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37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2"/>
        <w:gridCol w:w="3934"/>
        <w:gridCol w:w="5200"/>
      </w:tblGrid>
      <w:tr w:rsidR="001C53C2" w:rsidRPr="004F7DDD" w14:paraId="70931F93" w14:textId="77777777" w:rsidTr="00C3758A">
        <w:trPr>
          <w:trHeight w:val="851"/>
        </w:trPr>
        <w:tc>
          <w:tcPr>
            <w:tcW w:w="485" w:type="pct"/>
            <w:tcBorders>
              <w:bottom w:val="single" w:sz="8" w:space="0" w:color="auto"/>
            </w:tcBorders>
            <w:vAlign w:val="bottom"/>
          </w:tcPr>
          <w:p w14:paraId="3FD30E83" w14:textId="77777777" w:rsidR="001C53C2" w:rsidRPr="004F7DDD" w:rsidRDefault="001C53C2" w:rsidP="00C3758A">
            <w:pPr>
              <w:spacing w:after="120"/>
            </w:pPr>
            <w:r w:rsidRPr="004F7DDD">
              <w:rPr>
                <w:noProof/>
              </w:rPr>
              <w:drawing>
                <wp:inline distT="0" distB="0" distL="0" distR="0" wp14:anchorId="716F4DD1" wp14:editId="5609346C">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10" w:type="pct"/>
            <w:tcBorders>
              <w:bottom w:val="single" w:sz="8" w:space="0" w:color="auto"/>
            </w:tcBorders>
            <w:shd w:val="clear" w:color="auto" w:fill="auto"/>
            <w:tcFitText/>
            <w:vAlign w:val="bottom"/>
          </w:tcPr>
          <w:p w14:paraId="1EE09F98" w14:textId="77777777" w:rsidR="001C53C2" w:rsidRPr="004F7DDD" w:rsidRDefault="001C53C2" w:rsidP="00C3758A">
            <w:pPr>
              <w:spacing w:after="120"/>
            </w:pPr>
            <w:r w:rsidRPr="004F7DDD">
              <w:rPr>
                <w:noProof/>
              </w:rPr>
              <w:drawing>
                <wp:inline distT="0" distB="0" distL="0" distR="0" wp14:anchorId="3A2D09D9" wp14:editId="6CDF91E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06" w:type="pct"/>
            <w:tcBorders>
              <w:bottom w:val="single" w:sz="8" w:space="0" w:color="auto"/>
            </w:tcBorders>
            <w:vAlign w:val="bottom"/>
          </w:tcPr>
          <w:p w14:paraId="2A574231" w14:textId="742874AE" w:rsidR="001C53C2" w:rsidRPr="004F7DDD" w:rsidRDefault="001C53C2" w:rsidP="004F7DDD">
            <w:pPr>
              <w:spacing w:after="120"/>
              <w:jc w:val="right"/>
              <w:rPr>
                <w:sz w:val="22"/>
                <w:szCs w:val="22"/>
              </w:rPr>
            </w:pPr>
            <w:r w:rsidRPr="004F7DDD">
              <w:rPr>
                <w:sz w:val="40"/>
                <w:szCs w:val="40"/>
              </w:rPr>
              <w:t>CBD</w:t>
            </w:r>
            <w:r w:rsidRPr="004F7DDD">
              <w:rPr>
                <w:sz w:val="22"/>
                <w:szCs w:val="22"/>
              </w:rPr>
              <w:t>/</w:t>
            </w:r>
            <w:r w:rsidR="00F47968" w:rsidRPr="004F7DDD">
              <w:t>NBSAP/</w:t>
            </w:r>
            <w:r w:rsidR="007D3AEC" w:rsidRPr="004F7DDD">
              <w:t>OM/</w:t>
            </w:r>
            <w:r w:rsidR="00F47968" w:rsidRPr="004F7DDD">
              <w:t>202</w:t>
            </w:r>
            <w:r w:rsidR="001E788F" w:rsidRPr="004F7DDD">
              <w:t>4</w:t>
            </w:r>
            <w:r w:rsidR="00F47968" w:rsidRPr="004F7DDD">
              <w:t>/</w:t>
            </w:r>
            <w:r w:rsidR="0008358B" w:rsidRPr="004F7DDD">
              <w:t>2</w:t>
            </w:r>
            <w:r w:rsidR="00F47968" w:rsidRPr="004F7DDD">
              <w:t>/1/A</w:t>
            </w:r>
            <w:r w:rsidR="00EB5D44" w:rsidRPr="004F7DDD">
              <w:t>dd</w:t>
            </w:r>
            <w:r w:rsidR="00C3758A" w:rsidRPr="004F7DDD">
              <w:t>.</w:t>
            </w:r>
            <w:r w:rsidR="00F47968" w:rsidRPr="004F7DDD">
              <w:t>1</w:t>
            </w:r>
          </w:p>
        </w:tc>
      </w:tr>
      <w:tr w:rsidR="001C53C2" w:rsidRPr="004F7DDD" w14:paraId="2A04E039" w14:textId="77777777" w:rsidTr="00C3758A">
        <w:tc>
          <w:tcPr>
            <w:tcW w:w="2394" w:type="pct"/>
            <w:gridSpan w:val="2"/>
            <w:tcBorders>
              <w:top w:val="single" w:sz="8" w:space="0" w:color="auto"/>
              <w:bottom w:val="single" w:sz="12" w:space="0" w:color="auto"/>
            </w:tcBorders>
          </w:tcPr>
          <w:p w14:paraId="572F3912" w14:textId="77777777" w:rsidR="001C53C2" w:rsidRPr="004F7DDD" w:rsidRDefault="001C53C2" w:rsidP="00C3758A">
            <w:pPr>
              <w:pStyle w:val="Cornernotation"/>
              <w:suppressLineNumbers/>
              <w:suppressAutoHyphens/>
              <w:spacing w:before="120" w:after="120"/>
              <w:ind w:left="0" w:right="0" w:firstLine="0"/>
            </w:pPr>
            <w:r w:rsidRPr="004F7DDD">
              <w:rPr>
                <w:b w:val="0"/>
                <w:bCs/>
                <w:noProof/>
              </w:rPr>
              <w:drawing>
                <wp:inline distT="0" distB="0" distL="0" distR="0" wp14:anchorId="57ED8DCE" wp14:editId="4F6602E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1"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06" w:type="pct"/>
            <w:tcBorders>
              <w:top w:val="single" w:sz="8" w:space="0" w:color="auto"/>
              <w:bottom w:val="single" w:sz="12" w:space="0" w:color="auto"/>
            </w:tcBorders>
          </w:tcPr>
          <w:p w14:paraId="49AD4C51" w14:textId="77777777" w:rsidR="001C53C2" w:rsidRPr="004F7DDD" w:rsidRDefault="001C53C2" w:rsidP="00C3758A">
            <w:pPr>
              <w:ind w:left="2161"/>
              <w:rPr>
                <w:sz w:val="22"/>
                <w:szCs w:val="22"/>
              </w:rPr>
            </w:pPr>
            <w:r w:rsidRPr="004F7DDD">
              <w:rPr>
                <w:sz w:val="22"/>
                <w:szCs w:val="22"/>
              </w:rPr>
              <w:t>Distr.: General</w:t>
            </w:r>
          </w:p>
          <w:p w14:paraId="1855A508" w14:textId="5B817C0E" w:rsidR="001C53C2" w:rsidRPr="004F7DDD" w:rsidRDefault="001E788F" w:rsidP="00C3758A">
            <w:pPr>
              <w:ind w:left="2161"/>
              <w:rPr>
                <w:sz w:val="22"/>
                <w:szCs w:val="22"/>
              </w:rPr>
            </w:pPr>
            <w:r w:rsidRPr="004F7DDD">
              <w:rPr>
                <w:sz w:val="22"/>
                <w:szCs w:val="22"/>
              </w:rPr>
              <w:t>2</w:t>
            </w:r>
            <w:r w:rsidR="00FE0115" w:rsidRPr="004F7DDD">
              <w:rPr>
                <w:sz w:val="22"/>
                <w:szCs w:val="22"/>
              </w:rPr>
              <w:t xml:space="preserve"> </w:t>
            </w:r>
            <w:r w:rsidRPr="004F7DDD">
              <w:rPr>
                <w:sz w:val="22"/>
                <w:szCs w:val="22"/>
              </w:rPr>
              <w:t xml:space="preserve">January </w:t>
            </w:r>
            <w:r w:rsidR="001C53C2" w:rsidRPr="004F7DDD">
              <w:rPr>
                <w:sz w:val="22"/>
                <w:szCs w:val="22"/>
              </w:rPr>
              <w:t>202</w:t>
            </w:r>
            <w:r w:rsidRPr="004F7DDD">
              <w:rPr>
                <w:sz w:val="22"/>
                <w:szCs w:val="22"/>
              </w:rPr>
              <w:t>4</w:t>
            </w:r>
          </w:p>
          <w:p w14:paraId="28A8E313" w14:textId="77777777" w:rsidR="001C53C2" w:rsidRPr="004F7DDD" w:rsidRDefault="001C53C2" w:rsidP="00C3758A">
            <w:pPr>
              <w:ind w:left="2161"/>
              <w:rPr>
                <w:sz w:val="22"/>
                <w:szCs w:val="22"/>
              </w:rPr>
            </w:pPr>
          </w:p>
          <w:p w14:paraId="721C0819" w14:textId="77777777" w:rsidR="001C53C2" w:rsidRPr="004F7DDD" w:rsidRDefault="001C53C2" w:rsidP="00C3758A">
            <w:pPr>
              <w:ind w:left="2161"/>
              <w:rPr>
                <w:sz w:val="22"/>
                <w:szCs w:val="22"/>
              </w:rPr>
            </w:pPr>
            <w:r w:rsidRPr="004F7DDD">
              <w:rPr>
                <w:sz w:val="22"/>
                <w:szCs w:val="22"/>
              </w:rPr>
              <w:t>English only</w:t>
            </w:r>
          </w:p>
          <w:p w14:paraId="386F89C3" w14:textId="77777777" w:rsidR="001C53C2" w:rsidRPr="004F7DDD" w:rsidRDefault="001C53C2" w:rsidP="00C3758A"/>
        </w:tc>
      </w:tr>
    </w:tbl>
    <w:p w14:paraId="08C20E08" w14:textId="29D18085" w:rsidR="00C900B3" w:rsidRPr="004F7DDD" w:rsidRDefault="0008358B" w:rsidP="00372B09">
      <w:pPr>
        <w:pStyle w:val="Cornernotation"/>
        <w:suppressLineNumbers/>
        <w:suppressAutoHyphens/>
        <w:ind w:left="0" w:right="4682" w:firstLine="0"/>
        <w:rPr>
          <w:b w:val="0"/>
          <w:bCs/>
        </w:rPr>
      </w:pPr>
      <w:r w:rsidRPr="004F7DDD">
        <w:rPr>
          <w:bCs/>
        </w:rPr>
        <w:t>R</w:t>
      </w:r>
      <w:r w:rsidR="00C3758A" w:rsidRPr="004F7DDD">
        <w:rPr>
          <w:bCs/>
        </w:rPr>
        <w:t xml:space="preserve">egional </w:t>
      </w:r>
      <w:r w:rsidR="00F5632D" w:rsidRPr="004F7DDD">
        <w:t>d</w:t>
      </w:r>
      <w:r w:rsidR="00C3758A" w:rsidRPr="004F7DDD">
        <w:rPr>
          <w:bCs/>
        </w:rPr>
        <w:t xml:space="preserve">ialogue </w:t>
      </w:r>
      <w:r w:rsidR="00E70261" w:rsidRPr="004F7DDD">
        <w:rPr>
          <w:bCs/>
        </w:rPr>
        <w:t xml:space="preserve">on national biodiversity strategies and action plans for </w:t>
      </w:r>
      <w:r w:rsidRPr="004F7DDD">
        <w:rPr>
          <w:bCs/>
        </w:rPr>
        <w:t>South and East Asia</w:t>
      </w:r>
    </w:p>
    <w:p w14:paraId="552B191D" w14:textId="3B73D327" w:rsidR="001C53C2" w:rsidRPr="004F7DDD" w:rsidRDefault="0008358B">
      <w:pPr>
        <w:pStyle w:val="Cornernotation"/>
        <w:suppressLineNumbers/>
        <w:suppressAutoHyphens/>
        <w:ind w:left="0" w:right="4683" w:firstLine="0"/>
        <w:rPr>
          <w:b w:val="0"/>
          <w:snapToGrid w:val="0"/>
          <w:kern w:val="22"/>
          <w:sz w:val="22"/>
          <w:szCs w:val="22"/>
        </w:rPr>
      </w:pPr>
      <w:r w:rsidRPr="004F7DDD">
        <w:rPr>
          <w:b w:val="0"/>
          <w:snapToGrid w:val="0"/>
          <w:kern w:val="22"/>
          <w:sz w:val="22"/>
          <w:szCs w:val="22"/>
        </w:rPr>
        <w:t>Tokyo, 23</w:t>
      </w:r>
      <w:r w:rsidR="008B432B" w:rsidRPr="004F7DDD">
        <w:rPr>
          <w:b w:val="0"/>
          <w:snapToGrid w:val="0"/>
          <w:kern w:val="22"/>
          <w:sz w:val="22"/>
          <w:szCs w:val="22"/>
        </w:rPr>
        <w:t>–</w:t>
      </w:r>
      <w:r w:rsidRPr="004F7DDD">
        <w:rPr>
          <w:b w:val="0"/>
          <w:snapToGrid w:val="0"/>
          <w:kern w:val="22"/>
          <w:sz w:val="22"/>
          <w:szCs w:val="22"/>
        </w:rPr>
        <w:t>26 January 2024</w:t>
      </w:r>
    </w:p>
    <w:p w14:paraId="7BE81689" w14:textId="7EE08CE6" w:rsidR="008F0EF6" w:rsidRPr="004F7DDD" w:rsidRDefault="006F4D93">
      <w:pPr>
        <w:pStyle w:val="Cornernotation"/>
        <w:suppressLineNumbers/>
        <w:suppressAutoHyphens/>
        <w:ind w:left="0" w:right="4683" w:firstLine="0"/>
        <w:rPr>
          <w:b w:val="0"/>
          <w:snapToGrid w:val="0"/>
          <w:kern w:val="22"/>
          <w:sz w:val="22"/>
          <w:szCs w:val="22"/>
        </w:rPr>
      </w:pPr>
      <w:r w:rsidRPr="004F7DDD">
        <w:rPr>
          <w:b w:val="0"/>
          <w:snapToGrid w:val="0"/>
          <w:kern w:val="22"/>
          <w:sz w:val="22"/>
          <w:szCs w:val="22"/>
        </w:rPr>
        <w:t>Item 2 of the provisional agenda</w:t>
      </w:r>
      <w:r w:rsidRPr="004F7DDD">
        <w:rPr>
          <w:rStyle w:val="FootnoteReference"/>
          <w:b w:val="0"/>
          <w:snapToGrid w:val="0"/>
          <w:kern w:val="22"/>
          <w:sz w:val="22"/>
          <w:szCs w:val="22"/>
        </w:rPr>
        <w:footnoteReference w:customMarkFollows="1" w:id="2"/>
        <w:t>*</w:t>
      </w:r>
    </w:p>
    <w:p w14:paraId="67F717A1" w14:textId="5FC53599" w:rsidR="0014311E" w:rsidRPr="004F7DDD" w:rsidRDefault="00877115" w:rsidP="00372B09">
      <w:pPr>
        <w:pStyle w:val="Cornernotation"/>
        <w:suppressLineNumbers/>
        <w:suppressAutoHyphens/>
        <w:ind w:left="0" w:right="4824" w:firstLine="0"/>
        <w:rPr>
          <w:bCs/>
          <w:snapToGrid w:val="0"/>
          <w:kern w:val="22"/>
          <w:sz w:val="22"/>
          <w:szCs w:val="22"/>
        </w:rPr>
      </w:pPr>
      <w:r w:rsidRPr="004F7DDD">
        <w:rPr>
          <w:bCs/>
          <w:snapToGrid w:val="0"/>
          <w:kern w:val="22"/>
          <w:sz w:val="22"/>
          <w:szCs w:val="22"/>
        </w:rPr>
        <w:t>Introduction and o</w:t>
      </w:r>
      <w:r w:rsidR="0014311E" w:rsidRPr="004F7DDD">
        <w:rPr>
          <w:bCs/>
          <w:snapToGrid w:val="0"/>
          <w:kern w:val="22"/>
          <w:sz w:val="22"/>
          <w:szCs w:val="22"/>
        </w:rPr>
        <w:t>verview of the objectives and programme of the dialogue</w:t>
      </w:r>
    </w:p>
    <w:p w14:paraId="5CFE2055" w14:textId="70654C9C" w:rsidR="0031654D" w:rsidRPr="004F7DDD" w:rsidRDefault="00C3758A" w:rsidP="00372B09">
      <w:pPr>
        <w:pStyle w:val="Title"/>
        <w:rPr>
          <w:b w:val="0"/>
          <w:bCs w:val="0"/>
          <w:snapToGrid w:val="0"/>
          <w:kern w:val="22"/>
        </w:rPr>
      </w:pPr>
      <w:r w:rsidRPr="004F7DDD">
        <w:rPr>
          <w:bCs w:val="0"/>
          <w:snapToGrid w:val="0"/>
          <w:kern w:val="22"/>
        </w:rPr>
        <w:t>Annotated</w:t>
      </w:r>
      <w:r w:rsidR="00120B68" w:rsidRPr="004F7DDD">
        <w:rPr>
          <w:bCs w:val="0"/>
          <w:snapToGrid w:val="0"/>
          <w:kern w:val="22"/>
        </w:rPr>
        <w:t xml:space="preserve"> provisional</w:t>
      </w:r>
      <w:r w:rsidRPr="004F7DDD">
        <w:rPr>
          <w:bCs w:val="0"/>
          <w:snapToGrid w:val="0"/>
          <w:kern w:val="22"/>
        </w:rPr>
        <w:t xml:space="preserve"> </w:t>
      </w:r>
      <w:r w:rsidR="00087286" w:rsidRPr="004F7DDD">
        <w:rPr>
          <w:bCs w:val="0"/>
          <w:snapToGrid w:val="0"/>
          <w:kern w:val="22"/>
        </w:rPr>
        <w:t>a</w:t>
      </w:r>
      <w:r w:rsidRPr="004F7DDD">
        <w:rPr>
          <w:bCs w:val="0"/>
          <w:snapToGrid w:val="0"/>
          <w:kern w:val="22"/>
        </w:rPr>
        <w:t xml:space="preserve">genda </w:t>
      </w:r>
    </w:p>
    <w:p w14:paraId="402CE9C6" w14:textId="6875BDF1" w:rsidR="00C3758A" w:rsidRPr="004F7DDD" w:rsidRDefault="00C3758A" w:rsidP="00372B09">
      <w:pPr>
        <w:pStyle w:val="Heading1"/>
        <w:numPr>
          <w:ilvl w:val="0"/>
          <w:numId w:val="0"/>
        </w:numPr>
        <w:suppressLineNumbers/>
        <w:suppressAutoHyphens/>
        <w:spacing w:before="120" w:after="240"/>
        <w:ind w:left="540"/>
        <w:rPr>
          <w:bCs w:val="0"/>
          <w:caps/>
          <w:snapToGrid w:val="0"/>
          <w:kern w:val="22"/>
          <w:szCs w:val="22"/>
          <w:lang w:val="en-GB"/>
        </w:rPr>
      </w:pPr>
      <w:r w:rsidRPr="004F7DDD">
        <w:rPr>
          <w:snapToGrid w:val="0"/>
          <w:kern w:val="22"/>
          <w:szCs w:val="22"/>
          <w:lang w:val="en-GB"/>
        </w:rPr>
        <w:t>I</w:t>
      </w:r>
      <w:r w:rsidR="00AD7DA9" w:rsidRPr="004F7DDD">
        <w:rPr>
          <w:snapToGrid w:val="0"/>
          <w:kern w:val="22"/>
          <w:szCs w:val="22"/>
          <w:lang w:val="en-GB"/>
        </w:rPr>
        <w:t>ntroduction</w:t>
      </w:r>
    </w:p>
    <w:p w14:paraId="1611247A" w14:textId="2BA61D41" w:rsidR="00C3758A" w:rsidRPr="00B93C7B" w:rsidRDefault="00954376" w:rsidP="00372B09">
      <w:pPr>
        <w:pStyle w:val="Para10"/>
        <w:ind w:left="567" w:firstLine="0"/>
        <w:rPr>
          <w:lang w:val="en-GB"/>
        </w:rPr>
      </w:pPr>
      <w:r w:rsidRPr="004F7DDD">
        <w:rPr>
          <w:lang w:val="en-GB"/>
        </w:rPr>
        <w:t xml:space="preserve">By its </w:t>
      </w:r>
      <w:r w:rsidR="00C3758A" w:rsidRPr="004F7DDD">
        <w:rPr>
          <w:lang w:val="en-GB"/>
        </w:rPr>
        <w:t xml:space="preserve">decision </w:t>
      </w:r>
      <w:hyperlink r:id="rId14" w:history="1">
        <w:r w:rsidR="00C3758A" w:rsidRPr="004F7DDD">
          <w:rPr>
            <w:rStyle w:val="Hyperlink"/>
            <w:sz w:val="22"/>
            <w:lang w:val="en-GB"/>
          </w:rPr>
          <w:t>15/4</w:t>
        </w:r>
      </w:hyperlink>
      <w:r w:rsidR="00C3758A" w:rsidRPr="004F7DDD">
        <w:rPr>
          <w:lang w:val="en-GB"/>
        </w:rPr>
        <w:t xml:space="preserve">, the Conference of the Parties </w:t>
      </w:r>
      <w:r w:rsidR="00196884" w:rsidRPr="004F7DDD">
        <w:rPr>
          <w:lang w:val="en-GB"/>
        </w:rPr>
        <w:t xml:space="preserve">to the Convention on Biological Diversity </w:t>
      </w:r>
      <w:r w:rsidR="00C3758A" w:rsidRPr="004F7DDD">
        <w:rPr>
          <w:lang w:val="en-GB"/>
        </w:rPr>
        <w:t xml:space="preserve">adopted the Kunming-Montreal Global Biodiversity Framework and noted that its implementation </w:t>
      </w:r>
      <w:r w:rsidRPr="004F7DDD">
        <w:rPr>
          <w:lang w:val="en-GB"/>
        </w:rPr>
        <w:t xml:space="preserve">would </w:t>
      </w:r>
      <w:r w:rsidR="00C3758A" w:rsidRPr="004F7DDD">
        <w:rPr>
          <w:lang w:val="en-GB"/>
        </w:rPr>
        <w:t xml:space="preserve">be supported by decisions </w:t>
      </w:r>
      <w:hyperlink r:id="rId15" w:history="1">
        <w:r w:rsidR="00C3758A" w:rsidRPr="004F7DDD">
          <w:rPr>
            <w:rStyle w:val="Hyperlink"/>
            <w:sz w:val="22"/>
            <w:lang w:val="en-GB"/>
          </w:rPr>
          <w:t>15/5</w:t>
        </w:r>
      </w:hyperlink>
      <w:r w:rsidR="00C3758A" w:rsidRPr="004F7DDD">
        <w:rPr>
          <w:lang w:val="en-GB"/>
        </w:rPr>
        <w:t xml:space="preserve">, </w:t>
      </w:r>
      <w:hyperlink r:id="rId16" w:history="1">
        <w:r w:rsidR="00C3758A" w:rsidRPr="004F7DDD">
          <w:rPr>
            <w:rStyle w:val="Hyperlink"/>
            <w:sz w:val="22"/>
            <w:lang w:val="en-GB"/>
          </w:rPr>
          <w:t>15/6</w:t>
        </w:r>
      </w:hyperlink>
      <w:r w:rsidR="00C3758A" w:rsidRPr="004F7DDD">
        <w:rPr>
          <w:lang w:val="en-GB"/>
        </w:rPr>
        <w:t xml:space="preserve">, </w:t>
      </w:r>
      <w:hyperlink r:id="rId17" w:history="1">
        <w:r w:rsidR="00C3758A" w:rsidRPr="004F7DDD">
          <w:rPr>
            <w:rStyle w:val="Hyperlink"/>
            <w:sz w:val="22"/>
            <w:lang w:val="en-GB"/>
          </w:rPr>
          <w:t>15/7</w:t>
        </w:r>
      </w:hyperlink>
      <w:r w:rsidR="00C3758A" w:rsidRPr="004F7DDD">
        <w:rPr>
          <w:lang w:val="en-GB"/>
        </w:rPr>
        <w:t xml:space="preserve">, </w:t>
      </w:r>
      <w:hyperlink r:id="rId18" w:history="1">
        <w:r w:rsidR="00C3758A" w:rsidRPr="004F7DDD">
          <w:rPr>
            <w:rStyle w:val="Hyperlink"/>
            <w:sz w:val="22"/>
            <w:lang w:val="en-GB"/>
          </w:rPr>
          <w:t>15/8</w:t>
        </w:r>
      </w:hyperlink>
      <w:r w:rsidR="00C3758A" w:rsidRPr="004F7DDD">
        <w:rPr>
          <w:lang w:val="en-GB"/>
        </w:rPr>
        <w:t xml:space="preserve">, </w:t>
      </w:r>
      <w:hyperlink r:id="rId19" w:history="1">
        <w:r w:rsidR="00C3758A" w:rsidRPr="004F7DDD">
          <w:rPr>
            <w:rStyle w:val="Hyperlink"/>
            <w:sz w:val="22"/>
            <w:lang w:val="en-GB"/>
          </w:rPr>
          <w:t>15/9</w:t>
        </w:r>
      </w:hyperlink>
      <w:r w:rsidR="00C3758A" w:rsidRPr="004F7DDD">
        <w:rPr>
          <w:lang w:val="en-GB"/>
        </w:rPr>
        <w:t xml:space="preserve"> and </w:t>
      </w:r>
      <w:hyperlink r:id="rId20" w:history="1">
        <w:r w:rsidR="00C3758A" w:rsidRPr="004F7DDD">
          <w:rPr>
            <w:rStyle w:val="Hyperlink"/>
            <w:sz w:val="22"/>
            <w:lang w:val="en-GB"/>
          </w:rPr>
          <w:t>15/13</w:t>
        </w:r>
      </w:hyperlink>
      <w:r w:rsidR="00C3758A" w:rsidRPr="004F7DDD">
        <w:rPr>
          <w:lang w:val="en-GB"/>
        </w:rPr>
        <w:t xml:space="preserve">, which </w:t>
      </w:r>
      <w:r w:rsidR="00013F74" w:rsidRPr="004F7DDD">
        <w:rPr>
          <w:lang w:val="en-GB"/>
        </w:rPr>
        <w:t xml:space="preserve">it </w:t>
      </w:r>
      <w:r w:rsidR="00C3758A" w:rsidRPr="004F7DDD">
        <w:rPr>
          <w:lang w:val="en-GB"/>
        </w:rPr>
        <w:t xml:space="preserve">affirmed to be of equal standing to the </w:t>
      </w:r>
      <w:r w:rsidR="00A300EB" w:rsidRPr="004F7DDD">
        <w:rPr>
          <w:lang w:val="en-GB"/>
        </w:rPr>
        <w:t>Framework</w:t>
      </w:r>
      <w:r w:rsidR="00C3758A" w:rsidRPr="004F7DDD">
        <w:rPr>
          <w:lang w:val="en-GB"/>
        </w:rPr>
        <w:t xml:space="preserve">. The </w:t>
      </w:r>
      <w:r w:rsidR="00A300EB" w:rsidRPr="004F7DDD">
        <w:rPr>
          <w:lang w:val="en-GB"/>
        </w:rPr>
        <w:t xml:space="preserve">Conference of the Parties </w:t>
      </w:r>
      <w:r w:rsidR="00C3758A" w:rsidRPr="004F7DDD">
        <w:rPr>
          <w:lang w:val="en-GB"/>
        </w:rPr>
        <w:t xml:space="preserve">also noted that the implementation of the </w:t>
      </w:r>
      <w:r w:rsidR="00A300EB" w:rsidRPr="004F7DDD">
        <w:rPr>
          <w:lang w:val="en-GB"/>
        </w:rPr>
        <w:t xml:space="preserve">Framework </w:t>
      </w:r>
      <w:r w:rsidR="00517EB2" w:rsidRPr="004F7DDD">
        <w:rPr>
          <w:lang w:val="en-GB"/>
        </w:rPr>
        <w:t xml:space="preserve">would </w:t>
      </w:r>
      <w:r w:rsidR="00C3758A" w:rsidRPr="004F7DDD">
        <w:rPr>
          <w:lang w:val="en-GB"/>
        </w:rPr>
        <w:t xml:space="preserve">be supported by relevant decisions adopted by the Conference of the Parties serving as the meetings of the Parties to the </w:t>
      </w:r>
      <w:r w:rsidR="00196884" w:rsidRPr="004F7DDD">
        <w:rPr>
          <w:lang w:val="en-GB"/>
        </w:rPr>
        <w:t xml:space="preserve">Cartagena </w:t>
      </w:r>
      <w:r w:rsidR="00C3758A" w:rsidRPr="004F7DDD">
        <w:rPr>
          <w:lang w:val="en-GB"/>
        </w:rPr>
        <w:t>Protocol</w:t>
      </w:r>
      <w:r w:rsidR="00196884" w:rsidRPr="004F7DDD">
        <w:rPr>
          <w:lang w:val="en-GB"/>
        </w:rPr>
        <w:t xml:space="preserve"> on Biosafety and the </w:t>
      </w:r>
      <w:r w:rsidR="00334E2B" w:rsidRPr="004F7DDD">
        <w:rPr>
          <w:lang w:val="en-GB"/>
        </w:rPr>
        <w:t>Nagoya Protocol on Access to Genetic Resources and the Fair and Equitable Sharing of Benefits Arising from their Utilization</w:t>
      </w:r>
      <w:r w:rsidR="00C3758A" w:rsidRPr="004F7DDD">
        <w:rPr>
          <w:lang w:val="en-GB"/>
        </w:rPr>
        <w:t xml:space="preserve">, in particular the Implementation Plan </w:t>
      </w:r>
      <w:r w:rsidR="00967560" w:rsidRPr="004F7DDD">
        <w:rPr>
          <w:lang w:val="en-GB"/>
        </w:rPr>
        <w:t xml:space="preserve">for the Cartagena Protocol </w:t>
      </w:r>
      <w:r w:rsidR="00C3758A" w:rsidRPr="004F7DDD">
        <w:rPr>
          <w:lang w:val="en-GB"/>
        </w:rPr>
        <w:t>and the Capacity</w:t>
      </w:r>
      <w:r w:rsidR="00293E42" w:rsidRPr="004F7DDD">
        <w:rPr>
          <w:lang w:val="en-GB"/>
        </w:rPr>
        <w:noBreakHyphen/>
      </w:r>
      <w:r w:rsidR="00C3758A" w:rsidRPr="004F7DDD">
        <w:rPr>
          <w:lang w:val="en-GB"/>
        </w:rPr>
        <w:t>building Action Plan for the Cartagena Protocol</w:t>
      </w:r>
      <w:r w:rsidR="00D014EE" w:rsidRPr="004F7DDD">
        <w:rPr>
          <w:lang w:val="en-GB"/>
        </w:rPr>
        <w:t>.</w:t>
      </w:r>
      <w:r w:rsidR="00412CD2" w:rsidRPr="004F7DDD">
        <w:rPr>
          <w:rStyle w:val="FootnoteReference"/>
          <w:lang w:val="en-GB"/>
        </w:rPr>
        <w:footnoteReference w:id="3"/>
      </w:r>
    </w:p>
    <w:p w14:paraId="2AB1241A" w14:textId="6E89259A" w:rsidR="00C3758A" w:rsidRPr="00B93C7B" w:rsidRDefault="005E7AD4" w:rsidP="00372B09">
      <w:pPr>
        <w:pStyle w:val="Para10"/>
        <w:ind w:left="567" w:firstLine="0"/>
        <w:rPr>
          <w:szCs w:val="22"/>
          <w:lang w:val="en-GB"/>
        </w:rPr>
      </w:pPr>
      <w:r w:rsidRPr="004F7DDD">
        <w:rPr>
          <w:szCs w:val="22"/>
          <w:lang w:val="en-GB"/>
        </w:rPr>
        <w:t xml:space="preserve">By </w:t>
      </w:r>
      <w:r w:rsidR="0039187F" w:rsidRPr="004F7DDD">
        <w:rPr>
          <w:szCs w:val="22"/>
          <w:lang w:val="en-GB"/>
        </w:rPr>
        <w:t xml:space="preserve">its </w:t>
      </w:r>
      <w:r w:rsidR="00C3758A" w:rsidRPr="004F7DDD">
        <w:rPr>
          <w:szCs w:val="22"/>
          <w:lang w:val="en-GB"/>
        </w:rPr>
        <w:t xml:space="preserve">decision </w:t>
      </w:r>
      <w:hyperlink r:id="rId21" w:history="1">
        <w:r w:rsidR="00C3758A" w:rsidRPr="00AC6980">
          <w:rPr>
            <w:rStyle w:val="Hyperlink"/>
            <w:sz w:val="22"/>
            <w:szCs w:val="22"/>
            <w:lang w:val="en-GB"/>
          </w:rPr>
          <w:t>15/6</w:t>
        </w:r>
      </w:hyperlink>
      <w:r w:rsidR="00C3758A" w:rsidRPr="004F7DDD">
        <w:rPr>
          <w:szCs w:val="22"/>
          <w:lang w:val="en-GB"/>
        </w:rPr>
        <w:t xml:space="preserve">, the </w:t>
      </w:r>
      <w:r w:rsidR="00C40548" w:rsidRPr="004F7DDD">
        <w:rPr>
          <w:szCs w:val="22"/>
          <w:lang w:val="en-GB"/>
        </w:rPr>
        <w:t xml:space="preserve">Conference of the Parties </w:t>
      </w:r>
      <w:r w:rsidR="0039187F" w:rsidRPr="004F7DDD">
        <w:rPr>
          <w:lang w:val="en-GB"/>
        </w:rPr>
        <w:t xml:space="preserve">to the Convention </w:t>
      </w:r>
      <w:r w:rsidR="00C3758A" w:rsidRPr="004F7DDD">
        <w:rPr>
          <w:szCs w:val="22"/>
          <w:lang w:val="en-GB"/>
        </w:rPr>
        <w:t>adopted an enhanced multidimensional approach to planning, monitoring, reporting and review, with national biodiversity strategies and action plans</w:t>
      </w:r>
      <w:r w:rsidR="00883574" w:rsidRPr="004F7DDD">
        <w:rPr>
          <w:szCs w:val="22"/>
          <w:lang w:val="en-GB"/>
        </w:rPr>
        <w:t>,</w:t>
      </w:r>
      <w:r w:rsidR="00C3758A" w:rsidRPr="004F7DDD">
        <w:rPr>
          <w:szCs w:val="22"/>
          <w:lang w:val="en-GB"/>
        </w:rPr>
        <w:t xml:space="preserve"> </w:t>
      </w:r>
      <w:r w:rsidR="001D609D" w:rsidRPr="004F7DDD">
        <w:rPr>
          <w:szCs w:val="22"/>
          <w:lang w:val="en-GB"/>
        </w:rPr>
        <w:t xml:space="preserve">revised or </w:t>
      </w:r>
      <w:r w:rsidR="00C3758A" w:rsidRPr="004F7DDD">
        <w:rPr>
          <w:szCs w:val="22"/>
          <w:lang w:val="en-GB"/>
        </w:rPr>
        <w:t xml:space="preserve">updated in alignment with the </w:t>
      </w:r>
      <w:r w:rsidR="001D0B4A" w:rsidRPr="004F7DDD">
        <w:rPr>
          <w:szCs w:val="22"/>
          <w:lang w:val="en-GB"/>
        </w:rPr>
        <w:t xml:space="preserve">Framework </w:t>
      </w:r>
      <w:r w:rsidR="00C3758A" w:rsidRPr="004F7DDD">
        <w:rPr>
          <w:szCs w:val="22"/>
          <w:lang w:val="en-GB"/>
        </w:rPr>
        <w:t xml:space="preserve">and its goals and targets, as the main vehicle for </w:t>
      </w:r>
      <w:r w:rsidR="007F1224" w:rsidRPr="004F7DDD">
        <w:rPr>
          <w:szCs w:val="22"/>
          <w:lang w:val="en-GB"/>
        </w:rPr>
        <w:t xml:space="preserve">the </w:t>
      </w:r>
      <w:r w:rsidR="00C3758A" w:rsidRPr="004F7DDD">
        <w:rPr>
          <w:szCs w:val="22"/>
          <w:lang w:val="en-GB"/>
        </w:rPr>
        <w:t xml:space="preserve">implementation of the Framework. The </w:t>
      </w:r>
      <w:r w:rsidR="001D0B4A" w:rsidRPr="004F7DDD">
        <w:rPr>
          <w:szCs w:val="22"/>
          <w:lang w:val="en-GB"/>
        </w:rPr>
        <w:t xml:space="preserve">Conference of the Parties </w:t>
      </w:r>
      <w:r w:rsidR="00C3758A" w:rsidRPr="004F7DDD">
        <w:rPr>
          <w:szCs w:val="22"/>
          <w:lang w:val="en-GB"/>
        </w:rPr>
        <w:t xml:space="preserve">requested Parties to </w:t>
      </w:r>
      <w:proofErr w:type="gramStart"/>
      <w:r w:rsidR="00C3758A" w:rsidRPr="004F7DDD">
        <w:rPr>
          <w:szCs w:val="22"/>
          <w:lang w:val="en-GB"/>
        </w:rPr>
        <w:t>revise</w:t>
      </w:r>
      <w:proofErr w:type="gramEnd"/>
      <w:r w:rsidR="00C3758A" w:rsidRPr="004F7DDD">
        <w:rPr>
          <w:szCs w:val="22"/>
          <w:lang w:val="en-GB"/>
        </w:rPr>
        <w:t xml:space="preserve"> and update </w:t>
      </w:r>
      <w:r w:rsidR="00403A00" w:rsidRPr="004F7DDD">
        <w:rPr>
          <w:szCs w:val="22"/>
          <w:lang w:val="en-GB"/>
        </w:rPr>
        <w:t>said strategies and plans</w:t>
      </w:r>
      <w:r w:rsidR="00C3758A" w:rsidRPr="004F7DDD">
        <w:rPr>
          <w:szCs w:val="22"/>
          <w:lang w:val="en-GB"/>
        </w:rPr>
        <w:t xml:space="preserve">, aligned with the </w:t>
      </w:r>
      <w:r w:rsidR="00035C60" w:rsidRPr="004F7DDD">
        <w:rPr>
          <w:szCs w:val="22"/>
          <w:lang w:val="en-GB"/>
        </w:rPr>
        <w:t xml:space="preserve">Framework </w:t>
      </w:r>
      <w:r w:rsidR="00C3758A" w:rsidRPr="004F7DDD">
        <w:rPr>
          <w:szCs w:val="22"/>
          <w:lang w:val="en-GB"/>
        </w:rPr>
        <w:t xml:space="preserve">and its goals and targets, and to submit them by </w:t>
      </w:r>
      <w:r w:rsidR="004821B3" w:rsidRPr="004F7DDD">
        <w:rPr>
          <w:szCs w:val="22"/>
          <w:lang w:val="en-GB"/>
        </w:rPr>
        <w:t xml:space="preserve">its </w:t>
      </w:r>
      <w:r w:rsidR="00C3758A" w:rsidRPr="004F7DDD">
        <w:rPr>
          <w:szCs w:val="22"/>
          <w:lang w:val="en-GB"/>
        </w:rPr>
        <w:t>sixteenth meeting</w:t>
      </w:r>
      <w:r w:rsidR="004821B3" w:rsidRPr="004F7DDD">
        <w:rPr>
          <w:szCs w:val="22"/>
          <w:lang w:val="en-GB"/>
        </w:rPr>
        <w:t>.</w:t>
      </w:r>
      <w:r w:rsidR="00C3758A" w:rsidRPr="004F7DDD">
        <w:rPr>
          <w:szCs w:val="22"/>
          <w:lang w:val="en-GB"/>
        </w:rPr>
        <w:t xml:space="preserve"> In decision </w:t>
      </w:r>
      <w:hyperlink r:id="rId22" w:history="1">
        <w:r w:rsidR="00C3758A" w:rsidRPr="00790E29">
          <w:rPr>
            <w:rStyle w:val="Hyperlink"/>
            <w:sz w:val="22"/>
            <w:szCs w:val="22"/>
            <w:lang w:val="en-GB"/>
          </w:rPr>
          <w:t>15/7</w:t>
        </w:r>
      </w:hyperlink>
      <w:r w:rsidR="00C3758A" w:rsidRPr="004F7DDD">
        <w:rPr>
          <w:szCs w:val="22"/>
          <w:lang w:val="en-GB"/>
        </w:rPr>
        <w:t xml:space="preserve">, the </w:t>
      </w:r>
      <w:r w:rsidR="00035C60" w:rsidRPr="004F7DDD">
        <w:rPr>
          <w:szCs w:val="22"/>
          <w:lang w:val="en-GB"/>
        </w:rPr>
        <w:t xml:space="preserve">Conference of the Parties </w:t>
      </w:r>
      <w:r w:rsidR="00C3758A" w:rsidRPr="004F7DDD">
        <w:rPr>
          <w:szCs w:val="22"/>
          <w:lang w:val="en-GB"/>
        </w:rPr>
        <w:t>encouraged Parties to develop, update and implement national biodiversity finance plans or similar instruments</w:t>
      </w:r>
      <w:r w:rsidR="000628ED" w:rsidRPr="004F7DDD">
        <w:rPr>
          <w:szCs w:val="22"/>
          <w:lang w:val="en-GB"/>
        </w:rPr>
        <w:t>,</w:t>
      </w:r>
      <w:r w:rsidR="00C3758A" w:rsidRPr="004F7DDD">
        <w:rPr>
          <w:szCs w:val="22"/>
          <w:lang w:val="en-GB"/>
        </w:rPr>
        <w:t xml:space="preserve"> </w:t>
      </w:r>
      <w:r w:rsidR="000628ED" w:rsidRPr="004F7DDD">
        <w:rPr>
          <w:szCs w:val="22"/>
          <w:lang w:val="en-GB"/>
        </w:rPr>
        <w:t xml:space="preserve">on the </w:t>
      </w:r>
      <w:r w:rsidR="00C3758A" w:rsidRPr="004F7DDD">
        <w:rPr>
          <w:szCs w:val="22"/>
          <w:lang w:val="en-GB"/>
        </w:rPr>
        <w:t>bas</w:t>
      </w:r>
      <w:r w:rsidR="000628ED" w:rsidRPr="004F7DDD">
        <w:rPr>
          <w:szCs w:val="22"/>
          <w:lang w:val="en-GB"/>
        </w:rPr>
        <w:t>is</w:t>
      </w:r>
      <w:r w:rsidR="00C3758A" w:rsidRPr="004F7DDD">
        <w:rPr>
          <w:szCs w:val="22"/>
          <w:lang w:val="en-GB"/>
        </w:rPr>
        <w:t xml:space="preserve"> o</w:t>
      </w:r>
      <w:r w:rsidR="000628ED" w:rsidRPr="004F7DDD">
        <w:rPr>
          <w:szCs w:val="22"/>
          <w:lang w:val="en-GB"/>
        </w:rPr>
        <w:t>f</w:t>
      </w:r>
      <w:r w:rsidR="00C3758A" w:rsidRPr="004F7DDD">
        <w:rPr>
          <w:szCs w:val="22"/>
          <w:lang w:val="en-GB"/>
        </w:rPr>
        <w:t xml:space="preserve"> </w:t>
      </w:r>
      <w:r w:rsidR="00CE5AFC" w:rsidRPr="004F7DDD">
        <w:rPr>
          <w:szCs w:val="22"/>
          <w:lang w:val="en-GB"/>
        </w:rPr>
        <w:t>the</w:t>
      </w:r>
      <w:r w:rsidR="004F7DDD">
        <w:rPr>
          <w:szCs w:val="22"/>
          <w:lang w:val="en-GB"/>
        </w:rPr>
        <w:t xml:space="preserve"> </w:t>
      </w:r>
      <w:r w:rsidR="00403A00" w:rsidRPr="00B93C7B">
        <w:rPr>
          <w:bCs/>
          <w:lang w:val="en-GB"/>
        </w:rPr>
        <w:t>national biodiversity strategies and action plans</w:t>
      </w:r>
      <w:r w:rsidR="00C3758A" w:rsidRPr="004F7DDD">
        <w:rPr>
          <w:szCs w:val="22"/>
          <w:lang w:val="en-GB"/>
        </w:rPr>
        <w:t>. In decision</w:t>
      </w:r>
      <w:r w:rsidR="00D85F04" w:rsidRPr="004F7DDD">
        <w:rPr>
          <w:szCs w:val="22"/>
          <w:lang w:val="en-GB"/>
        </w:rPr>
        <w:t> </w:t>
      </w:r>
      <w:hyperlink r:id="rId23" w:history="1">
        <w:r w:rsidR="00C3758A" w:rsidRPr="00231948">
          <w:rPr>
            <w:rStyle w:val="Hyperlink"/>
            <w:sz w:val="22"/>
            <w:szCs w:val="22"/>
            <w:lang w:val="en-GB"/>
          </w:rPr>
          <w:t>15/8</w:t>
        </w:r>
      </w:hyperlink>
      <w:r w:rsidR="00C3758A" w:rsidRPr="004F7DDD">
        <w:rPr>
          <w:szCs w:val="22"/>
          <w:lang w:val="en-GB"/>
        </w:rPr>
        <w:t xml:space="preserve">, </w:t>
      </w:r>
      <w:r w:rsidR="00E619AC" w:rsidRPr="004F7DDD">
        <w:rPr>
          <w:szCs w:val="22"/>
          <w:lang w:val="en-GB"/>
        </w:rPr>
        <w:t xml:space="preserve">it </w:t>
      </w:r>
      <w:r w:rsidR="00C3758A" w:rsidRPr="004F7DDD">
        <w:rPr>
          <w:szCs w:val="22"/>
          <w:lang w:val="en-GB"/>
        </w:rPr>
        <w:t>urged Parties to integrate capacity-building and development components</w:t>
      </w:r>
      <w:r w:rsidR="00012BA5" w:rsidRPr="004F7DDD">
        <w:rPr>
          <w:szCs w:val="22"/>
          <w:lang w:val="en-GB"/>
        </w:rPr>
        <w:t xml:space="preserve"> </w:t>
      </w:r>
      <w:r w:rsidR="00C3758A" w:rsidRPr="004F7DDD">
        <w:rPr>
          <w:szCs w:val="22"/>
          <w:lang w:val="en-GB"/>
        </w:rPr>
        <w:t xml:space="preserve">in </w:t>
      </w:r>
      <w:r w:rsidR="00403A00" w:rsidRPr="004F7DDD">
        <w:rPr>
          <w:szCs w:val="22"/>
          <w:lang w:val="en-GB"/>
        </w:rPr>
        <w:t xml:space="preserve">those </w:t>
      </w:r>
      <w:r w:rsidR="00403A00" w:rsidRPr="00B93C7B">
        <w:rPr>
          <w:bCs/>
          <w:lang w:val="en-GB"/>
        </w:rPr>
        <w:t>strategies and plans</w:t>
      </w:r>
      <w:r w:rsidR="00CE5AFC" w:rsidRPr="004F7DDD">
        <w:rPr>
          <w:szCs w:val="22"/>
          <w:lang w:val="en-GB"/>
        </w:rPr>
        <w:t>,</w:t>
      </w:r>
      <w:r w:rsidR="00C3758A" w:rsidRPr="004F7DDD">
        <w:rPr>
          <w:szCs w:val="22"/>
          <w:lang w:val="en-GB"/>
        </w:rPr>
        <w:t xml:space="preserve"> while updating them in line with the </w:t>
      </w:r>
      <w:r w:rsidR="00085AB8" w:rsidRPr="004F7DDD">
        <w:rPr>
          <w:szCs w:val="22"/>
          <w:lang w:val="en-GB"/>
        </w:rPr>
        <w:t>Framework</w:t>
      </w:r>
      <w:r w:rsidR="00C3758A" w:rsidRPr="004F7DDD">
        <w:rPr>
          <w:szCs w:val="22"/>
          <w:lang w:val="en-GB"/>
        </w:rPr>
        <w:t xml:space="preserve">, and/or to develop dedicated biodiversity capacity-building and development action plans, and programmes, as appropriate. </w:t>
      </w:r>
    </w:p>
    <w:p w14:paraId="68C2D3BB" w14:textId="724B0C6B" w:rsidR="00C3758A" w:rsidRPr="00B93C7B" w:rsidRDefault="00427218" w:rsidP="00372B09">
      <w:pPr>
        <w:pStyle w:val="Para10"/>
        <w:ind w:left="567" w:firstLine="0"/>
        <w:rPr>
          <w:szCs w:val="22"/>
          <w:lang w:val="en-GB"/>
        </w:rPr>
      </w:pPr>
      <w:r w:rsidRPr="004F7DDD">
        <w:rPr>
          <w:szCs w:val="22"/>
          <w:lang w:val="en-GB"/>
        </w:rPr>
        <w:t xml:space="preserve">In decision </w:t>
      </w:r>
      <w:hyperlink r:id="rId24" w:history="1">
        <w:r w:rsidRPr="00AC6980">
          <w:rPr>
            <w:rStyle w:val="Hyperlink"/>
            <w:sz w:val="22"/>
            <w:szCs w:val="22"/>
            <w:lang w:val="en-GB"/>
          </w:rPr>
          <w:t>15/6</w:t>
        </w:r>
      </w:hyperlink>
      <w:r w:rsidRPr="004F7DDD">
        <w:rPr>
          <w:szCs w:val="22"/>
          <w:lang w:val="en-GB"/>
        </w:rPr>
        <w:t>, t</w:t>
      </w:r>
      <w:r w:rsidR="00C3758A" w:rsidRPr="004F7DDD">
        <w:rPr>
          <w:szCs w:val="22"/>
          <w:lang w:val="en-GB"/>
        </w:rPr>
        <w:t xml:space="preserve">he </w:t>
      </w:r>
      <w:r w:rsidR="004B3299" w:rsidRPr="004F7DDD">
        <w:rPr>
          <w:szCs w:val="22"/>
          <w:lang w:val="en-GB"/>
        </w:rPr>
        <w:t xml:space="preserve">Conference of the Parties </w:t>
      </w:r>
      <w:r w:rsidR="00C3758A" w:rsidRPr="004F7DDD">
        <w:rPr>
          <w:szCs w:val="22"/>
          <w:lang w:val="en-GB"/>
        </w:rPr>
        <w:t xml:space="preserve">requested the Executive </w:t>
      </w:r>
      <w:r w:rsidR="00C3758A" w:rsidRPr="004F7DDD">
        <w:rPr>
          <w:lang w:val="en-GB"/>
        </w:rPr>
        <w:t>Secretary</w:t>
      </w:r>
      <w:r w:rsidR="00C3758A" w:rsidRPr="004F7DDD">
        <w:rPr>
          <w:szCs w:val="22"/>
          <w:lang w:val="en-GB"/>
        </w:rPr>
        <w:t xml:space="preserve"> to support the operationalization of the enhanced multidimensional approach to planning, monitoring, reporting and review, including by collaborating with relevant partners to provide necessary capacity-building and other support and by supporting the Subsidiary Body on Implementation in the further development and piloting of a </w:t>
      </w:r>
      <w:r w:rsidR="00C3758A" w:rsidRPr="004F7DDD">
        <w:rPr>
          <w:iCs/>
          <w:lang w:val="en-GB"/>
        </w:rPr>
        <w:t>modus operandi</w:t>
      </w:r>
      <w:r w:rsidR="00C3758A" w:rsidRPr="004F7DDD">
        <w:rPr>
          <w:szCs w:val="22"/>
          <w:lang w:val="en-GB"/>
        </w:rPr>
        <w:t xml:space="preserve"> of an open-ended forum for </w:t>
      </w:r>
      <w:r w:rsidR="00D47EBD" w:rsidRPr="004F7DDD">
        <w:rPr>
          <w:szCs w:val="22"/>
          <w:lang w:val="en-GB"/>
        </w:rPr>
        <w:t xml:space="preserve">the </w:t>
      </w:r>
      <w:r w:rsidR="00DB2C78" w:rsidRPr="004F7DDD">
        <w:rPr>
          <w:szCs w:val="22"/>
          <w:lang w:val="en-GB"/>
        </w:rPr>
        <w:t xml:space="preserve">voluntary </w:t>
      </w:r>
      <w:r w:rsidR="001D609D" w:rsidRPr="004F7DDD">
        <w:rPr>
          <w:szCs w:val="22"/>
          <w:lang w:val="en-GB"/>
        </w:rPr>
        <w:t>country</w:t>
      </w:r>
      <w:r w:rsidR="00C3758A" w:rsidRPr="004F7DDD">
        <w:rPr>
          <w:szCs w:val="22"/>
          <w:lang w:val="en-GB"/>
        </w:rPr>
        <w:t xml:space="preserve"> review</w:t>
      </w:r>
      <w:r w:rsidR="001D609D" w:rsidRPr="004F7DDD">
        <w:rPr>
          <w:szCs w:val="22"/>
          <w:lang w:val="en-GB"/>
        </w:rPr>
        <w:t xml:space="preserve"> of implementation</w:t>
      </w:r>
      <w:r w:rsidR="00B6390C" w:rsidRPr="004F7DDD">
        <w:rPr>
          <w:szCs w:val="22"/>
          <w:lang w:val="en-GB"/>
        </w:rPr>
        <w:t>.</w:t>
      </w:r>
      <w:r w:rsidR="00C3758A" w:rsidRPr="004F7DDD">
        <w:rPr>
          <w:szCs w:val="22"/>
          <w:lang w:val="en-GB"/>
        </w:rPr>
        <w:t xml:space="preserve"> </w:t>
      </w:r>
      <w:r w:rsidR="008431F8" w:rsidRPr="004F7DDD">
        <w:rPr>
          <w:szCs w:val="22"/>
          <w:lang w:val="en-GB"/>
        </w:rPr>
        <w:t xml:space="preserve">In decision </w:t>
      </w:r>
      <w:hyperlink r:id="rId25" w:history="1">
        <w:r w:rsidR="008431F8" w:rsidRPr="00231948">
          <w:rPr>
            <w:rStyle w:val="Hyperlink"/>
            <w:sz w:val="22"/>
            <w:szCs w:val="22"/>
            <w:lang w:val="en-GB"/>
          </w:rPr>
          <w:t>15/8</w:t>
        </w:r>
      </w:hyperlink>
      <w:r w:rsidR="008431F8" w:rsidRPr="004F7DDD">
        <w:rPr>
          <w:szCs w:val="22"/>
          <w:lang w:val="en-GB"/>
        </w:rPr>
        <w:t xml:space="preserve">, it </w:t>
      </w:r>
      <w:r w:rsidR="00C3758A" w:rsidRPr="004F7DDD">
        <w:rPr>
          <w:szCs w:val="22"/>
          <w:lang w:val="en-GB"/>
        </w:rPr>
        <w:t xml:space="preserve">also requested the Executive Secretary to support and </w:t>
      </w:r>
      <w:r w:rsidR="00C3758A" w:rsidRPr="004F7DDD">
        <w:rPr>
          <w:szCs w:val="22"/>
          <w:lang w:val="en-GB"/>
        </w:rPr>
        <w:lastRenderedPageBreak/>
        <w:t>advise Parties on ways to integrate capacity-building and development components into their</w:t>
      </w:r>
      <w:r w:rsidR="004F7DDD">
        <w:rPr>
          <w:szCs w:val="22"/>
          <w:lang w:val="en-GB"/>
        </w:rPr>
        <w:t xml:space="preserve"> </w:t>
      </w:r>
      <w:r w:rsidR="00236531" w:rsidRPr="00B93C7B">
        <w:rPr>
          <w:bCs/>
          <w:lang w:val="en-GB"/>
        </w:rPr>
        <w:t>national biodiversity strategies and action plans</w:t>
      </w:r>
      <w:r w:rsidR="00EB1F4F" w:rsidRPr="004F7DDD">
        <w:rPr>
          <w:szCs w:val="22"/>
          <w:lang w:val="en-GB"/>
        </w:rPr>
        <w:t>.</w:t>
      </w:r>
    </w:p>
    <w:p w14:paraId="12E6D18A" w14:textId="442854D0" w:rsidR="00C3758A" w:rsidRPr="00B93C7B" w:rsidRDefault="00C3758A" w:rsidP="00372B09">
      <w:pPr>
        <w:pStyle w:val="Para10"/>
        <w:ind w:left="567" w:firstLine="0"/>
        <w:rPr>
          <w:szCs w:val="22"/>
          <w:lang w:val="en-GB"/>
        </w:rPr>
      </w:pPr>
      <w:r w:rsidRPr="004F7DDD">
        <w:rPr>
          <w:szCs w:val="22"/>
          <w:lang w:val="en-GB"/>
        </w:rPr>
        <w:t xml:space="preserve">With generous funding </w:t>
      </w:r>
      <w:r w:rsidR="00EB1F4F" w:rsidRPr="004F7DDD">
        <w:rPr>
          <w:szCs w:val="22"/>
          <w:lang w:val="en-GB"/>
        </w:rPr>
        <w:t xml:space="preserve">from </w:t>
      </w:r>
      <w:r w:rsidRPr="004F7DDD">
        <w:rPr>
          <w:szCs w:val="22"/>
          <w:lang w:val="en-GB"/>
        </w:rPr>
        <w:t xml:space="preserve">the Government of Japan, </w:t>
      </w:r>
      <w:r w:rsidR="00EB1F4F" w:rsidRPr="004F7DDD">
        <w:rPr>
          <w:szCs w:val="22"/>
          <w:lang w:val="en-GB"/>
        </w:rPr>
        <w:t xml:space="preserve">provided </w:t>
      </w:r>
      <w:r w:rsidRPr="004F7DDD">
        <w:rPr>
          <w:szCs w:val="22"/>
          <w:lang w:val="en-GB"/>
        </w:rPr>
        <w:t>through the Japan Biodiversity Fund</w:t>
      </w:r>
      <w:r w:rsidR="0053138D" w:rsidRPr="004F7DDD">
        <w:rPr>
          <w:szCs w:val="22"/>
          <w:lang w:val="en-GB"/>
        </w:rPr>
        <w:t>,</w:t>
      </w:r>
      <w:r w:rsidRPr="004F7DDD">
        <w:rPr>
          <w:szCs w:val="22"/>
          <w:lang w:val="en-GB"/>
        </w:rPr>
        <w:t xml:space="preserve"> </w:t>
      </w:r>
      <w:r w:rsidR="000446DE" w:rsidRPr="004F7DDD">
        <w:rPr>
          <w:szCs w:val="22"/>
          <w:lang w:val="en-GB"/>
        </w:rPr>
        <w:t xml:space="preserve">and </w:t>
      </w:r>
      <w:r w:rsidR="00133705" w:rsidRPr="004F7DDD">
        <w:rPr>
          <w:szCs w:val="22"/>
          <w:lang w:val="en-GB"/>
        </w:rPr>
        <w:t xml:space="preserve">from </w:t>
      </w:r>
      <w:r w:rsidRPr="004F7DDD">
        <w:rPr>
          <w:szCs w:val="22"/>
          <w:lang w:val="en-GB"/>
        </w:rPr>
        <w:t xml:space="preserve">the Department of Environment, Food and Rural Affairs of the United Kingdom of Great Britain and Northern Ireland </w:t>
      </w:r>
      <w:r w:rsidRPr="004F7DDD">
        <w:rPr>
          <w:lang w:val="en-GB"/>
        </w:rPr>
        <w:t>and</w:t>
      </w:r>
      <w:r w:rsidRPr="004F7DDD">
        <w:rPr>
          <w:szCs w:val="22"/>
          <w:lang w:val="en-GB"/>
        </w:rPr>
        <w:t xml:space="preserve"> the European Union, the Secretariat is supporting the overall organization of a series of regional or subregional dialogues in 2023 and 2024 aimed at facilitating the sharing of experiences and mutual learning related to the revision or updating of </w:t>
      </w:r>
      <w:r w:rsidR="00236531" w:rsidRPr="00B93C7B">
        <w:rPr>
          <w:bCs/>
          <w:lang w:val="en-GB"/>
        </w:rPr>
        <w:t xml:space="preserve">national biodiversity strategies and action plans </w:t>
      </w:r>
      <w:r w:rsidRPr="004F7DDD">
        <w:rPr>
          <w:szCs w:val="22"/>
          <w:lang w:val="en-GB"/>
        </w:rPr>
        <w:t xml:space="preserve">in alignment with the Framework, including </w:t>
      </w:r>
      <w:r w:rsidR="00307EE2" w:rsidRPr="004F7DDD">
        <w:rPr>
          <w:szCs w:val="22"/>
          <w:lang w:val="en-GB"/>
        </w:rPr>
        <w:t xml:space="preserve">by </w:t>
      </w:r>
      <w:r w:rsidRPr="004F7DDD">
        <w:rPr>
          <w:szCs w:val="22"/>
          <w:lang w:val="en-GB"/>
        </w:rPr>
        <w:t>setting and aligning national targets with the Framework. The dialogues will be organized at the regional or subregional level</w:t>
      </w:r>
      <w:r w:rsidR="00307EE2" w:rsidRPr="004F7DDD">
        <w:rPr>
          <w:szCs w:val="22"/>
          <w:lang w:val="en-GB"/>
        </w:rPr>
        <w:t>s</w:t>
      </w:r>
      <w:r w:rsidRPr="004F7DDD">
        <w:rPr>
          <w:szCs w:val="22"/>
          <w:lang w:val="en-GB"/>
        </w:rPr>
        <w:t xml:space="preserve"> with the support of specific partners and donors identified for each dialogue.</w:t>
      </w:r>
    </w:p>
    <w:p w14:paraId="06D776AF" w14:textId="0BBDE99F" w:rsidR="00585ED5" w:rsidRPr="00B93C7B" w:rsidRDefault="00C3758A" w:rsidP="00372B09">
      <w:pPr>
        <w:pStyle w:val="Para10"/>
        <w:ind w:left="567" w:firstLine="0"/>
        <w:rPr>
          <w:kern w:val="22"/>
          <w:szCs w:val="22"/>
          <w:lang w:val="en-GB"/>
        </w:rPr>
      </w:pPr>
      <w:r w:rsidRPr="004F7DDD">
        <w:rPr>
          <w:szCs w:val="22"/>
          <w:lang w:val="en-GB"/>
        </w:rPr>
        <w:t>With the support of</w:t>
      </w:r>
      <w:r w:rsidR="0008358B" w:rsidRPr="004F7DDD">
        <w:rPr>
          <w:szCs w:val="22"/>
          <w:lang w:val="en-GB"/>
        </w:rPr>
        <w:t xml:space="preserve"> the Ministry of the Environment of Japan and the United Nations University</w:t>
      </w:r>
      <w:r w:rsidRPr="004F7DDD">
        <w:rPr>
          <w:szCs w:val="22"/>
          <w:lang w:val="en-GB"/>
        </w:rPr>
        <w:t xml:space="preserve">, the </w:t>
      </w:r>
      <w:r w:rsidR="00DE12B1" w:rsidRPr="004F7DDD">
        <w:rPr>
          <w:szCs w:val="22"/>
          <w:lang w:val="en-GB"/>
        </w:rPr>
        <w:t xml:space="preserve">present </w:t>
      </w:r>
      <w:r w:rsidRPr="004F7DDD">
        <w:rPr>
          <w:szCs w:val="22"/>
          <w:lang w:val="en-GB"/>
        </w:rPr>
        <w:t xml:space="preserve">regional </w:t>
      </w:r>
      <w:r w:rsidR="00CA5838" w:rsidRPr="004F7DDD">
        <w:rPr>
          <w:szCs w:val="22"/>
          <w:lang w:val="en-GB"/>
        </w:rPr>
        <w:t>d</w:t>
      </w:r>
      <w:r w:rsidRPr="004F7DDD">
        <w:rPr>
          <w:szCs w:val="22"/>
          <w:lang w:val="en-GB"/>
        </w:rPr>
        <w:t xml:space="preserve">ialogue for </w:t>
      </w:r>
      <w:r w:rsidR="0008358B" w:rsidRPr="004F7DDD">
        <w:rPr>
          <w:szCs w:val="22"/>
          <w:lang w:val="en-GB"/>
        </w:rPr>
        <w:t xml:space="preserve">South and East Asia </w:t>
      </w:r>
      <w:r w:rsidRPr="004F7DDD">
        <w:rPr>
          <w:szCs w:val="22"/>
          <w:lang w:val="en-GB"/>
        </w:rPr>
        <w:t xml:space="preserve">will be held </w:t>
      </w:r>
      <w:r w:rsidR="001D609D" w:rsidRPr="004F7DDD">
        <w:rPr>
          <w:szCs w:val="22"/>
          <w:lang w:val="en-GB"/>
        </w:rPr>
        <w:t>i</w:t>
      </w:r>
      <w:r w:rsidRPr="004F7DDD">
        <w:rPr>
          <w:szCs w:val="22"/>
          <w:lang w:val="en-GB"/>
        </w:rPr>
        <w:t>n</w:t>
      </w:r>
      <w:r w:rsidR="0008358B" w:rsidRPr="004F7DDD">
        <w:rPr>
          <w:szCs w:val="22"/>
          <w:lang w:val="en-GB"/>
        </w:rPr>
        <w:t xml:space="preserve"> Tokyo</w:t>
      </w:r>
      <w:r w:rsidRPr="004F7DDD">
        <w:rPr>
          <w:szCs w:val="22"/>
          <w:lang w:val="en-GB"/>
        </w:rPr>
        <w:t xml:space="preserve"> from </w:t>
      </w:r>
      <w:r w:rsidR="0008358B" w:rsidRPr="004F7DDD">
        <w:rPr>
          <w:szCs w:val="22"/>
          <w:lang w:val="en-GB"/>
        </w:rPr>
        <w:t>23</w:t>
      </w:r>
      <w:r w:rsidRPr="004F7DDD">
        <w:rPr>
          <w:szCs w:val="22"/>
          <w:lang w:val="en-GB"/>
        </w:rPr>
        <w:t xml:space="preserve"> to </w:t>
      </w:r>
      <w:r w:rsidR="0008358B" w:rsidRPr="004F7DDD">
        <w:rPr>
          <w:szCs w:val="22"/>
          <w:lang w:val="en-GB"/>
        </w:rPr>
        <w:t>26</w:t>
      </w:r>
      <w:r w:rsidRPr="004F7DDD">
        <w:rPr>
          <w:szCs w:val="22"/>
          <w:lang w:val="en-GB"/>
        </w:rPr>
        <w:t xml:space="preserve"> </w:t>
      </w:r>
      <w:r w:rsidR="0008358B" w:rsidRPr="004F7DDD">
        <w:rPr>
          <w:szCs w:val="22"/>
          <w:lang w:val="en-GB"/>
        </w:rPr>
        <w:t>January</w:t>
      </w:r>
      <w:r w:rsidRPr="004F7DDD">
        <w:rPr>
          <w:szCs w:val="22"/>
          <w:lang w:val="en-GB"/>
        </w:rPr>
        <w:t xml:space="preserve"> 202</w:t>
      </w:r>
      <w:r w:rsidR="0008358B" w:rsidRPr="004F7DDD">
        <w:rPr>
          <w:szCs w:val="22"/>
          <w:lang w:val="en-GB"/>
        </w:rPr>
        <w:t>4</w:t>
      </w:r>
      <w:r w:rsidRPr="004F7DDD">
        <w:rPr>
          <w:szCs w:val="22"/>
          <w:lang w:val="en-GB"/>
        </w:rPr>
        <w:t xml:space="preserve">. </w:t>
      </w:r>
      <w:proofErr w:type="gramStart"/>
      <w:r w:rsidRPr="004F7DDD">
        <w:rPr>
          <w:szCs w:val="22"/>
          <w:lang w:val="en-GB"/>
        </w:rPr>
        <w:t>A number of</w:t>
      </w:r>
      <w:proofErr w:type="gramEnd"/>
      <w:r w:rsidRPr="004F7DDD">
        <w:rPr>
          <w:szCs w:val="22"/>
          <w:lang w:val="en-GB"/>
        </w:rPr>
        <w:t xml:space="preserve"> representatives of relevant U</w:t>
      </w:r>
      <w:r w:rsidR="00201347" w:rsidRPr="004F7DDD">
        <w:rPr>
          <w:szCs w:val="22"/>
          <w:lang w:val="en-GB"/>
        </w:rPr>
        <w:t xml:space="preserve">nited </w:t>
      </w:r>
      <w:r w:rsidRPr="004F7DDD">
        <w:rPr>
          <w:szCs w:val="22"/>
          <w:lang w:val="en-GB"/>
        </w:rPr>
        <w:t>N</w:t>
      </w:r>
      <w:r w:rsidR="00201347" w:rsidRPr="004F7DDD">
        <w:rPr>
          <w:szCs w:val="22"/>
          <w:lang w:val="en-GB"/>
        </w:rPr>
        <w:t>ations</w:t>
      </w:r>
      <w:r w:rsidRPr="004F7DDD">
        <w:rPr>
          <w:szCs w:val="22"/>
          <w:lang w:val="en-GB"/>
        </w:rPr>
        <w:t xml:space="preserve"> and regional</w:t>
      </w:r>
      <w:r w:rsidR="006D5F89" w:rsidRPr="004F7DDD">
        <w:rPr>
          <w:szCs w:val="22"/>
          <w:lang w:val="en-GB"/>
        </w:rPr>
        <w:t xml:space="preserve"> and </w:t>
      </w:r>
      <w:r w:rsidR="00FE0115" w:rsidRPr="004F7DDD">
        <w:rPr>
          <w:szCs w:val="22"/>
          <w:lang w:val="en-GB"/>
        </w:rPr>
        <w:t>subregional</w:t>
      </w:r>
      <w:r w:rsidRPr="004F7DDD">
        <w:rPr>
          <w:szCs w:val="22"/>
          <w:lang w:val="en-GB"/>
        </w:rPr>
        <w:t xml:space="preserve"> organizations, </w:t>
      </w:r>
      <w:r w:rsidR="001D609D" w:rsidRPr="004F7DDD">
        <w:rPr>
          <w:szCs w:val="22"/>
          <w:lang w:val="en-GB"/>
        </w:rPr>
        <w:t xml:space="preserve">indigenous peoples and local communities </w:t>
      </w:r>
      <w:r w:rsidRPr="004F7DDD">
        <w:rPr>
          <w:szCs w:val="22"/>
          <w:lang w:val="en-GB"/>
        </w:rPr>
        <w:t xml:space="preserve">and stakeholder groups will </w:t>
      </w:r>
      <w:r w:rsidR="00071567" w:rsidRPr="004F7DDD">
        <w:rPr>
          <w:szCs w:val="22"/>
          <w:lang w:val="en-GB"/>
        </w:rPr>
        <w:t xml:space="preserve">also </w:t>
      </w:r>
      <w:r w:rsidRPr="004F7DDD">
        <w:rPr>
          <w:szCs w:val="22"/>
          <w:lang w:val="en-GB"/>
        </w:rPr>
        <w:t xml:space="preserve">be invited to </w:t>
      </w:r>
      <w:r w:rsidR="00904C86" w:rsidRPr="004F7DDD">
        <w:rPr>
          <w:szCs w:val="22"/>
          <w:lang w:val="en-GB"/>
        </w:rPr>
        <w:t>attend</w:t>
      </w:r>
      <w:r w:rsidR="00071567" w:rsidRPr="004F7DDD">
        <w:rPr>
          <w:szCs w:val="22"/>
          <w:lang w:val="en-GB"/>
        </w:rPr>
        <w:t>.</w:t>
      </w:r>
      <w:r w:rsidRPr="004F7DDD">
        <w:rPr>
          <w:szCs w:val="22"/>
          <w:lang w:val="en-GB"/>
        </w:rPr>
        <w:t xml:space="preserve"> The dialogue will provide </w:t>
      </w:r>
      <w:r w:rsidR="00071567" w:rsidRPr="004F7DDD">
        <w:rPr>
          <w:szCs w:val="22"/>
          <w:lang w:val="en-GB"/>
        </w:rPr>
        <w:t xml:space="preserve">participants with </w:t>
      </w:r>
      <w:r w:rsidRPr="004F7DDD">
        <w:rPr>
          <w:szCs w:val="22"/>
          <w:lang w:val="en-GB"/>
        </w:rPr>
        <w:t xml:space="preserve">an opportunity to </w:t>
      </w:r>
      <w:r w:rsidR="00B72F66" w:rsidRPr="004F7DDD">
        <w:rPr>
          <w:szCs w:val="22"/>
          <w:lang w:val="en-GB"/>
        </w:rPr>
        <w:t>share</w:t>
      </w:r>
      <w:r w:rsidRPr="004F7DDD">
        <w:rPr>
          <w:szCs w:val="22"/>
          <w:lang w:val="en-GB"/>
        </w:rPr>
        <w:t xml:space="preserve"> experiences and lessons learned in the </w:t>
      </w:r>
      <w:r w:rsidR="00F6561C" w:rsidRPr="004F7DDD">
        <w:rPr>
          <w:szCs w:val="22"/>
          <w:lang w:val="en-GB"/>
        </w:rPr>
        <w:t xml:space="preserve">revision or </w:t>
      </w:r>
      <w:r w:rsidRPr="004F7DDD">
        <w:rPr>
          <w:szCs w:val="22"/>
          <w:lang w:val="en-GB"/>
        </w:rPr>
        <w:t xml:space="preserve">updating of </w:t>
      </w:r>
      <w:r w:rsidR="003008E9" w:rsidRPr="00B93C7B">
        <w:rPr>
          <w:bCs/>
          <w:lang w:val="en-GB"/>
        </w:rPr>
        <w:t>national biodiversity strategies and action plans</w:t>
      </w:r>
      <w:r w:rsidRPr="004F7DDD">
        <w:rPr>
          <w:szCs w:val="22"/>
          <w:lang w:val="en-GB"/>
        </w:rPr>
        <w:t xml:space="preserve">, including good practices and ways and means to address challenges in this regard. </w:t>
      </w:r>
      <w:r w:rsidR="00904C86" w:rsidRPr="004F7DDD">
        <w:rPr>
          <w:szCs w:val="22"/>
          <w:lang w:val="en-GB"/>
        </w:rPr>
        <w:t>It</w:t>
      </w:r>
      <w:r w:rsidRPr="004F7DDD">
        <w:rPr>
          <w:szCs w:val="22"/>
          <w:lang w:val="en-GB"/>
        </w:rPr>
        <w:t xml:space="preserve"> will also contribute to the further piloting of </w:t>
      </w:r>
      <w:r w:rsidR="00A576BA" w:rsidRPr="004F7DDD">
        <w:rPr>
          <w:szCs w:val="22"/>
          <w:lang w:val="en-GB"/>
        </w:rPr>
        <w:t xml:space="preserve">the </w:t>
      </w:r>
      <w:r w:rsidRPr="004F7DDD">
        <w:rPr>
          <w:szCs w:val="22"/>
          <w:lang w:val="en-GB"/>
        </w:rPr>
        <w:t xml:space="preserve">open-ended forum for </w:t>
      </w:r>
      <w:r w:rsidR="004C5D43" w:rsidRPr="004F7DDD">
        <w:rPr>
          <w:szCs w:val="22"/>
          <w:lang w:val="en-GB"/>
        </w:rPr>
        <w:t xml:space="preserve">the voluntary </w:t>
      </w:r>
      <w:r w:rsidR="00F6561C" w:rsidRPr="004F7DDD">
        <w:rPr>
          <w:szCs w:val="22"/>
          <w:lang w:val="en-GB"/>
        </w:rPr>
        <w:t xml:space="preserve">country </w:t>
      </w:r>
      <w:r w:rsidRPr="004F7DDD">
        <w:rPr>
          <w:szCs w:val="22"/>
          <w:lang w:val="en-GB"/>
        </w:rPr>
        <w:t xml:space="preserve">review of implementation, under the Subsidiary Body on Implementation, requested in decision </w:t>
      </w:r>
      <w:hyperlink r:id="rId26" w:history="1">
        <w:r w:rsidRPr="00AC6980">
          <w:rPr>
            <w:rStyle w:val="Hyperlink"/>
            <w:sz w:val="22"/>
            <w:szCs w:val="22"/>
            <w:lang w:val="en-GB"/>
          </w:rPr>
          <w:t>15/6</w:t>
        </w:r>
      </w:hyperlink>
      <w:r w:rsidRPr="004F7DDD">
        <w:rPr>
          <w:szCs w:val="22"/>
          <w:lang w:val="en-GB"/>
        </w:rPr>
        <w:t xml:space="preserve">. The dialogue will </w:t>
      </w:r>
      <w:r w:rsidR="007A502B" w:rsidRPr="004F7DDD">
        <w:rPr>
          <w:szCs w:val="22"/>
          <w:lang w:val="en-GB"/>
        </w:rPr>
        <w:t xml:space="preserve">include </w:t>
      </w:r>
      <w:r w:rsidRPr="004F7DDD">
        <w:rPr>
          <w:szCs w:val="22"/>
          <w:lang w:val="en-GB"/>
        </w:rPr>
        <w:t xml:space="preserve">breakout sessions </w:t>
      </w:r>
      <w:r w:rsidR="00FE0115" w:rsidRPr="004F7DDD">
        <w:rPr>
          <w:szCs w:val="22"/>
          <w:lang w:val="en-GB"/>
        </w:rPr>
        <w:t>on</w:t>
      </w:r>
      <w:r w:rsidRPr="004F7DDD">
        <w:rPr>
          <w:szCs w:val="22"/>
          <w:lang w:val="en-GB"/>
        </w:rPr>
        <w:t xml:space="preserve"> capacity</w:t>
      </w:r>
      <w:r w:rsidR="007862D6" w:rsidRPr="004F7DDD">
        <w:rPr>
          <w:szCs w:val="22"/>
          <w:lang w:val="en-GB"/>
        </w:rPr>
        <w:t>-</w:t>
      </w:r>
      <w:r w:rsidRPr="004F7DDD">
        <w:rPr>
          <w:szCs w:val="22"/>
          <w:lang w:val="en-GB"/>
        </w:rPr>
        <w:t>building and development</w:t>
      </w:r>
      <w:r w:rsidR="00FE0115" w:rsidRPr="004F7DDD">
        <w:rPr>
          <w:szCs w:val="22"/>
          <w:lang w:val="en-GB"/>
        </w:rPr>
        <w:t xml:space="preserve"> and national biodiversity financing</w:t>
      </w:r>
      <w:r w:rsidR="007A502B" w:rsidRPr="004F7DDD">
        <w:rPr>
          <w:szCs w:val="22"/>
          <w:lang w:val="en-GB"/>
        </w:rPr>
        <w:t>,</w:t>
      </w:r>
      <w:r w:rsidRPr="004F7DDD">
        <w:rPr>
          <w:szCs w:val="22"/>
          <w:lang w:val="en-GB"/>
        </w:rPr>
        <w:t xml:space="preserve"> which will feed into the overall discussion. The discussions will </w:t>
      </w:r>
      <w:r w:rsidR="0037006F" w:rsidRPr="004F7DDD">
        <w:rPr>
          <w:szCs w:val="22"/>
          <w:lang w:val="en-GB"/>
        </w:rPr>
        <w:t xml:space="preserve">be </w:t>
      </w:r>
      <w:r w:rsidRPr="004F7DDD">
        <w:rPr>
          <w:szCs w:val="22"/>
          <w:lang w:val="en-GB"/>
        </w:rPr>
        <w:t>aim</w:t>
      </w:r>
      <w:r w:rsidR="0037006F" w:rsidRPr="004F7DDD">
        <w:rPr>
          <w:szCs w:val="22"/>
          <w:lang w:val="en-GB"/>
        </w:rPr>
        <w:t>ed</w:t>
      </w:r>
      <w:r w:rsidRPr="004F7DDD">
        <w:rPr>
          <w:szCs w:val="22"/>
          <w:lang w:val="en-GB"/>
        </w:rPr>
        <w:t xml:space="preserve"> </w:t>
      </w:r>
      <w:r w:rsidR="0037006F" w:rsidRPr="004F7DDD">
        <w:rPr>
          <w:szCs w:val="22"/>
          <w:lang w:val="en-GB"/>
        </w:rPr>
        <w:t>a</w:t>
      </w:r>
      <w:r w:rsidRPr="004F7DDD">
        <w:rPr>
          <w:szCs w:val="22"/>
          <w:lang w:val="en-GB"/>
        </w:rPr>
        <w:t>t address</w:t>
      </w:r>
      <w:r w:rsidR="0037006F" w:rsidRPr="004F7DDD">
        <w:rPr>
          <w:szCs w:val="22"/>
          <w:lang w:val="en-GB"/>
        </w:rPr>
        <w:t>ing</w:t>
      </w:r>
      <w:r w:rsidRPr="004F7DDD">
        <w:rPr>
          <w:szCs w:val="22"/>
          <w:lang w:val="en-GB"/>
        </w:rPr>
        <w:t xml:space="preserve"> challenges that countries are facing, identify</w:t>
      </w:r>
      <w:r w:rsidR="0037006F" w:rsidRPr="004F7DDD">
        <w:rPr>
          <w:szCs w:val="22"/>
          <w:lang w:val="en-GB"/>
        </w:rPr>
        <w:t>ing</w:t>
      </w:r>
      <w:r w:rsidRPr="004F7DDD">
        <w:rPr>
          <w:szCs w:val="22"/>
          <w:lang w:val="en-GB"/>
        </w:rPr>
        <w:t xml:space="preserve"> </w:t>
      </w:r>
      <w:r w:rsidR="00FE0115" w:rsidRPr="004F7DDD">
        <w:rPr>
          <w:szCs w:val="22"/>
          <w:lang w:val="en-GB"/>
        </w:rPr>
        <w:t xml:space="preserve">possible </w:t>
      </w:r>
      <w:r w:rsidRPr="004F7DDD">
        <w:rPr>
          <w:szCs w:val="22"/>
          <w:lang w:val="en-GB"/>
        </w:rPr>
        <w:t xml:space="preserve">opportunities and </w:t>
      </w:r>
      <w:r w:rsidR="00FE0115" w:rsidRPr="004F7DDD">
        <w:rPr>
          <w:szCs w:val="22"/>
          <w:lang w:val="en-GB"/>
        </w:rPr>
        <w:t>solutions</w:t>
      </w:r>
      <w:r w:rsidRPr="004F7DDD">
        <w:rPr>
          <w:szCs w:val="22"/>
          <w:lang w:val="en-GB"/>
        </w:rPr>
        <w:t xml:space="preserve"> </w:t>
      </w:r>
      <w:r w:rsidR="00BA40EE" w:rsidRPr="004F7DDD">
        <w:rPr>
          <w:szCs w:val="22"/>
          <w:lang w:val="en-GB"/>
        </w:rPr>
        <w:t xml:space="preserve">that </w:t>
      </w:r>
      <w:r w:rsidRPr="004F7DDD">
        <w:rPr>
          <w:szCs w:val="22"/>
          <w:lang w:val="en-GB"/>
        </w:rPr>
        <w:t>will enhance the overall development and implementation of</w:t>
      </w:r>
      <w:r w:rsidR="004F7DDD">
        <w:rPr>
          <w:szCs w:val="22"/>
          <w:lang w:val="en-GB"/>
        </w:rPr>
        <w:t xml:space="preserve"> </w:t>
      </w:r>
      <w:r w:rsidR="00344D5F" w:rsidRPr="00B93C7B">
        <w:rPr>
          <w:bCs/>
          <w:lang w:val="en-GB"/>
        </w:rPr>
        <w:t>national biodiversity strategies and action plans</w:t>
      </w:r>
      <w:r w:rsidRPr="004F7DDD">
        <w:rPr>
          <w:szCs w:val="22"/>
          <w:lang w:val="en-GB"/>
        </w:rPr>
        <w:t xml:space="preserve">. </w:t>
      </w:r>
      <w:r w:rsidR="00D1675B" w:rsidRPr="004F7DDD">
        <w:rPr>
          <w:szCs w:val="22"/>
          <w:lang w:val="en-GB"/>
        </w:rPr>
        <w:t>The a</w:t>
      </w:r>
      <w:r w:rsidRPr="004F7DDD">
        <w:rPr>
          <w:szCs w:val="22"/>
          <w:lang w:val="en-GB"/>
        </w:rPr>
        <w:t xml:space="preserve">nnex contains a detailed </w:t>
      </w:r>
      <w:r w:rsidR="0068088A" w:rsidRPr="004F7DDD">
        <w:rPr>
          <w:szCs w:val="22"/>
          <w:lang w:val="en-GB"/>
        </w:rPr>
        <w:t xml:space="preserve">proposed organization </w:t>
      </w:r>
      <w:r w:rsidR="0022592F" w:rsidRPr="004F7DDD">
        <w:rPr>
          <w:szCs w:val="22"/>
          <w:lang w:val="en-GB"/>
        </w:rPr>
        <w:t>of work.</w:t>
      </w:r>
    </w:p>
    <w:p w14:paraId="3DEE83AA" w14:textId="1A55202F" w:rsidR="00AD7DA9" w:rsidRPr="004F7DDD" w:rsidRDefault="00585ED5" w:rsidP="00372B09">
      <w:pPr>
        <w:pStyle w:val="Item"/>
        <w:spacing w:after="0"/>
      </w:pPr>
      <w:r w:rsidRPr="004F7DDD">
        <w:t>I</w:t>
      </w:r>
      <w:r w:rsidR="00AD7DA9" w:rsidRPr="004F7DDD">
        <w:t>tem</w:t>
      </w:r>
      <w:r w:rsidRPr="004F7DDD">
        <w:t xml:space="preserve"> 1</w:t>
      </w:r>
    </w:p>
    <w:p w14:paraId="6353F896" w14:textId="61533C88" w:rsidR="00585ED5" w:rsidRPr="004F7DDD" w:rsidRDefault="00AD7DA9" w:rsidP="00372B09">
      <w:pPr>
        <w:pStyle w:val="Item"/>
        <w:spacing w:before="0"/>
        <w:rPr>
          <w:caps/>
        </w:rPr>
      </w:pPr>
      <w:r w:rsidRPr="004F7DDD">
        <w:t xml:space="preserve">Opening of the </w:t>
      </w:r>
      <w:r w:rsidR="00C705D0" w:rsidRPr="004F7DDD">
        <w:t>meeting</w:t>
      </w:r>
    </w:p>
    <w:p w14:paraId="277476D3" w14:textId="77FAEC8F" w:rsidR="00585ED5" w:rsidRPr="00B93C7B" w:rsidRDefault="00562105" w:rsidP="00372B09">
      <w:pPr>
        <w:pStyle w:val="Para10"/>
        <w:ind w:left="567" w:firstLine="0"/>
        <w:rPr>
          <w:b/>
          <w:kern w:val="22"/>
          <w:szCs w:val="22"/>
          <w:lang w:val="en-GB"/>
        </w:rPr>
      </w:pPr>
      <w:r w:rsidRPr="004F7DDD">
        <w:rPr>
          <w:szCs w:val="22"/>
          <w:lang w:val="en-GB"/>
        </w:rPr>
        <w:t xml:space="preserve">Registration will begin at 9.30 a.m. on </w:t>
      </w:r>
      <w:r w:rsidR="0008358B" w:rsidRPr="004F7DDD">
        <w:rPr>
          <w:szCs w:val="22"/>
          <w:lang w:val="en-GB"/>
        </w:rPr>
        <w:t>23 January 2024</w:t>
      </w:r>
      <w:r w:rsidR="002A1F6C" w:rsidRPr="004F7DDD">
        <w:rPr>
          <w:szCs w:val="22"/>
          <w:lang w:val="en-GB"/>
        </w:rPr>
        <w:t>,</w:t>
      </w:r>
      <w:r w:rsidR="00012BA5" w:rsidRPr="004F7DDD">
        <w:rPr>
          <w:szCs w:val="22"/>
          <w:lang w:val="en-GB"/>
        </w:rPr>
        <w:t xml:space="preserve"> </w:t>
      </w:r>
      <w:r w:rsidRPr="004F7DDD">
        <w:rPr>
          <w:szCs w:val="22"/>
          <w:lang w:val="en-GB"/>
        </w:rPr>
        <w:t xml:space="preserve">and the dialogue will </w:t>
      </w:r>
      <w:r w:rsidRPr="004F7DDD">
        <w:rPr>
          <w:lang w:val="en-GB"/>
        </w:rPr>
        <w:t>be</w:t>
      </w:r>
      <w:r w:rsidRPr="004F7DDD">
        <w:rPr>
          <w:szCs w:val="22"/>
          <w:lang w:val="en-GB"/>
        </w:rPr>
        <w:t xml:space="preserve"> opened at 10</w:t>
      </w:r>
      <w:r w:rsidR="00DF133E">
        <w:rPr>
          <w:szCs w:val="22"/>
          <w:lang w:val="en-GB"/>
        </w:rPr>
        <w:t> </w:t>
      </w:r>
      <w:r w:rsidRPr="004F7DDD">
        <w:rPr>
          <w:szCs w:val="22"/>
          <w:lang w:val="en-GB"/>
        </w:rPr>
        <w:t>a.m</w:t>
      </w:r>
      <w:r w:rsidR="00585ED5" w:rsidRPr="004F7DDD">
        <w:rPr>
          <w:szCs w:val="22"/>
          <w:lang w:val="en-GB"/>
        </w:rPr>
        <w:t xml:space="preserve">. </w:t>
      </w:r>
      <w:r w:rsidR="00D670B6" w:rsidRPr="004F7DDD">
        <w:rPr>
          <w:szCs w:val="22"/>
          <w:lang w:val="en-GB"/>
        </w:rPr>
        <w:t xml:space="preserve">A </w:t>
      </w:r>
      <w:r w:rsidR="00B66D29" w:rsidRPr="004F7DDD">
        <w:rPr>
          <w:szCs w:val="22"/>
          <w:lang w:val="en-GB"/>
        </w:rPr>
        <w:t xml:space="preserve">recorded address </w:t>
      </w:r>
      <w:r w:rsidR="00D670B6" w:rsidRPr="004F7DDD">
        <w:rPr>
          <w:szCs w:val="22"/>
          <w:lang w:val="en-GB"/>
        </w:rPr>
        <w:t xml:space="preserve">by the </w:t>
      </w:r>
      <w:r w:rsidR="006B5E73" w:rsidRPr="004F7DDD">
        <w:rPr>
          <w:szCs w:val="22"/>
          <w:lang w:val="en-GB"/>
        </w:rPr>
        <w:t xml:space="preserve">Acting </w:t>
      </w:r>
      <w:r w:rsidR="00D670B6" w:rsidRPr="004F7DDD">
        <w:rPr>
          <w:szCs w:val="22"/>
          <w:lang w:val="en-GB"/>
        </w:rPr>
        <w:t xml:space="preserve">Executive Secretary will be shown at the opening. Representatives </w:t>
      </w:r>
      <w:r w:rsidR="006B5E73" w:rsidRPr="004F7DDD">
        <w:rPr>
          <w:szCs w:val="22"/>
          <w:lang w:val="en-GB"/>
        </w:rPr>
        <w:t xml:space="preserve">of </w:t>
      </w:r>
      <w:r w:rsidR="00D670B6" w:rsidRPr="004F7DDD">
        <w:rPr>
          <w:szCs w:val="22"/>
          <w:lang w:val="en-GB"/>
        </w:rPr>
        <w:t xml:space="preserve">the </w:t>
      </w:r>
      <w:r w:rsidR="0008358B" w:rsidRPr="004F7DDD">
        <w:rPr>
          <w:szCs w:val="22"/>
          <w:lang w:val="en-GB"/>
        </w:rPr>
        <w:t xml:space="preserve">Ministry of the Environment of Japan </w:t>
      </w:r>
      <w:r w:rsidR="00D670B6" w:rsidRPr="004F7DDD">
        <w:rPr>
          <w:szCs w:val="22"/>
          <w:lang w:val="en-GB"/>
        </w:rPr>
        <w:t xml:space="preserve">and </w:t>
      </w:r>
      <w:r w:rsidR="00BB697B" w:rsidRPr="004F7DDD">
        <w:rPr>
          <w:szCs w:val="22"/>
          <w:lang w:val="en-GB"/>
        </w:rPr>
        <w:t xml:space="preserve">of </w:t>
      </w:r>
      <w:r w:rsidR="00D670B6" w:rsidRPr="004F7DDD">
        <w:rPr>
          <w:szCs w:val="22"/>
          <w:lang w:val="en-GB"/>
        </w:rPr>
        <w:t xml:space="preserve">the </w:t>
      </w:r>
      <w:r w:rsidR="0008358B" w:rsidRPr="004F7DDD">
        <w:rPr>
          <w:szCs w:val="22"/>
          <w:lang w:val="en-GB"/>
        </w:rPr>
        <w:t xml:space="preserve">United Nations University </w:t>
      </w:r>
      <w:r w:rsidR="00D670B6" w:rsidRPr="004F7DDD">
        <w:rPr>
          <w:szCs w:val="22"/>
          <w:lang w:val="en-GB"/>
        </w:rPr>
        <w:t>will be invited to make opening remarks</w:t>
      </w:r>
      <w:r w:rsidR="00585ED5" w:rsidRPr="004F7DDD">
        <w:rPr>
          <w:szCs w:val="22"/>
          <w:lang w:val="en-GB"/>
        </w:rPr>
        <w:t>.</w:t>
      </w:r>
    </w:p>
    <w:p w14:paraId="131192DB" w14:textId="5D7F8E73" w:rsidR="00AD7DA9" w:rsidRPr="004F7DDD" w:rsidRDefault="00585ED5" w:rsidP="00372B09">
      <w:pPr>
        <w:pStyle w:val="Item"/>
        <w:spacing w:after="0"/>
      </w:pPr>
      <w:r w:rsidRPr="004F7DDD">
        <w:t>I</w:t>
      </w:r>
      <w:r w:rsidR="00AD7DA9" w:rsidRPr="004F7DDD">
        <w:t>tem</w:t>
      </w:r>
      <w:r w:rsidRPr="004F7DDD">
        <w:t xml:space="preserve"> 2</w:t>
      </w:r>
    </w:p>
    <w:p w14:paraId="39FF3872" w14:textId="70522EA5" w:rsidR="00585ED5" w:rsidRPr="004F7DDD" w:rsidRDefault="00117AD6" w:rsidP="00372B09">
      <w:pPr>
        <w:pStyle w:val="Item"/>
        <w:spacing w:before="0"/>
      </w:pPr>
      <w:bookmarkStart w:id="0" w:name="_Hlk141946219"/>
      <w:r w:rsidRPr="004F7DDD">
        <w:t>Introduction and o</w:t>
      </w:r>
      <w:r w:rsidR="00585ED5" w:rsidRPr="004F7DDD">
        <w:t xml:space="preserve">verview of </w:t>
      </w:r>
      <w:r w:rsidR="00C705D0" w:rsidRPr="004F7DDD">
        <w:t xml:space="preserve">the </w:t>
      </w:r>
      <w:r w:rsidR="00585ED5" w:rsidRPr="004F7DDD">
        <w:t>objectives and programme of the dialogue</w:t>
      </w:r>
      <w:bookmarkEnd w:id="0"/>
    </w:p>
    <w:p w14:paraId="0F25454F" w14:textId="0D222615" w:rsidR="00585ED5" w:rsidRPr="00B93C7B" w:rsidRDefault="00CF0071" w:rsidP="00372B09">
      <w:pPr>
        <w:pStyle w:val="Para10"/>
        <w:ind w:left="567" w:firstLine="0"/>
        <w:rPr>
          <w:szCs w:val="22"/>
          <w:lang w:val="en-GB"/>
        </w:rPr>
      </w:pPr>
      <w:r w:rsidRPr="004F7DDD">
        <w:rPr>
          <w:szCs w:val="22"/>
          <w:lang w:val="en-GB"/>
        </w:rPr>
        <w:t>P</w:t>
      </w:r>
      <w:r w:rsidR="00585ED5" w:rsidRPr="004F7DDD">
        <w:rPr>
          <w:szCs w:val="22"/>
          <w:lang w:val="en-GB"/>
        </w:rPr>
        <w:t xml:space="preserve">articipants will be presented with the objectives </w:t>
      </w:r>
      <w:r w:rsidR="00075676" w:rsidRPr="004F7DDD">
        <w:rPr>
          <w:szCs w:val="22"/>
          <w:lang w:val="en-GB"/>
        </w:rPr>
        <w:t xml:space="preserve">of the dialogue </w:t>
      </w:r>
      <w:r w:rsidR="00585ED5" w:rsidRPr="004F7DDD">
        <w:rPr>
          <w:szCs w:val="22"/>
          <w:lang w:val="en-GB"/>
        </w:rPr>
        <w:t xml:space="preserve">and </w:t>
      </w:r>
      <w:r w:rsidR="00037A62" w:rsidRPr="004F7DDD">
        <w:rPr>
          <w:szCs w:val="22"/>
          <w:lang w:val="en-GB"/>
        </w:rPr>
        <w:t xml:space="preserve">the </w:t>
      </w:r>
      <w:r w:rsidR="00E2719F" w:rsidRPr="004F7DDD">
        <w:rPr>
          <w:szCs w:val="22"/>
          <w:lang w:val="en-GB"/>
        </w:rPr>
        <w:t xml:space="preserve">proposed </w:t>
      </w:r>
      <w:r w:rsidR="00585ED5" w:rsidRPr="004F7DDD">
        <w:rPr>
          <w:szCs w:val="22"/>
          <w:lang w:val="en-GB"/>
        </w:rPr>
        <w:t xml:space="preserve">organization of work </w:t>
      </w:r>
      <w:r w:rsidR="00117AD6" w:rsidRPr="004F7DDD">
        <w:rPr>
          <w:szCs w:val="22"/>
          <w:lang w:val="en-GB"/>
        </w:rPr>
        <w:t>(see</w:t>
      </w:r>
      <w:r w:rsidR="00585ED5" w:rsidRPr="004F7DDD">
        <w:rPr>
          <w:szCs w:val="22"/>
          <w:lang w:val="en-GB"/>
        </w:rPr>
        <w:t xml:space="preserve"> annex</w:t>
      </w:r>
      <w:r w:rsidR="00117AD6" w:rsidRPr="004F7DDD">
        <w:rPr>
          <w:szCs w:val="22"/>
          <w:lang w:val="en-GB"/>
        </w:rPr>
        <w:t>)</w:t>
      </w:r>
      <w:r w:rsidRPr="004F7DDD">
        <w:rPr>
          <w:szCs w:val="22"/>
          <w:lang w:val="en-GB"/>
        </w:rPr>
        <w:t>.</w:t>
      </w:r>
      <w:r w:rsidR="00585ED5" w:rsidRPr="004F7DDD">
        <w:rPr>
          <w:szCs w:val="22"/>
          <w:lang w:val="en-GB"/>
        </w:rPr>
        <w:t xml:space="preserve"> </w:t>
      </w:r>
      <w:r w:rsidRPr="004F7DDD">
        <w:rPr>
          <w:szCs w:val="22"/>
          <w:lang w:val="en-GB"/>
        </w:rPr>
        <w:t xml:space="preserve">They </w:t>
      </w:r>
      <w:r w:rsidR="00585ED5" w:rsidRPr="004F7DDD">
        <w:rPr>
          <w:szCs w:val="22"/>
          <w:lang w:val="en-GB"/>
        </w:rPr>
        <w:t>will also be briefed on logistical arrangements.</w:t>
      </w:r>
    </w:p>
    <w:p w14:paraId="13FCB469" w14:textId="1F0BE0FC" w:rsidR="00110656" w:rsidRPr="00B93C7B" w:rsidRDefault="00110656" w:rsidP="00372B09">
      <w:pPr>
        <w:pStyle w:val="Para10"/>
        <w:ind w:left="567" w:firstLine="0"/>
        <w:rPr>
          <w:szCs w:val="22"/>
          <w:lang w:val="en-GB"/>
        </w:rPr>
      </w:pPr>
      <w:r w:rsidRPr="004F7DDD">
        <w:rPr>
          <w:szCs w:val="22"/>
          <w:lang w:val="en-GB"/>
        </w:rPr>
        <w:t>Participants will be invited to briefly introduce themselves.</w:t>
      </w:r>
    </w:p>
    <w:p w14:paraId="7B0CBAC0" w14:textId="2A2B8561" w:rsidR="00585ED5" w:rsidRPr="00B93C7B" w:rsidRDefault="001F0512" w:rsidP="00372B09">
      <w:pPr>
        <w:pStyle w:val="Para10"/>
        <w:ind w:left="567" w:firstLine="0"/>
        <w:rPr>
          <w:szCs w:val="22"/>
          <w:lang w:val="en-GB"/>
        </w:rPr>
      </w:pPr>
      <w:r w:rsidRPr="004F7DDD">
        <w:rPr>
          <w:szCs w:val="22"/>
          <w:lang w:val="en-GB"/>
        </w:rPr>
        <w:t xml:space="preserve">By its </w:t>
      </w:r>
      <w:r w:rsidR="00585ED5" w:rsidRPr="004F7DDD">
        <w:rPr>
          <w:szCs w:val="22"/>
          <w:lang w:val="en-GB"/>
        </w:rPr>
        <w:t xml:space="preserve">decision </w:t>
      </w:r>
      <w:hyperlink r:id="rId27" w:history="1">
        <w:r w:rsidR="00585ED5" w:rsidRPr="00AC6980">
          <w:rPr>
            <w:rStyle w:val="Hyperlink"/>
            <w:sz w:val="22"/>
            <w:szCs w:val="22"/>
            <w:lang w:val="en-GB"/>
          </w:rPr>
          <w:t>15/6</w:t>
        </w:r>
      </w:hyperlink>
      <w:r w:rsidR="00585ED5" w:rsidRPr="004F7DDD">
        <w:rPr>
          <w:szCs w:val="22"/>
          <w:lang w:val="en-GB"/>
        </w:rPr>
        <w:t>, the Conference of the Parties adopted an</w:t>
      </w:r>
      <w:r w:rsidR="00D670B6" w:rsidRPr="004F7DDD">
        <w:rPr>
          <w:szCs w:val="22"/>
          <w:lang w:val="en-GB"/>
        </w:rPr>
        <w:t xml:space="preserve"> </w:t>
      </w:r>
      <w:r w:rsidR="00585ED5" w:rsidRPr="004F7DDD">
        <w:rPr>
          <w:szCs w:val="22"/>
          <w:lang w:val="en-GB"/>
        </w:rPr>
        <w:t xml:space="preserve">enhanced </w:t>
      </w:r>
      <w:r w:rsidR="00D670B6" w:rsidRPr="004F7DDD">
        <w:rPr>
          <w:szCs w:val="22"/>
          <w:lang w:val="en-GB"/>
        </w:rPr>
        <w:t xml:space="preserve">planning, </w:t>
      </w:r>
      <w:r w:rsidR="00585ED5" w:rsidRPr="004F7DDD">
        <w:rPr>
          <w:szCs w:val="22"/>
          <w:lang w:val="en-GB"/>
        </w:rPr>
        <w:t xml:space="preserve">monitoring, review and reporting </w:t>
      </w:r>
      <w:r w:rsidR="00585ED5" w:rsidRPr="004F7DDD">
        <w:rPr>
          <w:lang w:val="en-GB"/>
        </w:rPr>
        <w:t>mechanism</w:t>
      </w:r>
      <w:r w:rsidR="0042134B" w:rsidRPr="004F7DDD">
        <w:rPr>
          <w:lang w:val="en-GB"/>
        </w:rPr>
        <w:t>,</w:t>
      </w:r>
      <w:r w:rsidR="00585ED5" w:rsidRPr="004F7DDD">
        <w:rPr>
          <w:szCs w:val="22"/>
          <w:lang w:val="en-GB"/>
        </w:rPr>
        <w:t xml:space="preserve"> with a view to strengthening the implementation of the Convention, building on the existing multidimensional review approaches. </w:t>
      </w:r>
      <w:r w:rsidR="00D670B6" w:rsidRPr="004F7DDD">
        <w:rPr>
          <w:szCs w:val="22"/>
          <w:lang w:val="en-GB"/>
        </w:rPr>
        <w:t>In th</w:t>
      </w:r>
      <w:r w:rsidR="0042134B" w:rsidRPr="004F7DDD">
        <w:rPr>
          <w:szCs w:val="22"/>
          <w:lang w:val="en-GB"/>
        </w:rPr>
        <w:t>e</w:t>
      </w:r>
      <w:r w:rsidR="00D670B6" w:rsidRPr="004F7DDD">
        <w:rPr>
          <w:szCs w:val="22"/>
          <w:lang w:val="en-GB"/>
        </w:rPr>
        <w:t xml:space="preserve"> decision, </w:t>
      </w:r>
      <w:r w:rsidR="00103508" w:rsidRPr="00B93C7B">
        <w:rPr>
          <w:bCs/>
          <w:lang w:val="en-GB"/>
        </w:rPr>
        <w:t>national biodiversity strategies and action plans</w:t>
      </w:r>
      <w:r w:rsidR="00D670B6" w:rsidRPr="004F7DDD">
        <w:rPr>
          <w:szCs w:val="22"/>
          <w:lang w:val="en-GB"/>
        </w:rPr>
        <w:t xml:space="preserve"> are reaffirmed as the main </w:t>
      </w:r>
      <w:r w:rsidR="00075676" w:rsidRPr="004F7DDD">
        <w:rPr>
          <w:szCs w:val="22"/>
          <w:lang w:val="en-GB"/>
        </w:rPr>
        <w:t>instruments</w:t>
      </w:r>
      <w:r w:rsidR="00D670B6" w:rsidRPr="004F7DDD">
        <w:rPr>
          <w:szCs w:val="22"/>
          <w:lang w:val="en-GB"/>
        </w:rPr>
        <w:t xml:space="preserve"> for the </w:t>
      </w:r>
      <w:r w:rsidR="00075676" w:rsidRPr="004F7DDD">
        <w:rPr>
          <w:szCs w:val="22"/>
          <w:lang w:val="en-GB"/>
        </w:rPr>
        <w:t xml:space="preserve">implementation of the </w:t>
      </w:r>
      <w:r w:rsidR="00D670B6" w:rsidRPr="004F7DDD">
        <w:rPr>
          <w:szCs w:val="22"/>
          <w:lang w:val="en-GB"/>
        </w:rPr>
        <w:t>Convention</w:t>
      </w:r>
      <w:r w:rsidR="00075676" w:rsidRPr="004F7DDD">
        <w:rPr>
          <w:szCs w:val="22"/>
          <w:lang w:val="en-GB"/>
        </w:rPr>
        <w:t xml:space="preserve"> at the national level</w:t>
      </w:r>
      <w:r w:rsidR="00585ED5" w:rsidRPr="004F7DDD">
        <w:rPr>
          <w:szCs w:val="22"/>
          <w:lang w:val="en-GB"/>
        </w:rPr>
        <w:t xml:space="preserve">. The Secretariat </w:t>
      </w:r>
      <w:r w:rsidR="00110656" w:rsidRPr="004F7DDD">
        <w:rPr>
          <w:szCs w:val="22"/>
          <w:lang w:val="en-GB"/>
        </w:rPr>
        <w:t xml:space="preserve">will </w:t>
      </w:r>
      <w:proofErr w:type="gramStart"/>
      <w:r w:rsidR="00110656" w:rsidRPr="004F7DDD">
        <w:rPr>
          <w:szCs w:val="22"/>
          <w:lang w:val="en-GB"/>
        </w:rPr>
        <w:t>provide an introduction to</w:t>
      </w:r>
      <w:proofErr w:type="gramEnd"/>
      <w:r w:rsidR="00110656" w:rsidRPr="004F7DDD">
        <w:rPr>
          <w:szCs w:val="22"/>
          <w:lang w:val="en-GB"/>
        </w:rPr>
        <w:t xml:space="preserve"> the Kunming-Montreal Global Biodiversity Framework and associated </w:t>
      </w:r>
      <w:r w:rsidR="00CD6DF3" w:rsidRPr="004F7DDD">
        <w:rPr>
          <w:szCs w:val="22"/>
          <w:lang w:val="en-GB"/>
        </w:rPr>
        <w:t>dec</w:t>
      </w:r>
      <w:r w:rsidR="00F17D47" w:rsidRPr="004F7DDD">
        <w:rPr>
          <w:szCs w:val="22"/>
          <w:lang w:val="en-GB"/>
        </w:rPr>
        <w:t>isions</w:t>
      </w:r>
      <w:r w:rsidR="00CD6DF3" w:rsidRPr="004F7DDD">
        <w:rPr>
          <w:szCs w:val="22"/>
          <w:lang w:val="en-GB"/>
        </w:rPr>
        <w:t xml:space="preserve"> </w:t>
      </w:r>
      <w:r w:rsidR="007147F7" w:rsidRPr="004F7DDD">
        <w:rPr>
          <w:szCs w:val="22"/>
          <w:lang w:val="en-GB"/>
        </w:rPr>
        <w:t xml:space="preserve">adopted at </w:t>
      </w:r>
      <w:r w:rsidR="00CD6DF3" w:rsidRPr="004F7DDD">
        <w:rPr>
          <w:szCs w:val="22"/>
          <w:lang w:val="en-GB"/>
        </w:rPr>
        <w:t xml:space="preserve">the fifteenth </w:t>
      </w:r>
      <w:r w:rsidR="0060323E" w:rsidRPr="004F7DDD">
        <w:rPr>
          <w:szCs w:val="22"/>
          <w:lang w:val="en-GB"/>
        </w:rPr>
        <w:t xml:space="preserve">meeting of the </w:t>
      </w:r>
      <w:r w:rsidR="00CD6DF3" w:rsidRPr="004F7DDD">
        <w:rPr>
          <w:szCs w:val="22"/>
          <w:lang w:val="en-GB"/>
        </w:rPr>
        <w:t xml:space="preserve">Conference of the Parties </w:t>
      </w:r>
      <w:r w:rsidR="00124E18" w:rsidRPr="004F7DDD">
        <w:rPr>
          <w:szCs w:val="22"/>
          <w:lang w:val="en-GB"/>
        </w:rPr>
        <w:t xml:space="preserve">to </w:t>
      </w:r>
      <w:r w:rsidR="00CD6DF3" w:rsidRPr="004F7DDD">
        <w:rPr>
          <w:szCs w:val="22"/>
          <w:lang w:val="en-GB"/>
        </w:rPr>
        <w:t>the Convention</w:t>
      </w:r>
      <w:r w:rsidR="00124E18" w:rsidRPr="004F7DDD">
        <w:rPr>
          <w:szCs w:val="22"/>
          <w:lang w:val="en-GB"/>
        </w:rPr>
        <w:t>,</w:t>
      </w:r>
      <w:r w:rsidR="00CD6DF3" w:rsidRPr="004F7DDD">
        <w:rPr>
          <w:szCs w:val="22"/>
          <w:lang w:val="en-GB"/>
        </w:rPr>
        <w:t xml:space="preserve"> the tenth </w:t>
      </w:r>
      <w:r w:rsidR="00D440F8" w:rsidRPr="004F7DDD">
        <w:rPr>
          <w:szCs w:val="22"/>
          <w:lang w:val="en-GB"/>
        </w:rPr>
        <w:t xml:space="preserve">meeting of the </w:t>
      </w:r>
      <w:r w:rsidR="00982EED" w:rsidRPr="004F7DDD">
        <w:rPr>
          <w:szCs w:val="22"/>
          <w:lang w:val="en-GB"/>
        </w:rPr>
        <w:t xml:space="preserve">Conference of the Parties serving as the </w:t>
      </w:r>
      <w:r w:rsidR="00D440F8" w:rsidRPr="004F7DDD">
        <w:rPr>
          <w:szCs w:val="22"/>
          <w:lang w:val="en-GB"/>
        </w:rPr>
        <w:t>m</w:t>
      </w:r>
      <w:r w:rsidR="00982EED" w:rsidRPr="004F7DDD">
        <w:rPr>
          <w:szCs w:val="22"/>
          <w:lang w:val="en-GB"/>
        </w:rPr>
        <w:t xml:space="preserve">eeting of the Parties to the Cartagena Protocol and the fourth </w:t>
      </w:r>
      <w:r w:rsidR="00D440F8" w:rsidRPr="004F7DDD">
        <w:rPr>
          <w:szCs w:val="22"/>
          <w:lang w:val="en-GB"/>
        </w:rPr>
        <w:t xml:space="preserve">meeting of the </w:t>
      </w:r>
      <w:r w:rsidR="00982EED" w:rsidRPr="004F7DDD">
        <w:rPr>
          <w:szCs w:val="22"/>
          <w:lang w:val="en-GB"/>
        </w:rPr>
        <w:t xml:space="preserve">Conference of the Parties serving as the </w:t>
      </w:r>
      <w:r w:rsidR="00D440F8" w:rsidRPr="004F7DDD">
        <w:rPr>
          <w:szCs w:val="22"/>
          <w:lang w:val="en-GB"/>
        </w:rPr>
        <w:t>m</w:t>
      </w:r>
      <w:r w:rsidR="00982EED" w:rsidRPr="004F7DDD">
        <w:rPr>
          <w:szCs w:val="22"/>
          <w:lang w:val="en-GB"/>
        </w:rPr>
        <w:t>eeting of the Parties to the Nagoya Protocol</w:t>
      </w:r>
      <w:r w:rsidR="0048564E" w:rsidRPr="004F7DDD">
        <w:rPr>
          <w:szCs w:val="22"/>
          <w:lang w:val="en-GB"/>
        </w:rPr>
        <w:t>.</w:t>
      </w:r>
    </w:p>
    <w:p w14:paraId="22A9B149" w14:textId="62A89D99" w:rsidR="00AD7DA9" w:rsidRPr="004F7DDD" w:rsidRDefault="00AD7DA9" w:rsidP="00B93C7B">
      <w:pPr>
        <w:pStyle w:val="Item"/>
        <w:keepNext/>
        <w:spacing w:after="0"/>
        <w:rPr>
          <w:b w:val="0"/>
        </w:rPr>
      </w:pPr>
      <w:r w:rsidRPr="004F7DDD">
        <w:lastRenderedPageBreak/>
        <w:t xml:space="preserve">Item </w:t>
      </w:r>
      <w:r w:rsidR="00191776" w:rsidRPr="004F7DDD">
        <w:t>3</w:t>
      </w:r>
    </w:p>
    <w:p w14:paraId="437FCF3B" w14:textId="79B2DBBB" w:rsidR="00585ED5" w:rsidRPr="00B93C7B" w:rsidRDefault="001D6BA1" w:rsidP="00B93C7B">
      <w:pPr>
        <w:pStyle w:val="Para1"/>
        <w:keepNext/>
        <w:numPr>
          <w:ilvl w:val="0"/>
          <w:numId w:val="0"/>
        </w:numPr>
        <w:tabs>
          <w:tab w:val="left" w:pos="720"/>
        </w:tabs>
        <w:spacing w:before="0"/>
        <w:rPr>
          <w:b/>
          <w:caps/>
          <w:kern w:val="22"/>
          <w:szCs w:val="24"/>
        </w:rPr>
      </w:pPr>
      <w:r w:rsidRPr="00B93C7B">
        <w:rPr>
          <w:b/>
          <w:kern w:val="22"/>
          <w:szCs w:val="24"/>
        </w:rPr>
        <w:t>E</w:t>
      </w:r>
      <w:r w:rsidR="00AD7DA9" w:rsidRPr="00B93C7B">
        <w:rPr>
          <w:b/>
          <w:kern w:val="22"/>
          <w:szCs w:val="24"/>
        </w:rPr>
        <w:t xml:space="preserve">xperiences and lessons learned in revising </w:t>
      </w:r>
      <w:r w:rsidRPr="00B93C7B">
        <w:rPr>
          <w:b/>
          <w:kern w:val="22"/>
          <w:szCs w:val="24"/>
        </w:rPr>
        <w:t xml:space="preserve">or updating </w:t>
      </w:r>
      <w:r w:rsidR="00AD7DA9" w:rsidRPr="00B93C7B">
        <w:rPr>
          <w:b/>
          <w:kern w:val="22"/>
          <w:szCs w:val="24"/>
        </w:rPr>
        <w:t>national biodiversity strategies and action plans</w:t>
      </w:r>
      <w:r w:rsidRPr="00B93C7B">
        <w:rPr>
          <w:b/>
          <w:kern w:val="22"/>
          <w:szCs w:val="24"/>
        </w:rPr>
        <w:t>,</w:t>
      </w:r>
      <w:r w:rsidR="00AD7DA9" w:rsidRPr="00B93C7B">
        <w:rPr>
          <w:b/>
          <w:kern w:val="22"/>
          <w:szCs w:val="24"/>
        </w:rPr>
        <w:t xml:space="preserve"> including national </w:t>
      </w:r>
      <w:proofErr w:type="gramStart"/>
      <w:r w:rsidR="00AD7DA9" w:rsidRPr="00B93C7B">
        <w:rPr>
          <w:b/>
          <w:kern w:val="22"/>
          <w:szCs w:val="24"/>
        </w:rPr>
        <w:t>target</w:t>
      </w:r>
      <w:r w:rsidR="00EB3068" w:rsidRPr="00B93C7B">
        <w:rPr>
          <w:b/>
          <w:kern w:val="22"/>
          <w:szCs w:val="24"/>
        </w:rPr>
        <w:t>s</w:t>
      </w:r>
      <w:proofErr w:type="gramEnd"/>
      <w:r w:rsidR="00AD7DA9" w:rsidRPr="00B93C7B">
        <w:rPr>
          <w:b/>
          <w:kern w:val="22"/>
          <w:szCs w:val="24"/>
        </w:rPr>
        <w:t xml:space="preserve"> </w:t>
      </w:r>
    </w:p>
    <w:p w14:paraId="5A16C9B2" w14:textId="1491DC90" w:rsidR="002B7D18" w:rsidRPr="004F7DDD" w:rsidRDefault="0009008E" w:rsidP="00606A55">
      <w:pPr>
        <w:pStyle w:val="Para10"/>
        <w:ind w:left="567" w:firstLine="0"/>
        <w:rPr>
          <w:color w:val="000000" w:themeColor="text1"/>
          <w:szCs w:val="22"/>
          <w:lang w:val="en-GB"/>
        </w:rPr>
      </w:pPr>
      <w:r w:rsidRPr="004F7DDD">
        <w:rPr>
          <w:szCs w:val="22"/>
          <w:lang w:val="en-GB"/>
        </w:rPr>
        <w:t>The representatives of e</w:t>
      </w:r>
      <w:r w:rsidR="005C0AE2" w:rsidRPr="004F7DDD">
        <w:rPr>
          <w:szCs w:val="22"/>
          <w:lang w:val="en-GB"/>
        </w:rPr>
        <w:t>ach participating countr</w:t>
      </w:r>
      <w:r w:rsidR="00D97269" w:rsidRPr="004F7DDD">
        <w:rPr>
          <w:szCs w:val="22"/>
          <w:lang w:val="en-GB"/>
        </w:rPr>
        <w:t>y</w:t>
      </w:r>
      <w:r w:rsidR="005C0AE2" w:rsidRPr="004F7DDD">
        <w:rPr>
          <w:szCs w:val="22"/>
          <w:lang w:val="en-GB"/>
        </w:rPr>
        <w:t xml:space="preserve"> will be provided </w:t>
      </w:r>
      <w:r w:rsidR="00450D4B" w:rsidRPr="004F7DDD">
        <w:rPr>
          <w:szCs w:val="22"/>
          <w:lang w:val="en-GB"/>
        </w:rPr>
        <w:t xml:space="preserve">with </w:t>
      </w:r>
      <w:r w:rsidR="005C0AE2" w:rsidRPr="004F7DDD">
        <w:rPr>
          <w:szCs w:val="22"/>
          <w:lang w:val="en-GB"/>
        </w:rPr>
        <w:t>an opportunity to share national experiences and lessons learned in updating or revising</w:t>
      </w:r>
      <w:r w:rsidR="00D67833" w:rsidRPr="004F7DDD">
        <w:rPr>
          <w:szCs w:val="22"/>
          <w:lang w:val="en-GB"/>
        </w:rPr>
        <w:t xml:space="preserve"> </w:t>
      </w:r>
      <w:r w:rsidR="00D67833" w:rsidRPr="00B93C7B">
        <w:rPr>
          <w:bCs/>
          <w:lang w:val="en-GB"/>
        </w:rPr>
        <w:t>national biodiversity strategies and action plans</w:t>
      </w:r>
      <w:r w:rsidR="00450D4B" w:rsidRPr="004F7DDD">
        <w:rPr>
          <w:szCs w:val="22"/>
          <w:lang w:val="en-GB"/>
        </w:rPr>
        <w:t>,</w:t>
      </w:r>
      <w:r w:rsidR="005C0AE2" w:rsidRPr="004F7DDD">
        <w:rPr>
          <w:szCs w:val="22"/>
          <w:lang w:val="en-GB"/>
        </w:rPr>
        <w:t xml:space="preserve"> including </w:t>
      </w:r>
      <w:r w:rsidR="00C208FF" w:rsidRPr="004F7DDD">
        <w:rPr>
          <w:szCs w:val="22"/>
          <w:lang w:val="en-GB"/>
        </w:rPr>
        <w:t xml:space="preserve">by </w:t>
      </w:r>
      <w:r w:rsidR="005C0AE2" w:rsidRPr="004F7DDD">
        <w:rPr>
          <w:szCs w:val="22"/>
          <w:lang w:val="en-GB"/>
        </w:rPr>
        <w:t xml:space="preserve">setting or revising the national targets in alignment with the goals and targets of the </w:t>
      </w:r>
      <w:r w:rsidR="002A2D0E" w:rsidRPr="004F7DDD">
        <w:rPr>
          <w:lang w:val="en-GB"/>
        </w:rPr>
        <w:t xml:space="preserve">Kunming-Montreal Global Biodiversity </w:t>
      </w:r>
      <w:r w:rsidR="005C0AE2" w:rsidRPr="004F7DDD">
        <w:rPr>
          <w:szCs w:val="22"/>
          <w:lang w:val="en-GB"/>
        </w:rPr>
        <w:t>Framework</w:t>
      </w:r>
      <w:r w:rsidR="002B7D18" w:rsidRPr="004F7DDD">
        <w:rPr>
          <w:szCs w:val="22"/>
          <w:lang w:val="en-GB"/>
        </w:rPr>
        <w:t xml:space="preserve">. Country presentations and </w:t>
      </w:r>
      <w:r w:rsidR="00EC41FA" w:rsidRPr="004F7DDD">
        <w:rPr>
          <w:szCs w:val="22"/>
          <w:lang w:val="en-GB"/>
        </w:rPr>
        <w:t xml:space="preserve">associated </w:t>
      </w:r>
      <w:r w:rsidR="002B7D18" w:rsidRPr="004F7DDD">
        <w:rPr>
          <w:szCs w:val="22"/>
          <w:lang w:val="en-GB"/>
        </w:rPr>
        <w:t xml:space="preserve">discussions will be organized around the </w:t>
      </w:r>
      <w:r w:rsidR="00EC41FA" w:rsidRPr="004F7DDD">
        <w:rPr>
          <w:szCs w:val="22"/>
          <w:lang w:val="en-GB"/>
        </w:rPr>
        <w:t xml:space="preserve">following </w:t>
      </w:r>
      <w:r w:rsidR="002B7D18" w:rsidRPr="004F7DDD">
        <w:rPr>
          <w:szCs w:val="22"/>
          <w:lang w:val="en-GB"/>
        </w:rPr>
        <w:t>f</w:t>
      </w:r>
      <w:r w:rsidR="00DC68AF" w:rsidRPr="004F7DDD">
        <w:rPr>
          <w:szCs w:val="22"/>
          <w:lang w:val="en-GB"/>
        </w:rPr>
        <w:t>ive</w:t>
      </w:r>
      <w:r w:rsidR="002B7D18" w:rsidRPr="004F7DDD">
        <w:rPr>
          <w:szCs w:val="22"/>
          <w:lang w:val="en-GB"/>
        </w:rPr>
        <w:t xml:space="preserve"> topics</w:t>
      </w:r>
      <w:r w:rsidR="00EC41FA" w:rsidRPr="004F7DDD">
        <w:rPr>
          <w:szCs w:val="22"/>
          <w:lang w:val="en-GB"/>
        </w:rPr>
        <w:t>:</w:t>
      </w:r>
    </w:p>
    <w:p w14:paraId="4B103943" w14:textId="0D310C05" w:rsidR="002B7D18" w:rsidRPr="004F7DDD" w:rsidRDefault="002B7D18" w:rsidP="00B93C7B">
      <w:pPr>
        <w:pStyle w:val="Para2"/>
        <w:ind w:left="567" w:firstLine="594"/>
        <w:rPr>
          <w:lang w:val="en-GB"/>
        </w:rPr>
      </w:pPr>
      <w:r w:rsidRPr="004F7DDD">
        <w:rPr>
          <w:lang w:val="en-GB"/>
        </w:rPr>
        <w:t>Whole-of-government and whole-of-society approach;</w:t>
      </w:r>
    </w:p>
    <w:p w14:paraId="1FF1E09A" w14:textId="3AC743F9" w:rsidR="002B7D18" w:rsidRPr="004F7DDD" w:rsidRDefault="002B7D18" w:rsidP="00B93C7B">
      <w:pPr>
        <w:pStyle w:val="Para2"/>
        <w:ind w:left="567" w:firstLine="594"/>
        <w:rPr>
          <w:lang w:val="en-GB"/>
        </w:rPr>
      </w:pPr>
      <w:r w:rsidRPr="004F7DDD">
        <w:rPr>
          <w:lang w:val="en-GB"/>
        </w:rPr>
        <w:t xml:space="preserve">Integration of the </w:t>
      </w:r>
      <w:r w:rsidR="00C17013" w:rsidRPr="004F7DDD">
        <w:rPr>
          <w:lang w:val="en-GB"/>
        </w:rPr>
        <w:t xml:space="preserve">provisions of the </w:t>
      </w:r>
      <w:r w:rsidRPr="004F7DDD">
        <w:rPr>
          <w:lang w:val="en-GB"/>
        </w:rPr>
        <w:t>Protocols</w:t>
      </w:r>
      <w:r w:rsidR="0047551F" w:rsidRPr="004F7DDD">
        <w:rPr>
          <w:lang w:val="en-GB"/>
        </w:rPr>
        <w:t xml:space="preserve"> </w:t>
      </w:r>
      <w:r w:rsidRPr="004F7DDD">
        <w:rPr>
          <w:lang w:val="en-GB"/>
        </w:rPr>
        <w:t>into</w:t>
      </w:r>
      <w:r w:rsidR="00566DC4" w:rsidRPr="004F7DDD">
        <w:rPr>
          <w:lang w:val="en-GB"/>
        </w:rPr>
        <w:t xml:space="preserve"> </w:t>
      </w:r>
      <w:r w:rsidR="00566DC4" w:rsidRPr="00B93C7B">
        <w:rPr>
          <w:bCs/>
          <w:lang w:val="en-GB"/>
        </w:rPr>
        <w:t xml:space="preserve">national biodiversity strategies and action </w:t>
      </w:r>
      <w:proofErr w:type="gramStart"/>
      <w:r w:rsidR="00566DC4" w:rsidRPr="00B93C7B">
        <w:rPr>
          <w:bCs/>
          <w:lang w:val="en-GB"/>
        </w:rPr>
        <w:t>plans</w:t>
      </w:r>
      <w:r w:rsidR="00DC68AF" w:rsidRPr="004F7DDD">
        <w:rPr>
          <w:lang w:val="en-GB"/>
        </w:rPr>
        <w:t>;</w:t>
      </w:r>
      <w:proofErr w:type="gramEnd"/>
    </w:p>
    <w:p w14:paraId="2ED8A11F" w14:textId="77777777" w:rsidR="0047551F" w:rsidRPr="004F7DDD" w:rsidRDefault="0047551F" w:rsidP="00B93C7B">
      <w:pPr>
        <w:pStyle w:val="Para2"/>
        <w:ind w:left="567" w:firstLine="594"/>
        <w:rPr>
          <w:lang w:val="en-GB"/>
        </w:rPr>
      </w:pPr>
      <w:r w:rsidRPr="004F7DDD">
        <w:rPr>
          <w:lang w:val="en-GB"/>
        </w:rPr>
        <w:t>National target setting or revision;</w:t>
      </w:r>
    </w:p>
    <w:p w14:paraId="044168F1" w14:textId="058DE00A" w:rsidR="00DC68AF" w:rsidRPr="004F7DDD" w:rsidRDefault="002B7D18" w:rsidP="00B93C7B">
      <w:pPr>
        <w:pStyle w:val="Para2"/>
        <w:ind w:left="567" w:firstLine="594"/>
        <w:rPr>
          <w:lang w:val="en-GB"/>
        </w:rPr>
      </w:pPr>
      <w:r w:rsidRPr="004F7DDD">
        <w:rPr>
          <w:lang w:val="en-GB"/>
        </w:rPr>
        <w:t>Development of a national monitoring plan</w:t>
      </w:r>
      <w:r w:rsidR="00DC68AF" w:rsidRPr="004F7DDD">
        <w:rPr>
          <w:lang w:val="en-GB"/>
        </w:rPr>
        <w:t>;</w:t>
      </w:r>
    </w:p>
    <w:p w14:paraId="66A5A67C" w14:textId="2E97B0DC" w:rsidR="002B7D18" w:rsidRPr="004F7DDD" w:rsidRDefault="00DC68AF" w:rsidP="00B93C7B">
      <w:pPr>
        <w:pStyle w:val="Para2"/>
        <w:ind w:left="567" w:firstLine="594"/>
        <w:rPr>
          <w:lang w:val="en-GB"/>
        </w:rPr>
      </w:pPr>
      <w:r w:rsidRPr="004F7DDD">
        <w:rPr>
          <w:lang w:val="en-GB"/>
        </w:rPr>
        <w:t xml:space="preserve">Challenges and opportunities for the overall </w:t>
      </w:r>
      <w:r w:rsidR="0058480A" w:rsidRPr="004F7DDD">
        <w:rPr>
          <w:lang w:val="en-GB"/>
        </w:rPr>
        <w:t>revisi</w:t>
      </w:r>
      <w:r w:rsidR="00D93190" w:rsidRPr="004F7DDD">
        <w:rPr>
          <w:lang w:val="en-GB"/>
        </w:rPr>
        <w:t>o</w:t>
      </w:r>
      <w:r w:rsidR="0058480A" w:rsidRPr="004F7DDD">
        <w:rPr>
          <w:lang w:val="en-GB"/>
        </w:rPr>
        <w:t xml:space="preserve">n </w:t>
      </w:r>
      <w:r w:rsidRPr="004F7DDD">
        <w:rPr>
          <w:lang w:val="en-GB"/>
        </w:rPr>
        <w:t xml:space="preserve">or </w:t>
      </w:r>
      <w:r w:rsidR="0058480A" w:rsidRPr="004F7DDD">
        <w:rPr>
          <w:lang w:val="en-GB"/>
        </w:rPr>
        <w:t xml:space="preserve">updating </w:t>
      </w:r>
      <w:r w:rsidR="00D93190" w:rsidRPr="004F7DDD">
        <w:rPr>
          <w:lang w:val="en-GB"/>
        </w:rPr>
        <w:t>of</w:t>
      </w:r>
      <w:r w:rsidR="00566DC4" w:rsidRPr="004F7DDD">
        <w:rPr>
          <w:lang w:val="en-GB"/>
        </w:rPr>
        <w:t xml:space="preserve"> </w:t>
      </w:r>
      <w:r w:rsidR="00566DC4" w:rsidRPr="00B93C7B">
        <w:rPr>
          <w:bCs/>
          <w:lang w:val="en-GB"/>
        </w:rPr>
        <w:t>national biodiversity strategies and action plans</w:t>
      </w:r>
      <w:r w:rsidR="002B7D18" w:rsidRPr="004F7DDD">
        <w:rPr>
          <w:lang w:val="en-GB"/>
        </w:rPr>
        <w:t xml:space="preserve">. </w:t>
      </w:r>
    </w:p>
    <w:p w14:paraId="58BD5BCD" w14:textId="77777777" w:rsidR="00967560" w:rsidRPr="004F7DDD" w:rsidRDefault="00967560" w:rsidP="00967560">
      <w:pPr>
        <w:pStyle w:val="Para10"/>
        <w:ind w:left="567" w:firstLine="0"/>
        <w:rPr>
          <w:color w:val="000000" w:themeColor="text1"/>
          <w:szCs w:val="22"/>
          <w:lang w:val="en-GB"/>
        </w:rPr>
      </w:pPr>
      <w:r w:rsidRPr="004F7DDD">
        <w:rPr>
          <w:color w:val="000000" w:themeColor="text1"/>
          <w:szCs w:val="22"/>
          <w:lang w:val="en-GB"/>
        </w:rPr>
        <w:t>Under each of the first four topics, the r</w:t>
      </w:r>
      <w:r w:rsidRPr="004F7DDD">
        <w:rPr>
          <w:szCs w:val="22"/>
          <w:lang w:val="en-GB"/>
        </w:rPr>
        <w:t xml:space="preserve">epresentatives of </w:t>
      </w:r>
      <w:r w:rsidRPr="004F7DDD">
        <w:rPr>
          <w:color w:val="000000" w:themeColor="text1"/>
          <w:szCs w:val="22"/>
          <w:lang w:val="en-GB"/>
        </w:rPr>
        <w:t xml:space="preserve">countries will be invited to share progress made to date, good practices implemented and challenges encountered. Following those presentations, discussions aimed at understanding common challenges faced by countries in the region and at identifying possible opportunities and solutions will be held. Specifically, under </w:t>
      </w:r>
      <w:r w:rsidRPr="004F7DDD">
        <w:rPr>
          <w:lang w:val="en-GB"/>
        </w:rPr>
        <w:t xml:space="preserve">topic A, </w:t>
      </w:r>
      <w:r w:rsidRPr="004F7DDD">
        <w:rPr>
          <w:color w:val="000000" w:themeColor="text1"/>
          <w:szCs w:val="22"/>
          <w:lang w:val="en-GB"/>
        </w:rPr>
        <w:t>discussions will be focused on institutional arrangements or mechanisms established for updating or revising</w:t>
      </w:r>
      <w:r w:rsidRPr="004F7DDD">
        <w:rPr>
          <w:szCs w:val="22"/>
          <w:lang w:val="en-GB"/>
        </w:rPr>
        <w:t xml:space="preserve"> national biodiversity strategies and action plans</w:t>
      </w:r>
      <w:r w:rsidRPr="004F7DDD">
        <w:rPr>
          <w:color w:val="000000" w:themeColor="text1"/>
          <w:szCs w:val="22"/>
          <w:lang w:val="en-GB"/>
        </w:rPr>
        <w:t xml:space="preserve">, approaches employed for mainstreaming and integrating the provisions of other multilateral environmental agreements and for engaging relevant ministries, sectors, indigenous peoples and local communities and relevant stakeholders, challenges encountered and possible ways to enhance coordination and engagement. Under topic B, participants will address how the provisions of the Cartagena and Nagoya Protocols can be integrated into the </w:t>
      </w:r>
      <w:r w:rsidRPr="004F7DDD">
        <w:rPr>
          <w:szCs w:val="22"/>
          <w:lang w:val="en-GB"/>
        </w:rPr>
        <w:t>national biodiversity strategies and action plans</w:t>
      </w:r>
      <w:r w:rsidRPr="004F7DDD">
        <w:rPr>
          <w:color w:val="000000" w:themeColor="text1"/>
          <w:szCs w:val="22"/>
          <w:lang w:val="en-GB"/>
        </w:rPr>
        <w:t>. Under topic C, they will look at progress made in setting or revising national targets, including by identifying gaps in ambition, the process followed and the challenges encountered, as well as support needed. Under topic D, they will discuss the steps and challenges in the development of national monitoring plans, including indicators as part of the revised or updated</w:t>
      </w:r>
      <w:r w:rsidRPr="004F7DDD">
        <w:rPr>
          <w:szCs w:val="22"/>
          <w:lang w:val="en-GB"/>
        </w:rPr>
        <w:t xml:space="preserve"> national biodiversity strategies and action plans</w:t>
      </w:r>
      <w:r w:rsidRPr="004F7DDD">
        <w:rPr>
          <w:color w:val="000000" w:themeColor="text1"/>
          <w:szCs w:val="22"/>
          <w:lang w:val="en-GB"/>
        </w:rPr>
        <w:t xml:space="preserve">, for example by identifying monitoring needs and the use of headline indicators. </w:t>
      </w:r>
    </w:p>
    <w:p w14:paraId="2812FD90" w14:textId="77777777" w:rsidR="00967560" w:rsidRPr="004F7DDD" w:rsidRDefault="00967560" w:rsidP="00967560">
      <w:pPr>
        <w:pStyle w:val="Para10"/>
        <w:ind w:left="567" w:firstLine="0"/>
        <w:rPr>
          <w:color w:val="000000" w:themeColor="text1"/>
          <w:szCs w:val="22"/>
          <w:lang w:val="en-GB"/>
        </w:rPr>
      </w:pPr>
      <w:r w:rsidRPr="004F7DDD">
        <w:rPr>
          <w:color w:val="000000" w:themeColor="text1"/>
          <w:szCs w:val="22"/>
          <w:lang w:val="en-GB"/>
        </w:rPr>
        <w:t>Under topic E, participants will discuss other issues and challenges and opportunities for the overall revision</w:t>
      </w:r>
      <w:r w:rsidRPr="004F7DDD" w:rsidDel="00963761">
        <w:rPr>
          <w:color w:val="000000" w:themeColor="text1"/>
          <w:szCs w:val="22"/>
          <w:lang w:val="en-GB"/>
        </w:rPr>
        <w:t xml:space="preserve"> </w:t>
      </w:r>
      <w:r w:rsidRPr="004F7DDD">
        <w:rPr>
          <w:color w:val="000000" w:themeColor="text1"/>
          <w:szCs w:val="22"/>
          <w:lang w:val="en-GB"/>
        </w:rPr>
        <w:t>or updating of</w:t>
      </w:r>
      <w:r w:rsidRPr="004F7DDD">
        <w:rPr>
          <w:szCs w:val="22"/>
          <w:lang w:val="en-GB"/>
        </w:rPr>
        <w:t xml:space="preserve"> national biodiversity strategies and action plans</w:t>
      </w:r>
      <w:r w:rsidRPr="004F7DDD">
        <w:rPr>
          <w:color w:val="000000" w:themeColor="text1"/>
          <w:szCs w:val="22"/>
          <w:lang w:val="en-GB"/>
        </w:rPr>
        <w:t xml:space="preserve"> and will attempt to identify possible solutions or opportunities to address the issues and challenges. They will prepare a summary of regional findings that captures the key messages from the discussions held and contributes to the overall recommendations stemming from the dialogue. Representatives from relevant organizations, indigenous peoples and local communities and stakeholders will be </w:t>
      </w:r>
      <w:r w:rsidRPr="004F7DDD">
        <w:rPr>
          <w:lang w:val="en-GB"/>
        </w:rPr>
        <w:t>invited</w:t>
      </w:r>
      <w:r w:rsidRPr="004F7DDD">
        <w:rPr>
          <w:color w:val="000000" w:themeColor="text1"/>
          <w:szCs w:val="22"/>
          <w:lang w:val="en-GB"/>
        </w:rPr>
        <w:t xml:space="preserve"> to contribute to the discussions, including by sharing their experiences and perspectives.</w:t>
      </w:r>
    </w:p>
    <w:p w14:paraId="557D6FB2" w14:textId="181FAE88" w:rsidR="00AD7DA9" w:rsidRPr="004F7DDD" w:rsidRDefault="00585ED5" w:rsidP="00372B09">
      <w:pPr>
        <w:pStyle w:val="Item"/>
        <w:keepNext/>
        <w:spacing w:after="0"/>
      </w:pPr>
      <w:r w:rsidRPr="004F7DDD">
        <w:t>I</w:t>
      </w:r>
      <w:r w:rsidR="00AD7DA9" w:rsidRPr="004F7DDD">
        <w:t>tem</w:t>
      </w:r>
      <w:r w:rsidRPr="004F7DDD">
        <w:t xml:space="preserve"> </w:t>
      </w:r>
      <w:r w:rsidR="00967560" w:rsidRPr="004F7DDD">
        <w:t>4</w:t>
      </w:r>
    </w:p>
    <w:p w14:paraId="74461BCD" w14:textId="314D556C" w:rsidR="00585ED5" w:rsidRPr="004F7DDD" w:rsidRDefault="00AD7DA9" w:rsidP="00372B09">
      <w:pPr>
        <w:pStyle w:val="Item"/>
        <w:keepNext/>
        <w:spacing w:before="0"/>
        <w:rPr>
          <w:caps/>
        </w:rPr>
      </w:pPr>
      <w:r w:rsidRPr="004F7DDD">
        <w:t xml:space="preserve">Breakout </w:t>
      </w:r>
      <w:r w:rsidR="00773F6D" w:rsidRPr="004F7DDD">
        <w:t xml:space="preserve">sessions on capacity-building and development and national biodiversity financing </w:t>
      </w:r>
    </w:p>
    <w:p w14:paraId="2C99CA6E" w14:textId="7CCF5855" w:rsidR="00982EED" w:rsidRPr="00B93C7B" w:rsidRDefault="00121C47" w:rsidP="005A36E6">
      <w:pPr>
        <w:pStyle w:val="Para10"/>
        <w:ind w:left="567" w:firstLine="0"/>
        <w:rPr>
          <w:szCs w:val="22"/>
          <w:lang w:val="en-GB"/>
        </w:rPr>
      </w:pPr>
      <w:r w:rsidRPr="004F7DDD">
        <w:rPr>
          <w:szCs w:val="22"/>
          <w:lang w:val="en-GB"/>
        </w:rPr>
        <w:t xml:space="preserve">At its </w:t>
      </w:r>
      <w:r w:rsidR="00982EED" w:rsidRPr="004F7DDD">
        <w:rPr>
          <w:lang w:val="en-GB"/>
        </w:rPr>
        <w:t>fifteenth</w:t>
      </w:r>
      <w:r w:rsidR="00982EED" w:rsidRPr="004F7DDD">
        <w:rPr>
          <w:szCs w:val="22"/>
          <w:lang w:val="en-GB"/>
        </w:rPr>
        <w:t xml:space="preserve"> </w:t>
      </w:r>
      <w:r w:rsidR="00CE68A2" w:rsidRPr="004F7DDD">
        <w:rPr>
          <w:szCs w:val="22"/>
          <w:lang w:val="en-GB"/>
        </w:rPr>
        <w:t>meeting</w:t>
      </w:r>
      <w:r w:rsidRPr="004F7DDD">
        <w:rPr>
          <w:szCs w:val="22"/>
          <w:lang w:val="en-GB"/>
        </w:rPr>
        <w:t>,</w:t>
      </w:r>
      <w:r w:rsidR="00CE68A2" w:rsidRPr="004F7DDD">
        <w:rPr>
          <w:szCs w:val="22"/>
          <w:lang w:val="en-GB"/>
        </w:rPr>
        <w:t xml:space="preserve"> the </w:t>
      </w:r>
      <w:r w:rsidR="00982EED" w:rsidRPr="004F7DDD">
        <w:rPr>
          <w:szCs w:val="22"/>
          <w:lang w:val="en-GB"/>
        </w:rPr>
        <w:t xml:space="preserve">Conference of the Parties </w:t>
      </w:r>
      <w:r w:rsidR="006863A2" w:rsidRPr="004F7DDD">
        <w:rPr>
          <w:szCs w:val="22"/>
          <w:lang w:val="en-GB"/>
        </w:rPr>
        <w:t xml:space="preserve">adopted </w:t>
      </w:r>
      <w:r w:rsidR="00982EED" w:rsidRPr="004F7DDD">
        <w:rPr>
          <w:szCs w:val="22"/>
          <w:lang w:val="en-GB"/>
        </w:rPr>
        <w:t xml:space="preserve">decision </w:t>
      </w:r>
      <w:hyperlink r:id="rId28" w:history="1">
        <w:r w:rsidR="006863A2" w:rsidRPr="004F7DDD">
          <w:rPr>
            <w:rStyle w:val="Hyperlink"/>
            <w:sz w:val="22"/>
            <w:szCs w:val="22"/>
            <w:lang w:val="en-GB"/>
          </w:rPr>
          <w:t>15/7</w:t>
        </w:r>
      </w:hyperlink>
      <w:r w:rsidR="006863A2" w:rsidRPr="004F7DDD">
        <w:rPr>
          <w:szCs w:val="22"/>
          <w:lang w:val="en-GB"/>
        </w:rPr>
        <w:t xml:space="preserve"> </w:t>
      </w:r>
      <w:r w:rsidR="00982EED" w:rsidRPr="004F7DDD">
        <w:rPr>
          <w:szCs w:val="22"/>
          <w:lang w:val="en-GB"/>
        </w:rPr>
        <w:t xml:space="preserve">on </w:t>
      </w:r>
      <w:r w:rsidR="00CE68A2" w:rsidRPr="004F7DDD">
        <w:rPr>
          <w:szCs w:val="22"/>
          <w:lang w:val="en-GB"/>
        </w:rPr>
        <w:t>r</w:t>
      </w:r>
      <w:r w:rsidR="00982EED" w:rsidRPr="004F7DDD">
        <w:rPr>
          <w:szCs w:val="22"/>
          <w:lang w:val="en-GB"/>
        </w:rPr>
        <w:t xml:space="preserve">esource mobilization </w:t>
      </w:r>
      <w:r w:rsidR="00B25F6D" w:rsidRPr="004F7DDD">
        <w:rPr>
          <w:szCs w:val="22"/>
          <w:lang w:val="en-GB"/>
        </w:rPr>
        <w:t>a</w:t>
      </w:r>
      <w:r w:rsidR="00982EED" w:rsidRPr="004F7DDD">
        <w:rPr>
          <w:szCs w:val="22"/>
          <w:lang w:val="en-GB"/>
        </w:rPr>
        <w:t xml:space="preserve">nd </w:t>
      </w:r>
      <w:r w:rsidR="006863A2" w:rsidRPr="004F7DDD">
        <w:rPr>
          <w:szCs w:val="22"/>
          <w:lang w:val="en-GB"/>
        </w:rPr>
        <w:t xml:space="preserve">decision </w:t>
      </w:r>
      <w:hyperlink r:id="rId29" w:history="1">
        <w:r w:rsidR="006863A2" w:rsidRPr="004F7DDD">
          <w:rPr>
            <w:rStyle w:val="Hyperlink"/>
            <w:sz w:val="22"/>
            <w:szCs w:val="22"/>
            <w:lang w:val="en-GB"/>
          </w:rPr>
          <w:t>15/8</w:t>
        </w:r>
      </w:hyperlink>
      <w:r w:rsidR="006863A2" w:rsidRPr="004F7DDD">
        <w:rPr>
          <w:szCs w:val="22"/>
          <w:lang w:val="en-GB"/>
        </w:rPr>
        <w:t xml:space="preserve"> on </w:t>
      </w:r>
      <w:r w:rsidR="00CE68A2" w:rsidRPr="004F7DDD">
        <w:rPr>
          <w:szCs w:val="22"/>
          <w:lang w:val="en-GB"/>
        </w:rPr>
        <w:t>c</w:t>
      </w:r>
      <w:r w:rsidR="00982EED" w:rsidRPr="004F7DDD">
        <w:rPr>
          <w:szCs w:val="22"/>
          <w:lang w:val="en-GB"/>
        </w:rPr>
        <w:t>apacity-building and development and technical and scientific cooperation</w:t>
      </w:r>
      <w:r w:rsidR="006863A2" w:rsidRPr="004F7DDD">
        <w:rPr>
          <w:szCs w:val="22"/>
          <w:lang w:val="en-GB"/>
        </w:rPr>
        <w:t>.</w:t>
      </w:r>
      <w:r w:rsidR="00982EED" w:rsidRPr="004F7DDD">
        <w:rPr>
          <w:szCs w:val="22"/>
          <w:lang w:val="en-GB"/>
        </w:rPr>
        <w:t xml:space="preserve"> Th</w:t>
      </w:r>
      <w:r w:rsidR="00375136" w:rsidRPr="004F7DDD">
        <w:rPr>
          <w:szCs w:val="22"/>
          <w:lang w:val="en-GB"/>
        </w:rPr>
        <w:t>o</w:t>
      </w:r>
      <w:r w:rsidR="00982EED" w:rsidRPr="004F7DDD">
        <w:rPr>
          <w:szCs w:val="22"/>
          <w:lang w:val="en-GB"/>
        </w:rPr>
        <w:t xml:space="preserve">se decisions are </w:t>
      </w:r>
      <w:r w:rsidR="00375136" w:rsidRPr="004F7DDD">
        <w:rPr>
          <w:szCs w:val="22"/>
          <w:lang w:val="en-GB"/>
        </w:rPr>
        <w:t xml:space="preserve">of equal standing to </w:t>
      </w:r>
      <w:r w:rsidR="00982EED" w:rsidRPr="004F7DDD">
        <w:rPr>
          <w:szCs w:val="22"/>
          <w:lang w:val="en-GB"/>
        </w:rPr>
        <w:t xml:space="preserve">the </w:t>
      </w:r>
      <w:r w:rsidR="002A2D0E" w:rsidRPr="004F7DDD">
        <w:rPr>
          <w:lang w:val="en-GB"/>
        </w:rPr>
        <w:t xml:space="preserve">Kunming-Montreal Global Biodiversity </w:t>
      </w:r>
      <w:r w:rsidR="00982EED" w:rsidRPr="004F7DDD">
        <w:rPr>
          <w:szCs w:val="22"/>
          <w:lang w:val="en-GB"/>
        </w:rPr>
        <w:t xml:space="preserve">Framework and outline the need for capacity development </w:t>
      </w:r>
      <w:r w:rsidR="00175B37" w:rsidRPr="004F7DDD">
        <w:rPr>
          <w:szCs w:val="22"/>
          <w:lang w:val="en-GB"/>
        </w:rPr>
        <w:t xml:space="preserve">action </w:t>
      </w:r>
      <w:r w:rsidR="00982EED" w:rsidRPr="004F7DDD">
        <w:rPr>
          <w:szCs w:val="22"/>
          <w:lang w:val="en-GB"/>
        </w:rPr>
        <w:t xml:space="preserve">plans </w:t>
      </w:r>
      <w:r w:rsidR="00042F36" w:rsidRPr="004F7DDD">
        <w:rPr>
          <w:szCs w:val="22"/>
          <w:lang w:val="en-GB"/>
        </w:rPr>
        <w:t xml:space="preserve">and </w:t>
      </w:r>
      <w:r w:rsidR="009665FE" w:rsidRPr="004F7DDD">
        <w:rPr>
          <w:szCs w:val="22"/>
          <w:lang w:val="en-GB"/>
        </w:rPr>
        <w:t xml:space="preserve">biodiversity finance plans </w:t>
      </w:r>
      <w:r w:rsidR="00E8365B" w:rsidRPr="004F7DDD">
        <w:rPr>
          <w:szCs w:val="22"/>
          <w:lang w:val="en-GB"/>
        </w:rPr>
        <w:t xml:space="preserve">to </w:t>
      </w:r>
      <w:r w:rsidR="00982EED" w:rsidRPr="004F7DDD">
        <w:rPr>
          <w:szCs w:val="22"/>
          <w:lang w:val="en-GB"/>
        </w:rPr>
        <w:t>accompany</w:t>
      </w:r>
      <w:r w:rsidR="005A36E6" w:rsidRPr="004F7DDD">
        <w:rPr>
          <w:szCs w:val="22"/>
          <w:lang w:val="en-GB"/>
        </w:rPr>
        <w:t xml:space="preserve"> </w:t>
      </w:r>
      <w:r w:rsidR="005A36E6" w:rsidRPr="00B93C7B">
        <w:rPr>
          <w:bCs/>
          <w:lang w:val="en-GB"/>
        </w:rPr>
        <w:t>national biodiversity strategies and action plans</w:t>
      </w:r>
      <w:r w:rsidR="00982EED" w:rsidRPr="004F7DDD">
        <w:rPr>
          <w:szCs w:val="22"/>
          <w:lang w:val="en-GB"/>
        </w:rPr>
        <w:t xml:space="preserve">. </w:t>
      </w:r>
      <w:r w:rsidR="00E8365B" w:rsidRPr="004F7DDD">
        <w:rPr>
          <w:szCs w:val="22"/>
          <w:lang w:val="en-GB"/>
        </w:rPr>
        <w:t>A</w:t>
      </w:r>
      <w:r w:rsidR="00982EED" w:rsidRPr="004F7DDD">
        <w:rPr>
          <w:szCs w:val="22"/>
          <w:lang w:val="en-GB"/>
        </w:rPr>
        <w:t xml:space="preserve">n overview presentation of how the </w:t>
      </w:r>
      <w:r w:rsidR="00E8365B" w:rsidRPr="004F7DDD">
        <w:rPr>
          <w:szCs w:val="22"/>
          <w:lang w:val="en-GB"/>
        </w:rPr>
        <w:t xml:space="preserve">two </w:t>
      </w:r>
      <w:r w:rsidR="00982EED" w:rsidRPr="004F7DDD">
        <w:rPr>
          <w:szCs w:val="22"/>
          <w:lang w:val="en-GB"/>
        </w:rPr>
        <w:t xml:space="preserve">decisions </w:t>
      </w:r>
      <w:proofErr w:type="gramStart"/>
      <w:r w:rsidR="00B25F6D" w:rsidRPr="004F7DDD">
        <w:rPr>
          <w:szCs w:val="22"/>
          <w:lang w:val="en-GB"/>
        </w:rPr>
        <w:t>are</w:t>
      </w:r>
      <w:proofErr w:type="gramEnd"/>
      <w:r w:rsidR="00B25F6D" w:rsidRPr="004F7DDD">
        <w:rPr>
          <w:szCs w:val="22"/>
          <w:lang w:val="en-GB"/>
        </w:rPr>
        <w:t xml:space="preserve"> </w:t>
      </w:r>
      <w:r w:rsidR="00982EED" w:rsidRPr="004F7DDD">
        <w:rPr>
          <w:szCs w:val="22"/>
          <w:lang w:val="en-GB"/>
        </w:rPr>
        <w:t xml:space="preserve">related to </w:t>
      </w:r>
      <w:r w:rsidR="005A36E6" w:rsidRPr="004F7DDD">
        <w:rPr>
          <w:szCs w:val="22"/>
          <w:lang w:val="en-GB"/>
        </w:rPr>
        <w:t xml:space="preserve">such </w:t>
      </w:r>
      <w:r w:rsidR="005A36E6" w:rsidRPr="00B93C7B">
        <w:rPr>
          <w:bCs/>
          <w:lang w:val="en-GB"/>
        </w:rPr>
        <w:t>strategies and plans</w:t>
      </w:r>
      <w:r w:rsidR="005A36E6" w:rsidRPr="004F7DDD">
        <w:rPr>
          <w:szCs w:val="22"/>
          <w:lang w:val="en-GB"/>
        </w:rPr>
        <w:t xml:space="preserve"> </w:t>
      </w:r>
      <w:r w:rsidR="00E8365B" w:rsidRPr="004F7DDD">
        <w:rPr>
          <w:szCs w:val="22"/>
          <w:lang w:val="en-GB"/>
        </w:rPr>
        <w:t>will be made</w:t>
      </w:r>
      <w:r w:rsidR="005949A0" w:rsidRPr="004F7DDD">
        <w:rPr>
          <w:szCs w:val="22"/>
          <w:lang w:val="en-GB"/>
        </w:rPr>
        <w:t>,</w:t>
      </w:r>
      <w:r w:rsidR="00982EED" w:rsidRPr="004F7DDD">
        <w:rPr>
          <w:szCs w:val="22"/>
          <w:lang w:val="en-GB"/>
        </w:rPr>
        <w:t xml:space="preserve"> </w:t>
      </w:r>
      <w:r w:rsidR="005949A0" w:rsidRPr="004F7DDD">
        <w:rPr>
          <w:szCs w:val="22"/>
          <w:lang w:val="en-GB"/>
        </w:rPr>
        <w:t>a</w:t>
      </w:r>
      <w:r w:rsidR="00982EED" w:rsidRPr="004F7DDD">
        <w:rPr>
          <w:szCs w:val="22"/>
          <w:lang w:val="en-GB"/>
        </w:rPr>
        <w:t xml:space="preserve">fter </w:t>
      </w:r>
      <w:r w:rsidR="005949A0" w:rsidRPr="004F7DDD">
        <w:rPr>
          <w:szCs w:val="22"/>
          <w:lang w:val="en-GB"/>
        </w:rPr>
        <w:t xml:space="preserve">which </w:t>
      </w:r>
      <w:r w:rsidR="00585ED5" w:rsidRPr="004F7DDD">
        <w:rPr>
          <w:szCs w:val="22"/>
          <w:lang w:val="en-GB"/>
        </w:rPr>
        <w:t xml:space="preserve">participants will </w:t>
      </w:r>
      <w:r w:rsidR="005949A0" w:rsidRPr="004F7DDD">
        <w:rPr>
          <w:szCs w:val="22"/>
          <w:lang w:val="en-GB"/>
        </w:rPr>
        <w:t xml:space="preserve">hold </w:t>
      </w:r>
      <w:r w:rsidR="00A6382C" w:rsidRPr="004F7DDD">
        <w:rPr>
          <w:szCs w:val="22"/>
          <w:lang w:val="en-GB"/>
        </w:rPr>
        <w:t>breakout sessions</w:t>
      </w:r>
      <w:r w:rsidR="00523A88" w:rsidRPr="004F7DDD">
        <w:rPr>
          <w:szCs w:val="22"/>
          <w:lang w:val="en-GB"/>
        </w:rPr>
        <w:t xml:space="preserve"> on</w:t>
      </w:r>
      <w:r w:rsidR="00D11A1B" w:rsidRPr="004F7DDD">
        <w:rPr>
          <w:szCs w:val="22"/>
          <w:lang w:val="en-GB"/>
        </w:rPr>
        <w:t>:</w:t>
      </w:r>
      <w:r w:rsidR="00B25F6D" w:rsidRPr="004F7DDD">
        <w:rPr>
          <w:szCs w:val="22"/>
          <w:lang w:val="en-GB"/>
        </w:rPr>
        <w:t xml:space="preserve"> </w:t>
      </w:r>
      <w:r w:rsidR="00A6382C" w:rsidRPr="004F7DDD">
        <w:rPr>
          <w:szCs w:val="22"/>
          <w:lang w:val="en-GB"/>
        </w:rPr>
        <w:t>(</w:t>
      </w:r>
      <w:r w:rsidR="0024238F" w:rsidRPr="004F7DDD">
        <w:rPr>
          <w:szCs w:val="22"/>
          <w:lang w:val="en-GB"/>
        </w:rPr>
        <w:t>a</w:t>
      </w:r>
      <w:r w:rsidR="00A6382C" w:rsidRPr="004F7DDD">
        <w:rPr>
          <w:szCs w:val="22"/>
          <w:lang w:val="en-GB"/>
        </w:rPr>
        <w:t>) capacity</w:t>
      </w:r>
      <w:r w:rsidR="00523A88" w:rsidRPr="004F7DDD">
        <w:rPr>
          <w:szCs w:val="22"/>
          <w:lang w:val="en-GB"/>
        </w:rPr>
        <w:t>-</w:t>
      </w:r>
      <w:r w:rsidR="00A6382C" w:rsidRPr="004F7DDD">
        <w:rPr>
          <w:szCs w:val="22"/>
          <w:lang w:val="en-GB"/>
        </w:rPr>
        <w:t>building and development</w:t>
      </w:r>
      <w:r w:rsidR="00D11A1B" w:rsidRPr="004F7DDD">
        <w:rPr>
          <w:szCs w:val="22"/>
          <w:lang w:val="en-GB"/>
        </w:rPr>
        <w:t>;</w:t>
      </w:r>
      <w:r w:rsidR="00523A88" w:rsidRPr="004F7DDD">
        <w:rPr>
          <w:szCs w:val="22"/>
          <w:lang w:val="en-GB"/>
        </w:rPr>
        <w:t xml:space="preserve"> and</w:t>
      </w:r>
      <w:r w:rsidR="00A6382C" w:rsidRPr="004F7DDD">
        <w:rPr>
          <w:szCs w:val="22"/>
          <w:lang w:val="en-GB"/>
        </w:rPr>
        <w:t xml:space="preserve"> (</w:t>
      </w:r>
      <w:r w:rsidR="0024238F" w:rsidRPr="004F7DDD">
        <w:rPr>
          <w:szCs w:val="22"/>
          <w:lang w:val="en-GB"/>
        </w:rPr>
        <w:t>b</w:t>
      </w:r>
      <w:r w:rsidR="00A6382C" w:rsidRPr="004F7DDD">
        <w:rPr>
          <w:szCs w:val="22"/>
          <w:lang w:val="en-GB"/>
        </w:rPr>
        <w:t>) biodiversity financing planning.</w:t>
      </w:r>
      <w:r w:rsidR="00982EED" w:rsidRPr="004F7DDD">
        <w:rPr>
          <w:szCs w:val="22"/>
          <w:lang w:val="en-GB"/>
        </w:rPr>
        <w:t xml:space="preserve"> Participants will be </w:t>
      </w:r>
      <w:r w:rsidR="00F17D47" w:rsidRPr="004F7DDD">
        <w:rPr>
          <w:szCs w:val="22"/>
          <w:lang w:val="en-GB"/>
        </w:rPr>
        <w:t>invited</w:t>
      </w:r>
      <w:r w:rsidR="00982EED" w:rsidRPr="004F7DDD">
        <w:rPr>
          <w:szCs w:val="22"/>
          <w:lang w:val="en-GB"/>
        </w:rPr>
        <w:t xml:space="preserve"> to join the groups</w:t>
      </w:r>
      <w:r w:rsidR="00E445AC" w:rsidRPr="004F7DDD">
        <w:rPr>
          <w:szCs w:val="22"/>
          <w:lang w:val="en-GB"/>
        </w:rPr>
        <w:t>,</w:t>
      </w:r>
      <w:r w:rsidR="00982EED" w:rsidRPr="004F7DDD">
        <w:rPr>
          <w:szCs w:val="22"/>
          <w:lang w:val="en-GB"/>
        </w:rPr>
        <w:t xml:space="preserve"> with one country </w:t>
      </w:r>
      <w:r w:rsidR="00E445AC" w:rsidRPr="004F7DDD">
        <w:rPr>
          <w:szCs w:val="22"/>
          <w:lang w:val="en-GB"/>
        </w:rPr>
        <w:t xml:space="preserve">representative </w:t>
      </w:r>
      <w:r w:rsidR="00982EED" w:rsidRPr="004F7DDD">
        <w:rPr>
          <w:szCs w:val="22"/>
          <w:lang w:val="en-GB"/>
        </w:rPr>
        <w:t>in each group.</w:t>
      </w:r>
      <w:r w:rsidR="00A6382C" w:rsidRPr="004F7DDD">
        <w:rPr>
          <w:szCs w:val="22"/>
          <w:lang w:val="en-GB"/>
        </w:rPr>
        <w:t xml:space="preserve"> </w:t>
      </w:r>
    </w:p>
    <w:p w14:paraId="0D5A7822" w14:textId="74C514FF" w:rsidR="00967560" w:rsidRPr="00B93C7B" w:rsidRDefault="00A6382C" w:rsidP="00372B09">
      <w:pPr>
        <w:pStyle w:val="Para10"/>
        <w:ind w:left="567" w:firstLine="0"/>
        <w:rPr>
          <w:szCs w:val="22"/>
          <w:lang w:val="en-GB"/>
        </w:rPr>
      </w:pPr>
      <w:r w:rsidRPr="004F7DDD">
        <w:rPr>
          <w:szCs w:val="22"/>
          <w:lang w:val="en-GB"/>
        </w:rPr>
        <w:t xml:space="preserve">Each breakout session will </w:t>
      </w:r>
      <w:r w:rsidR="00C17D8B" w:rsidRPr="004F7DDD">
        <w:rPr>
          <w:szCs w:val="22"/>
          <w:lang w:val="en-GB"/>
        </w:rPr>
        <w:t xml:space="preserve">comprise </w:t>
      </w:r>
      <w:r w:rsidRPr="004F7DDD">
        <w:rPr>
          <w:szCs w:val="22"/>
          <w:lang w:val="en-GB"/>
        </w:rPr>
        <w:t xml:space="preserve">introductory presentations, facilitated group discussions and group exercises on </w:t>
      </w:r>
      <w:r w:rsidRPr="004F7DDD">
        <w:rPr>
          <w:lang w:val="en-GB"/>
        </w:rPr>
        <w:t>the</w:t>
      </w:r>
      <w:r w:rsidRPr="004F7DDD">
        <w:rPr>
          <w:szCs w:val="22"/>
          <w:lang w:val="en-GB"/>
        </w:rPr>
        <w:t xml:space="preserve"> development of national capacity</w:t>
      </w:r>
      <w:r w:rsidR="00EE0FA0" w:rsidRPr="004F7DDD">
        <w:rPr>
          <w:szCs w:val="22"/>
          <w:lang w:val="en-GB"/>
        </w:rPr>
        <w:noBreakHyphen/>
      </w:r>
      <w:r w:rsidRPr="004F7DDD">
        <w:rPr>
          <w:szCs w:val="22"/>
          <w:lang w:val="en-GB"/>
        </w:rPr>
        <w:t xml:space="preserve">development </w:t>
      </w:r>
      <w:r w:rsidR="00EE0FA0" w:rsidRPr="004F7DDD">
        <w:rPr>
          <w:szCs w:val="22"/>
          <w:lang w:val="en-GB"/>
        </w:rPr>
        <w:t xml:space="preserve">action </w:t>
      </w:r>
      <w:r w:rsidRPr="004F7DDD">
        <w:rPr>
          <w:szCs w:val="22"/>
          <w:lang w:val="en-GB"/>
        </w:rPr>
        <w:t>plan</w:t>
      </w:r>
      <w:r w:rsidR="00E42EB2" w:rsidRPr="004F7DDD">
        <w:rPr>
          <w:szCs w:val="22"/>
          <w:lang w:val="en-GB"/>
        </w:rPr>
        <w:t>s</w:t>
      </w:r>
      <w:r w:rsidRPr="004F7DDD">
        <w:rPr>
          <w:szCs w:val="22"/>
          <w:lang w:val="en-GB"/>
        </w:rPr>
        <w:t xml:space="preserve"> </w:t>
      </w:r>
      <w:r w:rsidR="00982EED" w:rsidRPr="004F7DDD">
        <w:rPr>
          <w:szCs w:val="22"/>
          <w:lang w:val="en-GB"/>
        </w:rPr>
        <w:t>or</w:t>
      </w:r>
      <w:r w:rsidRPr="004F7DDD">
        <w:rPr>
          <w:szCs w:val="22"/>
          <w:lang w:val="en-GB"/>
        </w:rPr>
        <w:t xml:space="preserve"> national biodiversity</w:t>
      </w:r>
      <w:r w:rsidR="00B25F6D" w:rsidRPr="004F7DDD">
        <w:rPr>
          <w:szCs w:val="22"/>
          <w:lang w:val="en-GB"/>
        </w:rPr>
        <w:t xml:space="preserve"> </w:t>
      </w:r>
      <w:r w:rsidRPr="004F7DDD">
        <w:rPr>
          <w:szCs w:val="22"/>
          <w:lang w:val="en-GB"/>
        </w:rPr>
        <w:t>financing plan</w:t>
      </w:r>
      <w:r w:rsidR="00E42EB2" w:rsidRPr="004F7DDD">
        <w:rPr>
          <w:szCs w:val="22"/>
          <w:lang w:val="en-GB"/>
        </w:rPr>
        <w:t>s</w:t>
      </w:r>
      <w:r w:rsidRPr="004F7DDD">
        <w:rPr>
          <w:szCs w:val="22"/>
          <w:lang w:val="en-GB"/>
        </w:rPr>
        <w:t xml:space="preserve">. </w:t>
      </w:r>
      <w:r w:rsidR="00CC5C63" w:rsidRPr="004F7DDD">
        <w:rPr>
          <w:szCs w:val="22"/>
          <w:lang w:val="en-GB"/>
        </w:rPr>
        <w:t xml:space="preserve">Participants in the </w:t>
      </w:r>
      <w:r w:rsidRPr="004F7DDD">
        <w:rPr>
          <w:szCs w:val="22"/>
          <w:lang w:val="en-GB"/>
        </w:rPr>
        <w:t>breakout session</w:t>
      </w:r>
      <w:r w:rsidR="00CC5C63" w:rsidRPr="004F7DDD">
        <w:rPr>
          <w:szCs w:val="22"/>
          <w:lang w:val="en-GB"/>
        </w:rPr>
        <w:t>s</w:t>
      </w:r>
      <w:r w:rsidRPr="004F7DDD">
        <w:rPr>
          <w:szCs w:val="22"/>
          <w:lang w:val="en-GB"/>
        </w:rPr>
        <w:t xml:space="preserve"> </w:t>
      </w:r>
      <w:r w:rsidR="00CC5C63" w:rsidRPr="004F7DDD">
        <w:rPr>
          <w:szCs w:val="22"/>
          <w:lang w:val="en-GB"/>
        </w:rPr>
        <w:t>are</w:t>
      </w:r>
      <w:r w:rsidRPr="004F7DDD">
        <w:rPr>
          <w:szCs w:val="22"/>
          <w:lang w:val="en-GB"/>
        </w:rPr>
        <w:t xml:space="preserve"> expected to report </w:t>
      </w:r>
      <w:r w:rsidR="00E843F3" w:rsidRPr="004F7DDD">
        <w:rPr>
          <w:szCs w:val="22"/>
          <w:lang w:val="en-GB"/>
        </w:rPr>
        <w:t xml:space="preserve">in plenary session </w:t>
      </w:r>
      <w:r w:rsidRPr="004F7DDD">
        <w:rPr>
          <w:szCs w:val="22"/>
          <w:lang w:val="en-GB"/>
        </w:rPr>
        <w:t xml:space="preserve">key </w:t>
      </w:r>
      <w:r w:rsidR="00EE0FA0" w:rsidRPr="004F7DDD">
        <w:rPr>
          <w:szCs w:val="22"/>
          <w:lang w:val="en-GB"/>
        </w:rPr>
        <w:t xml:space="preserve">findings </w:t>
      </w:r>
      <w:r w:rsidRPr="004F7DDD">
        <w:rPr>
          <w:szCs w:val="22"/>
          <w:lang w:val="en-GB"/>
        </w:rPr>
        <w:t xml:space="preserve">from the discussions that will contribute to the overall </w:t>
      </w:r>
      <w:r w:rsidR="009D34F6" w:rsidRPr="004F7DDD">
        <w:rPr>
          <w:szCs w:val="22"/>
          <w:lang w:val="en-GB"/>
        </w:rPr>
        <w:t>recommendation</w:t>
      </w:r>
      <w:r w:rsidRPr="004F7DDD">
        <w:rPr>
          <w:szCs w:val="22"/>
          <w:lang w:val="en-GB"/>
        </w:rPr>
        <w:t>s of the dialogue.</w:t>
      </w:r>
      <w:r w:rsidRPr="00B93C7B">
        <w:rPr>
          <w:szCs w:val="22"/>
          <w:lang w:val="en-GB"/>
        </w:rPr>
        <w:t xml:space="preserve"> </w:t>
      </w:r>
    </w:p>
    <w:p w14:paraId="7276730A" w14:textId="77777777" w:rsidR="00967560" w:rsidRPr="00B93C7B" w:rsidRDefault="00967560" w:rsidP="00B93C7B">
      <w:pPr>
        <w:pStyle w:val="Para10"/>
        <w:keepNext/>
        <w:numPr>
          <w:ilvl w:val="0"/>
          <w:numId w:val="0"/>
        </w:numPr>
        <w:spacing w:after="0"/>
        <w:rPr>
          <w:b/>
          <w:bCs/>
          <w:sz w:val="24"/>
          <w:lang w:val="en-GB"/>
        </w:rPr>
      </w:pPr>
      <w:r w:rsidRPr="00B93C7B">
        <w:rPr>
          <w:b/>
          <w:bCs/>
          <w:sz w:val="24"/>
          <w:lang w:val="en-GB"/>
        </w:rPr>
        <w:t>Item 5</w:t>
      </w:r>
    </w:p>
    <w:p w14:paraId="4528408B" w14:textId="77777777" w:rsidR="00967560" w:rsidRPr="00B93C7B" w:rsidRDefault="00967560" w:rsidP="00B93C7B">
      <w:pPr>
        <w:pStyle w:val="Para10"/>
        <w:numPr>
          <w:ilvl w:val="0"/>
          <w:numId w:val="0"/>
        </w:numPr>
        <w:spacing w:before="0"/>
        <w:rPr>
          <w:b/>
          <w:bCs/>
          <w:sz w:val="24"/>
          <w:lang w:val="en-GB"/>
        </w:rPr>
      </w:pPr>
      <w:r w:rsidRPr="00B93C7B">
        <w:rPr>
          <w:b/>
          <w:bCs/>
          <w:sz w:val="24"/>
          <w:lang w:val="en-GB"/>
        </w:rPr>
        <w:t>Recommendations of the dialogue</w:t>
      </w:r>
    </w:p>
    <w:p w14:paraId="267B8A64" w14:textId="47F14114" w:rsidR="00585ED5" w:rsidRPr="00B93C7B" w:rsidRDefault="00967560" w:rsidP="00372B09">
      <w:pPr>
        <w:pStyle w:val="Para10"/>
        <w:ind w:left="567" w:firstLine="0"/>
        <w:rPr>
          <w:szCs w:val="22"/>
          <w:lang w:val="en-GB"/>
        </w:rPr>
      </w:pPr>
      <w:r w:rsidRPr="004F7DDD">
        <w:rPr>
          <w:szCs w:val="22"/>
          <w:lang w:val="en-GB"/>
        </w:rPr>
        <w:t xml:space="preserve">Participants will discuss and prepare a summary of recommendations from the dialogue </w:t>
      </w:r>
      <w:proofErr w:type="gramStart"/>
      <w:r w:rsidRPr="004F7DDD">
        <w:rPr>
          <w:szCs w:val="22"/>
          <w:lang w:val="en-GB"/>
        </w:rPr>
        <w:t>on the basis of</w:t>
      </w:r>
      <w:proofErr w:type="gramEnd"/>
      <w:r w:rsidRPr="004F7DDD">
        <w:rPr>
          <w:szCs w:val="22"/>
          <w:lang w:val="en-GB"/>
        </w:rPr>
        <w:t xml:space="preserve"> the discussions held in both plenary and breakout sessions. Representatives of countries will be also invited to share their plans for the next steps, including possible timelines for completing the revision or updating of national biodiversity strategies and action plans, for example, by submitting national targets before the sixteenth meeting of the Conference of the Parties and outlining the further support that their countries may need in this regard. The recommendations of the dialogue will contribute to the preparation by the Secretariat of relevant documents for forthcoming meetings of the Subsidiary Body on Implementation and the Conference of the Parties and the pilot open-ended forum for the voluntary country review.</w:t>
      </w:r>
    </w:p>
    <w:p w14:paraId="46DD5C1E" w14:textId="3F5C6DA1" w:rsidR="00AD7DA9" w:rsidRPr="004F7DDD" w:rsidRDefault="00AD7DA9" w:rsidP="00372B09">
      <w:pPr>
        <w:pStyle w:val="Item"/>
        <w:spacing w:after="0"/>
      </w:pPr>
      <w:r w:rsidRPr="004F7DDD">
        <w:t xml:space="preserve">Item </w:t>
      </w:r>
      <w:r w:rsidR="0048753E" w:rsidRPr="004F7DDD">
        <w:t>6</w:t>
      </w:r>
    </w:p>
    <w:p w14:paraId="2EAEC0B7" w14:textId="779552E9" w:rsidR="00585ED5" w:rsidRPr="004F7DDD" w:rsidRDefault="00AD7DA9" w:rsidP="00372B09">
      <w:pPr>
        <w:pStyle w:val="Item"/>
        <w:spacing w:before="0"/>
      </w:pPr>
      <w:r w:rsidRPr="004F7DDD">
        <w:t>C</w:t>
      </w:r>
      <w:r w:rsidR="00585ED5" w:rsidRPr="004F7DDD">
        <w:t xml:space="preserve">losure of the </w:t>
      </w:r>
      <w:r w:rsidR="005E0F90" w:rsidRPr="004F7DDD">
        <w:t>meeting</w:t>
      </w:r>
    </w:p>
    <w:p w14:paraId="0123E667" w14:textId="752ED2E1" w:rsidR="00585ED5" w:rsidRPr="00B93C7B" w:rsidRDefault="00585ED5" w:rsidP="00372B09">
      <w:pPr>
        <w:pStyle w:val="Para10"/>
        <w:ind w:left="567" w:firstLine="0"/>
        <w:rPr>
          <w:kern w:val="22"/>
          <w:szCs w:val="22"/>
          <w:lang w:val="en-GB"/>
        </w:rPr>
      </w:pPr>
      <w:r w:rsidRPr="004F7DDD">
        <w:rPr>
          <w:kern w:val="22"/>
          <w:szCs w:val="22"/>
          <w:lang w:val="en-GB"/>
        </w:rPr>
        <w:t xml:space="preserve">The </w:t>
      </w:r>
      <w:r w:rsidRPr="004F7DDD">
        <w:rPr>
          <w:lang w:val="en-GB"/>
        </w:rPr>
        <w:t>meeting</w:t>
      </w:r>
      <w:r w:rsidRPr="004F7DDD">
        <w:rPr>
          <w:kern w:val="22"/>
          <w:szCs w:val="22"/>
          <w:lang w:val="en-GB"/>
        </w:rPr>
        <w:t xml:space="preserve"> is scheduled to </w:t>
      </w:r>
      <w:r w:rsidR="009720C6" w:rsidRPr="004F7DDD">
        <w:rPr>
          <w:kern w:val="22"/>
          <w:szCs w:val="22"/>
          <w:lang w:val="en-GB"/>
        </w:rPr>
        <w:t xml:space="preserve">be </w:t>
      </w:r>
      <w:r w:rsidRPr="004F7DDD">
        <w:rPr>
          <w:kern w:val="22"/>
          <w:szCs w:val="22"/>
          <w:lang w:val="en-GB"/>
        </w:rPr>
        <w:t>close</w:t>
      </w:r>
      <w:r w:rsidR="009720C6" w:rsidRPr="004F7DDD">
        <w:rPr>
          <w:kern w:val="22"/>
          <w:szCs w:val="22"/>
          <w:lang w:val="en-GB"/>
        </w:rPr>
        <w:t>d</w:t>
      </w:r>
      <w:r w:rsidRPr="004F7DDD">
        <w:rPr>
          <w:kern w:val="22"/>
          <w:szCs w:val="22"/>
          <w:lang w:val="en-GB"/>
        </w:rPr>
        <w:t xml:space="preserve"> at </w:t>
      </w:r>
      <w:r w:rsidR="009D34F6" w:rsidRPr="004F7DDD">
        <w:rPr>
          <w:kern w:val="22"/>
          <w:szCs w:val="22"/>
          <w:lang w:val="en-GB"/>
        </w:rPr>
        <w:t>5</w:t>
      </w:r>
      <w:r w:rsidR="001D5CC4" w:rsidRPr="004F7DDD">
        <w:rPr>
          <w:kern w:val="22"/>
          <w:szCs w:val="22"/>
          <w:lang w:val="en-GB"/>
        </w:rPr>
        <w:t xml:space="preserve"> </w:t>
      </w:r>
      <w:r w:rsidRPr="004F7DDD">
        <w:rPr>
          <w:kern w:val="22"/>
          <w:szCs w:val="22"/>
          <w:lang w:val="en-GB"/>
        </w:rPr>
        <w:t xml:space="preserve">p.m. on </w:t>
      </w:r>
      <w:r w:rsidR="009D34F6" w:rsidRPr="004F7DDD">
        <w:rPr>
          <w:kern w:val="22"/>
          <w:szCs w:val="22"/>
          <w:lang w:val="en-GB"/>
        </w:rPr>
        <w:t>26 January 2024</w:t>
      </w:r>
      <w:r w:rsidR="005E0F90" w:rsidRPr="004F7DDD">
        <w:rPr>
          <w:kern w:val="22"/>
          <w:szCs w:val="22"/>
          <w:lang w:val="en-GB"/>
        </w:rPr>
        <w:t xml:space="preserve">, with closing remarks by </w:t>
      </w:r>
      <w:r w:rsidR="00920252" w:rsidRPr="004F7DDD">
        <w:rPr>
          <w:kern w:val="22"/>
          <w:szCs w:val="22"/>
          <w:lang w:val="en-GB"/>
        </w:rPr>
        <w:t xml:space="preserve">representatives of </w:t>
      </w:r>
      <w:r w:rsidR="005E0F90" w:rsidRPr="004F7DDD">
        <w:rPr>
          <w:kern w:val="22"/>
          <w:szCs w:val="22"/>
          <w:lang w:val="en-GB"/>
        </w:rPr>
        <w:t>the</w:t>
      </w:r>
      <w:r w:rsidR="009D34F6" w:rsidRPr="004F7DDD">
        <w:rPr>
          <w:kern w:val="22"/>
          <w:szCs w:val="22"/>
          <w:lang w:val="en-GB"/>
        </w:rPr>
        <w:t xml:space="preserve"> Ministry of the Environment of Japan, the United Nations University</w:t>
      </w:r>
      <w:r w:rsidR="005E0F90" w:rsidRPr="004F7DDD">
        <w:rPr>
          <w:kern w:val="22"/>
          <w:szCs w:val="22"/>
          <w:lang w:val="en-GB"/>
        </w:rPr>
        <w:t xml:space="preserve"> and the Secretariat</w:t>
      </w:r>
      <w:r w:rsidRPr="004F7DDD">
        <w:rPr>
          <w:kern w:val="22"/>
          <w:szCs w:val="22"/>
          <w:lang w:val="en-GB"/>
        </w:rPr>
        <w:t>.</w:t>
      </w:r>
    </w:p>
    <w:p w14:paraId="44DF444F" w14:textId="77777777" w:rsidR="00585ED5" w:rsidRPr="004F7DDD" w:rsidRDefault="00585ED5" w:rsidP="00110656">
      <w:pPr>
        <w:pStyle w:val="Para1"/>
        <w:numPr>
          <w:ilvl w:val="0"/>
          <w:numId w:val="0"/>
        </w:numPr>
        <w:tabs>
          <w:tab w:val="left" w:pos="720"/>
        </w:tabs>
        <w:snapToGrid w:val="0"/>
        <w:spacing w:before="240" w:after="240"/>
        <w:rPr>
          <w:kern w:val="22"/>
          <w:szCs w:val="22"/>
        </w:rPr>
      </w:pPr>
    </w:p>
    <w:p w14:paraId="3C01453E" w14:textId="40D201C9" w:rsidR="00C3758A" w:rsidRPr="004F7DDD" w:rsidRDefault="00C3758A" w:rsidP="00110656">
      <w:pPr>
        <w:pStyle w:val="Para1"/>
        <w:numPr>
          <w:ilvl w:val="0"/>
          <w:numId w:val="0"/>
        </w:numPr>
        <w:tabs>
          <w:tab w:val="left" w:pos="720"/>
        </w:tabs>
        <w:snapToGrid w:val="0"/>
        <w:spacing w:before="240" w:after="240"/>
        <w:rPr>
          <w:kern w:val="22"/>
          <w:szCs w:val="22"/>
        </w:rPr>
        <w:sectPr w:rsidR="00C3758A" w:rsidRPr="004F7DDD" w:rsidSect="00C3758A">
          <w:headerReference w:type="even" r:id="rId30"/>
          <w:headerReference w:type="default" r:id="rId31"/>
          <w:footerReference w:type="even" r:id="rId32"/>
          <w:pgSz w:w="12240" w:h="15840" w:code="1"/>
          <w:pgMar w:top="1021" w:right="1440" w:bottom="1134" w:left="1440" w:header="454" w:footer="720" w:gutter="0"/>
          <w:cols w:space="720"/>
          <w:titlePg/>
          <w:docGrid w:linePitch="299"/>
        </w:sectPr>
      </w:pPr>
    </w:p>
    <w:p w14:paraId="43E6BD07" w14:textId="20527B82" w:rsidR="00C3758A" w:rsidRPr="004F7DDD" w:rsidRDefault="00C3758A" w:rsidP="00B93C7B">
      <w:pPr>
        <w:pStyle w:val="Heading2"/>
        <w:suppressLineNumbers/>
        <w:suppressAutoHyphens/>
        <w:spacing w:before="0" w:after="240"/>
        <w:ind w:left="720" w:firstLine="0"/>
        <w:jc w:val="left"/>
        <w:rPr>
          <w:snapToGrid w:val="0"/>
          <w:kern w:val="22"/>
          <w:sz w:val="28"/>
          <w:szCs w:val="28"/>
        </w:rPr>
      </w:pPr>
      <w:r w:rsidRPr="004F7DDD">
        <w:rPr>
          <w:rFonts w:asciiTheme="majorBidi" w:hAnsiTheme="majorBidi"/>
          <w:iCs/>
          <w:kern w:val="22"/>
        </w:rPr>
        <w:t>Annex I</w:t>
      </w:r>
      <w:r w:rsidR="00815628">
        <w:rPr>
          <w:rFonts w:asciiTheme="majorBidi" w:hAnsiTheme="majorBidi"/>
          <w:iCs/>
          <w:kern w:val="22"/>
        </w:rPr>
        <w:t xml:space="preserve"> </w:t>
      </w:r>
      <w:r w:rsidR="00AF3FB2">
        <w:rPr>
          <w:snapToGrid w:val="0"/>
          <w:kern w:val="22"/>
          <w:sz w:val="28"/>
          <w:szCs w:val="28"/>
        </w:rPr>
        <w:br/>
      </w:r>
      <w:r w:rsidR="00DF5D29" w:rsidRPr="004F7DDD">
        <w:rPr>
          <w:snapToGrid w:val="0"/>
          <w:kern w:val="22"/>
          <w:sz w:val="28"/>
          <w:szCs w:val="28"/>
        </w:rPr>
        <w:t>Proposed o</w:t>
      </w:r>
      <w:r w:rsidR="00B659C8" w:rsidRPr="004F7DDD">
        <w:rPr>
          <w:snapToGrid w:val="0"/>
          <w:kern w:val="22"/>
          <w:sz w:val="28"/>
          <w:szCs w:val="28"/>
        </w:rPr>
        <w:t xml:space="preserve">rganization of </w:t>
      </w:r>
      <w:proofErr w:type="gramStart"/>
      <w:r w:rsidR="00B659C8" w:rsidRPr="004F7DDD">
        <w:rPr>
          <w:snapToGrid w:val="0"/>
          <w:kern w:val="22"/>
          <w:sz w:val="28"/>
          <w:szCs w:val="28"/>
        </w:rPr>
        <w:t>work</w:t>
      </w:r>
      <w:proofErr w:type="gramEnd"/>
    </w:p>
    <w:tbl>
      <w:tblPr>
        <w:tblStyle w:val="TableGrid"/>
        <w:tblW w:w="14083" w:type="dxa"/>
        <w:tblInd w:w="-95" w:type="dxa"/>
        <w:tblCellMar>
          <w:top w:w="29" w:type="dxa"/>
          <w:bottom w:w="29" w:type="dxa"/>
        </w:tblCellMar>
        <w:tblLook w:val="04A0" w:firstRow="1" w:lastRow="0" w:firstColumn="1" w:lastColumn="0" w:noHBand="0" w:noVBand="1"/>
      </w:tblPr>
      <w:tblGrid>
        <w:gridCol w:w="2160"/>
        <w:gridCol w:w="3836"/>
        <w:gridCol w:w="3481"/>
        <w:gridCol w:w="4606"/>
      </w:tblGrid>
      <w:tr w:rsidR="00466999" w:rsidRPr="004F7DDD" w14:paraId="50A654D0" w14:textId="77777777" w:rsidTr="0062111E">
        <w:trPr>
          <w:tblHeader/>
        </w:trPr>
        <w:tc>
          <w:tcPr>
            <w:tcW w:w="2160" w:type="dxa"/>
            <w:tcBorders>
              <w:top w:val="single" w:sz="4" w:space="0" w:color="auto"/>
              <w:left w:val="single" w:sz="4" w:space="0" w:color="auto"/>
              <w:bottom w:val="single" w:sz="4" w:space="0" w:color="auto"/>
              <w:right w:val="single" w:sz="4" w:space="0" w:color="auto"/>
            </w:tcBorders>
            <w:shd w:val="clear" w:color="auto" w:fill="auto"/>
            <w:hideMark/>
          </w:tcPr>
          <w:p w14:paraId="28FD16EF" w14:textId="77777777" w:rsidR="00466999" w:rsidRPr="004F7DDD" w:rsidRDefault="00466999" w:rsidP="00B93C7B">
            <w:pPr>
              <w:spacing w:before="40" w:after="40"/>
              <w:ind w:right="48"/>
              <w:jc w:val="center"/>
              <w:rPr>
                <w:rFonts w:asciiTheme="majorBidi" w:hAnsiTheme="majorBidi" w:cstheme="majorBidi"/>
                <w:i/>
                <w:iCs/>
                <w:sz w:val="20"/>
                <w:szCs w:val="20"/>
              </w:rPr>
            </w:pPr>
            <w:r w:rsidRPr="004F7DDD">
              <w:rPr>
                <w:rFonts w:asciiTheme="majorBidi" w:hAnsiTheme="majorBidi" w:cstheme="majorBidi"/>
                <w:i/>
                <w:iCs/>
                <w:sz w:val="20"/>
                <w:szCs w:val="20"/>
              </w:rPr>
              <w:t>Time</w:t>
            </w:r>
          </w:p>
        </w:tc>
        <w:tc>
          <w:tcPr>
            <w:tcW w:w="3836" w:type="dxa"/>
            <w:tcBorders>
              <w:top w:val="single" w:sz="4" w:space="0" w:color="auto"/>
              <w:left w:val="single" w:sz="4" w:space="0" w:color="auto"/>
              <w:bottom w:val="single" w:sz="4" w:space="0" w:color="auto"/>
              <w:right w:val="single" w:sz="4" w:space="0" w:color="auto"/>
            </w:tcBorders>
            <w:shd w:val="clear" w:color="auto" w:fill="auto"/>
            <w:hideMark/>
          </w:tcPr>
          <w:p w14:paraId="1065A020" w14:textId="49F210B0" w:rsidR="00466999" w:rsidRPr="004F7DDD" w:rsidRDefault="005103C5" w:rsidP="00B93C7B">
            <w:pPr>
              <w:spacing w:before="40" w:after="40"/>
              <w:ind w:right="48"/>
              <w:jc w:val="center"/>
              <w:rPr>
                <w:rFonts w:asciiTheme="majorBidi" w:hAnsiTheme="majorBidi" w:cstheme="majorBidi"/>
                <w:i/>
                <w:iCs/>
                <w:sz w:val="20"/>
                <w:szCs w:val="20"/>
              </w:rPr>
            </w:pPr>
            <w:r w:rsidRPr="004F7DDD">
              <w:rPr>
                <w:rFonts w:asciiTheme="majorBidi" w:hAnsiTheme="majorBidi" w:cstheme="majorBidi"/>
                <w:i/>
                <w:iCs/>
                <w:sz w:val="20"/>
                <w:szCs w:val="20"/>
              </w:rPr>
              <w:t>Agenda item</w:t>
            </w:r>
          </w:p>
        </w:tc>
        <w:tc>
          <w:tcPr>
            <w:tcW w:w="808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5BCA22D" w14:textId="77777777" w:rsidR="00466999" w:rsidRPr="004F7DDD" w:rsidRDefault="00466999" w:rsidP="00B93C7B">
            <w:pPr>
              <w:spacing w:before="40" w:after="40"/>
              <w:ind w:right="48"/>
              <w:jc w:val="center"/>
              <w:rPr>
                <w:rFonts w:asciiTheme="majorBidi" w:hAnsiTheme="majorBidi" w:cstheme="majorBidi"/>
                <w:i/>
                <w:iCs/>
                <w:sz w:val="20"/>
                <w:szCs w:val="20"/>
              </w:rPr>
            </w:pPr>
            <w:r w:rsidRPr="004F7DDD">
              <w:rPr>
                <w:rFonts w:asciiTheme="majorBidi" w:hAnsiTheme="majorBidi" w:cstheme="majorBidi"/>
                <w:i/>
                <w:iCs/>
                <w:sz w:val="20"/>
                <w:szCs w:val="20"/>
              </w:rPr>
              <w:t>Description</w:t>
            </w:r>
          </w:p>
        </w:tc>
      </w:tr>
      <w:tr w:rsidR="00466999" w:rsidRPr="004F7DDD" w14:paraId="16B1BB00" w14:textId="77777777" w:rsidTr="00372B09">
        <w:tc>
          <w:tcPr>
            <w:tcW w:w="1408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E7697FE" w14:textId="3F78ABD6" w:rsidR="00466999" w:rsidRPr="004F7DDD" w:rsidRDefault="0047551F" w:rsidP="00B93C7B">
            <w:pPr>
              <w:spacing w:before="40" w:after="40"/>
              <w:ind w:right="48"/>
              <w:jc w:val="left"/>
              <w:rPr>
                <w:rFonts w:asciiTheme="majorBidi" w:hAnsiTheme="majorBidi" w:cstheme="majorBidi"/>
                <w:b/>
                <w:bCs/>
                <w:sz w:val="20"/>
                <w:szCs w:val="20"/>
              </w:rPr>
            </w:pPr>
            <w:r w:rsidRPr="004F7DDD">
              <w:rPr>
                <w:rFonts w:asciiTheme="majorBidi" w:hAnsiTheme="majorBidi" w:cstheme="majorBidi"/>
                <w:b/>
                <w:bCs/>
                <w:sz w:val="20"/>
                <w:szCs w:val="20"/>
              </w:rPr>
              <w:t>Tuesday</w:t>
            </w:r>
            <w:r w:rsidR="000B1F3D" w:rsidRPr="004F7DDD">
              <w:rPr>
                <w:rFonts w:asciiTheme="majorBidi" w:hAnsiTheme="majorBidi" w:cstheme="majorBidi"/>
                <w:b/>
                <w:bCs/>
                <w:sz w:val="20"/>
                <w:szCs w:val="20"/>
              </w:rPr>
              <w:t>,</w:t>
            </w:r>
            <w:r w:rsidRPr="004F7DDD">
              <w:rPr>
                <w:rFonts w:asciiTheme="majorBidi" w:hAnsiTheme="majorBidi" w:cstheme="majorBidi"/>
                <w:b/>
                <w:bCs/>
                <w:sz w:val="20"/>
                <w:szCs w:val="20"/>
              </w:rPr>
              <w:t xml:space="preserve"> 23 January 2024</w:t>
            </w:r>
          </w:p>
        </w:tc>
      </w:tr>
      <w:tr w:rsidR="00466999" w:rsidRPr="004F7DDD" w14:paraId="3358781E" w14:textId="77777777" w:rsidTr="0062111E">
        <w:trPr>
          <w:trHeight w:val="56"/>
        </w:trPr>
        <w:tc>
          <w:tcPr>
            <w:tcW w:w="2160" w:type="dxa"/>
            <w:tcBorders>
              <w:top w:val="single" w:sz="4" w:space="0" w:color="auto"/>
              <w:left w:val="single" w:sz="4" w:space="0" w:color="auto"/>
              <w:bottom w:val="single" w:sz="4" w:space="0" w:color="auto"/>
              <w:right w:val="single" w:sz="4" w:space="0" w:color="auto"/>
            </w:tcBorders>
            <w:hideMark/>
          </w:tcPr>
          <w:p w14:paraId="50CF7F6C" w14:textId="491B3E98" w:rsidR="00466999" w:rsidRPr="004F7DDD" w:rsidRDefault="00A51202"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9</w:t>
            </w:r>
            <w:r w:rsidR="000B1F3D" w:rsidRPr="004F7DDD">
              <w:rPr>
                <w:rFonts w:asciiTheme="majorBidi" w:hAnsiTheme="majorBidi" w:cstheme="majorBidi"/>
                <w:sz w:val="20"/>
                <w:szCs w:val="20"/>
              </w:rPr>
              <w:t>.</w:t>
            </w:r>
            <w:r w:rsidRPr="004F7DDD">
              <w:rPr>
                <w:rFonts w:asciiTheme="majorBidi" w:hAnsiTheme="majorBidi" w:cstheme="majorBidi"/>
                <w:sz w:val="20"/>
                <w:szCs w:val="20"/>
              </w:rPr>
              <w:t>30</w:t>
            </w:r>
            <w:r w:rsidR="008F7EE8" w:rsidRPr="004F7DDD">
              <w:rPr>
                <w:rFonts w:asciiTheme="majorBidi" w:hAnsiTheme="majorBidi" w:cstheme="majorBidi"/>
                <w:sz w:val="20"/>
                <w:szCs w:val="20"/>
              </w:rPr>
              <w:t>–</w:t>
            </w:r>
            <w:r w:rsidRPr="004F7DDD">
              <w:rPr>
                <w:rFonts w:asciiTheme="majorBidi" w:hAnsiTheme="majorBidi" w:cstheme="majorBidi"/>
                <w:sz w:val="20"/>
                <w:szCs w:val="20"/>
              </w:rPr>
              <w:t>10</w:t>
            </w:r>
            <w:r w:rsidR="00466999" w:rsidRPr="004F7DDD">
              <w:rPr>
                <w:rFonts w:asciiTheme="majorBidi" w:hAnsiTheme="majorBidi" w:cstheme="majorBidi"/>
                <w:sz w:val="20"/>
                <w:szCs w:val="20"/>
              </w:rPr>
              <w:t xml:space="preserve"> a.m.</w:t>
            </w:r>
          </w:p>
        </w:tc>
        <w:tc>
          <w:tcPr>
            <w:tcW w:w="3836" w:type="dxa"/>
            <w:tcBorders>
              <w:top w:val="single" w:sz="4" w:space="0" w:color="auto"/>
              <w:left w:val="single" w:sz="4" w:space="0" w:color="auto"/>
              <w:bottom w:val="single" w:sz="4" w:space="0" w:color="auto"/>
              <w:right w:val="single" w:sz="4" w:space="0" w:color="auto"/>
            </w:tcBorders>
            <w:hideMark/>
          </w:tcPr>
          <w:p w14:paraId="4358270E" w14:textId="77777777" w:rsidR="00466999" w:rsidRPr="004F7DDD" w:rsidRDefault="00466999" w:rsidP="00B93C7B">
            <w:pPr>
              <w:spacing w:before="40" w:after="40"/>
              <w:ind w:right="43"/>
              <w:jc w:val="left"/>
              <w:rPr>
                <w:rFonts w:asciiTheme="majorBidi" w:hAnsiTheme="majorBidi" w:cstheme="majorBidi"/>
                <w:sz w:val="20"/>
                <w:szCs w:val="20"/>
              </w:rPr>
            </w:pPr>
            <w:r w:rsidRPr="004F7DDD">
              <w:rPr>
                <w:rFonts w:asciiTheme="majorBidi" w:hAnsiTheme="majorBidi" w:cstheme="majorBidi"/>
                <w:sz w:val="20"/>
                <w:szCs w:val="20"/>
              </w:rPr>
              <w:t>Registration</w:t>
            </w:r>
          </w:p>
        </w:tc>
        <w:tc>
          <w:tcPr>
            <w:tcW w:w="8087" w:type="dxa"/>
            <w:gridSpan w:val="2"/>
            <w:tcBorders>
              <w:top w:val="single" w:sz="4" w:space="0" w:color="auto"/>
              <w:left w:val="single" w:sz="4" w:space="0" w:color="auto"/>
              <w:bottom w:val="single" w:sz="4" w:space="0" w:color="auto"/>
              <w:right w:val="single" w:sz="4" w:space="0" w:color="auto"/>
            </w:tcBorders>
          </w:tcPr>
          <w:p w14:paraId="27DF0F3E" w14:textId="48DB21B3" w:rsidR="00466999" w:rsidRPr="004F7DDD" w:rsidRDefault="00F9603B"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n/a</w:t>
            </w:r>
          </w:p>
        </w:tc>
      </w:tr>
      <w:tr w:rsidR="00466999" w:rsidRPr="004F7DDD" w14:paraId="2CF942B6" w14:textId="77777777" w:rsidTr="0062111E">
        <w:trPr>
          <w:trHeight w:val="380"/>
        </w:trPr>
        <w:tc>
          <w:tcPr>
            <w:tcW w:w="2160" w:type="dxa"/>
            <w:tcBorders>
              <w:top w:val="single" w:sz="4" w:space="0" w:color="auto"/>
              <w:left w:val="single" w:sz="4" w:space="0" w:color="auto"/>
              <w:bottom w:val="single" w:sz="4" w:space="0" w:color="auto"/>
              <w:right w:val="single" w:sz="4" w:space="0" w:color="auto"/>
            </w:tcBorders>
            <w:hideMark/>
          </w:tcPr>
          <w:p w14:paraId="2CD3917D" w14:textId="2EA71C51" w:rsidR="00466999" w:rsidRPr="004F7DDD" w:rsidRDefault="00A51202"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10</w:t>
            </w:r>
            <w:r w:rsidR="00E6147D" w:rsidRPr="004F7DDD">
              <w:rPr>
                <w:rFonts w:asciiTheme="majorBidi" w:hAnsiTheme="majorBidi" w:cstheme="majorBidi"/>
                <w:sz w:val="20"/>
                <w:szCs w:val="20"/>
              </w:rPr>
              <w:t>–</w:t>
            </w:r>
            <w:r w:rsidRPr="004F7DDD">
              <w:rPr>
                <w:rFonts w:asciiTheme="majorBidi" w:hAnsiTheme="majorBidi" w:cstheme="majorBidi"/>
                <w:sz w:val="20"/>
                <w:szCs w:val="20"/>
              </w:rPr>
              <w:t>10</w:t>
            </w:r>
            <w:r w:rsidR="00466999" w:rsidRPr="004F7DDD">
              <w:rPr>
                <w:rFonts w:asciiTheme="majorBidi" w:hAnsiTheme="majorBidi" w:cstheme="majorBidi"/>
                <w:sz w:val="20"/>
                <w:szCs w:val="20"/>
              </w:rPr>
              <w:t>.50 a.m.</w:t>
            </w:r>
          </w:p>
        </w:tc>
        <w:tc>
          <w:tcPr>
            <w:tcW w:w="3836" w:type="dxa"/>
            <w:tcBorders>
              <w:top w:val="single" w:sz="4" w:space="0" w:color="auto"/>
              <w:left w:val="single" w:sz="4" w:space="0" w:color="auto"/>
              <w:bottom w:val="single" w:sz="4" w:space="0" w:color="auto"/>
              <w:right w:val="single" w:sz="4" w:space="0" w:color="auto"/>
            </w:tcBorders>
            <w:hideMark/>
          </w:tcPr>
          <w:p w14:paraId="052B661F" w14:textId="2DE061E8" w:rsidR="00466999" w:rsidRPr="004F7DDD" w:rsidRDefault="00466999"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Item 1</w:t>
            </w:r>
            <w:r w:rsidR="00764E2E" w:rsidRPr="004F7DDD">
              <w:rPr>
                <w:rFonts w:asciiTheme="majorBidi" w:hAnsiTheme="majorBidi" w:cstheme="majorBidi"/>
                <w:sz w:val="20"/>
                <w:szCs w:val="20"/>
              </w:rPr>
              <w:t>.</w:t>
            </w:r>
            <w:r w:rsidRPr="004F7DDD">
              <w:rPr>
                <w:rFonts w:asciiTheme="majorBidi" w:hAnsiTheme="majorBidi" w:cstheme="majorBidi"/>
                <w:sz w:val="20"/>
                <w:szCs w:val="20"/>
              </w:rPr>
              <w:t xml:space="preserve"> Opening of the meeting </w:t>
            </w:r>
          </w:p>
        </w:tc>
        <w:tc>
          <w:tcPr>
            <w:tcW w:w="8087" w:type="dxa"/>
            <w:gridSpan w:val="2"/>
            <w:tcBorders>
              <w:top w:val="single" w:sz="4" w:space="0" w:color="auto"/>
              <w:left w:val="single" w:sz="4" w:space="0" w:color="auto"/>
              <w:bottom w:val="single" w:sz="4" w:space="0" w:color="auto"/>
              <w:right w:val="single" w:sz="4" w:space="0" w:color="auto"/>
            </w:tcBorders>
          </w:tcPr>
          <w:p w14:paraId="6CF95FEB" w14:textId="63C31F7F" w:rsidR="00466999" w:rsidRPr="004F7DDD" w:rsidRDefault="009C12B6"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 xml:space="preserve">– </w:t>
            </w:r>
            <w:r w:rsidR="00466999" w:rsidRPr="004F7DDD">
              <w:rPr>
                <w:rFonts w:asciiTheme="majorBidi" w:hAnsiTheme="majorBidi" w:cstheme="majorBidi"/>
                <w:sz w:val="20"/>
                <w:szCs w:val="20"/>
              </w:rPr>
              <w:t xml:space="preserve">Opening remarks </w:t>
            </w:r>
            <w:r w:rsidR="001070E0" w:rsidRPr="004F7DDD">
              <w:rPr>
                <w:rFonts w:asciiTheme="majorBidi" w:hAnsiTheme="majorBidi" w:cstheme="majorBidi"/>
                <w:sz w:val="20"/>
                <w:szCs w:val="20"/>
              </w:rPr>
              <w:t xml:space="preserve">by </w:t>
            </w:r>
            <w:r w:rsidR="00232C54" w:rsidRPr="004F7DDD">
              <w:rPr>
                <w:rFonts w:asciiTheme="majorBidi" w:hAnsiTheme="majorBidi" w:cstheme="majorBidi"/>
                <w:sz w:val="20"/>
                <w:szCs w:val="20"/>
              </w:rPr>
              <w:t xml:space="preserve">representatives of </w:t>
            </w:r>
            <w:r w:rsidR="00466999" w:rsidRPr="004F7DDD">
              <w:rPr>
                <w:rFonts w:asciiTheme="majorBidi" w:hAnsiTheme="majorBidi" w:cstheme="majorBidi"/>
                <w:sz w:val="20"/>
                <w:szCs w:val="20"/>
              </w:rPr>
              <w:t>the Secretariat</w:t>
            </w:r>
            <w:r w:rsidR="00266567" w:rsidRPr="004F7DDD">
              <w:rPr>
                <w:rFonts w:asciiTheme="majorBidi" w:hAnsiTheme="majorBidi" w:cstheme="majorBidi"/>
                <w:sz w:val="20"/>
                <w:szCs w:val="20"/>
              </w:rPr>
              <w:t xml:space="preserve"> of the Convention on Biological Diversity</w:t>
            </w:r>
            <w:r w:rsidR="00466999" w:rsidRPr="004F7DDD">
              <w:rPr>
                <w:rFonts w:asciiTheme="majorBidi" w:hAnsiTheme="majorBidi" w:cstheme="majorBidi"/>
                <w:sz w:val="20"/>
                <w:szCs w:val="20"/>
              </w:rPr>
              <w:t xml:space="preserve">, </w:t>
            </w:r>
            <w:r w:rsidR="0047551F" w:rsidRPr="004F7DDD">
              <w:rPr>
                <w:rFonts w:asciiTheme="majorBidi" w:hAnsiTheme="majorBidi" w:cstheme="majorBidi"/>
                <w:sz w:val="20"/>
                <w:szCs w:val="20"/>
              </w:rPr>
              <w:t>the Ministry of the Environment of Japan and the United Nations University</w:t>
            </w:r>
            <w:r w:rsidR="007155B7" w:rsidRPr="004F7DDD">
              <w:rPr>
                <w:rFonts w:asciiTheme="majorBidi" w:hAnsiTheme="majorBidi" w:cstheme="majorBidi"/>
                <w:sz w:val="20"/>
                <w:szCs w:val="20"/>
              </w:rPr>
              <w:t>.</w:t>
            </w:r>
          </w:p>
          <w:p w14:paraId="2B7B1C4B" w14:textId="0086F2A0" w:rsidR="00466999" w:rsidRPr="004F7DDD" w:rsidRDefault="009C12B6"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 xml:space="preserve">– </w:t>
            </w:r>
            <w:r w:rsidR="00466999" w:rsidRPr="004F7DDD">
              <w:rPr>
                <w:rFonts w:asciiTheme="majorBidi" w:hAnsiTheme="majorBidi" w:cstheme="majorBidi"/>
                <w:sz w:val="20"/>
                <w:szCs w:val="20"/>
              </w:rPr>
              <w:t>Group photo</w:t>
            </w:r>
            <w:r w:rsidR="007155B7" w:rsidRPr="004F7DDD">
              <w:rPr>
                <w:rFonts w:asciiTheme="majorBidi" w:hAnsiTheme="majorBidi" w:cstheme="majorBidi"/>
                <w:sz w:val="20"/>
                <w:szCs w:val="20"/>
              </w:rPr>
              <w:t>.</w:t>
            </w:r>
          </w:p>
        </w:tc>
      </w:tr>
      <w:tr w:rsidR="0062111E" w:rsidRPr="004F7DDD" w14:paraId="05D121D7" w14:textId="77777777" w:rsidTr="007B3FEA">
        <w:trPr>
          <w:trHeight w:val="380"/>
        </w:trPr>
        <w:tc>
          <w:tcPr>
            <w:tcW w:w="2160" w:type="dxa"/>
            <w:tcBorders>
              <w:top w:val="single" w:sz="4" w:space="0" w:color="auto"/>
              <w:left w:val="single" w:sz="4" w:space="0" w:color="auto"/>
              <w:bottom w:val="single" w:sz="4" w:space="0" w:color="auto"/>
              <w:right w:val="single" w:sz="4" w:space="0" w:color="auto"/>
            </w:tcBorders>
          </w:tcPr>
          <w:p w14:paraId="7AABB2CE" w14:textId="1418C71E" w:rsidR="0062111E" w:rsidRPr="004F7DDD" w:rsidRDefault="0062111E"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10.50</w:t>
            </w:r>
            <w:r w:rsidR="008F7EE8" w:rsidRPr="004F7DDD">
              <w:rPr>
                <w:rFonts w:asciiTheme="majorBidi" w:hAnsiTheme="majorBidi" w:cstheme="majorBidi"/>
                <w:sz w:val="20"/>
                <w:szCs w:val="20"/>
              </w:rPr>
              <w:t>–</w:t>
            </w:r>
            <w:r w:rsidRPr="004F7DDD">
              <w:rPr>
                <w:rFonts w:asciiTheme="majorBidi" w:hAnsiTheme="majorBidi" w:cstheme="majorBidi"/>
                <w:sz w:val="20"/>
                <w:szCs w:val="20"/>
              </w:rPr>
              <w:t>11.05 am</w:t>
            </w:r>
          </w:p>
        </w:tc>
        <w:tc>
          <w:tcPr>
            <w:tcW w:w="11923" w:type="dxa"/>
            <w:gridSpan w:val="3"/>
            <w:tcBorders>
              <w:top w:val="single" w:sz="4" w:space="0" w:color="auto"/>
              <w:left w:val="single" w:sz="4" w:space="0" w:color="auto"/>
              <w:bottom w:val="single" w:sz="4" w:space="0" w:color="auto"/>
              <w:right w:val="single" w:sz="4" w:space="0" w:color="auto"/>
            </w:tcBorders>
          </w:tcPr>
          <w:p w14:paraId="5B9F356B" w14:textId="40C63D72" w:rsidR="0062111E" w:rsidRPr="004F7DDD" w:rsidRDefault="0062111E" w:rsidP="00B93C7B">
            <w:pPr>
              <w:spacing w:before="40" w:after="40"/>
              <w:ind w:right="48"/>
              <w:jc w:val="left"/>
              <w:rPr>
                <w:rFonts w:asciiTheme="majorBidi" w:hAnsiTheme="majorBidi" w:cstheme="majorBidi"/>
                <w:i/>
                <w:iCs/>
                <w:sz w:val="20"/>
                <w:szCs w:val="20"/>
              </w:rPr>
            </w:pPr>
            <w:r w:rsidRPr="004F7DDD">
              <w:rPr>
                <w:rFonts w:asciiTheme="majorBidi" w:hAnsiTheme="majorBidi" w:cstheme="majorBidi"/>
                <w:i/>
                <w:iCs/>
                <w:sz w:val="20"/>
                <w:szCs w:val="20"/>
              </w:rPr>
              <w:t>Coffee break</w:t>
            </w:r>
          </w:p>
        </w:tc>
      </w:tr>
      <w:tr w:rsidR="00466999" w:rsidRPr="004F7DDD" w14:paraId="59FBBE11" w14:textId="77777777" w:rsidTr="0062111E">
        <w:trPr>
          <w:trHeight w:val="380"/>
        </w:trPr>
        <w:tc>
          <w:tcPr>
            <w:tcW w:w="2160" w:type="dxa"/>
            <w:tcBorders>
              <w:top w:val="single" w:sz="4" w:space="0" w:color="auto"/>
              <w:left w:val="single" w:sz="4" w:space="0" w:color="auto"/>
              <w:bottom w:val="single" w:sz="4" w:space="0" w:color="auto"/>
              <w:right w:val="single" w:sz="4" w:space="0" w:color="auto"/>
            </w:tcBorders>
          </w:tcPr>
          <w:p w14:paraId="665471CE" w14:textId="159B8877" w:rsidR="00466999" w:rsidRPr="004F7DDD" w:rsidRDefault="00466999"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1</w:t>
            </w:r>
            <w:r w:rsidR="00A51202" w:rsidRPr="004F7DDD">
              <w:rPr>
                <w:rFonts w:asciiTheme="majorBidi" w:hAnsiTheme="majorBidi" w:cstheme="majorBidi"/>
                <w:sz w:val="20"/>
                <w:szCs w:val="20"/>
              </w:rPr>
              <w:t>1.</w:t>
            </w:r>
            <w:r w:rsidR="0062111E" w:rsidRPr="004F7DDD">
              <w:rPr>
                <w:rFonts w:asciiTheme="majorBidi" w:hAnsiTheme="majorBidi" w:cstheme="majorBidi"/>
                <w:sz w:val="20"/>
                <w:szCs w:val="20"/>
              </w:rPr>
              <w:t>05</w:t>
            </w:r>
            <w:r w:rsidR="008F7EE8" w:rsidRPr="004F7DDD">
              <w:rPr>
                <w:rFonts w:asciiTheme="majorBidi" w:hAnsiTheme="majorBidi" w:cstheme="majorBidi"/>
                <w:sz w:val="20"/>
                <w:szCs w:val="20"/>
              </w:rPr>
              <w:t>–</w:t>
            </w:r>
            <w:r w:rsidR="0062111E" w:rsidRPr="004F7DDD">
              <w:rPr>
                <w:rFonts w:asciiTheme="majorBidi" w:hAnsiTheme="majorBidi" w:cstheme="majorBidi"/>
                <w:sz w:val="20"/>
                <w:szCs w:val="20"/>
              </w:rPr>
              <w:t>11.45</w:t>
            </w:r>
            <w:r w:rsidRPr="004F7DDD">
              <w:rPr>
                <w:rFonts w:asciiTheme="majorBidi" w:hAnsiTheme="majorBidi" w:cstheme="majorBidi"/>
                <w:sz w:val="20"/>
                <w:szCs w:val="20"/>
              </w:rPr>
              <w:t xml:space="preserve"> a.m.</w:t>
            </w:r>
          </w:p>
        </w:tc>
        <w:tc>
          <w:tcPr>
            <w:tcW w:w="3836" w:type="dxa"/>
            <w:tcBorders>
              <w:top w:val="single" w:sz="4" w:space="0" w:color="auto"/>
              <w:left w:val="single" w:sz="4" w:space="0" w:color="auto"/>
              <w:bottom w:val="single" w:sz="4" w:space="0" w:color="auto"/>
              <w:right w:val="single" w:sz="4" w:space="0" w:color="auto"/>
            </w:tcBorders>
          </w:tcPr>
          <w:p w14:paraId="509EEC7D" w14:textId="26BA61C2" w:rsidR="00466999" w:rsidRPr="004F7DDD" w:rsidRDefault="00466999" w:rsidP="00B93C7B">
            <w:pPr>
              <w:spacing w:before="40" w:after="40"/>
              <w:ind w:right="43"/>
              <w:jc w:val="left"/>
              <w:rPr>
                <w:rFonts w:asciiTheme="majorBidi" w:hAnsiTheme="majorBidi" w:cstheme="majorBidi"/>
                <w:sz w:val="20"/>
                <w:szCs w:val="20"/>
              </w:rPr>
            </w:pPr>
            <w:r w:rsidRPr="004F7DDD">
              <w:rPr>
                <w:rFonts w:asciiTheme="majorBidi" w:hAnsiTheme="majorBidi" w:cstheme="majorBidi"/>
                <w:sz w:val="20"/>
                <w:szCs w:val="20"/>
              </w:rPr>
              <w:t>Item 2</w:t>
            </w:r>
            <w:r w:rsidR="00764E2E" w:rsidRPr="004F7DDD">
              <w:rPr>
                <w:rFonts w:asciiTheme="majorBidi" w:hAnsiTheme="majorBidi" w:cstheme="majorBidi"/>
                <w:sz w:val="20"/>
                <w:szCs w:val="20"/>
              </w:rPr>
              <w:t>.</w:t>
            </w:r>
            <w:r w:rsidRPr="004F7DDD">
              <w:rPr>
                <w:rFonts w:asciiTheme="majorBidi" w:hAnsiTheme="majorBidi" w:cstheme="majorBidi"/>
                <w:sz w:val="20"/>
                <w:szCs w:val="20"/>
              </w:rPr>
              <w:t xml:space="preserve"> </w:t>
            </w:r>
            <w:r w:rsidR="0048753E" w:rsidRPr="004F7DDD">
              <w:rPr>
                <w:rFonts w:asciiTheme="majorBidi" w:hAnsiTheme="majorBidi" w:cstheme="majorBidi"/>
                <w:sz w:val="20"/>
                <w:szCs w:val="20"/>
              </w:rPr>
              <w:t>Introduction and overview of the objectives and programme of the dialogue</w:t>
            </w:r>
          </w:p>
        </w:tc>
        <w:tc>
          <w:tcPr>
            <w:tcW w:w="8087" w:type="dxa"/>
            <w:gridSpan w:val="2"/>
            <w:tcBorders>
              <w:top w:val="single" w:sz="4" w:space="0" w:color="auto"/>
              <w:left w:val="single" w:sz="4" w:space="0" w:color="auto"/>
              <w:bottom w:val="single" w:sz="4" w:space="0" w:color="auto"/>
              <w:right w:val="single" w:sz="4" w:space="0" w:color="auto"/>
            </w:tcBorders>
          </w:tcPr>
          <w:p w14:paraId="3560B9C8" w14:textId="414EB3DF" w:rsidR="00466999" w:rsidRPr="004F7DDD" w:rsidRDefault="00515665"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 xml:space="preserve">– </w:t>
            </w:r>
            <w:r w:rsidR="00466999" w:rsidRPr="004F7DDD">
              <w:rPr>
                <w:rFonts w:asciiTheme="majorBidi" w:hAnsiTheme="majorBidi" w:cstheme="majorBidi"/>
                <w:sz w:val="20"/>
                <w:szCs w:val="20"/>
              </w:rPr>
              <w:t xml:space="preserve">Presentation </w:t>
            </w:r>
            <w:r w:rsidR="00FC0ED3" w:rsidRPr="004F7DDD">
              <w:rPr>
                <w:rFonts w:asciiTheme="majorBidi" w:hAnsiTheme="majorBidi" w:cstheme="majorBidi"/>
                <w:sz w:val="20"/>
                <w:szCs w:val="20"/>
              </w:rPr>
              <w:t xml:space="preserve">by </w:t>
            </w:r>
            <w:r w:rsidR="007155B7" w:rsidRPr="004F7DDD">
              <w:rPr>
                <w:rFonts w:asciiTheme="majorBidi" w:hAnsiTheme="majorBidi" w:cstheme="majorBidi"/>
                <w:sz w:val="20"/>
                <w:szCs w:val="20"/>
              </w:rPr>
              <w:t xml:space="preserve">a representative of </w:t>
            </w:r>
            <w:r w:rsidR="00FC0ED3" w:rsidRPr="004F7DDD">
              <w:rPr>
                <w:rFonts w:asciiTheme="majorBidi" w:hAnsiTheme="majorBidi" w:cstheme="majorBidi"/>
                <w:sz w:val="20"/>
                <w:szCs w:val="20"/>
              </w:rPr>
              <w:t xml:space="preserve">the Secretariat </w:t>
            </w:r>
            <w:r w:rsidR="00466999" w:rsidRPr="004F7DDD">
              <w:rPr>
                <w:rFonts w:asciiTheme="majorBidi" w:hAnsiTheme="majorBidi" w:cstheme="majorBidi"/>
                <w:sz w:val="20"/>
                <w:szCs w:val="20"/>
              </w:rPr>
              <w:t xml:space="preserve">of </w:t>
            </w:r>
            <w:r w:rsidR="005C6F40" w:rsidRPr="004F7DDD">
              <w:rPr>
                <w:rFonts w:asciiTheme="majorBidi" w:hAnsiTheme="majorBidi" w:cstheme="majorBidi"/>
                <w:sz w:val="20"/>
                <w:szCs w:val="20"/>
              </w:rPr>
              <w:t xml:space="preserve">the </w:t>
            </w:r>
            <w:r w:rsidR="00466999" w:rsidRPr="004F7DDD">
              <w:rPr>
                <w:rFonts w:asciiTheme="majorBidi" w:hAnsiTheme="majorBidi" w:cstheme="majorBidi"/>
                <w:sz w:val="20"/>
                <w:szCs w:val="20"/>
              </w:rPr>
              <w:t xml:space="preserve">objectives and programme of work </w:t>
            </w:r>
            <w:r w:rsidR="001B08EA" w:rsidRPr="004F7DDD">
              <w:rPr>
                <w:rFonts w:asciiTheme="majorBidi" w:hAnsiTheme="majorBidi" w:cstheme="majorBidi"/>
                <w:sz w:val="20"/>
                <w:szCs w:val="20"/>
              </w:rPr>
              <w:t xml:space="preserve">of </w:t>
            </w:r>
            <w:r w:rsidR="00466999" w:rsidRPr="004F7DDD">
              <w:rPr>
                <w:rFonts w:asciiTheme="majorBidi" w:hAnsiTheme="majorBidi" w:cstheme="majorBidi"/>
                <w:sz w:val="20"/>
                <w:szCs w:val="20"/>
              </w:rPr>
              <w:t>the dialogue</w:t>
            </w:r>
            <w:r w:rsidR="007155B7" w:rsidRPr="004F7DDD">
              <w:rPr>
                <w:rFonts w:asciiTheme="majorBidi" w:hAnsiTheme="majorBidi" w:cstheme="majorBidi"/>
                <w:sz w:val="20"/>
                <w:szCs w:val="20"/>
              </w:rPr>
              <w:t>.</w:t>
            </w:r>
          </w:p>
          <w:p w14:paraId="7BE34C86" w14:textId="4084CD48" w:rsidR="00466999" w:rsidRPr="004F7DDD" w:rsidRDefault="00515665"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w:t>
            </w:r>
            <w:r w:rsidR="00C25DBB" w:rsidRPr="004F7DDD">
              <w:rPr>
                <w:rFonts w:asciiTheme="majorBidi" w:hAnsiTheme="majorBidi" w:cstheme="majorBidi"/>
                <w:sz w:val="20"/>
                <w:szCs w:val="20"/>
              </w:rPr>
              <w:t xml:space="preserve"> </w:t>
            </w:r>
            <w:r w:rsidR="00DC39E3" w:rsidRPr="004F7DDD">
              <w:rPr>
                <w:rFonts w:asciiTheme="majorBidi" w:hAnsiTheme="majorBidi" w:cstheme="majorBidi"/>
                <w:sz w:val="20"/>
                <w:szCs w:val="20"/>
              </w:rPr>
              <w:t>Introductory</w:t>
            </w:r>
            <w:r w:rsidR="00466999" w:rsidRPr="004F7DDD">
              <w:rPr>
                <w:rFonts w:asciiTheme="majorBidi" w:hAnsiTheme="majorBidi" w:cstheme="majorBidi"/>
                <w:sz w:val="20"/>
                <w:szCs w:val="20"/>
              </w:rPr>
              <w:t xml:space="preserve"> presentation </w:t>
            </w:r>
            <w:r w:rsidR="00FC0ED3" w:rsidRPr="004F7DDD">
              <w:rPr>
                <w:rFonts w:asciiTheme="majorBidi" w:hAnsiTheme="majorBidi" w:cstheme="majorBidi"/>
                <w:sz w:val="20"/>
                <w:szCs w:val="20"/>
              </w:rPr>
              <w:t xml:space="preserve">by </w:t>
            </w:r>
            <w:r w:rsidR="0063050D" w:rsidRPr="004F7DDD">
              <w:rPr>
                <w:rFonts w:asciiTheme="majorBidi" w:hAnsiTheme="majorBidi" w:cstheme="majorBidi"/>
                <w:sz w:val="20"/>
                <w:szCs w:val="20"/>
              </w:rPr>
              <w:t xml:space="preserve">a representative of </w:t>
            </w:r>
            <w:r w:rsidR="00FC0ED3" w:rsidRPr="004F7DDD">
              <w:rPr>
                <w:rFonts w:asciiTheme="majorBidi" w:hAnsiTheme="majorBidi" w:cstheme="majorBidi"/>
                <w:sz w:val="20"/>
                <w:szCs w:val="20"/>
              </w:rPr>
              <w:t xml:space="preserve">the </w:t>
            </w:r>
            <w:r w:rsidR="00466999" w:rsidRPr="004F7DDD">
              <w:rPr>
                <w:rFonts w:asciiTheme="majorBidi" w:hAnsiTheme="majorBidi" w:cstheme="majorBidi"/>
                <w:sz w:val="20"/>
                <w:szCs w:val="20"/>
              </w:rPr>
              <w:t>Secretariat</w:t>
            </w:r>
            <w:r w:rsidR="00BB7CD0" w:rsidRPr="004F7DDD">
              <w:rPr>
                <w:rFonts w:asciiTheme="majorBidi" w:hAnsiTheme="majorBidi" w:cstheme="majorBidi"/>
                <w:sz w:val="20"/>
                <w:szCs w:val="20"/>
              </w:rPr>
              <w:t xml:space="preserve"> on the Kunming-Montreal Global Biodiversity Framework</w:t>
            </w:r>
            <w:r w:rsidR="007155B7" w:rsidRPr="004F7DDD">
              <w:rPr>
                <w:rFonts w:asciiTheme="majorBidi" w:hAnsiTheme="majorBidi" w:cstheme="majorBidi"/>
                <w:sz w:val="20"/>
                <w:szCs w:val="20"/>
              </w:rPr>
              <w:t>.</w:t>
            </w:r>
          </w:p>
        </w:tc>
      </w:tr>
      <w:tr w:rsidR="00466999" w:rsidRPr="004F7DDD" w14:paraId="59261EB3" w14:textId="77777777" w:rsidTr="0062111E">
        <w:trPr>
          <w:trHeight w:val="20"/>
        </w:trPr>
        <w:tc>
          <w:tcPr>
            <w:tcW w:w="2160" w:type="dxa"/>
            <w:tcBorders>
              <w:top w:val="single" w:sz="4" w:space="0" w:color="auto"/>
              <w:left w:val="single" w:sz="4" w:space="0" w:color="auto"/>
              <w:bottom w:val="single" w:sz="4" w:space="0" w:color="auto"/>
              <w:right w:val="single" w:sz="4" w:space="0" w:color="auto"/>
            </w:tcBorders>
            <w:hideMark/>
          </w:tcPr>
          <w:p w14:paraId="449A6279" w14:textId="7A680C7B" w:rsidR="00466999" w:rsidRPr="004F7DDD" w:rsidRDefault="00466999"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1</w:t>
            </w:r>
            <w:r w:rsidR="0062111E" w:rsidRPr="004F7DDD">
              <w:rPr>
                <w:rFonts w:asciiTheme="majorBidi" w:hAnsiTheme="majorBidi" w:cstheme="majorBidi"/>
                <w:sz w:val="20"/>
                <w:szCs w:val="20"/>
              </w:rPr>
              <w:t>1.45</w:t>
            </w:r>
            <w:r w:rsidRPr="004F7DDD">
              <w:rPr>
                <w:rFonts w:asciiTheme="majorBidi" w:hAnsiTheme="majorBidi" w:cstheme="majorBidi"/>
                <w:sz w:val="20"/>
                <w:szCs w:val="20"/>
              </w:rPr>
              <w:t xml:space="preserve"> a.m.–12.</w:t>
            </w:r>
            <w:r w:rsidR="0062111E" w:rsidRPr="004F7DDD">
              <w:rPr>
                <w:rFonts w:asciiTheme="majorBidi" w:hAnsiTheme="majorBidi" w:cstheme="majorBidi"/>
                <w:sz w:val="20"/>
                <w:szCs w:val="20"/>
              </w:rPr>
              <w:t>30</w:t>
            </w:r>
            <w:r w:rsidR="00AD6F9F" w:rsidRPr="004F7DDD">
              <w:rPr>
                <w:rFonts w:asciiTheme="majorBidi" w:hAnsiTheme="majorBidi" w:cstheme="majorBidi"/>
                <w:sz w:val="20"/>
                <w:szCs w:val="20"/>
              </w:rPr>
              <w:t> </w:t>
            </w:r>
            <w:r w:rsidRPr="004F7DDD">
              <w:rPr>
                <w:rFonts w:asciiTheme="majorBidi" w:hAnsiTheme="majorBidi" w:cstheme="majorBidi"/>
                <w:sz w:val="20"/>
                <w:szCs w:val="20"/>
              </w:rPr>
              <w:t>p.m.</w:t>
            </w:r>
          </w:p>
        </w:tc>
        <w:tc>
          <w:tcPr>
            <w:tcW w:w="3836" w:type="dxa"/>
            <w:tcBorders>
              <w:top w:val="single" w:sz="4" w:space="0" w:color="auto"/>
              <w:left w:val="single" w:sz="4" w:space="0" w:color="auto"/>
              <w:bottom w:val="single" w:sz="4" w:space="0" w:color="auto"/>
              <w:right w:val="single" w:sz="4" w:space="0" w:color="auto"/>
            </w:tcBorders>
            <w:hideMark/>
          </w:tcPr>
          <w:p w14:paraId="04BDFF18" w14:textId="00C0351D" w:rsidR="00466999" w:rsidRPr="004F7DDD" w:rsidRDefault="00466999"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 xml:space="preserve">Item </w:t>
            </w:r>
            <w:r w:rsidR="0048753E" w:rsidRPr="004F7DDD">
              <w:rPr>
                <w:rFonts w:asciiTheme="majorBidi" w:hAnsiTheme="majorBidi" w:cstheme="majorBidi"/>
                <w:sz w:val="20"/>
                <w:szCs w:val="20"/>
              </w:rPr>
              <w:t>3</w:t>
            </w:r>
            <w:r w:rsidR="00764E2E" w:rsidRPr="004F7DDD">
              <w:rPr>
                <w:rFonts w:asciiTheme="majorBidi" w:hAnsiTheme="majorBidi" w:cstheme="majorBidi"/>
                <w:sz w:val="20"/>
                <w:szCs w:val="20"/>
              </w:rPr>
              <w:t>.</w:t>
            </w:r>
            <w:r w:rsidRPr="004F7DDD">
              <w:rPr>
                <w:rFonts w:asciiTheme="majorBidi" w:hAnsiTheme="majorBidi" w:cstheme="majorBidi"/>
                <w:sz w:val="20"/>
                <w:szCs w:val="20"/>
              </w:rPr>
              <w:t xml:space="preserve"> </w:t>
            </w:r>
            <w:r w:rsidR="00DE19E2" w:rsidRPr="004F7DDD">
              <w:rPr>
                <w:rFonts w:asciiTheme="majorBidi" w:hAnsiTheme="majorBidi" w:cstheme="majorBidi"/>
                <w:sz w:val="20"/>
                <w:szCs w:val="20"/>
              </w:rPr>
              <w:t>E</w:t>
            </w:r>
            <w:r w:rsidRPr="004F7DDD">
              <w:rPr>
                <w:rFonts w:asciiTheme="majorBidi" w:hAnsiTheme="majorBidi" w:cstheme="majorBidi"/>
                <w:sz w:val="20"/>
                <w:szCs w:val="20"/>
              </w:rPr>
              <w:t xml:space="preserve">xperiences and lessons learned in </w:t>
            </w:r>
            <w:r w:rsidR="006775B1" w:rsidRPr="004F7DDD">
              <w:rPr>
                <w:rFonts w:asciiTheme="majorBidi" w:hAnsiTheme="majorBidi" w:cstheme="majorBidi"/>
                <w:sz w:val="20"/>
                <w:szCs w:val="20"/>
              </w:rPr>
              <w:t xml:space="preserve">revising or updating </w:t>
            </w:r>
            <w:r w:rsidRPr="004F7DDD">
              <w:rPr>
                <w:rFonts w:asciiTheme="majorBidi" w:hAnsiTheme="majorBidi" w:cstheme="majorBidi"/>
                <w:sz w:val="20"/>
                <w:szCs w:val="20"/>
              </w:rPr>
              <w:t xml:space="preserve">national </w:t>
            </w:r>
            <w:r w:rsidR="000224F5" w:rsidRPr="004F7DDD">
              <w:rPr>
                <w:rFonts w:asciiTheme="majorBidi" w:hAnsiTheme="majorBidi" w:cstheme="majorBidi"/>
                <w:sz w:val="20"/>
                <w:szCs w:val="20"/>
              </w:rPr>
              <w:t xml:space="preserve">biodiversity strategies and action plans, including national </w:t>
            </w:r>
            <w:proofErr w:type="gramStart"/>
            <w:r w:rsidR="000224F5" w:rsidRPr="004F7DDD">
              <w:rPr>
                <w:rFonts w:asciiTheme="majorBidi" w:hAnsiTheme="majorBidi" w:cstheme="majorBidi"/>
                <w:sz w:val="20"/>
                <w:szCs w:val="20"/>
              </w:rPr>
              <w:t>target</w:t>
            </w:r>
            <w:r w:rsidR="0063050D" w:rsidRPr="004F7DDD">
              <w:rPr>
                <w:rFonts w:asciiTheme="majorBidi" w:hAnsiTheme="majorBidi" w:cstheme="majorBidi"/>
                <w:sz w:val="20"/>
                <w:szCs w:val="20"/>
              </w:rPr>
              <w:t>s</w:t>
            </w:r>
            <w:proofErr w:type="gramEnd"/>
            <w:r w:rsidR="000224F5" w:rsidRPr="004F7DDD">
              <w:rPr>
                <w:rFonts w:asciiTheme="majorBidi" w:hAnsiTheme="majorBidi" w:cstheme="majorBidi"/>
                <w:sz w:val="20"/>
                <w:szCs w:val="20"/>
              </w:rPr>
              <w:t xml:space="preserve"> </w:t>
            </w:r>
          </w:p>
          <w:p w14:paraId="07EFF963" w14:textId="77777777" w:rsidR="00466999" w:rsidRPr="004F7DDD" w:rsidRDefault="00466999" w:rsidP="00B93C7B">
            <w:pPr>
              <w:spacing w:before="40" w:after="40"/>
              <w:ind w:right="48"/>
              <w:rPr>
                <w:rFonts w:asciiTheme="majorBidi" w:hAnsiTheme="majorBidi" w:cstheme="majorBidi"/>
                <w:sz w:val="20"/>
                <w:szCs w:val="20"/>
              </w:rPr>
            </w:pPr>
          </w:p>
        </w:tc>
        <w:tc>
          <w:tcPr>
            <w:tcW w:w="8087" w:type="dxa"/>
            <w:gridSpan w:val="2"/>
            <w:tcBorders>
              <w:top w:val="single" w:sz="4" w:space="0" w:color="auto"/>
              <w:left w:val="single" w:sz="4" w:space="0" w:color="auto"/>
              <w:bottom w:val="single" w:sz="4" w:space="0" w:color="auto"/>
              <w:right w:val="single" w:sz="4" w:space="0" w:color="auto"/>
            </w:tcBorders>
          </w:tcPr>
          <w:p w14:paraId="1AC93269" w14:textId="68C23D59" w:rsidR="00115AFB" w:rsidRPr="004F7DDD" w:rsidRDefault="000D6624" w:rsidP="00B93C7B">
            <w:pPr>
              <w:pStyle w:val="ListParagraph"/>
              <w:spacing w:before="40" w:after="40"/>
              <w:ind w:left="0" w:right="48"/>
              <w:jc w:val="left"/>
              <w:rPr>
                <w:rFonts w:asciiTheme="majorBidi" w:hAnsiTheme="majorBidi" w:cstheme="majorBidi"/>
                <w:i/>
                <w:iCs/>
                <w:sz w:val="20"/>
                <w:szCs w:val="20"/>
              </w:rPr>
            </w:pPr>
            <w:r w:rsidRPr="004F7DDD">
              <w:rPr>
                <w:rFonts w:asciiTheme="majorBidi" w:hAnsiTheme="majorBidi" w:cstheme="majorBidi"/>
                <w:i/>
                <w:iCs/>
                <w:sz w:val="20"/>
                <w:szCs w:val="20"/>
              </w:rPr>
              <w:t>T</w:t>
            </w:r>
            <w:r w:rsidR="006D3ED5" w:rsidRPr="004F7DDD">
              <w:rPr>
                <w:rFonts w:asciiTheme="majorBidi" w:hAnsiTheme="majorBidi" w:cstheme="majorBidi"/>
                <w:i/>
                <w:iCs/>
                <w:sz w:val="20"/>
                <w:szCs w:val="20"/>
              </w:rPr>
              <w:t xml:space="preserve">opic </w:t>
            </w:r>
            <w:r w:rsidR="0063050D" w:rsidRPr="004F7DDD">
              <w:rPr>
                <w:rFonts w:asciiTheme="majorBidi" w:hAnsiTheme="majorBidi" w:cstheme="majorBidi"/>
                <w:i/>
                <w:iCs/>
                <w:sz w:val="20"/>
                <w:szCs w:val="20"/>
              </w:rPr>
              <w:t>A</w:t>
            </w:r>
            <w:r w:rsidRPr="004F7DDD">
              <w:rPr>
                <w:rFonts w:asciiTheme="majorBidi" w:hAnsiTheme="majorBidi" w:cstheme="majorBidi"/>
                <w:i/>
                <w:iCs/>
                <w:sz w:val="20"/>
                <w:szCs w:val="20"/>
              </w:rPr>
              <w:t xml:space="preserve">: </w:t>
            </w:r>
            <w:r w:rsidR="006D3ED5" w:rsidRPr="004F7DDD">
              <w:rPr>
                <w:rFonts w:asciiTheme="majorBidi" w:hAnsiTheme="majorBidi" w:cstheme="majorBidi"/>
                <w:i/>
                <w:iCs/>
                <w:sz w:val="20"/>
                <w:szCs w:val="20"/>
              </w:rPr>
              <w:t>w</w:t>
            </w:r>
            <w:r w:rsidR="00115AFB" w:rsidRPr="004F7DDD">
              <w:rPr>
                <w:rFonts w:asciiTheme="majorBidi" w:hAnsiTheme="majorBidi" w:cstheme="majorBidi"/>
                <w:i/>
                <w:iCs/>
                <w:sz w:val="20"/>
                <w:szCs w:val="20"/>
              </w:rPr>
              <w:t>hole-of-government and whole-of-society approach</w:t>
            </w:r>
          </w:p>
          <w:p w14:paraId="1C3F1140" w14:textId="681712ED" w:rsidR="00466999" w:rsidRPr="004F7DDD" w:rsidRDefault="00C25DBB"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 xml:space="preserve">– </w:t>
            </w:r>
            <w:r w:rsidR="00FC0ED3" w:rsidRPr="004F7DDD">
              <w:rPr>
                <w:rFonts w:asciiTheme="majorBidi" w:hAnsiTheme="majorBidi" w:cstheme="majorBidi"/>
                <w:sz w:val="20"/>
                <w:szCs w:val="20"/>
              </w:rPr>
              <w:t xml:space="preserve">Presentations by </w:t>
            </w:r>
            <w:r w:rsidR="00B22772" w:rsidRPr="004F7DDD">
              <w:rPr>
                <w:rFonts w:asciiTheme="majorBidi" w:hAnsiTheme="majorBidi" w:cstheme="majorBidi"/>
                <w:sz w:val="20"/>
                <w:szCs w:val="20"/>
              </w:rPr>
              <w:t xml:space="preserve">the representatives of </w:t>
            </w:r>
            <w:r w:rsidR="00BA6675" w:rsidRPr="004F7DDD">
              <w:rPr>
                <w:rFonts w:asciiTheme="majorBidi" w:hAnsiTheme="majorBidi" w:cstheme="majorBidi"/>
                <w:sz w:val="20"/>
                <w:szCs w:val="20"/>
              </w:rPr>
              <w:t>three</w:t>
            </w:r>
            <w:r w:rsidR="00466999" w:rsidRPr="004F7DDD">
              <w:rPr>
                <w:rFonts w:asciiTheme="majorBidi" w:hAnsiTheme="majorBidi" w:cstheme="majorBidi"/>
                <w:sz w:val="20"/>
                <w:szCs w:val="20"/>
              </w:rPr>
              <w:t xml:space="preserve"> countries </w:t>
            </w:r>
            <w:r w:rsidR="00FC0ED3" w:rsidRPr="004F7DDD">
              <w:rPr>
                <w:rFonts w:asciiTheme="majorBidi" w:hAnsiTheme="majorBidi" w:cstheme="majorBidi"/>
                <w:sz w:val="20"/>
                <w:szCs w:val="20"/>
              </w:rPr>
              <w:t xml:space="preserve">of </w:t>
            </w:r>
            <w:r w:rsidR="00466999" w:rsidRPr="004F7DDD">
              <w:rPr>
                <w:rFonts w:asciiTheme="majorBidi" w:hAnsiTheme="majorBidi" w:cstheme="majorBidi"/>
                <w:sz w:val="20"/>
                <w:szCs w:val="20"/>
              </w:rPr>
              <w:t xml:space="preserve">national experiences </w:t>
            </w:r>
            <w:r w:rsidR="00B22772" w:rsidRPr="004F7DDD">
              <w:rPr>
                <w:rFonts w:asciiTheme="majorBidi" w:hAnsiTheme="majorBidi" w:cstheme="majorBidi"/>
                <w:sz w:val="20"/>
                <w:szCs w:val="20"/>
              </w:rPr>
              <w:t xml:space="preserve">with </w:t>
            </w:r>
            <w:r w:rsidR="00466999" w:rsidRPr="004F7DDD">
              <w:rPr>
                <w:rFonts w:asciiTheme="majorBidi" w:hAnsiTheme="majorBidi" w:cstheme="majorBidi"/>
                <w:sz w:val="20"/>
                <w:szCs w:val="20"/>
              </w:rPr>
              <w:t>the revision</w:t>
            </w:r>
            <w:r w:rsidR="00D83A02" w:rsidRPr="004F7DDD">
              <w:rPr>
                <w:rFonts w:asciiTheme="majorBidi" w:hAnsiTheme="majorBidi" w:cstheme="majorBidi"/>
                <w:sz w:val="20"/>
                <w:szCs w:val="20"/>
              </w:rPr>
              <w:t xml:space="preserve"> or </w:t>
            </w:r>
            <w:r w:rsidR="00466999" w:rsidRPr="004F7DDD">
              <w:rPr>
                <w:rFonts w:asciiTheme="majorBidi" w:hAnsiTheme="majorBidi" w:cstheme="majorBidi"/>
                <w:sz w:val="20"/>
                <w:szCs w:val="20"/>
              </w:rPr>
              <w:t xml:space="preserve">updating </w:t>
            </w:r>
            <w:r w:rsidR="005B073A" w:rsidRPr="004F7DDD">
              <w:rPr>
                <w:rFonts w:asciiTheme="majorBidi" w:hAnsiTheme="majorBidi" w:cstheme="majorBidi"/>
                <w:sz w:val="20"/>
                <w:szCs w:val="20"/>
              </w:rPr>
              <w:t xml:space="preserve">of </w:t>
            </w:r>
            <w:r w:rsidR="002A747A" w:rsidRPr="004F7DDD">
              <w:rPr>
                <w:rFonts w:asciiTheme="majorBidi" w:hAnsiTheme="majorBidi" w:cstheme="majorBidi"/>
                <w:sz w:val="20"/>
                <w:szCs w:val="20"/>
              </w:rPr>
              <w:t>national biodiversity strategies and action plans</w:t>
            </w:r>
            <w:r w:rsidR="005B073A" w:rsidRPr="004F7DDD">
              <w:rPr>
                <w:rFonts w:asciiTheme="majorBidi" w:hAnsiTheme="majorBidi" w:cstheme="majorBidi"/>
                <w:sz w:val="20"/>
                <w:szCs w:val="20"/>
              </w:rPr>
              <w:t xml:space="preserve"> </w:t>
            </w:r>
            <w:r w:rsidR="00466999" w:rsidRPr="004F7DDD">
              <w:rPr>
                <w:rFonts w:asciiTheme="majorBidi" w:hAnsiTheme="majorBidi" w:cstheme="majorBidi"/>
                <w:sz w:val="20"/>
                <w:szCs w:val="20"/>
              </w:rPr>
              <w:t xml:space="preserve">and the institutional arrangements that exist to promote </w:t>
            </w:r>
            <w:r w:rsidR="00E113AE" w:rsidRPr="004F7DDD">
              <w:rPr>
                <w:rFonts w:asciiTheme="majorBidi" w:hAnsiTheme="majorBidi" w:cstheme="majorBidi"/>
                <w:sz w:val="20"/>
                <w:szCs w:val="20"/>
              </w:rPr>
              <w:t xml:space="preserve">the </w:t>
            </w:r>
            <w:r w:rsidR="00BB7CD0" w:rsidRPr="004F7DDD">
              <w:rPr>
                <w:rFonts w:asciiTheme="majorBidi" w:hAnsiTheme="majorBidi" w:cstheme="majorBidi"/>
                <w:sz w:val="20"/>
                <w:szCs w:val="20"/>
              </w:rPr>
              <w:t xml:space="preserve">whole-of government and </w:t>
            </w:r>
            <w:r w:rsidR="00E113AE" w:rsidRPr="004F7DDD">
              <w:rPr>
                <w:rFonts w:asciiTheme="majorBidi" w:hAnsiTheme="majorBidi" w:cstheme="majorBidi"/>
                <w:sz w:val="20"/>
                <w:szCs w:val="20"/>
              </w:rPr>
              <w:t xml:space="preserve">whole-of-society approach and </w:t>
            </w:r>
            <w:r w:rsidR="0005025B" w:rsidRPr="004F7DDD">
              <w:rPr>
                <w:rFonts w:asciiTheme="majorBidi" w:hAnsiTheme="majorBidi" w:cstheme="majorBidi"/>
                <w:sz w:val="20"/>
                <w:szCs w:val="20"/>
              </w:rPr>
              <w:t xml:space="preserve">the </w:t>
            </w:r>
            <w:r w:rsidR="005D364C" w:rsidRPr="004F7DDD">
              <w:rPr>
                <w:rFonts w:asciiTheme="majorBidi" w:hAnsiTheme="majorBidi" w:cstheme="majorBidi"/>
                <w:sz w:val="20"/>
                <w:szCs w:val="20"/>
              </w:rPr>
              <w:t>engag</w:t>
            </w:r>
            <w:r w:rsidR="0005025B" w:rsidRPr="004F7DDD">
              <w:rPr>
                <w:rFonts w:asciiTheme="majorBidi" w:hAnsiTheme="majorBidi" w:cstheme="majorBidi"/>
                <w:sz w:val="20"/>
                <w:szCs w:val="20"/>
              </w:rPr>
              <w:t>ement</w:t>
            </w:r>
            <w:r w:rsidR="005D364C" w:rsidRPr="004F7DDD">
              <w:rPr>
                <w:rFonts w:asciiTheme="majorBidi" w:hAnsiTheme="majorBidi" w:cstheme="majorBidi"/>
                <w:sz w:val="20"/>
                <w:szCs w:val="20"/>
              </w:rPr>
              <w:t xml:space="preserve"> </w:t>
            </w:r>
            <w:r w:rsidR="0005025B" w:rsidRPr="004F7DDD">
              <w:rPr>
                <w:rFonts w:asciiTheme="majorBidi" w:hAnsiTheme="majorBidi" w:cstheme="majorBidi"/>
                <w:sz w:val="20"/>
                <w:szCs w:val="20"/>
              </w:rPr>
              <w:t>of</w:t>
            </w:r>
            <w:r w:rsidR="005D364C" w:rsidRPr="004F7DDD">
              <w:rPr>
                <w:rFonts w:asciiTheme="majorBidi" w:hAnsiTheme="majorBidi" w:cstheme="majorBidi"/>
                <w:sz w:val="20"/>
                <w:szCs w:val="20"/>
              </w:rPr>
              <w:t xml:space="preserve"> various </w:t>
            </w:r>
            <w:r w:rsidR="00466999" w:rsidRPr="004F7DDD">
              <w:rPr>
                <w:rFonts w:asciiTheme="majorBidi" w:hAnsiTheme="majorBidi" w:cstheme="majorBidi"/>
                <w:sz w:val="20"/>
                <w:szCs w:val="20"/>
              </w:rPr>
              <w:t>sectors</w:t>
            </w:r>
            <w:r w:rsidR="00BB7CD0" w:rsidRPr="004F7DDD">
              <w:rPr>
                <w:rFonts w:asciiTheme="majorBidi" w:hAnsiTheme="majorBidi" w:cstheme="majorBidi"/>
                <w:sz w:val="20"/>
                <w:szCs w:val="20"/>
              </w:rPr>
              <w:t xml:space="preserve"> and stakeholders</w:t>
            </w:r>
            <w:r w:rsidR="0047551F" w:rsidRPr="004F7DDD">
              <w:rPr>
                <w:rFonts w:asciiTheme="majorBidi" w:hAnsiTheme="majorBidi" w:cstheme="majorBidi"/>
                <w:sz w:val="20"/>
                <w:szCs w:val="20"/>
              </w:rPr>
              <w:t xml:space="preserve">, including </w:t>
            </w:r>
            <w:r w:rsidR="00D95D32" w:rsidRPr="004F7DDD">
              <w:rPr>
                <w:rFonts w:asciiTheme="majorBidi" w:hAnsiTheme="majorBidi" w:cstheme="majorBidi"/>
                <w:sz w:val="20"/>
                <w:szCs w:val="20"/>
              </w:rPr>
              <w:t xml:space="preserve">through the </w:t>
            </w:r>
            <w:r w:rsidR="0047551F" w:rsidRPr="004F7DDD">
              <w:rPr>
                <w:rFonts w:asciiTheme="majorBidi" w:hAnsiTheme="majorBidi" w:cstheme="majorBidi"/>
                <w:sz w:val="20"/>
                <w:szCs w:val="20"/>
              </w:rPr>
              <w:t xml:space="preserve">integration of the provisions of relevant multilateral environmental agreements into </w:t>
            </w:r>
            <w:r w:rsidR="002017E3" w:rsidRPr="004F7DDD">
              <w:rPr>
                <w:rFonts w:asciiTheme="majorBidi" w:hAnsiTheme="majorBidi" w:cstheme="majorBidi"/>
                <w:sz w:val="20"/>
                <w:szCs w:val="20"/>
              </w:rPr>
              <w:t xml:space="preserve">strategies and plans </w:t>
            </w:r>
            <w:r w:rsidR="00E113AE" w:rsidRPr="004F7DDD">
              <w:rPr>
                <w:rFonts w:asciiTheme="majorBidi" w:hAnsiTheme="majorBidi" w:cstheme="majorBidi"/>
                <w:sz w:val="20"/>
                <w:szCs w:val="20"/>
              </w:rPr>
              <w:t>(</w:t>
            </w:r>
            <w:r w:rsidR="00466999" w:rsidRPr="004F7DDD">
              <w:rPr>
                <w:rFonts w:asciiTheme="majorBidi" w:hAnsiTheme="majorBidi" w:cstheme="majorBidi"/>
                <w:sz w:val="20"/>
                <w:szCs w:val="20"/>
              </w:rPr>
              <w:t xml:space="preserve">10 minutes each). </w:t>
            </w:r>
            <w:r w:rsidR="00CB48C7" w:rsidRPr="004F7DDD">
              <w:rPr>
                <w:rFonts w:asciiTheme="majorBidi" w:hAnsiTheme="majorBidi" w:cstheme="majorBidi"/>
                <w:sz w:val="20"/>
                <w:szCs w:val="20"/>
              </w:rPr>
              <w:t>The p</w:t>
            </w:r>
            <w:r w:rsidR="00466999" w:rsidRPr="004F7DDD">
              <w:rPr>
                <w:rFonts w:asciiTheme="majorBidi" w:hAnsiTheme="majorBidi" w:cstheme="majorBidi"/>
                <w:sz w:val="20"/>
                <w:szCs w:val="20"/>
              </w:rPr>
              <w:t>resent</w:t>
            </w:r>
            <w:r w:rsidR="00CF5397" w:rsidRPr="004F7DDD">
              <w:rPr>
                <w:rFonts w:asciiTheme="majorBidi" w:hAnsiTheme="majorBidi" w:cstheme="majorBidi"/>
                <w:sz w:val="20"/>
                <w:szCs w:val="20"/>
              </w:rPr>
              <w:t>ations</w:t>
            </w:r>
            <w:r w:rsidR="00466999" w:rsidRPr="004F7DDD">
              <w:rPr>
                <w:rFonts w:asciiTheme="majorBidi" w:hAnsiTheme="majorBidi" w:cstheme="majorBidi"/>
                <w:sz w:val="20"/>
                <w:szCs w:val="20"/>
              </w:rPr>
              <w:t xml:space="preserve"> </w:t>
            </w:r>
            <w:r w:rsidR="00CF5397" w:rsidRPr="004F7DDD">
              <w:rPr>
                <w:rFonts w:asciiTheme="majorBidi" w:hAnsiTheme="majorBidi" w:cstheme="majorBidi"/>
                <w:sz w:val="20"/>
                <w:szCs w:val="20"/>
              </w:rPr>
              <w:t xml:space="preserve">may </w:t>
            </w:r>
            <w:r w:rsidR="00466999" w:rsidRPr="004F7DDD">
              <w:rPr>
                <w:rFonts w:asciiTheme="majorBidi" w:hAnsiTheme="majorBidi" w:cstheme="majorBidi"/>
                <w:sz w:val="20"/>
                <w:szCs w:val="20"/>
              </w:rPr>
              <w:t xml:space="preserve">include </w:t>
            </w:r>
            <w:r w:rsidR="00D95D32" w:rsidRPr="004F7DDD">
              <w:rPr>
                <w:rFonts w:asciiTheme="majorBidi" w:hAnsiTheme="majorBidi" w:cstheme="majorBidi"/>
                <w:sz w:val="20"/>
                <w:szCs w:val="20"/>
              </w:rPr>
              <w:t xml:space="preserve">examples of </w:t>
            </w:r>
            <w:r w:rsidR="00466999" w:rsidRPr="004F7DDD">
              <w:rPr>
                <w:rFonts w:asciiTheme="majorBidi" w:hAnsiTheme="majorBidi" w:cstheme="majorBidi"/>
                <w:sz w:val="20"/>
                <w:szCs w:val="20"/>
              </w:rPr>
              <w:t>good practices, successes and challenges</w:t>
            </w:r>
            <w:r w:rsidR="0047551F" w:rsidRPr="004F7DDD">
              <w:rPr>
                <w:rFonts w:asciiTheme="majorBidi" w:hAnsiTheme="majorBidi" w:cstheme="majorBidi"/>
                <w:sz w:val="20"/>
                <w:szCs w:val="20"/>
              </w:rPr>
              <w:t>.</w:t>
            </w:r>
          </w:p>
          <w:p w14:paraId="2F7C9327" w14:textId="135392CF" w:rsidR="00466999" w:rsidRPr="004F7DDD" w:rsidRDefault="00C25DBB" w:rsidP="00B93C7B">
            <w:pPr>
              <w:pStyle w:val="ListParagraph"/>
              <w:spacing w:before="40" w:after="40"/>
              <w:ind w:left="0" w:right="48"/>
              <w:jc w:val="left"/>
              <w:rPr>
                <w:rFonts w:asciiTheme="majorBidi" w:hAnsiTheme="majorBidi" w:cstheme="majorBidi"/>
                <w:sz w:val="20"/>
                <w:szCs w:val="20"/>
              </w:rPr>
            </w:pPr>
            <w:r w:rsidRPr="004F7DDD">
              <w:rPr>
                <w:rFonts w:asciiTheme="majorBidi" w:hAnsiTheme="majorBidi" w:cstheme="majorBidi"/>
                <w:sz w:val="20"/>
                <w:szCs w:val="20"/>
              </w:rPr>
              <w:t xml:space="preserve">– </w:t>
            </w:r>
            <w:r w:rsidR="00CB48C7" w:rsidRPr="004F7DDD">
              <w:rPr>
                <w:rFonts w:asciiTheme="majorBidi" w:hAnsiTheme="majorBidi" w:cstheme="majorBidi"/>
                <w:sz w:val="20"/>
                <w:szCs w:val="20"/>
              </w:rPr>
              <w:t>Presentations by t</w:t>
            </w:r>
            <w:r w:rsidR="00BA6675" w:rsidRPr="004F7DDD">
              <w:rPr>
                <w:rFonts w:asciiTheme="majorBidi" w:hAnsiTheme="majorBidi" w:cstheme="majorBidi"/>
                <w:sz w:val="20"/>
                <w:szCs w:val="20"/>
              </w:rPr>
              <w:t xml:space="preserve">wo to three </w:t>
            </w:r>
            <w:r w:rsidR="00173101" w:rsidRPr="004F7DDD">
              <w:rPr>
                <w:rFonts w:asciiTheme="majorBidi" w:hAnsiTheme="majorBidi" w:cstheme="majorBidi"/>
                <w:sz w:val="20"/>
                <w:szCs w:val="20"/>
              </w:rPr>
              <w:t>re</w:t>
            </w:r>
            <w:r w:rsidR="00466999" w:rsidRPr="004F7DDD">
              <w:rPr>
                <w:rFonts w:asciiTheme="majorBidi" w:hAnsiTheme="majorBidi" w:cstheme="majorBidi"/>
                <w:sz w:val="20"/>
                <w:szCs w:val="20"/>
              </w:rPr>
              <w:t>presentati</w:t>
            </w:r>
            <w:r w:rsidR="00173101" w:rsidRPr="004F7DDD">
              <w:rPr>
                <w:rFonts w:asciiTheme="majorBidi" w:hAnsiTheme="majorBidi" w:cstheme="majorBidi"/>
                <w:sz w:val="20"/>
                <w:szCs w:val="20"/>
              </w:rPr>
              <w:t>ves</w:t>
            </w:r>
            <w:r w:rsidR="00466999" w:rsidRPr="004F7DDD">
              <w:rPr>
                <w:rFonts w:asciiTheme="majorBidi" w:hAnsiTheme="majorBidi" w:cstheme="majorBidi"/>
                <w:sz w:val="20"/>
                <w:szCs w:val="20"/>
              </w:rPr>
              <w:t xml:space="preserve"> </w:t>
            </w:r>
            <w:r w:rsidR="00173101" w:rsidRPr="004F7DDD">
              <w:rPr>
                <w:rFonts w:asciiTheme="majorBidi" w:hAnsiTheme="majorBidi" w:cstheme="majorBidi"/>
                <w:sz w:val="20"/>
                <w:szCs w:val="20"/>
              </w:rPr>
              <w:t xml:space="preserve">of </w:t>
            </w:r>
            <w:r w:rsidR="00466999" w:rsidRPr="004F7DDD">
              <w:rPr>
                <w:rFonts w:asciiTheme="majorBidi" w:hAnsiTheme="majorBidi" w:cstheme="majorBidi"/>
                <w:sz w:val="20"/>
                <w:szCs w:val="20"/>
              </w:rPr>
              <w:t>non-</w:t>
            </w:r>
            <w:r w:rsidR="00DE5229" w:rsidRPr="004F7DDD">
              <w:rPr>
                <w:rFonts w:asciiTheme="majorBidi" w:hAnsiTheme="majorBidi" w:cstheme="majorBidi"/>
                <w:sz w:val="20"/>
                <w:szCs w:val="20"/>
              </w:rPr>
              <w:t>S</w:t>
            </w:r>
            <w:r w:rsidR="00466999" w:rsidRPr="004F7DDD">
              <w:rPr>
                <w:rFonts w:asciiTheme="majorBidi" w:hAnsiTheme="majorBidi" w:cstheme="majorBidi"/>
                <w:sz w:val="20"/>
                <w:szCs w:val="20"/>
              </w:rPr>
              <w:t xml:space="preserve">tate actors and </w:t>
            </w:r>
            <w:r w:rsidR="00E1651F" w:rsidRPr="004F7DDD">
              <w:rPr>
                <w:rFonts w:asciiTheme="majorBidi" w:hAnsiTheme="majorBidi" w:cstheme="majorBidi"/>
                <w:sz w:val="20"/>
                <w:szCs w:val="20"/>
              </w:rPr>
              <w:t xml:space="preserve">indigenous peoples and local communities </w:t>
            </w:r>
            <w:r w:rsidR="00466999" w:rsidRPr="004F7DDD">
              <w:rPr>
                <w:rFonts w:asciiTheme="majorBidi" w:hAnsiTheme="majorBidi" w:cstheme="majorBidi"/>
                <w:sz w:val="20"/>
                <w:szCs w:val="20"/>
              </w:rPr>
              <w:t>(5 min</w:t>
            </w:r>
            <w:r w:rsidR="00D9631E" w:rsidRPr="004F7DDD">
              <w:rPr>
                <w:rFonts w:asciiTheme="majorBidi" w:hAnsiTheme="majorBidi" w:cstheme="majorBidi"/>
                <w:sz w:val="20"/>
                <w:szCs w:val="20"/>
              </w:rPr>
              <w:t>utes</w:t>
            </w:r>
            <w:r w:rsidR="00466999" w:rsidRPr="004F7DDD">
              <w:rPr>
                <w:rFonts w:asciiTheme="majorBidi" w:hAnsiTheme="majorBidi" w:cstheme="majorBidi"/>
                <w:sz w:val="20"/>
                <w:szCs w:val="20"/>
              </w:rPr>
              <w:t xml:space="preserve"> each)</w:t>
            </w:r>
            <w:r w:rsidR="00D95D32" w:rsidRPr="004F7DDD">
              <w:rPr>
                <w:rFonts w:asciiTheme="majorBidi" w:hAnsiTheme="majorBidi" w:cstheme="majorBidi"/>
                <w:sz w:val="20"/>
                <w:szCs w:val="20"/>
              </w:rPr>
              <w:t>.</w:t>
            </w:r>
          </w:p>
        </w:tc>
      </w:tr>
      <w:tr w:rsidR="00466999" w:rsidRPr="004F7DDD" w14:paraId="057E7761" w14:textId="77777777" w:rsidTr="0062111E">
        <w:trPr>
          <w:trHeight w:val="20"/>
        </w:trPr>
        <w:tc>
          <w:tcPr>
            <w:tcW w:w="2160" w:type="dxa"/>
            <w:tcBorders>
              <w:top w:val="single" w:sz="4" w:space="0" w:color="auto"/>
              <w:left w:val="single" w:sz="4" w:space="0" w:color="auto"/>
              <w:bottom w:val="single" w:sz="4" w:space="0" w:color="auto"/>
              <w:right w:val="single" w:sz="4" w:space="0" w:color="auto"/>
            </w:tcBorders>
            <w:shd w:val="clear" w:color="auto" w:fill="auto"/>
            <w:hideMark/>
          </w:tcPr>
          <w:p w14:paraId="649A1922" w14:textId="583DF9D8" w:rsidR="00466999" w:rsidRPr="004F7DDD" w:rsidRDefault="00466999"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12.</w:t>
            </w:r>
            <w:r w:rsidR="0062111E" w:rsidRPr="004F7DDD">
              <w:rPr>
                <w:rFonts w:asciiTheme="majorBidi" w:hAnsiTheme="majorBidi" w:cstheme="majorBidi"/>
                <w:sz w:val="20"/>
                <w:szCs w:val="20"/>
              </w:rPr>
              <w:t>30</w:t>
            </w:r>
            <w:r w:rsidRPr="004F7DDD">
              <w:rPr>
                <w:rFonts w:asciiTheme="majorBidi" w:hAnsiTheme="majorBidi" w:cstheme="majorBidi"/>
                <w:sz w:val="20"/>
                <w:szCs w:val="20"/>
              </w:rPr>
              <w:t>–2</w:t>
            </w:r>
            <w:r w:rsidR="00CB06E6" w:rsidRPr="004F7DDD">
              <w:rPr>
                <w:rFonts w:asciiTheme="majorBidi" w:hAnsiTheme="majorBidi" w:cstheme="majorBidi"/>
                <w:sz w:val="20"/>
                <w:szCs w:val="20"/>
              </w:rPr>
              <w:t>.</w:t>
            </w:r>
            <w:r w:rsidR="0062111E" w:rsidRPr="004F7DDD">
              <w:rPr>
                <w:rFonts w:asciiTheme="majorBidi" w:hAnsiTheme="majorBidi" w:cstheme="majorBidi"/>
                <w:sz w:val="20"/>
                <w:szCs w:val="20"/>
              </w:rPr>
              <w:t>30</w:t>
            </w:r>
            <w:r w:rsidRPr="004F7DDD">
              <w:rPr>
                <w:rFonts w:asciiTheme="majorBidi" w:hAnsiTheme="majorBidi" w:cstheme="majorBidi"/>
                <w:sz w:val="20"/>
                <w:szCs w:val="20"/>
              </w:rPr>
              <w:t xml:space="preserve"> p.m.</w:t>
            </w:r>
          </w:p>
        </w:tc>
        <w:tc>
          <w:tcPr>
            <w:tcW w:w="1192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6C3180E" w14:textId="6BA523BF" w:rsidR="00466999" w:rsidRPr="004F7DDD" w:rsidRDefault="00466999" w:rsidP="00B93C7B">
            <w:pPr>
              <w:spacing w:before="40" w:after="40"/>
              <w:ind w:right="48"/>
              <w:jc w:val="left"/>
              <w:rPr>
                <w:rFonts w:asciiTheme="majorBidi" w:hAnsiTheme="majorBidi" w:cstheme="majorBidi"/>
                <w:i/>
                <w:iCs/>
                <w:sz w:val="20"/>
                <w:szCs w:val="20"/>
              </w:rPr>
            </w:pPr>
            <w:r w:rsidRPr="004F7DDD">
              <w:rPr>
                <w:rFonts w:asciiTheme="majorBidi" w:hAnsiTheme="majorBidi" w:cstheme="majorBidi"/>
                <w:i/>
                <w:iCs/>
                <w:sz w:val="20"/>
                <w:szCs w:val="20"/>
              </w:rPr>
              <w:t>Lunch break</w:t>
            </w:r>
            <w:r w:rsidR="00B02B47" w:rsidRPr="004F7DDD">
              <w:rPr>
                <w:rFonts w:asciiTheme="majorBidi" w:hAnsiTheme="majorBidi" w:cstheme="majorBidi"/>
                <w:i/>
                <w:iCs/>
                <w:sz w:val="20"/>
                <w:szCs w:val="20"/>
              </w:rPr>
              <w:t xml:space="preserve"> with </w:t>
            </w:r>
            <w:r w:rsidR="00B81CC3">
              <w:rPr>
                <w:rFonts w:asciiTheme="majorBidi" w:hAnsiTheme="majorBidi" w:cstheme="majorBidi"/>
                <w:i/>
                <w:iCs/>
                <w:sz w:val="20"/>
                <w:szCs w:val="20"/>
              </w:rPr>
              <w:t xml:space="preserve">a </w:t>
            </w:r>
            <w:r w:rsidR="00B02B47" w:rsidRPr="004F7DDD">
              <w:rPr>
                <w:rFonts w:asciiTheme="majorBidi" w:hAnsiTheme="majorBidi" w:cstheme="majorBidi"/>
                <w:i/>
                <w:iCs/>
                <w:sz w:val="20"/>
                <w:szCs w:val="20"/>
              </w:rPr>
              <w:t xml:space="preserve">special presentation </w:t>
            </w:r>
            <w:r w:rsidR="0062111E" w:rsidRPr="004F7DDD">
              <w:rPr>
                <w:rFonts w:asciiTheme="majorBidi" w:hAnsiTheme="majorBidi" w:cstheme="majorBidi"/>
                <w:i/>
                <w:iCs/>
                <w:sz w:val="20"/>
                <w:szCs w:val="20"/>
              </w:rPr>
              <w:t xml:space="preserve">by </w:t>
            </w:r>
            <w:r w:rsidR="00CF10C8" w:rsidRPr="004F7DDD">
              <w:rPr>
                <w:rFonts w:asciiTheme="majorBidi" w:hAnsiTheme="majorBidi" w:cstheme="majorBidi"/>
                <w:i/>
                <w:iCs/>
                <w:sz w:val="20"/>
                <w:szCs w:val="20"/>
              </w:rPr>
              <w:t>the United Nations University</w:t>
            </w:r>
          </w:p>
        </w:tc>
      </w:tr>
      <w:tr w:rsidR="00466999" w:rsidRPr="004F7DDD" w14:paraId="68A7A691" w14:textId="77777777" w:rsidTr="0062111E">
        <w:trPr>
          <w:trHeight w:val="218"/>
        </w:trPr>
        <w:tc>
          <w:tcPr>
            <w:tcW w:w="2160" w:type="dxa"/>
            <w:tcBorders>
              <w:top w:val="single" w:sz="4" w:space="0" w:color="auto"/>
              <w:left w:val="single" w:sz="4" w:space="0" w:color="auto"/>
              <w:bottom w:val="single" w:sz="4" w:space="0" w:color="auto"/>
              <w:right w:val="single" w:sz="4" w:space="0" w:color="auto"/>
            </w:tcBorders>
            <w:hideMark/>
          </w:tcPr>
          <w:p w14:paraId="7510252D" w14:textId="39594AD4" w:rsidR="00466999" w:rsidRPr="004F7DDD" w:rsidRDefault="00466999"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2</w:t>
            </w:r>
            <w:r w:rsidR="00CB06E6" w:rsidRPr="004F7DDD">
              <w:rPr>
                <w:rFonts w:asciiTheme="majorBidi" w:hAnsiTheme="majorBidi" w:cstheme="majorBidi"/>
                <w:sz w:val="20"/>
                <w:szCs w:val="20"/>
              </w:rPr>
              <w:t>.</w:t>
            </w:r>
            <w:r w:rsidR="0062111E" w:rsidRPr="004F7DDD">
              <w:rPr>
                <w:rFonts w:asciiTheme="majorBidi" w:hAnsiTheme="majorBidi" w:cstheme="majorBidi"/>
                <w:sz w:val="20"/>
                <w:szCs w:val="20"/>
              </w:rPr>
              <w:t>30</w:t>
            </w:r>
            <w:r w:rsidRPr="004F7DDD">
              <w:rPr>
                <w:rFonts w:asciiTheme="majorBidi" w:hAnsiTheme="majorBidi" w:cstheme="majorBidi"/>
                <w:sz w:val="20"/>
                <w:szCs w:val="20"/>
              </w:rPr>
              <w:t>–3</w:t>
            </w:r>
            <w:r w:rsidR="00BB7CD0" w:rsidRPr="004F7DDD">
              <w:rPr>
                <w:rFonts w:asciiTheme="majorBidi" w:hAnsiTheme="majorBidi" w:cstheme="majorBidi"/>
                <w:sz w:val="20"/>
                <w:szCs w:val="20"/>
              </w:rPr>
              <w:t>.</w:t>
            </w:r>
            <w:r w:rsidR="0062111E" w:rsidRPr="004F7DDD">
              <w:rPr>
                <w:rFonts w:asciiTheme="majorBidi" w:hAnsiTheme="majorBidi" w:cstheme="majorBidi"/>
                <w:sz w:val="20"/>
                <w:szCs w:val="20"/>
              </w:rPr>
              <w:t>30</w:t>
            </w:r>
            <w:r w:rsidRPr="004F7DDD">
              <w:rPr>
                <w:rFonts w:asciiTheme="majorBidi" w:hAnsiTheme="majorBidi" w:cstheme="majorBidi"/>
                <w:sz w:val="20"/>
                <w:szCs w:val="20"/>
              </w:rPr>
              <w:t xml:space="preserve"> p.m.</w:t>
            </w:r>
          </w:p>
        </w:tc>
        <w:tc>
          <w:tcPr>
            <w:tcW w:w="3836" w:type="dxa"/>
            <w:tcBorders>
              <w:top w:val="single" w:sz="4" w:space="0" w:color="auto"/>
              <w:left w:val="single" w:sz="4" w:space="0" w:color="auto"/>
              <w:bottom w:val="single" w:sz="4" w:space="0" w:color="auto"/>
              <w:right w:val="single" w:sz="4" w:space="0" w:color="auto"/>
            </w:tcBorders>
          </w:tcPr>
          <w:p w14:paraId="4F606751" w14:textId="675A70E2" w:rsidR="00466999" w:rsidRPr="004F7DDD" w:rsidRDefault="00466999"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 xml:space="preserve">Item </w:t>
            </w:r>
            <w:r w:rsidR="0048753E" w:rsidRPr="004F7DDD">
              <w:rPr>
                <w:rFonts w:asciiTheme="majorBidi" w:hAnsiTheme="majorBidi" w:cstheme="majorBidi"/>
                <w:sz w:val="20"/>
                <w:szCs w:val="20"/>
              </w:rPr>
              <w:t>3</w:t>
            </w:r>
            <w:r w:rsidR="00450AE6" w:rsidRPr="004F7DDD">
              <w:rPr>
                <w:rFonts w:asciiTheme="majorBidi" w:hAnsiTheme="majorBidi" w:cstheme="majorBidi"/>
                <w:sz w:val="20"/>
                <w:szCs w:val="20"/>
              </w:rPr>
              <w:t xml:space="preserve"> (</w:t>
            </w:r>
            <w:r w:rsidR="00450AE6" w:rsidRPr="004F7DDD">
              <w:rPr>
                <w:rFonts w:asciiTheme="majorBidi" w:hAnsiTheme="majorBidi" w:cstheme="majorBidi"/>
                <w:i/>
                <w:iCs/>
                <w:sz w:val="20"/>
                <w:szCs w:val="20"/>
              </w:rPr>
              <w:t>continued</w:t>
            </w:r>
            <w:r w:rsidR="00450AE6" w:rsidRPr="004F7DDD">
              <w:rPr>
                <w:rFonts w:asciiTheme="majorBidi" w:hAnsiTheme="majorBidi" w:cstheme="majorBidi"/>
                <w:sz w:val="20"/>
                <w:szCs w:val="20"/>
              </w:rPr>
              <w:t>)</w:t>
            </w:r>
            <w:r w:rsidRPr="004F7DDD">
              <w:rPr>
                <w:rFonts w:asciiTheme="majorBidi" w:hAnsiTheme="majorBidi" w:cstheme="majorBidi"/>
                <w:sz w:val="20"/>
                <w:szCs w:val="20"/>
              </w:rPr>
              <w:t xml:space="preserve"> </w:t>
            </w:r>
          </w:p>
        </w:tc>
        <w:tc>
          <w:tcPr>
            <w:tcW w:w="8087" w:type="dxa"/>
            <w:gridSpan w:val="2"/>
            <w:tcBorders>
              <w:top w:val="single" w:sz="4" w:space="0" w:color="auto"/>
              <w:left w:val="single" w:sz="4" w:space="0" w:color="auto"/>
              <w:bottom w:val="single" w:sz="4" w:space="0" w:color="auto"/>
              <w:right w:val="single" w:sz="4" w:space="0" w:color="auto"/>
            </w:tcBorders>
          </w:tcPr>
          <w:p w14:paraId="2BA7B682" w14:textId="31987BE9" w:rsidR="0062111E" w:rsidRPr="004F7DDD" w:rsidRDefault="0062111E" w:rsidP="00B93C7B">
            <w:pPr>
              <w:spacing w:before="40" w:after="40"/>
              <w:ind w:right="48"/>
              <w:jc w:val="left"/>
              <w:rPr>
                <w:rFonts w:asciiTheme="majorBidi" w:hAnsiTheme="majorBidi" w:cstheme="majorBidi"/>
                <w:i/>
                <w:iCs/>
                <w:sz w:val="20"/>
                <w:szCs w:val="20"/>
              </w:rPr>
            </w:pPr>
            <w:r w:rsidRPr="004F7DDD">
              <w:rPr>
                <w:rFonts w:asciiTheme="majorBidi" w:hAnsiTheme="majorBidi" w:cstheme="majorBidi"/>
                <w:i/>
                <w:iCs/>
                <w:sz w:val="20"/>
                <w:szCs w:val="20"/>
              </w:rPr>
              <w:t xml:space="preserve">Topic </w:t>
            </w:r>
            <w:r w:rsidR="00CB06E6" w:rsidRPr="004F7DDD">
              <w:rPr>
                <w:rFonts w:asciiTheme="majorBidi" w:hAnsiTheme="majorBidi" w:cstheme="majorBidi"/>
                <w:i/>
                <w:iCs/>
                <w:sz w:val="20"/>
                <w:szCs w:val="20"/>
              </w:rPr>
              <w:t>A</w:t>
            </w:r>
            <w:r w:rsidRPr="004F7DDD">
              <w:rPr>
                <w:rFonts w:asciiTheme="majorBidi" w:hAnsiTheme="majorBidi" w:cstheme="majorBidi"/>
                <w:i/>
                <w:iCs/>
                <w:sz w:val="20"/>
                <w:szCs w:val="20"/>
              </w:rPr>
              <w:t xml:space="preserve"> (continued)</w:t>
            </w:r>
          </w:p>
          <w:p w14:paraId="15729AC1" w14:textId="0FF41501" w:rsidR="00466999" w:rsidRPr="004F7DDD" w:rsidRDefault="0062111E"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 Facilitated discussion aimed at understanding common challenges and identifying opportunities and solutions</w:t>
            </w:r>
            <w:r w:rsidR="00CB06E6" w:rsidRPr="004F7DDD">
              <w:rPr>
                <w:rFonts w:asciiTheme="majorBidi" w:hAnsiTheme="majorBidi" w:cstheme="majorBidi"/>
                <w:sz w:val="20"/>
                <w:szCs w:val="20"/>
              </w:rPr>
              <w:t>.</w:t>
            </w:r>
          </w:p>
        </w:tc>
      </w:tr>
      <w:tr w:rsidR="00466999" w:rsidRPr="004F7DDD" w14:paraId="66207479" w14:textId="77777777" w:rsidTr="0062111E">
        <w:trPr>
          <w:trHeight w:val="20"/>
        </w:trPr>
        <w:tc>
          <w:tcPr>
            <w:tcW w:w="2160" w:type="dxa"/>
            <w:tcBorders>
              <w:top w:val="single" w:sz="4" w:space="0" w:color="auto"/>
              <w:left w:val="single" w:sz="4" w:space="0" w:color="auto"/>
              <w:bottom w:val="single" w:sz="4" w:space="0" w:color="auto"/>
              <w:right w:val="single" w:sz="4" w:space="0" w:color="auto"/>
            </w:tcBorders>
            <w:shd w:val="clear" w:color="auto" w:fill="auto"/>
            <w:hideMark/>
          </w:tcPr>
          <w:p w14:paraId="694864ED" w14:textId="50254790" w:rsidR="00466999" w:rsidRPr="004F7DDD" w:rsidRDefault="00466999"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3</w:t>
            </w:r>
            <w:r w:rsidR="00BB7CD0" w:rsidRPr="004F7DDD">
              <w:rPr>
                <w:rFonts w:asciiTheme="majorBidi" w:hAnsiTheme="majorBidi" w:cstheme="majorBidi"/>
                <w:sz w:val="20"/>
                <w:szCs w:val="20"/>
              </w:rPr>
              <w:t>.</w:t>
            </w:r>
            <w:r w:rsidR="00684394" w:rsidRPr="004F7DDD">
              <w:rPr>
                <w:rFonts w:asciiTheme="majorBidi" w:hAnsiTheme="majorBidi" w:cstheme="majorBidi"/>
                <w:sz w:val="20"/>
                <w:szCs w:val="20"/>
              </w:rPr>
              <w:t>30</w:t>
            </w:r>
            <w:r w:rsidRPr="004F7DDD">
              <w:rPr>
                <w:rFonts w:asciiTheme="majorBidi" w:hAnsiTheme="majorBidi" w:cstheme="majorBidi"/>
                <w:sz w:val="20"/>
                <w:szCs w:val="20"/>
              </w:rPr>
              <w:t>–3.</w:t>
            </w:r>
            <w:r w:rsidR="00684394" w:rsidRPr="004F7DDD">
              <w:rPr>
                <w:rFonts w:asciiTheme="majorBidi" w:hAnsiTheme="majorBidi" w:cstheme="majorBidi"/>
                <w:sz w:val="20"/>
                <w:szCs w:val="20"/>
              </w:rPr>
              <w:t>45</w:t>
            </w:r>
            <w:r w:rsidRPr="004F7DDD">
              <w:rPr>
                <w:rFonts w:asciiTheme="majorBidi" w:hAnsiTheme="majorBidi" w:cstheme="majorBidi"/>
                <w:sz w:val="20"/>
                <w:szCs w:val="20"/>
              </w:rPr>
              <w:t xml:space="preserve"> p.m.</w:t>
            </w:r>
          </w:p>
        </w:tc>
        <w:tc>
          <w:tcPr>
            <w:tcW w:w="11923" w:type="dxa"/>
            <w:gridSpan w:val="3"/>
            <w:tcBorders>
              <w:top w:val="single" w:sz="4" w:space="0" w:color="auto"/>
              <w:left w:val="single" w:sz="4" w:space="0" w:color="auto"/>
              <w:bottom w:val="single" w:sz="4" w:space="0" w:color="auto"/>
              <w:right w:val="single" w:sz="4" w:space="0" w:color="auto"/>
            </w:tcBorders>
            <w:shd w:val="clear" w:color="auto" w:fill="auto"/>
            <w:hideMark/>
          </w:tcPr>
          <w:p w14:paraId="1954D29C" w14:textId="77777777" w:rsidR="00466999" w:rsidRPr="004F7DDD" w:rsidRDefault="00466999" w:rsidP="00B93C7B">
            <w:pPr>
              <w:spacing w:before="40" w:after="40"/>
              <w:ind w:right="48"/>
              <w:jc w:val="left"/>
              <w:rPr>
                <w:rFonts w:asciiTheme="majorBidi" w:hAnsiTheme="majorBidi" w:cstheme="majorBidi"/>
                <w:i/>
                <w:iCs/>
                <w:sz w:val="20"/>
                <w:szCs w:val="20"/>
              </w:rPr>
            </w:pPr>
            <w:r w:rsidRPr="004F7DDD">
              <w:rPr>
                <w:rFonts w:asciiTheme="majorBidi" w:hAnsiTheme="majorBidi" w:cstheme="majorBidi"/>
                <w:i/>
                <w:iCs/>
                <w:sz w:val="20"/>
                <w:szCs w:val="20"/>
              </w:rPr>
              <w:t xml:space="preserve">Coffee break </w:t>
            </w:r>
          </w:p>
        </w:tc>
      </w:tr>
      <w:tr w:rsidR="00466999" w:rsidRPr="004F7DDD" w14:paraId="40E4EB9C" w14:textId="77777777" w:rsidTr="0062111E">
        <w:trPr>
          <w:trHeight w:val="386"/>
        </w:trPr>
        <w:tc>
          <w:tcPr>
            <w:tcW w:w="2160" w:type="dxa"/>
            <w:tcBorders>
              <w:top w:val="single" w:sz="4" w:space="0" w:color="auto"/>
              <w:left w:val="single" w:sz="4" w:space="0" w:color="auto"/>
              <w:right w:val="single" w:sz="4" w:space="0" w:color="auto"/>
            </w:tcBorders>
            <w:hideMark/>
          </w:tcPr>
          <w:p w14:paraId="4511CA21" w14:textId="72E632C1" w:rsidR="00466999" w:rsidRPr="004F7DDD" w:rsidRDefault="00466999"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3.15–5</w:t>
            </w:r>
            <w:r w:rsidR="00684394" w:rsidRPr="004F7DDD">
              <w:rPr>
                <w:rFonts w:asciiTheme="majorBidi" w:hAnsiTheme="majorBidi" w:cstheme="majorBidi"/>
                <w:sz w:val="20"/>
                <w:szCs w:val="20"/>
              </w:rPr>
              <w:t>.30</w:t>
            </w:r>
            <w:r w:rsidRPr="004F7DDD">
              <w:rPr>
                <w:rFonts w:asciiTheme="majorBidi" w:hAnsiTheme="majorBidi" w:cstheme="majorBidi"/>
                <w:sz w:val="20"/>
                <w:szCs w:val="20"/>
              </w:rPr>
              <w:t xml:space="preserve"> p.m.</w:t>
            </w:r>
          </w:p>
        </w:tc>
        <w:tc>
          <w:tcPr>
            <w:tcW w:w="3836" w:type="dxa"/>
            <w:tcBorders>
              <w:top w:val="single" w:sz="4" w:space="0" w:color="auto"/>
              <w:left w:val="single" w:sz="4" w:space="0" w:color="auto"/>
              <w:right w:val="single" w:sz="4" w:space="0" w:color="auto"/>
            </w:tcBorders>
            <w:hideMark/>
          </w:tcPr>
          <w:p w14:paraId="56841EC4" w14:textId="6ACDB79E" w:rsidR="00466999" w:rsidRPr="004F7DDD" w:rsidRDefault="00466999" w:rsidP="00B93C7B">
            <w:pPr>
              <w:spacing w:before="40" w:after="40"/>
              <w:ind w:right="43"/>
              <w:rPr>
                <w:rFonts w:asciiTheme="majorBidi" w:hAnsiTheme="majorBidi" w:cstheme="majorBidi"/>
                <w:sz w:val="20"/>
                <w:szCs w:val="20"/>
              </w:rPr>
            </w:pPr>
            <w:r w:rsidRPr="004F7DDD">
              <w:rPr>
                <w:rFonts w:asciiTheme="majorBidi" w:hAnsiTheme="majorBidi" w:cstheme="majorBidi"/>
                <w:sz w:val="20"/>
                <w:szCs w:val="20"/>
              </w:rPr>
              <w:t xml:space="preserve">Item </w:t>
            </w:r>
            <w:r w:rsidR="0048753E" w:rsidRPr="004F7DDD">
              <w:rPr>
                <w:rFonts w:asciiTheme="majorBidi" w:hAnsiTheme="majorBidi" w:cstheme="majorBidi"/>
                <w:sz w:val="20"/>
                <w:szCs w:val="20"/>
              </w:rPr>
              <w:t>3</w:t>
            </w:r>
            <w:r w:rsidR="0005295B" w:rsidRPr="004F7DDD">
              <w:rPr>
                <w:rFonts w:asciiTheme="majorBidi" w:hAnsiTheme="majorBidi" w:cstheme="majorBidi"/>
                <w:sz w:val="20"/>
                <w:szCs w:val="20"/>
              </w:rPr>
              <w:t xml:space="preserve"> </w:t>
            </w:r>
            <w:r w:rsidRPr="004F7DDD">
              <w:rPr>
                <w:rFonts w:asciiTheme="majorBidi" w:hAnsiTheme="majorBidi" w:cstheme="majorBidi"/>
                <w:sz w:val="20"/>
                <w:szCs w:val="20"/>
              </w:rPr>
              <w:t>(</w:t>
            </w:r>
            <w:r w:rsidRPr="004F7DDD">
              <w:rPr>
                <w:rFonts w:asciiTheme="majorBidi" w:hAnsiTheme="majorBidi" w:cstheme="majorBidi"/>
                <w:i/>
                <w:iCs/>
                <w:sz w:val="20"/>
                <w:szCs w:val="20"/>
              </w:rPr>
              <w:t>continued</w:t>
            </w:r>
            <w:r w:rsidRPr="004F7DDD">
              <w:rPr>
                <w:rFonts w:asciiTheme="majorBidi" w:hAnsiTheme="majorBidi" w:cstheme="majorBidi"/>
                <w:sz w:val="20"/>
                <w:szCs w:val="20"/>
              </w:rPr>
              <w:t>)</w:t>
            </w:r>
          </w:p>
        </w:tc>
        <w:tc>
          <w:tcPr>
            <w:tcW w:w="8087" w:type="dxa"/>
            <w:gridSpan w:val="2"/>
            <w:tcBorders>
              <w:top w:val="single" w:sz="4" w:space="0" w:color="auto"/>
              <w:left w:val="single" w:sz="4" w:space="0" w:color="auto"/>
              <w:right w:val="single" w:sz="4" w:space="0" w:color="auto"/>
            </w:tcBorders>
          </w:tcPr>
          <w:p w14:paraId="54A9A553" w14:textId="59F11B0A" w:rsidR="00684394" w:rsidRPr="004F7DDD" w:rsidRDefault="00684394" w:rsidP="00B93C7B">
            <w:pPr>
              <w:spacing w:before="40" w:after="40"/>
              <w:ind w:right="48"/>
              <w:jc w:val="left"/>
              <w:rPr>
                <w:rFonts w:asciiTheme="majorBidi" w:hAnsiTheme="majorBidi" w:cstheme="majorBidi"/>
                <w:i/>
                <w:iCs/>
                <w:sz w:val="20"/>
                <w:szCs w:val="20"/>
              </w:rPr>
            </w:pPr>
            <w:r w:rsidRPr="004F7DDD">
              <w:rPr>
                <w:rFonts w:asciiTheme="majorBidi" w:hAnsiTheme="majorBidi" w:cstheme="majorBidi"/>
                <w:i/>
                <w:iCs/>
                <w:sz w:val="20"/>
                <w:szCs w:val="20"/>
              </w:rPr>
              <w:t xml:space="preserve">Topic </w:t>
            </w:r>
            <w:r w:rsidR="00CB06E6" w:rsidRPr="004F7DDD">
              <w:rPr>
                <w:rFonts w:asciiTheme="majorBidi" w:hAnsiTheme="majorBidi" w:cstheme="majorBidi"/>
                <w:i/>
                <w:iCs/>
                <w:sz w:val="20"/>
                <w:szCs w:val="20"/>
              </w:rPr>
              <w:t>B</w:t>
            </w:r>
            <w:r w:rsidRPr="004F7DDD">
              <w:rPr>
                <w:rFonts w:asciiTheme="majorBidi" w:hAnsiTheme="majorBidi" w:cstheme="majorBidi"/>
                <w:i/>
                <w:iCs/>
                <w:sz w:val="20"/>
                <w:szCs w:val="20"/>
              </w:rPr>
              <w:t xml:space="preserve">: integration of the provisions of the Protocols into </w:t>
            </w:r>
            <w:r w:rsidR="00C63EC6" w:rsidRPr="004F7DDD">
              <w:rPr>
                <w:rFonts w:asciiTheme="majorBidi" w:hAnsiTheme="majorBidi" w:cstheme="majorBidi"/>
                <w:i/>
                <w:iCs/>
                <w:sz w:val="20"/>
                <w:szCs w:val="20"/>
              </w:rPr>
              <w:t>national biodiversity strategies and action plans</w:t>
            </w:r>
          </w:p>
          <w:p w14:paraId="0B38531F" w14:textId="11A72A80" w:rsidR="00684394" w:rsidRPr="004F7DDD" w:rsidRDefault="00684394"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 xml:space="preserve">– Introductory presentations </w:t>
            </w:r>
            <w:r w:rsidR="00F159F5" w:rsidRPr="004F7DDD">
              <w:rPr>
                <w:rFonts w:asciiTheme="majorBidi" w:hAnsiTheme="majorBidi" w:cstheme="majorBidi"/>
                <w:sz w:val="20"/>
                <w:szCs w:val="20"/>
              </w:rPr>
              <w:t xml:space="preserve">by a representative of the Secretariat </w:t>
            </w:r>
            <w:r w:rsidRPr="004F7DDD">
              <w:rPr>
                <w:rFonts w:asciiTheme="majorBidi" w:hAnsiTheme="majorBidi" w:cstheme="majorBidi"/>
                <w:sz w:val="20"/>
                <w:szCs w:val="20"/>
              </w:rPr>
              <w:t>on the integration of the Protocols into the</w:t>
            </w:r>
            <w:r w:rsidR="00012E3E" w:rsidRPr="004F7DDD">
              <w:rPr>
                <w:rFonts w:asciiTheme="majorBidi" w:hAnsiTheme="majorBidi" w:cstheme="majorBidi"/>
                <w:sz w:val="20"/>
                <w:szCs w:val="20"/>
              </w:rPr>
              <w:t xml:space="preserve"> national biodiversity strategies and action plans</w:t>
            </w:r>
            <w:r w:rsidR="002A747A" w:rsidRPr="004F7DDD">
              <w:rPr>
                <w:rFonts w:asciiTheme="majorBidi" w:hAnsiTheme="majorBidi" w:cstheme="majorBidi"/>
                <w:sz w:val="20"/>
                <w:szCs w:val="20"/>
              </w:rPr>
              <w:t>.</w:t>
            </w:r>
          </w:p>
          <w:p w14:paraId="0AD98A4E" w14:textId="26D70371" w:rsidR="00684394" w:rsidRPr="004F7DDD" w:rsidRDefault="00684394"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 xml:space="preserve">-Presentations by </w:t>
            </w:r>
            <w:r w:rsidR="008F7FD0" w:rsidRPr="004F7DDD">
              <w:rPr>
                <w:rFonts w:asciiTheme="majorBidi" w:hAnsiTheme="majorBidi" w:cstheme="majorBidi"/>
                <w:sz w:val="20"/>
                <w:szCs w:val="20"/>
              </w:rPr>
              <w:t xml:space="preserve">the </w:t>
            </w:r>
            <w:r w:rsidR="00973CE9" w:rsidRPr="004F7DDD">
              <w:rPr>
                <w:rFonts w:asciiTheme="majorBidi" w:hAnsiTheme="majorBidi" w:cstheme="majorBidi"/>
                <w:sz w:val="20"/>
                <w:szCs w:val="20"/>
              </w:rPr>
              <w:t xml:space="preserve">representatives of </w:t>
            </w:r>
            <w:r w:rsidRPr="004F7DDD">
              <w:rPr>
                <w:rFonts w:asciiTheme="majorBidi" w:hAnsiTheme="majorBidi" w:cstheme="majorBidi"/>
                <w:sz w:val="20"/>
                <w:szCs w:val="20"/>
              </w:rPr>
              <w:t xml:space="preserve">three countries </w:t>
            </w:r>
            <w:r w:rsidR="00D47D5C" w:rsidRPr="004F7DDD">
              <w:rPr>
                <w:rFonts w:asciiTheme="majorBidi" w:hAnsiTheme="majorBidi" w:cstheme="majorBidi"/>
                <w:sz w:val="20"/>
                <w:szCs w:val="20"/>
              </w:rPr>
              <w:t xml:space="preserve">on </w:t>
            </w:r>
            <w:r w:rsidRPr="004F7DDD">
              <w:rPr>
                <w:rFonts w:asciiTheme="majorBidi" w:hAnsiTheme="majorBidi" w:cstheme="majorBidi"/>
                <w:sz w:val="20"/>
                <w:szCs w:val="20"/>
              </w:rPr>
              <w:t xml:space="preserve">experiences, key </w:t>
            </w:r>
            <w:proofErr w:type="gramStart"/>
            <w:r w:rsidRPr="004F7DDD">
              <w:rPr>
                <w:rFonts w:asciiTheme="majorBidi" w:hAnsiTheme="majorBidi" w:cstheme="majorBidi"/>
                <w:sz w:val="20"/>
                <w:szCs w:val="20"/>
              </w:rPr>
              <w:t>lessons</w:t>
            </w:r>
            <w:proofErr w:type="gramEnd"/>
            <w:r w:rsidRPr="004F7DDD">
              <w:rPr>
                <w:rFonts w:asciiTheme="majorBidi" w:hAnsiTheme="majorBidi" w:cstheme="majorBidi"/>
                <w:sz w:val="20"/>
                <w:szCs w:val="20"/>
              </w:rPr>
              <w:t xml:space="preserve"> and best practices in integrating the provisions of the Cartagena and Nagoya Protocols, including elements of national biosafety frameworks</w:t>
            </w:r>
            <w:r w:rsidR="00482DE5" w:rsidRPr="004F7DDD">
              <w:rPr>
                <w:rFonts w:asciiTheme="majorBidi" w:hAnsiTheme="majorBidi" w:cstheme="majorBidi"/>
                <w:sz w:val="20"/>
                <w:szCs w:val="20"/>
              </w:rPr>
              <w:t>,</w:t>
            </w:r>
            <w:r w:rsidR="00973CE9" w:rsidRPr="004F7DDD">
              <w:rPr>
                <w:rFonts w:asciiTheme="majorBidi" w:hAnsiTheme="majorBidi" w:cstheme="majorBidi"/>
                <w:sz w:val="20"/>
                <w:szCs w:val="20"/>
              </w:rPr>
              <w:t xml:space="preserve"> into </w:t>
            </w:r>
            <w:r w:rsidR="00482DE5" w:rsidRPr="004F7DDD">
              <w:rPr>
                <w:rFonts w:asciiTheme="majorBidi" w:hAnsiTheme="majorBidi" w:cstheme="majorBidi"/>
                <w:sz w:val="20"/>
                <w:szCs w:val="20"/>
              </w:rPr>
              <w:t>national biodiversity strategies and action plans</w:t>
            </w:r>
            <w:r w:rsidR="00F159F5" w:rsidRPr="004F7DDD">
              <w:rPr>
                <w:rFonts w:asciiTheme="majorBidi" w:hAnsiTheme="majorBidi" w:cstheme="majorBidi"/>
                <w:sz w:val="20"/>
                <w:szCs w:val="20"/>
              </w:rPr>
              <w:t>.</w:t>
            </w:r>
          </w:p>
          <w:p w14:paraId="6960C7FC" w14:textId="2415903C" w:rsidR="00466999" w:rsidRPr="004F7DDD" w:rsidRDefault="00684394" w:rsidP="00B93C7B">
            <w:pPr>
              <w:pStyle w:val="ListParagraph"/>
              <w:spacing w:before="40" w:after="40"/>
              <w:ind w:left="-16"/>
            </w:pPr>
            <w:r w:rsidRPr="004F7DDD">
              <w:rPr>
                <w:rFonts w:asciiTheme="majorBidi" w:hAnsiTheme="majorBidi" w:cstheme="majorBidi"/>
                <w:sz w:val="20"/>
                <w:szCs w:val="20"/>
              </w:rPr>
              <w:t>–Facilitated discussion aimed at understanding common challenges and identifying opportunities and solutions.</w:t>
            </w:r>
          </w:p>
        </w:tc>
      </w:tr>
      <w:tr w:rsidR="00512CC9" w:rsidRPr="004F7DDD" w14:paraId="30F5F776" w14:textId="77777777" w:rsidTr="005C4854">
        <w:trPr>
          <w:trHeight w:val="386"/>
        </w:trPr>
        <w:tc>
          <w:tcPr>
            <w:tcW w:w="2160" w:type="dxa"/>
            <w:tcBorders>
              <w:top w:val="single" w:sz="4" w:space="0" w:color="auto"/>
              <w:left w:val="single" w:sz="4" w:space="0" w:color="auto"/>
              <w:right w:val="single" w:sz="4" w:space="0" w:color="auto"/>
            </w:tcBorders>
          </w:tcPr>
          <w:p w14:paraId="34400226" w14:textId="6A4B1341" w:rsidR="00512CC9" w:rsidRPr="004F7DDD" w:rsidRDefault="00512CC9"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6</w:t>
            </w:r>
            <w:r w:rsidR="00610DE4" w:rsidRPr="004F7DDD">
              <w:rPr>
                <w:rFonts w:asciiTheme="majorBidi" w:hAnsiTheme="majorBidi" w:cstheme="majorBidi"/>
                <w:sz w:val="20"/>
                <w:szCs w:val="20"/>
              </w:rPr>
              <w:t>–</w:t>
            </w:r>
            <w:r w:rsidRPr="004F7DDD">
              <w:rPr>
                <w:rFonts w:asciiTheme="majorBidi" w:hAnsiTheme="majorBidi" w:cstheme="majorBidi"/>
                <w:sz w:val="20"/>
                <w:szCs w:val="20"/>
              </w:rPr>
              <w:t>7.30 pm</w:t>
            </w:r>
          </w:p>
        </w:tc>
        <w:tc>
          <w:tcPr>
            <w:tcW w:w="11923" w:type="dxa"/>
            <w:gridSpan w:val="3"/>
            <w:tcBorders>
              <w:top w:val="single" w:sz="4" w:space="0" w:color="auto"/>
              <w:left w:val="single" w:sz="4" w:space="0" w:color="auto"/>
              <w:right w:val="single" w:sz="4" w:space="0" w:color="auto"/>
            </w:tcBorders>
          </w:tcPr>
          <w:p w14:paraId="782B5201" w14:textId="6032F514" w:rsidR="00512CC9" w:rsidRPr="004F7DDD" w:rsidRDefault="00512CC9" w:rsidP="00B93C7B">
            <w:pPr>
              <w:spacing w:before="40" w:after="40"/>
              <w:ind w:right="48"/>
              <w:jc w:val="left"/>
              <w:rPr>
                <w:rFonts w:asciiTheme="majorBidi" w:hAnsiTheme="majorBidi" w:cstheme="majorBidi"/>
                <w:i/>
                <w:iCs/>
                <w:sz w:val="20"/>
                <w:szCs w:val="20"/>
              </w:rPr>
            </w:pPr>
            <w:r w:rsidRPr="004F7DDD">
              <w:rPr>
                <w:rFonts w:asciiTheme="majorBidi" w:hAnsiTheme="majorBidi" w:cstheme="majorBidi"/>
                <w:i/>
                <w:iCs/>
                <w:sz w:val="20"/>
                <w:szCs w:val="20"/>
              </w:rPr>
              <w:t>Reception hosted by the Ministry of the Environment of Japan</w:t>
            </w:r>
          </w:p>
        </w:tc>
      </w:tr>
      <w:tr w:rsidR="00BB6FD3" w:rsidRPr="004F7DDD" w14:paraId="07E5535B" w14:textId="77777777" w:rsidTr="00372B09">
        <w:trPr>
          <w:trHeight w:val="284"/>
        </w:trPr>
        <w:tc>
          <w:tcPr>
            <w:tcW w:w="14083" w:type="dxa"/>
            <w:gridSpan w:val="4"/>
            <w:tcBorders>
              <w:top w:val="single" w:sz="4" w:space="0" w:color="auto"/>
              <w:left w:val="single" w:sz="4" w:space="0" w:color="auto"/>
              <w:right w:val="single" w:sz="4" w:space="0" w:color="auto"/>
            </w:tcBorders>
          </w:tcPr>
          <w:p w14:paraId="4CC6F657" w14:textId="41E4A3CB" w:rsidR="00BB6FD3" w:rsidRPr="004F7DDD" w:rsidRDefault="00345F2B" w:rsidP="00B93C7B">
            <w:pPr>
              <w:spacing w:before="40" w:after="40"/>
              <w:ind w:right="48"/>
              <w:jc w:val="left"/>
              <w:rPr>
                <w:rFonts w:asciiTheme="majorBidi" w:hAnsiTheme="majorBidi" w:cstheme="majorBidi"/>
                <w:b/>
                <w:bCs/>
                <w:sz w:val="20"/>
                <w:szCs w:val="20"/>
              </w:rPr>
            </w:pPr>
            <w:r w:rsidRPr="004F7DDD">
              <w:rPr>
                <w:rFonts w:asciiTheme="majorBidi" w:hAnsiTheme="majorBidi" w:cstheme="majorBidi"/>
                <w:b/>
                <w:bCs/>
                <w:sz w:val="20"/>
                <w:szCs w:val="20"/>
              </w:rPr>
              <w:t>Wednesday, 24 January</w:t>
            </w:r>
          </w:p>
        </w:tc>
      </w:tr>
      <w:tr w:rsidR="00466999" w:rsidRPr="004F7DDD" w14:paraId="1F4AED9C" w14:textId="77777777" w:rsidTr="0062111E">
        <w:trPr>
          <w:trHeight w:val="556"/>
        </w:trPr>
        <w:tc>
          <w:tcPr>
            <w:tcW w:w="2160" w:type="dxa"/>
            <w:tcBorders>
              <w:top w:val="single" w:sz="4" w:space="0" w:color="auto"/>
              <w:left w:val="single" w:sz="4" w:space="0" w:color="auto"/>
              <w:right w:val="single" w:sz="4" w:space="0" w:color="auto"/>
            </w:tcBorders>
            <w:hideMark/>
          </w:tcPr>
          <w:p w14:paraId="579A0963" w14:textId="5D2E8D10" w:rsidR="00466999" w:rsidRPr="004F7DDD" w:rsidRDefault="00466999"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9</w:t>
            </w:r>
            <w:r w:rsidR="00610DE4" w:rsidRPr="004F7DDD">
              <w:rPr>
                <w:rFonts w:asciiTheme="majorBidi" w:hAnsiTheme="majorBidi" w:cstheme="majorBidi"/>
                <w:sz w:val="20"/>
                <w:szCs w:val="20"/>
              </w:rPr>
              <w:t>.</w:t>
            </w:r>
            <w:r w:rsidR="00684394" w:rsidRPr="004F7DDD">
              <w:rPr>
                <w:rFonts w:asciiTheme="majorBidi" w:hAnsiTheme="majorBidi" w:cstheme="majorBidi"/>
                <w:sz w:val="20"/>
                <w:szCs w:val="20"/>
              </w:rPr>
              <w:t>30</w:t>
            </w:r>
            <w:r w:rsidRPr="004F7DDD">
              <w:rPr>
                <w:rFonts w:asciiTheme="majorBidi" w:hAnsiTheme="majorBidi" w:cstheme="majorBidi"/>
                <w:sz w:val="20"/>
                <w:szCs w:val="20"/>
              </w:rPr>
              <w:t>–11 a.m.</w:t>
            </w:r>
          </w:p>
        </w:tc>
        <w:tc>
          <w:tcPr>
            <w:tcW w:w="3836" w:type="dxa"/>
            <w:tcBorders>
              <w:top w:val="single" w:sz="4" w:space="0" w:color="auto"/>
              <w:left w:val="single" w:sz="4" w:space="0" w:color="auto"/>
              <w:right w:val="single" w:sz="4" w:space="0" w:color="auto"/>
            </w:tcBorders>
            <w:hideMark/>
          </w:tcPr>
          <w:p w14:paraId="4AE9708E" w14:textId="279D6B68" w:rsidR="00466999" w:rsidRPr="004F7DDD" w:rsidRDefault="00466999"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 xml:space="preserve">Item </w:t>
            </w:r>
            <w:r w:rsidR="0048753E" w:rsidRPr="004F7DDD">
              <w:rPr>
                <w:rFonts w:asciiTheme="majorBidi" w:hAnsiTheme="majorBidi" w:cstheme="majorBidi"/>
                <w:sz w:val="20"/>
                <w:szCs w:val="20"/>
              </w:rPr>
              <w:t>3</w:t>
            </w:r>
            <w:r w:rsidR="00F71BFB" w:rsidRPr="004F7DDD">
              <w:rPr>
                <w:rFonts w:asciiTheme="majorBidi" w:hAnsiTheme="majorBidi" w:cstheme="majorBidi"/>
                <w:sz w:val="20"/>
                <w:szCs w:val="20"/>
              </w:rPr>
              <w:t xml:space="preserve"> (</w:t>
            </w:r>
            <w:r w:rsidR="00F71BFB" w:rsidRPr="004F7DDD">
              <w:rPr>
                <w:rFonts w:asciiTheme="majorBidi" w:hAnsiTheme="majorBidi" w:cstheme="majorBidi"/>
                <w:i/>
                <w:iCs/>
                <w:sz w:val="20"/>
                <w:szCs w:val="20"/>
              </w:rPr>
              <w:t>continued</w:t>
            </w:r>
            <w:r w:rsidR="00F71BFB" w:rsidRPr="004F7DDD">
              <w:rPr>
                <w:rFonts w:asciiTheme="majorBidi" w:hAnsiTheme="majorBidi" w:cstheme="majorBidi"/>
                <w:sz w:val="20"/>
                <w:szCs w:val="20"/>
              </w:rPr>
              <w:t>)</w:t>
            </w:r>
            <w:r w:rsidRPr="004F7DDD">
              <w:rPr>
                <w:rFonts w:asciiTheme="majorBidi" w:hAnsiTheme="majorBidi" w:cstheme="majorBidi"/>
                <w:sz w:val="20"/>
                <w:szCs w:val="20"/>
              </w:rPr>
              <w:t xml:space="preserve"> </w:t>
            </w:r>
          </w:p>
        </w:tc>
        <w:tc>
          <w:tcPr>
            <w:tcW w:w="8087" w:type="dxa"/>
            <w:gridSpan w:val="2"/>
            <w:tcBorders>
              <w:top w:val="single" w:sz="4" w:space="0" w:color="auto"/>
              <w:left w:val="single" w:sz="4" w:space="0" w:color="auto"/>
              <w:right w:val="single" w:sz="4" w:space="0" w:color="auto"/>
            </w:tcBorders>
          </w:tcPr>
          <w:p w14:paraId="2FFCD107" w14:textId="5D2E446E" w:rsidR="00684394" w:rsidRPr="004F7DDD" w:rsidRDefault="00684394" w:rsidP="00B93C7B">
            <w:pPr>
              <w:pStyle w:val="ListParagraph"/>
              <w:spacing w:before="40" w:after="40"/>
              <w:ind w:left="-16"/>
              <w:rPr>
                <w:rFonts w:asciiTheme="majorBidi" w:hAnsiTheme="majorBidi" w:cstheme="majorBidi"/>
                <w:i/>
                <w:iCs/>
                <w:sz w:val="20"/>
                <w:szCs w:val="20"/>
              </w:rPr>
            </w:pPr>
            <w:r w:rsidRPr="004F7DDD">
              <w:rPr>
                <w:rFonts w:asciiTheme="majorBidi" w:hAnsiTheme="majorBidi" w:cstheme="majorBidi"/>
                <w:i/>
                <w:iCs/>
                <w:sz w:val="20"/>
                <w:szCs w:val="20"/>
              </w:rPr>
              <w:t xml:space="preserve">Topic </w:t>
            </w:r>
            <w:r w:rsidR="00287B9E" w:rsidRPr="004F7DDD">
              <w:rPr>
                <w:rFonts w:asciiTheme="majorBidi" w:hAnsiTheme="majorBidi" w:cstheme="majorBidi"/>
                <w:i/>
                <w:iCs/>
                <w:sz w:val="20"/>
                <w:szCs w:val="20"/>
              </w:rPr>
              <w:t>C</w:t>
            </w:r>
            <w:r w:rsidRPr="004F7DDD">
              <w:rPr>
                <w:rFonts w:asciiTheme="majorBidi" w:hAnsiTheme="majorBidi" w:cstheme="majorBidi"/>
                <w:i/>
                <w:iCs/>
                <w:sz w:val="20"/>
                <w:szCs w:val="20"/>
              </w:rPr>
              <w:t xml:space="preserve">: national target setting or </w:t>
            </w:r>
            <w:proofErr w:type="gramStart"/>
            <w:r w:rsidRPr="004F7DDD">
              <w:rPr>
                <w:rFonts w:asciiTheme="majorBidi" w:hAnsiTheme="majorBidi" w:cstheme="majorBidi"/>
                <w:i/>
                <w:iCs/>
                <w:sz w:val="20"/>
                <w:szCs w:val="20"/>
              </w:rPr>
              <w:t>revision</w:t>
            </w:r>
            <w:proofErr w:type="gramEnd"/>
            <w:r w:rsidRPr="004F7DDD">
              <w:rPr>
                <w:rFonts w:asciiTheme="majorBidi" w:hAnsiTheme="majorBidi" w:cstheme="majorBidi"/>
                <w:i/>
                <w:iCs/>
                <w:sz w:val="20"/>
                <w:szCs w:val="20"/>
              </w:rPr>
              <w:t xml:space="preserve"> </w:t>
            </w:r>
          </w:p>
          <w:p w14:paraId="10EBCBF8" w14:textId="7BB5F6ED" w:rsidR="00684394" w:rsidRPr="004F7DDD" w:rsidRDefault="00684394"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 xml:space="preserve">– Presentation by </w:t>
            </w:r>
            <w:r w:rsidR="00287B9E" w:rsidRPr="004F7DDD">
              <w:rPr>
                <w:rFonts w:asciiTheme="majorBidi" w:hAnsiTheme="majorBidi" w:cstheme="majorBidi"/>
                <w:sz w:val="20"/>
                <w:szCs w:val="20"/>
              </w:rPr>
              <w:t xml:space="preserve">a representative of </w:t>
            </w:r>
            <w:r w:rsidRPr="004F7DDD">
              <w:rPr>
                <w:rFonts w:asciiTheme="majorBidi" w:hAnsiTheme="majorBidi" w:cstheme="majorBidi"/>
                <w:sz w:val="20"/>
                <w:szCs w:val="20"/>
              </w:rPr>
              <w:t>the Secretariat o</w:t>
            </w:r>
            <w:r w:rsidR="00FA301C" w:rsidRPr="004F7DDD">
              <w:rPr>
                <w:rFonts w:asciiTheme="majorBidi" w:hAnsiTheme="majorBidi" w:cstheme="majorBidi"/>
                <w:sz w:val="20"/>
                <w:szCs w:val="20"/>
              </w:rPr>
              <w:t>n</w:t>
            </w:r>
            <w:r w:rsidRPr="004F7DDD">
              <w:rPr>
                <w:rFonts w:asciiTheme="majorBidi" w:hAnsiTheme="majorBidi" w:cstheme="majorBidi"/>
                <w:sz w:val="20"/>
                <w:szCs w:val="20"/>
              </w:rPr>
              <w:t xml:space="preserve"> the guidance for revising or updating </w:t>
            </w:r>
            <w:r w:rsidR="00FA301C" w:rsidRPr="004F7DDD">
              <w:rPr>
                <w:rFonts w:asciiTheme="majorBidi" w:hAnsiTheme="majorBidi" w:cstheme="majorBidi"/>
                <w:sz w:val="20"/>
                <w:szCs w:val="20"/>
              </w:rPr>
              <w:t>national biodiversity strategies and action plans</w:t>
            </w:r>
            <w:r w:rsidRPr="004F7DDD">
              <w:rPr>
                <w:rFonts w:asciiTheme="majorBidi" w:hAnsiTheme="majorBidi" w:cstheme="majorBidi"/>
                <w:sz w:val="20"/>
                <w:szCs w:val="20"/>
              </w:rPr>
              <w:t>, as contained in annex</w:t>
            </w:r>
            <w:r w:rsidR="00FA301C" w:rsidRPr="004F7DDD">
              <w:rPr>
                <w:rFonts w:asciiTheme="majorBidi" w:hAnsiTheme="majorBidi" w:cstheme="majorBidi"/>
                <w:sz w:val="20"/>
                <w:szCs w:val="20"/>
              </w:rPr>
              <w:t> </w:t>
            </w:r>
            <w:r w:rsidRPr="004F7DDD">
              <w:rPr>
                <w:rFonts w:asciiTheme="majorBidi" w:hAnsiTheme="majorBidi" w:cstheme="majorBidi"/>
                <w:sz w:val="20"/>
                <w:szCs w:val="20"/>
              </w:rPr>
              <w:t>I to decision</w:t>
            </w:r>
            <w:r w:rsidR="00FA301C" w:rsidRPr="004F7DDD">
              <w:rPr>
                <w:rFonts w:asciiTheme="majorBidi" w:hAnsiTheme="majorBidi" w:cstheme="majorBidi"/>
                <w:sz w:val="20"/>
                <w:szCs w:val="20"/>
              </w:rPr>
              <w:t> </w:t>
            </w:r>
            <w:hyperlink r:id="rId33" w:history="1">
              <w:r w:rsidRPr="00AC6980">
                <w:rPr>
                  <w:rStyle w:val="Hyperlink"/>
                  <w:rFonts w:asciiTheme="majorBidi" w:hAnsiTheme="majorBidi" w:cstheme="majorBidi"/>
                  <w:sz w:val="20"/>
                  <w:szCs w:val="20"/>
                </w:rPr>
                <w:t>15/6</w:t>
              </w:r>
            </w:hyperlink>
            <w:r w:rsidR="00287B9E" w:rsidRPr="004F7DDD">
              <w:rPr>
                <w:rFonts w:asciiTheme="majorBidi" w:hAnsiTheme="majorBidi" w:cstheme="majorBidi"/>
                <w:sz w:val="20"/>
                <w:szCs w:val="20"/>
              </w:rPr>
              <w:t>.</w:t>
            </w:r>
          </w:p>
          <w:p w14:paraId="411A0BFE" w14:textId="2F2BD3FC" w:rsidR="00345F2B" w:rsidRPr="004F7DDD" w:rsidRDefault="00684394"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 xml:space="preserve">– Presentations by </w:t>
            </w:r>
            <w:r w:rsidR="00FA301C" w:rsidRPr="004F7DDD">
              <w:rPr>
                <w:rFonts w:asciiTheme="majorBidi" w:hAnsiTheme="majorBidi" w:cstheme="majorBidi"/>
                <w:sz w:val="20"/>
                <w:szCs w:val="20"/>
              </w:rPr>
              <w:t xml:space="preserve">the representatives </w:t>
            </w:r>
            <w:r w:rsidRPr="004F7DDD">
              <w:rPr>
                <w:rFonts w:asciiTheme="majorBidi" w:hAnsiTheme="majorBidi" w:cstheme="majorBidi"/>
                <w:sz w:val="20"/>
                <w:szCs w:val="20"/>
              </w:rPr>
              <w:t xml:space="preserve">three countries on how existing national targets </w:t>
            </w:r>
            <w:r w:rsidR="008F7FD0" w:rsidRPr="004F7DDD">
              <w:rPr>
                <w:rFonts w:asciiTheme="majorBidi" w:hAnsiTheme="majorBidi" w:cstheme="majorBidi"/>
                <w:sz w:val="20"/>
                <w:szCs w:val="20"/>
              </w:rPr>
              <w:t xml:space="preserve">have been revised </w:t>
            </w:r>
            <w:r w:rsidRPr="004F7DDD">
              <w:rPr>
                <w:rFonts w:asciiTheme="majorBidi" w:hAnsiTheme="majorBidi" w:cstheme="majorBidi"/>
                <w:sz w:val="20"/>
                <w:szCs w:val="20"/>
              </w:rPr>
              <w:t xml:space="preserve">or new targets </w:t>
            </w:r>
            <w:r w:rsidR="00C926D8" w:rsidRPr="004F7DDD">
              <w:rPr>
                <w:rFonts w:asciiTheme="majorBidi" w:hAnsiTheme="majorBidi" w:cstheme="majorBidi"/>
                <w:sz w:val="20"/>
                <w:szCs w:val="20"/>
              </w:rPr>
              <w:t xml:space="preserve">set </w:t>
            </w:r>
            <w:r w:rsidRPr="004F7DDD">
              <w:rPr>
                <w:rFonts w:asciiTheme="majorBidi" w:hAnsiTheme="majorBidi" w:cstheme="majorBidi"/>
                <w:sz w:val="20"/>
                <w:szCs w:val="20"/>
              </w:rPr>
              <w:t xml:space="preserve">to align them with the </w:t>
            </w:r>
            <w:r w:rsidR="003D45D8" w:rsidRPr="004F7DDD">
              <w:rPr>
                <w:rFonts w:asciiTheme="majorBidi" w:hAnsiTheme="majorBidi" w:cstheme="majorBidi"/>
                <w:sz w:val="20"/>
                <w:szCs w:val="20"/>
              </w:rPr>
              <w:t xml:space="preserve">goals and targets of the </w:t>
            </w:r>
            <w:r w:rsidRPr="004F7DDD">
              <w:rPr>
                <w:rFonts w:asciiTheme="majorBidi" w:hAnsiTheme="majorBidi" w:cstheme="majorBidi"/>
                <w:sz w:val="20"/>
                <w:szCs w:val="20"/>
              </w:rPr>
              <w:t>Framework</w:t>
            </w:r>
            <w:r w:rsidR="00287B9E" w:rsidRPr="004F7DDD">
              <w:rPr>
                <w:rFonts w:asciiTheme="majorBidi" w:hAnsiTheme="majorBidi" w:cstheme="majorBidi"/>
                <w:sz w:val="20"/>
                <w:szCs w:val="20"/>
              </w:rPr>
              <w:t>.</w:t>
            </w:r>
          </w:p>
        </w:tc>
      </w:tr>
      <w:tr w:rsidR="00466999" w:rsidRPr="004F7DDD" w14:paraId="4819C483" w14:textId="77777777" w:rsidTr="0062111E">
        <w:tc>
          <w:tcPr>
            <w:tcW w:w="2160" w:type="dxa"/>
            <w:tcBorders>
              <w:top w:val="single" w:sz="4" w:space="0" w:color="auto"/>
              <w:left w:val="single" w:sz="4" w:space="0" w:color="auto"/>
              <w:bottom w:val="single" w:sz="4" w:space="0" w:color="auto"/>
              <w:right w:val="single" w:sz="4" w:space="0" w:color="auto"/>
            </w:tcBorders>
            <w:shd w:val="clear" w:color="auto" w:fill="auto"/>
            <w:hideMark/>
          </w:tcPr>
          <w:p w14:paraId="0BE3CF16" w14:textId="5AC0906A" w:rsidR="00466999" w:rsidRPr="004F7DDD" w:rsidRDefault="00466999"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11</w:t>
            </w:r>
            <w:r w:rsidR="00B13A67" w:rsidRPr="004F7DDD">
              <w:rPr>
                <w:rFonts w:asciiTheme="majorBidi" w:hAnsiTheme="majorBidi" w:cstheme="majorBidi"/>
                <w:sz w:val="20"/>
                <w:szCs w:val="20"/>
              </w:rPr>
              <w:t>–</w:t>
            </w:r>
            <w:r w:rsidRPr="004F7DDD">
              <w:rPr>
                <w:rFonts w:asciiTheme="majorBidi" w:hAnsiTheme="majorBidi" w:cstheme="majorBidi"/>
                <w:sz w:val="20"/>
                <w:szCs w:val="20"/>
              </w:rPr>
              <w:t>11</w:t>
            </w:r>
            <w:r w:rsidR="00B13A67" w:rsidRPr="004F7DDD">
              <w:rPr>
                <w:rFonts w:asciiTheme="majorBidi" w:hAnsiTheme="majorBidi" w:cstheme="majorBidi"/>
                <w:sz w:val="20"/>
                <w:szCs w:val="20"/>
              </w:rPr>
              <w:t>.</w:t>
            </w:r>
            <w:r w:rsidRPr="004F7DDD">
              <w:rPr>
                <w:rFonts w:asciiTheme="majorBidi" w:hAnsiTheme="majorBidi" w:cstheme="majorBidi"/>
                <w:sz w:val="20"/>
                <w:szCs w:val="20"/>
              </w:rPr>
              <w:t>15</w:t>
            </w:r>
            <w:r w:rsidR="00B13A67" w:rsidRPr="004F7DDD">
              <w:rPr>
                <w:rFonts w:asciiTheme="majorBidi" w:hAnsiTheme="majorBidi" w:cstheme="majorBidi"/>
                <w:sz w:val="20"/>
                <w:szCs w:val="20"/>
              </w:rPr>
              <w:t xml:space="preserve"> a.m.</w:t>
            </w:r>
          </w:p>
        </w:tc>
        <w:tc>
          <w:tcPr>
            <w:tcW w:w="11923" w:type="dxa"/>
            <w:gridSpan w:val="3"/>
            <w:tcBorders>
              <w:top w:val="single" w:sz="4" w:space="0" w:color="auto"/>
              <w:left w:val="single" w:sz="4" w:space="0" w:color="auto"/>
              <w:bottom w:val="single" w:sz="4" w:space="0" w:color="auto"/>
              <w:right w:val="single" w:sz="4" w:space="0" w:color="auto"/>
            </w:tcBorders>
            <w:shd w:val="clear" w:color="auto" w:fill="auto"/>
            <w:hideMark/>
          </w:tcPr>
          <w:p w14:paraId="3D8C3D55" w14:textId="77777777" w:rsidR="00466999" w:rsidRPr="004F7DDD" w:rsidRDefault="00466999" w:rsidP="00B93C7B">
            <w:pPr>
              <w:spacing w:before="40" w:after="40"/>
              <w:ind w:right="48"/>
              <w:jc w:val="left"/>
              <w:rPr>
                <w:rFonts w:asciiTheme="majorBidi" w:hAnsiTheme="majorBidi" w:cstheme="majorBidi"/>
                <w:i/>
                <w:iCs/>
                <w:sz w:val="20"/>
                <w:szCs w:val="20"/>
              </w:rPr>
            </w:pPr>
            <w:r w:rsidRPr="004F7DDD">
              <w:rPr>
                <w:rFonts w:asciiTheme="majorBidi" w:hAnsiTheme="majorBidi" w:cstheme="majorBidi"/>
                <w:i/>
                <w:iCs/>
                <w:sz w:val="20"/>
                <w:szCs w:val="20"/>
              </w:rPr>
              <w:t>Coffee break</w:t>
            </w:r>
          </w:p>
        </w:tc>
      </w:tr>
      <w:tr w:rsidR="00466999" w:rsidRPr="004F7DDD" w14:paraId="0DC70541" w14:textId="77777777" w:rsidTr="0062111E">
        <w:trPr>
          <w:trHeight w:val="556"/>
        </w:trPr>
        <w:tc>
          <w:tcPr>
            <w:tcW w:w="2160" w:type="dxa"/>
            <w:tcBorders>
              <w:top w:val="single" w:sz="4" w:space="0" w:color="auto"/>
              <w:left w:val="single" w:sz="4" w:space="0" w:color="auto"/>
              <w:right w:val="single" w:sz="4" w:space="0" w:color="auto"/>
            </w:tcBorders>
            <w:hideMark/>
          </w:tcPr>
          <w:p w14:paraId="28796559" w14:textId="1B6CDFE9" w:rsidR="00466999" w:rsidRPr="004F7DDD" w:rsidRDefault="00466999"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11</w:t>
            </w:r>
            <w:r w:rsidR="00B13A67" w:rsidRPr="004F7DDD">
              <w:rPr>
                <w:rFonts w:asciiTheme="majorBidi" w:hAnsiTheme="majorBidi" w:cstheme="majorBidi"/>
                <w:sz w:val="20"/>
                <w:szCs w:val="20"/>
              </w:rPr>
              <w:t>.</w:t>
            </w:r>
            <w:r w:rsidRPr="004F7DDD">
              <w:rPr>
                <w:rFonts w:asciiTheme="majorBidi" w:hAnsiTheme="majorBidi" w:cstheme="majorBidi"/>
                <w:sz w:val="20"/>
                <w:szCs w:val="20"/>
              </w:rPr>
              <w:t>15</w:t>
            </w:r>
            <w:r w:rsidR="00B13A67" w:rsidRPr="004F7DDD">
              <w:rPr>
                <w:rFonts w:asciiTheme="majorBidi" w:hAnsiTheme="majorBidi" w:cstheme="majorBidi"/>
                <w:sz w:val="20"/>
                <w:szCs w:val="20"/>
              </w:rPr>
              <w:t xml:space="preserve"> a.m.–</w:t>
            </w:r>
            <w:r w:rsidRPr="004F7DDD">
              <w:rPr>
                <w:rFonts w:asciiTheme="majorBidi" w:hAnsiTheme="majorBidi" w:cstheme="majorBidi"/>
                <w:sz w:val="20"/>
                <w:szCs w:val="20"/>
              </w:rPr>
              <w:t>12</w:t>
            </w:r>
            <w:r w:rsidR="00B13A67" w:rsidRPr="004F7DDD">
              <w:rPr>
                <w:rFonts w:asciiTheme="majorBidi" w:hAnsiTheme="majorBidi" w:cstheme="majorBidi"/>
                <w:sz w:val="20"/>
                <w:szCs w:val="20"/>
              </w:rPr>
              <w:t>.</w:t>
            </w:r>
            <w:r w:rsidR="00684394" w:rsidRPr="004F7DDD">
              <w:rPr>
                <w:rFonts w:asciiTheme="majorBidi" w:hAnsiTheme="majorBidi" w:cstheme="majorBidi"/>
                <w:sz w:val="20"/>
                <w:szCs w:val="20"/>
              </w:rPr>
              <w:t>30</w:t>
            </w:r>
            <w:r w:rsidR="00B13A67" w:rsidRPr="004F7DDD">
              <w:rPr>
                <w:rFonts w:asciiTheme="majorBidi" w:hAnsiTheme="majorBidi" w:cstheme="majorBidi"/>
                <w:sz w:val="20"/>
                <w:szCs w:val="20"/>
              </w:rPr>
              <w:t xml:space="preserve"> p.m.</w:t>
            </w:r>
          </w:p>
        </w:tc>
        <w:tc>
          <w:tcPr>
            <w:tcW w:w="3836" w:type="dxa"/>
            <w:tcBorders>
              <w:top w:val="single" w:sz="4" w:space="0" w:color="auto"/>
              <w:left w:val="single" w:sz="4" w:space="0" w:color="auto"/>
              <w:right w:val="single" w:sz="4" w:space="0" w:color="auto"/>
            </w:tcBorders>
            <w:hideMark/>
          </w:tcPr>
          <w:p w14:paraId="5431C72C" w14:textId="760FA3CD" w:rsidR="00466999" w:rsidRPr="004F7DDD" w:rsidRDefault="00466999"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 xml:space="preserve">Item </w:t>
            </w:r>
            <w:r w:rsidR="0048753E" w:rsidRPr="004F7DDD">
              <w:rPr>
                <w:rFonts w:asciiTheme="majorBidi" w:hAnsiTheme="majorBidi" w:cstheme="majorBidi"/>
                <w:sz w:val="20"/>
                <w:szCs w:val="20"/>
              </w:rPr>
              <w:t>3</w:t>
            </w:r>
            <w:r w:rsidR="002B76FE" w:rsidRPr="004F7DDD">
              <w:rPr>
                <w:rFonts w:asciiTheme="majorBidi" w:hAnsiTheme="majorBidi" w:cstheme="majorBidi"/>
                <w:sz w:val="20"/>
                <w:szCs w:val="20"/>
              </w:rPr>
              <w:t xml:space="preserve"> (</w:t>
            </w:r>
            <w:r w:rsidR="002B76FE" w:rsidRPr="004F7DDD">
              <w:rPr>
                <w:rFonts w:asciiTheme="majorBidi" w:hAnsiTheme="majorBidi" w:cstheme="majorBidi"/>
                <w:i/>
                <w:iCs/>
                <w:sz w:val="20"/>
                <w:szCs w:val="20"/>
              </w:rPr>
              <w:t>continued</w:t>
            </w:r>
            <w:r w:rsidR="002B76FE" w:rsidRPr="004F7DDD">
              <w:rPr>
                <w:rFonts w:asciiTheme="majorBidi" w:hAnsiTheme="majorBidi" w:cstheme="majorBidi"/>
                <w:sz w:val="20"/>
                <w:szCs w:val="20"/>
              </w:rPr>
              <w:t>)</w:t>
            </w:r>
          </w:p>
        </w:tc>
        <w:tc>
          <w:tcPr>
            <w:tcW w:w="8087" w:type="dxa"/>
            <w:gridSpan w:val="2"/>
            <w:tcBorders>
              <w:top w:val="single" w:sz="4" w:space="0" w:color="auto"/>
              <w:left w:val="single" w:sz="4" w:space="0" w:color="auto"/>
              <w:right w:val="single" w:sz="4" w:space="0" w:color="auto"/>
            </w:tcBorders>
            <w:hideMark/>
          </w:tcPr>
          <w:p w14:paraId="05A5751C" w14:textId="4CFFE98C" w:rsidR="00684394" w:rsidRPr="004F7DDD" w:rsidRDefault="00684394" w:rsidP="00B93C7B">
            <w:pPr>
              <w:spacing w:before="40" w:after="40"/>
              <w:ind w:right="48"/>
              <w:jc w:val="left"/>
              <w:rPr>
                <w:rFonts w:asciiTheme="majorBidi" w:hAnsiTheme="majorBidi" w:cstheme="majorBidi"/>
                <w:i/>
                <w:iCs/>
                <w:sz w:val="20"/>
                <w:szCs w:val="20"/>
              </w:rPr>
            </w:pPr>
            <w:r w:rsidRPr="004F7DDD">
              <w:rPr>
                <w:rFonts w:asciiTheme="majorBidi" w:hAnsiTheme="majorBidi" w:cstheme="majorBidi"/>
                <w:i/>
                <w:iCs/>
                <w:sz w:val="20"/>
                <w:szCs w:val="20"/>
              </w:rPr>
              <w:t xml:space="preserve">Topic </w:t>
            </w:r>
            <w:r w:rsidR="00610DE4" w:rsidRPr="004F7DDD">
              <w:rPr>
                <w:rFonts w:asciiTheme="majorBidi" w:hAnsiTheme="majorBidi" w:cstheme="majorBidi"/>
                <w:i/>
                <w:iCs/>
                <w:sz w:val="20"/>
                <w:szCs w:val="20"/>
              </w:rPr>
              <w:t>C</w:t>
            </w:r>
            <w:r w:rsidRPr="004F7DDD">
              <w:rPr>
                <w:rFonts w:asciiTheme="majorBidi" w:hAnsiTheme="majorBidi" w:cstheme="majorBidi"/>
                <w:i/>
                <w:iCs/>
                <w:sz w:val="20"/>
                <w:szCs w:val="20"/>
              </w:rPr>
              <w:t xml:space="preserve"> (cont</w:t>
            </w:r>
            <w:r w:rsidR="00610DE4" w:rsidRPr="004F7DDD">
              <w:rPr>
                <w:rFonts w:asciiTheme="majorBidi" w:hAnsiTheme="majorBidi" w:cstheme="majorBidi"/>
                <w:i/>
                <w:iCs/>
                <w:sz w:val="20"/>
                <w:szCs w:val="20"/>
              </w:rPr>
              <w:t>inued</w:t>
            </w:r>
            <w:r w:rsidRPr="004F7DDD">
              <w:rPr>
                <w:rFonts w:asciiTheme="majorBidi" w:hAnsiTheme="majorBidi" w:cstheme="majorBidi"/>
                <w:i/>
                <w:iCs/>
                <w:sz w:val="20"/>
                <w:szCs w:val="20"/>
              </w:rPr>
              <w:t xml:space="preserve">) </w:t>
            </w:r>
          </w:p>
          <w:p w14:paraId="6B47E8BD" w14:textId="10AF7E6C" w:rsidR="00684394" w:rsidRPr="004F7DDD" w:rsidRDefault="00684394"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 Facilitated group discussions aimed at understanding common challenges in revising or setting national targets and identifying opportunities and solutions</w:t>
            </w:r>
            <w:r w:rsidR="00FE4F17" w:rsidRPr="004F7DDD">
              <w:rPr>
                <w:rFonts w:asciiTheme="majorBidi" w:hAnsiTheme="majorBidi" w:cstheme="majorBidi"/>
                <w:sz w:val="20"/>
                <w:szCs w:val="20"/>
              </w:rPr>
              <w:t>.</w:t>
            </w:r>
          </w:p>
          <w:p w14:paraId="0A44D5B4" w14:textId="225DE47F" w:rsidR="00466999" w:rsidRPr="004F7DDD" w:rsidRDefault="00684394"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 Reporting back by the groups in plenary session</w:t>
            </w:r>
            <w:r w:rsidR="00FE4F17" w:rsidRPr="004F7DDD">
              <w:rPr>
                <w:rFonts w:asciiTheme="majorBidi" w:hAnsiTheme="majorBidi" w:cstheme="majorBidi"/>
                <w:sz w:val="20"/>
                <w:szCs w:val="20"/>
              </w:rPr>
              <w:t>.</w:t>
            </w:r>
          </w:p>
        </w:tc>
      </w:tr>
      <w:tr w:rsidR="00466999" w:rsidRPr="004F7DDD" w14:paraId="76EA3381" w14:textId="77777777" w:rsidTr="0062111E">
        <w:tc>
          <w:tcPr>
            <w:tcW w:w="2160" w:type="dxa"/>
            <w:tcBorders>
              <w:top w:val="single" w:sz="4" w:space="0" w:color="auto"/>
              <w:left w:val="single" w:sz="4" w:space="0" w:color="auto"/>
              <w:bottom w:val="single" w:sz="4" w:space="0" w:color="auto"/>
              <w:right w:val="single" w:sz="4" w:space="0" w:color="auto"/>
            </w:tcBorders>
            <w:shd w:val="clear" w:color="auto" w:fill="auto"/>
            <w:hideMark/>
          </w:tcPr>
          <w:p w14:paraId="415BC4C1" w14:textId="664B8722" w:rsidR="00466999" w:rsidRPr="004F7DDD" w:rsidRDefault="00466999"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12</w:t>
            </w:r>
            <w:r w:rsidR="00B13A67" w:rsidRPr="004F7DDD">
              <w:rPr>
                <w:rFonts w:asciiTheme="majorBidi" w:hAnsiTheme="majorBidi" w:cstheme="majorBidi"/>
                <w:sz w:val="20"/>
                <w:szCs w:val="20"/>
              </w:rPr>
              <w:t>.</w:t>
            </w:r>
            <w:r w:rsidR="00684394" w:rsidRPr="004F7DDD">
              <w:rPr>
                <w:rFonts w:asciiTheme="majorBidi" w:hAnsiTheme="majorBidi" w:cstheme="majorBidi"/>
                <w:sz w:val="20"/>
                <w:szCs w:val="20"/>
              </w:rPr>
              <w:t>30</w:t>
            </w:r>
            <w:r w:rsidR="00B13A67" w:rsidRPr="004F7DDD">
              <w:rPr>
                <w:rFonts w:asciiTheme="majorBidi" w:hAnsiTheme="majorBidi" w:cstheme="majorBidi"/>
                <w:sz w:val="20"/>
                <w:szCs w:val="20"/>
              </w:rPr>
              <w:t>–2</w:t>
            </w:r>
            <w:r w:rsidR="00684394" w:rsidRPr="004F7DDD">
              <w:rPr>
                <w:rFonts w:asciiTheme="majorBidi" w:hAnsiTheme="majorBidi" w:cstheme="majorBidi"/>
                <w:sz w:val="20"/>
                <w:szCs w:val="20"/>
              </w:rPr>
              <w:t>.30</w:t>
            </w:r>
            <w:r w:rsidR="00B13A67" w:rsidRPr="004F7DDD">
              <w:rPr>
                <w:rFonts w:asciiTheme="majorBidi" w:hAnsiTheme="majorBidi" w:cstheme="majorBidi"/>
                <w:sz w:val="20"/>
                <w:szCs w:val="20"/>
              </w:rPr>
              <w:t xml:space="preserve"> p.m.</w:t>
            </w:r>
          </w:p>
        </w:tc>
        <w:tc>
          <w:tcPr>
            <w:tcW w:w="11923" w:type="dxa"/>
            <w:gridSpan w:val="3"/>
            <w:tcBorders>
              <w:top w:val="single" w:sz="4" w:space="0" w:color="auto"/>
              <w:left w:val="single" w:sz="4" w:space="0" w:color="auto"/>
              <w:bottom w:val="single" w:sz="4" w:space="0" w:color="auto"/>
              <w:right w:val="single" w:sz="4" w:space="0" w:color="auto"/>
            </w:tcBorders>
            <w:shd w:val="clear" w:color="auto" w:fill="auto"/>
            <w:hideMark/>
          </w:tcPr>
          <w:p w14:paraId="7897E99D" w14:textId="6B555087" w:rsidR="00466999" w:rsidRPr="004F7DDD" w:rsidRDefault="00466999" w:rsidP="00B93C7B">
            <w:pPr>
              <w:spacing w:before="40" w:after="40"/>
              <w:ind w:right="48"/>
              <w:jc w:val="left"/>
              <w:rPr>
                <w:rFonts w:asciiTheme="majorBidi" w:hAnsiTheme="majorBidi" w:cstheme="majorBidi"/>
                <w:i/>
                <w:iCs/>
                <w:sz w:val="20"/>
                <w:szCs w:val="20"/>
              </w:rPr>
            </w:pPr>
            <w:r w:rsidRPr="004F7DDD">
              <w:rPr>
                <w:rFonts w:asciiTheme="majorBidi" w:hAnsiTheme="majorBidi" w:cstheme="majorBidi"/>
                <w:i/>
                <w:iCs/>
                <w:sz w:val="20"/>
                <w:szCs w:val="20"/>
              </w:rPr>
              <w:t>Lunch break</w:t>
            </w:r>
            <w:r w:rsidR="00B02B47" w:rsidRPr="004F7DDD">
              <w:rPr>
                <w:rFonts w:asciiTheme="majorBidi" w:hAnsiTheme="majorBidi" w:cstheme="majorBidi"/>
                <w:i/>
                <w:iCs/>
                <w:sz w:val="20"/>
                <w:szCs w:val="20"/>
              </w:rPr>
              <w:t xml:space="preserve"> with </w:t>
            </w:r>
            <w:r w:rsidR="00B81CC3">
              <w:rPr>
                <w:rFonts w:asciiTheme="majorBidi" w:hAnsiTheme="majorBidi" w:cstheme="majorBidi"/>
                <w:i/>
                <w:iCs/>
                <w:sz w:val="20"/>
                <w:szCs w:val="20"/>
              </w:rPr>
              <w:t xml:space="preserve">a </w:t>
            </w:r>
            <w:r w:rsidR="00B02B47" w:rsidRPr="004F7DDD">
              <w:rPr>
                <w:rFonts w:asciiTheme="majorBidi" w:hAnsiTheme="majorBidi" w:cstheme="majorBidi"/>
                <w:i/>
                <w:iCs/>
                <w:sz w:val="20"/>
                <w:szCs w:val="20"/>
              </w:rPr>
              <w:t xml:space="preserve">special presentation </w:t>
            </w:r>
            <w:r w:rsidR="00684394" w:rsidRPr="004F7DDD">
              <w:rPr>
                <w:rFonts w:asciiTheme="majorBidi" w:hAnsiTheme="majorBidi" w:cstheme="majorBidi"/>
                <w:i/>
                <w:iCs/>
                <w:sz w:val="20"/>
                <w:szCs w:val="20"/>
              </w:rPr>
              <w:t>by the Ministry of the Environment of Japan</w:t>
            </w:r>
          </w:p>
        </w:tc>
      </w:tr>
      <w:tr w:rsidR="00466999" w:rsidRPr="004F7DDD" w14:paraId="4DD1908E" w14:textId="77777777" w:rsidTr="0062111E">
        <w:trPr>
          <w:trHeight w:val="800"/>
        </w:trPr>
        <w:tc>
          <w:tcPr>
            <w:tcW w:w="2160" w:type="dxa"/>
            <w:tcBorders>
              <w:top w:val="single" w:sz="4" w:space="0" w:color="auto"/>
              <w:left w:val="single" w:sz="4" w:space="0" w:color="auto"/>
              <w:right w:val="single" w:sz="4" w:space="0" w:color="auto"/>
            </w:tcBorders>
            <w:hideMark/>
          </w:tcPr>
          <w:p w14:paraId="118B713E" w14:textId="42FF30DF" w:rsidR="00466999" w:rsidRPr="004F7DDD" w:rsidRDefault="00FF1A94"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2</w:t>
            </w:r>
            <w:r w:rsidR="00607C50" w:rsidRPr="004F7DDD">
              <w:rPr>
                <w:rFonts w:asciiTheme="majorBidi" w:hAnsiTheme="majorBidi" w:cstheme="majorBidi"/>
                <w:sz w:val="20"/>
                <w:szCs w:val="20"/>
              </w:rPr>
              <w:t>.</w:t>
            </w:r>
            <w:r w:rsidR="00684394" w:rsidRPr="004F7DDD">
              <w:rPr>
                <w:rFonts w:asciiTheme="majorBidi" w:hAnsiTheme="majorBidi" w:cstheme="majorBidi"/>
                <w:sz w:val="20"/>
                <w:szCs w:val="20"/>
              </w:rPr>
              <w:t>30</w:t>
            </w:r>
            <w:r w:rsidR="00E539BE" w:rsidRPr="004F7DDD">
              <w:rPr>
                <w:rFonts w:asciiTheme="majorBidi" w:hAnsiTheme="majorBidi" w:cstheme="majorBidi"/>
                <w:sz w:val="20"/>
                <w:szCs w:val="20"/>
              </w:rPr>
              <w:t>–3.</w:t>
            </w:r>
            <w:r w:rsidR="00684394" w:rsidRPr="004F7DDD">
              <w:rPr>
                <w:rFonts w:asciiTheme="majorBidi" w:hAnsiTheme="majorBidi" w:cstheme="majorBidi"/>
                <w:sz w:val="20"/>
                <w:szCs w:val="20"/>
              </w:rPr>
              <w:t>45</w:t>
            </w:r>
            <w:r w:rsidR="00F00E9D" w:rsidRPr="004F7DDD">
              <w:rPr>
                <w:rFonts w:asciiTheme="majorBidi" w:hAnsiTheme="majorBidi" w:cstheme="majorBidi"/>
                <w:sz w:val="20"/>
                <w:szCs w:val="20"/>
              </w:rPr>
              <w:t xml:space="preserve"> p.m.</w:t>
            </w:r>
          </w:p>
        </w:tc>
        <w:tc>
          <w:tcPr>
            <w:tcW w:w="3836" w:type="dxa"/>
            <w:tcBorders>
              <w:top w:val="single" w:sz="4" w:space="0" w:color="auto"/>
              <w:left w:val="single" w:sz="4" w:space="0" w:color="auto"/>
              <w:right w:val="single" w:sz="4" w:space="0" w:color="auto"/>
            </w:tcBorders>
            <w:hideMark/>
          </w:tcPr>
          <w:p w14:paraId="2D840455" w14:textId="702B8D87" w:rsidR="00466999" w:rsidRPr="004F7DDD" w:rsidRDefault="00466999"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 xml:space="preserve">Item </w:t>
            </w:r>
            <w:r w:rsidR="0048753E" w:rsidRPr="004F7DDD">
              <w:rPr>
                <w:rFonts w:asciiTheme="majorBidi" w:hAnsiTheme="majorBidi" w:cstheme="majorBidi"/>
                <w:sz w:val="20"/>
                <w:szCs w:val="20"/>
              </w:rPr>
              <w:t>3</w:t>
            </w:r>
            <w:r w:rsidR="00F75DF2" w:rsidRPr="004F7DDD">
              <w:rPr>
                <w:rFonts w:asciiTheme="majorBidi" w:hAnsiTheme="majorBidi" w:cstheme="majorBidi"/>
                <w:sz w:val="20"/>
                <w:szCs w:val="20"/>
              </w:rPr>
              <w:t xml:space="preserve"> (</w:t>
            </w:r>
            <w:r w:rsidR="00F75DF2" w:rsidRPr="004F7DDD">
              <w:rPr>
                <w:rFonts w:asciiTheme="majorBidi" w:hAnsiTheme="majorBidi" w:cstheme="majorBidi"/>
                <w:i/>
                <w:iCs/>
                <w:sz w:val="20"/>
                <w:szCs w:val="20"/>
              </w:rPr>
              <w:t>continued</w:t>
            </w:r>
            <w:r w:rsidR="00F75DF2" w:rsidRPr="004F7DDD">
              <w:rPr>
                <w:rFonts w:asciiTheme="majorBidi" w:hAnsiTheme="majorBidi" w:cstheme="majorBidi"/>
                <w:sz w:val="20"/>
                <w:szCs w:val="20"/>
              </w:rPr>
              <w:t>)</w:t>
            </w:r>
          </w:p>
        </w:tc>
        <w:tc>
          <w:tcPr>
            <w:tcW w:w="8087" w:type="dxa"/>
            <w:gridSpan w:val="2"/>
            <w:tcBorders>
              <w:top w:val="single" w:sz="4" w:space="0" w:color="auto"/>
              <w:left w:val="single" w:sz="4" w:space="0" w:color="auto"/>
              <w:right w:val="single" w:sz="4" w:space="0" w:color="auto"/>
            </w:tcBorders>
          </w:tcPr>
          <w:p w14:paraId="61786066" w14:textId="5302AF28" w:rsidR="00684394" w:rsidRPr="004F7DDD" w:rsidRDefault="00684394" w:rsidP="00B93C7B">
            <w:pPr>
              <w:spacing w:before="40" w:after="40"/>
              <w:ind w:right="48"/>
              <w:jc w:val="left"/>
              <w:rPr>
                <w:rFonts w:asciiTheme="majorBidi" w:hAnsiTheme="majorBidi" w:cstheme="majorBidi"/>
                <w:i/>
                <w:iCs/>
                <w:sz w:val="20"/>
                <w:szCs w:val="20"/>
              </w:rPr>
            </w:pPr>
            <w:r w:rsidRPr="004F7DDD">
              <w:rPr>
                <w:rFonts w:asciiTheme="majorBidi" w:hAnsiTheme="majorBidi" w:cstheme="majorBidi"/>
                <w:i/>
                <w:iCs/>
                <w:sz w:val="20"/>
                <w:szCs w:val="20"/>
              </w:rPr>
              <w:t xml:space="preserve">Topic </w:t>
            </w:r>
            <w:r w:rsidR="00FE4F17" w:rsidRPr="004F7DDD">
              <w:rPr>
                <w:rFonts w:asciiTheme="majorBidi" w:hAnsiTheme="majorBidi" w:cstheme="majorBidi"/>
                <w:i/>
                <w:iCs/>
                <w:sz w:val="20"/>
                <w:szCs w:val="20"/>
              </w:rPr>
              <w:t>D</w:t>
            </w:r>
            <w:r w:rsidRPr="004F7DDD">
              <w:rPr>
                <w:rFonts w:asciiTheme="majorBidi" w:hAnsiTheme="majorBidi" w:cstheme="majorBidi"/>
                <w:i/>
                <w:iCs/>
                <w:sz w:val="20"/>
                <w:szCs w:val="20"/>
              </w:rPr>
              <w:t>: development of a national monitoring plan</w:t>
            </w:r>
          </w:p>
          <w:p w14:paraId="621719F8" w14:textId="29066AB3" w:rsidR="00684394" w:rsidRPr="004F7DDD" w:rsidRDefault="00684394"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 xml:space="preserve">– Presentation by </w:t>
            </w:r>
            <w:r w:rsidR="00FE4F17" w:rsidRPr="004F7DDD">
              <w:rPr>
                <w:rFonts w:asciiTheme="majorBidi" w:hAnsiTheme="majorBidi" w:cstheme="majorBidi"/>
                <w:sz w:val="20"/>
                <w:szCs w:val="20"/>
              </w:rPr>
              <w:t xml:space="preserve">a representative of </w:t>
            </w:r>
            <w:r w:rsidRPr="004F7DDD">
              <w:rPr>
                <w:rFonts w:asciiTheme="majorBidi" w:hAnsiTheme="majorBidi" w:cstheme="majorBidi"/>
                <w:sz w:val="20"/>
                <w:szCs w:val="20"/>
              </w:rPr>
              <w:t>the Secretariat and the United Nations Environment Programme World Conservation Monitoring Centre o</w:t>
            </w:r>
            <w:r w:rsidR="006C67F0" w:rsidRPr="004F7DDD">
              <w:rPr>
                <w:rFonts w:asciiTheme="majorBidi" w:hAnsiTheme="majorBidi" w:cstheme="majorBidi"/>
                <w:sz w:val="20"/>
                <w:szCs w:val="20"/>
              </w:rPr>
              <w:t>n</w:t>
            </w:r>
            <w:r w:rsidRPr="004F7DDD">
              <w:rPr>
                <w:rFonts w:asciiTheme="majorBidi" w:hAnsiTheme="majorBidi" w:cstheme="majorBidi"/>
                <w:sz w:val="20"/>
                <w:szCs w:val="20"/>
              </w:rPr>
              <w:t xml:space="preserve"> the monitoring framework for the Kunming-Montreal Global Biodiversity Framework</w:t>
            </w:r>
            <w:r w:rsidR="00FE4F17" w:rsidRPr="004F7DDD">
              <w:rPr>
                <w:rFonts w:asciiTheme="majorBidi" w:hAnsiTheme="majorBidi" w:cstheme="majorBidi"/>
                <w:sz w:val="20"/>
                <w:szCs w:val="20"/>
              </w:rPr>
              <w:t>.</w:t>
            </w:r>
          </w:p>
          <w:p w14:paraId="2B4C3508" w14:textId="7CCDBAA1" w:rsidR="00684394" w:rsidRPr="004F7DDD" w:rsidRDefault="00684394"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 xml:space="preserve">– Presentations by </w:t>
            </w:r>
            <w:r w:rsidR="00FE4F17" w:rsidRPr="004F7DDD">
              <w:rPr>
                <w:rFonts w:asciiTheme="majorBidi" w:hAnsiTheme="majorBidi" w:cstheme="majorBidi"/>
                <w:sz w:val="20"/>
                <w:szCs w:val="20"/>
              </w:rPr>
              <w:t xml:space="preserve">representatives of </w:t>
            </w:r>
            <w:r w:rsidRPr="004F7DDD">
              <w:rPr>
                <w:rFonts w:asciiTheme="majorBidi" w:hAnsiTheme="majorBidi" w:cstheme="majorBidi"/>
                <w:sz w:val="20"/>
                <w:szCs w:val="20"/>
              </w:rPr>
              <w:t xml:space="preserve">two to three countries </w:t>
            </w:r>
            <w:r w:rsidR="00FE4F17" w:rsidRPr="004F7DDD">
              <w:rPr>
                <w:rFonts w:asciiTheme="majorBidi" w:hAnsiTheme="majorBidi" w:cstheme="majorBidi"/>
                <w:sz w:val="20"/>
                <w:szCs w:val="20"/>
              </w:rPr>
              <w:t xml:space="preserve">on </w:t>
            </w:r>
            <w:r w:rsidRPr="004F7DDD">
              <w:rPr>
                <w:rFonts w:asciiTheme="majorBidi" w:hAnsiTheme="majorBidi" w:cstheme="majorBidi"/>
                <w:sz w:val="20"/>
                <w:szCs w:val="20"/>
              </w:rPr>
              <w:t xml:space="preserve">experiences in the development of national monitoring plans for </w:t>
            </w:r>
            <w:r w:rsidR="00EA0A73" w:rsidRPr="00EA0A73">
              <w:rPr>
                <w:rFonts w:asciiTheme="majorBidi" w:hAnsiTheme="majorBidi" w:cstheme="majorBidi"/>
                <w:sz w:val="20"/>
                <w:szCs w:val="20"/>
              </w:rPr>
              <w:t xml:space="preserve">national biodiversity strategies and action plans </w:t>
            </w:r>
            <w:r w:rsidRPr="004F7DDD">
              <w:rPr>
                <w:rFonts w:asciiTheme="majorBidi" w:hAnsiTheme="majorBidi" w:cstheme="majorBidi"/>
                <w:sz w:val="20"/>
                <w:szCs w:val="20"/>
              </w:rPr>
              <w:t>and the use of headline indicators in</w:t>
            </w:r>
            <w:r w:rsidR="00EA0A73">
              <w:rPr>
                <w:rFonts w:asciiTheme="majorBidi" w:hAnsiTheme="majorBidi" w:cstheme="majorBidi"/>
                <w:sz w:val="20"/>
                <w:szCs w:val="20"/>
              </w:rPr>
              <w:t xml:space="preserve"> those </w:t>
            </w:r>
            <w:r w:rsidR="00EA0A73" w:rsidRPr="00EA0A73">
              <w:rPr>
                <w:rFonts w:asciiTheme="majorBidi" w:hAnsiTheme="majorBidi" w:cstheme="majorBidi"/>
                <w:sz w:val="20"/>
                <w:szCs w:val="20"/>
              </w:rPr>
              <w:t>strategies and plans</w:t>
            </w:r>
            <w:r w:rsidR="00FE4F17" w:rsidRPr="004F7DDD">
              <w:rPr>
                <w:rFonts w:asciiTheme="majorBidi" w:hAnsiTheme="majorBidi" w:cstheme="majorBidi"/>
                <w:sz w:val="20"/>
                <w:szCs w:val="20"/>
              </w:rPr>
              <w:t>.</w:t>
            </w:r>
          </w:p>
          <w:p w14:paraId="259B4A00" w14:textId="7B7D9DEF" w:rsidR="00684394" w:rsidRPr="004F7DDD" w:rsidRDefault="00684394"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 xml:space="preserve">– Presentation by </w:t>
            </w:r>
            <w:r w:rsidR="004907D6" w:rsidRPr="004F7DDD">
              <w:rPr>
                <w:rFonts w:asciiTheme="majorBidi" w:hAnsiTheme="majorBidi" w:cstheme="majorBidi"/>
                <w:sz w:val="20"/>
                <w:szCs w:val="20"/>
              </w:rPr>
              <w:t>a representative of</w:t>
            </w:r>
            <w:r w:rsidRPr="004F7DDD">
              <w:rPr>
                <w:rFonts w:asciiTheme="majorBidi" w:hAnsiTheme="majorBidi" w:cstheme="majorBidi"/>
                <w:sz w:val="20"/>
                <w:szCs w:val="20"/>
              </w:rPr>
              <w:t xml:space="preserve"> non-State actor</w:t>
            </w:r>
            <w:r w:rsidR="00D90636" w:rsidRPr="004F7DDD">
              <w:rPr>
                <w:rFonts w:asciiTheme="majorBidi" w:hAnsiTheme="majorBidi" w:cstheme="majorBidi"/>
                <w:sz w:val="20"/>
                <w:szCs w:val="20"/>
              </w:rPr>
              <w:t>s</w:t>
            </w:r>
            <w:r w:rsidR="00FE4F17" w:rsidRPr="004F7DDD">
              <w:rPr>
                <w:rFonts w:asciiTheme="majorBidi" w:hAnsiTheme="majorBidi" w:cstheme="majorBidi"/>
                <w:sz w:val="20"/>
                <w:szCs w:val="20"/>
              </w:rPr>
              <w:t>.</w:t>
            </w:r>
          </w:p>
          <w:p w14:paraId="5172B086" w14:textId="59A4CD99" w:rsidR="00684394" w:rsidRPr="004F7DDD" w:rsidRDefault="00684394"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 xml:space="preserve">– Presentation by </w:t>
            </w:r>
            <w:r w:rsidR="00E26CA4" w:rsidRPr="004F7DDD">
              <w:rPr>
                <w:rFonts w:asciiTheme="majorBidi" w:hAnsiTheme="majorBidi" w:cstheme="majorBidi"/>
                <w:sz w:val="20"/>
                <w:szCs w:val="20"/>
              </w:rPr>
              <w:t xml:space="preserve">the </w:t>
            </w:r>
            <w:r w:rsidRPr="004F7DDD">
              <w:rPr>
                <w:rFonts w:asciiTheme="majorBidi" w:hAnsiTheme="majorBidi" w:cstheme="majorBidi"/>
                <w:sz w:val="20"/>
                <w:szCs w:val="20"/>
              </w:rPr>
              <w:t>representatives of indigenous peoples and local communities on other forms of knowledge</w:t>
            </w:r>
            <w:r w:rsidR="00FE4F17" w:rsidRPr="004F7DDD">
              <w:rPr>
                <w:rFonts w:asciiTheme="majorBidi" w:hAnsiTheme="majorBidi" w:cstheme="majorBidi"/>
                <w:sz w:val="20"/>
                <w:szCs w:val="20"/>
              </w:rPr>
              <w:t>.</w:t>
            </w:r>
          </w:p>
          <w:p w14:paraId="6D255F9A" w14:textId="3312CF91" w:rsidR="00466999" w:rsidRPr="004F7DDD" w:rsidRDefault="00684394"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 Facilitated discussions on common challenges, opportunities and solutions, including on how research institutions, citizen or community monitoring entities and other non</w:t>
            </w:r>
            <w:r w:rsidRPr="004F7DDD">
              <w:rPr>
                <w:rFonts w:asciiTheme="majorBidi" w:hAnsiTheme="majorBidi" w:cstheme="majorBidi"/>
                <w:sz w:val="20"/>
                <w:szCs w:val="20"/>
              </w:rPr>
              <w:noBreakHyphen/>
              <w:t>State actors can contribute to improved monitoring</w:t>
            </w:r>
            <w:r w:rsidR="00FE4F17" w:rsidRPr="004F7DDD">
              <w:rPr>
                <w:rFonts w:asciiTheme="majorBidi" w:hAnsiTheme="majorBidi" w:cstheme="majorBidi"/>
                <w:sz w:val="20"/>
                <w:szCs w:val="20"/>
              </w:rPr>
              <w:t>.</w:t>
            </w:r>
          </w:p>
        </w:tc>
      </w:tr>
      <w:tr w:rsidR="00466999" w:rsidRPr="004F7DDD" w14:paraId="40090632" w14:textId="77777777" w:rsidTr="0062111E">
        <w:trPr>
          <w:trHeight w:val="20"/>
        </w:trPr>
        <w:tc>
          <w:tcPr>
            <w:tcW w:w="2160" w:type="dxa"/>
            <w:tcBorders>
              <w:top w:val="single" w:sz="4" w:space="0" w:color="auto"/>
              <w:left w:val="single" w:sz="4" w:space="0" w:color="auto"/>
              <w:bottom w:val="single" w:sz="4" w:space="0" w:color="auto"/>
              <w:right w:val="single" w:sz="4" w:space="0" w:color="auto"/>
            </w:tcBorders>
            <w:shd w:val="clear" w:color="auto" w:fill="auto"/>
            <w:hideMark/>
          </w:tcPr>
          <w:p w14:paraId="4723C134" w14:textId="4E468E7A" w:rsidR="00466999" w:rsidRPr="004F7DDD" w:rsidRDefault="002A1117"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3.</w:t>
            </w:r>
            <w:r w:rsidR="00684394" w:rsidRPr="004F7DDD">
              <w:rPr>
                <w:rFonts w:asciiTheme="majorBidi" w:hAnsiTheme="majorBidi" w:cstheme="majorBidi"/>
                <w:sz w:val="20"/>
                <w:szCs w:val="20"/>
              </w:rPr>
              <w:t>45</w:t>
            </w:r>
            <w:r w:rsidR="00E539BE" w:rsidRPr="004F7DDD">
              <w:rPr>
                <w:rFonts w:asciiTheme="majorBidi" w:hAnsiTheme="majorBidi" w:cstheme="majorBidi"/>
                <w:sz w:val="20"/>
                <w:szCs w:val="20"/>
              </w:rPr>
              <w:t>–</w:t>
            </w:r>
            <w:r w:rsidR="00684394" w:rsidRPr="004F7DDD">
              <w:rPr>
                <w:rFonts w:asciiTheme="majorBidi" w:hAnsiTheme="majorBidi" w:cstheme="majorBidi"/>
                <w:sz w:val="20"/>
                <w:szCs w:val="20"/>
              </w:rPr>
              <w:t>4</w:t>
            </w:r>
            <w:r w:rsidR="00062C85" w:rsidRPr="004F7DDD">
              <w:rPr>
                <w:rFonts w:asciiTheme="majorBidi" w:hAnsiTheme="majorBidi" w:cstheme="majorBidi"/>
                <w:sz w:val="20"/>
                <w:szCs w:val="20"/>
              </w:rPr>
              <w:t xml:space="preserve"> p.m.</w:t>
            </w:r>
          </w:p>
        </w:tc>
        <w:tc>
          <w:tcPr>
            <w:tcW w:w="11923" w:type="dxa"/>
            <w:gridSpan w:val="3"/>
            <w:tcBorders>
              <w:top w:val="single" w:sz="4" w:space="0" w:color="auto"/>
              <w:left w:val="single" w:sz="4" w:space="0" w:color="auto"/>
              <w:bottom w:val="single" w:sz="4" w:space="0" w:color="auto"/>
              <w:right w:val="single" w:sz="4" w:space="0" w:color="auto"/>
            </w:tcBorders>
            <w:shd w:val="clear" w:color="auto" w:fill="auto"/>
            <w:hideMark/>
          </w:tcPr>
          <w:p w14:paraId="41B7B78A" w14:textId="77777777" w:rsidR="00466999" w:rsidRPr="004F7DDD" w:rsidRDefault="00466999" w:rsidP="00B93C7B">
            <w:pPr>
              <w:spacing w:before="40" w:after="40"/>
              <w:ind w:right="48"/>
              <w:jc w:val="left"/>
              <w:rPr>
                <w:rFonts w:asciiTheme="majorBidi" w:hAnsiTheme="majorBidi" w:cstheme="majorBidi"/>
                <w:i/>
                <w:iCs/>
                <w:sz w:val="20"/>
                <w:szCs w:val="20"/>
              </w:rPr>
            </w:pPr>
            <w:r w:rsidRPr="004F7DDD">
              <w:rPr>
                <w:rFonts w:asciiTheme="majorBidi" w:hAnsiTheme="majorBidi" w:cstheme="majorBidi"/>
                <w:i/>
                <w:iCs/>
                <w:sz w:val="20"/>
                <w:szCs w:val="20"/>
              </w:rPr>
              <w:t>Coffee break</w:t>
            </w:r>
          </w:p>
        </w:tc>
      </w:tr>
      <w:tr w:rsidR="00466999" w:rsidRPr="004F7DDD" w14:paraId="62F7E934" w14:textId="77777777" w:rsidTr="0062111E">
        <w:trPr>
          <w:trHeight w:val="281"/>
        </w:trPr>
        <w:tc>
          <w:tcPr>
            <w:tcW w:w="2160" w:type="dxa"/>
            <w:tcBorders>
              <w:top w:val="single" w:sz="4" w:space="0" w:color="auto"/>
              <w:left w:val="single" w:sz="4" w:space="0" w:color="auto"/>
              <w:right w:val="single" w:sz="4" w:space="0" w:color="auto"/>
            </w:tcBorders>
          </w:tcPr>
          <w:p w14:paraId="5EB480AD" w14:textId="1D20C5F3" w:rsidR="00466999" w:rsidRPr="004F7DDD" w:rsidRDefault="00684394"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4</w:t>
            </w:r>
            <w:r w:rsidR="00E539BE" w:rsidRPr="004F7DDD">
              <w:rPr>
                <w:rFonts w:asciiTheme="majorBidi" w:hAnsiTheme="majorBidi" w:cstheme="majorBidi"/>
                <w:sz w:val="20"/>
                <w:szCs w:val="20"/>
              </w:rPr>
              <w:t>–</w:t>
            </w:r>
            <w:r w:rsidRPr="004F7DDD">
              <w:rPr>
                <w:rFonts w:asciiTheme="majorBidi" w:hAnsiTheme="majorBidi" w:cstheme="majorBidi"/>
                <w:sz w:val="20"/>
                <w:szCs w:val="20"/>
              </w:rPr>
              <w:t>5</w:t>
            </w:r>
            <w:r w:rsidR="00607C50" w:rsidRPr="004F7DDD">
              <w:rPr>
                <w:rFonts w:asciiTheme="majorBidi" w:hAnsiTheme="majorBidi" w:cstheme="majorBidi"/>
                <w:sz w:val="20"/>
                <w:szCs w:val="20"/>
              </w:rPr>
              <w:t>.</w:t>
            </w:r>
            <w:r w:rsidRPr="004F7DDD">
              <w:rPr>
                <w:rFonts w:asciiTheme="majorBidi" w:hAnsiTheme="majorBidi" w:cstheme="majorBidi"/>
                <w:sz w:val="20"/>
                <w:szCs w:val="20"/>
              </w:rPr>
              <w:t>15</w:t>
            </w:r>
            <w:r w:rsidR="00053975" w:rsidRPr="004F7DDD">
              <w:rPr>
                <w:rFonts w:asciiTheme="majorBidi" w:hAnsiTheme="majorBidi" w:cstheme="majorBidi"/>
                <w:sz w:val="20"/>
                <w:szCs w:val="20"/>
              </w:rPr>
              <w:t xml:space="preserve"> p.m.</w:t>
            </w:r>
          </w:p>
        </w:tc>
        <w:tc>
          <w:tcPr>
            <w:tcW w:w="3836" w:type="dxa"/>
            <w:tcBorders>
              <w:top w:val="single" w:sz="4" w:space="0" w:color="auto"/>
              <w:left w:val="single" w:sz="4" w:space="0" w:color="auto"/>
              <w:right w:val="single" w:sz="4" w:space="0" w:color="auto"/>
            </w:tcBorders>
          </w:tcPr>
          <w:p w14:paraId="4DB94B2F" w14:textId="4E5E32D1" w:rsidR="00466999" w:rsidRPr="004F7DDD" w:rsidRDefault="00466999" w:rsidP="00B93C7B">
            <w:pPr>
              <w:snapToGrid w:val="0"/>
              <w:spacing w:before="40" w:after="40"/>
              <w:ind w:right="43"/>
              <w:rPr>
                <w:rFonts w:asciiTheme="majorBidi" w:hAnsiTheme="majorBidi" w:cstheme="majorBidi"/>
                <w:sz w:val="20"/>
                <w:szCs w:val="20"/>
              </w:rPr>
            </w:pPr>
            <w:r w:rsidRPr="004F7DDD">
              <w:rPr>
                <w:rFonts w:asciiTheme="majorBidi" w:hAnsiTheme="majorBidi" w:cstheme="majorBidi"/>
                <w:sz w:val="20"/>
                <w:szCs w:val="20"/>
              </w:rPr>
              <w:t xml:space="preserve">Item </w:t>
            </w:r>
            <w:r w:rsidR="0048753E" w:rsidRPr="004F7DDD">
              <w:rPr>
                <w:rFonts w:asciiTheme="majorBidi" w:hAnsiTheme="majorBidi" w:cstheme="majorBidi"/>
                <w:sz w:val="20"/>
                <w:szCs w:val="20"/>
              </w:rPr>
              <w:t>3</w:t>
            </w:r>
            <w:r w:rsidR="003E6AF4" w:rsidRPr="004F7DDD">
              <w:rPr>
                <w:rFonts w:asciiTheme="majorBidi" w:hAnsiTheme="majorBidi" w:cstheme="majorBidi"/>
                <w:sz w:val="20"/>
                <w:szCs w:val="20"/>
              </w:rPr>
              <w:t xml:space="preserve"> (</w:t>
            </w:r>
            <w:r w:rsidR="003E6AF4" w:rsidRPr="004F7DDD">
              <w:rPr>
                <w:rFonts w:asciiTheme="majorBidi" w:hAnsiTheme="majorBidi" w:cstheme="majorBidi"/>
                <w:i/>
                <w:iCs/>
                <w:sz w:val="20"/>
                <w:szCs w:val="20"/>
              </w:rPr>
              <w:t>continued</w:t>
            </w:r>
            <w:r w:rsidR="003E6AF4" w:rsidRPr="004F7DDD">
              <w:rPr>
                <w:rFonts w:asciiTheme="majorBidi" w:hAnsiTheme="majorBidi" w:cstheme="majorBidi"/>
                <w:sz w:val="20"/>
                <w:szCs w:val="20"/>
              </w:rPr>
              <w:t>)</w:t>
            </w:r>
          </w:p>
        </w:tc>
        <w:tc>
          <w:tcPr>
            <w:tcW w:w="8087" w:type="dxa"/>
            <w:gridSpan w:val="2"/>
            <w:tcBorders>
              <w:top w:val="single" w:sz="4" w:space="0" w:color="auto"/>
              <w:left w:val="single" w:sz="4" w:space="0" w:color="auto"/>
              <w:right w:val="single" w:sz="4" w:space="0" w:color="auto"/>
            </w:tcBorders>
          </w:tcPr>
          <w:p w14:paraId="561CA5D2" w14:textId="521BEC8B" w:rsidR="00684394" w:rsidRPr="004F7DDD" w:rsidRDefault="00684394" w:rsidP="00B93C7B">
            <w:pPr>
              <w:keepNext/>
              <w:spacing w:before="40" w:after="40"/>
              <w:ind w:right="43"/>
              <w:jc w:val="left"/>
              <w:rPr>
                <w:rFonts w:asciiTheme="majorBidi" w:hAnsiTheme="majorBidi" w:cstheme="majorBidi"/>
                <w:i/>
                <w:iCs/>
                <w:sz w:val="20"/>
                <w:szCs w:val="20"/>
              </w:rPr>
            </w:pPr>
            <w:r w:rsidRPr="004F7DDD">
              <w:rPr>
                <w:rFonts w:asciiTheme="majorBidi" w:hAnsiTheme="majorBidi" w:cstheme="majorBidi"/>
                <w:i/>
                <w:iCs/>
                <w:sz w:val="20"/>
                <w:szCs w:val="20"/>
              </w:rPr>
              <w:t xml:space="preserve">Topic </w:t>
            </w:r>
            <w:r w:rsidR="00607C50" w:rsidRPr="004F7DDD">
              <w:rPr>
                <w:rFonts w:asciiTheme="majorBidi" w:hAnsiTheme="majorBidi" w:cstheme="majorBidi"/>
                <w:i/>
                <w:iCs/>
                <w:sz w:val="20"/>
                <w:szCs w:val="20"/>
              </w:rPr>
              <w:t>E</w:t>
            </w:r>
            <w:r w:rsidRPr="004F7DDD">
              <w:rPr>
                <w:rFonts w:asciiTheme="majorBidi" w:hAnsiTheme="majorBidi" w:cstheme="majorBidi"/>
                <w:i/>
                <w:iCs/>
                <w:sz w:val="20"/>
                <w:szCs w:val="20"/>
              </w:rPr>
              <w:t xml:space="preserve">: challenges and opportunities for the overall revision or updating of </w:t>
            </w:r>
            <w:r w:rsidR="00607C50" w:rsidRPr="004F7DDD">
              <w:rPr>
                <w:rFonts w:asciiTheme="majorBidi" w:hAnsiTheme="majorBidi" w:cstheme="majorBidi"/>
                <w:i/>
                <w:iCs/>
                <w:sz w:val="20"/>
                <w:szCs w:val="20"/>
              </w:rPr>
              <w:t xml:space="preserve">national biodiversity strategies and action </w:t>
            </w:r>
            <w:proofErr w:type="gramStart"/>
            <w:r w:rsidR="00607C50" w:rsidRPr="004F7DDD">
              <w:rPr>
                <w:rFonts w:asciiTheme="majorBidi" w:hAnsiTheme="majorBidi" w:cstheme="majorBidi"/>
                <w:i/>
                <w:iCs/>
                <w:sz w:val="20"/>
                <w:szCs w:val="20"/>
              </w:rPr>
              <w:t>plans</w:t>
            </w:r>
            <w:proofErr w:type="gramEnd"/>
          </w:p>
          <w:p w14:paraId="24124DEB" w14:textId="2837BDEE" w:rsidR="00684394" w:rsidRPr="004F7DDD" w:rsidRDefault="00684394"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w:t>
            </w:r>
            <w:r w:rsidRPr="00B93C7B">
              <w:rPr>
                <w:rFonts w:asciiTheme="majorBidi" w:hAnsiTheme="majorBidi" w:cstheme="majorBidi"/>
                <w:sz w:val="20"/>
                <w:szCs w:val="20"/>
              </w:rPr>
              <w:t xml:space="preserve">Presentation by </w:t>
            </w:r>
            <w:r w:rsidR="00607C50" w:rsidRPr="004F7DDD">
              <w:rPr>
                <w:rFonts w:asciiTheme="majorBidi" w:hAnsiTheme="majorBidi" w:cstheme="majorBidi"/>
                <w:sz w:val="20"/>
                <w:szCs w:val="20"/>
              </w:rPr>
              <w:t xml:space="preserve">a representative of </w:t>
            </w:r>
            <w:r w:rsidRPr="00B93C7B">
              <w:rPr>
                <w:rFonts w:asciiTheme="majorBidi" w:hAnsiTheme="majorBidi" w:cstheme="majorBidi"/>
                <w:sz w:val="20"/>
                <w:szCs w:val="20"/>
              </w:rPr>
              <w:t>Japan on updating</w:t>
            </w:r>
            <w:r w:rsidR="00E26CA4" w:rsidRPr="004F7DDD">
              <w:rPr>
                <w:rFonts w:asciiTheme="majorBidi" w:hAnsiTheme="majorBidi" w:cstheme="majorBidi"/>
                <w:sz w:val="20"/>
                <w:szCs w:val="20"/>
              </w:rPr>
              <w:t xml:space="preserve"> the country’s national biodiversity strategy and action plan</w:t>
            </w:r>
            <w:r w:rsidRPr="00B93C7B">
              <w:rPr>
                <w:rFonts w:asciiTheme="majorBidi" w:hAnsiTheme="majorBidi" w:cstheme="majorBidi"/>
                <w:sz w:val="20"/>
                <w:szCs w:val="20"/>
              </w:rPr>
              <w:t>, including good practices and lessons learned</w:t>
            </w:r>
            <w:r w:rsidR="00755170" w:rsidRPr="004F7DDD">
              <w:rPr>
                <w:rFonts w:asciiTheme="majorBidi" w:hAnsiTheme="majorBidi" w:cstheme="majorBidi"/>
                <w:sz w:val="20"/>
                <w:szCs w:val="20"/>
              </w:rPr>
              <w:t>.</w:t>
            </w:r>
          </w:p>
          <w:p w14:paraId="2B4DCE81" w14:textId="66E7E601" w:rsidR="00466999" w:rsidRPr="004F7DDD" w:rsidRDefault="00684394"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 xml:space="preserve">-Group discussions on challenges and opportunities for the revision or updating of </w:t>
            </w:r>
            <w:r w:rsidR="00233737" w:rsidRPr="004F7DDD">
              <w:rPr>
                <w:rFonts w:asciiTheme="majorBidi" w:hAnsiTheme="majorBidi" w:cstheme="majorBidi"/>
                <w:sz w:val="20"/>
                <w:szCs w:val="20"/>
              </w:rPr>
              <w:t xml:space="preserve">national biodiversity strategies and action plans </w:t>
            </w:r>
            <w:r w:rsidRPr="004F7DDD">
              <w:rPr>
                <w:rFonts w:asciiTheme="majorBidi" w:hAnsiTheme="majorBidi" w:cstheme="majorBidi"/>
                <w:sz w:val="20"/>
                <w:szCs w:val="20"/>
              </w:rPr>
              <w:t xml:space="preserve">based on the presentations made and discussions held under topics </w:t>
            </w:r>
            <w:r w:rsidR="004332FC" w:rsidRPr="004F7DDD">
              <w:rPr>
                <w:rFonts w:asciiTheme="majorBidi" w:hAnsiTheme="majorBidi" w:cstheme="majorBidi"/>
                <w:sz w:val="20"/>
                <w:szCs w:val="20"/>
              </w:rPr>
              <w:t>A</w:t>
            </w:r>
            <w:r w:rsidRPr="004F7DDD">
              <w:rPr>
                <w:rFonts w:asciiTheme="majorBidi" w:hAnsiTheme="majorBidi" w:cstheme="majorBidi"/>
                <w:sz w:val="20"/>
                <w:szCs w:val="20"/>
              </w:rPr>
              <w:t xml:space="preserve"> to </w:t>
            </w:r>
            <w:r w:rsidR="004332FC" w:rsidRPr="004F7DDD">
              <w:rPr>
                <w:rFonts w:asciiTheme="majorBidi" w:hAnsiTheme="majorBidi" w:cstheme="majorBidi"/>
                <w:sz w:val="20"/>
                <w:szCs w:val="20"/>
              </w:rPr>
              <w:t>D</w:t>
            </w:r>
            <w:r w:rsidR="00174BBC" w:rsidRPr="004F7DDD">
              <w:rPr>
                <w:rFonts w:asciiTheme="majorBidi" w:hAnsiTheme="majorBidi" w:cstheme="majorBidi"/>
                <w:sz w:val="20"/>
                <w:szCs w:val="20"/>
              </w:rPr>
              <w:t>.</w:t>
            </w:r>
          </w:p>
        </w:tc>
      </w:tr>
      <w:tr w:rsidR="00466999" w:rsidRPr="004F7DDD" w14:paraId="716429D2" w14:textId="77777777" w:rsidTr="0062111E">
        <w:trPr>
          <w:trHeight w:val="1236"/>
        </w:trPr>
        <w:tc>
          <w:tcPr>
            <w:tcW w:w="2160" w:type="dxa"/>
            <w:tcBorders>
              <w:top w:val="single" w:sz="4" w:space="0" w:color="auto"/>
              <w:left w:val="single" w:sz="4" w:space="0" w:color="auto"/>
              <w:bottom w:val="single" w:sz="4" w:space="0" w:color="auto"/>
              <w:right w:val="single" w:sz="4" w:space="0" w:color="auto"/>
            </w:tcBorders>
          </w:tcPr>
          <w:p w14:paraId="15635455" w14:textId="6D0DE113" w:rsidR="00466999" w:rsidRPr="004F7DDD" w:rsidRDefault="00684394"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5.15</w:t>
            </w:r>
            <w:r w:rsidR="00E539BE" w:rsidRPr="004F7DDD">
              <w:rPr>
                <w:rFonts w:asciiTheme="majorBidi" w:hAnsiTheme="majorBidi" w:cstheme="majorBidi"/>
                <w:sz w:val="20"/>
                <w:szCs w:val="20"/>
              </w:rPr>
              <w:t>–</w:t>
            </w:r>
            <w:r w:rsidR="007D5EDD" w:rsidRPr="004F7DDD">
              <w:rPr>
                <w:rFonts w:asciiTheme="majorBidi" w:hAnsiTheme="majorBidi" w:cstheme="majorBidi"/>
                <w:sz w:val="20"/>
                <w:szCs w:val="20"/>
              </w:rPr>
              <w:t>5</w:t>
            </w:r>
            <w:r w:rsidRPr="004F7DDD">
              <w:rPr>
                <w:rFonts w:asciiTheme="majorBidi" w:hAnsiTheme="majorBidi" w:cstheme="majorBidi"/>
                <w:sz w:val="20"/>
                <w:szCs w:val="20"/>
              </w:rPr>
              <w:t>.30</w:t>
            </w:r>
            <w:r w:rsidR="007D5EDD" w:rsidRPr="004F7DDD">
              <w:rPr>
                <w:rFonts w:asciiTheme="majorBidi" w:hAnsiTheme="majorBidi" w:cstheme="majorBidi"/>
                <w:sz w:val="20"/>
                <w:szCs w:val="20"/>
              </w:rPr>
              <w:t xml:space="preserve"> p.m.</w:t>
            </w:r>
          </w:p>
        </w:tc>
        <w:tc>
          <w:tcPr>
            <w:tcW w:w="3836" w:type="dxa"/>
            <w:tcBorders>
              <w:top w:val="single" w:sz="4" w:space="0" w:color="auto"/>
              <w:left w:val="single" w:sz="4" w:space="0" w:color="auto"/>
              <w:bottom w:val="single" w:sz="4" w:space="0" w:color="auto"/>
              <w:right w:val="single" w:sz="4" w:space="0" w:color="auto"/>
            </w:tcBorders>
          </w:tcPr>
          <w:p w14:paraId="1EA6F8B4" w14:textId="6A4328B1" w:rsidR="00466999" w:rsidRPr="004F7DDD" w:rsidRDefault="00466999" w:rsidP="00B93C7B">
            <w:pPr>
              <w:spacing w:before="40" w:after="40"/>
              <w:ind w:right="43"/>
              <w:jc w:val="left"/>
              <w:rPr>
                <w:rFonts w:asciiTheme="majorBidi" w:hAnsiTheme="majorBidi" w:cstheme="majorBidi"/>
                <w:sz w:val="20"/>
                <w:szCs w:val="20"/>
              </w:rPr>
            </w:pPr>
            <w:r w:rsidRPr="004F7DDD">
              <w:rPr>
                <w:rFonts w:asciiTheme="majorBidi" w:hAnsiTheme="majorBidi" w:cstheme="majorBidi"/>
                <w:sz w:val="20"/>
                <w:szCs w:val="20"/>
              </w:rPr>
              <w:t xml:space="preserve">Item </w:t>
            </w:r>
            <w:r w:rsidR="0048753E" w:rsidRPr="004F7DDD">
              <w:rPr>
                <w:rFonts w:asciiTheme="majorBidi" w:hAnsiTheme="majorBidi" w:cstheme="majorBidi"/>
                <w:sz w:val="20"/>
                <w:szCs w:val="20"/>
              </w:rPr>
              <w:t>4</w:t>
            </w:r>
            <w:r w:rsidRPr="004F7DDD">
              <w:rPr>
                <w:rFonts w:asciiTheme="majorBidi" w:hAnsiTheme="majorBidi" w:cstheme="majorBidi"/>
                <w:sz w:val="20"/>
                <w:szCs w:val="20"/>
              </w:rPr>
              <w:t xml:space="preserve">. </w:t>
            </w:r>
            <w:r w:rsidR="00A81CD5" w:rsidRPr="004F7DDD">
              <w:rPr>
                <w:rFonts w:asciiTheme="majorBidi" w:hAnsiTheme="majorBidi" w:cstheme="majorBidi"/>
                <w:sz w:val="20"/>
                <w:szCs w:val="20"/>
              </w:rPr>
              <w:t xml:space="preserve">Breakout sessions on </w:t>
            </w:r>
            <w:r w:rsidR="001F2849" w:rsidRPr="004F7DDD">
              <w:rPr>
                <w:rFonts w:asciiTheme="majorBidi" w:hAnsiTheme="majorBidi" w:cstheme="majorBidi"/>
                <w:sz w:val="20"/>
                <w:szCs w:val="20"/>
              </w:rPr>
              <w:t>c</w:t>
            </w:r>
            <w:r w:rsidRPr="004F7DDD">
              <w:rPr>
                <w:rFonts w:asciiTheme="majorBidi" w:hAnsiTheme="majorBidi" w:cstheme="majorBidi"/>
                <w:sz w:val="20"/>
                <w:szCs w:val="20"/>
              </w:rPr>
              <w:t>apacity</w:t>
            </w:r>
            <w:r w:rsidR="001F2849" w:rsidRPr="004F7DDD">
              <w:rPr>
                <w:rFonts w:asciiTheme="majorBidi" w:hAnsiTheme="majorBidi" w:cstheme="majorBidi"/>
                <w:sz w:val="20"/>
                <w:szCs w:val="20"/>
              </w:rPr>
              <w:t>-building and</w:t>
            </w:r>
            <w:r w:rsidRPr="004F7DDD">
              <w:rPr>
                <w:rFonts w:asciiTheme="majorBidi" w:hAnsiTheme="majorBidi" w:cstheme="majorBidi"/>
                <w:sz w:val="20"/>
                <w:szCs w:val="20"/>
              </w:rPr>
              <w:t xml:space="preserve"> development and </w:t>
            </w:r>
            <w:r w:rsidR="001F2849" w:rsidRPr="004F7DDD">
              <w:rPr>
                <w:rFonts w:asciiTheme="majorBidi" w:hAnsiTheme="majorBidi" w:cstheme="majorBidi"/>
                <w:sz w:val="20"/>
                <w:szCs w:val="20"/>
              </w:rPr>
              <w:t xml:space="preserve">national </w:t>
            </w:r>
            <w:r w:rsidRPr="004F7DDD">
              <w:rPr>
                <w:rFonts w:asciiTheme="majorBidi" w:hAnsiTheme="majorBidi" w:cstheme="majorBidi"/>
                <w:sz w:val="20"/>
                <w:szCs w:val="20"/>
              </w:rPr>
              <w:t>biodiversity financ</w:t>
            </w:r>
            <w:r w:rsidR="001F2849" w:rsidRPr="004F7DDD">
              <w:rPr>
                <w:rFonts w:asciiTheme="majorBidi" w:hAnsiTheme="majorBidi" w:cstheme="majorBidi"/>
                <w:sz w:val="20"/>
                <w:szCs w:val="20"/>
              </w:rPr>
              <w:t>ing</w:t>
            </w:r>
            <w:r w:rsidRPr="004F7DDD">
              <w:rPr>
                <w:rFonts w:asciiTheme="majorBidi" w:hAnsiTheme="majorBidi" w:cstheme="majorBidi"/>
                <w:sz w:val="20"/>
                <w:szCs w:val="20"/>
              </w:rPr>
              <w:t xml:space="preserve"> planning</w:t>
            </w:r>
          </w:p>
        </w:tc>
        <w:tc>
          <w:tcPr>
            <w:tcW w:w="8087" w:type="dxa"/>
            <w:gridSpan w:val="2"/>
            <w:tcBorders>
              <w:top w:val="single" w:sz="4" w:space="0" w:color="auto"/>
              <w:left w:val="single" w:sz="4" w:space="0" w:color="auto"/>
              <w:bottom w:val="single" w:sz="4" w:space="0" w:color="auto"/>
              <w:right w:val="single" w:sz="4" w:space="0" w:color="auto"/>
            </w:tcBorders>
          </w:tcPr>
          <w:p w14:paraId="069FD13C" w14:textId="271D0834" w:rsidR="00466999" w:rsidRPr="004F7DDD" w:rsidRDefault="0014692B" w:rsidP="00B93C7B">
            <w:pPr>
              <w:spacing w:before="40" w:after="40"/>
              <w:ind w:right="45"/>
              <w:rPr>
                <w:rFonts w:asciiTheme="majorBidi" w:hAnsiTheme="majorBidi" w:cstheme="majorBidi"/>
                <w:sz w:val="20"/>
                <w:szCs w:val="20"/>
              </w:rPr>
            </w:pPr>
            <w:r w:rsidRPr="004F7DDD">
              <w:rPr>
                <w:rFonts w:asciiTheme="majorBidi" w:hAnsiTheme="majorBidi" w:cstheme="majorBidi"/>
                <w:sz w:val="20"/>
                <w:szCs w:val="20"/>
              </w:rPr>
              <w:t xml:space="preserve">– </w:t>
            </w:r>
            <w:r w:rsidR="00466999" w:rsidRPr="004F7DDD">
              <w:rPr>
                <w:rFonts w:asciiTheme="majorBidi" w:hAnsiTheme="majorBidi" w:cstheme="majorBidi"/>
                <w:sz w:val="20"/>
                <w:szCs w:val="20"/>
              </w:rPr>
              <w:t>Introduc</w:t>
            </w:r>
            <w:r w:rsidR="00C3712F" w:rsidRPr="004F7DDD">
              <w:rPr>
                <w:rFonts w:asciiTheme="majorBidi" w:hAnsiTheme="majorBidi" w:cstheme="majorBidi"/>
                <w:sz w:val="20"/>
                <w:szCs w:val="20"/>
              </w:rPr>
              <w:t>tion</w:t>
            </w:r>
            <w:r w:rsidR="00466999" w:rsidRPr="004F7DDD">
              <w:rPr>
                <w:rFonts w:asciiTheme="majorBidi" w:hAnsiTheme="majorBidi" w:cstheme="majorBidi"/>
                <w:sz w:val="20"/>
                <w:szCs w:val="20"/>
              </w:rPr>
              <w:t xml:space="preserve"> </w:t>
            </w:r>
            <w:r w:rsidR="00C3712F" w:rsidRPr="004F7DDD">
              <w:rPr>
                <w:rFonts w:asciiTheme="majorBidi" w:hAnsiTheme="majorBidi" w:cstheme="majorBidi"/>
                <w:sz w:val="20"/>
                <w:szCs w:val="20"/>
              </w:rPr>
              <w:t xml:space="preserve">of the </w:t>
            </w:r>
            <w:r w:rsidR="00466999" w:rsidRPr="004F7DDD">
              <w:rPr>
                <w:rFonts w:asciiTheme="majorBidi" w:hAnsiTheme="majorBidi" w:cstheme="majorBidi"/>
                <w:sz w:val="20"/>
                <w:szCs w:val="20"/>
              </w:rPr>
              <w:t>breakout sessions:</w:t>
            </w:r>
          </w:p>
          <w:p w14:paraId="3C2A94FB" w14:textId="762B72B8" w:rsidR="00466999" w:rsidRPr="004F7DDD" w:rsidRDefault="00173607" w:rsidP="00B93C7B">
            <w:pPr>
              <w:spacing w:before="40" w:after="40"/>
              <w:ind w:left="126" w:right="48"/>
              <w:jc w:val="left"/>
              <w:rPr>
                <w:rFonts w:asciiTheme="majorBidi" w:hAnsiTheme="majorBidi" w:cstheme="majorBidi"/>
                <w:sz w:val="20"/>
                <w:szCs w:val="20"/>
              </w:rPr>
            </w:pPr>
            <w:r w:rsidRPr="004F7DDD">
              <w:rPr>
                <w:rFonts w:asciiTheme="majorBidi" w:hAnsiTheme="majorBidi" w:cstheme="majorBidi"/>
                <w:sz w:val="20"/>
                <w:szCs w:val="20"/>
              </w:rPr>
              <w:t xml:space="preserve">(a) </w:t>
            </w:r>
            <w:r w:rsidR="00466999" w:rsidRPr="004F7DDD">
              <w:rPr>
                <w:rFonts w:asciiTheme="majorBidi" w:hAnsiTheme="majorBidi" w:cstheme="majorBidi"/>
                <w:sz w:val="20"/>
                <w:szCs w:val="20"/>
              </w:rPr>
              <w:t>Capacity</w:t>
            </w:r>
            <w:r w:rsidR="000B64C0" w:rsidRPr="004F7DDD">
              <w:rPr>
                <w:rFonts w:asciiTheme="majorBidi" w:hAnsiTheme="majorBidi" w:cstheme="majorBidi"/>
                <w:sz w:val="20"/>
                <w:szCs w:val="20"/>
              </w:rPr>
              <w:t>-</w:t>
            </w:r>
            <w:r w:rsidR="00466999" w:rsidRPr="004F7DDD">
              <w:rPr>
                <w:rFonts w:asciiTheme="majorBidi" w:hAnsiTheme="majorBidi" w:cstheme="majorBidi"/>
                <w:sz w:val="20"/>
                <w:szCs w:val="20"/>
              </w:rPr>
              <w:t>building and development planning</w:t>
            </w:r>
            <w:r w:rsidR="00174BBC" w:rsidRPr="004F7DDD">
              <w:rPr>
                <w:rFonts w:asciiTheme="majorBidi" w:hAnsiTheme="majorBidi" w:cstheme="majorBidi"/>
                <w:sz w:val="20"/>
                <w:szCs w:val="20"/>
              </w:rPr>
              <w:t>;</w:t>
            </w:r>
          </w:p>
          <w:p w14:paraId="7FC73E46" w14:textId="1FC803BC" w:rsidR="00466999" w:rsidRPr="004F7DDD" w:rsidRDefault="00173607" w:rsidP="00B93C7B">
            <w:pPr>
              <w:spacing w:before="40" w:after="40"/>
              <w:ind w:left="126" w:right="48"/>
              <w:jc w:val="left"/>
              <w:rPr>
                <w:rFonts w:asciiTheme="majorBidi" w:hAnsiTheme="majorBidi" w:cstheme="majorBidi"/>
                <w:sz w:val="20"/>
                <w:szCs w:val="20"/>
              </w:rPr>
            </w:pPr>
            <w:r w:rsidRPr="004F7DDD">
              <w:rPr>
                <w:rFonts w:asciiTheme="majorBidi" w:hAnsiTheme="majorBidi" w:cstheme="majorBidi"/>
                <w:sz w:val="20"/>
                <w:szCs w:val="20"/>
              </w:rPr>
              <w:t xml:space="preserve">(b) </w:t>
            </w:r>
            <w:r w:rsidR="00466999" w:rsidRPr="004F7DDD">
              <w:rPr>
                <w:rFonts w:asciiTheme="majorBidi" w:hAnsiTheme="majorBidi" w:cstheme="majorBidi"/>
                <w:sz w:val="20"/>
                <w:szCs w:val="20"/>
              </w:rPr>
              <w:t>Biodiversity finance planning</w:t>
            </w:r>
            <w:r w:rsidR="00174BBC" w:rsidRPr="004F7DDD">
              <w:rPr>
                <w:rFonts w:asciiTheme="majorBidi" w:hAnsiTheme="majorBidi" w:cstheme="majorBidi"/>
                <w:sz w:val="20"/>
                <w:szCs w:val="20"/>
              </w:rPr>
              <w:t>.</w:t>
            </w:r>
          </w:p>
          <w:p w14:paraId="14433565" w14:textId="2DCF7359" w:rsidR="00466999" w:rsidRPr="004F7DDD" w:rsidRDefault="0014692B"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 xml:space="preserve">– </w:t>
            </w:r>
            <w:r w:rsidR="00466999" w:rsidRPr="004F7DDD">
              <w:rPr>
                <w:rFonts w:asciiTheme="majorBidi" w:hAnsiTheme="majorBidi" w:cstheme="majorBidi"/>
                <w:sz w:val="20"/>
                <w:szCs w:val="20"/>
              </w:rPr>
              <w:t xml:space="preserve">The breakout sessions will </w:t>
            </w:r>
            <w:r w:rsidR="00C6263D" w:rsidRPr="004F7DDD">
              <w:rPr>
                <w:rFonts w:asciiTheme="majorBidi" w:hAnsiTheme="majorBidi" w:cstheme="majorBidi"/>
                <w:sz w:val="20"/>
                <w:szCs w:val="20"/>
              </w:rPr>
              <w:t xml:space="preserve">comprise </w:t>
            </w:r>
            <w:r w:rsidR="00466999" w:rsidRPr="004F7DDD">
              <w:rPr>
                <w:rFonts w:asciiTheme="majorBidi" w:hAnsiTheme="majorBidi" w:cstheme="majorBidi"/>
                <w:sz w:val="20"/>
                <w:szCs w:val="20"/>
              </w:rPr>
              <w:t>presentations, group exercises and group discussions</w:t>
            </w:r>
            <w:r w:rsidR="00174BBC" w:rsidRPr="004F7DDD">
              <w:rPr>
                <w:rFonts w:asciiTheme="majorBidi" w:hAnsiTheme="majorBidi" w:cstheme="majorBidi"/>
                <w:sz w:val="20"/>
                <w:szCs w:val="20"/>
              </w:rPr>
              <w:t>.</w:t>
            </w:r>
          </w:p>
        </w:tc>
      </w:tr>
      <w:tr w:rsidR="00445657" w:rsidRPr="004F7DDD" w14:paraId="2EA6FAFF" w14:textId="77777777" w:rsidTr="00372B09">
        <w:trPr>
          <w:trHeight w:val="282"/>
        </w:trPr>
        <w:tc>
          <w:tcPr>
            <w:tcW w:w="14083" w:type="dxa"/>
            <w:gridSpan w:val="4"/>
            <w:tcBorders>
              <w:top w:val="single" w:sz="4" w:space="0" w:color="auto"/>
              <w:left w:val="single" w:sz="4" w:space="0" w:color="auto"/>
              <w:right w:val="single" w:sz="4" w:space="0" w:color="auto"/>
            </w:tcBorders>
            <w:shd w:val="clear" w:color="auto" w:fill="FFFFFF" w:themeFill="background1"/>
          </w:tcPr>
          <w:p w14:paraId="4044E8E2" w14:textId="2E4C6C58" w:rsidR="00445657" w:rsidRPr="004F7DDD" w:rsidRDefault="00345F2B" w:rsidP="00B93C7B">
            <w:pPr>
              <w:spacing w:before="40" w:after="40"/>
              <w:ind w:right="48"/>
              <w:jc w:val="left"/>
              <w:rPr>
                <w:rFonts w:asciiTheme="majorBidi" w:hAnsiTheme="majorBidi" w:cstheme="majorBidi"/>
                <w:b/>
                <w:bCs/>
                <w:sz w:val="20"/>
                <w:szCs w:val="20"/>
              </w:rPr>
            </w:pPr>
            <w:r w:rsidRPr="004F7DDD">
              <w:rPr>
                <w:rFonts w:asciiTheme="majorBidi" w:hAnsiTheme="majorBidi" w:cstheme="majorBidi"/>
                <w:b/>
                <w:bCs/>
                <w:sz w:val="20"/>
                <w:szCs w:val="20"/>
              </w:rPr>
              <w:t>Thursday, 25 January</w:t>
            </w:r>
          </w:p>
        </w:tc>
      </w:tr>
      <w:tr w:rsidR="00DB340A" w:rsidRPr="004F7DDD" w14:paraId="772EC448" w14:textId="77777777" w:rsidTr="0062111E">
        <w:trPr>
          <w:trHeight w:val="556"/>
        </w:trPr>
        <w:tc>
          <w:tcPr>
            <w:tcW w:w="2160" w:type="dxa"/>
            <w:vMerge w:val="restart"/>
            <w:tcBorders>
              <w:top w:val="single" w:sz="4" w:space="0" w:color="auto"/>
              <w:left w:val="single" w:sz="4" w:space="0" w:color="auto"/>
              <w:right w:val="single" w:sz="4" w:space="0" w:color="auto"/>
            </w:tcBorders>
            <w:shd w:val="clear" w:color="auto" w:fill="FFFFFF" w:themeFill="background1"/>
          </w:tcPr>
          <w:p w14:paraId="3797A5F0" w14:textId="696FA85A" w:rsidR="00DB340A" w:rsidRPr="004F7DDD" w:rsidRDefault="00DB340A"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9</w:t>
            </w:r>
            <w:r w:rsidR="00174BBC" w:rsidRPr="004F7DDD">
              <w:rPr>
                <w:rFonts w:asciiTheme="majorBidi" w:hAnsiTheme="majorBidi" w:cstheme="majorBidi"/>
                <w:sz w:val="20"/>
                <w:szCs w:val="20"/>
              </w:rPr>
              <w:t>.</w:t>
            </w:r>
            <w:r w:rsidR="00512CC9" w:rsidRPr="004F7DDD">
              <w:rPr>
                <w:rFonts w:asciiTheme="majorBidi" w:hAnsiTheme="majorBidi" w:cstheme="majorBidi"/>
                <w:sz w:val="20"/>
                <w:szCs w:val="20"/>
              </w:rPr>
              <w:t>30</w:t>
            </w:r>
            <w:r w:rsidRPr="004F7DDD">
              <w:rPr>
                <w:rFonts w:asciiTheme="majorBidi" w:hAnsiTheme="majorBidi" w:cstheme="majorBidi"/>
                <w:sz w:val="20"/>
                <w:szCs w:val="20"/>
              </w:rPr>
              <w:t>–10.30 a.m.</w:t>
            </w:r>
          </w:p>
        </w:tc>
        <w:tc>
          <w:tcPr>
            <w:tcW w:w="3836" w:type="dxa"/>
            <w:vMerge w:val="restart"/>
            <w:tcBorders>
              <w:top w:val="single" w:sz="4" w:space="0" w:color="auto"/>
              <w:left w:val="single" w:sz="4" w:space="0" w:color="auto"/>
              <w:right w:val="single" w:sz="4" w:space="0" w:color="auto"/>
            </w:tcBorders>
            <w:shd w:val="clear" w:color="auto" w:fill="FFFFFF" w:themeFill="background1"/>
          </w:tcPr>
          <w:p w14:paraId="4FC5A6D4" w14:textId="2DF646D3" w:rsidR="00DB340A" w:rsidRPr="004F7DDD" w:rsidRDefault="00DB340A" w:rsidP="00B93C7B">
            <w:pPr>
              <w:keepNext/>
              <w:spacing w:before="40" w:after="40"/>
              <w:ind w:right="48"/>
              <w:jc w:val="left"/>
              <w:outlineLvl w:val="3"/>
              <w:rPr>
                <w:rFonts w:asciiTheme="majorBidi" w:hAnsiTheme="majorBidi" w:cstheme="majorBidi"/>
                <w:sz w:val="20"/>
                <w:szCs w:val="20"/>
              </w:rPr>
            </w:pPr>
            <w:r w:rsidRPr="004F7DDD">
              <w:rPr>
                <w:rFonts w:asciiTheme="majorBidi" w:hAnsiTheme="majorBidi" w:cstheme="majorBidi"/>
                <w:sz w:val="20"/>
                <w:szCs w:val="20"/>
              </w:rPr>
              <w:t xml:space="preserve">Item </w:t>
            </w:r>
            <w:r w:rsidR="0048753E" w:rsidRPr="004F7DDD">
              <w:rPr>
                <w:rFonts w:asciiTheme="majorBidi" w:hAnsiTheme="majorBidi" w:cstheme="majorBidi"/>
                <w:sz w:val="20"/>
                <w:szCs w:val="20"/>
              </w:rPr>
              <w:t>4</w:t>
            </w:r>
            <w:r w:rsidRPr="004F7DDD">
              <w:rPr>
                <w:rFonts w:asciiTheme="majorBidi" w:hAnsiTheme="majorBidi" w:cstheme="majorBidi"/>
                <w:sz w:val="20"/>
                <w:szCs w:val="20"/>
              </w:rPr>
              <w:t xml:space="preserve"> (</w:t>
            </w:r>
            <w:r w:rsidRPr="004F7DDD">
              <w:rPr>
                <w:rFonts w:asciiTheme="majorBidi" w:hAnsiTheme="majorBidi" w:cstheme="majorBidi"/>
                <w:i/>
                <w:iCs/>
                <w:sz w:val="20"/>
                <w:szCs w:val="20"/>
              </w:rPr>
              <w:t>continued</w:t>
            </w:r>
            <w:r w:rsidRPr="004F7DDD">
              <w:rPr>
                <w:rFonts w:asciiTheme="majorBidi" w:hAnsiTheme="majorBidi" w:cstheme="majorBidi"/>
                <w:sz w:val="20"/>
                <w:szCs w:val="20"/>
              </w:rPr>
              <w:t>)</w:t>
            </w:r>
          </w:p>
        </w:tc>
        <w:tc>
          <w:tcPr>
            <w:tcW w:w="8087" w:type="dxa"/>
            <w:gridSpan w:val="2"/>
            <w:tcBorders>
              <w:top w:val="single" w:sz="4" w:space="0" w:color="auto"/>
              <w:left w:val="single" w:sz="4" w:space="0" w:color="auto"/>
              <w:right w:val="single" w:sz="4" w:space="0" w:color="auto"/>
            </w:tcBorders>
            <w:shd w:val="clear" w:color="auto" w:fill="FFFFFF" w:themeFill="background1"/>
          </w:tcPr>
          <w:p w14:paraId="00B9E910" w14:textId="2D4B8F6A" w:rsidR="00DB340A" w:rsidRPr="004F7DDD" w:rsidRDefault="00DB340A" w:rsidP="00B93C7B">
            <w:pPr>
              <w:keepNext/>
              <w:spacing w:before="40" w:after="40"/>
              <w:ind w:right="48"/>
              <w:jc w:val="center"/>
              <w:outlineLvl w:val="3"/>
              <w:rPr>
                <w:rFonts w:asciiTheme="majorBidi" w:hAnsiTheme="majorBidi" w:cstheme="majorBidi"/>
                <w:i/>
                <w:iCs/>
                <w:sz w:val="20"/>
                <w:szCs w:val="20"/>
              </w:rPr>
            </w:pPr>
            <w:r w:rsidRPr="004F7DDD">
              <w:rPr>
                <w:rFonts w:asciiTheme="majorBidi" w:hAnsiTheme="majorBidi" w:cstheme="majorBidi"/>
                <w:i/>
                <w:iCs/>
                <w:sz w:val="20"/>
                <w:szCs w:val="20"/>
              </w:rPr>
              <w:t>Breakout groups</w:t>
            </w:r>
          </w:p>
        </w:tc>
      </w:tr>
      <w:tr w:rsidR="00DB340A" w:rsidRPr="004F7DDD" w14:paraId="74AC96A7" w14:textId="77777777" w:rsidTr="0062111E">
        <w:trPr>
          <w:trHeight w:val="556"/>
        </w:trPr>
        <w:tc>
          <w:tcPr>
            <w:tcW w:w="2160" w:type="dxa"/>
            <w:vMerge/>
            <w:tcBorders>
              <w:left w:val="single" w:sz="4" w:space="0" w:color="auto"/>
              <w:right w:val="single" w:sz="4" w:space="0" w:color="auto"/>
            </w:tcBorders>
            <w:shd w:val="clear" w:color="auto" w:fill="FFFFFF" w:themeFill="background1"/>
            <w:hideMark/>
          </w:tcPr>
          <w:p w14:paraId="56F7DAC2" w14:textId="21B1A993" w:rsidR="00DB340A" w:rsidRPr="004F7DDD" w:rsidRDefault="00DB340A" w:rsidP="00B93C7B">
            <w:pPr>
              <w:spacing w:before="40" w:after="40"/>
              <w:ind w:right="48"/>
              <w:jc w:val="left"/>
              <w:rPr>
                <w:rFonts w:asciiTheme="majorBidi" w:hAnsiTheme="majorBidi" w:cstheme="majorBidi"/>
                <w:b/>
                <w:bCs/>
                <w:sz w:val="20"/>
                <w:szCs w:val="20"/>
              </w:rPr>
            </w:pPr>
          </w:p>
        </w:tc>
        <w:tc>
          <w:tcPr>
            <w:tcW w:w="3836" w:type="dxa"/>
            <w:vMerge/>
            <w:tcBorders>
              <w:left w:val="single" w:sz="4" w:space="0" w:color="auto"/>
              <w:right w:val="single" w:sz="4" w:space="0" w:color="auto"/>
            </w:tcBorders>
            <w:shd w:val="clear" w:color="auto" w:fill="FFFFFF" w:themeFill="background1"/>
          </w:tcPr>
          <w:p w14:paraId="7D90214F" w14:textId="5C2636AA" w:rsidR="00DB340A" w:rsidRPr="004F7DDD" w:rsidRDefault="00DB340A" w:rsidP="00B93C7B">
            <w:pPr>
              <w:keepNext/>
              <w:spacing w:before="40" w:after="40"/>
              <w:ind w:right="48"/>
              <w:jc w:val="left"/>
              <w:outlineLvl w:val="3"/>
              <w:rPr>
                <w:rFonts w:asciiTheme="majorBidi" w:hAnsiTheme="majorBidi" w:cstheme="majorBidi"/>
                <w:b/>
                <w:bCs/>
                <w:sz w:val="20"/>
                <w:szCs w:val="20"/>
              </w:rPr>
            </w:pPr>
          </w:p>
        </w:tc>
        <w:tc>
          <w:tcPr>
            <w:tcW w:w="3481" w:type="dxa"/>
            <w:tcBorders>
              <w:top w:val="single" w:sz="4" w:space="0" w:color="auto"/>
              <w:left w:val="single" w:sz="4" w:space="0" w:color="auto"/>
              <w:right w:val="single" w:sz="4" w:space="0" w:color="auto"/>
            </w:tcBorders>
            <w:shd w:val="clear" w:color="auto" w:fill="FFFFFF" w:themeFill="background1"/>
            <w:hideMark/>
          </w:tcPr>
          <w:p w14:paraId="1D5AD5ED" w14:textId="77A9A1A6" w:rsidR="00DB340A" w:rsidRPr="004F7DDD" w:rsidRDefault="00DB340A" w:rsidP="00B93C7B">
            <w:pPr>
              <w:keepNext/>
              <w:spacing w:before="40" w:after="40"/>
              <w:ind w:right="48"/>
              <w:jc w:val="left"/>
              <w:outlineLvl w:val="3"/>
              <w:rPr>
                <w:rFonts w:asciiTheme="majorBidi" w:hAnsiTheme="majorBidi" w:cstheme="majorBidi"/>
                <w:i/>
                <w:iCs/>
                <w:sz w:val="20"/>
                <w:szCs w:val="20"/>
              </w:rPr>
            </w:pPr>
            <w:r w:rsidRPr="004F7DDD">
              <w:rPr>
                <w:rFonts w:asciiTheme="majorBidi" w:hAnsiTheme="majorBidi" w:cstheme="majorBidi"/>
                <w:i/>
                <w:iCs/>
                <w:sz w:val="20"/>
                <w:szCs w:val="20"/>
              </w:rPr>
              <w:t>(a) Capacity</w:t>
            </w:r>
            <w:r w:rsidRPr="004F7DDD">
              <w:rPr>
                <w:rFonts w:asciiTheme="majorBidi" w:hAnsiTheme="majorBidi" w:cstheme="majorBidi"/>
                <w:i/>
                <w:iCs/>
                <w:sz w:val="20"/>
                <w:szCs w:val="20"/>
              </w:rPr>
              <w:noBreakHyphen/>
              <w:t>building and development</w:t>
            </w:r>
          </w:p>
          <w:p w14:paraId="40CDB340" w14:textId="7B9A656D" w:rsidR="00DB340A" w:rsidRPr="004F7DDD" w:rsidRDefault="00DB340A" w:rsidP="00B93C7B">
            <w:pPr>
              <w:keepNext/>
              <w:spacing w:before="40" w:after="40"/>
              <w:ind w:right="48"/>
              <w:jc w:val="left"/>
              <w:outlineLvl w:val="3"/>
              <w:rPr>
                <w:rFonts w:asciiTheme="majorBidi" w:hAnsiTheme="majorBidi" w:cstheme="majorBidi"/>
                <w:i/>
                <w:iCs/>
                <w:sz w:val="20"/>
                <w:szCs w:val="20"/>
              </w:rPr>
            </w:pPr>
            <w:r w:rsidRPr="004F7DDD">
              <w:rPr>
                <w:rFonts w:asciiTheme="majorBidi" w:hAnsiTheme="majorBidi" w:cstheme="majorBidi"/>
                <w:sz w:val="20"/>
                <w:szCs w:val="20"/>
              </w:rPr>
              <w:t>National capacity</w:t>
            </w:r>
            <w:r w:rsidR="00AA3756" w:rsidRPr="004F7DDD">
              <w:rPr>
                <w:rFonts w:asciiTheme="majorBidi" w:hAnsiTheme="majorBidi" w:cstheme="majorBidi"/>
                <w:sz w:val="20"/>
                <w:szCs w:val="20"/>
              </w:rPr>
              <w:noBreakHyphen/>
            </w:r>
            <w:r w:rsidRPr="004F7DDD">
              <w:rPr>
                <w:rFonts w:asciiTheme="majorBidi" w:hAnsiTheme="majorBidi" w:cstheme="majorBidi"/>
                <w:sz w:val="20"/>
                <w:szCs w:val="20"/>
              </w:rPr>
              <w:t>development assessments for the implementation of the Framework</w:t>
            </w:r>
            <w:r w:rsidR="0083131E" w:rsidRPr="004F7DDD">
              <w:rPr>
                <w:rFonts w:asciiTheme="majorBidi" w:hAnsiTheme="majorBidi" w:cstheme="majorBidi"/>
                <w:sz w:val="20"/>
                <w:szCs w:val="20"/>
              </w:rPr>
              <w:t>.</w:t>
            </w:r>
          </w:p>
        </w:tc>
        <w:tc>
          <w:tcPr>
            <w:tcW w:w="4606" w:type="dxa"/>
            <w:tcBorders>
              <w:top w:val="single" w:sz="4" w:space="0" w:color="auto"/>
              <w:left w:val="single" w:sz="4" w:space="0" w:color="auto"/>
              <w:right w:val="single" w:sz="4" w:space="0" w:color="auto"/>
            </w:tcBorders>
            <w:shd w:val="clear" w:color="auto" w:fill="FFFFFF" w:themeFill="background1"/>
          </w:tcPr>
          <w:p w14:paraId="2E626309" w14:textId="6426CD74" w:rsidR="00DB340A" w:rsidRPr="004F7DDD" w:rsidRDefault="00DB340A" w:rsidP="00B93C7B">
            <w:pPr>
              <w:keepNext/>
              <w:spacing w:before="40" w:after="40"/>
              <w:ind w:right="48"/>
              <w:jc w:val="left"/>
              <w:outlineLvl w:val="3"/>
              <w:rPr>
                <w:rFonts w:asciiTheme="majorBidi" w:hAnsiTheme="majorBidi" w:cstheme="majorBidi"/>
                <w:i/>
                <w:iCs/>
                <w:sz w:val="20"/>
                <w:szCs w:val="20"/>
              </w:rPr>
            </w:pPr>
            <w:r w:rsidRPr="004F7DDD">
              <w:rPr>
                <w:rFonts w:asciiTheme="majorBidi" w:hAnsiTheme="majorBidi" w:cstheme="majorBidi"/>
                <w:i/>
                <w:iCs/>
                <w:sz w:val="20"/>
                <w:szCs w:val="20"/>
              </w:rPr>
              <w:t>(b) Biodiversity finance</w:t>
            </w:r>
          </w:p>
          <w:p w14:paraId="0F7E205F" w14:textId="6D31F38A" w:rsidR="00DB340A" w:rsidRPr="004F7DDD" w:rsidRDefault="00D16CFF"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O</w:t>
            </w:r>
            <w:r w:rsidR="003A36B6" w:rsidRPr="004F7DDD">
              <w:rPr>
                <w:rFonts w:asciiTheme="majorBidi" w:hAnsiTheme="majorBidi" w:cstheme="majorBidi"/>
                <w:sz w:val="20"/>
                <w:szCs w:val="20"/>
              </w:rPr>
              <w:t>verview of</w:t>
            </w:r>
            <w:r w:rsidR="00345F2B" w:rsidRPr="004F7DDD">
              <w:rPr>
                <w:rFonts w:asciiTheme="majorBidi" w:hAnsiTheme="majorBidi" w:cstheme="majorBidi"/>
                <w:sz w:val="20"/>
                <w:szCs w:val="20"/>
              </w:rPr>
              <w:t xml:space="preserve"> relevant</w:t>
            </w:r>
            <w:r w:rsidR="003A36B6" w:rsidRPr="004F7DDD">
              <w:rPr>
                <w:rFonts w:asciiTheme="majorBidi" w:hAnsiTheme="majorBidi" w:cstheme="majorBidi"/>
                <w:sz w:val="20"/>
                <w:szCs w:val="20"/>
              </w:rPr>
              <w:t xml:space="preserve"> international financial mechanisms and policy frameworks</w:t>
            </w:r>
            <w:r w:rsidR="0083131E" w:rsidRPr="004F7DDD">
              <w:rPr>
                <w:rFonts w:asciiTheme="majorBidi" w:hAnsiTheme="majorBidi" w:cstheme="majorBidi"/>
                <w:sz w:val="20"/>
                <w:szCs w:val="20"/>
              </w:rPr>
              <w:t>.</w:t>
            </w:r>
          </w:p>
        </w:tc>
      </w:tr>
      <w:tr w:rsidR="00445657" w:rsidRPr="004F7DDD" w14:paraId="60F7A9F2" w14:textId="77777777" w:rsidTr="0062111E">
        <w:tc>
          <w:tcPr>
            <w:tcW w:w="2160" w:type="dxa"/>
            <w:tcBorders>
              <w:top w:val="single" w:sz="4" w:space="0" w:color="auto"/>
              <w:left w:val="single" w:sz="4" w:space="0" w:color="auto"/>
              <w:bottom w:val="single" w:sz="4" w:space="0" w:color="auto"/>
              <w:right w:val="single" w:sz="4" w:space="0" w:color="auto"/>
            </w:tcBorders>
            <w:shd w:val="clear" w:color="auto" w:fill="auto"/>
            <w:hideMark/>
          </w:tcPr>
          <w:p w14:paraId="00F34D13" w14:textId="708DC92B" w:rsidR="00445657" w:rsidRPr="004F7DDD" w:rsidRDefault="00445657"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10.30–10.45 a.m.</w:t>
            </w:r>
          </w:p>
        </w:tc>
        <w:tc>
          <w:tcPr>
            <w:tcW w:w="11923" w:type="dxa"/>
            <w:gridSpan w:val="3"/>
            <w:tcBorders>
              <w:top w:val="single" w:sz="4" w:space="0" w:color="auto"/>
              <w:left w:val="single" w:sz="4" w:space="0" w:color="auto"/>
              <w:bottom w:val="single" w:sz="4" w:space="0" w:color="auto"/>
              <w:right w:val="single" w:sz="4" w:space="0" w:color="auto"/>
            </w:tcBorders>
            <w:shd w:val="clear" w:color="auto" w:fill="auto"/>
          </w:tcPr>
          <w:p w14:paraId="0D646EB4" w14:textId="3058F988" w:rsidR="00445657" w:rsidRPr="004F7DDD" w:rsidRDefault="00445657" w:rsidP="00B93C7B">
            <w:pPr>
              <w:spacing w:before="40" w:after="40"/>
              <w:ind w:right="48"/>
              <w:jc w:val="left"/>
              <w:rPr>
                <w:rFonts w:asciiTheme="majorBidi" w:hAnsiTheme="majorBidi" w:cstheme="majorBidi"/>
                <w:i/>
                <w:iCs/>
                <w:sz w:val="20"/>
                <w:szCs w:val="20"/>
              </w:rPr>
            </w:pPr>
            <w:r w:rsidRPr="004F7DDD">
              <w:rPr>
                <w:rFonts w:asciiTheme="majorBidi" w:hAnsiTheme="majorBidi" w:cstheme="majorBidi"/>
                <w:i/>
                <w:iCs/>
                <w:sz w:val="20"/>
                <w:szCs w:val="20"/>
              </w:rPr>
              <w:t>Coffee break</w:t>
            </w:r>
          </w:p>
        </w:tc>
      </w:tr>
      <w:tr w:rsidR="00445657" w:rsidRPr="004F7DDD" w14:paraId="0A829F4B" w14:textId="77777777" w:rsidTr="0062111E">
        <w:trPr>
          <w:trHeight w:val="703"/>
        </w:trPr>
        <w:tc>
          <w:tcPr>
            <w:tcW w:w="2160" w:type="dxa"/>
            <w:tcBorders>
              <w:top w:val="single" w:sz="4" w:space="0" w:color="auto"/>
              <w:left w:val="single" w:sz="4" w:space="0" w:color="auto"/>
              <w:bottom w:val="single" w:sz="4" w:space="0" w:color="auto"/>
              <w:right w:val="single" w:sz="4" w:space="0" w:color="auto"/>
            </w:tcBorders>
            <w:hideMark/>
          </w:tcPr>
          <w:p w14:paraId="183F941A" w14:textId="1D186F6C" w:rsidR="00445657" w:rsidRPr="004F7DDD" w:rsidRDefault="00445657"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10.45 a.m.–12.</w:t>
            </w:r>
            <w:r w:rsidR="00512CC9" w:rsidRPr="004F7DDD">
              <w:rPr>
                <w:rFonts w:asciiTheme="majorBidi" w:hAnsiTheme="majorBidi" w:cstheme="majorBidi"/>
                <w:sz w:val="20"/>
                <w:szCs w:val="20"/>
              </w:rPr>
              <w:t>30</w:t>
            </w:r>
            <w:r w:rsidRPr="004F7DDD">
              <w:rPr>
                <w:rFonts w:asciiTheme="majorBidi" w:hAnsiTheme="majorBidi" w:cstheme="majorBidi"/>
                <w:sz w:val="20"/>
                <w:szCs w:val="20"/>
              </w:rPr>
              <w:t xml:space="preserve"> p.m.</w:t>
            </w:r>
          </w:p>
        </w:tc>
        <w:tc>
          <w:tcPr>
            <w:tcW w:w="3836" w:type="dxa"/>
            <w:tcBorders>
              <w:top w:val="single" w:sz="4" w:space="0" w:color="auto"/>
              <w:left w:val="single" w:sz="4" w:space="0" w:color="auto"/>
              <w:bottom w:val="single" w:sz="4" w:space="0" w:color="auto"/>
              <w:right w:val="single" w:sz="4" w:space="0" w:color="auto"/>
            </w:tcBorders>
          </w:tcPr>
          <w:p w14:paraId="5A2169E2" w14:textId="36CBD9D1" w:rsidR="00445657" w:rsidRPr="004F7DDD" w:rsidRDefault="00445657" w:rsidP="00B93C7B">
            <w:pPr>
              <w:spacing w:before="40" w:after="40"/>
              <w:ind w:right="48"/>
              <w:rPr>
                <w:rFonts w:asciiTheme="majorBidi" w:hAnsiTheme="majorBidi" w:cstheme="majorBidi"/>
                <w:iCs/>
                <w:sz w:val="20"/>
                <w:szCs w:val="20"/>
              </w:rPr>
            </w:pPr>
            <w:r w:rsidRPr="004F7DDD">
              <w:rPr>
                <w:rFonts w:asciiTheme="majorBidi" w:hAnsiTheme="majorBidi" w:cstheme="majorBidi"/>
                <w:sz w:val="20"/>
                <w:szCs w:val="20"/>
              </w:rPr>
              <w:t xml:space="preserve">Item </w:t>
            </w:r>
            <w:r w:rsidR="0048753E" w:rsidRPr="004F7DDD">
              <w:rPr>
                <w:rFonts w:asciiTheme="majorBidi" w:hAnsiTheme="majorBidi" w:cstheme="majorBidi"/>
                <w:sz w:val="20"/>
                <w:szCs w:val="20"/>
              </w:rPr>
              <w:t>4</w:t>
            </w:r>
            <w:r w:rsidRPr="004F7DDD">
              <w:rPr>
                <w:rFonts w:asciiTheme="majorBidi" w:hAnsiTheme="majorBidi" w:cstheme="majorBidi"/>
                <w:sz w:val="20"/>
                <w:szCs w:val="20"/>
              </w:rPr>
              <w:t xml:space="preserve"> (</w:t>
            </w:r>
            <w:r w:rsidRPr="004F7DDD">
              <w:rPr>
                <w:rFonts w:asciiTheme="majorBidi" w:hAnsiTheme="majorBidi" w:cstheme="majorBidi"/>
                <w:i/>
                <w:iCs/>
                <w:sz w:val="20"/>
                <w:szCs w:val="20"/>
              </w:rPr>
              <w:t>continued</w:t>
            </w:r>
            <w:r w:rsidRPr="004F7DDD">
              <w:rPr>
                <w:rFonts w:asciiTheme="majorBidi" w:hAnsiTheme="majorBidi" w:cstheme="majorBidi"/>
                <w:sz w:val="20"/>
                <w:szCs w:val="20"/>
              </w:rPr>
              <w:t>)</w:t>
            </w:r>
          </w:p>
        </w:tc>
        <w:tc>
          <w:tcPr>
            <w:tcW w:w="3481" w:type="dxa"/>
            <w:tcBorders>
              <w:top w:val="single" w:sz="4" w:space="0" w:color="auto"/>
              <w:left w:val="single" w:sz="4" w:space="0" w:color="auto"/>
              <w:bottom w:val="single" w:sz="4" w:space="0" w:color="auto"/>
              <w:right w:val="single" w:sz="4" w:space="0" w:color="auto"/>
            </w:tcBorders>
          </w:tcPr>
          <w:p w14:paraId="4EE7E508" w14:textId="5E772933" w:rsidR="00445657" w:rsidRPr="004F7DDD" w:rsidRDefault="00445657" w:rsidP="00B93C7B">
            <w:pPr>
              <w:spacing w:before="40" w:after="40"/>
              <w:ind w:right="43"/>
              <w:jc w:val="left"/>
              <w:rPr>
                <w:rFonts w:asciiTheme="majorBidi" w:hAnsiTheme="majorBidi" w:cstheme="majorBidi"/>
                <w:sz w:val="20"/>
                <w:szCs w:val="20"/>
              </w:rPr>
            </w:pPr>
            <w:r w:rsidRPr="004F7DDD">
              <w:rPr>
                <w:rFonts w:asciiTheme="majorBidi" w:hAnsiTheme="majorBidi" w:cstheme="majorBidi"/>
                <w:iCs/>
                <w:sz w:val="20"/>
                <w:szCs w:val="20"/>
              </w:rPr>
              <w:t>National capacity</w:t>
            </w:r>
            <w:r w:rsidR="00AA3756" w:rsidRPr="004F7DDD">
              <w:rPr>
                <w:rFonts w:asciiTheme="majorBidi" w:hAnsiTheme="majorBidi" w:cstheme="majorBidi"/>
                <w:iCs/>
                <w:sz w:val="20"/>
                <w:szCs w:val="20"/>
              </w:rPr>
              <w:noBreakHyphen/>
            </w:r>
            <w:r w:rsidRPr="004F7DDD">
              <w:rPr>
                <w:rFonts w:asciiTheme="majorBidi" w:hAnsiTheme="majorBidi" w:cstheme="majorBidi"/>
                <w:sz w:val="20"/>
                <w:szCs w:val="20"/>
              </w:rPr>
              <w:t>development</w:t>
            </w:r>
            <w:r w:rsidRPr="004F7DDD">
              <w:rPr>
                <w:rFonts w:asciiTheme="majorBidi" w:hAnsiTheme="majorBidi" w:cstheme="majorBidi"/>
                <w:iCs/>
                <w:sz w:val="20"/>
                <w:szCs w:val="20"/>
              </w:rPr>
              <w:t xml:space="preserve"> assessments for the implementation of the Framework (</w:t>
            </w:r>
            <w:r w:rsidRPr="004F7DDD">
              <w:rPr>
                <w:rFonts w:asciiTheme="majorBidi" w:hAnsiTheme="majorBidi" w:cstheme="majorBidi"/>
                <w:i/>
                <w:sz w:val="20"/>
                <w:szCs w:val="20"/>
              </w:rPr>
              <w:t>continued</w:t>
            </w:r>
            <w:r w:rsidRPr="004F7DDD">
              <w:rPr>
                <w:rFonts w:asciiTheme="majorBidi" w:hAnsiTheme="majorBidi" w:cstheme="majorBidi"/>
                <w:iCs/>
                <w:sz w:val="20"/>
                <w:szCs w:val="20"/>
              </w:rPr>
              <w:t>)</w:t>
            </w:r>
            <w:r w:rsidR="003574FF" w:rsidRPr="004F7DDD">
              <w:rPr>
                <w:rFonts w:asciiTheme="majorBidi" w:hAnsiTheme="majorBidi" w:cstheme="majorBidi"/>
                <w:iCs/>
                <w:sz w:val="20"/>
                <w:szCs w:val="20"/>
              </w:rPr>
              <w:t>.</w:t>
            </w:r>
          </w:p>
        </w:tc>
        <w:tc>
          <w:tcPr>
            <w:tcW w:w="4606" w:type="dxa"/>
            <w:tcBorders>
              <w:top w:val="single" w:sz="4" w:space="0" w:color="auto"/>
              <w:left w:val="single" w:sz="4" w:space="0" w:color="auto"/>
              <w:bottom w:val="single" w:sz="4" w:space="0" w:color="auto"/>
              <w:right w:val="single" w:sz="4" w:space="0" w:color="auto"/>
            </w:tcBorders>
          </w:tcPr>
          <w:p w14:paraId="314A4D42" w14:textId="7E27D1ED" w:rsidR="00445657" w:rsidRPr="004F7DDD" w:rsidRDefault="003A36B6" w:rsidP="00006F7B">
            <w:pPr>
              <w:spacing w:before="40" w:after="40"/>
              <w:ind w:right="43"/>
              <w:jc w:val="left"/>
              <w:rPr>
                <w:rFonts w:asciiTheme="majorBidi" w:hAnsiTheme="majorBidi" w:cstheme="majorBidi"/>
                <w:sz w:val="20"/>
                <w:szCs w:val="20"/>
              </w:rPr>
            </w:pPr>
            <w:r w:rsidRPr="004F7DDD">
              <w:rPr>
                <w:rFonts w:asciiTheme="majorBidi" w:hAnsiTheme="majorBidi" w:cstheme="majorBidi"/>
                <w:sz w:val="20"/>
                <w:szCs w:val="20"/>
              </w:rPr>
              <w:t>B</w:t>
            </w:r>
            <w:r w:rsidR="00445657" w:rsidRPr="004F7DDD">
              <w:rPr>
                <w:rFonts w:asciiTheme="majorBidi" w:hAnsiTheme="majorBidi" w:cstheme="majorBidi"/>
                <w:sz w:val="20"/>
                <w:szCs w:val="20"/>
              </w:rPr>
              <w:t>iodiversity expenditure</w:t>
            </w:r>
            <w:r w:rsidRPr="004F7DDD">
              <w:rPr>
                <w:rFonts w:asciiTheme="majorBidi" w:hAnsiTheme="majorBidi" w:cstheme="majorBidi"/>
                <w:sz w:val="20"/>
                <w:szCs w:val="20"/>
              </w:rPr>
              <w:t xml:space="preserve"> review</w:t>
            </w:r>
            <w:r w:rsidR="00445657" w:rsidRPr="004F7DDD">
              <w:rPr>
                <w:rFonts w:asciiTheme="majorBidi" w:hAnsiTheme="majorBidi" w:cstheme="majorBidi"/>
                <w:sz w:val="20"/>
                <w:szCs w:val="20"/>
              </w:rPr>
              <w:t>s</w:t>
            </w:r>
            <w:r w:rsidRPr="004F7DDD">
              <w:rPr>
                <w:rFonts w:asciiTheme="majorBidi" w:hAnsiTheme="majorBidi" w:cstheme="majorBidi"/>
                <w:sz w:val="20"/>
                <w:szCs w:val="20"/>
              </w:rPr>
              <w:t xml:space="preserve"> and costing of actions in </w:t>
            </w:r>
            <w:r w:rsidR="00542633" w:rsidRPr="004F7DDD">
              <w:rPr>
                <w:rFonts w:asciiTheme="majorBidi" w:hAnsiTheme="majorBidi" w:cstheme="majorBidi"/>
                <w:sz w:val="20"/>
                <w:szCs w:val="20"/>
              </w:rPr>
              <w:t>national biodiversity strategies and action plans</w:t>
            </w:r>
            <w:r w:rsidR="003574FF" w:rsidRPr="004F7DDD">
              <w:rPr>
                <w:rFonts w:asciiTheme="majorBidi" w:hAnsiTheme="majorBidi" w:cstheme="majorBidi"/>
                <w:sz w:val="20"/>
                <w:szCs w:val="20"/>
              </w:rPr>
              <w:t>.</w:t>
            </w:r>
          </w:p>
        </w:tc>
      </w:tr>
      <w:tr w:rsidR="00445657" w:rsidRPr="004F7DDD" w14:paraId="05F17C77" w14:textId="77777777" w:rsidTr="0062111E">
        <w:trPr>
          <w:trHeight w:val="20"/>
        </w:trPr>
        <w:tc>
          <w:tcPr>
            <w:tcW w:w="2160" w:type="dxa"/>
            <w:tcBorders>
              <w:top w:val="single" w:sz="4" w:space="0" w:color="auto"/>
              <w:left w:val="single" w:sz="4" w:space="0" w:color="auto"/>
              <w:bottom w:val="single" w:sz="4" w:space="0" w:color="auto"/>
              <w:right w:val="single" w:sz="4" w:space="0" w:color="auto"/>
            </w:tcBorders>
            <w:shd w:val="clear" w:color="auto" w:fill="auto"/>
            <w:hideMark/>
          </w:tcPr>
          <w:p w14:paraId="5025AA35" w14:textId="02F2C76B" w:rsidR="00445657" w:rsidRPr="004F7DDD" w:rsidRDefault="00445657"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12.</w:t>
            </w:r>
            <w:r w:rsidR="00512CC9" w:rsidRPr="004F7DDD">
              <w:rPr>
                <w:rFonts w:asciiTheme="majorBidi" w:hAnsiTheme="majorBidi" w:cstheme="majorBidi"/>
                <w:sz w:val="20"/>
                <w:szCs w:val="20"/>
              </w:rPr>
              <w:t>30</w:t>
            </w:r>
            <w:r w:rsidRPr="004F7DDD">
              <w:rPr>
                <w:rFonts w:asciiTheme="majorBidi" w:hAnsiTheme="majorBidi" w:cstheme="majorBidi"/>
                <w:sz w:val="20"/>
                <w:szCs w:val="20"/>
              </w:rPr>
              <w:t>–2</w:t>
            </w:r>
            <w:r w:rsidR="00512CC9" w:rsidRPr="004F7DDD">
              <w:rPr>
                <w:rFonts w:asciiTheme="majorBidi" w:hAnsiTheme="majorBidi" w:cstheme="majorBidi"/>
                <w:sz w:val="20"/>
                <w:szCs w:val="20"/>
              </w:rPr>
              <w:t>.30</w:t>
            </w:r>
            <w:r w:rsidRPr="004F7DDD">
              <w:rPr>
                <w:rFonts w:asciiTheme="majorBidi" w:hAnsiTheme="majorBidi" w:cstheme="majorBidi"/>
                <w:sz w:val="20"/>
                <w:szCs w:val="20"/>
              </w:rPr>
              <w:t xml:space="preserve"> p.m.</w:t>
            </w:r>
          </w:p>
        </w:tc>
        <w:tc>
          <w:tcPr>
            <w:tcW w:w="11923" w:type="dxa"/>
            <w:gridSpan w:val="3"/>
            <w:tcBorders>
              <w:top w:val="single" w:sz="4" w:space="0" w:color="auto"/>
              <w:left w:val="single" w:sz="4" w:space="0" w:color="auto"/>
              <w:bottom w:val="single" w:sz="4" w:space="0" w:color="auto"/>
              <w:right w:val="single" w:sz="4" w:space="0" w:color="auto"/>
            </w:tcBorders>
            <w:shd w:val="clear" w:color="auto" w:fill="auto"/>
          </w:tcPr>
          <w:p w14:paraId="1836B604" w14:textId="025D8CAC" w:rsidR="00445657" w:rsidRPr="004F7DDD" w:rsidRDefault="00445657" w:rsidP="00B93C7B">
            <w:pPr>
              <w:spacing w:before="40" w:after="40"/>
              <w:ind w:right="48"/>
              <w:jc w:val="left"/>
              <w:rPr>
                <w:rFonts w:asciiTheme="majorBidi" w:hAnsiTheme="majorBidi" w:cstheme="majorBidi"/>
                <w:i/>
                <w:iCs/>
                <w:sz w:val="20"/>
                <w:szCs w:val="20"/>
              </w:rPr>
            </w:pPr>
            <w:r w:rsidRPr="004F7DDD">
              <w:rPr>
                <w:rFonts w:asciiTheme="majorBidi" w:hAnsiTheme="majorBidi" w:cstheme="majorBidi"/>
                <w:i/>
                <w:iCs/>
                <w:sz w:val="20"/>
                <w:szCs w:val="20"/>
              </w:rPr>
              <w:t>Lunch break</w:t>
            </w:r>
            <w:r w:rsidR="00B02B47" w:rsidRPr="004F7DDD">
              <w:rPr>
                <w:rFonts w:asciiTheme="majorBidi" w:hAnsiTheme="majorBidi" w:cstheme="majorBidi"/>
                <w:i/>
                <w:iCs/>
                <w:sz w:val="20"/>
                <w:szCs w:val="20"/>
              </w:rPr>
              <w:t xml:space="preserve"> with </w:t>
            </w:r>
            <w:r w:rsidR="00B81CC3">
              <w:rPr>
                <w:rFonts w:asciiTheme="majorBidi" w:hAnsiTheme="majorBidi" w:cstheme="majorBidi"/>
                <w:i/>
                <w:iCs/>
                <w:sz w:val="20"/>
                <w:szCs w:val="20"/>
              </w:rPr>
              <w:t xml:space="preserve">a </w:t>
            </w:r>
            <w:r w:rsidR="00B02B47" w:rsidRPr="004F7DDD">
              <w:rPr>
                <w:rFonts w:asciiTheme="majorBidi" w:hAnsiTheme="majorBidi" w:cstheme="majorBidi"/>
                <w:i/>
                <w:iCs/>
                <w:sz w:val="20"/>
                <w:szCs w:val="20"/>
              </w:rPr>
              <w:t>special presentation</w:t>
            </w:r>
            <w:r w:rsidR="00512CC9" w:rsidRPr="004F7DDD">
              <w:rPr>
                <w:rFonts w:asciiTheme="majorBidi" w:hAnsiTheme="majorBidi" w:cstheme="majorBidi"/>
                <w:i/>
                <w:iCs/>
                <w:sz w:val="20"/>
                <w:szCs w:val="20"/>
              </w:rPr>
              <w:t xml:space="preserve"> by </w:t>
            </w:r>
            <w:r w:rsidR="00545D58" w:rsidRPr="004F7DDD">
              <w:rPr>
                <w:rFonts w:asciiTheme="majorBidi" w:hAnsiTheme="majorBidi" w:cstheme="majorBidi"/>
                <w:i/>
                <w:iCs/>
                <w:sz w:val="20"/>
                <w:szCs w:val="20"/>
              </w:rPr>
              <w:t>the Ministry of the Environment of Japan</w:t>
            </w:r>
          </w:p>
        </w:tc>
      </w:tr>
      <w:tr w:rsidR="00445657" w:rsidRPr="004F7DDD" w14:paraId="7A725169" w14:textId="77777777" w:rsidTr="0062111E">
        <w:trPr>
          <w:trHeight w:val="218"/>
        </w:trPr>
        <w:tc>
          <w:tcPr>
            <w:tcW w:w="2160" w:type="dxa"/>
            <w:tcBorders>
              <w:top w:val="single" w:sz="4" w:space="0" w:color="auto"/>
              <w:left w:val="single" w:sz="4" w:space="0" w:color="auto"/>
              <w:bottom w:val="single" w:sz="4" w:space="0" w:color="auto"/>
              <w:right w:val="single" w:sz="4" w:space="0" w:color="auto"/>
            </w:tcBorders>
            <w:hideMark/>
          </w:tcPr>
          <w:p w14:paraId="1C409FDF" w14:textId="6E0EF85F" w:rsidR="00445657" w:rsidRPr="004F7DDD" w:rsidRDefault="00445657"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2</w:t>
            </w:r>
            <w:r w:rsidR="00512CC9" w:rsidRPr="004F7DDD">
              <w:rPr>
                <w:rFonts w:asciiTheme="majorBidi" w:hAnsiTheme="majorBidi" w:cstheme="majorBidi"/>
                <w:sz w:val="20"/>
                <w:szCs w:val="20"/>
              </w:rPr>
              <w:t>.30</w:t>
            </w:r>
            <w:r w:rsidRPr="004F7DDD">
              <w:rPr>
                <w:rFonts w:asciiTheme="majorBidi" w:hAnsiTheme="majorBidi" w:cstheme="majorBidi"/>
                <w:sz w:val="20"/>
                <w:szCs w:val="20"/>
              </w:rPr>
              <w:t>–3</w:t>
            </w:r>
            <w:r w:rsidR="00512CC9" w:rsidRPr="004F7DDD">
              <w:rPr>
                <w:rFonts w:asciiTheme="majorBidi" w:hAnsiTheme="majorBidi" w:cstheme="majorBidi"/>
                <w:sz w:val="20"/>
                <w:szCs w:val="20"/>
              </w:rPr>
              <w:t>.30</w:t>
            </w:r>
            <w:r w:rsidRPr="004F7DDD">
              <w:rPr>
                <w:rFonts w:asciiTheme="majorBidi" w:hAnsiTheme="majorBidi" w:cstheme="majorBidi"/>
                <w:sz w:val="20"/>
                <w:szCs w:val="20"/>
              </w:rPr>
              <w:t xml:space="preserve"> p.m.</w:t>
            </w:r>
          </w:p>
        </w:tc>
        <w:tc>
          <w:tcPr>
            <w:tcW w:w="3836" w:type="dxa"/>
            <w:tcBorders>
              <w:top w:val="single" w:sz="4" w:space="0" w:color="auto"/>
              <w:left w:val="single" w:sz="4" w:space="0" w:color="auto"/>
              <w:bottom w:val="single" w:sz="4" w:space="0" w:color="auto"/>
              <w:right w:val="single" w:sz="4" w:space="0" w:color="auto"/>
            </w:tcBorders>
          </w:tcPr>
          <w:p w14:paraId="76420227" w14:textId="72D7A806" w:rsidR="00445657" w:rsidRPr="004F7DDD" w:rsidRDefault="00445657" w:rsidP="00B93C7B">
            <w:pPr>
              <w:spacing w:before="40" w:after="40"/>
              <w:ind w:right="48"/>
              <w:rPr>
                <w:rFonts w:asciiTheme="majorBidi" w:hAnsiTheme="majorBidi" w:cstheme="majorBidi"/>
                <w:iCs/>
                <w:sz w:val="20"/>
                <w:szCs w:val="20"/>
              </w:rPr>
            </w:pPr>
            <w:r w:rsidRPr="004F7DDD">
              <w:rPr>
                <w:rFonts w:asciiTheme="majorBidi" w:hAnsiTheme="majorBidi" w:cstheme="majorBidi"/>
                <w:sz w:val="20"/>
                <w:szCs w:val="20"/>
              </w:rPr>
              <w:t xml:space="preserve">Item </w:t>
            </w:r>
            <w:r w:rsidR="0048753E" w:rsidRPr="004F7DDD">
              <w:rPr>
                <w:rFonts w:asciiTheme="majorBidi" w:hAnsiTheme="majorBidi" w:cstheme="majorBidi"/>
                <w:sz w:val="20"/>
                <w:szCs w:val="20"/>
              </w:rPr>
              <w:t>4</w:t>
            </w:r>
            <w:r w:rsidRPr="004F7DDD">
              <w:rPr>
                <w:rFonts w:asciiTheme="majorBidi" w:hAnsiTheme="majorBidi" w:cstheme="majorBidi"/>
                <w:sz w:val="20"/>
                <w:szCs w:val="20"/>
              </w:rPr>
              <w:t xml:space="preserve"> (</w:t>
            </w:r>
            <w:r w:rsidRPr="004F7DDD">
              <w:rPr>
                <w:rFonts w:asciiTheme="majorBidi" w:hAnsiTheme="majorBidi" w:cstheme="majorBidi"/>
                <w:i/>
                <w:iCs/>
                <w:sz w:val="20"/>
                <w:szCs w:val="20"/>
              </w:rPr>
              <w:t>continued</w:t>
            </w:r>
            <w:r w:rsidRPr="004F7DDD">
              <w:rPr>
                <w:rFonts w:asciiTheme="majorBidi" w:hAnsiTheme="majorBidi" w:cstheme="majorBidi"/>
                <w:sz w:val="20"/>
                <w:szCs w:val="20"/>
              </w:rPr>
              <w:t>)</w:t>
            </w:r>
          </w:p>
        </w:tc>
        <w:tc>
          <w:tcPr>
            <w:tcW w:w="3481" w:type="dxa"/>
            <w:tcBorders>
              <w:top w:val="single" w:sz="4" w:space="0" w:color="auto"/>
              <w:left w:val="single" w:sz="4" w:space="0" w:color="auto"/>
              <w:bottom w:val="single" w:sz="4" w:space="0" w:color="auto"/>
              <w:right w:val="single" w:sz="4" w:space="0" w:color="auto"/>
            </w:tcBorders>
          </w:tcPr>
          <w:p w14:paraId="5D5991B2" w14:textId="0C3AA905" w:rsidR="00445657" w:rsidRPr="004F7DDD" w:rsidRDefault="00445657" w:rsidP="00B93C7B">
            <w:pPr>
              <w:spacing w:before="40" w:after="40"/>
              <w:ind w:right="43"/>
              <w:jc w:val="left"/>
              <w:rPr>
                <w:rFonts w:asciiTheme="majorBidi" w:hAnsiTheme="majorBidi" w:cstheme="majorBidi"/>
                <w:sz w:val="20"/>
                <w:szCs w:val="20"/>
              </w:rPr>
            </w:pPr>
            <w:r w:rsidRPr="004F7DDD">
              <w:rPr>
                <w:rFonts w:asciiTheme="majorBidi" w:hAnsiTheme="majorBidi" w:cstheme="majorBidi"/>
                <w:iCs/>
                <w:sz w:val="20"/>
                <w:szCs w:val="20"/>
              </w:rPr>
              <w:t>Formulating a national capacity</w:t>
            </w:r>
            <w:r w:rsidRPr="004F7DDD">
              <w:rPr>
                <w:rFonts w:asciiTheme="majorBidi" w:hAnsiTheme="majorBidi" w:cstheme="majorBidi"/>
                <w:iCs/>
                <w:sz w:val="20"/>
                <w:szCs w:val="20"/>
              </w:rPr>
              <w:noBreakHyphen/>
              <w:t>development action plan for the implementation of the Framework</w:t>
            </w:r>
            <w:r w:rsidR="00AA3756" w:rsidRPr="004F7DDD">
              <w:rPr>
                <w:rFonts w:asciiTheme="majorBidi" w:hAnsiTheme="majorBidi" w:cstheme="majorBidi"/>
                <w:iCs/>
                <w:sz w:val="20"/>
                <w:szCs w:val="20"/>
              </w:rPr>
              <w:t>.</w:t>
            </w:r>
          </w:p>
        </w:tc>
        <w:tc>
          <w:tcPr>
            <w:tcW w:w="4606" w:type="dxa"/>
            <w:tcBorders>
              <w:top w:val="single" w:sz="4" w:space="0" w:color="auto"/>
              <w:left w:val="single" w:sz="4" w:space="0" w:color="auto"/>
              <w:bottom w:val="single" w:sz="4" w:space="0" w:color="auto"/>
              <w:right w:val="single" w:sz="4" w:space="0" w:color="auto"/>
            </w:tcBorders>
          </w:tcPr>
          <w:p w14:paraId="71A5A330" w14:textId="751B25DA" w:rsidR="00445657" w:rsidRPr="004F7DDD" w:rsidRDefault="003A36B6" w:rsidP="00B93C7B">
            <w:pPr>
              <w:spacing w:before="40" w:after="40"/>
              <w:ind w:right="43"/>
              <w:jc w:val="left"/>
              <w:rPr>
                <w:rFonts w:asciiTheme="majorBidi" w:hAnsiTheme="majorBidi" w:cstheme="majorBidi"/>
                <w:sz w:val="20"/>
                <w:szCs w:val="20"/>
              </w:rPr>
            </w:pPr>
            <w:r w:rsidRPr="004F7DDD">
              <w:rPr>
                <w:rFonts w:asciiTheme="majorBidi" w:hAnsiTheme="majorBidi" w:cstheme="majorBidi"/>
                <w:sz w:val="20"/>
                <w:szCs w:val="20"/>
              </w:rPr>
              <w:t>Developing a national biodiversity financing plan</w:t>
            </w:r>
            <w:r w:rsidR="00AA3756" w:rsidRPr="004F7DDD">
              <w:rPr>
                <w:rFonts w:asciiTheme="majorBidi" w:hAnsiTheme="majorBidi" w:cstheme="majorBidi"/>
                <w:sz w:val="20"/>
                <w:szCs w:val="20"/>
              </w:rPr>
              <w:t>.</w:t>
            </w:r>
          </w:p>
        </w:tc>
      </w:tr>
      <w:tr w:rsidR="00445657" w:rsidRPr="004F7DDD" w14:paraId="5123A64B" w14:textId="77777777" w:rsidTr="0062111E">
        <w:trPr>
          <w:trHeight w:val="20"/>
        </w:trPr>
        <w:tc>
          <w:tcPr>
            <w:tcW w:w="2160" w:type="dxa"/>
            <w:tcBorders>
              <w:top w:val="single" w:sz="4" w:space="0" w:color="auto"/>
              <w:left w:val="single" w:sz="4" w:space="0" w:color="auto"/>
              <w:bottom w:val="single" w:sz="4" w:space="0" w:color="auto"/>
              <w:right w:val="single" w:sz="4" w:space="0" w:color="auto"/>
            </w:tcBorders>
            <w:shd w:val="clear" w:color="auto" w:fill="auto"/>
            <w:hideMark/>
          </w:tcPr>
          <w:p w14:paraId="0EAA156B" w14:textId="2847BAF2" w:rsidR="00445657" w:rsidRPr="004F7DDD" w:rsidRDefault="00445657"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3</w:t>
            </w:r>
            <w:r w:rsidR="00512CC9" w:rsidRPr="004F7DDD">
              <w:rPr>
                <w:rFonts w:asciiTheme="majorBidi" w:hAnsiTheme="majorBidi" w:cstheme="majorBidi"/>
                <w:sz w:val="20"/>
                <w:szCs w:val="20"/>
              </w:rPr>
              <w:t>.30</w:t>
            </w:r>
            <w:r w:rsidRPr="004F7DDD">
              <w:rPr>
                <w:rFonts w:asciiTheme="majorBidi" w:hAnsiTheme="majorBidi" w:cstheme="majorBidi"/>
                <w:sz w:val="20"/>
                <w:szCs w:val="20"/>
              </w:rPr>
              <w:t>–3.</w:t>
            </w:r>
            <w:r w:rsidR="00512CC9" w:rsidRPr="004F7DDD">
              <w:rPr>
                <w:rFonts w:asciiTheme="majorBidi" w:hAnsiTheme="majorBidi" w:cstheme="majorBidi"/>
                <w:sz w:val="20"/>
                <w:szCs w:val="20"/>
              </w:rPr>
              <w:t>4</w:t>
            </w:r>
            <w:r w:rsidRPr="004F7DDD">
              <w:rPr>
                <w:rFonts w:asciiTheme="majorBidi" w:hAnsiTheme="majorBidi" w:cstheme="majorBidi"/>
                <w:sz w:val="20"/>
                <w:szCs w:val="20"/>
              </w:rPr>
              <w:t>5 p.m.</w:t>
            </w:r>
          </w:p>
        </w:tc>
        <w:tc>
          <w:tcPr>
            <w:tcW w:w="11923" w:type="dxa"/>
            <w:gridSpan w:val="3"/>
            <w:tcBorders>
              <w:top w:val="single" w:sz="4" w:space="0" w:color="auto"/>
              <w:left w:val="single" w:sz="4" w:space="0" w:color="auto"/>
              <w:bottom w:val="single" w:sz="4" w:space="0" w:color="auto"/>
              <w:right w:val="single" w:sz="4" w:space="0" w:color="auto"/>
            </w:tcBorders>
            <w:shd w:val="clear" w:color="auto" w:fill="auto"/>
          </w:tcPr>
          <w:p w14:paraId="7B3591B4" w14:textId="77777777" w:rsidR="00445657" w:rsidRPr="004F7DDD" w:rsidRDefault="00445657" w:rsidP="00B93C7B">
            <w:pPr>
              <w:spacing w:before="40" w:after="40"/>
              <w:ind w:right="48"/>
              <w:jc w:val="left"/>
              <w:rPr>
                <w:rFonts w:asciiTheme="majorBidi" w:hAnsiTheme="majorBidi" w:cstheme="majorBidi"/>
                <w:i/>
                <w:iCs/>
                <w:sz w:val="20"/>
                <w:szCs w:val="20"/>
              </w:rPr>
            </w:pPr>
            <w:r w:rsidRPr="004F7DDD">
              <w:rPr>
                <w:rFonts w:asciiTheme="majorBidi" w:hAnsiTheme="majorBidi" w:cstheme="majorBidi"/>
                <w:i/>
                <w:iCs/>
                <w:sz w:val="20"/>
                <w:szCs w:val="20"/>
              </w:rPr>
              <w:t>Coffee break</w:t>
            </w:r>
          </w:p>
        </w:tc>
      </w:tr>
      <w:tr w:rsidR="00445657" w:rsidRPr="004F7DDD" w14:paraId="18B50F75" w14:textId="77777777" w:rsidTr="0062111E">
        <w:trPr>
          <w:trHeight w:val="781"/>
        </w:trPr>
        <w:tc>
          <w:tcPr>
            <w:tcW w:w="2160" w:type="dxa"/>
            <w:tcBorders>
              <w:top w:val="single" w:sz="4" w:space="0" w:color="auto"/>
              <w:left w:val="single" w:sz="4" w:space="0" w:color="auto"/>
              <w:right w:val="single" w:sz="4" w:space="0" w:color="auto"/>
            </w:tcBorders>
            <w:hideMark/>
          </w:tcPr>
          <w:p w14:paraId="5FAF677B" w14:textId="12C0861E" w:rsidR="00445657" w:rsidRPr="004F7DDD" w:rsidRDefault="00445657"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3.</w:t>
            </w:r>
            <w:r w:rsidR="00512CC9" w:rsidRPr="004F7DDD">
              <w:rPr>
                <w:rFonts w:asciiTheme="majorBidi" w:hAnsiTheme="majorBidi" w:cstheme="majorBidi"/>
                <w:sz w:val="20"/>
                <w:szCs w:val="20"/>
              </w:rPr>
              <w:t>4</w:t>
            </w:r>
            <w:r w:rsidRPr="004F7DDD">
              <w:rPr>
                <w:rFonts w:asciiTheme="majorBidi" w:hAnsiTheme="majorBidi" w:cstheme="majorBidi"/>
                <w:sz w:val="20"/>
                <w:szCs w:val="20"/>
              </w:rPr>
              <w:t>5–5</w:t>
            </w:r>
            <w:r w:rsidR="00512CC9" w:rsidRPr="004F7DDD">
              <w:rPr>
                <w:rFonts w:asciiTheme="majorBidi" w:hAnsiTheme="majorBidi" w:cstheme="majorBidi"/>
                <w:sz w:val="20"/>
                <w:szCs w:val="20"/>
              </w:rPr>
              <w:t>.30</w:t>
            </w:r>
            <w:r w:rsidRPr="004F7DDD">
              <w:rPr>
                <w:rFonts w:asciiTheme="majorBidi" w:hAnsiTheme="majorBidi" w:cstheme="majorBidi"/>
                <w:sz w:val="20"/>
                <w:szCs w:val="20"/>
              </w:rPr>
              <w:t xml:space="preserve"> p.m.</w:t>
            </w:r>
          </w:p>
        </w:tc>
        <w:tc>
          <w:tcPr>
            <w:tcW w:w="3836" w:type="dxa"/>
            <w:tcBorders>
              <w:top w:val="single" w:sz="4" w:space="0" w:color="auto"/>
              <w:left w:val="single" w:sz="4" w:space="0" w:color="auto"/>
              <w:right w:val="single" w:sz="4" w:space="0" w:color="auto"/>
            </w:tcBorders>
          </w:tcPr>
          <w:p w14:paraId="6721CA86" w14:textId="35264B49" w:rsidR="00445657" w:rsidRPr="004F7DDD" w:rsidRDefault="00445657" w:rsidP="00B93C7B">
            <w:pPr>
              <w:spacing w:before="40" w:after="40"/>
              <w:ind w:right="43"/>
              <w:rPr>
                <w:rFonts w:asciiTheme="majorBidi" w:hAnsiTheme="majorBidi" w:cstheme="majorBidi"/>
                <w:sz w:val="20"/>
                <w:szCs w:val="20"/>
              </w:rPr>
            </w:pPr>
            <w:r w:rsidRPr="004F7DDD">
              <w:rPr>
                <w:rFonts w:asciiTheme="majorBidi" w:hAnsiTheme="majorBidi" w:cstheme="majorBidi"/>
                <w:sz w:val="20"/>
                <w:szCs w:val="20"/>
              </w:rPr>
              <w:t xml:space="preserve">Item </w:t>
            </w:r>
            <w:r w:rsidR="0048753E" w:rsidRPr="004F7DDD">
              <w:rPr>
                <w:rFonts w:asciiTheme="majorBidi" w:hAnsiTheme="majorBidi" w:cstheme="majorBidi"/>
                <w:sz w:val="20"/>
                <w:szCs w:val="20"/>
              </w:rPr>
              <w:t>4</w:t>
            </w:r>
            <w:r w:rsidRPr="004F7DDD">
              <w:rPr>
                <w:rFonts w:asciiTheme="majorBidi" w:hAnsiTheme="majorBidi" w:cstheme="majorBidi"/>
                <w:sz w:val="20"/>
                <w:szCs w:val="20"/>
              </w:rPr>
              <w:t xml:space="preserve"> (</w:t>
            </w:r>
            <w:r w:rsidRPr="004F7DDD">
              <w:rPr>
                <w:rFonts w:asciiTheme="majorBidi" w:hAnsiTheme="majorBidi" w:cstheme="majorBidi"/>
                <w:i/>
                <w:iCs/>
                <w:sz w:val="20"/>
                <w:szCs w:val="20"/>
              </w:rPr>
              <w:t>continued</w:t>
            </w:r>
            <w:r w:rsidRPr="004F7DDD">
              <w:rPr>
                <w:rFonts w:asciiTheme="majorBidi" w:hAnsiTheme="majorBidi" w:cstheme="majorBidi"/>
                <w:sz w:val="20"/>
                <w:szCs w:val="20"/>
              </w:rPr>
              <w:t>)</w:t>
            </w:r>
          </w:p>
        </w:tc>
        <w:tc>
          <w:tcPr>
            <w:tcW w:w="3481" w:type="dxa"/>
            <w:tcBorders>
              <w:top w:val="single" w:sz="4" w:space="0" w:color="auto"/>
              <w:left w:val="single" w:sz="4" w:space="0" w:color="auto"/>
              <w:right w:val="single" w:sz="4" w:space="0" w:color="auto"/>
            </w:tcBorders>
          </w:tcPr>
          <w:p w14:paraId="7E3F6B84" w14:textId="5BB74062" w:rsidR="00445657" w:rsidRPr="004F7DDD" w:rsidRDefault="00445657" w:rsidP="00B93C7B">
            <w:pPr>
              <w:spacing w:before="40" w:after="40"/>
              <w:ind w:right="43"/>
              <w:jc w:val="left"/>
              <w:rPr>
                <w:rFonts w:asciiTheme="majorBidi" w:hAnsiTheme="majorBidi" w:cstheme="majorBidi"/>
                <w:sz w:val="20"/>
                <w:szCs w:val="20"/>
              </w:rPr>
            </w:pPr>
            <w:r w:rsidRPr="004F7DDD">
              <w:rPr>
                <w:rFonts w:asciiTheme="majorBidi" w:hAnsiTheme="majorBidi" w:cstheme="majorBidi"/>
                <w:sz w:val="20"/>
                <w:szCs w:val="20"/>
              </w:rPr>
              <w:t xml:space="preserve">Formulating a national capacity development action plan </w:t>
            </w:r>
            <w:r w:rsidR="006F2626" w:rsidRPr="004F7DDD">
              <w:rPr>
                <w:rFonts w:asciiTheme="majorBidi" w:hAnsiTheme="majorBidi" w:cstheme="majorBidi"/>
                <w:iCs/>
                <w:sz w:val="20"/>
                <w:szCs w:val="20"/>
              </w:rPr>
              <w:t>for the implementation of the Framework</w:t>
            </w:r>
            <w:r w:rsidR="006F2626" w:rsidRPr="004F7DDD">
              <w:rPr>
                <w:rFonts w:asciiTheme="majorBidi" w:hAnsiTheme="majorBidi" w:cstheme="majorBidi"/>
                <w:sz w:val="20"/>
                <w:szCs w:val="20"/>
              </w:rPr>
              <w:t xml:space="preserve"> (</w:t>
            </w:r>
            <w:r w:rsidRPr="00B93C7B">
              <w:rPr>
                <w:rFonts w:asciiTheme="majorBidi" w:hAnsiTheme="majorBidi" w:cstheme="majorBidi"/>
                <w:i/>
                <w:iCs/>
                <w:sz w:val="20"/>
                <w:szCs w:val="20"/>
              </w:rPr>
              <w:t>continue</w:t>
            </w:r>
            <w:r w:rsidR="006F2626" w:rsidRPr="00B93C7B">
              <w:rPr>
                <w:rFonts w:asciiTheme="majorBidi" w:hAnsiTheme="majorBidi" w:cstheme="majorBidi"/>
                <w:i/>
                <w:iCs/>
                <w:sz w:val="20"/>
                <w:szCs w:val="20"/>
              </w:rPr>
              <w:t>d</w:t>
            </w:r>
            <w:r w:rsidR="006F2626" w:rsidRPr="004F7DDD">
              <w:rPr>
                <w:rFonts w:asciiTheme="majorBidi" w:hAnsiTheme="majorBidi" w:cstheme="majorBidi"/>
                <w:sz w:val="20"/>
                <w:szCs w:val="20"/>
              </w:rPr>
              <w:t>)</w:t>
            </w:r>
          </w:p>
        </w:tc>
        <w:tc>
          <w:tcPr>
            <w:tcW w:w="4606" w:type="dxa"/>
            <w:tcBorders>
              <w:top w:val="single" w:sz="4" w:space="0" w:color="auto"/>
              <w:left w:val="single" w:sz="4" w:space="0" w:color="auto"/>
              <w:right w:val="single" w:sz="4" w:space="0" w:color="auto"/>
            </w:tcBorders>
          </w:tcPr>
          <w:p w14:paraId="620C9B77" w14:textId="01B9B955" w:rsidR="00445657" w:rsidRPr="004F7DDD" w:rsidRDefault="003A36B6" w:rsidP="00006F7B">
            <w:pPr>
              <w:spacing w:before="40" w:after="40"/>
              <w:ind w:right="43"/>
              <w:jc w:val="left"/>
              <w:rPr>
                <w:rFonts w:asciiTheme="majorBidi" w:hAnsiTheme="majorBidi" w:cstheme="majorBidi"/>
                <w:iCs/>
                <w:sz w:val="20"/>
                <w:szCs w:val="20"/>
              </w:rPr>
            </w:pPr>
            <w:r w:rsidRPr="004F7DDD">
              <w:rPr>
                <w:rFonts w:asciiTheme="majorBidi" w:hAnsiTheme="majorBidi" w:cstheme="majorBidi"/>
                <w:sz w:val="20"/>
                <w:szCs w:val="20"/>
              </w:rPr>
              <w:t>Financing opportunities and solutions for the</w:t>
            </w:r>
            <w:r w:rsidR="007D1D48" w:rsidRPr="004F7DDD">
              <w:t xml:space="preserve"> </w:t>
            </w:r>
            <w:r w:rsidR="007D1D48" w:rsidRPr="004F7DDD">
              <w:rPr>
                <w:rFonts w:asciiTheme="majorBidi" w:hAnsiTheme="majorBidi" w:cstheme="majorBidi"/>
                <w:sz w:val="20"/>
                <w:szCs w:val="20"/>
              </w:rPr>
              <w:t>national biodiversity strategies and action plans</w:t>
            </w:r>
            <w:r w:rsidR="004955A9" w:rsidRPr="004F7DDD">
              <w:rPr>
                <w:rFonts w:asciiTheme="majorBidi" w:hAnsiTheme="majorBidi" w:cstheme="majorBidi"/>
                <w:sz w:val="20"/>
                <w:szCs w:val="20"/>
              </w:rPr>
              <w:t>.</w:t>
            </w:r>
          </w:p>
        </w:tc>
      </w:tr>
      <w:tr w:rsidR="00445657" w:rsidRPr="004F7DDD" w14:paraId="34C149A4" w14:textId="77777777" w:rsidTr="00372B09">
        <w:trPr>
          <w:trHeight w:val="222"/>
        </w:trPr>
        <w:tc>
          <w:tcPr>
            <w:tcW w:w="14083" w:type="dxa"/>
            <w:gridSpan w:val="4"/>
            <w:tcBorders>
              <w:left w:val="single" w:sz="4" w:space="0" w:color="auto"/>
              <w:bottom w:val="single" w:sz="4" w:space="0" w:color="auto"/>
              <w:right w:val="single" w:sz="4" w:space="0" w:color="auto"/>
            </w:tcBorders>
          </w:tcPr>
          <w:p w14:paraId="751EAC34" w14:textId="6D6573D2" w:rsidR="00445657" w:rsidRPr="004F7DDD" w:rsidRDefault="00345F2B" w:rsidP="00B93C7B">
            <w:pPr>
              <w:keepNext/>
              <w:spacing w:before="40" w:after="40"/>
              <w:rPr>
                <w:rFonts w:asciiTheme="majorBidi" w:hAnsiTheme="majorBidi" w:cstheme="majorBidi"/>
                <w:b/>
                <w:bCs/>
                <w:sz w:val="20"/>
                <w:szCs w:val="20"/>
              </w:rPr>
            </w:pPr>
            <w:r w:rsidRPr="004F7DDD">
              <w:rPr>
                <w:rFonts w:asciiTheme="majorBidi" w:hAnsiTheme="majorBidi" w:cstheme="majorBidi"/>
                <w:b/>
                <w:bCs/>
                <w:sz w:val="20"/>
                <w:szCs w:val="20"/>
              </w:rPr>
              <w:t>Friday, 26 January</w:t>
            </w:r>
          </w:p>
        </w:tc>
      </w:tr>
      <w:tr w:rsidR="00445657" w:rsidRPr="004F7DDD" w14:paraId="3E1F602E" w14:textId="77777777" w:rsidTr="0062111E">
        <w:trPr>
          <w:trHeight w:val="692"/>
        </w:trPr>
        <w:tc>
          <w:tcPr>
            <w:tcW w:w="2160" w:type="dxa"/>
            <w:tcBorders>
              <w:top w:val="single" w:sz="4" w:space="0" w:color="auto"/>
              <w:left w:val="single" w:sz="4" w:space="0" w:color="auto"/>
              <w:right w:val="single" w:sz="4" w:space="0" w:color="auto"/>
            </w:tcBorders>
            <w:hideMark/>
          </w:tcPr>
          <w:p w14:paraId="0962EC0B" w14:textId="40755B3C" w:rsidR="00445657" w:rsidRPr="004F7DDD" w:rsidRDefault="00445657"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9</w:t>
            </w:r>
            <w:r w:rsidR="00512CC9" w:rsidRPr="004F7DDD">
              <w:rPr>
                <w:rFonts w:asciiTheme="majorBidi" w:hAnsiTheme="majorBidi" w:cstheme="majorBidi"/>
                <w:sz w:val="20"/>
                <w:szCs w:val="20"/>
              </w:rPr>
              <w:t>.30</w:t>
            </w:r>
            <w:r w:rsidRPr="004F7DDD">
              <w:rPr>
                <w:rFonts w:asciiTheme="majorBidi" w:hAnsiTheme="majorBidi" w:cstheme="majorBidi"/>
                <w:sz w:val="20"/>
                <w:szCs w:val="20"/>
              </w:rPr>
              <w:t>–10.30 a.m.</w:t>
            </w:r>
          </w:p>
        </w:tc>
        <w:tc>
          <w:tcPr>
            <w:tcW w:w="3836" w:type="dxa"/>
            <w:tcBorders>
              <w:top w:val="single" w:sz="4" w:space="0" w:color="auto"/>
              <w:left w:val="single" w:sz="4" w:space="0" w:color="auto"/>
              <w:right w:val="single" w:sz="4" w:space="0" w:color="auto"/>
            </w:tcBorders>
          </w:tcPr>
          <w:p w14:paraId="33062090" w14:textId="6CE0A5FC" w:rsidR="00445657" w:rsidRPr="004F7DDD" w:rsidRDefault="00445657"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 xml:space="preserve">Item </w:t>
            </w:r>
            <w:r w:rsidR="0048753E" w:rsidRPr="004F7DDD">
              <w:rPr>
                <w:rFonts w:asciiTheme="majorBidi" w:hAnsiTheme="majorBidi" w:cstheme="majorBidi"/>
                <w:sz w:val="20"/>
                <w:szCs w:val="20"/>
              </w:rPr>
              <w:t>4</w:t>
            </w:r>
            <w:r w:rsidRPr="004F7DDD">
              <w:rPr>
                <w:rFonts w:asciiTheme="majorBidi" w:hAnsiTheme="majorBidi" w:cstheme="majorBidi"/>
                <w:sz w:val="20"/>
                <w:szCs w:val="20"/>
              </w:rPr>
              <w:t xml:space="preserve"> (</w:t>
            </w:r>
            <w:r w:rsidRPr="004F7DDD">
              <w:rPr>
                <w:rFonts w:asciiTheme="majorBidi" w:hAnsiTheme="majorBidi" w:cstheme="majorBidi"/>
                <w:i/>
                <w:iCs/>
                <w:sz w:val="20"/>
                <w:szCs w:val="20"/>
              </w:rPr>
              <w:t>continued</w:t>
            </w:r>
            <w:r w:rsidRPr="004F7DDD">
              <w:rPr>
                <w:rFonts w:asciiTheme="majorBidi" w:hAnsiTheme="majorBidi" w:cstheme="majorBidi"/>
                <w:sz w:val="20"/>
                <w:szCs w:val="20"/>
              </w:rPr>
              <w:t>)</w:t>
            </w:r>
          </w:p>
        </w:tc>
        <w:tc>
          <w:tcPr>
            <w:tcW w:w="8087" w:type="dxa"/>
            <w:gridSpan w:val="2"/>
            <w:tcBorders>
              <w:top w:val="single" w:sz="4" w:space="0" w:color="auto"/>
              <w:left w:val="single" w:sz="4" w:space="0" w:color="auto"/>
              <w:right w:val="single" w:sz="4" w:space="0" w:color="auto"/>
            </w:tcBorders>
          </w:tcPr>
          <w:p w14:paraId="0D1C017E" w14:textId="4D079CE3" w:rsidR="00445657" w:rsidRPr="004F7DDD" w:rsidRDefault="00445657" w:rsidP="00B93C7B">
            <w:pPr>
              <w:spacing w:before="40" w:after="40"/>
              <w:ind w:right="43"/>
              <w:jc w:val="left"/>
              <w:rPr>
                <w:rFonts w:asciiTheme="majorBidi" w:hAnsiTheme="majorBidi" w:cstheme="majorBidi"/>
                <w:i/>
                <w:iCs/>
                <w:sz w:val="20"/>
                <w:szCs w:val="20"/>
              </w:rPr>
            </w:pPr>
            <w:r w:rsidRPr="004F7DDD">
              <w:rPr>
                <w:rFonts w:asciiTheme="majorBidi" w:hAnsiTheme="majorBidi" w:cstheme="majorBidi"/>
                <w:i/>
                <w:iCs/>
                <w:sz w:val="20"/>
                <w:szCs w:val="20"/>
              </w:rPr>
              <w:t>Capacity-building and development and finance at the national level</w:t>
            </w:r>
          </w:p>
          <w:p w14:paraId="538C0818" w14:textId="6EB9E9AE" w:rsidR="00445657" w:rsidRPr="004F7DDD" w:rsidRDefault="00585161" w:rsidP="00B93C7B">
            <w:pPr>
              <w:spacing w:before="40" w:after="40"/>
              <w:ind w:right="43"/>
              <w:jc w:val="left"/>
              <w:rPr>
                <w:rFonts w:asciiTheme="majorBidi" w:hAnsiTheme="majorBidi" w:cstheme="majorBidi"/>
                <w:sz w:val="20"/>
                <w:szCs w:val="20"/>
              </w:rPr>
            </w:pPr>
            <w:r w:rsidRPr="004F7DDD">
              <w:rPr>
                <w:rFonts w:asciiTheme="majorBidi" w:hAnsiTheme="majorBidi" w:cstheme="majorBidi"/>
                <w:sz w:val="20"/>
                <w:szCs w:val="20"/>
              </w:rPr>
              <w:t>Representatives of e</w:t>
            </w:r>
            <w:r w:rsidR="00445657" w:rsidRPr="004F7DDD">
              <w:rPr>
                <w:rFonts w:asciiTheme="majorBidi" w:hAnsiTheme="majorBidi" w:cstheme="majorBidi"/>
                <w:sz w:val="20"/>
                <w:szCs w:val="20"/>
              </w:rPr>
              <w:t xml:space="preserve">ach country will </w:t>
            </w:r>
            <w:r w:rsidR="004C2711" w:rsidRPr="004F7DDD">
              <w:rPr>
                <w:rFonts w:asciiTheme="majorBidi" w:hAnsiTheme="majorBidi" w:cstheme="majorBidi"/>
                <w:sz w:val="20"/>
                <w:szCs w:val="20"/>
              </w:rPr>
              <w:t>prepare a</w:t>
            </w:r>
            <w:r w:rsidR="00E44239" w:rsidRPr="004F7DDD">
              <w:rPr>
                <w:rFonts w:asciiTheme="majorBidi" w:hAnsiTheme="majorBidi" w:cstheme="majorBidi"/>
                <w:sz w:val="20"/>
                <w:szCs w:val="20"/>
              </w:rPr>
              <w:t xml:space="preserve">nd give a </w:t>
            </w:r>
            <w:r w:rsidR="00445657" w:rsidRPr="004F7DDD">
              <w:rPr>
                <w:rFonts w:asciiTheme="majorBidi" w:hAnsiTheme="majorBidi" w:cstheme="majorBidi"/>
                <w:sz w:val="20"/>
                <w:szCs w:val="20"/>
              </w:rPr>
              <w:t>present</w:t>
            </w:r>
            <w:r w:rsidR="004C2711" w:rsidRPr="004F7DDD">
              <w:rPr>
                <w:rFonts w:asciiTheme="majorBidi" w:hAnsiTheme="majorBidi" w:cstheme="majorBidi"/>
                <w:sz w:val="20"/>
                <w:szCs w:val="20"/>
              </w:rPr>
              <w:t>ation o</w:t>
            </w:r>
            <w:r w:rsidRPr="004F7DDD">
              <w:rPr>
                <w:rFonts w:asciiTheme="majorBidi" w:hAnsiTheme="majorBidi" w:cstheme="majorBidi"/>
                <w:sz w:val="20"/>
                <w:szCs w:val="20"/>
              </w:rPr>
              <w:t>n</w:t>
            </w:r>
            <w:r w:rsidR="00445657" w:rsidRPr="004F7DDD">
              <w:rPr>
                <w:rFonts w:asciiTheme="majorBidi" w:hAnsiTheme="majorBidi" w:cstheme="majorBidi"/>
                <w:sz w:val="20"/>
                <w:szCs w:val="20"/>
              </w:rPr>
              <w:t xml:space="preserve"> their </w:t>
            </w:r>
            <w:r w:rsidRPr="004F7DDD">
              <w:rPr>
                <w:rFonts w:asciiTheme="majorBidi" w:hAnsiTheme="majorBidi" w:cstheme="majorBidi"/>
                <w:sz w:val="20"/>
                <w:szCs w:val="20"/>
              </w:rPr>
              <w:t xml:space="preserve">countries’ </w:t>
            </w:r>
            <w:r w:rsidR="00445657" w:rsidRPr="004F7DDD">
              <w:rPr>
                <w:rFonts w:asciiTheme="majorBidi" w:hAnsiTheme="majorBidi" w:cstheme="majorBidi"/>
                <w:sz w:val="20"/>
                <w:szCs w:val="20"/>
              </w:rPr>
              <w:t xml:space="preserve">capacity and finance needs or draft plans for capacity-building and development and financing, including resource needs and potential sources of resources </w:t>
            </w:r>
          </w:p>
        </w:tc>
      </w:tr>
      <w:tr w:rsidR="00445657" w:rsidRPr="004F7DDD" w14:paraId="5AC23799" w14:textId="77777777" w:rsidTr="0062111E">
        <w:tc>
          <w:tcPr>
            <w:tcW w:w="2160" w:type="dxa"/>
            <w:tcBorders>
              <w:top w:val="single" w:sz="4" w:space="0" w:color="auto"/>
              <w:left w:val="single" w:sz="4" w:space="0" w:color="auto"/>
              <w:bottom w:val="single" w:sz="4" w:space="0" w:color="auto"/>
              <w:right w:val="single" w:sz="4" w:space="0" w:color="auto"/>
            </w:tcBorders>
            <w:shd w:val="clear" w:color="auto" w:fill="auto"/>
            <w:hideMark/>
          </w:tcPr>
          <w:p w14:paraId="54B987EC" w14:textId="1929A22D" w:rsidR="00445657" w:rsidRPr="004F7DDD" w:rsidRDefault="00445657"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10.30–10.45 a.m.</w:t>
            </w:r>
          </w:p>
        </w:tc>
        <w:tc>
          <w:tcPr>
            <w:tcW w:w="11923" w:type="dxa"/>
            <w:gridSpan w:val="3"/>
            <w:tcBorders>
              <w:top w:val="single" w:sz="4" w:space="0" w:color="auto"/>
              <w:left w:val="single" w:sz="4" w:space="0" w:color="auto"/>
              <w:bottom w:val="single" w:sz="4" w:space="0" w:color="auto"/>
              <w:right w:val="single" w:sz="4" w:space="0" w:color="auto"/>
            </w:tcBorders>
            <w:shd w:val="clear" w:color="auto" w:fill="auto"/>
          </w:tcPr>
          <w:p w14:paraId="6CA03FF3" w14:textId="77777777" w:rsidR="00445657" w:rsidRPr="004F7DDD" w:rsidRDefault="00445657" w:rsidP="00B93C7B">
            <w:pPr>
              <w:spacing w:before="40" w:after="40"/>
              <w:ind w:right="48"/>
              <w:jc w:val="left"/>
              <w:rPr>
                <w:rFonts w:asciiTheme="majorBidi" w:hAnsiTheme="majorBidi" w:cstheme="majorBidi"/>
                <w:i/>
                <w:iCs/>
                <w:sz w:val="20"/>
                <w:szCs w:val="20"/>
              </w:rPr>
            </w:pPr>
            <w:r w:rsidRPr="004F7DDD">
              <w:rPr>
                <w:rFonts w:asciiTheme="majorBidi" w:hAnsiTheme="majorBidi" w:cstheme="majorBidi"/>
                <w:i/>
                <w:iCs/>
                <w:sz w:val="20"/>
                <w:szCs w:val="20"/>
              </w:rPr>
              <w:t>Coffee break</w:t>
            </w:r>
          </w:p>
        </w:tc>
      </w:tr>
      <w:tr w:rsidR="00445657" w:rsidRPr="004F7DDD" w14:paraId="6ABD6A6F" w14:textId="77777777" w:rsidTr="0062111E">
        <w:trPr>
          <w:trHeight w:val="20"/>
        </w:trPr>
        <w:tc>
          <w:tcPr>
            <w:tcW w:w="2160" w:type="dxa"/>
            <w:tcBorders>
              <w:top w:val="single" w:sz="4" w:space="0" w:color="auto"/>
              <w:left w:val="single" w:sz="4" w:space="0" w:color="auto"/>
              <w:bottom w:val="single" w:sz="4" w:space="0" w:color="auto"/>
              <w:right w:val="single" w:sz="4" w:space="0" w:color="auto"/>
            </w:tcBorders>
            <w:hideMark/>
          </w:tcPr>
          <w:p w14:paraId="67DBDF31" w14:textId="427FDE34" w:rsidR="00445657" w:rsidRPr="004F7DDD" w:rsidRDefault="00445657" w:rsidP="00B93C7B">
            <w:pPr>
              <w:spacing w:before="40" w:after="40"/>
              <w:ind w:right="48"/>
              <w:jc w:val="left"/>
              <w:rPr>
                <w:rFonts w:asciiTheme="majorBidi" w:hAnsiTheme="majorBidi" w:cstheme="majorBidi"/>
                <w:sz w:val="20"/>
                <w:szCs w:val="20"/>
              </w:rPr>
            </w:pPr>
            <w:r w:rsidRPr="004F7DDD">
              <w:rPr>
                <w:rFonts w:asciiTheme="majorBidi" w:hAnsiTheme="majorBidi" w:cstheme="majorBidi"/>
                <w:sz w:val="20"/>
                <w:szCs w:val="20"/>
              </w:rPr>
              <w:t>10.45 a.m.–12.</w:t>
            </w:r>
            <w:r w:rsidR="00512CC9" w:rsidRPr="004F7DDD">
              <w:rPr>
                <w:rFonts w:asciiTheme="majorBidi" w:hAnsiTheme="majorBidi" w:cstheme="majorBidi"/>
                <w:sz w:val="20"/>
                <w:szCs w:val="20"/>
              </w:rPr>
              <w:t>30</w:t>
            </w:r>
            <w:r w:rsidRPr="004F7DDD">
              <w:rPr>
                <w:rFonts w:asciiTheme="majorBidi" w:hAnsiTheme="majorBidi" w:cstheme="majorBidi"/>
                <w:sz w:val="20"/>
                <w:szCs w:val="20"/>
              </w:rPr>
              <w:t xml:space="preserve"> p.m.</w:t>
            </w:r>
          </w:p>
        </w:tc>
        <w:tc>
          <w:tcPr>
            <w:tcW w:w="3836" w:type="dxa"/>
            <w:tcBorders>
              <w:top w:val="single" w:sz="4" w:space="0" w:color="auto"/>
              <w:left w:val="single" w:sz="4" w:space="0" w:color="auto"/>
              <w:bottom w:val="single" w:sz="4" w:space="0" w:color="auto"/>
              <w:right w:val="single" w:sz="4" w:space="0" w:color="auto"/>
            </w:tcBorders>
          </w:tcPr>
          <w:p w14:paraId="790E493E" w14:textId="73A87EFC" w:rsidR="00445657" w:rsidRPr="004F7DDD" w:rsidRDefault="00445657"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 xml:space="preserve">Item </w:t>
            </w:r>
            <w:r w:rsidR="0048753E" w:rsidRPr="004F7DDD">
              <w:rPr>
                <w:rFonts w:asciiTheme="majorBidi" w:hAnsiTheme="majorBidi" w:cstheme="majorBidi"/>
                <w:sz w:val="20"/>
                <w:szCs w:val="20"/>
              </w:rPr>
              <w:t>4</w:t>
            </w:r>
            <w:r w:rsidRPr="004F7DDD">
              <w:rPr>
                <w:rFonts w:asciiTheme="majorBidi" w:hAnsiTheme="majorBidi" w:cstheme="majorBidi"/>
                <w:sz w:val="20"/>
                <w:szCs w:val="20"/>
              </w:rPr>
              <w:t xml:space="preserve"> (</w:t>
            </w:r>
            <w:r w:rsidRPr="004F7DDD">
              <w:rPr>
                <w:rFonts w:asciiTheme="majorBidi" w:hAnsiTheme="majorBidi" w:cstheme="majorBidi"/>
                <w:i/>
                <w:iCs/>
                <w:sz w:val="20"/>
                <w:szCs w:val="20"/>
              </w:rPr>
              <w:t>continued</w:t>
            </w:r>
            <w:r w:rsidRPr="004F7DDD">
              <w:rPr>
                <w:rFonts w:asciiTheme="majorBidi" w:hAnsiTheme="majorBidi" w:cstheme="majorBidi"/>
                <w:sz w:val="20"/>
                <w:szCs w:val="20"/>
              </w:rPr>
              <w:t>)</w:t>
            </w:r>
          </w:p>
        </w:tc>
        <w:tc>
          <w:tcPr>
            <w:tcW w:w="8087" w:type="dxa"/>
            <w:gridSpan w:val="2"/>
            <w:tcBorders>
              <w:top w:val="single" w:sz="4" w:space="0" w:color="auto"/>
              <w:left w:val="single" w:sz="4" w:space="0" w:color="auto"/>
              <w:bottom w:val="single" w:sz="4" w:space="0" w:color="auto"/>
              <w:right w:val="single" w:sz="4" w:space="0" w:color="auto"/>
            </w:tcBorders>
          </w:tcPr>
          <w:p w14:paraId="4ED8B5A5" w14:textId="491F43E3" w:rsidR="00445657" w:rsidRPr="004F7DDD" w:rsidRDefault="00445657" w:rsidP="00B93C7B">
            <w:pPr>
              <w:pStyle w:val="ListParagraph"/>
              <w:spacing w:before="40" w:after="40"/>
              <w:ind w:left="0" w:right="48"/>
              <w:jc w:val="left"/>
            </w:pPr>
            <w:r w:rsidRPr="004F7DDD">
              <w:rPr>
                <w:rFonts w:asciiTheme="majorBidi" w:hAnsiTheme="majorBidi" w:cstheme="majorBidi"/>
                <w:sz w:val="20"/>
                <w:szCs w:val="20"/>
              </w:rPr>
              <w:t xml:space="preserve">Country teams will be invited to develop a timeline and activities on </w:t>
            </w:r>
            <w:r w:rsidR="00685F9B" w:rsidRPr="004F7DDD">
              <w:rPr>
                <w:rFonts w:asciiTheme="majorBidi" w:hAnsiTheme="majorBidi" w:cstheme="majorBidi"/>
                <w:sz w:val="20"/>
                <w:szCs w:val="20"/>
              </w:rPr>
              <w:t xml:space="preserve">the </w:t>
            </w:r>
            <w:r w:rsidRPr="004F7DDD">
              <w:rPr>
                <w:rFonts w:asciiTheme="majorBidi" w:hAnsiTheme="majorBidi" w:cstheme="majorBidi"/>
                <w:sz w:val="20"/>
                <w:szCs w:val="20"/>
              </w:rPr>
              <w:t xml:space="preserve">next steps. It is assumed </w:t>
            </w:r>
            <w:r w:rsidR="00685F9B" w:rsidRPr="004F7DDD">
              <w:rPr>
                <w:rFonts w:asciiTheme="majorBidi" w:hAnsiTheme="majorBidi" w:cstheme="majorBidi"/>
                <w:sz w:val="20"/>
                <w:szCs w:val="20"/>
              </w:rPr>
              <w:t xml:space="preserve">that </w:t>
            </w:r>
            <w:r w:rsidRPr="004F7DDD">
              <w:rPr>
                <w:rFonts w:asciiTheme="majorBidi" w:hAnsiTheme="majorBidi" w:cstheme="majorBidi"/>
                <w:sz w:val="20"/>
                <w:szCs w:val="20"/>
              </w:rPr>
              <w:t>this exercise will have to be repeated at the national level with all relevant stakeholders</w:t>
            </w:r>
            <w:r w:rsidR="00585161" w:rsidRPr="004F7DDD">
              <w:rPr>
                <w:rFonts w:asciiTheme="majorBidi" w:hAnsiTheme="majorBidi" w:cstheme="majorBidi"/>
                <w:sz w:val="20"/>
                <w:szCs w:val="20"/>
              </w:rPr>
              <w:t>.</w:t>
            </w:r>
          </w:p>
        </w:tc>
      </w:tr>
      <w:tr w:rsidR="00445657" w:rsidRPr="004F7DDD" w14:paraId="501AAE41" w14:textId="77777777" w:rsidTr="0062111E">
        <w:trPr>
          <w:trHeight w:val="20"/>
        </w:trPr>
        <w:tc>
          <w:tcPr>
            <w:tcW w:w="2160" w:type="dxa"/>
            <w:tcBorders>
              <w:top w:val="single" w:sz="4" w:space="0" w:color="auto"/>
              <w:left w:val="single" w:sz="4" w:space="0" w:color="auto"/>
              <w:bottom w:val="single" w:sz="4" w:space="0" w:color="auto"/>
              <w:right w:val="single" w:sz="4" w:space="0" w:color="auto"/>
            </w:tcBorders>
            <w:shd w:val="clear" w:color="auto" w:fill="auto"/>
            <w:hideMark/>
          </w:tcPr>
          <w:p w14:paraId="7FA908F3" w14:textId="3721BB8D" w:rsidR="00445657" w:rsidRPr="004F7DDD" w:rsidRDefault="00445657"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12.</w:t>
            </w:r>
            <w:r w:rsidR="00512CC9" w:rsidRPr="004F7DDD">
              <w:rPr>
                <w:rFonts w:asciiTheme="majorBidi" w:hAnsiTheme="majorBidi" w:cstheme="majorBidi"/>
                <w:sz w:val="20"/>
                <w:szCs w:val="20"/>
              </w:rPr>
              <w:t>30</w:t>
            </w:r>
            <w:r w:rsidRPr="004F7DDD">
              <w:rPr>
                <w:rFonts w:asciiTheme="majorBidi" w:hAnsiTheme="majorBidi" w:cstheme="majorBidi"/>
                <w:sz w:val="20"/>
                <w:szCs w:val="20"/>
              </w:rPr>
              <w:t>–2</w:t>
            </w:r>
            <w:r w:rsidR="00512CC9" w:rsidRPr="004F7DDD">
              <w:rPr>
                <w:rFonts w:asciiTheme="majorBidi" w:hAnsiTheme="majorBidi" w:cstheme="majorBidi"/>
                <w:sz w:val="20"/>
                <w:szCs w:val="20"/>
              </w:rPr>
              <w:t>.30</w:t>
            </w:r>
            <w:r w:rsidRPr="004F7DDD">
              <w:rPr>
                <w:rFonts w:asciiTheme="majorBidi" w:hAnsiTheme="majorBidi" w:cstheme="majorBidi"/>
                <w:sz w:val="20"/>
                <w:szCs w:val="20"/>
              </w:rPr>
              <w:t xml:space="preserve"> p.m.</w:t>
            </w:r>
          </w:p>
        </w:tc>
        <w:tc>
          <w:tcPr>
            <w:tcW w:w="11923" w:type="dxa"/>
            <w:gridSpan w:val="3"/>
            <w:tcBorders>
              <w:top w:val="single" w:sz="4" w:space="0" w:color="auto"/>
              <w:left w:val="single" w:sz="4" w:space="0" w:color="auto"/>
              <w:bottom w:val="single" w:sz="4" w:space="0" w:color="auto"/>
              <w:right w:val="single" w:sz="4" w:space="0" w:color="auto"/>
            </w:tcBorders>
            <w:shd w:val="clear" w:color="auto" w:fill="auto"/>
          </w:tcPr>
          <w:p w14:paraId="12C9504F" w14:textId="3E7089DC" w:rsidR="00445657" w:rsidRPr="004F7DDD" w:rsidRDefault="00445657" w:rsidP="00B93C7B">
            <w:pPr>
              <w:spacing w:before="40" w:after="40"/>
              <w:ind w:right="48"/>
              <w:jc w:val="left"/>
              <w:rPr>
                <w:rFonts w:asciiTheme="majorBidi" w:hAnsiTheme="majorBidi" w:cstheme="majorBidi"/>
                <w:i/>
                <w:iCs/>
                <w:sz w:val="20"/>
                <w:szCs w:val="20"/>
              </w:rPr>
            </w:pPr>
            <w:r w:rsidRPr="004F7DDD">
              <w:rPr>
                <w:rFonts w:asciiTheme="majorBidi" w:hAnsiTheme="majorBidi" w:cstheme="majorBidi"/>
                <w:i/>
                <w:iCs/>
                <w:sz w:val="20"/>
                <w:szCs w:val="20"/>
              </w:rPr>
              <w:t>Lunch break</w:t>
            </w:r>
            <w:r w:rsidR="00B02B47" w:rsidRPr="004F7DDD">
              <w:rPr>
                <w:rFonts w:asciiTheme="majorBidi" w:hAnsiTheme="majorBidi" w:cstheme="majorBidi"/>
                <w:i/>
                <w:iCs/>
                <w:sz w:val="20"/>
                <w:szCs w:val="20"/>
              </w:rPr>
              <w:t xml:space="preserve"> with </w:t>
            </w:r>
            <w:r w:rsidR="00A47C6B">
              <w:rPr>
                <w:rFonts w:asciiTheme="majorBidi" w:hAnsiTheme="majorBidi" w:cstheme="majorBidi"/>
                <w:i/>
                <w:iCs/>
                <w:sz w:val="20"/>
                <w:szCs w:val="20"/>
              </w:rPr>
              <w:t xml:space="preserve">a </w:t>
            </w:r>
            <w:r w:rsidR="00B02B47" w:rsidRPr="004F7DDD">
              <w:rPr>
                <w:rFonts w:asciiTheme="majorBidi" w:hAnsiTheme="majorBidi" w:cstheme="majorBidi"/>
                <w:i/>
                <w:iCs/>
                <w:sz w:val="20"/>
                <w:szCs w:val="20"/>
              </w:rPr>
              <w:t xml:space="preserve">special presentation </w:t>
            </w:r>
            <w:r w:rsidR="00512CC9" w:rsidRPr="004F7DDD">
              <w:rPr>
                <w:rFonts w:asciiTheme="majorBidi" w:hAnsiTheme="majorBidi" w:cstheme="majorBidi"/>
                <w:i/>
                <w:iCs/>
                <w:sz w:val="20"/>
                <w:szCs w:val="20"/>
              </w:rPr>
              <w:t xml:space="preserve">by </w:t>
            </w:r>
            <w:r w:rsidR="00545D58" w:rsidRPr="004F7DDD">
              <w:rPr>
                <w:rFonts w:asciiTheme="majorBidi" w:hAnsiTheme="majorBidi" w:cstheme="majorBidi"/>
                <w:i/>
                <w:iCs/>
                <w:sz w:val="20"/>
                <w:szCs w:val="20"/>
              </w:rPr>
              <w:t>the Ministry of the Environment of Japan</w:t>
            </w:r>
          </w:p>
        </w:tc>
      </w:tr>
      <w:tr w:rsidR="00445657" w:rsidRPr="004F7DDD" w14:paraId="3E95BF54" w14:textId="77777777" w:rsidTr="0062111E">
        <w:trPr>
          <w:trHeight w:val="218"/>
        </w:trPr>
        <w:tc>
          <w:tcPr>
            <w:tcW w:w="2160" w:type="dxa"/>
            <w:tcBorders>
              <w:top w:val="single" w:sz="4" w:space="0" w:color="auto"/>
              <w:left w:val="single" w:sz="4" w:space="0" w:color="auto"/>
              <w:bottom w:val="single" w:sz="4" w:space="0" w:color="auto"/>
              <w:right w:val="single" w:sz="4" w:space="0" w:color="auto"/>
            </w:tcBorders>
            <w:hideMark/>
          </w:tcPr>
          <w:p w14:paraId="2A9BDF5D" w14:textId="034CFD81" w:rsidR="00445657" w:rsidRPr="004F7DDD" w:rsidRDefault="00445657"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2</w:t>
            </w:r>
            <w:r w:rsidR="00512CC9" w:rsidRPr="004F7DDD">
              <w:rPr>
                <w:rFonts w:asciiTheme="majorBidi" w:hAnsiTheme="majorBidi" w:cstheme="majorBidi"/>
                <w:sz w:val="20"/>
                <w:szCs w:val="20"/>
              </w:rPr>
              <w:t>.30</w:t>
            </w:r>
            <w:r w:rsidRPr="004F7DDD">
              <w:rPr>
                <w:rFonts w:asciiTheme="majorBidi" w:hAnsiTheme="majorBidi" w:cstheme="majorBidi"/>
                <w:sz w:val="20"/>
                <w:szCs w:val="20"/>
              </w:rPr>
              <w:t>–3.</w:t>
            </w:r>
            <w:r w:rsidR="00512CC9" w:rsidRPr="004F7DDD">
              <w:rPr>
                <w:rFonts w:asciiTheme="majorBidi" w:hAnsiTheme="majorBidi" w:cstheme="majorBidi"/>
                <w:sz w:val="20"/>
                <w:szCs w:val="20"/>
              </w:rPr>
              <w:t>45</w:t>
            </w:r>
            <w:r w:rsidRPr="004F7DDD">
              <w:rPr>
                <w:rFonts w:asciiTheme="majorBidi" w:hAnsiTheme="majorBidi" w:cstheme="majorBidi"/>
                <w:sz w:val="20"/>
                <w:szCs w:val="20"/>
              </w:rPr>
              <w:t xml:space="preserve"> p.m.</w:t>
            </w:r>
          </w:p>
        </w:tc>
        <w:tc>
          <w:tcPr>
            <w:tcW w:w="3836" w:type="dxa"/>
            <w:tcBorders>
              <w:top w:val="single" w:sz="4" w:space="0" w:color="auto"/>
              <w:left w:val="single" w:sz="4" w:space="0" w:color="auto"/>
              <w:bottom w:val="single" w:sz="4" w:space="0" w:color="auto"/>
              <w:right w:val="single" w:sz="4" w:space="0" w:color="auto"/>
            </w:tcBorders>
          </w:tcPr>
          <w:p w14:paraId="38D4ADE8" w14:textId="7E6594F6" w:rsidR="00445657" w:rsidRPr="004F7DDD" w:rsidDel="00D40248" w:rsidRDefault="00445657" w:rsidP="00B93C7B">
            <w:pPr>
              <w:spacing w:before="40" w:after="40"/>
              <w:ind w:right="43"/>
              <w:rPr>
                <w:rFonts w:asciiTheme="majorBidi" w:hAnsiTheme="majorBidi" w:cstheme="majorBidi"/>
                <w:sz w:val="20"/>
                <w:szCs w:val="20"/>
              </w:rPr>
            </w:pPr>
            <w:r w:rsidRPr="004F7DDD">
              <w:rPr>
                <w:rFonts w:asciiTheme="majorBidi" w:hAnsiTheme="majorBidi" w:cstheme="majorBidi"/>
                <w:sz w:val="20"/>
                <w:szCs w:val="20"/>
              </w:rPr>
              <w:t xml:space="preserve">Item </w:t>
            </w:r>
            <w:r w:rsidR="0048753E" w:rsidRPr="004F7DDD">
              <w:rPr>
                <w:rFonts w:asciiTheme="majorBidi" w:hAnsiTheme="majorBidi" w:cstheme="majorBidi"/>
                <w:sz w:val="20"/>
                <w:szCs w:val="20"/>
              </w:rPr>
              <w:t>5</w:t>
            </w:r>
            <w:r w:rsidR="00764E2E" w:rsidRPr="004F7DDD">
              <w:rPr>
                <w:rFonts w:asciiTheme="majorBidi" w:hAnsiTheme="majorBidi" w:cstheme="majorBidi"/>
                <w:sz w:val="20"/>
                <w:szCs w:val="20"/>
              </w:rPr>
              <w:t>.</w:t>
            </w:r>
            <w:r w:rsidRPr="004F7DDD">
              <w:rPr>
                <w:rFonts w:asciiTheme="majorBidi" w:hAnsiTheme="majorBidi" w:cstheme="majorBidi"/>
                <w:sz w:val="20"/>
                <w:szCs w:val="20"/>
              </w:rPr>
              <w:t xml:space="preserve"> </w:t>
            </w:r>
            <w:r w:rsidR="0055606A" w:rsidRPr="004F7DDD">
              <w:rPr>
                <w:rFonts w:asciiTheme="majorBidi" w:hAnsiTheme="majorBidi" w:cstheme="majorBidi"/>
                <w:sz w:val="20"/>
                <w:szCs w:val="20"/>
              </w:rPr>
              <w:t xml:space="preserve">Recommendations </w:t>
            </w:r>
            <w:r w:rsidRPr="004F7DDD">
              <w:rPr>
                <w:rFonts w:asciiTheme="majorBidi" w:hAnsiTheme="majorBidi" w:cstheme="majorBidi"/>
                <w:sz w:val="20"/>
                <w:szCs w:val="20"/>
              </w:rPr>
              <w:t xml:space="preserve">of the dialogue </w:t>
            </w:r>
          </w:p>
        </w:tc>
        <w:tc>
          <w:tcPr>
            <w:tcW w:w="8087" w:type="dxa"/>
            <w:gridSpan w:val="2"/>
            <w:tcBorders>
              <w:top w:val="single" w:sz="4" w:space="0" w:color="auto"/>
              <w:left w:val="single" w:sz="4" w:space="0" w:color="auto"/>
              <w:bottom w:val="single" w:sz="4" w:space="0" w:color="auto"/>
              <w:right w:val="single" w:sz="4" w:space="0" w:color="auto"/>
            </w:tcBorders>
            <w:vAlign w:val="center"/>
          </w:tcPr>
          <w:p w14:paraId="52205CD2" w14:textId="07C8F5C2" w:rsidR="00445657" w:rsidRPr="004F7DDD" w:rsidRDefault="00445657" w:rsidP="00B93C7B">
            <w:pPr>
              <w:spacing w:before="40" w:after="40"/>
              <w:ind w:right="43"/>
              <w:jc w:val="left"/>
              <w:rPr>
                <w:rFonts w:asciiTheme="majorBidi" w:hAnsiTheme="majorBidi" w:cstheme="majorBidi"/>
                <w:sz w:val="20"/>
                <w:szCs w:val="20"/>
              </w:rPr>
            </w:pPr>
            <w:r w:rsidRPr="004F7DDD">
              <w:rPr>
                <w:rFonts w:asciiTheme="majorBidi" w:hAnsiTheme="majorBidi" w:cstheme="majorBidi"/>
                <w:sz w:val="20"/>
                <w:szCs w:val="20"/>
              </w:rPr>
              <w:t xml:space="preserve">Participants will discuss and prepare the </w:t>
            </w:r>
            <w:r w:rsidR="00345F2B" w:rsidRPr="004F7DDD">
              <w:rPr>
                <w:rFonts w:asciiTheme="majorBidi" w:hAnsiTheme="majorBidi" w:cstheme="majorBidi"/>
                <w:sz w:val="20"/>
                <w:szCs w:val="20"/>
              </w:rPr>
              <w:t>recommendation</w:t>
            </w:r>
            <w:r w:rsidRPr="004F7DDD">
              <w:rPr>
                <w:rFonts w:asciiTheme="majorBidi" w:hAnsiTheme="majorBidi" w:cstheme="majorBidi"/>
                <w:sz w:val="20"/>
                <w:szCs w:val="20"/>
              </w:rPr>
              <w:t>s from the dialogue, including</w:t>
            </w:r>
            <w:r w:rsidR="00345F2B" w:rsidRPr="004F7DDD">
              <w:rPr>
                <w:rFonts w:asciiTheme="majorBidi" w:hAnsiTheme="majorBidi" w:cstheme="majorBidi"/>
                <w:sz w:val="20"/>
                <w:szCs w:val="20"/>
              </w:rPr>
              <w:t xml:space="preserve"> </w:t>
            </w:r>
            <w:r w:rsidRPr="004F7DDD">
              <w:rPr>
                <w:rFonts w:asciiTheme="majorBidi" w:hAnsiTheme="majorBidi" w:cstheme="majorBidi"/>
                <w:sz w:val="20"/>
                <w:szCs w:val="20"/>
              </w:rPr>
              <w:t>challenges</w:t>
            </w:r>
            <w:r w:rsidR="00345F2B" w:rsidRPr="004F7DDD">
              <w:rPr>
                <w:rFonts w:asciiTheme="majorBidi" w:hAnsiTheme="majorBidi" w:cstheme="majorBidi"/>
                <w:sz w:val="20"/>
                <w:szCs w:val="20"/>
              </w:rPr>
              <w:t>, opportunities</w:t>
            </w:r>
            <w:r w:rsidRPr="004F7DDD">
              <w:rPr>
                <w:rFonts w:asciiTheme="majorBidi" w:hAnsiTheme="majorBidi" w:cstheme="majorBidi"/>
                <w:sz w:val="20"/>
                <w:szCs w:val="20"/>
              </w:rPr>
              <w:t xml:space="preserve"> and solutions. This session will </w:t>
            </w:r>
            <w:r w:rsidR="00770260" w:rsidRPr="004F7DDD">
              <w:rPr>
                <w:rFonts w:asciiTheme="majorBidi" w:hAnsiTheme="majorBidi" w:cstheme="majorBidi"/>
                <w:sz w:val="20"/>
                <w:szCs w:val="20"/>
              </w:rPr>
              <w:t xml:space="preserve">be </w:t>
            </w:r>
            <w:r w:rsidRPr="004F7DDD">
              <w:rPr>
                <w:rFonts w:asciiTheme="majorBidi" w:hAnsiTheme="majorBidi" w:cstheme="majorBidi"/>
                <w:sz w:val="20"/>
                <w:szCs w:val="20"/>
              </w:rPr>
              <w:t>aim</w:t>
            </w:r>
            <w:r w:rsidR="00770260" w:rsidRPr="004F7DDD">
              <w:rPr>
                <w:rFonts w:asciiTheme="majorBidi" w:hAnsiTheme="majorBidi" w:cstheme="majorBidi"/>
                <w:sz w:val="20"/>
                <w:szCs w:val="20"/>
              </w:rPr>
              <w:t>ed</w:t>
            </w:r>
            <w:r w:rsidRPr="004F7DDD">
              <w:rPr>
                <w:rFonts w:asciiTheme="majorBidi" w:hAnsiTheme="majorBidi" w:cstheme="majorBidi"/>
                <w:sz w:val="20"/>
                <w:szCs w:val="20"/>
              </w:rPr>
              <w:t xml:space="preserve"> </w:t>
            </w:r>
            <w:r w:rsidR="00770260" w:rsidRPr="004F7DDD">
              <w:rPr>
                <w:rFonts w:asciiTheme="majorBidi" w:hAnsiTheme="majorBidi" w:cstheme="majorBidi"/>
                <w:sz w:val="20"/>
                <w:szCs w:val="20"/>
              </w:rPr>
              <w:t>a</w:t>
            </w:r>
            <w:r w:rsidRPr="004F7DDD">
              <w:rPr>
                <w:rFonts w:asciiTheme="majorBidi" w:hAnsiTheme="majorBidi" w:cstheme="majorBidi"/>
                <w:sz w:val="20"/>
                <w:szCs w:val="20"/>
              </w:rPr>
              <w:t>t summariz</w:t>
            </w:r>
            <w:r w:rsidR="00770260" w:rsidRPr="004F7DDD">
              <w:rPr>
                <w:rFonts w:asciiTheme="majorBidi" w:hAnsiTheme="majorBidi" w:cstheme="majorBidi"/>
                <w:sz w:val="20"/>
                <w:szCs w:val="20"/>
              </w:rPr>
              <w:t>ing</w:t>
            </w:r>
            <w:r w:rsidRPr="004F7DDD">
              <w:rPr>
                <w:rFonts w:asciiTheme="majorBidi" w:hAnsiTheme="majorBidi" w:cstheme="majorBidi"/>
                <w:sz w:val="20"/>
                <w:szCs w:val="20"/>
              </w:rPr>
              <w:t xml:space="preserve"> key points from all the previous sessions </w:t>
            </w:r>
            <w:r w:rsidR="0055606A" w:rsidRPr="004F7DDD">
              <w:rPr>
                <w:rFonts w:asciiTheme="majorBidi" w:hAnsiTheme="majorBidi" w:cstheme="majorBidi"/>
                <w:sz w:val="20"/>
                <w:szCs w:val="20"/>
              </w:rPr>
              <w:t>for</w:t>
            </w:r>
            <w:r w:rsidRPr="004F7DDD">
              <w:rPr>
                <w:rFonts w:asciiTheme="majorBidi" w:hAnsiTheme="majorBidi" w:cstheme="majorBidi"/>
                <w:sz w:val="20"/>
                <w:szCs w:val="20"/>
              </w:rPr>
              <w:t xml:space="preserve"> inclu</w:t>
            </w:r>
            <w:r w:rsidR="0055606A" w:rsidRPr="004F7DDD">
              <w:rPr>
                <w:rFonts w:asciiTheme="majorBidi" w:hAnsiTheme="majorBidi" w:cstheme="majorBidi"/>
                <w:sz w:val="20"/>
                <w:szCs w:val="20"/>
              </w:rPr>
              <w:t>sion</w:t>
            </w:r>
            <w:r w:rsidRPr="004F7DDD">
              <w:rPr>
                <w:rFonts w:asciiTheme="majorBidi" w:hAnsiTheme="majorBidi" w:cstheme="majorBidi"/>
                <w:sz w:val="20"/>
                <w:szCs w:val="20"/>
              </w:rPr>
              <w:t xml:space="preserve"> in the report </w:t>
            </w:r>
            <w:r w:rsidR="00770260" w:rsidRPr="004F7DDD">
              <w:rPr>
                <w:rFonts w:asciiTheme="majorBidi" w:hAnsiTheme="majorBidi" w:cstheme="majorBidi"/>
                <w:sz w:val="20"/>
                <w:szCs w:val="20"/>
              </w:rPr>
              <w:t xml:space="preserve">on </w:t>
            </w:r>
            <w:r w:rsidRPr="004F7DDD">
              <w:rPr>
                <w:rFonts w:asciiTheme="majorBidi" w:hAnsiTheme="majorBidi" w:cstheme="majorBidi"/>
                <w:sz w:val="20"/>
                <w:szCs w:val="20"/>
              </w:rPr>
              <w:t>the dialogue</w:t>
            </w:r>
            <w:r w:rsidR="0091236B" w:rsidRPr="004F7DDD">
              <w:rPr>
                <w:rFonts w:asciiTheme="majorBidi" w:hAnsiTheme="majorBidi" w:cstheme="majorBidi"/>
                <w:sz w:val="20"/>
                <w:szCs w:val="20"/>
              </w:rPr>
              <w:t>.</w:t>
            </w:r>
          </w:p>
        </w:tc>
      </w:tr>
      <w:tr w:rsidR="00445657" w:rsidRPr="004F7DDD" w14:paraId="019BBD7E" w14:textId="77777777" w:rsidTr="0062111E">
        <w:trPr>
          <w:trHeight w:val="20"/>
        </w:trPr>
        <w:tc>
          <w:tcPr>
            <w:tcW w:w="2160" w:type="dxa"/>
            <w:tcBorders>
              <w:top w:val="single" w:sz="4" w:space="0" w:color="auto"/>
              <w:left w:val="single" w:sz="4" w:space="0" w:color="auto"/>
              <w:bottom w:val="single" w:sz="4" w:space="0" w:color="auto"/>
              <w:right w:val="single" w:sz="4" w:space="0" w:color="auto"/>
            </w:tcBorders>
            <w:shd w:val="clear" w:color="auto" w:fill="auto"/>
            <w:hideMark/>
          </w:tcPr>
          <w:p w14:paraId="11D9C798" w14:textId="79822AF5" w:rsidR="00445657" w:rsidRPr="004F7DDD" w:rsidRDefault="00445657"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3.</w:t>
            </w:r>
            <w:r w:rsidR="00512CC9" w:rsidRPr="004F7DDD">
              <w:rPr>
                <w:rFonts w:asciiTheme="majorBidi" w:hAnsiTheme="majorBidi" w:cstheme="majorBidi"/>
                <w:sz w:val="20"/>
                <w:szCs w:val="20"/>
              </w:rPr>
              <w:t>45</w:t>
            </w:r>
            <w:r w:rsidRPr="004F7DDD">
              <w:rPr>
                <w:rFonts w:asciiTheme="majorBidi" w:hAnsiTheme="majorBidi" w:cstheme="majorBidi"/>
                <w:sz w:val="20"/>
                <w:szCs w:val="20"/>
              </w:rPr>
              <w:t>–</w:t>
            </w:r>
            <w:r w:rsidR="00512CC9" w:rsidRPr="004F7DDD">
              <w:rPr>
                <w:rFonts w:asciiTheme="majorBidi" w:hAnsiTheme="majorBidi" w:cstheme="majorBidi"/>
                <w:sz w:val="20"/>
                <w:szCs w:val="20"/>
              </w:rPr>
              <w:t>4</w:t>
            </w:r>
            <w:r w:rsidRPr="004F7DDD">
              <w:rPr>
                <w:rFonts w:asciiTheme="majorBidi" w:hAnsiTheme="majorBidi" w:cstheme="majorBidi"/>
                <w:sz w:val="20"/>
                <w:szCs w:val="20"/>
              </w:rPr>
              <w:t xml:space="preserve"> p.m.</w:t>
            </w:r>
          </w:p>
        </w:tc>
        <w:tc>
          <w:tcPr>
            <w:tcW w:w="11923" w:type="dxa"/>
            <w:gridSpan w:val="3"/>
            <w:tcBorders>
              <w:top w:val="single" w:sz="4" w:space="0" w:color="auto"/>
              <w:left w:val="single" w:sz="4" w:space="0" w:color="auto"/>
              <w:bottom w:val="single" w:sz="4" w:space="0" w:color="auto"/>
              <w:right w:val="single" w:sz="4" w:space="0" w:color="auto"/>
            </w:tcBorders>
            <w:shd w:val="clear" w:color="auto" w:fill="auto"/>
          </w:tcPr>
          <w:p w14:paraId="6ACAD008" w14:textId="77777777" w:rsidR="00445657" w:rsidRPr="004F7DDD" w:rsidRDefault="00445657" w:rsidP="00B93C7B">
            <w:pPr>
              <w:spacing w:before="40" w:after="40"/>
              <w:ind w:right="48"/>
              <w:jc w:val="left"/>
              <w:rPr>
                <w:rFonts w:asciiTheme="majorBidi" w:hAnsiTheme="majorBidi" w:cstheme="majorBidi"/>
                <w:i/>
                <w:iCs/>
                <w:sz w:val="20"/>
                <w:szCs w:val="20"/>
              </w:rPr>
            </w:pPr>
            <w:r w:rsidRPr="004F7DDD">
              <w:rPr>
                <w:rFonts w:asciiTheme="majorBidi" w:hAnsiTheme="majorBidi" w:cstheme="majorBidi"/>
                <w:i/>
                <w:iCs/>
                <w:sz w:val="20"/>
                <w:szCs w:val="20"/>
              </w:rPr>
              <w:t xml:space="preserve">Coffee break </w:t>
            </w:r>
          </w:p>
        </w:tc>
      </w:tr>
      <w:tr w:rsidR="00445657" w:rsidRPr="004F7DDD" w14:paraId="0F75E0EE" w14:textId="77777777" w:rsidTr="0062111E">
        <w:trPr>
          <w:trHeight w:val="588"/>
        </w:trPr>
        <w:tc>
          <w:tcPr>
            <w:tcW w:w="2160" w:type="dxa"/>
            <w:tcBorders>
              <w:top w:val="single" w:sz="4" w:space="0" w:color="auto"/>
              <w:left w:val="single" w:sz="4" w:space="0" w:color="auto"/>
              <w:right w:val="single" w:sz="4" w:space="0" w:color="auto"/>
            </w:tcBorders>
            <w:hideMark/>
          </w:tcPr>
          <w:p w14:paraId="4EC1448B" w14:textId="7C03507F" w:rsidR="00445657" w:rsidRPr="004F7DDD" w:rsidRDefault="00512CC9" w:rsidP="00B93C7B">
            <w:pPr>
              <w:spacing w:before="40" w:after="40"/>
              <w:ind w:right="48"/>
              <w:rPr>
                <w:rFonts w:asciiTheme="majorBidi" w:hAnsiTheme="majorBidi" w:cstheme="majorBidi"/>
                <w:sz w:val="20"/>
                <w:szCs w:val="20"/>
              </w:rPr>
            </w:pPr>
            <w:r w:rsidRPr="004F7DDD">
              <w:rPr>
                <w:rFonts w:asciiTheme="majorBidi" w:hAnsiTheme="majorBidi" w:cstheme="majorBidi"/>
                <w:sz w:val="20"/>
                <w:szCs w:val="20"/>
              </w:rPr>
              <w:t>4</w:t>
            </w:r>
            <w:r w:rsidR="00445657" w:rsidRPr="004F7DDD">
              <w:rPr>
                <w:rFonts w:asciiTheme="majorBidi" w:hAnsiTheme="majorBidi" w:cstheme="majorBidi"/>
                <w:sz w:val="20"/>
                <w:szCs w:val="20"/>
              </w:rPr>
              <w:t>–</w:t>
            </w:r>
            <w:r w:rsidR="00345F2B" w:rsidRPr="004F7DDD">
              <w:rPr>
                <w:rFonts w:asciiTheme="majorBidi" w:hAnsiTheme="majorBidi" w:cstheme="majorBidi"/>
                <w:sz w:val="20"/>
                <w:szCs w:val="20"/>
              </w:rPr>
              <w:t>5</w:t>
            </w:r>
            <w:r w:rsidR="00445657" w:rsidRPr="004F7DDD">
              <w:rPr>
                <w:rFonts w:asciiTheme="majorBidi" w:hAnsiTheme="majorBidi" w:cstheme="majorBidi"/>
                <w:sz w:val="20"/>
                <w:szCs w:val="20"/>
              </w:rPr>
              <w:t xml:space="preserve"> p.m.</w:t>
            </w:r>
          </w:p>
        </w:tc>
        <w:tc>
          <w:tcPr>
            <w:tcW w:w="3836" w:type="dxa"/>
            <w:tcBorders>
              <w:top w:val="single" w:sz="4" w:space="0" w:color="auto"/>
              <w:left w:val="single" w:sz="4" w:space="0" w:color="auto"/>
              <w:right w:val="single" w:sz="4" w:space="0" w:color="auto"/>
            </w:tcBorders>
          </w:tcPr>
          <w:p w14:paraId="375E7768" w14:textId="111E1EA6" w:rsidR="00445657" w:rsidRPr="004F7DDD" w:rsidRDefault="00445657" w:rsidP="00B93C7B">
            <w:pPr>
              <w:spacing w:before="40" w:after="40"/>
              <w:ind w:right="43"/>
              <w:rPr>
                <w:rFonts w:asciiTheme="majorBidi" w:hAnsiTheme="majorBidi" w:cstheme="majorBidi"/>
                <w:sz w:val="20"/>
                <w:szCs w:val="20"/>
              </w:rPr>
            </w:pPr>
            <w:r w:rsidRPr="004F7DDD">
              <w:rPr>
                <w:rFonts w:asciiTheme="majorBidi" w:hAnsiTheme="majorBidi" w:cstheme="majorBidi"/>
                <w:sz w:val="20"/>
                <w:szCs w:val="20"/>
              </w:rPr>
              <w:t xml:space="preserve">Item </w:t>
            </w:r>
            <w:r w:rsidR="0048753E" w:rsidRPr="004F7DDD">
              <w:rPr>
                <w:rFonts w:asciiTheme="majorBidi" w:hAnsiTheme="majorBidi" w:cstheme="majorBidi"/>
                <w:sz w:val="20"/>
                <w:szCs w:val="20"/>
              </w:rPr>
              <w:t>5</w:t>
            </w:r>
            <w:r w:rsidRPr="004F7DDD">
              <w:rPr>
                <w:rFonts w:asciiTheme="majorBidi" w:hAnsiTheme="majorBidi" w:cstheme="majorBidi"/>
                <w:sz w:val="20"/>
                <w:szCs w:val="20"/>
              </w:rPr>
              <w:t xml:space="preserve"> (</w:t>
            </w:r>
            <w:r w:rsidRPr="004F7DDD">
              <w:rPr>
                <w:rFonts w:asciiTheme="majorBidi" w:hAnsiTheme="majorBidi" w:cstheme="majorBidi"/>
                <w:i/>
                <w:iCs/>
                <w:sz w:val="20"/>
                <w:szCs w:val="20"/>
              </w:rPr>
              <w:t>continued</w:t>
            </w:r>
            <w:r w:rsidRPr="004F7DDD">
              <w:rPr>
                <w:rFonts w:asciiTheme="majorBidi" w:hAnsiTheme="majorBidi" w:cstheme="majorBidi"/>
                <w:sz w:val="20"/>
                <w:szCs w:val="20"/>
              </w:rPr>
              <w:t>)</w:t>
            </w:r>
          </w:p>
          <w:p w14:paraId="3E179019" w14:textId="7F55CB6C" w:rsidR="00445657" w:rsidRPr="004F7DDD" w:rsidDel="00D40248" w:rsidRDefault="00445657" w:rsidP="00B93C7B">
            <w:pPr>
              <w:spacing w:before="40" w:after="40"/>
              <w:ind w:right="43"/>
              <w:jc w:val="left"/>
              <w:rPr>
                <w:rFonts w:asciiTheme="majorBidi" w:hAnsiTheme="majorBidi" w:cstheme="majorBidi"/>
                <w:sz w:val="20"/>
                <w:szCs w:val="20"/>
              </w:rPr>
            </w:pPr>
            <w:r w:rsidRPr="004F7DDD">
              <w:rPr>
                <w:rFonts w:asciiTheme="majorBidi" w:hAnsiTheme="majorBidi" w:cstheme="majorBidi"/>
                <w:sz w:val="20"/>
                <w:szCs w:val="20"/>
              </w:rPr>
              <w:t xml:space="preserve">Item </w:t>
            </w:r>
            <w:r w:rsidR="0048753E" w:rsidRPr="004F7DDD">
              <w:rPr>
                <w:rFonts w:asciiTheme="majorBidi" w:hAnsiTheme="majorBidi" w:cstheme="majorBidi"/>
                <w:sz w:val="20"/>
                <w:szCs w:val="20"/>
              </w:rPr>
              <w:t>6</w:t>
            </w:r>
            <w:r w:rsidR="00764E2E" w:rsidRPr="004F7DDD">
              <w:rPr>
                <w:rFonts w:asciiTheme="majorBidi" w:hAnsiTheme="majorBidi" w:cstheme="majorBidi"/>
                <w:sz w:val="20"/>
                <w:szCs w:val="20"/>
              </w:rPr>
              <w:t>.</w:t>
            </w:r>
            <w:r w:rsidRPr="004F7DDD">
              <w:rPr>
                <w:rFonts w:asciiTheme="majorBidi" w:hAnsiTheme="majorBidi" w:cstheme="majorBidi"/>
                <w:sz w:val="20"/>
                <w:szCs w:val="20"/>
              </w:rPr>
              <w:t xml:space="preserve"> Closure of the meeting</w:t>
            </w:r>
          </w:p>
        </w:tc>
        <w:tc>
          <w:tcPr>
            <w:tcW w:w="8087" w:type="dxa"/>
            <w:gridSpan w:val="2"/>
            <w:tcBorders>
              <w:top w:val="single" w:sz="4" w:space="0" w:color="auto"/>
              <w:left w:val="single" w:sz="4" w:space="0" w:color="auto"/>
              <w:right w:val="single" w:sz="4" w:space="0" w:color="auto"/>
            </w:tcBorders>
          </w:tcPr>
          <w:p w14:paraId="28FFD537" w14:textId="48DBDC52" w:rsidR="00445657" w:rsidRPr="004F7DDD" w:rsidRDefault="00445657" w:rsidP="00B93C7B">
            <w:pPr>
              <w:spacing w:before="40" w:after="40"/>
              <w:ind w:right="43"/>
              <w:jc w:val="left"/>
              <w:rPr>
                <w:rFonts w:asciiTheme="majorBidi" w:hAnsiTheme="majorBidi" w:cstheme="majorBidi"/>
                <w:sz w:val="20"/>
                <w:szCs w:val="20"/>
              </w:rPr>
            </w:pPr>
            <w:r w:rsidRPr="004F7DDD">
              <w:rPr>
                <w:rFonts w:asciiTheme="majorBidi" w:hAnsiTheme="majorBidi" w:cstheme="majorBidi"/>
                <w:sz w:val="20"/>
                <w:szCs w:val="20"/>
              </w:rPr>
              <w:t xml:space="preserve">– </w:t>
            </w:r>
            <w:r w:rsidR="0091236B" w:rsidRPr="004F7DDD">
              <w:rPr>
                <w:rFonts w:asciiTheme="majorBidi" w:hAnsiTheme="majorBidi" w:cstheme="majorBidi"/>
                <w:sz w:val="20"/>
                <w:szCs w:val="20"/>
              </w:rPr>
              <w:t>The representatives of e</w:t>
            </w:r>
            <w:r w:rsidRPr="004F7DDD">
              <w:rPr>
                <w:rFonts w:asciiTheme="majorBidi" w:hAnsiTheme="majorBidi" w:cstheme="majorBidi"/>
                <w:sz w:val="20"/>
                <w:szCs w:val="20"/>
              </w:rPr>
              <w:t xml:space="preserve">ach country will present </w:t>
            </w:r>
            <w:r w:rsidR="0091236B" w:rsidRPr="004F7DDD">
              <w:rPr>
                <w:rFonts w:asciiTheme="majorBidi" w:hAnsiTheme="majorBidi" w:cstheme="majorBidi"/>
                <w:sz w:val="20"/>
                <w:szCs w:val="20"/>
              </w:rPr>
              <w:t xml:space="preserve">their countries’ </w:t>
            </w:r>
            <w:r w:rsidRPr="004F7DDD">
              <w:rPr>
                <w:rFonts w:asciiTheme="majorBidi" w:hAnsiTheme="majorBidi" w:cstheme="majorBidi"/>
                <w:sz w:val="20"/>
                <w:szCs w:val="20"/>
              </w:rPr>
              <w:t>plan</w:t>
            </w:r>
            <w:r w:rsidR="00D2787F" w:rsidRPr="004F7DDD">
              <w:rPr>
                <w:rFonts w:asciiTheme="majorBidi" w:hAnsiTheme="majorBidi" w:cstheme="majorBidi"/>
                <w:sz w:val="20"/>
                <w:szCs w:val="20"/>
              </w:rPr>
              <w:t>s</w:t>
            </w:r>
            <w:r w:rsidRPr="004F7DDD">
              <w:rPr>
                <w:rFonts w:asciiTheme="majorBidi" w:hAnsiTheme="majorBidi" w:cstheme="majorBidi"/>
                <w:sz w:val="20"/>
                <w:szCs w:val="20"/>
              </w:rPr>
              <w:t xml:space="preserve"> for the next steps, including possible timelines for completing the </w:t>
            </w:r>
            <w:r w:rsidR="00770260" w:rsidRPr="004F7DDD">
              <w:rPr>
                <w:rFonts w:asciiTheme="majorBidi" w:hAnsiTheme="majorBidi" w:cstheme="majorBidi"/>
                <w:sz w:val="20"/>
                <w:szCs w:val="20"/>
              </w:rPr>
              <w:t xml:space="preserve">revision or </w:t>
            </w:r>
            <w:r w:rsidRPr="004F7DDD">
              <w:rPr>
                <w:rFonts w:asciiTheme="majorBidi" w:hAnsiTheme="majorBidi" w:cstheme="majorBidi"/>
                <w:sz w:val="20"/>
                <w:szCs w:val="20"/>
              </w:rPr>
              <w:t xml:space="preserve">updating of </w:t>
            </w:r>
            <w:r w:rsidR="00770260" w:rsidRPr="004F7DDD">
              <w:rPr>
                <w:rFonts w:asciiTheme="majorBidi" w:hAnsiTheme="majorBidi" w:cstheme="majorBidi"/>
                <w:sz w:val="20"/>
                <w:szCs w:val="20"/>
              </w:rPr>
              <w:t>its</w:t>
            </w:r>
            <w:r w:rsidR="00D2787F" w:rsidRPr="004F7DDD">
              <w:rPr>
                <w:rFonts w:asciiTheme="majorBidi" w:hAnsiTheme="majorBidi" w:cstheme="majorBidi"/>
                <w:sz w:val="20"/>
                <w:szCs w:val="20"/>
              </w:rPr>
              <w:t xml:space="preserve"> national biodiversity strategy and action plan</w:t>
            </w:r>
            <w:r w:rsidR="00505BF1" w:rsidRPr="004F7DDD">
              <w:rPr>
                <w:rFonts w:asciiTheme="majorBidi" w:hAnsiTheme="majorBidi" w:cstheme="majorBidi"/>
                <w:sz w:val="20"/>
                <w:szCs w:val="20"/>
              </w:rPr>
              <w:t>.</w:t>
            </w:r>
          </w:p>
          <w:p w14:paraId="79A3796A" w14:textId="6861E853" w:rsidR="00445657" w:rsidRPr="004F7DDD" w:rsidRDefault="00445657" w:rsidP="00B93C7B">
            <w:pPr>
              <w:spacing w:before="40" w:after="40"/>
              <w:ind w:right="43"/>
              <w:jc w:val="left"/>
              <w:rPr>
                <w:rFonts w:asciiTheme="majorBidi" w:hAnsiTheme="majorBidi" w:cstheme="majorBidi"/>
                <w:sz w:val="20"/>
                <w:szCs w:val="20"/>
              </w:rPr>
            </w:pPr>
            <w:r w:rsidRPr="004F7DDD">
              <w:rPr>
                <w:rFonts w:asciiTheme="majorBidi" w:hAnsiTheme="majorBidi" w:cstheme="majorBidi"/>
                <w:sz w:val="20"/>
                <w:szCs w:val="20"/>
              </w:rPr>
              <w:t xml:space="preserve">– Closing remarks by </w:t>
            </w:r>
            <w:r w:rsidR="00505BF1" w:rsidRPr="004F7DDD">
              <w:rPr>
                <w:rFonts w:asciiTheme="majorBidi" w:hAnsiTheme="majorBidi" w:cstheme="majorBidi"/>
                <w:sz w:val="20"/>
                <w:szCs w:val="20"/>
              </w:rPr>
              <w:t xml:space="preserve">the </w:t>
            </w:r>
            <w:r w:rsidRPr="004F7DDD">
              <w:rPr>
                <w:rFonts w:asciiTheme="majorBidi" w:hAnsiTheme="majorBidi" w:cstheme="majorBidi"/>
                <w:sz w:val="20"/>
                <w:szCs w:val="20"/>
              </w:rPr>
              <w:t xml:space="preserve">representatives of </w:t>
            </w:r>
            <w:r w:rsidR="00345F2B" w:rsidRPr="004F7DDD">
              <w:rPr>
                <w:rFonts w:asciiTheme="majorBidi" w:hAnsiTheme="majorBidi" w:cstheme="majorBidi"/>
                <w:sz w:val="20"/>
                <w:szCs w:val="20"/>
              </w:rPr>
              <w:t>the Ministry of the Environment of Japan</w:t>
            </w:r>
            <w:r w:rsidR="00505BF1" w:rsidRPr="004F7DDD">
              <w:rPr>
                <w:rFonts w:asciiTheme="majorBidi" w:hAnsiTheme="majorBidi" w:cstheme="majorBidi"/>
                <w:sz w:val="20"/>
                <w:szCs w:val="20"/>
              </w:rPr>
              <w:t>,</w:t>
            </w:r>
            <w:r w:rsidR="00345F2B" w:rsidRPr="004F7DDD">
              <w:rPr>
                <w:rFonts w:asciiTheme="majorBidi" w:hAnsiTheme="majorBidi" w:cstheme="majorBidi"/>
                <w:sz w:val="20"/>
                <w:szCs w:val="20"/>
              </w:rPr>
              <w:t xml:space="preserve"> the United Nations </w:t>
            </w:r>
            <w:proofErr w:type="gramStart"/>
            <w:r w:rsidR="00345F2B" w:rsidRPr="004F7DDD">
              <w:rPr>
                <w:rFonts w:asciiTheme="majorBidi" w:hAnsiTheme="majorBidi" w:cstheme="majorBidi"/>
                <w:sz w:val="20"/>
                <w:szCs w:val="20"/>
              </w:rPr>
              <w:t>University</w:t>
            </w:r>
            <w:proofErr w:type="gramEnd"/>
            <w:r w:rsidR="00505BF1" w:rsidRPr="004F7DDD">
              <w:rPr>
                <w:rFonts w:asciiTheme="majorBidi" w:hAnsiTheme="majorBidi" w:cstheme="majorBidi"/>
                <w:sz w:val="20"/>
                <w:szCs w:val="20"/>
              </w:rPr>
              <w:t xml:space="preserve"> and the Secretariat</w:t>
            </w:r>
            <w:r w:rsidR="0072620A" w:rsidRPr="004F7DDD">
              <w:rPr>
                <w:rFonts w:asciiTheme="majorBidi" w:hAnsiTheme="majorBidi" w:cstheme="majorBidi"/>
                <w:sz w:val="20"/>
                <w:szCs w:val="20"/>
              </w:rPr>
              <w:t>.</w:t>
            </w:r>
          </w:p>
        </w:tc>
      </w:tr>
    </w:tbl>
    <w:p w14:paraId="1C759681" w14:textId="1BDB2384" w:rsidR="00744771" w:rsidRPr="004F7DDD" w:rsidRDefault="00B00BC1" w:rsidP="00C64DB3">
      <w:pPr>
        <w:pStyle w:val="Para1"/>
        <w:numPr>
          <w:ilvl w:val="0"/>
          <w:numId w:val="0"/>
        </w:numPr>
        <w:suppressLineNumbers/>
        <w:suppressAutoHyphens/>
        <w:jc w:val="center"/>
      </w:pPr>
      <w:r w:rsidRPr="004F7DDD">
        <w:t>__________</w:t>
      </w:r>
    </w:p>
    <w:sectPr w:rsidR="00744771" w:rsidRPr="004F7DDD" w:rsidSect="00372B09">
      <w:headerReference w:type="even" r:id="rId34"/>
      <w:headerReference w:type="default" r:id="rId35"/>
      <w:footerReference w:type="even" r:id="rId36"/>
      <w:footerReference w:type="default" r:id="rId37"/>
      <w:pgSz w:w="15840" w:h="12240" w:orient="landscape" w:code="1"/>
      <w:pgMar w:top="1134" w:right="1021" w:bottom="1021" w:left="1134" w:header="454" w:footer="62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83218" w14:textId="77777777" w:rsidR="00AD3E9F" w:rsidRDefault="00AD3E9F" w:rsidP="00FB5B89">
      <w:r>
        <w:separator/>
      </w:r>
    </w:p>
  </w:endnote>
  <w:endnote w:type="continuationSeparator" w:id="0">
    <w:p w14:paraId="702DDBFC" w14:textId="77777777" w:rsidR="00AD3E9F" w:rsidRDefault="00AD3E9F" w:rsidP="00FB5B89">
      <w:r>
        <w:continuationSeparator/>
      </w:r>
    </w:p>
  </w:endnote>
  <w:endnote w:type="continuationNotice" w:id="1">
    <w:p w14:paraId="5A2DD6A2" w14:textId="77777777" w:rsidR="00AD3E9F" w:rsidRDefault="00AD3E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EndPr/>
    <w:sdtContent>
      <w:p w14:paraId="241BEA5C" w14:textId="77777777" w:rsidR="004A5E5F" w:rsidRPr="00372B09" w:rsidRDefault="00C07BED" w:rsidP="00372B09">
        <w:pPr>
          <w:pStyle w:val="Footer"/>
          <w:jc w:val="right"/>
          <w:rPr>
            <w:cap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5653905"/>
      <w:docPartObj>
        <w:docPartGallery w:val="Page Numbers (Bottom of Page)"/>
        <w:docPartUnique/>
      </w:docPartObj>
    </w:sdtPr>
    <w:sdtEndPr/>
    <w:sdtContent>
      <w:sdt>
        <w:sdtPr>
          <w:id w:val="1728636285"/>
          <w:docPartObj>
            <w:docPartGallery w:val="Page Numbers (Top of Page)"/>
            <w:docPartUnique/>
          </w:docPartObj>
        </w:sdtPr>
        <w:sdtEndPr/>
        <w:sdtContent>
          <w:p w14:paraId="53E41551" w14:textId="6C4D0C32" w:rsidR="00B25F6D" w:rsidRDefault="00B25F6D" w:rsidP="00372B09">
            <w:pPr>
              <w:pStyle w:val="Footer"/>
              <w:jc w:val="right"/>
            </w:pPr>
            <w:r w:rsidRPr="00CD5AD3">
              <w:rPr>
                <w:b/>
                <w:bCs/>
                <w:sz w:val="18"/>
                <w:szCs w:val="18"/>
              </w:rPr>
              <w:fldChar w:fldCharType="begin"/>
            </w:r>
            <w:r w:rsidRPr="00CD5AD3">
              <w:rPr>
                <w:b/>
                <w:bCs/>
                <w:sz w:val="18"/>
                <w:szCs w:val="18"/>
              </w:rPr>
              <w:instrText xml:space="preserve"> PAGE </w:instrText>
            </w:r>
            <w:r w:rsidRPr="00CD5AD3">
              <w:rPr>
                <w:b/>
                <w:bCs/>
                <w:sz w:val="18"/>
                <w:szCs w:val="18"/>
              </w:rPr>
              <w:fldChar w:fldCharType="separate"/>
            </w:r>
            <w:r w:rsidR="0039005C">
              <w:rPr>
                <w:b/>
                <w:bCs/>
                <w:noProof/>
                <w:sz w:val="18"/>
                <w:szCs w:val="18"/>
              </w:rPr>
              <w:t>8</w:t>
            </w:r>
            <w:r w:rsidRPr="00CD5AD3">
              <w:rPr>
                <w:b/>
                <w:bCs/>
                <w:sz w:val="18"/>
                <w:szCs w:val="18"/>
              </w:rPr>
              <w:fldChar w:fldCharType="end"/>
            </w:r>
            <w:r w:rsidRPr="00CD5AD3">
              <w:rPr>
                <w:sz w:val="18"/>
                <w:szCs w:val="18"/>
              </w:rPr>
              <w:t>/</w:t>
            </w:r>
            <w:r w:rsidRPr="00CD5AD3">
              <w:rPr>
                <w:b/>
                <w:bCs/>
                <w:sz w:val="18"/>
                <w:szCs w:val="18"/>
              </w:rPr>
              <w:fldChar w:fldCharType="begin"/>
            </w:r>
            <w:r w:rsidRPr="00CD5AD3">
              <w:rPr>
                <w:b/>
                <w:bCs/>
                <w:sz w:val="18"/>
                <w:szCs w:val="18"/>
              </w:rPr>
              <w:instrText xml:space="preserve"> NUMPAGES  </w:instrText>
            </w:r>
            <w:r w:rsidRPr="00CD5AD3">
              <w:rPr>
                <w:b/>
                <w:bCs/>
                <w:sz w:val="18"/>
                <w:szCs w:val="18"/>
              </w:rPr>
              <w:fldChar w:fldCharType="separate"/>
            </w:r>
            <w:r w:rsidR="0039005C">
              <w:rPr>
                <w:b/>
                <w:bCs/>
                <w:noProof/>
                <w:sz w:val="18"/>
                <w:szCs w:val="18"/>
              </w:rPr>
              <w:t>8</w:t>
            </w:r>
            <w:r w:rsidRPr="00CD5AD3">
              <w:rPr>
                <w:b/>
                <w:bCs/>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4750592"/>
      <w:docPartObj>
        <w:docPartGallery w:val="Page Numbers (Top of Page)"/>
        <w:docPartUnique/>
      </w:docPartObj>
    </w:sdtPr>
    <w:sdtEndPr/>
    <w:sdtContent>
      <w:p w14:paraId="5F723AED" w14:textId="23ADC310" w:rsidR="00B25F6D" w:rsidRDefault="00B25F6D" w:rsidP="00372B09">
        <w:pPr>
          <w:pStyle w:val="Footer"/>
          <w:jc w:val="left"/>
        </w:pPr>
        <w:r w:rsidRPr="008B1CF8">
          <w:rPr>
            <w:b/>
            <w:bCs/>
            <w:sz w:val="18"/>
            <w:szCs w:val="18"/>
          </w:rPr>
          <w:fldChar w:fldCharType="begin"/>
        </w:r>
        <w:r w:rsidRPr="008B1CF8">
          <w:rPr>
            <w:b/>
            <w:bCs/>
            <w:sz w:val="18"/>
            <w:szCs w:val="18"/>
          </w:rPr>
          <w:instrText xml:space="preserve"> PAGE </w:instrText>
        </w:r>
        <w:r w:rsidRPr="008B1CF8">
          <w:rPr>
            <w:b/>
            <w:bCs/>
            <w:sz w:val="18"/>
            <w:szCs w:val="18"/>
          </w:rPr>
          <w:fldChar w:fldCharType="separate"/>
        </w:r>
        <w:r w:rsidR="0039005C">
          <w:rPr>
            <w:b/>
            <w:bCs/>
            <w:noProof/>
            <w:sz w:val="18"/>
            <w:szCs w:val="18"/>
          </w:rPr>
          <w:t>7</w:t>
        </w:r>
        <w:r w:rsidRPr="008B1CF8">
          <w:rPr>
            <w:b/>
            <w:bCs/>
            <w:sz w:val="18"/>
            <w:szCs w:val="18"/>
          </w:rPr>
          <w:fldChar w:fldCharType="end"/>
        </w:r>
        <w:r w:rsidRPr="008B1CF8">
          <w:rPr>
            <w:sz w:val="18"/>
            <w:szCs w:val="18"/>
          </w:rPr>
          <w:t>/</w:t>
        </w:r>
        <w:r w:rsidRPr="008B1CF8">
          <w:rPr>
            <w:b/>
            <w:bCs/>
            <w:sz w:val="18"/>
            <w:szCs w:val="18"/>
          </w:rPr>
          <w:fldChar w:fldCharType="begin"/>
        </w:r>
        <w:r w:rsidRPr="008B1CF8">
          <w:rPr>
            <w:b/>
            <w:bCs/>
            <w:sz w:val="18"/>
            <w:szCs w:val="18"/>
          </w:rPr>
          <w:instrText xml:space="preserve"> NUMPAGES  </w:instrText>
        </w:r>
        <w:r w:rsidRPr="008B1CF8">
          <w:rPr>
            <w:b/>
            <w:bCs/>
            <w:sz w:val="18"/>
            <w:szCs w:val="18"/>
          </w:rPr>
          <w:fldChar w:fldCharType="separate"/>
        </w:r>
        <w:r w:rsidR="0039005C">
          <w:rPr>
            <w:b/>
            <w:bCs/>
            <w:noProof/>
            <w:sz w:val="18"/>
            <w:szCs w:val="18"/>
          </w:rPr>
          <w:t>8</w:t>
        </w:r>
        <w:r w:rsidRPr="008B1CF8">
          <w:rPr>
            <w:b/>
            <w:bCs/>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65ECF" w14:textId="77777777" w:rsidR="00AD3E9F" w:rsidRDefault="00AD3E9F" w:rsidP="00FB5B89">
      <w:r>
        <w:separator/>
      </w:r>
    </w:p>
  </w:footnote>
  <w:footnote w:type="continuationSeparator" w:id="0">
    <w:p w14:paraId="32B0C1DC" w14:textId="77777777" w:rsidR="00AD3E9F" w:rsidRDefault="00AD3E9F" w:rsidP="00FB5B89">
      <w:r>
        <w:continuationSeparator/>
      </w:r>
    </w:p>
  </w:footnote>
  <w:footnote w:type="continuationNotice" w:id="1">
    <w:p w14:paraId="133EB353" w14:textId="77777777" w:rsidR="00AD3E9F" w:rsidRDefault="00AD3E9F"/>
  </w:footnote>
  <w:footnote w:id="2">
    <w:p w14:paraId="078A5170" w14:textId="0E42528A" w:rsidR="006F4D93" w:rsidRPr="006F4D93" w:rsidRDefault="006F4D93">
      <w:pPr>
        <w:pStyle w:val="FootnoteText"/>
      </w:pPr>
      <w:r>
        <w:rPr>
          <w:rStyle w:val="FootnoteReference"/>
        </w:rPr>
        <w:t>*</w:t>
      </w:r>
      <w:r>
        <w:t xml:space="preserve"> </w:t>
      </w:r>
      <w:r w:rsidRPr="00372B09">
        <w:rPr>
          <w:sz w:val="18"/>
          <w:szCs w:val="18"/>
        </w:rPr>
        <w:t>CBD/NBSAP/OM/202</w:t>
      </w:r>
      <w:r w:rsidR="00D47EBD">
        <w:rPr>
          <w:sz w:val="18"/>
          <w:szCs w:val="18"/>
        </w:rPr>
        <w:t>4</w:t>
      </w:r>
      <w:r w:rsidRPr="00372B09">
        <w:rPr>
          <w:sz w:val="18"/>
          <w:szCs w:val="18"/>
        </w:rPr>
        <w:t>/</w:t>
      </w:r>
      <w:r w:rsidR="00B34CE1">
        <w:rPr>
          <w:sz w:val="18"/>
          <w:szCs w:val="18"/>
        </w:rPr>
        <w:t>2</w:t>
      </w:r>
      <w:r w:rsidRPr="00372B09">
        <w:rPr>
          <w:sz w:val="18"/>
          <w:szCs w:val="18"/>
        </w:rPr>
        <w:t>/1.</w:t>
      </w:r>
    </w:p>
  </w:footnote>
  <w:footnote w:id="3">
    <w:p w14:paraId="31B4F520" w14:textId="27107608" w:rsidR="00412CD2" w:rsidRPr="00372B09" w:rsidRDefault="00412CD2">
      <w:pPr>
        <w:pStyle w:val="FootnoteText"/>
        <w:rPr>
          <w:lang w:val="en-US"/>
        </w:rPr>
      </w:pPr>
      <w:r>
        <w:rPr>
          <w:rStyle w:val="FootnoteReference"/>
        </w:rPr>
        <w:footnoteRef/>
      </w:r>
      <w:r>
        <w:t xml:space="preserve"> </w:t>
      </w:r>
      <w:r w:rsidR="006106C2" w:rsidRPr="00372B09">
        <w:rPr>
          <w:sz w:val="18"/>
          <w:szCs w:val="18"/>
          <w:lang w:val="en-US"/>
        </w:rPr>
        <w:t xml:space="preserve">Decisions </w:t>
      </w:r>
      <w:hyperlink r:id="rId1" w:history="1">
        <w:r w:rsidR="006106C2" w:rsidRPr="00A37C4C">
          <w:rPr>
            <w:rStyle w:val="Hyperlink"/>
            <w:szCs w:val="18"/>
            <w:lang w:val="en-US"/>
          </w:rPr>
          <w:t>CP-10/3</w:t>
        </w:r>
      </w:hyperlink>
      <w:r w:rsidR="00D47EBD">
        <w:rPr>
          <w:sz w:val="18"/>
          <w:szCs w:val="18"/>
          <w:lang w:val="en-US"/>
        </w:rPr>
        <w:t>, annex</w:t>
      </w:r>
      <w:r w:rsidR="00771F06">
        <w:rPr>
          <w:sz w:val="18"/>
          <w:szCs w:val="18"/>
          <w:lang w:val="en-US"/>
        </w:rPr>
        <w:t>,</w:t>
      </w:r>
      <w:r w:rsidR="004E0899" w:rsidRPr="00372B09">
        <w:rPr>
          <w:sz w:val="18"/>
          <w:szCs w:val="18"/>
          <w:lang w:val="en-US"/>
        </w:rPr>
        <w:t xml:space="preserve"> and </w:t>
      </w:r>
      <w:hyperlink r:id="rId2" w:history="1">
        <w:r w:rsidR="004E0899" w:rsidRPr="003C7989">
          <w:rPr>
            <w:rStyle w:val="Hyperlink"/>
            <w:szCs w:val="18"/>
            <w:lang w:val="en-US"/>
          </w:rPr>
          <w:t>CP-10/4</w:t>
        </w:r>
      </w:hyperlink>
      <w:r w:rsidR="00D47EBD">
        <w:rPr>
          <w:sz w:val="18"/>
          <w:szCs w:val="18"/>
          <w:lang w:val="en-US"/>
        </w:rPr>
        <w:t>, annex</w:t>
      </w:r>
      <w:r w:rsidR="007F1224">
        <w:rPr>
          <w:sz w:val="18"/>
          <w:szCs w:val="18"/>
          <w:lang w:val="en-US"/>
        </w:rPr>
        <w:t>,</w:t>
      </w:r>
      <w:r w:rsidR="004E0899" w:rsidRPr="00372B09">
        <w:rPr>
          <w:sz w:val="18"/>
          <w:szCs w:val="18"/>
          <w:lang w:val="en-US"/>
        </w:rPr>
        <w:t xml:space="preserve"> respectively.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ADEFF" w14:textId="23B72AC0" w:rsidR="00B25F6D" w:rsidRPr="00C64DB3" w:rsidRDefault="00B25F6D" w:rsidP="00372B09">
    <w:pPr>
      <w:pStyle w:val="Header"/>
      <w:keepLines/>
      <w:suppressLineNumbers/>
      <w:pBdr>
        <w:bottom w:val="single" w:sz="4" w:space="1" w:color="auto"/>
      </w:pBdr>
      <w:suppressAutoHyphens/>
      <w:jc w:val="right"/>
      <w:rPr>
        <w:rFonts w:asciiTheme="majorBidi" w:hAnsiTheme="majorBidi"/>
        <w:kern w:val="22"/>
      </w:rPr>
    </w:pPr>
    <w:r w:rsidRPr="00372B09">
      <w:rPr>
        <w:rFonts w:asciiTheme="majorBidi" w:hAnsiTheme="majorBidi" w:cstheme="majorBidi"/>
        <w:color w:val="242424"/>
        <w:sz w:val="20"/>
        <w:szCs w:val="20"/>
        <w:shd w:val="clear" w:color="auto" w:fill="FFFFFF"/>
      </w:rPr>
      <w:t>CBD/NBSAP/OM/202</w:t>
    </w:r>
    <w:r w:rsidR="0072620A">
      <w:rPr>
        <w:rFonts w:asciiTheme="majorBidi" w:hAnsiTheme="majorBidi" w:cstheme="majorBidi"/>
        <w:color w:val="242424"/>
        <w:sz w:val="20"/>
        <w:szCs w:val="20"/>
        <w:shd w:val="clear" w:color="auto" w:fill="FFFFFF"/>
      </w:rPr>
      <w:t>4</w:t>
    </w:r>
    <w:r w:rsidRPr="00372B09">
      <w:rPr>
        <w:rFonts w:asciiTheme="majorBidi" w:hAnsiTheme="majorBidi" w:cstheme="majorBidi"/>
        <w:color w:val="242424"/>
        <w:sz w:val="20"/>
        <w:szCs w:val="20"/>
        <w:shd w:val="clear" w:color="auto" w:fill="FFFFFF"/>
      </w:rPr>
      <w:t>/</w:t>
    </w:r>
    <w:r w:rsidR="0008358B">
      <w:rPr>
        <w:rFonts w:asciiTheme="majorBidi" w:hAnsiTheme="majorBidi" w:cstheme="majorBidi"/>
        <w:color w:val="242424"/>
        <w:sz w:val="20"/>
        <w:szCs w:val="20"/>
        <w:shd w:val="clear" w:color="auto" w:fill="FFFFFF"/>
      </w:rPr>
      <w:t>2</w:t>
    </w:r>
    <w:r w:rsidRPr="00372B09">
      <w:rPr>
        <w:rFonts w:asciiTheme="majorBidi" w:hAnsiTheme="majorBidi" w:cstheme="majorBidi"/>
        <w:color w:val="242424"/>
        <w:sz w:val="20"/>
        <w:szCs w:val="20"/>
        <w:shd w:val="clear" w:color="auto" w:fill="FFFFFF"/>
      </w:rPr>
      <w:t>/1/</w:t>
    </w:r>
    <w:r w:rsidRPr="00372B09">
      <w:rPr>
        <w:rFonts w:asciiTheme="majorBidi" w:hAnsiTheme="majorBidi" w:cstheme="majorBidi"/>
        <w:caps w:val="0"/>
        <w:color w:val="242424"/>
        <w:sz w:val="20"/>
        <w:szCs w:val="20"/>
        <w:shd w:val="clear" w:color="auto" w:fill="FFFFFF"/>
      </w:rPr>
      <w:t>A</w:t>
    </w:r>
    <w:r w:rsidR="00783170" w:rsidRPr="00372B09">
      <w:rPr>
        <w:rFonts w:asciiTheme="majorBidi" w:hAnsiTheme="majorBidi" w:cstheme="majorBidi"/>
        <w:caps w:val="0"/>
        <w:color w:val="242424"/>
        <w:sz w:val="20"/>
        <w:szCs w:val="20"/>
        <w:shd w:val="clear" w:color="auto" w:fill="FFFFFF"/>
      </w:rPr>
      <w:t>dd</w:t>
    </w:r>
    <w:r w:rsidRPr="00372B09">
      <w:rPr>
        <w:rFonts w:asciiTheme="majorBidi" w:hAnsiTheme="majorBidi" w:cstheme="majorBidi"/>
        <w:color w:val="242424"/>
        <w:sz w:val="20"/>
        <w:szCs w:val="20"/>
        <w:shd w:val="clear" w:color="auto" w:fill="FFFFFF"/>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4D7EE" w14:textId="44EFD441" w:rsidR="00B25F6D" w:rsidRPr="00652D3A" w:rsidRDefault="00B25F6D" w:rsidP="00372B09">
    <w:pPr>
      <w:suppressLineNumbers/>
      <w:pBdr>
        <w:bottom w:val="single" w:sz="4" w:space="1" w:color="auto"/>
      </w:pBdr>
      <w:suppressAutoHyphens/>
      <w:ind w:hanging="11"/>
      <w:jc w:val="left"/>
    </w:pPr>
    <w:r w:rsidRPr="00372B09">
      <w:rPr>
        <w:rFonts w:asciiTheme="majorBidi" w:hAnsiTheme="majorBidi" w:cstheme="majorBidi"/>
        <w:color w:val="242424"/>
        <w:sz w:val="20"/>
        <w:szCs w:val="20"/>
        <w:shd w:val="clear" w:color="auto" w:fill="FFFFFF"/>
      </w:rPr>
      <w:t>CBD/NBSAP/OM/202</w:t>
    </w:r>
    <w:r w:rsidR="0072620A">
      <w:rPr>
        <w:rFonts w:asciiTheme="majorBidi" w:hAnsiTheme="majorBidi" w:cstheme="majorBidi"/>
        <w:color w:val="242424"/>
        <w:sz w:val="20"/>
        <w:szCs w:val="20"/>
        <w:shd w:val="clear" w:color="auto" w:fill="FFFFFF"/>
      </w:rPr>
      <w:t>4</w:t>
    </w:r>
    <w:r w:rsidRPr="00372B09">
      <w:rPr>
        <w:rFonts w:asciiTheme="majorBidi" w:hAnsiTheme="majorBidi" w:cstheme="majorBidi"/>
        <w:color w:val="242424"/>
        <w:sz w:val="20"/>
        <w:szCs w:val="20"/>
        <w:shd w:val="clear" w:color="auto" w:fill="FFFFFF"/>
      </w:rPr>
      <w:t>/</w:t>
    </w:r>
    <w:r w:rsidR="0008358B">
      <w:rPr>
        <w:rFonts w:asciiTheme="majorBidi" w:hAnsiTheme="majorBidi" w:cstheme="majorBidi"/>
        <w:color w:val="242424"/>
        <w:sz w:val="20"/>
        <w:szCs w:val="20"/>
        <w:shd w:val="clear" w:color="auto" w:fill="FFFFFF"/>
      </w:rPr>
      <w:t>2</w:t>
    </w:r>
    <w:r w:rsidRPr="00372B09">
      <w:rPr>
        <w:rFonts w:asciiTheme="majorBidi" w:hAnsiTheme="majorBidi" w:cstheme="majorBidi"/>
        <w:color w:val="242424"/>
        <w:sz w:val="20"/>
        <w:szCs w:val="20"/>
        <w:shd w:val="clear" w:color="auto" w:fill="FFFFFF"/>
      </w:rPr>
      <w:t>/1/A</w:t>
    </w:r>
    <w:r w:rsidR="006E630D" w:rsidRPr="00372B09">
      <w:rPr>
        <w:rFonts w:asciiTheme="majorBidi" w:hAnsiTheme="majorBidi" w:cstheme="majorBidi"/>
        <w:color w:val="242424"/>
        <w:sz w:val="20"/>
        <w:szCs w:val="20"/>
        <w:shd w:val="clear" w:color="auto" w:fill="FFFFFF"/>
      </w:rPr>
      <w:t>dd</w:t>
    </w:r>
    <w:r w:rsidRPr="00372B09">
      <w:rPr>
        <w:rFonts w:asciiTheme="majorBidi" w:hAnsiTheme="majorBidi" w:cstheme="majorBidi"/>
        <w:color w:val="242424"/>
        <w:sz w:val="20"/>
        <w:szCs w:val="20"/>
        <w:shd w:val="clear" w:color="auto" w:fill="FFFFFF"/>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388CC" w14:textId="044F4278" w:rsidR="00B25F6D" w:rsidRPr="00CD5AD3" w:rsidRDefault="00B25F6D" w:rsidP="00674A6D">
    <w:pPr>
      <w:pStyle w:val="Header"/>
      <w:pBdr>
        <w:bottom w:val="single" w:sz="4" w:space="1" w:color="auto"/>
      </w:pBdr>
      <w:spacing w:after="240"/>
      <w:rPr>
        <w:sz w:val="18"/>
        <w:szCs w:val="18"/>
      </w:rPr>
    </w:pPr>
    <w:r w:rsidRPr="00CD5AD3">
      <w:rPr>
        <w:sz w:val="18"/>
        <w:szCs w:val="18"/>
      </w:rPr>
      <w:t>C</w:t>
    </w:r>
    <w:r>
      <w:rPr>
        <w:sz w:val="18"/>
        <w:szCs w:val="18"/>
      </w:rPr>
      <w:t>BD/OM/NBSAP/202</w:t>
    </w:r>
    <w:r w:rsidR="00364E10">
      <w:rPr>
        <w:sz w:val="18"/>
        <w:szCs w:val="18"/>
      </w:rPr>
      <w:t>4</w:t>
    </w:r>
    <w:r>
      <w:rPr>
        <w:sz w:val="18"/>
        <w:szCs w:val="18"/>
      </w:rPr>
      <w:t>/</w:t>
    </w:r>
    <w:r w:rsidR="00512CC9">
      <w:rPr>
        <w:sz w:val="18"/>
        <w:szCs w:val="18"/>
      </w:rPr>
      <w:t>2</w:t>
    </w:r>
    <w:r>
      <w:rPr>
        <w:sz w:val="18"/>
        <w:szCs w:val="18"/>
      </w:rPr>
      <w:t>/1/A</w:t>
    </w:r>
    <w:r w:rsidR="002A1195">
      <w:rPr>
        <w:caps w:val="0"/>
        <w:sz w:val="18"/>
        <w:szCs w:val="18"/>
      </w:rPr>
      <w:t>dd</w:t>
    </w:r>
    <w:r>
      <w:rPr>
        <w:sz w:val="18"/>
        <w:szCs w:val="18"/>
      </w:rPr>
      <w:t>.1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A243E" w14:textId="6FB5A339" w:rsidR="00B25F6D" w:rsidRPr="00CD5AD3" w:rsidRDefault="00B25F6D" w:rsidP="00372B09">
    <w:pPr>
      <w:pStyle w:val="Header"/>
      <w:pBdr>
        <w:bottom w:val="single" w:sz="4" w:space="1" w:color="auto"/>
      </w:pBdr>
      <w:spacing w:after="120"/>
      <w:jc w:val="right"/>
      <w:rPr>
        <w:sz w:val="18"/>
        <w:szCs w:val="18"/>
      </w:rPr>
    </w:pPr>
    <w:r w:rsidRPr="00CD5AD3">
      <w:rPr>
        <w:sz w:val="18"/>
        <w:szCs w:val="18"/>
      </w:rPr>
      <w:t>C</w:t>
    </w:r>
    <w:r>
      <w:rPr>
        <w:sz w:val="18"/>
        <w:szCs w:val="18"/>
      </w:rPr>
      <w:t>BD/OM/NBSAP/202</w:t>
    </w:r>
    <w:r w:rsidR="00364E10">
      <w:rPr>
        <w:sz w:val="18"/>
        <w:szCs w:val="18"/>
      </w:rPr>
      <w:t>4</w:t>
    </w:r>
    <w:r>
      <w:rPr>
        <w:sz w:val="18"/>
        <w:szCs w:val="18"/>
      </w:rPr>
      <w:t>/</w:t>
    </w:r>
    <w:r w:rsidR="0047551F">
      <w:rPr>
        <w:sz w:val="18"/>
        <w:szCs w:val="18"/>
      </w:rPr>
      <w:t>2</w:t>
    </w:r>
    <w:r>
      <w:rPr>
        <w:sz w:val="18"/>
        <w:szCs w:val="18"/>
      </w:rPr>
      <w:t>/1/A</w:t>
    </w:r>
    <w:r w:rsidR="00B659C8">
      <w:rPr>
        <w:caps w:val="0"/>
        <w:sz w:val="18"/>
        <w:szCs w:val="18"/>
      </w:rPr>
      <w:t>dd</w:t>
    </w:r>
    <w:r>
      <w:rPr>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40C18"/>
    <w:multiLevelType w:val="hybridMultilevel"/>
    <w:tmpl w:val="1D5483A2"/>
    <w:lvl w:ilvl="0" w:tplc="FFFFFFFF">
      <w:start w:val="21"/>
      <w:numFmt w:val="bullet"/>
      <w:lvlText w:val="-"/>
      <w:lvlJc w:val="left"/>
      <w:pPr>
        <w:ind w:left="720" w:hanging="360"/>
      </w:pPr>
      <w:rPr>
        <w:rFonts w:ascii="Calibri" w:eastAsiaTheme="minorEastAsia" w:hAnsi="Calibri" w:cs="Calibri" w:hint="default"/>
      </w:rPr>
    </w:lvl>
    <w:lvl w:ilvl="1" w:tplc="10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B0030DF"/>
    <w:multiLevelType w:val="hybridMultilevel"/>
    <w:tmpl w:val="7D12952A"/>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EC7C5F"/>
    <w:multiLevelType w:val="multilevel"/>
    <w:tmpl w:val="4FF01174"/>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0225E9C"/>
    <w:multiLevelType w:val="hybridMultilevel"/>
    <w:tmpl w:val="4EE8AF00"/>
    <w:lvl w:ilvl="0" w:tplc="9A78549C">
      <w:start w:val="2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2D541D"/>
    <w:multiLevelType w:val="hybridMultilevel"/>
    <w:tmpl w:val="619ABCF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9B92D93"/>
    <w:multiLevelType w:val="hybridMultilevel"/>
    <w:tmpl w:val="47643E8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43A55313"/>
    <w:multiLevelType w:val="hybridMultilevel"/>
    <w:tmpl w:val="441E7FBA"/>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E0442B4"/>
    <w:multiLevelType w:val="multilevel"/>
    <w:tmpl w:val="B9A6BC76"/>
    <w:lvl w:ilvl="0">
      <w:start w:val="1"/>
      <w:numFmt w:val="decimal"/>
      <w:pStyle w:val="Para1"/>
      <w:lvlText w:val="%1."/>
      <w:lvlJc w:val="left"/>
      <w:pPr>
        <w:tabs>
          <w:tab w:val="num" w:pos="360"/>
        </w:tabs>
        <w:ind w:left="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2C80175"/>
    <w:multiLevelType w:val="hybridMultilevel"/>
    <w:tmpl w:val="EB54B4EE"/>
    <w:lvl w:ilvl="0" w:tplc="5F0235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281769"/>
    <w:multiLevelType w:val="hybridMultilevel"/>
    <w:tmpl w:val="CC067D5A"/>
    <w:lvl w:ilvl="0" w:tplc="FFFFFFFF">
      <w:start w:val="1"/>
      <w:numFmt w:val="decimal"/>
      <w:lvlText w:val="%1."/>
      <w:lvlJc w:val="left"/>
      <w:pPr>
        <w:ind w:left="720" w:hanging="360"/>
      </w:pPr>
    </w:lvl>
    <w:lvl w:ilvl="1" w:tplc="561613B4">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9A42D58"/>
    <w:multiLevelType w:val="hybridMultilevel"/>
    <w:tmpl w:val="0A92F118"/>
    <w:lvl w:ilvl="0" w:tplc="FFFFFFFF">
      <w:start w:val="1"/>
      <w:numFmt w:val="decimal"/>
      <w:lvlText w:val="%1."/>
      <w:lvlJc w:val="left"/>
      <w:pPr>
        <w:ind w:left="720" w:hanging="360"/>
      </w:pPr>
    </w:lvl>
    <w:lvl w:ilvl="1" w:tplc="561613B4">
      <w:start w:val="1"/>
      <w:numFmt w:val="lowerLetter"/>
      <w:lvlText w:val="(%2)"/>
      <w:lvlJc w:val="left"/>
      <w:pPr>
        <w:ind w:left="180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0BE12AF"/>
    <w:multiLevelType w:val="hybridMultilevel"/>
    <w:tmpl w:val="DFF2CE2E"/>
    <w:lvl w:ilvl="0" w:tplc="561613B4">
      <w:start w:val="1"/>
      <w:numFmt w:val="lowerLetter"/>
      <w:lvlText w:val="(%1)"/>
      <w:lvlJc w:val="left"/>
      <w:pPr>
        <w:ind w:left="1800" w:hanging="360"/>
      </w:pPr>
      <w:rPr>
        <w:rFonts w:hint="default"/>
      </w:rPr>
    </w:lvl>
    <w:lvl w:ilvl="1" w:tplc="10090019">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5" w15:restartNumberingAfterBreak="0">
    <w:nsid w:val="68B70991"/>
    <w:multiLevelType w:val="hybridMultilevel"/>
    <w:tmpl w:val="F43A0740"/>
    <w:lvl w:ilvl="0" w:tplc="95623EE6">
      <w:start w:val="1"/>
      <w:numFmt w:val="decimal"/>
      <w:pStyle w:val="Para10"/>
      <w:lvlText w:val="%1."/>
      <w:lvlJc w:val="left"/>
      <w:pPr>
        <w:ind w:left="927" w:hanging="360"/>
      </w:pPr>
      <w:rPr>
        <w:rFonts w:hint="default"/>
        <w:b w:val="0"/>
        <w:bCs/>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9D26639"/>
    <w:multiLevelType w:val="hybridMultilevel"/>
    <w:tmpl w:val="E3F0191E"/>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6A8842BF"/>
    <w:multiLevelType w:val="hybridMultilevel"/>
    <w:tmpl w:val="D6DEA52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D2D3643"/>
    <w:multiLevelType w:val="hybridMultilevel"/>
    <w:tmpl w:val="BBB831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76376B4B"/>
    <w:multiLevelType w:val="hybridMultilevel"/>
    <w:tmpl w:val="B7E67E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DEB0480"/>
    <w:multiLevelType w:val="hybridMultilevel"/>
    <w:tmpl w:val="BDB66418"/>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7E002184"/>
    <w:multiLevelType w:val="hybridMultilevel"/>
    <w:tmpl w:val="BF1AD4E6"/>
    <w:lvl w:ilvl="0" w:tplc="527A727E">
      <w:start w:val="21"/>
      <w:numFmt w:val="bullet"/>
      <w:lvlText w:val="-"/>
      <w:lvlJc w:val="left"/>
      <w:pPr>
        <w:ind w:left="720" w:hanging="360"/>
      </w:pPr>
      <w:rPr>
        <w:rFonts w:ascii="Calibri" w:eastAsiaTheme="minorEastAsia"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438643535">
    <w:abstractNumId w:val="19"/>
  </w:num>
  <w:num w:numId="2" w16cid:durableId="1030303382">
    <w:abstractNumId w:val="5"/>
  </w:num>
  <w:num w:numId="3" w16cid:durableId="1787698797">
    <w:abstractNumId w:val="6"/>
  </w:num>
  <w:num w:numId="4" w16cid:durableId="1274706475">
    <w:abstractNumId w:val="1"/>
  </w:num>
  <w:num w:numId="5" w16cid:durableId="642931331">
    <w:abstractNumId w:val="16"/>
  </w:num>
  <w:num w:numId="6" w16cid:durableId="2009014100">
    <w:abstractNumId w:val="17"/>
  </w:num>
  <w:num w:numId="7" w16cid:durableId="766775456">
    <w:abstractNumId w:val="4"/>
  </w:num>
  <w:num w:numId="8" w16cid:durableId="2097900357">
    <w:abstractNumId w:val="21"/>
  </w:num>
  <w:num w:numId="9" w16cid:durableId="1222524954">
    <w:abstractNumId w:val="10"/>
  </w:num>
  <w:num w:numId="10" w16cid:durableId="1291521333">
    <w:abstractNumId w:val="14"/>
  </w:num>
  <w:num w:numId="11" w16cid:durableId="1674212814">
    <w:abstractNumId w:val="12"/>
  </w:num>
  <w:num w:numId="12" w16cid:durableId="2020424269">
    <w:abstractNumId w:val="8"/>
  </w:num>
  <w:num w:numId="13" w16cid:durableId="515849100">
    <w:abstractNumId w:val="2"/>
  </w:num>
  <w:num w:numId="14" w16cid:durableId="1186598329">
    <w:abstractNumId w:val="18"/>
  </w:num>
  <w:num w:numId="15" w16cid:durableId="1968848972">
    <w:abstractNumId w:val="22"/>
  </w:num>
  <w:num w:numId="16" w16cid:durableId="898174620">
    <w:abstractNumId w:val="0"/>
  </w:num>
  <w:num w:numId="17" w16cid:durableId="594483721">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56357062">
    <w:abstractNumId w:val="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75179065">
    <w:abstractNumId w:val="9"/>
  </w:num>
  <w:num w:numId="20" w16cid:durableId="355547140">
    <w:abstractNumId w:val="7"/>
  </w:num>
  <w:num w:numId="21" w16cid:durableId="754060143">
    <w:abstractNumId w:val="11"/>
  </w:num>
  <w:num w:numId="22" w16cid:durableId="1361122082">
    <w:abstractNumId w:val="15"/>
  </w:num>
  <w:num w:numId="23" w16cid:durableId="778064494">
    <w:abstractNumId w:val="13"/>
  </w:num>
  <w:num w:numId="24" w16cid:durableId="269319521">
    <w:abstractNumId w:val="20"/>
  </w:num>
  <w:num w:numId="25" w16cid:durableId="676418247">
    <w:abstractNumId w:val="15"/>
  </w:num>
  <w:num w:numId="26" w16cid:durableId="219246842">
    <w:abstractNumId w:val="15"/>
  </w:num>
  <w:num w:numId="27" w16cid:durableId="210845736">
    <w:abstractNumId w:val="15"/>
  </w:num>
  <w:num w:numId="28" w16cid:durableId="1948077226">
    <w:abstractNumId w:val="15"/>
  </w:num>
  <w:num w:numId="29" w16cid:durableId="173961889">
    <w:abstractNumId w:val="15"/>
  </w:num>
  <w:num w:numId="30" w16cid:durableId="513036103">
    <w:abstractNumId w:val="15"/>
  </w:num>
  <w:num w:numId="31" w16cid:durableId="2080202314">
    <w:abstractNumId w:val="15"/>
  </w:num>
  <w:num w:numId="32" w16cid:durableId="1534271769">
    <w:abstractNumId w:val="15"/>
  </w:num>
  <w:num w:numId="33" w16cid:durableId="1373730131">
    <w:abstractNumId w:val="15"/>
  </w:num>
  <w:num w:numId="34" w16cid:durableId="586378726">
    <w:abstractNumId w:val="15"/>
  </w:num>
  <w:num w:numId="35" w16cid:durableId="1497115003">
    <w:abstractNumId w:val="15"/>
  </w:num>
  <w:num w:numId="36" w16cid:durableId="1719933208">
    <w:abstractNumId w:val="15"/>
  </w:num>
  <w:num w:numId="37" w16cid:durableId="1363674950">
    <w:abstractNumId w:val="15"/>
  </w:num>
  <w:num w:numId="38" w16cid:durableId="2166334">
    <w:abstractNumId w:val="15"/>
  </w:num>
  <w:num w:numId="39" w16cid:durableId="941035915">
    <w:abstractNumId w:val="15"/>
  </w:num>
  <w:num w:numId="40" w16cid:durableId="2052656393">
    <w:abstractNumId w:val="15"/>
  </w:num>
  <w:num w:numId="41" w16cid:durableId="2143889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BC5"/>
    <w:rsid w:val="00000078"/>
    <w:rsid w:val="00000957"/>
    <w:rsid w:val="00005144"/>
    <w:rsid w:val="00005FB1"/>
    <w:rsid w:val="00006F7B"/>
    <w:rsid w:val="00011874"/>
    <w:rsid w:val="000129EC"/>
    <w:rsid w:val="00012BA5"/>
    <w:rsid w:val="00012E3E"/>
    <w:rsid w:val="00013F16"/>
    <w:rsid w:val="00013F74"/>
    <w:rsid w:val="00014465"/>
    <w:rsid w:val="00014868"/>
    <w:rsid w:val="000149D5"/>
    <w:rsid w:val="00015EDE"/>
    <w:rsid w:val="00015F62"/>
    <w:rsid w:val="0002139B"/>
    <w:rsid w:val="00022116"/>
    <w:rsid w:val="000224F5"/>
    <w:rsid w:val="000303E8"/>
    <w:rsid w:val="00035C60"/>
    <w:rsid w:val="000368DA"/>
    <w:rsid w:val="00037459"/>
    <w:rsid w:val="00037A62"/>
    <w:rsid w:val="00042CF2"/>
    <w:rsid w:val="00042F36"/>
    <w:rsid w:val="000446DE"/>
    <w:rsid w:val="0004560D"/>
    <w:rsid w:val="0005025B"/>
    <w:rsid w:val="0005295B"/>
    <w:rsid w:val="00053377"/>
    <w:rsid w:val="00053975"/>
    <w:rsid w:val="00054B47"/>
    <w:rsid w:val="000628ED"/>
    <w:rsid w:val="00062C85"/>
    <w:rsid w:val="00063DD1"/>
    <w:rsid w:val="000665BB"/>
    <w:rsid w:val="00066B14"/>
    <w:rsid w:val="00067628"/>
    <w:rsid w:val="000679F4"/>
    <w:rsid w:val="00071567"/>
    <w:rsid w:val="000721DA"/>
    <w:rsid w:val="00075676"/>
    <w:rsid w:val="00081C1D"/>
    <w:rsid w:val="0008358B"/>
    <w:rsid w:val="0008422C"/>
    <w:rsid w:val="00085AB8"/>
    <w:rsid w:val="00085B77"/>
    <w:rsid w:val="00085DB1"/>
    <w:rsid w:val="0008654F"/>
    <w:rsid w:val="00086873"/>
    <w:rsid w:val="00087286"/>
    <w:rsid w:val="0009008E"/>
    <w:rsid w:val="00092913"/>
    <w:rsid w:val="00094A66"/>
    <w:rsid w:val="00096EC8"/>
    <w:rsid w:val="000A06E9"/>
    <w:rsid w:val="000A20EC"/>
    <w:rsid w:val="000A367B"/>
    <w:rsid w:val="000A4F2D"/>
    <w:rsid w:val="000A5B51"/>
    <w:rsid w:val="000B1F3D"/>
    <w:rsid w:val="000B3AEA"/>
    <w:rsid w:val="000B42D4"/>
    <w:rsid w:val="000B4C72"/>
    <w:rsid w:val="000B519D"/>
    <w:rsid w:val="000B64C0"/>
    <w:rsid w:val="000B728C"/>
    <w:rsid w:val="000C06B4"/>
    <w:rsid w:val="000C1227"/>
    <w:rsid w:val="000C2318"/>
    <w:rsid w:val="000C5789"/>
    <w:rsid w:val="000C703A"/>
    <w:rsid w:val="000D3C77"/>
    <w:rsid w:val="000D4A6A"/>
    <w:rsid w:val="000D4D96"/>
    <w:rsid w:val="000D54C3"/>
    <w:rsid w:val="000D6624"/>
    <w:rsid w:val="000D69B8"/>
    <w:rsid w:val="000E3A33"/>
    <w:rsid w:val="000E4F71"/>
    <w:rsid w:val="000E6A25"/>
    <w:rsid w:val="000F13D6"/>
    <w:rsid w:val="000F1C2A"/>
    <w:rsid w:val="000F1C35"/>
    <w:rsid w:val="000F5170"/>
    <w:rsid w:val="000F5B06"/>
    <w:rsid w:val="000F7D99"/>
    <w:rsid w:val="00100818"/>
    <w:rsid w:val="00102DE7"/>
    <w:rsid w:val="00102FE4"/>
    <w:rsid w:val="00103508"/>
    <w:rsid w:val="001038D0"/>
    <w:rsid w:val="00103D79"/>
    <w:rsid w:val="00103F6A"/>
    <w:rsid w:val="0010450A"/>
    <w:rsid w:val="00105973"/>
    <w:rsid w:val="00105E8D"/>
    <w:rsid w:val="001062CC"/>
    <w:rsid w:val="00106C33"/>
    <w:rsid w:val="001070E0"/>
    <w:rsid w:val="00110656"/>
    <w:rsid w:val="00111E22"/>
    <w:rsid w:val="00112100"/>
    <w:rsid w:val="0011226B"/>
    <w:rsid w:val="00114721"/>
    <w:rsid w:val="001149EB"/>
    <w:rsid w:val="001153C4"/>
    <w:rsid w:val="00115672"/>
    <w:rsid w:val="00115AFB"/>
    <w:rsid w:val="00117AD6"/>
    <w:rsid w:val="00120946"/>
    <w:rsid w:val="00120B68"/>
    <w:rsid w:val="00121C47"/>
    <w:rsid w:val="00123C09"/>
    <w:rsid w:val="00124049"/>
    <w:rsid w:val="00124E18"/>
    <w:rsid w:val="00131D68"/>
    <w:rsid w:val="00133705"/>
    <w:rsid w:val="00134739"/>
    <w:rsid w:val="00136CD3"/>
    <w:rsid w:val="00137565"/>
    <w:rsid w:val="0013759A"/>
    <w:rsid w:val="0014311E"/>
    <w:rsid w:val="001433ED"/>
    <w:rsid w:val="001444DC"/>
    <w:rsid w:val="00144690"/>
    <w:rsid w:val="001462D1"/>
    <w:rsid w:val="0014692B"/>
    <w:rsid w:val="001502E5"/>
    <w:rsid w:val="00152A02"/>
    <w:rsid w:val="00152B8D"/>
    <w:rsid w:val="00154400"/>
    <w:rsid w:val="00154605"/>
    <w:rsid w:val="00154EAA"/>
    <w:rsid w:val="00157615"/>
    <w:rsid w:val="00157805"/>
    <w:rsid w:val="001606C3"/>
    <w:rsid w:val="001606CC"/>
    <w:rsid w:val="00162E82"/>
    <w:rsid w:val="0016577A"/>
    <w:rsid w:val="00165BCD"/>
    <w:rsid w:val="0017305F"/>
    <w:rsid w:val="00173101"/>
    <w:rsid w:val="00173607"/>
    <w:rsid w:val="001737C5"/>
    <w:rsid w:val="00173E76"/>
    <w:rsid w:val="00174BBC"/>
    <w:rsid w:val="00175B37"/>
    <w:rsid w:val="001767EC"/>
    <w:rsid w:val="00183FFE"/>
    <w:rsid w:val="00187BF1"/>
    <w:rsid w:val="001901BB"/>
    <w:rsid w:val="00191776"/>
    <w:rsid w:val="00193741"/>
    <w:rsid w:val="0019404C"/>
    <w:rsid w:val="00196884"/>
    <w:rsid w:val="001A0C2C"/>
    <w:rsid w:val="001A2726"/>
    <w:rsid w:val="001A3B07"/>
    <w:rsid w:val="001A6687"/>
    <w:rsid w:val="001A6AB5"/>
    <w:rsid w:val="001B08EA"/>
    <w:rsid w:val="001B6178"/>
    <w:rsid w:val="001B7C39"/>
    <w:rsid w:val="001B7FBD"/>
    <w:rsid w:val="001C091D"/>
    <w:rsid w:val="001C37E5"/>
    <w:rsid w:val="001C40F1"/>
    <w:rsid w:val="001C53C2"/>
    <w:rsid w:val="001C5BF7"/>
    <w:rsid w:val="001C647B"/>
    <w:rsid w:val="001C758D"/>
    <w:rsid w:val="001D04AF"/>
    <w:rsid w:val="001D0B4A"/>
    <w:rsid w:val="001D2B59"/>
    <w:rsid w:val="001D4CFB"/>
    <w:rsid w:val="001D5CC4"/>
    <w:rsid w:val="001D609D"/>
    <w:rsid w:val="001D6BA1"/>
    <w:rsid w:val="001D798F"/>
    <w:rsid w:val="001E0E5E"/>
    <w:rsid w:val="001E12D4"/>
    <w:rsid w:val="001E21BA"/>
    <w:rsid w:val="001E24E9"/>
    <w:rsid w:val="001E315F"/>
    <w:rsid w:val="001E788F"/>
    <w:rsid w:val="001F0512"/>
    <w:rsid w:val="001F064E"/>
    <w:rsid w:val="001F1E0F"/>
    <w:rsid w:val="001F1E6C"/>
    <w:rsid w:val="001F2849"/>
    <w:rsid w:val="001F3A2A"/>
    <w:rsid w:val="001F765C"/>
    <w:rsid w:val="00200F12"/>
    <w:rsid w:val="00201347"/>
    <w:rsid w:val="002017E3"/>
    <w:rsid w:val="00203E35"/>
    <w:rsid w:val="002043D0"/>
    <w:rsid w:val="0022592F"/>
    <w:rsid w:val="002307CE"/>
    <w:rsid w:val="00231948"/>
    <w:rsid w:val="00232C54"/>
    <w:rsid w:val="00233737"/>
    <w:rsid w:val="00234EE7"/>
    <w:rsid w:val="00235D32"/>
    <w:rsid w:val="00235F13"/>
    <w:rsid w:val="00236531"/>
    <w:rsid w:val="00236A3F"/>
    <w:rsid w:val="002370D6"/>
    <w:rsid w:val="0024072B"/>
    <w:rsid w:val="00240924"/>
    <w:rsid w:val="0024238F"/>
    <w:rsid w:val="0024403A"/>
    <w:rsid w:val="00244B63"/>
    <w:rsid w:val="002464AB"/>
    <w:rsid w:val="002506FD"/>
    <w:rsid w:val="00252E64"/>
    <w:rsid w:val="002554DB"/>
    <w:rsid w:val="00262768"/>
    <w:rsid w:val="00262F0D"/>
    <w:rsid w:val="0026640A"/>
    <w:rsid w:val="00266567"/>
    <w:rsid w:val="0027027C"/>
    <w:rsid w:val="00271172"/>
    <w:rsid w:val="00273A8B"/>
    <w:rsid w:val="002741A4"/>
    <w:rsid w:val="002757AF"/>
    <w:rsid w:val="002770DB"/>
    <w:rsid w:val="00277D75"/>
    <w:rsid w:val="002805AF"/>
    <w:rsid w:val="00281F58"/>
    <w:rsid w:val="0028335B"/>
    <w:rsid w:val="0028343B"/>
    <w:rsid w:val="00283CE6"/>
    <w:rsid w:val="00284C71"/>
    <w:rsid w:val="002869DE"/>
    <w:rsid w:val="00286DB2"/>
    <w:rsid w:val="00286E30"/>
    <w:rsid w:val="00287B9E"/>
    <w:rsid w:val="002913F8"/>
    <w:rsid w:val="002919CD"/>
    <w:rsid w:val="00292EB5"/>
    <w:rsid w:val="00293E42"/>
    <w:rsid w:val="00294115"/>
    <w:rsid w:val="00294B49"/>
    <w:rsid w:val="00294CD5"/>
    <w:rsid w:val="002A1117"/>
    <w:rsid w:val="002A1195"/>
    <w:rsid w:val="002A1F6C"/>
    <w:rsid w:val="002A2A22"/>
    <w:rsid w:val="002A2D0E"/>
    <w:rsid w:val="002A747A"/>
    <w:rsid w:val="002B094B"/>
    <w:rsid w:val="002B1911"/>
    <w:rsid w:val="002B76FE"/>
    <w:rsid w:val="002B7D18"/>
    <w:rsid w:val="002B7F5F"/>
    <w:rsid w:val="002C1936"/>
    <w:rsid w:val="002C2036"/>
    <w:rsid w:val="002C2416"/>
    <w:rsid w:val="002C2CD4"/>
    <w:rsid w:val="002C528D"/>
    <w:rsid w:val="002C5CFA"/>
    <w:rsid w:val="002D28B7"/>
    <w:rsid w:val="002D396F"/>
    <w:rsid w:val="002D438D"/>
    <w:rsid w:val="002D5A77"/>
    <w:rsid w:val="002E07AC"/>
    <w:rsid w:val="002E140E"/>
    <w:rsid w:val="002E1975"/>
    <w:rsid w:val="002E43C3"/>
    <w:rsid w:val="002E54CB"/>
    <w:rsid w:val="002E5872"/>
    <w:rsid w:val="002E71A7"/>
    <w:rsid w:val="002F1902"/>
    <w:rsid w:val="002F1AC4"/>
    <w:rsid w:val="002F2390"/>
    <w:rsid w:val="002F3653"/>
    <w:rsid w:val="00300665"/>
    <w:rsid w:val="0030089A"/>
    <w:rsid w:val="003008B1"/>
    <w:rsid w:val="003008E9"/>
    <w:rsid w:val="00302634"/>
    <w:rsid w:val="003027A0"/>
    <w:rsid w:val="00302E19"/>
    <w:rsid w:val="0030459C"/>
    <w:rsid w:val="00304FF9"/>
    <w:rsid w:val="003064C9"/>
    <w:rsid w:val="00307EE2"/>
    <w:rsid w:val="0031143B"/>
    <w:rsid w:val="0031654D"/>
    <w:rsid w:val="00321349"/>
    <w:rsid w:val="003219A8"/>
    <w:rsid w:val="0032236D"/>
    <w:rsid w:val="00322704"/>
    <w:rsid w:val="00324AB8"/>
    <w:rsid w:val="0032537B"/>
    <w:rsid w:val="0033054F"/>
    <w:rsid w:val="00331E79"/>
    <w:rsid w:val="00331F39"/>
    <w:rsid w:val="00332738"/>
    <w:rsid w:val="003349AD"/>
    <w:rsid w:val="00334E2B"/>
    <w:rsid w:val="00335139"/>
    <w:rsid w:val="003352CC"/>
    <w:rsid w:val="00336955"/>
    <w:rsid w:val="00340025"/>
    <w:rsid w:val="003401E4"/>
    <w:rsid w:val="0034034D"/>
    <w:rsid w:val="00341B10"/>
    <w:rsid w:val="00342338"/>
    <w:rsid w:val="00344D5F"/>
    <w:rsid w:val="00345F2B"/>
    <w:rsid w:val="00346AC2"/>
    <w:rsid w:val="0035134A"/>
    <w:rsid w:val="003574FF"/>
    <w:rsid w:val="00361762"/>
    <w:rsid w:val="00364E10"/>
    <w:rsid w:val="0036709E"/>
    <w:rsid w:val="003675BE"/>
    <w:rsid w:val="0037006F"/>
    <w:rsid w:val="00370CB4"/>
    <w:rsid w:val="00372B09"/>
    <w:rsid w:val="00375136"/>
    <w:rsid w:val="00375328"/>
    <w:rsid w:val="00376038"/>
    <w:rsid w:val="00381291"/>
    <w:rsid w:val="00381B9A"/>
    <w:rsid w:val="0039005C"/>
    <w:rsid w:val="00390FF2"/>
    <w:rsid w:val="0039187F"/>
    <w:rsid w:val="00392E83"/>
    <w:rsid w:val="00395002"/>
    <w:rsid w:val="003968CB"/>
    <w:rsid w:val="003A0CC5"/>
    <w:rsid w:val="003A36B6"/>
    <w:rsid w:val="003A4FD7"/>
    <w:rsid w:val="003A5A3E"/>
    <w:rsid w:val="003B45C8"/>
    <w:rsid w:val="003C1339"/>
    <w:rsid w:val="003C7989"/>
    <w:rsid w:val="003D3B76"/>
    <w:rsid w:val="003D45D8"/>
    <w:rsid w:val="003D753B"/>
    <w:rsid w:val="003E129F"/>
    <w:rsid w:val="003E13E8"/>
    <w:rsid w:val="003E3B71"/>
    <w:rsid w:val="003E47CA"/>
    <w:rsid w:val="003E4E80"/>
    <w:rsid w:val="003E6972"/>
    <w:rsid w:val="003E6AF4"/>
    <w:rsid w:val="003E6D54"/>
    <w:rsid w:val="003F183D"/>
    <w:rsid w:val="003F2239"/>
    <w:rsid w:val="003F5E1E"/>
    <w:rsid w:val="00400153"/>
    <w:rsid w:val="004015D5"/>
    <w:rsid w:val="00403A00"/>
    <w:rsid w:val="00405E5C"/>
    <w:rsid w:val="0040681F"/>
    <w:rsid w:val="00406FE5"/>
    <w:rsid w:val="00407107"/>
    <w:rsid w:val="004119D4"/>
    <w:rsid w:val="00412CD2"/>
    <w:rsid w:val="00413794"/>
    <w:rsid w:val="00414D44"/>
    <w:rsid w:val="00414EAD"/>
    <w:rsid w:val="00417BB1"/>
    <w:rsid w:val="00420939"/>
    <w:rsid w:val="0042134B"/>
    <w:rsid w:val="004220E0"/>
    <w:rsid w:val="004234C5"/>
    <w:rsid w:val="004257BA"/>
    <w:rsid w:val="00427139"/>
    <w:rsid w:val="00427218"/>
    <w:rsid w:val="00427CBF"/>
    <w:rsid w:val="00431183"/>
    <w:rsid w:val="004332FC"/>
    <w:rsid w:val="0043420D"/>
    <w:rsid w:val="004361C5"/>
    <w:rsid w:val="00440818"/>
    <w:rsid w:val="004426DD"/>
    <w:rsid w:val="00445657"/>
    <w:rsid w:val="00445C57"/>
    <w:rsid w:val="0044660C"/>
    <w:rsid w:val="004468AA"/>
    <w:rsid w:val="00447D0A"/>
    <w:rsid w:val="00450292"/>
    <w:rsid w:val="00450AE6"/>
    <w:rsid w:val="00450D4B"/>
    <w:rsid w:val="004512E4"/>
    <w:rsid w:val="00453E70"/>
    <w:rsid w:val="004563E9"/>
    <w:rsid w:val="004565EA"/>
    <w:rsid w:val="00456957"/>
    <w:rsid w:val="004626D6"/>
    <w:rsid w:val="00466999"/>
    <w:rsid w:val="00467B9D"/>
    <w:rsid w:val="00472FFC"/>
    <w:rsid w:val="0047551F"/>
    <w:rsid w:val="00477191"/>
    <w:rsid w:val="004776DE"/>
    <w:rsid w:val="004803BC"/>
    <w:rsid w:val="004821B3"/>
    <w:rsid w:val="00482DE5"/>
    <w:rsid w:val="00485168"/>
    <w:rsid w:val="0048522D"/>
    <w:rsid w:val="0048564E"/>
    <w:rsid w:val="00486963"/>
    <w:rsid w:val="004871D5"/>
    <w:rsid w:val="0048753E"/>
    <w:rsid w:val="00487E1A"/>
    <w:rsid w:val="004902AB"/>
    <w:rsid w:val="0049040B"/>
    <w:rsid w:val="00490779"/>
    <w:rsid w:val="004907D6"/>
    <w:rsid w:val="00492220"/>
    <w:rsid w:val="004927E3"/>
    <w:rsid w:val="00492B9F"/>
    <w:rsid w:val="004955A9"/>
    <w:rsid w:val="004A1D98"/>
    <w:rsid w:val="004A44E7"/>
    <w:rsid w:val="004A5E5F"/>
    <w:rsid w:val="004A6252"/>
    <w:rsid w:val="004A7081"/>
    <w:rsid w:val="004B3208"/>
    <w:rsid w:val="004B3299"/>
    <w:rsid w:val="004B3DFD"/>
    <w:rsid w:val="004B4292"/>
    <w:rsid w:val="004B489E"/>
    <w:rsid w:val="004B6B54"/>
    <w:rsid w:val="004C137A"/>
    <w:rsid w:val="004C1DD4"/>
    <w:rsid w:val="004C2711"/>
    <w:rsid w:val="004C392F"/>
    <w:rsid w:val="004C4CCB"/>
    <w:rsid w:val="004C4F2B"/>
    <w:rsid w:val="004C5D43"/>
    <w:rsid w:val="004C6CC7"/>
    <w:rsid w:val="004C7350"/>
    <w:rsid w:val="004D0E9A"/>
    <w:rsid w:val="004D1B54"/>
    <w:rsid w:val="004D230E"/>
    <w:rsid w:val="004D39F3"/>
    <w:rsid w:val="004D5231"/>
    <w:rsid w:val="004E0899"/>
    <w:rsid w:val="004E2365"/>
    <w:rsid w:val="004E589C"/>
    <w:rsid w:val="004E7BC5"/>
    <w:rsid w:val="004F06F1"/>
    <w:rsid w:val="004F08A4"/>
    <w:rsid w:val="004F2687"/>
    <w:rsid w:val="004F4D01"/>
    <w:rsid w:val="004F73F0"/>
    <w:rsid w:val="004F7DDD"/>
    <w:rsid w:val="00501710"/>
    <w:rsid w:val="00502901"/>
    <w:rsid w:val="00503FD3"/>
    <w:rsid w:val="00504470"/>
    <w:rsid w:val="00505BF1"/>
    <w:rsid w:val="005103C5"/>
    <w:rsid w:val="00510C2A"/>
    <w:rsid w:val="00512CC9"/>
    <w:rsid w:val="00515665"/>
    <w:rsid w:val="00517EB2"/>
    <w:rsid w:val="005209C2"/>
    <w:rsid w:val="00523A88"/>
    <w:rsid w:val="0053138D"/>
    <w:rsid w:val="00531E87"/>
    <w:rsid w:val="00531EEE"/>
    <w:rsid w:val="00532EBF"/>
    <w:rsid w:val="00533418"/>
    <w:rsid w:val="00533BEE"/>
    <w:rsid w:val="00537E95"/>
    <w:rsid w:val="005419D4"/>
    <w:rsid w:val="005424A8"/>
    <w:rsid w:val="00542633"/>
    <w:rsid w:val="00545D58"/>
    <w:rsid w:val="00547644"/>
    <w:rsid w:val="0054768C"/>
    <w:rsid w:val="00547AF3"/>
    <w:rsid w:val="00550D1E"/>
    <w:rsid w:val="005534A7"/>
    <w:rsid w:val="0055606A"/>
    <w:rsid w:val="00556300"/>
    <w:rsid w:val="00562105"/>
    <w:rsid w:val="00562504"/>
    <w:rsid w:val="00564040"/>
    <w:rsid w:val="00564956"/>
    <w:rsid w:val="0056594C"/>
    <w:rsid w:val="00566DC4"/>
    <w:rsid w:val="00571025"/>
    <w:rsid w:val="0057179A"/>
    <w:rsid w:val="00572C52"/>
    <w:rsid w:val="00574367"/>
    <w:rsid w:val="0058086E"/>
    <w:rsid w:val="00580B7C"/>
    <w:rsid w:val="00583B0E"/>
    <w:rsid w:val="005842BF"/>
    <w:rsid w:val="0058480A"/>
    <w:rsid w:val="00585161"/>
    <w:rsid w:val="00585AEF"/>
    <w:rsid w:val="00585E15"/>
    <w:rsid w:val="00585ED5"/>
    <w:rsid w:val="005915EA"/>
    <w:rsid w:val="00592870"/>
    <w:rsid w:val="00594111"/>
    <w:rsid w:val="005949A0"/>
    <w:rsid w:val="005A0207"/>
    <w:rsid w:val="005A206F"/>
    <w:rsid w:val="005A36E6"/>
    <w:rsid w:val="005A44E4"/>
    <w:rsid w:val="005A4540"/>
    <w:rsid w:val="005A4E46"/>
    <w:rsid w:val="005A6ED6"/>
    <w:rsid w:val="005A77A2"/>
    <w:rsid w:val="005B073A"/>
    <w:rsid w:val="005B2F68"/>
    <w:rsid w:val="005B3FC9"/>
    <w:rsid w:val="005B72C8"/>
    <w:rsid w:val="005B799D"/>
    <w:rsid w:val="005C0AE2"/>
    <w:rsid w:val="005C27D5"/>
    <w:rsid w:val="005C319F"/>
    <w:rsid w:val="005C6F40"/>
    <w:rsid w:val="005C70C3"/>
    <w:rsid w:val="005D1245"/>
    <w:rsid w:val="005D364C"/>
    <w:rsid w:val="005D39D3"/>
    <w:rsid w:val="005D47CB"/>
    <w:rsid w:val="005D615C"/>
    <w:rsid w:val="005D6B75"/>
    <w:rsid w:val="005E0478"/>
    <w:rsid w:val="005E0F90"/>
    <w:rsid w:val="005E1831"/>
    <w:rsid w:val="005E34EB"/>
    <w:rsid w:val="005E7AD4"/>
    <w:rsid w:val="005F0F6A"/>
    <w:rsid w:val="005F28D5"/>
    <w:rsid w:val="005F3A34"/>
    <w:rsid w:val="005F3AB5"/>
    <w:rsid w:val="005F48D0"/>
    <w:rsid w:val="005F5CDB"/>
    <w:rsid w:val="005F6E37"/>
    <w:rsid w:val="00600365"/>
    <w:rsid w:val="006006B3"/>
    <w:rsid w:val="00601353"/>
    <w:rsid w:val="00601F8D"/>
    <w:rsid w:val="0060323E"/>
    <w:rsid w:val="006060D9"/>
    <w:rsid w:val="006069CB"/>
    <w:rsid w:val="00606A28"/>
    <w:rsid w:val="00606A55"/>
    <w:rsid w:val="006076BE"/>
    <w:rsid w:val="00607C50"/>
    <w:rsid w:val="006106C2"/>
    <w:rsid w:val="00610919"/>
    <w:rsid w:val="00610DE4"/>
    <w:rsid w:val="0061116A"/>
    <w:rsid w:val="00612FD4"/>
    <w:rsid w:val="0061436F"/>
    <w:rsid w:val="00614F1A"/>
    <w:rsid w:val="00616E17"/>
    <w:rsid w:val="00617211"/>
    <w:rsid w:val="00617A67"/>
    <w:rsid w:val="00620702"/>
    <w:rsid w:val="0062111E"/>
    <w:rsid w:val="00622F72"/>
    <w:rsid w:val="0062329E"/>
    <w:rsid w:val="0063050D"/>
    <w:rsid w:val="00632D46"/>
    <w:rsid w:val="006341AB"/>
    <w:rsid w:val="00637992"/>
    <w:rsid w:val="0064181D"/>
    <w:rsid w:val="006469AD"/>
    <w:rsid w:val="006501BB"/>
    <w:rsid w:val="00652675"/>
    <w:rsid w:val="00657C1D"/>
    <w:rsid w:val="00660E20"/>
    <w:rsid w:val="006616C3"/>
    <w:rsid w:val="00665BD2"/>
    <w:rsid w:val="00670B24"/>
    <w:rsid w:val="00672B34"/>
    <w:rsid w:val="00673CE1"/>
    <w:rsid w:val="00674A6D"/>
    <w:rsid w:val="00675A76"/>
    <w:rsid w:val="006775B1"/>
    <w:rsid w:val="0068088A"/>
    <w:rsid w:val="006819DF"/>
    <w:rsid w:val="00684394"/>
    <w:rsid w:val="00684E03"/>
    <w:rsid w:val="00685F9B"/>
    <w:rsid w:val="006863A2"/>
    <w:rsid w:val="0068674B"/>
    <w:rsid w:val="00686E55"/>
    <w:rsid w:val="00690AFA"/>
    <w:rsid w:val="00690CC9"/>
    <w:rsid w:val="00691C93"/>
    <w:rsid w:val="0069237C"/>
    <w:rsid w:val="00693B1A"/>
    <w:rsid w:val="006954C8"/>
    <w:rsid w:val="006971AB"/>
    <w:rsid w:val="00697F64"/>
    <w:rsid w:val="006A040C"/>
    <w:rsid w:val="006A3560"/>
    <w:rsid w:val="006A5D73"/>
    <w:rsid w:val="006B2677"/>
    <w:rsid w:val="006B3754"/>
    <w:rsid w:val="006B5E73"/>
    <w:rsid w:val="006B614F"/>
    <w:rsid w:val="006C22D9"/>
    <w:rsid w:val="006C4BE5"/>
    <w:rsid w:val="006C6754"/>
    <w:rsid w:val="006C67F0"/>
    <w:rsid w:val="006D057C"/>
    <w:rsid w:val="006D2167"/>
    <w:rsid w:val="006D37CD"/>
    <w:rsid w:val="006D3ED5"/>
    <w:rsid w:val="006D5F89"/>
    <w:rsid w:val="006E1085"/>
    <w:rsid w:val="006E1606"/>
    <w:rsid w:val="006E1F4C"/>
    <w:rsid w:val="006E24FE"/>
    <w:rsid w:val="006E5B04"/>
    <w:rsid w:val="006E5F40"/>
    <w:rsid w:val="006E630D"/>
    <w:rsid w:val="006E7B56"/>
    <w:rsid w:val="006F0CEB"/>
    <w:rsid w:val="006F1065"/>
    <w:rsid w:val="006F2541"/>
    <w:rsid w:val="006F2626"/>
    <w:rsid w:val="006F3AD3"/>
    <w:rsid w:val="006F40FD"/>
    <w:rsid w:val="006F4D93"/>
    <w:rsid w:val="007012F9"/>
    <w:rsid w:val="0070390C"/>
    <w:rsid w:val="00710548"/>
    <w:rsid w:val="00714241"/>
    <w:rsid w:val="007147F7"/>
    <w:rsid w:val="007155B7"/>
    <w:rsid w:val="00720E96"/>
    <w:rsid w:val="00724144"/>
    <w:rsid w:val="00724287"/>
    <w:rsid w:val="00724396"/>
    <w:rsid w:val="00724469"/>
    <w:rsid w:val="0072620A"/>
    <w:rsid w:val="00726401"/>
    <w:rsid w:val="00731231"/>
    <w:rsid w:val="007321FD"/>
    <w:rsid w:val="00732EA3"/>
    <w:rsid w:val="00733805"/>
    <w:rsid w:val="00733943"/>
    <w:rsid w:val="00735456"/>
    <w:rsid w:val="00736F45"/>
    <w:rsid w:val="00740D8D"/>
    <w:rsid w:val="007412D9"/>
    <w:rsid w:val="0074176D"/>
    <w:rsid w:val="00744771"/>
    <w:rsid w:val="00745E46"/>
    <w:rsid w:val="00753569"/>
    <w:rsid w:val="00755170"/>
    <w:rsid w:val="0075518E"/>
    <w:rsid w:val="00755932"/>
    <w:rsid w:val="00760D48"/>
    <w:rsid w:val="007612C6"/>
    <w:rsid w:val="007618DC"/>
    <w:rsid w:val="00764E2E"/>
    <w:rsid w:val="007656D6"/>
    <w:rsid w:val="00770260"/>
    <w:rsid w:val="00771F06"/>
    <w:rsid w:val="00772F99"/>
    <w:rsid w:val="00773619"/>
    <w:rsid w:val="00773F6D"/>
    <w:rsid w:val="00780000"/>
    <w:rsid w:val="00782AE7"/>
    <w:rsid w:val="00783170"/>
    <w:rsid w:val="007862D6"/>
    <w:rsid w:val="00790E29"/>
    <w:rsid w:val="00791948"/>
    <w:rsid w:val="00792677"/>
    <w:rsid w:val="00792AFE"/>
    <w:rsid w:val="007973C2"/>
    <w:rsid w:val="007976AA"/>
    <w:rsid w:val="007A0B5B"/>
    <w:rsid w:val="007A0E1B"/>
    <w:rsid w:val="007A3C61"/>
    <w:rsid w:val="007A502B"/>
    <w:rsid w:val="007A531D"/>
    <w:rsid w:val="007A5D43"/>
    <w:rsid w:val="007A7328"/>
    <w:rsid w:val="007B1578"/>
    <w:rsid w:val="007B3758"/>
    <w:rsid w:val="007B601A"/>
    <w:rsid w:val="007C010D"/>
    <w:rsid w:val="007C0757"/>
    <w:rsid w:val="007C58F8"/>
    <w:rsid w:val="007C599E"/>
    <w:rsid w:val="007C5FE3"/>
    <w:rsid w:val="007C73B2"/>
    <w:rsid w:val="007C7EAF"/>
    <w:rsid w:val="007D1D48"/>
    <w:rsid w:val="007D30DF"/>
    <w:rsid w:val="007D3AEC"/>
    <w:rsid w:val="007D5EDD"/>
    <w:rsid w:val="007D6DDD"/>
    <w:rsid w:val="007E2F03"/>
    <w:rsid w:val="007E534E"/>
    <w:rsid w:val="007E6F30"/>
    <w:rsid w:val="007F1224"/>
    <w:rsid w:val="007F1530"/>
    <w:rsid w:val="007F19D3"/>
    <w:rsid w:val="007F21D9"/>
    <w:rsid w:val="007F4DB2"/>
    <w:rsid w:val="007F62A5"/>
    <w:rsid w:val="007F6731"/>
    <w:rsid w:val="008001E2"/>
    <w:rsid w:val="00813605"/>
    <w:rsid w:val="00814457"/>
    <w:rsid w:val="00815628"/>
    <w:rsid w:val="00816F26"/>
    <w:rsid w:val="00820447"/>
    <w:rsid w:val="0082237F"/>
    <w:rsid w:val="008241CB"/>
    <w:rsid w:val="00826242"/>
    <w:rsid w:val="0083131E"/>
    <w:rsid w:val="008339BA"/>
    <w:rsid w:val="008344B1"/>
    <w:rsid w:val="008372C6"/>
    <w:rsid w:val="008431F8"/>
    <w:rsid w:val="0084377A"/>
    <w:rsid w:val="00844E01"/>
    <w:rsid w:val="00856467"/>
    <w:rsid w:val="0086288E"/>
    <w:rsid w:val="00864172"/>
    <w:rsid w:val="00864864"/>
    <w:rsid w:val="0086514E"/>
    <w:rsid w:val="00866739"/>
    <w:rsid w:val="008735B4"/>
    <w:rsid w:val="00875FA8"/>
    <w:rsid w:val="00877115"/>
    <w:rsid w:val="00880E74"/>
    <w:rsid w:val="00880EE5"/>
    <w:rsid w:val="00881509"/>
    <w:rsid w:val="00881A3D"/>
    <w:rsid w:val="008823D9"/>
    <w:rsid w:val="00883574"/>
    <w:rsid w:val="008838D7"/>
    <w:rsid w:val="0088440F"/>
    <w:rsid w:val="008848A7"/>
    <w:rsid w:val="008855C2"/>
    <w:rsid w:val="00886CCE"/>
    <w:rsid w:val="0089435D"/>
    <w:rsid w:val="00897A20"/>
    <w:rsid w:val="008A05A6"/>
    <w:rsid w:val="008A5610"/>
    <w:rsid w:val="008A78C8"/>
    <w:rsid w:val="008B3F17"/>
    <w:rsid w:val="008B432B"/>
    <w:rsid w:val="008C1697"/>
    <w:rsid w:val="008C1FBD"/>
    <w:rsid w:val="008C6753"/>
    <w:rsid w:val="008D0698"/>
    <w:rsid w:val="008D0E9C"/>
    <w:rsid w:val="008D146F"/>
    <w:rsid w:val="008D2C59"/>
    <w:rsid w:val="008D6395"/>
    <w:rsid w:val="008E2834"/>
    <w:rsid w:val="008E2E72"/>
    <w:rsid w:val="008E38AE"/>
    <w:rsid w:val="008F0EF6"/>
    <w:rsid w:val="008F3ED5"/>
    <w:rsid w:val="008F480C"/>
    <w:rsid w:val="008F6502"/>
    <w:rsid w:val="008F7EE8"/>
    <w:rsid w:val="008F7FD0"/>
    <w:rsid w:val="00902555"/>
    <w:rsid w:val="00902725"/>
    <w:rsid w:val="009044BD"/>
    <w:rsid w:val="00904C86"/>
    <w:rsid w:val="009050B8"/>
    <w:rsid w:val="00906AC9"/>
    <w:rsid w:val="00907851"/>
    <w:rsid w:val="009110B9"/>
    <w:rsid w:val="00911DC2"/>
    <w:rsid w:val="0091236B"/>
    <w:rsid w:val="00915141"/>
    <w:rsid w:val="00916B97"/>
    <w:rsid w:val="00920252"/>
    <w:rsid w:val="009240B5"/>
    <w:rsid w:val="009305BB"/>
    <w:rsid w:val="009317C9"/>
    <w:rsid w:val="00931FA2"/>
    <w:rsid w:val="009330A9"/>
    <w:rsid w:val="009340C9"/>
    <w:rsid w:val="009348BC"/>
    <w:rsid w:val="009357E4"/>
    <w:rsid w:val="00937AD8"/>
    <w:rsid w:val="00940462"/>
    <w:rsid w:val="00941FDA"/>
    <w:rsid w:val="00942D3B"/>
    <w:rsid w:val="00944E92"/>
    <w:rsid w:val="00950A93"/>
    <w:rsid w:val="0095119D"/>
    <w:rsid w:val="00953CE0"/>
    <w:rsid w:val="00954376"/>
    <w:rsid w:val="00960524"/>
    <w:rsid w:val="00962D43"/>
    <w:rsid w:val="00963761"/>
    <w:rsid w:val="009638E8"/>
    <w:rsid w:val="00963A2C"/>
    <w:rsid w:val="00964867"/>
    <w:rsid w:val="009665FE"/>
    <w:rsid w:val="00966848"/>
    <w:rsid w:val="00967560"/>
    <w:rsid w:val="009720C6"/>
    <w:rsid w:val="00972D70"/>
    <w:rsid w:val="00973AC5"/>
    <w:rsid w:val="00973CE9"/>
    <w:rsid w:val="00974D84"/>
    <w:rsid w:val="00975217"/>
    <w:rsid w:val="00976FF2"/>
    <w:rsid w:val="009803BA"/>
    <w:rsid w:val="00982EED"/>
    <w:rsid w:val="00983C93"/>
    <w:rsid w:val="00985832"/>
    <w:rsid w:val="00986ED4"/>
    <w:rsid w:val="009873ED"/>
    <w:rsid w:val="00990F96"/>
    <w:rsid w:val="00991B0C"/>
    <w:rsid w:val="0099361A"/>
    <w:rsid w:val="00993A28"/>
    <w:rsid w:val="00995A1C"/>
    <w:rsid w:val="0099619B"/>
    <w:rsid w:val="00996C46"/>
    <w:rsid w:val="009976DF"/>
    <w:rsid w:val="00997880"/>
    <w:rsid w:val="00997B60"/>
    <w:rsid w:val="009A07F2"/>
    <w:rsid w:val="009B5661"/>
    <w:rsid w:val="009B6016"/>
    <w:rsid w:val="009B746B"/>
    <w:rsid w:val="009C12B6"/>
    <w:rsid w:val="009C2E6C"/>
    <w:rsid w:val="009C37D2"/>
    <w:rsid w:val="009C5F10"/>
    <w:rsid w:val="009C6763"/>
    <w:rsid w:val="009D1C50"/>
    <w:rsid w:val="009D34F6"/>
    <w:rsid w:val="009D39A9"/>
    <w:rsid w:val="009D648D"/>
    <w:rsid w:val="009E09D4"/>
    <w:rsid w:val="009E3090"/>
    <w:rsid w:val="009E6838"/>
    <w:rsid w:val="009E7FE8"/>
    <w:rsid w:val="009F0DA2"/>
    <w:rsid w:val="009F1F68"/>
    <w:rsid w:val="009F2845"/>
    <w:rsid w:val="009F3D10"/>
    <w:rsid w:val="009F452A"/>
    <w:rsid w:val="009F47F7"/>
    <w:rsid w:val="009F513B"/>
    <w:rsid w:val="009F71E3"/>
    <w:rsid w:val="00A0034C"/>
    <w:rsid w:val="00A00DD8"/>
    <w:rsid w:val="00A10E01"/>
    <w:rsid w:val="00A12798"/>
    <w:rsid w:val="00A153CC"/>
    <w:rsid w:val="00A300EB"/>
    <w:rsid w:val="00A33218"/>
    <w:rsid w:val="00A33618"/>
    <w:rsid w:val="00A33CCA"/>
    <w:rsid w:val="00A34A5B"/>
    <w:rsid w:val="00A36991"/>
    <w:rsid w:val="00A37C4C"/>
    <w:rsid w:val="00A41994"/>
    <w:rsid w:val="00A458D5"/>
    <w:rsid w:val="00A47C6B"/>
    <w:rsid w:val="00A51202"/>
    <w:rsid w:val="00A53882"/>
    <w:rsid w:val="00A576BA"/>
    <w:rsid w:val="00A57C90"/>
    <w:rsid w:val="00A61DBE"/>
    <w:rsid w:val="00A62C3F"/>
    <w:rsid w:val="00A6382C"/>
    <w:rsid w:val="00A6794D"/>
    <w:rsid w:val="00A7391C"/>
    <w:rsid w:val="00A75110"/>
    <w:rsid w:val="00A75E97"/>
    <w:rsid w:val="00A80299"/>
    <w:rsid w:val="00A80935"/>
    <w:rsid w:val="00A80D63"/>
    <w:rsid w:val="00A817B2"/>
    <w:rsid w:val="00A81CD5"/>
    <w:rsid w:val="00A81CFF"/>
    <w:rsid w:val="00A824A5"/>
    <w:rsid w:val="00A8520C"/>
    <w:rsid w:val="00A87281"/>
    <w:rsid w:val="00A91126"/>
    <w:rsid w:val="00A91C73"/>
    <w:rsid w:val="00AA0C3B"/>
    <w:rsid w:val="00AA3756"/>
    <w:rsid w:val="00AA45EE"/>
    <w:rsid w:val="00AA4E9C"/>
    <w:rsid w:val="00AA6694"/>
    <w:rsid w:val="00AA6DEB"/>
    <w:rsid w:val="00AC4D03"/>
    <w:rsid w:val="00AC6980"/>
    <w:rsid w:val="00AD026E"/>
    <w:rsid w:val="00AD3E9F"/>
    <w:rsid w:val="00AD493F"/>
    <w:rsid w:val="00AD6F9F"/>
    <w:rsid w:val="00AD7DA9"/>
    <w:rsid w:val="00AE2F01"/>
    <w:rsid w:val="00AE4A1A"/>
    <w:rsid w:val="00AE4FB6"/>
    <w:rsid w:val="00AF1FBB"/>
    <w:rsid w:val="00AF3CC5"/>
    <w:rsid w:val="00AF3FB2"/>
    <w:rsid w:val="00B00097"/>
    <w:rsid w:val="00B00BC1"/>
    <w:rsid w:val="00B00C01"/>
    <w:rsid w:val="00B02B47"/>
    <w:rsid w:val="00B11A0D"/>
    <w:rsid w:val="00B12741"/>
    <w:rsid w:val="00B12E51"/>
    <w:rsid w:val="00B13A67"/>
    <w:rsid w:val="00B13FD4"/>
    <w:rsid w:val="00B14906"/>
    <w:rsid w:val="00B20DB9"/>
    <w:rsid w:val="00B226BD"/>
    <w:rsid w:val="00B22772"/>
    <w:rsid w:val="00B23194"/>
    <w:rsid w:val="00B25F6D"/>
    <w:rsid w:val="00B26585"/>
    <w:rsid w:val="00B30D82"/>
    <w:rsid w:val="00B32000"/>
    <w:rsid w:val="00B343E3"/>
    <w:rsid w:val="00B34CE1"/>
    <w:rsid w:val="00B34F87"/>
    <w:rsid w:val="00B37FCD"/>
    <w:rsid w:val="00B407B1"/>
    <w:rsid w:val="00B41C57"/>
    <w:rsid w:val="00B42445"/>
    <w:rsid w:val="00B5316C"/>
    <w:rsid w:val="00B56241"/>
    <w:rsid w:val="00B60D90"/>
    <w:rsid w:val="00B6242C"/>
    <w:rsid w:val="00B627F1"/>
    <w:rsid w:val="00B6390C"/>
    <w:rsid w:val="00B64534"/>
    <w:rsid w:val="00B6573D"/>
    <w:rsid w:val="00B659C8"/>
    <w:rsid w:val="00B66D29"/>
    <w:rsid w:val="00B714C3"/>
    <w:rsid w:val="00B72F66"/>
    <w:rsid w:val="00B81CC3"/>
    <w:rsid w:val="00B82587"/>
    <w:rsid w:val="00B82B2C"/>
    <w:rsid w:val="00B82B83"/>
    <w:rsid w:val="00B834B8"/>
    <w:rsid w:val="00B837A8"/>
    <w:rsid w:val="00B83CE5"/>
    <w:rsid w:val="00B849F0"/>
    <w:rsid w:val="00B84F96"/>
    <w:rsid w:val="00B9013E"/>
    <w:rsid w:val="00B915CD"/>
    <w:rsid w:val="00B91E2B"/>
    <w:rsid w:val="00B91E76"/>
    <w:rsid w:val="00B9278A"/>
    <w:rsid w:val="00B92818"/>
    <w:rsid w:val="00B93C7B"/>
    <w:rsid w:val="00B95E21"/>
    <w:rsid w:val="00B96CC5"/>
    <w:rsid w:val="00BA0DA4"/>
    <w:rsid w:val="00BA3660"/>
    <w:rsid w:val="00BA40EE"/>
    <w:rsid w:val="00BA6675"/>
    <w:rsid w:val="00BB180B"/>
    <w:rsid w:val="00BB4FF3"/>
    <w:rsid w:val="00BB631E"/>
    <w:rsid w:val="00BB697B"/>
    <w:rsid w:val="00BB6FD3"/>
    <w:rsid w:val="00BB7B22"/>
    <w:rsid w:val="00BB7CD0"/>
    <w:rsid w:val="00BC0147"/>
    <w:rsid w:val="00BC42D8"/>
    <w:rsid w:val="00BC4D8B"/>
    <w:rsid w:val="00BC5FAF"/>
    <w:rsid w:val="00BC6DC0"/>
    <w:rsid w:val="00BD34C3"/>
    <w:rsid w:val="00BD3C64"/>
    <w:rsid w:val="00BD5BD8"/>
    <w:rsid w:val="00BD5E91"/>
    <w:rsid w:val="00BE18BC"/>
    <w:rsid w:val="00BE2B08"/>
    <w:rsid w:val="00BE4A23"/>
    <w:rsid w:val="00BE5301"/>
    <w:rsid w:val="00BE5C3E"/>
    <w:rsid w:val="00BF0226"/>
    <w:rsid w:val="00BF128B"/>
    <w:rsid w:val="00BF1806"/>
    <w:rsid w:val="00BF3432"/>
    <w:rsid w:val="00BF6757"/>
    <w:rsid w:val="00BF77EE"/>
    <w:rsid w:val="00C00879"/>
    <w:rsid w:val="00C03AA6"/>
    <w:rsid w:val="00C04A3D"/>
    <w:rsid w:val="00C07BED"/>
    <w:rsid w:val="00C115E1"/>
    <w:rsid w:val="00C14302"/>
    <w:rsid w:val="00C151E5"/>
    <w:rsid w:val="00C17013"/>
    <w:rsid w:val="00C17D8B"/>
    <w:rsid w:val="00C208FF"/>
    <w:rsid w:val="00C230A1"/>
    <w:rsid w:val="00C239EF"/>
    <w:rsid w:val="00C25DBB"/>
    <w:rsid w:val="00C36938"/>
    <w:rsid w:val="00C3712F"/>
    <w:rsid w:val="00C373D3"/>
    <w:rsid w:val="00C3758A"/>
    <w:rsid w:val="00C37941"/>
    <w:rsid w:val="00C37F34"/>
    <w:rsid w:val="00C40548"/>
    <w:rsid w:val="00C42391"/>
    <w:rsid w:val="00C4306B"/>
    <w:rsid w:val="00C443F0"/>
    <w:rsid w:val="00C45CA0"/>
    <w:rsid w:val="00C53298"/>
    <w:rsid w:val="00C6263D"/>
    <w:rsid w:val="00C63060"/>
    <w:rsid w:val="00C63EC6"/>
    <w:rsid w:val="00C64081"/>
    <w:rsid w:val="00C646AC"/>
    <w:rsid w:val="00C64DB3"/>
    <w:rsid w:val="00C65B2D"/>
    <w:rsid w:val="00C667F5"/>
    <w:rsid w:val="00C678E4"/>
    <w:rsid w:val="00C705D0"/>
    <w:rsid w:val="00C70D97"/>
    <w:rsid w:val="00C72299"/>
    <w:rsid w:val="00C73105"/>
    <w:rsid w:val="00C7325B"/>
    <w:rsid w:val="00C736BC"/>
    <w:rsid w:val="00C74595"/>
    <w:rsid w:val="00C75ECD"/>
    <w:rsid w:val="00C761ED"/>
    <w:rsid w:val="00C807CF"/>
    <w:rsid w:val="00C83268"/>
    <w:rsid w:val="00C83495"/>
    <w:rsid w:val="00C84352"/>
    <w:rsid w:val="00C900B3"/>
    <w:rsid w:val="00C90738"/>
    <w:rsid w:val="00C926D8"/>
    <w:rsid w:val="00C93584"/>
    <w:rsid w:val="00C9508B"/>
    <w:rsid w:val="00C9531E"/>
    <w:rsid w:val="00C958BE"/>
    <w:rsid w:val="00CA04FC"/>
    <w:rsid w:val="00CA1C4B"/>
    <w:rsid w:val="00CA3314"/>
    <w:rsid w:val="00CA34AD"/>
    <w:rsid w:val="00CA47BE"/>
    <w:rsid w:val="00CA510E"/>
    <w:rsid w:val="00CA5411"/>
    <w:rsid w:val="00CA5838"/>
    <w:rsid w:val="00CA752A"/>
    <w:rsid w:val="00CA7A9A"/>
    <w:rsid w:val="00CB06E6"/>
    <w:rsid w:val="00CB3B14"/>
    <w:rsid w:val="00CB44A5"/>
    <w:rsid w:val="00CB48C7"/>
    <w:rsid w:val="00CB58DB"/>
    <w:rsid w:val="00CB7559"/>
    <w:rsid w:val="00CC24B8"/>
    <w:rsid w:val="00CC3C76"/>
    <w:rsid w:val="00CC5C63"/>
    <w:rsid w:val="00CC72E3"/>
    <w:rsid w:val="00CD029D"/>
    <w:rsid w:val="00CD0CF6"/>
    <w:rsid w:val="00CD0F58"/>
    <w:rsid w:val="00CD5AD3"/>
    <w:rsid w:val="00CD6309"/>
    <w:rsid w:val="00CD6AA1"/>
    <w:rsid w:val="00CD6DF3"/>
    <w:rsid w:val="00CE337C"/>
    <w:rsid w:val="00CE5AFC"/>
    <w:rsid w:val="00CE68A2"/>
    <w:rsid w:val="00CF0071"/>
    <w:rsid w:val="00CF0742"/>
    <w:rsid w:val="00CF10C8"/>
    <w:rsid w:val="00CF5397"/>
    <w:rsid w:val="00CF756B"/>
    <w:rsid w:val="00D001AC"/>
    <w:rsid w:val="00D014EE"/>
    <w:rsid w:val="00D05AFC"/>
    <w:rsid w:val="00D068D6"/>
    <w:rsid w:val="00D11A1B"/>
    <w:rsid w:val="00D1228B"/>
    <w:rsid w:val="00D132D8"/>
    <w:rsid w:val="00D1454B"/>
    <w:rsid w:val="00D15000"/>
    <w:rsid w:val="00D15D8F"/>
    <w:rsid w:val="00D164EE"/>
    <w:rsid w:val="00D16639"/>
    <w:rsid w:val="00D1675B"/>
    <w:rsid w:val="00D16A6B"/>
    <w:rsid w:val="00D16CFF"/>
    <w:rsid w:val="00D17113"/>
    <w:rsid w:val="00D17B43"/>
    <w:rsid w:val="00D20DE9"/>
    <w:rsid w:val="00D21B83"/>
    <w:rsid w:val="00D25FF1"/>
    <w:rsid w:val="00D26647"/>
    <w:rsid w:val="00D2787F"/>
    <w:rsid w:val="00D30C47"/>
    <w:rsid w:val="00D318EB"/>
    <w:rsid w:val="00D32934"/>
    <w:rsid w:val="00D33E28"/>
    <w:rsid w:val="00D35CDD"/>
    <w:rsid w:val="00D4021E"/>
    <w:rsid w:val="00D40248"/>
    <w:rsid w:val="00D409FB"/>
    <w:rsid w:val="00D40D67"/>
    <w:rsid w:val="00D428BA"/>
    <w:rsid w:val="00D440F8"/>
    <w:rsid w:val="00D46E84"/>
    <w:rsid w:val="00D47D5C"/>
    <w:rsid w:val="00D47EBD"/>
    <w:rsid w:val="00D50BED"/>
    <w:rsid w:val="00D51329"/>
    <w:rsid w:val="00D54CBD"/>
    <w:rsid w:val="00D56256"/>
    <w:rsid w:val="00D574AB"/>
    <w:rsid w:val="00D60BFE"/>
    <w:rsid w:val="00D64D5D"/>
    <w:rsid w:val="00D64E6E"/>
    <w:rsid w:val="00D670B6"/>
    <w:rsid w:val="00D67833"/>
    <w:rsid w:val="00D67D47"/>
    <w:rsid w:val="00D71587"/>
    <w:rsid w:val="00D73935"/>
    <w:rsid w:val="00D75BE4"/>
    <w:rsid w:val="00D76B03"/>
    <w:rsid w:val="00D81BC4"/>
    <w:rsid w:val="00D81DA1"/>
    <w:rsid w:val="00D821C4"/>
    <w:rsid w:val="00D83A02"/>
    <w:rsid w:val="00D8445B"/>
    <w:rsid w:val="00D847F6"/>
    <w:rsid w:val="00D85F04"/>
    <w:rsid w:val="00D8680B"/>
    <w:rsid w:val="00D868BD"/>
    <w:rsid w:val="00D86FB3"/>
    <w:rsid w:val="00D8782A"/>
    <w:rsid w:val="00D90636"/>
    <w:rsid w:val="00D90933"/>
    <w:rsid w:val="00D93190"/>
    <w:rsid w:val="00D95B75"/>
    <w:rsid w:val="00D95D32"/>
    <w:rsid w:val="00D9631E"/>
    <w:rsid w:val="00D971A1"/>
    <w:rsid w:val="00D97269"/>
    <w:rsid w:val="00DA4BB1"/>
    <w:rsid w:val="00DA6690"/>
    <w:rsid w:val="00DB1FDA"/>
    <w:rsid w:val="00DB249C"/>
    <w:rsid w:val="00DB2C78"/>
    <w:rsid w:val="00DB2FDB"/>
    <w:rsid w:val="00DB340A"/>
    <w:rsid w:val="00DB3D54"/>
    <w:rsid w:val="00DB3F1F"/>
    <w:rsid w:val="00DB4BE8"/>
    <w:rsid w:val="00DB75A0"/>
    <w:rsid w:val="00DC25F2"/>
    <w:rsid w:val="00DC39E3"/>
    <w:rsid w:val="00DC68AF"/>
    <w:rsid w:val="00DC6CC7"/>
    <w:rsid w:val="00DD0E0C"/>
    <w:rsid w:val="00DD2B37"/>
    <w:rsid w:val="00DD3B07"/>
    <w:rsid w:val="00DD4694"/>
    <w:rsid w:val="00DD546C"/>
    <w:rsid w:val="00DD6117"/>
    <w:rsid w:val="00DD6787"/>
    <w:rsid w:val="00DD687E"/>
    <w:rsid w:val="00DE12B1"/>
    <w:rsid w:val="00DE1494"/>
    <w:rsid w:val="00DE19E2"/>
    <w:rsid w:val="00DE2D03"/>
    <w:rsid w:val="00DE31EF"/>
    <w:rsid w:val="00DE4B35"/>
    <w:rsid w:val="00DE5229"/>
    <w:rsid w:val="00DF0062"/>
    <w:rsid w:val="00DF133E"/>
    <w:rsid w:val="00DF2B56"/>
    <w:rsid w:val="00DF415F"/>
    <w:rsid w:val="00DF47EF"/>
    <w:rsid w:val="00DF5D29"/>
    <w:rsid w:val="00DF7B72"/>
    <w:rsid w:val="00E01900"/>
    <w:rsid w:val="00E01C0A"/>
    <w:rsid w:val="00E02935"/>
    <w:rsid w:val="00E0423B"/>
    <w:rsid w:val="00E04DFE"/>
    <w:rsid w:val="00E056BB"/>
    <w:rsid w:val="00E05BD1"/>
    <w:rsid w:val="00E065A5"/>
    <w:rsid w:val="00E113AE"/>
    <w:rsid w:val="00E14E4A"/>
    <w:rsid w:val="00E1651F"/>
    <w:rsid w:val="00E2320E"/>
    <w:rsid w:val="00E240A7"/>
    <w:rsid w:val="00E247EA"/>
    <w:rsid w:val="00E25826"/>
    <w:rsid w:val="00E26CA4"/>
    <w:rsid w:val="00E26CEE"/>
    <w:rsid w:val="00E2719F"/>
    <w:rsid w:val="00E33913"/>
    <w:rsid w:val="00E35BAE"/>
    <w:rsid w:val="00E4157D"/>
    <w:rsid w:val="00E4190F"/>
    <w:rsid w:val="00E419FF"/>
    <w:rsid w:val="00E41E8D"/>
    <w:rsid w:val="00E422BC"/>
    <w:rsid w:val="00E42EB2"/>
    <w:rsid w:val="00E44239"/>
    <w:rsid w:val="00E444D6"/>
    <w:rsid w:val="00E445AC"/>
    <w:rsid w:val="00E44B53"/>
    <w:rsid w:val="00E44C70"/>
    <w:rsid w:val="00E458F1"/>
    <w:rsid w:val="00E539BE"/>
    <w:rsid w:val="00E5515B"/>
    <w:rsid w:val="00E55585"/>
    <w:rsid w:val="00E558F5"/>
    <w:rsid w:val="00E55EDB"/>
    <w:rsid w:val="00E570AB"/>
    <w:rsid w:val="00E60D90"/>
    <w:rsid w:val="00E6147D"/>
    <w:rsid w:val="00E619AC"/>
    <w:rsid w:val="00E6330B"/>
    <w:rsid w:val="00E63B3C"/>
    <w:rsid w:val="00E64837"/>
    <w:rsid w:val="00E6604C"/>
    <w:rsid w:val="00E67B20"/>
    <w:rsid w:val="00E70187"/>
    <w:rsid w:val="00E70261"/>
    <w:rsid w:val="00E727F4"/>
    <w:rsid w:val="00E82BE9"/>
    <w:rsid w:val="00E8303B"/>
    <w:rsid w:val="00E8365B"/>
    <w:rsid w:val="00E843F3"/>
    <w:rsid w:val="00E84E3C"/>
    <w:rsid w:val="00E8507A"/>
    <w:rsid w:val="00E86366"/>
    <w:rsid w:val="00E863C5"/>
    <w:rsid w:val="00E876D2"/>
    <w:rsid w:val="00E87AE5"/>
    <w:rsid w:val="00E90170"/>
    <w:rsid w:val="00E908E9"/>
    <w:rsid w:val="00E94385"/>
    <w:rsid w:val="00E94F74"/>
    <w:rsid w:val="00E975DB"/>
    <w:rsid w:val="00EA076E"/>
    <w:rsid w:val="00EA0A73"/>
    <w:rsid w:val="00EA1E85"/>
    <w:rsid w:val="00EA7889"/>
    <w:rsid w:val="00EB0E85"/>
    <w:rsid w:val="00EB1431"/>
    <w:rsid w:val="00EB1F4F"/>
    <w:rsid w:val="00EB3068"/>
    <w:rsid w:val="00EB33B6"/>
    <w:rsid w:val="00EB4EB6"/>
    <w:rsid w:val="00EB5D44"/>
    <w:rsid w:val="00EB7F12"/>
    <w:rsid w:val="00EC056F"/>
    <w:rsid w:val="00EC41FA"/>
    <w:rsid w:val="00EC6453"/>
    <w:rsid w:val="00EC65AF"/>
    <w:rsid w:val="00EC782B"/>
    <w:rsid w:val="00ED14E6"/>
    <w:rsid w:val="00ED4A90"/>
    <w:rsid w:val="00ED6632"/>
    <w:rsid w:val="00ED695B"/>
    <w:rsid w:val="00EE0576"/>
    <w:rsid w:val="00EE0FA0"/>
    <w:rsid w:val="00EE31AF"/>
    <w:rsid w:val="00EE3BEB"/>
    <w:rsid w:val="00EE5233"/>
    <w:rsid w:val="00F002D0"/>
    <w:rsid w:val="00F00E9D"/>
    <w:rsid w:val="00F0295C"/>
    <w:rsid w:val="00F02CB3"/>
    <w:rsid w:val="00F13FDC"/>
    <w:rsid w:val="00F1556E"/>
    <w:rsid w:val="00F159F5"/>
    <w:rsid w:val="00F1678F"/>
    <w:rsid w:val="00F17855"/>
    <w:rsid w:val="00F17D47"/>
    <w:rsid w:val="00F20533"/>
    <w:rsid w:val="00F2305D"/>
    <w:rsid w:val="00F23A8D"/>
    <w:rsid w:val="00F247D9"/>
    <w:rsid w:val="00F24E47"/>
    <w:rsid w:val="00F27C3E"/>
    <w:rsid w:val="00F3093B"/>
    <w:rsid w:val="00F30BAF"/>
    <w:rsid w:val="00F30DA5"/>
    <w:rsid w:val="00F331A9"/>
    <w:rsid w:val="00F33C3D"/>
    <w:rsid w:val="00F350FF"/>
    <w:rsid w:val="00F36D66"/>
    <w:rsid w:val="00F37B25"/>
    <w:rsid w:val="00F46DD3"/>
    <w:rsid w:val="00F47968"/>
    <w:rsid w:val="00F5031F"/>
    <w:rsid w:val="00F52E72"/>
    <w:rsid w:val="00F52EEE"/>
    <w:rsid w:val="00F5632D"/>
    <w:rsid w:val="00F62829"/>
    <w:rsid w:val="00F63DC7"/>
    <w:rsid w:val="00F6561C"/>
    <w:rsid w:val="00F67325"/>
    <w:rsid w:val="00F712AD"/>
    <w:rsid w:val="00F71BFB"/>
    <w:rsid w:val="00F74546"/>
    <w:rsid w:val="00F75DF2"/>
    <w:rsid w:val="00F804EA"/>
    <w:rsid w:val="00F80980"/>
    <w:rsid w:val="00F8110A"/>
    <w:rsid w:val="00F85B83"/>
    <w:rsid w:val="00F8613A"/>
    <w:rsid w:val="00F8762F"/>
    <w:rsid w:val="00F9278D"/>
    <w:rsid w:val="00F93142"/>
    <w:rsid w:val="00F93838"/>
    <w:rsid w:val="00F9603B"/>
    <w:rsid w:val="00FA1E28"/>
    <w:rsid w:val="00FA301C"/>
    <w:rsid w:val="00FA3BE5"/>
    <w:rsid w:val="00FA733F"/>
    <w:rsid w:val="00FB5B89"/>
    <w:rsid w:val="00FB64EC"/>
    <w:rsid w:val="00FB6EC8"/>
    <w:rsid w:val="00FC0BB4"/>
    <w:rsid w:val="00FC0ED3"/>
    <w:rsid w:val="00FC21F4"/>
    <w:rsid w:val="00FC336F"/>
    <w:rsid w:val="00FC50E0"/>
    <w:rsid w:val="00FD15D7"/>
    <w:rsid w:val="00FD19C8"/>
    <w:rsid w:val="00FD236C"/>
    <w:rsid w:val="00FD3495"/>
    <w:rsid w:val="00FD50D3"/>
    <w:rsid w:val="00FE0115"/>
    <w:rsid w:val="00FE12AE"/>
    <w:rsid w:val="00FE2A9E"/>
    <w:rsid w:val="00FE460E"/>
    <w:rsid w:val="00FE4ACE"/>
    <w:rsid w:val="00FE4F17"/>
    <w:rsid w:val="00FE6C10"/>
    <w:rsid w:val="00FF1A94"/>
    <w:rsid w:val="00FF27F5"/>
    <w:rsid w:val="00FF4611"/>
    <w:rsid w:val="00FF6B2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D357A4"/>
  <w15:docId w15:val="{E30E4284-3129-48D7-96AD-2069B3B0C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286"/>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087286"/>
    <w:pPr>
      <w:keepNext/>
      <w:keepLines/>
      <w:numPr>
        <w:numId w:val="20"/>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087286"/>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087286"/>
    <w:pPr>
      <w:keepNext/>
      <w:keepLines/>
      <w:numPr>
        <w:numId w:val="21"/>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087286"/>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087286"/>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1BA"/>
    <w:pPr>
      <w:ind w:left="720"/>
      <w:contextualSpacing/>
    </w:pPr>
  </w:style>
  <w:style w:type="paragraph" w:styleId="FootnoteText">
    <w:name w:val="footnote text"/>
    <w:basedOn w:val="Normal"/>
    <w:link w:val="FootnoteTextChar"/>
    <w:uiPriority w:val="99"/>
    <w:semiHidden/>
    <w:unhideWhenUsed/>
    <w:rsid w:val="00087286"/>
    <w:rPr>
      <w:sz w:val="20"/>
      <w:szCs w:val="20"/>
    </w:rPr>
  </w:style>
  <w:style w:type="character" w:customStyle="1" w:styleId="FootnoteTextChar">
    <w:name w:val="Footnote Text Char"/>
    <w:basedOn w:val="DefaultParagraphFont"/>
    <w:link w:val="FootnoteText"/>
    <w:uiPriority w:val="99"/>
    <w:semiHidden/>
    <w:rsid w:val="00087286"/>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087286"/>
    <w:rPr>
      <w:vertAlign w:val="superscript"/>
    </w:rPr>
  </w:style>
  <w:style w:type="character" w:styleId="CommentReference">
    <w:name w:val="annotation reference"/>
    <w:basedOn w:val="DefaultParagraphFont"/>
    <w:uiPriority w:val="99"/>
    <w:semiHidden/>
    <w:unhideWhenUsed/>
    <w:rsid w:val="00087286"/>
    <w:rPr>
      <w:sz w:val="16"/>
      <w:szCs w:val="16"/>
    </w:rPr>
  </w:style>
  <w:style w:type="paragraph" w:styleId="CommentText">
    <w:name w:val="annotation text"/>
    <w:basedOn w:val="Normal"/>
    <w:link w:val="CommentTextChar"/>
    <w:uiPriority w:val="99"/>
    <w:unhideWhenUsed/>
    <w:rsid w:val="00087286"/>
    <w:rPr>
      <w:sz w:val="20"/>
      <w:szCs w:val="20"/>
    </w:rPr>
  </w:style>
  <w:style w:type="character" w:customStyle="1" w:styleId="CommentTextChar">
    <w:name w:val="Comment Text Char"/>
    <w:basedOn w:val="DefaultParagraphFont"/>
    <w:link w:val="CommentText"/>
    <w:uiPriority w:val="99"/>
    <w:rsid w:val="00087286"/>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87286"/>
    <w:rPr>
      <w:b/>
      <w:bCs/>
    </w:rPr>
  </w:style>
  <w:style w:type="character" w:customStyle="1" w:styleId="CommentSubjectChar">
    <w:name w:val="Comment Subject Char"/>
    <w:basedOn w:val="CommentTextChar"/>
    <w:link w:val="CommentSubject"/>
    <w:uiPriority w:val="99"/>
    <w:semiHidden/>
    <w:rsid w:val="00087286"/>
    <w:rPr>
      <w:rFonts w:ascii="Times New Roman" w:eastAsia="Times New Roman" w:hAnsi="Times New Roman" w:cs="Times New Roman"/>
      <w:b/>
      <w:bCs/>
      <w:kern w:val="0"/>
      <w:sz w:val="20"/>
      <w:szCs w:val="20"/>
      <w:lang w:val="en-GB"/>
      <w14:ligatures w14:val="none"/>
    </w:rPr>
  </w:style>
  <w:style w:type="table" w:styleId="TableGrid">
    <w:name w:val="Table Grid"/>
    <w:basedOn w:val="TableNormal"/>
    <w:uiPriority w:val="39"/>
    <w:rsid w:val="00087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D54C3"/>
    <w:pPr>
      <w:spacing w:before="100" w:beforeAutospacing="1" w:after="100" w:afterAutospacing="1"/>
    </w:pPr>
    <w:rPr>
      <w:sz w:val="24"/>
      <w:lang w:eastAsia="en-CA"/>
    </w:rPr>
  </w:style>
  <w:style w:type="character" w:styleId="Hyperlink">
    <w:name w:val="Hyperlink"/>
    <w:rsid w:val="004257BA"/>
    <w:rPr>
      <w:color w:val="0000FF"/>
      <w:sz w:val="18"/>
      <w:u w:val="single"/>
    </w:rPr>
  </w:style>
  <w:style w:type="character" w:customStyle="1" w:styleId="ui-provider">
    <w:name w:val="ui-provider"/>
    <w:basedOn w:val="DefaultParagraphFont"/>
    <w:rsid w:val="004257BA"/>
  </w:style>
  <w:style w:type="paragraph" w:styleId="Revision">
    <w:name w:val="Revision"/>
    <w:hidden/>
    <w:uiPriority w:val="99"/>
    <w:semiHidden/>
    <w:rsid w:val="00D068D6"/>
    <w:pPr>
      <w:spacing w:after="0" w:line="240" w:lineRule="auto"/>
    </w:pPr>
  </w:style>
  <w:style w:type="character" w:customStyle="1" w:styleId="UnresolvedMention1">
    <w:name w:val="Unresolved Mention1"/>
    <w:basedOn w:val="DefaultParagraphFont"/>
    <w:uiPriority w:val="99"/>
    <w:semiHidden/>
    <w:unhideWhenUsed/>
    <w:rsid w:val="00193741"/>
    <w:rPr>
      <w:color w:val="605E5C"/>
      <w:shd w:val="clear" w:color="auto" w:fill="E1DFDD"/>
    </w:rPr>
  </w:style>
  <w:style w:type="character" w:customStyle="1" w:styleId="cf01">
    <w:name w:val="cf01"/>
    <w:basedOn w:val="DefaultParagraphFont"/>
    <w:rsid w:val="00864172"/>
    <w:rPr>
      <w:rFonts w:ascii="Segoe UI" w:hAnsi="Segoe UI" w:cs="Segoe UI" w:hint="default"/>
      <w:sz w:val="18"/>
      <w:szCs w:val="18"/>
    </w:rPr>
  </w:style>
  <w:style w:type="paragraph" w:customStyle="1" w:styleId="meetingname">
    <w:name w:val="meeting name"/>
    <w:basedOn w:val="Normal"/>
    <w:qFormat/>
    <w:rsid w:val="0068674B"/>
    <w:pPr>
      <w:ind w:left="142" w:right="4218" w:hanging="142"/>
    </w:pPr>
    <w:rPr>
      <w:caps/>
    </w:rPr>
  </w:style>
  <w:style w:type="character" w:styleId="PlaceholderText">
    <w:name w:val="Placeholder Text"/>
    <w:basedOn w:val="DefaultParagraphFont"/>
    <w:uiPriority w:val="99"/>
    <w:rsid w:val="00087286"/>
    <w:rPr>
      <w:color w:val="808080"/>
    </w:rPr>
  </w:style>
  <w:style w:type="table" w:customStyle="1" w:styleId="TableGrid1">
    <w:name w:val="Table Grid1"/>
    <w:basedOn w:val="TableNormal"/>
    <w:next w:val="TableGrid"/>
    <w:uiPriority w:val="59"/>
    <w:rsid w:val="00087286"/>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nernotation">
    <w:name w:val="Corner notation"/>
    <w:basedOn w:val="Normal"/>
    <w:rsid w:val="00087286"/>
    <w:pPr>
      <w:ind w:left="170" w:right="3119" w:hanging="170"/>
      <w:jc w:val="left"/>
    </w:pPr>
    <w:rPr>
      <w:b/>
      <w:sz w:val="24"/>
    </w:rPr>
  </w:style>
  <w:style w:type="character" w:customStyle="1" w:styleId="Heading1Char">
    <w:name w:val="Heading 1 Char"/>
    <w:basedOn w:val="DefaultParagraphFont"/>
    <w:link w:val="Heading1"/>
    <w:uiPriority w:val="9"/>
    <w:rsid w:val="00087286"/>
    <w:rPr>
      <w:rFonts w:ascii="Times New Roman" w:eastAsiaTheme="majorEastAsia" w:hAnsi="Times New Roman" w:cstheme="majorBidi"/>
      <w:b/>
      <w:bCs/>
      <w:sz w:val="28"/>
      <w:szCs w:val="32"/>
    </w:rPr>
  </w:style>
  <w:style w:type="character" w:customStyle="1" w:styleId="Heading2Char">
    <w:name w:val="Heading 2 Char"/>
    <w:basedOn w:val="DefaultParagraphFont"/>
    <w:link w:val="Heading2"/>
    <w:uiPriority w:val="9"/>
    <w:rsid w:val="00087286"/>
    <w:rPr>
      <w:rFonts w:ascii="Times New Roman" w:eastAsiaTheme="majorEastAsia" w:hAnsi="Times New Roman" w:cstheme="majorBidi"/>
      <w:b/>
      <w:kern w:val="0"/>
      <w:sz w:val="24"/>
      <w:szCs w:val="26"/>
      <w:lang w:val="en-GB"/>
      <w14:ligatures w14:val="none"/>
    </w:rPr>
  </w:style>
  <w:style w:type="paragraph" w:styleId="Header">
    <w:name w:val="header"/>
    <w:basedOn w:val="Normal"/>
    <w:link w:val="HeaderChar"/>
    <w:unhideWhenUsed/>
    <w:rsid w:val="00087286"/>
    <w:pPr>
      <w:tabs>
        <w:tab w:val="center" w:pos="4680"/>
        <w:tab w:val="right" w:pos="9360"/>
      </w:tabs>
    </w:pPr>
    <w:rPr>
      <w:caps/>
    </w:rPr>
  </w:style>
  <w:style w:type="character" w:customStyle="1" w:styleId="HeaderChar">
    <w:name w:val="Header Char"/>
    <w:basedOn w:val="DefaultParagraphFont"/>
    <w:link w:val="Header"/>
    <w:rsid w:val="00087286"/>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087286"/>
    <w:pPr>
      <w:tabs>
        <w:tab w:val="center" w:pos="4680"/>
        <w:tab w:val="right" w:pos="9360"/>
      </w:tabs>
    </w:pPr>
  </w:style>
  <w:style w:type="character" w:customStyle="1" w:styleId="FooterChar">
    <w:name w:val="Footer Char"/>
    <w:basedOn w:val="DefaultParagraphFont"/>
    <w:link w:val="Footer"/>
    <w:uiPriority w:val="99"/>
    <w:rsid w:val="00087286"/>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690CC9"/>
    <w:rPr>
      <w:color w:val="954F72" w:themeColor="followedHyperlink"/>
      <w:u w:val="single"/>
    </w:rPr>
  </w:style>
  <w:style w:type="paragraph" w:styleId="BalloonText">
    <w:name w:val="Balloon Text"/>
    <w:basedOn w:val="Normal"/>
    <w:link w:val="BalloonTextChar"/>
    <w:uiPriority w:val="99"/>
    <w:semiHidden/>
    <w:unhideWhenUsed/>
    <w:rsid w:val="00C3758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3758A"/>
    <w:rPr>
      <w:rFonts w:ascii="Lucida Grande" w:hAnsi="Lucida Grande" w:cs="Lucida Grande"/>
      <w:sz w:val="18"/>
      <w:szCs w:val="18"/>
    </w:rPr>
  </w:style>
  <w:style w:type="paragraph" w:customStyle="1" w:styleId="Para1">
    <w:name w:val="Para1"/>
    <w:basedOn w:val="Normal"/>
    <w:link w:val="Para1Char"/>
    <w:rsid w:val="00C3758A"/>
    <w:pPr>
      <w:numPr>
        <w:numId w:val="12"/>
      </w:numPr>
      <w:spacing w:before="120" w:after="120"/>
    </w:pPr>
    <w:rPr>
      <w:snapToGrid w:val="0"/>
      <w:sz w:val="24"/>
      <w:szCs w:val="18"/>
    </w:rPr>
  </w:style>
  <w:style w:type="character" w:styleId="PageNumber">
    <w:name w:val="page number"/>
    <w:rsid w:val="00C3758A"/>
    <w:rPr>
      <w:rFonts w:ascii="Times New Roman" w:hAnsi="Times New Roman"/>
      <w:sz w:val="22"/>
    </w:rPr>
  </w:style>
  <w:style w:type="paragraph" w:customStyle="1" w:styleId="Para3">
    <w:name w:val="Para3"/>
    <w:basedOn w:val="Normal"/>
    <w:rsid w:val="00C3758A"/>
    <w:pPr>
      <w:numPr>
        <w:ilvl w:val="2"/>
        <w:numId w:val="12"/>
      </w:numPr>
      <w:tabs>
        <w:tab w:val="left" w:pos="1980"/>
      </w:tabs>
      <w:spacing w:before="80" w:after="80"/>
    </w:pPr>
    <w:rPr>
      <w:sz w:val="24"/>
      <w:szCs w:val="20"/>
    </w:rPr>
  </w:style>
  <w:style w:type="character" w:customStyle="1" w:styleId="Para1Char">
    <w:name w:val="Para1 Char"/>
    <w:link w:val="Para1"/>
    <w:locked/>
    <w:rsid w:val="00C3758A"/>
    <w:rPr>
      <w:rFonts w:ascii="Times New Roman" w:eastAsia="Times New Roman" w:hAnsi="Times New Roman" w:cs="Times New Roman"/>
      <w:snapToGrid w:val="0"/>
      <w:kern w:val="0"/>
      <w:sz w:val="24"/>
      <w:szCs w:val="18"/>
      <w14:ligatures w14:val="none"/>
    </w:rPr>
  </w:style>
  <w:style w:type="paragraph" w:styleId="NoSpacing">
    <w:name w:val="No Spacing"/>
    <w:uiPriority w:val="1"/>
    <w:qFormat/>
    <w:rsid w:val="00C3758A"/>
    <w:pPr>
      <w:spacing w:after="0" w:line="240" w:lineRule="auto"/>
    </w:pPr>
    <w:rPr>
      <w:rFonts w:ascii="Times New Roman" w:eastAsia="Times New Roman" w:hAnsi="Times New Roman" w:cs="Times New Roman"/>
      <w:kern w:val="0"/>
      <w:sz w:val="24"/>
      <w:szCs w:val="24"/>
      <w:lang w:val="en-GB" w:eastAsia="en-CA"/>
      <w14:ligatures w14:val="none"/>
    </w:rPr>
  </w:style>
  <w:style w:type="paragraph" w:styleId="Title">
    <w:name w:val="Title"/>
    <w:basedOn w:val="Normal"/>
    <w:next w:val="Normal"/>
    <w:link w:val="TitleChar"/>
    <w:uiPriority w:val="10"/>
    <w:qFormat/>
    <w:rsid w:val="00087286"/>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087286"/>
    <w:rPr>
      <w:rFonts w:ascii="Times New Roman Bold" w:eastAsiaTheme="majorEastAsia" w:hAnsi="Times New Roman Bold" w:cs="Times New Roman"/>
      <w:b/>
      <w:bCs/>
      <w:spacing w:val="5"/>
      <w:kern w:val="28"/>
      <w:sz w:val="28"/>
      <w:szCs w:val="28"/>
      <w:lang w:val="en-GB"/>
    </w:rPr>
  </w:style>
  <w:style w:type="paragraph" w:customStyle="1" w:styleId="Annex">
    <w:name w:val="Annex"/>
    <w:basedOn w:val="Normal"/>
    <w:qFormat/>
    <w:rsid w:val="00087286"/>
    <w:rPr>
      <w:b/>
      <w:sz w:val="28"/>
    </w:rPr>
  </w:style>
  <w:style w:type="paragraph" w:styleId="BodyText">
    <w:name w:val="Body Text"/>
    <w:basedOn w:val="Normal"/>
    <w:link w:val="BodyTextChar"/>
    <w:uiPriority w:val="99"/>
    <w:semiHidden/>
    <w:unhideWhenUsed/>
    <w:rsid w:val="0008728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087286"/>
  </w:style>
  <w:style w:type="paragraph" w:customStyle="1" w:styleId="Venuedate">
    <w:name w:val="Venue&amp;date"/>
    <w:basedOn w:val="Cornernotation"/>
    <w:qFormat/>
    <w:rsid w:val="00087286"/>
    <w:rPr>
      <w:b w:val="0"/>
      <w:bCs/>
      <w:sz w:val="22"/>
      <w:szCs w:val="22"/>
    </w:rPr>
  </w:style>
  <w:style w:type="paragraph" w:customStyle="1" w:styleId="Cornernotation-Item">
    <w:name w:val="Corner notation - Item"/>
    <w:basedOn w:val="Venuedate"/>
    <w:qFormat/>
    <w:rsid w:val="00087286"/>
    <w:rPr>
      <w:b/>
    </w:rPr>
  </w:style>
  <w:style w:type="paragraph" w:customStyle="1" w:styleId="Footnote">
    <w:name w:val="Footnote"/>
    <w:basedOn w:val="FootnoteText"/>
    <w:qFormat/>
    <w:rsid w:val="00087286"/>
    <w:rPr>
      <w:sz w:val="18"/>
      <w:szCs w:val="18"/>
      <w:lang w:val="en-CA"/>
    </w:rPr>
  </w:style>
  <w:style w:type="character" w:customStyle="1" w:styleId="Heading3Char">
    <w:name w:val="Heading 3 Char"/>
    <w:basedOn w:val="DefaultParagraphFont"/>
    <w:link w:val="Heading3"/>
    <w:uiPriority w:val="9"/>
    <w:rsid w:val="00087286"/>
    <w:rPr>
      <w:rFonts w:ascii="Times New Roman" w:eastAsiaTheme="majorEastAsia" w:hAnsi="Times New Roman" w:cs="Times New Roman"/>
      <w:b/>
      <w:bCs/>
      <w:kern w:val="0"/>
      <w:lang w:val="en-GB"/>
      <w14:ligatures w14:val="none"/>
    </w:rPr>
  </w:style>
  <w:style w:type="character" w:customStyle="1" w:styleId="Heading4Char">
    <w:name w:val="Heading 4 Char"/>
    <w:basedOn w:val="DefaultParagraphFont"/>
    <w:link w:val="Heading4"/>
    <w:uiPriority w:val="9"/>
    <w:rsid w:val="00087286"/>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087286"/>
    <w:rPr>
      <w:rFonts w:ascii="Times New Roman" w:eastAsiaTheme="majorEastAsia" w:hAnsi="Times New Roman" w:cs="Times New Roman"/>
      <w:i/>
      <w:iCs/>
      <w:kern w:val="0"/>
      <w:szCs w:val="24"/>
      <w:lang w:val="en-GB"/>
      <w14:ligatures w14:val="none"/>
    </w:rPr>
  </w:style>
  <w:style w:type="paragraph" w:customStyle="1" w:styleId="Item">
    <w:name w:val="Item"/>
    <w:basedOn w:val="BodyText"/>
    <w:qFormat/>
    <w:rsid w:val="0008728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customStyle="1" w:styleId="Para10">
    <w:name w:val="Para 1"/>
    <w:basedOn w:val="Normal"/>
    <w:qFormat/>
    <w:rsid w:val="00087286"/>
    <w:pPr>
      <w:numPr>
        <w:numId w:val="22"/>
      </w:numPr>
      <w:tabs>
        <w:tab w:val="left" w:pos="1134"/>
      </w:tabs>
      <w:spacing w:before="120" w:after="120"/>
    </w:pPr>
    <w:rPr>
      <w:lang w:val="en-CA"/>
    </w:rPr>
  </w:style>
  <w:style w:type="paragraph" w:customStyle="1" w:styleId="Para2">
    <w:name w:val="Para 2"/>
    <w:qFormat/>
    <w:rsid w:val="00087286"/>
    <w:pPr>
      <w:numPr>
        <w:numId w:val="23"/>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Para30">
    <w:name w:val="Para 3"/>
    <w:basedOn w:val="Normal"/>
    <w:qFormat/>
    <w:rsid w:val="00087286"/>
    <w:pPr>
      <w:numPr>
        <w:numId w:val="24"/>
      </w:numPr>
      <w:tabs>
        <w:tab w:val="left" w:pos="1701"/>
      </w:tabs>
      <w:spacing w:before="120" w:after="120"/>
    </w:pPr>
  </w:style>
  <w:style w:type="paragraph" w:styleId="Subtitle">
    <w:name w:val="Subtitle"/>
    <w:basedOn w:val="Normal"/>
    <w:next w:val="Normal"/>
    <w:link w:val="SubtitleChar"/>
    <w:uiPriority w:val="11"/>
    <w:qFormat/>
    <w:rsid w:val="00087286"/>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087286"/>
    <w:rPr>
      <w:rFonts w:ascii="Times New Roman Bold" w:eastAsiaTheme="minorEastAsia" w:hAnsi="Times New Roman Bold"/>
      <w:b/>
      <w:color w:val="5A5A5A" w:themeColor="text1" w:themeTint="A5"/>
      <w:kern w:val="0"/>
      <w:lang w:val="en-GB"/>
      <w14:ligatures w14:val="none"/>
    </w:rPr>
  </w:style>
  <w:style w:type="character" w:styleId="UnresolvedMention">
    <w:name w:val="Unresolved Mention"/>
    <w:basedOn w:val="DefaultParagraphFont"/>
    <w:uiPriority w:val="99"/>
    <w:semiHidden/>
    <w:unhideWhenUsed/>
    <w:rsid w:val="00D33E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353770">
      <w:bodyDiv w:val="1"/>
      <w:marLeft w:val="0"/>
      <w:marRight w:val="0"/>
      <w:marTop w:val="0"/>
      <w:marBottom w:val="0"/>
      <w:divBdr>
        <w:top w:val="none" w:sz="0" w:space="0" w:color="auto"/>
        <w:left w:val="none" w:sz="0" w:space="0" w:color="auto"/>
        <w:bottom w:val="none" w:sz="0" w:space="0" w:color="auto"/>
        <w:right w:val="none" w:sz="0" w:space="0" w:color="auto"/>
      </w:divBdr>
    </w:div>
    <w:div w:id="391852184">
      <w:bodyDiv w:val="1"/>
      <w:marLeft w:val="0"/>
      <w:marRight w:val="0"/>
      <w:marTop w:val="0"/>
      <w:marBottom w:val="0"/>
      <w:divBdr>
        <w:top w:val="none" w:sz="0" w:space="0" w:color="auto"/>
        <w:left w:val="none" w:sz="0" w:space="0" w:color="auto"/>
        <w:bottom w:val="none" w:sz="0" w:space="0" w:color="auto"/>
        <w:right w:val="none" w:sz="0" w:space="0" w:color="auto"/>
      </w:divBdr>
    </w:div>
    <w:div w:id="424231443">
      <w:bodyDiv w:val="1"/>
      <w:marLeft w:val="0"/>
      <w:marRight w:val="0"/>
      <w:marTop w:val="0"/>
      <w:marBottom w:val="0"/>
      <w:divBdr>
        <w:top w:val="none" w:sz="0" w:space="0" w:color="auto"/>
        <w:left w:val="none" w:sz="0" w:space="0" w:color="auto"/>
        <w:bottom w:val="none" w:sz="0" w:space="0" w:color="auto"/>
        <w:right w:val="none" w:sz="0" w:space="0" w:color="auto"/>
      </w:divBdr>
    </w:div>
    <w:div w:id="946740887">
      <w:bodyDiv w:val="1"/>
      <w:marLeft w:val="0"/>
      <w:marRight w:val="0"/>
      <w:marTop w:val="0"/>
      <w:marBottom w:val="0"/>
      <w:divBdr>
        <w:top w:val="none" w:sz="0" w:space="0" w:color="auto"/>
        <w:left w:val="none" w:sz="0" w:space="0" w:color="auto"/>
        <w:bottom w:val="none" w:sz="0" w:space="0" w:color="auto"/>
        <w:right w:val="none" w:sz="0" w:space="0" w:color="auto"/>
      </w:divBdr>
    </w:div>
    <w:div w:id="179833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5/cop-15-dec-08-en.pdf" TargetMode="External"/><Relationship Id="rId26" Type="http://schemas.openxmlformats.org/officeDocument/2006/relationships/hyperlink" Target="https://www.cbd.int/doc/decisions/cop-15/cop-15-dec-06-en.pdf" TargetMode="External"/><Relationship Id="rId39" Type="http://schemas.openxmlformats.org/officeDocument/2006/relationships/theme" Target="theme/theme1.xml"/><Relationship Id="rId21" Type="http://schemas.openxmlformats.org/officeDocument/2006/relationships/hyperlink" Target="https://www.cbd.int/doc/decisions/cop-15/cop-15-dec-06-en.pdf"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7-en.pdf" TargetMode="External"/><Relationship Id="rId25" Type="http://schemas.openxmlformats.org/officeDocument/2006/relationships/hyperlink" Target="https://www.cbd.int/doc/decisions/cop-15/cop-15-dec-08-en.pdf" TargetMode="External"/><Relationship Id="rId33" Type="http://schemas.openxmlformats.org/officeDocument/2006/relationships/hyperlink" Target="https://www.cbd.int/doc/decisions/cop-15/cop-15-dec-06-en.pdf"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5/cop-15-dec-06-en.pdf" TargetMode="External"/><Relationship Id="rId20" Type="http://schemas.openxmlformats.org/officeDocument/2006/relationships/hyperlink" Target="https://www.cbd.int/doc/decisions/cop-15/cop-15-dec-13-en.pdf" TargetMode="External"/><Relationship Id="rId29" Type="http://schemas.openxmlformats.org/officeDocument/2006/relationships/hyperlink" Target="https://www.cbd.int/doc/decisions/cop-15/cop-15-dec-08-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06-en.pdf" TargetMode="External"/><Relationship Id="rId32" Type="http://schemas.openxmlformats.org/officeDocument/2006/relationships/footer" Target="footer1.xml"/><Relationship Id="rId37"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bd.int/doc/decisions/cop-15/cop-15-dec-05-en.pdf" TargetMode="External"/><Relationship Id="rId23" Type="http://schemas.openxmlformats.org/officeDocument/2006/relationships/hyperlink" Target="https://www.cbd.int/doc/decisions/cop-15/cop-15-dec-08-en.pdf" TargetMode="External"/><Relationship Id="rId28" Type="http://schemas.openxmlformats.org/officeDocument/2006/relationships/hyperlink" Target="https://www.cbd.int/doc/decisions/cop-15/cop-15-dec-07-en.pdf"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5/cop-15-dec-09-en.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n.pdf" TargetMode="External"/><Relationship Id="rId22" Type="http://schemas.openxmlformats.org/officeDocument/2006/relationships/hyperlink" Target="https://www.cbd.int/doc/decisions/cop-15/cop-15-dec-07-en.pdf" TargetMode="External"/><Relationship Id="rId27" Type="http://schemas.openxmlformats.org/officeDocument/2006/relationships/hyperlink" Target="https://www.cbd.int/doc/decisions/cop-15/cop-15-dec-06-en.pdf" TargetMode="External"/><Relationship Id="rId30" Type="http://schemas.openxmlformats.org/officeDocument/2006/relationships/header" Target="header1.xml"/><Relationship Id="rId35" Type="http://schemas.openxmlformats.org/officeDocument/2006/relationships/header" Target="header4.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p-mop-10/cp-mop-10-dec-04-en.pdf" TargetMode="External"/><Relationship Id="rId1" Type="http://schemas.openxmlformats.org/officeDocument/2006/relationships/hyperlink" Target="https://www.cbd.int/doc/decisions/cp-mop-10/cp-mop-10-dec-03-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276AA6-6C8F-4527-83EE-B1E6DAD2F80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FF25A819-17CC-2241-BEF0-5963AE5A6687}">
  <ds:schemaRefs>
    <ds:schemaRef ds:uri="http://schemas.openxmlformats.org/officeDocument/2006/bibliography"/>
  </ds:schemaRefs>
</ds:datastoreItem>
</file>

<file path=customXml/itemProps3.xml><?xml version="1.0" encoding="utf-8"?>
<ds:datastoreItem xmlns:ds="http://schemas.openxmlformats.org/officeDocument/2006/customXml" ds:itemID="{557A80D7-503E-4AF5-9C72-1ACB943E5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0ABFBF-CD26-4469-9C27-BB6D2D942B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2917</Words>
  <Characters>18641</Characters>
  <Application>Microsoft Office Word</Application>
  <DocSecurity>0</DocSecurity>
  <Lines>155</Lines>
  <Paragraphs>43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CBD/IND/AHTEG/2023/2/2</dc:subject>
  <dc:creator>Kieran Noonan Mooney</dc:creator>
  <cp:keywords/>
  <dc:description/>
  <cp:lastModifiedBy>Veronique Lefebvre</cp:lastModifiedBy>
  <cp:revision>4</cp:revision>
  <cp:lastPrinted>2024-01-02T16:54:00Z</cp:lastPrinted>
  <dcterms:created xsi:type="dcterms:W3CDTF">2024-01-04T15:00:00Z</dcterms:created>
  <dcterms:modified xsi:type="dcterms:W3CDTF">2024-01-04T15:02:00Z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