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5692" w14:textId="77777777" w:rsidR="009E5C19" w:rsidRPr="003E74D7" w:rsidRDefault="009E5C19" w:rsidP="009E5C19">
      <w:pPr>
        <w:snapToGrid w:val="0"/>
        <w:spacing w:after="120"/>
        <w:contextualSpacing/>
        <w:jc w:val="center"/>
        <w:rPr>
          <w:rFonts w:ascii="Calibri Light" w:eastAsia="Calibri" w:hAnsi="Calibri Light" w:cs="Calibri Light"/>
          <w:bCs/>
          <w:sz w:val="28"/>
          <w:szCs w:val="28"/>
          <w:lang w:val="fr-CA"/>
        </w:rPr>
      </w:pPr>
      <w:r>
        <w:rPr>
          <w:rFonts w:ascii="Calibri Light" w:eastAsia="Calibri" w:hAnsi="Calibri Light" w:cs="Calibri Light"/>
          <w:b/>
          <w:sz w:val="28"/>
          <w:szCs w:val="28"/>
          <w:lang w:val="fr-CA"/>
        </w:rPr>
        <w:t>Segment de haut niveau</w:t>
      </w:r>
    </w:p>
    <w:p w14:paraId="300DEB64" w14:textId="63B8F3AB" w:rsidR="009E5C19" w:rsidRPr="003E74D7" w:rsidRDefault="009E5C19" w:rsidP="009E5C19">
      <w:pPr>
        <w:snapToGrid w:val="0"/>
        <w:contextualSpacing/>
        <w:jc w:val="center"/>
        <w:rPr>
          <w:rFonts w:ascii="Calibri Light" w:eastAsia="Calibri" w:hAnsi="Calibri Light" w:cs="Calibri Light"/>
          <w:bCs/>
          <w:sz w:val="28"/>
          <w:szCs w:val="28"/>
          <w:lang w:val="fr-CA"/>
        </w:rPr>
      </w:pPr>
      <w:r>
        <w:rPr>
          <w:rFonts w:ascii="Calibri Light" w:eastAsia="Calibri" w:hAnsi="Calibri Light" w:cs="Calibri Light"/>
          <w:bCs/>
          <w:sz w:val="28"/>
          <w:szCs w:val="28"/>
          <w:lang w:val="fr-CA"/>
        </w:rPr>
        <w:t xml:space="preserve">Conférence des Nations Unies sur la biodiversité 2020, Kunming, </w:t>
      </w:r>
      <w:r w:rsidR="003D6F9C">
        <w:rPr>
          <w:rFonts w:ascii="Calibri Light" w:eastAsia="Calibri" w:hAnsi="Calibri Light" w:cs="Calibri Light"/>
          <w:bCs/>
          <w:sz w:val="28"/>
          <w:szCs w:val="28"/>
          <w:lang w:val="fr-CA"/>
        </w:rPr>
        <w:t>République populaire de Chine, «</w:t>
      </w:r>
      <w:r>
        <w:rPr>
          <w:rFonts w:ascii="Calibri Light" w:eastAsia="Calibri" w:hAnsi="Calibri Light" w:cs="Calibri Light"/>
          <w:bCs/>
          <w:sz w:val="28"/>
          <w:szCs w:val="28"/>
          <w:lang w:val="fr-CA"/>
        </w:rPr>
        <w:t xml:space="preserve"> Vers une civilisation écologique : Bâtir un avenir collectif pour toute vie sur Terre »</w:t>
      </w:r>
    </w:p>
    <w:p w14:paraId="21386A08" w14:textId="77777777" w:rsidR="00CB0E87" w:rsidRPr="009E5C19" w:rsidRDefault="00CB0E87" w:rsidP="00CB0E87">
      <w:pPr>
        <w:snapToGrid w:val="0"/>
        <w:contextualSpacing/>
        <w:jc w:val="center"/>
        <w:rPr>
          <w:rFonts w:ascii="Calibri Light" w:eastAsia="Calibri" w:hAnsi="Calibri Light" w:cs="Calibri Light"/>
          <w:bCs/>
          <w:sz w:val="28"/>
          <w:szCs w:val="28"/>
          <w:lang w:val="fr-CA"/>
        </w:rPr>
      </w:pPr>
    </w:p>
    <w:p w14:paraId="5EB679F6" w14:textId="714941F8" w:rsidR="009E77F6" w:rsidRPr="009E5C19" w:rsidRDefault="009E5C19" w:rsidP="009E77F6">
      <w:pPr>
        <w:snapToGrid w:val="0"/>
        <w:contextualSpacing/>
        <w:jc w:val="center"/>
        <w:rPr>
          <w:rFonts w:ascii="Calibri Light" w:hAnsi="Calibri Light" w:cs="Calibri Light"/>
          <w:b/>
          <w:bCs/>
          <w:sz w:val="28"/>
          <w:szCs w:val="28"/>
          <w:lang w:val="fr-CA"/>
        </w:rPr>
      </w:pPr>
      <w:r>
        <w:rPr>
          <w:rFonts w:ascii="Calibri Light" w:hAnsi="Calibri Light" w:cs="Calibri Light"/>
          <w:b/>
          <w:bCs/>
          <w:sz w:val="28"/>
          <w:szCs w:val="28"/>
          <w:lang w:val="fr-CA"/>
        </w:rPr>
        <w:t>Table ronde C : Conservation de la diversité biologique et développement durable</w:t>
      </w:r>
      <w:r w:rsidR="00612051" w:rsidRPr="009E5C19">
        <w:rPr>
          <w:rFonts w:ascii="Calibri Light" w:hAnsi="Calibri Light" w:cs="Calibri Light"/>
          <w:b/>
          <w:bCs/>
          <w:sz w:val="28"/>
          <w:szCs w:val="28"/>
          <w:lang w:val="fr-CA"/>
        </w:rPr>
        <w:t xml:space="preserve"> </w:t>
      </w:r>
    </w:p>
    <w:p w14:paraId="6F88BBF2" w14:textId="04BB8ECC" w:rsidR="00CB0E87" w:rsidRPr="009E5C19" w:rsidRDefault="009E5C19" w:rsidP="009E77F6">
      <w:pPr>
        <w:snapToGrid w:val="0"/>
        <w:contextualSpacing/>
        <w:jc w:val="center"/>
        <w:rPr>
          <w:rFonts w:ascii="Calibri Light" w:hAnsi="Calibri Light" w:cs="Calibri Light"/>
          <w:i/>
          <w:iCs/>
          <w:lang w:val="fr-CA"/>
        </w:rPr>
      </w:pPr>
      <w:r>
        <w:rPr>
          <w:rFonts w:ascii="Calibri Light" w:hAnsi="Calibri Light" w:cs="Calibri Light"/>
          <w:lang w:val="fr-CA"/>
        </w:rPr>
        <w:t>D</w:t>
      </w:r>
      <w:r w:rsidR="00A93E9A">
        <w:rPr>
          <w:rFonts w:ascii="Calibri Light" w:hAnsi="Calibri Light" w:cs="Calibri Light"/>
          <w:lang w:val="fr-CA"/>
        </w:rPr>
        <w:t>é</w:t>
      </w:r>
      <w:r>
        <w:rPr>
          <w:rFonts w:ascii="Calibri Light" w:hAnsi="Calibri Light" w:cs="Calibri Light"/>
          <w:lang w:val="fr-CA"/>
        </w:rPr>
        <w:t xml:space="preserve">ployer les approches fondées sur la diversité biologique et les écosystèmes (« solutions fondées sur la nature ») afin de contribuer aux objectifs de développement durable </w:t>
      </w:r>
      <w:r w:rsidR="00A93E9A">
        <w:rPr>
          <w:rFonts w:ascii="Calibri Light" w:hAnsi="Calibri Light" w:cs="Calibri Light"/>
          <w:lang w:val="fr-CA"/>
        </w:rPr>
        <w:t>à l’horizon</w:t>
      </w:r>
      <w:r>
        <w:rPr>
          <w:rFonts w:ascii="Calibri Light" w:hAnsi="Calibri Light" w:cs="Calibri Light"/>
          <w:lang w:val="fr-CA"/>
        </w:rPr>
        <w:t xml:space="preserve"> 2030 et </w:t>
      </w:r>
      <w:r w:rsidR="00E226F9">
        <w:rPr>
          <w:rFonts w:ascii="Calibri Light" w:hAnsi="Calibri Light" w:cs="Calibri Light"/>
          <w:lang w:val="fr-CA"/>
        </w:rPr>
        <w:t>aux</w:t>
      </w:r>
      <w:r>
        <w:rPr>
          <w:rFonts w:ascii="Calibri Light" w:hAnsi="Calibri Light" w:cs="Calibri Light"/>
          <w:lang w:val="fr-CA"/>
        </w:rPr>
        <w:t xml:space="preserve"> objectifs apparentés pour les</w:t>
      </w:r>
      <w:r w:rsidR="003D6F9C">
        <w:rPr>
          <w:rFonts w:ascii="Calibri Light" w:hAnsi="Calibri Light" w:cs="Calibri Light"/>
          <w:lang w:val="fr-CA"/>
        </w:rPr>
        <w:t xml:space="preserve"> changements </w:t>
      </w:r>
      <w:r>
        <w:rPr>
          <w:rFonts w:ascii="Calibri Light" w:hAnsi="Calibri Light" w:cs="Calibri Light"/>
          <w:lang w:val="fr-CA"/>
        </w:rPr>
        <w:t xml:space="preserve">climatiques et la sécurité des aliments; liens </w:t>
      </w:r>
      <w:r w:rsidR="00E226F9">
        <w:rPr>
          <w:rFonts w:ascii="Calibri Light" w:hAnsi="Calibri Light" w:cs="Calibri Light"/>
          <w:lang w:val="fr-CA"/>
        </w:rPr>
        <w:t>avec</w:t>
      </w:r>
      <w:r>
        <w:rPr>
          <w:rFonts w:ascii="Calibri Light" w:hAnsi="Calibri Light" w:cs="Calibri Light"/>
          <w:lang w:val="fr-CA"/>
        </w:rPr>
        <w:t xml:space="preserve"> la 26</w:t>
      </w:r>
      <w:r w:rsidRPr="009E5C19">
        <w:rPr>
          <w:rFonts w:ascii="Calibri Light" w:hAnsi="Calibri Light" w:cs="Calibri Light"/>
          <w:vertAlign w:val="superscript"/>
          <w:lang w:val="fr-CA"/>
        </w:rPr>
        <w:t>e</w:t>
      </w:r>
      <w:r w:rsidR="003D6F9C">
        <w:rPr>
          <w:rFonts w:ascii="Calibri Light" w:hAnsi="Calibri Light" w:cs="Calibri Light"/>
          <w:lang w:val="fr-CA"/>
        </w:rPr>
        <w:t xml:space="preserve"> réunion de la C</w:t>
      </w:r>
      <w:r>
        <w:rPr>
          <w:rFonts w:ascii="Calibri Light" w:hAnsi="Calibri Light" w:cs="Calibri Light"/>
          <w:lang w:val="fr-CA"/>
        </w:rPr>
        <w:t xml:space="preserve">onférence des Parties </w:t>
      </w:r>
      <w:r w:rsidR="00A93E9A">
        <w:rPr>
          <w:rFonts w:ascii="Calibri Light" w:hAnsi="Calibri Light" w:cs="Calibri Light"/>
          <w:lang w:val="fr-CA"/>
        </w:rPr>
        <w:t xml:space="preserve">à la </w:t>
      </w:r>
      <w:proofErr w:type="spellStart"/>
      <w:r w:rsidR="00A93E9A">
        <w:rPr>
          <w:rFonts w:ascii="Calibri Light" w:hAnsi="Calibri Light" w:cs="Calibri Light"/>
          <w:lang w:val="fr-CA"/>
        </w:rPr>
        <w:t>CCNUCC</w:t>
      </w:r>
      <w:proofErr w:type="spellEnd"/>
      <w:r w:rsidR="00A93E9A">
        <w:rPr>
          <w:rFonts w:ascii="Calibri Light" w:hAnsi="Calibri Light" w:cs="Calibri Light"/>
          <w:lang w:val="fr-CA"/>
        </w:rPr>
        <w:t xml:space="preserve"> et </w:t>
      </w:r>
      <w:r w:rsidR="00E226F9">
        <w:rPr>
          <w:rFonts w:ascii="Calibri Light" w:hAnsi="Calibri Light" w:cs="Calibri Light"/>
          <w:lang w:val="fr-CA"/>
        </w:rPr>
        <w:t>le</w:t>
      </w:r>
      <w:r w:rsidR="00A93E9A">
        <w:rPr>
          <w:rFonts w:ascii="Calibri Light" w:hAnsi="Calibri Light" w:cs="Calibri Light"/>
          <w:lang w:val="fr-CA"/>
        </w:rPr>
        <w:t xml:space="preserve"> Sommet des Nations Unies sur les systèmes d’alimentation</w:t>
      </w:r>
      <w:r w:rsidR="00CB0E87" w:rsidRPr="009E5C19">
        <w:rPr>
          <w:rFonts w:ascii="Calibri Light" w:hAnsi="Calibri Light" w:cs="Calibri Light"/>
          <w:lang w:val="fr-CA"/>
        </w:rPr>
        <w:t>.</w:t>
      </w:r>
    </w:p>
    <w:p w14:paraId="39B455BF" w14:textId="77777777" w:rsidR="009E77F6" w:rsidRPr="009E5C19" w:rsidRDefault="009E77F6" w:rsidP="00CB0E87">
      <w:pPr>
        <w:rPr>
          <w:rFonts w:ascii="Calibri Light" w:hAnsi="Calibri Light" w:cs="Calibri Light"/>
          <w:b/>
          <w:bCs/>
          <w:lang w:val="fr-CA"/>
        </w:rPr>
      </w:pPr>
    </w:p>
    <w:p w14:paraId="7387025D" w14:textId="2E47E828" w:rsidR="00612051" w:rsidRPr="009E5C19" w:rsidRDefault="00612051" w:rsidP="00612051">
      <w:pPr>
        <w:spacing w:before="120" w:after="120"/>
        <w:jc w:val="both"/>
        <w:rPr>
          <w:rFonts w:ascii="Calibri Light" w:hAnsi="Calibri Light" w:cstheme="minorBidi"/>
          <w:lang w:val="fr-CA"/>
        </w:rPr>
      </w:pPr>
      <w:r w:rsidRPr="009E5C19">
        <w:rPr>
          <w:rFonts w:ascii="Calibri Light" w:hAnsi="Calibri Light"/>
          <w:b/>
          <w:bCs/>
          <w:lang w:val="fr-CA"/>
        </w:rPr>
        <w:t>Context</w:t>
      </w:r>
      <w:r w:rsidR="00A93E9A">
        <w:rPr>
          <w:rFonts w:ascii="Calibri Light" w:hAnsi="Calibri Light"/>
          <w:b/>
          <w:bCs/>
          <w:lang w:val="fr-CA"/>
        </w:rPr>
        <w:t>e</w:t>
      </w:r>
      <w:r w:rsidRPr="009E5C19">
        <w:rPr>
          <w:rFonts w:ascii="Calibri Light" w:hAnsi="Calibri Light"/>
          <w:b/>
          <w:bCs/>
          <w:lang w:val="fr-CA"/>
        </w:rPr>
        <w:t xml:space="preserve"> </w:t>
      </w:r>
      <w:r w:rsidRPr="009E5C19">
        <w:rPr>
          <w:rFonts w:ascii="Calibri Light" w:hAnsi="Calibri Light"/>
          <w:lang w:val="fr-CA"/>
        </w:rPr>
        <w:br/>
      </w:r>
      <w:r w:rsidR="00A93E9A">
        <w:rPr>
          <w:rFonts w:ascii="Calibri Light" w:hAnsi="Calibri Light"/>
          <w:lang w:val="fr-CA"/>
        </w:rPr>
        <w:t xml:space="preserve"> La conservation et </w:t>
      </w:r>
      <w:r w:rsidR="00165AC9">
        <w:rPr>
          <w:rFonts w:ascii="Calibri Light" w:hAnsi="Calibri Light"/>
          <w:lang w:val="fr-CA"/>
        </w:rPr>
        <w:t>l’utilisation</w:t>
      </w:r>
      <w:r w:rsidR="00A93E9A">
        <w:rPr>
          <w:rFonts w:ascii="Calibri Light" w:hAnsi="Calibri Light"/>
          <w:lang w:val="fr-CA"/>
        </w:rPr>
        <w:t xml:space="preserve"> </w:t>
      </w:r>
      <w:r w:rsidR="00165AC9">
        <w:rPr>
          <w:rFonts w:ascii="Calibri Light" w:hAnsi="Calibri Light"/>
          <w:lang w:val="fr-CA"/>
        </w:rPr>
        <w:t>durable de la diversité</w:t>
      </w:r>
      <w:r w:rsidR="00E226F9">
        <w:rPr>
          <w:rFonts w:ascii="Calibri Light" w:hAnsi="Calibri Light"/>
          <w:lang w:val="fr-CA"/>
        </w:rPr>
        <w:t xml:space="preserve"> biologique</w:t>
      </w:r>
      <w:r w:rsidR="00165AC9">
        <w:rPr>
          <w:rFonts w:ascii="Calibri Light" w:hAnsi="Calibri Light"/>
          <w:lang w:val="fr-CA"/>
        </w:rPr>
        <w:t xml:space="preserve"> et l’utilisation d’approches fondées sur les écosystèmes (« solutions fondées sur la nature ») contribuent aux Objectifs de développement durable, au Programme de développement durable à l’horizon 2030 et </w:t>
      </w:r>
      <w:r w:rsidR="00E226F9">
        <w:rPr>
          <w:rFonts w:ascii="Calibri Light" w:hAnsi="Calibri Light"/>
          <w:lang w:val="fr-CA"/>
        </w:rPr>
        <w:t>aux</w:t>
      </w:r>
      <w:r w:rsidR="00165AC9">
        <w:rPr>
          <w:rFonts w:ascii="Calibri Light" w:hAnsi="Calibri Light"/>
          <w:lang w:val="fr-CA"/>
        </w:rPr>
        <w:t xml:space="preserve"> objectifs apparentés </w:t>
      </w:r>
      <w:r w:rsidR="00E226F9">
        <w:rPr>
          <w:rFonts w:ascii="Calibri Light" w:hAnsi="Calibri Light"/>
          <w:lang w:val="fr-CA"/>
        </w:rPr>
        <w:t>en lien avec</w:t>
      </w:r>
      <w:r w:rsidR="00165AC9">
        <w:rPr>
          <w:rFonts w:ascii="Calibri Light" w:hAnsi="Calibri Light"/>
          <w:lang w:val="fr-CA"/>
        </w:rPr>
        <w:t xml:space="preserve"> les changements climatiques et la sécurité des aliments. La nature est essentielle à la prestation et au succès de 14 des 17 </w:t>
      </w:r>
      <w:proofErr w:type="spellStart"/>
      <w:r w:rsidR="00165AC9">
        <w:rPr>
          <w:rFonts w:ascii="Calibri Light" w:hAnsi="Calibri Light"/>
          <w:lang w:val="fr-CA"/>
        </w:rPr>
        <w:t>ODD</w:t>
      </w:r>
      <w:proofErr w:type="spellEnd"/>
      <w:r w:rsidR="00165AC9">
        <w:rPr>
          <w:rFonts w:ascii="Calibri Light" w:hAnsi="Calibri Light"/>
          <w:lang w:val="fr-CA"/>
        </w:rPr>
        <w:t>, notamment ceux qui ont trait aux changeme</w:t>
      </w:r>
      <w:r w:rsidR="00E226F9">
        <w:rPr>
          <w:rFonts w:ascii="Calibri Light" w:hAnsi="Calibri Light"/>
          <w:lang w:val="fr-CA"/>
        </w:rPr>
        <w:t>nts climatiques, la subsistance, l</w:t>
      </w:r>
      <w:r w:rsidR="00165AC9">
        <w:rPr>
          <w:rFonts w:ascii="Calibri Light" w:hAnsi="Calibri Light"/>
          <w:lang w:val="fr-CA"/>
        </w:rPr>
        <w:t xml:space="preserve">’emploi, la sécurité de l’eau, la sécurité des aliments, la prévention des catastrophes et la santé, surtout chez les populations vulnérables et marginalisées. </w:t>
      </w:r>
      <w:r w:rsidR="00F6149F">
        <w:rPr>
          <w:rFonts w:ascii="Calibri Light" w:hAnsi="Calibri Light"/>
          <w:lang w:val="fr-CA"/>
        </w:rPr>
        <w:t>Il faut cesser et inverser l’appauvrissement et la dégradation de la diversité biologique</w:t>
      </w:r>
      <w:r w:rsidR="00913E19">
        <w:rPr>
          <w:rFonts w:ascii="Calibri Light" w:hAnsi="Calibri Light"/>
          <w:lang w:val="fr-CA"/>
        </w:rPr>
        <w:t>,</w:t>
      </w:r>
      <w:r w:rsidR="00F6149F">
        <w:rPr>
          <w:rFonts w:ascii="Calibri Light" w:hAnsi="Calibri Light"/>
          <w:lang w:val="fr-CA"/>
        </w:rPr>
        <w:t xml:space="preserve"> sinon tous les gains </w:t>
      </w:r>
      <w:r w:rsidR="00913E19">
        <w:rPr>
          <w:rFonts w:ascii="Calibri Light" w:hAnsi="Calibri Light"/>
          <w:lang w:val="fr-CA"/>
        </w:rPr>
        <w:t>réalisés en matière de</w:t>
      </w:r>
      <w:r w:rsidR="00F6149F">
        <w:rPr>
          <w:rFonts w:ascii="Calibri Light" w:hAnsi="Calibri Light"/>
          <w:lang w:val="fr-CA"/>
        </w:rPr>
        <w:t xml:space="preserve"> développement seront perdus et les progrès </w:t>
      </w:r>
      <w:r w:rsidR="00913E19">
        <w:rPr>
          <w:rFonts w:ascii="Calibri Light" w:hAnsi="Calibri Light"/>
          <w:lang w:val="fr-CA"/>
        </w:rPr>
        <w:t xml:space="preserve">accomplis </w:t>
      </w:r>
      <w:r w:rsidR="00F6149F">
        <w:rPr>
          <w:rFonts w:ascii="Calibri Light" w:hAnsi="Calibri Light"/>
          <w:lang w:val="fr-CA"/>
        </w:rPr>
        <w:t xml:space="preserve">en vue de la réalisation des </w:t>
      </w:r>
      <w:proofErr w:type="spellStart"/>
      <w:r w:rsidR="00F6149F">
        <w:rPr>
          <w:rFonts w:ascii="Calibri Light" w:hAnsi="Calibri Light"/>
          <w:lang w:val="fr-CA"/>
        </w:rPr>
        <w:t>ODD</w:t>
      </w:r>
      <w:proofErr w:type="spellEnd"/>
      <w:r w:rsidR="00F6149F">
        <w:rPr>
          <w:rFonts w:ascii="Calibri Light" w:hAnsi="Calibri Light"/>
          <w:lang w:val="fr-CA"/>
        </w:rPr>
        <w:t xml:space="preserve"> seront menacés. Il faut en toute urgence s’attaquer aux difficultés interdépendantes de l’insécurité des aliments, des changements climatiques, de la dégradation des terres et de l’appauvrissement de la diversité biologique</w:t>
      </w:r>
      <w:r w:rsidR="00815939">
        <w:rPr>
          <w:rFonts w:ascii="Calibri Light" w:hAnsi="Calibri Light"/>
          <w:lang w:val="fr-CA"/>
        </w:rPr>
        <w:t xml:space="preserve">, et profiter des occasions de </w:t>
      </w:r>
      <w:r w:rsidR="00F6149F">
        <w:rPr>
          <w:rFonts w:ascii="Calibri Light" w:hAnsi="Calibri Light"/>
          <w:lang w:val="fr-CA"/>
        </w:rPr>
        <w:t>transformer systématiquement nos relations avec la nature afin de placer l’hum</w:t>
      </w:r>
      <w:r w:rsidR="00815939">
        <w:rPr>
          <w:rFonts w:ascii="Calibri Light" w:hAnsi="Calibri Light"/>
          <w:lang w:val="fr-CA"/>
        </w:rPr>
        <w:t>a</w:t>
      </w:r>
      <w:r w:rsidR="00F6149F">
        <w:rPr>
          <w:rFonts w:ascii="Calibri Light" w:hAnsi="Calibri Light"/>
          <w:lang w:val="fr-CA"/>
        </w:rPr>
        <w:t>nité sur une voie s</w:t>
      </w:r>
      <w:r w:rsidR="00815939">
        <w:rPr>
          <w:rFonts w:ascii="Calibri Light" w:hAnsi="Calibri Light"/>
          <w:lang w:val="fr-CA"/>
        </w:rPr>
        <w:t>ure pour la réalisati</w:t>
      </w:r>
      <w:r w:rsidR="00F6149F">
        <w:rPr>
          <w:rFonts w:ascii="Calibri Light" w:hAnsi="Calibri Light"/>
          <w:lang w:val="fr-CA"/>
        </w:rPr>
        <w:t xml:space="preserve">on des </w:t>
      </w:r>
      <w:proofErr w:type="spellStart"/>
      <w:r w:rsidR="00F6149F">
        <w:rPr>
          <w:rFonts w:ascii="Calibri Light" w:hAnsi="Calibri Light"/>
          <w:lang w:val="fr-CA"/>
        </w:rPr>
        <w:t>ODD</w:t>
      </w:r>
      <w:proofErr w:type="spellEnd"/>
      <w:r w:rsidR="00F6149F">
        <w:rPr>
          <w:rFonts w:ascii="Calibri Light" w:hAnsi="Calibri Light"/>
          <w:lang w:val="fr-CA"/>
        </w:rPr>
        <w:t>.</w:t>
      </w:r>
      <w:r w:rsidR="00165AC9">
        <w:rPr>
          <w:rFonts w:ascii="Calibri Light" w:hAnsi="Calibri Light"/>
          <w:lang w:val="fr-CA"/>
        </w:rPr>
        <w:t xml:space="preserve"> </w:t>
      </w:r>
      <w:r w:rsidRPr="009E5C19">
        <w:rPr>
          <w:rFonts w:ascii="Calibri Light" w:hAnsi="Calibri Light" w:cstheme="minorBidi"/>
          <w:lang w:val="fr-CA"/>
        </w:rPr>
        <w:t xml:space="preserve"> </w:t>
      </w:r>
    </w:p>
    <w:p w14:paraId="1D72AE60" w14:textId="1A983BBA" w:rsidR="00612051" w:rsidRPr="009E5C19" w:rsidRDefault="00815939" w:rsidP="00612051">
      <w:pPr>
        <w:spacing w:before="120" w:after="120"/>
        <w:jc w:val="both"/>
        <w:rPr>
          <w:rFonts w:ascii="Calibri Light" w:hAnsi="Calibri Light" w:cstheme="minorBidi"/>
          <w:b/>
          <w:bCs/>
          <w:lang w:val="fr-CA"/>
        </w:rPr>
      </w:pPr>
      <w:r>
        <w:rPr>
          <w:rFonts w:ascii="Calibri Light" w:hAnsi="Calibri Light" w:cstheme="minorBidi"/>
          <w:b/>
          <w:bCs/>
          <w:lang w:val="fr-CA"/>
        </w:rPr>
        <w:t xml:space="preserve">Le Programme de développement durable à l’horizon 2030 </w:t>
      </w:r>
      <w:r w:rsidR="00913E19">
        <w:rPr>
          <w:rFonts w:ascii="Calibri Light" w:hAnsi="Calibri Light" w:cstheme="minorBidi"/>
          <w:b/>
          <w:bCs/>
          <w:lang w:val="fr-CA"/>
        </w:rPr>
        <w:t>et</w:t>
      </w:r>
      <w:r>
        <w:rPr>
          <w:rFonts w:ascii="Calibri Light" w:hAnsi="Calibri Light" w:cstheme="minorBidi"/>
          <w:b/>
          <w:bCs/>
          <w:lang w:val="fr-CA"/>
        </w:rPr>
        <w:t xml:space="preserve"> ses liens avec la diversité biologique</w:t>
      </w:r>
      <w:r w:rsidR="00612051" w:rsidRPr="009E5C19">
        <w:rPr>
          <w:rFonts w:ascii="Calibri Light" w:hAnsi="Calibri Light" w:cstheme="minorBidi"/>
          <w:b/>
          <w:bCs/>
          <w:lang w:val="fr-CA"/>
        </w:rPr>
        <w:t xml:space="preserve"> </w:t>
      </w:r>
    </w:p>
    <w:p w14:paraId="1437700F" w14:textId="4974D985" w:rsidR="00612051" w:rsidRPr="009E5C19" w:rsidRDefault="00815939" w:rsidP="00612051">
      <w:pPr>
        <w:spacing w:before="120" w:after="120"/>
        <w:jc w:val="both"/>
        <w:rPr>
          <w:rFonts w:ascii="Calibri Light" w:hAnsi="Calibri Light" w:cstheme="minorBidi"/>
          <w:lang w:val="fr-CA"/>
        </w:rPr>
      </w:pPr>
      <w:r>
        <w:rPr>
          <w:rFonts w:ascii="Calibri Light" w:hAnsi="Calibri Light" w:cstheme="minorBidi"/>
          <w:lang w:val="fr-CA"/>
        </w:rPr>
        <w:t>L</w:t>
      </w:r>
      <w:r w:rsidR="00913E19">
        <w:rPr>
          <w:rFonts w:ascii="Calibri Light" w:hAnsi="Calibri Light" w:cstheme="minorBidi"/>
          <w:lang w:val="fr-CA"/>
        </w:rPr>
        <w:t>es O</w:t>
      </w:r>
      <w:r>
        <w:rPr>
          <w:rFonts w:ascii="Calibri Light" w:hAnsi="Calibri Light" w:cstheme="minorBidi"/>
          <w:lang w:val="fr-CA"/>
        </w:rPr>
        <w:t>bjectifs de développement durable 14 et 15 portent respectivement sur la diversité biologique des environnements aquatiques et terrestres. De plus, la réalisation de plusieurs autres objectifs dépend directement ou indir</w:t>
      </w:r>
      <w:r w:rsidR="00E16220">
        <w:rPr>
          <w:rFonts w:ascii="Calibri Light" w:hAnsi="Calibri Light" w:cstheme="minorBidi"/>
          <w:lang w:val="fr-CA"/>
        </w:rPr>
        <w:t>ectement de la diversité biolog</w:t>
      </w:r>
      <w:r>
        <w:rPr>
          <w:rFonts w:ascii="Calibri Light" w:hAnsi="Calibri Light" w:cstheme="minorBidi"/>
          <w:lang w:val="fr-CA"/>
        </w:rPr>
        <w:t xml:space="preserve">ique. </w:t>
      </w:r>
      <w:r w:rsidR="00E16220">
        <w:rPr>
          <w:rFonts w:ascii="Calibri Light" w:hAnsi="Calibri Light" w:cstheme="minorBidi"/>
          <w:lang w:val="fr-CA"/>
        </w:rPr>
        <w:t>Cette reconna</w:t>
      </w:r>
      <w:r>
        <w:rPr>
          <w:rFonts w:ascii="Calibri Light" w:hAnsi="Calibri Light" w:cstheme="minorBidi"/>
          <w:lang w:val="fr-CA"/>
        </w:rPr>
        <w:t>issance aide à intégr</w:t>
      </w:r>
      <w:r w:rsidR="00E16220">
        <w:rPr>
          <w:rFonts w:ascii="Calibri Light" w:hAnsi="Calibri Light" w:cstheme="minorBidi"/>
          <w:lang w:val="fr-CA"/>
        </w:rPr>
        <w:t>er la diversité biologique aux secteurs pertine</w:t>
      </w:r>
      <w:r>
        <w:rPr>
          <w:rFonts w:ascii="Calibri Light" w:hAnsi="Calibri Light" w:cstheme="minorBidi"/>
          <w:lang w:val="fr-CA"/>
        </w:rPr>
        <w:t>nts et</w:t>
      </w:r>
      <w:r w:rsidR="00350171">
        <w:rPr>
          <w:rFonts w:ascii="Calibri Light" w:hAnsi="Calibri Light" w:cstheme="minorBidi"/>
          <w:lang w:val="fr-CA"/>
        </w:rPr>
        <w:t xml:space="preserve"> favorise sa conservation et son</w:t>
      </w:r>
      <w:r w:rsidR="00913E19">
        <w:rPr>
          <w:rFonts w:ascii="Calibri Light" w:hAnsi="Calibri Light" w:cstheme="minorBidi"/>
          <w:lang w:val="fr-CA"/>
        </w:rPr>
        <w:t xml:space="preserve"> utilisation </w:t>
      </w:r>
      <w:r w:rsidR="00350171">
        <w:rPr>
          <w:rFonts w:ascii="Calibri Light" w:hAnsi="Calibri Light" w:cstheme="minorBidi"/>
          <w:lang w:val="fr-CA"/>
        </w:rPr>
        <w:t>durable. En outre, plusieurs Objectifs de développement durable mettent l’accent sur le développement d’institutions et de capital humain (notamment par l’</w:t>
      </w:r>
      <w:r w:rsidR="00E16220">
        <w:rPr>
          <w:rFonts w:ascii="Calibri Light" w:hAnsi="Calibri Light" w:cstheme="minorBidi"/>
          <w:lang w:val="fr-CA"/>
        </w:rPr>
        <w:t>éducati</w:t>
      </w:r>
      <w:r w:rsidR="00350171">
        <w:rPr>
          <w:rFonts w:ascii="Calibri Light" w:hAnsi="Calibri Light" w:cstheme="minorBidi"/>
          <w:lang w:val="fr-CA"/>
        </w:rPr>
        <w:t xml:space="preserve">on) et le renforcement de l’égalité et des droits, des éléments </w:t>
      </w:r>
      <w:r w:rsidR="00913E19">
        <w:rPr>
          <w:rFonts w:ascii="Calibri Light" w:hAnsi="Calibri Light" w:cstheme="minorBidi"/>
          <w:lang w:val="fr-CA"/>
        </w:rPr>
        <w:t xml:space="preserve">ayant tous un lien avec les </w:t>
      </w:r>
      <w:r w:rsidR="00350171">
        <w:rPr>
          <w:rFonts w:ascii="Calibri Light" w:hAnsi="Calibri Light" w:cstheme="minorBidi"/>
          <w:lang w:val="fr-CA"/>
        </w:rPr>
        <w:t xml:space="preserve">moteurs sous-jacents de l’appauvrissement de la diversité biologique. Ces </w:t>
      </w:r>
      <w:proofErr w:type="spellStart"/>
      <w:r w:rsidR="00350171">
        <w:rPr>
          <w:rFonts w:ascii="Calibri Light" w:hAnsi="Calibri Light" w:cstheme="minorBidi"/>
          <w:lang w:val="fr-CA"/>
        </w:rPr>
        <w:t>ODD</w:t>
      </w:r>
      <w:proofErr w:type="spellEnd"/>
      <w:r w:rsidR="00350171">
        <w:rPr>
          <w:rFonts w:ascii="Calibri Light" w:hAnsi="Calibri Light" w:cstheme="minorBidi"/>
          <w:lang w:val="fr-CA"/>
        </w:rPr>
        <w:t xml:space="preserve"> offrent </w:t>
      </w:r>
      <w:r w:rsidR="00E16220">
        <w:rPr>
          <w:rFonts w:ascii="Calibri Light" w:hAnsi="Calibri Light" w:cstheme="minorBidi"/>
          <w:lang w:val="fr-CA"/>
        </w:rPr>
        <w:t>ainsi</w:t>
      </w:r>
      <w:r w:rsidR="00350171">
        <w:rPr>
          <w:rFonts w:ascii="Calibri Light" w:hAnsi="Calibri Light" w:cstheme="minorBidi"/>
          <w:lang w:val="fr-CA"/>
        </w:rPr>
        <w:t xml:space="preserve"> un environnement de facilitation propice </w:t>
      </w:r>
      <w:r w:rsidR="00E16220">
        <w:rPr>
          <w:rFonts w:ascii="Calibri Light" w:hAnsi="Calibri Light" w:cstheme="minorBidi"/>
          <w:lang w:val="fr-CA"/>
        </w:rPr>
        <w:t xml:space="preserve">à </w:t>
      </w:r>
      <w:r w:rsidR="00913E19">
        <w:rPr>
          <w:rFonts w:ascii="Calibri Light" w:hAnsi="Calibri Light" w:cstheme="minorBidi"/>
          <w:lang w:val="fr-CA"/>
        </w:rPr>
        <w:t xml:space="preserve">une meilleure gouvernance </w:t>
      </w:r>
      <w:r w:rsidR="00350171">
        <w:rPr>
          <w:rFonts w:ascii="Calibri Light" w:hAnsi="Calibri Light" w:cstheme="minorBidi"/>
          <w:lang w:val="fr-CA"/>
        </w:rPr>
        <w:t>des facteurs qui inf</w:t>
      </w:r>
      <w:r w:rsidR="00C870C0">
        <w:rPr>
          <w:rFonts w:ascii="Calibri Light" w:hAnsi="Calibri Light" w:cstheme="minorBidi"/>
          <w:lang w:val="fr-CA"/>
        </w:rPr>
        <w:t>l</w:t>
      </w:r>
      <w:r w:rsidR="00350171">
        <w:rPr>
          <w:rFonts w:ascii="Calibri Light" w:hAnsi="Calibri Light" w:cstheme="minorBidi"/>
          <w:lang w:val="fr-CA"/>
        </w:rPr>
        <w:t xml:space="preserve">uencent la diversité biologique. </w:t>
      </w:r>
      <w:r w:rsidR="00E16220">
        <w:rPr>
          <w:rFonts w:ascii="Calibri Light" w:hAnsi="Calibri Light" w:cstheme="minorBidi"/>
          <w:lang w:val="fr-CA"/>
        </w:rPr>
        <w:t>Malgré l’existence de compromis</w:t>
      </w:r>
      <w:r w:rsidR="00350171">
        <w:rPr>
          <w:rFonts w:ascii="Calibri Light" w:hAnsi="Calibri Light" w:cstheme="minorBidi"/>
          <w:lang w:val="fr-CA"/>
        </w:rPr>
        <w:t xml:space="preserve"> </w:t>
      </w:r>
      <w:r w:rsidR="00E16220">
        <w:rPr>
          <w:rFonts w:ascii="Calibri Light" w:hAnsi="Calibri Light" w:cstheme="minorBidi"/>
          <w:lang w:val="fr-CA"/>
        </w:rPr>
        <w:t xml:space="preserve">nécessaires à réalisation de certains </w:t>
      </w:r>
      <w:proofErr w:type="spellStart"/>
      <w:r w:rsidR="00E16220">
        <w:rPr>
          <w:rFonts w:ascii="Calibri Light" w:hAnsi="Calibri Light" w:cstheme="minorBidi"/>
          <w:lang w:val="fr-CA"/>
        </w:rPr>
        <w:t>ODD</w:t>
      </w:r>
      <w:proofErr w:type="spellEnd"/>
      <w:r w:rsidR="00E16220">
        <w:rPr>
          <w:rFonts w:ascii="Calibri Light" w:hAnsi="Calibri Light" w:cstheme="minorBidi"/>
          <w:lang w:val="fr-CA"/>
        </w:rPr>
        <w:t xml:space="preserve">, tels que </w:t>
      </w:r>
      <w:r w:rsidR="00350171">
        <w:rPr>
          <w:rFonts w:ascii="Calibri Light" w:hAnsi="Calibri Light" w:cstheme="minorBidi"/>
          <w:lang w:val="fr-CA"/>
        </w:rPr>
        <w:t>l’</w:t>
      </w:r>
      <w:r w:rsidR="00E16220">
        <w:rPr>
          <w:rFonts w:ascii="Calibri Light" w:hAnsi="Calibri Light" w:cstheme="minorBidi"/>
          <w:lang w:val="fr-CA"/>
        </w:rPr>
        <w:t>objecti</w:t>
      </w:r>
      <w:r w:rsidR="00350171">
        <w:rPr>
          <w:rFonts w:ascii="Calibri Light" w:hAnsi="Calibri Light" w:cstheme="minorBidi"/>
          <w:lang w:val="fr-CA"/>
        </w:rPr>
        <w:t>f 2 sur la sécurité des aliments</w:t>
      </w:r>
      <w:r w:rsidR="00E16220">
        <w:rPr>
          <w:rFonts w:ascii="Calibri Light" w:hAnsi="Calibri Light" w:cstheme="minorBidi"/>
          <w:lang w:val="fr-CA"/>
        </w:rPr>
        <w:t>,</w:t>
      </w:r>
      <w:r w:rsidR="00350171">
        <w:rPr>
          <w:rFonts w:ascii="Calibri Light" w:hAnsi="Calibri Light" w:cstheme="minorBidi"/>
          <w:lang w:val="fr-CA"/>
        </w:rPr>
        <w:t xml:space="preserve"> l’</w:t>
      </w:r>
      <w:r w:rsidR="00E16220">
        <w:rPr>
          <w:rFonts w:ascii="Calibri Light" w:hAnsi="Calibri Light" w:cstheme="minorBidi"/>
          <w:lang w:val="fr-CA"/>
        </w:rPr>
        <w:t xml:space="preserve">objectif 7 sur l’énergie, l’objectif 8 sur la croissance économique et l’objectif 9 sur les infrastructures, </w:t>
      </w:r>
      <w:r w:rsidR="00C870C0">
        <w:rPr>
          <w:rFonts w:ascii="Calibri Light" w:hAnsi="Calibri Light" w:cstheme="minorBidi"/>
          <w:lang w:val="fr-CA"/>
        </w:rPr>
        <w:t xml:space="preserve">la prise de décisions cohérentes et intégrées peut permettre d’éviter ces compromis ou les réduire au minimum. </w:t>
      </w:r>
      <w:r w:rsidR="00E16220">
        <w:rPr>
          <w:rFonts w:ascii="Calibri Light" w:hAnsi="Calibri Light" w:cstheme="minorBidi"/>
          <w:lang w:val="fr-CA"/>
        </w:rPr>
        <w:t xml:space="preserve"> </w:t>
      </w:r>
    </w:p>
    <w:p w14:paraId="60A9A3DC" w14:textId="77777777" w:rsidR="00C870C0" w:rsidRDefault="00C870C0" w:rsidP="00612051">
      <w:pPr>
        <w:spacing w:before="120" w:after="120"/>
        <w:jc w:val="both"/>
        <w:rPr>
          <w:rFonts w:ascii="Calibri Light" w:hAnsi="Calibri Light" w:cstheme="minorBidi"/>
          <w:b/>
          <w:bCs/>
          <w:lang w:val="fr-CA"/>
        </w:rPr>
      </w:pPr>
    </w:p>
    <w:p w14:paraId="2DD2BE5A" w14:textId="30CDEE6A" w:rsidR="00612051" w:rsidRPr="00C870C0" w:rsidRDefault="00C870C0" w:rsidP="00612051">
      <w:pPr>
        <w:spacing w:before="120" w:after="120"/>
        <w:jc w:val="both"/>
        <w:rPr>
          <w:rFonts w:ascii="Calibri Light" w:hAnsi="Calibri Light" w:cstheme="minorBidi"/>
          <w:b/>
          <w:bCs/>
          <w:lang w:val="fr-CA"/>
        </w:rPr>
      </w:pPr>
      <w:r w:rsidRPr="00C870C0">
        <w:rPr>
          <w:rFonts w:ascii="Calibri Light" w:hAnsi="Calibri Light" w:cstheme="minorBidi"/>
          <w:b/>
          <w:bCs/>
          <w:lang w:val="fr-CA"/>
        </w:rPr>
        <w:t>La diversité biologique renforce les syst</w:t>
      </w:r>
      <w:r>
        <w:rPr>
          <w:rFonts w:ascii="Calibri Light" w:hAnsi="Calibri Light" w:cstheme="minorBidi"/>
          <w:b/>
          <w:bCs/>
          <w:lang w:val="fr-CA"/>
        </w:rPr>
        <w:t>èmes alimentaires durables</w:t>
      </w:r>
    </w:p>
    <w:p w14:paraId="08DD4071" w14:textId="254E0F09" w:rsidR="00612051" w:rsidRPr="009E5C19" w:rsidRDefault="00C870C0" w:rsidP="00612051">
      <w:pPr>
        <w:spacing w:before="120" w:after="120"/>
        <w:jc w:val="both"/>
        <w:rPr>
          <w:rFonts w:ascii="Calibri Light" w:hAnsi="Calibri Light" w:cstheme="minorBidi"/>
          <w:lang w:val="fr-CA"/>
        </w:rPr>
      </w:pPr>
      <w:r>
        <w:rPr>
          <w:rFonts w:ascii="Calibri Light" w:hAnsi="Calibri Light" w:cstheme="minorBidi"/>
          <w:lang w:val="fr-CA"/>
        </w:rPr>
        <w:t xml:space="preserve">Une diversité biologique accrue </w:t>
      </w:r>
      <w:r w:rsidR="00FE534A">
        <w:rPr>
          <w:rFonts w:ascii="Calibri Light" w:hAnsi="Calibri Light" w:cstheme="minorBidi"/>
          <w:lang w:val="fr-CA"/>
        </w:rPr>
        <w:t>au sein des</w:t>
      </w:r>
      <w:r>
        <w:rPr>
          <w:rFonts w:ascii="Calibri Light" w:hAnsi="Calibri Light" w:cstheme="minorBidi"/>
          <w:lang w:val="fr-CA"/>
        </w:rPr>
        <w:t xml:space="preserve"> écosystèmes agricoles contribue à la durabilité et la productivité de l’agriculture. Par exemple, la diversité </w:t>
      </w:r>
      <w:r w:rsidR="00AC6981">
        <w:rPr>
          <w:rFonts w:ascii="Calibri Light" w:hAnsi="Calibri Light" w:cstheme="minorBidi"/>
          <w:lang w:val="fr-CA"/>
        </w:rPr>
        <w:t>dans les</w:t>
      </w:r>
      <w:r w:rsidR="004F6A3C">
        <w:rPr>
          <w:rFonts w:ascii="Calibri Light" w:hAnsi="Calibri Light" w:cstheme="minorBidi"/>
          <w:lang w:val="fr-CA"/>
        </w:rPr>
        <w:t xml:space="preserve"> différentes cultures et d</w:t>
      </w:r>
      <w:r w:rsidR="00AC6981">
        <w:rPr>
          <w:rFonts w:ascii="Calibri Light" w:hAnsi="Calibri Light" w:cstheme="minorBidi"/>
          <w:lang w:val="fr-CA"/>
        </w:rPr>
        <w:t>ans</w:t>
      </w:r>
      <w:r w:rsidR="004F6A3C">
        <w:rPr>
          <w:rFonts w:ascii="Calibri Light" w:hAnsi="Calibri Light" w:cstheme="minorBidi"/>
          <w:lang w:val="fr-CA"/>
        </w:rPr>
        <w:t xml:space="preserve"> l’ensemble des cultures stabilise la production alimentaire</w:t>
      </w:r>
      <w:r w:rsidR="00612051" w:rsidRPr="009E5C19">
        <w:rPr>
          <w:rFonts w:ascii="Calibri Light" w:hAnsi="Calibri Light" w:cstheme="minorBidi"/>
          <w:lang w:val="fr-CA"/>
        </w:rPr>
        <w:t>.</w:t>
      </w:r>
      <w:r w:rsidR="004F6A3C">
        <w:rPr>
          <w:rFonts w:ascii="Calibri Light" w:hAnsi="Calibri Light" w:cstheme="minorBidi"/>
          <w:lang w:val="fr-CA"/>
        </w:rPr>
        <w:t xml:space="preserve"> La diversité et l’abondance des pollinisateurs est associée à des rendements plus importants </w:t>
      </w:r>
      <w:r w:rsidR="00990D5E">
        <w:rPr>
          <w:rFonts w:ascii="Calibri Light" w:hAnsi="Calibri Light" w:cstheme="minorBidi"/>
          <w:lang w:val="fr-CA"/>
        </w:rPr>
        <w:t>et une meilleure qualité de</w:t>
      </w:r>
      <w:r w:rsidR="00FE534A">
        <w:rPr>
          <w:rFonts w:ascii="Calibri Light" w:hAnsi="Calibri Light" w:cstheme="minorBidi"/>
          <w:lang w:val="fr-CA"/>
        </w:rPr>
        <w:t>s</w:t>
      </w:r>
      <w:r w:rsidR="00990D5E">
        <w:rPr>
          <w:rFonts w:ascii="Calibri Light" w:hAnsi="Calibri Light" w:cstheme="minorBidi"/>
          <w:lang w:val="fr-CA"/>
        </w:rPr>
        <w:t xml:space="preserve"> cul</w:t>
      </w:r>
      <w:r w:rsidR="004F6A3C">
        <w:rPr>
          <w:rFonts w:ascii="Calibri Light" w:hAnsi="Calibri Light" w:cstheme="minorBidi"/>
          <w:lang w:val="fr-CA"/>
        </w:rPr>
        <w:t>ture</w:t>
      </w:r>
      <w:r w:rsidR="00FE534A">
        <w:rPr>
          <w:rFonts w:ascii="Calibri Light" w:hAnsi="Calibri Light" w:cstheme="minorBidi"/>
          <w:lang w:val="fr-CA"/>
        </w:rPr>
        <w:t>s</w:t>
      </w:r>
      <w:r w:rsidR="004F6A3C">
        <w:rPr>
          <w:rFonts w:ascii="Calibri Light" w:hAnsi="Calibri Light" w:cstheme="minorBidi"/>
          <w:lang w:val="fr-CA"/>
        </w:rPr>
        <w:t xml:space="preserve"> qui dépendent de la pollinisation animale et</w:t>
      </w:r>
      <w:r w:rsidR="00FE534A">
        <w:rPr>
          <w:rFonts w:ascii="Calibri Light" w:hAnsi="Calibri Light" w:cstheme="minorBidi"/>
          <w:lang w:val="fr-CA"/>
        </w:rPr>
        <w:t xml:space="preserve"> de</w:t>
      </w:r>
      <w:r w:rsidR="004F6A3C">
        <w:rPr>
          <w:rFonts w:ascii="Calibri Light" w:hAnsi="Calibri Light" w:cstheme="minorBidi"/>
          <w:lang w:val="fr-CA"/>
        </w:rPr>
        <w:t xml:space="preserve"> la dive</w:t>
      </w:r>
      <w:r w:rsidR="00990D5E">
        <w:rPr>
          <w:rFonts w:ascii="Calibri Light" w:hAnsi="Calibri Light" w:cstheme="minorBidi"/>
          <w:lang w:val="fr-CA"/>
        </w:rPr>
        <w:t>r</w:t>
      </w:r>
      <w:r w:rsidR="004F6A3C">
        <w:rPr>
          <w:rFonts w:ascii="Calibri Light" w:hAnsi="Calibri Light" w:cstheme="minorBidi"/>
          <w:lang w:val="fr-CA"/>
        </w:rPr>
        <w:t xml:space="preserve">sité biologique dans les cultures et le bétail, ainsi que </w:t>
      </w:r>
      <w:r w:rsidR="00AC6981">
        <w:rPr>
          <w:rFonts w:ascii="Calibri Light" w:hAnsi="Calibri Light" w:cstheme="minorBidi"/>
          <w:lang w:val="fr-CA"/>
        </w:rPr>
        <w:t>chez les</w:t>
      </w:r>
      <w:r w:rsidR="00990D5E">
        <w:rPr>
          <w:rFonts w:ascii="Calibri Light" w:hAnsi="Calibri Light" w:cstheme="minorBidi"/>
          <w:lang w:val="fr-CA"/>
        </w:rPr>
        <w:t xml:space="preserve"> arthropodes et autres espèces qui se trouvent dans les écosystèmes agricoles, dont la biodiversité du sol,</w:t>
      </w:r>
      <w:r w:rsidR="00FE534A">
        <w:rPr>
          <w:rFonts w:ascii="Calibri Light" w:hAnsi="Calibri Light" w:cstheme="minorBidi"/>
          <w:lang w:val="fr-CA"/>
        </w:rPr>
        <w:t xml:space="preserve"> et réduisent</w:t>
      </w:r>
      <w:r w:rsidR="00990D5E">
        <w:rPr>
          <w:rFonts w:ascii="Calibri Light" w:hAnsi="Calibri Light" w:cstheme="minorBidi"/>
          <w:lang w:val="fr-CA"/>
        </w:rPr>
        <w:t xml:space="preserve"> l’incidence </w:t>
      </w:r>
      <w:r w:rsidR="005C17BC">
        <w:rPr>
          <w:rFonts w:ascii="Calibri Light" w:hAnsi="Calibri Light" w:cstheme="minorBidi"/>
          <w:lang w:val="fr-CA"/>
        </w:rPr>
        <w:t>de</w:t>
      </w:r>
      <w:r w:rsidR="00990D5E">
        <w:rPr>
          <w:rFonts w:ascii="Calibri Light" w:hAnsi="Calibri Light" w:cstheme="minorBidi"/>
          <w:lang w:val="fr-CA"/>
        </w:rPr>
        <w:t xml:space="preserve"> parasites et de maladies. Les systèmes qui regroupent plusieurs cultures, animaux, poissons et arbres sur les fermes </w:t>
      </w:r>
      <w:r w:rsidR="00AC6981">
        <w:rPr>
          <w:rFonts w:ascii="Calibri Light" w:hAnsi="Calibri Light" w:cstheme="minorBidi"/>
          <w:lang w:val="fr-CA"/>
        </w:rPr>
        <w:t>favorisent</w:t>
      </w:r>
      <w:r w:rsidR="00990D5E">
        <w:rPr>
          <w:rFonts w:ascii="Calibri Light" w:hAnsi="Calibri Light" w:cstheme="minorBidi"/>
          <w:lang w:val="fr-CA"/>
        </w:rPr>
        <w:t xml:space="preserve"> davantage la productivité et la durabilité grâce aux actions synergiques.</w:t>
      </w:r>
      <w:r w:rsidR="004F6A3C">
        <w:rPr>
          <w:rFonts w:ascii="Calibri Light" w:hAnsi="Calibri Light" w:cstheme="minorBidi"/>
          <w:lang w:val="fr-CA"/>
        </w:rPr>
        <w:t xml:space="preserve"> </w:t>
      </w:r>
    </w:p>
    <w:p w14:paraId="2AFDD5F1" w14:textId="759050C3" w:rsidR="00612051" w:rsidRPr="009E5C19" w:rsidRDefault="00FE534A" w:rsidP="00612051">
      <w:pPr>
        <w:spacing w:before="120" w:after="120"/>
        <w:jc w:val="both"/>
        <w:rPr>
          <w:rFonts w:ascii="Calibri Light" w:hAnsi="Calibri Light" w:cstheme="minorBidi"/>
          <w:lang w:val="fr-CA"/>
        </w:rPr>
      </w:pPr>
      <w:r>
        <w:rPr>
          <w:rFonts w:ascii="Calibri Light" w:hAnsi="Calibri Light" w:cstheme="minorBidi"/>
          <w:lang w:val="fr-CA"/>
        </w:rPr>
        <w:t xml:space="preserve">Par ailleurs, l’accroissement de la productivité et de la durabilité de l’agriculture est essentiel </w:t>
      </w:r>
      <w:r w:rsidR="00D10222">
        <w:rPr>
          <w:rFonts w:ascii="Calibri Light" w:hAnsi="Calibri Light" w:cstheme="minorBidi"/>
          <w:lang w:val="fr-CA"/>
        </w:rPr>
        <w:t>à la réduction et a</w:t>
      </w:r>
      <w:r>
        <w:rPr>
          <w:rFonts w:ascii="Calibri Light" w:hAnsi="Calibri Light" w:cstheme="minorBidi"/>
          <w:lang w:val="fr-CA"/>
        </w:rPr>
        <w:t>u renversement du déclin de la diversité biologique; il peut réduire la pression exercée sur les for</w:t>
      </w:r>
      <w:r w:rsidR="00414B57">
        <w:rPr>
          <w:rFonts w:ascii="Calibri Light" w:hAnsi="Calibri Light" w:cstheme="minorBidi"/>
          <w:lang w:val="fr-CA"/>
        </w:rPr>
        <w:t>êts et autres écosystè</w:t>
      </w:r>
      <w:r>
        <w:rPr>
          <w:rFonts w:ascii="Calibri Light" w:hAnsi="Calibri Light" w:cstheme="minorBidi"/>
          <w:lang w:val="fr-CA"/>
        </w:rPr>
        <w:t xml:space="preserve">mes diversifiés et, si les mesures de politique pertinentes sont en place, </w:t>
      </w:r>
      <w:r w:rsidR="00414B57">
        <w:rPr>
          <w:rFonts w:ascii="Calibri Light" w:hAnsi="Calibri Light" w:cstheme="minorBidi"/>
          <w:lang w:val="fr-CA"/>
        </w:rPr>
        <w:t>il favorise l’augmentation des activités de conservation et de restauration. Une agriculture plus durable peut fournir des habitats pour la diversité biologique, améliorer la connectivité afin de prévenir l’isolement des espèces et soutenir la santé et le bien-être des populations en offrant un environnement rural plus propre, plus diversifié et plus résistant</w:t>
      </w:r>
      <w:r w:rsidR="00612051" w:rsidRPr="009E5C19">
        <w:rPr>
          <w:rFonts w:ascii="Calibri Light" w:hAnsi="Calibri Light" w:cstheme="minorBidi"/>
          <w:lang w:val="fr-CA"/>
        </w:rPr>
        <w:t>.</w:t>
      </w:r>
    </w:p>
    <w:p w14:paraId="67053C71" w14:textId="6FB74AF2" w:rsidR="00612051" w:rsidRPr="009E5C19" w:rsidRDefault="00414B57" w:rsidP="00612051">
      <w:pPr>
        <w:spacing w:before="120" w:after="120"/>
        <w:jc w:val="both"/>
        <w:rPr>
          <w:rFonts w:ascii="Calibri Light" w:hAnsi="Calibri Light" w:cstheme="minorBidi"/>
          <w:b/>
          <w:bCs/>
          <w:lang w:val="fr-CA"/>
        </w:rPr>
      </w:pPr>
      <w:r>
        <w:rPr>
          <w:rFonts w:ascii="Calibri Light" w:hAnsi="Calibri Light" w:cstheme="minorBidi"/>
          <w:b/>
          <w:bCs/>
          <w:lang w:val="fr-CA"/>
        </w:rPr>
        <w:t>La diversité biologique et l’action climatique possèdent un lien intrinsèque</w:t>
      </w:r>
    </w:p>
    <w:p w14:paraId="4EEC963D" w14:textId="2C0BFD05" w:rsidR="00612051" w:rsidRPr="009E5C19" w:rsidRDefault="00C335B3" w:rsidP="00612051">
      <w:pPr>
        <w:spacing w:before="120" w:after="120"/>
        <w:jc w:val="both"/>
        <w:rPr>
          <w:rFonts w:ascii="Calibri Light" w:hAnsi="Calibri Light" w:cstheme="minorBidi"/>
          <w:lang w:val="fr-CA"/>
        </w:rPr>
      </w:pPr>
      <w:r>
        <w:rPr>
          <w:rFonts w:ascii="Calibri Light" w:hAnsi="Calibri Light" w:cstheme="minorBidi"/>
          <w:lang w:val="fr-CA"/>
        </w:rPr>
        <w:t>Les changements climatiques et l’appauvrissement de la diversité biologique représentent des menaces étroitement liées pour le genre humain et doivent être abordés ensemble. Les</w:t>
      </w:r>
      <w:r w:rsidR="00644055">
        <w:rPr>
          <w:rFonts w:ascii="Calibri Light" w:hAnsi="Calibri Light" w:cstheme="minorBidi"/>
          <w:lang w:val="fr-CA"/>
        </w:rPr>
        <w:t xml:space="preserve"> changements </w:t>
      </w:r>
      <w:r>
        <w:rPr>
          <w:rFonts w:ascii="Calibri Light" w:hAnsi="Calibri Light" w:cstheme="minorBidi"/>
          <w:lang w:val="fr-CA"/>
        </w:rPr>
        <w:t>climatiques ont déjà des conséquences sur la diversité biologique et des impacts encore plus importants sont prévus, dont les risques</w:t>
      </w:r>
      <w:r w:rsidR="00644055">
        <w:rPr>
          <w:rFonts w:ascii="Calibri Light" w:hAnsi="Calibri Light" w:cstheme="minorBidi"/>
          <w:lang w:val="fr-CA"/>
        </w:rPr>
        <w:t xml:space="preserve"> beaucoup </w:t>
      </w:r>
      <w:r>
        <w:rPr>
          <w:rFonts w:ascii="Calibri Light" w:hAnsi="Calibri Light" w:cstheme="minorBidi"/>
          <w:lang w:val="fr-CA"/>
        </w:rPr>
        <w:t xml:space="preserve">plus importants pour la nature et les populations </w:t>
      </w:r>
      <w:r w:rsidR="00D10222">
        <w:rPr>
          <w:rFonts w:ascii="Calibri Light" w:hAnsi="Calibri Light" w:cstheme="minorBidi"/>
          <w:lang w:val="fr-CA"/>
        </w:rPr>
        <w:t>associés à un</w:t>
      </w:r>
      <w:r>
        <w:rPr>
          <w:rFonts w:ascii="Calibri Light" w:hAnsi="Calibri Light" w:cstheme="minorBidi"/>
          <w:lang w:val="fr-CA"/>
        </w:rPr>
        <w:t xml:space="preserve"> réchauffement de 2 degrés C au-dessus des températures préindustrielles comparativement </w:t>
      </w:r>
      <w:r w:rsidR="00D10222">
        <w:rPr>
          <w:rFonts w:ascii="Calibri Light" w:hAnsi="Calibri Light" w:cstheme="minorBidi"/>
          <w:lang w:val="fr-CA"/>
        </w:rPr>
        <w:t>à une augmentation de 1,5 </w:t>
      </w:r>
      <w:r>
        <w:rPr>
          <w:rFonts w:ascii="Calibri Light" w:hAnsi="Calibri Light" w:cstheme="minorBidi"/>
          <w:lang w:val="fr-CA"/>
        </w:rPr>
        <w:t>degré C</w:t>
      </w:r>
      <w:r w:rsidR="002A46F3">
        <w:rPr>
          <w:rFonts w:ascii="Calibri Light" w:hAnsi="Calibri Light" w:cstheme="minorBidi"/>
          <w:lang w:val="fr-CA"/>
        </w:rPr>
        <w:t xml:space="preserve"> au-dessus des températures préindustrielles. Les changements climatiques deviendront vraisemblablement la plus importante cause de l’appauvrissement de la diversité biologique au cours de la deuxième moitié de notre siècle. L’action climatique devient donc une condition préalable au ralentissement et au renversement de l’appauvrissement de la diversité biologique</w:t>
      </w:r>
      <w:r w:rsidR="00612051" w:rsidRPr="009E5C19">
        <w:rPr>
          <w:rFonts w:ascii="Calibri Light" w:hAnsi="Calibri Light" w:cstheme="minorBidi"/>
          <w:lang w:val="fr-CA"/>
        </w:rPr>
        <w:t xml:space="preserve">. </w:t>
      </w:r>
    </w:p>
    <w:p w14:paraId="654C7E2C" w14:textId="19948645" w:rsidR="00612051" w:rsidRPr="009E5C19" w:rsidRDefault="002A46F3" w:rsidP="00612051">
      <w:pPr>
        <w:spacing w:before="120" w:after="120"/>
        <w:jc w:val="both"/>
        <w:rPr>
          <w:rFonts w:ascii="Calibri Light" w:hAnsi="Calibri Light" w:cstheme="minorBidi"/>
          <w:lang w:val="fr-CA"/>
        </w:rPr>
      </w:pPr>
      <w:r>
        <w:rPr>
          <w:rFonts w:ascii="Calibri Light" w:hAnsi="Calibri Light" w:cstheme="minorBidi"/>
          <w:lang w:val="fr-CA"/>
        </w:rPr>
        <w:t>Les approches fondées sur les écosystèmes (ou « solutions fondées sur la nature ») pourraient contribuer de fa</w:t>
      </w:r>
      <w:r w:rsidR="00872157">
        <w:rPr>
          <w:rFonts w:ascii="Calibri Light" w:hAnsi="Calibri Light" w:cstheme="minorBidi"/>
          <w:lang w:val="fr-CA"/>
        </w:rPr>
        <w:t>çon subs</w:t>
      </w:r>
      <w:r>
        <w:rPr>
          <w:rFonts w:ascii="Calibri Light" w:hAnsi="Calibri Light" w:cstheme="minorBidi"/>
          <w:lang w:val="fr-CA"/>
        </w:rPr>
        <w:t xml:space="preserve">tantielle </w:t>
      </w:r>
      <w:r w:rsidR="00862A16">
        <w:rPr>
          <w:rFonts w:ascii="Calibri Light" w:hAnsi="Calibri Light" w:cstheme="minorBidi"/>
          <w:lang w:val="fr-CA"/>
        </w:rPr>
        <w:t>aux efforts de réduction des ém</w:t>
      </w:r>
      <w:r w:rsidR="00872157">
        <w:rPr>
          <w:rFonts w:ascii="Calibri Light" w:hAnsi="Calibri Light" w:cstheme="minorBidi"/>
          <w:lang w:val="fr-CA"/>
        </w:rPr>
        <w:t xml:space="preserve">issions nécessaires </w:t>
      </w:r>
      <w:r w:rsidR="00D10222">
        <w:rPr>
          <w:rFonts w:ascii="Calibri Light" w:hAnsi="Calibri Light" w:cstheme="minorBidi"/>
          <w:lang w:val="fr-CA"/>
        </w:rPr>
        <w:t>afin de</w:t>
      </w:r>
      <w:r w:rsidR="00872157">
        <w:rPr>
          <w:rFonts w:ascii="Calibri Light" w:hAnsi="Calibri Light" w:cstheme="minorBidi"/>
          <w:lang w:val="fr-CA"/>
        </w:rPr>
        <w:t xml:space="preserve"> mainten</w:t>
      </w:r>
      <w:r w:rsidR="00862A16">
        <w:rPr>
          <w:rFonts w:ascii="Calibri Light" w:hAnsi="Calibri Light" w:cstheme="minorBidi"/>
          <w:lang w:val="fr-CA"/>
        </w:rPr>
        <w:t xml:space="preserve">ir les changements climatiques près du 1,5 degré C. Grâce </w:t>
      </w:r>
      <w:r w:rsidR="00872157">
        <w:rPr>
          <w:rFonts w:ascii="Calibri Light" w:hAnsi="Calibri Light" w:cstheme="minorBidi"/>
          <w:lang w:val="fr-CA"/>
        </w:rPr>
        <w:t>à des mesu</w:t>
      </w:r>
      <w:r w:rsidR="00862A16">
        <w:rPr>
          <w:rFonts w:ascii="Calibri Light" w:hAnsi="Calibri Light" w:cstheme="minorBidi"/>
          <w:lang w:val="fr-CA"/>
        </w:rPr>
        <w:t>res de protection appropriées, elles pourraient aussi amé</w:t>
      </w:r>
      <w:r w:rsidR="00872157">
        <w:rPr>
          <w:rFonts w:ascii="Calibri Light" w:hAnsi="Calibri Light" w:cstheme="minorBidi"/>
          <w:lang w:val="fr-CA"/>
        </w:rPr>
        <w:t>liorer un vaste éventail de serv</w:t>
      </w:r>
      <w:r w:rsidR="00862A16">
        <w:rPr>
          <w:rFonts w:ascii="Calibri Light" w:hAnsi="Calibri Light" w:cstheme="minorBidi"/>
          <w:lang w:val="fr-CA"/>
        </w:rPr>
        <w:t xml:space="preserve">ices écosystémiques tels que la filtration de l’eau, la protection contre les inondations et la protection des littoraux, et </w:t>
      </w:r>
      <w:r w:rsidR="00872157">
        <w:rPr>
          <w:rFonts w:ascii="Calibri Light" w:hAnsi="Calibri Light" w:cstheme="minorBidi"/>
          <w:lang w:val="fr-CA"/>
        </w:rPr>
        <w:t>la santé du sol, et aussi contr</w:t>
      </w:r>
      <w:r w:rsidR="00862A16">
        <w:rPr>
          <w:rFonts w:ascii="Calibri Light" w:hAnsi="Calibri Light" w:cstheme="minorBidi"/>
          <w:lang w:val="fr-CA"/>
        </w:rPr>
        <w:t xml:space="preserve">ibuer à la conservation et à </w:t>
      </w:r>
      <w:r w:rsidR="00644055">
        <w:rPr>
          <w:rFonts w:ascii="Calibri Light" w:hAnsi="Calibri Light" w:cstheme="minorBidi"/>
          <w:lang w:val="fr-CA"/>
        </w:rPr>
        <w:t>l’utilisation</w:t>
      </w:r>
      <w:r w:rsidR="00862A16">
        <w:rPr>
          <w:rFonts w:ascii="Calibri Light" w:hAnsi="Calibri Light" w:cstheme="minorBidi"/>
          <w:lang w:val="fr-CA"/>
        </w:rPr>
        <w:t xml:space="preserve"> durable de la diversité biologique. </w:t>
      </w:r>
      <w:r w:rsidR="00644055">
        <w:rPr>
          <w:rFonts w:ascii="Calibri Light" w:hAnsi="Calibri Light" w:cstheme="minorBidi"/>
          <w:lang w:val="fr-CA"/>
        </w:rPr>
        <w:t>L’utilisation</w:t>
      </w:r>
      <w:r w:rsidR="00862A16">
        <w:rPr>
          <w:rFonts w:ascii="Calibri Light" w:hAnsi="Calibri Light" w:cstheme="minorBidi"/>
          <w:lang w:val="fr-CA"/>
        </w:rPr>
        <w:t xml:space="preserve"> de « solutions fondées sur la nature » comporte toutefois des </w:t>
      </w:r>
      <w:r w:rsidR="00872157">
        <w:rPr>
          <w:rFonts w:ascii="Calibri Light" w:hAnsi="Calibri Light" w:cstheme="minorBidi"/>
          <w:lang w:val="fr-CA"/>
        </w:rPr>
        <w:t>risques importants. Premièrement, bien qu’</w:t>
      </w:r>
      <w:r w:rsidR="00932E7C">
        <w:rPr>
          <w:rFonts w:ascii="Calibri Light" w:hAnsi="Calibri Light" w:cstheme="minorBidi"/>
          <w:lang w:val="fr-CA"/>
        </w:rPr>
        <w:t xml:space="preserve">elles représentent </w:t>
      </w:r>
      <w:r w:rsidR="00872157">
        <w:rPr>
          <w:rFonts w:ascii="Calibri Light" w:hAnsi="Calibri Light" w:cstheme="minorBidi"/>
          <w:lang w:val="fr-CA"/>
        </w:rPr>
        <w:t xml:space="preserve">un élément important de la solution, </w:t>
      </w:r>
      <w:r w:rsidR="00932E7C">
        <w:rPr>
          <w:rFonts w:ascii="Calibri Light" w:hAnsi="Calibri Light" w:cstheme="minorBidi"/>
          <w:lang w:val="fr-CA"/>
        </w:rPr>
        <w:t>aucun règlement du</w:t>
      </w:r>
      <w:r w:rsidR="00872157">
        <w:rPr>
          <w:rFonts w:ascii="Calibri Light" w:hAnsi="Calibri Light" w:cstheme="minorBidi"/>
          <w:lang w:val="fr-CA"/>
        </w:rPr>
        <w:t xml:space="preserve"> problème climatique ne </w:t>
      </w:r>
      <w:r w:rsidR="00932E7C">
        <w:rPr>
          <w:rFonts w:ascii="Calibri Light" w:hAnsi="Calibri Light" w:cstheme="minorBidi"/>
          <w:lang w:val="fr-CA"/>
        </w:rPr>
        <w:t>sera possible s</w:t>
      </w:r>
      <w:r w:rsidR="00872157">
        <w:rPr>
          <w:rFonts w:ascii="Calibri Light" w:hAnsi="Calibri Light" w:cstheme="minorBidi"/>
          <w:lang w:val="fr-CA"/>
        </w:rPr>
        <w:t xml:space="preserve">ans d’importantes réductions de la consommation de combustibles fossiles. Deuxièmement, les impacts de la distribution doivent entrer en ligne de compte, et les </w:t>
      </w:r>
      <w:r w:rsidR="00B253C0">
        <w:rPr>
          <w:rFonts w:ascii="Calibri Light" w:hAnsi="Calibri Light" w:cstheme="minorBidi"/>
          <w:lang w:val="fr-CA"/>
        </w:rPr>
        <w:t xml:space="preserve">peuples autochtones et les communautés locales </w:t>
      </w:r>
      <w:r w:rsidR="00872157">
        <w:rPr>
          <w:rFonts w:ascii="Calibri Light" w:hAnsi="Calibri Light" w:cstheme="minorBidi"/>
          <w:lang w:val="fr-CA"/>
        </w:rPr>
        <w:t>doivent participer à part entière à l’</w:t>
      </w:r>
      <w:r w:rsidR="00B253C0">
        <w:rPr>
          <w:rFonts w:ascii="Calibri Light" w:hAnsi="Calibri Light" w:cstheme="minorBidi"/>
          <w:lang w:val="fr-CA"/>
        </w:rPr>
        <w:t>élaborati</w:t>
      </w:r>
      <w:r w:rsidR="00872157">
        <w:rPr>
          <w:rFonts w:ascii="Calibri Light" w:hAnsi="Calibri Light" w:cstheme="minorBidi"/>
          <w:lang w:val="fr-CA"/>
        </w:rPr>
        <w:t xml:space="preserve">on et </w:t>
      </w:r>
      <w:r w:rsidR="00B253C0">
        <w:rPr>
          <w:rFonts w:ascii="Calibri Light" w:hAnsi="Calibri Light" w:cstheme="minorBidi"/>
          <w:lang w:val="fr-CA"/>
        </w:rPr>
        <w:t>à la mise en pla</w:t>
      </w:r>
      <w:r w:rsidR="00872157">
        <w:rPr>
          <w:rFonts w:ascii="Calibri Light" w:hAnsi="Calibri Light" w:cstheme="minorBidi"/>
          <w:lang w:val="fr-CA"/>
        </w:rPr>
        <w:t>ce</w:t>
      </w:r>
      <w:r w:rsidR="00B253C0">
        <w:rPr>
          <w:rFonts w:ascii="Calibri Light" w:hAnsi="Calibri Light" w:cstheme="minorBidi"/>
          <w:lang w:val="fr-CA"/>
        </w:rPr>
        <w:t xml:space="preserve"> des approches fondées sur les </w:t>
      </w:r>
      <w:r w:rsidR="00872157">
        <w:rPr>
          <w:rFonts w:ascii="Calibri Light" w:hAnsi="Calibri Light" w:cstheme="minorBidi"/>
          <w:lang w:val="fr-CA"/>
        </w:rPr>
        <w:t>t</w:t>
      </w:r>
      <w:r w:rsidR="00B253C0">
        <w:rPr>
          <w:rFonts w:ascii="Calibri Light" w:hAnsi="Calibri Light" w:cstheme="minorBidi"/>
          <w:lang w:val="fr-CA"/>
        </w:rPr>
        <w:t>e</w:t>
      </w:r>
      <w:r w:rsidR="00872157">
        <w:rPr>
          <w:rFonts w:ascii="Calibri Light" w:hAnsi="Calibri Light" w:cstheme="minorBidi"/>
          <w:lang w:val="fr-CA"/>
        </w:rPr>
        <w:t xml:space="preserve">rres. Troisièmement, </w:t>
      </w:r>
      <w:r w:rsidR="00F12188">
        <w:rPr>
          <w:rFonts w:ascii="Calibri Light" w:hAnsi="Calibri Light" w:cstheme="minorBidi"/>
          <w:lang w:val="fr-CA"/>
        </w:rPr>
        <w:t>plusieurs ap</w:t>
      </w:r>
      <w:r w:rsidR="00B253C0">
        <w:rPr>
          <w:rFonts w:ascii="Calibri Light" w:hAnsi="Calibri Light" w:cstheme="minorBidi"/>
          <w:lang w:val="fr-CA"/>
        </w:rPr>
        <w:t>proches fondées sur les écosyst</w:t>
      </w:r>
      <w:r w:rsidR="00F12188">
        <w:rPr>
          <w:rFonts w:ascii="Calibri Light" w:hAnsi="Calibri Light" w:cstheme="minorBidi"/>
          <w:lang w:val="fr-CA"/>
        </w:rPr>
        <w:t xml:space="preserve">èmes ont des avantages indirects pour la diversité biologique, mais ce n’est pas toujours le cas, et il faut évaluer </w:t>
      </w:r>
      <w:r w:rsidR="00B253C0">
        <w:rPr>
          <w:rFonts w:ascii="Calibri Light" w:hAnsi="Calibri Light" w:cstheme="minorBidi"/>
          <w:lang w:val="fr-CA"/>
        </w:rPr>
        <w:t>soigneusement</w:t>
      </w:r>
      <w:r w:rsidR="00F12188">
        <w:rPr>
          <w:rFonts w:ascii="Calibri Light" w:hAnsi="Calibri Light" w:cstheme="minorBidi"/>
          <w:lang w:val="fr-CA"/>
        </w:rPr>
        <w:t xml:space="preserve"> les synergies et les compromis requis. Par exemple, la plantation d’arbres ne convient pas toujours, surtout lorsqu’il s’agi</w:t>
      </w:r>
      <w:r w:rsidR="00644055">
        <w:rPr>
          <w:rFonts w:ascii="Calibri Light" w:hAnsi="Calibri Light" w:cstheme="minorBidi"/>
          <w:lang w:val="fr-CA"/>
        </w:rPr>
        <w:t>t d’espèces non indigènes dans d</w:t>
      </w:r>
      <w:r w:rsidR="00F12188">
        <w:rPr>
          <w:rFonts w:ascii="Calibri Light" w:hAnsi="Calibri Light" w:cstheme="minorBidi"/>
          <w:lang w:val="fr-CA"/>
        </w:rPr>
        <w:t xml:space="preserve">es plantations </w:t>
      </w:r>
      <w:proofErr w:type="spellStart"/>
      <w:r w:rsidR="00932E7C">
        <w:rPr>
          <w:rFonts w:ascii="Calibri Light" w:hAnsi="Calibri Light" w:cstheme="minorBidi"/>
          <w:lang w:val="fr-CA"/>
        </w:rPr>
        <w:t>monospécifiques</w:t>
      </w:r>
      <w:proofErr w:type="spellEnd"/>
      <w:r w:rsidR="00F12188">
        <w:rPr>
          <w:rFonts w:ascii="Calibri Light" w:hAnsi="Calibri Light" w:cstheme="minorBidi"/>
          <w:lang w:val="fr-CA"/>
        </w:rPr>
        <w:t>.</w:t>
      </w:r>
      <w:r w:rsidR="00B253C0">
        <w:rPr>
          <w:rFonts w:ascii="Calibri Light" w:hAnsi="Calibri Light" w:cstheme="minorBidi"/>
          <w:lang w:val="fr-CA"/>
        </w:rPr>
        <w:t xml:space="preserve"> Quatrièmement, il est important de </w:t>
      </w:r>
      <w:r w:rsidR="00B253C0">
        <w:rPr>
          <w:rFonts w:ascii="Calibri Light" w:hAnsi="Calibri Light" w:cstheme="minorBidi"/>
          <w:lang w:val="fr-CA"/>
        </w:rPr>
        <w:lastRenderedPageBreak/>
        <w:t>conserver et de restaurer le rôle des espèces et de la diversité génétique, en plus de l’étendue des écosystèmes</w:t>
      </w:r>
      <w:r w:rsidR="00612051" w:rsidRPr="009E5C19">
        <w:rPr>
          <w:rFonts w:ascii="Calibri Light" w:hAnsi="Calibri Light" w:cstheme="minorBidi"/>
          <w:lang w:val="fr-CA"/>
        </w:rPr>
        <w:t>.</w:t>
      </w:r>
    </w:p>
    <w:p w14:paraId="429139EC" w14:textId="13E97222" w:rsidR="00612051" w:rsidRPr="009E5C19" w:rsidRDefault="00612051" w:rsidP="00612051">
      <w:pPr>
        <w:spacing w:before="120" w:after="120"/>
        <w:jc w:val="both"/>
        <w:rPr>
          <w:rFonts w:ascii="Calibri Light" w:hAnsi="Calibri Light"/>
          <w:i/>
          <w:iCs/>
          <w:lang w:val="fr-CA"/>
        </w:rPr>
      </w:pPr>
      <w:r w:rsidRPr="009E5C19">
        <w:rPr>
          <w:rFonts w:ascii="Calibri Light" w:hAnsi="Calibri Light"/>
          <w:lang w:val="fr-CA"/>
        </w:rPr>
        <w:br/>
      </w:r>
      <w:r w:rsidR="00B253C0">
        <w:rPr>
          <w:rFonts w:ascii="Calibri Light" w:hAnsi="Calibri Light"/>
          <w:u w:val="single"/>
          <w:lang w:val="fr-CA"/>
        </w:rPr>
        <w:t>Questions directrices</w:t>
      </w:r>
      <w:r w:rsidRPr="009E5C19">
        <w:rPr>
          <w:rFonts w:ascii="Calibri Light" w:hAnsi="Calibri Light"/>
          <w:u w:val="single"/>
          <w:lang w:val="fr-CA"/>
        </w:rPr>
        <w:br/>
      </w:r>
      <w:r w:rsidRPr="009E5C19">
        <w:rPr>
          <w:rFonts w:ascii="Calibri Light" w:hAnsi="Calibri Light"/>
          <w:lang w:val="fr-CA"/>
        </w:rPr>
        <w:br/>
      </w:r>
      <w:r w:rsidRPr="009E5C19">
        <w:rPr>
          <w:rFonts w:ascii="Calibri Light" w:hAnsi="Calibri Light"/>
          <w:i/>
          <w:iCs/>
          <w:lang w:val="fr-CA"/>
        </w:rPr>
        <w:t xml:space="preserve">1. </w:t>
      </w:r>
      <w:r w:rsidR="00B253C0">
        <w:rPr>
          <w:rFonts w:ascii="Calibri Light" w:hAnsi="Calibri Light"/>
          <w:i/>
          <w:iCs/>
          <w:lang w:val="fr-CA"/>
        </w:rPr>
        <w:t xml:space="preserve">Comment votre gouvernement peut-il </w:t>
      </w:r>
      <w:r w:rsidR="004D5ED1">
        <w:rPr>
          <w:rFonts w:ascii="Calibri Light" w:hAnsi="Calibri Light"/>
          <w:i/>
          <w:iCs/>
          <w:lang w:val="fr-CA"/>
        </w:rPr>
        <w:t>garantir l’intégration de</w:t>
      </w:r>
      <w:r w:rsidR="00B253C0">
        <w:rPr>
          <w:rFonts w:ascii="Calibri Light" w:hAnsi="Calibri Light"/>
          <w:i/>
          <w:iCs/>
          <w:lang w:val="fr-CA"/>
        </w:rPr>
        <w:t xml:space="preserve"> la diversité biologique dans les plans de développement nationaux afin </w:t>
      </w:r>
      <w:r w:rsidR="00D35CA4">
        <w:rPr>
          <w:rFonts w:ascii="Calibri Light" w:hAnsi="Calibri Light"/>
          <w:i/>
          <w:iCs/>
          <w:lang w:val="fr-CA"/>
        </w:rPr>
        <w:t xml:space="preserve">qu’elle contribue à la réalisation des </w:t>
      </w:r>
      <w:proofErr w:type="spellStart"/>
      <w:r w:rsidR="00D35CA4">
        <w:rPr>
          <w:rFonts w:ascii="Calibri Light" w:hAnsi="Calibri Light"/>
          <w:i/>
          <w:iCs/>
          <w:lang w:val="fr-CA"/>
        </w:rPr>
        <w:t>ODD</w:t>
      </w:r>
      <w:proofErr w:type="spellEnd"/>
      <w:r w:rsidRPr="009E5C19">
        <w:rPr>
          <w:rFonts w:ascii="Calibri Light" w:hAnsi="Calibri Light"/>
          <w:i/>
          <w:iCs/>
          <w:lang w:val="fr-CA"/>
        </w:rPr>
        <w:t>?</w:t>
      </w:r>
    </w:p>
    <w:p w14:paraId="5867E7B4" w14:textId="4E433CD9" w:rsidR="00612051" w:rsidRPr="009E5C19" w:rsidRDefault="00612051" w:rsidP="00612051">
      <w:pPr>
        <w:spacing w:before="120" w:after="120"/>
        <w:jc w:val="both"/>
        <w:rPr>
          <w:rFonts w:ascii="Calibri Light" w:hAnsi="Calibri Light" w:cstheme="minorBidi"/>
          <w:i/>
          <w:iCs/>
          <w:lang w:val="fr-CA"/>
        </w:rPr>
      </w:pPr>
      <w:r w:rsidRPr="009E5C19">
        <w:rPr>
          <w:rFonts w:ascii="Calibri Light" w:hAnsi="Calibri Light" w:cstheme="minorBidi"/>
          <w:i/>
          <w:iCs/>
          <w:lang w:val="fr-CA"/>
        </w:rPr>
        <w:t xml:space="preserve">2. </w:t>
      </w:r>
      <w:r w:rsidR="00D35CA4">
        <w:rPr>
          <w:rFonts w:ascii="Calibri Light" w:hAnsi="Calibri Light" w:cstheme="minorBidi"/>
          <w:i/>
          <w:iCs/>
          <w:lang w:val="fr-CA"/>
        </w:rPr>
        <w:t>Quels sont les mécanismes, outils ou mesures d’encouragement nécessaires afin d’intégrer efficacement la diversité biologique à tous les secteurs économiques, et dans quels secteur</w:t>
      </w:r>
      <w:r w:rsidR="00E226F9">
        <w:rPr>
          <w:rFonts w:ascii="Calibri Light" w:hAnsi="Calibri Light" w:cstheme="minorBidi"/>
          <w:i/>
          <w:iCs/>
          <w:lang w:val="fr-CA"/>
        </w:rPr>
        <w:t>s</w:t>
      </w:r>
      <w:r w:rsidR="00D35CA4">
        <w:rPr>
          <w:rFonts w:ascii="Calibri Light" w:hAnsi="Calibri Light" w:cstheme="minorBidi"/>
          <w:i/>
          <w:iCs/>
          <w:lang w:val="fr-CA"/>
        </w:rPr>
        <w:t xml:space="preserve"> cette intégration </w:t>
      </w:r>
      <w:proofErr w:type="spellStart"/>
      <w:r w:rsidR="00D35CA4">
        <w:rPr>
          <w:rFonts w:ascii="Calibri Light" w:hAnsi="Calibri Light" w:cstheme="minorBidi"/>
          <w:i/>
          <w:iCs/>
          <w:lang w:val="fr-CA"/>
        </w:rPr>
        <w:t>doit-elle</w:t>
      </w:r>
      <w:proofErr w:type="spellEnd"/>
      <w:r w:rsidR="00D35CA4">
        <w:rPr>
          <w:rFonts w:ascii="Calibri Light" w:hAnsi="Calibri Light" w:cstheme="minorBidi"/>
          <w:i/>
          <w:iCs/>
          <w:lang w:val="fr-CA"/>
        </w:rPr>
        <w:t xml:space="preserve"> se faire en priorité</w:t>
      </w:r>
      <w:r w:rsidRPr="009E5C19">
        <w:rPr>
          <w:rFonts w:ascii="Calibri Light" w:hAnsi="Calibri Light" w:cstheme="minorBidi"/>
          <w:i/>
          <w:iCs/>
          <w:lang w:val="fr-CA"/>
        </w:rPr>
        <w:t>?</w:t>
      </w:r>
    </w:p>
    <w:p w14:paraId="2530BD7B" w14:textId="42BE6601" w:rsidR="00612051" w:rsidRPr="009E5C19" w:rsidRDefault="00612051" w:rsidP="00612051">
      <w:pPr>
        <w:spacing w:before="120" w:after="120"/>
        <w:rPr>
          <w:rFonts w:ascii="Calibri Light" w:hAnsi="Calibri Light"/>
          <w:i/>
          <w:iCs/>
          <w:lang w:val="fr-CA"/>
        </w:rPr>
      </w:pPr>
      <w:r w:rsidRPr="009E5C19">
        <w:rPr>
          <w:rFonts w:ascii="Calibri Light" w:hAnsi="Calibri Light"/>
          <w:i/>
          <w:iCs/>
          <w:lang w:val="fr-CA"/>
        </w:rPr>
        <w:t xml:space="preserve">3. </w:t>
      </w:r>
      <w:r w:rsidR="00D35CA4">
        <w:rPr>
          <w:rFonts w:ascii="Calibri Light" w:hAnsi="Calibri Light"/>
          <w:i/>
          <w:iCs/>
          <w:lang w:val="fr-CA"/>
        </w:rPr>
        <w:t xml:space="preserve">Comment les plans nationaux d’adaptation et les contributions déterminées par les pays au titre de la </w:t>
      </w:r>
      <w:proofErr w:type="spellStart"/>
      <w:r w:rsidR="00D35CA4">
        <w:rPr>
          <w:rFonts w:ascii="Calibri Light" w:hAnsi="Calibri Light"/>
          <w:i/>
          <w:iCs/>
          <w:lang w:val="fr-CA"/>
        </w:rPr>
        <w:t>CCNUCC</w:t>
      </w:r>
      <w:proofErr w:type="spellEnd"/>
      <w:r w:rsidR="00D35CA4">
        <w:rPr>
          <w:rFonts w:ascii="Calibri Light" w:hAnsi="Calibri Light"/>
          <w:i/>
          <w:iCs/>
          <w:lang w:val="fr-CA"/>
        </w:rPr>
        <w:t xml:space="preserve"> peuvent-ils contribuer </w:t>
      </w:r>
      <w:r w:rsidR="009B16A3">
        <w:rPr>
          <w:rFonts w:ascii="Calibri Light" w:hAnsi="Calibri Light"/>
          <w:i/>
          <w:iCs/>
          <w:lang w:val="fr-CA"/>
        </w:rPr>
        <w:t xml:space="preserve">au cadre mondial de la biodiversité pour l'après-2020, et comment les </w:t>
      </w:r>
      <w:r w:rsidR="00DB24AC">
        <w:rPr>
          <w:rFonts w:ascii="Calibri Light" w:hAnsi="Calibri Light"/>
          <w:i/>
          <w:iCs/>
          <w:lang w:val="fr-CA"/>
        </w:rPr>
        <w:t>mesures</w:t>
      </w:r>
      <w:r w:rsidR="009B16A3">
        <w:rPr>
          <w:rFonts w:ascii="Calibri Light" w:hAnsi="Calibri Light"/>
          <w:i/>
          <w:iCs/>
          <w:lang w:val="fr-CA"/>
        </w:rPr>
        <w:t xml:space="preserve"> prises au titre du cadre mondial de la biodiversité pour l'après-2020 peuvent-elles c</w:t>
      </w:r>
      <w:r w:rsidR="00DB24AC">
        <w:rPr>
          <w:rFonts w:ascii="Calibri Light" w:hAnsi="Calibri Light"/>
          <w:i/>
          <w:iCs/>
          <w:lang w:val="fr-CA"/>
        </w:rPr>
        <w:t>ontribuer à la lutte contre les changements</w:t>
      </w:r>
      <w:r w:rsidR="009B16A3">
        <w:rPr>
          <w:rFonts w:ascii="Calibri Light" w:hAnsi="Calibri Light"/>
          <w:i/>
          <w:iCs/>
          <w:lang w:val="fr-CA"/>
        </w:rPr>
        <w:t xml:space="preserve"> climatiques</w:t>
      </w:r>
      <w:r w:rsidRPr="009E5C19">
        <w:rPr>
          <w:rFonts w:ascii="Calibri Light" w:hAnsi="Calibri Light"/>
          <w:i/>
          <w:iCs/>
          <w:lang w:val="fr-CA"/>
        </w:rPr>
        <w:t>?</w:t>
      </w:r>
    </w:p>
    <w:p w14:paraId="59E1F066" w14:textId="58837197" w:rsidR="00612051" w:rsidRPr="009E5C19" w:rsidRDefault="00612051" w:rsidP="00612051">
      <w:pPr>
        <w:spacing w:before="120" w:after="120"/>
        <w:rPr>
          <w:rFonts w:ascii="Calibri Light" w:hAnsi="Calibri Light"/>
          <w:i/>
          <w:iCs/>
          <w:lang w:val="fr-CA"/>
        </w:rPr>
      </w:pPr>
      <w:r w:rsidRPr="009E5C19">
        <w:rPr>
          <w:rFonts w:ascii="Calibri Light" w:hAnsi="Calibri Light"/>
          <w:i/>
          <w:iCs/>
          <w:lang w:val="fr-CA"/>
        </w:rPr>
        <w:t xml:space="preserve">4. </w:t>
      </w:r>
      <w:r w:rsidR="009B16A3">
        <w:rPr>
          <w:rFonts w:ascii="Calibri Light" w:hAnsi="Calibri Light"/>
          <w:i/>
          <w:iCs/>
          <w:lang w:val="fr-CA"/>
        </w:rPr>
        <w:t xml:space="preserve">Quelles mesures prendra votre gouvernement pour </w:t>
      </w:r>
      <w:r w:rsidR="004D5ED1">
        <w:rPr>
          <w:rFonts w:ascii="Calibri Light" w:hAnsi="Calibri Light"/>
          <w:i/>
          <w:iCs/>
          <w:lang w:val="fr-CA"/>
        </w:rPr>
        <w:t>que les aliments soien</w:t>
      </w:r>
      <w:r w:rsidR="009B16A3">
        <w:rPr>
          <w:rFonts w:ascii="Calibri Light" w:hAnsi="Calibri Light"/>
          <w:i/>
          <w:iCs/>
          <w:lang w:val="fr-CA"/>
        </w:rPr>
        <w:t xml:space="preserve">t produits d’une manière qui convient </w:t>
      </w:r>
      <w:r w:rsidR="004D5ED1">
        <w:rPr>
          <w:rFonts w:ascii="Calibri Light" w:hAnsi="Calibri Light"/>
          <w:i/>
          <w:iCs/>
          <w:lang w:val="fr-CA"/>
        </w:rPr>
        <w:t>à la nature, au</w:t>
      </w:r>
      <w:r w:rsidR="009B16A3">
        <w:rPr>
          <w:rFonts w:ascii="Calibri Light" w:hAnsi="Calibri Light"/>
          <w:i/>
          <w:iCs/>
          <w:lang w:val="fr-CA"/>
        </w:rPr>
        <w:t xml:space="preserve"> climat et aux populations, et qu’ils soutiennent les conclusions du Sommet sur les systèmes d’alimentation</w:t>
      </w:r>
      <w:r w:rsidRPr="009E5C19">
        <w:rPr>
          <w:rFonts w:ascii="Calibri Light" w:hAnsi="Calibri Light"/>
          <w:i/>
          <w:iCs/>
          <w:lang w:val="fr-CA"/>
        </w:rPr>
        <w:t>?</w:t>
      </w:r>
    </w:p>
    <w:p w14:paraId="4BD0554B" w14:textId="1D5C1D57" w:rsidR="00612051" w:rsidRPr="009E5C19" w:rsidRDefault="00612051" w:rsidP="00612051">
      <w:pPr>
        <w:spacing w:before="120" w:after="120"/>
        <w:rPr>
          <w:rFonts w:ascii="Calibri Light" w:hAnsi="Calibri Light"/>
          <w:i/>
          <w:iCs/>
          <w:lang w:val="fr-CA"/>
        </w:rPr>
      </w:pPr>
      <w:r w:rsidRPr="009E5C19">
        <w:rPr>
          <w:rFonts w:ascii="Calibri Light" w:hAnsi="Calibri Light"/>
          <w:i/>
          <w:iCs/>
          <w:lang w:val="fr-CA"/>
        </w:rPr>
        <w:t>5.</w:t>
      </w:r>
      <w:r w:rsidRPr="009E5C19">
        <w:rPr>
          <w:lang w:val="fr-CA"/>
        </w:rPr>
        <w:t xml:space="preserve"> </w:t>
      </w:r>
      <w:r w:rsidR="009B16A3">
        <w:rPr>
          <w:rFonts w:ascii="Calibri Light" w:hAnsi="Calibri Light"/>
          <w:i/>
          <w:iCs/>
          <w:lang w:val="fr-CA"/>
        </w:rPr>
        <w:t>Comment votre gouvernement garantira</w:t>
      </w:r>
      <w:r w:rsidR="00DB24AC">
        <w:rPr>
          <w:rFonts w:ascii="Calibri Light" w:hAnsi="Calibri Light"/>
          <w:i/>
          <w:iCs/>
          <w:lang w:val="fr-CA"/>
        </w:rPr>
        <w:t>-t-il</w:t>
      </w:r>
      <w:bookmarkStart w:id="0" w:name="_GoBack"/>
      <w:bookmarkEnd w:id="0"/>
      <w:r w:rsidR="009B16A3">
        <w:rPr>
          <w:rFonts w:ascii="Calibri Light" w:hAnsi="Calibri Light"/>
          <w:i/>
          <w:iCs/>
          <w:lang w:val="fr-CA"/>
        </w:rPr>
        <w:t xml:space="preserve"> une adoption rapide du cadre mondial de la biodiversité pour l'après-2020 afin que sa mise en œuvre soit un succès</w:t>
      </w:r>
      <w:r w:rsidRPr="009E5C19">
        <w:rPr>
          <w:rFonts w:ascii="Calibri Light" w:hAnsi="Calibri Light"/>
          <w:i/>
          <w:iCs/>
          <w:lang w:val="fr-CA"/>
        </w:rPr>
        <w:t>?</w:t>
      </w:r>
    </w:p>
    <w:sectPr w:rsidR="00612051" w:rsidRPr="009E5C19">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CB9AE" w14:textId="77777777" w:rsidR="00553650" w:rsidRDefault="00553650">
      <w:r>
        <w:separator/>
      </w:r>
    </w:p>
  </w:endnote>
  <w:endnote w:type="continuationSeparator" w:id="0">
    <w:p w14:paraId="3184E64D" w14:textId="77777777" w:rsidR="00553650" w:rsidRDefault="0055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D23" w14:textId="77777777" w:rsidR="008C74E1" w:rsidRDefault="008C74E1">
    <w:pPr>
      <w:pStyle w:val="Pieddepage"/>
    </w:pPr>
    <w:r>
      <w:rPr>
        <w:noProof/>
        <w:lang w:val="fr-CA" w:eastAsia="fr-CA"/>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depage"/>
                          </w:pPr>
                          <w:r>
                            <w:fldChar w:fldCharType="begin"/>
                          </w:r>
                          <w:r>
                            <w:instrText xml:space="preserve"> PAGE  \* MERGEFORMAT </w:instrText>
                          </w:r>
                          <w:r>
                            <w:fldChar w:fldCharType="separate"/>
                          </w:r>
                          <w:r w:rsidR="00DB24A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Pieddepage"/>
                    </w:pPr>
                    <w:r>
                      <w:fldChar w:fldCharType="begin"/>
                    </w:r>
                    <w:r>
                      <w:instrText xml:space="preserve"> PAGE  \* MERGEFORMAT </w:instrText>
                    </w:r>
                    <w:r>
                      <w:fldChar w:fldCharType="separate"/>
                    </w:r>
                    <w:r w:rsidR="00DB24AC">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4880" w14:textId="77777777" w:rsidR="008C74E1" w:rsidRDefault="008C74E1">
    <w:pPr>
      <w:pStyle w:val="Pieddepage"/>
    </w:pPr>
    <w:r>
      <w:rPr>
        <w:noProof/>
        <w:lang w:val="fr-CA" w:eastAsia="fr-CA"/>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depage"/>
                          </w:pPr>
                          <w:r>
                            <w:fldChar w:fldCharType="begin"/>
                          </w:r>
                          <w:r>
                            <w:instrText xml:space="preserve"> PAGE  \* MERGEFORMAT </w:instrText>
                          </w:r>
                          <w:r>
                            <w:fldChar w:fldCharType="separate"/>
                          </w:r>
                          <w:r w:rsidR="005C17B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Pieddepage"/>
                    </w:pPr>
                    <w:r>
                      <w:fldChar w:fldCharType="begin"/>
                    </w:r>
                    <w:r>
                      <w:instrText xml:space="preserve"> PAGE  \* MERGEFORMAT </w:instrText>
                    </w:r>
                    <w:r>
                      <w:fldChar w:fldCharType="separate"/>
                    </w:r>
                    <w:r w:rsidR="005C17B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AFDB5" w14:textId="77777777" w:rsidR="00553650" w:rsidRDefault="00553650">
      <w:r>
        <w:separator/>
      </w:r>
    </w:p>
  </w:footnote>
  <w:footnote w:type="continuationSeparator" w:id="0">
    <w:p w14:paraId="12A67F2A" w14:textId="77777777" w:rsidR="00553650" w:rsidRDefault="0055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3D3D" w14:textId="77777777" w:rsidR="008C74E1" w:rsidRDefault="008C74E1">
    <w:pPr>
      <w:jc w:val="right"/>
    </w:pPr>
    <w:r>
      <w:rPr>
        <w:noProof/>
        <w:lang w:val="fr-CA" w:eastAsia="fr-CA"/>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1"/>
    <w:rsid w:val="0000069B"/>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D7C4A"/>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65AC9"/>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20AE4"/>
    <w:rsid w:val="00232453"/>
    <w:rsid w:val="00237963"/>
    <w:rsid w:val="00252F68"/>
    <w:rsid w:val="00260E47"/>
    <w:rsid w:val="002643FA"/>
    <w:rsid w:val="0027377F"/>
    <w:rsid w:val="00276335"/>
    <w:rsid w:val="00281264"/>
    <w:rsid w:val="0028339C"/>
    <w:rsid w:val="00285CFA"/>
    <w:rsid w:val="002921D8"/>
    <w:rsid w:val="00292E56"/>
    <w:rsid w:val="00295344"/>
    <w:rsid w:val="00297B8F"/>
    <w:rsid w:val="002A46F3"/>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171"/>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D6F9C"/>
    <w:rsid w:val="003E115C"/>
    <w:rsid w:val="003E7851"/>
    <w:rsid w:val="003F14D5"/>
    <w:rsid w:val="003F3F39"/>
    <w:rsid w:val="004035D8"/>
    <w:rsid w:val="00413C05"/>
    <w:rsid w:val="00414B57"/>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D5ED1"/>
    <w:rsid w:val="004E0AF3"/>
    <w:rsid w:val="004E27C7"/>
    <w:rsid w:val="004F012E"/>
    <w:rsid w:val="004F129E"/>
    <w:rsid w:val="004F136F"/>
    <w:rsid w:val="004F36C1"/>
    <w:rsid w:val="004F5D96"/>
    <w:rsid w:val="004F6A3C"/>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53650"/>
    <w:rsid w:val="00564DAE"/>
    <w:rsid w:val="005653CE"/>
    <w:rsid w:val="00567E89"/>
    <w:rsid w:val="005824E4"/>
    <w:rsid w:val="00584C53"/>
    <w:rsid w:val="00595075"/>
    <w:rsid w:val="005969A8"/>
    <w:rsid w:val="005A3AE1"/>
    <w:rsid w:val="005A3DAB"/>
    <w:rsid w:val="005B3F32"/>
    <w:rsid w:val="005B4510"/>
    <w:rsid w:val="005C17BC"/>
    <w:rsid w:val="005C1CF6"/>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2051"/>
    <w:rsid w:val="0061332C"/>
    <w:rsid w:val="00614958"/>
    <w:rsid w:val="00626C2E"/>
    <w:rsid w:val="0063121C"/>
    <w:rsid w:val="00632295"/>
    <w:rsid w:val="006342F4"/>
    <w:rsid w:val="006410E3"/>
    <w:rsid w:val="00644055"/>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346F"/>
    <w:rsid w:val="008070EA"/>
    <w:rsid w:val="008153BE"/>
    <w:rsid w:val="008154D8"/>
    <w:rsid w:val="00815939"/>
    <w:rsid w:val="00817CF9"/>
    <w:rsid w:val="00823471"/>
    <w:rsid w:val="00824036"/>
    <w:rsid w:val="00826E9F"/>
    <w:rsid w:val="00827065"/>
    <w:rsid w:val="00842FC5"/>
    <w:rsid w:val="00845662"/>
    <w:rsid w:val="00846ABB"/>
    <w:rsid w:val="00847C1C"/>
    <w:rsid w:val="00860BA8"/>
    <w:rsid w:val="00861BE0"/>
    <w:rsid w:val="0086229A"/>
    <w:rsid w:val="00862A16"/>
    <w:rsid w:val="00864898"/>
    <w:rsid w:val="00872157"/>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3E19"/>
    <w:rsid w:val="00914A2C"/>
    <w:rsid w:val="00923DD2"/>
    <w:rsid w:val="0092621A"/>
    <w:rsid w:val="0092624F"/>
    <w:rsid w:val="00932E7C"/>
    <w:rsid w:val="009348C6"/>
    <w:rsid w:val="009476E1"/>
    <w:rsid w:val="009600A4"/>
    <w:rsid w:val="00963F8E"/>
    <w:rsid w:val="00975860"/>
    <w:rsid w:val="00987D85"/>
    <w:rsid w:val="00990D5E"/>
    <w:rsid w:val="009A129B"/>
    <w:rsid w:val="009A1579"/>
    <w:rsid w:val="009A2FF4"/>
    <w:rsid w:val="009A3D36"/>
    <w:rsid w:val="009B16A3"/>
    <w:rsid w:val="009C4560"/>
    <w:rsid w:val="009C7BE5"/>
    <w:rsid w:val="009D2E01"/>
    <w:rsid w:val="009D38E1"/>
    <w:rsid w:val="009E1F08"/>
    <w:rsid w:val="009E3B2A"/>
    <w:rsid w:val="009E4E9F"/>
    <w:rsid w:val="009E5C19"/>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3E9A"/>
    <w:rsid w:val="00A95989"/>
    <w:rsid w:val="00A9599F"/>
    <w:rsid w:val="00A962B4"/>
    <w:rsid w:val="00A9772D"/>
    <w:rsid w:val="00AA6AB3"/>
    <w:rsid w:val="00AA71A1"/>
    <w:rsid w:val="00AB067D"/>
    <w:rsid w:val="00AB68A7"/>
    <w:rsid w:val="00AC6094"/>
    <w:rsid w:val="00AC6208"/>
    <w:rsid w:val="00AC6981"/>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53C0"/>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35B3"/>
    <w:rsid w:val="00C346D9"/>
    <w:rsid w:val="00C41F21"/>
    <w:rsid w:val="00C4321D"/>
    <w:rsid w:val="00C625B7"/>
    <w:rsid w:val="00C62BC9"/>
    <w:rsid w:val="00C678D5"/>
    <w:rsid w:val="00C67F4F"/>
    <w:rsid w:val="00C73034"/>
    <w:rsid w:val="00C75E98"/>
    <w:rsid w:val="00C76BE5"/>
    <w:rsid w:val="00C85C83"/>
    <w:rsid w:val="00C870C0"/>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0222"/>
    <w:rsid w:val="00D142B8"/>
    <w:rsid w:val="00D1725A"/>
    <w:rsid w:val="00D21D00"/>
    <w:rsid w:val="00D27716"/>
    <w:rsid w:val="00D33D76"/>
    <w:rsid w:val="00D34520"/>
    <w:rsid w:val="00D35CA4"/>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24AC"/>
    <w:rsid w:val="00DB301D"/>
    <w:rsid w:val="00DC05D8"/>
    <w:rsid w:val="00DC434B"/>
    <w:rsid w:val="00DD4695"/>
    <w:rsid w:val="00DE3AF0"/>
    <w:rsid w:val="00DF1365"/>
    <w:rsid w:val="00DF721A"/>
    <w:rsid w:val="00E00888"/>
    <w:rsid w:val="00E00A7E"/>
    <w:rsid w:val="00E039E0"/>
    <w:rsid w:val="00E05448"/>
    <w:rsid w:val="00E1009B"/>
    <w:rsid w:val="00E13518"/>
    <w:rsid w:val="00E16220"/>
    <w:rsid w:val="00E168C5"/>
    <w:rsid w:val="00E226F9"/>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2188"/>
    <w:rsid w:val="00F1377A"/>
    <w:rsid w:val="00F17136"/>
    <w:rsid w:val="00F213E3"/>
    <w:rsid w:val="00F3368A"/>
    <w:rsid w:val="00F33704"/>
    <w:rsid w:val="00F33DF7"/>
    <w:rsid w:val="00F37B54"/>
    <w:rsid w:val="00F45E43"/>
    <w:rsid w:val="00F55CFA"/>
    <w:rsid w:val="00F6149F"/>
    <w:rsid w:val="00F64843"/>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34A"/>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Textedebulles">
    <w:name w:val="Balloon Text"/>
    <w:basedOn w:val="Normal"/>
    <w:link w:val="TextedebullesC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Pieddepage">
    <w:name w:val="footer"/>
    <w:basedOn w:val="Normal"/>
    <w:link w:val="Pieddepage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En-tte">
    <w:name w:val="header"/>
    <w:basedOn w:val="Normal"/>
    <w:link w:val="En-tte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extedebullesCar">
    <w:name w:val="Texte de bulles Car"/>
    <w:basedOn w:val="Policepardfaut"/>
    <w:link w:val="Textedebulles"/>
    <w:uiPriority w:val="99"/>
    <w:semiHidden/>
    <w:qFormat/>
    <w:rPr>
      <w:sz w:val="18"/>
      <w:szCs w:val="18"/>
    </w:rPr>
  </w:style>
  <w:style w:type="character" w:customStyle="1" w:styleId="apple-converted-space">
    <w:name w:val="apple-converted-space"/>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kern w:val="2"/>
    </w:rPr>
  </w:style>
  <w:style w:type="character" w:customStyle="1" w:styleId="ObjetducommentaireCar">
    <w:name w:val="Objet du commentaire Car"/>
    <w:basedOn w:val="CommentaireCar"/>
    <w:link w:val="Objetducommentaire"/>
    <w:uiPriority w:val="99"/>
    <w:semiHidden/>
    <w:qFormat/>
    <w:rPr>
      <w:b/>
      <w:bCs/>
      <w:kern w:val="2"/>
    </w:rPr>
  </w:style>
  <w:style w:type="character" w:customStyle="1" w:styleId="Titre2Car">
    <w:name w:val="Titre 2 Car"/>
    <w:basedOn w:val="Policepardfaut"/>
    <w:link w:val="Titre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ansinterligne">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Paragraphedeliste">
    <w:name w:val="List Paragraph"/>
    <w:basedOn w:val="Normal"/>
    <w:link w:val="ParagraphedelisteCar"/>
    <w:uiPriority w:val="34"/>
    <w:qFormat/>
    <w:pPr>
      <w:spacing w:after="200" w:line="276" w:lineRule="auto"/>
      <w:ind w:left="720"/>
      <w:contextualSpacing/>
    </w:pPr>
    <w:rPr>
      <w:rFonts w:ascii="Calibri" w:eastAsia="MS Mincho" w:hAnsi="Calibri"/>
      <w:sz w:val="22"/>
      <w:szCs w:val="22"/>
    </w:rPr>
  </w:style>
  <w:style w:type="character" w:customStyle="1" w:styleId="ParagraphedelisteCar">
    <w:name w:val="Paragraphe de liste Car"/>
    <w:link w:val="Paragraphedeliste"/>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3.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50B11-92C7-47AA-8C44-64F1C923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1341</Words>
  <Characters>7379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Louise</cp:lastModifiedBy>
  <cp:revision>5</cp:revision>
  <cp:lastPrinted>2021-08-09T10:05:00Z</cp:lastPrinted>
  <dcterms:created xsi:type="dcterms:W3CDTF">2021-09-30T11:20:00Z</dcterms:created>
  <dcterms:modified xsi:type="dcterms:W3CDTF">2021-09-30T19:32:00Z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