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6C7691" w:rsidRPr="00662E8A" w14:paraId="7F10C06F" w14:textId="77777777" w:rsidTr="00861196">
        <w:trPr>
          <w:trHeight w:val="851"/>
        </w:trPr>
        <w:tc>
          <w:tcPr>
            <w:tcW w:w="976" w:type="dxa"/>
            <w:tcBorders>
              <w:bottom w:val="single" w:sz="12" w:space="0" w:color="auto"/>
            </w:tcBorders>
          </w:tcPr>
          <w:p w14:paraId="470FC4DE" w14:textId="77777777" w:rsidR="006C7691" w:rsidRPr="00662E8A" w:rsidRDefault="006C7691">
            <w:pPr>
              <w:rPr>
                <w:rFonts w:asciiTheme="majorBidi" w:hAnsiTheme="majorBidi" w:cstheme="majorBidi"/>
                <w:szCs w:val="22"/>
              </w:rPr>
            </w:pPr>
            <w:r w:rsidRPr="00662E8A">
              <w:rPr>
                <w:rFonts w:asciiTheme="majorBidi" w:hAnsiTheme="majorBidi" w:cstheme="majorBidi"/>
                <w:noProof/>
                <w:szCs w:val="22"/>
                <w:lang w:val="en-CA" w:eastAsia="en-CA"/>
              </w:rPr>
              <w:drawing>
                <wp:inline distT="0" distB="0" distL="0" distR="0" wp14:anchorId="4896A6A5" wp14:editId="5683DC4F">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43004CB8" w14:textId="77777777" w:rsidR="006C7691" w:rsidRPr="00662E8A" w:rsidRDefault="006C7691">
            <w:pPr>
              <w:rPr>
                <w:rFonts w:asciiTheme="majorBidi" w:hAnsiTheme="majorBidi" w:cstheme="majorBidi"/>
                <w:szCs w:val="22"/>
              </w:rPr>
            </w:pPr>
            <w:r w:rsidRPr="00662E8A">
              <w:rPr>
                <w:rFonts w:asciiTheme="majorBidi" w:hAnsiTheme="majorBidi" w:cstheme="majorBidi"/>
                <w:noProof/>
                <w:szCs w:val="22"/>
                <w:lang w:val="en-CA" w:eastAsia="en-CA"/>
              </w:rPr>
              <w:drawing>
                <wp:inline distT="0" distB="0" distL="0" distR="0" wp14:anchorId="1BA7B0C5" wp14:editId="0B3548E4">
                  <wp:extent cx="500870" cy="3600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4090" w:type="dxa"/>
            <w:tcBorders>
              <w:bottom w:val="single" w:sz="12" w:space="0" w:color="auto"/>
            </w:tcBorders>
          </w:tcPr>
          <w:p w14:paraId="7D8C0109" w14:textId="77777777" w:rsidR="006C7691" w:rsidRPr="003F4436" w:rsidRDefault="006C7691">
            <w:pPr>
              <w:jc w:val="right"/>
              <w:rPr>
                <w:rFonts w:ascii="Arial" w:hAnsi="Arial" w:cs="Arial"/>
                <w:b/>
                <w:sz w:val="32"/>
                <w:szCs w:val="32"/>
              </w:rPr>
            </w:pPr>
            <w:r w:rsidRPr="003F4436">
              <w:rPr>
                <w:rFonts w:ascii="Arial" w:hAnsi="Arial" w:cs="Arial"/>
                <w:b/>
                <w:sz w:val="32"/>
                <w:szCs w:val="32"/>
              </w:rPr>
              <w:t>CBD</w:t>
            </w:r>
          </w:p>
        </w:tc>
      </w:tr>
      <w:tr w:rsidR="006C7691" w:rsidRPr="00662E8A" w14:paraId="24952115" w14:textId="77777777" w:rsidTr="00861196">
        <w:tc>
          <w:tcPr>
            <w:tcW w:w="6117" w:type="dxa"/>
            <w:gridSpan w:val="2"/>
            <w:tcBorders>
              <w:top w:val="single" w:sz="12" w:space="0" w:color="auto"/>
              <w:bottom w:val="single" w:sz="36" w:space="0" w:color="auto"/>
            </w:tcBorders>
            <w:vAlign w:val="center"/>
          </w:tcPr>
          <w:p w14:paraId="40B3606E" w14:textId="77777777" w:rsidR="006C7691" w:rsidRPr="00662E8A" w:rsidRDefault="006C7691">
            <w:pPr>
              <w:rPr>
                <w:rFonts w:asciiTheme="majorBidi" w:hAnsiTheme="majorBidi" w:cstheme="majorBidi"/>
                <w:szCs w:val="22"/>
              </w:rPr>
            </w:pPr>
            <w:r w:rsidRPr="00662E8A">
              <w:rPr>
                <w:rFonts w:asciiTheme="majorBidi" w:hAnsiTheme="majorBidi" w:cstheme="majorBidi"/>
                <w:noProof/>
                <w:szCs w:val="22"/>
                <w:lang w:val="en-CA" w:eastAsia="en-CA"/>
              </w:rPr>
              <w:drawing>
                <wp:inline distT="0" distB="0" distL="0" distR="0" wp14:anchorId="163A05B5" wp14:editId="4AF9B10B">
                  <wp:extent cx="2887853" cy="1080000"/>
                  <wp:effectExtent l="0" t="0" r="8255" b="12700"/>
                  <wp:docPr id="7" name="Picture 7"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3C872A69" w14:textId="77777777" w:rsidR="006C7691" w:rsidRPr="00662E8A" w:rsidRDefault="006C7691">
            <w:pPr>
              <w:ind w:left="1215"/>
              <w:rPr>
                <w:rFonts w:asciiTheme="majorBidi" w:hAnsiTheme="majorBidi" w:cstheme="majorBidi"/>
                <w:szCs w:val="22"/>
              </w:rPr>
            </w:pPr>
            <w:r w:rsidRPr="00662E8A">
              <w:rPr>
                <w:rFonts w:asciiTheme="majorBidi" w:hAnsiTheme="majorBidi" w:cstheme="majorBidi"/>
                <w:szCs w:val="22"/>
              </w:rPr>
              <w:t>Distr.</w:t>
            </w:r>
          </w:p>
          <w:p w14:paraId="2872DECE" w14:textId="77777777" w:rsidR="006C7691" w:rsidRPr="003F4436" w:rsidRDefault="006C7691">
            <w:pPr>
              <w:ind w:left="1215"/>
              <w:rPr>
                <w:rFonts w:asciiTheme="majorBidi" w:hAnsiTheme="majorBidi" w:cstheme="majorBidi"/>
                <w:szCs w:val="22"/>
              </w:rPr>
            </w:pPr>
            <w:r w:rsidRPr="003F4436">
              <w:rPr>
                <w:rFonts w:asciiTheme="majorBidi" w:hAnsiTheme="majorBidi" w:cstheme="majorBidi"/>
                <w:caps/>
                <w:szCs w:val="22"/>
              </w:rPr>
              <w:t>GENERAL</w:t>
            </w:r>
          </w:p>
          <w:p w14:paraId="59DA4473" w14:textId="77777777" w:rsidR="006C7691" w:rsidRPr="00662E8A" w:rsidRDefault="006C7691">
            <w:pPr>
              <w:ind w:left="1215"/>
              <w:rPr>
                <w:rFonts w:asciiTheme="majorBidi" w:hAnsiTheme="majorBidi" w:cstheme="majorBidi"/>
                <w:szCs w:val="22"/>
              </w:rPr>
            </w:pPr>
          </w:p>
          <w:p w14:paraId="2580D1C9" w14:textId="4CC6EEE8" w:rsidR="006C7691" w:rsidRPr="00662E8A" w:rsidRDefault="006C7691">
            <w:pPr>
              <w:ind w:left="1215"/>
              <w:rPr>
                <w:rFonts w:asciiTheme="majorBidi" w:hAnsiTheme="majorBidi" w:cstheme="majorBidi"/>
                <w:szCs w:val="22"/>
                <w:lang w:val="en-US"/>
              </w:rPr>
            </w:pPr>
            <w:r w:rsidRPr="003F4436">
              <w:rPr>
                <w:rFonts w:asciiTheme="majorBidi" w:hAnsiTheme="majorBidi" w:cstheme="majorBidi"/>
                <w:szCs w:val="22"/>
                <w:lang w:val="en-US"/>
              </w:rPr>
              <w:t>CBD</w:t>
            </w:r>
            <w:r w:rsidRPr="00662E8A">
              <w:rPr>
                <w:rFonts w:asciiTheme="majorBidi" w:hAnsiTheme="majorBidi" w:cstheme="majorBidi"/>
                <w:szCs w:val="22"/>
                <w:lang w:val="en-US"/>
              </w:rPr>
              <w:t>/</w:t>
            </w:r>
            <w:r w:rsidRPr="003F4436">
              <w:rPr>
                <w:rFonts w:asciiTheme="majorBidi" w:hAnsiTheme="majorBidi" w:cstheme="majorBidi"/>
                <w:szCs w:val="22"/>
                <w:lang w:val="en-US"/>
              </w:rPr>
              <w:t>CP</w:t>
            </w:r>
            <w:r w:rsidRPr="00662E8A">
              <w:rPr>
                <w:rFonts w:asciiTheme="majorBidi" w:hAnsiTheme="majorBidi" w:cstheme="majorBidi"/>
                <w:szCs w:val="22"/>
                <w:lang w:val="en-US"/>
              </w:rPr>
              <w:t>/</w:t>
            </w:r>
            <w:r w:rsidRPr="003F4436">
              <w:rPr>
                <w:rFonts w:asciiTheme="majorBidi" w:hAnsiTheme="majorBidi" w:cstheme="majorBidi"/>
                <w:szCs w:val="22"/>
                <w:lang w:val="en-US"/>
              </w:rPr>
              <w:t>BCH</w:t>
            </w:r>
            <w:r w:rsidRPr="00662E8A">
              <w:rPr>
                <w:rFonts w:asciiTheme="majorBidi" w:hAnsiTheme="majorBidi" w:cstheme="majorBidi"/>
                <w:szCs w:val="22"/>
                <w:lang w:val="en-US"/>
              </w:rPr>
              <w:t>-</w:t>
            </w:r>
            <w:r w:rsidRPr="003F4436">
              <w:rPr>
                <w:rFonts w:asciiTheme="majorBidi" w:hAnsiTheme="majorBidi" w:cstheme="majorBidi"/>
                <w:szCs w:val="22"/>
                <w:lang w:val="en-US"/>
              </w:rPr>
              <w:t>IAC</w:t>
            </w:r>
            <w:r w:rsidRPr="00662E8A">
              <w:rPr>
                <w:rFonts w:asciiTheme="majorBidi" w:hAnsiTheme="majorBidi" w:cstheme="majorBidi"/>
                <w:szCs w:val="22"/>
                <w:lang w:val="en-US"/>
              </w:rPr>
              <w:t>/12/</w:t>
            </w:r>
            <w:r w:rsidR="00173476" w:rsidRPr="00662E8A">
              <w:rPr>
                <w:rFonts w:asciiTheme="majorBidi" w:hAnsiTheme="majorBidi" w:cstheme="majorBidi"/>
                <w:szCs w:val="22"/>
                <w:lang w:val="en-US"/>
              </w:rPr>
              <w:t>3</w:t>
            </w:r>
          </w:p>
          <w:p w14:paraId="59FCD5F9" w14:textId="1193EDFB" w:rsidR="006C7691" w:rsidRPr="00662E8A" w:rsidRDefault="00173476">
            <w:pPr>
              <w:ind w:left="1215"/>
              <w:rPr>
                <w:rFonts w:asciiTheme="majorBidi" w:hAnsiTheme="majorBidi" w:cstheme="majorBidi"/>
                <w:szCs w:val="22"/>
                <w:lang w:val="en-US"/>
              </w:rPr>
            </w:pPr>
            <w:r w:rsidRPr="00662E8A">
              <w:rPr>
                <w:rFonts w:asciiTheme="majorBidi" w:hAnsiTheme="majorBidi" w:cstheme="majorBidi"/>
                <w:szCs w:val="22"/>
                <w:lang w:val="en-US"/>
              </w:rPr>
              <w:t>16 May 2023</w:t>
            </w:r>
          </w:p>
          <w:p w14:paraId="53A99603" w14:textId="77777777" w:rsidR="006C7691" w:rsidRPr="00662E8A" w:rsidRDefault="006C7691">
            <w:pPr>
              <w:ind w:left="1215"/>
              <w:rPr>
                <w:rFonts w:asciiTheme="majorBidi" w:hAnsiTheme="majorBidi" w:cstheme="majorBidi"/>
                <w:szCs w:val="22"/>
              </w:rPr>
            </w:pPr>
          </w:p>
          <w:p w14:paraId="2BECC1CA" w14:textId="37502320" w:rsidR="006C7691" w:rsidRPr="00662E8A" w:rsidRDefault="006C7691" w:rsidP="003F4436">
            <w:pPr>
              <w:ind w:left="1215"/>
              <w:jc w:val="left"/>
              <w:rPr>
                <w:rFonts w:asciiTheme="majorBidi" w:hAnsiTheme="majorBidi" w:cstheme="majorBidi"/>
                <w:szCs w:val="22"/>
              </w:rPr>
            </w:pPr>
            <w:r w:rsidRPr="003F4436">
              <w:rPr>
                <w:rFonts w:asciiTheme="majorBidi" w:hAnsiTheme="majorBidi" w:cstheme="majorBidi"/>
                <w:szCs w:val="22"/>
              </w:rPr>
              <w:t>ENGLISH</w:t>
            </w:r>
            <w:r w:rsidR="00184C45" w:rsidRPr="005D2AF0">
              <w:rPr>
                <w:rFonts w:asciiTheme="majorBidi" w:hAnsiTheme="majorBidi" w:cstheme="majorBidi"/>
                <w:szCs w:val="22"/>
              </w:rPr>
              <w:t xml:space="preserve"> </w:t>
            </w:r>
            <w:r w:rsidR="00184C45" w:rsidRPr="003F4436">
              <w:rPr>
                <w:rFonts w:asciiTheme="majorBidi" w:hAnsiTheme="majorBidi" w:cstheme="majorBidi"/>
                <w:szCs w:val="22"/>
              </w:rPr>
              <w:t>ONLY</w:t>
            </w:r>
          </w:p>
          <w:p w14:paraId="34D32DE9" w14:textId="77777777" w:rsidR="006C7691" w:rsidRPr="00662E8A" w:rsidRDefault="006C7691">
            <w:pPr>
              <w:rPr>
                <w:rFonts w:asciiTheme="majorBidi" w:hAnsiTheme="majorBidi" w:cstheme="majorBidi"/>
                <w:szCs w:val="22"/>
              </w:rPr>
            </w:pPr>
          </w:p>
        </w:tc>
      </w:tr>
    </w:tbl>
    <w:p w14:paraId="0822E984" w14:textId="77777777" w:rsidR="006C7691" w:rsidRPr="00662E8A" w:rsidRDefault="006C7691" w:rsidP="00DE6614">
      <w:pPr>
        <w:pStyle w:val="meetingname"/>
        <w:ind w:right="5249"/>
        <w:jc w:val="left"/>
        <w:rPr>
          <w:rFonts w:asciiTheme="majorBidi" w:hAnsiTheme="majorBidi" w:cstheme="majorBidi"/>
          <w:kern w:val="22"/>
        </w:rPr>
      </w:pPr>
      <w:r w:rsidRPr="003F4436">
        <w:rPr>
          <w:rFonts w:asciiTheme="majorBidi" w:hAnsiTheme="majorBidi" w:cstheme="majorBidi"/>
          <w:kern w:val="22"/>
        </w:rPr>
        <w:t>INFORMAL</w:t>
      </w:r>
      <w:r w:rsidRPr="00662E8A">
        <w:rPr>
          <w:rFonts w:asciiTheme="majorBidi" w:hAnsiTheme="majorBidi" w:cstheme="majorBidi"/>
          <w:kern w:val="22"/>
        </w:rPr>
        <w:t xml:space="preserve"> </w:t>
      </w:r>
      <w:r w:rsidRPr="003F4436">
        <w:rPr>
          <w:rFonts w:asciiTheme="majorBidi" w:hAnsiTheme="majorBidi" w:cstheme="majorBidi"/>
          <w:kern w:val="22"/>
        </w:rPr>
        <w:t>A</w:t>
      </w:r>
      <w:r w:rsidRPr="00662E8A">
        <w:rPr>
          <w:rFonts w:asciiTheme="majorBidi" w:hAnsiTheme="majorBidi" w:cstheme="majorBidi"/>
          <w:kern w:val="22"/>
        </w:rPr>
        <w:t>DVI</w:t>
      </w:r>
      <w:r w:rsidRPr="003F4436">
        <w:rPr>
          <w:rFonts w:asciiTheme="majorBidi" w:hAnsiTheme="majorBidi" w:cstheme="majorBidi"/>
          <w:kern w:val="22"/>
        </w:rPr>
        <w:t>SORY</w:t>
      </w:r>
      <w:r w:rsidRPr="00662E8A">
        <w:rPr>
          <w:rFonts w:asciiTheme="majorBidi" w:hAnsiTheme="majorBidi" w:cstheme="majorBidi"/>
          <w:kern w:val="22"/>
        </w:rPr>
        <w:t xml:space="preserve"> </w:t>
      </w:r>
      <w:r w:rsidRPr="003F4436">
        <w:rPr>
          <w:rFonts w:asciiTheme="majorBidi" w:hAnsiTheme="majorBidi" w:cstheme="majorBidi"/>
          <w:kern w:val="22"/>
        </w:rPr>
        <w:t>COMMITTEE</w:t>
      </w:r>
      <w:r w:rsidRPr="00662E8A">
        <w:rPr>
          <w:rFonts w:asciiTheme="majorBidi" w:hAnsiTheme="majorBidi" w:cstheme="majorBidi"/>
          <w:kern w:val="22"/>
        </w:rPr>
        <w:t xml:space="preserve"> </w:t>
      </w:r>
      <w:r w:rsidRPr="003F4436">
        <w:rPr>
          <w:rFonts w:asciiTheme="majorBidi" w:hAnsiTheme="majorBidi" w:cstheme="majorBidi"/>
          <w:kern w:val="22"/>
        </w:rPr>
        <w:t>ON</w:t>
      </w:r>
      <w:r w:rsidRPr="00662E8A">
        <w:rPr>
          <w:rFonts w:asciiTheme="majorBidi" w:hAnsiTheme="majorBidi" w:cstheme="majorBidi"/>
          <w:kern w:val="22"/>
        </w:rPr>
        <w:t xml:space="preserve"> </w:t>
      </w:r>
      <w:r w:rsidRPr="003F4436">
        <w:rPr>
          <w:rFonts w:asciiTheme="majorBidi" w:hAnsiTheme="majorBidi" w:cstheme="majorBidi"/>
          <w:kern w:val="22"/>
        </w:rPr>
        <w:t>THE</w:t>
      </w:r>
      <w:r w:rsidRPr="00662E8A">
        <w:rPr>
          <w:rFonts w:asciiTheme="majorBidi" w:hAnsiTheme="majorBidi" w:cstheme="majorBidi"/>
          <w:kern w:val="22"/>
        </w:rPr>
        <w:t xml:space="preserve"> </w:t>
      </w:r>
      <w:r w:rsidRPr="003F4436">
        <w:rPr>
          <w:rFonts w:asciiTheme="majorBidi" w:hAnsiTheme="majorBidi" w:cstheme="majorBidi"/>
          <w:kern w:val="22"/>
        </w:rPr>
        <w:t>BIOSAFETY</w:t>
      </w:r>
      <w:r w:rsidRPr="00662E8A">
        <w:rPr>
          <w:rFonts w:asciiTheme="majorBidi" w:hAnsiTheme="majorBidi" w:cstheme="majorBidi"/>
          <w:kern w:val="22"/>
        </w:rPr>
        <w:t xml:space="preserve"> </w:t>
      </w:r>
      <w:r w:rsidRPr="003F4436">
        <w:rPr>
          <w:rFonts w:asciiTheme="majorBidi" w:hAnsiTheme="majorBidi" w:cstheme="majorBidi"/>
          <w:kern w:val="22"/>
        </w:rPr>
        <w:t>CLEARING</w:t>
      </w:r>
      <w:r w:rsidRPr="00662E8A">
        <w:rPr>
          <w:rFonts w:asciiTheme="majorBidi" w:hAnsiTheme="majorBidi" w:cstheme="majorBidi"/>
          <w:kern w:val="22"/>
        </w:rPr>
        <w:t>-</w:t>
      </w:r>
      <w:r w:rsidRPr="003F4436">
        <w:rPr>
          <w:rFonts w:asciiTheme="majorBidi" w:hAnsiTheme="majorBidi" w:cstheme="majorBidi"/>
          <w:kern w:val="22"/>
        </w:rPr>
        <w:t>HOUSE</w:t>
      </w:r>
    </w:p>
    <w:p w14:paraId="3E6519FC" w14:textId="7E173448" w:rsidR="006C7691" w:rsidRPr="00662E8A" w:rsidRDefault="006C7691" w:rsidP="00DE6614">
      <w:pPr>
        <w:ind w:left="142" w:hanging="142"/>
        <w:jc w:val="left"/>
        <w:rPr>
          <w:rFonts w:asciiTheme="majorBidi" w:hAnsiTheme="majorBidi" w:cstheme="majorBidi"/>
          <w:b/>
          <w:bCs/>
          <w:snapToGrid w:val="0"/>
          <w:kern w:val="22"/>
          <w:szCs w:val="22"/>
          <w:lang w:eastAsia="nb-NO"/>
        </w:rPr>
      </w:pPr>
      <w:r w:rsidRPr="00662E8A">
        <w:rPr>
          <w:rFonts w:asciiTheme="majorBidi" w:hAnsiTheme="majorBidi" w:cstheme="majorBidi"/>
          <w:b/>
          <w:bCs/>
          <w:snapToGrid w:val="0"/>
          <w:kern w:val="22"/>
          <w:szCs w:val="22"/>
          <w:lang w:eastAsia="nb-NO"/>
        </w:rPr>
        <w:t>Twelfth meeting</w:t>
      </w:r>
    </w:p>
    <w:p w14:paraId="5B3D9F5F" w14:textId="18604AC9" w:rsidR="006C7691" w:rsidRPr="00662E8A" w:rsidRDefault="006C7691" w:rsidP="00DE6614">
      <w:pPr>
        <w:ind w:left="142" w:hanging="142"/>
        <w:jc w:val="left"/>
        <w:rPr>
          <w:rFonts w:asciiTheme="majorBidi" w:hAnsiTheme="majorBidi" w:cstheme="majorBidi"/>
          <w:snapToGrid w:val="0"/>
          <w:kern w:val="22"/>
          <w:szCs w:val="22"/>
          <w:lang w:eastAsia="nb-NO"/>
        </w:rPr>
      </w:pPr>
      <w:r w:rsidRPr="00662E8A">
        <w:rPr>
          <w:rFonts w:asciiTheme="majorBidi" w:hAnsiTheme="majorBidi" w:cstheme="majorBidi"/>
          <w:snapToGrid w:val="0"/>
          <w:kern w:val="22"/>
          <w:szCs w:val="22"/>
          <w:lang w:eastAsia="nb-NO"/>
        </w:rPr>
        <w:t>Montreal, Canada, 15</w:t>
      </w:r>
      <w:r w:rsidR="00B07692" w:rsidRPr="00662E8A">
        <w:rPr>
          <w:rFonts w:asciiTheme="majorBidi" w:hAnsiTheme="majorBidi" w:cstheme="majorBidi"/>
          <w:snapToGrid w:val="0"/>
          <w:kern w:val="22"/>
          <w:szCs w:val="22"/>
          <w:lang w:eastAsia="nb-NO"/>
        </w:rPr>
        <w:t>–</w:t>
      </w:r>
      <w:r w:rsidRPr="00662E8A">
        <w:rPr>
          <w:rFonts w:asciiTheme="majorBidi" w:hAnsiTheme="majorBidi" w:cstheme="majorBidi"/>
          <w:snapToGrid w:val="0"/>
          <w:kern w:val="22"/>
          <w:szCs w:val="22"/>
          <w:lang w:eastAsia="nb-NO"/>
        </w:rPr>
        <w:t xml:space="preserve">16 </w:t>
      </w:r>
      <w:r w:rsidR="00147C0C" w:rsidRPr="00662E8A">
        <w:rPr>
          <w:rFonts w:asciiTheme="majorBidi" w:hAnsiTheme="majorBidi" w:cstheme="majorBidi"/>
          <w:snapToGrid w:val="0"/>
          <w:kern w:val="22"/>
          <w:szCs w:val="22"/>
          <w:lang w:eastAsia="nb-NO"/>
        </w:rPr>
        <w:t>May</w:t>
      </w:r>
      <w:r w:rsidRPr="00662E8A">
        <w:rPr>
          <w:rFonts w:asciiTheme="majorBidi" w:hAnsiTheme="majorBidi" w:cstheme="majorBidi"/>
          <w:snapToGrid w:val="0"/>
          <w:kern w:val="22"/>
          <w:szCs w:val="22"/>
          <w:lang w:eastAsia="nb-NO"/>
        </w:rPr>
        <w:t xml:space="preserve"> 2023</w:t>
      </w:r>
    </w:p>
    <w:p w14:paraId="3C4315D3" w14:textId="160FD111" w:rsidR="00260773" w:rsidRPr="00662E8A" w:rsidRDefault="004C4AE4" w:rsidP="00DE6614">
      <w:pPr>
        <w:ind w:left="142" w:hanging="142"/>
        <w:jc w:val="left"/>
        <w:rPr>
          <w:rFonts w:asciiTheme="majorBidi" w:hAnsiTheme="majorBidi" w:cstheme="majorBidi"/>
          <w:b/>
          <w:bCs/>
          <w:snapToGrid w:val="0"/>
          <w:kern w:val="22"/>
          <w:szCs w:val="22"/>
          <w:lang w:eastAsia="nb-NO"/>
        </w:rPr>
      </w:pPr>
      <w:r w:rsidRPr="00662E8A">
        <w:rPr>
          <w:rFonts w:asciiTheme="majorBidi" w:hAnsiTheme="majorBidi" w:cstheme="majorBidi"/>
          <w:b/>
          <w:bCs/>
          <w:snapToGrid w:val="0"/>
          <w:kern w:val="22"/>
          <w:szCs w:val="22"/>
          <w:lang w:eastAsia="nb-NO"/>
        </w:rPr>
        <w:t>Agenda i</w:t>
      </w:r>
      <w:r w:rsidR="00260773" w:rsidRPr="00662E8A">
        <w:rPr>
          <w:rFonts w:asciiTheme="majorBidi" w:hAnsiTheme="majorBidi" w:cstheme="majorBidi"/>
          <w:b/>
          <w:bCs/>
          <w:snapToGrid w:val="0"/>
          <w:kern w:val="22"/>
          <w:szCs w:val="22"/>
          <w:lang w:eastAsia="nb-NO"/>
        </w:rPr>
        <w:t>tem</w:t>
      </w:r>
      <w:r w:rsidR="00173476" w:rsidRPr="00662E8A">
        <w:rPr>
          <w:rFonts w:asciiTheme="majorBidi" w:hAnsiTheme="majorBidi" w:cstheme="majorBidi"/>
          <w:b/>
          <w:bCs/>
          <w:snapToGrid w:val="0"/>
          <w:kern w:val="22"/>
          <w:szCs w:val="22"/>
          <w:lang w:eastAsia="nb-NO"/>
        </w:rPr>
        <w:t xml:space="preserve"> 9</w:t>
      </w:r>
    </w:p>
    <w:sdt>
      <w:sdtPr>
        <w:rPr>
          <w:rFonts w:asciiTheme="majorBidi" w:hAnsiTheme="majorBidi" w:cstheme="majorBidi"/>
          <w:bCs/>
          <w:snapToGrid w:val="0"/>
          <w:kern w:val="22"/>
          <w:szCs w:val="22"/>
        </w:rPr>
        <w:alias w:val="Title"/>
        <w:tag w:val=""/>
        <w:id w:val="1393000563"/>
        <w:placeholder>
          <w:docPart w:val="C470C4007C9747B6BD16C0FB4E5A8D22"/>
        </w:placeholder>
        <w:dataBinding w:prefixMappings="xmlns:ns0='http://purl.org/dc/elements/1.1/' xmlns:ns1='http://schemas.openxmlformats.org/package/2006/metadata/core-properties' " w:xpath="/ns1:coreProperties[1]/ns0:title[1]" w:storeItemID="{6C3C8BC8-F283-45AE-878A-BAB7291924A1}"/>
        <w:text/>
      </w:sdtPr>
      <w:sdtEndPr/>
      <w:sdtContent>
        <w:p w14:paraId="78453BC2" w14:textId="124250F7" w:rsidR="003A2C1C" w:rsidRPr="00662E8A" w:rsidRDefault="003012CC" w:rsidP="003A2C1C">
          <w:pPr>
            <w:pStyle w:val="Heading1"/>
            <w:suppressLineNumbers/>
            <w:tabs>
              <w:tab w:val="clear" w:pos="720"/>
            </w:tabs>
            <w:suppressAutoHyphens/>
            <w:rPr>
              <w:rFonts w:asciiTheme="majorBidi" w:hAnsiTheme="majorBidi" w:cstheme="majorBidi"/>
              <w:bCs/>
              <w:snapToGrid w:val="0"/>
              <w:kern w:val="22"/>
              <w:szCs w:val="22"/>
            </w:rPr>
          </w:pPr>
          <w:r w:rsidRPr="00662E8A">
            <w:rPr>
              <w:rFonts w:asciiTheme="majorBidi" w:hAnsiTheme="majorBidi" w:cstheme="majorBidi"/>
              <w:bCs/>
              <w:caps w:val="0"/>
              <w:snapToGrid w:val="0"/>
              <w:kern w:val="22"/>
              <w:szCs w:val="22"/>
            </w:rPr>
            <w:t xml:space="preserve">Report of the Informal Advisory Committee </w:t>
          </w:r>
          <w:r w:rsidR="00EF2934" w:rsidRPr="00662E8A">
            <w:rPr>
              <w:rFonts w:asciiTheme="majorBidi" w:hAnsiTheme="majorBidi" w:cstheme="majorBidi"/>
              <w:bCs/>
              <w:caps w:val="0"/>
              <w:snapToGrid w:val="0"/>
              <w:kern w:val="22"/>
              <w:szCs w:val="22"/>
            </w:rPr>
            <w:t>on</w:t>
          </w:r>
          <w:r w:rsidRPr="00662E8A">
            <w:rPr>
              <w:rFonts w:asciiTheme="majorBidi" w:hAnsiTheme="majorBidi" w:cstheme="majorBidi"/>
              <w:bCs/>
              <w:caps w:val="0"/>
              <w:snapToGrid w:val="0"/>
              <w:kern w:val="22"/>
              <w:szCs w:val="22"/>
            </w:rPr>
            <w:t xml:space="preserve"> the Biosafety </w:t>
          </w:r>
          <w:proofErr w:type="gramStart"/>
          <w:r w:rsidRPr="00662E8A">
            <w:rPr>
              <w:rFonts w:asciiTheme="majorBidi" w:hAnsiTheme="majorBidi" w:cstheme="majorBidi"/>
              <w:bCs/>
              <w:caps w:val="0"/>
              <w:snapToGrid w:val="0"/>
              <w:kern w:val="22"/>
              <w:szCs w:val="22"/>
            </w:rPr>
            <w:t>Clearing-House</w:t>
          </w:r>
          <w:proofErr w:type="gramEnd"/>
          <w:r w:rsidRPr="00662E8A">
            <w:rPr>
              <w:rFonts w:asciiTheme="majorBidi" w:hAnsiTheme="majorBidi" w:cstheme="majorBidi"/>
              <w:bCs/>
              <w:caps w:val="0"/>
              <w:snapToGrid w:val="0"/>
              <w:kern w:val="22"/>
              <w:szCs w:val="22"/>
            </w:rPr>
            <w:t xml:space="preserve"> on its twelfth meeting</w:t>
          </w:r>
        </w:p>
      </w:sdtContent>
    </w:sdt>
    <w:p w14:paraId="13128C3F" w14:textId="59126F9B" w:rsidR="003A2C1C" w:rsidRPr="00662E8A" w:rsidRDefault="003012CC" w:rsidP="003A2C1C">
      <w:pPr>
        <w:pStyle w:val="Heading1"/>
        <w:suppressLineNumbers/>
        <w:tabs>
          <w:tab w:val="clear" w:pos="720"/>
        </w:tabs>
        <w:suppressAutoHyphens/>
        <w:spacing w:before="120" w:after="0"/>
        <w:rPr>
          <w:rFonts w:asciiTheme="majorBidi" w:hAnsiTheme="majorBidi" w:cstheme="majorBidi"/>
          <w:caps w:val="0"/>
          <w:snapToGrid w:val="0"/>
          <w:kern w:val="22"/>
          <w:szCs w:val="22"/>
        </w:rPr>
      </w:pPr>
      <w:r w:rsidRPr="00662E8A">
        <w:rPr>
          <w:rFonts w:asciiTheme="majorBidi" w:hAnsiTheme="majorBidi" w:cstheme="majorBidi"/>
          <w:caps w:val="0"/>
          <w:snapToGrid w:val="0"/>
          <w:kern w:val="22"/>
          <w:szCs w:val="22"/>
        </w:rPr>
        <w:t>Introduction</w:t>
      </w:r>
    </w:p>
    <w:p w14:paraId="499B0FA6" w14:textId="77777777" w:rsidR="003A2C1C" w:rsidRPr="003F4436" w:rsidRDefault="003A2C1C" w:rsidP="00DE6614">
      <w:pPr>
        <w:pStyle w:val="Heading2"/>
        <w:keepNext w:val="0"/>
        <w:numPr>
          <w:ilvl w:val="0"/>
          <w:numId w:val="4"/>
        </w:numPr>
        <w:suppressLineNumbers/>
        <w:tabs>
          <w:tab w:val="clear" w:pos="720"/>
        </w:tabs>
        <w:suppressAutoHyphens/>
        <w:kinsoku w:val="0"/>
        <w:overflowPunct w:val="0"/>
        <w:autoSpaceDE w:val="0"/>
        <w:autoSpaceDN w:val="0"/>
        <w:adjustRightInd w:val="0"/>
        <w:snapToGrid w:val="0"/>
        <w:ind w:left="0" w:hanging="11"/>
        <w:rPr>
          <w:rFonts w:asciiTheme="majorBidi" w:hAnsiTheme="majorBidi" w:cstheme="majorBidi"/>
          <w:iCs w:val="0"/>
          <w:snapToGrid w:val="0"/>
          <w:kern w:val="22"/>
        </w:rPr>
      </w:pPr>
      <w:r w:rsidRPr="00662E8A">
        <w:rPr>
          <w:rFonts w:asciiTheme="majorBidi" w:hAnsiTheme="majorBidi" w:cstheme="majorBidi"/>
          <w:iCs w:val="0"/>
          <w:snapToGrid w:val="0"/>
          <w:kern w:val="22"/>
        </w:rPr>
        <w:t>Background</w:t>
      </w:r>
    </w:p>
    <w:p w14:paraId="5CB42713" w14:textId="77777777" w:rsidR="003A2C1C" w:rsidRPr="00662E8A" w:rsidRDefault="003A2C1C" w:rsidP="00AE3B44">
      <w:pPr>
        <w:pStyle w:val="StylePara1LatinHeadingsCSTimesNewRomanKernat11pt"/>
        <w:ind w:left="0"/>
      </w:pPr>
      <w:r w:rsidRPr="00662E8A">
        <w:t xml:space="preserve">Under Article 20, paragraph 1, of the Cartagena Protocol on Biosafety to the </w:t>
      </w:r>
      <w:r w:rsidRPr="003F4436">
        <w:t>Convention on Biological Diversity</w:t>
      </w:r>
      <w:r w:rsidRPr="00662E8A">
        <w:t>, a Biosafety Clearing-House (</w:t>
      </w:r>
      <w:r w:rsidRPr="003F4436">
        <w:t>BCH</w:t>
      </w:r>
      <w:r w:rsidRPr="00662E8A">
        <w:t xml:space="preserve">) was established as part of the clearing-house mechanism under Article 18, paragraph 3, of the Convention, in order to: (a) facilitate the exchange of scientific, technical, environmental and legal information </w:t>
      </w:r>
      <w:r w:rsidRPr="003F4436">
        <w:rPr>
          <w:rFonts w:ascii="Times New Roman" w:hAnsi="Times New Roman"/>
          <w:kern w:val="0"/>
        </w:rPr>
        <w:t>on</w:t>
      </w:r>
      <w:r w:rsidRPr="003F4436">
        <w:t>, and</w:t>
      </w:r>
      <w:r w:rsidRPr="00662E8A">
        <w:t xml:space="preserve"> experience with, living modified organisms; and (b) assist Parties to implement the Protocol.</w:t>
      </w:r>
    </w:p>
    <w:p w14:paraId="064BE098" w14:textId="7794BB71" w:rsidR="003A2C1C" w:rsidRPr="00662E8A" w:rsidRDefault="003A2C1C" w:rsidP="00AE3B44">
      <w:pPr>
        <w:pStyle w:val="StylePara1LatinHeadingsCSTimesNewRomanKernat11pt"/>
        <w:ind w:left="0"/>
      </w:pPr>
      <w:r w:rsidRPr="00662E8A">
        <w:t xml:space="preserve">In accordance with the </w:t>
      </w:r>
      <w:r w:rsidR="008F058D" w:rsidRPr="00662E8A">
        <w:t>m</w:t>
      </w:r>
      <w:r w:rsidRPr="00662E8A">
        <w:t xml:space="preserve">odalities of </w:t>
      </w:r>
      <w:r w:rsidR="008F058D" w:rsidRPr="00662E8A">
        <w:t>o</w:t>
      </w:r>
      <w:r w:rsidRPr="00662E8A">
        <w:t xml:space="preserve">peration of the Biosafety Clearing-House contained in the annex to </w:t>
      </w:r>
      <w:r w:rsidRPr="00662E8A">
        <w:rPr>
          <w:szCs w:val="22"/>
        </w:rPr>
        <w:t xml:space="preserve">decision </w:t>
      </w:r>
      <w:hyperlink r:id="rId14" w:history="1">
        <w:r w:rsidRPr="003F4436">
          <w:rPr>
            <w:rStyle w:val="Hyperlink"/>
            <w:rFonts w:cstheme="majorBidi"/>
            <w:sz w:val="22"/>
            <w:szCs w:val="22"/>
          </w:rPr>
          <w:t>BS-I/3</w:t>
        </w:r>
      </w:hyperlink>
      <w:r w:rsidRPr="003F4436">
        <w:rPr>
          <w:rStyle w:val="Hyperlink"/>
          <w:rFonts w:cstheme="majorBidi"/>
          <w:szCs w:val="22"/>
        </w:rPr>
        <w:t xml:space="preserve"> </w:t>
      </w:r>
      <w:r w:rsidRPr="003F4436">
        <w:rPr>
          <w:rStyle w:val="Hyperlink"/>
          <w:rFonts w:ascii="Times New Roman" w:hAnsi="Times New Roman"/>
          <w:color w:val="auto"/>
          <w:sz w:val="22"/>
          <w:szCs w:val="22"/>
          <w:u w:val="none"/>
        </w:rPr>
        <w:t xml:space="preserve">of the Conference of the Parties </w:t>
      </w:r>
      <w:r w:rsidR="00D75386" w:rsidRPr="003F4436">
        <w:rPr>
          <w:rStyle w:val="Hyperlink"/>
          <w:rFonts w:ascii="Times New Roman" w:hAnsi="Times New Roman"/>
          <w:color w:val="auto"/>
          <w:sz w:val="22"/>
          <w:szCs w:val="22"/>
          <w:u w:val="none"/>
        </w:rPr>
        <w:t>s</w:t>
      </w:r>
      <w:r w:rsidRPr="003F4436">
        <w:rPr>
          <w:rStyle w:val="Hyperlink"/>
          <w:rFonts w:ascii="Times New Roman" w:hAnsi="Times New Roman"/>
          <w:color w:val="auto"/>
          <w:sz w:val="22"/>
          <w:szCs w:val="22"/>
          <w:u w:val="none"/>
        </w:rPr>
        <w:t>erving as the meeting of the Parties to the Cartagena Protocol</w:t>
      </w:r>
      <w:r w:rsidRPr="003F4436">
        <w:rPr>
          <w:rFonts w:ascii="Times New Roman" w:hAnsi="Times New Roman"/>
          <w:szCs w:val="22"/>
        </w:rPr>
        <w:t>,</w:t>
      </w:r>
      <w:r w:rsidRPr="00662E8A">
        <w:t xml:space="preserve"> the twelfth meeting of the Informal Advisory Committee on the Biosafety Clearing-House </w:t>
      </w:r>
      <w:r w:rsidR="00E318D2" w:rsidRPr="00662E8A">
        <w:t xml:space="preserve">was convened </w:t>
      </w:r>
      <w:r w:rsidRPr="00662E8A">
        <w:t>to review the progress made since its previous meeting, held in December 2020.</w:t>
      </w:r>
    </w:p>
    <w:p w14:paraId="27F3CEC8" w14:textId="1FE7D244" w:rsidR="003A2C1C" w:rsidRPr="00662E8A" w:rsidRDefault="003A2C1C" w:rsidP="00AE3B44">
      <w:pPr>
        <w:pStyle w:val="StylePara1LatinHeadingsCSTimesNewRomanKernat11pt"/>
        <w:ind w:left="0"/>
        <w:rPr>
          <w:b/>
        </w:rPr>
      </w:pPr>
      <w:r w:rsidRPr="003F4436">
        <w:t>The</w:t>
      </w:r>
      <w:r w:rsidRPr="003F4436">
        <w:rPr>
          <w:rFonts w:ascii="Times New Roman" w:hAnsi="Times New Roman"/>
          <w:color w:val="000000" w:themeColor="text1"/>
        </w:rPr>
        <w:t xml:space="preserve"> </w:t>
      </w:r>
      <w:r w:rsidR="00E42135" w:rsidRPr="00662E8A">
        <w:t xml:space="preserve">twelfth </w:t>
      </w:r>
      <w:r w:rsidRPr="003F4436">
        <w:rPr>
          <w:rFonts w:ascii="Times New Roman" w:hAnsi="Times New Roman"/>
          <w:color w:val="000000" w:themeColor="text1"/>
        </w:rPr>
        <w:t>meeting was held on 15 and 16 May 2023 at the office of the Secretariat of the Convention</w:t>
      </w:r>
      <w:r w:rsidR="005C0E14" w:rsidRPr="003F4436">
        <w:rPr>
          <w:rFonts w:ascii="Times New Roman" w:hAnsi="Times New Roman"/>
          <w:color w:val="000000" w:themeColor="text1"/>
        </w:rPr>
        <w:t>,</w:t>
      </w:r>
      <w:r w:rsidRPr="003F4436">
        <w:rPr>
          <w:rFonts w:ascii="Times New Roman" w:hAnsi="Times New Roman"/>
          <w:color w:val="000000" w:themeColor="text1"/>
        </w:rPr>
        <w:t xml:space="preserve"> in Montreal, Canada</w:t>
      </w:r>
      <w:r w:rsidRPr="003F4436">
        <w:rPr>
          <w:rFonts w:ascii="Times New Roman" w:hAnsi="Times New Roman"/>
          <w:bCs/>
        </w:rPr>
        <w:t>.</w:t>
      </w:r>
    </w:p>
    <w:p w14:paraId="4F50A4E6" w14:textId="77777777" w:rsidR="003A2C1C" w:rsidRPr="00662E8A" w:rsidRDefault="003A2C1C" w:rsidP="00DE6614">
      <w:pPr>
        <w:pStyle w:val="Heading2"/>
        <w:keepNext w:val="0"/>
        <w:numPr>
          <w:ilvl w:val="0"/>
          <w:numId w:val="4"/>
        </w:numPr>
        <w:suppressLineNumbers/>
        <w:tabs>
          <w:tab w:val="clear" w:pos="720"/>
        </w:tabs>
        <w:suppressAutoHyphens/>
        <w:kinsoku w:val="0"/>
        <w:overflowPunct w:val="0"/>
        <w:autoSpaceDE w:val="0"/>
        <w:autoSpaceDN w:val="0"/>
        <w:adjustRightInd w:val="0"/>
        <w:snapToGrid w:val="0"/>
        <w:rPr>
          <w:rFonts w:asciiTheme="majorBidi" w:hAnsiTheme="majorBidi" w:cstheme="majorBidi"/>
          <w:i/>
          <w:iCs w:val="0"/>
          <w:snapToGrid w:val="0"/>
          <w:kern w:val="22"/>
        </w:rPr>
      </w:pPr>
      <w:r w:rsidRPr="00662E8A">
        <w:rPr>
          <w:rFonts w:asciiTheme="majorBidi" w:hAnsiTheme="majorBidi" w:cstheme="majorBidi"/>
          <w:iCs w:val="0"/>
          <w:snapToGrid w:val="0"/>
          <w:kern w:val="22"/>
        </w:rPr>
        <w:t>Attendance</w:t>
      </w:r>
    </w:p>
    <w:p w14:paraId="63D2E804" w14:textId="4ECA2DC4" w:rsidR="003A2C1C" w:rsidRPr="00662E8A" w:rsidRDefault="003A2C1C" w:rsidP="00AE3B44">
      <w:pPr>
        <w:pStyle w:val="StylePara1LatinHeadingsCSTimesNewRomanKernat11pt"/>
        <w:ind w:left="0"/>
      </w:pPr>
      <w:r w:rsidRPr="00662E8A">
        <w:t xml:space="preserve">The meeting </w:t>
      </w:r>
      <w:r w:rsidRPr="00662E8A">
        <w:rPr>
          <w:spacing w:val="-4"/>
        </w:rPr>
        <w:t xml:space="preserve">was attended by the members of the </w:t>
      </w:r>
      <w:r w:rsidR="00042482" w:rsidRPr="00662E8A">
        <w:t xml:space="preserve">Informal Advisory </w:t>
      </w:r>
      <w:r w:rsidRPr="00662E8A">
        <w:rPr>
          <w:spacing w:val="-4"/>
        </w:rPr>
        <w:t>Committee from the following Parties to the Cartagena Protocol</w:t>
      </w:r>
      <w:r w:rsidRPr="003F4436">
        <w:rPr>
          <w:spacing w:val="-4"/>
        </w:rPr>
        <w:t>: B</w:t>
      </w:r>
      <w:r w:rsidRPr="00662E8A">
        <w:rPr>
          <w:spacing w:val="-4"/>
        </w:rPr>
        <w:t xml:space="preserve">elarus, Ecuador, Germany, Malaysia, New Zealand, Nigeria, Philippines, </w:t>
      </w:r>
      <w:r w:rsidR="00587B76" w:rsidRPr="00662E8A">
        <w:rPr>
          <w:spacing w:val="-4"/>
        </w:rPr>
        <w:t xml:space="preserve">Republic of Moldova, </w:t>
      </w:r>
      <w:r w:rsidRPr="00662E8A">
        <w:rPr>
          <w:spacing w:val="-4"/>
        </w:rPr>
        <w:t xml:space="preserve">Senegal, Serbia, Tunisia, </w:t>
      </w:r>
      <w:proofErr w:type="spellStart"/>
      <w:r w:rsidRPr="00662E8A">
        <w:rPr>
          <w:spacing w:val="6"/>
          <w:shd w:val="clear" w:color="auto" w:fill="FFFFFF"/>
        </w:rPr>
        <w:t>Türkiye</w:t>
      </w:r>
      <w:proofErr w:type="spellEnd"/>
      <w:r w:rsidRPr="00662E8A">
        <w:rPr>
          <w:spacing w:val="6"/>
          <w:shd w:val="clear" w:color="auto" w:fill="FFFFFF"/>
        </w:rPr>
        <w:t xml:space="preserve"> and Uruguay</w:t>
      </w:r>
      <w:r w:rsidRPr="00662E8A">
        <w:rPr>
          <w:spacing w:val="-4"/>
        </w:rPr>
        <w:t xml:space="preserve">. The meeting was also attended by a </w:t>
      </w:r>
      <w:r w:rsidR="00ED7C28" w:rsidRPr="00662E8A">
        <w:rPr>
          <w:spacing w:val="-4"/>
        </w:rPr>
        <w:t>representative</w:t>
      </w:r>
      <w:r w:rsidR="00DF1690" w:rsidRPr="00662E8A">
        <w:rPr>
          <w:spacing w:val="-4"/>
        </w:rPr>
        <w:t xml:space="preserve"> of</w:t>
      </w:r>
      <w:r w:rsidRPr="00662E8A">
        <w:rPr>
          <w:spacing w:val="-4"/>
        </w:rPr>
        <w:t xml:space="preserve"> the United States of America and by members </w:t>
      </w:r>
      <w:r w:rsidR="00DF1690" w:rsidRPr="00662E8A">
        <w:rPr>
          <w:spacing w:val="-4"/>
        </w:rPr>
        <w:t xml:space="preserve">of </w:t>
      </w:r>
      <w:r w:rsidRPr="00662E8A">
        <w:rPr>
          <w:spacing w:val="-4"/>
        </w:rPr>
        <w:t xml:space="preserve">the following organizations: </w:t>
      </w:r>
      <w:r w:rsidRPr="003F4436">
        <w:rPr>
          <w:spacing w:val="-4"/>
        </w:rPr>
        <w:t>Food and Agriculture Organization of the United Nations</w:t>
      </w:r>
      <w:r w:rsidRPr="00662E8A">
        <w:rPr>
          <w:spacing w:val="-4"/>
        </w:rPr>
        <w:t xml:space="preserve"> (</w:t>
      </w:r>
      <w:r w:rsidRPr="003F4436">
        <w:rPr>
          <w:spacing w:val="-4"/>
        </w:rPr>
        <w:t>FAO</w:t>
      </w:r>
      <w:r w:rsidRPr="00662E8A">
        <w:rPr>
          <w:spacing w:val="-4"/>
        </w:rPr>
        <w:t xml:space="preserve">), </w:t>
      </w:r>
      <w:r w:rsidR="00267BE0" w:rsidRPr="00662E8A">
        <w:rPr>
          <w:spacing w:val="-4"/>
        </w:rPr>
        <w:t xml:space="preserve">International </w:t>
      </w:r>
      <w:r w:rsidR="00267BE0" w:rsidRPr="003F4436">
        <w:rPr>
          <w:spacing w:val="-4"/>
        </w:rPr>
        <w:t>Centre</w:t>
      </w:r>
      <w:r w:rsidR="00267BE0" w:rsidRPr="00662E8A">
        <w:rPr>
          <w:spacing w:val="-4"/>
        </w:rPr>
        <w:t xml:space="preserve"> for Genetic Engineering and Biotechnology, </w:t>
      </w:r>
      <w:r w:rsidRPr="003F4436">
        <w:rPr>
          <w:spacing w:val="-4"/>
        </w:rPr>
        <w:t xml:space="preserve">Organisation for Economic </w:t>
      </w:r>
      <w:proofErr w:type="gramStart"/>
      <w:r w:rsidRPr="003F4436">
        <w:rPr>
          <w:spacing w:val="-4"/>
        </w:rPr>
        <w:t>Co-operation</w:t>
      </w:r>
      <w:proofErr w:type="gramEnd"/>
      <w:r w:rsidRPr="003F4436">
        <w:rPr>
          <w:spacing w:val="-4"/>
        </w:rPr>
        <w:t xml:space="preserve"> and Development</w:t>
      </w:r>
      <w:r w:rsidRPr="00662E8A">
        <w:rPr>
          <w:spacing w:val="-4"/>
        </w:rPr>
        <w:t xml:space="preserve"> (</w:t>
      </w:r>
      <w:r w:rsidRPr="003F4436">
        <w:rPr>
          <w:spacing w:val="-4"/>
        </w:rPr>
        <w:t>OECD</w:t>
      </w:r>
      <w:r w:rsidRPr="00662E8A">
        <w:rPr>
          <w:spacing w:val="-4"/>
        </w:rPr>
        <w:t xml:space="preserve">) and </w:t>
      </w:r>
      <w:r w:rsidR="00267BE0" w:rsidRPr="003F4436">
        <w:rPr>
          <w:spacing w:val="-4"/>
        </w:rPr>
        <w:t>United Nations Environment Programme</w:t>
      </w:r>
      <w:r w:rsidR="00892F75">
        <w:rPr>
          <w:spacing w:val="-4"/>
        </w:rPr>
        <w:t>-</w:t>
      </w:r>
      <w:r w:rsidR="0041054E">
        <w:rPr>
          <w:spacing w:val="-4"/>
        </w:rPr>
        <w:t>Global</w:t>
      </w:r>
      <w:r w:rsidR="00BE1625">
        <w:rPr>
          <w:spacing w:val="-4"/>
        </w:rPr>
        <w:t xml:space="preserve"> </w:t>
      </w:r>
      <w:r w:rsidR="00283E8A" w:rsidRPr="00662E8A">
        <w:t xml:space="preserve">Environment Facility </w:t>
      </w:r>
      <w:r w:rsidR="006E5A55" w:rsidRPr="00662E8A">
        <w:t>Biosafety Clearing-House</w:t>
      </w:r>
      <w:r w:rsidR="00267BE0" w:rsidRPr="00662E8A">
        <w:rPr>
          <w:spacing w:val="-4"/>
        </w:rPr>
        <w:t xml:space="preserve"> </w:t>
      </w:r>
      <w:r w:rsidR="00283E8A" w:rsidRPr="00662E8A">
        <w:rPr>
          <w:spacing w:val="-4"/>
        </w:rPr>
        <w:t xml:space="preserve">III </w:t>
      </w:r>
      <w:r w:rsidR="00283E8A" w:rsidRPr="00662E8A">
        <w:t xml:space="preserve">Capacity-Building </w:t>
      </w:r>
      <w:r w:rsidR="00267BE0" w:rsidRPr="00662E8A">
        <w:rPr>
          <w:spacing w:val="-4"/>
        </w:rPr>
        <w:t>Project</w:t>
      </w:r>
      <w:r w:rsidR="00F246E5" w:rsidRPr="00662E8A">
        <w:rPr>
          <w:spacing w:val="-4"/>
        </w:rPr>
        <w:t xml:space="preserve"> (</w:t>
      </w:r>
      <w:r w:rsidR="00F246E5" w:rsidRPr="003F4436">
        <w:t>UNEP</w:t>
      </w:r>
      <w:r w:rsidR="00F246E5" w:rsidRPr="00662E8A">
        <w:t>-</w:t>
      </w:r>
      <w:r w:rsidR="00F246E5" w:rsidRPr="003F4436">
        <w:t>GEF</w:t>
      </w:r>
      <w:r w:rsidR="00F246E5" w:rsidRPr="00662E8A">
        <w:t xml:space="preserve"> </w:t>
      </w:r>
      <w:r w:rsidR="00F246E5" w:rsidRPr="003F4436">
        <w:t>BCH</w:t>
      </w:r>
      <w:r w:rsidR="00F246E5" w:rsidRPr="00662E8A">
        <w:t xml:space="preserve"> III Project</w:t>
      </w:r>
      <w:r w:rsidR="00267BE0" w:rsidRPr="00662E8A">
        <w:rPr>
          <w:spacing w:val="-4"/>
        </w:rPr>
        <w:t>).</w:t>
      </w:r>
    </w:p>
    <w:p w14:paraId="2D1BC0D7" w14:textId="3721A175" w:rsidR="003A2C1C" w:rsidRPr="00662E8A" w:rsidRDefault="003A2C1C" w:rsidP="00AE3B44">
      <w:pPr>
        <w:pStyle w:val="StylePara1LatinHeadingsCSTimesNewRomanKernat11pt"/>
        <w:ind w:left="0"/>
      </w:pPr>
      <w:r w:rsidRPr="00662E8A">
        <w:rPr>
          <w:rFonts w:cstheme="majorBidi"/>
          <w:szCs w:val="22"/>
        </w:rPr>
        <w:t xml:space="preserve">The members from Jamaica and </w:t>
      </w:r>
      <w:r w:rsidR="00EB686C" w:rsidRPr="00662E8A">
        <w:rPr>
          <w:rFonts w:cstheme="majorBidi"/>
          <w:szCs w:val="22"/>
        </w:rPr>
        <w:t>the European Network for Ecological Reflection and Action</w:t>
      </w:r>
      <w:r w:rsidR="00B00C68">
        <w:rPr>
          <w:rFonts w:cstheme="majorBidi"/>
          <w:szCs w:val="22"/>
        </w:rPr>
        <w:t xml:space="preserve"> (</w:t>
      </w:r>
      <w:proofErr w:type="spellStart"/>
      <w:r w:rsidR="00B00C68">
        <w:rPr>
          <w:rFonts w:cstheme="majorBidi"/>
          <w:szCs w:val="22"/>
        </w:rPr>
        <w:t>Ecoropa</w:t>
      </w:r>
      <w:proofErr w:type="spellEnd"/>
      <w:r w:rsidR="00B00C68">
        <w:rPr>
          <w:rFonts w:cstheme="majorBidi"/>
          <w:szCs w:val="22"/>
        </w:rPr>
        <w:t>)</w:t>
      </w:r>
      <w:r w:rsidR="00EB686C" w:rsidRPr="00662E8A">
        <w:rPr>
          <w:rFonts w:cstheme="majorBidi"/>
          <w:szCs w:val="22"/>
        </w:rPr>
        <w:t xml:space="preserve"> </w:t>
      </w:r>
      <w:r w:rsidRPr="00662E8A">
        <w:rPr>
          <w:rFonts w:cstheme="majorBidi"/>
          <w:szCs w:val="22"/>
        </w:rPr>
        <w:t>were unable to attend the meeting. The member from</w:t>
      </w:r>
      <w:r w:rsidRPr="00662E8A">
        <w:rPr>
          <w:rFonts w:cstheme="majorBidi"/>
          <w:spacing w:val="-4"/>
          <w:szCs w:val="22"/>
        </w:rPr>
        <w:t xml:space="preserve"> CropLife International</w:t>
      </w:r>
      <w:r w:rsidRPr="00662E8A">
        <w:t xml:space="preserve"> participated online </w:t>
      </w:r>
      <w:r w:rsidR="002B14E6" w:rsidRPr="00662E8A">
        <w:t xml:space="preserve">and </w:t>
      </w:r>
      <w:r w:rsidRPr="00662E8A">
        <w:t xml:space="preserve">on 16 May 2023 </w:t>
      </w:r>
      <w:r w:rsidR="00EB686C" w:rsidRPr="00662E8A">
        <w:t xml:space="preserve">only, to </w:t>
      </w:r>
      <w:r w:rsidRPr="00662E8A">
        <w:t>mak</w:t>
      </w:r>
      <w:r w:rsidR="00EB686C" w:rsidRPr="00662E8A">
        <w:t>e</w:t>
      </w:r>
      <w:r w:rsidRPr="00662E8A">
        <w:t xml:space="preserve"> a presentation on the collaboration of </w:t>
      </w:r>
      <w:r w:rsidR="00E27B6B" w:rsidRPr="00662E8A">
        <w:t xml:space="preserve">her </w:t>
      </w:r>
      <w:r w:rsidRPr="00662E8A">
        <w:t xml:space="preserve">organization with the Secretariat. </w:t>
      </w:r>
    </w:p>
    <w:p w14:paraId="1CC1B45A" w14:textId="51A9D7D0" w:rsidR="003A2C1C" w:rsidRPr="00662E8A" w:rsidRDefault="003A2C1C" w:rsidP="003A2C1C">
      <w:pPr>
        <w:pStyle w:val="Heading1"/>
        <w:suppressLineNumbers/>
        <w:tabs>
          <w:tab w:val="clear" w:pos="720"/>
          <w:tab w:val="left" w:pos="993"/>
        </w:tabs>
        <w:suppressAutoHyphens/>
        <w:kinsoku w:val="0"/>
        <w:overflowPunct w:val="0"/>
        <w:autoSpaceDE w:val="0"/>
        <w:autoSpaceDN w:val="0"/>
        <w:adjustRightInd w:val="0"/>
        <w:snapToGrid w:val="0"/>
        <w:spacing w:before="120"/>
        <w:rPr>
          <w:rFonts w:asciiTheme="majorBidi" w:hAnsiTheme="majorBidi" w:cstheme="majorBidi"/>
          <w:caps w:val="0"/>
          <w:snapToGrid w:val="0"/>
          <w:kern w:val="22"/>
        </w:rPr>
      </w:pPr>
      <w:r w:rsidRPr="00662E8A">
        <w:rPr>
          <w:rFonts w:asciiTheme="majorBidi" w:hAnsiTheme="majorBidi" w:cstheme="majorBidi"/>
          <w:caps w:val="0"/>
          <w:snapToGrid w:val="0"/>
          <w:kern w:val="22"/>
        </w:rPr>
        <w:lastRenderedPageBreak/>
        <w:t>I</w:t>
      </w:r>
      <w:r w:rsidR="001865F9" w:rsidRPr="00662E8A">
        <w:rPr>
          <w:rFonts w:asciiTheme="majorBidi" w:hAnsiTheme="majorBidi" w:cstheme="majorBidi"/>
          <w:caps w:val="0"/>
          <w:snapToGrid w:val="0"/>
          <w:kern w:val="22"/>
        </w:rPr>
        <w:t>tem</w:t>
      </w:r>
      <w:r w:rsidRPr="00662E8A">
        <w:rPr>
          <w:rFonts w:asciiTheme="majorBidi" w:hAnsiTheme="majorBidi" w:cstheme="majorBidi"/>
          <w:caps w:val="0"/>
          <w:snapToGrid w:val="0"/>
          <w:kern w:val="22"/>
        </w:rPr>
        <w:t xml:space="preserve"> 1.</w:t>
      </w:r>
      <w:r w:rsidRPr="00662E8A">
        <w:rPr>
          <w:rFonts w:asciiTheme="majorBidi" w:hAnsiTheme="majorBidi" w:cstheme="majorBidi"/>
          <w:caps w:val="0"/>
          <w:snapToGrid w:val="0"/>
          <w:kern w:val="22"/>
        </w:rPr>
        <w:tab/>
      </w:r>
      <w:r w:rsidR="001865F9" w:rsidRPr="00662E8A">
        <w:rPr>
          <w:rFonts w:asciiTheme="majorBidi" w:hAnsiTheme="majorBidi" w:cstheme="majorBidi"/>
          <w:caps w:val="0"/>
          <w:snapToGrid w:val="0"/>
          <w:kern w:val="22"/>
        </w:rPr>
        <w:t>Opening of the meeting</w:t>
      </w:r>
    </w:p>
    <w:p w14:paraId="4E3095AB" w14:textId="71AE0BDD" w:rsidR="003A2C1C" w:rsidRPr="00662E8A" w:rsidRDefault="003A2C1C" w:rsidP="00AE3B44">
      <w:pPr>
        <w:pStyle w:val="StylePara1LatinHeadingsCSTimesNewRomanKernat11pt"/>
        <w:ind w:left="0"/>
      </w:pPr>
      <w:r w:rsidRPr="00662E8A">
        <w:t>The Acting Head of the Implementation Support Division opened the meeting at 9</w:t>
      </w:r>
      <w:r w:rsidR="00E27B6B" w:rsidRPr="00662E8A">
        <w:t> </w:t>
      </w:r>
      <w:r w:rsidRPr="00662E8A">
        <w:t>a.m. on 15 May 2023</w:t>
      </w:r>
      <w:r w:rsidR="005A7D7F" w:rsidRPr="00662E8A">
        <w:t>,</w:t>
      </w:r>
      <w:r w:rsidRPr="00662E8A">
        <w:t xml:space="preserve"> on behalf of the Acting Executive Secretary of </w:t>
      </w:r>
      <w:r w:rsidR="00AD17EC" w:rsidRPr="00662E8A">
        <w:t xml:space="preserve">the </w:t>
      </w:r>
      <w:r w:rsidR="00AD17EC" w:rsidRPr="003F4436">
        <w:t xml:space="preserve">Secretariat of </w:t>
      </w:r>
      <w:r w:rsidRPr="003F4436">
        <w:t>the C</w:t>
      </w:r>
      <w:r w:rsidRPr="00662E8A">
        <w:t>onvention</w:t>
      </w:r>
      <w:r w:rsidR="00AD17EC" w:rsidRPr="00662E8A">
        <w:t>.</w:t>
      </w:r>
      <w:r w:rsidRPr="00662E8A">
        <w:t xml:space="preserve"> </w:t>
      </w:r>
      <w:r w:rsidR="002A660C" w:rsidRPr="00662E8A">
        <w:t>H</w:t>
      </w:r>
      <w:r w:rsidRPr="00662E8A">
        <w:t xml:space="preserve">e welcomed the participants to the meeting and thanked the members for coming to Montreal to participate in the discussions. He acknowledged the central role of the </w:t>
      </w:r>
      <w:r w:rsidR="00CD2A05" w:rsidRPr="003F4436">
        <w:t>BCH</w:t>
      </w:r>
      <w:r w:rsidR="00CD2A05" w:rsidRPr="00662E8A">
        <w:t xml:space="preserve"> </w:t>
      </w:r>
      <w:r w:rsidRPr="00662E8A">
        <w:t xml:space="preserve">in the implementation and operation of the Cartagena Protocol on Biosafety </w:t>
      </w:r>
      <w:r w:rsidR="00472389" w:rsidRPr="00662E8A">
        <w:t xml:space="preserve">and </w:t>
      </w:r>
      <w:r w:rsidRPr="00662E8A">
        <w:t xml:space="preserve">as a strategic </w:t>
      </w:r>
      <w:r w:rsidR="00D73E24" w:rsidRPr="003F4436">
        <w:rPr>
          <w:rFonts w:ascii="Times New Roman" w:hAnsi="Times New Roman"/>
          <w:color w:val="000000"/>
          <w:lang w:val="en-CA" w:eastAsia="en-CA"/>
        </w:rPr>
        <w:t xml:space="preserve">information-sharing mechanism </w:t>
      </w:r>
      <w:r w:rsidRPr="003F4436">
        <w:rPr>
          <w:rFonts w:ascii="Times New Roman" w:hAnsi="Times New Roman"/>
          <w:color w:val="000000"/>
          <w:lang w:val="en-CA" w:eastAsia="en-CA"/>
        </w:rPr>
        <w:t>to support the Kunming-Montreal Global Biodiversity Framework</w:t>
      </w:r>
      <w:r w:rsidR="00D73E24" w:rsidRPr="003F4436">
        <w:rPr>
          <w:rFonts w:ascii="Times New Roman" w:hAnsi="Times New Roman"/>
          <w:color w:val="000000"/>
          <w:lang w:val="en-CA" w:eastAsia="en-CA"/>
        </w:rPr>
        <w:t>.</w:t>
      </w:r>
      <w:r w:rsidRPr="003F4436">
        <w:rPr>
          <w:rFonts w:ascii="Times New Roman" w:hAnsi="Times New Roman"/>
          <w:color w:val="000000"/>
          <w:lang w:val="en-CA" w:eastAsia="en-CA"/>
        </w:rPr>
        <w:t xml:space="preserve"> He referred to the completion of the migration of the BCH to its new platform in November 2021 and </w:t>
      </w:r>
      <w:r w:rsidR="00895F33" w:rsidRPr="003F4436">
        <w:rPr>
          <w:rFonts w:ascii="Times New Roman" w:hAnsi="Times New Roman"/>
          <w:color w:val="000000"/>
          <w:lang w:val="en-CA" w:eastAsia="en-CA"/>
        </w:rPr>
        <w:t xml:space="preserve">to </w:t>
      </w:r>
      <w:r w:rsidRPr="003F4436">
        <w:rPr>
          <w:rFonts w:ascii="Times New Roman" w:hAnsi="Times New Roman"/>
          <w:color w:val="000000"/>
          <w:lang w:val="en-CA" w:eastAsia="en-CA"/>
        </w:rPr>
        <w:t>the post-migration statistics</w:t>
      </w:r>
      <w:r w:rsidR="002A0203" w:rsidRPr="003F4436">
        <w:rPr>
          <w:rFonts w:ascii="Times New Roman" w:hAnsi="Times New Roman"/>
          <w:color w:val="000000"/>
          <w:lang w:val="en-CA" w:eastAsia="en-CA"/>
        </w:rPr>
        <w:t>,</w:t>
      </w:r>
      <w:r w:rsidRPr="003F4436">
        <w:rPr>
          <w:rFonts w:ascii="Times New Roman" w:hAnsi="Times New Roman"/>
          <w:color w:val="000000"/>
          <w:lang w:val="en-CA" w:eastAsia="en-CA"/>
        </w:rPr>
        <w:t xml:space="preserve"> which indicate</w:t>
      </w:r>
      <w:r w:rsidR="002A0203" w:rsidRPr="003F4436">
        <w:rPr>
          <w:rFonts w:ascii="Times New Roman" w:hAnsi="Times New Roman"/>
          <w:color w:val="000000"/>
          <w:lang w:val="en-CA" w:eastAsia="en-CA"/>
        </w:rPr>
        <w:t>d</w:t>
      </w:r>
      <w:r w:rsidRPr="003F4436">
        <w:rPr>
          <w:rFonts w:ascii="Times New Roman" w:hAnsi="Times New Roman"/>
          <w:color w:val="000000"/>
          <w:lang w:val="en-CA" w:eastAsia="en-CA"/>
        </w:rPr>
        <w:t xml:space="preserve"> </w:t>
      </w:r>
      <w:r w:rsidR="002A0203" w:rsidRPr="003F4436">
        <w:rPr>
          <w:rFonts w:ascii="Times New Roman" w:hAnsi="Times New Roman"/>
          <w:color w:val="000000"/>
          <w:lang w:val="en-CA" w:eastAsia="en-CA"/>
        </w:rPr>
        <w:t xml:space="preserve">that </w:t>
      </w:r>
      <w:r w:rsidRPr="003F4436">
        <w:rPr>
          <w:rFonts w:ascii="Times New Roman" w:hAnsi="Times New Roman"/>
          <w:color w:val="000000"/>
          <w:lang w:val="en-CA" w:eastAsia="en-CA"/>
        </w:rPr>
        <w:t>the new platform</w:t>
      </w:r>
      <w:r w:rsidR="002A0203" w:rsidRPr="003F4436">
        <w:rPr>
          <w:rFonts w:ascii="Times New Roman" w:hAnsi="Times New Roman"/>
          <w:color w:val="000000"/>
          <w:lang w:val="en-CA" w:eastAsia="en-CA"/>
        </w:rPr>
        <w:t xml:space="preserve"> was a success</w:t>
      </w:r>
      <w:r w:rsidRPr="003F4436">
        <w:rPr>
          <w:rFonts w:ascii="Times New Roman" w:hAnsi="Times New Roman"/>
          <w:color w:val="000000"/>
          <w:lang w:val="en-CA" w:eastAsia="en-CA"/>
        </w:rPr>
        <w:t xml:space="preserve">. He highlighted the main training and capacity-building activities that had been carried out by the Secretariat on the new platform since its launch. He also stressed the importance of the role of the </w:t>
      </w:r>
      <w:r w:rsidRPr="00662E8A">
        <w:t xml:space="preserve">Informal Advisory Committee in providing advice to the Executive Secretary and </w:t>
      </w:r>
      <w:r w:rsidR="00172632" w:rsidRPr="00662E8A">
        <w:t xml:space="preserve">in </w:t>
      </w:r>
      <w:r w:rsidR="00744034" w:rsidRPr="00662E8A">
        <w:t xml:space="preserve">making </w:t>
      </w:r>
      <w:r w:rsidRPr="003F4436">
        <w:rPr>
          <w:rFonts w:ascii="Times New Roman" w:hAnsi="Times New Roman"/>
          <w:color w:val="000000"/>
          <w:lang w:val="en-CA" w:eastAsia="en-CA"/>
        </w:rPr>
        <w:t>recommendations for the ongoing development of the BCH.</w:t>
      </w:r>
      <w:r w:rsidRPr="00662E8A">
        <w:t xml:space="preserve"> </w:t>
      </w:r>
      <w:r w:rsidR="00C7789B" w:rsidRPr="00662E8A">
        <w:t>Affirming</w:t>
      </w:r>
      <w:r w:rsidRPr="00662E8A">
        <w:t xml:space="preserve"> the responsibility </w:t>
      </w:r>
      <w:r w:rsidR="00C7789B" w:rsidRPr="00662E8A">
        <w:t xml:space="preserve">of the Secretariat </w:t>
      </w:r>
      <w:r w:rsidRPr="00662E8A">
        <w:t>in managing and maintaining the platform</w:t>
      </w:r>
      <w:r w:rsidR="00C7789B" w:rsidRPr="00662E8A">
        <w:t>, he</w:t>
      </w:r>
      <w:r w:rsidRPr="00662E8A">
        <w:t xml:space="preserve"> expressed his </w:t>
      </w:r>
      <w:r w:rsidRPr="003F4436">
        <w:rPr>
          <w:rFonts w:ascii="Times New Roman" w:hAnsi="Times New Roman"/>
          <w:bCs/>
          <w:szCs w:val="22"/>
          <w:lang w:val="en-CA" w:eastAsia="en-CA"/>
        </w:rPr>
        <w:t>appreciation</w:t>
      </w:r>
      <w:r w:rsidRPr="00662E8A">
        <w:t xml:space="preserve"> to the </w:t>
      </w:r>
      <w:r w:rsidR="00042482" w:rsidRPr="003F4436">
        <w:rPr>
          <w:rFonts w:ascii="Times New Roman" w:hAnsi="Times New Roman"/>
          <w:color w:val="000000"/>
          <w:lang w:val="en-CA" w:eastAsia="en-CA"/>
        </w:rPr>
        <w:t xml:space="preserve">Committee </w:t>
      </w:r>
      <w:r w:rsidRPr="003F4436">
        <w:rPr>
          <w:rFonts w:ascii="Times New Roman" w:hAnsi="Times New Roman"/>
          <w:color w:val="000000"/>
          <w:lang w:val="en-CA" w:eastAsia="en-CA"/>
        </w:rPr>
        <w:t>members for their continuous support in this regard.</w:t>
      </w:r>
    </w:p>
    <w:p w14:paraId="38EAAB12" w14:textId="333FAB97" w:rsidR="003A2C1C" w:rsidRPr="00662E8A" w:rsidRDefault="00C31DD5" w:rsidP="003A2C1C">
      <w:pPr>
        <w:pStyle w:val="Heading1"/>
        <w:suppressLineNumbers/>
        <w:tabs>
          <w:tab w:val="clear" w:pos="720"/>
          <w:tab w:val="left" w:pos="993"/>
        </w:tabs>
        <w:suppressAutoHyphens/>
        <w:kinsoku w:val="0"/>
        <w:overflowPunct w:val="0"/>
        <w:autoSpaceDE w:val="0"/>
        <w:autoSpaceDN w:val="0"/>
        <w:adjustRightInd w:val="0"/>
        <w:snapToGrid w:val="0"/>
        <w:spacing w:before="120"/>
        <w:rPr>
          <w:rFonts w:asciiTheme="majorBidi" w:hAnsiTheme="majorBidi" w:cstheme="majorBidi"/>
          <w:snapToGrid w:val="0"/>
          <w:kern w:val="22"/>
        </w:rPr>
      </w:pPr>
      <w:r w:rsidRPr="00662E8A">
        <w:rPr>
          <w:rFonts w:asciiTheme="majorBidi" w:hAnsiTheme="majorBidi" w:cstheme="majorBidi"/>
          <w:caps w:val="0"/>
          <w:snapToGrid w:val="0"/>
          <w:kern w:val="22"/>
        </w:rPr>
        <w:t>Item 2.</w:t>
      </w:r>
      <w:r w:rsidRPr="00662E8A">
        <w:rPr>
          <w:rFonts w:asciiTheme="majorBidi" w:hAnsiTheme="majorBidi" w:cstheme="majorBidi"/>
          <w:caps w:val="0"/>
          <w:snapToGrid w:val="0"/>
          <w:kern w:val="22"/>
        </w:rPr>
        <w:tab/>
        <w:t>Organizational matters</w:t>
      </w:r>
    </w:p>
    <w:p w14:paraId="1DB1A53D" w14:textId="3D0A03CA" w:rsidR="003A2C1C" w:rsidRPr="00662E8A" w:rsidRDefault="003A2C1C" w:rsidP="003F4436">
      <w:pPr>
        <w:pStyle w:val="Heading2"/>
        <w:suppressLineNumbers/>
        <w:tabs>
          <w:tab w:val="clear" w:pos="720"/>
        </w:tabs>
        <w:suppressAutoHyphens/>
        <w:kinsoku w:val="0"/>
        <w:overflowPunct w:val="0"/>
        <w:autoSpaceDE w:val="0"/>
        <w:autoSpaceDN w:val="0"/>
        <w:adjustRightInd w:val="0"/>
        <w:snapToGrid w:val="0"/>
        <w:rPr>
          <w:rFonts w:asciiTheme="majorBidi" w:hAnsiTheme="majorBidi" w:cstheme="majorBidi"/>
          <w:snapToGrid w:val="0"/>
          <w:kern w:val="22"/>
        </w:rPr>
      </w:pPr>
      <w:r w:rsidRPr="00662E8A">
        <w:rPr>
          <w:rFonts w:asciiTheme="majorBidi" w:hAnsiTheme="majorBidi" w:cstheme="majorBidi"/>
          <w:snapToGrid w:val="0"/>
          <w:kern w:val="22"/>
        </w:rPr>
        <w:t>2.1.</w:t>
      </w:r>
      <w:r w:rsidRPr="00662E8A">
        <w:rPr>
          <w:rFonts w:asciiTheme="majorBidi" w:hAnsiTheme="majorBidi" w:cstheme="majorBidi"/>
          <w:snapToGrid w:val="0"/>
          <w:kern w:val="22"/>
        </w:rPr>
        <w:tab/>
        <w:t>Election of officers</w:t>
      </w:r>
    </w:p>
    <w:p w14:paraId="431CC484" w14:textId="44402271" w:rsidR="003A2C1C" w:rsidRPr="00662E8A" w:rsidRDefault="003A2C1C" w:rsidP="00AE3B44">
      <w:pPr>
        <w:pStyle w:val="StylePara1LatinHeadingsCSTimesNewRomanKernat11pt"/>
        <w:ind w:left="0"/>
      </w:pPr>
      <w:r w:rsidRPr="00662E8A">
        <w:t xml:space="preserve">The </w:t>
      </w:r>
      <w:r w:rsidR="00042482" w:rsidRPr="00662E8A">
        <w:t xml:space="preserve">Informal Advisory </w:t>
      </w:r>
      <w:r w:rsidRPr="00662E8A">
        <w:t>Committee elected Tim Strabala as Chair of the meeting.</w:t>
      </w:r>
    </w:p>
    <w:p w14:paraId="41ABCE00" w14:textId="6B761C85" w:rsidR="003A2C1C" w:rsidRPr="00662E8A" w:rsidRDefault="003A2C1C" w:rsidP="003F4436">
      <w:pPr>
        <w:pStyle w:val="Heading2"/>
        <w:suppressLineNumbers/>
        <w:tabs>
          <w:tab w:val="clear" w:pos="720"/>
        </w:tabs>
        <w:suppressAutoHyphens/>
        <w:kinsoku w:val="0"/>
        <w:overflowPunct w:val="0"/>
        <w:autoSpaceDE w:val="0"/>
        <w:autoSpaceDN w:val="0"/>
        <w:adjustRightInd w:val="0"/>
        <w:snapToGrid w:val="0"/>
        <w:rPr>
          <w:snapToGrid w:val="0"/>
          <w:kern w:val="22"/>
        </w:rPr>
      </w:pPr>
      <w:r w:rsidRPr="00662E8A">
        <w:rPr>
          <w:snapToGrid w:val="0"/>
          <w:kern w:val="22"/>
        </w:rPr>
        <w:t>2.2.</w:t>
      </w:r>
      <w:r w:rsidRPr="00662E8A">
        <w:rPr>
          <w:snapToGrid w:val="0"/>
          <w:kern w:val="22"/>
        </w:rPr>
        <w:tab/>
        <w:t>Adoption of the agenda</w:t>
      </w:r>
    </w:p>
    <w:p w14:paraId="770AABDD" w14:textId="145648B1" w:rsidR="003A2C1C" w:rsidRPr="00662E8A" w:rsidRDefault="003A2C1C" w:rsidP="00AE3B44">
      <w:pPr>
        <w:pStyle w:val="StylePara1LatinHeadingsCSTimesNewRomanKernat11pt"/>
        <w:ind w:left="0"/>
        <w:rPr>
          <w:szCs w:val="22"/>
        </w:rPr>
      </w:pPr>
      <w:proofErr w:type="gramStart"/>
      <w:r w:rsidRPr="00AE3B44">
        <w:t>On the basis of</w:t>
      </w:r>
      <w:proofErr w:type="gramEnd"/>
      <w:r w:rsidRPr="00AE3B44">
        <w:t xml:space="preserve"> the provisional agenda prepared by the Secretariat,</w:t>
      </w:r>
      <w:r w:rsidR="00A83901" w:rsidRPr="00AE3B44">
        <w:footnoteReference w:id="2"/>
      </w:r>
      <w:r w:rsidRPr="00AE3B44">
        <w:t xml:space="preserve"> the Committee adopted the following agenda:</w:t>
      </w:r>
    </w:p>
    <w:p w14:paraId="6F7043A1" w14:textId="77777777" w:rsidR="003A2C1C" w:rsidRPr="00662E8A" w:rsidRDefault="003A2C1C" w:rsidP="00FF12C6">
      <w:pPr>
        <w:pStyle w:val="Para1"/>
        <w:numPr>
          <w:ilvl w:val="0"/>
          <w:numId w:val="0"/>
        </w:numPr>
        <w:suppressLineNumbers/>
        <w:suppressAutoHyphens/>
        <w:kinsoku w:val="0"/>
        <w:overflowPunct w:val="0"/>
        <w:autoSpaceDE w:val="0"/>
        <w:autoSpaceDN w:val="0"/>
        <w:adjustRightInd w:val="0"/>
        <w:snapToGrid w:val="0"/>
        <w:spacing w:before="0" w:after="100"/>
        <w:ind w:left="720"/>
        <w:jc w:val="left"/>
        <w:rPr>
          <w:kern w:val="22"/>
        </w:rPr>
      </w:pPr>
      <w:r w:rsidRPr="00662E8A">
        <w:rPr>
          <w:kern w:val="22"/>
        </w:rPr>
        <w:t>1.</w:t>
      </w:r>
      <w:r w:rsidRPr="00662E8A">
        <w:rPr>
          <w:kern w:val="22"/>
        </w:rPr>
        <w:tab/>
        <w:t>Opening of the meeting.</w:t>
      </w:r>
    </w:p>
    <w:p w14:paraId="40DF6B8D" w14:textId="77777777" w:rsidR="003A2C1C" w:rsidRPr="00662E8A" w:rsidRDefault="003A2C1C" w:rsidP="00FF12C6">
      <w:pPr>
        <w:pStyle w:val="Para1"/>
        <w:numPr>
          <w:ilvl w:val="0"/>
          <w:numId w:val="0"/>
        </w:numPr>
        <w:suppressLineNumbers/>
        <w:suppressAutoHyphens/>
        <w:kinsoku w:val="0"/>
        <w:overflowPunct w:val="0"/>
        <w:autoSpaceDE w:val="0"/>
        <w:autoSpaceDN w:val="0"/>
        <w:adjustRightInd w:val="0"/>
        <w:snapToGrid w:val="0"/>
        <w:spacing w:before="0" w:after="100"/>
        <w:ind w:left="720"/>
        <w:rPr>
          <w:kern w:val="22"/>
        </w:rPr>
      </w:pPr>
      <w:r w:rsidRPr="00662E8A">
        <w:rPr>
          <w:kern w:val="22"/>
        </w:rPr>
        <w:t>2.</w:t>
      </w:r>
      <w:r w:rsidRPr="00662E8A">
        <w:rPr>
          <w:kern w:val="22"/>
        </w:rPr>
        <w:tab/>
        <w:t>Organizational matters:</w:t>
      </w:r>
    </w:p>
    <w:p w14:paraId="562DE7FF" w14:textId="77777777" w:rsidR="003A2C1C" w:rsidRPr="00662E8A" w:rsidRDefault="003A2C1C" w:rsidP="00FF12C6">
      <w:pPr>
        <w:pStyle w:val="Para1"/>
        <w:numPr>
          <w:ilvl w:val="0"/>
          <w:numId w:val="0"/>
        </w:numPr>
        <w:suppressLineNumbers/>
        <w:suppressAutoHyphens/>
        <w:kinsoku w:val="0"/>
        <w:overflowPunct w:val="0"/>
        <w:autoSpaceDE w:val="0"/>
        <w:autoSpaceDN w:val="0"/>
        <w:adjustRightInd w:val="0"/>
        <w:snapToGrid w:val="0"/>
        <w:spacing w:before="0" w:after="100"/>
        <w:ind w:left="1440"/>
        <w:rPr>
          <w:kern w:val="22"/>
        </w:rPr>
      </w:pPr>
      <w:r w:rsidRPr="00662E8A">
        <w:rPr>
          <w:kern w:val="22"/>
        </w:rPr>
        <w:t>2.1.</w:t>
      </w:r>
      <w:r w:rsidRPr="00662E8A">
        <w:rPr>
          <w:kern w:val="22"/>
        </w:rPr>
        <w:tab/>
        <w:t xml:space="preserve">Election of </w:t>
      </w:r>
      <w:proofErr w:type="gramStart"/>
      <w:r w:rsidRPr="00662E8A">
        <w:rPr>
          <w:kern w:val="22"/>
        </w:rPr>
        <w:t>officers;</w:t>
      </w:r>
      <w:proofErr w:type="gramEnd"/>
    </w:p>
    <w:p w14:paraId="3A2A116E" w14:textId="77777777" w:rsidR="003A2C1C" w:rsidRPr="00662E8A" w:rsidRDefault="003A2C1C" w:rsidP="00FF12C6">
      <w:pPr>
        <w:pStyle w:val="Para1"/>
        <w:numPr>
          <w:ilvl w:val="0"/>
          <w:numId w:val="0"/>
        </w:numPr>
        <w:suppressLineNumbers/>
        <w:suppressAutoHyphens/>
        <w:kinsoku w:val="0"/>
        <w:overflowPunct w:val="0"/>
        <w:autoSpaceDE w:val="0"/>
        <w:autoSpaceDN w:val="0"/>
        <w:adjustRightInd w:val="0"/>
        <w:snapToGrid w:val="0"/>
        <w:spacing w:before="0" w:after="100"/>
        <w:ind w:left="1440"/>
        <w:rPr>
          <w:kern w:val="22"/>
        </w:rPr>
      </w:pPr>
      <w:r w:rsidRPr="00662E8A">
        <w:rPr>
          <w:kern w:val="22"/>
        </w:rPr>
        <w:t>2.2.</w:t>
      </w:r>
      <w:r w:rsidRPr="00662E8A">
        <w:rPr>
          <w:kern w:val="22"/>
        </w:rPr>
        <w:tab/>
        <w:t xml:space="preserve">Adoption of the </w:t>
      </w:r>
      <w:proofErr w:type="gramStart"/>
      <w:r w:rsidRPr="00662E8A">
        <w:rPr>
          <w:kern w:val="22"/>
        </w:rPr>
        <w:t>agenda;</w:t>
      </w:r>
      <w:proofErr w:type="gramEnd"/>
    </w:p>
    <w:p w14:paraId="7AEB8319" w14:textId="77777777" w:rsidR="003A2C1C" w:rsidRPr="00662E8A" w:rsidRDefault="003A2C1C" w:rsidP="00FF12C6">
      <w:pPr>
        <w:pStyle w:val="Para1"/>
        <w:numPr>
          <w:ilvl w:val="0"/>
          <w:numId w:val="0"/>
        </w:numPr>
        <w:suppressLineNumbers/>
        <w:suppressAutoHyphens/>
        <w:kinsoku w:val="0"/>
        <w:overflowPunct w:val="0"/>
        <w:autoSpaceDE w:val="0"/>
        <w:autoSpaceDN w:val="0"/>
        <w:adjustRightInd w:val="0"/>
        <w:snapToGrid w:val="0"/>
        <w:spacing w:before="0" w:after="100"/>
        <w:ind w:left="1440"/>
        <w:rPr>
          <w:kern w:val="22"/>
        </w:rPr>
      </w:pPr>
      <w:r w:rsidRPr="00662E8A">
        <w:rPr>
          <w:kern w:val="22"/>
        </w:rPr>
        <w:t>2.3.</w:t>
      </w:r>
      <w:r w:rsidRPr="00662E8A">
        <w:rPr>
          <w:kern w:val="22"/>
        </w:rPr>
        <w:tab/>
        <w:t>Organization of work.</w:t>
      </w:r>
    </w:p>
    <w:p w14:paraId="381143A1" w14:textId="4D2F6E5D" w:rsidR="003A2C1C" w:rsidRPr="00662E8A" w:rsidRDefault="003A2C1C" w:rsidP="00FF12C6">
      <w:pPr>
        <w:pStyle w:val="Para1"/>
        <w:numPr>
          <w:ilvl w:val="0"/>
          <w:numId w:val="0"/>
        </w:numPr>
        <w:suppressLineNumbers/>
        <w:suppressAutoHyphens/>
        <w:kinsoku w:val="0"/>
        <w:overflowPunct w:val="0"/>
        <w:autoSpaceDE w:val="0"/>
        <w:autoSpaceDN w:val="0"/>
        <w:adjustRightInd w:val="0"/>
        <w:snapToGrid w:val="0"/>
        <w:spacing w:before="0" w:after="100"/>
        <w:ind w:left="1418" w:hanging="709"/>
      </w:pPr>
      <w:r w:rsidRPr="00662E8A">
        <w:rPr>
          <w:kern w:val="22"/>
        </w:rPr>
        <w:t>3.</w:t>
      </w:r>
      <w:r w:rsidRPr="00662E8A">
        <w:rPr>
          <w:kern w:val="22"/>
        </w:rPr>
        <w:tab/>
        <w:t xml:space="preserve">Status of the </w:t>
      </w:r>
      <w:r w:rsidRPr="00662E8A">
        <w:t xml:space="preserve">Biosafety </w:t>
      </w:r>
      <w:proofErr w:type="gramStart"/>
      <w:r w:rsidRPr="00662E8A">
        <w:t>Clearing-House</w:t>
      </w:r>
      <w:proofErr w:type="gramEnd"/>
      <w:r w:rsidRPr="00662E8A">
        <w:t>: latest developments and current and planned activities</w:t>
      </w:r>
      <w:r w:rsidRPr="00662E8A">
        <w:rPr>
          <w:kern w:val="22"/>
        </w:rPr>
        <w:t>.</w:t>
      </w:r>
    </w:p>
    <w:p w14:paraId="095C408C" w14:textId="77777777" w:rsidR="003A2C1C" w:rsidRPr="00662E8A" w:rsidRDefault="003A2C1C" w:rsidP="00FF12C6">
      <w:pPr>
        <w:pStyle w:val="Para1"/>
        <w:numPr>
          <w:ilvl w:val="0"/>
          <w:numId w:val="0"/>
        </w:numPr>
        <w:suppressLineNumbers/>
        <w:suppressAutoHyphens/>
        <w:kinsoku w:val="0"/>
        <w:overflowPunct w:val="0"/>
        <w:autoSpaceDE w:val="0"/>
        <w:autoSpaceDN w:val="0"/>
        <w:adjustRightInd w:val="0"/>
        <w:snapToGrid w:val="0"/>
        <w:spacing w:before="0" w:after="100"/>
        <w:ind w:left="1418" w:hanging="709"/>
        <w:rPr>
          <w:kern w:val="22"/>
        </w:rPr>
      </w:pPr>
      <w:r w:rsidRPr="00662E8A">
        <w:rPr>
          <w:kern w:val="22"/>
        </w:rPr>
        <w:t>4.</w:t>
      </w:r>
      <w:r w:rsidRPr="00662E8A">
        <w:rPr>
          <w:kern w:val="22"/>
        </w:rPr>
        <w:tab/>
        <w:t xml:space="preserve">Decisions </w:t>
      </w:r>
      <w:r w:rsidRPr="00662E8A">
        <w:t xml:space="preserve">adopted at the fifteenth meeting of the </w:t>
      </w:r>
      <w:r w:rsidRPr="003F4436">
        <w:t>Conference of the Parties to the Convention on Biological Diversity</w:t>
      </w:r>
      <w:r w:rsidRPr="00662E8A">
        <w:t xml:space="preserve"> and at the tenth meeting of the Conference of the Parties serving as the meeting of the Parties to the Cartagena Protocol relating to the Biosafety </w:t>
      </w:r>
      <w:proofErr w:type="gramStart"/>
      <w:r w:rsidRPr="00662E8A">
        <w:t>Clearing-House</w:t>
      </w:r>
      <w:proofErr w:type="gramEnd"/>
      <w:r w:rsidRPr="00662E8A">
        <w:t>.</w:t>
      </w:r>
    </w:p>
    <w:p w14:paraId="3324F228" w14:textId="71973E8D" w:rsidR="003A2C1C" w:rsidRPr="00662E8A" w:rsidRDefault="003A2C1C" w:rsidP="00FF12C6">
      <w:pPr>
        <w:pStyle w:val="Para1"/>
        <w:numPr>
          <w:ilvl w:val="0"/>
          <w:numId w:val="0"/>
        </w:numPr>
        <w:suppressLineNumbers/>
        <w:suppressAutoHyphens/>
        <w:kinsoku w:val="0"/>
        <w:overflowPunct w:val="0"/>
        <w:autoSpaceDE w:val="0"/>
        <w:autoSpaceDN w:val="0"/>
        <w:adjustRightInd w:val="0"/>
        <w:snapToGrid w:val="0"/>
        <w:spacing w:before="0" w:after="100"/>
        <w:ind w:left="1418" w:hanging="709"/>
        <w:rPr>
          <w:kern w:val="22"/>
        </w:rPr>
      </w:pPr>
      <w:r w:rsidRPr="00662E8A">
        <w:rPr>
          <w:kern w:val="22"/>
        </w:rPr>
        <w:t>5.</w:t>
      </w:r>
      <w:r w:rsidRPr="00662E8A">
        <w:rPr>
          <w:kern w:val="22"/>
        </w:rPr>
        <w:tab/>
        <w:t xml:space="preserve">Collaboration on the </w:t>
      </w:r>
      <w:r w:rsidRPr="003F4436">
        <w:rPr>
          <w:kern w:val="22"/>
        </w:rPr>
        <w:t>United Nations Environment Programme</w:t>
      </w:r>
      <w:r w:rsidR="007D675B" w:rsidRPr="00662E8A">
        <w:rPr>
          <w:kern w:val="22"/>
        </w:rPr>
        <w:t>-</w:t>
      </w:r>
      <w:r w:rsidRPr="003F4436">
        <w:rPr>
          <w:kern w:val="22"/>
        </w:rPr>
        <w:t>Global Environment Facility</w:t>
      </w:r>
      <w:r w:rsidRPr="00662E8A">
        <w:rPr>
          <w:kern w:val="22"/>
        </w:rPr>
        <w:t xml:space="preserve"> Biosafety Clearing-House III Capacity-Building Project.</w:t>
      </w:r>
    </w:p>
    <w:p w14:paraId="2B6AC452" w14:textId="77777777" w:rsidR="003A2C1C" w:rsidRPr="00662E8A" w:rsidRDefault="003A2C1C" w:rsidP="00FF12C6">
      <w:pPr>
        <w:pStyle w:val="Para1"/>
        <w:numPr>
          <w:ilvl w:val="0"/>
          <w:numId w:val="0"/>
        </w:numPr>
        <w:suppressLineNumbers/>
        <w:suppressAutoHyphens/>
        <w:kinsoku w:val="0"/>
        <w:overflowPunct w:val="0"/>
        <w:autoSpaceDE w:val="0"/>
        <w:autoSpaceDN w:val="0"/>
        <w:adjustRightInd w:val="0"/>
        <w:snapToGrid w:val="0"/>
        <w:spacing w:before="0" w:after="100"/>
        <w:ind w:left="720"/>
        <w:rPr>
          <w:kern w:val="22"/>
        </w:rPr>
      </w:pPr>
      <w:r w:rsidRPr="00662E8A">
        <w:rPr>
          <w:kern w:val="22"/>
        </w:rPr>
        <w:t>6.</w:t>
      </w:r>
      <w:r w:rsidRPr="00662E8A">
        <w:rPr>
          <w:kern w:val="22"/>
        </w:rPr>
        <w:tab/>
        <w:t>Collaboration with biosafety-related organizations.</w:t>
      </w:r>
    </w:p>
    <w:p w14:paraId="39FA44D2" w14:textId="77777777" w:rsidR="003A2C1C" w:rsidRPr="00662E8A" w:rsidRDefault="003A2C1C" w:rsidP="00FF12C6">
      <w:pPr>
        <w:pStyle w:val="Para1"/>
        <w:numPr>
          <w:ilvl w:val="0"/>
          <w:numId w:val="0"/>
        </w:numPr>
        <w:suppressLineNumbers/>
        <w:suppressAutoHyphens/>
        <w:kinsoku w:val="0"/>
        <w:overflowPunct w:val="0"/>
        <w:autoSpaceDE w:val="0"/>
        <w:autoSpaceDN w:val="0"/>
        <w:adjustRightInd w:val="0"/>
        <w:snapToGrid w:val="0"/>
        <w:spacing w:before="0" w:after="100"/>
        <w:ind w:left="720"/>
        <w:rPr>
          <w:kern w:val="22"/>
        </w:rPr>
      </w:pPr>
      <w:r w:rsidRPr="00662E8A">
        <w:rPr>
          <w:kern w:val="22"/>
        </w:rPr>
        <w:t>7.</w:t>
      </w:r>
      <w:r w:rsidRPr="00662E8A">
        <w:rPr>
          <w:kern w:val="22"/>
        </w:rPr>
        <w:tab/>
        <w:t>Other matters.</w:t>
      </w:r>
    </w:p>
    <w:p w14:paraId="512F0D9F" w14:textId="77777777" w:rsidR="003A2C1C" w:rsidRPr="00662E8A" w:rsidRDefault="003A2C1C" w:rsidP="00FF12C6">
      <w:pPr>
        <w:pStyle w:val="Para1"/>
        <w:numPr>
          <w:ilvl w:val="0"/>
          <w:numId w:val="0"/>
        </w:numPr>
        <w:suppressLineNumbers/>
        <w:suppressAutoHyphens/>
        <w:kinsoku w:val="0"/>
        <w:overflowPunct w:val="0"/>
        <w:autoSpaceDE w:val="0"/>
        <w:autoSpaceDN w:val="0"/>
        <w:adjustRightInd w:val="0"/>
        <w:snapToGrid w:val="0"/>
        <w:spacing w:before="0" w:after="100"/>
        <w:ind w:left="720"/>
        <w:rPr>
          <w:kern w:val="22"/>
        </w:rPr>
      </w:pPr>
      <w:r w:rsidRPr="00662E8A">
        <w:rPr>
          <w:kern w:val="22"/>
        </w:rPr>
        <w:t>8.</w:t>
      </w:r>
      <w:r w:rsidRPr="00662E8A">
        <w:rPr>
          <w:kern w:val="22"/>
        </w:rPr>
        <w:tab/>
        <w:t>Conclusions and recommendations.</w:t>
      </w:r>
    </w:p>
    <w:p w14:paraId="152A64BB" w14:textId="77777777" w:rsidR="003A2C1C" w:rsidRPr="00662E8A" w:rsidRDefault="003A2C1C" w:rsidP="00FF12C6">
      <w:pPr>
        <w:pStyle w:val="Para1"/>
        <w:numPr>
          <w:ilvl w:val="0"/>
          <w:numId w:val="0"/>
        </w:numPr>
        <w:suppressLineNumbers/>
        <w:suppressAutoHyphens/>
        <w:kinsoku w:val="0"/>
        <w:overflowPunct w:val="0"/>
        <w:autoSpaceDE w:val="0"/>
        <w:autoSpaceDN w:val="0"/>
        <w:adjustRightInd w:val="0"/>
        <w:snapToGrid w:val="0"/>
        <w:spacing w:before="0" w:after="100"/>
        <w:ind w:left="720"/>
        <w:rPr>
          <w:kern w:val="22"/>
        </w:rPr>
      </w:pPr>
      <w:r w:rsidRPr="00662E8A">
        <w:rPr>
          <w:kern w:val="22"/>
        </w:rPr>
        <w:t xml:space="preserve">9. </w:t>
      </w:r>
      <w:r w:rsidRPr="00662E8A">
        <w:rPr>
          <w:kern w:val="22"/>
        </w:rPr>
        <w:tab/>
        <w:t>Adoption of the report.</w:t>
      </w:r>
    </w:p>
    <w:p w14:paraId="0BE47686" w14:textId="7E0D27D5" w:rsidR="003A2C1C" w:rsidRPr="00662E8A" w:rsidRDefault="003A2C1C" w:rsidP="00FF12C6">
      <w:pPr>
        <w:pStyle w:val="Para1"/>
        <w:numPr>
          <w:ilvl w:val="0"/>
          <w:numId w:val="0"/>
        </w:numPr>
        <w:suppressLineNumbers/>
        <w:suppressAutoHyphens/>
        <w:kinsoku w:val="0"/>
        <w:overflowPunct w:val="0"/>
        <w:autoSpaceDE w:val="0"/>
        <w:autoSpaceDN w:val="0"/>
        <w:adjustRightInd w:val="0"/>
        <w:snapToGrid w:val="0"/>
        <w:spacing w:before="0" w:after="100"/>
        <w:ind w:left="720"/>
        <w:rPr>
          <w:kern w:val="22"/>
        </w:rPr>
      </w:pPr>
      <w:r w:rsidRPr="00662E8A">
        <w:rPr>
          <w:kern w:val="22"/>
        </w:rPr>
        <w:t>10.</w:t>
      </w:r>
      <w:r w:rsidRPr="00662E8A">
        <w:rPr>
          <w:kern w:val="22"/>
        </w:rPr>
        <w:tab/>
        <w:t>Closure of the meeting.</w:t>
      </w:r>
    </w:p>
    <w:p w14:paraId="56A3B78A" w14:textId="1D658698" w:rsidR="003A2C1C" w:rsidRPr="00662E8A" w:rsidRDefault="003A2C1C" w:rsidP="003F4436">
      <w:pPr>
        <w:pStyle w:val="Heading2"/>
        <w:suppressLineNumbers/>
        <w:tabs>
          <w:tab w:val="clear" w:pos="720"/>
        </w:tabs>
        <w:suppressAutoHyphens/>
        <w:kinsoku w:val="0"/>
        <w:overflowPunct w:val="0"/>
        <w:autoSpaceDE w:val="0"/>
        <w:autoSpaceDN w:val="0"/>
        <w:adjustRightInd w:val="0"/>
        <w:snapToGrid w:val="0"/>
        <w:rPr>
          <w:snapToGrid w:val="0"/>
          <w:kern w:val="22"/>
        </w:rPr>
      </w:pPr>
      <w:r w:rsidRPr="00662E8A">
        <w:rPr>
          <w:snapToGrid w:val="0"/>
          <w:kern w:val="22"/>
        </w:rPr>
        <w:t>2.3.</w:t>
      </w:r>
      <w:r w:rsidRPr="00662E8A">
        <w:rPr>
          <w:snapToGrid w:val="0"/>
          <w:kern w:val="22"/>
        </w:rPr>
        <w:tab/>
        <w:t>Organization of work</w:t>
      </w:r>
    </w:p>
    <w:p w14:paraId="7FB37687" w14:textId="3A7EC38A" w:rsidR="002241D7" w:rsidRPr="00662E8A" w:rsidRDefault="003A2C1C" w:rsidP="00AE3B44">
      <w:pPr>
        <w:pStyle w:val="StylePara1LatinHeadingsCSTimesNewRomanKernat11pt"/>
        <w:ind w:left="0"/>
        <w:rPr>
          <w:szCs w:val="22"/>
        </w:rPr>
      </w:pPr>
      <w:r w:rsidRPr="00662E8A">
        <w:t xml:space="preserve">The </w:t>
      </w:r>
      <w:r w:rsidR="00042482" w:rsidRPr="00662E8A">
        <w:t xml:space="preserve">Informal Advisory </w:t>
      </w:r>
      <w:r w:rsidRPr="00662E8A">
        <w:t xml:space="preserve">Committee </w:t>
      </w:r>
      <w:r w:rsidR="001668CC" w:rsidRPr="00662E8A">
        <w:t>approved</w:t>
      </w:r>
      <w:r w:rsidRPr="00662E8A">
        <w:t xml:space="preserve"> the organization of work as </w:t>
      </w:r>
      <w:r w:rsidR="000B4FC0" w:rsidRPr="00662E8A">
        <w:t xml:space="preserve">provided </w:t>
      </w:r>
      <w:r w:rsidRPr="00662E8A">
        <w:t>in annex I to the annotated provisional agenda</w:t>
      </w:r>
      <w:r w:rsidR="00A83901" w:rsidRPr="00662E8A">
        <w:t>.</w:t>
      </w:r>
      <w:r w:rsidR="008F10B4" w:rsidRPr="00662E8A">
        <w:rPr>
          <w:rStyle w:val="FootnoteReference"/>
        </w:rPr>
        <w:footnoteReference w:id="3"/>
      </w:r>
    </w:p>
    <w:p w14:paraId="4E8C3AF6" w14:textId="675C64D8" w:rsidR="003A2C1C" w:rsidRPr="00662E8A" w:rsidRDefault="003A2C1C" w:rsidP="00AE3B44">
      <w:pPr>
        <w:pStyle w:val="StylePara1LatinHeadingsCSTimesNewRomanKernat11pt"/>
        <w:ind w:left="0"/>
      </w:pPr>
      <w:r w:rsidRPr="00662E8A">
        <w:t xml:space="preserve">A </w:t>
      </w:r>
      <w:r w:rsidRPr="00AE3B44">
        <w:t>representative</w:t>
      </w:r>
      <w:r w:rsidRPr="00662E8A">
        <w:t xml:space="preserve"> of the Secretariat introduced the documents for the meeting</w:t>
      </w:r>
      <w:r w:rsidRPr="00662E8A" w:rsidDel="00EA6041">
        <w:t>.</w:t>
      </w:r>
      <w:r w:rsidRPr="00662E8A">
        <w:t xml:space="preserve"> He explained that the report on the </w:t>
      </w:r>
      <w:r w:rsidRPr="003F4436">
        <w:t>Biosafety</w:t>
      </w:r>
      <w:r w:rsidRPr="00662E8A">
        <w:t xml:space="preserve"> </w:t>
      </w:r>
      <w:proofErr w:type="gramStart"/>
      <w:r w:rsidRPr="00662E8A">
        <w:t>Clearing-House</w:t>
      </w:r>
      <w:proofErr w:type="gramEnd"/>
      <w:r w:rsidR="008F10B4" w:rsidRPr="00662E8A">
        <w:rPr>
          <w:rStyle w:val="FootnoteReference"/>
        </w:rPr>
        <w:footnoteReference w:id="4"/>
      </w:r>
      <w:r w:rsidRPr="00662E8A">
        <w:t xml:space="preserve"> was the main working document and contained </w:t>
      </w:r>
      <w:r w:rsidR="00FF74CF" w:rsidRPr="00662E8A">
        <w:t xml:space="preserve">separate </w:t>
      </w:r>
      <w:r w:rsidRPr="00662E8A">
        <w:t xml:space="preserve">sections for </w:t>
      </w:r>
      <w:r w:rsidR="00FF74CF" w:rsidRPr="00662E8A">
        <w:t xml:space="preserve">each of agenda </w:t>
      </w:r>
      <w:r w:rsidRPr="00662E8A">
        <w:t>items</w:t>
      </w:r>
      <w:r w:rsidR="00EC297A" w:rsidRPr="003F4436">
        <w:t xml:space="preserve"> 3</w:t>
      </w:r>
      <w:r w:rsidR="008B49B1" w:rsidRPr="003F4436">
        <w:t xml:space="preserve"> t</w:t>
      </w:r>
      <w:r w:rsidR="008B49B1" w:rsidRPr="00662E8A">
        <w:t xml:space="preserve">o </w:t>
      </w:r>
      <w:r w:rsidR="00EC297A" w:rsidRPr="00662E8A">
        <w:t>6</w:t>
      </w:r>
      <w:r w:rsidRPr="00662E8A">
        <w:t xml:space="preserve">. </w:t>
      </w:r>
    </w:p>
    <w:p w14:paraId="5664E5FC" w14:textId="03BA7AA8" w:rsidR="003A2C1C" w:rsidRPr="00662E8A" w:rsidRDefault="003A2C1C" w:rsidP="003F4436">
      <w:pPr>
        <w:pStyle w:val="Heading1"/>
        <w:suppressLineNumbers/>
        <w:tabs>
          <w:tab w:val="clear" w:pos="720"/>
        </w:tabs>
        <w:suppressAutoHyphens/>
        <w:kinsoku w:val="0"/>
        <w:overflowPunct w:val="0"/>
        <w:autoSpaceDE w:val="0"/>
        <w:autoSpaceDN w:val="0"/>
        <w:adjustRightInd w:val="0"/>
        <w:snapToGrid w:val="0"/>
        <w:spacing w:before="120"/>
        <w:ind w:left="1701" w:hanging="1134"/>
        <w:jc w:val="left"/>
        <w:rPr>
          <w:bCs/>
          <w:snapToGrid w:val="0"/>
          <w:kern w:val="22"/>
        </w:rPr>
      </w:pPr>
      <w:r w:rsidRPr="00662E8A">
        <w:rPr>
          <w:bCs/>
          <w:snapToGrid w:val="0"/>
          <w:kern w:val="22"/>
        </w:rPr>
        <w:t>I</w:t>
      </w:r>
      <w:r w:rsidR="000B291D" w:rsidRPr="00662E8A">
        <w:rPr>
          <w:bCs/>
          <w:caps w:val="0"/>
          <w:snapToGrid w:val="0"/>
          <w:kern w:val="22"/>
        </w:rPr>
        <w:t>tem 3.</w:t>
      </w:r>
      <w:r w:rsidR="000B291D" w:rsidRPr="00662E8A">
        <w:rPr>
          <w:bCs/>
          <w:caps w:val="0"/>
          <w:snapToGrid w:val="0"/>
          <w:kern w:val="22"/>
        </w:rPr>
        <w:tab/>
        <w:t xml:space="preserve">Status of </w:t>
      </w:r>
      <w:r w:rsidR="000B291D" w:rsidRPr="00662E8A">
        <w:rPr>
          <w:caps w:val="0"/>
        </w:rPr>
        <w:t xml:space="preserve">the Biosafety </w:t>
      </w:r>
      <w:proofErr w:type="gramStart"/>
      <w:r w:rsidR="000B291D" w:rsidRPr="00662E8A">
        <w:rPr>
          <w:caps w:val="0"/>
        </w:rPr>
        <w:t>Clearing-House</w:t>
      </w:r>
      <w:proofErr w:type="gramEnd"/>
      <w:r w:rsidR="000B291D" w:rsidRPr="00662E8A">
        <w:rPr>
          <w:caps w:val="0"/>
        </w:rPr>
        <w:t>: latest developments and current and planned activities</w:t>
      </w:r>
    </w:p>
    <w:p w14:paraId="77D7DCEB" w14:textId="5FBEFA17" w:rsidR="003A2C1C" w:rsidRPr="00662E8A" w:rsidRDefault="00654C2F" w:rsidP="00AE3B44">
      <w:pPr>
        <w:pStyle w:val="StylePara1LatinHeadingsCSTimesNewRomanKernat11pt"/>
        <w:ind w:left="0"/>
      </w:pPr>
      <w:r w:rsidRPr="00662E8A">
        <w:t>T</w:t>
      </w:r>
      <w:r w:rsidR="003A2C1C" w:rsidRPr="00662E8A">
        <w:t xml:space="preserve">he Secretariat provided information on the </w:t>
      </w:r>
      <w:proofErr w:type="gramStart"/>
      <w:r w:rsidR="003A2C1C" w:rsidRPr="00662E8A">
        <w:t>current status</w:t>
      </w:r>
      <w:proofErr w:type="gramEnd"/>
      <w:r w:rsidR="003A2C1C" w:rsidRPr="00662E8A">
        <w:t xml:space="preserve"> of records available on </w:t>
      </w:r>
      <w:r w:rsidR="003A2C1C" w:rsidRPr="003F4436">
        <w:t>the BCH</w:t>
      </w:r>
      <w:r w:rsidR="003A2C1C" w:rsidRPr="00662E8A">
        <w:t xml:space="preserve"> and on relevant activities undertaken since the previous meeting of the </w:t>
      </w:r>
      <w:r w:rsidR="007D56D1" w:rsidRPr="00662E8A">
        <w:t>Informal Advisory Committee</w:t>
      </w:r>
      <w:r w:rsidR="003A2C1C" w:rsidRPr="00662E8A">
        <w:t xml:space="preserve">. Presentations included updates on: (a) </w:t>
      </w:r>
      <w:r w:rsidR="003A2C1C" w:rsidRPr="003F4436">
        <w:t xml:space="preserve">efforts made towards completing the migration of the BCH to its new platform and its launch in November 2021, and actions taken with regard to recommendations made by the </w:t>
      </w:r>
      <w:r w:rsidR="007D56D1" w:rsidRPr="00662E8A">
        <w:t xml:space="preserve">Committee </w:t>
      </w:r>
      <w:r w:rsidR="003A2C1C" w:rsidRPr="003F4436">
        <w:t xml:space="preserve">at its eleventh meeting; (b) the current status of various records in the BCH; (c) </w:t>
      </w:r>
      <w:r w:rsidR="003A2C1C" w:rsidRPr="00662E8A">
        <w:t xml:space="preserve">work </w:t>
      </w:r>
      <w:r w:rsidR="00EE027D" w:rsidRPr="00662E8A">
        <w:t xml:space="preserve">undertaken </w:t>
      </w:r>
      <w:r w:rsidR="003A2C1C" w:rsidRPr="00662E8A">
        <w:t>since the launch to improve the new platform, including new features and functionalities; (d)</w:t>
      </w:r>
      <w:r w:rsidR="005A77F7" w:rsidRPr="00662E8A">
        <w:t> </w:t>
      </w:r>
      <w:r w:rsidR="003A2C1C" w:rsidRPr="00662E8A">
        <w:t xml:space="preserve">work </w:t>
      </w:r>
      <w:r w:rsidR="00DF3633" w:rsidRPr="00662E8A">
        <w:t xml:space="preserve">undertaken </w:t>
      </w:r>
      <w:r w:rsidR="003A2C1C" w:rsidRPr="00662E8A">
        <w:t xml:space="preserve">to establish linkages between </w:t>
      </w:r>
      <w:r w:rsidR="003A2C1C" w:rsidRPr="003F4436">
        <w:t>the BCH</w:t>
      </w:r>
      <w:r w:rsidR="003A2C1C" w:rsidRPr="00662E8A">
        <w:t xml:space="preserve"> and national websites; (e) training and capacity-building activities carried out by the Secretariat on </w:t>
      </w:r>
      <w:r w:rsidR="003A2C1C" w:rsidRPr="003F4436">
        <w:t>the BCH</w:t>
      </w:r>
      <w:r w:rsidR="001B75D1" w:rsidRPr="00662E8A">
        <w:t>; (f)</w:t>
      </w:r>
      <w:r w:rsidR="00D93554" w:rsidRPr="00662E8A">
        <w:t> </w:t>
      </w:r>
      <w:r w:rsidR="001B75D1" w:rsidRPr="00662E8A">
        <w:t xml:space="preserve">current </w:t>
      </w:r>
      <w:r w:rsidR="005A77F7" w:rsidRPr="00662E8A">
        <w:t xml:space="preserve">development </w:t>
      </w:r>
      <w:r w:rsidR="001B75D1" w:rsidRPr="00662E8A">
        <w:t xml:space="preserve">activities </w:t>
      </w:r>
      <w:r w:rsidR="005A77F7" w:rsidRPr="00662E8A">
        <w:t xml:space="preserve">with regard to </w:t>
      </w:r>
      <w:r w:rsidR="001B75D1" w:rsidRPr="003F4436">
        <w:t>the BCH</w:t>
      </w:r>
      <w:r w:rsidR="001B75D1" w:rsidRPr="00662E8A">
        <w:t xml:space="preserve">; and (g) </w:t>
      </w:r>
      <w:r w:rsidR="00EE6CB0" w:rsidRPr="00662E8A">
        <w:t xml:space="preserve">future </w:t>
      </w:r>
      <w:r w:rsidR="006069A5" w:rsidRPr="00662E8A">
        <w:t>developments</w:t>
      </w:r>
      <w:r w:rsidR="00DC290A" w:rsidRPr="00662E8A">
        <w:t xml:space="preserve"> and next steps</w:t>
      </w:r>
      <w:r w:rsidR="00315257" w:rsidRPr="00662E8A">
        <w:t>.</w:t>
      </w:r>
    </w:p>
    <w:p w14:paraId="6F00F0DC" w14:textId="0EB196DC" w:rsidR="009440DA" w:rsidRPr="00662E8A" w:rsidRDefault="00054ED9" w:rsidP="00AE3B44">
      <w:pPr>
        <w:pStyle w:val="StylePara1LatinHeadingsCSTimesNewRomanKernat11pt"/>
        <w:ind w:left="0"/>
      </w:pPr>
      <w:r w:rsidRPr="00662E8A">
        <w:t xml:space="preserve">The Committee took note of the progress </w:t>
      </w:r>
      <w:r w:rsidR="00095ECE" w:rsidRPr="00662E8A">
        <w:t xml:space="preserve">made </w:t>
      </w:r>
      <w:r w:rsidR="00B60930" w:rsidRPr="00662E8A">
        <w:t xml:space="preserve">with respect to </w:t>
      </w:r>
      <w:r w:rsidR="00095ECE" w:rsidRPr="00662E8A">
        <w:t xml:space="preserve">the </w:t>
      </w:r>
      <w:r w:rsidR="00B60930" w:rsidRPr="00662E8A">
        <w:t>r</w:t>
      </w:r>
      <w:r w:rsidR="00095ECE" w:rsidRPr="00662E8A">
        <w:t xml:space="preserve">ecommendations </w:t>
      </w:r>
      <w:r w:rsidR="00B60930" w:rsidRPr="00662E8A">
        <w:t>adopted</w:t>
      </w:r>
      <w:r w:rsidR="00095ECE" w:rsidRPr="00662E8A">
        <w:t xml:space="preserve"> at </w:t>
      </w:r>
      <w:r w:rsidR="000B76D2" w:rsidRPr="00662E8A">
        <w:t xml:space="preserve">its </w:t>
      </w:r>
      <w:r w:rsidR="00095ECE" w:rsidRPr="00662E8A">
        <w:t xml:space="preserve">eleventh meeting. </w:t>
      </w:r>
      <w:proofErr w:type="gramStart"/>
      <w:r w:rsidR="00095ECE" w:rsidRPr="00662E8A">
        <w:t xml:space="preserve">In particular, </w:t>
      </w:r>
      <w:r w:rsidR="000F5527" w:rsidRPr="00662E8A">
        <w:t>members</w:t>
      </w:r>
      <w:proofErr w:type="gramEnd"/>
      <w:r w:rsidR="000F5527" w:rsidRPr="00662E8A">
        <w:t xml:space="preserve"> noted</w:t>
      </w:r>
      <w:r w:rsidR="008F3D5D" w:rsidRPr="00662E8A">
        <w:t xml:space="preserve"> the importance of maintaining accura</w:t>
      </w:r>
      <w:r w:rsidR="00B60930" w:rsidRPr="00662E8A">
        <w:t>te</w:t>
      </w:r>
      <w:r w:rsidR="008F3D5D" w:rsidRPr="00662E8A">
        <w:t xml:space="preserve"> and high</w:t>
      </w:r>
      <w:r w:rsidR="00071A52" w:rsidRPr="00662E8A">
        <w:t>-</w:t>
      </w:r>
      <w:r w:rsidR="008F3D5D" w:rsidRPr="00662E8A">
        <w:t xml:space="preserve">quality information in </w:t>
      </w:r>
      <w:r w:rsidR="008F3D5D" w:rsidRPr="003F4436">
        <w:t>the BCH</w:t>
      </w:r>
      <w:r w:rsidR="008F3D5D" w:rsidRPr="00662E8A">
        <w:t>.</w:t>
      </w:r>
      <w:r w:rsidR="00A97947" w:rsidRPr="00662E8A">
        <w:t xml:space="preserve"> Comments were also made regarding </w:t>
      </w:r>
      <w:r w:rsidR="0075202D" w:rsidRPr="00662E8A">
        <w:t xml:space="preserve">the need </w:t>
      </w:r>
      <w:r w:rsidR="0084103F" w:rsidRPr="00662E8A">
        <w:t>for a more comprehensive analysis</w:t>
      </w:r>
      <w:r w:rsidR="003709E4" w:rsidRPr="00662E8A">
        <w:t xml:space="preserve"> of </w:t>
      </w:r>
      <w:r w:rsidR="00276121" w:rsidRPr="00662E8A">
        <w:t xml:space="preserve">user interaction with </w:t>
      </w:r>
      <w:r w:rsidR="00276121" w:rsidRPr="003F4436">
        <w:t>the BCH</w:t>
      </w:r>
      <w:r w:rsidR="00276121" w:rsidRPr="00662E8A">
        <w:t>.</w:t>
      </w:r>
      <w:r w:rsidR="009A6051" w:rsidRPr="00662E8A">
        <w:t xml:space="preserve"> </w:t>
      </w:r>
      <w:r w:rsidR="00E36817" w:rsidRPr="00662E8A">
        <w:t xml:space="preserve">Such </w:t>
      </w:r>
      <w:r w:rsidR="009A6051" w:rsidRPr="00662E8A">
        <w:t xml:space="preserve">information was considered useful in obtaining a better understanding of the user experience and enhancing </w:t>
      </w:r>
      <w:r w:rsidR="00E36817" w:rsidRPr="00662E8A">
        <w:t xml:space="preserve">the </w:t>
      </w:r>
      <w:r w:rsidR="009A6051" w:rsidRPr="00662E8A">
        <w:t xml:space="preserve">effectiveness of </w:t>
      </w:r>
      <w:r w:rsidR="009A6051" w:rsidRPr="003F4436">
        <w:t xml:space="preserve">the </w:t>
      </w:r>
      <w:proofErr w:type="gramStart"/>
      <w:r w:rsidR="009A6051" w:rsidRPr="003F4436">
        <w:t>BCH</w:t>
      </w:r>
      <w:r w:rsidR="009A6051" w:rsidRPr="00662E8A">
        <w:t xml:space="preserve"> as a whole</w:t>
      </w:r>
      <w:proofErr w:type="gramEnd"/>
      <w:r w:rsidR="009A6051" w:rsidRPr="003F4436">
        <w:rPr>
          <w:bCs/>
          <w:szCs w:val="22"/>
          <w:lang w:val="en-CA" w:eastAsia="en-CA"/>
        </w:rPr>
        <w:t>.</w:t>
      </w:r>
    </w:p>
    <w:p w14:paraId="1D67689D" w14:textId="2F3A9B3B" w:rsidR="00B60930" w:rsidRPr="00662E8A" w:rsidRDefault="00F85CC2" w:rsidP="00AE3B44">
      <w:pPr>
        <w:pStyle w:val="StylePara1LatinHeadingsCSTimesNewRomanKernat11pt"/>
        <w:ind w:left="0"/>
        <w:rPr>
          <w:rFonts w:cstheme="majorBidi"/>
          <w:szCs w:val="22"/>
        </w:rPr>
      </w:pPr>
      <w:r w:rsidRPr="00662E8A">
        <w:rPr>
          <w:rFonts w:cstheme="majorBidi"/>
          <w:szCs w:val="22"/>
        </w:rPr>
        <w:t>C</w:t>
      </w:r>
      <w:r w:rsidR="0060499D" w:rsidRPr="00662E8A">
        <w:rPr>
          <w:rFonts w:cstheme="majorBidi"/>
          <w:szCs w:val="22"/>
        </w:rPr>
        <w:t>omments</w:t>
      </w:r>
      <w:r w:rsidR="004C1588" w:rsidRPr="00662E8A">
        <w:rPr>
          <w:rFonts w:cstheme="majorBidi"/>
          <w:szCs w:val="22"/>
        </w:rPr>
        <w:t xml:space="preserve"> </w:t>
      </w:r>
      <w:r w:rsidR="004C1588" w:rsidRPr="00AE3B44">
        <w:t>were</w:t>
      </w:r>
      <w:r w:rsidR="0060499D" w:rsidRPr="00662E8A">
        <w:rPr>
          <w:rFonts w:cstheme="majorBidi"/>
          <w:szCs w:val="22"/>
        </w:rPr>
        <w:t xml:space="preserve"> made regarding the</w:t>
      </w:r>
      <w:r w:rsidR="00B61DFE" w:rsidRPr="00662E8A">
        <w:rPr>
          <w:rFonts w:cstheme="majorBidi"/>
          <w:szCs w:val="22"/>
        </w:rPr>
        <w:t xml:space="preserve"> need to enhance the</w:t>
      </w:r>
      <w:r w:rsidR="0060499D" w:rsidRPr="00662E8A">
        <w:rPr>
          <w:rFonts w:cstheme="majorBidi"/>
          <w:szCs w:val="22"/>
        </w:rPr>
        <w:t xml:space="preserve"> notification system on </w:t>
      </w:r>
      <w:r w:rsidR="0060499D" w:rsidRPr="003F4436">
        <w:rPr>
          <w:rFonts w:cstheme="majorBidi"/>
          <w:szCs w:val="22"/>
        </w:rPr>
        <w:t>the BCH</w:t>
      </w:r>
      <w:r w:rsidR="0060499D" w:rsidRPr="00662E8A">
        <w:rPr>
          <w:rFonts w:cstheme="majorBidi"/>
          <w:szCs w:val="22"/>
        </w:rPr>
        <w:t xml:space="preserve">, </w:t>
      </w:r>
      <w:proofErr w:type="gramStart"/>
      <w:r w:rsidR="0060499D" w:rsidRPr="00662E8A">
        <w:rPr>
          <w:rFonts w:cstheme="majorBidi"/>
          <w:szCs w:val="22"/>
        </w:rPr>
        <w:t>in particular</w:t>
      </w:r>
      <w:r w:rsidR="00E70B20" w:rsidRPr="00662E8A">
        <w:rPr>
          <w:rFonts w:cstheme="majorBidi"/>
          <w:szCs w:val="22"/>
        </w:rPr>
        <w:t xml:space="preserve"> </w:t>
      </w:r>
      <w:r w:rsidR="00B61DFE" w:rsidRPr="00662E8A">
        <w:rPr>
          <w:rFonts w:cstheme="majorBidi"/>
          <w:szCs w:val="22"/>
        </w:rPr>
        <w:t>in</w:t>
      </w:r>
      <w:proofErr w:type="gramEnd"/>
      <w:r w:rsidR="00B61DFE" w:rsidRPr="00662E8A">
        <w:rPr>
          <w:rFonts w:cstheme="majorBidi"/>
          <w:szCs w:val="22"/>
        </w:rPr>
        <w:t xml:space="preserve"> relation to</w:t>
      </w:r>
      <w:r w:rsidR="004C1588" w:rsidRPr="00662E8A">
        <w:rPr>
          <w:rFonts w:cstheme="majorBidi"/>
          <w:szCs w:val="22"/>
        </w:rPr>
        <w:t xml:space="preserve"> when</w:t>
      </w:r>
      <w:r w:rsidR="00B61DFE" w:rsidRPr="00662E8A">
        <w:rPr>
          <w:rFonts w:cstheme="majorBidi"/>
          <w:szCs w:val="22"/>
        </w:rPr>
        <w:t xml:space="preserve"> changes </w:t>
      </w:r>
      <w:r w:rsidRPr="00662E8A">
        <w:rPr>
          <w:rFonts w:cstheme="majorBidi"/>
          <w:szCs w:val="22"/>
        </w:rPr>
        <w:t xml:space="preserve">were </w:t>
      </w:r>
      <w:r w:rsidR="00B61DFE" w:rsidRPr="00662E8A">
        <w:rPr>
          <w:rFonts w:cstheme="majorBidi"/>
          <w:szCs w:val="22"/>
        </w:rPr>
        <w:t>made to linked</w:t>
      </w:r>
      <w:r w:rsidR="004C1588" w:rsidRPr="00662E8A">
        <w:rPr>
          <w:rFonts w:cstheme="majorBidi"/>
          <w:szCs w:val="22"/>
        </w:rPr>
        <w:t xml:space="preserve"> national and reference records.</w:t>
      </w:r>
      <w:r w:rsidR="001E5293" w:rsidRPr="00662E8A">
        <w:rPr>
          <w:rFonts w:cstheme="majorBidi"/>
          <w:szCs w:val="22"/>
        </w:rPr>
        <w:t xml:space="preserve"> Some members suggested </w:t>
      </w:r>
      <w:r w:rsidR="00853B36" w:rsidRPr="00662E8A">
        <w:rPr>
          <w:rFonts w:cstheme="majorBidi"/>
          <w:szCs w:val="22"/>
        </w:rPr>
        <w:t xml:space="preserve">that a </w:t>
      </w:r>
      <w:r w:rsidR="00E330C6" w:rsidRPr="00662E8A">
        <w:rPr>
          <w:rFonts w:cstheme="majorBidi"/>
          <w:szCs w:val="22"/>
        </w:rPr>
        <w:t xml:space="preserve">notification </w:t>
      </w:r>
      <w:r w:rsidR="00490135" w:rsidRPr="00662E8A">
        <w:rPr>
          <w:rFonts w:cstheme="majorBidi"/>
          <w:szCs w:val="22"/>
        </w:rPr>
        <w:t>be s</w:t>
      </w:r>
      <w:r w:rsidR="00AD4CC3" w:rsidRPr="00662E8A">
        <w:rPr>
          <w:rFonts w:cstheme="majorBidi"/>
          <w:szCs w:val="22"/>
        </w:rPr>
        <w:t>hared with all users who ha</w:t>
      </w:r>
      <w:r w:rsidRPr="00662E8A">
        <w:rPr>
          <w:rFonts w:cstheme="majorBidi"/>
          <w:szCs w:val="22"/>
        </w:rPr>
        <w:t>d</w:t>
      </w:r>
      <w:r w:rsidR="00AD4CC3" w:rsidRPr="00662E8A">
        <w:rPr>
          <w:rFonts w:cstheme="majorBidi"/>
          <w:szCs w:val="22"/>
        </w:rPr>
        <w:t xml:space="preserve"> been consulted </w:t>
      </w:r>
      <w:r w:rsidR="000F5673" w:rsidRPr="00662E8A">
        <w:rPr>
          <w:rFonts w:cstheme="majorBidi"/>
          <w:szCs w:val="22"/>
        </w:rPr>
        <w:t>o</w:t>
      </w:r>
      <w:r w:rsidR="009E3511" w:rsidRPr="00662E8A">
        <w:rPr>
          <w:rFonts w:cstheme="majorBidi"/>
          <w:szCs w:val="22"/>
        </w:rPr>
        <w:t>n the preparation o</w:t>
      </w:r>
      <w:r w:rsidR="000F5673" w:rsidRPr="00662E8A">
        <w:rPr>
          <w:rFonts w:cstheme="majorBidi"/>
          <w:szCs w:val="22"/>
        </w:rPr>
        <w:t>f</w:t>
      </w:r>
      <w:r w:rsidR="005A14E7" w:rsidRPr="00662E8A">
        <w:rPr>
          <w:rFonts w:cstheme="majorBidi"/>
          <w:szCs w:val="22"/>
        </w:rPr>
        <w:t xml:space="preserve"> draft </w:t>
      </w:r>
      <w:r w:rsidR="000F5673" w:rsidRPr="00662E8A">
        <w:rPr>
          <w:rFonts w:cstheme="majorBidi"/>
          <w:szCs w:val="22"/>
        </w:rPr>
        <w:t xml:space="preserve">records once </w:t>
      </w:r>
      <w:r w:rsidR="00D6478B" w:rsidRPr="00662E8A">
        <w:rPr>
          <w:rFonts w:cstheme="majorBidi"/>
          <w:szCs w:val="22"/>
        </w:rPr>
        <w:t>such</w:t>
      </w:r>
      <w:r w:rsidR="000F5673" w:rsidRPr="00662E8A">
        <w:rPr>
          <w:rFonts w:cstheme="majorBidi"/>
          <w:szCs w:val="22"/>
        </w:rPr>
        <w:t xml:space="preserve"> records</w:t>
      </w:r>
      <w:r w:rsidR="005A14E7" w:rsidRPr="00662E8A">
        <w:rPr>
          <w:rFonts w:cstheme="majorBidi"/>
          <w:szCs w:val="22"/>
        </w:rPr>
        <w:t xml:space="preserve"> </w:t>
      </w:r>
      <w:r w:rsidR="00EB3C33" w:rsidRPr="00662E8A">
        <w:rPr>
          <w:rFonts w:cstheme="majorBidi"/>
          <w:szCs w:val="22"/>
        </w:rPr>
        <w:t>were</w:t>
      </w:r>
      <w:r w:rsidR="005A14E7" w:rsidRPr="00662E8A">
        <w:rPr>
          <w:rFonts w:cstheme="majorBidi"/>
          <w:szCs w:val="22"/>
        </w:rPr>
        <w:t xml:space="preserve"> published.</w:t>
      </w:r>
      <w:r w:rsidR="000F5673" w:rsidRPr="00662E8A">
        <w:rPr>
          <w:rFonts w:cstheme="majorBidi"/>
          <w:szCs w:val="22"/>
        </w:rPr>
        <w:t xml:space="preserve"> The Secretariat </w:t>
      </w:r>
      <w:r w:rsidR="0057574C" w:rsidRPr="00662E8A">
        <w:rPr>
          <w:rFonts w:cstheme="majorBidi"/>
          <w:szCs w:val="22"/>
        </w:rPr>
        <w:t xml:space="preserve">said </w:t>
      </w:r>
      <w:r w:rsidR="000F5673" w:rsidRPr="00662E8A">
        <w:rPr>
          <w:rFonts w:cstheme="majorBidi"/>
          <w:szCs w:val="22"/>
        </w:rPr>
        <w:t xml:space="preserve">that this would be possible when drafts </w:t>
      </w:r>
      <w:r w:rsidR="00B73F3C" w:rsidRPr="00662E8A">
        <w:rPr>
          <w:rFonts w:cstheme="majorBidi"/>
          <w:szCs w:val="22"/>
        </w:rPr>
        <w:t>we</w:t>
      </w:r>
      <w:r w:rsidR="000F5673" w:rsidRPr="00662E8A">
        <w:rPr>
          <w:rFonts w:cstheme="majorBidi"/>
          <w:szCs w:val="22"/>
        </w:rPr>
        <w:t>re shared</w:t>
      </w:r>
      <w:r w:rsidR="00D6478B" w:rsidRPr="00662E8A">
        <w:rPr>
          <w:rFonts w:cstheme="majorBidi"/>
          <w:szCs w:val="22"/>
        </w:rPr>
        <w:t xml:space="preserve"> by email</w:t>
      </w:r>
      <w:r w:rsidR="000F5673" w:rsidRPr="00662E8A">
        <w:rPr>
          <w:rFonts w:cstheme="majorBidi"/>
          <w:szCs w:val="22"/>
        </w:rPr>
        <w:t xml:space="preserve"> </w:t>
      </w:r>
      <w:r w:rsidR="00EB3C33" w:rsidRPr="00662E8A">
        <w:rPr>
          <w:rFonts w:cstheme="majorBidi"/>
          <w:szCs w:val="22"/>
        </w:rPr>
        <w:t xml:space="preserve">among </w:t>
      </w:r>
      <w:r w:rsidR="00367199" w:rsidRPr="003F4436">
        <w:rPr>
          <w:rFonts w:cstheme="majorBidi"/>
          <w:szCs w:val="22"/>
        </w:rPr>
        <w:t>BCH</w:t>
      </w:r>
      <w:r w:rsidR="00367199" w:rsidRPr="00662E8A">
        <w:rPr>
          <w:rFonts w:cstheme="majorBidi"/>
          <w:szCs w:val="22"/>
        </w:rPr>
        <w:t xml:space="preserve"> </w:t>
      </w:r>
      <w:r w:rsidR="000F5673" w:rsidRPr="00662E8A">
        <w:rPr>
          <w:rFonts w:cstheme="majorBidi"/>
          <w:szCs w:val="22"/>
        </w:rPr>
        <w:t>account holders</w:t>
      </w:r>
      <w:r w:rsidR="00367199" w:rsidRPr="00662E8A">
        <w:rPr>
          <w:rFonts w:cstheme="majorBidi"/>
          <w:szCs w:val="22"/>
        </w:rPr>
        <w:t>.</w:t>
      </w:r>
      <w:r w:rsidR="000F5673" w:rsidRPr="00662E8A">
        <w:rPr>
          <w:rFonts w:cstheme="majorBidi"/>
          <w:szCs w:val="22"/>
        </w:rPr>
        <w:t xml:space="preserve"> </w:t>
      </w:r>
      <w:r w:rsidR="008D1AC5" w:rsidRPr="00662E8A">
        <w:rPr>
          <w:rFonts w:cstheme="majorBidi"/>
          <w:szCs w:val="22"/>
        </w:rPr>
        <w:t xml:space="preserve">In </w:t>
      </w:r>
      <w:r w:rsidR="00367199" w:rsidRPr="00662E8A">
        <w:rPr>
          <w:rFonts w:cstheme="majorBidi"/>
          <w:szCs w:val="22"/>
        </w:rPr>
        <w:t>that regard</w:t>
      </w:r>
      <w:r w:rsidR="008D1AC5" w:rsidRPr="00662E8A">
        <w:rPr>
          <w:rFonts w:cstheme="majorBidi"/>
          <w:szCs w:val="22"/>
        </w:rPr>
        <w:t xml:space="preserve">, it was clarified that </w:t>
      </w:r>
      <w:r w:rsidR="00C94ACF" w:rsidRPr="00662E8A">
        <w:rPr>
          <w:rFonts w:cstheme="majorBidi"/>
          <w:szCs w:val="22"/>
        </w:rPr>
        <w:t xml:space="preserve">there </w:t>
      </w:r>
      <w:r w:rsidR="00EB3C33" w:rsidRPr="00662E8A">
        <w:rPr>
          <w:rFonts w:cstheme="majorBidi"/>
          <w:szCs w:val="22"/>
        </w:rPr>
        <w:t>wa</w:t>
      </w:r>
      <w:r w:rsidR="00C94ACF" w:rsidRPr="00662E8A">
        <w:rPr>
          <w:rFonts w:cstheme="majorBidi"/>
          <w:szCs w:val="22"/>
        </w:rPr>
        <w:t xml:space="preserve">s no limit to the number of accounts that </w:t>
      </w:r>
      <w:r w:rsidR="00EB3C33" w:rsidRPr="00662E8A">
        <w:rPr>
          <w:rFonts w:cstheme="majorBidi"/>
          <w:szCs w:val="22"/>
        </w:rPr>
        <w:t xml:space="preserve">could </w:t>
      </w:r>
      <w:r w:rsidR="00C94ACF" w:rsidRPr="00662E8A">
        <w:rPr>
          <w:rFonts w:cstheme="majorBidi"/>
          <w:szCs w:val="22"/>
        </w:rPr>
        <w:t>be registered</w:t>
      </w:r>
      <w:r w:rsidR="00EC5925" w:rsidRPr="00662E8A">
        <w:rPr>
          <w:rFonts w:cstheme="majorBidi"/>
          <w:szCs w:val="22"/>
        </w:rPr>
        <w:t xml:space="preserve"> for the sharing of draft information in </w:t>
      </w:r>
      <w:r w:rsidR="00EC5925" w:rsidRPr="003F4436">
        <w:rPr>
          <w:rFonts w:cstheme="majorBidi"/>
          <w:szCs w:val="22"/>
        </w:rPr>
        <w:t>the BCH</w:t>
      </w:r>
      <w:r w:rsidR="00C94ACF" w:rsidRPr="00662E8A">
        <w:rPr>
          <w:rFonts w:cstheme="majorBidi"/>
          <w:szCs w:val="22"/>
        </w:rPr>
        <w:t>.</w:t>
      </w:r>
    </w:p>
    <w:p w14:paraId="73E981E1" w14:textId="0400B121" w:rsidR="00142215" w:rsidRPr="00662E8A" w:rsidRDefault="00142215" w:rsidP="00AE3B44">
      <w:pPr>
        <w:pStyle w:val="StylePara1LatinHeadingsCSTimesNewRomanKernat11pt"/>
        <w:ind w:left="0"/>
        <w:rPr>
          <w:rFonts w:cstheme="majorBidi"/>
          <w:szCs w:val="22"/>
        </w:rPr>
      </w:pPr>
      <w:r w:rsidRPr="00662E8A">
        <w:t>The</w:t>
      </w:r>
      <w:r w:rsidRPr="00662E8A">
        <w:rPr>
          <w:rFonts w:cstheme="majorBidi"/>
          <w:szCs w:val="22"/>
        </w:rPr>
        <w:t xml:space="preserve"> Committee </w:t>
      </w:r>
      <w:r w:rsidR="0057574C" w:rsidRPr="003F4436">
        <w:rPr>
          <w:rFonts w:cstheme="majorBidi"/>
          <w:szCs w:val="22"/>
        </w:rPr>
        <w:t xml:space="preserve">expressed </w:t>
      </w:r>
      <w:r w:rsidR="00B95B73" w:rsidRPr="003F4436">
        <w:rPr>
          <w:rFonts w:cstheme="majorBidi"/>
          <w:szCs w:val="22"/>
        </w:rPr>
        <w:t xml:space="preserve">its </w:t>
      </w:r>
      <w:r w:rsidRPr="003F4436">
        <w:rPr>
          <w:rFonts w:cstheme="majorBidi"/>
          <w:szCs w:val="22"/>
        </w:rPr>
        <w:t>appreciat</w:t>
      </w:r>
      <w:r w:rsidR="0057574C" w:rsidRPr="003F4436">
        <w:rPr>
          <w:rFonts w:cstheme="majorBidi"/>
          <w:szCs w:val="22"/>
        </w:rPr>
        <w:t>ion</w:t>
      </w:r>
      <w:r w:rsidRPr="00662E8A">
        <w:rPr>
          <w:rFonts w:cstheme="majorBidi"/>
          <w:szCs w:val="22"/>
        </w:rPr>
        <w:t xml:space="preserve"> </w:t>
      </w:r>
      <w:r w:rsidR="0057574C" w:rsidRPr="00662E8A">
        <w:rPr>
          <w:rFonts w:cstheme="majorBidi"/>
          <w:szCs w:val="22"/>
        </w:rPr>
        <w:t xml:space="preserve">for </w:t>
      </w:r>
      <w:r w:rsidRPr="00662E8A">
        <w:rPr>
          <w:rFonts w:cstheme="majorBidi"/>
          <w:szCs w:val="22"/>
        </w:rPr>
        <w:t>the new features and functionalities</w:t>
      </w:r>
      <w:r w:rsidR="007A2AA5" w:rsidRPr="00662E8A">
        <w:rPr>
          <w:rFonts w:cstheme="majorBidi"/>
          <w:szCs w:val="22"/>
        </w:rPr>
        <w:t xml:space="preserve"> available on the new platform</w:t>
      </w:r>
      <w:r w:rsidR="00EB3C33" w:rsidRPr="00662E8A">
        <w:rPr>
          <w:rFonts w:cstheme="majorBidi"/>
          <w:szCs w:val="22"/>
        </w:rPr>
        <w:t>,</w:t>
      </w:r>
      <w:r w:rsidR="007A2AA5" w:rsidRPr="00662E8A">
        <w:rPr>
          <w:rFonts w:cstheme="majorBidi"/>
          <w:szCs w:val="22"/>
        </w:rPr>
        <w:t xml:space="preserve"> </w:t>
      </w:r>
      <w:r w:rsidR="00A17EA9" w:rsidRPr="00AE3B44">
        <w:t>including</w:t>
      </w:r>
      <w:r w:rsidR="00A17EA9" w:rsidRPr="00662E8A">
        <w:rPr>
          <w:rFonts w:cstheme="majorBidi"/>
          <w:szCs w:val="22"/>
        </w:rPr>
        <w:t xml:space="preserve"> the “Share” feature</w:t>
      </w:r>
      <w:r w:rsidRPr="00662E8A">
        <w:rPr>
          <w:rFonts w:cstheme="majorBidi"/>
          <w:szCs w:val="22"/>
        </w:rPr>
        <w:t xml:space="preserve">. It was suggested that the </w:t>
      </w:r>
      <w:r w:rsidR="00680C18" w:rsidRPr="00662E8A">
        <w:rPr>
          <w:rFonts w:cstheme="majorBidi"/>
          <w:szCs w:val="22"/>
        </w:rPr>
        <w:t xml:space="preserve">possibility </w:t>
      </w:r>
      <w:r w:rsidR="0041192D" w:rsidRPr="00662E8A">
        <w:rPr>
          <w:rFonts w:cstheme="majorBidi"/>
          <w:szCs w:val="22"/>
        </w:rPr>
        <w:t xml:space="preserve">for users </w:t>
      </w:r>
      <w:r w:rsidR="00680C18" w:rsidRPr="00662E8A">
        <w:rPr>
          <w:rFonts w:cstheme="majorBidi"/>
          <w:szCs w:val="22"/>
        </w:rPr>
        <w:t xml:space="preserve">to include </w:t>
      </w:r>
      <w:r w:rsidRPr="00662E8A">
        <w:rPr>
          <w:rFonts w:cstheme="majorBidi"/>
          <w:szCs w:val="22"/>
        </w:rPr>
        <w:t xml:space="preserve">personalized messages when sharing </w:t>
      </w:r>
      <w:r w:rsidRPr="003F4436">
        <w:rPr>
          <w:rFonts w:cstheme="majorBidi"/>
          <w:szCs w:val="22"/>
        </w:rPr>
        <w:t>BCH</w:t>
      </w:r>
      <w:r w:rsidRPr="00662E8A">
        <w:rPr>
          <w:rFonts w:cstheme="majorBidi"/>
          <w:szCs w:val="22"/>
        </w:rPr>
        <w:t xml:space="preserve"> content by email would be useful. </w:t>
      </w:r>
      <w:r w:rsidR="007876ED" w:rsidRPr="00662E8A">
        <w:rPr>
          <w:rFonts w:cstheme="majorBidi"/>
          <w:szCs w:val="22"/>
        </w:rPr>
        <w:t>T</w:t>
      </w:r>
      <w:r w:rsidRPr="00662E8A">
        <w:rPr>
          <w:rFonts w:cstheme="majorBidi"/>
          <w:szCs w:val="22"/>
        </w:rPr>
        <w:t>he Committee</w:t>
      </w:r>
      <w:r w:rsidR="007876ED" w:rsidRPr="00662E8A">
        <w:rPr>
          <w:rFonts w:cstheme="majorBidi"/>
          <w:szCs w:val="22"/>
        </w:rPr>
        <w:t>, however,</w:t>
      </w:r>
      <w:r w:rsidRPr="00662E8A">
        <w:rPr>
          <w:rFonts w:cstheme="majorBidi"/>
          <w:szCs w:val="22"/>
        </w:rPr>
        <w:t xml:space="preserve"> highlighted the need for specific efforts </w:t>
      </w:r>
      <w:r w:rsidR="00D2744C" w:rsidRPr="00662E8A">
        <w:rPr>
          <w:rFonts w:cstheme="majorBidi"/>
          <w:szCs w:val="22"/>
        </w:rPr>
        <w:t xml:space="preserve">in terms of </w:t>
      </w:r>
      <w:r w:rsidRPr="00662E8A">
        <w:rPr>
          <w:rFonts w:cstheme="majorBidi"/>
          <w:szCs w:val="22"/>
        </w:rPr>
        <w:t>capacity-building and training for users. To th</w:t>
      </w:r>
      <w:r w:rsidR="00D2744C" w:rsidRPr="00662E8A">
        <w:rPr>
          <w:rFonts w:cstheme="majorBidi"/>
          <w:szCs w:val="22"/>
        </w:rPr>
        <w:t>at</w:t>
      </w:r>
      <w:r w:rsidRPr="00662E8A">
        <w:rPr>
          <w:rFonts w:cstheme="majorBidi"/>
          <w:szCs w:val="22"/>
        </w:rPr>
        <w:t xml:space="preserve"> end, suggestions were made for additional training tools to be developed and rolled out.</w:t>
      </w:r>
    </w:p>
    <w:p w14:paraId="4FF7A52F" w14:textId="36AB23C2" w:rsidR="00F2103A" w:rsidRPr="00662E8A" w:rsidRDefault="005409C5" w:rsidP="00AE3B44">
      <w:pPr>
        <w:pStyle w:val="StylePara1LatinHeadingsCSTimesNewRomanKernat11pt"/>
        <w:ind w:left="0"/>
        <w:rPr>
          <w:rFonts w:cstheme="majorBidi"/>
          <w:szCs w:val="22"/>
        </w:rPr>
      </w:pPr>
      <w:r w:rsidRPr="00662E8A">
        <w:rPr>
          <w:rFonts w:cstheme="majorBidi"/>
          <w:szCs w:val="22"/>
        </w:rPr>
        <w:t>T</w:t>
      </w:r>
      <w:r w:rsidR="007A0A62" w:rsidRPr="00662E8A">
        <w:rPr>
          <w:rFonts w:cstheme="majorBidi"/>
          <w:szCs w:val="22"/>
        </w:rPr>
        <w:t xml:space="preserve">he </w:t>
      </w:r>
      <w:r w:rsidR="00FE2FCE" w:rsidRPr="00662E8A">
        <w:rPr>
          <w:rFonts w:cstheme="majorBidi"/>
          <w:szCs w:val="22"/>
        </w:rPr>
        <w:t xml:space="preserve">Committee </w:t>
      </w:r>
      <w:r w:rsidRPr="00AE3B44">
        <w:t>also</w:t>
      </w:r>
      <w:r w:rsidRPr="00662E8A">
        <w:rPr>
          <w:rFonts w:cstheme="majorBidi"/>
          <w:szCs w:val="22"/>
        </w:rPr>
        <w:t xml:space="preserve"> </w:t>
      </w:r>
      <w:r w:rsidR="00FE2FCE" w:rsidRPr="00662E8A">
        <w:rPr>
          <w:rFonts w:cstheme="majorBidi"/>
          <w:szCs w:val="22"/>
        </w:rPr>
        <w:t>welcomed the improved search functionality</w:t>
      </w:r>
      <w:r w:rsidR="00821252" w:rsidRPr="00662E8A">
        <w:rPr>
          <w:rFonts w:cstheme="majorBidi"/>
          <w:szCs w:val="22"/>
        </w:rPr>
        <w:t xml:space="preserve"> and</w:t>
      </w:r>
      <w:r w:rsidR="003661CC" w:rsidRPr="00662E8A">
        <w:rPr>
          <w:rFonts w:cstheme="majorBidi"/>
          <w:szCs w:val="22"/>
        </w:rPr>
        <w:t xml:space="preserve"> the opportunity to obtain </w:t>
      </w:r>
      <w:r w:rsidR="00281912" w:rsidRPr="00662E8A">
        <w:rPr>
          <w:rFonts w:cstheme="majorBidi"/>
          <w:szCs w:val="22"/>
        </w:rPr>
        <w:t>national information through</w:t>
      </w:r>
      <w:r w:rsidR="005F15D6" w:rsidRPr="00662E8A">
        <w:rPr>
          <w:rFonts w:cstheme="majorBidi"/>
          <w:szCs w:val="22"/>
        </w:rPr>
        <w:t xml:space="preserve"> the</w:t>
      </w:r>
      <w:r w:rsidR="00281912" w:rsidRPr="00662E8A">
        <w:rPr>
          <w:rFonts w:cstheme="majorBidi"/>
          <w:szCs w:val="22"/>
        </w:rPr>
        <w:t xml:space="preserve"> </w:t>
      </w:r>
      <w:r w:rsidR="005F15D6" w:rsidRPr="00662E8A">
        <w:rPr>
          <w:rFonts w:cstheme="majorBidi"/>
          <w:szCs w:val="22"/>
        </w:rPr>
        <w:t>“</w:t>
      </w:r>
      <w:r w:rsidR="00281912" w:rsidRPr="00662E8A">
        <w:rPr>
          <w:rFonts w:cstheme="majorBidi"/>
          <w:szCs w:val="22"/>
        </w:rPr>
        <w:t>Country Profiles</w:t>
      </w:r>
      <w:r w:rsidR="005F15D6" w:rsidRPr="00662E8A">
        <w:rPr>
          <w:rFonts w:cstheme="majorBidi"/>
          <w:szCs w:val="22"/>
        </w:rPr>
        <w:t>” page</w:t>
      </w:r>
      <w:r w:rsidR="00281912" w:rsidRPr="00662E8A">
        <w:rPr>
          <w:rFonts w:cstheme="majorBidi"/>
          <w:szCs w:val="22"/>
        </w:rPr>
        <w:t xml:space="preserve">, as well as </w:t>
      </w:r>
      <w:r w:rsidR="003661CC" w:rsidRPr="00662E8A">
        <w:rPr>
          <w:rFonts w:cstheme="majorBidi"/>
          <w:szCs w:val="22"/>
        </w:rPr>
        <w:t>comparative</w:t>
      </w:r>
      <w:r w:rsidR="00006B95" w:rsidRPr="00662E8A">
        <w:rPr>
          <w:rFonts w:cstheme="majorBidi"/>
          <w:szCs w:val="22"/>
        </w:rPr>
        <w:t xml:space="preserve"> </w:t>
      </w:r>
      <w:r w:rsidR="003661CC" w:rsidRPr="00662E8A">
        <w:rPr>
          <w:rFonts w:cstheme="majorBidi"/>
          <w:szCs w:val="22"/>
        </w:rPr>
        <w:t>information on</w:t>
      </w:r>
      <w:r w:rsidR="00DD11FC" w:rsidRPr="00662E8A">
        <w:rPr>
          <w:rFonts w:cstheme="majorBidi"/>
          <w:szCs w:val="22"/>
        </w:rPr>
        <w:t xml:space="preserve"> risk </w:t>
      </w:r>
      <w:r w:rsidR="001E159B" w:rsidRPr="00662E8A">
        <w:rPr>
          <w:rFonts w:cstheme="majorBidi"/>
          <w:szCs w:val="22"/>
        </w:rPr>
        <w:t>assessments and</w:t>
      </w:r>
      <w:r w:rsidR="00E25455" w:rsidRPr="00662E8A">
        <w:rPr>
          <w:rFonts w:cstheme="majorBidi"/>
          <w:szCs w:val="22"/>
        </w:rPr>
        <w:t xml:space="preserve"> decisions made on</w:t>
      </w:r>
      <w:r w:rsidR="003661CC" w:rsidRPr="00662E8A">
        <w:rPr>
          <w:rFonts w:cstheme="majorBidi"/>
          <w:szCs w:val="22"/>
        </w:rPr>
        <w:t xml:space="preserve"> </w:t>
      </w:r>
      <w:r w:rsidR="00722A4E" w:rsidRPr="00662E8A">
        <w:rPr>
          <w:rFonts w:cstheme="majorBidi"/>
          <w:szCs w:val="22"/>
        </w:rPr>
        <w:t>living modified organisms</w:t>
      </w:r>
      <w:r w:rsidR="001E159B" w:rsidRPr="00662E8A">
        <w:rPr>
          <w:rFonts w:cstheme="majorBidi"/>
          <w:szCs w:val="22"/>
        </w:rPr>
        <w:t xml:space="preserve">. </w:t>
      </w:r>
    </w:p>
    <w:p w14:paraId="51AD1700" w14:textId="1A1E11CA" w:rsidR="00765535" w:rsidRPr="00662E8A" w:rsidRDefault="00430FAB" w:rsidP="00AE3B44">
      <w:pPr>
        <w:pStyle w:val="StylePara1LatinHeadingsCSTimesNewRomanKernat11pt"/>
        <w:ind w:left="0"/>
        <w:rPr>
          <w:rFonts w:cstheme="majorBidi"/>
          <w:szCs w:val="22"/>
        </w:rPr>
      </w:pPr>
      <w:proofErr w:type="gramStart"/>
      <w:r w:rsidRPr="00662E8A">
        <w:rPr>
          <w:rFonts w:cstheme="majorBidi"/>
          <w:szCs w:val="22"/>
        </w:rPr>
        <w:t xml:space="preserve">With </w:t>
      </w:r>
      <w:r w:rsidR="004044D2" w:rsidRPr="00662E8A">
        <w:rPr>
          <w:rFonts w:cstheme="majorBidi"/>
          <w:szCs w:val="22"/>
        </w:rPr>
        <w:t>regard to</w:t>
      </w:r>
      <w:proofErr w:type="gramEnd"/>
      <w:r w:rsidR="00577D82" w:rsidRPr="00662E8A">
        <w:rPr>
          <w:rFonts w:cstheme="majorBidi"/>
          <w:szCs w:val="22"/>
        </w:rPr>
        <w:t xml:space="preserve"> the </w:t>
      </w:r>
      <w:r w:rsidR="00577D82" w:rsidRPr="00AE3B44">
        <w:t>work</w:t>
      </w:r>
      <w:r w:rsidR="00577D82" w:rsidRPr="00662E8A">
        <w:rPr>
          <w:rFonts w:cstheme="majorBidi"/>
          <w:szCs w:val="22"/>
        </w:rPr>
        <w:t xml:space="preserve"> </w:t>
      </w:r>
      <w:r w:rsidR="00577D82" w:rsidRPr="00662E8A">
        <w:t>conducted</w:t>
      </w:r>
      <w:r w:rsidR="00577D82" w:rsidRPr="00662E8A">
        <w:rPr>
          <w:rFonts w:cstheme="majorBidi"/>
          <w:szCs w:val="22"/>
        </w:rPr>
        <w:t xml:space="preserve"> to serve</w:t>
      </w:r>
      <w:r w:rsidR="004044D2" w:rsidRPr="00662E8A">
        <w:rPr>
          <w:rFonts w:cstheme="majorBidi"/>
          <w:szCs w:val="22"/>
        </w:rPr>
        <w:t xml:space="preserve"> </w:t>
      </w:r>
      <w:r w:rsidR="00137988" w:rsidRPr="00662E8A">
        <w:rPr>
          <w:rFonts w:cstheme="majorBidi"/>
          <w:szCs w:val="22"/>
        </w:rPr>
        <w:t>national websites, t</w:t>
      </w:r>
      <w:r w:rsidR="007E7FC1" w:rsidRPr="00662E8A">
        <w:rPr>
          <w:rFonts w:cstheme="majorBidi"/>
          <w:szCs w:val="22"/>
        </w:rPr>
        <w:t xml:space="preserve">he Committee </w:t>
      </w:r>
      <w:r w:rsidR="00E9776E" w:rsidRPr="00662E8A">
        <w:rPr>
          <w:rFonts w:cstheme="majorBidi"/>
          <w:szCs w:val="22"/>
        </w:rPr>
        <w:t xml:space="preserve">considered the role previously played by the Ajax plug-in and </w:t>
      </w:r>
      <w:r w:rsidR="008E7F67" w:rsidRPr="00662E8A">
        <w:rPr>
          <w:rFonts w:cstheme="majorBidi"/>
          <w:szCs w:val="22"/>
        </w:rPr>
        <w:t xml:space="preserve">noted </w:t>
      </w:r>
      <w:r w:rsidR="00B64988" w:rsidRPr="00662E8A">
        <w:rPr>
          <w:rFonts w:cstheme="majorBidi"/>
          <w:szCs w:val="22"/>
        </w:rPr>
        <w:t>the</w:t>
      </w:r>
      <w:r w:rsidR="00A17EA9" w:rsidRPr="00662E8A">
        <w:rPr>
          <w:rFonts w:cstheme="majorBidi"/>
          <w:szCs w:val="22"/>
        </w:rPr>
        <w:t xml:space="preserve"> </w:t>
      </w:r>
      <w:r w:rsidR="00B64988" w:rsidRPr="00662E8A">
        <w:rPr>
          <w:rFonts w:cstheme="majorBidi"/>
          <w:szCs w:val="22"/>
        </w:rPr>
        <w:t xml:space="preserve">potential restrictions </w:t>
      </w:r>
      <w:r w:rsidR="00F06265" w:rsidRPr="00662E8A">
        <w:rPr>
          <w:rFonts w:cstheme="majorBidi"/>
          <w:szCs w:val="22"/>
        </w:rPr>
        <w:t xml:space="preserve">that </w:t>
      </w:r>
      <w:r w:rsidR="00B64988" w:rsidRPr="00662E8A">
        <w:rPr>
          <w:rFonts w:cstheme="majorBidi"/>
          <w:szCs w:val="22"/>
        </w:rPr>
        <w:t xml:space="preserve">national websites </w:t>
      </w:r>
      <w:r w:rsidR="00436CB1" w:rsidRPr="00662E8A">
        <w:rPr>
          <w:rFonts w:cstheme="majorBidi"/>
          <w:szCs w:val="22"/>
        </w:rPr>
        <w:t xml:space="preserve">may </w:t>
      </w:r>
      <w:r w:rsidR="00B64988" w:rsidRPr="00662E8A">
        <w:rPr>
          <w:rFonts w:cstheme="majorBidi"/>
          <w:szCs w:val="22"/>
        </w:rPr>
        <w:t xml:space="preserve">have for </w:t>
      </w:r>
      <w:r w:rsidR="007B0CBB" w:rsidRPr="00662E8A">
        <w:rPr>
          <w:rFonts w:cstheme="majorBidi"/>
          <w:szCs w:val="22"/>
        </w:rPr>
        <w:t>embedding foreign code.</w:t>
      </w:r>
      <w:r w:rsidR="00597EA9" w:rsidRPr="00662E8A">
        <w:rPr>
          <w:rFonts w:cstheme="majorBidi"/>
          <w:szCs w:val="22"/>
        </w:rPr>
        <w:t xml:space="preserve"> </w:t>
      </w:r>
      <w:r w:rsidR="00047EA6" w:rsidRPr="00662E8A">
        <w:rPr>
          <w:rFonts w:cstheme="majorBidi"/>
          <w:szCs w:val="22"/>
        </w:rPr>
        <w:t xml:space="preserve">Some </w:t>
      </w:r>
      <w:r w:rsidR="00597EA9" w:rsidRPr="00662E8A">
        <w:rPr>
          <w:rFonts w:cstheme="majorBidi"/>
          <w:szCs w:val="22"/>
        </w:rPr>
        <w:t>members raised concerns regarding accessibility</w:t>
      </w:r>
      <w:r w:rsidR="00405724" w:rsidRPr="00662E8A">
        <w:rPr>
          <w:rFonts w:cstheme="majorBidi"/>
          <w:szCs w:val="22"/>
        </w:rPr>
        <w:t xml:space="preserve"> </w:t>
      </w:r>
      <w:r w:rsidR="00740009" w:rsidRPr="00662E8A">
        <w:rPr>
          <w:rFonts w:cstheme="majorBidi"/>
          <w:szCs w:val="22"/>
        </w:rPr>
        <w:t xml:space="preserve">and system requirements </w:t>
      </w:r>
      <w:r w:rsidR="00405724" w:rsidRPr="00662E8A">
        <w:rPr>
          <w:rFonts w:cstheme="majorBidi"/>
          <w:szCs w:val="22"/>
        </w:rPr>
        <w:t xml:space="preserve">for the </w:t>
      </w:r>
      <w:r w:rsidR="00BE011F">
        <w:rPr>
          <w:rFonts w:cstheme="majorBidi"/>
          <w:szCs w:val="22"/>
        </w:rPr>
        <w:t>“E</w:t>
      </w:r>
      <w:r w:rsidR="00405724" w:rsidRPr="00662E8A">
        <w:rPr>
          <w:rFonts w:cstheme="majorBidi"/>
          <w:szCs w:val="22"/>
        </w:rPr>
        <w:t>mbed</w:t>
      </w:r>
      <w:r w:rsidR="00BE011F">
        <w:rPr>
          <w:rFonts w:cstheme="majorBidi"/>
          <w:szCs w:val="22"/>
        </w:rPr>
        <w:t>”</w:t>
      </w:r>
      <w:r w:rsidR="00405724" w:rsidRPr="00662E8A">
        <w:rPr>
          <w:rFonts w:cstheme="majorBidi"/>
          <w:szCs w:val="22"/>
        </w:rPr>
        <w:t xml:space="preserve"> functionality.</w:t>
      </w:r>
      <w:r w:rsidR="009F0062" w:rsidRPr="00662E8A">
        <w:rPr>
          <w:rFonts w:cstheme="majorBidi"/>
          <w:szCs w:val="22"/>
        </w:rPr>
        <w:t xml:space="preserve"> </w:t>
      </w:r>
      <w:r w:rsidR="00333465" w:rsidRPr="00662E8A">
        <w:rPr>
          <w:rFonts w:cstheme="majorBidi"/>
          <w:szCs w:val="22"/>
        </w:rPr>
        <w:t>In response, t</w:t>
      </w:r>
      <w:r w:rsidR="007B0CBB" w:rsidRPr="00662E8A">
        <w:rPr>
          <w:rFonts w:cstheme="majorBidi"/>
          <w:szCs w:val="22"/>
        </w:rPr>
        <w:t>he Secretariat</w:t>
      </w:r>
      <w:r w:rsidR="00333465" w:rsidRPr="00662E8A">
        <w:rPr>
          <w:rFonts w:cstheme="majorBidi"/>
          <w:szCs w:val="22"/>
        </w:rPr>
        <w:t xml:space="preserve"> clarified </w:t>
      </w:r>
      <w:r w:rsidR="00740009" w:rsidRPr="00662E8A">
        <w:rPr>
          <w:rFonts w:cstheme="majorBidi"/>
          <w:szCs w:val="22"/>
        </w:rPr>
        <w:t xml:space="preserve">that a webpage </w:t>
      </w:r>
      <w:r w:rsidR="00553B36" w:rsidRPr="00662E8A">
        <w:rPr>
          <w:rFonts w:cstheme="majorBidi"/>
          <w:szCs w:val="22"/>
        </w:rPr>
        <w:t xml:space="preserve">was needed </w:t>
      </w:r>
      <w:r w:rsidR="00740009" w:rsidRPr="00662E8A">
        <w:rPr>
          <w:rFonts w:cstheme="majorBidi"/>
          <w:szCs w:val="22"/>
        </w:rPr>
        <w:t xml:space="preserve">to embed the content, that </w:t>
      </w:r>
      <w:r w:rsidR="00F56E8F" w:rsidRPr="003F4436">
        <w:rPr>
          <w:rFonts w:cstheme="majorBidi"/>
          <w:szCs w:val="22"/>
        </w:rPr>
        <w:t>the BCH</w:t>
      </w:r>
      <w:r w:rsidR="00F56E8F" w:rsidRPr="00662E8A">
        <w:rPr>
          <w:rFonts w:cstheme="majorBidi"/>
          <w:szCs w:val="22"/>
        </w:rPr>
        <w:t xml:space="preserve"> source code </w:t>
      </w:r>
      <w:r w:rsidR="00553B36" w:rsidRPr="00662E8A">
        <w:rPr>
          <w:rFonts w:cstheme="majorBidi"/>
          <w:szCs w:val="22"/>
        </w:rPr>
        <w:t>wa</w:t>
      </w:r>
      <w:r w:rsidR="00F56E8F" w:rsidRPr="00662E8A">
        <w:rPr>
          <w:rFonts w:cstheme="majorBidi"/>
          <w:szCs w:val="22"/>
        </w:rPr>
        <w:t xml:space="preserve">s open </w:t>
      </w:r>
      <w:proofErr w:type="gramStart"/>
      <w:r w:rsidR="00EC2468" w:rsidRPr="00662E8A">
        <w:rPr>
          <w:rFonts w:cstheme="majorBidi"/>
          <w:szCs w:val="22"/>
        </w:rPr>
        <w:t>source</w:t>
      </w:r>
      <w:proofErr w:type="gramEnd"/>
      <w:r w:rsidR="00F56E8F" w:rsidRPr="00662E8A">
        <w:rPr>
          <w:rFonts w:cstheme="majorBidi"/>
          <w:szCs w:val="22"/>
        </w:rPr>
        <w:t xml:space="preserve"> and </w:t>
      </w:r>
      <w:r w:rsidR="006B18FA" w:rsidRPr="00662E8A">
        <w:rPr>
          <w:rFonts w:cstheme="majorBidi"/>
          <w:szCs w:val="22"/>
        </w:rPr>
        <w:t xml:space="preserve">that </w:t>
      </w:r>
      <w:r w:rsidR="00F56E8F" w:rsidRPr="00662E8A">
        <w:rPr>
          <w:rFonts w:cstheme="majorBidi"/>
          <w:szCs w:val="22"/>
        </w:rPr>
        <w:t>the Secretariat c</w:t>
      </w:r>
      <w:r w:rsidR="00FB5200" w:rsidRPr="00662E8A">
        <w:rPr>
          <w:rFonts w:cstheme="majorBidi"/>
          <w:szCs w:val="22"/>
        </w:rPr>
        <w:t>ould</w:t>
      </w:r>
      <w:r w:rsidR="00F56E8F" w:rsidRPr="00662E8A">
        <w:rPr>
          <w:rFonts w:cstheme="majorBidi"/>
          <w:szCs w:val="22"/>
        </w:rPr>
        <w:t xml:space="preserve"> provide technical details </w:t>
      </w:r>
      <w:r w:rsidR="00C44F45" w:rsidRPr="00662E8A">
        <w:rPr>
          <w:rFonts w:cstheme="majorBidi"/>
          <w:szCs w:val="22"/>
        </w:rPr>
        <w:t>to</w:t>
      </w:r>
      <w:r w:rsidR="00F56E8F" w:rsidRPr="00662E8A">
        <w:rPr>
          <w:rFonts w:cstheme="majorBidi"/>
          <w:szCs w:val="22"/>
        </w:rPr>
        <w:t xml:space="preserve"> </w:t>
      </w:r>
      <w:r w:rsidR="00C44F45" w:rsidRPr="00662E8A">
        <w:rPr>
          <w:rFonts w:cstheme="majorBidi"/>
          <w:szCs w:val="22"/>
        </w:rPr>
        <w:t xml:space="preserve">Parties </w:t>
      </w:r>
      <w:r w:rsidR="009753C0" w:rsidRPr="00662E8A">
        <w:rPr>
          <w:rFonts w:cstheme="majorBidi"/>
          <w:szCs w:val="22"/>
        </w:rPr>
        <w:t>upon request</w:t>
      </w:r>
      <w:r w:rsidR="00C44F45" w:rsidRPr="00662E8A">
        <w:rPr>
          <w:rFonts w:cstheme="majorBidi"/>
          <w:szCs w:val="22"/>
        </w:rPr>
        <w:t>.</w:t>
      </w:r>
    </w:p>
    <w:p w14:paraId="242DEB1B" w14:textId="1C99B312" w:rsidR="00DE699A" w:rsidRPr="00662E8A" w:rsidRDefault="00DE699A" w:rsidP="00AE3B44">
      <w:pPr>
        <w:pStyle w:val="StylePara1LatinHeadingsCSTimesNewRomanKernat11pt"/>
        <w:ind w:left="0"/>
        <w:rPr>
          <w:rFonts w:cstheme="majorBidi"/>
          <w:szCs w:val="22"/>
        </w:rPr>
      </w:pPr>
      <w:r w:rsidRPr="00662E8A">
        <w:rPr>
          <w:rFonts w:cstheme="majorBidi"/>
          <w:szCs w:val="22"/>
        </w:rPr>
        <w:t xml:space="preserve">The Committee </w:t>
      </w:r>
      <w:r w:rsidR="002E216E" w:rsidRPr="00662E8A">
        <w:rPr>
          <w:rFonts w:cstheme="majorBidi"/>
          <w:szCs w:val="22"/>
        </w:rPr>
        <w:t xml:space="preserve">also </w:t>
      </w:r>
      <w:r w:rsidR="002E216E" w:rsidRPr="00662E8A">
        <w:t>welcomed</w:t>
      </w:r>
      <w:r w:rsidR="002E216E" w:rsidRPr="00662E8A">
        <w:rPr>
          <w:rFonts w:cstheme="majorBidi"/>
          <w:szCs w:val="22"/>
        </w:rPr>
        <w:t xml:space="preserve"> the presentation on the </w:t>
      </w:r>
      <w:proofErr w:type="spellStart"/>
      <w:r w:rsidR="002E216E" w:rsidRPr="00662E8A">
        <w:rPr>
          <w:rFonts w:cstheme="majorBidi"/>
          <w:szCs w:val="22"/>
        </w:rPr>
        <w:t>Bioland</w:t>
      </w:r>
      <w:proofErr w:type="spellEnd"/>
      <w:r w:rsidR="002E216E" w:rsidRPr="00662E8A">
        <w:rPr>
          <w:rFonts w:cstheme="majorBidi"/>
          <w:szCs w:val="22"/>
        </w:rPr>
        <w:t xml:space="preserve"> tool</w:t>
      </w:r>
      <w:r w:rsidR="008F2080" w:rsidRPr="00662E8A">
        <w:rPr>
          <w:rFonts w:cstheme="majorBidi"/>
          <w:szCs w:val="22"/>
        </w:rPr>
        <w:t xml:space="preserve"> and considered its usefulness for integrating national systems </w:t>
      </w:r>
      <w:r w:rsidR="005D085B" w:rsidRPr="00662E8A">
        <w:rPr>
          <w:rFonts w:cstheme="majorBidi"/>
          <w:szCs w:val="22"/>
        </w:rPr>
        <w:t xml:space="preserve">into </w:t>
      </w:r>
      <w:r w:rsidR="008F2080" w:rsidRPr="00662E8A">
        <w:rPr>
          <w:rFonts w:cstheme="majorBidi"/>
          <w:szCs w:val="22"/>
        </w:rPr>
        <w:t xml:space="preserve">the </w:t>
      </w:r>
      <w:r w:rsidR="00B02A0C" w:rsidRPr="00662E8A">
        <w:rPr>
          <w:rFonts w:cstheme="majorBidi"/>
          <w:szCs w:val="22"/>
        </w:rPr>
        <w:t>c</w:t>
      </w:r>
      <w:r w:rsidR="00D17690" w:rsidRPr="00662E8A">
        <w:rPr>
          <w:rFonts w:cstheme="majorBidi"/>
          <w:szCs w:val="22"/>
        </w:rPr>
        <w:t>learing-</w:t>
      </w:r>
      <w:r w:rsidR="00B02A0C" w:rsidRPr="00662E8A">
        <w:rPr>
          <w:rFonts w:cstheme="majorBidi"/>
          <w:szCs w:val="22"/>
        </w:rPr>
        <w:t>h</w:t>
      </w:r>
      <w:r w:rsidR="00D17690" w:rsidRPr="00662E8A">
        <w:rPr>
          <w:rFonts w:cstheme="majorBidi"/>
          <w:szCs w:val="22"/>
        </w:rPr>
        <w:t xml:space="preserve">ouse </w:t>
      </w:r>
      <w:r w:rsidR="00B02A0C" w:rsidRPr="00662E8A">
        <w:rPr>
          <w:rFonts w:cstheme="majorBidi"/>
          <w:szCs w:val="22"/>
        </w:rPr>
        <w:t>m</w:t>
      </w:r>
      <w:r w:rsidR="00D17690" w:rsidRPr="00662E8A">
        <w:rPr>
          <w:rFonts w:cstheme="majorBidi"/>
          <w:szCs w:val="22"/>
        </w:rPr>
        <w:t>echanism</w:t>
      </w:r>
      <w:r w:rsidR="008F2080" w:rsidRPr="00662E8A">
        <w:rPr>
          <w:rFonts w:cstheme="majorBidi"/>
          <w:szCs w:val="22"/>
        </w:rPr>
        <w:t xml:space="preserve">, </w:t>
      </w:r>
      <w:r w:rsidR="00D17690" w:rsidRPr="00662E8A">
        <w:rPr>
          <w:rFonts w:cstheme="majorBidi"/>
          <w:szCs w:val="22"/>
        </w:rPr>
        <w:t xml:space="preserve">the Access and </w:t>
      </w:r>
      <w:r w:rsidR="00D873D7" w:rsidRPr="00662E8A">
        <w:rPr>
          <w:rFonts w:cstheme="majorBidi"/>
          <w:szCs w:val="22"/>
        </w:rPr>
        <w:t>B</w:t>
      </w:r>
      <w:r w:rsidR="00D17690" w:rsidRPr="00662E8A">
        <w:rPr>
          <w:rFonts w:cstheme="majorBidi"/>
          <w:szCs w:val="22"/>
        </w:rPr>
        <w:t xml:space="preserve">enefit-sharing Clearing-House </w:t>
      </w:r>
      <w:r w:rsidR="008F2080" w:rsidRPr="00662E8A">
        <w:rPr>
          <w:rFonts w:cstheme="majorBidi"/>
          <w:szCs w:val="22"/>
        </w:rPr>
        <w:t xml:space="preserve">and </w:t>
      </w:r>
      <w:r w:rsidR="00D17690" w:rsidRPr="003F4436">
        <w:rPr>
          <w:rFonts w:cstheme="majorBidi"/>
          <w:szCs w:val="22"/>
        </w:rPr>
        <w:t xml:space="preserve">the </w:t>
      </w:r>
      <w:r w:rsidR="008F2080" w:rsidRPr="003F4436">
        <w:rPr>
          <w:rFonts w:cstheme="majorBidi"/>
          <w:szCs w:val="22"/>
        </w:rPr>
        <w:t>BCH</w:t>
      </w:r>
      <w:r w:rsidR="008F2080" w:rsidRPr="00662E8A">
        <w:rPr>
          <w:rFonts w:cstheme="majorBidi"/>
          <w:szCs w:val="22"/>
        </w:rPr>
        <w:t>.</w:t>
      </w:r>
      <w:r w:rsidR="0006004A" w:rsidRPr="00662E8A">
        <w:rPr>
          <w:rFonts w:cstheme="majorBidi"/>
          <w:szCs w:val="22"/>
        </w:rPr>
        <w:t xml:space="preserve"> </w:t>
      </w:r>
      <w:r w:rsidR="00775D89" w:rsidRPr="00662E8A">
        <w:rPr>
          <w:rFonts w:cstheme="majorBidi"/>
          <w:szCs w:val="22"/>
        </w:rPr>
        <w:t xml:space="preserve">The </w:t>
      </w:r>
      <w:r w:rsidR="00D35E15" w:rsidRPr="00662E8A">
        <w:rPr>
          <w:rFonts w:cstheme="majorBidi"/>
          <w:szCs w:val="22"/>
        </w:rPr>
        <w:t xml:space="preserve">Committee emphasized that </w:t>
      </w:r>
      <w:proofErr w:type="spellStart"/>
      <w:r w:rsidR="00D35E15" w:rsidRPr="00662E8A">
        <w:rPr>
          <w:rFonts w:cstheme="majorBidi"/>
          <w:szCs w:val="22"/>
        </w:rPr>
        <w:t>Bioland</w:t>
      </w:r>
      <w:proofErr w:type="spellEnd"/>
      <w:r w:rsidR="00D35E15" w:rsidRPr="00662E8A">
        <w:rPr>
          <w:rFonts w:cstheme="majorBidi"/>
          <w:szCs w:val="22"/>
        </w:rPr>
        <w:t xml:space="preserve"> </w:t>
      </w:r>
      <w:r w:rsidR="005A0BDB" w:rsidRPr="00662E8A">
        <w:rPr>
          <w:rFonts w:cstheme="majorBidi"/>
          <w:szCs w:val="22"/>
        </w:rPr>
        <w:t>wa</w:t>
      </w:r>
      <w:r w:rsidR="00D35E15" w:rsidRPr="00662E8A">
        <w:rPr>
          <w:rFonts w:cstheme="majorBidi"/>
          <w:szCs w:val="22"/>
        </w:rPr>
        <w:t xml:space="preserve">s a tool </w:t>
      </w:r>
      <w:r w:rsidR="0032655D" w:rsidRPr="00662E8A">
        <w:rPr>
          <w:rFonts w:cstheme="majorBidi"/>
          <w:szCs w:val="22"/>
        </w:rPr>
        <w:t xml:space="preserve">used </w:t>
      </w:r>
      <w:r w:rsidR="00D35E15" w:rsidRPr="00662E8A">
        <w:rPr>
          <w:rFonts w:cstheme="majorBidi"/>
          <w:szCs w:val="22"/>
        </w:rPr>
        <w:t>on a voluntary basis</w:t>
      </w:r>
      <w:r w:rsidR="00F46847" w:rsidRPr="00662E8A">
        <w:rPr>
          <w:rFonts w:cstheme="majorBidi"/>
          <w:szCs w:val="22"/>
        </w:rPr>
        <w:t xml:space="preserve"> by those Parties that </w:t>
      </w:r>
      <w:r w:rsidR="0032655D" w:rsidRPr="00662E8A">
        <w:rPr>
          <w:rFonts w:cstheme="majorBidi"/>
          <w:szCs w:val="22"/>
        </w:rPr>
        <w:t xml:space="preserve">needed </w:t>
      </w:r>
      <w:r w:rsidR="00F46847" w:rsidRPr="00662E8A">
        <w:rPr>
          <w:rFonts w:cstheme="majorBidi"/>
          <w:szCs w:val="22"/>
        </w:rPr>
        <w:t>it an</w:t>
      </w:r>
      <w:r w:rsidR="00B219CA" w:rsidRPr="00662E8A">
        <w:rPr>
          <w:rFonts w:cstheme="majorBidi"/>
          <w:szCs w:val="22"/>
        </w:rPr>
        <w:t>d</w:t>
      </w:r>
      <w:r w:rsidR="004249A0" w:rsidRPr="00662E8A">
        <w:rPr>
          <w:rFonts w:cstheme="majorBidi"/>
          <w:szCs w:val="22"/>
        </w:rPr>
        <w:t xml:space="preserve"> </w:t>
      </w:r>
      <w:r w:rsidR="0032655D" w:rsidRPr="00662E8A">
        <w:rPr>
          <w:rFonts w:cstheme="majorBidi"/>
          <w:szCs w:val="22"/>
        </w:rPr>
        <w:t xml:space="preserve">that it </w:t>
      </w:r>
      <w:r w:rsidR="00AA1BD5" w:rsidRPr="00662E8A">
        <w:rPr>
          <w:rFonts w:cstheme="majorBidi"/>
          <w:szCs w:val="22"/>
        </w:rPr>
        <w:t xml:space="preserve">could </w:t>
      </w:r>
      <w:r w:rsidR="00B219CA" w:rsidRPr="00662E8A">
        <w:rPr>
          <w:rFonts w:cstheme="majorBidi"/>
          <w:szCs w:val="22"/>
        </w:rPr>
        <w:t xml:space="preserve">be customized for use </w:t>
      </w:r>
      <w:r w:rsidR="00541964" w:rsidRPr="00662E8A">
        <w:rPr>
          <w:rFonts w:cstheme="majorBidi"/>
          <w:szCs w:val="22"/>
        </w:rPr>
        <w:t xml:space="preserve">at </w:t>
      </w:r>
      <w:r w:rsidR="0032655D" w:rsidRPr="00662E8A">
        <w:rPr>
          <w:rFonts w:cstheme="majorBidi"/>
          <w:szCs w:val="22"/>
        </w:rPr>
        <w:t xml:space="preserve">the </w:t>
      </w:r>
      <w:r w:rsidR="00541964" w:rsidRPr="00662E8A">
        <w:rPr>
          <w:rFonts w:cstheme="majorBidi"/>
          <w:szCs w:val="22"/>
        </w:rPr>
        <w:t>national or regional level</w:t>
      </w:r>
      <w:r w:rsidR="00B219CA" w:rsidRPr="00662E8A">
        <w:rPr>
          <w:rFonts w:cstheme="majorBidi"/>
          <w:szCs w:val="22"/>
        </w:rPr>
        <w:t xml:space="preserve">. </w:t>
      </w:r>
      <w:r w:rsidR="00790BFF" w:rsidRPr="00662E8A">
        <w:rPr>
          <w:rFonts w:cstheme="majorBidi"/>
          <w:szCs w:val="22"/>
        </w:rPr>
        <w:t xml:space="preserve">A representative of </w:t>
      </w:r>
      <w:r w:rsidR="00790BFF" w:rsidRPr="003F4436">
        <w:rPr>
          <w:rFonts w:cstheme="majorBidi"/>
          <w:szCs w:val="22"/>
        </w:rPr>
        <w:t>the UNEP</w:t>
      </w:r>
      <w:r w:rsidR="00790BFF" w:rsidRPr="00662E8A">
        <w:rPr>
          <w:rFonts w:cstheme="majorBidi"/>
          <w:szCs w:val="22"/>
        </w:rPr>
        <w:t>-</w:t>
      </w:r>
      <w:r w:rsidR="00790BFF" w:rsidRPr="003F4436">
        <w:rPr>
          <w:rFonts w:cstheme="majorBidi"/>
          <w:szCs w:val="22"/>
        </w:rPr>
        <w:t>GEF</w:t>
      </w:r>
      <w:r w:rsidR="00790BFF" w:rsidRPr="00662E8A">
        <w:rPr>
          <w:rFonts w:cstheme="majorBidi"/>
          <w:szCs w:val="22"/>
        </w:rPr>
        <w:t xml:space="preserve"> </w:t>
      </w:r>
      <w:r w:rsidR="00790BFF" w:rsidRPr="003F4436">
        <w:rPr>
          <w:rFonts w:cstheme="majorBidi"/>
          <w:szCs w:val="22"/>
        </w:rPr>
        <w:t>BCH</w:t>
      </w:r>
      <w:r w:rsidR="003F7A05" w:rsidRPr="00662E8A">
        <w:rPr>
          <w:rFonts w:cstheme="majorBidi"/>
          <w:szCs w:val="22"/>
        </w:rPr>
        <w:t> </w:t>
      </w:r>
      <w:r w:rsidR="00790BFF" w:rsidRPr="00662E8A">
        <w:rPr>
          <w:rFonts w:cstheme="majorBidi"/>
          <w:szCs w:val="22"/>
        </w:rPr>
        <w:t xml:space="preserve">III Project </w:t>
      </w:r>
      <w:r w:rsidR="00147C9F" w:rsidRPr="00662E8A">
        <w:rPr>
          <w:rFonts w:cstheme="majorBidi"/>
          <w:szCs w:val="22"/>
        </w:rPr>
        <w:t>emphasized that</w:t>
      </w:r>
      <w:r w:rsidR="006317D3" w:rsidRPr="00662E8A">
        <w:rPr>
          <w:rFonts w:cstheme="majorBidi"/>
          <w:szCs w:val="22"/>
        </w:rPr>
        <w:t>,</w:t>
      </w:r>
      <w:r w:rsidR="00147C9F" w:rsidRPr="00662E8A">
        <w:rPr>
          <w:rFonts w:cstheme="majorBidi"/>
          <w:szCs w:val="22"/>
        </w:rPr>
        <w:t xml:space="preserve"> </w:t>
      </w:r>
      <w:r w:rsidR="009E5753" w:rsidRPr="00662E8A">
        <w:rPr>
          <w:rFonts w:cstheme="majorBidi"/>
          <w:szCs w:val="22"/>
        </w:rPr>
        <w:t xml:space="preserve">during </w:t>
      </w:r>
      <w:r w:rsidR="00147C9F" w:rsidRPr="00662E8A">
        <w:rPr>
          <w:rFonts w:cstheme="majorBidi"/>
          <w:szCs w:val="22"/>
        </w:rPr>
        <w:t xml:space="preserve">training </w:t>
      </w:r>
      <w:r w:rsidR="009E5753" w:rsidRPr="00662E8A">
        <w:rPr>
          <w:rFonts w:cstheme="majorBidi"/>
          <w:szCs w:val="22"/>
        </w:rPr>
        <w:t xml:space="preserve">activities </w:t>
      </w:r>
      <w:r w:rsidR="00147C9F" w:rsidRPr="00662E8A">
        <w:rPr>
          <w:rFonts w:cstheme="majorBidi"/>
          <w:szCs w:val="22"/>
        </w:rPr>
        <w:t xml:space="preserve">conducted under the Project, countries </w:t>
      </w:r>
      <w:r w:rsidR="00AA1BD5" w:rsidRPr="00662E8A">
        <w:rPr>
          <w:rFonts w:cstheme="majorBidi"/>
          <w:szCs w:val="22"/>
        </w:rPr>
        <w:t xml:space="preserve">were </w:t>
      </w:r>
      <w:r w:rsidR="00147C9F" w:rsidRPr="00662E8A">
        <w:rPr>
          <w:rFonts w:cstheme="majorBidi"/>
          <w:szCs w:val="22"/>
        </w:rPr>
        <w:t xml:space="preserve">provided with </w:t>
      </w:r>
      <w:r w:rsidR="006C4899" w:rsidRPr="00662E8A">
        <w:rPr>
          <w:rFonts w:cstheme="majorBidi"/>
          <w:szCs w:val="22"/>
        </w:rPr>
        <w:t xml:space="preserve">various </w:t>
      </w:r>
      <w:r w:rsidR="00147C9F" w:rsidRPr="00662E8A">
        <w:rPr>
          <w:rFonts w:cstheme="majorBidi"/>
          <w:szCs w:val="22"/>
        </w:rPr>
        <w:t xml:space="preserve">options from which they </w:t>
      </w:r>
      <w:r w:rsidR="00D21352" w:rsidRPr="00662E8A">
        <w:rPr>
          <w:rFonts w:cstheme="majorBidi"/>
          <w:szCs w:val="22"/>
        </w:rPr>
        <w:t xml:space="preserve">could </w:t>
      </w:r>
      <w:r w:rsidR="00147C9F" w:rsidRPr="00662E8A">
        <w:rPr>
          <w:rFonts w:cstheme="majorBidi"/>
          <w:szCs w:val="22"/>
        </w:rPr>
        <w:t xml:space="preserve">select the approach </w:t>
      </w:r>
      <w:r w:rsidR="00D21352" w:rsidRPr="00662E8A">
        <w:rPr>
          <w:rFonts w:cstheme="majorBidi"/>
          <w:szCs w:val="22"/>
        </w:rPr>
        <w:t>best suited to</w:t>
      </w:r>
      <w:r w:rsidR="00147C9F" w:rsidRPr="00662E8A">
        <w:rPr>
          <w:rFonts w:cstheme="majorBidi"/>
          <w:szCs w:val="22"/>
        </w:rPr>
        <w:t xml:space="preserve"> their capacities. </w:t>
      </w:r>
    </w:p>
    <w:p w14:paraId="78CC1CC4" w14:textId="5816B4A8" w:rsidR="00F00925" w:rsidRPr="00662E8A" w:rsidRDefault="006C4899" w:rsidP="00AE3B44">
      <w:pPr>
        <w:pStyle w:val="StylePara1LatinHeadingsCSTimesNewRomanKernat11pt"/>
        <w:ind w:left="0"/>
        <w:rPr>
          <w:rFonts w:cstheme="majorBidi"/>
        </w:rPr>
      </w:pPr>
      <w:r w:rsidRPr="00662E8A">
        <w:rPr>
          <w:rFonts w:cstheme="majorBidi"/>
        </w:rPr>
        <w:t>T</w:t>
      </w:r>
      <w:r w:rsidR="003047A6" w:rsidRPr="00662E8A">
        <w:rPr>
          <w:rFonts w:cstheme="majorBidi"/>
        </w:rPr>
        <w:t xml:space="preserve">he Committee </w:t>
      </w:r>
      <w:r w:rsidR="003047A6" w:rsidRPr="00AE3B44">
        <w:t>expressed</w:t>
      </w:r>
      <w:r w:rsidR="003047A6" w:rsidRPr="00662E8A">
        <w:rPr>
          <w:rFonts w:cstheme="majorBidi"/>
        </w:rPr>
        <w:t xml:space="preserve"> its appreciation </w:t>
      </w:r>
      <w:r w:rsidRPr="00662E8A">
        <w:rPr>
          <w:rFonts w:cstheme="majorBidi"/>
        </w:rPr>
        <w:t xml:space="preserve">for the training and capacity-building materials available on the new platform </w:t>
      </w:r>
      <w:r w:rsidR="006E0D44" w:rsidRPr="00662E8A">
        <w:rPr>
          <w:rFonts w:cstheme="majorBidi"/>
        </w:rPr>
        <w:t>and</w:t>
      </w:r>
      <w:r w:rsidR="002015C3" w:rsidRPr="00662E8A">
        <w:rPr>
          <w:rFonts w:cstheme="majorBidi"/>
        </w:rPr>
        <w:t xml:space="preserve"> suggested that the “Help” </w:t>
      </w:r>
      <w:r w:rsidR="009320C8" w:rsidRPr="00662E8A">
        <w:rPr>
          <w:rFonts w:cstheme="majorBidi"/>
        </w:rPr>
        <w:t xml:space="preserve">menu </w:t>
      </w:r>
      <w:r w:rsidR="008C5190" w:rsidRPr="00662E8A">
        <w:rPr>
          <w:rFonts w:cstheme="majorBidi"/>
        </w:rPr>
        <w:t>i</w:t>
      </w:r>
      <w:r w:rsidR="009320C8" w:rsidRPr="00662E8A">
        <w:rPr>
          <w:rFonts w:cstheme="majorBidi"/>
        </w:rPr>
        <w:t xml:space="preserve">n the main navigation bar </w:t>
      </w:r>
      <w:proofErr w:type="gramStart"/>
      <w:r w:rsidR="00C86D7A" w:rsidRPr="00662E8A">
        <w:rPr>
          <w:rFonts w:cstheme="majorBidi"/>
        </w:rPr>
        <w:t>lead</w:t>
      </w:r>
      <w:proofErr w:type="gramEnd"/>
      <w:r w:rsidR="00C86D7A" w:rsidRPr="00662E8A">
        <w:rPr>
          <w:rFonts w:cstheme="majorBidi"/>
        </w:rPr>
        <w:t xml:space="preserve"> </w:t>
      </w:r>
      <w:r w:rsidR="009320C8" w:rsidRPr="00662E8A">
        <w:rPr>
          <w:rFonts w:cstheme="majorBidi"/>
        </w:rPr>
        <w:t>to a specific landing page that describe</w:t>
      </w:r>
      <w:r w:rsidR="00C86D7A" w:rsidRPr="00662E8A">
        <w:rPr>
          <w:rFonts w:cstheme="majorBidi"/>
        </w:rPr>
        <w:t>d</w:t>
      </w:r>
      <w:r w:rsidR="009320C8" w:rsidRPr="00662E8A">
        <w:rPr>
          <w:rFonts w:cstheme="majorBidi"/>
        </w:rPr>
        <w:t xml:space="preserve"> the help material available. </w:t>
      </w:r>
    </w:p>
    <w:p w14:paraId="73645F1F" w14:textId="553DC2D2" w:rsidR="00D52091" w:rsidRPr="00662E8A" w:rsidRDefault="00FE3D78" w:rsidP="00AE3B44">
      <w:pPr>
        <w:pStyle w:val="StylePara1LatinHeadingsCSTimesNewRomanKernat11pt"/>
        <w:ind w:left="0"/>
        <w:rPr>
          <w:rFonts w:cstheme="majorBidi"/>
          <w:szCs w:val="22"/>
        </w:rPr>
      </w:pPr>
      <w:r w:rsidRPr="00662E8A">
        <w:rPr>
          <w:rFonts w:cstheme="majorBidi"/>
          <w:szCs w:val="22"/>
        </w:rPr>
        <w:t>The Committee</w:t>
      </w:r>
      <w:r w:rsidR="00EB4FC5" w:rsidRPr="00662E8A">
        <w:rPr>
          <w:rFonts w:cstheme="majorBidi"/>
          <w:szCs w:val="22"/>
        </w:rPr>
        <w:t xml:space="preserve"> </w:t>
      </w:r>
      <w:r w:rsidR="005E69CF" w:rsidRPr="00662E8A">
        <w:rPr>
          <w:rFonts w:cstheme="majorBidi"/>
          <w:szCs w:val="22"/>
        </w:rPr>
        <w:t xml:space="preserve">also </w:t>
      </w:r>
      <w:r w:rsidR="005E29B7" w:rsidRPr="00662E8A">
        <w:rPr>
          <w:rFonts w:cstheme="majorBidi"/>
          <w:szCs w:val="22"/>
        </w:rPr>
        <w:t xml:space="preserve">discussed the scope of the scientific information within </w:t>
      </w:r>
      <w:r w:rsidR="005E29B7" w:rsidRPr="003F4436">
        <w:rPr>
          <w:rFonts w:cstheme="majorBidi"/>
          <w:szCs w:val="22"/>
        </w:rPr>
        <w:t>the BCH</w:t>
      </w:r>
      <w:r w:rsidR="005E29B7" w:rsidRPr="00662E8A">
        <w:rPr>
          <w:rFonts w:cstheme="majorBidi"/>
          <w:szCs w:val="22"/>
        </w:rPr>
        <w:t>.</w:t>
      </w:r>
      <w:r w:rsidR="00142CBA" w:rsidRPr="00662E8A">
        <w:rPr>
          <w:rFonts w:cstheme="majorBidi"/>
          <w:szCs w:val="22"/>
        </w:rPr>
        <w:t xml:space="preserve"> </w:t>
      </w:r>
      <w:proofErr w:type="gramStart"/>
      <w:r w:rsidR="00142CBA" w:rsidRPr="00662E8A">
        <w:rPr>
          <w:rFonts w:cstheme="majorBidi"/>
          <w:szCs w:val="22"/>
        </w:rPr>
        <w:t>With regard to</w:t>
      </w:r>
      <w:proofErr w:type="gramEnd"/>
      <w:r w:rsidR="00142CBA" w:rsidRPr="00662E8A">
        <w:rPr>
          <w:rFonts w:cstheme="majorBidi"/>
          <w:szCs w:val="22"/>
        </w:rPr>
        <w:t xml:space="preserve"> the ongoing </w:t>
      </w:r>
      <w:r w:rsidR="00142CBA" w:rsidRPr="00AE3B44">
        <w:t>discussions</w:t>
      </w:r>
      <w:r w:rsidR="00142CBA" w:rsidRPr="00662E8A">
        <w:rPr>
          <w:rFonts w:cstheme="majorBidi"/>
          <w:szCs w:val="22"/>
        </w:rPr>
        <w:t xml:space="preserve"> on new genome techniques</w:t>
      </w:r>
      <w:r w:rsidR="007B4FBF" w:rsidRPr="00662E8A">
        <w:rPr>
          <w:rFonts w:cstheme="majorBidi"/>
          <w:szCs w:val="22"/>
        </w:rPr>
        <w:t>, it was noted that Parties update</w:t>
      </w:r>
      <w:r w:rsidR="00E21C83" w:rsidRPr="00662E8A">
        <w:rPr>
          <w:rFonts w:cstheme="majorBidi"/>
          <w:szCs w:val="22"/>
        </w:rPr>
        <w:t>d</w:t>
      </w:r>
      <w:r w:rsidR="007B4FBF" w:rsidRPr="00662E8A">
        <w:rPr>
          <w:rFonts w:cstheme="majorBidi"/>
          <w:szCs w:val="22"/>
        </w:rPr>
        <w:t xml:space="preserve"> their national laws</w:t>
      </w:r>
      <w:r w:rsidR="007345CF" w:rsidRPr="00662E8A">
        <w:rPr>
          <w:rFonts w:cstheme="majorBidi"/>
          <w:szCs w:val="22"/>
        </w:rPr>
        <w:t xml:space="preserve"> as the need ar</w:t>
      </w:r>
      <w:r w:rsidR="00B43E82" w:rsidRPr="00662E8A">
        <w:rPr>
          <w:rFonts w:cstheme="majorBidi"/>
          <w:szCs w:val="22"/>
        </w:rPr>
        <w:t>o</w:t>
      </w:r>
      <w:r w:rsidR="007345CF" w:rsidRPr="00662E8A">
        <w:rPr>
          <w:rFonts w:cstheme="majorBidi"/>
          <w:szCs w:val="22"/>
        </w:rPr>
        <w:t>se</w:t>
      </w:r>
      <w:r w:rsidR="007B4FBF" w:rsidRPr="00662E8A">
        <w:rPr>
          <w:rFonts w:cstheme="majorBidi"/>
          <w:szCs w:val="22"/>
        </w:rPr>
        <w:t>.</w:t>
      </w:r>
    </w:p>
    <w:p w14:paraId="132DB521" w14:textId="1FCAE973" w:rsidR="00722E92" w:rsidRPr="00662E8A" w:rsidRDefault="00C86D7A" w:rsidP="00AE3B44">
      <w:pPr>
        <w:pStyle w:val="StylePara1LatinHeadingsCSTimesNewRomanKernat11pt"/>
        <w:ind w:left="0"/>
      </w:pPr>
      <w:proofErr w:type="gramStart"/>
      <w:r w:rsidRPr="00662E8A">
        <w:rPr>
          <w:bCs/>
          <w:szCs w:val="22"/>
        </w:rPr>
        <w:t>With r</w:t>
      </w:r>
      <w:r w:rsidR="005A4CE9" w:rsidRPr="00662E8A">
        <w:rPr>
          <w:bCs/>
          <w:szCs w:val="22"/>
        </w:rPr>
        <w:t xml:space="preserve">egard </w:t>
      </w:r>
      <w:r w:rsidRPr="00662E8A">
        <w:rPr>
          <w:bCs/>
          <w:szCs w:val="22"/>
        </w:rPr>
        <w:t>to</w:t>
      </w:r>
      <w:proofErr w:type="gramEnd"/>
      <w:r w:rsidRPr="00662E8A">
        <w:rPr>
          <w:bCs/>
          <w:szCs w:val="22"/>
        </w:rPr>
        <w:t xml:space="preserve"> </w:t>
      </w:r>
      <w:r w:rsidR="005A4CE9" w:rsidRPr="00662E8A">
        <w:t>translations</w:t>
      </w:r>
      <w:r w:rsidR="005A4CE9" w:rsidRPr="00662E8A">
        <w:rPr>
          <w:bCs/>
          <w:szCs w:val="22"/>
        </w:rPr>
        <w:t>, t</w:t>
      </w:r>
      <w:r w:rsidR="00722E92" w:rsidRPr="00662E8A">
        <w:rPr>
          <w:bCs/>
          <w:szCs w:val="22"/>
        </w:rPr>
        <w:t>he Committee</w:t>
      </w:r>
      <w:r w:rsidR="00BB5C37" w:rsidRPr="00662E8A">
        <w:rPr>
          <w:bCs/>
          <w:szCs w:val="22"/>
        </w:rPr>
        <w:t xml:space="preserve"> stressed the importance of </w:t>
      </w:r>
      <w:r w:rsidR="00E54EF0" w:rsidRPr="00662E8A">
        <w:rPr>
          <w:bCs/>
          <w:szCs w:val="22"/>
        </w:rPr>
        <w:t xml:space="preserve">providing </w:t>
      </w:r>
      <w:r w:rsidR="00BB5C37" w:rsidRPr="00662E8A">
        <w:rPr>
          <w:bCs/>
          <w:szCs w:val="22"/>
        </w:rPr>
        <w:t xml:space="preserve">various parts of </w:t>
      </w:r>
      <w:r w:rsidR="00BB5C37" w:rsidRPr="003F4436">
        <w:rPr>
          <w:bCs/>
          <w:szCs w:val="22"/>
        </w:rPr>
        <w:t>the BCH</w:t>
      </w:r>
      <w:r w:rsidR="00BB5C37" w:rsidRPr="00662E8A">
        <w:rPr>
          <w:bCs/>
          <w:szCs w:val="22"/>
        </w:rPr>
        <w:t xml:space="preserve"> into all </w:t>
      </w:r>
      <w:r w:rsidR="00B43E82" w:rsidRPr="00662E8A">
        <w:rPr>
          <w:bCs/>
          <w:szCs w:val="22"/>
        </w:rPr>
        <w:t xml:space="preserve">six </w:t>
      </w:r>
      <w:r w:rsidR="00BB5C37" w:rsidRPr="00662E8A">
        <w:rPr>
          <w:bCs/>
          <w:szCs w:val="22"/>
        </w:rPr>
        <w:t>languages</w:t>
      </w:r>
      <w:r w:rsidR="00B43E82" w:rsidRPr="00662E8A">
        <w:rPr>
          <w:bCs/>
          <w:szCs w:val="22"/>
        </w:rPr>
        <w:t xml:space="preserve"> of the United Nations</w:t>
      </w:r>
      <w:r w:rsidR="000B4332" w:rsidRPr="00662E8A">
        <w:rPr>
          <w:bCs/>
          <w:szCs w:val="22"/>
        </w:rPr>
        <w:t xml:space="preserve">. Elements of the main navigation bar, various buttons, </w:t>
      </w:r>
      <w:proofErr w:type="gramStart"/>
      <w:r w:rsidR="00EB06C1" w:rsidRPr="00662E8A">
        <w:rPr>
          <w:bCs/>
          <w:szCs w:val="22"/>
        </w:rPr>
        <w:t>announcements</w:t>
      </w:r>
      <w:proofErr w:type="gramEnd"/>
      <w:r w:rsidR="000B4332" w:rsidRPr="00662E8A">
        <w:rPr>
          <w:bCs/>
          <w:szCs w:val="22"/>
        </w:rPr>
        <w:t xml:space="preserve"> </w:t>
      </w:r>
      <w:r w:rsidR="000B4332" w:rsidRPr="00AE3B44">
        <w:t>and</w:t>
      </w:r>
      <w:r w:rsidR="000B4332" w:rsidRPr="00662E8A">
        <w:rPr>
          <w:bCs/>
          <w:szCs w:val="22"/>
        </w:rPr>
        <w:t xml:space="preserve"> global filters were highlighted as</w:t>
      </w:r>
      <w:r w:rsidR="003B1420" w:rsidRPr="00662E8A">
        <w:rPr>
          <w:bCs/>
          <w:szCs w:val="22"/>
        </w:rPr>
        <w:t xml:space="preserve"> important components requiring </w:t>
      </w:r>
      <w:r w:rsidR="00EB06C1" w:rsidRPr="00662E8A">
        <w:rPr>
          <w:bCs/>
          <w:szCs w:val="22"/>
        </w:rPr>
        <w:t xml:space="preserve">translation. The Secretariat clarified </w:t>
      </w:r>
      <w:r w:rsidR="009B28E3" w:rsidRPr="00662E8A">
        <w:rPr>
          <w:bCs/>
          <w:szCs w:val="22"/>
        </w:rPr>
        <w:t xml:space="preserve">the </w:t>
      </w:r>
      <w:r w:rsidR="00EB06C1" w:rsidRPr="00662E8A">
        <w:rPr>
          <w:bCs/>
          <w:szCs w:val="22"/>
        </w:rPr>
        <w:t>limitations</w:t>
      </w:r>
      <w:r w:rsidR="009B28E3" w:rsidRPr="00662E8A">
        <w:rPr>
          <w:bCs/>
          <w:szCs w:val="22"/>
        </w:rPr>
        <w:t xml:space="preserve"> in relation to</w:t>
      </w:r>
      <w:r w:rsidR="00EB06C1" w:rsidRPr="00662E8A">
        <w:rPr>
          <w:bCs/>
          <w:szCs w:val="22"/>
        </w:rPr>
        <w:t xml:space="preserve"> </w:t>
      </w:r>
      <w:r w:rsidR="009B28E3" w:rsidRPr="00662E8A">
        <w:rPr>
          <w:bCs/>
          <w:szCs w:val="22"/>
        </w:rPr>
        <w:t xml:space="preserve">the </w:t>
      </w:r>
      <w:r w:rsidR="00EB06C1" w:rsidRPr="00662E8A">
        <w:rPr>
          <w:bCs/>
          <w:szCs w:val="22"/>
        </w:rPr>
        <w:t>translation of “</w:t>
      </w:r>
      <w:r w:rsidR="00503A87" w:rsidRPr="00662E8A">
        <w:rPr>
          <w:bCs/>
          <w:szCs w:val="22"/>
        </w:rPr>
        <w:t>Announcements</w:t>
      </w:r>
      <w:r w:rsidR="00EB06C1" w:rsidRPr="00662E8A">
        <w:rPr>
          <w:bCs/>
          <w:szCs w:val="22"/>
        </w:rPr>
        <w:t>”</w:t>
      </w:r>
      <w:r w:rsidR="00503A87" w:rsidRPr="00662E8A">
        <w:rPr>
          <w:bCs/>
          <w:szCs w:val="22"/>
        </w:rPr>
        <w:t xml:space="preserve"> pages, but </w:t>
      </w:r>
      <w:r w:rsidR="00177EAF" w:rsidRPr="00662E8A">
        <w:rPr>
          <w:bCs/>
          <w:szCs w:val="22"/>
        </w:rPr>
        <w:t xml:space="preserve">the </w:t>
      </w:r>
      <w:r w:rsidR="00503A87" w:rsidRPr="00662E8A">
        <w:rPr>
          <w:bCs/>
          <w:szCs w:val="22"/>
        </w:rPr>
        <w:t xml:space="preserve">translation of other portions of the site </w:t>
      </w:r>
      <w:r w:rsidR="00E516CA" w:rsidRPr="00662E8A">
        <w:rPr>
          <w:bCs/>
          <w:szCs w:val="22"/>
        </w:rPr>
        <w:t>wa</w:t>
      </w:r>
      <w:r w:rsidR="00503A87" w:rsidRPr="00662E8A">
        <w:rPr>
          <w:bCs/>
          <w:szCs w:val="22"/>
        </w:rPr>
        <w:t xml:space="preserve">s ongoing. </w:t>
      </w:r>
    </w:p>
    <w:p w14:paraId="5EFFDB6F" w14:textId="149E0644" w:rsidR="003835F7" w:rsidRPr="00662E8A" w:rsidRDefault="00C86D7A" w:rsidP="00AE3B44">
      <w:pPr>
        <w:pStyle w:val="StylePara1LatinHeadingsCSTimesNewRomanKernat11pt"/>
        <w:ind w:left="0"/>
      </w:pPr>
      <w:proofErr w:type="gramStart"/>
      <w:r w:rsidRPr="00662E8A">
        <w:rPr>
          <w:szCs w:val="22"/>
        </w:rPr>
        <w:t>With</w:t>
      </w:r>
      <w:r w:rsidR="00C545B5" w:rsidRPr="00662E8A">
        <w:rPr>
          <w:szCs w:val="22"/>
        </w:rPr>
        <w:t xml:space="preserve"> regard to</w:t>
      </w:r>
      <w:proofErr w:type="gramEnd"/>
      <w:r w:rsidR="00C545B5" w:rsidRPr="00662E8A">
        <w:rPr>
          <w:szCs w:val="22"/>
        </w:rPr>
        <w:t xml:space="preserve"> current </w:t>
      </w:r>
      <w:r w:rsidR="005A0E10" w:rsidRPr="00662E8A">
        <w:rPr>
          <w:szCs w:val="22"/>
        </w:rPr>
        <w:t xml:space="preserve">development </w:t>
      </w:r>
      <w:r w:rsidR="00C545B5" w:rsidRPr="00662E8A">
        <w:rPr>
          <w:szCs w:val="22"/>
        </w:rPr>
        <w:t xml:space="preserve">activities </w:t>
      </w:r>
      <w:r w:rsidR="00846035" w:rsidRPr="00662E8A">
        <w:rPr>
          <w:szCs w:val="22"/>
        </w:rPr>
        <w:t xml:space="preserve">related to </w:t>
      </w:r>
      <w:r w:rsidR="00C545B5" w:rsidRPr="003F4436">
        <w:rPr>
          <w:szCs w:val="22"/>
        </w:rPr>
        <w:t>the BCH</w:t>
      </w:r>
      <w:r w:rsidR="00C545B5" w:rsidRPr="00662E8A">
        <w:rPr>
          <w:szCs w:val="22"/>
        </w:rPr>
        <w:t>, t</w:t>
      </w:r>
      <w:r w:rsidR="003835F7" w:rsidRPr="00662E8A">
        <w:rPr>
          <w:szCs w:val="22"/>
        </w:rPr>
        <w:t>he Committee</w:t>
      </w:r>
      <w:r w:rsidR="00A97E55" w:rsidRPr="00662E8A">
        <w:rPr>
          <w:szCs w:val="22"/>
        </w:rPr>
        <w:t xml:space="preserve"> noted </w:t>
      </w:r>
      <w:r w:rsidR="001B664A">
        <w:rPr>
          <w:szCs w:val="22"/>
        </w:rPr>
        <w:t xml:space="preserve">with appreciation </w:t>
      </w:r>
      <w:r w:rsidR="00E820D6" w:rsidRPr="00662E8A">
        <w:rPr>
          <w:szCs w:val="22"/>
          <w:shd w:val="clear" w:color="auto" w:fill="FFFFFF"/>
        </w:rPr>
        <w:t xml:space="preserve">the </w:t>
      </w:r>
      <w:r w:rsidR="001A504D">
        <w:rPr>
          <w:szCs w:val="22"/>
          <w:shd w:val="clear" w:color="auto" w:fill="FFFFFF"/>
        </w:rPr>
        <w:t xml:space="preserve">creation of a </w:t>
      </w:r>
      <w:r w:rsidR="00E820D6" w:rsidRPr="00662E8A">
        <w:rPr>
          <w:szCs w:val="22"/>
          <w:shd w:val="clear" w:color="auto" w:fill="FFFFFF"/>
        </w:rPr>
        <w:t xml:space="preserve">landing page for </w:t>
      </w:r>
      <w:r w:rsidR="00A36352" w:rsidRPr="00662E8A">
        <w:rPr>
          <w:szCs w:val="22"/>
          <w:shd w:val="clear" w:color="auto" w:fill="FFFFFF"/>
        </w:rPr>
        <w:t>s</w:t>
      </w:r>
      <w:r w:rsidR="00E820D6" w:rsidRPr="00662E8A">
        <w:rPr>
          <w:szCs w:val="22"/>
          <w:shd w:val="clear" w:color="auto" w:fill="FFFFFF"/>
        </w:rPr>
        <w:t xml:space="preserve">ubmissions </w:t>
      </w:r>
      <w:r w:rsidR="00432739" w:rsidRPr="00662E8A">
        <w:rPr>
          <w:szCs w:val="22"/>
          <w:shd w:val="clear" w:color="auto" w:fill="FFFFFF"/>
        </w:rPr>
        <w:t xml:space="preserve">in response </w:t>
      </w:r>
      <w:r w:rsidR="00E820D6" w:rsidRPr="00662E8A">
        <w:rPr>
          <w:szCs w:val="22"/>
          <w:shd w:val="clear" w:color="auto" w:fill="FFFFFF"/>
        </w:rPr>
        <w:t xml:space="preserve">to </w:t>
      </w:r>
      <w:r w:rsidR="00A36352" w:rsidRPr="00662E8A">
        <w:rPr>
          <w:szCs w:val="22"/>
          <w:shd w:val="clear" w:color="auto" w:fill="FFFFFF"/>
        </w:rPr>
        <w:t>n</w:t>
      </w:r>
      <w:r w:rsidR="00E820D6" w:rsidRPr="00662E8A">
        <w:rPr>
          <w:szCs w:val="22"/>
          <w:shd w:val="clear" w:color="auto" w:fill="FFFFFF"/>
        </w:rPr>
        <w:t>otifications</w:t>
      </w:r>
      <w:r w:rsidR="001A504D">
        <w:rPr>
          <w:szCs w:val="22"/>
          <w:shd w:val="clear" w:color="auto" w:fill="FFFFFF"/>
        </w:rPr>
        <w:t>,</w:t>
      </w:r>
      <w:r w:rsidR="00432739" w:rsidRPr="00662E8A">
        <w:rPr>
          <w:szCs w:val="22"/>
          <w:shd w:val="clear" w:color="auto" w:fill="FFFFFF"/>
        </w:rPr>
        <w:t xml:space="preserve"> </w:t>
      </w:r>
      <w:r w:rsidR="00DF1119" w:rsidRPr="00662E8A">
        <w:t>emphasiz</w:t>
      </w:r>
      <w:r w:rsidR="00325CBC" w:rsidRPr="00662E8A">
        <w:t>ing</w:t>
      </w:r>
      <w:r w:rsidR="00DF1119" w:rsidRPr="00662E8A">
        <w:t xml:space="preserve"> the importance </w:t>
      </w:r>
      <w:r w:rsidR="007B4942" w:rsidRPr="00662E8A">
        <w:t xml:space="preserve">of </w:t>
      </w:r>
      <w:r w:rsidR="00CD5F5E">
        <w:t xml:space="preserve">the submission process </w:t>
      </w:r>
      <w:r w:rsidR="007B4942" w:rsidRPr="00662E8A">
        <w:t xml:space="preserve">for enhancing transparency. </w:t>
      </w:r>
    </w:p>
    <w:p w14:paraId="7C50925C" w14:textId="52F78BD8" w:rsidR="00CB25FC" w:rsidRPr="00662E8A" w:rsidRDefault="00EE3F8C" w:rsidP="00AE3B44">
      <w:pPr>
        <w:pStyle w:val="StylePara1LatinHeadingsCSTimesNewRomanKernat11pt"/>
        <w:ind w:left="0"/>
        <w:rPr>
          <w:rFonts w:cstheme="majorBidi"/>
        </w:rPr>
      </w:pPr>
      <w:r w:rsidRPr="00662E8A">
        <w:rPr>
          <w:rFonts w:cstheme="majorBidi"/>
          <w:szCs w:val="22"/>
        </w:rPr>
        <w:t>T</w:t>
      </w:r>
      <w:r w:rsidR="00CB25FC" w:rsidRPr="00662E8A">
        <w:rPr>
          <w:rFonts w:cstheme="majorBidi"/>
          <w:szCs w:val="22"/>
        </w:rPr>
        <w:t xml:space="preserve">he </w:t>
      </w:r>
      <w:r w:rsidR="00CB25FC" w:rsidRPr="00662E8A">
        <w:t>Committee</w:t>
      </w:r>
      <w:r w:rsidR="00CB25FC" w:rsidRPr="00662E8A">
        <w:rPr>
          <w:rFonts w:cstheme="majorBidi"/>
          <w:szCs w:val="22"/>
        </w:rPr>
        <w:t xml:space="preserve"> </w:t>
      </w:r>
      <w:r w:rsidRPr="00662E8A">
        <w:rPr>
          <w:rFonts w:cstheme="majorBidi"/>
          <w:szCs w:val="22"/>
        </w:rPr>
        <w:t xml:space="preserve">also </w:t>
      </w:r>
      <w:r w:rsidR="00CB25FC" w:rsidRPr="00662E8A">
        <w:rPr>
          <w:rFonts w:cstheme="majorBidi"/>
          <w:szCs w:val="22"/>
        </w:rPr>
        <w:t xml:space="preserve">welcomed the </w:t>
      </w:r>
      <w:r w:rsidR="00133344" w:rsidRPr="00662E8A">
        <w:rPr>
          <w:rFonts w:cstheme="majorBidi"/>
          <w:szCs w:val="22"/>
        </w:rPr>
        <w:t xml:space="preserve">work conducted </w:t>
      </w:r>
      <w:r w:rsidR="00EF04E0" w:rsidRPr="00662E8A">
        <w:rPr>
          <w:rFonts w:cstheme="majorBidi"/>
          <w:szCs w:val="22"/>
        </w:rPr>
        <w:t>on forums hosted on the new platform</w:t>
      </w:r>
      <w:r w:rsidR="00325CBC" w:rsidRPr="00662E8A">
        <w:rPr>
          <w:rFonts w:cstheme="majorBidi"/>
          <w:szCs w:val="22"/>
        </w:rPr>
        <w:t xml:space="preserve">. The members </w:t>
      </w:r>
      <w:r w:rsidR="00A53FBA" w:rsidRPr="00662E8A">
        <w:rPr>
          <w:rFonts w:cstheme="majorBidi"/>
          <w:szCs w:val="22"/>
        </w:rPr>
        <w:t xml:space="preserve">highlighted the </w:t>
      </w:r>
      <w:r w:rsidR="0074593D" w:rsidRPr="00662E8A">
        <w:rPr>
          <w:rFonts w:cstheme="majorBidi"/>
          <w:szCs w:val="22"/>
        </w:rPr>
        <w:t xml:space="preserve">usefulness </w:t>
      </w:r>
      <w:r w:rsidR="00334F8A" w:rsidRPr="00662E8A">
        <w:rPr>
          <w:rFonts w:cstheme="majorBidi"/>
          <w:szCs w:val="22"/>
        </w:rPr>
        <w:t xml:space="preserve">of being able to export </w:t>
      </w:r>
      <w:r w:rsidR="006E4E92" w:rsidRPr="00662E8A">
        <w:rPr>
          <w:rFonts w:cstheme="majorBidi"/>
          <w:szCs w:val="22"/>
        </w:rPr>
        <w:t xml:space="preserve">forum discussions. </w:t>
      </w:r>
      <w:r w:rsidR="00C84F9C" w:rsidRPr="00662E8A">
        <w:rPr>
          <w:rFonts w:cstheme="majorBidi"/>
          <w:szCs w:val="22"/>
        </w:rPr>
        <w:t>In a</w:t>
      </w:r>
      <w:r w:rsidR="00AF4176" w:rsidRPr="00662E8A">
        <w:rPr>
          <w:rFonts w:cstheme="majorBidi"/>
          <w:szCs w:val="22"/>
        </w:rPr>
        <w:t>ddition</w:t>
      </w:r>
      <w:r w:rsidR="00C84F9C" w:rsidRPr="00662E8A">
        <w:rPr>
          <w:rFonts w:cstheme="majorBidi"/>
          <w:szCs w:val="22"/>
        </w:rPr>
        <w:t>,</w:t>
      </w:r>
      <w:r w:rsidR="00325CBC" w:rsidRPr="00662E8A">
        <w:rPr>
          <w:rFonts w:cstheme="majorBidi"/>
          <w:szCs w:val="22"/>
        </w:rPr>
        <w:t xml:space="preserve"> it was s</w:t>
      </w:r>
      <w:r w:rsidR="004313D2" w:rsidRPr="00662E8A">
        <w:rPr>
          <w:rFonts w:cstheme="majorBidi"/>
          <w:szCs w:val="22"/>
        </w:rPr>
        <w:t>uggested that</w:t>
      </w:r>
      <w:r w:rsidR="00AF4176" w:rsidRPr="00662E8A">
        <w:rPr>
          <w:rFonts w:cstheme="majorBidi"/>
          <w:szCs w:val="22"/>
        </w:rPr>
        <w:t xml:space="preserve"> </w:t>
      </w:r>
      <w:r w:rsidR="00AF4176" w:rsidRPr="00AE3B44">
        <w:t>summaries</w:t>
      </w:r>
      <w:r w:rsidR="00AF4176" w:rsidRPr="00662E8A">
        <w:rPr>
          <w:rFonts w:cstheme="majorBidi"/>
          <w:szCs w:val="22"/>
        </w:rPr>
        <w:t xml:space="preserve"> </w:t>
      </w:r>
      <w:r w:rsidR="004313D2" w:rsidRPr="00662E8A">
        <w:rPr>
          <w:rFonts w:cstheme="majorBidi"/>
          <w:szCs w:val="22"/>
        </w:rPr>
        <w:t>of</w:t>
      </w:r>
      <w:r w:rsidR="00AF4176" w:rsidRPr="00662E8A">
        <w:rPr>
          <w:rFonts w:cstheme="majorBidi"/>
          <w:szCs w:val="22"/>
        </w:rPr>
        <w:t xml:space="preserve"> online forums be </w:t>
      </w:r>
      <w:r w:rsidR="00026D6B" w:rsidRPr="00662E8A">
        <w:rPr>
          <w:rFonts w:cstheme="majorBidi"/>
          <w:szCs w:val="22"/>
        </w:rPr>
        <w:t xml:space="preserve">posted directly on the </w:t>
      </w:r>
      <w:r w:rsidR="007C39FB" w:rsidRPr="00662E8A">
        <w:rPr>
          <w:rFonts w:cstheme="majorBidi"/>
          <w:szCs w:val="22"/>
        </w:rPr>
        <w:t xml:space="preserve">related forum </w:t>
      </w:r>
      <w:r w:rsidR="00026D6B" w:rsidRPr="00662E8A">
        <w:rPr>
          <w:rFonts w:cstheme="majorBidi"/>
          <w:szCs w:val="22"/>
        </w:rPr>
        <w:t>page</w:t>
      </w:r>
      <w:r w:rsidR="007C39FB" w:rsidRPr="00662E8A">
        <w:rPr>
          <w:rFonts w:cstheme="majorBidi"/>
          <w:szCs w:val="22"/>
        </w:rPr>
        <w:t>.</w:t>
      </w:r>
      <w:r w:rsidR="00026D6B" w:rsidRPr="00662E8A">
        <w:rPr>
          <w:rFonts w:cstheme="majorBidi"/>
          <w:szCs w:val="22"/>
        </w:rPr>
        <w:t xml:space="preserve"> </w:t>
      </w:r>
      <w:r w:rsidR="00666D15" w:rsidRPr="00662E8A">
        <w:rPr>
          <w:rFonts w:cstheme="majorBidi"/>
          <w:szCs w:val="22"/>
        </w:rPr>
        <w:t xml:space="preserve">The Committee expressed interest in </w:t>
      </w:r>
      <w:r w:rsidR="00843AEC" w:rsidRPr="00662E8A">
        <w:rPr>
          <w:rFonts w:cstheme="majorBidi"/>
          <w:szCs w:val="22"/>
        </w:rPr>
        <w:t xml:space="preserve">exploring the possibility to further </w:t>
      </w:r>
      <w:r w:rsidR="00641049" w:rsidRPr="00662E8A">
        <w:rPr>
          <w:rFonts w:cstheme="majorBidi"/>
          <w:szCs w:val="22"/>
        </w:rPr>
        <w:t>enhance</w:t>
      </w:r>
      <w:r w:rsidR="00843AEC" w:rsidRPr="00662E8A">
        <w:rPr>
          <w:rFonts w:cstheme="majorBidi"/>
          <w:szCs w:val="22"/>
        </w:rPr>
        <w:t xml:space="preserve"> the</w:t>
      </w:r>
      <w:r w:rsidR="00641049" w:rsidRPr="00662E8A">
        <w:rPr>
          <w:rFonts w:cstheme="majorBidi"/>
          <w:szCs w:val="22"/>
        </w:rPr>
        <w:t xml:space="preserve"> analysis</w:t>
      </w:r>
      <w:r w:rsidR="00843AEC" w:rsidRPr="00662E8A">
        <w:rPr>
          <w:rFonts w:cstheme="majorBidi"/>
          <w:szCs w:val="22"/>
        </w:rPr>
        <w:t xml:space="preserve"> information submitted </w:t>
      </w:r>
      <w:r w:rsidR="00A246FF" w:rsidRPr="00662E8A">
        <w:rPr>
          <w:rFonts w:cstheme="majorBidi"/>
          <w:szCs w:val="22"/>
        </w:rPr>
        <w:t xml:space="preserve">through the online forum </w:t>
      </w:r>
      <w:r w:rsidR="000700AB" w:rsidRPr="00662E8A">
        <w:rPr>
          <w:rFonts w:cstheme="majorBidi"/>
          <w:szCs w:val="22"/>
        </w:rPr>
        <w:t xml:space="preserve">by </w:t>
      </w:r>
      <w:r w:rsidR="00A246FF" w:rsidRPr="00662E8A">
        <w:rPr>
          <w:rFonts w:cstheme="majorBidi"/>
          <w:szCs w:val="22"/>
        </w:rPr>
        <w:t>using data</w:t>
      </w:r>
      <w:r w:rsidR="00BD2629" w:rsidRPr="00662E8A">
        <w:rPr>
          <w:rFonts w:cstheme="majorBidi"/>
          <w:szCs w:val="22"/>
        </w:rPr>
        <w:t>-</w:t>
      </w:r>
      <w:r w:rsidR="00A246FF" w:rsidRPr="00662E8A">
        <w:rPr>
          <w:rFonts w:cstheme="majorBidi"/>
          <w:szCs w:val="22"/>
        </w:rPr>
        <w:t>mining techniques</w:t>
      </w:r>
      <w:r w:rsidR="00641049" w:rsidRPr="00662E8A">
        <w:rPr>
          <w:rFonts w:cstheme="majorBidi"/>
          <w:szCs w:val="22"/>
        </w:rPr>
        <w:t xml:space="preserve"> and tools</w:t>
      </w:r>
      <w:r w:rsidR="00A246FF" w:rsidRPr="00662E8A">
        <w:rPr>
          <w:rFonts w:cstheme="majorBidi"/>
          <w:szCs w:val="22"/>
        </w:rPr>
        <w:t>.</w:t>
      </w:r>
      <w:r w:rsidR="00EF4B98" w:rsidRPr="00662E8A">
        <w:rPr>
          <w:rFonts w:cstheme="majorBidi"/>
          <w:szCs w:val="22"/>
        </w:rPr>
        <w:t xml:space="preserve"> </w:t>
      </w:r>
      <w:r w:rsidR="00C94F80" w:rsidRPr="00662E8A">
        <w:rPr>
          <w:rFonts w:cstheme="majorBidi"/>
          <w:szCs w:val="22"/>
        </w:rPr>
        <w:t xml:space="preserve">It </w:t>
      </w:r>
      <w:r w:rsidR="00EF4B98" w:rsidRPr="00662E8A">
        <w:rPr>
          <w:rFonts w:cstheme="majorBidi"/>
          <w:szCs w:val="22"/>
        </w:rPr>
        <w:t xml:space="preserve">also discussed reviving </w:t>
      </w:r>
      <w:r w:rsidR="00AF7E42" w:rsidRPr="003F4436">
        <w:rPr>
          <w:rFonts w:cstheme="majorBidi"/>
          <w:szCs w:val="22"/>
        </w:rPr>
        <w:t>the BCH</w:t>
      </w:r>
      <w:r w:rsidR="00AF7E42" w:rsidRPr="00662E8A">
        <w:rPr>
          <w:rFonts w:cstheme="majorBidi"/>
          <w:szCs w:val="22"/>
        </w:rPr>
        <w:t xml:space="preserve"> </w:t>
      </w:r>
      <w:r w:rsidR="008E2CB1" w:rsidRPr="00662E8A">
        <w:t>Informal Advisory Committee</w:t>
      </w:r>
      <w:r w:rsidR="00AF7E42" w:rsidRPr="00662E8A">
        <w:rPr>
          <w:rFonts w:cstheme="majorBidi"/>
          <w:szCs w:val="22"/>
        </w:rPr>
        <w:t xml:space="preserve"> forum. </w:t>
      </w:r>
    </w:p>
    <w:p w14:paraId="24784318" w14:textId="34758816" w:rsidR="007A3334" w:rsidRPr="003F4436" w:rsidRDefault="00C86D7A" w:rsidP="00AE3B44">
      <w:pPr>
        <w:pStyle w:val="StylePara1LatinHeadingsCSTimesNewRomanKernat11pt"/>
        <w:ind w:left="0"/>
        <w:rPr>
          <w:rFonts w:ascii="Times New Roman" w:hAnsi="Times New Roman"/>
        </w:rPr>
      </w:pPr>
      <w:proofErr w:type="gramStart"/>
      <w:r w:rsidRPr="00662E8A">
        <w:rPr>
          <w:shd w:val="clear" w:color="auto" w:fill="FFFFFF"/>
        </w:rPr>
        <w:t>With r</w:t>
      </w:r>
      <w:r w:rsidR="0050684E" w:rsidRPr="00662E8A">
        <w:rPr>
          <w:shd w:val="clear" w:color="auto" w:fill="FFFFFF"/>
        </w:rPr>
        <w:t>egard</w:t>
      </w:r>
      <w:r w:rsidR="00F4593F" w:rsidRPr="00662E8A">
        <w:rPr>
          <w:shd w:val="clear" w:color="auto" w:fill="FFFFFF"/>
        </w:rPr>
        <w:t xml:space="preserve"> </w:t>
      </w:r>
      <w:r w:rsidRPr="00662E8A">
        <w:rPr>
          <w:shd w:val="clear" w:color="auto" w:fill="FFFFFF"/>
        </w:rPr>
        <w:t>to</w:t>
      </w:r>
      <w:proofErr w:type="gramEnd"/>
      <w:r w:rsidRPr="00662E8A">
        <w:rPr>
          <w:shd w:val="clear" w:color="auto" w:fill="FFFFFF"/>
        </w:rPr>
        <w:t xml:space="preserve"> forth</w:t>
      </w:r>
      <w:r w:rsidR="00F4593F" w:rsidRPr="00662E8A">
        <w:rPr>
          <w:shd w:val="clear" w:color="auto" w:fill="FFFFFF"/>
        </w:rPr>
        <w:t xml:space="preserve">coming </w:t>
      </w:r>
      <w:r w:rsidR="00F4593F" w:rsidRPr="003F4436">
        <w:t>developments</w:t>
      </w:r>
      <w:r w:rsidR="00F4593F" w:rsidRPr="00662E8A">
        <w:rPr>
          <w:shd w:val="clear" w:color="auto" w:fill="FFFFFF"/>
        </w:rPr>
        <w:t xml:space="preserve"> </w:t>
      </w:r>
      <w:r w:rsidR="008702C6" w:rsidRPr="00662E8A">
        <w:rPr>
          <w:shd w:val="clear" w:color="auto" w:fill="FFFFFF"/>
        </w:rPr>
        <w:t xml:space="preserve">with </w:t>
      </w:r>
      <w:r w:rsidR="00F4593F" w:rsidRPr="003F4436">
        <w:rPr>
          <w:shd w:val="clear" w:color="auto" w:fill="FFFFFF"/>
        </w:rPr>
        <w:t>the BCH</w:t>
      </w:r>
      <w:r w:rsidR="00F4593F" w:rsidRPr="00662E8A">
        <w:rPr>
          <w:shd w:val="clear" w:color="auto" w:fill="FFFFFF"/>
        </w:rPr>
        <w:t xml:space="preserve">, </w:t>
      </w:r>
      <w:r w:rsidR="00F4593F" w:rsidRPr="00662E8A">
        <w:t>t</w:t>
      </w:r>
      <w:r w:rsidR="00FE6BA0" w:rsidRPr="00662E8A">
        <w:t>he Committee</w:t>
      </w:r>
      <w:r w:rsidR="007A3334" w:rsidRPr="00662E8A">
        <w:t xml:space="preserve"> suggested</w:t>
      </w:r>
      <w:r w:rsidR="00AB2CD4" w:rsidRPr="00662E8A">
        <w:t xml:space="preserve"> that the export function all</w:t>
      </w:r>
      <w:r w:rsidR="0037160A" w:rsidRPr="00662E8A">
        <w:t xml:space="preserve">ow users to select specific fields </w:t>
      </w:r>
      <w:r w:rsidR="00193932" w:rsidRPr="00662E8A">
        <w:t xml:space="preserve">in the </w:t>
      </w:r>
      <w:r w:rsidR="007153ED" w:rsidRPr="00662E8A">
        <w:t>downloaded file</w:t>
      </w:r>
      <w:r w:rsidR="0037160A" w:rsidRPr="00662E8A">
        <w:t xml:space="preserve">. The Secretariat </w:t>
      </w:r>
      <w:r w:rsidR="007E001B" w:rsidRPr="00662E8A">
        <w:t xml:space="preserve">explained </w:t>
      </w:r>
      <w:r w:rsidR="00A36903" w:rsidRPr="00662E8A">
        <w:t>that</w:t>
      </w:r>
      <w:r w:rsidR="004D194D" w:rsidRPr="00662E8A">
        <w:t>,</w:t>
      </w:r>
      <w:r w:rsidR="00A36903" w:rsidRPr="00662E8A">
        <w:t xml:space="preserve"> </w:t>
      </w:r>
      <w:r w:rsidR="007153ED" w:rsidRPr="00662E8A">
        <w:t>while it would be possible, it</w:t>
      </w:r>
      <w:r w:rsidR="00A36903" w:rsidRPr="00662E8A">
        <w:t xml:space="preserve"> would require </w:t>
      </w:r>
      <w:r w:rsidR="00285679" w:rsidRPr="00662E8A">
        <w:t>substantial time and resources</w:t>
      </w:r>
      <w:r w:rsidR="00B55FDB" w:rsidRPr="00662E8A">
        <w:t xml:space="preserve"> </w:t>
      </w:r>
      <w:r w:rsidR="00D57063" w:rsidRPr="00662E8A">
        <w:t xml:space="preserve">in terms of </w:t>
      </w:r>
      <w:r w:rsidR="00B55FDB" w:rsidRPr="00662E8A">
        <w:t>information technology</w:t>
      </w:r>
      <w:r w:rsidR="007153ED" w:rsidRPr="00662E8A">
        <w:t xml:space="preserve">. </w:t>
      </w:r>
      <w:r w:rsidR="00F4593F" w:rsidRPr="00662E8A">
        <w:t>I</w:t>
      </w:r>
      <w:r w:rsidR="007153ED" w:rsidRPr="00662E8A">
        <w:t xml:space="preserve">t was </w:t>
      </w:r>
      <w:r w:rsidR="007153ED" w:rsidRPr="003F4436">
        <w:rPr>
          <w:rFonts w:ascii="Times New Roman" w:hAnsi="Times New Roman"/>
        </w:rPr>
        <w:t xml:space="preserve">suggested that </w:t>
      </w:r>
      <w:r w:rsidR="007A07DD" w:rsidRPr="003F4436">
        <w:rPr>
          <w:rFonts w:ascii="Times New Roman" w:hAnsi="Times New Roman"/>
        </w:rPr>
        <w:t>the export include all mandatory fields</w:t>
      </w:r>
      <w:r w:rsidR="00497177" w:rsidRPr="003F4436">
        <w:rPr>
          <w:rFonts w:ascii="Times New Roman" w:hAnsi="Times New Roman"/>
        </w:rPr>
        <w:t>,</w:t>
      </w:r>
      <w:r w:rsidR="007A07DD" w:rsidRPr="003F4436">
        <w:rPr>
          <w:rFonts w:ascii="Times New Roman" w:hAnsi="Times New Roman"/>
        </w:rPr>
        <w:t xml:space="preserve"> </w:t>
      </w:r>
      <w:r w:rsidR="00497177" w:rsidRPr="003F4436">
        <w:rPr>
          <w:rFonts w:ascii="Times New Roman" w:hAnsi="Times New Roman"/>
        </w:rPr>
        <w:t xml:space="preserve">which </w:t>
      </w:r>
      <w:r w:rsidR="007A07DD" w:rsidRPr="003F4436">
        <w:rPr>
          <w:rFonts w:ascii="Times New Roman" w:hAnsi="Times New Roman"/>
        </w:rPr>
        <w:t xml:space="preserve">users </w:t>
      </w:r>
      <w:r w:rsidR="00497177" w:rsidRPr="003F4436">
        <w:rPr>
          <w:rFonts w:ascii="Times New Roman" w:hAnsi="Times New Roman"/>
        </w:rPr>
        <w:t xml:space="preserve">could </w:t>
      </w:r>
      <w:r w:rsidR="0057637D">
        <w:rPr>
          <w:rFonts w:ascii="Times New Roman" w:hAnsi="Times New Roman"/>
        </w:rPr>
        <w:t xml:space="preserve">then </w:t>
      </w:r>
      <w:r w:rsidR="00D340DC" w:rsidRPr="003F4436">
        <w:rPr>
          <w:rFonts w:ascii="Times New Roman" w:hAnsi="Times New Roman"/>
        </w:rPr>
        <w:t>customize as needed.</w:t>
      </w:r>
    </w:p>
    <w:p w14:paraId="4431D073" w14:textId="12A8658E" w:rsidR="00115E64" w:rsidRPr="003F4436" w:rsidRDefault="00D340DC" w:rsidP="00AE3B44">
      <w:pPr>
        <w:pStyle w:val="StylePara1LatinHeadingsCSTimesNewRomanKernat11pt"/>
        <w:ind w:left="0"/>
        <w:rPr>
          <w:rFonts w:ascii="Times New Roman" w:hAnsi="Times New Roman"/>
          <w:szCs w:val="22"/>
          <w:lang w:eastAsia="x-none"/>
        </w:rPr>
      </w:pPr>
      <w:r w:rsidRPr="003F4436">
        <w:rPr>
          <w:rFonts w:ascii="Times New Roman" w:hAnsi="Times New Roman"/>
          <w:szCs w:val="22"/>
        </w:rPr>
        <w:t>The Committee</w:t>
      </w:r>
      <w:r w:rsidR="005B1AF7" w:rsidRPr="003F4436">
        <w:rPr>
          <w:rFonts w:ascii="Times New Roman" w:hAnsi="Times New Roman"/>
          <w:szCs w:val="22"/>
        </w:rPr>
        <w:t xml:space="preserve"> </w:t>
      </w:r>
      <w:r w:rsidR="005B1AF7" w:rsidRPr="00662E8A">
        <w:t>highlighted</w:t>
      </w:r>
      <w:r w:rsidR="005B1AF7" w:rsidRPr="003F4436">
        <w:rPr>
          <w:rFonts w:ascii="Times New Roman" w:hAnsi="Times New Roman"/>
          <w:szCs w:val="22"/>
        </w:rPr>
        <w:t xml:space="preserve"> the importance of shifting the focus </w:t>
      </w:r>
      <w:r w:rsidR="00E849DE" w:rsidRPr="003F4436">
        <w:rPr>
          <w:rFonts w:ascii="Times New Roman" w:hAnsi="Times New Roman"/>
          <w:szCs w:val="22"/>
        </w:rPr>
        <w:t>to record</w:t>
      </w:r>
      <w:r w:rsidR="006E0D3E" w:rsidRPr="003F4436">
        <w:rPr>
          <w:rFonts w:ascii="Times New Roman" w:hAnsi="Times New Roman"/>
          <w:szCs w:val="22"/>
        </w:rPr>
        <w:t>ing</w:t>
      </w:r>
      <w:r w:rsidR="00E849DE" w:rsidRPr="003F4436">
        <w:rPr>
          <w:rFonts w:ascii="Times New Roman" w:hAnsi="Times New Roman"/>
          <w:szCs w:val="22"/>
        </w:rPr>
        <w:t xml:space="preserve"> accuracy and completeness post-migration. The members expressed</w:t>
      </w:r>
      <w:r w:rsidR="00FE6BA0" w:rsidRPr="003F4436">
        <w:rPr>
          <w:rFonts w:ascii="Times New Roman" w:hAnsi="Times New Roman"/>
          <w:szCs w:val="22"/>
        </w:rPr>
        <w:t xml:space="preserve"> </w:t>
      </w:r>
      <w:r w:rsidR="00B95B73" w:rsidRPr="003F4436">
        <w:rPr>
          <w:rFonts w:ascii="Times New Roman" w:hAnsi="Times New Roman"/>
          <w:szCs w:val="22"/>
        </w:rPr>
        <w:t xml:space="preserve">their </w:t>
      </w:r>
      <w:r w:rsidR="00FE6BA0" w:rsidRPr="003F4436">
        <w:rPr>
          <w:rFonts w:ascii="Times New Roman" w:hAnsi="Times New Roman"/>
          <w:szCs w:val="22"/>
        </w:rPr>
        <w:t>appreciat</w:t>
      </w:r>
      <w:r w:rsidR="00E849DE" w:rsidRPr="003F4436">
        <w:rPr>
          <w:rFonts w:ascii="Times New Roman" w:hAnsi="Times New Roman"/>
          <w:szCs w:val="22"/>
        </w:rPr>
        <w:t>ion for</w:t>
      </w:r>
      <w:r w:rsidR="00FE6BA0" w:rsidRPr="003F4436">
        <w:rPr>
          <w:rFonts w:ascii="Times New Roman" w:hAnsi="Times New Roman"/>
          <w:szCs w:val="22"/>
        </w:rPr>
        <w:t xml:space="preserve"> the </w:t>
      </w:r>
      <w:r w:rsidR="00565960" w:rsidRPr="003F4436">
        <w:rPr>
          <w:rFonts w:ascii="Times New Roman" w:hAnsi="Times New Roman"/>
          <w:szCs w:val="22"/>
        </w:rPr>
        <w:t xml:space="preserve">ongoing </w:t>
      </w:r>
      <w:r w:rsidR="00FE6BA0" w:rsidRPr="003F4436">
        <w:rPr>
          <w:rFonts w:ascii="Times New Roman" w:hAnsi="Times New Roman"/>
          <w:szCs w:val="22"/>
        </w:rPr>
        <w:t xml:space="preserve">work of the Secretariat </w:t>
      </w:r>
      <w:r w:rsidR="00565960" w:rsidRPr="003F4436">
        <w:rPr>
          <w:rFonts w:ascii="Times New Roman" w:hAnsi="Times New Roman"/>
          <w:szCs w:val="22"/>
        </w:rPr>
        <w:t>i</w:t>
      </w:r>
      <w:r w:rsidR="007A3334" w:rsidRPr="003F4436">
        <w:rPr>
          <w:rFonts w:ascii="Times New Roman" w:hAnsi="Times New Roman"/>
          <w:szCs w:val="22"/>
        </w:rPr>
        <w:t xml:space="preserve">n reminding Parties to </w:t>
      </w:r>
      <w:r w:rsidR="00115E64" w:rsidRPr="003F4436">
        <w:rPr>
          <w:rFonts w:ascii="Times New Roman" w:hAnsi="Times New Roman"/>
          <w:szCs w:val="22"/>
          <w:lang w:eastAsia="x-none"/>
        </w:rPr>
        <w:t xml:space="preserve">ensure </w:t>
      </w:r>
      <w:r w:rsidR="00CA7146" w:rsidRPr="003F4436">
        <w:rPr>
          <w:rFonts w:ascii="Times New Roman" w:hAnsi="Times New Roman"/>
          <w:szCs w:val="22"/>
          <w:lang w:eastAsia="x-none"/>
        </w:rPr>
        <w:t xml:space="preserve">that </w:t>
      </w:r>
      <w:r w:rsidR="00115E64" w:rsidRPr="003F4436">
        <w:rPr>
          <w:rFonts w:ascii="Times New Roman" w:hAnsi="Times New Roman"/>
          <w:szCs w:val="22"/>
          <w:lang w:eastAsia="x-none"/>
        </w:rPr>
        <w:t xml:space="preserve">their records in the BCH </w:t>
      </w:r>
      <w:r w:rsidR="000F505A" w:rsidRPr="003F4436">
        <w:rPr>
          <w:rFonts w:ascii="Times New Roman" w:hAnsi="Times New Roman"/>
          <w:szCs w:val="22"/>
          <w:lang w:eastAsia="x-none"/>
        </w:rPr>
        <w:t xml:space="preserve">were </w:t>
      </w:r>
      <w:r w:rsidR="00115E64" w:rsidRPr="003F4436">
        <w:rPr>
          <w:rFonts w:ascii="Times New Roman" w:hAnsi="Times New Roman"/>
          <w:szCs w:val="22"/>
          <w:lang w:eastAsia="x-none"/>
        </w:rPr>
        <w:t xml:space="preserve">accurate, </w:t>
      </w:r>
      <w:proofErr w:type="gramStart"/>
      <w:r w:rsidR="00115E64" w:rsidRPr="003F4436">
        <w:rPr>
          <w:rFonts w:ascii="Times New Roman" w:hAnsi="Times New Roman"/>
          <w:szCs w:val="22"/>
          <w:lang w:eastAsia="x-none"/>
        </w:rPr>
        <w:t>complete</w:t>
      </w:r>
      <w:proofErr w:type="gramEnd"/>
      <w:r w:rsidR="00115E64" w:rsidRPr="003F4436">
        <w:rPr>
          <w:rFonts w:ascii="Times New Roman" w:hAnsi="Times New Roman"/>
          <w:szCs w:val="22"/>
          <w:lang w:eastAsia="x-none"/>
        </w:rPr>
        <w:t xml:space="preserve"> and </w:t>
      </w:r>
      <w:r w:rsidR="00282DF8" w:rsidRPr="003F4436">
        <w:rPr>
          <w:rFonts w:ascii="Times New Roman" w:hAnsi="Times New Roman"/>
          <w:szCs w:val="22"/>
          <w:lang w:eastAsia="x-none"/>
        </w:rPr>
        <w:t>up to date</w:t>
      </w:r>
      <w:r w:rsidR="00FB6155" w:rsidRPr="003F4436">
        <w:rPr>
          <w:rFonts w:ascii="Times New Roman" w:hAnsi="Times New Roman"/>
          <w:szCs w:val="22"/>
          <w:lang w:eastAsia="x-none"/>
        </w:rPr>
        <w:t>.</w:t>
      </w:r>
    </w:p>
    <w:p w14:paraId="7BB7349B" w14:textId="0033E0E0" w:rsidR="00AB2CD4" w:rsidRPr="003F4436" w:rsidRDefault="002730BA" w:rsidP="00AE3B44">
      <w:pPr>
        <w:pStyle w:val="StylePara1LatinHeadingsCSTimesNewRomanKernat11pt"/>
        <w:ind w:left="0"/>
        <w:rPr>
          <w:rFonts w:ascii="Times New Roman" w:hAnsi="Times New Roman"/>
          <w:szCs w:val="22"/>
        </w:rPr>
      </w:pPr>
      <w:r w:rsidRPr="003F4436">
        <w:rPr>
          <w:rFonts w:ascii="Times New Roman" w:hAnsi="Times New Roman"/>
          <w:szCs w:val="22"/>
        </w:rPr>
        <w:t>T</w:t>
      </w:r>
      <w:r w:rsidR="00565960" w:rsidRPr="003F4436">
        <w:rPr>
          <w:rFonts w:ascii="Times New Roman" w:hAnsi="Times New Roman"/>
          <w:szCs w:val="22"/>
        </w:rPr>
        <w:t xml:space="preserve">he </w:t>
      </w:r>
      <w:r w:rsidR="00565960" w:rsidRPr="00662E8A">
        <w:t>Committee</w:t>
      </w:r>
      <w:r w:rsidR="00565960" w:rsidRPr="003F4436">
        <w:rPr>
          <w:rFonts w:ascii="Times New Roman" w:hAnsi="Times New Roman"/>
          <w:szCs w:val="22"/>
        </w:rPr>
        <w:t xml:space="preserve"> </w:t>
      </w:r>
      <w:r w:rsidRPr="003F4436">
        <w:rPr>
          <w:rFonts w:ascii="Times New Roman" w:hAnsi="Times New Roman"/>
          <w:szCs w:val="22"/>
        </w:rPr>
        <w:t xml:space="preserve">also </w:t>
      </w:r>
      <w:r w:rsidR="00E70E4C" w:rsidRPr="00AE3B44">
        <w:t>discussed</w:t>
      </w:r>
      <w:r w:rsidR="00E70E4C" w:rsidRPr="003F4436">
        <w:rPr>
          <w:rFonts w:ascii="Times New Roman" w:hAnsi="Times New Roman"/>
          <w:szCs w:val="22"/>
        </w:rPr>
        <w:t xml:space="preserve"> mechanisms to keep information up</w:t>
      </w:r>
      <w:r w:rsidR="00282DF8" w:rsidRPr="003F4436">
        <w:rPr>
          <w:rFonts w:ascii="Times New Roman" w:hAnsi="Times New Roman"/>
          <w:szCs w:val="22"/>
        </w:rPr>
        <w:t xml:space="preserve"> </w:t>
      </w:r>
      <w:r w:rsidR="00E70E4C" w:rsidRPr="003F4436">
        <w:rPr>
          <w:rFonts w:ascii="Times New Roman" w:hAnsi="Times New Roman"/>
          <w:szCs w:val="22"/>
        </w:rPr>
        <w:t>to</w:t>
      </w:r>
      <w:r w:rsidR="00282DF8" w:rsidRPr="003F4436">
        <w:rPr>
          <w:rFonts w:ascii="Times New Roman" w:hAnsi="Times New Roman"/>
          <w:szCs w:val="22"/>
        </w:rPr>
        <w:t xml:space="preserve"> </w:t>
      </w:r>
      <w:r w:rsidR="00E70E4C" w:rsidRPr="003F4436">
        <w:rPr>
          <w:rFonts w:ascii="Times New Roman" w:hAnsi="Times New Roman"/>
          <w:szCs w:val="22"/>
        </w:rPr>
        <w:t xml:space="preserve">date in the BCH, including </w:t>
      </w:r>
      <w:r w:rsidRPr="003F4436">
        <w:rPr>
          <w:rFonts w:ascii="Times New Roman" w:hAnsi="Times New Roman"/>
          <w:szCs w:val="22"/>
        </w:rPr>
        <w:t xml:space="preserve">by </w:t>
      </w:r>
      <w:r w:rsidR="003F5F3E" w:rsidRPr="003F4436">
        <w:rPr>
          <w:rFonts w:ascii="Times New Roman" w:hAnsi="Times New Roman"/>
          <w:szCs w:val="22"/>
        </w:rPr>
        <w:t>us</w:t>
      </w:r>
      <w:r w:rsidRPr="003F4436">
        <w:rPr>
          <w:rFonts w:ascii="Times New Roman" w:hAnsi="Times New Roman"/>
          <w:szCs w:val="22"/>
        </w:rPr>
        <w:t>ing</w:t>
      </w:r>
      <w:r w:rsidR="003F5F3E" w:rsidRPr="003F4436">
        <w:rPr>
          <w:rFonts w:ascii="Times New Roman" w:hAnsi="Times New Roman"/>
          <w:szCs w:val="22"/>
        </w:rPr>
        <w:t xml:space="preserve"> the “</w:t>
      </w:r>
      <w:r w:rsidR="00AB2CD4" w:rsidRPr="003F4436">
        <w:rPr>
          <w:rFonts w:ascii="Times New Roman" w:hAnsi="Times New Roman"/>
          <w:szCs w:val="22"/>
        </w:rPr>
        <w:t>Report</w:t>
      </w:r>
      <w:r w:rsidR="003F5F3E" w:rsidRPr="003F4436">
        <w:rPr>
          <w:rFonts w:ascii="Times New Roman" w:hAnsi="Times New Roman"/>
          <w:szCs w:val="22"/>
        </w:rPr>
        <w:t>”</w:t>
      </w:r>
      <w:r w:rsidR="00AB2CD4" w:rsidRPr="003F4436">
        <w:rPr>
          <w:rFonts w:ascii="Times New Roman" w:hAnsi="Times New Roman"/>
          <w:szCs w:val="22"/>
        </w:rPr>
        <w:t xml:space="preserve"> button.</w:t>
      </w:r>
      <w:r w:rsidR="003F5F3E" w:rsidRPr="003F4436">
        <w:rPr>
          <w:rFonts w:ascii="Times New Roman" w:hAnsi="Times New Roman"/>
          <w:szCs w:val="22"/>
        </w:rPr>
        <w:t xml:space="preserve"> It was suggested that th</w:t>
      </w:r>
      <w:r w:rsidR="004E5509" w:rsidRPr="003F4436">
        <w:rPr>
          <w:rFonts w:ascii="Times New Roman" w:hAnsi="Times New Roman"/>
          <w:szCs w:val="22"/>
        </w:rPr>
        <w:t>e</w:t>
      </w:r>
      <w:r w:rsidR="003F5F3E" w:rsidRPr="003F4436">
        <w:rPr>
          <w:rFonts w:ascii="Times New Roman" w:hAnsi="Times New Roman"/>
          <w:szCs w:val="22"/>
        </w:rPr>
        <w:t xml:space="preserve"> button </w:t>
      </w:r>
      <w:r w:rsidR="0022493F" w:rsidRPr="003F4436">
        <w:rPr>
          <w:rFonts w:ascii="Times New Roman" w:hAnsi="Times New Roman"/>
          <w:szCs w:val="22"/>
        </w:rPr>
        <w:t>be made more prominent</w:t>
      </w:r>
      <w:r w:rsidR="00575568" w:rsidRPr="003F4436">
        <w:rPr>
          <w:rFonts w:ascii="Times New Roman" w:hAnsi="Times New Roman"/>
          <w:szCs w:val="22"/>
        </w:rPr>
        <w:t xml:space="preserve"> and </w:t>
      </w:r>
      <w:r w:rsidR="00F9725E" w:rsidRPr="003F4436">
        <w:rPr>
          <w:rFonts w:ascii="Times New Roman" w:hAnsi="Times New Roman"/>
          <w:szCs w:val="22"/>
        </w:rPr>
        <w:t xml:space="preserve">that </w:t>
      </w:r>
      <w:r w:rsidR="00575568" w:rsidRPr="003F4436">
        <w:rPr>
          <w:rFonts w:ascii="Times New Roman" w:hAnsi="Times New Roman"/>
          <w:szCs w:val="22"/>
        </w:rPr>
        <w:t xml:space="preserve">its use </w:t>
      </w:r>
      <w:r w:rsidR="00F9725E" w:rsidRPr="003F4436">
        <w:rPr>
          <w:rFonts w:ascii="Times New Roman" w:hAnsi="Times New Roman"/>
          <w:szCs w:val="22"/>
        </w:rPr>
        <w:t xml:space="preserve">be </w:t>
      </w:r>
      <w:r w:rsidR="00575568" w:rsidRPr="003F4436">
        <w:rPr>
          <w:rFonts w:ascii="Times New Roman" w:hAnsi="Times New Roman"/>
          <w:szCs w:val="22"/>
        </w:rPr>
        <w:t>promoted throug</w:t>
      </w:r>
      <w:r w:rsidR="00101847" w:rsidRPr="003F4436">
        <w:rPr>
          <w:rFonts w:ascii="Times New Roman" w:hAnsi="Times New Roman"/>
          <w:szCs w:val="22"/>
        </w:rPr>
        <w:t>h help materials</w:t>
      </w:r>
      <w:r w:rsidR="00F9270F" w:rsidRPr="003F4436">
        <w:rPr>
          <w:rFonts w:ascii="Times New Roman" w:hAnsi="Times New Roman"/>
          <w:szCs w:val="22"/>
        </w:rPr>
        <w:t>.</w:t>
      </w:r>
    </w:p>
    <w:p w14:paraId="53125525" w14:textId="578269C6" w:rsidR="00426F2B" w:rsidRPr="00662E8A" w:rsidRDefault="00426F2B" w:rsidP="00AE3B44">
      <w:pPr>
        <w:pStyle w:val="StylePara1LatinHeadingsCSTimesNewRomanKernat11pt"/>
        <w:ind w:left="0"/>
        <w:rPr>
          <w:rFonts w:cstheme="majorBidi"/>
          <w:szCs w:val="22"/>
        </w:rPr>
      </w:pPr>
      <w:r w:rsidRPr="00662E8A">
        <w:rPr>
          <w:rFonts w:cstheme="majorBidi"/>
          <w:szCs w:val="22"/>
        </w:rPr>
        <w:t xml:space="preserve">The Committee </w:t>
      </w:r>
      <w:r w:rsidR="00A87508" w:rsidRPr="00662E8A">
        <w:t>reflected</w:t>
      </w:r>
      <w:r w:rsidR="00A87508" w:rsidRPr="00662E8A">
        <w:rPr>
          <w:rFonts w:cstheme="majorBidi"/>
          <w:szCs w:val="22"/>
        </w:rPr>
        <w:t xml:space="preserve"> on the </w:t>
      </w:r>
      <w:r w:rsidR="00D07F98" w:rsidRPr="00662E8A">
        <w:rPr>
          <w:rFonts w:cstheme="majorBidi"/>
          <w:szCs w:val="22"/>
        </w:rPr>
        <w:t>implementation</w:t>
      </w:r>
      <w:r w:rsidR="00A87508" w:rsidRPr="00662E8A">
        <w:rPr>
          <w:rFonts w:cstheme="majorBidi"/>
          <w:szCs w:val="22"/>
        </w:rPr>
        <w:t xml:space="preserve"> of </w:t>
      </w:r>
      <w:r w:rsidR="00456D75" w:rsidRPr="00662E8A">
        <w:rPr>
          <w:rFonts w:cstheme="majorBidi"/>
          <w:szCs w:val="22"/>
        </w:rPr>
        <w:t>the t</w:t>
      </w:r>
      <w:r w:rsidR="00A87508" w:rsidRPr="00662E8A">
        <w:rPr>
          <w:rFonts w:cstheme="majorBidi"/>
          <w:szCs w:val="22"/>
        </w:rPr>
        <w:t>ime</w:t>
      </w:r>
      <w:r w:rsidR="00456D75" w:rsidRPr="00662E8A">
        <w:rPr>
          <w:rFonts w:cstheme="majorBidi"/>
          <w:szCs w:val="22"/>
        </w:rPr>
        <w:t xml:space="preserve"> </w:t>
      </w:r>
      <w:r w:rsidR="00A87508" w:rsidRPr="00662E8A">
        <w:rPr>
          <w:rFonts w:cstheme="majorBidi"/>
          <w:szCs w:val="22"/>
        </w:rPr>
        <w:t xml:space="preserve">frame </w:t>
      </w:r>
      <w:r w:rsidR="00456D75" w:rsidRPr="00662E8A">
        <w:rPr>
          <w:rFonts w:cstheme="majorBidi"/>
          <w:szCs w:val="22"/>
        </w:rPr>
        <w:t>c</w:t>
      </w:r>
      <w:r w:rsidR="00A87508" w:rsidRPr="00662E8A">
        <w:rPr>
          <w:rFonts w:cstheme="majorBidi"/>
          <w:szCs w:val="22"/>
        </w:rPr>
        <w:t xml:space="preserve">onfirmation and </w:t>
      </w:r>
      <w:r w:rsidR="00D77A08" w:rsidRPr="00662E8A">
        <w:rPr>
          <w:rFonts w:cstheme="majorBidi"/>
          <w:szCs w:val="22"/>
        </w:rPr>
        <w:t xml:space="preserve">on </w:t>
      </w:r>
      <w:r w:rsidR="00A87508" w:rsidRPr="00662E8A">
        <w:rPr>
          <w:rFonts w:cstheme="majorBidi"/>
          <w:szCs w:val="22"/>
        </w:rPr>
        <w:t xml:space="preserve">its role in ensuring </w:t>
      </w:r>
      <w:r w:rsidR="00D77A08" w:rsidRPr="00662E8A">
        <w:rPr>
          <w:rFonts w:cstheme="majorBidi"/>
          <w:szCs w:val="22"/>
        </w:rPr>
        <w:t xml:space="preserve">that </w:t>
      </w:r>
      <w:r w:rsidR="00A87508" w:rsidRPr="00662E8A">
        <w:rPr>
          <w:rFonts w:cstheme="majorBidi"/>
          <w:szCs w:val="22"/>
        </w:rPr>
        <w:t xml:space="preserve">information is regularly reviewed and updated by Parties. In this regard, the members </w:t>
      </w:r>
      <w:r w:rsidRPr="00662E8A">
        <w:rPr>
          <w:rFonts w:cstheme="majorBidi"/>
          <w:szCs w:val="22"/>
        </w:rPr>
        <w:t xml:space="preserve">suggested that </w:t>
      </w:r>
      <w:r w:rsidR="00D77A08" w:rsidRPr="00662E8A">
        <w:rPr>
          <w:rFonts w:cstheme="majorBidi"/>
          <w:szCs w:val="22"/>
        </w:rPr>
        <w:t xml:space="preserve">the </w:t>
      </w:r>
      <w:r w:rsidR="005A7D1D" w:rsidRPr="00662E8A">
        <w:rPr>
          <w:rFonts w:cstheme="majorBidi"/>
          <w:szCs w:val="22"/>
        </w:rPr>
        <w:t>t</w:t>
      </w:r>
      <w:r w:rsidR="004C4D87" w:rsidRPr="00662E8A">
        <w:rPr>
          <w:rFonts w:cstheme="majorBidi"/>
          <w:szCs w:val="22"/>
        </w:rPr>
        <w:t>ime</w:t>
      </w:r>
      <w:r w:rsidR="00D77A08" w:rsidRPr="00662E8A">
        <w:rPr>
          <w:rFonts w:cstheme="majorBidi"/>
          <w:szCs w:val="22"/>
        </w:rPr>
        <w:t xml:space="preserve"> </w:t>
      </w:r>
      <w:r w:rsidR="004C4D87" w:rsidRPr="00662E8A">
        <w:rPr>
          <w:rFonts w:cstheme="majorBidi"/>
          <w:szCs w:val="22"/>
        </w:rPr>
        <w:t>frame confirmation</w:t>
      </w:r>
      <w:r w:rsidR="005A7D1D" w:rsidRPr="00662E8A">
        <w:rPr>
          <w:rFonts w:cstheme="majorBidi"/>
          <w:szCs w:val="22"/>
        </w:rPr>
        <w:t xml:space="preserve"> initially focus on records </w:t>
      </w:r>
      <w:r w:rsidR="00647ED7" w:rsidRPr="00662E8A">
        <w:rPr>
          <w:rFonts w:cstheme="majorBidi"/>
          <w:szCs w:val="22"/>
        </w:rPr>
        <w:t xml:space="preserve">that </w:t>
      </w:r>
      <w:r w:rsidR="00911315" w:rsidRPr="00662E8A">
        <w:rPr>
          <w:rFonts w:cstheme="majorBidi"/>
          <w:szCs w:val="22"/>
        </w:rPr>
        <w:t xml:space="preserve">were </w:t>
      </w:r>
      <w:r w:rsidR="00647ED7" w:rsidRPr="00662E8A">
        <w:rPr>
          <w:rFonts w:cstheme="majorBidi"/>
          <w:szCs w:val="22"/>
        </w:rPr>
        <w:t>most relevant</w:t>
      </w:r>
      <w:r w:rsidR="0029644F" w:rsidRPr="00662E8A">
        <w:rPr>
          <w:rFonts w:cstheme="majorBidi"/>
          <w:szCs w:val="22"/>
        </w:rPr>
        <w:t>.</w:t>
      </w:r>
    </w:p>
    <w:p w14:paraId="1FF07606" w14:textId="4120A646" w:rsidR="00753126" w:rsidRPr="00662E8A" w:rsidRDefault="006033B1" w:rsidP="00AE3B44">
      <w:pPr>
        <w:pStyle w:val="StylePara1LatinHeadingsCSTimesNewRomanKernat11pt"/>
        <w:ind w:left="0"/>
        <w:rPr>
          <w:rFonts w:cstheme="majorBidi"/>
          <w:szCs w:val="22"/>
        </w:rPr>
      </w:pPr>
      <w:r w:rsidRPr="00662E8A">
        <w:rPr>
          <w:rFonts w:cstheme="majorBidi"/>
          <w:szCs w:val="22"/>
        </w:rPr>
        <w:t xml:space="preserve">The Committee </w:t>
      </w:r>
      <w:r w:rsidRPr="00AE3B44">
        <w:t>discussed</w:t>
      </w:r>
      <w:r w:rsidRPr="00662E8A">
        <w:rPr>
          <w:rFonts w:cstheme="majorBidi"/>
          <w:szCs w:val="22"/>
        </w:rPr>
        <w:t xml:space="preserve"> the </w:t>
      </w:r>
      <w:r w:rsidR="00193C94" w:rsidRPr="00662E8A">
        <w:rPr>
          <w:rFonts w:cstheme="majorBidi"/>
          <w:szCs w:val="22"/>
        </w:rPr>
        <w:t xml:space="preserve">issue of </w:t>
      </w:r>
      <w:r w:rsidR="00E815C0" w:rsidRPr="00662E8A">
        <w:rPr>
          <w:rFonts w:cstheme="majorBidi"/>
          <w:szCs w:val="22"/>
        </w:rPr>
        <w:t xml:space="preserve">record versioning related to linkages </w:t>
      </w:r>
      <w:r w:rsidR="000C0096" w:rsidRPr="00662E8A">
        <w:rPr>
          <w:rFonts w:cstheme="majorBidi"/>
          <w:szCs w:val="22"/>
        </w:rPr>
        <w:t xml:space="preserve">among </w:t>
      </w:r>
      <w:r w:rsidR="00E815C0" w:rsidRPr="00662E8A">
        <w:rPr>
          <w:rFonts w:cstheme="majorBidi"/>
          <w:szCs w:val="22"/>
        </w:rPr>
        <w:t xml:space="preserve">records in </w:t>
      </w:r>
      <w:r w:rsidR="00E815C0" w:rsidRPr="003F4436">
        <w:rPr>
          <w:rFonts w:cstheme="majorBidi"/>
          <w:szCs w:val="22"/>
        </w:rPr>
        <w:t>the BCH</w:t>
      </w:r>
      <w:r w:rsidR="00E815C0" w:rsidRPr="00662E8A">
        <w:rPr>
          <w:rFonts w:cstheme="majorBidi"/>
          <w:szCs w:val="22"/>
        </w:rPr>
        <w:t>. It was suggested that</w:t>
      </w:r>
      <w:r w:rsidR="000C0096" w:rsidRPr="00662E8A">
        <w:rPr>
          <w:rFonts w:cstheme="majorBidi"/>
          <w:szCs w:val="22"/>
        </w:rPr>
        <w:t>,</w:t>
      </w:r>
      <w:r w:rsidR="00E815C0" w:rsidRPr="00662E8A">
        <w:rPr>
          <w:rFonts w:cstheme="majorBidi"/>
          <w:szCs w:val="22"/>
        </w:rPr>
        <w:t xml:space="preserve"> </w:t>
      </w:r>
      <w:r w:rsidR="00A43333" w:rsidRPr="00662E8A">
        <w:rPr>
          <w:rFonts w:cstheme="majorBidi"/>
          <w:szCs w:val="22"/>
        </w:rPr>
        <w:t xml:space="preserve">for </w:t>
      </w:r>
      <w:r w:rsidR="00F43677" w:rsidRPr="00662E8A">
        <w:rPr>
          <w:rFonts w:cstheme="majorBidi"/>
          <w:szCs w:val="22"/>
        </w:rPr>
        <w:t xml:space="preserve">records containing </w:t>
      </w:r>
      <w:r w:rsidR="00A43333" w:rsidRPr="00662E8A">
        <w:rPr>
          <w:rFonts w:cstheme="majorBidi"/>
          <w:szCs w:val="22"/>
        </w:rPr>
        <w:t>contact information</w:t>
      </w:r>
      <w:r w:rsidR="00F43677" w:rsidRPr="00662E8A">
        <w:rPr>
          <w:rFonts w:cstheme="majorBidi"/>
          <w:szCs w:val="22"/>
        </w:rPr>
        <w:t xml:space="preserve">, including </w:t>
      </w:r>
      <w:r w:rsidR="00333919" w:rsidRPr="00662E8A">
        <w:rPr>
          <w:rFonts w:cstheme="majorBidi"/>
          <w:szCs w:val="22"/>
        </w:rPr>
        <w:t>c</w:t>
      </w:r>
      <w:r w:rsidR="009F5E6A" w:rsidRPr="00662E8A">
        <w:rPr>
          <w:rFonts w:cstheme="majorBidi"/>
          <w:szCs w:val="22"/>
        </w:rPr>
        <w:t xml:space="preserve">ontact records </w:t>
      </w:r>
      <w:r w:rsidR="00333919" w:rsidRPr="00662E8A">
        <w:rPr>
          <w:rFonts w:cstheme="majorBidi"/>
          <w:szCs w:val="22"/>
        </w:rPr>
        <w:t>and competent national authority</w:t>
      </w:r>
      <w:r w:rsidR="00B83FD0" w:rsidRPr="00662E8A">
        <w:rPr>
          <w:rFonts w:cstheme="majorBidi"/>
          <w:szCs w:val="22"/>
        </w:rPr>
        <w:t>,</w:t>
      </w:r>
      <w:r w:rsidR="000E1B0C" w:rsidRPr="00662E8A">
        <w:rPr>
          <w:rFonts w:cstheme="majorBidi"/>
          <w:szCs w:val="22"/>
        </w:rPr>
        <w:t xml:space="preserve"> only</w:t>
      </w:r>
      <w:r w:rsidR="00B83FD0" w:rsidRPr="00662E8A">
        <w:rPr>
          <w:rFonts w:cstheme="majorBidi"/>
          <w:szCs w:val="22"/>
        </w:rPr>
        <w:t xml:space="preserve"> the most recent version </w:t>
      </w:r>
      <w:r w:rsidR="000E1B0C" w:rsidRPr="00662E8A">
        <w:rPr>
          <w:rFonts w:cstheme="majorBidi"/>
          <w:szCs w:val="22"/>
        </w:rPr>
        <w:t>be displayed.</w:t>
      </w:r>
    </w:p>
    <w:p w14:paraId="3DB8E7EA" w14:textId="3A1A8896" w:rsidR="008204D2" w:rsidRPr="003F4436" w:rsidRDefault="00771A5B" w:rsidP="00FF12C6">
      <w:pPr>
        <w:keepNext/>
        <w:keepLines/>
        <w:spacing w:before="120" w:after="120"/>
        <w:ind w:left="1135" w:right="431" w:hanging="851"/>
        <w:jc w:val="left"/>
        <w:rPr>
          <w:b/>
          <w:bCs/>
        </w:rPr>
      </w:pPr>
      <w:r w:rsidRPr="00662E8A">
        <w:rPr>
          <w:b/>
          <w:bCs/>
          <w:kern w:val="22"/>
          <w:szCs w:val="22"/>
        </w:rPr>
        <w:t xml:space="preserve">Item </w:t>
      </w:r>
      <w:r w:rsidR="00177CB8" w:rsidRPr="003F4436">
        <w:rPr>
          <w:b/>
          <w:bCs/>
          <w:kern w:val="22"/>
          <w:szCs w:val="22"/>
        </w:rPr>
        <w:t>4</w:t>
      </w:r>
      <w:r w:rsidRPr="00662E8A">
        <w:rPr>
          <w:b/>
          <w:bCs/>
          <w:kern w:val="22"/>
          <w:szCs w:val="22"/>
        </w:rPr>
        <w:t>.</w:t>
      </w:r>
      <w:r w:rsidRPr="00662E8A">
        <w:rPr>
          <w:b/>
          <w:bCs/>
          <w:kern w:val="22"/>
          <w:szCs w:val="22"/>
        </w:rPr>
        <w:tab/>
        <w:t xml:space="preserve">Decisions </w:t>
      </w:r>
      <w:r w:rsidRPr="00662E8A">
        <w:rPr>
          <w:b/>
          <w:bCs/>
        </w:rPr>
        <w:t xml:space="preserve">adopted at the fifteenth meeting of the </w:t>
      </w:r>
      <w:r w:rsidRPr="003F4436">
        <w:rPr>
          <w:b/>
          <w:bCs/>
        </w:rPr>
        <w:t>Conference of the Parties to the Convention on Biological Diversity</w:t>
      </w:r>
      <w:r w:rsidRPr="00662E8A">
        <w:rPr>
          <w:b/>
          <w:bCs/>
        </w:rPr>
        <w:t xml:space="preserve"> and at the tenth meeting of the Conference of the Parties serving as the meeting of the Parties to the Cartagena Protocol relating to the Biosafety </w:t>
      </w:r>
      <w:proofErr w:type="gramStart"/>
      <w:r w:rsidRPr="00662E8A">
        <w:rPr>
          <w:b/>
          <w:bCs/>
        </w:rPr>
        <w:t>Clearing-House</w:t>
      </w:r>
      <w:proofErr w:type="gramEnd"/>
    </w:p>
    <w:p w14:paraId="3DD69ED6" w14:textId="569042BB" w:rsidR="007A318B" w:rsidRPr="00662E8A" w:rsidRDefault="00654C2F" w:rsidP="00AE3B44">
      <w:pPr>
        <w:pStyle w:val="StylePara1LatinHeadingsCSTimesNewRomanKernat11pt"/>
        <w:ind w:left="0"/>
      </w:pPr>
      <w:r w:rsidRPr="00662E8A">
        <w:t>T</w:t>
      </w:r>
      <w:r w:rsidR="00126B88" w:rsidRPr="00662E8A">
        <w:t xml:space="preserve">he </w:t>
      </w:r>
      <w:r w:rsidR="00B05884" w:rsidRPr="00662E8A">
        <w:t>Se</w:t>
      </w:r>
      <w:r w:rsidR="00126B88" w:rsidRPr="00662E8A">
        <w:t xml:space="preserve">cretariat </w:t>
      </w:r>
      <w:r w:rsidR="00B05884" w:rsidRPr="00662E8A">
        <w:t>made presentation</w:t>
      </w:r>
      <w:r w:rsidR="005D288C" w:rsidRPr="00662E8A">
        <w:t>s</w:t>
      </w:r>
      <w:r w:rsidR="00B05884" w:rsidRPr="00662E8A">
        <w:t xml:space="preserve"> </w:t>
      </w:r>
      <w:r w:rsidR="005D288C" w:rsidRPr="00662E8A">
        <w:t xml:space="preserve">on the following topics in the context of </w:t>
      </w:r>
      <w:r w:rsidR="005D288C" w:rsidRPr="003F4436">
        <w:t>the BCH</w:t>
      </w:r>
      <w:r w:rsidR="005D288C" w:rsidRPr="00662E8A">
        <w:t xml:space="preserve">: </w:t>
      </w:r>
      <w:r w:rsidR="003674BC" w:rsidRPr="00662E8A">
        <w:t>(a</w:t>
      </w:r>
      <w:r w:rsidR="005D288C" w:rsidRPr="00662E8A">
        <w:t>)</w:t>
      </w:r>
      <w:r w:rsidR="00B05884" w:rsidRPr="00662E8A">
        <w:t xml:space="preserve"> the</w:t>
      </w:r>
      <w:r w:rsidR="0027321C" w:rsidRPr="00662E8A">
        <w:t xml:space="preserve"> Implementation </w:t>
      </w:r>
      <w:r w:rsidR="009B4916" w:rsidRPr="00662E8A">
        <w:t>P</w:t>
      </w:r>
      <w:r w:rsidR="0027321C" w:rsidRPr="00662E8A">
        <w:t xml:space="preserve">lan </w:t>
      </w:r>
      <w:r w:rsidR="00B05884" w:rsidRPr="00662E8A">
        <w:t>and the</w:t>
      </w:r>
      <w:r w:rsidR="0027321C" w:rsidRPr="00662E8A">
        <w:t xml:space="preserve"> Capacity-building Action Plan </w:t>
      </w:r>
      <w:r w:rsidR="00FF1A7C" w:rsidRPr="00662E8A">
        <w:t>for the Cartagena Protocol</w:t>
      </w:r>
      <w:r w:rsidR="00893886" w:rsidRPr="00662E8A">
        <w:t>,</w:t>
      </w:r>
      <w:r w:rsidR="00FF1A7C" w:rsidRPr="00662E8A">
        <w:t xml:space="preserve"> </w:t>
      </w:r>
      <w:r w:rsidR="00B05884" w:rsidRPr="00662E8A">
        <w:t xml:space="preserve">which were adopted at the tenth meeting </w:t>
      </w:r>
      <w:r w:rsidR="00ED56DF" w:rsidRPr="00662E8A">
        <w:t xml:space="preserve">of </w:t>
      </w:r>
      <w:r w:rsidR="00B05884" w:rsidRPr="00662E8A">
        <w:t>the Conference of the Parties to the Convention serving as the meeting of the Parties to the Cartagena Protocol on Biosafety</w:t>
      </w:r>
      <w:r w:rsidR="00893886" w:rsidRPr="00662E8A">
        <w:t xml:space="preserve"> through decisions </w:t>
      </w:r>
      <w:hyperlink r:id="rId15" w:history="1">
        <w:r w:rsidR="00893886" w:rsidRPr="003F4436">
          <w:t>CP-10/3</w:t>
        </w:r>
      </w:hyperlink>
      <w:r w:rsidR="00893886" w:rsidRPr="00662E8A">
        <w:t xml:space="preserve"> and </w:t>
      </w:r>
      <w:hyperlink r:id="rId16" w:history="1">
        <w:r w:rsidR="00893886" w:rsidRPr="003F4436">
          <w:t>CP-10/4</w:t>
        </w:r>
      </w:hyperlink>
      <w:r w:rsidR="00893886" w:rsidRPr="003F4436">
        <w:t>, respectively</w:t>
      </w:r>
      <w:r w:rsidR="00A125A0" w:rsidRPr="00662E8A">
        <w:t>;</w:t>
      </w:r>
      <w:r w:rsidR="006559CC" w:rsidRPr="00662E8A">
        <w:t xml:space="preserve"> </w:t>
      </w:r>
      <w:r w:rsidR="003674BC" w:rsidRPr="00662E8A">
        <w:t>(b</w:t>
      </w:r>
      <w:r w:rsidR="00854DF1" w:rsidRPr="00662E8A">
        <w:t xml:space="preserve">) an update on the status of the knowledge management component of the </w:t>
      </w:r>
      <w:r w:rsidR="00AE7DCE" w:rsidRPr="003F4436">
        <w:t xml:space="preserve">post-2020 </w:t>
      </w:r>
      <w:r w:rsidR="00854DF1" w:rsidRPr="003F4436">
        <w:t>global biodiversity framework</w:t>
      </w:r>
      <w:r w:rsidR="00854DF1" w:rsidRPr="00662E8A">
        <w:t>;</w:t>
      </w:r>
      <w:r w:rsidR="007E5490" w:rsidRPr="00662E8A">
        <w:t xml:space="preserve"> and</w:t>
      </w:r>
      <w:r w:rsidR="00A125A0" w:rsidRPr="00662E8A">
        <w:t xml:space="preserve"> </w:t>
      </w:r>
      <w:r w:rsidR="003674BC" w:rsidRPr="00662E8A">
        <w:t>(c</w:t>
      </w:r>
      <w:r w:rsidR="00A125A0" w:rsidRPr="00662E8A">
        <w:t>)</w:t>
      </w:r>
      <w:r w:rsidR="00854DF1" w:rsidRPr="00662E8A">
        <w:t xml:space="preserve"> the</w:t>
      </w:r>
      <w:r w:rsidR="00A125A0" w:rsidRPr="00662E8A">
        <w:t xml:space="preserve"> </w:t>
      </w:r>
      <w:r w:rsidR="00854DF1" w:rsidRPr="00662E8A">
        <w:t xml:space="preserve">Kunming-Montreal Global Biodiversity Framework: </w:t>
      </w:r>
      <w:r w:rsidR="003674BC" w:rsidRPr="00662E8A">
        <w:t>p</w:t>
      </w:r>
      <w:r w:rsidR="00854DF1" w:rsidRPr="00662E8A">
        <w:t xml:space="preserve">lanning, </w:t>
      </w:r>
      <w:r w:rsidR="003674BC" w:rsidRPr="00662E8A">
        <w:t>m</w:t>
      </w:r>
      <w:r w:rsidR="00854DF1" w:rsidRPr="00662E8A">
        <w:t xml:space="preserve">onitoring and </w:t>
      </w:r>
      <w:r w:rsidR="003674BC" w:rsidRPr="00662E8A">
        <w:t>r</w:t>
      </w:r>
      <w:r w:rsidR="00854DF1" w:rsidRPr="00662E8A">
        <w:t>eporting</w:t>
      </w:r>
      <w:r w:rsidR="00937439" w:rsidRPr="00662E8A">
        <w:t>.</w:t>
      </w:r>
      <w:r w:rsidR="005C7ED5" w:rsidRPr="00662E8A">
        <w:t xml:space="preserve"> </w:t>
      </w:r>
      <w:r w:rsidR="007A318B" w:rsidRPr="00662E8A">
        <w:t xml:space="preserve">In reference to the Implementation Plan for the Cartagena Protocol on Biosafety, the </w:t>
      </w:r>
      <w:r w:rsidR="00042482" w:rsidRPr="00662E8A">
        <w:t xml:space="preserve">Informal Advisory </w:t>
      </w:r>
      <w:r w:rsidR="007A318B" w:rsidRPr="00662E8A">
        <w:t xml:space="preserve">Committee acknowledged the extensive programme of work on </w:t>
      </w:r>
      <w:r w:rsidR="007A318B" w:rsidRPr="003F4436">
        <w:t>the BCH</w:t>
      </w:r>
      <w:r w:rsidR="007A318B" w:rsidRPr="00662E8A">
        <w:t xml:space="preserve"> and noted the importance of prioritizing mandatory information as an indicator for implementation.</w:t>
      </w:r>
    </w:p>
    <w:p w14:paraId="13701699" w14:textId="776F1BD1" w:rsidR="00355CAD" w:rsidRPr="00662E8A" w:rsidRDefault="00355CAD" w:rsidP="00AE3B44">
      <w:pPr>
        <w:pStyle w:val="StylePara1LatinHeadingsCSTimesNewRomanKernat11pt"/>
        <w:ind w:left="0"/>
      </w:pPr>
      <w:r w:rsidRPr="00662E8A">
        <w:t xml:space="preserve">The Committee emphasized the importance of ensuring alignment with reporting </w:t>
      </w:r>
      <w:r w:rsidR="00081668" w:rsidRPr="00662E8A">
        <w:t xml:space="preserve">under </w:t>
      </w:r>
      <w:r w:rsidRPr="00662E8A">
        <w:t xml:space="preserve">the Convention and acknowledged the important role </w:t>
      </w:r>
      <w:r w:rsidR="00081668" w:rsidRPr="00662E8A">
        <w:t xml:space="preserve">of </w:t>
      </w:r>
      <w:r w:rsidRPr="003F4436">
        <w:t>the BCH</w:t>
      </w:r>
      <w:r w:rsidRPr="00662E8A">
        <w:t xml:space="preserve"> as a data source to support </w:t>
      </w:r>
      <w:r w:rsidR="001B0E8E" w:rsidRPr="00662E8A">
        <w:t xml:space="preserve">the achievement of </w:t>
      </w:r>
      <w:r w:rsidRPr="00662E8A">
        <w:t xml:space="preserve">Target 17 in </w:t>
      </w:r>
      <w:r w:rsidR="003253B4" w:rsidRPr="00662E8A">
        <w:t xml:space="preserve">relation to </w:t>
      </w:r>
      <w:r w:rsidRPr="00662E8A">
        <w:t>the implementation of the monitoring framework f</w:t>
      </w:r>
      <w:r w:rsidR="00342B60" w:rsidRPr="00662E8A">
        <w:t>or</w:t>
      </w:r>
      <w:r w:rsidRPr="00662E8A">
        <w:t xml:space="preserve"> the Kunming-Montreal Global Biodiversity Framework. </w:t>
      </w:r>
      <w:r w:rsidR="00BD5E32" w:rsidRPr="00662E8A">
        <w:rPr>
          <w:spacing w:val="-1"/>
        </w:rPr>
        <w:t xml:space="preserve">The </w:t>
      </w:r>
      <w:r w:rsidR="0080188E" w:rsidRPr="00662E8A">
        <w:rPr>
          <w:spacing w:val="-1"/>
        </w:rPr>
        <w:t>C</w:t>
      </w:r>
      <w:r w:rsidR="00BD5E32" w:rsidRPr="00662E8A">
        <w:rPr>
          <w:spacing w:val="-1"/>
        </w:rPr>
        <w:t xml:space="preserve">ommittee </w:t>
      </w:r>
      <w:r w:rsidR="002D5DB1" w:rsidRPr="00662E8A">
        <w:rPr>
          <w:spacing w:val="-1"/>
        </w:rPr>
        <w:t xml:space="preserve">heard a </w:t>
      </w:r>
      <w:r w:rsidR="00BD5E32" w:rsidRPr="00662E8A">
        <w:rPr>
          <w:spacing w:val="-1"/>
        </w:rPr>
        <w:t>brief</w:t>
      </w:r>
      <w:r w:rsidR="002D5DB1" w:rsidRPr="00662E8A">
        <w:rPr>
          <w:spacing w:val="-1"/>
        </w:rPr>
        <w:t>ing</w:t>
      </w:r>
      <w:r w:rsidR="00BD5E32" w:rsidRPr="00662E8A">
        <w:rPr>
          <w:spacing w:val="-1"/>
        </w:rPr>
        <w:t xml:space="preserve"> on the development of the indicators for the target and reiterated the important role </w:t>
      </w:r>
      <w:r w:rsidR="00BD74CF" w:rsidRPr="00662E8A">
        <w:rPr>
          <w:spacing w:val="-1"/>
        </w:rPr>
        <w:t xml:space="preserve">that </w:t>
      </w:r>
      <w:r w:rsidR="00BD5E32" w:rsidRPr="003F4436">
        <w:rPr>
          <w:spacing w:val="-1"/>
        </w:rPr>
        <w:t>the BCH</w:t>
      </w:r>
      <w:r w:rsidR="00BD5E32" w:rsidRPr="00662E8A">
        <w:rPr>
          <w:spacing w:val="-1"/>
        </w:rPr>
        <w:t xml:space="preserve"> </w:t>
      </w:r>
      <w:r w:rsidR="00BD74CF" w:rsidRPr="00662E8A">
        <w:rPr>
          <w:spacing w:val="-1"/>
        </w:rPr>
        <w:t xml:space="preserve">would </w:t>
      </w:r>
      <w:r w:rsidR="00BD5E32" w:rsidRPr="00662E8A">
        <w:rPr>
          <w:spacing w:val="-1"/>
        </w:rPr>
        <w:t xml:space="preserve">play as a data source and means of validation of </w:t>
      </w:r>
      <w:r w:rsidR="00BD74CF" w:rsidRPr="00662E8A">
        <w:rPr>
          <w:spacing w:val="-1"/>
        </w:rPr>
        <w:t xml:space="preserve">biosafety-related </w:t>
      </w:r>
      <w:r w:rsidR="00BD5E32" w:rsidRPr="00662E8A">
        <w:rPr>
          <w:spacing w:val="-1"/>
        </w:rPr>
        <w:t>data</w:t>
      </w:r>
      <w:r w:rsidR="00BD74CF" w:rsidRPr="00662E8A">
        <w:rPr>
          <w:spacing w:val="-1"/>
        </w:rPr>
        <w:t>.</w:t>
      </w:r>
      <w:r w:rsidR="00BD5E32" w:rsidRPr="00662E8A">
        <w:rPr>
          <w:spacing w:val="-1"/>
        </w:rPr>
        <w:t xml:space="preserve"> </w:t>
      </w:r>
      <w:r w:rsidRPr="00662E8A">
        <w:t xml:space="preserve">In addition, the Committee noted the relevance of </w:t>
      </w:r>
      <w:r w:rsidRPr="003F4436">
        <w:t>the BCH</w:t>
      </w:r>
      <w:r w:rsidRPr="00662E8A">
        <w:t xml:space="preserve"> to the core elements outlined in Target 21. </w:t>
      </w:r>
    </w:p>
    <w:p w14:paraId="68F9E06E" w14:textId="43864300" w:rsidR="004C1ED6" w:rsidRPr="003F4436" w:rsidRDefault="0080188E" w:rsidP="00FF12C6">
      <w:pPr>
        <w:spacing w:before="120" w:after="120"/>
        <w:ind w:left="1134" w:hanging="850"/>
        <w:jc w:val="left"/>
        <w:rPr>
          <w:b/>
          <w:bCs/>
        </w:rPr>
      </w:pPr>
      <w:r w:rsidRPr="00662E8A">
        <w:rPr>
          <w:b/>
          <w:bCs/>
        </w:rPr>
        <w:t xml:space="preserve">Item </w:t>
      </w:r>
      <w:r w:rsidR="00177CB8" w:rsidRPr="003F4436">
        <w:rPr>
          <w:b/>
          <w:bCs/>
        </w:rPr>
        <w:t>5</w:t>
      </w:r>
      <w:r w:rsidR="004C1ED6" w:rsidRPr="003F4436">
        <w:rPr>
          <w:b/>
          <w:bCs/>
        </w:rPr>
        <w:t>.</w:t>
      </w:r>
      <w:r w:rsidR="003B21B9" w:rsidRPr="00662E8A">
        <w:rPr>
          <w:b/>
          <w:bCs/>
        </w:rPr>
        <w:tab/>
      </w:r>
      <w:r w:rsidR="004C1ED6" w:rsidRPr="003F4436">
        <w:rPr>
          <w:b/>
          <w:bCs/>
        </w:rPr>
        <w:t>C</w:t>
      </w:r>
      <w:r w:rsidRPr="00662E8A">
        <w:rPr>
          <w:b/>
          <w:bCs/>
        </w:rPr>
        <w:t xml:space="preserve">ollaboration on the </w:t>
      </w:r>
      <w:r w:rsidRPr="003F4436">
        <w:rPr>
          <w:b/>
          <w:bCs/>
        </w:rPr>
        <w:t>United Nations Environment Programme</w:t>
      </w:r>
      <w:r w:rsidR="000C3723" w:rsidRPr="00662E8A">
        <w:rPr>
          <w:b/>
          <w:bCs/>
        </w:rPr>
        <w:t>-</w:t>
      </w:r>
      <w:r w:rsidRPr="003F4436">
        <w:rPr>
          <w:b/>
          <w:bCs/>
        </w:rPr>
        <w:t>Global Environment Facility</w:t>
      </w:r>
      <w:r w:rsidRPr="00662E8A">
        <w:rPr>
          <w:b/>
          <w:bCs/>
        </w:rPr>
        <w:t xml:space="preserve"> Biosafety Clearing-House III Capacity-</w:t>
      </w:r>
      <w:r w:rsidR="00806229" w:rsidRPr="00662E8A">
        <w:rPr>
          <w:b/>
          <w:bCs/>
        </w:rPr>
        <w:t>B</w:t>
      </w:r>
      <w:r w:rsidRPr="00662E8A">
        <w:rPr>
          <w:b/>
          <w:bCs/>
        </w:rPr>
        <w:t>uilding Project</w:t>
      </w:r>
    </w:p>
    <w:p w14:paraId="6AAFDA9D" w14:textId="02B3C6B3" w:rsidR="00731F40" w:rsidRPr="00662E8A" w:rsidRDefault="0057637D" w:rsidP="00AE3B44">
      <w:pPr>
        <w:pStyle w:val="StylePara1LatinHeadingsCSTimesNewRomanKernat11pt"/>
        <w:ind w:left="0"/>
      </w:pPr>
      <w:r>
        <w:rPr>
          <w:rFonts w:ascii="Times New Roman" w:hAnsi="Times New Roman"/>
          <w:szCs w:val="22"/>
        </w:rPr>
        <w:t>A</w:t>
      </w:r>
      <w:r w:rsidR="003F7A05" w:rsidRPr="003F4436">
        <w:rPr>
          <w:rFonts w:ascii="Times New Roman" w:hAnsi="Times New Roman"/>
          <w:szCs w:val="22"/>
        </w:rPr>
        <w:t xml:space="preserve"> </w:t>
      </w:r>
      <w:r w:rsidR="00DB1FED" w:rsidRPr="003F4436">
        <w:rPr>
          <w:rFonts w:ascii="Times New Roman" w:hAnsi="Times New Roman"/>
          <w:szCs w:val="22"/>
        </w:rPr>
        <w:t>r</w:t>
      </w:r>
      <w:r w:rsidR="00DB1FED" w:rsidRPr="003F4436">
        <w:rPr>
          <w:rFonts w:ascii="Times New Roman" w:hAnsi="Times New Roman"/>
        </w:rPr>
        <w:t>epresentative of the UNEP-GEF BCH III Project made a presentation on the status and work of the Project</w:t>
      </w:r>
      <w:r w:rsidR="006F2A48" w:rsidRPr="003F4436">
        <w:rPr>
          <w:rFonts w:ascii="Times New Roman" w:hAnsi="Times New Roman"/>
        </w:rPr>
        <w:t xml:space="preserve"> and its </w:t>
      </w:r>
      <w:proofErr w:type="gramStart"/>
      <w:r w:rsidR="006F2A48" w:rsidRPr="003F4436">
        <w:rPr>
          <w:rFonts w:ascii="Times New Roman" w:hAnsi="Times New Roman"/>
        </w:rPr>
        <w:t>future plans</w:t>
      </w:r>
      <w:proofErr w:type="gramEnd"/>
      <w:r w:rsidR="00DB1FED" w:rsidRPr="003F4436">
        <w:rPr>
          <w:rFonts w:ascii="Times New Roman" w:hAnsi="Times New Roman"/>
        </w:rPr>
        <w:t xml:space="preserve">. </w:t>
      </w:r>
    </w:p>
    <w:p w14:paraId="791ECF01" w14:textId="2C17794E" w:rsidR="00EA2BD4" w:rsidRPr="00662E8A" w:rsidRDefault="00547D90" w:rsidP="00AE3B44">
      <w:pPr>
        <w:pStyle w:val="StylePara1LatinHeadingsCSTimesNewRomanKernat11pt"/>
        <w:ind w:left="0"/>
      </w:pPr>
      <w:r w:rsidRPr="003F4436">
        <w:rPr>
          <w:rFonts w:ascii="Times New Roman" w:hAnsi="Times New Roman"/>
        </w:rPr>
        <w:t xml:space="preserve">The Committee </w:t>
      </w:r>
      <w:r w:rsidRPr="00AE3B44">
        <w:t>expressed</w:t>
      </w:r>
      <w:r w:rsidRPr="003F4436">
        <w:rPr>
          <w:rFonts w:ascii="Times New Roman" w:hAnsi="Times New Roman"/>
        </w:rPr>
        <w:t xml:space="preserve"> </w:t>
      </w:r>
      <w:r w:rsidR="00A42E0F" w:rsidRPr="003F4436">
        <w:rPr>
          <w:rFonts w:ascii="Times New Roman" w:hAnsi="Times New Roman"/>
        </w:rPr>
        <w:t xml:space="preserve">its </w:t>
      </w:r>
      <w:r w:rsidR="006F2A48" w:rsidRPr="003F4436">
        <w:rPr>
          <w:rFonts w:ascii="Times New Roman" w:hAnsi="Times New Roman"/>
        </w:rPr>
        <w:t xml:space="preserve">deep </w:t>
      </w:r>
      <w:r w:rsidRPr="003F4436">
        <w:rPr>
          <w:rFonts w:ascii="Times New Roman" w:hAnsi="Times New Roman"/>
        </w:rPr>
        <w:t xml:space="preserve">appreciation for the UNEP-GEF BCH III </w:t>
      </w:r>
      <w:r w:rsidR="00EF7CF0" w:rsidRPr="003F4436">
        <w:rPr>
          <w:rFonts w:ascii="Times New Roman" w:hAnsi="Times New Roman"/>
        </w:rPr>
        <w:t>P</w:t>
      </w:r>
      <w:r w:rsidRPr="003F4436">
        <w:rPr>
          <w:rFonts w:ascii="Times New Roman" w:hAnsi="Times New Roman"/>
        </w:rPr>
        <w:t>roject</w:t>
      </w:r>
      <w:r w:rsidR="00EF7CF0" w:rsidRPr="003F4436">
        <w:rPr>
          <w:rFonts w:ascii="Times New Roman" w:hAnsi="Times New Roman"/>
        </w:rPr>
        <w:t xml:space="preserve"> and its work</w:t>
      </w:r>
      <w:r w:rsidRPr="003F4436">
        <w:rPr>
          <w:rFonts w:ascii="Times New Roman" w:hAnsi="Times New Roman"/>
        </w:rPr>
        <w:t xml:space="preserve">. </w:t>
      </w:r>
      <w:r w:rsidR="00C422C3" w:rsidRPr="003F4436">
        <w:rPr>
          <w:rFonts w:ascii="Times New Roman" w:hAnsi="Times New Roman"/>
        </w:rPr>
        <w:t>It</w:t>
      </w:r>
      <w:r w:rsidRPr="003F4436">
        <w:rPr>
          <w:rFonts w:ascii="Times New Roman" w:hAnsi="Times New Roman"/>
        </w:rPr>
        <w:t xml:space="preserve"> recognized the extensive work undertaken </w:t>
      </w:r>
      <w:r w:rsidR="00C422C3" w:rsidRPr="003F4436">
        <w:rPr>
          <w:rFonts w:ascii="Times New Roman" w:hAnsi="Times New Roman"/>
        </w:rPr>
        <w:t xml:space="preserve">under </w:t>
      </w:r>
      <w:r w:rsidRPr="003F4436">
        <w:rPr>
          <w:rFonts w:ascii="Times New Roman" w:hAnsi="Times New Roman"/>
        </w:rPr>
        <w:t xml:space="preserve">the </w:t>
      </w:r>
      <w:r w:rsidR="00EF7CF0" w:rsidRPr="003F4436">
        <w:rPr>
          <w:rFonts w:ascii="Times New Roman" w:hAnsi="Times New Roman"/>
        </w:rPr>
        <w:t>P</w:t>
      </w:r>
      <w:r w:rsidRPr="003F4436">
        <w:rPr>
          <w:rFonts w:ascii="Times New Roman" w:hAnsi="Times New Roman"/>
        </w:rPr>
        <w:t xml:space="preserve">roject and commended </w:t>
      </w:r>
      <w:r w:rsidR="00871756" w:rsidRPr="003F4436">
        <w:rPr>
          <w:rFonts w:ascii="Times New Roman" w:hAnsi="Times New Roman"/>
        </w:rPr>
        <w:t xml:space="preserve">it </w:t>
      </w:r>
      <w:r w:rsidRPr="003F4436">
        <w:rPr>
          <w:rFonts w:ascii="Times New Roman" w:hAnsi="Times New Roman"/>
        </w:rPr>
        <w:t xml:space="preserve">for the national and regional workshops that </w:t>
      </w:r>
      <w:r w:rsidR="001F7A31" w:rsidRPr="003F4436">
        <w:rPr>
          <w:rFonts w:ascii="Times New Roman" w:hAnsi="Times New Roman"/>
        </w:rPr>
        <w:t xml:space="preserve">it </w:t>
      </w:r>
      <w:r w:rsidRPr="003F4436">
        <w:rPr>
          <w:rFonts w:ascii="Times New Roman" w:hAnsi="Times New Roman"/>
        </w:rPr>
        <w:t>ha</w:t>
      </w:r>
      <w:r w:rsidR="00871756" w:rsidRPr="003F4436">
        <w:rPr>
          <w:rFonts w:ascii="Times New Roman" w:hAnsi="Times New Roman"/>
        </w:rPr>
        <w:t>d</w:t>
      </w:r>
      <w:r w:rsidRPr="003F4436">
        <w:rPr>
          <w:rFonts w:ascii="Times New Roman" w:hAnsi="Times New Roman"/>
        </w:rPr>
        <w:t xml:space="preserve"> </w:t>
      </w:r>
      <w:r w:rsidR="00C422C3" w:rsidRPr="003F4436">
        <w:rPr>
          <w:rFonts w:ascii="Times New Roman" w:hAnsi="Times New Roman"/>
        </w:rPr>
        <w:t xml:space="preserve">held and that had </w:t>
      </w:r>
      <w:r w:rsidRPr="003F4436">
        <w:rPr>
          <w:rFonts w:ascii="Times New Roman" w:hAnsi="Times New Roman"/>
        </w:rPr>
        <w:t>played an important role in national activities on biosafety and the BCH.</w:t>
      </w:r>
      <w:r w:rsidR="000272A7" w:rsidRPr="003F4436">
        <w:rPr>
          <w:rFonts w:ascii="Times New Roman" w:hAnsi="Times New Roman"/>
        </w:rPr>
        <w:t xml:space="preserve"> </w:t>
      </w:r>
    </w:p>
    <w:p w14:paraId="40C6813A" w14:textId="44124B38" w:rsidR="0050684E" w:rsidRPr="00662E8A" w:rsidRDefault="000272A7" w:rsidP="00AE3B44">
      <w:pPr>
        <w:pStyle w:val="StylePara1LatinHeadingsCSTimesNewRomanKernat11pt"/>
        <w:ind w:left="0"/>
        <w:rPr>
          <w:b/>
          <w:bCs/>
        </w:rPr>
      </w:pPr>
      <w:r w:rsidRPr="00A505E9">
        <w:t xml:space="preserve">The </w:t>
      </w:r>
      <w:r w:rsidR="00042482" w:rsidRPr="00662E8A">
        <w:t xml:space="preserve">Informal Advisory </w:t>
      </w:r>
      <w:r w:rsidRPr="00A505E9">
        <w:t xml:space="preserve">Committee </w:t>
      </w:r>
      <w:r w:rsidR="00DA69BD" w:rsidRPr="00A505E9">
        <w:t>stressed</w:t>
      </w:r>
      <w:r w:rsidR="00327A03" w:rsidRPr="00A505E9">
        <w:t xml:space="preserve"> </w:t>
      </w:r>
      <w:r w:rsidR="002C47C1" w:rsidRPr="00A505E9">
        <w:t xml:space="preserve">the need for ongoing capacity-building support for Parties and </w:t>
      </w:r>
      <w:r w:rsidR="008A4254" w:rsidRPr="00662E8A">
        <w:t>the</w:t>
      </w:r>
      <w:r w:rsidR="00D41EF9" w:rsidRPr="00A505E9">
        <w:t xml:space="preserve"> potential</w:t>
      </w:r>
      <w:r w:rsidR="008A4254" w:rsidRPr="00A505E9">
        <w:t xml:space="preserve"> need fo</w:t>
      </w:r>
      <w:r w:rsidR="003B5D66" w:rsidRPr="00A505E9">
        <w:t xml:space="preserve">r </w:t>
      </w:r>
      <w:r w:rsidR="005E3C2F" w:rsidRPr="00A505E9">
        <w:t>ongoing capacity</w:t>
      </w:r>
      <w:r w:rsidR="00F4131A" w:rsidRPr="00A505E9">
        <w:t>-</w:t>
      </w:r>
      <w:r w:rsidR="005E3C2F" w:rsidRPr="00A505E9">
        <w:t xml:space="preserve">building </w:t>
      </w:r>
      <w:r w:rsidR="00F45F72" w:rsidRPr="00A505E9">
        <w:t xml:space="preserve">after the conclusion of </w:t>
      </w:r>
      <w:r w:rsidR="006B0FB6" w:rsidRPr="003F4436">
        <w:t xml:space="preserve">the </w:t>
      </w:r>
      <w:r w:rsidR="004613D1" w:rsidRPr="003F4436">
        <w:t>UNEP</w:t>
      </w:r>
      <w:r w:rsidR="004613D1" w:rsidRPr="00A505E9">
        <w:t>-</w:t>
      </w:r>
      <w:r w:rsidR="004613D1" w:rsidRPr="003F4436">
        <w:t>GEF</w:t>
      </w:r>
      <w:r w:rsidR="004613D1" w:rsidRPr="00A505E9">
        <w:t xml:space="preserve"> </w:t>
      </w:r>
      <w:r w:rsidR="006B0FB6" w:rsidRPr="003F4436">
        <w:t>BCH</w:t>
      </w:r>
      <w:r w:rsidR="00D93554" w:rsidRPr="00A505E9">
        <w:t> </w:t>
      </w:r>
      <w:r w:rsidR="006B0FB6" w:rsidRPr="00A505E9">
        <w:t>III</w:t>
      </w:r>
      <w:r w:rsidR="00D93554" w:rsidRPr="00A505E9">
        <w:t xml:space="preserve"> </w:t>
      </w:r>
      <w:r w:rsidR="006B0FB6" w:rsidRPr="00A505E9">
        <w:t>Project</w:t>
      </w:r>
      <w:r w:rsidR="00327A03" w:rsidRPr="00A505E9">
        <w:t>,</w:t>
      </w:r>
      <w:r w:rsidR="006B0FB6" w:rsidRPr="00A505E9">
        <w:t xml:space="preserve"> at the end of 2024</w:t>
      </w:r>
      <w:r w:rsidR="000B7BC8" w:rsidRPr="00A505E9">
        <w:t xml:space="preserve">, as well as </w:t>
      </w:r>
      <w:r w:rsidR="00ED2505" w:rsidRPr="00A505E9">
        <w:t xml:space="preserve">for </w:t>
      </w:r>
      <w:r w:rsidR="000B7BC8" w:rsidRPr="00A505E9">
        <w:t>a continued mechanism to support the Regional Advisors Network</w:t>
      </w:r>
      <w:r w:rsidR="006B0FB6" w:rsidRPr="00A505E9">
        <w:t xml:space="preserve">. The Committee also </w:t>
      </w:r>
      <w:r w:rsidR="006525B4" w:rsidRPr="00A505E9">
        <w:t xml:space="preserve">highlighted the next steps for capacity-building, which would </w:t>
      </w:r>
      <w:r w:rsidR="00097E33" w:rsidRPr="00A505E9">
        <w:t xml:space="preserve">address </w:t>
      </w:r>
      <w:r w:rsidR="006525B4" w:rsidRPr="00A505E9">
        <w:t xml:space="preserve">how </w:t>
      </w:r>
      <w:r w:rsidR="00222BB4" w:rsidRPr="00A505E9">
        <w:t xml:space="preserve">Parties </w:t>
      </w:r>
      <w:r w:rsidR="00097E33" w:rsidRPr="00A505E9">
        <w:t xml:space="preserve">could </w:t>
      </w:r>
      <w:r w:rsidR="00222BB4" w:rsidRPr="00A505E9">
        <w:t xml:space="preserve">interpret and use the information at </w:t>
      </w:r>
      <w:r w:rsidR="00097E33" w:rsidRPr="00A505E9">
        <w:t>the</w:t>
      </w:r>
      <w:r w:rsidR="00222BB4" w:rsidRPr="00A505E9">
        <w:t xml:space="preserve"> regional level. It </w:t>
      </w:r>
      <w:r w:rsidR="00800282" w:rsidRPr="00A505E9">
        <w:t xml:space="preserve">also </w:t>
      </w:r>
      <w:r w:rsidR="00222BB4" w:rsidRPr="00A505E9">
        <w:t xml:space="preserve">discussed </w:t>
      </w:r>
      <w:r w:rsidR="00AF0553" w:rsidRPr="00A505E9">
        <w:t xml:space="preserve">how </w:t>
      </w:r>
      <w:r w:rsidR="00097E33" w:rsidRPr="00A505E9">
        <w:t xml:space="preserve">the </w:t>
      </w:r>
      <w:proofErr w:type="spellStart"/>
      <w:r w:rsidR="00FC7EB5" w:rsidRPr="00A505E9">
        <w:t>Bioland</w:t>
      </w:r>
      <w:proofErr w:type="spellEnd"/>
      <w:r w:rsidR="00FC7EB5" w:rsidRPr="00A505E9">
        <w:t xml:space="preserve"> </w:t>
      </w:r>
      <w:r w:rsidR="00097E33" w:rsidRPr="00A505E9">
        <w:t xml:space="preserve">tool </w:t>
      </w:r>
      <w:r w:rsidR="00FC7EB5" w:rsidRPr="00A505E9">
        <w:t>could support regional capacity</w:t>
      </w:r>
      <w:r w:rsidR="00C75D40" w:rsidRPr="00A505E9">
        <w:noBreakHyphen/>
      </w:r>
      <w:r w:rsidR="00FC7EB5" w:rsidRPr="00A505E9">
        <w:t xml:space="preserve">building. </w:t>
      </w:r>
    </w:p>
    <w:p w14:paraId="45C51D1A" w14:textId="255E8DE6" w:rsidR="00731F40" w:rsidRPr="003F4436" w:rsidRDefault="00341B12" w:rsidP="00FF12C6">
      <w:pPr>
        <w:keepNext/>
        <w:tabs>
          <w:tab w:val="left" w:pos="993"/>
        </w:tabs>
        <w:spacing w:before="120" w:after="120"/>
        <w:jc w:val="center"/>
        <w:rPr>
          <w:b/>
          <w:bCs/>
        </w:rPr>
      </w:pPr>
      <w:r w:rsidRPr="003F4436">
        <w:rPr>
          <w:b/>
          <w:bCs/>
        </w:rPr>
        <w:t>I</w:t>
      </w:r>
      <w:r w:rsidR="004B102F" w:rsidRPr="00662E8A">
        <w:rPr>
          <w:b/>
          <w:bCs/>
        </w:rPr>
        <w:t xml:space="preserve">tem </w:t>
      </w:r>
      <w:r w:rsidR="00177CB8" w:rsidRPr="003F4436">
        <w:rPr>
          <w:b/>
          <w:bCs/>
        </w:rPr>
        <w:t>6</w:t>
      </w:r>
      <w:r w:rsidR="008623A6" w:rsidRPr="003F4436">
        <w:rPr>
          <w:b/>
          <w:bCs/>
        </w:rPr>
        <w:t>.</w:t>
      </w:r>
      <w:r w:rsidR="008623A6" w:rsidRPr="003F4436">
        <w:rPr>
          <w:b/>
          <w:bCs/>
        </w:rPr>
        <w:tab/>
      </w:r>
      <w:bookmarkStart w:id="0" w:name="_Hlk42765470"/>
      <w:r w:rsidR="004B102F" w:rsidRPr="00662E8A">
        <w:rPr>
          <w:b/>
          <w:bCs/>
        </w:rPr>
        <w:t>Collaboration with biosafety-related organizations</w:t>
      </w:r>
      <w:bookmarkEnd w:id="0"/>
    </w:p>
    <w:p w14:paraId="43937591" w14:textId="0BFEC008" w:rsidR="007E4644" w:rsidRPr="00662E8A" w:rsidRDefault="00654C2F" w:rsidP="00AE3B44">
      <w:pPr>
        <w:pStyle w:val="StylePara1LatinHeadingsCSTimesNewRomanKernat11pt"/>
        <w:ind w:left="0"/>
        <w:rPr>
          <w:rFonts w:cstheme="majorBidi"/>
          <w:szCs w:val="22"/>
          <w:lang w:eastAsia="en-CA"/>
        </w:rPr>
      </w:pPr>
      <w:r w:rsidRPr="00662E8A">
        <w:t>R</w:t>
      </w:r>
      <w:r w:rsidR="006F2A48" w:rsidRPr="003F4436">
        <w:t>epresentatives</w:t>
      </w:r>
      <w:r w:rsidR="006F2A48" w:rsidRPr="00662E8A">
        <w:rPr>
          <w:rFonts w:cstheme="majorBidi"/>
          <w:spacing w:val="-1"/>
          <w:szCs w:val="22"/>
        </w:rPr>
        <w:t xml:space="preserve"> of other organizations were invited to share information on the work that</w:t>
      </w:r>
      <w:r w:rsidR="00A0250A" w:rsidRPr="00662E8A">
        <w:rPr>
          <w:rFonts w:cstheme="majorBidi"/>
          <w:spacing w:val="-1"/>
          <w:szCs w:val="22"/>
        </w:rPr>
        <w:t xml:space="preserve"> they had </w:t>
      </w:r>
      <w:r w:rsidR="00835D0B" w:rsidRPr="00662E8A">
        <w:rPr>
          <w:rFonts w:cstheme="majorBidi"/>
          <w:spacing w:val="-1"/>
          <w:szCs w:val="22"/>
        </w:rPr>
        <w:t xml:space="preserve">conducted </w:t>
      </w:r>
      <w:r w:rsidR="00A0250A" w:rsidRPr="00662E8A">
        <w:rPr>
          <w:rFonts w:cstheme="majorBidi"/>
          <w:spacing w:val="-1"/>
          <w:szCs w:val="22"/>
        </w:rPr>
        <w:t xml:space="preserve">in relation to </w:t>
      </w:r>
      <w:r w:rsidR="006F2A48" w:rsidRPr="003F4436">
        <w:rPr>
          <w:rFonts w:cstheme="majorBidi"/>
          <w:spacing w:val="-1"/>
          <w:szCs w:val="22"/>
        </w:rPr>
        <w:t>the BCH</w:t>
      </w:r>
      <w:r w:rsidR="004B3972" w:rsidRPr="00662E8A">
        <w:rPr>
          <w:rFonts w:cstheme="majorBidi"/>
          <w:spacing w:val="-1"/>
          <w:szCs w:val="22"/>
        </w:rPr>
        <w:t xml:space="preserve">, as well as on </w:t>
      </w:r>
      <w:r w:rsidR="002F57C7" w:rsidRPr="00662E8A">
        <w:rPr>
          <w:rFonts w:cstheme="majorBidi"/>
          <w:spacing w:val="-1"/>
          <w:szCs w:val="22"/>
        </w:rPr>
        <w:t>their</w:t>
      </w:r>
      <w:r w:rsidR="003D1923" w:rsidRPr="00662E8A">
        <w:rPr>
          <w:rFonts w:cstheme="majorBidi"/>
          <w:spacing w:val="-1"/>
          <w:szCs w:val="22"/>
        </w:rPr>
        <w:t xml:space="preserve"> </w:t>
      </w:r>
      <w:r w:rsidR="002F57C7" w:rsidRPr="00662E8A">
        <w:rPr>
          <w:rFonts w:cstheme="majorBidi"/>
          <w:spacing w:val="-1"/>
          <w:szCs w:val="22"/>
        </w:rPr>
        <w:t>collabor</w:t>
      </w:r>
      <w:r w:rsidR="003D1923" w:rsidRPr="00662E8A">
        <w:rPr>
          <w:rFonts w:cstheme="majorBidi"/>
          <w:spacing w:val="-1"/>
          <w:szCs w:val="22"/>
        </w:rPr>
        <w:t>ation</w:t>
      </w:r>
      <w:r w:rsidR="002F57C7" w:rsidRPr="00662E8A">
        <w:rPr>
          <w:rFonts w:cstheme="majorBidi"/>
          <w:spacing w:val="-1"/>
          <w:szCs w:val="22"/>
        </w:rPr>
        <w:t xml:space="preserve"> with the Secretariat</w:t>
      </w:r>
      <w:r w:rsidR="006F2A48" w:rsidRPr="00662E8A">
        <w:rPr>
          <w:rFonts w:cstheme="majorBidi"/>
          <w:spacing w:val="-1"/>
          <w:szCs w:val="22"/>
        </w:rPr>
        <w:t xml:space="preserve">. </w:t>
      </w:r>
      <w:r w:rsidR="007E4644" w:rsidRPr="00662E8A">
        <w:rPr>
          <w:rFonts w:cstheme="majorBidi"/>
          <w:spacing w:val="-1"/>
          <w:szCs w:val="22"/>
        </w:rPr>
        <w:t xml:space="preserve">To introduce the </w:t>
      </w:r>
      <w:r w:rsidR="00E143E1" w:rsidRPr="00662E8A">
        <w:rPr>
          <w:rFonts w:cstheme="majorBidi"/>
          <w:spacing w:val="-1"/>
          <w:szCs w:val="22"/>
        </w:rPr>
        <w:t>item</w:t>
      </w:r>
      <w:r w:rsidR="007E4644" w:rsidRPr="00662E8A">
        <w:rPr>
          <w:rFonts w:cstheme="majorBidi"/>
          <w:spacing w:val="-1"/>
          <w:szCs w:val="22"/>
        </w:rPr>
        <w:t xml:space="preserve">, a representative of the Secretariat made </w:t>
      </w:r>
      <w:r w:rsidR="007E4644" w:rsidRPr="00662E8A">
        <w:rPr>
          <w:rFonts w:cstheme="majorBidi"/>
          <w:szCs w:val="22"/>
        </w:rPr>
        <w:t>a brief presentation on the status of scientific records (</w:t>
      </w:r>
      <w:r w:rsidR="007715E5" w:rsidRPr="00662E8A">
        <w:rPr>
          <w:rFonts w:cstheme="majorBidi"/>
          <w:szCs w:val="22"/>
        </w:rPr>
        <w:t>living modified organisms</w:t>
      </w:r>
      <w:r w:rsidR="007E4644" w:rsidRPr="00662E8A">
        <w:rPr>
          <w:rFonts w:cstheme="majorBidi"/>
          <w:szCs w:val="22"/>
        </w:rPr>
        <w:t xml:space="preserve">, </w:t>
      </w:r>
      <w:r w:rsidR="007E4644" w:rsidRPr="00AE3B44">
        <w:t>genetic</w:t>
      </w:r>
      <w:r w:rsidR="007E4644" w:rsidRPr="00662E8A">
        <w:rPr>
          <w:rFonts w:cstheme="majorBidi"/>
          <w:szCs w:val="22"/>
        </w:rPr>
        <w:t xml:space="preserve"> </w:t>
      </w:r>
      <w:proofErr w:type="gramStart"/>
      <w:r w:rsidR="007E4644" w:rsidRPr="00662E8A">
        <w:rPr>
          <w:rFonts w:cstheme="majorBidi"/>
          <w:szCs w:val="22"/>
        </w:rPr>
        <w:t>elements</w:t>
      </w:r>
      <w:proofErr w:type="gramEnd"/>
      <w:r w:rsidR="007E4644" w:rsidRPr="00662E8A">
        <w:rPr>
          <w:rFonts w:cstheme="majorBidi"/>
          <w:szCs w:val="22"/>
        </w:rPr>
        <w:t xml:space="preserve"> and organisms) in </w:t>
      </w:r>
      <w:r w:rsidR="007E4644" w:rsidRPr="003F4436">
        <w:rPr>
          <w:rFonts w:cstheme="majorBidi"/>
          <w:szCs w:val="22"/>
        </w:rPr>
        <w:t>the BCH</w:t>
      </w:r>
      <w:r w:rsidR="007E4644" w:rsidRPr="00662E8A">
        <w:rPr>
          <w:rFonts w:cstheme="majorBidi"/>
          <w:szCs w:val="22"/>
        </w:rPr>
        <w:t xml:space="preserve"> and how various databases managed by partner organizations </w:t>
      </w:r>
      <w:r w:rsidR="000B43D0" w:rsidRPr="00662E8A">
        <w:rPr>
          <w:rFonts w:cstheme="majorBidi"/>
          <w:szCs w:val="22"/>
        </w:rPr>
        <w:t xml:space="preserve">were </w:t>
      </w:r>
      <w:r w:rsidR="007E4644" w:rsidRPr="00662E8A">
        <w:rPr>
          <w:rFonts w:cstheme="majorBidi"/>
          <w:szCs w:val="22"/>
        </w:rPr>
        <w:t>use</w:t>
      </w:r>
      <w:r w:rsidR="00786432" w:rsidRPr="00662E8A">
        <w:rPr>
          <w:rFonts w:cstheme="majorBidi"/>
          <w:szCs w:val="22"/>
        </w:rPr>
        <w:t>d</w:t>
      </w:r>
      <w:r w:rsidR="007E4644" w:rsidRPr="00662E8A">
        <w:rPr>
          <w:rFonts w:cstheme="majorBidi"/>
          <w:szCs w:val="22"/>
        </w:rPr>
        <w:t xml:space="preserve"> in </w:t>
      </w:r>
      <w:r w:rsidR="007E4644" w:rsidRPr="003F4436">
        <w:rPr>
          <w:rFonts w:cstheme="majorBidi"/>
          <w:szCs w:val="22"/>
        </w:rPr>
        <w:t>the BCH</w:t>
      </w:r>
      <w:r w:rsidR="007E4644" w:rsidRPr="00662E8A">
        <w:rPr>
          <w:rFonts w:cstheme="majorBidi"/>
          <w:szCs w:val="22"/>
        </w:rPr>
        <w:t xml:space="preserve">. This was followed by presentations </w:t>
      </w:r>
      <w:r w:rsidR="00E54E2F" w:rsidRPr="00662E8A">
        <w:rPr>
          <w:rFonts w:cstheme="majorBidi"/>
          <w:szCs w:val="22"/>
        </w:rPr>
        <w:t>by the repres</w:t>
      </w:r>
      <w:r w:rsidR="002E1210" w:rsidRPr="00662E8A">
        <w:rPr>
          <w:rFonts w:cstheme="majorBidi"/>
          <w:szCs w:val="22"/>
        </w:rPr>
        <w:t>e</w:t>
      </w:r>
      <w:r w:rsidR="00E54E2F" w:rsidRPr="00662E8A">
        <w:rPr>
          <w:rFonts w:cstheme="majorBidi"/>
          <w:szCs w:val="22"/>
        </w:rPr>
        <w:t>ntatives</w:t>
      </w:r>
      <w:r w:rsidR="00210058" w:rsidRPr="00662E8A">
        <w:rPr>
          <w:rFonts w:cstheme="majorBidi"/>
          <w:szCs w:val="22"/>
        </w:rPr>
        <w:t xml:space="preserve"> </w:t>
      </w:r>
      <w:r w:rsidR="00E54E2F" w:rsidRPr="00662E8A">
        <w:rPr>
          <w:rFonts w:cstheme="majorBidi"/>
          <w:szCs w:val="22"/>
        </w:rPr>
        <w:t xml:space="preserve">of </w:t>
      </w:r>
      <w:r w:rsidR="007E4644" w:rsidRPr="003F4436">
        <w:rPr>
          <w:rFonts w:cstheme="majorBidi"/>
          <w:szCs w:val="22"/>
        </w:rPr>
        <w:t>OECD</w:t>
      </w:r>
      <w:r w:rsidR="00210058" w:rsidRPr="00662E8A">
        <w:rPr>
          <w:rFonts w:cstheme="majorBidi"/>
          <w:szCs w:val="22"/>
        </w:rPr>
        <w:t xml:space="preserve">; </w:t>
      </w:r>
      <w:r w:rsidR="00210058" w:rsidRPr="003F4436">
        <w:rPr>
          <w:rFonts w:cstheme="majorBidi"/>
          <w:spacing w:val="-1"/>
          <w:szCs w:val="22"/>
        </w:rPr>
        <w:t>FAO</w:t>
      </w:r>
      <w:r w:rsidR="00210058" w:rsidRPr="00662E8A">
        <w:rPr>
          <w:rFonts w:cstheme="majorBidi"/>
          <w:spacing w:val="-1"/>
          <w:szCs w:val="22"/>
        </w:rPr>
        <w:t xml:space="preserve">; </w:t>
      </w:r>
      <w:r w:rsidR="00D44E6E" w:rsidRPr="00662E8A">
        <w:rPr>
          <w:rFonts w:cstheme="majorBidi"/>
          <w:szCs w:val="22"/>
        </w:rPr>
        <w:t xml:space="preserve">the Federal Office of Consumer Protection and Food Safety </w:t>
      </w:r>
      <w:r w:rsidR="0018006B" w:rsidRPr="00662E8A">
        <w:rPr>
          <w:rFonts w:cstheme="majorBidi"/>
          <w:szCs w:val="22"/>
        </w:rPr>
        <w:t>of Germany</w:t>
      </w:r>
      <w:r w:rsidR="0072154E" w:rsidRPr="00662E8A">
        <w:rPr>
          <w:rFonts w:cstheme="majorBidi"/>
          <w:szCs w:val="22"/>
        </w:rPr>
        <w:t>,</w:t>
      </w:r>
      <w:r w:rsidR="0018006B" w:rsidRPr="00662E8A">
        <w:rPr>
          <w:rFonts w:cstheme="majorBidi"/>
          <w:szCs w:val="22"/>
        </w:rPr>
        <w:t xml:space="preserve"> </w:t>
      </w:r>
      <w:r w:rsidR="00D44E6E" w:rsidRPr="00662E8A">
        <w:rPr>
          <w:rFonts w:cstheme="majorBidi"/>
          <w:szCs w:val="22"/>
        </w:rPr>
        <w:t>on</w:t>
      </w:r>
      <w:r w:rsidR="00F163B8" w:rsidRPr="00662E8A">
        <w:rPr>
          <w:rFonts w:cstheme="majorBidi"/>
          <w:szCs w:val="22"/>
        </w:rPr>
        <w:t xml:space="preserve"> linkages between </w:t>
      </w:r>
      <w:r w:rsidR="0072154E" w:rsidRPr="00662E8A">
        <w:rPr>
          <w:rFonts w:cstheme="majorBidi"/>
          <w:szCs w:val="22"/>
        </w:rPr>
        <w:t xml:space="preserve">the </w:t>
      </w:r>
      <w:r w:rsidR="0072154E" w:rsidRPr="00662E8A">
        <w:t xml:space="preserve">European </w:t>
      </w:r>
      <w:r w:rsidR="0072154E" w:rsidRPr="003F4436">
        <w:t>GMO</w:t>
      </w:r>
      <w:r w:rsidR="0072154E" w:rsidRPr="00662E8A">
        <w:t xml:space="preserve"> Initiative for a Unified Database System</w:t>
      </w:r>
      <w:r w:rsidR="0072154E" w:rsidRPr="00662E8A">
        <w:rPr>
          <w:rFonts w:cstheme="majorBidi"/>
          <w:szCs w:val="22"/>
        </w:rPr>
        <w:t xml:space="preserve"> </w:t>
      </w:r>
      <w:r w:rsidR="002838D0">
        <w:rPr>
          <w:rFonts w:cstheme="majorBidi"/>
          <w:szCs w:val="22"/>
        </w:rPr>
        <w:t>(</w:t>
      </w:r>
      <w:proofErr w:type="spellStart"/>
      <w:r w:rsidR="0099495C">
        <w:rPr>
          <w:rFonts w:cstheme="majorBidi"/>
          <w:szCs w:val="22"/>
        </w:rPr>
        <w:t>Euginius</w:t>
      </w:r>
      <w:proofErr w:type="spellEnd"/>
      <w:r w:rsidR="002838D0">
        <w:rPr>
          <w:rFonts w:cstheme="majorBidi"/>
          <w:szCs w:val="22"/>
        </w:rPr>
        <w:t>)</w:t>
      </w:r>
      <w:r w:rsidR="0099495C">
        <w:rPr>
          <w:rFonts w:cstheme="majorBidi"/>
          <w:szCs w:val="22"/>
        </w:rPr>
        <w:t xml:space="preserve"> </w:t>
      </w:r>
      <w:r w:rsidR="00F163B8" w:rsidRPr="00662E8A">
        <w:rPr>
          <w:rFonts w:cstheme="majorBidi"/>
          <w:szCs w:val="22"/>
        </w:rPr>
        <w:t xml:space="preserve">and </w:t>
      </w:r>
      <w:r w:rsidR="00F163B8" w:rsidRPr="003F4436">
        <w:rPr>
          <w:rFonts w:cstheme="majorBidi"/>
          <w:szCs w:val="22"/>
        </w:rPr>
        <w:t>the BCH</w:t>
      </w:r>
      <w:r w:rsidR="00F163B8" w:rsidRPr="00662E8A">
        <w:rPr>
          <w:rFonts w:cstheme="majorBidi"/>
          <w:szCs w:val="22"/>
        </w:rPr>
        <w:t>; and</w:t>
      </w:r>
      <w:r w:rsidR="00FE0645" w:rsidRPr="00662E8A">
        <w:rPr>
          <w:rFonts w:cstheme="majorBidi"/>
          <w:szCs w:val="22"/>
        </w:rPr>
        <w:t xml:space="preserve"> </w:t>
      </w:r>
      <w:r w:rsidR="00F163B8" w:rsidRPr="00662E8A">
        <w:rPr>
          <w:rFonts w:cstheme="majorBidi"/>
          <w:szCs w:val="22"/>
        </w:rPr>
        <w:t>CropLife International</w:t>
      </w:r>
      <w:r w:rsidR="00CC2358" w:rsidRPr="00662E8A">
        <w:rPr>
          <w:rFonts w:cstheme="majorBidi"/>
          <w:szCs w:val="22"/>
        </w:rPr>
        <w:t>,</w:t>
      </w:r>
      <w:r w:rsidR="001F445A" w:rsidRPr="00662E8A">
        <w:rPr>
          <w:rFonts w:cstheme="majorBidi"/>
          <w:szCs w:val="22"/>
        </w:rPr>
        <w:t xml:space="preserve"> </w:t>
      </w:r>
      <w:r w:rsidR="00606A09" w:rsidRPr="00662E8A">
        <w:rPr>
          <w:rFonts w:cstheme="majorBidi"/>
          <w:szCs w:val="22"/>
        </w:rPr>
        <w:t xml:space="preserve">on its </w:t>
      </w:r>
      <w:r w:rsidR="001F445A" w:rsidRPr="00662E8A">
        <w:rPr>
          <w:rFonts w:cstheme="majorBidi"/>
          <w:szCs w:val="22"/>
        </w:rPr>
        <w:t xml:space="preserve">work related to </w:t>
      </w:r>
      <w:r w:rsidR="00606A09" w:rsidRPr="00662E8A">
        <w:rPr>
          <w:rFonts w:cstheme="majorBidi"/>
          <w:szCs w:val="22"/>
        </w:rPr>
        <w:t xml:space="preserve">its </w:t>
      </w:r>
      <w:r w:rsidR="001F445A" w:rsidRPr="00662E8A">
        <w:rPr>
          <w:rFonts w:cstheme="majorBidi"/>
          <w:szCs w:val="22"/>
        </w:rPr>
        <w:t xml:space="preserve">Detection Methods Database and </w:t>
      </w:r>
      <w:proofErr w:type="spellStart"/>
      <w:r w:rsidR="001F445A" w:rsidRPr="00662E8A">
        <w:rPr>
          <w:rFonts w:cstheme="majorBidi"/>
          <w:szCs w:val="22"/>
        </w:rPr>
        <w:t>BioTradeStatus</w:t>
      </w:r>
      <w:proofErr w:type="spellEnd"/>
      <w:r w:rsidR="002C6DC9" w:rsidRPr="00662E8A">
        <w:rPr>
          <w:rFonts w:cstheme="majorBidi"/>
          <w:szCs w:val="22"/>
        </w:rPr>
        <w:t xml:space="preserve">. </w:t>
      </w:r>
    </w:p>
    <w:p w14:paraId="700BF43E" w14:textId="6DDCD2AA" w:rsidR="0025319E" w:rsidRPr="00662E8A" w:rsidRDefault="00E8621D" w:rsidP="00AE3B44">
      <w:pPr>
        <w:pStyle w:val="StylePara1LatinHeadingsCSTimesNewRomanKernat11pt"/>
        <w:ind w:left="0"/>
        <w:rPr>
          <w:rFonts w:cstheme="majorBidi"/>
          <w:szCs w:val="22"/>
          <w:lang w:eastAsia="en-CA"/>
        </w:rPr>
      </w:pPr>
      <w:r w:rsidRPr="00662E8A">
        <w:rPr>
          <w:rFonts w:cstheme="majorBidi"/>
          <w:szCs w:val="22"/>
        </w:rPr>
        <w:t xml:space="preserve">The </w:t>
      </w:r>
      <w:r w:rsidR="00042482" w:rsidRPr="00662E8A">
        <w:t xml:space="preserve">Informal Advisory </w:t>
      </w:r>
      <w:r w:rsidRPr="00662E8A">
        <w:t>Committee</w:t>
      </w:r>
      <w:r w:rsidRPr="00662E8A">
        <w:rPr>
          <w:rFonts w:cstheme="majorBidi"/>
          <w:szCs w:val="22"/>
        </w:rPr>
        <w:t xml:space="preserve"> congratulated the Secretariat on the work that ha</w:t>
      </w:r>
      <w:r w:rsidR="0056006D" w:rsidRPr="00662E8A">
        <w:rPr>
          <w:rFonts w:cstheme="majorBidi"/>
          <w:szCs w:val="22"/>
        </w:rPr>
        <w:t>d</w:t>
      </w:r>
      <w:r w:rsidR="003101FF" w:rsidRPr="00662E8A">
        <w:rPr>
          <w:rFonts w:cstheme="majorBidi"/>
          <w:szCs w:val="22"/>
        </w:rPr>
        <w:t xml:space="preserve"> been achieved in improving the scientific </w:t>
      </w:r>
      <w:r w:rsidR="003101FF" w:rsidRPr="00AE3B44">
        <w:t>information</w:t>
      </w:r>
      <w:r w:rsidR="003101FF" w:rsidRPr="00662E8A">
        <w:rPr>
          <w:rFonts w:cstheme="majorBidi"/>
          <w:szCs w:val="22"/>
        </w:rPr>
        <w:t xml:space="preserve"> in </w:t>
      </w:r>
      <w:r w:rsidR="003101FF" w:rsidRPr="003F4436">
        <w:rPr>
          <w:rFonts w:cstheme="majorBidi"/>
          <w:szCs w:val="22"/>
        </w:rPr>
        <w:t>the BCH</w:t>
      </w:r>
      <w:r w:rsidR="002C4D27" w:rsidRPr="00662E8A">
        <w:rPr>
          <w:rFonts w:cstheme="majorBidi"/>
          <w:szCs w:val="22"/>
        </w:rPr>
        <w:t xml:space="preserve"> and </w:t>
      </w:r>
      <w:r w:rsidR="00227B87" w:rsidRPr="00662E8A">
        <w:rPr>
          <w:rFonts w:cstheme="majorBidi"/>
          <w:szCs w:val="22"/>
        </w:rPr>
        <w:t xml:space="preserve">discussed </w:t>
      </w:r>
      <w:r w:rsidR="00F72E78" w:rsidRPr="00662E8A">
        <w:rPr>
          <w:rFonts w:cstheme="majorBidi"/>
          <w:szCs w:val="22"/>
        </w:rPr>
        <w:t xml:space="preserve">whether certain elements should be considered for inclusion in </w:t>
      </w:r>
      <w:r w:rsidR="00F72E78" w:rsidRPr="003F4436">
        <w:rPr>
          <w:rFonts w:cstheme="majorBidi"/>
          <w:szCs w:val="22"/>
        </w:rPr>
        <w:t>the BCH</w:t>
      </w:r>
      <w:r w:rsidR="00F72E78" w:rsidRPr="00662E8A">
        <w:rPr>
          <w:rFonts w:cstheme="majorBidi"/>
          <w:szCs w:val="22"/>
        </w:rPr>
        <w:t>, such as digital sequence information</w:t>
      </w:r>
      <w:r w:rsidR="00E60938" w:rsidRPr="00662E8A">
        <w:rPr>
          <w:rFonts w:cstheme="majorBidi"/>
          <w:szCs w:val="22"/>
        </w:rPr>
        <w:t xml:space="preserve"> on genetic resources</w:t>
      </w:r>
      <w:r w:rsidR="00F72E78" w:rsidRPr="00662E8A">
        <w:rPr>
          <w:rFonts w:cstheme="majorBidi"/>
          <w:szCs w:val="22"/>
        </w:rPr>
        <w:t xml:space="preserve">, </w:t>
      </w:r>
      <w:r w:rsidR="00A618EB" w:rsidRPr="00662E8A">
        <w:rPr>
          <w:rFonts w:cstheme="majorBidi"/>
          <w:szCs w:val="22"/>
        </w:rPr>
        <w:t xml:space="preserve">automated linkages to pertinent patent information </w:t>
      </w:r>
      <w:r w:rsidR="0052417D" w:rsidRPr="00662E8A">
        <w:rPr>
          <w:rFonts w:cstheme="majorBidi"/>
          <w:szCs w:val="22"/>
        </w:rPr>
        <w:t xml:space="preserve">and improving the mechanism for sharing information </w:t>
      </w:r>
      <w:r w:rsidR="000129F9" w:rsidRPr="00662E8A">
        <w:rPr>
          <w:rFonts w:cstheme="majorBidi"/>
          <w:szCs w:val="22"/>
        </w:rPr>
        <w:t xml:space="preserve">on </w:t>
      </w:r>
      <w:r w:rsidR="00952554" w:rsidRPr="00662E8A">
        <w:rPr>
          <w:rFonts w:cstheme="majorBidi"/>
          <w:szCs w:val="22"/>
        </w:rPr>
        <w:t xml:space="preserve">living modified organisms </w:t>
      </w:r>
      <w:r w:rsidR="00FB7D3E" w:rsidRPr="00662E8A">
        <w:rPr>
          <w:rFonts w:cstheme="majorBidi"/>
          <w:szCs w:val="22"/>
        </w:rPr>
        <w:t xml:space="preserve">among </w:t>
      </w:r>
      <w:r w:rsidR="000129F9" w:rsidRPr="00662E8A">
        <w:rPr>
          <w:rFonts w:cstheme="majorBidi"/>
          <w:szCs w:val="22"/>
        </w:rPr>
        <w:t>databases.</w:t>
      </w:r>
      <w:r w:rsidR="00D3578D" w:rsidRPr="00662E8A">
        <w:rPr>
          <w:rFonts w:cstheme="majorBidi"/>
          <w:szCs w:val="22"/>
        </w:rPr>
        <w:t xml:space="preserve"> Concerns were raised regarding the</w:t>
      </w:r>
      <w:r w:rsidR="003C2133" w:rsidRPr="00662E8A">
        <w:rPr>
          <w:rFonts w:cstheme="majorBidi"/>
          <w:szCs w:val="22"/>
        </w:rPr>
        <w:t xml:space="preserve"> </w:t>
      </w:r>
      <w:r w:rsidR="00ED2218" w:rsidRPr="00662E8A">
        <w:rPr>
          <w:rFonts w:cstheme="majorBidi"/>
          <w:szCs w:val="22"/>
        </w:rPr>
        <w:t>potential duplication of information available from other databases</w:t>
      </w:r>
      <w:r w:rsidR="00ED2218" w:rsidRPr="003F4436">
        <w:rPr>
          <w:rFonts w:cstheme="majorBidi"/>
          <w:szCs w:val="22"/>
        </w:rPr>
        <w:t>, and</w:t>
      </w:r>
      <w:r w:rsidR="00ED2218" w:rsidRPr="00662E8A">
        <w:rPr>
          <w:rFonts w:cstheme="majorBidi"/>
          <w:szCs w:val="22"/>
        </w:rPr>
        <w:t xml:space="preserve"> </w:t>
      </w:r>
      <w:r w:rsidR="000A2999" w:rsidRPr="00662E8A">
        <w:rPr>
          <w:rFonts w:cstheme="majorBidi"/>
          <w:szCs w:val="22"/>
        </w:rPr>
        <w:t xml:space="preserve">it was </w:t>
      </w:r>
      <w:r w:rsidR="00ED2218" w:rsidRPr="00662E8A">
        <w:rPr>
          <w:rFonts w:cstheme="majorBidi"/>
          <w:szCs w:val="22"/>
        </w:rPr>
        <w:t>reiterated that the</w:t>
      </w:r>
      <w:r w:rsidR="003C2133" w:rsidRPr="00662E8A">
        <w:rPr>
          <w:rFonts w:cstheme="majorBidi"/>
          <w:szCs w:val="22"/>
        </w:rPr>
        <w:t xml:space="preserve"> core</w:t>
      </w:r>
      <w:r w:rsidR="00D3578D" w:rsidRPr="00662E8A">
        <w:rPr>
          <w:rFonts w:cstheme="majorBidi"/>
          <w:szCs w:val="22"/>
        </w:rPr>
        <w:t xml:space="preserve"> role of </w:t>
      </w:r>
      <w:r w:rsidR="00D3578D" w:rsidRPr="003F4436">
        <w:rPr>
          <w:rFonts w:cstheme="majorBidi"/>
          <w:szCs w:val="22"/>
        </w:rPr>
        <w:t>the BCH</w:t>
      </w:r>
      <w:r w:rsidR="00D3578D" w:rsidRPr="00662E8A">
        <w:rPr>
          <w:rFonts w:cstheme="majorBidi"/>
          <w:szCs w:val="22"/>
        </w:rPr>
        <w:t xml:space="preserve"> </w:t>
      </w:r>
      <w:r w:rsidR="000A2999" w:rsidRPr="00662E8A">
        <w:rPr>
          <w:rFonts w:cstheme="majorBidi"/>
          <w:szCs w:val="22"/>
        </w:rPr>
        <w:t>w</w:t>
      </w:r>
      <w:r w:rsidR="004E062F" w:rsidRPr="00662E8A">
        <w:rPr>
          <w:rFonts w:cstheme="majorBidi"/>
          <w:szCs w:val="22"/>
        </w:rPr>
        <w:t xml:space="preserve">as </w:t>
      </w:r>
      <w:r w:rsidR="00ED2218" w:rsidRPr="00662E8A">
        <w:rPr>
          <w:rFonts w:cstheme="majorBidi"/>
          <w:szCs w:val="22"/>
        </w:rPr>
        <w:t xml:space="preserve">to </w:t>
      </w:r>
      <w:r w:rsidR="003C2133" w:rsidRPr="00662E8A">
        <w:rPr>
          <w:rFonts w:cstheme="majorBidi"/>
          <w:szCs w:val="22"/>
        </w:rPr>
        <w:t>support Parties in implementing the Cartagena Protocol.</w:t>
      </w:r>
      <w:r w:rsidR="00002AAB" w:rsidRPr="00662E8A">
        <w:rPr>
          <w:rFonts w:cstheme="majorBidi"/>
          <w:szCs w:val="22"/>
        </w:rPr>
        <w:t xml:space="preserve"> The Committee </w:t>
      </w:r>
      <w:r w:rsidR="00BE7046" w:rsidRPr="00662E8A">
        <w:rPr>
          <w:rFonts w:cstheme="majorBidi"/>
          <w:szCs w:val="22"/>
        </w:rPr>
        <w:t xml:space="preserve">said </w:t>
      </w:r>
      <w:r w:rsidR="00002AAB" w:rsidRPr="00662E8A">
        <w:rPr>
          <w:rFonts w:cstheme="majorBidi"/>
          <w:szCs w:val="22"/>
        </w:rPr>
        <w:t xml:space="preserve">that </w:t>
      </w:r>
      <w:r w:rsidR="00BB40E3" w:rsidRPr="00662E8A">
        <w:rPr>
          <w:rFonts w:cstheme="majorBidi"/>
          <w:szCs w:val="22"/>
        </w:rPr>
        <w:t>statistical tools could be used to better display and communicate information</w:t>
      </w:r>
      <w:r w:rsidR="00603F20" w:rsidRPr="00662E8A">
        <w:rPr>
          <w:rFonts w:cstheme="majorBidi"/>
          <w:szCs w:val="22"/>
        </w:rPr>
        <w:t xml:space="preserve"> on </w:t>
      </w:r>
      <w:r w:rsidR="00603F20" w:rsidRPr="003F4436">
        <w:rPr>
          <w:rFonts w:cstheme="majorBidi"/>
          <w:szCs w:val="22"/>
        </w:rPr>
        <w:t>the BCH</w:t>
      </w:r>
      <w:r w:rsidR="00603F20" w:rsidRPr="00662E8A">
        <w:rPr>
          <w:rFonts w:cstheme="majorBidi"/>
          <w:szCs w:val="22"/>
        </w:rPr>
        <w:t>.</w:t>
      </w:r>
    </w:p>
    <w:p w14:paraId="38421155" w14:textId="403B95C4" w:rsidR="00A31941" w:rsidRPr="00662E8A" w:rsidRDefault="008A3EF4" w:rsidP="00AE3B44">
      <w:pPr>
        <w:pStyle w:val="StylePara1LatinHeadingsCSTimesNewRomanKernat11pt"/>
        <w:ind w:left="0"/>
      </w:pPr>
      <w:r w:rsidRPr="00662E8A">
        <w:rPr>
          <w:spacing w:val="-1"/>
        </w:rPr>
        <w:t>The Committee</w:t>
      </w:r>
      <w:r w:rsidR="00F64FAB" w:rsidRPr="00662E8A">
        <w:rPr>
          <w:spacing w:val="-1"/>
        </w:rPr>
        <w:t xml:space="preserve"> </w:t>
      </w:r>
      <w:r w:rsidRPr="00662E8A">
        <w:rPr>
          <w:spacing w:val="-1"/>
        </w:rPr>
        <w:t xml:space="preserve">welcomed the </w:t>
      </w:r>
      <w:r w:rsidR="00252527" w:rsidRPr="00662E8A">
        <w:rPr>
          <w:spacing w:val="-1"/>
        </w:rPr>
        <w:t>presentations</w:t>
      </w:r>
      <w:r w:rsidR="00923C1E" w:rsidRPr="00662E8A">
        <w:rPr>
          <w:spacing w:val="-1"/>
        </w:rPr>
        <w:t>,</w:t>
      </w:r>
      <w:r w:rsidR="00252527" w:rsidRPr="00662E8A">
        <w:rPr>
          <w:spacing w:val="-1"/>
        </w:rPr>
        <w:t xml:space="preserve"> </w:t>
      </w:r>
      <w:r w:rsidR="00DE4983" w:rsidRPr="00662E8A">
        <w:rPr>
          <w:spacing w:val="-1"/>
        </w:rPr>
        <w:t xml:space="preserve">expressed its </w:t>
      </w:r>
      <w:r w:rsidR="00252527" w:rsidRPr="00662E8A">
        <w:rPr>
          <w:spacing w:val="-1"/>
        </w:rPr>
        <w:t>appreciat</w:t>
      </w:r>
      <w:r w:rsidR="00DE4983" w:rsidRPr="00662E8A">
        <w:rPr>
          <w:spacing w:val="-1"/>
        </w:rPr>
        <w:t>ion</w:t>
      </w:r>
      <w:r w:rsidR="00252527" w:rsidRPr="00662E8A">
        <w:rPr>
          <w:spacing w:val="-1"/>
        </w:rPr>
        <w:t xml:space="preserve"> </w:t>
      </w:r>
      <w:r w:rsidR="004814B2" w:rsidRPr="00662E8A">
        <w:rPr>
          <w:spacing w:val="-1"/>
        </w:rPr>
        <w:t xml:space="preserve">for </w:t>
      </w:r>
      <w:r w:rsidR="00252527" w:rsidRPr="00662E8A">
        <w:rPr>
          <w:spacing w:val="-1"/>
        </w:rPr>
        <w:t xml:space="preserve">the work of the various organizations </w:t>
      </w:r>
      <w:r w:rsidR="00657112" w:rsidRPr="00662E8A">
        <w:rPr>
          <w:spacing w:val="-1"/>
        </w:rPr>
        <w:t>concerned</w:t>
      </w:r>
      <w:r w:rsidR="00245EFB" w:rsidRPr="00662E8A">
        <w:rPr>
          <w:spacing w:val="-1"/>
        </w:rPr>
        <w:t xml:space="preserve">, </w:t>
      </w:r>
      <w:r w:rsidR="00245EFB" w:rsidRPr="003F4436">
        <w:t>including</w:t>
      </w:r>
      <w:r w:rsidR="00245EFB" w:rsidRPr="00662E8A">
        <w:rPr>
          <w:spacing w:val="-1"/>
        </w:rPr>
        <w:t xml:space="preserve"> the</w:t>
      </w:r>
      <w:r w:rsidR="00B9453B" w:rsidRPr="00662E8A">
        <w:rPr>
          <w:spacing w:val="-1"/>
        </w:rPr>
        <w:t>ir</w:t>
      </w:r>
      <w:r w:rsidR="00245EFB" w:rsidRPr="00662E8A">
        <w:rPr>
          <w:spacing w:val="-1"/>
        </w:rPr>
        <w:t xml:space="preserve"> </w:t>
      </w:r>
      <w:r w:rsidRPr="00662E8A">
        <w:rPr>
          <w:spacing w:val="-1"/>
        </w:rPr>
        <w:t>ongoing collaboration</w:t>
      </w:r>
      <w:r w:rsidR="00245EFB" w:rsidRPr="00662E8A">
        <w:rPr>
          <w:spacing w:val="-1"/>
        </w:rPr>
        <w:t xml:space="preserve"> with </w:t>
      </w:r>
      <w:r w:rsidR="00245EFB" w:rsidRPr="003F4436">
        <w:rPr>
          <w:spacing w:val="-1"/>
        </w:rPr>
        <w:t>the BCH</w:t>
      </w:r>
      <w:r w:rsidR="003F1279" w:rsidRPr="003F4436">
        <w:rPr>
          <w:spacing w:val="-1"/>
        </w:rPr>
        <w:t>,</w:t>
      </w:r>
      <w:r w:rsidR="00245EFB" w:rsidRPr="003F4436">
        <w:rPr>
          <w:spacing w:val="-1"/>
        </w:rPr>
        <w:t xml:space="preserve"> </w:t>
      </w:r>
      <w:r w:rsidR="00D543BF" w:rsidRPr="003F4436">
        <w:rPr>
          <w:spacing w:val="-1"/>
        </w:rPr>
        <w:t>and</w:t>
      </w:r>
      <w:r w:rsidR="00D543BF" w:rsidRPr="00662E8A">
        <w:rPr>
          <w:spacing w:val="-1"/>
        </w:rPr>
        <w:t xml:space="preserve"> encouraged the continuation of th</w:t>
      </w:r>
      <w:r w:rsidR="003F1279" w:rsidRPr="00662E8A">
        <w:rPr>
          <w:spacing w:val="-1"/>
        </w:rPr>
        <w:t>o</w:t>
      </w:r>
      <w:r w:rsidR="00D543BF" w:rsidRPr="00662E8A">
        <w:rPr>
          <w:spacing w:val="-1"/>
        </w:rPr>
        <w:t xml:space="preserve">se activities. </w:t>
      </w:r>
      <w:r w:rsidR="00A31941" w:rsidRPr="00662E8A">
        <w:rPr>
          <w:spacing w:val="-1"/>
        </w:rPr>
        <w:t xml:space="preserve">The </w:t>
      </w:r>
      <w:r w:rsidR="003F1279" w:rsidRPr="00662E8A">
        <w:rPr>
          <w:spacing w:val="-1"/>
        </w:rPr>
        <w:t xml:space="preserve">Committee </w:t>
      </w:r>
      <w:r w:rsidR="00A31941" w:rsidRPr="00662E8A">
        <w:rPr>
          <w:spacing w:val="-1"/>
        </w:rPr>
        <w:t xml:space="preserve">also </w:t>
      </w:r>
      <w:r w:rsidR="00445B4B" w:rsidRPr="00662E8A">
        <w:rPr>
          <w:spacing w:val="-1"/>
        </w:rPr>
        <w:t xml:space="preserve">acknowledged </w:t>
      </w:r>
      <w:r w:rsidR="00776849" w:rsidRPr="00662E8A">
        <w:rPr>
          <w:spacing w:val="-1"/>
        </w:rPr>
        <w:t>the</w:t>
      </w:r>
      <w:r w:rsidR="00A31941" w:rsidRPr="00662E8A">
        <w:rPr>
          <w:spacing w:val="-1"/>
        </w:rPr>
        <w:t xml:space="preserve"> differen</w:t>
      </w:r>
      <w:r w:rsidR="001C45CA" w:rsidRPr="00662E8A">
        <w:rPr>
          <w:spacing w:val="-1"/>
        </w:rPr>
        <w:t>t</w:t>
      </w:r>
      <w:r w:rsidR="00672062" w:rsidRPr="00662E8A">
        <w:rPr>
          <w:spacing w:val="-1"/>
        </w:rPr>
        <w:t xml:space="preserve"> </w:t>
      </w:r>
      <w:r w:rsidR="005204DE" w:rsidRPr="00662E8A">
        <w:rPr>
          <w:spacing w:val="-1"/>
        </w:rPr>
        <w:t>mandates</w:t>
      </w:r>
      <w:r w:rsidR="00937696" w:rsidRPr="00662E8A">
        <w:rPr>
          <w:spacing w:val="-1"/>
        </w:rPr>
        <w:t xml:space="preserve"> and </w:t>
      </w:r>
      <w:r w:rsidR="00F5287E" w:rsidRPr="00662E8A">
        <w:rPr>
          <w:spacing w:val="-1"/>
        </w:rPr>
        <w:t>scope</w:t>
      </w:r>
      <w:r w:rsidR="00672062" w:rsidRPr="00662E8A">
        <w:rPr>
          <w:spacing w:val="-1"/>
        </w:rPr>
        <w:t xml:space="preserve"> of </w:t>
      </w:r>
      <w:r w:rsidR="00447E90" w:rsidRPr="00662E8A">
        <w:rPr>
          <w:spacing w:val="-1"/>
        </w:rPr>
        <w:t>each</w:t>
      </w:r>
      <w:r w:rsidR="00776849" w:rsidRPr="00662E8A">
        <w:rPr>
          <w:spacing w:val="-1"/>
        </w:rPr>
        <w:t xml:space="preserve"> </w:t>
      </w:r>
      <w:r w:rsidR="00144316" w:rsidRPr="00662E8A">
        <w:rPr>
          <w:spacing w:val="-1"/>
        </w:rPr>
        <w:t>database</w:t>
      </w:r>
      <w:r w:rsidR="009F4A04" w:rsidRPr="00662E8A">
        <w:rPr>
          <w:spacing w:val="-1"/>
        </w:rPr>
        <w:t xml:space="preserve">. </w:t>
      </w:r>
      <w:r w:rsidR="00056E44" w:rsidRPr="00662E8A">
        <w:rPr>
          <w:spacing w:val="-1"/>
        </w:rPr>
        <w:t>I</w:t>
      </w:r>
      <w:r w:rsidR="00D33F30" w:rsidRPr="00662E8A">
        <w:rPr>
          <w:spacing w:val="-1"/>
        </w:rPr>
        <w:t xml:space="preserve">t was recognized that </w:t>
      </w:r>
      <w:r w:rsidR="00D33F30" w:rsidRPr="003F4436">
        <w:rPr>
          <w:spacing w:val="-1"/>
        </w:rPr>
        <w:t>the BCH</w:t>
      </w:r>
      <w:r w:rsidR="00D33F30" w:rsidRPr="00662E8A">
        <w:rPr>
          <w:spacing w:val="-1"/>
        </w:rPr>
        <w:t xml:space="preserve"> should </w:t>
      </w:r>
      <w:r w:rsidR="00056E44" w:rsidRPr="00662E8A">
        <w:rPr>
          <w:spacing w:val="-1"/>
        </w:rPr>
        <w:t xml:space="preserve">remain </w:t>
      </w:r>
      <w:r w:rsidR="00D06CFC" w:rsidRPr="00662E8A">
        <w:rPr>
          <w:spacing w:val="-1"/>
        </w:rPr>
        <w:t xml:space="preserve">within </w:t>
      </w:r>
      <w:r w:rsidR="00445B4B" w:rsidRPr="00662E8A">
        <w:rPr>
          <w:spacing w:val="-1"/>
        </w:rPr>
        <w:t xml:space="preserve">its </w:t>
      </w:r>
      <w:r w:rsidR="00D06CFC" w:rsidRPr="00662E8A">
        <w:rPr>
          <w:spacing w:val="-1"/>
        </w:rPr>
        <w:t>scope</w:t>
      </w:r>
      <w:r w:rsidR="001835DB" w:rsidRPr="00662E8A">
        <w:rPr>
          <w:spacing w:val="-1"/>
        </w:rPr>
        <w:t xml:space="preserve"> and mandate</w:t>
      </w:r>
      <w:r w:rsidR="00185018" w:rsidRPr="00662E8A">
        <w:rPr>
          <w:spacing w:val="-1"/>
        </w:rPr>
        <w:t>,</w:t>
      </w:r>
      <w:r w:rsidR="00D06CFC" w:rsidRPr="00662E8A">
        <w:rPr>
          <w:spacing w:val="-1"/>
        </w:rPr>
        <w:t xml:space="preserve"> reduce</w:t>
      </w:r>
      <w:r w:rsidR="009E4971" w:rsidRPr="00662E8A">
        <w:rPr>
          <w:spacing w:val="-1"/>
        </w:rPr>
        <w:t xml:space="preserve"> </w:t>
      </w:r>
      <w:proofErr w:type="gramStart"/>
      <w:r w:rsidR="009E4971" w:rsidRPr="00662E8A">
        <w:rPr>
          <w:spacing w:val="-1"/>
        </w:rPr>
        <w:t>redundancies</w:t>
      </w:r>
      <w:proofErr w:type="gramEnd"/>
      <w:r w:rsidR="009E4971" w:rsidRPr="00662E8A">
        <w:rPr>
          <w:spacing w:val="-1"/>
        </w:rPr>
        <w:t xml:space="preserve"> and avoid</w:t>
      </w:r>
      <w:r w:rsidR="00D06CFC" w:rsidRPr="00662E8A">
        <w:rPr>
          <w:spacing w:val="-1"/>
        </w:rPr>
        <w:t xml:space="preserve"> </w:t>
      </w:r>
      <w:r w:rsidR="009230B3" w:rsidRPr="00662E8A">
        <w:rPr>
          <w:spacing w:val="-1"/>
        </w:rPr>
        <w:t>duplicative</w:t>
      </w:r>
      <w:r w:rsidR="00D06CFC" w:rsidRPr="00662E8A">
        <w:rPr>
          <w:spacing w:val="-1"/>
        </w:rPr>
        <w:t xml:space="preserve"> work</w:t>
      </w:r>
      <w:r w:rsidR="00185018" w:rsidRPr="00662E8A">
        <w:rPr>
          <w:spacing w:val="-1"/>
        </w:rPr>
        <w:t>,</w:t>
      </w:r>
      <w:r w:rsidR="00AE5033" w:rsidRPr="00662E8A">
        <w:rPr>
          <w:spacing w:val="-1"/>
        </w:rPr>
        <w:t xml:space="preserve"> </w:t>
      </w:r>
      <w:r w:rsidR="003E2372" w:rsidRPr="00662E8A">
        <w:rPr>
          <w:spacing w:val="-1"/>
        </w:rPr>
        <w:t>where possible</w:t>
      </w:r>
      <w:r w:rsidR="00672062" w:rsidRPr="00662E8A">
        <w:rPr>
          <w:spacing w:val="-1"/>
        </w:rPr>
        <w:t>.</w:t>
      </w:r>
    </w:p>
    <w:p w14:paraId="20F6CC4F" w14:textId="3CDAC7F7" w:rsidR="00155ED5" w:rsidRPr="003F4436" w:rsidRDefault="00C84F9C" w:rsidP="00AE3B44">
      <w:pPr>
        <w:pStyle w:val="StylePara1LatinHeadingsCSTimesNewRomanKernat11pt"/>
        <w:ind w:left="0"/>
        <w:rPr>
          <w:spacing w:val="-1"/>
          <w:szCs w:val="22"/>
        </w:rPr>
      </w:pPr>
      <w:r w:rsidRPr="00662E8A">
        <w:t>In a</w:t>
      </w:r>
      <w:r w:rsidR="002C6DC9" w:rsidRPr="00662E8A">
        <w:t>ddition</w:t>
      </w:r>
      <w:r w:rsidRPr="00662E8A">
        <w:t>,</w:t>
      </w:r>
      <w:r w:rsidR="002C6DC9" w:rsidRPr="00662E8A">
        <w:t xml:space="preserve"> </w:t>
      </w:r>
      <w:r w:rsidR="002C6DC9" w:rsidRPr="003F4436">
        <w:t>the</w:t>
      </w:r>
      <w:r w:rsidR="002C6DC9" w:rsidRPr="00662E8A">
        <w:t xml:space="preserve"> </w:t>
      </w:r>
      <w:r w:rsidR="0050276B" w:rsidRPr="00662E8A">
        <w:t xml:space="preserve">Committee </w:t>
      </w:r>
      <w:r w:rsidR="002C6DC9" w:rsidRPr="00662E8A">
        <w:t xml:space="preserve">welcomed </w:t>
      </w:r>
      <w:r w:rsidR="00DD0469" w:rsidRPr="00662E8A">
        <w:t xml:space="preserve">the </w:t>
      </w:r>
      <w:r w:rsidR="007E4BB5" w:rsidRPr="00662E8A">
        <w:t xml:space="preserve">work conducted by </w:t>
      </w:r>
      <w:r w:rsidR="007E4BB5" w:rsidRPr="003F4436">
        <w:t>OECD</w:t>
      </w:r>
      <w:r w:rsidR="007E4BB5" w:rsidRPr="00662E8A">
        <w:t xml:space="preserve"> </w:t>
      </w:r>
      <w:r w:rsidR="00A664B6" w:rsidRPr="00662E8A">
        <w:t xml:space="preserve">regarding the possibility to develop a system for the assignment of permanent unique identifiers </w:t>
      </w:r>
      <w:r w:rsidR="0030540A" w:rsidRPr="00662E8A">
        <w:t xml:space="preserve">to </w:t>
      </w:r>
      <w:r w:rsidR="00A664B6" w:rsidRPr="00662E8A">
        <w:t>living modified animals</w:t>
      </w:r>
      <w:r w:rsidR="00B02921" w:rsidRPr="00662E8A">
        <w:t>.</w:t>
      </w:r>
    </w:p>
    <w:p w14:paraId="3CCC1D2B" w14:textId="4DAA1E78" w:rsidR="007D3E2A" w:rsidRPr="003F4436" w:rsidRDefault="007D3E2A" w:rsidP="003F4436">
      <w:pPr>
        <w:tabs>
          <w:tab w:val="left" w:pos="851"/>
        </w:tabs>
        <w:spacing w:before="120" w:after="120"/>
        <w:jc w:val="center"/>
        <w:rPr>
          <w:b/>
          <w:bCs/>
        </w:rPr>
      </w:pPr>
      <w:r w:rsidRPr="003F4436">
        <w:rPr>
          <w:b/>
          <w:bCs/>
        </w:rPr>
        <w:t>I</w:t>
      </w:r>
      <w:r w:rsidR="00C6393A" w:rsidRPr="00662E8A">
        <w:rPr>
          <w:b/>
          <w:bCs/>
        </w:rPr>
        <w:t>tem 7.</w:t>
      </w:r>
      <w:r w:rsidR="00C6393A" w:rsidRPr="00662E8A">
        <w:rPr>
          <w:b/>
          <w:bCs/>
        </w:rPr>
        <w:tab/>
        <w:t>Other matters</w:t>
      </w:r>
    </w:p>
    <w:p w14:paraId="303A6452" w14:textId="3C9AD767" w:rsidR="004B6AB6" w:rsidRPr="00662E8A" w:rsidRDefault="003733E3" w:rsidP="00AE3B44">
      <w:pPr>
        <w:pStyle w:val="StylePara1LatinHeadingsCSTimesNewRomanKernat11pt"/>
        <w:ind w:left="0"/>
        <w:rPr>
          <w:bCs/>
        </w:rPr>
      </w:pPr>
      <w:r w:rsidRPr="003F4436">
        <w:rPr>
          <w:rFonts w:ascii="Times New Roman" w:hAnsi="Times New Roman"/>
        </w:rPr>
        <w:t xml:space="preserve">The </w:t>
      </w:r>
      <w:r w:rsidR="00C84F9C" w:rsidRPr="00662E8A">
        <w:t xml:space="preserve">Informal Advisory </w:t>
      </w:r>
      <w:r w:rsidRPr="00662E8A">
        <w:t>Committee</w:t>
      </w:r>
      <w:r w:rsidRPr="003F4436">
        <w:rPr>
          <w:rFonts w:ascii="Times New Roman" w:hAnsi="Times New Roman"/>
        </w:rPr>
        <w:t xml:space="preserve"> raised </w:t>
      </w:r>
      <w:r w:rsidR="00F923D7" w:rsidRPr="003F4436">
        <w:rPr>
          <w:rFonts w:ascii="Times New Roman" w:hAnsi="Times New Roman"/>
        </w:rPr>
        <w:t xml:space="preserve">the </w:t>
      </w:r>
      <w:r w:rsidRPr="003F4436">
        <w:rPr>
          <w:rFonts w:ascii="Times New Roman" w:hAnsi="Times New Roman"/>
        </w:rPr>
        <w:t xml:space="preserve">issues </w:t>
      </w:r>
      <w:r w:rsidR="00F923D7" w:rsidRPr="003F4436">
        <w:rPr>
          <w:rFonts w:ascii="Times New Roman" w:hAnsi="Times New Roman"/>
        </w:rPr>
        <w:t xml:space="preserve">of </w:t>
      </w:r>
      <w:r w:rsidR="006C017D" w:rsidRPr="003F4436">
        <w:rPr>
          <w:rFonts w:ascii="Times New Roman" w:hAnsi="Times New Roman"/>
        </w:rPr>
        <w:t>the</w:t>
      </w:r>
      <w:r w:rsidRPr="003F4436">
        <w:rPr>
          <w:rFonts w:ascii="Times New Roman" w:hAnsi="Times New Roman"/>
        </w:rPr>
        <w:t xml:space="preserve"> privac</w:t>
      </w:r>
      <w:r w:rsidR="006C017D" w:rsidRPr="003F4436">
        <w:rPr>
          <w:rFonts w:ascii="Times New Roman" w:hAnsi="Times New Roman"/>
        </w:rPr>
        <w:t xml:space="preserve">y of contact </w:t>
      </w:r>
      <w:r w:rsidR="00D014C9" w:rsidRPr="003F4436">
        <w:rPr>
          <w:rFonts w:ascii="Times New Roman" w:hAnsi="Times New Roman"/>
        </w:rPr>
        <w:t>information</w:t>
      </w:r>
      <w:r w:rsidR="008D1952" w:rsidRPr="003F4436">
        <w:rPr>
          <w:rFonts w:ascii="Times New Roman" w:hAnsi="Times New Roman"/>
        </w:rPr>
        <w:t xml:space="preserve"> (</w:t>
      </w:r>
      <w:proofErr w:type="gramStart"/>
      <w:r w:rsidR="0030540A" w:rsidRPr="003F4436">
        <w:rPr>
          <w:rFonts w:ascii="Times New Roman" w:hAnsi="Times New Roman"/>
        </w:rPr>
        <w:t>e.g.</w:t>
      </w:r>
      <w:proofErr w:type="gramEnd"/>
      <w:r w:rsidR="00D93554" w:rsidRPr="003F4436">
        <w:rPr>
          <w:rFonts w:ascii="Times New Roman" w:hAnsi="Times New Roman"/>
        </w:rPr>
        <w:t> </w:t>
      </w:r>
      <w:r w:rsidR="008D1952" w:rsidRPr="003F4436">
        <w:rPr>
          <w:rFonts w:ascii="Times New Roman" w:hAnsi="Times New Roman"/>
        </w:rPr>
        <w:t>names, emails</w:t>
      </w:r>
      <w:r w:rsidR="0030540A" w:rsidRPr="003F4436">
        <w:rPr>
          <w:rFonts w:ascii="Times New Roman" w:hAnsi="Times New Roman"/>
        </w:rPr>
        <w:t xml:space="preserve"> and</w:t>
      </w:r>
      <w:r w:rsidR="008D1952" w:rsidRPr="003F4436">
        <w:rPr>
          <w:rFonts w:ascii="Times New Roman" w:hAnsi="Times New Roman"/>
        </w:rPr>
        <w:t xml:space="preserve"> phone numbers)</w:t>
      </w:r>
      <w:r w:rsidR="00AF5756" w:rsidRPr="003F4436">
        <w:rPr>
          <w:rFonts w:ascii="Times New Roman" w:hAnsi="Times New Roman"/>
        </w:rPr>
        <w:t xml:space="preserve"> and </w:t>
      </w:r>
      <w:r w:rsidR="00F923D7" w:rsidRPr="003F4436">
        <w:rPr>
          <w:rFonts w:ascii="Times New Roman" w:hAnsi="Times New Roman"/>
        </w:rPr>
        <w:t xml:space="preserve">of </w:t>
      </w:r>
      <w:r w:rsidR="00AF5756" w:rsidRPr="003F4436">
        <w:rPr>
          <w:rFonts w:ascii="Times New Roman" w:hAnsi="Times New Roman"/>
        </w:rPr>
        <w:t xml:space="preserve">whether </w:t>
      </w:r>
      <w:r w:rsidR="00A1441B" w:rsidRPr="003F4436">
        <w:rPr>
          <w:rFonts w:ascii="Times New Roman" w:hAnsi="Times New Roman"/>
        </w:rPr>
        <w:t>this type of</w:t>
      </w:r>
      <w:r w:rsidR="002E5208" w:rsidRPr="003F4436">
        <w:rPr>
          <w:rFonts w:ascii="Times New Roman" w:hAnsi="Times New Roman"/>
        </w:rPr>
        <w:t xml:space="preserve"> information should be </w:t>
      </w:r>
      <w:r w:rsidR="00A1441B" w:rsidRPr="003F4436">
        <w:rPr>
          <w:rFonts w:ascii="Times New Roman" w:hAnsi="Times New Roman"/>
        </w:rPr>
        <w:t xml:space="preserve">made available </w:t>
      </w:r>
      <w:r w:rsidR="002E5208" w:rsidRPr="003F4436">
        <w:rPr>
          <w:rFonts w:ascii="Times New Roman" w:hAnsi="Times New Roman"/>
        </w:rPr>
        <w:t xml:space="preserve">to the general public </w:t>
      </w:r>
      <w:r w:rsidR="00A1441B" w:rsidRPr="003F4436">
        <w:rPr>
          <w:rFonts w:ascii="Times New Roman" w:hAnsi="Times New Roman"/>
        </w:rPr>
        <w:t xml:space="preserve">in </w:t>
      </w:r>
      <w:r w:rsidR="00AF5756" w:rsidRPr="003F4436">
        <w:rPr>
          <w:rFonts w:ascii="Times New Roman" w:hAnsi="Times New Roman"/>
        </w:rPr>
        <w:t>online databases</w:t>
      </w:r>
      <w:r w:rsidR="009F7B63" w:rsidRPr="003F4436">
        <w:rPr>
          <w:rFonts w:ascii="Times New Roman" w:hAnsi="Times New Roman"/>
        </w:rPr>
        <w:t>,</w:t>
      </w:r>
      <w:r w:rsidR="008D1952" w:rsidRPr="003F4436">
        <w:rPr>
          <w:rFonts w:ascii="Times New Roman" w:hAnsi="Times New Roman"/>
        </w:rPr>
        <w:t xml:space="preserve"> such as the BCH</w:t>
      </w:r>
      <w:r w:rsidR="00A1441B" w:rsidRPr="003F4436">
        <w:rPr>
          <w:rFonts w:ascii="Times New Roman" w:hAnsi="Times New Roman"/>
        </w:rPr>
        <w:t>.</w:t>
      </w:r>
      <w:r w:rsidR="0048012C" w:rsidRPr="003F4436">
        <w:rPr>
          <w:rFonts w:ascii="Times New Roman" w:hAnsi="Times New Roman"/>
        </w:rPr>
        <w:t xml:space="preserve"> Members highlighted the different </w:t>
      </w:r>
      <w:r w:rsidR="008D1952" w:rsidRPr="003F4436">
        <w:rPr>
          <w:rFonts w:ascii="Times New Roman" w:hAnsi="Times New Roman"/>
        </w:rPr>
        <w:t xml:space="preserve">policies </w:t>
      </w:r>
      <w:r w:rsidR="00DB44B1" w:rsidRPr="003F4436">
        <w:rPr>
          <w:rFonts w:ascii="Times New Roman" w:hAnsi="Times New Roman"/>
        </w:rPr>
        <w:t xml:space="preserve">at the national level and </w:t>
      </w:r>
      <w:r w:rsidR="00D460D5" w:rsidRPr="003F4436">
        <w:rPr>
          <w:rFonts w:ascii="Times New Roman" w:hAnsi="Times New Roman"/>
        </w:rPr>
        <w:t xml:space="preserve">reflected on the challenges to </w:t>
      </w:r>
      <w:r w:rsidR="009E4971" w:rsidRPr="003F4436">
        <w:rPr>
          <w:rFonts w:ascii="Times New Roman" w:hAnsi="Times New Roman"/>
        </w:rPr>
        <w:t>protect personal</w:t>
      </w:r>
      <w:r w:rsidR="00D460D5" w:rsidRPr="003F4436">
        <w:rPr>
          <w:rFonts w:ascii="Times New Roman" w:hAnsi="Times New Roman"/>
        </w:rPr>
        <w:t xml:space="preserve"> information that </w:t>
      </w:r>
      <w:r w:rsidR="000830E6" w:rsidRPr="003F4436">
        <w:rPr>
          <w:rFonts w:ascii="Times New Roman" w:hAnsi="Times New Roman"/>
        </w:rPr>
        <w:t xml:space="preserve">had to be provided under </w:t>
      </w:r>
      <w:r w:rsidR="00D01C8B" w:rsidRPr="003F4436">
        <w:rPr>
          <w:rFonts w:ascii="Times New Roman" w:hAnsi="Times New Roman"/>
        </w:rPr>
        <w:t xml:space="preserve">the </w:t>
      </w:r>
      <w:r w:rsidR="000830E6" w:rsidRPr="003F4436">
        <w:rPr>
          <w:rFonts w:ascii="Times New Roman" w:hAnsi="Times New Roman"/>
        </w:rPr>
        <w:t xml:space="preserve">current </w:t>
      </w:r>
      <w:r w:rsidR="00F269DB" w:rsidRPr="003F4436">
        <w:rPr>
          <w:rFonts w:ascii="Times New Roman" w:hAnsi="Times New Roman"/>
        </w:rPr>
        <w:t>m</w:t>
      </w:r>
      <w:r w:rsidR="00D01C8B" w:rsidRPr="003F4436">
        <w:rPr>
          <w:rFonts w:ascii="Times New Roman" w:hAnsi="Times New Roman"/>
        </w:rPr>
        <w:t xml:space="preserve">odalities of </w:t>
      </w:r>
      <w:r w:rsidR="00F269DB" w:rsidRPr="003F4436">
        <w:rPr>
          <w:rFonts w:ascii="Times New Roman" w:hAnsi="Times New Roman"/>
        </w:rPr>
        <w:t>o</w:t>
      </w:r>
      <w:r w:rsidR="00D01C8B" w:rsidRPr="003F4436">
        <w:rPr>
          <w:rFonts w:ascii="Times New Roman" w:hAnsi="Times New Roman"/>
        </w:rPr>
        <w:t>peration of the BCH</w:t>
      </w:r>
      <w:r w:rsidR="00B878A9" w:rsidRPr="003F4436">
        <w:rPr>
          <w:rFonts w:ascii="Times New Roman" w:hAnsi="Times New Roman"/>
        </w:rPr>
        <w:t>.</w:t>
      </w:r>
      <w:r w:rsidR="00532594" w:rsidRPr="003F4436">
        <w:rPr>
          <w:rFonts w:ascii="Times New Roman" w:hAnsi="Times New Roman"/>
        </w:rPr>
        <w:t xml:space="preserve"> </w:t>
      </w:r>
    </w:p>
    <w:p w14:paraId="78ADBF31" w14:textId="31CD56D5" w:rsidR="004B6AB6" w:rsidRPr="003F4436" w:rsidRDefault="00AE17AE" w:rsidP="003F4436">
      <w:pPr>
        <w:tabs>
          <w:tab w:val="left" w:pos="851"/>
        </w:tabs>
        <w:spacing w:before="120" w:after="120"/>
        <w:jc w:val="center"/>
        <w:rPr>
          <w:b/>
          <w:bCs/>
        </w:rPr>
      </w:pPr>
      <w:r w:rsidRPr="00662E8A">
        <w:rPr>
          <w:b/>
          <w:bCs/>
        </w:rPr>
        <w:t>Item 8.</w:t>
      </w:r>
      <w:r w:rsidRPr="00662E8A">
        <w:rPr>
          <w:b/>
          <w:bCs/>
        </w:rPr>
        <w:tab/>
        <w:t>Conclusions and recommendations</w:t>
      </w:r>
    </w:p>
    <w:p w14:paraId="03DEADC2" w14:textId="77777777" w:rsidR="004B6AB6" w:rsidRPr="00662E8A" w:rsidRDefault="00FC4BE5" w:rsidP="00AE3B44">
      <w:pPr>
        <w:pStyle w:val="StylePara1LatinHeadingsCSTimesNewRomanKernat11pt"/>
        <w:ind w:left="0"/>
        <w:rPr>
          <w:bCs/>
        </w:rPr>
      </w:pPr>
      <w:r w:rsidRPr="003F4436">
        <w:rPr>
          <w:rFonts w:ascii="Times New Roman" w:hAnsi="Times New Roman"/>
        </w:rPr>
        <w:t>The Ch</w:t>
      </w:r>
      <w:r w:rsidR="008F20BE" w:rsidRPr="003F4436">
        <w:rPr>
          <w:rFonts w:ascii="Times New Roman" w:hAnsi="Times New Roman"/>
        </w:rPr>
        <w:t>a</w:t>
      </w:r>
      <w:r w:rsidRPr="003F4436">
        <w:rPr>
          <w:rFonts w:ascii="Times New Roman" w:hAnsi="Times New Roman"/>
        </w:rPr>
        <w:t xml:space="preserve">ir </w:t>
      </w:r>
      <w:r w:rsidRPr="00662E8A">
        <w:t>briefly</w:t>
      </w:r>
      <w:r w:rsidRPr="003F4436">
        <w:rPr>
          <w:rFonts w:ascii="Times New Roman" w:hAnsi="Times New Roman"/>
        </w:rPr>
        <w:t xml:space="preserve"> </w:t>
      </w:r>
      <w:r w:rsidRPr="00AE3B44">
        <w:t>summarized</w:t>
      </w:r>
      <w:r w:rsidRPr="003F4436">
        <w:rPr>
          <w:rFonts w:ascii="Times New Roman" w:hAnsi="Times New Roman"/>
        </w:rPr>
        <w:t xml:space="preserve"> the results of the discussions. </w:t>
      </w:r>
    </w:p>
    <w:p w14:paraId="26102131" w14:textId="71624081" w:rsidR="004B6AB6" w:rsidRPr="003F4436" w:rsidRDefault="005E2DE2" w:rsidP="003F4436">
      <w:pPr>
        <w:keepNext/>
        <w:tabs>
          <w:tab w:val="left" w:pos="851"/>
        </w:tabs>
        <w:spacing w:before="120" w:after="120"/>
        <w:jc w:val="center"/>
        <w:rPr>
          <w:b/>
          <w:bCs/>
        </w:rPr>
      </w:pPr>
      <w:r w:rsidRPr="00662E8A">
        <w:rPr>
          <w:b/>
          <w:bCs/>
        </w:rPr>
        <w:t>Item 9.</w:t>
      </w:r>
      <w:r w:rsidRPr="00662E8A">
        <w:rPr>
          <w:b/>
          <w:bCs/>
        </w:rPr>
        <w:tab/>
        <w:t>Adoption of the report</w:t>
      </w:r>
    </w:p>
    <w:p w14:paraId="44DE6A46" w14:textId="7A7FAC8C" w:rsidR="004B6AB6" w:rsidRPr="00662E8A" w:rsidRDefault="002D656A" w:rsidP="00AE3B44">
      <w:pPr>
        <w:pStyle w:val="StylePara1LatinHeadingsCSTimesNewRomanKernat11pt"/>
        <w:ind w:left="0"/>
        <w:rPr>
          <w:bCs/>
        </w:rPr>
      </w:pPr>
      <w:r w:rsidRPr="003F4436">
        <w:rPr>
          <w:rFonts w:ascii="Times New Roman" w:hAnsi="Times New Roman"/>
        </w:rPr>
        <w:t xml:space="preserve">The Chair </w:t>
      </w:r>
      <w:r w:rsidRPr="00AE3B44">
        <w:t>introduced</w:t>
      </w:r>
      <w:r w:rsidRPr="003F4436">
        <w:rPr>
          <w:rFonts w:ascii="Times New Roman" w:hAnsi="Times New Roman"/>
        </w:rPr>
        <w:t xml:space="preserve"> the draft report of the </w:t>
      </w:r>
      <w:r w:rsidR="00C84F9C" w:rsidRPr="00662E8A">
        <w:t xml:space="preserve">Informal Advisory </w:t>
      </w:r>
      <w:r w:rsidRPr="003F4436">
        <w:rPr>
          <w:rFonts w:ascii="Times New Roman" w:hAnsi="Times New Roman"/>
        </w:rPr>
        <w:t>Committee, which was adopted</w:t>
      </w:r>
      <w:r w:rsidR="00717875" w:rsidRPr="003F4436">
        <w:rPr>
          <w:rFonts w:ascii="Times New Roman" w:hAnsi="Times New Roman"/>
        </w:rPr>
        <w:t>,</w:t>
      </w:r>
      <w:r w:rsidRPr="003F4436">
        <w:rPr>
          <w:rFonts w:ascii="Times New Roman" w:hAnsi="Times New Roman"/>
        </w:rPr>
        <w:t xml:space="preserve"> as orally amended.</w:t>
      </w:r>
    </w:p>
    <w:p w14:paraId="6479CB54" w14:textId="3430F928" w:rsidR="004B6AB6" w:rsidRPr="003F4436" w:rsidRDefault="005E2DE2" w:rsidP="003F4436">
      <w:pPr>
        <w:spacing w:before="120" w:after="120"/>
        <w:jc w:val="center"/>
        <w:rPr>
          <w:b/>
          <w:bCs/>
        </w:rPr>
      </w:pPr>
      <w:r w:rsidRPr="00662E8A">
        <w:rPr>
          <w:b/>
          <w:bCs/>
        </w:rPr>
        <w:t>Item 10.</w:t>
      </w:r>
      <w:r w:rsidRPr="00662E8A">
        <w:rPr>
          <w:b/>
          <w:bCs/>
        </w:rPr>
        <w:tab/>
        <w:t>Closure of the meeting</w:t>
      </w:r>
    </w:p>
    <w:p w14:paraId="039EE545" w14:textId="1AD96F01" w:rsidR="00E87865" w:rsidRPr="00662E8A" w:rsidRDefault="002D656A" w:rsidP="00AE3B44">
      <w:pPr>
        <w:pStyle w:val="StylePara1LatinHeadingsCSTimesNewRomanKernat11pt"/>
        <w:ind w:left="0"/>
      </w:pPr>
      <w:r w:rsidRPr="003F4436">
        <w:rPr>
          <w:rFonts w:ascii="Times New Roman" w:hAnsi="Times New Roman"/>
        </w:rPr>
        <w:t xml:space="preserve">The </w:t>
      </w:r>
      <w:r w:rsidR="00C84F9C" w:rsidRPr="00662E8A">
        <w:t xml:space="preserve">Informal Advisory </w:t>
      </w:r>
      <w:r w:rsidRPr="00662E8A">
        <w:t>Committee</w:t>
      </w:r>
      <w:r w:rsidRPr="003F4436">
        <w:rPr>
          <w:rFonts w:ascii="Times New Roman" w:hAnsi="Times New Roman"/>
        </w:rPr>
        <w:t xml:space="preserve"> expressed its appreciation to the Secretariat for organiz</w:t>
      </w:r>
      <w:r w:rsidR="00462B86" w:rsidRPr="003F4436">
        <w:rPr>
          <w:rFonts w:ascii="Times New Roman" w:hAnsi="Times New Roman"/>
        </w:rPr>
        <w:t>ing</w:t>
      </w:r>
      <w:r w:rsidRPr="003F4436">
        <w:rPr>
          <w:rFonts w:ascii="Times New Roman" w:hAnsi="Times New Roman"/>
        </w:rPr>
        <w:t xml:space="preserve"> the meeting and </w:t>
      </w:r>
      <w:r w:rsidRPr="00AE3B44">
        <w:t>acknowledged</w:t>
      </w:r>
      <w:r w:rsidRPr="003F4436">
        <w:rPr>
          <w:rFonts w:ascii="Times New Roman" w:hAnsi="Times New Roman"/>
        </w:rPr>
        <w:t xml:space="preserve"> the impressive and significant work that the Secretariat had devoted to the </w:t>
      </w:r>
      <w:r w:rsidR="00FC4BE5" w:rsidRPr="003F4436">
        <w:rPr>
          <w:rFonts w:ascii="Times New Roman" w:hAnsi="Times New Roman"/>
        </w:rPr>
        <w:t xml:space="preserve">various activities </w:t>
      </w:r>
      <w:r w:rsidR="00E26711" w:rsidRPr="003F4436">
        <w:rPr>
          <w:rFonts w:ascii="Times New Roman" w:hAnsi="Times New Roman"/>
        </w:rPr>
        <w:t>related to</w:t>
      </w:r>
      <w:r w:rsidR="00FC4BE5" w:rsidRPr="003F4436">
        <w:rPr>
          <w:rFonts w:ascii="Times New Roman" w:hAnsi="Times New Roman"/>
        </w:rPr>
        <w:t xml:space="preserve"> the BCH since the launch of its new platform.</w:t>
      </w:r>
    </w:p>
    <w:p w14:paraId="6281003F" w14:textId="3AB3E618" w:rsidR="003814CB" w:rsidRPr="00662E8A" w:rsidRDefault="002D656A" w:rsidP="00AE3B44">
      <w:pPr>
        <w:pStyle w:val="StylePara1LatinHeadingsCSTimesNewRomanKernat11pt"/>
        <w:ind w:left="0"/>
        <w:rPr>
          <w:szCs w:val="22"/>
        </w:rPr>
      </w:pPr>
      <w:r w:rsidRPr="00662E8A">
        <w:rPr>
          <w:rFonts w:ascii="Times New Roman" w:hAnsi="Times New Roman"/>
        </w:rPr>
        <w:t xml:space="preserve">The </w:t>
      </w:r>
      <w:r w:rsidR="00FC4BE5" w:rsidRPr="00662E8A">
        <w:rPr>
          <w:rFonts w:ascii="Times New Roman" w:hAnsi="Times New Roman"/>
        </w:rPr>
        <w:t xml:space="preserve">twelfth </w:t>
      </w:r>
      <w:r w:rsidRPr="00662E8A">
        <w:rPr>
          <w:rFonts w:ascii="Times New Roman" w:hAnsi="Times New Roman"/>
        </w:rPr>
        <w:t xml:space="preserve">meeting of the Committee was closed at </w:t>
      </w:r>
      <w:r w:rsidR="00BB5E08" w:rsidRPr="00662E8A">
        <w:rPr>
          <w:rFonts w:ascii="Times New Roman" w:hAnsi="Times New Roman"/>
        </w:rPr>
        <w:t>6</w:t>
      </w:r>
      <w:r w:rsidR="00FE60B6" w:rsidRPr="00662E8A">
        <w:rPr>
          <w:rFonts w:ascii="Times New Roman" w:hAnsi="Times New Roman"/>
        </w:rPr>
        <w:t>.</w:t>
      </w:r>
      <w:r w:rsidR="00442D93" w:rsidRPr="00662E8A">
        <w:rPr>
          <w:rFonts w:ascii="Times New Roman" w:hAnsi="Times New Roman"/>
        </w:rPr>
        <w:t>28</w:t>
      </w:r>
      <w:r w:rsidR="004C5E6A" w:rsidRPr="00662E8A">
        <w:rPr>
          <w:rFonts w:ascii="Times New Roman" w:hAnsi="Times New Roman"/>
        </w:rPr>
        <w:t xml:space="preserve"> </w:t>
      </w:r>
      <w:r w:rsidR="00BB5E08" w:rsidRPr="00662E8A">
        <w:rPr>
          <w:rFonts w:ascii="Times New Roman" w:hAnsi="Times New Roman"/>
        </w:rPr>
        <w:t>p</w:t>
      </w:r>
      <w:r w:rsidR="004C5E6A" w:rsidRPr="00662E8A">
        <w:rPr>
          <w:rFonts w:ascii="Times New Roman" w:hAnsi="Times New Roman"/>
        </w:rPr>
        <w:t>.</w:t>
      </w:r>
      <w:r w:rsidR="00BB5E08" w:rsidRPr="00662E8A">
        <w:rPr>
          <w:rFonts w:ascii="Times New Roman" w:hAnsi="Times New Roman"/>
        </w:rPr>
        <w:t>m</w:t>
      </w:r>
      <w:r w:rsidR="004C5E6A" w:rsidRPr="00662E8A">
        <w:rPr>
          <w:rFonts w:ascii="Times New Roman" w:hAnsi="Times New Roman"/>
        </w:rPr>
        <w:t>.</w:t>
      </w:r>
      <w:r w:rsidR="00BB5E08" w:rsidRPr="00662E8A">
        <w:rPr>
          <w:rFonts w:ascii="Times New Roman" w:hAnsi="Times New Roman"/>
        </w:rPr>
        <w:t xml:space="preserve"> </w:t>
      </w:r>
      <w:r w:rsidR="004C5E6A" w:rsidRPr="00662E8A">
        <w:rPr>
          <w:rFonts w:ascii="Times New Roman" w:hAnsi="Times New Roman"/>
        </w:rPr>
        <w:t xml:space="preserve">on </w:t>
      </w:r>
      <w:r w:rsidR="00FC4BE5" w:rsidRPr="00662E8A">
        <w:rPr>
          <w:rFonts w:ascii="Times New Roman" w:hAnsi="Times New Roman"/>
        </w:rPr>
        <w:t>16 May 2023</w:t>
      </w:r>
      <w:r w:rsidRPr="00662E8A">
        <w:rPr>
          <w:rFonts w:ascii="Times New Roman" w:hAnsi="Times New Roman"/>
        </w:rPr>
        <w:t>.</w:t>
      </w:r>
      <w:r w:rsidRPr="00662E8A">
        <w:rPr>
          <w:szCs w:val="22"/>
        </w:rPr>
        <w:br w:type="page"/>
      </w:r>
    </w:p>
    <w:p w14:paraId="0ACFE0C0" w14:textId="77777777" w:rsidR="001D40B2" w:rsidRPr="003F4436" w:rsidRDefault="001D40B2" w:rsidP="001D40B2">
      <w:pPr>
        <w:suppressLineNumbers/>
        <w:suppressAutoHyphens/>
        <w:kinsoku w:val="0"/>
        <w:overflowPunct w:val="0"/>
        <w:autoSpaceDE w:val="0"/>
        <w:autoSpaceDN w:val="0"/>
        <w:adjustRightInd w:val="0"/>
        <w:snapToGrid w:val="0"/>
        <w:jc w:val="center"/>
        <w:rPr>
          <w:rFonts w:asciiTheme="majorBidi" w:hAnsiTheme="majorBidi" w:cstheme="majorBidi"/>
          <w:i/>
          <w:iCs/>
          <w:snapToGrid w:val="0"/>
          <w:kern w:val="22"/>
          <w:szCs w:val="22"/>
        </w:rPr>
      </w:pPr>
      <w:r w:rsidRPr="003F4436">
        <w:rPr>
          <w:rFonts w:asciiTheme="majorBidi" w:hAnsiTheme="majorBidi" w:cstheme="majorBidi"/>
          <w:i/>
          <w:iCs/>
          <w:snapToGrid w:val="0"/>
          <w:kern w:val="22"/>
          <w:szCs w:val="22"/>
        </w:rPr>
        <w:t>Annex I</w:t>
      </w:r>
    </w:p>
    <w:p w14:paraId="63EDEA3C" w14:textId="55B11F95" w:rsidR="001D40B2" w:rsidRPr="003F4436" w:rsidRDefault="00FB2772" w:rsidP="003F4436">
      <w:pPr>
        <w:pStyle w:val="Heading1"/>
        <w:suppressLineNumbers/>
        <w:tabs>
          <w:tab w:val="clear" w:pos="720"/>
        </w:tabs>
        <w:suppressAutoHyphens/>
        <w:kinsoku w:val="0"/>
        <w:overflowPunct w:val="0"/>
        <w:autoSpaceDE w:val="0"/>
        <w:autoSpaceDN w:val="0"/>
        <w:adjustRightInd w:val="0"/>
        <w:snapToGrid w:val="0"/>
        <w:spacing w:before="120"/>
        <w:ind w:left="567" w:right="429"/>
        <w:rPr>
          <w:rFonts w:asciiTheme="majorBidi" w:hAnsiTheme="majorBidi" w:cstheme="majorBidi"/>
          <w:b w:val="0"/>
          <w:bCs/>
          <w:snapToGrid w:val="0"/>
          <w:kern w:val="22"/>
          <w:szCs w:val="22"/>
        </w:rPr>
      </w:pPr>
      <w:r w:rsidRPr="00662E8A">
        <w:rPr>
          <w:rFonts w:asciiTheme="majorBidi" w:hAnsiTheme="majorBidi" w:cstheme="majorBidi"/>
          <w:bCs/>
          <w:caps w:val="0"/>
          <w:snapToGrid w:val="0"/>
          <w:kern w:val="22"/>
          <w:szCs w:val="22"/>
        </w:rPr>
        <w:t xml:space="preserve">Recommendations </w:t>
      </w:r>
      <w:r w:rsidR="001254BB" w:rsidRPr="00662E8A">
        <w:rPr>
          <w:rFonts w:asciiTheme="majorBidi" w:hAnsiTheme="majorBidi" w:cstheme="majorBidi"/>
          <w:bCs/>
          <w:caps w:val="0"/>
          <w:snapToGrid w:val="0"/>
          <w:kern w:val="22"/>
          <w:szCs w:val="22"/>
        </w:rPr>
        <w:t>adopted by</w:t>
      </w:r>
      <w:r w:rsidRPr="00662E8A">
        <w:rPr>
          <w:rFonts w:asciiTheme="majorBidi" w:hAnsiTheme="majorBidi" w:cstheme="majorBidi"/>
          <w:bCs/>
          <w:caps w:val="0"/>
          <w:snapToGrid w:val="0"/>
          <w:kern w:val="22"/>
          <w:szCs w:val="22"/>
        </w:rPr>
        <w:t xml:space="preserve"> the Informal Advisory Committee </w:t>
      </w:r>
      <w:r w:rsidR="001254BB" w:rsidRPr="00662E8A">
        <w:rPr>
          <w:rFonts w:asciiTheme="majorBidi" w:hAnsiTheme="majorBidi" w:cstheme="majorBidi"/>
          <w:bCs/>
          <w:caps w:val="0"/>
          <w:snapToGrid w:val="0"/>
          <w:kern w:val="22"/>
          <w:szCs w:val="22"/>
        </w:rPr>
        <w:br/>
      </w:r>
      <w:r w:rsidRPr="00662E8A">
        <w:rPr>
          <w:rFonts w:asciiTheme="majorBidi" w:hAnsiTheme="majorBidi" w:cstheme="majorBidi"/>
          <w:bCs/>
          <w:caps w:val="0"/>
          <w:snapToGrid w:val="0"/>
          <w:kern w:val="22"/>
          <w:szCs w:val="22"/>
        </w:rPr>
        <w:t xml:space="preserve">on the Biosafety </w:t>
      </w:r>
      <w:proofErr w:type="gramStart"/>
      <w:r w:rsidRPr="00662E8A">
        <w:rPr>
          <w:rFonts w:asciiTheme="majorBidi" w:hAnsiTheme="majorBidi" w:cstheme="majorBidi"/>
          <w:bCs/>
          <w:caps w:val="0"/>
          <w:snapToGrid w:val="0"/>
          <w:kern w:val="22"/>
          <w:szCs w:val="22"/>
        </w:rPr>
        <w:t>Clearing-House</w:t>
      </w:r>
      <w:proofErr w:type="gramEnd"/>
      <w:r w:rsidRPr="00662E8A">
        <w:rPr>
          <w:rFonts w:asciiTheme="majorBidi" w:hAnsiTheme="majorBidi" w:cstheme="majorBidi"/>
          <w:bCs/>
          <w:caps w:val="0"/>
          <w:snapToGrid w:val="0"/>
          <w:kern w:val="22"/>
          <w:szCs w:val="22"/>
        </w:rPr>
        <w:t xml:space="preserve"> at its twelfth meeting</w:t>
      </w:r>
    </w:p>
    <w:p w14:paraId="7D2F9181" w14:textId="39109B03" w:rsidR="00AB0C3E" w:rsidRPr="003F4436" w:rsidRDefault="001D40B2" w:rsidP="003F4436">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sidRPr="003F4436">
        <w:rPr>
          <w:rFonts w:asciiTheme="majorBidi" w:hAnsiTheme="majorBidi" w:cstheme="majorBidi"/>
          <w:snapToGrid w:val="0"/>
          <w:kern w:val="22"/>
          <w:szCs w:val="22"/>
        </w:rPr>
        <w:t xml:space="preserve">The Informal Advisory Committee on the Biosafety </w:t>
      </w:r>
      <w:proofErr w:type="gramStart"/>
      <w:r w:rsidRPr="003F4436">
        <w:rPr>
          <w:rFonts w:asciiTheme="majorBidi" w:hAnsiTheme="majorBidi" w:cstheme="majorBidi"/>
          <w:snapToGrid w:val="0"/>
          <w:kern w:val="22"/>
          <w:szCs w:val="22"/>
        </w:rPr>
        <w:t>Clearing-House</w:t>
      </w:r>
      <w:proofErr w:type="gramEnd"/>
      <w:r w:rsidRPr="003F4436">
        <w:rPr>
          <w:rFonts w:asciiTheme="majorBidi" w:hAnsiTheme="majorBidi" w:cstheme="majorBidi"/>
          <w:snapToGrid w:val="0"/>
          <w:kern w:val="22"/>
          <w:szCs w:val="22"/>
        </w:rPr>
        <w:t xml:space="preserve"> recommends that the Secretariat:</w:t>
      </w:r>
    </w:p>
    <w:p w14:paraId="4B00E7C3" w14:textId="1BAFA463" w:rsidR="001D40B2" w:rsidRPr="00662E8A" w:rsidRDefault="001D40B2" w:rsidP="00DE6614">
      <w:pPr>
        <w:pStyle w:val="ListParagraph"/>
        <w:numPr>
          <w:ilvl w:val="0"/>
          <w:numId w:val="10"/>
        </w:numPr>
        <w:suppressLineNumbers/>
        <w:tabs>
          <w:tab w:val="left" w:pos="1134"/>
        </w:tabs>
        <w:suppressAutoHyphens/>
        <w:kinsoku w:val="0"/>
        <w:overflowPunct w:val="0"/>
        <w:autoSpaceDE w:val="0"/>
        <w:autoSpaceDN w:val="0"/>
        <w:adjustRightInd w:val="0"/>
        <w:snapToGrid w:val="0"/>
        <w:spacing w:before="120" w:after="120"/>
        <w:ind w:left="0" w:firstLine="697"/>
        <w:contextualSpacing w:val="0"/>
        <w:rPr>
          <w:rFonts w:asciiTheme="majorBidi" w:hAnsiTheme="majorBidi" w:cstheme="majorBidi"/>
        </w:rPr>
      </w:pPr>
      <w:r w:rsidRPr="00662E8A">
        <w:rPr>
          <w:rFonts w:asciiTheme="majorBidi" w:hAnsiTheme="majorBidi" w:cstheme="majorBidi"/>
          <w:snapToGrid w:val="0"/>
          <w:kern w:val="22"/>
        </w:rPr>
        <w:t xml:space="preserve">Continue </w:t>
      </w:r>
      <w:r w:rsidR="00263B5A" w:rsidRPr="00662E8A">
        <w:rPr>
          <w:rFonts w:asciiTheme="majorBidi" w:hAnsiTheme="majorBidi" w:cstheme="majorBidi"/>
          <w:snapToGrid w:val="0"/>
          <w:kern w:val="22"/>
        </w:rPr>
        <w:t xml:space="preserve">to </w:t>
      </w:r>
      <w:r w:rsidRPr="00662E8A">
        <w:rPr>
          <w:rFonts w:asciiTheme="majorBidi" w:hAnsiTheme="majorBidi" w:cstheme="majorBidi"/>
          <w:snapToGrid w:val="0"/>
          <w:kern w:val="22"/>
        </w:rPr>
        <w:t>translat</w:t>
      </w:r>
      <w:r w:rsidR="00263B5A" w:rsidRPr="00662E8A">
        <w:rPr>
          <w:rFonts w:asciiTheme="majorBidi" w:hAnsiTheme="majorBidi" w:cstheme="majorBidi"/>
          <w:snapToGrid w:val="0"/>
          <w:kern w:val="22"/>
        </w:rPr>
        <w:t>e</w:t>
      </w:r>
      <w:r w:rsidRPr="00662E8A">
        <w:rPr>
          <w:rFonts w:asciiTheme="majorBidi" w:hAnsiTheme="majorBidi" w:cstheme="majorBidi"/>
          <w:snapToGrid w:val="0"/>
          <w:kern w:val="22"/>
        </w:rPr>
        <w:t xml:space="preserve"> the Biosafety </w:t>
      </w:r>
      <w:proofErr w:type="gramStart"/>
      <w:r w:rsidRPr="00662E8A">
        <w:rPr>
          <w:rFonts w:asciiTheme="majorBidi" w:hAnsiTheme="majorBidi" w:cstheme="majorBidi"/>
          <w:snapToGrid w:val="0"/>
          <w:kern w:val="22"/>
        </w:rPr>
        <w:t>Clearing-House</w:t>
      </w:r>
      <w:proofErr w:type="gramEnd"/>
      <w:r w:rsidR="005F637C" w:rsidRPr="00662E8A">
        <w:rPr>
          <w:rFonts w:asciiTheme="majorBidi" w:hAnsiTheme="majorBidi" w:cstheme="majorBidi"/>
          <w:snapToGrid w:val="0"/>
          <w:kern w:val="22"/>
        </w:rPr>
        <w:t xml:space="preserve"> (</w:t>
      </w:r>
      <w:r w:rsidR="00D115A5" w:rsidRPr="003F4436">
        <w:rPr>
          <w:rFonts w:asciiTheme="majorBidi" w:hAnsiTheme="majorBidi" w:cstheme="majorBidi"/>
          <w:snapToGrid w:val="0"/>
          <w:kern w:val="22"/>
        </w:rPr>
        <w:t>BCH</w:t>
      </w:r>
      <w:r w:rsidR="005F637C" w:rsidRPr="00662E8A">
        <w:rPr>
          <w:rFonts w:asciiTheme="majorBidi" w:hAnsiTheme="majorBidi" w:cstheme="majorBidi"/>
          <w:snapToGrid w:val="0"/>
          <w:kern w:val="22"/>
        </w:rPr>
        <w:t>)</w:t>
      </w:r>
      <w:r w:rsidRPr="00662E8A">
        <w:rPr>
          <w:rFonts w:asciiTheme="majorBidi" w:hAnsiTheme="majorBidi" w:cstheme="majorBidi"/>
          <w:snapToGrid w:val="0"/>
          <w:kern w:val="22"/>
        </w:rPr>
        <w:t xml:space="preserve"> </w:t>
      </w:r>
      <w:r w:rsidR="00CD76F4" w:rsidRPr="00662E8A">
        <w:rPr>
          <w:rFonts w:asciiTheme="majorBidi" w:hAnsiTheme="majorBidi" w:cstheme="majorBidi"/>
          <w:snapToGrid w:val="0"/>
          <w:kern w:val="22"/>
        </w:rPr>
        <w:t>to ensure its</w:t>
      </w:r>
      <w:r w:rsidR="0016045C" w:rsidRPr="00662E8A">
        <w:rPr>
          <w:rFonts w:asciiTheme="majorBidi" w:hAnsiTheme="majorBidi" w:cstheme="majorBidi"/>
          <w:snapToGrid w:val="0"/>
          <w:kern w:val="22"/>
        </w:rPr>
        <w:t xml:space="preserve"> availab</w:t>
      </w:r>
      <w:r w:rsidR="00CD76F4" w:rsidRPr="00662E8A">
        <w:rPr>
          <w:rFonts w:asciiTheme="majorBidi" w:hAnsiTheme="majorBidi" w:cstheme="majorBidi"/>
          <w:snapToGrid w:val="0"/>
          <w:kern w:val="22"/>
        </w:rPr>
        <w:t>ility</w:t>
      </w:r>
      <w:r w:rsidR="0016045C" w:rsidRPr="00662E8A">
        <w:rPr>
          <w:rFonts w:asciiTheme="majorBidi" w:hAnsiTheme="majorBidi" w:cstheme="majorBidi"/>
          <w:snapToGrid w:val="0"/>
          <w:kern w:val="22"/>
        </w:rPr>
        <w:t xml:space="preserve"> </w:t>
      </w:r>
      <w:r w:rsidRPr="00662E8A">
        <w:rPr>
          <w:rFonts w:asciiTheme="majorBidi" w:hAnsiTheme="majorBidi" w:cstheme="majorBidi"/>
          <w:snapToGrid w:val="0"/>
          <w:kern w:val="22"/>
        </w:rPr>
        <w:t xml:space="preserve">in all </w:t>
      </w:r>
      <w:r w:rsidR="001A7EED" w:rsidRPr="00662E8A">
        <w:rPr>
          <w:rFonts w:asciiTheme="majorBidi" w:hAnsiTheme="majorBidi" w:cstheme="majorBidi"/>
          <w:snapToGrid w:val="0"/>
          <w:kern w:val="22"/>
        </w:rPr>
        <w:t xml:space="preserve">six </w:t>
      </w:r>
      <w:r w:rsidRPr="00662E8A">
        <w:rPr>
          <w:rFonts w:asciiTheme="majorBidi" w:hAnsiTheme="majorBidi" w:cstheme="majorBidi"/>
          <w:snapToGrid w:val="0"/>
          <w:kern w:val="22"/>
        </w:rPr>
        <w:t>languages</w:t>
      </w:r>
      <w:r w:rsidR="001A7EED" w:rsidRPr="00662E8A">
        <w:rPr>
          <w:rFonts w:asciiTheme="majorBidi" w:hAnsiTheme="majorBidi" w:cstheme="majorBidi"/>
          <w:snapToGrid w:val="0"/>
          <w:kern w:val="22"/>
        </w:rPr>
        <w:t xml:space="preserve"> of the United Nations</w:t>
      </w:r>
      <w:r w:rsidR="001A7EED" w:rsidRPr="00662E8A">
        <w:rPr>
          <w:rFonts w:asciiTheme="majorBidi" w:hAnsiTheme="majorBidi" w:cstheme="majorBidi"/>
        </w:rPr>
        <w:t>;</w:t>
      </w:r>
    </w:p>
    <w:p w14:paraId="7CC7F5CF" w14:textId="5F5C2E7F" w:rsidR="001D40B2" w:rsidRPr="00662E8A" w:rsidRDefault="001D40B2" w:rsidP="00DE6614">
      <w:pPr>
        <w:pStyle w:val="ListParagraph"/>
        <w:numPr>
          <w:ilvl w:val="0"/>
          <w:numId w:val="10"/>
        </w:numPr>
        <w:suppressLineNumbers/>
        <w:tabs>
          <w:tab w:val="left" w:pos="1134"/>
        </w:tabs>
        <w:suppressAutoHyphens/>
        <w:kinsoku w:val="0"/>
        <w:overflowPunct w:val="0"/>
        <w:autoSpaceDE w:val="0"/>
        <w:autoSpaceDN w:val="0"/>
        <w:adjustRightInd w:val="0"/>
        <w:snapToGrid w:val="0"/>
        <w:spacing w:before="120" w:after="120"/>
        <w:ind w:left="0" w:firstLine="697"/>
        <w:contextualSpacing w:val="0"/>
        <w:rPr>
          <w:rFonts w:asciiTheme="majorBidi" w:hAnsiTheme="majorBidi" w:cstheme="majorBidi"/>
          <w:snapToGrid w:val="0"/>
          <w:kern w:val="22"/>
        </w:rPr>
      </w:pPr>
      <w:r w:rsidRPr="00662E8A">
        <w:rPr>
          <w:rFonts w:asciiTheme="majorBidi" w:hAnsiTheme="majorBidi" w:cstheme="majorBidi"/>
          <w:snapToGrid w:val="0"/>
          <w:kern w:val="22"/>
        </w:rPr>
        <w:t xml:space="preserve">Undertake a process for the phase-out of Hermes, starting with a </w:t>
      </w:r>
      <w:r w:rsidR="00E143C9" w:rsidRPr="00662E8A">
        <w:rPr>
          <w:rFonts w:asciiTheme="majorBidi" w:hAnsiTheme="majorBidi" w:cstheme="majorBidi"/>
          <w:snapToGrid w:val="0"/>
          <w:kern w:val="22"/>
        </w:rPr>
        <w:t>s</w:t>
      </w:r>
      <w:r w:rsidRPr="00662E8A">
        <w:rPr>
          <w:rFonts w:asciiTheme="majorBidi" w:hAnsiTheme="majorBidi" w:cstheme="majorBidi"/>
          <w:snapToGrid w:val="0"/>
          <w:kern w:val="22"/>
        </w:rPr>
        <w:t xml:space="preserve">coping </w:t>
      </w:r>
      <w:r w:rsidR="00E143C9" w:rsidRPr="00662E8A">
        <w:rPr>
          <w:rFonts w:asciiTheme="majorBidi" w:hAnsiTheme="majorBidi" w:cstheme="majorBidi"/>
          <w:snapToGrid w:val="0"/>
          <w:kern w:val="22"/>
        </w:rPr>
        <w:t>p</w:t>
      </w:r>
      <w:r w:rsidRPr="00662E8A">
        <w:rPr>
          <w:rFonts w:asciiTheme="majorBidi" w:hAnsiTheme="majorBidi" w:cstheme="majorBidi"/>
          <w:snapToGrid w:val="0"/>
          <w:kern w:val="22"/>
        </w:rPr>
        <w:t>hase entail</w:t>
      </w:r>
      <w:r w:rsidR="003270CD" w:rsidRPr="00662E8A">
        <w:rPr>
          <w:rFonts w:asciiTheme="majorBidi" w:hAnsiTheme="majorBidi" w:cstheme="majorBidi"/>
          <w:snapToGrid w:val="0"/>
          <w:kern w:val="22"/>
        </w:rPr>
        <w:t>ing</w:t>
      </w:r>
      <w:r w:rsidRPr="00662E8A">
        <w:rPr>
          <w:rFonts w:asciiTheme="majorBidi" w:hAnsiTheme="majorBidi" w:cstheme="majorBidi"/>
          <w:snapToGrid w:val="0"/>
          <w:kern w:val="22"/>
        </w:rPr>
        <w:t xml:space="preserve"> user experience research to identify new information architecture and functionalities of </w:t>
      </w:r>
      <w:r w:rsidR="00A41FF1" w:rsidRPr="003F4436">
        <w:rPr>
          <w:rFonts w:asciiTheme="majorBidi" w:hAnsiTheme="majorBidi" w:cstheme="majorBidi"/>
          <w:snapToGrid w:val="0"/>
          <w:kern w:val="22"/>
        </w:rPr>
        <w:t xml:space="preserve">the </w:t>
      </w:r>
      <w:r w:rsidRPr="003F4436">
        <w:rPr>
          <w:rFonts w:asciiTheme="majorBidi" w:hAnsiTheme="majorBidi" w:cstheme="majorBidi"/>
          <w:snapToGrid w:val="0"/>
          <w:kern w:val="22"/>
        </w:rPr>
        <w:t>BCH</w:t>
      </w:r>
      <w:r w:rsidRPr="00662E8A">
        <w:rPr>
          <w:rFonts w:asciiTheme="majorBidi" w:hAnsiTheme="majorBidi" w:cstheme="majorBidi"/>
          <w:snapToGrid w:val="0"/>
          <w:kern w:val="22"/>
        </w:rPr>
        <w:t xml:space="preserve"> national </w:t>
      </w:r>
      <w:proofErr w:type="gramStart"/>
      <w:r w:rsidRPr="00662E8A">
        <w:rPr>
          <w:rFonts w:asciiTheme="majorBidi" w:hAnsiTheme="majorBidi" w:cstheme="majorBidi"/>
          <w:snapToGrid w:val="0"/>
          <w:kern w:val="22"/>
        </w:rPr>
        <w:t>websites</w:t>
      </w:r>
      <w:r w:rsidR="004D7DE2" w:rsidRPr="00662E8A">
        <w:rPr>
          <w:rFonts w:asciiTheme="majorBidi" w:hAnsiTheme="majorBidi" w:cstheme="majorBidi"/>
          <w:snapToGrid w:val="0"/>
          <w:kern w:val="22"/>
        </w:rPr>
        <w:t>;</w:t>
      </w:r>
      <w:proofErr w:type="gramEnd"/>
    </w:p>
    <w:p w14:paraId="687AECD6" w14:textId="6564A4F0" w:rsidR="001D40B2" w:rsidRPr="00662E8A" w:rsidRDefault="001D40B2" w:rsidP="00DE6614">
      <w:pPr>
        <w:pStyle w:val="ListParagraph"/>
        <w:numPr>
          <w:ilvl w:val="0"/>
          <w:numId w:val="10"/>
        </w:numPr>
        <w:suppressLineNumbers/>
        <w:tabs>
          <w:tab w:val="left" w:pos="1134"/>
        </w:tabs>
        <w:suppressAutoHyphens/>
        <w:kinsoku w:val="0"/>
        <w:overflowPunct w:val="0"/>
        <w:autoSpaceDE w:val="0"/>
        <w:autoSpaceDN w:val="0"/>
        <w:adjustRightInd w:val="0"/>
        <w:snapToGrid w:val="0"/>
        <w:spacing w:before="120" w:after="120"/>
        <w:ind w:left="0" w:firstLine="697"/>
        <w:contextualSpacing w:val="0"/>
        <w:rPr>
          <w:rFonts w:asciiTheme="majorBidi" w:hAnsiTheme="majorBidi" w:cstheme="majorBidi"/>
          <w:snapToGrid w:val="0"/>
          <w:kern w:val="22"/>
        </w:rPr>
      </w:pPr>
      <w:r w:rsidRPr="00662E8A">
        <w:rPr>
          <w:rFonts w:asciiTheme="majorBidi" w:hAnsiTheme="majorBidi" w:cstheme="majorBidi"/>
          <w:snapToGrid w:val="0"/>
          <w:kern w:val="22"/>
        </w:rPr>
        <w:t xml:space="preserve">Create a registry of laboratories for </w:t>
      </w:r>
      <w:r w:rsidR="00723457" w:rsidRPr="00662E8A">
        <w:rPr>
          <w:rFonts w:asciiTheme="majorBidi" w:hAnsiTheme="majorBidi" w:cstheme="majorBidi"/>
          <w:snapToGrid w:val="0"/>
          <w:kern w:val="22"/>
        </w:rPr>
        <w:t xml:space="preserve">the </w:t>
      </w:r>
      <w:r w:rsidRPr="00662E8A">
        <w:rPr>
          <w:rFonts w:asciiTheme="majorBidi" w:hAnsiTheme="majorBidi" w:cstheme="majorBidi"/>
          <w:snapToGrid w:val="0"/>
          <w:kern w:val="22"/>
        </w:rPr>
        <w:t xml:space="preserve">detection and identification of </w:t>
      </w:r>
      <w:r w:rsidR="00501AE4" w:rsidRPr="00662E8A">
        <w:rPr>
          <w:rFonts w:asciiTheme="majorBidi" w:hAnsiTheme="majorBidi" w:cstheme="majorBidi"/>
          <w:snapToGrid w:val="0"/>
          <w:kern w:val="22"/>
        </w:rPr>
        <w:t xml:space="preserve">records on </w:t>
      </w:r>
      <w:r w:rsidR="004D7DE2" w:rsidRPr="00662E8A">
        <w:rPr>
          <w:rFonts w:asciiTheme="majorBidi" w:hAnsiTheme="majorBidi" w:cstheme="majorBidi"/>
          <w:snapToGrid w:val="0"/>
          <w:kern w:val="22"/>
        </w:rPr>
        <w:t xml:space="preserve">living modified organisms </w:t>
      </w:r>
      <w:r w:rsidRPr="00662E8A">
        <w:rPr>
          <w:rFonts w:asciiTheme="majorBidi" w:hAnsiTheme="majorBidi" w:cstheme="majorBidi"/>
          <w:snapToGrid w:val="0"/>
          <w:kern w:val="22"/>
        </w:rPr>
        <w:t>to provide prominence to the important role played by th</w:t>
      </w:r>
      <w:r w:rsidR="006D48F3" w:rsidRPr="00662E8A">
        <w:rPr>
          <w:rFonts w:asciiTheme="majorBidi" w:hAnsiTheme="majorBidi" w:cstheme="majorBidi"/>
          <w:snapToGrid w:val="0"/>
          <w:kern w:val="22"/>
        </w:rPr>
        <w:t>os</w:t>
      </w:r>
      <w:r w:rsidRPr="00662E8A">
        <w:rPr>
          <w:rFonts w:asciiTheme="majorBidi" w:hAnsiTheme="majorBidi" w:cstheme="majorBidi"/>
          <w:snapToGrid w:val="0"/>
          <w:kern w:val="22"/>
        </w:rPr>
        <w:t xml:space="preserve">e </w:t>
      </w:r>
      <w:proofErr w:type="gramStart"/>
      <w:r w:rsidRPr="00662E8A">
        <w:rPr>
          <w:rFonts w:asciiTheme="majorBidi" w:hAnsiTheme="majorBidi" w:cstheme="majorBidi"/>
          <w:snapToGrid w:val="0"/>
          <w:kern w:val="22"/>
        </w:rPr>
        <w:t>laboratories</w:t>
      </w:r>
      <w:r w:rsidR="0091049F" w:rsidRPr="00662E8A">
        <w:rPr>
          <w:rFonts w:asciiTheme="majorBidi" w:hAnsiTheme="majorBidi" w:cstheme="majorBidi"/>
          <w:snapToGrid w:val="0"/>
          <w:kern w:val="22"/>
        </w:rPr>
        <w:t>;</w:t>
      </w:r>
      <w:proofErr w:type="gramEnd"/>
    </w:p>
    <w:p w14:paraId="4A28D97B" w14:textId="00D4449D" w:rsidR="00434618" w:rsidRPr="00662E8A" w:rsidRDefault="001D40B2" w:rsidP="00DE6614">
      <w:pPr>
        <w:pStyle w:val="ListParagraph"/>
        <w:numPr>
          <w:ilvl w:val="0"/>
          <w:numId w:val="10"/>
        </w:numPr>
        <w:suppressLineNumbers/>
        <w:tabs>
          <w:tab w:val="left" w:pos="1134"/>
        </w:tabs>
        <w:suppressAutoHyphens/>
        <w:kinsoku w:val="0"/>
        <w:overflowPunct w:val="0"/>
        <w:autoSpaceDE w:val="0"/>
        <w:autoSpaceDN w:val="0"/>
        <w:adjustRightInd w:val="0"/>
        <w:snapToGrid w:val="0"/>
        <w:spacing w:before="120" w:after="120"/>
        <w:ind w:left="0" w:firstLine="697"/>
        <w:contextualSpacing w:val="0"/>
        <w:rPr>
          <w:rFonts w:asciiTheme="majorBidi" w:hAnsiTheme="majorBidi" w:cstheme="majorBidi"/>
          <w:snapToGrid w:val="0"/>
          <w:kern w:val="22"/>
        </w:rPr>
      </w:pPr>
      <w:r w:rsidRPr="00662E8A">
        <w:rPr>
          <w:rFonts w:asciiTheme="majorBidi" w:hAnsiTheme="majorBidi" w:cstheme="majorBidi"/>
          <w:snapToGrid w:val="0"/>
          <w:kern w:val="22"/>
        </w:rPr>
        <w:t xml:space="preserve">Continue </w:t>
      </w:r>
      <w:r w:rsidR="00723457" w:rsidRPr="00662E8A">
        <w:rPr>
          <w:rFonts w:asciiTheme="majorBidi" w:hAnsiTheme="majorBidi" w:cstheme="majorBidi"/>
          <w:snapToGrid w:val="0"/>
          <w:kern w:val="22"/>
        </w:rPr>
        <w:t xml:space="preserve">to </w:t>
      </w:r>
      <w:r w:rsidRPr="00662E8A">
        <w:rPr>
          <w:rFonts w:asciiTheme="majorBidi" w:hAnsiTheme="majorBidi" w:cstheme="majorBidi"/>
          <w:snapToGrid w:val="0"/>
          <w:kern w:val="22"/>
        </w:rPr>
        <w:t>encourag</w:t>
      </w:r>
      <w:r w:rsidR="00723457" w:rsidRPr="00662E8A">
        <w:rPr>
          <w:rFonts w:asciiTheme="majorBidi" w:hAnsiTheme="majorBidi" w:cstheme="majorBidi"/>
          <w:snapToGrid w:val="0"/>
          <w:kern w:val="22"/>
        </w:rPr>
        <w:t>e</w:t>
      </w:r>
      <w:r w:rsidRPr="00662E8A">
        <w:rPr>
          <w:rFonts w:asciiTheme="majorBidi" w:hAnsiTheme="majorBidi" w:cstheme="majorBidi"/>
          <w:snapToGrid w:val="0"/>
          <w:kern w:val="22"/>
        </w:rPr>
        <w:t xml:space="preserve"> submissions through </w:t>
      </w:r>
      <w:r w:rsidRPr="003F4436">
        <w:rPr>
          <w:rFonts w:asciiTheme="majorBidi" w:hAnsiTheme="majorBidi" w:cstheme="majorBidi"/>
          <w:snapToGrid w:val="0"/>
          <w:kern w:val="22"/>
        </w:rPr>
        <w:t>the BCH</w:t>
      </w:r>
      <w:r w:rsidR="005F637C" w:rsidRPr="00662E8A">
        <w:rPr>
          <w:rFonts w:asciiTheme="majorBidi" w:hAnsiTheme="majorBidi" w:cstheme="majorBidi"/>
          <w:snapToGrid w:val="0"/>
          <w:kern w:val="22"/>
        </w:rPr>
        <w:t>,</w:t>
      </w:r>
      <w:r w:rsidRPr="00662E8A">
        <w:rPr>
          <w:rFonts w:asciiTheme="majorBidi" w:hAnsiTheme="majorBidi" w:cstheme="majorBidi"/>
          <w:snapToGrid w:val="0"/>
          <w:kern w:val="22"/>
        </w:rPr>
        <w:t xml:space="preserve"> as </w:t>
      </w:r>
      <w:proofErr w:type="gramStart"/>
      <w:r w:rsidRPr="00662E8A">
        <w:rPr>
          <w:rFonts w:asciiTheme="majorBidi" w:hAnsiTheme="majorBidi" w:cstheme="majorBidi"/>
          <w:snapToGrid w:val="0"/>
          <w:kern w:val="22"/>
        </w:rPr>
        <w:t>appropriate</w:t>
      </w:r>
      <w:r w:rsidR="00501AE4" w:rsidRPr="00662E8A">
        <w:rPr>
          <w:rFonts w:asciiTheme="majorBidi" w:hAnsiTheme="majorBidi" w:cstheme="majorBidi"/>
          <w:snapToGrid w:val="0"/>
          <w:kern w:val="22"/>
        </w:rPr>
        <w:t>;</w:t>
      </w:r>
      <w:proofErr w:type="gramEnd"/>
    </w:p>
    <w:p w14:paraId="3DDB16A1" w14:textId="6A58F567" w:rsidR="00434618" w:rsidRPr="00662E8A" w:rsidRDefault="001D40B2" w:rsidP="00DE6614">
      <w:pPr>
        <w:pStyle w:val="ListParagraph"/>
        <w:numPr>
          <w:ilvl w:val="0"/>
          <w:numId w:val="10"/>
        </w:numPr>
        <w:suppressLineNumbers/>
        <w:tabs>
          <w:tab w:val="left" w:pos="1134"/>
        </w:tabs>
        <w:suppressAutoHyphens/>
        <w:kinsoku w:val="0"/>
        <w:overflowPunct w:val="0"/>
        <w:autoSpaceDE w:val="0"/>
        <w:autoSpaceDN w:val="0"/>
        <w:adjustRightInd w:val="0"/>
        <w:snapToGrid w:val="0"/>
        <w:spacing w:before="120" w:after="120"/>
        <w:ind w:left="0" w:firstLine="697"/>
        <w:contextualSpacing w:val="0"/>
        <w:rPr>
          <w:rFonts w:asciiTheme="majorBidi" w:hAnsiTheme="majorBidi" w:cstheme="majorBidi"/>
          <w:snapToGrid w:val="0"/>
          <w:kern w:val="22"/>
        </w:rPr>
      </w:pPr>
      <w:r w:rsidRPr="00662E8A">
        <w:rPr>
          <w:rFonts w:asciiTheme="majorBidi" w:hAnsiTheme="majorBidi" w:cstheme="majorBidi"/>
          <w:snapToGrid w:val="0"/>
          <w:kern w:val="22"/>
        </w:rPr>
        <w:t xml:space="preserve">Conduct an analysis on how </w:t>
      </w:r>
      <w:r w:rsidRPr="003F4436">
        <w:rPr>
          <w:rFonts w:asciiTheme="majorBidi" w:hAnsiTheme="majorBidi" w:cstheme="majorBidi"/>
          <w:snapToGrid w:val="0"/>
          <w:kern w:val="22"/>
        </w:rPr>
        <w:t>the BCH</w:t>
      </w:r>
      <w:r w:rsidRPr="00662E8A">
        <w:rPr>
          <w:rFonts w:asciiTheme="majorBidi" w:hAnsiTheme="majorBidi" w:cstheme="majorBidi"/>
          <w:snapToGrid w:val="0"/>
          <w:kern w:val="22"/>
        </w:rPr>
        <w:t xml:space="preserve"> could contribute to the monitoring framework for the Kunming-Montreal Global Biodiversity Framework, including </w:t>
      </w:r>
      <w:r w:rsidR="00441FD6" w:rsidRPr="00662E8A">
        <w:rPr>
          <w:rFonts w:asciiTheme="majorBidi" w:hAnsiTheme="majorBidi" w:cstheme="majorBidi"/>
          <w:snapToGrid w:val="0"/>
          <w:kern w:val="22"/>
        </w:rPr>
        <w:t>th</w:t>
      </w:r>
      <w:r w:rsidR="0070391F" w:rsidRPr="00662E8A">
        <w:rPr>
          <w:rFonts w:asciiTheme="majorBidi" w:hAnsiTheme="majorBidi" w:cstheme="majorBidi"/>
          <w:snapToGrid w:val="0"/>
          <w:kern w:val="22"/>
        </w:rPr>
        <w:t xml:space="preserve">rough </w:t>
      </w:r>
      <w:r w:rsidRPr="00662E8A">
        <w:rPr>
          <w:rFonts w:asciiTheme="majorBidi" w:hAnsiTheme="majorBidi" w:cstheme="majorBidi"/>
          <w:snapToGrid w:val="0"/>
          <w:kern w:val="22"/>
        </w:rPr>
        <w:t xml:space="preserve">registries and national </w:t>
      </w:r>
      <w:proofErr w:type="gramStart"/>
      <w:r w:rsidRPr="00662E8A">
        <w:rPr>
          <w:rFonts w:asciiTheme="majorBidi" w:hAnsiTheme="majorBidi" w:cstheme="majorBidi"/>
          <w:snapToGrid w:val="0"/>
          <w:kern w:val="22"/>
        </w:rPr>
        <w:t>reports</w:t>
      </w:r>
      <w:r w:rsidR="00501AE4" w:rsidRPr="00662E8A">
        <w:rPr>
          <w:rFonts w:asciiTheme="majorBidi" w:hAnsiTheme="majorBidi" w:cstheme="majorBidi"/>
          <w:snapToGrid w:val="0"/>
          <w:kern w:val="22"/>
        </w:rPr>
        <w:t>;</w:t>
      </w:r>
      <w:proofErr w:type="gramEnd"/>
    </w:p>
    <w:p w14:paraId="09B97FE7" w14:textId="5EAE2B9B" w:rsidR="001D40B2" w:rsidRPr="00662E8A" w:rsidRDefault="001D40B2" w:rsidP="00DE6614">
      <w:pPr>
        <w:pStyle w:val="ListParagraph"/>
        <w:numPr>
          <w:ilvl w:val="0"/>
          <w:numId w:val="10"/>
        </w:numPr>
        <w:suppressLineNumbers/>
        <w:tabs>
          <w:tab w:val="left" w:pos="1134"/>
        </w:tabs>
        <w:suppressAutoHyphens/>
        <w:kinsoku w:val="0"/>
        <w:overflowPunct w:val="0"/>
        <w:autoSpaceDE w:val="0"/>
        <w:autoSpaceDN w:val="0"/>
        <w:adjustRightInd w:val="0"/>
        <w:snapToGrid w:val="0"/>
        <w:spacing w:before="120" w:after="120"/>
        <w:ind w:left="0" w:firstLine="697"/>
        <w:contextualSpacing w:val="0"/>
        <w:rPr>
          <w:rFonts w:asciiTheme="majorBidi" w:hAnsiTheme="majorBidi" w:cstheme="majorBidi"/>
          <w:snapToGrid w:val="0"/>
          <w:kern w:val="22"/>
        </w:rPr>
      </w:pPr>
      <w:r w:rsidRPr="00662E8A">
        <w:rPr>
          <w:rFonts w:asciiTheme="majorBidi" w:hAnsiTheme="majorBidi" w:cstheme="majorBidi"/>
          <w:snapToGrid w:val="0"/>
          <w:kern w:val="22"/>
        </w:rPr>
        <w:t xml:space="preserve">Monitor discussions and developments regarding </w:t>
      </w:r>
      <w:r w:rsidR="00CC75A6" w:rsidRPr="00662E8A">
        <w:rPr>
          <w:rFonts w:asciiTheme="majorBidi" w:hAnsiTheme="majorBidi" w:cstheme="majorBidi"/>
          <w:snapToGrid w:val="0"/>
          <w:kern w:val="22"/>
        </w:rPr>
        <w:t>p</w:t>
      </w:r>
      <w:r w:rsidR="00CC4BF3" w:rsidRPr="00662E8A">
        <w:rPr>
          <w:rFonts w:asciiTheme="majorBidi" w:hAnsiTheme="majorBidi" w:cstheme="majorBidi"/>
          <w:snapToGrid w:val="0"/>
          <w:kern w:val="22"/>
        </w:rPr>
        <w:t xml:space="preserve">ersonal </w:t>
      </w:r>
      <w:r w:rsidR="00CC75A6" w:rsidRPr="00662E8A">
        <w:rPr>
          <w:rFonts w:asciiTheme="majorBidi" w:hAnsiTheme="majorBidi" w:cstheme="majorBidi"/>
          <w:snapToGrid w:val="0"/>
          <w:kern w:val="22"/>
        </w:rPr>
        <w:t>i</w:t>
      </w:r>
      <w:r w:rsidR="00CC4BF3" w:rsidRPr="00662E8A">
        <w:rPr>
          <w:rFonts w:asciiTheme="majorBidi" w:hAnsiTheme="majorBidi" w:cstheme="majorBidi"/>
          <w:snapToGrid w:val="0"/>
          <w:kern w:val="22"/>
        </w:rPr>
        <w:t xml:space="preserve">dentifiable </w:t>
      </w:r>
      <w:proofErr w:type="gramStart"/>
      <w:r w:rsidR="00CC75A6" w:rsidRPr="00662E8A">
        <w:rPr>
          <w:rFonts w:asciiTheme="majorBidi" w:hAnsiTheme="majorBidi" w:cstheme="majorBidi"/>
          <w:snapToGrid w:val="0"/>
          <w:kern w:val="22"/>
        </w:rPr>
        <w:t>i</w:t>
      </w:r>
      <w:r w:rsidR="00CC4BF3" w:rsidRPr="00662E8A">
        <w:rPr>
          <w:rFonts w:asciiTheme="majorBidi" w:hAnsiTheme="majorBidi" w:cstheme="majorBidi"/>
          <w:snapToGrid w:val="0"/>
          <w:kern w:val="22"/>
        </w:rPr>
        <w:t>nformation</w:t>
      </w:r>
      <w:r w:rsidR="00501AE4" w:rsidRPr="00662E8A">
        <w:rPr>
          <w:rFonts w:asciiTheme="majorBidi" w:hAnsiTheme="majorBidi" w:cstheme="majorBidi"/>
          <w:snapToGrid w:val="0"/>
          <w:kern w:val="22"/>
        </w:rPr>
        <w:t>;</w:t>
      </w:r>
      <w:proofErr w:type="gramEnd"/>
    </w:p>
    <w:p w14:paraId="2C6C761E" w14:textId="03583FA9" w:rsidR="001D40B2" w:rsidRPr="00662E8A" w:rsidRDefault="001D40B2" w:rsidP="00DE6614">
      <w:pPr>
        <w:pStyle w:val="ListParagraph"/>
        <w:numPr>
          <w:ilvl w:val="0"/>
          <w:numId w:val="10"/>
        </w:numPr>
        <w:suppressLineNumbers/>
        <w:tabs>
          <w:tab w:val="left" w:pos="1134"/>
        </w:tabs>
        <w:suppressAutoHyphens/>
        <w:kinsoku w:val="0"/>
        <w:overflowPunct w:val="0"/>
        <w:autoSpaceDE w:val="0"/>
        <w:autoSpaceDN w:val="0"/>
        <w:adjustRightInd w:val="0"/>
        <w:snapToGrid w:val="0"/>
        <w:spacing w:before="120" w:after="120"/>
        <w:ind w:left="0" w:firstLine="697"/>
        <w:contextualSpacing w:val="0"/>
        <w:rPr>
          <w:rFonts w:asciiTheme="majorBidi" w:hAnsiTheme="majorBidi" w:cstheme="majorBidi"/>
          <w:i/>
          <w:iCs/>
          <w:snapToGrid w:val="0"/>
          <w:kern w:val="22"/>
        </w:rPr>
      </w:pPr>
      <w:r w:rsidRPr="00662E8A">
        <w:rPr>
          <w:rFonts w:asciiTheme="majorBidi" w:hAnsiTheme="majorBidi" w:cstheme="majorBidi"/>
          <w:snapToGrid w:val="0"/>
          <w:kern w:val="22"/>
        </w:rPr>
        <w:t xml:space="preserve">Provide Parties, other Governments and relevant stakeholders with an </w:t>
      </w:r>
      <w:proofErr w:type="gramStart"/>
      <w:r w:rsidRPr="00662E8A">
        <w:rPr>
          <w:rFonts w:asciiTheme="majorBidi" w:hAnsiTheme="majorBidi" w:cstheme="majorBidi"/>
          <w:snapToGrid w:val="0"/>
          <w:kern w:val="22"/>
        </w:rPr>
        <w:t xml:space="preserve">updated </w:t>
      </w:r>
      <w:r w:rsidR="007666CF">
        <w:rPr>
          <w:rFonts w:asciiTheme="majorBidi" w:hAnsiTheme="majorBidi" w:cstheme="majorBidi"/>
          <w:snapToGrid w:val="0"/>
          <w:kern w:val="22"/>
        </w:rPr>
        <w:t>-chronogram</w:t>
      </w:r>
      <w:proofErr w:type="gramEnd"/>
      <w:r w:rsidR="007666CF">
        <w:rPr>
          <w:rFonts w:asciiTheme="majorBidi" w:hAnsiTheme="majorBidi" w:cstheme="majorBidi"/>
          <w:snapToGrid w:val="0"/>
          <w:kern w:val="22"/>
        </w:rPr>
        <w:t xml:space="preserve"> </w:t>
      </w:r>
      <w:r w:rsidRPr="00662E8A">
        <w:rPr>
          <w:rFonts w:asciiTheme="majorBidi" w:hAnsiTheme="majorBidi" w:cstheme="majorBidi"/>
          <w:snapToGrid w:val="0"/>
          <w:kern w:val="22"/>
        </w:rPr>
        <w:t>o</w:t>
      </w:r>
      <w:r w:rsidR="00167C66" w:rsidRPr="00662E8A">
        <w:rPr>
          <w:rFonts w:asciiTheme="majorBidi" w:hAnsiTheme="majorBidi" w:cstheme="majorBidi"/>
          <w:snapToGrid w:val="0"/>
          <w:kern w:val="22"/>
        </w:rPr>
        <w:t>f</w:t>
      </w:r>
      <w:r w:rsidRPr="00662E8A">
        <w:rPr>
          <w:rFonts w:asciiTheme="majorBidi" w:hAnsiTheme="majorBidi" w:cstheme="majorBidi"/>
          <w:snapToGrid w:val="0"/>
          <w:kern w:val="22"/>
        </w:rPr>
        <w:t xml:space="preserve"> the migration of </w:t>
      </w:r>
      <w:r w:rsidRPr="003F4436">
        <w:rPr>
          <w:rFonts w:asciiTheme="majorBidi" w:hAnsiTheme="majorBidi" w:cstheme="majorBidi"/>
          <w:snapToGrid w:val="0"/>
          <w:kern w:val="22"/>
        </w:rPr>
        <w:t>the BCH</w:t>
      </w:r>
      <w:r w:rsidRPr="00662E8A">
        <w:rPr>
          <w:rFonts w:asciiTheme="majorBidi" w:hAnsiTheme="majorBidi" w:cstheme="majorBidi"/>
          <w:snapToGrid w:val="0"/>
          <w:kern w:val="22"/>
        </w:rPr>
        <w:t xml:space="preserve"> to its new platform</w:t>
      </w:r>
      <w:r w:rsidR="00501AE4" w:rsidRPr="00662E8A">
        <w:rPr>
          <w:rFonts w:asciiTheme="majorBidi" w:hAnsiTheme="majorBidi" w:cstheme="majorBidi"/>
          <w:snapToGrid w:val="0"/>
          <w:kern w:val="22"/>
        </w:rPr>
        <w:t>.</w:t>
      </w:r>
    </w:p>
    <w:p w14:paraId="57FC3563" w14:textId="6B8EE7EB" w:rsidR="001D40B2" w:rsidRPr="003F4436" w:rsidRDefault="001D40B2" w:rsidP="003F4436">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rPr>
      </w:pPr>
      <w:r w:rsidRPr="003F4436">
        <w:rPr>
          <w:rFonts w:asciiTheme="majorBidi" w:hAnsiTheme="majorBidi" w:cstheme="majorBidi"/>
          <w:i/>
          <w:iCs/>
          <w:snapToGrid w:val="0"/>
          <w:kern w:val="22"/>
        </w:rPr>
        <w:t xml:space="preserve">Recommendations related to forums and online </w:t>
      </w:r>
      <w:proofErr w:type="gramStart"/>
      <w:r w:rsidRPr="003F4436">
        <w:rPr>
          <w:rFonts w:asciiTheme="majorBidi" w:hAnsiTheme="majorBidi" w:cstheme="majorBidi"/>
          <w:i/>
          <w:iCs/>
          <w:snapToGrid w:val="0"/>
          <w:kern w:val="22"/>
        </w:rPr>
        <w:t>discussions</w:t>
      </w:r>
      <w:proofErr w:type="gramEnd"/>
    </w:p>
    <w:p w14:paraId="019904AA" w14:textId="6464250B" w:rsidR="001D40B2" w:rsidRPr="00662E8A" w:rsidRDefault="001D40B2" w:rsidP="00DE6614">
      <w:pPr>
        <w:pStyle w:val="ListParagraph"/>
        <w:numPr>
          <w:ilvl w:val="0"/>
          <w:numId w:val="10"/>
        </w:numPr>
        <w:suppressLineNumbers/>
        <w:tabs>
          <w:tab w:val="left" w:pos="1134"/>
        </w:tabs>
        <w:suppressAutoHyphens/>
        <w:kinsoku w:val="0"/>
        <w:overflowPunct w:val="0"/>
        <w:autoSpaceDE w:val="0"/>
        <w:autoSpaceDN w:val="0"/>
        <w:adjustRightInd w:val="0"/>
        <w:snapToGrid w:val="0"/>
        <w:spacing w:before="120" w:after="120"/>
        <w:ind w:left="0" w:firstLine="697"/>
        <w:contextualSpacing w:val="0"/>
        <w:rPr>
          <w:rFonts w:asciiTheme="majorBidi" w:hAnsiTheme="majorBidi" w:cstheme="majorBidi"/>
          <w:snapToGrid w:val="0"/>
          <w:kern w:val="22"/>
        </w:rPr>
      </w:pPr>
      <w:r w:rsidRPr="00662E8A">
        <w:rPr>
          <w:rFonts w:asciiTheme="majorBidi" w:hAnsiTheme="majorBidi" w:cstheme="majorBidi"/>
          <w:snapToGrid w:val="0"/>
          <w:kern w:val="22"/>
        </w:rPr>
        <w:t xml:space="preserve">Host </w:t>
      </w:r>
      <w:r w:rsidRPr="00662E8A">
        <w:rPr>
          <w:rFonts w:asciiTheme="majorBidi" w:hAnsiTheme="majorBidi" w:cstheme="majorBidi"/>
          <w:snapToGrid w:val="0"/>
          <w:kern w:val="22"/>
          <w:szCs w:val="22"/>
        </w:rPr>
        <w:t>future</w:t>
      </w:r>
      <w:r w:rsidRPr="00662E8A">
        <w:rPr>
          <w:rFonts w:asciiTheme="majorBidi" w:hAnsiTheme="majorBidi" w:cstheme="majorBidi"/>
          <w:snapToGrid w:val="0"/>
          <w:kern w:val="22"/>
        </w:rPr>
        <w:t xml:space="preserve"> forums and online discussions related to the Cartagena Protocol through the new </w:t>
      </w:r>
      <w:r w:rsidRPr="003F4436">
        <w:rPr>
          <w:rFonts w:asciiTheme="majorBidi" w:hAnsiTheme="majorBidi" w:cstheme="majorBidi"/>
          <w:snapToGrid w:val="0"/>
          <w:kern w:val="22"/>
        </w:rPr>
        <w:t>BCH</w:t>
      </w:r>
      <w:r w:rsidRPr="00662E8A">
        <w:rPr>
          <w:rFonts w:asciiTheme="majorBidi" w:hAnsiTheme="majorBidi" w:cstheme="majorBidi"/>
          <w:snapToGrid w:val="0"/>
          <w:kern w:val="22"/>
        </w:rPr>
        <w:t xml:space="preserve"> </w:t>
      </w:r>
      <w:proofErr w:type="gramStart"/>
      <w:r w:rsidRPr="00662E8A">
        <w:rPr>
          <w:rFonts w:asciiTheme="majorBidi" w:hAnsiTheme="majorBidi" w:cstheme="majorBidi"/>
          <w:snapToGrid w:val="0"/>
          <w:kern w:val="22"/>
        </w:rPr>
        <w:t>platform;</w:t>
      </w:r>
      <w:proofErr w:type="gramEnd"/>
      <w:r w:rsidRPr="00662E8A">
        <w:rPr>
          <w:rFonts w:asciiTheme="majorBidi" w:hAnsiTheme="majorBidi" w:cstheme="majorBidi"/>
          <w:snapToGrid w:val="0"/>
          <w:kern w:val="22"/>
        </w:rPr>
        <w:t xml:space="preserve"> </w:t>
      </w:r>
    </w:p>
    <w:p w14:paraId="66549E3C" w14:textId="77BADFAE" w:rsidR="001D40B2" w:rsidRPr="00662E8A" w:rsidRDefault="001D40B2" w:rsidP="00DE6614">
      <w:pPr>
        <w:pStyle w:val="ListParagraph"/>
        <w:numPr>
          <w:ilvl w:val="0"/>
          <w:numId w:val="10"/>
        </w:numPr>
        <w:suppressLineNumbers/>
        <w:tabs>
          <w:tab w:val="left" w:pos="1134"/>
        </w:tabs>
        <w:suppressAutoHyphens/>
        <w:kinsoku w:val="0"/>
        <w:overflowPunct w:val="0"/>
        <w:autoSpaceDE w:val="0"/>
        <w:autoSpaceDN w:val="0"/>
        <w:adjustRightInd w:val="0"/>
        <w:snapToGrid w:val="0"/>
        <w:spacing w:before="120" w:after="120"/>
        <w:ind w:left="0" w:firstLine="697"/>
        <w:contextualSpacing w:val="0"/>
        <w:rPr>
          <w:rFonts w:asciiTheme="majorBidi" w:hAnsiTheme="majorBidi" w:cstheme="majorBidi"/>
          <w:snapToGrid w:val="0"/>
          <w:kern w:val="22"/>
        </w:rPr>
      </w:pPr>
      <w:r w:rsidRPr="00662E8A">
        <w:rPr>
          <w:rFonts w:asciiTheme="majorBidi" w:hAnsiTheme="majorBidi" w:cstheme="majorBidi"/>
          <w:snapToGrid w:val="0"/>
          <w:kern w:val="22"/>
        </w:rPr>
        <w:t xml:space="preserve">Build a </w:t>
      </w:r>
      <w:r w:rsidRPr="00662E8A">
        <w:rPr>
          <w:rFonts w:asciiTheme="majorBidi" w:hAnsiTheme="majorBidi" w:cstheme="majorBidi"/>
          <w:snapToGrid w:val="0"/>
          <w:kern w:val="22"/>
          <w:szCs w:val="22"/>
        </w:rPr>
        <w:t>simple</w:t>
      </w:r>
      <w:r w:rsidRPr="00662E8A">
        <w:rPr>
          <w:rFonts w:asciiTheme="majorBidi" w:hAnsiTheme="majorBidi" w:cstheme="majorBidi"/>
          <w:snapToGrid w:val="0"/>
          <w:kern w:val="22"/>
        </w:rPr>
        <w:t>, user</w:t>
      </w:r>
      <w:r w:rsidR="002A446E" w:rsidRPr="00662E8A">
        <w:rPr>
          <w:rFonts w:asciiTheme="majorBidi" w:hAnsiTheme="majorBidi" w:cstheme="majorBidi"/>
          <w:snapToGrid w:val="0"/>
          <w:kern w:val="22"/>
        </w:rPr>
        <w:t>-</w:t>
      </w:r>
      <w:r w:rsidRPr="00662E8A">
        <w:rPr>
          <w:rFonts w:asciiTheme="majorBidi" w:hAnsiTheme="majorBidi" w:cstheme="majorBidi"/>
          <w:snapToGrid w:val="0"/>
          <w:kern w:val="22"/>
        </w:rPr>
        <w:t xml:space="preserve">friendly “Portals and </w:t>
      </w:r>
      <w:r w:rsidR="00E7403B" w:rsidRPr="00662E8A">
        <w:rPr>
          <w:rFonts w:asciiTheme="majorBidi" w:hAnsiTheme="majorBidi" w:cstheme="majorBidi"/>
          <w:snapToGrid w:val="0"/>
          <w:kern w:val="22"/>
        </w:rPr>
        <w:t>f</w:t>
      </w:r>
      <w:r w:rsidRPr="00662E8A">
        <w:rPr>
          <w:rFonts w:asciiTheme="majorBidi" w:hAnsiTheme="majorBidi" w:cstheme="majorBidi"/>
          <w:snapToGrid w:val="0"/>
          <w:kern w:val="22"/>
        </w:rPr>
        <w:t xml:space="preserve">orums” landing page on the new </w:t>
      </w:r>
      <w:proofErr w:type="gramStart"/>
      <w:r w:rsidRPr="00662E8A">
        <w:rPr>
          <w:rFonts w:asciiTheme="majorBidi" w:hAnsiTheme="majorBidi" w:cstheme="majorBidi"/>
          <w:snapToGrid w:val="0"/>
          <w:kern w:val="22"/>
        </w:rPr>
        <w:t>platform;</w:t>
      </w:r>
      <w:proofErr w:type="gramEnd"/>
      <w:r w:rsidRPr="00662E8A">
        <w:rPr>
          <w:rFonts w:asciiTheme="majorBidi" w:hAnsiTheme="majorBidi" w:cstheme="majorBidi"/>
          <w:snapToGrid w:val="0"/>
          <w:kern w:val="22"/>
        </w:rPr>
        <w:t xml:space="preserve"> </w:t>
      </w:r>
    </w:p>
    <w:p w14:paraId="574751A4" w14:textId="429CA7FF" w:rsidR="001D40B2" w:rsidRPr="00662E8A" w:rsidRDefault="001D40B2" w:rsidP="00DE6614">
      <w:pPr>
        <w:pStyle w:val="ListParagraph"/>
        <w:numPr>
          <w:ilvl w:val="0"/>
          <w:numId w:val="10"/>
        </w:numPr>
        <w:suppressLineNumbers/>
        <w:tabs>
          <w:tab w:val="left" w:pos="1134"/>
        </w:tabs>
        <w:suppressAutoHyphens/>
        <w:kinsoku w:val="0"/>
        <w:overflowPunct w:val="0"/>
        <w:autoSpaceDE w:val="0"/>
        <w:autoSpaceDN w:val="0"/>
        <w:adjustRightInd w:val="0"/>
        <w:snapToGrid w:val="0"/>
        <w:spacing w:before="120" w:after="120"/>
        <w:ind w:left="0" w:firstLine="697"/>
        <w:contextualSpacing w:val="0"/>
        <w:rPr>
          <w:rFonts w:asciiTheme="majorBidi" w:hAnsiTheme="majorBidi" w:cstheme="majorBidi"/>
          <w:snapToGrid w:val="0"/>
          <w:kern w:val="22"/>
        </w:rPr>
      </w:pPr>
      <w:r w:rsidRPr="00662E8A">
        <w:rPr>
          <w:rFonts w:asciiTheme="majorBidi" w:hAnsiTheme="majorBidi" w:cstheme="majorBidi"/>
          <w:snapToGrid w:val="0"/>
          <w:kern w:val="22"/>
        </w:rPr>
        <w:t>Continue</w:t>
      </w:r>
      <w:r w:rsidR="008374F3" w:rsidRPr="00662E8A">
        <w:rPr>
          <w:rFonts w:asciiTheme="majorBidi" w:hAnsiTheme="majorBidi" w:cstheme="majorBidi"/>
          <w:snapToGrid w:val="0"/>
          <w:kern w:val="22"/>
        </w:rPr>
        <w:t xml:space="preserve"> to</w:t>
      </w:r>
      <w:r w:rsidRPr="00662E8A">
        <w:rPr>
          <w:rFonts w:asciiTheme="majorBidi" w:hAnsiTheme="majorBidi" w:cstheme="majorBidi"/>
          <w:snapToGrid w:val="0"/>
          <w:kern w:val="22"/>
        </w:rPr>
        <w:t xml:space="preserve"> improv</w:t>
      </w:r>
      <w:r w:rsidR="008374F3" w:rsidRPr="00662E8A">
        <w:rPr>
          <w:rFonts w:asciiTheme="majorBidi" w:hAnsiTheme="majorBidi" w:cstheme="majorBidi"/>
          <w:snapToGrid w:val="0"/>
          <w:kern w:val="22"/>
        </w:rPr>
        <w:t>e</w:t>
      </w:r>
      <w:r w:rsidRPr="00662E8A">
        <w:rPr>
          <w:rFonts w:asciiTheme="majorBidi" w:hAnsiTheme="majorBidi" w:cstheme="majorBidi"/>
          <w:snapToGrid w:val="0"/>
          <w:kern w:val="22"/>
        </w:rPr>
        <w:t xml:space="preserve"> the functionality of forums, including </w:t>
      </w:r>
      <w:r w:rsidR="008374F3" w:rsidRPr="00662E8A">
        <w:rPr>
          <w:rFonts w:asciiTheme="majorBidi" w:hAnsiTheme="majorBidi" w:cstheme="majorBidi"/>
          <w:snapToGrid w:val="0"/>
          <w:kern w:val="22"/>
        </w:rPr>
        <w:t xml:space="preserve">by </w:t>
      </w:r>
      <w:r w:rsidRPr="00662E8A">
        <w:rPr>
          <w:rFonts w:asciiTheme="majorBidi" w:hAnsiTheme="majorBidi" w:cstheme="majorBidi"/>
          <w:snapToGrid w:val="0"/>
          <w:kern w:val="22"/>
        </w:rPr>
        <w:t>allowing for rich text entr</w:t>
      </w:r>
      <w:r w:rsidR="0046454F" w:rsidRPr="00662E8A">
        <w:rPr>
          <w:rFonts w:asciiTheme="majorBidi" w:hAnsiTheme="majorBidi" w:cstheme="majorBidi"/>
          <w:snapToGrid w:val="0"/>
          <w:kern w:val="22"/>
        </w:rPr>
        <w:t>ies</w:t>
      </w:r>
      <w:r w:rsidRPr="00662E8A">
        <w:rPr>
          <w:rFonts w:asciiTheme="majorBidi" w:hAnsiTheme="majorBidi" w:cstheme="majorBidi"/>
          <w:snapToGrid w:val="0"/>
          <w:kern w:val="22"/>
        </w:rPr>
        <w:t xml:space="preserve">, creating a centralized location for all attachments received through the forum and adding the ability to quote </w:t>
      </w:r>
      <w:r w:rsidR="008E14E2" w:rsidRPr="00662E8A">
        <w:rPr>
          <w:rFonts w:asciiTheme="majorBidi" w:hAnsiTheme="majorBidi" w:cstheme="majorBidi"/>
          <w:snapToGrid w:val="0"/>
          <w:kern w:val="22"/>
        </w:rPr>
        <w:t xml:space="preserve">other </w:t>
      </w:r>
      <w:r w:rsidRPr="00662E8A">
        <w:rPr>
          <w:rFonts w:asciiTheme="majorBidi" w:hAnsiTheme="majorBidi" w:cstheme="majorBidi"/>
          <w:snapToGrid w:val="0"/>
          <w:kern w:val="22"/>
        </w:rPr>
        <w:t xml:space="preserve">messages in the </w:t>
      </w:r>
      <w:proofErr w:type="gramStart"/>
      <w:r w:rsidRPr="00662E8A">
        <w:rPr>
          <w:rFonts w:asciiTheme="majorBidi" w:hAnsiTheme="majorBidi" w:cstheme="majorBidi"/>
          <w:snapToGrid w:val="0"/>
          <w:kern w:val="22"/>
        </w:rPr>
        <w:t>forum;</w:t>
      </w:r>
      <w:proofErr w:type="gramEnd"/>
    </w:p>
    <w:p w14:paraId="6613F0D2" w14:textId="77777777" w:rsidR="001D40B2" w:rsidRPr="00662E8A" w:rsidRDefault="001D40B2" w:rsidP="00DE6614">
      <w:pPr>
        <w:pStyle w:val="ListParagraph"/>
        <w:numPr>
          <w:ilvl w:val="0"/>
          <w:numId w:val="10"/>
        </w:numPr>
        <w:suppressLineNumbers/>
        <w:tabs>
          <w:tab w:val="left" w:pos="1134"/>
        </w:tabs>
        <w:suppressAutoHyphens/>
        <w:kinsoku w:val="0"/>
        <w:overflowPunct w:val="0"/>
        <w:autoSpaceDE w:val="0"/>
        <w:autoSpaceDN w:val="0"/>
        <w:adjustRightInd w:val="0"/>
        <w:snapToGrid w:val="0"/>
        <w:spacing w:before="120" w:after="120"/>
        <w:ind w:left="0" w:firstLine="697"/>
        <w:contextualSpacing w:val="0"/>
        <w:rPr>
          <w:rFonts w:asciiTheme="majorBidi" w:hAnsiTheme="majorBidi" w:cstheme="majorBidi"/>
          <w:snapToGrid w:val="0"/>
          <w:kern w:val="22"/>
        </w:rPr>
      </w:pPr>
      <w:r w:rsidRPr="00662E8A">
        <w:rPr>
          <w:rFonts w:asciiTheme="majorBidi" w:hAnsiTheme="majorBidi" w:cstheme="majorBidi"/>
          <w:snapToGrid w:val="0"/>
          <w:kern w:val="22"/>
        </w:rPr>
        <w:t xml:space="preserve">Create </w:t>
      </w:r>
      <w:r w:rsidRPr="00662E8A">
        <w:rPr>
          <w:rFonts w:asciiTheme="majorBidi" w:hAnsiTheme="majorBidi" w:cstheme="majorBidi"/>
          <w:snapToGrid w:val="0"/>
          <w:kern w:val="22"/>
          <w:szCs w:val="22"/>
        </w:rPr>
        <w:t>additional</w:t>
      </w:r>
      <w:r w:rsidRPr="00662E8A">
        <w:rPr>
          <w:rFonts w:asciiTheme="majorBidi" w:hAnsiTheme="majorBidi" w:cstheme="majorBidi"/>
          <w:snapToGrid w:val="0"/>
          <w:kern w:val="22"/>
        </w:rPr>
        <w:t xml:space="preserve"> help materials related to forums, including an article in the Knowledge Base and an onboarding </w:t>
      </w:r>
      <w:proofErr w:type="gramStart"/>
      <w:r w:rsidRPr="00662E8A">
        <w:rPr>
          <w:rFonts w:asciiTheme="majorBidi" w:hAnsiTheme="majorBidi" w:cstheme="majorBidi"/>
          <w:snapToGrid w:val="0"/>
          <w:kern w:val="22"/>
        </w:rPr>
        <w:t>tour;</w:t>
      </w:r>
      <w:proofErr w:type="gramEnd"/>
    </w:p>
    <w:p w14:paraId="260A85E0" w14:textId="77777777" w:rsidR="001D40B2" w:rsidRPr="00662E8A" w:rsidRDefault="001D40B2" w:rsidP="00DE6614">
      <w:pPr>
        <w:pStyle w:val="ListParagraph"/>
        <w:numPr>
          <w:ilvl w:val="0"/>
          <w:numId w:val="10"/>
        </w:numPr>
        <w:suppressLineNumbers/>
        <w:tabs>
          <w:tab w:val="left" w:pos="1134"/>
        </w:tabs>
        <w:suppressAutoHyphens/>
        <w:kinsoku w:val="0"/>
        <w:overflowPunct w:val="0"/>
        <w:autoSpaceDE w:val="0"/>
        <w:autoSpaceDN w:val="0"/>
        <w:adjustRightInd w:val="0"/>
        <w:snapToGrid w:val="0"/>
        <w:spacing w:before="120" w:after="120"/>
        <w:ind w:left="0" w:firstLine="697"/>
        <w:contextualSpacing w:val="0"/>
        <w:rPr>
          <w:rFonts w:asciiTheme="majorBidi" w:hAnsiTheme="majorBidi" w:cstheme="majorBidi"/>
        </w:rPr>
      </w:pPr>
      <w:r w:rsidRPr="00662E8A">
        <w:rPr>
          <w:rFonts w:asciiTheme="majorBidi" w:hAnsiTheme="majorBidi" w:cstheme="majorBidi"/>
          <w:snapToGrid w:val="0"/>
          <w:kern w:val="22"/>
        </w:rPr>
        <w:t xml:space="preserve">Make the </w:t>
      </w:r>
      <w:r w:rsidRPr="00662E8A">
        <w:rPr>
          <w:rFonts w:asciiTheme="majorBidi" w:hAnsiTheme="majorBidi" w:cstheme="majorBidi"/>
          <w:snapToGrid w:val="0"/>
          <w:kern w:val="22"/>
          <w:szCs w:val="22"/>
        </w:rPr>
        <w:t>summary</w:t>
      </w:r>
      <w:r w:rsidRPr="00662E8A">
        <w:rPr>
          <w:rFonts w:asciiTheme="majorBidi" w:hAnsiTheme="majorBidi" w:cstheme="majorBidi"/>
          <w:snapToGrid w:val="0"/>
          <w:kern w:val="22"/>
        </w:rPr>
        <w:t xml:space="preserve"> documentation on the forum directly available on the forum page and include a function for exporting the record of discussions from online </w:t>
      </w:r>
      <w:proofErr w:type="gramStart"/>
      <w:r w:rsidRPr="00662E8A">
        <w:rPr>
          <w:rFonts w:asciiTheme="majorBidi" w:hAnsiTheme="majorBidi" w:cstheme="majorBidi"/>
          <w:snapToGrid w:val="0"/>
          <w:kern w:val="22"/>
        </w:rPr>
        <w:t>forums;</w:t>
      </w:r>
      <w:proofErr w:type="gramEnd"/>
    </w:p>
    <w:p w14:paraId="3B86C451" w14:textId="2B009D5C" w:rsidR="001D40B2" w:rsidRPr="003F4436" w:rsidRDefault="001D40B2" w:rsidP="00DE6614">
      <w:pPr>
        <w:pStyle w:val="ListParagraph"/>
        <w:numPr>
          <w:ilvl w:val="0"/>
          <w:numId w:val="10"/>
        </w:numPr>
        <w:suppressLineNumbers/>
        <w:tabs>
          <w:tab w:val="left" w:pos="1134"/>
        </w:tabs>
        <w:suppressAutoHyphens/>
        <w:kinsoku w:val="0"/>
        <w:overflowPunct w:val="0"/>
        <w:autoSpaceDE w:val="0"/>
        <w:autoSpaceDN w:val="0"/>
        <w:adjustRightInd w:val="0"/>
        <w:snapToGrid w:val="0"/>
        <w:spacing w:before="120" w:after="120"/>
        <w:ind w:left="0" w:firstLine="697"/>
        <w:contextualSpacing w:val="0"/>
        <w:rPr>
          <w:rFonts w:asciiTheme="majorBidi" w:hAnsiTheme="majorBidi" w:cstheme="majorBidi"/>
        </w:rPr>
      </w:pPr>
      <w:r w:rsidRPr="00662E8A">
        <w:rPr>
          <w:rFonts w:asciiTheme="majorBidi" w:hAnsiTheme="majorBidi" w:cstheme="majorBidi"/>
          <w:snapToGrid w:val="0"/>
          <w:kern w:val="22"/>
        </w:rPr>
        <w:t xml:space="preserve">Create a </w:t>
      </w:r>
      <w:r w:rsidRPr="00662E8A">
        <w:rPr>
          <w:rFonts w:asciiTheme="majorBidi" w:hAnsiTheme="majorBidi" w:cstheme="majorBidi"/>
          <w:snapToGrid w:val="0"/>
          <w:kern w:val="22"/>
          <w:szCs w:val="22"/>
        </w:rPr>
        <w:t>dedicated</w:t>
      </w:r>
      <w:r w:rsidRPr="00662E8A">
        <w:rPr>
          <w:rFonts w:asciiTheme="majorBidi" w:hAnsiTheme="majorBidi" w:cstheme="majorBidi"/>
          <w:snapToGrid w:val="0"/>
          <w:kern w:val="22"/>
        </w:rPr>
        <w:t xml:space="preserve"> forum for the Informal Advisory Committee on the new platform of </w:t>
      </w:r>
      <w:r w:rsidRPr="003F4436">
        <w:rPr>
          <w:rFonts w:asciiTheme="majorBidi" w:hAnsiTheme="majorBidi" w:cstheme="majorBidi"/>
          <w:snapToGrid w:val="0"/>
          <w:kern w:val="22"/>
        </w:rPr>
        <w:t>the BCH</w:t>
      </w:r>
      <w:r w:rsidRPr="00662E8A">
        <w:rPr>
          <w:rFonts w:asciiTheme="majorBidi" w:hAnsiTheme="majorBidi" w:cstheme="majorBidi"/>
          <w:snapToGrid w:val="0"/>
          <w:kern w:val="22"/>
        </w:rPr>
        <w:t>.</w:t>
      </w:r>
    </w:p>
    <w:p w14:paraId="2150C2F6" w14:textId="6AEB12DC" w:rsidR="001D40B2" w:rsidRPr="003F4436" w:rsidRDefault="001D40B2" w:rsidP="003F4436">
      <w:pPr>
        <w:spacing w:before="120" w:after="120"/>
        <w:rPr>
          <w:rFonts w:asciiTheme="majorBidi" w:hAnsiTheme="majorBidi" w:cstheme="majorBidi"/>
          <w:i/>
          <w:iCs/>
          <w:snapToGrid w:val="0"/>
          <w:kern w:val="22"/>
        </w:rPr>
      </w:pPr>
      <w:r w:rsidRPr="003F4436">
        <w:rPr>
          <w:rFonts w:asciiTheme="majorBidi" w:hAnsiTheme="majorBidi" w:cstheme="majorBidi"/>
          <w:i/>
          <w:iCs/>
          <w:snapToGrid w:val="0"/>
          <w:kern w:val="22"/>
        </w:rPr>
        <w:t xml:space="preserve">Recommendations related to new record </w:t>
      </w:r>
      <w:proofErr w:type="gramStart"/>
      <w:r w:rsidRPr="003F4436">
        <w:rPr>
          <w:rFonts w:asciiTheme="majorBidi" w:hAnsiTheme="majorBidi" w:cstheme="majorBidi"/>
          <w:i/>
          <w:iCs/>
          <w:snapToGrid w:val="0"/>
          <w:kern w:val="22"/>
        </w:rPr>
        <w:t>functionalities</w:t>
      </w:r>
      <w:proofErr w:type="gramEnd"/>
    </w:p>
    <w:p w14:paraId="325424C5" w14:textId="129D44A2" w:rsidR="001D40B2" w:rsidRPr="00662E8A" w:rsidRDefault="001D40B2" w:rsidP="00DE6614">
      <w:pPr>
        <w:pStyle w:val="ListParagraph"/>
        <w:numPr>
          <w:ilvl w:val="0"/>
          <w:numId w:val="10"/>
        </w:numPr>
        <w:suppressLineNumbers/>
        <w:tabs>
          <w:tab w:val="left" w:pos="1134"/>
        </w:tabs>
        <w:suppressAutoHyphens/>
        <w:kinsoku w:val="0"/>
        <w:overflowPunct w:val="0"/>
        <w:autoSpaceDE w:val="0"/>
        <w:autoSpaceDN w:val="0"/>
        <w:adjustRightInd w:val="0"/>
        <w:snapToGrid w:val="0"/>
        <w:spacing w:before="120" w:after="120"/>
        <w:ind w:left="0" w:firstLine="697"/>
        <w:contextualSpacing w:val="0"/>
        <w:rPr>
          <w:rFonts w:asciiTheme="majorBidi" w:hAnsiTheme="majorBidi" w:cstheme="majorBidi"/>
          <w:snapToGrid w:val="0"/>
          <w:kern w:val="22"/>
        </w:rPr>
      </w:pPr>
      <w:r w:rsidRPr="00662E8A">
        <w:rPr>
          <w:rFonts w:asciiTheme="majorBidi" w:hAnsiTheme="majorBidi" w:cstheme="majorBidi"/>
          <w:snapToGrid w:val="0"/>
          <w:kern w:val="22"/>
          <w:szCs w:val="22"/>
        </w:rPr>
        <w:t>Continue</w:t>
      </w:r>
      <w:r w:rsidR="009E4972" w:rsidRPr="00662E8A">
        <w:rPr>
          <w:rFonts w:asciiTheme="majorBidi" w:hAnsiTheme="majorBidi" w:cstheme="majorBidi"/>
          <w:snapToGrid w:val="0"/>
          <w:kern w:val="22"/>
          <w:szCs w:val="22"/>
        </w:rPr>
        <w:t xml:space="preserve"> to</w:t>
      </w:r>
      <w:r w:rsidRPr="00662E8A">
        <w:rPr>
          <w:rFonts w:asciiTheme="majorBidi" w:hAnsiTheme="majorBidi" w:cstheme="majorBidi"/>
          <w:snapToGrid w:val="0"/>
          <w:kern w:val="22"/>
        </w:rPr>
        <w:t xml:space="preserve"> develop the “Export” feature in </w:t>
      </w:r>
      <w:r w:rsidR="00052911" w:rsidRPr="00662E8A">
        <w:rPr>
          <w:rFonts w:asciiTheme="majorBidi" w:hAnsiTheme="majorBidi" w:cstheme="majorBidi"/>
          <w:snapToGrid w:val="0"/>
          <w:kern w:val="22"/>
        </w:rPr>
        <w:t>the s</w:t>
      </w:r>
      <w:r w:rsidRPr="00662E8A">
        <w:rPr>
          <w:rFonts w:asciiTheme="majorBidi" w:hAnsiTheme="majorBidi" w:cstheme="majorBidi"/>
          <w:snapToGrid w:val="0"/>
          <w:kern w:val="22"/>
        </w:rPr>
        <w:t>earch</w:t>
      </w:r>
      <w:r w:rsidR="003506EE" w:rsidRPr="00662E8A">
        <w:rPr>
          <w:rFonts w:asciiTheme="majorBidi" w:hAnsiTheme="majorBidi" w:cstheme="majorBidi"/>
          <w:snapToGrid w:val="0"/>
          <w:kern w:val="22"/>
        </w:rPr>
        <w:t xml:space="preserve"> in order to make</w:t>
      </w:r>
      <w:r w:rsidRPr="00662E8A">
        <w:rPr>
          <w:rFonts w:asciiTheme="majorBidi" w:hAnsiTheme="majorBidi" w:cstheme="majorBidi"/>
          <w:snapToGrid w:val="0"/>
          <w:kern w:val="22"/>
        </w:rPr>
        <w:t xml:space="preserve"> additional fields in each common format </w:t>
      </w:r>
      <w:proofErr w:type="gramStart"/>
      <w:r w:rsidRPr="00662E8A">
        <w:rPr>
          <w:rFonts w:asciiTheme="majorBidi" w:hAnsiTheme="majorBidi" w:cstheme="majorBidi"/>
          <w:snapToGrid w:val="0"/>
          <w:kern w:val="22"/>
        </w:rPr>
        <w:t>available;</w:t>
      </w:r>
      <w:proofErr w:type="gramEnd"/>
    </w:p>
    <w:p w14:paraId="61136564" w14:textId="27230767" w:rsidR="001D40B2" w:rsidRPr="00662E8A" w:rsidRDefault="008E05FB" w:rsidP="00DE6614">
      <w:pPr>
        <w:pStyle w:val="ListParagraph"/>
        <w:numPr>
          <w:ilvl w:val="0"/>
          <w:numId w:val="10"/>
        </w:numPr>
        <w:suppressLineNumbers/>
        <w:tabs>
          <w:tab w:val="left" w:pos="1134"/>
        </w:tabs>
        <w:suppressAutoHyphens/>
        <w:kinsoku w:val="0"/>
        <w:overflowPunct w:val="0"/>
        <w:autoSpaceDE w:val="0"/>
        <w:autoSpaceDN w:val="0"/>
        <w:adjustRightInd w:val="0"/>
        <w:snapToGrid w:val="0"/>
        <w:spacing w:before="120" w:after="120"/>
        <w:ind w:left="0" w:firstLine="697"/>
        <w:contextualSpacing w:val="0"/>
        <w:rPr>
          <w:rFonts w:asciiTheme="majorBidi" w:hAnsiTheme="majorBidi" w:cstheme="majorBidi"/>
          <w:snapToGrid w:val="0"/>
          <w:kern w:val="22"/>
        </w:rPr>
      </w:pPr>
      <w:r w:rsidRPr="00662E8A">
        <w:rPr>
          <w:rFonts w:asciiTheme="majorBidi" w:hAnsiTheme="majorBidi" w:cstheme="majorBidi"/>
          <w:snapToGrid w:val="0"/>
          <w:kern w:val="22"/>
          <w:szCs w:val="22"/>
        </w:rPr>
        <w:t xml:space="preserve">Enable </w:t>
      </w:r>
      <w:r w:rsidR="001D40B2" w:rsidRPr="00662E8A">
        <w:rPr>
          <w:rFonts w:asciiTheme="majorBidi" w:hAnsiTheme="majorBidi" w:cstheme="majorBidi"/>
          <w:snapToGrid w:val="0"/>
          <w:kern w:val="22"/>
        </w:rPr>
        <w:t xml:space="preserve">users to add a personalized message to recipients when sharing content from </w:t>
      </w:r>
      <w:r w:rsidR="001D40B2" w:rsidRPr="003F4436">
        <w:rPr>
          <w:rFonts w:asciiTheme="majorBidi" w:hAnsiTheme="majorBidi" w:cstheme="majorBidi"/>
          <w:snapToGrid w:val="0"/>
          <w:kern w:val="22"/>
        </w:rPr>
        <w:t>the BCH</w:t>
      </w:r>
      <w:r w:rsidR="001D40B2" w:rsidRPr="00662E8A">
        <w:rPr>
          <w:rFonts w:asciiTheme="majorBidi" w:hAnsiTheme="majorBidi" w:cstheme="majorBidi"/>
          <w:snapToGrid w:val="0"/>
          <w:kern w:val="22"/>
        </w:rPr>
        <w:t xml:space="preserve"> by </w:t>
      </w:r>
      <w:proofErr w:type="gramStart"/>
      <w:r w:rsidR="001D40B2" w:rsidRPr="00662E8A">
        <w:rPr>
          <w:rFonts w:asciiTheme="majorBidi" w:hAnsiTheme="majorBidi" w:cstheme="majorBidi"/>
          <w:snapToGrid w:val="0"/>
          <w:kern w:val="22"/>
        </w:rPr>
        <w:t>email;</w:t>
      </w:r>
      <w:proofErr w:type="gramEnd"/>
    </w:p>
    <w:p w14:paraId="4025A6A3" w14:textId="0B5DFC49" w:rsidR="001D40B2" w:rsidRPr="00662E8A" w:rsidRDefault="001D40B2" w:rsidP="00DE6614">
      <w:pPr>
        <w:pStyle w:val="ListParagraph"/>
        <w:numPr>
          <w:ilvl w:val="0"/>
          <w:numId w:val="10"/>
        </w:numPr>
        <w:suppressLineNumbers/>
        <w:tabs>
          <w:tab w:val="left" w:pos="1134"/>
        </w:tabs>
        <w:suppressAutoHyphens/>
        <w:kinsoku w:val="0"/>
        <w:overflowPunct w:val="0"/>
        <w:autoSpaceDE w:val="0"/>
        <w:autoSpaceDN w:val="0"/>
        <w:adjustRightInd w:val="0"/>
        <w:snapToGrid w:val="0"/>
        <w:spacing w:before="120" w:after="120"/>
        <w:ind w:left="0" w:firstLine="697"/>
        <w:contextualSpacing w:val="0"/>
        <w:rPr>
          <w:rFonts w:asciiTheme="majorBidi" w:hAnsiTheme="majorBidi" w:cstheme="majorBidi"/>
          <w:snapToGrid w:val="0"/>
          <w:kern w:val="22"/>
        </w:rPr>
      </w:pPr>
      <w:r w:rsidRPr="00662E8A">
        <w:rPr>
          <w:rFonts w:asciiTheme="majorBidi" w:hAnsiTheme="majorBidi" w:cstheme="majorBidi"/>
          <w:snapToGrid w:val="0"/>
          <w:kern w:val="22"/>
          <w:szCs w:val="22"/>
        </w:rPr>
        <w:t>Improve</w:t>
      </w:r>
      <w:r w:rsidRPr="00662E8A">
        <w:rPr>
          <w:rFonts w:asciiTheme="majorBidi" w:hAnsiTheme="majorBidi" w:cstheme="majorBidi"/>
          <w:snapToGrid w:val="0"/>
          <w:kern w:val="22"/>
        </w:rPr>
        <w:t xml:space="preserve"> the notifications </w:t>
      </w:r>
      <w:r w:rsidR="00BB353A" w:rsidRPr="00662E8A">
        <w:rPr>
          <w:rFonts w:asciiTheme="majorBidi" w:hAnsiTheme="majorBidi" w:cstheme="majorBidi"/>
          <w:snapToGrid w:val="0"/>
          <w:kern w:val="22"/>
        </w:rPr>
        <w:t xml:space="preserve">that </w:t>
      </w:r>
      <w:r w:rsidRPr="00662E8A">
        <w:rPr>
          <w:rFonts w:asciiTheme="majorBidi" w:hAnsiTheme="majorBidi" w:cstheme="majorBidi"/>
          <w:snapToGrid w:val="0"/>
          <w:kern w:val="22"/>
        </w:rPr>
        <w:t xml:space="preserve">users receive from </w:t>
      </w:r>
      <w:r w:rsidRPr="003F4436">
        <w:rPr>
          <w:rFonts w:asciiTheme="majorBidi" w:hAnsiTheme="majorBidi" w:cstheme="majorBidi"/>
          <w:snapToGrid w:val="0"/>
          <w:kern w:val="22"/>
        </w:rPr>
        <w:t>the BCH</w:t>
      </w:r>
      <w:r w:rsidRPr="00662E8A">
        <w:rPr>
          <w:rFonts w:asciiTheme="majorBidi" w:hAnsiTheme="majorBidi" w:cstheme="majorBidi"/>
          <w:snapToGrid w:val="0"/>
          <w:kern w:val="22"/>
        </w:rPr>
        <w:t xml:space="preserve">, including: </w:t>
      </w:r>
      <w:r w:rsidR="00BB353A" w:rsidRPr="00662E8A">
        <w:rPr>
          <w:rFonts w:asciiTheme="majorBidi" w:hAnsiTheme="majorBidi" w:cstheme="majorBidi"/>
          <w:snapToGrid w:val="0"/>
          <w:kern w:val="22"/>
        </w:rPr>
        <w:t>(</w:t>
      </w:r>
      <w:proofErr w:type="spellStart"/>
      <w:r w:rsidR="00BB353A" w:rsidRPr="00662E8A">
        <w:rPr>
          <w:rFonts w:asciiTheme="majorBidi" w:hAnsiTheme="majorBidi" w:cstheme="majorBidi"/>
          <w:snapToGrid w:val="0"/>
          <w:kern w:val="22"/>
        </w:rPr>
        <w:t>i</w:t>
      </w:r>
      <w:proofErr w:type="spellEnd"/>
      <w:r w:rsidRPr="00662E8A">
        <w:rPr>
          <w:rFonts w:asciiTheme="majorBidi" w:hAnsiTheme="majorBidi" w:cstheme="majorBidi"/>
          <w:snapToGrid w:val="0"/>
          <w:kern w:val="22"/>
        </w:rPr>
        <w:t>)</w:t>
      </w:r>
      <w:r w:rsidR="005716A2" w:rsidRPr="00662E8A">
        <w:rPr>
          <w:rFonts w:asciiTheme="majorBidi" w:hAnsiTheme="majorBidi" w:cstheme="majorBidi"/>
          <w:snapToGrid w:val="0"/>
          <w:kern w:val="22"/>
        </w:rPr>
        <w:t> </w:t>
      </w:r>
      <w:r w:rsidRPr="00662E8A">
        <w:rPr>
          <w:rFonts w:asciiTheme="majorBidi" w:hAnsiTheme="majorBidi" w:cstheme="majorBidi"/>
          <w:snapToGrid w:val="0"/>
          <w:kern w:val="22"/>
        </w:rPr>
        <w:t xml:space="preserve">notifying recipients of shared drafts when </w:t>
      </w:r>
      <w:r w:rsidR="00211B0F" w:rsidRPr="00662E8A">
        <w:rPr>
          <w:rFonts w:asciiTheme="majorBidi" w:hAnsiTheme="majorBidi" w:cstheme="majorBidi"/>
          <w:snapToGrid w:val="0"/>
          <w:kern w:val="22"/>
        </w:rPr>
        <w:t xml:space="preserve">a </w:t>
      </w:r>
      <w:r w:rsidRPr="00662E8A">
        <w:rPr>
          <w:rFonts w:asciiTheme="majorBidi" w:hAnsiTheme="majorBidi" w:cstheme="majorBidi"/>
          <w:snapToGrid w:val="0"/>
          <w:kern w:val="22"/>
        </w:rPr>
        <w:t xml:space="preserve">record has been published; and </w:t>
      </w:r>
      <w:r w:rsidR="00BB353A" w:rsidRPr="00662E8A">
        <w:rPr>
          <w:rFonts w:asciiTheme="majorBidi" w:hAnsiTheme="majorBidi" w:cstheme="majorBidi"/>
          <w:snapToGrid w:val="0"/>
          <w:kern w:val="22"/>
        </w:rPr>
        <w:t>(ii</w:t>
      </w:r>
      <w:r w:rsidRPr="00662E8A">
        <w:rPr>
          <w:rFonts w:asciiTheme="majorBidi" w:hAnsiTheme="majorBidi" w:cstheme="majorBidi"/>
          <w:snapToGrid w:val="0"/>
          <w:kern w:val="22"/>
        </w:rPr>
        <w:t xml:space="preserve">) notifying the owner of a record when another record </w:t>
      </w:r>
      <w:r w:rsidR="00BB353A" w:rsidRPr="00662E8A">
        <w:rPr>
          <w:rFonts w:asciiTheme="majorBidi" w:hAnsiTheme="majorBidi" w:cstheme="majorBidi"/>
          <w:snapToGrid w:val="0"/>
          <w:kern w:val="22"/>
        </w:rPr>
        <w:t xml:space="preserve">that </w:t>
      </w:r>
      <w:r w:rsidRPr="00662E8A">
        <w:rPr>
          <w:rFonts w:asciiTheme="majorBidi" w:hAnsiTheme="majorBidi" w:cstheme="majorBidi"/>
          <w:snapToGrid w:val="0"/>
          <w:kern w:val="22"/>
        </w:rPr>
        <w:t xml:space="preserve">they have linked to has been edited or </w:t>
      </w:r>
      <w:proofErr w:type="gramStart"/>
      <w:r w:rsidRPr="00662E8A">
        <w:rPr>
          <w:rFonts w:asciiTheme="majorBidi" w:hAnsiTheme="majorBidi" w:cstheme="majorBidi"/>
          <w:snapToGrid w:val="0"/>
          <w:kern w:val="22"/>
        </w:rPr>
        <w:t>deleted;</w:t>
      </w:r>
      <w:proofErr w:type="gramEnd"/>
      <w:r w:rsidRPr="00662E8A">
        <w:rPr>
          <w:rFonts w:asciiTheme="majorBidi" w:hAnsiTheme="majorBidi" w:cstheme="majorBidi"/>
          <w:snapToGrid w:val="0"/>
          <w:kern w:val="22"/>
        </w:rPr>
        <w:t xml:space="preserve"> </w:t>
      </w:r>
    </w:p>
    <w:p w14:paraId="03B126B8" w14:textId="573BA589" w:rsidR="001D40B2" w:rsidRPr="003F4436" w:rsidRDefault="001D40B2" w:rsidP="00DE6614">
      <w:pPr>
        <w:pStyle w:val="ListParagraph"/>
        <w:numPr>
          <w:ilvl w:val="0"/>
          <w:numId w:val="10"/>
        </w:numPr>
        <w:suppressLineNumbers/>
        <w:tabs>
          <w:tab w:val="left" w:pos="1134"/>
        </w:tabs>
        <w:suppressAutoHyphens/>
        <w:kinsoku w:val="0"/>
        <w:overflowPunct w:val="0"/>
        <w:autoSpaceDE w:val="0"/>
        <w:autoSpaceDN w:val="0"/>
        <w:adjustRightInd w:val="0"/>
        <w:snapToGrid w:val="0"/>
        <w:spacing w:before="120" w:after="120"/>
        <w:ind w:left="0" w:firstLine="697"/>
        <w:contextualSpacing w:val="0"/>
        <w:rPr>
          <w:rFonts w:asciiTheme="majorBidi" w:hAnsiTheme="majorBidi" w:cstheme="majorBidi"/>
        </w:rPr>
      </w:pPr>
      <w:r w:rsidRPr="00662E8A">
        <w:rPr>
          <w:rFonts w:asciiTheme="majorBidi" w:hAnsiTheme="majorBidi" w:cstheme="majorBidi"/>
          <w:snapToGrid w:val="0"/>
          <w:kern w:val="22"/>
          <w:szCs w:val="22"/>
        </w:rPr>
        <w:t xml:space="preserve">Enhance record maintenance functionality to support Parties in keeping their records accurate, </w:t>
      </w:r>
      <w:proofErr w:type="gramStart"/>
      <w:r w:rsidRPr="00662E8A">
        <w:rPr>
          <w:rFonts w:asciiTheme="majorBidi" w:hAnsiTheme="majorBidi" w:cstheme="majorBidi"/>
          <w:snapToGrid w:val="0"/>
          <w:kern w:val="22"/>
          <w:szCs w:val="22"/>
        </w:rPr>
        <w:t>complete</w:t>
      </w:r>
      <w:proofErr w:type="gramEnd"/>
      <w:r w:rsidRPr="00662E8A">
        <w:rPr>
          <w:rFonts w:asciiTheme="majorBidi" w:hAnsiTheme="majorBidi" w:cstheme="majorBidi"/>
          <w:snapToGrid w:val="0"/>
          <w:kern w:val="22"/>
          <w:szCs w:val="22"/>
        </w:rPr>
        <w:t xml:space="preserve"> and </w:t>
      </w:r>
      <w:r w:rsidR="006710D8" w:rsidRPr="00662E8A">
        <w:rPr>
          <w:rFonts w:asciiTheme="majorBidi" w:hAnsiTheme="majorBidi" w:cstheme="majorBidi"/>
          <w:snapToGrid w:val="0"/>
          <w:kern w:val="22"/>
          <w:szCs w:val="22"/>
        </w:rPr>
        <w:t>up to date</w:t>
      </w:r>
      <w:r w:rsidR="00EA0B69" w:rsidRPr="00662E8A">
        <w:rPr>
          <w:rFonts w:asciiTheme="majorBidi" w:hAnsiTheme="majorBidi" w:cstheme="majorBidi"/>
          <w:snapToGrid w:val="0"/>
          <w:kern w:val="22"/>
          <w:szCs w:val="22"/>
        </w:rPr>
        <w:t>.</w:t>
      </w:r>
    </w:p>
    <w:p w14:paraId="3E270CAD" w14:textId="264A5070" w:rsidR="001D40B2" w:rsidRPr="003F4436" w:rsidRDefault="001D40B2" w:rsidP="003F4436">
      <w:pPr>
        <w:suppressLineNumbers/>
        <w:suppressAutoHyphens/>
        <w:kinsoku w:val="0"/>
        <w:overflowPunct w:val="0"/>
        <w:autoSpaceDE w:val="0"/>
        <w:autoSpaceDN w:val="0"/>
        <w:adjustRightInd w:val="0"/>
        <w:snapToGrid w:val="0"/>
        <w:spacing w:before="120" w:after="120"/>
        <w:rPr>
          <w:rFonts w:asciiTheme="majorBidi" w:hAnsiTheme="majorBidi" w:cstheme="majorBidi"/>
          <w:i/>
          <w:iCs/>
          <w:snapToGrid w:val="0"/>
          <w:kern w:val="22"/>
        </w:rPr>
      </w:pPr>
      <w:r w:rsidRPr="003F4436">
        <w:rPr>
          <w:rFonts w:asciiTheme="majorBidi" w:hAnsiTheme="majorBidi" w:cstheme="majorBidi"/>
          <w:i/>
          <w:iCs/>
          <w:snapToGrid w:val="0"/>
          <w:kern w:val="22"/>
        </w:rPr>
        <w:t xml:space="preserve">Recommendations related to capacity-building and </w:t>
      </w:r>
      <w:proofErr w:type="gramStart"/>
      <w:r w:rsidRPr="003F4436">
        <w:rPr>
          <w:rFonts w:asciiTheme="majorBidi" w:hAnsiTheme="majorBidi" w:cstheme="majorBidi"/>
          <w:i/>
          <w:iCs/>
          <w:snapToGrid w:val="0"/>
          <w:kern w:val="22"/>
        </w:rPr>
        <w:t>training</w:t>
      </w:r>
      <w:proofErr w:type="gramEnd"/>
    </w:p>
    <w:p w14:paraId="7B1E2CA6" w14:textId="0BFCA019" w:rsidR="001D40B2" w:rsidRPr="00662E8A" w:rsidRDefault="001D40B2" w:rsidP="00DE6614">
      <w:pPr>
        <w:pStyle w:val="ListParagraph"/>
        <w:numPr>
          <w:ilvl w:val="0"/>
          <w:numId w:val="10"/>
        </w:numPr>
        <w:suppressLineNumbers/>
        <w:tabs>
          <w:tab w:val="left" w:pos="1134"/>
        </w:tabs>
        <w:suppressAutoHyphens/>
        <w:kinsoku w:val="0"/>
        <w:overflowPunct w:val="0"/>
        <w:autoSpaceDE w:val="0"/>
        <w:autoSpaceDN w:val="0"/>
        <w:adjustRightInd w:val="0"/>
        <w:snapToGrid w:val="0"/>
        <w:spacing w:before="120" w:after="120"/>
        <w:ind w:left="0" w:firstLine="697"/>
        <w:contextualSpacing w:val="0"/>
        <w:rPr>
          <w:rFonts w:asciiTheme="majorBidi" w:hAnsiTheme="majorBidi" w:cstheme="majorBidi"/>
          <w:snapToGrid w:val="0"/>
          <w:kern w:val="22"/>
        </w:rPr>
      </w:pPr>
      <w:r w:rsidRPr="00662E8A">
        <w:rPr>
          <w:rFonts w:asciiTheme="majorBidi" w:hAnsiTheme="majorBidi" w:cstheme="majorBidi"/>
          <w:snapToGrid w:val="0"/>
          <w:kern w:val="22"/>
          <w:szCs w:val="22"/>
        </w:rPr>
        <w:t>Include</w:t>
      </w:r>
      <w:r w:rsidRPr="00662E8A">
        <w:rPr>
          <w:rFonts w:asciiTheme="majorBidi" w:hAnsiTheme="majorBidi" w:cstheme="majorBidi"/>
          <w:snapToGrid w:val="0"/>
          <w:kern w:val="22"/>
        </w:rPr>
        <w:t xml:space="preserve"> a landing page for </w:t>
      </w:r>
      <w:r w:rsidR="0020291F" w:rsidRPr="00662E8A">
        <w:rPr>
          <w:rFonts w:asciiTheme="majorBidi" w:hAnsiTheme="majorBidi" w:cstheme="majorBidi"/>
          <w:snapToGrid w:val="0"/>
          <w:kern w:val="22"/>
        </w:rPr>
        <w:t xml:space="preserve">the </w:t>
      </w:r>
      <w:r w:rsidRPr="00662E8A">
        <w:rPr>
          <w:rFonts w:asciiTheme="majorBidi" w:hAnsiTheme="majorBidi" w:cstheme="majorBidi"/>
          <w:snapToGrid w:val="0"/>
          <w:kern w:val="22"/>
        </w:rPr>
        <w:t xml:space="preserve">“Help” </w:t>
      </w:r>
      <w:r w:rsidR="0020291F" w:rsidRPr="00662E8A">
        <w:rPr>
          <w:rFonts w:asciiTheme="majorBidi" w:hAnsiTheme="majorBidi" w:cstheme="majorBidi"/>
          <w:snapToGrid w:val="0"/>
          <w:kern w:val="22"/>
        </w:rPr>
        <w:t xml:space="preserve">functionality </w:t>
      </w:r>
      <w:r w:rsidR="002B41FA" w:rsidRPr="00662E8A">
        <w:rPr>
          <w:rFonts w:asciiTheme="majorBidi" w:hAnsiTheme="majorBidi" w:cstheme="majorBidi"/>
          <w:snapToGrid w:val="0"/>
          <w:kern w:val="22"/>
        </w:rPr>
        <w:t xml:space="preserve">that </w:t>
      </w:r>
      <w:r w:rsidRPr="00662E8A">
        <w:rPr>
          <w:rFonts w:asciiTheme="majorBidi" w:hAnsiTheme="majorBidi" w:cstheme="majorBidi"/>
          <w:snapToGrid w:val="0"/>
          <w:kern w:val="22"/>
        </w:rPr>
        <w:t xml:space="preserve">details the various help material available for </w:t>
      </w:r>
      <w:r w:rsidRPr="003F4436">
        <w:rPr>
          <w:rFonts w:asciiTheme="majorBidi" w:hAnsiTheme="majorBidi" w:cstheme="majorBidi"/>
          <w:snapToGrid w:val="0"/>
          <w:kern w:val="22"/>
        </w:rPr>
        <w:t xml:space="preserve">the </w:t>
      </w:r>
      <w:proofErr w:type="gramStart"/>
      <w:r w:rsidRPr="003F4436">
        <w:rPr>
          <w:rFonts w:asciiTheme="majorBidi" w:hAnsiTheme="majorBidi" w:cstheme="majorBidi"/>
          <w:snapToGrid w:val="0"/>
          <w:kern w:val="22"/>
        </w:rPr>
        <w:t>BCH</w:t>
      </w:r>
      <w:r w:rsidRPr="00662E8A">
        <w:rPr>
          <w:rFonts w:asciiTheme="majorBidi" w:hAnsiTheme="majorBidi" w:cstheme="majorBidi"/>
          <w:snapToGrid w:val="0"/>
          <w:kern w:val="22"/>
        </w:rPr>
        <w:t>;</w:t>
      </w:r>
      <w:proofErr w:type="gramEnd"/>
      <w:r w:rsidRPr="00662E8A">
        <w:rPr>
          <w:rFonts w:asciiTheme="majorBidi" w:hAnsiTheme="majorBidi" w:cstheme="majorBidi"/>
          <w:snapToGrid w:val="0"/>
          <w:kern w:val="22"/>
        </w:rPr>
        <w:t xml:space="preserve"> </w:t>
      </w:r>
    </w:p>
    <w:p w14:paraId="4FA3DA69" w14:textId="4B861E6E" w:rsidR="001D40B2" w:rsidRPr="00662E8A" w:rsidRDefault="001D40B2" w:rsidP="00DE6614">
      <w:pPr>
        <w:pStyle w:val="ListParagraph"/>
        <w:numPr>
          <w:ilvl w:val="0"/>
          <w:numId w:val="10"/>
        </w:numPr>
        <w:suppressLineNumbers/>
        <w:tabs>
          <w:tab w:val="left" w:pos="1134"/>
        </w:tabs>
        <w:suppressAutoHyphens/>
        <w:kinsoku w:val="0"/>
        <w:overflowPunct w:val="0"/>
        <w:autoSpaceDE w:val="0"/>
        <w:autoSpaceDN w:val="0"/>
        <w:adjustRightInd w:val="0"/>
        <w:snapToGrid w:val="0"/>
        <w:spacing w:before="120" w:after="120"/>
        <w:ind w:left="0" w:firstLine="697"/>
        <w:contextualSpacing w:val="0"/>
        <w:rPr>
          <w:rFonts w:asciiTheme="majorBidi" w:hAnsiTheme="majorBidi" w:cstheme="majorBidi"/>
          <w:snapToGrid w:val="0"/>
          <w:kern w:val="22"/>
        </w:rPr>
      </w:pPr>
      <w:r w:rsidRPr="00662E8A">
        <w:rPr>
          <w:rFonts w:asciiTheme="majorBidi" w:hAnsiTheme="majorBidi" w:cstheme="majorBidi"/>
          <w:snapToGrid w:val="0"/>
          <w:kern w:val="22"/>
          <w:szCs w:val="22"/>
        </w:rPr>
        <w:t>Include</w:t>
      </w:r>
      <w:r w:rsidRPr="00662E8A">
        <w:rPr>
          <w:rFonts w:asciiTheme="majorBidi" w:hAnsiTheme="majorBidi" w:cstheme="majorBidi"/>
          <w:snapToGrid w:val="0"/>
          <w:kern w:val="22"/>
        </w:rPr>
        <w:t xml:space="preserve"> clear instructions on the training site that provide guidance on how </w:t>
      </w:r>
      <w:r w:rsidRPr="003F4436">
        <w:rPr>
          <w:rFonts w:asciiTheme="majorBidi" w:hAnsiTheme="majorBidi" w:cstheme="majorBidi"/>
          <w:snapToGrid w:val="0"/>
          <w:kern w:val="22"/>
        </w:rPr>
        <w:t xml:space="preserve">to </w:t>
      </w:r>
      <w:r w:rsidR="005B7E72">
        <w:rPr>
          <w:rFonts w:asciiTheme="majorBidi" w:hAnsiTheme="majorBidi" w:cstheme="majorBidi"/>
          <w:snapToGrid w:val="0"/>
          <w:kern w:val="22"/>
        </w:rPr>
        <w:t>be granted</w:t>
      </w:r>
      <w:r w:rsidR="00662E8A" w:rsidRPr="003F4436">
        <w:rPr>
          <w:rFonts w:asciiTheme="majorBidi" w:hAnsiTheme="majorBidi" w:cstheme="majorBidi"/>
          <w:snapToGrid w:val="0"/>
          <w:kern w:val="22"/>
        </w:rPr>
        <w:t xml:space="preserve"> </w:t>
      </w:r>
      <w:r w:rsidR="005B7E72">
        <w:rPr>
          <w:rFonts w:asciiTheme="majorBidi" w:hAnsiTheme="majorBidi" w:cstheme="majorBidi"/>
          <w:snapToGrid w:val="0"/>
          <w:kern w:val="22"/>
        </w:rPr>
        <w:t xml:space="preserve">specific </w:t>
      </w:r>
      <w:r w:rsidRPr="00662E8A">
        <w:rPr>
          <w:rFonts w:asciiTheme="majorBidi" w:hAnsiTheme="majorBidi" w:cstheme="majorBidi"/>
          <w:snapToGrid w:val="0"/>
          <w:kern w:val="22"/>
        </w:rPr>
        <w:t xml:space="preserve">practice </w:t>
      </w:r>
      <w:proofErr w:type="gramStart"/>
      <w:r w:rsidRPr="00662E8A">
        <w:rPr>
          <w:rFonts w:asciiTheme="majorBidi" w:hAnsiTheme="majorBidi" w:cstheme="majorBidi"/>
          <w:snapToGrid w:val="0"/>
          <w:kern w:val="22"/>
        </w:rPr>
        <w:t>roles;</w:t>
      </w:r>
      <w:proofErr w:type="gramEnd"/>
    </w:p>
    <w:p w14:paraId="5ECF4C0E" w14:textId="65EFCDDB" w:rsidR="00026100" w:rsidRPr="00662E8A" w:rsidRDefault="001D40B2" w:rsidP="00DE6614">
      <w:pPr>
        <w:pStyle w:val="ListParagraph"/>
        <w:numPr>
          <w:ilvl w:val="0"/>
          <w:numId w:val="10"/>
        </w:numPr>
        <w:suppressLineNumbers/>
        <w:tabs>
          <w:tab w:val="left" w:pos="1134"/>
        </w:tabs>
        <w:suppressAutoHyphens/>
        <w:kinsoku w:val="0"/>
        <w:overflowPunct w:val="0"/>
        <w:autoSpaceDE w:val="0"/>
        <w:autoSpaceDN w:val="0"/>
        <w:adjustRightInd w:val="0"/>
        <w:snapToGrid w:val="0"/>
        <w:spacing w:before="120" w:after="120"/>
        <w:ind w:left="0" w:firstLine="697"/>
        <w:contextualSpacing w:val="0"/>
        <w:rPr>
          <w:rFonts w:asciiTheme="majorBidi" w:hAnsiTheme="majorBidi" w:cstheme="majorBidi"/>
          <w:snapToGrid w:val="0"/>
          <w:kern w:val="22"/>
        </w:rPr>
      </w:pPr>
      <w:r w:rsidRPr="00662E8A">
        <w:rPr>
          <w:rFonts w:asciiTheme="majorBidi" w:hAnsiTheme="majorBidi" w:cstheme="majorBidi"/>
          <w:snapToGrid w:val="0"/>
          <w:kern w:val="22"/>
          <w:szCs w:val="22"/>
        </w:rPr>
        <w:t>Continue</w:t>
      </w:r>
      <w:r w:rsidRPr="00662E8A">
        <w:rPr>
          <w:rFonts w:asciiTheme="majorBidi" w:hAnsiTheme="majorBidi" w:cstheme="majorBidi"/>
          <w:snapToGrid w:val="0"/>
          <w:kern w:val="22"/>
        </w:rPr>
        <w:t xml:space="preserve"> to develop new help materials, including webinars, articles in the Knowledge Base, onboarding tours and short videos on specific newly</w:t>
      </w:r>
      <w:r w:rsidR="00943483" w:rsidRPr="00662E8A">
        <w:rPr>
          <w:rFonts w:asciiTheme="majorBidi" w:hAnsiTheme="majorBidi" w:cstheme="majorBidi"/>
          <w:snapToGrid w:val="0"/>
          <w:kern w:val="22"/>
        </w:rPr>
        <w:t xml:space="preserve"> </w:t>
      </w:r>
      <w:r w:rsidRPr="00662E8A">
        <w:rPr>
          <w:rFonts w:asciiTheme="majorBidi" w:hAnsiTheme="majorBidi" w:cstheme="majorBidi"/>
          <w:snapToGrid w:val="0"/>
          <w:kern w:val="22"/>
        </w:rPr>
        <w:t xml:space="preserve">updated </w:t>
      </w:r>
      <w:r w:rsidRPr="003F4436">
        <w:rPr>
          <w:rFonts w:asciiTheme="majorBidi" w:hAnsiTheme="majorBidi" w:cstheme="majorBidi"/>
          <w:snapToGrid w:val="0"/>
          <w:kern w:val="22"/>
        </w:rPr>
        <w:t>BCH</w:t>
      </w:r>
      <w:r w:rsidRPr="00662E8A">
        <w:rPr>
          <w:rFonts w:asciiTheme="majorBidi" w:hAnsiTheme="majorBidi" w:cstheme="majorBidi"/>
          <w:snapToGrid w:val="0"/>
          <w:kern w:val="22"/>
        </w:rPr>
        <w:t xml:space="preserve"> functions and </w:t>
      </w:r>
      <w:proofErr w:type="gramStart"/>
      <w:r w:rsidRPr="00662E8A">
        <w:rPr>
          <w:rFonts w:asciiTheme="majorBidi" w:hAnsiTheme="majorBidi" w:cstheme="majorBidi"/>
          <w:snapToGrid w:val="0"/>
          <w:kern w:val="22"/>
        </w:rPr>
        <w:t>features;</w:t>
      </w:r>
      <w:proofErr w:type="gramEnd"/>
    </w:p>
    <w:p w14:paraId="5DC864B3" w14:textId="4B3C0EEC" w:rsidR="001D40B2" w:rsidRPr="003F4436" w:rsidRDefault="001D40B2" w:rsidP="00DE6614">
      <w:pPr>
        <w:pStyle w:val="ListParagraph"/>
        <w:numPr>
          <w:ilvl w:val="0"/>
          <w:numId w:val="10"/>
        </w:numPr>
        <w:suppressLineNumbers/>
        <w:tabs>
          <w:tab w:val="left" w:pos="1134"/>
        </w:tabs>
        <w:suppressAutoHyphens/>
        <w:kinsoku w:val="0"/>
        <w:overflowPunct w:val="0"/>
        <w:autoSpaceDE w:val="0"/>
        <w:autoSpaceDN w:val="0"/>
        <w:adjustRightInd w:val="0"/>
        <w:snapToGrid w:val="0"/>
        <w:spacing w:before="120" w:after="120"/>
        <w:ind w:left="0" w:firstLine="697"/>
        <w:contextualSpacing w:val="0"/>
        <w:rPr>
          <w:sz w:val="24"/>
        </w:rPr>
      </w:pPr>
      <w:r w:rsidRPr="003F4436">
        <w:rPr>
          <w:rFonts w:asciiTheme="majorBidi" w:hAnsiTheme="majorBidi" w:cstheme="majorBidi"/>
          <w:snapToGrid w:val="0"/>
          <w:kern w:val="22"/>
          <w:szCs w:val="22"/>
        </w:rPr>
        <w:t>Maximize</w:t>
      </w:r>
      <w:r w:rsidRPr="003F4436">
        <w:rPr>
          <w:rFonts w:asciiTheme="majorBidi" w:hAnsiTheme="majorBidi" w:cstheme="majorBidi"/>
          <w:snapToGrid w:val="0"/>
          <w:kern w:val="22"/>
        </w:rPr>
        <w:t xml:space="preserve"> the output from the </w:t>
      </w:r>
      <w:r w:rsidR="00953D66" w:rsidRPr="003F4436">
        <w:t>UNEP</w:t>
      </w:r>
      <w:r w:rsidR="00953D66" w:rsidRPr="00662E8A">
        <w:t>-</w:t>
      </w:r>
      <w:r w:rsidR="00953D66" w:rsidRPr="003F4436">
        <w:t>GEF</w:t>
      </w:r>
      <w:r w:rsidR="00953D66" w:rsidRPr="00662E8A">
        <w:t xml:space="preserve"> </w:t>
      </w:r>
      <w:r w:rsidRPr="003F4436">
        <w:rPr>
          <w:rFonts w:asciiTheme="majorBidi" w:hAnsiTheme="majorBidi" w:cstheme="majorBidi"/>
          <w:snapToGrid w:val="0"/>
          <w:kern w:val="22"/>
        </w:rPr>
        <w:t xml:space="preserve">BCH III Project </w:t>
      </w:r>
      <w:r w:rsidR="002049E5" w:rsidRPr="00662E8A">
        <w:rPr>
          <w:rFonts w:asciiTheme="majorBidi" w:hAnsiTheme="majorBidi" w:cstheme="majorBidi"/>
          <w:snapToGrid w:val="0"/>
          <w:kern w:val="22"/>
        </w:rPr>
        <w:t>until its conclusion</w:t>
      </w:r>
      <w:r w:rsidRPr="003F4436">
        <w:rPr>
          <w:rFonts w:asciiTheme="majorBidi" w:hAnsiTheme="majorBidi" w:cstheme="majorBidi"/>
          <w:snapToGrid w:val="0"/>
          <w:kern w:val="22"/>
        </w:rPr>
        <w:t xml:space="preserve"> and explore ways to support and institutionalize the Regional Advisors Network in the continuation of its current role</w:t>
      </w:r>
      <w:r w:rsidR="00EA0B69" w:rsidRPr="003F4436">
        <w:rPr>
          <w:rFonts w:asciiTheme="majorBidi" w:hAnsiTheme="majorBidi" w:cstheme="majorBidi"/>
          <w:snapToGrid w:val="0"/>
          <w:kern w:val="22"/>
        </w:rPr>
        <w:t>.</w:t>
      </w:r>
    </w:p>
    <w:p w14:paraId="6BCC1758" w14:textId="77777777" w:rsidR="001D40B2" w:rsidRPr="003F4436" w:rsidRDefault="001D40B2" w:rsidP="003F4436">
      <w:pPr>
        <w:suppressLineNumbers/>
        <w:suppressAutoHyphens/>
        <w:kinsoku w:val="0"/>
        <w:overflowPunct w:val="0"/>
        <w:autoSpaceDE w:val="0"/>
        <w:autoSpaceDN w:val="0"/>
        <w:adjustRightInd w:val="0"/>
        <w:snapToGrid w:val="0"/>
        <w:spacing w:before="120" w:after="120"/>
        <w:rPr>
          <w:rFonts w:asciiTheme="majorBidi" w:hAnsiTheme="majorBidi" w:cstheme="majorBidi"/>
          <w:i/>
          <w:iCs/>
          <w:snapToGrid w:val="0"/>
          <w:kern w:val="22"/>
        </w:rPr>
      </w:pPr>
      <w:r w:rsidRPr="003F4436">
        <w:rPr>
          <w:rFonts w:asciiTheme="majorBidi" w:hAnsiTheme="majorBidi" w:cstheme="majorBidi"/>
          <w:i/>
          <w:iCs/>
          <w:snapToGrid w:val="0"/>
          <w:kern w:val="22"/>
        </w:rPr>
        <w:t xml:space="preserve">Recommendations related to collaborations with other </w:t>
      </w:r>
      <w:proofErr w:type="gramStart"/>
      <w:r w:rsidRPr="003F4436">
        <w:rPr>
          <w:rFonts w:asciiTheme="majorBidi" w:hAnsiTheme="majorBidi" w:cstheme="majorBidi"/>
          <w:i/>
          <w:iCs/>
          <w:snapToGrid w:val="0"/>
          <w:kern w:val="22"/>
        </w:rPr>
        <w:t>organizations</w:t>
      </w:r>
      <w:proofErr w:type="gramEnd"/>
    </w:p>
    <w:p w14:paraId="0FA86F87" w14:textId="7C59A893" w:rsidR="001D40B2" w:rsidRPr="00662E8A" w:rsidRDefault="001D40B2" w:rsidP="00DE6614">
      <w:pPr>
        <w:pStyle w:val="ListParagraph"/>
        <w:numPr>
          <w:ilvl w:val="0"/>
          <w:numId w:val="10"/>
        </w:numPr>
        <w:suppressLineNumbers/>
        <w:tabs>
          <w:tab w:val="left" w:pos="1134"/>
        </w:tabs>
        <w:suppressAutoHyphens/>
        <w:kinsoku w:val="0"/>
        <w:overflowPunct w:val="0"/>
        <w:autoSpaceDE w:val="0"/>
        <w:autoSpaceDN w:val="0"/>
        <w:adjustRightInd w:val="0"/>
        <w:snapToGrid w:val="0"/>
        <w:spacing w:before="120" w:after="120"/>
        <w:ind w:left="0" w:firstLine="697"/>
        <w:contextualSpacing w:val="0"/>
        <w:rPr>
          <w:rFonts w:asciiTheme="majorBidi" w:hAnsiTheme="majorBidi" w:cstheme="majorBidi"/>
          <w:snapToGrid w:val="0"/>
          <w:kern w:val="22"/>
        </w:rPr>
      </w:pPr>
      <w:r w:rsidRPr="00662E8A">
        <w:rPr>
          <w:rFonts w:asciiTheme="majorBidi" w:hAnsiTheme="majorBidi" w:cstheme="majorBidi"/>
          <w:snapToGrid w:val="0"/>
          <w:kern w:val="22"/>
          <w:szCs w:val="22"/>
        </w:rPr>
        <w:t>Conduct</w:t>
      </w:r>
      <w:r w:rsidRPr="00662E8A">
        <w:rPr>
          <w:rFonts w:asciiTheme="majorBidi" w:hAnsiTheme="majorBidi" w:cstheme="majorBidi"/>
          <w:snapToGrid w:val="0"/>
          <w:kern w:val="22"/>
        </w:rPr>
        <w:t xml:space="preserve"> a joint mapping exercise to explore the potential coordination of the modified trait categories among the </w:t>
      </w:r>
      <w:r w:rsidR="002369D1" w:rsidRPr="00662E8A">
        <w:rPr>
          <w:rFonts w:asciiTheme="majorBidi" w:hAnsiTheme="majorBidi" w:cstheme="majorBidi"/>
          <w:snapToGrid w:val="0"/>
          <w:kern w:val="22"/>
        </w:rPr>
        <w:t xml:space="preserve">databases of </w:t>
      </w:r>
      <w:r w:rsidR="002369D1" w:rsidRPr="003F4436">
        <w:rPr>
          <w:rFonts w:asciiTheme="majorBidi" w:hAnsiTheme="majorBidi" w:cstheme="majorBidi"/>
          <w:snapToGrid w:val="0"/>
          <w:kern w:val="22"/>
        </w:rPr>
        <w:t xml:space="preserve">the </w:t>
      </w:r>
      <w:r w:rsidRPr="003F4436">
        <w:rPr>
          <w:rFonts w:asciiTheme="majorBidi" w:hAnsiTheme="majorBidi" w:cstheme="majorBidi"/>
          <w:snapToGrid w:val="0"/>
          <w:kern w:val="22"/>
        </w:rPr>
        <w:t>BCH</w:t>
      </w:r>
      <w:r w:rsidRPr="00662E8A">
        <w:rPr>
          <w:rFonts w:asciiTheme="majorBidi" w:hAnsiTheme="majorBidi" w:cstheme="majorBidi"/>
          <w:snapToGrid w:val="0"/>
          <w:kern w:val="22"/>
        </w:rPr>
        <w:t xml:space="preserve">, the </w:t>
      </w:r>
      <w:r w:rsidR="002369D1" w:rsidRPr="003F4436">
        <w:rPr>
          <w:spacing w:val="-4"/>
        </w:rPr>
        <w:t>Food and Agriculture Organization of the United Nations</w:t>
      </w:r>
      <w:r w:rsidR="002369D1" w:rsidRPr="00662E8A">
        <w:rPr>
          <w:spacing w:val="-4"/>
        </w:rPr>
        <w:t xml:space="preserve"> </w:t>
      </w:r>
      <w:r w:rsidR="00A951BA" w:rsidRPr="00662E8A">
        <w:rPr>
          <w:spacing w:val="-4"/>
        </w:rPr>
        <w:t>(</w:t>
      </w:r>
      <w:r w:rsidRPr="003F4436">
        <w:rPr>
          <w:rFonts w:asciiTheme="majorBidi" w:hAnsiTheme="majorBidi" w:cstheme="majorBidi"/>
          <w:snapToGrid w:val="0"/>
          <w:kern w:val="22"/>
        </w:rPr>
        <w:t>FAO</w:t>
      </w:r>
      <w:r w:rsidR="00A951BA" w:rsidRPr="00662E8A">
        <w:rPr>
          <w:rFonts w:asciiTheme="majorBidi" w:hAnsiTheme="majorBidi" w:cstheme="majorBidi"/>
          <w:snapToGrid w:val="0"/>
          <w:kern w:val="22"/>
        </w:rPr>
        <w:t>)</w:t>
      </w:r>
      <w:r w:rsidRPr="00662E8A">
        <w:rPr>
          <w:rFonts w:asciiTheme="majorBidi" w:hAnsiTheme="majorBidi" w:cstheme="majorBidi"/>
          <w:snapToGrid w:val="0"/>
          <w:kern w:val="22"/>
        </w:rPr>
        <w:t xml:space="preserve"> and the </w:t>
      </w:r>
      <w:r w:rsidRPr="003F4436">
        <w:rPr>
          <w:rFonts w:asciiTheme="majorBidi" w:hAnsiTheme="majorBidi" w:cstheme="majorBidi"/>
          <w:snapToGrid w:val="0"/>
          <w:kern w:val="22"/>
        </w:rPr>
        <w:t>Organisation for Economic Co-operation and Development</w:t>
      </w:r>
      <w:r w:rsidRPr="00662E8A">
        <w:rPr>
          <w:rFonts w:asciiTheme="majorBidi" w:hAnsiTheme="majorBidi" w:cstheme="majorBidi"/>
          <w:snapToGrid w:val="0"/>
          <w:kern w:val="22"/>
        </w:rPr>
        <w:t xml:space="preserve"> (</w:t>
      </w:r>
      <w:r w:rsidRPr="003F4436">
        <w:rPr>
          <w:rFonts w:asciiTheme="majorBidi" w:hAnsiTheme="majorBidi" w:cstheme="majorBidi"/>
          <w:snapToGrid w:val="0"/>
          <w:kern w:val="22"/>
        </w:rPr>
        <w:t>OECD</w:t>
      </w:r>
      <w:proofErr w:type="gramStart"/>
      <w:r w:rsidRPr="00662E8A">
        <w:rPr>
          <w:rFonts w:asciiTheme="majorBidi" w:hAnsiTheme="majorBidi" w:cstheme="majorBidi"/>
          <w:snapToGrid w:val="0"/>
          <w:kern w:val="22"/>
        </w:rPr>
        <w:t>)</w:t>
      </w:r>
      <w:r w:rsidR="00A9715A" w:rsidRPr="00662E8A">
        <w:rPr>
          <w:rFonts w:asciiTheme="majorBidi" w:hAnsiTheme="majorBidi" w:cstheme="majorBidi"/>
          <w:snapToGrid w:val="0"/>
          <w:kern w:val="22"/>
        </w:rPr>
        <w:t>;</w:t>
      </w:r>
      <w:proofErr w:type="gramEnd"/>
    </w:p>
    <w:p w14:paraId="4E446C82" w14:textId="137FC0EF" w:rsidR="001D40B2" w:rsidRPr="003F4436" w:rsidRDefault="001D40B2" w:rsidP="00DE6614">
      <w:pPr>
        <w:pStyle w:val="ListParagraph"/>
        <w:numPr>
          <w:ilvl w:val="0"/>
          <w:numId w:val="10"/>
        </w:numPr>
        <w:suppressLineNumbers/>
        <w:tabs>
          <w:tab w:val="left" w:pos="1134"/>
        </w:tabs>
        <w:suppressAutoHyphens/>
        <w:kinsoku w:val="0"/>
        <w:overflowPunct w:val="0"/>
        <w:autoSpaceDE w:val="0"/>
        <w:autoSpaceDN w:val="0"/>
        <w:adjustRightInd w:val="0"/>
        <w:snapToGrid w:val="0"/>
        <w:spacing w:before="120" w:after="120"/>
        <w:ind w:left="0" w:firstLine="697"/>
        <w:contextualSpacing w:val="0"/>
        <w:rPr>
          <w:rFonts w:asciiTheme="majorBidi" w:hAnsiTheme="majorBidi" w:cstheme="majorBidi"/>
          <w:snapToGrid w:val="0"/>
          <w:kern w:val="22"/>
        </w:rPr>
      </w:pPr>
      <w:r w:rsidRPr="00662E8A">
        <w:rPr>
          <w:rFonts w:asciiTheme="majorBidi" w:hAnsiTheme="majorBidi" w:cstheme="majorBidi"/>
          <w:snapToGrid w:val="0"/>
          <w:kern w:val="22"/>
          <w:szCs w:val="22"/>
        </w:rPr>
        <w:t>Participate</w:t>
      </w:r>
      <w:r w:rsidRPr="00662E8A">
        <w:rPr>
          <w:rFonts w:asciiTheme="majorBidi" w:hAnsiTheme="majorBidi" w:cstheme="majorBidi"/>
          <w:snapToGrid w:val="0"/>
          <w:kern w:val="22"/>
        </w:rPr>
        <w:t xml:space="preserve"> in discussions with </w:t>
      </w:r>
      <w:r w:rsidRPr="003F4436">
        <w:rPr>
          <w:rFonts w:asciiTheme="majorBidi" w:hAnsiTheme="majorBidi" w:cstheme="majorBidi"/>
          <w:snapToGrid w:val="0"/>
          <w:kern w:val="22"/>
        </w:rPr>
        <w:t>OECD</w:t>
      </w:r>
      <w:r w:rsidRPr="00662E8A">
        <w:rPr>
          <w:rFonts w:asciiTheme="majorBidi" w:hAnsiTheme="majorBidi" w:cstheme="majorBidi"/>
          <w:snapToGrid w:val="0"/>
          <w:kern w:val="22"/>
        </w:rPr>
        <w:t xml:space="preserve"> on the possibility to develop a system for the assignment of permanent unique identifiers </w:t>
      </w:r>
      <w:r w:rsidR="00157577" w:rsidRPr="00662E8A">
        <w:rPr>
          <w:rFonts w:asciiTheme="majorBidi" w:hAnsiTheme="majorBidi" w:cstheme="majorBidi"/>
          <w:snapToGrid w:val="0"/>
          <w:kern w:val="22"/>
        </w:rPr>
        <w:t xml:space="preserve">to </w:t>
      </w:r>
      <w:r w:rsidRPr="00662E8A">
        <w:rPr>
          <w:rFonts w:asciiTheme="majorBidi" w:hAnsiTheme="majorBidi" w:cstheme="majorBidi"/>
          <w:snapToGrid w:val="0"/>
          <w:kern w:val="22"/>
        </w:rPr>
        <w:t xml:space="preserve">living modified </w:t>
      </w:r>
      <w:proofErr w:type="gramStart"/>
      <w:r w:rsidRPr="00662E8A">
        <w:rPr>
          <w:rFonts w:asciiTheme="majorBidi" w:hAnsiTheme="majorBidi" w:cstheme="majorBidi"/>
          <w:snapToGrid w:val="0"/>
          <w:kern w:val="22"/>
        </w:rPr>
        <w:t>animals;</w:t>
      </w:r>
      <w:proofErr w:type="gramEnd"/>
    </w:p>
    <w:p w14:paraId="4D2ED2DE" w14:textId="1C7F4D25" w:rsidR="001D40B2" w:rsidRPr="003F4436" w:rsidRDefault="001D40B2" w:rsidP="00DE6614">
      <w:pPr>
        <w:pStyle w:val="ListParagraph"/>
        <w:numPr>
          <w:ilvl w:val="0"/>
          <w:numId w:val="10"/>
        </w:numPr>
        <w:suppressLineNumbers/>
        <w:tabs>
          <w:tab w:val="left" w:pos="1134"/>
        </w:tabs>
        <w:suppressAutoHyphens/>
        <w:kinsoku w:val="0"/>
        <w:overflowPunct w:val="0"/>
        <w:autoSpaceDE w:val="0"/>
        <w:autoSpaceDN w:val="0"/>
        <w:adjustRightInd w:val="0"/>
        <w:snapToGrid w:val="0"/>
        <w:spacing w:before="120" w:after="120"/>
        <w:ind w:left="0" w:firstLine="697"/>
        <w:contextualSpacing w:val="0"/>
        <w:rPr>
          <w:rFonts w:asciiTheme="majorBidi" w:hAnsiTheme="majorBidi" w:cstheme="majorBidi"/>
          <w:snapToGrid w:val="0"/>
          <w:kern w:val="22"/>
          <w:szCs w:val="22"/>
        </w:rPr>
      </w:pPr>
      <w:r w:rsidRPr="00662E8A">
        <w:rPr>
          <w:rFonts w:asciiTheme="majorBidi" w:hAnsiTheme="majorBidi" w:cstheme="majorBidi"/>
          <w:snapToGrid w:val="0"/>
          <w:kern w:val="22"/>
          <w:szCs w:val="22"/>
        </w:rPr>
        <w:t>Continue</w:t>
      </w:r>
      <w:r w:rsidRPr="00662E8A">
        <w:rPr>
          <w:rFonts w:asciiTheme="majorBidi" w:hAnsiTheme="majorBidi" w:cstheme="majorBidi"/>
          <w:snapToGrid w:val="0"/>
          <w:kern w:val="22"/>
        </w:rPr>
        <w:t xml:space="preserve"> </w:t>
      </w:r>
      <w:r w:rsidR="00A951BA" w:rsidRPr="00662E8A">
        <w:rPr>
          <w:rFonts w:asciiTheme="majorBidi" w:hAnsiTheme="majorBidi" w:cstheme="majorBidi"/>
          <w:snapToGrid w:val="0"/>
          <w:kern w:val="22"/>
        </w:rPr>
        <w:t xml:space="preserve">to </w:t>
      </w:r>
      <w:r w:rsidRPr="00662E8A">
        <w:rPr>
          <w:rFonts w:asciiTheme="majorBidi" w:hAnsiTheme="majorBidi" w:cstheme="majorBidi"/>
          <w:snapToGrid w:val="0"/>
          <w:kern w:val="22"/>
        </w:rPr>
        <w:t>collaborat</w:t>
      </w:r>
      <w:r w:rsidR="00A951BA" w:rsidRPr="00662E8A">
        <w:rPr>
          <w:rFonts w:asciiTheme="majorBidi" w:hAnsiTheme="majorBidi" w:cstheme="majorBidi"/>
          <w:snapToGrid w:val="0"/>
          <w:kern w:val="22"/>
        </w:rPr>
        <w:t>e</w:t>
      </w:r>
      <w:r w:rsidRPr="00662E8A">
        <w:rPr>
          <w:rFonts w:asciiTheme="majorBidi" w:hAnsiTheme="majorBidi" w:cstheme="majorBidi"/>
          <w:snapToGrid w:val="0"/>
          <w:kern w:val="22"/>
        </w:rPr>
        <w:t xml:space="preserve"> and explor</w:t>
      </w:r>
      <w:r w:rsidR="00A951BA" w:rsidRPr="00662E8A">
        <w:rPr>
          <w:rFonts w:asciiTheme="majorBidi" w:hAnsiTheme="majorBidi" w:cstheme="majorBidi"/>
          <w:snapToGrid w:val="0"/>
          <w:kern w:val="22"/>
        </w:rPr>
        <w:t>e</w:t>
      </w:r>
      <w:r w:rsidRPr="00662E8A">
        <w:rPr>
          <w:rFonts w:asciiTheme="majorBidi" w:hAnsiTheme="majorBidi" w:cstheme="majorBidi"/>
          <w:snapToGrid w:val="0"/>
          <w:kern w:val="22"/>
        </w:rPr>
        <w:t xml:space="preserve"> possibilities for facilitating information-sharing and linkages among </w:t>
      </w:r>
      <w:r w:rsidRPr="003F4436">
        <w:rPr>
          <w:rFonts w:asciiTheme="majorBidi" w:hAnsiTheme="majorBidi" w:cstheme="majorBidi"/>
          <w:snapToGrid w:val="0"/>
          <w:kern w:val="22"/>
        </w:rPr>
        <w:t>the BCH</w:t>
      </w:r>
      <w:r w:rsidRPr="00662E8A">
        <w:rPr>
          <w:rFonts w:asciiTheme="majorBidi" w:hAnsiTheme="majorBidi" w:cstheme="majorBidi"/>
          <w:snapToGrid w:val="0"/>
          <w:kern w:val="22"/>
        </w:rPr>
        <w:t xml:space="preserve">, </w:t>
      </w:r>
      <w:r w:rsidRPr="003F4436">
        <w:rPr>
          <w:rFonts w:asciiTheme="majorBidi" w:hAnsiTheme="majorBidi" w:cstheme="majorBidi"/>
          <w:snapToGrid w:val="0"/>
          <w:kern w:val="22"/>
        </w:rPr>
        <w:t>FAO</w:t>
      </w:r>
      <w:r w:rsidRPr="00662E8A">
        <w:rPr>
          <w:rFonts w:asciiTheme="majorBidi" w:hAnsiTheme="majorBidi" w:cstheme="majorBidi"/>
          <w:snapToGrid w:val="0"/>
          <w:kern w:val="22"/>
        </w:rPr>
        <w:t xml:space="preserve"> and </w:t>
      </w:r>
      <w:r w:rsidRPr="003F4436">
        <w:rPr>
          <w:rFonts w:asciiTheme="majorBidi" w:hAnsiTheme="majorBidi" w:cstheme="majorBidi"/>
          <w:snapToGrid w:val="0"/>
          <w:kern w:val="22"/>
        </w:rPr>
        <w:t>OECD</w:t>
      </w:r>
      <w:r w:rsidRPr="00662E8A">
        <w:rPr>
          <w:rFonts w:asciiTheme="majorBidi" w:hAnsiTheme="majorBidi" w:cstheme="majorBidi"/>
          <w:snapToGrid w:val="0"/>
          <w:kern w:val="22"/>
        </w:rPr>
        <w:t xml:space="preserve"> databases, the </w:t>
      </w:r>
      <w:r w:rsidR="003C37B6">
        <w:rPr>
          <w:rFonts w:asciiTheme="majorBidi" w:hAnsiTheme="majorBidi" w:cstheme="majorBidi"/>
        </w:rPr>
        <w:t xml:space="preserve">European GMO Initiative for a Unified Database System </w:t>
      </w:r>
      <w:r w:rsidR="0021690E">
        <w:rPr>
          <w:rFonts w:asciiTheme="majorBidi" w:hAnsiTheme="majorBidi" w:cstheme="majorBidi"/>
          <w:snapToGrid w:val="0"/>
          <w:kern w:val="22"/>
        </w:rPr>
        <w:t>(</w:t>
      </w:r>
      <w:proofErr w:type="spellStart"/>
      <w:r w:rsidR="00F03838">
        <w:t>EUginius</w:t>
      </w:r>
      <w:proofErr w:type="spellEnd"/>
      <w:r w:rsidR="0021690E">
        <w:t>)</w:t>
      </w:r>
      <w:r w:rsidR="00594FD5" w:rsidRPr="00662E8A">
        <w:rPr>
          <w:rFonts w:cstheme="majorBidi"/>
          <w:szCs w:val="22"/>
        </w:rPr>
        <w:t xml:space="preserve"> </w:t>
      </w:r>
      <w:r w:rsidRPr="00662E8A">
        <w:rPr>
          <w:rFonts w:asciiTheme="majorBidi" w:hAnsiTheme="majorBidi" w:cstheme="majorBidi"/>
          <w:snapToGrid w:val="0"/>
          <w:kern w:val="22"/>
        </w:rPr>
        <w:t xml:space="preserve">and other relevant databases in the longer term, within </w:t>
      </w:r>
      <w:r w:rsidRPr="003F4436">
        <w:rPr>
          <w:rFonts w:asciiTheme="majorBidi" w:hAnsiTheme="majorBidi" w:cstheme="majorBidi"/>
          <w:snapToGrid w:val="0"/>
          <w:kern w:val="22"/>
        </w:rPr>
        <w:t>the BCH</w:t>
      </w:r>
      <w:r w:rsidRPr="00662E8A">
        <w:rPr>
          <w:rFonts w:asciiTheme="majorBidi" w:hAnsiTheme="majorBidi" w:cstheme="majorBidi"/>
          <w:snapToGrid w:val="0"/>
          <w:kern w:val="22"/>
        </w:rPr>
        <w:t xml:space="preserve"> scope and </w:t>
      </w:r>
      <w:proofErr w:type="gramStart"/>
      <w:r w:rsidRPr="00662E8A">
        <w:rPr>
          <w:rFonts w:asciiTheme="majorBidi" w:hAnsiTheme="majorBidi" w:cstheme="majorBidi"/>
          <w:snapToGrid w:val="0"/>
          <w:kern w:val="22"/>
        </w:rPr>
        <w:t>mandate;</w:t>
      </w:r>
      <w:proofErr w:type="gramEnd"/>
    </w:p>
    <w:p w14:paraId="735CBB56" w14:textId="346A5C24" w:rsidR="00B80C3A" w:rsidRPr="00662E8A" w:rsidRDefault="001D40B2" w:rsidP="00DE6614">
      <w:pPr>
        <w:pStyle w:val="ListParagraph"/>
        <w:numPr>
          <w:ilvl w:val="0"/>
          <w:numId w:val="10"/>
        </w:numPr>
        <w:suppressLineNumbers/>
        <w:tabs>
          <w:tab w:val="left" w:pos="1134"/>
        </w:tabs>
        <w:suppressAutoHyphens/>
        <w:kinsoku w:val="0"/>
        <w:overflowPunct w:val="0"/>
        <w:autoSpaceDE w:val="0"/>
        <w:autoSpaceDN w:val="0"/>
        <w:adjustRightInd w:val="0"/>
        <w:snapToGrid w:val="0"/>
        <w:spacing w:before="120" w:after="120"/>
        <w:ind w:left="0" w:firstLine="697"/>
        <w:contextualSpacing w:val="0"/>
        <w:rPr>
          <w:snapToGrid w:val="0"/>
        </w:rPr>
      </w:pPr>
      <w:r w:rsidRPr="00662E8A">
        <w:rPr>
          <w:rFonts w:asciiTheme="majorBidi" w:hAnsiTheme="majorBidi" w:cstheme="majorBidi"/>
          <w:snapToGrid w:val="0"/>
          <w:kern w:val="22"/>
          <w:szCs w:val="22"/>
        </w:rPr>
        <w:t>Support</w:t>
      </w:r>
      <w:r w:rsidRPr="00662E8A">
        <w:rPr>
          <w:rFonts w:asciiTheme="majorBidi" w:hAnsiTheme="majorBidi" w:cstheme="majorBidi"/>
          <w:snapToGrid w:val="0"/>
          <w:kern w:val="22"/>
        </w:rPr>
        <w:t xml:space="preserve"> further institutional collaboration with other organizations, such as </w:t>
      </w:r>
      <w:r w:rsidRPr="003F4436">
        <w:rPr>
          <w:rFonts w:asciiTheme="majorBidi" w:hAnsiTheme="majorBidi" w:cstheme="majorBidi"/>
          <w:snapToGrid w:val="0"/>
          <w:kern w:val="22"/>
        </w:rPr>
        <w:t>FAO</w:t>
      </w:r>
      <w:r w:rsidRPr="00662E8A">
        <w:rPr>
          <w:rFonts w:asciiTheme="majorBidi" w:hAnsiTheme="majorBidi" w:cstheme="majorBidi"/>
          <w:snapToGrid w:val="0"/>
          <w:kern w:val="22"/>
        </w:rPr>
        <w:t xml:space="preserve">, </w:t>
      </w:r>
      <w:r w:rsidR="003D3BD1">
        <w:rPr>
          <w:rFonts w:asciiTheme="majorBidi" w:hAnsiTheme="majorBidi" w:cstheme="majorBidi"/>
          <w:snapToGrid w:val="0"/>
          <w:kern w:val="22"/>
        </w:rPr>
        <w:t xml:space="preserve">with a view </w:t>
      </w:r>
      <w:r w:rsidRPr="00662E8A">
        <w:rPr>
          <w:rFonts w:asciiTheme="majorBidi" w:hAnsiTheme="majorBidi" w:cstheme="majorBidi"/>
          <w:snapToGrid w:val="0"/>
          <w:kern w:val="22"/>
        </w:rPr>
        <w:t>to shar</w:t>
      </w:r>
      <w:r w:rsidR="003D3BD1">
        <w:rPr>
          <w:rFonts w:asciiTheme="majorBidi" w:hAnsiTheme="majorBidi" w:cstheme="majorBidi"/>
          <w:snapToGrid w:val="0"/>
          <w:kern w:val="22"/>
        </w:rPr>
        <w:t>ing</w:t>
      </w:r>
      <w:r w:rsidRPr="00662E8A">
        <w:rPr>
          <w:rFonts w:asciiTheme="majorBidi" w:hAnsiTheme="majorBidi" w:cstheme="majorBidi"/>
          <w:snapToGrid w:val="0"/>
          <w:kern w:val="22"/>
        </w:rPr>
        <w:t xml:space="preserve"> information </w:t>
      </w:r>
      <w:r w:rsidR="006E2C33">
        <w:rPr>
          <w:rFonts w:asciiTheme="majorBidi" w:hAnsiTheme="majorBidi" w:cstheme="majorBidi"/>
          <w:snapToGrid w:val="0"/>
          <w:kern w:val="22"/>
        </w:rPr>
        <w:t>through</w:t>
      </w:r>
      <w:r w:rsidRPr="00662E8A">
        <w:rPr>
          <w:rFonts w:asciiTheme="majorBidi" w:hAnsiTheme="majorBidi" w:cstheme="majorBidi"/>
          <w:snapToGrid w:val="0"/>
          <w:kern w:val="22"/>
        </w:rPr>
        <w:t xml:space="preserve"> webinars on database scope and utilization.</w:t>
      </w:r>
    </w:p>
    <w:p w14:paraId="5A62CDBE" w14:textId="77777777" w:rsidR="00B80C3A" w:rsidRPr="00662E8A" w:rsidRDefault="00B80C3A" w:rsidP="00C945AC">
      <w:pPr>
        <w:suppressLineNumbers/>
        <w:suppressAutoHyphens/>
        <w:kinsoku w:val="0"/>
        <w:overflowPunct w:val="0"/>
        <w:autoSpaceDE w:val="0"/>
        <w:autoSpaceDN w:val="0"/>
        <w:adjustRightInd w:val="0"/>
        <w:snapToGrid w:val="0"/>
        <w:jc w:val="center"/>
        <w:rPr>
          <w:rFonts w:asciiTheme="majorBidi" w:hAnsiTheme="majorBidi" w:cstheme="majorBidi"/>
          <w:i/>
          <w:iCs/>
          <w:snapToGrid w:val="0"/>
          <w:kern w:val="22"/>
        </w:rPr>
      </w:pPr>
    </w:p>
    <w:p w14:paraId="1B52B95C" w14:textId="77777777" w:rsidR="00A13FDC" w:rsidRPr="00662E8A" w:rsidRDefault="00A13FDC" w:rsidP="00C945AC">
      <w:pPr>
        <w:suppressLineNumbers/>
        <w:suppressAutoHyphens/>
        <w:kinsoku w:val="0"/>
        <w:overflowPunct w:val="0"/>
        <w:autoSpaceDE w:val="0"/>
        <w:autoSpaceDN w:val="0"/>
        <w:adjustRightInd w:val="0"/>
        <w:snapToGrid w:val="0"/>
        <w:jc w:val="center"/>
        <w:rPr>
          <w:rFonts w:asciiTheme="majorBidi" w:hAnsiTheme="majorBidi" w:cstheme="majorBidi"/>
          <w:i/>
          <w:iCs/>
          <w:snapToGrid w:val="0"/>
          <w:kern w:val="22"/>
        </w:rPr>
        <w:sectPr w:rsidR="00A13FDC" w:rsidRPr="00662E8A" w:rsidSect="00337A70">
          <w:headerReference w:type="even" r:id="rId17"/>
          <w:headerReference w:type="default" r:id="rId18"/>
          <w:footerReference w:type="even" r:id="rId19"/>
          <w:footerReference w:type="first" r:id="rId20"/>
          <w:pgSz w:w="12240" w:h="15840" w:code="1"/>
          <w:pgMar w:top="1021" w:right="1440" w:bottom="1134" w:left="1440" w:header="680" w:footer="720" w:gutter="0"/>
          <w:cols w:space="720"/>
          <w:noEndnote/>
          <w:titlePg/>
          <w:docGrid w:linePitch="299"/>
        </w:sectPr>
      </w:pPr>
    </w:p>
    <w:p w14:paraId="2B23D4F9" w14:textId="478BD478" w:rsidR="00173476" w:rsidRPr="00662E8A" w:rsidRDefault="00173476" w:rsidP="00C945AC">
      <w:pPr>
        <w:suppressLineNumbers/>
        <w:suppressAutoHyphens/>
        <w:kinsoku w:val="0"/>
        <w:overflowPunct w:val="0"/>
        <w:autoSpaceDE w:val="0"/>
        <w:autoSpaceDN w:val="0"/>
        <w:adjustRightInd w:val="0"/>
        <w:snapToGrid w:val="0"/>
        <w:jc w:val="center"/>
        <w:rPr>
          <w:rFonts w:asciiTheme="majorBidi" w:hAnsiTheme="majorBidi" w:cstheme="majorBidi"/>
          <w:i/>
          <w:iCs/>
          <w:snapToGrid w:val="0"/>
          <w:kern w:val="22"/>
        </w:rPr>
      </w:pPr>
      <w:r w:rsidRPr="00662E8A">
        <w:rPr>
          <w:rFonts w:asciiTheme="majorBidi" w:hAnsiTheme="majorBidi" w:cstheme="majorBidi"/>
          <w:i/>
          <w:iCs/>
          <w:snapToGrid w:val="0"/>
          <w:kern w:val="22"/>
        </w:rPr>
        <w:t>Annex II</w:t>
      </w:r>
    </w:p>
    <w:p w14:paraId="18AE2143" w14:textId="733CFDBF" w:rsidR="00173476" w:rsidRPr="003F4436" w:rsidRDefault="00D856B9" w:rsidP="00173476">
      <w:pPr>
        <w:pStyle w:val="Heading1"/>
        <w:keepNext w:val="0"/>
        <w:suppressLineNumbers/>
        <w:tabs>
          <w:tab w:val="clear" w:pos="720"/>
        </w:tabs>
        <w:suppressAutoHyphens/>
        <w:kinsoku w:val="0"/>
        <w:overflowPunct w:val="0"/>
        <w:autoSpaceDE w:val="0"/>
        <w:autoSpaceDN w:val="0"/>
        <w:adjustRightInd w:val="0"/>
        <w:snapToGrid w:val="0"/>
        <w:spacing w:before="120"/>
        <w:rPr>
          <w:rFonts w:asciiTheme="majorBidi" w:hAnsiTheme="majorBidi" w:cstheme="majorBidi"/>
          <w:b w:val="0"/>
          <w:bCs/>
          <w:snapToGrid w:val="0"/>
          <w:kern w:val="22"/>
          <w:lang w:val="es-ES"/>
        </w:rPr>
      </w:pPr>
      <w:r w:rsidRPr="00662E8A">
        <w:rPr>
          <w:rFonts w:asciiTheme="majorBidi" w:hAnsiTheme="majorBidi" w:cstheme="majorBidi"/>
          <w:bCs/>
          <w:caps w:val="0"/>
          <w:snapToGrid w:val="0"/>
          <w:kern w:val="22"/>
        </w:rPr>
        <w:t>List of participants</w:t>
      </w:r>
    </w:p>
    <w:p w14:paraId="6B3EC1C8" w14:textId="77777777" w:rsidR="00173476" w:rsidRPr="00662E8A" w:rsidRDefault="00173476" w:rsidP="00DE6614">
      <w:pPr>
        <w:pStyle w:val="Heading2"/>
        <w:keepNext w:val="0"/>
        <w:numPr>
          <w:ilvl w:val="0"/>
          <w:numId w:val="5"/>
        </w:numPr>
        <w:suppressLineNumbers/>
        <w:tabs>
          <w:tab w:val="num" w:pos="4210"/>
        </w:tabs>
        <w:suppressAutoHyphens/>
        <w:kinsoku w:val="0"/>
        <w:overflowPunct w:val="0"/>
        <w:autoSpaceDE w:val="0"/>
        <w:autoSpaceDN w:val="0"/>
        <w:adjustRightInd w:val="0"/>
        <w:snapToGrid w:val="0"/>
        <w:spacing w:before="0" w:after="0"/>
        <w:ind w:left="3850" w:firstLine="0"/>
        <w:jc w:val="left"/>
        <w:rPr>
          <w:snapToGrid w:val="0"/>
          <w:kern w:val="22"/>
          <w:szCs w:val="22"/>
        </w:rPr>
      </w:pPr>
      <w:r w:rsidRPr="00662E8A">
        <w:rPr>
          <w:snapToGrid w:val="0"/>
          <w:kern w:val="22"/>
          <w:szCs w:val="22"/>
        </w:rPr>
        <w:t>Parties</w:t>
      </w:r>
    </w:p>
    <w:p w14:paraId="37F96B2B" w14:textId="77777777" w:rsidR="009B5DF4" w:rsidRPr="003F4436" w:rsidRDefault="009B5DF4" w:rsidP="009B5DF4">
      <w:pPr>
        <w:suppressLineNumbers/>
        <w:suppressAutoHyphens/>
        <w:kinsoku w:val="0"/>
        <w:overflowPunct w:val="0"/>
        <w:autoSpaceDE w:val="0"/>
        <w:autoSpaceDN w:val="0"/>
        <w:adjustRightInd w:val="0"/>
        <w:snapToGrid w:val="0"/>
        <w:spacing w:before="240" w:after="120"/>
        <w:rPr>
          <w:rFonts w:asciiTheme="majorBidi" w:hAnsiTheme="majorBidi" w:cstheme="majorBidi"/>
          <w:b/>
          <w:bCs/>
          <w:snapToGrid w:val="0"/>
          <w:kern w:val="22"/>
          <w:szCs w:val="22"/>
          <w:u w:val="single"/>
        </w:rPr>
        <w:sectPr w:rsidR="009B5DF4" w:rsidRPr="003F4436" w:rsidSect="00D856B9">
          <w:pgSz w:w="12240" w:h="15840" w:code="1"/>
          <w:pgMar w:top="1021" w:right="1440" w:bottom="1134" w:left="1440" w:header="680" w:footer="720" w:gutter="0"/>
          <w:cols w:space="720"/>
          <w:noEndnote/>
          <w:docGrid w:linePitch="299"/>
        </w:sectPr>
      </w:pPr>
    </w:p>
    <w:p w14:paraId="35C02C7C" w14:textId="77777777" w:rsidR="009B5DF4" w:rsidRPr="003F4436" w:rsidRDefault="009B5DF4" w:rsidP="003F4436">
      <w:pPr>
        <w:suppressLineNumbers/>
        <w:suppressAutoHyphens/>
        <w:kinsoku w:val="0"/>
        <w:overflowPunct w:val="0"/>
        <w:autoSpaceDE w:val="0"/>
        <w:autoSpaceDN w:val="0"/>
        <w:adjustRightInd w:val="0"/>
        <w:snapToGrid w:val="0"/>
        <w:spacing w:before="120" w:after="120"/>
        <w:jc w:val="center"/>
        <w:rPr>
          <w:rFonts w:asciiTheme="majorBidi" w:hAnsiTheme="majorBidi" w:cstheme="majorBidi"/>
          <w:b/>
          <w:bCs/>
          <w:snapToGrid w:val="0"/>
          <w:kern w:val="22"/>
          <w:sz w:val="20"/>
          <w:szCs w:val="20"/>
        </w:rPr>
      </w:pPr>
      <w:r w:rsidRPr="003F4436">
        <w:rPr>
          <w:rFonts w:asciiTheme="majorBidi" w:hAnsiTheme="majorBidi" w:cstheme="majorBidi"/>
          <w:b/>
          <w:bCs/>
          <w:snapToGrid w:val="0"/>
          <w:kern w:val="22"/>
          <w:sz w:val="20"/>
          <w:szCs w:val="20"/>
        </w:rPr>
        <w:t>Africa</w:t>
      </w:r>
    </w:p>
    <w:p w14:paraId="5C5B1A5C" w14:textId="77777777" w:rsidR="0095578D" w:rsidRPr="00662E8A" w:rsidRDefault="0095578D" w:rsidP="009B5DF4">
      <w:pPr>
        <w:suppressLineNumbers/>
        <w:suppressAutoHyphens/>
        <w:kinsoku w:val="0"/>
        <w:overflowPunct w:val="0"/>
        <w:autoSpaceDE w:val="0"/>
        <w:autoSpaceDN w:val="0"/>
        <w:adjustRightInd w:val="0"/>
        <w:snapToGrid w:val="0"/>
        <w:spacing w:before="120" w:after="120"/>
        <w:rPr>
          <w:rFonts w:asciiTheme="majorBidi" w:hAnsiTheme="majorBidi" w:cstheme="majorBidi"/>
          <w:b/>
          <w:bCs/>
          <w:snapToGrid w:val="0"/>
          <w:kern w:val="22"/>
          <w:sz w:val="20"/>
          <w:szCs w:val="20"/>
        </w:rPr>
        <w:sectPr w:rsidR="0095578D" w:rsidRPr="00662E8A" w:rsidSect="0095578D">
          <w:type w:val="continuous"/>
          <w:pgSz w:w="12240" w:h="15840" w:code="1"/>
          <w:pgMar w:top="1021" w:right="1440" w:bottom="1134" w:left="1440" w:header="680" w:footer="720" w:gutter="0"/>
          <w:cols w:space="720"/>
          <w:noEndnote/>
          <w:docGrid w:linePitch="299"/>
        </w:sectPr>
      </w:pPr>
    </w:p>
    <w:p w14:paraId="28775EE6" w14:textId="77777777" w:rsidR="009B5DF4" w:rsidRPr="003F4436" w:rsidRDefault="009B5DF4" w:rsidP="009B5DF4">
      <w:pPr>
        <w:suppressLineNumbers/>
        <w:suppressAutoHyphens/>
        <w:kinsoku w:val="0"/>
        <w:overflowPunct w:val="0"/>
        <w:autoSpaceDE w:val="0"/>
        <w:autoSpaceDN w:val="0"/>
        <w:adjustRightInd w:val="0"/>
        <w:snapToGrid w:val="0"/>
        <w:spacing w:before="120" w:after="120"/>
        <w:rPr>
          <w:rFonts w:asciiTheme="majorBidi" w:hAnsiTheme="majorBidi" w:cstheme="majorBidi"/>
          <w:b/>
          <w:bCs/>
          <w:snapToGrid w:val="0"/>
          <w:kern w:val="22"/>
          <w:sz w:val="20"/>
          <w:szCs w:val="20"/>
        </w:rPr>
      </w:pPr>
      <w:r w:rsidRPr="003F4436">
        <w:rPr>
          <w:rFonts w:asciiTheme="majorBidi" w:hAnsiTheme="majorBidi" w:cstheme="majorBidi"/>
          <w:b/>
          <w:bCs/>
          <w:snapToGrid w:val="0"/>
          <w:kern w:val="22"/>
          <w:sz w:val="20"/>
          <w:szCs w:val="20"/>
        </w:rPr>
        <w:t>Nigeria</w:t>
      </w:r>
    </w:p>
    <w:p w14:paraId="06806CD5" w14:textId="6F5D8E71" w:rsidR="009B5DF4" w:rsidRPr="003F4436" w:rsidRDefault="009B5DF4" w:rsidP="003F4436">
      <w:pPr>
        <w:suppressLineNumbers/>
        <w:suppressAutoHyphens/>
        <w:kinsoku w:val="0"/>
        <w:overflowPunct w:val="0"/>
        <w:autoSpaceDE w:val="0"/>
        <w:autoSpaceDN w:val="0"/>
        <w:adjustRightInd w:val="0"/>
        <w:snapToGrid w:val="0"/>
        <w:jc w:val="left"/>
        <w:rPr>
          <w:rFonts w:asciiTheme="majorBidi" w:hAnsiTheme="majorBidi" w:cstheme="majorBidi"/>
          <w:snapToGrid w:val="0"/>
          <w:kern w:val="22"/>
          <w:sz w:val="20"/>
          <w:szCs w:val="20"/>
        </w:rPr>
      </w:pPr>
      <w:proofErr w:type="spellStart"/>
      <w:r w:rsidRPr="003F4436">
        <w:rPr>
          <w:rFonts w:asciiTheme="majorBidi" w:hAnsiTheme="majorBidi" w:cstheme="majorBidi"/>
          <w:snapToGrid w:val="0"/>
          <w:kern w:val="22"/>
          <w:sz w:val="20"/>
          <w:szCs w:val="20"/>
        </w:rPr>
        <w:t>Aligwekwe</w:t>
      </w:r>
      <w:proofErr w:type="spellEnd"/>
      <w:r w:rsidRPr="003F4436">
        <w:rPr>
          <w:rFonts w:asciiTheme="majorBidi" w:hAnsiTheme="majorBidi" w:cstheme="majorBidi"/>
          <w:snapToGrid w:val="0"/>
          <w:kern w:val="22"/>
          <w:sz w:val="20"/>
          <w:szCs w:val="20"/>
        </w:rPr>
        <w:t xml:space="preserve"> Blessing</w:t>
      </w:r>
    </w:p>
    <w:p w14:paraId="07DBE19A" w14:textId="30D91496" w:rsidR="009B5DF4" w:rsidRPr="003F4436" w:rsidRDefault="009B5DF4" w:rsidP="000F5136">
      <w:pPr>
        <w:suppressLineNumbers/>
        <w:suppressAutoHyphens/>
        <w:kinsoku w:val="0"/>
        <w:overflowPunct w:val="0"/>
        <w:autoSpaceDE w:val="0"/>
        <w:autoSpaceDN w:val="0"/>
        <w:adjustRightInd w:val="0"/>
        <w:snapToGrid w:val="0"/>
        <w:ind w:left="142"/>
        <w:jc w:val="left"/>
        <w:rPr>
          <w:rFonts w:asciiTheme="majorBidi" w:hAnsiTheme="majorBidi" w:cstheme="majorBidi"/>
          <w:snapToGrid w:val="0"/>
          <w:kern w:val="22"/>
          <w:sz w:val="20"/>
          <w:szCs w:val="20"/>
        </w:rPr>
      </w:pPr>
      <w:r w:rsidRPr="003F4436">
        <w:rPr>
          <w:rFonts w:asciiTheme="majorBidi" w:hAnsiTheme="majorBidi" w:cstheme="majorBidi"/>
          <w:snapToGrid w:val="0"/>
          <w:kern w:val="22"/>
          <w:sz w:val="20"/>
          <w:szCs w:val="20"/>
        </w:rPr>
        <w:t>Assistant Director</w:t>
      </w:r>
    </w:p>
    <w:p w14:paraId="272D4BFC" w14:textId="14657E6A" w:rsidR="009B5DF4" w:rsidRPr="003F4436" w:rsidRDefault="009B5DF4" w:rsidP="000F5136">
      <w:pPr>
        <w:suppressLineNumbers/>
        <w:suppressAutoHyphens/>
        <w:kinsoku w:val="0"/>
        <w:overflowPunct w:val="0"/>
        <w:autoSpaceDE w:val="0"/>
        <w:autoSpaceDN w:val="0"/>
        <w:adjustRightInd w:val="0"/>
        <w:snapToGrid w:val="0"/>
        <w:ind w:left="142"/>
        <w:jc w:val="left"/>
        <w:rPr>
          <w:rFonts w:asciiTheme="majorBidi" w:hAnsiTheme="majorBidi" w:cstheme="majorBidi"/>
          <w:snapToGrid w:val="0"/>
          <w:kern w:val="22"/>
          <w:sz w:val="20"/>
          <w:szCs w:val="20"/>
        </w:rPr>
      </w:pPr>
      <w:r w:rsidRPr="003F4436">
        <w:rPr>
          <w:rFonts w:asciiTheme="majorBidi" w:hAnsiTheme="majorBidi" w:cstheme="majorBidi"/>
          <w:snapToGrid w:val="0"/>
          <w:kern w:val="22"/>
          <w:sz w:val="20"/>
          <w:szCs w:val="20"/>
        </w:rPr>
        <w:t>Head</w:t>
      </w:r>
      <w:r w:rsidR="000227EE" w:rsidRPr="00662E8A">
        <w:rPr>
          <w:rFonts w:asciiTheme="majorBidi" w:hAnsiTheme="majorBidi" w:cstheme="majorBidi"/>
          <w:snapToGrid w:val="0"/>
          <w:kern w:val="22"/>
          <w:sz w:val="20"/>
          <w:szCs w:val="20"/>
        </w:rPr>
        <w:t>,</w:t>
      </w:r>
      <w:r w:rsidRPr="003F4436">
        <w:rPr>
          <w:rFonts w:asciiTheme="majorBidi" w:hAnsiTheme="majorBidi" w:cstheme="majorBidi"/>
          <w:snapToGrid w:val="0"/>
          <w:kern w:val="22"/>
          <w:sz w:val="20"/>
          <w:szCs w:val="20"/>
        </w:rPr>
        <w:t xml:space="preserve"> Environmental Biosafety and</w:t>
      </w:r>
      <w:r w:rsidR="004F0EF2" w:rsidRPr="00662E8A">
        <w:rPr>
          <w:rFonts w:asciiTheme="majorBidi" w:hAnsiTheme="majorBidi" w:cstheme="majorBidi"/>
          <w:snapToGrid w:val="0"/>
          <w:kern w:val="22"/>
          <w:sz w:val="20"/>
          <w:szCs w:val="20"/>
        </w:rPr>
        <w:t xml:space="preserve"> </w:t>
      </w:r>
      <w:r w:rsidRPr="003F4436">
        <w:rPr>
          <w:rFonts w:asciiTheme="majorBidi" w:hAnsiTheme="majorBidi" w:cstheme="majorBidi"/>
          <w:snapToGrid w:val="0"/>
          <w:kern w:val="22"/>
          <w:sz w:val="20"/>
          <w:szCs w:val="20"/>
        </w:rPr>
        <w:t>General Release</w:t>
      </w:r>
    </w:p>
    <w:p w14:paraId="0F2FE589" w14:textId="502FDD82" w:rsidR="009B5DF4" w:rsidRPr="003F4436" w:rsidRDefault="009B5DF4" w:rsidP="000F5136">
      <w:pPr>
        <w:suppressLineNumbers/>
        <w:suppressAutoHyphens/>
        <w:kinsoku w:val="0"/>
        <w:overflowPunct w:val="0"/>
        <w:autoSpaceDE w:val="0"/>
        <w:autoSpaceDN w:val="0"/>
        <w:adjustRightInd w:val="0"/>
        <w:snapToGrid w:val="0"/>
        <w:ind w:left="142"/>
        <w:jc w:val="left"/>
        <w:rPr>
          <w:rFonts w:asciiTheme="majorBidi" w:hAnsiTheme="majorBidi" w:cstheme="majorBidi"/>
          <w:snapToGrid w:val="0"/>
          <w:kern w:val="22"/>
          <w:sz w:val="20"/>
          <w:szCs w:val="20"/>
        </w:rPr>
      </w:pPr>
      <w:r w:rsidRPr="003F4436">
        <w:rPr>
          <w:rFonts w:asciiTheme="majorBidi" w:hAnsiTheme="majorBidi" w:cstheme="majorBidi"/>
          <w:snapToGrid w:val="0"/>
          <w:kern w:val="22"/>
          <w:sz w:val="20"/>
          <w:szCs w:val="20"/>
        </w:rPr>
        <w:t>National Biosafety Management Agency</w:t>
      </w:r>
    </w:p>
    <w:p w14:paraId="3B858173" w14:textId="77777777" w:rsidR="009B5DF4" w:rsidRPr="003F4436" w:rsidRDefault="009B5DF4" w:rsidP="00A63A9B">
      <w:pPr>
        <w:keepNext/>
        <w:suppressLineNumbers/>
        <w:suppressAutoHyphens/>
        <w:kinsoku w:val="0"/>
        <w:overflowPunct w:val="0"/>
        <w:autoSpaceDE w:val="0"/>
        <w:autoSpaceDN w:val="0"/>
        <w:adjustRightInd w:val="0"/>
        <w:snapToGrid w:val="0"/>
        <w:spacing w:before="120" w:after="120"/>
        <w:rPr>
          <w:rFonts w:asciiTheme="majorBidi" w:hAnsiTheme="majorBidi" w:cstheme="majorBidi"/>
          <w:b/>
          <w:bCs/>
          <w:snapToGrid w:val="0"/>
          <w:kern w:val="22"/>
          <w:sz w:val="20"/>
          <w:szCs w:val="20"/>
          <w:lang w:val="en-CA"/>
        </w:rPr>
      </w:pPr>
      <w:r w:rsidRPr="003F4436">
        <w:rPr>
          <w:rFonts w:asciiTheme="majorBidi" w:hAnsiTheme="majorBidi" w:cstheme="majorBidi"/>
          <w:b/>
          <w:bCs/>
          <w:snapToGrid w:val="0"/>
          <w:kern w:val="22"/>
          <w:sz w:val="20"/>
          <w:szCs w:val="20"/>
          <w:lang w:val="en-CA"/>
        </w:rPr>
        <w:t>Tunisia</w:t>
      </w:r>
    </w:p>
    <w:p w14:paraId="0BC3F9F6" w14:textId="29066616" w:rsidR="009B5DF4" w:rsidRPr="003F4436" w:rsidRDefault="009B5DF4" w:rsidP="00A63A9B">
      <w:pPr>
        <w:keepNext/>
        <w:suppressLineNumbers/>
        <w:suppressAutoHyphens/>
        <w:kinsoku w:val="0"/>
        <w:overflowPunct w:val="0"/>
        <w:autoSpaceDE w:val="0"/>
        <w:autoSpaceDN w:val="0"/>
        <w:adjustRightInd w:val="0"/>
        <w:snapToGrid w:val="0"/>
        <w:rPr>
          <w:rFonts w:asciiTheme="majorBidi" w:hAnsiTheme="majorBidi" w:cstheme="majorBidi"/>
          <w:snapToGrid w:val="0"/>
          <w:kern w:val="22"/>
          <w:sz w:val="20"/>
          <w:szCs w:val="20"/>
          <w:lang w:val="en-CA"/>
        </w:rPr>
      </w:pPr>
      <w:r w:rsidRPr="003F4436">
        <w:rPr>
          <w:rFonts w:asciiTheme="majorBidi" w:hAnsiTheme="majorBidi" w:cstheme="majorBidi"/>
          <w:color w:val="000000"/>
          <w:sz w:val="20"/>
          <w:szCs w:val="20"/>
          <w:lang w:val="en-CA"/>
        </w:rPr>
        <w:t>Hatem Ben Belgacem</w:t>
      </w:r>
    </w:p>
    <w:p w14:paraId="49FD1CA2" w14:textId="3750FBC8" w:rsidR="009B5DF4" w:rsidRPr="003F4436" w:rsidRDefault="009B5DF4" w:rsidP="00A63A9B">
      <w:pPr>
        <w:keepNext/>
        <w:suppressLineNumbers/>
        <w:suppressAutoHyphens/>
        <w:kinsoku w:val="0"/>
        <w:overflowPunct w:val="0"/>
        <w:autoSpaceDE w:val="0"/>
        <w:autoSpaceDN w:val="0"/>
        <w:adjustRightInd w:val="0"/>
        <w:snapToGrid w:val="0"/>
        <w:ind w:left="142"/>
        <w:jc w:val="left"/>
        <w:rPr>
          <w:rFonts w:asciiTheme="majorBidi" w:hAnsiTheme="majorBidi" w:cstheme="majorBidi"/>
          <w:snapToGrid w:val="0"/>
          <w:kern w:val="22"/>
          <w:sz w:val="20"/>
          <w:szCs w:val="20"/>
          <w:lang w:val="fr-FR"/>
        </w:rPr>
      </w:pPr>
      <w:r w:rsidRPr="003F4436">
        <w:rPr>
          <w:rFonts w:asciiTheme="majorBidi" w:hAnsiTheme="majorBidi" w:cstheme="majorBidi"/>
          <w:spacing w:val="6"/>
          <w:sz w:val="20"/>
          <w:szCs w:val="20"/>
          <w:shd w:val="clear" w:color="auto" w:fill="FFFFFF"/>
          <w:lang w:val="fr-FR"/>
        </w:rPr>
        <w:t xml:space="preserve">Ingénieur </w:t>
      </w:r>
      <w:r w:rsidRPr="00A63A9B">
        <w:rPr>
          <w:rFonts w:asciiTheme="majorBidi" w:hAnsiTheme="majorBidi" w:cstheme="majorBidi"/>
          <w:snapToGrid w:val="0"/>
          <w:kern w:val="22"/>
          <w:sz w:val="20"/>
          <w:szCs w:val="20"/>
        </w:rPr>
        <w:t>en</w:t>
      </w:r>
      <w:r w:rsidRPr="003F4436">
        <w:rPr>
          <w:rFonts w:asciiTheme="majorBidi" w:hAnsiTheme="majorBidi" w:cstheme="majorBidi"/>
          <w:spacing w:val="6"/>
          <w:sz w:val="20"/>
          <w:szCs w:val="20"/>
          <w:shd w:val="clear" w:color="auto" w:fill="FFFFFF"/>
          <w:lang w:val="fr-FR"/>
        </w:rPr>
        <w:t xml:space="preserve"> </w:t>
      </w:r>
      <w:r w:rsidR="003063E1" w:rsidRPr="00662E8A">
        <w:rPr>
          <w:rFonts w:asciiTheme="majorBidi" w:hAnsiTheme="majorBidi" w:cstheme="majorBidi"/>
          <w:spacing w:val="6"/>
          <w:sz w:val="20"/>
          <w:szCs w:val="20"/>
          <w:shd w:val="clear" w:color="auto" w:fill="FFFFFF"/>
          <w:lang w:val="fr-FR"/>
        </w:rPr>
        <w:t>c</w:t>
      </w:r>
      <w:r w:rsidRPr="003F4436">
        <w:rPr>
          <w:rFonts w:asciiTheme="majorBidi" w:hAnsiTheme="majorBidi" w:cstheme="majorBidi"/>
          <w:spacing w:val="6"/>
          <w:sz w:val="20"/>
          <w:szCs w:val="20"/>
          <w:shd w:val="clear" w:color="auto" w:fill="FFFFFF"/>
          <w:lang w:val="fr-FR"/>
        </w:rPr>
        <w:t xml:space="preserve">hef et Sous-Directeur des </w:t>
      </w:r>
      <w:r w:rsidR="00E45085" w:rsidRPr="003F4436">
        <w:rPr>
          <w:rFonts w:asciiTheme="majorBidi" w:hAnsiTheme="majorBidi" w:cstheme="majorBidi"/>
          <w:spacing w:val="6"/>
          <w:sz w:val="20"/>
          <w:szCs w:val="20"/>
          <w:shd w:val="clear" w:color="auto" w:fill="FFFFFF"/>
          <w:lang w:val="fr-FR"/>
        </w:rPr>
        <w:t>é</w:t>
      </w:r>
      <w:r w:rsidRPr="003F4436">
        <w:rPr>
          <w:rFonts w:asciiTheme="majorBidi" w:hAnsiTheme="majorBidi" w:cstheme="majorBidi"/>
          <w:spacing w:val="6"/>
          <w:sz w:val="20"/>
          <w:szCs w:val="20"/>
          <w:shd w:val="clear" w:color="auto" w:fill="FFFFFF"/>
          <w:lang w:val="fr-FR"/>
        </w:rPr>
        <w:t xml:space="preserve">tudes et </w:t>
      </w:r>
      <w:r w:rsidR="00E45085" w:rsidRPr="00662E8A">
        <w:rPr>
          <w:rFonts w:asciiTheme="majorBidi" w:hAnsiTheme="majorBidi" w:cstheme="majorBidi"/>
          <w:spacing w:val="6"/>
          <w:sz w:val="20"/>
          <w:szCs w:val="20"/>
          <w:shd w:val="clear" w:color="auto" w:fill="FFFFFF"/>
          <w:lang w:val="fr-FR"/>
        </w:rPr>
        <w:t>a</w:t>
      </w:r>
      <w:r w:rsidRPr="003F4436">
        <w:rPr>
          <w:rFonts w:asciiTheme="majorBidi" w:hAnsiTheme="majorBidi" w:cstheme="majorBidi"/>
          <w:spacing w:val="6"/>
          <w:sz w:val="20"/>
          <w:szCs w:val="20"/>
          <w:shd w:val="clear" w:color="auto" w:fill="FFFFFF"/>
          <w:lang w:val="fr-FR"/>
        </w:rPr>
        <w:t xml:space="preserve">nalyses </w:t>
      </w:r>
      <w:r w:rsidR="00E45085" w:rsidRPr="00662E8A">
        <w:rPr>
          <w:rFonts w:asciiTheme="majorBidi" w:hAnsiTheme="majorBidi" w:cstheme="majorBidi"/>
          <w:spacing w:val="6"/>
          <w:sz w:val="20"/>
          <w:szCs w:val="20"/>
          <w:shd w:val="clear" w:color="auto" w:fill="FFFFFF"/>
          <w:lang w:val="fr-FR"/>
        </w:rPr>
        <w:t>é</w:t>
      </w:r>
      <w:r w:rsidRPr="003F4436">
        <w:rPr>
          <w:rFonts w:asciiTheme="majorBidi" w:hAnsiTheme="majorBidi" w:cstheme="majorBidi"/>
          <w:spacing w:val="6"/>
          <w:sz w:val="20"/>
          <w:szCs w:val="20"/>
          <w:shd w:val="clear" w:color="auto" w:fill="FFFFFF"/>
          <w:lang w:val="fr-FR"/>
        </w:rPr>
        <w:t xml:space="preserve">conomiques </w:t>
      </w:r>
      <w:r w:rsidR="00E45085" w:rsidRPr="00662E8A">
        <w:rPr>
          <w:rFonts w:asciiTheme="majorBidi" w:hAnsiTheme="majorBidi" w:cstheme="majorBidi"/>
          <w:spacing w:val="6"/>
          <w:sz w:val="20"/>
          <w:szCs w:val="20"/>
          <w:shd w:val="clear" w:color="auto" w:fill="FFFFFF"/>
          <w:lang w:val="fr-FR"/>
        </w:rPr>
        <w:t>e</w:t>
      </w:r>
      <w:r w:rsidRPr="003F4436">
        <w:rPr>
          <w:rFonts w:asciiTheme="majorBidi" w:hAnsiTheme="majorBidi" w:cstheme="majorBidi"/>
          <w:spacing w:val="6"/>
          <w:sz w:val="20"/>
          <w:szCs w:val="20"/>
          <w:shd w:val="clear" w:color="auto" w:fill="FFFFFF"/>
          <w:lang w:val="fr-FR"/>
        </w:rPr>
        <w:t>nvironnementales</w:t>
      </w:r>
      <w:r w:rsidRPr="003F4436">
        <w:rPr>
          <w:rFonts w:asciiTheme="majorBidi" w:hAnsiTheme="majorBidi" w:cstheme="majorBidi"/>
          <w:snapToGrid w:val="0"/>
          <w:kern w:val="22"/>
          <w:sz w:val="20"/>
          <w:szCs w:val="20"/>
          <w:lang w:val="fr-FR"/>
        </w:rPr>
        <w:t xml:space="preserve"> </w:t>
      </w:r>
    </w:p>
    <w:p w14:paraId="2882E034" w14:textId="668110A0" w:rsidR="009B5DF4" w:rsidRPr="00A63A9B" w:rsidRDefault="009B5DF4" w:rsidP="00A63A9B">
      <w:pPr>
        <w:suppressLineNumbers/>
        <w:suppressAutoHyphens/>
        <w:kinsoku w:val="0"/>
        <w:overflowPunct w:val="0"/>
        <w:autoSpaceDE w:val="0"/>
        <w:autoSpaceDN w:val="0"/>
        <w:adjustRightInd w:val="0"/>
        <w:snapToGrid w:val="0"/>
        <w:ind w:left="142"/>
        <w:jc w:val="left"/>
        <w:rPr>
          <w:rFonts w:asciiTheme="majorBidi" w:hAnsiTheme="majorBidi" w:cstheme="majorBidi"/>
          <w:snapToGrid w:val="0"/>
          <w:kern w:val="22"/>
          <w:sz w:val="20"/>
          <w:szCs w:val="20"/>
          <w:lang w:val="fr-FR"/>
        </w:rPr>
      </w:pPr>
      <w:r w:rsidRPr="00A63A9B">
        <w:rPr>
          <w:rFonts w:asciiTheme="majorBidi" w:hAnsiTheme="majorBidi" w:cstheme="majorBidi"/>
          <w:snapToGrid w:val="0"/>
          <w:kern w:val="22"/>
          <w:sz w:val="20"/>
          <w:szCs w:val="20"/>
        </w:rPr>
        <w:t>Ministère</w:t>
      </w:r>
      <w:r w:rsidRPr="003F4436">
        <w:rPr>
          <w:rFonts w:asciiTheme="majorBidi" w:hAnsiTheme="majorBidi" w:cstheme="majorBidi"/>
          <w:spacing w:val="6"/>
          <w:sz w:val="20"/>
          <w:szCs w:val="20"/>
          <w:shd w:val="clear" w:color="auto" w:fill="FFFFFF"/>
          <w:lang w:val="fr-FR"/>
        </w:rPr>
        <w:t xml:space="preserve"> de l</w:t>
      </w:r>
      <w:r w:rsidR="008D5635" w:rsidRPr="00662E8A">
        <w:rPr>
          <w:rFonts w:asciiTheme="majorBidi" w:hAnsiTheme="majorBidi" w:cstheme="majorBidi"/>
          <w:spacing w:val="6"/>
          <w:sz w:val="20"/>
          <w:szCs w:val="20"/>
          <w:shd w:val="clear" w:color="auto" w:fill="FFFFFF"/>
          <w:lang w:val="fr-FR"/>
        </w:rPr>
        <w:t>’e</w:t>
      </w:r>
      <w:r w:rsidRPr="003F4436">
        <w:rPr>
          <w:rFonts w:asciiTheme="majorBidi" w:hAnsiTheme="majorBidi" w:cstheme="majorBidi"/>
          <w:spacing w:val="6"/>
          <w:sz w:val="20"/>
          <w:szCs w:val="20"/>
          <w:shd w:val="clear" w:color="auto" w:fill="FFFFFF"/>
          <w:lang w:val="fr-FR"/>
        </w:rPr>
        <w:t>nvironnement</w:t>
      </w:r>
    </w:p>
    <w:p w14:paraId="3FDFE4E3" w14:textId="77777777" w:rsidR="009B5DF4" w:rsidRPr="003F4436" w:rsidRDefault="009B5DF4" w:rsidP="009B5DF4">
      <w:pPr>
        <w:suppressLineNumbers/>
        <w:suppressAutoHyphens/>
        <w:kinsoku w:val="0"/>
        <w:overflowPunct w:val="0"/>
        <w:autoSpaceDE w:val="0"/>
        <w:autoSpaceDN w:val="0"/>
        <w:adjustRightInd w:val="0"/>
        <w:snapToGrid w:val="0"/>
        <w:spacing w:before="120" w:after="120"/>
        <w:rPr>
          <w:rFonts w:asciiTheme="majorBidi" w:hAnsiTheme="majorBidi" w:cstheme="majorBidi"/>
          <w:b/>
          <w:bCs/>
          <w:snapToGrid w:val="0"/>
          <w:kern w:val="22"/>
          <w:sz w:val="20"/>
          <w:szCs w:val="20"/>
          <w:shd w:val="clear" w:color="auto" w:fill="FFFFFF"/>
          <w:lang w:val="fr-FR"/>
        </w:rPr>
      </w:pPr>
      <w:proofErr w:type="spellStart"/>
      <w:r w:rsidRPr="003F4436">
        <w:rPr>
          <w:rFonts w:asciiTheme="majorBidi" w:hAnsiTheme="majorBidi" w:cstheme="majorBidi"/>
          <w:b/>
          <w:bCs/>
          <w:snapToGrid w:val="0"/>
          <w:kern w:val="22"/>
          <w:sz w:val="20"/>
          <w:szCs w:val="20"/>
          <w:lang w:val="fr-FR"/>
        </w:rPr>
        <w:t>Senegal</w:t>
      </w:r>
      <w:proofErr w:type="spellEnd"/>
    </w:p>
    <w:p w14:paraId="0B5CA293" w14:textId="51E954DE" w:rsidR="009B5DF4" w:rsidRPr="003F4436" w:rsidRDefault="009B5DF4" w:rsidP="003F4436">
      <w:pPr>
        <w:suppressLineNumbers/>
        <w:suppressAutoHyphens/>
        <w:kinsoku w:val="0"/>
        <w:overflowPunct w:val="0"/>
        <w:autoSpaceDE w:val="0"/>
        <w:autoSpaceDN w:val="0"/>
        <w:adjustRightInd w:val="0"/>
        <w:snapToGrid w:val="0"/>
        <w:jc w:val="left"/>
        <w:rPr>
          <w:rFonts w:asciiTheme="majorBidi" w:hAnsiTheme="majorBidi" w:cstheme="majorBidi"/>
          <w:snapToGrid w:val="0"/>
          <w:kern w:val="22"/>
          <w:sz w:val="20"/>
          <w:szCs w:val="20"/>
          <w:lang w:val="fr-FR"/>
        </w:rPr>
      </w:pPr>
      <w:r w:rsidRPr="003F4436">
        <w:rPr>
          <w:rFonts w:asciiTheme="majorBidi" w:hAnsiTheme="majorBidi" w:cstheme="majorBidi"/>
          <w:snapToGrid w:val="0"/>
          <w:kern w:val="22"/>
          <w:sz w:val="20"/>
          <w:szCs w:val="20"/>
          <w:lang w:val="fr-FR"/>
        </w:rPr>
        <w:t xml:space="preserve">Lamine Kane </w:t>
      </w:r>
    </w:p>
    <w:p w14:paraId="7BD5872A" w14:textId="6B6B6D38" w:rsidR="009B5DF4" w:rsidRPr="00E33193" w:rsidRDefault="009B5DF4" w:rsidP="00E33193">
      <w:pPr>
        <w:suppressLineNumbers/>
        <w:suppressAutoHyphens/>
        <w:kinsoku w:val="0"/>
        <w:overflowPunct w:val="0"/>
        <w:autoSpaceDE w:val="0"/>
        <w:autoSpaceDN w:val="0"/>
        <w:adjustRightInd w:val="0"/>
        <w:snapToGrid w:val="0"/>
        <w:ind w:left="142"/>
        <w:jc w:val="left"/>
        <w:rPr>
          <w:rFonts w:asciiTheme="majorBidi" w:hAnsiTheme="majorBidi" w:cstheme="majorBidi"/>
          <w:snapToGrid w:val="0"/>
          <w:kern w:val="22"/>
          <w:sz w:val="20"/>
          <w:szCs w:val="20"/>
        </w:rPr>
      </w:pPr>
      <w:r w:rsidRPr="00E33193">
        <w:rPr>
          <w:rFonts w:asciiTheme="majorBidi" w:hAnsiTheme="majorBidi" w:cstheme="majorBidi"/>
          <w:snapToGrid w:val="0"/>
          <w:kern w:val="22"/>
          <w:sz w:val="20"/>
          <w:szCs w:val="20"/>
        </w:rPr>
        <w:t xml:space="preserve">Conservateur des </w:t>
      </w:r>
      <w:r w:rsidR="003063E1" w:rsidRPr="00E33193">
        <w:rPr>
          <w:rFonts w:asciiTheme="majorBidi" w:hAnsiTheme="majorBidi" w:cstheme="majorBidi"/>
          <w:snapToGrid w:val="0"/>
          <w:kern w:val="22"/>
          <w:sz w:val="20"/>
          <w:szCs w:val="20"/>
        </w:rPr>
        <w:t>p</w:t>
      </w:r>
      <w:r w:rsidRPr="00E33193">
        <w:rPr>
          <w:rFonts w:asciiTheme="majorBidi" w:hAnsiTheme="majorBidi" w:cstheme="majorBidi"/>
          <w:snapToGrid w:val="0"/>
          <w:kern w:val="22"/>
          <w:sz w:val="20"/>
          <w:szCs w:val="20"/>
        </w:rPr>
        <w:t xml:space="preserve">arcs </w:t>
      </w:r>
      <w:r w:rsidR="003063E1" w:rsidRPr="00E33193">
        <w:rPr>
          <w:rFonts w:asciiTheme="majorBidi" w:hAnsiTheme="majorBidi" w:cstheme="majorBidi"/>
          <w:snapToGrid w:val="0"/>
          <w:kern w:val="22"/>
          <w:sz w:val="20"/>
          <w:szCs w:val="20"/>
        </w:rPr>
        <w:t>n</w:t>
      </w:r>
      <w:r w:rsidRPr="00E33193">
        <w:rPr>
          <w:rFonts w:asciiTheme="majorBidi" w:hAnsiTheme="majorBidi" w:cstheme="majorBidi"/>
          <w:snapToGrid w:val="0"/>
          <w:kern w:val="22"/>
          <w:sz w:val="20"/>
          <w:szCs w:val="20"/>
        </w:rPr>
        <w:t>ationaux</w:t>
      </w:r>
    </w:p>
    <w:p w14:paraId="7E85D6C0" w14:textId="7D657F9C" w:rsidR="009B5DF4" w:rsidRPr="00E33193" w:rsidRDefault="009B5DF4" w:rsidP="00E33193">
      <w:pPr>
        <w:suppressLineNumbers/>
        <w:suppressAutoHyphens/>
        <w:kinsoku w:val="0"/>
        <w:overflowPunct w:val="0"/>
        <w:autoSpaceDE w:val="0"/>
        <w:autoSpaceDN w:val="0"/>
        <w:adjustRightInd w:val="0"/>
        <w:snapToGrid w:val="0"/>
        <w:ind w:left="142"/>
        <w:jc w:val="left"/>
        <w:rPr>
          <w:rFonts w:asciiTheme="majorBidi" w:hAnsiTheme="majorBidi" w:cstheme="majorBidi"/>
          <w:snapToGrid w:val="0"/>
          <w:kern w:val="22"/>
          <w:sz w:val="20"/>
          <w:szCs w:val="20"/>
        </w:rPr>
      </w:pPr>
      <w:r w:rsidRPr="00E33193">
        <w:rPr>
          <w:rFonts w:asciiTheme="majorBidi" w:hAnsiTheme="majorBidi" w:cstheme="majorBidi"/>
          <w:snapToGrid w:val="0"/>
          <w:kern w:val="22"/>
          <w:sz w:val="20"/>
          <w:szCs w:val="20"/>
        </w:rPr>
        <w:t xml:space="preserve">Autorité </w:t>
      </w:r>
      <w:r w:rsidR="003063E1" w:rsidRPr="00E33193">
        <w:rPr>
          <w:rFonts w:asciiTheme="majorBidi" w:hAnsiTheme="majorBidi" w:cstheme="majorBidi"/>
          <w:snapToGrid w:val="0"/>
          <w:kern w:val="22"/>
          <w:sz w:val="20"/>
          <w:szCs w:val="20"/>
        </w:rPr>
        <w:t>n</w:t>
      </w:r>
      <w:r w:rsidRPr="00E33193">
        <w:rPr>
          <w:rFonts w:asciiTheme="majorBidi" w:hAnsiTheme="majorBidi" w:cstheme="majorBidi"/>
          <w:snapToGrid w:val="0"/>
          <w:kern w:val="22"/>
          <w:sz w:val="20"/>
          <w:szCs w:val="20"/>
        </w:rPr>
        <w:t xml:space="preserve">ationale de </w:t>
      </w:r>
      <w:r w:rsidR="003063E1" w:rsidRPr="00E33193">
        <w:rPr>
          <w:rFonts w:asciiTheme="majorBidi" w:hAnsiTheme="majorBidi" w:cstheme="majorBidi"/>
          <w:snapToGrid w:val="0"/>
          <w:kern w:val="22"/>
          <w:sz w:val="20"/>
          <w:szCs w:val="20"/>
        </w:rPr>
        <w:t>b</w:t>
      </w:r>
      <w:r w:rsidRPr="00E33193">
        <w:rPr>
          <w:rFonts w:asciiTheme="majorBidi" w:hAnsiTheme="majorBidi" w:cstheme="majorBidi"/>
          <w:snapToGrid w:val="0"/>
          <w:kern w:val="22"/>
          <w:sz w:val="20"/>
          <w:szCs w:val="20"/>
        </w:rPr>
        <w:t>iosécurité</w:t>
      </w:r>
    </w:p>
    <w:p w14:paraId="2E0F199C" w14:textId="77777777" w:rsidR="0095578D" w:rsidRPr="003F4436" w:rsidRDefault="0095578D" w:rsidP="000E59A4">
      <w:pPr>
        <w:suppressLineNumbers/>
        <w:suppressAutoHyphens/>
        <w:kinsoku w:val="0"/>
        <w:overflowPunct w:val="0"/>
        <w:autoSpaceDE w:val="0"/>
        <w:autoSpaceDN w:val="0"/>
        <w:adjustRightInd w:val="0"/>
        <w:snapToGrid w:val="0"/>
        <w:spacing w:before="240" w:after="120"/>
        <w:jc w:val="center"/>
        <w:rPr>
          <w:rFonts w:asciiTheme="majorBidi" w:hAnsiTheme="majorBidi" w:cstheme="majorBidi"/>
          <w:b/>
          <w:bCs/>
          <w:snapToGrid w:val="0"/>
          <w:kern w:val="22"/>
          <w:sz w:val="20"/>
          <w:szCs w:val="20"/>
          <w:u w:val="single"/>
          <w:lang w:val="fr-FR"/>
        </w:rPr>
        <w:sectPr w:rsidR="0095578D" w:rsidRPr="003F4436" w:rsidSect="003F4436">
          <w:type w:val="continuous"/>
          <w:pgSz w:w="12240" w:h="15840" w:code="1"/>
          <w:pgMar w:top="1021" w:right="1440" w:bottom="1134" w:left="1440" w:header="680" w:footer="720" w:gutter="0"/>
          <w:cols w:num="2" w:space="720"/>
          <w:noEndnote/>
          <w:docGrid w:linePitch="299"/>
        </w:sectPr>
      </w:pPr>
    </w:p>
    <w:p w14:paraId="6F8C81A0" w14:textId="77777777" w:rsidR="009B5DF4" w:rsidRPr="003F4436" w:rsidRDefault="009B5DF4" w:rsidP="003F4436">
      <w:pPr>
        <w:suppressLineNumbers/>
        <w:suppressAutoHyphens/>
        <w:kinsoku w:val="0"/>
        <w:overflowPunct w:val="0"/>
        <w:autoSpaceDE w:val="0"/>
        <w:autoSpaceDN w:val="0"/>
        <w:adjustRightInd w:val="0"/>
        <w:snapToGrid w:val="0"/>
        <w:spacing w:before="120" w:after="120"/>
        <w:jc w:val="center"/>
        <w:rPr>
          <w:rFonts w:asciiTheme="majorBidi" w:hAnsiTheme="majorBidi" w:cstheme="majorBidi"/>
          <w:b/>
          <w:bCs/>
          <w:snapToGrid w:val="0"/>
          <w:kern w:val="22"/>
          <w:sz w:val="20"/>
          <w:szCs w:val="20"/>
          <w:lang w:val="en-CA"/>
        </w:rPr>
      </w:pPr>
      <w:r w:rsidRPr="003F4436">
        <w:rPr>
          <w:rFonts w:asciiTheme="majorBidi" w:hAnsiTheme="majorBidi" w:cstheme="majorBidi"/>
          <w:b/>
          <w:bCs/>
          <w:snapToGrid w:val="0"/>
          <w:kern w:val="22"/>
          <w:sz w:val="20"/>
          <w:szCs w:val="20"/>
          <w:lang w:val="en-CA"/>
        </w:rPr>
        <w:t>Asia and the Pacific</w:t>
      </w:r>
    </w:p>
    <w:p w14:paraId="78347587" w14:textId="77777777" w:rsidR="0095578D" w:rsidRPr="003F4436" w:rsidRDefault="0095578D" w:rsidP="009B5DF4">
      <w:pPr>
        <w:suppressLineNumbers/>
        <w:suppressAutoHyphens/>
        <w:kinsoku w:val="0"/>
        <w:overflowPunct w:val="0"/>
        <w:autoSpaceDE w:val="0"/>
        <w:autoSpaceDN w:val="0"/>
        <w:adjustRightInd w:val="0"/>
        <w:snapToGrid w:val="0"/>
        <w:spacing w:before="120" w:after="120"/>
        <w:rPr>
          <w:rFonts w:asciiTheme="majorBidi" w:hAnsiTheme="majorBidi" w:cstheme="majorBidi"/>
          <w:b/>
          <w:bCs/>
          <w:snapToGrid w:val="0"/>
          <w:kern w:val="22"/>
          <w:sz w:val="20"/>
          <w:szCs w:val="20"/>
          <w:lang w:val="en-CA"/>
        </w:rPr>
        <w:sectPr w:rsidR="0095578D" w:rsidRPr="003F4436" w:rsidSect="0095578D">
          <w:type w:val="continuous"/>
          <w:pgSz w:w="12240" w:h="15840" w:code="1"/>
          <w:pgMar w:top="1021" w:right="1440" w:bottom="1134" w:left="1440" w:header="680" w:footer="720" w:gutter="0"/>
          <w:cols w:space="720"/>
          <w:noEndnote/>
          <w:docGrid w:linePitch="299"/>
        </w:sectPr>
      </w:pPr>
    </w:p>
    <w:p w14:paraId="7C55DD51" w14:textId="77777777" w:rsidR="009B5DF4" w:rsidRPr="003F4436" w:rsidRDefault="009B5DF4" w:rsidP="003F4436">
      <w:pPr>
        <w:keepLines/>
        <w:suppressLineNumbers/>
        <w:suppressAutoHyphens/>
        <w:kinsoku w:val="0"/>
        <w:overflowPunct w:val="0"/>
        <w:autoSpaceDE w:val="0"/>
        <w:autoSpaceDN w:val="0"/>
        <w:adjustRightInd w:val="0"/>
        <w:snapToGrid w:val="0"/>
        <w:spacing w:before="120" w:after="120"/>
        <w:rPr>
          <w:rFonts w:asciiTheme="majorBidi" w:hAnsiTheme="majorBidi" w:cstheme="majorBidi"/>
          <w:b/>
          <w:bCs/>
          <w:snapToGrid w:val="0"/>
          <w:kern w:val="22"/>
          <w:sz w:val="20"/>
          <w:szCs w:val="20"/>
        </w:rPr>
      </w:pPr>
      <w:r w:rsidRPr="003F4436">
        <w:rPr>
          <w:rFonts w:asciiTheme="majorBidi" w:hAnsiTheme="majorBidi" w:cstheme="majorBidi"/>
          <w:b/>
          <w:bCs/>
          <w:snapToGrid w:val="0"/>
          <w:kern w:val="22"/>
          <w:sz w:val="20"/>
          <w:szCs w:val="20"/>
        </w:rPr>
        <w:t>Malaysia</w:t>
      </w:r>
    </w:p>
    <w:p w14:paraId="051878EC" w14:textId="49602BA2" w:rsidR="009B5DF4" w:rsidRPr="003F4436" w:rsidRDefault="009B5DF4" w:rsidP="003F4436">
      <w:pPr>
        <w:keepLines/>
        <w:rPr>
          <w:rFonts w:asciiTheme="majorBidi" w:hAnsiTheme="majorBidi" w:cstheme="majorBidi"/>
          <w:sz w:val="20"/>
          <w:szCs w:val="20"/>
          <w:shd w:val="clear" w:color="auto" w:fill="FFFFFF"/>
        </w:rPr>
      </w:pPr>
      <w:r w:rsidRPr="003F4436">
        <w:rPr>
          <w:rFonts w:asciiTheme="majorBidi" w:hAnsiTheme="majorBidi" w:cstheme="majorBidi"/>
          <w:sz w:val="20"/>
          <w:szCs w:val="20"/>
          <w:shd w:val="clear" w:color="auto" w:fill="FFFFFF"/>
        </w:rPr>
        <w:t xml:space="preserve">Anita Anthonysamy </w:t>
      </w:r>
    </w:p>
    <w:p w14:paraId="16E39907" w14:textId="3C705C27" w:rsidR="009B5DF4" w:rsidRPr="00E33193" w:rsidRDefault="009B5DF4" w:rsidP="00E33193">
      <w:pPr>
        <w:suppressLineNumbers/>
        <w:suppressAutoHyphens/>
        <w:kinsoku w:val="0"/>
        <w:overflowPunct w:val="0"/>
        <w:autoSpaceDE w:val="0"/>
        <w:autoSpaceDN w:val="0"/>
        <w:adjustRightInd w:val="0"/>
        <w:snapToGrid w:val="0"/>
        <w:ind w:left="142"/>
        <w:jc w:val="left"/>
        <w:rPr>
          <w:rFonts w:asciiTheme="majorBidi" w:hAnsiTheme="majorBidi" w:cstheme="majorBidi"/>
          <w:snapToGrid w:val="0"/>
          <w:kern w:val="22"/>
          <w:sz w:val="20"/>
          <w:szCs w:val="20"/>
        </w:rPr>
      </w:pPr>
      <w:r w:rsidRPr="00E33193">
        <w:rPr>
          <w:rFonts w:asciiTheme="majorBidi" w:hAnsiTheme="majorBidi" w:cstheme="majorBidi"/>
          <w:snapToGrid w:val="0"/>
          <w:kern w:val="22"/>
          <w:sz w:val="20"/>
          <w:szCs w:val="20"/>
        </w:rPr>
        <w:t>Chief Assistant Director</w:t>
      </w:r>
    </w:p>
    <w:p w14:paraId="34726A39" w14:textId="2C7AC8F4" w:rsidR="009B5DF4" w:rsidRPr="00E33193" w:rsidRDefault="009B5DF4" w:rsidP="00E33193">
      <w:pPr>
        <w:suppressLineNumbers/>
        <w:suppressAutoHyphens/>
        <w:kinsoku w:val="0"/>
        <w:overflowPunct w:val="0"/>
        <w:autoSpaceDE w:val="0"/>
        <w:autoSpaceDN w:val="0"/>
        <w:adjustRightInd w:val="0"/>
        <w:snapToGrid w:val="0"/>
        <w:ind w:left="142"/>
        <w:jc w:val="left"/>
        <w:rPr>
          <w:rFonts w:asciiTheme="majorBidi" w:hAnsiTheme="majorBidi" w:cstheme="majorBidi"/>
          <w:snapToGrid w:val="0"/>
          <w:kern w:val="22"/>
          <w:sz w:val="20"/>
          <w:szCs w:val="20"/>
        </w:rPr>
      </w:pPr>
      <w:r w:rsidRPr="00E33193">
        <w:rPr>
          <w:rFonts w:asciiTheme="majorBidi" w:hAnsiTheme="majorBidi" w:cstheme="majorBidi"/>
          <w:snapToGrid w:val="0"/>
          <w:kern w:val="22"/>
          <w:sz w:val="20"/>
          <w:szCs w:val="20"/>
        </w:rPr>
        <w:t>Department of Biosafety</w:t>
      </w:r>
    </w:p>
    <w:p w14:paraId="796EA612" w14:textId="53033841" w:rsidR="002143E3" w:rsidRPr="00E33193" w:rsidRDefault="009B5DF4" w:rsidP="00E33193">
      <w:pPr>
        <w:suppressLineNumbers/>
        <w:suppressAutoHyphens/>
        <w:kinsoku w:val="0"/>
        <w:overflowPunct w:val="0"/>
        <w:autoSpaceDE w:val="0"/>
        <w:autoSpaceDN w:val="0"/>
        <w:adjustRightInd w:val="0"/>
        <w:snapToGrid w:val="0"/>
        <w:ind w:left="142"/>
        <w:jc w:val="left"/>
        <w:rPr>
          <w:rFonts w:asciiTheme="majorBidi" w:hAnsiTheme="majorBidi" w:cstheme="majorBidi"/>
          <w:snapToGrid w:val="0"/>
          <w:kern w:val="22"/>
          <w:sz w:val="20"/>
          <w:szCs w:val="20"/>
        </w:rPr>
      </w:pPr>
      <w:r w:rsidRPr="00E33193">
        <w:rPr>
          <w:rFonts w:asciiTheme="majorBidi" w:hAnsiTheme="majorBidi" w:cstheme="majorBidi"/>
          <w:snapToGrid w:val="0"/>
          <w:kern w:val="22"/>
          <w:sz w:val="20"/>
          <w:szCs w:val="20"/>
        </w:rPr>
        <w:t>Ministry of Natural Resources, Environment and Climate Change</w:t>
      </w:r>
    </w:p>
    <w:p w14:paraId="5884C0E5" w14:textId="4558BBFD" w:rsidR="009B5DF4" w:rsidRPr="003F4436" w:rsidRDefault="009B5DF4" w:rsidP="009B5DF4">
      <w:pPr>
        <w:suppressLineNumbers/>
        <w:suppressAutoHyphens/>
        <w:kinsoku w:val="0"/>
        <w:overflowPunct w:val="0"/>
        <w:autoSpaceDE w:val="0"/>
        <w:autoSpaceDN w:val="0"/>
        <w:adjustRightInd w:val="0"/>
        <w:snapToGrid w:val="0"/>
        <w:spacing w:before="120" w:after="120"/>
        <w:rPr>
          <w:rFonts w:asciiTheme="majorBidi" w:hAnsiTheme="majorBidi" w:cstheme="majorBidi"/>
          <w:b/>
          <w:bCs/>
          <w:snapToGrid w:val="0"/>
          <w:kern w:val="22"/>
          <w:sz w:val="20"/>
          <w:szCs w:val="20"/>
        </w:rPr>
      </w:pPr>
      <w:r w:rsidRPr="003F4436">
        <w:rPr>
          <w:rFonts w:asciiTheme="majorBidi" w:hAnsiTheme="majorBidi" w:cstheme="majorBidi"/>
          <w:b/>
          <w:bCs/>
          <w:snapToGrid w:val="0"/>
          <w:kern w:val="22"/>
          <w:sz w:val="20"/>
          <w:szCs w:val="20"/>
        </w:rPr>
        <w:t>Philippines</w:t>
      </w:r>
    </w:p>
    <w:p w14:paraId="77E8F4C5" w14:textId="7830AF26" w:rsidR="009B5DF4" w:rsidRPr="003F4436" w:rsidRDefault="009B5DF4" w:rsidP="009B5DF4">
      <w:pPr>
        <w:rPr>
          <w:rFonts w:asciiTheme="majorBidi" w:hAnsiTheme="majorBidi" w:cstheme="majorBidi"/>
          <w:sz w:val="20"/>
          <w:szCs w:val="20"/>
        </w:rPr>
      </w:pPr>
      <w:r w:rsidRPr="003F4436">
        <w:rPr>
          <w:rFonts w:asciiTheme="majorBidi" w:hAnsiTheme="majorBidi" w:cstheme="majorBidi"/>
          <w:sz w:val="20"/>
          <w:szCs w:val="20"/>
        </w:rPr>
        <w:t xml:space="preserve">Maria Lorelie U. </w:t>
      </w:r>
      <w:proofErr w:type="spellStart"/>
      <w:r w:rsidRPr="003F4436">
        <w:rPr>
          <w:rFonts w:asciiTheme="majorBidi" w:hAnsiTheme="majorBidi" w:cstheme="majorBidi"/>
          <w:sz w:val="20"/>
          <w:szCs w:val="20"/>
        </w:rPr>
        <w:t>Agbagala</w:t>
      </w:r>
      <w:proofErr w:type="spellEnd"/>
    </w:p>
    <w:p w14:paraId="69B0CD1D" w14:textId="4B7A2CD9" w:rsidR="009B5DF4" w:rsidRPr="00E33193" w:rsidRDefault="009B5DF4" w:rsidP="00E33193">
      <w:pPr>
        <w:suppressLineNumbers/>
        <w:suppressAutoHyphens/>
        <w:kinsoku w:val="0"/>
        <w:overflowPunct w:val="0"/>
        <w:autoSpaceDE w:val="0"/>
        <w:autoSpaceDN w:val="0"/>
        <w:adjustRightInd w:val="0"/>
        <w:snapToGrid w:val="0"/>
        <w:ind w:left="142"/>
        <w:jc w:val="left"/>
        <w:rPr>
          <w:rFonts w:asciiTheme="majorBidi" w:hAnsiTheme="majorBidi" w:cstheme="majorBidi"/>
          <w:snapToGrid w:val="0"/>
          <w:kern w:val="22"/>
          <w:sz w:val="20"/>
          <w:szCs w:val="20"/>
        </w:rPr>
      </w:pPr>
      <w:r w:rsidRPr="00E33193">
        <w:rPr>
          <w:rFonts w:asciiTheme="majorBidi" w:hAnsiTheme="majorBidi" w:cstheme="majorBidi"/>
          <w:snapToGrid w:val="0"/>
          <w:kern w:val="22"/>
          <w:sz w:val="20"/>
          <w:szCs w:val="20"/>
        </w:rPr>
        <w:t>Assistant Scientist</w:t>
      </w:r>
      <w:r w:rsidRPr="00E33193">
        <w:rPr>
          <w:rFonts w:asciiTheme="majorBidi" w:hAnsiTheme="majorBidi" w:cstheme="majorBidi"/>
          <w:snapToGrid w:val="0"/>
          <w:kern w:val="22"/>
          <w:sz w:val="20"/>
          <w:szCs w:val="20"/>
        </w:rPr>
        <w:br/>
        <w:t>Department of Science and Technology</w:t>
      </w:r>
    </w:p>
    <w:p w14:paraId="0F8DB488" w14:textId="77777777" w:rsidR="0095578D" w:rsidRPr="003F4436" w:rsidRDefault="0095578D" w:rsidP="000E59A4">
      <w:pPr>
        <w:suppressLineNumbers/>
        <w:suppressAutoHyphens/>
        <w:kinsoku w:val="0"/>
        <w:overflowPunct w:val="0"/>
        <w:autoSpaceDE w:val="0"/>
        <w:autoSpaceDN w:val="0"/>
        <w:adjustRightInd w:val="0"/>
        <w:snapToGrid w:val="0"/>
        <w:spacing w:before="240" w:after="120"/>
        <w:jc w:val="center"/>
        <w:rPr>
          <w:rFonts w:asciiTheme="majorBidi" w:hAnsiTheme="majorBidi" w:cstheme="majorBidi"/>
          <w:b/>
          <w:bCs/>
          <w:snapToGrid w:val="0"/>
          <w:kern w:val="22"/>
          <w:sz w:val="20"/>
          <w:szCs w:val="20"/>
          <w:u w:val="single"/>
        </w:rPr>
        <w:sectPr w:rsidR="0095578D" w:rsidRPr="003F4436" w:rsidSect="003F4436">
          <w:type w:val="continuous"/>
          <w:pgSz w:w="12240" w:h="15840" w:code="1"/>
          <w:pgMar w:top="1021" w:right="1325" w:bottom="1134" w:left="1440" w:header="680" w:footer="720" w:gutter="0"/>
          <w:cols w:num="2" w:space="447"/>
          <w:noEndnote/>
          <w:docGrid w:linePitch="299"/>
        </w:sectPr>
      </w:pPr>
    </w:p>
    <w:p w14:paraId="2CC67234" w14:textId="77777777" w:rsidR="009B5DF4" w:rsidRPr="003F4436" w:rsidRDefault="009B5DF4" w:rsidP="003F4436">
      <w:pPr>
        <w:suppressLineNumbers/>
        <w:suppressAutoHyphens/>
        <w:kinsoku w:val="0"/>
        <w:overflowPunct w:val="0"/>
        <w:autoSpaceDE w:val="0"/>
        <w:autoSpaceDN w:val="0"/>
        <w:adjustRightInd w:val="0"/>
        <w:snapToGrid w:val="0"/>
        <w:spacing w:before="120" w:after="120"/>
        <w:jc w:val="center"/>
        <w:rPr>
          <w:rFonts w:asciiTheme="majorBidi" w:hAnsiTheme="majorBidi" w:cstheme="majorBidi"/>
          <w:b/>
          <w:bCs/>
          <w:snapToGrid w:val="0"/>
          <w:kern w:val="22"/>
          <w:sz w:val="20"/>
          <w:szCs w:val="20"/>
        </w:rPr>
      </w:pPr>
      <w:r w:rsidRPr="003F4436">
        <w:rPr>
          <w:rFonts w:asciiTheme="majorBidi" w:hAnsiTheme="majorBidi" w:cstheme="majorBidi"/>
          <w:b/>
          <w:bCs/>
          <w:snapToGrid w:val="0"/>
          <w:kern w:val="22"/>
          <w:sz w:val="20"/>
          <w:szCs w:val="20"/>
        </w:rPr>
        <w:t>Central and Eastern Europe</w:t>
      </w:r>
    </w:p>
    <w:p w14:paraId="3BB7C061" w14:textId="77777777" w:rsidR="0095578D" w:rsidRPr="00662E8A" w:rsidRDefault="0095578D" w:rsidP="009B5DF4">
      <w:pPr>
        <w:suppressLineNumbers/>
        <w:suppressAutoHyphens/>
        <w:kinsoku w:val="0"/>
        <w:overflowPunct w:val="0"/>
        <w:autoSpaceDE w:val="0"/>
        <w:autoSpaceDN w:val="0"/>
        <w:adjustRightInd w:val="0"/>
        <w:snapToGrid w:val="0"/>
        <w:spacing w:before="120" w:after="120"/>
        <w:rPr>
          <w:rFonts w:asciiTheme="majorBidi" w:hAnsiTheme="majorBidi" w:cstheme="majorBidi"/>
          <w:b/>
          <w:bCs/>
          <w:snapToGrid w:val="0"/>
          <w:kern w:val="22"/>
          <w:sz w:val="20"/>
          <w:szCs w:val="20"/>
        </w:rPr>
        <w:sectPr w:rsidR="0095578D" w:rsidRPr="00662E8A" w:rsidSect="0095578D">
          <w:type w:val="continuous"/>
          <w:pgSz w:w="12240" w:h="15840" w:code="1"/>
          <w:pgMar w:top="1021" w:right="1440" w:bottom="1134" w:left="1440" w:header="680" w:footer="720" w:gutter="0"/>
          <w:cols w:space="720"/>
          <w:noEndnote/>
          <w:docGrid w:linePitch="299"/>
        </w:sectPr>
      </w:pPr>
    </w:p>
    <w:p w14:paraId="5417F0FB" w14:textId="77777777" w:rsidR="009B5DF4" w:rsidRPr="003F4436" w:rsidRDefault="009B5DF4" w:rsidP="009B5DF4">
      <w:pPr>
        <w:suppressLineNumbers/>
        <w:suppressAutoHyphens/>
        <w:kinsoku w:val="0"/>
        <w:overflowPunct w:val="0"/>
        <w:autoSpaceDE w:val="0"/>
        <w:autoSpaceDN w:val="0"/>
        <w:adjustRightInd w:val="0"/>
        <w:snapToGrid w:val="0"/>
        <w:spacing w:before="120" w:after="120"/>
        <w:rPr>
          <w:rFonts w:asciiTheme="majorBidi" w:hAnsiTheme="majorBidi" w:cstheme="majorBidi"/>
          <w:b/>
          <w:bCs/>
          <w:snapToGrid w:val="0"/>
          <w:kern w:val="22"/>
          <w:sz w:val="20"/>
          <w:szCs w:val="20"/>
        </w:rPr>
      </w:pPr>
      <w:r w:rsidRPr="003F4436">
        <w:rPr>
          <w:rFonts w:asciiTheme="majorBidi" w:hAnsiTheme="majorBidi" w:cstheme="majorBidi"/>
          <w:b/>
          <w:bCs/>
          <w:snapToGrid w:val="0"/>
          <w:kern w:val="22"/>
          <w:sz w:val="20"/>
          <w:szCs w:val="20"/>
        </w:rPr>
        <w:t>Belarus</w:t>
      </w:r>
    </w:p>
    <w:p w14:paraId="3584C0F3" w14:textId="7EBC47A0" w:rsidR="009B5DF4" w:rsidRPr="003F4436" w:rsidRDefault="009B5DF4" w:rsidP="003F4436">
      <w:pPr>
        <w:keepNext/>
        <w:suppressLineNumbers/>
        <w:suppressAutoHyphens/>
        <w:kinsoku w:val="0"/>
        <w:overflowPunct w:val="0"/>
        <w:autoSpaceDE w:val="0"/>
        <w:autoSpaceDN w:val="0"/>
        <w:adjustRightInd w:val="0"/>
        <w:snapToGrid w:val="0"/>
        <w:jc w:val="left"/>
        <w:rPr>
          <w:rFonts w:asciiTheme="majorBidi" w:hAnsiTheme="majorBidi" w:cstheme="majorBidi"/>
          <w:snapToGrid w:val="0"/>
          <w:kern w:val="22"/>
          <w:sz w:val="20"/>
          <w:szCs w:val="20"/>
        </w:rPr>
      </w:pPr>
      <w:r w:rsidRPr="003F4436">
        <w:rPr>
          <w:rFonts w:asciiTheme="majorBidi" w:hAnsiTheme="majorBidi" w:cstheme="majorBidi"/>
          <w:snapToGrid w:val="0"/>
          <w:kern w:val="22"/>
          <w:sz w:val="20"/>
          <w:szCs w:val="20"/>
        </w:rPr>
        <w:t xml:space="preserve">Galina </w:t>
      </w:r>
      <w:proofErr w:type="spellStart"/>
      <w:r w:rsidRPr="003F4436">
        <w:rPr>
          <w:rFonts w:asciiTheme="majorBidi" w:hAnsiTheme="majorBidi" w:cstheme="majorBidi"/>
          <w:snapToGrid w:val="0"/>
          <w:kern w:val="22"/>
          <w:sz w:val="20"/>
          <w:szCs w:val="20"/>
        </w:rPr>
        <w:t>Mozgova</w:t>
      </w:r>
      <w:proofErr w:type="spellEnd"/>
    </w:p>
    <w:p w14:paraId="40EAF61B" w14:textId="3CEFBF8B" w:rsidR="009B5DF4" w:rsidRPr="003F4436" w:rsidRDefault="009B5DF4" w:rsidP="002810C4">
      <w:pPr>
        <w:suppressLineNumbers/>
        <w:suppressAutoHyphens/>
        <w:kinsoku w:val="0"/>
        <w:overflowPunct w:val="0"/>
        <w:autoSpaceDE w:val="0"/>
        <w:autoSpaceDN w:val="0"/>
        <w:adjustRightInd w:val="0"/>
        <w:snapToGrid w:val="0"/>
        <w:ind w:left="142"/>
        <w:jc w:val="left"/>
        <w:rPr>
          <w:rFonts w:asciiTheme="majorBidi" w:hAnsiTheme="majorBidi" w:cstheme="majorBidi"/>
          <w:snapToGrid w:val="0"/>
          <w:kern w:val="22"/>
          <w:sz w:val="20"/>
          <w:szCs w:val="20"/>
        </w:rPr>
      </w:pPr>
      <w:r w:rsidRPr="003F4436">
        <w:rPr>
          <w:rFonts w:asciiTheme="majorBidi" w:hAnsiTheme="majorBidi" w:cstheme="majorBidi"/>
          <w:snapToGrid w:val="0"/>
          <w:kern w:val="22"/>
          <w:sz w:val="20"/>
          <w:szCs w:val="20"/>
        </w:rPr>
        <w:t>Head</w:t>
      </w:r>
    </w:p>
    <w:p w14:paraId="10F03CC2" w14:textId="3DD244A3" w:rsidR="009B5DF4" w:rsidRPr="003F4436" w:rsidRDefault="009B5DF4" w:rsidP="002810C4">
      <w:pPr>
        <w:suppressLineNumbers/>
        <w:suppressAutoHyphens/>
        <w:kinsoku w:val="0"/>
        <w:overflowPunct w:val="0"/>
        <w:autoSpaceDE w:val="0"/>
        <w:autoSpaceDN w:val="0"/>
        <w:adjustRightInd w:val="0"/>
        <w:snapToGrid w:val="0"/>
        <w:ind w:left="142"/>
        <w:jc w:val="left"/>
        <w:rPr>
          <w:rFonts w:asciiTheme="majorBidi" w:hAnsiTheme="majorBidi" w:cstheme="majorBidi"/>
          <w:snapToGrid w:val="0"/>
          <w:kern w:val="22"/>
          <w:sz w:val="20"/>
          <w:szCs w:val="20"/>
        </w:rPr>
      </w:pPr>
      <w:r w:rsidRPr="003F4436">
        <w:rPr>
          <w:rFonts w:asciiTheme="majorBidi" w:hAnsiTheme="majorBidi" w:cstheme="majorBidi"/>
          <w:snapToGrid w:val="0"/>
          <w:kern w:val="22"/>
          <w:sz w:val="20"/>
          <w:szCs w:val="20"/>
        </w:rPr>
        <w:t>National Coordination Biosafety Centre</w:t>
      </w:r>
    </w:p>
    <w:p w14:paraId="6B5794DF" w14:textId="5D5AD54E" w:rsidR="009B5DF4" w:rsidRPr="003F4436" w:rsidRDefault="009B5DF4" w:rsidP="002810C4">
      <w:pPr>
        <w:suppressLineNumbers/>
        <w:suppressAutoHyphens/>
        <w:kinsoku w:val="0"/>
        <w:overflowPunct w:val="0"/>
        <w:autoSpaceDE w:val="0"/>
        <w:autoSpaceDN w:val="0"/>
        <w:adjustRightInd w:val="0"/>
        <w:snapToGrid w:val="0"/>
        <w:ind w:left="142"/>
        <w:jc w:val="left"/>
        <w:rPr>
          <w:rFonts w:asciiTheme="majorBidi" w:hAnsiTheme="majorBidi" w:cstheme="majorBidi"/>
          <w:snapToGrid w:val="0"/>
          <w:kern w:val="22"/>
          <w:sz w:val="20"/>
          <w:szCs w:val="20"/>
        </w:rPr>
      </w:pPr>
      <w:r w:rsidRPr="003F4436">
        <w:rPr>
          <w:rFonts w:asciiTheme="majorBidi" w:hAnsiTheme="majorBidi" w:cstheme="majorBidi"/>
          <w:snapToGrid w:val="0"/>
          <w:kern w:val="22"/>
          <w:sz w:val="20"/>
          <w:szCs w:val="20"/>
        </w:rPr>
        <w:t>Institute of Genetics and Cytology</w:t>
      </w:r>
    </w:p>
    <w:p w14:paraId="07D2DC30" w14:textId="2C8CA1C4" w:rsidR="009B5DF4" w:rsidRPr="003F4436" w:rsidRDefault="009B5DF4" w:rsidP="002810C4">
      <w:pPr>
        <w:suppressLineNumbers/>
        <w:suppressAutoHyphens/>
        <w:kinsoku w:val="0"/>
        <w:overflowPunct w:val="0"/>
        <w:autoSpaceDE w:val="0"/>
        <w:autoSpaceDN w:val="0"/>
        <w:adjustRightInd w:val="0"/>
        <w:snapToGrid w:val="0"/>
        <w:ind w:left="142"/>
        <w:jc w:val="left"/>
        <w:rPr>
          <w:rFonts w:asciiTheme="majorBidi" w:hAnsiTheme="majorBidi" w:cstheme="majorBidi"/>
          <w:snapToGrid w:val="0"/>
          <w:kern w:val="22"/>
          <w:sz w:val="20"/>
          <w:szCs w:val="20"/>
        </w:rPr>
      </w:pPr>
      <w:r w:rsidRPr="003F4436">
        <w:rPr>
          <w:rFonts w:asciiTheme="majorBidi" w:hAnsiTheme="majorBidi" w:cstheme="majorBidi"/>
          <w:snapToGrid w:val="0"/>
          <w:kern w:val="22"/>
          <w:sz w:val="20"/>
          <w:szCs w:val="20"/>
        </w:rPr>
        <w:t>National Academy of Sciences of Belarus</w:t>
      </w:r>
    </w:p>
    <w:p w14:paraId="3F55C573" w14:textId="77777777" w:rsidR="009B5DF4" w:rsidRPr="003F4436" w:rsidRDefault="009B5DF4" w:rsidP="00767DFA">
      <w:pPr>
        <w:keepNext/>
        <w:suppressLineNumbers/>
        <w:suppressAutoHyphens/>
        <w:kinsoku w:val="0"/>
        <w:overflowPunct w:val="0"/>
        <w:autoSpaceDE w:val="0"/>
        <w:autoSpaceDN w:val="0"/>
        <w:adjustRightInd w:val="0"/>
        <w:snapToGrid w:val="0"/>
        <w:spacing w:before="120" w:after="120"/>
        <w:rPr>
          <w:rFonts w:asciiTheme="majorBidi" w:hAnsiTheme="majorBidi" w:cstheme="majorBidi"/>
          <w:b/>
          <w:bCs/>
          <w:snapToGrid w:val="0"/>
          <w:kern w:val="22"/>
          <w:sz w:val="20"/>
          <w:szCs w:val="20"/>
        </w:rPr>
      </w:pPr>
      <w:r w:rsidRPr="003F4436">
        <w:rPr>
          <w:rFonts w:asciiTheme="majorBidi" w:hAnsiTheme="majorBidi" w:cstheme="majorBidi"/>
          <w:b/>
          <w:bCs/>
          <w:snapToGrid w:val="0"/>
          <w:kern w:val="22"/>
          <w:sz w:val="20"/>
          <w:szCs w:val="20"/>
        </w:rPr>
        <w:t>Republic of Moldova</w:t>
      </w:r>
    </w:p>
    <w:p w14:paraId="5884A677" w14:textId="1814CB06" w:rsidR="009B5DF4" w:rsidRPr="003F4436" w:rsidRDefault="009B5DF4" w:rsidP="00767DFA">
      <w:pPr>
        <w:keepNext/>
        <w:suppressLineNumbers/>
        <w:suppressAutoHyphens/>
        <w:kinsoku w:val="0"/>
        <w:overflowPunct w:val="0"/>
        <w:autoSpaceDE w:val="0"/>
        <w:autoSpaceDN w:val="0"/>
        <w:adjustRightInd w:val="0"/>
        <w:snapToGrid w:val="0"/>
        <w:jc w:val="left"/>
        <w:rPr>
          <w:rFonts w:asciiTheme="majorBidi" w:hAnsiTheme="majorBidi" w:cstheme="majorBidi"/>
          <w:snapToGrid w:val="0"/>
          <w:kern w:val="22"/>
          <w:sz w:val="20"/>
          <w:szCs w:val="20"/>
          <w:lang w:eastAsia="en-CA"/>
        </w:rPr>
      </w:pPr>
      <w:r w:rsidRPr="003F4436">
        <w:rPr>
          <w:rFonts w:asciiTheme="majorBidi" w:hAnsiTheme="majorBidi" w:cstheme="majorBidi"/>
          <w:snapToGrid w:val="0"/>
          <w:kern w:val="22"/>
          <w:sz w:val="20"/>
          <w:szCs w:val="20"/>
        </w:rPr>
        <w:t>Angela Lozan</w:t>
      </w:r>
    </w:p>
    <w:p w14:paraId="73F30D53" w14:textId="572C11F8" w:rsidR="009B5DF4" w:rsidRPr="003F4436" w:rsidRDefault="009B5DF4" w:rsidP="00767DFA">
      <w:pPr>
        <w:keepNext/>
        <w:suppressLineNumbers/>
        <w:suppressAutoHyphens/>
        <w:kinsoku w:val="0"/>
        <w:overflowPunct w:val="0"/>
        <w:autoSpaceDE w:val="0"/>
        <w:autoSpaceDN w:val="0"/>
        <w:adjustRightInd w:val="0"/>
        <w:snapToGrid w:val="0"/>
        <w:ind w:left="142"/>
        <w:jc w:val="left"/>
        <w:rPr>
          <w:rFonts w:asciiTheme="majorBidi" w:hAnsiTheme="majorBidi" w:cstheme="majorBidi"/>
          <w:snapToGrid w:val="0"/>
          <w:kern w:val="22"/>
          <w:sz w:val="20"/>
          <w:szCs w:val="20"/>
        </w:rPr>
      </w:pPr>
      <w:r w:rsidRPr="003F4436">
        <w:rPr>
          <w:rFonts w:asciiTheme="majorBidi" w:hAnsiTheme="majorBidi" w:cstheme="majorBidi"/>
          <w:snapToGrid w:val="0"/>
          <w:kern w:val="22"/>
          <w:sz w:val="20"/>
          <w:szCs w:val="20"/>
        </w:rPr>
        <w:t>Project Manager</w:t>
      </w:r>
    </w:p>
    <w:p w14:paraId="7564215A" w14:textId="1551B3A7" w:rsidR="009B5DF4" w:rsidRPr="003F4436" w:rsidRDefault="009B5DF4" w:rsidP="00F20FC7">
      <w:pPr>
        <w:suppressLineNumbers/>
        <w:suppressAutoHyphens/>
        <w:kinsoku w:val="0"/>
        <w:overflowPunct w:val="0"/>
        <w:autoSpaceDE w:val="0"/>
        <w:autoSpaceDN w:val="0"/>
        <w:adjustRightInd w:val="0"/>
        <w:snapToGrid w:val="0"/>
        <w:ind w:left="142"/>
        <w:jc w:val="left"/>
        <w:rPr>
          <w:rStyle w:val="Hyperlink"/>
          <w:rFonts w:asciiTheme="majorBidi" w:hAnsiTheme="majorBidi" w:cstheme="majorBidi"/>
          <w:snapToGrid w:val="0"/>
          <w:color w:val="auto"/>
          <w:kern w:val="22"/>
          <w:sz w:val="20"/>
          <w:szCs w:val="20"/>
          <w:u w:val="none"/>
        </w:rPr>
      </w:pPr>
      <w:r w:rsidRPr="003F4436">
        <w:rPr>
          <w:rFonts w:asciiTheme="majorBidi" w:hAnsiTheme="majorBidi" w:cstheme="majorBidi"/>
          <w:snapToGrid w:val="0"/>
          <w:kern w:val="22"/>
          <w:sz w:val="20"/>
          <w:szCs w:val="20"/>
        </w:rPr>
        <w:t>Environment Projects Implementation Unit</w:t>
      </w:r>
      <w:r w:rsidR="00F20FC7">
        <w:rPr>
          <w:rFonts w:asciiTheme="majorBidi" w:hAnsiTheme="majorBidi" w:cstheme="majorBidi"/>
          <w:snapToGrid w:val="0"/>
          <w:kern w:val="22"/>
          <w:sz w:val="20"/>
          <w:szCs w:val="20"/>
        </w:rPr>
        <w:t xml:space="preserve"> </w:t>
      </w:r>
      <w:r w:rsidRPr="003F4436">
        <w:rPr>
          <w:rFonts w:asciiTheme="majorBidi" w:hAnsiTheme="majorBidi" w:cstheme="majorBidi"/>
          <w:snapToGrid w:val="0"/>
          <w:kern w:val="22"/>
          <w:sz w:val="20"/>
          <w:szCs w:val="20"/>
        </w:rPr>
        <w:t>Ministry of Environment</w:t>
      </w:r>
    </w:p>
    <w:p w14:paraId="1D607D92" w14:textId="77777777" w:rsidR="009B5DF4" w:rsidRPr="003F4436" w:rsidRDefault="009B5DF4" w:rsidP="009B5DF4">
      <w:pPr>
        <w:suppressLineNumbers/>
        <w:suppressAutoHyphens/>
        <w:kinsoku w:val="0"/>
        <w:overflowPunct w:val="0"/>
        <w:autoSpaceDE w:val="0"/>
        <w:autoSpaceDN w:val="0"/>
        <w:adjustRightInd w:val="0"/>
        <w:snapToGrid w:val="0"/>
        <w:spacing w:before="120" w:after="120"/>
        <w:rPr>
          <w:rFonts w:asciiTheme="majorBidi" w:hAnsiTheme="majorBidi" w:cstheme="majorBidi"/>
          <w:b/>
          <w:snapToGrid w:val="0"/>
          <w:kern w:val="22"/>
          <w:sz w:val="20"/>
          <w:szCs w:val="20"/>
        </w:rPr>
      </w:pPr>
      <w:r w:rsidRPr="003F4436">
        <w:rPr>
          <w:rFonts w:asciiTheme="majorBidi" w:hAnsiTheme="majorBidi" w:cstheme="majorBidi"/>
          <w:b/>
          <w:bCs/>
          <w:snapToGrid w:val="0"/>
          <w:kern w:val="22"/>
          <w:sz w:val="20"/>
          <w:szCs w:val="20"/>
        </w:rPr>
        <w:t>Serbia</w:t>
      </w:r>
    </w:p>
    <w:p w14:paraId="19BE17E4" w14:textId="70BD6F6E" w:rsidR="009B5DF4" w:rsidRPr="003F4436" w:rsidRDefault="009B5DF4" w:rsidP="003F4436">
      <w:pPr>
        <w:suppressLineNumbers/>
        <w:suppressAutoHyphens/>
        <w:kinsoku w:val="0"/>
        <w:overflowPunct w:val="0"/>
        <w:autoSpaceDE w:val="0"/>
        <w:autoSpaceDN w:val="0"/>
        <w:adjustRightInd w:val="0"/>
        <w:snapToGrid w:val="0"/>
        <w:jc w:val="left"/>
        <w:rPr>
          <w:rFonts w:asciiTheme="majorBidi" w:hAnsiTheme="majorBidi" w:cstheme="majorBidi"/>
          <w:snapToGrid w:val="0"/>
          <w:kern w:val="22"/>
          <w:sz w:val="20"/>
          <w:szCs w:val="20"/>
        </w:rPr>
      </w:pPr>
      <w:r w:rsidRPr="003F4436">
        <w:rPr>
          <w:rFonts w:asciiTheme="majorBidi" w:hAnsiTheme="majorBidi" w:cstheme="majorBidi"/>
          <w:snapToGrid w:val="0"/>
          <w:kern w:val="22"/>
          <w:sz w:val="20"/>
          <w:szCs w:val="20"/>
        </w:rPr>
        <w:t>Vanja Kojic</w:t>
      </w:r>
    </w:p>
    <w:p w14:paraId="2CA7551B" w14:textId="4B64BE4B" w:rsidR="009B5DF4" w:rsidRPr="00847333" w:rsidRDefault="009B5DF4" w:rsidP="00847333">
      <w:pPr>
        <w:suppressLineNumbers/>
        <w:suppressAutoHyphens/>
        <w:kinsoku w:val="0"/>
        <w:overflowPunct w:val="0"/>
        <w:autoSpaceDE w:val="0"/>
        <w:autoSpaceDN w:val="0"/>
        <w:adjustRightInd w:val="0"/>
        <w:snapToGrid w:val="0"/>
        <w:ind w:left="142"/>
        <w:jc w:val="left"/>
        <w:rPr>
          <w:rFonts w:asciiTheme="majorBidi" w:hAnsiTheme="majorBidi" w:cstheme="majorBidi"/>
          <w:snapToGrid w:val="0"/>
          <w:kern w:val="22"/>
          <w:sz w:val="20"/>
          <w:szCs w:val="20"/>
        </w:rPr>
      </w:pPr>
      <w:r w:rsidRPr="00847333">
        <w:rPr>
          <w:rFonts w:asciiTheme="majorBidi" w:hAnsiTheme="majorBidi" w:cstheme="majorBidi"/>
          <w:snapToGrid w:val="0"/>
          <w:kern w:val="22"/>
          <w:sz w:val="20"/>
          <w:szCs w:val="20"/>
        </w:rPr>
        <w:t>Senior Adviser for Biosafety</w:t>
      </w:r>
    </w:p>
    <w:p w14:paraId="71AC968D" w14:textId="66CD794E" w:rsidR="009B5DF4" w:rsidRPr="00847333" w:rsidRDefault="009B5DF4" w:rsidP="00847333">
      <w:pPr>
        <w:suppressLineNumbers/>
        <w:suppressAutoHyphens/>
        <w:kinsoku w:val="0"/>
        <w:overflowPunct w:val="0"/>
        <w:autoSpaceDE w:val="0"/>
        <w:autoSpaceDN w:val="0"/>
        <w:adjustRightInd w:val="0"/>
        <w:snapToGrid w:val="0"/>
        <w:ind w:left="142"/>
        <w:jc w:val="left"/>
        <w:rPr>
          <w:rFonts w:asciiTheme="majorBidi" w:hAnsiTheme="majorBidi" w:cstheme="majorBidi"/>
          <w:snapToGrid w:val="0"/>
          <w:kern w:val="22"/>
          <w:sz w:val="20"/>
          <w:szCs w:val="20"/>
        </w:rPr>
      </w:pPr>
      <w:r w:rsidRPr="00847333">
        <w:rPr>
          <w:rFonts w:asciiTheme="majorBidi" w:hAnsiTheme="majorBidi" w:cstheme="majorBidi"/>
          <w:snapToGrid w:val="0"/>
          <w:kern w:val="22"/>
          <w:sz w:val="20"/>
          <w:szCs w:val="20"/>
        </w:rPr>
        <w:t xml:space="preserve">Group for Plant Variety Protection and Biosafety </w:t>
      </w:r>
    </w:p>
    <w:p w14:paraId="004383D2" w14:textId="0A8A4B06" w:rsidR="009B5DF4" w:rsidRPr="00847333" w:rsidRDefault="009B5DF4" w:rsidP="00847333">
      <w:pPr>
        <w:suppressLineNumbers/>
        <w:suppressAutoHyphens/>
        <w:kinsoku w:val="0"/>
        <w:overflowPunct w:val="0"/>
        <w:autoSpaceDE w:val="0"/>
        <w:autoSpaceDN w:val="0"/>
        <w:adjustRightInd w:val="0"/>
        <w:snapToGrid w:val="0"/>
        <w:ind w:left="142"/>
        <w:jc w:val="left"/>
        <w:rPr>
          <w:rFonts w:asciiTheme="majorBidi" w:hAnsiTheme="majorBidi" w:cstheme="majorBidi"/>
          <w:snapToGrid w:val="0"/>
          <w:kern w:val="22"/>
          <w:sz w:val="20"/>
          <w:szCs w:val="20"/>
        </w:rPr>
      </w:pPr>
      <w:r w:rsidRPr="00847333">
        <w:rPr>
          <w:rFonts w:asciiTheme="majorBidi" w:hAnsiTheme="majorBidi" w:cstheme="majorBidi"/>
          <w:snapToGrid w:val="0"/>
          <w:kern w:val="22"/>
          <w:sz w:val="20"/>
          <w:szCs w:val="20"/>
        </w:rPr>
        <w:t xml:space="preserve">Ministry of Agriculture, Forestry and Water Management </w:t>
      </w:r>
    </w:p>
    <w:p w14:paraId="19CB3334" w14:textId="77777777" w:rsidR="00B84D7E" w:rsidRPr="003F4436" w:rsidRDefault="00B84D7E" w:rsidP="00114C74">
      <w:pPr>
        <w:rPr>
          <w:rStyle w:val="Hyperlink"/>
          <w:rFonts w:asciiTheme="majorBidi" w:hAnsiTheme="majorBidi" w:cstheme="majorBidi"/>
          <w:color w:val="auto"/>
          <w:sz w:val="20"/>
          <w:szCs w:val="20"/>
          <w:u w:val="none"/>
          <w:lang w:val="sr-Cyrl-RS"/>
        </w:rPr>
      </w:pPr>
    </w:p>
    <w:p w14:paraId="135C1E96" w14:textId="77777777" w:rsidR="0095578D" w:rsidRPr="003F4436" w:rsidRDefault="0095578D" w:rsidP="000E59A4">
      <w:pPr>
        <w:suppressLineNumbers/>
        <w:suppressAutoHyphens/>
        <w:kinsoku w:val="0"/>
        <w:overflowPunct w:val="0"/>
        <w:autoSpaceDE w:val="0"/>
        <w:autoSpaceDN w:val="0"/>
        <w:adjustRightInd w:val="0"/>
        <w:snapToGrid w:val="0"/>
        <w:spacing w:before="240" w:after="120"/>
        <w:jc w:val="center"/>
        <w:rPr>
          <w:rFonts w:asciiTheme="majorBidi" w:hAnsiTheme="majorBidi" w:cstheme="majorBidi"/>
          <w:b/>
          <w:bCs/>
          <w:snapToGrid w:val="0"/>
          <w:kern w:val="22"/>
          <w:sz w:val="20"/>
          <w:szCs w:val="20"/>
          <w:u w:val="single"/>
          <w:lang w:val="en-CA"/>
        </w:rPr>
        <w:sectPr w:rsidR="0095578D" w:rsidRPr="003F4436" w:rsidSect="003F4436">
          <w:type w:val="continuous"/>
          <w:pgSz w:w="12240" w:h="15840" w:code="1"/>
          <w:pgMar w:top="1021" w:right="1440" w:bottom="1134" w:left="1440" w:header="680" w:footer="720" w:gutter="0"/>
          <w:cols w:num="2" w:space="720"/>
          <w:noEndnote/>
          <w:docGrid w:linePitch="299"/>
        </w:sectPr>
      </w:pPr>
    </w:p>
    <w:p w14:paraId="70E87753" w14:textId="77777777" w:rsidR="009B5DF4" w:rsidRPr="003F4436" w:rsidRDefault="009B5DF4" w:rsidP="003F4436">
      <w:pPr>
        <w:suppressLineNumbers/>
        <w:suppressAutoHyphens/>
        <w:kinsoku w:val="0"/>
        <w:overflowPunct w:val="0"/>
        <w:autoSpaceDE w:val="0"/>
        <w:autoSpaceDN w:val="0"/>
        <w:adjustRightInd w:val="0"/>
        <w:snapToGrid w:val="0"/>
        <w:spacing w:before="120" w:after="120"/>
        <w:jc w:val="center"/>
        <w:rPr>
          <w:rFonts w:asciiTheme="majorBidi" w:hAnsiTheme="majorBidi" w:cstheme="majorBidi"/>
          <w:b/>
          <w:bCs/>
          <w:snapToGrid w:val="0"/>
          <w:kern w:val="22"/>
          <w:sz w:val="20"/>
          <w:szCs w:val="20"/>
          <w:lang w:val="en-CA"/>
        </w:rPr>
      </w:pPr>
      <w:r w:rsidRPr="003F4436">
        <w:rPr>
          <w:rFonts w:asciiTheme="majorBidi" w:hAnsiTheme="majorBidi" w:cstheme="majorBidi"/>
          <w:b/>
          <w:bCs/>
          <w:snapToGrid w:val="0"/>
          <w:kern w:val="22"/>
          <w:sz w:val="20"/>
          <w:szCs w:val="20"/>
          <w:lang w:val="en-CA"/>
        </w:rPr>
        <w:t>Latin America and the Caribbean</w:t>
      </w:r>
    </w:p>
    <w:p w14:paraId="72E8D4FF" w14:textId="77777777" w:rsidR="0095578D" w:rsidRPr="00662E8A" w:rsidRDefault="0095578D" w:rsidP="009B5DF4">
      <w:pPr>
        <w:suppressLineNumbers/>
        <w:suppressAutoHyphens/>
        <w:kinsoku w:val="0"/>
        <w:overflowPunct w:val="0"/>
        <w:autoSpaceDE w:val="0"/>
        <w:autoSpaceDN w:val="0"/>
        <w:adjustRightInd w:val="0"/>
        <w:snapToGrid w:val="0"/>
        <w:spacing w:before="120" w:after="120"/>
        <w:rPr>
          <w:rFonts w:asciiTheme="majorBidi" w:hAnsiTheme="majorBidi" w:cstheme="majorBidi"/>
          <w:b/>
          <w:bCs/>
          <w:snapToGrid w:val="0"/>
          <w:kern w:val="22"/>
          <w:sz w:val="20"/>
          <w:szCs w:val="20"/>
          <w:lang w:val="en-CA"/>
        </w:rPr>
        <w:sectPr w:rsidR="0095578D" w:rsidRPr="00662E8A" w:rsidSect="0095578D">
          <w:type w:val="continuous"/>
          <w:pgSz w:w="12240" w:h="15840" w:code="1"/>
          <w:pgMar w:top="1021" w:right="1440" w:bottom="1134" w:left="1440" w:header="680" w:footer="720" w:gutter="0"/>
          <w:cols w:space="720"/>
          <w:noEndnote/>
          <w:docGrid w:linePitch="299"/>
        </w:sectPr>
      </w:pPr>
    </w:p>
    <w:p w14:paraId="2136AC08" w14:textId="77777777" w:rsidR="009B5DF4" w:rsidRPr="003F4436" w:rsidRDefault="009B5DF4" w:rsidP="009B5DF4">
      <w:pPr>
        <w:suppressLineNumbers/>
        <w:suppressAutoHyphens/>
        <w:kinsoku w:val="0"/>
        <w:overflowPunct w:val="0"/>
        <w:autoSpaceDE w:val="0"/>
        <w:autoSpaceDN w:val="0"/>
        <w:adjustRightInd w:val="0"/>
        <w:snapToGrid w:val="0"/>
        <w:spacing w:before="120" w:after="120"/>
        <w:rPr>
          <w:rFonts w:asciiTheme="majorBidi" w:hAnsiTheme="majorBidi" w:cstheme="majorBidi"/>
          <w:b/>
          <w:bCs/>
          <w:snapToGrid w:val="0"/>
          <w:kern w:val="22"/>
          <w:sz w:val="20"/>
          <w:szCs w:val="20"/>
          <w:lang w:val="en-CA"/>
        </w:rPr>
      </w:pPr>
      <w:r w:rsidRPr="003F4436">
        <w:rPr>
          <w:rFonts w:asciiTheme="majorBidi" w:hAnsiTheme="majorBidi" w:cstheme="majorBidi"/>
          <w:b/>
          <w:bCs/>
          <w:snapToGrid w:val="0"/>
          <w:kern w:val="22"/>
          <w:sz w:val="20"/>
          <w:szCs w:val="20"/>
          <w:lang w:val="en-CA"/>
        </w:rPr>
        <w:t>Ecuador</w:t>
      </w:r>
    </w:p>
    <w:p w14:paraId="49727291" w14:textId="07908928" w:rsidR="009B5DF4" w:rsidRPr="003F4436" w:rsidRDefault="009B5DF4" w:rsidP="009B5DF4">
      <w:pPr>
        <w:tabs>
          <w:tab w:val="left" w:pos="2477"/>
        </w:tabs>
        <w:rPr>
          <w:rFonts w:asciiTheme="majorBidi" w:hAnsiTheme="majorBidi" w:cstheme="majorBidi"/>
          <w:iCs/>
          <w:sz w:val="20"/>
          <w:szCs w:val="20"/>
          <w:lang w:val="es-ES"/>
        </w:rPr>
      </w:pPr>
      <w:r w:rsidRPr="003F4436">
        <w:rPr>
          <w:rFonts w:asciiTheme="majorBidi" w:hAnsiTheme="majorBidi" w:cstheme="majorBidi"/>
          <w:iCs/>
          <w:sz w:val="20"/>
          <w:szCs w:val="20"/>
          <w:lang w:val="es-ES"/>
        </w:rPr>
        <w:t>Alexis Vela Arias</w:t>
      </w:r>
    </w:p>
    <w:p w14:paraId="565A652D" w14:textId="0A15C2F0" w:rsidR="009B5DF4" w:rsidRPr="00767DFA" w:rsidRDefault="009B5DF4" w:rsidP="00767DFA">
      <w:pPr>
        <w:suppressLineNumbers/>
        <w:suppressAutoHyphens/>
        <w:kinsoku w:val="0"/>
        <w:overflowPunct w:val="0"/>
        <w:autoSpaceDE w:val="0"/>
        <w:autoSpaceDN w:val="0"/>
        <w:adjustRightInd w:val="0"/>
        <w:snapToGrid w:val="0"/>
        <w:ind w:left="142"/>
        <w:jc w:val="left"/>
        <w:rPr>
          <w:snapToGrid w:val="0"/>
          <w:kern w:val="22"/>
        </w:rPr>
      </w:pPr>
      <w:r w:rsidRPr="00767DFA">
        <w:rPr>
          <w:rFonts w:asciiTheme="majorBidi" w:hAnsiTheme="majorBidi" w:cstheme="majorBidi"/>
          <w:snapToGrid w:val="0"/>
          <w:kern w:val="22"/>
          <w:sz w:val="20"/>
          <w:szCs w:val="20"/>
        </w:rPr>
        <w:t>Dirección de Biodiversidad</w:t>
      </w:r>
      <w:r w:rsidRPr="00767DFA">
        <w:rPr>
          <w:rFonts w:asciiTheme="majorBidi" w:hAnsiTheme="majorBidi" w:cstheme="majorBidi"/>
          <w:snapToGrid w:val="0"/>
          <w:kern w:val="22"/>
          <w:sz w:val="20"/>
          <w:szCs w:val="20"/>
        </w:rPr>
        <w:br/>
        <w:t>Ministerio del Ambiente, Agua y Transición Ecológica</w:t>
      </w:r>
    </w:p>
    <w:p w14:paraId="42713863" w14:textId="1DB66453" w:rsidR="009B5DF4" w:rsidRPr="003F4436" w:rsidRDefault="009B5DF4" w:rsidP="003F4436">
      <w:pPr>
        <w:keepNext/>
        <w:tabs>
          <w:tab w:val="left" w:pos="2477"/>
        </w:tabs>
        <w:spacing w:before="120" w:after="120"/>
        <w:jc w:val="left"/>
        <w:rPr>
          <w:rFonts w:asciiTheme="majorBidi" w:hAnsiTheme="majorBidi" w:cstheme="majorBidi"/>
          <w:b/>
          <w:bCs/>
          <w:snapToGrid w:val="0"/>
          <w:kern w:val="22"/>
          <w:sz w:val="20"/>
          <w:szCs w:val="20"/>
          <w:lang w:val="es-ES"/>
        </w:rPr>
      </w:pPr>
      <w:r w:rsidRPr="003F4436">
        <w:rPr>
          <w:rFonts w:asciiTheme="majorBidi" w:hAnsiTheme="majorBidi" w:cstheme="majorBidi"/>
          <w:b/>
          <w:bCs/>
          <w:snapToGrid w:val="0"/>
          <w:kern w:val="22"/>
          <w:sz w:val="20"/>
          <w:szCs w:val="20"/>
          <w:lang w:val="es-ES"/>
        </w:rPr>
        <w:t>Uruguay</w:t>
      </w:r>
    </w:p>
    <w:p w14:paraId="0C8D1538" w14:textId="0DC56A39" w:rsidR="009B5DF4" w:rsidRPr="003F4436" w:rsidRDefault="009B5DF4" w:rsidP="009B5DF4">
      <w:pPr>
        <w:pStyle w:val="PlainText"/>
        <w:rPr>
          <w:rFonts w:asciiTheme="majorBidi" w:hAnsiTheme="majorBidi" w:cstheme="majorBidi"/>
          <w:sz w:val="20"/>
          <w:szCs w:val="20"/>
          <w:lang w:val="es-ES"/>
        </w:rPr>
      </w:pPr>
      <w:r w:rsidRPr="003F4436">
        <w:rPr>
          <w:rFonts w:asciiTheme="majorBidi" w:hAnsiTheme="majorBidi" w:cstheme="majorBidi"/>
          <w:sz w:val="20"/>
          <w:szCs w:val="20"/>
          <w:lang w:val="es-ES"/>
        </w:rPr>
        <w:t>Ana Laura Mello</w:t>
      </w:r>
    </w:p>
    <w:p w14:paraId="70D226ED" w14:textId="6CFE6DC8" w:rsidR="009B5DF4" w:rsidRPr="00767DFA" w:rsidRDefault="009B5DF4" w:rsidP="00767DFA">
      <w:pPr>
        <w:suppressLineNumbers/>
        <w:suppressAutoHyphens/>
        <w:kinsoku w:val="0"/>
        <w:overflowPunct w:val="0"/>
        <w:autoSpaceDE w:val="0"/>
        <w:autoSpaceDN w:val="0"/>
        <w:adjustRightInd w:val="0"/>
        <w:snapToGrid w:val="0"/>
        <w:ind w:left="142"/>
        <w:jc w:val="left"/>
        <w:rPr>
          <w:rFonts w:asciiTheme="majorBidi" w:hAnsiTheme="majorBidi" w:cstheme="majorBidi"/>
          <w:snapToGrid w:val="0"/>
          <w:kern w:val="22"/>
          <w:sz w:val="20"/>
          <w:szCs w:val="20"/>
        </w:rPr>
      </w:pPr>
      <w:r w:rsidRPr="00767DFA">
        <w:rPr>
          <w:rFonts w:asciiTheme="majorBidi" w:hAnsiTheme="majorBidi" w:cstheme="majorBidi"/>
          <w:snapToGrid w:val="0"/>
          <w:kern w:val="22"/>
          <w:sz w:val="20"/>
          <w:szCs w:val="20"/>
        </w:rPr>
        <w:t>Jefa de Departamento de Protección de la Biodiversidad</w:t>
      </w:r>
      <w:r w:rsidRPr="00767DFA">
        <w:rPr>
          <w:rFonts w:asciiTheme="majorBidi" w:hAnsiTheme="majorBidi" w:cstheme="majorBidi"/>
          <w:snapToGrid w:val="0"/>
          <w:kern w:val="22"/>
          <w:sz w:val="20"/>
          <w:szCs w:val="20"/>
        </w:rPr>
        <w:br/>
        <w:t>Dirección Nacional de Biodiversidad y Servicios Ecosistémicos</w:t>
      </w:r>
      <w:r w:rsidRPr="00767DFA">
        <w:rPr>
          <w:rFonts w:asciiTheme="majorBidi" w:hAnsiTheme="majorBidi" w:cstheme="majorBidi"/>
          <w:snapToGrid w:val="0"/>
          <w:kern w:val="22"/>
          <w:sz w:val="20"/>
          <w:szCs w:val="20"/>
        </w:rPr>
        <w:br/>
        <w:t>Ministerio de Ambiente</w:t>
      </w:r>
    </w:p>
    <w:p w14:paraId="69403DFC" w14:textId="77777777" w:rsidR="0095578D" w:rsidRPr="003F4436" w:rsidRDefault="0095578D" w:rsidP="000E59A4">
      <w:pPr>
        <w:suppressLineNumbers/>
        <w:suppressAutoHyphens/>
        <w:kinsoku w:val="0"/>
        <w:overflowPunct w:val="0"/>
        <w:autoSpaceDE w:val="0"/>
        <w:autoSpaceDN w:val="0"/>
        <w:adjustRightInd w:val="0"/>
        <w:snapToGrid w:val="0"/>
        <w:spacing w:before="240" w:after="120"/>
        <w:jc w:val="center"/>
        <w:rPr>
          <w:rFonts w:asciiTheme="majorBidi" w:hAnsiTheme="majorBidi" w:cstheme="majorBidi"/>
          <w:b/>
          <w:bCs/>
          <w:snapToGrid w:val="0"/>
          <w:kern w:val="22"/>
          <w:sz w:val="20"/>
          <w:szCs w:val="20"/>
          <w:u w:val="single"/>
          <w:lang w:val="es-ES"/>
        </w:rPr>
        <w:sectPr w:rsidR="0095578D" w:rsidRPr="003F4436" w:rsidSect="003F4436">
          <w:type w:val="continuous"/>
          <w:pgSz w:w="12240" w:h="15840" w:code="1"/>
          <w:pgMar w:top="1021" w:right="1440" w:bottom="1134" w:left="1440" w:header="680" w:footer="720" w:gutter="0"/>
          <w:cols w:num="2" w:space="720"/>
          <w:noEndnote/>
          <w:docGrid w:linePitch="299"/>
        </w:sectPr>
      </w:pPr>
    </w:p>
    <w:p w14:paraId="0507E936" w14:textId="77777777" w:rsidR="00767DFA" w:rsidRDefault="00767DFA" w:rsidP="00767DFA">
      <w:pPr>
        <w:keepNext/>
        <w:keepLines/>
        <w:widowControl w:val="0"/>
        <w:suppressLineNumbers/>
        <w:suppressAutoHyphens/>
        <w:kinsoku w:val="0"/>
        <w:overflowPunct w:val="0"/>
        <w:autoSpaceDE w:val="0"/>
        <w:autoSpaceDN w:val="0"/>
        <w:adjustRightInd w:val="0"/>
        <w:snapToGrid w:val="0"/>
        <w:spacing w:before="120" w:after="120"/>
        <w:jc w:val="center"/>
        <w:rPr>
          <w:rFonts w:asciiTheme="majorBidi" w:hAnsiTheme="majorBidi" w:cstheme="majorBidi"/>
          <w:b/>
          <w:bCs/>
          <w:snapToGrid w:val="0"/>
          <w:kern w:val="22"/>
          <w:sz w:val="20"/>
          <w:szCs w:val="20"/>
          <w:lang w:val="en-CA"/>
        </w:rPr>
      </w:pPr>
      <w:r>
        <w:rPr>
          <w:rFonts w:asciiTheme="majorBidi" w:hAnsiTheme="majorBidi" w:cstheme="majorBidi"/>
          <w:b/>
          <w:bCs/>
          <w:snapToGrid w:val="0"/>
          <w:kern w:val="22"/>
          <w:sz w:val="20"/>
          <w:szCs w:val="20"/>
          <w:lang w:val="en-CA"/>
        </w:rPr>
        <w:br w:type="page"/>
      </w:r>
    </w:p>
    <w:p w14:paraId="42597884" w14:textId="037044B1" w:rsidR="009B5DF4" w:rsidRPr="003F4436" w:rsidRDefault="009B5DF4" w:rsidP="00767DFA">
      <w:pPr>
        <w:keepNext/>
        <w:keepLines/>
        <w:widowControl w:val="0"/>
        <w:suppressLineNumbers/>
        <w:suppressAutoHyphens/>
        <w:kinsoku w:val="0"/>
        <w:overflowPunct w:val="0"/>
        <w:autoSpaceDE w:val="0"/>
        <w:autoSpaceDN w:val="0"/>
        <w:adjustRightInd w:val="0"/>
        <w:snapToGrid w:val="0"/>
        <w:spacing w:before="120" w:after="120"/>
        <w:jc w:val="center"/>
        <w:rPr>
          <w:rFonts w:asciiTheme="majorBidi" w:hAnsiTheme="majorBidi" w:cstheme="majorBidi"/>
          <w:b/>
          <w:bCs/>
          <w:snapToGrid w:val="0"/>
          <w:kern w:val="22"/>
          <w:sz w:val="20"/>
          <w:szCs w:val="20"/>
          <w:lang w:val="en-CA"/>
        </w:rPr>
      </w:pPr>
      <w:r w:rsidRPr="003F4436">
        <w:rPr>
          <w:rFonts w:asciiTheme="majorBidi" w:hAnsiTheme="majorBidi" w:cstheme="majorBidi"/>
          <w:b/>
          <w:bCs/>
          <w:snapToGrid w:val="0"/>
          <w:kern w:val="22"/>
          <w:sz w:val="20"/>
          <w:szCs w:val="20"/>
          <w:lang w:val="en-CA"/>
        </w:rPr>
        <w:t>Western Europe and Others</w:t>
      </w:r>
    </w:p>
    <w:p w14:paraId="41734222" w14:textId="77777777" w:rsidR="0016771D" w:rsidRPr="003F4436" w:rsidRDefault="0016771D" w:rsidP="00767DFA">
      <w:pPr>
        <w:keepNext/>
        <w:keepLines/>
        <w:widowControl w:val="0"/>
        <w:suppressLineNumbers/>
        <w:suppressAutoHyphens/>
        <w:kinsoku w:val="0"/>
        <w:overflowPunct w:val="0"/>
        <w:autoSpaceDE w:val="0"/>
        <w:autoSpaceDN w:val="0"/>
        <w:adjustRightInd w:val="0"/>
        <w:snapToGrid w:val="0"/>
        <w:spacing w:before="120" w:after="120"/>
        <w:rPr>
          <w:rFonts w:asciiTheme="majorBidi" w:hAnsiTheme="majorBidi" w:cstheme="majorBidi"/>
          <w:b/>
          <w:bCs/>
          <w:snapToGrid w:val="0"/>
          <w:kern w:val="22"/>
          <w:sz w:val="20"/>
          <w:szCs w:val="20"/>
          <w:lang w:val="en-CA"/>
        </w:rPr>
        <w:sectPr w:rsidR="0016771D" w:rsidRPr="003F4436" w:rsidSect="0095578D">
          <w:type w:val="continuous"/>
          <w:pgSz w:w="12240" w:h="15840" w:code="1"/>
          <w:pgMar w:top="1021" w:right="1440" w:bottom="1134" w:left="1440" w:header="680" w:footer="720" w:gutter="0"/>
          <w:cols w:space="720"/>
          <w:noEndnote/>
          <w:docGrid w:linePitch="299"/>
        </w:sectPr>
      </w:pPr>
    </w:p>
    <w:p w14:paraId="7D713525" w14:textId="77777777" w:rsidR="009B5DF4" w:rsidRPr="003F4436" w:rsidRDefault="009B5DF4" w:rsidP="00767DFA">
      <w:pPr>
        <w:keepNext/>
        <w:keepLines/>
        <w:widowControl w:val="0"/>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 w:val="20"/>
          <w:szCs w:val="20"/>
          <w:lang w:val="en-CA"/>
        </w:rPr>
      </w:pPr>
      <w:r w:rsidRPr="003F4436">
        <w:rPr>
          <w:rFonts w:asciiTheme="majorBidi" w:hAnsiTheme="majorBidi" w:cstheme="majorBidi"/>
          <w:b/>
          <w:bCs/>
          <w:snapToGrid w:val="0"/>
          <w:kern w:val="22"/>
          <w:sz w:val="20"/>
          <w:szCs w:val="20"/>
          <w:lang w:val="en-CA"/>
        </w:rPr>
        <w:t>Germany</w:t>
      </w:r>
    </w:p>
    <w:p w14:paraId="7B10BA6F" w14:textId="2937543D" w:rsidR="009B5DF4" w:rsidRPr="003F4436" w:rsidRDefault="009B5DF4" w:rsidP="003F4436">
      <w:pPr>
        <w:keepNext/>
        <w:rPr>
          <w:rFonts w:asciiTheme="majorBidi" w:hAnsiTheme="majorBidi" w:cstheme="majorBidi"/>
          <w:sz w:val="20"/>
          <w:szCs w:val="20"/>
          <w:lang w:val="en-CA"/>
        </w:rPr>
      </w:pPr>
      <w:r w:rsidRPr="003F4436">
        <w:rPr>
          <w:rFonts w:asciiTheme="majorBidi" w:hAnsiTheme="majorBidi" w:cstheme="majorBidi"/>
          <w:sz w:val="20"/>
          <w:szCs w:val="20"/>
          <w:lang w:val="en-CA"/>
        </w:rPr>
        <w:t>Daniela Wahler</w:t>
      </w:r>
    </w:p>
    <w:p w14:paraId="185F8812" w14:textId="1122A401" w:rsidR="009B5DF4" w:rsidRPr="00767DFA" w:rsidRDefault="009B5DF4" w:rsidP="00767DFA">
      <w:pPr>
        <w:suppressLineNumbers/>
        <w:suppressAutoHyphens/>
        <w:kinsoku w:val="0"/>
        <w:overflowPunct w:val="0"/>
        <w:autoSpaceDE w:val="0"/>
        <w:autoSpaceDN w:val="0"/>
        <w:adjustRightInd w:val="0"/>
        <w:snapToGrid w:val="0"/>
        <w:ind w:left="142"/>
        <w:jc w:val="left"/>
        <w:rPr>
          <w:rFonts w:asciiTheme="majorBidi" w:hAnsiTheme="majorBidi" w:cstheme="majorBidi"/>
          <w:snapToGrid w:val="0"/>
          <w:kern w:val="22"/>
          <w:sz w:val="20"/>
          <w:szCs w:val="20"/>
        </w:rPr>
      </w:pPr>
      <w:r w:rsidRPr="00767DFA">
        <w:rPr>
          <w:rFonts w:asciiTheme="majorBidi" w:hAnsiTheme="majorBidi" w:cstheme="majorBidi"/>
          <w:snapToGrid w:val="0"/>
          <w:kern w:val="22"/>
          <w:sz w:val="20"/>
          <w:szCs w:val="20"/>
        </w:rPr>
        <w:t xml:space="preserve">Unit 405 </w:t>
      </w:r>
      <w:r w:rsidR="001825FE" w:rsidRPr="00767DFA">
        <w:rPr>
          <w:rFonts w:asciiTheme="majorBidi" w:hAnsiTheme="majorBidi" w:cstheme="majorBidi"/>
          <w:snapToGrid w:val="0"/>
          <w:kern w:val="22"/>
          <w:sz w:val="20"/>
          <w:szCs w:val="20"/>
        </w:rPr>
        <w:t>–</w:t>
      </w:r>
      <w:r w:rsidRPr="00767DFA">
        <w:rPr>
          <w:rFonts w:asciiTheme="majorBidi" w:hAnsiTheme="majorBidi" w:cstheme="majorBidi"/>
          <w:snapToGrid w:val="0"/>
          <w:kern w:val="22"/>
          <w:sz w:val="20"/>
          <w:szCs w:val="20"/>
        </w:rPr>
        <w:t xml:space="preserve"> Traceability, Methods of Detection, Biosafety </w:t>
      </w:r>
      <w:proofErr w:type="gramStart"/>
      <w:r w:rsidRPr="00767DFA">
        <w:rPr>
          <w:rFonts w:asciiTheme="majorBidi" w:hAnsiTheme="majorBidi" w:cstheme="majorBidi"/>
          <w:snapToGrid w:val="0"/>
          <w:kern w:val="22"/>
          <w:sz w:val="20"/>
          <w:szCs w:val="20"/>
        </w:rPr>
        <w:t>Clearing-House</w:t>
      </w:r>
      <w:proofErr w:type="gramEnd"/>
    </w:p>
    <w:p w14:paraId="7CC98E46" w14:textId="5D36C0E5" w:rsidR="009B5DF4" w:rsidRPr="00767DFA" w:rsidRDefault="009B5DF4" w:rsidP="00767DFA">
      <w:pPr>
        <w:suppressLineNumbers/>
        <w:suppressAutoHyphens/>
        <w:kinsoku w:val="0"/>
        <w:overflowPunct w:val="0"/>
        <w:autoSpaceDE w:val="0"/>
        <w:autoSpaceDN w:val="0"/>
        <w:adjustRightInd w:val="0"/>
        <w:snapToGrid w:val="0"/>
        <w:ind w:left="142"/>
        <w:jc w:val="left"/>
        <w:rPr>
          <w:snapToGrid w:val="0"/>
          <w:kern w:val="22"/>
        </w:rPr>
      </w:pPr>
      <w:r w:rsidRPr="00767DFA">
        <w:rPr>
          <w:rFonts w:asciiTheme="majorBidi" w:hAnsiTheme="majorBidi" w:cstheme="majorBidi"/>
          <w:snapToGrid w:val="0"/>
          <w:kern w:val="22"/>
          <w:sz w:val="20"/>
          <w:szCs w:val="20"/>
        </w:rPr>
        <w:t>Federal Office of Consumer Protection and Food Safety</w:t>
      </w:r>
    </w:p>
    <w:p w14:paraId="5AD925D0" w14:textId="77777777" w:rsidR="009B5DF4" w:rsidRPr="003F4436" w:rsidRDefault="009B5DF4" w:rsidP="00767DFA">
      <w:pPr>
        <w:keepNext/>
        <w:keepLines/>
        <w:suppressLineNumbers/>
        <w:suppressAutoHyphens/>
        <w:kinsoku w:val="0"/>
        <w:overflowPunct w:val="0"/>
        <w:autoSpaceDE w:val="0"/>
        <w:autoSpaceDN w:val="0"/>
        <w:adjustRightInd w:val="0"/>
        <w:snapToGrid w:val="0"/>
        <w:spacing w:before="120" w:after="120"/>
        <w:rPr>
          <w:rFonts w:asciiTheme="majorBidi" w:hAnsiTheme="majorBidi" w:cstheme="majorBidi"/>
          <w:b/>
          <w:bCs/>
          <w:snapToGrid w:val="0"/>
          <w:kern w:val="22"/>
          <w:sz w:val="20"/>
          <w:szCs w:val="20"/>
        </w:rPr>
      </w:pPr>
      <w:r w:rsidRPr="003F4436">
        <w:rPr>
          <w:rFonts w:asciiTheme="majorBidi" w:hAnsiTheme="majorBidi" w:cstheme="majorBidi"/>
          <w:b/>
          <w:bCs/>
          <w:snapToGrid w:val="0"/>
          <w:kern w:val="22"/>
          <w:sz w:val="20"/>
          <w:szCs w:val="20"/>
        </w:rPr>
        <w:t>New Zealand</w:t>
      </w:r>
    </w:p>
    <w:p w14:paraId="578C75CD" w14:textId="444F3160" w:rsidR="009B5DF4" w:rsidRPr="003F4436" w:rsidRDefault="009B5DF4" w:rsidP="00767DFA">
      <w:pPr>
        <w:keepNext/>
        <w:keepLines/>
        <w:suppressLineNumbers/>
        <w:suppressAutoHyphens/>
        <w:kinsoku w:val="0"/>
        <w:overflowPunct w:val="0"/>
        <w:autoSpaceDE w:val="0"/>
        <w:autoSpaceDN w:val="0"/>
        <w:adjustRightInd w:val="0"/>
        <w:snapToGrid w:val="0"/>
        <w:rPr>
          <w:rFonts w:asciiTheme="majorBidi" w:hAnsiTheme="majorBidi" w:cstheme="majorBidi"/>
          <w:snapToGrid w:val="0"/>
          <w:kern w:val="22"/>
          <w:sz w:val="20"/>
          <w:szCs w:val="20"/>
        </w:rPr>
      </w:pPr>
      <w:r w:rsidRPr="003F4436">
        <w:rPr>
          <w:rFonts w:asciiTheme="majorBidi" w:hAnsiTheme="majorBidi" w:cstheme="majorBidi"/>
          <w:snapToGrid w:val="0"/>
          <w:kern w:val="22"/>
          <w:sz w:val="20"/>
          <w:szCs w:val="20"/>
        </w:rPr>
        <w:t>Tim Strabala</w:t>
      </w:r>
    </w:p>
    <w:p w14:paraId="42902020" w14:textId="0F70C9EC" w:rsidR="009B5DF4" w:rsidRPr="003F4436" w:rsidRDefault="009B5DF4" w:rsidP="00767DFA">
      <w:pPr>
        <w:keepNext/>
        <w:keepLines/>
        <w:suppressLineNumbers/>
        <w:suppressAutoHyphens/>
        <w:kinsoku w:val="0"/>
        <w:overflowPunct w:val="0"/>
        <w:autoSpaceDE w:val="0"/>
        <w:autoSpaceDN w:val="0"/>
        <w:adjustRightInd w:val="0"/>
        <w:snapToGrid w:val="0"/>
        <w:ind w:left="142"/>
        <w:jc w:val="left"/>
        <w:rPr>
          <w:rFonts w:asciiTheme="majorBidi" w:hAnsiTheme="majorBidi" w:cstheme="majorBidi"/>
          <w:snapToGrid w:val="0"/>
          <w:kern w:val="22"/>
          <w:sz w:val="20"/>
          <w:szCs w:val="20"/>
        </w:rPr>
      </w:pPr>
      <w:r w:rsidRPr="003F4436">
        <w:rPr>
          <w:rFonts w:asciiTheme="majorBidi" w:hAnsiTheme="majorBidi" w:cstheme="majorBidi"/>
          <w:snapToGrid w:val="0"/>
          <w:kern w:val="22"/>
          <w:sz w:val="20"/>
          <w:szCs w:val="20"/>
        </w:rPr>
        <w:t>Principal Scientist, New Organisms</w:t>
      </w:r>
    </w:p>
    <w:p w14:paraId="2E2D3F9F" w14:textId="4A6A08AA" w:rsidR="009B5DF4" w:rsidRPr="003F4436" w:rsidRDefault="009B5DF4" w:rsidP="00767DFA">
      <w:pPr>
        <w:keepNext/>
        <w:keepLines/>
        <w:suppressLineNumbers/>
        <w:suppressAutoHyphens/>
        <w:kinsoku w:val="0"/>
        <w:overflowPunct w:val="0"/>
        <w:autoSpaceDE w:val="0"/>
        <w:autoSpaceDN w:val="0"/>
        <w:adjustRightInd w:val="0"/>
        <w:snapToGrid w:val="0"/>
        <w:ind w:left="142"/>
        <w:jc w:val="left"/>
        <w:rPr>
          <w:rFonts w:asciiTheme="majorBidi" w:hAnsiTheme="majorBidi" w:cstheme="majorBidi"/>
          <w:snapToGrid w:val="0"/>
          <w:kern w:val="22"/>
          <w:sz w:val="20"/>
          <w:szCs w:val="20"/>
        </w:rPr>
      </w:pPr>
      <w:r w:rsidRPr="003F4436">
        <w:rPr>
          <w:rFonts w:asciiTheme="majorBidi" w:hAnsiTheme="majorBidi" w:cstheme="majorBidi"/>
          <w:snapToGrid w:val="0"/>
          <w:kern w:val="22"/>
          <w:sz w:val="20"/>
          <w:szCs w:val="20"/>
        </w:rPr>
        <w:t>Hazardous Substances and New Organisms</w:t>
      </w:r>
    </w:p>
    <w:p w14:paraId="179B4712" w14:textId="1535973B" w:rsidR="009B5DF4" w:rsidRPr="003F4436" w:rsidRDefault="009B5DF4" w:rsidP="00767DFA">
      <w:pPr>
        <w:keepNext/>
        <w:keepLines/>
        <w:suppressLineNumbers/>
        <w:suppressAutoHyphens/>
        <w:kinsoku w:val="0"/>
        <w:overflowPunct w:val="0"/>
        <w:autoSpaceDE w:val="0"/>
        <w:autoSpaceDN w:val="0"/>
        <w:adjustRightInd w:val="0"/>
        <w:snapToGrid w:val="0"/>
        <w:ind w:left="142"/>
        <w:jc w:val="left"/>
        <w:rPr>
          <w:rFonts w:asciiTheme="majorBidi" w:hAnsiTheme="majorBidi" w:cstheme="majorBidi"/>
          <w:snapToGrid w:val="0"/>
          <w:kern w:val="22"/>
          <w:sz w:val="20"/>
          <w:szCs w:val="20"/>
        </w:rPr>
      </w:pPr>
      <w:r w:rsidRPr="003F4436">
        <w:rPr>
          <w:rFonts w:asciiTheme="majorBidi" w:hAnsiTheme="majorBidi" w:cstheme="majorBidi"/>
          <w:snapToGrid w:val="0"/>
          <w:kern w:val="22"/>
          <w:sz w:val="20"/>
          <w:szCs w:val="20"/>
        </w:rPr>
        <w:t>Environmental Protection Authority</w:t>
      </w:r>
    </w:p>
    <w:p w14:paraId="6132D4B0" w14:textId="5DE032BC" w:rsidR="009B5DF4" w:rsidRPr="003F4436" w:rsidRDefault="009B5DF4" w:rsidP="003F4436">
      <w:pPr>
        <w:suppressLineNumbers/>
        <w:suppressAutoHyphens/>
        <w:kinsoku w:val="0"/>
        <w:overflowPunct w:val="0"/>
        <w:autoSpaceDE w:val="0"/>
        <w:autoSpaceDN w:val="0"/>
        <w:adjustRightInd w:val="0"/>
        <w:snapToGrid w:val="0"/>
        <w:spacing w:before="120" w:after="120"/>
        <w:rPr>
          <w:rFonts w:asciiTheme="majorBidi" w:hAnsiTheme="majorBidi" w:cstheme="majorBidi"/>
          <w:b/>
          <w:spacing w:val="6"/>
          <w:sz w:val="20"/>
          <w:szCs w:val="20"/>
          <w:shd w:val="clear" w:color="auto" w:fill="FFFFFF"/>
        </w:rPr>
      </w:pPr>
      <w:proofErr w:type="spellStart"/>
      <w:r w:rsidRPr="003F4436">
        <w:rPr>
          <w:rFonts w:asciiTheme="majorBidi" w:hAnsiTheme="majorBidi" w:cstheme="majorBidi"/>
          <w:b/>
          <w:spacing w:val="6"/>
          <w:sz w:val="20"/>
          <w:szCs w:val="20"/>
          <w:shd w:val="clear" w:color="auto" w:fill="FFFFFF"/>
        </w:rPr>
        <w:t>Türkiye</w:t>
      </w:r>
      <w:proofErr w:type="spellEnd"/>
      <w:r w:rsidRPr="003F4436">
        <w:rPr>
          <w:rFonts w:asciiTheme="majorBidi" w:hAnsiTheme="majorBidi" w:cstheme="majorBidi"/>
          <w:b/>
          <w:spacing w:val="6"/>
          <w:sz w:val="20"/>
          <w:szCs w:val="20"/>
          <w:shd w:val="clear" w:color="auto" w:fill="FFFFFF"/>
        </w:rPr>
        <w:t xml:space="preserve"> </w:t>
      </w:r>
    </w:p>
    <w:p w14:paraId="7616530E" w14:textId="2D25FD21" w:rsidR="009B5DF4" w:rsidRPr="003F4436" w:rsidRDefault="009B5DF4" w:rsidP="009B5DF4">
      <w:pPr>
        <w:suppressLineNumbers/>
        <w:suppressAutoHyphens/>
        <w:kinsoku w:val="0"/>
        <w:overflowPunct w:val="0"/>
        <w:autoSpaceDE w:val="0"/>
        <w:autoSpaceDN w:val="0"/>
        <w:adjustRightInd w:val="0"/>
        <w:snapToGrid w:val="0"/>
        <w:rPr>
          <w:rFonts w:asciiTheme="majorBidi" w:hAnsiTheme="majorBidi" w:cstheme="majorBidi"/>
          <w:snapToGrid w:val="0"/>
          <w:kern w:val="22"/>
          <w:sz w:val="20"/>
          <w:szCs w:val="20"/>
        </w:rPr>
      </w:pPr>
      <w:r w:rsidRPr="003F4436">
        <w:rPr>
          <w:rFonts w:asciiTheme="majorBidi" w:hAnsiTheme="majorBidi" w:cstheme="majorBidi"/>
          <w:snapToGrid w:val="0"/>
          <w:kern w:val="22"/>
          <w:sz w:val="20"/>
          <w:szCs w:val="20"/>
        </w:rPr>
        <w:t xml:space="preserve">Birgül </w:t>
      </w:r>
      <w:r w:rsidRPr="003F4436">
        <w:rPr>
          <w:rFonts w:asciiTheme="majorBidi" w:hAnsiTheme="majorBidi" w:cstheme="majorBidi"/>
          <w:sz w:val="20"/>
          <w:szCs w:val="20"/>
        </w:rPr>
        <w:t>Özen</w:t>
      </w:r>
    </w:p>
    <w:p w14:paraId="517D283C" w14:textId="403F5EC2" w:rsidR="009B5DF4" w:rsidRPr="003F4436" w:rsidRDefault="009B5DF4" w:rsidP="00767DFA">
      <w:pPr>
        <w:suppressLineNumbers/>
        <w:suppressAutoHyphens/>
        <w:kinsoku w:val="0"/>
        <w:overflowPunct w:val="0"/>
        <w:autoSpaceDE w:val="0"/>
        <w:autoSpaceDN w:val="0"/>
        <w:adjustRightInd w:val="0"/>
        <w:snapToGrid w:val="0"/>
        <w:ind w:left="142"/>
        <w:jc w:val="left"/>
        <w:rPr>
          <w:rFonts w:asciiTheme="majorBidi" w:hAnsiTheme="majorBidi" w:cstheme="majorBidi"/>
          <w:snapToGrid w:val="0"/>
          <w:kern w:val="22"/>
          <w:sz w:val="20"/>
          <w:szCs w:val="20"/>
        </w:rPr>
      </w:pPr>
      <w:r w:rsidRPr="003F4436">
        <w:rPr>
          <w:rFonts w:asciiTheme="majorBidi" w:hAnsiTheme="majorBidi" w:cstheme="majorBidi"/>
          <w:snapToGrid w:val="0"/>
          <w:kern w:val="22"/>
          <w:sz w:val="20"/>
          <w:szCs w:val="20"/>
        </w:rPr>
        <w:t>Head</w:t>
      </w:r>
      <w:r w:rsidR="00834E34" w:rsidRPr="00662E8A">
        <w:rPr>
          <w:rFonts w:asciiTheme="majorBidi" w:hAnsiTheme="majorBidi" w:cstheme="majorBidi"/>
          <w:snapToGrid w:val="0"/>
          <w:kern w:val="22"/>
          <w:sz w:val="20"/>
          <w:szCs w:val="20"/>
        </w:rPr>
        <w:t>,</w:t>
      </w:r>
      <w:r w:rsidRPr="003F4436">
        <w:rPr>
          <w:rFonts w:asciiTheme="majorBidi" w:hAnsiTheme="majorBidi" w:cstheme="majorBidi"/>
          <w:snapToGrid w:val="0"/>
          <w:kern w:val="22"/>
          <w:sz w:val="20"/>
          <w:szCs w:val="20"/>
        </w:rPr>
        <w:t xml:space="preserve"> Biosafety Unit</w:t>
      </w:r>
    </w:p>
    <w:p w14:paraId="7DBCE1EC" w14:textId="20295455" w:rsidR="0095578D" w:rsidRPr="00767DFA" w:rsidRDefault="009B5DF4" w:rsidP="00767DFA">
      <w:pPr>
        <w:suppressLineNumbers/>
        <w:suppressAutoHyphens/>
        <w:kinsoku w:val="0"/>
        <w:overflowPunct w:val="0"/>
        <w:autoSpaceDE w:val="0"/>
        <w:autoSpaceDN w:val="0"/>
        <w:adjustRightInd w:val="0"/>
        <w:snapToGrid w:val="0"/>
        <w:ind w:left="142"/>
        <w:jc w:val="left"/>
        <w:rPr>
          <w:rStyle w:val="Hyperlink"/>
          <w:rFonts w:asciiTheme="majorBidi" w:hAnsiTheme="majorBidi" w:cstheme="majorBidi"/>
          <w:snapToGrid w:val="0"/>
          <w:color w:val="auto"/>
          <w:kern w:val="22"/>
          <w:sz w:val="20"/>
          <w:szCs w:val="20"/>
          <w:u w:val="none"/>
        </w:rPr>
        <w:sectPr w:rsidR="0095578D" w:rsidRPr="00767DFA" w:rsidSect="003F4436">
          <w:type w:val="continuous"/>
          <w:pgSz w:w="12240" w:h="15840" w:code="1"/>
          <w:pgMar w:top="1021" w:right="1183" w:bottom="1134" w:left="1440" w:header="680" w:footer="720" w:gutter="0"/>
          <w:cols w:num="2" w:space="1015"/>
          <w:noEndnote/>
          <w:docGrid w:linePitch="299"/>
        </w:sectPr>
      </w:pPr>
      <w:r w:rsidRPr="003F4436">
        <w:rPr>
          <w:rFonts w:asciiTheme="majorBidi" w:hAnsiTheme="majorBidi" w:cstheme="majorBidi"/>
          <w:snapToGrid w:val="0"/>
          <w:kern w:val="22"/>
          <w:sz w:val="20"/>
          <w:szCs w:val="20"/>
        </w:rPr>
        <w:t>Ministry of Agriculture and Forestry</w:t>
      </w:r>
      <w:hyperlink r:id="rId21" w:history="1"/>
    </w:p>
    <w:p w14:paraId="68EBF63B" w14:textId="607DBFED" w:rsidR="00173476" w:rsidRPr="00662E8A" w:rsidRDefault="00173476" w:rsidP="00DE6614">
      <w:pPr>
        <w:pStyle w:val="Heading2"/>
        <w:keepNext w:val="0"/>
        <w:numPr>
          <w:ilvl w:val="0"/>
          <w:numId w:val="5"/>
        </w:numPr>
        <w:suppressLineNumbers/>
        <w:tabs>
          <w:tab w:val="num" w:pos="4210"/>
        </w:tabs>
        <w:suppressAutoHyphens/>
        <w:kinsoku w:val="0"/>
        <w:overflowPunct w:val="0"/>
        <w:autoSpaceDE w:val="0"/>
        <w:autoSpaceDN w:val="0"/>
        <w:adjustRightInd w:val="0"/>
        <w:snapToGrid w:val="0"/>
        <w:spacing w:before="240"/>
        <w:ind w:left="714" w:hanging="357"/>
        <w:rPr>
          <w:rFonts w:asciiTheme="majorBidi" w:hAnsiTheme="majorBidi" w:cstheme="majorBidi"/>
          <w:snapToGrid w:val="0"/>
          <w:kern w:val="22"/>
          <w:szCs w:val="22"/>
        </w:rPr>
      </w:pPr>
      <w:r w:rsidRPr="00662E8A">
        <w:rPr>
          <w:rFonts w:asciiTheme="majorBidi" w:hAnsiTheme="majorBidi" w:cstheme="majorBidi"/>
          <w:snapToGrid w:val="0"/>
          <w:kern w:val="22"/>
          <w:szCs w:val="22"/>
        </w:rPr>
        <w:t>Other Governments</w:t>
      </w:r>
    </w:p>
    <w:p w14:paraId="23333760" w14:textId="17DE3657" w:rsidR="00F54D97" w:rsidRPr="003F4436" w:rsidRDefault="00F54D97" w:rsidP="003F4436">
      <w:pPr>
        <w:keepNext/>
        <w:suppressLineNumbers/>
        <w:suppressAutoHyphens/>
        <w:kinsoku w:val="0"/>
        <w:overflowPunct w:val="0"/>
        <w:autoSpaceDE w:val="0"/>
        <w:autoSpaceDN w:val="0"/>
        <w:adjustRightInd w:val="0"/>
        <w:snapToGrid w:val="0"/>
        <w:spacing w:after="120"/>
        <w:rPr>
          <w:rFonts w:asciiTheme="majorBidi" w:hAnsiTheme="majorBidi" w:cstheme="majorBidi"/>
          <w:b/>
          <w:bCs/>
          <w:snapToGrid w:val="0"/>
          <w:kern w:val="22"/>
          <w:sz w:val="20"/>
          <w:szCs w:val="20"/>
        </w:rPr>
      </w:pPr>
      <w:r w:rsidRPr="003F4436">
        <w:rPr>
          <w:rFonts w:asciiTheme="majorBidi" w:hAnsiTheme="majorBidi" w:cstheme="majorBidi"/>
          <w:b/>
          <w:bCs/>
          <w:snapToGrid w:val="0"/>
          <w:kern w:val="22"/>
          <w:sz w:val="20"/>
          <w:szCs w:val="20"/>
        </w:rPr>
        <w:t>United States of America</w:t>
      </w:r>
    </w:p>
    <w:p w14:paraId="7EE02C8C" w14:textId="4468C84E" w:rsidR="00F54D97" w:rsidRPr="003F4436" w:rsidRDefault="00F54D97" w:rsidP="00F54D97">
      <w:pPr>
        <w:rPr>
          <w:sz w:val="20"/>
          <w:szCs w:val="20"/>
        </w:rPr>
      </w:pPr>
      <w:r w:rsidRPr="003F4436">
        <w:rPr>
          <w:sz w:val="20"/>
          <w:szCs w:val="20"/>
        </w:rPr>
        <w:t>Jennifer Rowland</w:t>
      </w:r>
    </w:p>
    <w:p w14:paraId="7919EC6B" w14:textId="639A7B57" w:rsidR="00F54D97" w:rsidRPr="003F6B38" w:rsidRDefault="00F54D97" w:rsidP="003F6B38">
      <w:pPr>
        <w:suppressLineNumbers/>
        <w:suppressAutoHyphens/>
        <w:kinsoku w:val="0"/>
        <w:overflowPunct w:val="0"/>
        <w:autoSpaceDE w:val="0"/>
        <w:autoSpaceDN w:val="0"/>
        <w:adjustRightInd w:val="0"/>
        <w:snapToGrid w:val="0"/>
        <w:ind w:left="142"/>
        <w:jc w:val="left"/>
        <w:rPr>
          <w:rFonts w:asciiTheme="majorBidi" w:hAnsiTheme="majorBidi" w:cstheme="majorBidi"/>
          <w:snapToGrid w:val="0"/>
          <w:kern w:val="22"/>
          <w:sz w:val="20"/>
          <w:szCs w:val="20"/>
        </w:rPr>
      </w:pPr>
      <w:r w:rsidRPr="003F6B38">
        <w:rPr>
          <w:rFonts w:asciiTheme="majorBidi" w:hAnsiTheme="majorBidi" w:cstheme="majorBidi"/>
          <w:snapToGrid w:val="0"/>
          <w:kern w:val="22"/>
          <w:sz w:val="20"/>
          <w:szCs w:val="20"/>
        </w:rPr>
        <w:t>Science Advisor</w:t>
      </w:r>
    </w:p>
    <w:p w14:paraId="728FC4EC" w14:textId="01FF939C" w:rsidR="00F54D97" w:rsidRPr="003F6B38" w:rsidRDefault="00F54D97" w:rsidP="003F6B38">
      <w:pPr>
        <w:suppressLineNumbers/>
        <w:suppressAutoHyphens/>
        <w:kinsoku w:val="0"/>
        <w:overflowPunct w:val="0"/>
        <w:autoSpaceDE w:val="0"/>
        <w:autoSpaceDN w:val="0"/>
        <w:adjustRightInd w:val="0"/>
        <w:snapToGrid w:val="0"/>
        <w:ind w:left="142"/>
        <w:jc w:val="left"/>
        <w:rPr>
          <w:rFonts w:asciiTheme="majorBidi" w:hAnsiTheme="majorBidi" w:cstheme="majorBidi"/>
          <w:snapToGrid w:val="0"/>
          <w:kern w:val="22"/>
          <w:sz w:val="20"/>
          <w:szCs w:val="20"/>
        </w:rPr>
      </w:pPr>
      <w:r w:rsidRPr="003F6B38">
        <w:rPr>
          <w:rFonts w:asciiTheme="majorBidi" w:hAnsiTheme="majorBidi" w:cstheme="majorBidi"/>
          <w:snapToGrid w:val="0"/>
          <w:kern w:val="22"/>
          <w:sz w:val="20"/>
          <w:szCs w:val="20"/>
        </w:rPr>
        <w:t xml:space="preserve">New Technologies and Production </w:t>
      </w:r>
    </w:p>
    <w:p w14:paraId="10827BE9" w14:textId="320D7BC3" w:rsidR="00F54D97" w:rsidRPr="003F6B38" w:rsidRDefault="00F54D97" w:rsidP="003F6B38">
      <w:pPr>
        <w:suppressLineNumbers/>
        <w:suppressAutoHyphens/>
        <w:kinsoku w:val="0"/>
        <w:overflowPunct w:val="0"/>
        <w:autoSpaceDE w:val="0"/>
        <w:autoSpaceDN w:val="0"/>
        <w:adjustRightInd w:val="0"/>
        <w:snapToGrid w:val="0"/>
        <w:ind w:left="142"/>
        <w:jc w:val="left"/>
        <w:rPr>
          <w:rFonts w:asciiTheme="majorBidi" w:hAnsiTheme="majorBidi" w:cstheme="majorBidi"/>
          <w:snapToGrid w:val="0"/>
          <w:kern w:val="22"/>
          <w:sz w:val="20"/>
          <w:szCs w:val="20"/>
        </w:rPr>
      </w:pPr>
      <w:r w:rsidRPr="003F6B38">
        <w:rPr>
          <w:rFonts w:asciiTheme="majorBidi" w:hAnsiTheme="majorBidi" w:cstheme="majorBidi"/>
          <w:snapToGrid w:val="0"/>
          <w:kern w:val="22"/>
          <w:sz w:val="20"/>
          <w:szCs w:val="20"/>
        </w:rPr>
        <w:t>Methods Division</w:t>
      </w:r>
    </w:p>
    <w:p w14:paraId="2EB9FDA1" w14:textId="60BED3F5" w:rsidR="00A80894" w:rsidRPr="003F6B38" w:rsidRDefault="00F54D97" w:rsidP="003F6B38">
      <w:pPr>
        <w:suppressLineNumbers/>
        <w:suppressAutoHyphens/>
        <w:kinsoku w:val="0"/>
        <w:overflowPunct w:val="0"/>
        <w:autoSpaceDE w:val="0"/>
        <w:autoSpaceDN w:val="0"/>
        <w:adjustRightInd w:val="0"/>
        <w:snapToGrid w:val="0"/>
        <w:ind w:left="142"/>
        <w:jc w:val="left"/>
        <w:rPr>
          <w:rFonts w:asciiTheme="majorBidi" w:hAnsiTheme="majorBidi" w:cstheme="majorBidi"/>
          <w:snapToGrid w:val="0"/>
          <w:kern w:val="22"/>
          <w:sz w:val="20"/>
          <w:szCs w:val="20"/>
        </w:rPr>
      </w:pPr>
      <w:r w:rsidRPr="003F6B38">
        <w:rPr>
          <w:rFonts w:asciiTheme="majorBidi" w:hAnsiTheme="majorBidi" w:cstheme="majorBidi"/>
          <w:snapToGrid w:val="0"/>
          <w:kern w:val="22"/>
          <w:sz w:val="20"/>
          <w:szCs w:val="20"/>
        </w:rPr>
        <w:t>Foreign Agricultural Service</w:t>
      </w:r>
    </w:p>
    <w:p w14:paraId="1CC4D736" w14:textId="4AE21866" w:rsidR="001B1EE2" w:rsidRPr="00120E0F" w:rsidRDefault="001B1EE2" w:rsidP="00120E0F">
      <w:pPr>
        <w:suppressLineNumbers/>
        <w:suppressAutoHyphens/>
        <w:kinsoku w:val="0"/>
        <w:overflowPunct w:val="0"/>
        <w:autoSpaceDE w:val="0"/>
        <w:autoSpaceDN w:val="0"/>
        <w:adjustRightInd w:val="0"/>
        <w:snapToGrid w:val="0"/>
        <w:ind w:left="142"/>
        <w:jc w:val="left"/>
        <w:rPr>
          <w:sz w:val="20"/>
          <w:szCs w:val="20"/>
        </w:rPr>
      </w:pPr>
      <w:r w:rsidRPr="003F6B38">
        <w:rPr>
          <w:rFonts w:asciiTheme="majorBidi" w:hAnsiTheme="majorBidi" w:cstheme="majorBidi"/>
          <w:snapToGrid w:val="0"/>
          <w:kern w:val="22"/>
          <w:sz w:val="20"/>
          <w:szCs w:val="20"/>
        </w:rPr>
        <w:t>United States</w:t>
      </w:r>
      <w:r w:rsidRPr="00662E8A">
        <w:rPr>
          <w:rFonts w:asciiTheme="majorBidi" w:eastAsia="Courier" w:hAnsiTheme="majorBidi" w:cstheme="majorBidi"/>
          <w:color w:val="242424"/>
          <w:sz w:val="20"/>
          <w:szCs w:val="20"/>
          <w:bdr w:val="none" w:sz="0" w:space="0" w:color="auto" w:frame="1"/>
        </w:rPr>
        <w:t xml:space="preserve"> Department of Agriculture</w:t>
      </w:r>
    </w:p>
    <w:p w14:paraId="06CDB394" w14:textId="25BE9705" w:rsidR="00173476" w:rsidRPr="00662E8A" w:rsidRDefault="00173476" w:rsidP="00DE6614">
      <w:pPr>
        <w:pStyle w:val="Heading2"/>
        <w:numPr>
          <w:ilvl w:val="0"/>
          <w:numId w:val="5"/>
        </w:numPr>
        <w:suppressLineNumbers/>
        <w:tabs>
          <w:tab w:val="num" w:pos="4210"/>
        </w:tabs>
        <w:suppressAutoHyphens/>
        <w:kinsoku w:val="0"/>
        <w:overflowPunct w:val="0"/>
        <w:autoSpaceDE w:val="0"/>
        <w:autoSpaceDN w:val="0"/>
        <w:adjustRightInd w:val="0"/>
        <w:snapToGrid w:val="0"/>
        <w:spacing w:before="240"/>
        <w:ind w:left="714" w:hanging="357"/>
        <w:rPr>
          <w:snapToGrid w:val="0"/>
          <w:kern w:val="22"/>
        </w:rPr>
      </w:pPr>
      <w:r w:rsidRPr="00662E8A">
        <w:rPr>
          <w:snapToGrid w:val="0"/>
          <w:kern w:val="22"/>
        </w:rPr>
        <w:t>Organizations</w:t>
      </w:r>
    </w:p>
    <w:p w14:paraId="7C66ECDE" w14:textId="77777777" w:rsidR="00BD4230" w:rsidRPr="00662E8A" w:rsidRDefault="00BD4230" w:rsidP="00D4474F">
      <w:pPr>
        <w:keepNext/>
        <w:suppressLineNumbers/>
        <w:suppressAutoHyphens/>
        <w:kinsoku w:val="0"/>
        <w:overflowPunct w:val="0"/>
        <w:autoSpaceDE w:val="0"/>
        <w:autoSpaceDN w:val="0"/>
        <w:adjustRightInd w:val="0"/>
        <w:snapToGrid w:val="0"/>
        <w:spacing w:before="120" w:after="120"/>
        <w:rPr>
          <w:rFonts w:asciiTheme="majorBidi" w:hAnsiTheme="majorBidi" w:cstheme="majorBidi"/>
          <w:b/>
          <w:bCs/>
          <w:snapToGrid w:val="0"/>
          <w:kern w:val="22"/>
          <w:sz w:val="20"/>
          <w:szCs w:val="20"/>
        </w:rPr>
        <w:sectPr w:rsidR="00BD4230" w:rsidRPr="00662E8A" w:rsidSect="009B5DF4">
          <w:type w:val="continuous"/>
          <w:pgSz w:w="12240" w:h="15840" w:code="1"/>
          <w:pgMar w:top="1021" w:right="1440" w:bottom="1134" w:left="1440" w:header="680" w:footer="720" w:gutter="0"/>
          <w:cols w:space="720"/>
          <w:noEndnote/>
          <w:docGrid w:linePitch="299"/>
        </w:sectPr>
      </w:pPr>
    </w:p>
    <w:p w14:paraId="419DDE94" w14:textId="123CFA24" w:rsidR="00D4474F" w:rsidRPr="003F4436" w:rsidRDefault="00D4474F" w:rsidP="003F6B38">
      <w:pPr>
        <w:keepNext/>
        <w:suppressLineNumbers/>
        <w:suppressAutoHyphens/>
        <w:kinsoku w:val="0"/>
        <w:overflowPunct w:val="0"/>
        <w:autoSpaceDE w:val="0"/>
        <w:autoSpaceDN w:val="0"/>
        <w:adjustRightInd w:val="0"/>
        <w:snapToGrid w:val="0"/>
        <w:spacing w:before="120" w:after="120"/>
        <w:jc w:val="left"/>
        <w:rPr>
          <w:rFonts w:asciiTheme="majorBidi" w:hAnsiTheme="majorBidi" w:cstheme="majorBidi"/>
          <w:b/>
          <w:bCs/>
          <w:snapToGrid w:val="0"/>
          <w:kern w:val="22"/>
          <w:sz w:val="20"/>
          <w:szCs w:val="20"/>
        </w:rPr>
      </w:pPr>
      <w:r w:rsidRPr="003F4436">
        <w:rPr>
          <w:rFonts w:asciiTheme="majorBidi" w:hAnsiTheme="majorBidi" w:cstheme="majorBidi"/>
          <w:b/>
          <w:bCs/>
          <w:snapToGrid w:val="0"/>
          <w:kern w:val="22"/>
          <w:sz w:val="20"/>
          <w:szCs w:val="20"/>
        </w:rPr>
        <w:t>Food and Agriculture Organization of the United Nations</w:t>
      </w:r>
    </w:p>
    <w:p w14:paraId="6070A716" w14:textId="305BC71C" w:rsidR="00D4474F" w:rsidRPr="003F4436" w:rsidRDefault="00D4474F" w:rsidP="00D4474F">
      <w:pPr>
        <w:rPr>
          <w:sz w:val="20"/>
          <w:szCs w:val="20"/>
        </w:rPr>
      </w:pPr>
      <w:r w:rsidRPr="003F4436">
        <w:rPr>
          <w:sz w:val="20"/>
          <w:szCs w:val="20"/>
        </w:rPr>
        <w:t>Masami Takeuchi</w:t>
      </w:r>
    </w:p>
    <w:p w14:paraId="522F4E16" w14:textId="69E9D9FA" w:rsidR="00D4474F" w:rsidRPr="003F4436" w:rsidRDefault="00D4474F" w:rsidP="00BA79E2">
      <w:pPr>
        <w:suppressLineNumbers/>
        <w:suppressAutoHyphens/>
        <w:kinsoku w:val="0"/>
        <w:overflowPunct w:val="0"/>
        <w:autoSpaceDE w:val="0"/>
        <w:autoSpaceDN w:val="0"/>
        <w:adjustRightInd w:val="0"/>
        <w:snapToGrid w:val="0"/>
        <w:ind w:left="142"/>
        <w:jc w:val="left"/>
        <w:rPr>
          <w:sz w:val="20"/>
          <w:szCs w:val="20"/>
        </w:rPr>
      </w:pPr>
      <w:r w:rsidRPr="003F4436">
        <w:rPr>
          <w:sz w:val="20"/>
          <w:szCs w:val="20"/>
        </w:rPr>
        <w:t>Food Safety Officer</w:t>
      </w:r>
    </w:p>
    <w:p w14:paraId="24C3C4A4" w14:textId="77777777" w:rsidR="00D4474F" w:rsidRPr="003F4436" w:rsidRDefault="00D4474F" w:rsidP="003F4436">
      <w:pPr>
        <w:keepNext/>
        <w:suppressLineNumbers/>
        <w:suppressAutoHyphens/>
        <w:kinsoku w:val="0"/>
        <w:overflowPunct w:val="0"/>
        <w:autoSpaceDE w:val="0"/>
        <w:autoSpaceDN w:val="0"/>
        <w:adjustRightInd w:val="0"/>
        <w:snapToGrid w:val="0"/>
        <w:spacing w:before="120"/>
        <w:rPr>
          <w:rFonts w:asciiTheme="majorBidi" w:hAnsiTheme="majorBidi" w:cstheme="majorBidi"/>
          <w:b/>
          <w:bCs/>
          <w:snapToGrid w:val="0"/>
          <w:kern w:val="22"/>
          <w:sz w:val="20"/>
          <w:szCs w:val="20"/>
        </w:rPr>
      </w:pPr>
      <w:r w:rsidRPr="003F4436">
        <w:rPr>
          <w:rFonts w:asciiTheme="majorBidi" w:hAnsiTheme="majorBidi" w:cstheme="majorBidi"/>
          <w:b/>
          <w:bCs/>
          <w:snapToGrid w:val="0"/>
          <w:kern w:val="22"/>
          <w:sz w:val="20"/>
          <w:szCs w:val="20"/>
        </w:rPr>
        <w:t>CropLife International</w:t>
      </w:r>
    </w:p>
    <w:p w14:paraId="055B9F06" w14:textId="28E47814" w:rsidR="00D4474F" w:rsidRPr="003F4436" w:rsidRDefault="00D4474F" w:rsidP="003F4436">
      <w:pPr>
        <w:spacing w:before="120"/>
        <w:rPr>
          <w:sz w:val="20"/>
          <w:szCs w:val="20"/>
        </w:rPr>
      </w:pPr>
      <w:r w:rsidRPr="003F4436">
        <w:rPr>
          <w:sz w:val="20"/>
          <w:szCs w:val="20"/>
        </w:rPr>
        <w:t>Sarah Lukie</w:t>
      </w:r>
    </w:p>
    <w:p w14:paraId="6DFA0C62" w14:textId="71701F4B" w:rsidR="00D4474F" w:rsidRPr="003F4436" w:rsidRDefault="00D4474F" w:rsidP="00BA79E2">
      <w:pPr>
        <w:suppressLineNumbers/>
        <w:suppressAutoHyphens/>
        <w:kinsoku w:val="0"/>
        <w:overflowPunct w:val="0"/>
        <w:autoSpaceDE w:val="0"/>
        <w:autoSpaceDN w:val="0"/>
        <w:adjustRightInd w:val="0"/>
        <w:snapToGrid w:val="0"/>
        <w:ind w:left="142"/>
        <w:jc w:val="left"/>
        <w:rPr>
          <w:sz w:val="20"/>
          <w:szCs w:val="20"/>
        </w:rPr>
      </w:pPr>
      <w:r w:rsidRPr="003F4436">
        <w:rPr>
          <w:sz w:val="20"/>
          <w:szCs w:val="20"/>
        </w:rPr>
        <w:t>Vice</w:t>
      </w:r>
      <w:r w:rsidR="007C5C6E" w:rsidRPr="00662E8A">
        <w:rPr>
          <w:sz w:val="20"/>
          <w:szCs w:val="20"/>
        </w:rPr>
        <w:t>-</w:t>
      </w:r>
      <w:r w:rsidRPr="003F4436">
        <w:rPr>
          <w:sz w:val="20"/>
          <w:szCs w:val="20"/>
        </w:rPr>
        <w:t xml:space="preserve">President, Trade </w:t>
      </w:r>
      <w:proofErr w:type="gramStart"/>
      <w:r w:rsidRPr="003F4436">
        <w:rPr>
          <w:sz w:val="20"/>
          <w:szCs w:val="20"/>
        </w:rPr>
        <w:t>Policy</w:t>
      </w:r>
      <w:proofErr w:type="gramEnd"/>
      <w:r w:rsidRPr="003F4436">
        <w:rPr>
          <w:sz w:val="20"/>
          <w:szCs w:val="20"/>
        </w:rPr>
        <w:t xml:space="preserve"> and International Affairs</w:t>
      </w:r>
    </w:p>
    <w:p w14:paraId="62EBB6E6" w14:textId="643B145B" w:rsidR="00D4474F" w:rsidRPr="003F4436" w:rsidRDefault="00D4474F" w:rsidP="00120E0F">
      <w:pPr>
        <w:keepNext/>
        <w:suppressLineNumbers/>
        <w:suppressAutoHyphens/>
        <w:kinsoku w:val="0"/>
        <w:overflowPunct w:val="0"/>
        <w:autoSpaceDE w:val="0"/>
        <w:autoSpaceDN w:val="0"/>
        <w:adjustRightInd w:val="0"/>
        <w:snapToGrid w:val="0"/>
        <w:spacing w:before="120" w:after="120"/>
        <w:jc w:val="left"/>
        <w:rPr>
          <w:rFonts w:asciiTheme="majorBidi" w:hAnsiTheme="majorBidi" w:cstheme="majorBidi"/>
          <w:b/>
          <w:bCs/>
          <w:snapToGrid w:val="0"/>
          <w:kern w:val="22"/>
          <w:sz w:val="20"/>
          <w:szCs w:val="20"/>
        </w:rPr>
      </w:pPr>
      <w:r w:rsidRPr="003F4436">
        <w:rPr>
          <w:rFonts w:asciiTheme="majorBidi" w:hAnsiTheme="majorBidi" w:cstheme="majorBidi"/>
          <w:b/>
          <w:bCs/>
          <w:snapToGrid w:val="0"/>
          <w:kern w:val="22"/>
          <w:sz w:val="20"/>
          <w:szCs w:val="20"/>
        </w:rPr>
        <w:t>International Centre for Genetic Engineering and Biotechnology</w:t>
      </w:r>
    </w:p>
    <w:p w14:paraId="07D49277" w14:textId="1DF525A7" w:rsidR="00D4474F" w:rsidRPr="003F4436" w:rsidRDefault="00D4474F" w:rsidP="00D4474F">
      <w:pPr>
        <w:rPr>
          <w:sz w:val="20"/>
          <w:szCs w:val="20"/>
        </w:rPr>
      </w:pPr>
      <w:r w:rsidRPr="003F4436">
        <w:rPr>
          <w:sz w:val="20"/>
          <w:szCs w:val="20"/>
        </w:rPr>
        <w:t>Wendy Craig</w:t>
      </w:r>
    </w:p>
    <w:p w14:paraId="01038AD8" w14:textId="73FD7963" w:rsidR="00D4474F" w:rsidRPr="003F4436" w:rsidRDefault="00D4474F" w:rsidP="00BA79E2">
      <w:pPr>
        <w:suppressLineNumbers/>
        <w:suppressAutoHyphens/>
        <w:kinsoku w:val="0"/>
        <w:overflowPunct w:val="0"/>
        <w:autoSpaceDE w:val="0"/>
        <w:autoSpaceDN w:val="0"/>
        <w:adjustRightInd w:val="0"/>
        <w:snapToGrid w:val="0"/>
        <w:ind w:left="142"/>
        <w:jc w:val="left"/>
        <w:rPr>
          <w:sz w:val="20"/>
          <w:szCs w:val="20"/>
        </w:rPr>
      </w:pPr>
      <w:r w:rsidRPr="003F4436">
        <w:rPr>
          <w:sz w:val="20"/>
          <w:szCs w:val="20"/>
        </w:rPr>
        <w:t>Group Leader</w:t>
      </w:r>
    </w:p>
    <w:p w14:paraId="7FF22900" w14:textId="7572F9BC" w:rsidR="00D4474F" w:rsidRPr="003F4436" w:rsidRDefault="00D4474F" w:rsidP="00BA79E2">
      <w:pPr>
        <w:suppressLineNumbers/>
        <w:suppressAutoHyphens/>
        <w:kinsoku w:val="0"/>
        <w:overflowPunct w:val="0"/>
        <w:autoSpaceDE w:val="0"/>
        <w:autoSpaceDN w:val="0"/>
        <w:adjustRightInd w:val="0"/>
        <w:snapToGrid w:val="0"/>
        <w:ind w:left="142"/>
        <w:jc w:val="left"/>
        <w:rPr>
          <w:sz w:val="20"/>
          <w:szCs w:val="20"/>
        </w:rPr>
      </w:pPr>
      <w:r w:rsidRPr="00BA79E2">
        <w:rPr>
          <w:rFonts w:asciiTheme="majorBidi" w:hAnsiTheme="majorBidi" w:cstheme="majorBidi"/>
          <w:snapToGrid w:val="0"/>
          <w:kern w:val="22"/>
          <w:sz w:val="20"/>
          <w:szCs w:val="20"/>
        </w:rPr>
        <w:t>Regulatory</w:t>
      </w:r>
      <w:r w:rsidRPr="003F4436">
        <w:rPr>
          <w:sz w:val="20"/>
          <w:szCs w:val="20"/>
        </w:rPr>
        <w:t xml:space="preserve"> Science Group</w:t>
      </w:r>
    </w:p>
    <w:p w14:paraId="720F1576" w14:textId="37A16BFD" w:rsidR="00D4474F" w:rsidRPr="003F4436" w:rsidRDefault="00D4474F" w:rsidP="003F4436">
      <w:pPr>
        <w:keepNext/>
        <w:suppressLineNumbers/>
        <w:suppressAutoHyphens/>
        <w:kinsoku w:val="0"/>
        <w:overflowPunct w:val="0"/>
        <w:autoSpaceDE w:val="0"/>
        <w:autoSpaceDN w:val="0"/>
        <w:adjustRightInd w:val="0"/>
        <w:snapToGrid w:val="0"/>
        <w:spacing w:before="120"/>
        <w:jc w:val="left"/>
        <w:rPr>
          <w:rFonts w:asciiTheme="majorBidi" w:hAnsiTheme="majorBidi" w:cstheme="majorBidi"/>
          <w:b/>
          <w:bCs/>
          <w:snapToGrid w:val="0"/>
          <w:kern w:val="22"/>
          <w:sz w:val="20"/>
          <w:szCs w:val="20"/>
        </w:rPr>
      </w:pPr>
      <w:r w:rsidRPr="003F4436">
        <w:rPr>
          <w:rFonts w:asciiTheme="majorBidi" w:hAnsiTheme="majorBidi" w:cstheme="majorBidi"/>
          <w:b/>
          <w:bCs/>
          <w:snapToGrid w:val="0"/>
          <w:kern w:val="22"/>
          <w:sz w:val="20"/>
          <w:szCs w:val="20"/>
        </w:rPr>
        <w:t>Organisation for Economic Co-operation and Development</w:t>
      </w:r>
    </w:p>
    <w:p w14:paraId="47B7565D" w14:textId="311F9AA7" w:rsidR="00D4474F" w:rsidRPr="00662E8A" w:rsidRDefault="00D4474F" w:rsidP="00D4474F">
      <w:pPr>
        <w:suppressLineNumbers/>
        <w:suppressAutoHyphens/>
        <w:kinsoku w:val="0"/>
        <w:overflowPunct w:val="0"/>
        <w:autoSpaceDE w:val="0"/>
        <w:autoSpaceDN w:val="0"/>
        <w:adjustRightInd w:val="0"/>
        <w:snapToGrid w:val="0"/>
        <w:spacing w:before="120"/>
        <w:jc w:val="left"/>
        <w:rPr>
          <w:rFonts w:asciiTheme="majorBidi" w:hAnsiTheme="majorBidi" w:cstheme="majorBidi"/>
          <w:snapToGrid w:val="0"/>
          <w:kern w:val="22"/>
          <w:sz w:val="20"/>
          <w:szCs w:val="20"/>
          <w:lang w:val="en-CA"/>
        </w:rPr>
      </w:pPr>
      <w:r w:rsidRPr="00662E8A">
        <w:rPr>
          <w:rFonts w:asciiTheme="majorBidi" w:hAnsiTheme="majorBidi" w:cstheme="majorBidi"/>
          <w:snapToGrid w:val="0"/>
          <w:kern w:val="22"/>
          <w:sz w:val="20"/>
          <w:szCs w:val="20"/>
          <w:lang w:val="en-CA"/>
        </w:rPr>
        <w:t>Akihiro Kagoshima</w:t>
      </w:r>
    </w:p>
    <w:p w14:paraId="11B4FDE3" w14:textId="467AF1E8" w:rsidR="00360CF9" w:rsidRPr="003F4436" w:rsidRDefault="00360CF9" w:rsidP="003F6B38">
      <w:pPr>
        <w:suppressLineNumbers/>
        <w:suppressAutoHyphens/>
        <w:kinsoku w:val="0"/>
        <w:overflowPunct w:val="0"/>
        <w:autoSpaceDE w:val="0"/>
        <w:autoSpaceDN w:val="0"/>
        <w:adjustRightInd w:val="0"/>
        <w:snapToGrid w:val="0"/>
        <w:ind w:left="142"/>
        <w:jc w:val="left"/>
        <w:rPr>
          <w:rFonts w:asciiTheme="majorBidi" w:hAnsiTheme="majorBidi" w:cstheme="majorBidi"/>
          <w:snapToGrid w:val="0"/>
          <w:color w:val="000000" w:themeColor="text1"/>
          <w:kern w:val="22"/>
          <w:sz w:val="20"/>
          <w:szCs w:val="20"/>
          <w:lang w:val="en-CA" w:eastAsia="en-GB"/>
        </w:rPr>
      </w:pPr>
      <w:r w:rsidRPr="003F6B38">
        <w:rPr>
          <w:rFonts w:asciiTheme="majorBidi" w:hAnsiTheme="majorBidi" w:cstheme="majorBidi"/>
          <w:snapToGrid w:val="0"/>
          <w:kern w:val="22"/>
          <w:sz w:val="20"/>
          <w:szCs w:val="20"/>
        </w:rPr>
        <w:t>Environment</w:t>
      </w:r>
      <w:r w:rsidRPr="003F4436">
        <w:rPr>
          <w:rFonts w:asciiTheme="majorBidi" w:hAnsiTheme="majorBidi" w:cstheme="majorBidi"/>
          <w:snapToGrid w:val="0"/>
          <w:color w:val="000000" w:themeColor="text1"/>
          <w:kern w:val="22"/>
          <w:sz w:val="20"/>
          <w:szCs w:val="20"/>
          <w:lang w:val="en-CA" w:eastAsia="en-GB"/>
        </w:rPr>
        <w:t xml:space="preserve">, </w:t>
      </w:r>
      <w:proofErr w:type="gramStart"/>
      <w:r w:rsidRPr="003F4436">
        <w:rPr>
          <w:rFonts w:asciiTheme="majorBidi" w:hAnsiTheme="majorBidi" w:cstheme="majorBidi"/>
          <w:snapToGrid w:val="0"/>
          <w:color w:val="000000" w:themeColor="text1"/>
          <w:kern w:val="22"/>
          <w:sz w:val="20"/>
          <w:szCs w:val="20"/>
          <w:lang w:val="en-CA" w:eastAsia="en-GB"/>
        </w:rPr>
        <w:t>Health</w:t>
      </w:r>
      <w:proofErr w:type="gramEnd"/>
      <w:r w:rsidRPr="003F4436">
        <w:rPr>
          <w:rFonts w:asciiTheme="majorBidi" w:hAnsiTheme="majorBidi" w:cstheme="majorBidi"/>
          <w:snapToGrid w:val="0"/>
          <w:color w:val="000000" w:themeColor="text1"/>
          <w:kern w:val="22"/>
          <w:sz w:val="20"/>
          <w:szCs w:val="20"/>
          <w:lang w:val="en-CA" w:eastAsia="en-GB"/>
        </w:rPr>
        <w:t xml:space="preserve"> and Safety</w:t>
      </w:r>
    </w:p>
    <w:p w14:paraId="2D2E5250" w14:textId="4F6CC4E7" w:rsidR="00EC1826" w:rsidRPr="003F4436" w:rsidRDefault="003933E8" w:rsidP="003F4436">
      <w:pPr>
        <w:suppressLineNumbers/>
        <w:suppressAutoHyphens/>
        <w:kinsoku w:val="0"/>
        <w:overflowPunct w:val="0"/>
        <w:autoSpaceDE w:val="0"/>
        <w:autoSpaceDN w:val="0"/>
        <w:adjustRightInd w:val="0"/>
        <w:snapToGrid w:val="0"/>
        <w:spacing w:before="120"/>
        <w:jc w:val="left"/>
        <w:rPr>
          <w:rStyle w:val="Hyperlink"/>
          <w:rFonts w:asciiTheme="majorBidi" w:hAnsiTheme="majorBidi" w:cstheme="majorBidi"/>
          <w:snapToGrid w:val="0"/>
          <w:color w:val="auto"/>
          <w:kern w:val="22"/>
          <w:sz w:val="20"/>
          <w:szCs w:val="20"/>
          <w:u w:val="none"/>
          <w:lang w:val="en-CA"/>
        </w:rPr>
      </w:pPr>
      <w:r w:rsidRPr="003F4436">
        <w:rPr>
          <w:rFonts w:asciiTheme="majorBidi" w:hAnsiTheme="majorBidi" w:cstheme="majorBidi"/>
          <w:b/>
          <w:snapToGrid w:val="0"/>
          <w:kern w:val="22"/>
          <w:sz w:val="20"/>
          <w:szCs w:val="20"/>
          <w:lang w:val="en-CA"/>
        </w:rPr>
        <w:t>United Nations Environment Programme</w:t>
      </w:r>
      <w:r w:rsidR="0068244D" w:rsidRPr="0068244D">
        <w:rPr>
          <w:rFonts w:asciiTheme="majorBidi" w:hAnsiTheme="majorBidi" w:cstheme="majorBidi"/>
          <w:b/>
          <w:snapToGrid w:val="0"/>
          <w:kern w:val="22"/>
          <w:sz w:val="20"/>
          <w:szCs w:val="20"/>
          <w:lang w:val="en-CA"/>
        </w:rPr>
        <w:t>-Global Environment Facility Biosafety Clearing-House III Capacity-Building Project</w:t>
      </w:r>
    </w:p>
    <w:p w14:paraId="2126E9FF" w14:textId="77777777" w:rsidR="00BA79E2" w:rsidRDefault="003933E8" w:rsidP="00BA79E2">
      <w:pPr>
        <w:suppressLineNumbers/>
        <w:suppressAutoHyphens/>
        <w:kinsoku w:val="0"/>
        <w:overflowPunct w:val="0"/>
        <w:autoSpaceDE w:val="0"/>
        <w:autoSpaceDN w:val="0"/>
        <w:adjustRightInd w:val="0"/>
        <w:snapToGrid w:val="0"/>
        <w:spacing w:before="120"/>
        <w:jc w:val="left"/>
        <w:rPr>
          <w:rFonts w:asciiTheme="majorBidi" w:hAnsiTheme="majorBidi" w:cstheme="majorBidi"/>
          <w:snapToGrid w:val="0"/>
          <w:color w:val="000000"/>
          <w:kern w:val="22"/>
          <w:sz w:val="20"/>
          <w:szCs w:val="20"/>
        </w:rPr>
      </w:pPr>
      <w:bookmarkStart w:id="1" w:name="_Hlk140070234"/>
      <w:r w:rsidRPr="00662E8A">
        <w:rPr>
          <w:rFonts w:asciiTheme="majorBidi" w:hAnsiTheme="majorBidi" w:cstheme="majorBidi"/>
          <w:snapToGrid w:val="0"/>
          <w:kern w:val="22"/>
          <w:sz w:val="20"/>
          <w:szCs w:val="20"/>
        </w:rPr>
        <w:t>Emmanuel</w:t>
      </w:r>
      <w:r w:rsidRPr="00662E8A">
        <w:rPr>
          <w:rFonts w:asciiTheme="majorBidi" w:hAnsiTheme="majorBidi" w:cstheme="majorBidi"/>
          <w:sz w:val="20"/>
          <w:szCs w:val="20"/>
          <w:lang w:val="en-US"/>
        </w:rPr>
        <w:t xml:space="preserve"> </w:t>
      </w:r>
      <w:proofErr w:type="spellStart"/>
      <w:r w:rsidRPr="00662E8A">
        <w:rPr>
          <w:rFonts w:asciiTheme="majorBidi" w:hAnsiTheme="majorBidi" w:cstheme="majorBidi"/>
          <w:sz w:val="20"/>
          <w:szCs w:val="20"/>
          <w:lang w:val="en-US"/>
        </w:rPr>
        <w:t>Adonsou</w:t>
      </w:r>
      <w:bookmarkEnd w:id="1"/>
      <w:proofErr w:type="spellEnd"/>
    </w:p>
    <w:p w14:paraId="2736D01F" w14:textId="6FB22AF5" w:rsidR="003933E8" w:rsidRPr="003F6B38" w:rsidRDefault="003933E8" w:rsidP="003F6B38">
      <w:pPr>
        <w:suppressLineNumbers/>
        <w:suppressAutoHyphens/>
        <w:kinsoku w:val="0"/>
        <w:overflowPunct w:val="0"/>
        <w:autoSpaceDE w:val="0"/>
        <w:autoSpaceDN w:val="0"/>
        <w:adjustRightInd w:val="0"/>
        <w:snapToGrid w:val="0"/>
        <w:ind w:left="142"/>
        <w:jc w:val="left"/>
        <w:rPr>
          <w:rFonts w:asciiTheme="majorBidi" w:hAnsiTheme="majorBidi" w:cstheme="majorBidi"/>
          <w:snapToGrid w:val="0"/>
          <w:kern w:val="22"/>
          <w:sz w:val="20"/>
          <w:szCs w:val="20"/>
        </w:rPr>
      </w:pPr>
      <w:r w:rsidRPr="003F6B38">
        <w:rPr>
          <w:rFonts w:asciiTheme="majorBidi" w:hAnsiTheme="majorBidi" w:cstheme="majorBidi"/>
          <w:snapToGrid w:val="0"/>
          <w:kern w:val="22"/>
          <w:sz w:val="20"/>
          <w:szCs w:val="20"/>
        </w:rPr>
        <w:t xml:space="preserve">Programme Officer, </w:t>
      </w:r>
      <w:proofErr w:type="gramStart"/>
      <w:r w:rsidRPr="003F6B38">
        <w:rPr>
          <w:rFonts w:asciiTheme="majorBidi" w:hAnsiTheme="majorBidi" w:cstheme="majorBidi"/>
          <w:snapToGrid w:val="0"/>
          <w:kern w:val="22"/>
          <w:sz w:val="20"/>
          <w:szCs w:val="20"/>
        </w:rPr>
        <w:t>Access</w:t>
      </w:r>
      <w:proofErr w:type="gramEnd"/>
      <w:r w:rsidRPr="003F6B38">
        <w:rPr>
          <w:rFonts w:asciiTheme="majorBidi" w:hAnsiTheme="majorBidi" w:cstheme="majorBidi"/>
          <w:snapToGrid w:val="0"/>
          <w:kern w:val="22"/>
          <w:sz w:val="20"/>
          <w:szCs w:val="20"/>
        </w:rPr>
        <w:t xml:space="preserve"> and Benefit</w:t>
      </w:r>
      <w:r w:rsidR="008428B4" w:rsidRPr="003F6B38">
        <w:rPr>
          <w:rFonts w:asciiTheme="majorBidi" w:hAnsiTheme="majorBidi" w:cstheme="majorBidi"/>
          <w:snapToGrid w:val="0"/>
          <w:kern w:val="22"/>
          <w:sz w:val="20"/>
          <w:szCs w:val="20"/>
        </w:rPr>
        <w:t>-</w:t>
      </w:r>
      <w:r w:rsidRPr="003F6B38">
        <w:rPr>
          <w:rFonts w:asciiTheme="majorBidi" w:hAnsiTheme="majorBidi" w:cstheme="majorBidi"/>
          <w:snapToGrid w:val="0"/>
          <w:kern w:val="22"/>
          <w:sz w:val="20"/>
          <w:szCs w:val="20"/>
        </w:rPr>
        <w:t xml:space="preserve">Sharing </w:t>
      </w:r>
    </w:p>
    <w:p w14:paraId="7CDAFD0A" w14:textId="6AB53AF7" w:rsidR="003933E8" w:rsidRPr="003F6B38" w:rsidRDefault="003933E8" w:rsidP="003F6B38">
      <w:pPr>
        <w:suppressLineNumbers/>
        <w:suppressAutoHyphens/>
        <w:kinsoku w:val="0"/>
        <w:overflowPunct w:val="0"/>
        <w:autoSpaceDE w:val="0"/>
        <w:autoSpaceDN w:val="0"/>
        <w:adjustRightInd w:val="0"/>
        <w:snapToGrid w:val="0"/>
        <w:ind w:left="142"/>
        <w:jc w:val="left"/>
        <w:rPr>
          <w:rFonts w:asciiTheme="majorBidi" w:hAnsiTheme="majorBidi" w:cstheme="majorBidi"/>
          <w:snapToGrid w:val="0"/>
          <w:kern w:val="22"/>
          <w:sz w:val="20"/>
          <w:szCs w:val="20"/>
        </w:rPr>
      </w:pPr>
      <w:r w:rsidRPr="003F6B38">
        <w:rPr>
          <w:rFonts w:asciiTheme="majorBidi" w:hAnsiTheme="majorBidi" w:cstheme="majorBidi"/>
          <w:snapToGrid w:val="0"/>
          <w:kern w:val="22"/>
          <w:sz w:val="20"/>
          <w:szCs w:val="20"/>
        </w:rPr>
        <w:t xml:space="preserve">Multilateral Environmental Agreements    </w:t>
      </w:r>
    </w:p>
    <w:p w14:paraId="782A6948" w14:textId="019ED0FB" w:rsidR="003933E8" w:rsidRPr="003F6B38" w:rsidRDefault="003933E8" w:rsidP="003F6B38">
      <w:pPr>
        <w:suppressLineNumbers/>
        <w:suppressAutoHyphens/>
        <w:kinsoku w:val="0"/>
        <w:overflowPunct w:val="0"/>
        <w:autoSpaceDE w:val="0"/>
        <w:autoSpaceDN w:val="0"/>
        <w:adjustRightInd w:val="0"/>
        <w:snapToGrid w:val="0"/>
        <w:ind w:left="142"/>
        <w:jc w:val="left"/>
        <w:rPr>
          <w:rFonts w:asciiTheme="majorBidi" w:hAnsiTheme="majorBidi" w:cstheme="majorBidi"/>
          <w:snapToGrid w:val="0"/>
          <w:kern w:val="22"/>
          <w:sz w:val="20"/>
          <w:szCs w:val="20"/>
        </w:rPr>
      </w:pPr>
      <w:r w:rsidRPr="003F6B38">
        <w:rPr>
          <w:rFonts w:asciiTheme="majorBidi" w:hAnsiTheme="majorBidi" w:cstheme="majorBidi"/>
          <w:snapToGrid w:val="0"/>
          <w:kern w:val="22"/>
          <w:sz w:val="20"/>
          <w:szCs w:val="20"/>
        </w:rPr>
        <w:t>Support and Cooperation Unit</w:t>
      </w:r>
    </w:p>
    <w:p w14:paraId="0E15EAB7" w14:textId="72C90DE4" w:rsidR="003933E8" w:rsidRPr="003F6B38" w:rsidRDefault="003933E8" w:rsidP="003F6B38">
      <w:pPr>
        <w:suppressLineNumbers/>
        <w:suppressAutoHyphens/>
        <w:kinsoku w:val="0"/>
        <w:overflowPunct w:val="0"/>
        <w:autoSpaceDE w:val="0"/>
        <w:autoSpaceDN w:val="0"/>
        <w:adjustRightInd w:val="0"/>
        <w:snapToGrid w:val="0"/>
        <w:ind w:left="142"/>
        <w:jc w:val="left"/>
        <w:rPr>
          <w:rFonts w:asciiTheme="majorBidi" w:hAnsiTheme="majorBidi" w:cstheme="majorBidi"/>
          <w:snapToGrid w:val="0"/>
          <w:kern w:val="22"/>
          <w:sz w:val="20"/>
          <w:szCs w:val="20"/>
        </w:rPr>
      </w:pPr>
      <w:r w:rsidRPr="003F6B38">
        <w:rPr>
          <w:rFonts w:asciiTheme="majorBidi" w:hAnsiTheme="majorBidi" w:cstheme="majorBidi"/>
          <w:snapToGrid w:val="0"/>
          <w:kern w:val="22"/>
          <w:sz w:val="20"/>
          <w:szCs w:val="20"/>
        </w:rPr>
        <w:t>Law Division</w:t>
      </w:r>
    </w:p>
    <w:p w14:paraId="79DA362F" w14:textId="5FA95CF1" w:rsidR="003933E8" w:rsidRPr="003F4436" w:rsidRDefault="003933E8" w:rsidP="003F6B38">
      <w:pPr>
        <w:suppressLineNumbers/>
        <w:suppressAutoHyphens/>
        <w:kinsoku w:val="0"/>
        <w:overflowPunct w:val="0"/>
        <w:autoSpaceDE w:val="0"/>
        <w:autoSpaceDN w:val="0"/>
        <w:adjustRightInd w:val="0"/>
        <w:snapToGrid w:val="0"/>
        <w:ind w:left="142"/>
        <w:jc w:val="left"/>
        <w:rPr>
          <w:rFonts w:asciiTheme="majorBidi" w:hAnsiTheme="majorBidi" w:cstheme="majorBidi"/>
          <w:sz w:val="20"/>
          <w:szCs w:val="20"/>
          <w:lang w:val="en-CA" w:eastAsia="zh-CN"/>
        </w:rPr>
      </w:pPr>
      <w:r w:rsidRPr="003F6B38">
        <w:rPr>
          <w:rFonts w:asciiTheme="majorBidi" w:hAnsiTheme="majorBidi" w:cstheme="majorBidi"/>
          <w:snapToGrid w:val="0"/>
          <w:kern w:val="22"/>
          <w:sz w:val="20"/>
          <w:szCs w:val="20"/>
        </w:rPr>
        <w:t>U</w:t>
      </w:r>
      <w:r w:rsidR="000C742B" w:rsidRPr="003F6B38">
        <w:rPr>
          <w:rFonts w:asciiTheme="majorBidi" w:hAnsiTheme="majorBidi" w:cstheme="majorBidi"/>
          <w:snapToGrid w:val="0"/>
          <w:kern w:val="22"/>
          <w:sz w:val="20"/>
          <w:szCs w:val="20"/>
        </w:rPr>
        <w:t>nited</w:t>
      </w:r>
      <w:r w:rsidR="000C742B" w:rsidRPr="003F4436">
        <w:rPr>
          <w:rFonts w:asciiTheme="majorBidi" w:hAnsiTheme="majorBidi" w:cstheme="majorBidi"/>
          <w:sz w:val="20"/>
          <w:szCs w:val="20"/>
          <w:bdr w:val="none" w:sz="0" w:space="0" w:color="auto" w:frame="1"/>
          <w:lang w:val="en-CA"/>
        </w:rPr>
        <w:t xml:space="preserve"> </w:t>
      </w:r>
      <w:r w:rsidRPr="003F4436">
        <w:rPr>
          <w:rFonts w:asciiTheme="majorBidi" w:hAnsiTheme="majorBidi" w:cstheme="majorBidi"/>
          <w:sz w:val="20"/>
          <w:szCs w:val="20"/>
          <w:bdr w:val="none" w:sz="0" w:space="0" w:color="auto" w:frame="1"/>
          <w:lang w:val="en-CA"/>
        </w:rPr>
        <w:t>N</w:t>
      </w:r>
      <w:r w:rsidR="000C742B" w:rsidRPr="003F4436">
        <w:rPr>
          <w:rFonts w:asciiTheme="majorBidi" w:hAnsiTheme="majorBidi" w:cstheme="majorBidi"/>
          <w:sz w:val="20"/>
          <w:szCs w:val="20"/>
          <w:bdr w:val="none" w:sz="0" w:space="0" w:color="auto" w:frame="1"/>
          <w:lang w:val="en-CA"/>
        </w:rPr>
        <w:t>ations</w:t>
      </w:r>
      <w:r w:rsidRPr="003F4436">
        <w:rPr>
          <w:rFonts w:asciiTheme="majorBidi" w:hAnsiTheme="majorBidi" w:cstheme="majorBidi"/>
          <w:sz w:val="20"/>
          <w:szCs w:val="20"/>
          <w:bdr w:val="none" w:sz="0" w:space="0" w:color="auto" w:frame="1"/>
          <w:lang w:val="en-CA"/>
        </w:rPr>
        <w:t xml:space="preserve"> Environment Programme</w:t>
      </w:r>
    </w:p>
    <w:p w14:paraId="1562E423" w14:textId="6AF2A012" w:rsidR="003933E8" w:rsidRPr="003F4436" w:rsidRDefault="003933E8" w:rsidP="003933E8">
      <w:pPr>
        <w:suppressLineNumbers/>
        <w:suppressAutoHyphens/>
        <w:kinsoku w:val="0"/>
        <w:overflowPunct w:val="0"/>
        <w:autoSpaceDE w:val="0"/>
        <w:autoSpaceDN w:val="0"/>
        <w:adjustRightInd w:val="0"/>
        <w:snapToGrid w:val="0"/>
        <w:spacing w:before="120"/>
        <w:rPr>
          <w:rFonts w:asciiTheme="majorBidi" w:hAnsiTheme="majorBidi" w:cstheme="majorBidi"/>
          <w:snapToGrid w:val="0"/>
          <w:kern w:val="22"/>
          <w:sz w:val="20"/>
          <w:szCs w:val="20"/>
          <w:lang w:val="en-CA"/>
        </w:rPr>
      </w:pPr>
      <w:r w:rsidRPr="003F4436">
        <w:rPr>
          <w:rFonts w:asciiTheme="majorBidi" w:hAnsiTheme="majorBidi" w:cstheme="majorBidi"/>
          <w:snapToGrid w:val="0"/>
          <w:kern w:val="22"/>
          <w:sz w:val="20"/>
          <w:szCs w:val="20"/>
          <w:lang w:val="en-CA"/>
        </w:rPr>
        <w:t>Ruel Maningas</w:t>
      </w:r>
    </w:p>
    <w:p w14:paraId="0DD6C080" w14:textId="0F2323BC" w:rsidR="003933E8" w:rsidRPr="005E2ACC" w:rsidRDefault="003933E8" w:rsidP="00BA79E2">
      <w:pPr>
        <w:suppressLineNumbers/>
        <w:suppressAutoHyphens/>
        <w:kinsoku w:val="0"/>
        <w:overflowPunct w:val="0"/>
        <w:autoSpaceDE w:val="0"/>
        <w:autoSpaceDN w:val="0"/>
        <w:adjustRightInd w:val="0"/>
        <w:snapToGrid w:val="0"/>
        <w:ind w:left="142"/>
        <w:jc w:val="left"/>
        <w:rPr>
          <w:rFonts w:asciiTheme="majorBidi" w:hAnsiTheme="majorBidi" w:cstheme="majorBidi"/>
          <w:sz w:val="20"/>
          <w:szCs w:val="20"/>
        </w:rPr>
      </w:pPr>
      <w:r w:rsidRPr="005E2ACC">
        <w:rPr>
          <w:rFonts w:asciiTheme="majorBidi" w:hAnsiTheme="majorBidi" w:cstheme="majorBidi"/>
          <w:sz w:val="20"/>
          <w:szCs w:val="20"/>
        </w:rPr>
        <w:t>Regional Advisor</w:t>
      </w:r>
    </w:p>
    <w:p w14:paraId="02A3A14E" w14:textId="0F6AE968" w:rsidR="003933E8" w:rsidRPr="00662E8A" w:rsidRDefault="003933E8" w:rsidP="003F4436">
      <w:pPr>
        <w:shd w:val="clear" w:color="auto" w:fill="FFFFFF"/>
        <w:jc w:val="left"/>
        <w:rPr>
          <w:rFonts w:asciiTheme="majorBidi" w:hAnsiTheme="majorBidi" w:cstheme="majorBidi"/>
          <w:sz w:val="20"/>
          <w:szCs w:val="20"/>
        </w:rPr>
      </w:pPr>
      <w:bookmarkStart w:id="2" w:name="_Hlk140070274"/>
    </w:p>
    <w:bookmarkEnd w:id="2"/>
    <w:p w14:paraId="139A0DF7" w14:textId="77777777" w:rsidR="00BD4230" w:rsidRPr="00662E8A" w:rsidRDefault="00BD4230" w:rsidP="003F4436">
      <w:pPr>
        <w:suppressLineNumbers/>
        <w:suppressAutoHyphens/>
        <w:kinsoku w:val="0"/>
        <w:overflowPunct w:val="0"/>
        <w:autoSpaceDE w:val="0"/>
        <w:autoSpaceDN w:val="0"/>
        <w:adjustRightInd w:val="0"/>
        <w:snapToGrid w:val="0"/>
        <w:spacing w:before="240" w:after="120"/>
        <w:rPr>
          <w:rFonts w:asciiTheme="majorBidi" w:hAnsiTheme="majorBidi" w:cstheme="majorBidi"/>
          <w:b/>
          <w:snapToGrid w:val="0"/>
          <w:kern w:val="22"/>
          <w:sz w:val="20"/>
          <w:szCs w:val="20"/>
          <w:lang w:val="en-CA"/>
        </w:rPr>
        <w:sectPr w:rsidR="00BD4230" w:rsidRPr="00662E8A" w:rsidSect="003F4436">
          <w:type w:val="continuous"/>
          <w:pgSz w:w="12240" w:h="15840" w:code="1"/>
          <w:pgMar w:top="1021" w:right="1183" w:bottom="1134" w:left="1440" w:header="680" w:footer="720" w:gutter="0"/>
          <w:cols w:num="2" w:space="720"/>
          <w:noEndnote/>
          <w:docGrid w:linePitch="299"/>
        </w:sectPr>
      </w:pPr>
    </w:p>
    <w:p w14:paraId="74142901" w14:textId="73FFAC8F" w:rsidR="00BD4A50" w:rsidRPr="00662E8A" w:rsidRDefault="00BB58A1" w:rsidP="00683268">
      <w:pPr>
        <w:pStyle w:val="Heading2"/>
        <w:keepNext w:val="0"/>
        <w:suppressLineNumbers/>
        <w:suppressAutoHyphens/>
        <w:kinsoku w:val="0"/>
        <w:overflowPunct w:val="0"/>
        <w:autoSpaceDE w:val="0"/>
        <w:autoSpaceDN w:val="0"/>
        <w:adjustRightInd w:val="0"/>
        <w:snapToGrid w:val="0"/>
        <w:ind w:left="360"/>
        <w:rPr>
          <w:snapToGrid w:val="0"/>
          <w:kern w:val="22"/>
          <w:szCs w:val="22"/>
        </w:rPr>
      </w:pPr>
      <w:r w:rsidRPr="00662E8A">
        <w:rPr>
          <w:snapToGrid w:val="0"/>
          <w:kern w:val="22"/>
          <w:szCs w:val="22"/>
        </w:rPr>
        <w:t>D.</w:t>
      </w:r>
      <w:r w:rsidRPr="00662E8A">
        <w:rPr>
          <w:snapToGrid w:val="0"/>
          <w:kern w:val="22"/>
          <w:szCs w:val="22"/>
        </w:rPr>
        <w:tab/>
      </w:r>
      <w:r w:rsidR="00BD4A50" w:rsidRPr="003F4436">
        <w:rPr>
          <w:snapToGrid w:val="0"/>
          <w:kern w:val="22"/>
          <w:szCs w:val="22"/>
        </w:rPr>
        <w:t>Secretariat of the Convention on Biological Diversity</w:t>
      </w:r>
    </w:p>
    <w:p w14:paraId="5F623623" w14:textId="77777777" w:rsidR="00FC130D" w:rsidRPr="00662E8A" w:rsidRDefault="00FC130D" w:rsidP="00FC130D">
      <w:pPr>
        <w:pStyle w:val="PlainText"/>
        <w:suppressLineNumbers/>
        <w:suppressAutoHyphens/>
        <w:kinsoku w:val="0"/>
        <w:overflowPunct w:val="0"/>
        <w:autoSpaceDE w:val="0"/>
        <w:autoSpaceDN w:val="0"/>
        <w:adjustRightInd w:val="0"/>
        <w:snapToGrid w:val="0"/>
        <w:spacing w:before="120"/>
        <w:ind w:left="-397"/>
        <w:jc w:val="both"/>
        <w:rPr>
          <w:rFonts w:asciiTheme="majorBidi" w:hAnsiTheme="majorBidi" w:cstheme="majorBidi"/>
          <w:snapToGrid w:val="0"/>
          <w:kern w:val="22"/>
          <w:sz w:val="20"/>
          <w:szCs w:val="20"/>
          <w:lang w:val="en-GB"/>
        </w:rPr>
        <w:sectPr w:rsidR="00FC130D" w:rsidRPr="00662E8A" w:rsidSect="009B5DF4">
          <w:type w:val="continuous"/>
          <w:pgSz w:w="12240" w:h="15840" w:code="1"/>
          <w:pgMar w:top="1021" w:right="1440" w:bottom="1134" w:left="1440" w:header="680" w:footer="720" w:gutter="0"/>
          <w:cols w:space="720"/>
          <w:noEndnote/>
          <w:docGrid w:linePitch="299"/>
        </w:sectPr>
      </w:pPr>
    </w:p>
    <w:p w14:paraId="48035B5B" w14:textId="6D9E4D37" w:rsidR="00D63CA4" w:rsidRPr="003F4436" w:rsidRDefault="00D63CA4" w:rsidP="003F4436">
      <w:pPr>
        <w:pStyle w:val="PlainText"/>
        <w:suppressLineNumbers/>
        <w:suppressAutoHyphens/>
        <w:kinsoku w:val="0"/>
        <w:overflowPunct w:val="0"/>
        <w:autoSpaceDE w:val="0"/>
        <w:autoSpaceDN w:val="0"/>
        <w:adjustRightInd w:val="0"/>
        <w:snapToGrid w:val="0"/>
        <w:rPr>
          <w:rFonts w:asciiTheme="majorBidi" w:hAnsiTheme="majorBidi" w:cstheme="majorBidi"/>
          <w:snapToGrid w:val="0"/>
          <w:kern w:val="22"/>
          <w:sz w:val="20"/>
          <w:szCs w:val="20"/>
          <w:lang w:val="en-GB"/>
        </w:rPr>
      </w:pPr>
      <w:r w:rsidRPr="003F4436">
        <w:rPr>
          <w:rFonts w:asciiTheme="majorBidi" w:hAnsiTheme="majorBidi" w:cstheme="majorBidi"/>
          <w:noProof/>
          <w:snapToGrid w:val="0"/>
          <w:kern w:val="22"/>
          <w:sz w:val="20"/>
          <w:szCs w:val="20"/>
          <w:lang w:val="en-GB"/>
        </w:rPr>
        <w:t>Wadzanayi Goredema-Mandivenyi</w:t>
      </w:r>
    </w:p>
    <w:p w14:paraId="43D49D0E" w14:textId="4042C320" w:rsidR="00D63CA4" w:rsidRPr="003F4436" w:rsidRDefault="00D63CA4" w:rsidP="00120E0F">
      <w:pPr>
        <w:suppressLineNumbers/>
        <w:suppressAutoHyphens/>
        <w:kinsoku w:val="0"/>
        <w:overflowPunct w:val="0"/>
        <w:autoSpaceDE w:val="0"/>
        <w:autoSpaceDN w:val="0"/>
        <w:adjustRightInd w:val="0"/>
        <w:snapToGrid w:val="0"/>
        <w:ind w:left="142"/>
        <w:jc w:val="left"/>
        <w:rPr>
          <w:rFonts w:asciiTheme="majorBidi" w:hAnsiTheme="majorBidi" w:cstheme="majorBidi"/>
          <w:snapToGrid w:val="0"/>
          <w:kern w:val="22"/>
          <w:sz w:val="20"/>
          <w:szCs w:val="20"/>
        </w:rPr>
      </w:pPr>
      <w:r w:rsidRPr="003F4436">
        <w:rPr>
          <w:rFonts w:asciiTheme="majorBidi" w:hAnsiTheme="majorBidi" w:cstheme="majorBidi"/>
          <w:snapToGrid w:val="0"/>
          <w:kern w:val="22"/>
          <w:sz w:val="20"/>
          <w:szCs w:val="20"/>
        </w:rPr>
        <w:t>Senior Programme Management Officer</w:t>
      </w:r>
    </w:p>
    <w:p w14:paraId="4E9A0A9C" w14:textId="48CCB8A8" w:rsidR="00D63CA4" w:rsidRPr="003F4436" w:rsidRDefault="00D63CA4" w:rsidP="00120E0F">
      <w:pPr>
        <w:suppressLineNumbers/>
        <w:suppressAutoHyphens/>
        <w:kinsoku w:val="0"/>
        <w:overflowPunct w:val="0"/>
        <w:autoSpaceDE w:val="0"/>
        <w:autoSpaceDN w:val="0"/>
        <w:adjustRightInd w:val="0"/>
        <w:snapToGrid w:val="0"/>
        <w:ind w:left="142"/>
        <w:jc w:val="left"/>
        <w:rPr>
          <w:rFonts w:asciiTheme="majorBidi" w:hAnsiTheme="majorBidi" w:cstheme="majorBidi"/>
          <w:snapToGrid w:val="0"/>
          <w:kern w:val="22"/>
          <w:sz w:val="20"/>
          <w:szCs w:val="20"/>
        </w:rPr>
      </w:pPr>
      <w:r w:rsidRPr="003F4436">
        <w:rPr>
          <w:rFonts w:asciiTheme="majorBidi" w:hAnsiTheme="majorBidi" w:cstheme="majorBidi"/>
          <w:snapToGrid w:val="0"/>
          <w:kern w:val="22"/>
          <w:sz w:val="20"/>
          <w:szCs w:val="20"/>
        </w:rPr>
        <w:t>Head</w:t>
      </w:r>
      <w:r w:rsidR="009A3D28" w:rsidRPr="00662E8A">
        <w:rPr>
          <w:rFonts w:asciiTheme="majorBidi" w:hAnsiTheme="majorBidi" w:cstheme="majorBidi"/>
          <w:snapToGrid w:val="0"/>
          <w:kern w:val="22"/>
          <w:sz w:val="20"/>
          <w:szCs w:val="20"/>
        </w:rPr>
        <w:t>,</w:t>
      </w:r>
      <w:r w:rsidRPr="003F4436">
        <w:rPr>
          <w:rFonts w:asciiTheme="majorBidi" w:hAnsiTheme="majorBidi" w:cstheme="majorBidi"/>
          <w:snapToGrid w:val="0"/>
          <w:kern w:val="22"/>
          <w:sz w:val="20"/>
          <w:szCs w:val="20"/>
        </w:rPr>
        <w:t xml:space="preserve"> Biosafety Unit</w:t>
      </w:r>
    </w:p>
    <w:p w14:paraId="1EADDB31" w14:textId="79DB51FF" w:rsidR="00D63CA4" w:rsidRPr="003F4436" w:rsidRDefault="00D63CA4" w:rsidP="003F4436">
      <w:pPr>
        <w:suppressLineNumbers/>
        <w:suppressAutoHyphens/>
        <w:kinsoku w:val="0"/>
        <w:overflowPunct w:val="0"/>
        <w:autoSpaceDE w:val="0"/>
        <w:autoSpaceDN w:val="0"/>
        <w:adjustRightInd w:val="0"/>
        <w:snapToGrid w:val="0"/>
        <w:spacing w:before="120"/>
        <w:jc w:val="left"/>
        <w:rPr>
          <w:rFonts w:asciiTheme="majorBidi" w:hAnsiTheme="majorBidi" w:cstheme="majorBidi"/>
          <w:snapToGrid w:val="0"/>
          <w:kern w:val="22"/>
          <w:sz w:val="20"/>
          <w:szCs w:val="20"/>
        </w:rPr>
      </w:pPr>
      <w:r w:rsidRPr="003F4436">
        <w:rPr>
          <w:rFonts w:asciiTheme="majorBidi" w:hAnsiTheme="majorBidi" w:cstheme="majorBidi"/>
          <w:snapToGrid w:val="0"/>
          <w:kern w:val="22"/>
          <w:sz w:val="20"/>
          <w:szCs w:val="20"/>
        </w:rPr>
        <w:t>Zakir Jafry</w:t>
      </w:r>
    </w:p>
    <w:p w14:paraId="0EBE9D34" w14:textId="662C0CC3" w:rsidR="00D63CA4" w:rsidRPr="003F4436" w:rsidRDefault="00D63CA4" w:rsidP="00120E0F">
      <w:pPr>
        <w:suppressLineNumbers/>
        <w:suppressAutoHyphens/>
        <w:kinsoku w:val="0"/>
        <w:overflowPunct w:val="0"/>
        <w:autoSpaceDE w:val="0"/>
        <w:autoSpaceDN w:val="0"/>
        <w:adjustRightInd w:val="0"/>
        <w:snapToGrid w:val="0"/>
        <w:ind w:left="142"/>
        <w:jc w:val="left"/>
        <w:rPr>
          <w:rFonts w:asciiTheme="majorBidi" w:hAnsiTheme="majorBidi" w:cstheme="majorBidi"/>
          <w:snapToGrid w:val="0"/>
          <w:kern w:val="22"/>
          <w:sz w:val="20"/>
          <w:szCs w:val="20"/>
        </w:rPr>
      </w:pPr>
      <w:r w:rsidRPr="003F4436">
        <w:rPr>
          <w:rFonts w:asciiTheme="majorBidi" w:hAnsiTheme="majorBidi" w:cstheme="majorBidi"/>
          <w:snapToGrid w:val="0"/>
          <w:kern w:val="22"/>
          <w:sz w:val="20"/>
          <w:szCs w:val="20"/>
        </w:rPr>
        <w:t xml:space="preserve">Programme Officer for </w:t>
      </w:r>
      <w:r w:rsidR="00F96FBF" w:rsidRPr="00662E8A">
        <w:rPr>
          <w:rFonts w:asciiTheme="majorBidi" w:hAnsiTheme="majorBidi" w:cstheme="majorBidi"/>
          <w:snapToGrid w:val="0"/>
          <w:kern w:val="22"/>
          <w:sz w:val="20"/>
          <w:szCs w:val="20"/>
        </w:rPr>
        <w:t>the Biosafety</w:t>
      </w:r>
      <w:r w:rsidR="00C162B7" w:rsidRPr="00662E8A">
        <w:rPr>
          <w:rFonts w:asciiTheme="majorBidi" w:hAnsiTheme="majorBidi" w:cstheme="majorBidi"/>
          <w:snapToGrid w:val="0"/>
          <w:kern w:val="22"/>
          <w:sz w:val="20"/>
          <w:szCs w:val="20"/>
        </w:rPr>
        <w:t xml:space="preserve"> </w:t>
      </w:r>
      <w:proofErr w:type="gramStart"/>
      <w:r w:rsidR="00F96FBF" w:rsidRPr="00662E8A">
        <w:rPr>
          <w:rFonts w:asciiTheme="majorBidi" w:hAnsiTheme="majorBidi" w:cstheme="majorBidi"/>
          <w:snapToGrid w:val="0"/>
          <w:kern w:val="22"/>
          <w:sz w:val="20"/>
          <w:szCs w:val="20"/>
        </w:rPr>
        <w:t>Clearing-House</w:t>
      </w:r>
      <w:proofErr w:type="gramEnd"/>
    </w:p>
    <w:p w14:paraId="41A1826C" w14:textId="7357E86A" w:rsidR="00D63CA4" w:rsidRPr="003F4436" w:rsidRDefault="00D63CA4" w:rsidP="00120E0F">
      <w:pPr>
        <w:suppressLineNumbers/>
        <w:suppressAutoHyphens/>
        <w:kinsoku w:val="0"/>
        <w:overflowPunct w:val="0"/>
        <w:autoSpaceDE w:val="0"/>
        <w:autoSpaceDN w:val="0"/>
        <w:adjustRightInd w:val="0"/>
        <w:snapToGrid w:val="0"/>
        <w:ind w:left="142"/>
        <w:jc w:val="left"/>
        <w:rPr>
          <w:rFonts w:asciiTheme="majorBidi" w:hAnsiTheme="majorBidi" w:cstheme="majorBidi"/>
          <w:snapToGrid w:val="0"/>
          <w:kern w:val="22"/>
          <w:sz w:val="20"/>
          <w:szCs w:val="20"/>
        </w:rPr>
      </w:pPr>
      <w:r w:rsidRPr="003F4436">
        <w:rPr>
          <w:rFonts w:asciiTheme="majorBidi" w:hAnsiTheme="majorBidi" w:cstheme="majorBidi"/>
          <w:snapToGrid w:val="0"/>
          <w:kern w:val="22"/>
          <w:sz w:val="20"/>
          <w:szCs w:val="20"/>
        </w:rPr>
        <w:t>Biosafety Unit</w:t>
      </w:r>
    </w:p>
    <w:p w14:paraId="0F8FCD8E" w14:textId="1CA04E4E" w:rsidR="00D63CA4" w:rsidRPr="003F4436" w:rsidRDefault="00D63CA4" w:rsidP="003F4436">
      <w:pPr>
        <w:suppressLineNumbers/>
        <w:suppressAutoHyphens/>
        <w:kinsoku w:val="0"/>
        <w:overflowPunct w:val="0"/>
        <w:autoSpaceDE w:val="0"/>
        <w:autoSpaceDN w:val="0"/>
        <w:adjustRightInd w:val="0"/>
        <w:snapToGrid w:val="0"/>
        <w:spacing w:before="120"/>
        <w:jc w:val="left"/>
        <w:rPr>
          <w:rFonts w:asciiTheme="majorBidi" w:hAnsiTheme="majorBidi" w:cstheme="majorBidi"/>
          <w:snapToGrid w:val="0"/>
          <w:kern w:val="22"/>
          <w:sz w:val="20"/>
          <w:szCs w:val="20"/>
          <w:lang w:val="en-CA" w:eastAsia="en-CA"/>
        </w:rPr>
      </w:pPr>
      <w:r w:rsidRPr="003F4436">
        <w:rPr>
          <w:rFonts w:asciiTheme="majorBidi" w:hAnsiTheme="majorBidi" w:cstheme="majorBidi"/>
          <w:snapToGrid w:val="0"/>
          <w:kern w:val="22"/>
          <w:sz w:val="20"/>
          <w:szCs w:val="20"/>
          <w:lang w:val="en-CA"/>
        </w:rPr>
        <w:t>Anastasia</w:t>
      </w:r>
      <w:r w:rsidRPr="003F4436">
        <w:rPr>
          <w:rFonts w:asciiTheme="majorBidi" w:hAnsiTheme="majorBidi" w:cstheme="majorBidi"/>
          <w:snapToGrid w:val="0"/>
          <w:kern w:val="22"/>
          <w:sz w:val="20"/>
          <w:szCs w:val="20"/>
          <w:lang w:val="en-CA" w:eastAsia="en-CA"/>
        </w:rPr>
        <w:t xml:space="preserve"> Beliaeva</w:t>
      </w:r>
    </w:p>
    <w:p w14:paraId="1ACD88D2" w14:textId="498E9A80" w:rsidR="00D63CA4" w:rsidRPr="003F4436" w:rsidRDefault="00D63CA4" w:rsidP="00120E0F">
      <w:pPr>
        <w:suppressLineNumbers/>
        <w:suppressAutoHyphens/>
        <w:kinsoku w:val="0"/>
        <w:overflowPunct w:val="0"/>
        <w:autoSpaceDE w:val="0"/>
        <w:autoSpaceDN w:val="0"/>
        <w:adjustRightInd w:val="0"/>
        <w:snapToGrid w:val="0"/>
        <w:ind w:left="142"/>
        <w:jc w:val="left"/>
        <w:rPr>
          <w:rFonts w:asciiTheme="majorBidi" w:hAnsiTheme="majorBidi" w:cstheme="majorBidi"/>
          <w:snapToGrid w:val="0"/>
          <w:kern w:val="22"/>
          <w:sz w:val="20"/>
          <w:szCs w:val="20"/>
          <w:lang w:eastAsia="en-CA"/>
        </w:rPr>
      </w:pPr>
      <w:r w:rsidRPr="003F4436">
        <w:rPr>
          <w:rFonts w:asciiTheme="majorBidi" w:hAnsiTheme="majorBidi" w:cstheme="majorBidi"/>
          <w:snapToGrid w:val="0"/>
          <w:kern w:val="22"/>
          <w:sz w:val="20"/>
          <w:szCs w:val="20"/>
          <w:lang w:eastAsia="en-CA"/>
        </w:rPr>
        <w:t>Programme Management Assistant (</w:t>
      </w:r>
      <w:r w:rsidR="00371817" w:rsidRPr="00662E8A">
        <w:rPr>
          <w:rFonts w:asciiTheme="majorBidi" w:hAnsiTheme="majorBidi" w:cstheme="majorBidi"/>
          <w:snapToGrid w:val="0"/>
          <w:kern w:val="22"/>
          <w:sz w:val="20"/>
          <w:szCs w:val="20"/>
        </w:rPr>
        <w:t>Biosafety</w:t>
      </w:r>
      <w:r w:rsidR="00C162B7" w:rsidRPr="00662E8A">
        <w:rPr>
          <w:rFonts w:asciiTheme="majorBidi" w:hAnsiTheme="majorBidi" w:cstheme="majorBidi"/>
          <w:snapToGrid w:val="0"/>
          <w:kern w:val="22"/>
          <w:sz w:val="20"/>
          <w:szCs w:val="20"/>
        </w:rPr>
        <w:t xml:space="preserve"> </w:t>
      </w:r>
      <w:proofErr w:type="gramStart"/>
      <w:r w:rsidR="00371817" w:rsidRPr="00662E8A">
        <w:rPr>
          <w:rFonts w:asciiTheme="majorBidi" w:hAnsiTheme="majorBidi" w:cstheme="majorBidi"/>
          <w:snapToGrid w:val="0"/>
          <w:kern w:val="22"/>
          <w:sz w:val="20"/>
          <w:szCs w:val="20"/>
        </w:rPr>
        <w:t>Clearing-House</w:t>
      </w:r>
      <w:proofErr w:type="gramEnd"/>
      <w:r w:rsidRPr="003F4436">
        <w:rPr>
          <w:rFonts w:asciiTheme="majorBidi" w:hAnsiTheme="majorBidi" w:cstheme="majorBidi"/>
          <w:snapToGrid w:val="0"/>
          <w:kern w:val="22"/>
          <w:sz w:val="20"/>
          <w:szCs w:val="20"/>
          <w:lang w:eastAsia="en-CA"/>
        </w:rPr>
        <w:t>)</w:t>
      </w:r>
    </w:p>
    <w:p w14:paraId="5A0697A9" w14:textId="78E88CCB" w:rsidR="00D63CA4" w:rsidRPr="003F4436" w:rsidRDefault="00D63CA4" w:rsidP="00120E0F">
      <w:pPr>
        <w:suppressLineNumbers/>
        <w:suppressAutoHyphens/>
        <w:kinsoku w:val="0"/>
        <w:overflowPunct w:val="0"/>
        <w:autoSpaceDE w:val="0"/>
        <w:autoSpaceDN w:val="0"/>
        <w:adjustRightInd w:val="0"/>
        <w:snapToGrid w:val="0"/>
        <w:ind w:left="142"/>
        <w:jc w:val="left"/>
        <w:rPr>
          <w:rFonts w:asciiTheme="majorBidi" w:hAnsiTheme="majorBidi" w:cstheme="majorBidi"/>
          <w:iCs/>
          <w:snapToGrid w:val="0"/>
          <w:kern w:val="22"/>
          <w:sz w:val="20"/>
          <w:szCs w:val="20"/>
          <w:lang w:eastAsia="en-CA"/>
        </w:rPr>
      </w:pPr>
      <w:r w:rsidRPr="003F4436">
        <w:rPr>
          <w:rFonts w:asciiTheme="majorBidi" w:hAnsiTheme="majorBidi" w:cstheme="majorBidi"/>
          <w:iCs/>
          <w:snapToGrid w:val="0"/>
          <w:kern w:val="22"/>
          <w:sz w:val="20"/>
          <w:szCs w:val="20"/>
          <w:lang w:eastAsia="en-CA"/>
        </w:rPr>
        <w:t>Biosafety Unit</w:t>
      </w:r>
    </w:p>
    <w:p w14:paraId="2476331D" w14:textId="19271B7A" w:rsidR="00D63CA4" w:rsidRPr="003F4436" w:rsidRDefault="00D63CA4" w:rsidP="003F4436">
      <w:pPr>
        <w:keepNext/>
        <w:suppressLineNumbers/>
        <w:suppressAutoHyphens/>
        <w:kinsoku w:val="0"/>
        <w:overflowPunct w:val="0"/>
        <w:autoSpaceDE w:val="0"/>
        <w:autoSpaceDN w:val="0"/>
        <w:adjustRightInd w:val="0"/>
        <w:snapToGrid w:val="0"/>
        <w:spacing w:before="120"/>
        <w:jc w:val="left"/>
        <w:rPr>
          <w:rFonts w:asciiTheme="majorBidi" w:hAnsiTheme="majorBidi" w:cstheme="majorBidi"/>
          <w:snapToGrid w:val="0"/>
          <w:kern w:val="22"/>
          <w:sz w:val="20"/>
          <w:szCs w:val="20"/>
        </w:rPr>
      </w:pPr>
      <w:r w:rsidRPr="003F4436">
        <w:rPr>
          <w:rFonts w:asciiTheme="majorBidi" w:hAnsiTheme="majorBidi" w:cstheme="majorBidi"/>
          <w:snapToGrid w:val="0"/>
          <w:kern w:val="22"/>
          <w:sz w:val="20"/>
          <w:szCs w:val="20"/>
        </w:rPr>
        <w:t>Blaise Fonseca</w:t>
      </w:r>
    </w:p>
    <w:p w14:paraId="659397E1" w14:textId="021242A4" w:rsidR="00D63CA4" w:rsidRPr="003F4436" w:rsidRDefault="00D63CA4" w:rsidP="00120E0F">
      <w:pPr>
        <w:suppressLineNumbers/>
        <w:suppressAutoHyphens/>
        <w:kinsoku w:val="0"/>
        <w:overflowPunct w:val="0"/>
        <w:autoSpaceDE w:val="0"/>
        <w:autoSpaceDN w:val="0"/>
        <w:adjustRightInd w:val="0"/>
        <w:snapToGrid w:val="0"/>
        <w:ind w:left="142"/>
        <w:jc w:val="left"/>
        <w:rPr>
          <w:rFonts w:asciiTheme="majorBidi" w:hAnsiTheme="majorBidi" w:cstheme="majorBidi"/>
          <w:snapToGrid w:val="0"/>
          <w:kern w:val="22"/>
          <w:sz w:val="20"/>
          <w:szCs w:val="20"/>
        </w:rPr>
      </w:pPr>
      <w:r w:rsidRPr="003F4436">
        <w:rPr>
          <w:rFonts w:asciiTheme="majorBidi" w:hAnsiTheme="majorBidi" w:cstheme="majorBidi"/>
          <w:snapToGrid w:val="0"/>
          <w:kern w:val="22"/>
          <w:sz w:val="20"/>
          <w:szCs w:val="20"/>
        </w:rPr>
        <w:t>Associate Information Systems Officer</w:t>
      </w:r>
    </w:p>
    <w:p w14:paraId="6A36835A" w14:textId="77B94E30" w:rsidR="00D63CA4" w:rsidRPr="003F4436" w:rsidRDefault="00D63CA4" w:rsidP="00120E0F">
      <w:pPr>
        <w:suppressLineNumbers/>
        <w:suppressAutoHyphens/>
        <w:kinsoku w:val="0"/>
        <w:overflowPunct w:val="0"/>
        <w:autoSpaceDE w:val="0"/>
        <w:autoSpaceDN w:val="0"/>
        <w:adjustRightInd w:val="0"/>
        <w:snapToGrid w:val="0"/>
        <w:ind w:left="142"/>
        <w:jc w:val="left"/>
        <w:rPr>
          <w:rFonts w:asciiTheme="majorBidi" w:hAnsiTheme="majorBidi" w:cstheme="majorBidi"/>
          <w:snapToGrid w:val="0"/>
          <w:kern w:val="22"/>
          <w:sz w:val="20"/>
          <w:szCs w:val="20"/>
        </w:rPr>
      </w:pPr>
      <w:r w:rsidRPr="003F4436">
        <w:rPr>
          <w:rFonts w:asciiTheme="majorBidi" w:hAnsiTheme="majorBidi" w:cstheme="majorBidi"/>
          <w:snapToGrid w:val="0"/>
          <w:kern w:val="22"/>
          <w:sz w:val="20"/>
          <w:szCs w:val="20"/>
        </w:rPr>
        <w:t>Implementation Support Division</w:t>
      </w:r>
    </w:p>
    <w:p w14:paraId="265B51EB" w14:textId="0C55CDF2" w:rsidR="00FC130D" w:rsidRPr="003F4436" w:rsidRDefault="00FC130D" w:rsidP="003F4436">
      <w:pPr>
        <w:suppressLineNumbers/>
        <w:suppressAutoHyphens/>
        <w:kinsoku w:val="0"/>
        <w:overflowPunct w:val="0"/>
        <w:autoSpaceDE w:val="0"/>
        <w:autoSpaceDN w:val="0"/>
        <w:adjustRightInd w:val="0"/>
        <w:snapToGrid w:val="0"/>
        <w:spacing w:before="120"/>
        <w:jc w:val="left"/>
        <w:rPr>
          <w:rFonts w:asciiTheme="majorBidi" w:hAnsiTheme="majorBidi" w:cstheme="majorBidi"/>
          <w:snapToGrid w:val="0"/>
          <w:kern w:val="22"/>
          <w:sz w:val="20"/>
          <w:szCs w:val="20"/>
          <w:lang w:eastAsia="en-CA"/>
        </w:rPr>
      </w:pPr>
      <w:r w:rsidRPr="003F4436">
        <w:rPr>
          <w:rFonts w:asciiTheme="majorBidi" w:hAnsiTheme="majorBidi" w:cstheme="majorBidi"/>
          <w:snapToGrid w:val="0"/>
          <w:kern w:val="22"/>
          <w:sz w:val="20"/>
          <w:szCs w:val="20"/>
        </w:rPr>
        <w:t>Kareem</w:t>
      </w:r>
      <w:r w:rsidRPr="003F4436">
        <w:rPr>
          <w:rFonts w:asciiTheme="majorBidi" w:hAnsiTheme="majorBidi" w:cstheme="majorBidi"/>
          <w:snapToGrid w:val="0"/>
          <w:kern w:val="22"/>
          <w:sz w:val="20"/>
          <w:szCs w:val="20"/>
          <w:lang w:eastAsia="en-CA"/>
        </w:rPr>
        <w:t xml:space="preserve"> Bahlawan</w:t>
      </w:r>
    </w:p>
    <w:p w14:paraId="18627A18" w14:textId="4EE8EF76" w:rsidR="00FC130D" w:rsidRPr="003F4436" w:rsidRDefault="00FC130D" w:rsidP="003F4436">
      <w:pPr>
        <w:suppressLineNumbers/>
        <w:suppressAutoHyphens/>
        <w:kinsoku w:val="0"/>
        <w:overflowPunct w:val="0"/>
        <w:autoSpaceDE w:val="0"/>
        <w:autoSpaceDN w:val="0"/>
        <w:adjustRightInd w:val="0"/>
        <w:snapToGrid w:val="0"/>
        <w:ind w:firstLine="220"/>
        <w:jc w:val="left"/>
        <w:rPr>
          <w:rFonts w:asciiTheme="majorBidi" w:hAnsiTheme="majorBidi" w:cstheme="majorBidi"/>
          <w:snapToGrid w:val="0"/>
          <w:kern w:val="22"/>
          <w:sz w:val="20"/>
          <w:szCs w:val="20"/>
          <w:lang w:eastAsia="en-CA"/>
        </w:rPr>
      </w:pPr>
      <w:r w:rsidRPr="003F4436">
        <w:rPr>
          <w:rFonts w:asciiTheme="majorBidi" w:hAnsiTheme="majorBidi" w:cstheme="majorBidi"/>
          <w:snapToGrid w:val="0"/>
          <w:kern w:val="22"/>
          <w:sz w:val="20"/>
          <w:szCs w:val="20"/>
          <w:lang w:eastAsia="en-CA"/>
        </w:rPr>
        <w:t>Individual Contractor</w:t>
      </w:r>
    </w:p>
    <w:p w14:paraId="14F2A4CB" w14:textId="59375F74" w:rsidR="00FC130D" w:rsidRPr="003F4436" w:rsidRDefault="00FC130D" w:rsidP="003F4436">
      <w:pPr>
        <w:suppressLineNumbers/>
        <w:suppressAutoHyphens/>
        <w:kinsoku w:val="0"/>
        <w:overflowPunct w:val="0"/>
        <w:autoSpaceDE w:val="0"/>
        <w:autoSpaceDN w:val="0"/>
        <w:adjustRightInd w:val="0"/>
        <w:snapToGrid w:val="0"/>
        <w:ind w:firstLine="220"/>
        <w:jc w:val="left"/>
        <w:rPr>
          <w:rFonts w:asciiTheme="majorBidi" w:hAnsiTheme="majorBidi" w:cstheme="majorBidi"/>
          <w:snapToGrid w:val="0"/>
          <w:kern w:val="22"/>
          <w:sz w:val="20"/>
          <w:szCs w:val="20"/>
          <w:lang w:eastAsia="en-CA"/>
        </w:rPr>
      </w:pPr>
      <w:r w:rsidRPr="003F4436">
        <w:rPr>
          <w:rFonts w:asciiTheme="majorBidi" w:hAnsiTheme="majorBidi" w:cstheme="majorBidi"/>
          <w:snapToGrid w:val="0"/>
          <w:kern w:val="22"/>
          <w:sz w:val="20"/>
          <w:szCs w:val="20"/>
          <w:lang w:eastAsia="en-CA"/>
        </w:rPr>
        <w:t>Biosafety Unit</w:t>
      </w:r>
    </w:p>
    <w:p w14:paraId="4DEEB667" w14:textId="52CA8059" w:rsidR="00FC130D" w:rsidRPr="003F4436" w:rsidRDefault="00FC130D" w:rsidP="003F4436">
      <w:pPr>
        <w:suppressLineNumbers/>
        <w:suppressAutoHyphens/>
        <w:kinsoku w:val="0"/>
        <w:overflowPunct w:val="0"/>
        <w:autoSpaceDE w:val="0"/>
        <w:autoSpaceDN w:val="0"/>
        <w:adjustRightInd w:val="0"/>
        <w:snapToGrid w:val="0"/>
        <w:spacing w:before="120"/>
        <w:jc w:val="left"/>
        <w:rPr>
          <w:rFonts w:asciiTheme="majorBidi" w:hAnsiTheme="majorBidi" w:cstheme="majorBidi"/>
          <w:snapToGrid w:val="0"/>
          <w:kern w:val="22"/>
          <w:sz w:val="20"/>
          <w:szCs w:val="20"/>
          <w:lang w:val="en-CA"/>
        </w:rPr>
      </w:pPr>
      <w:r w:rsidRPr="003F4436">
        <w:rPr>
          <w:rFonts w:asciiTheme="majorBidi" w:hAnsiTheme="majorBidi" w:cstheme="majorBidi"/>
          <w:snapToGrid w:val="0"/>
          <w:kern w:val="22"/>
          <w:sz w:val="20"/>
          <w:szCs w:val="20"/>
        </w:rPr>
        <w:t>Austein</w:t>
      </w:r>
      <w:r w:rsidRPr="003F4436">
        <w:rPr>
          <w:rFonts w:asciiTheme="majorBidi" w:hAnsiTheme="majorBidi" w:cstheme="majorBidi"/>
          <w:snapToGrid w:val="0"/>
          <w:kern w:val="22"/>
          <w:sz w:val="20"/>
          <w:szCs w:val="20"/>
          <w:lang w:val="en-CA"/>
        </w:rPr>
        <w:t xml:space="preserve"> </w:t>
      </w:r>
      <w:r w:rsidRPr="003F4436">
        <w:rPr>
          <w:rFonts w:asciiTheme="majorBidi" w:hAnsiTheme="majorBidi" w:cstheme="majorBidi"/>
          <w:sz w:val="20"/>
          <w:szCs w:val="20"/>
          <w:lang w:val="en-CA"/>
        </w:rPr>
        <w:t>Mcloughlin</w:t>
      </w:r>
      <w:r w:rsidRPr="003F4436">
        <w:rPr>
          <w:rFonts w:asciiTheme="majorBidi" w:hAnsiTheme="majorBidi" w:cstheme="majorBidi"/>
          <w:snapToGrid w:val="0"/>
          <w:kern w:val="22"/>
          <w:sz w:val="20"/>
          <w:szCs w:val="20"/>
          <w:lang w:val="en-CA"/>
        </w:rPr>
        <w:t xml:space="preserve"> </w:t>
      </w:r>
    </w:p>
    <w:p w14:paraId="59D87933" w14:textId="0AF3D8E6" w:rsidR="00FC130D" w:rsidRPr="003F4436" w:rsidRDefault="00FC130D" w:rsidP="00120E0F">
      <w:pPr>
        <w:suppressLineNumbers/>
        <w:suppressAutoHyphens/>
        <w:kinsoku w:val="0"/>
        <w:overflowPunct w:val="0"/>
        <w:autoSpaceDE w:val="0"/>
        <w:autoSpaceDN w:val="0"/>
        <w:adjustRightInd w:val="0"/>
        <w:snapToGrid w:val="0"/>
        <w:ind w:left="142"/>
        <w:jc w:val="left"/>
        <w:rPr>
          <w:rFonts w:asciiTheme="majorBidi" w:hAnsiTheme="majorBidi" w:cstheme="majorBidi"/>
          <w:color w:val="242424"/>
          <w:sz w:val="20"/>
          <w:szCs w:val="20"/>
          <w:shd w:val="clear" w:color="auto" w:fill="FFFFFF"/>
        </w:rPr>
      </w:pPr>
      <w:r w:rsidRPr="00120E0F">
        <w:rPr>
          <w:rFonts w:asciiTheme="majorBidi" w:hAnsiTheme="majorBidi" w:cstheme="majorBidi"/>
          <w:snapToGrid w:val="0"/>
          <w:kern w:val="22"/>
          <w:sz w:val="20"/>
          <w:szCs w:val="20"/>
        </w:rPr>
        <w:t>Associate</w:t>
      </w:r>
      <w:r w:rsidRPr="003F4436">
        <w:rPr>
          <w:rFonts w:asciiTheme="majorBidi" w:hAnsiTheme="majorBidi" w:cstheme="majorBidi"/>
          <w:color w:val="242424"/>
          <w:sz w:val="20"/>
          <w:szCs w:val="20"/>
          <w:shd w:val="clear" w:color="auto" w:fill="FFFFFF"/>
        </w:rPr>
        <w:t xml:space="preserve"> Programme Management Officer</w:t>
      </w:r>
    </w:p>
    <w:p w14:paraId="60AE7AB5" w14:textId="7E80487E" w:rsidR="00FC130D" w:rsidRPr="003F4436" w:rsidRDefault="00FC130D" w:rsidP="00120E0F">
      <w:pPr>
        <w:suppressLineNumbers/>
        <w:suppressAutoHyphens/>
        <w:kinsoku w:val="0"/>
        <w:overflowPunct w:val="0"/>
        <w:autoSpaceDE w:val="0"/>
        <w:autoSpaceDN w:val="0"/>
        <w:adjustRightInd w:val="0"/>
        <w:snapToGrid w:val="0"/>
        <w:ind w:left="142"/>
        <w:jc w:val="left"/>
        <w:rPr>
          <w:rFonts w:asciiTheme="majorBidi" w:hAnsiTheme="majorBidi" w:cstheme="majorBidi"/>
          <w:snapToGrid w:val="0"/>
          <w:kern w:val="22"/>
          <w:sz w:val="20"/>
          <w:szCs w:val="20"/>
        </w:rPr>
      </w:pPr>
      <w:r w:rsidRPr="003F4436">
        <w:rPr>
          <w:rFonts w:asciiTheme="majorBidi" w:hAnsiTheme="majorBidi" w:cstheme="majorBidi"/>
          <w:snapToGrid w:val="0"/>
          <w:kern w:val="22"/>
          <w:sz w:val="20"/>
          <w:szCs w:val="20"/>
        </w:rPr>
        <w:t>Biosafety Unit</w:t>
      </w:r>
    </w:p>
    <w:p w14:paraId="77EB7F59" w14:textId="3DAAC274" w:rsidR="00FC130D" w:rsidRPr="003F4436" w:rsidRDefault="00FC130D" w:rsidP="003F4436">
      <w:pPr>
        <w:keepNext/>
        <w:suppressLineNumbers/>
        <w:suppressAutoHyphens/>
        <w:kinsoku w:val="0"/>
        <w:overflowPunct w:val="0"/>
        <w:autoSpaceDE w:val="0"/>
        <w:autoSpaceDN w:val="0"/>
        <w:adjustRightInd w:val="0"/>
        <w:snapToGrid w:val="0"/>
        <w:spacing w:before="120"/>
        <w:jc w:val="left"/>
        <w:rPr>
          <w:rFonts w:asciiTheme="majorBidi" w:hAnsiTheme="majorBidi" w:cstheme="majorBidi"/>
          <w:snapToGrid w:val="0"/>
          <w:kern w:val="22"/>
          <w:sz w:val="20"/>
          <w:szCs w:val="20"/>
          <w:lang w:val="en-CA"/>
        </w:rPr>
      </w:pPr>
      <w:r w:rsidRPr="003F4436">
        <w:rPr>
          <w:rFonts w:asciiTheme="majorBidi" w:hAnsiTheme="majorBidi" w:cstheme="majorBidi"/>
          <w:snapToGrid w:val="0"/>
          <w:kern w:val="22"/>
          <w:sz w:val="20"/>
          <w:szCs w:val="20"/>
        </w:rPr>
        <w:t>Peter</w:t>
      </w:r>
      <w:r w:rsidRPr="003F4436">
        <w:rPr>
          <w:rFonts w:asciiTheme="majorBidi" w:hAnsiTheme="majorBidi" w:cstheme="majorBidi"/>
          <w:snapToGrid w:val="0"/>
          <w:kern w:val="22"/>
          <w:sz w:val="20"/>
          <w:szCs w:val="20"/>
          <w:lang w:val="en-CA"/>
        </w:rPr>
        <w:t xml:space="preserve"> Deupmann</w:t>
      </w:r>
    </w:p>
    <w:p w14:paraId="20816C80" w14:textId="4B062328" w:rsidR="00FC130D" w:rsidRPr="003F4436" w:rsidRDefault="00FC130D" w:rsidP="0015375D">
      <w:pPr>
        <w:suppressLineNumbers/>
        <w:suppressAutoHyphens/>
        <w:kinsoku w:val="0"/>
        <w:overflowPunct w:val="0"/>
        <w:autoSpaceDE w:val="0"/>
        <w:autoSpaceDN w:val="0"/>
        <w:adjustRightInd w:val="0"/>
        <w:snapToGrid w:val="0"/>
        <w:ind w:left="142"/>
        <w:jc w:val="left"/>
        <w:rPr>
          <w:rFonts w:asciiTheme="majorBidi" w:hAnsiTheme="majorBidi" w:cstheme="majorBidi"/>
          <w:snapToGrid w:val="0"/>
          <w:kern w:val="22"/>
          <w:sz w:val="20"/>
          <w:szCs w:val="20"/>
        </w:rPr>
      </w:pPr>
      <w:r w:rsidRPr="003F4436">
        <w:rPr>
          <w:rFonts w:asciiTheme="majorBidi" w:hAnsiTheme="majorBidi" w:cstheme="majorBidi"/>
          <w:snapToGrid w:val="0"/>
          <w:kern w:val="22"/>
          <w:sz w:val="20"/>
          <w:szCs w:val="20"/>
        </w:rPr>
        <w:t>Legal Officer</w:t>
      </w:r>
    </w:p>
    <w:p w14:paraId="202C2505" w14:textId="7B1E731B" w:rsidR="00FC130D" w:rsidRPr="003F4436" w:rsidRDefault="00FC130D" w:rsidP="0015375D">
      <w:pPr>
        <w:suppressLineNumbers/>
        <w:suppressAutoHyphens/>
        <w:kinsoku w:val="0"/>
        <w:overflowPunct w:val="0"/>
        <w:autoSpaceDE w:val="0"/>
        <w:autoSpaceDN w:val="0"/>
        <w:adjustRightInd w:val="0"/>
        <w:snapToGrid w:val="0"/>
        <w:ind w:left="142"/>
        <w:jc w:val="left"/>
        <w:rPr>
          <w:rFonts w:asciiTheme="majorBidi" w:hAnsiTheme="majorBidi" w:cstheme="majorBidi"/>
          <w:snapToGrid w:val="0"/>
          <w:kern w:val="22"/>
          <w:sz w:val="20"/>
          <w:szCs w:val="20"/>
        </w:rPr>
      </w:pPr>
      <w:r w:rsidRPr="003F4436">
        <w:rPr>
          <w:rFonts w:asciiTheme="majorBidi" w:hAnsiTheme="majorBidi" w:cstheme="majorBidi"/>
          <w:snapToGrid w:val="0"/>
          <w:kern w:val="22"/>
          <w:sz w:val="20"/>
          <w:szCs w:val="20"/>
        </w:rPr>
        <w:t>Biosafety Unit</w:t>
      </w:r>
    </w:p>
    <w:p w14:paraId="1442B114" w14:textId="5AF2BA19" w:rsidR="00FC130D" w:rsidRPr="003F4436" w:rsidRDefault="00FC130D" w:rsidP="003F4436">
      <w:pPr>
        <w:suppressLineNumbers/>
        <w:suppressAutoHyphens/>
        <w:kinsoku w:val="0"/>
        <w:overflowPunct w:val="0"/>
        <w:autoSpaceDE w:val="0"/>
        <w:autoSpaceDN w:val="0"/>
        <w:adjustRightInd w:val="0"/>
        <w:snapToGrid w:val="0"/>
        <w:spacing w:before="120"/>
        <w:jc w:val="left"/>
        <w:rPr>
          <w:rFonts w:asciiTheme="majorBidi" w:hAnsiTheme="majorBidi" w:cstheme="majorBidi"/>
          <w:snapToGrid w:val="0"/>
          <w:kern w:val="22"/>
          <w:sz w:val="20"/>
          <w:szCs w:val="20"/>
          <w:lang w:val="en-CA"/>
        </w:rPr>
      </w:pPr>
      <w:r w:rsidRPr="003F4436">
        <w:rPr>
          <w:rFonts w:asciiTheme="majorBidi" w:hAnsiTheme="majorBidi" w:cstheme="majorBidi"/>
          <w:snapToGrid w:val="0"/>
          <w:kern w:val="22"/>
          <w:sz w:val="20"/>
          <w:szCs w:val="20"/>
        </w:rPr>
        <w:t>Kathryn Garforth</w:t>
      </w:r>
    </w:p>
    <w:p w14:paraId="5D901A31" w14:textId="497DFF86" w:rsidR="00FC130D" w:rsidRPr="003F4436" w:rsidRDefault="00FC130D" w:rsidP="0015375D">
      <w:pPr>
        <w:suppressLineNumbers/>
        <w:suppressAutoHyphens/>
        <w:kinsoku w:val="0"/>
        <w:overflowPunct w:val="0"/>
        <w:autoSpaceDE w:val="0"/>
        <w:autoSpaceDN w:val="0"/>
        <w:adjustRightInd w:val="0"/>
        <w:snapToGrid w:val="0"/>
        <w:ind w:left="142"/>
        <w:jc w:val="left"/>
        <w:rPr>
          <w:rFonts w:asciiTheme="majorBidi" w:hAnsiTheme="majorBidi" w:cstheme="majorBidi"/>
          <w:snapToGrid w:val="0"/>
          <w:kern w:val="22"/>
          <w:sz w:val="20"/>
          <w:szCs w:val="20"/>
        </w:rPr>
      </w:pPr>
      <w:r w:rsidRPr="003F4436">
        <w:rPr>
          <w:rFonts w:asciiTheme="majorBidi" w:hAnsiTheme="majorBidi" w:cstheme="majorBidi"/>
          <w:snapToGrid w:val="0"/>
          <w:kern w:val="22"/>
          <w:sz w:val="20"/>
          <w:szCs w:val="20"/>
        </w:rPr>
        <w:t>Legal Officer</w:t>
      </w:r>
    </w:p>
    <w:p w14:paraId="7C49A00A" w14:textId="61B78D8E" w:rsidR="00FC130D" w:rsidRPr="003F4436" w:rsidRDefault="00FC130D" w:rsidP="0015375D">
      <w:pPr>
        <w:suppressLineNumbers/>
        <w:suppressAutoHyphens/>
        <w:kinsoku w:val="0"/>
        <w:overflowPunct w:val="0"/>
        <w:autoSpaceDE w:val="0"/>
        <w:autoSpaceDN w:val="0"/>
        <w:adjustRightInd w:val="0"/>
        <w:snapToGrid w:val="0"/>
        <w:ind w:left="142"/>
        <w:jc w:val="left"/>
        <w:rPr>
          <w:rFonts w:asciiTheme="majorBidi" w:hAnsiTheme="majorBidi" w:cstheme="majorBidi"/>
          <w:snapToGrid w:val="0"/>
          <w:kern w:val="22"/>
          <w:sz w:val="20"/>
          <w:szCs w:val="20"/>
        </w:rPr>
      </w:pPr>
      <w:r w:rsidRPr="003F4436">
        <w:rPr>
          <w:rFonts w:asciiTheme="majorBidi" w:hAnsiTheme="majorBidi" w:cstheme="majorBidi"/>
          <w:snapToGrid w:val="0"/>
          <w:kern w:val="22"/>
          <w:sz w:val="20"/>
          <w:szCs w:val="20"/>
        </w:rPr>
        <w:t>Biosafety Unit</w:t>
      </w:r>
    </w:p>
    <w:p w14:paraId="5128DCEE" w14:textId="2CDA48BE" w:rsidR="00FC130D" w:rsidRPr="003F4436" w:rsidRDefault="00FC130D" w:rsidP="003F4436">
      <w:pPr>
        <w:suppressLineNumbers/>
        <w:suppressAutoHyphens/>
        <w:kinsoku w:val="0"/>
        <w:overflowPunct w:val="0"/>
        <w:autoSpaceDE w:val="0"/>
        <w:autoSpaceDN w:val="0"/>
        <w:adjustRightInd w:val="0"/>
        <w:snapToGrid w:val="0"/>
        <w:spacing w:before="120"/>
        <w:jc w:val="left"/>
        <w:rPr>
          <w:rFonts w:asciiTheme="majorBidi" w:hAnsiTheme="majorBidi" w:cstheme="majorBidi"/>
          <w:snapToGrid w:val="0"/>
          <w:kern w:val="22"/>
          <w:sz w:val="20"/>
          <w:szCs w:val="20"/>
          <w:lang w:eastAsia="en-CA"/>
        </w:rPr>
      </w:pPr>
      <w:r w:rsidRPr="003F4436">
        <w:rPr>
          <w:rFonts w:asciiTheme="majorBidi" w:hAnsiTheme="majorBidi" w:cstheme="majorBidi"/>
          <w:snapToGrid w:val="0"/>
          <w:kern w:val="22"/>
          <w:sz w:val="20"/>
          <w:szCs w:val="20"/>
          <w:lang w:eastAsia="en-CA"/>
        </w:rPr>
        <w:t>Melissa Willey</w:t>
      </w:r>
    </w:p>
    <w:p w14:paraId="27B087D4" w14:textId="77777777" w:rsidR="00FC130D" w:rsidRPr="003F4436" w:rsidRDefault="00FC130D" w:rsidP="0015375D">
      <w:pPr>
        <w:suppressLineNumbers/>
        <w:suppressAutoHyphens/>
        <w:kinsoku w:val="0"/>
        <w:overflowPunct w:val="0"/>
        <w:autoSpaceDE w:val="0"/>
        <w:autoSpaceDN w:val="0"/>
        <w:adjustRightInd w:val="0"/>
        <w:snapToGrid w:val="0"/>
        <w:ind w:left="142"/>
        <w:jc w:val="left"/>
        <w:rPr>
          <w:rFonts w:asciiTheme="majorBidi" w:hAnsiTheme="majorBidi" w:cstheme="majorBidi"/>
          <w:snapToGrid w:val="0"/>
          <w:kern w:val="22"/>
          <w:sz w:val="20"/>
          <w:szCs w:val="20"/>
          <w:lang w:eastAsia="en-CA"/>
        </w:rPr>
      </w:pPr>
      <w:r w:rsidRPr="003F4436">
        <w:rPr>
          <w:rFonts w:asciiTheme="majorBidi" w:hAnsiTheme="majorBidi" w:cstheme="majorBidi"/>
          <w:snapToGrid w:val="0"/>
          <w:kern w:val="22"/>
          <w:sz w:val="20"/>
          <w:szCs w:val="20"/>
        </w:rPr>
        <w:t>Programme</w:t>
      </w:r>
      <w:r w:rsidRPr="003F4436">
        <w:rPr>
          <w:rFonts w:asciiTheme="majorBidi" w:hAnsiTheme="majorBidi" w:cstheme="majorBidi"/>
          <w:snapToGrid w:val="0"/>
          <w:kern w:val="22"/>
          <w:sz w:val="20"/>
          <w:szCs w:val="20"/>
          <w:lang w:eastAsia="en-CA"/>
        </w:rPr>
        <w:t xml:space="preserve"> Management Assistant</w:t>
      </w:r>
    </w:p>
    <w:p w14:paraId="3A57A309" w14:textId="77777777" w:rsidR="00FC130D" w:rsidRPr="003F4436" w:rsidRDefault="00FC130D" w:rsidP="0015375D">
      <w:pPr>
        <w:suppressLineNumbers/>
        <w:suppressAutoHyphens/>
        <w:kinsoku w:val="0"/>
        <w:overflowPunct w:val="0"/>
        <w:autoSpaceDE w:val="0"/>
        <w:autoSpaceDN w:val="0"/>
        <w:adjustRightInd w:val="0"/>
        <w:snapToGrid w:val="0"/>
        <w:ind w:left="142"/>
        <w:jc w:val="left"/>
        <w:rPr>
          <w:rFonts w:asciiTheme="majorBidi" w:hAnsiTheme="majorBidi" w:cstheme="majorBidi"/>
          <w:snapToGrid w:val="0"/>
          <w:kern w:val="22"/>
          <w:sz w:val="20"/>
          <w:szCs w:val="20"/>
          <w:lang w:eastAsia="en-CA"/>
        </w:rPr>
      </w:pPr>
      <w:r w:rsidRPr="003F4436">
        <w:rPr>
          <w:rFonts w:asciiTheme="majorBidi" w:hAnsiTheme="majorBidi" w:cstheme="majorBidi"/>
          <w:snapToGrid w:val="0"/>
          <w:kern w:val="22"/>
          <w:sz w:val="20"/>
          <w:szCs w:val="20"/>
        </w:rPr>
        <w:t>Biosafety</w:t>
      </w:r>
      <w:r w:rsidRPr="003F4436">
        <w:rPr>
          <w:rFonts w:asciiTheme="majorBidi" w:hAnsiTheme="majorBidi" w:cstheme="majorBidi"/>
          <w:snapToGrid w:val="0"/>
          <w:kern w:val="22"/>
          <w:sz w:val="20"/>
          <w:szCs w:val="20"/>
          <w:lang w:eastAsia="en-CA"/>
        </w:rPr>
        <w:t xml:space="preserve"> Unit</w:t>
      </w:r>
    </w:p>
    <w:p w14:paraId="52995897" w14:textId="4D257DEF" w:rsidR="00FC130D" w:rsidRPr="003F4436" w:rsidRDefault="00FC130D" w:rsidP="003F4436">
      <w:pPr>
        <w:suppressLineNumbers/>
        <w:suppressAutoHyphens/>
        <w:kinsoku w:val="0"/>
        <w:overflowPunct w:val="0"/>
        <w:autoSpaceDE w:val="0"/>
        <w:autoSpaceDN w:val="0"/>
        <w:adjustRightInd w:val="0"/>
        <w:snapToGrid w:val="0"/>
        <w:spacing w:before="120"/>
        <w:jc w:val="left"/>
        <w:rPr>
          <w:rFonts w:asciiTheme="majorBidi" w:hAnsiTheme="majorBidi" w:cstheme="majorBidi"/>
          <w:snapToGrid w:val="0"/>
          <w:kern w:val="22"/>
          <w:sz w:val="20"/>
          <w:szCs w:val="20"/>
          <w:lang w:val="it-IT" w:eastAsia="en-CA"/>
        </w:rPr>
      </w:pPr>
      <w:r w:rsidRPr="003F4436">
        <w:rPr>
          <w:rFonts w:asciiTheme="majorBidi" w:hAnsiTheme="majorBidi" w:cstheme="majorBidi"/>
          <w:snapToGrid w:val="0"/>
          <w:kern w:val="22"/>
          <w:sz w:val="20"/>
          <w:szCs w:val="20"/>
          <w:lang w:val="it-IT" w:eastAsia="en-CA"/>
        </w:rPr>
        <w:t>Paola Scarone</w:t>
      </w:r>
    </w:p>
    <w:p w14:paraId="5FE87C82" w14:textId="2A77C14F" w:rsidR="00FC130D" w:rsidRPr="0015375D" w:rsidRDefault="00FC130D" w:rsidP="0015375D">
      <w:pPr>
        <w:suppressLineNumbers/>
        <w:suppressAutoHyphens/>
        <w:kinsoku w:val="0"/>
        <w:overflowPunct w:val="0"/>
        <w:autoSpaceDE w:val="0"/>
        <w:autoSpaceDN w:val="0"/>
        <w:adjustRightInd w:val="0"/>
        <w:snapToGrid w:val="0"/>
        <w:ind w:left="142"/>
        <w:jc w:val="left"/>
        <w:rPr>
          <w:rFonts w:asciiTheme="majorBidi" w:hAnsiTheme="majorBidi" w:cstheme="majorBidi"/>
          <w:snapToGrid w:val="0"/>
          <w:kern w:val="22"/>
          <w:sz w:val="20"/>
          <w:szCs w:val="20"/>
          <w:lang w:val="en-CA" w:eastAsia="en-CA"/>
        </w:rPr>
      </w:pPr>
      <w:r w:rsidRPr="0015375D">
        <w:rPr>
          <w:rFonts w:asciiTheme="majorBidi" w:hAnsiTheme="majorBidi" w:cstheme="majorBidi"/>
          <w:snapToGrid w:val="0"/>
          <w:kern w:val="22"/>
          <w:sz w:val="20"/>
          <w:szCs w:val="20"/>
        </w:rPr>
        <w:t>Senior</w:t>
      </w:r>
      <w:r w:rsidRPr="0015375D">
        <w:rPr>
          <w:rFonts w:asciiTheme="majorBidi" w:hAnsiTheme="majorBidi" w:cstheme="majorBidi"/>
          <w:snapToGrid w:val="0"/>
          <w:kern w:val="22"/>
          <w:sz w:val="20"/>
          <w:szCs w:val="20"/>
          <w:lang w:val="en-CA" w:eastAsia="en-CA"/>
        </w:rPr>
        <w:t xml:space="preserve"> Programme Management Assistant</w:t>
      </w:r>
    </w:p>
    <w:p w14:paraId="74FD7764" w14:textId="59E5E508" w:rsidR="00FC130D" w:rsidRPr="003F4436" w:rsidRDefault="00FC130D" w:rsidP="0015375D">
      <w:pPr>
        <w:suppressLineNumbers/>
        <w:suppressAutoHyphens/>
        <w:kinsoku w:val="0"/>
        <w:overflowPunct w:val="0"/>
        <w:autoSpaceDE w:val="0"/>
        <w:autoSpaceDN w:val="0"/>
        <w:adjustRightInd w:val="0"/>
        <w:snapToGrid w:val="0"/>
        <w:ind w:left="142"/>
        <w:jc w:val="left"/>
        <w:rPr>
          <w:rFonts w:asciiTheme="majorBidi" w:hAnsiTheme="majorBidi" w:cstheme="majorBidi"/>
          <w:snapToGrid w:val="0"/>
          <w:kern w:val="22"/>
          <w:sz w:val="20"/>
          <w:szCs w:val="20"/>
          <w:lang w:eastAsia="en-CA"/>
        </w:rPr>
      </w:pPr>
      <w:r w:rsidRPr="003F4436">
        <w:rPr>
          <w:rFonts w:asciiTheme="majorBidi" w:hAnsiTheme="majorBidi" w:cstheme="majorBidi"/>
          <w:snapToGrid w:val="0"/>
          <w:kern w:val="22"/>
          <w:sz w:val="20"/>
          <w:szCs w:val="20"/>
        </w:rPr>
        <w:t>Biosafety</w:t>
      </w:r>
      <w:r w:rsidRPr="003F4436">
        <w:rPr>
          <w:rFonts w:asciiTheme="majorBidi" w:hAnsiTheme="majorBidi" w:cstheme="majorBidi"/>
          <w:snapToGrid w:val="0"/>
          <w:kern w:val="22"/>
          <w:sz w:val="20"/>
          <w:szCs w:val="20"/>
          <w:lang w:eastAsia="en-CA"/>
        </w:rPr>
        <w:t xml:space="preserve"> Unit</w:t>
      </w:r>
    </w:p>
    <w:p w14:paraId="019A397A" w14:textId="325D1CA8" w:rsidR="00FC130D" w:rsidRPr="003F4436" w:rsidRDefault="00FC130D" w:rsidP="003F4436">
      <w:pPr>
        <w:keepNext/>
        <w:suppressLineNumbers/>
        <w:suppressAutoHyphens/>
        <w:kinsoku w:val="0"/>
        <w:overflowPunct w:val="0"/>
        <w:autoSpaceDE w:val="0"/>
        <w:autoSpaceDN w:val="0"/>
        <w:adjustRightInd w:val="0"/>
        <w:snapToGrid w:val="0"/>
        <w:spacing w:before="120"/>
        <w:jc w:val="left"/>
        <w:rPr>
          <w:rFonts w:asciiTheme="majorBidi" w:hAnsiTheme="majorBidi" w:cstheme="majorBidi"/>
          <w:snapToGrid w:val="0"/>
          <w:kern w:val="22"/>
          <w:sz w:val="20"/>
          <w:szCs w:val="20"/>
          <w:lang w:eastAsia="en-CA"/>
        </w:rPr>
      </w:pPr>
      <w:r w:rsidRPr="003F4436">
        <w:rPr>
          <w:rFonts w:asciiTheme="majorBidi" w:hAnsiTheme="majorBidi" w:cstheme="majorBidi"/>
          <w:snapToGrid w:val="0"/>
          <w:kern w:val="22"/>
          <w:sz w:val="20"/>
          <w:szCs w:val="20"/>
          <w:lang w:eastAsia="en-CA"/>
        </w:rPr>
        <w:t>Ulrika Nilsson</w:t>
      </w:r>
    </w:p>
    <w:p w14:paraId="149BA483" w14:textId="22A89C07" w:rsidR="00FC130D" w:rsidRPr="003F4436" w:rsidRDefault="00FC130D" w:rsidP="0015375D">
      <w:pPr>
        <w:suppressLineNumbers/>
        <w:suppressAutoHyphens/>
        <w:kinsoku w:val="0"/>
        <w:overflowPunct w:val="0"/>
        <w:autoSpaceDE w:val="0"/>
        <w:autoSpaceDN w:val="0"/>
        <w:adjustRightInd w:val="0"/>
        <w:snapToGrid w:val="0"/>
        <w:ind w:left="142"/>
        <w:jc w:val="left"/>
        <w:rPr>
          <w:rFonts w:asciiTheme="majorBidi" w:hAnsiTheme="majorBidi" w:cstheme="majorBidi"/>
          <w:snapToGrid w:val="0"/>
          <w:kern w:val="22"/>
          <w:sz w:val="20"/>
          <w:szCs w:val="20"/>
          <w:lang w:eastAsia="en-CA"/>
        </w:rPr>
      </w:pPr>
      <w:r w:rsidRPr="003F4436">
        <w:rPr>
          <w:rFonts w:asciiTheme="majorBidi" w:hAnsiTheme="majorBidi" w:cstheme="majorBidi"/>
          <w:snapToGrid w:val="0"/>
          <w:kern w:val="22"/>
          <w:sz w:val="20"/>
          <w:szCs w:val="20"/>
        </w:rPr>
        <w:t>Associate</w:t>
      </w:r>
      <w:r w:rsidRPr="003F4436">
        <w:rPr>
          <w:rFonts w:asciiTheme="majorBidi" w:hAnsiTheme="majorBidi" w:cstheme="majorBidi"/>
          <w:snapToGrid w:val="0"/>
          <w:kern w:val="22"/>
          <w:sz w:val="20"/>
          <w:szCs w:val="20"/>
          <w:lang w:eastAsia="en-CA"/>
        </w:rPr>
        <w:t xml:space="preserve"> Public Information Officer</w:t>
      </w:r>
    </w:p>
    <w:p w14:paraId="3202E8FE" w14:textId="111A7679" w:rsidR="00FC130D" w:rsidRPr="003F4436" w:rsidRDefault="00FC130D" w:rsidP="0015375D">
      <w:pPr>
        <w:suppressLineNumbers/>
        <w:suppressAutoHyphens/>
        <w:kinsoku w:val="0"/>
        <w:overflowPunct w:val="0"/>
        <w:autoSpaceDE w:val="0"/>
        <w:autoSpaceDN w:val="0"/>
        <w:adjustRightInd w:val="0"/>
        <w:snapToGrid w:val="0"/>
        <w:ind w:left="142"/>
        <w:jc w:val="left"/>
        <w:rPr>
          <w:rFonts w:asciiTheme="majorBidi" w:hAnsiTheme="majorBidi" w:cstheme="majorBidi"/>
          <w:snapToGrid w:val="0"/>
          <w:kern w:val="22"/>
          <w:sz w:val="20"/>
          <w:szCs w:val="20"/>
          <w:lang w:eastAsia="en-CA"/>
        </w:rPr>
      </w:pPr>
      <w:r w:rsidRPr="003F4436">
        <w:rPr>
          <w:rFonts w:asciiTheme="majorBidi" w:hAnsiTheme="majorBidi" w:cstheme="majorBidi"/>
          <w:snapToGrid w:val="0"/>
          <w:kern w:val="22"/>
          <w:sz w:val="20"/>
          <w:szCs w:val="20"/>
        </w:rPr>
        <w:t>Biosafety</w:t>
      </w:r>
      <w:r w:rsidRPr="003F4436">
        <w:rPr>
          <w:rFonts w:asciiTheme="majorBidi" w:hAnsiTheme="majorBidi" w:cstheme="majorBidi"/>
          <w:snapToGrid w:val="0"/>
          <w:kern w:val="22"/>
          <w:sz w:val="20"/>
          <w:szCs w:val="20"/>
          <w:lang w:eastAsia="en-CA"/>
        </w:rPr>
        <w:t xml:space="preserve"> Unit</w:t>
      </w:r>
    </w:p>
    <w:p w14:paraId="6B661924" w14:textId="423F0641" w:rsidR="00FC130D" w:rsidRPr="003F4436" w:rsidRDefault="00FC130D" w:rsidP="003F4436">
      <w:pPr>
        <w:suppressLineNumbers/>
        <w:suppressAutoHyphens/>
        <w:kinsoku w:val="0"/>
        <w:overflowPunct w:val="0"/>
        <w:autoSpaceDE w:val="0"/>
        <w:autoSpaceDN w:val="0"/>
        <w:adjustRightInd w:val="0"/>
        <w:snapToGrid w:val="0"/>
        <w:spacing w:before="120"/>
        <w:jc w:val="left"/>
        <w:rPr>
          <w:rFonts w:asciiTheme="majorBidi" w:hAnsiTheme="majorBidi" w:cstheme="majorBidi"/>
          <w:snapToGrid w:val="0"/>
          <w:kern w:val="22"/>
          <w:sz w:val="20"/>
          <w:szCs w:val="20"/>
        </w:rPr>
      </w:pPr>
      <w:r w:rsidRPr="003F4436">
        <w:rPr>
          <w:rFonts w:asciiTheme="majorBidi" w:hAnsiTheme="majorBidi" w:cstheme="majorBidi"/>
          <w:snapToGrid w:val="0"/>
          <w:kern w:val="22"/>
          <w:sz w:val="20"/>
          <w:szCs w:val="20"/>
        </w:rPr>
        <w:t>Jillian Campbell</w:t>
      </w:r>
    </w:p>
    <w:p w14:paraId="46DF6A9F" w14:textId="57301CC6" w:rsidR="00FC130D" w:rsidRPr="003F4436" w:rsidRDefault="00FC130D" w:rsidP="0015375D">
      <w:pPr>
        <w:suppressLineNumbers/>
        <w:suppressAutoHyphens/>
        <w:kinsoku w:val="0"/>
        <w:overflowPunct w:val="0"/>
        <w:autoSpaceDE w:val="0"/>
        <w:autoSpaceDN w:val="0"/>
        <w:adjustRightInd w:val="0"/>
        <w:snapToGrid w:val="0"/>
        <w:ind w:left="142"/>
        <w:jc w:val="left"/>
        <w:rPr>
          <w:rFonts w:asciiTheme="majorBidi" w:hAnsiTheme="majorBidi" w:cstheme="majorBidi"/>
          <w:snapToGrid w:val="0"/>
          <w:kern w:val="22"/>
          <w:sz w:val="20"/>
          <w:szCs w:val="20"/>
        </w:rPr>
      </w:pPr>
      <w:r w:rsidRPr="003F4436">
        <w:rPr>
          <w:rFonts w:asciiTheme="majorBidi" w:hAnsiTheme="majorBidi" w:cstheme="majorBidi"/>
          <w:snapToGrid w:val="0"/>
          <w:kern w:val="22"/>
          <w:sz w:val="20"/>
          <w:szCs w:val="20"/>
        </w:rPr>
        <w:t>Senior Programme Management Officer</w:t>
      </w:r>
    </w:p>
    <w:p w14:paraId="145493EA" w14:textId="7AC00AE0" w:rsidR="00FC130D" w:rsidRPr="003F4436" w:rsidRDefault="00FC130D" w:rsidP="0015375D">
      <w:pPr>
        <w:suppressLineNumbers/>
        <w:suppressAutoHyphens/>
        <w:kinsoku w:val="0"/>
        <w:overflowPunct w:val="0"/>
        <w:autoSpaceDE w:val="0"/>
        <w:autoSpaceDN w:val="0"/>
        <w:adjustRightInd w:val="0"/>
        <w:snapToGrid w:val="0"/>
        <w:ind w:left="142"/>
        <w:jc w:val="left"/>
        <w:rPr>
          <w:rFonts w:asciiTheme="majorBidi" w:hAnsiTheme="majorBidi" w:cstheme="majorBidi"/>
          <w:snapToGrid w:val="0"/>
          <w:kern w:val="22"/>
          <w:sz w:val="20"/>
          <w:szCs w:val="20"/>
        </w:rPr>
      </w:pPr>
      <w:r w:rsidRPr="003F4436">
        <w:rPr>
          <w:rFonts w:asciiTheme="majorBidi" w:hAnsiTheme="majorBidi" w:cstheme="majorBidi"/>
          <w:snapToGrid w:val="0"/>
          <w:kern w:val="22"/>
          <w:sz w:val="20"/>
          <w:szCs w:val="20"/>
        </w:rPr>
        <w:t>Implementation Support Divisio</w:t>
      </w:r>
      <w:r w:rsidR="0044637F" w:rsidRPr="00662E8A">
        <w:rPr>
          <w:rFonts w:asciiTheme="majorBidi" w:hAnsiTheme="majorBidi" w:cstheme="majorBidi"/>
          <w:snapToGrid w:val="0"/>
          <w:kern w:val="22"/>
          <w:sz w:val="20"/>
          <w:szCs w:val="20"/>
        </w:rPr>
        <w:t>n</w:t>
      </w:r>
    </w:p>
    <w:p w14:paraId="06A47DD8" w14:textId="17F02662" w:rsidR="00FC130D" w:rsidRPr="003F4436" w:rsidRDefault="00FC130D" w:rsidP="003F4436">
      <w:pPr>
        <w:suppressLineNumbers/>
        <w:suppressAutoHyphens/>
        <w:kinsoku w:val="0"/>
        <w:overflowPunct w:val="0"/>
        <w:autoSpaceDE w:val="0"/>
        <w:autoSpaceDN w:val="0"/>
        <w:adjustRightInd w:val="0"/>
        <w:snapToGrid w:val="0"/>
        <w:spacing w:before="120"/>
        <w:jc w:val="left"/>
        <w:rPr>
          <w:rFonts w:asciiTheme="majorBidi" w:hAnsiTheme="majorBidi" w:cstheme="majorBidi"/>
          <w:snapToGrid w:val="0"/>
          <w:kern w:val="22"/>
          <w:sz w:val="20"/>
          <w:szCs w:val="20"/>
        </w:rPr>
      </w:pPr>
      <w:r w:rsidRPr="003F4436">
        <w:rPr>
          <w:rFonts w:asciiTheme="majorBidi" w:hAnsiTheme="majorBidi" w:cstheme="majorBidi"/>
          <w:snapToGrid w:val="0"/>
          <w:kern w:val="22"/>
          <w:sz w:val="20"/>
          <w:szCs w:val="20"/>
        </w:rPr>
        <w:t>Kieran Noonan Mooney</w:t>
      </w:r>
    </w:p>
    <w:p w14:paraId="6F7C8056" w14:textId="31CBCD1F" w:rsidR="00FC130D" w:rsidRPr="003F4436" w:rsidRDefault="00FC130D" w:rsidP="0015375D">
      <w:pPr>
        <w:suppressLineNumbers/>
        <w:suppressAutoHyphens/>
        <w:kinsoku w:val="0"/>
        <w:overflowPunct w:val="0"/>
        <w:autoSpaceDE w:val="0"/>
        <w:autoSpaceDN w:val="0"/>
        <w:adjustRightInd w:val="0"/>
        <w:snapToGrid w:val="0"/>
        <w:ind w:left="142"/>
        <w:jc w:val="left"/>
        <w:rPr>
          <w:rFonts w:asciiTheme="majorBidi" w:hAnsiTheme="majorBidi" w:cstheme="majorBidi"/>
          <w:snapToGrid w:val="0"/>
          <w:kern w:val="22"/>
          <w:sz w:val="20"/>
          <w:szCs w:val="20"/>
        </w:rPr>
      </w:pPr>
      <w:r w:rsidRPr="003F4436">
        <w:rPr>
          <w:rFonts w:asciiTheme="majorBidi" w:hAnsiTheme="majorBidi" w:cstheme="majorBidi"/>
          <w:snapToGrid w:val="0"/>
          <w:kern w:val="22"/>
          <w:sz w:val="20"/>
          <w:szCs w:val="20"/>
        </w:rPr>
        <w:t>Senior Programme Management Assistant</w:t>
      </w:r>
    </w:p>
    <w:p w14:paraId="16545E47" w14:textId="63C3920A" w:rsidR="00FC130D" w:rsidRPr="003F4436" w:rsidRDefault="00FC130D" w:rsidP="0015375D">
      <w:pPr>
        <w:suppressLineNumbers/>
        <w:suppressAutoHyphens/>
        <w:kinsoku w:val="0"/>
        <w:overflowPunct w:val="0"/>
        <w:autoSpaceDE w:val="0"/>
        <w:autoSpaceDN w:val="0"/>
        <w:adjustRightInd w:val="0"/>
        <w:snapToGrid w:val="0"/>
        <w:ind w:left="142"/>
        <w:jc w:val="left"/>
        <w:rPr>
          <w:rFonts w:asciiTheme="majorBidi" w:hAnsiTheme="majorBidi" w:cstheme="majorBidi"/>
          <w:snapToGrid w:val="0"/>
          <w:kern w:val="22"/>
          <w:sz w:val="20"/>
          <w:szCs w:val="20"/>
        </w:rPr>
      </w:pPr>
      <w:r w:rsidRPr="003F4436">
        <w:rPr>
          <w:rFonts w:asciiTheme="majorBidi" w:hAnsiTheme="majorBidi" w:cstheme="majorBidi"/>
          <w:snapToGrid w:val="0"/>
          <w:kern w:val="22"/>
          <w:sz w:val="20"/>
          <w:szCs w:val="20"/>
        </w:rPr>
        <w:t>Implementation Support Division</w:t>
      </w:r>
    </w:p>
    <w:p w14:paraId="3CDAFD81" w14:textId="4A13B7CF" w:rsidR="00FC130D" w:rsidRPr="003F4436" w:rsidRDefault="00FC130D" w:rsidP="003F4436">
      <w:pPr>
        <w:suppressLineNumbers/>
        <w:suppressAutoHyphens/>
        <w:kinsoku w:val="0"/>
        <w:overflowPunct w:val="0"/>
        <w:autoSpaceDE w:val="0"/>
        <w:autoSpaceDN w:val="0"/>
        <w:adjustRightInd w:val="0"/>
        <w:snapToGrid w:val="0"/>
        <w:spacing w:before="120"/>
        <w:jc w:val="left"/>
        <w:rPr>
          <w:rFonts w:asciiTheme="majorBidi" w:hAnsiTheme="majorBidi" w:cstheme="majorBidi"/>
          <w:snapToGrid w:val="0"/>
          <w:kern w:val="22"/>
          <w:sz w:val="20"/>
          <w:szCs w:val="20"/>
        </w:rPr>
      </w:pPr>
      <w:r w:rsidRPr="003F4436">
        <w:rPr>
          <w:rFonts w:asciiTheme="majorBidi" w:hAnsiTheme="majorBidi" w:cstheme="majorBidi"/>
          <w:snapToGrid w:val="0"/>
          <w:kern w:val="22"/>
          <w:sz w:val="20"/>
          <w:szCs w:val="20"/>
        </w:rPr>
        <w:t>Ray Goh</w:t>
      </w:r>
    </w:p>
    <w:p w14:paraId="383C202C" w14:textId="267226D1" w:rsidR="00FC130D" w:rsidRPr="0015375D" w:rsidRDefault="00FC130D" w:rsidP="0015375D">
      <w:pPr>
        <w:suppressLineNumbers/>
        <w:suppressAutoHyphens/>
        <w:kinsoku w:val="0"/>
        <w:overflowPunct w:val="0"/>
        <w:autoSpaceDE w:val="0"/>
        <w:autoSpaceDN w:val="0"/>
        <w:adjustRightInd w:val="0"/>
        <w:snapToGrid w:val="0"/>
        <w:ind w:left="142"/>
        <w:jc w:val="left"/>
        <w:rPr>
          <w:rFonts w:asciiTheme="majorBidi" w:hAnsiTheme="majorBidi" w:cstheme="majorBidi"/>
          <w:snapToGrid w:val="0"/>
          <w:kern w:val="22"/>
          <w:sz w:val="20"/>
          <w:szCs w:val="20"/>
        </w:rPr>
      </w:pPr>
      <w:r w:rsidRPr="003F4436">
        <w:rPr>
          <w:rFonts w:asciiTheme="majorBidi" w:hAnsiTheme="majorBidi" w:cstheme="majorBidi"/>
          <w:snapToGrid w:val="0"/>
          <w:kern w:val="22"/>
          <w:sz w:val="20"/>
          <w:szCs w:val="20"/>
        </w:rPr>
        <w:t>I</w:t>
      </w:r>
      <w:r w:rsidRPr="0015375D">
        <w:rPr>
          <w:rFonts w:asciiTheme="majorBidi" w:hAnsiTheme="majorBidi" w:cstheme="majorBidi"/>
          <w:snapToGrid w:val="0"/>
          <w:kern w:val="22"/>
          <w:sz w:val="20"/>
          <w:szCs w:val="20"/>
        </w:rPr>
        <w:t>nformation Systems Officer</w:t>
      </w:r>
    </w:p>
    <w:p w14:paraId="75AAF772" w14:textId="6213FDBF" w:rsidR="00FC130D" w:rsidRPr="003F4436" w:rsidRDefault="00FC130D" w:rsidP="0015375D">
      <w:pPr>
        <w:suppressLineNumbers/>
        <w:suppressAutoHyphens/>
        <w:kinsoku w:val="0"/>
        <w:overflowPunct w:val="0"/>
        <w:autoSpaceDE w:val="0"/>
        <w:autoSpaceDN w:val="0"/>
        <w:adjustRightInd w:val="0"/>
        <w:snapToGrid w:val="0"/>
        <w:ind w:left="142"/>
        <w:jc w:val="left"/>
        <w:rPr>
          <w:rFonts w:asciiTheme="majorBidi" w:hAnsiTheme="majorBidi" w:cstheme="majorBidi"/>
          <w:snapToGrid w:val="0"/>
          <w:kern w:val="22"/>
          <w:sz w:val="20"/>
          <w:szCs w:val="20"/>
        </w:rPr>
      </w:pPr>
      <w:r w:rsidRPr="003F4436">
        <w:rPr>
          <w:rFonts w:asciiTheme="majorBidi" w:hAnsiTheme="majorBidi" w:cstheme="majorBidi"/>
          <w:snapToGrid w:val="0"/>
          <w:kern w:val="22"/>
          <w:sz w:val="20"/>
          <w:szCs w:val="20"/>
        </w:rPr>
        <w:t>Implementation Support Division</w:t>
      </w:r>
    </w:p>
    <w:p w14:paraId="18390AB0" w14:textId="0B269C40" w:rsidR="00FC130D" w:rsidRPr="003F4436" w:rsidRDefault="00FC130D" w:rsidP="003F4436">
      <w:pPr>
        <w:suppressLineNumbers/>
        <w:suppressAutoHyphens/>
        <w:kinsoku w:val="0"/>
        <w:overflowPunct w:val="0"/>
        <w:autoSpaceDE w:val="0"/>
        <w:autoSpaceDN w:val="0"/>
        <w:adjustRightInd w:val="0"/>
        <w:snapToGrid w:val="0"/>
        <w:spacing w:before="120"/>
        <w:jc w:val="left"/>
        <w:rPr>
          <w:rFonts w:asciiTheme="majorBidi" w:hAnsiTheme="majorBidi" w:cstheme="majorBidi"/>
          <w:snapToGrid w:val="0"/>
          <w:kern w:val="22"/>
          <w:sz w:val="20"/>
          <w:szCs w:val="20"/>
        </w:rPr>
      </w:pPr>
      <w:r w:rsidRPr="003F4436">
        <w:rPr>
          <w:rFonts w:asciiTheme="majorBidi" w:hAnsiTheme="majorBidi" w:cstheme="majorBidi"/>
          <w:snapToGrid w:val="0"/>
          <w:kern w:val="22"/>
          <w:sz w:val="20"/>
          <w:szCs w:val="20"/>
        </w:rPr>
        <w:t>Abhinav</w:t>
      </w:r>
      <w:r w:rsidRPr="003F4436">
        <w:rPr>
          <w:rFonts w:asciiTheme="majorBidi" w:hAnsiTheme="majorBidi" w:cstheme="majorBidi"/>
          <w:sz w:val="20"/>
          <w:szCs w:val="20"/>
        </w:rPr>
        <w:t xml:space="preserve"> Prakash</w:t>
      </w:r>
    </w:p>
    <w:p w14:paraId="5F5BAE38" w14:textId="1289D9B7" w:rsidR="00FC130D" w:rsidRPr="0015375D" w:rsidRDefault="00FC130D" w:rsidP="0015375D">
      <w:pPr>
        <w:suppressLineNumbers/>
        <w:suppressAutoHyphens/>
        <w:kinsoku w:val="0"/>
        <w:overflowPunct w:val="0"/>
        <w:autoSpaceDE w:val="0"/>
        <w:autoSpaceDN w:val="0"/>
        <w:adjustRightInd w:val="0"/>
        <w:snapToGrid w:val="0"/>
        <w:ind w:left="142"/>
        <w:jc w:val="left"/>
        <w:rPr>
          <w:rFonts w:asciiTheme="majorBidi" w:hAnsiTheme="majorBidi" w:cstheme="majorBidi"/>
          <w:snapToGrid w:val="0"/>
          <w:kern w:val="22"/>
          <w:sz w:val="20"/>
          <w:szCs w:val="20"/>
        </w:rPr>
      </w:pPr>
      <w:r w:rsidRPr="0015375D">
        <w:rPr>
          <w:rFonts w:asciiTheme="majorBidi" w:hAnsiTheme="majorBidi" w:cstheme="majorBidi"/>
          <w:snapToGrid w:val="0"/>
          <w:kern w:val="22"/>
          <w:sz w:val="20"/>
          <w:szCs w:val="20"/>
        </w:rPr>
        <w:t xml:space="preserve">Information Management </w:t>
      </w:r>
      <w:proofErr w:type="spellStart"/>
      <w:r w:rsidRPr="0015375D">
        <w:rPr>
          <w:rFonts w:asciiTheme="majorBidi" w:hAnsiTheme="majorBidi" w:cstheme="majorBidi"/>
          <w:snapToGrid w:val="0"/>
          <w:kern w:val="22"/>
          <w:sz w:val="20"/>
          <w:szCs w:val="20"/>
        </w:rPr>
        <w:t>Officer</w:t>
      </w:r>
      <w:proofErr w:type="spellEnd"/>
    </w:p>
    <w:p w14:paraId="5B378198" w14:textId="0D806502" w:rsidR="00FC130D" w:rsidRPr="003F4436" w:rsidRDefault="00FC130D" w:rsidP="0015375D">
      <w:pPr>
        <w:suppressLineNumbers/>
        <w:suppressAutoHyphens/>
        <w:kinsoku w:val="0"/>
        <w:overflowPunct w:val="0"/>
        <w:autoSpaceDE w:val="0"/>
        <w:autoSpaceDN w:val="0"/>
        <w:adjustRightInd w:val="0"/>
        <w:snapToGrid w:val="0"/>
        <w:ind w:left="142"/>
        <w:jc w:val="left"/>
        <w:rPr>
          <w:rFonts w:asciiTheme="majorBidi" w:hAnsiTheme="majorBidi" w:cstheme="majorBidi"/>
          <w:snapToGrid w:val="0"/>
          <w:kern w:val="22"/>
          <w:sz w:val="20"/>
          <w:szCs w:val="20"/>
          <w:lang w:val="fr-FR"/>
        </w:rPr>
      </w:pPr>
      <w:proofErr w:type="spellStart"/>
      <w:r w:rsidRPr="0015375D">
        <w:rPr>
          <w:rFonts w:asciiTheme="majorBidi" w:hAnsiTheme="majorBidi" w:cstheme="majorBidi"/>
          <w:snapToGrid w:val="0"/>
          <w:kern w:val="22"/>
          <w:sz w:val="20"/>
          <w:szCs w:val="20"/>
        </w:rPr>
        <w:t>Imp</w:t>
      </w:r>
      <w:r w:rsidRPr="003F4436">
        <w:rPr>
          <w:rFonts w:asciiTheme="majorBidi" w:hAnsiTheme="majorBidi" w:cstheme="majorBidi"/>
          <w:snapToGrid w:val="0"/>
          <w:kern w:val="22"/>
          <w:sz w:val="20"/>
          <w:szCs w:val="20"/>
          <w:lang w:val="fr-FR"/>
        </w:rPr>
        <w:t>lementation</w:t>
      </w:r>
      <w:proofErr w:type="spellEnd"/>
      <w:r w:rsidRPr="003F4436">
        <w:rPr>
          <w:rFonts w:asciiTheme="majorBidi" w:hAnsiTheme="majorBidi" w:cstheme="majorBidi"/>
          <w:snapToGrid w:val="0"/>
          <w:kern w:val="22"/>
          <w:sz w:val="20"/>
          <w:szCs w:val="20"/>
          <w:lang w:val="fr-FR"/>
        </w:rPr>
        <w:t xml:space="preserve"> Support Division</w:t>
      </w:r>
    </w:p>
    <w:p w14:paraId="55C3B3DB" w14:textId="77777777" w:rsidR="00FC130D" w:rsidRPr="00662E8A" w:rsidRDefault="00FC130D" w:rsidP="00BD4A50">
      <w:pPr>
        <w:suppressLineNumbers/>
        <w:suppressAutoHyphens/>
        <w:kinsoku w:val="0"/>
        <w:overflowPunct w:val="0"/>
        <w:autoSpaceDE w:val="0"/>
        <w:autoSpaceDN w:val="0"/>
        <w:adjustRightInd w:val="0"/>
        <w:snapToGrid w:val="0"/>
        <w:jc w:val="center"/>
        <w:rPr>
          <w:rFonts w:asciiTheme="majorBidi" w:hAnsiTheme="majorBidi" w:cstheme="majorBidi"/>
          <w:snapToGrid w:val="0"/>
          <w:kern w:val="22"/>
          <w:szCs w:val="22"/>
        </w:rPr>
        <w:sectPr w:rsidR="00FC130D" w:rsidRPr="00662E8A" w:rsidSect="003F4436">
          <w:type w:val="continuous"/>
          <w:pgSz w:w="12240" w:h="15840" w:code="1"/>
          <w:pgMar w:top="1021" w:right="900" w:bottom="1134" w:left="1440" w:header="680" w:footer="720" w:gutter="0"/>
          <w:cols w:num="2" w:space="720"/>
          <w:noEndnote/>
          <w:docGrid w:linePitch="299"/>
        </w:sectPr>
      </w:pPr>
    </w:p>
    <w:p w14:paraId="718F7CA3" w14:textId="409F0E7C" w:rsidR="00683268" w:rsidRPr="003F4436" w:rsidRDefault="00BD4A50" w:rsidP="003F4436">
      <w:pPr>
        <w:suppressLineNumbers/>
        <w:suppressAutoHyphens/>
        <w:kinsoku w:val="0"/>
        <w:overflowPunct w:val="0"/>
        <w:autoSpaceDE w:val="0"/>
        <w:autoSpaceDN w:val="0"/>
        <w:adjustRightInd w:val="0"/>
        <w:snapToGrid w:val="0"/>
        <w:jc w:val="center"/>
      </w:pPr>
      <w:r w:rsidRPr="00662E8A">
        <w:rPr>
          <w:rFonts w:asciiTheme="majorBidi" w:hAnsiTheme="majorBidi" w:cstheme="majorBidi"/>
          <w:snapToGrid w:val="0"/>
          <w:kern w:val="22"/>
          <w:szCs w:val="22"/>
        </w:rPr>
        <w:t>__________</w:t>
      </w:r>
    </w:p>
    <w:sectPr w:rsidR="00683268" w:rsidRPr="003F4436" w:rsidSect="003F4436">
      <w:type w:val="continuous"/>
      <w:pgSz w:w="12240" w:h="15840" w:code="1"/>
      <w:pgMar w:top="1021" w:right="1440" w:bottom="1134" w:left="1440" w:header="68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3195FB" w14:textId="77777777" w:rsidR="00EA2D54" w:rsidRDefault="00EA2D54">
      <w:r>
        <w:separator/>
      </w:r>
    </w:p>
  </w:endnote>
  <w:endnote w:type="continuationSeparator" w:id="0">
    <w:p w14:paraId="6F0BFE81" w14:textId="77777777" w:rsidR="00EA2D54" w:rsidRDefault="00EA2D54">
      <w:r>
        <w:continuationSeparator/>
      </w:r>
    </w:p>
  </w:endnote>
  <w:endnote w:type="continuationNotice" w:id="1">
    <w:p w14:paraId="4C09D334" w14:textId="77777777" w:rsidR="00EA2D54" w:rsidRDefault="00EA2D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altName w:val="Courier New"/>
    <w:panose1 w:val="02070409020205020404"/>
    <w:charset w:val="00"/>
    <w:family w:val="auto"/>
    <w:pitch w:val="variable"/>
    <w:sig w:usb0="00000003" w:usb1="00000000" w:usb2="00000000" w:usb3="00000000" w:csb0="00000003" w:csb1="00000000"/>
  </w:font>
  <w:font w:name="DengXian">
    <w:altName w:val="等线"/>
    <w:panose1 w:val="02010600030101010101"/>
    <w:charset w:val="86"/>
    <w:family w:val="auto"/>
    <w:pitch w:val="variable"/>
    <w:sig w:usb0="A00002BF" w:usb1="38CF7CFA" w:usb2="00000016" w:usb3="00000000" w:csb0="0004000F" w:csb1="00000000"/>
  </w:font>
  <w:font w:name="Lucida Grande">
    <w:altName w:val="Segoe UI"/>
    <w:charset w:val="00"/>
    <w:family w:val="auto"/>
    <w:pitch w:val="variable"/>
    <w:sig w:usb0="E1000AEF" w:usb1="5000A1FF" w:usb2="00000000" w:usb3="00000000" w:csb0="000001B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3E4A8" w14:textId="77777777" w:rsidR="003E7F5F" w:rsidRDefault="003E7F5F" w:rsidP="00B949CE">
    <w:pPr>
      <w:pStyle w:val="Footer"/>
      <w:keepLines/>
      <w:suppressLineNumbers/>
      <w:tabs>
        <w:tab w:val="clear" w:pos="4320"/>
        <w:tab w:val="clear" w:pos="8640"/>
      </w:tabs>
      <w:suppressAutoHyphen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E0A74" w14:textId="77777777" w:rsidR="003E7F5F" w:rsidRDefault="003E7F5F" w:rsidP="00B949CE">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1F5214" w14:textId="77777777" w:rsidR="00EA2D54" w:rsidRDefault="00EA2D54">
      <w:r>
        <w:separator/>
      </w:r>
    </w:p>
  </w:footnote>
  <w:footnote w:type="continuationSeparator" w:id="0">
    <w:p w14:paraId="004FF555" w14:textId="77777777" w:rsidR="00EA2D54" w:rsidRDefault="00EA2D54">
      <w:r>
        <w:continuationSeparator/>
      </w:r>
    </w:p>
  </w:footnote>
  <w:footnote w:type="continuationNotice" w:id="1">
    <w:p w14:paraId="4D32EFA0" w14:textId="77777777" w:rsidR="00EA2D54" w:rsidRDefault="00EA2D54"/>
  </w:footnote>
  <w:footnote w:id="2">
    <w:p w14:paraId="2E8B7509" w14:textId="2DBAE573" w:rsidR="00A83901" w:rsidRPr="003F4436" w:rsidRDefault="00A83901" w:rsidP="003F4436">
      <w:pPr>
        <w:pStyle w:val="FootnoteText"/>
        <w:ind w:firstLine="0"/>
        <w:rPr>
          <w:lang w:val="en-US"/>
        </w:rPr>
      </w:pPr>
      <w:r w:rsidRPr="003F4436">
        <w:rPr>
          <w:rStyle w:val="FootnoteReference"/>
        </w:rPr>
        <w:footnoteRef/>
      </w:r>
      <w:r w:rsidRPr="003F4436">
        <w:t xml:space="preserve"> </w:t>
      </w:r>
      <w:hyperlink r:id="rId1" w:history="1">
        <w:r w:rsidRPr="003F4436">
          <w:rPr>
            <w:rStyle w:val="Hyperlink"/>
          </w:rPr>
          <w:t>CBD/CP/BCH-IAC/12/1</w:t>
        </w:r>
      </w:hyperlink>
      <w:r w:rsidRPr="003F4436">
        <w:rPr>
          <w:szCs w:val="22"/>
        </w:rPr>
        <w:t>.</w:t>
      </w:r>
    </w:p>
  </w:footnote>
  <w:footnote w:id="3">
    <w:p w14:paraId="4311FC32" w14:textId="57014A0B" w:rsidR="008F10B4" w:rsidRPr="003F4436" w:rsidRDefault="008F10B4" w:rsidP="003F4436">
      <w:pPr>
        <w:pStyle w:val="FootnoteText"/>
        <w:ind w:firstLine="0"/>
        <w:rPr>
          <w:lang w:val="en-US"/>
        </w:rPr>
      </w:pPr>
      <w:r w:rsidRPr="00662E8A">
        <w:rPr>
          <w:rStyle w:val="FootnoteReference"/>
        </w:rPr>
        <w:footnoteRef/>
      </w:r>
      <w:r w:rsidRPr="00662E8A">
        <w:t xml:space="preserve"> </w:t>
      </w:r>
      <w:hyperlink r:id="rId2" w:history="1">
        <w:r w:rsidRPr="003F4436">
          <w:rPr>
            <w:rStyle w:val="Hyperlink"/>
            <w:kern w:val="22"/>
          </w:rPr>
          <w:t>CBD</w:t>
        </w:r>
        <w:r w:rsidRPr="00662E8A">
          <w:rPr>
            <w:rStyle w:val="Hyperlink"/>
            <w:kern w:val="22"/>
          </w:rPr>
          <w:t>/</w:t>
        </w:r>
        <w:r w:rsidRPr="003F4436">
          <w:rPr>
            <w:rStyle w:val="Hyperlink"/>
            <w:kern w:val="22"/>
          </w:rPr>
          <w:t>CP</w:t>
        </w:r>
        <w:r w:rsidRPr="00662E8A">
          <w:rPr>
            <w:rStyle w:val="Hyperlink"/>
            <w:kern w:val="22"/>
          </w:rPr>
          <w:t>/</w:t>
        </w:r>
        <w:r w:rsidRPr="003F4436">
          <w:rPr>
            <w:rStyle w:val="Hyperlink"/>
            <w:kern w:val="22"/>
          </w:rPr>
          <w:t>BCH</w:t>
        </w:r>
        <w:r w:rsidRPr="00662E8A">
          <w:rPr>
            <w:rStyle w:val="Hyperlink"/>
            <w:kern w:val="22"/>
          </w:rPr>
          <w:t>-</w:t>
        </w:r>
        <w:r w:rsidRPr="003F4436">
          <w:rPr>
            <w:rStyle w:val="Hyperlink"/>
            <w:kern w:val="22"/>
          </w:rPr>
          <w:t>IAC</w:t>
        </w:r>
        <w:r w:rsidRPr="00662E8A">
          <w:rPr>
            <w:rStyle w:val="Hyperlink"/>
            <w:kern w:val="22"/>
          </w:rPr>
          <w:t>/12/1/Add.1</w:t>
        </w:r>
      </w:hyperlink>
      <w:r w:rsidRPr="00662E8A">
        <w:rPr>
          <w:szCs w:val="22"/>
        </w:rPr>
        <w:t>.</w:t>
      </w:r>
    </w:p>
  </w:footnote>
  <w:footnote w:id="4">
    <w:p w14:paraId="5A5E60FB" w14:textId="277426AA" w:rsidR="008F10B4" w:rsidRPr="003F4436" w:rsidRDefault="008F10B4" w:rsidP="003F4436">
      <w:pPr>
        <w:pStyle w:val="FootnoteText"/>
        <w:ind w:firstLine="0"/>
        <w:rPr>
          <w:lang w:val="en-US"/>
        </w:rPr>
      </w:pPr>
      <w:r w:rsidRPr="00662E8A">
        <w:rPr>
          <w:rStyle w:val="FootnoteReference"/>
        </w:rPr>
        <w:footnoteRef/>
      </w:r>
      <w:r w:rsidRPr="00662E8A">
        <w:t xml:space="preserve"> </w:t>
      </w:r>
      <w:hyperlink r:id="rId3" w:history="1">
        <w:r w:rsidRPr="003F4436">
          <w:rPr>
            <w:rStyle w:val="Hyperlink"/>
            <w:kern w:val="22"/>
            <w:szCs w:val="22"/>
          </w:rPr>
          <w:t>CBD</w:t>
        </w:r>
        <w:r w:rsidRPr="00662E8A">
          <w:rPr>
            <w:rStyle w:val="Hyperlink"/>
            <w:kern w:val="22"/>
            <w:szCs w:val="22"/>
          </w:rPr>
          <w:t>/</w:t>
        </w:r>
        <w:r w:rsidRPr="003F4436">
          <w:rPr>
            <w:rStyle w:val="Hyperlink"/>
            <w:kern w:val="22"/>
            <w:szCs w:val="22"/>
          </w:rPr>
          <w:t>CP</w:t>
        </w:r>
        <w:r w:rsidRPr="00662E8A">
          <w:rPr>
            <w:rStyle w:val="Hyperlink"/>
            <w:kern w:val="22"/>
            <w:szCs w:val="22"/>
          </w:rPr>
          <w:t>/</w:t>
        </w:r>
        <w:r w:rsidRPr="003F4436">
          <w:rPr>
            <w:rStyle w:val="Hyperlink"/>
            <w:kern w:val="22"/>
            <w:szCs w:val="22"/>
          </w:rPr>
          <w:t>BCH</w:t>
        </w:r>
        <w:r w:rsidRPr="00662E8A">
          <w:rPr>
            <w:rStyle w:val="Hyperlink"/>
            <w:kern w:val="22"/>
            <w:szCs w:val="22"/>
          </w:rPr>
          <w:t>-</w:t>
        </w:r>
        <w:r w:rsidRPr="003F4436">
          <w:rPr>
            <w:rStyle w:val="Hyperlink"/>
            <w:kern w:val="22"/>
            <w:szCs w:val="22"/>
          </w:rPr>
          <w:t>IAC</w:t>
        </w:r>
        <w:r w:rsidRPr="00662E8A">
          <w:rPr>
            <w:rStyle w:val="Hyperlink"/>
            <w:kern w:val="22"/>
            <w:szCs w:val="22"/>
          </w:rPr>
          <w:t>/12/2</w:t>
        </w:r>
      </w:hyperlink>
      <w:r w:rsidRPr="00662E8A">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lang w:eastAsia="x-none"/>
      </w:rPr>
      <w:id w:val="630439867"/>
      <w:docPartObj>
        <w:docPartGallery w:val="Page Numbers (Top of Page)"/>
        <w:docPartUnique/>
      </w:docPartObj>
    </w:sdtPr>
    <w:sdtEndPr>
      <w:rPr>
        <w:lang w:eastAsia="en-US"/>
      </w:rPr>
    </w:sdtEndPr>
    <w:sdtContent>
      <w:p w14:paraId="40DD8A53" w14:textId="4EE81024" w:rsidR="003E7F5F" w:rsidRPr="00570751" w:rsidRDefault="003E7F5F" w:rsidP="00B949CE">
        <w:pPr>
          <w:keepLines/>
          <w:suppressLineNumbers/>
          <w:suppressAutoHyphens/>
          <w:jc w:val="left"/>
          <w:rPr>
            <w:rFonts w:asciiTheme="majorBidi" w:hAnsiTheme="majorBidi" w:cstheme="majorBidi"/>
            <w:noProof/>
            <w:kern w:val="22"/>
            <w:lang w:eastAsia="en-CA"/>
          </w:rPr>
        </w:pPr>
        <w:r w:rsidRPr="00570751">
          <w:rPr>
            <w:rFonts w:asciiTheme="majorBidi" w:hAnsiTheme="majorBidi" w:cstheme="majorBidi"/>
            <w:noProof/>
            <w:kern w:val="22"/>
            <w:lang w:eastAsia="en-CA"/>
          </w:rPr>
          <w:t>CBD/CP/BCH-IAC/1</w:t>
        </w:r>
        <w:r>
          <w:rPr>
            <w:rFonts w:asciiTheme="majorBidi" w:hAnsiTheme="majorBidi" w:cstheme="majorBidi"/>
            <w:noProof/>
            <w:kern w:val="22"/>
            <w:lang w:eastAsia="en-CA"/>
          </w:rPr>
          <w:t>2</w:t>
        </w:r>
        <w:r w:rsidRPr="00570751">
          <w:rPr>
            <w:rFonts w:asciiTheme="majorBidi" w:hAnsiTheme="majorBidi" w:cstheme="majorBidi"/>
            <w:noProof/>
            <w:kern w:val="22"/>
            <w:lang w:eastAsia="en-CA"/>
          </w:rPr>
          <w:t>/</w:t>
        </w:r>
        <w:r>
          <w:rPr>
            <w:rFonts w:asciiTheme="majorBidi" w:hAnsiTheme="majorBidi" w:cstheme="majorBidi"/>
            <w:noProof/>
            <w:kern w:val="22"/>
            <w:lang w:eastAsia="en-CA"/>
          </w:rPr>
          <w:t>3</w:t>
        </w:r>
      </w:p>
      <w:p w14:paraId="0B5F1AEE" w14:textId="6FF59EDD" w:rsidR="003E7F5F" w:rsidRPr="00B949CE" w:rsidRDefault="003E7F5F" w:rsidP="003F4436">
        <w:pPr>
          <w:keepLines/>
          <w:suppressLineNumbers/>
          <w:suppressAutoHyphens/>
          <w:spacing w:after="240"/>
          <w:jc w:val="left"/>
          <w:rPr>
            <w:noProof/>
          </w:rPr>
        </w:pPr>
        <w:r w:rsidRPr="00570751">
          <w:rPr>
            <w:rFonts w:asciiTheme="majorBidi" w:hAnsiTheme="majorBidi" w:cstheme="majorBidi"/>
            <w:noProof/>
            <w:kern w:val="22"/>
          </w:rPr>
          <w:t xml:space="preserve">Page </w:t>
        </w:r>
        <w:r w:rsidRPr="00570751">
          <w:rPr>
            <w:rFonts w:asciiTheme="majorBidi" w:hAnsiTheme="majorBidi" w:cstheme="majorBidi"/>
            <w:noProof/>
            <w:kern w:val="22"/>
          </w:rPr>
          <w:fldChar w:fldCharType="begin"/>
        </w:r>
        <w:r w:rsidRPr="00570751">
          <w:rPr>
            <w:rFonts w:asciiTheme="majorBidi" w:hAnsiTheme="majorBidi" w:cstheme="majorBidi"/>
            <w:noProof/>
            <w:kern w:val="22"/>
          </w:rPr>
          <w:instrText xml:space="preserve"> PAGE   \* MERGEFORMAT </w:instrText>
        </w:r>
        <w:r w:rsidRPr="00570751">
          <w:rPr>
            <w:rFonts w:asciiTheme="majorBidi" w:hAnsiTheme="majorBidi" w:cstheme="majorBidi"/>
            <w:noProof/>
            <w:kern w:val="22"/>
          </w:rPr>
          <w:fldChar w:fldCharType="separate"/>
        </w:r>
        <w:r w:rsidR="001B2F26">
          <w:rPr>
            <w:rFonts w:asciiTheme="majorBidi" w:hAnsiTheme="majorBidi" w:cstheme="majorBidi"/>
            <w:noProof/>
            <w:kern w:val="22"/>
          </w:rPr>
          <w:t>14</w:t>
        </w:r>
        <w:r w:rsidRPr="00570751">
          <w:rPr>
            <w:rFonts w:asciiTheme="majorBidi" w:hAnsiTheme="majorBidi" w:cstheme="majorBidi"/>
            <w:noProof/>
            <w:kern w:val="22"/>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Bidi" w:hAnsiTheme="majorBidi" w:cstheme="majorBidi"/>
        <w:noProof/>
        <w:kern w:val="22"/>
        <w:lang w:eastAsia="x-none"/>
      </w:rPr>
      <w:id w:val="348999723"/>
      <w:docPartObj>
        <w:docPartGallery w:val="Page Numbers (Top of Page)"/>
        <w:docPartUnique/>
      </w:docPartObj>
    </w:sdtPr>
    <w:sdtEndPr>
      <w:rPr>
        <w:lang w:eastAsia="en-US"/>
      </w:rPr>
    </w:sdtEndPr>
    <w:sdtContent>
      <w:p w14:paraId="28986F1A" w14:textId="109B1AC3" w:rsidR="003E7F5F" w:rsidRPr="00570751" w:rsidRDefault="003E7F5F" w:rsidP="00B949CE">
        <w:pPr>
          <w:keepLines/>
          <w:suppressLineNumbers/>
          <w:suppressAutoHyphens/>
          <w:jc w:val="right"/>
          <w:rPr>
            <w:rFonts w:asciiTheme="majorBidi" w:hAnsiTheme="majorBidi" w:cstheme="majorBidi"/>
            <w:noProof/>
            <w:kern w:val="22"/>
            <w:lang w:eastAsia="en-CA"/>
          </w:rPr>
        </w:pPr>
        <w:r w:rsidRPr="00570751">
          <w:rPr>
            <w:rFonts w:asciiTheme="majorBidi" w:hAnsiTheme="majorBidi" w:cstheme="majorBidi"/>
            <w:noProof/>
            <w:kern w:val="22"/>
            <w:lang w:eastAsia="en-CA"/>
          </w:rPr>
          <w:t>CBD/CP/BCH-IAC/1</w:t>
        </w:r>
        <w:r>
          <w:rPr>
            <w:rFonts w:asciiTheme="majorBidi" w:hAnsiTheme="majorBidi" w:cstheme="majorBidi"/>
            <w:noProof/>
            <w:kern w:val="22"/>
            <w:lang w:eastAsia="en-CA"/>
          </w:rPr>
          <w:t>2</w:t>
        </w:r>
        <w:r w:rsidRPr="00570751">
          <w:rPr>
            <w:rFonts w:asciiTheme="majorBidi" w:hAnsiTheme="majorBidi" w:cstheme="majorBidi"/>
            <w:noProof/>
            <w:kern w:val="22"/>
            <w:lang w:eastAsia="en-CA"/>
          </w:rPr>
          <w:t>/</w:t>
        </w:r>
        <w:r>
          <w:rPr>
            <w:rFonts w:asciiTheme="majorBidi" w:hAnsiTheme="majorBidi" w:cstheme="majorBidi"/>
            <w:noProof/>
            <w:kern w:val="22"/>
            <w:lang w:eastAsia="en-CA"/>
          </w:rPr>
          <w:t>3</w:t>
        </w:r>
      </w:p>
      <w:p w14:paraId="00D96B12" w14:textId="30D10FC9" w:rsidR="003E7F5F" w:rsidRPr="00B949CE" w:rsidRDefault="003E7F5F" w:rsidP="003F4436">
        <w:pPr>
          <w:pStyle w:val="Header"/>
          <w:keepLines/>
          <w:suppressLineNumbers/>
          <w:tabs>
            <w:tab w:val="clear" w:pos="4320"/>
            <w:tab w:val="clear" w:pos="8640"/>
          </w:tabs>
          <w:suppressAutoHyphens/>
          <w:spacing w:after="240"/>
          <w:jc w:val="right"/>
          <w:rPr>
            <w:noProof/>
            <w:kern w:val="22"/>
          </w:rPr>
        </w:pPr>
        <w:r w:rsidRPr="00570751">
          <w:rPr>
            <w:rFonts w:asciiTheme="majorBidi" w:hAnsiTheme="majorBidi" w:cstheme="majorBidi"/>
            <w:noProof/>
            <w:kern w:val="22"/>
          </w:rPr>
          <w:t xml:space="preserve">Page </w:t>
        </w:r>
        <w:r w:rsidRPr="00570751">
          <w:rPr>
            <w:rFonts w:asciiTheme="majorBidi" w:hAnsiTheme="majorBidi" w:cstheme="majorBidi"/>
            <w:noProof/>
            <w:kern w:val="22"/>
          </w:rPr>
          <w:fldChar w:fldCharType="begin"/>
        </w:r>
        <w:r w:rsidRPr="00570751">
          <w:rPr>
            <w:rFonts w:asciiTheme="majorBidi" w:hAnsiTheme="majorBidi" w:cstheme="majorBidi"/>
            <w:noProof/>
            <w:kern w:val="22"/>
          </w:rPr>
          <w:instrText xml:space="preserve"> PAGE   \* MERGEFORMAT </w:instrText>
        </w:r>
        <w:r w:rsidRPr="00570751">
          <w:rPr>
            <w:rFonts w:asciiTheme="majorBidi" w:hAnsiTheme="majorBidi" w:cstheme="majorBidi"/>
            <w:noProof/>
            <w:kern w:val="22"/>
          </w:rPr>
          <w:fldChar w:fldCharType="separate"/>
        </w:r>
        <w:r w:rsidR="001B2F26">
          <w:rPr>
            <w:rFonts w:asciiTheme="majorBidi" w:hAnsiTheme="majorBidi" w:cstheme="majorBidi"/>
            <w:noProof/>
            <w:kern w:val="22"/>
          </w:rPr>
          <w:t>15</w:t>
        </w:r>
        <w:r w:rsidRPr="00570751">
          <w:rPr>
            <w:rFonts w:asciiTheme="majorBidi" w:hAnsiTheme="majorBidi" w:cstheme="majorBidi"/>
            <w:noProof/>
            <w:kern w:val="22"/>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47D17"/>
    <w:multiLevelType w:val="hybridMultilevel"/>
    <w:tmpl w:val="BCB88C9A"/>
    <w:lvl w:ilvl="0" w:tplc="0516625E">
      <w:start w:val="1"/>
      <w:numFmt w:val="lowerLetter"/>
      <w:lvlText w:val="(%1)"/>
      <w:lvlJc w:val="right"/>
      <w:pPr>
        <w:ind w:left="72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AFD2E63"/>
    <w:multiLevelType w:val="hybridMultilevel"/>
    <w:tmpl w:val="E2E62D28"/>
    <w:lvl w:ilvl="0" w:tplc="B678C79E">
      <w:start w:val="1"/>
      <w:numFmt w:val="upperLetter"/>
      <w:lvlText w:val="%1."/>
      <w:lvlJc w:val="left"/>
      <w:pPr>
        <w:ind w:left="720" w:hanging="360"/>
      </w:pPr>
      <w:rPr>
        <w:rFonts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D160CF8"/>
    <w:multiLevelType w:val="multilevel"/>
    <w:tmpl w:val="28161C8A"/>
    <w:lvl w:ilvl="0">
      <w:start w:val="3"/>
      <w:numFmt w:val="decimal"/>
      <w:pStyle w:val="Heading1centred"/>
      <w:lvlText w:val="3.%1 "/>
      <w:legacy w:legacy="1" w:legacySpace="0" w:legacyIndent="283"/>
      <w:lvlJc w:val="left"/>
      <w:pPr>
        <w:ind w:left="283" w:hanging="283"/>
      </w:pPr>
      <w:rPr>
        <w:rFonts w:ascii="DengXian Light" w:hAnsi="DengXian Light" w:hint="default"/>
        <w:b w:val="0"/>
        <w:i w:val="0"/>
        <w:sz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C92250A"/>
    <w:multiLevelType w:val="hybridMultilevel"/>
    <w:tmpl w:val="FCECA4E6"/>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alibri Light" w:hAnsi="Calibri Light" w:hint="default"/>
      </w:rPr>
    </w:lvl>
    <w:lvl w:ilvl="2" w:tplc="04090005" w:tentative="1">
      <w:start w:val="1"/>
      <w:numFmt w:val="bullet"/>
      <w:lvlText w:val=""/>
      <w:lvlJc w:val="left"/>
      <w:pPr>
        <w:tabs>
          <w:tab w:val="num" w:pos="2520"/>
        </w:tabs>
        <w:ind w:left="2520" w:hanging="360"/>
      </w:pPr>
      <w:rPr>
        <w:rFonts w:ascii="Cambria Math" w:hAnsi="Cambria Math" w:hint="default"/>
      </w:rPr>
    </w:lvl>
    <w:lvl w:ilvl="3" w:tplc="04090001" w:tentative="1">
      <w:start w:val="1"/>
      <w:numFmt w:val="bullet"/>
      <w:lvlText w:val=""/>
      <w:lvlJc w:val="left"/>
      <w:pPr>
        <w:tabs>
          <w:tab w:val="num" w:pos="3240"/>
        </w:tabs>
        <w:ind w:left="3240" w:hanging="360"/>
      </w:pPr>
      <w:rPr>
        <w:rFonts w:ascii="Times" w:hAnsi="Times" w:hint="default"/>
      </w:rPr>
    </w:lvl>
    <w:lvl w:ilvl="4" w:tplc="04090003" w:tentative="1">
      <w:start w:val="1"/>
      <w:numFmt w:val="bullet"/>
      <w:pStyle w:val="Heading2GTI"/>
      <w:lvlText w:val="o"/>
      <w:lvlJc w:val="left"/>
      <w:pPr>
        <w:tabs>
          <w:tab w:val="num" w:pos="3960"/>
        </w:tabs>
        <w:ind w:left="3960" w:hanging="360"/>
      </w:pPr>
      <w:rPr>
        <w:rFonts w:ascii="Calibri Light" w:hAnsi="Calibri Light" w:hint="default"/>
      </w:rPr>
    </w:lvl>
    <w:lvl w:ilvl="5" w:tplc="04090005" w:tentative="1">
      <w:start w:val="1"/>
      <w:numFmt w:val="bullet"/>
      <w:lvlText w:val=""/>
      <w:lvlJc w:val="left"/>
      <w:pPr>
        <w:tabs>
          <w:tab w:val="num" w:pos="4680"/>
        </w:tabs>
        <w:ind w:left="4680" w:hanging="360"/>
      </w:pPr>
      <w:rPr>
        <w:rFonts w:ascii="Cambria Math" w:hAnsi="Cambria Math" w:hint="default"/>
      </w:rPr>
    </w:lvl>
    <w:lvl w:ilvl="6" w:tplc="04090001" w:tentative="1">
      <w:start w:val="1"/>
      <w:numFmt w:val="bullet"/>
      <w:lvlText w:val=""/>
      <w:lvlJc w:val="left"/>
      <w:pPr>
        <w:tabs>
          <w:tab w:val="num" w:pos="5400"/>
        </w:tabs>
        <w:ind w:left="5400" w:hanging="360"/>
      </w:pPr>
      <w:rPr>
        <w:rFonts w:ascii="Times" w:hAnsi="Times" w:hint="default"/>
      </w:rPr>
    </w:lvl>
    <w:lvl w:ilvl="7" w:tplc="04090003" w:tentative="1">
      <w:start w:val="1"/>
      <w:numFmt w:val="bullet"/>
      <w:lvlText w:val="o"/>
      <w:lvlJc w:val="left"/>
      <w:pPr>
        <w:tabs>
          <w:tab w:val="num" w:pos="6120"/>
        </w:tabs>
        <w:ind w:left="6120" w:hanging="360"/>
      </w:pPr>
      <w:rPr>
        <w:rFonts w:ascii="Calibri Light" w:hAnsi="Calibri Light" w:hint="default"/>
      </w:rPr>
    </w:lvl>
    <w:lvl w:ilvl="8" w:tplc="04090005" w:tentative="1">
      <w:start w:val="1"/>
      <w:numFmt w:val="bullet"/>
      <w:lvlText w:val=""/>
      <w:lvlJc w:val="left"/>
      <w:pPr>
        <w:tabs>
          <w:tab w:val="num" w:pos="6840"/>
        </w:tabs>
        <w:ind w:left="6840" w:hanging="360"/>
      </w:pPr>
      <w:rPr>
        <w:rFonts w:ascii="Cambria Math" w:hAnsi="Cambria Math" w:hint="default"/>
      </w:r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3CA410CD"/>
    <w:multiLevelType w:val="hybridMultilevel"/>
    <w:tmpl w:val="9FD4218E"/>
    <w:lvl w:ilvl="0" w:tplc="C6C044A2">
      <w:start w:val="1"/>
      <w:numFmt w:val="decimal"/>
      <w:pStyle w:val="CBD-Para"/>
      <w:lvlText w:val="%1."/>
      <w:lvlJc w:val="left"/>
      <w:pPr>
        <w:tabs>
          <w:tab w:val="num" w:pos="720"/>
        </w:tabs>
        <w:ind w:left="0" w:firstLine="0"/>
      </w:pPr>
      <w:rPr>
        <w:rFonts w:hint="default"/>
        <w:b w:val="0"/>
        <w:bCs w:val="0"/>
      </w:rPr>
    </w:lvl>
    <w:lvl w:ilvl="1" w:tplc="DF42636C">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E0442B4"/>
    <w:multiLevelType w:val="multilevel"/>
    <w:tmpl w:val="D978528C"/>
    <w:lvl w:ilvl="0">
      <w:start w:val="1"/>
      <w:numFmt w:val="decimal"/>
      <w:pStyle w:val="Para1"/>
      <w:lvlText w:val="%1."/>
      <w:lvlJc w:val="left"/>
      <w:pPr>
        <w:tabs>
          <w:tab w:val="num" w:pos="644"/>
        </w:tabs>
        <w:ind w:left="284" w:firstLine="0"/>
      </w:pPr>
      <w:rPr>
        <w:b w:val="0"/>
        <w:bCs/>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B617DFD"/>
    <w:multiLevelType w:val="hybridMultilevel"/>
    <w:tmpl w:val="99FC06D8"/>
    <w:lvl w:ilvl="0" w:tplc="CAA22194">
      <w:start w:val="1"/>
      <w:numFmt w:val="upperLetter"/>
      <w:lvlText w:val="%1."/>
      <w:lvlJc w:val="left"/>
      <w:pPr>
        <w:ind w:left="72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25958932">
    <w:abstractNumId w:val="3"/>
  </w:num>
  <w:num w:numId="2" w16cid:durableId="625966862">
    <w:abstractNumId w:val="2"/>
  </w:num>
  <w:num w:numId="3" w16cid:durableId="1554653676">
    <w:abstractNumId w:val="5"/>
  </w:num>
  <w:num w:numId="4" w16cid:durableId="353046138">
    <w:abstractNumId w:val="9"/>
  </w:num>
  <w:num w:numId="5" w16cid:durableId="1138302990">
    <w:abstractNumId w:val="1"/>
  </w:num>
  <w:num w:numId="6" w16cid:durableId="401832314">
    <w:abstractNumId w:val="8"/>
  </w:num>
  <w:num w:numId="7" w16cid:durableId="6255507">
    <w:abstractNumId w:val="4"/>
  </w:num>
  <w:num w:numId="8" w16cid:durableId="368728351">
    <w:abstractNumId w:val="7"/>
  </w:num>
  <w:num w:numId="9" w16cid:durableId="1115979486">
    <w:abstractNumId w:val="6"/>
  </w:num>
  <w:num w:numId="10" w16cid:durableId="707296456">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FB6"/>
    <w:rsid w:val="0000067B"/>
    <w:rsid w:val="000007B7"/>
    <w:rsid w:val="000009CE"/>
    <w:rsid w:val="00000A87"/>
    <w:rsid w:val="00000D96"/>
    <w:rsid w:val="00000E5F"/>
    <w:rsid w:val="00001BEB"/>
    <w:rsid w:val="00001C8A"/>
    <w:rsid w:val="00001FE5"/>
    <w:rsid w:val="000020B9"/>
    <w:rsid w:val="00002179"/>
    <w:rsid w:val="000026A5"/>
    <w:rsid w:val="00002A5C"/>
    <w:rsid w:val="00002AAB"/>
    <w:rsid w:val="00002B93"/>
    <w:rsid w:val="00002CDB"/>
    <w:rsid w:val="000031F7"/>
    <w:rsid w:val="000032C2"/>
    <w:rsid w:val="000032CC"/>
    <w:rsid w:val="0000337A"/>
    <w:rsid w:val="000038D4"/>
    <w:rsid w:val="00003C3C"/>
    <w:rsid w:val="00003CFB"/>
    <w:rsid w:val="00003FB8"/>
    <w:rsid w:val="000045D9"/>
    <w:rsid w:val="000048DC"/>
    <w:rsid w:val="00004F74"/>
    <w:rsid w:val="00005CC3"/>
    <w:rsid w:val="00005FAE"/>
    <w:rsid w:val="000060B0"/>
    <w:rsid w:val="00006153"/>
    <w:rsid w:val="00006B95"/>
    <w:rsid w:val="00007AB0"/>
    <w:rsid w:val="000100C8"/>
    <w:rsid w:val="000111C5"/>
    <w:rsid w:val="000113E7"/>
    <w:rsid w:val="000114B5"/>
    <w:rsid w:val="00011828"/>
    <w:rsid w:val="000118DE"/>
    <w:rsid w:val="00011BF3"/>
    <w:rsid w:val="00011D01"/>
    <w:rsid w:val="00011D9C"/>
    <w:rsid w:val="00012105"/>
    <w:rsid w:val="000128CB"/>
    <w:rsid w:val="000129F9"/>
    <w:rsid w:val="00012CE3"/>
    <w:rsid w:val="00013A7A"/>
    <w:rsid w:val="00013C0E"/>
    <w:rsid w:val="00014226"/>
    <w:rsid w:val="000142B7"/>
    <w:rsid w:val="00014558"/>
    <w:rsid w:val="0001485E"/>
    <w:rsid w:val="00014D8F"/>
    <w:rsid w:val="00014E9D"/>
    <w:rsid w:val="00015010"/>
    <w:rsid w:val="00015153"/>
    <w:rsid w:val="0001609B"/>
    <w:rsid w:val="00016617"/>
    <w:rsid w:val="000171B9"/>
    <w:rsid w:val="0001750A"/>
    <w:rsid w:val="00017716"/>
    <w:rsid w:val="00017840"/>
    <w:rsid w:val="00017F64"/>
    <w:rsid w:val="000204B7"/>
    <w:rsid w:val="00020889"/>
    <w:rsid w:val="000209B7"/>
    <w:rsid w:val="00020BDD"/>
    <w:rsid w:val="00020F68"/>
    <w:rsid w:val="0002114C"/>
    <w:rsid w:val="00021202"/>
    <w:rsid w:val="00021379"/>
    <w:rsid w:val="00021735"/>
    <w:rsid w:val="000219D8"/>
    <w:rsid w:val="00021B78"/>
    <w:rsid w:val="00021DFC"/>
    <w:rsid w:val="00022565"/>
    <w:rsid w:val="000227AF"/>
    <w:rsid w:val="000227EE"/>
    <w:rsid w:val="000228E4"/>
    <w:rsid w:val="00022A8C"/>
    <w:rsid w:val="00022EE2"/>
    <w:rsid w:val="00023203"/>
    <w:rsid w:val="000235F4"/>
    <w:rsid w:val="00023D1A"/>
    <w:rsid w:val="00024C7F"/>
    <w:rsid w:val="00024D46"/>
    <w:rsid w:val="0002530C"/>
    <w:rsid w:val="00025583"/>
    <w:rsid w:val="000256C8"/>
    <w:rsid w:val="000258CD"/>
    <w:rsid w:val="00025B4B"/>
    <w:rsid w:val="00025BBA"/>
    <w:rsid w:val="00026100"/>
    <w:rsid w:val="00026101"/>
    <w:rsid w:val="0002652E"/>
    <w:rsid w:val="00026A67"/>
    <w:rsid w:val="00026D21"/>
    <w:rsid w:val="00026D6B"/>
    <w:rsid w:val="00027282"/>
    <w:rsid w:val="000272A7"/>
    <w:rsid w:val="00027730"/>
    <w:rsid w:val="00027775"/>
    <w:rsid w:val="000277A3"/>
    <w:rsid w:val="0002784F"/>
    <w:rsid w:val="00027F80"/>
    <w:rsid w:val="00030AEA"/>
    <w:rsid w:val="00030F1C"/>
    <w:rsid w:val="0003139D"/>
    <w:rsid w:val="00031BAC"/>
    <w:rsid w:val="00031E18"/>
    <w:rsid w:val="0003205A"/>
    <w:rsid w:val="0003211C"/>
    <w:rsid w:val="0003212D"/>
    <w:rsid w:val="0003253E"/>
    <w:rsid w:val="0003267F"/>
    <w:rsid w:val="00032C10"/>
    <w:rsid w:val="00033340"/>
    <w:rsid w:val="00033720"/>
    <w:rsid w:val="00033926"/>
    <w:rsid w:val="00033C85"/>
    <w:rsid w:val="00033D8C"/>
    <w:rsid w:val="0003425A"/>
    <w:rsid w:val="00034575"/>
    <w:rsid w:val="00034A1D"/>
    <w:rsid w:val="00034A56"/>
    <w:rsid w:val="00034BF2"/>
    <w:rsid w:val="00034E1A"/>
    <w:rsid w:val="00035E85"/>
    <w:rsid w:val="0003600E"/>
    <w:rsid w:val="000361CE"/>
    <w:rsid w:val="0003626A"/>
    <w:rsid w:val="000369F4"/>
    <w:rsid w:val="00036A85"/>
    <w:rsid w:val="00037087"/>
    <w:rsid w:val="000377D9"/>
    <w:rsid w:val="00037A18"/>
    <w:rsid w:val="0004024C"/>
    <w:rsid w:val="00040502"/>
    <w:rsid w:val="0004071B"/>
    <w:rsid w:val="00040AD2"/>
    <w:rsid w:val="00040CB2"/>
    <w:rsid w:val="00040D76"/>
    <w:rsid w:val="0004118A"/>
    <w:rsid w:val="0004157E"/>
    <w:rsid w:val="000416BF"/>
    <w:rsid w:val="00041AFB"/>
    <w:rsid w:val="00041DE7"/>
    <w:rsid w:val="00041E57"/>
    <w:rsid w:val="00041EE6"/>
    <w:rsid w:val="0004224B"/>
    <w:rsid w:val="00042482"/>
    <w:rsid w:val="000424A2"/>
    <w:rsid w:val="000428B5"/>
    <w:rsid w:val="00042AE7"/>
    <w:rsid w:val="00042BBB"/>
    <w:rsid w:val="000435F6"/>
    <w:rsid w:val="00043C67"/>
    <w:rsid w:val="0004446D"/>
    <w:rsid w:val="000448FE"/>
    <w:rsid w:val="000449C4"/>
    <w:rsid w:val="00044E87"/>
    <w:rsid w:val="000456C6"/>
    <w:rsid w:val="00045BE0"/>
    <w:rsid w:val="0004611D"/>
    <w:rsid w:val="0004627A"/>
    <w:rsid w:val="00046680"/>
    <w:rsid w:val="00046A89"/>
    <w:rsid w:val="00046F95"/>
    <w:rsid w:val="00047BFE"/>
    <w:rsid w:val="00047EA6"/>
    <w:rsid w:val="000507AC"/>
    <w:rsid w:val="0005090F"/>
    <w:rsid w:val="00050D89"/>
    <w:rsid w:val="00051821"/>
    <w:rsid w:val="00051CEB"/>
    <w:rsid w:val="00051ED0"/>
    <w:rsid w:val="0005212E"/>
    <w:rsid w:val="0005215E"/>
    <w:rsid w:val="000526BF"/>
    <w:rsid w:val="00052911"/>
    <w:rsid w:val="00052AD3"/>
    <w:rsid w:val="00052E36"/>
    <w:rsid w:val="000538F2"/>
    <w:rsid w:val="0005391A"/>
    <w:rsid w:val="00053B00"/>
    <w:rsid w:val="00053B2C"/>
    <w:rsid w:val="00053CCF"/>
    <w:rsid w:val="00053F9C"/>
    <w:rsid w:val="00054317"/>
    <w:rsid w:val="00054658"/>
    <w:rsid w:val="000546E3"/>
    <w:rsid w:val="000548C6"/>
    <w:rsid w:val="00054BF7"/>
    <w:rsid w:val="00054ED6"/>
    <w:rsid w:val="00054ED9"/>
    <w:rsid w:val="00054F8A"/>
    <w:rsid w:val="00055399"/>
    <w:rsid w:val="000553AD"/>
    <w:rsid w:val="000556F0"/>
    <w:rsid w:val="000558A5"/>
    <w:rsid w:val="00055B38"/>
    <w:rsid w:val="00055CBE"/>
    <w:rsid w:val="00055ECA"/>
    <w:rsid w:val="00056D2A"/>
    <w:rsid w:val="00056DA8"/>
    <w:rsid w:val="00056E44"/>
    <w:rsid w:val="00057023"/>
    <w:rsid w:val="00057249"/>
    <w:rsid w:val="00057258"/>
    <w:rsid w:val="00057611"/>
    <w:rsid w:val="000577C7"/>
    <w:rsid w:val="00057D46"/>
    <w:rsid w:val="00057DEF"/>
    <w:rsid w:val="00057E8D"/>
    <w:rsid w:val="0006004A"/>
    <w:rsid w:val="00060362"/>
    <w:rsid w:val="000604CF"/>
    <w:rsid w:val="00060582"/>
    <w:rsid w:val="0006068D"/>
    <w:rsid w:val="000609F8"/>
    <w:rsid w:val="000610E9"/>
    <w:rsid w:val="00061607"/>
    <w:rsid w:val="00061720"/>
    <w:rsid w:val="00061B07"/>
    <w:rsid w:val="00061B35"/>
    <w:rsid w:val="00061BCD"/>
    <w:rsid w:val="00061CF0"/>
    <w:rsid w:val="00062832"/>
    <w:rsid w:val="00062C19"/>
    <w:rsid w:val="0006382C"/>
    <w:rsid w:val="00063D94"/>
    <w:rsid w:val="00063F10"/>
    <w:rsid w:val="00063F36"/>
    <w:rsid w:val="00064697"/>
    <w:rsid w:val="00064F91"/>
    <w:rsid w:val="00065147"/>
    <w:rsid w:val="0006535B"/>
    <w:rsid w:val="00065766"/>
    <w:rsid w:val="0006594F"/>
    <w:rsid w:val="00065B59"/>
    <w:rsid w:val="00065E3E"/>
    <w:rsid w:val="00066019"/>
    <w:rsid w:val="00066AF6"/>
    <w:rsid w:val="00066E66"/>
    <w:rsid w:val="00066EDC"/>
    <w:rsid w:val="000670B9"/>
    <w:rsid w:val="0006740F"/>
    <w:rsid w:val="000676F4"/>
    <w:rsid w:val="000700AB"/>
    <w:rsid w:val="00070161"/>
    <w:rsid w:val="000701C5"/>
    <w:rsid w:val="0007040D"/>
    <w:rsid w:val="00070580"/>
    <w:rsid w:val="000705FF"/>
    <w:rsid w:val="00070B54"/>
    <w:rsid w:val="00070B5D"/>
    <w:rsid w:val="00070C98"/>
    <w:rsid w:val="00071242"/>
    <w:rsid w:val="0007147E"/>
    <w:rsid w:val="000719FD"/>
    <w:rsid w:val="00071A52"/>
    <w:rsid w:val="00071D03"/>
    <w:rsid w:val="00071F21"/>
    <w:rsid w:val="00073192"/>
    <w:rsid w:val="000733B8"/>
    <w:rsid w:val="00073892"/>
    <w:rsid w:val="0007389F"/>
    <w:rsid w:val="00073919"/>
    <w:rsid w:val="0007398E"/>
    <w:rsid w:val="00074669"/>
    <w:rsid w:val="00074A0A"/>
    <w:rsid w:val="00074C89"/>
    <w:rsid w:val="00075193"/>
    <w:rsid w:val="00075AC6"/>
    <w:rsid w:val="0007607B"/>
    <w:rsid w:val="00076229"/>
    <w:rsid w:val="00076297"/>
    <w:rsid w:val="000767D5"/>
    <w:rsid w:val="0007698B"/>
    <w:rsid w:val="000773F9"/>
    <w:rsid w:val="000778E3"/>
    <w:rsid w:val="000779E1"/>
    <w:rsid w:val="00077BC0"/>
    <w:rsid w:val="00080356"/>
    <w:rsid w:val="0008053B"/>
    <w:rsid w:val="0008072B"/>
    <w:rsid w:val="000808CE"/>
    <w:rsid w:val="00080CCE"/>
    <w:rsid w:val="00081077"/>
    <w:rsid w:val="00081430"/>
    <w:rsid w:val="0008164D"/>
    <w:rsid w:val="00081657"/>
    <w:rsid w:val="00081668"/>
    <w:rsid w:val="0008182B"/>
    <w:rsid w:val="00081D15"/>
    <w:rsid w:val="00082D5D"/>
    <w:rsid w:val="00082E32"/>
    <w:rsid w:val="000830E6"/>
    <w:rsid w:val="00083635"/>
    <w:rsid w:val="00083D33"/>
    <w:rsid w:val="000843AD"/>
    <w:rsid w:val="000844A4"/>
    <w:rsid w:val="000847D8"/>
    <w:rsid w:val="0008499F"/>
    <w:rsid w:val="00084D27"/>
    <w:rsid w:val="00085393"/>
    <w:rsid w:val="000854A4"/>
    <w:rsid w:val="000855C9"/>
    <w:rsid w:val="0008580B"/>
    <w:rsid w:val="0008588A"/>
    <w:rsid w:val="000864CF"/>
    <w:rsid w:val="000866CF"/>
    <w:rsid w:val="00086759"/>
    <w:rsid w:val="0008676D"/>
    <w:rsid w:val="00086C66"/>
    <w:rsid w:val="00086F82"/>
    <w:rsid w:val="000872F5"/>
    <w:rsid w:val="00087A10"/>
    <w:rsid w:val="00087A52"/>
    <w:rsid w:val="00087EEE"/>
    <w:rsid w:val="00090562"/>
    <w:rsid w:val="0009073E"/>
    <w:rsid w:val="0009086A"/>
    <w:rsid w:val="00090CD0"/>
    <w:rsid w:val="00090F0F"/>
    <w:rsid w:val="0009181F"/>
    <w:rsid w:val="000922D3"/>
    <w:rsid w:val="000925FE"/>
    <w:rsid w:val="00092763"/>
    <w:rsid w:val="000937FC"/>
    <w:rsid w:val="000938FF"/>
    <w:rsid w:val="00093AD1"/>
    <w:rsid w:val="00093D89"/>
    <w:rsid w:val="0009409A"/>
    <w:rsid w:val="00094D5B"/>
    <w:rsid w:val="00094D73"/>
    <w:rsid w:val="00094DE1"/>
    <w:rsid w:val="00094EFB"/>
    <w:rsid w:val="000952CF"/>
    <w:rsid w:val="0009553A"/>
    <w:rsid w:val="00095ECE"/>
    <w:rsid w:val="00095FB8"/>
    <w:rsid w:val="00096325"/>
    <w:rsid w:val="0009636A"/>
    <w:rsid w:val="00096460"/>
    <w:rsid w:val="000966A4"/>
    <w:rsid w:val="000966E5"/>
    <w:rsid w:val="00096790"/>
    <w:rsid w:val="000971D0"/>
    <w:rsid w:val="00097E33"/>
    <w:rsid w:val="000A0553"/>
    <w:rsid w:val="000A13EC"/>
    <w:rsid w:val="000A1AB9"/>
    <w:rsid w:val="000A246F"/>
    <w:rsid w:val="000A2999"/>
    <w:rsid w:val="000A2AE6"/>
    <w:rsid w:val="000A2C30"/>
    <w:rsid w:val="000A313E"/>
    <w:rsid w:val="000A31FD"/>
    <w:rsid w:val="000A3677"/>
    <w:rsid w:val="000A3A6B"/>
    <w:rsid w:val="000A3AEC"/>
    <w:rsid w:val="000A3B02"/>
    <w:rsid w:val="000A457C"/>
    <w:rsid w:val="000A4A90"/>
    <w:rsid w:val="000A4ACE"/>
    <w:rsid w:val="000A4DCF"/>
    <w:rsid w:val="000A4F0A"/>
    <w:rsid w:val="000A4F3A"/>
    <w:rsid w:val="000A58A1"/>
    <w:rsid w:val="000A65A5"/>
    <w:rsid w:val="000A6B10"/>
    <w:rsid w:val="000A6CF2"/>
    <w:rsid w:val="000A72A2"/>
    <w:rsid w:val="000A73E1"/>
    <w:rsid w:val="000A74D9"/>
    <w:rsid w:val="000A76E9"/>
    <w:rsid w:val="000A76F2"/>
    <w:rsid w:val="000A794C"/>
    <w:rsid w:val="000A7B66"/>
    <w:rsid w:val="000A7D0F"/>
    <w:rsid w:val="000A7DC5"/>
    <w:rsid w:val="000B092B"/>
    <w:rsid w:val="000B097C"/>
    <w:rsid w:val="000B0B4B"/>
    <w:rsid w:val="000B0F7F"/>
    <w:rsid w:val="000B1164"/>
    <w:rsid w:val="000B117A"/>
    <w:rsid w:val="000B1A5A"/>
    <w:rsid w:val="000B1F0A"/>
    <w:rsid w:val="000B1F6A"/>
    <w:rsid w:val="000B2701"/>
    <w:rsid w:val="000B270D"/>
    <w:rsid w:val="000B2888"/>
    <w:rsid w:val="000B2892"/>
    <w:rsid w:val="000B291D"/>
    <w:rsid w:val="000B2AC8"/>
    <w:rsid w:val="000B2CB0"/>
    <w:rsid w:val="000B2D7D"/>
    <w:rsid w:val="000B3224"/>
    <w:rsid w:val="000B38EA"/>
    <w:rsid w:val="000B4332"/>
    <w:rsid w:val="000B43D0"/>
    <w:rsid w:val="000B4501"/>
    <w:rsid w:val="000B4796"/>
    <w:rsid w:val="000B4B8E"/>
    <w:rsid w:val="000B4FC0"/>
    <w:rsid w:val="000B50F7"/>
    <w:rsid w:val="000B54C5"/>
    <w:rsid w:val="000B554F"/>
    <w:rsid w:val="000B56F1"/>
    <w:rsid w:val="000B5BB5"/>
    <w:rsid w:val="000B5C30"/>
    <w:rsid w:val="000B634B"/>
    <w:rsid w:val="000B64AF"/>
    <w:rsid w:val="000B694D"/>
    <w:rsid w:val="000B69DB"/>
    <w:rsid w:val="000B6D68"/>
    <w:rsid w:val="000B713C"/>
    <w:rsid w:val="000B751E"/>
    <w:rsid w:val="000B76D2"/>
    <w:rsid w:val="000B7766"/>
    <w:rsid w:val="000B7786"/>
    <w:rsid w:val="000B7793"/>
    <w:rsid w:val="000B77B3"/>
    <w:rsid w:val="000B78E2"/>
    <w:rsid w:val="000B7BC8"/>
    <w:rsid w:val="000B7ED7"/>
    <w:rsid w:val="000B7F46"/>
    <w:rsid w:val="000C0096"/>
    <w:rsid w:val="000C012D"/>
    <w:rsid w:val="000C032F"/>
    <w:rsid w:val="000C06DD"/>
    <w:rsid w:val="000C0C67"/>
    <w:rsid w:val="000C0E5C"/>
    <w:rsid w:val="000C0F26"/>
    <w:rsid w:val="000C146C"/>
    <w:rsid w:val="000C1576"/>
    <w:rsid w:val="000C162A"/>
    <w:rsid w:val="000C1B34"/>
    <w:rsid w:val="000C1B55"/>
    <w:rsid w:val="000C1BFF"/>
    <w:rsid w:val="000C1FF5"/>
    <w:rsid w:val="000C2D7E"/>
    <w:rsid w:val="000C2FFF"/>
    <w:rsid w:val="000C3444"/>
    <w:rsid w:val="000C3522"/>
    <w:rsid w:val="000C3631"/>
    <w:rsid w:val="000C3723"/>
    <w:rsid w:val="000C38D0"/>
    <w:rsid w:val="000C3D44"/>
    <w:rsid w:val="000C4111"/>
    <w:rsid w:val="000C4ACB"/>
    <w:rsid w:val="000C4CC7"/>
    <w:rsid w:val="000C4D98"/>
    <w:rsid w:val="000C511E"/>
    <w:rsid w:val="000C5517"/>
    <w:rsid w:val="000C59AA"/>
    <w:rsid w:val="000C59BB"/>
    <w:rsid w:val="000C6C96"/>
    <w:rsid w:val="000C742B"/>
    <w:rsid w:val="000C7436"/>
    <w:rsid w:val="000C76F6"/>
    <w:rsid w:val="000C7975"/>
    <w:rsid w:val="000C79B8"/>
    <w:rsid w:val="000C7C6D"/>
    <w:rsid w:val="000D043D"/>
    <w:rsid w:val="000D0604"/>
    <w:rsid w:val="000D06CB"/>
    <w:rsid w:val="000D0B92"/>
    <w:rsid w:val="000D0DD1"/>
    <w:rsid w:val="000D13E1"/>
    <w:rsid w:val="000D1B4D"/>
    <w:rsid w:val="000D1D95"/>
    <w:rsid w:val="000D206A"/>
    <w:rsid w:val="000D2293"/>
    <w:rsid w:val="000D2AEC"/>
    <w:rsid w:val="000D2C6D"/>
    <w:rsid w:val="000D2D50"/>
    <w:rsid w:val="000D2F3B"/>
    <w:rsid w:val="000D2F6D"/>
    <w:rsid w:val="000D31DD"/>
    <w:rsid w:val="000D328A"/>
    <w:rsid w:val="000D3302"/>
    <w:rsid w:val="000D389D"/>
    <w:rsid w:val="000D3949"/>
    <w:rsid w:val="000D3A3C"/>
    <w:rsid w:val="000D3EDD"/>
    <w:rsid w:val="000D3FE1"/>
    <w:rsid w:val="000D4231"/>
    <w:rsid w:val="000D46D5"/>
    <w:rsid w:val="000D4F6D"/>
    <w:rsid w:val="000D57B5"/>
    <w:rsid w:val="000D5A88"/>
    <w:rsid w:val="000D5D79"/>
    <w:rsid w:val="000D611E"/>
    <w:rsid w:val="000D625F"/>
    <w:rsid w:val="000D64FA"/>
    <w:rsid w:val="000D6F10"/>
    <w:rsid w:val="000D707D"/>
    <w:rsid w:val="000D731A"/>
    <w:rsid w:val="000D73B9"/>
    <w:rsid w:val="000D76F6"/>
    <w:rsid w:val="000E0091"/>
    <w:rsid w:val="000E0519"/>
    <w:rsid w:val="000E0A81"/>
    <w:rsid w:val="000E13F7"/>
    <w:rsid w:val="000E16D3"/>
    <w:rsid w:val="000E1B0C"/>
    <w:rsid w:val="000E214F"/>
    <w:rsid w:val="000E26DC"/>
    <w:rsid w:val="000E2A91"/>
    <w:rsid w:val="000E2BDA"/>
    <w:rsid w:val="000E2CCA"/>
    <w:rsid w:val="000E2E4E"/>
    <w:rsid w:val="000E3162"/>
    <w:rsid w:val="000E3432"/>
    <w:rsid w:val="000E3B16"/>
    <w:rsid w:val="000E3C33"/>
    <w:rsid w:val="000E4255"/>
    <w:rsid w:val="000E48B6"/>
    <w:rsid w:val="000E492B"/>
    <w:rsid w:val="000E4B75"/>
    <w:rsid w:val="000E4D85"/>
    <w:rsid w:val="000E515D"/>
    <w:rsid w:val="000E55D1"/>
    <w:rsid w:val="000E59A4"/>
    <w:rsid w:val="000E5A32"/>
    <w:rsid w:val="000E5B67"/>
    <w:rsid w:val="000E5CA1"/>
    <w:rsid w:val="000E5CE4"/>
    <w:rsid w:val="000E5EA7"/>
    <w:rsid w:val="000E63D3"/>
    <w:rsid w:val="000E64EA"/>
    <w:rsid w:val="000E6709"/>
    <w:rsid w:val="000E68C7"/>
    <w:rsid w:val="000E6C0F"/>
    <w:rsid w:val="000E7066"/>
    <w:rsid w:val="000E74A7"/>
    <w:rsid w:val="000E76F0"/>
    <w:rsid w:val="000E7701"/>
    <w:rsid w:val="000E7B58"/>
    <w:rsid w:val="000E7BEB"/>
    <w:rsid w:val="000E7C1A"/>
    <w:rsid w:val="000E7CB4"/>
    <w:rsid w:val="000F064A"/>
    <w:rsid w:val="000F0680"/>
    <w:rsid w:val="000F0F90"/>
    <w:rsid w:val="000F0F99"/>
    <w:rsid w:val="000F10A2"/>
    <w:rsid w:val="000F1414"/>
    <w:rsid w:val="000F14DB"/>
    <w:rsid w:val="000F17D9"/>
    <w:rsid w:val="000F17E2"/>
    <w:rsid w:val="000F1EAB"/>
    <w:rsid w:val="000F1F4F"/>
    <w:rsid w:val="000F2DB6"/>
    <w:rsid w:val="000F2FFD"/>
    <w:rsid w:val="000F301F"/>
    <w:rsid w:val="000F3AE1"/>
    <w:rsid w:val="000F3D85"/>
    <w:rsid w:val="000F444E"/>
    <w:rsid w:val="000F467C"/>
    <w:rsid w:val="000F4B1F"/>
    <w:rsid w:val="000F4BDE"/>
    <w:rsid w:val="000F505A"/>
    <w:rsid w:val="000F5136"/>
    <w:rsid w:val="000F5527"/>
    <w:rsid w:val="000F5673"/>
    <w:rsid w:val="000F5A6D"/>
    <w:rsid w:val="000F5B76"/>
    <w:rsid w:val="000F5D2F"/>
    <w:rsid w:val="000F6230"/>
    <w:rsid w:val="000F6CD2"/>
    <w:rsid w:val="000F6E1C"/>
    <w:rsid w:val="000F704C"/>
    <w:rsid w:val="000F792E"/>
    <w:rsid w:val="000F7E2C"/>
    <w:rsid w:val="001002F0"/>
    <w:rsid w:val="001003E7"/>
    <w:rsid w:val="00100739"/>
    <w:rsid w:val="0010092E"/>
    <w:rsid w:val="00100DFF"/>
    <w:rsid w:val="00101847"/>
    <w:rsid w:val="00101853"/>
    <w:rsid w:val="00102201"/>
    <w:rsid w:val="001023DD"/>
    <w:rsid w:val="0010258C"/>
    <w:rsid w:val="00102B0A"/>
    <w:rsid w:val="00103518"/>
    <w:rsid w:val="001037E9"/>
    <w:rsid w:val="001039AD"/>
    <w:rsid w:val="00104077"/>
    <w:rsid w:val="00104B89"/>
    <w:rsid w:val="00104F85"/>
    <w:rsid w:val="0010595C"/>
    <w:rsid w:val="00105C10"/>
    <w:rsid w:val="00105D86"/>
    <w:rsid w:val="00106AB5"/>
    <w:rsid w:val="00107027"/>
    <w:rsid w:val="0010797C"/>
    <w:rsid w:val="00107F15"/>
    <w:rsid w:val="00107FB9"/>
    <w:rsid w:val="001104C5"/>
    <w:rsid w:val="00110CB6"/>
    <w:rsid w:val="00110E5B"/>
    <w:rsid w:val="001118CE"/>
    <w:rsid w:val="00111B0D"/>
    <w:rsid w:val="00112287"/>
    <w:rsid w:val="001125C1"/>
    <w:rsid w:val="001136A1"/>
    <w:rsid w:val="001139E8"/>
    <w:rsid w:val="00113A65"/>
    <w:rsid w:val="00113C65"/>
    <w:rsid w:val="00114118"/>
    <w:rsid w:val="001141A3"/>
    <w:rsid w:val="00114462"/>
    <w:rsid w:val="00114C74"/>
    <w:rsid w:val="00114F27"/>
    <w:rsid w:val="00115008"/>
    <w:rsid w:val="00115265"/>
    <w:rsid w:val="0011536C"/>
    <w:rsid w:val="001153D3"/>
    <w:rsid w:val="00115567"/>
    <w:rsid w:val="00115694"/>
    <w:rsid w:val="00115A62"/>
    <w:rsid w:val="00115E64"/>
    <w:rsid w:val="00115FF7"/>
    <w:rsid w:val="00116254"/>
    <w:rsid w:val="00116917"/>
    <w:rsid w:val="001172B6"/>
    <w:rsid w:val="0011758D"/>
    <w:rsid w:val="00117AE8"/>
    <w:rsid w:val="00120801"/>
    <w:rsid w:val="00120A22"/>
    <w:rsid w:val="00120E0F"/>
    <w:rsid w:val="001210EF"/>
    <w:rsid w:val="0012158E"/>
    <w:rsid w:val="00121761"/>
    <w:rsid w:val="001221A4"/>
    <w:rsid w:val="0012263E"/>
    <w:rsid w:val="00122A31"/>
    <w:rsid w:val="00122BC0"/>
    <w:rsid w:val="00122BFB"/>
    <w:rsid w:val="00122E12"/>
    <w:rsid w:val="00122E96"/>
    <w:rsid w:val="001231BE"/>
    <w:rsid w:val="00123413"/>
    <w:rsid w:val="00123655"/>
    <w:rsid w:val="00123896"/>
    <w:rsid w:val="00123D0B"/>
    <w:rsid w:val="00123E6B"/>
    <w:rsid w:val="00124C5D"/>
    <w:rsid w:val="00124E72"/>
    <w:rsid w:val="0012505F"/>
    <w:rsid w:val="0012506B"/>
    <w:rsid w:val="00125226"/>
    <w:rsid w:val="001254BB"/>
    <w:rsid w:val="001255EA"/>
    <w:rsid w:val="0012575C"/>
    <w:rsid w:val="00125978"/>
    <w:rsid w:val="001264AC"/>
    <w:rsid w:val="00126833"/>
    <w:rsid w:val="0012691B"/>
    <w:rsid w:val="00126B88"/>
    <w:rsid w:val="00127033"/>
    <w:rsid w:val="00127073"/>
    <w:rsid w:val="00127A28"/>
    <w:rsid w:val="00127AD4"/>
    <w:rsid w:val="00127E58"/>
    <w:rsid w:val="00127F67"/>
    <w:rsid w:val="001300B9"/>
    <w:rsid w:val="00130584"/>
    <w:rsid w:val="00130A4F"/>
    <w:rsid w:val="00130B73"/>
    <w:rsid w:val="00131183"/>
    <w:rsid w:val="001312D5"/>
    <w:rsid w:val="00131706"/>
    <w:rsid w:val="00132136"/>
    <w:rsid w:val="001321E0"/>
    <w:rsid w:val="00132490"/>
    <w:rsid w:val="00132758"/>
    <w:rsid w:val="00132EA6"/>
    <w:rsid w:val="00132EA7"/>
    <w:rsid w:val="00133125"/>
    <w:rsid w:val="00133344"/>
    <w:rsid w:val="0013365C"/>
    <w:rsid w:val="00133E37"/>
    <w:rsid w:val="00134ED7"/>
    <w:rsid w:val="001355C9"/>
    <w:rsid w:val="00135849"/>
    <w:rsid w:val="00135AF6"/>
    <w:rsid w:val="00135DB1"/>
    <w:rsid w:val="00135F92"/>
    <w:rsid w:val="001360E2"/>
    <w:rsid w:val="0013674A"/>
    <w:rsid w:val="001368E2"/>
    <w:rsid w:val="00136B83"/>
    <w:rsid w:val="00136BF3"/>
    <w:rsid w:val="00136EF6"/>
    <w:rsid w:val="00137274"/>
    <w:rsid w:val="001374FA"/>
    <w:rsid w:val="00137757"/>
    <w:rsid w:val="00137988"/>
    <w:rsid w:val="00137B4F"/>
    <w:rsid w:val="00140B91"/>
    <w:rsid w:val="00140D18"/>
    <w:rsid w:val="001411C8"/>
    <w:rsid w:val="00141265"/>
    <w:rsid w:val="001414D8"/>
    <w:rsid w:val="001418F0"/>
    <w:rsid w:val="00141990"/>
    <w:rsid w:val="00141BC6"/>
    <w:rsid w:val="00141D22"/>
    <w:rsid w:val="00142215"/>
    <w:rsid w:val="001424A9"/>
    <w:rsid w:val="0014277E"/>
    <w:rsid w:val="001429C4"/>
    <w:rsid w:val="00142C06"/>
    <w:rsid w:val="00142CBA"/>
    <w:rsid w:val="00143055"/>
    <w:rsid w:val="00143248"/>
    <w:rsid w:val="001435A4"/>
    <w:rsid w:val="00143850"/>
    <w:rsid w:val="00144016"/>
    <w:rsid w:val="00144316"/>
    <w:rsid w:val="00144463"/>
    <w:rsid w:val="00144901"/>
    <w:rsid w:val="00144CFF"/>
    <w:rsid w:val="0014513C"/>
    <w:rsid w:val="001452EB"/>
    <w:rsid w:val="001452FB"/>
    <w:rsid w:val="001453E3"/>
    <w:rsid w:val="00145461"/>
    <w:rsid w:val="00145A31"/>
    <w:rsid w:val="00145C31"/>
    <w:rsid w:val="00145F9A"/>
    <w:rsid w:val="001463F2"/>
    <w:rsid w:val="00146BAF"/>
    <w:rsid w:val="00146DA4"/>
    <w:rsid w:val="00147104"/>
    <w:rsid w:val="0014712A"/>
    <w:rsid w:val="0014775B"/>
    <w:rsid w:val="00147BDF"/>
    <w:rsid w:val="00147C0C"/>
    <w:rsid w:val="00147C9F"/>
    <w:rsid w:val="00147CA0"/>
    <w:rsid w:val="00147CFC"/>
    <w:rsid w:val="001502A3"/>
    <w:rsid w:val="0015033D"/>
    <w:rsid w:val="00150424"/>
    <w:rsid w:val="001508FB"/>
    <w:rsid w:val="00150956"/>
    <w:rsid w:val="001509AC"/>
    <w:rsid w:val="00150FF9"/>
    <w:rsid w:val="0015146E"/>
    <w:rsid w:val="001519F2"/>
    <w:rsid w:val="00151BF6"/>
    <w:rsid w:val="001524D5"/>
    <w:rsid w:val="001526E8"/>
    <w:rsid w:val="00152C8D"/>
    <w:rsid w:val="00152CE5"/>
    <w:rsid w:val="00152E8A"/>
    <w:rsid w:val="00153546"/>
    <w:rsid w:val="00153560"/>
    <w:rsid w:val="0015375D"/>
    <w:rsid w:val="001538FA"/>
    <w:rsid w:val="00153B6B"/>
    <w:rsid w:val="0015425F"/>
    <w:rsid w:val="00154748"/>
    <w:rsid w:val="00154ED3"/>
    <w:rsid w:val="001554C0"/>
    <w:rsid w:val="0015565F"/>
    <w:rsid w:val="00155BCA"/>
    <w:rsid w:val="00155ED5"/>
    <w:rsid w:val="00155F7E"/>
    <w:rsid w:val="0015652D"/>
    <w:rsid w:val="0015677F"/>
    <w:rsid w:val="00156BCA"/>
    <w:rsid w:val="0015731D"/>
    <w:rsid w:val="00157571"/>
    <w:rsid w:val="00157577"/>
    <w:rsid w:val="0015782B"/>
    <w:rsid w:val="00157C1E"/>
    <w:rsid w:val="00160158"/>
    <w:rsid w:val="00160200"/>
    <w:rsid w:val="0016045C"/>
    <w:rsid w:val="00160AA1"/>
    <w:rsid w:val="00160EAA"/>
    <w:rsid w:val="001611DB"/>
    <w:rsid w:val="001613CC"/>
    <w:rsid w:val="00161C3D"/>
    <w:rsid w:val="00161C6D"/>
    <w:rsid w:val="001620DB"/>
    <w:rsid w:val="00162315"/>
    <w:rsid w:val="0016258D"/>
    <w:rsid w:val="00162BBE"/>
    <w:rsid w:val="00163020"/>
    <w:rsid w:val="00163550"/>
    <w:rsid w:val="00163929"/>
    <w:rsid w:val="001644CD"/>
    <w:rsid w:val="00164760"/>
    <w:rsid w:val="0016476E"/>
    <w:rsid w:val="00164BE5"/>
    <w:rsid w:val="00164DBA"/>
    <w:rsid w:val="00164FF5"/>
    <w:rsid w:val="001657B5"/>
    <w:rsid w:val="00165FF5"/>
    <w:rsid w:val="00166411"/>
    <w:rsid w:val="001668CC"/>
    <w:rsid w:val="00166937"/>
    <w:rsid w:val="001669BC"/>
    <w:rsid w:val="00166CCA"/>
    <w:rsid w:val="00167258"/>
    <w:rsid w:val="00167532"/>
    <w:rsid w:val="0016771D"/>
    <w:rsid w:val="001677F7"/>
    <w:rsid w:val="00167953"/>
    <w:rsid w:val="00167AC6"/>
    <w:rsid w:val="00167C66"/>
    <w:rsid w:val="00170437"/>
    <w:rsid w:val="001705DA"/>
    <w:rsid w:val="0017096C"/>
    <w:rsid w:val="00170C05"/>
    <w:rsid w:val="00170D49"/>
    <w:rsid w:val="00170DFF"/>
    <w:rsid w:val="00170E17"/>
    <w:rsid w:val="00171A9A"/>
    <w:rsid w:val="00171F98"/>
    <w:rsid w:val="00172026"/>
    <w:rsid w:val="001722A7"/>
    <w:rsid w:val="001723BD"/>
    <w:rsid w:val="0017250B"/>
    <w:rsid w:val="001725F7"/>
    <w:rsid w:val="00172632"/>
    <w:rsid w:val="001729A4"/>
    <w:rsid w:val="00172C95"/>
    <w:rsid w:val="00173022"/>
    <w:rsid w:val="001732FE"/>
    <w:rsid w:val="00173476"/>
    <w:rsid w:val="001734D9"/>
    <w:rsid w:val="00174187"/>
    <w:rsid w:val="00174317"/>
    <w:rsid w:val="0017460F"/>
    <w:rsid w:val="0017487E"/>
    <w:rsid w:val="00175057"/>
    <w:rsid w:val="0017532F"/>
    <w:rsid w:val="00175776"/>
    <w:rsid w:val="00175E73"/>
    <w:rsid w:val="00176342"/>
    <w:rsid w:val="001768F2"/>
    <w:rsid w:val="00176D43"/>
    <w:rsid w:val="00176F49"/>
    <w:rsid w:val="00177960"/>
    <w:rsid w:val="00177CB8"/>
    <w:rsid w:val="00177EAF"/>
    <w:rsid w:val="00180041"/>
    <w:rsid w:val="0018006B"/>
    <w:rsid w:val="00180192"/>
    <w:rsid w:val="00180397"/>
    <w:rsid w:val="001804C0"/>
    <w:rsid w:val="00181127"/>
    <w:rsid w:val="0018137B"/>
    <w:rsid w:val="00181FC9"/>
    <w:rsid w:val="0018210F"/>
    <w:rsid w:val="001825FE"/>
    <w:rsid w:val="00182E1B"/>
    <w:rsid w:val="00183281"/>
    <w:rsid w:val="001835DB"/>
    <w:rsid w:val="0018361A"/>
    <w:rsid w:val="00183883"/>
    <w:rsid w:val="00183D14"/>
    <w:rsid w:val="001844DF"/>
    <w:rsid w:val="001847E9"/>
    <w:rsid w:val="00184C45"/>
    <w:rsid w:val="00185018"/>
    <w:rsid w:val="00185819"/>
    <w:rsid w:val="00185A30"/>
    <w:rsid w:val="001861B8"/>
    <w:rsid w:val="00186305"/>
    <w:rsid w:val="001865F9"/>
    <w:rsid w:val="001866C9"/>
    <w:rsid w:val="0018678B"/>
    <w:rsid w:val="00186ADA"/>
    <w:rsid w:val="00186D65"/>
    <w:rsid w:val="001874A6"/>
    <w:rsid w:val="0018754E"/>
    <w:rsid w:val="00187CF4"/>
    <w:rsid w:val="0019072E"/>
    <w:rsid w:val="001910A3"/>
    <w:rsid w:val="001910D2"/>
    <w:rsid w:val="0019121D"/>
    <w:rsid w:val="001928EF"/>
    <w:rsid w:val="001929A0"/>
    <w:rsid w:val="00192CE4"/>
    <w:rsid w:val="00193254"/>
    <w:rsid w:val="001936BE"/>
    <w:rsid w:val="001937A4"/>
    <w:rsid w:val="00193932"/>
    <w:rsid w:val="00193C94"/>
    <w:rsid w:val="0019475C"/>
    <w:rsid w:val="001956DE"/>
    <w:rsid w:val="001957DE"/>
    <w:rsid w:val="00195902"/>
    <w:rsid w:val="00195C27"/>
    <w:rsid w:val="0019609D"/>
    <w:rsid w:val="001962A8"/>
    <w:rsid w:val="001963B3"/>
    <w:rsid w:val="00196713"/>
    <w:rsid w:val="001967FE"/>
    <w:rsid w:val="001968C4"/>
    <w:rsid w:val="00196A68"/>
    <w:rsid w:val="00196A73"/>
    <w:rsid w:val="00196C00"/>
    <w:rsid w:val="00196E49"/>
    <w:rsid w:val="00197135"/>
    <w:rsid w:val="00197338"/>
    <w:rsid w:val="00197B39"/>
    <w:rsid w:val="00197E5D"/>
    <w:rsid w:val="00197F34"/>
    <w:rsid w:val="001A0596"/>
    <w:rsid w:val="001A0FF3"/>
    <w:rsid w:val="001A1326"/>
    <w:rsid w:val="001A13CA"/>
    <w:rsid w:val="001A20A6"/>
    <w:rsid w:val="001A212E"/>
    <w:rsid w:val="001A22D0"/>
    <w:rsid w:val="001A24D0"/>
    <w:rsid w:val="001A25F3"/>
    <w:rsid w:val="001A2BF1"/>
    <w:rsid w:val="001A2E84"/>
    <w:rsid w:val="001A2E96"/>
    <w:rsid w:val="001A31DF"/>
    <w:rsid w:val="001A3275"/>
    <w:rsid w:val="001A3813"/>
    <w:rsid w:val="001A382F"/>
    <w:rsid w:val="001A3976"/>
    <w:rsid w:val="001A3A4D"/>
    <w:rsid w:val="001A41CE"/>
    <w:rsid w:val="001A4221"/>
    <w:rsid w:val="001A4797"/>
    <w:rsid w:val="001A504D"/>
    <w:rsid w:val="001A553B"/>
    <w:rsid w:val="001A6139"/>
    <w:rsid w:val="001A61A4"/>
    <w:rsid w:val="001A625E"/>
    <w:rsid w:val="001A66AE"/>
    <w:rsid w:val="001A6A6E"/>
    <w:rsid w:val="001A6B04"/>
    <w:rsid w:val="001A7E93"/>
    <w:rsid w:val="001A7EED"/>
    <w:rsid w:val="001B0053"/>
    <w:rsid w:val="001B089B"/>
    <w:rsid w:val="001B0E8E"/>
    <w:rsid w:val="001B160F"/>
    <w:rsid w:val="001B1EE2"/>
    <w:rsid w:val="001B24A1"/>
    <w:rsid w:val="001B28FC"/>
    <w:rsid w:val="001B2A1D"/>
    <w:rsid w:val="001B2F26"/>
    <w:rsid w:val="001B3291"/>
    <w:rsid w:val="001B33CC"/>
    <w:rsid w:val="001B34EF"/>
    <w:rsid w:val="001B3B17"/>
    <w:rsid w:val="001B40DE"/>
    <w:rsid w:val="001B4B3E"/>
    <w:rsid w:val="001B4B90"/>
    <w:rsid w:val="001B51F3"/>
    <w:rsid w:val="001B532A"/>
    <w:rsid w:val="001B5778"/>
    <w:rsid w:val="001B5A52"/>
    <w:rsid w:val="001B5AF2"/>
    <w:rsid w:val="001B600B"/>
    <w:rsid w:val="001B63BA"/>
    <w:rsid w:val="001B664A"/>
    <w:rsid w:val="001B6BA8"/>
    <w:rsid w:val="001B703F"/>
    <w:rsid w:val="001B705C"/>
    <w:rsid w:val="001B73AF"/>
    <w:rsid w:val="001B75D1"/>
    <w:rsid w:val="001B7F40"/>
    <w:rsid w:val="001C0974"/>
    <w:rsid w:val="001C0DF3"/>
    <w:rsid w:val="001C16B4"/>
    <w:rsid w:val="001C19A3"/>
    <w:rsid w:val="001C25BA"/>
    <w:rsid w:val="001C30C6"/>
    <w:rsid w:val="001C30F0"/>
    <w:rsid w:val="001C3299"/>
    <w:rsid w:val="001C34A1"/>
    <w:rsid w:val="001C3D95"/>
    <w:rsid w:val="001C3F30"/>
    <w:rsid w:val="001C417F"/>
    <w:rsid w:val="001C45CA"/>
    <w:rsid w:val="001C4711"/>
    <w:rsid w:val="001C488E"/>
    <w:rsid w:val="001C507F"/>
    <w:rsid w:val="001C5083"/>
    <w:rsid w:val="001C5193"/>
    <w:rsid w:val="001C5375"/>
    <w:rsid w:val="001C55CE"/>
    <w:rsid w:val="001C5B12"/>
    <w:rsid w:val="001C5EF1"/>
    <w:rsid w:val="001C6815"/>
    <w:rsid w:val="001C6B17"/>
    <w:rsid w:val="001C71AB"/>
    <w:rsid w:val="001C7318"/>
    <w:rsid w:val="001C7734"/>
    <w:rsid w:val="001C7F19"/>
    <w:rsid w:val="001D08DE"/>
    <w:rsid w:val="001D08DF"/>
    <w:rsid w:val="001D0A9E"/>
    <w:rsid w:val="001D1895"/>
    <w:rsid w:val="001D18C9"/>
    <w:rsid w:val="001D1A1B"/>
    <w:rsid w:val="001D1A94"/>
    <w:rsid w:val="001D1ED5"/>
    <w:rsid w:val="001D2546"/>
    <w:rsid w:val="001D2A9C"/>
    <w:rsid w:val="001D2C8B"/>
    <w:rsid w:val="001D2E70"/>
    <w:rsid w:val="001D315F"/>
    <w:rsid w:val="001D3B9A"/>
    <w:rsid w:val="001D3C75"/>
    <w:rsid w:val="001D3F5A"/>
    <w:rsid w:val="001D3F5C"/>
    <w:rsid w:val="001D40B2"/>
    <w:rsid w:val="001D40D8"/>
    <w:rsid w:val="001D4660"/>
    <w:rsid w:val="001D477B"/>
    <w:rsid w:val="001D4CA8"/>
    <w:rsid w:val="001D4D93"/>
    <w:rsid w:val="001D4EC4"/>
    <w:rsid w:val="001D4F3C"/>
    <w:rsid w:val="001D580A"/>
    <w:rsid w:val="001D5A36"/>
    <w:rsid w:val="001D5E80"/>
    <w:rsid w:val="001D6090"/>
    <w:rsid w:val="001D6F6C"/>
    <w:rsid w:val="001D6FD5"/>
    <w:rsid w:val="001D75BD"/>
    <w:rsid w:val="001D7FB9"/>
    <w:rsid w:val="001E04E7"/>
    <w:rsid w:val="001E09CB"/>
    <w:rsid w:val="001E0AEC"/>
    <w:rsid w:val="001E159B"/>
    <w:rsid w:val="001E1D2A"/>
    <w:rsid w:val="001E2BFD"/>
    <w:rsid w:val="001E2C36"/>
    <w:rsid w:val="001E2C4B"/>
    <w:rsid w:val="001E32A2"/>
    <w:rsid w:val="001E46D5"/>
    <w:rsid w:val="001E46E7"/>
    <w:rsid w:val="001E51C9"/>
    <w:rsid w:val="001E5293"/>
    <w:rsid w:val="001E58D4"/>
    <w:rsid w:val="001E59F8"/>
    <w:rsid w:val="001E5AD7"/>
    <w:rsid w:val="001E5BB2"/>
    <w:rsid w:val="001E6450"/>
    <w:rsid w:val="001E69EE"/>
    <w:rsid w:val="001E6B25"/>
    <w:rsid w:val="001E6C76"/>
    <w:rsid w:val="001E73D0"/>
    <w:rsid w:val="001E78D2"/>
    <w:rsid w:val="001E7995"/>
    <w:rsid w:val="001E7A78"/>
    <w:rsid w:val="001E7D71"/>
    <w:rsid w:val="001F049C"/>
    <w:rsid w:val="001F05CE"/>
    <w:rsid w:val="001F07A5"/>
    <w:rsid w:val="001F0847"/>
    <w:rsid w:val="001F0A61"/>
    <w:rsid w:val="001F0B34"/>
    <w:rsid w:val="001F0CB9"/>
    <w:rsid w:val="001F0EE6"/>
    <w:rsid w:val="001F0F2A"/>
    <w:rsid w:val="001F0F4B"/>
    <w:rsid w:val="001F13FE"/>
    <w:rsid w:val="001F17F4"/>
    <w:rsid w:val="001F1B28"/>
    <w:rsid w:val="001F219E"/>
    <w:rsid w:val="001F2370"/>
    <w:rsid w:val="001F24A4"/>
    <w:rsid w:val="001F2878"/>
    <w:rsid w:val="001F292C"/>
    <w:rsid w:val="001F2EBB"/>
    <w:rsid w:val="001F3107"/>
    <w:rsid w:val="001F33AC"/>
    <w:rsid w:val="001F4008"/>
    <w:rsid w:val="001F424A"/>
    <w:rsid w:val="001F42EC"/>
    <w:rsid w:val="001F445A"/>
    <w:rsid w:val="001F4CA0"/>
    <w:rsid w:val="001F4D65"/>
    <w:rsid w:val="001F54A6"/>
    <w:rsid w:val="001F54FD"/>
    <w:rsid w:val="001F550E"/>
    <w:rsid w:val="001F6269"/>
    <w:rsid w:val="001F664F"/>
    <w:rsid w:val="001F68C7"/>
    <w:rsid w:val="001F69BA"/>
    <w:rsid w:val="001F70DB"/>
    <w:rsid w:val="001F71B7"/>
    <w:rsid w:val="001F7A31"/>
    <w:rsid w:val="00200267"/>
    <w:rsid w:val="00200B38"/>
    <w:rsid w:val="00201413"/>
    <w:rsid w:val="002015C3"/>
    <w:rsid w:val="0020161D"/>
    <w:rsid w:val="00202073"/>
    <w:rsid w:val="002025D4"/>
    <w:rsid w:val="0020270A"/>
    <w:rsid w:val="0020291F"/>
    <w:rsid w:val="00203305"/>
    <w:rsid w:val="002034B7"/>
    <w:rsid w:val="002036B9"/>
    <w:rsid w:val="002039F4"/>
    <w:rsid w:val="00203C77"/>
    <w:rsid w:val="00203DC6"/>
    <w:rsid w:val="00204284"/>
    <w:rsid w:val="0020439B"/>
    <w:rsid w:val="002049E5"/>
    <w:rsid w:val="00204AC4"/>
    <w:rsid w:val="00204BFE"/>
    <w:rsid w:val="00204EC5"/>
    <w:rsid w:val="00204FDB"/>
    <w:rsid w:val="0020536C"/>
    <w:rsid w:val="00205483"/>
    <w:rsid w:val="00205514"/>
    <w:rsid w:val="00205AC7"/>
    <w:rsid w:val="00206B25"/>
    <w:rsid w:val="00206CC3"/>
    <w:rsid w:val="00207310"/>
    <w:rsid w:val="00207635"/>
    <w:rsid w:val="00207789"/>
    <w:rsid w:val="00210058"/>
    <w:rsid w:val="002109C0"/>
    <w:rsid w:val="00210DB6"/>
    <w:rsid w:val="00211063"/>
    <w:rsid w:val="002112DF"/>
    <w:rsid w:val="0021144A"/>
    <w:rsid w:val="00211B0F"/>
    <w:rsid w:val="00211C74"/>
    <w:rsid w:val="00212442"/>
    <w:rsid w:val="00212901"/>
    <w:rsid w:val="00213026"/>
    <w:rsid w:val="002133B0"/>
    <w:rsid w:val="00213547"/>
    <w:rsid w:val="002136AF"/>
    <w:rsid w:val="00213987"/>
    <w:rsid w:val="00213C76"/>
    <w:rsid w:val="00213E4D"/>
    <w:rsid w:val="00213F38"/>
    <w:rsid w:val="002143E3"/>
    <w:rsid w:val="00214464"/>
    <w:rsid w:val="002144D1"/>
    <w:rsid w:val="00214C63"/>
    <w:rsid w:val="00214EA3"/>
    <w:rsid w:val="00215059"/>
    <w:rsid w:val="002151F6"/>
    <w:rsid w:val="00215363"/>
    <w:rsid w:val="00215664"/>
    <w:rsid w:val="00215998"/>
    <w:rsid w:val="00215C2F"/>
    <w:rsid w:val="00215F31"/>
    <w:rsid w:val="00216063"/>
    <w:rsid w:val="002160FC"/>
    <w:rsid w:val="002165BF"/>
    <w:rsid w:val="00216702"/>
    <w:rsid w:val="0021690E"/>
    <w:rsid w:val="002171DE"/>
    <w:rsid w:val="00217941"/>
    <w:rsid w:val="0022063C"/>
    <w:rsid w:val="00220D9A"/>
    <w:rsid w:val="002213B2"/>
    <w:rsid w:val="00221847"/>
    <w:rsid w:val="00221FFC"/>
    <w:rsid w:val="0022230F"/>
    <w:rsid w:val="00222401"/>
    <w:rsid w:val="00222BB4"/>
    <w:rsid w:val="00222C93"/>
    <w:rsid w:val="002233E2"/>
    <w:rsid w:val="00223624"/>
    <w:rsid w:val="00223839"/>
    <w:rsid w:val="00223939"/>
    <w:rsid w:val="0022395E"/>
    <w:rsid w:val="002241D7"/>
    <w:rsid w:val="002243C7"/>
    <w:rsid w:val="0022440E"/>
    <w:rsid w:val="002246C6"/>
    <w:rsid w:val="0022493F"/>
    <w:rsid w:val="00224D77"/>
    <w:rsid w:val="00224F0E"/>
    <w:rsid w:val="00225076"/>
    <w:rsid w:val="00225486"/>
    <w:rsid w:val="00225830"/>
    <w:rsid w:val="00225FD6"/>
    <w:rsid w:val="0022691C"/>
    <w:rsid w:val="00226BE7"/>
    <w:rsid w:val="00226E33"/>
    <w:rsid w:val="00227241"/>
    <w:rsid w:val="002273A7"/>
    <w:rsid w:val="002273CD"/>
    <w:rsid w:val="0022791B"/>
    <w:rsid w:val="00227B87"/>
    <w:rsid w:val="00227D23"/>
    <w:rsid w:val="00227E70"/>
    <w:rsid w:val="00230174"/>
    <w:rsid w:val="0023063C"/>
    <w:rsid w:val="00230683"/>
    <w:rsid w:val="00230C6C"/>
    <w:rsid w:val="00230F2A"/>
    <w:rsid w:val="0023124A"/>
    <w:rsid w:val="00231873"/>
    <w:rsid w:val="0023194B"/>
    <w:rsid w:val="00231C19"/>
    <w:rsid w:val="00231D57"/>
    <w:rsid w:val="00232053"/>
    <w:rsid w:val="0023236D"/>
    <w:rsid w:val="002327FE"/>
    <w:rsid w:val="00232B3A"/>
    <w:rsid w:val="00232F0E"/>
    <w:rsid w:val="00232F10"/>
    <w:rsid w:val="002333DA"/>
    <w:rsid w:val="00233401"/>
    <w:rsid w:val="0023383D"/>
    <w:rsid w:val="00233AFB"/>
    <w:rsid w:val="00234EC6"/>
    <w:rsid w:val="00235DE6"/>
    <w:rsid w:val="0023616A"/>
    <w:rsid w:val="0023648E"/>
    <w:rsid w:val="002366A8"/>
    <w:rsid w:val="00236786"/>
    <w:rsid w:val="002369D1"/>
    <w:rsid w:val="00237305"/>
    <w:rsid w:val="002379B4"/>
    <w:rsid w:val="002402CA"/>
    <w:rsid w:val="00240DCC"/>
    <w:rsid w:val="00240E51"/>
    <w:rsid w:val="00241215"/>
    <w:rsid w:val="002422C1"/>
    <w:rsid w:val="002429AA"/>
    <w:rsid w:val="00242A49"/>
    <w:rsid w:val="00242B12"/>
    <w:rsid w:val="00242B92"/>
    <w:rsid w:val="00242D9D"/>
    <w:rsid w:val="00242F4D"/>
    <w:rsid w:val="00242F9B"/>
    <w:rsid w:val="0024353A"/>
    <w:rsid w:val="00244A59"/>
    <w:rsid w:val="00244B32"/>
    <w:rsid w:val="00244F58"/>
    <w:rsid w:val="00245BB6"/>
    <w:rsid w:val="00245EFB"/>
    <w:rsid w:val="00246171"/>
    <w:rsid w:val="00246194"/>
    <w:rsid w:val="0024625D"/>
    <w:rsid w:val="002462F0"/>
    <w:rsid w:val="00246D0A"/>
    <w:rsid w:val="002472A7"/>
    <w:rsid w:val="00247F35"/>
    <w:rsid w:val="002501C1"/>
    <w:rsid w:val="00250824"/>
    <w:rsid w:val="002509FB"/>
    <w:rsid w:val="00250B98"/>
    <w:rsid w:val="00250B9A"/>
    <w:rsid w:val="00250D18"/>
    <w:rsid w:val="00251286"/>
    <w:rsid w:val="00251675"/>
    <w:rsid w:val="00251DB7"/>
    <w:rsid w:val="00251E83"/>
    <w:rsid w:val="00252309"/>
    <w:rsid w:val="00252527"/>
    <w:rsid w:val="002528E1"/>
    <w:rsid w:val="00252E6D"/>
    <w:rsid w:val="0025319E"/>
    <w:rsid w:val="0025347A"/>
    <w:rsid w:val="002543C3"/>
    <w:rsid w:val="0025469E"/>
    <w:rsid w:val="002549A1"/>
    <w:rsid w:val="00255380"/>
    <w:rsid w:val="00255406"/>
    <w:rsid w:val="002556BD"/>
    <w:rsid w:val="0025586C"/>
    <w:rsid w:val="00255A8C"/>
    <w:rsid w:val="00255EA1"/>
    <w:rsid w:val="0025692C"/>
    <w:rsid w:val="00256A53"/>
    <w:rsid w:val="00256C3C"/>
    <w:rsid w:val="00257415"/>
    <w:rsid w:val="00257757"/>
    <w:rsid w:val="002578A6"/>
    <w:rsid w:val="002578D5"/>
    <w:rsid w:val="00257C4A"/>
    <w:rsid w:val="00257EE5"/>
    <w:rsid w:val="002601D7"/>
    <w:rsid w:val="0026034D"/>
    <w:rsid w:val="002604FB"/>
    <w:rsid w:val="00260538"/>
    <w:rsid w:val="00260773"/>
    <w:rsid w:val="00260BA7"/>
    <w:rsid w:val="002610F4"/>
    <w:rsid w:val="00261487"/>
    <w:rsid w:val="00261638"/>
    <w:rsid w:val="00261650"/>
    <w:rsid w:val="00261B6F"/>
    <w:rsid w:val="00261C55"/>
    <w:rsid w:val="002623B3"/>
    <w:rsid w:val="00262771"/>
    <w:rsid w:val="00262FF4"/>
    <w:rsid w:val="00263141"/>
    <w:rsid w:val="0026352C"/>
    <w:rsid w:val="00263A82"/>
    <w:rsid w:val="00263B5A"/>
    <w:rsid w:val="00263F0F"/>
    <w:rsid w:val="002641C6"/>
    <w:rsid w:val="002641DA"/>
    <w:rsid w:val="00264732"/>
    <w:rsid w:val="00264B32"/>
    <w:rsid w:val="0026509D"/>
    <w:rsid w:val="0026531A"/>
    <w:rsid w:val="00265803"/>
    <w:rsid w:val="00265ADB"/>
    <w:rsid w:val="00265B47"/>
    <w:rsid w:val="00265B93"/>
    <w:rsid w:val="00265FC7"/>
    <w:rsid w:val="0026639C"/>
    <w:rsid w:val="002665F9"/>
    <w:rsid w:val="002668F9"/>
    <w:rsid w:val="00266CB9"/>
    <w:rsid w:val="0026717D"/>
    <w:rsid w:val="0026719E"/>
    <w:rsid w:val="00267318"/>
    <w:rsid w:val="00267547"/>
    <w:rsid w:val="00267560"/>
    <w:rsid w:val="002675E0"/>
    <w:rsid w:val="00267A5B"/>
    <w:rsid w:val="00267B66"/>
    <w:rsid w:val="00267BE0"/>
    <w:rsid w:val="002701EF"/>
    <w:rsid w:val="00270512"/>
    <w:rsid w:val="00270859"/>
    <w:rsid w:val="00270998"/>
    <w:rsid w:val="00270A4D"/>
    <w:rsid w:val="00270BD1"/>
    <w:rsid w:val="00271388"/>
    <w:rsid w:val="0027167B"/>
    <w:rsid w:val="00272057"/>
    <w:rsid w:val="00272AEE"/>
    <w:rsid w:val="00273031"/>
    <w:rsid w:val="002730BA"/>
    <w:rsid w:val="0027321C"/>
    <w:rsid w:val="0027344C"/>
    <w:rsid w:val="002736A0"/>
    <w:rsid w:val="00273A18"/>
    <w:rsid w:val="00273AA5"/>
    <w:rsid w:val="00273E71"/>
    <w:rsid w:val="00274285"/>
    <w:rsid w:val="0027454A"/>
    <w:rsid w:val="00274758"/>
    <w:rsid w:val="002749F0"/>
    <w:rsid w:val="00275346"/>
    <w:rsid w:val="002755F4"/>
    <w:rsid w:val="00276121"/>
    <w:rsid w:val="00276456"/>
    <w:rsid w:val="00276B69"/>
    <w:rsid w:val="00276CA2"/>
    <w:rsid w:val="00277E89"/>
    <w:rsid w:val="002802C2"/>
    <w:rsid w:val="0028049C"/>
    <w:rsid w:val="00280563"/>
    <w:rsid w:val="002806F1"/>
    <w:rsid w:val="0028087E"/>
    <w:rsid w:val="00280F20"/>
    <w:rsid w:val="002810C4"/>
    <w:rsid w:val="002816E5"/>
    <w:rsid w:val="00281912"/>
    <w:rsid w:val="00281AC6"/>
    <w:rsid w:val="00281B78"/>
    <w:rsid w:val="002820F7"/>
    <w:rsid w:val="00282BBF"/>
    <w:rsid w:val="00282C93"/>
    <w:rsid w:val="00282DF8"/>
    <w:rsid w:val="0028335A"/>
    <w:rsid w:val="00283455"/>
    <w:rsid w:val="002837B2"/>
    <w:rsid w:val="002838D0"/>
    <w:rsid w:val="0028396D"/>
    <w:rsid w:val="00283E8A"/>
    <w:rsid w:val="0028436D"/>
    <w:rsid w:val="00284511"/>
    <w:rsid w:val="0028543C"/>
    <w:rsid w:val="00285679"/>
    <w:rsid w:val="00285AFD"/>
    <w:rsid w:val="00285E30"/>
    <w:rsid w:val="002861CF"/>
    <w:rsid w:val="002863A7"/>
    <w:rsid w:val="00286E27"/>
    <w:rsid w:val="00286FF1"/>
    <w:rsid w:val="0028705C"/>
    <w:rsid w:val="00287315"/>
    <w:rsid w:val="00287359"/>
    <w:rsid w:val="0028792B"/>
    <w:rsid w:val="00287B4A"/>
    <w:rsid w:val="00287FD6"/>
    <w:rsid w:val="002908F1"/>
    <w:rsid w:val="00290AC0"/>
    <w:rsid w:val="00290CB6"/>
    <w:rsid w:val="00290FED"/>
    <w:rsid w:val="002915F0"/>
    <w:rsid w:val="00291700"/>
    <w:rsid w:val="00292272"/>
    <w:rsid w:val="00292469"/>
    <w:rsid w:val="002924F5"/>
    <w:rsid w:val="002929D3"/>
    <w:rsid w:val="00292A53"/>
    <w:rsid w:val="00293091"/>
    <w:rsid w:val="002938AF"/>
    <w:rsid w:val="00293927"/>
    <w:rsid w:val="00293A33"/>
    <w:rsid w:val="002941D5"/>
    <w:rsid w:val="002941DA"/>
    <w:rsid w:val="002942F2"/>
    <w:rsid w:val="002944C0"/>
    <w:rsid w:val="00294596"/>
    <w:rsid w:val="00294DFA"/>
    <w:rsid w:val="00294EA3"/>
    <w:rsid w:val="002959E3"/>
    <w:rsid w:val="00295D4D"/>
    <w:rsid w:val="00295E09"/>
    <w:rsid w:val="002962A5"/>
    <w:rsid w:val="0029644F"/>
    <w:rsid w:val="002968FF"/>
    <w:rsid w:val="00296A9D"/>
    <w:rsid w:val="00296E99"/>
    <w:rsid w:val="0029728D"/>
    <w:rsid w:val="002972F2"/>
    <w:rsid w:val="002974A3"/>
    <w:rsid w:val="00297554"/>
    <w:rsid w:val="00297BC1"/>
    <w:rsid w:val="002A01B4"/>
    <w:rsid w:val="002A0203"/>
    <w:rsid w:val="002A047B"/>
    <w:rsid w:val="002A0B30"/>
    <w:rsid w:val="002A0E37"/>
    <w:rsid w:val="002A10B8"/>
    <w:rsid w:val="002A132E"/>
    <w:rsid w:val="002A1351"/>
    <w:rsid w:val="002A1424"/>
    <w:rsid w:val="002A1BE1"/>
    <w:rsid w:val="002A1F10"/>
    <w:rsid w:val="002A2CF8"/>
    <w:rsid w:val="002A2EDB"/>
    <w:rsid w:val="002A3459"/>
    <w:rsid w:val="002A3872"/>
    <w:rsid w:val="002A39A2"/>
    <w:rsid w:val="002A4440"/>
    <w:rsid w:val="002A446E"/>
    <w:rsid w:val="002A4868"/>
    <w:rsid w:val="002A4945"/>
    <w:rsid w:val="002A59D0"/>
    <w:rsid w:val="002A5A2D"/>
    <w:rsid w:val="002A5E6A"/>
    <w:rsid w:val="002A660C"/>
    <w:rsid w:val="002A667E"/>
    <w:rsid w:val="002A6821"/>
    <w:rsid w:val="002A749A"/>
    <w:rsid w:val="002A74EE"/>
    <w:rsid w:val="002A76CE"/>
    <w:rsid w:val="002A7E3F"/>
    <w:rsid w:val="002A7F03"/>
    <w:rsid w:val="002B01D8"/>
    <w:rsid w:val="002B043C"/>
    <w:rsid w:val="002B0C01"/>
    <w:rsid w:val="002B0D73"/>
    <w:rsid w:val="002B0D81"/>
    <w:rsid w:val="002B0DE7"/>
    <w:rsid w:val="002B10A4"/>
    <w:rsid w:val="002B14E6"/>
    <w:rsid w:val="002B1659"/>
    <w:rsid w:val="002B202F"/>
    <w:rsid w:val="002B2850"/>
    <w:rsid w:val="002B2971"/>
    <w:rsid w:val="002B2A9B"/>
    <w:rsid w:val="002B2D32"/>
    <w:rsid w:val="002B2DFE"/>
    <w:rsid w:val="002B35BC"/>
    <w:rsid w:val="002B35BF"/>
    <w:rsid w:val="002B35E9"/>
    <w:rsid w:val="002B377A"/>
    <w:rsid w:val="002B3C0D"/>
    <w:rsid w:val="002B40EC"/>
    <w:rsid w:val="002B41E5"/>
    <w:rsid w:val="002B41FA"/>
    <w:rsid w:val="002B4BD5"/>
    <w:rsid w:val="002B4C86"/>
    <w:rsid w:val="002B500B"/>
    <w:rsid w:val="002B538B"/>
    <w:rsid w:val="002B5413"/>
    <w:rsid w:val="002B5441"/>
    <w:rsid w:val="002B5B49"/>
    <w:rsid w:val="002B6041"/>
    <w:rsid w:val="002B664A"/>
    <w:rsid w:val="002B6EB8"/>
    <w:rsid w:val="002B73DF"/>
    <w:rsid w:val="002B7C1E"/>
    <w:rsid w:val="002B7C90"/>
    <w:rsid w:val="002C15F6"/>
    <w:rsid w:val="002C1681"/>
    <w:rsid w:val="002C2296"/>
    <w:rsid w:val="002C2D06"/>
    <w:rsid w:val="002C2E7F"/>
    <w:rsid w:val="002C2F36"/>
    <w:rsid w:val="002C2FC8"/>
    <w:rsid w:val="002C31FF"/>
    <w:rsid w:val="002C3856"/>
    <w:rsid w:val="002C3A05"/>
    <w:rsid w:val="002C3B56"/>
    <w:rsid w:val="002C3D27"/>
    <w:rsid w:val="002C47C1"/>
    <w:rsid w:val="002C4D27"/>
    <w:rsid w:val="002C509F"/>
    <w:rsid w:val="002C5475"/>
    <w:rsid w:val="002C55CE"/>
    <w:rsid w:val="002C56AF"/>
    <w:rsid w:val="002C5928"/>
    <w:rsid w:val="002C6B3D"/>
    <w:rsid w:val="002C6DC9"/>
    <w:rsid w:val="002C7090"/>
    <w:rsid w:val="002C70F8"/>
    <w:rsid w:val="002C73C5"/>
    <w:rsid w:val="002D030B"/>
    <w:rsid w:val="002D0B9C"/>
    <w:rsid w:val="002D11D0"/>
    <w:rsid w:val="002D178A"/>
    <w:rsid w:val="002D35D1"/>
    <w:rsid w:val="002D383C"/>
    <w:rsid w:val="002D3C2F"/>
    <w:rsid w:val="002D3E47"/>
    <w:rsid w:val="002D3F84"/>
    <w:rsid w:val="002D4257"/>
    <w:rsid w:val="002D43DB"/>
    <w:rsid w:val="002D460B"/>
    <w:rsid w:val="002D4BE2"/>
    <w:rsid w:val="002D4C88"/>
    <w:rsid w:val="002D4CF9"/>
    <w:rsid w:val="002D4E05"/>
    <w:rsid w:val="002D4E89"/>
    <w:rsid w:val="002D4F42"/>
    <w:rsid w:val="002D548B"/>
    <w:rsid w:val="002D57FA"/>
    <w:rsid w:val="002D585D"/>
    <w:rsid w:val="002D5BAE"/>
    <w:rsid w:val="002D5DB1"/>
    <w:rsid w:val="002D5E11"/>
    <w:rsid w:val="002D6197"/>
    <w:rsid w:val="002D61EE"/>
    <w:rsid w:val="002D656A"/>
    <w:rsid w:val="002D66B2"/>
    <w:rsid w:val="002D6727"/>
    <w:rsid w:val="002D69BE"/>
    <w:rsid w:val="002D6ECA"/>
    <w:rsid w:val="002D7216"/>
    <w:rsid w:val="002D7733"/>
    <w:rsid w:val="002D7B2F"/>
    <w:rsid w:val="002D7C22"/>
    <w:rsid w:val="002D7EDC"/>
    <w:rsid w:val="002E043B"/>
    <w:rsid w:val="002E0875"/>
    <w:rsid w:val="002E0C72"/>
    <w:rsid w:val="002E0E69"/>
    <w:rsid w:val="002E1210"/>
    <w:rsid w:val="002E1843"/>
    <w:rsid w:val="002E1C5A"/>
    <w:rsid w:val="002E2044"/>
    <w:rsid w:val="002E216E"/>
    <w:rsid w:val="002E233E"/>
    <w:rsid w:val="002E2431"/>
    <w:rsid w:val="002E29B8"/>
    <w:rsid w:val="002E2E02"/>
    <w:rsid w:val="002E30A9"/>
    <w:rsid w:val="002E333B"/>
    <w:rsid w:val="002E38D6"/>
    <w:rsid w:val="002E3A9C"/>
    <w:rsid w:val="002E3D4D"/>
    <w:rsid w:val="002E490F"/>
    <w:rsid w:val="002E5208"/>
    <w:rsid w:val="002E5611"/>
    <w:rsid w:val="002E5C7B"/>
    <w:rsid w:val="002E5ECD"/>
    <w:rsid w:val="002E6AEB"/>
    <w:rsid w:val="002E6CED"/>
    <w:rsid w:val="002E6FD8"/>
    <w:rsid w:val="002E78B9"/>
    <w:rsid w:val="002E7E49"/>
    <w:rsid w:val="002F0065"/>
    <w:rsid w:val="002F0499"/>
    <w:rsid w:val="002F10A9"/>
    <w:rsid w:val="002F1373"/>
    <w:rsid w:val="002F15AC"/>
    <w:rsid w:val="002F17FA"/>
    <w:rsid w:val="002F1FC5"/>
    <w:rsid w:val="002F2023"/>
    <w:rsid w:val="002F2075"/>
    <w:rsid w:val="002F26E2"/>
    <w:rsid w:val="002F28B6"/>
    <w:rsid w:val="002F2F0C"/>
    <w:rsid w:val="002F31D2"/>
    <w:rsid w:val="002F35DB"/>
    <w:rsid w:val="002F38F5"/>
    <w:rsid w:val="002F3D7F"/>
    <w:rsid w:val="002F45A0"/>
    <w:rsid w:val="002F46EA"/>
    <w:rsid w:val="002F4720"/>
    <w:rsid w:val="002F4897"/>
    <w:rsid w:val="002F52EE"/>
    <w:rsid w:val="002F56C9"/>
    <w:rsid w:val="002F57C7"/>
    <w:rsid w:val="002F5989"/>
    <w:rsid w:val="002F62D2"/>
    <w:rsid w:val="002F636C"/>
    <w:rsid w:val="002F6400"/>
    <w:rsid w:val="002F7150"/>
    <w:rsid w:val="002F71AD"/>
    <w:rsid w:val="002F71C4"/>
    <w:rsid w:val="002F71D5"/>
    <w:rsid w:val="002F7AC6"/>
    <w:rsid w:val="00300127"/>
    <w:rsid w:val="00300447"/>
    <w:rsid w:val="003006AF"/>
    <w:rsid w:val="003007F0"/>
    <w:rsid w:val="00300ACD"/>
    <w:rsid w:val="00300E1B"/>
    <w:rsid w:val="00301003"/>
    <w:rsid w:val="003010D7"/>
    <w:rsid w:val="003012CC"/>
    <w:rsid w:val="00301467"/>
    <w:rsid w:val="003015F7"/>
    <w:rsid w:val="00301604"/>
    <w:rsid w:val="0030183F"/>
    <w:rsid w:val="00301AA0"/>
    <w:rsid w:val="00302301"/>
    <w:rsid w:val="00302528"/>
    <w:rsid w:val="00302588"/>
    <w:rsid w:val="003026F9"/>
    <w:rsid w:val="00302918"/>
    <w:rsid w:val="00302A1B"/>
    <w:rsid w:val="00302E1B"/>
    <w:rsid w:val="00303529"/>
    <w:rsid w:val="003035D4"/>
    <w:rsid w:val="00303645"/>
    <w:rsid w:val="00303DEC"/>
    <w:rsid w:val="003042B5"/>
    <w:rsid w:val="003047A6"/>
    <w:rsid w:val="00304EB7"/>
    <w:rsid w:val="0030540A"/>
    <w:rsid w:val="00305493"/>
    <w:rsid w:val="00305DE2"/>
    <w:rsid w:val="003063E1"/>
    <w:rsid w:val="003069BF"/>
    <w:rsid w:val="00306DB1"/>
    <w:rsid w:val="00306E43"/>
    <w:rsid w:val="0030745F"/>
    <w:rsid w:val="0030762E"/>
    <w:rsid w:val="003077E3"/>
    <w:rsid w:val="00307BA4"/>
    <w:rsid w:val="00307F07"/>
    <w:rsid w:val="003101FF"/>
    <w:rsid w:val="00310226"/>
    <w:rsid w:val="00311111"/>
    <w:rsid w:val="00311CDD"/>
    <w:rsid w:val="00311D01"/>
    <w:rsid w:val="00312A43"/>
    <w:rsid w:val="00312CE9"/>
    <w:rsid w:val="00313101"/>
    <w:rsid w:val="003136A1"/>
    <w:rsid w:val="00313833"/>
    <w:rsid w:val="00313AF3"/>
    <w:rsid w:val="00314250"/>
    <w:rsid w:val="00314851"/>
    <w:rsid w:val="00314F57"/>
    <w:rsid w:val="00315257"/>
    <w:rsid w:val="003153E3"/>
    <w:rsid w:val="003155CC"/>
    <w:rsid w:val="003157F4"/>
    <w:rsid w:val="00315893"/>
    <w:rsid w:val="0031596D"/>
    <w:rsid w:val="00315C4B"/>
    <w:rsid w:val="00315D94"/>
    <w:rsid w:val="00316328"/>
    <w:rsid w:val="00316B6F"/>
    <w:rsid w:val="00316CC8"/>
    <w:rsid w:val="0031735C"/>
    <w:rsid w:val="00317372"/>
    <w:rsid w:val="00317635"/>
    <w:rsid w:val="003179E4"/>
    <w:rsid w:val="00317E0D"/>
    <w:rsid w:val="00317FEF"/>
    <w:rsid w:val="00320A7D"/>
    <w:rsid w:val="00320FDE"/>
    <w:rsid w:val="00320FEB"/>
    <w:rsid w:val="003211B0"/>
    <w:rsid w:val="00321985"/>
    <w:rsid w:val="00321A57"/>
    <w:rsid w:val="00321A7D"/>
    <w:rsid w:val="00321EDD"/>
    <w:rsid w:val="00322783"/>
    <w:rsid w:val="0032288E"/>
    <w:rsid w:val="003228E1"/>
    <w:rsid w:val="00322D38"/>
    <w:rsid w:val="00323125"/>
    <w:rsid w:val="00323420"/>
    <w:rsid w:val="00323693"/>
    <w:rsid w:val="00323859"/>
    <w:rsid w:val="00324498"/>
    <w:rsid w:val="003248AC"/>
    <w:rsid w:val="0032490D"/>
    <w:rsid w:val="00325031"/>
    <w:rsid w:val="0032517B"/>
    <w:rsid w:val="00325267"/>
    <w:rsid w:val="003253B4"/>
    <w:rsid w:val="00325CBC"/>
    <w:rsid w:val="00325E72"/>
    <w:rsid w:val="003260EB"/>
    <w:rsid w:val="0032655D"/>
    <w:rsid w:val="003265F3"/>
    <w:rsid w:val="00326687"/>
    <w:rsid w:val="00326A39"/>
    <w:rsid w:val="00326E5A"/>
    <w:rsid w:val="003270CD"/>
    <w:rsid w:val="0032744D"/>
    <w:rsid w:val="00327A03"/>
    <w:rsid w:val="003301B6"/>
    <w:rsid w:val="00330E2D"/>
    <w:rsid w:val="00330EC9"/>
    <w:rsid w:val="003313E2"/>
    <w:rsid w:val="003317EB"/>
    <w:rsid w:val="00331BCC"/>
    <w:rsid w:val="00332501"/>
    <w:rsid w:val="0033293C"/>
    <w:rsid w:val="00332BB4"/>
    <w:rsid w:val="00333465"/>
    <w:rsid w:val="003335A5"/>
    <w:rsid w:val="003338A6"/>
    <w:rsid w:val="00333919"/>
    <w:rsid w:val="0033392E"/>
    <w:rsid w:val="00333AF4"/>
    <w:rsid w:val="00333DA6"/>
    <w:rsid w:val="00334057"/>
    <w:rsid w:val="003344E8"/>
    <w:rsid w:val="00334776"/>
    <w:rsid w:val="00334B93"/>
    <w:rsid w:val="00334E99"/>
    <w:rsid w:val="00334EEC"/>
    <w:rsid w:val="00334F2D"/>
    <w:rsid w:val="00334F76"/>
    <w:rsid w:val="00334F8A"/>
    <w:rsid w:val="0033529A"/>
    <w:rsid w:val="0033580D"/>
    <w:rsid w:val="0033580F"/>
    <w:rsid w:val="00335DC9"/>
    <w:rsid w:val="0033671B"/>
    <w:rsid w:val="00336EE0"/>
    <w:rsid w:val="00337022"/>
    <w:rsid w:val="0033710E"/>
    <w:rsid w:val="003372F0"/>
    <w:rsid w:val="003373EC"/>
    <w:rsid w:val="00337635"/>
    <w:rsid w:val="0033783B"/>
    <w:rsid w:val="00337A4F"/>
    <w:rsid w:val="00337A5A"/>
    <w:rsid w:val="00337A70"/>
    <w:rsid w:val="00340072"/>
    <w:rsid w:val="0034049B"/>
    <w:rsid w:val="00340806"/>
    <w:rsid w:val="00340CC9"/>
    <w:rsid w:val="00340D4E"/>
    <w:rsid w:val="0034122F"/>
    <w:rsid w:val="00341285"/>
    <w:rsid w:val="0034152E"/>
    <w:rsid w:val="00341594"/>
    <w:rsid w:val="003416BD"/>
    <w:rsid w:val="003417E2"/>
    <w:rsid w:val="00341B12"/>
    <w:rsid w:val="00342740"/>
    <w:rsid w:val="00342A5E"/>
    <w:rsid w:val="00342B60"/>
    <w:rsid w:val="003430C3"/>
    <w:rsid w:val="003433C2"/>
    <w:rsid w:val="003434D9"/>
    <w:rsid w:val="00343730"/>
    <w:rsid w:val="00343DB8"/>
    <w:rsid w:val="00343EC3"/>
    <w:rsid w:val="00344383"/>
    <w:rsid w:val="00344A14"/>
    <w:rsid w:val="00344DB8"/>
    <w:rsid w:val="003452B4"/>
    <w:rsid w:val="00346218"/>
    <w:rsid w:val="00346AE7"/>
    <w:rsid w:val="00346AEE"/>
    <w:rsid w:val="00346DC6"/>
    <w:rsid w:val="00346FF9"/>
    <w:rsid w:val="00347034"/>
    <w:rsid w:val="003471D2"/>
    <w:rsid w:val="00347587"/>
    <w:rsid w:val="00347B8B"/>
    <w:rsid w:val="003500AA"/>
    <w:rsid w:val="00350455"/>
    <w:rsid w:val="003506EE"/>
    <w:rsid w:val="00350F45"/>
    <w:rsid w:val="003515EA"/>
    <w:rsid w:val="00351A59"/>
    <w:rsid w:val="00351CA6"/>
    <w:rsid w:val="003520D9"/>
    <w:rsid w:val="00352214"/>
    <w:rsid w:val="00352471"/>
    <w:rsid w:val="0035267E"/>
    <w:rsid w:val="00352761"/>
    <w:rsid w:val="00353D73"/>
    <w:rsid w:val="00353FDC"/>
    <w:rsid w:val="003540C0"/>
    <w:rsid w:val="00354680"/>
    <w:rsid w:val="003547C6"/>
    <w:rsid w:val="00354A08"/>
    <w:rsid w:val="00354DEB"/>
    <w:rsid w:val="00355922"/>
    <w:rsid w:val="00355CAD"/>
    <w:rsid w:val="003561A9"/>
    <w:rsid w:val="003565B6"/>
    <w:rsid w:val="00356649"/>
    <w:rsid w:val="00357321"/>
    <w:rsid w:val="00357791"/>
    <w:rsid w:val="003577A6"/>
    <w:rsid w:val="00357CF9"/>
    <w:rsid w:val="00357FF6"/>
    <w:rsid w:val="00360CF9"/>
    <w:rsid w:val="00360DF0"/>
    <w:rsid w:val="00361330"/>
    <w:rsid w:val="00361654"/>
    <w:rsid w:val="003617AF"/>
    <w:rsid w:val="00361EE0"/>
    <w:rsid w:val="00362068"/>
    <w:rsid w:val="00362287"/>
    <w:rsid w:val="003623FB"/>
    <w:rsid w:val="0036264D"/>
    <w:rsid w:val="00362A83"/>
    <w:rsid w:val="00362AF2"/>
    <w:rsid w:val="003631D5"/>
    <w:rsid w:val="00363732"/>
    <w:rsid w:val="00363736"/>
    <w:rsid w:val="00363A32"/>
    <w:rsid w:val="0036419A"/>
    <w:rsid w:val="00364639"/>
    <w:rsid w:val="00364EE7"/>
    <w:rsid w:val="00364F91"/>
    <w:rsid w:val="0036559A"/>
    <w:rsid w:val="003656E1"/>
    <w:rsid w:val="003656F6"/>
    <w:rsid w:val="00365AF0"/>
    <w:rsid w:val="0036614F"/>
    <w:rsid w:val="003661CC"/>
    <w:rsid w:val="00366378"/>
    <w:rsid w:val="003669D8"/>
    <w:rsid w:val="00366D0F"/>
    <w:rsid w:val="00367199"/>
    <w:rsid w:val="003674BC"/>
    <w:rsid w:val="0036792D"/>
    <w:rsid w:val="00367ACF"/>
    <w:rsid w:val="00367AF0"/>
    <w:rsid w:val="00367B55"/>
    <w:rsid w:val="00367C25"/>
    <w:rsid w:val="00367E00"/>
    <w:rsid w:val="003701B3"/>
    <w:rsid w:val="00370999"/>
    <w:rsid w:val="003709E4"/>
    <w:rsid w:val="00370B20"/>
    <w:rsid w:val="00371395"/>
    <w:rsid w:val="0037160A"/>
    <w:rsid w:val="00371815"/>
    <w:rsid w:val="00371817"/>
    <w:rsid w:val="00371DC4"/>
    <w:rsid w:val="003721BE"/>
    <w:rsid w:val="00372633"/>
    <w:rsid w:val="00372779"/>
    <w:rsid w:val="00372818"/>
    <w:rsid w:val="00372C24"/>
    <w:rsid w:val="00372FD3"/>
    <w:rsid w:val="00373101"/>
    <w:rsid w:val="003733E3"/>
    <w:rsid w:val="00373401"/>
    <w:rsid w:val="00373E0D"/>
    <w:rsid w:val="00373E29"/>
    <w:rsid w:val="0037451C"/>
    <w:rsid w:val="00374BD3"/>
    <w:rsid w:val="00375ACF"/>
    <w:rsid w:val="00375B13"/>
    <w:rsid w:val="00375CE6"/>
    <w:rsid w:val="00375D63"/>
    <w:rsid w:val="00376E80"/>
    <w:rsid w:val="003777C0"/>
    <w:rsid w:val="003777FD"/>
    <w:rsid w:val="00377B57"/>
    <w:rsid w:val="00377E69"/>
    <w:rsid w:val="00377F1D"/>
    <w:rsid w:val="00380819"/>
    <w:rsid w:val="00380AFB"/>
    <w:rsid w:val="00381182"/>
    <w:rsid w:val="003814CB"/>
    <w:rsid w:val="00381E61"/>
    <w:rsid w:val="0038201F"/>
    <w:rsid w:val="00382CCD"/>
    <w:rsid w:val="00382EA4"/>
    <w:rsid w:val="00382F9F"/>
    <w:rsid w:val="0038330F"/>
    <w:rsid w:val="0038359A"/>
    <w:rsid w:val="003835F7"/>
    <w:rsid w:val="0038374B"/>
    <w:rsid w:val="00383B0F"/>
    <w:rsid w:val="00383B93"/>
    <w:rsid w:val="003842C5"/>
    <w:rsid w:val="00384EA9"/>
    <w:rsid w:val="00385821"/>
    <w:rsid w:val="00385C1C"/>
    <w:rsid w:val="00385E36"/>
    <w:rsid w:val="003860A8"/>
    <w:rsid w:val="003867D0"/>
    <w:rsid w:val="00386806"/>
    <w:rsid w:val="003869AB"/>
    <w:rsid w:val="00386F4F"/>
    <w:rsid w:val="0038757F"/>
    <w:rsid w:val="00390656"/>
    <w:rsid w:val="00390909"/>
    <w:rsid w:val="00390CE6"/>
    <w:rsid w:val="00391144"/>
    <w:rsid w:val="003913FC"/>
    <w:rsid w:val="00391463"/>
    <w:rsid w:val="003914FF"/>
    <w:rsid w:val="0039163B"/>
    <w:rsid w:val="00391D7A"/>
    <w:rsid w:val="00392230"/>
    <w:rsid w:val="0039295F"/>
    <w:rsid w:val="003929AA"/>
    <w:rsid w:val="00392DBE"/>
    <w:rsid w:val="00392F8F"/>
    <w:rsid w:val="0039318B"/>
    <w:rsid w:val="00393236"/>
    <w:rsid w:val="003933E8"/>
    <w:rsid w:val="00393519"/>
    <w:rsid w:val="00393777"/>
    <w:rsid w:val="00393AFD"/>
    <w:rsid w:val="00393E38"/>
    <w:rsid w:val="00394BA9"/>
    <w:rsid w:val="00394F13"/>
    <w:rsid w:val="003959C3"/>
    <w:rsid w:val="003968C0"/>
    <w:rsid w:val="00397072"/>
    <w:rsid w:val="00397170"/>
    <w:rsid w:val="0039730C"/>
    <w:rsid w:val="0039732B"/>
    <w:rsid w:val="00397530"/>
    <w:rsid w:val="003975B8"/>
    <w:rsid w:val="00397AF8"/>
    <w:rsid w:val="00397F15"/>
    <w:rsid w:val="003A0717"/>
    <w:rsid w:val="003A08F5"/>
    <w:rsid w:val="003A0A1F"/>
    <w:rsid w:val="003A0BF2"/>
    <w:rsid w:val="003A1325"/>
    <w:rsid w:val="003A1378"/>
    <w:rsid w:val="003A19C6"/>
    <w:rsid w:val="003A1C96"/>
    <w:rsid w:val="003A20BD"/>
    <w:rsid w:val="003A21FF"/>
    <w:rsid w:val="003A221D"/>
    <w:rsid w:val="003A2469"/>
    <w:rsid w:val="003A257E"/>
    <w:rsid w:val="003A29B1"/>
    <w:rsid w:val="003A2AD3"/>
    <w:rsid w:val="003A2C1C"/>
    <w:rsid w:val="003A2D59"/>
    <w:rsid w:val="003A2F05"/>
    <w:rsid w:val="003A2FB2"/>
    <w:rsid w:val="003A3000"/>
    <w:rsid w:val="003A3A28"/>
    <w:rsid w:val="003A43E9"/>
    <w:rsid w:val="003A4A32"/>
    <w:rsid w:val="003A4D16"/>
    <w:rsid w:val="003A50A8"/>
    <w:rsid w:val="003A52CF"/>
    <w:rsid w:val="003A5560"/>
    <w:rsid w:val="003A5573"/>
    <w:rsid w:val="003A562F"/>
    <w:rsid w:val="003A57E1"/>
    <w:rsid w:val="003A59E5"/>
    <w:rsid w:val="003A5A01"/>
    <w:rsid w:val="003A5A74"/>
    <w:rsid w:val="003A5CE6"/>
    <w:rsid w:val="003A5E87"/>
    <w:rsid w:val="003A66FA"/>
    <w:rsid w:val="003A670C"/>
    <w:rsid w:val="003A6A60"/>
    <w:rsid w:val="003A6DB9"/>
    <w:rsid w:val="003A6F21"/>
    <w:rsid w:val="003A74F0"/>
    <w:rsid w:val="003A76C9"/>
    <w:rsid w:val="003A7843"/>
    <w:rsid w:val="003A7C68"/>
    <w:rsid w:val="003B0165"/>
    <w:rsid w:val="003B06AF"/>
    <w:rsid w:val="003B0FAC"/>
    <w:rsid w:val="003B1376"/>
    <w:rsid w:val="003B1420"/>
    <w:rsid w:val="003B14FF"/>
    <w:rsid w:val="003B1A8C"/>
    <w:rsid w:val="003B1B49"/>
    <w:rsid w:val="003B1DA9"/>
    <w:rsid w:val="003B21B9"/>
    <w:rsid w:val="003B2D6C"/>
    <w:rsid w:val="003B3043"/>
    <w:rsid w:val="003B34DC"/>
    <w:rsid w:val="003B3AE4"/>
    <w:rsid w:val="003B3B7C"/>
    <w:rsid w:val="003B3DEC"/>
    <w:rsid w:val="003B3EB1"/>
    <w:rsid w:val="003B3F38"/>
    <w:rsid w:val="003B40F8"/>
    <w:rsid w:val="003B4108"/>
    <w:rsid w:val="003B4238"/>
    <w:rsid w:val="003B4277"/>
    <w:rsid w:val="003B454C"/>
    <w:rsid w:val="003B483B"/>
    <w:rsid w:val="003B4F3B"/>
    <w:rsid w:val="003B4FA2"/>
    <w:rsid w:val="003B5914"/>
    <w:rsid w:val="003B5D54"/>
    <w:rsid w:val="003B5D66"/>
    <w:rsid w:val="003B5EDA"/>
    <w:rsid w:val="003B6BAA"/>
    <w:rsid w:val="003B6BE6"/>
    <w:rsid w:val="003B6DE4"/>
    <w:rsid w:val="003B76B7"/>
    <w:rsid w:val="003B7A7C"/>
    <w:rsid w:val="003C00FF"/>
    <w:rsid w:val="003C04F8"/>
    <w:rsid w:val="003C0540"/>
    <w:rsid w:val="003C071F"/>
    <w:rsid w:val="003C0A91"/>
    <w:rsid w:val="003C0B23"/>
    <w:rsid w:val="003C0DAE"/>
    <w:rsid w:val="003C0EA8"/>
    <w:rsid w:val="003C10AB"/>
    <w:rsid w:val="003C2133"/>
    <w:rsid w:val="003C29A3"/>
    <w:rsid w:val="003C2D45"/>
    <w:rsid w:val="003C2D5E"/>
    <w:rsid w:val="003C350B"/>
    <w:rsid w:val="003C3634"/>
    <w:rsid w:val="003C36B3"/>
    <w:rsid w:val="003C3792"/>
    <w:rsid w:val="003C37B6"/>
    <w:rsid w:val="003C3AB0"/>
    <w:rsid w:val="003C4442"/>
    <w:rsid w:val="003C457B"/>
    <w:rsid w:val="003C49C7"/>
    <w:rsid w:val="003C4B48"/>
    <w:rsid w:val="003C4F2F"/>
    <w:rsid w:val="003C5D62"/>
    <w:rsid w:val="003C5D9A"/>
    <w:rsid w:val="003C60E0"/>
    <w:rsid w:val="003C60E1"/>
    <w:rsid w:val="003C61AB"/>
    <w:rsid w:val="003C6679"/>
    <w:rsid w:val="003C67AF"/>
    <w:rsid w:val="003C6BE6"/>
    <w:rsid w:val="003C6ECF"/>
    <w:rsid w:val="003C7452"/>
    <w:rsid w:val="003C7904"/>
    <w:rsid w:val="003C7C8D"/>
    <w:rsid w:val="003C7FE8"/>
    <w:rsid w:val="003D00E7"/>
    <w:rsid w:val="003D0165"/>
    <w:rsid w:val="003D01DD"/>
    <w:rsid w:val="003D0507"/>
    <w:rsid w:val="003D050A"/>
    <w:rsid w:val="003D0B6C"/>
    <w:rsid w:val="003D0D9E"/>
    <w:rsid w:val="003D1923"/>
    <w:rsid w:val="003D194A"/>
    <w:rsid w:val="003D1E79"/>
    <w:rsid w:val="003D200F"/>
    <w:rsid w:val="003D20CB"/>
    <w:rsid w:val="003D20FC"/>
    <w:rsid w:val="003D2140"/>
    <w:rsid w:val="003D224F"/>
    <w:rsid w:val="003D2C65"/>
    <w:rsid w:val="003D39CD"/>
    <w:rsid w:val="003D3BD1"/>
    <w:rsid w:val="003D3EA0"/>
    <w:rsid w:val="003D480A"/>
    <w:rsid w:val="003D4BD1"/>
    <w:rsid w:val="003D4CC4"/>
    <w:rsid w:val="003D5027"/>
    <w:rsid w:val="003D5248"/>
    <w:rsid w:val="003D5CD3"/>
    <w:rsid w:val="003D5F6D"/>
    <w:rsid w:val="003D6333"/>
    <w:rsid w:val="003D67F6"/>
    <w:rsid w:val="003D6BBE"/>
    <w:rsid w:val="003D74E7"/>
    <w:rsid w:val="003D764B"/>
    <w:rsid w:val="003D7F29"/>
    <w:rsid w:val="003E0D91"/>
    <w:rsid w:val="003E10C3"/>
    <w:rsid w:val="003E1114"/>
    <w:rsid w:val="003E15B8"/>
    <w:rsid w:val="003E17A3"/>
    <w:rsid w:val="003E198C"/>
    <w:rsid w:val="003E1C7D"/>
    <w:rsid w:val="003E2372"/>
    <w:rsid w:val="003E2529"/>
    <w:rsid w:val="003E2566"/>
    <w:rsid w:val="003E26DC"/>
    <w:rsid w:val="003E2A2E"/>
    <w:rsid w:val="003E2BBF"/>
    <w:rsid w:val="003E2D32"/>
    <w:rsid w:val="003E2EE8"/>
    <w:rsid w:val="003E3346"/>
    <w:rsid w:val="003E3CA6"/>
    <w:rsid w:val="003E40AA"/>
    <w:rsid w:val="003E44B3"/>
    <w:rsid w:val="003E4A77"/>
    <w:rsid w:val="003E4AA5"/>
    <w:rsid w:val="003E4B84"/>
    <w:rsid w:val="003E53A9"/>
    <w:rsid w:val="003E55FA"/>
    <w:rsid w:val="003E56AD"/>
    <w:rsid w:val="003E58A4"/>
    <w:rsid w:val="003E6307"/>
    <w:rsid w:val="003E6339"/>
    <w:rsid w:val="003E63A7"/>
    <w:rsid w:val="003E6717"/>
    <w:rsid w:val="003E6DF2"/>
    <w:rsid w:val="003E7563"/>
    <w:rsid w:val="003E79F0"/>
    <w:rsid w:val="003E7EE6"/>
    <w:rsid w:val="003E7F2C"/>
    <w:rsid w:val="003E7F5F"/>
    <w:rsid w:val="003F063F"/>
    <w:rsid w:val="003F0992"/>
    <w:rsid w:val="003F0F75"/>
    <w:rsid w:val="003F11D2"/>
    <w:rsid w:val="003F1279"/>
    <w:rsid w:val="003F13AB"/>
    <w:rsid w:val="003F1CE5"/>
    <w:rsid w:val="003F1CEC"/>
    <w:rsid w:val="003F20B8"/>
    <w:rsid w:val="003F238A"/>
    <w:rsid w:val="003F251F"/>
    <w:rsid w:val="003F289A"/>
    <w:rsid w:val="003F2A4C"/>
    <w:rsid w:val="003F2E29"/>
    <w:rsid w:val="003F2E60"/>
    <w:rsid w:val="003F2EA4"/>
    <w:rsid w:val="003F316D"/>
    <w:rsid w:val="003F3CBF"/>
    <w:rsid w:val="003F3FFB"/>
    <w:rsid w:val="003F4436"/>
    <w:rsid w:val="003F472D"/>
    <w:rsid w:val="003F4813"/>
    <w:rsid w:val="003F4FB6"/>
    <w:rsid w:val="003F4FE1"/>
    <w:rsid w:val="003F594A"/>
    <w:rsid w:val="003F5A52"/>
    <w:rsid w:val="003F5E20"/>
    <w:rsid w:val="003F5F3E"/>
    <w:rsid w:val="003F5FCF"/>
    <w:rsid w:val="003F5FF1"/>
    <w:rsid w:val="003F618E"/>
    <w:rsid w:val="003F6B38"/>
    <w:rsid w:val="003F6ED1"/>
    <w:rsid w:val="003F6FCA"/>
    <w:rsid w:val="003F748E"/>
    <w:rsid w:val="003F7A05"/>
    <w:rsid w:val="004001C7"/>
    <w:rsid w:val="0040071A"/>
    <w:rsid w:val="00400732"/>
    <w:rsid w:val="00400DCE"/>
    <w:rsid w:val="00400F7B"/>
    <w:rsid w:val="0040134C"/>
    <w:rsid w:val="004016A3"/>
    <w:rsid w:val="00401AA6"/>
    <w:rsid w:val="00401B9F"/>
    <w:rsid w:val="004020AE"/>
    <w:rsid w:val="004028DC"/>
    <w:rsid w:val="00402AA7"/>
    <w:rsid w:val="00402E81"/>
    <w:rsid w:val="00402FF6"/>
    <w:rsid w:val="0040306B"/>
    <w:rsid w:val="00403128"/>
    <w:rsid w:val="00403140"/>
    <w:rsid w:val="00403850"/>
    <w:rsid w:val="00403AAC"/>
    <w:rsid w:val="004040C1"/>
    <w:rsid w:val="004044D2"/>
    <w:rsid w:val="00404673"/>
    <w:rsid w:val="00404781"/>
    <w:rsid w:val="004048ED"/>
    <w:rsid w:val="00404E08"/>
    <w:rsid w:val="00404E52"/>
    <w:rsid w:val="00405724"/>
    <w:rsid w:val="00405E27"/>
    <w:rsid w:val="004066D0"/>
    <w:rsid w:val="00406E98"/>
    <w:rsid w:val="004076DA"/>
    <w:rsid w:val="00407B50"/>
    <w:rsid w:val="0041009D"/>
    <w:rsid w:val="004100BC"/>
    <w:rsid w:val="0041016F"/>
    <w:rsid w:val="0041054E"/>
    <w:rsid w:val="00410B5E"/>
    <w:rsid w:val="00410C2C"/>
    <w:rsid w:val="00411450"/>
    <w:rsid w:val="004118ED"/>
    <w:rsid w:val="00411909"/>
    <w:rsid w:val="0041192D"/>
    <w:rsid w:val="00411A9B"/>
    <w:rsid w:val="00412DB7"/>
    <w:rsid w:val="004130AD"/>
    <w:rsid w:val="0041339A"/>
    <w:rsid w:val="0041373D"/>
    <w:rsid w:val="00413869"/>
    <w:rsid w:val="0041470C"/>
    <w:rsid w:val="0041499A"/>
    <w:rsid w:val="00415028"/>
    <w:rsid w:val="0041538D"/>
    <w:rsid w:val="00415600"/>
    <w:rsid w:val="00415750"/>
    <w:rsid w:val="00415A41"/>
    <w:rsid w:val="00415CC2"/>
    <w:rsid w:val="00415DF7"/>
    <w:rsid w:val="004162C6"/>
    <w:rsid w:val="004167C9"/>
    <w:rsid w:val="00416A93"/>
    <w:rsid w:val="00416C5D"/>
    <w:rsid w:val="004171E2"/>
    <w:rsid w:val="004173A8"/>
    <w:rsid w:val="00417970"/>
    <w:rsid w:val="00417982"/>
    <w:rsid w:val="00417C04"/>
    <w:rsid w:val="00417E38"/>
    <w:rsid w:val="004201C5"/>
    <w:rsid w:val="004206E3"/>
    <w:rsid w:val="004209C7"/>
    <w:rsid w:val="004212B9"/>
    <w:rsid w:val="0042169E"/>
    <w:rsid w:val="0042180E"/>
    <w:rsid w:val="00421BFA"/>
    <w:rsid w:val="00421DFC"/>
    <w:rsid w:val="00421E9F"/>
    <w:rsid w:val="00421EB0"/>
    <w:rsid w:val="00421FE7"/>
    <w:rsid w:val="0042210B"/>
    <w:rsid w:val="00422342"/>
    <w:rsid w:val="0042291A"/>
    <w:rsid w:val="00422E22"/>
    <w:rsid w:val="00422F02"/>
    <w:rsid w:val="004231B0"/>
    <w:rsid w:val="00423730"/>
    <w:rsid w:val="004249A0"/>
    <w:rsid w:val="00424B27"/>
    <w:rsid w:val="00424FB1"/>
    <w:rsid w:val="00425D4B"/>
    <w:rsid w:val="00425FAE"/>
    <w:rsid w:val="00426B30"/>
    <w:rsid w:val="00426B32"/>
    <w:rsid w:val="00426F2B"/>
    <w:rsid w:val="00426FD6"/>
    <w:rsid w:val="00427053"/>
    <w:rsid w:val="004271ED"/>
    <w:rsid w:val="004273B5"/>
    <w:rsid w:val="0042790C"/>
    <w:rsid w:val="00427923"/>
    <w:rsid w:val="00427C22"/>
    <w:rsid w:val="00430134"/>
    <w:rsid w:val="004303EE"/>
    <w:rsid w:val="00430D8D"/>
    <w:rsid w:val="00430DF6"/>
    <w:rsid w:val="00430FAB"/>
    <w:rsid w:val="004313D2"/>
    <w:rsid w:val="00431779"/>
    <w:rsid w:val="004317DF"/>
    <w:rsid w:val="0043219C"/>
    <w:rsid w:val="0043226F"/>
    <w:rsid w:val="00432660"/>
    <w:rsid w:val="00432739"/>
    <w:rsid w:val="00432D37"/>
    <w:rsid w:val="00433505"/>
    <w:rsid w:val="0043387C"/>
    <w:rsid w:val="004339C7"/>
    <w:rsid w:val="00434486"/>
    <w:rsid w:val="00434618"/>
    <w:rsid w:val="00434A7C"/>
    <w:rsid w:val="00434CF0"/>
    <w:rsid w:val="00434F7C"/>
    <w:rsid w:val="0043506F"/>
    <w:rsid w:val="004351A4"/>
    <w:rsid w:val="00435AD8"/>
    <w:rsid w:val="00435FBD"/>
    <w:rsid w:val="00436CB1"/>
    <w:rsid w:val="004372CC"/>
    <w:rsid w:val="004378E4"/>
    <w:rsid w:val="00437A4F"/>
    <w:rsid w:val="00437AF5"/>
    <w:rsid w:val="004401EE"/>
    <w:rsid w:val="004402E6"/>
    <w:rsid w:val="00440DFD"/>
    <w:rsid w:val="00440FDB"/>
    <w:rsid w:val="00441167"/>
    <w:rsid w:val="0044153E"/>
    <w:rsid w:val="00441826"/>
    <w:rsid w:val="00441941"/>
    <w:rsid w:val="00441B5D"/>
    <w:rsid w:val="00441FD6"/>
    <w:rsid w:val="004429D0"/>
    <w:rsid w:val="004429FC"/>
    <w:rsid w:val="00442BC3"/>
    <w:rsid w:val="00442C7F"/>
    <w:rsid w:val="00442CFF"/>
    <w:rsid w:val="00442D93"/>
    <w:rsid w:val="00443719"/>
    <w:rsid w:val="00443CBA"/>
    <w:rsid w:val="00444150"/>
    <w:rsid w:val="004444B8"/>
    <w:rsid w:val="0044461E"/>
    <w:rsid w:val="00444F65"/>
    <w:rsid w:val="00445B4B"/>
    <w:rsid w:val="004461A9"/>
    <w:rsid w:val="00446330"/>
    <w:rsid w:val="0044637F"/>
    <w:rsid w:val="004463AE"/>
    <w:rsid w:val="00446638"/>
    <w:rsid w:val="00446C20"/>
    <w:rsid w:val="00446EE1"/>
    <w:rsid w:val="00447157"/>
    <w:rsid w:val="00447960"/>
    <w:rsid w:val="00447D30"/>
    <w:rsid w:val="00447E90"/>
    <w:rsid w:val="00447F3E"/>
    <w:rsid w:val="00450025"/>
    <w:rsid w:val="004500FA"/>
    <w:rsid w:val="00450553"/>
    <w:rsid w:val="004509DD"/>
    <w:rsid w:val="00450E8F"/>
    <w:rsid w:val="0045205B"/>
    <w:rsid w:val="004521EE"/>
    <w:rsid w:val="00452595"/>
    <w:rsid w:val="00452F96"/>
    <w:rsid w:val="00453599"/>
    <w:rsid w:val="004536C5"/>
    <w:rsid w:val="004538CE"/>
    <w:rsid w:val="00453921"/>
    <w:rsid w:val="00453D4C"/>
    <w:rsid w:val="00453D5A"/>
    <w:rsid w:val="00453D94"/>
    <w:rsid w:val="00454176"/>
    <w:rsid w:val="00454327"/>
    <w:rsid w:val="00454365"/>
    <w:rsid w:val="0045443B"/>
    <w:rsid w:val="004545E5"/>
    <w:rsid w:val="00454CB1"/>
    <w:rsid w:val="00455094"/>
    <w:rsid w:val="00455391"/>
    <w:rsid w:val="0045547A"/>
    <w:rsid w:val="004559B3"/>
    <w:rsid w:val="00455AB0"/>
    <w:rsid w:val="00455F4D"/>
    <w:rsid w:val="0045627C"/>
    <w:rsid w:val="00456868"/>
    <w:rsid w:val="00456A74"/>
    <w:rsid w:val="00456BB5"/>
    <w:rsid w:val="00456D48"/>
    <w:rsid w:val="00456D75"/>
    <w:rsid w:val="004573AB"/>
    <w:rsid w:val="0045770A"/>
    <w:rsid w:val="00457744"/>
    <w:rsid w:val="004578C1"/>
    <w:rsid w:val="00457972"/>
    <w:rsid w:val="0046036C"/>
    <w:rsid w:val="004603D4"/>
    <w:rsid w:val="00460645"/>
    <w:rsid w:val="00460C80"/>
    <w:rsid w:val="004613D1"/>
    <w:rsid w:val="004614BC"/>
    <w:rsid w:val="00461896"/>
    <w:rsid w:val="00461BDB"/>
    <w:rsid w:val="00461DD4"/>
    <w:rsid w:val="00462059"/>
    <w:rsid w:val="00462381"/>
    <w:rsid w:val="0046240C"/>
    <w:rsid w:val="004625BC"/>
    <w:rsid w:val="004627B0"/>
    <w:rsid w:val="00462A2D"/>
    <w:rsid w:val="00462B86"/>
    <w:rsid w:val="00462E72"/>
    <w:rsid w:val="00462FAE"/>
    <w:rsid w:val="00463086"/>
    <w:rsid w:val="004630FB"/>
    <w:rsid w:val="0046324C"/>
    <w:rsid w:val="00463A0D"/>
    <w:rsid w:val="00463C93"/>
    <w:rsid w:val="0046454F"/>
    <w:rsid w:val="00464C99"/>
    <w:rsid w:val="00464CCB"/>
    <w:rsid w:val="00464DED"/>
    <w:rsid w:val="0046575C"/>
    <w:rsid w:val="00465861"/>
    <w:rsid w:val="0046586D"/>
    <w:rsid w:val="00465C6D"/>
    <w:rsid w:val="00465F04"/>
    <w:rsid w:val="00465F95"/>
    <w:rsid w:val="004674DA"/>
    <w:rsid w:val="00470681"/>
    <w:rsid w:val="00470696"/>
    <w:rsid w:val="0047086B"/>
    <w:rsid w:val="004710A1"/>
    <w:rsid w:val="00471430"/>
    <w:rsid w:val="00471722"/>
    <w:rsid w:val="004718C7"/>
    <w:rsid w:val="00471DE9"/>
    <w:rsid w:val="0047210B"/>
    <w:rsid w:val="00472173"/>
    <w:rsid w:val="00472389"/>
    <w:rsid w:val="004723C6"/>
    <w:rsid w:val="00473858"/>
    <w:rsid w:val="004741E6"/>
    <w:rsid w:val="0047435F"/>
    <w:rsid w:val="00474E2D"/>
    <w:rsid w:val="00475905"/>
    <w:rsid w:val="00475CC2"/>
    <w:rsid w:val="00475EC9"/>
    <w:rsid w:val="00476512"/>
    <w:rsid w:val="004774E0"/>
    <w:rsid w:val="00477A2B"/>
    <w:rsid w:val="00477AEE"/>
    <w:rsid w:val="00477FB6"/>
    <w:rsid w:val="00477FD5"/>
    <w:rsid w:val="0048012C"/>
    <w:rsid w:val="004802D5"/>
    <w:rsid w:val="00480498"/>
    <w:rsid w:val="00480B7F"/>
    <w:rsid w:val="0048127D"/>
    <w:rsid w:val="004814B2"/>
    <w:rsid w:val="00482188"/>
    <w:rsid w:val="004822A4"/>
    <w:rsid w:val="00482477"/>
    <w:rsid w:val="00482D2A"/>
    <w:rsid w:val="00482E08"/>
    <w:rsid w:val="004831E7"/>
    <w:rsid w:val="004836F3"/>
    <w:rsid w:val="004837EE"/>
    <w:rsid w:val="00483CB8"/>
    <w:rsid w:val="00483CEE"/>
    <w:rsid w:val="00483DCD"/>
    <w:rsid w:val="00483ECF"/>
    <w:rsid w:val="004844EC"/>
    <w:rsid w:val="004845D1"/>
    <w:rsid w:val="0048499E"/>
    <w:rsid w:val="004849A3"/>
    <w:rsid w:val="00484F0A"/>
    <w:rsid w:val="0048512F"/>
    <w:rsid w:val="004851A6"/>
    <w:rsid w:val="00485292"/>
    <w:rsid w:val="00485697"/>
    <w:rsid w:val="0048617D"/>
    <w:rsid w:val="00486465"/>
    <w:rsid w:val="004864BB"/>
    <w:rsid w:val="00487B74"/>
    <w:rsid w:val="00490135"/>
    <w:rsid w:val="00490302"/>
    <w:rsid w:val="00490754"/>
    <w:rsid w:val="00490AE0"/>
    <w:rsid w:val="00490CAA"/>
    <w:rsid w:val="00490DB9"/>
    <w:rsid w:val="004913AB"/>
    <w:rsid w:val="004915C4"/>
    <w:rsid w:val="004919DD"/>
    <w:rsid w:val="00491B43"/>
    <w:rsid w:val="00492380"/>
    <w:rsid w:val="00492782"/>
    <w:rsid w:val="00492D9F"/>
    <w:rsid w:val="00492F43"/>
    <w:rsid w:val="00492F51"/>
    <w:rsid w:val="004934ED"/>
    <w:rsid w:val="00493616"/>
    <w:rsid w:val="004937FE"/>
    <w:rsid w:val="00493BB1"/>
    <w:rsid w:val="00494032"/>
    <w:rsid w:val="00495164"/>
    <w:rsid w:val="0049531D"/>
    <w:rsid w:val="004954FB"/>
    <w:rsid w:val="00495770"/>
    <w:rsid w:val="00495971"/>
    <w:rsid w:val="00495A35"/>
    <w:rsid w:val="00495C6E"/>
    <w:rsid w:val="00496267"/>
    <w:rsid w:val="004962D1"/>
    <w:rsid w:val="00496668"/>
    <w:rsid w:val="00497162"/>
    <w:rsid w:val="00497177"/>
    <w:rsid w:val="004976B2"/>
    <w:rsid w:val="004976F3"/>
    <w:rsid w:val="00497857"/>
    <w:rsid w:val="004A07B1"/>
    <w:rsid w:val="004A0E86"/>
    <w:rsid w:val="004A0FBD"/>
    <w:rsid w:val="004A11FB"/>
    <w:rsid w:val="004A142B"/>
    <w:rsid w:val="004A182E"/>
    <w:rsid w:val="004A214E"/>
    <w:rsid w:val="004A25C7"/>
    <w:rsid w:val="004A284A"/>
    <w:rsid w:val="004A2C5B"/>
    <w:rsid w:val="004A3425"/>
    <w:rsid w:val="004A3B9C"/>
    <w:rsid w:val="004A4971"/>
    <w:rsid w:val="004A4C8A"/>
    <w:rsid w:val="004A55CA"/>
    <w:rsid w:val="004A5895"/>
    <w:rsid w:val="004A5C09"/>
    <w:rsid w:val="004A6AD6"/>
    <w:rsid w:val="004A6CF5"/>
    <w:rsid w:val="004A6D59"/>
    <w:rsid w:val="004A6F08"/>
    <w:rsid w:val="004A7223"/>
    <w:rsid w:val="004A7644"/>
    <w:rsid w:val="004A7754"/>
    <w:rsid w:val="004A7922"/>
    <w:rsid w:val="004A7A71"/>
    <w:rsid w:val="004A7BB9"/>
    <w:rsid w:val="004A7E64"/>
    <w:rsid w:val="004B0F50"/>
    <w:rsid w:val="004B102F"/>
    <w:rsid w:val="004B1827"/>
    <w:rsid w:val="004B1B60"/>
    <w:rsid w:val="004B1E8D"/>
    <w:rsid w:val="004B2005"/>
    <w:rsid w:val="004B2142"/>
    <w:rsid w:val="004B295A"/>
    <w:rsid w:val="004B366A"/>
    <w:rsid w:val="004B3972"/>
    <w:rsid w:val="004B4303"/>
    <w:rsid w:val="004B4E25"/>
    <w:rsid w:val="004B4E59"/>
    <w:rsid w:val="004B535E"/>
    <w:rsid w:val="004B54BD"/>
    <w:rsid w:val="004B581D"/>
    <w:rsid w:val="004B5BB9"/>
    <w:rsid w:val="004B5E22"/>
    <w:rsid w:val="004B5F4F"/>
    <w:rsid w:val="004B618F"/>
    <w:rsid w:val="004B6AB6"/>
    <w:rsid w:val="004B73ED"/>
    <w:rsid w:val="004B78C2"/>
    <w:rsid w:val="004B7BE9"/>
    <w:rsid w:val="004B7DD3"/>
    <w:rsid w:val="004C00EF"/>
    <w:rsid w:val="004C1588"/>
    <w:rsid w:val="004C1891"/>
    <w:rsid w:val="004C1BCC"/>
    <w:rsid w:val="004C1ED6"/>
    <w:rsid w:val="004C227B"/>
    <w:rsid w:val="004C2379"/>
    <w:rsid w:val="004C24B2"/>
    <w:rsid w:val="004C271A"/>
    <w:rsid w:val="004C294E"/>
    <w:rsid w:val="004C2C78"/>
    <w:rsid w:val="004C2C7C"/>
    <w:rsid w:val="004C2E60"/>
    <w:rsid w:val="004C31D8"/>
    <w:rsid w:val="004C3431"/>
    <w:rsid w:val="004C3839"/>
    <w:rsid w:val="004C3B34"/>
    <w:rsid w:val="004C4830"/>
    <w:rsid w:val="004C4AE4"/>
    <w:rsid w:val="004C4D87"/>
    <w:rsid w:val="004C50C1"/>
    <w:rsid w:val="004C54C2"/>
    <w:rsid w:val="004C5687"/>
    <w:rsid w:val="004C5ADB"/>
    <w:rsid w:val="004C5E35"/>
    <w:rsid w:val="004C5E6A"/>
    <w:rsid w:val="004C6058"/>
    <w:rsid w:val="004C611A"/>
    <w:rsid w:val="004C6205"/>
    <w:rsid w:val="004C63D0"/>
    <w:rsid w:val="004C6473"/>
    <w:rsid w:val="004C6BCA"/>
    <w:rsid w:val="004C6F41"/>
    <w:rsid w:val="004C7143"/>
    <w:rsid w:val="004C7203"/>
    <w:rsid w:val="004C72CB"/>
    <w:rsid w:val="004C73D6"/>
    <w:rsid w:val="004C774B"/>
    <w:rsid w:val="004C7C19"/>
    <w:rsid w:val="004C7C56"/>
    <w:rsid w:val="004C7E04"/>
    <w:rsid w:val="004C7E66"/>
    <w:rsid w:val="004C7ED7"/>
    <w:rsid w:val="004C7ED9"/>
    <w:rsid w:val="004D064E"/>
    <w:rsid w:val="004D06A0"/>
    <w:rsid w:val="004D0910"/>
    <w:rsid w:val="004D194D"/>
    <w:rsid w:val="004D19EE"/>
    <w:rsid w:val="004D1ADE"/>
    <w:rsid w:val="004D1D39"/>
    <w:rsid w:val="004D28A3"/>
    <w:rsid w:val="004D298C"/>
    <w:rsid w:val="004D2E3C"/>
    <w:rsid w:val="004D2F8C"/>
    <w:rsid w:val="004D3910"/>
    <w:rsid w:val="004D39D2"/>
    <w:rsid w:val="004D3CA9"/>
    <w:rsid w:val="004D427F"/>
    <w:rsid w:val="004D42C4"/>
    <w:rsid w:val="004D4641"/>
    <w:rsid w:val="004D471B"/>
    <w:rsid w:val="004D4AA5"/>
    <w:rsid w:val="004D4C73"/>
    <w:rsid w:val="004D5455"/>
    <w:rsid w:val="004D552E"/>
    <w:rsid w:val="004D5F07"/>
    <w:rsid w:val="004D6402"/>
    <w:rsid w:val="004D67E4"/>
    <w:rsid w:val="004D7344"/>
    <w:rsid w:val="004D73D0"/>
    <w:rsid w:val="004D7743"/>
    <w:rsid w:val="004D7DDB"/>
    <w:rsid w:val="004D7DE2"/>
    <w:rsid w:val="004D7F84"/>
    <w:rsid w:val="004E0041"/>
    <w:rsid w:val="004E03BF"/>
    <w:rsid w:val="004E062F"/>
    <w:rsid w:val="004E0734"/>
    <w:rsid w:val="004E09A0"/>
    <w:rsid w:val="004E0AF5"/>
    <w:rsid w:val="004E0FB1"/>
    <w:rsid w:val="004E11A2"/>
    <w:rsid w:val="004E181A"/>
    <w:rsid w:val="004E1B1B"/>
    <w:rsid w:val="004E1D9B"/>
    <w:rsid w:val="004E2F4B"/>
    <w:rsid w:val="004E33F3"/>
    <w:rsid w:val="004E434F"/>
    <w:rsid w:val="004E4514"/>
    <w:rsid w:val="004E4635"/>
    <w:rsid w:val="004E4721"/>
    <w:rsid w:val="004E4B3D"/>
    <w:rsid w:val="004E4DA5"/>
    <w:rsid w:val="004E4E18"/>
    <w:rsid w:val="004E5509"/>
    <w:rsid w:val="004E590C"/>
    <w:rsid w:val="004E59F9"/>
    <w:rsid w:val="004E5B28"/>
    <w:rsid w:val="004E617B"/>
    <w:rsid w:val="004E667C"/>
    <w:rsid w:val="004E66E4"/>
    <w:rsid w:val="004E670D"/>
    <w:rsid w:val="004E69B4"/>
    <w:rsid w:val="004E69BB"/>
    <w:rsid w:val="004E6CB5"/>
    <w:rsid w:val="004E74E9"/>
    <w:rsid w:val="004E7537"/>
    <w:rsid w:val="004E7B89"/>
    <w:rsid w:val="004E7BBC"/>
    <w:rsid w:val="004F0497"/>
    <w:rsid w:val="004F0D0B"/>
    <w:rsid w:val="004F0D76"/>
    <w:rsid w:val="004F0EF2"/>
    <w:rsid w:val="004F1030"/>
    <w:rsid w:val="004F10FB"/>
    <w:rsid w:val="004F164B"/>
    <w:rsid w:val="004F1985"/>
    <w:rsid w:val="004F1B56"/>
    <w:rsid w:val="004F23C9"/>
    <w:rsid w:val="004F2613"/>
    <w:rsid w:val="004F27C4"/>
    <w:rsid w:val="004F27D0"/>
    <w:rsid w:val="004F282C"/>
    <w:rsid w:val="004F29EB"/>
    <w:rsid w:val="004F2E97"/>
    <w:rsid w:val="004F31D4"/>
    <w:rsid w:val="004F320F"/>
    <w:rsid w:val="004F3CE6"/>
    <w:rsid w:val="004F3F2D"/>
    <w:rsid w:val="004F40AD"/>
    <w:rsid w:val="004F4123"/>
    <w:rsid w:val="004F450A"/>
    <w:rsid w:val="004F46DD"/>
    <w:rsid w:val="004F4709"/>
    <w:rsid w:val="004F4A53"/>
    <w:rsid w:val="004F5EE4"/>
    <w:rsid w:val="004F646B"/>
    <w:rsid w:val="004F7481"/>
    <w:rsid w:val="004F7A5E"/>
    <w:rsid w:val="004F7F81"/>
    <w:rsid w:val="0050024C"/>
    <w:rsid w:val="005003D7"/>
    <w:rsid w:val="00500851"/>
    <w:rsid w:val="005008ED"/>
    <w:rsid w:val="00500962"/>
    <w:rsid w:val="0050148B"/>
    <w:rsid w:val="005015F2"/>
    <w:rsid w:val="00501826"/>
    <w:rsid w:val="00501AE4"/>
    <w:rsid w:val="00501C50"/>
    <w:rsid w:val="00502651"/>
    <w:rsid w:val="005026BE"/>
    <w:rsid w:val="0050276B"/>
    <w:rsid w:val="0050278C"/>
    <w:rsid w:val="005028F9"/>
    <w:rsid w:val="00502B38"/>
    <w:rsid w:val="00502B86"/>
    <w:rsid w:val="00502FB0"/>
    <w:rsid w:val="0050372D"/>
    <w:rsid w:val="00503863"/>
    <w:rsid w:val="00503A87"/>
    <w:rsid w:val="00503A93"/>
    <w:rsid w:val="00503AB7"/>
    <w:rsid w:val="00503B1F"/>
    <w:rsid w:val="00504509"/>
    <w:rsid w:val="00504991"/>
    <w:rsid w:val="00504F6D"/>
    <w:rsid w:val="0050536C"/>
    <w:rsid w:val="00505DCF"/>
    <w:rsid w:val="005060AB"/>
    <w:rsid w:val="0050640A"/>
    <w:rsid w:val="0050684E"/>
    <w:rsid w:val="00506A74"/>
    <w:rsid w:val="00506BE7"/>
    <w:rsid w:val="00507398"/>
    <w:rsid w:val="0050753E"/>
    <w:rsid w:val="0051041E"/>
    <w:rsid w:val="005106CF"/>
    <w:rsid w:val="0051082E"/>
    <w:rsid w:val="00510CA9"/>
    <w:rsid w:val="00511105"/>
    <w:rsid w:val="005113A4"/>
    <w:rsid w:val="0051154E"/>
    <w:rsid w:val="005121DD"/>
    <w:rsid w:val="0051225C"/>
    <w:rsid w:val="00512464"/>
    <w:rsid w:val="005124FB"/>
    <w:rsid w:val="00512841"/>
    <w:rsid w:val="00512A15"/>
    <w:rsid w:val="00512DC2"/>
    <w:rsid w:val="0051316C"/>
    <w:rsid w:val="00513751"/>
    <w:rsid w:val="00513A4A"/>
    <w:rsid w:val="00513CBE"/>
    <w:rsid w:val="00514183"/>
    <w:rsid w:val="005143EF"/>
    <w:rsid w:val="0051441D"/>
    <w:rsid w:val="005145F9"/>
    <w:rsid w:val="00514A06"/>
    <w:rsid w:val="00514C15"/>
    <w:rsid w:val="00514C93"/>
    <w:rsid w:val="00514F6B"/>
    <w:rsid w:val="00514FC1"/>
    <w:rsid w:val="005157CC"/>
    <w:rsid w:val="00515B25"/>
    <w:rsid w:val="00515F34"/>
    <w:rsid w:val="005167C9"/>
    <w:rsid w:val="0051693B"/>
    <w:rsid w:val="00516964"/>
    <w:rsid w:val="00516F00"/>
    <w:rsid w:val="00517138"/>
    <w:rsid w:val="0051728D"/>
    <w:rsid w:val="0051736C"/>
    <w:rsid w:val="00517814"/>
    <w:rsid w:val="005204DE"/>
    <w:rsid w:val="005206D7"/>
    <w:rsid w:val="0052095D"/>
    <w:rsid w:val="00520A0B"/>
    <w:rsid w:val="00520D2B"/>
    <w:rsid w:val="00520E1C"/>
    <w:rsid w:val="005211B2"/>
    <w:rsid w:val="0052175B"/>
    <w:rsid w:val="005218C6"/>
    <w:rsid w:val="00522213"/>
    <w:rsid w:val="00522A38"/>
    <w:rsid w:val="00522B6E"/>
    <w:rsid w:val="00522C9C"/>
    <w:rsid w:val="00523219"/>
    <w:rsid w:val="00523738"/>
    <w:rsid w:val="0052407D"/>
    <w:rsid w:val="0052417D"/>
    <w:rsid w:val="00524793"/>
    <w:rsid w:val="005248D2"/>
    <w:rsid w:val="00525103"/>
    <w:rsid w:val="00525194"/>
    <w:rsid w:val="0052542F"/>
    <w:rsid w:val="0052554B"/>
    <w:rsid w:val="0052559D"/>
    <w:rsid w:val="00525AA6"/>
    <w:rsid w:val="00525DD4"/>
    <w:rsid w:val="00525E7A"/>
    <w:rsid w:val="005260FD"/>
    <w:rsid w:val="00526BA3"/>
    <w:rsid w:val="005270AF"/>
    <w:rsid w:val="00527628"/>
    <w:rsid w:val="00527676"/>
    <w:rsid w:val="005276A8"/>
    <w:rsid w:val="00527833"/>
    <w:rsid w:val="0052785B"/>
    <w:rsid w:val="00527F8A"/>
    <w:rsid w:val="00530260"/>
    <w:rsid w:val="00530404"/>
    <w:rsid w:val="005304DE"/>
    <w:rsid w:val="0053058E"/>
    <w:rsid w:val="0053071C"/>
    <w:rsid w:val="00530D35"/>
    <w:rsid w:val="00530DDF"/>
    <w:rsid w:val="00531177"/>
    <w:rsid w:val="00531DB2"/>
    <w:rsid w:val="00532018"/>
    <w:rsid w:val="0053211E"/>
    <w:rsid w:val="00532594"/>
    <w:rsid w:val="005338AC"/>
    <w:rsid w:val="00533992"/>
    <w:rsid w:val="00534A43"/>
    <w:rsid w:val="00534ACE"/>
    <w:rsid w:val="00534C52"/>
    <w:rsid w:val="00534D4B"/>
    <w:rsid w:val="00534EA5"/>
    <w:rsid w:val="0053573A"/>
    <w:rsid w:val="00535A19"/>
    <w:rsid w:val="00535A7D"/>
    <w:rsid w:val="00535F0F"/>
    <w:rsid w:val="00536D95"/>
    <w:rsid w:val="00536E05"/>
    <w:rsid w:val="00536EAE"/>
    <w:rsid w:val="005372A8"/>
    <w:rsid w:val="00537660"/>
    <w:rsid w:val="00540117"/>
    <w:rsid w:val="005409C5"/>
    <w:rsid w:val="005410C2"/>
    <w:rsid w:val="0054116A"/>
    <w:rsid w:val="005413A7"/>
    <w:rsid w:val="005414F9"/>
    <w:rsid w:val="00541964"/>
    <w:rsid w:val="00541F26"/>
    <w:rsid w:val="0054286A"/>
    <w:rsid w:val="00543A77"/>
    <w:rsid w:val="00543F72"/>
    <w:rsid w:val="005440A1"/>
    <w:rsid w:val="005446E1"/>
    <w:rsid w:val="00545332"/>
    <w:rsid w:val="005455B1"/>
    <w:rsid w:val="00545686"/>
    <w:rsid w:val="00545DB2"/>
    <w:rsid w:val="0054602F"/>
    <w:rsid w:val="005468C4"/>
    <w:rsid w:val="00546C2B"/>
    <w:rsid w:val="00546F0A"/>
    <w:rsid w:val="00547030"/>
    <w:rsid w:val="0054707E"/>
    <w:rsid w:val="005472D6"/>
    <w:rsid w:val="00547B26"/>
    <w:rsid w:val="00547BF2"/>
    <w:rsid w:val="00547D90"/>
    <w:rsid w:val="00547E7D"/>
    <w:rsid w:val="00550ADE"/>
    <w:rsid w:val="00550B39"/>
    <w:rsid w:val="005517E6"/>
    <w:rsid w:val="005518CF"/>
    <w:rsid w:val="00551946"/>
    <w:rsid w:val="005519B0"/>
    <w:rsid w:val="00551A78"/>
    <w:rsid w:val="005527E0"/>
    <w:rsid w:val="00552969"/>
    <w:rsid w:val="00552BC8"/>
    <w:rsid w:val="00552EDD"/>
    <w:rsid w:val="005532FB"/>
    <w:rsid w:val="0055334F"/>
    <w:rsid w:val="0055375D"/>
    <w:rsid w:val="00553AF9"/>
    <w:rsid w:val="00553B36"/>
    <w:rsid w:val="0055451C"/>
    <w:rsid w:val="0055477F"/>
    <w:rsid w:val="00554EBE"/>
    <w:rsid w:val="00554F3E"/>
    <w:rsid w:val="00554F7B"/>
    <w:rsid w:val="00555605"/>
    <w:rsid w:val="00555838"/>
    <w:rsid w:val="005559E0"/>
    <w:rsid w:val="00555AAC"/>
    <w:rsid w:val="00555B0E"/>
    <w:rsid w:val="00555B94"/>
    <w:rsid w:val="00555C16"/>
    <w:rsid w:val="00555D0C"/>
    <w:rsid w:val="0055641B"/>
    <w:rsid w:val="00556CE2"/>
    <w:rsid w:val="00556DF1"/>
    <w:rsid w:val="00556F9E"/>
    <w:rsid w:val="005571D0"/>
    <w:rsid w:val="00557336"/>
    <w:rsid w:val="00557967"/>
    <w:rsid w:val="005579CF"/>
    <w:rsid w:val="00557A28"/>
    <w:rsid w:val="00557A48"/>
    <w:rsid w:val="0056006D"/>
    <w:rsid w:val="00560E1F"/>
    <w:rsid w:val="00560FF7"/>
    <w:rsid w:val="00561115"/>
    <w:rsid w:val="0056162F"/>
    <w:rsid w:val="0056177B"/>
    <w:rsid w:val="00561AD6"/>
    <w:rsid w:val="00561C34"/>
    <w:rsid w:val="005629D5"/>
    <w:rsid w:val="00563614"/>
    <w:rsid w:val="00563BD7"/>
    <w:rsid w:val="005645BD"/>
    <w:rsid w:val="00564682"/>
    <w:rsid w:val="00564BE6"/>
    <w:rsid w:val="00564DEA"/>
    <w:rsid w:val="00564E82"/>
    <w:rsid w:val="005656E7"/>
    <w:rsid w:val="00565764"/>
    <w:rsid w:val="0056578E"/>
    <w:rsid w:val="00565960"/>
    <w:rsid w:val="00565E6C"/>
    <w:rsid w:val="00565F99"/>
    <w:rsid w:val="00566478"/>
    <w:rsid w:val="00566805"/>
    <w:rsid w:val="005673C0"/>
    <w:rsid w:val="00567400"/>
    <w:rsid w:val="00567F76"/>
    <w:rsid w:val="005702CA"/>
    <w:rsid w:val="005706BF"/>
    <w:rsid w:val="00570751"/>
    <w:rsid w:val="00570FB1"/>
    <w:rsid w:val="0057131F"/>
    <w:rsid w:val="00571412"/>
    <w:rsid w:val="00571518"/>
    <w:rsid w:val="005716A2"/>
    <w:rsid w:val="0057190D"/>
    <w:rsid w:val="00571BDA"/>
    <w:rsid w:val="00571C98"/>
    <w:rsid w:val="00571F87"/>
    <w:rsid w:val="005725B6"/>
    <w:rsid w:val="00572737"/>
    <w:rsid w:val="00572B35"/>
    <w:rsid w:val="00573699"/>
    <w:rsid w:val="00574C88"/>
    <w:rsid w:val="00575065"/>
    <w:rsid w:val="005752F9"/>
    <w:rsid w:val="00575568"/>
    <w:rsid w:val="00575598"/>
    <w:rsid w:val="00575742"/>
    <w:rsid w:val="0057574C"/>
    <w:rsid w:val="00575E62"/>
    <w:rsid w:val="00575FCB"/>
    <w:rsid w:val="00576337"/>
    <w:rsid w:val="0057637D"/>
    <w:rsid w:val="005764F0"/>
    <w:rsid w:val="00576547"/>
    <w:rsid w:val="0057654D"/>
    <w:rsid w:val="005768B1"/>
    <w:rsid w:val="00576ACF"/>
    <w:rsid w:val="00576CDF"/>
    <w:rsid w:val="005770FE"/>
    <w:rsid w:val="005776FA"/>
    <w:rsid w:val="0057790C"/>
    <w:rsid w:val="00577D82"/>
    <w:rsid w:val="005802FB"/>
    <w:rsid w:val="00580745"/>
    <w:rsid w:val="005807FD"/>
    <w:rsid w:val="00580F47"/>
    <w:rsid w:val="00581212"/>
    <w:rsid w:val="00581232"/>
    <w:rsid w:val="00581775"/>
    <w:rsid w:val="00581A9F"/>
    <w:rsid w:val="00581BB6"/>
    <w:rsid w:val="00581CAC"/>
    <w:rsid w:val="00582419"/>
    <w:rsid w:val="00582703"/>
    <w:rsid w:val="00582ABB"/>
    <w:rsid w:val="00582BA2"/>
    <w:rsid w:val="005831DC"/>
    <w:rsid w:val="005832D3"/>
    <w:rsid w:val="00583CE5"/>
    <w:rsid w:val="00584114"/>
    <w:rsid w:val="00584496"/>
    <w:rsid w:val="005844AE"/>
    <w:rsid w:val="00584AA9"/>
    <w:rsid w:val="00584F1E"/>
    <w:rsid w:val="00585545"/>
    <w:rsid w:val="005855CB"/>
    <w:rsid w:val="00585AE3"/>
    <w:rsid w:val="00585B34"/>
    <w:rsid w:val="005867A9"/>
    <w:rsid w:val="005868DC"/>
    <w:rsid w:val="0058698A"/>
    <w:rsid w:val="00586FF2"/>
    <w:rsid w:val="00587080"/>
    <w:rsid w:val="0058753F"/>
    <w:rsid w:val="00587B76"/>
    <w:rsid w:val="00590296"/>
    <w:rsid w:val="00590684"/>
    <w:rsid w:val="00590819"/>
    <w:rsid w:val="0059094B"/>
    <w:rsid w:val="00590A37"/>
    <w:rsid w:val="00590E08"/>
    <w:rsid w:val="00590E16"/>
    <w:rsid w:val="005919BB"/>
    <w:rsid w:val="00591A93"/>
    <w:rsid w:val="005927F0"/>
    <w:rsid w:val="00592AB0"/>
    <w:rsid w:val="00592DA5"/>
    <w:rsid w:val="005938A0"/>
    <w:rsid w:val="00593BB6"/>
    <w:rsid w:val="0059408A"/>
    <w:rsid w:val="005944F1"/>
    <w:rsid w:val="0059457E"/>
    <w:rsid w:val="0059458F"/>
    <w:rsid w:val="005945C3"/>
    <w:rsid w:val="00594CB6"/>
    <w:rsid w:val="00594FD5"/>
    <w:rsid w:val="005952CF"/>
    <w:rsid w:val="0059537F"/>
    <w:rsid w:val="00595385"/>
    <w:rsid w:val="0059550D"/>
    <w:rsid w:val="00595577"/>
    <w:rsid w:val="00595609"/>
    <w:rsid w:val="00595F1A"/>
    <w:rsid w:val="00596250"/>
    <w:rsid w:val="005968CE"/>
    <w:rsid w:val="005968E6"/>
    <w:rsid w:val="00596E9B"/>
    <w:rsid w:val="00597325"/>
    <w:rsid w:val="0059737E"/>
    <w:rsid w:val="005973BD"/>
    <w:rsid w:val="00597433"/>
    <w:rsid w:val="005975CF"/>
    <w:rsid w:val="00597635"/>
    <w:rsid w:val="00597EA9"/>
    <w:rsid w:val="00597F97"/>
    <w:rsid w:val="005A0189"/>
    <w:rsid w:val="005A063A"/>
    <w:rsid w:val="005A0A03"/>
    <w:rsid w:val="005A0A35"/>
    <w:rsid w:val="005A0A65"/>
    <w:rsid w:val="005A0BDB"/>
    <w:rsid w:val="005A0DDD"/>
    <w:rsid w:val="005A0E10"/>
    <w:rsid w:val="005A0FC7"/>
    <w:rsid w:val="005A11FF"/>
    <w:rsid w:val="005A14E7"/>
    <w:rsid w:val="005A15CC"/>
    <w:rsid w:val="005A1CA5"/>
    <w:rsid w:val="005A1FF0"/>
    <w:rsid w:val="005A20FD"/>
    <w:rsid w:val="005A2280"/>
    <w:rsid w:val="005A2555"/>
    <w:rsid w:val="005A2954"/>
    <w:rsid w:val="005A2ED1"/>
    <w:rsid w:val="005A2F30"/>
    <w:rsid w:val="005A3150"/>
    <w:rsid w:val="005A33F7"/>
    <w:rsid w:val="005A3819"/>
    <w:rsid w:val="005A43D9"/>
    <w:rsid w:val="005A4CE9"/>
    <w:rsid w:val="005A618E"/>
    <w:rsid w:val="005A62FE"/>
    <w:rsid w:val="005A6A59"/>
    <w:rsid w:val="005A77A1"/>
    <w:rsid w:val="005A77F7"/>
    <w:rsid w:val="005A78B0"/>
    <w:rsid w:val="005A78FE"/>
    <w:rsid w:val="005A79EA"/>
    <w:rsid w:val="005A7CB9"/>
    <w:rsid w:val="005A7D1D"/>
    <w:rsid w:val="005A7D7F"/>
    <w:rsid w:val="005B0023"/>
    <w:rsid w:val="005B0714"/>
    <w:rsid w:val="005B0C8F"/>
    <w:rsid w:val="005B0F5A"/>
    <w:rsid w:val="005B11C9"/>
    <w:rsid w:val="005B146A"/>
    <w:rsid w:val="005B15B8"/>
    <w:rsid w:val="005B18DD"/>
    <w:rsid w:val="005B191D"/>
    <w:rsid w:val="005B1AF7"/>
    <w:rsid w:val="005B21D4"/>
    <w:rsid w:val="005B2CE2"/>
    <w:rsid w:val="005B2CFA"/>
    <w:rsid w:val="005B333E"/>
    <w:rsid w:val="005B340A"/>
    <w:rsid w:val="005B3857"/>
    <w:rsid w:val="005B400F"/>
    <w:rsid w:val="005B464E"/>
    <w:rsid w:val="005B47A9"/>
    <w:rsid w:val="005B4A76"/>
    <w:rsid w:val="005B4F25"/>
    <w:rsid w:val="005B52A2"/>
    <w:rsid w:val="005B5742"/>
    <w:rsid w:val="005B5C47"/>
    <w:rsid w:val="005B5DFB"/>
    <w:rsid w:val="005B60D1"/>
    <w:rsid w:val="005B69F1"/>
    <w:rsid w:val="005B6E80"/>
    <w:rsid w:val="005B71DB"/>
    <w:rsid w:val="005B7421"/>
    <w:rsid w:val="005B7740"/>
    <w:rsid w:val="005B7D85"/>
    <w:rsid w:val="005B7E3C"/>
    <w:rsid w:val="005B7E72"/>
    <w:rsid w:val="005C0283"/>
    <w:rsid w:val="005C0806"/>
    <w:rsid w:val="005C0B24"/>
    <w:rsid w:val="005C0B6E"/>
    <w:rsid w:val="005C0C03"/>
    <w:rsid w:val="005C0CA6"/>
    <w:rsid w:val="005C0D76"/>
    <w:rsid w:val="005C0E14"/>
    <w:rsid w:val="005C142C"/>
    <w:rsid w:val="005C1441"/>
    <w:rsid w:val="005C1558"/>
    <w:rsid w:val="005C15F2"/>
    <w:rsid w:val="005C1606"/>
    <w:rsid w:val="005C1B8F"/>
    <w:rsid w:val="005C1FBF"/>
    <w:rsid w:val="005C1FEB"/>
    <w:rsid w:val="005C231A"/>
    <w:rsid w:val="005C23F2"/>
    <w:rsid w:val="005C24AE"/>
    <w:rsid w:val="005C27E3"/>
    <w:rsid w:val="005C2BEE"/>
    <w:rsid w:val="005C2DC7"/>
    <w:rsid w:val="005C338E"/>
    <w:rsid w:val="005C37DD"/>
    <w:rsid w:val="005C3842"/>
    <w:rsid w:val="005C3E06"/>
    <w:rsid w:val="005C4B84"/>
    <w:rsid w:val="005C4BB2"/>
    <w:rsid w:val="005C4C4F"/>
    <w:rsid w:val="005C4F03"/>
    <w:rsid w:val="005C4F1A"/>
    <w:rsid w:val="005C5229"/>
    <w:rsid w:val="005C54A2"/>
    <w:rsid w:val="005C59B4"/>
    <w:rsid w:val="005C5D6A"/>
    <w:rsid w:val="005C6F74"/>
    <w:rsid w:val="005C7953"/>
    <w:rsid w:val="005C7BB6"/>
    <w:rsid w:val="005C7ED5"/>
    <w:rsid w:val="005D067B"/>
    <w:rsid w:val="005D083F"/>
    <w:rsid w:val="005D085B"/>
    <w:rsid w:val="005D0DBF"/>
    <w:rsid w:val="005D0E98"/>
    <w:rsid w:val="005D0EFF"/>
    <w:rsid w:val="005D1514"/>
    <w:rsid w:val="005D163B"/>
    <w:rsid w:val="005D1A0A"/>
    <w:rsid w:val="005D1C3C"/>
    <w:rsid w:val="005D2271"/>
    <w:rsid w:val="005D2860"/>
    <w:rsid w:val="005D288C"/>
    <w:rsid w:val="005D29CA"/>
    <w:rsid w:val="005D2CF1"/>
    <w:rsid w:val="005D2FF9"/>
    <w:rsid w:val="005D3730"/>
    <w:rsid w:val="005D3880"/>
    <w:rsid w:val="005D3B66"/>
    <w:rsid w:val="005D3CE4"/>
    <w:rsid w:val="005D4867"/>
    <w:rsid w:val="005D5301"/>
    <w:rsid w:val="005D5478"/>
    <w:rsid w:val="005D5613"/>
    <w:rsid w:val="005D5F1D"/>
    <w:rsid w:val="005D5F2A"/>
    <w:rsid w:val="005D6139"/>
    <w:rsid w:val="005D615C"/>
    <w:rsid w:val="005D61BE"/>
    <w:rsid w:val="005D6F7A"/>
    <w:rsid w:val="005D73B2"/>
    <w:rsid w:val="005D7524"/>
    <w:rsid w:val="005D77E6"/>
    <w:rsid w:val="005D78B1"/>
    <w:rsid w:val="005D7A4F"/>
    <w:rsid w:val="005D7B65"/>
    <w:rsid w:val="005D7BF5"/>
    <w:rsid w:val="005D7FA2"/>
    <w:rsid w:val="005E019B"/>
    <w:rsid w:val="005E025A"/>
    <w:rsid w:val="005E02CC"/>
    <w:rsid w:val="005E0498"/>
    <w:rsid w:val="005E0F3F"/>
    <w:rsid w:val="005E100D"/>
    <w:rsid w:val="005E1779"/>
    <w:rsid w:val="005E1A8D"/>
    <w:rsid w:val="005E1DDC"/>
    <w:rsid w:val="005E1FB0"/>
    <w:rsid w:val="005E216C"/>
    <w:rsid w:val="005E29B7"/>
    <w:rsid w:val="005E2A64"/>
    <w:rsid w:val="005E2ACC"/>
    <w:rsid w:val="005E2DE2"/>
    <w:rsid w:val="005E311F"/>
    <w:rsid w:val="005E33EC"/>
    <w:rsid w:val="005E37E3"/>
    <w:rsid w:val="005E3903"/>
    <w:rsid w:val="005E3C2F"/>
    <w:rsid w:val="005E3CF2"/>
    <w:rsid w:val="005E3D64"/>
    <w:rsid w:val="005E49F6"/>
    <w:rsid w:val="005E4A91"/>
    <w:rsid w:val="005E4D87"/>
    <w:rsid w:val="005E4ED5"/>
    <w:rsid w:val="005E4FDA"/>
    <w:rsid w:val="005E55A7"/>
    <w:rsid w:val="005E62A6"/>
    <w:rsid w:val="005E66FB"/>
    <w:rsid w:val="005E69CF"/>
    <w:rsid w:val="005E6C24"/>
    <w:rsid w:val="005E7499"/>
    <w:rsid w:val="005E752C"/>
    <w:rsid w:val="005E7728"/>
    <w:rsid w:val="005E791B"/>
    <w:rsid w:val="005E79EE"/>
    <w:rsid w:val="005E7A46"/>
    <w:rsid w:val="005E7D0B"/>
    <w:rsid w:val="005F0052"/>
    <w:rsid w:val="005F0DE0"/>
    <w:rsid w:val="005F0F65"/>
    <w:rsid w:val="005F104C"/>
    <w:rsid w:val="005F1427"/>
    <w:rsid w:val="005F15A9"/>
    <w:rsid w:val="005F15D6"/>
    <w:rsid w:val="005F2018"/>
    <w:rsid w:val="005F2054"/>
    <w:rsid w:val="005F24A5"/>
    <w:rsid w:val="005F3008"/>
    <w:rsid w:val="005F31C0"/>
    <w:rsid w:val="005F366A"/>
    <w:rsid w:val="005F3B1E"/>
    <w:rsid w:val="005F3C35"/>
    <w:rsid w:val="005F40F6"/>
    <w:rsid w:val="005F481D"/>
    <w:rsid w:val="005F49A5"/>
    <w:rsid w:val="005F4A01"/>
    <w:rsid w:val="005F4E61"/>
    <w:rsid w:val="005F52BC"/>
    <w:rsid w:val="005F5482"/>
    <w:rsid w:val="005F5776"/>
    <w:rsid w:val="005F6141"/>
    <w:rsid w:val="005F637C"/>
    <w:rsid w:val="005F6927"/>
    <w:rsid w:val="005F6BFD"/>
    <w:rsid w:val="005F76B5"/>
    <w:rsid w:val="005F76E4"/>
    <w:rsid w:val="005F7783"/>
    <w:rsid w:val="005F789E"/>
    <w:rsid w:val="005F794B"/>
    <w:rsid w:val="005F7B45"/>
    <w:rsid w:val="005F7D2E"/>
    <w:rsid w:val="005F7D78"/>
    <w:rsid w:val="005F7F74"/>
    <w:rsid w:val="006008EB"/>
    <w:rsid w:val="00600CEB"/>
    <w:rsid w:val="00600DD4"/>
    <w:rsid w:val="00601037"/>
    <w:rsid w:val="006012F6"/>
    <w:rsid w:val="006015DF"/>
    <w:rsid w:val="00601823"/>
    <w:rsid w:val="0060191A"/>
    <w:rsid w:val="006019FE"/>
    <w:rsid w:val="00601BFD"/>
    <w:rsid w:val="00601D3E"/>
    <w:rsid w:val="0060232B"/>
    <w:rsid w:val="00602567"/>
    <w:rsid w:val="006033B1"/>
    <w:rsid w:val="0060396B"/>
    <w:rsid w:val="00603CE0"/>
    <w:rsid w:val="00603F20"/>
    <w:rsid w:val="0060403D"/>
    <w:rsid w:val="006040CE"/>
    <w:rsid w:val="006041C9"/>
    <w:rsid w:val="0060466F"/>
    <w:rsid w:val="0060490E"/>
    <w:rsid w:val="0060499D"/>
    <w:rsid w:val="0060539F"/>
    <w:rsid w:val="0060567A"/>
    <w:rsid w:val="00605B2C"/>
    <w:rsid w:val="00605DF5"/>
    <w:rsid w:val="006062C3"/>
    <w:rsid w:val="006063F6"/>
    <w:rsid w:val="006069A5"/>
    <w:rsid w:val="00606A09"/>
    <w:rsid w:val="0060771E"/>
    <w:rsid w:val="00607C63"/>
    <w:rsid w:val="00607F11"/>
    <w:rsid w:val="00610046"/>
    <w:rsid w:val="006103AE"/>
    <w:rsid w:val="006103B8"/>
    <w:rsid w:val="006106DD"/>
    <w:rsid w:val="00610ECF"/>
    <w:rsid w:val="006116F1"/>
    <w:rsid w:val="006121D7"/>
    <w:rsid w:val="0061225A"/>
    <w:rsid w:val="0061274C"/>
    <w:rsid w:val="00612996"/>
    <w:rsid w:val="00612FDB"/>
    <w:rsid w:val="00613494"/>
    <w:rsid w:val="00613AE8"/>
    <w:rsid w:val="00613AFA"/>
    <w:rsid w:val="00613D43"/>
    <w:rsid w:val="006143D9"/>
    <w:rsid w:val="0061485F"/>
    <w:rsid w:val="00614B1E"/>
    <w:rsid w:val="00614CE4"/>
    <w:rsid w:val="006150F5"/>
    <w:rsid w:val="00615228"/>
    <w:rsid w:val="00615387"/>
    <w:rsid w:val="00615643"/>
    <w:rsid w:val="00615B09"/>
    <w:rsid w:val="00615C9B"/>
    <w:rsid w:val="006161E4"/>
    <w:rsid w:val="00616318"/>
    <w:rsid w:val="00616556"/>
    <w:rsid w:val="006167AA"/>
    <w:rsid w:val="0061707E"/>
    <w:rsid w:val="006176E2"/>
    <w:rsid w:val="006179BD"/>
    <w:rsid w:val="00617A9D"/>
    <w:rsid w:val="006209EE"/>
    <w:rsid w:val="00620D6F"/>
    <w:rsid w:val="00621129"/>
    <w:rsid w:val="006221F1"/>
    <w:rsid w:val="006224C6"/>
    <w:rsid w:val="006227DC"/>
    <w:rsid w:val="00622A3F"/>
    <w:rsid w:val="006238C3"/>
    <w:rsid w:val="006239C6"/>
    <w:rsid w:val="00623D63"/>
    <w:rsid w:val="00623EF5"/>
    <w:rsid w:val="00623FB8"/>
    <w:rsid w:val="006245DA"/>
    <w:rsid w:val="006248AD"/>
    <w:rsid w:val="006248D4"/>
    <w:rsid w:val="00624BC8"/>
    <w:rsid w:val="00625196"/>
    <w:rsid w:val="0062524C"/>
    <w:rsid w:val="00625537"/>
    <w:rsid w:val="00625DED"/>
    <w:rsid w:val="00625E67"/>
    <w:rsid w:val="006264CE"/>
    <w:rsid w:val="00627321"/>
    <w:rsid w:val="0062779F"/>
    <w:rsid w:val="00627A36"/>
    <w:rsid w:val="006301B6"/>
    <w:rsid w:val="0063043E"/>
    <w:rsid w:val="0063064F"/>
    <w:rsid w:val="006306AE"/>
    <w:rsid w:val="006306F8"/>
    <w:rsid w:val="00630C1F"/>
    <w:rsid w:val="0063160B"/>
    <w:rsid w:val="006317D3"/>
    <w:rsid w:val="00631F0A"/>
    <w:rsid w:val="006328C9"/>
    <w:rsid w:val="00632C5D"/>
    <w:rsid w:val="00632F6F"/>
    <w:rsid w:val="006330A1"/>
    <w:rsid w:val="006333A1"/>
    <w:rsid w:val="0063367E"/>
    <w:rsid w:val="00633907"/>
    <w:rsid w:val="00633FA0"/>
    <w:rsid w:val="006345DA"/>
    <w:rsid w:val="00634614"/>
    <w:rsid w:val="00634877"/>
    <w:rsid w:val="00634FDD"/>
    <w:rsid w:val="006355BB"/>
    <w:rsid w:val="00635690"/>
    <w:rsid w:val="00635ECD"/>
    <w:rsid w:val="006360AA"/>
    <w:rsid w:val="006360DA"/>
    <w:rsid w:val="00636386"/>
    <w:rsid w:val="00636EBB"/>
    <w:rsid w:val="0063703D"/>
    <w:rsid w:val="006370A7"/>
    <w:rsid w:val="00637DF0"/>
    <w:rsid w:val="00637ED2"/>
    <w:rsid w:val="00637F8B"/>
    <w:rsid w:val="006401CA"/>
    <w:rsid w:val="0064022B"/>
    <w:rsid w:val="0064067F"/>
    <w:rsid w:val="006408EE"/>
    <w:rsid w:val="006409AA"/>
    <w:rsid w:val="00640B19"/>
    <w:rsid w:val="00640D65"/>
    <w:rsid w:val="00640F2C"/>
    <w:rsid w:val="00641049"/>
    <w:rsid w:val="006410BE"/>
    <w:rsid w:val="0064162B"/>
    <w:rsid w:val="00641ACA"/>
    <w:rsid w:val="00641BDF"/>
    <w:rsid w:val="006421B3"/>
    <w:rsid w:val="006425E4"/>
    <w:rsid w:val="00642956"/>
    <w:rsid w:val="00643137"/>
    <w:rsid w:val="00643761"/>
    <w:rsid w:val="00643803"/>
    <w:rsid w:val="00643BB9"/>
    <w:rsid w:val="0064495F"/>
    <w:rsid w:val="006449BD"/>
    <w:rsid w:val="00644B29"/>
    <w:rsid w:val="006454F6"/>
    <w:rsid w:val="006462E1"/>
    <w:rsid w:val="00646579"/>
    <w:rsid w:val="00646FF8"/>
    <w:rsid w:val="0064748B"/>
    <w:rsid w:val="00647605"/>
    <w:rsid w:val="006478DA"/>
    <w:rsid w:val="00647DF7"/>
    <w:rsid w:val="00647E2F"/>
    <w:rsid w:val="00647EAD"/>
    <w:rsid w:val="00647ED7"/>
    <w:rsid w:val="00650104"/>
    <w:rsid w:val="006501B8"/>
    <w:rsid w:val="006502B3"/>
    <w:rsid w:val="006507F4"/>
    <w:rsid w:val="00650FB4"/>
    <w:rsid w:val="00651566"/>
    <w:rsid w:val="00651E58"/>
    <w:rsid w:val="0065205A"/>
    <w:rsid w:val="006525B4"/>
    <w:rsid w:val="00652AC6"/>
    <w:rsid w:val="00652C47"/>
    <w:rsid w:val="00652D49"/>
    <w:rsid w:val="006530F0"/>
    <w:rsid w:val="006533AD"/>
    <w:rsid w:val="00653708"/>
    <w:rsid w:val="00653938"/>
    <w:rsid w:val="006540BE"/>
    <w:rsid w:val="0065468E"/>
    <w:rsid w:val="00654816"/>
    <w:rsid w:val="006548E0"/>
    <w:rsid w:val="00654BC3"/>
    <w:rsid w:val="00654C2F"/>
    <w:rsid w:val="00654CC5"/>
    <w:rsid w:val="00654E42"/>
    <w:rsid w:val="006551CF"/>
    <w:rsid w:val="0065522C"/>
    <w:rsid w:val="00655442"/>
    <w:rsid w:val="0065553F"/>
    <w:rsid w:val="0065572A"/>
    <w:rsid w:val="0065589A"/>
    <w:rsid w:val="006559CC"/>
    <w:rsid w:val="00655A25"/>
    <w:rsid w:val="00655E6C"/>
    <w:rsid w:val="00655EF6"/>
    <w:rsid w:val="006560F7"/>
    <w:rsid w:val="0065628A"/>
    <w:rsid w:val="006562F0"/>
    <w:rsid w:val="0065647A"/>
    <w:rsid w:val="006566CA"/>
    <w:rsid w:val="00656994"/>
    <w:rsid w:val="00656F9F"/>
    <w:rsid w:val="00657112"/>
    <w:rsid w:val="006573CF"/>
    <w:rsid w:val="00657CE8"/>
    <w:rsid w:val="00660612"/>
    <w:rsid w:val="0066075F"/>
    <w:rsid w:val="0066100C"/>
    <w:rsid w:val="0066101C"/>
    <w:rsid w:val="00661092"/>
    <w:rsid w:val="006615C8"/>
    <w:rsid w:val="006616C9"/>
    <w:rsid w:val="006618D7"/>
    <w:rsid w:val="00661E60"/>
    <w:rsid w:val="00662220"/>
    <w:rsid w:val="006624D2"/>
    <w:rsid w:val="00662502"/>
    <w:rsid w:val="00662852"/>
    <w:rsid w:val="00662E8A"/>
    <w:rsid w:val="00663530"/>
    <w:rsid w:val="00663B88"/>
    <w:rsid w:val="006641CB"/>
    <w:rsid w:val="0066502D"/>
    <w:rsid w:val="00666079"/>
    <w:rsid w:val="006663A4"/>
    <w:rsid w:val="0066649F"/>
    <w:rsid w:val="00666741"/>
    <w:rsid w:val="0066688D"/>
    <w:rsid w:val="00666BC4"/>
    <w:rsid w:val="00666CE5"/>
    <w:rsid w:val="00666D15"/>
    <w:rsid w:val="006671DC"/>
    <w:rsid w:val="0066796A"/>
    <w:rsid w:val="00667B73"/>
    <w:rsid w:val="00670084"/>
    <w:rsid w:val="00670490"/>
    <w:rsid w:val="006710D8"/>
    <w:rsid w:val="006712EB"/>
    <w:rsid w:val="006717A2"/>
    <w:rsid w:val="00672062"/>
    <w:rsid w:val="00672373"/>
    <w:rsid w:val="00672B64"/>
    <w:rsid w:val="00672CBB"/>
    <w:rsid w:val="00672DDD"/>
    <w:rsid w:val="00672F03"/>
    <w:rsid w:val="0067302A"/>
    <w:rsid w:val="006730F9"/>
    <w:rsid w:val="006732CA"/>
    <w:rsid w:val="0067359F"/>
    <w:rsid w:val="0067384F"/>
    <w:rsid w:val="0067396D"/>
    <w:rsid w:val="006739FF"/>
    <w:rsid w:val="00673C72"/>
    <w:rsid w:val="00674175"/>
    <w:rsid w:val="006743AA"/>
    <w:rsid w:val="00674F9C"/>
    <w:rsid w:val="0067538E"/>
    <w:rsid w:val="00675A3E"/>
    <w:rsid w:val="006765F2"/>
    <w:rsid w:val="0067660D"/>
    <w:rsid w:val="00677129"/>
    <w:rsid w:val="00677592"/>
    <w:rsid w:val="00677AA7"/>
    <w:rsid w:val="00677CDD"/>
    <w:rsid w:val="00677DBC"/>
    <w:rsid w:val="00680449"/>
    <w:rsid w:val="0068054B"/>
    <w:rsid w:val="006808CD"/>
    <w:rsid w:val="00680C18"/>
    <w:rsid w:val="00680DF9"/>
    <w:rsid w:val="00681484"/>
    <w:rsid w:val="00681A49"/>
    <w:rsid w:val="00681C05"/>
    <w:rsid w:val="00681F07"/>
    <w:rsid w:val="0068244D"/>
    <w:rsid w:val="006826F5"/>
    <w:rsid w:val="00682AE5"/>
    <w:rsid w:val="00683268"/>
    <w:rsid w:val="00683886"/>
    <w:rsid w:val="00683A42"/>
    <w:rsid w:val="00683AF6"/>
    <w:rsid w:val="00683D0F"/>
    <w:rsid w:val="0068409B"/>
    <w:rsid w:val="00684194"/>
    <w:rsid w:val="0068463E"/>
    <w:rsid w:val="006849F5"/>
    <w:rsid w:val="00684B4E"/>
    <w:rsid w:val="00684D1F"/>
    <w:rsid w:val="00684DBA"/>
    <w:rsid w:val="006852F4"/>
    <w:rsid w:val="006856D4"/>
    <w:rsid w:val="00685A71"/>
    <w:rsid w:val="00686BD5"/>
    <w:rsid w:val="00687770"/>
    <w:rsid w:val="006903C6"/>
    <w:rsid w:val="0069053B"/>
    <w:rsid w:val="0069085B"/>
    <w:rsid w:val="00690D24"/>
    <w:rsid w:val="00691581"/>
    <w:rsid w:val="006916C5"/>
    <w:rsid w:val="00691D0C"/>
    <w:rsid w:val="0069202C"/>
    <w:rsid w:val="006922F1"/>
    <w:rsid w:val="0069262B"/>
    <w:rsid w:val="00692C20"/>
    <w:rsid w:val="00693318"/>
    <w:rsid w:val="00693426"/>
    <w:rsid w:val="0069350A"/>
    <w:rsid w:val="006936FE"/>
    <w:rsid w:val="00693777"/>
    <w:rsid w:val="00693FDC"/>
    <w:rsid w:val="0069429F"/>
    <w:rsid w:val="00694535"/>
    <w:rsid w:val="006945FC"/>
    <w:rsid w:val="0069476D"/>
    <w:rsid w:val="006947F5"/>
    <w:rsid w:val="00694843"/>
    <w:rsid w:val="00694C6A"/>
    <w:rsid w:val="00695046"/>
    <w:rsid w:val="00695176"/>
    <w:rsid w:val="00696679"/>
    <w:rsid w:val="006969FF"/>
    <w:rsid w:val="00696A6B"/>
    <w:rsid w:val="00696C44"/>
    <w:rsid w:val="00697632"/>
    <w:rsid w:val="00697A06"/>
    <w:rsid w:val="00697B89"/>
    <w:rsid w:val="006A04FF"/>
    <w:rsid w:val="006A0975"/>
    <w:rsid w:val="006A1098"/>
    <w:rsid w:val="006A16C3"/>
    <w:rsid w:val="006A1A76"/>
    <w:rsid w:val="006A1D44"/>
    <w:rsid w:val="006A200E"/>
    <w:rsid w:val="006A25E0"/>
    <w:rsid w:val="006A26A5"/>
    <w:rsid w:val="006A2CCF"/>
    <w:rsid w:val="006A307A"/>
    <w:rsid w:val="006A30A7"/>
    <w:rsid w:val="006A31EE"/>
    <w:rsid w:val="006A38B4"/>
    <w:rsid w:val="006A39CD"/>
    <w:rsid w:val="006A3E7C"/>
    <w:rsid w:val="006A3FB2"/>
    <w:rsid w:val="006A439B"/>
    <w:rsid w:val="006A44F2"/>
    <w:rsid w:val="006A453F"/>
    <w:rsid w:val="006A4703"/>
    <w:rsid w:val="006A49D9"/>
    <w:rsid w:val="006A4DB0"/>
    <w:rsid w:val="006A56FA"/>
    <w:rsid w:val="006A573F"/>
    <w:rsid w:val="006A59BC"/>
    <w:rsid w:val="006A64C4"/>
    <w:rsid w:val="006A6624"/>
    <w:rsid w:val="006A67AF"/>
    <w:rsid w:val="006A6D34"/>
    <w:rsid w:val="006A7469"/>
    <w:rsid w:val="006A7ECB"/>
    <w:rsid w:val="006B0097"/>
    <w:rsid w:val="006B0E22"/>
    <w:rsid w:val="006B0F01"/>
    <w:rsid w:val="006B0FB6"/>
    <w:rsid w:val="006B1342"/>
    <w:rsid w:val="006B18FA"/>
    <w:rsid w:val="006B1B1A"/>
    <w:rsid w:val="006B1F93"/>
    <w:rsid w:val="006B21D2"/>
    <w:rsid w:val="006B2225"/>
    <w:rsid w:val="006B2E3E"/>
    <w:rsid w:val="006B3547"/>
    <w:rsid w:val="006B3588"/>
    <w:rsid w:val="006B382D"/>
    <w:rsid w:val="006B3BFA"/>
    <w:rsid w:val="006B3F1D"/>
    <w:rsid w:val="006B4A25"/>
    <w:rsid w:val="006B4C37"/>
    <w:rsid w:val="006B54C3"/>
    <w:rsid w:val="006B55CA"/>
    <w:rsid w:val="006B5905"/>
    <w:rsid w:val="006B59AB"/>
    <w:rsid w:val="006B59DC"/>
    <w:rsid w:val="006B5F8A"/>
    <w:rsid w:val="006B602E"/>
    <w:rsid w:val="006B62BB"/>
    <w:rsid w:val="006B6392"/>
    <w:rsid w:val="006B68A6"/>
    <w:rsid w:val="006B6BED"/>
    <w:rsid w:val="006B6F2B"/>
    <w:rsid w:val="006B7858"/>
    <w:rsid w:val="006B7870"/>
    <w:rsid w:val="006B78B2"/>
    <w:rsid w:val="006B7924"/>
    <w:rsid w:val="006B797E"/>
    <w:rsid w:val="006B7ACE"/>
    <w:rsid w:val="006C017D"/>
    <w:rsid w:val="006C09C4"/>
    <w:rsid w:val="006C0BE5"/>
    <w:rsid w:val="006C0DB3"/>
    <w:rsid w:val="006C1354"/>
    <w:rsid w:val="006C1E26"/>
    <w:rsid w:val="006C1E92"/>
    <w:rsid w:val="006C293D"/>
    <w:rsid w:val="006C2D44"/>
    <w:rsid w:val="006C2D6A"/>
    <w:rsid w:val="006C31E9"/>
    <w:rsid w:val="006C341E"/>
    <w:rsid w:val="006C4033"/>
    <w:rsid w:val="006C41FD"/>
    <w:rsid w:val="006C435C"/>
    <w:rsid w:val="006C4899"/>
    <w:rsid w:val="006C48E4"/>
    <w:rsid w:val="006C4E0B"/>
    <w:rsid w:val="006C5653"/>
    <w:rsid w:val="006C5D3D"/>
    <w:rsid w:val="006C62D6"/>
    <w:rsid w:val="006C6419"/>
    <w:rsid w:val="006C67C8"/>
    <w:rsid w:val="006C7691"/>
    <w:rsid w:val="006C7EE9"/>
    <w:rsid w:val="006D0048"/>
    <w:rsid w:val="006D00A5"/>
    <w:rsid w:val="006D00DF"/>
    <w:rsid w:val="006D01ED"/>
    <w:rsid w:val="006D06AC"/>
    <w:rsid w:val="006D13BD"/>
    <w:rsid w:val="006D190F"/>
    <w:rsid w:val="006D2649"/>
    <w:rsid w:val="006D286C"/>
    <w:rsid w:val="006D2A05"/>
    <w:rsid w:val="006D2DE9"/>
    <w:rsid w:val="006D3423"/>
    <w:rsid w:val="006D3819"/>
    <w:rsid w:val="006D394B"/>
    <w:rsid w:val="006D3BD6"/>
    <w:rsid w:val="006D3C0D"/>
    <w:rsid w:val="006D40C7"/>
    <w:rsid w:val="006D42C0"/>
    <w:rsid w:val="006D48F3"/>
    <w:rsid w:val="006D49E9"/>
    <w:rsid w:val="006D52C3"/>
    <w:rsid w:val="006D5F5C"/>
    <w:rsid w:val="006D6BDD"/>
    <w:rsid w:val="006D6FBF"/>
    <w:rsid w:val="006D7757"/>
    <w:rsid w:val="006D7F3D"/>
    <w:rsid w:val="006D7FD5"/>
    <w:rsid w:val="006E00A1"/>
    <w:rsid w:val="006E06A2"/>
    <w:rsid w:val="006E0AAD"/>
    <w:rsid w:val="006E0C11"/>
    <w:rsid w:val="006E0D3E"/>
    <w:rsid w:val="006E0D44"/>
    <w:rsid w:val="006E0F05"/>
    <w:rsid w:val="006E0F8F"/>
    <w:rsid w:val="006E10C8"/>
    <w:rsid w:val="006E1C9E"/>
    <w:rsid w:val="006E2597"/>
    <w:rsid w:val="006E2BB0"/>
    <w:rsid w:val="006E2C33"/>
    <w:rsid w:val="006E2F5D"/>
    <w:rsid w:val="006E3618"/>
    <w:rsid w:val="006E36B7"/>
    <w:rsid w:val="006E36DC"/>
    <w:rsid w:val="006E3702"/>
    <w:rsid w:val="006E39E2"/>
    <w:rsid w:val="006E4146"/>
    <w:rsid w:val="006E439C"/>
    <w:rsid w:val="006E4DB5"/>
    <w:rsid w:val="006E4E11"/>
    <w:rsid w:val="006E4E92"/>
    <w:rsid w:val="006E50BF"/>
    <w:rsid w:val="006E5556"/>
    <w:rsid w:val="006E59CB"/>
    <w:rsid w:val="006E5A55"/>
    <w:rsid w:val="006E6161"/>
    <w:rsid w:val="006E6927"/>
    <w:rsid w:val="006E6EFF"/>
    <w:rsid w:val="006E707E"/>
    <w:rsid w:val="006E7843"/>
    <w:rsid w:val="006E7B0A"/>
    <w:rsid w:val="006E7C77"/>
    <w:rsid w:val="006E7C86"/>
    <w:rsid w:val="006F054C"/>
    <w:rsid w:val="006F08F3"/>
    <w:rsid w:val="006F0B24"/>
    <w:rsid w:val="006F0B3C"/>
    <w:rsid w:val="006F132E"/>
    <w:rsid w:val="006F157B"/>
    <w:rsid w:val="006F1EC1"/>
    <w:rsid w:val="006F29C0"/>
    <w:rsid w:val="006F2A09"/>
    <w:rsid w:val="006F2A0C"/>
    <w:rsid w:val="006F2A0D"/>
    <w:rsid w:val="006F2A48"/>
    <w:rsid w:val="006F2AAC"/>
    <w:rsid w:val="006F3966"/>
    <w:rsid w:val="006F3ECC"/>
    <w:rsid w:val="006F4164"/>
    <w:rsid w:val="006F41F2"/>
    <w:rsid w:val="006F4581"/>
    <w:rsid w:val="006F4B56"/>
    <w:rsid w:val="006F4C5D"/>
    <w:rsid w:val="006F5880"/>
    <w:rsid w:val="006F5947"/>
    <w:rsid w:val="006F5C30"/>
    <w:rsid w:val="006F606C"/>
    <w:rsid w:val="006F6077"/>
    <w:rsid w:val="006F6D64"/>
    <w:rsid w:val="006F6E8D"/>
    <w:rsid w:val="006F6F10"/>
    <w:rsid w:val="006F71FF"/>
    <w:rsid w:val="006F72B5"/>
    <w:rsid w:val="00700176"/>
    <w:rsid w:val="007006C1"/>
    <w:rsid w:val="007009CE"/>
    <w:rsid w:val="00700ADC"/>
    <w:rsid w:val="00700CAD"/>
    <w:rsid w:val="00700D33"/>
    <w:rsid w:val="0070113E"/>
    <w:rsid w:val="00701395"/>
    <w:rsid w:val="00701734"/>
    <w:rsid w:val="00701823"/>
    <w:rsid w:val="00702294"/>
    <w:rsid w:val="007022AE"/>
    <w:rsid w:val="00702BA9"/>
    <w:rsid w:val="00702C62"/>
    <w:rsid w:val="00702CB5"/>
    <w:rsid w:val="00703441"/>
    <w:rsid w:val="00703751"/>
    <w:rsid w:val="0070391F"/>
    <w:rsid w:val="00703B4A"/>
    <w:rsid w:val="00703FB5"/>
    <w:rsid w:val="00704199"/>
    <w:rsid w:val="00704591"/>
    <w:rsid w:val="007050C3"/>
    <w:rsid w:val="007055E0"/>
    <w:rsid w:val="00705EE0"/>
    <w:rsid w:val="00706756"/>
    <w:rsid w:val="007070B0"/>
    <w:rsid w:val="00707473"/>
    <w:rsid w:val="00707866"/>
    <w:rsid w:val="00707AD0"/>
    <w:rsid w:val="00707C9A"/>
    <w:rsid w:val="00710876"/>
    <w:rsid w:val="00710985"/>
    <w:rsid w:val="00710CB5"/>
    <w:rsid w:val="007113A0"/>
    <w:rsid w:val="00711A07"/>
    <w:rsid w:val="00711B29"/>
    <w:rsid w:val="00711D17"/>
    <w:rsid w:val="00711E9C"/>
    <w:rsid w:val="00711FDE"/>
    <w:rsid w:val="0071200D"/>
    <w:rsid w:val="007123FD"/>
    <w:rsid w:val="00712480"/>
    <w:rsid w:val="00712648"/>
    <w:rsid w:val="007127EF"/>
    <w:rsid w:val="00712A3C"/>
    <w:rsid w:val="00712E96"/>
    <w:rsid w:val="00713F2C"/>
    <w:rsid w:val="00714970"/>
    <w:rsid w:val="00714D47"/>
    <w:rsid w:val="00714FA0"/>
    <w:rsid w:val="007153ED"/>
    <w:rsid w:val="00715890"/>
    <w:rsid w:val="00715EF3"/>
    <w:rsid w:val="00715F78"/>
    <w:rsid w:val="00715FBF"/>
    <w:rsid w:val="007160B7"/>
    <w:rsid w:val="0071688B"/>
    <w:rsid w:val="00716ACB"/>
    <w:rsid w:val="007170B5"/>
    <w:rsid w:val="007177C2"/>
    <w:rsid w:val="00717875"/>
    <w:rsid w:val="007179A6"/>
    <w:rsid w:val="007179B2"/>
    <w:rsid w:val="00720148"/>
    <w:rsid w:val="007201E0"/>
    <w:rsid w:val="0072026F"/>
    <w:rsid w:val="007209BD"/>
    <w:rsid w:val="0072122D"/>
    <w:rsid w:val="007214B5"/>
    <w:rsid w:val="0072151B"/>
    <w:rsid w:val="0072154E"/>
    <w:rsid w:val="00721627"/>
    <w:rsid w:val="00721875"/>
    <w:rsid w:val="00721976"/>
    <w:rsid w:val="00721A6D"/>
    <w:rsid w:val="00721B28"/>
    <w:rsid w:val="00721E74"/>
    <w:rsid w:val="00721E94"/>
    <w:rsid w:val="007222C4"/>
    <w:rsid w:val="00722A4E"/>
    <w:rsid w:val="00722BDA"/>
    <w:rsid w:val="00722BE1"/>
    <w:rsid w:val="00722E09"/>
    <w:rsid w:val="00722E92"/>
    <w:rsid w:val="0072309E"/>
    <w:rsid w:val="00723330"/>
    <w:rsid w:val="00723457"/>
    <w:rsid w:val="007235C4"/>
    <w:rsid w:val="00723DAF"/>
    <w:rsid w:val="0072447C"/>
    <w:rsid w:val="0072447E"/>
    <w:rsid w:val="00724678"/>
    <w:rsid w:val="00724B96"/>
    <w:rsid w:val="00724CC9"/>
    <w:rsid w:val="00724D37"/>
    <w:rsid w:val="00724E93"/>
    <w:rsid w:val="00724F65"/>
    <w:rsid w:val="00725B3F"/>
    <w:rsid w:val="0072654A"/>
    <w:rsid w:val="007266DA"/>
    <w:rsid w:val="00726A62"/>
    <w:rsid w:val="007270CF"/>
    <w:rsid w:val="00727514"/>
    <w:rsid w:val="00727608"/>
    <w:rsid w:val="0072777F"/>
    <w:rsid w:val="0073003A"/>
    <w:rsid w:val="00730394"/>
    <w:rsid w:val="007305F6"/>
    <w:rsid w:val="007307C6"/>
    <w:rsid w:val="00730E05"/>
    <w:rsid w:val="00730FD6"/>
    <w:rsid w:val="007311BD"/>
    <w:rsid w:val="00731846"/>
    <w:rsid w:val="00731A65"/>
    <w:rsid w:val="00731F40"/>
    <w:rsid w:val="00732155"/>
    <w:rsid w:val="007331B0"/>
    <w:rsid w:val="0073352C"/>
    <w:rsid w:val="0073417B"/>
    <w:rsid w:val="007341D8"/>
    <w:rsid w:val="007345CF"/>
    <w:rsid w:val="007348DB"/>
    <w:rsid w:val="00735197"/>
    <w:rsid w:val="00735278"/>
    <w:rsid w:val="007361CB"/>
    <w:rsid w:val="007363E8"/>
    <w:rsid w:val="0073683E"/>
    <w:rsid w:val="00736883"/>
    <w:rsid w:val="007368A4"/>
    <w:rsid w:val="007368B5"/>
    <w:rsid w:val="007369A4"/>
    <w:rsid w:val="00736D3B"/>
    <w:rsid w:val="00736E67"/>
    <w:rsid w:val="007377FF"/>
    <w:rsid w:val="00737C6A"/>
    <w:rsid w:val="00740009"/>
    <w:rsid w:val="00740706"/>
    <w:rsid w:val="0074071E"/>
    <w:rsid w:val="00740C97"/>
    <w:rsid w:val="00740C9A"/>
    <w:rsid w:val="00740CE7"/>
    <w:rsid w:val="00740F3E"/>
    <w:rsid w:val="00741245"/>
    <w:rsid w:val="0074152A"/>
    <w:rsid w:val="007416ED"/>
    <w:rsid w:val="00741CBA"/>
    <w:rsid w:val="00741D46"/>
    <w:rsid w:val="00742149"/>
    <w:rsid w:val="00742185"/>
    <w:rsid w:val="0074284B"/>
    <w:rsid w:val="0074292A"/>
    <w:rsid w:val="0074299E"/>
    <w:rsid w:val="00742C84"/>
    <w:rsid w:val="00742F3C"/>
    <w:rsid w:val="00742FB8"/>
    <w:rsid w:val="00743212"/>
    <w:rsid w:val="00743668"/>
    <w:rsid w:val="00743702"/>
    <w:rsid w:val="00743875"/>
    <w:rsid w:val="00743A03"/>
    <w:rsid w:val="00744034"/>
    <w:rsid w:val="00744164"/>
    <w:rsid w:val="007442CB"/>
    <w:rsid w:val="00744529"/>
    <w:rsid w:val="007446C7"/>
    <w:rsid w:val="007448F9"/>
    <w:rsid w:val="00744A6B"/>
    <w:rsid w:val="00744D3E"/>
    <w:rsid w:val="00744F54"/>
    <w:rsid w:val="0074526A"/>
    <w:rsid w:val="0074593D"/>
    <w:rsid w:val="007459D5"/>
    <w:rsid w:val="00745A19"/>
    <w:rsid w:val="00745AF5"/>
    <w:rsid w:val="00745DE0"/>
    <w:rsid w:val="00745E1D"/>
    <w:rsid w:val="00745F91"/>
    <w:rsid w:val="00745FCA"/>
    <w:rsid w:val="00746142"/>
    <w:rsid w:val="00746CF9"/>
    <w:rsid w:val="00746F47"/>
    <w:rsid w:val="0074739F"/>
    <w:rsid w:val="00747E46"/>
    <w:rsid w:val="0075024A"/>
    <w:rsid w:val="00750813"/>
    <w:rsid w:val="00750B60"/>
    <w:rsid w:val="00750C03"/>
    <w:rsid w:val="00750C38"/>
    <w:rsid w:val="00750F5B"/>
    <w:rsid w:val="007513A0"/>
    <w:rsid w:val="00751C22"/>
    <w:rsid w:val="0075202D"/>
    <w:rsid w:val="00752825"/>
    <w:rsid w:val="007528F2"/>
    <w:rsid w:val="0075291F"/>
    <w:rsid w:val="00752961"/>
    <w:rsid w:val="00752C99"/>
    <w:rsid w:val="00753126"/>
    <w:rsid w:val="007535C5"/>
    <w:rsid w:val="007536CE"/>
    <w:rsid w:val="00753E5F"/>
    <w:rsid w:val="00754064"/>
    <w:rsid w:val="00754236"/>
    <w:rsid w:val="00754305"/>
    <w:rsid w:val="00754D96"/>
    <w:rsid w:val="007552D6"/>
    <w:rsid w:val="007555BF"/>
    <w:rsid w:val="00755BC3"/>
    <w:rsid w:val="0075628F"/>
    <w:rsid w:val="007566BF"/>
    <w:rsid w:val="00756A9E"/>
    <w:rsid w:val="00756E47"/>
    <w:rsid w:val="00756FCD"/>
    <w:rsid w:val="007570A0"/>
    <w:rsid w:val="007573CC"/>
    <w:rsid w:val="00757498"/>
    <w:rsid w:val="007579D0"/>
    <w:rsid w:val="00760651"/>
    <w:rsid w:val="007606AA"/>
    <w:rsid w:val="00760928"/>
    <w:rsid w:val="00760950"/>
    <w:rsid w:val="00760F3D"/>
    <w:rsid w:val="00761328"/>
    <w:rsid w:val="0076139C"/>
    <w:rsid w:val="0076174F"/>
    <w:rsid w:val="00761E66"/>
    <w:rsid w:val="00762563"/>
    <w:rsid w:val="00762AAD"/>
    <w:rsid w:val="00763821"/>
    <w:rsid w:val="00763AC9"/>
    <w:rsid w:val="0076400A"/>
    <w:rsid w:val="00764368"/>
    <w:rsid w:val="00764369"/>
    <w:rsid w:val="007649F5"/>
    <w:rsid w:val="0076526B"/>
    <w:rsid w:val="00765535"/>
    <w:rsid w:val="0076562F"/>
    <w:rsid w:val="007666CF"/>
    <w:rsid w:val="007668AD"/>
    <w:rsid w:val="00766920"/>
    <w:rsid w:val="0076755E"/>
    <w:rsid w:val="007677BF"/>
    <w:rsid w:val="00767B55"/>
    <w:rsid w:val="00767C33"/>
    <w:rsid w:val="00767CAC"/>
    <w:rsid w:val="00767D00"/>
    <w:rsid w:val="00767DFA"/>
    <w:rsid w:val="0077011D"/>
    <w:rsid w:val="0077093B"/>
    <w:rsid w:val="00770CD7"/>
    <w:rsid w:val="00770DA1"/>
    <w:rsid w:val="0077156B"/>
    <w:rsid w:val="007715E5"/>
    <w:rsid w:val="00771A5B"/>
    <w:rsid w:val="00771CAA"/>
    <w:rsid w:val="00771D02"/>
    <w:rsid w:val="00772C06"/>
    <w:rsid w:val="00772C48"/>
    <w:rsid w:val="00772DC3"/>
    <w:rsid w:val="007733F5"/>
    <w:rsid w:val="00773CFB"/>
    <w:rsid w:val="00773FD8"/>
    <w:rsid w:val="00774187"/>
    <w:rsid w:val="00774448"/>
    <w:rsid w:val="007744E3"/>
    <w:rsid w:val="00774B4A"/>
    <w:rsid w:val="0077530C"/>
    <w:rsid w:val="00775671"/>
    <w:rsid w:val="00775739"/>
    <w:rsid w:val="00775D89"/>
    <w:rsid w:val="00775E3F"/>
    <w:rsid w:val="00775EEB"/>
    <w:rsid w:val="00775FC2"/>
    <w:rsid w:val="007766F4"/>
    <w:rsid w:val="00776810"/>
    <w:rsid w:val="00776849"/>
    <w:rsid w:val="00776AC6"/>
    <w:rsid w:val="0077770F"/>
    <w:rsid w:val="00777870"/>
    <w:rsid w:val="007778EC"/>
    <w:rsid w:val="00777902"/>
    <w:rsid w:val="00777BBB"/>
    <w:rsid w:val="00777E3E"/>
    <w:rsid w:val="007800BF"/>
    <w:rsid w:val="0078022E"/>
    <w:rsid w:val="007804EB"/>
    <w:rsid w:val="00780B6A"/>
    <w:rsid w:val="00780BB4"/>
    <w:rsid w:val="007811ED"/>
    <w:rsid w:val="007812AB"/>
    <w:rsid w:val="007812BD"/>
    <w:rsid w:val="007815D1"/>
    <w:rsid w:val="0078237C"/>
    <w:rsid w:val="00782665"/>
    <w:rsid w:val="007829D7"/>
    <w:rsid w:val="00782CA4"/>
    <w:rsid w:val="00783416"/>
    <w:rsid w:val="00783AE4"/>
    <w:rsid w:val="00783E26"/>
    <w:rsid w:val="00784503"/>
    <w:rsid w:val="00784B37"/>
    <w:rsid w:val="00784EBB"/>
    <w:rsid w:val="0078527E"/>
    <w:rsid w:val="007853F3"/>
    <w:rsid w:val="00785B2F"/>
    <w:rsid w:val="00786379"/>
    <w:rsid w:val="00786432"/>
    <w:rsid w:val="00786637"/>
    <w:rsid w:val="00786CBA"/>
    <w:rsid w:val="00786D94"/>
    <w:rsid w:val="00786DF3"/>
    <w:rsid w:val="007876ED"/>
    <w:rsid w:val="00787B0F"/>
    <w:rsid w:val="0079024C"/>
    <w:rsid w:val="007902C1"/>
    <w:rsid w:val="00790351"/>
    <w:rsid w:val="007907F6"/>
    <w:rsid w:val="0079085E"/>
    <w:rsid w:val="00790A11"/>
    <w:rsid w:val="00790B38"/>
    <w:rsid w:val="00790B41"/>
    <w:rsid w:val="00790BFF"/>
    <w:rsid w:val="0079156F"/>
    <w:rsid w:val="0079169D"/>
    <w:rsid w:val="00791D80"/>
    <w:rsid w:val="007924FE"/>
    <w:rsid w:val="00792552"/>
    <w:rsid w:val="00792A5C"/>
    <w:rsid w:val="00793266"/>
    <w:rsid w:val="00793552"/>
    <w:rsid w:val="007936D1"/>
    <w:rsid w:val="007937B9"/>
    <w:rsid w:val="00793DDE"/>
    <w:rsid w:val="007940B0"/>
    <w:rsid w:val="0079474C"/>
    <w:rsid w:val="007949BF"/>
    <w:rsid w:val="00794D08"/>
    <w:rsid w:val="00794F61"/>
    <w:rsid w:val="00794FFE"/>
    <w:rsid w:val="0079525A"/>
    <w:rsid w:val="00795471"/>
    <w:rsid w:val="00795492"/>
    <w:rsid w:val="00795656"/>
    <w:rsid w:val="007956B9"/>
    <w:rsid w:val="0079598B"/>
    <w:rsid w:val="007959C3"/>
    <w:rsid w:val="00795CEA"/>
    <w:rsid w:val="00796B93"/>
    <w:rsid w:val="007970EA"/>
    <w:rsid w:val="00797165"/>
    <w:rsid w:val="00797496"/>
    <w:rsid w:val="0079787D"/>
    <w:rsid w:val="007979A9"/>
    <w:rsid w:val="00797B61"/>
    <w:rsid w:val="007A00C5"/>
    <w:rsid w:val="007A032D"/>
    <w:rsid w:val="007A07DD"/>
    <w:rsid w:val="007A0A62"/>
    <w:rsid w:val="007A0AAC"/>
    <w:rsid w:val="007A0DFB"/>
    <w:rsid w:val="007A134A"/>
    <w:rsid w:val="007A1629"/>
    <w:rsid w:val="007A18B6"/>
    <w:rsid w:val="007A1C33"/>
    <w:rsid w:val="007A1EC3"/>
    <w:rsid w:val="007A2189"/>
    <w:rsid w:val="007A238B"/>
    <w:rsid w:val="007A2AA5"/>
    <w:rsid w:val="007A318B"/>
    <w:rsid w:val="007A3334"/>
    <w:rsid w:val="007A3859"/>
    <w:rsid w:val="007A39AD"/>
    <w:rsid w:val="007A3EA0"/>
    <w:rsid w:val="007A45E2"/>
    <w:rsid w:val="007A4ED8"/>
    <w:rsid w:val="007A5216"/>
    <w:rsid w:val="007A5561"/>
    <w:rsid w:val="007A56F5"/>
    <w:rsid w:val="007A57DB"/>
    <w:rsid w:val="007A5EDF"/>
    <w:rsid w:val="007A6068"/>
    <w:rsid w:val="007A607B"/>
    <w:rsid w:val="007A61EC"/>
    <w:rsid w:val="007A6948"/>
    <w:rsid w:val="007A69B5"/>
    <w:rsid w:val="007A6E24"/>
    <w:rsid w:val="007A7159"/>
    <w:rsid w:val="007A73F5"/>
    <w:rsid w:val="007A76DA"/>
    <w:rsid w:val="007A783B"/>
    <w:rsid w:val="007A7CF4"/>
    <w:rsid w:val="007A7E63"/>
    <w:rsid w:val="007B01A5"/>
    <w:rsid w:val="007B033D"/>
    <w:rsid w:val="007B067E"/>
    <w:rsid w:val="007B0CBB"/>
    <w:rsid w:val="007B1C23"/>
    <w:rsid w:val="007B1FB1"/>
    <w:rsid w:val="007B1FC4"/>
    <w:rsid w:val="007B216D"/>
    <w:rsid w:val="007B26DE"/>
    <w:rsid w:val="007B2F0C"/>
    <w:rsid w:val="007B3472"/>
    <w:rsid w:val="007B3514"/>
    <w:rsid w:val="007B402B"/>
    <w:rsid w:val="007B441B"/>
    <w:rsid w:val="007B44A3"/>
    <w:rsid w:val="007B4942"/>
    <w:rsid w:val="007B4FBF"/>
    <w:rsid w:val="007B581F"/>
    <w:rsid w:val="007B5829"/>
    <w:rsid w:val="007B5D56"/>
    <w:rsid w:val="007B60F5"/>
    <w:rsid w:val="007B6413"/>
    <w:rsid w:val="007B68D7"/>
    <w:rsid w:val="007B6EEF"/>
    <w:rsid w:val="007B6F8B"/>
    <w:rsid w:val="007B7024"/>
    <w:rsid w:val="007B7720"/>
    <w:rsid w:val="007B7913"/>
    <w:rsid w:val="007C00FB"/>
    <w:rsid w:val="007C0200"/>
    <w:rsid w:val="007C0557"/>
    <w:rsid w:val="007C0681"/>
    <w:rsid w:val="007C08AE"/>
    <w:rsid w:val="007C0B70"/>
    <w:rsid w:val="007C16F4"/>
    <w:rsid w:val="007C1C83"/>
    <w:rsid w:val="007C1EAC"/>
    <w:rsid w:val="007C2018"/>
    <w:rsid w:val="007C26A1"/>
    <w:rsid w:val="007C2747"/>
    <w:rsid w:val="007C2918"/>
    <w:rsid w:val="007C29DA"/>
    <w:rsid w:val="007C2F10"/>
    <w:rsid w:val="007C39FB"/>
    <w:rsid w:val="007C3E27"/>
    <w:rsid w:val="007C41D9"/>
    <w:rsid w:val="007C45E7"/>
    <w:rsid w:val="007C4D54"/>
    <w:rsid w:val="007C51DF"/>
    <w:rsid w:val="007C5BEE"/>
    <w:rsid w:val="007C5C6E"/>
    <w:rsid w:val="007C5F49"/>
    <w:rsid w:val="007C61DF"/>
    <w:rsid w:val="007C64FA"/>
    <w:rsid w:val="007C6A92"/>
    <w:rsid w:val="007C6FA1"/>
    <w:rsid w:val="007C7431"/>
    <w:rsid w:val="007C7CF6"/>
    <w:rsid w:val="007C7EAF"/>
    <w:rsid w:val="007D0D5F"/>
    <w:rsid w:val="007D1173"/>
    <w:rsid w:val="007D1594"/>
    <w:rsid w:val="007D1608"/>
    <w:rsid w:val="007D1D6E"/>
    <w:rsid w:val="007D1EEF"/>
    <w:rsid w:val="007D2269"/>
    <w:rsid w:val="007D2C3F"/>
    <w:rsid w:val="007D3008"/>
    <w:rsid w:val="007D3298"/>
    <w:rsid w:val="007D3E2A"/>
    <w:rsid w:val="007D3FCB"/>
    <w:rsid w:val="007D4C43"/>
    <w:rsid w:val="007D56D1"/>
    <w:rsid w:val="007D570E"/>
    <w:rsid w:val="007D5865"/>
    <w:rsid w:val="007D5ADA"/>
    <w:rsid w:val="007D5C4D"/>
    <w:rsid w:val="007D642D"/>
    <w:rsid w:val="007D675B"/>
    <w:rsid w:val="007D6845"/>
    <w:rsid w:val="007D6857"/>
    <w:rsid w:val="007D77FF"/>
    <w:rsid w:val="007D793A"/>
    <w:rsid w:val="007D7F77"/>
    <w:rsid w:val="007E001B"/>
    <w:rsid w:val="007E00BF"/>
    <w:rsid w:val="007E03D8"/>
    <w:rsid w:val="007E03F1"/>
    <w:rsid w:val="007E05D2"/>
    <w:rsid w:val="007E0825"/>
    <w:rsid w:val="007E09CD"/>
    <w:rsid w:val="007E0F3F"/>
    <w:rsid w:val="007E12B5"/>
    <w:rsid w:val="007E1B5F"/>
    <w:rsid w:val="007E1C8A"/>
    <w:rsid w:val="007E1FCA"/>
    <w:rsid w:val="007E24FB"/>
    <w:rsid w:val="007E253C"/>
    <w:rsid w:val="007E2646"/>
    <w:rsid w:val="007E2770"/>
    <w:rsid w:val="007E2806"/>
    <w:rsid w:val="007E2A37"/>
    <w:rsid w:val="007E2DAB"/>
    <w:rsid w:val="007E2EBE"/>
    <w:rsid w:val="007E2F3A"/>
    <w:rsid w:val="007E3143"/>
    <w:rsid w:val="007E33DB"/>
    <w:rsid w:val="007E3807"/>
    <w:rsid w:val="007E3BB5"/>
    <w:rsid w:val="007E3C60"/>
    <w:rsid w:val="007E4418"/>
    <w:rsid w:val="007E4644"/>
    <w:rsid w:val="007E48AE"/>
    <w:rsid w:val="007E4BB5"/>
    <w:rsid w:val="007E547C"/>
    <w:rsid w:val="007E5490"/>
    <w:rsid w:val="007E58DE"/>
    <w:rsid w:val="007E5FBB"/>
    <w:rsid w:val="007E61AD"/>
    <w:rsid w:val="007E6467"/>
    <w:rsid w:val="007E69A9"/>
    <w:rsid w:val="007E7380"/>
    <w:rsid w:val="007E74BB"/>
    <w:rsid w:val="007E7523"/>
    <w:rsid w:val="007E795B"/>
    <w:rsid w:val="007E7B24"/>
    <w:rsid w:val="007E7FC1"/>
    <w:rsid w:val="007F03D6"/>
    <w:rsid w:val="007F0699"/>
    <w:rsid w:val="007F06D6"/>
    <w:rsid w:val="007F0E3B"/>
    <w:rsid w:val="007F0F54"/>
    <w:rsid w:val="007F175B"/>
    <w:rsid w:val="007F1E42"/>
    <w:rsid w:val="007F1F73"/>
    <w:rsid w:val="007F21CC"/>
    <w:rsid w:val="007F255C"/>
    <w:rsid w:val="007F26F2"/>
    <w:rsid w:val="007F29CE"/>
    <w:rsid w:val="007F2B60"/>
    <w:rsid w:val="007F2C8F"/>
    <w:rsid w:val="007F2EF0"/>
    <w:rsid w:val="007F31B7"/>
    <w:rsid w:val="007F31D3"/>
    <w:rsid w:val="007F3289"/>
    <w:rsid w:val="007F3E62"/>
    <w:rsid w:val="007F40C4"/>
    <w:rsid w:val="007F41E0"/>
    <w:rsid w:val="007F44FD"/>
    <w:rsid w:val="007F48CE"/>
    <w:rsid w:val="007F4A37"/>
    <w:rsid w:val="007F4CCB"/>
    <w:rsid w:val="007F4F39"/>
    <w:rsid w:val="007F5369"/>
    <w:rsid w:val="007F5DEC"/>
    <w:rsid w:val="007F6200"/>
    <w:rsid w:val="007F62F6"/>
    <w:rsid w:val="007F6781"/>
    <w:rsid w:val="007F686B"/>
    <w:rsid w:val="007F6CF5"/>
    <w:rsid w:val="007F750F"/>
    <w:rsid w:val="007F75D3"/>
    <w:rsid w:val="007F7A20"/>
    <w:rsid w:val="007F7D89"/>
    <w:rsid w:val="00800282"/>
    <w:rsid w:val="00800975"/>
    <w:rsid w:val="00800BF5"/>
    <w:rsid w:val="00800CBD"/>
    <w:rsid w:val="00800F1F"/>
    <w:rsid w:val="0080173A"/>
    <w:rsid w:val="0080188E"/>
    <w:rsid w:val="00801936"/>
    <w:rsid w:val="00801956"/>
    <w:rsid w:val="00801C03"/>
    <w:rsid w:val="00801EB9"/>
    <w:rsid w:val="00801F1F"/>
    <w:rsid w:val="00801F30"/>
    <w:rsid w:val="00801FF0"/>
    <w:rsid w:val="00802508"/>
    <w:rsid w:val="0080262D"/>
    <w:rsid w:val="00803192"/>
    <w:rsid w:val="00803430"/>
    <w:rsid w:val="008036E7"/>
    <w:rsid w:val="008037E0"/>
    <w:rsid w:val="00803DAB"/>
    <w:rsid w:val="00803DCE"/>
    <w:rsid w:val="00803E18"/>
    <w:rsid w:val="00803E74"/>
    <w:rsid w:val="00803EA4"/>
    <w:rsid w:val="008040C9"/>
    <w:rsid w:val="0080425E"/>
    <w:rsid w:val="00804B64"/>
    <w:rsid w:val="00804E2E"/>
    <w:rsid w:val="00804E2F"/>
    <w:rsid w:val="00804EC4"/>
    <w:rsid w:val="00805043"/>
    <w:rsid w:val="008052F5"/>
    <w:rsid w:val="008054B4"/>
    <w:rsid w:val="008054C6"/>
    <w:rsid w:val="008057D0"/>
    <w:rsid w:val="00805CA6"/>
    <w:rsid w:val="00805E90"/>
    <w:rsid w:val="00806229"/>
    <w:rsid w:val="00806C12"/>
    <w:rsid w:val="00806FB6"/>
    <w:rsid w:val="00807A60"/>
    <w:rsid w:val="00807B8C"/>
    <w:rsid w:val="00810F60"/>
    <w:rsid w:val="00811132"/>
    <w:rsid w:val="00811B69"/>
    <w:rsid w:val="00812291"/>
    <w:rsid w:val="00812667"/>
    <w:rsid w:val="0081297D"/>
    <w:rsid w:val="00812E91"/>
    <w:rsid w:val="008130D4"/>
    <w:rsid w:val="008135D9"/>
    <w:rsid w:val="00813C7B"/>
    <w:rsid w:val="00813F96"/>
    <w:rsid w:val="008140E7"/>
    <w:rsid w:val="008142F5"/>
    <w:rsid w:val="0081436C"/>
    <w:rsid w:val="008153FC"/>
    <w:rsid w:val="008154BA"/>
    <w:rsid w:val="0081674E"/>
    <w:rsid w:val="00816BBC"/>
    <w:rsid w:val="00816D69"/>
    <w:rsid w:val="00817412"/>
    <w:rsid w:val="00817790"/>
    <w:rsid w:val="00817AF4"/>
    <w:rsid w:val="00817DBE"/>
    <w:rsid w:val="008203D6"/>
    <w:rsid w:val="008204D2"/>
    <w:rsid w:val="008205AC"/>
    <w:rsid w:val="00820A36"/>
    <w:rsid w:val="00820E65"/>
    <w:rsid w:val="00821252"/>
    <w:rsid w:val="00821801"/>
    <w:rsid w:val="00821DF6"/>
    <w:rsid w:val="00821E4D"/>
    <w:rsid w:val="00821E4F"/>
    <w:rsid w:val="00822661"/>
    <w:rsid w:val="00822CD4"/>
    <w:rsid w:val="008230B8"/>
    <w:rsid w:val="0082373C"/>
    <w:rsid w:val="00823893"/>
    <w:rsid w:val="00824318"/>
    <w:rsid w:val="00824438"/>
    <w:rsid w:val="008244FA"/>
    <w:rsid w:val="00824539"/>
    <w:rsid w:val="00824DC2"/>
    <w:rsid w:val="00824E39"/>
    <w:rsid w:val="00825A51"/>
    <w:rsid w:val="00825D51"/>
    <w:rsid w:val="008266A6"/>
    <w:rsid w:val="00826BB3"/>
    <w:rsid w:val="00826BD3"/>
    <w:rsid w:val="008272F2"/>
    <w:rsid w:val="008273E9"/>
    <w:rsid w:val="00827878"/>
    <w:rsid w:val="00827A62"/>
    <w:rsid w:val="00827E6D"/>
    <w:rsid w:val="008306D0"/>
    <w:rsid w:val="008307DE"/>
    <w:rsid w:val="00830961"/>
    <w:rsid w:val="008318F7"/>
    <w:rsid w:val="00831BC8"/>
    <w:rsid w:val="008321EE"/>
    <w:rsid w:val="00832D9A"/>
    <w:rsid w:val="00833364"/>
    <w:rsid w:val="008333AD"/>
    <w:rsid w:val="00833588"/>
    <w:rsid w:val="008335E6"/>
    <w:rsid w:val="00833617"/>
    <w:rsid w:val="008336BB"/>
    <w:rsid w:val="00833EE1"/>
    <w:rsid w:val="00833FFD"/>
    <w:rsid w:val="00834285"/>
    <w:rsid w:val="00834741"/>
    <w:rsid w:val="00834E34"/>
    <w:rsid w:val="00835143"/>
    <w:rsid w:val="008351F2"/>
    <w:rsid w:val="008355FF"/>
    <w:rsid w:val="0083574E"/>
    <w:rsid w:val="0083582F"/>
    <w:rsid w:val="0083587F"/>
    <w:rsid w:val="008358D3"/>
    <w:rsid w:val="00835A83"/>
    <w:rsid w:val="00835D0B"/>
    <w:rsid w:val="00835FF5"/>
    <w:rsid w:val="00836225"/>
    <w:rsid w:val="008363F6"/>
    <w:rsid w:val="008365CD"/>
    <w:rsid w:val="00836A10"/>
    <w:rsid w:val="00836FD3"/>
    <w:rsid w:val="00837404"/>
    <w:rsid w:val="008374CF"/>
    <w:rsid w:val="008374F3"/>
    <w:rsid w:val="00837C56"/>
    <w:rsid w:val="00837FDA"/>
    <w:rsid w:val="0084030A"/>
    <w:rsid w:val="00840366"/>
    <w:rsid w:val="00840406"/>
    <w:rsid w:val="00840582"/>
    <w:rsid w:val="0084085E"/>
    <w:rsid w:val="00840861"/>
    <w:rsid w:val="00840B3E"/>
    <w:rsid w:val="00840D61"/>
    <w:rsid w:val="00840D82"/>
    <w:rsid w:val="0084103F"/>
    <w:rsid w:val="008411B8"/>
    <w:rsid w:val="00841906"/>
    <w:rsid w:val="00841CC1"/>
    <w:rsid w:val="00841F24"/>
    <w:rsid w:val="008427DB"/>
    <w:rsid w:val="008428B4"/>
    <w:rsid w:val="00842B31"/>
    <w:rsid w:val="00842CA2"/>
    <w:rsid w:val="00842CC4"/>
    <w:rsid w:val="00842D6A"/>
    <w:rsid w:val="00842DF1"/>
    <w:rsid w:val="00842DFA"/>
    <w:rsid w:val="008436B8"/>
    <w:rsid w:val="00843AEC"/>
    <w:rsid w:val="00843BA8"/>
    <w:rsid w:val="00843C18"/>
    <w:rsid w:val="008441C4"/>
    <w:rsid w:val="008442EB"/>
    <w:rsid w:val="0084433E"/>
    <w:rsid w:val="008444CD"/>
    <w:rsid w:val="008448F2"/>
    <w:rsid w:val="00844D56"/>
    <w:rsid w:val="00844F4A"/>
    <w:rsid w:val="008459B2"/>
    <w:rsid w:val="00845B6E"/>
    <w:rsid w:val="00845C0E"/>
    <w:rsid w:val="00846035"/>
    <w:rsid w:val="0084624E"/>
    <w:rsid w:val="0084647C"/>
    <w:rsid w:val="0084719F"/>
    <w:rsid w:val="00847333"/>
    <w:rsid w:val="00847351"/>
    <w:rsid w:val="0084741D"/>
    <w:rsid w:val="00847531"/>
    <w:rsid w:val="00847924"/>
    <w:rsid w:val="00847AE5"/>
    <w:rsid w:val="00847B53"/>
    <w:rsid w:val="00847BEA"/>
    <w:rsid w:val="00847D05"/>
    <w:rsid w:val="008500AB"/>
    <w:rsid w:val="0085015A"/>
    <w:rsid w:val="00850285"/>
    <w:rsid w:val="00850923"/>
    <w:rsid w:val="00850CA1"/>
    <w:rsid w:val="00850CCA"/>
    <w:rsid w:val="00851133"/>
    <w:rsid w:val="00851135"/>
    <w:rsid w:val="00851220"/>
    <w:rsid w:val="00851574"/>
    <w:rsid w:val="008516F2"/>
    <w:rsid w:val="00851D6F"/>
    <w:rsid w:val="008520DD"/>
    <w:rsid w:val="00852154"/>
    <w:rsid w:val="00852800"/>
    <w:rsid w:val="00852D56"/>
    <w:rsid w:val="0085385B"/>
    <w:rsid w:val="00853893"/>
    <w:rsid w:val="00853B36"/>
    <w:rsid w:val="00853D4F"/>
    <w:rsid w:val="008545BF"/>
    <w:rsid w:val="00854685"/>
    <w:rsid w:val="008549EF"/>
    <w:rsid w:val="00854DF1"/>
    <w:rsid w:val="008558A8"/>
    <w:rsid w:val="008558AC"/>
    <w:rsid w:val="008561C5"/>
    <w:rsid w:val="0085755E"/>
    <w:rsid w:val="008575AC"/>
    <w:rsid w:val="0085774C"/>
    <w:rsid w:val="00857B54"/>
    <w:rsid w:val="00857C83"/>
    <w:rsid w:val="0086047E"/>
    <w:rsid w:val="008605FC"/>
    <w:rsid w:val="008607F4"/>
    <w:rsid w:val="00861196"/>
    <w:rsid w:val="00862012"/>
    <w:rsid w:val="008623A6"/>
    <w:rsid w:val="00862D52"/>
    <w:rsid w:val="00862ECA"/>
    <w:rsid w:val="00863425"/>
    <w:rsid w:val="0086349E"/>
    <w:rsid w:val="0086356F"/>
    <w:rsid w:val="0086396C"/>
    <w:rsid w:val="00864591"/>
    <w:rsid w:val="008646EA"/>
    <w:rsid w:val="008646EE"/>
    <w:rsid w:val="00864EBE"/>
    <w:rsid w:val="00865CA1"/>
    <w:rsid w:val="00866486"/>
    <w:rsid w:val="008664E1"/>
    <w:rsid w:val="00866601"/>
    <w:rsid w:val="00866B79"/>
    <w:rsid w:val="00866B9A"/>
    <w:rsid w:val="00866D9C"/>
    <w:rsid w:val="00866E1B"/>
    <w:rsid w:val="008676C5"/>
    <w:rsid w:val="008678BA"/>
    <w:rsid w:val="008679BC"/>
    <w:rsid w:val="00867CAB"/>
    <w:rsid w:val="00870267"/>
    <w:rsid w:val="008702C6"/>
    <w:rsid w:val="00870575"/>
    <w:rsid w:val="00870644"/>
    <w:rsid w:val="008709AF"/>
    <w:rsid w:val="00870A1D"/>
    <w:rsid w:val="00871527"/>
    <w:rsid w:val="00871756"/>
    <w:rsid w:val="00871873"/>
    <w:rsid w:val="008718A9"/>
    <w:rsid w:val="0087197F"/>
    <w:rsid w:val="00871ACC"/>
    <w:rsid w:val="00872377"/>
    <w:rsid w:val="00872386"/>
    <w:rsid w:val="0087288C"/>
    <w:rsid w:val="00872B7B"/>
    <w:rsid w:val="00872FD1"/>
    <w:rsid w:val="008730FF"/>
    <w:rsid w:val="0087338C"/>
    <w:rsid w:val="008734AA"/>
    <w:rsid w:val="008736C3"/>
    <w:rsid w:val="00873878"/>
    <w:rsid w:val="008738A9"/>
    <w:rsid w:val="00874141"/>
    <w:rsid w:val="00874259"/>
    <w:rsid w:val="0087479A"/>
    <w:rsid w:val="00874E48"/>
    <w:rsid w:val="008757FA"/>
    <w:rsid w:val="00875EF1"/>
    <w:rsid w:val="00876151"/>
    <w:rsid w:val="00876157"/>
    <w:rsid w:val="00876188"/>
    <w:rsid w:val="00876956"/>
    <w:rsid w:val="00877171"/>
    <w:rsid w:val="008776ED"/>
    <w:rsid w:val="00877778"/>
    <w:rsid w:val="00877DD2"/>
    <w:rsid w:val="00877F13"/>
    <w:rsid w:val="008801B3"/>
    <w:rsid w:val="00880812"/>
    <w:rsid w:val="00880AA7"/>
    <w:rsid w:val="00880CA2"/>
    <w:rsid w:val="00880EEE"/>
    <w:rsid w:val="008810CD"/>
    <w:rsid w:val="008814B9"/>
    <w:rsid w:val="00881F71"/>
    <w:rsid w:val="00882709"/>
    <w:rsid w:val="00882EF0"/>
    <w:rsid w:val="00883959"/>
    <w:rsid w:val="008840DA"/>
    <w:rsid w:val="0088438D"/>
    <w:rsid w:val="00884BC8"/>
    <w:rsid w:val="00884F91"/>
    <w:rsid w:val="00885498"/>
    <w:rsid w:val="00885EB8"/>
    <w:rsid w:val="00886330"/>
    <w:rsid w:val="0088644D"/>
    <w:rsid w:val="0088651F"/>
    <w:rsid w:val="00886817"/>
    <w:rsid w:val="00886FF4"/>
    <w:rsid w:val="008870AF"/>
    <w:rsid w:val="008871C1"/>
    <w:rsid w:val="008902C8"/>
    <w:rsid w:val="0089043C"/>
    <w:rsid w:val="0089066C"/>
    <w:rsid w:val="00890844"/>
    <w:rsid w:val="0089095E"/>
    <w:rsid w:val="00891AA3"/>
    <w:rsid w:val="00891DE0"/>
    <w:rsid w:val="00891E58"/>
    <w:rsid w:val="008922D8"/>
    <w:rsid w:val="008923B5"/>
    <w:rsid w:val="00892F75"/>
    <w:rsid w:val="008934B2"/>
    <w:rsid w:val="008935B3"/>
    <w:rsid w:val="00893699"/>
    <w:rsid w:val="00893702"/>
    <w:rsid w:val="00893840"/>
    <w:rsid w:val="00893886"/>
    <w:rsid w:val="008938A6"/>
    <w:rsid w:val="008944E5"/>
    <w:rsid w:val="0089458D"/>
    <w:rsid w:val="008945EB"/>
    <w:rsid w:val="00894A7C"/>
    <w:rsid w:val="008955DB"/>
    <w:rsid w:val="008956CC"/>
    <w:rsid w:val="00895998"/>
    <w:rsid w:val="00895CB5"/>
    <w:rsid w:val="00895F33"/>
    <w:rsid w:val="008963B3"/>
    <w:rsid w:val="00896476"/>
    <w:rsid w:val="00896A95"/>
    <w:rsid w:val="00896BA1"/>
    <w:rsid w:val="00896BE9"/>
    <w:rsid w:val="00896D8D"/>
    <w:rsid w:val="0089749F"/>
    <w:rsid w:val="00897600"/>
    <w:rsid w:val="0089792F"/>
    <w:rsid w:val="008A01DA"/>
    <w:rsid w:val="008A03D1"/>
    <w:rsid w:val="008A073C"/>
    <w:rsid w:val="008A0963"/>
    <w:rsid w:val="008A0DFF"/>
    <w:rsid w:val="008A0EB7"/>
    <w:rsid w:val="008A177D"/>
    <w:rsid w:val="008A1A0A"/>
    <w:rsid w:val="008A1CDC"/>
    <w:rsid w:val="008A1EDC"/>
    <w:rsid w:val="008A20CB"/>
    <w:rsid w:val="008A2383"/>
    <w:rsid w:val="008A24DA"/>
    <w:rsid w:val="008A25E4"/>
    <w:rsid w:val="008A3030"/>
    <w:rsid w:val="008A39D0"/>
    <w:rsid w:val="008A3A2E"/>
    <w:rsid w:val="008A3A7B"/>
    <w:rsid w:val="008A3D2F"/>
    <w:rsid w:val="008A3EF4"/>
    <w:rsid w:val="008A41AE"/>
    <w:rsid w:val="008A4254"/>
    <w:rsid w:val="008A43C0"/>
    <w:rsid w:val="008A44D3"/>
    <w:rsid w:val="008A45C6"/>
    <w:rsid w:val="008A4897"/>
    <w:rsid w:val="008A4991"/>
    <w:rsid w:val="008A4FD4"/>
    <w:rsid w:val="008A4FDE"/>
    <w:rsid w:val="008A526B"/>
    <w:rsid w:val="008A55E6"/>
    <w:rsid w:val="008A5D97"/>
    <w:rsid w:val="008A615E"/>
    <w:rsid w:val="008A6B30"/>
    <w:rsid w:val="008B04CD"/>
    <w:rsid w:val="008B077E"/>
    <w:rsid w:val="008B07BA"/>
    <w:rsid w:val="008B1CEC"/>
    <w:rsid w:val="008B1F64"/>
    <w:rsid w:val="008B248C"/>
    <w:rsid w:val="008B25E9"/>
    <w:rsid w:val="008B2B21"/>
    <w:rsid w:val="008B2DAF"/>
    <w:rsid w:val="008B3080"/>
    <w:rsid w:val="008B319F"/>
    <w:rsid w:val="008B3332"/>
    <w:rsid w:val="008B3936"/>
    <w:rsid w:val="008B3A9C"/>
    <w:rsid w:val="008B3F18"/>
    <w:rsid w:val="008B4120"/>
    <w:rsid w:val="008B422F"/>
    <w:rsid w:val="008B4572"/>
    <w:rsid w:val="008B48AA"/>
    <w:rsid w:val="008B4965"/>
    <w:rsid w:val="008B49B1"/>
    <w:rsid w:val="008B4BD1"/>
    <w:rsid w:val="008B4E36"/>
    <w:rsid w:val="008B50D5"/>
    <w:rsid w:val="008B54AF"/>
    <w:rsid w:val="008B55BE"/>
    <w:rsid w:val="008B5733"/>
    <w:rsid w:val="008B5781"/>
    <w:rsid w:val="008B58CA"/>
    <w:rsid w:val="008B5D9B"/>
    <w:rsid w:val="008B617F"/>
    <w:rsid w:val="008B61C9"/>
    <w:rsid w:val="008B62E5"/>
    <w:rsid w:val="008B64B3"/>
    <w:rsid w:val="008B6BA0"/>
    <w:rsid w:val="008B6C9E"/>
    <w:rsid w:val="008B6F3C"/>
    <w:rsid w:val="008C01D1"/>
    <w:rsid w:val="008C04E0"/>
    <w:rsid w:val="008C05B9"/>
    <w:rsid w:val="008C084F"/>
    <w:rsid w:val="008C0BA9"/>
    <w:rsid w:val="008C1468"/>
    <w:rsid w:val="008C1710"/>
    <w:rsid w:val="008C1DF3"/>
    <w:rsid w:val="008C2302"/>
    <w:rsid w:val="008C26D9"/>
    <w:rsid w:val="008C27DC"/>
    <w:rsid w:val="008C3242"/>
    <w:rsid w:val="008C3B66"/>
    <w:rsid w:val="008C3D79"/>
    <w:rsid w:val="008C4164"/>
    <w:rsid w:val="008C454C"/>
    <w:rsid w:val="008C493F"/>
    <w:rsid w:val="008C5190"/>
    <w:rsid w:val="008C5D98"/>
    <w:rsid w:val="008C5E6B"/>
    <w:rsid w:val="008C6047"/>
    <w:rsid w:val="008C643E"/>
    <w:rsid w:val="008C6FE1"/>
    <w:rsid w:val="008D00AE"/>
    <w:rsid w:val="008D00F1"/>
    <w:rsid w:val="008D050B"/>
    <w:rsid w:val="008D0638"/>
    <w:rsid w:val="008D06EF"/>
    <w:rsid w:val="008D0864"/>
    <w:rsid w:val="008D0F0B"/>
    <w:rsid w:val="008D1376"/>
    <w:rsid w:val="008D1952"/>
    <w:rsid w:val="008D1A30"/>
    <w:rsid w:val="008D1AC5"/>
    <w:rsid w:val="008D24F6"/>
    <w:rsid w:val="008D313D"/>
    <w:rsid w:val="008D3735"/>
    <w:rsid w:val="008D3821"/>
    <w:rsid w:val="008D39B0"/>
    <w:rsid w:val="008D4280"/>
    <w:rsid w:val="008D4903"/>
    <w:rsid w:val="008D4B54"/>
    <w:rsid w:val="008D4CA6"/>
    <w:rsid w:val="008D50D8"/>
    <w:rsid w:val="008D51FD"/>
    <w:rsid w:val="008D55BA"/>
    <w:rsid w:val="008D5635"/>
    <w:rsid w:val="008D58F0"/>
    <w:rsid w:val="008D62EF"/>
    <w:rsid w:val="008D686B"/>
    <w:rsid w:val="008D6A76"/>
    <w:rsid w:val="008D6AE2"/>
    <w:rsid w:val="008D739E"/>
    <w:rsid w:val="008D7E70"/>
    <w:rsid w:val="008E008B"/>
    <w:rsid w:val="008E026F"/>
    <w:rsid w:val="008E05FB"/>
    <w:rsid w:val="008E0B7C"/>
    <w:rsid w:val="008E14E2"/>
    <w:rsid w:val="008E1537"/>
    <w:rsid w:val="008E195A"/>
    <w:rsid w:val="008E1976"/>
    <w:rsid w:val="008E1C29"/>
    <w:rsid w:val="008E1C7F"/>
    <w:rsid w:val="008E21BC"/>
    <w:rsid w:val="008E23DD"/>
    <w:rsid w:val="008E24A2"/>
    <w:rsid w:val="008E2738"/>
    <w:rsid w:val="008E2B1E"/>
    <w:rsid w:val="008E2C05"/>
    <w:rsid w:val="008E2CB1"/>
    <w:rsid w:val="008E2EB8"/>
    <w:rsid w:val="008E3180"/>
    <w:rsid w:val="008E33C6"/>
    <w:rsid w:val="008E3FC6"/>
    <w:rsid w:val="008E411E"/>
    <w:rsid w:val="008E4349"/>
    <w:rsid w:val="008E4464"/>
    <w:rsid w:val="008E4533"/>
    <w:rsid w:val="008E459A"/>
    <w:rsid w:val="008E4CD4"/>
    <w:rsid w:val="008E4DFE"/>
    <w:rsid w:val="008E53B9"/>
    <w:rsid w:val="008E53E9"/>
    <w:rsid w:val="008E56FE"/>
    <w:rsid w:val="008E58E7"/>
    <w:rsid w:val="008E62D1"/>
    <w:rsid w:val="008E750E"/>
    <w:rsid w:val="008E7AC0"/>
    <w:rsid w:val="008E7F67"/>
    <w:rsid w:val="008F0450"/>
    <w:rsid w:val="008F058D"/>
    <w:rsid w:val="008F0866"/>
    <w:rsid w:val="008F0BCC"/>
    <w:rsid w:val="008F10B4"/>
    <w:rsid w:val="008F11EC"/>
    <w:rsid w:val="008F153B"/>
    <w:rsid w:val="008F179A"/>
    <w:rsid w:val="008F17CC"/>
    <w:rsid w:val="008F1C8B"/>
    <w:rsid w:val="008F1DA6"/>
    <w:rsid w:val="008F2080"/>
    <w:rsid w:val="008F20BE"/>
    <w:rsid w:val="008F3018"/>
    <w:rsid w:val="008F39B2"/>
    <w:rsid w:val="008F39FE"/>
    <w:rsid w:val="008F3B29"/>
    <w:rsid w:val="008F3D5D"/>
    <w:rsid w:val="008F3E2F"/>
    <w:rsid w:val="008F425A"/>
    <w:rsid w:val="008F4407"/>
    <w:rsid w:val="008F44BC"/>
    <w:rsid w:val="008F45BE"/>
    <w:rsid w:val="008F49C2"/>
    <w:rsid w:val="008F4C25"/>
    <w:rsid w:val="008F4D47"/>
    <w:rsid w:val="008F4EF9"/>
    <w:rsid w:val="008F516F"/>
    <w:rsid w:val="008F5256"/>
    <w:rsid w:val="008F5358"/>
    <w:rsid w:val="008F57F4"/>
    <w:rsid w:val="008F5B5B"/>
    <w:rsid w:val="008F5EB3"/>
    <w:rsid w:val="008F5F55"/>
    <w:rsid w:val="008F61FB"/>
    <w:rsid w:val="008F661F"/>
    <w:rsid w:val="008F703E"/>
    <w:rsid w:val="008F739B"/>
    <w:rsid w:val="008F7763"/>
    <w:rsid w:val="008F79C6"/>
    <w:rsid w:val="008F7E06"/>
    <w:rsid w:val="0090038B"/>
    <w:rsid w:val="009009C2"/>
    <w:rsid w:val="00900BC8"/>
    <w:rsid w:val="00900C0E"/>
    <w:rsid w:val="0090181B"/>
    <w:rsid w:val="00901D44"/>
    <w:rsid w:val="00902015"/>
    <w:rsid w:val="00902E34"/>
    <w:rsid w:val="00903181"/>
    <w:rsid w:val="00903398"/>
    <w:rsid w:val="0090380A"/>
    <w:rsid w:val="00904130"/>
    <w:rsid w:val="009041F3"/>
    <w:rsid w:val="00904A4C"/>
    <w:rsid w:val="00904C4D"/>
    <w:rsid w:val="00904ED0"/>
    <w:rsid w:val="00904FA7"/>
    <w:rsid w:val="00905144"/>
    <w:rsid w:val="00905396"/>
    <w:rsid w:val="009053EA"/>
    <w:rsid w:val="0090569D"/>
    <w:rsid w:val="009058CC"/>
    <w:rsid w:val="00906205"/>
    <w:rsid w:val="00906F54"/>
    <w:rsid w:val="00906FBA"/>
    <w:rsid w:val="00907122"/>
    <w:rsid w:val="009071E8"/>
    <w:rsid w:val="0090725C"/>
    <w:rsid w:val="0090750A"/>
    <w:rsid w:val="00907751"/>
    <w:rsid w:val="00907873"/>
    <w:rsid w:val="009101D9"/>
    <w:rsid w:val="009102FC"/>
    <w:rsid w:val="0091049F"/>
    <w:rsid w:val="009106F8"/>
    <w:rsid w:val="00910CA5"/>
    <w:rsid w:val="00910D94"/>
    <w:rsid w:val="00911315"/>
    <w:rsid w:val="00911742"/>
    <w:rsid w:val="00911AB1"/>
    <w:rsid w:val="00911BDA"/>
    <w:rsid w:val="0091259D"/>
    <w:rsid w:val="009128E0"/>
    <w:rsid w:val="009130A7"/>
    <w:rsid w:val="009146D5"/>
    <w:rsid w:val="009146FA"/>
    <w:rsid w:val="00914A3F"/>
    <w:rsid w:val="00914BED"/>
    <w:rsid w:val="00915394"/>
    <w:rsid w:val="00915572"/>
    <w:rsid w:val="00915C54"/>
    <w:rsid w:val="0091621A"/>
    <w:rsid w:val="0091650E"/>
    <w:rsid w:val="0091680E"/>
    <w:rsid w:val="009170C4"/>
    <w:rsid w:val="009174A3"/>
    <w:rsid w:val="00917677"/>
    <w:rsid w:val="00917A0C"/>
    <w:rsid w:val="00917EC1"/>
    <w:rsid w:val="0092051B"/>
    <w:rsid w:val="00920769"/>
    <w:rsid w:val="00920D1C"/>
    <w:rsid w:val="00921065"/>
    <w:rsid w:val="00921089"/>
    <w:rsid w:val="009213BB"/>
    <w:rsid w:val="00921B4C"/>
    <w:rsid w:val="009230B3"/>
    <w:rsid w:val="009234AE"/>
    <w:rsid w:val="009238E5"/>
    <w:rsid w:val="00923C1E"/>
    <w:rsid w:val="00923D8F"/>
    <w:rsid w:val="009241F0"/>
    <w:rsid w:val="00924633"/>
    <w:rsid w:val="00924717"/>
    <w:rsid w:val="009247BA"/>
    <w:rsid w:val="00924A70"/>
    <w:rsid w:val="00924A93"/>
    <w:rsid w:val="009252E2"/>
    <w:rsid w:val="0092544E"/>
    <w:rsid w:val="0092558F"/>
    <w:rsid w:val="0092623A"/>
    <w:rsid w:val="009264A8"/>
    <w:rsid w:val="0092663C"/>
    <w:rsid w:val="00926888"/>
    <w:rsid w:val="00926BED"/>
    <w:rsid w:val="00926DBB"/>
    <w:rsid w:val="00926FBE"/>
    <w:rsid w:val="00926FE2"/>
    <w:rsid w:val="009271BA"/>
    <w:rsid w:val="009271FB"/>
    <w:rsid w:val="009300CB"/>
    <w:rsid w:val="009302BE"/>
    <w:rsid w:val="00930341"/>
    <w:rsid w:val="009303C0"/>
    <w:rsid w:val="0093053D"/>
    <w:rsid w:val="00930546"/>
    <w:rsid w:val="009312B7"/>
    <w:rsid w:val="00931350"/>
    <w:rsid w:val="0093186B"/>
    <w:rsid w:val="00931B81"/>
    <w:rsid w:val="009320C8"/>
    <w:rsid w:val="009322FE"/>
    <w:rsid w:val="00932583"/>
    <w:rsid w:val="0093276B"/>
    <w:rsid w:val="0093283E"/>
    <w:rsid w:val="009329BB"/>
    <w:rsid w:val="009329D7"/>
    <w:rsid w:val="00932AAC"/>
    <w:rsid w:val="00932FF1"/>
    <w:rsid w:val="00933495"/>
    <w:rsid w:val="00933528"/>
    <w:rsid w:val="0093357E"/>
    <w:rsid w:val="00933710"/>
    <w:rsid w:val="00933826"/>
    <w:rsid w:val="00933C15"/>
    <w:rsid w:val="00933D2B"/>
    <w:rsid w:val="00934A17"/>
    <w:rsid w:val="00934A6C"/>
    <w:rsid w:val="00934C21"/>
    <w:rsid w:val="00935A2E"/>
    <w:rsid w:val="00936010"/>
    <w:rsid w:val="0093674F"/>
    <w:rsid w:val="00936F19"/>
    <w:rsid w:val="00936F6C"/>
    <w:rsid w:val="009373DA"/>
    <w:rsid w:val="00937439"/>
    <w:rsid w:val="00937696"/>
    <w:rsid w:val="00937AD4"/>
    <w:rsid w:val="00937B66"/>
    <w:rsid w:val="0094030A"/>
    <w:rsid w:val="00940819"/>
    <w:rsid w:val="00940964"/>
    <w:rsid w:val="00940C56"/>
    <w:rsid w:val="00940EB9"/>
    <w:rsid w:val="00940FC8"/>
    <w:rsid w:val="009416DF"/>
    <w:rsid w:val="00941ACA"/>
    <w:rsid w:val="00941C95"/>
    <w:rsid w:val="00941D59"/>
    <w:rsid w:val="00941D7B"/>
    <w:rsid w:val="00942843"/>
    <w:rsid w:val="0094294C"/>
    <w:rsid w:val="00943102"/>
    <w:rsid w:val="00943314"/>
    <w:rsid w:val="0094341F"/>
    <w:rsid w:val="00943483"/>
    <w:rsid w:val="009436BB"/>
    <w:rsid w:val="00943B01"/>
    <w:rsid w:val="00943B81"/>
    <w:rsid w:val="00943F72"/>
    <w:rsid w:val="009440DA"/>
    <w:rsid w:val="009445C0"/>
    <w:rsid w:val="0094481A"/>
    <w:rsid w:val="0094493C"/>
    <w:rsid w:val="00944BAE"/>
    <w:rsid w:val="00944FC0"/>
    <w:rsid w:val="00945286"/>
    <w:rsid w:val="009452C6"/>
    <w:rsid w:val="009458D2"/>
    <w:rsid w:val="00945DEF"/>
    <w:rsid w:val="00946752"/>
    <w:rsid w:val="00946DEB"/>
    <w:rsid w:val="00946F27"/>
    <w:rsid w:val="00947217"/>
    <w:rsid w:val="00947436"/>
    <w:rsid w:val="009476EE"/>
    <w:rsid w:val="00947DAA"/>
    <w:rsid w:val="00947FA3"/>
    <w:rsid w:val="009500D6"/>
    <w:rsid w:val="009504E8"/>
    <w:rsid w:val="009506F4"/>
    <w:rsid w:val="00950AEE"/>
    <w:rsid w:val="00950C3E"/>
    <w:rsid w:val="009515D2"/>
    <w:rsid w:val="009518E8"/>
    <w:rsid w:val="00952554"/>
    <w:rsid w:val="009525D2"/>
    <w:rsid w:val="00952863"/>
    <w:rsid w:val="0095376F"/>
    <w:rsid w:val="0095383A"/>
    <w:rsid w:val="00953D66"/>
    <w:rsid w:val="0095427C"/>
    <w:rsid w:val="00954D8F"/>
    <w:rsid w:val="0095508F"/>
    <w:rsid w:val="0095572C"/>
    <w:rsid w:val="0095578D"/>
    <w:rsid w:val="00955AB2"/>
    <w:rsid w:val="00956288"/>
    <w:rsid w:val="0095692D"/>
    <w:rsid w:val="00956962"/>
    <w:rsid w:val="00956DE7"/>
    <w:rsid w:val="009570C2"/>
    <w:rsid w:val="009578E0"/>
    <w:rsid w:val="00957D32"/>
    <w:rsid w:val="009616DE"/>
    <w:rsid w:val="00961945"/>
    <w:rsid w:val="00961B62"/>
    <w:rsid w:val="00961BFC"/>
    <w:rsid w:val="0096228E"/>
    <w:rsid w:val="009624D0"/>
    <w:rsid w:val="00963168"/>
    <w:rsid w:val="00963366"/>
    <w:rsid w:val="0096345A"/>
    <w:rsid w:val="00963CF8"/>
    <w:rsid w:val="009641BF"/>
    <w:rsid w:val="009645B3"/>
    <w:rsid w:val="009645E9"/>
    <w:rsid w:val="00964954"/>
    <w:rsid w:val="00964FA0"/>
    <w:rsid w:val="009650E1"/>
    <w:rsid w:val="00965273"/>
    <w:rsid w:val="00965544"/>
    <w:rsid w:val="00965667"/>
    <w:rsid w:val="00965D4C"/>
    <w:rsid w:val="00965F75"/>
    <w:rsid w:val="00966135"/>
    <w:rsid w:val="009661C3"/>
    <w:rsid w:val="00966B7E"/>
    <w:rsid w:val="00966B82"/>
    <w:rsid w:val="00966C48"/>
    <w:rsid w:val="00967796"/>
    <w:rsid w:val="0096791C"/>
    <w:rsid w:val="00967B73"/>
    <w:rsid w:val="00967D2B"/>
    <w:rsid w:val="00970732"/>
    <w:rsid w:val="00970805"/>
    <w:rsid w:val="00970AE4"/>
    <w:rsid w:val="00970E65"/>
    <w:rsid w:val="009712FA"/>
    <w:rsid w:val="009715B6"/>
    <w:rsid w:val="00971681"/>
    <w:rsid w:val="00971DA0"/>
    <w:rsid w:val="00971F04"/>
    <w:rsid w:val="009723B9"/>
    <w:rsid w:val="00972431"/>
    <w:rsid w:val="0097248B"/>
    <w:rsid w:val="0097254D"/>
    <w:rsid w:val="00972628"/>
    <w:rsid w:val="00972850"/>
    <w:rsid w:val="00972B9B"/>
    <w:rsid w:val="009731B5"/>
    <w:rsid w:val="009736BC"/>
    <w:rsid w:val="00973A3F"/>
    <w:rsid w:val="0097417E"/>
    <w:rsid w:val="0097457D"/>
    <w:rsid w:val="00974CDF"/>
    <w:rsid w:val="00974E09"/>
    <w:rsid w:val="00974FD5"/>
    <w:rsid w:val="00975072"/>
    <w:rsid w:val="009750F4"/>
    <w:rsid w:val="00975163"/>
    <w:rsid w:val="009752D1"/>
    <w:rsid w:val="009752EE"/>
    <w:rsid w:val="009753C0"/>
    <w:rsid w:val="00975557"/>
    <w:rsid w:val="009758B7"/>
    <w:rsid w:val="009759BB"/>
    <w:rsid w:val="009759BC"/>
    <w:rsid w:val="00975D39"/>
    <w:rsid w:val="009768EB"/>
    <w:rsid w:val="00976BD5"/>
    <w:rsid w:val="00976E77"/>
    <w:rsid w:val="00977062"/>
    <w:rsid w:val="0097735B"/>
    <w:rsid w:val="00977384"/>
    <w:rsid w:val="00977593"/>
    <w:rsid w:val="009779B7"/>
    <w:rsid w:val="00980153"/>
    <w:rsid w:val="009801A1"/>
    <w:rsid w:val="0098033B"/>
    <w:rsid w:val="009803A0"/>
    <w:rsid w:val="009804C1"/>
    <w:rsid w:val="00980E5A"/>
    <w:rsid w:val="00981075"/>
    <w:rsid w:val="0098109D"/>
    <w:rsid w:val="00981113"/>
    <w:rsid w:val="00981248"/>
    <w:rsid w:val="00981B7C"/>
    <w:rsid w:val="00981C0B"/>
    <w:rsid w:val="00981DD6"/>
    <w:rsid w:val="00981E58"/>
    <w:rsid w:val="0098203C"/>
    <w:rsid w:val="0098236D"/>
    <w:rsid w:val="00982659"/>
    <w:rsid w:val="009826C6"/>
    <w:rsid w:val="00982CDD"/>
    <w:rsid w:val="00983320"/>
    <w:rsid w:val="00983458"/>
    <w:rsid w:val="009835CC"/>
    <w:rsid w:val="0098375C"/>
    <w:rsid w:val="00983919"/>
    <w:rsid w:val="00983999"/>
    <w:rsid w:val="00983D90"/>
    <w:rsid w:val="00983E90"/>
    <w:rsid w:val="009841D9"/>
    <w:rsid w:val="0098424B"/>
    <w:rsid w:val="009844D7"/>
    <w:rsid w:val="00984539"/>
    <w:rsid w:val="0098488F"/>
    <w:rsid w:val="00984892"/>
    <w:rsid w:val="00984E7A"/>
    <w:rsid w:val="00985654"/>
    <w:rsid w:val="00985AA5"/>
    <w:rsid w:val="00985F18"/>
    <w:rsid w:val="0098629E"/>
    <w:rsid w:val="0098649E"/>
    <w:rsid w:val="00986574"/>
    <w:rsid w:val="0098674A"/>
    <w:rsid w:val="00986760"/>
    <w:rsid w:val="009867DD"/>
    <w:rsid w:val="009872F4"/>
    <w:rsid w:val="00987AAD"/>
    <w:rsid w:val="009900A5"/>
    <w:rsid w:val="00990432"/>
    <w:rsid w:val="0099077D"/>
    <w:rsid w:val="00990814"/>
    <w:rsid w:val="009909D0"/>
    <w:rsid w:val="00990A43"/>
    <w:rsid w:val="009913C7"/>
    <w:rsid w:val="009916A9"/>
    <w:rsid w:val="00991EFB"/>
    <w:rsid w:val="00992599"/>
    <w:rsid w:val="009925AA"/>
    <w:rsid w:val="009928F0"/>
    <w:rsid w:val="00992E8A"/>
    <w:rsid w:val="009930FF"/>
    <w:rsid w:val="0099310B"/>
    <w:rsid w:val="009933C6"/>
    <w:rsid w:val="00993463"/>
    <w:rsid w:val="00993702"/>
    <w:rsid w:val="00993B2E"/>
    <w:rsid w:val="00993B82"/>
    <w:rsid w:val="00993ECF"/>
    <w:rsid w:val="00993ED4"/>
    <w:rsid w:val="009942D1"/>
    <w:rsid w:val="00994633"/>
    <w:rsid w:val="00994764"/>
    <w:rsid w:val="0099495C"/>
    <w:rsid w:val="009950CA"/>
    <w:rsid w:val="009951C5"/>
    <w:rsid w:val="009955C1"/>
    <w:rsid w:val="00995720"/>
    <w:rsid w:val="00995BF4"/>
    <w:rsid w:val="00995EFE"/>
    <w:rsid w:val="00995F5E"/>
    <w:rsid w:val="00996D70"/>
    <w:rsid w:val="00996E2D"/>
    <w:rsid w:val="009970FB"/>
    <w:rsid w:val="00997D07"/>
    <w:rsid w:val="00997E77"/>
    <w:rsid w:val="009A000A"/>
    <w:rsid w:val="009A065C"/>
    <w:rsid w:val="009A0C9A"/>
    <w:rsid w:val="009A0E3E"/>
    <w:rsid w:val="009A174B"/>
    <w:rsid w:val="009A194D"/>
    <w:rsid w:val="009A1952"/>
    <w:rsid w:val="009A1AFF"/>
    <w:rsid w:val="009A1B36"/>
    <w:rsid w:val="009A1D4C"/>
    <w:rsid w:val="009A2645"/>
    <w:rsid w:val="009A29FD"/>
    <w:rsid w:val="009A2AAF"/>
    <w:rsid w:val="009A2EB8"/>
    <w:rsid w:val="009A3789"/>
    <w:rsid w:val="009A3D28"/>
    <w:rsid w:val="009A42AF"/>
    <w:rsid w:val="009A43AD"/>
    <w:rsid w:val="009A4CAE"/>
    <w:rsid w:val="009A4DC8"/>
    <w:rsid w:val="009A547F"/>
    <w:rsid w:val="009A58B9"/>
    <w:rsid w:val="009A5D7A"/>
    <w:rsid w:val="009A6051"/>
    <w:rsid w:val="009A6DB4"/>
    <w:rsid w:val="009A7097"/>
    <w:rsid w:val="009A7195"/>
    <w:rsid w:val="009A7413"/>
    <w:rsid w:val="009A7A16"/>
    <w:rsid w:val="009A7E10"/>
    <w:rsid w:val="009A7E3D"/>
    <w:rsid w:val="009B0160"/>
    <w:rsid w:val="009B0607"/>
    <w:rsid w:val="009B10F4"/>
    <w:rsid w:val="009B1A7A"/>
    <w:rsid w:val="009B1BB6"/>
    <w:rsid w:val="009B2203"/>
    <w:rsid w:val="009B28E3"/>
    <w:rsid w:val="009B2F3C"/>
    <w:rsid w:val="009B2F6D"/>
    <w:rsid w:val="009B3061"/>
    <w:rsid w:val="009B3CB3"/>
    <w:rsid w:val="009B44E0"/>
    <w:rsid w:val="009B47EE"/>
    <w:rsid w:val="009B4916"/>
    <w:rsid w:val="009B49F1"/>
    <w:rsid w:val="009B4DEC"/>
    <w:rsid w:val="009B5DF4"/>
    <w:rsid w:val="009B6538"/>
    <w:rsid w:val="009B6547"/>
    <w:rsid w:val="009B66CF"/>
    <w:rsid w:val="009B6867"/>
    <w:rsid w:val="009B69B7"/>
    <w:rsid w:val="009B6DF2"/>
    <w:rsid w:val="009B7783"/>
    <w:rsid w:val="009B7BF9"/>
    <w:rsid w:val="009B7C76"/>
    <w:rsid w:val="009C0093"/>
    <w:rsid w:val="009C155A"/>
    <w:rsid w:val="009C1746"/>
    <w:rsid w:val="009C198D"/>
    <w:rsid w:val="009C25EE"/>
    <w:rsid w:val="009C287F"/>
    <w:rsid w:val="009C2F30"/>
    <w:rsid w:val="009C3479"/>
    <w:rsid w:val="009C363A"/>
    <w:rsid w:val="009C3798"/>
    <w:rsid w:val="009C45A1"/>
    <w:rsid w:val="009C4967"/>
    <w:rsid w:val="009C4A3E"/>
    <w:rsid w:val="009C4AAF"/>
    <w:rsid w:val="009C4F51"/>
    <w:rsid w:val="009C50E7"/>
    <w:rsid w:val="009C543B"/>
    <w:rsid w:val="009C5CC6"/>
    <w:rsid w:val="009C61C2"/>
    <w:rsid w:val="009C6FF1"/>
    <w:rsid w:val="009C71F5"/>
    <w:rsid w:val="009C74AE"/>
    <w:rsid w:val="009C77A4"/>
    <w:rsid w:val="009D105F"/>
    <w:rsid w:val="009D1389"/>
    <w:rsid w:val="009D1A88"/>
    <w:rsid w:val="009D1CF6"/>
    <w:rsid w:val="009D1E10"/>
    <w:rsid w:val="009D214C"/>
    <w:rsid w:val="009D2933"/>
    <w:rsid w:val="009D2B9C"/>
    <w:rsid w:val="009D2FC7"/>
    <w:rsid w:val="009D35A1"/>
    <w:rsid w:val="009D378D"/>
    <w:rsid w:val="009D3A94"/>
    <w:rsid w:val="009D3CDF"/>
    <w:rsid w:val="009D44AB"/>
    <w:rsid w:val="009D46DA"/>
    <w:rsid w:val="009D4838"/>
    <w:rsid w:val="009D4A18"/>
    <w:rsid w:val="009D53D7"/>
    <w:rsid w:val="009D54D3"/>
    <w:rsid w:val="009D5569"/>
    <w:rsid w:val="009D5A40"/>
    <w:rsid w:val="009D5D10"/>
    <w:rsid w:val="009D5F5B"/>
    <w:rsid w:val="009D675B"/>
    <w:rsid w:val="009D6A28"/>
    <w:rsid w:val="009D717B"/>
    <w:rsid w:val="009D79CD"/>
    <w:rsid w:val="009D79EF"/>
    <w:rsid w:val="009D7F7F"/>
    <w:rsid w:val="009E013D"/>
    <w:rsid w:val="009E107F"/>
    <w:rsid w:val="009E17B8"/>
    <w:rsid w:val="009E1900"/>
    <w:rsid w:val="009E1AA6"/>
    <w:rsid w:val="009E1AE0"/>
    <w:rsid w:val="009E1AF8"/>
    <w:rsid w:val="009E1D65"/>
    <w:rsid w:val="009E2777"/>
    <w:rsid w:val="009E2BD7"/>
    <w:rsid w:val="009E3085"/>
    <w:rsid w:val="009E309D"/>
    <w:rsid w:val="009E31CA"/>
    <w:rsid w:val="009E32F6"/>
    <w:rsid w:val="009E33EE"/>
    <w:rsid w:val="009E3511"/>
    <w:rsid w:val="009E369A"/>
    <w:rsid w:val="009E3748"/>
    <w:rsid w:val="009E38EA"/>
    <w:rsid w:val="009E39CF"/>
    <w:rsid w:val="009E3E5A"/>
    <w:rsid w:val="009E3F86"/>
    <w:rsid w:val="009E4276"/>
    <w:rsid w:val="009E4855"/>
    <w:rsid w:val="009E48DB"/>
    <w:rsid w:val="009E4971"/>
    <w:rsid w:val="009E4972"/>
    <w:rsid w:val="009E497C"/>
    <w:rsid w:val="009E4B79"/>
    <w:rsid w:val="009E4E1F"/>
    <w:rsid w:val="009E5578"/>
    <w:rsid w:val="009E5753"/>
    <w:rsid w:val="009E5D66"/>
    <w:rsid w:val="009E6968"/>
    <w:rsid w:val="009E6D94"/>
    <w:rsid w:val="009E7261"/>
    <w:rsid w:val="009E72F7"/>
    <w:rsid w:val="009E7333"/>
    <w:rsid w:val="009E7A0C"/>
    <w:rsid w:val="009F0062"/>
    <w:rsid w:val="009F00D6"/>
    <w:rsid w:val="009F033C"/>
    <w:rsid w:val="009F0404"/>
    <w:rsid w:val="009F10ED"/>
    <w:rsid w:val="009F179C"/>
    <w:rsid w:val="009F237B"/>
    <w:rsid w:val="009F2FDB"/>
    <w:rsid w:val="009F410C"/>
    <w:rsid w:val="009F4137"/>
    <w:rsid w:val="009F4465"/>
    <w:rsid w:val="009F4A04"/>
    <w:rsid w:val="009F5101"/>
    <w:rsid w:val="009F5454"/>
    <w:rsid w:val="009F59D1"/>
    <w:rsid w:val="009F5A4E"/>
    <w:rsid w:val="009F5B56"/>
    <w:rsid w:val="009F5C7B"/>
    <w:rsid w:val="009F5E6A"/>
    <w:rsid w:val="009F677A"/>
    <w:rsid w:val="009F6CC5"/>
    <w:rsid w:val="009F723D"/>
    <w:rsid w:val="009F746C"/>
    <w:rsid w:val="009F76AC"/>
    <w:rsid w:val="009F76E8"/>
    <w:rsid w:val="009F7746"/>
    <w:rsid w:val="009F78F7"/>
    <w:rsid w:val="009F7ACF"/>
    <w:rsid w:val="009F7AD2"/>
    <w:rsid w:val="009F7B63"/>
    <w:rsid w:val="009F7F1F"/>
    <w:rsid w:val="00A007E9"/>
    <w:rsid w:val="00A008C9"/>
    <w:rsid w:val="00A0099A"/>
    <w:rsid w:val="00A00B12"/>
    <w:rsid w:val="00A00CB5"/>
    <w:rsid w:val="00A00D33"/>
    <w:rsid w:val="00A00E32"/>
    <w:rsid w:val="00A0111A"/>
    <w:rsid w:val="00A011BC"/>
    <w:rsid w:val="00A01F26"/>
    <w:rsid w:val="00A020D3"/>
    <w:rsid w:val="00A024E0"/>
    <w:rsid w:val="00A0250A"/>
    <w:rsid w:val="00A02756"/>
    <w:rsid w:val="00A02BF8"/>
    <w:rsid w:val="00A02FB4"/>
    <w:rsid w:val="00A030C8"/>
    <w:rsid w:val="00A032E5"/>
    <w:rsid w:val="00A039B4"/>
    <w:rsid w:val="00A04235"/>
    <w:rsid w:val="00A0457E"/>
    <w:rsid w:val="00A0499A"/>
    <w:rsid w:val="00A04F10"/>
    <w:rsid w:val="00A04F17"/>
    <w:rsid w:val="00A05172"/>
    <w:rsid w:val="00A054D3"/>
    <w:rsid w:val="00A05581"/>
    <w:rsid w:val="00A057AC"/>
    <w:rsid w:val="00A0582B"/>
    <w:rsid w:val="00A05983"/>
    <w:rsid w:val="00A05A48"/>
    <w:rsid w:val="00A05AB0"/>
    <w:rsid w:val="00A0656B"/>
    <w:rsid w:val="00A06A17"/>
    <w:rsid w:val="00A07256"/>
    <w:rsid w:val="00A07485"/>
    <w:rsid w:val="00A0757E"/>
    <w:rsid w:val="00A0763E"/>
    <w:rsid w:val="00A07A93"/>
    <w:rsid w:val="00A07AA5"/>
    <w:rsid w:val="00A07EB5"/>
    <w:rsid w:val="00A07F27"/>
    <w:rsid w:val="00A10859"/>
    <w:rsid w:val="00A108A2"/>
    <w:rsid w:val="00A10977"/>
    <w:rsid w:val="00A1161D"/>
    <w:rsid w:val="00A1179E"/>
    <w:rsid w:val="00A11B8A"/>
    <w:rsid w:val="00A11F6B"/>
    <w:rsid w:val="00A12144"/>
    <w:rsid w:val="00A125A0"/>
    <w:rsid w:val="00A1299E"/>
    <w:rsid w:val="00A129E8"/>
    <w:rsid w:val="00A12B45"/>
    <w:rsid w:val="00A13020"/>
    <w:rsid w:val="00A13037"/>
    <w:rsid w:val="00A13151"/>
    <w:rsid w:val="00A13189"/>
    <w:rsid w:val="00A1323D"/>
    <w:rsid w:val="00A132F7"/>
    <w:rsid w:val="00A1333C"/>
    <w:rsid w:val="00A134A5"/>
    <w:rsid w:val="00A13FDC"/>
    <w:rsid w:val="00A1441B"/>
    <w:rsid w:val="00A146CC"/>
    <w:rsid w:val="00A1483B"/>
    <w:rsid w:val="00A14F5C"/>
    <w:rsid w:val="00A15357"/>
    <w:rsid w:val="00A15B42"/>
    <w:rsid w:val="00A16337"/>
    <w:rsid w:val="00A165FF"/>
    <w:rsid w:val="00A16899"/>
    <w:rsid w:val="00A16CFD"/>
    <w:rsid w:val="00A16E6A"/>
    <w:rsid w:val="00A171EF"/>
    <w:rsid w:val="00A178FA"/>
    <w:rsid w:val="00A17A59"/>
    <w:rsid w:val="00A17EA9"/>
    <w:rsid w:val="00A200AA"/>
    <w:rsid w:val="00A20B8A"/>
    <w:rsid w:val="00A21577"/>
    <w:rsid w:val="00A22178"/>
    <w:rsid w:val="00A22794"/>
    <w:rsid w:val="00A23041"/>
    <w:rsid w:val="00A23323"/>
    <w:rsid w:val="00A2349B"/>
    <w:rsid w:val="00A240B9"/>
    <w:rsid w:val="00A246FF"/>
    <w:rsid w:val="00A24C38"/>
    <w:rsid w:val="00A24CA9"/>
    <w:rsid w:val="00A24D34"/>
    <w:rsid w:val="00A25710"/>
    <w:rsid w:val="00A25761"/>
    <w:rsid w:val="00A258A2"/>
    <w:rsid w:val="00A25E4D"/>
    <w:rsid w:val="00A2605C"/>
    <w:rsid w:val="00A262D5"/>
    <w:rsid w:val="00A26352"/>
    <w:rsid w:val="00A26400"/>
    <w:rsid w:val="00A26527"/>
    <w:rsid w:val="00A26664"/>
    <w:rsid w:val="00A268F3"/>
    <w:rsid w:val="00A269A8"/>
    <w:rsid w:val="00A26EBA"/>
    <w:rsid w:val="00A26F5D"/>
    <w:rsid w:val="00A27554"/>
    <w:rsid w:val="00A279FC"/>
    <w:rsid w:val="00A27A59"/>
    <w:rsid w:val="00A303C7"/>
    <w:rsid w:val="00A308C4"/>
    <w:rsid w:val="00A30F66"/>
    <w:rsid w:val="00A31136"/>
    <w:rsid w:val="00A316DC"/>
    <w:rsid w:val="00A316E6"/>
    <w:rsid w:val="00A317AB"/>
    <w:rsid w:val="00A31941"/>
    <w:rsid w:val="00A319A7"/>
    <w:rsid w:val="00A31FEE"/>
    <w:rsid w:val="00A32344"/>
    <w:rsid w:val="00A3242A"/>
    <w:rsid w:val="00A325FC"/>
    <w:rsid w:val="00A326E2"/>
    <w:rsid w:val="00A3305F"/>
    <w:rsid w:val="00A33583"/>
    <w:rsid w:val="00A33670"/>
    <w:rsid w:val="00A33A82"/>
    <w:rsid w:val="00A33B8D"/>
    <w:rsid w:val="00A3469D"/>
    <w:rsid w:val="00A34EE2"/>
    <w:rsid w:val="00A34EF0"/>
    <w:rsid w:val="00A353B4"/>
    <w:rsid w:val="00A35836"/>
    <w:rsid w:val="00A35AE3"/>
    <w:rsid w:val="00A360DB"/>
    <w:rsid w:val="00A36352"/>
    <w:rsid w:val="00A36903"/>
    <w:rsid w:val="00A36927"/>
    <w:rsid w:val="00A36B0B"/>
    <w:rsid w:val="00A36BC4"/>
    <w:rsid w:val="00A36C0B"/>
    <w:rsid w:val="00A36D90"/>
    <w:rsid w:val="00A4000C"/>
    <w:rsid w:val="00A40194"/>
    <w:rsid w:val="00A407E6"/>
    <w:rsid w:val="00A40F88"/>
    <w:rsid w:val="00A4155F"/>
    <w:rsid w:val="00A416B6"/>
    <w:rsid w:val="00A41F0C"/>
    <w:rsid w:val="00A41FF1"/>
    <w:rsid w:val="00A423B9"/>
    <w:rsid w:val="00A423CA"/>
    <w:rsid w:val="00A42412"/>
    <w:rsid w:val="00A42556"/>
    <w:rsid w:val="00A42776"/>
    <w:rsid w:val="00A42C34"/>
    <w:rsid w:val="00A42E0F"/>
    <w:rsid w:val="00A42EE2"/>
    <w:rsid w:val="00A4329E"/>
    <w:rsid w:val="00A4332E"/>
    <w:rsid w:val="00A43333"/>
    <w:rsid w:val="00A4365E"/>
    <w:rsid w:val="00A43951"/>
    <w:rsid w:val="00A441FF"/>
    <w:rsid w:val="00A443DB"/>
    <w:rsid w:val="00A449B8"/>
    <w:rsid w:val="00A45891"/>
    <w:rsid w:val="00A45EF8"/>
    <w:rsid w:val="00A463C9"/>
    <w:rsid w:val="00A46D7E"/>
    <w:rsid w:val="00A46F9E"/>
    <w:rsid w:val="00A475A1"/>
    <w:rsid w:val="00A4766B"/>
    <w:rsid w:val="00A478AD"/>
    <w:rsid w:val="00A47A51"/>
    <w:rsid w:val="00A47FD5"/>
    <w:rsid w:val="00A50150"/>
    <w:rsid w:val="00A5057C"/>
    <w:rsid w:val="00A505E9"/>
    <w:rsid w:val="00A5195B"/>
    <w:rsid w:val="00A51D16"/>
    <w:rsid w:val="00A51FD4"/>
    <w:rsid w:val="00A5211A"/>
    <w:rsid w:val="00A52131"/>
    <w:rsid w:val="00A5265C"/>
    <w:rsid w:val="00A52678"/>
    <w:rsid w:val="00A52E63"/>
    <w:rsid w:val="00A53862"/>
    <w:rsid w:val="00A53A2C"/>
    <w:rsid w:val="00A53B3C"/>
    <w:rsid w:val="00A53CBC"/>
    <w:rsid w:val="00A53D10"/>
    <w:rsid w:val="00A53FBA"/>
    <w:rsid w:val="00A54572"/>
    <w:rsid w:val="00A546DF"/>
    <w:rsid w:val="00A54C8A"/>
    <w:rsid w:val="00A55539"/>
    <w:rsid w:val="00A5553A"/>
    <w:rsid w:val="00A5553F"/>
    <w:rsid w:val="00A55811"/>
    <w:rsid w:val="00A559B8"/>
    <w:rsid w:val="00A55E57"/>
    <w:rsid w:val="00A560A4"/>
    <w:rsid w:val="00A56C29"/>
    <w:rsid w:val="00A5735F"/>
    <w:rsid w:val="00A57FED"/>
    <w:rsid w:val="00A600B1"/>
    <w:rsid w:val="00A602DC"/>
    <w:rsid w:val="00A60855"/>
    <w:rsid w:val="00A61269"/>
    <w:rsid w:val="00A61524"/>
    <w:rsid w:val="00A617B9"/>
    <w:rsid w:val="00A617E7"/>
    <w:rsid w:val="00A618EB"/>
    <w:rsid w:val="00A61AC9"/>
    <w:rsid w:val="00A61B2D"/>
    <w:rsid w:val="00A61CB7"/>
    <w:rsid w:val="00A61D90"/>
    <w:rsid w:val="00A6200D"/>
    <w:rsid w:val="00A62084"/>
    <w:rsid w:val="00A62578"/>
    <w:rsid w:val="00A62848"/>
    <w:rsid w:val="00A6302B"/>
    <w:rsid w:val="00A633E9"/>
    <w:rsid w:val="00A6383C"/>
    <w:rsid w:val="00A63A9B"/>
    <w:rsid w:val="00A6418B"/>
    <w:rsid w:val="00A6473F"/>
    <w:rsid w:val="00A64A12"/>
    <w:rsid w:val="00A65511"/>
    <w:rsid w:val="00A65EC9"/>
    <w:rsid w:val="00A66331"/>
    <w:rsid w:val="00A664B6"/>
    <w:rsid w:val="00A66F7A"/>
    <w:rsid w:val="00A67150"/>
    <w:rsid w:val="00A67A41"/>
    <w:rsid w:val="00A67DD2"/>
    <w:rsid w:val="00A7055B"/>
    <w:rsid w:val="00A70DF9"/>
    <w:rsid w:val="00A70E14"/>
    <w:rsid w:val="00A70E3B"/>
    <w:rsid w:val="00A70EDB"/>
    <w:rsid w:val="00A71075"/>
    <w:rsid w:val="00A71829"/>
    <w:rsid w:val="00A71929"/>
    <w:rsid w:val="00A71B36"/>
    <w:rsid w:val="00A7223C"/>
    <w:rsid w:val="00A72257"/>
    <w:rsid w:val="00A7233E"/>
    <w:rsid w:val="00A72475"/>
    <w:rsid w:val="00A724C1"/>
    <w:rsid w:val="00A72B5B"/>
    <w:rsid w:val="00A73306"/>
    <w:rsid w:val="00A73BA6"/>
    <w:rsid w:val="00A73D4D"/>
    <w:rsid w:val="00A74743"/>
    <w:rsid w:val="00A7474B"/>
    <w:rsid w:val="00A7527E"/>
    <w:rsid w:val="00A752F6"/>
    <w:rsid w:val="00A756C9"/>
    <w:rsid w:val="00A75BBB"/>
    <w:rsid w:val="00A75D08"/>
    <w:rsid w:val="00A75F14"/>
    <w:rsid w:val="00A75F52"/>
    <w:rsid w:val="00A76429"/>
    <w:rsid w:val="00A76FDD"/>
    <w:rsid w:val="00A7719F"/>
    <w:rsid w:val="00A77E84"/>
    <w:rsid w:val="00A77F35"/>
    <w:rsid w:val="00A8012E"/>
    <w:rsid w:val="00A80863"/>
    <w:rsid w:val="00A80894"/>
    <w:rsid w:val="00A816FA"/>
    <w:rsid w:val="00A81854"/>
    <w:rsid w:val="00A81A21"/>
    <w:rsid w:val="00A81FB3"/>
    <w:rsid w:val="00A82224"/>
    <w:rsid w:val="00A82430"/>
    <w:rsid w:val="00A82F83"/>
    <w:rsid w:val="00A82F89"/>
    <w:rsid w:val="00A831BA"/>
    <w:rsid w:val="00A83597"/>
    <w:rsid w:val="00A835FA"/>
    <w:rsid w:val="00A83901"/>
    <w:rsid w:val="00A83AC1"/>
    <w:rsid w:val="00A841B6"/>
    <w:rsid w:val="00A84694"/>
    <w:rsid w:val="00A84EC7"/>
    <w:rsid w:val="00A85857"/>
    <w:rsid w:val="00A860E5"/>
    <w:rsid w:val="00A861A6"/>
    <w:rsid w:val="00A86279"/>
    <w:rsid w:val="00A86752"/>
    <w:rsid w:val="00A8737F"/>
    <w:rsid w:val="00A873C6"/>
    <w:rsid w:val="00A87508"/>
    <w:rsid w:val="00A87978"/>
    <w:rsid w:val="00A87A14"/>
    <w:rsid w:val="00A87BC6"/>
    <w:rsid w:val="00A87E05"/>
    <w:rsid w:val="00A87EE9"/>
    <w:rsid w:val="00A9001D"/>
    <w:rsid w:val="00A90131"/>
    <w:rsid w:val="00A905E9"/>
    <w:rsid w:val="00A9062A"/>
    <w:rsid w:val="00A90B4D"/>
    <w:rsid w:val="00A90E96"/>
    <w:rsid w:val="00A90FD1"/>
    <w:rsid w:val="00A910EC"/>
    <w:rsid w:val="00A91123"/>
    <w:rsid w:val="00A915AF"/>
    <w:rsid w:val="00A915DD"/>
    <w:rsid w:val="00A91901"/>
    <w:rsid w:val="00A91B86"/>
    <w:rsid w:val="00A91E81"/>
    <w:rsid w:val="00A92026"/>
    <w:rsid w:val="00A92493"/>
    <w:rsid w:val="00A92499"/>
    <w:rsid w:val="00A925AB"/>
    <w:rsid w:val="00A92756"/>
    <w:rsid w:val="00A927B9"/>
    <w:rsid w:val="00A92C81"/>
    <w:rsid w:val="00A9303E"/>
    <w:rsid w:val="00A9332E"/>
    <w:rsid w:val="00A93614"/>
    <w:rsid w:val="00A93710"/>
    <w:rsid w:val="00A93789"/>
    <w:rsid w:val="00A93BBB"/>
    <w:rsid w:val="00A93F20"/>
    <w:rsid w:val="00A9462A"/>
    <w:rsid w:val="00A94C02"/>
    <w:rsid w:val="00A951BA"/>
    <w:rsid w:val="00A95AE1"/>
    <w:rsid w:val="00A9665E"/>
    <w:rsid w:val="00A970F1"/>
    <w:rsid w:val="00A9715A"/>
    <w:rsid w:val="00A974C1"/>
    <w:rsid w:val="00A97683"/>
    <w:rsid w:val="00A97947"/>
    <w:rsid w:val="00A97A00"/>
    <w:rsid w:val="00A97E55"/>
    <w:rsid w:val="00AA063B"/>
    <w:rsid w:val="00AA07B8"/>
    <w:rsid w:val="00AA0A0C"/>
    <w:rsid w:val="00AA0B0A"/>
    <w:rsid w:val="00AA14A7"/>
    <w:rsid w:val="00AA15A0"/>
    <w:rsid w:val="00AA1BD5"/>
    <w:rsid w:val="00AA1DEC"/>
    <w:rsid w:val="00AA233C"/>
    <w:rsid w:val="00AA2691"/>
    <w:rsid w:val="00AA2F47"/>
    <w:rsid w:val="00AA3241"/>
    <w:rsid w:val="00AA32A5"/>
    <w:rsid w:val="00AA4132"/>
    <w:rsid w:val="00AA41F2"/>
    <w:rsid w:val="00AA4C04"/>
    <w:rsid w:val="00AA5270"/>
    <w:rsid w:val="00AA53A2"/>
    <w:rsid w:val="00AA5646"/>
    <w:rsid w:val="00AA5B77"/>
    <w:rsid w:val="00AA5F23"/>
    <w:rsid w:val="00AA5F82"/>
    <w:rsid w:val="00AA65F8"/>
    <w:rsid w:val="00AA695E"/>
    <w:rsid w:val="00AA6B11"/>
    <w:rsid w:val="00AA6C5F"/>
    <w:rsid w:val="00AA6CF9"/>
    <w:rsid w:val="00AA6FB1"/>
    <w:rsid w:val="00AA734D"/>
    <w:rsid w:val="00AA77FF"/>
    <w:rsid w:val="00AB0268"/>
    <w:rsid w:val="00AB0379"/>
    <w:rsid w:val="00AB07C0"/>
    <w:rsid w:val="00AB0C3E"/>
    <w:rsid w:val="00AB0EAB"/>
    <w:rsid w:val="00AB0F17"/>
    <w:rsid w:val="00AB111F"/>
    <w:rsid w:val="00AB127E"/>
    <w:rsid w:val="00AB12E7"/>
    <w:rsid w:val="00AB154F"/>
    <w:rsid w:val="00AB1586"/>
    <w:rsid w:val="00AB188E"/>
    <w:rsid w:val="00AB1C71"/>
    <w:rsid w:val="00AB25DC"/>
    <w:rsid w:val="00AB2CAE"/>
    <w:rsid w:val="00AB2CD4"/>
    <w:rsid w:val="00AB35A1"/>
    <w:rsid w:val="00AB3CC4"/>
    <w:rsid w:val="00AB40D3"/>
    <w:rsid w:val="00AB4558"/>
    <w:rsid w:val="00AB4B15"/>
    <w:rsid w:val="00AB4C01"/>
    <w:rsid w:val="00AB4C94"/>
    <w:rsid w:val="00AB5EAE"/>
    <w:rsid w:val="00AB5EF7"/>
    <w:rsid w:val="00AB6328"/>
    <w:rsid w:val="00AB6758"/>
    <w:rsid w:val="00AB6E0A"/>
    <w:rsid w:val="00AB6E15"/>
    <w:rsid w:val="00AB6F11"/>
    <w:rsid w:val="00AB6F4D"/>
    <w:rsid w:val="00AB73F1"/>
    <w:rsid w:val="00AB77E0"/>
    <w:rsid w:val="00AB7AD8"/>
    <w:rsid w:val="00AB7B2D"/>
    <w:rsid w:val="00AB7F97"/>
    <w:rsid w:val="00AC05FA"/>
    <w:rsid w:val="00AC06D8"/>
    <w:rsid w:val="00AC08D3"/>
    <w:rsid w:val="00AC0CB7"/>
    <w:rsid w:val="00AC1206"/>
    <w:rsid w:val="00AC13BB"/>
    <w:rsid w:val="00AC15DA"/>
    <w:rsid w:val="00AC1A2F"/>
    <w:rsid w:val="00AC1BB6"/>
    <w:rsid w:val="00AC1CD6"/>
    <w:rsid w:val="00AC1D9E"/>
    <w:rsid w:val="00AC1E87"/>
    <w:rsid w:val="00AC261B"/>
    <w:rsid w:val="00AC283C"/>
    <w:rsid w:val="00AC2AA3"/>
    <w:rsid w:val="00AC2B5C"/>
    <w:rsid w:val="00AC2DC4"/>
    <w:rsid w:val="00AC348E"/>
    <w:rsid w:val="00AC3517"/>
    <w:rsid w:val="00AC35A4"/>
    <w:rsid w:val="00AC3878"/>
    <w:rsid w:val="00AC39E0"/>
    <w:rsid w:val="00AC3A94"/>
    <w:rsid w:val="00AC40BF"/>
    <w:rsid w:val="00AC4DD3"/>
    <w:rsid w:val="00AC5908"/>
    <w:rsid w:val="00AC6346"/>
    <w:rsid w:val="00AC6400"/>
    <w:rsid w:val="00AC6455"/>
    <w:rsid w:val="00AC6E19"/>
    <w:rsid w:val="00AC7052"/>
    <w:rsid w:val="00AC730B"/>
    <w:rsid w:val="00AC7334"/>
    <w:rsid w:val="00AC7457"/>
    <w:rsid w:val="00AC76DD"/>
    <w:rsid w:val="00AC7E69"/>
    <w:rsid w:val="00AC7FBF"/>
    <w:rsid w:val="00AD03C0"/>
    <w:rsid w:val="00AD0500"/>
    <w:rsid w:val="00AD0806"/>
    <w:rsid w:val="00AD09DC"/>
    <w:rsid w:val="00AD0E2C"/>
    <w:rsid w:val="00AD1703"/>
    <w:rsid w:val="00AD17EC"/>
    <w:rsid w:val="00AD24A5"/>
    <w:rsid w:val="00AD2C52"/>
    <w:rsid w:val="00AD3126"/>
    <w:rsid w:val="00AD3687"/>
    <w:rsid w:val="00AD3927"/>
    <w:rsid w:val="00AD3AD4"/>
    <w:rsid w:val="00AD3B8E"/>
    <w:rsid w:val="00AD416C"/>
    <w:rsid w:val="00AD436B"/>
    <w:rsid w:val="00AD4ACA"/>
    <w:rsid w:val="00AD4CC3"/>
    <w:rsid w:val="00AD4FF8"/>
    <w:rsid w:val="00AD57CD"/>
    <w:rsid w:val="00AD5A1D"/>
    <w:rsid w:val="00AD60A2"/>
    <w:rsid w:val="00AD646C"/>
    <w:rsid w:val="00AD78DF"/>
    <w:rsid w:val="00AD7C45"/>
    <w:rsid w:val="00AE0168"/>
    <w:rsid w:val="00AE0ACC"/>
    <w:rsid w:val="00AE0C71"/>
    <w:rsid w:val="00AE17AE"/>
    <w:rsid w:val="00AE18D1"/>
    <w:rsid w:val="00AE19DA"/>
    <w:rsid w:val="00AE273C"/>
    <w:rsid w:val="00AE2816"/>
    <w:rsid w:val="00AE3301"/>
    <w:rsid w:val="00AE36DB"/>
    <w:rsid w:val="00AE3803"/>
    <w:rsid w:val="00AE38D1"/>
    <w:rsid w:val="00AE3AA9"/>
    <w:rsid w:val="00AE3B44"/>
    <w:rsid w:val="00AE4E2F"/>
    <w:rsid w:val="00AE500A"/>
    <w:rsid w:val="00AE5033"/>
    <w:rsid w:val="00AE50A1"/>
    <w:rsid w:val="00AE5AB7"/>
    <w:rsid w:val="00AE5DEE"/>
    <w:rsid w:val="00AE616B"/>
    <w:rsid w:val="00AE72E3"/>
    <w:rsid w:val="00AE74FC"/>
    <w:rsid w:val="00AE7520"/>
    <w:rsid w:val="00AE7552"/>
    <w:rsid w:val="00AE7B05"/>
    <w:rsid w:val="00AE7DCE"/>
    <w:rsid w:val="00AF0171"/>
    <w:rsid w:val="00AF026E"/>
    <w:rsid w:val="00AF033A"/>
    <w:rsid w:val="00AF0553"/>
    <w:rsid w:val="00AF07A0"/>
    <w:rsid w:val="00AF07F5"/>
    <w:rsid w:val="00AF0813"/>
    <w:rsid w:val="00AF0BBF"/>
    <w:rsid w:val="00AF0F8E"/>
    <w:rsid w:val="00AF1A5B"/>
    <w:rsid w:val="00AF218F"/>
    <w:rsid w:val="00AF21F1"/>
    <w:rsid w:val="00AF2682"/>
    <w:rsid w:val="00AF274E"/>
    <w:rsid w:val="00AF2BDF"/>
    <w:rsid w:val="00AF2D7D"/>
    <w:rsid w:val="00AF3AB7"/>
    <w:rsid w:val="00AF3C2F"/>
    <w:rsid w:val="00AF3CF0"/>
    <w:rsid w:val="00AF3D00"/>
    <w:rsid w:val="00AF4176"/>
    <w:rsid w:val="00AF488E"/>
    <w:rsid w:val="00AF4B93"/>
    <w:rsid w:val="00AF5483"/>
    <w:rsid w:val="00AF5756"/>
    <w:rsid w:val="00AF583C"/>
    <w:rsid w:val="00AF5AFC"/>
    <w:rsid w:val="00AF5F50"/>
    <w:rsid w:val="00AF76F9"/>
    <w:rsid w:val="00AF7AB1"/>
    <w:rsid w:val="00AF7C76"/>
    <w:rsid w:val="00AF7D8C"/>
    <w:rsid w:val="00AF7E42"/>
    <w:rsid w:val="00B00C68"/>
    <w:rsid w:val="00B01656"/>
    <w:rsid w:val="00B01F17"/>
    <w:rsid w:val="00B0223D"/>
    <w:rsid w:val="00B028D7"/>
    <w:rsid w:val="00B02912"/>
    <w:rsid w:val="00B02921"/>
    <w:rsid w:val="00B02A0C"/>
    <w:rsid w:val="00B02C2B"/>
    <w:rsid w:val="00B02F3A"/>
    <w:rsid w:val="00B031FC"/>
    <w:rsid w:val="00B034DB"/>
    <w:rsid w:val="00B0392F"/>
    <w:rsid w:val="00B03FC4"/>
    <w:rsid w:val="00B04334"/>
    <w:rsid w:val="00B04464"/>
    <w:rsid w:val="00B04845"/>
    <w:rsid w:val="00B04A3B"/>
    <w:rsid w:val="00B04F80"/>
    <w:rsid w:val="00B04FC8"/>
    <w:rsid w:val="00B05053"/>
    <w:rsid w:val="00B05112"/>
    <w:rsid w:val="00B052E6"/>
    <w:rsid w:val="00B05389"/>
    <w:rsid w:val="00B0560C"/>
    <w:rsid w:val="00B05884"/>
    <w:rsid w:val="00B05CDA"/>
    <w:rsid w:val="00B05D47"/>
    <w:rsid w:val="00B0602C"/>
    <w:rsid w:val="00B0651A"/>
    <w:rsid w:val="00B06574"/>
    <w:rsid w:val="00B067DC"/>
    <w:rsid w:val="00B06BD8"/>
    <w:rsid w:val="00B07692"/>
    <w:rsid w:val="00B07D4A"/>
    <w:rsid w:val="00B07D82"/>
    <w:rsid w:val="00B1064A"/>
    <w:rsid w:val="00B106CF"/>
    <w:rsid w:val="00B10981"/>
    <w:rsid w:val="00B1098F"/>
    <w:rsid w:val="00B10CC9"/>
    <w:rsid w:val="00B10E11"/>
    <w:rsid w:val="00B11E75"/>
    <w:rsid w:val="00B12828"/>
    <w:rsid w:val="00B128B0"/>
    <w:rsid w:val="00B12B56"/>
    <w:rsid w:val="00B13450"/>
    <w:rsid w:val="00B13490"/>
    <w:rsid w:val="00B138CC"/>
    <w:rsid w:val="00B13A58"/>
    <w:rsid w:val="00B13C0F"/>
    <w:rsid w:val="00B13E27"/>
    <w:rsid w:val="00B14842"/>
    <w:rsid w:val="00B14851"/>
    <w:rsid w:val="00B150B6"/>
    <w:rsid w:val="00B151B5"/>
    <w:rsid w:val="00B158DD"/>
    <w:rsid w:val="00B15987"/>
    <w:rsid w:val="00B15D15"/>
    <w:rsid w:val="00B15FCE"/>
    <w:rsid w:val="00B16B56"/>
    <w:rsid w:val="00B17241"/>
    <w:rsid w:val="00B17411"/>
    <w:rsid w:val="00B206D5"/>
    <w:rsid w:val="00B20AE3"/>
    <w:rsid w:val="00B2102C"/>
    <w:rsid w:val="00B21373"/>
    <w:rsid w:val="00B214E1"/>
    <w:rsid w:val="00B2186C"/>
    <w:rsid w:val="00B219CA"/>
    <w:rsid w:val="00B21CFD"/>
    <w:rsid w:val="00B223DB"/>
    <w:rsid w:val="00B22840"/>
    <w:rsid w:val="00B22D20"/>
    <w:rsid w:val="00B22D23"/>
    <w:rsid w:val="00B23182"/>
    <w:rsid w:val="00B23518"/>
    <w:rsid w:val="00B23544"/>
    <w:rsid w:val="00B235BB"/>
    <w:rsid w:val="00B23CDE"/>
    <w:rsid w:val="00B23DE3"/>
    <w:rsid w:val="00B23F06"/>
    <w:rsid w:val="00B245B6"/>
    <w:rsid w:val="00B24660"/>
    <w:rsid w:val="00B2478B"/>
    <w:rsid w:val="00B24A02"/>
    <w:rsid w:val="00B24A7F"/>
    <w:rsid w:val="00B24C2A"/>
    <w:rsid w:val="00B24D60"/>
    <w:rsid w:val="00B2553D"/>
    <w:rsid w:val="00B257F5"/>
    <w:rsid w:val="00B25B1B"/>
    <w:rsid w:val="00B25B20"/>
    <w:rsid w:val="00B26637"/>
    <w:rsid w:val="00B26959"/>
    <w:rsid w:val="00B270F7"/>
    <w:rsid w:val="00B277EB"/>
    <w:rsid w:val="00B3033A"/>
    <w:rsid w:val="00B3038B"/>
    <w:rsid w:val="00B3058C"/>
    <w:rsid w:val="00B3058E"/>
    <w:rsid w:val="00B30737"/>
    <w:rsid w:val="00B308F7"/>
    <w:rsid w:val="00B30B4D"/>
    <w:rsid w:val="00B30CA6"/>
    <w:rsid w:val="00B3110B"/>
    <w:rsid w:val="00B324E5"/>
    <w:rsid w:val="00B3261D"/>
    <w:rsid w:val="00B32879"/>
    <w:rsid w:val="00B32FB6"/>
    <w:rsid w:val="00B33133"/>
    <w:rsid w:val="00B33201"/>
    <w:rsid w:val="00B3379A"/>
    <w:rsid w:val="00B338D6"/>
    <w:rsid w:val="00B33CF4"/>
    <w:rsid w:val="00B34058"/>
    <w:rsid w:val="00B340C2"/>
    <w:rsid w:val="00B34305"/>
    <w:rsid w:val="00B34AE1"/>
    <w:rsid w:val="00B34E1B"/>
    <w:rsid w:val="00B35310"/>
    <w:rsid w:val="00B35C27"/>
    <w:rsid w:val="00B36152"/>
    <w:rsid w:val="00B365BC"/>
    <w:rsid w:val="00B36869"/>
    <w:rsid w:val="00B36D8E"/>
    <w:rsid w:val="00B3718D"/>
    <w:rsid w:val="00B37A11"/>
    <w:rsid w:val="00B37C86"/>
    <w:rsid w:val="00B37F6E"/>
    <w:rsid w:val="00B37F77"/>
    <w:rsid w:val="00B40300"/>
    <w:rsid w:val="00B40843"/>
    <w:rsid w:val="00B40932"/>
    <w:rsid w:val="00B40C4C"/>
    <w:rsid w:val="00B410F7"/>
    <w:rsid w:val="00B414C4"/>
    <w:rsid w:val="00B4196C"/>
    <w:rsid w:val="00B41F80"/>
    <w:rsid w:val="00B41FAE"/>
    <w:rsid w:val="00B4228F"/>
    <w:rsid w:val="00B42353"/>
    <w:rsid w:val="00B430A4"/>
    <w:rsid w:val="00B4380D"/>
    <w:rsid w:val="00B43E82"/>
    <w:rsid w:val="00B440FB"/>
    <w:rsid w:val="00B44D2A"/>
    <w:rsid w:val="00B44D97"/>
    <w:rsid w:val="00B44F54"/>
    <w:rsid w:val="00B44FCB"/>
    <w:rsid w:val="00B45386"/>
    <w:rsid w:val="00B456C8"/>
    <w:rsid w:val="00B45771"/>
    <w:rsid w:val="00B458AE"/>
    <w:rsid w:val="00B45AA4"/>
    <w:rsid w:val="00B45C6F"/>
    <w:rsid w:val="00B45FF6"/>
    <w:rsid w:val="00B46559"/>
    <w:rsid w:val="00B466A5"/>
    <w:rsid w:val="00B46929"/>
    <w:rsid w:val="00B46EBA"/>
    <w:rsid w:val="00B46F6E"/>
    <w:rsid w:val="00B47346"/>
    <w:rsid w:val="00B4743A"/>
    <w:rsid w:val="00B47478"/>
    <w:rsid w:val="00B474CD"/>
    <w:rsid w:val="00B47BF5"/>
    <w:rsid w:val="00B50023"/>
    <w:rsid w:val="00B50DBC"/>
    <w:rsid w:val="00B50E6E"/>
    <w:rsid w:val="00B50F08"/>
    <w:rsid w:val="00B50FAB"/>
    <w:rsid w:val="00B515ED"/>
    <w:rsid w:val="00B516C9"/>
    <w:rsid w:val="00B5199A"/>
    <w:rsid w:val="00B51BA8"/>
    <w:rsid w:val="00B51CD9"/>
    <w:rsid w:val="00B51EFD"/>
    <w:rsid w:val="00B52147"/>
    <w:rsid w:val="00B522F3"/>
    <w:rsid w:val="00B5261E"/>
    <w:rsid w:val="00B527DC"/>
    <w:rsid w:val="00B52E72"/>
    <w:rsid w:val="00B53014"/>
    <w:rsid w:val="00B535CE"/>
    <w:rsid w:val="00B5365A"/>
    <w:rsid w:val="00B541BC"/>
    <w:rsid w:val="00B54690"/>
    <w:rsid w:val="00B54E64"/>
    <w:rsid w:val="00B55172"/>
    <w:rsid w:val="00B552FA"/>
    <w:rsid w:val="00B5561D"/>
    <w:rsid w:val="00B556C1"/>
    <w:rsid w:val="00B5571E"/>
    <w:rsid w:val="00B55C9D"/>
    <w:rsid w:val="00B55D83"/>
    <w:rsid w:val="00B55FCF"/>
    <w:rsid w:val="00B55FDB"/>
    <w:rsid w:val="00B563C8"/>
    <w:rsid w:val="00B56442"/>
    <w:rsid w:val="00B5669D"/>
    <w:rsid w:val="00B567A2"/>
    <w:rsid w:val="00B56924"/>
    <w:rsid w:val="00B56DD4"/>
    <w:rsid w:val="00B57B3A"/>
    <w:rsid w:val="00B57E2F"/>
    <w:rsid w:val="00B57F71"/>
    <w:rsid w:val="00B603BA"/>
    <w:rsid w:val="00B605C0"/>
    <w:rsid w:val="00B60666"/>
    <w:rsid w:val="00B60930"/>
    <w:rsid w:val="00B60B1A"/>
    <w:rsid w:val="00B60C89"/>
    <w:rsid w:val="00B60EBA"/>
    <w:rsid w:val="00B615C9"/>
    <w:rsid w:val="00B616C3"/>
    <w:rsid w:val="00B61DFE"/>
    <w:rsid w:val="00B61EC0"/>
    <w:rsid w:val="00B6221D"/>
    <w:rsid w:val="00B6233D"/>
    <w:rsid w:val="00B62738"/>
    <w:rsid w:val="00B6308F"/>
    <w:rsid w:val="00B6329C"/>
    <w:rsid w:val="00B636FF"/>
    <w:rsid w:val="00B63812"/>
    <w:rsid w:val="00B63B3F"/>
    <w:rsid w:val="00B64234"/>
    <w:rsid w:val="00B6446F"/>
    <w:rsid w:val="00B645D9"/>
    <w:rsid w:val="00B64988"/>
    <w:rsid w:val="00B64FD5"/>
    <w:rsid w:val="00B6532D"/>
    <w:rsid w:val="00B656C8"/>
    <w:rsid w:val="00B65FFA"/>
    <w:rsid w:val="00B663C0"/>
    <w:rsid w:val="00B663E7"/>
    <w:rsid w:val="00B6676C"/>
    <w:rsid w:val="00B6678C"/>
    <w:rsid w:val="00B6691B"/>
    <w:rsid w:val="00B66B89"/>
    <w:rsid w:val="00B66D4C"/>
    <w:rsid w:val="00B670EB"/>
    <w:rsid w:val="00B671EA"/>
    <w:rsid w:val="00B67718"/>
    <w:rsid w:val="00B67B71"/>
    <w:rsid w:val="00B70A7A"/>
    <w:rsid w:val="00B70F33"/>
    <w:rsid w:val="00B70F38"/>
    <w:rsid w:val="00B7116D"/>
    <w:rsid w:val="00B7168E"/>
    <w:rsid w:val="00B71889"/>
    <w:rsid w:val="00B7198F"/>
    <w:rsid w:val="00B71B1F"/>
    <w:rsid w:val="00B71C84"/>
    <w:rsid w:val="00B72A4D"/>
    <w:rsid w:val="00B72A57"/>
    <w:rsid w:val="00B73779"/>
    <w:rsid w:val="00B73D64"/>
    <w:rsid w:val="00B73F3C"/>
    <w:rsid w:val="00B743A7"/>
    <w:rsid w:val="00B74612"/>
    <w:rsid w:val="00B74816"/>
    <w:rsid w:val="00B74851"/>
    <w:rsid w:val="00B74AAB"/>
    <w:rsid w:val="00B74CF9"/>
    <w:rsid w:val="00B75391"/>
    <w:rsid w:val="00B75F10"/>
    <w:rsid w:val="00B76119"/>
    <w:rsid w:val="00B7612B"/>
    <w:rsid w:val="00B766BD"/>
    <w:rsid w:val="00B76AB4"/>
    <w:rsid w:val="00B76B5F"/>
    <w:rsid w:val="00B76E21"/>
    <w:rsid w:val="00B7717B"/>
    <w:rsid w:val="00B77895"/>
    <w:rsid w:val="00B8050D"/>
    <w:rsid w:val="00B80BA0"/>
    <w:rsid w:val="00B80C3A"/>
    <w:rsid w:val="00B80D35"/>
    <w:rsid w:val="00B80D83"/>
    <w:rsid w:val="00B812CC"/>
    <w:rsid w:val="00B81654"/>
    <w:rsid w:val="00B81EA7"/>
    <w:rsid w:val="00B81EC7"/>
    <w:rsid w:val="00B81F38"/>
    <w:rsid w:val="00B82AAD"/>
    <w:rsid w:val="00B83307"/>
    <w:rsid w:val="00B8334D"/>
    <w:rsid w:val="00B835AF"/>
    <w:rsid w:val="00B83A13"/>
    <w:rsid w:val="00B83FD0"/>
    <w:rsid w:val="00B841C0"/>
    <w:rsid w:val="00B849C8"/>
    <w:rsid w:val="00B849E2"/>
    <w:rsid w:val="00B84D7E"/>
    <w:rsid w:val="00B84DCE"/>
    <w:rsid w:val="00B85128"/>
    <w:rsid w:val="00B85A35"/>
    <w:rsid w:val="00B860D2"/>
    <w:rsid w:val="00B86232"/>
    <w:rsid w:val="00B86249"/>
    <w:rsid w:val="00B8671B"/>
    <w:rsid w:val="00B86869"/>
    <w:rsid w:val="00B875C3"/>
    <w:rsid w:val="00B8774B"/>
    <w:rsid w:val="00B878A9"/>
    <w:rsid w:val="00B878C9"/>
    <w:rsid w:val="00B87A99"/>
    <w:rsid w:val="00B9087B"/>
    <w:rsid w:val="00B90987"/>
    <w:rsid w:val="00B91B6D"/>
    <w:rsid w:val="00B92692"/>
    <w:rsid w:val="00B931CD"/>
    <w:rsid w:val="00B93233"/>
    <w:rsid w:val="00B93A93"/>
    <w:rsid w:val="00B93CC2"/>
    <w:rsid w:val="00B93FAC"/>
    <w:rsid w:val="00B9404F"/>
    <w:rsid w:val="00B9408F"/>
    <w:rsid w:val="00B9411E"/>
    <w:rsid w:val="00B9453B"/>
    <w:rsid w:val="00B94780"/>
    <w:rsid w:val="00B9482A"/>
    <w:rsid w:val="00B949CE"/>
    <w:rsid w:val="00B95368"/>
    <w:rsid w:val="00B9547D"/>
    <w:rsid w:val="00B95A41"/>
    <w:rsid w:val="00B95B73"/>
    <w:rsid w:val="00B9633D"/>
    <w:rsid w:val="00B964F7"/>
    <w:rsid w:val="00B96C47"/>
    <w:rsid w:val="00B96CEE"/>
    <w:rsid w:val="00B9739C"/>
    <w:rsid w:val="00B978E4"/>
    <w:rsid w:val="00B97B32"/>
    <w:rsid w:val="00B97BB1"/>
    <w:rsid w:val="00B97D89"/>
    <w:rsid w:val="00BA07C1"/>
    <w:rsid w:val="00BA0A2A"/>
    <w:rsid w:val="00BA1652"/>
    <w:rsid w:val="00BA17F9"/>
    <w:rsid w:val="00BA18A9"/>
    <w:rsid w:val="00BA1C24"/>
    <w:rsid w:val="00BA2143"/>
    <w:rsid w:val="00BA361D"/>
    <w:rsid w:val="00BA3C3F"/>
    <w:rsid w:val="00BA45A1"/>
    <w:rsid w:val="00BA468F"/>
    <w:rsid w:val="00BA4911"/>
    <w:rsid w:val="00BA5582"/>
    <w:rsid w:val="00BA5BDD"/>
    <w:rsid w:val="00BA5C1A"/>
    <w:rsid w:val="00BA5CB0"/>
    <w:rsid w:val="00BA6679"/>
    <w:rsid w:val="00BA678E"/>
    <w:rsid w:val="00BA6F0D"/>
    <w:rsid w:val="00BA748F"/>
    <w:rsid w:val="00BA7856"/>
    <w:rsid w:val="00BA79E2"/>
    <w:rsid w:val="00BB04E8"/>
    <w:rsid w:val="00BB10A1"/>
    <w:rsid w:val="00BB1A2B"/>
    <w:rsid w:val="00BB1A2E"/>
    <w:rsid w:val="00BB1D14"/>
    <w:rsid w:val="00BB1D59"/>
    <w:rsid w:val="00BB1FDF"/>
    <w:rsid w:val="00BB2133"/>
    <w:rsid w:val="00BB307E"/>
    <w:rsid w:val="00BB3179"/>
    <w:rsid w:val="00BB34BC"/>
    <w:rsid w:val="00BB353A"/>
    <w:rsid w:val="00BB3681"/>
    <w:rsid w:val="00BB40E3"/>
    <w:rsid w:val="00BB489D"/>
    <w:rsid w:val="00BB48F2"/>
    <w:rsid w:val="00BB4C37"/>
    <w:rsid w:val="00BB54B2"/>
    <w:rsid w:val="00BB58A1"/>
    <w:rsid w:val="00BB59A5"/>
    <w:rsid w:val="00BB5C37"/>
    <w:rsid w:val="00BB5E08"/>
    <w:rsid w:val="00BB5E6D"/>
    <w:rsid w:val="00BB644F"/>
    <w:rsid w:val="00BB6831"/>
    <w:rsid w:val="00BB6ACC"/>
    <w:rsid w:val="00BB7027"/>
    <w:rsid w:val="00BB7447"/>
    <w:rsid w:val="00BB7C21"/>
    <w:rsid w:val="00BC0D11"/>
    <w:rsid w:val="00BC0EA8"/>
    <w:rsid w:val="00BC0F51"/>
    <w:rsid w:val="00BC10E9"/>
    <w:rsid w:val="00BC1166"/>
    <w:rsid w:val="00BC1243"/>
    <w:rsid w:val="00BC140D"/>
    <w:rsid w:val="00BC15BE"/>
    <w:rsid w:val="00BC1BA4"/>
    <w:rsid w:val="00BC1D0B"/>
    <w:rsid w:val="00BC277D"/>
    <w:rsid w:val="00BC2D02"/>
    <w:rsid w:val="00BC2FF1"/>
    <w:rsid w:val="00BC3378"/>
    <w:rsid w:val="00BC33F8"/>
    <w:rsid w:val="00BC396F"/>
    <w:rsid w:val="00BC41DB"/>
    <w:rsid w:val="00BC4278"/>
    <w:rsid w:val="00BC4604"/>
    <w:rsid w:val="00BC47D8"/>
    <w:rsid w:val="00BC4BCB"/>
    <w:rsid w:val="00BC4BF2"/>
    <w:rsid w:val="00BC5383"/>
    <w:rsid w:val="00BC5C9B"/>
    <w:rsid w:val="00BC64EA"/>
    <w:rsid w:val="00BC6AC1"/>
    <w:rsid w:val="00BC6DA0"/>
    <w:rsid w:val="00BC70AA"/>
    <w:rsid w:val="00BC7E97"/>
    <w:rsid w:val="00BC7FD9"/>
    <w:rsid w:val="00BD0621"/>
    <w:rsid w:val="00BD0757"/>
    <w:rsid w:val="00BD0961"/>
    <w:rsid w:val="00BD09B3"/>
    <w:rsid w:val="00BD0A3A"/>
    <w:rsid w:val="00BD153C"/>
    <w:rsid w:val="00BD1601"/>
    <w:rsid w:val="00BD1CF8"/>
    <w:rsid w:val="00BD2629"/>
    <w:rsid w:val="00BD2AA9"/>
    <w:rsid w:val="00BD2BA1"/>
    <w:rsid w:val="00BD2C7A"/>
    <w:rsid w:val="00BD2EA6"/>
    <w:rsid w:val="00BD3012"/>
    <w:rsid w:val="00BD30BA"/>
    <w:rsid w:val="00BD35A9"/>
    <w:rsid w:val="00BD35F8"/>
    <w:rsid w:val="00BD373F"/>
    <w:rsid w:val="00BD3C10"/>
    <w:rsid w:val="00BD3C71"/>
    <w:rsid w:val="00BD3D5F"/>
    <w:rsid w:val="00BD3DA4"/>
    <w:rsid w:val="00BD3E1C"/>
    <w:rsid w:val="00BD40A2"/>
    <w:rsid w:val="00BD421B"/>
    <w:rsid w:val="00BD4230"/>
    <w:rsid w:val="00BD438E"/>
    <w:rsid w:val="00BD4A50"/>
    <w:rsid w:val="00BD4B45"/>
    <w:rsid w:val="00BD4BFA"/>
    <w:rsid w:val="00BD56A1"/>
    <w:rsid w:val="00BD5A70"/>
    <w:rsid w:val="00BD5CA7"/>
    <w:rsid w:val="00BD5DC3"/>
    <w:rsid w:val="00BD5E32"/>
    <w:rsid w:val="00BD5FAB"/>
    <w:rsid w:val="00BD618A"/>
    <w:rsid w:val="00BD619E"/>
    <w:rsid w:val="00BD61E7"/>
    <w:rsid w:val="00BD74CF"/>
    <w:rsid w:val="00BD7E14"/>
    <w:rsid w:val="00BD7F45"/>
    <w:rsid w:val="00BE011F"/>
    <w:rsid w:val="00BE022A"/>
    <w:rsid w:val="00BE027C"/>
    <w:rsid w:val="00BE046E"/>
    <w:rsid w:val="00BE0CF0"/>
    <w:rsid w:val="00BE1625"/>
    <w:rsid w:val="00BE1791"/>
    <w:rsid w:val="00BE17DA"/>
    <w:rsid w:val="00BE1E33"/>
    <w:rsid w:val="00BE1E42"/>
    <w:rsid w:val="00BE2413"/>
    <w:rsid w:val="00BE244B"/>
    <w:rsid w:val="00BE2B6B"/>
    <w:rsid w:val="00BE2B78"/>
    <w:rsid w:val="00BE2CBF"/>
    <w:rsid w:val="00BE2CDC"/>
    <w:rsid w:val="00BE3057"/>
    <w:rsid w:val="00BE310F"/>
    <w:rsid w:val="00BE34C1"/>
    <w:rsid w:val="00BE34C7"/>
    <w:rsid w:val="00BE3BE4"/>
    <w:rsid w:val="00BE3FB6"/>
    <w:rsid w:val="00BE4765"/>
    <w:rsid w:val="00BE48DE"/>
    <w:rsid w:val="00BE4F85"/>
    <w:rsid w:val="00BE4FE1"/>
    <w:rsid w:val="00BE513C"/>
    <w:rsid w:val="00BE562D"/>
    <w:rsid w:val="00BE5F61"/>
    <w:rsid w:val="00BE611D"/>
    <w:rsid w:val="00BE6157"/>
    <w:rsid w:val="00BE6D28"/>
    <w:rsid w:val="00BE6D5D"/>
    <w:rsid w:val="00BE7046"/>
    <w:rsid w:val="00BE7A89"/>
    <w:rsid w:val="00BE7CC3"/>
    <w:rsid w:val="00BF0154"/>
    <w:rsid w:val="00BF04BC"/>
    <w:rsid w:val="00BF0F2F"/>
    <w:rsid w:val="00BF109E"/>
    <w:rsid w:val="00BF11CD"/>
    <w:rsid w:val="00BF1213"/>
    <w:rsid w:val="00BF1F56"/>
    <w:rsid w:val="00BF22AC"/>
    <w:rsid w:val="00BF2599"/>
    <w:rsid w:val="00BF25CB"/>
    <w:rsid w:val="00BF26DE"/>
    <w:rsid w:val="00BF3520"/>
    <w:rsid w:val="00BF3873"/>
    <w:rsid w:val="00BF421C"/>
    <w:rsid w:val="00BF43B8"/>
    <w:rsid w:val="00BF5278"/>
    <w:rsid w:val="00BF55B4"/>
    <w:rsid w:val="00BF5662"/>
    <w:rsid w:val="00BF57E6"/>
    <w:rsid w:val="00BF5BED"/>
    <w:rsid w:val="00BF5F2A"/>
    <w:rsid w:val="00BF6A7B"/>
    <w:rsid w:val="00BF6CB9"/>
    <w:rsid w:val="00BF6EA2"/>
    <w:rsid w:val="00BF7110"/>
    <w:rsid w:val="00BF77B9"/>
    <w:rsid w:val="00BF79C2"/>
    <w:rsid w:val="00C004F0"/>
    <w:rsid w:val="00C00566"/>
    <w:rsid w:val="00C007AD"/>
    <w:rsid w:val="00C008CF"/>
    <w:rsid w:val="00C00C79"/>
    <w:rsid w:val="00C00F3B"/>
    <w:rsid w:val="00C01478"/>
    <w:rsid w:val="00C016D1"/>
    <w:rsid w:val="00C01852"/>
    <w:rsid w:val="00C01B95"/>
    <w:rsid w:val="00C01FC8"/>
    <w:rsid w:val="00C025A3"/>
    <w:rsid w:val="00C029A8"/>
    <w:rsid w:val="00C029EE"/>
    <w:rsid w:val="00C02B1F"/>
    <w:rsid w:val="00C02E74"/>
    <w:rsid w:val="00C0384F"/>
    <w:rsid w:val="00C039A7"/>
    <w:rsid w:val="00C03CCE"/>
    <w:rsid w:val="00C04039"/>
    <w:rsid w:val="00C040F7"/>
    <w:rsid w:val="00C04168"/>
    <w:rsid w:val="00C042A7"/>
    <w:rsid w:val="00C0494B"/>
    <w:rsid w:val="00C049AD"/>
    <w:rsid w:val="00C04BF8"/>
    <w:rsid w:val="00C0515F"/>
    <w:rsid w:val="00C055A6"/>
    <w:rsid w:val="00C0563B"/>
    <w:rsid w:val="00C05756"/>
    <w:rsid w:val="00C05B2F"/>
    <w:rsid w:val="00C0619E"/>
    <w:rsid w:val="00C068F6"/>
    <w:rsid w:val="00C0710D"/>
    <w:rsid w:val="00C072D5"/>
    <w:rsid w:val="00C074C4"/>
    <w:rsid w:val="00C07505"/>
    <w:rsid w:val="00C07C43"/>
    <w:rsid w:val="00C1019E"/>
    <w:rsid w:val="00C10218"/>
    <w:rsid w:val="00C10370"/>
    <w:rsid w:val="00C1037B"/>
    <w:rsid w:val="00C10DFD"/>
    <w:rsid w:val="00C11416"/>
    <w:rsid w:val="00C123B1"/>
    <w:rsid w:val="00C12FF2"/>
    <w:rsid w:val="00C130D4"/>
    <w:rsid w:val="00C133C8"/>
    <w:rsid w:val="00C1347A"/>
    <w:rsid w:val="00C13936"/>
    <w:rsid w:val="00C13EDD"/>
    <w:rsid w:val="00C1476E"/>
    <w:rsid w:val="00C14992"/>
    <w:rsid w:val="00C149D4"/>
    <w:rsid w:val="00C14AB1"/>
    <w:rsid w:val="00C14B5A"/>
    <w:rsid w:val="00C15C57"/>
    <w:rsid w:val="00C1629F"/>
    <w:rsid w:val="00C162B7"/>
    <w:rsid w:val="00C166C6"/>
    <w:rsid w:val="00C16D85"/>
    <w:rsid w:val="00C1714A"/>
    <w:rsid w:val="00C172D0"/>
    <w:rsid w:val="00C173D8"/>
    <w:rsid w:val="00C175D4"/>
    <w:rsid w:val="00C17F46"/>
    <w:rsid w:val="00C20D2E"/>
    <w:rsid w:val="00C21038"/>
    <w:rsid w:val="00C21146"/>
    <w:rsid w:val="00C212F4"/>
    <w:rsid w:val="00C21507"/>
    <w:rsid w:val="00C21A11"/>
    <w:rsid w:val="00C2201A"/>
    <w:rsid w:val="00C220CE"/>
    <w:rsid w:val="00C22B23"/>
    <w:rsid w:val="00C22C5A"/>
    <w:rsid w:val="00C22F49"/>
    <w:rsid w:val="00C22FEB"/>
    <w:rsid w:val="00C23051"/>
    <w:rsid w:val="00C231CB"/>
    <w:rsid w:val="00C23267"/>
    <w:rsid w:val="00C2330F"/>
    <w:rsid w:val="00C2347A"/>
    <w:rsid w:val="00C23919"/>
    <w:rsid w:val="00C23A01"/>
    <w:rsid w:val="00C23BD7"/>
    <w:rsid w:val="00C23C0D"/>
    <w:rsid w:val="00C249B2"/>
    <w:rsid w:val="00C24B57"/>
    <w:rsid w:val="00C2537D"/>
    <w:rsid w:val="00C2598B"/>
    <w:rsid w:val="00C25EB6"/>
    <w:rsid w:val="00C25F47"/>
    <w:rsid w:val="00C26718"/>
    <w:rsid w:val="00C2678E"/>
    <w:rsid w:val="00C26C7C"/>
    <w:rsid w:val="00C27126"/>
    <w:rsid w:val="00C2719D"/>
    <w:rsid w:val="00C2721A"/>
    <w:rsid w:val="00C27420"/>
    <w:rsid w:val="00C300E5"/>
    <w:rsid w:val="00C301A7"/>
    <w:rsid w:val="00C30550"/>
    <w:rsid w:val="00C3070C"/>
    <w:rsid w:val="00C30CEA"/>
    <w:rsid w:val="00C31268"/>
    <w:rsid w:val="00C319E5"/>
    <w:rsid w:val="00C31C59"/>
    <w:rsid w:val="00C31DD5"/>
    <w:rsid w:val="00C31E58"/>
    <w:rsid w:val="00C32177"/>
    <w:rsid w:val="00C3236C"/>
    <w:rsid w:val="00C32397"/>
    <w:rsid w:val="00C32664"/>
    <w:rsid w:val="00C326EE"/>
    <w:rsid w:val="00C33048"/>
    <w:rsid w:val="00C331F0"/>
    <w:rsid w:val="00C33705"/>
    <w:rsid w:val="00C338CD"/>
    <w:rsid w:val="00C341D9"/>
    <w:rsid w:val="00C34518"/>
    <w:rsid w:val="00C34C89"/>
    <w:rsid w:val="00C34CDA"/>
    <w:rsid w:val="00C34F3D"/>
    <w:rsid w:val="00C35099"/>
    <w:rsid w:val="00C354A1"/>
    <w:rsid w:val="00C35696"/>
    <w:rsid w:val="00C356C0"/>
    <w:rsid w:val="00C35B51"/>
    <w:rsid w:val="00C35CC6"/>
    <w:rsid w:val="00C35F0C"/>
    <w:rsid w:val="00C3618F"/>
    <w:rsid w:val="00C362EB"/>
    <w:rsid w:val="00C3631C"/>
    <w:rsid w:val="00C3673D"/>
    <w:rsid w:val="00C367D8"/>
    <w:rsid w:val="00C36D11"/>
    <w:rsid w:val="00C36D87"/>
    <w:rsid w:val="00C36E9A"/>
    <w:rsid w:val="00C37116"/>
    <w:rsid w:val="00C37233"/>
    <w:rsid w:val="00C372D5"/>
    <w:rsid w:val="00C37374"/>
    <w:rsid w:val="00C402AA"/>
    <w:rsid w:val="00C4075D"/>
    <w:rsid w:val="00C40CD8"/>
    <w:rsid w:val="00C40DF2"/>
    <w:rsid w:val="00C40F89"/>
    <w:rsid w:val="00C42139"/>
    <w:rsid w:val="00C422C3"/>
    <w:rsid w:val="00C427E4"/>
    <w:rsid w:val="00C429AC"/>
    <w:rsid w:val="00C42C71"/>
    <w:rsid w:val="00C42D60"/>
    <w:rsid w:val="00C42FDF"/>
    <w:rsid w:val="00C43543"/>
    <w:rsid w:val="00C436C7"/>
    <w:rsid w:val="00C436DB"/>
    <w:rsid w:val="00C44060"/>
    <w:rsid w:val="00C4461C"/>
    <w:rsid w:val="00C44F20"/>
    <w:rsid w:val="00C44F28"/>
    <w:rsid w:val="00C44F45"/>
    <w:rsid w:val="00C44FCF"/>
    <w:rsid w:val="00C452D5"/>
    <w:rsid w:val="00C45368"/>
    <w:rsid w:val="00C4540A"/>
    <w:rsid w:val="00C45BC7"/>
    <w:rsid w:val="00C46A03"/>
    <w:rsid w:val="00C46AF7"/>
    <w:rsid w:val="00C46C59"/>
    <w:rsid w:val="00C46E3D"/>
    <w:rsid w:val="00C471F0"/>
    <w:rsid w:val="00C474CE"/>
    <w:rsid w:val="00C476E0"/>
    <w:rsid w:val="00C47AEB"/>
    <w:rsid w:val="00C47B12"/>
    <w:rsid w:val="00C47E13"/>
    <w:rsid w:val="00C5033D"/>
    <w:rsid w:val="00C5095F"/>
    <w:rsid w:val="00C50BB5"/>
    <w:rsid w:val="00C50D4E"/>
    <w:rsid w:val="00C50EA9"/>
    <w:rsid w:val="00C5114A"/>
    <w:rsid w:val="00C5128A"/>
    <w:rsid w:val="00C514BE"/>
    <w:rsid w:val="00C517BC"/>
    <w:rsid w:val="00C51960"/>
    <w:rsid w:val="00C5275C"/>
    <w:rsid w:val="00C529FF"/>
    <w:rsid w:val="00C53031"/>
    <w:rsid w:val="00C53066"/>
    <w:rsid w:val="00C53281"/>
    <w:rsid w:val="00C534AA"/>
    <w:rsid w:val="00C53C93"/>
    <w:rsid w:val="00C53D83"/>
    <w:rsid w:val="00C53FD3"/>
    <w:rsid w:val="00C544A2"/>
    <w:rsid w:val="00C545B5"/>
    <w:rsid w:val="00C54A32"/>
    <w:rsid w:val="00C55862"/>
    <w:rsid w:val="00C55ACF"/>
    <w:rsid w:val="00C55F3C"/>
    <w:rsid w:val="00C56984"/>
    <w:rsid w:val="00C56C66"/>
    <w:rsid w:val="00C56F20"/>
    <w:rsid w:val="00C571C3"/>
    <w:rsid w:val="00C576E8"/>
    <w:rsid w:val="00C5796C"/>
    <w:rsid w:val="00C57AEB"/>
    <w:rsid w:val="00C57CFC"/>
    <w:rsid w:val="00C6035C"/>
    <w:rsid w:val="00C603C4"/>
    <w:rsid w:val="00C611C8"/>
    <w:rsid w:val="00C611D7"/>
    <w:rsid w:val="00C61464"/>
    <w:rsid w:val="00C6187C"/>
    <w:rsid w:val="00C618B9"/>
    <w:rsid w:val="00C61941"/>
    <w:rsid w:val="00C61D92"/>
    <w:rsid w:val="00C6206A"/>
    <w:rsid w:val="00C6374A"/>
    <w:rsid w:val="00C6393A"/>
    <w:rsid w:val="00C63E25"/>
    <w:rsid w:val="00C6463E"/>
    <w:rsid w:val="00C64AA8"/>
    <w:rsid w:val="00C64E01"/>
    <w:rsid w:val="00C65056"/>
    <w:rsid w:val="00C65480"/>
    <w:rsid w:val="00C6554E"/>
    <w:rsid w:val="00C65587"/>
    <w:rsid w:val="00C65786"/>
    <w:rsid w:val="00C6596D"/>
    <w:rsid w:val="00C65D20"/>
    <w:rsid w:val="00C66025"/>
    <w:rsid w:val="00C663F2"/>
    <w:rsid w:val="00C66647"/>
    <w:rsid w:val="00C6730A"/>
    <w:rsid w:val="00C6731F"/>
    <w:rsid w:val="00C67AF3"/>
    <w:rsid w:val="00C7045E"/>
    <w:rsid w:val="00C70555"/>
    <w:rsid w:val="00C7055C"/>
    <w:rsid w:val="00C70921"/>
    <w:rsid w:val="00C70BCF"/>
    <w:rsid w:val="00C7154A"/>
    <w:rsid w:val="00C71808"/>
    <w:rsid w:val="00C72023"/>
    <w:rsid w:val="00C723A7"/>
    <w:rsid w:val="00C72435"/>
    <w:rsid w:val="00C72630"/>
    <w:rsid w:val="00C72706"/>
    <w:rsid w:val="00C73FBE"/>
    <w:rsid w:val="00C74485"/>
    <w:rsid w:val="00C7467A"/>
    <w:rsid w:val="00C74682"/>
    <w:rsid w:val="00C749A0"/>
    <w:rsid w:val="00C75005"/>
    <w:rsid w:val="00C75635"/>
    <w:rsid w:val="00C75CDC"/>
    <w:rsid w:val="00C75CE4"/>
    <w:rsid w:val="00C75D40"/>
    <w:rsid w:val="00C7652B"/>
    <w:rsid w:val="00C76722"/>
    <w:rsid w:val="00C7789B"/>
    <w:rsid w:val="00C77BDD"/>
    <w:rsid w:val="00C80463"/>
    <w:rsid w:val="00C8133F"/>
    <w:rsid w:val="00C81728"/>
    <w:rsid w:val="00C822BE"/>
    <w:rsid w:val="00C8230C"/>
    <w:rsid w:val="00C82650"/>
    <w:rsid w:val="00C8269C"/>
    <w:rsid w:val="00C83829"/>
    <w:rsid w:val="00C83971"/>
    <w:rsid w:val="00C83C8B"/>
    <w:rsid w:val="00C84029"/>
    <w:rsid w:val="00C84665"/>
    <w:rsid w:val="00C848A7"/>
    <w:rsid w:val="00C84A3D"/>
    <w:rsid w:val="00C84F9C"/>
    <w:rsid w:val="00C853C2"/>
    <w:rsid w:val="00C866D7"/>
    <w:rsid w:val="00C86A20"/>
    <w:rsid w:val="00C86D7A"/>
    <w:rsid w:val="00C86DA4"/>
    <w:rsid w:val="00C86EB4"/>
    <w:rsid w:val="00C86ECE"/>
    <w:rsid w:val="00C8781F"/>
    <w:rsid w:val="00C87C80"/>
    <w:rsid w:val="00C9056D"/>
    <w:rsid w:val="00C90920"/>
    <w:rsid w:val="00C90AFB"/>
    <w:rsid w:val="00C91610"/>
    <w:rsid w:val="00C91C30"/>
    <w:rsid w:val="00C91D6F"/>
    <w:rsid w:val="00C91EB3"/>
    <w:rsid w:val="00C91EBB"/>
    <w:rsid w:val="00C928AE"/>
    <w:rsid w:val="00C9290C"/>
    <w:rsid w:val="00C92FB2"/>
    <w:rsid w:val="00C935FE"/>
    <w:rsid w:val="00C936C6"/>
    <w:rsid w:val="00C937E1"/>
    <w:rsid w:val="00C939B7"/>
    <w:rsid w:val="00C93B80"/>
    <w:rsid w:val="00C93FA1"/>
    <w:rsid w:val="00C942CF"/>
    <w:rsid w:val="00C945AC"/>
    <w:rsid w:val="00C9470E"/>
    <w:rsid w:val="00C94ACF"/>
    <w:rsid w:val="00C94F2B"/>
    <w:rsid w:val="00C94F80"/>
    <w:rsid w:val="00C950C4"/>
    <w:rsid w:val="00C95719"/>
    <w:rsid w:val="00C9585B"/>
    <w:rsid w:val="00C95A06"/>
    <w:rsid w:val="00C9704D"/>
    <w:rsid w:val="00C97153"/>
    <w:rsid w:val="00C971D5"/>
    <w:rsid w:val="00C9729D"/>
    <w:rsid w:val="00C973BE"/>
    <w:rsid w:val="00C97A36"/>
    <w:rsid w:val="00C97BFC"/>
    <w:rsid w:val="00CA0022"/>
    <w:rsid w:val="00CA0194"/>
    <w:rsid w:val="00CA0253"/>
    <w:rsid w:val="00CA05C1"/>
    <w:rsid w:val="00CA0667"/>
    <w:rsid w:val="00CA0EDC"/>
    <w:rsid w:val="00CA1086"/>
    <w:rsid w:val="00CA1190"/>
    <w:rsid w:val="00CA13FA"/>
    <w:rsid w:val="00CA22F8"/>
    <w:rsid w:val="00CA2789"/>
    <w:rsid w:val="00CA2C64"/>
    <w:rsid w:val="00CA2D6C"/>
    <w:rsid w:val="00CA332A"/>
    <w:rsid w:val="00CA343B"/>
    <w:rsid w:val="00CA3BC7"/>
    <w:rsid w:val="00CA3BD9"/>
    <w:rsid w:val="00CA3D66"/>
    <w:rsid w:val="00CA3DAA"/>
    <w:rsid w:val="00CA4088"/>
    <w:rsid w:val="00CA41AC"/>
    <w:rsid w:val="00CA431C"/>
    <w:rsid w:val="00CA56C7"/>
    <w:rsid w:val="00CA5B57"/>
    <w:rsid w:val="00CA5C49"/>
    <w:rsid w:val="00CA638E"/>
    <w:rsid w:val="00CA644E"/>
    <w:rsid w:val="00CA671A"/>
    <w:rsid w:val="00CA6B64"/>
    <w:rsid w:val="00CA6CB2"/>
    <w:rsid w:val="00CA6D83"/>
    <w:rsid w:val="00CA7103"/>
    <w:rsid w:val="00CA7146"/>
    <w:rsid w:val="00CA71E6"/>
    <w:rsid w:val="00CA7AC5"/>
    <w:rsid w:val="00CA7C1E"/>
    <w:rsid w:val="00CA7DBC"/>
    <w:rsid w:val="00CB0EA9"/>
    <w:rsid w:val="00CB0F60"/>
    <w:rsid w:val="00CB1001"/>
    <w:rsid w:val="00CB1033"/>
    <w:rsid w:val="00CB25FC"/>
    <w:rsid w:val="00CB2CED"/>
    <w:rsid w:val="00CB2EF2"/>
    <w:rsid w:val="00CB3129"/>
    <w:rsid w:val="00CB365C"/>
    <w:rsid w:val="00CB3745"/>
    <w:rsid w:val="00CB3F91"/>
    <w:rsid w:val="00CB417C"/>
    <w:rsid w:val="00CB4603"/>
    <w:rsid w:val="00CB4A66"/>
    <w:rsid w:val="00CB4FE4"/>
    <w:rsid w:val="00CB500E"/>
    <w:rsid w:val="00CB52AC"/>
    <w:rsid w:val="00CB534A"/>
    <w:rsid w:val="00CB538D"/>
    <w:rsid w:val="00CB5497"/>
    <w:rsid w:val="00CB62E9"/>
    <w:rsid w:val="00CB63F1"/>
    <w:rsid w:val="00CB65DE"/>
    <w:rsid w:val="00CB6AD9"/>
    <w:rsid w:val="00CB6D91"/>
    <w:rsid w:val="00CB6F25"/>
    <w:rsid w:val="00CB6FC0"/>
    <w:rsid w:val="00CB7127"/>
    <w:rsid w:val="00CB7C71"/>
    <w:rsid w:val="00CC0AC7"/>
    <w:rsid w:val="00CC0BB7"/>
    <w:rsid w:val="00CC0C8A"/>
    <w:rsid w:val="00CC176A"/>
    <w:rsid w:val="00CC181C"/>
    <w:rsid w:val="00CC194C"/>
    <w:rsid w:val="00CC1CF4"/>
    <w:rsid w:val="00CC204C"/>
    <w:rsid w:val="00CC2198"/>
    <w:rsid w:val="00CC21F9"/>
    <w:rsid w:val="00CC2358"/>
    <w:rsid w:val="00CC264E"/>
    <w:rsid w:val="00CC2744"/>
    <w:rsid w:val="00CC30DE"/>
    <w:rsid w:val="00CC3124"/>
    <w:rsid w:val="00CC3657"/>
    <w:rsid w:val="00CC3B73"/>
    <w:rsid w:val="00CC4A30"/>
    <w:rsid w:val="00CC4A5F"/>
    <w:rsid w:val="00CC4A7C"/>
    <w:rsid w:val="00CC4AD5"/>
    <w:rsid w:val="00CC4BF3"/>
    <w:rsid w:val="00CC4E90"/>
    <w:rsid w:val="00CC5725"/>
    <w:rsid w:val="00CC5D70"/>
    <w:rsid w:val="00CC5DAB"/>
    <w:rsid w:val="00CC69A7"/>
    <w:rsid w:val="00CC6EFB"/>
    <w:rsid w:val="00CC75A6"/>
    <w:rsid w:val="00CC79D7"/>
    <w:rsid w:val="00CC7BCE"/>
    <w:rsid w:val="00CD033B"/>
    <w:rsid w:val="00CD082E"/>
    <w:rsid w:val="00CD0A58"/>
    <w:rsid w:val="00CD101A"/>
    <w:rsid w:val="00CD1845"/>
    <w:rsid w:val="00CD19E8"/>
    <w:rsid w:val="00CD1C50"/>
    <w:rsid w:val="00CD1E5E"/>
    <w:rsid w:val="00CD2512"/>
    <w:rsid w:val="00CD2A05"/>
    <w:rsid w:val="00CD2A26"/>
    <w:rsid w:val="00CD2DAC"/>
    <w:rsid w:val="00CD309F"/>
    <w:rsid w:val="00CD32FA"/>
    <w:rsid w:val="00CD345F"/>
    <w:rsid w:val="00CD3866"/>
    <w:rsid w:val="00CD3C5C"/>
    <w:rsid w:val="00CD3F9B"/>
    <w:rsid w:val="00CD408B"/>
    <w:rsid w:val="00CD4136"/>
    <w:rsid w:val="00CD46F5"/>
    <w:rsid w:val="00CD478F"/>
    <w:rsid w:val="00CD47E1"/>
    <w:rsid w:val="00CD48B4"/>
    <w:rsid w:val="00CD57FF"/>
    <w:rsid w:val="00CD5B03"/>
    <w:rsid w:val="00CD5EB4"/>
    <w:rsid w:val="00CD5F5E"/>
    <w:rsid w:val="00CD6557"/>
    <w:rsid w:val="00CD6A77"/>
    <w:rsid w:val="00CD6B10"/>
    <w:rsid w:val="00CD6D43"/>
    <w:rsid w:val="00CD76DC"/>
    <w:rsid w:val="00CD76F4"/>
    <w:rsid w:val="00CD7CFE"/>
    <w:rsid w:val="00CE062F"/>
    <w:rsid w:val="00CE0724"/>
    <w:rsid w:val="00CE0EA5"/>
    <w:rsid w:val="00CE1863"/>
    <w:rsid w:val="00CE1C5D"/>
    <w:rsid w:val="00CE2522"/>
    <w:rsid w:val="00CE2568"/>
    <w:rsid w:val="00CE2692"/>
    <w:rsid w:val="00CE271A"/>
    <w:rsid w:val="00CE29D0"/>
    <w:rsid w:val="00CE2C1E"/>
    <w:rsid w:val="00CE2F8D"/>
    <w:rsid w:val="00CE34E3"/>
    <w:rsid w:val="00CE392F"/>
    <w:rsid w:val="00CE3F3E"/>
    <w:rsid w:val="00CE4EF0"/>
    <w:rsid w:val="00CE5229"/>
    <w:rsid w:val="00CE52B4"/>
    <w:rsid w:val="00CE5588"/>
    <w:rsid w:val="00CE6747"/>
    <w:rsid w:val="00CE6966"/>
    <w:rsid w:val="00CE69CD"/>
    <w:rsid w:val="00CE70B0"/>
    <w:rsid w:val="00CE72F3"/>
    <w:rsid w:val="00CE7F02"/>
    <w:rsid w:val="00CF0173"/>
    <w:rsid w:val="00CF07BC"/>
    <w:rsid w:val="00CF0A71"/>
    <w:rsid w:val="00CF0A7B"/>
    <w:rsid w:val="00CF0B75"/>
    <w:rsid w:val="00CF0EAB"/>
    <w:rsid w:val="00CF125B"/>
    <w:rsid w:val="00CF1368"/>
    <w:rsid w:val="00CF2081"/>
    <w:rsid w:val="00CF2692"/>
    <w:rsid w:val="00CF2DE9"/>
    <w:rsid w:val="00CF2E61"/>
    <w:rsid w:val="00CF3448"/>
    <w:rsid w:val="00CF34AD"/>
    <w:rsid w:val="00CF4B16"/>
    <w:rsid w:val="00CF5120"/>
    <w:rsid w:val="00CF5194"/>
    <w:rsid w:val="00CF530A"/>
    <w:rsid w:val="00CF5D1B"/>
    <w:rsid w:val="00CF5FE7"/>
    <w:rsid w:val="00CF606C"/>
    <w:rsid w:val="00CF63AA"/>
    <w:rsid w:val="00CF70B8"/>
    <w:rsid w:val="00CF71B3"/>
    <w:rsid w:val="00CF7290"/>
    <w:rsid w:val="00CF72A7"/>
    <w:rsid w:val="00CF7B8B"/>
    <w:rsid w:val="00D0051C"/>
    <w:rsid w:val="00D009A7"/>
    <w:rsid w:val="00D00E14"/>
    <w:rsid w:val="00D00EDC"/>
    <w:rsid w:val="00D00F12"/>
    <w:rsid w:val="00D01013"/>
    <w:rsid w:val="00D012A6"/>
    <w:rsid w:val="00D014C9"/>
    <w:rsid w:val="00D01A53"/>
    <w:rsid w:val="00D01C8B"/>
    <w:rsid w:val="00D02058"/>
    <w:rsid w:val="00D0211B"/>
    <w:rsid w:val="00D02356"/>
    <w:rsid w:val="00D02648"/>
    <w:rsid w:val="00D0287F"/>
    <w:rsid w:val="00D0298F"/>
    <w:rsid w:val="00D02C06"/>
    <w:rsid w:val="00D02FA0"/>
    <w:rsid w:val="00D02FA8"/>
    <w:rsid w:val="00D03050"/>
    <w:rsid w:val="00D03593"/>
    <w:rsid w:val="00D035D7"/>
    <w:rsid w:val="00D03AA4"/>
    <w:rsid w:val="00D03C0D"/>
    <w:rsid w:val="00D045D0"/>
    <w:rsid w:val="00D0477B"/>
    <w:rsid w:val="00D04DE3"/>
    <w:rsid w:val="00D050DF"/>
    <w:rsid w:val="00D05789"/>
    <w:rsid w:val="00D064D5"/>
    <w:rsid w:val="00D06CFC"/>
    <w:rsid w:val="00D071D1"/>
    <w:rsid w:val="00D074A8"/>
    <w:rsid w:val="00D07926"/>
    <w:rsid w:val="00D07CAF"/>
    <w:rsid w:val="00D07F98"/>
    <w:rsid w:val="00D10236"/>
    <w:rsid w:val="00D105E5"/>
    <w:rsid w:val="00D10798"/>
    <w:rsid w:val="00D10880"/>
    <w:rsid w:val="00D10BE7"/>
    <w:rsid w:val="00D10F16"/>
    <w:rsid w:val="00D115A5"/>
    <w:rsid w:val="00D118EE"/>
    <w:rsid w:val="00D11910"/>
    <w:rsid w:val="00D12362"/>
    <w:rsid w:val="00D12A26"/>
    <w:rsid w:val="00D12C53"/>
    <w:rsid w:val="00D12D32"/>
    <w:rsid w:val="00D12F13"/>
    <w:rsid w:val="00D130E4"/>
    <w:rsid w:val="00D13D26"/>
    <w:rsid w:val="00D13DCB"/>
    <w:rsid w:val="00D14011"/>
    <w:rsid w:val="00D140BD"/>
    <w:rsid w:val="00D148C1"/>
    <w:rsid w:val="00D155E1"/>
    <w:rsid w:val="00D15903"/>
    <w:rsid w:val="00D15C55"/>
    <w:rsid w:val="00D16566"/>
    <w:rsid w:val="00D16783"/>
    <w:rsid w:val="00D16D62"/>
    <w:rsid w:val="00D16EEC"/>
    <w:rsid w:val="00D1715C"/>
    <w:rsid w:val="00D171CE"/>
    <w:rsid w:val="00D17483"/>
    <w:rsid w:val="00D17485"/>
    <w:rsid w:val="00D1764B"/>
    <w:rsid w:val="00D17690"/>
    <w:rsid w:val="00D17CE2"/>
    <w:rsid w:val="00D204C0"/>
    <w:rsid w:val="00D20E80"/>
    <w:rsid w:val="00D21352"/>
    <w:rsid w:val="00D214D6"/>
    <w:rsid w:val="00D2158A"/>
    <w:rsid w:val="00D216ED"/>
    <w:rsid w:val="00D218D6"/>
    <w:rsid w:val="00D219CA"/>
    <w:rsid w:val="00D219D5"/>
    <w:rsid w:val="00D220DC"/>
    <w:rsid w:val="00D22195"/>
    <w:rsid w:val="00D222EB"/>
    <w:rsid w:val="00D227D7"/>
    <w:rsid w:val="00D22E72"/>
    <w:rsid w:val="00D23161"/>
    <w:rsid w:val="00D23515"/>
    <w:rsid w:val="00D242FD"/>
    <w:rsid w:val="00D2437E"/>
    <w:rsid w:val="00D24E17"/>
    <w:rsid w:val="00D2551F"/>
    <w:rsid w:val="00D258C0"/>
    <w:rsid w:val="00D25CCF"/>
    <w:rsid w:val="00D25F89"/>
    <w:rsid w:val="00D268E2"/>
    <w:rsid w:val="00D26A9D"/>
    <w:rsid w:val="00D2744C"/>
    <w:rsid w:val="00D27682"/>
    <w:rsid w:val="00D2769B"/>
    <w:rsid w:val="00D27ABE"/>
    <w:rsid w:val="00D27AFF"/>
    <w:rsid w:val="00D30AE2"/>
    <w:rsid w:val="00D30C65"/>
    <w:rsid w:val="00D30DD3"/>
    <w:rsid w:val="00D316BB"/>
    <w:rsid w:val="00D31C1E"/>
    <w:rsid w:val="00D31D6B"/>
    <w:rsid w:val="00D32055"/>
    <w:rsid w:val="00D3207D"/>
    <w:rsid w:val="00D322A7"/>
    <w:rsid w:val="00D32589"/>
    <w:rsid w:val="00D32C73"/>
    <w:rsid w:val="00D32D33"/>
    <w:rsid w:val="00D3302B"/>
    <w:rsid w:val="00D331AF"/>
    <w:rsid w:val="00D331E1"/>
    <w:rsid w:val="00D33337"/>
    <w:rsid w:val="00D33608"/>
    <w:rsid w:val="00D336B4"/>
    <w:rsid w:val="00D33712"/>
    <w:rsid w:val="00D33BEF"/>
    <w:rsid w:val="00D33F30"/>
    <w:rsid w:val="00D33F5D"/>
    <w:rsid w:val="00D340DC"/>
    <w:rsid w:val="00D345B8"/>
    <w:rsid w:val="00D34712"/>
    <w:rsid w:val="00D34998"/>
    <w:rsid w:val="00D349EF"/>
    <w:rsid w:val="00D34AA0"/>
    <w:rsid w:val="00D356F0"/>
    <w:rsid w:val="00D3578D"/>
    <w:rsid w:val="00D35E15"/>
    <w:rsid w:val="00D35E4F"/>
    <w:rsid w:val="00D36258"/>
    <w:rsid w:val="00D364CD"/>
    <w:rsid w:val="00D36682"/>
    <w:rsid w:val="00D3686F"/>
    <w:rsid w:val="00D371CD"/>
    <w:rsid w:val="00D37282"/>
    <w:rsid w:val="00D37E69"/>
    <w:rsid w:val="00D404ED"/>
    <w:rsid w:val="00D4051E"/>
    <w:rsid w:val="00D406D8"/>
    <w:rsid w:val="00D40CA7"/>
    <w:rsid w:val="00D412AA"/>
    <w:rsid w:val="00D412C7"/>
    <w:rsid w:val="00D41692"/>
    <w:rsid w:val="00D41992"/>
    <w:rsid w:val="00D41EEC"/>
    <w:rsid w:val="00D41EF9"/>
    <w:rsid w:val="00D421AD"/>
    <w:rsid w:val="00D427F9"/>
    <w:rsid w:val="00D42946"/>
    <w:rsid w:val="00D42DDF"/>
    <w:rsid w:val="00D43063"/>
    <w:rsid w:val="00D43A08"/>
    <w:rsid w:val="00D444E6"/>
    <w:rsid w:val="00D4460C"/>
    <w:rsid w:val="00D4474F"/>
    <w:rsid w:val="00D44E6E"/>
    <w:rsid w:val="00D44ED3"/>
    <w:rsid w:val="00D45299"/>
    <w:rsid w:val="00D4541F"/>
    <w:rsid w:val="00D455A0"/>
    <w:rsid w:val="00D459BB"/>
    <w:rsid w:val="00D45A54"/>
    <w:rsid w:val="00D45B8B"/>
    <w:rsid w:val="00D460D5"/>
    <w:rsid w:val="00D46381"/>
    <w:rsid w:val="00D46D4C"/>
    <w:rsid w:val="00D46F4F"/>
    <w:rsid w:val="00D46FFE"/>
    <w:rsid w:val="00D4715C"/>
    <w:rsid w:val="00D472CC"/>
    <w:rsid w:val="00D476AE"/>
    <w:rsid w:val="00D4784A"/>
    <w:rsid w:val="00D47989"/>
    <w:rsid w:val="00D47D92"/>
    <w:rsid w:val="00D5134B"/>
    <w:rsid w:val="00D51384"/>
    <w:rsid w:val="00D5141D"/>
    <w:rsid w:val="00D514A5"/>
    <w:rsid w:val="00D5169F"/>
    <w:rsid w:val="00D51807"/>
    <w:rsid w:val="00D5182F"/>
    <w:rsid w:val="00D51965"/>
    <w:rsid w:val="00D51E72"/>
    <w:rsid w:val="00D51F94"/>
    <w:rsid w:val="00D5200D"/>
    <w:rsid w:val="00D52091"/>
    <w:rsid w:val="00D538A2"/>
    <w:rsid w:val="00D53E13"/>
    <w:rsid w:val="00D540D8"/>
    <w:rsid w:val="00D543BF"/>
    <w:rsid w:val="00D54655"/>
    <w:rsid w:val="00D54C9B"/>
    <w:rsid w:val="00D5507B"/>
    <w:rsid w:val="00D55B11"/>
    <w:rsid w:val="00D5612B"/>
    <w:rsid w:val="00D56612"/>
    <w:rsid w:val="00D56726"/>
    <w:rsid w:val="00D56747"/>
    <w:rsid w:val="00D56B3D"/>
    <w:rsid w:val="00D57063"/>
    <w:rsid w:val="00D60179"/>
    <w:rsid w:val="00D60506"/>
    <w:rsid w:val="00D6055E"/>
    <w:rsid w:val="00D60639"/>
    <w:rsid w:val="00D60E46"/>
    <w:rsid w:val="00D60F5F"/>
    <w:rsid w:val="00D614B3"/>
    <w:rsid w:val="00D6183A"/>
    <w:rsid w:val="00D61AF2"/>
    <w:rsid w:val="00D628C9"/>
    <w:rsid w:val="00D62D8A"/>
    <w:rsid w:val="00D62DAF"/>
    <w:rsid w:val="00D6324F"/>
    <w:rsid w:val="00D63270"/>
    <w:rsid w:val="00D63532"/>
    <w:rsid w:val="00D6365A"/>
    <w:rsid w:val="00D637CE"/>
    <w:rsid w:val="00D638FF"/>
    <w:rsid w:val="00D63CA4"/>
    <w:rsid w:val="00D63F39"/>
    <w:rsid w:val="00D6478B"/>
    <w:rsid w:val="00D6504A"/>
    <w:rsid w:val="00D655F4"/>
    <w:rsid w:val="00D6597F"/>
    <w:rsid w:val="00D65A94"/>
    <w:rsid w:val="00D65EAE"/>
    <w:rsid w:val="00D67DD1"/>
    <w:rsid w:val="00D70032"/>
    <w:rsid w:val="00D700BD"/>
    <w:rsid w:val="00D702F7"/>
    <w:rsid w:val="00D7052F"/>
    <w:rsid w:val="00D71812"/>
    <w:rsid w:val="00D71D65"/>
    <w:rsid w:val="00D71ED0"/>
    <w:rsid w:val="00D72151"/>
    <w:rsid w:val="00D72159"/>
    <w:rsid w:val="00D7224A"/>
    <w:rsid w:val="00D723DA"/>
    <w:rsid w:val="00D72817"/>
    <w:rsid w:val="00D72A1F"/>
    <w:rsid w:val="00D72D90"/>
    <w:rsid w:val="00D73007"/>
    <w:rsid w:val="00D731FC"/>
    <w:rsid w:val="00D7334A"/>
    <w:rsid w:val="00D73374"/>
    <w:rsid w:val="00D73649"/>
    <w:rsid w:val="00D736CF"/>
    <w:rsid w:val="00D7380D"/>
    <w:rsid w:val="00D73E24"/>
    <w:rsid w:val="00D74065"/>
    <w:rsid w:val="00D74170"/>
    <w:rsid w:val="00D74AB1"/>
    <w:rsid w:val="00D74F5F"/>
    <w:rsid w:val="00D75386"/>
    <w:rsid w:val="00D75623"/>
    <w:rsid w:val="00D75830"/>
    <w:rsid w:val="00D75AB1"/>
    <w:rsid w:val="00D75C93"/>
    <w:rsid w:val="00D75F67"/>
    <w:rsid w:val="00D76383"/>
    <w:rsid w:val="00D76781"/>
    <w:rsid w:val="00D76AE0"/>
    <w:rsid w:val="00D76ED1"/>
    <w:rsid w:val="00D770C4"/>
    <w:rsid w:val="00D770D7"/>
    <w:rsid w:val="00D7744A"/>
    <w:rsid w:val="00D777C4"/>
    <w:rsid w:val="00D7784A"/>
    <w:rsid w:val="00D77A08"/>
    <w:rsid w:val="00D77E6C"/>
    <w:rsid w:val="00D802CA"/>
    <w:rsid w:val="00D803AA"/>
    <w:rsid w:val="00D803B3"/>
    <w:rsid w:val="00D8062C"/>
    <w:rsid w:val="00D80BB2"/>
    <w:rsid w:val="00D80FC5"/>
    <w:rsid w:val="00D81360"/>
    <w:rsid w:val="00D81982"/>
    <w:rsid w:val="00D81DE7"/>
    <w:rsid w:val="00D82515"/>
    <w:rsid w:val="00D8321C"/>
    <w:rsid w:val="00D8398C"/>
    <w:rsid w:val="00D83A1D"/>
    <w:rsid w:val="00D83D1E"/>
    <w:rsid w:val="00D842F6"/>
    <w:rsid w:val="00D84438"/>
    <w:rsid w:val="00D84643"/>
    <w:rsid w:val="00D8483A"/>
    <w:rsid w:val="00D849E3"/>
    <w:rsid w:val="00D84B6A"/>
    <w:rsid w:val="00D84C19"/>
    <w:rsid w:val="00D84CF0"/>
    <w:rsid w:val="00D85015"/>
    <w:rsid w:val="00D850BE"/>
    <w:rsid w:val="00D856B9"/>
    <w:rsid w:val="00D859B4"/>
    <w:rsid w:val="00D85C67"/>
    <w:rsid w:val="00D865D1"/>
    <w:rsid w:val="00D86800"/>
    <w:rsid w:val="00D86C6A"/>
    <w:rsid w:val="00D87053"/>
    <w:rsid w:val="00D873D7"/>
    <w:rsid w:val="00D876F2"/>
    <w:rsid w:val="00D87792"/>
    <w:rsid w:val="00D8791C"/>
    <w:rsid w:val="00D87BC6"/>
    <w:rsid w:val="00D9038E"/>
    <w:rsid w:val="00D90417"/>
    <w:rsid w:val="00D904D4"/>
    <w:rsid w:val="00D90562"/>
    <w:rsid w:val="00D90841"/>
    <w:rsid w:val="00D911C8"/>
    <w:rsid w:val="00D91961"/>
    <w:rsid w:val="00D91B9D"/>
    <w:rsid w:val="00D92415"/>
    <w:rsid w:val="00D924FA"/>
    <w:rsid w:val="00D92519"/>
    <w:rsid w:val="00D92700"/>
    <w:rsid w:val="00D9294F"/>
    <w:rsid w:val="00D92B34"/>
    <w:rsid w:val="00D934EA"/>
    <w:rsid w:val="00D93554"/>
    <w:rsid w:val="00D9367D"/>
    <w:rsid w:val="00D93ADC"/>
    <w:rsid w:val="00D93F61"/>
    <w:rsid w:val="00D94614"/>
    <w:rsid w:val="00D947CA"/>
    <w:rsid w:val="00D947ED"/>
    <w:rsid w:val="00D94F2F"/>
    <w:rsid w:val="00D957A6"/>
    <w:rsid w:val="00D95887"/>
    <w:rsid w:val="00D95AC9"/>
    <w:rsid w:val="00D95EC1"/>
    <w:rsid w:val="00D96131"/>
    <w:rsid w:val="00D963D2"/>
    <w:rsid w:val="00D967EC"/>
    <w:rsid w:val="00D970B7"/>
    <w:rsid w:val="00D97462"/>
    <w:rsid w:val="00D97681"/>
    <w:rsid w:val="00D977A6"/>
    <w:rsid w:val="00DA0187"/>
    <w:rsid w:val="00DA0536"/>
    <w:rsid w:val="00DA0D87"/>
    <w:rsid w:val="00DA0D9A"/>
    <w:rsid w:val="00DA0F40"/>
    <w:rsid w:val="00DA1360"/>
    <w:rsid w:val="00DA22D0"/>
    <w:rsid w:val="00DA28CD"/>
    <w:rsid w:val="00DA2BFA"/>
    <w:rsid w:val="00DA2F39"/>
    <w:rsid w:val="00DA3395"/>
    <w:rsid w:val="00DA38C2"/>
    <w:rsid w:val="00DA38E8"/>
    <w:rsid w:val="00DA3A13"/>
    <w:rsid w:val="00DA4586"/>
    <w:rsid w:val="00DA45BD"/>
    <w:rsid w:val="00DA4A12"/>
    <w:rsid w:val="00DA502D"/>
    <w:rsid w:val="00DA5736"/>
    <w:rsid w:val="00DA581C"/>
    <w:rsid w:val="00DA5B4E"/>
    <w:rsid w:val="00DA5DC2"/>
    <w:rsid w:val="00DA5F17"/>
    <w:rsid w:val="00DA6255"/>
    <w:rsid w:val="00DA6516"/>
    <w:rsid w:val="00DA66F0"/>
    <w:rsid w:val="00DA69BD"/>
    <w:rsid w:val="00DA6A7E"/>
    <w:rsid w:val="00DA6AA6"/>
    <w:rsid w:val="00DA6CDA"/>
    <w:rsid w:val="00DA720E"/>
    <w:rsid w:val="00DA75C4"/>
    <w:rsid w:val="00DA77D0"/>
    <w:rsid w:val="00DA77D1"/>
    <w:rsid w:val="00DA783A"/>
    <w:rsid w:val="00DA7A4F"/>
    <w:rsid w:val="00DA7DED"/>
    <w:rsid w:val="00DA7F2F"/>
    <w:rsid w:val="00DB007B"/>
    <w:rsid w:val="00DB01C6"/>
    <w:rsid w:val="00DB0385"/>
    <w:rsid w:val="00DB0828"/>
    <w:rsid w:val="00DB0898"/>
    <w:rsid w:val="00DB0B49"/>
    <w:rsid w:val="00DB0CF5"/>
    <w:rsid w:val="00DB129B"/>
    <w:rsid w:val="00DB1377"/>
    <w:rsid w:val="00DB1E19"/>
    <w:rsid w:val="00DB1FED"/>
    <w:rsid w:val="00DB20E1"/>
    <w:rsid w:val="00DB246B"/>
    <w:rsid w:val="00DB24C2"/>
    <w:rsid w:val="00DB283A"/>
    <w:rsid w:val="00DB292F"/>
    <w:rsid w:val="00DB32DD"/>
    <w:rsid w:val="00DB368A"/>
    <w:rsid w:val="00DB37B8"/>
    <w:rsid w:val="00DB3A1A"/>
    <w:rsid w:val="00DB3CEE"/>
    <w:rsid w:val="00DB44B1"/>
    <w:rsid w:val="00DB4661"/>
    <w:rsid w:val="00DB4670"/>
    <w:rsid w:val="00DB492D"/>
    <w:rsid w:val="00DB5A1E"/>
    <w:rsid w:val="00DB5C73"/>
    <w:rsid w:val="00DB6104"/>
    <w:rsid w:val="00DB65A2"/>
    <w:rsid w:val="00DB65FB"/>
    <w:rsid w:val="00DB6A59"/>
    <w:rsid w:val="00DB6C3B"/>
    <w:rsid w:val="00DB7740"/>
    <w:rsid w:val="00DB7A8A"/>
    <w:rsid w:val="00DB7E33"/>
    <w:rsid w:val="00DC0381"/>
    <w:rsid w:val="00DC0977"/>
    <w:rsid w:val="00DC0D72"/>
    <w:rsid w:val="00DC0DC6"/>
    <w:rsid w:val="00DC0F84"/>
    <w:rsid w:val="00DC1160"/>
    <w:rsid w:val="00DC1C30"/>
    <w:rsid w:val="00DC1FB5"/>
    <w:rsid w:val="00DC2346"/>
    <w:rsid w:val="00DC2583"/>
    <w:rsid w:val="00DC25CB"/>
    <w:rsid w:val="00DC290A"/>
    <w:rsid w:val="00DC2AB8"/>
    <w:rsid w:val="00DC2D93"/>
    <w:rsid w:val="00DC2DEF"/>
    <w:rsid w:val="00DC2FC2"/>
    <w:rsid w:val="00DC30C4"/>
    <w:rsid w:val="00DC354B"/>
    <w:rsid w:val="00DC35DB"/>
    <w:rsid w:val="00DC36BB"/>
    <w:rsid w:val="00DC3E5F"/>
    <w:rsid w:val="00DC3E8E"/>
    <w:rsid w:val="00DC3EA1"/>
    <w:rsid w:val="00DC4337"/>
    <w:rsid w:val="00DC46A1"/>
    <w:rsid w:val="00DC4931"/>
    <w:rsid w:val="00DC4DF0"/>
    <w:rsid w:val="00DC4E69"/>
    <w:rsid w:val="00DC5086"/>
    <w:rsid w:val="00DC517B"/>
    <w:rsid w:val="00DC522B"/>
    <w:rsid w:val="00DC52E3"/>
    <w:rsid w:val="00DC53E1"/>
    <w:rsid w:val="00DC55F1"/>
    <w:rsid w:val="00DC56B3"/>
    <w:rsid w:val="00DC5CC2"/>
    <w:rsid w:val="00DC5FC7"/>
    <w:rsid w:val="00DC6644"/>
    <w:rsid w:val="00DC66F6"/>
    <w:rsid w:val="00DC6C35"/>
    <w:rsid w:val="00DC6D27"/>
    <w:rsid w:val="00DC6DDB"/>
    <w:rsid w:val="00DC7061"/>
    <w:rsid w:val="00DC7C64"/>
    <w:rsid w:val="00DD021B"/>
    <w:rsid w:val="00DD03E5"/>
    <w:rsid w:val="00DD0469"/>
    <w:rsid w:val="00DD0496"/>
    <w:rsid w:val="00DD09F0"/>
    <w:rsid w:val="00DD0A7E"/>
    <w:rsid w:val="00DD11F4"/>
    <w:rsid w:val="00DD11FC"/>
    <w:rsid w:val="00DD133B"/>
    <w:rsid w:val="00DD2C71"/>
    <w:rsid w:val="00DD2FA4"/>
    <w:rsid w:val="00DD30C8"/>
    <w:rsid w:val="00DD3AB6"/>
    <w:rsid w:val="00DD3C2E"/>
    <w:rsid w:val="00DD5304"/>
    <w:rsid w:val="00DD53C3"/>
    <w:rsid w:val="00DD5FD1"/>
    <w:rsid w:val="00DD6A6B"/>
    <w:rsid w:val="00DD6DBF"/>
    <w:rsid w:val="00DD6E4D"/>
    <w:rsid w:val="00DD78E5"/>
    <w:rsid w:val="00DE0264"/>
    <w:rsid w:val="00DE03D9"/>
    <w:rsid w:val="00DE0844"/>
    <w:rsid w:val="00DE0BEE"/>
    <w:rsid w:val="00DE1066"/>
    <w:rsid w:val="00DE162E"/>
    <w:rsid w:val="00DE190A"/>
    <w:rsid w:val="00DE1E78"/>
    <w:rsid w:val="00DE2237"/>
    <w:rsid w:val="00DE2E0B"/>
    <w:rsid w:val="00DE2FEE"/>
    <w:rsid w:val="00DE3746"/>
    <w:rsid w:val="00DE3861"/>
    <w:rsid w:val="00DE3964"/>
    <w:rsid w:val="00DE40C2"/>
    <w:rsid w:val="00DE48F3"/>
    <w:rsid w:val="00DE4983"/>
    <w:rsid w:val="00DE4A21"/>
    <w:rsid w:val="00DE4D97"/>
    <w:rsid w:val="00DE51D7"/>
    <w:rsid w:val="00DE5916"/>
    <w:rsid w:val="00DE59E0"/>
    <w:rsid w:val="00DE5B17"/>
    <w:rsid w:val="00DE5D6C"/>
    <w:rsid w:val="00DE65F9"/>
    <w:rsid w:val="00DE6614"/>
    <w:rsid w:val="00DE694B"/>
    <w:rsid w:val="00DE699A"/>
    <w:rsid w:val="00DE74C3"/>
    <w:rsid w:val="00DE75BE"/>
    <w:rsid w:val="00DE78E5"/>
    <w:rsid w:val="00DE79DC"/>
    <w:rsid w:val="00DF0125"/>
    <w:rsid w:val="00DF0234"/>
    <w:rsid w:val="00DF04CA"/>
    <w:rsid w:val="00DF08F8"/>
    <w:rsid w:val="00DF0B63"/>
    <w:rsid w:val="00DF1119"/>
    <w:rsid w:val="00DF11A5"/>
    <w:rsid w:val="00DF12F3"/>
    <w:rsid w:val="00DF1592"/>
    <w:rsid w:val="00DF15BB"/>
    <w:rsid w:val="00DF1690"/>
    <w:rsid w:val="00DF2794"/>
    <w:rsid w:val="00DF3296"/>
    <w:rsid w:val="00DF3633"/>
    <w:rsid w:val="00DF3A93"/>
    <w:rsid w:val="00DF45D8"/>
    <w:rsid w:val="00DF47E7"/>
    <w:rsid w:val="00DF4A11"/>
    <w:rsid w:val="00DF4D32"/>
    <w:rsid w:val="00DF4FC5"/>
    <w:rsid w:val="00DF50E7"/>
    <w:rsid w:val="00DF51E2"/>
    <w:rsid w:val="00DF5294"/>
    <w:rsid w:val="00DF540E"/>
    <w:rsid w:val="00DF56B6"/>
    <w:rsid w:val="00DF580C"/>
    <w:rsid w:val="00DF5A68"/>
    <w:rsid w:val="00DF5BC0"/>
    <w:rsid w:val="00DF5BE2"/>
    <w:rsid w:val="00DF5C62"/>
    <w:rsid w:val="00DF62DF"/>
    <w:rsid w:val="00DF64B9"/>
    <w:rsid w:val="00DF67A9"/>
    <w:rsid w:val="00DF6924"/>
    <w:rsid w:val="00DF6B06"/>
    <w:rsid w:val="00DF6B0D"/>
    <w:rsid w:val="00DF6C55"/>
    <w:rsid w:val="00DF7085"/>
    <w:rsid w:val="00DF73F5"/>
    <w:rsid w:val="00DF7949"/>
    <w:rsid w:val="00E0090A"/>
    <w:rsid w:val="00E00A31"/>
    <w:rsid w:val="00E00D18"/>
    <w:rsid w:val="00E017B3"/>
    <w:rsid w:val="00E01DF2"/>
    <w:rsid w:val="00E0212C"/>
    <w:rsid w:val="00E0252C"/>
    <w:rsid w:val="00E0255C"/>
    <w:rsid w:val="00E029B7"/>
    <w:rsid w:val="00E02C19"/>
    <w:rsid w:val="00E02C4B"/>
    <w:rsid w:val="00E02F3D"/>
    <w:rsid w:val="00E03294"/>
    <w:rsid w:val="00E0332D"/>
    <w:rsid w:val="00E0376F"/>
    <w:rsid w:val="00E03879"/>
    <w:rsid w:val="00E03A22"/>
    <w:rsid w:val="00E03A3F"/>
    <w:rsid w:val="00E03AE7"/>
    <w:rsid w:val="00E03B97"/>
    <w:rsid w:val="00E0417D"/>
    <w:rsid w:val="00E04F43"/>
    <w:rsid w:val="00E05472"/>
    <w:rsid w:val="00E0595A"/>
    <w:rsid w:val="00E05F1F"/>
    <w:rsid w:val="00E06F9C"/>
    <w:rsid w:val="00E07368"/>
    <w:rsid w:val="00E073EC"/>
    <w:rsid w:val="00E0771C"/>
    <w:rsid w:val="00E07957"/>
    <w:rsid w:val="00E07CE2"/>
    <w:rsid w:val="00E10654"/>
    <w:rsid w:val="00E10E17"/>
    <w:rsid w:val="00E1233E"/>
    <w:rsid w:val="00E123B1"/>
    <w:rsid w:val="00E127C2"/>
    <w:rsid w:val="00E127CD"/>
    <w:rsid w:val="00E127D6"/>
    <w:rsid w:val="00E12D05"/>
    <w:rsid w:val="00E12E37"/>
    <w:rsid w:val="00E12F82"/>
    <w:rsid w:val="00E133B4"/>
    <w:rsid w:val="00E1362E"/>
    <w:rsid w:val="00E13D79"/>
    <w:rsid w:val="00E1407E"/>
    <w:rsid w:val="00E14234"/>
    <w:rsid w:val="00E14283"/>
    <w:rsid w:val="00E143C9"/>
    <w:rsid w:val="00E143E1"/>
    <w:rsid w:val="00E147E4"/>
    <w:rsid w:val="00E14CFD"/>
    <w:rsid w:val="00E15AA3"/>
    <w:rsid w:val="00E15CB4"/>
    <w:rsid w:val="00E15CEF"/>
    <w:rsid w:val="00E161FE"/>
    <w:rsid w:val="00E167C2"/>
    <w:rsid w:val="00E16AFE"/>
    <w:rsid w:val="00E17577"/>
    <w:rsid w:val="00E17706"/>
    <w:rsid w:val="00E17D3B"/>
    <w:rsid w:val="00E20121"/>
    <w:rsid w:val="00E205A4"/>
    <w:rsid w:val="00E2121A"/>
    <w:rsid w:val="00E21311"/>
    <w:rsid w:val="00E21C83"/>
    <w:rsid w:val="00E21E1D"/>
    <w:rsid w:val="00E2204B"/>
    <w:rsid w:val="00E2222D"/>
    <w:rsid w:val="00E2254E"/>
    <w:rsid w:val="00E227F0"/>
    <w:rsid w:val="00E22F14"/>
    <w:rsid w:val="00E232FB"/>
    <w:rsid w:val="00E23331"/>
    <w:rsid w:val="00E239DF"/>
    <w:rsid w:val="00E23A71"/>
    <w:rsid w:val="00E23B6B"/>
    <w:rsid w:val="00E2455C"/>
    <w:rsid w:val="00E245ED"/>
    <w:rsid w:val="00E247E0"/>
    <w:rsid w:val="00E249DD"/>
    <w:rsid w:val="00E24E07"/>
    <w:rsid w:val="00E24FFA"/>
    <w:rsid w:val="00E25455"/>
    <w:rsid w:val="00E256BF"/>
    <w:rsid w:val="00E25701"/>
    <w:rsid w:val="00E2582C"/>
    <w:rsid w:val="00E25BD4"/>
    <w:rsid w:val="00E25DFF"/>
    <w:rsid w:val="00E26711"/>
    <w:rsid w:val="00E267DF"/>
    <w:rsid w:val="00E26AE3"/>
    <w:rsid w:val="00E26D16"/>
    <w:rsid w:val="00E27069"/>
    <w:rsid w:val="00E27562"/>
    <w:rsid w:val="00E27965"/>
    <w:rsid w:val="00E27B6B"/>
    <w:rsid w:val="00E30AE4"/>
    <w:rsid w:val="00E31533"/>
    <w:rsid w:val="00E3163B"/>
    <w:rsid w:val="00E316AD"/>
    <w:rsid w:val="00E316E3"/>
    <w:rsid w:val="00E317C1"/>
    <w:rsid w:val="00E3184B"/>
    <w:rsid w:val="00E3189E"/>
    <w:rsid w:val="00E318D2"/>
    <w:rsid w:val="00E31B26"/>
    <w:rsid w:val="00E31C72"/>
    <w:rsid w:val="00E31DD6"/>
    <w:rsid w:val="00E31EA1"/>
    <w:rsid w:val="00E3234E"/>
    <w:rsid w:val="00E32836"/>
    <w:rsid w:val="00E32BC9"/>
    <w:rsid w:val="00E330C6"/>
    <w:rsid w:val="00E33193"/>
    <w:rsid w:val="00E3373C"/>
    <w:rsid w:val="00E33F9B"/>
    <w:rsid w:val="00E34000"/>
    <w:rsid w:val="00E343CE"/>
    <w:rsid w:val="00E346E7"/>
    <w:rsid w:val="00E34FB9"/>
    <w:rsid w:val="00E34FCE"/>
    <w:rsid w:val="00E35243"/>
    <w:rsid w:val="00E35DC7"/>
    <w:rsid w:val="00E36817"/>
    <w:rsid w:val="00E37519"/>
    <w:rsid w:val="00E376F6"/>
    <w:rsid w:val="00E37B1C"/>
    <w:rsid w:val="00E37C11"/>
    <w:rsid w:val="00E40164"/>
    <w:rsid w:val="00E402D8"/>
    <w:rsid w:val="00E403A6"/>
    <w:rsid w:val="00E409A3"/>
    <w:rsid w:val="00E40E9C"/>
    <w:rsid w:val="00E414E6"/>
    <w:rsid w:val="00E41BB4"/>
    <w:rsid w:val="00E41E6F"/>
    <w:rsid w:val="00E42135"/>
    <w:rsid w:val="00E42376"/>
    <w:rsid w:val="00E425CF"/>
    <w:rsid w:val="00E43106"/>
    <w:rsid w:val="00E43877"/>
    <w:rsid w:val="00E43C45"/>
    <w:rsid w:val="00E44018"/>
    <w:rsid w:val="00E446D7"/>
    <w:rsid w:val="00E44A69"/>
    <w:rsid w:val="00E45070"/>
    <w:rsid w:val="00E45085"/>
    <w:rsid w:val="00E4542D"/>
    <w:rsid w:val="00E455D7"/>
    <w:rsid w:val="00E459E7"/>
    <w:rsid w:val="00E46020"/>
    <w:rsid w:val="00E46AD7"/>
    <w:rsid w:val="00E46F16"/>
    <w:rsid w:val="00E47557"/>
    <w:rsid w:val="00E47A5D"/>
    <w:rsid w:val="00E47ED0"/>
    <w:rsid w:val="00E47F7C"/>
    <w:rsid w:val="00E47F91"/>
    <w:rsid w:val="00E5004F"/>
    <w:rsid w:val="00E500B0"/>
    <w:rsid w:val="00E509A8"/>
    <w:rsid w:val="00E50E3B"/>
    <w:rsid w:val="00E511AB"/>
    <w:rsid w:val="00E51406"/>
    <w:rsid w:val="00E516CA"/>
    <w:rsid w:val="00E51709"/>
    <w:rsid w:val="00E51AD9"/>
    <w:rsid w:val="00E520C7"/>
    <w:rsid w:val="00E52475"/>
    <w:rsid w:val="00E52512"/>
    <w:rsid w:val="00E52535"/>
    <w:rsid w:val="00E52626"/>
    <w:rsid w:val="00E52B0B"/>
    <w:rsid w:val="00E52DB0"/>
    <w:rsid w:val="00E5321B"/>
    <w:rsid w:val="00E533B9"/>
    <w:rsid w:val="00E53686"/>
    <w:rsid w:val="00E53B4F"/>
    <w:rsid w:val="00E53C69"/>
    <w:rsid w:val="00E53E83"/>
    <w:rsid w:val="00E54039"/>
    <w:rsid w:val="00E541C7"/>
    <w:rsid w:val="00E543DB"/>
    <w:rsid w:val="00E54809"/>
    <w:rsid w:val="00E54D37"/>
    <w:rsid w:val="00E54E2F"/>
    <w:rsid w:val="00E54EF0"/>
    <w:rsid w:val="00E5513A"/>
    <w:rsid w:val="00E55369"/>
    <w:rsid w:val="00E5598B"/>
    <w:rsid w:val="00E55C8A"/>
    <w:rsid w:val="00E55E7E"/>
    <w:rsid w:val="00E563A5"/>
    <w:rsid w:val="00E56B59"/>
    <w:rsid w:val="00E57455"/>
    <w:rsid w:val="00E57A5A"/>
    <w:rsid w:val="00E57D2F"/>
    <w:rsid w:val="00E60028"/>
    <w:rsid w:val="00E601D4"/>
    <w:rsid w:val="00E601F4"/>
    <w:rsid w:val="00E60938"/>
    <w:rsid w:val="00E60F02"/>
    <w:rsid w:val="00E611EF"/>
    <w:rsid w:val="00E61A47"/>
    <w:rsid w:val="00E61F5D"/>
    <w:rsid w:val="00E6241D"/>
    <w:rsid w:val="00E6273F"/>
    <w:rsid w:val="00E62801"/>
    <w:rsid w:val="00E62922"/>
    <w:rsid w:val="00E62C7D"/>
    <w:rsid w:val="00E62C9F"/>
    <w:rsid w:val="00E62E21"/>
    <w:rsid w:val="00E6462E"/>
    <w:rsid w:val="00E6472D"/>
    <w:rsid w:val="00E65194"/>
    <w:rsid w:val="00E65935"/>
    <w:rsid w:val="00E66386"/>
    <w:rsid w:val="00E66999"/>
    <w:rsid w:val="00E66DA8"/>
    <w:rsid w:val="00E66DFC"/>
    <w:rsid w:val="00E7028C"/>
    <w:rsid w:val="00E704CF"/>
    <w:rsid w:val="00E70671"/>
    <w:rsid w:val="00E70926"/>
    <w:rsid w:val="00E70B20"/>
    <w:rsid w:val="00E70CCA"/>
    <w:rsid w:val="00E70E4C"/>
    <w:rsid w:val="00E71282"/>
    <w:rsid w:val="00E71886"/>
    <w:rsid w:val="00E71CF3"/>
    <w:rsid w:val="00E71DB2"/>
    <w:rsid w:val="00E7272F"/>
    <w:rsid w:val="00E72B1B"/>
    <w:rsid w:val="00E72C90"/>
    <w:rsid w:val="00E72DB5"/>
    <w:rsid w:val="00E733FD"/>
    <w:rsid w:val="00E73522"/>
    <w:rsid w:val="00E737EA"/>
    <w:rsid w:val="00E73809"/>
    <w:rsid w:val="00E73C76"/>
    <w:rsid w:val="00E73DDE"/>
    <w:rsid w:val="00E7403B"/>
    <w:rsid w:val="00E74565"/>
    <w:rsid w:val="00E745C8"/>
    <w:rsid w:val="00E746CF"/>
    <w:rsid w:val="00E747FE"/>
    <w:rsid w:val="00E74D6E"/>
    <w:rsid w:val="00E7545A"/>
    <w:rsid w:val="00E758BB"/>
    <w:rsid w:val="00E7599E"/>
    <w:rsid w:val="00E75CE2"/>
    <w:rsid w:val="00E763CD"/>
    <w:rsid w:val="00E7697C"/>
    <w:rsid w:val="00E772CB"/>
    <w:rsid w:val="00E7762F"/>
    <w:rsid w:val="00E777CC"/>
    <w:rsid w:val="00E77C38"/>
    <w:rsid w:val="00E8019C"/>
    <w:rsid w:val="00E801F2"/>
    <w:rsid w:val="00E8048C"/>
    <w:rsid w:val="00E806A5"/>
    <w:rsid w:val="00E8118C"/>
    <w:rsid w:val="00E815C0"/>
    <w:rsid w:val="00E816CC"/>
    <w:rsid w:val="00E81CF4"/>
    <w:rsid w:val="00E81E3B"/>
    <w:rsid w:val="00E81F6F"/>
    <w:rsid w:val="00E820D6"/>
    <w:rsid w:val="00E820EC"/>
    <w:rsid w:val="00E82352"/>
    <w:rsid w:val="00E82527"/>
    <w:rsid w:val="00E826BD"/>
    <w:rsid w:val="00E826CA"/>
    <w:rsid w:val="00E8291E"/>
    <w:rsid w:val="00E82A01"/>
    <w:rsid w:val="00E82A85"/>
    <w:rsid w:val="00E82DC9"/>
    <w:rsid w:val="00E82FBA"/>
    <w:rsid w:val="00E8325E"/>
    <w:rsid w:val="00E833C8"/>
    <w:rsid w:val="00E83DC1"/>
    <w:rsid w:val="00E83E1B"/>
    <w:rsid w:val="00E84633"/>
    <w:rsid w:val="00E84797"/>
    <w:rsid w:val="00E849C2"/>
    <w:rsid w:val="00E849DE"/>
    <w:rsid w:val="00E84A8F"/>
    <w:rsid w:val="00E857DD"/>
    <w:rsid w:val="00E858DB"/>
    <w:rsid w:val="00E85915"/>
    <w:rsid w:val="00E85962"/>
    <w:rsid w:val="00E85D82"/>
    <w:rsid w:val="00E85E98"/>
    <w:rsid w:val="00E86216"/>
    <w:rsid w:val="00E8621D"/>
    <w:rsid w:val="00E86653"/>
    <w:rsid w:val="00E867F1"/>
    <w:rsid w:val="00E86BBC"/>
    <w:rsid w:val="00E86D96"/>
    <w:rsid w:val="00E86E0F"/>
    <w:rsid w:val="00E86F74"/>
    <w:rsid w:val="00E87219"/>
    <w:rsid w:val="00E87865"/>
    <w:rsid w:val="00E87CAF"/>
    <w:rsid w:val="00E900F0"/>
    <w:rsid w:val="00E90B9F"/>
    <w:rsid w:val="00E90C2A"/>
    <w:rsid w:val="00E9118F"/>
    <w:rsid w:val="00E91A16"/>
    <w:rsid w:val="00E91B68"/>
    <w:rsid w:val="00E920EF"/>
    <w:rsid w:val="00E924DC"/>
    <w:rsid w:val="00E925FB"/>
    <w:rsid w:val="00E9281E"/>
    <w:rsid w:val="00E92849"/>
    <w:rsid w:val="00E92AD3"/>
    <w:rsid w:val="00E933F1"/>
    <w:rsid w:val="00E938BD"/>
    <w:rsid w:val="00E93A1E"/>
    <w:rsid w:val="00E93B26"/>
    <w:rsid w:val="00E9470B"/>
    <w:rsid w:val="00E94EE1"/>
    <w:rsid w:val="00E95098"/>
    <w:rsid w:val="00E9534C"/>
    <w:rsid w:val="00E95759"/>
    <w:rsid w:val="00E9576A"/>
    <w:rsid w:val="00E95A55"/>
    <w:rsid w:val="00E95B77"/>
    <w:rsid w:val="00E95EA7"/>
    <w:rsid w:val="00E95EF8"/>
    <w:rsid w:val="00E96D6C"/>
    <w:rsid w:val="00E97136"/>
    <w:rsid w:val="00E9760E"/>
    <w:rsid w:val="00E9776E"/>
    <w:rsid w:val="00E977CF"/>
    <w:rsid w:val="00E97AD4"/>
    <w:rsid w:val="00E97D1C"/>
    <w:rsid w:val="00E97D96"/>
    <w:rsid w:val="00E97DC0"/>
    <w:rsid w:val="00EA0132"/>
    <w:rsid w:val="00EA04B0"/>
    <w:rsid w:val="00EA0793"/>
    <w:rsid w:val="00EA098B"/>
    <w:rsid w:val="00EA0B69"/>
    <w:rsid w:val="00EA131F"/>
    <w:rsid w:val="00EA1ADB"/>
    <w:rsid w:val="00EA1BA9"/>
    <w:rsid w:val="00EA1BB5"/>
    <w:rsid w:val="00EA1F4D"/>
    <w:rsid w:val="00EA23D8"/>
    <w:rsid w:val="00EA24F1"/>
    <w:rsid w:val="00EA2BD4"/>
    <w:rsid w:val="00EA2C31"/>
    <w:rsid w:val="00EA2D54"/>
    <w:rsid w:val="00EA2D64"/>
    <w:rsid w:val="00EA2FB8"/>
    <w:rsid w:val="00EA36FB"/>
    <w:rsid w:val="00EA3C2F"/>
    <w:rsid w:val="00EA3CDE"/>
    <w:rsid w:val="00EA3D69"/>
    <w:rsid w:val="00EA463C"/>
    <w:rsid w:val="00EA46E8"/>
    <w:rsid w:val="00EA4B6F"/>
    <w:rsid w:val="00EA4EDB"/>
    <w:rsid w:val="00EA4FB1"/>
    <w:rsid w:val="00EA51F0"/>
    <w:rsid w:val="00EA5619"/>
    <w:rsid w:val="00EA5A9C"/>
    <w:rsid w:val="00EA5E13"/>
    <w:rsid w:val="00EA6153"/>
    <w:rsid w:val="00EA63B9"/>
    <w:rsid w:val="00EA6451"/>
    <w:rsid w:val="00EA690F"/>
    <w:rsid w:val="00EA6A4B"/>
    <w:rsid w:val="00EA6B62"/>
    <w:rsid w:val="00EA6CB0"/>
    <w:rsid w:val="00EA6F25"/>
    <w:rsid w:val="00EA711F"/>
    <w:rsid w:val="00EA728B"/>
    <w:rsid w:val="00EA737D"/>
    <w:rsid w:val="00EA7804"/>
    <w:rsid w:val="00EB00E4"/>
    <w:rsid w:val="00EB044B"/>
    <w:rsid w:val="00EB06C1"/>
    <w:rsid w:val="00EB0AA5"/>
    <w:rsid w:val="00EB0EDE"/>
    <w:rsid w:val="00EB1469"/>
    <w:rsid w:val="00EB15DC"/>
    <w:rsid w:val="00EB173B"/>
    <w:rsid w:val="00EB2375"/>
    <w:rsid w:val="00EB2BC3"/>
    <w:rsid w:val="00EB2C7C"/>
    <w:rsid w:val="00EB2F00"/>
    <w:rsid w:val="00EB3663"/>
    <w:rsid w:val="00EB3A57"/>
    <w:rsid w:val="00EB3BC2"/>
    <w:rsid w:val="00EB3C33"/>
    <w:rsid w:val="00EB3D4E"/>
    <w:rsid w:val="00EB4530"/>
    <w:rsid w:val="00EB4FC5"/>
    <w:rsid w:val="00EB5150"/>
    <w:rsid w:val="00EB5397"/>
    <w:rsid w:val="00EB545D"/>
    <w:rsid w:val="00EB54AA"/>
    <w:rsid w:val="00EB5879"/>
    <w:rsid w:val="00EB5BE4"/>
    <w:rsid w:val="00EB5C47"/>
    <w:rsid w:val="00EB5CE9"/>
    <w:rsid w:val="00EB63B4"/>
    <w:rsid w:val="00EB6726"/>
    <w:rsid w:val="00EB686C"/>
    <w:rsid w:val="00EB6984"/>
    <w:rsid w:val="00EB69C2"/>
    <w:rsid w:val="00EB6EDA"/>
    <w:rsid w:val="00EB7EF1"/>
    <w:rsid w:val="00EC076A"/>
    <w:rsid w:val="00EC0988"/>
    <w:rsid w:val="00EC10BD"/>
    <w:rsid w:val="00EC1826"/>
    <w:rsid w:val="00EC1C72"/>
    <w:rsid w:val="00EC2260"/>
    <w:rsid w:val="00EC23F2"/>
    <w:rsid w:val="00EC2468"/>
    <w:rsid w:val="00EC24A0"/>
    <w:rsid w:val="00EC24EF"/>
    <w:rsid w:val="00EC2819"/>
    <w:rsid w:val="00EC297A"/>
    <w:rsid w:val="00EC2A66"/>
    <w:rsid w:val="00EC30B5"/>
    <w:rsid w:val="00EC323D"/>
    <w:rsid w:val="00EC3253"/>
    <w:rsid w:val="00EC3259"/>
    <w:rsid w:val="00EC3511"/>
    <w:rsid w:val="00EC373C"/>
    <w:rsid w:val="00EC3F13"/>
    <w:rsid w:val="00EC4107"/>
    <w:rsid w:val="00EC4164"/>
    <w:rsid w:val="00EC44D8"/>
    <w:rsid w:val="00EC4536"/>
    <w:rsid w:val="00EC4612"/>
    <w:rsid w:val="00EC4A22"/>
    <w:rsid w:val="00EC4A56"/>
    <w:rsid w:val="00EC55CA"/>
    <w:rsid w:val="00EC5925"/>
    <w:rsid w:val="00EC59C1"/>
    <w:rsid w:val="00EC67E2"/>
    <w:rsid w:val="00EC6CFF"/>
    <w:rsid w:val="00EC736A"/>
    <w:rsid w:val="00EC77F7"/>
    <w:rsid w:val="00EC7D5E"/>
    <w:rsid w:val="00EC7D72"/>
    <w:rsid w:val="00EC7F66"/>
    <w:rsid w:val="00ED0115"/>
    <w:rsid w:val="00ED05F3"/>
    <w:rsid w:val="00ED0886"/>
    <w:rsid w:val="00ED0894"/>
    <w:rsid w:val="00ED0A8B"/>
    <w:rsid w:val="00ED0C55"/>
    <w:rsid w:val="00ED13CF"/>
    <w:rsid w:val="00ED149A"/>
    <w:rsid w:val="00ED2025"/>
    <w:rsid w:val="00ED2218"/>
    <w:rsid w:val="00ED2505"/>
    <w:rsid w:val="00ED28A2"/>
    <w:rsid w:val="00ED2AD2"/>
    <w:rsid w:val="00ED2AE4"/>
    <w:rsid w:val="00ED30E4"/>
    <w:rsid w:val="00ED362B"/>
    <w:rsid w:val="00ED36BB"/>
    <w:rsid w:val="00ED4095"/>
    <w:rsid w:val="00ED4155"/>
    <w:rsid w:val="00ED43F8"/>
    <w:rsid w:val="00ED4401"/>
    <w:rsid w:val="00ED469D"/>
    <w:rsid w:val="00ED4B28"/>
    <w:rsid w:val="00ED56DF"/>
    <w:rsid w:val="00ED5974"/>
    <w:rsid w:val="00ED5C73"/>
    <w:rsid w:val="00ED6487"/>
    <w:rsid w:val="00ED68B3"/>
    <w:rsid w:val="00ED6906"/>
    <w:rsid w:val="00ED72B6"/>
    <w:rsid w:val="00ED76C0"/>
    <w:rsid w:val="00ED7C28"/>
    <w:rsid w:val="00ED7EE6"/>
    <w:rsid w:val="00EE027D"/>
    <w:rsid w:val="00EE030C"/>
    <w:rsid w:val="00EE06B6"/>
    <w:rsid w:val="00EE07CE"/>
    <w:rsid w:val="00EE0A52"/>
    <w:rsid w:val="00EE0B2F"/>
    <w:rsid w:val="00EE1115"/>
    <w:rsid w:val="00EE143C"/>
    <w:rsid w:val="00EE159B"/>
    <w:rsid w:val="00EE1A16"/>
    <w:rsid w:val="00EE1CC4"/>
    <w:rsid w:val="00EE284C"/>
    <w:rsid w:val="00EE2C0E"/>
    <w:rsid w:val="00EE30DD"/>
    <w:rsid w:val="00EE32BD"/>
    <w:rsid w:val="00EE346B"/>
    <w:rsid w:val="00EE3549"/>
    <w:rsid w:val="00EE3646"/>
    <w:rsid w:val="00EE366B"/>
    <w:rsid w:val="00EE3846"/>
    <w:rsid w:val="00EE3A71"/>
    <w:rsid w:val="00EE3BA4"/>
    <w:rsid w:val="00EE3E0C"/>
    <w:rsid w:val="00EE3E54"/>
    <w:rsid w:val="00EE3F8C"/>
    <w:rsid w:val="00EE40CF"/>
    <w:rsid w:val="00EE4166"/>
    <w:rsid w:val="00EE5990"/>
    <w:rsid w:val="00EE5C4F"/>
    <w:rsid w:val="00EE5F73"/>
    <w:rsid w:val="00EE6020"/>
    <w:rsid w:val="00EE614F"/>
    <w:rsid w:val="00EE636F"/>
    <w:rsid w:val="00EE6659"/>
    <w:rsid w:val="00EE67F7"/>
    <w:rsid w:val="00EE6AD8"/>
    <w:rsid w:val="00EE6B6F"/>
    <w:rsid w:val="00EE6C69"/>
    <w:rsid w:val="00EE6CB0"/>
    <w:rsid w:val="00EE73B4"/>
    <w:rsid w:val="00EE74E7"/>
    <w:rsid w:val="00EE7A31"/>
    <w:rsid w:val="00EE7DBA"/>
    <w:rsid w:val="00EF0006"/>
    <w:rsid w:val="00EF04E0"/>
    <w:rsid w:val="00EF0D56"/>
    <w:rsid w:val="00EF1DD1"/>
    <w:rsid w:val="00EF1E89"/>
    <w:rsid w:val="00EF2934"/>
    <w:rsid w:val="00EF2A04"/>
    <w:rsid w:val="00EF30F7"/>
    <w:rsid w:val="00EF3412"/>
    <w:rsid w:val="00EF375B"/>
    <w:rsid w:val="00EF3ACE"/>
    <w:rsid w:val="00EF3D37"/>
    <w:rsid w:val="00EF41A2"/>
    <w:rsid w:val="00EF42D6"/>
    <w:rsid w:val="00EF4B98"/>
    <w:rsid w:val="00EF5675"/>
    <w:rsid w:val="00EF5A0C"/>
    <w:rsid w:val="00EF5A86"/>
    <w:rsid w:val="00EF5B8D"/>
    <w:rsid w:val="00EF5DAF"/>
    <w:rsid w:val="00EF6C43"/>
    <w:rsid w:val="00EF6F78"/>
    <w:rsid w:val="00EF72B8"/>
    <w:rsid w:val="00EF7CF0"/>
    <w:rsid w:val="00F00840"/>
    <w:rsid w:val="00F00925"/>
    <w:rsid w:val="00F01A62"/>
    <w:rsid w:val="00F02E0E"/>
    <w:rsid w:val="00F0374A"/>
    <w:rsid w:val="00F03838"/>
    <w:rsid w:val="00F03A79"/>
    <w:rsid w:val="00F03C69"/>
    <w:rsid w:val="00F03F23"/>
    <w:rsid w:val="00F040D3"/>
    <w:rsid w:val="00F04C3D"/>
    <w:rsid w:val="00F06209"/>
    <w:rsid w:val="00F06265"/>
    <w:rsid w:val="00F066C6"/>
    <w:rsid w:val="00F06C23"/>
    <w:rsid w:val="00F06CD8"/>
    <w:rsid w:val="00F075B2"/>
    <w:rsid w:val="00F07A32"/>
    <w:rsid w:val="00F10107"/>
    <w:rsid w:val="00F1013C"/>
    <w:rsid w:val="00F101FF"/>
    <w:rsid w:val="00F1063E"/>
    <w:rsid w:val="00F1066E"/>
    <w:rsid w:val="00F1094D"/>
    <w:rsid w:val="00F10DF7"/>
    <w:rsid w:val="00F11642"/>
    <w:rsid w:val="00F11707"/>
    <w:rsid w:val="00F117D8"/>
    <w:rsid w:val="00F11891"/>
    <w:rsid w:val="00F11D61"/>
    <w:rsid w:val="00F11EEE"/>
    <w:rsid w:val="00F12006"/>
    <w:rsid w:val="00F1202A"/>
    <w:rsid w:val="00F1221A"/>
    <w:rsid w:val="00F1296A"/>
    <w:rsid w:val="00F12BCE"/>
    <w:rsid w:val="00F13028"/>
    <w:rsid w:val="00F13203"/>
    <w:rsid w:val="00F13654"/>
    <w:rsid w:val="00F139B0"/>
    <w:rsid w:val="00F139CB"/>
    <w:rsid w:val="00F13B6D"/>
    <w:rsid w:val="00F13F6E"/>
    <w:rsid w:val="00F142A6"/>
    <w:rsid w:val="00F14487"/>
    <w:rsid w:val="00F14539"/>
    <w:rsid w:val="00F146CF"/>
    <w:rsid w:val="00F14738"/>
    <w:rsid w:val="00F1485E"/>
    <w:rsid w:val="00F14A0E"/>
    <w:rsid w:val="00F1513C"/>
    <w:rsid w:val="00F15153"/>
    <w:rsid w:val="00F151A5"/>
    <w:rsid w:val="00F155A7"/>
    <w:rsid w:val="00F15915"/>
    <w:rsid w:val="00F1591C"/>
    <w:rsid w:val="00F15E99"/>
    <w:rsid w:val="00F163B8"/>
    <w:rsid w:val="00F16CDD"/>
    <w:rsid w:val="00F16DE7"/>
    <w:rsid w:val="00F1731F"/>
    <w:rsid w:val="00F17615"/>
    <w:rsid w:val="00F17629"/>
    <w:rsid w:val="00F176DA"/>
    <w:rsid w:val="00F177BE"/>
    <w:rsid w:val="00F179B0"/>
    <w:rsid w:val="00F17B01"/>
    <w:rsid w:val="00F17C98"/>
    <w:rsid w:val="00F17D66"/>
    <w:rsid w:val="00F203FB"/>
    <w:rsid w:val="00F207DB"/>
    <w:rsid w:val="00F20CD1"/>
    <w:rsid w:val="00F20FC7"/>
    <w:rsid w:val="00F2103A"/>
    <w:rsid w:val="00F217EF"/>
    <w:rsid w:val="00F22052"/>
    <w:rsid w:val="00F22A38"/>
    <w:rsid w:val="00F2339F"/>
    <w:rsid w:val="00F233C6"/>
    <w:rsid w:val="00F24197"/>
    <w:rsid w:val="00F24696"/>
    <w:rsid w:val="00F246E5"/>
    <w:rsid w:val="00F24B4F"/>
    <w:rsid w:val="00F24D38"/>
    <w:rsid w:val="00F25C2B"/>
    <w:rsid w:val="00F26228"/>
    <w:rsid w:val="00F26812"/>
    <w:rsid w:val="00F269DB"/>
    <w:rsid w:val="00F26A5B"/>
    <w:rsid w:val="00F26C8F"/>
    <w:rsid w:val="00F26CE9"/>
    <w:rsid w:val="00F26DE9"/>
    <w:rsid w:val="00F2725B"/>
    <w:rsid w:val="00F2737B"/>
    <w:rsid w:val="00F278A3"/>
    <w:rsid w:val="00F2795E"/>
    <w:rsid w:val="00F30242"/>
    <w:rsid w:val="00F30912"/>
    <w:rsid w:val="00F30988"/>
    <w:rsid w:val="00F30AC4"/>
    <w:rsid w:val="00F30C1B"/>
    <w:rsid w:val="00F30E39"/>
    <w:rsid w:val="00F3101F"/>
    <w:rsid w:val="00F31130"/>
    <w:rsid w:val="00F31173"/>
    <w:rsid w:val="00F31A02"/>
    <w:rsid w:val="00F31C1C"/>
    <w:rsid w:val="00F31CC1"/>
    <w:rsid w:val="00F32052"/>
    <w:rsid w:val="00F32063"/>
    <w:rsid w:val="00F32175"/>
    <w:rsid w:val="00F32305"/>
    <w:rsid w:val="00F32634"/>
    <w:rsid w:val="00F32EA3"/>
    <w:rsid w:val="00F32FE1"/>
    <w:rsid w:val="00F33116"/>
    <w:rsid w:val="00F331FD"/>
    <w:rsid w:val="00F33257"/>
    <w:rsid w:val="00F33925"/>
    <w:rsid w:val="00F341D2"/>
    <w:rsid w:val="00F3441D"/>
    <w:rsid w:val="00F3458A"/>
    <w:rsid w:val="00F346AD"/>
    <w:rsid w:val="00F3554F"/>
    <w:rsid w:val="00F35AE9"/>
    <w:rsid w:val="00F35AED"/>
    <w:rsid w:val="00F35B61"/>
    <w:rsid w:val="00F35D4C"/>
    <w:rsid w:val="00F35E03"/>
    <w:rsid w:val="00F35E62"/>
    <w:rsid w:val="00F3683D"/>
    <w:rsid w:val="00F368A4"/>
    <w:rsid w:val="00F36F8A"/>
    <w:rsid w:val="00F37062"/>
    <w:rsid w:val="00F371B8"/>
    <w:rsid w:val="00F37538"/>
    <w:rsid w:val="00F37724"/>
    <w:rsid w:val="00F377FD"/>
    <w:rsid w:val="00F37ACB"/>
    <w:rsid w:val="00F37BFD"/>
    <w:rsid w:val="00F4020B"/>
    <w:rsid w:val="00F402F7"/>
    <w:rsid w:val="00F40B64"/>
    <w:rsid w:val="00F40C5F"/>
    <w:rsid w:val="00F411EE"/>
    <w:rsid w:val="00F4131A"/>
    <w:rsid w:val="00F41424"/>
    <w:rsid w:val="00F41430"/>
    <w:rsid w:val="00F41479"/>
    <w:rsid w:val="00F418D1"/>
    <w:rsid w:val="00F41A01"/>
    <w:rsid w:val="00F41BF2"/>
    <w:rsid w:val="00F41C1C"/>
    <w:rsid w:val="00F41EE6"/>
    <w:rsid w:val="00F41F9D"/>
    <w:rsid w:val="00F423B7"/>
    <w:rsid w:val="00F42A2A"/>
    <w:rsid w:val="00F42FB5"/>
    <w:rsid w:val="00F43677"/>
    <w:rsid w:val="00F437FF"/>
    <w:rsid w:val="00F43CC0"/>
    <w:rsid w:val="00F442FD"/>
    <w:rsid w:val="00F44A68"/>
    <w:rsid w:val="00F4547B"/>
    <w:rsid w:val="00F4566B"/>
    <w:rsid w:val="00F4593F"/>
    <w:rsid w:val="00F45ED0"/>
    <w:rsid w:val="00F45F72"/>
    <w:rsid w:val="00F46227"/>
    <w:rsid w:val="00F46527"/>
    <w:rsid w:val="00F46847"/>
    <w:rsid w:val="00F46E8F"/>
    <w:rsid w:val="00F46E96"/>
    <w:rsid w:val="00F4705B"/>
    <w:rsid w:val="00F47706"/>
    <w:rsid w:val="00F478A1"/>
    <w:rsid w:val="00F47EC3"/>
    <w:rsid w:val="00F503F9"/>
    <w:rsid w:val="00F5044B"/>
    <w:rsid w:val="00F5073E"/>
    <w:rsid w:val="00F50A8D"/>
    <w:rsid w:val="00F50CA1"/>
    <w:rsid w:val="00F50D5F"/>
    <w:rsid w:val="00F50F32"/>
    <w:rsid w:val="00F51D08"/>
    <w:rsid w:val="00F52222"/>
    <w:rsid w:val="00F52303"/>
    <w:rsid w:val="00F5287E"/>
    <w:rsid w:val="00F52B46"/>
    <w:rsid w:val="00F52BC8"/>
    <w:rsid w:val="00F52EC6"/>
    <w:rsid w:val="00F5339E"/>
    <w:rsid w:val="00F53E95"/>
    <w:rsid w:val="00F542AE"/>
    <w:rsid w:val="00F542BE"/>
    <w:rsid w:val="00F543B2"/>
    <w:rsid w:val="00F54400"/>
    <w:rsid w:val="00F54D26"/>
    <w:rsid w:val="00F54D97"/>
    <w:rsid w:val="00F54DB5"/>
    <w:rsid w:val="00F5512E"/>
    <w:rsid w:val="00F556A9"/>
    <w:rsid w:val="00F55754"/>
    <w:rsid w:val="00F55D84"/>
    <w:rsid w:val="00F561FA"/>
    <w:rsid w:val="00F56578"/>
    <w:rsid w:val="00F56751"/>
    <w:rsid w:val="00F56CB4"/>
    <w:rsid w:val="00F56E8F"/>
    <w:rsid w:val="00F570AC"/>
    <w:rsid w:val="00F57318"/>
    <w:rsid w:val="00F57856"/>
    <w:rsid w:val="00F57C53"/>
    <w:rsid w:val="00F57CED"/>
    <w:rsid w:val="00F57F97"/>
    <w:rsid w:val="00F60122"/>
    <w:rsid w:val="00F607CD"/>
    <w:rsid w:val="00F6121C"/>
    <w:rsid w:val="00F61944"/>
    <w:rsid w:val="00F62497"/>
    <w:rsid w:val="00F6256D"/>
    <w:rsid w:val="00F62767"/>
    <w:rsid w:val="00F627A0"/>
    <w:rsid w:val="00F62876"/>
    <w:rsid w:val="00F62892"/>
    <w:rsid w:val="00F62A4C"/>
    <w:rsid w:val="00F62AB4"/>
    <w:rsid w:val="00F63C47"/>
    <w:rsid w:val="00F64CF3"/>
    <w:rsid w:val="00F64D79"/>
    <w:rsid w:val="00F64FAB"/>
    <w:rsid w:val="00F6523E"/>
    <w:rsid w:val="00F65471"/>
    <w:rsid w:val="00F65593"/>
    <w:rsid w:val="00F65E87"/>
    <w:rsid w:val="00F65F29"/>
    <w:rsid w:val="00F65F2B"/>
    <w:rsid w:val="00F66122"/>
    <w:rsid w:val="00F66987"/>
    <w:rsid w:val="00F669B0"/>
    <w:rsid w:val="00F66BC4"/>
    <w:rsid w:val="00F66DF8"/>
    <w:rsid w:val="00F66F4F"/>
    <w:rsid w:val="00F670BB"/>
    <w:rsid w:val="00F672A0"/>
    <w:rsid w:val="00F6754C"/>
    <w:rsid w:val="00F67671"/>
    <w:rsid w:val="00F67954"/>
    <w:rsid w:val="00F67C68"/>
    <w:rsid w:val="00F67E3D"/>
    <w:rsid w:val="00F67F0B"/>
    <w:rsid w:val="00F70455"/>
    <w:rsid w:val="00F7055C"/>
    <w:rsid w:val="00F70660"/>
    <w:rsid w:val="00F71015"/>
    <w:rsid w:val="00F71196"/>
    <w:rsid w:val="00F716AB"/>
    <w:rsid w:val="00F71A6C"/>
    <w:rsid w:val="00F71BC4"/>
    <w:rsid w:val="00F71C18"/>
    <w:rsid w:val="00F71CD8"/>
    <w:rsid w:val="00F721AA"/>
    <w:rsid w:val="00F7273A"/>
    <w:rsid w:val="00F72BFB"/>
    <w:rsid w:val="00F72C0F"/>
    <w:rsid w:val="00F72E17"/>
    <w:rsid w:val="00F72E78"/>
    <w:rsid w:val="00F7315B"/>
    <w:rsid w:val="00F73D70"/>
    <w:rsid w:val="00F73F1D"/>
    <w:rsid w:val="00F74154"/>
    <w:rsid w:val="00F7452C"/>
    <w:rsid w:val="00F7486C"/>
    <w:rsid w:val="00F74FA7"/>
    <w:rsid w:val="00F7509C"/>
    <w:rsid w:val="00F75396"/>
    <w:rsid w:val="00F75516"/>
    <w:rsid w:val="00F755FE"/>
    <w:rsid w:val="00F75C1D"/>
    <w:rsid w:val="00F75F4F"/>
    <w:rsid w:val="00F7624E"/>
    <w:rsid w:val="00F764C1"/>
    <w:rsid w:val="00F76760"/>
    <w:rsid w:val="00F7683E"/>
    <w:rsid w:val="00F76D9C"/>
    <w:rsid w:val="00F7728D"/>
    <w:rsid w:val="00F8006F"/>
    <w:rsid w:val="00F8024F"/>
    <w:rsid w:val="00F8161B"/>
    <w:rsid w:val="00F816F3"/>
    <w:rsid w:val="00F81924"/>
    <w:rsid w:val="00F81991"/>
    <w:rsid w:val="00F81A5C"/>
    <w:rsid w:val="00F82298"/>
    <w:rsid w:val="00F82A4B"/>
    <w:rsid w:val="00F83AF8"/>
    <w:rsid w:val="00F83BA5"/>
    <w:rsid w:val="00F83DBA"/>
    <w:rsid w:val="00F83FE6"/>
    <w:rsid w:val="00F84099"/>
    <w:rsid w:val="00F84C47"/>
    <w:rsid w:val="00F84C55"/>
    <w:rsid w:val="00F851D9"/>
    <w:rsid w:val="00F85316"/>
    <w:rsid w:val="00F855D7"/>
    <w:rsid w:val="00F8564C"/>
    <w:rsid w:val="00F859F2"/>
    <w:rsid w:val="00F85CC2"/>
    <w:rsid w:val="00F86202"/>
    <w:rsid w:val="00F867F0"/>
    <w:rsid w:val="00F86BF7"/>
    <w:rsid w:val="00F870AE"/>
    <w:rsid w:val="00F874C2"/>
    <w:rsid w:val="00F87D38"/>
    <w:rsid w:val="00F87D8E"/>
    <w:rsid w:val="00F87FFD"/>
    <w:rsid w:val="00F90157"/>
    <w:rsid w:val="00F908A2"/>
    <w:rsid w:val="00F90CA7"/>
    <w:rsid w:val="00F90CC2"/>
    <w:rsid w:val="00F92257"/>
    <w:rsid w:val="00F923AF"/>
    <w:rsid w:val="00F923D7"/>
    <w:rsid w:val="00F926B2"/>
    <w:rsid w:val="00F9270F"/>
    <w:rsid w:val="00F9281B"/>
    <w:rsid w:val="00F92ADF"/>
    <w:rsid w:val="00F92CD3"/>
    <w:rsid w:val="00F930EC"/>
    <w:rsid w:val="00F93213"/>
    <w:rsid w:val="00F93623"/>
    <w:rsid w:val="00F942A8"/>
    <w:rsid w:val="00F94375"/>
    <w:rsid w:val="00F948C5"/>
    <w:rsid w:val="00F9565F"/>
    <w:rsid w:val="00F95AF5"/>
    <w:rsid w:val="00F95B17"/>
    <w:rsid w:val="00F95F42"/>
    <w:rsid w:val="00F96499"/>
    <w:rsid w:val="00F96FBF"/>
    <w:rsid w:val="00F9701B"/>
    <w:rsid w:val="00F97077"/>
    <w:rsid w:val="00F9708B"/>
    <w:rsid w:val="00F9725E"/>
    <w:rsid w:val="00F972A6"/>
    <w:rsid w:val="00F973DC"/>
    <w:rsid w:val="00F97849"/>
    <w:rsid w:val="00F97979"/>
    <w:rsid w:val="00F97D4C"/>
    <w:rsid w:val="00FA0621"/>
    <w:rsid w:val="00FA1134"/>
    <w:rsid w:val="00FA149E"/>
    <w:rsid w:val="00FA15AB"/>
    <w:rsid w:val="00FA17EE"/>
    <w:rsid w:val="00FA1C4E"/>
    <w:rsid w:val="00FA21CA"/>
    <w:rsid w:val="00FA2847"/>
    <w:rsid w:val="00FA2F6B"/>
    <w:rsid w:val="00FA312E"/>
    <w:rsid w:val="00FA3A1C"/>
    <w:rsid w:val="00FA4EC9"/>
    <w:rsid w:val="00FA511D"/>
    <w:rsid w:val="00FA528D"/>
    <w:rsid w:val="00FA5670"/>
    <w:rsid w:val="00FA56FF"/>
    <w:rsid w:val="00FA58A8"/>
    <w:rsid w:val="00FA6753"/>
    <w:rsid w:val="00FA6A04"/>
    <w:rsid w:val="00FA6D86"/>
    <w:rsid w:val="00FA7302"/>
    <w:rsid w:val="00FA7934"/>
    <w:rsid w:val="00FA79A7"/>
    <w:rsid w:val="00FA7C4E"/>
    <w:rsid w:val="00FA7D65"/>
    <w:rsid w:val="00FB00F8"/>
    <w:rsid w:val="00FB0172"/>
    <w:rsid w:val="00FB09F6"/>
    <w:rsid w:val="00FB0A0C"/>
    <w:rsid w:val="00FB0D30"/>
    <w:rsid w:val="00FB121D"/>
    <w:rsid w:val="00FB12D7"/>
    <w:rsid w:val="00FB1865"/>
    <w:rsid w:val="00FB19ED"/>
    <w:rsid w:val="00FB19F8"/>
    <w:rsid w:val="00FB1EB1"/>
    <w:rsid w:val="00FB2376"/>
    <w:rsid w:val="00FB23C7"/>
    <w:rsid w:val="00FB2554"/>
    <w:rsid w:val="00FB2772"/>
    <w:rsid w:val="00FB2D0B"/>
    <w:rsid w:val="00FB3133"/>
    <w:rsid w:val="00FB3597"/>
    <w:rsid w:val="00FB3A1C"/>
    <w:rsid w:val="00FB3C11"/>
    <w:rsid w:val="00FB4252"/>
    <w:rsid w:val="00FB4531"/>
    <w:rsid w:val="00FB46E4"/>
    <w:rsid w:val="00FB4707"/>
    <w:rsid w:val="00FB49E2"/>
    <w:rsid w:val="00FB4C2A"/>
    <w:rsid w:val="00FB504C"/>
    <w:rsid w:val="00FB5200"/>
    <w:rsid w:val="00FB5206"/>
    <w:rsid w:val="00FB563E"/>
    <w:rsid w:val="00FB57B6"/>
    <w:rsid w:val="00FB5911"/>
    <w:rsid w:val="00FB59FC"/>
    <w:rsid w:val="00FB5F2B"/>
    <w:rsid w:val="00FB6155"/>
    <w:rsid w:val="00FB6680"/>
    <w:rsid w:val="00FB66ED"/>
    <w:rsid w:val="00FB76CA"/>
    <w:rsid w:val="00FB7D1B"/>
    <w:rsid w:val="00FB7D3E"/>
    <w:rsid w:val="00FB7EDE"/>
    <w:rsid w:val="00FB7F38"/>
    <w:rsid w:val="00FB7FD7"/>
    <w:rsid w:val="00FC0855"/>
    <w:rsid w:val="00FC0D05"/>
    <w:rsid w:val="00FC1071"/>
    <w:rsid w:val="00FC1080"/>
    <w:rsid w:val="00FC130D"/>
    <w:rsid w:val="00FC1551"/>
    <w:rsid w:val="00FC15CE"/>
    <w:rsid w:val="00FC1938"/>
    <w:rsid w:val="00FC1C89"/>
    <w:rsid w:val="00FC2A60"/>
    <w:rsid w:val="00FC331C"/>
    <w:rsid w:val="00FC3427"/>
    <w:rsid w:val="00FC3640"/>
    <w:rsid w:val="00FC40ED"/>
    <w:rsid w:val="00FC42AE"/>
    <w:rsid w:val="00FC4A43"/>
    <w:rsid w:val="00FC4BE5"/>
    <w:rsid w:val="00FC4C69"/>
    <w:rsid w:val="00FC568B"/>
    <w:rsid w:val="00FC5BF7"/>
    <w:rsid w:val="00FC5EFB"/>
    <w:rsid w:val="00FC60B3"/>
    <w:rsid w:val="00FC68CF"/>
    <w:rsid w:val="00FC6D4D"/>
    <w:rsid w:val="00FC7123"/>
    <w:rsid w:val="00FC71EF"/>
    <w:rsid w:val="00FC78B0"/>
    <w:rsid w:val="00FC7E4E"/>
    <w:rsid w:val="00FC7EB5"/>
    <w:rsid w:val="00FC7F82"/>
    <w:rsid w:val="00FD03D2"/>
    <w:rsid w:val="00FD0CFF"/>
    <w:rsid w:val="00FD1171"/>
    <w:rsid w:val="00FD1570"/>
    <w:rsid w:val="00FD2C7F"/>
    <w:rsid w:val="00FD2D3A"/>
    <w:rsid w:val="00FD2FDD"/>
    <w:rsid w:val="00FD335F"/>
    <w:rsid w:val="00FD33A9"/>
    <w:rsid w:val="00FD373A"/>
    <w:rsid w:val="00FD3A4A"/>
    <w:rsid w:val="00FD3EEC"/>
    <w:rsid w:val="00FD421B"/>
    <w:rsid w:val="00FD4310"/>
    <w:rsid w:val="00FD46B9"/>
    <w:rsid w:val="00FD4C58"/>
    <w:rsid w:val="00FD4CEA"/>
    <w:rsid w:val="00FD4DCC"/>
    <w:rsid w:val="00FD515B"/>
    <w:rsid w:val="00FD52AA"/>
    <w:rsid w:val="00FD5559"/>
    <w:rsid w:val="00FD5F29"/>
    <w:rsid w:val="00FD5F70"/>
    <w:rsid w:val="00FD69AD"/>
    <w:rsid w:val="00FD6D80"/>
    <w:rsid w:val="00FD7461"/>
    <w:rsid w:val="00FD773A"/>
    <w:rsid w:val="00FD79AF"/>
    <w:rsid w:val="00FD7D73"/>
    <w:rsid w:val="00FD7EAF"/>
    <w:rsid w:val="00FD7EDD"/>
    <w:rsid w:val="00FD7EFD"/>
    <w:rsid w:val="00FE002D"/>
    <w:rsid w:val="00FE0645"/>
    <w:rsid w:val="00FE0788"/>
    <w:rsid w:val="00FE0814"/>
    <w:rsid w:val="00FE0819"/>
    <w:rsid w:val="00FE12EB"/>
    <w:rsid w:val="00FE166F"/>
    <w:rsid w:val="00FE1EFE"/>
    <w:rsid w:val="00FE2607"/>
    <w:rsid w:val="00FE2715"/>
    <w:rsid w:val="00FE2987"/>
    <w:rsid w:val="00FE2C4C"/>
    <w:rsid w:val="00FE2E72"/>
    <w:rsid w:val="00FE2F6D"/>
    <w:rsid w:val="00FE2FCE"/>
    <w:rsid w:val="00FE3122"/>
    <w:rsid w:val="00FE3371"/>
    <w:rsid w:val="00FE35AD"/>
    <w:rsid w:val="00FE3C2E"/>
    <w:rsid w:val="00FE3CBF"/>
    <w:rsid w:val="00FE3D78"/>
    <w:rsid w:val="00FE46B8"/>
    <w:rsid w:val="00FE49D7"/>
    <w:rsid w:val="00FE4DE5"/>
    <w:rsid w:val="00FE5314"/>
    <w:rsid w:val="00FE5723"/>
    <w:rsid w:val="00FE5AD4"/>
    <w:rsid w:val="00FE5CEB"/>
    <w:rsid w:val="00FE60B6"/>
    <w:rsid w:val="00FE6181"/>
    <w:rsid w:val="00FE62C6"/>
    <w:rsid w:val="00FE65D4"/>
    <w:rsid w:val="00FE6827"/>
    <w:rsid w:val="00FE6881"/>
    <w:rsid w:val="00FE6BA0"/>
    <w:rsid w:val="00FE6C31"/>
    <w:rsid w:val="00FE773B"/>
    <w:rsid w:val="00FE7B03"/>
    <w:rsid w:val="00FE7B4C"/>
    <w:rsid w:val="00FE7CDB"/>
    <w:rsid w:val="00FF04EC"/>
    <w:rsid w:val="00FF08BA"/>
    <w:rsid w:val="00FF0A42"/>
    <w:rsid w:val="00FF0BAD"/>
    <w:rsid w:val="00FF1012"/>
    <w:rsid w:val="00FF12C6"/>
    <w:rsid w:val="00FF1416"/>
    <w:rsid w:val="00FF180F"/>
    <w:rsid w:val="00FF1A7C"/>
    <w:rsid w:val="00FF1C32"/>
    <w:rsid w:val="00FF1F7F"/>
    <w:rsid w:val="00FF1F83"/>
    <w:rsid w:val="00FF25AC"/>
    <w:rsid w:val="00FF25FD"/>
    <w:rsid w:val="00FF2DC3"/>
    <w:rsid w:val="00FF31E5"/>
    <w:rsid w:val="00FF332E"/>
    <w:rsid w:val="00FF3586"/>
    <w:rsid w:val="00FF3A36"/>
    <w:rsid w:val="00FF3A74"/>
    <w:rsid w:val="00FF3CF9"/>
    <w:rsid w:val="00FF3F2F"/>
    <w:rsid w:val="00FF42A9"/>
    <w:rsid w:val="00FF4C09"/>
    <w:rsid w:val="00FF4F35"/>
    <w:rsid w:val="00FF5436"/>
    <w:rsid w:val="00FF54BD"/>
    <w:rsid w:val="00FF5661"/>
    <w:rsid w:val="00FF58B1"/>
    <w:rsid w:val="00FF5BDF"/>
    <w:rsid w:val="00FF5D49"/>
    <w:rsid w:val="00FF6ACB"/>
    <w:rsid w:val="00FF74CF"/>
    <w:rsid w:val="00FF7CEC"/>
    <w:rsid w:val="2F5A6F8A"/>
    <w:rsid w:val="4FE64DF8"/>
    <w:rsid w:val="5B1B2FC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9CF185"/>
  <w15:docId w15:val="{13EC412A-E0E1-4655-8C39-14BA5F66A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241D7"/>
    <w:pPr>
      <w:jc w:val="both"/>
    </w:pPr>
    <w:rPr>
      <w:rFonts w:ascii="Times New Roman" w:eastAsia="Times New Roman" w:hAnsi="Times New Roman" w:cs="Times New Roman"/>
      <w:sz w:val="22"/>
      <w:szCs w:val="24"/>
      <w:lang w:val="en-GB" w:eastAsia="en-US"/>
    </w:rPr>
  </w:style>
  <w:style w:type="paragraph" w:styleId="Heading1">
    <w:name w:val="heading 1"/>
    <w:basedOn w:val="Normal"/>
    <w:next w:val="Heading2"/>
    <w:link w:val="Heading1Char"/>
    <w:qFormat/>
    <w:rsid w:val="002241D7"/>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2241D7"/>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2241D7"/>
    <w:pPr>
      <w:keepNext/>
      <w:tabs>
        <w:tab w:val="left" w:pos="567"/>
      </w:tabs>
      <w:spacing w:before="120" w:after="120"/>
      <w:jc w:val="center"/>
      <w:outlineLvl w:val="2"/>
    </w:pPr>
    <w:rPr>
      <w:i/>
      <w:iCs/>
    </w:rPr>
  </w:style>
  <w:style w:type="paragraph" w:styleId="Heading4">
    <w:name w:val="heading 4"/>
    <w:basedOn w:val="Normal"/>
    <w:link w:val="Heading4Char"/>
    <w:qFormat/>
    <w:rsid w:val="002241D7"/>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2241D7"/>
    <w:pPr>
      <w:keepNext/>
      <w:numPr>
        <w:ilvl w:val="4"/>
        <w:numId w:val="7"/>
      </w:numPr>
      <w:spacing w:before="120" w:after="120"/>
      <w:jc w:val="left"/>
      <w:outlineLvl w:val="4"/>
    </w:pPr>
    <w:rPr>
      <w:bCs/>
      <w:i/>
      <w:szCs w:val="26"/>
      <w:lang w:val="en-CA"/>
    </w:rPr>
  </w:style>
  <w:style w:type="paragraph" w:styleId="Heading6">
    <w:name w:val="heading 6"/>
    <w:basedOn w:val="Normal"/>
    <w:next w:val="Normal"/>
    <w:link w:val="Heading6Char"/>
    <w:qFormat/>
    <w:rsid w:val="002241D7"/>
    <w:pPr>
      <w:keepNext/>
      <w:spacing w:after="240" w:line="240" w:lineRule="exact"/>
      <w:ind w:left="720"/>
      <w:outlineLvl w:val="5"/>
    </w:pPr>
    <w:rPr>
      <w:u w:val="single"/>
    </w:rPr>
  </w:style>
  <w:style w:type="paragraph" w:styleId="Heading7">
    <w:name w:val="heading 7"/>
    <w:basedOn w:val="Normal"/>
    <w:next w:val="Normal"/>
    <w:link w:val="Heading7Char"/>
    <w:rsid w:val="002241D7"/>
    <w:pPr>
      <w:keepNext/>
      <w:jc w:val="right"/>
      <w:outlineLvl w:val="6"/>
    </w:pPr>
    <w:rPr>
      <w:rFonts w:ascii="Univers" w:hAnsi="Univers"/>
      <w:b/>
      <w:sz w:val="28"/>
    </w:rPr>
  </w:style>
  <w:style w:type="paragraph" w:styleId="Heading8">
    <w:name w:val="heading 8"/>
    <w:basedOn w:val="Normal"/>
    <w:next w:val="Normal"/>
    <w:link w:val="Heading8Char"/>
    <w:qFormat/>
    <w:rsid w:val="002241D7"/>
    <w:pPr>
      <w:keepNext/>
      <w:jc w:val="right"/>
      <w:outlineLvl w:val="7"/>
    </w:pPr>
    <w:rPr>
      <w:rFonts w:ascii="Univers" w:hAnsi="Univers"/>
      <w:b/>
      <w:sz w:val="32"/>
    </w:rPr>
  </w:style>
  <w:style w:type="paragraph" w:styleId="Heading9">
    <w:name w:val="heading 9"/>
    <w:basedOn w:val="Normal"/>
    <w:next w:val="Normal"/>
    <w:link w:val="Heading9Char"/>
    <w:rsid w:val="002241D7"/>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241D7"/>
    <w:pPr>
      <w:tabs>
        <w:tab w:val="center" w:pos="4320"/>
        <w:tab w:val="right" w:pos="8640"/>
      </w:tabs>
    </w:pPr>
  </w:style>
  <w:style w:type="paragraph" w:styleId="Footer">
    <w:name w:val="footer"/>
    <w:basedOn w:val="Normal"/>
    <w:link w:val="FooterChar"/>
    <w:rsid w:val="002241D7"/>
    <w:pPr>
      <w:tabs>
        <w:tab w:val="center" w:pos="4320"/>
        <w:tab w:val="right" w:pos="8640"/>
      </w:tabs>
      <w:ind w:firstLine="720"/>
      <w:jc w:val="right"/>
    </w:pPr>
  </w:style>
  <w:style w:type="paragraph" w:customStyle="1" w:styleId="Para1">
    <w:name w:val="Para1"/>
    <w:basedOn w:val="Normal"/>
    <w:link w:val="Para1Char"/>
    <w:rsid w:val="002241D7"/>
    <w:pPr>
      <w:numPr>
        <w:numId w:val="8"/>
      </w:numPr>
      <w:spacing w:before="120" w:after="120"/>
    </w:pPr>
    <w:rPr>
      <w:snapToGrid w:val="0"/>
      <w:szCs w:val="18"/>
    </w:rPr>
  </w:style>
  <w:style w:type="paragraph" w:styleId="FootnoteText">
    <w:name w:val="footnote text"/>
    <w:basedOn w:val="Normal"/>
    <w:link w:val="FootnoteTextChar"/>
    <w:rsid w:val="002241D7"/>
    <w:pPr>
      <w:keepLines/>
      <w:spacing w:after="60"/>
      <w:ind w:firstLine="720"/>
    </w:pPr>
    <w:rPr>
      <w:sz w:val="18"/>
    </w:rPr>
  </w:style>
  <w:style w:type="paragraph" w:styleId="BodyText">
    <w:name w:val="Body Text"/>
    <w:basedOn w:val="Normal"/>
    <w:link w:val="BodyTextChar"/>
    <w:rsid w:val="002241D7"/>
    <w:pPr>
      <w:spacing w:before="120" w:after="120"/>
      <w:ind w:firstLine="720"/>
    </w:pPr>
    <w:rPr>
      <w:iCs/>
    </w:rPr>
  </w:style>
  <w:style w:type="paragraph" w:customStyle="1" w:styleId="Document1">
    <w:name w:val="Document 1"/>
    <w:basedOn w:val="Normal"/>
    <w:next w:val="Normal"/>
    <w:pPr>
      <w:suppressAutoHyphens/>
      <w:spacing w:after="120" w:line="240" w:lineRule="exact"/>
    </w:pPr>
  </w:style>
  <w:style w:type="paragraph" w:styleId="BodyText2">
    <w:name w:val="Body Text 2"/>
    <w:basedOn w:val="Normal"/>
    <w:pPr>
      <w:tabs>
        <w:tab w:val="left" w:pos="-1440"/>
        <w:tab w:val="left" w:pos="-720"/>
        <w:tab w:val="left" w:pos="0"/>
        <w:tab w:val="left" w:pos="720"/>
        <w:tab w:val="right" w:pos="1080"/>
        <w:tab w:val="left" w:pos="1440"/>
      </w:tabs>
      <w:suppressAutoHyphens/>
      <w:spacing w:after="120" w:line="288" w:lineRule="auto"/>
      <w:ind w:left="2160" w:hanging="2160"/>
    </w:pPr>
  </w:style>
  <w:style w:type="paragraph" w:styleId="Caption">
    <w:name w:val="caption"/>
    <w:basedOn w:val="Normal"/>
    <w:next w:val="Normal"/>
    <w:uiPriority w:val="35"/>
    <w:unhideWhenUsed/>
    <w:qFormat/>
    <w:rsid w:val="002241D7"/>
    <w:pPr>
      <w:keepNext/>
      <w:keepLines/>
      <w:spacing w:after="200"/>
    </w:pPr>
    <w:rPr>
      <w:b/>
      <w:iCs/>
      <w:szCs w:val="18"/>
    </w:rPr>
  </w:style>
  <w:style w:type="character" w:styleId="CommentReference">
    <w:name w:val="annotation reference"/>
    <w:semiHidden/>
    <w:rsid w:val="002241D7"/>
    <w:rPr>
      <w:sz w:val="16"/>
    </w:rPr>
  </w:style>
  <w:style w:type="paragraph" w:styleId="CommentText">
    <w:name w:val="annotation text"/>
    <w:basedOn w:val="Normal"/>
    <w:link w:val="CommentTextChar"/>
    <w:rsid w:val="002241D7"/>
    <w:pPr>
      <w:spacing w:after="120" w:line="240" w:lineRule="exact"/>
    </w:pPr>
  </w:style>
  <w:style w:type="character" w:styleId="FootnoteReference">
    <w:name w:val="footnote reference"/>
    <w:link w:val="BVIfnrChar"/>
    <w:rsid w:val="002241D7"/>
    <w:rPr>
      <w:sz w:val="22"/>
      <w:u w:val="none"/>
      <w:vertAlign w:val="superscript"/>
    </w:rPr>
  </w:style>
  <w:style w:type="paragraph" w:styleId="BodyTextIndent">
    <w:name w:val="Body Text Indent"/>
    <w:basedOn w:val="Normal"/>
    <w:link w:val="BodyTextIndentChar"/>
    <w:rsid w:val="002241D7"/>
    <w:pPr>
      <w:spacing w:before="120" w:after="120"/>
      <w:ind w:left="1440" w:hanging="720"/>
      <w:jc w:val="left"/>
    </w:pPr>
  </w:style>
  <w:style w:type="character" w:styleId="PageNumber">
    <w:name w:val="page number"/>
    <w:rsid w:val="002241D7"/>
    <w:rPr>
      <w:rFonts w:ascii="Times New Roman" w:hAnsi="Times New Roman"/>
      <w:sz w:val="22"/>
    </w:rPr>
  </w:style>
  <w:style w:type="paragraph" w:customStyle="1" w:styleId="HEADING">
    <w:name w:val="HEADING"/>
    <w:basedOn w:val="Normal"/>
    <w:rsid w:val="002241D7"/>
    <w:pPr>
      <w:keepNext/>
      <w:spacing w:before="240" w:after="120"/>
      <w:jc w:val="center"/>
    </w:pPr>
    <w:rPr>
      <w:b/>
      <w:bCs/>
      <w:caps/>
    </w:rPr>
  </w:style>
  <w:style w:type="paragraph" w:customStyle="1" w:styleId="para4">
    <w:name w:val="para4"/>
    <w:basedOn w:val="Normal"/>
    <w:rsid w:val="002241D7"/>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2241D7"/>
    <w:pPr>
      <w:ind w:left="720"/>
      <w:outlineLvl w:val="9"/>
    </w:pPr>
    <w:rPr>
      <w:rFonts w:ascii="Times New Roman" w:hAnsi="Times New Roman"/>
    </w:rPr>
  </w:style>
  <w:style w:type="paragraph" w:customStyle="1" w:styleId="Cornernotation">
    <w:name w:val="Corner notation"/>
    <w:basedOn w:val="Normal"/>
    <w:rsid w:val="002241D7"/>
    <w:pPr>
      <w:ind w:left="170" w:right="3119" w:hanging="170"/>
      <w:jc w:val="left"/>
    </w:pPr>
  </w:style>
  <w:style w:type="paragraph" w:customStyle="1" w:styleId="Para3">
    <w:name w:val="Para3"/>
    <w:basedOn w:val="Normal"/>
    <w:rsid w:val="002241D7"/>
    <w:pPr>
      <w:numPr>
        <w:ilvl w:val="3"/>
        <w:numId w:val="9"/>
      </w:numPr>
      <w:tabs>
        <w:tab w:val="left" w:pos="1980"/>
      </w:tabs>
      <w:spacing w:before="80" w:after="80"/>
    </w:pPr>
    <w:rPr>
      <w:szCs w:val="20"/>
    </w:rPr>
  </w:style>
  <w:style w:type="paragraph" w:customStyle="1" w:styleId="Heading2-center">
    <w:name w:val="Heading 2-center"/>
    <w:basedOn w:val="Heading2"/>
    <w:pPr>
      <w:outlineLvl w:val="9"/>
    </w:pPr>
    <w:rPr>
      <w:i/>
      <w:iCs w:val="0"/>
      <w:caps/>
    </w:rPr>
  </w:style>
  <w:style w:type="paragraph" w:styleId="BodyTextIndent3">
    <w:name w:val="Body Text Indent 3"/>
    <w:basedOn w:val="Normal"/>
    <w:pPr>
      <w:spacing w:before="120" w:after="120"/>
      <w:ind w:left="720" w:right="720"/>
    </w:pPr>
    <w:rPr>
      <w:bCs/>
    </w:rPr>
  </w:style>
  <w:style w:type="paragraph" w:styleId="TOAHeading">
    <w:name w:val="toa heading"/>
    <w:basedOn w:val="Normal"/>
    <w:next w:val="Normal"/>
    <w:semiHidden/>
    <w:rsid w:val="002241D7"/>
    <w:pPr>
      <w:spacing w:before="120"/>
    </w:pPr>
    <w:rPr>
      <w:rFonts w:cs="Arial"/>
      <w:b/>
      <w:bCs/>
      <w:sz w:val="24"/>
    </w:rPr>
  </w:style>
  <w:style w:type="paragraph" w:styleId="TOC9">
    <w:name w:val="toc 9"/>
    <w:basedOn w:val="Normal"/>
    <w:next w:val="Normal"/>
    <w:autoRedefine/>
    <w:semiHidden/>
    <w:rsid w:val="002241D7"/>
    <w:pPr>
      <w:spacing w:before="120" w:after="120"/>
      <w:ind w:left="1760"/>
      <w:jc w:val="left"/>
    </w:pPr>
  </w:style>
  <w:style w:type="paragraph" w:styleId="TOC1">
    <w:name w:val="toc 1"/>
    <w:basedOn w:val="Normal"/>
    <w:next w:val="Normal"/>
    <w:autoRedefine/>
    <w:semiHidden/>
    <w:rsid w:val="002241D7"/>
    <w:pPr>
      <w:ind w:left="720" w:hanging="720"/>
    </w:pPr>
    <w:rPr>
      <w:caps/>
    </w:rPr>
  </w:style>
  <w:style w:type="paragraph" w:styleId="TOC2">
    <w:name w:val="toc 2"/>
    <w:basedOn w:val="Normal"/>
    <w:next w:val="Normal"/>
    <w:autoRedefine/>
    <w:semiHidden/>
    <w:rsid w:val="002241D7"/>
    <w:pPr>
      <w:tabs>
        <w:tab w:val="right" w:leader="dot" w:pos="9356"/>
      </w:tabs>
      <w:ind w:left="1440" w:hanging="720"/>
    </w:pPr>
    <w:rPr>
      <w:noProof/>
      <w:szCs w:val="22"/>
    </w:rPr>
  </w:style>
  <w:style w:type="paragraph" w:styleId="TOC3">
    <w:name w:val="toc 3"/>
    <w:basedOn w:val="Normal"/>
    <w:next w:val="Normal"/>
    <w:autoRedefine/>
    <w:semiHidden/>
    <w:rsid w:val="002241D7"/>
    <w:pPr>
      <w:ind w:left="2160" w:hanging="720"/>
    </w:pPr>
  </w:style>
  <w:style w:type="paragraph" w:styleId="TOC4">
    <w:name w:val="toc 4"/>
    <w:basedOn w:val="Normal"/>
    <w:next w:val="Normal"/>
    <w:autoRedefine/>
    <w:semiHidden/>
    <w:rsid w:val="002241D7"/>
    <w:pPr>
      <w:spacing w:before="120" w:after="120"/>
      <w:ind w:left="660"/>
      <w:jc w:val="left"/>
    </w:pPr>
  </w:style>
  <w:style w:type="paragraph" w:styleId="TOC5">
    <w:name w:val="toc 5"/>
    <w:basedOn w:val="Normal"/>
    <w:next w:val="Normal"/>
    <w:autoRedefine/>
    <w:semiHidden/>
    <w:rsid w:val="002241D7"/>
    <w:pPr>
      <w:spacing w:before="120" w:after="120"/>
      <w:ind w:left="880"/>
      <w:jc w:val="left"/>
    </w:pPr>
  </w:style>
  <w:style w:type="paragraph" w:styleId="TOC6">
    <w:name w:val="toc 6"/>
    <w:basedOn w:val="Normal"/>
    <w:next w:val="Normal"/>
    <w:autoRedefine/>
    <w:semiHidden/>
    <w:rsid w:val="002241D7"/>
    <w:pPr>
      <w:spacing w:before="120" w:after="120"/>
      <w:ind w:left="1100"/>
      <w:jc w:val="left"/>
    </w:pPr>
  </w:style>
  <w:style w:type="paragraph" w:styleId="TOC7">
    <w:name w:val="toc 7"/>
    <w:basedOn w:val="Normal"/>
    <w:next w:val="Normal"/>
    <w:autoRedefine/>
    <w:semiHidden/>
    <w:rsid w:val="002241D7"/>
    <w:pPr>
      <w:spacing w:before="120" w:after="120"/>
      <w:ind w:left="1320"/>
      <w:jc w:val="left"/>
    </w:pPr>
  </w:style>
  <w:style w:type="paragraph" w:styleId="TOC8">
    <w:name w:val="toc 8"/>
    <w:basedOn w:val="Normal"/>
    <w:next w:val="Normal"/>
    <w:autoRedefine/>
    <w:semiHidden/>
    <w:rsid w:val="002241D7"/>
    <w:pPr>
      <w:spacing w:before="120" w:after="120"/>
      <w:ind w:left="1540"/>
      <w:jc w:val="left"/>
    </w:pPr>
  </w:style>
  <w:style w:type="paragraph" w:styleId="BodyText3">
    <w:name w:val="Body Text 3"/>
    <w:basedOn w:val="Normal"/>
    <w:pPr>
      <w:spacing w:before="120" w:after="120"/>
    </w:pPr>
  </w:style>
  <w:style w:type="character" w:styleId="FollowedHyperlink">
    <w:name w:val="FollowedHyperlink"/>
    <w:rsid w:val="002241D7"/>
    <w:rPr>
      <w:color w:val="800080"/>
      <w:u w:val="single"/>
    </w:rPr>
  </w:style>
  <w:style w:type="character" w:customStyle="1" w:styleId="apple-converted-space">
    <w:name w:val="apple-converted-space"/>
    <w:basedOn w:val="DefaultParagraphFont"/>
    <w:rsid w:val="00C529FF"/>
  </w:style>
  <w:style w:type="paragraph" w:customStyle="1" w:styleId="Para2">
    <w:name w:val="Para2"/>
    <w:basedOn w:val="Para1"/>
    <w:rsid w:val="002241D7"/>
    <w:pPr>
      <w:numPr>
        <w:numId w:val="0"/>
      </w:numPr>
      <w:autoSpaceDE w:val="0"/>
      <w:autoSpaceDN w:val="0"/>
    </w:pPr>
  </w:style>
  <w:style w:type="paragraph" w:customStyle="1" w:styleId="Para-decision">
    <w:name w:val="Para-decision"/>
    <w:basedOn w:val="Normal"/>
    <w:rsid w:val="002241D7"/>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customStyle="1" w:styleId="underline">
    <w:name w:val="underline"/>
    <w:rPr>
      <w:rFonts w:ascii="DengXian Light" w:hAnsi="DengXian Light"/>
      <w:sz w:val="20"/>
      <w:u w:val="single"/>
    </w:rPr>
  </w:style>
  <w:style w:type="character" w:styleId="EndnoteReference">
    <w:name w:val="endnote reference"/>
    <w:semiHidden/>
    <w:rsid w:val="002241D7"/>
    <w:rPr>
      <w:vertAlign w:val="superscript"/>
    </w:rPr>
  </w:style>
  <w:style w:type="paragraph" w:styleId="EndnoteText">
    <w:name w:val="endnote text"/>
    <w:basedOn w:val="Normal"/>
    <w:link w:val="EndnoteTextChar"/>
    <w:semiHidden/>
    <w:rsid w:val="002241D7"/>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2241D7"/>
    <w:pPr>
      <w:ind w:left="1843" w:hanging="1134"/>
      <w:jc w:val="left"/>
    </w:pPr>
  </w:style>
  <w:style w:type="paragraph" w:customStyle="1" w:styleId="Heading1multiline">
    <w:name w:val="Heading 1 (multiline)"/>
    <w:basedOn w:val="Heading1"/>
    <w:rsid w:val="002241D7"/>
    <w:pPr>
      <w:ind w:left="1843" w:right="996" w:hanging="567"/>
      <w:jc w:val="left"/>
    </w:pPr>
  </w:style>
  <w:style w:type="paragraph" w:customStyle="1" w:styleId="Heading2multiline">
    <w:name w:val="Heading 2 (multiline)"/>
    <w:basedOn w:val="Heading1"/>
    <w:next w:val="Normal"/>
    <w:rsid w:val="002241D7"/>
    <w:pPr>
      <w:spacing w:before="120"/>
      <w:ind w:left="1843" w:right="998" w:hanging="567"/>
      <w:jc w:val="left"/>
    </w:pPr>
    <w:rPr>
      <w:i/>
      <w:iCs/>
      <w:caps w:val="0"/>
    </w:rPr>
  </w:style>
  <w:style w:type="paragraph" w:customStyle="1" w:styleId="Heading2longmultiline">
    <w:name w:val="Heading 2 (long multiline)"/>
    <w:basedOn w:val="Heading2multiline"/>
    <w:rsid w:val="002241D7"/>
    <w:pPr>
      <w:ind w:left="2127" w:hanging="1276"/>
    </w:pPr>
  </w:style>
  <w:style w:type="paragraph" w:customStyle="1" w:styleId="Heading3multiline">
    <w:name w:val="Heading 3 (multiline)"/>
    <w:basedOn w:val="Heading3"/>
    <w:next w:val="Normal"/>
    <w:rsid w:val="002241D7"/>
    <w:pPr>
      <w:ind w:left="1418" w:hanging="425"/>
      <w:jc w:val="left"/>
    </w:pPr>
  </w:style>
  <w:style w:type="paragraph" w:customStyle="1" w:styleId="heading2notforTOC">
    <w:name w:val="heading 2 not for TOC"/>
    <w:basedOn w:val="Heading3"/>
    <w:rsid w:val="002241D7"/>
  </w:style>
  <w:style w:type="paragraph" w:customStyle="1" w:styleId="HEADINGNOTFORTOC">
    <w:name w:val="HEADING (NOT FOR TOC)"/>
    <w:basedOn w:val="Heading1"/>
    <w:next w:val="Heading2"/>
    <w:rsid w:val="002241D7"/>
  </w:style>
  <w:style w:type="paragraph" w:styleId="DocumentMap">
    <w:name w:val="Document Map"/>
    <w:basedOn w:val="Normal"/>
    <w:semiHidden/>
    <w:rsid w:val="0008676D"/>
    <w:pPr>
      <w:shd w:val="clear" w:color="auto" w:fill="000080"/>
    </w:pPr>
    <w:rPr>
      <w:rFonts w:ascii="DengXian" w:hAnsi="DengXian" w:cs="DengXian"/>
      <w:sz w:val="20"/>
      <w:szCs w:val="20"/>
    </w:rPr>
  </w:style>
  <w:style w:type="paragraph" w:styleId="BalloonText">
    <w:name w:val="Balloon Text"/>
    <w:basedOn w:val="Normal"/>
    <w:link w:val="BalloonTextChar"/>
    <w:uiPriority w:val="99"/>
    <w:semiHidden/>
    <w:unhideWhenUsed/>
    <w:rsid w:val="002241D7"/>
    <w:rPr>
      <w:rFonts w:ascii="Lucida Grande" w:hAnsi="Lucida Grande" w:cs="Lucida Grande"/>
      <w:sz w:val="18"/>
      <w:szCs w:val="18"/>
    </w:rPr>
  </w:style>
  <w:style w:type="paragraph" w:customStyle="1" w:styleId="Quotationtextindented">
    <w:name w:val="Quotation text (indented)"/>
    <w:basedOn w:val="Normal"/>
    <w:qFormat/>
    <w:rsid w:val="002241D7"/>
    <w:pPr>
      <w:spacing w:before="120" w:after="120"/>
      <w:ind w:left="720" w:right="720"/>
    </w:pPr>
    <w:rPr>
      <w:bCs/>
    </w:rPr>
  </w:style>
  <w:style w:type="paragraph" w:styleId="CommentSubject">
    <w:name w:val="annotation subject"/>
    <w:basedOn w:val="CommentText"/>
    <w:next w:val="CommentText"/>
    <w:link w:val="CommentSubjectChar"/>
    <w:uiPriority w:val="99"/>
    <w:rsid w:val="00D90417"/>
    <w:pPr>
      <w:spacing w:after="0" w:line="240" w:lineRule="auto"/>
    </w:pPr>
    <w:rPr>
      <w:b/>
      <w:bCs/>
    </w:rPr>
  </w:style>
  <w:style w:type="character" w:customStyle="1" w:styleId="CommentTextChar">
    <w:name w:val="Comment Text Char"/>
    <w:basedOn w:val="DefaultParagraphFont"/>
    <w:link w:val="CommentText"/>
    <w:rsid w:val="002241D7"/>
    <w:rPr>
      <w:rFonts w:ascii="Times New Roman" w:eastAsia="Times New Roman" w:hAnsi="Times New Roman" w:cs="Times New Roman"/>
      <w:sz w:val="22"/>
      <w:szCs w:val="24"/>
      <w:lang w:val="en-GB" w:eastAsia="en-US"/>
    </w:rPr>
  </w:style>
  <w:style w:type="character" w:customStyle="1" w:styleId="CommentSubjectChar">
    <w:name w:val="Comment Subject Char"/>
    <w:link w:val="CommentSubject"/>
    <w:uiPriority w:val="99"/>
    <w:rsid w:val="00D90417"/>
    <w:rPr>
      <w:b/>
      <w:bCs/>
      <w:sz w:val="22"/>
      <w:szCs w:val="24"/>
      <w:lang w:val="en-GB"/>
    </w:rPr>
  </w:style>
  <w:style w:type="character" w:styleId="Hyperlink">
    <w:name w:val="Hyperlink"/>
    <w:rsid w:val="002241D7"/>
    <w:rPr>
      <w:color w:val="0000FF"/>
      <w:sz w:val="18"/>
      <w:u w:val="single"/>
    </w:rPr>
  </w:style>
  <w:style w:type="character" w:customStyle="1" w:styleId="Hyperlink1">
    <w:name w:val="Hyperlink1"/>
    <w:rsid w:val="00CB6D91"/>
    <w:rPr>
      <w:color w:val="0000FF"/>
      <w:sz w:val="18"/>
      <w:u w:val="single"/>
    </w:rPr>
  </w:style>
  <w:style w:type="paragraph" w:styleId="NormalWeb">
    <w:name w:val="Normal (Web)"/>
    <w:basedOn w:val="Normal"/>
    <w:uiPriority w:val="99"/>
    <w:rsid w:val="00CB6D91"/>
    <w:pPr>
      <w:spacing w:before="100" w:beforeAutospacing="1" w:after="100" w:afterAutospacing="1"/>
    </w:pPr>
    <w:rPr>
      <w:rFonts w:ascii="Courier" w:eastAsia="Courier" w:hAnsi="Courier" w:cs="Courier"/>
      <w:color w:val="000000"/>
    </w:rPr>
  </w:style>
  <w:style w:type="character" w:customStyle="1" w:styleId="BulletList">
    <w:name w:val="Bullet List"/>
    <w:rsid w:val="00CB6D91"/>
  </w:style>
  <w:style w:type="paragraph" w:customStyle="1" w:styleId="FOOTNOTETEX">
    <w:name w:val="FOOTNOTE TEX"/>
    <w:rsid w:val="00CB6D91"/>
    <w:pPr>
      <w:widowControl w:val="0"/>
      <w:tabs>
        <w:tab w:val="left" w:pos="-720"/>
      </w:tabs>
      <w:suppressAutoHyphens/>
    </w:pPr>
    <w:rPr>
      <w:lang w:val="en-US" w:eastAsia="en-US"/>
    </w:rPr>
  </w:style>
  <w:style w:type="character" w:customStyle="1" w:styleId="endnoterefe">
    <w:name w:val="endnote refe"/>
    <w:rsid w:val="00CB6D91"/>
    <w:rPr>
      <w:rFonts w:ascii="Calibri Light" w:hAnsi="Calibri Light"/>
      <w:noProof w:val="0"/>
      <w:sz w:val="20"/>
      <w:vertAlign w:val="superscript"/>
      <w:lang w:val="en-US"/>
    </w:rPr>
  </w:style>
  <w:style w:type="paragraph" w:customStyle="1" w:styleId="Style1">
    <w:name w:val="Style1"/>
    <w:basedOn w:val="Heading2"/>
    <w:qFormat/>
    <w:rsid w:val="002241D7"/>
    <w:rPr>
      <w:i/>
    </w:rPr>
  </w:style>
  <w:style w:type="paragraph" w:customStyle="1" w:styleId="subhead">
    <w:name w:val="subhead"/>
    <w:basedOn w:val="Normal"/>
    <w:next w:val="Para1"/>
    <w:rsid w:val="00CB6D91"/>
    <w:pPr>
      <w:spacing w:before="120" w:after="120"/>
      <w:jc w:val="center"/>
    </w:pPr>
    <w:rPr>
      <w:i/>
      <w:szCs w:val="20"/>
    </w:rPr>
  </w:style>
  <w:style w:type="paragraph" w:customStyle="1" w:styleId="Heading-plain">
    <w:name w:val="Heading-plain"/>
    <w:basedOn w:val="Normal"/>
    <w:rsid w:val="00CB6D91"/>
    <w:pPr>
      <w:spacing w:before="120" w:after="120"/>
      <w:jc w:val="center"/>
      <w:outlineLvl w:val="0"/>
    </w:pPr>
    <w:rPr>
      <w:i/>
      <w:iCs/>
    </w:rPr>
  </w:style>
  <w:style w:type="paragraph" w:customStyle="1" w:styleId="Activity">
    <w:name w:val="Activity"/>
    <w:basedOn w:val="Para1"/>
    <w:rsid w:val="00CB6D91"/>
    <w:pPr>
      <w:numPr>
        <w:numId w:val="0"/>
      </w:numPr>
      <w:autoSpaceDE w:val="0"/>
      <w:autoSpaceDN w:val="0"/>
      <w:ind w:firstLine="720"/>
    </w:pPr>
    <w:rPr>
      <w:b/>
      <w:bCs/>
      <w:snapToGrid/>
    </w:rPr>
  </w:style>
  <w:style w:type="paragraph" w:customStyle="1" w:styleId="bodytextnoindent">
    <w:name w:val="body text (no indent)"/>
    <w:basedOn w:val="Normal"/>
    <w:rsid w:val="00CB6D91"/>
    <w:pPr>
      <w:spacing w:before="120" w:after="120"/>
    </w:pPr>
  </w:style>
  <w:style w:type="paragraph" w:styleId="BodyTextIndent2">
    <w:name w:val="Body Text Indent 2"/>
    <w:basedOn w:val="Normal"/>
    <w:link w:val="BodyTextIndent2Char"/>
    <w:rsid w:val="00CB6D91"/>
    <w:pPr>
      <w:ind w:left="720"/>
    </w:pPr>
    <w:rPr>
      <w:lang w:eastAsia="x-none"/>
    </w:rPr>
  </w:style>
  <w:style w:type="character" w:customStyle="1" w:styleId="BodyTextIndent2Char">
    <w:name w:val="Body Text Indent 2 Char"/>
    <w:link w:val="BodyTextIndent2"/>
    <w:rsid w:val="00CB6D91"/>
    <w:rPr>
      <w:sz w:val="22"/>
      <w:szCs w:val="24"/>
      <w:lang w:val="en-GB"/>
    </w:rPr>
  </w:style>
  <w:style w:type="paragraph" w:customStyle="1" w:styleId="Diagram">
    <w:name w:val="Diagram"/>
    <w:basedOn w:val="Normal"/>
    <w:rsid w:val="00CB6D91"/>
    <w:pPr>
      <w:spacing w:before="120" w:after="120"/>
      <w:jc w:val="left"/>
    </w:pPr>
    <w:rPr>
      <w:b/>
      <w:i/>
      <w:lang w:val="en-CA"/>
    </w:rPr>
  </w:style>
  <w:style w:type="paragraph" w:customStyle="1" w:styleId="Heading0">
    <w:name w:val="Heading"/>
    <w:basedOn w:val="Heading1"/>
    <w:next w:val="Normal"/>
    <w:rsid w:val="00CB6D91"/>
    <w:pPr>
      <w:tabs>
        <w:tab w:val="clear" w:pos="720"/>
        <w:tab w:val="left" w:pos="357"/>
        <w:tab w:val="left" w:pos="2410"/>
      </w:tabs>
      <w:ind w:left="1758" w:right="357" w:hanging="318"/>
    </w:pPr>
    <w:rPr>
      <w:bCs/>
      <w:caps w:val="0"/>
    </w:rPr>
  </w:style>
  <w:style w:type="paragraph" w:customStyle="1" w:styleId="Heading-plain0">
    <w:name w:val="Heading - plain"/>
    <w:basedOn w:val="Heading2"/>
    <w:next w:val="BodyText"/>
    <w:rsid w:val="00CB6D91"/>
    <w:pPr>
      <w:tabs>
        <w:tab w:val="clear" w:pos="720"/>
      </w:tabs>
    </w:pPr>
  </w:style>
  <w:style w:type="paragraph" w:customStyle="1" w:styleId="Heading1centred">
    <w:name w:val="Heading 1 (centred)"/>
    <w:basedOn w:val="Heading1"/>
    <w:next w:val="Para1"/>
    <w:rsid w:val="00CB6D91"/>
    <w:pPr>
      <w:numPr>
        <w:numId w:val="2"/>
      </w:numPr>
      <w:tabs>
        <w:tab w:val="clear" w:pos="720"/>
        <w:tab w:val="left" w:pos="357"/>
      </w:tabs>
      <w:ind w:right="403"/>
    </w:pPr>
  </w:style>
  <w:style w:type="paragraph" w:customStyle="1" w:styleId="Heading2GTI">
    <w:name w:val="Heading 2 (GTI)"/>
    <w:basedOn w:val="Heading5"/>
    <w:rsid w:val="00CB6D91"/>
    <w:pPr>
      <w:numPr>
        <w:numId w:val="1"/>
      </w:numPr>
    </w:pPr>
    <w:rPr>
      <w:bCs w:val="0"/>
      <w:i w:val="0"/>
    </w:rPr>
  </w:style>
  <w:style w:type="paragraph" w:customStyle="1" w:styleId="headingdecisionsectionmultiline">
    <w:name w:val="heading decision section multiline"/>
    <w:basedOn w:val="Heading-plain0"/>
    <w:rsid w:val="00CB6D91"/>
    <w:pPr>
      <w:ind w:left="1724" w:right="720" w:hanging="284"/>
      <w:jc w:val="left"/>
    </w:pPr>
    <w:rPr>
      <w:b w:val="0"/>
      <w:bCs w:val="0"/>
      <w:i/>
      <w:iCs w:val="0"/>
    </w:rPr>
  </w:style>
  <w:style w:type="paragraph" w:customStyle="1" w:styleId="headingdecisionsectiononeline">
    <w:name w:val="heading decision section one line"/>
    <w:basedOn w:val="Heading-plain0"/>
    <w:rsid w:val="00CB6D91"/>
    <w:rPr>
      <w:b w:val="0"/>
      <w:bCs w:val="0"/>
      <w:i/>
      <w:iCs w:val="0"/>
    </w:rPr>
  </w:style>
  <w:style w:type="paragraph" w:customStyle="1" w:styleId="Subhead1">
    <w:name w:val="Subhead1"/>
    <w:basedOn w:val="Normal"/>
    <w:rsid w:val="00CB6D91"/>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adjustRightInd w:val="0"/>
      <w:spacing w:before="120" w:after="240" w:line="240" w:lineRule="exact"/>
      <w:ind w:left="1355" w:right="607" w:hanging="720"/>
      <w:jc w:val="left"/>
      <w:textAlignment w:val="baseline"/>
    </w:pPr>
    <w:rPr>
      <w:rFonts w:ascii="DengXian Light" w:hAnsi="DengXian Light"/>
      <w:sz w:val="20"/>
      <w:szCs w:val="20"/>
    </w:rPr>
  </w:style>
  <w:style w:type="paragraph" w:styleId="Subtitle">
    <w:name w:val="Subtitle"/>
    <w:basedOn w:val="Normal"/>
    <w:next w:val="Normal"/>
    <w:link w:val="SubtitleChar"/>
    <w:uiPriority w:val="11"/>
    <w:qFormat/>
    <w:rsid w:val="002241D7"/>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2241D7"/>
    <w:rPr>
      <w:rFonts w:asciiTheme="majorHAnsi" w:eastAsiaTheme="majorEastAsia" w:hAnsiTheme="majorHAnsi" w:cstheme="majorBidi"/>
      <w:i/>
      <w:iCs/>
      <w:color w:val="4472C4" w:themeColor="accent1"/>
      <w:spacing w:val="15"/>
      <w:sz w:val="24"/>
      <w:szCs w:val="24"/>
      <w:lang w:val="en-GB" w:eastAsia="en-US"/>
    </w:rPr>
  </w:style>
  <w:style w:type="paragraph" w:styleId="Title">
    <w:name w:val="Title"/>
    <w:basedOn w:val="Normal"/>
    <w:next w:val="Normal"/>
    <w:link w:val="TitleChar"/>
    <w:uiPriority w:val="10"/>
    <w:qFormat/>
    <w:rsid w:val="002241D7"/>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2241D7"/>
    <w:rPr>
      <w:rFonts w:asciiTheme="majorHAnsi" w:eastAsiaTheme="majorEastAsia" w:hAnsiTheme="majorHAnsi" w:cstheme="majorBidi"/>
      <w:color w:val="323E4F" w:themeColor="text2" w:themeShade="BF"/>
      <w:spacing w:val="5"/>
      <w:kern w:val="28"/>
      <w:sz w:val="52"/>
      <w:szCs w:val="52"/>
      <w:lang w:val="en-GB" w:eastAsia="en-US"/>
    </w:rPr>
  </w:style>
  <w:style w:type="paragraph" w:customStyle="1" w:styleId="Title-secondary">
    <w:name w:val="Title - secondary"/>
    <w:basedOn w:val="Title"/>
    <w:next w:val="Heading2"/>
    <w:rsid w:val="00CB6D91"/>
    <w:pPr>
      <w:spacing w:before="120"/>
    </w:pPr>
    <w:rPr>
      <w:caps/>
    </w:rPr>
  </w:style>
  <w:style w:type="paragraph" w:customStyle="1" w:styleId="Default">
    <w:name w:val="Default"/>
    <w:rsid w:val="00CB6D91"/>
    <w:pPr>
      <w:autoSpaceDE w:val="0"/>
      <w:autoSpaceDN w:val="0"/>
      <w:adjustRightInd w:val="0"/>
    </w:pPr>
    <w:rPr>
      <w:color w:val="000000"/>
      <w:sz w:val="24"/>
      <w:szCs w:val="24"/>
      <w:lang w:eastAsia="ko-KR"/>
    </w:rPr>
  </w:style>
  <w:style w:type="paragraph" w:styleId="ListParagraph">
    <w:name w:val="List Paragraph"/>
    <w:basedOn w:val="Normal"/>
    <w:uiPriority w:val="34"/>
    <w:qFormat/>
    <w:rsid w:val="002241D7"/>
    <w:pPr>
      <w:ind w:left="720"/>
      <w:contextualSpacing/>
    </w:pPr>
  </w:style>
  <w:style w:type="paragraph" w:customStyle="1" w:styleId="Para10">
    <w:name w:val="Para 1"/>
    <w:basedOn w:val="Normal"/>
    <w:rsid w:val="00CB6D91"/>
    <w:pPr>
      <w:tabs>
        <w:tab w:val="num" w:pos="644"/>
      </w:tabs>
      <w:ind w:left="284"/>
    </w:pPr>
  </w:style>
  <w:style w:type="table" w:styleId="TableGrid">
    <w:name w:val="Table Grid"/>
    <w:basedOn w:val="TableNormal"/>
    <w:uiPriority w:val="59"/>
    <w:rsid w:val="002241D7"/>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cision">
    <w:name w:val="Decision"/>
    <w:basedOn w:val="Heading2"/>
    <w:link w:val="DecisionChar"/>
    <w:rsid w:val="00CB6D91"/>
  </w:style>
  <w:style w:type="character" w:customStyle="1" w:styleId="DecisionChar">
    <w:name w:val="Decision Char"/>
    <w:link w:val="Decision"/>
    <w:rsid w:val="00CB6D91"/>
    <w:rPr>
      <w:b/>
      <w:bCs/>
      <w:i/>
      <w:iCs/>
      <w:sz w:val="22"/>
      <w:szCs w:val="24"/>
      <w:lang w:val="en-GB"/>
    </w:rPr>
  </w:style>
  <w:style w:type="paragraph" w:customStyle="1" w:styleId="Decisionmultiline">
    <w:name w:val="Decision (multiline)"/>
    <w:basedOn w:val="Decision"/>
    <w:rsid w:val="00CB6D91"/>
    <w:pPr>
      <w:tabs>
        <w:tab w:val="clear" w:pos="720"/>
      </w:tabs>
      <w:ind w:left="1800" w:hanging="1260"/>
      <w:jc w:val="left"/>
    </w:pPr>
  </w:style>
  <w:style w:type="character" w:customStyle="1" w:styleId="Para1Char">
    <w:name w:val="Para1 Char"/>
    <w:link w:val="Para1"/>
    <w:rsid w:val="002241D7"/>
    <w:rPr>
      <w:rFonts w:ascii="Times New Roman" w:eastAsia="Times New Roman" w:hAnsi="Times New Roman" w:cs="Times New Roman"/>
      <w:snapToGrid w:val="0"/>
      <w:sz w:val="22"/>
      <w:szCs w:val="18"/>
      <w:lang w:val="en-GB" w:eastAsia="en-US"/>
    </w:rPr>
  </w:style>
  <w:style w:type="character" w:customStyle="1" w:styleId="BodyTextChar">
    <w:name w:val="Body Text Char"/>
    <w:basedOn w:val="DefaultParagraphFont"/>
    <w:link w:val="BodyText"/>
    <w:rsid w:val="002241D7"/>
    <w:rPr>
      <w:rFonts w:ascii="Times New Roman" w:eastAsia="Times New Roman" w:hAnsi="Times New Roman" w:cs="Times New Roman"/>
      <w:iCs/>
      <w:sz w:val="22"/>
      <w:szCs w:val="24"/>
      <w:lang w:val="en-GB" w:eastAsia="en-US"/>
    </w:rPr>
  </w:style>
  <w:style w:type="paragraph" w:customStyle="1" w:styleId="Para3nonumber">
    <w:name w:val="Para  3 (no number)"/>
    <w:basedOn w:val="Para3"/>
    <w:rsid w:val="00CB6D91"/>
    <w:pPr>
      <w:tabs>
        <w:tab w:val="num" w:pos="360"/>
        <w:tab w:val="left" w:pos="2160"/>
      </w:tabs>
      <w:spacing w:before="120" w:after="120"/>
      <w:ind w:left="0" w:firstLine="0"/>
    </w:pPr>
    <w:rPr>
      <w:szCs w:val="22"/>
    </w:rPr>
  </w:style>
  <w:style w:type="character" w:customStyle="1" w:styleId="Para1Char1">
    <w:name w:val="Para1 Char1"/>
    <w:rsid w:val="00CB6D91"/>
    <w:rPr>
      <w:snapToGrid w:val="0"/>
      <w:sz w:val="22"/>
      <w:szCs w:val="18"/>
      <w:lang w:val="en-GB"/>
    </w:rPr>
  </w:style>
  <w:style w:type="character" w:customStyle="1" w:styleId="Heading3Char">
    <w:name w:val="Heading 3 Char"/>
    <w:basedOn w:val="DefaultParagraphFont"/>
    <w:link w:val="Heading3"/>
    <w:rsid w:val="002241D7"/>
    <w:rPr>
      <w:rFonts w:ascii="Times New Roman" w:eastAsia="Times New Roman" w:hAnsi="Times New Roman" w:cs="Times New Roman"/>
      <w:i/>
      <w:iCs/>
      <w:sz w:val="22"/>
      <w:szCs w:val="24"/>
      <w:lang w:val="en-GB" w:eastAsia="en-US"/>
    </w:rPr>
  </w:style>
  <w:style w:type="paragraph" w:customStyle="1" w:styleId="Para40">
    <w:name w:val="Para4"/>
    <w:basedOn w:val="Para3"/>
    <w:rsid w:val="00CB6D91"/>
    <w:pPr>
      <w:tabs>
        <w:tab w:val="clear" w:pos="1980"/>
        <w:tab w:val="clear" w:pos="2160"/>
        <w:tab w:val="left" w:pos="2552"/>
        <w:tab w:val="num" w:pos="2880"/>
      </w:tabs>
      <w:ind w:left="2880"/>
    </w:pPr>
  </w:style>
  <w:style w:type="character" w:styleId="LineNumber">
    <w:name w:val="line number"/>
    <w:uiPriority w:val="99"/>
    <w:unhideWhenUsed/>
    <w:rsid w:val="00CB6D91"/>
  </w:style>
  <w:style w:type="paragraph" w:styleId="Revision">
    <w:name w:val="Revision"/>
    <w:hidden/>
    <w:uiPriority w:val="99"/>
    <w:semiHidden/>
    <w:rsid w:val="00CB6D91"/>
    <w:rPr>
      <w:sz w:val="22"/>
      <w:szCs w:val="24"/>
      <w:lang w:val="en-GB" w:eastAsia="en-US"/>
    </w:rPr>
  </w:style>
  <w:style w:type="character" w:customStyle="1" w:styleId="FootnoteTextChar">
    <w:name w:val="Footnote Text Char"/>
    <w:basedOn w:val="DefaultParagraphFont"/>
    <w:link w:val="FootnoteText"/>
    <w:rsid w:val="002241D7"/>
    <w:rPr>
      <w:rFonts w:ascii="Times New Roman" w:eastAsia="Times New Roman" w:hAnsi="Times New Roman" w:cs="Times New Roman"/>
      <w:sz w:val="18"/>
      <w:szCs w:val="24"/>
      <w:lang w:val="en-GB" w:eastAsia="en-US"/>
    </w:rPr>
  </w:style>
  <w:style w:type="paragraph" w:customStyle="1" w:styleId="Head2">
    <w:name w:val="Head2"/>
    <w:basedOn w:val="Normal"/>
    <w:rsid w:val="005A0A35"/>
    <w:pPr>
      <w:keepNext/>
      <w:jc w:val="center"/>
    </w:pPr>
  </w:style>
  <w:style w:type="paragraph" w:customStyle="1" w:styleId="headingoneline">
    <w:name w:val="headingoneline"/>
    <w:basedOn w:val="Normal"/>
    <w:next w:val="Normal"/>
    <w:rsid w:val="005A0A35"/>
    <w:pPr>
      <w:keepNext/>
      <w:tabs>
        <w:tab w:val="left" w:pos="567"/>
      </w:tabs>
      <w:spacing w:before="120" w:after="120"/>
      <w:jc w:val="center"/>
    </w:pPr>
    <w:rPr>
      <w:b/>
      <w:bCs/>
      <w:i/>
    </w:rPr>
  </w:style>
  <w:style w:type="character" w:customStyle="1" w:styleId="HeaderChar">
    <w:name w:val="Header Char"/>
    <w:basedOn w:val="DefaultParagraphFont"/>
    <w:link w:val="Header"/>
    <w:rsid w:val="002241D7"/>
    <w:rPr>
      <w:rFonts w:ascii="Times New Roman" w:eastAsia="Times New Roman" w:hAnsi="Times New Roman" w:cs="Times New Roman"/>
      <w:sz w:val="22"/>
      <w:szCs w:val="24"/>
      <w:lang w:val="en-GB" w:eastAsia="en-US"/>
    </w:rPr>
  </w:style>
  <w:style w:type="character" w:customStyle="1" w:styleId="Heading1Char">
    <w:name w:val="Heading 1 Char"/>
    <w:basedOn w:val="DefaultParagraphFont"/>
    <w:link w:val="Heading1"/>
    <w:rsid w:val="002241D7"/>
    <w:rPr>
      <w:rFonts w:ascii="Times New Roman" w:eastAsia="Times New Roman" w:hAnsi="Times New Roman" w:cs="Times New Roman"/>
      <w:b/>
      <w:caps/>
      <w:sz w:val="22"/>
      <w:szCs w:val="24"/>
      <w:lang w:val="en-GB" w:eastAsia="en-US"/>
    </w:rPr>
  </w:style>
  <w:style w:type="character" w:customStyle="1" w:styleId="Heading2Char">
    <w:name w:val="Heading 2 Char"/>
    <w:basedOn w:val="DefaultParagraphFont"/>
    <w:link w:val="Heading2"/>
    <w:rsid w:val="002241D7"/>
    <w:rPr>
      <w:rFonts w:ascii="Times New Roman" w:eastAsia="Times New Roman" w:hAnsi="Times New Roman" w:cs="Times New Roman"/>
      <w:b/>
      <w:bCs/>
      <w:iCs/>
      <w:sz w:val="22"/>
      <w:szCs w:val="24"/>
      <w:lang w:val="en-GB" w:eastAsia="en-US"/>
    </w:rPr>
  </w:style>
  <w:style w:type="character" w:customStyle="1" w:styleId="UnresolvedMention1">
    <w:name w:val="Unresolved Mention1"/>
    <w:basedOn w:val="DefaultParagraphFont"/>
    <w:uiPriority w:val="99"/>
    <w:semiHidden/>
    <w:unhideWhenUsed/>
    <w:rsid w:val="007C7EAF"/>
    <w:rPr>
      <w:color w:val="605E5C"/>
      <w:shd w:val="clear" w:color="auto" w:fill="E1DFDD"/>
    </w:rPr>
  </w:style>
  <w:style w:type="table" w:customStyle="1" w:styleId="TableGrid1">
    <w:name w:val="Table Grid1"/>
    <w:basedOn w:val="TableNormal"/>
    <w:next w:val="TableGrid"/>
    <w:uiPriority w:val="59"/>
    <w:rsid w:val="00B63B3F"/>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sid w:val="002241D7"/>
    <w:rPr>
      <w:rFonts w:ascii="Times New Roman" w:eastAsia="Times New Roman" w:hAnsi="Times New Roman" w:cs="Times New Roman"/>
      <w:sz w:val="22"/>
      <w:szCs w:val="24"/>
      <w:lang w:val="en-GB" w:eastAsia="en-US"/>
    </w:rPr>
  </w:style>
  <w:style w:type="character" w:customStyle="1" w:styleId="cmsbold">
    <w:name w:val="cmsbold"/>
    <w:basedOn w:val="DefaultParagraphFont"/>
    <w:rsid w:val="00347034"/>
  </w:style>
  <w:style w:type="paragraph" w:customStyle="1" w:styleId="CBD-Para">
    <w:name w:val="CBD-Para"/>
    <w:basedOn w:val="Normal"/>
    <w:link w:val="CBD-ParaCharChar"/>
    <w:rsid w:val="00A4000C"/>
    <w:pPr>
      <w:keepLines/>
      <w:numPr>
        <w:numId w:val="3"/>
      </w:numPr>
      <w:spacing w:before="120" w:after="120"/>
    </w:pPr>
    <w:rPr>
      <w:szCs w:val="22"/>
      <w:lang w:val="en-US"/>
    </w:rPr>
  </w:style>
  <w:style w:type="character" w:customStyle="1" w:styleId="CBD-ParaCharChar">
    <w:name w:val="CBD-Para Char Char"/>
    <w:link w:val="CBD-Para"/>
    <w:rsid w:val="00A4000C"/>
    <w:rPr>
      <w:rFonts w:ascii="Times New Roman" w:eastAsia="Times New Roman" w:hAnsi="Times New Roman" w:cs="Times New Roman"/>
      <w:sz w:val="22"/>
      <w:szCs w:val="22"/>
      <w:lang w:val="en-US" w:eastAsia="en-US"/>
    </w:rPr>
  </w:style>
  <w:style w:type="paragraph" w:customStyle="1" w:styleId="CBD-Para-a">
    <w:name w:val="CBD-Para-a"/>
    <w:basedOn w:val="CBD-Para"/>
    <w:rsid w:val="00A4000C"/>
    <w:pPr>
      <w:numPr>
        <w:ilvl w:val="1"/>
      </w:numPr>
      <w:tabs>
        <w:tab w:val="clear" w:pos="1080"/>
        <w:tab w:val="num" w:pos="1800"/>
      </w:tabs>
      <w:spacing w:before="60" w:after="60"/>
      <w:ind w:left="1800"/>
    </w:pPr>
  </w:style>
  <w:style w:type="paragraph" w:styleId="PlainText">
    <w:name w:val="Plain Text"/>
    <w:basedOn w:val="Normal"/>
    <w:link w:val="PlainTextChar"/>
    <w:uiPriority w:val="99"/>
    <w:unhideWhenUsed/>
    <w:rsid w:val="00475EC9"/>
    <w:pPr>
      <w:jc w:val="left"/>
    </w:pPr>
    <w:rPr>
      <w:rFonts w:ascii="Univers" w:hAnsi="Univers"/>
      <w:szCs w:val="21"/>
      <w:lang w:val="en-CA"/>
    </w:rPr>
  </w:style>
  <w:style w:type="character" w:customStyle="1" w:styleId="PlainTextChar">
    <w:name w:val="Plain Text Char"/>
    <w:basedOn w:val="DefaultParagraphFont"/>
    <w:link w:val="PlainText"/>
    <w:uiPriority w:val="99"/>
    <w:rsid w:val="00475EC9"/>
    <w:rPr>
      <w:rFonts w:ascii="Univers" w:hAnsi="Univers"/>
      <w:sz w:val="22"/>
      <w:szCs w:val="21"/>
      <w:lang w:eastAsia="en-US"/>
    </w:rPr>
  </w:style>
  <w:style w:type="paragraph" w:customStyle="1" w:styleId="Contenutotabella">
    <w:name w:val="Contenuto tabella"/>
    <w:basedOn w:val="Normal"/>
    <w:rsid w:val="00475EC9"/>
    <w:pPr>
      <w:suppressLineNumbers/>
      <w:suppressAutoHyphens/>
      <w:spacing w:after="160" w:line="252" w:lineRule="auto"/>
      <w:jc w:val="left"/>
    </w:pPr>
    <w:rPr>
      <w:rFonts w:ascii="Univers" w:hAnsi="Univers" w:cs="Univers"/>
      <w:szCs w:val="22"/>
      <w:lang w:val="en-US" w:eastAsia="ar-SA"/>
    </w:rPr>
  </w:style>
  <w:style w:type="table" w:customStyle="1" w:styleId="TableGrid2">
    <w:name w:val="Table Grid2"/>
    <w:basedOn w:val="TableNormal"/>
    <w:next w:val="TableGrid"/>
    <w:uiPriority w:val="59"/>
    <w:rsid w:val="00127A28"/>
    <w:rPr>
      <w:rFonts w:ascii="Univers" w:hAnsi="Univers" w:cs="Courier New"/>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40">
    <w:name w:val="heading 40"/>
    <w:basedOn w:val="Normal"/>
    <w:rsid w:val="00AB6F4D"/>
    <w:pPr>
      <w:keepNext/>
      <w:spacing w:before="120" w:after="120"/>
    </w:pPr>
    <w:rPr>
      <w:i/>
      <w:iCs/>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rsid w:val="00232053"/>
    <w:pPr>
      <w:spacing w:after="160" w:line="240" w:lineRule="exact"/>
      <w:jc w:val="left"/>
    </w:pPr>
    <w:rPr>
      <w:rFonts w:ascii="Calibri" w:eastAsia="Calibri" w:hAnsi="Calibri" w:cs="Calibri"/>
      <w:szCs w:val="20"/>
      <w:vertAlign w:val="superscript"/>
      <w:lang w:val="en-CA" w:eastAsia="en-CA"/>
    </w:rPr>
  </w:style>
  <w:style w:type="character" w:styleId="PlaceholderText">
    <w:name w:val="Placeholder Text"/>
    <w:basedOn w:val="DefaultParagraphFont"/>
    <w:uiPriority w:val="99"/>
    <w:semiHidden/>
    <w:rsid w:val="002241D7"/>
    <w:rPr>
      <w:color w:val="808080"/>
    </w:rPr>
  </w:style>
  <w:style w:type="paragraph" w:customStyle="1" w:styleId="meetingname">
    <w:name w:val="meeting name"/>
    <w:basedOn w:val="Normal"/>
    <w:qFormat/>
    <w:rsid w:val="002241D7"/>
    <w:pPr>
      <w:ind w:left="142" w:right="4218" w:hanging="142"/>
    </w:pPr>
    <w:rPr>
      <w:caps/>
      <w:szCs w:val="22"/>
    </w:rPr>
  </w:style>
  <w:style w:type="character" w:styleId="Strong">
    <w:name w:val="Strong"/>
    <w:basedOn w:val="DefaultParagraphFont"/>
    <w:uiPriority w:val="22"/>
    <w:qFormat/>
    <w:rsid w:val="005A2F30"/>
    <w:rPr>
      <w:b/>
      <w:bCs/>
    </w:rPr>
  </w:style>
  <w:style w:type="character" w:customStyle="1" w:styleId="normaltextrun">
    <w:name w:val="normaltextrun"/>
    <w:basedOn w:val="DefaultParagraphFont"/>
    <w:rsid w:val="003D1E79"/>
  </w:style>
  <w:style w:type="character" w:customStyle="1" w:styleId="ui-provider">
    <w:name w:val="ui-provider"/>
    <w:basedOn w:val="DefaultParagraphFont"/>
    <w:rsid w:val="000B713C"/>
  </w:style>
  <w:style w:type="paragraph" w:styleId="HTMLPreformatted">
    <w:name w:val="HTML Preformatted"/>
    <w:basedOn w:val="Normal"/>
    <w:link w:val="HTMLPreformattedChar"/>
    <w:uiPriority w:val="99"/>
    <w:unhideWhenUsed/>
    <w:rsid w:val="001734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color w:val="000000"/>
      <w:sz w:val="20"/>
      <w:szCs w:val="20"/>
      <w:lang w:val="en-CA" w:eastAsia="en-CA"/>
    </w:rPr>
  </w:style>
  <w:style w:type="character" w:customStyle="1" w:styleId="HTMLPreformattedChar">
    <w:name w:val="HTML Preformatted Char"/>
    <w:basedOn w:val="DefaultParagraphFont"/>
    <w:link w:val="HTMLPreformatted"/>
    <w:uiPriority w:val="99"/>
    <w:rsid w:val="00173476"/>
    <w:rPr>
      <w:rFonts w:ascii="Courier New" w:hAnsi="Courier New" w:cs="Courier New"/>
      <w:color w:val="000000"/>
    </w:rPr>
  </w:style>
  <w:style w:type="character" w:styleId="UnresolvedMention">
    <w:name w:val="Unresolved Mention"/>
    <w:basedOn w:val="DefaultParagraphFont"/>
    <w:uiPriority w:val="99"/>
    <w:semiHidden/>
    <w:unhideWhenUsed/>
    <w:rsid w:val="007B067E"/>
    <w:rPr>
      <w:color w:val="605E5C"/>
      <w:shd w:val="clear" w:color="auto" w:fill="E1DFDD"/>
    </w:rPr>
  </w:style>
  <w:style w:type="paragraph" w:customStyle="1" w:styleId="StylePara1LatinHeadingsCSTimesNewRomanKernat11pt">
    <w:name w:val="Style Para1 + (Latin) +Headings CS (Times New Roman) Kern at 11 pt"/>
    <w:basedOn w:val="Para1"/>
    <w:rsid w:val="009440DA"/>
    <w:rPr>
      <w:rFonts w:asciiTheme="majorBidi" w:hAnsiTheme="majorBidi"/>
      <w:kern w:val="22"/>
    </w:rPr>
  </w:style>
  <w:style w:type="character" w:customStyle="1" w:styleId="BalloonTextChar">
    <w:name w:val="Balloon Text Char"/>
    <w:basedOn w:val="DefaultParagraphFont"/>
    <w:link w:val="BalloonText"/>
    <w:uiPriority w:val="99"/>
    <w:semiHidden/>
    <w:rsid w:val="002241D7"/>
    <w:rPr>
      <w:rFonts w:ascii="Lucida Grande" w:eastAsia="Times New Roman" w:hAnsi="Lucida Grande" w:cs="Lucida Grande"/>
      <w:sz w:val="18"/>
      <w:szCs w:val="18"/>
      <w:lang w:val="en-GB" w:eastAsia="en-US"/>
    </w:rPr>
  </w:style>
  <w:style w:type="character" w:customStyle="1" w:styleId="BodyTextIndentChar">
    <w:name w:val="Body Text Indent Char"/>
    <w:basedOn w:val="DefaultParagraphFont"/>
    <w:link w:val="BodyTextIndent"/>
    <w:rsid w:val="002241D7"/>
    <w:rPr>
      <w:rFonts w:ascii="Times New Roman" w:eastAsia="Times New Roman" w:hAnsi="Times New Roman" w:cs="Times New Roman"/>
      <w:sz w:val="22"/>
      <w:szCs w:val="24"/>
      <w:lang w:val="en-GB" w:eastAsia="en-US"/>
    </w:rPr>
  </w:style>
  <w:style w:type="paragraph" w:customStyle="1" w:styleId="CBD-Doc">
    <w:name w:val="CBD-Doc"/>
    <w:basedOn w:val="Normal"/>
    <w:rsid w:val="002241D7"/>
    <w:pPr>
      <w:keepLines/>
      <w:numPr>
        <w:numId w:val="6"/>
      </w:numPr>
      <w:spacing w:after="120"/>
    </w:pPr>
    <w:rPr>
      <w:rFonts w:cs="Angsana New"/>
    </w:rPr>
  </w:style>
  <w:style w:type="paragraph" w:customStyle="1" w:styleId="CBD-Doc-Type">
    <w:name w:val="CBD-Doc-Type"/>
    <w:basedOn w:val="Normal"/>
    <w:rsid w:val="002241D7"/>
    <w:pPr>
      <w:keepLines/>
      <w:spacing w:before="240" w:after="120"/>
    </w:pPr>
    <w:rPr>
      <w:rFonts w:cs="Angsana New"/>
      <w:b/>
      <w:i/>
      <w:sz w:val="24"/>
    </w:rPr>
  </w:style>
  <w:style w:type="character" w:customStyle="1" w:styleId="EndnoteTextChar">
    <w:name w:val="Endnote Text Char"/>
    <w:basedOn w:val="DefaultParagraphFont"/>
    <w:link w:val="EndnoteText"/>
    <w:semiHidden/>
    <w:rsid w:val="002241D7"/>
    <w:rPr>
      <w:rFonts w:ascii="Courier New" w:eastAsia="Times New Roman" w:hAnsi="Courier New" w:cs="Times New Roman"/>
      <w:sz w:val="22"/>
      <w:szCs w:val="24"/>
      <w:lang w:val="en-GB" w:eastAsia="en-US"/>
    </w:rPr>
  </w:style>
  <w:style w:type="character" w:customStyle="1" w:styleId="Heading4Char">
    <w:name w:val="Heading 4 Char"/>
    <w:basedOn w:val="DefaultParagraphFont"/>
    <w:link w:val="Heading4"/>
    <w:rsid w:val="002241D7"/>
    <w:rPr>
      <w:rFonts w:ascii="Times New Roman Bold" w:eastAsia="Arial Unicode MS" w:hAnsi="Times New Roman Bold" w:cs="Arial"/>
      <w:b/>
      <w:bCs/>
      <w:i/>
      <w:sz w:val="22"/>
      <w:szCs w:val="24"/>
      <w:lang w:val="en-GB" w:eastAsia="en-US"/>
    </w:rPr>
  </w:style>
  <w:style w:type="character" w:customStyle="1" w:styleId="Heading5Char">
    <w:name w:val="Heading 5 Char"/>
    <w:basedOn w:val="DefaultParagraphFont"/>
    <w:link w:val="Heading5"/>
    <w:rsid w:val="002241D7"/>
    <w:rPr>
      <w:rFonts w:ascii="Times New Roman" w:eastAsia="Times New Roman" w:hAnsi="Times New Roman" w:cs="Times New Roman"/>
      <w:bCs/>
      <w:i/>
      <w:sz w:val="22"/>
      <w:szCs w:val="26"/>
      <w:lang w:eastAsia="en-US"/>
    </w:rPr>
  </w:style>
  <w:style w:type="character" w:customStyle="1" w:styleId="Heading6Char">
    <w:name w:val="Heading 6 Char"/>
    <w:basedOn w:val="DefaultParagraphFont"/>
    <w:link w:val="Heading6"/>
    <w:rsid w:val="002241D7"/>
    <w:rPr>
      <w:rFonts w:ascii="Times New Roman" w:eastAsia="Times New Roman" w:hAnsi="Times New Roman" w:cs="Times New Roman"/>
      <w:sz w:val="22"/>
      <w:szCs w:val="24"/>
      <w:u w:val="single"/>
      <w:lang w:val="en-GB" w:eastAsia="en-US"/>
    </w:rPr>
  </w:style>
  <w:style w:type="character" w:customStyle="1" w:styleId="Heading7Char">
    <w:name w:val="Heading 7 Char"/>
    <w:basedOn w:val="DefaultParagraphFont"/>
    <w:link w:val="Heading7"/>
    <w:rsid w:val="002241D7"/>
    <w:rPr>
      <w:rFonts w:ascii="Univers" w:eastAsia="Times New Roman" w:hAnsi="Univers" w:cs="Times New Roman"/>
      <w:b/>
      <w:sz w:val="28"/>
      <w:szCs w:val="24"/>
      <w:lang w:val="en-GB" w:eastAsia="en-US"/>
    </w:rPr>
  </w:style>
  <w:style w:type="character" w:customStyle="1" w:styleId="Heading8Char">
    <w:name w:val="Heading 8 Char"/>
    <w:basedOn w:val="DefaultParagraphFont"/>
    <w:link w:val="Heading8"/>
    <w:rsid w:val="002241D7"/>
    <w:rPr>
      <w:rFonts w:ascii="Univers" w:eastAsia="Times New Roman" w:hAnsi="Univers" w:cs="Times New Roman"/>
      <w:b/>
      <w:sz w:val="32"/>
      <w:szCs w:val="24"/>
      <w:lang w:val="en-GB" w:eastAsia="en-US"/>
    </w:rPr>
  </w:style>
  <w:style w:type="character" w:customStyle="1" w:styleId="Heading9Char">
    <w:name w:val="Heading 9 Char"/>
    <w:basedOn w:val="DefaultParagraphFont"/>
    <w:link w:val="Heading9"/>
    <w:rsid w:val="002241D7"/>
    <w:rPr>
      <w:rFonts w:ascii="Times New Roman" w:eastAsia="Times New Roman" w:hAnsi="Times New Roman" w:cs="Times New Roman"/>
      <w:i/>
      <w:iCs/>
      <w:sz w:val="22"/>
      <w:szCs w:val="24"/>
      <w:lang w:val="en-GB" w:eastAsia="en-US"/>
    </w:rPr>
  </w:style>
  <w:style w:type="paragraph" w:customStyle="1" w:styleId="recommendationheader">
    <w:name w:val="recommendation header"/>
    <w:basedOn w:val="Heading2"/>
    <w:qFormat/>
    <w:rsid w:val="002241D7"/>
  </w:style>
  <w:style w:type="paragraph" w:customStyle="1" w:styleId="recommendationheaderlong">
    <w:name w:val="recommendation header long"/>
    <w:basedOn w:val="Heading2longmultiline"/>
    <w:qFormat/>
    <w:rsid w:val="002241D7"/>
  </w:style>
  <w:style w:type="paragraph" w:customStyle="1" w:styleId="reference">
    <w:name w:val="reference"/>
    <w:basedOn w:val="Heading9"/>
    <w:qFormat/>
    <w:rsid w:val="002241D7"/>
    <w:rPr>
      <w:i w:val="0"/>
      <w:sz w:val="18"/>
    </w:rPr>
  </w:style>
  <w:style w:type="character" w:customStyle="1" w:styleId="StyleFootnoteReferenceNounderline">
    <w:name w:val="Style Footnote Reference + No underline"/>
    <w:rsid w:val="002241D7"/>
    <w:rPr>
      <w:sz w:val="18"/>
      <w:u w:val="none"/>
      <w:vertAlign w:val="baseline"/>
    </w:rPr>
  </w:style>
  <w:style w:type="paragraph" w:customStyle="1" w:styleId="tabletitle">
    <w:name w:val="table title"/>
    <w:basedOn w:val="Heading2"/>
    <w:qFormat/>
    <w:rsid w:val="002241D7"/>
    <w:pPr>
      <w:jc w:val="left"/>
      <w:outlineLvl w:val="9"/>
    </w:pPr>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094">
      <w:bodyDiv w:val="1"/>
      <w:marLeft w:val="0"/>
      <w:marRight w:val="0"/>
      <w:marTop w:val="0"/>
      <w:marBottom w:val="0"/>
      <w:divBdr>
        <w:top w:val="none" w:sz="0" w:space="0" w:color="auto"/>
        <w:left w:val="none" w:sz="0" w:space="0" w:color="auto"/>
        <w:bottom w:val="none" w:sz="0" w:space="0" w:color="auto"/>
        <w:right w:val="none" w:sz="0" w:space="0" w:color="auto"/>
      </w:divBdr>
      <w:divsChild>
        <w:div w:id="1579628051">
          <w:marLeft w:val="0"/>
          <w:marRight w:val="0"/>
          <w:marTop w:val="0"/>
          <w:marBottom w:val="0"/>
          <w:divBdr>
            <w:top w:val="none" w:sz="0" w:space="0" w:color="auto"/>
            <w:left w:val="none" w:sz="0" w:space="0" w:color="auto"/>
            <w:bottom w:val="none" w:sz="0" w:space="0" w:color="auto"/>
            <w:right w:val="none" w:sz="0" w:space="0" w:color="auto"/>
          </w:divBdr>
        </w:div>
      </w:divsChild>
    </w:div>
    <w:div w:id="9531657">
      <w:bodyDiv w:val="1"/>
      <w:marLeft w:val="0"/>
      <w:marRight w:val="0"/>
      <w:marTop w:val="0"/>
      <w:marBottom w:val="0"/>
      <w:divBdr>
        <w:top w:val="none" w:sz="0" w:space="0" w:color="auto"/>
        <w:left w:val="none" w:sz="0" w:space="0" w:color="auto"/>
        <w:bottom w:val="none" w:sz="0" w:space="0" w:color="auto"/>
        <w:right w:val="none" w:sz="0" w:space="0" w:color="auto"/>
      </w:divBdr>
    </w:div>
    <w:div w:id="19474967">
      <w:bodyDiv w:val="1"/>
      <w:marLeft w:val="0"/>
      <w:marRight w:val="0"/>
      <w:marTop w:val="0"/>
      <w:marBottom w:val="0"/>
      <w:divBdr>
        <w:top w:val="none" w:sz="0" w:space="0" w:color="auto"/>
        <w:left w:val="none" w:sz="0" w:space="0" w:color="auto"/>
        <w:bottom w:val="none" w:sz="0" w:space="0" w:color="auto"/>
        <w:right w:val="none" w:sz="0" w:space="0" w:color="auto"/>
      </w:divBdr>
    </w:div>
    <w:div w:id="56976071">
      <w:bodyDiv w:val="1"/>
      <w:marLeft w:val="0"/>
      <w:marRight w:val="0"/>
      <w:marTop w:val="0"/>
      <w:marBottom w:val="0"/>
      <w:divBdr>
        <w:top w:val="none" w:sz="0" w:space="0" w:color="auto"/>
        <w:left w:val="none" w:sz="0" w:space="0" w:color="auto"/>
        <w:bottom w:val="none" w:sz="0" w:space="0" w:color="auto"/>
        <w:right w:val="none" w:sz="0" w:space="0" w:color="auto"/>
      </w:divBdr>
    </w:div>
    <w:div w:id="136993899">
      <w:bodyDiv w:val="1"/>
      <w:marLeft w:val="0"/>
      <w:marRight w:val="0"/>
      <w:marTop w:val="0"/>
      <w:marBottom w:val="0"/>
      <w:divBdr>
        <w:top w:val="none" w:sz="0" w:space="0" w:color="auto"/>
        <w:left w:val="none" w:sz="0" w:space="0" w:color="auto"/>
        <w:bottom w:val="none" w:sz="0" w:space="0" w:color="auto"/>
        <w:right w:val="none" w:sz="0" w:space="0" w:color="auto"/>
      </w:divBdr>
    </w:div>
    <w:div w:id="182672854">
      <w:bodyDiv w:val="1"/>
      <w:marLeft w:val="0"/>
      <w:marRight w:val="0"/>
      <w:marTop w:val="0"/>
      <w:marBottom w:val="0"/>
      <w:divBdr>
        <w:top w:val="none" w:sz="0" w:space="0" w:color="auto"/>
        <w:left w:val="none" w:sz="0" w:space="0" w:color="auto"/>
        <w:bottom w:val="none" w:sz="0" w:space="0" w:color="auto"/>
        <w:right w:val="none" w:sz="0" w:space="0" w:color="auto"/>
      </w:divBdr>
    </w:div>
    <w:div w:id="249776113">
      <w:bodyDiv w:val="1"/>
      <w:marLeft w:val="0"/>
      <w:marRight w:val="0"/>
      <w:marTop w:val="0"/>
      <w:marBottom w:val="0"/>
      <w:divBdr>
        <w:top w:val="none" w:sz="0" w:space="0" w:color="auto"/>
        <w:left w:val="none" w:sz="0" w:space="0" w:color="auto"/>
        <w:bottom w:val="none" w:sz="0" w:space="0" w:color="auto"/>
        <w:right w:val="none" w:sz="0" w:space="0" w:color="auto"/>
      </w:divBdr>
      <w:divsChild>
        <w:div w:id="64961493">
          <w:marLeft w:val="1080"/>
          <w:marRight w:val="0"/>
          <w:marTop w:val="100"/>
          <w:marBottom w:val="0"/>
          <w:divBdr>
            <w:top w:val="none" w:sz="0" w:space="0" w:color="auto"/>
            <w:left w:val="none" w:sz="0" w:space="0" w:color="auto"/>
            <w:bottom w:val="none" w:sz="0" w:space="0" w:color="auto"/>
            <w:right w:val="none" w:sz="0" w:space="0" w:color="auto"/>
          </w:divBdr>
        </w:div>
        <w:div w:id="388459310">
          <w:marLeft w:val="1080"/>
          <w:marRight w:val="0"/>
          <w:marTop w:val="100"/>
          <w:marBottom w:val="0"/>
          <w:divBdr>
            <w:top w:val="none" w:sz="0" w:space="0" w:color="auto"/>
            <w:left w:val="none" w:sz="0" w:space="0" w:color="auto"/>
            <w:bottom w:val="none" w:sz="0" w:space="0" w:color="auto"/>
            <w:right w:val="none" w:sz="0" w:space="0" w:color="auto"/>
          </w:divBdr>
        </w:div>
        <w:div w:id="567768691">
          <w:marLeft w:val="1080"/>
          <w:marRight w:val="0"/>
          <w:marTop w:val="100"/>
          <w:marBottom w:val="0"/>
          <w:divBdr>
            <w:top w:val="none" w:sz="0" w:space="0" w:color="auto"/>
            <w:left w:val="none" w:sz="0" w:space="0" w:color="auto"/>
            <w:bottom w:val="none" w:sz="0" w:space="0" w:color="auto"/>
            <w:right w:val="none" w:sz="0" w:space="0" w:color="auto"/>
          </w:divBdr>
        </w:div>
        <w:div w:id="1703435801">
          <w:marLeft w:val="1800"/>
          <w:marRight w:val="0"/>
          <w:marTop w:val="100"/>
          <w:marBottom w:val="0"/>
          <w:divBdr>
            <w:top w:val="none" w:sz="0" w:space="0" w:color="auto"/>
            <w:left w:val="none" w:sz="0" w:space="0" w:color="auto"/>
            <w:bottom w:val="none" w:sz="0" w:space="0" w:color="auto"/>
            <w:right w:val="none" w:sz="0" w:space="0" w:color="auto"/>
          </w:divBdr>
        </w:div>
      </w:divsChild>
    </w:div>
    <w:div w:id="291134819">
      <w:bodyDiv w:val="1"/>
      <w:marLeft w:val="0"/>
      <w:marRight w:val="0"/>
      <w:marTop w:val="0"/>
      <w:marBottom w:val="0"/>
      <w:divBdr>
        <w:top w:val="none" w:sz="0" w:space="0" w:color="auto"/>
        <w:left w:val="none" w:sz="0" w:space="0" w:color="auto"/>
        <w:bottom w:val="none" w:sz="0" w:space="0" w:color="auto"/>
        <w:right w:val="none" w:sz="0" w:space="0" w:color="auto"/>
      </w:divBdr>
    </w:div>
    <w:div w:id="321782244">
      <w:bodyDiv w:val="1"/>
      <w:marLeft w:val="0"/>
      <w:marRight w:val="0"/>
      <w:marTop w:val="0"/>
      <w:marBottom w:val="0"/>
      <w:divBdr>
        <w:top w:val="none" w:sz="0" w:space="0" w:color="auto"/>
        <w:left w:val="none" w:sz="0" w:space="0" w:color="auto"/>
        <w:bottom w:val="none" w:sz="0" w:space="0" w:color="auto"/>
        <w:right w:val="none" w:sz="0" w:space="0" w:color="auto"/>
      </w:divBdr>
    </w:div>
    <w:div w:id="397365489">
      <w:bodyDiv w:val="1"/>
      <w:marLeft w:val="0"/>
      <w:marRight w:val="0"/>
      <w:marTop w:val="0"/>
      <w:marBottom w:val="0"/>
      <w:divBdr>
        <w:top w:val="none" w:sz="0" w:space="0" w:color="auto"/>
        <w:left w:val="none" w:sz="0" w:space="0" w:color="auto"/>
        <w:bottom w:val="none" w:sz="0" w:space="0" w:color="auto"/>
        <w:right w:val="none" w:sz="0" w:space="0" w:color="auto"/>
      </w:divBdr>
      <w:divsChild>
        <w:div w:id="722676740">
          <w:marLeft w:val="547"/>
          <w:marRight w:val="0"/>
          <w:marTop w:val="0"/>
          <w:marBottom w:val="0"/>
          <w:divBdr>
            <w:top w:val="none" w:sz="0" w:space="0" w:color="auto"/>
            <w:left w:val="none" w:sz="0" w:space="0" w:color="auto"/>
            <w:bottom w:val="none" w:sz="0" w:space="0" w:color="auto"/>
            <w:right w:val="none" w:sz="0" w:space="0" w:color="auto"/>
          </w:divBdr>
        </w:div>
      </w:divsChild>
    </w:div>
    <w:div w:id="435641747">
      <w:bodyDiv w:val="1"/>
      <w:marLeft w:val="0"/>
      <w:marRight w:val="0"/>
      <w:marTop w:val="0"/>
      <w:marBottom w:val="0"/>
      <w:divBdr>
        <w:top w:val="none" w:sz="0" w:space="0" w:color="auto"/>
        <w:left w:val="none" w:sz="0" w:space="0" w:color="auto"/>
        <w:bottom w:val="none" w:sz="0" w:space="0" w:color="auto"/>
        <w:right w:val="none" w:sz="0" w:space="0" w:color="auto"/>
      </w:divBdr>
    </w:div>
    <w:div w:id="662053877">
      <w:bodyDiv w:val="1"/>
      <w:marLeft w:val="0"/>
      <w:marRight w:val="0"/>
      <w:marTop w:val="0"/>
      <w:marBottom w:val="0"/>
      <w:divBdr>
        <w:top w:val="none" w:sz="0" w:space="0" w:color="auto"/>
        <w:left w:val="none" w:sz="0" w:space="0" w:color="auto"/>
        <w:bottom w:val="none" w:sz="0" w:space="0" w:color="auto"/>
        <w:right w:val="none" w:sz="0" w:space="0" w:color="auto"/>
      </w:divBdr>
    </w:div>
    <w:div w:id="729227290">
      <w:bodyDiv w:val="1"/>
      <w:marLeft w:val="0"/>
      <w:marRight w:val="0"/>
      <w:marTop w:val="0"/>
      <w:marBottom w:val="0"/>
      <w:divBdr>
        <w:top w:val="none" w:sz="0" w:space="0" w:color="auto"/>
        <w:left w:val="none" w:sz="0" w:space="0" w:color="auto"/>
        <w:bottom w:val="none" w:sz="0" w:space="0" w:color="auto"/>
        <w:right w:val="none" w:sz="0" w:space="0" w:color="auto"/>
      </w:divBdr>
    </w:div>
    <w:div w:id="751514748">
      <w:bodyDiv w:val="1"/>
      <w:marLeft w:val="0"/>
      <w:marRight w:val="0"/>
      <w:marTop w:val="0"/>
      <w:marBottom w:val="0"/>
      <w:divBdr>
        <w:top w:val="none" w:sz="0" w:space="0" w:color="auto"/>
        <w:left w:val="none" w:sz="0" w:space="0" w:color="auto"/>
        <w:bottom w:val="none" w:sz="0" w:space="0" w:color="auto"/>
        <w:right w:val="none" w:sz="0" w:space="0" w:color="auto"/>
      </w:divBdr>
      <w:divsChild>
        <w:div w:id="1066948802">
          <w:marLeft w:val="274"/>
          <w:marRight w:val="0"/>
          <w:marTop w:val="0"/>
          <w:marBottom w:val="0"/>
          <w:divBdr>
            <w:top w:val="none" w:sz="0" w:space="0" w:color="auto"/>
            <w:left w:val="none" w:sz="0" w:space="0" w:color="auto"/>
            <w:bottom w:val="none" w:sz="0" w:space="0" w:color="auto"/>
            <w:right w:val="none" w:sz="0" w:space="0" w:color="auto"/>
          </w:divBdr>
        </w:div>
      </w:divsChild>
    </w:div>
    <w:div w:id="905578585">
      <w:bodyDiv w:val="1"/>
      <w:marLeft w:val="0"/>
      <w:marRight w:val="0"/>
      <w:marTop w:val="0"/>
      <w:marBottom w:val="0"/>
      <w:divBdr>
        <w:top w:val="none" w:sz="0" w:space="0" w:color="auto"/>
        <w:left w:val="none" w:sz="0" w:space="0" w:color="auto"/>
        <w:bottom w:val="none" w:sz="0" w:space="0" w:color="auto"/>
        <w:right w:val="none" w:sz="0" w:space="0" w:color="auto"/>
      </w:divBdr>
    </w:div>
    <w:div w:id="950942585">
      <w:bodyDiv w:val="1"/>
      <w:marLeft w:val="0"/>
      <w:marRight w:val="0"/>
      <w:marTop w:val="0"/>
      <w:marBottom w:val="0"/>
      <w:divBdr>
        <w:top w:val="none" w:sz="0" w:space="0" w:color="auto"/>
        <w:left w:val="none" w:sz="0" w:space="0" w:color="auto"/>
        <w:bottom w:val="none" w:sz="0" w:space="0" w:color="auto"/>
        <w:right w:val="none" w:sz="0" w:space="0" w:color="auto"/>
      </w:divBdr>
    </w:div>
    <w:div w:id="956911261">
      <w:bodyDiv w:val="1"/>
      <w:marLeft w:val="0"/>
      <w:marRight w:val="0"/>
      <w:marTop w:val="0"/>
      <w:marBottom w:val="0"/>
      <w:divBdr>
        <w:top w:val="none" w:sz="0" w:space="0" w:color="auto"/>
        <w:left w:val="none" w:sz="0" w:space="0" w:color="auto"/>
        <w:bottom w:val="none" w:sz="0" w:space="0" w:color="auto"/>
        <w:right w:val="none" w:sz="0" w:space="0" w:color="auto"/>
      </w:divBdr>
      <w:divsChild>
        <w:div w:id="331491826">
          <w:marLeft w:val="1800"/>
          <w:marRight w:val="0"/>
          <w:marTop w:val="100"/>
          <w:marBottom w:val="0"/>
          <w:divBdr>
            <w:top w:val="none" w:sz="0" w:space="0" w:color="auto"/>
            <w:left w:val="none" w:sz="0" w:space="0" w:color="auto"/>
            <w:bottom w:val="none" w:sz="0" w:space="0" w:color="auto"/>
            <w:right w:val="none" w:sz="0" w:space="0" w:color="auto"/>
          </w:divBdr>
        </w:div>
        <w:div w:id="1236282976">
          <w:marLeft w:val="1080"/>
          <w:marRight w:val="0"/>
          <w:marTop w:val="100"/>
          <w:marBottom w:val="0"/>
          <w:divBdr>
            <w:top w:val="none" w:sz="0" w:space="0" w:color="auto"/>
            <w:left w:val="none" w:sz="0" w:space="0" w:color="auto"/>
            <w:bottom w:val="none" w:sz="0" w:space="0" w:color="auto"/>
            <w:right w:val="none" w:sz="0" w:space="0" w:color="auto"/>
          </w:divBdr>
        </w:div>
        <w:div w:id="1335760215">
          <w:marLeft w:val="1080"/>
          <w:marRight w:val="0"/>
          <w:marTop w:val="100"/>
          <w:marBottom w:val="0"/>
          <w:divBdr>
            <w:top w:val="none" w:sz="0" w:space="0" w:color="auto"/>
            <w:left w:val="none" w:sz="0" w:space="0" w:color="auto"/>
            <w:bottom w:val="none" w:sz="0" w:space="0" w:color="auto"/>
            <w:right w:val="none" w:sz="0" w:space="0" w:color="auto"/>
          </w:divBdr>
        </w:div>
        <w:div w:id="1546139229">
          <w:marLeft w:val="1080"/>
          <w:marRight w:val="0"/>
          <w:marTop w:val="100"/>
          <w:marBottom w:val="0"/>
          <w:divBdr>
            <w:top w:val="none" w:sz="0" w:space="0" w:color="auto"/>
            <w:left w:val="none" w:sz="0" w:space="0" w:color="auto"/>
            <w:bottom w:val="none" w:sz="0" w:space="0" w:color="auto"/>
            <w:right w:val="none" w:sz="0" w:space="0" w:color="auto"/>
          </w:divBdr>
        </w:div>
      </w:divsChild>
    </w:div>
    <w:div w:id="959803415">
      <w:bodyDiv w:val="1"/>
      <w:marLeft w:val="0"/>
      <w:marRight w:val="0"/>
      <w:marTop w:val="0"/>
      <w:marBottom w:val="0"/>
      <w:divBdr>
        <w:top w:val="none" w:sz="0" w:space="0" w:color="auto"/>
        <w:left w:val="none" w:sz="0" w:space="0" w:color="auto"/>
        <w:bottom w:val="none" w:sz="0" w:space="0" w:color="auto"/>
        <w:right w:val="none" w:sz="0" w:space="0" w:color="auto"/>
      </w:divBdr>
    </w:div>
    <w:div w:id="1040789838">
      <w:bodyDiv w:val="1"/>
      <w:marLeft w:val="0"/>
      <w:marRight w:val="0"/>
      <w:marTop w:val="0"/>
      <w:marBottom w:val="0"/>
      <w:divBdr>
        <w:top w:val="none" w:sz="0" w:space="0" w:color="auto"/>
        <w:left w:val="none" w:sz="0" w:space="0" w:color="auto"/>
        <w:bottom w:val="none" w:sz="0" w:space="0" w:color="auto"/>
        <w:right w:val="none" w:sz="0" w:space="0" w:color="auto"/>
      </w:divBdr>
    </w:div>
    <w:div w:id="1111510775">
      <w:bodyDiv w:val="1"/>
      <w:marLeft w:val="0"/>
      <w:marRight w:val="0"/>
      <w:marTop w:val="0"/>
      <w:marBottom w:val="0"/>
      <w:divBdr>
        <w:top w:val="none" w:sz="0" w:space="0" w:color="auto"/>
        <w:left w:val="none" w:sz="0" w:space="0" w:color="auto"/>
        <w:bottom w:val="none" w:sz="0" w:space="0" w:color="auto"/>
        <w:right w:val="none" w:sz="0" w:space="0" w:color="auto"/>
      </w:divBdr>
    </w:div>
    <w:div w:id="1136290074">
      <w:bodyDiv w:val="1"/>
      <w:marLeft w:val="0"/>
      <w:marRight w:val="0"/>
      <w:marTop w:val="0"/>
      <w:marBottom w:val="0"/>
      <w:divBdr>
        <w:top w:val="none" w:sz="0" w:space="0" w:color="auto"/>
        <w:left w:val="none" w:sz="0" w:space="0" w:color="auto"/>
        <w:bottom w:val="none" w:sz="0" w:space="0" w:color="auto"/>
        <w:right w:val="none" w:sz="0" w:space="0" w:color="auto"/>
      </w:divBdr>
      <w:divsChild>
        <w:div w:id="885222292">
          <w:marLeft w:val="0"/>
          <w:marRight w:val="0"/>
          <w:marTop w:val="0"/>
          <w:marBottom w:val="0"/>
          <w:divBdr>
            <w:top w:val="none" w:sz="0" w:space="0" w:color="auto"/>
            <w:left w:val="none" w:sz="0" w:space="0" w:color="auto"/>
            <w:bottom w:val="none" w:sz="0" w:space="0" w:color="auto"/>
            <w:right w:val="none" w:sz="0" w:space="0" w:color="auto"/>
          </w:divBdr>
        </w:div>
      </w:divsChild>
    </w:div>
    <w:div w:id="1157723549">
      <w:bodyDiv w:val="1"/>
      <w:marLeft w:val="0"/>
      <w:marRight w:val="0"/>
      <w:marTop w:val="0"/>
      <w:marBottom w:val="0"/>
      <w:divBdr>
        <w:top w:val="none" w:sz="0" w:space="0" w:color="auto"/>
        <w:left w:val="none" w:sz="0" w:space="0" w:color="auto"/>
        <w:bottom w:val="none" w:sz="0" w:space="0" w:color="auto"/>
        <w:right w:val="none" w:sz="0" w:space="0" w:color="auto"/>
      </w:divBdr>
    </w:div>
    <w:div w:id="1179929653">
      <w:bodyDiv w:val="1"/>
      <w:marLeft w:val="0"/>
      <w:marRight w:val="0"/>
      <w:marTop w:val="0"/>
      <w:marBottom w:val="0"/>
      <w:divBdr>
        <w:top w:val="none" w:sz="0" w:space="0" w:color="auto"/>
        <w:left w:val="none" w:sz="0" w:space="0" w:color="auto"/>
        <w:bottom w:val="none" w:sz="0" w:space="0" w:color="auto"/>
        <w:right w:val="none" w:sz="0" w:space="0" w:color="auto"/>
      </w:divBdr>
    </w:div>
    <w:div w:id="1197349064">
      <w:bodyDiv w:val="1"/>
      <w:marLeft w:val="0"/>
      <w:marRight w:val="0"/>
      <w:marTop w:val="0"/>
      <w:marBottom w:val="0"/>
      <w:divBdr>
        <w:top w:val="none" w:sz="0" w:space="0" w:color="auto"/>
        <w:left w:val="none" w:sz="0" w:space="0" w:color="auto"/>
        <w:bottom w:val="none" w:sz="0" w:space="0" w:color="auto"/>
        <w:right w:val="none" w:sz="0" w:space="0" w:color="auto"/>
      </w:divBdr>
      <w:divsChild>
        <w:div w:id="1586182400">
          <w:marLeft w:val="274"/>
          <w:marRight w:val="0"/>
          <w:marTop w:val="0"/>
          <w:marBottom w:val="0"/>
          <w:divBdr>
            <w:top w:val="none" w:sz="0" w:space="0" w:color="auto"/>
            <w:left w:val="none" w:sz="0" w:space="0" w:color="auto"/>
            <w:bottom w:val="none" w:sz="0" w:space="0" w:color="auto"/>
            <w:right w:val="none" w:sz="0" w:space="0" w:color="auto"/>
          </w:divBdr>
        </w:div>
      </w:divsChild>
    </w:div>
    <w:div w:id="1329018271">
      <w:bodyDiv w:val="1"/>
      <w:marLeft w:val="0"/>
      <w:marRight w:val="0"/>
      <w:marTop w:val="0"/>
      <w:marBottom w:val="0"/>
      <w:divBdr>
        <w:top w:val="none" w:sz="0" w:space="0" w:color="auto"/>
        <w:left w:val="none" w:sz="0" w:space="0" w:color="auto"/>
        <w:bottom w:val="none" w:sz="0" w:space="0" w:color="auto"/>
        <w:right w:val="none" w:sz="0" w:space="0" w:color="auto"/>
      </w:divBdr>
    </w:div>
    <w:div w:id="1563828270">
      <w:bodyDiv w:val="1"/>
      <w:marLeft w:val="0"/>
      <w:marRight w:val="0"/>
      <w:marTop w:val="0"/>
      <w:marBottom w:val="0"/>
      <w:divBdr>
        <w:top w:val="none" w:sz="0" w:space="0" w:color="auto"/>
        <w:left w:val="none" w:sz="0" w:space="0" w:color="auto"/>
        <w:bottom w:val="none" w:sz="0" w:space="0" w:color="auto"/>
        <w:right w:val="none" w:sz="0" w:space="0" w:color="auto"/>
      </w:divBdr>
    </w:div>
    <w:div w:id="1564951297">
      <w:bodyDiv w:val="1"/>
      <w:marLeft w:val="0"/>
      <w:marRight w:val="0"/>
      <w:marTop w:val="0"/>
      <w:marBottom w:val="0"/>
      <w:divBdr>
        <w:top w:val="none" w:sz="0" w:space="0" w:color="auto"/>
        <w:left w:val="none" w:sz="0" w:space="0" w:color="auto"/>
        <w:bottom w:val="none" w:sz="0" w:space="0" w:color="auto"/>
        <w:right w:val="none" w:sz="0" w:space="0" w:color="auto"/>
      </w:divBdr>
    </w:div>
    <w:div w:id="1582640270">
      <w:bodyDiv w:val="1"/>
      <w:marLeft w:val="0"/>
      <w:marRight w:val="0"/>
      <w:marTop w:val="0"/>
      <w:marBottom w:val="0"/>
      <w:divBdr>
        <w:top w:val="none" w:sz="0" w:space="0" w:color="auto"/>
        <w:left w:val="none" w:sz="0" w:space="0" w:color="auto"/>
        <w:bottom w:val="none" w:sz="0" w:space="0" w:color="auto"/>
        <w:right w:val="none" w:sz="0" w:space="0" w:color="auto"/>
      </w:divBdr>
    </w:div>
    <w:div w:id="1587616328">
      <w:bodyDiv w:val="1"/>
      <w:marLeft w:val="0"/>
      <w:marRight w:val="0"/>
      <w:marTop w:val="0"/>
      <w:marBottom w:val="0"/>
      <w:divBdr>
        <w:top w:val="none" w:sz="0" w:space="0" w:color="auto"/>
        <w:left w:val="none" w:sz="0" w:space="0" w:color="auto"/>
        <w:bottom w:val="none" w:sz="0" w:space="0" w:color="auto"/>
        <w:right w:val="none" w:sz="0" w:space="0" w:color="auto"/>
      </w:divBdr>
    </w:div>
    <w:div w:id="1701006615">
      <w:bodyDiv w:val="1"/>
      <w:marLeft w:val="0"/>
      <w:marRight w:val="0"/>
      <w:marTop w:val="0"/>
      <w:marBottom w:val="0"/>
      <w:divBdr>
        <w:top w:val="none" w:sz="0" w:space="0" w:color="auto"/>
        <w:left w:val="none" w:sz="0" w:space="0" w:color="auto"/>
        <w:bottom w:val="none" w:sz="0" w:space="0" w:color="auto"/>
        <w:right w:val="none" w:sz="0" w:space="0" w:color="auto"/>
      </w:divBdr>
    </w:div>
    <w:div w:id="1721519569">
      <w:bodyDiv w:val="1"/>
      <w:marLeft w:val="0"/>
      <w:marRight w:val="0"/>
      <w:marTop w:val="0"/>
      <w:marBottom w:val="0"/>
      <w:divBdr>
        <w:top w:val="none" w:sz="0" w:space="0" w:color="auto"/>
        <w:left w:val="none" w:sz="0" w:space="0" w:color="auto"/>
        <w:bottom w:val="none" w:sz="0" w:space="0" w:color="auto"/>
        <w:right w:val="none" w:sz="0" w:space="0" w:color="auto"/>
      </w:divBdr>
    </w:div>
    <w:div w:id="1770081717">
      <w:bodyDiv w:val="1"/>
      <w:marLeft w:val="0"/>
      <w:marRight w:val="0"/>
      <w:marTop w:val="0"/>
      <w:marBottom w:val="0"/>
      <w:divBdr>
        <w:top w:val="none" w:sz="0" w:space="0" w:color="auto"/>
        <w:left w:val="none" w:sz="0" w:space="0" w:color="auto"/>
        <w:bottom w:val="none" w:sz="0" w:space="0" w:color="auto"/>
        <w:right w:val="none" w:sz="0" w:space="0" w:color="auto"/>
      </w:divBdr>
    </w:div>
    <w:div w:id="1792900868">
      <w:bodyDiv w:val="1"/>
      <w:marLeft w:val="0"/>
      <w:marRight w:val="0"/>
      <w:marTop w:val="0"/>
      <w:marBottom w:val="0"/>
      <w:divBdr>
        <w:top w:val="none" w:sz="0" w:space="0" w:color="auto"/>
        <w:left w:val="none" w:sz="0" w:space="0" w:color="auto"/>
        <w:bottom w:val="none" w:sz="0" w:space="0" w:color="auto"/>
        <w:right w:val="none" w:sz="0" w:space="0" w:color="auto"/>
      </w:divBdr>
      <w:divsChild>
        <w:div w:id="114257473">
          <w:marLeft w:val="0"/>
          <w:marRight w:val="0"/>
          <w:marTop w:val="0"/>
          <w:marBottom w:val="0"/>
          <w:divBdr>
            <w:top w:val="none" w:sz="0" w:space="0" w:color="auto"/>
            <w:left w:val="none" w:sz="0" w:space="0" w:color="auto"/>
            <w:bottom w:val="none" w:sz="0" w:space="0" w:color="auto"/>
            <w:right w:val="none" w:sz="0" w:space="0" w:color="auto"/>
          </w:divBdr>
          <w:divsChild>
            <w:div w:id="302470538">
              <w:marLeft w:val="0"/>
              <w:marRight w:val="0"/>
              <w:marTop w:val="0"/>
              <w:marBottom w:val="0"/>
              <w:divBdr>
                <w:top w:val="none" w:sz="0" w:space="0" w:color="auto"/>
                <w:left w:val="none" w:sz="0" w:space="0" w:color="auto"/>
                <w:bottom w:val="none" w:sz="0" w:space="0" w:color="auto"/>
                <w:right w:val="none" w:sz="0" w:space="0" w:color="auto"/>
              </w:divBdr>
              <w:divsChild>
                <w:div w:id="620721634">
                  <w:marLeft w:val="0"/>
                  <w:marRight w:val="0"/>
                  <w:marTop w:val="0"/>
                  <w:marBottom w:val="0"/>
                  <w:divBdr>
                    <w:top w:val="none" w:sz="0" w:space="0" w:color="auto"/>
                    <w:left w:val="none" w:sz="0" w:space="0" w:color="auto"/>
                    <w:bottom w:val="none" w:sz="0" w:space="0" w:color="auto"/>
                    <w:right w:val="none" w:sz="0" w:space="0" w:color="auto"/>
                  </w:divBdr>
                  <w:divsChild>
                    <w:div w:id="1860510243">
                      <w:marLeft w:val="0"/>
                      <w:marRight w:val="0"/>
                      <w:marTop w:val="0"/>
                      <w:marBottom w:val="0"/>
                      <w:divBdr>
                        <w:top w:val="none" w:sz="0" w:space="0" w:color="auto"/>
                        <w:left w:val="none" w:sz="0" w:space="0" w:color="auto"/>
                        <w:bottom w:val="none" w:sz="0" w:space="0" w:color="auto"/>
                        <w:right w:val="none" w:sz="0" w:space="0" w:color="auto"/>
                      </w:divBdr>
                      <w:divsChild>
                        <w:div w:id="658844184">
                          <w:marLeft w:val="0"/>
                          <w:marRight w:val="0"/>
                          <w:marTop w:val="0"/>
                          <w:marBottom w:val="0"/>
                          <w:divBdr>
                            <w:top w:val="none" w:sz="0" w:space="0" w:color="auto"/>
                            <w:left w:val="none" w:sz="0" w:space="0" w:color="auto"/>
                            <w:bottom w:val="none" w:sz="0" w:space="0" w:color="auto"/>
                            <w:right w:val="none" w:sz="0" w:space="0" w:color="auto"/>
                          </w:divBdr>
                          <w:divsChild>
                            <w:div w:id="1582761745">
                              <w:marLeft w:val="0"/>
                              <w:marRight w:val="0"/>
                              <w:marTop w:val="0"/>
                              <w:marBottom w:val="0"/>
                              <w:divBdr>
                                <w:top w:val="none" w:sz="0" w:space="0" w:color="auto"/>
                                <w:left w:val="none" w:sz="0" w:space="0" w:color="auto"/>
                                <w:bottom w:val="none" w:sz="0" w:space="0" w:color="auto"/>
                                <w:right w:val="none" w:sz="0" w:space="0" w:color="auto"/>
                              </w:divBdr>
                              <w:divsChild>
                                <w:div w:id="383215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451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987091">
      <w:bodyDiv w:val="1"/>
      <w:marLeft w:val="0"/>
      <w:marRight w:val="0"/>
      <w:marTop w:val="0"/>
      <w:marBottom w:val="0"/>
      <w:divBdr>
        <w:top w:val="none" w:sz="0" w:space="0" w:color="auto"/>
        <w:left w:val="none" w:sz="0" w:space="0" w:color="auto"/>
        <w:bottom w:val="none" w:sz="0" w:space="0" w:color="auto"/>
        <w:right w:val="none" w:sz="0" w:space="0" w:color="auto"/>
      </w:divBdr>
    </w:div>
    <w:div w:id="1851487667">
      <w:bodyDiv w:val="1"/>
      <w:marLeft w:val="0"/>
      <w:marRight w:val="0"/>
      <w:marTop w:val="0"/>
      <w:marBottom w:val="0"/>
      <w:divBdr>
        <w:top w:val="none" w:sz="0" w:space="0" w:color="auto"/>
        <w:left w:val="none" w:sz="0" w:space="0" w:color="auto"/>
        <w:bottom w:val="none" w:sz="0" w:space="0" w:color="auto"/>
        <w:right w:val="none" w:sz="0" w:space="0" w:color="auto"/>
      </w:divBdr>
    </w:div>
    <w:div w:id="1863859831">
      <w:bodyDiv w:val="1"/>
      <w:marLeft w:val="0"/>
      <w:marRight w:val="0"/>
      <w:marTop w:val="0"/>
      <w:marBottom w:val="0"/>
      <w:divBdr>
        <w:top w:val="none" w:sz="0" w:space="0" w:color="auto"/>
        <w:left w:val="none" w:sz="0" w:space="0" w:color="auto"/>
        <w:bottom w:val="none" w:sz="0" w:space="0" w:color="auto"/>
        <w:right w:val="none" w:sz="0" w:space="0" w:color="auto"/>
      </w:divBdr>
    </w:div>
    <w:div w:id="1903171429">
      <w:bodyDiv w:val="1"/>
      <w:marLeft w:val="0"/>
      <w:marRight w:val="0"/>
      <w:marTop w:val="0"/>
      <w:marBottom w:val="0"/>
      <w:divBdr>
        <w:top w:val="none" w:sz="0" w:space="0" w:color="auto"/>
        <w:left w:val="none" w:sz="0" w:space="0" w:color="auto"/>
        <w:bottom w:val="none" w:sz="0" w:space="0" w:color="auto"/>
        <w:right w:val="none" w:sz="0" w:space="0" w:color="auto"/>
      </w:divBdr>
    </w:div>
    <w:div w:id="1963919976">
      <w:bodyDiv w:val="1"/>
      <w:marLeft w:val="0"/>
      <w:marRight w:val="0"/>
      <w:marTop w:val="0"/>
      <w:marBottom w:val="0"/>
      <w:divBdr>
        <w:top w:val="none" w:sz="0" w:space="0" w:color="auto"/>
        <w:left w:val="none" w:sz="0" w:space="0" w:color="auto"/>
        <w:bottom w:val="none" w:sz="0" w:space="0" w:color="auto"/>
        <w:right w:val="none" w:sz="0" w:space="0" w:color="auto"/>
      </w:divBdr>
      <w:divsChild>
        <w:div w:id="134415777">
          <w:marLeft w:val="1080"/>
          <w:marRight w:val="0"/>
          <w:marTop w:val="100"/>
          <w:marBottom w:val="0"/>
          <w:divBdr>
            <w:top w:val="none" w:sz="0" w:space="0" w:color="auto"/>
            <w:left w:val="none" w:sz="0" w:space="0" w:color="auto"/>
            <w:bottom w:val="none" w:sz="0" w:space="0" w:color="auto"/>
            <w:right w:val="none" w:sz="0" w:space="0" w:color="auto"/>
          </w:divBdr>
        </w:div>
        <w:div w:id="258685250">
          <w:marLeft w:val="1080"/>
          <w:marRight w:val="0"/>
          <w:marTop w:val="100"/>
          <w:marBottom w:val="0"/>
          <w:divBdr>
            <w:top w:val="none" w:sz="0" w:space="0" w:color="auto"/>
            <w:left w:val="none" w:sz="0" w:space="0" w:color="auto"/>
            <w:bottom w:val="none" w:sz="0" w:space="0" w:color="auto"/>
            <w:right w:val="none" w:sz="0" w:space="0" w:color="auto"/>
          </w:divBdr>
        </w:div>
        <w:div w:id="828518750">
          <w:marLeft w:val="1080"/>
          <w:marRight w:val="0"/>
          <w:marTop w:val="100"/>
          <w:marBottom w:val="0"/>
          <w:divBdr>
            <w:top w:val="none" w:sz="0" w:space="0" w:color="auto"/>
            <w:left w:val="none" w:sz="0" w:space="0" w:color="auto"/>
            <w:bottom w:val="none" w:sz="0" w:space="0" w:color="auto"/>
            <w:right w:val="none" w:sz="0" w:space="0" w:color="auto"/>
          </w:divBdr>
        </w:div>
        <w:div w:id="851072550">
          <w:marLeft w:val="1800"/>
          <w:marRight w:val="0"/>
          <w:marTop w:val="100"/>
          <w:marBottom w:val="0"/>
          <w:divBdr>
            <w:top w:val="none" w:sz="0" w:space="0" w:color="auto"/>
            <w:left w:val="none" w:sz="0" w:space="0" w:color="auto"/>
            <w:bottom w:val="none" w:sz="0" w:space="0" w:color="auto"/>
            <w:right w:val="none" w:sz="0" w:space="0" w:color="auto"/>
          </w:divBdr>
        </w:div>
      </w:divsChild>
    </w:div>
    <w:div w:id="2002541053">
      <w:bodyDiv w:val="1"/>
      <w:marLeft w:val="0"/>
      <w:marRight w:val="0"/>
      <w:marTop w:val="0"/>
      <w:marBottom w:val="0"/>
      <w:divBdr>
        <w:top w:val="none" w:sz="0" w:space="0" w:color="auto"/>
        <w:left w:val="none" w:sz="0" w:space="0" w:color="auto"/>
        <w:bottom w:val="none" w:sz="0" w:space="0" w:color="auto"/>
        <w:right w:val="none" w:sz="0" w:space="0" w:color="auto"/>
      </w:divBdr>
      <w:divsChild>
        <w:div w:id="1289817918">
          <w:marLeft w:val="0"/>
          <w:marRight w:val="0"/>
          <w:marTop w:val="0"/>
          <w:marBottom w:val="0"/>
          <w:divBdr>
            <w:top w:val="none" w:sz="0" w:space="0" w:color="auto"/>
            <w:left w:val="none" w:sz="0" w:space="0" w:color="auto"/>
            <w:bottom w:val="none" w:sz="0" w:space="0" w:color="auto"/>
            <w:right w:val="none" w:sz="0" w:space="0" w:color="auto"/>
          </w:divBdr>
          <w:divsChild>
            <w:div w:id="688456663">
              <w:marLeft w:val="0"/>
              <w:marRight w:val="0"/>
              <w:marTop w:val="0"/>
              <w:marBottom w:val="0"/>
              <w:divBdr>
                <w:top w:val="none" w:sz="0" w:space="0" w:color="auto"/>
                <w:left w:val="none" w:sz="0" w:space="0" w:color="auto"/>
                <w:bottom w:val="none" w:sz="0" w:space="0" w:color="auto"/>
                <w:right w:val="none" w:sz="0" w:space="0" w:color="auto"/>
              </w:divBdr>
              <w:divsChild>
                <w:div w:id="524558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459530">
          <w:marLeft w:val="0"/>
          <w:marRight w:val="0"/>
          <w:marTop w:val="0"/>
          <w:marBottom w:val="0"/>
          <w:divBdr>
            <w:top w:val="none" w:sz="0" w:space="0" w:color="auto"/>
            <w:left w:val="none" w:sz="0" w:space="0" w:color="auto"/>
            <w:bottom w:val="none" w:sz="0" w:space="0" w:color="auto"/>
            <w:right w:val="none" w:sz="0" w:space="0" w:color="auto"/>
          </w:divBdr>
          <w:divsChild>
            <w:div w:id="749692424">
              <w:marLeft w:val="0"/>
              <w:marRight w:val="0"/>
              <w:marTop w:val="0"/>
              <w:marBottom w:val="0"/>
              <w:divBdr>
                <w:top w:val="none" w:sz="0" w:space="0" w:color="auto"/>
                <w:left w:val="none" w:sz="0" w:space="0" w:color="auto"/>
                <w:bottom w:val="none" w:sz="0" w:space="0" w:color="auto"/>
                <w:right w:val="none" w:sz="0" w:space="0" w:color="auto"/>
              </w:divBdr>
              <w:divsChild>
                <w:div w:id="1336498847">
                  <w:marLeft w:val="0"/>
                  <w:marRight w:val="0"/>
                  <w:marTop w:val="0"/>
                  <w:marBottom w:val="0"/>
                  <w:divBdr>
                    <w:top w:val="none" w:sz="0" w:space="0" w:color="auto"/>
                    <w:left w:val="none" w:sz="0" w:space="0" w:color="auto"/>
                    <w:bottom w:val="none" w:sz="0" w:space="0" w:color="auto"/>
                    <w:right w:val="none" w:sz="0" w:space="0" w:color="auto"/>
                  </w:divBdr>
                </w:div>
                <w:div w:id="749082240">
                  <w:marLeft w:val="0"/>
                  <w:marRight w:val="0"/>
                  <w:marTop w:val="0"/>
                  <w:marBottom w:val="0"/>
                  <w:divBdr>
                    <w:top w:val="none" w:sz="0" w:space="0" w:color="auto"/>
                    <w:left w:val="none" w:sz="0" w:space="0" w:color="auto"/>
                    <w:bottom w:val="none" w:sz="0" w:space="0" w:color="auto"/>
                    <w:right w:val="none" w:sz="0" w:space="0" w:color="auto"/>
                  </w:divBdr>
                </w:div>
                <w:div w:id="1004667180">
                  <w:marLeft w:val="0"/>
                  <w:marRight w:val="0"/>
                  <w:marTop w:val="0"/>
                  <w:marBottom w:val="0"/>
                  <w:divBdr>
                    <w:top w:val="none" w:sz="0" w:space="0" w:color="auto"/>
                    <w:left w:val="none" w:sz="0" w:space="0" w:color="auto"/>
                    <w:bottom w:val="none" w:sz="0" w:space="0" w:color="auto"/>
                    <w:right w:val="none" w:sz="0" w:space="0" w:color="auto"/>
                  </w:divBdr>
                </w:div>
                <w:div w:id="1795631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mailto:birgulguner2@gmail.com"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decisions/cp-mop-10/cp-mop-10-dec-04-en.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decisions/cp-mop-10/cp-mop-10-dec-03-en.pdf"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mop/?id=8284"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9f3c/97ad/78b385a5fb5a3ec767ebb326/cp-bch-iac-12-02-en.pdf" TargetMode="External"/><Relationship Id="rId2" Type="http://schemas.openxmlformats.org/officeDocument/2006/relationships/hyperlink" Target="https://www.cbd.int/doc/c/c641/e6e9/f9afb16a87d1549ef3b75247/cp-bch-iac-12-01-add1-en.pdf" TargetMode="External"/><Relationship Id="rId1" Type="http://schemas.openxmlformats.org/officeDocument/2006/relationships/hyperlink" Target="https://www.cbd.int/doc/c/d440/08b4/89c6fa0d0a08be37a2ea02b5/cp-bch-iac-12-01-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470C4007C9747B6BD16C0FB4E5A8D22"/>
        <w:category>
          <w:name w:val="General"/>
          <w:gallery w:val="placeholder"/>
        </w:category>
        <w:types>
          <w:type w:val="bbPlcHdr"/>
        </w:types>
        <w:behaviors>
          <w:behavior w:val="content"/>
        </w:behaviors>
        <w:guid w:val="{D1DA855C-E86F-4B42-B49C-41D0EBD1FB46}"/>
      </w:docPartPr>
      <w:docPartBody>
        <w:p w:rsidR="007450AD" w:rsidRDefault="008D475A" w:rsidP="008D475A">
          <w:pPr>
            <w:pStyle w:val="C470C4007C9747B6BD16C0FB4E5A8D22"/>
          </w:pPr>
          <w:r w:rsidRPr="00D16527">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altName w:val="Courier New"/>
    <w:panose1 w:val="02070409020205020404"/>
    <w:charset w:val="00"/>
    <w:family w:val="auto"/>
    <w:pitch w:val="variable"/>
    <w:sig w:usb0="00000003" w:usb1="00000000" w:usb2="00000000" w:usb3="00000000" w:csb0="00000003" w:csb1="00000000"/>
  </w:font>
  <w:font w:name="DengXian">
    <w:altName w:val="等线"/>
    <w:panose1 w:val="02010600030101010101"/>
    <w:charset w:val="86"/>
    <w:family w:val="auto"/>
    <w:pitch w:val="variable"/>
    <w:sig w:usb0="A00002BF" w:usb1="38CF7CFA" w:usb2="00000016" w:usb3="00000000" w:csb0="0004000F" w:csb1="00000000"/>
  </w:font>
  <w:font w:name="Lucida Grande">
    <w:altName w:val="Segoe UI"/>
    <w:charset w:val="00"/>
    <w:family w:val="auto"/>
    <w:pitch w:val="variable"/>
    <w:sig w:usb0="E1000AEF" w:usb1="5000A1FF" w:usb2="00000000" w:usb3="00000000" w:csb0="000001BF" w:csb1="00000000"/>
  </w:font>
  <w:font w:name="Angsana New">
    <w:panose1 w:val="02020603050405020304"/>
    <w:charset w:val="DE"/>
    <w:family w:val="roman"/>
    <w:pitch w:val="variable"/>
    <w:sig w:usb0="81000003" w:usb1="00000000" w:usb2="00000000" w:usb3="00000000" w:csb0="0001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1C3D"/>
    <w:rsid w:val="00074C3E"/>
    <w:rsid w:val="00083F0F"/>
    <w:rsid w:val="000E3BD6"/>
    <w:rsid w:val="00111E89"/>
    <w:rsid w:val="00133B97"/>
    <w:rsid w:val="00181662"/>
    <w:rsid w:val="001E7326"/>
    <w:rsid w:val="002078F5"/>
    <w:rsid w:val="002C6530"/>
    <w:rsid w:val="002E1A94"/>
    <w:rsid w:val="00356270"/>
    <w:rsid w:val="003C516F"/>
    <w:rsid w:val="003F12CC"/>
    <w:rsid w:val="00441428"/>
    <w:rsid w:val="00441C3D"/>
    <w:rsid w:val="004A1859"/>
    <w:rsid w:val="004F3409"/>
    <w:rsid w:val="005272DA"/>
    <w:rsid w:val="005710AD"/>
    <w:rsid w:val="005D6C54"/>
    <w:rsid w:val="006C2F88"/>
    <w:rsid w:val="00705A05"/>
    <w:rsid w:val="00711AF3"/>
    <w:rsid w:val="00715840"/>
    <w:rsid w:val="007450AD"/>
    <w:rsid w:val="007E6838"/>
    <w:rsid w:val="007F4386"/>
    <w:rsid w:val="00843F8F"/>
    <w:rsid w:val="00873122"/>
    <w:rsid w:val="00883840"/>
    <w:rsid w:val="008D475A"/>
    <w:rsid w:val="009A2AE3"/>
    <w:rsid w:val="009B1B27"/>
    <w:rsid w:val="00A81C83"/>
    <w:rsid w:val="00AA1427"/>
    <w:rsid w:val="00AE12EC"/>
    <w:rsid w:val="00BB6D12"/>
    <w:rsid w:val="00C34858"/>
    <w:rsid w:val="00C714C6"/>
    <w:rsid w:val="00C73A13"/>
    <w:rsid w:val="00D16527"/>
    <w:rsid w:val="00D40999"/>
    <w:rsid w:val="00D5028F"/>
    <w:rsid w:val="00DB6067"/>
    <w:rsid w:val="00FD09C1"/>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D475A"/>
    <w:rPr>
      <w:color w:val="808080"/>
    </w:rPr>
  </w:style>
  <w:style w:type="paragraph" w:customStyle="1" w:styleId="C470C4007C9747B6BD16C0FB4E5A8D22">
    <w:name w:val="C470C4007C9747B6BD16C0FB4E5A8D22"/>
    <w:rsid w:val="008D475A"/>
    <w:rPr>
      <w:lang w:val="en-US"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81951E5-EBB1-4AB7-9F3F-CCE47889C3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9DA4B55-47A0-49FE-BB6F-95845B2DFACC}">
  <ds:schemaRefs>
    <ds:schemaRef ds:uri="http://schemas.microsoft.com/sharepoint/v3/contenttype/forms"/>
  </ds:schemaRefs>
</ds:datastoreItem>
</file>

<file path=customXml/itemProps3.xml><?xml version="1.0" encoding="utf-8"?>
<ds:datastoreItem xmlns:ds="http://schemas.openxmlformats.org/officeDocument/2006/customXml" ds:itemID="{3E32EFD2-B0A8-4AE3-B55F-8CA5A148DE9A}">
  <ds:schemaRefs>
    <ds:schemaRef ds:uri="http://schemas.openxmlformats.org/officeDocument/2006/bibliography"/>
  </ds:schemaRefs>
</ds:datastoreItem>
</file>

<file path=customXml/itemProps4.xml><?xml version="1.0" encoding="utf-8"?>
<ds:datastoreItem xmlns:ds="http://schemas.openxmlformats.org/officeDocument/2006/customXml" ds:itemID="{E310B452-35EA-4FEA-807F-62DC45A257BB}">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11</Pages>
  <Words>3998</Words>
  <Characters>23269</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Report of the Informal Advisory Committee on the Biosafety Clearing-House on its twelfth meeting</vt:lpstr>
    </vt:vector>
  </TitlesOfParts>
  <Company>Biodiversity</Company>
  <LinksUpToDate>false</LinksUpToDate>
  <CharactersWithSpaces>27213</CharactersWithSpaces>
  <SharedDoc>false</SharedDoc>
  <HyperlinkBase/>
  <HLinks>
    <vt:vector size="174" baseType="variant">
      <vt:variant>
        <vt:i4>5570582</vt:i4>
      </vt:variant>
      <vt:variant>
        <vt:i4>71</vt:i4>
      </vt:variant>
      <vt:variant>
        <vt:i4>0</vt:i4>
      </vt:variant>
      <vt:variant>
        <vt:i4>5</vt:i4>
      </vt:variant>
      <vt:variant>
        <vt:lpwstr>https://biotrackproductdatabase.oecd.org/</vt:lpwstr>
      </vt:variant>
      <vt:variant>
        <vt:lpwstr/>
      </vt:variant>
      <vt:variant>
        <vt:i4>3407921</vt:i4>
      </vt:variant>
      <vt:variant>
        <vt:i4>69</vt:i4>
      </vt:variant>
      <vt:variant>
        <vt:i4>0</vt:i4>
      </vt:variant>
      <vt:variant>
        <vt:i4>5</vt:i4>
      </vt:variant>
      <vt:variant>
        <vt:lpwstr>https://www.fao.org/food/food-safety-quality/gm-foods-platform/en/</vt:lpwstr>
      </vt:variant>
      <vt:variant>
        <vt:lpwstr/>
      </vt:variant>
      <vt:variant>
        <vt:i4>3407921</vt:i4>
      </vt:variant>
      <vt:variant>
        <vt:i4>66</vt:i4>
      </vt:variant>
      <vt:variant>
        <vt:i4>0</vt:i4>
      </vt:variant>
      <vt:variant>
        <vt:i4>5</vt:i4>
      </vt:variant>
      <vt:variant>
        <vt:lpwstr>https://www.fao.org/food/food-safety-quality/gm-foods-platform/en/</vt:lpwstr>
      </vt:variant>
      <vt:variant>
        <vt:lpwstr/>
      </vt:variant>
      <vt:variant>
        <vt:i4>5570582</vt:i4>
      </vt:variant>
      <vt:variant>
        <vt:i4>63</vt:i4>
      </vt:variant>
      <vt:variant>
        <vt:i4>0</vt:i4>
      </vt:variant>
      <vt:variant>
        <vt:i4>5</vt:i4>
      </vt:variant>
      <vt:variant>
        <vt:lpwstr>https://biotrackproductdatabase.oecd.org/</vt:lpwstr>
      </vt:variant>
      <vt:variant>
        <vt:lpwstr/>
      </vt:variant>
      <vt:variant>
        <vt:i4>7405617</vt:i4>
      </vt:variant>
      <vt:variant>
        <vt:i4>60</vt:i4>
      </vt:variant>
      <vt:variant>
        <vt:i4>0</vt:i4>
      </vt:variant>
      <vt:variant>
        <vt:i4>5</vt:i4>
      </vt:variant>
      <vt:variant>
        <vt:lpwstr>https://www.cbd.int/doc/decisions/cp-mop-10/cp-mop-10-dec-05-en.pdf</vt:lpwstr>
      </vt:variant>
      <vt:variant>
        <vt:lpwstr/>
      </vt:variant>
      <vt:variant>
        <vt:i4>7340081</vt:i4>
      </vt:variant>
      <vt:variant>
        <vt:i4>57</vt:i4>
      </vt:variant>
      <vt:variant>
        <vt:i4>0</vt:i4>
      </vt:variant>
      <vt:variant>
        <vt:i4>5</vt:i4>
      </vt:variant>
      <vt:variant>
        <vt:lpwstr>https://www.cbd.int/doc/decisions/cp-mop-10/cp-mop-10-dec-04-en.pdf</vt:lpwstr>
      </vt:variant>
      <vt:variant>
        <vt:lpwstr/>
      </vt:variant>
      <vt:variant>
        <vt:i4>7798833</vt:i4>
      </vt:variant>
      <vt:variant>
        <vt:i4>54</vt:i4>
      </vt:variant>
      <vt:variant>
        <vt:i4>0</vt:i4>
      </vt:variant>
      <vt:variant>
        <vt:i4>5</vt:i4>
      </vt:variant>
      <vt:variant>
        <vt:lpwstr>https://www.cbd.int/doc/decisions/cp-mop-10/cp-mop-10-dec-03-en.pdf</vt:lpwstr>
      </vt:variant>
      <vt:variant>
        <vt:lpwstr/>
      </vt:variant>
      <vt:variant>
        <vt:i4>2359340</vt:i4>
      </vt:variant>
      <vt:variant>
        <vt:i4>51</vt:i4>
      </vt:variant>
      <vt:variant>
        <vt:i4>0</vt:i4>
      </vt:variant>
      <vt:variant>
        <vt:i4>5</vt:i4>
      </vt:variant>
      <vt:variant>
        <vt:lpwstr>http://bch.cbd.int/protocol</vt:lpwstr>
      </vt:variant>
      <vt:variant>
        <vt:lpwstr/>
      </vt:variant>
      <vt:variant>
        <vt:i4>4522054</vt:i4>
      </vt:variant>
      <vt:variant>
        <vt:i4>48</vt:i4>
      </vt:variant>
      <vt:variant>
        <vt:i4>0</vt:i4>
      </vt:variant>
      <vt:variant>
        <vt:i4>5</vt:i4>
      </vt:variant>
      <vt:variant>
        <vt:lpwstr>http://www.cbd.int/synbio</vt:lpwstr>
      </vt:variant>
      <vt:variant>
        <vt:lpwstr/>
      </vt:variant>
      <vt:variant>
        <vt:i4>7405617</vt:i4>
      </vt:variant>
      <vt:variant>
        <vt:i4>45</vt:i4>
      </vt:variant>
      <vt:variant>
        <vt:i4>0</vt:i4>
      </vt:variant>
      <vt:variant>
        <vt:i4>5</vt:i4>
      </vt:variant>
      <vt:variant>
        <vt:lpwstr>https://www.cbd.int/doc/decisions/cp-mop-10/cp-mop-10-dec-05-en.pdf</vt:lpwstr>
      </vt:variant>
      <vt:variant>
        <vt:lpwstr/>
      </vt:variant>
      <vt:variant>
        <vt:i4>8192049</vt:i4>
      </vt:variant>
      <vt:variant>
        <vt:i4>42</vt:i4>
      </vt:variant>
      <vt:variant>
        <vt:i4>0</vt:i4>
      </vt:variant>
      <vt:variant>
        <vt:i4>5</vt:i4>
      </vt:variant>
      <vt:variant>
        <vt:lpwstr>https://www.cbd.int/doc/decisions/cp-mop-10/cp-mop-10-dec-09-en.pdf</vt:lpwstr>
      </vt:variant>
      <vt:variant>
        <vt:lpwstr/>
      </vt:variant>
      <vt:variant>
        <vt:i4>4456457</vt:i4>
      </vt:variant>
      <vt:variant>
        <vt:i4>39</vt:i4>
      </vt:variant>
      <vt:variant>
        <vt:i4>0</vt:i4>
      </vt:variant>
      <vt:variant>
        <vt:i4>5</vt:i4>
      </vt:variant>
      <vt:variant>
        <vt:lpwstr>https://www.cbd.int/doc/notifications/2023/ntf-2023-007-bs-en.pdf</vt:lpwstr>
      </vt:variant>
      <vt:variant>
        <vt:lpwstr/>
      </vt:variant>
      <vt:variant>
        <vt:i4>4456457</vt:i4>
      </vt:variant>
      <vt:variant>
        <vt:i4>36</vt:i4>
      </vt:variant>
      <vt:variant>
        <vt:i4>0</vt:i4>
      </vt:variant>
      <vt:variant>
        <vt:i4>5</vt:i4>
      </vt:variant>
      <vt:variant>
        <vt:lpwstr>https://www.cbd.int/doc/notifications/2023/ntf-2023-007-bs-en.pdf</vt:lpwstr>
      </vt:variant>
      <vt:variant>
        <vt:lpwstr/>
      </vt:variant>
      <vt:variant>
        <vt:i4>4456457</vt:i4>
      </vt:variant>
      <vt:variant>
        <vt:i4>33</vt:i4>
      </vt:variant>
      <vt:variant>
        <vt:i4>0</vt:i4>
      </vt:variant>
      <vt:variant>
        <vt:i4>5</vt:i4>
      </vt:variant>
      <vt:variant>
        <vt:lpwstr>https://www.cbd.int/doc/notifications/2023/ntf-2023-007-bs-en.pdf</vt:lpwstr>
      </vt:variant>
      <vt:variant>
        <vt:lpwstr/>
      </vt:variant>
      <vt:variant>
        <vt:i4>4980756</vt:i4>
      </vt:variant>
      <vt:variant>
        <vt:i4>30</vt:i4>
      </vt:variant>
      <vt:variant>
        <vt:i4>0</vt:i4>
      </vt:variant>
      <vt:variant>
        <vt:i4>5</vt:i4>
      </vt:variant>
      <vt:variant>
        <vt:lpwstr>https://www.cbd.int/doc/notifications/2023/ntf-2023-006-Synthetic-en.pdf</vt:lpwstr>
      </vt:variant>
      <vt:variant>
        <vt:lpwstr/>
      </vt:variant>
      <vt:variant>
        <vt:i4>7405617</vt:i4>
      </vt:variant>
      <vt:variant>
        <vt:i4>27</vt:i4>
      </vt:variant>
      <vt:variant>
        <vt:i4>0</vt:i4>
      </vt:variant>
      <vt:variant>
        <vt:i4>5</vt:i4>
      </vt:variant>
      <vt:variant>
        <vt:lpwstr>https://www.cbd.int/doc/decisions/cp-mop-10/cp-mop-10-dec-05-en.pdf</vt:lpwstr>
      </vt:variant>
      <vt:variant>
        <vt:lpwstr/>
      </vt:variant>
      <vt:variant>
        <vt:i4>7405617</vt:i4>
      </vt:variant>
      <vt:variant>
        <vt:i4>24</vt:i4>
      </vt:variant>
      <vt:variant>
        <vt:i4>0</vt:i4>
      </vt:variant>
      <vt:variant>
        <vt:i4>5</vt:i4>
      </vt:variant>
      <vt:variant>
        <vt:lpwstr>https://www.cbd.int/doc/decisions/cp-mop-10/cp-mop-10-dec-05-en.pdf</vt:lpwstr>
      </vt:variant>
      <vt:variant>
        <vt:lpwstr/>
      </vt:variant>
      <vt:variant>
        <vt:i4>3342395</vt:i4>
      </vt:variant>
      <vt:variant>
        <vt:i4>21</vt:i4>
      </vt:variant>
      <vt:variant>
        <vt:i4>0</vt:i4>
      </vt:variant>
      <vt:variant>
        <vt:i4>5</vt:i4>
      </vt:variant>
      <vt:variant>
        <vt:lpwstr>https://bch.cbd.int/kb</vt:lpwstr>
      </vt:variant>
      <vt:variant>
        <vt:lpwstr/>
      </vt:variant>
      <vt:variant>
        <vt:i4>7536689</vt:i4>
      </vt:variant>
      <vt:variant>
        <vt:i4>18</vt:i4>
      </vt:variant>
      <vt:variant>
        <vt:i4>0</vt:i4>
      </vt:variant>
      <vt:variant>
        <vt:i4>5</vt:i4>
      </vt:variant>
      <vt:variant>
        <vt:lpwstr>https://www.cbd.int/doc/decisions/cp-mop-10/cp-mop-10-dec-07-en.pdf</vt:lpwstr>
      </vt:variant>
      <vt:variant>
        <vt:lpwstr/>
      </vt:variant>
      <vt:variant>
        <vt:i4>5111823</vt:i4>
      </vt:variant>
      <vt:variant>
        <vt:i4>15</vt:i4>
      </vt:variant>
      <vt:variant>
        <vt:i4>0</vt:i4>
      </vt:variant>
      <vt:variant>
        <vt:i4>5</vt:i4>
      </vt:variant>
      <vt:variant>
        <vt:lpwstr>https://www.cbd.int/doc/notifications/2021/ntf-2021-083-bs-en.pdf</vt:lpwstr>
      </vt:variant>
      <vt:variant>
        <vt:lpwstr/>
      </vt:variant>
      <vt:variant>
        <vt:i4>7405616</vt:i4>
      </vt:variant>
      <vt:variant>
        <vt:i4>12</vt:i4>
      </vt:variant>
      <vt:variant>
        <vt:i4>0</vt:i4>
      </vt:variant>
      <vt:variant>
        <vt:i4>5</vt:i4>
      </vt:variant>
      <vt:variant>
        <vt:lpwstr>https://www.cbd.int/doc/decisions/cp-mop-09/cp-mop-09-dec-15-en.pdf</vt:lpwstr>
      </vt:variant>
      <vt:variant>
        <vt:lpwstr/>
      </vt:variant>
      <vt:variant>
        <vt:i4>2818173</vt:i4>
      </vt:variant>
      <vt:variant>
        <vt:i4>9</vt:i4>
      </vt:variant>
      <vt:variant>
        <vt:i4>0</vt:i4>
      </vt:variant>
      <vt:variant>
        <vt:i4>5</vt:i4>
      </vt:variant>
      <vt:variant>
        <vt:lpwstr>https://www.cbd.int/doc/notifications/2021/ntf-2021-075-bch-en.pdf</vt:lpwstr>
      </vt:variant>
      <vt:variant>
        <vt:lpwstr/>
      </vt:variant>
      <vt:variant>
        <vt:i4>2621562</vt:i4>
      </vt:variant>
      <vt:variant>
        <vt:i4>6</vt:i4>
      </vt:variant>
      <vt:variant>
        <vt:i4>0</vt:i4>
      </vt:variant>
      <vt:variant>
        <vt:i4>5</vt:i4>
      </vt:variant>
      <vt:variant>
        <vt:lpwstr>https://www.cbd.int/doc/notifications/2021/ntf-2021-042-bch-en.pdf</vt:lpwstr>
      </vt:variant>
      <vt:variant>
        <vt:lpwstr/>
      </vt:variant>
      <vt:variant>
        <vt:i4>3014780</vt:i4>
      </vt:variant>
      <vt:variant>
        <vt:i4>3</vt:i4>
      </vt:variant>
      <vt:variant>
        <vt:i4>0</vt:i4>
      </vt:variant>
      <vt:variant>
        <vt:i4>5</vt:i4>
      </vt:variant>
      <vt:variant>
        <vt:lpwstr>https://www.cbd.int/doc/notifications/2021/ntf-2021-024-bch-en.pdf</vt:lpwstr>
      </vt:variant>
      <vt:variant>
        <vt:lpwstr/>
      </vt:variant>
      <vt:variant>
        <vt:i4>524360</vt:i4>
      </vt:variant>
      <vt:variant>
        <vt:i4>0</vt:i4>
      </vt:variant>
      <vt:variant>
        <vt:i4>0</vt:i4>
      </vt:variant>
      <vt:variant>
        <vt:i4>5</vt:i4>
      </vt:variant>
      <vt:variant>
        <vt:lpwstr>https://www.cbd.int/decision/mop/?id=8284</vt:lpwstr>
      </vt:variant>
      <vt:variant>
        <vt:lpwstr/>
      </vt:variant>
      <vt:variant>
        <vt:i4>7340081</vt:i4>
      </vt:variant>
      <vt:variant>
        <vt:i4>9</vt:i4>
      </vt:variant>
      <vt:variant>
        <vt:i4>0</vt:i4>
      </vt:variant>
      <vt:variant>
        <vt:i4>5</vt:i4>
      </vt:variant>
      <vt:variant>
        <vt:lpwstr>https://www.cbd.int/doc/decisions/cp-mop-10/cp-mop-10-dec-04-en.pdf</vt:lpwstr>
      </vt:variant>
      <vt:variant>
        <vt:lpwstr/>
      </vt:variant>
      <vt:variant>
        <vt:i4>7798833</vt:i4>
      </vt:variant>
      <vt:variant>
        <vt:i4>6</vt:i4>
      </vt:variant>
      <vt:variant>
        <vt:i4>0</vt:i4>
      </vt:variant>
      <vt:variant>
        <vt:i4>5</vt:i4>
      </vt:variant>
      <vt:variant>
        <vt:lpwstr>https://www.cbd.int/doc/decisions/cp-mop-10/cp-mop-10-dec-03-en.pdf</vt:lpwstr>
      </vt:variant>
      <vt:variant>
        <vt:lpwstr/>
      </vt:variant>
      <vt:variant>
        <vt:i4>720972</vt:i4>
      </vt:variant>
      <vt:variant>
        <vt:i4>3</vt:i4>
      </vt:variant>
      <vt:variant>
        <vt:i4>0</vt:i4>
      </vt:variant>
      <vt:variant>
        <vt:i4>5</vt:i4>
      </vt:variant>
      <vt:variant>
        <vt:lpwstr>https://www.cbd.int/doc/decisions/cop-12/cop-12-dec-02-en.pdf</vt:lpwstr>
      </vt:variant>
      <vt:variant>
        <vt:lpwstr/>
      </vt:variant>
      <vt:variant>
        <vt:i4>2228323</vt:i4>
      </vt:variant>
      <vt:variant>
        <vt:i4>0</vt:i4>
      </vt:variant>
      <vt:variant>
        <vt:i4>0</vt:i4>
      </vt:variant>
      <vt:variant>
        <vt:i4>5</vt:i4>
      </vt:variant>
      <vt:variant>
        <vt:lpwstr>https://bch.cbd.int/protocol/post2020/ForumImplementationPlan.shtml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Informal Advisory Committee on the Biosafety Clearing-House on its twelfth meeting</dc:title>
  <dc:subject>COMPLIANCE COMMITTEE UNDER THE CARTAGENA PROTOCOL ON BIOSAFETY</dc:subject>
  <dc:creator>SCBD</dc:creator>
  <cp:keywords>Informal Advisory Committee on the Biosafety Clearing-House, Eleventh meeting, 1-4 December 2020</cp:keywords>
  <cp:lastModifiedBy>Veronique Lefebvre</cp:lastModifiedBy>
  <cp:revision>23</cp:revision>
  <cp:lastPrinted>2020-01-10T20:16:00Z</cp:lastPrinted>
  <dcterms:created xsi:type="dcterms:W3CDTF">2023-07-13T13:27:00Z</dcterms:created>
  <dcterms:modified xsi:type="dcterms:W3CDTF">2023-07-13T13:53:00Z</dcterms:modified>
  <cp:category>biosafety</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0x0101007F89A1CA3BED3C469C139F788A31C985</vt:lpwstr>
  </property>
  <property fmtid="{D5CDD505-2E9C-101B-9397-08002B2CF9AE}" pid="3" name="MediaServiceImageTags">
    <vt:lpwstr/>
  </property>
</Properties>
</file>