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C42D0B" w:rsidRPr="00482021" w14:paraId="091490BD" w14:textId="77777777" w:rsidTr="00E639F7">
        <w:trPr>
          <w:cantSplit/>
          <w:trHeight w:val="900"/>
        </w:trPr>
        <w:tc>
          <w:tcPr>
            <w:tcW w:w="6588" w:type="dxa"/>
            <w:gridSpan w:val="2"/>
            <w:tcBorders>
              <w:top w:val="nil"/>
              <w:left w:val="nil"/>
              <w:bottom w:val="single" w:sz="12" w:space="0" w:color="auto"/>
              <w:right w:val="nil"/>
            </w:tcBorders>
          </w:tcPr>
          <w:p w14:paraId="3AB34D6A" w14:textId="4149BCB7" w:rsidR="00C42D0B" w:rsidRPr="00444C58" w:rsidRDefault="00C42D0B" w:rsidP="00C42D0B">
            <w:pPr>
              <w:pStyle w:val="Heading2"/>
              <w:tabs>
                <w:tab w:val="left" w:pos="1580"/>
              </w:tabs>
              <w:spacing w:before="120" w:after="0"/>
              <w:jc w:val="right"/>
              <w:rPr>
                <w:rFonts w:ascii="Univers" w:hAnsi="Univers"/>
                <w:bCs w:val="0"/>
                <w:i/>
                <w:iCs/>
                <w:sz w:val="32"/>
                <w:szCs w:val="32"/>
              </w:rPr>
            </w:pPr>
            <w:bookmarkStart w:id="0" w:name="_Hlk525204245"/>
            <w:r w:rsidRPr="00444C58">
              <w:rPr>
                <w:rFonts w:ascii="Univers" w:hAnsi="Univers"/>
                <w:bCs w:val="0"/>
                <w:sz w:val="32"/>
                <w:szCs w:val="32"/>
              </w:rPr>
              <w:t>CBD</w:t>
            </w:r>
          </w:p>
        </w:tc>
        <w:tc>
          <w:tcPr>
            <w:tcW w:w="1440" w:type="dxa"/>
            <w:tcBorders>
              <w:top w:val="nil"/>
              <w:left w:val="nil"/>
              <w:bottom w:val="single" w:sz="12" w:space="0" w:color="auto"/>
              <w:right w:val="nil"/>
            </w:tcBorders>
          </w:tcPr>
          <w:p w14:paraId="0BADAA69" w14:textId="77777777" w:rsidR="00C42D0B" w:rsidRPr="00F9708A" w:rsidRDefault="00C42D0B" w:rsidP="00E639F7">
            <w:pPr>
              <w:tabs>
                <w:tab w:val="left" w:pos="-720"/>
                <w:tab w:val="left" w:pos="0"/>
              </w:tabs>
              <w:suppressAutoHyphens/>
              <w:jc w:val="right"/>
              <w:rPr>
                <w:b/>
                <w:bCs/>
                <w:rtl/>
              </w:rPr>
            </w:pPr>
            <w:r>
              <w:rPr>
                <w:rFonts w:ascii="Simplified Arabic" w:hAnsi="Simplified Arabic"/>
                <w:b/>
                <w:bCs/>
                <w:noProof/>
                <w:rtl/>
              </w:rPr>
              <w:drawing>
                <wp:anchor distT="0" distB="0" distL="114300" distR="114300" simplePos="0" relativeHeight="251660288" behindDoc="0" locked="0" layoutInCell="1" allowOverlap="1" wp14:anchorId="66E3EE15" wp14:editId="5131878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206F3BE3" w14:textId="77777777" w:rsidR="00C42D0B" w:rsidRPr="005136A5" w:rsidRDefault="00C42D0B" w:rsidP="00E639F7">
            <w:pPr>
              <w:tabs>
                <w:tab w:val="left" w:pos="-720"/>
              </w:tabs>
              <w:suppressAutoHyphens/>
              <w:spacing w:before="120"/>
              <w:jc w:val="center"/>
            </w:pPr>
            <w:r>
              <w:rPr>
                <w:noProof/>
              </w:rPr>
              <w:drawing>
                <wp:anchor distT="0" distB="0" distL="114300" distR="114300" simplePos="0" relativeHeight="251661312" behindDoc="0" locked="0" layoutInCell="1" allowOverlap="1" wp14:anchorId="74290F18" wp14:editId="66350FBE">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margin">
                    <wp14:pctWidth>0</wp14:pctWidth>
                  </wp14:sizeRelH>
                  <wp14:sizeRelV relativeFrom="margin">
                    <wp14:pctHeight>0</wp14:pctHeight>
                  </wp14:sizeRelV>
                </wp:anchor>
              </w:drawing>
            </w:r>
          </w:p>
          <w:p w14:paraId="665940B7" w14:textId="77777777" w:rsidR="00C42D0B" w:rsidRPr="005136A5" w:rsidRDefault="00C42D0B" w:rsidP="00E639F7">
            <w:pPr>
              <w:tabs>
                <w:tab w:val="left" w:pos="-720"/>
              </w:tabs>
              <w:suppressAutoHyphens/>
              <w:spacing w:line="120" w:lineRule="auto"/>
            </w:pPr>
          </w:p>
        </w:tc>
      </w:tr>
      <w:tr w:rsidR="00C42D0B" w:rsidRPr="00F9708A" w14:paraId="39254C11" w14:textId="77777777" w:rsidTr="00E639F7">
        <w:trPr>
          <w:cantSplit/>
          <w:trHeight w:val="1770"/>
        </w:trPr>
        <w:tc>
          <w:tcPr>
            <w:tcW w:w="4428" w:type="dxa"/>
            <w:tcBorders>
              <w:top w:val="single" w:sz="12" w:space="0" w:color="auto"/>
              <w:left w:val="nil"/>
              <w:bottom w:val="single" w:sz="12" w:space="0" w:color="auto"/>
              <w:right w:val="nil"/>
            </w:tcBorders>
          </w:tcPr>
          <w:p w14:paraId="7501577B" w14:textId="77777777" w:rsidR="00C42D0B" w:rsidRPr="00C42D0B" w:rsidRDefault="00C42D0B" w:rsidP="00C42D0B">
            <w:pPr>
              <w:bidi w:val="0"/>
              <w:spacing w:before="60"/>
              <w:rPr>
                <w:rFonts w:asciiTheme="majorBidi" w:hAnsiTheme="majorBidi" w:cstheme="majorBidi"/>
                <w:sz w:val="22"/>
                <w:szCs w:val="22"/>
              </w:rPr>
            </w:pPr>
            <w:r w:rsidRPr="00C42D0B">
              <w:rPr>
                <w:rFonts w:asciiTheme="majorBidi" w:hAnsiTheme="majorBidi" w:cstheme="majorBidi"/>
                <w:sz w:val="22"/>
                <w:szCs w:val="22"/>
              </w:rPr>
              <w:t>Distr.</w:t>
            </w:r>
          </w:p>
          <w:p w14:paraId="4F860C0F" w14:textId="77777777" w:rsidR="00C42D0B" w:rsidRPr="00C42D0B" w:rsidRDefault="00C42D0B" w:rsidP="00C42D0B">
            <w:pPr>
              <w:bidi w:val="0"/>
              <w:rPr>
                <w:rFonts w:asciiTheme="majorBidi" w:hAnsiTheme="majorBidi" w:cstheme="majorBidi"/>
                <w:sz w:val="22"/>
                <w:szCs w:val="22"/>
              </w:rPr>
            </w:pPr>
            <w:r w:rsidRPr="00C42D0B">
              <w:rPr>
                <w:rFonts w:asciiTheme="majorBidi" w:hAnsiTheme="majorBidi" w:cstheme="majorBidi"/>
                <w:sz w:val="22"/>
                <w:szCs w:val="22"/>
              </w:rPr>
              <w:t>GENERAL</w:t>
            </w:r>
          </w:p>
          <w:p w14:paraId="64897762" w14:textId="77777777" w:rsidR="00C42D0B" w:rsidRPr="00C42D0B" w:rsidRDefault="00C42D0B" w:rsidP="00C42D0B">
            <w:pPr>
              <w:pStyle w:val="Heading3"/>
              <w:bidi w:val="0"/>
              <w:spacing w:before="0" w:after="0"/>
              <w:jc w:val="left"/>
              <w:rPr>
                <w:rFonts w:asciiTheme="majorBidi" w:hAnsiTheme="majorBidi" w:cstheme="majorBidi"/>
                <w:sz w:val="22"/>
                <w:szCs w:val="22"/>
              </w:rPr>
            </w:pPr>
          </w:p>
          <w:sdt>
            <w:sdtPr>
              <w:rPr>
                <w:rFonts w:asciiTheme="majorBidi" w:hAnsiTheme="majorBidi" w:cstheme="majorBidi"/>
                <w:sz w:val="22"/>
                <w:szCs w:val="22"/>
              </w:rPr>
              <w:alias w:val="Subject"/>
              <w:tag w:val=""/>
              <w:id w:val="-1379467044"/>
              <w:placeholder>
                <w:docPart w:val="5F164898B0FE2B4AB48CC0E17F5C8196"/>
              </w:placeholder>
              <w:dataBinding w:prefixMappings="xmlns:ns0='http://purl.org/dc/elements/1.1/' xmlns:ns1='http://schemas.openxmlformats.org/package/2006/metadata/core-properties' " w:xpath="/ns1:coreProperties[1]/ns0:subject[1]" w:storeItemID="{6C3C8BC8-F283-45AE-878A-BAB7291924A1}"/>
              <w:text/>
            </w:sdtPr>
            <w:sdtContent>
              <w:p w14:paraId="08B5E5F0" w14:textId="21222FA7" w:rsidR="00C42D0B" w:rsidRPr="00C42D0B" w:rsidRDefault="00C42D0B" w:rsidP="00C42D0B">
                <w:pPr>
                  <w:bidi w:val="0"/>
                  <w:rPr>
                    <w:rFonts w:asciiTheme="majorBidi" w:hAnsiTheme="majorBidi" w:cstheme="majorBidi"/>
                    <w:sz w:val="22"/>
                    <w:szCs w:val="22"/>
                  </w:rPr>
                </w:pPr>
                <w:r w:rsidRPr="00C42D0B">
                  <w:rPr>
                    <w:rFonts w:asciiTheme="majorBidi" w:hAnsiTheme="majorBidi" w:cstheme="majorBidi"/>
                    <w:sz w:val="22"/>
                    <w:szCs w:val="22"/>
                  </w:rPr>
                  <w:t>CBD/NP/MOP/4/10</w:t>
                </w:r>
                <w:r w:rsidRPr="00C42D0B">
                  <w:rPr>
                    <w:rFonts w:asciiTheme="majorBidi" w:hAnsiTheme="majorBidi" w:cstheme="majorBidi"/>
                    <w:sz w:val="22"/>
                    <w:szCs w:val="22"/>
                  </w:rPr>
                  <w:t xml:space="preserve"> </w:t>
                </w:r>
              </w:p>
            </w:sdtContent>
          </w:sdt>
          <w:p w14:paraId="4542DAEA" w14:textId="6AE92CFD" w:rsidR="00C42D0B" w:rsidRPr="00C42D0B" w:rsidRDefault="00C42D0B" w:rsidP="00C42D0B">
            <w:pPr>
              <w:bidi w:val="0"/>
              <w:rPr>
                <w:rFonts w:asciiTheme="majorBidi" w:eastAsia="MS Mincho" w:hAnsiTheme="majorBidi" w:cstheme="majorBidi"/>
                <w:sz w:val="22"/>
                <w:szCs w:val="22"/>
                <w:lang w:eastAsia="ja-JP"/>
              </w:rPr>
            </w:pPr>
            <w:r>
              <w:rPr>
                <w:rFonts w:asciiTheme="majorBidi" w:eastAsiaTheme="minorEastAsia" w:hAnsiTheme="majorBidi" w:cstheme="majorBidi"/>
                <w:kern w:val="22"/>
                <w:sz w:val="22"/>
                <w:szCs w:val="22"/>
              </w:rPr>
              <w:t>23</w:t>
            </w:r>
            <w:r w:rsidRPr="00C42D0B">
              <w:rPr>
                <w:rFonts w:asciiTheme="majorBidi" w:eastAsiaTheme="minorEastAsia" w:hAnsiTheme="majorBidi" w:cstheme="majorBidi"/>
                <w:kern w:val="22"/>
                <w:sz w:val="22"/>
                <w:szCs w:val="22"/>
              </w:rPr>
              <w:t xml:space="preserve"> August 2022</w:t>
            </w:r>
          </w:p>
          <w:p w14:paraId="30D51BB9" w14:textId="77777777" w:rsidR="00C42D0B" w:rsidRPr="00C42D0B" w:rsidRDefault="00C42D0B" w:rsidP="00C42D0B">
            <w:pPr>
              <w:pStyle w:val="Heading5"/>
              <w:numPr>
                <w:ilvl w:val="0"/>
                <w:numId w:val="0"/>
              </w:numPr>
              <w:tabs>
                <w:tab w:val="left" w:pos="-720"/>
              </w:tabs>
              <w:suppressAutoHyphens/>
              <w:spacing w:before="0" w:after="0"/>
              <w:rPr>
                <w:rFonts w:asciiTheme="majorBidi" w:hAnsiTheme="majorBidi" w:cstheme="majorBidi"/>
                <w:b w:val="0"/>
                <w:bCs w:val="0"/>
                <w:sz w:val="22"/>
                <w:szCs w:val="22"/>
              </w:rPr>
            </w:pPr>
          </w:p>
          <w:p w14:paraId="7A956471" w14:textId="77777777" w:rsidR="00C42D0B" w:rsidRPr="00C42D0B" w:rsidRDefault="00C42D0B" w:rsidP="00C42D0B">
            <w:pPr>
              <w:pStyle w:val="Heading5"/>
              <w:numPr>
                <w:ilvl w:val="0"/>
                <w:numId w:val="0"/>
              </w:numPr>
              <w:tabs>
                <w:tab w:val="left" w:pos="-720"/>
              </w:tabs>
              <w:suppressAutoHyphens/>
              <w:spacing w:before="0" w:after="0"/>
              <w:rPr>
                <w:rFonts w:asciiTheme="majorBidi" w:hAnsiTheme="majorBidi" w:cstheme="majorBidi"/>
                <w:b w:val="0"/>
                <w:bCs w:val="0"/>
                <w:i w:val="0"/>
                <w:iCs w:val="0"/>
                <w:sz w:val="22"/>
                <w:szCs w:val="22"/>
              </w:rPr>
            </w:pPr>
            <w:r w:rsidRPr="00C42D0B">
              <w:rPr>
                <w:rFonts w:asciiTheme="majorBidi" w:hAnsiTheme="majorBidi" w:cstheme="majorBidi"/>
                <w:bCs w:val="0"/>
                <w:i w:val="0"/>
                <w:sz w:val="22"/>
                <w:szCs w:val="22"/>
              </w:rPr>
              <w:t>ARABIC</w:t>
            </w:r>
          </w:p>
          <w:p w14:paraId="503B33E4" w14:textId="77777777" w:rsidR="00C42D0B" w:rsidRPr="00FC32BA" w:rsidRDefault="00C42D0B" w:rsidP="00C42D0B">
            <w:pPr>
              <w:tabs>
                <w:tab w:val="left" w:pos="-720"/>
              </w:tabs>
              <w:suppressAutoHyphens/>
              <w:bidi w:val="0"/>
              <w:spacing w:after="40"/>
              <w:rPr>
                <w:szCs w:val="22"/>
              </w:rPr>
            </w:pPr>
            <w:r w:rsidRPr="00C42D0B">
              <w:rPr>
                <w:rFonts w:asciiTheme="majorBidi" w:hAnsiTheme="majorBidi" w:cstheme="majorBidi"/>
                <w:sz w:val="22"/>
                <w:szCs w:val="22"/>
              </w:rPr>
              <w:t>ORIGINAL: ENGLISH</w:t>
            </w:r>
            <w:r w:rsidRPr="00FC32BA">
              <w:rPr>
                <w:szCs w:val="22"/>
              </w:rPr>
              <w:t xml:space="preserve"> </w:t>
            </w:r>
          </w:p>
        </w:tc>
        <w:tc>
          <w:tcPr>
            <w:tcW w:w="5220" w:type="dxa"/>
            <w:gridSpan w:val="3"/>
            <w:tcBorders>
              <w:top w:val="single" w:sz="12" w:space="0" w:color="auto"/>
              <w:left w:val="nil"/>
              <w:bottom w:val="single" w:sz="12" w:space="0" w:color="auto"/>
              <w:right w:val="nil"/>
            </w:tcBorders>
          </w:tcPr>
          <w:p w14:paraId="0A42A0F3" w14:textId="77777777" w:rsidR="00C42D0B" w:rsidRPr="00482021" w:rsidRDefault="00C42D0B" w:rsidP="00E639F7">
            <w:pPr>
              <w:tabs>
                <w:tab w:val="left" w:pos="-720"/>
              </w:tabs>
              <w:suppressAutoHyphens/>
              <w:spacing w:before="120"/>
              <w:rPr>
                <w:rtl/>
              </w:rPr>
            </w:pPr>
            <w:r>
              <w:rPr>
                <w:b/>
                <w:bCs/>
                <w:noProof/>
                <w:sz w:val="36"/>
                <w:szCs w:val="36"/>
                <w:rtl/>
              </w:rPr>
              <w:drawing>
                <wp:anchor distT="0" distB="0" distL="114300" distR="114300" simplePos="0" relativeHeight="251659264" behindDoc="0" locked="0" layoutInCell="1" allowOverlap="1" wp14:anchorId="1CA9C7F7" wp14:editId="3868FD56">
                  <wp:simplePos x="0" y="0"/>
                  <wp:positionH relativeFrom="margin">
                    <wp:align>right</wp:align>
                  </wp:positionH>
                  <wp:positionV relativeFrom="margin">
                    <wp:posOffset>57785</wp:posOffset>
                  </wp:positionV>
                  <wp:extent cx="2560320" cy="1026160"/>
                  <wp:effectExtent l="19050" t="0" r="0" b="0"/>
                  <wp:wrapSquare wrapText="bothSides"/>
                  <wp:docPr id="4"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29188F9" w14:textId="77777777" w:rsidR="00E43397" w:rsidRDefault="003F469C" w:rsidP="00E43397">
      <w:pPr>
        <w:spacing w:before="60"/>
        <w:ind w:left="302" w:right="302" w:hanging="302"/>
        <w:rPr>
          <w:b/>
          <w:bCs/>
          <w:sz w:val="26"/>
          <w:szCs w:val="26"/>
          <w:rtl/>
          <w:lang w:bidi="ar-EG"/>
        </w:rPr>
      </w:pPr>
      <w:r>
        <w:rPr>
          <w:rFonts w:hint="cs"/>
          <w:b/>
          <w:bCs/>
          <w:sz w:val="26"/>
          <w:szCs w:val="26"/>
          <w:rtl/>
        </w:rPr>
        <w:t>مؤتمر الأطراف في ا</w:t>
      </w:r>
      <w:r w:rsidR="00E11A18">
        <w:rPr>
          <w:rFonts w:hint="cs"/>
          <w:b/>
          <w:bCs/>
          <w:sz w:val="26"/>
          <w:szCs w:val="26"/>
          <w:rtl/>
        </w:rPr>
        <w:t>لا</w:t>
      </w:r>
      <w:r w:rsidR="000A4D5C" w:rsidRPr="00F760E4">
        <w:rPr>
          <w:rFonts w:hint="cs"/>
          <w:b/>
          <w:bCs/>
          <w:sz w:val="26"/>
          <w:szCs w:val="26"/>
          <w:rtl/>
        </w:rPr>
        <w:t>تفاقية</w:t>
      </w:r>
      <w:r>
        <w:rPr>
          <w:rFonts w:hint="cs"/>
          <w:b/>
          <w:bCs/>
          <w:sz w:val="26"/>
          <w:szCs w:val="26"/>
          <w:rtl/>
          <w:lang w:bidi="ar-EG"/>
        </w:rPr>
        <w:t xml:space="preserve"> </w:t>
      </w:r>
      <w:r w:rsidR="00E43397">
        <w:rPr>
          <w:rFonts w:hint="cs"/>
          <w:b/>
          <w:bCs/>
          <w:sz w:val="26"/>
          <w:szCs w:val="26"/>
          <w:rtl/>
          <w:lang w:bidi="ar-EG"/>
        </w:rPr>
        <w:t>المتعلقة</w:t>
      </w:r>
      <w:r w:rsidR="00E43397" w:rsidRPr="00E43397">
        <w:rPr>
          <w:rFonts w:hint="cs"/>
          <w:b/>
          <w:bCs/>
          <w:sz w:val="26"/>
          <w:szCs w:val="26"/>
          <w:rtl/>
          <w:lang w:bidi="ar-EG"/>
        </w:rPr>
        <w:t xml:space="preserve"> بالتنوع</w:t>
      </w:r>
      <w:r w:rsidR="000F520C">
        <w:rPr>
          <w:rFonts w:hint="cs"/>
          <w:b/>
          <w:bCs/>
          <w:sz w:val="26"/>
          <w:szCs w:val="26"/>
          <w:rtl/>
          <w:lang w:bidi="ar-EG"/>
        </w:rPr>
        <w:t xml:space="preserve"> البيولوجي</w:t>
      </w:r>
    </w:p>
    <w:p w14:paraId="14409153" w14:textId="77777777" w:rsidR="00E43397" w:rsidRDefault="00E43397" w:rsidP="0021294E">
      <w:pPr>
        <w:ind w:left="270" w:right="302"/>
        <w:rPr>
          <w:b/>
          <w:bCs/>
          <w:sz w:val="26"/>
          <w:szCs w:val="26"/>
          <w:rtl/>
        </w:rPr>
      </w:pPr>
      <w:r>
        <w:rPr>
          <w:rFonts w:hint="cs"/>
          <w:b/>
          <w:bCs/>
          <w:sz w:val="26"/>
          <w:szCs w:val="26"/>
          <w:rtl/>
          <w:lang w:bidi="ar-EG"/>
        </w:rPr>
        <w:t>العامل كاجتماع للأطراف في</w:t>
      </w:r>
      <w:r w:rsidR="000F520C" w:rsidRPr="000F520C">
        <w:rPr>
          <w:rFonts w:hint="cs"/>
          <w:b/>
          <w:bCs/>
          <w:sz w:val="26"/>
          <w:szCs w:val="26"/>
          <w:rtl/>
        </w:rPr>
        <w:t xml:space="preserve"> بروتوكول ناغويا</w:t>
      </w:r>
    </w:p>
    <w:p w14:paraId="0C13E0F7" w14:textId="77777777" w:rsidR="00E43397" w:rsidRDefault="00E43397" w:rsidP="0021294E">
      <w:pPr>
        <w:ind w:left="270" w:right="302"/>
        <w:rPr>
          <w:b/>
          <w:bCs/>
          <w:sz w:val="26"/>
          <w:szCs w:val="26"/>
          <w:rtl/>
        </w:rPr>
      </w:pPr>
      <w:r>
        <w:rPr>
          <w:rFonts w:hint="cs"/>
          <w:b/>
          <w:bCs/>
          <w:sz w:val="26"/>
          <w:szCs w:val="26"/>
          <w:rtl/>
        </w:rPr>
        <w:t>بشأن الحصول على</w:t>
      </w:r>
      <w:r w:rsidR="000F520C" w:rsidRPr="000F520C">
        <w:rPr>
          <w:rFonts w:hint="cs"/>
          <w:b/>
          <w:bCs/>
          <w:sz w:val="26"/>
          <w:szCs w:val="26"/>
          <w:rtl/>
        </w:rPr>
        <w:t xml:space="preserve"> الموارد الجينية والتقاسم</w:t>
      </w:r>
    </w:p>
    <w:p w14:paraId="71AA25F7" w14:textId="77777777" w:rsidR="00E11A18" w:rsidRPr="00F760E4" w:rsidRDefault="00E43397" w:rsidP="0021294E">
      <w:pPr>
        <w:ind w:left="270" w:right="302"/>
        <w:rPr>
          <w:b/>
          <w:bCs/>
          <w:sz w:val="26"/>
          <w:szCs w:val="26"/>
          <w:rtl/>
          <w:lang w:bidi="ar-EG"/>
        </w:rPr>
      </w:pPr>
      <w:r>
        <w:rPr>
          <w:rFonts w:hint="cs"/>
          <w:b/>
          <w:bCs/>
          <w:sz w:val="26"/>
          <w:szCs w:val="26"/>
          <w:rtl/>
        </w:rPr>
        <w:t>العادل والمنصف</w:t>
      </w:r>
      <w:r w:rsidR="000F520C">
        <w:rPr>
          <w:rFonts w:hint="cs"/>
          <w:b/>
          <w:bCs/>
          <w:sz w:val="26"/>
          <w:szCs w:val="26"/>
          <w:rtl/>
        </w:rPr>
        <w:t xml:space="preserve"> </w:t>
      </w:r>
      <w:r w:rsidR="00E11A18">
        <w:rPr>
          <w:rFonts w:hint="cs"/>
          <w:b/>
          <w:bCs/>
          <w:sz w:val="26"/>
          <w:szCs w:val="26"/>
          <w:rtl/>
        </w:rPr>
        <w:t>للمنافع الناشئة عن استخدامها</w:t>
      </w:r>
    </w:p>
    <w:p w14:paraId="277F6473" w14:textId="61FAA21F" w:rsidR="000A4D5C" w:rsidRPr="00F760E4" w:rsidRDefault="000A4D5C" w:rsidP="0021294E">
      <w:pPr>
        <w:pStyle w:val="Heading7"/>
        <w:spacing w:before="0" w:after="0"/>
        <w:jc w:val="both"/>
        <w:rPr>
          <w:rFonts w:cs="Simplified Arabic" w:hint="cs"/>
          <w:sz w:val="26"/>
          <w:szCs w:val="26"/>
          <w:rtl/>
        </w:rPr>
      </w:pPr>
      <w:r w:rsidRPr="00F760E4">
        <w:rPr>
          <w:rFonts w:cs="Simplified Arabic" w:hint="cs"/>
          <w:sz w:val="26"/>
          <w:szCs w:val="26"/>
          <w:rtl/>
        </w:rPr>
        <w:t>الاجتماع</w:t>
      </w:r>
      <w:r w:rsidRPr="00F760E4">
        <w:rPr>
          <w:rFonts w:cs="Simplified Arabic" w:hint="cs"/>
          <w:sz w:val="26"/>
          <w:szCs w:val="26"/>
          <w:rtl/>
          <w:lang w:bidi="ar-EG"/>
        </w:rPr>
        <w:t xml:space="preserve"> </w:t>
      </w:r>
      <w:r w:rsidR="00FA7AF5">
        <w:rPr>
          <w:rFonts w:cs="Simplified Arabic"/>
          <w:sz w:val="26"/>
          <w:szCs w:val="26"/>
          <w:lang w:bidi="ar-EG"/>
        </w:rPr>
        <w:t>ا</w:t>
      </w:r>
      <w:r w:rsidR="00FA7AF5">
        <w:rPr>
          <w:rFonts w:cs="Simplified Arabic" w:hint="cs"/>
          <w:sz w:val="26"/>
          <w:szCs w:val="26"/>
          <w:rtl/>
        </w:rPr>
        <w:t xml:space="preserve">لرابع </w:t>
      </w:r>
      <w:r w:rsidR="00FA7AF5">
        <w:rPr>
          <w:rFonts w:cs="Simplified Arabic"/>
          <w:sz w:val="26"/>
          <w:szCs w:val="26"/>
          <w:rtl/>
        </w:rPr>
        <w:t>–</w:t>
      </w:r>
      <w:r w:rsidR="00FA7AF5">
        <w:rPr>
          <w:rFonts w:cs="Simplified Arabic" w:hint="cs"/>
          <w:sz w:val="26"/>
          <w:szCs w:val="26"/>
          <w:rtl/>
        </w:rPr>
        <w:t xml:space="preserve"> الجزء الثاني</w:t>
      </w:r>
    </w:p>
    <w:p w14:paraId="5D3D6305" w14:textId="61FC9FF0" w:rsidR="000A4D5C" w:rsidRDefault="00FA7AF5" w:rsidP="0021294E">
      <w:pPr>
        <w:jc w:val="both"/>
        <w:rPr>
          <w:sz w:val="26"/>
          <w:szCs w:val="26"/>
          <w:rtl/>
          <w:lang w:bidi="ar-EG"/>
        </w:rPr>
      </w:pPr>
      <w:r>
        <w:rPr>
          <w:rFonts w:hint="cs"/>
          <w:sz w:val="26"/>
          <w:szCs w:val="26"/>
          <w:rtl/>
          <w:lang w:bidi="ar-LY"/>
        </w:rPr>
        <w:t>مونتريال</w:t>
      </w:r>
      <w:r w:rsidR="0021294E">
        <w:rPr>
          <w:rFonts w:hint="cs"/>
          <w:sz w:val="26"/>
          <w:szCs w:val="26"/>
          <w:rtl/>
          <w:lang w:bidi="ar-LY"/>
        </w:rPr>
        <w:t xml:space="preserve">، </w:t>
      </w:r>
      <w:r>
        <w:rPr>
          <w:rFonts w:hint="cs"/>
          <w:sz w:val="26"/>
          <w:szCs w:val="26"/>
          <w:rtl/>
          <w:lang w:bidi="ar-LY"/>
        </w:rPr>
        <w:t>كندا</w:t>
      </w:r>
      <w:r w:rsidR="0021294E">
        <w:rPr>
          <w:rFonts w:hint="cs"/>
          <w:sz w:val="26"/>
          <w:szCs w:val="26"/>
          <w:rtl/>
          <w:lang w:bidi="ar-LY"/>
        </w:rPr>
        <w:t xml:space="preserve">، </w:t>
      </w:r>
      <w:r>
        <w:rPr>
          <w:sz w:val="26"/>
          <w:szCs w:val="26"/>
          <w:lang w:bidi="ar-LY"/>
        </w:rPr>
        <w:t>7</w:t>
      </w:r>
      <w:r w:rsidR="00A5483B">
        <w:rPr>
          <w:rFonts w:hint="cs"/>
          <w:sz w:val="26"/>
          <w:szCs w:val="26"/>
          <w:rtl/>
          <w:lang w:bidi="ar-LY"/>
        </w:rPr>
        <w:t>-</w:t>
      </w:r>
      <w:r>
        <w:rPr>
          <w:sz w:val="26"/>
          <w:szCs w:val="26"/>
          <w:lang w:bidi="ar-LY"/>
        </w:rPr>
        <w:t>19</w:t>
      </w:r>
      <w:r w:rsidR="000A4D5C">
        <w:rPr>
          <w:rFonts w:hint="cs"/>
          <w:sz w:val="26"/>
          <w:szCs w:val="26"/>
          <w:rtl/>
          <w:lang w:bidi="ar-LY"/>
        </w:rPr>
        <w:t xml:space="preserve"> </w:t>
      </w:r>
      <w:r>
        <w:rPr>
          <w:rFonts w:hint="cs"/>
          <w:sz w:val="26"/>
          <w:szCs w:val="26"/>
          <w:rtl/>
        </w:rPr>
        <w:t>ديسمبر</w:t>
      </w:r>
      <w:r w:rsidR="00A5483B">
        <w:rPr>
          <w:rFonts w:hint="cs"/>
          <w:sz w:val="26"/>
          <w:szCs w:val="26"/>
          <w:rtl/>
          <w:lang w:bidi="ar-LY"/>
        </w:rPr>
        <w:t>/</w:t>
      </w:r>
      <w:r>
        <w:rPr>
          <w:rFonts w:hint="cs"/>
          <w:sz w:val="26"/>
          <w:szCs w:val="26"/>
          <w:rtl/>
          <w:lang w:bidi="ar-LY"/>
        </w:rPr>
        <w:t>كانون الأول</w:t>
      </w:r>
      <w:r w:rsidR="0021294E">
        <w:rPr>
          <w:rFonts w:hint="cs"/>
          <w:sz w:val="26"/>
          <w:szCs w:val="26"/>
          <w:rtl/>
          <w:lang w:bidi="ar-LY"/>
        </w:rPr>
        <w:t xml:space="preserve"> </w:t>
      </w:r>
      <w:r>
        <w:rPr>
          <w:sz w:val="26"/>
          <w:szCs w:val="26"/>
          <w:lang w:bidi="ar-LY"/>
        </w:rPr>
        <w:t>2022</w:t>
      </w:r>
    </w:p>
    <w:p w14:paraId="170CAF74" w14:textId="5ED13C6B" w:rsidR="0030354B" w:rsidRPr="0030354B" w:rsidRDefault="0030354B" w:rsidP="00920BFC">
      <w:pPr>
        <w:jc w:val="both"/>
        <w:rPr>
          <w:sz w:val="26"/>
          <w:szCs w:val="26"/>
          <w:lang w:val="en-CA"/>
        </w:rPr>
      </w:pPr>
      <w:r>
        <w:rPr>
          <w:rFonts w:hint="cs"/>
          <w:sz w:val="26"/>
          <w:szCs w:val="26"/>
          <w:rtl/>
          <w:lang w:bidi="ar-EG"/>
        </w:rPr>
        <w:t xml:space="preserve">البند </w:t>
      </w:r>
      <w:r w:rsidR="00FA7AF5">
        <w:rPr>
          <w:sz w:val="26"/>
          <w:szCs w:val="26"/>
          <w:lang w:bidi="ar-EG"/>
        </w:rPr>
        <w:t>7</w:t>
      </w:r>
      <w:r>
        <w:rPr>
          <w:rFonts w:hint="cs"/>
          <w:sz w:val="26"/>
          <w:szCs w:val="26"/>
          <w:rtl/>
          <w:lang w:bidi="ar-EG"/>
        </w:rPr>
        <w:t xml:space="preserve"> من</w:t>
      </w:r>
      <w:r w:rsidR="003C2312">
        <w:rPr>
          <w:rFonts w:hint="cs"/>
          <w:sz w:val="26"/>
          <w:szCs w:val="26"/>
          <w:rtl/>
          <w:lang w:bidi="ar-EG"/>
        </w:rPr>
        <w:t xml:space="preserve"> </w:t>
      </w:r>
      <w:r>
        <w:rPr>
          <w:rFonts w:hint="cs"/>
          <w:sz w:val="26"/>
          <w:szCs w:val="26"/>
          <w:rtl/>
          <w:lang w:bidi="ar-EG"/>
        </w:rPr>
        <w:t>جدول الأعمال</w:t>
      </w:r>
    </w:p>
    <w:p w14:paraId="5CB3B98C" w14:textId="77777777" w:rsidR="000A4D5C" w:rsidRPr="00C8118F" w:rsidRDefault="000A4D5C" w:rsidP="000A4D5C">
      <w:pPr>
        <w:spacing w:line="120" w:lineRule="auto"/>
        <w:jc w:val="both"/>
        <w:rPr>
          <w:rtl/>
          <w:lang w:bidi="ar-EG"/>
        </w:rPr>
      </w:pPr>
    </w:p>
    <w:p w14:paraId="75E229D7" w14:textId="77777777" w:rsidR="00B7408E" w:rsidRPr="00E6012C" w:rsidRDefault="00920BFC" w:rsidP="00920BFC">
      <w:pPr>
        <w:spacing w:after="120"/>
        <w:jc w:val="center"/>
        <w:rPr>
          <w:b/>
          <w:bCs/>
          <w:color w:val="000000"/>
          <w:sz w:val="22"/>
          <w:szCs w:val="28"/>
          <w:rtl/>
        </w:rPr>
      </w:pPr>
      <w:r w:rsidRPr="00E6012C">
        <w:rPr>
          <w:rFonts w:hint="cs"/>
          <w:b/>
          <w:bCs/>
          <w:color w:val="000000"/>
          <w:sz w:val="22"/>
          <w:szCs w:val="28"/>
          <w:rtl/>
        </w:rPr>
        <w:t>الآلية المالية والموارد</w:t>
      </w:r>
      <w:r w:rsidR="0044681F" w:rsidRPr="00E6012C">
        <w:rPr>
          <w:rFonts w:hint="cs"/>
          <w:b/>
          <w:bCs/>
          <w:color w:val="000000"/>
          <w:sz w:val="22"/>
          <w:szCs w:val="28"/>
          <w:rtl/>
        </w:rPr>
        <w:t xml:space="preserve"> المالية</w:t>
      </w:r>
      <w:r w:rsidR="00400ECB" w:rsidRPr="00E6012C">
        <w:rPr>
          <w:rFonts w:hint="cs"/>
          <w:b/>
          <w:bCs/>
          <w:color w:val="000000"/>
          <w:sz w:val="22"/>
          <w:szCs w:val="28"/>
          <w:rtl/>
        </w:rPr>
        <w:t xml:space="preserve"> (المادة </w:t>
      </w:r>
      <w:r w:rsidRPr="00E6012C">
        <w:rPr>
          <w:rFonts w:hint="cs"/>
          <w:b/>
          <w:bCs/>
          <w:color w:val="000000"/>
          <w:sz w:val="22"/>
          <w:szCs w:val="28"/>
          <w:rtl/>
        </w:rPr>
        <w:t>25</w:t>
      </w:r>
      <w:r w:rsidR="00400ECB" w:rsidRPr="00E6012C">
        <w:rPr>
          <w:rFonts w:hint="cs"/>
          <w:b/>
          <w:bCs/>
          <w:color w:val="000000"/>
          <w:sz w:val="22"/>
          <w:szCs w:val="28"/>
          <w:rtl/>
        </w:rPr>
        <w:t>)</w:t>
      </w:r>
    </w:p>
    <w:p w14:paraId="006C1239" w14:textId="77777777" w:rsidR="00EA28DE" w:rsidRPr="00E6012C" w:rsidRDefault="00EA28DE" w:rsidP="00FE1598">
      <w:pPr>
        <w:spacing w:after="120"/>
        <w:jc w:val="center"/>
        <w:rPr>
          <w:i/>
          <w:iCs/>
          <w:color w:val="000000"/>
          <w:sz w:val="22"/>
          <w:rtl/>
        </w:rPr>
      </w:pPr>
      <w:r w:rsidRPr="00E6012C">
        <w:rPr>
          <w:rFonts w:hint="cs"/>
          <w:i/>
          <w:iCs/>
          <w:color w:val="000000"/>
          <w:sz w:val="22"/>
          <w:rtl/>
        </w:rPr>
        <w:t>مذكرة من الأمينة التنفيذية</w:t>
      </w:r>
    </w:p>
    <w:p w14:paraId="4D03C496" w14:textId="77777777" w:rsidR="008B63B4" w:rsidRPr="00E6012C" w:rsidRDefault="00EA28DE" w:rsidP="00920BFC">
      <w:pPr>
        <w:spacing w:after="120"/>
        <w:jc w:val="center"/>
        <w:rPr>
          <w:b/>
          <w:bCs/>
          <w:color w:val="000000"/>
          <w:sz w:val="22"/>
          <w:szCs w:val="28"/>
          <w:rtl/>
          <w:lang w:bidi="ar-EG"/>
        </w:rPr>
      </w:pPr>
      <w:r w:rsidRPr="00E6012C">
        <w:rPr>
          <w:rFonts w:hint="cs"/>
          <w:b/>
          <w:bCs/>
          <w:color w:val="000000"/>
          <w:sz w:val="22"/>
          <w:szCs w:val="28"/>
          <w:rtl/>
          <w:lang w:bidi="ar-EG"/>
        </w:rPr>
        <w:t>أولا-</w:t>
      </w:r>
      <w:r w:rsidRPr="00E6012C">
        <w:rPr>
          <w:b/>
          <w:bCs/>
          <w:color w:val="000000"/>
          <w:sz w:val="22"/>
          <w:szCs w:val="28"/>
          <w:rtl/>
          <w:lang w:bidi="ar-EG"/>
        </w:rPr>
        <w:tab/>
      </w:r>
      <w:r w:rsidR="008B63B4" w:rsidRPr="00E6012C">
        <w:rPr>
          <w:rFonts w:hint="cs"/>
          <w:b/>
          <w:bCs/>
          <w:color w:val="000000"/>
          <w:sz w:val="22"/>
          <w:szCs w:val="28"/>
          <w:rtl/>
          <w:lang w:bidi="ar-EG"/>
        </w:rPr>
        <w:t>مقدمة</w:t>
      </w:r>
    </w:p>
    <w:p w14:paraId="45289848" w14:textId="7EAD776E" w:rsidR="00F36285" w:rsidRPr="007E4E0D" w:rsidRDefault="00F36285">
      <w:pPr>
        <w:pStyle w:val="Para1"/>
        <w:numPr>
          <w:ilvl w:val="0"/>
          <w:numId w:val="28"/>
        </w:numPr>
        <w:bidi/>
        <w:spacing w:before="0" w:line="216" w:lineRule="auto"/>
        <w:ind w:left="2" w:firstLine="0"/>
        <w:rPr>
          <w:rFonts w:cs="Simplified Arabic"/>
          <w:szCs w:val="24"/>
          <w:rtl/>
          <w:lang w:bidi="ar-EG"/>
        </w:rPr>
      </w:pPr>
      <w:r w:rsidRPr="007E4E0D">
        <w:rPr>
          <w:rFonts w:cs="Simplified Arabic"/>
          <w:szCs w:val="24"/>
          <w:rtl/>
          <w:lang w:bidi="ar-EG"/>
        </w:rPr>
        <w:t xml:space="preserve">تتناول المادة 25 من بروتوكول ناغويا الآلية المالية </w:t>
      </w:r>
      <w:r w:rsidRPr="000F4017">
        <w:rPr>
          <w:rFonts w:cs="Simplified Arabic"/>
          <w:sz w:val="24"/>
          <w:szCs w:val="24"/>
          <w:rtl/>
          <w:lang w:bidi="ar-EG"/>
        </w:rPr>
        <w:t>والموارد</w:t>
      </w:r>
      <w:r w:rsidR="001A7FCB" w:rsidRPr="000F4017">
        <w:rPr>
          <w:rFonts w:cs="Simplified Arabic" w:hint="cs"/>
          <w:sz w:val="24"/>
          <w:szCs w:val="24"/>
          <w:rtl/>
          <w:lang w:bidi="ar-EG"/>
        </w:rPr>
        <w:t xml:space="preserve"> المالية</w:t>
      </w:r>
      <w:r w:rsidRPr="000F4017">
        <w:rPr>
          <w:rFonts w:cs="Simplified Arabic"/>
          <w:sz w:val="24"/>
          <w:szCs w:val="24"/>
          <w:rtl/>
          <w:lang w:bidi="ar-EG"/>
        </w:rPr>
        <w:t xml:space="preserve"> اللازمة لتنفيذه</w:t>
      </w:r>
      <w:r w:rsidRPr="000F4017">
        <w:rPr>
          <w:rFonts w:cs="Simplified Arabic" w:hint="cs"/>
          <w:sz w:val="24"/>
          <w:szCs w:val="24"/>
          <w:rtl/>
          <w:lang w:bidi="ar-EG"/>
        </w:rPr>
        <w:t>ا</w:t>
      </w:r>
      <w:r w:rsidRPr="000F4017">
        <w:rPr>
          <w:rFonts w:cs="Simplified Arabic"/>
          <w:sz w:val="24"/>
          <w:szCs w:val="24"/>
          <w:rtl/>
          <w:lang w:bidi="ar-EG"/>
        </w:rPr>
        <w:t xml:space="preserve">. </w:t>
      </w:r>
      <w:r w:rsidRPr="000F4017">
        <w:rPr>
          <w:rFonts w:cs="Simplified Arabic" w:hint="cs"/>
          <w:sz w:val="24"/>
          <w:szCs w:val="24"/>
          <w:rtl/>
          <w:lang w:bidi="ar-EG"/>
        </w:rPr>
        <w:t>و</w:t>
      </w:r>
      <w:r w:rsidRPr="000F4017">
        <w:rPr>
          <w:rFonts w:cs="Simplified Arabic"/>
          <w:sz w:val="24"/>
          <w:szCs w:val="24"/>
          <w:rtl/>
          <w:lang w:bidi="ar-EG"/>
        </w:rPr>
        <w:t>في المقرر</w:t>
      </w:r>
      <w:r w:rsidRPr="000F4017">
        <w:rPr>
          <w:rFonts w:cs="Simplified Arabic"/>
          <w:sz w:val="24"/>
          <w:szCs w:val="24"/>
          <w:lang w:bidi="ar-EG"/>
        </w:rPr>
        <w:t>NP-3/8</w:t>
      </w:r>
      <w:r w:rsidRPr="000F4017">
        <w:rPr>
          <w:rFonts w:cs="Simplified Arabic"/>
          <w:sz w:val="24"/>
          <w:szCs w:val="24"/>
          <w:rtl/>
          <w:lang w:bidi="ar-EG"/>
        </w:rPr>
        <w:t xml:space="preserve">، رحب مؤتمر الأطراف العامل كاجتماع للأطراف بالتجديد السابع لموارد الصندوق الاستئماني لمرفق البيئة العالمية </w:t>
      </w:r>
      <w:r w:rsidR="007E4E0D" w:rsidRPr="000F4017">
        <w:rPr>
          <w:rFonts w:cs="Simplified Arabic" w:hint="cs"/>
          <w:sz w:val="24"/>
          <w:szCs w:val="24"/>
          <w:rtl/>
          <w:lang w:bidi="ar-EG"/>
        </w:rPr>
        <w:t>وشجع الأطراف</w:t>
      </w:r>
      <w:r w:rsidR="007E4E0D" w:rsidRPr="000F4017">
        <w:rPr>
          <w:rFonts w:cs="Simplified Arabic"/>
          <w:sz w:val="24"/>
          <w:szCs w:val="24"/>
          <w:rtl/>
          <w:lang w:bidi="ar-EG"/>
        </w:rPr>
        <w:t xml:space="preserve"> المؤهلة على ترتيب مشاريع الحصول وتقاسم المنافع حسب الأولوية خلال برمجة المخصصات الوطنية لتجديدها السابع بموجب نظام التخصيص الشفاف للموارد</w:t>
      </w:r>
      <w:r w:rsidR="007E4E0D" w:rsidRPr="000F4017">
        <w:rPr>
          <w:rFonts w:cs="Simplified Arabic" w:hint="cs"/>
          <w:sz w:val="24"/>
          <w:szCs w:val="24"/>
          <w:rtl/>
          <w:lang w:bidi="ar-EG"/>
        </w:rPr>
        <w:t>. و</w:t>
      </w:r>
      <w:r w:rsidRPr="000F4017">
        <w:rPr>
          <w:rFonts w:cs="Simplified Arabic"/>
          <w:sz w:val="24"/>
          <w:szCs w:val="24"/>
          <w:rtl/>
          <w:lang w:bidi="ar-EG"/>
        </w:rPr>
        <w:t xml:space="preserve">في المقرر </w:t>
      </w:r>
      <w:r w:rsidR="001A7FCB" w:rsidRPr="000F4017">
        <w:rPr>
          <w:rFonts w:cs="Simplified Arabic"/>
          <w:sz w:val="24"/>
          <w:szCs w:val="24"/>
          <w:rtl/>
          <w:lang w:bidi="ar-EG"/>
        </w:rPr>
        <w:fldChar w:fldCharType="begin"/>
      </w:r>
      <w:r w:rsidR="001A7FCB" w:rsidRPr="000F4017">
        <w:rPr>
          <w:rFonts w:cs="Simplified Arabic"/>
          <w:sz w:val="24"/>
          <w:szCs w:val="24"/>
          <w:rtl/>
          <w:lang w:bidi="ar-EG"/>
        </w:rPr>
        <w:instrText xml:space="preserve"> </w:instrText>
      </w:r>
      <w:r w:rsidR="001A7FCB" w:rsidRPr="000F4017">
        <w:rPr>
          <w:rFonts w:cs="Simplified Arabic"/>
          <w:sz w:val="24"/>
          <w:szCs w:val="24"/>
          <w:lang w:bidi="ar-EG"/>
        </w:rPr>
        <w:instrText>HYPERLINK</w:instrText>
      </w:r>
      <w:r w:rsidR="001A7FCB" w:rsidRPr="000F4017">
        <w:rPr>
          <w:rFonts w:cs="Simplified Arabic"/>
          <w:sz w:val="24"/>
          <w:szCs w:val="24"/>
          <w:rtl/>
          <w:lang w:bidi="ar-EG"/>
        </w:rPr>
        <w:instrText xml:space="preserve"> "</w:instrText>
      </w:r>
      <w:r w:rsidR="001A7FCB" w:rsidRPr="000F4017">
        <w:rPr>
          <w:rFonts w:cs="Simplified Arabic"/>
          <w:sz w:val="24"/>
          <w:szCs w:val="24"/>
          <w:lang w:bidi="ar-EG"/>
        </w:rPr>
        <w:instrText>https://www.cbd.int/doc/decisions/cop-14/cop-14-dec-23-ar.docx</w:instrText>
      </w:r>
      <w:r w:rsidR="001A7FCB" w:rsidRPr="000F4017">
        <w:rPr>
          <w:rFonts w:cs="Simplified Arabic"/>
          <w:sz w:val="24"/>
          <w:szCs w:val="24"/>
          <w:rtl/>
          <w:lang w:bidi="ar-EG"/>
        </w:rPr>
        <w:instrText xml:space="preserve">" </w:instrText>
      </w:r>
      <w:r w:rsidR="001A7FCB" w:rsidRPr="000F4017">
        <w:rPr>
          <w:rFonts w:cs="Simplified Arabic"/>
          <w:sz w:val="24"/>
          <w:szCs w:val="24"/>
          <w:rtl/>
          <w:lang w:bidi="ar-EG"/>
        </w:rPr>
      </w:r>
      <w:r w:rsidR="001A7FCB" w:rsidRPr="000F4017">
        <w:rPr>
          <w:rFonts w:cs="Simplified Arabic"/>
          <w:sz w:val="24"/>
          <w:szCs w:val="24"/>
          <w:rtl/>
          <w:lang w:bidi="ar-EG"/>
        </w:rPr>
        <w:fldChar w:fldCharType="separate"/>
      </w:r>
      <w:r w:rsidRPr="000F4017">
        <w:rPr>
          <w:rStyle w:val="Hyperlink"/>
          <w:rFonts w:cs="Simplified Arabic"/>
          <w:sz w:val="24"/>
          <w:szCs w:val="24"/>
          <w:rtl/>
          <w:lang w:bidi="ar-EG"/>
        </w:rPr>
        <w:t>14/</w:t>
      </w:r>
      <w:r w:rsidRPr="000F4017">
        <w:rPr>
          <w:rStyle w:val="Hyperlink"/>
          <w:rFonts w:cs="Simplified Arabic"/>
          <w:sz w:val="24"/>
          <w:szCs w:val="24"/>
          <w:rtl/>
          <w:lang w:bidi="ar-EG"/>
        </w:rPr>
        <w:t>2</w:t>
      </w:r>
      <w:r w:rsidRPr="000F4017">
        <w:rPr>
          <w:rStyle w:val="Hyperlink"/>
          <w:rFonts w:cs="Simplified Arabic"/>
          <w:sz w:val="24"/>
          <w:szCs w:val="24"/>
          <w:rtl/>
          <w:lang w:bidi="ar-EG"/>
        </w:rPr>
        <w:t>3</w:t>
      </w:r>
      <w:r w:rsidR="001A7FCB" w:rsidRPr="000F4017">
        <w:rPr>
          <w:rFonts w:cs="Simplified Arabic"/>
          <w:sz w:val="24"/>
          <w:szCs w:val="24"/>
          <w:rtl/>
          <w:lang w:bidi="ar-EG"/>
        </w:rPr>
        <w:fldChar w:fldCharType="end"/>
      </w:r>
      <w:r w:rsidRPr="000F4017">
        <w:rPr>
          <w:rFonts w:cs="Simplified Arabic"/>
          <w:sz w:val="24"/>
          <w:szCs w:val="24"/>
          <w:rtl/>
          <w:lang w:bidi="ar-EG"/>
        </w:rPr>
        <w:t xml:space="preserve"> بشأن الآلية المالية، طلب مؤتمر الأطراف إلى الهيئة الفرعية للتنفيذ</w:t>
      </w:r>
      <w:r w:rsidRPr="007E4E0D">
        <w:rPr>
          <w:rFonts w:cs="Simplified Arabic"/>
          <w:szCs w:val="24"/>
          <w:rtl/>
          <w:lang w:bidi="ar-EG"/>
        </w:rPr>
        <w:t xml:space="preserve"> في اجتماعها الثالث أن ت</w:t>
      </w:r>
      <w:r w:rsidR="001A7FCB">
        <w:rPr>
          <w:rFonts w:cs="Simplified Arabic" w:hint="cs"/>
          <w:szCs w:val="24"/>
          <w:rtl/>
          <w:lang w:bidi="ar-EG"/>
        </w:rPr>
        <w:t>ُ</w:t>
      </w:r>
      <w:r w:rsidRPr="007E4E0D">
        <w:rPr>
          <w:rFonts w:cs="Simplified Arabic"/>
          <w:szCs w:val="24"/>
          <w:rtl/>
          <w:lang w:bidi="ar-EG"/>
        </w:rPr>
        <w:t>عد</w:t>
      </w:r>
      <w:r w:rsidR="001A7FCB">
        <w:rPr>
          <w:rFonts w:cs="Simplified Arabic" w:hint="cs"/>
          <w:szCs w:val="24"/>
          <w:rtl/>
          <w:lang w:bidi="ar-EG"/>
        </w:rPr>
        <w:t>ّ</w:t>
      </w:r>
      <w:r w:rsidRPr="007E4E0D">
        <w:rPr>
          <w:rFonts w:cs="Simplified Arabic"/>
          <w:szCs w:val="24"/>
          <w:rtl/>
          <w:lang w:bidi="ar-EG"/>
        </w:rPr>
        <w:t xml:space="preserve"> ما يلي لينظر فيه مؤتمر الأطراف في اجتماعه الخامس عشر</w:t>
      </w:r>
      <w:r w:rsidRPr="007E4E0D">
        <w:rPr>
          <w:rFonts w:cs="Simplified Arabic"/>
          <w:szCs w:val="24"/>
          <w:lang w:bidi="ar-EG"/>
        </w:rPr>
        <w:t>:</w:t>
      </w:r>
    </w:p>
    <w:p w14:paraId="4166D25D" w14:textId="599CC7C2" w:rsidR="00F36285" w:rsidRPr="00F5754D" w:rsidRDefault="001A7FCB">
      <w:pPr>
        <w:pStyle w:val="Para1"/>
        <w:numPr>
          <w:ilvl w:val="0"/>
          <w:numId w:val="29"/>
        </w:numPr>
        <w:bidi/>
        <w:spacing w:before="0" w:line="216" w:lineRule="auto"/>
        <w:ind w:left="-7" w:firstLine="729"/>
        <w:rPr>
          <w:rFonts w:cs="Simplified Arabic"/>
          <w:szCs w:val="24"/>
          <w:rtl/>
          <w:lang w:bidi="ar-EG"/>
        </w:rPr>
      </w:pPr>
      <w:r w:rsidRPr="00F5754D">
        <w:rPr>
          <w:rFonts w:cs="Simplified Arabic"/>
          <w:szCs w:val="24"/>
          <w:rtl/>
          <w:lang w:bidi="ar-EG"/>
        </w:rPr>
        <w:t>اختصاصات الاستعراض السادس لفعالية الآلية المالية، كي ينظر فيها مؤتمر الأطراف في اجتماعه الخامس عشر</w:t>
      </w:r>
      <w:r w:rsidR="00F36285" w:rsidRPr="00F5754D">
        <w:rPr>
          <w:rFonts w:cs="Simplified Arabic"/>
          <w:szCs w:val="24"/>
          <w:rtl/>
          <w:lang w:bidi="ar-EG"/>
        </w:rPr>
        <w:t xml:space="preserve"> (الفقرة 13)؛</w:t>
      </w:r>
    </w:p>
    <w:p w14:paraId="20A120F7" w14:textId="560663C7" w:rsidR="00F36285" w:rsidRPr="00F36285" w:rsidRDefault="00F36285">
      <w:pPr>
        <w:pStyle w:val="Para1"/>
        <w:numPr>
          <w:ilvl w:val="0"/>
          <w:numId w:val="29"/>
        </w:numPr>
        <w:bidi/>
        <w:spacing w:before="0" w:line="216" w:lineRule="auto"/>
        <w:ind w:left="-7" w:firstLine="729"/>
        <w:rPr>
          <w:rFonts w:cs="Simplified Arabic"/>
          <w:szCs w:val="24"/>
          <w:rtl/>
          <w:lang w:bidi="ar-EG"/>
        </w:rPr>
      </w:pPr>
      <w:r w:rsidRPr="00F36285">
        <w:rPr>
          <w:rFonts w:cs="Simplified Arabic"/>
          <w:szCs w:val="24"/>
          <w:rtl/>
          <w:lang w:bidi="ar-EG"/>
        </w:rPr>
        <w:t xml:space="preserve">تقدير </w:t>
      </w:r>
      <w:r w:rsidR="00F5754D">
        <w:rPr>
          <w:rFonts w:cs="Simplified Arabic" w:hint="cs"/>
          <w:szCs w:val="24"/>
          <w:rtl/>
          <w:lang w:bidi="ar-EG"/>
        </w:rPr>
        <w:t>ال</w:t>
      </w:r>
      <w:r w:rsidRPr="00F36285">
        <w:rPr>
          <w:rFonts w:cs="Simplified Arabic"/>
          <w:szCs w:val="24"/>
          <w:rtl/>
          <w:lang w:bidi="ar-EG"/>
        </w:rPr>
        <w:t>احتياجات</w:t>
      </w:r>
      <w:r w:rsidR="00F5754D">
        <w:rPr>
          <w:rFonts w:cs="Simplified Arabic" w:hint="cs"/>
          <w:szCs w:val="24"/>
          <w:rtl/>
          <w:lang w:bidi="ar-EG"/>
        </w:rPr>
        <w:t xml:space="preserve"> من</w:t>
      </w:r>
      <w:r w:rsidRPr="00F36285">
        <w:rPr>
          <w:rFonts w:cs="Simplified Arabic"/>
          <w:szCs w:val="24"/>
          <w:rtl/>
          <w:lang w:bidi="ar-EG"/>
        </w:rPr>
        <w:t xml:space="preserve"> التمويل والاستثمار </w:t>
      </w:r>
      <w:r w:rsidR="00F5754D" w:rsidRPr="00F5754D">
        <w:rPr>
          <w:rFonts w:cs="Simplified Arabic"/>
          <w:szCs w:val="24"/>
          <w:rtl/>
          <w:lang w:bidi="ar-EG"/>
        </w:rPr>
        <w:t>تحسبا للتجديد الثامن لموارد الصندوق الاستئماني لمرفق البيئة العالمية</w:t>
      </w:r>
      <w:r w:rsidR="00F5754D" w:rsidRPr="00F5754D">
        <w:rPr>
          <w:rFonts w:cs="Simplified Arabic"/>
          <w:szCs w:val="24"/>
          <w:rtl/>
          <w:lang w:bidi="ar-EG"/>
        </w:rPr>
        <w:t xml:space="preserve"> </w:t>
      </w:r>
      <w:r w:rsidR="00F5754D">
        <w:rPr>
          <w:rFonts w:cs="Simplified Arabic" w:hint="cs"/>
          <w:szCs w:val="24"/>
          <w:rtl/>
          <w:lang w:bidi="ar-EG"/>
        </w:rPr>
        <w:t>(الفقرتان</w:t>
      </w:r>
      <w:r w:rsidRPr="00F36285">
        <w:rPr>
          <w:rFonts w:cs="Simplified Arabic"/>
          <w:szCs w:val="24"/>
          <w:rtl/>
          <w:lang w:bidi="ar-EG"/>
        </w:rPr>
        <w:t xml:space="preserve"> 15-16)؛</w:t>
      </w:r>
    </w:p>
    <w:p w14:paraId="607A5BC6" w14:textId="5484A5FB" w:rsidR="00F36285" w:rsidRPr="00F36285" w:rsidRDefault="003E16A1">
      <w:pPr>
        <w:pStyle w:val="Para1"/>
        <w:numPr>
          <w:ilvl w:val="0"/>
          <w:numId w:val="29"/>
        </w:numPr>
        <w:bidi/>
        <w:spacing w:before="0" w:line="216" w:lineRule="auto"/>
        <w:ind w:left="-7" w:firstLine="729"/>
        <w:rPr>
          <w:rFonts w:cs="Simplified Arabic"/>
          <w:szCs w:val="24"/>
          <w:rtl/>
          <w:lang w:bidi="ar-EG"/>
        </w:rPr>
      </w:pPr>
      <w:r w:rsidRPr="003E16A1">
        <w:rPr>
          <w:rFonts w:cs="Simplified Arabic"/>
          <w:szCs w:val="24"/>
          <w:rtl/>
          <w:lang w:bidi="ar-EG"/>
        </w:rPr>
        <w:t xml:space="preserve">مقترحات لإطار السنوات الأربع لأوليات البرامج الموجه نحو تحقيق النتائج لفترة التجديد الثامن (من </w:t>
      </w:r>
      <w:r>
        <w:rPr>
          <w:rFonts w:cs="Simplified Arabic" w:hint="cs"/>
          <w:szCs w:val="24"/>
          <w:rtl/>
          <w:lang w:bidi="ar-EG"/>
        </w:rPr>
        <w:t>يوليو</w:t>
      </w:r>
      <w:r w:rsidRPr="003E16A1">
        <w:rPr>
          <w:rFonts w:cs="Simplified Arabic"/>
          <w:szCs w:val="24"/>
          <w:rtl/>
          <w:lang w:bidi="ar-EG"/>
        </w:rPr>
        <w:t xml:space="preserve">/تموز 2022 إلى </w:t>
      </w:r>
      <w:r>
        <w:rPr>
          <w:rFonts w:cs="Simplified Arabic" w:hint="cs"/>
          <w:szCs w:val="24"/>
          <w:rtl/>
          <w:lang w:bidi="ar-EG"/>
        </w:rPr>
        <w:t>يونيو</w:t>
      </w:r>
      <w:r w:rsidRPr="003E16A1">
        <w:rPr>
          <w:rFonts w:cs="Simplified Arabic"/>
          <w:szCs w:val="24"/>
          <w:rtl/>
          <w:lang w:bidi="ar-EG"/>
        </w:rPr>
        <w:t>/حزيران 2026) لموارد الصندوق الاستئماني لمرفق البيئة العالمية، بما يتوافق مع مشروع الإطار العالمي للتنوع البيولوجي لما بعد عام 2020</w:t>
      </w:r>
      <w:r>
        <w:rPr>
          <w:rFonts w:cs="Simplified Arabic" w:hint="cs"/>
          <w:szCs w:val="24"/>
          <w:rtl/>
          <w:lang w:bidi="ar-EG"/>
        </w:rPr>
        <w:t xml:space="preserve"> </w:t>
      </w:r>
      <w:r w:rsidR="00F36285" w:rsidRPr="00F36285">
        <w:rPr>
          <w:rFonts w:cs="Simplified Arabic"/>
          <w:szCs w:val="24"/>
          <w:rtl/>
          <w:lang w:bidi="ar-EG"/>
        </w:rPr>
        <w:t>(الفقرة 17</w:t>
      </w:r>
      <w:r>
        <w:rPr>
          <w:rFonts w:cs="Simplified Arabic" w:hint="cs"/>
          <w:szCs w:val="24"/>
          <w:rtl/>
          <w:lang w:bidi="ar-EG"/>
        </w:rPr>
        <w:t>).</w:t>
      </w:r>
    </w:p>
    <w:p w14:paraId="511FB609" w14:textId="6C4E0FE8" w:rsidR="00F36285" w:rsidRPr="00F36285" w:rsidRDefault="00400153">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00F36285" w:rsidRPr="00F36285">
        <w:rPr>
          <w:rFonts w:cs="Simplified Arabic"/>
          <w:szCs w:val="24"/>
          <w:rtl/>
          <w:lang w:bidi="ar-EG"/>
        </w:rPr>
        <w:t xml:space="preserve">فيما يتعلق </w:t>
      </w:r>
      <w:r w:rsidR="003E16A1">
        <w:rPr>
          <w:rFonts w:cs="Simplified Arabic" w:hint="cs"/>
          <w:szCs w:val="24"/>
          <w:rtl/>
          <w:lang w:bidi="ar-EG"/>
        </w:rPr>
        <w:t>بحشد</w:t>
      </w:r>
      <w:r w:rsidR="00F36285" w:rsidRPr="00F36285">
        <w:rPr>
          <w:rFonts w:cs="Simplified Arabic"/>
          <w:szCs w:val="24"/>
          <w:rtl/>
          <w:lang w:bidi="ar-EG"/>
        </w:rPr>
        <w:t xml:space="preserve"> الموارد، أكد مؤتمر الأطراف، في المقرر </w:t>
      </w:r>
      <w:r w:rsidR="003E16A1">
        <w:rPr>
          <w:rFonts w:cs="Simplified Arabic"/>
          <w:szCs w:val="24"/>
          <w:rtl/>
          <w:lang w:bidi="ar-EG"/>
        </w:rPr>
        <w:fldChar w:fldCharType="begin"/>
      </w:r>
      <w:r w:rsidR="003E16A1">
        <w:rPr>
          <w:rFonts w:cs="Simplified Arabic"/>
          <w:szCs w:val="24"/>
          <w:rtl/>
          <w:lang w:bidi="ar-EG"/>
        </w:rPr>
        <w:instrText xml:space="preserve"> </w:instrText>
      </w:r>
      <w:r w:rsidR="003E16A1">
        <w:rPr>
          <w:rFonts w:cs="Simplified Arabic"/>
          <w:szCs w:val="24"/>
          <w:lang w:bidi="ar-EG"/>
        </w:rPr>
        <w:instrText>HYPERLINK</w:instrText>
      </w:r>
      <w:r w:rsidR="003E16A1">
        <w:rPr>
          <w:rFonts w:cs="Simplified Arabic"/>
          <w:szCs w:val="24"/>
          <w:rtl/>
          <w:lang w:bidi="ar-EG"/>
        </w:rPr>
        <w:instrText xml:space="preserve"> "</w:instrText>
      </w:r>
      <w:r w:rsidR="003E16A1">
        <w:rPr>
          <w:rFonts w:cs="Simplified Arabic"/>
          <w:szCs w:val="24"/>
          <w:lang w:bidi="ar-EG"/>
        </w:rPr>
        <w:instrText>https://www.cbd.int/doc/decisions/cop-14/cop-14-dec-22-ar.docx</w:instrText>
      </w:r>
      <w:r w:rsidR="003E16A1">
        <w:rPr>
          <w:rFonts w:cs="Simplified Arabic"/>
          <w:szCs w:val="24"/>
          <w:rtl/>
          <w:lang w:bidi="ar-EG"/>
        </w:rPr>
        <w:instrText xml:space="preserve">" </w:instrText>
      </w:r>
      <w:r w:rsidR="003E16A1">
        <w:rPr>
          <w:rFonts w:cs="Simplified Arabic"/>
          <w:szCs w:val="24"/>
          <w:rtl/>
          <w:lang w:bidi="ar-EG"/>
        </w:rPr>
      </w:r>
      <w:r w:rsidR="003E16A1">
        <w:rPr>
          <w:rFonts w:cs="Simplified Arabic"/>
          <w:szCs w:val="24"/>
          <w:rtl/>
          <w:lang w:bidi="ar-EG"/>
        </w:rPr>
        <w:fldChar w:fldCharType="separate"/>
      </w:r>
      <w:r w:rsidR="00F36285" w:rsidRPr="003E16A1">
        <w:rPr>
          <w:rStyle w:val="Hyperlink"/>
          <w:rFonts w:cs="Simplified Arabic"/>
          <w:szCs w:val="24"/>
          <w:rtl/>
          <w:lang w:bidi="ar-EG"/>
        </w:rPr>
        <w:t>14/2</w:t>
      </w:r>
      <w:r w:rsidR="00F36285" w:rsidRPr="003E16A1">
        <w:rPr>
          <w:rStyle w:val="Hyperlink"/>
          <w:rFonts w:cs="Simplified Arabic"/>
          <w:szCs w:val="24"/>
          <w:rtl/>
          <w:lang w:bidi="ar-EG"/>
        </w:rPr>
        <w:t>2</w:t>
      </w:r>
      <w:r w:rsidR="003E16A1">
        <w:rPr>
          <w:rFonts w:cs="Simplified Arabic"/>
          <w:szCs w:val="24"/>
          <w:rtl/>
          <w:lang w:bidi="ar-EG"/>
        </w:rPr>
        <w:fldChar w:fldCharType="end"/>
      </w:r>
      <w:r w:rsidR="00F36285" w:rsidRPr="00F36285">
        <w:rPr>
          <w:rFonts w:cs="Simplified Arabic"/>
          <w:szCs w:val="24"/>
          <w:rtl/>
          <w:lang w:bidi="ar-EG"/>
        </w:rPr>
        <w:t xml:space="preserve">، أن </w:t>
      </w:r>
      <w:r w:rsidR="003E16A1">
        <w:rPr>
          <w:rFonts w:cs="Simplified Arabic" w:hint="cs"/>
          <w:szCs w:val="24"/>
          <w:rtl/>
          <w:lang w:bidi="ar-EG"/>
        </w:rPr>
        <w:t>حشد</w:t>
      </w:r>
      <w:r w:rsidR="00F36285" w:rsidRPr="00F36285">
        <w:rPr>
          <w:rFonts w:cs="Simplified Arabic"/>
          <w:szCs w:val="24"/>
          <w:rtl/>
          <w:lang w:bidi="ar-EG"/>
        </w:rPr>
        <w:t xml:space="preserve"> الموارد </w:t>
      </w:r>
      <w:r w:rsidR="003E16A1">
        <w:rPr>
          <w:rFonts w:cs="Simplified Arabic" w:hint="cs"/>
          <w:szCs w:val="24"/>
          <w:rtl/>
          <w:lang w:bidi="ar-EG"/>
        </w:rPr>
        <w:t>سيشكل</w:t>
      </w:r>
      <w:r w:rsidR="00F36285" w:rsidRPr="00F36285">
        <w:rPr>
          <w:rFonts w:cs="Simplified Arabic"/>
          <w:szCs w:val="24"/>
          <w:rtl/>
          <w:lang w:bidi="ar-EG"/>
        </w:rPr>
        <w:t xml:space="preserve"> جزء</w:t>
      </w:r>
      <w:r w:rsidR="003E16A1">
        <w:rPr>
          <w:rFonts w:cs="Simplified Arabic" w:hint="cs"/>
          <w:szCs w:val="24"/>
          <w:rtl/>
          <w:lang w:bidi="ar-EG"/>
        </w:rPr>
        <w:t>ا</w:t>
      </w:r>
      <w:r w:rsidR="00F36285" w:rsidRPr="00F36285">
        <w:rPr>
          <w:rFonts w:cs="Simplified Arabic"/>
          <w:szCs w:val="24"/>
          <w:rtl/>
          <w:lang w:bidi="ar-EG"/>
        </w:rPr>
        <w:t xml:space="preserve"> لا يتجزأ من الإطار العالمي للتنوع البيولوجي لما بعد عام 2020</w:t>
      </w:r>
      <w:r w:rsidR="003E16A1">
        <w:rPr>
          <w:rFonts w:cs="Simplified Arabic" w:hint="cs"/>
          <w:szCs w:val="24"/>
          <w:rtl/>
          <w:lang w:bidi="ar-EG"/>
        </w:rPr>
        <w:t xml:space="preserve"> </w:t>
      </w:r>
      <w:r w:rsidR="00F36285" w:rsidRPr="00F36285">
        <w:rPr>
          <w:rFonts w:cs="Simplified Arabic"/>
          <w:szCs w:val="24"/>
          <w:rtl/>
          <w:lang w:bidi="ar-EG"/>
        </w:rPr>
        <w:t xml:space="preserve">وقرر الشروع في </w:t>
      </w:r>
      <w:r w:rsidR="0085096D">
        <w:rPr>
          <w:rFonts w:cs="Simplified Arabic" w:hint="cs"/>
          <w:szCs w:val="24"/>
          <w:rtl/>
          <w:lang w:bidi="ar-EG"/>
        </w:rPr>
        <w:t>التحضيرات بشأن مكون</w:t>
      </w:r>
      <w:r w:rsidR="00F36285" w:rsidRPr="00F36285">
        <w:rPr>
          <w:rFonts w:cs="Simplified Arabic"/>
          <w:szCs w:val="24"/>
          <w:rtl/>
          <w:lang w:bidi="ar-EG"/>
        </w:rPr>
        <w:t xml:space="preserve"> </w:t>
      </w:r>
      <w:r w:rsidR="003E16A1">
        <w:rPr>
          <w:rFonts w:cs="Simplified Arabic" w:hint="cs"/>
          <w:szCs w:val="24"/>
          <w:rtl/>
          <w:lang w:bidi="ar-EG"/>
        </w:rPr>
        <w:t>حشد</w:t>
      </w:r>
      <w:r w:rsidR="00F36285" w:rsidRPr="00F36285">
        <w:rPr>
          <w:rFonts w:cs="Simplified Arabic"/>
          <w:szCs w:val="24"/>
          <w:rtl/>
          <w:lang w:bidi="ar-EG"/>
        </w:rPr>
        <w:t xml:space="preserve"> الموارد هذا في </w:t>
      </w:r>
      <w:r w:rsidR="0085096D">
        <w:rPr>
          <w:rFonts w:cs="Simplified Arabic" w:hint="cs"/>
          <w:szCs w:val="24"/>
          <w:rtl/>
          <w:lang w:bidi="ar-EG"/>
        </w:rPr>
        <w:t>انسجام</w:t>
      </w:r>
      <w:r w:rsidR="00F36285" w:rsidRPr="00F36285">
        <w:rPr>
          <w:rFonts w:cs="Simplified Arabic"/>
          <w:szCs w:val="24"/>
          <w:rtl/>
          <w:lang w:bidi="ar-EG"/>
        </w:rPr>
        <w:t xml:space="preserve"> وتنسيق كاملين مع العملية الشاملة </w:t>
      </w:r>
      <w:r w:rsidR="0085096D">
        <w:rPr>
          <w:rFonts w:cs="Simplified Arabic" w:hint="cs"/>
          <w:szCs w:val="24"/>
          <w:rtl/>
          <w:lang w:bidi="ar-EG"/>
        </w:rPr>
        <w:t>لتطوير</w:t>
      </w:r>
      <w:r w:rsidR="00F36285" w:rsidRPr="00F36285">
        <w:rPr>
          <w:rFonts w:cs="Simplified Arabic"/>
          <w:szCs w:val="24"/>
          <w:rtl/>
          <w:lang w:bidi="ar-EG"/>
        </w:rPr>
        <w:t xml:space="preserve"> إطار </w:t>
      </w:r>
      <w:r w:rsidR="003E16A1">
        <w:rPr>
          <w:rFonts w:cs="Simplified Arabic" w:hint="cs"/>
          <w:szCs w:val="24"/>
          <w:rtl/>
          <w:lang w:bidi="ar-EG"/>
        </w:rPr>
        <w:t>ما</w:t>
      </w:r>
      <w:r w:rsidR="00F36285" w:rsidRPr="00F36285">
        <w:rPr>
          <w:rFonts w:cs="Simplified Arabic"/>
          <w:szCs w:val="24"/>
          <w:rtl/>
          <w:lang w:bidi="ar-EG"/>
        </w:rPr>
        <w:t xml:space="preserve"> بعد عام 2020 (الفقرة 14</w:t>
      </w:r>
      <w:r w:rsidR="003E16A1">
        <w:rPr>
          <w:rFonts w:cs="Simplified Arabic" w:hint="cs"/>
          <w:szCs w:val="24"/>
          <w:rtl/>
          <w:lang w:bidi="ar-EG"/>
        </w:rPr>
        <w:t>).</w:t>
      </w:r>
    </w:p>
    <w:p w14:paraId="080B04E3" w14:textId="63F4DE26" w:rsidR="00F36285" w:rsidRDefault="00400153">
      <w:pPr>
        <w:pStyle w:val="Para1"/>
        <w:numPr>
          <w:ilvl w:val="0"/>
          <w:numId w:val="28"/>
        </w:numPr>
        <w:bidi/>
        <w:spacing w:before="0" w:line="216" w:lineRule="auto"/>
        <w:ind w:left="2" w:firstLine="0"/>
        <w:rPr>
          <w:rFonts w:cs="Simplified Arabic"/>
          <w:szCs w:val="24"/>
          <w:lang w:bidi="ar-EG"/>
        </w:rPr>
      </w:pPr>
      <w:r>
        <w:rPr>
          <w:rFonts w:cs="Simplified Arabic" w:hint="cs"/>
          <w:szCs w:val="24"/>
          <w:rtl/>
          <w:lang w:bidi="ar-EG"/>
        </w:rPr>
        <w:t>و</w:t>
      </w:r>
      <w:r w:rsidR="00F36285" w:rsidRPr="00F36285">
        <w:rPr>
          <w:rFonts w:cs="Simplified Arabic"/>
          <w:szCs w:val="24"/>
          <w:rtl/>
          <w:lang w:bidi="ar-EG"/>
        </w:rPr>
        <w:t>تقدم الوثيقة الحالية تحديثا</w:t>
      </w:r>
      <w:r>
        <w:rPr>
          <w:rFonts w:cs="Simplified Arabic" w:hint="cs"/>
          <w:szCs w:val="24"/>
          <w:rtl/>
          <w:lang w:bidi="ar-EG"/>
        </w:rPr>
        <w:t xml:space="preserve"> عن </w:t>
      </w:r>
      <w:r w:rsidR="00F36285" w:rsidRPr="00F36285">
        <w:rPr>
          <w:rFonts w:cs="Simplified Arabic"/>
          <w:szCs w:val="24"/>
          <w:rtl/>
          <w:lang w:bidi="ar-EG"/>
        </w:rPr>
        <w:t xml:space="preserve">تنفيذ المادة 25 من البروتوكول. </w:t>
      </w:r>
      <w:r>
        <w:rPr>
          <w:rFonts w:cs="Simplified Arabic" w:hint="cs"/>
          <w:szCs w:val="24"/>
          <w:rtl/>
          <w:lang w:bidi="ar-EG"/>
        </w:rPr>
        <w:t>ويعرض</w:t>
      </w:r>
      <w:r w:rsidR="00F36285" w:rsidRPr="00F36285">
        <w:rPr>
          <w:rFonts w:cs="Simplified Arabic"/>
          <w:szCs w:val="24"/>
          <w:rtl/>
          <w:lang w:bidi="ar-EG"/>
        </w:rPr>
        <w:t xml:space="preserve"> القسم الثاني معلومات عن الجوانب التالية: </w:t>
      </w:r>
      <w:r>
        <w:rPr>
          <w:rFonts w:cs="Simplified Arabic" w:hint="cs"/>
          <w:szCs w:val="24"/>
          <w:rtl/>
          <w:lang w:bidi="ar-EG"/>
        </w:rPr>
        <w:t>ال</w:t>
      </w:r>
      <w:r w:rsidR="00F36285" w:rsidRPr="00F36285">
        <w:rPr>
          <w:rFonts w:cs="Simplified Arabic"/>
          <w:szCs w:val="24"/>
          <w:rtl/>
          <w:lang w:bidi="ar-EG"/>
        </w:rPr>
        <w:t>دعم</w:t>
      </w:r>
      <w:r>
        <w:rPr>
          <w:rFonts w:cs="Simplified Arabic" w:hint="cs"/>
          <w:szCs w:val="24"/>
          <w:rtl/>
          <w:lang w:bidi="ar-EG"/>
        </w:rPr>
        <w:t xml:space="preserve"> المقدم من</w:t>
      </w:r>
      <w:r w:rsidR="00F36285" w:rsidRPr="00F36285">
        <w:rPr>
          <w:rFonts w:cs="Simplified Arabic"/>
          <w:szCs w:val="24"/>
          <w:rtl/>
          <w:lang w:bidi="ar-EG"/>
        </w:rPr>
        <w:t xml:space="preserve"> مرفق البيئة العالمية للبروتوكول خلال فترة </w:t>
      </w:r>
      <w:r>
        <w:rPr>
          <w:rFonts w:cs="Simplified Arabic" w:hint="cs"/>
          <w:szCs w:val="24"/>
          <w:rtl/>
          <w:lang w:bidi="ar-EG"/>
        </w:rPr>
        <w:t>التجديد</w:t>
      </w:r>
      <w:r w:rsidR="00F36285" w:rsidRPr="00F36285">
        <w:rPr>
          <w:rFonts w:cs="Simplified Arabic"/>
          <w:szCs w:val="24"/>
          <w:rtl/>
          <w:lang w:bidi="ar-EG"/>
        </w:rPr>
        <w:t xml:space="preserve"> السابع</w:t>
      </w:r>
      <w:r>
        <w:rPr>
          <w:rFonts w:cs="Simplified Arabic" w:hint="cs"/>
          <w:szCs w:val="24"/>
          <w:rtl/>
          <w:lang w:bidi="ar-EG"/>
        </w:rPr>
        <w:t xml:space="preserve"> لموارد</w:t>
      </w:r>
      <w:r w:rsidR="00F36285" w:rsidRPr="00F36285">
        <w:rPr>
          <w:rFonts w:cs="Simplified Arabic"/>
          <w:szCs w:val="24"/>
          <w:rtl/>
          <w:lang w:bidi="ar-EG"/>
        </w:rPr>
        <w:t xml:space="preserve"> </w:t>
      </w:r>
      <w:r>
        <w:rPr>
          <w:rFonts w:cs="Simplified Arabic" w:hint="cs"/>
          <w:szCs w:val="24"/>
          <w:rtl/>
          <w:lang w:bidi="ar-EG"/>
        </w:rPr>
        <w:t>ا</w:t>
      </w:r>
      <w:r w:rsidR="00F36285" w:rsidRPr="00F36285">
        <w:rPr>
          <w:rFonts w:cs="Simplified Arabic"/>
          <w:szCs w:val="24"/>
          <w:rtl/>
          <w:lang w:bidi="ar-EG"/>
        </w:rPr>
        <w:t xml:space="preserve">لمرفق؛ </w:t>
      </w:r>
      <w:r w:rsidR="006E17A9">
        <w:rPr>
          <w:rFonts w:cs="Simplified Arabic" w:hint="cs"/>
          <w:szCs w:val="24"/>
          <w:rtl/>
          <w:lang w:bidi="ar-EG"/>
        </w:rPr>
        <w:t>وتوجهات البرمجة</w:t>
      </w:r>
      <w:r w:rsidR="00F36285" w:rsidRPr="00F36285">
        <w:rPr>
          <w:rFonts w:cs="Simplified Arabic"/>
          <w:szCs w:val="24"/>
          <w:rtl/>
          <w:lang w:bidi="ar-EG"/>
        </w:rPr>
        <w:t xml:space="preserve"> لفترة التجديد الثامن</w:t>
      </w:r>
      <w:r>
        <w:rPr>
          <w:rFonts w:cs="Simplified Arabic" w:hint="cs"/>
          <w:szCs w:val="24"/>
          <w:rtl/>
          <w:lang w:bidi="ar-EG"/>
        </w:rPr>
        <w:t xml:space="preserve"> لموارد</w:t>
      </w:r>
      <w:r w:rsidR="00F36285" w:rsidRPr="00F36285">
        <w:rPr>
          <w:rFonts w:cs="Simplified Arabic"/>
          <w:szCs w:val="24"/>
          <w:rtl/>
          <w:lang w:bidi="ar-EG"/>
        </w:rPr>
        <w:t xml:space="preserve"> </w:t>
      </w:r>
      <w:r>
        <w:rPr>
          <w:rFonts w:cs="Simplified Arabic" w:hint="cs"/>
          <w:szCs w:val="24"/>
          <w:rtl/>
          <w:lang w:bidi="ar-EG"/>
        </w:rPr>
        <w:lastRenderedPageBreak/>
        <w:t>ا</w:t>
      </w:r>
      <w:r w:rsidR="00F36285" w:rsidRPr="00F36285">
        <w:rPr>
          <w:rFonts w:cs="Simplified Arabic"/>
          <w:szCs w:val="24"/>
          <w:rtl/>
          <w:lang w:bidi="ar-EG"/>
        </w:rPr>
        <w:t xml:space="preserve">لمرفق ذات الصلة بالبروتوكول؛ </w:t>
      </w:r>
      <w:r>
        <w:rPr>
          <w:rFonts w:cs="Simplified Arabic" w:hint="cs"/>
          <w:szCs w:val="24"/>
          <w:rtl/>
          <w:lang w:bidi="ar-EG"/>
        </w:rPr>
        <w:t>و</w:t>
      </w:r>
      <w:r w:rsidR="00F36285" w:rsidRPr="00F36285">
        <w:rPr>
          <w:rFonts w:cs="Simplified Arabic"/>
          <w:szCs w:val="24"/>
          <w:rtl/>
          <w:lang w:bidi="ar-EG"/>
        </w:rPr>
        <w:t xml:space="preserve">تطوير إطار </w:t>
      </w:r>
      <w:r w:rsidR="00920DCD">
        <w:rPr>
          <w:rFonts w:cs="Simplified Arabic" w:hint="cs"/>
          <w:szCs w:val="24"/>
          <w:rtl/>
          <w:lang w:bidi="ar-EG"/>
        </w:rPr>
        <w:t xml:space="preserve">لفترة </w:t>
      </w:r>
      <w:r>
        <w:rPr>
          <w:rFonts w:cs="Simplified Arabic" w:hint="cs"/>
          <w:szCs w:val="24"/>
          <w:rtl/>
          <w:lang w:bidi="ar-EG"/>
        </w:rPr>
        <w:t>أربع سنوات لأولويات البرامج</w:t>
      </w:r>
      <w:r w:rsidR="00F36285" w:rsidRPr="00F36285">
        <w:rPr>
          <w:rFonts w:cs="Simplified Arabic"/>
          <w:szCs w:val="24"/>
          <w:rtl/>
          <w:lang w:bidi="ar-EG"/>
        </w:rPr>
        <w:t xml:space="preserve"> </w:t>
      </w:r>
      <w:r w:rsidR="00920DCD">
        <w:rPr>
          <w:rFonts w:cs="Simplified Arabic" w:hint="cs"/>
          <w:szCs w:val="24"/>
          <w:rtl/>
          <w:lang w:bidi="ar-EG"/>
        </w:rPr>
        <w:t xml:space="preserve">يكون </w:t>
      </w:r>
      <w:r w:rsidR="00F36285" w:rsidRPr="00F36285">
        <w:rPr>
          <w:rFonts w:cs="Simplified Arabic"/>
          <w:szCs w:val="24"/>
          <w:rtl/>
          <w:lang w:bidi="ar-EG"/>
        </w:rPr>
        <w:t>موجه</w:t>
      </w:r>
      <w:r w:rsidR="00920DCD">
        <w:rPr>
          <w:rFonts w:cs="Simplified Arabic" w:hint="cs"/>
          <w:szCs w:val="24"/>
          <w:rtl/>
          <w:lang w:bidi="ar-EG"/>
        </w:rPr>
        <w:t>ا</w:t>
      </w:r>
      <w:r w:rsidR="00F36285" w:rsidRPr="00F36285">
        <w:rPr>
          <w:rFonts w:cs="Simplified Arabic"/>
          <w:szCs w:val="24"/>
          <w:rtl/>
          <w:lang w:bidi="ar-EG"/>
        </w:rPr>
        <w:t xml:space="preserve"> نحو</w:t>
      </w:r>
      <w:r>
        <w:rPr>
          <w:rFonts w:cs="Simplified Arabic" w:hint="cs"/>
          <w:szCs w:val="24"/>
          <w:rtl/>
          <w:lang w:bidi="ar-EG"/>
        </w:rPr>
        <w:t xml:space="preserve"> تحقيق</w:t>
      </w:r>
      <w:r w:rsidR="00F36285" w:rsidRPr="00F36285">
        <w:rPr>
          <w:rFonts w:cs="Simplified Arabic"/>
          <w:szCs w:val="24"/>
          <w:rtl/>
          <w:lang w:bidi="ar-EG"/>
        </w:rPr>
        <w:t xml:space="preserve"> النتائج</w:t>
      </w:r>
      <w:r>
        <w:rPr>
          <w:rFonts w:cs="Simplified Arabic" w:hint="cs"/>
          <w:szCs w:val="24"/>
          <w:rtl/>
          <w:lang w:bidi="ar-EG"/>
        </w:rPr>
        <w:t>؛</w:t>
      </w:r>
      <w:r w:rsidR="00F36285" w:rsidRPr="00F36285">
        <w:rPr>
          <w:rFonts w:cs="Simplified Arabic"/>
          <w:szCs w:val="24"/>
          <w:rtl/>
          <w:lang w:bidi="ar-EG"/>
        </w:rPr>
        <w:t xml:space="preserve"> والاستعراض السادس لفعالية الآلية المالية. </w:t>
      </w:r>
      <w:r w:rsidR="00920DCD">
        <w:rPr>
          <w:rFonts w:cs="Simplified Arabic" w:hint="cs"/>
          <w:szCs w:val="24"/>
          <w:rtl/>
          <w:lang w:bidi="ar-EG"/>
        </w:rPr>
        <w:t>ويعرض</w:t>
      </w:r>
      <w:r w:rsidR="00F36285" w:rsidRPr="00F36285">
        <w:rPr>
          <w:rFonts w:cs="Simplified Arabic"/>
          <w:szCs w:val="24"/>
          <w:rtl/>
          <w:lang w:bidi="ar-EG"/>
        </w:rPr>
        <w:t xml:space="preserve"> القسم الثالث معلومات عن مكون </w:t>
      </w:r>
      <w:r w:rsidR="00920DCD">
        <w:rPr>
          <w:rFonts w:cs="Simplified Arabic" w:hint="cs"/>
          <w:szCs w:val="24"/>
          <w:rtl/>
          <w:lang w:bidi="ar-EG"/>
        </w:rPr>
        <w:t>حشد</w:t>
      </w:r>
      <w:r w:rsidR="00F36285" w:rsidRPr="00F36285">
        <w:rPr>
          <w:rFonts w:cs="Simplified Arabic"/>
          <w:szCs w:val="24"/>
          <w:rtl/>
          <w:lang w:bidi="ar-EG"/>
        </w:rPr>
        <w:t xml:space="preserve"> الموارد </w:t>
      </w:r>
      <w:r w:rsidR="00920DCD">
        <w:rPr>
          <w:rFonts w:cs="Simplified Arabic" w:hint="cs"/>
          <w:szCs w:val="24"/>
          <w:rtl/>
          <w:lang w:bidi="ar-EG"/>
        </w:rPr>
        <w:t>الخاص</w:t>
      </w:r>
      <w:r w:rsidR="00F36285" w:rsidRPr="00F36285">
        <w:rPr>
          <w:rFonts w:cs="Simplified Arabic"/>
          <w:szCs w:val="24"/>
          <w:rtl/>
          <w:lang w:bidi="ar-EG"/>
        </w:rPr>
        <w:t xml:space="preserve"> </w:t>
      </w:r>
      <w:r w:rsidR="00920DCD">
        <w:rPr>
          <w:rFonts w:cs="Simplified Arabic" w:hint="cs"/>
          <w:szCs w:val="24"/>
          <w:rtl/>
          <w:lang w:bidi="ar-EG"/>
        </w:rPr>
        <w:t>ب</w:t>
      </w:r>
      <w:r w:rsidR="00F36285" w:rsidRPr="00F36285">
        <w:rPr>
          <w:rFonts w:cs="Simplified Arabic"/>
          <w:szCs w:val="24"/>
          <w:rtl/>
          <w:lang w:bidi="ar-EG"/>
        </w:rPr>
        <w:t xml:space="preserve">إطار التنوع البيولوجي لما بعد عام 2020 وأهميته </w:t>
      </w:r>
      <w:r w:rsidR="00920DCD">
        <w:rPr>
          <w:rFonts w:cs="Simplified Arabic" w:hint="cs"/>
          <w:szCs w:val="24"/>
          <w:rtl/>
          <w:lang w:bidi="ar-EG"/>
        </w:rPr>
        <w:t xml:space="preserve">بالنسبة إلى </w:t>
      </w:r>
      <w:r w:rsidR="00F36285" w:rsidRPr="00F36285">
        <w:rPr>
          <w:rFonts w:cs="Simplified Arabic"/>
          <w:szCs w:val="24"/>
          <w:rtl/>
          <w:lang w:bidi="ar-EG"/>
        </w:rPr>
        <w:t>بروتوكول ناغويا. ويقترح القسم الرابع عناصر لمشروع مقرر.</w:t>
      </w:r>
    </w:p>
    <w:p w14:paraId="35428DA1" w14:textId="77777777" w:rsidR="006A5266" w:rsidRPr="00E6012C" w:rsidRDefault="006A5266" w:rsidP="00910F9F">
      <w:pPr>
        <w:pStyle w:val="Para1"/>
        <w:numPr>
          <w:ilvl w:val="0"/>
          <w:numId w:val="0"/>
        </w:numPr>
        <w:bidi/>
        <w:spacing w:before="0" w:line="216" w:lineRule="auto"/>
        <w:ind w:left="2"/>
        <w:jc w:val="center"/>
        <w:rPr>
          <w:rFonts w:cs="Simplified Arabic"/>
          <w:b/>
          <w:bCs/>
          <w:szCs w:val="28"/>
          <w:lang w:bidi="ar-EG"/>
        </w:rPr>
      </w:pPr>
      <w:r w:rsidRPr="00E6012C">
        <w:rPr>
          <w:rFonts w:cs="Simplified Arabic" w:hint="cs"/>
          <w:b/>
          <w:bCs/>
          <w:szCs w:val="28"/>
          <w:rtl/>
          <w:lang w:bidi="ar-EG"/>
        </w:rPr>
        <w:t>ثانيا -</w:t>
      </w:r>
      <w:r w:rsidRPr="00E6012C">
        <w:rPr>
          <w:rFonts w:cs="Simplified Arabic" w:hint="cs"/>
          <w:b/>
          <w:bCs/>
          <w:szCs w:val="28"/>
          <w:rtl/>
          <w:lang w:bidi="ar-EG"/>
        </w:rPr>
        <w:tab/>
        <w:t>الآلية المالية</w:t>
      </w:r>
    </w:p>
    <w:p w14:paraId="55403008" w14:textId="0970A48D" w:rsidR="006A5266" w:rsidRPr="00E6012C" w:rsidRDefault="006A5266">
      <w:pPr>
        <w:pStyle w:val="Para1"/>
        <w:numPr>
          <w:ilvl w:val="0"/>
          <w:numId w:val="28"/>
        </w:numPr>
        <w:bidi/>
        <w:spacing w:before="0" w:line="216" w:lineRule="auto"/>
        <w:ind w:left="2" w:firstLine="0"/>
        <w:rPr>
          <w:rFonts w:cs="Simplified Arabic"/>
          <w:szCs w:val="24"/>
          <w:lang w:bidi="ar-EG"/>
        </w:rPr>
      </w:pPr>
      <w:r w:rsidRPr="00E6012C">
        <w:rPr>
          <w:rFonts w:cs="Simplified Arabic" w:hint="cs"/>
          <w:szCs w:val="24"/>
          <w:rtl/>
          <w:lang w:bidi="ar-EG"/>
        </w:rPr>
        <w:t xml:space="preserve">ينظر القسم الفرعي ألف أدناه في المعلومات من تقرير مرفق البيئة العالمية إلى الاجتماع </w:t>
      </w:r>
      <w:r w:rsidR="00920DCD">
        <w:rPr>
          <w:rFonts w:cs="Simplified Arabic" w:hint="cs"/>
          <w:szCs w:val="24"/>
          <w:rtl/>
          <w:lang w:bidi="ar-EG"/>
        </w:rPr>
        <w:t>الخامس</w:t>
      </w:r>
      <w:r w:rsidRPr="00E6012C">
        <w:rPr>
          <w:rFonts w:cs="Simplified Arabic" w:hint="cs"/>
          <w:szCs w:val="24"/>
          <w:rtl/>
          <w:lang w:bidi="ar-EG"/>
        </w:rPr>
        <w:t xml:space="preserve"> عشر لمؤتمر الأطراف </w:t>
      </w:r>
      <w:r w:rsidR="00910F9F" w:rsidRPr="00E6012C">
        <w:rPr>
          <w:rFonts w:cs="Simplified Arabic"/>
          <w:kern w:val="22"/>
          <w:szCs w:val="22"/>
        </w:rPr>
        <w:t>(CBD/COP/1</w:t>
      </w:r>
      <w:r w:rsidR="00920DCD">
        <w:rPr>
          <w:rFonts w:cs="Simplified Arabic"/>
          <w:kern w:val="22"/>
          <w:szCs w:val="22"/>
        </w:rPr>
        <w:t>5</w:t>
      </w:r>
      <w:r w:rsidR="00910F9F" w:rsidRPr="00E6012C">
        <w:rPr>
          <w:rFonts w:cs="Simplified Arabic"/>
          <w:kern w:val="22"/>
          <w:szCs w:val="22"/>
        </w:rPr>
        <w:t>/</w:t>
      </w:r>
      <w:r w:rsidR="00920DCD">
        <w:rPr>
          <w:rFonts w:cs="Simplified Arabic"/>
          <w:kern w:val="22"/>
          <w:szCs w:val="22"/>
        </w:rPr>
        <w:t>8</w:t>
      </w:r>
      <w:r w:rsidR="00910F9F" w:rsidRPr="00E6012C">
        <w:rPr>
          <w:rFonts w:cs="Simplified Arabic"/>
          <w:kern w:val="22"/>
          <w:szCs w:val="22"/>
        </w:rPr>
        <w:t>)</w:t>
      </w:r>
      <w:r w:rsidR="00920DCD">
        <w:rPr>
          <w:rFonts w:cs="Simplified Arabic" w:hint="cs"/>
          <w:kern w:val="22"/>
          <w:szCs w:val="22"/>
          <w:rtl/>
        </w:rPr>
        <w:t>.</w:t>
      </w:r>
      <w:r w:rsidRPr="00E6012C">
        <w:rPr>
          <w:rFonts w:cs="Simplified Arabic" w:hint="cs"/>
          <w:szCs w:val="24"/>
          <w:rtl/>
          <w:lang w:bidi="ar-EG"/>
        </w:rPr>
        <w:t xml:space="preserve"> </w:t>
      </w:r>
      <w:r w:rsidR="00920DCD">
        <w:rPr>
          <w:rFonts w:cs="Simplified Arabic" w:hint="cs"/>
          <w:szCs w:val="24"/>
          <w:rtl/>
          <w:lang w:bidi="ar-EG"/>
        </w:rPr>
        <w:t>ويقدم</w:t>
      </w:r>
      <w:r w:rsidR="00920DCD" w:rsidRPr="00920DCD">
        <w:rPr>
          <w:rFonts w:cs="Simplified Arabic"/>
          <w:szCs w:val="24"/>
          <w:rtl/>
          <w:lang w:bidi="ar-EG"/>
        </w:rPr>
        <w:t xml:space="preserve"> القسم الفرعي باء تجميعا لتوجهات </w:t>
      </w:r>
      <w:r w:rsidR="00293290">
        <w:rPr>
          <w:rFonts w:cs="Simplified Arabic" w:hint="cs"/>
          <w:szCs w:val="24"/>
          <w:rtl/>
          <w:lang w:bidi="ar-EG"/>
        </w:rPr>
        <w:t>ال</w:t>
      </w:r>
      <w:r w:rsidR="00920DCD" w:rsidRPr="00920DCD">
        <w:rPr>
          <w:rFonts w:cs="Simplified Arabic"/>
          <w:szCs w:val="24"/>
          <w:rtl/>
          <w:lang w:bidi="ar-EG"/>
        </w:rPr>
        <w:t>برمجة</w:t>
      </w:r>
      <w:r w:rsidR="00293290">
        <w:rPr>
          <w:rFonts w:cs="Simplified Arabic" w:hint="cs"/>
          <w:szCs w:val="24"/>
          <w:rtl/>
          <w:lang w:bidi="ar-EG"/>
        </w:rPr>
        <w:t xml:space="preserve"> في فترة</w:t>
      </w:r>
      <w:r w:rsidR="00920DCD" w:rsidRPr="00920DCD">
        <w:rPr>
          <w:rFonts w:cs="Simplified Arabic"/>
          <w:szCs w:val="24"/>
          <w:rtl/>
          <w:lang w:bidi="ar-EG"/>
        </w:rPr>
        <w:t xml:space="preserve"> التجديد الثامن ل</w:t>
      </w:r>
      <w:r w:rsidR="00293290">
        <w:rPr>
          <w:rFonts w:cs="Simplified Arabic" w:hint="cs"/>
          <w:szCs w:val="24"/>
          <w:rtl/>
          <w:lang w:bidi="ar-EG"/>
        </w:rPr>
        <w:t xml:space="preserve">موارد </w:t>
      </w:r>
      <w:r w:rsidR="00920DCD" w:rsidRPr="00920DCD">
        <w:rPr>
          <w:rFonts w:cs="Simplified Arabic"/>
          <w:szCs w:val="24"/>
          <w:rtl/>
          <w:lang w:bidi="ar-EG"/>
        </w:rPr>
        <w:t>مرفق البيئة العالمية ذات الصلة بالبروتوكول</w:t>
      </w:r>
      <w:r w:rsidR="00293290">
        <w:rPr>
          <w:rFonts w:cs="Simplified Arabic" w:hint="cs"/>
          <w:szCs w:val="24"/>
          <w:rtl/>
          <w:lang w:bidi="ar-EG"/>
        </w:rPr>
        <w:t>،</w:t>
      </w:r>
      <w:r w:rsidR="00293290" w:rsidRPr="00293290">
        <w:rPr>
          <w:rtl/>
        </w:rPr>
        <w:t xml:space="preserve"> </w:t>
      </w:r>
      <w:r w:rsidR="00293290">
        <w:rPr>
          <w:rFonts w:cs="Simplified Arabic" w:hint="cs"/>
          <w:szCs w:val="24"/>
          <w:rtl/>
          <w:lang w:bidi="ar-EG"/>
        </w:rPr>
        <w:t>في حين</w:t>
      </w:r>
      <w:r w:rsidR="00293290" w:rsidRPr="00293290">
        <w:rPr>
          <w:rFonts w:cs="Simplified Arabic"/>
          <w:szCs w:val="24"/>
          <w:rtl/>
          <w:lang w:bidi="ar-EG"/>
        </w:rPr>
        <w:t xml:space="preserve"> </w:t>
      </w:r>
      <w:r w:rsidR="0013384D">
        <w:rPr>
          <w:rFonts w:cs="Simplified Arabic" w:hint="cs"/>
          <w:szCs w:val="24"/>
          <w:rtl/>
          <w:lang w:bidi="ar-EG"/>
        </w:rPr>
        <w:t>يقدم</w:t>
      </w:r>
      <w:r w:rsidR="00293290" w:rsidRPr="00293290">
        <w:rPr>
          <w:rFonts w:cs="Simplified Arabic"/>
          <w:szCs w:val="24"/>
          <w:rtl/>
          <w:lang w:bidi="ar-EG"/>
        </w:rPr>
        <w:t xml:space="preserve"> القسم الفرعي جيم معلومات عن </w:t>
      </w:r>
      <w:r w:rsidR="00293290">
        <w:rPr>
          <w:rFonts w:cs="Simplified Arabic" w:hint="cs"/>
          <w:szCs w:val="24"/>
          <w:rtl/>
          <w:lang w:bidi="ar-EG"/>
        </w:rPr>
        <w:t>إعداد</w:t>
      </w:r>
      <w:r w:rsidR="00293290" w:rsidRPr="00293290">
        <w:rPr>
          <w:rFonts w:cs="Simplified Arabic"/>
          <w:szCs w:val="24"/>
          <w:rtl/>
          <w:lang w:bidi="ar-EG"/>
        </w:rPr>
        <w:t xml:space="preserve"> إطار </w:t>
      </w:r>
      <w:r w:rsidR="00293290">
        <w:rPr>
          <w:rFonts w:cs="Simplified Arabic" w:hint="cs"/>
          <w:szCs w:val="24"/>
          <w:rtl/>
          <w:lang w:bidi="ar-EG"/>
        </w:rPr>
        <w:t xml:space="preserve">لفترة أربع سنوات لأولويات البرامج يكون </w:t>
      </w:r>
      <w:r w:rsidR="00293290" w:rsidRPr="00293290">
        <w:rPr>
          <w:rFonts w:cs="Simplified Arabic"/>
          <w:szCs w:val="24"/>
          <w:rtl/>
          <w:lang w:bidi="ar-EG"/>
        </w:rPr>
        <w:t>موجه</w:t>
      </w:r>
      <w:r w:rsidR="00293290">
        <w:rPr>
          <w:rFonts w:cs="Simplified Arabic" w:hint="cs"/>
          <w:szCs w:val="24"/>
          <w:rtl/>
          <w:lang w:bidi="ar-EG"/>
        </w:rPr>
        <w:t>ا</w:t>
      </w:r>
      <w:r w:rsidR="00293290" w:rsidRPr="00293290">
        <w:rPr>
          <w:rFonts w:cs="Simplified Arabic"/>
          <w:szCs w:val="24"/>
          <w:rtl/>
          <w:lang w:bidi="ar-EG"/>
        </w:rPr>
        <w:t xml:space="preserve"> نحو</w:t>
      </w:r>
      <w:r w:rsidR="00293290">
        <w:rPr>
          <w:rFonts w:cs="Simplified Arabic" w:hint="cs"/>
          <w:szCs w:val="24"/>
          <w:rtl/>
          <w:lang w:bidi="ar-EG"/>
        </w:rPr>
        <w:t xml:space="preserve"> تحقيق</w:t>
      </w:r>
      <w:r w:rsidR="00293290" w:rsidRPr="00293290">
        <w:rPr>
          <w:rFonts w:cs="Simplified Arabic"/>
          <w:szCs w:val="24"/>
          <w:rtl/>
          <w:lang w:bidi="ar-EG"/>
        </w:rPr>
        <w:t xml:space="preserve"> النتائج. وأخيرا، يقدم القسم الفرعي </w:t>
      </w:r>
      <w:r w:rsidR="00293290">
        <w:rPr>
          <w:rFonts w:cs="Simplified Arabic" w:hint="cs"/>
          <w:szCs w:val="24"/>
          <w:rtl/>
          <w:lang w:bidi="ar-EG"/>
        </w:rPr>
        <w:t>دال</w:t>
      </w:r>
      <w:r w:rsidR="00293290" w:rsidRPr="00293290">
        <w:rPr>
          <w:rFonts w:cs="Simplified Arabic"/>
          <w:szCs w:val="24"/>
          <w:rtl/>
          <w:lang w:bidi="ar-EG"/>
        </w:rPr>
        <w:t xml:space="preserve"> معلومات عن الاستعراض السادس لفعالية الآلية المالية.</w:t>
      </w:r>
    </w:p>
    <w:p w14:paraId="1A7F74E1" w14:textId="0EC2C213" w:rsidR="00910F9F" w:rsidRPr="00E6012C" w:rsidRDefault="00910F9F" w:rsidP="00910F9F">
      <w:pPr>
        <w:pStyle w:val="Para1"/>
        <w:numPr>
          <w:ilvl w:val="0"/>
          <w:numId w:val="0"/>
        </w:numPr>
        <w:bidi/>
        <w:spacing w:before="0" w:line="216" w:lineRule="auto"/>
        <w:ind w:left="2"/>
        <w:jc w:val="center"/>
        <w:rPr>
          <w:rFonts w:cs="Simplified Arabic"/>
          <w:b/>
          <w:bCs/>
          <w:szCs w:val="24"/>
          <w:lang w:bidi="ar-EG"/>
        </w:rPr>
      </w:pPr>
      <w:r w:rsidRPr="00E6012C">
        <w:rPr>
          <w:rFonts w:cs="Simplified Arabic" w:hint="cs"/>
          <w:b/>
          <w:bCs/>
          <w:szCs w:val="24"/>
          <w:rtl/>
          <w:lang w:bidi="ar-EG"/>
        </w:rPr>
        <w:t>ألف -</w:t>
      </w:r>
      <w:r w:rsidRPr="00E6012C">
        <w:rPr>
          <w:rFonts w:cs="Simplified Arabic" w:hint="cs"/>
          <w:b/>
          <w:bCs/>
          <w:szCs w:val="24"/>
          <w:rtl/>
          <w:lang w:bidi="ar-EG"/>
        </w:rPr>
        <w:tab/>
        <w:t xml:space="preserve">دعم التجديد </w:t>
      </w:r>
      <w:r w:rsidR="0013384D">
        <w:rPr>
          <w:rFonts w:cs="Simplified Arabic" w:hint="cs"/>
          <w:b/>
          <w:bCs/>
          <w:szCs w:val="24"/>
          <w:rtl/>
          <w:lang w:bidi="ar-EG"/>
        </w:rPr>
        <w:t>السابع</w:t>
      </w:r>
      <w:r w:rsidRPr="00E6012C">
        <w:rPr>
          <w:rFonts w:cs="Simplified Arabic" w:hint="cs"/>
          <w:b/>
          <w:bCs/>
          <w:szCs w:val="24"/>
          <w:rtl/>
          <w:lang w:bidi="ar-EG"/>
        </w:rPr>
        <w:t xml:space="preserve"> لبروتوكول ناغويا</w:t>
      </w:r>
    </w:p>
    <w:p w14:paraId="19A0C7FC" w14:textId="14F19153" w:rsidR="00362689" w:rsidRPr="00362689" w:rsidRDefault="00965D00">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تمثل</w:t>
      </w:r>
      <w:r w:rsidR="00362689" w:rsidRPr="00362689">
        <w:rPr>
          <w:rFonts w:cs="Simplified Arabic"/>
          <w:szCs w:val="24"/>
          <w:rtl/>
          <w:lang w:bidi="ar-EG"/>
        </w:rPr>
        <w:t xml:space="preserve"> هدف </w:t>
      </w:r>
      <w:r>
        <w:rPr>
          <w:rFonts w:cs="Simplified Arabic" w:hint="cs"/>
          <w:szCs w:val="24"/>
          <w:rtl/>
          <w:lang w:bidi="ar-EG"/>
        </w:rPr>
        <w:t>البرمجة</w:t>
      </w:r>
      <w:r w:rsidR="00362689" w:rsidRPr="00362689">
        <w:rPr>
          <w:rFonts w:cs="Simplified Arabic"/>
          <w:szCs w:val="24"/>
          <w:rtl/>
          <w:lang w:bidi="ar-EG"/>
        </w:rPr>
        <w:t xml:space="preserve"> في فترة </w:t>
      </w:r>
      <w:r>
        <w:rPr>
          <w:rFonts w:cs="Simplified Arabic" w:hint="cs"/>
          <w:szCs w:val="24"/>
          <w:rtl/>
          <w:lang w:bidi="ar-EG"/>
        </w:rPr>
        <w:t>التجديد</w:t>
      </w:r>
      <w:r w:rsidR="00362689" w:rsidRPr="00362689">
        <w:rPr>
          <w:rFonts w:cs="Simplified Arabic"/>
          <w:szCs w:val="24"/>
          <w:rtl/>
          <w:lang w:bidi="ar-EG"/>
        </w:rPr>
        <w:t xml:space="preserve"> السابع ل</w:t>
      </w:r>
      <w:r>
        <w:rPr>
          <w:rFonts w:cs="Simplified Arabic" w:hint="cs"/>
          <w:szCs w:val="24"/>
          <w:rtl/>
          <w:lang w:bidi="ar-EG"/>
        </w:rPr>
        <w:t xml:space="preserve">موارد </w:t>
      </w:r>
      <w:r w:rsidR="00362689" w:rsidRPr="00362689">
        <w:rPr>
          <w:rFonts w:cs="Simplified Arabic"/>
          <w:szCs w:val="24"/>
          <w:rtl/>
          <w:lang w:bidi="ar-EG"/>
        </w:rPr>
        <w:t xml:space="preserve">مرفق البيئة العالمية </w:t>
      </w:r>
      <w:r>
        <w:rPr>
          <w:rFonts w:cs="Simplified Arabic" w:hint="cs"/>
          <w:szCs w:val="24"/>
          <w:rtl/>
          <w:lang w:bidi="ar-EG"/>
        </w:rPr>
        <w:t>في دعم تنفيذ بروتوكول ناغويا بمبلغ</w:t>
      </w:r>
      <w:r w:rsidR="00362689" w:rsidRPr="00362689">
        <w:rPr>
          <w:rFonts w:cs="Simplified Arabic"/>
          <w:szCs w:val="24"/>
          <w:rtl/>
          <w:lang w:bidi="ar-EG"/>
        </w:rPr>
        <w:t xml:space="preserve"> 33.4 مليون دولار أمريكي، من خلال </w:t>
      </w:r>
      <w:r>
        <w:rPr>
          <w:rFonts w:cs="Simplified Arabic" w:hint="cs"/>
          <w:szCs w:val="24"/>
          <w:rtl/>
          <w:lang w:bidi="ar-EG"/>
        </w:rPr>
        <w:t>برنامجه</w:t>
      </w:r>
      <w:r w:rsidR="00362689" w:rsidRPr="00362689">
        <w:rPr>
          <w:rFonts w:cs="Simplified Arabic"/>
          <w:szCs w:val="24"/>
          <w:rtl/>
          <w:lang w:bidi="ar-EG"/>
        </w:rPr>
        <w:t xml:space="preserve"> 8 (تنفيذ بروتوكول ناغويا بشأن الحصول وتقاسم </w:t>
      </w:r>
      <w:r>
        <w:rPr>
          <w:rFonts w:cs="Simplified Arabic" w:hint="cs"/>
          <w:szCs w:val="24"/>
          <w:rtl/>
          <w:lang w:bidi="ar-EG"/>
        </w:rPr>
        <w:t>الموارد</w:t>
      </w:r>
      <w:r w:rsidR="00362689" w:rsidRPr="00362689">
        <w:rPr>
          <w:rFonts w:cs="Simplified Arabic"/>
          <w:szCs w:val="24"/>
          <w:rtl/>
          <w:lang w:bidi="ar-EG"/>
        </w:rPr>
        <w:t xml:space="preserve">)، من </w:t>
      </w:r>
      <w:r>
        <w:rPr>
          <w:rFonts w:cs="Simplified Arabic" w:hint="cs"/>
          <w:szCs w:val="24"/>
          <w:rtl/>
          <w:lang w:bidi="ar-EG"/>
        </w:rPr>
        <w:t>ال</w:t>
      </w:r>
      <w:r w:rsidR="00362689" w:rsidRPr="00362689">
        <w:rPr>
          <w:rFonts w:cs="Simplified Arabic"/>
          <w:szCs w:val="24"/>
          <w:rtl/>
          <w:lang w:bidi="ar-EG"/>
        </w:rPr>
        <w:t>مخصصات</w:t>
      </w:r>
      <w:r>
        <w:rPr>
          <w:rFonts w:cs="Simplified Arabic" w:hint="cs"/>
          <w:szCs w:val="24"/>
          <w:rtl/>
          <w:lang w:bidi="ar-EG"/>
        </w:rPr>
        <w:t xml:space="preserve"> الكلية</w:t>
      </w:r>
      <w:r w:rsidR="00362689" w:rsidRPr="00362689">
        <w:rPr>
          <w:rFonts w:cs="Simplified Arabic"/>
          <w:szCs w:val="24"/>
          <w:rtl/>
          <w:lang w:bidi="ar-EG"/>
        </w:rPr>
        <w:t xml:space="preserve"> </w:t>
      </w:r>
      <w:r>
        <w:rPr>
          <w:rFonts w:cs="Simplified Arabic" w:hint="cs"/>
          <w:szCs w:val="24"/>
          <w:rtl/>
          <w:lang w:bidi="ar-EG"/>
        </w:rPr>
        <w:t>ل</w:t>
      </w:r>
      <w:r w:rsidR="00362689" w:rsidRPr="00362689">
        <w:rPr>
          <w:rFonts w:cs="Simplified Arabic"/>
          <w:szCs w:val="24"/>
          <w:rtl/>
          <w:lang w:bidi="ar-EG"/>
        </w:rPr>
        <w:t xml:space="preserve">لتنوع البيولوجي البالغة 1.29 مليار دولار أمريكي. </w:t>
      </w:r>
      <w:r>
        <w:rPr>
          <w:rFonts w:cs="Simplified Arabic" w:hint="cs"/>
          <w:szCs w:val="24"/>
          <w:rtl/>
          <w:lang w:bidi="ar-EG"/>
        </w:rPr>
        <w:t>و</w:t>
      </w:r>
      <w:r w:rsidR="00362689" w:rsidRPr="00362689">
        <w:rPr>
          <w:rFonts w:cs="Simplified Arabic"/>
          <w:szCs w:val="24"/>
          <w:rtl/>
          <w:lang w:bidi="ar-EG"/>
        </w:rPr>
        <w:t>كما هو مبين في الجدول 5 من التقرير النهائي لمجلس مرفق البيئة العالمية</w:t>
      </w:r>
      <w:r w:rsidR="00053D7F">
        <w:rPr>
          <w:rFonts w:cs="Simplified Arabic" w:hint="cs"/>
          <w:szCs w:val="24"/>
          <w:rtl/>
          <w:lang w:bidi="ar-EG"/>
        </w:rPr>
        <w:t xml:space="preserve"> المقدم</w:t>
      </w:r>
      <w:r w:rsidR="00362689" w:rsidRPr="00362689">
        <w:rPr>
          <w:rFonts w:cs="Simplified Arabic"/>
          <w:szCs w:val="24"/>
          <w:rtl/>
          <w:lang w:bidi="ar-EG"/>
        </w:rPr>
        <w:t xml:space="preserve"> إلى الاجتماع الخامس عشر لمؤتمر الأطراف،</w:t>
      </w:r>
      <w:r w:rsidR="00053D7F">
        <w:rPr>
          <w:rStyle w:val="FootnoteReference"/>
          <w:rFonts w:cs="Simplified Arabic"/>
          <w:szCs w:val="24"/>
          <w:rtl/>
          <w:lang w:bidi="ar-EG"/>
        </w:rPr>
        <w:footnoteReference w:id="1"/>
      </w:r>
      <w:r w:rsidR="00362689" w:rsidRPr="00362689">
        <w:rPr>
          <w:rFonts w:cs="Simplified Arabic"/>
          <w:szCs w:val="24"/>
          <w:rtl/>
          <w:lang w:bidi="ar-EG"/>
        </w:rPr>
        <w:t xml:space="preserve"> قام مرفق البيئة العالمية </w:t>
      </w:r>
      <w:r w:rsidR="00053D7F" w:rsidRPr="00362689">
        <w:rPr>
          <w:rFonts w:cs="Simplified Arabic"/>
          <w:szCs w:val="24"/>
          <w:rtl/>
          <w:lang w:bidi="ar-EG"/>
        </w:rPr>
        <w:t>خلال فترة التجديد السابع ل</w:t>
      </w:r>
      <w:r w:rsidR="00053D7F">
        <w:rPr>
          <w:rFonts w:cs="Simplified Arabic" w:hint="cs"/>
          <w:szCs w:val="24"/>
          <w:rtl/>
          <w:lang w:bidi="ar-EG"/>
        </w:rPr>
        <w:t xml:space="preserve">موارد </w:t>
      </w:r>
      <w:r w:rsidR="00053D7F" w:rsidRPr="00362689">
        <w:rPr>
          <w:rFonts w:cs="Simplified Arabic"/>
          <w:szCs w:val="24"/>
          <w:rtl/>
          <w:lang w:bidi="ar-EG"/>
        </w:rPr>
        <w:t xml:space="preserve">مرفق البيئة العالمية </w:t>
      </w:r>
      <w:r w:rsidR="00362689" w:rsidRPr="00362689">
        <w:rPr>
          <w:rFonts w:cs="Simplified Arabic"/>
          <w:szCs w:val="24"/>
          <w:rtl/>
          <w:lang w:bidi="ar-EG"/>
        </w:rPr>
        <w:t>بصرف 12.2 مليون دولار</w:t>
      </w:r>
      <w:r w:rsidR="00053D7F">
        <w:rPr>
          <w:rFonts w:cs="Simplified Arabic" w:hint="cs"/>
          <w:szCs w:val="24"/>
          <w:rtl/>
          <w:lang w:bidi="ar-EG"/>
        </w:rPr>
        <w:t xml:space="preserve"> أمريكي</w:t>
      </w:r>
      <w:r w:rsidR="00362689" w:rsidRPr="00362689">
        <w:rPr>
          <w:rFonts w:cs="Simplified Arabic"/>
          <w:szCs w:val="24"/>
          <w:rtl/>
          <w:lang w:bidi="ar-EG"/>
        </w:rPr>
        <w:t xml:space="preserve"> </w:t>
      </w:r>
      <w:r w:rsidR="00053D7F">
        <w:rPr>
          <w:rFonts w:cs="Simplified Arabic" w:hint="cs"/>
          <w:szCs w:val="24"/>
          <w:rtl/>
          <w:lang w:bidi="ar-EG"/>
        </w:rPr>
        <w:t>وحشد</w:t>
      </w:r>
      <w:r w:rsidR="00362689" w:rsidRPr="00362689">
        <w:rPr>
          <w:rFonts w:cs="Simplified Arabic"/>
          <w:szCs w:val="24"/>
          <w:rtl/>
          <w:lang w:bidi="ar-EG"/>
        </w:rPr>
        <w:t xml:space="preserve"> 60.9 مليون دولار</w:t>
      </w:r>
      <w:r w:rsidR="00053D7F">
        <w:rPr>
          <w:rFonts w:cs="Simplified Arabic" w:hint="cs"/>
          <w:szCs w:val="24"/>
          <w:rtl/>
          <w:lang w:bidi="ar-EG"/>
        </w:rPr>
        <w:t xml:space="preserve"> أمريكي</w:t>
      </w:r>
      <w:r w:rsidR="00362689" w:rsidRPr="00362689">
        <w:rPr>
          <w:rFonts w:cs="Simplified Arabic"/>
          <w:szCs w:val="24"/>
          <w:rtl/>
          <w:lang w:bidi="ar-EG"/>
        </w:rPr>
        <w:t xml:space="preserve"> من التمويل المشترك للبرنامج 8. </w:t>
      </w:r>
      <w:r w:rsidR="00053D7F">
        <w:rPr>
          <w:rFonts w:cs="Simplified Arabic" w:hint="cs"/>
          <w:szCs w:val="24"/>
          <w:rtl/>
          <w:lang w:bidi="ar-EG"/>
        </w:rPr>
        <w:t>ويعني ذلك</w:t>
      </w:r>
      <w:r w:rsidR="00362689" w:rsidRPr="00362689">
        <w:rPr>
          <w:rFonts w:cs="Simplified Arabic"/>
          <w:szCs w:val="24"/>
          <w:rtl/>
          <w:lang w:bidi="ar-EG"/>
        </w:rPr>
        <w:t xml:space="preserve"> أن</w:t>
      </w:r>
      <w:r w:rsidR="00053D7F">
        <w:rPr>
          <w:rFonts w:cs="Simplified Arabic" w:hint="cs"/>
          <w:szCs w:val="24"/>
          <w:rtl/>
          <w:lang w:bidi="ar-EG"/>
        </w:rPr>
        <w:t>ه</w:t>
      </w:r>
      <w:r w:rsidR="00362689" w:rsidRPr="00362689">
        <w:rPr>
          <w:rFonts w:cs="Simplified Arabic"/>
          <w:szCs w:val="24"/>
          <w:rtl/>
          <w:lang w:bidi="ar-EG"/>
        </w:rPr>
        <w:t xml:space="preserve"> تم استخدام 36.5 في المائة فقط من الأموال المتاحة لتنفيذ بروتوكول ناغويا في إطار فترة </w:t>
      </w:r>
      <w:r w:rsidR="00053D7F">
        <w:rPr>
          <w:rFonts w:cs="Simplified Arabic" w:hint="cs"/>
          <w:szCs w:val="24"/>
          <w:rtl/>
          <w:lang w:bidi="ar-EG"/>
        </w:rPr>
        <w:t>التجديد</w:t>
      </w:r>
      <w:r w:rsidR="00362689" w:rsidRPr="00362689">
        <w:rPr>
          <w:rFonts w:cs="Simplified Arabic"/>
          <w:szCs w:val="24"/>
          <w:rtl/>
          <w:lang w:bidi="ar-EG"/>
        </w:rPr>
        <w:t xml:space="preserve"> السابع ل</w:t>
      </w:r>
      <w:r w:rsidR="00053D7F">
        <w:rPr>
          <w:rFonts w:cs="Simplified Arabic" w:hint="cs"/>
          <w:szCs w:val="24"/>
          <w:rtl/>
          <w:lang w:bidi="ar-EG"/>
        </w:rPr>
        <w:t xml:space="preserve">موارد </w:t>
      </w:r>
      <w:r w:rsidR="00362689" w:rsidRPr="00362689">
        <w:rPr>
          <w:rFonts w:cs="Simplified Arabic"/>
          <w:szCs w:val="24"/>
          <w:rtl/>
          <w:lang w:bidi="ar-EG"/>
        </w:rPr>
        <w:t xml:space="preserve">مرفق البيئة العالمية. </w:t>
      </w:r>
      <w:r w:rsidR="00053D7F">
        <w:rPr>
          <w:rFonts w:cs="Simplified Arabic" w:hint="cs"/>
          <w:szCs w:val="24"/>
          <w:rtl/>
          <w:lang w:bidi="ar-EG"/>
        </w:rPr>
        <w:t>و</w:t>
      </w:r>
      <w:r w:rsidR="00362689" w:rsidRPr="00362689">
        <w:rPr>
          <w:rFonts w:cs="Simplified Arabic"/>
          <w:szCs w:val="24"/>
          <w:rtl/>
          <w:lang w:bidi="ar-EG"/>
        </w:rPr>
        <w:t xml:space="preserve">على النقيض من ذلك، خلال فترة </w:t>
      </w:r>
      <w:r w:rsidR="00053D7F">
        <w:rPr>
          <w:rFonts w:cs="Simplified Arabic" w:hint="cs"/>
          <w:szCs w:val="24"/>
          <w:rtl/>
          <w:lang w:bidi="ar-EG"/>
        </w:rPr>
        <w:t>التجديد</w:t>
      </w:r>
      <w:r w:rsidR="00362689" w:rsidRPr="00362689">
        <w:rPr>
          <w:rFonts w:cs="Simplified Arabic"/>
          <w:szCs w:val="24"/>
          <w:rtl/>
          <w:lang w:bidi="ar-EG"/>
        </w:rPr>
        <w:t xml:space="preserve"> السادس ل</w:t>
      </w:r>
      <w:r w:rsidR="00053D7F">
        <w:rPr>
          <w:rFonts w:cs="Simplified Arabic" w:hint="cs"/>
          <w:szCs w:val="24"/>
          <w:rtl/>
          <w:lang w:bidi="ar-EG"/>
        </w:rPr>
        <w:t xml:space="preserve">موارد </w:t>
      </w:r>
      <w:r w:rsidR="00362689" w:rsidRPr="00362689">
        <w:rPr>
          <w:rFonts w:cs="Simplified Arabic"/>
          <w:szCs w:val="24"/>
          <w:rtl/>
          <w:lang w:bidi="ar-EG"/>
        </w:rPr>
        <w:t xml:space="preserve">مرفق البيئة العالمية، استثمر مرفق البيئة العالمية 31.8 مليون دولار أمريكي </w:t>
      </w:r>
      <w:r w:rsidR="00A263C7">
        <w:rPr>
          <w:rFonts w:cs="Simplified Arabic" w:hint="cs"/>
          <w:szCs w:val="24"/>
          <w:rtl/>
          <w:lang w:bidi="ar-EG"/>
        </w:rPr>
        <w:t>وحشد</w:t>
      </w:r>
      <w:r w:rsidR="00362689" w:rsidRPr="00362689">
        <w:rPr>
          <w:rFonts w:cs="Simplified Arabic"/>
          <w:szCs w:val="24"/>
          <w:rtl/>
          <w:lang w:bidi="ar-EG"/>
        </w:rPr>
        <w:t xml:space="preserve"> 142.2 مليون دولار</w:t>
      </w:r>
      <w:r w:rsidR="00A263C7">
        <w:rPr>
          <w:rFonts w:cs="Simplified Arabic" w:hint="cs"/>
          <w:szCs w:val="24"/>
          <w:rtl/>
          <w:lang w:bidi="ar-EG"/>
        </w:rPr>
        <w:t xml:space="preserve"> أمريكي</w:t>
      </w:r>
      <w:r w:rsidR="00362689" w:rsidRPr="00362689">
        <w:rPr>
          <w:rFonts w:cs="Simplified Arabic"/>
          <w:szCs w:val="24"/>
          <w:rtl/>
          <w:lang w:bidi="ar-EG"/>
        </w:rPr>
        <w:t xml:space="preserve"> </w:t>
      </w:r>
      <w:r w:rsidR="00A263C7">
        <w:rPr>
          <w:rFonts w:cs="Simplified Arabic" w:hint="cs"/>
          <w:szCs w:val="24"/>
          <w:rtl/>
          <w:lang w:bidi="ar-EG"/>
        </w:rPr>
        <w:t>على شكل</w:t>
      </w:r>
      <w:r w:rsidR="00362689" w:rsidRPr="00362689">
        <w:rPr>
          <w:rFonts w:cs="Simplified Arabic"/>
          <w:szCs w:val="24"/>
          <w:rtl/>
          <w:lang w:bidi="ar-EG"/>
        </w:rPr>
        <w:t xml:space="preserve"> تمويل </w:t>
      </w:r>
      <w:r w:rsidR="00A263C7">
        <w:rPr>
          <w:rFonts w:cs="Simplified Arabic" w:hint="cs"/>
          <w:szCs w:val="24"/>
          <w:rtl/>
          <w:lang w:bidi="ar-EG"/>
        </w:rPr>
        <w:t>مشترك</w:t>
      </w:r>
      <w:r w:rsidR="00362689" w:rsidRPr="00362689">
        <w:rPr>
          <w:rFonts w:cs="Simplified Arabic"/>
          <w:szCs w:val="24"/>
          <w:rtl/>
          <w:lang w:bidi="ar-EG"/>
        </w:rPr>
        <w:t xml:space="preserve">، </w:t>
      </w:r>
      <w:r w:rsidR="00A263C7">
        <w:rPr>
          <w:rFonts w:cs="Simplified Arabic" w:hint="cs"/>
          <w:szCs w:val="24"/>
          <w:rtl/>
          <w:lang w:bidi="ar-EG"/>
        </w:rPr>
        <w:t>واستخدم بذلك</w:t>
      </w:r>
      <w:r w:rsidR="00362689" w:rsidRPr="00362689">
        <w:rPr>
          <w:rFonts w:cs="Simplified Arabic"/>
          <w:szCs w:val="24"/>
          <w:rtl/>
          <w:lang w:bidi="ar-EG"/>
        </w:rPr>
        <w:t xml:space="preserve"> 63 في المائة من </w:t>
      </w:r>
      <w:r w:rsidR="00A263C7">
        <w:rPr>
          <w:rFonts w:cs="Simplified Arabic" w:hint="cs"/>
          <w:szCs w:val="24"/>
          <w:rtl/>
          <w:lang w:bidi="ar-EG"/>
        </w:rPr>
        <w:t>المخصصات</w:t>
      </w:r>
      <w:r w:rsidR="00362689" w:rsidRPr="00362689">
        <w:rPr>
          <w:rFonts w:cs="Simplified Arabic"/>
          <w:szCs w:val="24"/>
          <w:rtl/>
          <w:lang w:bidi="ar-EG"/>
        </w:rPr>
        <w:t xml:space="preserve"> </w:t>
      </w:r>
      <w:r w:rsidR="007F6927">
        <w:rPr>
          <w:rFonts w:cs="Simplified Arabic" w:hint="cs"/>
          <w:szCs w:val="24"/>
          <w:rtl/>
          <w:lang w:bidi="ar-EG"/>
        </w:rPr>
        <w:t>القطرية</w:t>
      </w:r>
      <w:r w:rsidR="00362689" w:rsidRPr="00362689">
        <w:rPr>
          <w:rFonts w:cs="Simplified Arabic"/>
          <w:szCs w:val="24"/>
          <w:rtl/>
          <w:lang w:bidi="ar-EG"/>
        </w:rPr>
        <w:t xml:space="preserve"> لبروتوكول ناغويا </w:t>
      </w:r>
      <w:r w:rsidR="00A263C7">
        <w:rPr>
          <w:rFonts w:cs="Simplified Arabic" w:hint="cs"/>
          <w:szCs w:val="24"/>
          <w:rtl/>
          <w:lang w:bidi="ar-EG"/>
        </w:rPr>
        <w:t xml:space="preserve">في التجديد السادس لموارد </w:t>
      </w:r>
      <w:r w:rsidR="00362689" w:rsidRPr="00362689">
        <w:rPr>
          <w:rFonts w:cs="Simplified Arabic"/>
          <w:szCs w:val="24"/>
          <w:rtl/>
          <w:lang w:bidi="ar-EG"/>
        </w:rPr>
        <w:t xml:space="preserve">مرفق البيئة العالمية. </w:t>
      </w:r>
      <w:r w:rsidR="00A263C7">
        <w:rPr>
          <w:rFonts w:cs="Simplified Arabic" w:hint="cs"/>
          <w:szCs w:val="24"/>
          <w:rtl/>
          <w:lang w:bidi="ar-EG"/>
        </w:rPr>
        <w:t>و</w:t>
      </w:r>
      <w:r w:rsidR="00362689" w:rsidRPr="00362689">
        <w:rPr>
          <w:rFonts w:cs="Simplified Arabic"/>
          <w:szCs w:val="24"/>
          <w:rtl/>
          <w:lang w:bidi="ar-EG"/>
        </w:rPr>
        <w:t>لا توجد حالي</w:t>
      </w:r>
      <w:r w:rsidR="00A263C7">
        <w:rPr>
          <w:rFonts w:cs="Simplified Arabic" w:hint="cs"/>
          <w:szCs w:val="24"/>
          <w:rtl/>
          <w:lang w:bidi="ar-EG"/>
        </w:rPr>
        <w:t>ا</w:t>
      </w:r>
      <w:r w:rsidR="00362689" w:rsidRPr="00362689">
        <w:rPr>
          <w:rFonts w:cs="Simplified Arabic"/>
          <w:szCs w:val="24"/>
          <w:rtl/>
          <w:lang w:bidi="ar-EG"/>
        </w:rPr>
        <w:t xml:space="preserve"> معلومات متاحة لشرح سبب عدم </w:t>
      </w:r>
      <w:r w:rsidR="00A263C7">
        <w:rPr>
          <w:rFonts w:cs="Simplified Arabic" w:hint="cs"/>
          <w:szCs w:val="24"/>
          <w:rtl/>
          <w:lang w:bidi="ar-EG"/>
        </w:rPr>
        <w:t xml:space="preserve">كفاية </w:t>
      </w:r>
      <w:r w:rsidR="00362689" w:rsidRPr="00362689">
        <w:rPr>
          <w:rFonts w:cs="Simplified Arabic"/>
          <w:szCs w:val="24"/>
          <w:rtl/>
          <w:lang w:bidi="ar-EG"/>
        </w:rPr>
        <w:t xml:space="preserve">استخدام الأموال في إطار فترة </w:t>
      </w:r>
      <w:r w:rsidR="00A263C7">
        <w:rPr>
          <w:rFonts w:cs="Simplified Arabic" w:hint="cs"/>
          <w:szCs w:val="24"/>
          <w:rtl/>
          <w:lang w:bidi="ar-EG"/>
        </w:rPr>
        <w:t>التجديد</w:t>
      </w:r>
      <w:r w:rsidR="00362689" w:rsidRPr="00362689">
        <w:rPr>
          <w:rFonts w:cs="Simplified Arabic"/>
          <w:szCs w:val="24"/>
          <w:rtl/>
          <w:lang w:bidi="ar-EG"/>
        </w:rPr>
        <w:t xml:space="preserve"> السابع</w:t>
      </w:r>
      <w:r w:rsidR="00A263C7">
        <w:rPr>
          <w:rFonts w:cs="Simplified Arabic" w:hint="cs"/>
          <w:szCs w:val="24"/>
          <w:rtl/>
          <w:lang w:bidi="ar-EG"/>
        </w:rPr>
        <w:t xml:space="preserve"> لموارد</w:t>
      </w:r>
      <w:r w:rsidR="00362689" w:rsidRPr="00362689">
        <w:rPr>
          <w:rFonts w:cs="Simplified Arabic"/>
          <w:szCs w:val="24"/>
          <w:rtl/>
          <w:lang w:bidi="ar-EG"/>
        </w:rPr>
        <w:t xml:space="preserve"> مرفق البيئة العالمية لدعم تنفيذ بروتوكول ناغويا؛ </w:t>
      </w:r>
      <w:r w:rsidR="00A263C7">
        <w:rPr>
          <w:rFonts w:cs="Simplified Arabic" w:hint="cs"/>
          <w:szCs w:val="24"/>
          <w:rtl/>
          <w:lang w:bidi="ar-EG"/>
        </w:rPr>
        <w:t>غير أنه</w:t>
      </w:r>
      <w:r w:rsidR="00362689" w:rsidRPr="00362689">
        <w:rPr>
          <w:rFonts w:cs="Simplified Arabic"/>
          <w:szCs w:val="24"/>
          <w:rtl/>
          <w:lang w:bidi="ar-EG"/>
        </w:rPr>
        <w:t xml:space="preserve"> يمكن </w:t>
      </w:r>
      <w:r w:rsidR="00A263C7">
        <w:rPr>
          <w:rFonts w:cs="Simplified Arabic" w:hint="cs"/>
          <w:szCs w:val="24"/>
          <w:rtl/>
          <w:lang w:bidi="ar-EG"/>
        </w:rPr>
        <w:t>دراسة</w:t>
      </w:r>
      <w:r w:rsidR="00362689" w:rsidRPr="00362689">
        <w:rPr>
          <w:rFonts w:cs="Simplified Arabic"/>
          <w:szCs w:val="24"/>
          <w:rtl/>
          <w:lang w:bidi="ar-EG"/>
        </w:rPr>
        <w:t xml:space="preserve"> هذا الاتجاه كجزء من </w:t>
      </w:r>
      <w:r w:rsidR="00A263C7">
        <w:rPr>
          <w:rFonts w:cs="Simplified Arabic" w:hint="cs"/>
          <w:szCs w:val="24"/>
          <w:rtl/>
          <w:lang w:bidi="ar-EG"/>
        </w:rPr>
        <w:t>الاستعراض</w:t>
      </w:r>
      <w:r w:rsidR="00362689" w:rsidRPr="00362689">
        <w:rPr>
          <w:rFonts w:cs="Simplified Arabic"/>
          <w:szCs w:val="24"/>
          <w:rtl/>
          <w:lang w:bidi="ar-EG"/>
        </w:rPr>
        <w:t xml:space="preserve"> السادس لفعالية الآلية المالية (انظر القسم الفرعي دال أدناه</w:t>
      </w:r>
      <w:r w:rsidR="00A263C7">
        <w:rPr>
          <w:rFonts w:cs="Simplified Arabic" w:hint="cs"/>
          <w:szCs w:val="24"/>
          <w:rtl/>
          <w:lang w:bidi="ar-EG"/>
        </w:rPr>
        <w:t>).</w:t>
      </w:r>
    </w:p>
    <w:p w14:paraId="4824D0EF" w14:textId="5A8C1268" w:rsidR="00362689" w:rsidRPr="00362689" w:rsidRDefault="00965D00">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00362689" w:rsidRPr="00362689">
        <w:rPr>
          <w:rFonts w:cs="Simplified Arabic"/>
          <w:szCs w:val="24"/>
          <w:rtl/>
          <w:lang w:bidi="ar-EG"/>
        </w:rPr>
        <w:t xml:space="preserve">خلال </w:t>
      </w:r>
      <w:r w:rsidR="00CB0336">
        <w:rPr>
          <w:rFonts w:cs="Simplified Arabic" w:hint="cs"/>
          <w:szCs w:val="24"/>
          <w:rtl/>
          <w:lang w:bidi="ar-EG"/>
        </w:rPr>
        <w:t>الفترة المشمولة بالتقرير</w:t>
      </w:r>
      <w:r w:rsidR="00362689" w:rsidRPr="00362689">
        <w:rPr>
          <w:rFonts w:cs="Simplified Arabic"/>
          <w:szCs w:val="24"/>
          <w:rtl/>
          <w:lang w:bidi="ar-EG"/>
        </w:rPr>
        <w:t xml:space="preserve"> (من 1 </w:t>
      </w:r>
      <w:r w:rsidR="00B71DD0">
        <w:rPr>
          <w:rFonts w:cs="Simplified Arabic" w:hint="cs"/>
          <w:szCs w:val="24"/>
          <w:rtl/>
          <w:lang w:bidi="ar-EG"/>
        </w:rPr>
        <w:t>يوليو</w:t>
      </w:r>
      <w:r w:rsidR="00362689" w:rsidRPr="00362689">
        <w:rPr>
          <w:rFonts w:cs="Simplified Arabic"/>
          <w:szCs w:val="24"/>
          <w:rtl/>
          <w:lang w:bidi="ar-EG"/>
        </w:rPr>
        <w:t>/</w:t>
      </w:r>
      <w:r w:rsidR="00B71DD0">
        <w:rPr>
          <w:rFonts w:cs="Simplified Arabic" w:hint="cs"/>
          <w:szCs w:val="24"/>
          <w:rtl/>
          <w:lang w:bidi="ar-EG"/>
        </w:rPr>
        <w:t>تموز</w:t>
      </w:r>
      <w:r w:rsidR="00362689" w:rsidRPr="00362689">
        <w:rPr>
          <w:rFonts w:cs="Simplified Arabic"/>
          <w:szCs w:val="24"/>
          <w:rtl/>
          <w:lang w:bidi="ar-EG"/>
        </w:rPr>
        <w:t xml:space="preserve"> 2018 إلى 31 </w:t>
      </w:r>
      <w:r w:rsidR="00B71DD0">
        <w:rPr>
          <w:rFonts w:cs="Simplified Arabic" w:hint="cs"/>
          <w:szCs w:val="24"/>
          <w:rtl/>
          <w:lang w:bidi="ar-EG"/>
        </w:rPr>
        <w:t>ديسمبر</w:t>
      </w:r>
      <w:r w:rsidR="00362689" w:rsidRPr="00362689">
        <w:rPr>
          <w:rFonts w:cs="Simplified Arabic"/>
          <w:szCs w:val="24"/>
          <w:rtl/>
          <w:lang w:bidi="ar-EG"/>
        </w:rPr>
        <w:t>/</w:t>
      </w:r>
      <w:r w:rsidR="00B71DD0">
        <w:rPr>
          <w:rFonts w:cs="Simplified Arabic" w:hint="cs"/>
          <w:szCs w:val="24"/>
          <w:rtl/>
          <w:lang w:bidi="ar-EG"/>
        </w:rPr>
        <w:t>كانون الأول</w:t>
      </w:r>
      <w:r w:rsidR="00362689" w:rsidRPr="00362689">
        <w:rPr>
          <w:rFonts w:cs="Simplified Arabic"/>
          <w:szCs w:val="24"/>
          <w:rtl/>
          <w:lang w:bidi="ar-EG"/>
        </w:rPr>
        <w:t xml:space="preserve"> 2021)، وافق مرفق البيئة العالمية على ثمانية مشاريع وطنية (الكاميرون، </w:t>
      </w:r>
      <w:r w:rsidR="00B71DD0">
        <w:rPr>
          <w:rFonts w:cs="Simplified Arabic" w:hint="cs"/>
          <w:szCs w:val="24"/>
          <w:rtl/>
          <w:lang w:bidi="ar-EG"/>
        </w:rPr>
        <w:t>و</w:t>
      </w:r>
      <w:r w:rsidR="00362689" w:rsidRPr="00362689">
        <w:rPr>
          <w:rFonts w:cs="Simplified Arabic"/>
          <w:szCs w:val="24"/>
          <w:rtl/>
          <w:lang w:bidi="ar-EG"/>
        </w:rPr>
        <w:t xml:space="preserve">غامبيا، </w:t>
      </w:r>
      <w:r w:rsidR="00B71DD0">
        <w:rPr>
          <w:rFonts w:cs="Simplified Arabic" w:hint="cs"/>
          <w:szCs w:val="24"/>
          <w:rtl/>
          <w:lang w:bidi="ar-EG"/>
        </w:rPr>
        <w:t>و</w:t>
      </w:r>
      <w:r w:rsidR="00362689" w:rsidRPr="00362689">
        <w:rPr>
          <w:rFonts w:cs="Simplified Arabic"/>
          <w:szCs w:val="24"/>
          <w:rtl/>
          <w:lang w:bidi="ar-EG"/>
        </w:rPr>
        <w:t xml:space="preserve">جامايكا، </w:t>
      </w:r>
      <w:r w:rsidR="00B71DD0">
        <w:rPr>
          <w:rFonts w:cs="Simplified Arabic" w:hint="cs"/>
          <w:szCs w:val="24"/>
          <w:rtl/>
          <w:lang w:bidi="ar-EG"/>
        </w:rPr>
        <w:t>و</w:t>
      </w:r>
      <w:r w:rsidR="00362689" w:rsidRPr="00362689">
        <w:rPr>
          <w:rFonts w:cs="Simplified Arabic"/>
          <w:szCs w:val="24"/>
          <w:rtl/>
          <w:lang w:bidi="ar-EG"/>
        </w:rPr>
        <w:t xml:space="preserve">مدغشقر، </w:t>
      </w:r>
      <w:r w:rsidR="00B71DD0">
        <w:rPr>
          <w:rFonts w:cs="Simplified Arabic" w:hint="cs"/>
          <w:szCs w:val="24"/>
          <w:rtl/>
          <w:lang w:bidi="ar-EG"/>
        </w:rPr>
        <w:t>و</w:t>
      </w:r>
      <w:r w:rsidR="00362689" w:rsidRPr="00362689">
        <w:rPr>
          <w:rFonts w:cs="Simplified Arabic"/>
          <w:szCs w:val="24"/>
          <w:rtl/>
          <w:lang w:bidi="ar-EG"/>
        </w:rPr>
        <w:t xml:space="preserve">النيجر، </w:t>
      </w:r>
      <w:r w:rsidR="00B71DD0">
        <w:rPr>
          <w:rFonts w:cs="Simplified Arabic" w:hint="cs"/>
          <w:szCs w:val="24"/>
          <w:rtl/>
          <w:lang w:bidi="ar-EG"/>
        </w:rPr>
        <w:t>و</w:t>
      </w:r>
      <w:r w:rsidR="00362689" w:rsidRPr="00362689">
        <w:rPr>
          <w:rFonts w:cs="Simplified Arabic"/>
          <w:szCs w:val="24"/>
          <w:rtl/>
          <w:lang w:bidi="ar-EG"/>
        </w:rPr>
        <w:t xml:space="preserve">بنما، </w:t>
      </w:r>
      <w:r w:rsidR="00B71DD0">
        <w:rPr>
          <w:rFonts w:cs="Simplified Arabic" w:hint="cs"/>
          <w:szCs w:val="24"/>
          <w:rtl/>
          <w:lang w:bidi="ar-EG"/>
        </w:rPr>
        <w:t>و</w:t>
      </w:r>
      <w:r w:rsidR="00362689" w:rsidRPr="00362689">
        <w:rPr>
          <w:rFonts w:cs="Simplified Arabic"/>
          <w:szCs w:val="24"/>
          <w:rtl/>
          <w:lang w:bidi="ar-EG"/>
        </w:rPr>
        <w:t>جنوب السودان،</w:t>
      </w:r>
      <w:r w:rsidR="00B71DD0">
        <w:rPr>
          <w:rFonts w:cs="Simplified Arabic" w:hint="cs"/>
          <w:szCs w:val="24"/>
          <w:rtl/>
          <w:lang w:bidi="ar-EG"/>
        </w:rPr>
        <w:t xml:space="preserve"> وجمهورية</w:t>
      </w:r>
      <w:r w:rsidR="00362689" w:rsidRPr="00362689">
        <w:rPr>
          <w:rFonts w:cs="Simplified Arabic"/>
          <w:szCs w:val="24"/>
          <w:rtl/>
          <w:lang w:bidi="ar-EG"/>
        </w:rPr>
        <w:t xml:space="preserve"> فنزويلا البوليفارية</w:t>
      </w:r>
      <w:r w:rsidR="00CB0336">
        <w:rPr>
          <w:rFonts w:cs="Simplified Arabic" w:hint="cs"/>
          <w:szCs w:val="24"/>
          <w:rtl/>
          <w:lang w:bidi="ar-EG"/>
        </w:rPr>
        <w:t>)</w:t>
      </w:r>
      <w:r w:rsidR="00B71DD0">
        <w:rPr>
          <w:rFonts w:cs="Simplified Arabic" w:hint="cs"/>
          <w:szCs w:val="24"/>
          <w:rtl/>
          <w:lang w:bidi="ar-EG"/>
        </w:rPr>
        <w:t xml:space="preserve"> </w:t>
      </w:r>
      <w:r w:rsidR="00362689" w:rsidRPr="00362689">
        <w:rPr>
          <w:rFonts w:cs="Simplified Arabic"/>
          <w:szCs w:val="24"/>
          <w:rtl/>
          <w:lang w:bidi="ar-EG"/>
        </w:rPr>
        <w:t xml:space="preserve">لتعزيز </w:t>
      </w:r>
      <w:r w:rsidR="00B71DD0">
        <w:rPr>
          <w:rFonts w:cs="Simplified Arabic" w:hint="cs"/>
          <w:szCs w:val="24"/>
          <w:rtl/>
          <w:lang w:bidi="ar-EG"/>
        </w:rPr>
        <w:t xml:space="preserve">القدرات </w:t>
      </w:r>
      <w:r w:rsidR="00362689" w:rsidRPr="00362689">
        <w:rPr>
          <w:rFonts w:cs="Simplified Arabic"/>
          <w:szCs w:val="24"/>
          <w:rtl/>
          <w:lang w:bidi="ar-EG"/>
        </w:rPr>
        <w:t xml:space="preserve">التقنية </w:t>
      </w:r>
      <w:r w:rsidR="00B71DD0">
        <w:rPr>
          <w:rFonts w:cs="Simplified Arabic" w:hint="cs"/>
          <w:szCs w:val="24"/>
          <w:rtl/>
          <w:lang w:bidi="ar-EG"/>
        </w:rPr>
        <w:t>و</w:t>
      </w:r>
      <w:r w:rsidR="00362689" w:rsidRPr="00362689">
        <w:rPr>
          <w:rFonts w:cs="Simplified Arabic"/>
          <w:szCs w:val="24"/>
          <w:rtl/>
          <w:lang w:bidi="ar-EG"/>
        </w:rPr>
        <w:t>القانونية والمؤسسية</w:t>
      </w:r>
      <w:r w:rsidR="00B71DD0">
        <w:rPr>
          <w:rFonts w:cs="Simplified Arabic" w:hint="cs"/>
          <w:szCs w:val="24"/>
          <w:rtl/>
          <w:lang w:bidi="ar-EG"/>
        </w:rPr>
        <w:t xml:space="preserve"> المطلوبة</w:t>
      </w:r>
      <w:r w:rsidR="00362689" w:rsidRPr="00362689">
        <w:rPr>
          <w:rFonts w:cs="Simplified Arabic"/>
          <w:szCs w:val="24"/>
          <w:rtl/>
          <w:lang w:bidi="ar-EG"/>
        </w:rPr>
        <w:t xml:space="preserve"> لتنفيذ بروتوكول ناغويا. ويرد مزيد من المعلومات حول هذه المشاريع في مرفق هذه الوثيقة</w:t>
      </w:r>
      <w:r w:rsidR="00362689" w:rsidRPr="00362689">
        <w:rPr>
          <w:rFonts w:cs="Simplified Arabic"/>
          <w:szCs w:val="24"/>
          <w:lang w:bidi="ar-EG"/>
        </w:rPr>
        <w:t>.</w:t>
      </w:r>
    </w:p>
    <w:p w14:paraId="4770381E" w14:textId="7648BFE4" w:rsidR="00362689" w:rsidRPr="00362689" w:rsidRDefault="00B71DD0">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ووفقا</w:t>
      </w:r>
      <w:r w:rsidR="00362689" w:rsidRPr="00362689">
        <w:rPr>
          <w:rFonts w:cs="Simplified Arabic"/>
          <w:szCs w:val="24"/>
          <w:rtl/>
          <w:lang w:bidi="ar-EG"/>
        </w:rPr>
        <w:t xml:space="preserve"> للتقييم الشامل السابع لمرفق البيئة العالمية،</w:t>
      </w:r>
      <w:r w:rsidR="006D5D02">
        <w:rPr>
          <w:rStyle w:val="FootnoteReference"/>
          <w:rFonts w:cs="Simplified Arabic"/>
          <w:szCs w:val="24"/>
          <w:rtl/>
          <w:lang w:bidi="ar-EG"/>
        </w:rPr>
        <w:footnoteReference w:id="2"/>
      </w:r>
      <w:r w:rsidR="00362689" w:rsidRPr="00362689">
        <w:rPr>
          <w:rFonts w:cs="Simplified Arabic"/>
          <w:szCs w:val="24"/>
          <w:rtl/>
          <w:lang w:bidi="ar-EG"/>
        </w:rPr>
        <w:t xml:space="preserve"> خلال</w:t>
      </w:r>
      <w:r w:rsidR="006D5D02">
        <w:rPr>
          <w:rFonts w:cs="Simplified Arabic" w:hint="cs"/>
          <w:szCs w:val="24"/>
          <w:rtl/>
          <w:lang w:bidi="ar-EG"/>
        </w:rPr>
        <w:t xml:space="preserve"> </w:t>
      </w:r>
      <w:r w:rsidR="00362689" w:rsidRPr="00362689">
        <w:rPr>
          <w:rFonts w:cs="Simplified Arabic"/>
          <w:szCs w:val="24"/>
          <w:rtl/>
          <w:lang w:bidi="ar-EG"/>
        </w:rPr>
        <w:t xml:space="preserve">الأشهر الثمانية عشر الأولى من فترة </w:t>
      </w:r>
      <w:r w:rsidR="006D5D02">
        <w:rPr>
          <w:rFonts w:cs="Simplified Arabic" w:hint="cs"/>
          <w:szCs w:val="24"/>
          <w:rtl/>
          <w:lang w:bidi="ar-EG"/>
        </w:rPr>
        <w:t>التجديد</w:t>
      </w:r>
      <w:r w:rsidR="00362689" w:rsidRPr="00362689">
        <w:rPr>
          <w:rFonts w:cs="Simplified Arabic"/>
          <w:szCs w:val="24"/>
          <w:rtl/>
          <w:lang w:bidi="ar-EG"/>
        </w:rPr>
        <w:t xml:space="preserve"> السابع </w:t>
      </w:r>
      <w:r w:rsidR="006D5D02">
        <w:rPr>
          <w:rFonts w:cs="Simplified Arabic" w:hint="cs"/>
          <w:szCs w:val="24"/>
          <w:rtl/>
          <w:lang w:bidi="ar-EG"/>
        </w:rPr>
        <w:t xml:space="preserve">لموارد </w:t>
      </w:r>
      <w:r w:rsidR="00362689" w:rsidRPr="00362689">
        <w:rPr>
          <w:rFonts w:cs="Simplified Arabic"/>
          <w:szCs w:val="24"/>
          <w:rtl/>
          <w:lang w:bidi="ar-EG"/>
        </w:rPr>
        <w:t xml:space="preserve">مرفق البيئة العالمية (حتى </w:t>
      </w:r>
      <w:r w:rsidR="006D5D02">
        <w:rPr>
          <w:rFonts w:cs="Simplified Arabic" w:hint="cs"/>
          <w:szCs w:val="24"/>
          <w:rtl/>
          <w:lang w:bidi="ar-EG"/>
        </w:rPr>
        <w:t>ديسمبر</w:t>
      </w:r>
      <w:r w:rsidR="00362689" w:rsidRPr="00362689">
        <w:rPr>
          <w:rFonts w:cs="Simplified Arabic"/>
          <w:szCs w:val="24"/>
          <w:rtl/>
          <w:lang w:bidi="ar-EG"/>
        </w:rPr>
        <w:t>/</w:t>
      </w:r>
      <w:r w:rsidR="006D5D02">
        <w:rPr>
          <w:rFonts w:cs="Simplified Arabic" w:hint="cs"/>
          <w:szCs w:val="24"/>
          <w:rtl/>
          <w:lang w:bidi="ar-EG"/>
        </w:rPr>
        <w:t>كانون الأول</w:t>
      </w:r>
      <w:r w:rsidR="00362689" w:rsidRPr="00362689">
        <w:rPr>
          <w:rFonts w:cs="Simplified Arabic"/>
          <w:szCs w:val="24"/>
          <w:rtl/>
          <w:lang w:bidi="ar-EG"/>
        </w:rPr>
        <w:t xml:space="preserve"> 2019)، حظي الهدف الأول</w:t>
      </w:r>
      <w:r w:rsidR="006D5D02">
        <w:rPr>
          <w:rFonts w:cs="Simplified Arabic" w:hint="cs"/>
          <w:szCs w:val="24"/>
          <w:rtl/>
          <w:lang w:bidi="ar-EG"/>
        </w:rPr>
        <w:t xml:space="preserve"> الخاص</w:t>
      </w:r>
      <w:r w:rsidR="00362689" w:rsidRPr="00362689">
        <w:rPr>
          <w:rFonts w:cs="Simplified Arabic"/>
          <w:szCs w:val="24"/>
          <w:rtl/>
          <w:lang w:bidi="ar-EG"/>
        </w:rPr>
        <w:t xml:space="preserve"> </w:t>
      </w:r>
      <w:r w:rsidR="006D5D02">
        <w:rPr>
          <w:rFonts w:cs="Simplified Arabic" w:hint="cs"/>
          <w:szCs w:val="24"/>
          <w:rtl/>
          <w:lang w:bidi="ar-EG"/>
        </w:rPr>
        <w:t>ب</w:t>
      </w:r>
      <w:r w:rsidR="00362689" w:rsidRPr="00362689">
        <w:rPr>
          <w:rFonts w:cs="Simplified Arabic"/>
          <w:szCs w:val="24"/>
          <w:rtl/>
          <w:lang w:bidi="ar-EG"/>
        </w:rPr>
        <w:t>استراتيجي</w:t>
      </w:r>
      <w:r w:rsidR="00CB0336">
        <w:rPr>
          <w:rFonts w:cs="Simplified Arabic" w:hint="cs"/>
          <w:szCs w:val="24"/>
          <w:rtl/>
          <w:lang w:bidi="ar-EG"/>
        </w:rPr>
        <w:t>ة المرفق</w:t>
      </w:r>
      <w:r w:rsidR="00362689" w:rsidRPr="00362689">
        <w:rPr>
          <w:rFonts w:cs="Simplified Arabic"/>
          <w:szCs w:val="24"/>
          <w:rtl/>
          <w:lang w:bidi="ar-EG"/>
        </w:rPr>
        <w:t xml:space="preserve"> للتنوع البيولوجي، </w:t>
      </w:r>
      <w:r w:rsidR="006D5D02">
        <w:rPr>
          <w:rFonts w:cs="Simplified Arabic" w:hint="cs"/>
          <w:szCs w:val="24"/>
          <w:rtl/>
          <w:lang w:bidi="ar-EG"/>
        </w:rPr>
        <w:t>والذي</w:t>
      </w:r>
      <w:r w:rsidR="00362689" w:rsidRPr="00362689">
        <w:rPr>
          <w:rFonts w:cs="Simplified Arabic"/>
          <w:szCs w:val="24"/>
          <w:rtl/>
          <w:lang w:bidi="ar-EG"/>
        </w:rPr>
        <w:t xml:space="preserve"> </w:t>
      </w:r>
      <w:r w:rsidR="006D5D02">
        <w:rPr>
          <w:rFonts w:cs="Simplified Arabic" w:hint="cs"/>
          <w:szCs w:val="24"/>
          <w:rtl/>
          <w:lang w:bidi="ar-EG"/>
        </w:rPr>
        <w:t>ي</w:t>
      </w:r>
      <w:r w:rsidR="00362689" w:rsidRPr="00362689">
        <w:rPr>
          <w:rFonts w:cs="Simplified Arabic"/>
          <w:szCs w:val="24"/>
          <w:rtl/>
          <w:lang w:bidi="ar-EG"/>
        </w:rPr>
        <w:t xml:space="preserve">ركز على التعميم، بأكبر قدر من الاهتمام من البلدان، </w:t>
      </w:r>
      <w:r w:rsidR="006D5D02">
        <w:rPr>
          <w:rFonts w:cs="Simplified Arabic" w:hint="cs"/>
          <w:szCs w:val="24"/>
          <w:rtl/>
          <w:lang w:bidi="ar-EG"/>
        </w:rPr>
        <w:t>وذلك بمخصصات كلية بقيمة</w:t>
      </w:r>
      <w:r w:rsidR="00362689" w:rsidRPr="00362689">
        <w:rPr>
          <w:rFonts w:cs="Simplified Arabic"/>
          <w:szCs w:val="24"/>
          <w:rtl/>
          <w:lang w:bidi="ar-EG"/>
        </w:rPr>
        <w:t xml:space="preserve"> 165.6 مليون دولار</w:t>
      </w:r>
      <w:r w:rsidR="006D5D02">
        <w:rPr>
          <w:rFonts w:cs="Simplified Arabic" w:hint="cs"/>
          <w:szCs w:val="24"/>
          <w:rtl/>
          <w:lang w:bidi="ar-EG"/>
        </w:rPr>
        <w:t xml:space="preserve"> أمريكي</w:t>
      </w:r>
      <w:r w:rsidR="00362689" w:rsidRPr="00362689">
        <w:rPr>
          <w:rFonts w:cs="Simplified Arabic"/>
          <w:szCs w:val="24"/>
          <w:rtl/>
          <w:lang w:bidi="ar-EG"/>
        </w:rPr>
        <w:t xml:space="preserve"> أو 69 في المائة من الأموال. </w:t>
      </w:r>
      <w:r w:rsidR="006D5D02">
        <w:rPr>
          <w:rFonts w:cs="Simplified Arabic" w:hint="cs"/>
          <w:szCs w:val="24"/>
          <w:rtl/>
          <w:lang w:bidi="ar-EG"/>
        </w:rPr>
        <w:t>وشكّل</w:t>
      </w:r>
      <w:r w:rsidR="00362689" w:rsidRPr="00362689">
        <w:rPr>
          <w:rFonts w:cs="Simplified Arabic"/>
          <w:szCs w:val="24"/>
          <w:rtl/>
          <w:lang w:bidi="ar-EG"/>
        </w:rPr>
        <w:t xml:space="preserve"> الهدف الثاني الذي يركز على إدارة المناطق المحمية وحماية الأنواع </w:t>
      </w:r>
      <w:r w:rsidR="006D5D02">
        <w:rPr>
          <w:rFonts w:cs="Simplified Arabic" w:hint="cs"/>
          <w:szCs w:val="24"/>
          <w:rtl/>
          <w:lang w:bidi="ar-EG"/>
        </w:rPr>
        <w:t>أولوية</w:t>
      </w:r>
      <w:r w:rsidR="00362689" w:rsidRPr="00362689">
        <w:rPr>
          <w:rFonts w:cs="Simplified Arabic"/>
          <w:szCs w:val="24"/>
          <w:rtl/>
          <w:lang w:bidi="ar-EG"/>
        </w:rPr>
        <w:t xml:space="preserve"> </w:t>
      </w:r>
      <w:r w:rsidR="006D5D02">
        <w:rPr>
          <w:rFonts w:cs="Simplified Arabic" w:hint="cs"/>
          <w:szCs w:val="24"/>
          <w:rtl/>
          <w:lang w:bidi="ar-EG"/>
        </w:rPr>
        <w:t>ثانوية بالنسبة إلى</w:t>
      </w:r>
      <w:r w:rsidR="00362689" w:rsidRPr="00362689">
        <w:rPr>
          <w:rFonts w:cs="Simplified Arabic"/>
          <w:szCs w:val="24"/>
          <w:rtl/>
          <w:lang w:bidi="ar-EG"/>
        </w:rPr>
        <w:t xml:space="preserve"> </w:t>
      </w:r>
      <w:r w:rsidR="006D5D02">
        <w:rPr>
          <w:rFonts w:cs="Simplified Arabic" w:hint="cs"/>
          <w:szCs w:val="24"/>
          <w:rtl/>
          <w:lang w:bidi="ar-EG"/>
        </w:rPr>
        <w:t>البلدان</w:t>
      </w:r>
      <w:r w:rsidR="00362689" w:rsidRPr="00362689">
        <w:rPr>
          <w:rFonts w:cs="Simplified Arabic"/>
          <w:szCs w:val="24"/>
          <w:rtl/>
          <w:lang w:bidi="ar-EG"/>
        </w:rPr>
        <w:t>، حيث تم تخصيص 65.7 مليون دولار</w:t>
      </w:r>
      <w:r w:rsidR="006D5D02">
        <w:rPr>
          <w:rFonts w:cs="Simplified Arabic" w:hint="cs"/>
          <w:szCs w:val="24"/>
          <w:rtl/>
          <w:lang w:bidi="ar-EG"/>
        </w:rPr>
        <w:t xml:space="preserve"> أمريكي</w:t>
      </w:r>
      <w:r w:rsidR="00362689" w:rsidRPr="00362689">
        <w:rPr>
          <w:rFonts w:cs="Simplified Arabic"/>
          <w:szCs w:val="24"/>
          <w:rtl/>
          <w:lang w:bidi="ar-EG"/>
        </w:rPr>
        <w:t xml:space="preserve"> أو 28 في المائة من الأموال المخصصة. أما الهدف الثالث الذي </w:t>
      </w:r>
      <w:r w:rsidR="006D5D02">
        <w:rPr>
          <w:rFonts w:cs="Simplified Arabic" w:hint="cs"/>
          <w:szCs w:val="24"/>
          <w:rtl/>
          <w:lang w:bidi="ar-EG"/>
        </w:rPr>
        <w:t>يسعى</w:t>
      </w:r>
      <w:r w:rsidR="00362689" w:rsidRPr="00362689">
        <w:rPr>
          <w:rFonts w:cs="Simplified Arabic"/>
          <w:szCs w:val="24"/>
          <w:rtl/>
          <w:lang w:bidi="ar-EG"/>
        </w:rPr>
        <w:t xml:space="preserve"> إلى دعم تنفيذ البروتوكولين والتزامات </w:t>
      </w:r>
      <w:r w:rsidR="006D5D02">
        <w:rPr>
          <w:rFonts w:cs="Simplified Arabic" w:hint="cs"/>
          <w:szCs w:val="24"/>
          <w:rtl/>
          <w:lang w:bidi="ar-EG"/>
        </w:rPr>
        <w:t>الإبلاغ</w:t>
      </w:r>
      <w:r w:rsidR="00362689" w:rsidRPr="00362689">
        <w:rPr>
          <w:rFonts w:cs="Simplified Arabic"/>
          <w:szCs w:val="24"/>
          <w:rtl/>
          <w:lang w:bidi="ar-EG"/>
        </w:rPr>
        <w:t xml:space="preserve"> بموجب الاتفاقية وبروتوكو</w:t>
      </w:r>
      <w:r w:rsidR="006D5D02">
        <w:rPr>
          <w:rFonts w:cs="Simplified Arabic" w:hint="cs"/>
          <w:szCs w:val="24"/>
          <w:rtl/>
          <w:lang w:bidi="ar-EG"/>
        </w:rPr>
        <w:t>لي</w:t>
      </w:r>
      <w:r w:rsidR="00362689" w:rsidRPr="00362689">
        <w:rPr>
          <w:rFonts w:cs="Simplified Arabic"/>
          <w:szCs w:val="24"/>
          <w:rtl/>
          <w:lang w:bidi="ar-EG"/>
        </w:rPr>
        <w:t xml:space="preserve">ها، فقد حصل على مخصصات منخفضة من مرفق البيئة العالمية على الرغم من أن النفقات الفعلية لهذه المبالغ كانت مرتفعة. </w:t>
      </w:r>
      <w:r w:rsidR="00CB0336">
        <w:rPr>
          <w:rFonts w:cs="Simplified Arabic" w:hint="cs"/>
          <w:szCs w:val="24"/>
          <w:rtl/>
          <w:lang w:bidi="ar-EG"/>
        </w:rPr>
        <w:t>و</w:t>
      </w:r>
      <w:r w:rsidR="00362689" w:rsidRPr="00362689">
        <w:rPr>
          <w:rFonts w:cs="Simplified Arabic"/>
          <w:szCs w:val="24"/>
          <w:rtl/>
          <w:lang w:bidi="ar-EG"/>
        </w:rPr>
        <w:t xml:space="preserve">لا يفصّل التقرير الأسباب المحتملة للانخفاض النسبي في تخصيص التمويل للمشاريع الداعمة </w:t>
      </w:r>
      <w:r w:rsidR="00CB0336">
        <w:rPr>
          <w:rFonts w:cs="Simplified Arabic" w:hint="cs"/>
          <w:szCs w:val="24"/>
          <w:rtl/>
          <w:lang w:bidi="ar-EG"/>
        </w:rPr>
        <w:t>للبروتوكولين</w:t>
      </w:r>
      <w:r w:rsidR="00362689" w:rsidRPr="00362689">
        <w:rPr>
          <w:rFonts w:cs="Simplified Arabic"/>
          <w:szCs w:val="24"/>
          <w:lang w:bidi="ar-EG"/>
        </w:rPr>
        <w:t>.</w:t>
      </w:r>
    </w:p>
    <w:p w14:paraId="6CFC9585" w14:textId="59141359" w:rsidR="00362689" w:rsidRDefault="00CB0336">
      <w:pPr>
        <w:pStyle w:val="Para1"/>
        <w:numPr>
          <w:ilvl w:val="0"/>
          <w:numId w:val="28"/>
        </w:numPr>
        <w:bidi/>
        <w:spacing w:before="0" w:line="216" w:lineRule="auto"/>
        <w:ind w:left="2" w:firstLine="0"/>
        <w:rPr>
          <w:rFonts w:cs="Simplified Arabic"/>
          <w:szCs w:val="24"/>
          <w:lang w:bidi="ar-EG"/>
        </w:rPr>
      </w:pPr>
      <w:r>
        <w:rPr>
          <w:rFonts w:cs="Simplified Arabic" w:hint="cs"/>
          <w:szCs w:val="24"/>
          <w:rtl/>
          <w:lang w:bidi="ar-EG"/>
        </w:rPr>
        <w:lastRenderedPageBreak/>
        <w:t>ووفقا</w:t>
      </w:r>
      <w:r w:rsidR="00362689" w:rsidRPr="00362689">
        <w:rPr>
          <w:rFonts w:cs="Simplified Arabic"/>
          <w:szCs w:val="24"/>
          <w:rtl/>
          <w:lang w:bidi="ar-EG"/>
        </w:rPr>
        <w:t xml:space="preserve"> للمعلومات </w:t>
      </w:r>
      <w:r w:rsidR="003C0B4E">
        <w:rPr>
          <w:rFonts w:cs="Simplified Arabic" w:hint="cs"/>
          <w:szCs w:val="24"/>
          <w:rtl/>
          <w:lang w:bidi="ar-EG"/>
        </w:rPr>
        <w:t>التي جرى تقديمها</w:t>
      </w:r>
      <w:r w:rsidR="00362689" w:rsidRPr="00362689">
        <w:rPr>
          <w:rFonts w:cs="Simplified Arabic"/>
          <w:szCs w:val="24"/>
          <w:rtl/>
          <w:lang w:bidi="ar-EG"/>
        </w:rPr>
        <w:t xml:space="preserve"> من خلال التقارير الوطنية </w:t>
      </w:r>
      <w:r w:rsidR="003C0B4E">
        <w:rPr>
          <w:rFonts w:cs="Simplified Arabic" w:hint="cs"/>
          <w:szCs w:val="24"/>
          <w:rtl/>
          <w:lang w:bidi="ar-EG"/>
        </w:rPr>
        <w:t>المؤقتة</w:t>
      </w:r>
      <w:r w:rsidR="00362689" w:rsidRPr="00362689">
        <w:rPr>
          <w:rFonts w:cs="Simplified Arabic"/>
          <w:szCs w:val="24"/>
          <w:rtl/>
          <w:lang w:bidi="ar-EG"/>
        </w:rPr>
        <w:t xml:space="preserve"> بشأن تنفيذ بروتوكول ناغويا، </w:t>
      </w:r>
      <w:r w:rsidR="003C0B4E">
        <w:rPr>
          <w:rFonts w:cs="Simplified Arabic" w:hint="cs"/>
          <w:szCs w:val="24"/>
          <w:rtl/>
          <w:lang w:bidi="ar-EG"/>
        </w:rPr>
        <w:t>كان</w:t>
      </w:r>
      <w:r w:rsidR="00362689" w:rsidRPr="00362689">
        <w:rPr>
          <w:rFonts w:cs="Simplified Arabic"/>
          <w:szCs w:val="24"/>
          <w:rtl/>
          <w:lang w:bidi="ar-EG"/>
        </w:rPr>
        <w:t xml:space="preserve"> مرفق البيئة العالمية المصدر الأكثر </w:t>
      </w:r>
      <w:r w:rsidR="003C0B4E">
        <w:rPr>
          <w:rFonts w:cs="Simplified Arabic" w:hint="cs"/>
          <w:szCs w:val="24"/>
          <w:rtl/>
          <w:lang w:bidi="ar-EG"/>
        </w:rPr>
        <w:t>شيوعا</w:t>
      </w:r>
      <w:r w:rsidR="00362689" w:rsidRPr="00362689">
        <w:rPr>
          <w:rFonts w:cs="Simplified Arabic"/>
          <w:szCs w:val="24"/>
          <w:rtl/>
          <w:lang w:bidi="ar-EG"/>
        </w:rPr>
        <w:t xml:space="preserve"> للتمويل الخارجي الداعم للتنفيذ </w:t>
      </w:r>
      <w:r w:rsidR="003C0B4E">
        <w:rPr>
          <w:rFonts w:cs="Simplified Arabic" w:hint="cs"/>
          <w:szCs w:val="24"/>
          <w:rtl/>
          <w:lang w:bidi="ar-EG"/>
        </w:rPr>
        <w:t xml:space="preserve">في </w:t>
      </w:r>
      <w:r w:rsidR="00362689" w:rsidRPr="00362689">
        <w:rPr>
          <w:rFonts w:cs="Simplified Arabic"/>
          <w:szCs w:val="24"/>
          <w:rtl/>
          <w:lang w:bidi="ar-EG"/>
        </w:rPr>
        <w:t xml:space="preserve">وقت إعداد التقرير، </w:t>
      </w:r>
      <w:r w:rsidR="003C0B4E">
        <w:rPr>
          <w:rFonts w:cs="Simplified Arabic" w:hint="cs"/>
          <w:szCs w:val="24"/>
          <w:rtl/>
          <w:lang w:bidi="ar-EG"/>
        </w:rPr>
        <w:t>وقدم</w:t>
      </w:r>
      <w:r w:rsidR="00362689" w:rsidRPr="00362689">
        <w:rPr>
          <w:rFonts w:cs="Simplified Arabic"/>
          <w:szCs w:val="24"/>
          <w:rtl/>
          <w:lang w:bidi="ar-EG"/>
        </w:rPr>
        <w:t xml:space="preserve"> عدد محدود من مصادر التمويل البديلة مساعدة ثنائية أو متعددة الأطراف لمشاريع الحصول وتقاسم المنافع منذ اعتماد البروتوكول.</w:t>
      </w:r>
    </w:p>
    <w:p w14:paraId="0DBDC806" w14:textId="10D8F88B" w:rsidR="000521AF" w:rsidRPr="00E6012C" w:rsidRDefault="000521AF" w:rsidP="000521AF">
      <w:pPr>
        <w:pStyle w:val="Para1"/>
        <w:numPr>
          <w:ilvl w:val="0"/>
          <w:numId w:val="0"/>
        </w:numPr>
        <w:bidi/>
        <w:spacing w:before="0" w:line="216" w:lineRule="auto"/>
        <w:ind w:left="2"/>
        <w:jc w:val="center"/>
        <w:rPr>
          <w:rFonts w:cs="Simplified Arabic"/>
          <w:b/>
          <w:bCs/>
          <w:szCs w:val="24"/>
          <w:lang w:bidi="ar-EG"/>
        </w:rPr>
      </w:pPr>
      <w:r w:rsidRPr="00E6012C">
        <w:rPr>
          <w:rFonts w:cs="Simplified Arabic" w:hint="cs"/>
          <w:b/>
          <w:bCs/>
          <w:szCs w:val="24"/>
          <w:rtl/>
          <w:lang w:bidi="ar-EG"/>
        </w:rPr>
        <w:t>باء -</w:t>
      </w:r>
      <w:r w:rsidRPr="00E6012C">
        <w:rPr>
          <w:rFonts w:cs="Simplified Arabic" w:hint="cs"/>
          <w:b/>
          <w:bCs/>
          <w:szCs w:val="24"/>
          <w:rtl/>
          <w:lang w:bidi="ar-EG"/>
        </w:rPr>
        <w:tab/>
        <w:t xml:space="preserve">برمجة التجديد </w:t>
      </w:r>
      <w:r w:rsidR="00662245">
        <w:rPr>
          <w:rFonts w:cs="Simplified Arabic" w:hint="cs"/>
          <w:b/>
          <w:bCs/>
          <w:szCs w:val="24"/>
          <w:rtl/>
          <w:lang w:bidi="ar-EG"/>
        </w:rPr>
        <w:t>الثامن</w:t>
      </w:r>
      <w:r w:rsidRPr="00E6012C">
        <w:rPr>
          <w:rFonts w:cs="Simplified Arabic" w:hint="cs"/>
          <w:b/>
          <w:bCs/>
          <w:szCs w:val="24"/>
          <w:rtl/>
          <w:lang w:bidi="ar-EG"/>
        </w:rPr>
        <w:t xml:space="preserve"> من أجل بروتوكول ناغويا</w:t>
      </w:r>
    </w:p>
    <w:p w14:paraId="44AF4088" w14:textId="61E77D92" w:rsidR="000521AF" w:rsidRPr="00E6012C" w:rsidRDefault="003A4D36">
      <w:pPr>
        <w:pStyle w:val="Para1"/>
        <w:numPr>
          <w:ilvl w:val="0"/>
          <w:numId w:val="28"/>
        </w:numPr>
        <w:bidi/>
        <w:spacing w:before="0" w:line="216" w:lineRule="auto"/>
        <w:ind w:left="2" w:firstLine="0"/>
        <w:rPr>
          <w:rFonts w:cs="Simplified Arabic"/>
          <w:szCs w:val="24"/>
          <w:lang w:bidi="ar-EG"/>
        </w:rPr>
      </w:pPr>
      <w:r w:rsidRPr="00E6012C">
        <w:rPr>
          <w:rFonts w:cs="Simplified Arabic" w:hint="cs"/>
          <w:szCs w:val="24"/>
          <w:rtl/>
          <w:lang w:bidi="ar-EG"/>
        </w:rPr>
        <w:t xml:space="preserve">في أبريل/نيسان </w:t>
      </w:r>
      <w:r w:rsidR="00A812DB" w:rsidRPr="00A812DB">
        <w:rPr>
          <w:sz w:val="24"/>
          <w:szCs w:val="20"/>
        </w:rPr>
        <w:t>2022</w:t>
      </w:r>
      <w:r w:rsidRPr="00E6012C">
        <w:rPr>
          <w:rFonts w:cs="Simplified Arabic" w:hint="cs"/>
          <w:szCs w:val="24"/>
          <w:rtl/>
          <w:lang w:bidi="ar-EG"/>
        </w:rPr>
        <w:t xml:space="preserve">، انتهت المفاوضات بشأن </w:t>
      </w:r>
      <w:r w:rsidRPr="00482E92">
        <w:rPr>
          <w:rFonts w:cs="Simplified Arabic" w:hint="cs"/>
          <w:szCs w:val="24"/>
          <w:rtl/>
          <w:lang w:bidi="ar-EG"/>
        </w:rPr>
        <w:t xml:space="preserve">التجديد </w:t>
      </w:r>
      <w:r w:rsidR="00482E92" w:rsidRPr="00482E92">
        <w:rPr>
          <w:rFonts w:cs="Simplified Arabic"/>
          <w:szCs w:val="24"/>
          <w:lang w:bidi="ar-EG"/>
        </w:rPr>
        <w:t>ا</w:t>
      </w:r>
      <w:r w:rsidR="00482E92" w:rsidRPr="00482E92">
        <w:rPr>
          <w:rFonts w:cs="Simplified Arabic" w:hint="cs"/>
          <w:szCs w:val="24"/>
          <w:rtl/>
          <w:lang w:bidi="ar-EG"/>
        </w:rPr>
        <w:t>لثامن</w:t>
      </w:r>
      <w:r w:rsidRPr="00482E92">
        <w:rPr>
          <w:rFonts w:cs="Simplified Arabic" w:hint="cs"/>
          <w:szCs w:val="24"/>
          <w:rtl/>
          <w:lang w:bidi="ar-EG"/>
        </w:rPr>
        <w:t xml:space="preserve"> لموارد الصندوق</w:t>
      </w:r>
      <w:r w:rsidRPr="00E6012C">
        <w:rPr>
          <w:rFonts w:cs="Simplified Arabic" w:hint="cs"/>
          <w:szCs w:val="24"/>
          <w:rtl/>
          <w:lang w:bidi="ar-EG"/>
        </w:rPr>
        <w:t xml:space="preserve"> الاستئماني لمرفق البيئة العالمية، بإعلان تعهدات </w:t>
      </w:r>
      <w:r w:rsidR="00D32BC7">
        <w:rPr>
          <w:rFonts w:cs="Simplified Arabic" w:hint="cs"/>
          <w:szCs w:val="24"/>
          <w:rtl/>
          <w:lang w:bidi="ar-EG"/>
        </w:rPr>
        <w:t>بقيمة</w:t>
      </w:r>
      <w:r w:rsidRPr="00E6012C">
        <w:rPr>
          <w:rFonts w:cs="Simplified Arabic" w:hint="cs"/>
          <w:szCs w:val="24"/>
          <w:rtl/>
          <w:lang w:bidi="ar-EG"/>
        </w:rPr>
        <w:t xml:space="preserve"> </w:t>
      </w:r>
      <w:r w:rsidR="00482E92" w:rsidRPr="00482E92">
        <w:rPr>
          <w:rFonts w:cs="Simplified Arabic"/>
          <w:sz w:val="24"/>
          <w:szCs w:val="24"/>
          <w:lang w:bidi="ar-EG"/>
        </w:rPr>
        <w:t>5.25</w:t>
      </w:r>
      <w:r w:rsidRPr="00482E92">
        <w:rPr>
          <w:rFonts w:cs="Simplified Arabic" w:hint="cs"/>
          <w:sz w:val="24"/>
          <w:szCs w:val="24"/>
          <w:rtl/>
          <w:lang w:bidi="ar-EG"/>
        </w:rPr>
        <w:t xml:space="preserve"> </w:t>
      </w:r>
      <w:r w:rsidRPr="00E6012C">
        <w:rPr>
          <w:rFonts w:cs="Simplified Arabic" w:hint="cs"/>
          <w:szCs w:val="24"/>
          <w:rtl/>
          <w:lang w:bidi="ar-EG"/>
        </w:rPr>
        <w:t>مليار دولار أمريكي. وتشمل حزمة التجديد توصيات للس</w:t>
      </w:r>
      <w:r w:rsidR="00781534">
        <w:rPr>
          <w:rFonts w:cs="Simplified Arabic" w:hint="cs"/>
          <w:szCs w:val="24"/>
          <w:rtl/>
          <w:lang w:bidi="ar-EG"/>
        </w:rPr>
        <w:t>ي</w:t>
      </w:r>
      <w:r w:rsidRPr="00E6012C">
        <w:rPr>
          <w:rFonts w:cs="Simplified Arabic" w:hint="cs"/>
          <w:szCs w:val="24"/>
          <w:rtl/>
          <w:lang w:bidi="ar-EG"/>
        </w:rPr>
        <w:t>اسات، وتوجهات برمجة ومخصصات</w:t>
      </w:r>
      <w:r w:rsidR="00482E92">
        <w:rPr>
          <w:rFonts w:cs="Simplified Arabic" w:hint="cs"/>
          <w:szCs w:val="24"/>
          <w:rtl/>
          <w:lang w:bidi="ar-EG"/>
        </w:rPr>
        <w:t xml:space="preserve"> </w:t>
      </w:r>
      <w:r w:rsidRPr="00E6012C">
        <w:rPr>
          <w:rFonts w:cs="Simplified Arabic" w:hint="cs"/>
          <w:szCs w:val="24"/>
          <w:rtl/>
          <w:lang w:bidi="ar-EG"/>
        </w:rPr>
        <w:t>وأهداف</w:t>
      </w:r>
      <w:r w:rsidR="00482E92">
        <w:rPr>
          <w:rFonts w:cs="Simplified Arabic" w:hint="cs"/>
          <w:szCs w:val="24"/>
          <w:rtl/>
          <w:lang w:bidi="ar-EG"/>
        </w:rPr>
        <w:t xml:space="preserve"> قطرية</w:t>
      </w:r>
      <w:r w:rsidRPr="00E6012C">
        <w:rPr>
          <w:rFonts w:cs="Simplified Arabic" w:hint="cs"/>
          <w:szCs w:val="24"/>
          <w:rtl/>
          <w:lang w:bidi="ar-EG"/>
        </w:rPr>
        <w:t>. وتم تخصيص مبلغ</w:t>
      </w:r>
      <w:r w:rsidR="00482E92">
        <w:rPr>
          <w:rFonts w:cs="Simplified Arabic" w:hint="cs"/>
          <w:szCs w:val="24"/>
          <w:rtl/>
          <w:lang w:bidi="ar-EG"/>
        </w:rPr>
        <w:t xml:space="preserve"> إجمالي</w:t>
      </w:r>
      <w:r w:rsidRPr="00E6012C">
        <w:rPr>
          <w:rFonts w:cs="Simplified Arabic" w:hint="cs"/>
          <w:szCs w:val="24"/>
          <w:rtl/>
          <w:lang w:bidi="ar-EG"/>
        </w:rPr>
        <w:t xml:space="preserve"> قدره </w:t>
      </w:r>
      <w:r w:rsidR="00482E92" w:rsidRPr="00482E92">
        <w:rPr>
          <w:rFonts w:cs="Simplified Arabic"/>
          <w:sz w:val="24"/>
          <w:szCs w:val="24"/>
          <w:lang w:bidi="ar-EG"/>
        </w:rPr>
        <w:t>1.890</w:t>
      </w:r>
      <w:r w:rsidR="00482E92" w:rsidRPr="00482E92">
        <w:rPr>
          <w:rFonts w:cs="Simplified Arabic" w:hint="cs"/>
          <w:sz w:val="24"/>
          <w:szCs w:val="24"/>
          <w:rtl/>
          <w:lang w:val="en-US"/>
        </w:rPr>
        <w:t xml:space="preserve"> </w:t>
      </w:r>
      <w:r w:rsidRPr="00E6012C">
        <w:rPr>
          <w:rFonts w:cs="Simplified Arabic" w:hint="cs"/>
          <w:szCs w:val="24"/>
          <w:rtl/>
          <w:lang w:bidi="ar-EG"/>
        </w:rPr>
        <w:t>مليون دولا</w:t>
      </w:r>
      <w:r w:rsidR="00482E92">
        <w:rPr>
          <w:rFonts w:cs="Simplified Arabic" w:hint="cs"/>
          <w:szCs w:val="24"/>
          <w:rtl/>
        </w:rPr>
        <w:t>ر أمريكي</w:t>
      </w:r>
      <w:r w:rsidRPr="00E6012C">
        <w:rPr>
          <w:rFonts w:cs="Simplified Arabic" w:hint="cs"/>
          <w:szCs w:val="24"/>
          <w:rtl/>
          <w:lang w:bidi="ar-EG"/>
        </w:rPr>
        <w:t xml:space="preserve"> للمجال البؤري للتنوع البيولوجي، </w:t>
      </w:r>
      <w:r w:rsidR="00482E92">
        <w:rPr>
          <w:rFonts w:cs="Simplified Arabic" w:hint="cs"/>
          <w:szCs w:val="24"/>
          <w:rtl/>
          <w:lang w:bidi="ar-EG"/>
        </w:rPr>
        <w:t>ويمثل ذلك</w:t>
      </w:r>
      <w:r w:rsidRPr="00E6012C">
        <w:rPr>
          <w:rFonts w:cs="Simplified Arabic" w:hint="cs"/>
          <w:szCs w:val="24"/>
          <w:rtl/>
          <w:lang w:bidi="ar-EG"/>
        </w:rPr>
        <w:t xml:space="preserve"> ما نسبته 32 في المائة </w:t>
      </w:r>
      <w:r w:rsidR="00DE526E" w:rsidRPr="00E6012C">
        <w:rPr>
          <w:rFonts w:cs="Simplified Arabic" w:hint="cs"/>
          <w:szCs w:val="24"/>
          <w:rtl/>
          <w:lang w:bidi="ar-EG"/>
        </w:rPr>
        <w:t xml:space="preserve">من </w:t>
      </w:r>
      <w:r w:rsidR="00482E92">
        <w:rPr>
          <w:rFonts w:cs="Simplified Arabic" w:hint="cs"/>
          <w:szCs w:val="24"/>
          <w:rtl/>
          <w:lang w:bidi="ar-EG"/>
        </w:rPr>
        <w:t>مجموع التعهدات</w:t>
      </w:r>
      <w:r w:rsidR="00DE526E" w:rsidRPr="00E6012C">
        <w:rPr>
          <w:rFonts w:cs="Simplified Arabic" w:hint="cs"/>
          <w:szCs w:val="24"/>
          <w:rtl/>
          <w:lang w:bidi="ar-EG"/>
        </w:rPr>
        <w:t>.</w:t>
      </w:r>
      <w:r w:rsidR="00482E92">
        <w:rPr>
          <w:rStyle w:val="FootnoteReference"/>
          <w:rFonts w:cs="Simplified Arabic"/>
          <w:szCs w:val="24"/>
          <w:rtl/>
          <w:lang w:val="en-US"/>
        </w:rPr>
        <w:footnoteReference w:id="3"/>
      </w:r>
    </w:p>
    <w:p w14:paraId="111A8737" w14:textId="7A628128" w:rsidR="009E5B87" w:rsidRPr="00947459" w:rsidRDefault="00DE526E">
      <w:pPr>
        <w:pStyle w:val="Para1"/>
        <w:numPr>
          <w:ilvl w:val="0"/>
          <w:numId w:val="28"/>
        </w:numPr>
        <w:bidi/>
        <w:spacing w:before="0" w:line="216" w:lineRule="auto"/>
        <w:ind w:left="2" w:firstLine="0"/>
        <w:rPr>
          <w:rFonts w:cs="Simplified Arabic"/>
          <w:szCs w:val="24"/>
          <w:lang w:bidi="ar-EG"/>
        </w:rPr>
      </w:pPr>
      <w:r w:rsidRPr="00E6012C">
        <w:rPr>
          <w:rFonts w:cs="Simplified Arabic" w:hint="cs"/>
          <w:szCs w:val="24"/>
          <w:rtl/>
          <w:lang w:bidi="ar-EG"/>
        </w:rPr>
        <w:t>وفي إطار</w:t>
      </w:r>
      <w:r w:rsidR="00C973E5">
        <w:rPr>
          <w:rFonts w:cs="Simplified Arabic" w:hint="cs"/>
          <w:szCs w:val="24"/>
          <w:rtl/>
          <w:lang w:bidi="ar-EG"/>
        </w:rPr>
        <w:t xml:space="preserve"> توجهات برمجة</w:t>
      </w:r>
      <w:r w:rsidRPr="00E6012C">
        <w:rPr>
          <w:rFonts w:cs="Simplified Arabic" w:hint="cs"/>
          <w:szCs w:val="24"/>
          <w:rtl/>
          <w:lang w:bidi="ar-EG"/>
        </w:rPr>
        <w:t xml:space="preserve"> التجديد </w:t>
      </w:r>
      <w:r w:rsidR="00C973E5">
        <w:rPr>
          <w:rFonts w:cs="Simplified Arabic" w:hint="cs"/>
          <w:szCs w:val="24"/>
          <w:rtl/>
          <w:lang w:bidi="ar-EG"/>
        </w:rPr>
        <w:t>الثامن</w:t>
      </w:r>
      <w:r w:rsidRPr="00E6012C">
        <w:rPr>
          <w:rFonts w:cs="Simplified Arabic" w:hint="cs"/>
          <w:szCs w:val="24"/>
          <w:rtl/>
          <w:lang w:bidi="ar-EG"/>
        </w:rPr>
        <w:t xml:space="preserve"> لموارد مرفق البيئة العالمية،</w:t>
      </w:r>
      <w:r w:rsidR="00C973E5">
        <w:rPr>
          <w:rStyle w:val="FootnoteReference"/>
          <w:rFonts w:cs="Simplified Arabic"/>
          <w:szCs w:val="24"/>
          <w:rtl/>
          <w:lang w:bidi="ar-EG"/>
        </w:rPr>
        <w:footnoteReference w:id="4"/>
      </w:r>
      <w:r w:rsidRPr="00E6012C">
        <w:rPr>
          <w:rFonts w:cs="Simplified Arabic" w:hint="cs"/>
          <w:szCs w:val="24"/>
          <w:rtl/>
          <w:lang w:bidi="ar-EG"/>
        </w:rPr>
        <w:t xml:space="preserve"> </w:t>
      </w:r>
      <w:r w:rsidR="00C973E5">
        <w:rPr>
          <w:rFonts w:cs="Simplified Arabic" w:hint="cs"/>
          <w:szCs w:val="24"/>
          <w:rtl/>
          <w:lang w:bidi="ar-EG"/>
        </w:rPr>
        <w:t>لا يزال</w:t>
      </w:r>
      <w:r w:rsidRPr="00E6012C">
        <w:rPr>
          <w:rFonts w:cs="Simplified Arabic" w:hint="cs"/>
          <w:szCs w:val="24"/>
          <w:rtl/>
          <w:lang w:bidi="ar-EG"/>
        </w:rPr>
        <w:t xml:space="preserve"> </w:t>
      </w:r>
      <w:r w:rsidR="00C973E5">
        <w:rPr>
          <w:rFonts w:cs="Simplified Arabic" w:hint="cs"/>
          <w:szCs w:val="24"/>
          <w:rtl/>
          <w:lang w:bidi="ar-EG"/>
        </w:rPr>
        <w:t>ال</w:t>
      </w:r>
      <w:r w:rsidRPr="00E6012C">
        <w:rPr>
          <w:rFonts w:cs="Simplified Arabic" w:hint="cs"/>
          <w:szCs w:val="24"/>
          <w:rtl/>
          <w:lang w:bidi="ar-EG"/>
        </w:rPr>
        <w:t>تنفيذ</w:t>
      </w:r>
      <w:r w:rsidR="00C973E5">
        <w:rPr>
          <w:rFonts w:cs="Simplified Arabic" w:hint="cs"/>
          <w:szCs w:val="24"/>
          <w:rtl/>
          <w:lang w:bidi="ar-EG"/>
        </w:rPr>
        <w:t xml:space="preserve"> الفعال</w:t>
      </w:r>
      <w:r w:rsidRPr="00E6012C">
        <w:rPr>
          <w:rFonts w:cs="Simplified Arabic" w:hint="cs"/>
          <w:szCs w:val="24"/>
          <w:rtl/>
          <w:lang w:bidi="ar-EG"/>
        </w:rPr>
        <w:t xml:space="preserve"> </w:t>
      </w:r>
      <w:r w:rsidR="00C973E5">
        <w:rPr>
          <w:rFonts w:cs="Simplified Arabic" w:hint="cs"/>
          <w:szCs w:val="24"/>
          <w:rtl/>
          <w:lang w:bidi="ar-EG"/>
        </w:rPr>
        <w:t>ل</w:t>
      </w:r>
      <w:r w:rsidRPr="00E6012C">
        <w:rPr>
          <w:rFonts w:cs="Simplified Arabic" w:hint="cs"/>
          <w:szCs w:val="24"/>
          <w:rtl/>
          <w:lang w:bidi="ar-EG"/>
        </w:rPr>
        <w:t xml:space="preserve">بروتوكول </w:t>
      </w:r>
      <w:r w:rsidR="00C973E5">
        <w:rPr>
          <w:rFonts w:cs="Simplified Arabic" w:hint="cs"/>
          <w:szCs w:val="24"/>
          <w:rtl/>
          <w:lang w:bidi="ar-EG"/>
        </w:rPr>
        <w:t>ناغويا</w:t>
      </w:r>
      <w:r w:rsidRPr="00E6012C">
        <w:rPr>
          <w:rFonts w:cs="Simplified Arabic" w:hint="cs"/>
          <w:szCs w:val="24"/>
          <w:rtl/>
          <w:lang w:bidi="ar-EG"/>
        </w:rPr>
        <w:t xml:space="preserve"> </w:t>
      </w:r>
      <w:r w:rsidR="00C973E5">
        <w:rPr>
          <w:rFonts w:cs="Simplified Arabic" w:hint="cs"/>
          <w:szCs w:val="24"/>
          <w:rtl/>
          <w:lang w:bidi="ar-EG"/>
        </w:rPr>
        <w:t>يشكّل</w:t>
      </w:r>
      <w:r w:rsidRPr="00E6012C">
        <w:rPr>
          <w:rFonts w:cs="Simplified Arabic" w:hint="cs"/>
          <w:szCs w:val="24"/>
          <w:rtl/>
          <w:lang w:bidi="ar-EG"/>
        </w:rPr>
        <w:t xml:space="preserve"> </w:t>
      </w:r>
      <w:r w:rsidR="00C973E5">
        <w:rPr>
          <w:rFonts w:cs="Simplified Arabic" w:hint="cs"/>
          <w:szCs w:val="24"/>
          <w:rtl/>
          <w:lang w:bidi="ar-EG"/>
        </w:rPr>
        <w:t>أولوية في إطال</w:t>
      </w:r>
      <w:r w:rsidRPr="00E6012C">
        <w:rPr>
          <w:rFonts w:cs="Simplified Arabic" w:hint="cs"/>
          <w:szCs w:val="24"/>
          <w:rtl/>
          <w:lang w:bidi="ar-EG"/>
        </w:rPr>
        <w:t xml:space="preserve"> </w:t>
      </w:r>
      <w:r w:rsidR="00C973E5" w:rsidRPr="00947459">
        <w:rPr>
          <w:rFonts w:cs="Simplified Arabic" w:hint="cs"/>
          <w:sz w:val="24"/>
          <w:szCs w:val="24"/>
          <w:rtl/>
          <w:lang w:bidi="ar-EG"/>
        </w:rPr>
        <w:t>ال</w:t>
      </w:r>
      <w:r w:rsidRPr="00947459">
        <w:rPr>
          <w:rFonts w:cs="Simplified Arabic" w:hint="cs"/>
          <w:sz w:val="24"/>
          <w:szCs w:val="24"/>
          <w:rtl/>
          <w:lang w:bidi="ar-EG"/>
        </w:rPr>
        <w:t>مجال البؤري للتنوع البيولوجي</w:t>
      </w:r>
      <w:r w:rsidR="00C973E5" w:rsidRPr="00947459">
        <w:rPr>
          <w:rFonts w:cs="Simplified Arabic" w:hint="cs"/>
          <w:sz w:val="24"/>
          <w:szCs w:val="24"/>
          <w:rtl/>
          <w:lang w:bidi="ar-EG"/>
        </w:rPr>
        <w:t xml:space="preserve">. وتم برمجة حوالي </w:t>
      </w:r>
      <w:r w:rsidR="00C973E5" w:rsidRPr="00947459">
        <w:rPr>
          <w:rFonts w:cs="Simplified Arabic"/>
          <w:sz w:val="24"/>
          <w:szCs w:val="24"/>
          <w:lang w:val="en-US" w:bidi="ar-EG"/>
        </w:rPr>
        <w:t>81</w:t>
      </w:r>
      <w:r w:rsidR="00C973E5" w:rsidRPr="00947459">
        <w:rPr>
          <w:rFonts w:cs="Simplified Arabic" w:hint="cs"/>
          <w:sz w:val="24"/>
          <w:szCs w:val="24"/>
          <w:rtl/>
          <w:lang w:val="en-US"/>
        </w:rPr>
        <w:t xml:space="preserve"> مليون دولار أمريكي لدعم تنفيذ بروتوكول</w:t>
      </w:r>
      <w:r w:rsidR="00947459" w:rsidRPr="00947459">
        <w:rPr>
          <w:rFonts w:cs="Simplified Arabic" w:hint="cs"/>
          <w:sz w:val="24"/>
          <w:szCs w:val="24"/>
          <w:rtl/>
          <w:lang w:val="en-US"/>
        </w:rPr>
        <w:t>ي</w:t>
      </w:r>
      <w:r w:rsidR="00C973E5" w:rsidRPr="00947459">
        <w:rPr>
          <w:rFonts w:cs="Simplified Arabic" w:hint="cs"/>
          <w:sz w:val="24"/>
          <w:szCs w:val="24"/>
          <w:rtl/>
          <w:lang w:val="en-US"/>
        </w:rPr>
        <w:t xml:space="preserve"> </w:t>
      </w:r>
      <w:proofErr w:type="spellStart"/>
      <w:r w:rsidR="00C973E5" w:rsidRPr="00947459">
        <w:rPr>
          <w:rFonts w:cs="Simplified Arabic" w:hint="cs"/>
          <w:sz w:val="24"/>
          <w:szCs w:val="24"/>
          <w:rtl/>
          <w:lang w:val="en-US"/>
        </w:rPr>
        <w:t>ناغويا</w:t>
      </w:r>
      <w:proofErr w:type="spellEnd"/>
      <w:r w:rsidR="00C973E5" w:rsidRPr="00947459">
        <w:rPr>
          <w:rFonts w:cs="Simplified Arabic" w:hint="cs"/>
          <w:sz w:val="24"/>
          <w:szCs w:val="24"/>
          <w:rtl/>
          <w:lang w:val="en-US"/>
        </w:rPr>
        <w:t xml:space="preserve"> </w:t>
      </w:r>
      <w:r w:rsidR="00947459" w:rsidRPr="00947459">
        <w:rPr>
          <w:rFonts w:cs="Simplified Arabic" w:hint="cs"/>
          <w:sz w:val="24"/>
          <w:szCs w:val="24"/>
          <w:rtl/>
          <w:lang w:val="en-US"/>
        </w:rPr>
        <w:t>و</w:t>
      </w:r>
      <w:r w:rsidR="00C973E5" w:rsidRPr="00947459">
        <w:rPr>
          <w:rFonts w:cs="Simplified Arabic" w:hint="cs"/>
          <w:sz w:val="24"/>
          <w:szCs w:val="24"/>
          <w:rtl/>
          <w:lang w:val="en-US"/>
        </w:rPr>
        <w:t>قرطاجنة على حد سواء</w:t>
      </w:r>
      <w:r w:rsidR="00947459" w:rsidRPr="00947459">
        <w:rPr>
          <w:rFonts w:cs="Simplified Arabic" w:hint="cs"/>
          <w:sz w:val="24"/>
          <w:szCs w:val="24"/>
          <w:rtl/>
          <w:lang w:val="en-US"/>
        </w:rPr>
        <w:t xml:space="preserve">، ويمثّل ذلك </w:t>
      </w:r>
      <w:r w:rsidR="00947459" w:rsidRPr="00947459">
        <w:rPr>
          <w:rFonts w:cs="Simplified Arabic"/>
          <w:sz w:val="24"/>
          <w:szCs w:val="24"/>
          <w:lang w:val="en-US"/>
        </w:rPr>
        <w:t>1.5</w:t>
      </w:r>
      <w:r w:rsidR="00947459">
        <w:rPr>
          <w:rFonts w:cs="Simplified Arabic" w:hint="cs"/>
          <w:szCs w:val="24"/>
          <w:rtl/>
          <w:lang w:val="en-US"/>
        </w:rPr>
        <w:t xml:space="preserve"> في المائة من إجمالي التجديد الثامن لموارد مرفق البيئة العالمية</w:t>
      </w:r>
      <w:r w:rsidR="00947459" w:rsidRPr="00947459">
        <w:rPr>
          <w:rFonts w:cs="Simplified Arabic" w:hint="cs"/>
          <w:sz w:val="24"/>
          <w:szCs w:val="24"/>
          <w:rtl/>
          <w:lang w:val="en-US"/>
        </w:rPr>
        <w:t>، و</w:t>
      </w:r>
      <w:r w:rsidR="00947459" w:rsidRPr="00947459">
        <w:rPr>
          <w:rFonts w:cs="Simplified Arabic"/>
          <w:sz w:val="24"/>
          <w:szCs w:val="24"/>
          <w:lang w:bidi="ar-EG"/>
        </w:rPr>
        <w:t>4.3</w:t>
      </w:r>
      <w:r w:rsidRPr="00947459">
        <w:rPr>
          <w:rFonts w:cs="Simplified Arabic" w:hint="cs"/>
          <w:sz w:val="24"/>
          <w:szCs w:val="24"/>
          <w:rtl/>
          <w:lang w:bidi="ar-EG"/>
        </w:rPr>
        <w:t xml:space="preserve"> في المائة</w:t>
      </w:r>
      <w:r w:rsidRPr="00E6012C">
        <w:rPr>
          <w:rFonts w:cs="Simplified Arabic" w:hint="cs"/>
          <w:szCs w:val="24"/>
          <w:rtl/>
          <w:lang w:bidi="ar-EG"/>
        </w:rPr>
        <w:t xml:space="preserve"> من المخصصات القطرية </w:t>
      </w:r>
      <w:r w:rsidRPr="00947459">
        <w:rPr>
          <w:rFonts w:cs="Simplified Arabic" w:hint="cs"/>
          <w:szCs w:val="24"/>
          <w:rtl/>
          <w:lang w:bidi="ar-EG"/>
        </w:rPr>
        <w:t xml:space="preserve">للتنوع البيولوجي. </w:t>
      </w:r>
    </w:p>
    <w:p w14:paraId="124B7DA5" w14:textId="4B5A8B04" w:rsidR="00C07C5B" w:rsidRPr="00947459" w:rsidRDefault="00DE526E">
      <w:pPr>
        <w:pStyle w:val="Para1"/>
        <w:numPr>
          <w:ilvl w:val="0"/>
          <w:numId w:val="28"/>
        </w:numPr>
        <w:bidi/>
        <w:spacing w:before="0" w:line="216" w:lineRule="auto"/>
        <w:ind w:left="2" w:firstLine="0"/>
        <w:rPr>
          <w:rFonts w:cs="Simplified Arabic"/>
          <w:szCs w:val="24"/>
          <w:lang w:bidi="ar-EG"/>
        </w:rPr>
      </w:pPr>
      <w:r w:rsidRPr="00947459">
        <w:rPr>
          <w:rFonts w:cs="Simplified Arabic" w:hint="cs"/>
          <w:szCs w:val="24"/>
          <w:rtl/>
          <w:lang w:bidi="ar-EG"/>
        </w:rPr>
        <w:t xml:space="preserve">ووفقا لتوجهات البرمجة، يتمتع التنفيذ الناجح للحصول وتقاسم المنافع على المستوى </w:t>
      </w:r>
      <w:r w:rsidR="00D32BC7">
        <w:rPr>
          <w:rFonts w:cs="Simplified Arabic" w:hint="cs"/>
          <w:szCs w:val="24"/>
          <w:rtl/>
          <w:lang w:bidi="ar-EG"/>
        </w:rPr>
        <w:t>القطري</w:t>
      </w:r>
      <w:r w:rsidRPr="00947459">
        <w:rPr>
          <w:rFonts w:cs="Simplified Arabic" w:hint="cs"/>
          <w:szCs w:val="24"/>
          <w:rtl/>
          <w:lang w:bidi="ar-EG"/>
        </w:rPr>
        <w:t xml:space="preserve"> بإمكانية تقديم مساهمات كبيرة لحفظ التنوع البيولوجي واستخدامه المستدام، وهو لذلك يتعلق بالتنفيذ ال</w:t>
      </w:r>
      <w:r w:rsidR="00781534" w:rsidRPr="00947459">
        <w:rPr>
          <w:rFonts w:cs="Simplified Arabic" w:hint="cs"/>
          <w:szCs w:val="24"/>
          <w:rtl/>
          <w:lang w:bidi="ar-EG"/>
        </w:rPr>
        <w:t>ناجح</w:t>
      </w:r>
      <w:r w:rsidRPr="00947459">
        <w:rPr>
          <w:rFonts w:cs="Simplified Arabic" w:hint="cs"/>
          <w:szCs w:val="24"/>
          <w:rtl/>
          <w:lang w:bidi="ar-EG"/>
        </w:rPr>
        <w:t xml:space="preserve"> </w:t>
      </w:r>
      <w:r w:rsidR="009E5B87" w:rsidRPr="00947459">
        <w:rPr>
          <w:rFonts w:cs="Simplified Arabic" w:hint="cs"/>
          <w:szCs w:val="24"/>
          <w:rtl/>
          <w:lang w:bidi="ar-EG"/>
        </w:rPr>
        <w:t xml:space="preserve">للإطار العالمي للتنوع البيولوجي </w:t>
      </w:r>
      <w:r w:rsidR="009E5B87" w:rsidRPr="00947459">
        <w:rPr>
          <w:rFonts w:cs="Simplified Arabic" w:hint="cs"/>
          <w:szCs w:val="24"/>
          <w:rtl/>
        </w:rPr>
        <w:t>ل</w:t>
      </w:r>
      <w:r w:rsidR="009E5B87" w:rsidRPr="00947459">
        <w:rPr>
          <w:rFonts w:cs="Simplified Arabic" w:hint="cs"/>
          <w:szCs w:val="24"/>
          <w:rtl/>
          <w:lang w:bidi="ar-EG"/>
        </w:rPr>
        <w:t xml:space="preserve">ما بعد عام </w:t>
      </w:r>
      <w:r w:rsidR="009E5B87" w:rsidRPr="00947459">
        <w:rPr>
          <w:rFonts w:cs="Simplified Arabic"/>
          <w:sz w:val="24"/>
          <w:szCs w:val="24"/>
          <w:lang w:val="en-US" w:bidi="ar-EG"/>
        </w:rPr>
        <w:t>2020</w:t>
      </w:r>
      <w:r w:rsidRPr="00947459">
        <w:rPr>
          <w:rFonts w:cs="Simplified Arabic" w:hint="cs"/>
          <w:szCs w:val="24"/>
          <w:rtl/>
          <w:lang w:bidi="ar-EG"/>
        </w:rPr>
        <w:t xml:space="preserve">. وبناء عليه، سيتم تشجيع المشاريع التي أعدت للتمويل في إطار </w:t>
      </w:r>
      <w:r w:rsidR="009E5B87" w:rsidRPr="00947459">
        <w:rPr>
          <w:rFonts w:cs="Simplified Arabic" w:hint="cs"/>
          <w:szCs w:val="24"/>
          <w:rtl/>
          <w:lang w:bidi="ar-EG"/>
        </w:rPr>
        <w:t>أساليب</w:t>
      </w:r>
      <w:r w:rsidRPr="00947459">
        <w:rPr>
          <w:rFonts w:cs="Simplified Arabic" w:hint="cs"/>
          <w:szCs w:val="24"/>
          <w:rtl/>
          <w:lang w:bidi="ar-EG"/>
        </w:rPr>
        <w:t xml:space="preserve"> أخرى في مرفق البيئة العالمية إلى استكشاف إمكانية الحصول وتقاسم المنافع ومدى صلته</w:t>
      </w:r>
      <w:r w:rsidR="004D6C8D">
        <w:rPr>
          <w:rFonts w:cs="Simplified Arabic" w:hint="cs"/>
          <w:szCs w:val="24"/>
          <w:rtl/>
          <w:lang w:bidi="ar-EG"/>
        </w:rPr>
        <w:t>ما</w:t>
      </w:r>
      <w:r w:rsidRPr="00947459">
        <w:rPr>
          <w:rFonts w:cs="Simplified Arabic" w:hint="cs"/>
          <w:szCs w:val="24"/>
          <w:rtl/>
          <w:lang w:bidi="ar-EG"/>
        </w:rPr>
        <w:t xml:space="preserve"> بالمساهمة في مشاريع محددة وأهداف برامج محددة.</w:t>
      </w:r>
    </w:p>
    <w:p w14:paraId="751FED6B" w14:textId="0800DD60" w:rsidR="00C07C5B" w:rsidRPr="00E6012C" w:rsidRDefault="00DE526E">
      <w:pPr>
        <w:pStyle w:val="Para1"/>
        <w:numPr>
          <w:ilvl w:val="0"/>
          <w:numId w:val="28"/>
        </w:numPr>
        <w:bidi/>
        <w:spacing w:before="0" w:line="216" w:lineRule="auto"/>
        <w:ind w:left="2" w:firstLine="0"/>
        <w:rPr>
          <w:rFonts w:cs="Simplified Arabic"/>
          <w:szCs w:val="24"/>
          <w:lang w:bidi="ar-EG"/>
        </w:rPr>
      </w:pPr>
      <w:r w:rsidRPr="00E6012C">
        <w:rPr>
          <w:rFonts w:cs="Simplified Arabic" w:hint="cs"/>
          <w:szCs w:val="24"/>
          <w:rtl/>
          <w:lang w:bidi="ar-EG"/>
        </w:rPr>
        <w:t xml:space="preserve">وسيقدم مرفق البيئة العالمية الدعم للتنفيذ على المستويين الوطني والإقليمي لبروتوكول ناغويا، وفي حالة ما إذا كان </w:t>
      </w:r>
      <w:r w:rsidR="00781534">
        <w:rPr>
          <w:rFonts w:cs="Simplified Arabic" w:hint="cs"/>
          <w:szCs w:val="24"/>
          <w:rtl/>
          <w:lang w:bidi="ar-EG"/>
        </w:rPr>
        <w:t xml:space="preserve">ما زال </w:t>
      </w:r>
      <w:r w:rsidRPr="00E6012C">
        <w:rPr>
          <w:rFonts w:cs="Simplified Arabic" w:hint="cs"/>
          <w:szCs w:val="24"/>
          <w:rtl/>
          <w:lang w:bidi="ar-EG"/>
        </w:rPr>
        <w:t xml:space="preserve">مطلوبا في بلدان محددة، إلى بناء القدرات الموجهة إلى تيسير التصديق على البروتوكول. ولذلك، </w:t>
      </w:r>
      <w:r w:rsidR="009E5B87">
        <w:rPr>
          <w:rFonts w:cs="Simplified Arabic" w:hint="cs"/>
          <w:szCs w:val="24"/>
          <w:rtl/>
          <w:lang w:bidi="ar-EG"/>
        </w:rPr>
        <w:t>سيواصل</w:t>
      </w:r>
      <w:r w:rsidRPr="00E6012C">
        <w:rPr>
          <w:rFonts w:cs="Simplified Arabic" w:hint="cs"/>
          <w:szCs w:val="24"/>
          <w:rtl/>
          <w:lang w:bidi="ar-EG"/>
        </w:rPr>
        <w:t xml:space="preserve"> مرفق البيئة العالمية </w:t>
      </w:r>
      <w:r w:rsidR="009E5B87">
        <w:rPr>
          <w:rFonts w:cs="Simplified Arabic" w:hint="cs"/>
          <w:szCs w:val="24"/>
          <w:rtl/>
          <w:lang w:bidi="ar-EG"/>
        </w:rPr>
        <w:t xml:space="preserve">تقديم </w:t>
      </w:r>
      <w:r w:rsidRPr="00E6012C">
        <w:rPr>
          <w:rFonts w:cs="Simplified Arabic" w:hint="cs"/>
          <w:szCs w:val="24"/>
          <w:rtl/>
          <w:lang w:bidi="ar-EG"/>
        </w:rPr>
        <w:t>الدعم للأنشطة الرئيسية التالية للامتثال لأ</w:t>
      </w:r>
      <w:r w:rsidR="00781534">
        <w:rPr>
          <w:rFonts w:cs="Simplified Arabic" w:hint="cs"/>
          <w:szCs w:val="24"/>
          <w:rtl/>
          <w:lang w:bidi="ar-EG"/>
        </w:rPr>
        <w:t>ح</w:t>
      </w:r>
      <w:r w:rsidRPr="00E6012C">
        <w:rPr>
          <w:rFonts w:cs="Simplified Arabic" w:hint="cs"/>
          <w:szCs w:val="24"/>
          <w:rtl/>
          <w:lang w:bidi="ar-EG"/>
        </w:rPr>
        <w:t>كام بروتوكول ناغويا:</w:t>
      </w:r>
      <w:r w:rsidR="00662245" w:rsidRPr="00662245">
        <w:rPr>
          <w:rStyle w:val="FootnoteReference"/>
          <w:rFonts w:cs="Simplified Arabic"/>
          <w:b/>
          <w:bCs/>
          <w:szCs w:val="24"/>
          <w:lang w:bidi="ar-EG"/>
        </w:rPr>
        <w:t xml:space="preserve"> </w:t>
      </w:r>
    </w:p>
    <w:p w14:paraId="64E410D7" w14:textId="77777777" w:rsidR="00DE526E" w:rsidRPr="00E6012C" w:rsidRDefault="00DE526E" w:rsidP="00DE526E">
      <w:pPr>
        <w:pStyle w:val="Para1"/>
        <w:numPr>
          <w:ilvl w:val="0"/>
          <w:numId w:val="0"/>
        </w:numPr>
        <w:bidi/>
        <w:spacing w:before="0" w:line="216" w:lineRule="auto"/>
        <w:ind w:left="2" w:firstLine="720"/>
        <w:rPr>
          <w:rFonts w:cs="Simplified Arabic"/>
          <w:szCs w:val="24"/>
          <w:rtl/>
          <w:lang w:bidi="ar-EG"/>
        </w:rPr>
      </w:pPr>
      <w:r w:rsidRPr="00E6012C">
        <w:rPr>
          <w:rFonts w:cs="Simplified Arabic" w:hint="cs"/>
          <w:szCs w:val="24"/>
          <w:rtl/>
          <w:lang w:bidi="ar-EG"/>
        </w:rPr>
        <w:t>(أ)</w:t>
      </w:r>
      <w:r w:rsidRPr="00E6012C">
        <w:rPr>
          <w:rFonts w:cs="Simplified Arabic" w:hint="cs"/>
          <w:szCs w:val="24"/>
          <w:rtl/>
          <w:lang w:bidi="ar-EG"/>
        </w:rPr>
        <w:tab/>
      </w:r>
      <w:r w:rsidR="00781534" w:rsidRPr="004C4791">
        <w:rPr>
          <w:rFonts w:cs="Simplified Arabic" w:hint="cs"/>
          <w:szCs w:val="24"/>
          <w:rtl/>
          <w:lang w:bidi="ar-EG"/>
        </w:rPr>
        <w:t>التقدير و</w:t>
      </w:r>
      <w:r w:rsidRPr="004C4791">
        <w:rPr>
          <w:rFonts w:cs="Simplified Arabic" w:hint="cs"/>
          <w:szCs w:val="24"/>
          <w:rtl/>
          <w:lang w:bidi="ar-EG"/>
        </w:rPr>
        <w:t>التقييم. سيقدم مرفق البيئة العالمية الدعم لتحليل الفجوات في أحكام الحصول وتقاسم المنافع في السياسات والقوانين والقواعد القائمة، وتحديد أصحاب المصلحة، وحقوق المستخدمين، وحقوق الملكية الفكرية، وتقييم القدرات المؤسسية بما في ذلك المنظمات القائمة بالبحوث؛</w:t>
      </w:r>
    </w:p>
    <w:p w14:paraId="1C66E266" w14:textId="24FCA1D8" w:rsidR="00DE526E" w:rsidRPr="00E6012C" w:rsidRDefault="00DE526E" w:rsidP="00DE526E">
      <w:pPr>
        <w:pStyle w:val="Para1"/>
        <w:numPr>
          <w:ilvl w:val="0"/>
          <w:numId w:val="0"/>
        </w:numPr>
        <w:bidi/>
        <w:spacing w:before="0" w:line="216" w:lineRule="auto"/>
        <w:ind w:left="2" w:firstLine="720"/>
        <w:rPr>
          <w:rFonts w:cs="Simplified Arabic"/>
          <w:szCs w:val="24"/>
          <w:rtl/>
          <w:lang w:bidi="ar-EG"/>
        </w:rPr>
      </w:pPr>
      <w:r w:rsidRPr="00E6012C">
        <w:rPr>
          <w:rFonts w:cs="Simplified Arabic" w:hint="cs"/>
          <w:szCs w:val="24"/>
          <w:rtl/>
          <w:lang w:bidi="ar-EG"/>
        </w:rPr>
        <w:t>(ب)</w:t>
      </w:r>
      <w:r w:rsidRPr="00E6012C">
        <w:rPr>
          <w:rFonts w:cs="Simplified Arabic" w:hint="cs"/>
          <w:szCs w:val="24"/>
          <w:rtl/>
          <w:lang w:bidi="ar-EG"/>
        </w:rPr>
        <w:tab/>
        <w:t>إعداد</w:t>
      </w:r>
      <w:r w:rsidR="00C973E5">
        <w:rPr>
          <w:rFonts w:cs="Simplified Arabic" w:hint="cs"/>
          <w:szCs w:val="24"/>
          <w:rtl/>
          <w:lang w:bidi="ar-EG"/>
        </w:rPr>
        <w:t xml:space="preserve"> (أو مراجعة)</w:t>
      </w:r>
      <w:r w:rsidRPr="00E6012C">
        <w:rPr>
          <w:rFonts w:cs="Simplified Arabic" w:hint="cs"/>
          <w:szCs w:val="24"/>
          <w:rtl/>
          <w:lang w:bidi="ar-EG"/>
        </w:rPr>
        <w:t xml:space="preserve"> وتنفيذ </w:t>
      </w:r>
      <w:r w:rsidR="009271EF">
        <w:rPr>
          <w:rFonts w:cs="Simplified Arabic" w:hint="cs"/>
          <w:szCs w:val="24"/>
          <w:rtl/>
          <w:lang w:bidi="ar-EG"/>
        </w:rPr>
        <w:t xml:space="preserve">الأطر الوطنية للحصول وتقاسم المنافع. وقد يتضمن ذلك </w:t>
      </w:r>
      <w:r w:rsidRPr="00E6012C">
        <w:rPr>
          <w:rFonts w:cs="Simplified Arabic" w:hint="cs"/>
          <w:szCs w:val="24"/>
          <w:rtl/>
          <w:lang w:bidi="ar-EG"/>
        </w:rPr>
        <w:t>الأطر السياساتية، والقانونية والتنظيمية التي تحكم الحصول وتقاسم المنافع، ونقطة الاتصال الوطنية، والسلطة الوطنية المختصة،</w:t>
      </w:r>
      <w:r w:rsidR="009271EF">
        <w:rPr>
          <w:rFonts w:cs="Simplified Arabic" w:hint="cs"/>
          <w:szCs w:val="24"/>
          <w:rtl/>
          <w:lang w:bidi="ar-EG"/>
        </w:rPr>
        <w:t xml:space="preserve"> ونقاط التفتيش،</w:t>
      </w:r>
      <w:r w:rsidRPr="00E6012C">
        <w:rPr>
          <w:rFonts w:cs="Simplified Arabic" w:hint="cs"/>
          <w:szCs w:val="24"/>
          <w:rtl/>
          <w:lang w:bidi="ar-EG"/>
        </w:rPr>
        <w:t xml:space="preserve"> </w:t>
      </w:r>
      <w:r w:rsidR="009271EF">
        <w:rPr>
          <w:rFonts w:cs="Simplified Arabic" w:hint="cs"/>
          <w:szCs w:val="24"/>
          <w:rtl/>
          <w:lang w:bidi="ar-EG"/>
        </w:rPr>
        <w:t>والترتيبات</w:t>
      </w:r>
      <w:r w:rsidRPr="00E6012C">
        <w:rPr>
          <w:rFonts w:cs="Simplified Arabic" w:hint="cs"/>
          <w:szCs w:val="24"/>
          <w:rtl/>
          <w:lang w:bidi="ar-EG"/>
        </w:rPr>
        <w:t xml:space="preserve"> المؤسسية، والإجراءات الإدارية للموافقة المسبقة عن علم والشروط المتفق عليها بصورة </w:t>
      </w:r>
      <w:r w:rsidR="00052E4A">
        <w:rPr>
          <w:rFonts w:cs="Simplified Arabic" w:hint="cs"/>
          <w:szCs w:val="24"/>
          <w:rtl/>
          <w:lang w:bidi="ar-EG"/>
        </w:rPr>
        <w:t>متبادل</w:t>
      </w:r>
      <w:r w:rsidRPr="00E6012C">
        <w:rPr>
          <w:rFonts w:cs="Simplified Arabic" w:hint="cs"/>
          <w:szCs w:val="24"/>
          <w:rtl/>
          <w:lang w:bidi="ar-EG"/>
        </w:rPr>
        <w:t>ة، ورصد</w:t>
      </w:r>
      <w:r w:rsidR="009271EF">
        <w:rPr>
          <w:rFonts w:cs="Simplified Arabic" w:hint="cs"/>
          <w:szCs w:val="24"/>
          <w:rtl/>
          <w:lang w:bidi="ar-EG"/>
        </w:rPr>
        <w:t xml:space="preserve"> استخدام</w:t>
      </w:r>
      <w:r w:rsidRPr="00E6012C">
        <w:rPr>
          <w:rFonts w:cs="Simplified Arabic" w:hint="cs"/>
          <w:szCs w:val="24"/>
          <w:rtl/>
          <w:lang w:bidi="ar-EG"/>
        </w:rPr>
        <w:t xml:space="preserve"> ال</w:t>
      </w:r>
      <w:r w:rsidR="00052E4A">
        <w:rPr>
          <w:rFonts w:cs="Simplified Arabic" w:hint="cs"/>
          <w:szCs w:val="24"/>
          <w:rtl/>
          <w:lang w:bidi="ar-EG"/>
        </w:rPr>
        <w:t>م</w:t>
      </w:r>
      <w:r w:rsidRPr="00E6012C">
        <w:rPr>
          <w:rFonts w:cs="Simplified Arabic" w:hint="cs"/>
          <w:szCs w:val="24"/>
          <w:rtl/>
          <w:lang w:bidi="ar-EG"/>
        </w:rPr>
        <w:t>وارد الجينية</w:t>
      </w:r>
      <w:r w:rsidR="009271EF">
        <w:rPr>
          <w:rFonts w:cs="Simplified Arabic" w:hint="cs"/>
          <w:szCs w:val="24"/>
          <w:rtl/>
          <w:lang w:bidi="ar-EG"/>
        </w:rPr>
        <w:t xml:space="preserve"> ونشر المعلومات</w:t>
      </w:r>
      <w:r w:rsidRPr="00E6012C">
        <w:rPr>
          <w:rFonts w:cs="Simplified Arabic" w:hint="cs"/>
          <w:szCs w:val="24"/>
          <w:rtl/>
          <w:lang w:bidi="ar-EG"/>
        </w:rPr>
        <w:t>،</w:t>
      </w:r>
      <w:r w:rsidR="009271EF" w:rsidRPr="009271EF">
        <w:rPr>
          <w:rtl/>
        </w:rPr>
        <w:t xml:space="preserve"> </w:t>
      </w:r>
      <w:r w:rsidR="009271EF" w:rsidRPr="009271EF">
        <w:rPr>
          <w:rFonts w:cs="Simplified Arabic"/>
          <w:szCs w:val="24"/>
          <w:rtl/>
          <w:lang w:bidi="ar-EG"/>
        </w:rPr>
        <w:t>بما في ذلك</w:t>
      </w:r>
      <w:r w:rsidR="00146C3D">
        <w:rPr>
          <w:rFonts w:cs="Simplified Arabic" w:hint="cs"/>
          <w:szCs w:val="24"/>
          <w:rtl/>
          <w:lang w:bidi="ar-EG"/>
        </w:rPr>
        <w:t xml:space="preserve"> فيما يخص</w:t>
      </w:r>
      <w:r w:rsidR="009271EF" w:rsidRPr="009271EF">
        <w:rPr>
          <w:rFonts w:cs="Simplified Arabic"/>
          <w:szCs w:val="24"/>
          <w:rtl/>
          <w:lang w:bidi="ar-EG"/>
        </w:rPr>
        <w:t xml:space="preserve"> إجراءات الحصول وتقاسم المنافع المطبقة، إلى غرفة تبادل </w:t>
      </w:r>
      <w:r w:rsidR="00146C3D">
        <w:rPr>
          <w:rFonts w:cs="Simplified Arabic" w:hint="cs"/>
          <w:szCs w:val="24"/>
          <w:rtl/>
          <w:lang w:bidi="ar-EG"/>
        </w:rPr>
        <w:t>ال</w:t>
      </w:r>
      <w:r w:rsidR="009271EF" w:rsidRPr="009271EF">
        <w:rPr>
          <w:rFonts w:cs="Simplified Arabic"/>
          <w:szCs w:val="24"/>
          <w:rtl/>
          <w:lang w:bidi="ar-EG"/>
        </w:rPr>
        <w:t>معلومات</w:t>
      </w:r>
      <w:r w:rsidR="00146C3D">
        <w:rPr>
          <w:rFonts w:cs="Simplified Arabic" w:hint="cs"/>
          <w:szCs w:val="24"/>
          <w:rtl/>
          <w:lang w:bidi="ar-EG"/>
        </w:rPr>
        <w:t xml:space="preserve"> بشأن</w:t>
      </w:r>
      <w:r w:rsidR="009271EF" w:rsidRPr="009271EF">
        <w:rPr>
          <w:rFonts w:cs="Simplified Arabic"/>
          <w:szCs w:val="24"/>
          <w:rtl/>
          <w:lang w:bidi="ar-EG"/>
        </w:rPr>
        <w:t xml:space="preserve"> الحصول وتقاسم المنافع،</w:t>
      </w:r>
      <w:r w:rsidRPr="00E6012C">
        <w:rPr>
          <w:rFonts w:cs="Simplified Arabic" w:hint="cs"/>
          <w:szCs w:val="24"/>
          <w:rtl/>
          <w:lang w:bidi="ar-EG"/>
        </w:rPr>
        <w:t xml:space="preserve"> والامتثال للتشريع</w:t>
      </w:r>
      <w:r w:rsidR="00146C3D">
        <w:rPr>
          <w:rFonts w:cs="Simplified Arabic" w:hint="cs"/>
          <w:szCs w:val="24"/>
          <w:rtl/>
          <w:lang w:bidi="ar-EG"/>
        </w:rPr>
        <w:t xml:space="preserve"> وإنفاذه</w:t>
      </w:r>
      <w:r w:rsidRPr="00E6012C">
        <w:rPr>
          <w:rFonts w:cs="Simplified Arabic" w:hint="cs"/>
          <w:szCs w:val="24"/>
          <w:rtl/>
          <w:lang w:bidi="ar-EG"/>
        </w:rPr>
        <w:t xml:space="preserve"> والتعاون في مجال القضايا عبر الحدود</w:t>
      </w:r>
      <w:r w:rsidR="00146C3D">
        <w:rPr>
          <w:rFonts w:cs="Simplified Arabic" w:hint="cs"/>
          <w:szCs w:val="24"/>
          <w:rtl/>
          <w:lang w:bidi="ar-EG"/>
        </w:rPr>
        <w:t>. و</w:t>
      </w:r>
      <w:r w:rsidR="00146C3D" w:rsidRPr="00146C3D">
        <w:rPr>
          <w:rFonts w:cs="Simplified Arabic"/>
          <w:szCs w:val="24"/>
          <w:rtl/>
          <w:lang w:bidi="ar-EG"/>
        </w:rPr>
        <w:t xml:space="preserve">سيواصل مرفق البيئة العالمية تمويل تنمية القدرات لضمان قيام البلدان بوضع متطلبات واضحة بشأن الحصول وتقاسم المنافع </w:t>
      </w:r>
      <w:r w:rsidR="00146C3D">
        <w:rPr>
          <w:rFonts w:cs="Simplified Arabic" w:hint="cs"/>
          <w:szCs w:val="24"/>
          <w:rtl/>
          <w:lang w:bidi="ar-EG"/>
        </w:rPr>
        <w:t>ونظم</w:t>
      </w:r>
      <w:r w:rsidR="00146C3D" w:rsidRPr="00146C3D">
        <w:rPr>
          <w:rFonts w:cs="Simplified Arabic"/>
          <w:szCs w:val="24"/>
          <w:rtl/>
          <w:lang w:bidi="ar-EG"/>
        </w:rPr>
        <w:t xml:space="preserve"> السماح، بما في ذلك </w:t>
      </w:r>
      <w:r w:rsidR="00146C3D">
        <w:rPr>
          <w:rFonts w:cs="Simplified Arabic" w:hint="cs"/>
          <w:szCs w:val="24"/>
          <w:rtl/>
          <w:lang w:bidi="ar-EG"/>
        </w:rPr>
        <w:t>ال</w:t>
      </w:r>
      <w:r w:rsidR="00146C3D" w:rsidRPr="00146C3D">
        <w:rPr>
          <w:rFonts w:cs="Simplified Arabic"/>
          <w:szCs w:val="24"/>
          <w:rtl/>
          <w:lang w:bidi="ar-EG"/>
        </w:rPr>
        <w:t>بروتوكولات</w:t>
      </w:r>
      <w:r w:rsidR="00146C3D">
        <w:rPr>
          <w:rFonts w:cs="Simplified Arabic" w:hint="cs"/>
          <w:szCs w:val="24"/>
          <w:rtl/>
          <w:lang w:bidi="ar-EG"/>
        </w:rPr>
        <w:t xml:space="preserve"> البيولوجية</w:t>
      </w:r>
      <w:r w:rsidR="00146C3D" w:rsidRPr="00146C3D">
        <w:rPr>
          <w:rFonts w:cs="Simplified Arabic"/>
          <w:szCs w:val="24"/>
          <w:rtl/>
          <w:lang w:bidi="ar-EG"/>
        </w:rPr>
        <w:t xml:space="preserve"> المجتمع</w:t>
      </w:r>
      <w:r w:rsidR="00146C3D">
        <w:rPr>
          <w:rFonts w:cs="Simplified Arabic" w:hint="cs"/>
          <w:szCs w:val="24"/>
          <w:rtl/>
          <w:lang w:bidi="ar-EG"/>
        </w:rPr>
        <w:t>ية</w:t>
      </w:r>
      <w:r w:rsidR="00146C3D" w:rsidRPr="00146C3D">
        <w:rPr>
          <w:rFonts w:cs="Simplified Arabic"/>
          <w:szCs w:val="24"/>
          <w:rtl/>
          <w:lang w:bidi="ar-EG"/>
        </w:rPr>
        <w:t xml:space="preserve"> الثقافية للشعوب الأصلية والمجتمعات المحلية، وضمان إتاحة المعلومات ذات الصلة (بما في ذلك </w:t>
      </w:r>
      <w:r w:rsidR="00146C3D">
        <w:rPr>
          <w:rFonts w:cs="Simplified Arabic" w:hint="cs"/>
          <w:szCs w:val="24"/>
          <w:rtl/>
          <w:lang w:bidi="ar-EG"/>
        </w:rPr>
        <w:t>ال</w:t>
      </w:r>
      <w:r w:rsidR="00146C3D" w:rsidRPr="00146C3D">
        <w:rPr>
          <w:rFonts w:cs="Simplified Arabic"/>
          <w:szCs w:val="24"/>
          <w:rtl/>
          <w:lang w:bidi="ar-EG"/>
        </w:rPr>
        <w:t>بروتوكولات</w:t>
      </w:r>
      <w:r w:rsidR="00146C3D">
        <w:rPr>
          <w:rFonts w:cs="Simplified Arabic" w:hint="cs"/>
          <w:szCs w:val="24"/>
          <w:rtl/>
          <w:lang w:bidi="ar-EG"/>
        </w:rPr>
        <w:t xml:space="preserve"> البيولوجية</w:t>
      </w:r>
      <w:r w:rsidR="00146C3D" w:rsidRPr="00146C3D">
        <w:rPr>
          <w:rFonts w:cs="Simplified Arabic"/>
          <w:szCs w:val="24"/>
          <w:rtl/>
          <w:lang w:bidi="ar-EG"/>
        </w:rPr>
        <w:t xml:space="preserve"> المجتم</w:t>
      </w:r>
      <w:r w:rsidR="00146C3D">
        <w:rPr>
          <w:rFonts w:cs="Simplified Arabic" w:hint="cs"/>
          <w:szCs w:val="24"/>
          <w:rtl/>
          <w:lang w:bidi="ar-EG"/>
        </w:rPr>
        <w:t>عية</w:t>
      </w:r>
      <w:r w:rsidR="00146C3D" w:rsidRPr="00146C3D">
        <w:rPr>
          <w:rFonts w:cs="Simplified Arabic"/>
          <w:szCs w:val="24"/>
          <w:rtl/>
          <w:lang w:bidi="ar-EG"/>
        </w:rPr>
        <w:t xml:space="preserve"> الثقافي</w:t>
      </w:r>
      <w:r w:rsidR="00146C3D">
        <w:rPr>
          <w:rFonts w:cs="Simplified Arabic" w:hint="cs"/>
          <w:szCs w:val="24"/>
          <w:rtl/>
          <w:lang w:bidi="ar-EG"/>
        </w:rPr>
        <w:t>ة</w:t>
      </w:r>
      <w:r w:rsidR="00146C3D" w:rsidRPr="00146C3D">
        <w:rPr>
          <w:rFonts w:cs="Simplified Arabic"/>
          <w:szCs w:val="24"/>
          <w:rtl/>
          <w:lang w:bidi="ar-EG"/>
        </w:rPr>
        <w:t xml:space="preserve">) في غرفة تبادل </w:t>
      </w:r>
      <w:r w:rsidR="00146C3D">
        <w:rPr>
          <w:rFonts w:cs="Simplified Arabic" w:hint="cs"/>
          <w:szCs w:val="24"/>
          <w:rtl/>
          <w:lang w:bidi="ar-EG"/>
        </w:rPr>
        <w:t>ال</w:t>
      </w:r>
      <w:r w:rsidR="00146C3D" w:rsidRPr="00146C3D">
        <w:rPr>
          <w:rFonts w:cs="Simplified Arabic"/>
          <w:szCs w:val="24"/>
          <w:rtl/>
          <w:lang w:bidi="ar-EG"/>
        </w:rPr>
        <w:t>معلومات</w:t>
      </w:r>
      <w:r w:rsidR="00146C3D">
        <w:rPr>
          <w:rFonts w:cs="Simplified Arabic" w:hint="cs"/>
          <w:szCs w:val="24"/>
          <w:rtl/>
          <w:lang w:bidi="ar-EG"/>
        </w:rPr>
        <w:t xml:space="preserve"> بشأن</w:t>
      </w:r>
      <w:r w:rsidR="00146C3D" w:rsidRPr="00146C3D">
        <w:rPr>
          <w:rFonts w:cs="Simplified Arabic"/>
          <w:szCs w:val="24"/>
          <w:rtl/>
          <w:lang w:bidi="ar-EG"/>
        </w:rPr>
        <w:t xml:space="preserve"> الحصول وتقاسم المنافع. </w:t>
      </w:r>
      <w:r w:rsidR="00146C3D">
        <w:rPr>
          <w:rFonts w:cs="Simplified Arabic" w:hint="cs"/>
          <w:szCs w:val="24"/>
          <w:rtl/>
          <w:lang w:bidi="ar-EG"/>
        </w:rPr>
        <w:t>و</w:t>
      </w:r>
      <w:r w:rsidR="00146C3D" w:rsidRPr="00146C3D">
        <w:rPr>
          <w:rFonts w:cs="Simplified Arabic"/>
          <w:szCs w:val="24"/>
          <w:rtl/>
          <w:lang w:bidi="ar-EG"/>
        </w:rPr>
        <w:t>سيقدم مرفق البيئة العالمية أي</w:t>
      </w:r>
      <w:r w:rsidR="00146C3D">
        <w:rPr>
          <w:rFonts w:cs="Simplified Arabic" w:hint="cs"/>
          <w:szCs w:val="24"/>
          <w:rtl/>
          <w:lang w:bidi="ar-EG"/>
        </w:rPr>
        <w:t>ض</w:t>
      </w:r>
      <w:r w:rsidR="00146C3D" w:rsidRPr="00146C3D">
        <w:rPr>
          <w:rFonts w:cs="Simplified Arabic"/>
          <w:szCs w:val="24"/>
          <w:rtl/>
          <w:lang w:bidi="ar-EG"/>
        </w:rPr>
        <w:t xml:space="preserve">ا الدعم للتنسيق الوطني وجمع البيانات </w:t>
      </w:r>
      <w:r w:rsidR="003A6FCA">
        <w:rPr>
          <w:rFonts w:cs="Simplified Arabic" w:hint="cs"/>
          <w:szCs w:val="24"/>
          <w:rtl/>
          <w:lang w:bidi="ar-EG"/>
        </w:rPr>
        <w:t>لأغراض الإبلاغ</w:t>
      </w:r>
      <w:r w:rsidR="00146C3D" w:rsidRPr="00146C3D">
        <w:rPr>
          <w:rFonts w:cs="Simplified Arabic"/>
          <w:szCs w:val="24"/>
          <w:rtl/>
          <w:lang w:bidi="ar-EG"/>
        </w:rPr>
        <w:t xml:space="preserve">، على سبيل المثال، بشأن </w:t>
      </w:r>
      <w:r w:rsidR="003A6FCA">
        <w:rPr>
          <w:rFonts w:cs="Simplified Arabic" w:hint="cs"/>
          <w:szCs w:val="24"/>
          <w:rtl/>
          <w:lang w:bidi="ar-EG"/>
        </w:rPr>
        <w:t>المنافع</w:t>
      </w:r>
      <w:r w:rsidR="00146C3D" w:rsidRPr="00146C3D">
        <w:rPr>
          <w:rFonts w:cs="Simplified Arabic"/>
          <w:szCs w:val="24"/>
          <w:rtl/>
          <w:lang w:bidi="ar-EG"/>
        </w:rPr>
        <w:t xml:space="preserve"> النقدية وغير النقدية</w:t>
      </w:r>
      <w:r w:rsidR="004D6C8D">
        <w:rPr>
          <w:rFonts w:cs="Simplified Arabic" w:hint="cs"/>
          <w:szCs w:val="24"/>
          <w:rtl/>
          <w:lang w:bidi="ar-EG"/>
        </w:rPr>
        <w:t>؛</w:t>
      </w:r>
    </w:p>
    <w:p w14:paraId="320811D0" w14:textId="0C6CD6BD" w:rsidR="00DE526E" w:rsidRPr="00E6012C" w:rsidRDefault="00DE526E" w:rsidP="00DE526E">
      <w:pPr>
        <w:pStyle w:val="Para1"/>
        <w:numPr>
          <w:ilvl w:val="0"/>
          <w:numId w:val="0"/>
        </w:numPr>
        <w:bidi/>
        <w:spacing w:before="0" w:line="216" w:lineRule="auto"/>
        <w:ind w:left="2" w:firstLine="720"/>
        <w:rPr>
          <w:rFonts w:cs="Simplified Arabic"/>
          <w:szCs w:val="24"/>
          <w:rtl/>
        </w:rPr>
      </w:pPr>
      <w:r w:rsidRPr="00E6012C">
        <w:rPr>
          <w:rFonts w:cs="Simplified Arabic" w:hint="cs"/>
          <w:szCs w:val="24"/>
          <w:rtl/>
          <w:lang w:bidi="ar-EG"/>
        </w:rPr>
        <w:lastRenderedPageBreak/>
        <w:t>(ج)</w:t>
      </w:r>
      <w:r w:rsidRPr="00E6012C">
        <w:rPr>
          <w:rFonts w:cs="Simplified Arabic" w:hint="cs"/>
          <w:szCs w:val="24"/>
          <w:rtl/>
          <w:lang w:bidi="ar-EG"/>
        </w:rPr>
        <w:tab/>
      </w:r>
      <w:r w:rsidR="008E017B">
        <w:rPr>
          <w:rFonts w:cs="Simplified Arabic" w:hint="cs"/>
          <w:szCs w:val="24"/>
          <w:rtl/>
          <w:lang w:bidi="ar-EG"/>
        </w:rPr>
        <w:t>وضع</w:t>
      </w:r>
      <w:r w:rsidR="008E017B" w:rsidRPr="008E017B">
        <w:rPr>
          <w:rFonts w:cs="Simplified Arabic"/>
          <w:szCs w:val="24"/>
          <w:rtl/>
          <w:lang w:bidi="ar-EG"/>
        </w:rPr>
        <w:t xml:space="preserve"> أو مراجعة القوانين والسياسات الوطنية التي تعزز البحث العلمي والتطوير والاستثمارات الوطنية في</w:t>
      </w:r>
      <w:r w:rsidR="008E017B">
        <w:rPr>
          <w:rFonts w:cs="Simplified Arabic" w:hint="cs"/>
          <w:szCs w:val="24"/>
          <w:rtl/>
          <w:lang w:bidi="ar-EG"/>
        </w:rPr>
        <w:t xml:space="preserve"> مجال</w:t>
      </w:r>
      <w:r w:rsidR="008E017B" w:rsidRPr="008E017B">
        <w:rPr>
          <w:rFonts w:cs="Simplified Arabic"/>
          <w:szCs w:val="24"/>
          <w:rtl/>
          <w:lang w:bidi="ar-EG"/>
        </w:rPr>
        <w:t xml:space="preserve"> استخدام الموارد الجينية </w:t>
      </w:r>
      <w:r w:rsidR="008E017B">
        <w:rPr>
          <w:rFonts w:cs="Simplified Arabic" w:hint="cs"/>
          <w:szCs w:val="24"/>
          <w:rtl/>
          <w:lang w:bidi="ar-EG"/>
        </w:rPr>
        <w:t>بموجب</w:t>
      </w:r>
      <w:r w:rsidR="008E017B" w:rsidRPr="008E017B">
        <w:rPr>
          <w:rFonts w:cs="Simplified Arabic"/>
          <w:szCs w:val="24"/>
          <w:rtl/>
          <w:lang w:bidi="ar-EG"/>
        </w:rPr>
        <w:t xml:space="preserve"> الأطر الوطنية للحصول وتقاسم المنافع. و</w:t>
      </w:r>
      <w:r w:rsidR="008E017B">
        <w:rPr>
          <w:rFonts w:cs="Simplified Arabic" w:hint="cs"/>
          <w:szCs w:val="24"/>
          <w:rtl/>
          <w:lang w:bidi="ar-EG"/>
        </w:rPr>
        <w:t xml:space="preserve">هي </w:t>
      </w:r>
      <w:r w:rsidR="008E017B" w:rsidRPr="008E017B">
        <w:rPr>
          <w:rFonts w:cs="Simplified Arabic"/>
          <w:szCs w:val="24"/>
          <w:rtl/>
          <w:lang w:bidi="ar-EG"/>
        </w:rPr>
        <w:t xml:space="preserve">تشمل الاقتصاد </w:t>
      </w:r>
      <w:r w:rsidR="008E017B">
        <w:rPr>
          <w:rFonts w:cs="Simplified Arabic" w:hint="cs"/>
          <w:szCs w:val="24"/>
          <w:rtl/>
          <w:lang w:bidi="ar-EG"/>
        </w:rPr>
        <w:t>البيولوجي</w:t>
      </w:r>
      <w:r w:rsidR="008E017B" w:rsidRPr="008E017B">
        <w:rPr>
          <w:rFonts w:cs="Simplified Arabic"/>
          <w:szCs w:val="24"/>
          <w:rtl/>
          <w:lang w:bidi="ar-EG"/>
        </w:rPr>
        <w:t xml:space="preserve"> و</w:t>
      </w:r>
      <w:r w:rsidR="008E017B">
        <w:rPr>
          <w:rFonts w:cs="Simplified Arabic" w:hint="cs"/>
          <w:szCs w:val="24"/>
          <w:rtl/>
          <w:lang w:bidi="ar-EG"/>
        </w:rPr>
        <w:t xml:space="preserve">سياسات </w:t>
      </w:r>
      <w:r w:rsidR="008E017B" w:rsidRPr="008E017B">
        <w:rPr>
          <w:rFonts w:cs="Simplified Arabic"/>
          <w:szCs w:val="24"/>
          <w:rtl/>
          <w:lang w:bidi="ar-EG"/>
        </w:rPr>
        <w:t>التنمية العلمية التي توفر حوافز سياسية واقتصادية لتعزيز البحث العلمي والاستثمارات في الموارد الجينية</w:t>
      </w:r>
      <w:r w:rsidRPr="00E6012C">
        <w:rPr>
          <w:rFonts w:cs="Simplified Arabic" w:hint="cs"/>
          <w:szCs w:val="24"/>
          <w:rtl/>
          <w:lang w:bidi="ar-EG"/>
        </w:rPr>
        <w:t>؛</w:t>
      </w:r>
    </w:p>
    <w:p w14:paraId="513C8F6D" w14:textId="18CC85D2" w:rsidR="008E017B" w:rsidRDefault="00DE526E" w:rsidP="00052E4A">
      <w:pPr>
        <w:pStyle w:val="Para1"/>
        <w:numPr>
          <w:ilvl w:val="0"/>
          <w:numId w:val="0"/>
        </w:numPr>
        <w:bidi/>
        <w:spacing w:before="0" w:line="216" w:lineRule="auto"/>
        <w:ind w:left="2" w:firstLine="720"/>
        <w:rPr>
          <w:rFonts w:cs="Simplified Arabic"/>
          <w:szCs w:val="24"/>
          <w:rtl/>
          <w:lang w:bidi="ar-EG"/>
        </w:rPr>
      </w:pPr>
      <w:r w:rsidRPr="00E6012C">
        <w:rPr>
          <w:rFonts w:cs="Simplified Arabic" w:hint="cs"/>
          <w:szCs w:val="24"/>
          <w:rtl/>
          <w:lang w:bidi="ar-EG"/>
        </w:rPr>
        <w:t>(د)</w:t>
      </w:r>
      <w:r w:rsidRPr="00E6012C">
        <w:rPr>
          <w:rFonts w:cs="Simplified Arabic" w:hint="cs"/>
          <w:szCs w:val="24"/>
          <w:rtl/>
          <w:lang w:bidi="ar-EG"/>
        </w:rPr>
        <w:tab/>
      </w:r>
      <w:r w:rsidR="008E017B" w:rsidRPr="008E017B">
        <w:rPr>
          <w:rFonts w:cs="Simplified Arabic"/>
          <w:szCs w:val="24"/>
          <w:rtl/>
          <w:lang w:bidi="ar-EG"/>
        </w:rPr>
        <w:t xml:space="preserve">بناء القدرات لإضافة </w:t>
      </w:r>
      <w:r w:rsidR="00203B2C">
        <w:rPr>
          <w:rFonts w:cs="Simplified Arabic" w:hint="cs"/>
          <w:szCs w:val="24"/>
          <w:rtl/>
          <w:lang w:bidi="ar-EG"/>
        </w:rPr>
        <w:t>قيمة</w:t>
      </w:r>
      <w:r w:rsidR="008E017B" w:rsidRPr="008E017B">
        <w:rPr>
          <w:rFonts w:cs="Simplified Arabic"/>
          <w:szCs w:val="24"/>
          <w:rtl/>
          <w:lang w:bidi="ar-EG"/>
        </w:rPr>
        <w:t xml:space="preserve"> إلى الموارد الجينية لتقاسم المنافع</w:t>
      </w:r>
      <w:r w:rsidR="008E017B">
        <w:rPr>
          <w:rFonts w:cs="Simplified Arabic" w:hint="cs"/>
          <w:szCs w:val="24"/>
          <w:rtl/>
          <w:lang w:bidi="ar-EG"/>
        </w:rPr>
        <w:t>،</w:t>
      </w:r>
      <w:r w:rsidR="008E017B" w:rsidRPr="008E017B">
        <w:rPr>
          <w:rFonts w:cs="Simplified Arabic"/>
          <w:szCs w:val="24"/>
          <w:rtl/>
          <w:lang w:bidi="ar-EG"/>
        </w:rPr>
        <w:t xml:space="preserve"> وحفظ التنوع البيولوجي والاستخدام المستدام. </w:t>
      </w:r>
      <w:r w:rsidR="008E017B">
        <w:rPr>
          <w:rFonts w:cs="Simplified Arabic" w:hint="cs"/>
          <w:szCs w:val="24"/>
          <w:rtl/>
          <w:lang w:bidi="ar-EG"/>
        </w:rPr>
        <w:t>و</w:t>
      </w:r>
      <w:r w:rsidR="008E017B" w:rsidRPr="008E017B">
        <w:rPr>
          <w:rFonts w:cs="Simplified Arabic"/>
          <w:szCs w:val="24"/>
          <w:rtl/>
          <w:lang w:bidi="ar-EG"/>
        </w:rPr>
        <w:t xml:space="preserve">في البلدان التي لديها سياسات وطنية للحصول وتقاسم المنافع، سيدعم مرفق البيئة العالمية بناء القدرات وتدريب المستخدمين المحليين للموارد الجينية </w:t>
      </w:r>
      <w:r w:rsidR="008E017B">
        <w:rPr>
          <w:rFonts w:cs="Simplified Arabic" w:hint="cs"/>
          <w:szCs w:val="24"/>
          <w:rtl/>
          <w:lang w:bidi="ar-EG"/>
        </w:rPr>
        <w:t xml:space="preserve">من أجل </w:t>
      </w:r>
      <w:r w:rsidR="008E017B" w:rsidRPr="008E017B">
        <w:rPr>
          <w:rFonts w:cs="Simplified Arabic"/>
          <w:szCs w:val="24"/>
          <w:rtl/>
          <w:lang w:bidi="ar-EG"/>
        </w:rPr>
        <w:t xml:space="preserve">إضافة </w:t>
      </w:r>
      <w:r w:rsidR="00203B2C">
        <w:rPr>
          <w:rFonts w:cs="Simplified Arabic" w:hint="cs"/>
          <w:szCs w:val="24"/>
          <w:rtl/>
          <w:lang w:bidi="ar-EG"/>
        </w:rPr>
        <w:t>قيمة</w:t>
      </w:r>
      <w:r w:rsidR="008E017B" w:rsidRPr="008E017B">
        <w:rPr>
          <w:rFonts w:cs="Simplified Arabic"/>
          <w:szCs w:val="24"/>
          <w:rtl/>
          <w:lang w:bidi="ar-EG"/>
        </w:rPr>
        <w:t xml:space="preserve"> إلى الموارد الجينية. </w:t>
      </w:r>
      <w:r w:rsidR="008E017B">
        <w:rPr>
          <w:rFonts w:cs="Simplified Arabic" w:hint="cs"/>
          <w:szCs w:val="24"/>
          <w:rtl/>
          <w:lang w:bidi="ar-EG"/>
        </w:rPr>
        <w:t>ولن يقتصر ذلك على</w:t>
      </w:r>
      <w:r w:rsidR="008E017B" w:rsidRPr="008E017B">
        <w:rPr>
          <w:rFonts w:cs="Simplified Arabic"/>
          <w:szCs w:val="24"/>
          <w:rtl/>
          <w:lang w:bidi="ar-EG"/>
        </w:rPr>
        <w:t xml:space="preserve"> </w:t>
      </w:r>
      <w:r w:rsidR="009110FA">
        <w:rPr>
          <w:rFonts w:cs="Simplified Arabic" w:hint="cs"/>
          <w:szCs w:val="24"/>
          <w:rtl/>
          <w:lang w:bidi="ar-EG"/>
        </w:rPr>
        <w:t>التدريب</w:t>
      </w:r>
      <w:r w:rsidR="008E017B" w:rsidRPr="008E017B">
        <w:rPr>
          <w:rFonts w:cs="Simplified Arabic"/>
          <w:szCs w:val="24"/>
          <w:rtl/>
          <w:lang w:bidi="ar-EG"/>
        </w:rPr>
        <w:t xml:space="preserve"> على إجراءات البحث العلمي والتطوير</w:t>
      </w:r>
      <w:r w:rsidR="008E017B">
        <w:rPr>
          <w:rFonts w:cs="Simplified Arabic" w:hint="cs"/>
          <w:szCs w:val="24"/>
          <w:rtl/>
          <w:lang w:bidi="ar-EG"/>
        </w:rPr>
        <w:t xml:space="preserve"> </w:t>
      </w:r>
      <w:r w:rsidR="009110FA">
        <w:rPr>
          <w:rFonts w:cs="Simplified Arabic" w:hint="cs"/>
          <w:szCs w:val="24"/>
          <w:rtl/>
          <w:lang w:bidi="ar-EG"/>
        </w:rPr>
        <w:t>فحسب</w:t>
      </w:r>
      <w:r w:rsidR="008E017B">
        <w:rPr>
          <w:rFonts w:cs="Simplified Arabic" w:hint="cs"/>
          <w:szCs w:val="24"/>
          <w:rtl/>
          <w:lang w:bidi="ar-EG"/>
        </w:rPr>
        <w:t>،</w:t>
      </w:r>
      <w:r w:rsidR="008E017B" w:rsidRPr="008E017B">
        <w:rPr>
          <w:rFonts w:cs="Simplified Arabic"/>
          <w:szCs w:val="24"/>
          <w:rtl/>
          <w:lang w:bidi="ar-EG"/>
        </w:rPr>
        <w:t xml:space="preserve"> ولكن</w:t>
      </w:r>
      <w:r w:rsidR="008E017B">
        <w:rPr>
          <w:rFonts w:cs="Simplified Arabic" w:hint="cs"/>
          <w:szCs w:val="24"/>
          <w:rtl/>
          <w:lang w:bidi="ar-EG"/>
        </w:rPr>
        <w:t>ه سيشمل</w:t>
      </w:r>
      <w:r w:rsidR="008E017B" w:rsidRPr="008E017B">
        <w:rPr>
          <w:rFonts w:cs="Simplified Arabic"/>
          <w:szCs w:val="24"/>
          <w:rtl/>
          <w:lang w:bidi="ar-EG"/>
        </w:rPr>
        <w:t xml:space="preserve"> أي</w:t>
      </w:r>
      <w:r w:rsidR="008E017B">
        <w:rPr>
          <w:rFonts w:cs="Simplified Arabic" w:hint="cs"/>
          <w:szCs w:val="24"/>
          <w:rtl/>
          <w:lang w:bidi="ar-EG"/>
        </w:rPr>
        <w:t>ض</w:t>
      </w:r>
      <w:r w:rsidR="008E017B" w:rsidRPr="008E017B">
        <w:rPr>
          <w:rFonts w:cs="Simplified Arabic"/>
          <w:szCs w:val="24"/>
          <w:rtl/>
          <w:lang w:bidi="ar-EG"/>
        </w:rPr>
        <w:t xml:space="preserve">ا الممارسات </w:t>
      </w:r>
      <w:r w:rsidR="008E017B">
        <w:rPr>
          <w:rFonts w:cs="Simplified Arabic" w:hint="cs"/>
          <w:szCs w:val="24"/>
          <w:rtl/>
          <w:lang w:bidi="ar-EG"/>
        </w:rPr>
        <w:t>المراعية</w:t>
      </w:r>
      <w:r w:rsidR="008E017B" w:rsidRPr="008E017B">
        <w:rPr>
          <w:rFonts w:cs="Simplified Arabic"/>
          <w:szCs w:val="24"/>
          <w:rtl/>
          <w:lang w:bidi="ar-EG"/>
        </w:rPr>
        <w:t xml:space="preserve"> للتنوع البيولوجي لسلاسل القيمة اللازمة للصناعات التي تستخدم الموارد الجينية. </w:t>
      </w:r>
      <w:r w:rsidR="009110FA">
        <w:rPr>
          <w:rFonts w:cs="Simplified Arabic" w:hint="cs"/>
          <w:szCs w:val="24"/>
          <w:rtl/>
          <w:lang w:bidi="ar-EG"/>
        </w:rPr>
        <w:t>و</w:t>
      </w:r>
      <w:r w:rsidR="008E017B" w:rsidRPr="008E017B">
        <w:rPr>
          <w:rFonts w:cs="Simplified Arabic"/>
          <w:szCs w:val="24"/>
          <w:rtl/>
          <w:lang w:bidi="ar-EG"/>
        </w:rPr>
        <w:t xml:space="preserve">قد تنظر البلدان في بناء القدرات المؤسسية </w:t>
      </w:r>
      <w:r w:rsidR="009110FA">
        <w:rPr>
          <w:rFonts w:cs="Simplified Arabic" w:hint="cs"/>
          <w:szCs w:val="24"/>
          <w:rtl/>
          <w:lang w:bidi="ar-EG"/>
        </w:rPr>
        <w:t xml:space="preserve">من أجل </w:t>
      </w:r>
      <w:r w:rsidR="008E017B" w:rsidRPr="008E017B">
        <w:rPr>
          <w:rFonts w:cs="Simplified Arabic"/>
          <w:szCs w:val="24"/>
          <w:rtl/>
          <w:lang w:bidi="ar-EG"/>
        </w:rPr>
        <w:t xml:space="preserve">إجراء البحوث والتطوير لإضافة </w:t>
      </w:r>
      <w:r w:rsidR="00203B2C">
        <w:rPr>
          <w:rFonts w:cs="Simplified Arabic" w:hint="cs"/>
          <w:szCs w:val="24"/>
          <w:rtl/>
          <w:lang w:bidi="ar-EG"/>
        </w:rPr>
        <w:t>قيمة</w:t>
      </w:r>
      <w:r w:rsidR="008E017B" w:rsidRPr="008E017B">
        <w:rPr>
          <w:rFonts w:cs="Simplified Arabic"/>
          <w:szCs w:val="24"/>
          <w:rtl/>
          <w:lang w:bidi="ar-EG"/>
        </w:rPr>
        <w:t xml:space="preserve"> إلى مواردها </w:t>
      </w:r>
      <w:r w:rsidR="009110FA">
        <w:rPr>
          <w:rFonts w:cs="Simplified Arabic" w:hint="cs"/>
          <w:szCs w:val="24"/>
          <w:rtl/>
          <w:lang w:bidi="ar-EG"/>
        </w:rPr>
        <w:t>الجينية</w:t>
      </w:r>
      <w:r w:rsidR="008E017B" w:rsidRPr="008E017B">
        <w:rPr>
          <w:rFonts w:cs="Simplified Arabic"/>
          <w:szCs w:val="24"/>
          <w:rtl/>
          <w:lang w:bidi="ar-EG"/>
        </w:rPr>
        <w:t xml:space="preserve"> والمعارف التقليدية المرتبطة بالموارد الجينية. </w:t>
      </w:r>
      <w:r w:rsidR="009110FA">
        <w:rPr>
          <w:rFonts w:cs="Simplified Arabic" w:hint="cs"/>
          <w:szCs w:val="24"/>
          <w:rtl/>
          <w:lang w:bidi="ar-EG"/>
        </w:rPr>
        <w:t>و</w:t>
      </w:r>
      <w:r w:rsidR="008E017B" w:rsidRPr="008E017B">
        <w:rPr>
          <w:rFonts w:cs="Simplified Arabic"/>
          <w:szCs w:val="24"/>
          <w:rtl/>
          <w:lang w:bidi="ar-EG"/>
        </w:rPr>
        <w:t>سيدعم مرفق البيئة العالمية</w:t>
      </w:r>
      <w:r w:rsidR="009110FA">
        <w:rPr>
          <w:rFonts w:cs="Simplified Arabic" w:hint="cs"/>
          <w:szCs w:val="24"/>
          <w:rtl/>
          <w:lang w:bidi="ar-EG"/>
        </w:rPr>
        <w:t xml:space="preserve"> أيضا</w:t>
      </w:r>
      <w:r w:rsidR="008E017B" w:rsidRPr="008E017B">
        <w:rPr>
          <w:rFonts w:cs="Simplified Arabic"/>
          <w:szCs w:val="24"/>
          <w:rtl/>
          <w:lang w:bidi="ar-EG"/>
        </w:rPr>
        <w:t xml:space="preserve"> جهود الشعوب الأصلية والمجتمعات المحلية فيما يتعلق بمعارفه</w:t>
      </w:r>
      <w:r w:rsidR="009110FA">
        <w:rPr>
          <w:rFonts w:cs="Simplified Arabic" w:hint="cs"/>
          <w:szCs w:val="24"/>
          <w:rtl/>
          <w:lang w:bidi="ar-EG"/>
        </w:rPr>
        <w:t>ا</w:t>
      </w:r>
      <w:r w:rsidR="008E017B" w:rsidRPr="008E017B">
        <w:rPr>
          <w:rFonts w:cs="Simplified Arabic"/>
          <w:szCs w:val="24"/>
          <w:rtl/>
          <w:lang w:bidi="ar-EG"/>
        </w:rPr>
        <w:t xml:space="preserve"> التقليدية المرتبطة بالموارد الجينية</w:t>
      </w:r>
      <w:r w:rsidR="009110FA">
        <w:rPr>
          <w:rFonts w:cs="Simplified Arabic" w:hint="cs"/>
          <w:szCs w:val="24"/>
          <w:rtl/>
          <w:lang w:bidi="ar-EG"/>
        </w:rPr>
        <w:t>،</w:t>
      </w:r>
      <w:r w:rsidR="008E017B" w:rsidRPr="008E017B">
        <w:rPr>
          <w:rFonts w:cs="Simplified Arabic"/>
          <w:szCs w:val="24"/>
          <w:rtl/>
          <w:lang w:bidi="ar-EG"/>
        </w:rPr>
        <w:t xml:space="preserve"> بما في ذلك زراعة أنواع المصدر وتسويق المنتجات.</w:t>
      </w:r>
    </w:p>
    <w:p w14:paraId="6AF4968B" w14:textId="6110CA8D" w:rsidR="00C07C5B" w:rsidRPr="00E6012C" w:rsidRDefault="002156C7">
      <w:pPr>
        <w:pStyle w:val="Para1"/>
        <w:numPr>
          <w:ilvl w:val="0"/>
          <w:numId w:val="28"/>
        </w:numPr>
        <w:bidi/>
        <w:spacing w:before="0" w:line="216" w:lineRule="auto"/>
        <w:ind w:left="2" w:firstLine="0"/>
        <w:rPr>
          <w:rFonts w:cs="Simplified Arabic"/>
          <w:szCs w:val="24"/>
          <w:lang w:bidi="ar-EG"/>
        </w:rPr>
      </w:pPr>
      <w:r w:rsidRPr="00E6012C">
        <w:rPr>
          <w:rFonts w:cs="Simplified Arabic" w:hint="cs"/>
          <w:szCs w:val="24"/>
          <w:rtl/>
          <w:lang w:bidi="ar-EG"/>
        </w:rPr>
        <w:t xml:space="preserve">وسيقوم مرفق البيئة العالمية أيضا بتعزيز التنفيذ الوطني لبروتوكول ناغويا من خلال التعاون الإقليمي. </w:t>
      </w:r>
      <w:r w:rsidR="00203B2C">
        <w:rPr>
          <w:rFonts w:cs="Simplified Arabic" w:hint="cs"/>
          <w:szCs w:val="24"/>
          <w:rtl/>
          <w:lang w:bidi="ar-EG"/>
        </w:rPr>
        <w:t>وس</w:t>
      </w:r>
      <w:r w:rsidRPr="00E6012C">
        <w:rPr>
          <w:rFonts w:cs="Simplified Arabic" w:hint="cs"/>
          <w:szCs w:val="24"/>
          <w:rtl/>
          <w:lang w:bidi="ar-EG"/>
        </w:rPr>
        <w:t xml:space="preserve">يساعد التعاون الإقليمي في بناء قدرات البلدان على إضافة قيمة إلى مواردها الجينية والمعارف التقليدية المرتبطة بالموارد الجينية وتجنب الإزدواجية في الآليات </w:t>
      </w:r>
      <w:r w:rsidR="00052E4A">
        <w:rPr>
          <w:rFonts w:cs="Simplified Arabic" w:hint="cs"/>
          <w:szCs w:val="24"/>
          <w:rtl/>
          <w:lang w:bidi="ar-EG"/>
        </w:rPr>
        <w:t>ال</w:t>
      </w:r>
      <w:r w:rsidRPr="00E6012C">
        <w:rPr>
          <w:rFonts w:cs="Simplified Arabic" w:hint="cs"/>
          <w:szCs w:val="24"/>
          <w:rtl/>
          <w:lang w:bidi="ar-EG"/>
        </w:rPr>
        <w:t>تنظيمية مع التشجيع على التعاون الأقاليمي. ويمكن أن يعالج التعاون الإقليمي أيضا القيود على الموارد المالية والبشرية التي تواجه ال</w:t>
      </w:r>
      <w:r w:rsidR="00052E4A">
        <w:rPr>
          <w:rFonts w:cs="Simplified Arabic" w:hint="cs"/>
          <w:szCs w:val="24"/>
          <w:rtl/>
          <w:lang w:bidi="ar-EG"/>
        </w:rPr>
        <w:t>بلدان</w:t>
      </w:r>
      <w:r w:rsidRPr="00E6012C">
        <w:rPr>
          <w:rFonts w:cs="Simplified Arabic" w:hint="cs"/>
          <w:szCs w:val="24"/>
          <w:rtl/>
          <w:lang w:bidi="ar-EG"/>
        </w:rPr>
        <w:t xml:space="preserve"> الصغيرة أو أقل البلدان نموا من خلال </w:t>
      </w:r>
      <w:r w:rsidR="00224F21">
        <w:rPr>
          <w:rFonts w:cs="Simplified Arabic" w:hint="cs"/>
          <w:szCs w:val="24"/>
          <w:rtl/>
          <w:lang w:bidi="ar-EG"/>
        </w:rPr>
        <w:t>تقاسم</w:t>
      </w:r>
      <w:r w:rsidRPr="00E6012C">
        <w:rPr>
          <w:rFonts w:cs="Simplified Arabic" w:hint="cs"/>
          <w:szCs w:val="24"/>
          <w:rtl/>
          <w:lang w:bidi="ar-EG"/>
        </w:rPr>
        <w:t xml:space="preserve"> الموارد التنظيمية والعلمية.</w:t>
      </w:r>
    </w:p>
    <w:p w14:paraId="44402FA2" w14:textId="2A5EA467" w:rsidR="00C07C5B" w:rsidRDefault="002156C7">
      <w:pPr>
        <w:pStyle w:val="Para1"/>
        <w:numPr>
          <w:ilvl w:val="0"/>
          <w:numId w:val="28"/>
        </w:numPr>
        <w:bidi/>
        <w:spacing w:before="0" w:line="216" w:lineRule="auto"/>
        <w:ind w:left="2" w:firstLine="0"/>
        <w:rPr>
          <w:rFonts w:cs="Simplified Arabic"/>
          <w:szCs w:val="24"/>
          <w:lang w:bidi="ar-EG"/>
        </w:rPr>
      </w:pPr>
      <w:r w:rsidRPr="00E6012C">
        <w:rPr>
          <w:rFonts w:cs="Simplified Arabic" w:hint="cs"/>
          <w:szCs w:val="24"/>
          <w:rtl/>
          <w:lang w:bidi="ar-EG"/>
        </w:rPr>
        <w:t xml:space="preserve">واعترافا بأهمية الموارد الوراثية للأغذية والزراعة وفي تحقيق الأمن الغذائي في أنحاء العالم، سينظر مرفق البيئة العالمية في مشاريع للتنفيذ المتداعم لبروتوكول ناغويا والمعاهدة الدولية </w:t>
      </w:r>
      <w:r w:rsidR="00052E4A">
        <w:rPr>
          <w:rFonts w:cs="Simplified Arabic" w:hint="cs"/>
          <w:szCs w:val="24"/>
          <w:rtl/>
          <w:lang w:bidi="ar-EG"/>
        </w:rPr>
        <w:t>بشأن ا</w:t>
      </w:r>
      <w:r w:rsidRPr="00E6012C">
        <w:rPr>
          <w:rFonts w:cs="Simplified Arabic" w:hint="cs"/>
          <w:szCs w:val="24"/>
          <w:rtl/>
          <w:lang w:bidi="ar-EG"/>
        </w:rPr>
        <w:t>لموارد الوراثية للأغذية والزراعة.</w:t>
      </w:r>
    </w:p>
    <w:p w14:paraId="3B424AE3" w14:textId="18FF34DD" w:rsidR="00C82124" w:rsidRPr="00C82124" w:rsidRDefault="00C82124">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وقد</w:t>
      </w:r>
      <w:r w:rsidRPr="00C82124">
        <w:rPr>
          <w:rFonts w:cs="Simplified Arabic"/>
          <w:szCs w:val="24"/>
          <w:rtl/>
          <w:lang w:bidi="ar-EG"/>
        </w:rPr>
        <w:t xml:space="preserve"> يرغب مؤتمر الأطراف العامل كاجتماع للأطراف في بروتوكول ناغويا في تشجيع الأطراف على النظر في </w:t>
      </w:r>
      <w:r w:rsidR="00AD6292">
        <w:rPr>
          <w:rFonts w:cs="Simplified Arabic" w:hint="cs"/>
          <w:szCs w:val="24"/>
          <w:rtl/>
          <w:lang w:bidi="ar-EG"/>
        </w:rPr>
        <w:t>توجهات</w:t>
      </w:r>
      <w:r w:rsidRPr="00C82124">
        <w:rPr>
          <w:rFonts w:cs="Simplified Arabic"/>
          <w:szCs w:val="24"/>
          <w:rtl/>
          <w:lang w:bidi="ar-EG"/>
        </w:rPr>
        <w:t xml:space="preserve"> </w:t>
      </w:r>
      <w:r w:rsidR="00AD6292">
        <w:rPr>
          <w:rFonts w:cs="Simplified Arabic" w:hint="cs"/>
          <w:szCs w:val="24"/>
          <w:rtl/>
          <w:lang w:bidi="ar-EG"/>
        </w:rPr>
        <w:t>البرمجة</w:t>
      </w:r>
      <w:r w:rsidRPr="00C82124">
        <w:rPr>
          <w:rFonts w:cs="Simplified Arabic"/>
          <w:szCs w:val="24"/>
          <w:rtl/>
          <w:lang w:bidi="ar-EG"/>
        </w:rPr>
        <w:t xml:space="preserve"> وإعطاء الأولوية لتنفيذ بروتوكول ناغويا في إطار</w:t>
      </w:r>
      <w:r w:rsidR="00AD6292">
        <w:rPr>
          <w:rFonts w:cs="Simplified Arabic" w:hint="cs"/>
          <w:szCs w:val="24"/>
          <w:rtl/>
          <w:lang w:bidi="ar-EG"/>
        </w:rPr>
        <w:t xml:space="preserve"> نظام التخصيص الشفاف للموارد</w:t>
      </w:r>
      <w:r w:rsidRPr="00C82124">
        <w:rPr>
          <w:rFonts w:cs="Simplified Arabic"/>
          <w:szCs w:val="24"/>
          <w:rtl/>
          <w:lang w:bidi="ar-EG"/>
        </w:rPr>
        <w:t xml:space="preserve"> </w:t>
      </w:r>
      <w:r w:rsidR="00AD6292">
        <w:rPr>
          <w:rFonts w:cs="Simplified Arabic" w:hint="cs"/>
          <w:szCs w:val="24"/>
          <w:rtl/>
          <w:lang w:bidi="ar-EG"/>
        </w:rPr>
        <w:t>للمخصصات</w:t>
      </w:r>
      <w:r w:rsidRPr="00C82124">
        <w:rPr>
          <w:rFonts w:cs="Simplified Arabic"/>
          <w:szCs w:val="24"/>
          <w:rtl/>
          <w:lang w:bidi="ar-EG"/>
        </w:rPr>
        <w:t xml:space="preserve"> القطرية</w:t>
      </w:r>
      <w:r w:rsidR="00AD6292">
        <w:rPr>
          <w:rFonts w:cs="Simplified Arabic" w:hint="cs"/>
          <w:szCs w:val="24"/>
          <w:rtl/>
          <w:lang w:bidi="ar-EG"/>
        </w:rPr>
        <w:t xml:space="preserve"> الخاصة</w:t>
      </w:r>
      <w:r w:rsidRPr="00C82124">
        <w:rPr>
          <w:rFonts w:cs="Simplified Arabic"/>
          <w:szCs w:val="24"/>
          <w:rtl/>
          <w:lang w:bidi="ar-EG"/>
        </w:rPr>
        <w:t xml:space="preserve"> </w:t>
      </w:r>
      <w:r w:rsidR="00AD6292">
        <w:rPr>
          <w:rFonts w:cs="Simplified Arabic" w:hint="cs"/>
          <w:szCs w:val="24"/>
          <w:rtl/>
          <w:lang w:bidi="ar-EG"/>
        </w:rPr>
        <w:t>بالمجال</w:t>
      </w:r>
      <w:r w:rsidRPr="00C82124">
        <w:rPr>
          <w:rFonts w:cs="Simplified Arabic"/>
          <w:szCs w:val="24"/>
          <w:rtl/>
          <w:lang w:bidi="ar-EG"/>
        </w:rPr>
        <w:t xml:space="preserve"> البؤري للتنوع البيولوجي. </w:t>
      </w:r>
      <w:r w:rsidR="00AD6292">
        <w:rPr>
          <w:rFonts w:cs="Simplified Arabic" w:hint="cs"/>
          <w:szCs w:val="24"/>
          <w:rtl/>
          <w:lang w:bidi="ar-EG"/>
        </w:rPr>
        <w:t>و</w:t>
      </w:r>
      <w:r w:rsidRPr="00C82124">
        <w:rPr>
          <w:rFonts w:cs="Simplified Arabic"/>
          <w:szCs w:val="24"/>
          <w:rtl/>
          <w:lang w:bidi="ar-EG"/>
        </w:rPr>
        <w:t>قد يرغب مؤتمر الأطراف العامل كاجتماع للأطراف في بروتوكول ناغويا أيضا في تكرار توصيته السابقة</w:t>
      </w:r>
      <w:r w:rsidR="00AD6292">
        <w:rPr>
          <w:rStyle w:val="FootnoteReference"/>
          <w:rFonts w:cs="Simplified Arabic"/>
          <w:szCs w:val="24"/>
          <w:rtl/>
          <w:lang w:bidi="ar-EG"/>
        </w:rPr>
        <w:footnoteReference w:id="5"/>
      </w:r>
      <w:r w:rsidRPr="00C82124">
        <w:rPr>
          <w:rFonts w:cs="Simplified Arabic"/>
          <w:szCs w:val="24"/>
          <w:rtl/>
          <w:lang w:bidi="ar-EG"/>
        </w:rPr>
        <w:t xml:space="preserve"> بأن تقوم الأطراف بإدراج أنشطة الحصول وتقاسم المنافع في المشاريع التي تم تطويرها في إطار برامج </w:t>
      </w:r>
      <w:r w:rsidR="00AD6292">
        <w:rPr>
          <w:rFonts w:cs="Simplified Arabic" w:hint="cs"/>
          <w:szCs w:val="24"/>
          <w:rtl/>
          <w:lang w:bidi="ar-EG"/>
        </w:rPr>
        <w:t>ال</w:t>
      </w:r>
      <w:r w:rsidRPr="00C82124">
        <w:rPr>
          <w:rFonts w:cs="Simplified Arabic"/>
          <w:szCs w:val="24"/>
          <w:rtl/>
          <w:lang w:bidi="ar-EG"/>
        </w:rPr>
        <w:t xml:space="preserve">مجالات </w:t>
      </w:r>
      <w:r w:rsidR="00AD6292">
        <w:rPr>
          <w:rFonts w:cs="Simplified Arabic" w:hint="cs"/>
          <w:szCs w:val="24"/>
          <w:rtl/>
          <w:lang w:bidi="ar-EG"/>
        </w:rPr>
        <w:t>البؤرية</w:t>
      </w:r>
      <w:r w:rsidRPr="00C82124">
        <w:rPr>
          <w:rFonts w:cs="Simplified Arabic"/>
          <w:szCs w:val="24"/>
          <w:rtl/>
          <w:lang w:bidi="ar-EG"/>
        </w:rPr>
        <w:t xml:space="preserve"> الأخرى، </w:t>
      </w:r>
      <w:r w:rsidR="00D35FA8">
        <w:rPr>
          <w:rFonts w:cs="Simplified Arabic" w:hint="cs"/>
          <w:szCs w:val="24"/>
          <w:rtl/>
          <w:lang w:bidi="ar-EG"/>
        </w:rPr>
        <w:t xml:space="preserve">وذلك </w:t>
      </w:r>
      <w:r w:rsidRPr="00C82124">
        <w:rPr>
          <w:rFonts w:cs="Simplified Arabic"/>
          <w:szCs w:val="24"/>
          <w:rtl/>
          <w:lang w:bidi="ar-EG"/>
        </w:rPr>
        <w:t xml:space="preserve">بما يتماشى مع </w:t>
      </w:r>
      <w:r w:rsidR="00D35FA8">
        <w:rPr>
          <w:rFonts w:cs="Simplified Arabic" w:hint="cs"/>
          <w:szCs w:val="24"/>
          <w:rtl/>
          <w:lang w:bidi="ar-EG"/>
        </w:rPr>
        <w:t>توجهات</w:t>
      </w:r>
      <w:r w:rsidRPr="00C82124">
        <w:rPr>
          <w:rFonts w:cs="Simplified Arabic"/>
          <w:szCs w:val="24"/>
          <w:rtl/>
          <w:lang w:bidi="ar-EG"/>
        </w:rPr>
        <w:t xml:space="preserve"> البرمجة وبهدف </w:t>
      </w:r>
      <w:r w:rsidR="00D35FA8">
        <w:rPr>
          <w:rFonts w:cs="Simplified Arabic" w:hint="cs"/>
          <w:szCs w:val="24"/>
          <w:rtl/>
          <w:lang w:bidi="ar-EG"/>
        </w:rPr>
        <w:t>تيسير</w:t>
      </w:r>
      <w:r w:rsidRPr="00C82124">
        <w:rPr>
          <w:rFonts w:cs="Simplified Arabic"/>
          <w:szCs w:val="24"/>
          <w:rtl/>
          <w:lang w:bidi="ar-EG"/>
        </w:rPr>
        <w:t xml:space="preserve"> تمويل </w:t>
      </w:r>
      <w:r w:rsidR="00D35FA8" w:rsidRPr="00C82124">
        <w:rPr>
          <w:rFonts w:cs="Simplified Arabic"/>
          <w:szCs w:val="24"/>
          <w:rtl/>
          <w:lang w:bidi="ar-EG"/>
        </w:rPr>
        <w:t xml:space="preserve">مرفق البيئة العالمية </w:t>
      </w:r>
      <w:r w:rsidR="00D35FA8">
        <w:rPr>
          <w:rFonts w:cs="Simplified Arabic" w:hint="cs"/>
          <w:szCs w:val="24"/>
          <w:rtl/>
          <w:lang w:bidi="ar-EG"/>
        </w:rPr>
        <w:t>ل</w:t>
      </w:r>
      <w:r w:rsidRPr="00C82124">
        <w:rPr>
          <w:rFonts w:cs="Simplified Arabic"/>
          <w:szCs w:val="24"/>
          <w:rtl/>
          <w:lang w:bidi="ar-EG"/>
        </w:rPr>
        <w:t>أنشطة الحصول وتقاسم المنافع من بين الأولويات الوطنية الأخرى</w:t>
      </w:r>
      <w:r w:rsidRPr="00C82124">
        <w:rPr>
          <w:rFonts w:cs="Simplified Arabic"/>
          <w:szCs w:val="24"/>
          <w:lang w:bidi="ar-EG"/>
        </w:rPr>
        <w:t>.</w:t>
      </w:r>
    </w:p>
    <w:p w14:paraId="0BD5C0B6" w14:textId="2A85A1F1" w:rsidR="00C82124" w:rsidRDefault="00D35FA8">
      <w:pPr>
        <w:pStyle w:val="Para1"/>
        <w:numPr>
          <w:ilvl w:val="0"/>
          <w:numId w:val="28"/>
        </w:numPr>
        <w:bidi/>
        <w:spacing w:before="0" w:line="216" w:lineRule="auto"/>
        <w:ind w:left="2" w:firstLine="0"/>
        <w:rPr>
          <w:rFonts w:cs="Simplified Arabic"/>
          <w:szCs w:val="24"/>
          <w:lang w:bidi="ar-EG"/>
        </w:rPr>
      </w:pPr>
      <w:r>
        <w:rPr>
          <w:rFonts w:cs="Simplified Arabic" w:hint="cs"/>
          <w:szCs w:val="24"/>
          <w:rtl/>
          <w:lang w:bidi="ar-EG"/>
        </w:rPr>
        <w:t>و</w:t>
      </w:r>
      <w:r w:rsidR="00C82124" w:rsidRPr="00C82124">
        <w:rPr>
          <w:rFonts w:cs="Simplified Arabic"/>
          <w:szCs w:val="24"/>
          <w:rtl/>
          <w:lang w:bidi="ar-EG"/>
        </w:rPr>
        <w:t xml:space="preserve">تمت الإشارة إلى إمكانية النهوض بالتنفيذ الفعال لبروتوكول ناغويا من خلال التعاون الإقليمي في نتائج أول تقييم واستعراض للبروتوكول (المقرر </w:t>
      </w:r>
      <w:r w:rsidR="00C82124" w:rsidRPr="00D35FA8">
        <w:rPr>
          <w:rFonts w:cs="Simplified Arabic"/>
          <w:sz w:val="24"/>
          <w:szCs w:val="24"/>
          <w:lang w:bidi="ar-EG"/>
        </w:rPr>
        <w:t>NP-3/1</w:t>
      </w:r>
      <w:r w:rsidR="00C82124" w:rsidRPr="00C82124">
        <w:rPr>
          <w:rFonts w:cs="Simplified Arabic"/>
          <w:szCs w:val="24"/>
          <w:rtl/>
          <w:lang w:bidi="ar-EG"/>
        </w:rPr>
        <w:t>)</w:t>
      </w:r>
      <w:r w:rsidR="002D6096">
        <w:rPr>
          <w:rFonts w:cs="Simplified Arabic" w:hint="cs"/>
          <w:szCs w:val="24"/>
          <w:rtl/>
          <w:lang w:bidi="ar-EG"/>
        </w:rPr>
        <w:t>،</w:t>
      </w:r>
      <w:r w:rsidR="00C82124" w:rsidRPr="00C82124">
        <w:rPr>
          <w:rFonts w:cs="Simplified Arabic"/>
          <w:szCs w:val="24"/>
          <w:rtl/>
          <w:lang w:bidi="ar-EG"/>
        </w:rPr>
        <w:t xml:space="preserve"> وأدرجت في </w:t>
      </w:r>
      <w:r w:rsidR="002D6096">
        <w:rPr>
          <w:rFonts w:cs="Simplified Arabic" w:hint="cs"/>
          <w:szCs w:val="24"/>
          <w:rtl/>
          <w:lang w:bidi="ar-EG"/>
        </w:rPr>
        <w:t>التوجهات البرمجية</w:t>
      </w:r>
      <w:r w:rsidR="00C82124" w:rsidRPr="00C82124">
        <w:rPr>
          <w:rFonts w:cs="Simplified Arabic"/>
          <w:szCs w:val="24"/>
          <w:rtl/>
          <w:lang w:bidi="ar-EG"/>
        </w:rPr>
        <w:t xml:space="preserve"> لكل من فتر</w:t>
      </w:r>
      <w:r w:rsidR="002D6096">
        <w:rPr>
          <w:rFonts w:cs="Simplified Arabic" w:hint="cs"/>
          <w:szCs w:val="24"/>
          <w:rtl/>
          <w:lang w:bidi="ar-EG"/>
        </w:rPr>
        <w:t>تي</w:t>
      </w:r>
      <w:r w:rsidR="00C82124" w:rsidRPr="00C82124">
        <w:rPr>
          <w:rFonts w:cs="Simplified Arabic"/>
          <w:szCs w:val="24"/>
          <w:rtl/>
          <w:lang w:bidi="ar-EG"/>
        </w:rPr>
        <w:t xml:space="preserve"> </w:t>
      </w:r>
      <w:r w:rsidR="002D6096">
        <w:rPr>
          <w:rFonts w:cs="Simplified Arabic" w:hint="cs"/>
          <w:szCs w:val="24"/>
          <w:rtl/>
          <w:lang w:bidi="ar-EG"/>
        </w:rPr>
        <w:t>التجديدين</w:t>
      </w:r>
      <w:r w:rsidR="00C82124" w:rsidRPr="00C82124">
        <w:rPr>
          <w:rFonts w:cs="Simplified Arabic"/>
          <w:szCs w:val="24"/>
          <w:rtl/>
          <w:lang w:bidi="ar-EG"/>
        </w:rPr>
        <w:t xml:space="preserve"> السابع</w:t>
      </w:r>
      <w:r w:rsidR="002D6096">
        <w:rPr>
          <w:rFonts w:cs="Simplified Arabic" w:hint="cs"/>
          <w:szCs w:val="24"/>
          <w:rtl/>
          <w:lang w:bidi="ar-EG"/>
        </w:rPr>
        <w:t xml:space="preserve"> والثامن لموارد</w:t>
      </w:r>
      <w:r w:rsidR="00C82124" w:rsidRPr="00C82124">
        <w:rPr>
          <w:rFonts w:cs="Simplified Arabic"/>
          <w:szCs w:val="24"/>
          <w:rtl/>
          <w:lang w:bidi="ar-EG"/>
        </w:rPr>
        <w:t xml:space="preserve"> مرفق البيئة العالمية. </w:t>
      </w:r>
      <w:r w:rsidR="002D6096">
        <w:rPr>
          <w:rFonts w:cs="Simplified Arabic" w:hint="cs"/>
          <w:szCs w:val="24"/>
          <w:rtl/>
          <w:lang w:bidi="ar-EG"/>
        </w:rPr>
        <w:t>و</w:t>
      </w:r>
      <w:r w:rsidR="00C82124" w:rsidRPr="00C82124">
        <w:rPr>
          <w:rFonts w:cs="Simplified Arabic"/>
          <w:szCs w:val="24"/>
          <w:rtl/>
          <w:lang w:bidi="ar-EG"/>
        </w:rPr>
        <w:t>شجع المقرر 3/8، الفقرة 5، الأطراف</w:t>
      </w:r>
      <w:r w:rsidR="002D6096">
        <w:rPr>
          <w:rFonts w:cs="Simplified Arabic" w:hint="cs"/>
          <w:szCs w:val="24"/>
          <w:rtl/>
          <w:lang w:bidi="ar-EG"/>
        </w:rPr>
        <w:t xml:space="preserve"> أيضا</w:t>
      </w:r>
      <w:r w:rsidR="00C82124" w:rsidRPr="00C82124">
        <w:rPr>
          <w:rFonts w:cs="Simplified Arabic"/>
          <w:szCs w:val="24"/>
          <w:rtl/>
          <w:lang w:bidi="ar-EG"/>
        </w:rPr>
        <w:t xml:space="preserve"> على التعاون على المستويين الإقليمي ودون الإقليمي وطلب الدعم من مرفق البيئة العالمية للمشاريع المشتركة. وعلى الرغم من الدعم</w:t>
      </w:r>
      <w:r w:rsidR="002D6096">
        <w:rPr>
          <w:rFonts w:cs="Simplified Arabic" w:hint="cs"/>
          <w:szCs w:val="24"/>
          <w:rtl/>
          <w:lang w:bidi="ar-EG"/>
        </w:rPr>
        <w:t xml:space="preserve"> المقدم</w:t>
      </w:r>
      <w:r w:rsidR="00C82124" w:rsidRPr="00C82124">
        <w:rPr>
          <w:rFonts w:cs="Simplified Arabic"/>
          <w:szCs w:val="24"/>
          <w:rtl/>
          <w:lang w:bidi="ar-EG"/>
        </w:rPr>
        <w:t xml:space="preserve"> لمثل هذا النهج، </w:t>
      </w:r>
      <w:r w:rsidR="002D6096">
        <w:rPr>
          <w:rFonts w:cs="Simplified Arabic" w:hint="cs"/>
          <w:szCs w:val="24"/>
          <w:rtl/>
          <w:lang w:bidi="ar-EG"/>
        </w:rPr>
        <w:t xml:space="preserve">إلا أنه </w:t>
      </w:r>
      <w:r w:rsidR="00C82124" w:rsidRPr="00C82124">
        <w:rPr>
          <w:rFonts w:cs="Simplified Arabic"/>
          <w:szCs w:val="24"/>
          <w:rtl/>
          <w:lang w:bidi="ar-EG"/>
        </w:rPr>
        <w:t xml:space="preserve">لم تتم الموافقة على مشروعات إقليمية بشأن الحصول وتقاسم المنافع خلال </w:t>
      </w:r>
      <w:r w:rsidR="002D6096">
        <w:rPr>
          <w:rFonts w:cs="Simplified Arabic" w:hint="cs"/>
          <w:szCs w:val="24"/>
          <w:rtl/>
          <w:lang w:bidi="ar-EG"/>
        </w:rPr>
        <w:t>دورة التجديد</w:t>
      </w:r>
      <w:r w:rsidR="00C82124" w:rsidRPr="00C82124">
        <w:rPr>
          <w:rFonts w:cs="Simplified Arabic"/>
          <w:szCs w:val="24"/>
          <w:rtl/>
          <w:lang w:bidi="ar-EG"/>
        </w:rPr>
        <w:t xml:space="preserve"> السابع</w:t>
      </w:r>
      <w:r w:rsidR="002D6096">
        <w:rPr>
          <w:rFonts w:cs="Simplified Arabic" w:hint="cs"/>
          <w:szCs w:val="24"/>
          <w:rtl/>
          <w:lang w:bidi="ar-EG"/>
        </w:rPr>
        <w:t xml:space="preserve"> لموارد</w:t>
      </w:r>
      <w:r w:rsidR="00C82124" w:rsidRPr="00C82124">
        <w:rPr>
          <w:rFonts w:cs="Simplified Arabic"/>
          <w:szCs w:val="24"/>
          <w:rtl/>
          <w:lang w:bidi="ar-EG"/>
        </w:rPr>
        <w:t xml:space="preserve"> مرفق </w:t>
      </w:r>
      <w:r w:rsidR="00C82124" w:rsidRPr="00546004">
        <w:rPr>
          <w:rFonts w:cs="Simplified Arabic"/>
          <w:szCs w:val="24"/>
          <w:rtl/>
          <w:lang w:bidi="ar-EG"/>
        </w:rPr>
        <w:t>البيئة العالمية. وتجدر الإشارة إلى أن توجهات البرمجة في فتر</w:t>
      </w:r>
      <w:r w:rsidR="00546004" w:rsidRPr="00546004">
        <w:rPr>
          <w:rFonts w:cs="Simplified Arabic" w:hint="cs"/>
          <w:szCs w:val="24"/>
          <w:rtl/>
          <w:lang w:bidi="ar-EG"/>
        </w:rPr>
        <w:t>تي</w:t>
      </w:r>
      <w:r w:rsidR="00C82124" w:rsidRPr="00546004">
        <w:rPr>
          <w:rFonts w:cs="Simplified Arabic"/>
          <w:szCs w:val="24"/>
          <w:rtl/>
          <w:lang w:bidi="ar-EG"/>
        </w:rPr>
        <w:t xml:space="preserve"> </w:t>
      </w:r>
      <w:r w:rsidR="00546004" w:rsidRPr="00546004">
        <w:rPr>
          <w:rFonts w:cs="Simplified Arabic" w:hint="cs"/>
          <w:szCs w:val="24"/>
          <w:rtl/>
          <w:lang w:bidi="ar-EG"/>
        </w:rPr>
        <w:t>التجديدين</w:t>
      </w:r>
      <w:r w:rsidR="00C82124" w:rsidRPr="00546004">
        <w:rPr>
          <w:rFonts w:cs="Simplified Arabic"/>
          <w:szCs w:val="24"/>
          <w:rtl/>
          <w:lang w:bidi="ar-EG"/>
        </w:rPr>
        <w:t xml:space="preserve"> السابع </w:t>
      </w:r>
      <w:r w:rsidR="00546004" w:rsidRPr="00546004">
        <w:rPr>
          <w:rFonts w:cs="Simplified Arabic" w:hint="cs"/>
          <w:szCs w:val="24"/>
          <w:rtl/>
          <w:lang w:bidi="ar-EG"/>
        </w:rPr>
        <w:t>و</w:t>
      </w:r>
      <w:r w:rsidR="00C82124" w:rsidRPr="00546004">
        <w:rPr>
          <w:rFonts w:cs="Simplified Arabic"/>
          <w:szCs w:val="24"/>
          <w:rtl/>
          <w:lang w:bidi="ar-EG"/>
        </w:rPr>
        <w:t>الثامن</w:t>
      </w:r>
      <w:r w:rsidR="00546004" w:rsidRPr="00546004">
        <w:rPr>
          <w:rFonts w:cs="Simplified Arabic" w:hint="cs"/>
          <w:szCs w:val="24"/>
          <w:rtl/>
          <w:lang w:bidi="ar-EG"/>
        </w:rPr>
        <w:t xml:space="preserve"> لموارد</w:t>
      </w:r>
      <w:r w:rsidR="00C82124" w:rsidRPr="00546004">
        <w:rPr>
          <w:rFonts w:cs="Simplified Arabic"/>
          <w:szCs w:val="24"/>
          <w:rtl/>
          <w:lang w:bidi="ar-EG"/>
        </w:rPr>
        <w:t xml:space="preserve"> مرفق البيئة العالمية</w:t>
      </w:r>
      <w:r w:rsidR="00546004" w:rsidRPr="00546004">
        <w:rPr>
          <w:rFonts w:cs="Simplified Arabic" w:hint="cs"/>
          <w:szCs w:val="24"/>
          <w:rtl/>
          <w:lang w:bidi="ar-EG"/>
        </w:rPr>
        <w:t xml:space="preserve"> لا</w:t>
      </w:r>
      <w:r w:rsidR="00C82124" w:rsidRPr="00546004">
        <w:rPr>
          <w:rFonts w:cs="Simplified Arabic"/>
          <w:szCs w:val="24"/>
          <w:rtl/>
          <w:lang w:bidi="ar-EG"/>
        </w:rPr>
        <w:t xml:space="preserve"> تحدد كيف يمكن تمويل هذا التعاون الإقليمي أو </w:t>
      </w:r>
      <w:r w:rsidR="00546004" w:rsidRPr="00546004">
        <w:rPr>
          <w:rFonts w:cs="Simplified Arabic" w:hint="cs"/>
          <w:szCs w:val="24"/>
          <w:rtl/>
          <w:lang w:bidi="ar-EG"/>
        </w:rPr>
        <w:t>تيسيره</w:t>
      </w:r>
      <w:r w:rsidR="00C82124" w:rsidRPr="00546004">
        <w:rPr>
          <w:rFonts w:cs="Simplified Arabic"/>
          <w:szCs w:val="24"/>
          <w:rtl/>
          <w:lang w:bidi="ar-EG"/>
        </w:rPr>
        <w:t xml:space="preserve">. </w:t>
      </w:r>
      <w:r w:rsidR="00546004" w:rsidRPr="00546004">
        <w:rPr>
          <w:rFonts w:cs="Simplified Arabic" w:hint="cs"/>
          <w:szCs w:val="24"/>
          <w:rtl/>
          <w:lang w:bidi="ar-EG"/>
        </w:rPr>
        <w:t>و</w:t>
      </w:r>
      <w:r w:rsidR="00C82124" w:rsidRPr="00546004">
        <w:rPr>
          <w:rFonts w:cs="Simplified Arabic"/>
          <w:szCs w:val="24"/>
          <w:rtl/>
          <w:lang w:bidi="ar-EG"/>
        </w:rPr>
        <w:t xml:space="preserve">قد يرغب مؤتمر الأطراف العامل كاجتماع للأطراف في بروتوكول ناغويا في </w:t>
      </w:r>
      <w:r w:rsidR="00546004" w:rsidRPr="00546004">
        <w:rPr>
          <w:rFonts w:cs="Simplified Arabic" w:hint="cs"/>
          <w:szCs w:val="24"/>
          <w:rtl/>
          <w:lang w:bidi="ar-EG"/>
        </w:rPr>
        <w:t>أن يطلب</w:t>
      </w:r>
      <w:r w:rsidR="00C82124" w:rsidRPr="00546004">
        <w:rPr>
          <w:rFonts w:cs="Simplified Arabic"/>
          <w:szCs w:val="24"/>
          <w:rtl/>
          <w:lang w:bidi="ar-EG"/>
        </w:rPr>
        <w:t xml:space="preserve"> استكشاف العوائق المحتملة </w:t>
      </w:r>
      <w:r w:rsidR="00546004" w:rsidRPr="00546004">
        <w:rPr>
          <w:rFonts w:cs="Simplified Arabic" w:hint="cs"/>
          <w:szCs w:val="24"/>
          <w:rtl/>
          <w:lang w:bidi="ar-EG"/>
        </w:rPr>
        <w:t>التي تواجه</w:t>
      </w:r>
      <w:r w:rsidR="00C82124" w:rsidRPr="00546004">
        <w:rPr>
          <w:rFonts w:cs="Simplified Arabic"/>
          <w:szCs w:val="24"/>
          <w:rtl/>
          <w:lang w:bidi="ar-EG"/>
        </w:rPr>
        <w:t xml:space="preserve"> التعاون الإقليمي خلال الاستعراض السادس لفعالية الآلية المالية (التي </w:t>
      </w:r>
      <w:r w:rsidR="00546004" w:rsidRPr="00546004">
        <w:rPr>
          <w:rFonts w:cs="Simplified Arabic" w:hint="cs"/>
          <w:szCs w:val="24"/>
          <w:rtl/>
          <w:lang w:bidi="ar-EG"/>
        </w:rPr>
        <w:t>يتم</w:t>
      </w:r>
      <w:r w:rsidR="00C82124" w:rsidRPr="00546004">
        <w:rPr>
          <w:rFonts w:cs="Simplified Arabic"/>
          <w:szCs w:val="24"/>
          <w:rtl/>
          <w:lang w:bidi="ar-EG"/>
        </w:rPr>
        <w:t xml:space="preserve"> تناولها في القسم دال أدناه)، وأن يطلب</w:t>
      </w:r>
      <w:r w:rsidR="00546004" w:rsidRPr="00546004">
        <w:rPr>
          <w:rFonts w:cs="Simplified Arabic" w:hint="cs"/>
          <w:szCs w:val="24"/>
          <w:rtl/>
          <w:lang w:bidi="ar-EG"/>
        </w:rPr>
        <w:t xml:space="preserve"> من</w:t>
      </w:r>
      <w:r w:rsidR="00C82124" w:rsidRPr="00546004">
        <w:rPr>
          <w:rFonts w:cs="Simplified Arabic"/>
          <w:szCs w:val="24"/>
          <w:rtl/>
          <w:lang w:bidi="ar-EG"/>
        </w:rPr>
        <w:t xml:space="preserve"> مرفق البيئة العالمية النظر في إنشاء مخصصات لتيسير تمويل المشروعات الإقليمية بشأن الحصول وتقاسم المنافع </w:t>
      </w:r>
      <w:r w:rsidR="00546004" w:rsidRPr="00546004">
        <w:rPr>
          <w:rFonts w:cs="Simplified Arabic" w:hint="cs"/>
          <w:szCs w:val="24"/>
          <w:rtl/>
          <w:lang w:bidi="ar-EG"/>
        </w:rPr>
        <w:t xml:space="preserve">من أجل </w:t>
      </w:r>
      <w:r w:rsidR="00C82124" w:rsidRPr="00546004">
        <w:rPr>
          <w:rFonts w:cs="Simplified Arabic"/>
          <w:szCs w:val="24"/>
          <w:rtl/>
          <w:lang w:bidi="ar-EG"/>
        </w:rPr>
        <w:t>تعزيز التنفيذ المنسق للبروتوكول</w:t>
      </w:r>
      <w:r w:rsidR="00546004" w:rsidRPr="00546004">
        <w:rPr>
          <w:rFonts w:cs="Simplified Arabic" w:hint="cs"/>
          <w:szCs w:val="24"/>
          <w:rtl/>
          <w:lang w:bidi="ar-EG"/>
        </w:rPr>
        <w:t>،</w:t>
      </w:r>
      <w:r w:rsidR="00C82124" w:rsidRPr="00546004">
        <w:rPr>
          <w:rFonts w:cs="Simplified Arabic"/>
          <w:szCs w:val="24"/>
          <w:rtl/>
          <w:lang w:bidi="ar-EG"/>
        </w:rPr>
        <w:t xml:space="preserve"> </w:t>
      </w:r>
      <w:r w:rsidR="00546004" w:rsidRPr="00546004">
        <w:rPr>
          <w:rFonts w:cs="Simplified Arabic" w:hint="cs"/>
          <w:szCs w:val="24"/>
          <w:rtl/>
          <w:lang w:bidi="ar-EG"/>
        </w:rPr>
        <w:t>لا سيما</w:t>
      </w:r>
      <w:r w:rsidR="00C82124" w:rsidRPr="00546004">
        <w:rPr>
          <w:rFonts w:cs="Simplified Arabic"/>
          <w:szCs w:val="24"/>
          <w:rtl/>
          <w:lang w:bidi="ar-EG"/>
        </w:rPr>
        <w:t xml:space="preserve"> بين البلدان التي تشترك في نفس الموارد الجينية أو المعارف التقليدية المرتبطة بالموارد الجينية. </w:t>
      </w:r>
      <w:r w:rsidR="00546004" w:rsidRPr="00546004">
        <w:rPr>
          <w:rFonts w:cs="Simplified Arabic" w:hint="cs"/>
          <w:szCs w:val="24"/>
          <w:rtl/>
          <w:lang w:bidi="ar-EG"/>
        </w:rPr>
        <w:t>و</w:t>
      </w:r>
      <w:r w:rsidR="00C82124" w:rsidRPr="00546004">
        <w:rPr>
          <w:rFonts w:cs="Simplified Arabic"/>
          <w:szCs w:val="24"/>
          <w:rtl/>
          <w:lang w:bidi="ar-EG"/>
        </w:rPr>
        <w:t xml:space="preserve">يمكن أن يتخذ التعاون الإقليمي على سبيل المثال شكل مراكز </w:t>
      </w:r>
      <w:r w:rsidR="00546004" w:rsidRPr="00546004">
        <w:rPr>
          <w:rFonts w:cs="Simplified Arabic" w:hint="cs"/>
          <w:szCs w:val="24"/>
          <w:rtl/>
          <w:lang w:bidi="ar-EG"/>
        </w:rPr>
        <w:t>امتياز إقليمية</w:t>
      </w:r>
      <w:r w:rsidR="00C82124" w:rsidRPr="00546004">
        <w:rPr>
          <w:rFonts w:cs="Simplified Arabic"/>
          <w:szCs w:val="24"/>
          <w:rtl/>
          <w:lang w:bidi="ar-EG"/>
        </w:rPr>
        <w:t xml:space="preserve"> لمساعدة البلدان على تطوير المنتجات وإضافة قيمة إلى مواردها الجينية على طول سلاسل </w:t>
      </w:r>
      <w:r w:rsidR="00546004" w:rsidRPr="00546004">
        <w:rPr>
          <w:rFonts w:cs="Simplified Arabic" w:hint="cs"/>
          <w:szCs w:val="24"/>
          <w:rtl/>
          <w:lang w:bidi="ar-EG"/>
        </w:rPr>
        <w:t>قيمة</w:t>
      </w:r>
      <w:r w:rsidR="00C82124" w:rsidRPr="00546004">
        <w:rPr>
          <w:rFonts w:cs="Simplified Arabic"/>
          <w:szCs w:val="24"/>
          <w:rtl/>
          <w:lang w:bidi="ar-EG"/>
        </w:rPr>
        <w:t xml:space="preserve"> </w:t>
      </w:r>
      <w:r w:rsidR="00546004" w:rsidRPr="00546004">
        <w:rPr>
          <w:rFonts w:cs="Simplified Arabic" w:hint="cs"/>
          <w:szCs w:val="24"/>
          <w:rtl/>
          <w:lang w:bidi="ar-EG"/>
        </w:rPr>
        <w:t>الحصول</w:t>
      </w:r>
      <w:r w:rsidR="00C82124" w:rsidRPr="00546004">
        <w:rPr>
          <w:rFonts w:cs="Simplified Arabic"/>
          <w:szCs w:val="24"/>
          <w:rtl/>
          <w:lang w:bidi="ar-EG"/>
        </w:rPr>
        <w:t xml:space="preserve"> وتقاسم المنافع، مع بناء الخبرة والقدرات في </w:t>
      </w:r>
      <w:r w:rsidR="00546004" w:rsidRPr="00546004">
        <w:rPr>
          <w:rFonts w:cs="Simplified Arabic" w:hint="cs"/>
          <w:szCs w:val="24"/>
          <w:rtl/>
          <w:lang w:bidi="ar-EG"/>
        </w:rPr>
        <w:t>الإقليم</w:t>
      </w:r>
      <w:r w:rsidR="00C82124" w:rsidRPr="00546004">
        <w:rPr>
          <w:rFonts w:cs="Simplified Arabic"/>
          <w:szCs w:val="24"/>
          <w:rtl/>
          <w:lang w:bidi="ar-EG"/>
        </w:rPr>
        <w:t>.</w:t>
      </w:r>
    </w:p>
    <w:p w14:paraId="2E0C673B" w14:textId="162EB1C6" w:rsidR="00A577F6" w:rsidRPr="00E6012C" w:rsidRDefault="00A577F6" w:rsidP="00A577F6">
      <w:pPr>
        <w:pStyle w:val="Para1"/>
        <w:numPr>
          <w:ilvl w:val="0"/>
          <w:numId w:val="0"/>
        </w:numPr>
        <w:bidi/>
        <w:spacing w:before="0" w:line="216" w:lineRule="auto"/>
        <w:ind w:left="722"/>
        <w:jc w:val="center"/>
        <w:rPr>
          <w:rFonts w:cs="Simplified Arabic"/>
          <w:b/>
          <w:bCs/>
          <w:szCs w:val="24"/>
          <w:lang w:bidi="ar-EG"/>
        </w:rPr>
      </w:pPr>
      <w:r>
        <w:rPr>
          <w:rFonts w:cs="Simplified Arabic" w:hint="cs"/>
          <w:b/>
          <w:bCs/>
          <w:szCs w:val="24"/>
          <w:rtl/>
          <w:lang w:bidi="ar-EG"/>
        </w:rPr>
        <w:lastRenderedPageBreak/>
        <w:t>جيم</w:t>
      </w:r>
      <w:r w:rsidRPr="00E6012C">
        <w:rPr>
          <w:rFonts w:cs="Simplified Arabic" w:hint="cs"/>
          <w:b/>
          <w:bCs/>
          <w:szCs w:val="24"/>
          <w:rtl/>
          <w:lang w:bidi="ar-EG"/>
        </w:rPr>
        <w:t xml:space="preserve"> -</w:t>
      </w:r>
      <w:r w:rsidRPr="00E6012C">
        <w:rPr>
          <w:rFonts w:cs="Simplified Arabic" w:hint="cs"/>
          <w:b/>
          <w:bCs/>
          <w:szCs w:val="24"/>
          <w:rtl/>
          <w:lang w:bidi="ar-EG"/>
        </w:rPr>
        <w:tab/>
      </w:r>
      <w:r>
        <w:rPr>
          <w:rFonts w:cs="Simplified Arabic" w:hint="cs"/>
          <w:b/>
          <w:bCs/>
          <w:szCs w:val="24"/>
          <w:rtl/>
          <w:lang w:bidi="ar-EG"/>
        </w:rPr>
        <w:t>إطار</w:t>
      </w:r>
      <w:r w:rsidRPr="00A577F6">
        <w:rPr>
          <w:rFonts w:cs="Simplified Arabic"/>
          <w:b/>
          <w:bCs/>
          <w:szCs w:val="24"/>
          <w:rtl/>
          <w:lang w:bidi="ar-EG"/>
        </w:rPr>
        <w:t xml:space="preserve"> السنوات الأربع لأوليات البرامج الموجه نحو تحقيق </w:t>
      </w:r>
      <w:r w:rsidR="00135BFF">
        <w:rPr>
          <w:rFonts w:cs="Simplified Arabic" w:hint="cs"/>
          <w:b/>
          <w:bCs/>
          <w:szCs w:val="24"/>
          <w:rtl/>
          <w:lang w:bidi="ar-EG"/>
        </w:rPr>
        <w:t>نتائج اتفاقية التنوع البيولوجي</w:t>
      </w:r>
      <w:r w:rsidRPr="00A577F6">
        <w:rPr>
          <w:rFonts w:cs="Simplified Arabic"/>
          <w:b/>
          <w:bCs/>
          <w:szCs w:val="24"/>
          <w:rtl/>
          <w:lang w:bidi="ar-EG"/>
        </w:rPr>
        <w:t xml:space="preserve"> لفترة التجديد الثامن (2022</w:t>
      </w:r>
      <w:r>
        <w:rPr>
          <w:rFonts w:cs="Simplified Arabic" w:hint="cs"/>
          <w:b/>
          <w:bCs/>
          <w:szCs w:val="24"/>
          <w:rtl/>
          <w:lang w:bidi="ar-EG"/>
        </w:rPr>
        <w:t>-</w:t>
      </w:r>
      <w:r w:rsidRPr="00A577F6">
        <w:rPr>
          <w:rFonts w:cs="Simplified Arabic"/>
          <w:b/>
          <w:bCs/>
          <w:szCs w:val="24"/>
          <w:rtl/>
          <w:lang w:bidi="ar-EG"/>
        </w:rPr>
        <w:t>2026) لموارد الصندوق الاستئماني لمرفق البيئة العالمية</w:t>
      </w:r>
    </w:p>
    <w:p w14:paraId="11CE1933" w14:textId="63584CB8" w:rsidR="00BB0123" w:rsidRPr="00BB0123" w:rsidRDefault="00BB0123">
      <w:pPr>
        <w:pStyle w:val="Para1"/>
        <w:numPr>
          <w:ilvl w:val="0"/>
          <w:numId w:val="28"/>
        </w:numPr>
        <w:bidi/>
        <w:spacing w:before="0" w:line="216" w:lineRule="auto"/>
        <w:ind w:left="2" w:firstLine="0"/>
        <w:rPr>
          <w:rFonts w:cs="Simplified Arabic"/>
          <w:szCs w:val="24"/>
          <w:lang w:bidi="ar-EG"/>
        </w:rPr>
      </w:pPr>
      <w:r w:rsidRPr="00BB0123">
        <w:rPr>
          <w:rFonts w:cs="Simplified Arabic"/>
          <w:szCs w:val="24"/>
          <w:rtl/>
          <w:lang w:bidi="ar-EG"/>
        </w:rPr>
        <w:t>يقترح المرفق الأول للتوصية 3/7 الصادرة عن الهيئة الفرعية للتنفيذ أن يعتمد مؤتمر الأطراف في اجتماعه الخامس عشر إطا</w:t>
      </w:r>
      <w:r w:rsidR="00C111CC">
        <w:rPr>
          <w:rFonts w:cs="Simplified Arabic" w:hint="cs"/>
          <w:szCs w:val="24"/>
          <w:rtl/>
          <w:lang w:bidi="ar-EG"/>
        </w:rPr>
        <w:t>ر</w:t>
      </w:r>
      <w:r w:rsidRPr="00BB0123">
        <w:rPr>
          <w:rFonts w:cs="Simplified Arabic"/>
          <w:szCs w:val="24"/>
          <w:rtl/>
          <w:lang w:bidi="ar-EG"/>
        </w:rPr>
        <w:t>ا</w:t>
      </w:r>
      <w:r w:rsidR="00C111CC">
        <w:rPr>
          <w:rFonts w:cs="Simplified Arabic" w:hint="cs"/>
          <w:szCs w:val="24"/>
          <w:rtl/>
          <w:lang w:bidi="ar-EG"/>
        </w:rPr>
        <w:t xml:space="preserve"> مدته أربع سنوات لأولويات البرامج</w:t>
      </w:r>
      <w:r w:rsidRPr="00BB0123">
        <w:rPr>
          <w:rFonts w:cs="Simplified Arabic"/>
          <w:szCs w:val="24"/>
          <w:rtl/>
          <w:lang w:bidi="ar-EG"/>
        </w:rPr>
        <w:t xml:space="preserve"> </w:t>
      </w:r>
      <w:r w:rsidR="00C111CC">
        <w:rPr>
          <w:rFonts w:cs="Simplified Arabic" w:hint="cs"/>
          <w:szCs w:val="24"/>
          <w:rtl/>
          <w:lang w:bidi="ar-EG"/>
        </w:rPr>
        <w:t xml:space="preserve">يكون </w:t>
      </w:r>
      <w:r w:rsidRPr="00BB0123">
        <w:rPr>
          <w:rFonts w:cs="Simplified Arabic"/>
          <w:szCs w:val="24"/>
          <w:rtl/>
          <w:lang w:bidi="ar-EG"/>
        </w:rPr>
        <w:t>موجه</w:t>
      </w:r>
      <w:r w:rsidR="00C111CC">
        <w:rPr>
          <w:rFonts w:cs="Simplified Arabic" w:hint="cs"/>
          <w:szCs w:val="24"/>
          <w:rtl/>
          <w:lang w:bidi="ar-EG"/>
        </w:rPr>
        <w:t>ا</w:t>
      </w:r>
      <w:r w:rsidRPr="00BB0123">
        <w:rPr>
          <w:rFonts w:cs="Simplified Arabic"/>
          <w:szCs w:val="24"/>
          <w:rtl/>
          <w:lang w:bidi="ar-EG"/>
        </w:rPr>
        <w:t xml:space="preserve"> نحو تحقيق النتائج (2022-2026) لفترة </w:t>
      </w:r>
      <w:r w:rsidR="00C111CC">
        <w:rPr>
          <w:rFonts w:cs="Simplified Arabic" w:hint="cs"/>
          <w:szCs w:val="24"/>
          <w:rtl/>
          <w:lang w:bidi="ar-EG"/>
        </w:rPr>
        <w:t>التجديد</w:t>
      </w:r>
      <w:r w:rsidRPr="00BB0123">
        <w:rPr>
          <w:rFonts w:cs="Simplified Arabic"/>
          <w:szCs w:val="24"/>
          <w:rtl/>
          <w:lang w:bidi="ar-EG"/>
        </w:rPr>
        <w:t xml:space="preserve"> الثامن</w:t>
      </w:r>
      <w:r w:rsidR="00C111CC">
        <w:rPr>
          <w:rFonts w:cs="Simplified Arabic" w:hint="cs"/>
          <w:szCs w:val="24"/>
          <w:rtl/>
          <w:lang w:bidi="ar-EG"/>
        </w:rPr>
        <w:t xml:space="preserve"> لموارد</w:t>
      </w:r>
      <w:r w:rsidRPr="00BB0123">
        <w:rPr>
          <w:rFonts w:cs="Simplified Arabic"/>
          <w:szCs w:val="24"/>
          <w:rtl/>
          <w:lang w:bidi="ar-EG"/>
        </w:rPr>
        <w:t xml:space="preserve"> مرفق البيئة العالمية، </w:t>
      </w:r>
      <w:r w:rsidR="00C111CC">
        <w:rPr>
          <w:rFonts w:cs="Simplified Arabic" w:hint="cs"/>
          <w:szCs w:val="24"/>
          <w:rtl/>
          <w:lang w:bidi="ar-EG"/>
        </w:rPr>
        <w:t xml:space="preserve">وذلك </w:t>
      </w:r>
      <w:r w:rsidRPr="00BB0123">
        <w:rPr>
          <w:rFonts w:cs="Simplified Arabic"/>
          <w:szCs w:val="24"/>
          <w:rtl/>
          <w:lang w:bidi="ar-EG"/>
        </w:rPr>
        <w:t xml:space="preserve">بناء على احتياجات الاتفاقية </w:t>
      </w:r>
      <w:r w:rsidR="00C111CC">
        <w:rPr>
          <w:rFonts w:cs="Simplified Arabic" w:hint="cs"/>
          <w:szCs w:val="24"/>
          <w:rtl/>
          <w:lang w:bidi="ar-EG"/>
        </w:rPr>
        <w:t>وبروتوكوليها،</w:t>
      </w:r>
      <w:r w:rsidRPr="00BB0123">
        <w:rPr>
          <w:rFonts w:cs="Simplified Arabic"/>
          <w:szCs w:val="24"/>
          <w:rtl/>
          <w:lang w:bidi="ar-EG"/>
        </w:rPr>
        <w:t xml:space="preserve"> </w:t>
      </w:r>
      <w:r w:rsidR="00C111CC">
        <w:rPr>
          <w:rFonts w:cs="Simplified Arabic" w:hint="cs"/>
          <w:szCs w:val="24"/>
          <w:rtl/>
          <w:lang w:bidi="ar-EG"/>
        </w:rPr>
        <w:t>بالإضافة إلى</w:t>
      </w:r>
      <w:r w:rsidRPr="00BB0123">
        <w:rPr>
          <w:rFonts w:cs="Simplified Arabic"/>
          <w:szCs w:val="24"/>
          <w:rtl/>
          <w:lang w:bidi="ar-EG"/>
        </w:rPr>
        <w:t xml:space="preserve"> </w:t>
      </w:r>
      <w:r w:rsidR="00C111CC">
        <w:rPr>
          <w:rFonts w:cs="Simplified Arabic" w:hint="cs"/>
          <w:szCs w:val="24"/>
          <w:rtl/>
          <w:lang w:bidi="ar-EG"/>
        </w:rPr>
        <w:t>الاحتياجات الواردة</w:t>
      </w:r>
      <w:r w:rsidRPr="00BB0123">
        <w:rPr>
          <w:rFonts w:cs="Simplified Arabic"/>
          <w:szCs w:val="24"/>
          <w:rtl/>
          <w:lang w:bidi="ar-EG"/>
        </w:rPr>
        <w:t xml:space="preserve"> في مشروع </w:t>
      </w:r>
      <w:r w:rsidR="00C111CC">
        <w:rPr>
          <w:rFonts w:cs="Simplified Arabic" w:hint="cs"/>
          <w:szCs w:val="24"/>
          <w:rtl/>
          <w:lang w:bidi="ar-EG"/>
        </w:rPr>
        <w:t>ال</w:t>
      </w:r>
      <w:r w:rsidRPr="00BB0123">
        <w:rPr>
          <w:rFonts w:cs="Simplified Arabic"/>
          <w:szCs w:val="24"/>
          <w:rtl/>
          <w:lang w:bidi="ar-EG"/>
        </w:rPr>
        <w:t>إطار</w:t>
      </w:r>
      <w:r w:rsidR="00C111CC">
        <w:rPr>
          <w:rFonts w:cs="Simplified Arabic" w:hint="cs"/>
          <w:szCs w:val="24"/>
          <w:rtl/>
          <w:lang w:bidi="ar-EG"/>
        </w:rPr>
        <w:t xml:space="preserve"> العالمي</w:t>
      </w:r>
      <w:r w:rsidRPr="00BB0123">
        <w:rPr>
          <w:rFonts w:cs="Simplified Arabic"/>
          <w:szCs w:val="24"/>
          <w:rtl/>
          <w:lang w:bidi="ar-EG"/>
        </w:rPr>
        <w:t xml:space="preserve"> </w:t>
      </w:r>
      <w:r w:rsidR="00C111CC">
        <w:rPr>
          <w:rFonts w:cs="Simplified Arabic" w:hint="cs"/>
          <w:szCs w:val="24"/>
          <w:rtl/>
          <w:lang w:bidi="ar-EG"/>
        </w:rPr>
        <w:t>ل</w:t>
      </w:r>
      <w:r w:rsidRPr="00BB0123">
        <w:rPr>
          <w:rFonts w:cs="Simplified Arabic"/>
          <w:szCs w:val="24"/>
          <w:rtl/>
          <w:lang w:bidi="ar-EG"/>
        </w:rPr>
        <w:t xml:space="preserve">لتنوع البيولوجي لما بعد عام 2020. </w:t>
      </w:r>
      <w:r w:rsidR="00C111CC">
        <w:rPr>
          <w:rFonts w:cs="Simplified Arabic" w:hint="cs"/>
          <w:szCs w:val="24"/>
          <w:rtl/>
          <w:lang w:bidi="ar-EG"/>
        </w:rPr>
        <w:t>و</w:t>
      </w:r>
      <w:r w:rsidRPr="00BB0123">
        <w:rPr>
          <w:rFonts w:cs="Simplified Arabic"/>
          <w:szCs w:val="24"/>
          <w:rtl/>
          <w:lang w:bidi="ar-EG"/>
        </w:rPr>
        <w:t xml:space="preserve">يتكون الإطار المقترح من العناصر التالية </w:t>
      </w:r>
      <w:r w:rsidR="00C111CC" w:rsidRPr="00C111CC">
        <w:rPr>
          <w:rFonts w:cs="Simplified Arabic"/>
          <w:szCs w:val="24"/>
          <w:rtl/>
          <w:lang w:bidi="ar-EG"/>
        </w:rPr>
        <w:t>التي يتعين توفير دعم التنفيذ الفعال لها</w:t>
      </w:r>
      <w:r w:rsidRPr="00BB0123">
        <w:rPr>
          <w:rFonts w:cs="Simplified Arabic"/>
          <w:szCs w:val="24"/>
          <w:rtl/>
          <w:lang w:bidi="ar-EG"/>
        </w:rPr>
        <w:t>:</w:t>
      </w:r>
    </w:p>
    <w:p w14:paraId="01A0536A" w14:textId="40B7936A" w:rsidR="00BB0123" w:rsidRDefault="00BB0123">
      <w:pPr>
        <w:numPr>
          <w:ilvl w:val="0"/>
          <w:numId w:val="30"/>
        </w:numPr>
        <w:tabs>
          <w:tab w:val="left" w:pos="1440"/>
        </w:tabs>
        <w:spacing w:after="120"/>
        <w:ind w:left="0" w:firstLine="720"/>
        <w:jc w:val="both"/>
        <w:outlineLvl w:val="2"/>
        <w:rPr>
          <w:rFonts w:ascii="Simplified Arabic" w:hAnsi="Simplified Arabic"/>
          <w:lang w:bidi="ar-EG"/>
        </w:rPr>
      </w:pPr>
      <w:r w:rsidRPr="00ED6E16">
        <w:rPr>
          <w:rFonts w:ascii="Simplified Arabic" w:hAnsi="Simplified Arabic"/>
          <w:rtl/>
          <w:lang w:bidi="ar-EG"/>
        </w:rPr>
        <w:t xml:space="preserve">الإطار العالمي للتنوع البيولوجي لما بعد عام 2020، بما في ذلك أهدافه </w:t>
      </w:r>
      <w:r>
        <w:rPr>
          <w:rFonts w:ascii="Simplified Arabic" w:hAnsi="Simplified Arabic" w:hint="cs"/>
          <w:rtl/>
          <w:lang w:bidi="ar-EG"/>
        </w:rPr>
        <w:t>وغاياته</w:t>
      </w:r>
      <w:r w:rsidRPr="00ED6E16">
        <w:rPr>
          <w:rFonts w:ascii="Simplified Arabic" w:hAnsi="Simplified Arabic"/>
          <w:rtl/>
          <w:lang w:bidi="ar-EG"/>
        </w:rPr>
        <w:t>؛</w:t>
      </w:r>
    </w:p>
    <w:p w14:paraId="7EACC8F8" w14:textId="77777777" w:rsidR="00BB0123" w:rsidRPr="00483831" w:rsidRDefault="00BB0123">
      <w:pPr>
        <w:numPr>
          <w:ilvl w:val="0"/>
          <w:numId w:val="30"/>
        </w:numPr>
        <w:tabs>
          <w:tab w:val="left" w:pos="1440"/>
        </w:tabs>
        <w:spacing w:after="120"/>
        <w:ind w:left="0" w:firstLine="720"/>
        <w:jc w:val="both"/>
        <w:outlineLvl w:val="2"/>
        <w:rPr>
          <w:rFonts w:ascii="Simplified Arabic" w:hAnsi="Simplified Arabic"/>
          <w:rtl/>
          <w:lang w:bidi="ar-EG"/>
        </w:rPr>
      </w:pPr>
      <w:r w:rsidRPr="00483831">
        <w:rPr>
          <w:rFonts w:ascii="Simplified Arabic" w:hAnsi="Simplified Arabic"/>
          <w:rtl/>
          <w:lang w:bidi="ar-EG"/>
        </w:rPr>
        <w:t>الاستراتيجيات وخطط العمل الوطنية للتنوع البيولو</w:t>
      </w:r>
      <w:r>
        <w:rPr>
          <w:rFonts w:ascii="Simplified Arabic" w:hAnsi="Simplified Arabic" w:hint="cs"/>
          <w:rtl/>
          <w:lang w:bidi="ar-EG"/>
        </w:rPr>
        <w:t>جي</w:t>
      </w:r>
      <w:r w:rsidRPr="00483831">
        <w:rPr>
          <w:rFonts w:ascii="Simplified Arabic" w:hAnsi="Simplified Arabic"/>
          <w:rtl/>
          <w:lang w:bidi="ar-EG"/>
        </w:rPr>
        <w:t>؛</w:t>
      </w:r>
    </w:p>
    <w:p w14:paraId="45A6CC87" w14:textId="77777777" w:rsidR="00BB0123" w:rsidRPr="00483831" w:rsidRDefault="00BB0123">
      <w:pPr>
        <w:numPr>
          <w:ilvl w:val="0"/>
          <w:numId w:val="30"/>
        </w:numPr>
        <w:tabs>
          <w:tab w:val="left" w:pos="1440"/>
        </w:tabs>
        <w:spacing w:after="120"/>
        <w:ind w:left="0" w:firstLine="720"/>
        <w:jc w:val="both"/>
        <w:outlineLvl w:val="2"/>
        <w:rPr>
          <w:rFonts w:ascii="Simplified Arabic" w:hAnsi="Simplified Arabic"/>
          <w:rtl/>
          <w:lang w:bidi="ar-EG"/>
        </w:rPr>
      </w:pPr>
      <w:r>
        <w:rPr>
          <w:rFonts w:ascii="Simplified Arabic" w:hAnsi="Simplified Arabic" w:hint="cs"/>
          <w:rtl/>
          <w:lang w:bidi="ar-EG"/>
        </w:rPr>
        <w:t>الخطط</w:t>
      </w:r>
      <w:r w:rsidRPr="00483831">
        <w:rPr>
          <w:rFonts w:ascii="Simplified Arabic" w:hAnsi="Simplified Arabic"/>
          <w:rtl/>
          <w:lang w:bidi="ar-EG"/>
        </w:rPr>
        <w:t xml:space="preserve"> الوطنية لتمويل التنوع البيولوجي؛</w:t>
      </w:r>
    </w:p>
    <w:p w14:paraId="2B0134C8" w14:textId="5592307E" w:rsidR="00BB0123" w:rsidRDefault="00BB0123">
      <w:pPr>
        <w:numPr>
          <w:ilvl w:val="0"/>
          <w:numId w:val="30"/>
        </w:numPr>
        <w:tabs>
          <w:tab w:val="left" w:pos="1440"/>
        </w:tabs>
        <w:spacing w:after="120"/>
        <w:ind w:left="0" w:firstLine="720"/>
        <w:jc w:val="both"/>
        <w:outlineLvl w:val="2"/>
        <w:rPr>
          <w:rFonts w:ascii="Simplified Arabic" w:hAnsi="Simplified Arabic"/>
          <w:lang w:bidi="ar-EG"/>
        </w:rPr>
      </w:pPr>
      <w:r>
        <w:rPr>
          <w:rFonts w:ascii="Simplified Arabic" w:hAnsi="Simplified Arabic" w:hint="cs"/>
          <w:rtl/>
          <w:lang w:bidi="ar-EG"/>
        </w:rPr>
        <w:t>تنفيذ</w:t>
      </w:r>
      <w:r w:rsidRPr="00483831">
        <w:rPr>
          <w:rFonts w:ascii="Simplified Arabic" w:hAnsi="Simplified Arabic"/>
          <w:rtl/>
          <w:lang w:bidi="ar-EG"/>
        </w:rPr>
        <w:t xml:space="preserve"> </w:t>
      </w:r>
      <w:r>
        <w:rPr>
          <w:rFonts w:ascii="Simplified Arabic" w:hAnsi="Simplified Arabic" w:hint="cs"/>
          <w:rtl/>
          <w:lang w:bidi="ar-EG"/>
        </w:rPr>
        <w:t>الأهداف</w:t>
      </w:r>
      <w:r w:rsidRPr="00483831">
        <w:rPr>
          <w:rFonts w:ascii="Simplified Arabic" w:hAnsi="Simplified Arabic"/>
          <w:rtl/>
          <w:lang w:bidi="ar-EG"/>
        </w:rPr>
        <w:t xml:space="preserve"> الثلاثة للاتفاقية؛</w:t>
      </w:r>
    </w:p>
    <w:p w14:paraId="54497659" w14:textId="18F853F6" w:rsidR="00BB0123" w:rsidRPr="00BB0123" w:rsidRDefault="00BB0123">
      <w:pPr>
        <w:numPr>
          <w:ilvl w:val="0"/>
          <w:numId w:val="30"/>
        </w:numPr>
        <w:tabs>
          <w:tab w:val="left" w:pos="1440"/>
        </w:tabs>
        <w:spacing w:after="120"/>
        <w:ind w:left="0" w:firstLine="720"/>
        <w:jc w:val="both"/>
        <w:outlineLvl w:val="2"/>
        <w:rPr>
          <w:rFonts w:ascii="Simplified Arabic" w:hAnsi="Simplified Arabic"/>
          <w:rtl/>
          <w:lang w:bidi="ar-EG"/>
        </w:rPr>
      </w:pPr>
      <w:r w:rsidRPr="00ED6E16">
        <w:rPr>
          <w:rFonts w:ascii="Simplified Arabic" w:hAnsi="Simplified Arabic"/>
          <w:rtl/>
          <w:lang w:bidi="ar-EG"/>
        </w:rPr>
        <w:t>آليات دعم التنفيذ المعتمدة بموجب الاتفاقية والمرتبطة ب</w:t>
      </w:r>
      <w:r>
        <w:rPr>
          <w:rFonts w:ascii="Simplified Arabic" w:hAnsi="Simplified Arabic" w:hint="cs"/>
          <w:rtl/>
          <w:lang w:bidi="ar-EG"/>
        </w:rPr>
        <w:t>ال</w:t>
      </w:r>
      <w:r w:rsidRPr="00ED6E16">
        <w:rPr>
          <w:rFonts w:ascii="Simplified Arabic" w:hAnsi="Simplified Arabic"/>
          <w:rtl/>
          <w:lang w:bidi="ar-EG"/>
        </w:rPr>
        <w:t xml:space="preserve">إطار </w:t>
      </w:r>
      <w:r>
        <w:rPr>
          <w:rFonts w:ascii="Simplified Arabic" w:hAnsi="Simplified Arabic" w:hint="cs"/>
          <w:rtl/>
          <w:lang w:bidi="ar-EG"/>
        </w:rPr>
        <w:t>العالمي ل</w:t>
      </w:r>
      <w:r w:rsidRPr="00ED6E16">
        <w:rPr>
          <w:rFonts w:ascii="Simplified Arabic" w:hAnsi="Simplified Arabic"/>
          <w:rtl/>
          <w:lang w:bidi="ar-EG"/>
        </w:rPr>
        <w:t>لتنوع البيولوجي لما بعد عام 2020</w:t>
      </w:r>
      <w:r>
        <w:rPr>
          <w:rFonts w:ascii="Simplified Arabic" w:hAnsi="Simplified Arabic" w:hint="cs"/>
          <w:rtl/>
          <w:lang w:bidi="ar-EG"/>
        </w:rPr>
        <w:t>؛</w:t>
      </w:r>
    </w:p>
    <w:p w14:paraId="214E0DF3" w14:textId="3413D38C" w:rsidR="00BB0123" w:rsidRDefault="00BB0123">
      <w:pPr>
        <w:numPr>
          <w:ilvl w:val="0"/>
          <w:numId w:val="30"/>
        </w:numPr>
        <w:tabs>
          <w:tab w:val="left" w:pos="1440"/>
        </w:tabs>
        <w:spacing w:after="120"/>
        <w:ind w:left="0" w:firstLine="720"/>
        <w:jc w:val="both"/>
        <w:outlineLvl w:val="2"/>
        <w:rPr>
          <w:rFonts w:ascii="Simplified Arabic" w:hAnsi="Simplified Arabic"/>
          <w:lang w:bidi="ar-EG"/>
        </w:rPr>
      </w:pPr>
      <w:r w:rsidRPr="001759F7">
        <w:rPr>
          <w:rFonts w:ascii="Simplified Arabic" w:hAnsi="Simplified Arabic"/>
          <w:rtl/>
          <w:lang w:bidi="ar-EG"/>
        </w:rPr>
        <w:t>آليات التخطيط والإبلاغ</w:t>
      </w:r>
      <w:r>
        <w:rPr>
          <w:rFonts w:ascii="Simplified Arabic" w:hAnsi="Simplified Arabic" w:hint="cs"/>
          <w:rtl/>
          <w:lang w:bidi="ar-EG"/>
        </w:rPr>
        <w:t>، والرصد، والتقييم،</w:t>
      </w:r>
      <w:r w:rsidRPr="001759F7">
        <w:rPr>
          <w:rFonts w:ascii="Simplified Arabic" w:hAnsi="Simplified Arabic"/>
          <w:rtl/>
          <w:lang w:bidi="ar-EG"/>
        </w:rPr>
        <w:t xml:space="preserve"> </w:t>
      </w:r>
      <w:r>
        <w:rPr>
          <w:rFonts w:ascii="Simplified Arabic" w:hAnsi="Simplified Arabic" w:hint="cs"/>
          <w:rtl/>
          <w:lang w:bidi="ar-EG"/>
        </w:rPr>
        <w:t>والتقدير</w:t>
      </w:r>
      <w:r w:rsidRPr="001759F7">
        <w:rPr>
          <w:rFonts w:ascii="Simplified Arabic" w:hAnsi="Simplified Arabic"/>
          <w:rtl/>
          <w:lang w:bidi="ar-EG"/>
        </w:rPr>
        <w:t xml:space="preserve"> والاستعراض لتنفيذ الإطار العالمي للتنوع البيولوجي لما بعد عام 2020؛</w:t>
      </w:r>
    </w:p>
    <w:p w14:paraId="4A79E00B" w14:textId="77777777" w:rsidR="00BB0123" w:rsidRDefault="00BB0123">
      <w:pPr>
        <w:numPr>
          <w:ilvl w:val="0"/>
          <w:numId w:val="30"/>
        </w:numPr>
        <w:tabs>
          <w:tab w:val="left" w:pos="1440"/>
        </w:tabs>
        <w:spacing w:after="120"/>
        <w:ind w:left="0" w:firstLine="720"/>
        <w:jc w:val="both"/>
        <w:outlineLvl w:val="2"/>
        <w:rPr>
          <w:rFonts w:ascii="Simplified Arabic" w:hAnsi="Simplified Arabic"/>
          <w:lang w:bidi="ar-EG"/>
        </w:rPr>
      </w:pPr>
      <w:r w:rsidRPr="001759F7">
        <w:rPr>
          <w:rFonts w:ascii="Simplified Arabic" w:hAnsi="Simplified Arabic"/>
          <w:rtl/>
          <w:lang w:bidi="ar-EG"/>
        </w:rPr>
        <w:t xml:space="preserve">الظروف التمكينية المبينة في الإطار العالمي للتنوع البيولوجي لما بعد عام 2020 </w:t>
      </w:r>
      <w:r>
        <w:rPr>
          <w:rFonts w:ascii="Simplified Arabic" w:hAnsi="Simplified Arabic" w:hint="cs"/>
          <w:rtl/>
          <w:lang w:bidi="ar-EG"/>
        </w:rPr>
        <w:t>اللازمة</w:t>
      </w:r>
      <w:r w:rsidRPr="001759F7">
        <w:rPr>
          <w:rFonts w:ascii="Simplified Arabic" w:hAnsi="Simplified Arabic"/>
          <w:rtl/>
          <w:lang w:bidi="ar-EG"/>
        </w:rPr>
        <w:t xml:space="preserve"> لتنفيذه؛</w:t>
      </w:r>
    </w:p>
    <w:p w14:paraId="4094EBC0" w14:textId="77777777" w:rsidR="00BB0123" w:rsidRDefault="00BB0123">
      <w:pPr>
        <w:numPr>
          <w:ilvl w:val="0"/>
          <w:numId w:val="30"/>
        </w:numPr>
        <w:tabs>
          <w:tab w:val="left" w:pos="1440"/>
        </w:tabs>
        <w:spacing w:after="120"/>
        <w:ind w:left="0" w:firstLine="720"/>
        <w:jc w:val="both"/>
        <w:outlineLvl w:val="2"/>
        <w:rPr>
          <w:rFonts w:ascii="Simplified Arabic" w:hAnsi="Simplified Arabic"/>
          <w:lang w:bidi="ar-EG"/>
        </w:rPr>
      </w:pPr>
      <w:r w:rsidRPr="001759F7">
        <w:rPr>
          <w:rFonts w:ascii="Simplified Arabic" w:hAnsi="Simplified Arabic"/>
          <w:rtl/>
          <w:lang w:bidi="ar-EG"/>
        </w:rPr>
        <w:t xml:space="preserve">خطة </w:t>
      </w:r>
      <w:r>
        <w:rPr>
          <w:rFonts w:ascii="Simplified Arabic" w:hAnsi="Simplified Arabic" w:hint="cs"/>
          <w:rtl/>
          <w:lang w:bidi="ar-EG"/>
        </w:rPr>
        <w:t>ال</w:t>
      </w:r>
      <w:r w:rsidRPr="001759F7">
        <w:rPr>
          <w:rFonts w:ascii="Simplified Arabic" w:hAnsi="Simplified Arabic"/>
          <w:rtl/>
          <w:lang w:bidi="ar-EG"/>
        </w:rPr>
        <w:t xml:space="preserve">تنفيذ </w:t>
      </w:r>
      <w:r>
        <w:rPr>
          <w:rFonts w:ascii="Simplified Arabic" w:hAnsi="Simplified Arabic" w:hint="cs"/>
          <w:rtl/>
          <w:lang w:bidi="ar-EG"/>
        </w:rPr>
        <w:t>ل</w:t>
      </w:r>
      <w:r w:rsidRPr="001759F7">
        <w:rPr>
          <w:rFonts w:ascii="Simplified Arabic" w:hAnsi="Simplified Arabic"/>
          <w:rtl/>
          <w:lang w:bidi="ar-EG"/>
        </w:rPr>
        <w:t>بروتوكول قرطاجنة للسلامة الأحيائية (2021-2030) وخطة عمل بناء القدرات لبروتوكول قرطاجنة للسلامة الأحيائية (2021-2030)؛</w:t>
      </w:r>
    </w:p>
    <w:p w14:paraId="63A2767C" w14:textId="57463327" w:rsidR="00A577F6" w:rsidRDefault="00BB0123">
      <w:pPr>
        <w:numPr>
          <w:ilvl w:val="0"/>
          <w:numId w:val="30"/>
        </w:numPr>
        <w:tabs>
          <w:tab w:val="left" w:pos="1440"/>
        </w:tabs>
        <w:spacing w:after="120"/>
        <w:ind w:left="0" w:firstLine="720"/>
        <w:jc w:val="both"/>
        <w:outlineLvl w:val="2"/>
        <w:rPr>
          <w:rFonts w:ascii="Simplified Arabic" w:hAnsi="Simplified Arabic"/>
          <w:lang w:bidi="ar-EG"/>
        </w:rPr>
      </w:pPr>
      <w:r>
        <w:rPr>
          <w:rFonts w:ascii="Simplified Arabic" w:hAnsi="Simplified Arabic" w:hint="cs"/>
          <w:rtl/>
          <w:lang w:bidi="ar-EG"/>
        </w:rPr>
        <w:t>الإرشادات</w:t>
      </w:r>
      <w:r w:rsidRPr="00B26F5F">
        <w:rPr>
          <w:rFonts w:ascii="Simplified Arabic" w:hAnsi="Simplified Arabic"/>
          <w:rtl/>
          <w:lang w:bidi="ar-EG"/>
        </w:rPr>
        <w:t xml:space="preserve"> إلى مرفق البيئة العالمية بشأن أولويات البرنامج لدعم تنفيذ بروتوكول ناغويا بشأن الحصول</w:t>
      </w:r>
      <w:r>
        <w:rPr>
          <w:rFonts w:ascii="Simplified Arabic" w:hAnsi="Simplified Arabic" w:hint="cs"/>
          <w:rtl/>
          <w:lang w:bidi="ar-EG"/>
        </w:rPr>
        <w:t xml:space="preserve"> على المنافع</w:t>
      </w:r>
      <w:r w:rsidRPr="00B26F5F">
        <w:rPr>
          <w:rFonts w:ascii="Simplified Arabic" w:hAnsi="Simplified Arabic"/>
          <w:rtl/>
          <w:lang w:bidi="ar-EG"/>
        </w:rPr>
        <w:t xml:space="preserve"> وتقاسم</w:t>
      </w:r>
      <w:r>
        <w:rPr>
          <w:rFonts w:ascii="Simplified Arabic" w:hAnsi="Simplified Arabic" w:hint="cs"/>
          <w:rtl/>
          <w:lang w:bidi="ar-EG"/>
        </w:rPr>
        <w:t xml:space="preserve">ها </w:t>
      </w:r>
      <w:r w:rsidRPr="00B26F5F">
        <w:rPr>
          <w:rFonts w:ascii="Simplified Arabic" w:hAnsi="Simplified Arabic"/>
          <w:rtl/>
          <w:lang w:bidi="ar-EG"/>
        </w:rPr>
        <w:t xml:space="preserve">الذي اعتمده مؤتمر الأطراف العامل كاجتماع للأطراف في البروتوكول في اجتماعه </w:t>
      </w:r>
      <w:r>
        <w:rPr>
          <w:rFonts w:ascii="Simplified Arabic" w:hAnsi="Simplified Arabic" w:hint="cs"/>
          <w:rtl/>
          <w:lang w:bidi="ar-EG"/>
        </w:rPr>
        <w:t>الرابع.</w:t>
      </w:r>
    </w:p>
    <w:p w14:paraId="6E09D142" w14:textId="166C2F8B" w:rsidR="006F603A" w:rsidRPr="006F603A" w:rsidRDefault="006F603A">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6F603A">
        <w:rPr>
          <w:rFonts w:cs="Simplified Arabic"/>
          <w:szCs w:val="24"/>
          <w:rtl/>
          <w:lang w:bidi="ar-EG"/>
        </w:rPr>
        <w:t xml:space="preserve">بعد اعتماد الإطار العالمي للتنوع البيولوجي لما بعد عام 2020 واختتام </w:t>
      </w:r>
      <w:r w:rsidR="00363EAB">
        <w:rPr>
          <w:rFonts w:cs="Simplified Arabic" w:hint="cs"/>
          <w:szCs w:val="24"/>
          <w:rtl/>
          <w:lang w:bidi="ar-EG"/>
        </w:rPr>
        <w:t>ال</w:t>
      </w:r>
      <w:r w:rsidRPr="006F603A">
        <w:rPr>
          <w:rFonts w:cs="Simplified Arabic"/>
          <w:szCs w:val="24"/>
          <w:rtl/>
          <w:lang w:bidi="ar-EG"/>
        </w:rPr>
        <w:t>تجديد</w:t>
      </w:r>
      <w:r w:rsidR="00363EAB">
        <w:rPr>
          <w:rFonts w:cs="Simplified Arabic" w:hint="cs"/>
          <w:szCs w:val="24"/>
          <w:rtl/>
          <w:lang w:bidi="ar-EG"/>
        </w:rPr>
        <w:t xml:space="preserve"> الثامن</w:t>
      </w:r>
      <w:r w:rsidRPr="006F603A">
        <w:rPr>
          <w:rFonts w:cs="Simplified Arabic"/>
          <w:szCs w:val="24"/>
          <w:rtl/>
          <w:lang w:bidi="ar-EG"/>
        </w:rPr>
        <w:t xml:space="preserve"> </w:t>
      </w:r>
      <w:r w:rsidR="00363EAB">
        <w:rPr>
          <w:rFonts w:cs="Simplified Arabic" w:hint="cs"/>
          <w:szCs w:val="24"/>
          <w:rtl/>
          <w:lang w:bidi="ar-EG"/>
        </w:rPr>
        <w:t>ل</w:t>
      </w:r>
      <w:r w:rsidRPr="006F603A">
        <w:rPr>
          <w:rFonts w:cs="Simplified Arabic"/>
          <w:szCs w:val="24"/>
          <w:rtl/>
          <w:lang w:bidi="ar-EG"/>
        </w:rPr>
        <w:t>موارد مرفق البيئة العالمية في إطار عمليات كل منهما، من المتوقع أن يُدرج مرفق البيئة العالمية في تقريره</w:t>
      </w:r>
      <w:r w:rsidR="00363EAB">
        <w:rPr>
          <w:rFonts w:cs="Simplified Arabic" w:hint="cs"/>
          <w:szCs w:val="24"/>
          <w:rtl/>
          <w:lang w:bidi="ar-EG"/>
        </w:rPr>
        <w:t xml:space="preserve"> المقدم</w:t>
      </w:r>
      <w:r w:rsidRPr="006F603A">
        <w:rPr>
          <w:rFonts w:cs="Simplified Arabic"/>
          <w:szCs w:val="24"/>
          <w:rtl/>
          <w:lang w:bidi="ar-EG"/>
        </w:rPr>
        <w:t xml:space="preserve"> إلى مؤتمر الأطراف تفسيرا لكيفية</w:t>
      </w:r>
      <w:r w:rsidR="00363EAB">
        <w:rPr>
          <w:rFonts w:cs="Simplified Arabic" w:hint="cs"/>
          <w:szCs w:val="24"/>
          <w:rtl/>
          <w:lang w:bidi="ar-EG"/>
        </w:rPr>
        <w:t xml:space="preserve"> مساهمة</w:t>
      </w:r>
      <w:r w:rsidRPr="006F603A">
        <w:rPr>
          <w:rFonts w:cs="Simplified Arabic"/>
          <w:szCs w:val="24"/>
          <w:rtl/>
          <w:lang w:bidi="ar-EG"/>
        </w:rPr>
        <w:t xml:space="preserve"> التجديد الثامن لموارد مرفق البيئة العالمية، من خلال عناصر </w:t>
      </w:r>
      <w:r w:rsidR="00363EAB">
        <w:rPr>
          <w:rFonts w:cs="Simplified Arabic" w:hint="cs"/>
          <w:szCs w:val="24"/>
          <w:rtl/>
          <w:lang w:bidi="ar-EG"/>
        </w:rPr>
        <w:t>توجهات</w:t>
      </w:r>
      <w:r w:rsidRPr="006F603A">
        <w:rPr>
          <w:rFonts w:cs="Simplified Arabic"/>
          <w:szCs w:val="24"/>
          <w:rtl/>
          <w:lang w:bidi="ar-EG"/>
        </w:rPr>
        <w:t xml:space="preserve"> </w:t>
      </w:r>
      <w:r w:rsidR="00363EAB">
        <w:rPr>
          <w:rFonts w:cs="Simplified Arabic" w:hint="cs"/>
          <w:szCs w:val="24"/>
          <w:rtl/>
          <w:lang w:bidi="ar-EG"/>
        </w:rPr>
        <w:t>برمجته</w:t>
      </w:r>
      <w:r w:rsidRPr="006F603A">
        <w:rPr>
          <w:rFonts w:cs="Simplified Arabic"/>
          <w:szCs w:val="24"/>
          <w:rtl/>
          <w:lang w:bidi="ar-EG"/>
        </w:rPr>
        <w:t>، في تنفيذ الاتفاقية وبروتوكو</w:t>
      </w:r>
      <w:r w:rsidR="00363EAB">
        <w:rPr>
          <w:rFonts w:cs="Simplified Arabic" w:hint="cs"/>
          <w:szCs w:val="24"/>
          <w:rtl/>
          <w:lang w:bidi="ar-EG"/>
        </w:rPr>
        <w:t>لي</w:t>
      </w:r>
      <w:r w:rsidRPr="006F603A">
        <w:rPr>
          <w:rFonts w:cs="Simplified Arabic"/>
          <w:szCs w:val="24"/>
          <w:rtl/>
          <w:lang w:bidi="ar-EG"/>
        </w:rPr>
        <w:t xml:space="preserve">ها، وفي </w:t>
      </w:r>
      <w:r w:rsidR="00363EAB">
        <w:rPr>
          <w:rFonts w:cs="Simplified Arabic" w:hint="cs"/>
          <w:szCs w:val="24"/>
          <w:rtl/>
          <w:lang w:bidi="ar-EG"/>
        </w:rPr>
        <w:t>ال</w:t>
      </w:r>
      <w:r w:rsidRPr="006F603A">
        <w:rPr>
          <w:rFonts w:cs="Simplified Arabic"/>
          <w:szCs w:val="24"/>
          <w:rtl/>
          <w:lang w:bidi="ar-EG"/>
        </w:rPr>
        <w:t>إطار</w:t>
      </w:r>
      <w:r w:rsidR="00363EAB">
        <w:rPr>
          <w:rFonts w:cs="Simplified Arabic" w:hint="cs"/>
          <w:szCs w:val="24"/>
          <w:rtl/>
          <w:lang w:bidi="ar-EG"/>
        </w:rPr>
        <w:t xml:space="preserve"> العالمي</w:t>
      </w:r>
      <w:r w:rsidRPr="006F603A">
        <w:rPr>
          <w:rFonts w:cs="Simplified Arabic"/>
          <w:szCs w:val="24"/>
          <w:rtl/>
          <w:lang w:bidi="ar-EG"/>
        </w:rPr>
        <w:t xml:space="preserve"> </w:t>
      </w:r>
      <w:r w:rsidR="00363EAB">
        <w:rPr>
          <w:rFonts w:cs="Simplified Arabic" w:hint="cs"/>
          <w:szCs w:val="24"/>
          <w:rtl/>
          <w:lang w:bidi="ar-EG"/>
        </w:rPr>
        <w:t>ل</w:t>
      </w:r>
      <w:r w:rsidRPr="006F603A">
        <w:rPr>
          <w:rFonts w:cs="Simplified Arabic"/>
          <w:szCs w:val="24"/>
          <w:rtl/>
          <w:lang w:bidi="ar-EG"/>
        </w:rPr>
        <w:t>لتنوع البيولوجي لما بعد عام 2020.</w:t>
      </w:r>
    </w:p>
    <w:p w14:paraId="09ADC8CA" w14:textId="289E2A61" w:rsidR="006F603A" w:rsidRPr="006F603A" w:rsidRDefault="006F603A">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6F603A">
        <w:rPr>
          <w:rFonts w:cs="Simplified Arabic"/>
          <w:szCs w:val="24"/>
          <w:rtl/>
          <w:lang w:bidi="ar-EG"/>
        </w:rPr>
        <w:t>في إطار الاعتبارات الاستراتيجية الإضافية، يدعو إطار</w:t>
      </w:r>
      <w:r w:rsidR="00021695">
        <w:rPr>
          <w:rFonts w:cs="Simplified Arabic" w:hint="cs"/>
          <w:szCs w:val="24"/>
          <w:rtl/>
          <w:lang w:bidi="ar-EG"/>
        </w:rPr>
        <w:t xml:space="preserve"> النتائج للسنوات الأربع</w:t>
      </w:r>
      <w:r w:rsidRPr="006F603A">
        <w:rPr>
          <w:rFonts w:cs="Simplified Arabic"/>
          <w:szCs w:val="24"/>
          <w:rtl/>
          <w:lang w:bidi="ar-EG"/>
        </w:rPr>
        <w:t xml:space="preserve"> </w:t>
      </w:r>
      <w:r w:rsidR="00021695">
        <w:rPr>
          <w:rFonts w:cs="Simplified Arabic" w:hint="cs"/>
          <w:szCs w:val="24"/>
          <w:rtl/>
          <w:lang w:bidi="ar-EG"/>
        </w:rPr>
        <w:t xml:space="preserve">المقترح </w:t>
      </w:r>
      <w:r w:rsidR="00021695">
        <w:rPr>
          <w:rFonts w:cs="Simplified Arabic" w:hint="cs"/>
          <w:szCs w:val="24"/>
          <w:rtl/>
          <w:lang w:bidi="ar-EG"/>
        </w:rPr>
        <w:t>أيضا</w:t>
      </w:r>
      <w:r w:rsidRPr="006F603A">
        <w:rPr>
          <w:rFonts w:cs="Simplified Arabic"/>
          <w:szCs w:val="24"/>
          <w:rtl/>
          <w:lang w:bidi="ar-EG"/>
        </w:rPr>
        <w:t xml:space="preserve"> إلى</w:t>
      </w:r>
      <w:r w:rsidR="00021695">
        <w:rPr>
          <w:rFonts w:cs="Simplified Arabic" w:hint="cs"/>
          <w:szCs w:val="24"/>
          <w:rtl/>
          <w:lang w:bidi="ar-EG"/>
        </w:rPr>
        <w:t xml:space="preserve"> اعتراف</w:t>
      </w:r>
      <w:r w:rsidRPr="006F603A">
        <w:rPr>
          <w:rFonts w:cs="Simplified Arabic"/>
          <w:szCs w:val="24"/>
          <w:rtl/>
          <w:lang w:bidi="ar-EG"/>
        </w:rPr>
        <w:t xml:space="preserve"> استراتيجية التنوع البيولوجي وتوجهات البرمجة </w:t>
      </w:r>
      <w:r w:rsidR="00021695">
        <w:rPr>
          <w:rFonts w:cs="Simplified Arabic" w:hint="cs"/>
          <w:szCs w:val="24"/>
          <w:rtl/>
          <w:lang w:bidi="ar-EG"/>
        </w:rPr>
        <w:t>الخاصة</w:t>
      </w:r>
      <w:r w:rsidRPr="006F603A">
        <w:rPr>
          <w:rFonts w:cs="Simplified Arabic"/>
          <w:szCs w:val="24"/>
          <w:rtl/>
          <w:lang w:bidi="ar-EG"/>
        </w:rPr>
        <w:t xml:space="preserve"> </w:t>
      </w:r>
      <w:r w:rsidR="00021695">
        <w:rPr>
          <w:rFonts w:cs="Simplified Arabic" w:hint="cs"/>
          <w:szCs w:val="24"/>
          <w:rtl/>
          <w:lang w:bidi="ar-EG"/>
        </w:rPr>
        <w:t>ب</w:t>
      </w:r>
      <w:r w:rsidRPr="006F603A">
        <w:rPr>
          <w:rFonts w:cs="Simplified Arabic"/>
          <w:szCs w:val="24"/>
          <w:rtl/>
          <w:lang w:bidi="ar-EG"/>
        </w:rPr>
        <w:t>التجديد الثامن ل</w:t>
      </w:r>
      <w:r w:rsidR="00021695">
        <w:rPr>
          <w:rFonts w:cs="Simplified Arabic" w:hint="cs"/>
          <w:szCs w:val="24"/>
          <w:rtl/>
          <w:lang w:bidi="ar-EG"/>
        </w:rPr>
        <w:t xml:space="preserve">موارد </w:t>
      </w:r>
      <w:r w:rsidRPr="006F603A">
        <w:rPr>
          <w:rFonts w:cs="Simplified Arabic"/>
          <w:szCs w:val="24"/>
          <w:rtl/>
          <w:lang w:bidi="ar-EG"/>
        </w:rPr>
        <w:t xml:space="preserve">مرفق البيئة العالمية بمساهمة المشاريع المتعددة البلدان والإقليمية والعابرة للحدود والعالمية في تنفيذ أهداف اتفاقية التنوع البيولوجي </w:t>
      </w:r>
      <w:r w:rsidR="00021695">
        <w:rPr>
          <w:rFonts w:cs="Simplified Arabic" w:hint="cs"/>
          <w:szCs w:val="24"/>
          <w:rtl/>
          <w:lang w:bidi="ar-EG"/>
        </w:rPr>
        <w:t>وبروتوكوليها</w:t>
      </w:r>
      <w:r w:rsidRPr="006F603A">
        <w:rPr>
          <w:rFonts w:cs="Simplified Arabic"/>
          <w:szCs w:val="24"/>
          <w:rtl/>
          <w:lang w:bidi="ar-EG"/>
        </w:rPr>
        <w:t xml:space="preserve"> </w:t>
      </w:r>
      <w:r w:rsidR="00021695">
        <w:rPr>
          <w:rFonts w:cs="Simplified Arabic" w:hint="cs"/>
          <w:szCs w:val="24"/>
          <w:rtl/>
          <w:lang w:bidi="ar-EG"/>
        </w:rPr>
        <w:t>وال</w:t>
      </w:r>
      <w:r w:rsidRPr="006F603A">
        <w:rPr>
          <w:rFonts w:cs="Simplified Arabic"/>
          <w:szCs w:val="24"/>
          <w:rtl/>
          <w:lang w:bidi="ar-EG"/>
        </w:rPr>
        <w:t>إطار</w:t>
      </w:r>
      <w:r w:rsidR="00021695">
        <w:rPr>
          <w:rFonts w:cs="Simplified Arabic" w:hint="cs"/>
          <w:szCs w:val="24"/>
          <w:rtl/>
          <w:lang w:bidi="ar-EG"/>
        </w:rPr>
        <w:t xml:space="preserve"> العالمي</w:t>
      </w:r>
      <w:r w:rsidRPr="006F603A">
        <w:rPr>
          <w:rFonts w:cs="Simplified Arabic"/>
          <w:szCs w:val="24"/>
          <w:rtl/>
          <w:lang w:bidi="ar-EG"/>
        </w:rPr>
        <w:t xml:space="preserve"> </w:t>
      </w:r>
      <w:r w:rsidR="00021695">
        <w:rPr>
          <w:rFonts w:cs="Simplified Arabic" w:hint="cs"/>
          <w:szCs w:val="24"/>
          <w:rtl/>
          <w:lang w:bidi="ar-EG"/>
        </w:rPr>
        <w:t>ل</w:t>
      </w:r>
      <w:r w:rsidRPr="006F603A">
        <w:rPr>
          <w:rFonts w:cs="Simplified Arabic"/>
          <w:szCs w:val="24"/>
          <w:rtl/>
          <w:lang w:bidi="ar-EG"/>
        </w:rPr>
        <w:t xml:space="preserve">لتنوع البيولوجي لما بعد عام 2020. </w:t>
      </w:r>
      <w:r w:rsidR="00021695">
        <w:rPr>
          <w:rFonts w:cs="Simplified Arabic" w:hint="cs"/>
          <w:szCs w:val="24"/>
          <w:rtl/>
          <w:lang w:bidi="ar-EG"/>
        </w:rPr>
        <w:t xml:space="preserve">ويُعدّ هذا الاعتبار هاما </w:t>
      </w:r>
      <w:r w:rsidRPr="006F603A">
        <w:rPr>
          <w:rFonts w:cs="Simplified Arabic"/>
          <w:szCs w:val="24"/>
          <w:rtl/>
          <w:lang w:bidi="ar-EG"/>
        </w:rPr>
        <w:t xml:space="preserve">بشكل خاص لتنفيذ بروتوكول ناغويا حيث </w:t>
      </w:r>
      <w:r w:rsidR="00021695">
        <w:rPr>
          <w:rFonts w:cs="Simplified Arabic" w:hint="cs"/>
          <w:szCs w:val="24"/>
          <w:rtl/>
          <w:lang w:bidi="ar-EG"/>
        </w:rPr>
        <w:t>جرى</w:t>
      </w:r>
      <w:r w:rsidRPr="006F603A">
        <w:rPr>
          <w:rFonts w:cs="Simplified Arabic"/>
          <w:szCs w:val="24"/>
          <w:rtl/>
          <w:lang w:bidi="ar-EG"/>
        </w:rPr>
        <w:t xml:space="preserve"> إحراز تقدم كبير من خلال تنفيذ المشاريع العالمية والإقليمية، والتي تم تمويلها من خلال مخصصات</w:t>
      </w:r>
      <w:r w:rsidR="00315910">
        <w:rPr>
          <w:rFonts w:cs="Simplified Arabic" w:hint="cs"/>
          <w:szCs w:val="24"/>
          <w:rtl/>
          <w:lang w:bidi="ar-EG"/>
        </w:rPr>
        <w:t xml:space="preserve"> جرى تخصيصها</w:t>
      </w:r>
      <w:r w:rsidRPr="006F603A">
        <w:rPr>
          <w:rFonts w:cs="Simplified Arabic"/>
          <w:szCs w:val="24"/>
          <w:rtl/>
          <w:lang w:bidi="ar-EG"/>
        </w:rPr>
        <w:t xml:space="preserve"> في تجديدات</w:t>
      </w:r>
      <w:r w:rsidR="001D570E">
        <w:rPr>
          <w:rFonts w:cs="Simplified Arabic" w:hint="cs"/>
          <w:szCs w:val="24"/>
          <w:rtl/>
          <w:lang w:bidi="ar-EG"/>
        </w:rPr>
        <w:t xml:space="preserve"> سابقة لموارد</w:t>
      </w:r>
      <w:r w:rsidR="00021695">
        <w:rPr>
          <w:rFonts w:cs="Simplified Arabic" w:hint="cs"/>
          <w:szCs w:val="24"/>
          <w:rtl/>
          <w:lang w:bidi="ar-EG"/>
        </w:rPr>
        <w:t xml:space="preserve"> </w:t>
      </w:r>
      <w:r w:rsidRPr="006F603A">
        <w:rPr>
          <w:rFonts w:cs="Simplified Arabic"/>
          <w:szCs w:val="24"/>
          <w:rtl/>
          <w:lang w:bidi="ar-EG"/>
        </w:rPr>
        <w:t>مرفق البيئة العالمية.</w:t>
      </w:r>
    </w:p>
    <w:p w14:paraId="3B2532A4" w14:textId="3AED1179" w:rsidR="006F603A" w:rsidRDefault="006F603A">
      <w:pPr>
        <w:pStyle w:val="Para1"/>
        <w:numPr>
          <w:ilvl w:val="0"/>
          <w:numId w:val="28"/>
        </w:numPr>
        <w:bidi/>
        <w:spacing w:before="0" w:line="216" w:lineRule="auto"/>
        <w:ind w:left="2" w:firstLine="0"/>
        <w:rPr>
          <w:rFonts w:cs="Simplified Arabic"/>
          <w:szCs w:val="24"/>
          <w:lang w:bidi="ar-EG"/>
        </w:rPr>
      </w:pPr>
      <w:r>
        <w:rPr>
          <w:rFonts w:cs="Simplified Arabic" w:hint="cs"/>
          <w:szCs w:val="24"/>
          <w:rtl/>
          <w:lang w:bidi="ar-EG"/>
        </w:rPr>
        <w:t>و</w:t>
      </w:r>
      <w:r w:rsidRPr="006F603A">
        <w:rPr>
          <w:rFonts w:cs="Simplified Arabic"/>
          <w:szCs w:val="24"/>
          <w:rtl/>
          <w:lang w:bidi="ar-EG"/>
        </w:rPr>
        <w:t xml:space="preserve">بالإضافة إلى العناصر المذكورة أعلاه، من المهم أن تؤخذ نتائج تقييم الإطار الاستراتيجي لبناء القدرات وتنميتها </w:t>
      </w:r>
      <w:r w:rsidR="00BD796A">
        <w:rPr>
          <w:rFonts w:cs="Simplified Arabic" w:hint="cs"/>
          <w:szCs w:val="24"/>
          <w:rtl/>
          <w:lang w:bidi="ar-EG"/>
        </w:rPr>
        <w:t xml:space="preserve">من أجل </w:t>
      </w:r>
      <w:r w:rsidRPr="006F603A">
        <w:rPr>
          <w:rFonts w:cs="Simplified Arabic"/>
          <w:szCs w:val="24"/>
          <w:rtl/>
          <w:lang w:bidi="ar-EG"/>
        </w:rPr>
        <w:t>دعم التنفيذ الفعال لبروتوكول ناغويا (</w:t>
      </w:r>
      <w:r w:rsidR="00BD796A">
        <w:rPr>
          <w:rFonts w:cs="Simplified Arabic"/>
          <w:sz w:val="24"/>
          <w:szCs w:val="24"/>
          <w:lang w:bidi="ar-EG"/>
        </w:rPr>
        <w:fldChar w:fldCharType="begin"/>
      </w:r>
      <w:r w:rsidR="00BD796A">
        <w:rPr>
          <w:rFonts w:cs="Simplified Arabic"/>
          <w:sz w:val="24"/>
          <w:szCs w:val="24"/>
          <w:lang w:bidi="ar-EG"/>
        </w:rPr>
        <w:instrText xml:space="preserve"> HYPERLINK "https://www.cbd.int/doc/c/85fd/d8c6/a65c3e4b2f61a1b31ebc161c/sbi-03-inf-01-en.docx" </w:instrText>
      </w:r>
      <w:r w:rsidR="00BD796A">
        <w:rPr>
          <w:rFonts w:cs="Simplified Arabic"/>
          <w:sz w:val="24"/>
          <w:szCs w:val="24"/>
          <w:lang w:bidi="ar-EG"/>
        </w:rPr>
      </w:r>
      <w:r w:rsidR="00BD796A">
        <w:rPr>
          <w:rFonts w:cs="Simplified Arabic"/>
          <w:sz w:val="24"/>
          <w:szCs w:val="24"/>
          <w:lang w:bidi="ar-EG"/>
        </w:rPr>
        <w:fldChar w:fldCharType="separate"/>
      </w:r>
      <w:r w:rsidRPr="00BD796A">
        <w:rPr>
          <w:rStyle w:val="Hyperlink"/>
          <w:rFonts w:cs="Simplified Arabic"/>
          <w:sz w:val="24"/>
          <w:szCs w:val="24"/>
          <w:lang w:bidi="ar-EG"/>
        </w:rPr>
        <w:t>CBD/SBI/3/INF/1</w:t>
      </w:r>
      <w:r w:rsidR="00BD796A">
        <w:rPr>
          <w:rFonts w:cs="Simplified Arabic"/>
          <w:sz w:val="24"/>
          <w:szCs w:val="24"/>
          <w:lang w:bidi="ar-EG"/>
        </w:rPr>
        <w:fldChar w:fldCharType="end"/>
      </w:r>
      <w:r w:rsidRPr="006F603A">
        <w:rPr>
          <w:rFonts w:cs="Simplified Arabic"/>
          <w:szCs w:val="24"/>
          <w:rtl/>
          <w:lang w:bidi="ar-EG"/>
        </w:rPr>
        <w:t>) في الاعتبار عند تطوير إطار العمل الموجه نحو</w:t>
      </w:r>
      <w:r w:rsidR="00BD796A">
        <w:rPr>
          <w:rFonts w:cs="Simplified Arabic" w:hint="cs"/>
          <w:szCs w:val="24"/>
          <w:rtl/>
          <w:lang w:bidi="ar-EG"/>
        </w:rPr>
        <w:t xml:space="preserve"> تحقيق</w:t>
      </w:r>
      <w:r w:rsidRPr="006F603A">
        <w:rPr>
          <w:rFonts w:cs="Simplified Arabic"/>
          <w:szCs w:val="24"/>
          <w:rtl/>
          <w:lang w:bidi="ar-EG"/>
        </w:rPr>
        <w:t xml:space="preserve"> النتائج. وتجدر الإشارة أيضا إلى أن تقييم </w:t>
      </w:r>
      <w:r w:rsidR="00BD796A">
        <w:rPr>
          <w:rFonts w:cs="Simplified Arabic" w:hint="cs"/>
          <w:szCs w:val="24"/>
          <w:rtl/>
          <w:lang w:bidi="ar-EG"/>
        </w:rPr>
        <w:t>واستعراض</w:t>
      </w:r>
      <w:r w:rsidRPr="006F603A">
        <w:rPr>
          <w:rFonts w:cs="Simplified Arabic"/>
          <w:szCs w:val="24"/>
          <w:rtl/>
          <w:lang w:bidi="ar-EG"/>
        </w:rPr>
        <w:t xml:space="preserve"> فعالية بروتوكول ناغويا ال</w:t>
      </w:r>
      <w:r w:rsidR="00BD796A">
        <w:rPr>
          <w:rFonts w:cs="Simplified Arabic" w:hint="cs"/>
          <w:szCs w:val="24"/>
          <w:rtl/>
          <w:lang w:bidi="ar-EG"/>
        </w:rPr>
        <w:t>ل</w:t>
      </w:r>
      <w:r w:rsidRPr="006F603A">
        <w:rPr>
          <w:rFonts w:cs="Simplified Arabic"/>
          <w:szCs w:val="24"/>
          <w:rtl/>
          <w:lang w:bidi="ar-EG"/>
        </w:rPr>
        <w:t>ذي</w:t>
      </w:r>
      <w:r w:rsidR="00BD796A">
        <w:rPr>
          <w:rFonts w:cs="Simplified Arabic" w:hint="cs"/>
          <w:szCs w:val="24"/>
          <w:rtl/>
          <w:lang w:bidi="ar-EG"/>
        </w:rPr>
        <w:t>ن</w:t>
      </w:r>
      <w:r w:rsidRPr="006F603A">
        <w:rPr>
          <w:rFonts w:cs="Simplified Arabic"/>
          <w:szCs w:val="24"/>
          <w:rtl/>
          <w:lang w:bidi="ar-EG"/>
        </w:rPr>
        <w:t xml:space="preserve"> تم إجراؤه</w:t>
      </w:r>
      <w:r w:rsidR="00BD796A">
        <w:rPr>
          <w:rFonts w:cs="Simplified Arabic" w:hint="cs"/>
          <w:szCs w:val="24"/>
          <w:rtl/>
          <w:lang w:bidi="ar-EG"/>
        </w:rPr>
        <w:t>ما</w:t>
      </w:r>
      <w:r w:rsidRPr="006F603A">
        <w:rPr>
          <w:rFonts w:cs="Simplified Arabic"/>
          <w:szCs w:val="24"/>
          <w:rtl/>
          <w:lang w:bidi="ar-EG"/>
        </w:rPr>
        <w:t xml:space="preserve"> في عام 2018</w:t>
      </w:r>
      <w:r w:rsidR="00BD796A">
        <w:rPr>
          <w:rStyle w:val="FootnoteReference"/>
          <w:rFonts w:cs="Simplified Arabic"/>
          <w:szCs w:val="24"/>
          <w:rtl/>
          <w:lang w:bidi="ar-EG"/>
        </w:rPr>
        <w:footnoteReference w:id="6"/>
      </w:r>
      <w:r w:rsidR="00BD796A">
        <w:rPr>
          <w:rFonts w:cs="Simplified Arabic" w:hint="cs"/>
          <w:szCs w:val="24"/>
          <w:rtl/>
          <w:lang w:bidi="ar-EG"/>
        </w:rPr>
        <w:t xml:space="preserve"> </w:t>
      </w:r>
      <w:r w:rsidRPr="006F603A">
        <w:rPr>
          <w:rFonts w:cs="Simplified Arabic"/>
          <w:szCs w:val="24"/>
          <w:rtl/>
          <w:lang w:bidi="ar-EG"/>
        </w:rPr>
        <w:t>وجد</w:t>
      </w:r>
      <w:r w:rsidR="00BD796A">
        <w:rPr>
          <w:rFonts w:cs="Simplified Arabic" w:hint="cs"/>
          <w:szCs w:val="24"/>
          <w:rtl/>
          <w:lang w:bidi="ar-EG"/>
        </w:rPr>
        <w:t>ا</w:t>
      </w:r>
      <w:r w:rsidRPr="006F603A">
        <w:rPr>
          <w:rFonts w:cs="Simplified Arabic"/>
          <w:szCs w:val="24"/>
          <w:rtl/>
          <w:lang w:bidi="ar-EG"/>
        </w:rPr>
        <w:t xml:space="preserve"> أنه على الرغم من أن العديد من مبادرات بناء القدرات والتنمية تدعم حال</w:t>
      </w:r>
      <w:r w:rsidR="00BD796A">
        <w:rPr>
          <w:rFonts w:cs="Simplified Arabic" w:hint="cs"/>
          <w:szCs w:val="24"/>
          <w:rtl/>
          <w:lang w:bidi="ar-EG"/>
        </w:rPr>
        <w:t>ي</w:t>
      </w:r>
      <w:r w:rsidRPr="006F603A">
        <w:rPr>
          <w:rFonts w:cs="Simplified Arabic"/>
          <w:szCs w:val="24"/>
          <w:rtl/>
          <w:lang w:bidi="ar-EG"/>
        </w:rPr>
        <w:t xml:space="preserve">ا التصديق على بروتوكول ناغويا وتنفيذه، </w:t>
      </w:r>
      <w:r w:rsidR="00BD796A">
        <w:rPr>
          <w:rFonts w:cs="Simplified Arabic" w:hint="cs"/>
          <w:szCs w:val="24"/>
          <w:rtl/>
          <w:lang w:bidi="ar-EG"/>
        </w:rPr>
        <w:t>إلا أن العديد من الأ</w:t>
      </w:r>
      <w:r w:rsidRPr="006F603A">
        <w:rPr>
          <w:rFonts w:cs="Simplified Arabic"/>
          <w:szCs w:val="24"/>
          <w:rtl/>
          <w:lang w:bidi="ar-EG"/>
        </w:rPr>
        <w:t>طراف</w:t>
      </w:r>
      <w:r w:rsidR="00BD796A">
        <w:rPr>
          <w:rFonts w:cs="Simplified Arabic" w:hint="cs"/>
          <w:szCs w:val="24"/>
          <w:rtl/>
          <w:lang w:bidi="ar-EG"/>
        </w:rPr>
        <w:t xml:space="preserve"> لا تزال</w:t>
      </w:r>
      <w:r w:rsidRPr="006F603A">
        <w:rPr>
          <w:rFonts w:cs="Simplified Arabic"/>
          <w:szCs w:val="24"/>
          <w:rtl/>
          <w:lang w:bidi="ar-EG"/>
        </w:rPr>
        <w:t xml:space="preserve"> </w:t>
      </w:r>
      <w:r w:rsidR="00BD796A">
        <w:rPr>
          <w:rFonts w:cs="Simplified Arabic" w:hint="cs"/>
          <w:szCs w:val="24"/>
          <w:rtl/>
          <w:lang w:bidi="ar-EG"/>
        </w:rPr>
        <w:t>ت</w:t>
      </w:r>
      <w:r w:rsidRPr="006F603A">
        <w:rPr>
          <w:rFonts w:cs="Simplified Arabic"/>
          <w:szCs w:val="24"/>
          <w:rtl/>
          <w:lang w:bidi="ar-EG"/>
        </w:rPr>
        <w:t>فتقر إلى القدرات اللازمة والموارد المالية لتشغيل البروتوكول.</w:t>
      </w:r>
      <w:r w:rsidR="00CD6461">
        <w:rPr>
          <w:rFonts w:cs="Simplified Arabic" w:hint="cs"/>
          <w:szCs w:val="24"/>
          <w:rtl/>
          <w:lang w:bidi="ar-EG"/>
        </w:rPr>
        <w:t xml:space="preserve"> و</w:t>
      </w:r>
      <w:r w:rsidRPr="006F603A">
        <w:rPr>
          <w:rFonts w:cs="Simplified Arabic"/>
          <w:szCs w:val="24"/>
          <w:rtl/>
          <w:lang w:bidi="ar-EG"/>
        </w:rPr>
        <w:t>وجد مؤتمر الأطراف العامل كاجتماع للأطراف في بروتوكول ناغويا</w:t>
      </w:r>
      <w:r w:rsidR="00CD6461">
        <w:rPr>
          <w:rFonts w:cs="Simplified Arabic" w:hint="cs"/>
          <w:szCs w:val="24"/>
          <w:rtl/>
          <w:lang w:bidi="ar-EG"/>
        </w:rPr>
        <w:t xml:space="preserve"> </w:t>
      </w:r>
      <w:r w:rsidR="00CD6461">
        <w:rPr>
          <w:rFonts w:cs="Simplified Arabic" w:hint="cs"/>
          <w:szCs w:val="24"/>
          <w:rtl/>
          <w:lang w:bidi="ar-EG"/>
        </w:rPr>
        <w:lastRenderedPageBreak/>
        <w:t>أيضا</w:t>
      </w:r>
      <w:r w:rsidRPr="006F603A">
        <w:rPr>
          <w:rFonts w:cs="Simplified Arabic"/>
          <w:szCs w:val="24"/>
          <w:rtl/>
          <w:lang w:bidi="ar-EG"/>
        </w:rPr>
        <w:t xml:space="preserve"> </w:t>
      </w:r>
      <w:r w:rsidR="00CD6461">
        <w:rPr>
          <w:rFonts w:cs="Simplified Arabic" w:hint="cs"/>
          <w:szCs w:val="24"/>
          <w:rtl/>
          <w:lang w:bidi="ar-EG"/>
        </w:rPr>
        <w:t>وجود</w:t>
      </w:r>
      <w:r w:rsidRPr="006F603A">
        <w:rPr>
          <w:rFonts w:cs="Simplified Arabic"/>
          <w:szCs w:val="24"/>
          <w:rtl/>
          <w:lang w:bidi="ar-EG"/>
        </w:rPr>
        <w:t xml:space="preserve"> حاجة إلى مزيد من العمل كأولوية لتطوير المتطلبات التنظيمية للحصول وتقاسم المنافع، وتعزيز تنفيذ أحكام البروتوكول المتعلقة بالامتثال، وضمان </w:t>
      </w:r>
      <w:r w:rsidR="00CD6461">
        <w:rPr>
          <w:rFonts w:cs="Simplified Arabic" w:hint="cs"/>
          <w:szCs w:val="24"/>
          <w:rtl/>
          <w:lang w:bidi="ar-EG"/>
        </w:rPr>
        <w:t>المشاركة</w:t>
      </w:r>
      <w:r w:rsidRPr="006F603A">
        <w:rPr>
          <w:rFonts w:cs="Simplified Arabic"/>
          <w:szCs w:val="24"/>
          <w:rtl/>
          <w:lang w:bidi="ar-EG"/>
        </w:rPr>
        <w:t xml:space="preserve"> الكامل</w:t>
      </w:r>
      <w:r w:rsidR="00CD6461">
        <w:rPr>
          <w:rFonts w:cs="Simplified Arabic" w:hint="cs"/>
          <w:szCs w:val="24"/>
          <w:rtl/>
          <w:lang w:bidi="ar-EG"/>
        </w:rPr>
        <w:t>ة</w:t>
      </w:r>
      <w:r w:rsidRPr="006F603A">
        <w:rPr>
          <w:rFonts w:cs="Simplified Arabic"/>
          <w:szCs w:val="24"/>
          <w:rtl/>
          <w:lang w:bidi="ar-EG"/>
        </w:rPr>
        <w:t xml:space="preserve"> </w:t>
      </w:r>
      <w:r w:rsidR="00CD6461">
        <w:rPr>
          <w:rFonts w:cs="Simplified Arabic" w:hint="cs"/>
          <w:szCs w:val="24"/>
          <w:rtl/>
          <w:lang w:bidi="ar-EG"/>
        </w:rPr>
        <w:t>و</w:t>
      </w:r>
      <w:r w:rsidRPr="006F603A">
        <w:rPr>
          <w:rFonts w:cs="Simplified Arabic"/>
          <w:szCs w:val="24"/>
          <w:rtl/>
          <w:lang w:bidi="ar-EG"/>
        </w:rPr>
        <w:t>الفعالة للشعوب الأصلية والمجتمعات المحلية في التنفيذ، وزيادة وعي أصحاب المصلحة المعنيين.</w:t>
      </w:r>
      <w:r w:rsidR="00CD6461">
        <w:rPr>
          <w:rStyle w:val="FootnoteReference"/>
          <w:rFonts w:cs="Simplified Arabic"/>
          <w:szCs w:val="24"/>
          <w:rtl/>
          <w:lang w:bidi="ar-EG"/>
        </w:rPr>
        <w:footnoteReference w:id="7"/>
      </w:r>
      <w:r w:rsidRPr="006F603A">
        <w:rPr>
          <w:rFonts w:cs="Simplified Arabic"/>
          <w:szCs w:val="24"/>
          <w:rtl/>
          <w:lang w:bidi="ar-EG"/>
        </w:rPr>
        <w:t xml:space="preserve"> وبناء على ذلك، </w:t>
      </w:r>
      <w:r w:rsidR="001E4F55">
        <w:rPr>
          <w:rFonts w:cs="Simplified Arabic" w:hint="cs"/>
          <w:szCs w:val="24"/>
          <w:rtl/>
          <w:lang w:bidi="ar-EG"/>
        </w:rPr>
        <w:t>لا يزال</w:t>
      </w:r>
      <w:r w:rsidRPr="006F603A">
        <w:rPr>
          <w:rFonts w:cs="Simplified Arabic"/>
          <w:szCs w:val="24"/>
          <w:rtl/>
          <w:lang w:bidi="ar-EG"/>
        </w:rPr>
        <w:t xml:space="preserve"> دعم بناء القدرات والتنمية</w:t>
      </w:r>
      <w:r w:rsidR="001E4F55">
        <w:rPr>
          <w:rFonts w:cs="Simplified Arabic" w:hint="cs"/>
          <w:szCs w:val="24"/>
          <w:rtl/>
          <w:lang w:bidi="ar-EG"/>
        </w:rPr>
        <w:t xml:space="preserve"> ضروريا</w:t>
      </w:r>
      <w:r w:rsidRPr="006F603A">
        <w:rPr>
          <w:rFonts w:cs="Simplified Arabic"/>
          <w:szCs w:val="24"/>
          <w:rtl/>
          <w:lang w:bidi="ar-EG"/>
        </w:rPr>
        <w:t xml:space="preserve"> لإحراز تقدم في تنفيذ البروتوكول، ويجب أن يكون هذا الدعم موجها للاستجابة </w:t>
      </w:r>
      <w:r w:rsidR="001E4F55">
        <w:rPr>
          <w:rFonts w:cs="Simplified Arabic" w:hint="cs"/>
          <w:szCs w:val="24"/>
          <w:rtl/>
          <w:lang w:bidi="ar-EG"/>
        </w:rPr>
        <w:t>لاحتياجات</w:t>
      </w:r>
      <w:r w:rsidRPr="006F603A">
        <w:rPr>
          <w:rFonts w:cs="Simplified Arabic"/>
          <w:szCs w:val="24"/>
          <w:rtl/>
          <w:lang w:bidi="ar-EG"/>
        </w:rPr>
        <w:t xml:space="preserve"> وأولويات </w:t>
      </w:r>
      <w:r w:rsidR="001E4F55">
        <w:rPr>
          <w:rFonts w:cs="Simplified Arabic" w:hint="cs"/>
          <w:szCs w:val="24"/>
          <w:rtl/>
          <w:lang w:bidi="ar-EG"/>
        </w:rPr>
        <w:t>محددة</w:t>
      </w:r>
      <w:r w:rsidRPr="006F603A">
        <w:rPr>
          <w:rFonts w:cs="Simplified Arabic"/>
          <w:szCs w:val="24"/>
          <w:rtl/>
          <w:lang w:bidi="ar-EG"/>
        </w:rPr>
        <w:t xml:space="preserve">. </w:t>
      </w:r>
      <w:r>
        <w:rPr>
          <w:rFonts w:cs="Simplified Arabic" w:hint="cs"/>
          <w:szCs w:val="24"/>
          <w:rtl/>
          <w:lang w:bidi="ar-EG"/>
        </w:rPr>
        <w:t>و</w:t>
      </w:r>
      <w:r w:rsidR="001E4F55">
        <w:rPr>
          <w:rFonts w:cs="Simplified Arabic" w:hint="cs"/>
          <w:szCs w:val="24"/>
          <w:rtl/>
          <w:lang w:bidi="ar-EG"/>
        </w:rPr>
        <w:t xml:space="preserve">تدعم </w:t>
      </w:r>
      <w:r w:rsidRPr="006F603A">
        <w:rPr>
          <w:rFonts w:cs="Simplified Arabic"/>
          <w:szCs w:val="24"/>
          <w:rtl/>
          <w:lang w:bidi="ar-EG"/>
        </w:rPr>
        <w:t xml:space="preserve">دراسة </w:t>
      </w:r>
      <w:r w:rsidR="001E4F55">
        <w:rPr>
          <w:rFonts w:cs="Simplified Arabic" w:hint="cs"/>
          <w:szCs w:val="24"/>
          <w:rtl/>
          <w:lang w:bidi="ar-EG"/>
        </w:rPr>
        <w:t>المجال</w:t>
      </w:r>
      <w:r w:rsidRPr="006F603A">
        <w:rPr>
          <w:rFonts w:cs="Simplified Arabic"/>
          <w:szCs w:val="24"/>
          <w:rtl/>
          <w:lang w:bidi="ar-EG"/>
        </w:rPr>
        <w:t xml:space="preserve"> البؤري للتنوع البيولوجي</w:t>
      </w:r>
      <w:r w:rsidR="001E4F55">
        <w:rPr>
          <w:rStyle w:val="FootnoteReference"/>
          <w:rFonts w:cs="Simplified Arabic"/>
          <w:szCs w:val="24"/>
          <w:rtl/>
          <w:lang w:bidi="ar-EG"/>
        </w:rPr>
        <w:footnoteReference w:id="8"/>
      </w:r>
      <w:r w:rsidRPr="006F603A">
        <w:rPr>
          <w:rFonts w:cs="Simplified Arabic"/>
          <w:szCs w:val="24"/>
          <w:rtl/>
          <w:lang w:bidi="ar-EG"/>
        </w:rPr>
        <w:t xml:space="preserve"> التي أجراها مكتب التقييم المستقل التابع لمرفق البيئة العالمية </w:t>
      </w:r>
      <w:r w:rsidR="001E4F55" w:rsidRPr="006F603A">
        <w:rPr>
          <w:rFonts w:cs="Simplified Arabic"/>
          <w:szCs w:val="24"/>
          <w:rtl/>
          <w:lang w:bidi="ar-EG"/>
        </w:rPr>
        <w:t>هذه النتيجة</w:t>
      </w:r>
      <w:r w:rsidR="001E4F55">
        <w:rPr>
          <w:rFonts w:cs="Simplified Arabic" w:hint="cs"/>
          <w:szCs w:val="24"/>
          <w:rtl/>
          <w:lang w:bidi="ar-EG"/>
        </w:rPr>
        <w:t>،</w:t>
      </w:r>
      <w:r w:rsidR="001E4F55" w:rsidRPr="006F603A">
        <w:rPr>
          <w:rFonts w:cs="Simplified Arabic"/>
          <w:szCs w:val="24"/>
          <w:rtl/>
          <w:lang w:bidi="ar-EG"/>
        </w:rPr>
        <w:t xml:space="preserve"> </w:t>
      </w:r>
      <w:r w:rsidR="001E4F55">
        <w:rPr>
          <w:rFonts w:cs="Simplified Arabic" w:hint="cs"/>
          <w:szCs w:val="24"/>
          <w:rtl/>
          <w:lang w:bidi="ar-EG"/>
        </w:rPr>
        <w:t>وقد قيّمت هذه الدراسة تصميم</w:t>
      </w:r>
      <w:r w:rsidRPr="006F603A">
        <w:rPr>
          <w:rFonts w:cs="Simplified Arabic"/>
          <w:szCs w:val="24"/>
          <w:rtl/>
          <w:lang w:bidi="ar-EG"/>
        </w:rPr>
        <w:t xml:space="preserve"> وأهمية 39 مشروع</w:t>
      </w:r>
      <w:r>
        <w:rPr>
          <w:rFonts w:cs="Simplified Arabic" w:hint="cs"/>
          <w:szCs w:val="24"/>
          <w:rtl/>
          <w:lang w:bidi="ar-EG"/>
        </w:rPr>
        <w:t>ا</w:t>
      </w:r>
      <w:r w:rsidRPr="006F603A">
        <w:rPr>
          <w:rFonts w:cs="Simplified Arabic"/>
          <w:szCs w:val="24"/>
          <w:rtl/>
          <w:lang w:bidi="ar-EG"/>
        </w:rPr>
        <w:t xml:space="preserve"> للحصول وتقاسم المنافع. </w:t>
      </w:r>
      <w:r>
        <w:rPr>
          <w:rFonts w:cs="Simplified Arabic" w:hint="cs"/>
          <w:szCs w:val="24"/>
          <w:rtl/>
          <w:lang w:bidi="ar-EG"/>
        </w:rPr>
        <w:t>و</w:t>
      </w:r>
      <w:r w:rsidRPr="006F603A">
        <w:rPr>
          <w:rFonts w:cs="Simplified Arabic"/>
          <w:szCs w:val="24"/>
          <w:rtl/>
          <w:lang w:bidi="ar-EG"/>
        </w:rPr>
        <w:t xml:space="preserve">تحدد الدراسة تطوير "القدرة الفعلية على تنفيذ </w:t>
      </w:r>
      <w:r w:rsidR="001E4F55">
        <w:rPr>
          <w:rFonts w:cs="Simplified Arabic" w:hint="cs"/>
          <w:szCs w:val="24"/>
          <w:rtl/>
          <w:lang w:bidi="ar-EG"/>
        </w:rPr>
        <w:t>إطار محلي</w:t>
      </w:r>
      <w:r w:rsidRPr="006F603A">
        <w:rPr>
          <w:rFonts w:cs="Simplified Arabic"/>
          <w:szCs w:val="24"/>
          <w:rtl/>
          <w:lang w:bidi="ar-EG"/>
        </w:rPr>
        <w:t xml:space="preserve"> </w:t>
      </w:r>
      <w:r w:rsidR="001E4F55">
        <w:rPr>
          <w:rFonts w:cs="Simplified Arabic" w:hint="cs"/>
          <w:szCs w:val="24"/>
          <w:rtl/>
          <w:lang w:bidi="ar-EG"/>
        </w:rPr>
        <w:t>دائم</w:t>
      </w:r>
      <w:r w:rsidRPr="006F603A">
        <w:rPr>
          <w:rFonts w:cs="Simplified Arabic"/>
          <w:szCs w:val="24"/>
          <w:rtl/>
          <w:lang w:bidi="ar-EG"/>
        </w:rPr>
        <w:t xml:space="preserve"> للحصول وتقاسم المنافع" في البلدان المزودة باعتبارها أهم حاجة ل</w:t>
      </w:r>
      <w:r w:rsidR="001E4F55">
        <w:rPr>
          <w:rFonts w:cs="Simplified Arabic" w:hint="cs"/>
          <w:szCs w:val="24"/>
          <w:rtl/>
          <w:lang w:bidi="ar-EG"/>
        </w:rPr>
        <w:t>كي ي</w:t>
      </w:r>
      <w:r w:rsidRPr="006F603A">
        <w:rPr>
          <w:rFonts w:cs="Simplified Arabic"/>
          <w:szCs w:val="24"/>
          <w:rtl/>
          <w:lang w:bidi="ar-EG"/>
        </w:rPr>
        <w:t xml:space="preserve">عمل نظام الحصول وتقاسم المنافع. </w:t>
      </w:r>
      <w:r>
        <w:rPr>
          <w:rFonts w:cs="Simplified Arabic" w:hint="cs"/>
          <w:szCs w:val="24"/>
          <w:rtl/>
          <w:lang w:bidi="ar-EG"/>
        </w:rPr>
        <w:t>و</w:t>
      </w:r>
      <w:r w:rsidRPr="006F603A">
        <w:rPr>
          <w:rFonts w:cs="Simplified Arabic"/>
          <w:szCs w:val="24"/>
          <w:rtl/>
          <w:lang w:bidi="ar-EG"/>
        </w:rPr>
        <w:t>على الرغم من الاعتراف</w:t>
      </w:r>
      <w:r w:rsidR="001E4F55">
        <w:rPr>
          <w:rFonts w:cs="Simplified Arabic" w:hint="cs"/>
          <w:szCs w:val="24"/>
          <w:rtl/>
          <w:lang w:bidi="ar-EG"/>
        </w:rPr>
        <w:t xml:space="preserve"> المذكور</w:t>
      </w:r>
      <w:r w:rsidRPr="006F603A">
        <w:rPr>
          <w:rFonts w:cs="Simplified Arabic"/>
          <w:szCs w:val="24"/>
          <w:rtl/>
          <w:lang w:bidi="ar-EG"/>
        </w:rPr>
        <w:t xml:space="preserve"> أعلاه، تسلط الدراسة الضوء على العديد من التحديات التي تقلل من فعالية بناء القدرات ضمن المشاريع القائمة. ووجد</w:t>
      </w:r>
      <w:r w:rsidR="001E4F55">
        <w:rPr>
          <w:rFonts w:cs="Simplified Arabic" w:hint="cs"/>
          <w:szCs w:val="24"/>
          <w:rtl/>
          <w:lang w:bidi="ar-EG"/>
        </w:rPr>
        <w:t>ت</w:t>
      </w:r>
      <w:r w:rsidRPr="006F603A">
        <w:rPr>
          <w:rFonts w:cs="Simplified Arabic"/>
          <w:szCs w:val="24"/>
          <w:rtl/>
          <w:lang w:bidi="ar-EG"/>
        </w:rPr>
        <w:t xml:space="preserve"> أن تحقيق مخرجات المشروع غالبا ما </w:t>
      </w:r>
      <w:r w:rsidR="008A3372">
        <w:rPr>
          <w:rFonts w:cs="Simplified Arabic" w:hint="cs"/>
          <w:szCs w:val="24"/>
          <w:rtl/>
          <w:lang w:bidi="ar-EG"/>
        </w:rPr>
        <w:t>يحظى</w:t>
      </w:r>
      <w:r w:rsidRPr="006F603A">
        <w:rPr>
          <w:rFonts w:cs="Simplified Arabic"/>
          <w:szCs w:val="24"/>
          <w:rtl/>
          <w:lang w:bidi="ar-EG"/>
        </w:rPr>
        <w:t xml:space="preserve"> </w:t>
      </w:r>
      <w:r w:rsidR="008A3372">
        <w:rPr>
          <w:rFonts w:cs="Simplified Arabic" w:hint="cs"/>
          <w:szCs w:val="24"/>
          <w:rtl/>
          <w:lang w:bidi="ar-EG"/>
        </w:rPr>
        <w:t>ب</w:t>
      </w:r>
      <w:r w:rsidRPr="006F603A">
        <w:rPr>
          <w:rFonts w:cs="Simplified Arabic"/>
          <w:szCs w:val="24"/>
          <w:rtl/>
          <w:lang w:bidi="ar-EG"/>
        </w:rPr>
        <w:t xml:space="preserve">الأولوية </w:t>
      </w:r>
      <w:r w:rsidR="00E32D46">
        <w:rPr>
          <w:rFonts w:cs="Simplified Arabic" w:hint="cs"/>
          <w:szCs w:val="24"/>
          <w:rtl/>
          <w:lang w:bidi="ar-EG"/>
        </w:rPr>
        <w:t>أكثر من</w:t>
      </w:r>
      <w:r w:rsidR="008A3372">
        <w:rPr>
          <w:rFonts w:cs="Simplified Arabic" w:hint="cs"/>
          <w:szCs w:val="24"/>
          <w:rtl/>
          <w:lang w:bidi="ar-EG"/>
        </w:rPr>
        <w:t xml:space="preserve"> نواحي </w:t>
      </w:r>
      <w:r w:rsidRPr="006F603A">
        <w:rPr>
          <w:rFonts w:cs="Simplified Arabic"/>
          <w:szCs w:val="24"/>
          <w:rtl/>
          <w:lang w:bidi="ar-EG"/>
        </w:rPr>
        <w:t xml:space="preserve">بناء القدرات. </w:t>
      </w:r>
      <w:r>
        <w:rPr>
          <w:rFonts w:cs="Simplified Arabic" w:hint="cs"/>
          <w:szCs w:val="24"/>
          <w:rtl/>
          <w:lang w:bidi="ar-EG"/>
        </w:rPr>
        <w:t>و</w:t>
      </w:r>
      <w:r w:rsidRPr="006F603A">
        <w:rPr>
          <w:rFonts w:cs="Simplified Arabic"/>
          <w:szCs w:val="24"/>
          <w:rtl/>
          <w:lang w:bidi="ar-EG"/>
        </w:rPr>
        <w:t xml:space="preserve">على سبيل المثال، إذا تم تطوير إطار عمل للحصول وتقاسم المنافع كجزء من المشروع، </w:t>
      </w:r>
      <w:r w:rsidR="008A3372">
        <w:rPr>
          <w:rFonts w:cs="Simplified Arabic" w:hint="cs"/>
          <w:szCs w:val="24"/>
          <w:rtl/>
          <w:lang w:bidi="ar-EG"/>
        </w:rPr>
        <w:t>فإنه لم</w:t>
      </w:r>
      <w:r w:rsidRPr="006F603A">
        <w:rPr>
          <w:rFonts w:cs="Simplified Arabic"/>
          <w:szCs w:val="24"/>
          <w:rtl/>
          <w:lang w:bidi="ar-EG"/>
        </w:rPr>
        <w:t xml:space="preserve"> يتم بناء القدرات الكافية لتمكين </w:t>
      </w:r>
      <w:r w:rsidR="008A3372">
        <w:rPr>
          <w:rFonts w:cs="Simplified Arabic" w:hint="cs"/>
          <w:szCs w:val="24"/>
          <w:rtl/>
          <w:lang w:bidi="ar-EG"/>
        </w:rPr>
        <w:t>الجهات الفاعلة</w:t>
      </w:r>
      <w:r w:rsidRPr="006F603A">
        <w:rPr>
          <w:rFonts w:cs="Simplified Arabic"/>
          <w:szCs w:val="24"/>
          <w:rtl/>
          <w:lang w:bidi="ar-EG"/>
        </w:rPr>
        <w:t xml:space="preserve"> الوطني</w:t>
      </w:r>
      <w:r w:rsidR="008A3372">
        <w:rPr>
          <w:rFonts w:cs="Simplified Arabic" w:hint="cs"/>
          <w:szCs w:val="24"/>
          <w:rtl/>
          <w:lang w:bidi="ar-EG"/>
        </w:rPr>
        <w:t>ة</w:t>
      </w:r>
      <w:r w:rsidRPr="006F603A">
        <w:rPr>
          <w:rFonts w:cs="Simplified Arabic"/>
          <w:szCs w:val="24"/>
          <w:rtl/>
          <w:lang w:bidi="ar-EG"/>
        </w:rPr>
        <w:t xml:space="preserve"> من تنفيذ الإطار بمجرد انتهاء المشروع.</w:t>
      </w:r>
    </w:p>
    <w:p w14:paraId="61820B91" w14:textId="4128F64F" w:rsidR="00BB4BAE" w:rsidRPr="00BB4BAE" w:rsidRDefault="00BB4BAE">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BB4BAE">
        <w:rPr>
          <w:rFonts w:cs="Simplified Arabic"/>
          <w:szCs w:val="24"/>
          <w:rtl/>
          <w:lang w:bidi="ar-EG"/>
        </w:rPr>
        <w:t xml:space="preserve">مع الأخذ في الاعتبار نتائج تقييم واستعراض بروتوكول ناغويا </w:t>
      </w:r>
      <w:r w:rsidR="00E571F0">
        <w:rPr>
          <w:rFonts w:cs="Simplified Arabic" w:hint="cs"/>
          <w:szCs w:val="24"/>
          <w:rtl/>
          <w:lang w:bidi="ar-EG"/>
        </w:rPr>
        <w:t>ومراعاة</w:t>
      </w:r>
      <w:r w:rsidRPr="00BB4BAE">
        <w:rPr>
          <w:rFonts w:cs="Simplified Arabic"/>
          <w:szCs w:val="24"/>
          <w:rtl/>
          <w:lang w:bidi="ar-EG"/>
        </w:rPr>
        <w:t xml:space="preserve"> التوجيهات المنبثقة عن الإطار الاستراتيجي طويل الأجل بشأن بناء القدرات والتنمية من أجل التنفيذ الفعال </w:t>
      </w:r>
      <w:r>
        <w:rPr>
          <w:rFonts w:cs="Simplified Arabic" w:hint="cs"/>
          <w:szCs w:val="24"/>
          <w:rtl/>
          <w:lang w:bidi="ar-EG"/>
        </w:rPr>
        <w:t>ل</w:t>
      </w:r>
      <w:r w:rsidRPr="00BB4BAE">
        <w:rPr>
          <w:rFonts w:cs="Simplified Arabic"/>
          <w:szCs w:val="24"/>
          <w:rtl/>
          <w:lang w:bidi="ar-EG"/>
        </w:rPr>
        <w:t>لإطار</w:t>
      </w:r>
      <w:r>
        <w:rPr>
          <w:rFonts w:cs="Simplified Arabic" w:hint="cs"/>
          <w:szCs w:val="24"/>
          <w:rtl/>
          <w:lang w:bidi="ar-EG"/>
        </w:rPr>
        <w:t xml:space="preserve"> العالمي</w:t>
      </w:r>
      <w:r w:rsidRPr="00BB4BAE">
        <w:rPr>
          <w:rFonts w:cs="Simplified Arabic"/>
          <w:szCs w:val="24"/>
          <w:rtl/>
          <w:lang w:bidi="ar-EG"/>
        </w:rPr>
        <w:t xml:space="preserve"> </w:t>
      </w:r>
      <w:r>
        <w:rPr>
          <w:rFonts w:cs="Simplified Arabic" w:hint="cs"/>
          <w:szCs w:val="24"/>
          <w:rtl/>
          <w:lang w:bidi="ar-EG"/>
        </w:rPr>
        <w:t>ل</w:t>
      </w:r>
      <w:r w:rsidRPr="00BB4BAE">
        <w:rPr>
          <w:rFonts w:cs="Simplified Arabic"/>
          <w:szCs w:val="24"/>
          <w:rtl/>
          <w:lang w:bidi="ar-EG"/>
        </w:rPr>
        <w:t xml:space="preserve">لتنوع البيولوجي، </w:t>
      </w:r>
      <w:r>
        <w:rPr>
          <w:rFonts w:cs="Simplified Arabic" w:hint="cs"/>
          <w:szCs w:val="24"/>
          <w:rtl/>
          <w:lang w:bidi="ar-EG"/>
        </w:rPr>
        <w:t xml:space="preserve">فإنه </w:t>
      </w:r>
      <w:r w:rsidRPr="00BB4BAE">
        <w:rPr>
          <w:rFonts w:cs="Simplified Arabic"/>
          <w:szCs w:val="24"/>
          <w:rtl/>
          <w:lang w:bidi="ar-EG"/>
        </w:rPr>
        <w:t>يجب بذل المزيد من الجهود ليس من أجل بناء القدرات وتطويرها</w:t>
      </w:r>
      <w:r>
        <w:rPr>
          <w:rFonts w:cs="Simplified Arabic" w:hint="cs"/>
          <w:szCs w:val="24"/>
          <w:rtl/>
          <w:lang w:bidi="ar-EG"/>
        </w:rPr>
        <w:t xml:space="preserve"> فحسب</w:t>
      </w:r>
      <w:r w:rsidRPr="00BB4BAE">
        <w:rPr>
          <w:rFonts w:cs="Simplified Arabic"/>
          <w:szCs w:val="24"/>
          <w:rtl/>
          <w:lang w:bidi="ar-EG"/>
        </w:rPr>
        <w:t xml:space="preserve"> </w:t>
      </w:r>
      <w:r>
        <w:rPr>
          <w:rFonts w:cs="Simplified Arabic" w:hint="cs"/>
          <w:szCs w:val="24"/>
          <w:rtl/>
          <w:lang w:bidi="ar-EG"/>
        </w:rPr>
        <w:t>وإنما</w:t>
      </w:r>
      <w:r w:rsidRPr="00BB4BAE">
        <w:rPr>
          <w:rFonts w:cs="Simplified Arabic"/>
          <w:szCs w:val="24"/>
          <w:rtl/>
          <w:lang w:bidi="ar-EG"/>
        </w:rPr>
        <w:t xml:space="preserve"> أي</w:t>
      </w:r>
      <w:r>
        <w:rPr>
          <w:rFonts w:cs="Simplified Arabic" w:hint="cs"/>
          <w:szCs w:val="24"/>
          <w:rtl/>
          <w:lang w:bidi="ar-EG"/>
        </w:rPr>
        <w:t>ض</w:t>
      </w:r>
      <w:r w:rsidRPr="00BB4BAE">
        <w:rPr>
          <w:rFonts w:cs="Simplified Arabic"/>
          <w:szCs w:val="24"/>
          <w:rtl/>
          <w:lang w:bidi="ar-EG"/>
        </w:rPr>
        <w:t>ا لاستخدامها واستدامتها على المستويات الفردية والمؤسسية والنظامية و</w:t>
      </w:r>
      <w:r w:rsidR="006517BB">
        <w:rPr>
          <w:rFonts w:cs="Simplified Arabic" w:hint="cs"/>
          <w:szCs w:val="24"/>
          <w:rtl/>
          <w:lang w:bidi="ar-EG"/>
        </w:rPr>
        <w:t xml:space="preserve">مستوى </w:t>
      </w:r>
      <w:r w:rsidRPr="00BB4BAE">
        <w:rPr>
          <w:rFonts w:cs="Simplified Arabic"/>
          <w:szCs w:val="24"/>
          <w:rtl/>
          <w:lang w:bidi="ar-EG"/>
        </w:rPr>
        <w:t xml:space="preserve">البيئة التمكينية. </w:t>
      </w:r>
      <w:r w:rsidR="006517BB">
        <w:rPr>
          <w:rFonts w:cs="Simplified Arabic" w:hint="cs"/>
          <w:szCs w:val="24"/>
          <w:rtl/>
          <w:lang w:bidi="ar-EG"/>
        </w:rPr>
        <w:t>و</w:t>
      </w:r>
      <w:r w:rsidRPr="00BB4BAE">
        <w:rPr>
          <w:rFonts w:cs="Simplified Arabic"/>
          <w:szCs w:val="24"/>
          <w:rtl/>
          <w:lang w:bidi="ar-EG"/>
        </w:rPr>
        <w:t>في سياق تنفيذ الإطار العالمي للتنوع البيولوجي لما بعد عام 2020، يجب إيلاء اهتمام خاص لبناء وتطوير القدرات</w:t>
      </w:r>
      <w:r w:rsidR="006517BB">
        <w:rPr>
          <w:rFonts w:cs="Simplified Arabic" w:hint="cs"/>
          <w:szCs w:val="24"/>
          <w:rtl/>
          <w:lang w:bidi="ar-EG"/>
        </w:rPr>
        <w:t xml:space="preserve"> من أجل </w:t>
      </w:r>
      <w:r w:rsidRPr="00BB4BAE">
        <w:rPr>
          <w:rFonts w:cs="Simplified Arabic"/>
          <w:szCs w:val="24"/>
          <w:rtl/>
          <w:lang w:bidi="ar-EG"/>
        </w:rPr>
        <w:t>دمج وتعميم الوصول وتقاسم المنافع في الأنشطة والسياسات الأخرى المتعلقة بالتنوع البيولوجي والتنمية المستدامة، بما يتماشى مع القرارات السابقة الصادرة عن مؤتمر الأطراف ومؤتمر الأطراف العامل كاجتماع للأطراف في بروتوكول ناغويا،</w:t>
      </w:r>
      <w:r w:rsidR="006517BB">
        <w:rPr>
          <w:rStyle w:val="FootnoteReference"/>
          <w:rFonts w:cs="Simplified Arabic"/>
          <w:szCs w:val="24"/>
          <w:rtl/>
          <w:lang w:bidi="ar-EG"/>
        </w:rPr>
        <w:footnoteReference w:id="9"/>
      </w:r>
      <w:r w:rsidRPr="00BB4BAE">
        <w:rPr>
          <w:rFonts w:cs="Simplified Arabic"/>
          <w:szCs w:val="24"/>
          <w:rtl/>
          <w:lang w:bidi="ar-EG"/>
        </w:rPr>
        <w:t xml:space="preserve"> وكذلك بناء القدرات طويلة الأجل لقياس ورصد وتقييم </w:t>
      </w:r>
      <w:r w:rsidR="006517BB">
        <w:rPr>
          <w:rFonts w:cs="Simplified Arabic" w:hint="cs"/>
          <w:szCs w:val="24"/>
          <w:rtl/>
          <w:lang w:bidi="ar-EG"/>
        </w:rPr>
        <w:t>ال</w:t>
      </w:r>
      <w:r w:rsidRPr="00BB4BAE">
        <w:rPr>
          <w:rFonts w:cs="Simplified Arabic"/>
          <w:szCs w:val="24"/>
          <w:rtl/>
          <w:lang w:bidi="ar-EG"/>
        </w:rPr>
        <w:t>سياسات و</w:t>
      </w:r>
      <w:r w:rsidR="006517BB">
        <w:rPr>
          <w:rFonts w:cs="Simplified Arabic" w:hint="cs"/>
          <w:szCs w:val="24"/>
          <w:rtl/>
          <w:lang w:bidi="ar-EG"/>
        </w:rPr>
        <w:t>ال</w:t>
      </w:r>
      <w:r w:rsidRPr="00BB4BAE">
        <w:rPr>
          <w:rFonts w:cs="Simplified Arabic"/>
          <w:szCs w:val="24"/>
          <w:rtl/>
          <w:lang w:bidi="ar-EG"/>
        </w:rPr>
        <w:t>أنشطة</w:t>
      </w:r>
      <w:r w:rsidR="006517BB">
        <w:rPr>
          <w:rFonts w:cs="Simplified Arabic" w:hint="cs"/>
          <w:szCs w:val="24"/>
          <w:rtl/>
          <w:lang w:bidi="ar-EG"/>
        </w:rPr>
        <w:t xml:space="preserve"> الوطنية</w:t>
      </w:r>
      <w:r w:rsidRPr="00BB4BAE">
        <w:rPr>
          <w:rFonts w:cs="Simplified Arabic"/>
          <w:szCs w:val="24"/>
          <w:rtl/>
          <w:lang w:bidi="ar-EG"/>
        </w:rPr>
        <w:t xml:space="preserve"> </w:t>
      </w:r>
      <w:r w:rsidR="006517BB">
        <w:rPr>
          <w:rFonts w:cs="Simplified Arabic" w:hint="cs"/>
          <w:szCs w:val="24"/>
          <w:rtl/>
          <w:lang w:bidi="ar-EG"/>
        </w:rPr>
        <w:t>ل</w:t>
      </w:r>
      <w:r w:rsidRPr="00BB4BAE">
        <w:rPr>
          <w:rFonts w:cs="Simplified Arabic"/>
          <w:szCs w:val="24"/>
          <w:rtl/>
          <w:lang w:bidi="ar-EG"/>
        </w:rPr>
        <w:t xml:space="preserve">لحصول وتقاسم المنافع. </w:t>
      </w:r>
      <w:r w:rsidR="006517BB">
        <w:rPr>
          <w:rFonts w:cs="Simplified Arabic" w:hint="cs"/>
          <w:szCs w:val="24"/>
          <w:rtl/>
          <w:lang w:bidi="ar-EG"/>
        </w:rPr>
        <w:t>وتبرز</w:t>
      </w:r>
      <w:r w:rsidRPr="00BB4BAE">
        <w:rPr>
          <w:rFonts w:cs="Simplified Arabic"/>
          <w:szCs w:val="24"/>
          <w:rtl/>
          <w:lang w:bidi="ar-EG"/>
        </w:rPr>
        <w:t xml:space="preserve"> </w:t>
      </w:r>
      <w:r w:rsidR="006517BB">
        <w:rPr>
          <w:rFonts w:cs="Simplified Arabic" w:hint="cs"/>
          <w:szCs w:val="24"/>
          <w:rtl/>
          <w:lang w:bidi="ar-EG"/>
        </w:rPr>
        <w:t>ال</w:t>
      </w:r>
      <w:r w:rsidRPr="00BB4BAE">
        <w:rPr>
          <w:rFonts w:cs="Simplified Arabic"/>
          <w:szCs w:val="24"/>
          <w:rtl/>
          <w:lang w:bidi="ar-EG"/>
        </w:rPr>
        <w:t>حاجة</w:t>
      </w:r>
      <w:r w:rsidR="006517BB">
        <w:rPr>
          <w:rFonts w:cs="Simplified Arabic" w:hint="cs"/>
          <w:szCs w:val="24"/>
          <w:rtl/>
          <w:lang w:bidi="ar-EG"/>
        </w:rPr>
        <w:t xml:space="preserve"> أيضا</w:t>
      </w:r>
      <w:r w:rsidRPr="00BB4BAE">
        <w:rPr>
          <w:rFonts w:cs="Simplified Arabic"/>
          <w:szCs w:val="24"/>
          <w:rtl/>
          <w:lang w:bidi="ar-EG"/>
        </w:rPr>
        <w:t xml:space="preserve"> إلى تحسين المعلومات المتاحة </w:t>
      </w:r>
      <w:r w:rsidR="006517BB">
        <w:rPr>
          <w:rFonts w:cs="Simplified Arabic" w:hint="cs"/>
          <w:szCs w:val="24"/>
          <w:rtl/>
          <w:lang w:bidi="ar-EG"/>
        </w:rPr>
        <w:t>حول</w:t>
      </w:r>
      <w:r w:rsidRPr="00BB4BAE">
        <w:rPr>
          <w:rFonts w:cs="Simplified Arabic"/>
          <w:szCs w:val="24"/>
          <w:rtl/>
          <w:lang w:bidi="ar-EG"/>
        </w:rPr>
        <w:t xml:space="preserve"> آثار اتفاقات وأطر الحصول وتقاسم المنافع على حفظ التنوع البيولوجي واستخدامه المستدام وعلى المجتمع والثقافة وسبل العيش، لا سيما على المستوى المحلي</w:t>
      </w:r>
      <w:r w:rsidRPr="00BB4BAE">
        <w:rPr>
          <w:rFonts w:cs="Simplified Arabic"/>
          <w:szCs w:val="24"/>
          <w:lang w:bidi="ar-EG"/>
        </w:rPr>
        <w:t>.</w:t>
      </w:r>
    </w:p>
    <w:p w14:paraId="1FD66ADA" w14:textId="7B1EECED" w:rsidR="00BB4BAE" w:rsidRPr="006F603A" w:rsidRDefault="00BB4BAE">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BB4BAE">
        <w:rPr>
          <w:rFonts w:cs="Simplified Arabic"/>
          <w:szCs w:val="24"/>
          <w:rtl/>
          <w:lang w:bidi="ar-EG"/>
        </w:rPr>
        <w:t xml:space="preserve">قد يرغب مؤتمر الأطراف العامل كاجتماع للأطراف في بروتوكول ناغويا في النظر في هذه العناصر الإضافية لإدراجها في </w:t>
      </w:r>
      <w:r w:rsidR="006517BB" w:rsidRPr="006517BB">
        <w:rPr>
          <w:rFonts w:cs="Simplified Arabic"/>
          <w:szCs w:val="24"/>
          <w:rtl/>
          <w:lang w:bidi="ar-EG"/>
        </w:rPr>
        <w:t xml:space="preserve">إطار السنوات الأربع لأوليات البرامج الموجه نحو تحقيق </w:t>
      </w:r>
      <w:r w:rsidR="005C7692">
        <w:rPr>
          <w:rFonts w:cs="Simplified Arabic" w:hint="cs"/>
          <w:szCs w:val="24"/>
          <w:rtl/>
          <w:lang w:bidi="ar-EG"/>
        </w:rPr>
        <w:t>ال</w:t>
      </w:r>
      <w:r w:rsidR="006517BB" w:rsidRPr="006517BB">
        <w:rPr>
          <w:rFonts w:cs="Simplified Arabic"/>
          <w:szCs w:val="24"/>
          <w:rtl/>
          <w:lang w:bidi="ar-EG"/>
        </w:rPr>
        <w:t xml:space="preserve">نتائج </w:t>
      </w:r>
      <w:r w:rsidR="006517BB">
        <w:rPr>
          <w:rFonts w:cs="Simplified Arabic" w:hint="cs"/>
          <w:szCs w:val="24"/>
          <w:rtl/>
          <w:lang w:bidi="ar-EG"/>
        </w:rPr>
        <w:t>الذي</w:t>
      </w:r>
      <w:r w:rsidRPr="00BB4BAE">
        <w:rPr>
          <w:rFonts w:cs="Simplified Arabic"/>
          <w:szCs w:val="24"/>
          <w:rtl/>
          <w:lang w:bidi="ar-EG"/>
        </w:rPr>
        <w:t xml:space="preserve"> </w:t>
      </w:r>
      <w:r w:rsidR="006517BB">
        <w:rPr>
          <w:rFonts w:cs="Simplified Arabic" w:hint="cs"/>
          <w:szCs w:val="24"/>
          <w:rtl/>
          <w:lang w:bidi="ar-EG"/>
        </w:rPr>
        <w:t>ي</w:t>
      </w:r>
      <w:r w:rsidRPr="00BB4BAE">
        <w:rPr>
          <w:rFonts w:cs="Simplified Arabic"/>
          <w:szCs w:val="24"/>
          <w:rtl/>
          <w:lang w:bidi="ar-EG"/>
        </w:rPr>
        <w:t>دعم تنفيذ بروتوكول ناغويا.</w:t>
      </w:r>
    </w:p>
    <w:p w14:paraId="23F383D9" w14:textId="39FB98C3" w:rsidR="007852BD" w:rsidRPr="00E6012C" w:rsidRDefault="007852BD" w:rsidP="007852BD">
      <w:pPr>
        <w:pStyle w:val="Para1"/>
        <w:numPr>
          <w:ilvl w:val="0"/>
          <w:numId w:val="0"/>
        </w:numPr>
        <w:bidi/>
        <w:spacing w:before="0" w:line="216" w:lineRule="auto"/>
        <w:ind w:left="722"/>
        <w:jc w:val="center"/>
        <w:rPr>
          <w:rFonts w:cs="Simplified Arabic"/>
          <w:b/>
          <w:bCs/>
          <w:szCs w:val="24"/>
        </w:rPr>
      </w:pPr>
      <w:r>
        <w:rPr>
          <w:rFonts w:cs="Simplified Arabic" w:hint="cs"/>
          <w:b/>
          <w:bCs/>
          <w:szCs w:val="24"/>
          <w:rtl/>
          <w:lang w:bidi="ar-EG"/>
        </w:rPr>
        <w:t>دال</w:t>
      </w:r>
      <w:r w:rsidRPr="00E6012C">
        <w:rPr>
          <w:rFonts w:cs="Simplified Arabic" w:hint="cs"/>
          <w:b/>
          <w:bCs/>
          <w:szCs w:val="24"/>
          <w:rtl/>
          <w:lang w:bidi="ar-EG"/>
        </w:rPr>
        <w:t xml:space="preserve"> -</w:t>
      </w:r>
      <w:r w:rsidRPr="00E6012C">
        <w:rPr>
          <w:rFonts w:cs="Simplified Arabic" w:hint="cs"/>
          <w:b/>
          <w:bCs/>
          <w:szCs w:val="24"/>
          <w:rtl/>
          <w:lang w:bidi="ar-EG"/>
        </w:rPr>
        <w:tab/>
      </w:r>
      <w:r>
        <w:rPr>
          <w:rFonts w:cs="Simplified Arabic" w:hint="cs"/>
          <w:b/>
          <w:bCs/>
          <w:szCs w:val="24"/>
          <w:rtl/>
          <w:lang w:bidi="ar-EG"/>
        </w:rPr>
        <w:t>الاستعراض السادس لفعالية الآلية المالية</w:t>
      </w:r>
    </w:p>
    <w:p w14:paraId="3641A0BD" w14:textId="4F59D650" w:rsidR="006F603A" w:rsidRPr="00DC18B6" w:rsidRDefault="00DC18B6">
      <w:pPr>
        <w:pStyle w:val="Para1"/>
        <w:numPr>
          <w:ilvl w:val="0"/>
          <w:numId w:val="28"/>
        </w:numPr>
        <w:bidi/>
        <w:spacing w:before="0" w:line="216" w:lineRule="auto"/>
        <w:ind w:left="2" w:firstLine="0"/>
        <w:rPr>
          <w:rFonts w:cs="Simplified Arabic"/>
          <w:szCs w:val="24"/>
          <w:rtl/>
          <w:lang w:bidi="ar-EG"/>
        </w:rPr>
      </w:pPr>
      <w:r w:rsidRPr="00DC18B6">
        <w:rPr>
          <w:rFonts w:cs="Simplified Arabic"/>
          <w:szCs w:val="24"/>
          <w:rtl/>
          <w:lang w:bidi="ar-EG"/>
        </w:rPr>
        <w:t xml:space="preserve">طلبت الأطراف في </w:t>
      </w:r>
      <w:r w:rsidRPr="007E4E0D">
        <w:rPr>
          <w:rFonts w:cs="Simplified Arabic"/>
          <w:szCs w:val="24"/>
          <w:rtl/>
          <w:lang w:bidi="ar-EG"/>
        </w:rPr>
        <w:t xml:space="preserve">المقرر </w:t>
      </w:r>
      <w:r>
        <w:rPr>
          <w:rFonts w:cs="Simplified Arabic"/>
          <w:szCs w:val="24"/>
          <w:rtl/>
          <w:lang w:bidi="ar-EG"/>
        </w:rPr>
        <w:fldChar w:fldCharType="begin"/>
      </w:r>
      <w:r>
        <w:rPr>
          <w:rFonts w:cs="Simplified Arabic"/>
          <w:szCs w:val="24"/>
          <w:rtl/>
          <w:lang w:bidi="ar-EG"/>
        </w:rPr>
        <w:instrText xml:space="preserve"> </w:instrText>
      </w:r>
      <w:r>
        <w:rPr>
          <w:rFonts w:cs="Simplified Arabic"/>
          <w:szCs w:val="24"/>
          <w:lang w:bidi="ar-EG"/>
        </w:rPr>
        <w:instrText>HYPERLINK</w:instrText>
      </w:r>
      <w:r>
        <w:rPr>
          <w:rFonts w:cs="Simplified Arabic"/>
          <w:szCs w:val="24"/>
          <w:rtl/>
          <w:lang w:bidi="ar-EG"/>
        </w:rPr>
        <w:instrText xml:space="preserve"> "</w:instrText>
      </w:r>
      <w:r>
        <w:rPr>
          <w:rFonts w:cs="Simplified Arabic"/>
          <w:szCs w:val="24"/>
          <w:lang w:bidi="ar-EG"/>
        </w:rPr>
        <w:instrText>https://www.cbd.int/doc/decisions/cop-14/cop-14-dec-23-ar.docx</w:instrText>
      </w:r>
      <w:r>
        <w:rPr>
          <w:rFonts w:cs="Simplified Arabic"/>
          <w:szCs w:val="24"/>
          <w:rtl/>
          <w:lang w:bidi="ar-EG"/>
        </w:rPr>
        <w:instrText xml:space="preserve">" </w:instrText>
      </w:r>
      <w:r>
        <w:rPr>
          <w:rFonts w:cs="Simplified Arabic"/>
          <w:szCs w:val="24"/>
          <w:rtl/>
          <w:lang w:bidi="ar-EG"/>
        </w:rPr>
      </w:r>
      <w:r>
        <w:rPr>
          <w:rFonts w:cs="Simplified Arabic"/>
          <w:szCs w:val="24"/>
          <w:rtl/>
          <w:lang w:bidi="ar-EG"/>
        </w:rPr>
        <w:fldChar w:fldCharType="separate"/>
      </w:r>
      <w:r w:rsidRPr="001A7FCB">
        <w:rPr>
          <w:rStyle w:val="Hyperlink"/>
          <w:rFonts w:cs="Simplified Arabic"/>
          <w:szCs w:val="24"/>
          <w:rtl/>
          <w:lang w:bidi="ar-EG"/>
        </w:rPr>
        <w:t>14/23</w:t>
      </w:r>
      <w:r>
        <w:rPr>
          <w:rFonts w:cs="Simplified Arabic"/>
          <w:szCs w:val="24"/>
          <w:rtl/>
          <w:lang w:bidi="ar-EG"/>
        </w:rPr>
        <w:fldChar w:fldCharType="end"/>
      </w:r>
      <w:r w:rsidRPr="007E4E0D">
        <w:rPr>
          <w:rFonts w:cs="Simplified Arabic"/>
          <w:szCs w:val="24"/>
          <w:rtl/>
          <w:lang w:bidi="ar-EG"/>
        </w:rPr>
        <w:t xml:space="preserve"> </w:t>
      </w:r>
      <w:r>
        <w:rPr>
          <w:rFonts w:cs="Simplified Arabic" w:hint="cs"/>
          <w:szCs w:val="24"/>
          <w:rtl/>
          <w:lang w:bidi="ar-EG"/>
        </w:rPr>
        <w:t>إلى الأمينة التنفيذية</w:t>
      </w:r>
      <w:r w:rsidRPr="00DC18B6">
        <w:rPr>
          <w:rFonts w:cs="Simplified Arabic"/>
          <w:szCs w:val="24"/>
          <w:rtl/>
          <w:lang w:bidi="ar-EG"/>
        </w:rPr>
        <w:t xml:space="preserve"> الخبرات المكتسبة من الاستعراضات السابقة لفعالية الآلية المالية لدى إعداد اختصاصات الاستعراض السادس لفعالية الآلية المالية كي ينظر فيها مؤتمر الأطراف في اجتماعه الخامس عشر</w:t>
      </w:r>
      <w:r>
        <w:rPr>
          <w:rFonts w:cs="Simplified Arabic" w:hint="cs"/>
          <w:szCs w:val="24"/>
          <w:rtl/>
          <w:lang w:bidi="ar-EG"/>
        </w:rPr>
        <w:t>. و</w:t>
      </w:r>
      <w:r w:rsidRPr="00DC18B6">
        <w:rPr>
          <w:rFonts w:cs="Simplified Arabic"/>
          <w:szCs w:val="24"/>
          <w:rtl/>
          <w:lang w:bidi="ar-EG"/>
        </w:rPr>
        <w:t>نظرت الهيئة الفرعية للتنفيذ في اجتماعها الثالث في مشروع الاختصاصات وأعدت مشروع مقرر لتنظر فيه الأطراف (</w:t>
      </w:r>
      <w:r>
        <w:rPr>
          <w:rFonts w:cs="Simplified Arabic"/>
          <w:szCs w:val="24"/>
          <w:rtl/>
          <w:lang w:bidi="ar-EG"/>
        </w:rPr>
        <w:fldChar w:fldCharType="begin"/>
      </w:r>
      <w:r>
        <w:rPr>
          <w:rFonts w:cs="Simplified Arabic"/>
          <w:szCs w:val="24"/>
          <w:rtl/>
          <w:lang w:bidi="ar-EG"/>
        </w:rPr>
        <w:instrText xml:space="preserve"> </w:instrText>
      </w:r>
      <w:r>
        <w:rPr>
          <w:rFonts w:cs="Simplified Arabic"/>
          <w:szCs w:val="24"/>
          <w:lang w:bidi="ar-EG"/>
        </w:rPr>
        <w:instrText>HYPERLINK</w:instrText>
      </w:r>
      <w:r>
        <w:rPr>
          <w:rFonts w:cs="Simplified Arabic"/>
          <w:szCs w:val="24"/>
          <w:rtl/>
          <w:lang w:bidi="ar-EG"/>
        </w:rPr>
        <w:instrText xml:space="preserve"> "</w:instrText>
      </w:r>
      <w:r>
        <w:rPr>
          <w:rFonts w:cs="Simplified Arabic"/>
          <w:szCs w:val="24"/>
          <w:lang w:bidi="ar-EG"/>
        </w:rPr>
        <w:instrText>https://www.cbd.int/doc/recommendations/sbi-03/sbi-03-rec-07-ar.pdf</w:instrText>
      </w:r>
      <w:r>
        <w:rPr>
          <w:rFonts w:cs="Simplified Arabic"/>
          <w:szCs w:val="24"/>
          <w:rtl/>
          <w:lang w:bidi="ar-EG"/>
        </w:rPr>
        <w:instrText xml:space="preserve">" </w:instrText>
      </w:r>
      <w:r>
        <w:rPr>
          <w:rFonts w:cs="Simplified Arabic"/>
          <w:szCs w:val="24"/>
          <w:rtl/>
          <w:lang w:bidi="ar-EG"/>
        </w:rPr>
      </w:r>
      <w:r>
        <w:rPr>
          <w:rFonts w:cs="Simplified Arabic"/>
          <w:szCs w:val="24"/>
          <w:rtl/>
          <w:lang w:bidi="ar-EG"/>
        </w:rPr>
        <w:fldChar w:fldCharType="separate"/>
      </w:r>
      <w:r w:rsidRPr="00DC18B6">
        <w:rPr>
          <w:rStyle w:val="Hyperlink"/>
          <w:rFonts w:cs="Simplified Arabic"/>
          <w:szCs w:val="24"/>
          <w:rtl/>
          <w:lang w:bidi="ar-EG"/>
        </w:rPr>
        <w:t>توصية الهيئة الفرعية للتنفيذ 3/7، المرفق الثالث</w:t>
      </w:r>
      <w:r>
        <w:rPr>
          <w:rFonts w:cs="Simplified Arabic"/>
          <w:szCs w:val="24"/>
          <w:rtl/>
          <w:lang w:bidi="ar-EG"/>
        </w:rPr>
        <w:fldChar w:fldCharType="end"/>
      </w:r>
      <w:r w:rsidRPr="00DC18B6">
        <w:rPr>
          <w:rFonts w:cs="Simplified Arabic"/>
          <w:szCs w:val="24"/>
          <w:rtl/>
          <w:lang w:bidi="ar-EG"/>
        </w:rPr>
        <w:t>).</w:t>
      </w:r>
    </w:p>
    <w:p w14:paraId="61A4C964" w14:textId="2E09EB14" w:rsidR="00DC18B6" w:rsidRPr="00DC18B6" w:rsidRDefault="00DC18B6">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DC18B6">
        <w:rPr>
          <w:rFonts w:cs="Simplified Arabic"/>
          <w:szCs w:val="24"/>
          <w:rtl/>
          <w:lang w:bidi="ar-EG"/>
        </w:rPr>
        <w:t>سينظر الاستعراض السادس في فعالية الآلية المالية ل</w:t>
      </w:r>
      <w:r>
        <w:rPr>
          <w:rFonts w:cs="Simplified Arabic" w:hint="cs"/>
          <w:szCs w:val="24"/>
          <w:rtl/>
          <w:lang w:bidi="ar-EG"/>
        </w:rPr>
        <w:t>يس ل</w:t>
      </w:r>
      <w:r w:rsidRPr="00DC18B6">
        <w:rPr>
          <w:rFonts w:cs="Simplified Arabic"/>
          <w:szCs w:val="24"/>
          <w:rtl/>
          <w:lang w:bidi="ar-EG"/>
        </w:rPr>
        <w:t xml:space="preserve">تنفيذ الاتفاقية فحسب، </w:t>
      </w:r>
      <w:r>
        <w:rPr>
          <w:rFonts w:cs="Simplified Arabic" w:hint="cs"/>
          <w:szCs w:val="24"/>
          <w:rtl/>
          <w:lang w:bidi="ar-EG"/>
        </w:rPr>
        <w:t>وإنما لتنفيذ</w:t>
      </w:r>
      <w:r w:rsidRPr="00DC18B6">
        <w:rPr>
          <w:rFonts w:cs="Simplified Arabic"/>
          <w:szCs w:val="24"/>
          <w:rtl/>
          <w:lang w:bidi="ar-EG"/>
        </w:rPr>
        <w:t xml:space="preserve"> بروتوكو</w:t>
      </w:r>
      <w:r>
        <w:rPr>
          <w:rFonts w:cs="Simplified Arabic" w:hint="cs"/>
          <w:szCs w:val="24"/>
          <w:rtl/>
          <w:lang w:bidi="ar-EG"/>
        </w:rPr>
        <w:t>لي</w:t>
      </w:r>
      <w:r w:rsidRPr="00DC18B6">
        <w:rPr>
          <w:rFonts w:cs="Simplified Arabic"/>
          <w:szCs w:val="24"/>
          <w:rtl/>
          <w:lang w:bidi="ar-EG"/>
        </w:rPr>
        <w:t>ها</w:t>
      </w:r>
      <w:r>
        <w:rPr>
          <w:rFonts w:cs="Simplified Arabic" w:hint="cs"/>
          <w:szCs w:val="24"/>
          <w:rtl/>
          <w:lang w:bidi="ar-EG"/>
        </w:rPr>
        <w:t xml:space="preserve"> أيضا</w:t>
      </w:r>
      <w:r w:rsidRPr="00DC18B6">
        <w:rPr>
          <w:rFonts w:cs="Simplified Arabic"/>
          <w:szCs w:val="24"/>
          <w:lang w:bidi="ar-EG"/>
        </w:rPr>
        <w:t>.</w:t>
      </w:r>
    </w:p>
    <w:p w14:paraId="018024F8" w14:textId="19214D60" w:rsidR="006F603A" w:rsidRPr="00DC18B6" w:rsidRDefault="00DC18B6">
      <w:pPr>
        <w:pStyle w:val="Para1"/>
        <w:numPr>
          <w:ilvl w:val="0"/>
          <w:numId w:val="28"/>
        </w:numPr>
        <w:bidi/>
        <w:spacing w:before="0" w:line="216" w:lineRule="auto"/>
        <w:ind w:left="2" w:firstLine="0"/>
        <w:rPr>
          <w:rFonts w:cs="Simplified Arabic" w:hint="cs"/>
          <w:szCs w:val="24"/>
          <w:lang w:bidi="ar-EG"/>
        </w:rPr>
      </w:pPr>
      <w:r>
        <w:rPr>
          <w:rFonts w:cs="Simplified Arabic" w:hint="cs"/>
          <w:szCs w:val="24"/>
          <w:rtl/>
          <w:lang w:bidi="ar-EG"/>
        </w:rPr>
        <w:t>و</w:t>
      </w:r>
      <w:r w:rsidRPr="00DC18B6">
        <w:rPr>
          <w:rFonts w:cs="Simplified Arabic"/>
          <w:szCs w:val="24"/>
          <w:rtl/>
          <w:lang w:bidi="ar-EG"/>
        </w:rPr>
        <w:t xml:space="preserve">فيما يتعلق بما ورد أعلاه، قد يرغب مؤتمر الأطراف العامل كاجتماع للأطراف في بروتوكول ناغويا في تشجيع الأطراف على المشاركة في الاستعراض وتبادل خبراتهم في الوصول إلى موارد مرفق البيئة العالمية واستخدامها. </w:t>
      </w:r>
      <w:r w:rsidR="00DD2CBE">
        <w:rPr>
          <w:rFonts w:cs="Simplified Arabic" w:hint="cs"/>
          <w:szCs w:val="24"/>
          <w:rtl/>
          <w:lang w:bidi="ar-EG"/>
        </w:rPr>
        <w:t>و</w:t>
      </w:r>
      <w:r w:rsidRPr="00DC18B6">
        <w:rPr>
          <w:rFonts w:cs="Simplified Arabic"/>
          <w:szCs w:val="24"/>
          <w:rtl/>
          <w:lang w:bidi="ar-EG"/>
        </w:rPr>
        <w:t xml:space="preserve">من </w:t>
      </w:r>
      <w:r w:rsidR="00DD2CBE">
        <w:rPr>
          <w:rFonts w:cs="Simplified Arabic" w:hint="cs"/>
          <w:szCs w:val="24"/>
          <w:rtl/>
          <w:lang w:bidi="ar-EG"/>
        </w:rPr>
        <w:t>الأهمية بمكان</w:t>
      </w:r>
      <w:r w:rsidRPr="00DC18B6">
        <w:rPr>
          <w:rFonts w:cs="Simplified Arabic"/>
          <w:szCs w:val="24"/>
          <w:rtl/>
          <w:lang w:bidi="ar-EG"/>
        </w:rPr>
        <w:t xml:space="preserve"> بذل الجهود لفهم الأسباب الكامنة وراء الاستخدام المنخفض نسبيا للتمويل المخصص لدعم تنفيذ بروتوكول ناغويا </w:t>
      </w:r>
      <w:r w:rsidR="00DD2CBE">
        <w:rPr>
          <w:rFonts w:cs="Simplified Arabic" w:hint="cs"/>
          <w:szCs w:val="24"/>
          <w:rtl/>
          <w:lang w:bidi="ar-EG"/>
        </w:rPr>
        <w:t>بموجب</w:t>
      </w:r>
      <w:r w:rsidRPr="00DC18B6">
        <w:rPr>
          <w:rFonts w:cs="Simplified Arabic"/>
          <w:szCs w:val="24"/>
          <w:rtl/>
          <w:lang w:bidi="ar-EG"/>
        </w:rPr>
        <w:t xml:space="preserve"> </w:t>
      </w:r>
      <w:r w:rsidR="00DD2CBE">
        <w:rPr>
          <w:rFonts w:cs="Simplified Arabic" w:hint="cs"/>
          <w:szCs w:val="24"/>
          <w:rtl/>
          <w:lang w:bidi="ar-EG"/>
        </w:rPr>
        <w:t>التجديد السابع لموارد مرفق البيئة العالمية</w:t>
      </w:r>
      <w:r w:rsidRPr="00DC18B6">
        <w:rPr>
          <w:rFonts w:cs="Simplified Arabic"/>
          <w:szCs w:val="24"/>
          <w:rtl/>
          <w:lang w:bidi="ar-EG"/>
        </w:rPr>
        <w:t xml:space="preserve">، والأسباب الكامنة وراء عدم </w:t>
      </w:r>
      <w:r w:rsidR="00DD2CBE">
        <w:rPr>
          <w:rFonts w:cs="Simplified Arabic" w:hint="cs"/>
          <w:szCs w:val="24"/>
          <w:rtl/>
          <w:lang w:bidi="ar-EG"/>
        </w:rPr>
        <w:t>إسناد</w:t>
      </w:r>
      <w:r w:rsidRPr="00DC18B6">
        <w:rPr>
          <w:rFonts w:cs="Simplified Arabic"/>
          <w:szCs w:val="24"/>
          <w:rtl/>
          <w:lang w:bidi="ar-EG"/>
        </w:rPr>
        <w:t xml:space="preserve"> الأولوية </w:t>
      </w:r>
      <w:r w:rsidR="00DD2CBE">
        <w:rPr>
          <w:rFonts w:cs="Simplified Arabic" w:hint="cs"/>
          <w:szCs w:val="24"/>
          <w:rtl/>
          <w:lang w:bidi="ar-EG"/>
        </w:rPr>
        <w:t xml:space="preserve">إلى </w:t>
      </w:r>
      <w:r w:rsidRPr="00DC18B6">
        <w:rPr>
          <w:rFonts w:cs="Simplified Arabic"/>
          <w:szCs w:val="24"/>
          <w:rtl/>
          <w:lang w:bidi="ar-EG"/>
        </w:rPr>
        <w:t>تنفيذ بروتوكول ناغويا في على المستوى الوطني.</w:t>
      </w:r>
    </w:p>
    <w:p w14:paraId="6D702B4C" w14:textId="2A53237F" w:rsidR="00C07C5B" w:rsidRPr="00E6012C" w:rsidRDefault="00C07C5B" w:rsidP="00DD2CBE">
      <w:pPr>
        <w:pStyle w:val="Para1"/>
        <w:numPr>
          <w:ilvl w:val="0"/>
          <w:numId w:val="0"/>
        </w:numPr>
        <w:bidi/>
        <w:spacing w:before="0" w:line="216" w:lineRule="auto"/>
        <w:ind w:left="2119" w:right="1134" w:hanging="851"/>
        <w:jc w:val="left"/>
        <w:rPr>
          <w:rFonts w:cs="Simplified Arabic"/>
          <w:szCs w:val="24"/>
          <w:lang w:bidi="ar-EG"/>
        </w:rPr>
      </w:pPr>
      <w:r w:rsidRPr="00E6012C">
        <w:rPr>
          <w:rFonts w:cs="Simplified Arabic" w:hint="cs"/>
          <w:b/>
          <w:bCs/>
          <w:szCs w:val="28"/>
          <w:rtl/>
        </w:rPr>
        <w:lastRenderedPageBreak/>
        <w:t>ثالثا-</w:t>
      </w:r>
      <w:r w:rsidRPr="00E6012C">
        <w:rPr>
          <w:rFonts w:cs="Simplified Arabic" w:hint="cs"/>
          <w:b/>
          <w:bCs/>
          <w:szCs w:val="28"/>
          <w:rtl/>
        </w:rPr>
        <w:tab/>
      </w:r>
      <w:r w:rsidR="00DD2CBE" w:rsidRPr="00DD2CBE">
        <w:rPr>
          <w:rFonts w:cs="Simplified Arabic"/>
          <w:b/>
          <w:bCs/>
          <w:szCs w:val="28"/>
          <w:rtl/>
        </w:rPr>
        <w:t xml:space="preserve">التطورات ذات الصلة فيما يتعلق </w:t>
      </w:r>
      <w:r w:rsidR="00DD2CBE">
        <w:rPr>
          <w:rFonts w:cs="Simplified Arabic" w:hint="cs"/>
          <w:b/>
          <w:bCs/>
          <w:szCs w:val="28"/>
          <w:rtl/>
        </w:rPr>
        <w:t>بمكون</w:t>
      </w:r>
      <w:r w:rsidR="00DD2CBE" w:rsidRPr="00DD2CBE">
        <w:rPr>
          <w:rFonts w:cs="Simplified Arabic"/>
          <w:b/>
          <w:bCs/>
          <w:szCs w:val="28"/>
          <w:rtl/>
        </w:rPr>
        <w:t xml:space="preserve"> </w:t>
      </w:r>
      <w:r w:rsidR="00DD2CBE">
        <w:rPr>
          <w:rFonts w:cs="Simplified Arabic" w:hint="cs"/>
          <w:b/>
          <w:bCs/>
          <w:szCs w:val="28"/>
          <w:rtl/>
        </w:rPr>
        <w:t>حشد</w:t>
      </w:r>
      <w:r w:rsidR="00DD2CBE" w:rsidRPr="00DD2CBE">
        <w:rPr>
          <w:rFonts w:cs="Simplified Arabic"/>
          <w:b/>
          <w:bCs/>
          <w:szCs w:val="28"/>
          <w:rtl/>
        </w:rPr>
        <w:t xml:space="preserve"> الموارد للإطار العالمي للتنوع البيولوجي لما بعد عام 2020</w:t>
      </w:r>
    </w:p>
    <w:p w14:paraId="74345624" w14:textId="17D1E373" w:rsidR="00375D47" w:rsidRPr="00375D47" w:rsidRDefault="00375D47">
      <w:pPr>
        <w:pStyle w:val="Para1"/>
        <w:numPr>
          <w:ilvl w:val="0"/>
          <w:numId w:val="28"/>
        </w:numPr>
        <w:bidi/>
        <w:spacing w:before="0" w:line="216" w:lineRule="auto"/>
        <w:ind w:left="2" w:firstLine="0"/>
        <w:rPr>
          <w:rFonts w:cs="Simplified Arabic"/>
          <w:szCs w:val="24"/>
          <w:rtl/>
          <w:lang w:bidi="ar-EG"/>
        </w:rPr>
      </w:pPr>
      <w:r w:rsidRPr="00375D47">
        <w:rPr>
          <w:rFonts w:cs="Simplified Arabic"/>
          <w:szCs w:val="24"/>
          <w:rtl/>
          <w:lang w:bidi="ar-EG"/>
        </w:rPr>
        <w:t xml:space="preserve">اعتمد مؤتمر الأطراف في الاتفاقية، في اجتماعه التاسع، استراتيجية </w:t>
      </w:r>
      <w:r w:rsidR="006019A1">
        <w:rPr>
          <w:rFonts w:cs="Simplified Arabic" w:hint="cs"/>
          <w:szCs w:val="24"/>
          <w:rtl/>
          <w:lang w:bidi="ar-EG"/>
        </w:rPr>
        <w:t>حشد</w:t>
      </w:r>
      <w:r w:rsidRPr="00375D47">
        <w:rPr>
          <w:rFonts w:cs="Simplified Arabic"/>
          <w:szCs w:val="24"/>
          <w:rtl/>
          <w:lang w:bidi="ar-EG"/>
        </w:rPr>
        <w:t xml:space="preserve"> الموارد لدعم تحقيق الأهداف الثلاثة للاتفاقية التي تضمنت الهدف 7 بشأن تعزيز تنفيذ مبادرات وآليات الحصول وتقاسم المنافع لدعم </w:t>
      </w:r>
      <w:r w:rsidR="006019A1">
        <w:rPr>
          <w:rFonts w:cs="Simplified Arabic" w:hint="cs"/>
          <w:szCs w:val="24"/>
          <w:rtl/>
          <w:lang w:bidi="ar-EG"/>
        </w:rPr>
        <w:t>حشد</w:t>
      </w:r>
      <w:r w:rsidRPr="00375D47">
        <w:rPr>
          <w:rFonts w:cs="Simplified Arabic"/>
          <w:szCs w:val="24"/>
          <w:rtl/>
          <w:lang w:bidi="ar-EG"/>
        </w:rPr>
        <w:t xml:space="preserve"> الموارد (المقرر 9/11). </w:t>
      </w:r>
      <w:r w:rsidR="006019A1">
        <w:rPr>
          <w:rFonts w:cs="Simplified Arabic" w:hint="cs"/>
          <w:szCs w:val="24"/>
          <w:rtl/>
          <w:lang w:bidi="ar-EG"/>
        </w:rPr>
        <w:t>و</w:t>
      </w:r>
      <w:r w:rsidRPr="00375D47">
        <w:rPr>
          <w:rFonts w:cs="Simplified Arabic"/>
          <w:szCs w:val="24"/>
          <w:rtl/>
          <w:lang w:bidi="ar-EG"/>
        </w:rPr>
        <w:t>تضمنت الاستراتيجية</w:t>
      </w:r>
      <w:r w:rsidR="006019A1">
        <w:rPr>
          <w:rFonts w:cs="Simplified Arabic" w:hint="cs"/>
          <w:szCs w:val="24"/>
          <w:rtl/>
          <w:lang w:bidi="ar-EG"/>
        </w:rPr>
        <w:t xml:space="preserve"> أيضا</w:t>
      </w:r>
      <w:r w:rsidRPr="00375D47">
        <w:rPr>
          <w:rFonts w:cs="Simplified Arabic"/>
          <w:szCs w:val="24"/>
          <w:rtl/>
          <w:lang w:bidi="ar-EG"/>
        </w:rPr>
        <w:t xml:space="preserve"> الهدف الفرعي 2-2 بشأن إعداد الخطط المالية الوطنية في سياق الاستراتيجيات وخطط العمل الوطنية للتنوع البيولوجي</w:t>
      </w:r>
      <w:r w:rsidRPr="00375D47">
        <w:rPr>
          <w:rFonts w:cs="Simplified Arabic"/>
          <w:szCs w:val="24"/>
          <w:lang w:bidi="ar-EG"/>
        </w:rPr>
        <w:t>.</w:t>
      </w:r>
    </w:p>
    <w:p w14:paraId="16D98F47" w14:textId="748FDBB8" w:rsidR="00375D47" w:rsidRPr="00375D47" w:rsidRDefault="00375D47">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375D47">
        <w:rPr>
          <w:rFonts w:cs="Simplified Arabic"/>
          <w:szCs w:val="24"/>
          <w:rtl/>
          <w:lang w:bidi="ar-EG"/>
        </w:rPr>
        <w:t xml:space="preserve">اعتمد مؤتمر الأطراف في اجتماعه الحادي عشر إطارا </w:t>
      </w:r>
      <w:r w:rsidR="00B1730E">
        <w:rPr>
          <w:rFonts w:cs="Simplified Arabic" w:hint="cs"/>
          <w:szCs w:val="24"/>
          <w:rtl/>
          <w:lang w:bidi="ar-EG"/>
        </w:rPr>
        <w:t>أوليا</w:t>
      </w:r>
      <w:r w:rsidRPr="00375D47">
        <w:rPr>
          <w:rFonts w:cs="Simplified Arabic"/>
          <w:szCs w:val="24"/>
          <w:rtl/>
          <w:lang w:bidi="ar-EG"/>
        </w:rPr>
        <w:t xml:space="preserve"> </w:t>
      </w:r>
      <w:r w:rsidR="006019A1">
        <w:rPr>
          <w:rFonts w:cs="Simplified Arabic" w:hint="cs"/>
          <w:szCs w:val="24"/>
          <w:rtl/>
          <w:lang w:bidi="ar-EG"/>
        </w:rPr>
        <w:t>للإبلاغ المالي</w:t>
      </w:r>
      <w:r w:rsidRPr="00375D47">
        <w:rPr>
          <w:rFonts w:cs="Simplified Arabic"/>
          <w:szCs w:val="24"/>
          <w:rtl/>
          <w:lang w:bidi="ar-EG"/>
        </w:rPr>
        <w:t xml:space="preserve"> لمساعدة الأطراف على الإبلاغ عن الموارد </w:t>
      </w:r>
      <w:r w:rsidR="00B1730E">
        <w:rPr>
          <w:rFonts w:cs="Simplified Arabic" w:hint="cs"/>
          <w:szCs w:val="24"/>
          <w:rtl/>
          <w:lang w:bidi="ar-EG"/>
        </w:rPr>
        <w:t>المحشودة</w:t>
      </w:r>
      <w:r w:rsidRPr="00375D47">
        <w:rPr>
          <w:rFonts w:cs="Simplified Arabic"/>
          <w:szCs w:val="24"/>
          <w:rtl/>
          <w:lang w:bidi="ar-EG"/>
        </w:rPr>
        <w:t xml:space="preserve"> ل</w:t>
      </w:r>
      <w:r w:rsidR="006019A1">
        <w:rPr>
          <w:rFonts w:cs="Simplified Arabic" w:hint="cs"/>
          <w:szCs w:val="24"/>
          <w:rtl/>
          <w:lang w:bidi="ar-EG"/>
        </w:rPr>
        <w:t>أغراض ا</w:t>
      </w:r>
      <w:r w:rsidRPr="00375D47">
        <w:rPr>
          <w:rFonts w:cs="Simplified Arabic"/>
          <w:szCs w:val="24"/>
          <w:rtl/>
          <w:lang w:bidi="ar-EG"/>
        </w:rPr>
        <w:t xml:space="preserve">لتنوع البيولوجي ورصدها (المقرر 11/4، الفقرة 5). وفي نفس المقرر، قرر مؤتمر الأطراف أن يدرج النظر في </w:t>
      </w:r>
      <w:r w:rsidR="00B1730E">
        <w:rPr>
          <w:rFonts w:cs="Simplified Arabic" w:hint="cs"/>
          <w:szCs w:val="24"/>
          <w:rtl/>
          <w:lang w:bidi="ar-EG"/>
        </w:rPr>
        <w:t>حشد</w:t>
      </w:r>
      <w:r w:rsidRPr="00375D47">
        <w:rPr>
          <w:rFonts w:cs="Simplified Arabic"/>
          <w:szCs w:val="24"/>
          <w:rtl/>
          <w:lang w:bidi="ar-EG"/>
        </w:rPr>
        <w:t xml:space="preserve"> الموارد لبروتوكول ناغويا في تنفيذ الاستراتيجية وفي تحقيق أهداف حشد الموارد (الفقرة 12). وتم بعد ذلك تنقيح إطار الإبلاغ المالي الأولي واعتماده من قبل مؤتمر الأطراف في اجتماعه الثاني عشر (المقرر 12/3</w:t>
      </w:r>
      <w:r>
        <w:rPr>
          <w:rFonts w:cs="Simplified Arabic" w:hint="cs"/>
          <w:szCs w:val="24"/>
          <w:rtl/>
          <w:lang w:bidi="ar-EG"/>
        </w:rPr>
        <w:t>).</w:t>
      </w:r>
    </w:p>
    <w:p w14:paraId="335A555C" w14:textId="37454824" w:rsidR="00375D47" w:rsidRPr="00375D47" w:rsidRDefault="00375D47">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375D47">
        <w:rPr>
          <w:rFonts w:cs="Simplified Arabic"/>
          <w:szCs w:val="24"/>
          <w:rtl/>
          <w:lang w:bidi="ar-EG"/>
        </w:rPr>
        <w:t xml:space="preserve">أكد مؤتمر الأطراف، في اجتماعه الرابع عشر، أن </w:t>
      </w:r>
      <w:r w:rsidR="00B1730E">
        <w:rPr>
          <w:rFonts w:cs="Simplified Arabic" w:hint="cs"/>
          <w:szCs w:val="24"/>
          <w:rtl/>
          <w:lang w:bidi="ar-EG"/>
        </w:rPr>
        <w:t>حشد</w:t>
      </w:r>
      <w:r w:rsidRPr="00375D47">
        <w:rPr>
          <w:rFonts w:cs="Simplified Arabic"/>
          <w:szCs w:val="24"/>
          <w:rtl/>
          <w:lang w:bidi="ar-EG"/>
        </w:rPr>
        <w:t xml:space="preserve"> الموارد </w:t>
      </w:r>
      <w:r w:rsidR="00B1730E">
        <w:rPr>
          <w:rFonts w:cs="Simplified Arabic" w:hint="cs"/>
          <w:szCs w:val="24"/>
          <w:rtl/>
          <w:lang w:bidi="ar-EG"/>
        </w:rPr>
        <w:t>سيشكّل</w:t>
      </w:r>
      <w:r w:rsidRPr="00375D47">
        <w:rPr>
          <w:rFonts w:cs="Simplified Arabic"/>
          <w:szCs w:val="24"/>
          <w:rtl/>
          <w:lang w:bidi="ar-EG"/>
        </w:rPr>
        <w:t xml:space="preserve"> جزءا لا يتجزأ من الإطار العالمي للتنوع البيولوجي لما بعد عام 2020، وقرر الشروع في الاستعدادات </w:t>
      </w:r>
      <w:r w:rsidR="00B1730E">
        <w:rPr>
          <w:rFonts w:cs="Simplified Arabic" w:hint="cs"/>
          <w:szCs w:val="24"/>
          <w:rtl/>
          <w:lang w:bidi="ar-EG"/>
        </w:rPr>
        <w:t>لمكون</w:t>
      </w:r>
      <w:r w:rsidRPr="00375D47">
        <w:rPr>
          <w:rFonts w:cs="Simplified Arabic"/>
          <w:szCs w:val="24"/>
          <w:rtl/>
          <w:lang w:bidi="ar-EG"/>
        </w:rPr>
        <w:t xml:space="preserve"> </w:t>
      </w:r>
      <w:r w:rsidR="00B1730E">
        <w:rPr>
          <w:rFonts w:cs="Simplified Arabic" w:hint="cs"/>
          <w:szCs w:val="24"/>
          <w:rtl/>
          <w:lang w:bidi="ar-EG"/>
        </w:rPr>
        <w:t>حشد</w:t>
      </w:r>
      <w:r w:rsidRPr="00375D47">
        <w:rPr>
          <w:rFonts w:cs="Simplified Arabic"/>
          <w:szCs w:val="24"/>
          <w:rtl/>
          <w:lang w:bidi="ar-EG"/>
        </w:rPr>
        <w:t xml:space="preserve"> الموارد هذا في </w:t>
      </w:r>
      <w:r w:rsidR="00FA35EA">
        <w:rPr>
          <w:rFonts w:cs="Simplified Arabic" w:hint="cs"/>
          <w:szCs w:val="24"/>
          <w:rtl/>
          <w:lang w:bidi="ar-EG"/>
        </w:rPr>
        <w:t>انسجام</w:t>
      </w:r>
      <w:r w:rsidRPr="00375D47">
        <w:rPr>
          <w:rFonts w:cs="Simplified Arabic"/>
          <w:szCs w:val="24"/>
          <w:rtl/>
          <w:lang w:bidi="ar-EG"/>
        </w:rPr>
        <w:t xml:space="preserve"> وتنسيق كاملين مع عملية التطوير الشاملة</w:t>
      </w:r>
      <w:r w:rsidR="00B1730E">
        <w:rPr>
          <w:rFonts w:cs="Simplified Arabic" w:hint="cs"/>
          <w:szCs w:val="24"/>
          <w:rtl/>
          <w:lang w:bidi="ar-EG"/>
        </w:rPr>
        <w:t xml:space="preserve"> للإطار العالمي للتنوع البيولوجي</w:t>
      </w:r>
      <w:r w:rsidRPr="00375D47">
        <w:rPr>
          <w:rFonts w:cs="Simplified Arabic"/>
          <w:szCs w:val="24"/>
          <w:rtl/>
          <w:lang w:bidi="ar-EG"/>
        </w:rPr>
        <w:t xml:space="preserve"> لما بعد عام 2020 (ال</w:t>
      </w:r>
      <w:r w:rsidR="00B1730E" w:rsidRPr="00F36285">
        <w:rPr>
          <w:rFonts w:cs="Simplified Arabic"/>
          <w:szCs w:val="24"/>
          <w:rtl/>
          <w:lang w:bidi="ar-EG"/>
        </w:rPr>
        <w:t xml:space="preserve">مقرر </w:t>
      </w:r>
      <w:r w:rsidR="00B1730E">
        <w:rPr>
          <w:rFonts w:cs="Simplified Arabic"/>
          <w:szCs w:val="24"/>
          <w:rtl/>
          <w:lang w:bidi="ar-EG"/>
        </w:rPr>
        <w:fldChar w:fldCharType="begin"/>
      </w:r>
      <w:r w:rsidR="00B1730E">
        <w:rPr>
          <w:rFonts w:cs="Simplified Arabic"/>
          <w:szCs w:val="24"/>
          <w:rtl/>
          <w:lang w:bidi="ar-EG"/>
        </w:rPr>
        <w:instrText xml:space="preserve"> </w:instrText>
      </w:r>
      <w:r w:rsidR="00B1730E">
        <w:rPr>
          <w:rFonts w:cs="Simplified Arabic"/>
          <w:szCs w:val="24"/>
          <w:lang w:bidi="ar-EG"/>
        </w:rPr>
        <w:instrText>HYPERLINK</w:instrText>
      </w:r>
      <w:r w:rsidR="00B1730E">
        <w:rPr>
          <w:rFonts w:cs="Simplified Arabic"/>
          <w:szCs w:val="24"/>
          <w:rtl/>
          <w:lang w:bidi="ar-EG"/>
        </w:rPr>
        <w:instrText xml:space="preserve"> "</w:instrText>
      </w:r>
      <w:r w:rsidR="00B1730E">
        <w:rPr>
          <w:rFonts w:cs="Simplified Arabic"/>
          <w:szCs w:val="24"/>
          <w:lang w:bidi="ar-EG"/>
        </w:rPr>
        <w:instrText>https://www.cbd.int/doc/decisions/cop-14/cop-14-dec-22-ar.docx</w:instrText>
      </w:r>
      <w:r w:rsidR="00B1730E">
        <w:rPr>
          <w:rFonts w:cs="Simplified Arabic"/>
          <w:szCs w:val="24"/>
          <w:rtl/>
          <w:lang w:bidi="ar-EG"/>
        </w:rPr>
        <w:instrText xml:space="preserve">" </w:instrText>
      </w:r>
      <w:r w:rsidR="00B1730E">
        <w:rPr>
          <w:rFonts w:cs="Simplified Arabic"/>
          <w:szCs w:val="24"/>
          <w:rtl/>
          <w:lang w:bidi="ar-EG"/>
        </w:rPr>
      </w:r>
      <w:r w:rsidR="00B1730E">
        <w:rPr>
          <w:rFonts w:cs="Simplified Arabic"/>
          <w:szCs w:val="24"/>
          <w:rtl/>
          <w:lang w:bidi="ar-EG"/>
        </w:rPr>
        <w:fldChar w:fldCharType="separate"/>
      </w:r>
      <w:r w:rsidR="00B1730E" w:rsidRPr="003E16A1">
        <w:rPr>
          <w:rStyle w:val="Hyperlink"/>
          <w:rFonts w:cs="Simplified Arabic"/>
          <w:szCs w:val="24"/>
          <w:rtl/>
          <w:lang w:bidi="ar-EG"/>
        </w:rPr>
        <w:t>14</w:t>
      </w:r>
      <w:r w:rsidR="00B1730E" w:rsidRPr="003E16A1">
        <w:rPr>
          <w:rStyle w:val="Hyperlink"/>
          <w:rFonts w:cs="Simplified Arabic"/>
          <w:szCs w:val="24"/>
          <w:rtl/>
          <w:lang w:bidi="ar-EG"/>
        </w:rPr>
        <w:t>/</w:t>
      </w:r>
      <w:r w:rsidR="00B1730E" w:rsidRPr="003E16A1">
        <w:rPr>
          <w:rStyle w:val="Hyperlink"/>
          <w:rFonts w:cs="Simplified Arabic"/>
          <w:szCs w:val="24"/>
          <w:rtl/>
          <w:lang w:bidi="ar-EG"/>
        </w:rPr>
        <w:t>22</w:t>
      </w:r>
      <w:r w:rsidR="00B1730E">
        <w:rPr>
          <w:rFonts w:cs="Simplified Arabic"/>
          <w:szCs w:val="24"/>
          <w:rtl/>
          <w:lang w:bidi="ar-EG"/>
        </w:rPr>
        <w:fldChar w:fldCharType="end"/>
      </w:r>
      <w:r w:rsidRPr="00375D47">
        <w:rPr>
          <w:rFonts w:cs="Simplified Arabic"/>
          <w:szCs w:val="24"/>
          <w:rtl/>
          <w:lang w:bidi="ar-EG"/>
        </w:rPr>
        <w:t>، الفقرة 14). وطلب أيضا إلى الأمين</w:t>
      </w:r>
      <w:r w:rsidR="00FA35EA">
        <w:rPr>
          <w:rFonts w:cs="Simplified Arabic" w:hint="cs"/>
          <w:szCs w:val="24"/>
          <w:rtl/>
          <w:lang w:bidi="ar-EG"/>
        </w:rPr>
        <w:t>ة</w:t>
      </w:r>
      <w:r w:rsidRPr="00375D47">
        <w:rPr>
          <w:rFonts w:cs="Simplified Arabic"/>
          <w:szCs w:val="24"/>
          <w:rtl/>
          <w:lang w:bidi="ar-EG"/>
        </w:rPr>
        <w:t xml:space="preserve"> التنفيذي</w:t>
      </w:r>
      <w:r w:rsidR="00FA35EA">
        <w:rPr>
          <w:rFonts w:cs="Simplified Arabic" w:hint="cs"/>
          <w:szCs w:val="24"/>
          <w:rtl/>
          <w:lang w:bidi="ar-EG"/>
        </w:rPr>
        <w:t>ة</w:t>
      </w:r>
      <w:r w:rsidRPr="00375D47">
        <w:rPr>
          <w:rFonts w:cs="Simplified Arabic"/>
          <w:szCs w:val="24"/>
          <w:rtl/>
          <w:lang w:bidi="ar-EG"/>
        </w:rPr>
        <w:t xml:space="preserve"> أن </w:t>
      </w:r>
      <w:r w:rsidR="00FA35EA">
        <w:rPr>
          <w:rFonts w:cs="Simplified Arabic" w:hint="cs"/>
          <w:szCs w:val="24"/>
          <w:rtl/>
          <w:lang w:bidi="ar-EG"/>
        </w:rPr>
        <w:t>تنشئ</w:t>
      </w:r>
      <w:r w:rsidRPr="00375D47">
        <w:rPr>
          <w:rFonts w:cs="Simplified Arabic"/>
          <w:szCs w:val="24"/>
          <w:rtl/>
          <w:lang w:bidi="ar-EG"/>
        </w:rPr>
        <w:t xml:space="preserve"> فريق خبراء لدعم تطوير هذا </w:t>
      </w:r>
      <w:r w:rsidR="00FA35EA">
        <w:rPr>
          <w:rFonts w:cs="Simplified Arabic" w:hint="cs"/>
          <w:szCs w:val="24"/>
          <w:rtl/>
          <w:lang w:bidi="ar-EG"/>
        </w:rPr>
        <w:t>المكون</w:t>
      </w:r>
      <w:r w:rsidRPr="00375D47">
        <w:rPr>
          <w:rFonts w:cs="Simplified Arabic"/>
          <w:szCs w:val="24"/>
          <w:rtl/>
          <w:lang w:bidi="ar-EG"/>
        </w:rPr>
        <w:t xml:space="preserve"> الخاص </w:t>
      </w:r>
      <w:r w:rsidR="00FA35EA">
        <w:rPr>
          <w:rFonts w:cs="Simplified Arabic" w:hint="cs"/>
          <w:szCs w:val="24"/>
          <w:rtl/>
          <w:lang w:bidi="ar-EG"/>
        </w:rPr>
        <w:t>بحشد</w:t>
      </w:r>
      <w:r w:rsidRPr="00375D47">
        <w:rPr>
          <w:rFonts w:cs="Simplified Arabic"/>
          <w:szCs w:val="24"/>
          <w:rtl/>
          <w:lang w:bidi="ar-EG"/>
        </w:rPr>
        <w:t xml:space="preserve"> الموارد من خلال إعداد التحليلات والتقارير ذات الصلة (الفقرة 15</w:t>
      </w:r>
      <w:r>
        <w:rPr>
          <w:rFonts w:cs="Simplified Arabic" w:hint="cs"/>
          <w:szCs w:val="24"/>
          <w:rtl/>
          <w:lang w:bidi="ar-EG"/>
        </w:rPr>
        <w:t>).</w:t>
      </w:r>
    </w:p>
    <w:p w14:paraId="2B897799" w14:textId="3D1195CE" w:rsidR="00375D47" w:rsidRPr="00375D47" w:rsidRDefault="00375D47">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375D47">
        <w:rPr>
          <w:rFonts w:cs="Simplified Arabic"/>
          <w:szCs w:val="24"/>
          <w:rtl/>
          <w:lang w:bidi="ar-EG"/>
        </w:rPr>
        <w:t xml:space="preserve">نظرت الهيئة الفرعية للتنفيذ في اجتماعها الثالث في العمل الذي </w:t>
      </w:r>
      <w:r w:rsidR="00827CA3">
        <w:rPr>
          <w:rFonts w:cs="Simplified Arabic" w:hint="cs"/>
          <w:szCs w:val="24"/>
          <w:rtl/>
          <w:lang w:bidi="ar-EG"/>
        </w:rPr>
        <w:t>أجراه</w:t>
      </w:r>
      <w:r w:rsidRPr="00375D47">
        <w:rPr>
          <w:rFonts w:cs="Simplified Arabic"/>
          <w:szCs w:val="24"/>
          <w:rtl/>
          <w:lang w:bidi="ar-EG"/>
        </w:rPr>
        <w:t xml:space="preserve"> فريق الخبراء، بما في ذلك مساهمة الفريق في مشروع مكون </w:t>
      </w:r>
      <w:r w:rsidR="00827CA3">
        <w:rPr>
          <w:rFonts w:cs="Simplified Arabic" w:hint="cs"/>
          <w:szCs w:val="24"/>
          <w:rtl/>
          <w:lang w:bidi="ar-EG"/>
        </w:rPr>
        <w:t>حشد</w:t>
      </w:r>
      <w:r w:rsidRPr="00375D47">
        <w:rPr>
          <w:rFonts w:cs="Simplified Arabic"/>
          <w:szCs w:val="24"/>
          <w:rtl/>
          <w:lang w:bidi="ar-EG"/>
        </w:rPr>
        <w:t xml:space="preserve"> الموارد للإطار العالمي للتنوع البيولوجي لما بعد عام 2020</w:t>
      </w:r>
      <w:r w:rsidR="00827CA3">
        <w:rPr>
          <w:rFonts w:cs="Simplified Arabic" w:hint="cs"/>
          <w:szCs w:val="24"/>
          <w:rtl/>
        </w:rPr>
        <w:t xml:space="preserve"> </w:t>
      </w:r>
      <w:r w:rsidR="00827CA3" w:rsidRPr="00375D47">
        <w:rPr>
          <w:rFonts w:cs="Simplified Arabic"/>
          <w:szCs w:val="24"/>
          <w:lang w:bidi="ar-EG"/>
        </w:rPr>
        <w:t>(</w:t>
      </w:r>
      <w:r w:rsidR="00827CA3" w:rsidRPr="00375D47">
        <w:rPr>
          <w:rFonts w:cs="Simplified Arabic"/>
          <w:sz w:val="24"/>
          <w:szCs w:val="24"/>
          <w:lang w:bidi="ar-EG"/>
        </w:rPr>
        <w:t>CBD/SBI/3/</w:t>
      </w:r>
      <w:r w:rsidR="00827CA3">
        <w:rPr>
          <w:rFonts w:cs="Simplified Arabic"/>
          <w:sz w:val="24"/>
          <w:szCs w:val="24"/>
          <w:lang w:bidi="ar-EG"/>
        </w:rPr>
        <w:t>5</w:t>
      </w:r>
      <w:r w:rsidR="00827CA3" w:rsidRPr="00375D47">
        <w:rPr>
          <w:rFonts w:cs="Simplified Arabic"/>
          <w:sz w:val="24"/>
          <w:szCs w:val="24"/>
          <w:lang w:bidi="ar-EG"/>
        </w:rPr>
        <w:t>/</w:t>
      </w:r>
      <w:r w:rsidR="00827CA3">
        <w:rPr>
          <w:rFonts w:cs="Simplified Arabic"/>
          <w:sz w:val="24"/>
          <w:szCs w:val="24"/>
          <w:lang w:bidi="ar-EG"/>
        </w:rPr>
        <w:t>Add.3)</w:t>
      </w:r>
      <w:r w:rsidR="00827CA3">
        <w:rPr>
          <w:rFonts w:cs="Simplified Arabic" w:hint="cs"/>
          <w:sz w:val="24"/>
          <w:szCs w:val="24"/>
          <w:rtl/>
          <w:lang w:bidi="ar-EG"/>
        </w:rPr>
        <w:t>.</w:t>
      </w:r>
      <w:r w:rsidRPr="00375D47">
        <w:rPr>
          <w:rFonts w:cs="Simplified Arabic"/>
          <w:szCs w:val="24"/>
          <w:rtl/>
          <w:lang w:bidi="ar-EG"/>
        </w:rPr>
        <w:t xml:space="preserve"> </w:t>
      </w:r>
      <w:r>
        <w:rPr>
          <w:rFonts w:cs="Simplified Arabic" w:hint="cs"/>
          <w:szCs w:val="24"/>
          <w:rtl/>
          <w:lang w:bidi="ar-EG"/>
        </w:rPr>
        <w:t>و</w:t>
      </w:r>
      <w:r w:rsidRPr="00375D47">
        <w:rPr>
          <w:rFonts w:cs="Simplified Arabic"/>
          <w:szCs w:val="24"/>
          <w:rtl/>
          <w:lang w:bidi="ar-EG"/>
        </w:rPr>
        <w:t xml:space="preserve">في </w:t>
      </w:r>
      <w:r w:rsidR="005823D1">
        <w:rPr>
          <w:rFonts w:cs="Simplified Arabic"/>
          <w:szCs w:val="24"/>
          <w:rtl/>
          <w:lang w:bidi="ar-EG"/>
        </w:rPr>
        <w:fldChar w:fldCharType="begin"/>
      </w:r>
      <w:r w:rsidR="005823D1">
        <w:rPr>
          <w:rFonts w:cs="Simplified Arabic"/>
          <w:szCs w:val="24"/>
          <w:rtl/>
          <w:lang w:bidi="ar-EG"/>
        </w:rPr>
        <w:instrText xml:space="preserve"> </w:instrText>
      </w:r>
      <w:r w:rsidR="005823D1">
        <w:rPr>
          <w:rFonts w:cs="Simplified Arabic"/>
          <w:szCs w:val="24"/>
          <w:lang w:bidi="ar-EG"/>
        </w:rPr>
        <w:instrText>HYPERLINK</w:instrText>
      </w:r>
      <w:r w:rsidR="005823D1">
        <w:rPr>
          <w:rFonts w:cs="Simplified Arabic"/>
          <w:szCs w:val="24"/>
          <w:rtl/>
          <w:lang w:bidi="ar-EG"/>
        </w:rPr>
        <w:instrText xml:space="preserve"> "</w:instrText>
      </w:r>
      <w:r w:rsidR="005823D1">
        <w:rPr>
          <w:rFonts w:cs="Simplified Arabic"/>
          <w:szCs w:val="24"/>
          <w:lang w:bidi="ar-EG"/>
        </w:rPr>
        <w:instrText>https://www.cbd.int/doc/recommendations/sbi-03/sbi-03-rec-06-ar.pdf</w:instrText>
      </w:r>
      <w:r w:rsidR="005823D1">
        <w:rPr>
          <w:rFonts w:cs="Simplified Arabic"/>
          <w:szCs w:val="24"/>
          <w:rtl/>
          <w:lang w:bidi="ar-EG"/>
        </w:rPr>
        <w:instrText xml:space="preserve">" </w:instrText>
      </w:r>
      <w:r w:rsidR="005823D1">
        <w:rPr>
          <w:rFonts w:cs="Simplified Arabic"/>
          <w:szCs w:val="24"/>
          <w:rtl/>
          <w:lang w:bidi="ar-EG"/>
        </w:rPr>
      </w:r>
      <w:r w:rsidR="005823D1">
        <w:rPr>
          <w:rFonts w:cs="Simplified Arabic"/>
          <w:szCs w:val="24"/>
          <w:rtl/>
          <w:lang w:bidi="ar-EG"/>
        </w:rPr>
        <w:fldChar w:fldCharType="separate"/>
      </w:r>
      <w:r w:rsidRPr="005823D1">
        <w:rPr>
          <w:rStyle w:val="Hyperlink"/>
          <w:rFonts w:cs="Simplified Arabic"/>
          <w:szCs w:val="24"/>
          <w:rtl/>
          <w:lang w:bidi="ar-EG"/>
        </w:rPr>
        <w:t>التوصية 3/6</w:t>
      </w:r>
      <w:r w:rsidR="005823D1">
        <w:rPr>
          <w:rFonts w:cs="Simplified Arabic"/>
          <w:szCs w:val="24"/>
          <w:rtl/>
          <w:lang w:bidi="ar-EG"/>
        </w:rPr>
        <w:fldChar w:fldCharType="end"/>
      </w:r>
      <w:r w:rsidRPr="00375D47">
        <w:rPr>
          <w:rFonts w:cs="Simplified Arabic"/>
          <w:szCs w:val="24"/>
          <w:rtl/>
          <w:lang w:bidi="ar-EG"/>
        </w:rPr>
        <w:t xml:space="preserve">، أُنشئت عملية تشاورية غير رسمية بشأن </w:t>
      </w:r>
      <w:r w:rsidR="005823D1">
        <w:rPr>
          <w:rFonts w:cs="Simplified Arabic" w:hint="cs"/>
          <w:szCs w:val="24"/>
          <w:rtl/>
          <w:lang w:bidi="ar-EG"/>
        </w:rPr>
        <w:t>مكونات</w:t>
      </w:r>
      <w:r w:rsidRPr="00375D47">
        <w:rPr>
          <w:rFonts w:cs="Simplified Arabic"/>
          <w:szCs w:val="24"/>
          <w:rtl/>
          <w:lang w:bidi="ar-EG"/>
        </w:rPr>
        <w:t xml:space="preserve"> إضافية </w:t>
      </w:r>
      <w:r w:rsidR="005823D1">
        <w:rPr>
          <w:rFonts w:cs="Simplified Arabic" w:hint="cs"/>
          <w:szCs w:val="24"/>
          <w:rtl/>
          <w:lang w:bidi="ar-EG"/>
        </w:rPr>
        <w:t>لحشد</w:t>
      </w:r>
      <w:r w:rsidRPr="00375D47">
        <w:rPr>
          <w:rFonts w:cs="Simplified Arabic"/>
          <w:szCs w:val="24"/>
          <w:rtl/>
          <w:lang w:bidi="ar-EG"/>
        </w:rPr>
        <w:t xml:space="preserve"> الموارد، وستتاح نتائجها للفريق العامل المفتوح العضوية المعني بالإطار العالمي للتنوع البيولوجي لما بعد عام 2020 في اجتماعه الرابع و</w:t>
      </w:r>
      <w:r w:rsidR="005823D1">
        <w:rPr>
          <w:rFonts w:cs="Simplified Arabic" w:hint="cs"/>
          <w:szCs w:val="24"/>
          <w:rtl/>
          <w:lang w:bidi="ar-EG"/>
        </w:rPr>
        <w:t>ل</w:t>
      </w:r>
      <w:r w:rsidRPr="00375D47">
        <w:rPr>
          <w:rFonts w:cs="Simplified Arabic"/>
          <w:szCs w:val="24"/>
          <w:rtl/>
          <w:lang w:bidi="ar-EG"/>
        </w:rPr>
        <w:t xml:space="preserve">مؤتمر الأطراف في اجتماعه الخامس عشر حسب الاقتضاء. </w:t>
      </w:r>
      <w:r>
        <w:rPr>
          <w:rFonts w:cs="Simplified Arabic" w:hint="cs"/>
          <w:szCs w:val="24"/>
          <w:rtl/>
          <w:lang w:bidi="ar-EG"/>
        </w:rPr>
        <w:t>و</w:t>
      </w:r>
      <w:r w:rsidRPr="00375D47">
        <w:rPr>
          <w:rFonts w:cs="Simplified Arabic"/>
          <w:szCs w:val="24"/>
          <w:rtl/>
          <w:lang w:bidi="ar-EG"/>
        </w:rPr>
        <w:t>وفقا للتكليف الوارد في التوصية، عُقدت جلستان من المشاورات غير الرسمية في شكل افتراضي يومي 7 و9 يونيو</w:t>
      </w:r>
      <w:r>
        <w:rPr>
          <w:rFonts w:cs="Simplified Arabic" w:hint="cs"/>
          <w:szCs w:val="24"/>
          <w:rtl/>
          <w:lang w:bidi="ar-EG"/>
        </w:rPr>
        <w:t>/</w:t>
      </w:r>
      <w:r w:rsidR="005823D1">
        <w:rPr>
          <w:rFonts w:cs="Simplified Arabic" w:hint="cs"/>
          <w:szCs w:val="24"/>
          <w:rtl/>
          <w:lang w:bidi="ar-EG"/>
        </w:rPr>
        <w:t xml:space="preserve">حزيران </w:t>
      </w:r>
      <w:r w:rsidR="005823D1" w:rsidRPr="00375D47">
        <w:rPr>
          <w:rFonts w:cs="Simplified Arabic"/>
          <w:szCs w:val="24"/>
          <w:rtl/>
          <w:lang w:bidi="ar-EG"/>
        </w:rPr>
        <w:t>2022</w:t>
      </w:r>
      <w:r w:rsidR="005823D1">
        <w:rPr>
          <w:rFonts w:cs="Simplified Arabic" w:hint="cs"/>
          <w:szCs w:val="24"/>
          <w:rtl/>
          <w:lang w:bidi="ar-EG"/>
        </w:rPr>
        <w:t>.</w:t>
      </w:r>
      <w:r w:rsidR="005823D1">
        <w:rPr>
          <w:rStyle w:val="FootnoteReference"/>
          <w:rFonts w:cs="Simplified Arabic"/>
          <w:szCs w:val="24"/>
          <w:lang w:bidi="ar-EG"/>
        </w:rPr>
        <w:footnoteReference w:id="10"/>
      </w:r>
    </w:p>
    <w:p w14:paraId="53BE05DE" w14:textId="2A7C9C92" w:rsidR="00375D47" w:rsidRPr="00375D47" w:rsidRDefault="0026403C">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وتتضمن</w:t>
      </w:r>
      <w:r w:rsidR="00375D47" w:rsidRPr="00375D47">
        <w:rPr>
          <w:rFonts w:cs="Simplified Arabic"/>
          <w:szCs w:val="24"/>
          <w:rtl/>
          <w:lang w:bidi="ar-EG"/>
        </w:rPr>
        <w:t xml:space="preserve"> التوصية 3/6 الصادرة عن الهيئة الفرعية للتنفيذ أيضا مشروع مقرر </w:t>
      </w:r>
      <w:r>
        <w:rPr>
          <w:rFonts w:cs="Simplified Arabic" w:hint="cs"/>
          <w:szCs w:val="24"/>
          <w:rtl/>
          <w:lang w:bidi="ar-EG"/>
        </w:rPr>
        <w:t>جرى إعداده</w:t>
      </w:r>
      <w:r w:rsidR="00375D47" w:rsidRPr="00375D47">
        <w:rPr>
          <w:rFonts w:cs="Simplified Arabic"/>
          <w:szCs w:val="24"/>
          <w:rtl/>
          <w:lang w:bidi="ar-EG"/>
        </w:rPr>
        <w:t xml:space="preserve"> لمؤتمر الأطراف، </w:t>
      </w:r>
      <w:r>
        <w:rPr>
          <w:rFonts w:cs="Simplified Arabic" w:hint="cs"/>
          <w:szCs w:val="24"/>
          <w:rtl/>
          <w:lang w:bidi="ar-EG"/>
        </w:rPr>
        <w:t>وهو</w:t>
      </w:r>
      <w:r w:rsidR="00375D47" w:rsidRPr="00375D47">
        <w:rPr>
          <w:rFonts w:cs="Simplified Arabic"/>
          <w:szCs w:val="24"/>
          <w:rtl/>
          <w:lang w:bidi="ar-EG"/>
        </w:rPr>
        <w:t xml:space="preserve"> يحتوي على ثلاثة </w:t>
      </w:r>
      <w:r>
        <w:rPr>
          <w:rFonts w:cs="Simplified Arabic" w:hint="cs"/>
          <w:szCs w:val="24"/>
          <w:rtl/>
          <w:lang w:bidi="ar-EG"/>
        </w:rPr>
        <w:t>مكونات</w:t>
      </w:r>
      <w:r w:rsidR="00375D47" w:rsidRPr="00375D47">
        <w:rPr>
          <w:rFonts w:cs="Simplified Arabic"/>
          <w:szCs w:val="24"/>
          <w:rtl/>
          <w:lang w:bidi="ar-EG"/>
        </w:rPr>
        <w:t xml:space="preserve"> ذات صلة خاصة بتنفيذ بروتوكول ناغويا</w:t>
      </w:r>
      <w:r w:rsidR="00375D47" w:rsidRPr="00375D47">
        <w:rPr>
          <w:rFonts w:cs="Simplified Arabic"/>
          <w:szCs w:val="24"/>
          <w:lang w:bidi="ar-EG"/>
        </w:rPr>
        <w:t>.</w:t>
      </w:r>
    </w:p>
    <w:p w14:paraId="3BF3F4F5" w14:textId="60876E67" w:rsidR="00375D47" w:rsidRPr="00375D47" w:rsidRDefault="00375D47">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w:t>
      </w:r>
      <w:r w:rsidRPr="00375D47">
        <w:rPr>
          <w:rFonts w:cs="Simplified Arabic"/>
          <w:szCs w:val="24"/>
          <w:rtl/>
          <w:lang w:bidi="ar-EG"/>
        </w:rPr>
        <w:t xml:space="preserve">يتعلق </w:t>
      </w:r>
      <w:r w:rsidR="008D07EA">
        <w:rPr>
          <w:rFonts w:cs="Simplified Arabic" w:hint="cs"/>
          <w:szCs w:val="24"/>
          <w:rtl/>
          <w:lang w:bidi="ar-EG"/>
        </w:rPr>
        <w:t>المكون</w:t>
      </w:r>
      <w:r w:rsidRPr="00375D47">
        <w:rPr>
          <w:rFonts w:cs="Simplified Arabic"/>
          <w:szCs w:val="24"/>
          <w:rtl/>
          <w:lang w:bidi="ar-EG"/>
        </w:rPr>
        <w:t xml:space="preserve"> الأول بخلف الاستراتيجية الحالية </w:t>
      </w:r>
      <w:r w:rsidR="00DF2136">
        <w:rPr>
          <w:rFonts w:cs="Simplified Arabic" w:hint="cs"/>
          <w:szCs w:val="24"/>
          <w:rtl/>
          <w:lang w:bidi="ar-EG"/>
        </w:rPr>
        <w:t>لحشد</w:t>
      </w:r>
      <w:r w:rsidRPr="00375D47">
        <w:rPr>
          <w:rFonts w:cs="Simplified Arabic"/>
          <w:szCs w:val="24"/>
          <w:rtl/>
          <w:lang w:bidi="ar-EG"/>
        </w:rPr>
        <w:t xml:space="preserve"> الموارد. </w:t>
      </w:r>
      <w:r>
        <w:rPr>
          <w:rFonts w:cs="Simplified Arabic" w:hint="cs"/>
          <w:szCs w:val="24"/>
          <w:rtl/>
          <w:lang w:bidi="ar-EG"/>
        </w:rPr>
        <w:t>و</w:t>
      </w:r>
      <w:r w:rsidRPr="00375D47">
        <w:rPr>
          <w:rFonts w:cs="Simplified Arabic"/>
          <w:szCs w:val="24"/>
          <w:rtl/>
          <w:lang w:bidi="ar-EG"/>
        </w:rPr>
        <w:t xml:space="preserve">تنص الفقرات من 14 إلى 17 من مشروع المقرر على خيارين للنص المحتمل فيما يتعلق بخلف الاستراتيجية الحالية </w:t>
      </w:r>
      <w:r w:rsidR="00DF2136">
        <w:rPr>
          <w:rFonts w:cs="Simplified Arabic" w:hint="cs"/>
          <w:szCs w:val="24"/>
          <w:rtl/>
          <w:lang w:bidi="ar-EG"/>
        </w:rPr>
        <w:t>لحشد</w:t>
      </w:r>
      <w:r w:rsidRPr="00375D47">
        <w:rPr>
          <w:rFonts w:cs="Simplified Arabic"/>
          <w:szCs w:val="24"/>
          <w:rtl/>
          <w:lang w:bidi="ar-EG"/>
        </w:rPr>
        <w:t xml:space="preserve"> الموارد. وبموجب الخيار ألف، فإن الاستراتيجية الواردة في المرفق الأول </w:t>
      </w:r>
      <w:r w:rsidR="00DF2136">
        <w:rPr>
          <w:rFonts w:cs="Simplified Arabic" w:hint="cs"/>
          <w:szCs w:val="24"/>
          <w:rtl/>
          <w:lang w:bidi="ar-EG"/>
        </w:rPr>
        <w:t>سيعتمدها</w:t>
      </w:r>
      <w:r w:rsidRPr="00375D47">
        <w:rPr>
          <w:rFonts w:cs="Simplified Arabic"/>
          <w:szCs w:val="24"/>
          <w:rtl/>
          <w:lang w:bidi="ar-EG"/>
        </w:rPr>
        <w:t xml:space="preserve"> (أو يحيط علما بها) مؤتمر الأطراف في اجتماعه الخامس عشر. وبموجب الخيار باء، ستنظر الهيئة الفرعية للتنفيذ مرة أخرى في </w:t>
      </w:r>
      <w:r w:rsidR="00DF2136">
        <w:rPr>
          <w:rFonts w:cs="Simplified Arabic" w:hint="cs"/>
          <w:szCs w:val="24"/>
          <w:rtl/>
          <w:lang w:bidi="ar-EG"/>
        </w:rPr>
        <w:t>المكونات</w:t>
      </w:r>
      <w:r w:rsidRPr="00375D47">
        <w:rPr>
          <w:rFonts w:cs="Simplified Arabic"/>
          <w:szCs w:val="24"/>
          <w:rtl/>
          <w:lang w:bidi="ar-EG"/>
        </w:rPr>
        <w:t xml:space="preserve"> الواردة في المرفق الأول في اجتماعها الرابع </w:t>
      </w:r>
      <w:r w:rsidR="00DF2136">
        <w:rPr>
          <w:rFonts w:cs="Simplified Arabic" w:hint="cs"/>
          <w:szCs w:val="24"/>
          <w:rtl/>
          <w:lang w:bidi="ar-EG"/>
        </w:rPr>
        <w:t>بهدف اعتماد</w:t>
      </w:r>
      <w:r w:rsidRPr="00375D47">
        <w:rPr>
          <w:rFonts w:cs="Simplified Arabic"/>
          <w:szCs w:val="24"/>
          <w:rtl/>
          <w:lang w:bidi="ar-EG"/>
        </w:rPr>
        <w:t xml:space="preserve"> </w:t>
      </w:r>
      <w:r w:rsidR="00DF2136" w:rsidRPr="00375D47">
        <w:rPr>
          <w:rFonts w:cs="Simplified Arabic"/>
          <w:szCs w:val="24"/>
          <w:rtl/>
          <w:lang w:bidi="ar-EG"/>
        </w:rPr>
        <w:t>مؤتمر الأطراف في اجتماعه السادس عشر</w:t>
      </w:r>
      <w:r w:rsidR="00DF2136" w:rsidRPr="00375D47">
        <w:rPr>
          <w:rFonts w:cs="Simplified Arabic"/>
          <w:szCs w:val="24"/>
          <w:rtl/>
          <w:lang w:bidi="ar-EG"/>
        </w:rPr>
        <w:t xml:space="preserve"> </w:t>
      </w:r>
      <w:r w:rsidR="00DF2136">
        <w:rPr>
          <w:rFonts w:cs="Simplified Arabic" w:hint="cs"/>
          <w:szCs w:val="24"/>
          <w:rtl/>
          <w:lang w:bidi="ar-EG"/>
        </w:rPr>
        <w:t>ل</w:t>
      </w:r>
      <w:r w:rsidRPr="00375D47">
        <w:rPr>
          <w:rFonts w:cs="Simplified Arabic"/>
          <w:szCs w:val="24"/>
          <w:rtl/>
          <w:lang w:bidi="ar-EG"/>
        </w:rPr>
        <w:t>استراتيجية جديدة</w:t>
      </w:r>
      <w:r w:rsidRPr="00375D47">
        <w:rPr>
          <w:rFonts w:cs="Simplified Arabic"/>
          <w:szCs w:val="24"/>
          <w:lang w:bidi="ar-EG"/>
        </w:rPr>
        <w:t>.</w:t>
      </w:r>
    </w:p>
    <w:p w14:paraId="71349353" w14:textId="4D0F1D1B" w:rsidR="00375D47" w:rsidRDefault="00375D47">
      <w:pPr>
        <w:pStyle w:val="Para1"/>
        <w:numPr>
          <w:ilvl w:val="0"/>
          <w:numId w:val="28"/>
        </w:numPr>
        <w:bidi/>
        <w:spacing w:before="0" w:line="216" w:lineRule="auto"/>
        <w:ind w:left="2" w:firstLine="0"/>
        <w:rPr>
          <w:rFonts w:cs="Simplified Arabic"/>
          <w:szCs w:val="24"/>
          <w:lang w:bidi="ar-EG"/>
        </w:rPr>
      </w:pPr>
      <w:r w:rsidRPr="00375D47">
        <w:rPr>
          <w:rFonts w:cs="Simplified Arabic"/>
          <w:szCs w:val="24"/>
          <w:rtl/>
          <w:lang w:bidi="ar-EG"/>
        </w:rPr>
        <w:t>و</w:t>
      </w:r>
      <w:r w:rsidR="00DF2136">
        <w:rPr>
          <w:rFonts w:cs="Simplified Arabic" w:hint="cs"/>
          <w:szCs w:val="24"/>
          <w:rtl/>
          <w:lang w:bidi="ar-EG"/>
        </w:rPr>
        <w:t>يتمثل المكون</w:t>
      </w:r>
      <w:r w:rsidRPr="00375D47">
        <w:rPr>
          <w:rFonts w:cs="Simplified Arabic"/>
          <w:szCs w:val="24"/>
          <w:rtl/>
          <w:lang w:bidi="ar-EG"/>
        </w:rPr>
        <w:t xml:space="preserve"> الثاني </w:t>
      </w:r>
      <w:r w:rsidR="00DF2136">
        <w:rPr>
          <w:rFonts w:cs="Simplified Arabic" w:hint="cs"/>
          <w:szCs w:val="24"/>
          <w:rtl/>
          <w:lang w:bidi="ar-EG"/>
        </w:rPr>
        <w:t>في</w:t>
      </w:r>
      <w:r w:rsidRPr="00375D47">
        <w:rPr>
          <w:rFonts w:cs="Simplified Arabic"/>
          <w:szCs w:val="24"/>
          <w:rtl/>
          <w:lang w:bidi="ar-EG"/>
        </w:rPr>
        <w:t xml:space="preserve"> الدعوة الواردة في الفقرة 18 إلى الأطراف لتطوير وتحديث وتنفيذ خطط تمويل وطنية أو أدوات مماثلة على أساس الاستراتيجيات وخطط العمل الوطنية للتنوع البيولوجي، بهدف </w:t>
      </w:r>
      <w:r w:rsidR="00017D2F">
        <w:rPr>
          <w:rFonts w:cs="Simplified Arabic" w:hint="cs"/>
          <w:szCs w:val="24"/>
          <w:rtl/>
          <w:lang w:bidi="ar-EG"/>
        </w:rPr>
        <w:t>حشد</w:t>
      </w:r>
      <w:r w:rsidRPr="00375D47">
        <w:rPr>
          <w:rFonts w:cs="Simplified Arabic"/>
          <w:szCs w:val="24"/>
          <w:rtl/>
          <w:lang w:bidi="ar-EG"/>
        </w:rPr>
        <w:t xml:space="preserve"> الموارد الكافية للتنفيذ الفعال</w:t>
      </w:r>
      <w:r>
        <w:rPr>
          <w:rFonts w:cs="Simplified Arabic" w:hint="cs"/>
          <w:szCs w:val="24"/>
          <w:rtl/>
          <w:lang w:bidi="ar-EG"/>
        </w:rPr>
        <w:t xml:space="preserve"> للإطار العالمي للتنوع البيولوجي</w:t>
      </w:r>
      <w:r w:rsidRPr="00375D47">
        <w:rPr>
          <w:rFonts w:cs="Simplified Arabic"/>
          <w:szCs w:val="24"/>
          <w:rtl/>
          <w:lang w:bidi="ar-EG"/>
        </w:rPr>
        <w:t xml:space="preserve"> لما بعد عام 2020.</w:t>
      </w:r>
    </w:p>
    <w:p w14:paraId="40B946E5" w14:textId="1663279A" w:rsidR="00017D2F" w:rsidRPr="00017D2F" w:rsidRDefault="00017D2F">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t>ويتمثل المكون</w:t>
      </w:r>
      <w:r w:rsidRPr="00017D2F">
        <w:rPr>
          <w:rFonts w:cs="Simplified Arabic"/>
          <w:szCs w:val="24"/>
          <w:rtl/>
          <w:lang w:bidi="ar-EG"/>
        </w:rPr>
        <w:t xml:space="preserve"> الثالث </w:t>
      </w:r>
      <w:r>
        <w:rPr>
          <w:rFonts w:cs="Simplified Arabic" w:hint="cs"/>
          <w:szCs w:val="24"/>
          <w:rtl/>
          <w:lang w:bidi="ar-EG"/>
        </w:rPr>
        <w:t>في</w:t>
      </w:r>
      <w:r w:rsidRPr="00017D2F">
        <w:rPr>
          <w:rFonts w:cs="Simplified Arabic"/>
          <w:szCs w:val="24"/>
          <w:rtl/>
          <w:lang w:bidi="ar-EG"/>
        </w:rPr>
        <w:t xml:space="preserve"> المقترحات الواردة في الفقرتين 30 و31، </w:t>
      </w:r>
      <w:r>
        <w:rPr>
          <w:rFonts w:cs="Simplified Arabic" w:hint="cs"/>
          <w:szCs w:val="24"/>
          <w:rtl/>
          <w:lang w:bidi="ar-EG"/>
        </w:rPr>
        <w:t xml:space="preserve">بأن </w:t>
      </w:r>
      <w:r w:rsidRPr="00017D2F">
        <w:rPr>
          <w:rFonts w:cs="Simplified Arabic"/>
          <w:szCs w:val="24"/>
          <w:rtl/>
          <w:lang w:bidi="ar-EG"/>
        </w:rPr>
        <w:t xml:space="preserve">ينظر مؤتمر الأطراف في </w:t>
      </w:r>
      <w:r>
        <w:rPr>
          <w:rFonts w:cs="Simplified Arabic" w:hint="cs"/>
          <w:szCs w:val="24"/>
          <w:rtl/>
          <w:lang w:bidi="ar-EG"/>
        </w:rPr>
        <w:t>خلف</w:t>
      </w:r>
      <w:r w:rsidRPr="00017D2F">
        <w:rPr>
          <w:rFonts w:cs="Simplified Arabic"/>
          <w:szCs w:val="24"/>
          <w:rtl/>
          <w:lang w:bidi="ar-EG"/>
        </w:rPr>
        <w:t xml:space="preserve"> </w:t>
      </w:r>
      <w:r>
        <w:rPr>
          <w:rFonts w:cs="Simplified Arabic" w:hint="cs"/>
          <w:szCs w:val="24"/>
          <w:rtl/>
          <w:lang w:bidi="ar-EG"/>
        </w:rPr>
        <w:t>ل</w:t>
      </w:r>
      <w:r w:rsidRPr="00017D2F">
        <w:rPr>
          <w:rFonts w:cs="Simplified Arabic"/>
          <w:szCs w:val="24"/>
          <w:rtl/>
          <w:lang w:bidi="ar-EG"/>
        </w:rPr>
        <w:t>إطار الإبلاغ المالي الحالي، على أن يتم وضعه إما من قبل فريق خبراء تقنيين (الفقرة 30) أو من قبل الأمين</w:t>
      </w:r>
      <w:r w:rsidR="0044114A">
        <w:rPr>
          <w:rFonts w:cs="Simplified Arabic" w:hint="cs"/>
          <w:szCs w:val="24"/>
          <w:rtl/>
          <w:lang w:bidi="ar-EG"/>
        </w:rPr>
        <w:t>ة</w:t>
      </w:r>
      <w:r w:rsidRPr="00017D2F">
        <w:rPr>
          <w:rFonts w:cs="Simplified Arabic"/>
          <w:szCs w:val="24"/>
          <w:rtl/>
          <w:lang w:bidi="ar-EG"/>
        </w:rPr>
        <w:t xml:space="preserve"> التنفيذي</w:t>
      </w:r>
      <w:r w:rsidR="0044114A">
        <w:rPr>
          <w:rFonts w:cs="Simplified Arabic" w:hint="cs"/>
          <w:szCs w:val="24"/>
          <w:rtl/>
          <w:lang w:bidi="ar-EG"/>
        </w:rPr>
        <w:t>ة</w:t>
      </w:r>
      <w:r w:rsidRPr="00017D2F">
        <w:rPr>
          <w:rFonts w:cs="Simplified Arabic"/>
          <w:szCs w:val="24"/>
          <w:rtl/>
          <w:lang w:bidi="ar-EG"/>
        </w:rPr>
        <w:t xml:space="preserve"> أو الهيئة الفرعية للتنفيذ (الفقرة 31)، مع الأخذ في الاعتبار، وعند الاقتضا</w:t>
      </w:r>
      <w:r w:rsidR="00104889">
        <w:rPr>
          <w:rFonts w:cs="Simplified Arabic" w:hint="cs"/>
          <w:szCs w:val="24"/>
          <w:rtl/>
          <w:lang w:bidi="ar-EG"/>
        </w:rPr>
        <w:t>ء</w:t>
      </w:r>
      <w:r w:rsidRPr="00017D2F">
        <w:rPr>
          <w:rFonts w:cs="Simplified Arabic"/>
          <w:szCs w:val="24"/>
          <w:rtl/>
          <w:lang w:bidi="ar-EG"/>
        </w:rPr>
        <w:t xml:space="preserve">، الاستفادة من الأطر الإحصائية وأطر </w:t>
      </w:r>
      <w:r>
        <w:rPr>
          <w:rFonts w:cs="Simplified Arabic" w:hint="cs"/>
          <w:szCs w:val="24"/>
          <w:rtl/>
          <w:lang w:bidi="ar-EG"/>
        </w:rPr>
        <w:t>الإبلاغ</w:t>
      </w:r>
      <w:r w:rsidRPr="00017D2F">
        <w:rPr>
          <w:rFonts w:cs="Simplified Arabic"/>
          <w:szCs w:val="24"/>
          <w:rtl/>
          <w:lang w:bidi="ar-EG"/>
        </w:rPr>
        <w:t xml:space="preserve"> </w:t>
      </w:r>
      <w:r w:rsidRPr="00017D2F">
        <w:rPr>
          <w:rFonts w:cs="Simplified Arabic"/>
          <w:szCs w:val="24"/>
          <w:rtl/>
          <w:lang w:bidi="ar-EG"/>
        </w:rPr>
        <w:t>الدولية القائمة</w:t>
      </w:r>
      <w:r w:rsidRPr="00017D2F">
        <w:rPr>
          <w:rFonts w:cs="Simplified Arabic"/>
          <w:szCs w:val="24"/>
          <w:lang w:bidi="ar-EG"/>
        </w:rPr>
        <w:t>.</w:t>
      </w:r>
    </w:p>
    <w:p w14:paraId="1EE1A7CB" w14:textId="51ED793B" w:rsidR="00017D2F" w:rsidRPr="00017D2F" w:rsidRDefault="00017D2F">
      <w:pPr>
        <w:pStyle w:val="Para1"/>
        <w:numPr>
          <w:ilvl w:val="0"/>
          <w:numId w:val="28"/>
        </w:numPr>
        <w:bidi/>
        <w:spacing w:before="0" w:line="216" w:lineRule="auto"/>
        <w:ind w:left="2" w:firstLine="0"/>
        <w:rPr>
          <w:rFonts w:cs="Simplified Arabic"/>
          <w:szCs w:val="24"/>
          <w:rtl/>
          <w:lang w:bidi="ar-EG"/>
        </w:rPr>
      </w:pPr>
      <w:r>
        <w:rPr>
          <w:rFonts w:cs="Simplified Arabic" w:hint="cs"/>
          <w:szCs w:val="24"/>
          <w:rtl/>
          <w:lang w:bidi="ar-EG"/>
        </w:rPr>
        <w:lastRenderedPageBreak/>
        <w:t>و</w:t>
      </w:r>
      <w:r w:rsidRPr="00017D2F">
        <w:rPr>
          <w:rFonts w:cs="Simplified Arabic"/>
          <w:szCs w:val="24"/>
          <w:rtl/>
          <w:lang w:bidi="ar-EG"/>
        </w:rPr>
        <w:t xml:space="preserve">في ضوء ما سبق، قد يرغب مؤتمر الأطراف العامل كاجتماع للأطراف في بروتوكول ناغويا في النظر في الكيفية التي يمكن بها لمكون </w:t>
      </w:r>
      <w:r w:rsidR="0044114A">
        <w:rPr>
          <w:rFonts w:cs="Simplified Arabic" w:hint="cs"/>
          <w:szCs w:val="24"/>
          <w:rtl/>
          <w:lang w:bidi="ar-EG"/>
        </w:rPr>
        <w:t>حشد</w:t>
      </w:r>
      <w:r w:rsidRPr="00017D2F">
        <w:rPr>
          <w:rFonts w:cs="Simplified Arabic"/>
          <w:szCs w:val="24"/>
          <w:rtl/>
          <w:lang w:bidi="ar-EG"/>
        </w:rPr>
        <w:t xml:space="preserve"> الموارد في </w:t>
      </w:r>
      <w:r w:rsidR="0044114A">
        <w:rPr>
          <w:rFonts w:cs="Simplified Arabic" w:hint="cs"/>
          <w:szCs w:val="24"/>
          <w:rtl/>
          <w:lang w:bidi="ar-EG"/>
        </w:rPr>
        <w:t>ال</w:t>
      </w:r>
      <w:r w:rsidRPr="00017D2F">
        <w:rPr>
          <w:rFonts w:cs="Simplified Arabic"/>
          <w:szCs w:val="24"/>
          <w:rtl/>
          <w:lang w:bidi="ar-EG"/>
        </w:rPr>
        <w:t>إطار</w:t>
      </w:r>
      <w:r w:rsidR="0044114A">
        <w:rPr>
          <w:rFonts w:cs="Simplified Arabic" w:hint="cs"/>
          <w:szCs w:val="24"/>
          <w:rtl/>
          <w:lang w:bidi="ar-EG"/>
        </w:rPr>
        <w:t xml:space="preserve"> العالمي</w:t>
      </w:r>
      <w:r w:rsidRPr="00017D2F">
        <w:rPr>
          <w:rFonts w:cs="Simplified Arabic"/>
          <w:szCs w:val="24"/>
          <w:rtl/>
          <w:lang w:bidi="ar-EG"/>
        </w:rPr>
        <w:t xml:space="preserve"> </w:t>
      </w:r>
      <w:r w:rsidR="0044114A">
        <w:rPr>
          <w:rFonts w:cs="Simplified Arabic" w:hint="cs"/>
          <w:szCs w:val="24"/>
          <w:rtl/>
          <w:lang w:bidi="ar-EG"/>
        </w:rPr>
        <w:t>ل</w:t>
      </w:r>
      <w:r w:rsidRPr="00017D2F">
        <w:rPr>
          <w:rFonts w:cs="Simplified Arabic"/>
          <w:szCs w:val="24"/>
          <w:rtl/>
          <w:lang w:bidi="ar-EG"/>
        </w:rPr>
        <w:t xml:space="preserve">لتنوع البيولوجي لما بعد عام 2020 أن يدعم تنفيذ البروتوكول، </w:t>
      </w:r>
      <w:r w:rsidR="0044114A">
        <w:rPr>
          <w:rFonts w:cs="Simplified Arabic" w:hint="cs"/>
          <w:szCs w:val="24"/>
          <w:rtl/>
          <w:lang w:bidi="ar-EG"/>
        </w:rPr>
        <w:t>بالإضافة إلى</w:t>
      </w:r>
      <w:r w:rsidRPr="00017D2F">
        <w:rPr>
          <w:rFonts w:cs="Simplified Arabic"/>
          <w:szCs w:val="24"/>
          <w:rtl/>
          <w:lang w:bidi="ar-EG"/>
        </w:rPr>
        <w:t xml:space="preserve"> دعم تحقيق الهدف جيم والهدف 13 من مشروع </w:t>
      </w:r>
      <w:r w:rsidR="0044114A">
        <w:rPr>
          <w:rFonts w:cs="Simplified Arabic" w:hint="cs"/>
          <w:szCs w:val="24"/>
          <w:rtl/>
          <w:lang w:bidi="ar-EG"/>
        </w:rPr>
        <w:t>ال</w:t>
      </w:r>
      <w:r w:rsidRPr="00017D2F">
        <w:rPr>
          <w:rFonts w:cs="Simplified Arabic"/>
          <w:szCs w:val="24"/>
          <w:rtl/>
          <w:lang w:bidi="ar-EG"/>
        </w:rPr>
        <w:t>إطار</w:t>
      </w:r>
      <w:r w:rsidR="0044114A">
        <w:rPr>
          <w:rFonts w:cs="Simplified Arabic" w:hint="cs"/>
          <w:szCs w:val="24"/>
          <w:rtl/>
          <w:lang w:bidi="ar-EG"/>
        </w:rPr>
        <w:t xml:space="preserve"> العالمي</w:t>
      </w:r>
      <w:r w:rsidRPr="00017D2F">
        <w:rPr>
          <w:rFonts w:cs="Simplified Arabic"/>
          <w:szCs w:val="24"/>
          <w:rtl/>
          <w:lang w:bidi="ar-EG"/>
        </w:rPr>
        <w:t xml:space="preserve"> </w:t>
      </w:r>
      <w:r w:rsidR="0044114A">
        <w:rPr>
          <w:rFonts w:cs="Simplified Arabic" w:hint="cs"/>
          <w:szCs w:val="24"/>
          <w:rtl/>
          <w:lang w:bidi="ar-EG"/>
        </w:rPr>
        <w:t>ل</w:t>
      </w:r>
      <w:r w:rsidRPr="00017D2F">
        <w:rPr>
          <w:rFonts w:cs="Simplified Arabic"/>
          <w:szCs w:val="24"/>
          <w:rtl/>
          <w:lang w:bidi="ar-EG"/>
        </w:rPr>
        <w:t xml:space="preserve">لتنوع البيولوجي لما بعد عام 2020 والذي يتعلق بالحصول وتقاسم المنافع. </w:t>
      </w:r>
      <w:r w:rsidR="0044114A">
        <w:rPr>
          <w:rFonts w:cs="Simplified Arabic" w:hint="cs"/>
          <w:szCs w:val="24"/>
          <w:rtl/>
          <w:lang w:bidi="ar-EG"/>
        </w:rPr>
        <w:t>و</w:t>
      </w:r>
      <w:r w:rsidRPr="00017D2F">
        <w:rPr>
          <w:rFonts w:cs="Simplified Arabic"/>
          <w:szCs w:val="24"/>
          <w:rtl/>
          <w:lang w:bidi="ar-EG"/>
        </w:rPr>
        <w:t xml:space="preserve">قد يرغب الاجتماع في الإحاطة علما بالقرار بشأن </w:t>
      </w:r>
      <w:r w:rsidR="0044114A">
        <w:rPr>
          <w:rFonts w:cs="Simplified Arabic" w:hint="cs"/>
          <w:szCs w:val="24"/>
          <w:rtl/>
          <w:lang w:bidi="ar-EG"/>
        </w:rPr>
        <w:t>حشد</w:t>
      </w:r>
      <w:r w:rsidRPr="00017D2F">
        <w:rPr>
          <w:rFonts w:cs="Simplified Arabic"/>
          <w:szCs w:val="24"/>
          <w:rtl/>
          <w:lang w:bidi="ar-EG"/>
        </w:rPr>
        <w:t xml:space="preserve"> الموارد الذي اعتمده مؤتمر الأطراف وتشجيع الأطراف على إدراج أحكام لتنفيذ بروتوكول ناغويا في الخطط الوطنية لتمويل التنوع البيولوجي. </w:t>
      </w:r>
      <w:r w:rsidR="0044114A">
        <w:rPr>
          <w:rFonts w:cs="Simplified Arabic" w:hint="cs"/>
          <w:szCs w:val="24"/>
          <w:rtl/>
          <w:lang w:bidi="ar-EG"/>
        </w:rPr>
        <w:t>و</w:t>
      </w:r>
      <w:r w:rsidRPr="00017D2F">
        <w:rPr>
          <w:rFonts w:cs="Simplified Arabic"/>
          <w:szCs w:val="24"/>
          <w:rtl/>
          <w:lang w:bidi="ar-EG"/>
        </w:rPr>
        <w:t xml:space="preserve">علاوة على ذلك، قد يرغب الاجتماع في الإحاطة علما بالعملية التي </w:t>
      </w:r>
      <w:r w:rsidR="0044114A">
        <w:rPr>
          <w:rFonts w:cs="Simplified Arabic" w:hint="cs"/>
          <w:szCs w:val="24"/>
          <w:rtl/>
          <w:lang w:bidi="ar-EG"/>
        </w:rPr>
        <w:t>ي</w:t>
      </w:r>
      <w:r w:rsidRPr="00017D2F">
        <w:rPr>
          <w:rFonts w:cs="Simplified Arabic"/>
          <w:szCs w:val="24"/>
          <w:rtl/>
          <w:lang w:bidi="ar-EG"/>
        </w:rPr>
        <w:t xml:space="preserve">تم إنشاؤها في نهاية المطاف لتحديد </w:t>
      </w:r>
      <w:r w:rsidR="0044114A">
        <w:rPr>
          <w:rFonts w:cs="Simplified Arabic" w:hint="cs"/>
          <w:szCs w:val="24"/>
          <w:rtl/>
          <w:lang w:bidi="ar-EG"/>
        </w:rPr>
        <w:t>الإبلاغ المالي</w:t>
      </w:r>
      <w:r w:rsidRPr="00017D2F">
        <w:rPr>
          <w:rFonts w:cs="Simplified Arabic"/>
          <w:szCs w:val="24"/>
          <w:rtl/>
          <w:lang w:bidi="ar-EG"/>
        </w:rPr>
        <w:t xml:space="preserve"> في المستقبل، ويطلب من فريق الخبراء التقنيين المعني </w:t>
      </w:r>
      <w:r w:rsidR="0044114A">
        <w:rPr>
          <w:rFonts w:cs="Simplified Arabic" w:hint="cs"/>
          <w:szCs w:val="24"/>
          <w:rtl/>
          <w:lang w:bidi="ar-EG"/>
        </w:rPr>
        <w:t>بالإبلاغ</w:t>
      </w:r>
      <w:r w:rsidRPr="00017D2F">
        <w:rPr>
          <w:rFonts w:cs="Simplified Arabic"/>
          <w:szCs w:val="24"/>
          <w:rtl/>
          <w:lang w:bidi="ar-EG"/>
        </w:rPr>
        <w:t xml:space="preserve"> المالي بموجب الاتفاقية، في حال إنشائه، أن ينظر أيضا في </w:t>
      </w:r>
      <w:r w:rsidR="0044114A">
        <w:rPr>
          <w:rFonts w:cs="Simplified Arabic" w:hint="cs"/>
          <w:szCs w:val="24"/>
          <w:rtl/>
          <w:lang w:bidi="ar-EG"/>
        </w:rPr>
        <w:t>الإبلاغ</w:t>
      </w:r>
      <w:r w:rsidRPr="00017D2F">
        <w:rPr>
          <w:rFonts w:cs="Simplified Arabic"/>
          <w:szCs w:val="24"/>
          <w:rtl/>
          <w:lang w:bidi="ar-EG"/>
        </w:rPr>
        <w:t xml:space="preserve"> المالي المتعلق </w:t>
      </w:r>
      <w:r w:rsidR="0044114A">
        <w:rPr>
          <w:rFonts w:cs="Simplified Arabic" w:hint="cs"/>
          <w:szCs w:val="24"/>
          <w:rtl/>
          <w:lang w:bidi="ar-EG"/>
        </w:rPr>
        <w:t>بحشد</w:t>
      </w:r>
      <w:r w:rsidRPr="00017D2F">
        <w:rPr>
          <w:rFonts w:cs="Simplified Arabic"/>
          <w:szCs w:val="24"/>
          <w:rtl/>
          <w:lang w:bidi="ar-EG"/>
        </w:rPr>
        <w:t xml:space="preserve"> الموارد من أجل </w:t>
      </w:r>
      <w:r w:rsidR="0044114A">
        <w:rPr>
          <w:rFonts w:cs="Simplified Arabic" w:hint="cs"/>
          <w:szCs w:val="24"/>
          <w:rtl/>
          <w:lang w:bidi="ar-EG"/>
        </w:rPr>
        <w:t>ال</w:t>
      </w:r>
      <w:r w:rsidRPr="00017D2F">
        <w:rPr>
          <w:rFonts w:cs="Simplified Arabic"/>
          <w:szCs w:val="24"/>
          <w:rtl/>
          <w:lang w:bidi="ar-EG"/>
        </w:rPr>
        <w:t>بروتوكول</w:t>
      </w:r>
      <w:r w:rsidRPr="00017D2F">
        <w:rPr>
          <w:rFonts w:cs="Simplified Arabic"/>
          <w:szCs w:val="24"/>
          <w:lang w:bidi="ar-EG"/>
        </w:rPr>
        <w:t>.</w:t>
      </w:r>
    </w:p>
    <w:p w14:paraId="19481580" w14:textId="5061EAEC" w:rsidR="00375D47" w:rsidRDefault="00017D2F">
      <w:pPr>
        <w:pStyle w:val="Para1"/>
        <w:numPr>
          <w:ilvl w:val="0"/>
          <w:numId w:val="28"/>
        </w:numPr>
        <w:bidi/>
        <w:spacing w:before="0" w:line="216" w:lineRule="auto"/>
        <w:ind w:left="2" w:firstLine="0"/>
        <w:rPr>
          <w:rFonts w:cs="Simplified Arabic"/>
          <w:szCs w:val="24"/>
          <w:lang w:bidi="ar-EG"/>
        </w:rPr>
      </w:pPr>
      <w:r>
        <w:rPr>
          <w:rFonts w:cs="Simplified Arabic" w:hint="cs"/>
          <w:szCs w:val="24"/>
          <w:rtl/>
          <w:lang w:bidi="ar-EG"/>
        </w:rPr>
        <w:t>ومن</w:t>
      </w:r>
      <w:r w:rsidRPr="00017D2F">
        <w:rPr>
          <w:rFonts w:cs="Simplified Arabic"/>
          <w:szCs w:val="24"/>
          <w:rtl/>
          <w:lang w:bidi="ar-EG"/>
        </w:rPr>
        <w:t xml:space="preserve"> </w:t>
      </w:r>
      <w:r>
        <w:rPr>
          <w:rFonts w:cs="Simplified Arabic" w:hint="cs"/>
          <w:szCs w:val="24"/>
          <w:rtl/>
          <w:lang w:bidi="ar-EG"/>
        </w:rPr>
        <w:t>الأهمية بمكان</w:t>
      </w:r>
      <w:r w:rsidRPr="00017D2F">
        <w:rPr>
          <w:rFonts w:cs="Simplified Arabic"/>
          <w:szCs w:val="24"/>
          <w:rtl/>
          <w:lang w:bidi="ar-EG"/>
        </w:rPr>
        <w:t xml:space="preserve"> أن يتم تطوير هذا العمل </w:t>
      </w:r>
      <w:r w:rsidR="000F555A">
        <w:rPr>
          <w:rFonts w:cs="Simplified Arabic" w:hint="cs"/>
          <w:szCs w:val="24"/>
          <w:rtl/>
          <w:lang w:bidi="ar-EG"/>
        </w:rPr>
        <w:t>الخاص</w:t>
      </w:r>
      <w:r w:rsidR="0044114A">
        <w:rPr>
          <w:rFonts w:cs="Simplified Arabic" w:hint="cs"/>
          <w:szCs w:val="24"/>
          <w:rtl/>
          <w:lang w:bidi="ar-EG"/>
        </w:rPr>
        <w:t xml:space="preserve"> </w:t>
      </w:r>
      <w:r w:rsidR="000F555A">
        <w:rPr>
          <w:rFonts w:cs="Simplified Arabic" w:hint="cs"/>
          <w:szCs w:val="24"/>
          <w:rtl/>
          <w:lang w:bidi="ar-EG"/>
        </w:rPr>
        <w:t>ب</w:t>
      </w:r>
      <w:r w:rsidR="0044114A">
        <w:rPr>
          <w:rFonts w:cs="Simplified Arabic" w:hint="cs"/>
          <w:szCs w:val="24"/>
          <w:rtl/>
          <w:lang w:bidi="ar-EG"/>
        </w:rPr>
        <w:t>الإبلاغ المالي</w:t>
      </w:r>
      <w:r w:rsidRPr="00017D2F">
        <w:rPr>
          <w:rFonts w:cs="Simplified Arabic"/>
          <w:szCs w:val="24"/>
          <w:rtl/>
          <w:lang w:bidi="ar-EG"/>
        </w:rPr>
        <w:t xml:space="preserve"> ب</w:t>
      </w:r>
      <w:r w:rsidR="0044114A">
        <w:rPr>
          <w:rFonts w:cs="Simplified Arabic" w:hint="cs"/>
          <w:szCs w:val="24"/>
          <w:rtl/>
          <w:lang w:bidi="ar-EG"/>
        </w:rPr>
        <w:t xml:space="preserve">استخدام </w:t>
      </w:r>
      <w:r w:rsidRPr="00017D2F">
        <w:rPr>
          <w:rFonts w:cs="Simplified Arabic"/>
          <w:szCs w:val="24"/>
          <w:rtl/>
          <w:lang w:bidi="ar-EG"/>
        </w:rPr>
        <w:t>مدخلات</w:t>
      </w:r>
      <w:r w:rsidR="000F555A">
        <w:rPr>
          <w:rFonts w:cs="Simplified Arabic" w:hint="cs"/>
          <w:szCs w:val="24"/>
          <w:rtl/>
          <w:lang w:bidi="ar-EG"/>
        </w:rPr>
        <w:t xml:space="preserve"> </w:t>
      </w:r>
      <w:r w:rsidRPr="00017D2F">
        <w:rPr>
          <w:rFonts w:cs="Simplified Arabic"/>
          <w:szCs w:val="24"/>
          <w:rtl/>
          <w:lang w:bidi="ar-EG"/>
        </w:rPr>
        <w:t xml:space="preserve">من الأطراف في بروتوكول ناغويا لضمان </w:t>
      </w:r>
      <w:r w:rsidR="000F555A">
        <w:rPr>
          <w:rFonts w:cs="Simplified Arabic" w:hint="cs"/>
          <w:szCs w:val="24"/>
          <w:rtl/>
          <w:lang w:bidi="ar-EG"/>
        </w:rPr>
        <w:t>اشتمال</w:t>
      </w:r>
      <w:r w:rsidRPr="00017D2F">
        <w:rPr>
          <w:rFonts w:cs="Simplified Arabic"/>
          <w:szCs w:val="24"/>
          <w:rtl/>
          <w:lang w:bidi="ar-EG"/>
        </w:rPr>
        <w:t xml:space="preserve"> المنهجية </w:t>
      </w:r>
      <w:r w:rsidR="000F555A">
        <w:rPr>
          <w:rFonts w:cs="Simplified Arabic" w:hint="cs"/>
          <w:szCs w:val="24"/>
          <w:rtl/>
          <w:lang w:bidi="ar-EG"/>
        </w:rPr>
        <w:t>على</w:t>
      </w:r>
      <w:r w:rsidRPr="00017D2F">
        <w:rPr>
          <w:rFonts w:cs="Simplified Arabic"/>
          <w:szCs w:val="24"/>
          <w:rtl/>
          <w:lang w:bidi="ar-EG"/>
        </w:rPr>
        <w:t xml:space="preserve"> رصد التدفقات المالية المتعلقة بتنفيذ البروتوكول.</w:t>
      </w:r>
    </w:p>
    <w:p w14:paraId="541F27D0" w14:textId="6B1FA3A6" w:rsidR="00EE3F5C" w:rsidRPr="00782730" w:rsidRDefault="00EE3F5C" w:rsidP="00782730">
      <w:pPr>
        <w:pStyle w:val="Para1"/>
        <w:numPr>
          <w:ilvl w:val="0"/>
          <w:numId w:val="0"/>
        </w:numPr>
        <w:bidi/>
        <w:spacing w:before="0" w:line="216" w:lineRule="auto"/>
        <w:ind w:left="722" w:hanging="729"/>
        <w:jc w:val="center"/>
        <w:rPr>
          <w:rFonts w:cs="Simplified Arabic"/>
          <w:b/>
          <w:bCs/>
          <w:szCs w:val="28"/>
          <w:lang w:bidi="ar-EG"/>
        </w:rPr>
      </w:pPr>
      <w:r>
        <w:rPr>
          <w:rFonts w:cs="Simplified Arabic" w:hint="cs"/>
          <w:b/>
          <w:bCs/>
          <w:szCs w:val="28"/>
          <w:rtl/>
          <w:lang w:bidi="ar-EG"/>
        </w:rPr>
        <w:t>رابعا</w:t>
      </w:r>
      <w:r w:rsidRPr="00E6012C">
        <w:rPr>
          <w:rFonts w:cs="Simplified Arabic" w:hint="cs"/>
          <w:b/>
          <w:bCs/>
          <w:szCs w:val="28"/>
          <w:rtl/>
          <w:lang w:bidi="ar-EG"/>
        </w:rPr>
        <w:t xml:space="preserve"> -</w:t>
      </w:r>
      <w:r w:rsidRPr="00E6012C">
        <w:rPr>
          <w:rFonts w:cs="Simplified Arabic" w:hint="cs"/>
          <w:b/>
          <w:bCs/>
          <w:szCs w:val="28"/>
          <w:rtl/>
          <w:lang w:bidi="ar-EG"/>
        </w:rPr>
        <w:tab/>
      </w:r>
      <w:r w:rsidR="00782730">
        <w:rPr>
          <w:rFonts w:cs="Simplified Arabic" w:hint="cs"/>
          <w:b/>
          <w:bCs/>
          <w:szCs w:val="28"/>
          <w:rtl/>
          <w:lang w:bidi="ar-EG"/>
        </w:rPr>
        <w:t>عناصر مقترحة لمشروع مقرر</w:t>
      </w:r>
      <w:r w:rsidR="00782730" w:rsidRPr="00E6012C">
        <w:rPr>
          <w:rFonts w:cs="Simplified Arabic"/>
          <w:szCs w:val="28"/>
          <w:vertAlign w:val="superscript"/>
        </w:rPr>
        <w:footnoteReference w:id="11"/>
      </w:r>
    </w:p>
    <w:p w14:paraId="011B5A00" w14:textId="7F74734E" w:rsidR="00782730" w:rsidRPr="00E6012C" w:rsidRDefault="00782730" w:rsidP="00782730">
      <w:pPr>
        <w:pStyle w:val="Para1"/>
        <w:numPr>
          <w:ilvl w:val="0"/>
          <w:numId w:val="0"/>
        </w:numPr>
        <w:bidi/>
        <w:spacing w:before="0" w:line="216" w:lineRule="auto"/>
        <w:ind w:left="2"/>
        <w:jc w:val="center"/>
        <w:rPr>
          <w:rFonts w:cs="Simplified Arabic"/>
          <w:b/>
          <w:bCs/>
          <w:szCs w:val="24"/>
          <w:lang w:bidi="ar-EG"/>
        </w:rPr>
      </w:pPr>
      <w:r w:rsidRPr="00E6012C">
        <w:rPr>
          <w:rFonts w:cs="Simplified Arabic" w:hint="cs"/>
          <w:b/>
          <w:bCs/>
          <w:szCs w:val="24"/>
          <w:rtl/>
          <w:lang w:bidi="ar-EG"/>
        </w:rPr>
        <w:t>ألف -</w:t>
      </w:r>
      <w:r w:rsidRPr="00E6012C">
        <w:rPr>
          <w:rFonts w:cs="Simplified Arabic" w:hint="cs"/>
          <w:b/>
          <w:bCs/>
          <w:szCs w:val="24"/>
          <w:rtl/>
          <w:lang w:bidi="ar-EG"/>
        </w:rPr>
        <w:tab/>
      </w:r>
      <w:r w:rsidRPr="00782730">
        <w:rPr>
          <w:rFonts w:cs="Simplified Arabic"/>
          <w:b/>
          <w:bCs/>
          <w:szCs w:val="24"/>
          <w:rtl/>
          <w:lang w:bidi="ar-EG"/>
        </w:rPr>
        <w:t xml:space="preserve">عناصر مشروع مقرر </w:t>
      </w:r>
      <w:r>
        <w:rPr>
          <w:rFonts w:cs="Simplified Arabic" w:hint="cs"/>
          <w:b/>
          <w:bCs/>
          <w:szCs w:val="24"/>
          <w:rtl/>
          <w:lang w:bidi="ar-EG"/>
        </w:rPr>
        <w:t>يتعلق</w:t>
      </w:r>
      <w:r w:rsidRPr="00782730">
        <w:rPr>
          <w:rFonts w:cs="Simplified Arabic"/>
          <w:b/>
          <w:bCs/>
          <w:szCs w:val="24"/>
          <w:rtl/>
          <w:lang w:bidi="ar-EG"/>
        </w:rPr>
        <w:t xml:space="preserve"> بالآلية المالية</w:t>
      </w:r>
      <w:r w:rsidRPr="00782730">
        <w:rPr>
          <w:rFonts w:cs="Simplified Arabic" w:hint="cs"/>
          <w:b/>
          <w:bCs/>
          <w:szCs w:val="24"/>
          <w:rtl/>
          <w:lang w:bidi="ar-EG"/>
        </w:rPr>
        <w:t xml:space="preserve"> </w:t>
      </w:r>
    </w:p>
    <w:p w14:paraId="6CAE2958" w14:textId="0A498825" w:rsidR="00375D47" w:rsidRPr="00782730" w:rsidRDefault="00375D47" w:rsidP="00017D2F">
      <w:pPr>
        <w:pStyle w:val="Para1"/>
        <w:numPr>
          <w:ilvl w:val="0"/>
          <w:numId w:val="0"/>
        </w:numPr>
        <w:bidi/>
        <w:spacing w:before="0" w:line="216" w:lineRule="auto"/>
        <w:ind w:left="110"/>
        <w:rPr>
          <w:rFonts w:cs="Simplified Arabic"/>
          <w:szCs w:val="24"/>
          <w:rtl/>
          <w:lang w:bidi="ar-EG"/>
        </w:rPr>
      </w:pPr>
    </w:p>
    <w:p w14:paraId="6AD8F111" w14:textId="2F7747A0" w:rsidR="00DF1A82" w:rsidRPr="00E6012C" w:rsidRDefault="00DF1A82">
      <w:pPr>
        <w:pStyle w:val="Para1"/>
        <w:numPr>
          <w:ilvl w:val="0"/>
          <w:numId w:val="28"/>
        </w:numPr>
        <w:bidi/>
        <w:spacing w:before="0" w:line="216" w:lineRule="auto"/>
        <w:ind w:left="2" w:firstLine="0"/>
        <w:rPr>
          <w:rFonts w:cs="Simplified Arabic"/>
          <w:szCs w:val="24"/>
          <w:lang w:bidi="ar-EG"/>
        </w:rPr>
      </w:pPr>
      <w:r w:rsidRPr="00E6012C">
        <w:rPr>
          <w:rFonts w:cs="Simplified Arabic"/>
          <w:szCs w:val="24"/>
          <w:rtl/>
        </w:rPr>
        <w:t>قد يرغب مؤتمر الأطراف العامل كاجتماع للأطراف في البروتوكول في النظر في</w:t>
      </w:r>
      <w:r w:rsidR="00782730">
        <w:rPr>
          <w:rFonts w:cs="Simplified Arabic" w:hint="cs"/>
          <w:szCs w:val="24"/>
          <w:rtl/>
        </w:rPr>
        <w:t xml:space="preserve"> العناصر التالية</w:t>
      </w:r>
      <w:r w:rsidRPr="00E6012C">
        <w:rPr>
          <w:rFonts w:cs="Simplified Arabic"/>
          <w:szCs w:val="24"/>
          <w:rtl/>
        </w:rPr>
        <w:t xml:space="preserve"> </w:t>
      </w:r>
      <w:r w:rsidR="00782730">
        <w:rPr>
          <w:rFonts w:cs="Simplified Arabic" w:hint="cs"/>
          <w:szCs w:val="24"/>
          <w:rtl/>
        </w:rPr>
        <w:t>ل</w:t>
      </w:r>
      <w:r w:rsidR="00C07C5B" w:rsidRPr="00E6012C">
        <w:rPr>
          <w:rFonts w:cs="Simplified Arabic"/>
          <w:szCs w:val="24"/>
          <w:rtl/>
        </w:rPr>
        <w:t>مش</w:t>
      </w:r>
      <w:r w:rsidRPr="00E6012C">
        <w:rPr>
          <w:rFonts w:cs="Simplified Arabic"/>
          <w:szCs w:val="24"/>
          <w:rtl/>
        </w:rPr>
        <w:t>ر</w:t>
      </w:r>
      <w:r w:rsidR="00C07C5B" w:rsidRPr="00E6012C">
        <w:rPr>
          <w:rFonts w:cs="Simplified Arabic" w:hint="cs"/>
          <w:szCs w:val="24"/>
          <w:rtl/>
        </w:rPr>
        <w:t>و</w:t>
      </w:r>
      <w:r w:rsidR="00C07C5B" w:rsidRPr="00E6012C">
        <w:rPr>
          <w:rFonts w:cs="Simplified Arabic"/>
          <w:szCs w:val="24"/>
          <w:rtl/>
        </w:rPr>
        <w:t xml:space="preserve">ع </w:t>
      </w:r>
      <w:r w:rsidR="00782730">
        <w:rPr>
          <w:rFonts w:cs="Simplified Arabic" w:hint="cs"/>
          <w:szCs w:val="24"/>
          <w:rtl/>
        </w:rPr>
        <w:t>مقرر يتعلق بالآلية المالية</w:t>
      </w:r>
      <w:r w:rsidRPr="00E6012C">
        <w:rPr>
          <w:rFonts w:cs="Simplified Arabic"/>
          <w:szCs w:val="24"/>
          <w:rtl/>
        </w:rPr>
        <w:t>:</w:t>
      </w:r>
    </w:p>
    <w:p w14:paraId="1FA500E1" w14:textId="72FE5CBE" w:rsidR="000F69B5" w:rsidRDefault="00DF1A82" w:rsidP="005E78DB">
      <w:pPr>
        <w:pStyle w:val="ListParagraph"/>
        <w:bidi/>
        <w:spacing w:after="120" w:line="216" w:lineRule="auto"/>
        <w:ind w:left="0" w:firstLine="720"/>
        <w:contextualSpacing w:val="0"/>
        <w:rPr>
          <w:rFonts w:cs="Simplified Arabic"/>
          <w:i/>
          <w:iCs/>
          <w:rtl/>
        </w:rPr>
      </w:pPr>
      <w:r w:rsidRPr="00E6012C">
        <w:rPr>
          <w:rFonts w:cs="Simplified Arabic"/>
          <w:i/>
          <w:iCs/>
          <w:rtl/>
        </w:rPr>
        <w:t>إن مؤتمر الأط</w:t>
      </w:r>
      <w:r w:rsidR="00337659" w:rsidRPr="00E6012C">
        <w:rPr>
          <w:rFonts w:cs="Simplified Arabic"/>
          <w:i/>
          <w:iCs/>
          <w:rtl/>
        </w:rPr>
        <w:t xml:space="preserve">راف العامل كاجتماع للأطراف في </w:t>
      </w:r>
      <w:r w:rsidRPr="00E6012C">
        <w:rPr>
          <w:rFonts w:cs="Simplified Arabic"/>
          <w:i/>
          <w:iCs/>
          <w:rtl/>
        </w:rPr>
        <w:t>بروتوكول</w:t>
      </w:r>
      <w:r w:rsidR="00337659" w:rsidRPr="00E6012C">
        <w:rPr>
          <w:rFonts w:cs="Simplified Arabic" w:hint="cs"/>
          <w:i/>
          <w:iCs/>
          <w:rtl/>
        </w:rPr>
        <w:t xml:space="preserve"> </w:t>
      </w:r>
      <w:proofErr w:type="spellStart"/>
      <w:r w:rsidR="00337659" w:rsidRPr="00E6012C">
        <w:rPr>
          <w:rFonts w:cs="Simplified Arabic" w:hint="cs"/>
          <w:i/>
          <w:iCs/>
          <w:rtl/>
        </w:rPr>
        <w:t>ناغويا</w:t>
      </w:r>
      <w:proofErr w:type="spellEnd"/>
      <w:r w:rsidRPr="00E6012C">
        <w:rPr>
          <w:rFonts w:cs="Simplified Arabic"/>
          <w:i/>
          <w:iCs/>
          <w:rtl/>
        </w:rPr>
        <w:t>،</w:t>
      </w:r>
    </w:p>
    <w:p w14:paraId="2338C755" w14:textId="226569FD" w:rsidR="00640237" w:rsidRPr="00E6012C" w:rsidRDefault="00640237" w:rsidP="00640237">
      <w:pPr>
        <w:pStyle w:val="ListParagraph"/>
        <w:bidi/>
        <w:spacing w:after="120" w:line="216" w:lineRule="auto"/>
        <w:ind w:left="0" w:firstLine="720"/>
        <w:contextualSpacing w:val="0"/>
        <w:rPr>
          <w:rFonts w:cs="Simplified Arabic"/>
          <w:i/>
          <w:iCs/>
          <w:rtl/>
        </w:rPr>
      </w:pPr>
      <w:r>
        <w:rPr>
          <w:rFonts w:cs="Simplified Arabic" w:hint="cs"/>
          <w:i/>
          <w:iCs/>
          <w:rtl/>
        </w:rPr>
        <w:t>إذ</w:t>
      </w:r>
      <w:r w:rsidRPr="00640237">
        <w:rPr>
          <w:rFonts w:cs="Simplified Arabic"/>
          <w:i/>
          <w:iCs/>
          <w:rtl/>
        </w:rPr>
        <w:t xml:space="preserve"> نظر </w:t>
      </w:r>
      <w:r w:rsidRPr="00640237">
        <w:rPr>
          <w:rFonts w:cs="Simplified Arabic"/>
          <w:rtl/>
        </w:rPr>
        <w:t xml:space="preserve">في المعلومات المتعلقة بتنفيذ بروتوكول </w:t>
      </w:r>
      <w:proofErr w:type="spellStart"/>
      <w:r w:rsidRPr="00640237">
        <w:rPr>
          <w:rFonts w:cs="Simplified Arabic"/>
          <w:rtl/>
        </w:rPr>
        <w:t>ناغويا</w:t>
      </w:r>
      <w:proofErr w:type="spellEnd"/>
      <w:r w:rsidRPr="00640237">
        <w:rPr>
          <w:rFonts w:cs="Simplified Arabic"/>
          <w:rtl/>
        </w:rPr>
        <w:t xml:space="preserve"> الواردة في تقرير مجلس مرفق البيئة العالمية وت</w:t>
      </w:r>
      <w:r w:rsidRPr="00640237">
        <w:rPr>
          <w:rFonts w:cs="Simplified Arabic" w:hint="cs"/>
          <w:rtl/>
        </w:rPr>
        <w:t>وج</w:t>
      </w:r>
      <w:r w:rsidRPr="00640237">
        <w:rPr>
          <w:rFonts w:cs="Simplified Arabic"/>
          <w:rtl/>
        </w:rPr>
        <w:t>هات البرمجة للتجديد الثامن</w:t>
      </w:r>
      <w:r w:rsidRPr="00640237">
        <w:rPr>
          <w:rFonts w:cs="Simplified Arabic" w:hint="cs"/>
          <w:rtl/>
        </w:rPr>
        <w:t xml:space="preserve"> للموارد</w:t>
      </w:r>
      <w:r w:rsidRPr="00640237">
        <w:rPr>
          <w:rFonts w:cs="Simplified Arabic"/>
          <w:rtl/>
        </w:rPr>
        <w:t>،</w:t>
      </w:r>
      <w:r>
        <w:rPr>
          <w:rStyle w:val="FootnoteReference"/>
          <w:rFonts w:cs="Simplified Arabic"/>
          <w:rtl/>
        </w:rPr>
        <w:footnoteReference w:id="12"/>
      </w:r>
    </w:p>
    <w:p w14:paraId="181F7A34" w14:textId="4831BB24" w:rsidR="00DF1A82" w:rsidRPr="00E6012C" w:rsidRDefault="00E6012C">
      <w:pPr>
        <w:pStyle w:val="ListParagraph"/>
        <w:numPr>
          <w:ilvl w:val="0"/>
          <w:numId w:val="27"/>
        </w:numPr>
        <w:bidi/>
        <w:spacing w:after="120" w:line="216" w:lineRule="auto"/>
        <w:ind w:left="0" w:firstLine="720"/>
        <w:contextualSpacing w:val="0"/>
        <w:rPr>
          <w:rFonts w:cs="Simplified Arabic"/>
        </w:rPr>
      </w:pPr>
      <w:r w:rsidRPr="00E6012C">
        <w:rPr>
          <w:rFonts w:cs="Simplified Arabic" w:hint="cs"/>
          <w:i/>
          <w:iCs/>
          <w:rtl/>
        </w:rPr>
        <w:t>يرحب</w:t>
      </w:r>
      <w:r w:rsidRPr="00E6012C">
        <w:rPr>
          <w:rFonts w:cs="Simplified Arabic" w:hint="cs"/>
          <w:rtl/>
        </w:rPr>
        <w:t xml:space="preserve"> بالتجديد </w:t>
      </w:r>
      <w:r w:rsidR="00640237">
        <w:rPr>
          <w:rFonts w:cs="Simplified Arabic" w:hint="cs"/>
          <w:rtl/>
        </w:rPr>
        <w:t>الثامن</w:t>
      </w:r>
      <w:r w:rsidRPr="00E6012C">
        <w:rPr>
          <w:rFonts w:cs="Simplified Arabic" w:hint="cs"/>
          <w:rtl/>
        </w:rPr>
        <w:t xml:space="preserve"> لموارد الصندوق </w:t>
      </w:r>
      <w:proofErr w:type="spellStart"/>
      <w:r w:rsidRPr="00E6012C">
        <w:rPr>
          <w:rFonts w:cs="Simplified Arabic" w:hint="cs"/>
          <w:rtl/>
        </w:rPr>
        <w:t>الاستئماني</w:t>
      </w:r>
      <w:proofErr w:type="spellEnd"/>
      <w:r w:rsidRPr="00E6012C">
        <w:rPr>
          <w:rFonts w:cs="Simplified Arabic" w:hint="cs"/>
          <w:rtl/>
        </w:rPr>
        <w:t xml:space="preserve"> لمرفق البيئة العالمية، </w:t>
      </w:r>
      <w:r w:rsidRPr="00E6012C">
        <w:rPr>
          <w:rFonts w:cs="Simplified Arabic" w:hint="cs"/>
          <w:i/>
          <w:iCs/>
          <w:rtl/>
        </w:rPr>
        <w:t>ويعرب عن تقديره</w:t>
      </w:r>
      <w:r w:rsidRPr="00E6012C">
        <w:rPr>
          <w:rFonts w:cs="Simplified Arabic" w:hint="cs"/>
          <w:rtl/>
        </w:rPr>
        <w:t xml:space="preserve"> للبلدان التي ساهمت في التجديد السابع</w:t>
      </w:r>
      <w:r w:rsidR="00DF1A82" w:rsidRPr="00E6012C">
        <w:rPr>
          <w:rFonts w:cs="Simplified Arabic"/>
          <w:rtl/>
        </w:rPr>
        <w:t>؛</w:t>
      </w:r>
    </w:p>
    <w:p w14:paraId="0A9FD4CA" w14:textId="77155393" w:rsidR="00DF1A82" w:rsidRPr="00E6012C" w:rsidRDefault="00E6012C">
      <w:pPr>
        <w:pStyle w:val="ListParagraph"/>
        <w:numPr>
          <w:ilvl w:val="0"/>
          <w:numId w:val="27"/>
        </w:numPr>
        <w:bidi/>
        <w:spacing w:after="120" w:line="216" w:lineRule="auto"/>
        <w:ind w:left="0" w:firstLine="720"/>
        <w:contextualSpacing w:val="0"/>
        <w:rPr>
          <w:rFonts w:cs="Simplified Arabic"/>
        </w:rPr>
      </w:pPr>
      <w:r w:rsidRPr="005F1CC7">
        <w:rPr>
          <w:rFonts w:cs="Simplified Arabic" w:hint="cs"/>
          <w:i/>
          <w:iCs/>
          <w:rtl/>
        </w:rPr>
        <w:t>يرحب أيضا</w:t>
      </w:r>
      <w:r w:rsidRPr="00E6012C">
        <w:rPr>
          <w:rFonts w:cs="Simplified Arabic" w:hint="cs"/>
          <w:rtl/>
        </w:rPr>
        <w:t xml:space="preserve"> باستراتيجية المجال البؤري للتنوع البيولوجي</w:t>
      </w:r>
      <w:r w:rsidR="00C24E53">
        <w:rPr>
          <w:rFonts w:cs="Simplified Arabic" w:hint="cs"/>
          <w:rtl/>
        </w:rPr>
        <w:t xml:space="preserve"> الواردة في توجهات البرمجة للتجديد الثامن لموارد الصندوق </w:t>
      </w:r>
      <w:proofErr w:type="spellStart"/>
      <w:r w:rsidR="00C24E53">
        <w:rPr>
          <w:rFonts w:cs="Simplified Arabic" w:hint="cs"/>
          <w:rtl/>
        </w:rPr>
        <w:t>الاستئماني</w:t>
      </w:r>
      <w:proofErr w:type="spellEnd"/>
      <w:r w:rsidR="00C24E53">
        <w:rPr>
          <w:rFonts w:cs="Simplified Arabic" w:hint="cs"/>
          <w:rtl/>
        </w:rPr>
        <w:t xml:space="preserve"> لمرفق البيئة العالمية</w:t>
      </w:r>
      <w:r w:rsidRPr="00E6012C">
        <w:rPr>
          <w:rFonts w:cs="Simplified Arabic" w:hint="cs"/>
          <w:rtl/>
        </w:rPr>
        <w:t xml:space="preserve">، </w:t>
      </w:r>
      <w:r w:rsidR="00C24E53">
        <w:rPr>
          <w:rFonts w:cs="Simplified Arabic" w:hint="cs"/>
          <w:rtl/>
        </w:rPr>
        <w:t>و</w:t>
      </w:r>
      <w:r w:rsidRPr="00E6012C">
        <w:rPr>
          <w:rFonts w:cs="Simplified Arabic" w:hint="cs"/>
          <w:rtl/>
        </w:rPr>
        <w:t>التي تتضمن</w:t>
      </w:r>
      <w:r w:rsidR="00C24E53">
        <w:rPr>
          <w:rFonts w:cs="Simplified Arabic" w:hint="cs"/>
          <w:rtl/>
        </w:rPr>
        <w:t xml:space="preserve"> هدفا يتعلق بالتنفيذ الفعال لبروتوكول </w:t>
      </w:r>
      <w:proofErr w:type="spellStart"/>
      <w:r w:rsidR="00C24E53">
        <w:rPr>
          <w:rFonts w:cs="Simplified Arabic" w:hint="cs"/>
          <w:rtl/>
        </w:rPr>
        <w:t>ناغويا</w:t>
      </w:r>
      <w:proofErr w:type="spellEnd"/>
      <w:r w:rsidR="00C24E53">
        <w:rPr>
          <w:rFonts w:cs="Simplified Arabic" w:hint="cs"/>
          <w:rtl/>
        </w:rPr>
        <w:t>؛</w:t>
      </w:r>
    </w:p>
    <w:p w14:paraId="30B31031" w14:textId="361B9AF9" w:rsidR="001724E0" w:rsidRPr="00E6012C" w:rsidRDefault="00E6012C">
      <w:pPr>
        <w:pStyle w:val="ListParagraph"/>
        <w:numPr>
          <w:ilvl w:val="0"/>
          <w:numId w:val="27"/>
        </w:numPr>
        <w:bidi/>
        <w:spacing w:after="120" w:line="216" w:lineRule="auto"/>
        <w:ind w:left="0" w:firstLine="720"/>
        <w:contextualSpacing w:val="0"/>
        <w:rPr>
          <w:rFonts w:cs="Simplified Arabic"/>
        </w:rPr>
      </w:pPr>
      <w:r w:rsidRPr="005F1CC7">
        <w:rPr>
          <w:rFonts w:cs="Simplified Arabic" w:hint="cs"/>
          <w:i/>
          <w:iCs/>
          <w:rtl/>
        </w:rPr>
        <w:t>يشجع</w:t>
      </w:r>
      <w:r w:rsidRPr="00E6012C">
        <w:rPr>
          <w:rFonts w:cs="Simplified Arabic" w:hint="cs"/>
          <w:rtl/>
        </w:rPr>
        <w:t xml:space="preserve"> الأطراف المؤهلة على تحديد أولوية مشاريع الحصول وتقاسم المنافع خلال برمجة مخصصاتها الوطنية في التجديد </w:t>
      </w:r>
      <w:r w:rsidR="006C126F">
        <w:rPr>
          <w:rFonts w:cs="Simplified Arabic" w:hint="cs"/>
          <w:rtl/>
        </w:rPr>
        <w:t>الثامن</w:t>
      </w:r>
      <w:r w:rsidRPr="00E6012C">
        <w:rPr>
          <w:rFonts w:cs="Simplified Arabic" w:hint="cs"/>
          <w:rtl/>
        </w:rPr>
        <w:t xml:space="preserve"> في إطار نظام التخصيص الشفاف للموارد؛</w:t>
      </w:r>
    </w:p>
    <w:p w14:paraId="6080F43A" w14:textId="2FA12C92" w:rsidR="001724E0" w:rsidRDefault="00E6012C">
      <w:pPr>
        <w:pStyle w:val="ListParagraph"/>
        <w:numPr>
          <w:ilvl w:val="0"/>
          <w:numId w:val="27"/>
        </w:numPr>
        <w:bidi/>
        <w:spacing w:after="120" w:line="216" w:lineRule="auto"/>
        <w:ind w:left="0" w:firstLine="720"/>
        <w:contextualSpacing w:val="0"/>
        <w:rPr>
          <w:rFonts w:cs="Simplified Arabic"/>
        </w:rPr>
      </w:pPr>
      <w:r w:rsidRPr="005F1CC7">
        <w:rPr>
          <w:rFonts w:cs="Simplified Arabic" w:hint="cs"/>
          <w:i/>
          <w:iCs/>
          <w:rtl/>
          <w:lang w:bidi="ar-EG"/>
        </w:rPr>
        <w:t>يشجع</w:t>
      </w:r>
      <w:r>
        <w:rPr>
          <w:rFonts w:cs="Simplified Arabic" w:hint="cs"/>
          <w:rtl/>
          <w:lang w:bidi="ar-EG"/>
        </w:rPr>
        <w:t xml:space="preserve"> الأطراف على إدراج أنشطة الحصول وتقاسم المنافع في المشاريع التي أعدت في إطار</w:t>
      </w:r>
      <w:r w:rsidR="006C126F">
        <w:rPr>
          <w:rFonts w:cs="Simplified Arabic" w:hint="cs"/>
          <w:rtl/>
          <w:lang w:bidi="ar-EG"/>
        </w:rPr>
        <w:t xml:space="preserve"> أهداف أخرى للمجال</w:t>
      </w:r>
      <w:r>
        <w:rPr>
          <w:rFonts w:cs="Simplified Arabic" w:hint="cs"/>
          <w:rtl/>
          <w:lang w:bidi="ar-EG"/>
        </w:rPr>
        <w:t xml:space="preserve"> البؤري للتنوع البيولوجي</w:t>
      </w:r>
      <w:r w:rsidR="006C126F">
        <w:rPr>
          <w:rFonts w:cs="Simplified Arabic" w:hint="cs"/>
          <w:rtl/>
          <w:lang w:bidi="ar-EG"/>
        </w:rPr>
        <w:t xml:space="preserve">، </w:t>
      </w:r>
      <w:r w:rsidR="006C126F" w:rsidRPr="006C126F">
        <w:rPr>
          <w:rFonts w:cs="Simplified Arabic"/>
          <w:rtl/>
          <w:lang w:bidi="ar-EG"/>
        </w:rPr>
        <w:t xml:space="preserve">والبرامج المتكاملة والبرامج العالمية ذات الصلة لتوجهات </w:t>
      </w:r>
      <w:r w:rsidR="006C126F">
        <w:rPr>
          <w:rFonts w:cs="Simplified Arabic" w:hint="cs"/>
          <w:rtl/>
          <w:lang w:bidi="ar-EG"/>
        </w:rPr>
        <w:t>برمجة</w:t>
      </w:r>
      <w:r w:rsidR="006C126F" w:rsidRPr="006C126F">
        <w:rPr>
          <w:rFonts w:cs="Simplified Arabic"/>
          <w:rtl/>
          <w:lang w:bidi="ar-EG"/>
        </w:rPr>
        <w:t xml:space="preserve"> </w:t>
      </w:r>
      <w:r w:rsidR="006C126F">
        <w:rPr>
          <w:rFonts w:cs="Simplified Arabic" w:hint="cs"/>
          <w:rtl/>
          <w:lang w:bidi="ar-EG"/>
        </w:rPr>
        <w:t>التجديد</w:t>
      </w:r>
      <w:r w:rsidR="006C126F" w:rsidRPr="006C126F">
        <w:rPr>
          <w:rFonts w:cs="Simplified Arabic"/>
          <w:rtl/>
          <w:lang w:bidi="ar-EG"/>
        </w:rPr>
        <w:t xml:space="preserve"> الثامن لموارد الصندوق الاستئماني لمرفق البيئة العالمية؛</w:t>
      </w:r>
    </w:p>
    <w:p w14:paraId="1797B345" w14:textId="305A46C3" w:rsidR="00EE2DAC" w:rsidRPr="00EE2DAC" w:rsidRDefault="00EE2DAC">
      <w:pPr>
        <w:pStyle w:val="ListParagraph"/>
        <w:numPr>
          <w:ilvl w:val="0"/>
          <w:numId w:val="27"/>
        </w:numPr>
        <w:bidi/>
        <w:spacing w:after="120" w:line="216" w:lineRule="auto"/>
        <w:ind w:left="0" w:firstLine="720"/>
        <w:contextualSpacing w:val="0"/>
        <w:rPr>
          <w:rFonts w:cs="Simplified Arabic"/>
          <w:rtl/>
          <w:lang w:bidi="ar-EG"/>
        </w:rPr>
      </w:pPr>
      <w:r w:rsidRPr="00EE2DAC">
        <w:rPr>
          <w:rFonts w:cs="Simplified Arabic"/>
          <w:i/>
          <w:iCs/>
          <w:rtl/>
          <w:lang w:bidi="ar-EG"/>
        </w:rPr>
        <w:t>يوصي</w:t>
      </w:r>
      <w:r w:rsidRPr="00EE2DAC">
        <w:rPr>
          <w:rFonts w:cs="Simplified Arabic"/>
          <w:rtl/>
          <w:lang w:bidi="ar-EG"/>
        </w:rPr>
        <w:t xml:space="preserve"> بأن يُدرج مؤتمر الأطراف في اجتماعه الخامس عشر العناصر التالية في إطار السنوات </w:t>
      </w:r>
      <w:r>
        <w:rPr>
          <w:rFonts w:cs="Simplified Arabic" w:hint="cs"/>
          <w:rtl/>
          <w:lang w:bidi="ar-EG"/>
        </w:rPr>
        <w:t xml:space="preserve">الأربع </w:t>
      </w:r>
      <w:r w:rsidRPr="00EE2DAC">
        <w:rPr>
          <w:rFonts w:cs="Simplified Arabic"/>
          <w:rtl/>
          <w:lang w:bidi="ar-EG"/>
        </w:rPr>
        <w:t xml:space="preserve">(2022-2026) لأوليات البرامج الموجه نحو تحقيق </w:t>
      </w:r>
      <w:r w:rsidR="004C7A69">
        <w:rPr>
          <w:rFonts w:cs="Simplified Arabic" w:hint="cs"/>
          <w:rtl/>
          <w:lang w:bidi="ar-EG"/>
        </w:rPr>
        <w:t>ال</w:t>
      </w:r>
      <w:r w:rsidRPr="00EE2DAC">
        <w:rPr>
          <w:rFonts w:cs="Simplified Arabic"/>
          <w:rtl/>
          <w:lang w:bidi="ar-EG"/>
        </w:rPr>
        <w:t>نتائج لفترة التجديد الثامن لموارد الصندوق الاستئماني لمرفق البيئة العالمية</w:t>
      </w:r>
      <w:r w:rsidRPr="00EE2DAC">
        <w:rPr>
          <w:rFonts w:cs="Simplified Arabic"/>
          <w:lang w:bidi="ar-EG"/>
        </w:rPr>
        <w:t>:</w:t>
      </w:r>
    </w:p>
    <w:p w14:paraId="31C5172A" w14:textId="751C01CF" w:rsidR="00EE2DAC" w:rsidRPr="00EE2DAC" w:rsidRDefault="00EE2DAC">
      <w:pPr>
        <w:numPr>
          <w:ilvl w:val="0"/>
          <w:numId w:val="31"/>
        </w:numPr>
        <w:tabs>
          <w:tab w:val="left" w:pos="1440"/>
        </w:tabs>
        <w:spacing w:after="120"/>
        <w:ind w:left="0" w:firstLine="720"/>
        <w:jc w:val="both"/>
        <w:outlineLvl w:val="2"/>
        <w:rPr>
          <w:rFonts w:ascii="Simplified Arabic" w:hAnsi="Simplified Arabic"/>
          <w:rtl/>
          <w:lang w:bidi="ar-EG"/>
        </w:rPr>
      </w:pPr>
      <w:r w:rsidRPr="00EE2DAC">
        <w:rPr>
          <w:rFonts w:ascii="Simplified Arabic" w:hAnsi="Simplified Arabic"/>
          <w:rtl/>
          <w:lang w:bidi="ar-EG"/>
        </w:rPr>
        <w:lastRenderedPageBreak/>
        <w:t xml:space="preserve">أولويات محددة لمواصلة بناء القدرات </w:t>
      </w:r>
      <w:r w:rsidR="004C7A69">
        <w:rPr>
          <w:rFonts w:ascii="Simplified Arabic" w:hAnsi="Simplified Arabic" w:hint="cs"/>
          <w:rtl/>
          <w:lang w:bidi="ar-EG"/>
        </w:rPr>
        <w:t xml:space="preserve">من أجل </w:t>
      </w:r>
      <w:r w:rsidRPr="00EE2DAC">
        <w:rPr>
          <w:rFonts w:ascii="Simplified Arabic" w:hAnsi="Simplified Arabic"/>
          <w:rtl/>
          <w:lang w:bidi="ar-EG"/>
        </w:rPr>
        <w:t>دعم تنفيذ بروتوكول ناغويا؛</w:t>
      </w:r>
      <w:r w:rsidR="004C7A69">
        <w:rPr>
          <w:rStyle w:val="FootnoteReference"/>
          <w:rFonts w:ascii="Simplified Arabic" w:hAnsi="Simplified Arabic"/>
          <w:rtl/>
          <w:lang w:bidi="ar-EG"/>
        </w:rPr>
        <w:footnoteReference w:id="13"/>
      </w:r>
    </w:p>
    <w:p w14:paraId="71166977" w14:textId="31EBA2B4" w:rsidR="00EE2DAC" w:rsidRPr="00EE2DAC" w:rsidRDefault="00EE2DAC">
      <w:pPr>
        <w:numPr>
          <w:ilvl w:val="0"/>
          <w:numId w:val="31"/>
        </w:numPr>
        <w:tabs>
          <w:tab w:val="left" w:pos="1440"/>
        </w:tabs>
        <w:spacing w:after="120"/>
        <w:ind w:left="0" w:firstLine="720"/>
        <w:jc w:val="both"/>
        <w:outlineLvl w:val="2"/>
        <w:rPr>
          <w:rFonts w:ascii="Simplified Arabic" w:hAnsi="Simplified Arabic"/>
          <w:rtl/>
          <w:lang w:bidi="ar-EG"/>
        </w:rPr>
      </w:pPr>
      <w:r w:rsidRPr="00EE2DAC">
        <w:rPr>
          <w:rFonts w:ascii="Simplified Arabic" w:hAnsi="Simplified Arabic"/>
          <w:rtl/>
          <w:lang w:bidi="ar-EG"/>
        </w:rPr>
        <w:t xml:space="preserve">دعم </w:t>
      </w:r>
      <w:r w:rsidR="004C7A69">
        <w:rPr>
          <w:rFonts w:ascii="Simplified Arabic" w:hAnsi="Simplified Arabic" w:hint="cs"/>
          <w:rtl/>
          <w:lang w:bidi="ar-EG"/>
        </w:rPr>
        <w:t>إدماج</w:t>
      </w:r>
      <w:r w:rsidRPr="00EE2DAC">
        <w:rPr>
          <w:rFonts w:ascii="Simplified Arabic" w:hAnsi="Simplified Arabic"/>
          <w:rtl/>
          <w:lang w:bidi="ar-EG"/>
        </w:rPr>
        <w:t xml:space="preserve"> وتعميم الحصول وتقاسم المنافع في السياسات والأنشطة المتعلقة بالتنوع البيولوجي والتنمية المستدامة؛</w:t>
      </w:r>
    </w:p>
    <w:p w14:paraId="5537A4E5" w14:textId="5CCBABA3" w:rsidR="006C126F" w:rsidRPr="00EE2DAC" w:rsidRDefault="00EE2DAC">
      <w:pPr>
        <w:numPr>
          <w:ilvl w:val="0"/>
          <w:numId w:val="31"/>
        </w:numPr>
        <w:tabs>
          <w:tab w:val="left" w:pos="1440"/>
        </w:tabs>
        <w:spacing w:after="120"/>
        <w:ind w:left="0" w:firstLine="720"/>
        <w:jc w:val="both"/>
        <w:outlineLvl w:val="2"/>
        <w:rPr>
          <w:rFonts w:ascii="Simplified Arabic" w:hAnsi="Simplified Arabic"/>
          <w:lang w:bidi="ar-EG"/>
        </w:rPr>
      </w:pPr>
      <w:r w:rsidRPr="00EE2DAC">
        <w:rPr>
          <w:rFonts w:ascii="Simplified Arabic" w:hAnsi="Simplified Arabic"/>
          <w:rtl/>
          <w:lang w:bidi="ar-EG"/>
        </w:rPr>
        <w:t xml:space="preserve">دعم الآليات لتطوير </w:t>
      </w:r>
      <w:r w:rsidR="004C7A69">
        <w:rPr>
          <w:rFonts w:ascii="Simplified Arabic" w:hAnsi="Simplified Arabic" w:hint="cs"/>
          <w:rtl/>
          <w:lang w:bidi="ar-EG"/>
        </w:rPr>
        <w:t>واستدامة</w:t>
      </w:r>
      <w:r w:rsidRPr="00EE2DAC">
        <w:rPr>
          <w:rFonts w:ascii="Simplified Arabic" w:hAnsi="Simplified Arabic"/>
          <w:rtl/>
          <w:lang w:bidi="ar-EG"/>
        </w:rPr>
        <w:t xml:space="preserve"> القدرات المؤسسية طويلة الأجل لإدارة ورصد وتقييم الأطر الوطنية للحصول وتقاسم المنافع.</w:t>
      </w:r>
    </w:p>
    <w:p w14:paraId="38BDA86B" w14:textId="197D1283" w:rsidR="004C7A69" w:rsidRPr="004C7A69" w:rsidRDefault="00E6012C">
      <w:pPr>
        <w:pStyle w:val="ListParagraph"/>
        <w:numPr>
          <w:ilvl w:val="0"/>
          <w:numId w:val="27"/>
        </w:numPr>
        <w:bidi/>
        <w:spacing w:after="120" w:line="216" w:lineRule="auto"/>
        <w:ind w:left="0" w:firstLine="720"/>
        <w:contextualSpacing w:val="0"/>
        <w:rPr>
          <w:rFonts w:cs="Simplified Arabic"/>
          <w:rtl/>
          <w:lang w:bidi="ar-EG"/>
        </w:rPr>
      </w:pPr>
      <w:r w:rsidRPr="005F1CC7">
        <w:rPr>
          <w:rFonts w:cs="Simplified Arabic" w:hint="cs"/>
          <w:i/>
          <w:iCs/>
          <w:rtl/>
          <w:lang w:bidi="ar-EG"/>
        </w:rPr>
        <w:t>يشجع</w:t>
      </w:r>
      <w:r>
        <w:rPr>
          <w:rFonts w:cs="Simplified Arabic" w:hint="cs"/>
          <w:rtl/>
          <w:lang w:bidi="ar-EG"/>
        </w:rPr>
        <w:t xml:space="preserve"> الأطراف </w:t>
      </w:r>
      <w:r w:rsidRPr="004C7A69">
        <w:rPr>
          <w:rFonts w:cs="Simplified Arabic" w:hint="cs"/>
          <w:rtl/>
          <w:lang w:bidi="ar-EG"/>
        </w:rPr>
        <w:t>أيضا</w:t>
      </w:r>
      <w:r>
        <w:rPr>
          <w:rFonts w:cs="Simplified Arabic" w:hint="cs"/>
          <w:rtl/>
          <w:lang w:bidi="ar-EG"/>
        </w:rPr>
        <w:t xml:space="preserve"> على التعاون على </w:t>
      </w:r>
      <w:r w:rsidR="004C7A69">
        <w:rPr>
          <w:rFonts w:cs="Simplified Arabic" w:hint="cs"/>
          <w:rtl/>
          <w:lang w:bidi="ar-EG"/>
        </w:rPr>
        <w:t>المستوى العالمي</w:t>
      </w:r>
      <w:r>
        <w:rPr>
          <w:rFonts w:cs="Simplified Arabic" w:hint="cs"/>
          <w:rtl/>
          <w:lang w:bidi="ar-EG"/>
        </w:rPr>
        <w:t xml:space="preserve"> الإقليمي ودون الإقليمي </w:t>
      </w:r>
      <w:r w:rsidR="004C7A69" w:rsidRPr="004C7A69">
        <w:rPr>
          <w:rFonts w:cs="Simplified Arabic"/>
          <w:rtl/>
          <w:lang w:bidi="ar-EG"/>
        </w:rPr>
        <w:t>ويوصي مؤتمر الأطراف بأن يطلب إلى مرفق البيئة العالمية إتاحة مخصصات للمشاريع المشتركة من أجل تحقيق أقصى قدر من</w:t>
      </w:r>
      <w:r w:rsidR="004C7A69">
        <w:rPr>
          <w:rFonts w:cs="Simplified Arabic" w:hint="cs"/>
          <w:rtl/>
          <w:lang w:bidi="ar-EG"/>
        </w:rPr>
        <w:t xml:space="preserve"> أوجه</w:t>
      </w:r>
      <w:r w:rsidR="004C7A69" w:rsidRPr="004C7A69">
        <w:rPr>
          <w:rFonts w:cs="Simplified Arabic"/>
          <w:rtl/>
          <w:lang w:bidi="ar-EG"/>
        </w:rPr>
        <w:t xml:space="preserve"> التآزر والفرص </w:t>
      </w:r>
      <w:r w:rsidR="00912167">
        <w:rPr>
          <w:rFonts w:cs="Simplified Arabic" w:hint="cs"/>
          <w:rtl/>
          <w:lang w:bidi="ar-EG"/>
        </w:rPr>
        <w:t>من أجل ال</w:t>
      </w:r>
      <w:r w:rsidR="004C7A69" w:rsidRPr="004C7A69">
        <w:rPr>
          <w:rFonts w:cs="Simplified Arabic"/>
          <w:rtl/>
          <w:lang w:bidi="ar-EG"/>
        </w:rPr>
        <w:t>تقاسم</w:t>
      </w:r>
      <w:r w:rsidR="00912167">
        <w:rPr>
          <w:rFonts w:cs="Simplified Arabic" w:hint="cs"/>
          <w:rtl/>
          <w:lang w:bidi="ar-EG"/>
        </w:rPr>
        <w:t xml:space="preserve"> الفعال من ناحية التكلفة</w:t>
      </w:r>
      <w:r w:rsidR="004C7A69" w:rsidRPr="004C7A69">
        <w:rPr>
          <w:rFonts w:cs="Simplified Arabic"/>
          <w:rtl/>
          <w:lang w:bidi="ar-EG"/>
        </w:rPr>
        <w:t xml:space="preserve"> </w:t>
      </w:r>
      <w:r w:rsidR="00912167">
        <w:rPr>
          <w:rFonts w:cs="Simplified Arabic" w:hint="cs"/>
          <w:rtl/>
          <w:lang w:bidi="ar-EG"/>
        </w:rPr>
        <w:t>ل</w:t>
      </w:r>
      <w:r w:rsidR="004C7A69" w:rsidRPr="004C7A69">
        <w:rPr>
          <w:rFonts w:cs="Simplified Arabic"/>
          <w:rtl/>
          <w:lang w:bidi="ar-EG"/>
        </w:rPr>
        <w:t xml:space="preserve">لموارد، </w:t>
      </w:r>
      <w:r w:rsidR="00912167">
        <w:rPr>
          <w:rFonts w:cs="Simplified Arabic" w:hint="cs"/>
          <w:rtl/>
          <w:lang w:bidi="ar-EG"/>
        </w:rPr>
        <w:t>و</w:t>
      </w:r>
      <w:r w:rsidR="004C7A69" w:rsidRPr="004C7A69">
        <w:rPr>
          <w:rFonts w:cs="Simplified Arabic"/>
          <w:rtl/>
          <w:lang w:bidi="ar-EG"/>
        </w:rPr>
        <w:t>المعلومات</w:t>
      </w:r>
      <w:r w:rsidR="00912167">
        <w:rPr>
          <w:rFonts w:cs="Simplified Arabic" w:hint="cs"/>
          <w:rtl/>
          <w:lang w:bidi="ar-EG"/>
        </w:rPr>
        <w:t>،</w:t>
      </w:r>
      <w:r w:rsidR="004C7A69" w:rsidRPr="004C7A69">
        <w:rPr>
          <w:rFonts w:cs="Simplified Arabic"/>
          <w:rtl/>
          <w:lang w:bidi="ar-EG"/>
        </w:rPr>
        <w:t xml:space="preserve"> والتجارب والخبرة؛</w:t>
      </w:r>
    </w:p>
    <w:p w14:paraId="5EF2E550" w14:textId="7C83E162" w:rsidR="004C7A69" w:rsidRPr="004C7A69" w:rsidRDefault="004C7A69">
      <w:pPr>
        <w:pStyle w:val="ListParagraph"/>
        <w:numPr>
          <w:ilvl w:val="0"/>
          <w:numId w:val="27"/>
        </w:numPr>
        <w:bidi/>
        <w:spacing w:after="120" w:line="216" w:lineRule="auto"/>
        <w:ind w:left="0" w:firstLine="720"/>
        <w:contextualSpacing w:val="0"/>
        <w:rPr>
          <w:rFonts w:cs="Simplified Arabic"/>
          <w:rtl/>
          <w:lang w:bidi="ar-EG"/>
        </w:rPr>
      </w:pPr>
      <w:r w:rsidRPr="004C7A69">
        <w:rPr>
          <w:rFonts w:cs="Simplified Arabic"/>
          <w:i/>
          <w:iCs/>
          <w:rtl/>
          <w:lang w:bidi="ar-EG"/>
        </w:rPr>
        <w:t>يدعو</w:t>
      </w:r>
      <w:r w:rsidRPr="004C7A69">
        <w:rPr>
          <w:rFonts w:cs="Simplified Arabic"/>
          <w:rtl/>
          <w:lang w:bidi="ar-EG"/>
        </w:rPr>
        <w:t xml:space="preserve"> الأطراف في بروتوكول ناغويا إلى المشاركة بنشاط في الاستعراض السادس لفعالية الآلية المالية </w:t>
      </w:r>
      <w:r w:rsidR="00A26820">
        <w:rPr>
          <w:rFonts w:cs="Simplified Arabic" w:hint="cs"/>
          <w:rtl/>
          <w:lang w:bidi="ar-EG"/>
        </w:rPr>
        <w:t>بموجب</w:t>
      </w:r>
      <w:r w:rsidRPr="004C7A69">
        <w:rPr>
          <w:rFonts w:cs="Simplified Arabic"/>
          <w:rtl/>
          <w:lang w:bidi="ar-EG"/>
        </w:rPr>
        <w:t xml:space="preserve"> الاتفاقية؛</w:t>
      </w:r>
    </w:p>
    <w:p w14:paraId="2B74E036" w14:textId="44C4745C" w:rsidR="00F82DB7" w:rsidRPr="00C11C9F" w:rsidRDefault="004C7A69">
      <w:pPr>
        <w:pStyle w:val="ListParagraph"/>
        <w:numPr>
          <w:ilvl w:val="0"/>
          <w:numId w:val="27"/>
        </w:numPr>
        <w:bidi/>
        <w:spacing w:after="120" w:line="216" w:lineRule="auto"/>
        <w:ind w:left="0" w:firstLine="720"/>
        <w:contextualSpacing w:val="0"/>
        <w:rPr>
          <w:rFonts w:cs="Simplified Arabic"/>
          <w:lang w:bidi="ar-EG"/>
        </w:rPr>
      </w:pPr>
      <w:r w:rsidRPr="004C7A69">
        <w:rPr>
          <w:rFonts w:cs="Simplified Arabic"/>
          <w:rtl/>
          <w:lang w:bidi="ar-EG"/>
        </w:rPr>
        <w:t>يطلب إلى الأمين</w:t>
      </w:r>
      <w:r>
        <w:rPr>
          <w:rFonts w:cs="Simplified Arabic" w:hint="cs"/>
          <w:rtl/>
          <w:lang w:bidi="ar-EG"/>
        </w:rPr>
        <w:t>ة</w:t>
      </w:r>
      <w:r w:rsidRPr="004C7A69">
        <w:rPr>
          <w:rFonts w:cs="Simplified Arabic"/>
          <w:rtl/>
          <w:lang w:bidi="ar-EG"/>
        </w:rPr>
        <w:t xml:space="preserve"> التنفيذ</w:t>
      </w:r>
      <w:r>
        <w:rPr>
          <w:rFonts w:cs="Simplified Arabic" w:hint="cs"/>
          <w:rtl/>
          <w:lang w:bidi="ar-EG"/>
        </w:rPr>
        <w:t>ية</w:t>
      </w:r>
      <w:r w:rsidRPr="004C7A69">
        <w:rPr>
          <w:rFonts w:cs="Simplified Arabic"/>
          <w:rtl/>
          <w:lang w:bidi="ar-EG"/>
        </w:rPr>
        <w:t>، رهن</w:t>
      </w:r>
      <w:r>
        <w:rPr>
          <w:rFonts w:cs="Simplified Arabic" w:hint="cs"/>
          <w:rtl/>
          <w:lang w:bidi="ar-EG"/>
        </w:rPr>
        <w:t>ا</w:t>
      </w:r>
      <w:r w:rsidRPr="004C7A69">
        <w:rPr>
          <w:rFonts w:cs="Simplified Arabic"/>
          <w:rtl/>
          <w:lang w:bidi="ar-EG"/>
        </w:rPr>
        <w:t xml:space="preserve"> بتوافر الموارد، في سياق الاستعراض السادس لفعالية الآلية المالية، أن </w:t>
      </w:r>
      <w:r w:rsidR="00912167">
        <w:rPr>
          <w:rFonts w:cs="Simplified Arabic" w:hint="cs"/>
          <w:rtl/>
          <w:lang w:bidi="ar-EG"/>
        </w:rPr>
        <w:t>ت</w:t>
      </w:r>
      <w:r w:rsidRPr="004C7A69">
        <w:rPr>
          <w:rFonts w:cs="Simplified Arabic"/>
          <w:rtl/>
          <w:lang w:bidi="ar-EG"/>
        </w:rPr>
        <w:t xml:space="preserve">جمع الآراء والمعلومات من الأطراف المؤهلة بشأن خبراتها والدروس المستفادة في الحصول على الأموال </w:t>
      </w:r>
      <w:r w:rsidR="00912167" w:rsidRPr="004C7A69">
        <w:rPr>
          <w:rFonts w:cs="Simplified Arabic"/>
          <w:rtl/>
          <w:lang w:bidi="ar-EG"/>
        </w:rPr>
        <w:t xml:space="preserve">من الآلية المالية </w:t>
      </w:r>
      <w:r w:rsidRPr="004C7A69">
        <w:rPr>
          <w:rFonts w:cs="Simplified Arabic"/>
          <w:rtl/>
          <w:lang w:bidi="ar-EG"/>
        </w:rPr>
        <w:t xml:space="preserve">واستخدامها لتنفيذ بروتوكول ناغويا، بما في ذلك معلومات عن التحديات والأسباب الكامنة وراء الوصول إلى </w:t>
      </w:r>
      <w:r w:rsidR="00912167" w:rsidRPr="004C7A69">
        <w:rPr>
          <w:rFonts w:cs="Simplified Arabic"/>
          <w:rtl/>
          <w:lang w:bidi="ar-EG"/>
        </w:rPr>
        <w:t xml:space="preserve">أموال مرفق البيئة العالمية </w:t>
      </w:r>
      <w:r w:rsidRPr="004C7A69">
        <w:rPr>
          <w:rFonts w:cs="Simplified Arabic"/>
          <w:rtl/>
          <w:lang w:bidi="ar-EG"/>
        </w:rPr>
        <w:t>واستخدام</w:t>
      </w:r>
      <w:r w:rsidR="00912167">
        <w:rPr>
          <w:rFonts w:cs="Simplified Arabic" w:hint="cs"/>
          <w:rtl/>
          <w:lang w:bidi="ar-EG"/>
        </w:rPr>
        <w:t>ها</w:t>
      </w:r>
      <w:r w:rsidRPr="004C7A69">
        <w:rPr>
          <w:rFonts w:cs="Simplified Arabic"/>
          <w:rtl/>
          <w:lang w:bidi="ar-EG"/>
        </w:rPr>
        <w:t xml:space="preserve"> والعوائق المحتملة </w:t>
      </w:r>
      <w:r w:rsidR="00912167">
        <w:rPr>
          <w:rFonts w:cs="Simplified Arabic" w:hint="cs"/>
          <w:rtl/>
          <w:lang w:bidi="ar-EG"/>
        </w:rPr>
        <w:t>التي تواجه</w:t>
      </w:r>
      <w:r w:rsidRPr="004C7A69">
        <w:rPr>
          <w:rFonts w:cs="Simplified Arabic"/>
          <w:rtl/>
          <w:lang w:bidi="ar-EG"/>
        </w:rPr>
        <w:t xml:space="preserve"> التعاون الإقليمي.</w:t>
      </w:r>
    </w:p>
    <w:p w14:paraId="70CF6B66" w14:textId="7D3A4FD9" w:rsidR="00C11C9F" w:rsidRPr="00C11C9F" w:rsidRDefault="00C11C9F" w:rsidP="00C11C9F">
      <w:pPr>
        <w:pStyle w:val="Para1"/>
        <w:numPr>
          <w:ilvl w:val="0"/>
          <w:numId w:val="0"/>
        </w:numPr>
        <w:bidi/>
        <w:spacing w:before="0" w:line="216" w:lineRule="auto"/>
        <w:ind w:left="2"/>
        <w:jc w:val="center"/>
        <w:rPr>
          <w:rFonts w:cs="Simplified Arabic"/>
          <w:b/>
          <w:bCs/>
          <w:szCs w:val="24"/>
          <w:rtl/>
          <w:lang w:bidi="ar-EG"/>
        </w:rPr>
      </w:pPr>
      <w:r w:rsidRPr="00C11C9F">
        <w:rPr>
          <w:rFonts w:cs="Simplified Arabic"/>
          <w:b/>
          <w:bCs/>
          <w:szCs w:val="24"/>
          <w:rtl/>
          <w:lang w:bidi="ar-EG"/>
        </w:rPr>
        <w:t xml:space="preserve">باء - عناصر إضافية لمشروع مقرر </w:t>
      </w:r>
      <w:r>
        <w:rPr>
          <w:rFonts w:cs="Simplified Arabic" w:hint="cs"/>
          <w:b/>
          <w:bCs/>
          <w:szCs w:val="24"/>
          <w:rtl/>
          <w:lang w:bidi="ar-EG"/>
        </w:rPr>
        <w:t>ي</w:t>
      </w:r>
      <w:r w:rsidRPr="00C11C9F">
        <w:rPr>
          <w:rFonts w:cs="Simplified Arabic"/>
          <w:b/>
          <w:bCs/>
          <w:szCs w:val="24"/>
          <w:rtl/>
          <w:lang w:bidi="ar-EG"/>
        </w:rPr>
        <w:t xml:space="preserve">تعلق </w:t>
      </w:r>
      <w:r>
        <w:rPr>
          <w:rFonts w:cs="Simplified Arabic" w:hint="cs"/>
          <w:b/>
          <w:bCs/>
          <w:szCs w:val="24"/>
          <w:rtl/>
          <w:lang w:bidi="ar-EG"/>
        </w:rPr>
        <w:t>بحشد</w:t>
      </w:r>
      <w:r w:rsidRPr="00C11C9F">
        <w:rPr>
          <w:rFonts w:cs="Simplified Arabic"/>
          <w:b/>
          <w:bCs/>
          <w:szCs w:val="24"/>
          <w:rtl/>
          <w:lang w:bidi="ar-EG"/>
        </w:rPr>
        <w:t xml:space="preserve"> الموارد</w:t>
      </w:r>
    </w:p>
    <w:p w14:paraId="605810E1" w14:textId="1AB21EFB" w:rsidR="00C11C9F" w:rsidRPr="00C11C9F" w:rsidRDefault="00C11C9F">
      <w:pPr>
        <w:pStyle w:val="Para1"/>
        <w:numPr>
          <w:ilvl w:val="0"/>
          <w:numId w:val="28"/>
        </w:numPr>
        <w:bidi/>
        <w:spacing w:before="0" w:line="216" w:lineRule="auto"/>
        <w:ind w:left="2" w:firstLine="0"/>
        <w:rPr>
          <w:rFonts w:ascii="Simplified Arabic" w:hAnsi="Simplified Arabic"/>
          <w:sz w:val="24"/>
          <w:rtl/>
        </w:rPr>
      </w:pPr>
      <w:r w:rsidRPr="00C11C9F">
        <w:rPr>
          <w:rFonts w:cs="Simplified Arabic"/>
          <w:szCs w:val="24"/>
          <w:rtl/>
        </w:rPr>
        <w:t xml:space="preserve">بالإضافة إلى العناصر المذكورة أعلاه </w:t>
      </w:r>
      <w:r w:rsidR="00F56DF3">
        <w:rPr>
          <w:rFonts w:cs="Simplified Arabic" w:hint="cs"/>
          <w:szCs w:val="24"/>
          <w:rtl/>
        </w:rPr>
        <w:t>و</w:t>
      </w:r>
      <w:r w:rsidRPr="00C11C9F">
        <w:rPr>
          <w:rFonts w:cs="Simplified Arabic"/>
          <w:szCs w:val="24"/>
          <w:rtl/>
        </w:rPr>
        <w:t xml:space="preserve">المتعلقة بالآلية المالية، فإن مؤتمر الأطراف العامل كاجتماع للأطراف في بروتوكول </w:t>
      </w:r>
      <w:proofErr w:type="spellStart"/>
      <w:r w:rsidRPr="00C11C9F">
        <w:rPr>
          <w:rFonts w:cs="Simplified Arabic"/>
          <w:szCs w:val="24"/>
          <w:rtl/>
        </w:rPr>
        <w:t>ناغويا</w:t>
      </w:r>
      <w:proofErr w:type="spellEnd"/>
      <w:r w:rsidRPr="00C11C9F">
        <w:rPr>
          <w:rFonts w:cs="Simplified Arabic"/>
          <w:szCs w:val="24"/>
          <w:rtl/>
        </w:rPr>
        <w:t xml:space="preserve">، مع مراعاة التطورات التي أبرزتها هذه المذكرة فيما يتعلق </w:t>
      </w:r>
      <w:r w:rsidR="00F56DF3">
        <w:rPr>
          <w:rFonts w:cs="Simplified Arabic" w:hint="cs"/>
          <w:szCs w:val="24"/>
          <w:rtl/>
        </w:rPr>
        <w:t>بحشد</w:t>
      </w:r>
      <w:r w:rsidRPr="00C11C9F">
        <w:rPr>
          <w:rFonts w:cs="Simplified Arabic"/>
          <w:szCs w:val="24"/>
          <w:rtl/>
        </w:rPr>
        <w:t xml:space="preserve"> الموارد في سياق </w:t>
      </w:r>
      <w:r w:rsidR="00F56DF3" w:rsidRPr="00C11C9F">
        <w:rPr>
          <w:rFonts w:cs="Simplified Arabic"/>
          <w:szCs w:val="24"/>
          <w:rtl/>
        </w:rPr>
        <w:t>الإطار العالمي للتنوع البيولوجي ل</w:t>
      </w:r>
      <w:r w:rsidR="00F56DF3">
        <w:rPr>
          <w:rFonts w:cs="Simplified Arabic" w:hint="cs"/>
          <w:szCs w:val="24"/>
          <w:rtl/>
        </w:rPr>
        <w:t xml:space="preserve">ما بعد </w:t>
      </w:r>
      <w:r w:rsidR="00F56DF3" w:rsidRPr="00C11C9F">
        <w:rPr>
          <w:rFonts w:cs="Simplified Arabic"/>
          <w:szCs w:val="24"/>
          <w:rtl/>
        </w:rPr>
        <w:t>عام 2020</w:t>
      </w:r>
      <w:r w:rsidR="00F56DF3">
        <w:rPr>
          <w:rFonts w:cs="Simplified Arabic" w:hint="cs"/>
          <w:szCs w:val="24"/>
          <w:rtl/>
        </w:rPr>
        <w:t xml:space="preserve">، </w:t>
      </w:r>
      <w:r w:rsidRPr="00C11C9F">
        <w:rPr>
          <w:rFonts w:cs="Simplified Arabic"/>
          <w:szCs w:val="24"/>
          <w:rtl/>
        </w:rPr>
        <w:t xml:space="preserve">قد يرغب في النظر في العناصر الإضافية التالية في مشروع المقرر، مع الأخذ </w:t>
      </w:r>
      <w:r w:rsidR="00F56DF3">
        <w:rPr>
          <w:rFonts w:cs="Simplified Arabic" w:hint="cs"/>
          <w:szCs w:val="24"/>
          <w:rtl/>
        </w:rPr>
        <w:t>بعين</w:t>
      </w:r>
      <w:r w:rsidRPr="00C11C9F">
        <w:rPr>
          <w:rFonts w:cs="Simplified Arabic"/>
          <w:szCs w:val="24"/>
          <w:rtl/>
        </w:rPr>
        <w:t xml:space="preserve"> الاعتبار أنه قد تكون هناك حاجة إلى بعض التعديلات </w:t>
      </w:r>
      <w:r w:rsidR="00F56DF3">
        <w:rPr>
          <w:rFonts w:cs="Simplified Arabic" w:hint="cs"/>
          <w:szCs w:val="24"/>
          <w:rtl/>
        </w:rPr>
        <w:t>للتعبير عن</w:t>
      </w:r>
      <w:r w:rsidRPr="00C11C9F">
        <w:rPr>
          <w:rFonts w:cs="Simplified Arabic"/>
          <w:szCs w:val="24"/>
          <w:rtl/>
        </w:rPr>
        <w:t xml:space="preserve"> النتائج النهائية للمفاوضات بشأن </w:t>
      </w:r>
      <w:r w:rsidR="00F56DF3">
        <w:rPr>
          <w:rFonts w:cs="Simplified Arabic" w:hint="cs"/>
          <w:szCs w:val="24"/>
          <w:rtl/>
        </w:rPr>
        <w:t>حشد</w:t>
      </w:r>
      <w:r w:rsidRPr="00C11C9F">
        <w:rPr>
          <w:rFonts w:cs="Simplified Arabic"/>
          <w:szCs w:val="24"/>
          <w:rtl/>
        </w:rPr>
        <w:t xml:space="preserve"> الموارد من قبل مؤتمر الأطراف في اجتماعه الخامس عشر:</w:t>
      </w:r>
    </w:p>
    <w:p w14:paraId="2D8C6613" w14:textId="030DD241" w:rsidR="00C11C9F" w:rsidRPr="00C11C9F" w:rsidRDefault="00C11C9F" w:rsidP="00F56DF3">
      <w:pPr>
        <w:pStyle w:val="ListParagraph"/>
        <w:bidi/>
        <w:spacing w:after="120" w:line="216" w:lineRule="auto"/>
        <w:ind w:left="0" w:firstLine="720"/>
        <w:contextualSpacing w:val="0"/>
        <w:rPr>
          <w:rFonts w:ascii="Simplified Arabic" w:hAnsi="Simplified Arabic"/>
          <w:sz w:val="24"/>
          <w:rtl/>
        </w:rPr>
      </w:pPr>
      <w:r w:rsidRPr="00C11C9F">
        <w:rPr>
          <w:rFonts w:ascii="Simplified Arabic" w:hAnsi="Simplified Arabic" w:cs="Simplified Arabic"/>
          <w:sz w:val="24"/>
          <w:rtl/>
        </w:rPr>
        <w:t xml:space="preserve">إذ يشير إلى </w:t>
      </w:r>
      <w:r w:rsidRPr="00F56DF3">
        <w:rPr>
          <w:rFonts w:ascii="Simplified Arabic" w:hAnsi="Simplified Arabic" w:cs="Simplified Arabic"/>
          <w:sz w:val="24"/>
          <w:rtl/>
        </w:rPr>
        <w:t>المقرر</w:t>
      </w:r>
      <w:r w:rsidRPr="00C11C9F">
        <w:rPr>
          <w:rFonts w:ascii="Simplified Arabic" w:hAnsi="Simplified Arabic" w:cs="Simplified Arabic"/>
          <w:sz w:val="24"/>
          <w:rtl/>
        </w:rPr>
        <w:t xml:space="preserve"> </w:t>
      </w:r>
      <w:r w:rsidRPr="00F56DF3">
        <w:rPr>
          <w:rFonts w:ascii="Simplified Arabic" w:hAnsi="Simplified Arabic" w:cs="Simplified Arabic"/>
          <w:sz w:val="24"/>
        </w:rPr>
        <w:t>NP-1/7</w:t>
      </w:r>
      <w:r w:rsidRPr="00C11C9F">
        <w:rPr>
          <w:rFonts w:ascii="Simplified Arabic" w:hAnsi="Simplified Arabic" w:cs="Simplified Arabic"/>
          <w:sz w:val="24"/>
          <w:rtl/>
        </w:rPr>
        <w:t xml:space="preserve"> والمقرر 11/4، الفقرة 5، الذي قرر فيه مؤتمر الأطراف إدراج النظر في </w:t>
      </w:r>
      <w:r w:rsidR="00F56DF3">
        <w:rPr>
          <w:rFonts w:ascii="Simplified Arabic" w:hAnsi="Simplified Arabic" w:cs="Simplified Arabic" w:hint="cs"/>
          <w:sz w:val="24"/>
          <w:rtl/>
        </w:rPr>
        <w:t>حشد</w:t>
      </w:r>
      <w:r w:rsidRPr="00C11C9F">
        <w:rPr>
          <w:rFonts w:ascii="Simplified Arabic" w:hAnsi="Simplified Arabic" w:cs="Simplified Arabic"/>
          <w:sz w:val="24"/>
          <w:rtl/>
        </w:rPr>
        <w:t xml:space="preserve"> الموارد لبروتوكول </w:t>
      </w:r>
      <w:proofErr w:type="spellStart"/>
      <w:r w:rsidRPr="00C11C9F">
        <w:rPr>
          <w:rFonts w:ascii="Simplified Arabic" w:hAnsi="Simplified Arabic" w:cs="Simplified Arabic"/>
          <w:sz w:val="24"/>
          <w:rtl/>
        </w:rPr>
        <w:t>ناغويا</w:t>
      </w:r>
      <w:proofErr w:type="spellEnd"/>
      <w:r w:rsidRPr="00C11C9F">
        <w:rPr>
          <w:rFonts w:ascii="Simplified Arabic" w:hAnsi="Simplified Arabic" w:cs="Simplified Arabic"/>
          <w:sz w:val="24"/>
          <w:rtl/>
        </w:rPr>
        <w:t xml:space="preserve"> في تنفيذ استراتيجية </w:t>
      </w:r>
      <w:r w:rsidR="00F56DF3">
        <w:rPr>
          <w:rFonts w:ascii="Simplified Arabic" w:hAnsi="Simplified Arabic" w:cs="Simplified Arabic" w:hint="cs"/>
          <w:sz w:val="24"/>
          <w:rtl/>
        </w:rPr>
        <w:t>حشد</w:t>
      </w:r>
      <w:r w:rsidRPr="00C11C9F">
        <w:rPr>
          <w:rFonts w:ascii="Simplified Arabic" w:hAnsi="Simplified Arabic" w:cs="Simplified Arabic"/>
          <w:sz w:val="24"/>
          <w:rtl/>
        </w:rPr>
        <w:t xml:space="preserve"> الموارد،</w:t>
      </w:r>
    </w:p>
    <w:p w14:paraId="7E34B4AD" w14:textId="678F6FFE" w:rsidR="00C11C9F" w:rsidRPr="00F56DF3" w:rsidRDefault="00C11C9F">
      <w:pPr>
        <w:pStyle w:val="ListParagraph"/>
        <w:numPr>
          <w:ilvl w:val="0"/>
          <w:numId w:val="32"/>
        </w:numPr>
        <w:bidi/>
        <w:spacing w:after="120" w:line="216" w:lineRule="auto"/>
        <w:ind w:left="0" w:firstLine="720"/>
        <w:contextualSpacing w:val="0"/>
        <w:rPr>
          <w:rFonts w:cs="Simplified Arabic"/>
          <w:rtl/>
          <w:lang w:bidi="ar-EG"/>
        </w:rPr>
      </w:pPr>
      <w:r w:rsidRPr="00F56DF3">
        <w:rPr>
          <w:rFonts w:cs="Simplified Arabic"/>
          <w:i/>
          <w:iCs/>
          <w:rtl/>
          <w:lang w:bidi="ar-EG"/>
        </w:rPr>
        <w:t>يرحب</w:t>
      </w:r>
      <w:r w:rsidRPr="00F56DF3">
        <w:rPr>
          <w:rFonts w:cs="Simplified Arabic"/>
          <w:rtl/>
          <w:lang w:bidi="ar-EG"/>
        </w:rPr>
        <w:t xml:space="preserve"> بالقرار الذي اتخذه مؤتمر الأطراف فيما يتعلق بالاستراتيجية الجديدة </w:t>
      </w:r>
      <w:r w:rsidR="00A26820">
        <w:rPr>
          <w:rFonts w:cs="Simplified Arabic" w:hint="cs"/>
          <w:rtl/>
          <w:lang w:bidi="ar-EG"/>
        </w:rPr>
        <w:t>لحشد</w:t>
      </w:r>
      <w:r w:rsidRPr="00F56DF3">
        <w:rPr>
          <w:rFonts w:cs="Simplified Arabic"/>
          <w:rtl/>
          <w:lang w:bidi="ar-EG"/>
        </w:rPr>
        <w:t xml:space="preserve"> الموارد، ويحيط علما بالعملية التي أنشئت لمواصلة تطوير الإبلاغ المالي بموجب الاتفاقية؛</w:t>
      </w:r>
    </w:p>
    <w:p w14:paraId="47043F84" w14:textId="0409C72C" w:rsidR="00C11C9F" w:rsidRPr="00F56DF3" w:rsidRDefault="00C11C9F">
      <w:pPr>
        <w:pStyle w:val="ListParagraph"/>
        <w:numPr>
          <w:ilvl w:val="0"/>
          <w:numId w:val="32"/>
        </w:numPr>
        <w:bidi/>
        <w:spacing w:after="120" w:line="216" w:lineRule="auto"/>
        <w:ind w:left="0" w:firstLine="720"/>
        <w:contextualSpacing w:val="0"/>
        <w:rPr>
          <w:rFonts w:cs="Simplified Arabic"/>
          <w:rtl/>
          <w:lang w:bidi="ar-EG"/>
        </w:rPr>
      </w:pPr>
      <w:r w:rsidRPr="00F56DF3">
        <w:rPr>
          <w:rFonts w:cs="Simplified Arabic"/>
          <w:i/>
          <w:iCs/>
          <w:rtl/>
          <w:lang w:bidi="ar-EG"/>
        </w:rPr>
        <w:t>يطلب</w:t>
      </w:r>
      <w:r w:rsidRPr="00F56DF3">
        <w:rPr>
          <w:rFonts w:cs="Simplified Arabic"/>
          <w:rtl/>
          <w:lang w:bidi="ar-EG"/>
        </w:rPr>
        <w:t xml:space="preserve"> من فريق الخبراء التقنيين المعني </w:t>
      </w:r>
      <w:r w:rsidR="00DB5DAD">
        <w:rPr>
          <w:rFonts w:cs="Simplified Arabic" w:hint="cs"/>
          <w:rtl/>
          <w:lang w:bidi="ar-EG"/>
        </w:rPr>
        <w:t>بالإبلاغ</w:t>
      </w:r>
      <w:r w:rsidRPr="00F56DF3">
        <w:rPr>
          <w:rFonts w:cs="Simplified Arabic"/>
          <w:rtl/>
          <w:lang w:bidi="ar-EG"/>
        </w:rPr>
        <w:t xml:space="preserve"> المالي أن ينظر أيضا في </w:t>
      </w:r>
      <w:r w:rsidR="00DB5DAD">
        <w:rPr>
          <w:rFonts w:cs="Simplified Arabic" w:hint="cs"/>
          <w:rtl/>
          <w:lang w:bidi="ar-EG"/>
        </w:rPr>
        <w:t>الإبلاغ المالي</w:t>
      </w:r>
      <w:r w:rsidRPr="00F56DF3">
        <w:rPr>
          <w:rFonts w:cs="Simplified Arabic"/>
          <w:rtl/>
          <w:lang w:bidi="ar-EG"/>
        </w:rPr>
        <w:t xml:space="preserve"> المتعلق </w:t>
      </w:r>
      <w:r w:rsidR="00DB5DAD">
        <w:rPr>
          <w:rFonts w:cs="Simplified Arabic" w:hint="cs"/>
          <w:rtl/>
          <w:lang w:bidi="ar-EG"/>
        </w:rPr>
        <w:t>بحشد</w:t>
      </w:r>
      <w:r w:rsidRPr="00F56DF3">
        <w:rPr>
          <w:rFonts w:cs="Simplified Arabic"/>
          <w:rtl/>
          <w:lang w:bidi="ar-EG"/>
        </w:rPr>
        <w:t xml:space="preserve"> الموارد لبروتوكول ناغويا؛</w:t>
      </w:r>
    </w:p>
    <w:p w14:paraId="3DCA4F82" w14:textId="08D8BD5A" w:rsidR="001724E0" w:rsidRPr="00F56DF3" w:rsidRDefault="00C11C9F">
      <w:pPr>
        <w:pStyle w:val="ListParagraph"/>
        <w:numPr>
          <w:ilvl w:val="0"/>
          <w:numId w:val="32"/>
        </w:numPr>
        <w:bidi/>
        <w:spacing w:after="120" w:line="216" w:lineRule="auto"/>
        <w:ind w:left="0" w:firstLine="720"/>
        <w:contextualSpacing w:val="0"/>
        <w:rPr>
          <w:rFonts w:cs="Simplified Arabic"/>
          <w:rtl/>
          <w:lang w:bidi="ar-EG"/>
        </w:rPr>
        <w:sectPr w:rsidR="001724E0" w:rsidRPr="00F56DF3" w:rsidSect="00CA22BC">
          <w:headerReference w:type="even" r:id="rId11"/>
          <w:headerReference w:type="default" r:id="rId12"/>
          <w:footnotePr>
            <w:numRestart w:val="eachSect"/>
          </w:footnotePr>
          <w:type w:val="continuous"/>
          <w:pgSz w:w="12240" w:h="15840" w:code="1"/>
          <w:pgMar w:top="1021" w:right="1304" w:bottom="1021" w:left="1304" w:header="459" w:footer="720" w:gutter="0"/>
          <w:cols w:space="708"/>
          <w:titlePg/>
          <w:docGrid w:linePitch="360"/>
        </w:sectPr>
      </w:pPr>
      <w:r w:rsidRPr="00F56DF3">
        <w:rPr>
          <w:rFonts w:cs="Simplified Arabic"/>
          <w:i/>
          <w:iCs/>
          <w:rtl/>
          <w:lang w:bidi="ar-EG"/>
        </w:rPr>
        <w:t>يشجع</w:t>
      </w:r>
      <w:r w:rsidRPr="00F56DF3">
        <w:rPr>
          <w:rFonts w:cs="Simplified Arabic"/>
          <w:rtl/>
          <w:lang w:bidi="ar-EG"/>
        </w:rPr>
        <w:t xml:space="preserve"> الأطراف على النظر في </w:t>
      </w:r>
      <w:r w:rsidR="00DB5DAD">
        <w:rPr>
          <w:rFonts w:cs="Simplified Arabic" w:hint="cs"/>
          <w:rtl/>
          <w:lang w:bidi="ar-EG"/>
        </w:rPr>
        <w:t>حشد</w:t>
      </w:r>
      <w:r w:rsidRPr="00F56DF3">
        <w:rPr>
          <w:rFonts w:cs="Simplified Arabic"/>
          <w:rtl/>
          <w:lang w:bidi="ar-EG"/>
        </w:rPr>
        <w:t xml:space="preserve"> الموارد لبروتوكول ناغويا في تنفيذ استراتيجية </w:t>
      </w:r>
      <w:r w:rsidR="00DB5DAD">
        <w:rPr>
          <w:rFonts w:cs="Simplified Arabic" w:hint="cs"/>
          <w:rtl/>
          <w:lang w:bidi="ar-EG"/>
        </w:rPr>
        <w:t>حشد</w:t>
      </w:r>
      <w:r w:rsidRPr="00F56DF3">
        <w:rPr>
          <w:rFonts w:cs="Simplified Arabic"/>
          <w:rtl/>
          <w:lang w:bidi="ar-EG"/>
        </w:rPr>
        <w:t xml:space="preserve"> الموارد لفترة ما بعد عام 2020، وعلى وجه الخصوص</w:t>
      </w:r>
      <w:r w:rsidR="006130BD">
        <w:rPr>
          <w:rFonts w:cs="Simplified Arabic" w:hint="cs"/>
          <w:rtl/>
          <w:lang w:bidi="ar-EG"/>
        </w:rPr>
        <w:t xml:space="preserve"> </w:t>
      </w:r>
      <w:r w:rsidRPr="00F56DF3">
        <w:rPr>
          <w:rFonts w:cs="Simplified Arabic"/>
          <w:rtl/>
          <w:lang w:bidi="ar-EG"/>
        </w:rPr>
        <w:t>إدراج أحكام لتنفيذ بروتوكول ناغويا في الخطط الوطنية لتمويل التنوع البيولوجي.</w:t>
      </w:r>
    </w:p>
    <w:p w14:paraId="15590A8B" w14:textId="77777777" w:rsidR="00DF1A82" w:rsidRDefault="000F69B5" w:rsidP="000F69B5">
      <w:pPr>
        <w:pStyle w:val="ListParagraph"/>
        <w:bidi/>
        <w:spacing w:after="120" w:line="216" w:lineRule="auto"/>
        <w:ind w:left="0"/>
        <w:contextualSpacing w:val="0"/>
        <w:jc w:val="center"/>
        <w:rPr>
          <w:rFonts w:ascii="Simplified Arabic" w:hAnsi="Simplified Arabic" w:cs="Simplified Arabic"/>
          <w:i/>
          <w:iCs/>
          <w:sz w:val="24"/>
          <w:rtl/>
        </w:rPr>
      </w:pPr>
      <w:r w:rsidRPr="000F69B5">
        <w:rPr>
          <w:rFonts w:ascii="Simplified Arabic" w:hAnsi="Simplified Arabic" w:cs="Simplified Arabic"/>
          <w:i/>
          <w:iCs/>
          <w:sz w:val="24"/>
          <w:rtl/>
        </w:rPr>
        <w:lastRenderedPageBreak/>
        <w:t>المرفق</w:t>
      </w:r>
    </w:p>
    <w:p w14:paraId="13F62195" w14:textId="77A4B97D" w:rsidR="00E6012C" w:rsidRPr="00E6012C" w:rsidRDefault="00E6012C" w:rsidP="007060A8">
      <w:pPr>
        <w:pStyle w:val="ListParagraph"/>
        <w:bidi/>
        <w:spacing w:after="120" w:line="216" w:lineRule="auto"/>
        <w:ind w:left="0"/>
        <w:contextualSpacing w:val="0"/>
        <w:jc w:val="center"/>
        <w:rPr>
          <w:rFonts w:ascii="Simplified Arabic" w:hAnsi="Simplified Arabic" w:cs="Simplified Arabic"/>
          <w:b/>
          <w:bCs/>
          <w:sz w:val="24"/>
          <w:rtl/>
        </w:rPr>
      </w:pPr>
      <w:r>
        <w:rPr>
          <w:rFonts w:ascii="Simplified Arabic" w:hAnsi="Simplified Arabic" w:cs="Simplified Arabic" w:hint="cs"/>
          <w:b/>
          <w:bCs/>
          <w:sz w:val="24"/>
          <w:rtl/>
        </w:rPr>
        <w:t xml:space="preserve">قائمة المشاريع والبرامج المعتمدة خلال </w:t>
      </w:r>
      <w:r w:rsidR="008F036D">
        <w:rPr>
          <w:rFonts w:ascii="Simplified Arabic" w:hAnsi="Simplified Arabic" w:cs="Simplified Arabic" w:hint="cs"/>
          <w:b/>
          <w:bCs/>
          <w:sz w:val="24"/>
          <w:rtl/>
        </w:rPr>
        <w:t>فترة الإبلاغ</w:t>
      </w:r>
      <w:r>
        <w:rPr>
          <w:rFonts w:ascii="Simplified Arabic" w:hAnsi="Simplified Arabic" w:cs="Simplified Arabic" w:hint="cs"/>
          <w:b/>
          <w:bCs/>
          <w:sz w:val="24"/>
          <w:rtl/>
        </w:rPr>
        <w:t xml:space="preserve"> في إطار البرنامج 8: تنفيذ بروتوكول ناغويا بشأن الحصول وتقاسم المنافع</w:t>
      </w:r>
      <w:r w:rsidR="007060A8">
        <w:rPr>
          <w:rStyle w:val="FootnoteReference"/>
          <w:rFonts w:ascii="Simplified Arabic" w:hAnsi="Simplified Arabic" w:cs="Simplified Arabic"/>
          <w:b/>
          <w:bCs/>
          <w:sz w:val="24"/>
          <w:rtl/>
        </w:rPr>
        <w:footnoteReference w:id="14"/>
      </w:r>
    </w:p>
    <w:tbl>
      <w:tblPr>
        <w:bidiVisual/>
        <w:tblW w:w="46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7"/>
        <w:gridCol w:w="870"/>
        <w:gridCol w:w="1682"/>
        <w:gridCol w:w="1276"/>
        <w:gridCol w:w="990"/>
        <w:gridCol w:w="850"/>
        <w:gridCol w:w="5525"/>
      </w:tblGrid>
      <w:tr w:rsidR="00D64115" w:rsidRPr="00162235" w14:paraId="1F864D04" w14:textId="77777777" w:rsidTr="00E11CC5">
        <w:trPr>
          <w:cantSplit/>
          <w:tblHeader/>
        </w:trPr>
        <w:tc>
          <w:tcPr>
            <w:tcW w:w="614" w:type="pct"/>
          </w:tcPr>
          <w:p w14:paraId="6473159D" w14:textId="79AFDE8A" w:rsidR="00D64115" w:rsidRPr="00691062" w:rsidRDefault="00D64115" w:rsidP="00350B07">
            <w:pPr>
              <w:autoSpaceDE w:val="0"/>
              <w:autoSpaceDN w:val="0"/>
              <w:adjustRightInd w:val="0"/>
              <w:spacing w:before="20" w:after="20" w:line="240" w:lineRule="auto"/>
              <w:jc w:val="center"/>
              <w:rPr>
                <w:color w:val="000000"/>
                <w:kern w:val="22"/>
                <w:szCs w:val="20"/>
              </w:rPr>
            </w:pPr>
            <w:r w:rsidRPr="00691062">
              <w:rPr>
                <w:rFonts w:hint="cs"/>
                <w:b/>
                <w:bCs/>
                <w:color w:val="000000"/>
                <w:kern w:val="22"/>
                <w:szCs w:val="20"/>
                <w:rtl/>
              </w:rPr>
              <w:t xml:space="preserve">رقم </w:t>
            </w:r>
            <w:r>
              <w:rPr>
                <w:rFonts w:hint="cs"/>
                <w:b/>
                <w:bCs/>
                <w:color w:val="000000"/>
                <w:kern w:val="22"/>
                <w:szCs w:val="20"/>
                <w:rtl/>
              </w:rPr>
              <w:t xml:space="preserve">المشروع </w:t>
            </w:r>
            <w:r w:rsidR="00E11CC5">
              <w:rPr>
                <w:rFonts w:hint="cs"/>
                <w:b/>
                <w:bCs/>
                <w:color w:val="000000"/>
                <w:kern w:val="22"/>
                <w:szCs w:val="20"/>
                <w:rtl/>
              </w:rPr>
              <w:t xml:space="preserve">في </w:t>
            </w:r>
            <w:r>
              <w:rPr>
                <w:rFonts w:hint="cs"/>
                <w:b/>
                <w:bCs/>
                <w:color w:val="000000"/>
                <w:kern w:val="22"/>
                <w:szCs w:val="20"/>
                <w:rtl/>
              </w:rPr>
              <w:t>مرفق البيئة العالمية</w:t>
            </w:r>
          </w:p>
        </w:tc>
        <w:tc>
          <w:tcPr>
            <w:tcW w:w="341" w:type="pct"/>
          </w:tcPr>
          <w:p w14:paraId="2E1102A0" w14:textId="77777777" w:rsidR="00D64115" w:rsidRPr="00810B6B" w:rsidRDefault="00D64115" w:rsidP="00350B07">
            <w:pPr>
              <w:autoSpaceDE w:val="0"/>
              <w:autoSpaceDN w:val="0"/>
              <w:adjustRightInd w:val="0"/>
              <w:spacing w:before="20" w:after="20" w:line="240" w:lineRule="auto"/>
              <w:jc w:val="center"/>
              <w:rPr>
                <w:b/>
                <w:bCs/>
                <w:color w:val="000000"/>
                <w:kern w:val="22"/>
                <w:szCs w:val="20"/>
              </w:rPr>
            </w:pPr>
            <w:r w:rsidRPr="00810B6B">
              <w:rPr>
                <w:rFonts w:hint="cs"/>
                <w:b/>
                <w:bCs/>
                <w:color w:val="000000"/>
                <w:kern w:val="22"/>
                <w:szCs w:val="20"/>
                <w:rtl/>
              </w:rPr>
              <w:t>البلد</w:t>
            </w:r>
          </w:p>
        </w:tc>
        <w:tc>
          <w:tcPr>
            <w:tcW w:w="659" w:type="pct"/>
          </w:tcPr>
          <w:p w14:paraId="5D9E7EC1" w14:textId="77777777" w:rsidR="00D64115" w:rsidRPr="00810B6B" w:rsidRDefault="00D64115" w:rsidP="00350B07">
            <w:pPr>
              <w:autoSpaceDE w:val="0"/>
              <w:autoSpaceDN w:val="0"/>
              <w:adjustRightInd w:val="0"/>
              <w:spacing w:before="20" w:after="20" w:line="240" w:lineRule="auto"/>
              <w:jc w:val="center"/>
              <w:rPr>
                <w:b/>
                <w:bCs/>
                <w:color w:val="000000"/>
                <w:kern w:val="22"/>
                <w:szCs w:val="20"/>
              </w:rPr>
            </w:pPr>
            <w:r w:rsidRPr="00810B6B">
              <w:rPr>
                <w:rFonts w:hint="cs"/>
                <w:b/>
                <w:bCs/>
                <w:color w:val="000000"/>
                <w:kern w:val="22"/>
                <w:szCs w:val="20"/>
                <w:rtl/>
              </w:rPr>
              <w:t>الوكالة</w:t>
            </w:r>
          </w:p>
        </w:tc>
        <w:tc>
          <w:tcPr>
            <w:tcW w:w="500" w:type="pct"/>
          </w:tcPr>
          <w:p w14:paraId="247188A8" w14:textId="77777777" w:rsidR="00D64115" w:rsidRPr="00810B6B" w:rsidRDefault="00D64115" w:rsidP="00350B07">
            <w:pPr>
              <w:autoSpaceDE w:val="0"/>
              <w:autoSpaceDN w:val="0"/>
              <w:adjustRightInd w:val="0"/>
              <w:spacing w:before="20" w:after="20" w:line="240" w:lineRule="auto"/>
              <w:jc w:val="center"/>
              <w:rPr>
                <w:b/>
                <w:bCs/>
                <w:color w:val="000000"/>
                <w:spacing w:val="-4"/>
                <w:kern w:val="22"/>
                <w:szCs w:val="20"/>
              </w:rPr>
            </w:pPr>
            <w:r w:rsidRPr="00810B6B">
              <w:rPr>
                <w:rFonts w:hint="cs"/>
                <w:b/>
                <w:bCs/>
                <w:color w:val="000000"/>
                <w:spacing w:val="-4"/>
                <w:kern w:val="22"/>
                <w:szCs w:val="20"/>
                <w:rtl/>
              </w:rPr>
              <w:t>المنحة من مرفق البيئة العالمية</w:t>
            </w:r>
          </w:p>
        </w:tc>
        <w:tc>
          <w:tcPr>
            <w:tcW w:w="388" w:type="pct"/>
          </w:tcPr>
          <w:p w14:paraId="32946701" w14:textId="77777777" w:rsidR="00D64115" w:rsidRPr="00810B6B" w:rsidRDefault="00D64115" w:rsidP="00350B07">
            <w:pPr>
              <w:autoSpaceDE w:val="0"/>
              <w:autoSpaceDN w:val="0"/>
              <w:adjustRightInd w:val="0"/>
              <w:spacing w:before="20" w:after="20" w:line="240" w:lineRule="auto"/>
              <w:jc w:val="center"/>
              <w:rPr>
                <w:b/>
                <w:bCs/>
                <w:color w:val="000000"/>
                <w:spacing w:val="-10"/>
                <w:kern w:val="22"/>
                <w:szCs w:val="20"/>
              </w:rPr>
            </w:pPr>
            <w:r w:rsidRPr="00810B6B">
              <w:rPr>
                <w:rFonts w:hint="cs"/>
                <w:b/>
                <w:bCs/>
                <w:color w:val="000000"/>
                <w:spacing w:val="-10"/>
                <w:kern w:val="22"/>
                <w:szCs w:val="20"/>
                <w:rtl/>
              </w:rPr>
              <w:t>التمويل المشترك</w:t>
            </w:r>
          </w:p>
        </w:tc>
        <w:tc>
          <w:tcPr>
            <w:tcW w:w="333" w:type="pct"/>
          </w:tcPr>
          <w:p w14:paraId="02406044" w14:textId="77777777" w:rsidR="00D64115" w:rsidRPr="00810B6B" w:rsidRDefault="00D64115" w:rsidP="00350B07">
            <w:pPr>
              <w:autoSpaceDE w:val="0"/>
              <w:autoSpaceDN w:val="0"/>
              <w:adjustRightInd w:val="0"/>
              <w:spacing w:before="20" w:after="20" w:line="240" w:lineRule="auto"/>
              <w:jc w:val="center"/>
              <w:rPr>
                <w:b/>
                <w:bCs/>
                <w:color w:val="000000"/>
                <w:kern w:val="22"/>
                <w:szCs w:val="20"/>
              </w:rPr>
            </w:pPr>
            <w:r w:rsidRPr="00810B6B">
              <w:rPr>
                <w:rFonts w:hint="cs"/>
                <w:b/>
                <w:bCs/>
                <w:color w:val="000000"/>
                <w:kern w:val="22"/>
                <w:szCs w:val="20"/>
                <w:rtl/>
              </w:rPr>
              <w:t>المجموع</w:t>
            </w:r>
          </w:p>
        </w:tc>
        <w:tc>
          <w:tcPr>
            <w:tcW w:w="2165" w:type="pct"/>
          </w:tcPr>
          <w:p w14:paraId="7AB9CE71" w14:textId="77777777" w:rsidR="00D64115" w:rsidRPr="00810B6B" w:rsidRDefault="00D64115" w:rsidP="00350B07">
            <w:pPr>
              <w:autoSpaceDE w:val="0"/>
              <w:autoSpaceDN w:val="0"/>
              <w:adjustRightInd w:val="0"/>
              <w:spacing w:before="20" w:after="20" w:line="240" w:lineRule="auto"/>
              <w:jc w:val="center"/>
              <w:rPr>
                <w:b/>
                <w:bCs/>
                <w:color w:val="000000"/>
                <w:kern w:val="22"/>
                <w:szCs w:val="20"/>
              </w:rPr>
            </w:pPr>
            <w:r w:rsidRPr="00810B6B">
              <w:rPr>
                <w:rFonts w:hint="cs"/>
                <w:b/>
                <w:bCs/>
                <w:color w:val="000000"/>
                <w:kern w:val="22"/>
                <w:szCs w:val="20"/>
                <w:rtl/>
              </w:rPr>
              <w:t>العنوان</w:t>
            </w:r>
          </w:p>
        </w:tc>
      </w:tr>
      <w:tr w:rsidR="00D64115" w:rsidRPr="00162235" w14:paraId="5726C2D9" w14:textId="77777777" w:rsidTr="00E11CC5">
        <w:trPr>
          <w:cantSplit/>
        </w:trPr>
        <w:tc>
          <w:tcPr>
            <w:tcW w:w="614" w:type="pct"/>
          </w:tcPr>
          <w:p w14:paraId="7E456492" w14:textId="199168B6" w:rsidR="00D64115" w:rsidRPr="00162235" w:rsidRDefault="00D64115" w:rsidP="00FC06E4">
            <w:pPr>
              <w:autoSpaceDE w:val="0"/>
              <w:autoSpaceDN w:val="0"/>
              <w:adjustRightInd w:val="0"/>
              <w:spacing w:before="80" w:line="240" w:lineRule="auto"/>
              <w:rPr>
                <w:color w:val="000000"/>
                <w:kern w:val="22"/>
                <w:szCs w:val="22"/>
              </w:rPr>
            </w:pPr>
            <w:r>
              <w:rPr>
                <w:b/>
                <w:bCs/>
                <w:color w:val="000000"/>
                <w:kern w:val="22"/>
                <w:szCs w:val="22"/>
              </w:rPr>
              <w:t>10850</w:t>
            </w:r>
            <w:r w:rsidRPr="00162235">
              <w:rPr>
                <w:b/>
                <w:bCs/>
                <w:color w:val="000000"/>
                <w:kern w:val="22"/>
                <w:szCs w:val="22"/>
              </w:rPr>
              <w:t xml:space="preserve"> </w:t>
            </w:r>
          </w:p>
        </w:tc>
        <w:tc>
          <w:tcPr>
            <w:tcW w:w="341" w:type="pct"/>
          </w:tcPr>
          <w:p w14:paraId="4730383D" w14:textId="60A1CC5A" w:rsidR="00D64115" w:rsidRPr="00162235" w:rsidRDefault="00D64115" w:rsidP="00350B07">
            <w:pPr>
              <w:autoSpaceDE w:val="0"/>
              <w:autoSpaceDN w:val="0"/>
              <w:adjustRightInd w:val="0"/>
              <w:spacing w:line="240" w:lineRule="auto"/>
              <w:jc w:val="left"/>
              <w:rPr>
                <w:rFonts w:hint="cs"/>
                <w:color w:val="000000"/>
                <w:kern w:val="22"/>
                <w:szCs w:val="22"/>
              </w:rPr>
            </w:pPr>
            <w:r>
              <w:rPr>
                <w:rFonts w:hint="cs"/>
                <w:color w:val="000000"/>
                <w:kern w:val="22"/>
                <w:szCs w:val="22"/>
                <w:rtl/>
              </w:rPr>
              <w:t>الكاميرون</w:t>
            </w:r>
          </w:p>
        </w:tc>
        <w:tc>
          <w:tcPr>
            <w:tcW w:w="659" w:type="pct"/>
          </w:tcPr>
          <w:p w14:paraId="1FEA5819" w14:textId="5A134775" w:rsidR="00D64115" w:rsidRPr="00162235" w:rsidRDefault="00D64115" w:rsidP="00350B07">
            <w:pPr>
              <w:autoSpaceDE w:val="0"/>
              <w:autoSpaceDN w:val="0"/>
              <w:adjustRightInd w:val="0"/>
              <w:spacing w:line="240" w:lineRule="auto"/>
              <w:jc w:val="left"/>
              <w:rPr>
                <w:color w:val="000000"/>
                <w:kern w:val="22"/>
                <w:szCs w:val="22"/>
              </w:rPr>
            </w:pPr>
            <w:r w:rsidRPr="00D64115">
              <w:rPr>
                <w:color w:val="000000"/>
                <w:kern w:val="22"/>
                <w:szCs w:val="22"/>
                <w:rtl/>
              </w:rPr>
              <w:t>برنامج الأمم المتحدة للبيئة</w:t>
            </w:r>
          </w:p>
        </w:tc>
        <w:tc>
          <w:tcPr>
            <w:tcW w:w="500" w:type="pct"/>
          </w:tcPr>
          <w:p w14:paraId="7C428C0C" w14:textId="093375CD" w:rsidR="00D64115" w:rsidRPr="00162235" w:rsidRDefault="00E11CC5" w:rsidP="00FC06E4">
            <w:pPr>
              <w:autoSpaceDE w:val="0"/>
              <w:autoSpaceDN w:val="0"/>
              <w:adjustRightInd w:val="0"/>
              <w:spacing w:before="80" w:line="240" w:lineRule="auto"/>
              <w:ind w:right="86"/>
              <w:jc w:val="left"/>
              <w:rPr>
                <w:color w:val="000000"/>
                <w:kern w:val="22"/>
                <w:szCs w:val="22"/>
                <w:rtl/>
                <w:lang w:bidi="ar-EG"/>
              </w:rPr>
            </w:pPr>
            <w:r>
              <w:rPr>
                <w:color w:val="000000"/>
                <w:kern w:val="22"/>
                <w:szCs w:val="22"/>
              </w:rPr>
              <w:t>2.00</w:t>
            </w:r>
          </w:p>
        </w:tc>
        <w:tc>
          <w:tcPr>
            <w:tcW w:w="388" w:type="pct"/>
          </w:tcPr>
          <w:p w14:paraId="2003A7D1" w14:textId="2F851F0D" w:rsidR="00D64115" w:rsidRPr="00162235" w:rsidRDefault="00E11CC5" w:rsidP="00FC06E4">
            <w:pPr>
              <w:autoSpaceDE w:val="0"/>
              <w:autoSpaceDN w:val="0"/>
              <w:adjustRightInd w:val="0"/>
              <w:spacing w:before="80" w:line="240" w:lineRule="auto"/>
              <w:ind w:right="86"/>
              <w:jc w:val="left"/>
              <w:rPr>
                <w:color w:val="000000"/>
                <w:kern w:val="22"/>
                <w:szCs w:val="22"/>
              </w:rPr>
            </w:pPr>
            <w:r>
              <w:rPr>
                <w:color w:val="000000"/>
                <w:kern w:val="22"/>
                <w:szCs w:val="22"/>
              </w:rPr>
              <w:t>12.0</w:t>
            </w:r>
            <w:r w:rsidR="00D64115" w:rsidRPr="00162235">
              <w:rPr>
                <w:color w:val="000000"/>
                <w:kern w:val="22"/>
                <w:szCs w:val="22"/>
              </w:rPr>
              <w:t xml:space="preserve"> </w:t>
            </w:r>
          </w:p>
        </w:tc>
        <w:tc>
          <w:tcPr>
            <w:tcW w:w="333" w:type="pct"/>
          </w:tcPr>
          <w:p w14:paraId="4749AF5A" w14:textId="325F8A1A" w:rsidR="00D64115" w:rsidRPr="00162235" w:rsidRDefault="00E11CC5" w:rsidP="00FC06E4">
            <w:pPr>
              <w:autoSpaceDE w:val="0"/>
              <w:autoSpaceDN w:val="0"/>
              <w:adjustRightInd w:val="0"/>
              <w:spacing w:before="80" w:line="240" w:lineRule="auto"/>
              <w:ind w:right="86"/>
              <w:jc w:val="left"/>
              <w:rPr>
                <w:color w:val="000000"/>
                <w:kern w:val="22"/>
                <w:szCs w:val="22"/>
              </w:rPr>
            </w:pPr>
            <w:r>
              <w:rPr>
                <w:color w:val="000000"/>
                <w:kern w:val="22"/>
                <w:szCs w:val="22"/>
              </w:rPr>
              <w:t>14.0</w:t>
            </w:r>
          </w:p>
        </w:tc>
        <w:tc>
          <w:tcPr>
            <w:tcW w:w="2165" w:type="pct"/>
          </w:tcPr>
          <w:p w14:paraId="70D8F2E6" w14:textId="1B13B050" w:rsidR="00D64115" w:rsidRPr="00162235" w:rsidRDefault="00D64115" w:rsidP="004518E8">
            <w:pPr>
              <w:autoSpaceDE w:val="0"/>
              <w:autoSpaceDN w:val="0"/>
              <w:bidi w:val="0"/>
              <w:adjustRightInd w:val="0"/>
              <w:spacing w:line="240" w:lineRule="auto"/>
              <w:jc w:val="left"/>
              <w:rPr>
                <w:rFonts w:hint="cs"/>
                <w:kern w:val="22"/>
                <w:szCs w:val="22"/>
                <w:rtl/>
                <w:lang w:bidi="ar-EG"/>
              </w:rPr>
            </w:pPr>
            <w:r w:rsidRPr="00B53480">
              <w:rPr>
                <w:rFonts w:asciiTheme="majorBidi" w:hAnsiTheme="majorBidi" w:cstheme="majorBidi"/>
              </w:rPr>
              <w:t>Support to Nagoya Protocol implementation, research and development, on biodiversity value chain for small holders in the South West and Far North Regions of Cameroon</w:t>
            </w:r>
          </w:p>
        </w:tc>
      </w:tr>
      <w:tr w:rsidR="00D64115" w:rsidRPr="00162235" w14:paraId="41631E89" w14:textId="77777777" w:rsidTr="00E11CC5">
        <w:trPr>
          <w:cantSplit/>
        </w:trPr>
        <w:tc>
          <w:tcPr>
            <w:tcW w:w="614" w:type="pct"/>
          </w:tcPr>
          <w:p w14:paraId="050DDC7F" w14:textId="295E835E" w:rsidR="00D64115" w:rsidRPr="00162235" w:rsidRDefault="00D64115" w:rsidP="00FC06E4">
            <w:pPr>
              <w:autoSpaceDE w:val="0"/>
              <w:autoSpaceDN w:val="0"/>
              <w:adjustRightInd w:val="0"/>
              <w:spacing w:before="80" w:line="240" w:lineRule="auto"/>
              <w:rPr>
                <w:color w:val="000000"/>
                <w:kern w:val="22"/>
                <w:szCs w:val="22"/>
              </w:rPr>
            </w:pPr>
            <w:r>
              <w:rPr>
                <w:b/>
                <w:bCs/>
                <w:color w:val="000000"/>
                <w:kern w:val="22"/>
                <w:szCs w:val="22"/>
              </w:rPr>
              <w:t>10677</w:t>
            </w:r>
            <w:r w:rsidRPr="00162235">
              <w:rPr>
                <w:b/>
                <w:bCs/>
                <w:color w:val="000000"/>
                <w:kern w:val="22"/>
                <w:szCs w:val="22"/>
              </w:rPr>
              <w:t xml:space="preserve"> </w:t>
            </w:r>
          </w:p>
        </w:tc>
        <w:tc>
          <w:tcPr>
            <w:tcW w:w="341" w:type="pct"/>
          </w:tcPr>
          <w:p w14:paraId="7FD0A98F" w14:textId="5834280A" w:rsidR="00D64115" w:rsidRPr="00162235" w:rsidRDefault="00D64115" w:rsidP="00350B07">
            <w:pPr>
              <w:autoSpaceDE w:val="0"/>
              <w:autoSpaceDN w:val="0"/>
              <w:adjustRightInd w:val="0"/>
              <w:spacing w:line="240" w:lineRule="auto"/>
              <w:jc w:val="left"/>
              <w:rPr>
                <w:color w:val="000000"/>
                <w:kern w:val="22"/>
                <w:szCs w:val="22"/>
              </w:rPr>
            </w:pPr>
            <w:r>
              <w:rPr>
                <w:rFonts w:hint="cs"/>
                <w:color w:val="000000"/>
                <w:kern w:val="22"/>
                <w:szCs w:val="22"/>
                <w:rtl/>
              </w:rPr>
              <w:t>غامبيا</w:t>
            </w:r>
          </w:p>
        </w:tc>
        <w:tc>
          <w:tcPr>
            <w:tcW w:w="659" w:type="pct"/>
          </w:tcPr>
          <w:p w14:paraId="0305C059" w14:textId="1FDDB229" w:rsidR="00D64115" w:rsidRPr="00162235" w:rsidRDefault="00D64115" w:rsidP="00350B07">
            <w:pPr>
              <w:autoSpaceDE w:val="0"/>
              <w:autoSpaceDN w:val="0"/>
              <w:adjustRightInd w:val="0"/>
              <w:spacing w:line="240" w:lineRule="auto"/>
              <w:jc w:val="left"/>
              <w:rPr>
                <w:color w:val="000000"/>
                <w:kern w:val="22"/>
                <w:szCs w:val="22"/>
              </w:rPr>
            </w:pPr>
            <w:r w:rsidRPr="00D64115">
              <w:rPr>
                <w:color w:val="000000"/>
                <w:kern w:val="22"/>
                <w:szCs w:val="22"/>
                <w:rtl/>
              </w:rPr>
              <w:t>برنامج الأمم المتحدة للبيئة</w:t>
            </w:r>
          </w:p>
        </w:tc>
        <w:tc>
          <w:tcPr>
            <w:tcW w:w="500" w:type="pct"/>
          </w:tcPr>
          <w:p w14:paraId="0EB0D14E" w14:textId="4566259B" w:rsidR="00D64115" w:rsidRPr="00162235" w:rsidRDefault="00E11CC5" w:rsidP="00FC06E4">
            <w:pPr>
              <w:autoSpaceDE w:val="0"/>
              <w:autoSpaceDN w:val="0"/>
              <w:adjustRightInd w:val="0"/>
              <w:spacing w:before="80" w:line="240" w:lineRule="auto"/>
              <w:ind w:right="86"/>
              <w:jc w:val="left"/>
              <w:rPr>
                <w:color w:val="000000"/>
                <w:kern w:val="22"/>
                <w:szCs w:val="22"/>
              </w:rPr>
            </w:pPr>
            <w:r>
              <w:rPr>
                <w:color w:val="000000"/>
                <w:kern w:val="22"/>
                <w:szCs w:val="22"/>
              </w:rPr>
              <w:t>3.07</w:t>
            </w:r>
          </w:p>
        </w:tc>
        <w:tc>
          <w:tcPr>
            <w:tcW w:w="388" w:type="pct"/>
          </w:tcPr>
          <w:p w14:paraId="305A4EF1" w14:textId="137EEEC8" w:rsidR="00D64115" w:rsidRPr="00162235" w:rsidRDefault="00E11CC5" w:rsidP="00FC06E4">
            <w:pPr>
              <w:autoSpaceDE w:val="0"/>
              <w:autoSpaceDN w:val="0"/>
              <w:adjustRightInd w:val="0"/>
              <w:spacing w:before="80" w:line="240" w:lineRule="auto"/>
              <w:ind w:right="86"/>
              <w:jc w:val="left"/>
              <w:rPr>
                <w:color w:val="000000"/>
                <w:kern w:val="22"/>
                <w:szCs w:val="22"/>
              </w:rPr>
            </w:pPr>
            <w:r>
              <w:rPr>
                <w:color w:val="000000"/>
                <w:kern w:val="22"/>
                <w:szCs w:val="22"/>
              </w:rPr>
              <w:t>12.9</w:t>
            </w:r>
            <w:r w:rsidR="00D64115" w:rsidRPr="00162235">
              <w:rPr>
                <w:color w:val="000000"/>
                <w:kern w:val="22"/>
                <w:szCs w:val="22"/>
              </w:rPr>
              <w:t xml:space="preserve"> </w:t>
            </w:r>
          </w:p>
        </w:tc>
        <w:tc>
          <w:tcPr>
            <w:tcW w:w="333" w:type="pct"/>
          </w:tcPr>
          <w:p w14:paraId="13934779" w14:textId="3378EAD9" w:rsidR="00D64115" w:rsidRPr="00162235" w:rsidRDefault="00E11CC5" w:rsidP="00FC06E4">
            <w:pPr>
              <w:autoSpaceDE w:val="0"/>
              <w:autoSpaceDN w:val="0"/>
              <w:adjustRightInd w:val="0"/>
              <w:spacing w:before="80" w:line="240" w:lineRule="auto"/>
              <w:ind w:right="86"/>
              <w:jc w:val="left"/>
              <w:rPr>
                <w:color w:val="000000"/>
                <w:kern w:val="22"/>
                <w:szCs w:val="22"/>
              </w:rPr>
            </w:pPr>
            <w:r>
              <w:rPr>
                <w:color w:val="000000"/>
                <w:kern w:val="22"/>
                <w:szCs w:val="22"/>
              </w:rPr>
              <w:t>15.9</w:t>
            </w:r>
            <w:r w:rsidR="00D64115" w:rsidRPr="00162235">
              <w:rPr>
                <w:color w:val="000000"/>
                <w:kern w:val="22"/>
                <w:szCs w:val="22"/>
              </w:rPr>
              <w:t xml:space="preserve"> </w:t>
            </w:r>
          </w:p>
        </w:tc>
        <w:tc>
          <w:tcPr>
            <w:tcW w:w="2165" w:type="pct"/>
          </w:tcPr>
          <w:p w14:paraId="1429B138" w14:textId="2150412A" w:rsidR="00D64115" w:rsidRPr="00162235" w:rsidRDefault="00D64115" w:rsidP="004518E8">
            <w:pPr>
              <w:autoSpaceDE w:val="0"/>
              <w:autoSpaceDN w:val="0"/>
              <w:bidi w:val="0"/>
              <w:adjustRightInd w:val="0"/>
              <w:spacing w:line="240" w:lineRule="auto"/>
              <w:jc w:val="left"/>
              <w:rPr>
                <w:rFonts w:hint="cs"/>
                <w:kern w:val="22"/>
                <w:szCs w:val="22"/>
                <w:rtl/>
              </w:rPr>
            </w:pPr>
            <w:r w:rsidRPr="00B53480">
              <w:rPr>
                <w:rFonts w:asciiTheme="majorBidi" w:hAnsiTheme="majorBidi" w:cstheme="majorBidi"/>
                <w:color w:val="000000"/>
              </w:rPr>
              <w:t xml:space="preserve">Effective Implementation of Access and Benefit-Sharing of the Nagoya Protocol and Integration into Planned co-management Arrangements in the </w:t>
            </w:r>
            <w:proofErr w:type="spellStart"/>
            <w:r w:rsidRPr="00B53480">
              <w:rPr>
                <w:rFonts w:asciiTheme="majorBidi" w:hAnsiTheme="majorBidi" w:cstheme="majorBidi"/>
                <w:color w:val="000000"/>
              </w:rPr>
              <w:t>Nyambai</w:t>
            </w:r>
            <w:proofErr w:type="spellEnd"/>
            <w:r w:rsidRPr="00B53480">
              <w:rPr>
                <w:rFonts w:asciiTheme="majorBidi" w:hAnsiTheme="majorBidi" w:cstheme="majorBidi"/>
                <w:color w:val="000000"/>
              </w:rPr>
              <w:t xml:space="preserve"> Forest Park of the Gambia</w:t>
            </w:r>
          </w:p>
        </w:tc>
      </w:tr>
      <w:tr w:rsidR="00D64115" w:rsidRPr="00162235" w14:paraId="6F6D7776" w14:textId="77777777" w:rsidTr="00E11CC5">
        <w:trPr>
          <w:cantSplit/>
        </w:trPr>
        <w:tc>
          <w:tcPr>
            <w:tcW w:w="614" w:type="pct"/>
          </w:tcPr>
          <w:p w14:paraId="12974331" w14:textId="3ADAE804" w:rsidR="00D64115" w:rsidRPr="00162235" w:rsidRDefault="00D64115" w:rsidP="00D64115">
            <w:pPr>
              <w:autoSpaceDE w:val="0"/>
              <w:autoSpaceDN w:val="0"/>
              <w:adjustRightInd w:val="0"/>
              <w:spacing w:before="80" w:line="240" w:lineRule="auto"/>
              <w:rPr>
                <w:b/>
                <w:bCs/>
                <w:color w:val="000000"/>
                <w:kern w:val="22"/>
                <w:szCs w:val="22"/>
              </w:rPr>
            </w:pPr>
            <w:r>
              <w:rPr>
                <w:b/>
                <w:bCs/>
                <w:color w:val="000000"/>
                <w:kern w:val="22"/>
                <w:szCs w:val="22"/>
              </w:rPr>
              <w:t>10912</w:t>
            </w:r>
            <w:r w:rsidRPr="00162235">
              <w:rPr>
                <w:b/>
                <w:bCs/>
                <w:color w:val="000000"/>
                <w:kern w:val="22"/>
                <w:szCs w:val="22"/>
              </w:rPr>
              <w:t xml:space="preserve"> </w:t>
            </w:r>
          </w:p>
        </w:tc>
        <w:tc>
          <w:tcPr>
            <w:tcW w:w="341" w:type="pct"/>
          </w:tcPr>
          <w:p w14:paraId="4FF964F9" w14:textId="14449D2F" w:rsidR="00D64115" w:rsidRPr="001609E7" w:rsidRDefault="00D64115" w:rsidP="00D64115">
            <w:pPr>
              <w:autoSpaceDE w:val="0"/>
              <w:autoSpaceDN w:val="0"/>
              <w:adjustRightInd w:val="0"/>
              <w:spacing w:line="240" w:lineRule="auto"/>
              <w:jc w:val="left"/>
              <w:rPr>
                <w:kern w:val="22"/>
                <w:szCs w:val="22"/>
              </w:rPr>
            </w:pPr>
            <w:r>
              <w:rPr>
                <w:rFonts w:hint="cs"/>
                <w:kern w:val="22"/>
                <w:szCs w:val="22"/>
                <w:rtl/>
              </w:rPr>
              <w:t>جامايكا</w:t>
            </w:r>
          </w:p>
        </w:tc>
        <w:tc>
          <w:tcPr>
            <w:tcW w:w="659" w:type="pct"/>
          </w:tcPr>
          <w:p w14:paraId="2DA38ACF" w14:textId="644C891D" w:rsidR="00D64115" w:rsidRPr="00162235" w:rsidRDefault="00D64115" w:rsidP="00D64115">
            <w:pPr>
              <w:autoSpaceDE w:val="0"/>
              <w:autoSpaceDN w:val="0"/>
              <w:adjustRightInd w:val="0"/>
              <w:spacing w:line="240" w:lineRule="auto"/>
              <w:jc w:val="left"/>
              <w:rPr>
                <w:color w:val="000000"/>
                <w:kern w:val="22"/>
                <w:szCs w:val="22"/>
              </w:rPr>
            </w:pPr>
            <w:r w:rsidRPr="00D64115">
              <w:rPr>
                <w:color w:val="000000"/>
                <w:kern w:val="22"/>
                <w:szCs w:val="22"/>
                <w:rtl/>
              </w:rPr>
              <w:t>برنامج الأمم المتحدة الإنمائ</w:t>
            </w:r>
            <w:r>
              <w:rPr>
                <w:rFonts w:hint="cs"/>
                <w:color w:val="000000"/>
                <w:kern w:val="22"/>
                <w:szCs w:val="22"/>
                <w:rtl/>
              </w:rPr>
              <w:t>ي</w:t>
            </w:r>
          </w:p>
        </w:tc>
        <w:tc>
          <w:tcPr>
            <w:tcW w:w="500" w:type="pct"/>
          </w:tcPr>
          <w:p w14:paraId="761105AE" w14:textId="555214C8"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0.83</w:t>
            </w:r>
            <w:r w:rsidR="00D64115" w:rsidRPr="00162235">
              <w:rPr>
                <w:color w:val="000000"/>
                <w:kern w:val="22"/>
                <w:szCs w:val="22"/>
              </w:rPr>
              <w:t xml:space="preserve"> </w:t>
            </w:r>
          </w:p>
        </w:tc>
        <w:tc>
          <w:tcPr>
            <w:tcW w:w="388" w:type="pct"/>
          </w:tcPr>
          <w:p w14:paraId="0613E64A" w14:textId="2197019F"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2.8</w:t>
            </w:r>
          </w:p>
        </w:tc>
        <w:tc>
          <w:tcPr>
            <w:tcW w:w="333" w:type="pct"/>
          </w:tcPr>
          <w:p w14:paraId="447664F2" w14:textId="529FA83B"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3.63</w:t>
            </w:r>
            <w:r w:rsidR="00D64115" w:rsidRPr="00162235">
              <w:rPr>
                <w:color w:val="000000"/>
                <w:kern w:val="22"/>
                <w:szCs w:val="22"/>
              </w:rPr>
              <w:t xml:space="preserve"> </w:t>
            </w:r>
          </w:p>
        </w:tc>
        <w:tc>
          <w:tcPr>
            <w:tcW w:w="2165" w:type="pct"/>
          </w:tcPr>
          <w:p w14:paraId="0D0B7D5F" w14:textId="34BE61A5" w:rsidR="00D64115" w:rsidRPr="00162235" w:rsidRDefault="00D64115" w:rsidP="004518E8">
            <w:pPr>
              <w:autoSpaceDE w:val="0"/>
              <w:autoSpaceDN w:val="0"/>
              <w:bidi w:val="0"/>
              <w:adjustRightInd w:val="0"/>
              <w:spacing w:line="240" w:lineRule="auto"/>
              <w:jc w:val="left"/>
              <w:rPr>
                <w:color w:val="000000"/>
                <w:kern w:val="22"/>
                <w:szCs w:val="22"/>
              </w:rPr>
            </w:pPr>
            <w:hyperlink r:id="rId13" w:history="1">
              <w:r w:rsidRPr="00DC5AB8">
                <w:rPr>
                  <w:rFonts w:asciiTheme="majorBidi" w:hAnsiTheme="majorBidi" w:cstheme="majorBidi"/>
                  <w:color w:val="000000"/>
                </w:rPr>
                <w:t>Deve</w:t>
              </w:r>
              <w:r w:rsidRPr="00DC5AB8">
                <w:rPr>
                  <w:rFonts w:asciiTheme="majorBidi" w:hAnsiTheme="majorBidi" w:cstheme="majorBidi"/>
                  <w:color w:val="000000"/>
                </w:rPr>
                <w:t>l</w:t>
              </w:r>
              <w:r w:rsidRPr="00DC5AB8">
                <w:rPr>
                  <w:rFonts w:asciiTheme="majorBidi" w:hAnsiTheme="majorBidi" w:cstheme="majorBidi"/>
                  <w:color w:val="000000"/>
                </w:rPr>
                <w:t>oping the national ABS legal, policy and institutional framework in Jamaica to effectively implement the</w:t>
              </w:r>
              <w:r w:rsidRPr="00DC5AB8">
                <w:rPr>
                  <w:rFonts w:asciiTheme="majorBidi" w:hAnsiTheme="majorBidi" w:cstheme="majorBidi"/>
                  <w:color w:val="000000"/>
                </w:rPr>
                <w:t xml:space="preserve"> </w:t>
              </w:r>
              <w:r w:rsidRPr="00DC5AB8">
                <w:rPr>
                  <w:rFonts w:asciiTheme="majorBidi" w:hAnsiTheme="majorBidi" w:cstheme="majorBidi"/>
                  <w:color w:val="000000"/>
                </w:rPr>
                <w:t>Nagoya Protocol</w:t>
              </w:r>
            </w:hyperlink>
          </w:p>
        </w:tc>
      </w:tr>
      <w:tr w:rsidR="00D64115" w:rsidRPr="00162235" w14:paraId="4223B768" w14:textId="77777777" w:rsidTr="00E11CC5">
        <w:trPr>
          <w:cantSplit/>
        </w:trPr>
        <w:tc>
          <w:tcPr>
            <w:tcW w:w="614" w:type="pct"/>
          </w:tcPr>
          <w:p w14:paraId="558CCBCC" w14:textId="2B4196AB" w:rsidR="00D64115" w:rsidRPr="00162235" w:rsidRDefault="00D64115" w:rsidP="00D64115">
            <w:pPr>
              <w:autoSpaceDE w:val="0"/>
              <w:autoSpaceDN w:val="0"/>
              <w:adjustRightInd w:val="0"/>
              <w:spacing w:before="80" w:line="240" w:lineRule="auto"/>
              <w:rPr>
                <w:b/>
                <w:bCs/>
                <w:color w:val="000000"/>
                <w:kern w:val="22"/>
                <w:szCs w:val="22"/>
              </w:rPr>
            </w:pPr>
            <w:r>
              <w:rPr>
                <w:b/>
                <w:bCs/>
                <w:color w:val="000000"/>
                <w:kern w:val="22"/>
                <w:szCs w:val="22"/>
              </w:rPr>
              <w:t>10316</w:t>
            </w:r>
            <w:r w:rsidRPr="00162235">
              <w:rPr>
                <w:b/>
                <w:bCs/>
                <w:color w:val="000000"/>
                <w:kern w:val="22"/>
                <w:szCs w:val="22"/>
              </w:rPr>
              <w:t xml:space="preserve"> </w:t>
            </w:r>
          </w:p>
        </w:tc>
        <w:tc>
          <w:tcPr>
            <w:tcW w:w="341" w:type="pct"/>
          </w:tcPr>
          <w:p w14:paraId="15733A89" w14:textId="7EF39D5D" w:rsidR="00D64115" w:rsidRPr="00162235" w:rsidRDefault="00D64115" w:rsidP="00D64115">
            <w:pPr>
              <w:autoSpaceDE w:val="0"/>
              <w:autoSpaceDN w:val="0"/>
              <w:adjustRightInd w:val="0"/>
              <w:spacing w:line="240" w:lineRule="auto"/>
              <w:jc w:val="left"/>
              <w:rPr>
                <w:color w:val="000000"/>
                <w:kern w:val="22"/>
                <w:szCs w:val="22"/>
              </w:rPr>
            </w:pPr>
            <w:r>
              <w:rPr>
                <w:rFonts w:hint="cs"/>
                <w:color w:val="000000"/>
                <w:kern w:val="22"/>
                <w:szCs w:val="22"/>
                <w:rtl/>
              </w:rPr>
              <w:t>مدغشقر</w:t>
            </w:r>
          </w:p>
        </w:tc>
        <w:tc>
          <w:tcPr>
            <w:tcW w:w="659" w:type="pct"/>
          </w:tcPr>
          <w:p w14:paraId="0099630E" w14:textId="2B6A2F43" w:rsidR="00D64115" w:rsidRPr="00162235" w:rsidRDefault="00D64115" w:rsidP="00D64115">
            <w:pPr>
              <w:autoSpaceDE w:val="0"/>
              <w:autoSpaceDN w:val="0"/>
              <w:adjustRightInd w:val="0"/>
              <w:spacing w:line="240" w:lineRule="auto"/>
              <w:jc w:val="left"/>
              <w:rPr>
                <w:color w:val="000000"/>
                <w:kern w:val="22"/>
                <w:szCs w:val="22"/>
              </w:rPr>
            </w:pPr>
            <w:r w:rsidRPr="00D64115">
              <w:rPr>
                <w:color w:val="000000"/>
                <w:kern w:val="22"/>
                <w:szCs w:val="22"/>
                <w:rtl/>
              </w:rPr>
              <w:t>برنامج الأمم المتحدة للبيئة</w:t>
            </w:r>
          </w:p>
        </w:tc>
        <w:tc>
          <w:tcPr>
            <w:tcW w:w="500" w:type="pct"/>
          </w:tcPr>
          <w:p w14:paraId="1779B5ED" w14:textId="4D7EC95F"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1.9</w:t>
            </w:r>
            <w:r w:rsidR="00D64115" w:rsidRPr="00162235">
              <w:rPr>
                <w:color w:val="000000"/>
                <w:kern w:val="22"/>
                <w:szCs w:val="22"/>
              </w:rPr>
              <w:t xml:space="preserve"> </w:t>
            </w:r>
          </w:p>
        </w:tc>
        <w:tc>
          <w:tcPr>
            <w:tcW w:w="388" w:type="pct"/>
          </w:tcPr>
          <w:p w14:paraId="33451486" w14:textId="47A04BE4"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4.2</w:t>
            </w:r>
            <w:r w:rsidR="00D64115" w:rsidRPr="00162235">
              <w:rPr>
                <w:color w:val="000000"/>
                <w:kern w:val="22"/>
                <w:szCs w:val="22"/>
              </w:rPr>
              <w:t xml:space="preserve"> </w:t>
            </w:r>
          </w:p>
        </w:tc>
        <w:tc>
          <w:tcPr>
            <w:tcW w:w="333" w:type="pct"/>
          </w:tcPr>
          <w:p w14:paraId="7C312C55" w14:textId="001D0B98"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6.1</w:t>
            </w:r>
            <w:r w:rsidR="00D64115" w:rsidRPr="00162235">
              <w:rPr>
                <w:color w:val="000000"/>
                <w:kern w:val="22"/>
                <w:szCs w:val="22"/>
              </w:rPr>
              <w:t xml:space="preserve"> </w:t>
            </w:r>
          </w:p>
        </w:tc>
        <w:tc>
          <w:tcPr>
            <w:tcW w:w="2165" w:type="pct"/>
          </w:tcPr>
          <w:p w14:paraId="057EC4A9" w14:textId="140761EC" w:rsidR="00D64115" w:rsidRPr="00162235" w:rsidRDefault="00D64115" w:rsidP="004518E8">
            <w:pPr>
              <w:autoSpaceDE w:val="0"/>
              <w:autoSpaceDN w:val="0"/>
              <w:bidi w:val="0"/>
              <w:adjustRightInd w:val="0"/>
              <w:spacing w:line="240" w:lineRule="auto"/>
              <w:jc w:val="left"/>
              <w:rPr>
                <w:rFonts w:hint="cs"/>
                <w:color w:val="000000"/>
                <w:kern w:val="22"/>
                <w:szCs w:val="22"/>
                <w:rtl/>
              </w:rPr>
            </w:pPr>
            <w:r w:rsidRPr="00DC5AB8">
              <w:rPr>
                <w:rFonts w:asciiTheme="majorBidi" w:hAnsiTheme="majorBidi" w:cstheme="majorBidi"/>
              </w:rPr>
              <w:t>Effective implementation of the Nagoya Protocol on Access and Benefit Sharing from the Use of Genetic Resources and Associated Traditional Knowledge in Madagascar</w:t>
            </w:r>
          </w:p>
        </w:tc>
      </w:tr>
      <w:tr w:rsidR="00D64115" w:rsidRPr="00162235" w14:paraId="050EA069" w14:textId="77777777" w:rsidTr="00E11CC5">
        <w:trPr>
          <w:cantSplit/>
        </w:trPr>
        <w:tc>
          <w:tcPr>
            <w:tcW w:w="614" w:type="pct"/>
            <w:tcBorders>
              <w:bottom w:val="single" w:sz="4" w:space="0" w:color="auto"/>
            </w:tcBorders>
          </w:tcPr>
          <w:p w14:paraId="6F3FDD6E" w14:textId="7E7517C4" w:rsidR="00D64115" w:rsidRPr="00162235" w:rsidRDefault="00D64115" w:rsidP="00D64115">
            <w:pPr>
              <w:autoSpaceDE w:val="0"/>
              <w:autoSpaceDN w:val="0"/>
              <w:adjustRightInd w:val="0"/>
              <w:spacing w:before="80" w:line="240" w:lineRule="auto"/>
              <w:rPr>
                <w:b/>
                <w:bCs/>
                <w:color w:val="000000"/>
                <w:kern w:val="22"/>
                <w:szCs w:val="22"/>
              </w:rPr>
            </w:pPr>
            <w:r>
              <w:rPr>
                <w:b/>
                <w:bCs/>
                <w:color w:val="000000"/>
                <w:kern w:val="22"/>
                <w:szCs w:val="22"/>
              </w:rPr>
              <w:t>10442</w:t>
            </w:r>
            <w:r w:rsidRPr="00162235">
              <w:rPr>
                <w:b/>
                <w:bCs/>
                <w:color w:val="000000"/>
                <w:kern w:val="22"/>
                <w:szCs w:val="22"/>
              </w:rPr>
              <w:t xml:space="preserve"> </w:t>
            </w:r>
          </w:p>
        </w:tc>
        <w:tc>
          <w:tcPr>
            <w:tcW w:w="341" w:type="pct"/>
            <w:tcBorders>
              <w:bottom w:val="single" w:sz="4" w:space="0" w:color="auto"/>
            </w:tcBorders>
          </w:tcPr>
          <w:p w14:paraId="001EBE33" w14:textId="42863765" w:rsidR="00D64115" w:rsidRPr="00162235" w:rsidRDefault="00D64115" w:rsidP="00D64115">
            <w:pPr>
              <w:autoSpaceDE w:val="0"/>
              <w:autoSpaceDN w:val="0"/>
              <w:adjustRightInd w:val="0"/>
              <w:spacing w:line="240" w:lineRule="auto"/>
              <w:jc w:val="left"/>
              <w:rPr>
                <w:color w:val="000000"/>
                <w:kern w:val="22"/>
                <w:szCs w:val="22"/>
              </w:rPr>
            </w:pPr>
            <w:r>
              <w:rPr>
                <w:rFonts w:hint="cs"/>
                <w:color w:val="000000"/>
                <w:kern w:val="22"/>
                <w:szCs w:val="22"/>
                <w:rtl/>
              </w:rPr>
              <w:t>النيجر</w:t>
            </w:r>
          </w:p>
        </w:tc>
        <w:tc>
          <w:tcPr>
            <w:tcW w:w="659" w:type="pct"/>
            <w:tcBorders>
              <w:bottom w:val="single" w:sz="4" w:space="0" w:color="auto"/>
            </w:tcBorders>
          </w:tcPr>
          <w:p w14:paraId="36735A1C" w14:textId="6F4E06DA" w:rsidR="00D64115" w:rsidRPr="00162235" w:rsidRDefault="00D64115" w:rsidP="00D64115">
            <w:pPr>
              <w:autoSpaceDE w:val="0"/>
              <w:autoSpaceDN w:val="0"/>
              <w:adjustRightInd w:val="0"/>
              <w:spacing w:line="240" w:lineRule="auto"/>
              <w:jc w:val="left"/>
              <w:rPr>
                <w:color w:val="000000"/>
                <w:kern w:val="22"/>
                <w:szCs w:val="22"/>
              </w:rPr>
            </w:pPr>
            <w:r w:rsidRPr="00D64115">
              <w:rPr>
                <w:color w:val="000000"/>
                <w:kern w:val="22"/>
                <w:szCs w:val="22"/>
                <w:rtl/>
              </w:rPr>
              <w:t>برنامج الأمم المتحدة للبيئة</w:t>
            </w:r>
          </w:p>
        </w:tc>
        <w:tc>
          <w:tcPr>
            <w:tcW w:w="500" w:type="pct"/>
            <w:tcBorders>
              <w:bottom w:val="single" w:sz="4" w:space="0" w:color="auto"/>
            </w:tcBorders>
          </w:tcPr>
          <w:p w14:paraId="0254A4C4" w14:textId="20D8FD77"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0.87</w:t>
            </w:r>
            <w:r w:rsidR="00D64115" w:rsidRPr="00162235">
              <w:rPr>
                <w:color w:val="000000"/>
                <w:kern w:val="22"/>
                <w:szCs w:val="22"/>
              </w:rPr>
              <w:t xml:space="preserve"> </w:t>
            </w:r>
          </w:p>
        </w:tc>
        <w:tc>
          <w:tcPr>
            <w:tcW w:w="388" w:type="pct"/>
            <w:tcBorders>
              <w:bottom w:val="single" w:sz="4" w:space="0" w:color="auto"/>
            </w:tcBorders>
          </w:tcPr>
          <w:p w14:paraId="0441A4BC" w14:textId="7B07C0FF"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3.7</w:t>
            </w:r>
            <w:r w:rsidR="00D64115" w:rsidRPr="00162235">
              <w:rPr>
                <w:color w:val="000000"/>
                <w:kern w:val="22"/>
                <w:szCs w:val="22"/>
              </w:rPr>
              <w:t xml:space="preserve"> </w:t>
            </w:r>
          </w:p>
        </w:tc>
        <w:tc>
          <w:tcPr>
            <w:tcW w:w="333" w:type="pct"/>
            <w:tcBorders>
              <w:bottom w:val="single" w:sz="4" w:space="0" w:color="auto"/>
            </w:tcBorders>
          </w:tcPr>
          <w:p w14:paraId="6559763F" w14:textId="2649F26C"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4.6</w:t>
            </w:r>
            <w:r w:rsidR="00D64115" w:rsidRPr="00162235">
              <w:rPr>
                <w:color w:val="000000"/>
                <w:kern w:val="22"/>
                <w:szCs w:val="22"/>
              </w:rPr>
              <w:t xml:space="preserve"> </w:t>
            </w:r>
          </w:p>
        </w:tc>
        <w:tc>
          <w:tcPr>
            <w:tcW w:w="2165" w:type="pct"/>
            <w:tcBorders>
              <w:bottom w:val="single" w:sz="4" w:space="0" w:color="auto"/>
            </w:tcBorders>
          </w:tcPr>
          <w:p w14:paraId="341A3754" w14:textId="47D41B9C" w:rsidR="00D64115" w:rsidRPr="00162235" w:rsidRDefault="00D64115" w:rsidP="004518E8">
            <w:pPr>
              <w:autoSpaceDE w:val="0"/>
              <w:autoSpaceDN w:val="0"/>
              <w:bidi w:val="0"/>
              <w:adjustRightInd w:val="0"/>
              <w:spacing w:line="240" w:lineRule="auto"/>
              <w:jc w:val="left"/>
              <w:rPr>
                <w:rFonts w:hint="cs"/>
                <w:color w:val="000000"/>
                <w:kern w:val="22"/>
                <w:szCs w:val="22"/>
                <w:rtl/>
                <w:lang w:bidi="ar-EG"/>
              </w:rPr>
            </w:pPr>
            <w:r w:rsidRPr="00DC5AB8">
              <w:rPr>
                <w:rFonts w:asciiTheme="majorBidi" w:hAnsiTheme="majorBidi" w:cstheme="majorBidi"/>
                <w:color w:val="000000"/>
              </w:rPr>
              <w:t>Effective National Implementation of the Access and Benefit Sharing and Traditional Knowledge Regime in Niger in accordance with the Nagoya Protocol</w:t>
            </w:r>
          </w:p>
        </w:tc>
      </w:tr>
      <w:tr w:rsidR="00D64115" w:rsidRPr="00162235" w14:paraId="758A816D" w14:textId="77777777" w:rsidTr="00E11CC5">
        <w:trPr>
          <w:cantSplit/>
        </w:trPr>
        <w:tc>
          <w:tcPr>
            <w:tcW w:w="614" w:type="pct"/>
          </w:tcPr>
          <w:p w14:paraId="1D2C7D0A" w14:textId="3F4FF64A" w:rsidR="00D64115" w:rsidRPr="00162235" w:rsidRDefault="00D64115" w:rsidP="00D64115">
            <w:pPr>
              <w:autoSpaceDE w:val="0"/>
              <w:autoSpaceDN w:val="0"/>
              <w:adjustRightInd w:val="0"/>
              <w:spacing w:before="80" w:line="240" w:lineRule="auto"/>
              <w:rPr>
                <w:b/>
                <w:bCs/>
                <w:color w:val="000000"/>
                <w:kern w:val="22"/>
                <w:szCs w:val="22"/>
              </w:rPr>
            </w:pPr>
            <w:r>
              <w:rPr>
                <w:b/>
                <w:bCs/>
                <w:color w:val="000000"/>
                <w:kern w:val="22"/>
                <w:szCs w:val="22"/>
              </w:rPr>
              <w:t>10142</w:t>
            </w:r>
            <w:r w:rsidRPr="00162235">
              <w:rPr>
                <w:b/>
                <w:bCs/>
                <w:color w:val="000000"/>
                <w:kern w:val="22"/>
                <w:szCs w:val="22"/>
              </w:rPr>
              <w:t xml:space="preserve"> </w:t>
            </w:r>
          </w:p>
        </w:tc>
        <w:tc>
          <w:tcPr>
            <w:tcW w:w="341" w:type="pct"/>
          </w:tcPr>
          <w:p w14:paraId="4EC5B881" w14:textId="3DAE1C10" w:rsidR="00D64115" w:rsidRPr="00162235" w:rsidRDefault="00D64115" w:rsidP="00D64115">
            <w:pPr>
              <w:autoSpaceDE w:val="0"/>
              <w:autoSpaceDN w:val="0"/>
              <w:adjustRightInd w:val="0"/>
              <w:spacing w:line="240" w:lineRule="auto"/>
              <w:jc w:val="left"/>
              <w:rPr>
                <w:color w:val="000000"/>
                <w:kern w:val="22"/>
                <w:szCs w:val="22"/>
              </w:rPr>
            </w:pPr>
            <w:r>
              <w:rPr>
                <w:rFonts w:hint="cs"/>
                <w:color w:val="000000"/>
                <w:kern w:val="22"/>
                <w:szCs w:val="22"/>
                <w:rtl/>
              </w:rPr>
              <w:t>بنما</w:t>
            </w:r>
            <w:r w:rsidRPr="00162235">
              <w:rPr>
                <w:color w:val="000000"/>
                <w:kern w:val="22"/>
                <w:szCs w:val="22"/>
              </w:rPr>
              <w:t xml:space="preserve"> </w:t>
            </w:r>
          </w:p>
        </w:tc>
        <w:tc>
          <w:tcPr>
            <w:tcW w:w="659" w:type="pct"/>
          </w:tcPr>
          <w:p w14:paraId="12441ED5" w14:textId="6E80241B" w:rsidR="00D64115" w:rsidRPr="00162235" w:rsidRDefault="00D64115" w:rsidP="00D64115">
            <w:pPr>
              <w:autoSpaceDE w:val="0"/>
              <w:autoSpaceDN w:val="0"/>
              <w:adjustRightInd w:val="0"/>
              <w:spacing w:line="240" w:lineRule="auto"/>
              <w:jc w:val="left"/>
              <w:rPr>
                <w:color w:val="000000"/>
                <w:kern w:val="22"/>
                <w:szCs w:val="22"/>
              </w:rPr>
            </w:pPr>
            <w:r w:rsidRPr="00D64115">
              <w:rPr>
                <w:color w:val="000000"/>
                <w:kern w:val="22"/>
                <w:szCs w:val="22"/>
                <w:rtl/>
              </w:rPr>
              <w:t>برنامج الأمم المتحدة الإنمائ</w:t>
            </w:r>
            <w:r>
              <w:rPr>
                <w:rFonts w:hint="cs"/>
                <w:color w:val="000000"/>
                <w:kern w:val="22"/>
                <w:szCs w:val="22"/>
                <w:rtl/>
              </w:rPr>
              <w:t>ي</w:t>
            </w:r>
          </w:p>
        </w:tc>
        <w:tc>
          <w:tcPr>
            <w:tcW w:w="500" w:type="pct"/>
          </w:tcPr>
          <w:p w14:paraId="5A5F8F6B" w14:textId="438FA5E3"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1.0</w:t>
            </w:r>
          </w:p>
        </w:tc>
        <w:tc>
          <w:tcPr>
            <w:tcW w:w="388" w:type="pct"/>
          </w:tcPr>
          <w:p w14:paraId="1F0DE4FF" w14:textId="10C63327"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15.8</w:t>
            </w:r>
            <w:r w:rsidR="00D64115" w:rsidRPr="00162235">
              <w:rPr>
                <w:color w:val="000000"/>
                <w:kern w:val="22"/>
                <w:szCs w:val="22"/>
              </w:rPr>
              <w:t xml:space="preserve"> </w:t>
            </w:r>
          </w:p>
        </w:tc>
        <w:tc>
          <w:tcPr>
            <w:tcW w:w="333" w:type="pct"/>
          </w:tcPr>
          <w:p w14:paraId="7316DE67" w14:textId="1401C2EF"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16.8</w:t>
            </w:r>
            <w:r w:rsidR="00D64115" w:rsidRPr="00162235">
              <w:rPr>
                <w:color w:val="000000"/>
                <w:kern w:val="22"/>
                <w:szCs w:val="22"/>
              </w:rPr>
              <w:t xml:space="preserve"> </w:t>
            </w:r>
          </w:p>
        </w:tc>
        <w:tc>
          <w:tcPr>
            <w:tcW w:w="2165" w:type="pct"/>
          </w:tcPr>
          <w:p w14:paraId="4F5F1878" w14:textId="773B1AE7" w:rsidR="00D64115" w:rsidRPr="00162235" w:rsidRDefault="00D64115" w:rsidP="004518E8">
            <w:pPr>
              <w:autoSpaceDE w:val="0"/>
              <w:autoSpaceDN w:val="0"/>
              <w:bidi w:val="0"/>
              <w:adjustRightInd w:val="0"/>
              <w:spacing w:line="240" w:lineRule="auto"/>
              <w:jc w:val="left"/>
              <w:rPr>
                <w:rFonts w:hint="cs"/>
                <w:color w:val="000000"/>
                <w:kern w:val="22"/>
                <w:szCs w:val="22"/>
                <w:rtl/>
              </w:rPr>
            </w:pPr>
            <w:proofErr w:type="spellStart"/>
            <w:r w:rsidRPr="00DC5AB8">
              <w:rPr>
                <w:rFonts w:asciiTheme="majorBidi" w:hAnsiTheme="majorBidi" w:cstheme="majorBidi"/>
              </w:rPr>
              <w:t>Realising</w:t>
            </w:r>
            <w:proofErr w:type="spellEnd"/>
            <w:r w:rsidRPr="00DC5AB8">
              <w:rPr>
                <w:rFonts w:asciiTheme="majorBidi" w:hAnsiTheme="majorBidi" w:cstheme="majorBidi"/>
              </w:rPr>
              <w:t xml:space="preserve"> the potential of native microbes in the agricultural and medical sectors, in accordance with the Nagoya Protocol</w:t>
            </w:r>
          </w:p>
        </w:tc>
      </w:tr>
      <w:tr w:rsidR="00D64115" w:rsidRPr="00162235" w14:paraId="78287D7C" w14:textId="77777777" w:rsidTr="00E11CC5">
        <w:trPr>
          <w:cantSplit/>
        </w:trPr>
        <w:tc>
          <w:tcPr>
            <w:tcW w:w="614" w:type="pct"/>
          </w:tcPr>
          <w:p w14:paraId="68DFAD76" w14:textId="30F4994D" w:rsidR="00D64115" w:rsidRDefault="00D64115" w:rsidP="00D64115">
            <w:pPr>
              <w:autoSpaceDE w:val="0"/>
              <w:autoSpaceDN w:val="0"/>
              <w:adjustRightInd w:val="0"/>
              <w:spacing w:before="80" w:line="240" w:lineRule="auto"/>
              <w:rPr>
                <w:b/>
                <w:bCs/>
                <w:color w:val="000000"/>
                <w:kern w:val="22"/>
                <w:szCs w:val="22"/>
              </w:rPr>
            </w:pPr>
            <w:r>
              <w:rPr>
                <w:b/>
                <w:bCs/>
                <w:color w:val="000000"/>
                <w:kern w:val="22"/>
                <w:szCs w:val="22"/>
              </w:rPr>
              <w:t>10228</w:t>
            </w:r>
          </w:p>
        </w:tc>
        <w:tc>
          <w:tcPr>
            <w:tcW w:w="341" w:type="pct"/>
          </w:tcPr>
          <w:p w14:paraId="680E684C" w14:textId="6D9CD16D" w:rsidR="00D64115" w:rsidRDefault="00D64115" w:rsidP="00D64115">
            <w:pPr>
              <w:autoSpaceDE w:val="0"/>
              <w:autoSpaceDN w:val="0"/>
              <w:adjustRightInd w:val="0"/>
              <w:spacing w:line="240" w:lineRule="auto"/>
              <w:jc w:val="left"/>
              <w:rPr>
                <w:rFonts w:hint="cs"/>
                <w:color w:val="000000"/>
                <w:kern w:val="22"/>
                <w:szCs w:val="22"/>
                <w:rtl/>
              </w:rPr>
            </w:pPr>
            <w:r>
              <w:rPr>
                <w:rFonts w:hint="cs"/>
                <w:color w:val="000000"/>
                <w:kern w:val="22"/>
                <w:szCs w:val="22"/>
                <w:rtl/>
              </w:rPr>
              <w:t>جنوب السودان</w:t>
            </w:r>
          </w:p>
        </w:tc>
        <w:tc>
          <w:tcPr>
            <w:tcW w:w="659" w:type="pct"/>
          </w:tcPr>
          <w:p w14:paraId="0BC4230C" w14:textId="35EC27AC" w:rsidR="00D64115" w:rsidRDefault="00D64115" w:rsidP="00D64115">
            <w:pPr>
              <w:autoSpaceDE w:val="0"/>
              <w:autoSpaceDN w:val="0"/>
              <w:adjustRightInd w:val="0"/>
              <w:spacing w:line="240" w:lineRule="auto"/>
              <w:jc w:val="left"/>
              <w:rPr>
                <w:rFonts w:hint="cs"/>
                <w:color w:val="000000"/>
                <w:kern w:val="22"/>
                <w:szCs w:val="22"/>
                <w:rtl/>
              </w:rPr>
            </w:pPr>
            <w:r w:rsidRPr="00D64115">
              <w:rPr>
                <w:color w:val="000000"/>
                <w:kern w:val="22"/>
                <w:szCs w:val="22"/>
                <w:rtl/>
              </w:rPr>
              <w:t>برنامج الأمم المتحدة للبيئة</w:t>
            </w:r>
          </w:p>
        </w:tc>
        <w:tc>
          <w:tcPr>
            <w:tcW w:w="500" w:type="pct"/>
          </w:tcPr>
          <w:p w14:paraId="7E814B5D" w14:textId="1A15869D"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1.0</w:t>
            </w:r>
          </w:p>
        </w:tc>
        <w:tc>
          <w:tcPr>
            <w:tcW w:w="388" w:type="pct"/>
          </w:tcPr>
          <w:p w14:paraId="41351DFB" w14:textId="7C1499DF"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4.3</w:t>
            </w:r>
          </w:p>
        </w:tc>
        <w:tc>
          <w:tcPr>
            <w:tcW w:w="333" w:type="pct"/>
          </w:tcPr>
          <w:p w14:paraId="2DCBEEF1" w14:textId="4917B0EC"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5.3</w:t>
            </w:r>
          </w:p>
        </w:tc>
        <w:tc>
          <w:tcPr>
            <w:tcW w:w="2165" w:type="pct"/>
          </w:tcPr>
          <w:p w14:paraId="039A5558" w14:textId="64297829" w:rsidR="00D64115" w:rsidRDefault="00D64115" w:rsidP="004518E8">
            <w:pPr>
              <w:autoSpaceDE w:val="0"/>
              <w:autoSpaceDN w:val="0"/>
              <w:bidi w:val="0"/>
              <w:adjustRightInd w:val="0"/>
              <w:spacing w:line="240" w:lineRule="auto"/>
              <w:jc w:val="left"/>
              <w:rPr>
                <w:rFonts w:hint="cs"/>
                <w:color w:val="000000"/>
                <w:kern w:val="22"/>
                <w:szCs w:val="22"/>
                <w:rtl/>
              </w:rPr>
            </w:pPr>
            <w:r w:rsidRPr="00DC5AB8">
              <w:rPr>
                <w:rFonts w:asciiTheme="majorBidi" w:hAnsiTheme="majorBidi" w:cstheme="majorBidi"/>
              </w:rPr>
              <w:t>Capacity support for accession to and implementation of the Nagoya Protocol on Access to Genetic Resources and the Fair and Equitable Sharing of Benefits Arising from their Utilization in South Sudan</w:t>
            </w:r>
          </w:p>
        </w:tc>
      </w:tr>
      <w:tr w:rsidR="00D64115" w:rsidRPr="00162235" w14:paraId="5F675258" w14:textId="77777777" w:rsidTr="00E11CC5">
        <w:trPr>
          <w:cantSplit/>
        </w:trPr>
        <w:tc>
          <w:tcPr>
            <w:tcW w:w="614" w:type="pct"/>
          </w:tcPr>
          <w:p w14:paraId="14D944F6" w14:textId="144940BF" w:rsidR="00D64115" w:rsidRDefault="00D64115" w:rsidP="00D64115">
            <w:pPr>
              <w:autoSpaceDE w:val="0"/>
              <w:autoSpaceDN w:val="0"/>
              <w:adjustRightInd w:val="0"/>
              <w:spacing w:before="80" w:line="240" w:lineRule="auto"/>
              <w:rPr>
                <w:b/>
                <w:bCs/>
                <w:color w:val="000000"/>
                <w:kern w:val="22"/>
                <w:szCs w:val="22"/>
              </w:rPr>
            </w:pPr>
            <w:r>
              <w:rPr>
                <w:b/>
                <w:bCs/>
                <w:color w:val="000000"/>
                <w:kern w:val="22"/>
                <w:szCs w:val="22"/>
              </w:rPr>
              <w:t>10812</w:t>
            </w:r>
          </w:p>
        </w:tc>
        <w:tc>
          <w:tcPr>
            <w:tcW w:w="341" w:type="pct"/>
          </w:tcPr>
          <w:p w14:paraId="6E37551A" w14:textId="30863AB2" w:rsidR="00D64115" w:rsidRDefault="00D64115" w:rsidP="00D64115">
            <w:pPr>
              <w:autoSpaceDE w:val="0"/>
              <w:autoSpaceDN w:val="0"/>
              <w:adjustRightInd w:val="0"/>
              <w:spacing w:line="240" w:lineRule="auto"/>
              <w:jc w:val="left"/>
              <w:rPr>
                <w:rFonts w:hint="cs"/>
                <w:color w:val="000000"/>
                <w:kern w:val="22"/>
                <w:szCs w:val="22"/>
                <w:rtl/>
              </w:rPr>
            </w:pPr>
            <w:r>
              <w:rPr>
                <w:rFonts w:hint="cs"/>
                <w:color w:val="000000"/>
                <w:kern w:val="22"/>
                <w:szCs w:val="22"/>
                <w:rtl/>
              </w:rPr>
              <w:t xml:space="preserve">جمهورية فنزويلا </w:t>
            </w:r>
            <w:proofErr w:type="spellStart"/>
            <w:r>
              <w:rPr>
                <w:rFonts w:hint="cs"/>
                <w:color w:val="000000"/>
                <w:kern w:val="22"/>
                <w:szCs w:val="22"/>
                <w:rtl/>
              </w:rPr>
              <w:t>البوليفارية</w:t>
            </w:r>
            <w:proofErr w:type="spellEnd"/>
          </w:p>
        </w:tc>
        <w:tc>
          <w:tcPr>
            <w:tcW w:w="659" w:type="pct"/>
          </w:tcPr>
          <w:p w14:paraId="5BC8A813" w14:textId="79A73CE2" w:rsidR="00D64115" w:rsidRDefault="00D64115" w:rsidP="00D64115">
            <w:pPr>
              <w:autoSpaceDE w:val="0"/>
              <w:autoSpaceDN w:val="0"/>
              <w:adjustRightInd w:val="0"/>
              <w:spacing w:line="240" w:lineRule="auto"/>
              <w:jc w:val="left"/>
              <w:rPr>
                <w:rFonts w:hint="cs"/>
                <w:color w:val="000000"/>
                <w:kern w:val="22"/>
                <w:szCs w:val="22"/>
                <w:rtl/>
              </w:rPr>
            </w:pPr>
            <w:r w:rsidRPr="00D64115">
              <w:rPr>
                <w:color w:val="000000"/>
                <w:kern w:val="22"/>
                <w:szCs w:val="22"/>
                <w:rtl/>
              </w:rPr>
              <w:t>برنامج الأمم المتحدة للبيئة</w:t>
            </w:r>
          </w:p>
        </w:tc>
        <w:tc>
          <w:tcPr>
            <w:tcW w:w="500" w:type="pct"/>
          </w:tcPr>
          <w:p w14:paraId="3BE4D4D1" w14:textId="33D2BC3A"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1.78</w:t>
            </w:r>
          </w:p>
        </w:tc>
        <w:tc>
          <w:tcPr>
            <w:tcW w:w="388" w:type="pct"/>
          </w:tcPr>
          <w:p w14:paraId="54C52FB0" w14:textId="27A747B6"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14</w:t>
            </w:r>
          </w:p>
        </w:tc>
        <w:tc>
          <w:tcPr>
            <w:tcW w:w="333" w:type="pct"/>
          </w:tcPr>
          <w:p w14:paraId="2BC36401" w14:textId="57F7377B" w:rsidR="00D64115" w:rsidRPr="00162235" w:rsidRDefault="00E11CC5" w:rsidP="00D64115">
            <w:pPr>
              <w:autoSpaceDE w:val="0"/>
              <w:autoSpaceDN w:val="0"/>
              <w:adjustRightInd w:val="0"/>
              <w:spacing w:before="80" w:line="240" w:lineRule="auto"/>
              <w:ind w:right="86"/>
              <w:jc w:val="left"/>
              <w:rPr>
                <w:color w:val="000000"/>
                <w:kern w:val="22"/>
                <w:szCs w:val="22"/>
              </w:rPr>
            </w:pPr>
            <w:r>
              <w:rPr>
                <w:color w:val="000000"/>
                <w:kern w:val="22"/>
                <w:szCs w:val="22"/>
              </w:rPr>
              <w:t>15.8</w:t>
            </w:r>
          </w:p>
        </w:tc>
        <w:tc>
          <w:tcPr>
            <w:tcW w:w="2165" w:type="pct"/>
          </w:tcPr>
          <w:p w14:paraId="01E057E1" w14:textId="08DB5758" w:rsidR="00D64115" w:rsidRDefault="00D64115" w:rsidP="004518E8">
            <w:pPr>
              <w:autoSpaceDE w:val="0"/>
              <w:autoSpaceDN w:val="0"/>
              <w:bidi w:val="0"/>
              <w:adjustRightInd w:val="0"/>
              <w:spacing w:line="240" w:lineRule="auto"/>
              <w:jc w:val="left"/>
              <w:rPr>
                <w:rFonts w:hint="cs"/>
                <w:color w:val="000000"/>
                <w:kern w:val="22"/>
                <w:szCs w:val="22"/>
                <w:rtl/>
              </w:rPr>
            </w:pPr>
            <w:hyperlink r:id="rId14" w:history="1">
              <w:r w:rsidRPr="00DC5AB8">
                <w:rPr>
                  <w:color w:val="000000"/>
                  <w:kern w:val="22"/>
                </w:rPr>
                <w:t xml:space="preserve">Support to the Development of Legal and Institutional Frameworks on Access to Genetic Resources and related Benefit Sharing and Traditional Knowledge in line with the </w:t>
              </w:r>
              <w:r w:rsidRPr="00DC5AB8">
                <w:rPr>
                  <w:color w:val="000000"/>
                  <w:kern w:val="22"/>
                </w:rPr>
                <w:t>C</w:t>
              </w:r>
              <w:r w:rsidRPr="00DC5AB8">
                <w:rPr>
                  <w:color w:val="000000"/>
                  <w:kern w:val="22"/>
                </w:rPr>
                <w:t xml:space="preserve">BD and its Nagoya Protocol </w:t>
              </w:r>
              <w:r w:rsidRPr="00DC5AB8">
                <w:rPr>
                  <w:color w:val="000000"/>
                  <w:kern w:val="22"/>
                </w:rPr>
                <w:t>i</w:t>
              </w:r>
              <w:r w:rsidRPr="00DC5AB8">
                <w:rPr>
                  <w:color w:val="000000"/>
                  <w:kern w:val="22"/>
                </w:rPr>
                <w:t>n Venezuela</w:t>
              </w:r>
            </w:hyperlink>
          </w:p>
        </w:tc>
      </w:tr>
    </w:tbl>
    <w:p w14:paraId="42CF000F" w14:textId="77777777" w:rsidR="00C60D3A" w:rsidRPr="00C60D3A" w:rsidRDefault="00084C03" w:rsidP="00E11A18">
      <w:pPr>
        <w:spacing w:after="120"/>
        <w:jc w:val="center"/>
        <w:rPr>
          <w:sz w:val="22"/>
          <w:szCs w:val="26"/>
          <w:rtl/>
          <w:lang w:val="en-GB" w:bidi="ar-EG"/>
        </w:rPr>
      </w:pPr>
      <w:r>
        <w:rPr>
          <w:rFonts w:hint="cs"/>
          <w:sz w:val="22"/>
          <w:szCs w:val="26"/>
          <w:rtl/>
          <w:lang w:val="en-GB" w:bidi="ar-EG"/>
        </w:rPr>
        <w:t>________</w:t>
      </w:r>
      <w:bookmarkEnd w:id="0"/>
    </w:p>
    <w:sectPr w:rsidR="00C60D3A" w:rsidRPr="00C60D3A" w:rsidSect="002F0C64">
      <w:headerReference w:type="first" r:id="rId15"/>
      <w:type w:val="continuous"/>
      <w:pgSz w:w="15840" w:h="12240" w:orient="landscape" w:code="1"/>
      <w:pgMar w:top="1310" w:right="1022" w:bottom="1310" w:left="1022"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F95BC" w14:textId="77777777" w:rsidR="00100A9F" w:rsidRDefault="00100A9F">
      <w:r>
        <w:separator/>
      </w:r>
    </w:p>
  </w:endnote>
  <w:endnote w:type="continuationSeparator" w:id="0">
    <w:p w14:paraId="5FB75B84" w14:textId="77777777" w:rsidR="00100A9F" w:rsidRDefault="00100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notTrueType/>
    <w:pitch w:val="variable"/>
    <w:sig w:usb0="00000003" w:usb1="00000000" w:usb2="00000000" w:usb3="00000000" w:csb0="00000003" w:csb1="00000000"/>
  </w:font>
  <w:font w:name="Times New Roman Bold">
    <w:altName w:val="Times New Roman"/>
    <w:panose1 w:val="020B06040202020202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AA2E7" w14:textId="77777777" w:rsidR="00100A9F" w:rsidRDefault="00100A9F">
      <w:r>
        <w:separator/>
      </w:r>
    </w:p>
  </w:footnote>
  <w:footnote w:type="continuationSeparator" w:id="0">
    <w:p w14:paraId="1DED191D" w14:textId="77777777" w:rsidR="00100A9F" w:rsidRDefault="00100A9F">
      <w:r>
        <w:continuationSeparator/>
      </w:r>
    </w:p>
  </w:footnote>
  <w:footnote w:id="1">
    <w:p w14:paraId="25F96C23" w14:textId="08D01CA2" w:rsidR="00053D7F" w:rsidRDefault="00053D7F">
      <w:pPr>
        <w:pStyle w:val="FootnoteText"/>
        <w:rPr>
          <w:rFonts w:hint="cs"/>
        </w:rPr>
      </w:pPr>
      <w:r>
        <w:rPr>
          <w:rStyle w:val="FootnoteReference"/>
        </w:rPr>
        <w:footnoteRef/>
      </w:r>
      <w:r>
        <w:rPr>
          <w:rtl/>
        </w:rPr>
        <w:t xml:space="preserve"> </w:t>
      </w:r>
      <w:r w:rsidR="002C0EC4" w:rsidRPr="002C0EC4">
        <w:rPr>
          <w:rtl/>
        </w:rPr>
        <w:t>تقرير مرفق البيئة العالمية المقدم إلى مؤتمر الأطراف في اتفاقية التنوع البيولوجي</w:t>
      </w:r>
      <w:r w:rsidR="002C0EC4">
        <w:rPr>
          <w:rFonts w:hint="cs"/>
          <w:rtl/>
        </w:rPr>
        <w:t xml:space="preserve"> في اجتماعه الخامس عشر</w:t>
      </w:r>
      <w:r w:rsidR="002C0EC4" w:rsidRPr="002C0EC4">
        <w:rPr>
          <w:rtl/>
        </w:rPr>
        <w:t xml:space="preserve"> (</w:t>
      </w:r>
      <w:r w:rsidR="002C0EC4" w:rsidRPr="002C0EC4">
        <w:t>CBD/COP/15/8</w:t>
      </w:r>
      <w:r w:rsidR="002C0EC4" w:rsidRPr="002C0EC4">
        <w:rPr>
          <w:rtl/>
        </w:rPr>
        <w:t>).</w:t>
      </w:r>
    </w:p>
  </w:footnote>
  <w:footnote w:id="2">
    <w:p w14:paraId="6D5D080A" w14:textId="2343A677" w:rsidR="006D5D02" w:rsidRDefault="006D5D02">
      <w:pPr>
        <w:pStyle w:val="FootnoteText"/>
        <w:rPr>
          <w:rFonts w:hint="cs"/>
        </w:rPr>
      </w:pPr>
      <w:r>
        <w:rPr>
          <w:rStyle w:val="FootnoteReference"/>
        </w:rPr>
        <w:footnoteRef/>
      </w:r>
      <w:r>
        <w:rPr>
          <w:rtl/>
        </w:rPr>
        <w:t xml:space="preserve"> </w:t>
      </w:r>
      <w:r w:rsidR="002C0EC4" w:rsidRPr="002C0EC4">
        <w:rPr>
          <w:rtl/>
        </w:rPr>
        <w:t xml:space="preserve">التقييم الشامل السابع لمرفق البيئة العالمية: العمل من أجل تعافي عالمي أكثر </w:t>
      </w:r>
      <w:r w:rsidR="002C0EC4">
        <w:rPr>
          <w:rFonts w:hint="cs"/>
          <w:rtl/>
        </w:rPr>
        <w:t>خضرة</w:t>
      </w:r>
      <w:r w:rsidR="002C0EC4" w:rsidRPr="002C0EC4">
        <w:rPr>
          <w:rtl/>
        </w:rPr>
        <w:t xml:space="preserve"> (</w:t>
      </w:r>
      <w:hyperlink r:id="rId1" w:history="1">
        <w:r w:rsidR="002C0EC4" w:rsidRPr="002C0EC4">
          <w:rPr>
            <w:rStyle w:val="Hyperlink"/>
          </w:rPr>
          <w:t>GEF/R.8/10</w:t>
        </w:r>
      </w:hyperlink>
      <w:r w:rsidR="002C0EC4" w:rsidRPr="002C0EC4">
        <w:rPr>
          <w:rtl/>
        </w:rPr>
        <w:t>).</w:t>
      </w:r>
    </w:p>
  </w:footnote>
  <w:footnote w:id="3">
    <w:p w14:paraId="4C46CF3B" w14:textId="64F77315" w:rsidR="00482E92" w:rsidRDefault="00482E92">
      <w:pPr>
        <w:pStyle w:val="FootnoteText"/>
        <w:rPr>
          <w:rFonts w:hint="cs"/>
        </w:rPr>
      </w:pPr>
      <w:r>
        <w:rPr>
          <w:rStyle w:val="FootnoteReference"/>
        </w:rPr>
        <w:footnoteRef/>
      </w:r>
      <w:r>
        <w:rPr>
          <w:rtl/>
        </w:rPr>
        <w:t xml:space="preserve"> </w:t>
      </w:r>
      <w:hyperlink r:id="rId2" w:history="1">
        <w:r w:rsidR="002C0EC4" w:rsidRPr="002C0EC4">
          <w:rPr>
            <w:rStyle w:val="Hyperlink"/>
            <w:rtl/>
          </w:rPr>
          <w:t>الجدول الإرشادي لتخصيص الموارد في فترة التجديد الثامن ل</w:t>
        </w:r>
        <w:r w:rsidR="002C0EC4" w:rsidRPr="002C0EC4">
          <w:rPr>
            <w:rStyle w:val="Hyperlink"/>
            <w:rFonts w:hint="cs"/>
            <w:rtl/>
          </w:rPr>
          <w:t xml:space="preserve">موارد </w:t>
        </w:r>
        <w:r w:rsidR="002C0EC4" w:rsidRPr="002C0EC4">
          <w:rPr>
            <w:rStyle w:val="Hyperlink"/>
            <w:rtl/>
          </w:rPr>
          <w:t>مرفق البيئة العالمية عقب اختتام مفاوضات تجديد الموارد في 8 أبريل</w:t>
        </w:r>
        <w:r w:rsidR="002C0EC4" w:rsidRPr="002C0EC4">
          <w:rPr>
            <w:rStyle w:val="Hyperlink"/>
            <w:rFonts w:hint="cs"/>
            <w:rtl/>
          </w:rPr>
          <w:t>/نيسان</w:t>
        </w:r>
        <w:r w:rsidR="002C0EC4" w:rsidRPr="002C0EC4">
          <w:rPr>
            <w:rStyle w:val="Hyperlink"/>
            <w:rtl/>
          </w:rPr>
          <w:t xml:space="preserve"> 2022</w:t>
        </w:r>
      </w:hyperlink>
      <w:r w:rsidR="002C0EC4">
        <w:rPr>
          <w:rFonts w:hint="cs"/>
          <w:rtl/>
        </w:rPr>
        <w:t>.</w:t>
      </w:r>
    </w:p>
  </w:footnote>
  <w:footnote w:id="4">
    <w:p w14:paraId="2649A1C3" w14:textId="5D0A6537" w:rsidR="00C973E5" w:rsidRDefault="00C973E5">
      <w:pPr>
        <w:pStyle w:val="FootnoteText"/>
        <w:rPr>
          <w:rFonts w:hint="cs"/>
          <w:rtl/>
        </w:rPr>
      </w:pPr>
      <w:r>
        <w:rPr>
          <w:rStyle w:val="FootnoteReference"/>
        </w:rPr>
        <w:footnoteRef/>
      </w:r>
      <w:r>
        <w:rPr>
          <w:rtl/>
        </w:rPr>
        <w:t xml:space="preserve"> </w:t>
      </w:r>
      <w:r w:rsidR="002C0EC4" w:rsidRPr="002C0EC4">
        <w:rPr>
          <w:rtl/>
        </w:rPr>
        <w:t>توجهات برمجة مرفق البيئة العالمية (</w:t>
      </w:r>
      <w:hyperlink r:id="rId3" w:history="1">
        <w:r w:rsidR="002C0EC4" w:rsidRPr="002C0EC4">
          <w:rPr>
            <w:rStyle w:val="Hyperlink"/>
          </w:rPr>
          <w:t>GEF/R.08/29/Rev.01</w:t>
        </w:r>
      </w:hyperlink>
      <w:r w:rsidR="002C0EC4" w:rsidRPr="002C0EC4">
        <w:rPr>
          <w:rtl/>
        </w:rPr>
        <w:t>)</w:t>
      </w:r>
    </w:p>
  </w:footnote>
  <w:footnote w:id="5">
    <w:p w14:paraId="5B62FFE1" w14:textId="69315A8E" w:rsidR="00AD6292" w:rsidRDefault="00AD6292">
      <w:pPr>
        <w:pStyle w:val="FootnoteText"/>
        <w:rPr>
          <w:rFonts w:hint="cs"/>
        </w:rPr>
      </w:pPr>
      <w:r>
        <w:rPr>
          <w:rStyle w:val="FootnoteReference"/>
        </w:rPr>
        <w:footnoteRef/>
      </w:r>
      <w:r>
        <w:rPr>
          <w:rtl/>
        </w:rPr>
        <w:t xml:space="preserve"> </w:t>
      </w:r>
      <w:r w:rsidR="00E23756" w:rsidRPr="00E23756">
        <w:rPr>
          <w:rtl/>
        </w:rPr>
        <w:t xml:space="preserve">الواردة في المقرر </w:t>
      </w:r>
      <w:r w:rsidR="00E23756" w:rsidRPr="00E23756">
        <w:t>NP-3/8</w:t>
      </w:r>
      <w:r w:rsidR="00E23756" w:rsidRPr="00E23756">
        <w:rPr>
          <w:rtl/>
        </w:rPr>
        <w:t>، الفقرة 4.</w:t>
      </w:r>
    </w:p>
  </w:footnote>
  <w:footnote w:id="6">
    <w:p w14:paraId="2764EA1C" w14:textId="2B64E3F2" w:rsidR="00BD796A" w:rsidRDefault="00BD796A" w:rsidP="00E23756">
      <w:pPr>
        <w:pStyle w:val="FootnoteText"/>
        <w:jc w:val="left"/>
        <w:rPr>
          <w:rFonts w:hint="cs"/>
        </w:rPr>
      </w:pPr>
      <w:r>
        <w:rPr>
          <w:rStyle w:val="FootnoteReference"/>
        </w:rPr>
        <w:footnoteRef/>
      </w:r>
      <w:r>
        <w:rPr>
          <w:rtl/>
        </w:rPr>
        <w:t xml:space="preserve"> </w:t>
      </w:r>
      <w:r w:rsidR="00E23756">
        <w:rPr>
          <w:rFonts w:hint="cs"/>
          <w:snapToGrid w:val="0"/>
          <w:kern w:val="18"/>
          <w:sz w:val="18"/>
          <w:rtl/>
          <w:lang w:eastAsia="en-CA"/>
        </w:rPr>
        <w:t>المقرر</w:t>
      </w:r>
      <w:r w:rsidR="00E23756">
        <w:rPr>
          <w:rtl/>
        </w:rPr>
        <w:t xml:space="preserve"> </w:t>
      </w:r>
      <w:r w:rsidR="00E23756">
        <w:t>NP-3/1</w:t>
      </w:r>
      <w:r w:rsidR="00E23756">
        <w:rPr>
          <w:rtl/>
        </w:rPr>
        <w:t>.</w:t>
      </w:r>
    </w:p>
  </w:footnote>
  <w:footnote w:id="7">
    <w:p w14:paraId="4E3E1A00" w14:textId="2BC64E61" w:rsidR="00CD6461" w:rsidRPr="00E23756" w:rsidRDefault="00CD6461" w:rsidP="00E23756">
      <w:pPr>
        <w:pStyle w:val="FootnoteText"/>
        <w:jc w:val="left"/>
        <w:rPr>
          <w:rFonts w:hint="cs"/>
          <w:snapToGrid w:val="0"/>
          <w:kern w:val="18"/>
          <w:sz w:val="18"/>
          <w:lang w:eastAsia="en-CA"/>
        </w:rPr>
      </w:pPr>
      <w:r>
        <w:rPr>
          <w:rStyle w:val="FootnoteReference"/>
        </w:rPr>
        <w:footnoteRef/>
      </w:r>
      <w:r>
        <w:rPr>
          <w:rtl/>
        </w:rPr>
        <w:t xml:space="preserve"> </w:t>
      </w:r>
      <w:r w:rsidR="00E23756" w:rsidRPr="00E23756">
        <w:rPr>
          <w:snapToGrid w:val="0"/>
          <w:kern w:val="18"/>
          <w:sz w:val="18"/>
          <w:rtl/>
          <w:lang w:eastAsia="en-CA"/>
        </w:rPr>
        <w:t>المرجع نفسه، الفقرة 5.</w:t>
      </w:r>
    </w:p>
  </w:footnote>
  <w:footnote w:id="8">
    <w:p w14:paraId="338DEDC8" w14:textId="33C4176A" w:rsidR="001E4F55" w:rsidRDefault="001E4F55">
      <w:pPr>
        <w:pStyle w:val="FootnoteText"/>
        <w:rPr>
          <w:rFonts w:hint="cs"/>
        </w:rPr>
      </w:pPr>
      <w:r>
        <w:rPr>
          <w:rStyle w:val="FootnoteReference"/>
        </w:rPr>
        <w:footnoteRef/>
      </w:r>
      <w:r>
        <w:rPr>
          <w:rtl/>
        </w:rPr>
        <w:t xml:space="preserve"> </w:t>
      </w:r>
      <w:r w:rsidR="00E23756" w:rsidRPr="00E23756">
        <w:rPr>
          <w:snapToGrid w:val="0"/>
          <w:kern w:val="18"/>
          <w:sz w:val="18"/>
          <w:rtl/>
          <w:lang w:eastAsia="en-CA"/>
        </w:rPr>
        <w:t>مكتب التقييم المستقل التابع لمرفق البيئة العالمية.</w:t>
      </w:r>
      <w:r w:rsidR="00E23756" w:rsidRPr="00E23756">
        <w:rPr>
          <w:rtl/>
        </w:rPr>
        <w:t xml:space="preserve"> </w:t>
      </w:r>
      <w:hyperlink r:id="rId4" w:history="1">
        <w:r w:rsidR="00E23756" w:rsidRPr="00E23756">
          <w:rPr>
            <w:rStyle w:val="Hyperlink"/>
            <w:rtl/>
          </w:rPr>
          <w:t xml:space="preserve">دراسة </w:t>
        </w:r>
        <w:r w:rsidR="00E23756" w:rsidRPr="00E23756">
          <w:rPr>
            <w:rStyle w:val="Hyperlink"/>
            <w:rFonts w:hint="cs"/>
            <w:rtl/>
          </w:rPr>
          <w:t>المجال</w:t>
        </w:r>
        <w:r w:rsidR="00E23756" w:rsidRPr="00E23756">
          <w:rPr>
            <w:rStyle w:val="Hyperlink"/>
            <w:rtl/>
          </w:rPr>
          <w:t xml:space="preserve"> البؤري للتنوع البيولوجي، تقرير التقييم رقم 132. ديسمبر</w:t>
        </w:r>
        <w:r w:rsidR="00E23756" w:rsidRPr="00E23756">
          <w:rPr>
            <w:rStyle w:val="Hyperlink"/>
            <w:rFonts w:hint="cs"/>
            <w:rtl/>
          </w:rPr>
          <w:t>/كانون الأول</w:t>
        </w:r>
        <w:r w:rsidR="00E23756" w:rsidRPr="00E23756">
          <w:rPr>
            <w:rStyle w:val="Hyperlink"/>
            <w:rtl/>
          </w:rPr>
          <w:t xml:space="preserve"> 2018</w:t>
        </w:r>
      </w:hyperlink>
      <w:r w:rsidR="00E23756" w:rsidRPr="00E23756">
        <w:rPr>
          <w:rtl/>
        </w:rPr>
        <w:t>.</w:t>
      </w:r>
    </w:p>
  </w:footnote>
  <w:footnote w:id="9">
    <w:p w14:paraId="55118F4F" w14:textId="2D7081B9" w:rsidR="006517BB" w:rsidRPr="00E23756" w:rsidRDefault="006517BB" w:rsidP="00E23756">
      <w:pPr>
        <w:pStyle w:val="FootnoteText"/>
        <w:jc w:val="left"/>
        <w:rPr>
          <w:rFonts w:hint="cs"/>
          <w:snapToGrid w:val="0"/>
          <w:kern w:val="18"/>
          <w:sz w:val="18"/>
          <w:lang w:eastAsia="en-CA"/>
        </w:rPr>
      </w:pPr>
      <w:r>
        <w:rPr>
          <w:rStyle w:val="FootnoteReference"/>
        </w:rPr>
        <w:footnoteRef/>
      </w:r>
      <w:r w:rsidR="00E23756">
        <w:rPr>
          <w:rFonts w:hint="cs"/>
          <w:rtl/>
        </w:rPr>
        <w:t xml:space="preserve"> </w:t>
      </w:r>
      <w:r w:rsidR="00E23756" w:rsidRPr="00E23756">
        <w:rPr>
          <w:snapToGrid w:val="0"/>
          <w:kern w:val="18"/>
          <w:sz w:val="18"/>
          <w:rtl/>
          <w:lang w:eastAsia="en-CA"/>
        </w:rPr>
        <w:t>على وجه الخصوص، مقرر مؤتمر الأطراف 14/31، القسم باء، والمقررا</w:t>
      </w:r>
      <w:r w:rsidR="00E23756" w:rsidRPr="00E23756">
        <w:rPr>
          <w:rFonts w:hint="cs"/>
          <w:snapToGrid w:val="0"/>
          <w:kern w:val="18"/>
          <w:sz w:val="18"/>
          <w:rtl/>
          <w:lang w:eastAsia="en-CA"/>
        </w:rPr>
        <w:t>ن</w:t>
      </w:r>
      <w:r w:rsidR="00E23756" w:rsidRPr="00E23756">
        <w:rPr>
          <w:snapToGrid w:val="0"/>
          <w:kern w:val="18"/>
          <w:sz w:val="18"/>
          <w:rtl/>
          <w:lang w:eastAsia="en-CA"/>
        </w:rPr>
        <w:t xml:space="preserve"> </w:t>
      </w:r>
      <w:r w:rsidR="00E23756" w:rsidRPr="00E23756">
        <w:rPr>
          <w:snapToGrid w:val="0"/>
          <w:kern w:val="18"/>
          <w:sz w:val="18"/>
          <w:lang w:eastAsia="en-CA"/>
        </w:rPr>
        <w:t>NP-1/6</w:t>
      </w:r>
      <w:r w:rsidR="00E23756" w:rsidRPr="00E23756">
        <w:rPr>
          <w:snapToGrid w:val="0"/>
          <w:kern w:val="18"/>
          <w:sz w:val="18"/>
          <w:rtl/>
          <w:lang w:eastAsia="en-CA"/>
        </w:rPr>
        <w:t>، الفقرة 12، و</w:t>
      </w:r>
      <w:r w:rsidR="00E23756" w:rsidRPr="00E23756">
        <w:rPr>
          <w:snapToGrid w:val="0"/>
          <w:kern w:val="18"/>
          <w:sz w:val="18"/>
          <w:lang w:eastAsia="en-CA"/>
        </w:rPr>
        <w:t>NP-1/7</w:t>
      </w:r>
      <w:r w:rsidR="00E23756" w:rsidRPr="00E23756">
        <w:rPr>
          <w:snapToGrid w:val="0"/>
          <w:kern w:val="18"/>
          <w:sz w:val="18"/>
          <w:rtl/>
          <w:lang w:eastAsia="en-CA"/>
        </w:rPr>
        <w:t>، الفقرة 6.</w:t>
      </w:r>
    </w:p>
  </w:footnote>
  <w:footnote w:id="10">
    <w:p w14:paraId="60AD0E7C" w14:textId="0EEF1736" w:rsidR="005823D1" w:rsidRDefault="005823D1" w:rsidP="005823D1">
      <w:pPr>
        <w:pStyle w:val="FootnoteText"/>
        <w:rPr>
          <w:rFonts w:hint="cs"/>
          <w:rtl/>
        </w:rPr>
      </w:pPr>
      <w:r>
        <w:rPr>
          <w:rStyle w:val="FootnoteReference"/>
        </w:rPr>
        <w:footnoteRef/>
      </w:r>
      <w:r>
        <w:rPr>
          <w:rtl/>
        </w:rPr>
        <w:t xml:space="preserve"> </w:t>
      </w:r>
      <w:hyperlink r:id="rId5" w:history="1">
        <w:r w:rsidR="006F3568" w:rsidRPr="00E23756">
          <w:rPr>
            <w:rStyle w:val="Hyperlink"/>
          </w:rPr>
          <w:t>CB</w:t>
        </w:r>
        <w:r w:rsidR="006F3568" w:rsidRPr="00E23756">
          <w:rPr>
            <w:rStyle w:val="Hyperlink"/>
          </w:rPr>
          <w:t>D</w:t>
        </w:r>
        <w:r w:rsidR="006F3568" w:rsidRPr="00E23756">
          <w:rPr>
            <w:rStyle w:val="Hyperlink"/>
          </w:rPr>
          <w:t>/WG2020/4/INF/6</w:t>
        </w:r>
      </w:hyperlink>
      <w:r w:rsidR="006F3568">
        <w:rPr>
          <w:rFonts w:hint="cs"/>
          <w:rtl/>
        </w:rPr>
        <w:t>.</w:t>
      </w:r>
    </w:p>
  </w:footnote>
  <w:footnote w:id="11">
    <w:p w14:paraId="37D61137" w14:textId="0025818E" w:rsidR="00782730" w:rsidRPr="006F3568" w:rsidRDefault="00782730" w:rsidP="00782730">
      <w:pPr>
        <w:pStyle w:val="FootnoteText"/>
        <w:jc w:val="left"/>
        <w:rPr>
          <w:rFonts w:ascii="Simplified Arabic" w:hAnsi="Simplified Arabic"/>
          <w:kern w:val="18"/>
        </w:rPr>
      </w:pPr>
      <w:r w:rsidRPr="00552DF4">
        <w:rPr>
          <w:rStyle w:val="FootnoteReference"/>
          <w:rFonts w:ascii="Simplified Arabic" w:hAnsi="Simplified Arabic"/>
          <w:kern w:val="18"/>
          <w:sz w:val="22"/>
          <w:szCs w:val="22"/>
        </w:rPr>
        <w:footnoteRef/>
      </w:r>
      <w:r w:rsidRPr="00552DF4">
        <w:rPr>
          <w:rFonts w:ascii="Simplified Arabic" w:hAnsi="Simplified Arabic"/>
          <w:snapToGrid w:val="0"/>
          <w:kern w:val="18"/>
          <w:sz w:val="22"/>
          <w:szCs w:val="22"/>
          <w:rtl/>
          <w:lang w:eastAsia="en-CA"/>
        </w:rPr>
        <w:t xml:space="preserve"> </w:t>
      </w:r>
      <w:r w:rsidRPr="00FC06E4">
        <w:rPr>
          <w:snapToGrid w:val="0"/>
          <w:kern w:val="18"/>
          <w:sz w:val="18"/>
          <w:rtl/>
          <w:lang w:eastAsia="en-CA"/>
        </w:rPr>
        <w:t xml:space="preserve">ترد هذه العناصر في تجميع مشاريع المقررات </w:t>
      </w:r>
      <w:r w:rsidR="006F3568">
        <w:rPr>
          <w:snapToGrid w:val="0"/>
          <w:kern w:val="18"/>
          <w:sz w:val="18"/>
          <w:lang w:eastAsia="en-CA"/>
        </w:rPr>
        <w:t>(</w:t>
      </w:r>
      <w:r w:rsidR="006F3568" w:rsidRPr="00B22FE1">
        <w:rPr>
          <w:snapToGrid w:val="0"/>
          <w:kern w:val="18"/>
          <w:lang w:eastAsia="en-CA"/>
        </w:rPr>
        <w:t>CBD/NP/MOP/</w:t>
      </w:r>
      <w:r w:rsidR="006F3568" w:rsidRPr="00247CF3">
        <w:rPr>
          <w:snapToGrid w:val="0"/>
          <w:kern w:val="18"/>
          <w:lang w:eastAsia="en-CA"/>
        </w:rPr>
        <w:t>4</w:t>
      </w:r>
      <w:r w:rsidR="006F3568" w:rsidRPr="00B22FE1">
        <w:rPr>
          <w:snapToGrid w:val="0"/>
          <w:kern w:val="18"/>
          <w:lang w:eastAsia="en-CA"/>
        </w:rPr>
        <w:t>/1/Add.5</w:t>
      </w:r>
      <w:r w:rsidRPr="006F3568">
        <w:rPr>
          <w:snapToGrid w:val="0"/>
          <w:kern w:val="18"/>
          <w:lang w:eastAsia="en-CA"/>
        </w:rPr>
        <w:t>)</w:t>
      </w:r>
      <w:r w:rsidRPr="006F3568">
        <w:rPr>
          <w:rFonts w:hint="cs"/>
          <w:snapToGrid w:val="0"/>
          <w:kern w:val="18"/>
          <w:rtl/>
          <w:lang w:eastAsia="en-CA"/>
        </w:rPr>
        <w:t>.</w:t>
      </w:r>
    </w:p>
  </w:footnote>
  <w:footnote w:id="12">
    <w:p w14:paraId="279FE155" w14:textId="2413ADB0" w:rsidR="00640237" w:rsidRPr="006F3568" w:rsidRDefault="00640237" w:rsidP="006F3568">
      <w:pPr>
        <w:pStyle w:val="FootnoteText"/>
        <w:jc w:val="left"/>
        <w:rPr>
          <w:rFonts w:hint="cs"/>
          <w:snapToGrid w:val="0"/>
          <w:kern w:val="18"/>
          <w:sz w:val="18"/>
          <w:lang w:eastAsia="en-CA"/>
        </w:rPr>
      </w:pPr>
      <w:r>
        <w:rPr>
          <w:rStyle w:val="FootnoteReference"/>
        </w:rPr>
        <w:footnoteRef/>
      </w:r>
      <w:r>
        <w:rPr>
          <w:rtl/>
        </w:rPr>
        <w:t xml:space="preserve"> </w:t>
      </w:r>
      <w:r w:rsidR="006F3568" w:rsidRPr="006F3568">
        <w:rPr>
          <w:snapToGrid w:val="0"/>
          <w:kern w:val="18"/>
          <w:sz w:val="18"/>
          <w:rtl/>
          <w:lang w:eastAsia="en-CA"/>
        </w:rPr>
        <w:t>تقرير مرفق البيئة العالمية المقدم إلى مؤتمر الأطراف في اتفاقية التنوع البيولوجي</w:t>
      </w:r>
      <w:r w:rsidR="006F3568">
        <w:rPr>
          <w:rFonts w:hint="cs"/>
          <w:snapToGrid w:val="0"/>
          <w:kern w:val="18"/>
          <w:sz w:val="18"/>
          <w:rtl/>
          <w:lang w:eastAsia="en-CA"/>
        </w:rPr>
        <w:t xml:space="preserve"> في اجتماعه الخامس عشر</w:t>
      </w:r>
      <w:r w:rsidR="006F3568" w:rsidRPr="006F3568">
        <w:rPr>
          <w:snapToGrid w:val="0"/>
          <w:kern w:val="18"/>
          <w:sz w:val="18"/>
          <w:rtl/>
          <w:lang w:eastAsia="en-CA"/>
        </w:rPr>
        <w:t xml:space="preserve"> (</w:t>
      </w:r>
      <w:r w:rsidR="006F3568" w:rsidRPr="006F3568">
        <w:rPr>
          <w:snapToGrid w:val="0"/>
          <w:kern w:val="18"/>
          <w:lang w:eastAsia="en-CA"/>
        </w:rPr>
        <w:t>CBD/COP/15/8</w:t>
      </w:r>
      <w:r w:rsidR="006F3568" w:rsidRPr="006F3568">
        <w:rPr>
          <w:snapToGrid w:val="0"/>
          <w:kern w:val="18"/>
          <w:sz w:val="18"/>
          <w:rtl/>
          <w:lang w:eastAsia="en-CA"/>
        </w:rPr>
        <w:t>)؛ توج</w:t>
      </w:r>
      <w:r w:rsidR="006F3568">
        <w:rPr>
          <w:rFonts w:hint="cs"/>
          <w:snapToGrid w:val="0"/>
          <w:kern w:val="18"/>
          <w:sz w:val="18"/>
          <w:rtl/>
          <w:lang w:eastAsia="en-CA"/>
        </w:rPr>
        <w:t>ه</w:t>
      </w:r>
      <w:r w:rsidR="006F3568" w:rsidRPr="006F3568">
        <w:rPr>
          <w:snapToGrid w:val="0"/>
          <w:kern w:val="18"/>
          <w:sz w:val="18"/>
          <w:rtl/>
          <w:lang w:eastAsia="en-CA"/>
        </w:rPr>
        <w:t>ات برمجة مرفق البيئة العالمية (</w:t>
      </w:r>
      <w:hyperlink r:id="rId6" w:history="1">
        <w:r w:rsidR="006F3568" w:rsidRPr="006F3568">
          <w:rPr>
            <w:rStyle w:val="Hyperlink"/>
            <w:snapToGrid w:val="0"/>
            <w:kern w:val="18"/>
            <w:lang w:eastAsia="en-CA"/>
          </w:rPr>
          <w:t>GEF/R.08/29/Rev.01</w:t>
        </w:r>
      </w:hyperlink>
      <w:r w:rsidR="006F3568" w:rsidRPr="006F3568">
        <w:rPr>
          <w:snapToGrid w:val="0"/>
          <w:kern w:val="18"/>
          <w:sz w:val="18"/>
          <w:rtl/>
          <w:lang w:eastAsia="en-CA"/>
        </w:rPr>
        <w:t>)</w:t>
      </w:r>
      <w:r w:rsidR="006F3568">
        <w:rPr>
          <w:rFonts w:hint="cs"/>
          <w:snapToGrid w:val="0"/>
          <w:kern w:val="18"/>
          <w:sz w:val="18"/>
          <w:rtl/>
          <w:lang w:eastAsia="en-CA"/>
        </w:rPr>
        <w:t>.</w:t>
      </w:r>
    </w:p>
  </w:footnote>
  <w:footnote w:id="13">
    <w:p w14:paraId="4E7E566A" w14:textId="331CB3DF" w:rsidR="004C7A69" w:rsidRDefault="004C7A69">
      <w:pPr>
        <w:pStyle w:val="FootnoteText"/>
        <w:rPr>
          <w:rFonts w:hint="cs"/>
        </w:rPr>
      </w:pPr>
      <w:r>
        <w:rPr>
          <w:rStyle w:val="FootnoteReference"/>
        </w:rPr>
        <w:footnoteRef/>
      </w:r>
      <w:r>
        <w:rPr>
          <w:rtl/>
        </w:rPr>
        <w:t xml:space="preserve"> </w:t>
      </w:r>
      <w:r w:rsidR="006F3568">
        <w:rPr>
          <w:rFonts w:hint="cs"/>
          <w:rtl/>
        </w:rPr>
        <w:t>المقرر</w:t>
      </w:r>
      <w:r w:rsidR="006F3568" w:rsidRPr="006F3568">
        <w:rPr>
          <w:rtl/>
        </w:rPr>
        <w:t xml:space="preserve"> </w:t>
      </w:r>
      <w:r w:rsidR="006F3568">
        <w:t>.</w:t>
      </w:r>
      <w:r w:rsidR="006F3568" w:rsidRPr="006F3568">
        <w:t>NP-</w:t>
      </w:r>
      <w:r w:rsidR="006F3568">
        <w:t>4</w:t>
      </w:r>
      <w:r w:rsidR="006F3568" w:rsidRPr="006F3568">
        <w:t>/--</w:t>
      </w:r>
    </w:p>
  </w:footnote>
  <w:footnote w:id="14">
    <w:p w14:paraId="2DAB9D5B" w14:textId="45485AE0" w:rsidR="007060A8" w:rsidRDefault="007060A8" w:rsidP="005B5712">
      <w:pPr>
        <w:pStyle w:val="FootnoteText"/>
        <w:jc w:val="left"/>
        <w:rPr>
          <w:rFonts w:hint="cs"/>
        </w:rPr>
      </w:pPr>
      <w:r>
        <w:rPr>
          <w:rStyle w:val="FootnoteReference"/>
        </w:rPr>
        <w:footnoteRef/>
      </w:r>
      <w:r w:rsidRPr="005B5712">
        <w:rPr>
          <w:snapToGrid w:val="0"/>
          <w:kern w:val="18"/>
          <w:sz w:val="18"/>
          <w:rtl/>
          <w:lang w:eastAsia="en-CA"/>
        </w:rPr>
        <w:t xml:space="preserve"> </w:t>
      </w:r>
      <w:r w:rsidR="005B5712" w:rsidRPr="005B5712">
        <w:rPr>
          <w:snapToGrid w:val="0"/>
          <w:kern w:val="18"/>
          <w:sz w:val="18"/>
          <w:rtl/>
          <w:lang w:eastAsia="en-CA"/>
        </w:rPr>
        <w:t>تم تجميعها من تقرير مرفق البيئة العالمية المقدم إلى الاجتماع الخامس عشر لمؤتمر الأطراف في اتفاقية التنوع البيولوجي (</w:t>
      </w:r>
      <w:r w:rsidR="005B5712" w:rsidRPr="005B5712">
        <w:rPr>
          <w:snapToGrid w:val="0"/>
          <w:kern w:val="18"/>
          <w:sz w:val="18"/>
          <w:lang w:eastAsia="en-CA"/>
        </w:rPr>
        <w:t>CBD/COP/15/8</w:t>
      </w:r>
      <w:r w:rsidR="005B5712" w:rsidRPr="005B5712">
        <w:rPr>
          <w:snapToGrid w:val="0"/>
          <w:kern w:val="18"/>
          <w:sz w:val="18"/>
          <w:rtl/>
          <w:lang w:eastAsia="en-CA"/>
        </w:rPr>
        <w:t>) وقاعدة بيانات مشروع مرفق البيئة العالمية</w:t>
      </w:r>
      <w:r w:rsidR="005B5712">
        <w:rPr>
          <w:rFonts w:hint="cs"/>
          <w:rtl/>
        </w:rPr>
        <w:t xml:space="preserve"> (</w:t>
      </w:r>
      <w:hyperlink r:id="rId7" w:history="1">
        <w:r w:rsidR="005B5712" w:rsidRPr="0020372D">
          <w:rPr>
            <w:rStyle w:val="Hyperlink"/>
            <w:kern w:val="22"/>
          </w:rPr>
          <w:t>https://www.thegef.org/projects-operations/database</w:t>
        </w:r>
      </w:hyperlink>
      <w:r w:rsidR="005B5712" w:rsidRPr="005B5712">
        <w:rPr>
          <w:rStyle w:val="Hyperlink"/>
          <w:rFonts w:hint="cs"/>
          <w:color w:val="000000" w:themeColor="text1"/>
          <w:kern w:val="22"/>
          <w:u w:val="none"/>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CA983" w14:textId="2362834E" w:rsidR="00616906" w:rsidRPr="00943DFC" w:rsidRDefault="00616906" w:rsidP="001724E0">
    <w:pPr>
      <w:pStyle w:val="Header"/>
      <w:tabs>
        <w:tab w:val="clear" w:pos="4320"/>
        <w:tab w:val="clear" w:pos="8640"/>
      </w:tabs>
      <w:spacing w:line="216" w:lineRule="auto"/>
      <w:ind w:firstLine="6480"/>
      <w:jc w:val="right"/>
      <w:rPr>
        <w:szCs w:val="22"/>
        <w:lang w:val="fr-FR"/>
      </w:rPr>
    </w:pPr>
    <w:r w:rsidRPr="00943DFC">
      <w:rPr>
        <w:szCs w:val="22"/>
        <w:lang w:val="fr-FR"/>
      </w:rPr>
      <w:t>CBD/</w:t>
    </w:r>
    <w:r>
      <w:rPr>
        <w:szCs w:val="22"/>
        <w:lang w:val="fr-FR"/>
      </w:rPr>
      <w:t>NP/MOP/</w:t>
    </w:r>
    <w:r w:rsidR="007659F0">
      <w:rPr>
        <w:szCs w:val="22"/>
        <w:lang w:val="fr-FR"/>
      </w:rPr>
      <w:t>4</w:t>
    </w:r>
    <w:r w:rsidR="0018718D">
      <w:rPr>
        <w:szCs w:val="22"/>
        <w:lang w:val="fr-FR"/>
      </w:rPr>
      <w:t>/</w:t>
    </w:r>
    <w:r w:rsidR="007659F0">
      <w:rPr>
        <w:szCs w:val="22"/>
        <w:lang w:val="fr-FR"/>
      </w:rPr>
      <w:t>10</w:t>
    </w:r>
  </w:p>
  <w:p w14:paraId="3DEFD4AA" w14:textId="77777777" w:rsidR="00616906" w:rsidRDefault="00616906" w:rsidP="008B63B4">
    <w:pPr>
      <w:pStyle w:val="Header"/>
      <w:tabs>
        <w:tab w:val="clear" w:pos="4320"/>
        <w:tab w:val="clear" w:pos="8640"/>
      </w:tabs>
      <w:spacing w:line="216" w:lineRule="auto"/>
      <w:ind w:firstLine="6480"/>
      <w:jc w:val="right"/>
      <w:rPr>
        <w:noProof/>
        <w:szCs w:val="22"/>
      </w:rPr>
    </w:pPr>
    <w:r w:rsidRPr="00943DFC">
      <w:rPr>
        <w:szCs w:val="22"/>
        <w:lang w:val="fr-FR"/>
      </w:rPr>
      <w:t xml:space="preserve">Page </w:t>
    </w:r>
    <w:r w:rsidR="00800410" w:rsidRPr="00BC23FD">
      <w:rPr>
        <w:szCs w:val="22"/>
      </w:rPr>
      <w:fldChar w:fldCharType="begin"/>
    </w:r>
    <w:r w:rsidRPr="00BC23FD">
      <w:rPr>
        <w:szCs w:val="22"/>
      </w:rPr>
      <w:instrText xml:space="preserve"> PAGE   \* MERGEFORMAT </w:instrText>
    </w:r>
    <w:r w:rsidR="00800410" w:rsidRPr="00BC23FD">
      <w:rPr>
        <w:szCs w:val="22"/>
      </w:rPr>
      <w:fldChar w:fldCharType="separate"/>
    </w:r>
    <w:r w:rsidR="002F0C64">
      <w:rPr>
        <w:noProof/>
        <w:szCs w:val="22"/>
      </w:rPr>
      <w:t>6</w:t>
    </w:r>
    <w:r w:rsidR="00800410" w:rsidRPr="00BC23FD">
      <w:rPr>
        <w:noProof/>
        <w:szCs w:val="22"/>
      </w:rPr>
      <w:fldChar w:fldCharType="end"/>
    </w:r>
  </w:p>
  <w:p w14:paraId="34BE61F0" w14:textId="77777777" w:rsidR="00337659" w:rsidRPr="00BC23FD" w:rsidRDefault="00337659" w:rsidP="008B63B4">
    <w:pPr>
      <w:pStyle w:val="Header"/>
      <w:tabs>
        <w:tab w:val="clear" w:pos="4320"/>
        <w:tab w:val="clear" w:pos="8640"/>
      </w:tabs>
      <w:spacing w:line="216" w:lineRule="auto"/>
      <w:ind w:firstLine="6480"/>
      <w:jc w:val="right"/>
      <w:rPr>
        <w:noProof/>
        <w:szCs w:val="22"/>
      </w:rPr>
    </w:pPr>
  </w:p>
  <w:p w14:paraId="06C00869" w14:textId="77777777" w:rsidR="00616906" w:rsidRPr="00DA5B57" w:rsidRDefault="00616906" w:rsidP="00685F33">
    <w:pPr>
      <w:bidi w:val="0"/>
      <w:ind w:firstLine="11070"/>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2B592" w14:textId="14527EF2" w:rsidR="00616906" w:rsidRPr="008B63B4" w:rsidRDefault="00616906" w:rsidP="001724E0">
    <w:pPr>
      <w:pStyle w:val="Header"/>
      <w:rPr>
        <w:szCs w:val="22"/>
        <w:lang w:val="fr-FR"/>
      </w:rPr>
    </w:pPr>
    <w:r w:rsidRPr="008B63B4">
      <w:rPr>
        <w:szCs w:val="22"/>
        <w:lang w:val="fr-FR"/>
      </w:rPr>
      <w:t>CBD/NP/</w:t>
    </w:r>
    <w:r w:rsidR="0018718D">
      <w:rPr>
        <w:szCs w:val="22"/>
        <w:lang w:val="fr-FR"/>
      </w:rPr>
      <w:t>MOP/</w:t>
    </w:r>
    <w:r w:rsidR="007659F0">
      <w:rPr>
        <w:szCs w:val="22"/>
        <w:lang w:val="fr-FR"/>
      </w:rPr>
      <w:t>4</w:t>
    </w:r>
    <w:r w:rsidRPr="008B63B4">
      <w:rPr>
        <w:szCs w:val="22"/>
        <w:lang w:val="fr-FR"/>
      </w:rPr>
      <w:t>/</w:t>
    </w:r>
    <w:r w:rsidR="007659F0">
      <w:rPr>
        <w:szCs w:val="22"/>
      </w:rPr>
      <w:t>10</w:t>
    </w:r>
  </w:p>
  <w:p w14:paraId="6F4C7A87" w14:textId="77777777" w:rsidR="00616906" w:rsidRPr="008B63B4" w:rsidRDefault="00616906" w:rsidP="008B63B4">
    <w:pPr>
      <w:pStyle w:val="Header"/>
      <w:rPr>
        <w:szCs w:val="22"/>
      </w:rPr>
    </w:pPr>
    <w:r w:rsidRPr="008B63B4">
      <w:rPr>
        <w:szCs w:val="22"/>
        <w:lang w:val="fr-FR"/>
      </w:rPr>
      <w:t xml:space="preserve">Page </w:t>
    </w:r>
    <w:r w:rsidR="00800410" w:rsidRPr="008B63B4">
      <w:rPr>
        <w:szCs w:val="22"/>
      </w:rPr>
      <w:fldChar w:fldCharType="begin"/>
    </w:r>
    <w:r w:rsidRPr="008B63B4">
      <w:rPr>
        <w:szCs w:val="22"/>
      </w:rPr>
      <w:instrText xml:space="preserve"> PAGE   \* MERGEFORMAT </w:instrText>
    </w:r>
    <w:r w:rsidR="00800410" w:rsidRPr="008B63B4">
      <w:rPr>
        <w:szCs w:val="22"/>
      </w:rPr>
      <w:fldChar w:fldCharType="separate"/>
    </w:r>
    <w:r w:rsidR="00EB35C2">
      <w:rPr>
        <w:noProof/>
        <w:szCs w:val="22"/>
      </w:rPr>
      <w:t>9</w:t>
    </w:r>
    <w:r w:rsidR="00800410" w:rsidRPr="008B63B4">
      <w:rPr>
        <w:szCs w:val="22"/>
      </w:rPr>
      <w:fldChar w:fldCharType="end"/>
    </w:r>
  </w:p>
  <w:p w14:paraId="64057ABC" w14:textId="77777777" w:rsidR="00616906" w:rsidRDefault="006169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8CB59" w14:textId="39659BBF" w:rsidR="001724E0" w:rsidRPr="00943DFC" w:rsidRDefault="001724E0" w:rsidP="001724E0">
    <w:pPr>
      <w:pStyle w:val="Header"/>
      <w:tabs>
        <w:tab w:val="clear" w:pos="4320"/>
        <w:tab w:val="clear" w:pos="8640"/>
      </w:tabs>
      <w:spacing w:line="216" w:lineRule="auto"/>
      <w:jc w:val="left"/>
      <w:rPr>
        <w:szCs w:val="22"/>
        <w:lang w:val="fr-FR"/>
      </w:rPr>
    </w:pPr>
    <w:r w:rsidRPr="00943DFC">
      <w:rPr>
        <w:szCs w:val="22"/>
        <w:lang w:val="fr-FR"/>
      </w:rPr>
      <w:t>CBD/</w:t>
    </w:r>
    <w:r>
      <w:rPr>
        <w:szCs w:val="22"/>
        <w:lang w:val="fr-FR"/>
      </w:rPr>
      <w:t>NP/MOP/</w:t>
    </w:r>
    <w:r w:rsidR="007659F0">
      <w:rPr>
        <w:szCs w:val="22"/>
        <w:lang w:val="fr-FR"/>
      </w:rPr>
      <w:t>4</w:t>
    </w:r>
    <w:r>
      <w:rPr>
        <w:szCs w:val="22"/>
        <w:lang w:val="fr-FR"/>
      </w:rPr>
      <w:t>/</w:t>
    </w:r>
    <w:r w:rsidR="007659F0">
      <w:rPr>
        <w:szCs w:val="22"/>
        <w:lang w:val="fr-FR"/>
      </w:rPr>
      <w:t>10</w:t>
    </w:r>
  </w:p>
  <w:p w14:paraId="50EDD3BF" w14:textId="77777777" w:rsidR="001724E0" w:rsidRPr="00BC23FD" w:rsidRDefault="001724E0" w:rsidP="001724E0">
    <w:pPr>
      <w:pStyle w:val="Header"/>
      <w:tabs>
        <w:tab w:val="clear" w:pos="4320"/>
        <w:tab w:val="clear" w:pos="8640"/>
      </w:tabs>
      <w:spacing w:line="216" w:lineRule="auto"/>
      <w:jc w:val="left"/>
      <w:rPr>
        <w:noProof/>
        <w:szCs w:val="22"/>
      </w:rPr>
    </w:pPr>
    <w:r w:rsidRPr="00943DFC">
      <w:rPr>
        <w:szCs w:val="22"/>
        <w:lang w:val="fr-FR"/>
      </w:rPr>
      <w:t xml:space="preserve">Page </w:t>
    </w:r>
    <w:r w:rsidR="00800410" w:rsidRPr="00BC23FD">
      <w:rPr>
        <w:szCs w:val="22"/>
      </w:rPr>
      <w:fldChar w:fldCharType="begin"/>
    </w:r>
    <w:r w:rsidRPr="00BC23FD">
      <w:rPr>
        <w:szCs w:val="22"/>
      </w:rPr>
      <w:instrText xml:space="preserve"> PAGE   \* MERGEFORMAT </w:instrText>
    </w:r>
    <w:r w:rsidR="00800410" w:rsidRPr="00BC23FD">
      <w:rPr>
        <w:szCs w:val="22"/>
      </w:rPr>
      <w:fldChar w:fldCharType="separate"/>
    </w:r>
    <w:r w:rsidR="00EB35C2">
      <w:rPr>
        <w:noProof/>
        <w:szCs w:val="22"/>
      </w:rPr>
      <w:t>8</w:t>
    </w:r>
    <w:r w:rsidR="00800410" w:rsidRPr="00BC23FD">
      <w:rPr>
        <w:noProof/>
        <w:szCs w:val="22"/>
      </w:rPr>
      <w:fldChar w:fldCharType="end"/>
    </w:r>
  </w:p>
  <w:p w14:paraId="4EE12BFD" w14:textId="77777777" w:rsidR="001724E0" w:rsidRPr="001724E0" w:rsidRDefault="001724E0" w:rsidP="001724E0">
    <w:pPr>
      <w:pStyle w:val="Header"/>
      <w:tabs>
        <w:tab w:val="clear" w:pos="4320"/>
        <w:tab w:val="clear" w:pos="8640"/>
      </w:tabs>
      <w:jc w:val="lef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D61F5C"/>
    <w:multiLevelType w:val="hybridMultilevel"/>
    <w:tmpl w:val="30D48C0A"/>
    <w:lvl w:ilvl="0" w:tplc="FFFFFFFF">
      <w:start w:val="1"/>
      <w:numFmt w:val="arabicAbjad"/>
      <w:lvlText w:val="(%1)"/>
      <w:lvlJc w:val="left"/>
      <w:pPr>
        <w:ind w:left="720" w:hanging="360"/>
      </w:pPr>
      <w:rPr>
        <w:rFonts w:ascii="Simplified Arabic" w:eastAsia="Times New Roman" w:hAnsi="Simplified Arabic" w:cs="Simplified Arabic" w:hint="default"/>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5" w15:restartNumberingAfterBreak="0">
    <w:nsid w:val="13F301AE"/>
    <w:multiLevelType w:val="hybridMultilevel"/>
    <w:tmpl w:val="A7F4AB5E"/>
    <w:lvl w:ilvl="0" w:tplc="2C623454">
      <w:start w:val="1"/>
      <w:numFmt w:val="arabicAbjad"/>
      <w:lvlText w:val="(%1)"/>
      <w:lvlJc w:val="left"/>
      <w:pPr>
        <w:ind w:left="1082" w:hanging="360"/>
      </w:pPr>
      <w:rPr>
        <w:rFonts w:hint="default"/>
        <w:sz w:val="24"/>
      </w:rPr>
    </w:lvl>
    <w:lvl w:ilvl="1" w:tplc="08090019" w:tentative="1">
      <w:start w:val="1"/>
      <w:numFmt w:val="lowerLetter"/>
      <w:lvlText w:val="%2."/>
      <w:lvlJc w:val="left"/>
      <w:pPr>
        <w:ind w:left="1802" w:hanging="360"/>
      </w:pPr>
    </w:lvl>
    <w:lvl w:ilvl="2" w:tplc="0809001B" w:tentative="1">
      <w:start w:val="1"/>
      <w:numFmt w:val="lowerRoman"/>
      <w:lvlText w:val="%3."/>
      <w:lvlJc w:val="right"/>
      <w:pPr>
        <w:ind w:left="2522" w:hanging="180"/>
      </w:pPr>
    </w:lvl>
    <w:lvl w:ilvl="3" w:tplc="0809000F" w:tentative="1">
      <w:start w:val="1"/>
      <w:numFmt w:val="decimal"/>
      <w:lvlText w:val="%4."/>
      <w:lvlJc w:val="left"/>
      <w:pPr>
        <w:ind w:left="3242" w:hanging="360"/>
      </w:pPr>
    </w:lvl>
    <w:lvl w:ilvl="4" w:tplc="08090019" w:tentative="1">
      <w:start w:val="1"/>
      <w:numFmt w:val="lowerLetter"/>
      <w:lvlText w:val="%5."/>
      <w:lvlJc w:val="left"/>
      <w:pPr>
        <w:ind w:left="3962" w:hanging="360"/>
      </w:pPr>
    </w:lvl>
    <w:lvl w:ilvl="5" w:tplc="0809001B" w:tentative="1">
      <w:start w:val="1"/>
      <w:numFmt w:val="lowerRoman"/>
      <w:lvlText w:val="%6."/>
      <w:lvlJc w:val="right"/>
      <w:pPr>
        <w:ind w:left="4682" w:hanging="180"/>
      </w:pPr>
    </w:lvl>
    <w:lvl w:ilvl="6" w:tplc="0809000F" w:tentative="1">
      <w:start w:val="1"/>
      <w:numFmt w:val="decimal"/>
      <w:lvlText w:val="%7."/>
      <w:lvlJc w:val="left"/>
      <w:pPr>
        <w:ind w:left="5402" w:hanging="360"/>
      </w:pPr>
    </w:lvl>
    <w:lvl w:ilvl="7" w:tplc="08090019" w:tentative="1">
      <w:start w:val="1"/>
      <w:numFmt w:val="lowerLetter"/>
      <w:lvlText w:val="%8."/>
      <w:lvlJc w:val="left"/>
      <w:pPr>
        <w:ind w:left="6122" w:hanging="360"/>
      </w:pPr>
    </w:lvl>
    <w:lvl w:ilvl="8" w:tplc="0809001B" w:tentative="1">
      <w:start w:val="1"/>
      <w:numFmt w:val="lowerRoman"/>
      <w:lvlText w:val="%9."/>
      <w:lvlJc w:val="right"/>
      <w:pPr>
        <w:ind w:left="6842" w:hanging="180"/>
      </w:pPr>
    </w:lvl>
  </w:abstractNum>
  <w:abstractNum w:abstractNumId="6" w15:restartNumberingAfterBreak="0">
    <w:nsid w:val="171113A7"/>
    <w:multiLevelType w:val="multilevel"/>
    <w:tmpl w:val="48241D10"/>
    <w:numStyleLink w:val="Normallist"/>
  </w:abstractNum>
  <w:abstractNum w:abstractNumId="7" w15:restartNumberingAfterBreak="0">
    <w:nsid w:val="202D1DB8"/>
    <w:multiLevelType w:val="hybridMultilevel"/>
    <w:tmpl w:val="ECB0CD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3"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15"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16"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18"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4D700827"/>
    <w:multiLevelType w:val="hybridMultilevel"/>
    <w:tmpl w:val="C9D4880A"/>
    <w:lvl w:ilvl="0" w:tplc="8EC6ADFE">
      <w:start w:val="1"/>
      <w:numFmt w:val="decimal"/>
      <w:lvlText w:val="%1-"/>
      <w:lvlJc w:val="left"/>
      <w:pPr>
        <w:ind w:left="722" w:hanging="360"/>
      </w:pPr>
      <w:rPr>
        <w:rFonts w:hint="default"/>
        <w:i/>
        <w:iCs w:val="0"/>
        <w:sz w:val="22"/>
        <w:szCs w:val="22"/>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20"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2"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3"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25"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6" w15:restartNumberingAfterBreak="0">
    <w:nsid w:val="60543391"/>
    <w:multiLevelType w:val="hybridMultilevel"/>
    <w:tmpl w:val="ECB0CDD4"/>
    <w:lvl w:ilvl="0" w:tplc="3EB89D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0" w15:restartNumberingAfterBreak="0">
    <w:nsid w:val="74605824"/>
    <w:multiLevelType w:val="hybridMultilevel"/>
    <w:tmpl w:val="554CAABA"/>
    <w:lvl w:ilvl="0" w:tplc="69FE8E0A">
      <w:start w:val="1"/>
      <w:numFmt w:val="lowerLetter"/>
      <w:pStyle w:val="multi-level-num"/>
      <w:lvlText w:val="(%1)"/>
      <w:lvlJc w:val="left"/>
      <w:pPr>
        <w:tabs>
          <w:tab w:val="num" w:pos="1440"/>
        </w:tabs>
        <w:ind w:left="1440" w:hanging="360"/>
      </w:pPr>
      <w:rPr>
        <w:rFonts w:cs="Times New Roman" w:hint="default"/>
      </w:rPr>
    </w:lvl>
    <w:lvl w:ilvl="1" w:tplc="7D6C1B58">
      <w:start w:val="2"/>
      <w:numFmt w:val="decimal"/>
      <w:lvlText w:val="%2"/>
      <w:lvlJc w:val="left"/>
      <w:pPr>
        <w:ind w:left="1440" w:hanging="360"/>
      </w:pPr>
      <w:rPr>
        <w:rFonts w:hint="default"/>
        <w:b/>
      </w:rPr>
    </w:lvl>
    <w:lvl w:ilvl="2" w:tplc="7C0C785A">
      <w:start w:val="1"/>
      <w:numFmt w:val="arabicAlpha"/>
      <w:lvlText w:val="(%3)"/>
      <w:lvlJc w:val="left"/>
      <w:pPr>
        <w:ind w:left="2340" w:hanging="360"/>
      </w:pPr>
      <w:rPr>
        <w:rFonts w:hint="default"/>
      </w:rPr>
    </w:lvl>
    <w:lvl w:ilvl="3" w:tplc="7F9A960A">
      <w:start w:val="1"/>
      <w:numFmt w:val="decimal"/>
      <w:lvlText w:val="%4-"/>
      <w:lvlJc w:val="left"/>
      <w:pPr>
        <w:tabs>
          <w:tab w:val="num" w:pos="720"/>
        </w:tabs>
        <w:ind w:left="720" w:hanging="360"/>
      </w:pPr>
      <w:rPr>
        <w:rFonts w:ascii="Times New Roman" w:hAnsi="Times New Roman" w:cs="Simplified Arabic" w:hint="default"/>
        <w:i/>
        <w:iCs w:val="0"/>
        <w:sz w:val="22"/>
      </w:rPr>
    </w:lvl>
    <w:lvl w:ilvl="4" w:tplc="ABA8FE3A" w:tentative="1">
      <w:start w:val="1"/>
      <w:numFmt w:val="lowerLetter"/>
      <w:lvlText w:val="%5."/>
      <w:lvlJc w:val="left"/>
      <w:pPr>
        <w:tabs>
          <w:tab w:val="num" w:pos="3600"/>
        </w:tabs>
        <w:ind w:left="3600" w:hanging="360"/>
      </w:pPr>
      <w:rPr>
        <w:rFonts w:cs="Times New Roman"/>
      </w:rPr>
    </w:lvl>
    <w:lvl w:ilvl="5" w:tplc="99F604FC" w:tentative="1">
      <w:start w:val="1"/>
      <w:numFmt w:val="lowerRoman"/>
      <w:lvlText w:val="%6."/>
      <w:lvlJc w:val="right"/>
      <w:pPr>
        <w:tabs>
          <w:tab w:val="num" w:pos="4320"/>
        </w:tabs>
        <w:ind w:left="4320" w:hanging="180"/>
      </w:pPr>
      <w:rPr>
        <w:rFonts w:cs="Times New Roman"/>
      </w:rPr>
    </w:lvl>
    <w:lvl w:ilvl="6" w:tplc="8E0270EC" w:tentative="1">
      <w:start w:val="1"/>
      <w:numFmt w:val="decimal"/>
      <w:lvlText w:val="%7."/>
      <w:lvlJc w:val="left"/>
      <w:pPr>
        <w:tabs>
          <w:tab w:val="num" w:pos="5040"/>
        </w:tabs>
        <w:ind w:left="5040" w:hanging="360"/>
      </w:pPr>
      <w:rPr>
        <w:rFonts w:cs="Times New Roman"/>
      </w:rPr>
    </w:lvl>
    <w:lvl w:ilvl="7" w:tplc="78446E0C" w:tentative="1">
      <w:start w:val="1"/>
      <w:numFmt w:val="lowerLetter"/>
      <w:lvlText w:val="%8."/>
      <w:lvlJc w:val="left"/>
      <w:pPr>
        <w:tabs>
          <w:tab w:val="num" w:pos="5760"/>
        </w:tabs>
        <w:ind w:left="5760" w:hanging="360"/>
      </w:pPr>
      <w:rPr>
        <w:rFonts w:cs="Times New Roman"/>
      </w:rPr>
    </w:lvl>
    <w:lvl w:ilvl="8" w:tplc="1B6EA7B6" w:tentative="1">
      <w:start w:val="1"/>
      <w:numFmt w:val="lowerRoman"/>
      <w:lvlText w:val="%9."/>
      <w:lvlJc w:val="right"/>
      <w:pPr>
        <w:tabs>
          <w:tab w:val="num" w:pos="6480"/>
        </w:tabs>
        <w:ind w:left="6480" w:hanging="180"/>
      </w:pPr>
      <w:rPr>
        <w:rFonts w:cs="Times New Roman"/>
      </w:rPr>
    </w:lvl>
  </w:abstractNum>
  <w:abstractNum w:abstractNumId="31" w15:restartNumberingAfterBreak="0">
    <w:nsid w:val="75C2781B"/>
    <w:multiLevelType w:val="hybridMultilevel"/>
    <w:tmpl w:val="141CB32E"/>
    <w:lvl w:ilvl="0" w:tplc="8D962DE6">
      <w:start w:val="1"/>
      <w:numFmt w:val="decimal"/>
      <w:lvlText w:val="(%1)"/>
      <w:lvlJc w:val="left"/>
      <w:pPr>
        <w:tabs>
          <w:tab w:val="num" w:pos="0"/>
        </w:tabs>
        <w:ind w:left="1429" w:hanging="360"/>
      </w:pPr>
    </w:lvl>
    <w:lvl w:ilvl="1" w:tplc="3E6E7026">
      <w:start w:val="1"/>
      <w:numFmt w:val="decimal"/>
      <w:lvlText w:val="%2."/>
      <w:lvlJc w:val="left"/>
      <w:pPr>
        <w:tabs>
          <w:tab w:val="num" w:pos="1440"/>
        </w:tabs>
        <w:ind w:left="1440" w:hanging="360"/>
      </w:pPr>
    </w:lvl>
    <w:lvl w:ilvl="2" w:tplc="D8C49246">
      <w:start w:val="1"/>
      <w:numFmt w:val="decimal"/>
      <w:lvlText w:val="%3."/>
      <w:lvlJc w:val="left"/>
      <w:pPr>
        <w:tabs>
          <w:tab w:val="num" w:pos="2160"/>
        </w:tabs>
        <w:ind w:left="2160" w:hanging="360"/>
      </w:pPr>
    </w:lvl>
    <w:lvl w:ilvl="3" w:tplc="332C90A6">
      <w:start w:val="1"/>
      <w:numFmt w:val="decimal"/>
      <w:pStyle w:val="BodyText21"/>
      <w:lvlText w:val="%4."/>
      <w:lvlJc w:val="left"/>
      <w:pPr>
        <w:tabs>
          <w:tab w:val="num" w:pos="2880"/>
        </w:tabs>
        <w:ind w:left="2880" w:hanging="360"/>
      </w:pPr>
    </w:lvl>
    <w:lvl w:ilvl="4" w:tplc="B20043C0">
      <w:start w:val="1"/>
      <w:numFmt w:val="decimal"/>
      <w:lvlText w:val="%5."/>
      <w:lvlJc w:val="left"/>
      <w:pPr>
        <w:tabs>
          <w:tab w:val="num" w:pos="3600"/>
        </w:tabs>
        <w:ind w:left="3600" w:hanging="360"/>
      </w:pPr>
    </w:lvl>
    <w:lvl w:ilvl="5" w:tplc="AA585DB8">
      <w:start w:val="1"/>
      <w:numFmt w:val="decimal"/>
      <w:lvlText w:val="%6."/>
      <w:lvlJc w:val="left"/>
      <w:pPr>
        <w:tabs>
          <w:tab w:val="num" w:pos="4320"/>
        </w:tabs>
        <w:ind w:left="4320" w:hanging="360"/>
      </w:pPr>
    </w:lvl>
    <w:lvl w:ilvl="6" w:tplc="F0A44262">
      <w:start w:val="1"/>
      <w:numFmt w:val="decimal"/>
      <w:lvlText w:val="%7."/>
      <w:lvlJc w:val="left"/>
      <w:pPr>
        <w:tabs>
          <w:tab w:val="num" w:pos="5040"/>
        </w:tabs>
        <w:ind w:left="5040" w:hanging="360"/>
      </w:pPr>
    </w:lvl>
    <w:lvl w:ilvl="7" w:tplc="3AD8F916">
      <w:start w:val="1"/>
      <w:numFmt w:val="decimal"/>
      <w:lvlText w:val="%8."/>
      <w:lvlJc w:val="left"/>
      <w:pPr>
        <w:tabs>
          <w:tab w:val="num" w:pos="5760"/>
        </w:tabs>
        <w:ind w:left="5760" w:hanging="360"/>
      </w:pPr>
    </w:lvl>
    <w:lvl w:ilvl="8" w:tplc="80D0159E">
      <w:start w:val="1"/>
      <w:numFmt w:val="decimal"/>
      <w:lvlText w:val="%9."/>
      <w:lvlJc w:val="left"/>
      <w:pPr>
        <w:tabs>
          <w:tab w:val="num" w:pos="6480"/>
        </w:tabs>
        <w:ind w:left="6480" w:hanging="360"/>
      </w:pPr>
    </w:lvl>
  </w:abstractNum>
  <w:abstractNum w:abstractNumId="32" w15:restartNumberingAfterBreak="0">
    <w:nsid w:val="7A6B3D70"/>
    <w:multiLevelType w:val="hybridMultilevel"/>
    <w:tmpl w:val="30D48C0A"/>
    <w:lvl w:ilvl="0" w:tplc="E01C1EA4">
      <w:start w:val="1"/>
      <w:numFmt w:val="arabicAbjad"/>
      <w:lvlText w:val="(%1)"/>
      <w:lvlJc w:val="left"/>
      <w:pPr>
        <w:ind w:left="720" w:hanging="360"/>
      </w:pPr>
      <w:rPr>
        <w:rFonts w:ascii="Simplified Arabic" w:eastAsia="Times New Roman" w:hAnsi="Simplified Arabic" w:cs="Simplified Arabic"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3982720">
    <w:abstractNumId w:val="20"/>
  </w:num>
  <w:num w:numId="2" w16cid:durableId="875627901">
    <w:abstractNumId w:val="9"/>
  </w:num>
  <w:num w:numId="3" w16cid:durableId="736510356">
    <w:abstractNumId w:val="25"/>
  </w:num>
  <w:num w:numId="4" w16cid:durableId="407265291">
    <w:abstractNumId w:val="8"/>
  </w:num>
  <w:num w:numId="5" w16cid:durableId="1769962403">
    <w:abstractNumId w:val="11"/>
  </w:num>
  <w:num w:numId="6" w16cid:durableId="885139805">
    <w:abstractNumId w:val="30"/>
  </w:num>
  <w:num w:numId="7" w16cid:durableId="1631088496">
    <w:abstractNumId w:val="17"/>
  </w:num>
  <w:num w:numId="8" w16cid:durableId="221987529">
    <w:abstractNumId w:val="21"/>
  </w:num>
  <w:num w:numId="9" w16cid:durableId="58654785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74186817">
    <w:abstractNumId w:val="10"/>
  </w:num>
  <w:num w:numId="11" w16cid:durableId="1631593611">
    <w:abstractNumId w:val="13"/>
  </w:num>
  <w:num w:numId="12" w16cid:durableId="1556237219">
    <w:abstractNumId w:val="16"/>
  </w:num>
  <w:num w:numId="13" w16cid:durableId="1692142532">
    <w:abstractNumId w:val="14"/>
  </w:num>
  <w:num w:numId="14" w16cid:durableId="1155030847">
    <w:abstractNumId w:val="2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17001247">
    <w:abstractNumId w:val="28"/>
  </w:num>
  <w:num w:numId="16" w16cid:durableId="1576355570">
    <w:abstractNumId w:val="3"/>
  </w:num>
  <w:num w:numId="17" w16cid:durableId="1397125917">
    <w:abstractNumId w:val="27"/>
  </w:num>
  <w:num w:numId="18" w16cid:durableId="517232974">
    <w:abstractNumId w:val="22"/>
  </w:num>
  <w:num w:numId="19" w16cid:durableId="2005472323">
    <w:abstractNumId w:val="6"/>
  </w:num>
  <w:num w:numId="20" w16cid:durableId="1747260366">
    <w:abstractNumId w:val="0"/>
  </w:num>
  <w:num w:numId="21" w16cid:durableId="1013579817">
    <w:abstractNumId w:val="4"/>
  </w:num>
  <w:num w:numId="22" w16cid:durableId="882255535">
    <w:abstractNumId w:val="24"/>
  </w:num>
  <w:num w:numId="23" w16cid:durableId="1085804343">
    <w:abstractNumId w:val="15"/>
  </w:num>
  <w:num w:numId="24" w16cid:durableId="759453106">
    <w:abstractNumId w:val="12"/>
  </w:num>
  <w:num w:numId="25" w16cid:durableId="607813615">
    <w:abstractNumId w:val="29"/>
  </w:num>
  <w:num w:numId="26" w16cid:durableId="1620260241">
    <w:abstractNumId w:val="18"/>
  </w:num>
  <w:num w:numId="27" w16cid:durableId="701590803">
    <w:abstractNumId w:val="26"/>
  </w:num>
  <w:num w:numId="28" w16cid:durableId="1069812207">
    <w:abstractNumId w:val="19"/>
  </w:num>
  <w:num w:numId="29" w16cid:durableId="1101217615">
    <w:abstractNumId w:val="5"/>
  </w:num>
  <w:num w:numId="30" w16cid:durableId="1720401569">
    <w:abstractNumId w:val="32"/>
  </w:num>
  <w:num w:numId="31" w16cid:durableId="836336951">
    <w:abstractNumId w:val="2"/>
  </w:num>
  <w:num w:numId="32" w16cid:durableId="1384479804">
    <w:abstractNumId w:val="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BD2"/>
    <w:rsid w:val="00002EBA"/>
    <w:rsid w:val="0000493C"/>
    <w:rsid w:val="00004C2F"/>
    <w:rsid w:val="0000581C"/>
    <w:rsid w:val="00006E31"/>
    <w:rsid w:val="000100EF"/>
    <w:rsid w:val="0001018A"/>
    <w:rsid w:val="00010F34"/>
    <w:rsid w:val="000111FC"/>
    <w:rsid w:val="00013A5C"/>
    <w:rsid w:val="00014298"/>
    <w:rsid w:val="00015A4B"/>
    <w:rsid w:val="00017BED"/>
    <w:rsid w:val="00017D2F"/>
    <w:rsid w:val="000203E0"/>
    <w:rsid w:val="00021695"/>
    <w:rsid w:val="00021D05"/>
    <w:rsid w:val="000228E8"/>
    <w:rsid w:val="00022E1F"/>
    <w:rsid w:val="00023BE7"/>
    <w:rsid w:val="00024A1F"/>
    <w:rsid w:val="00024EBC"/>
    <w:rsid w:val="00027951"/>
    <w:rsid w:val="000317C1"/>
    <w:rsid w:val="00031BF2"/>
    <w:rsid w:val="00032026"/>
    <w:rsid w:val="00032167"/>
    <w:rsid w:val="0003235D"/>
    <w:rsid w:val="000327B4"/>
    <w:rsid w:val="00033090"/>
    <w:rsid w:val="00033D44"/>
    <w:rsid w:val="00036B10"/>
    <w:rsid w:val="0003714D"/>
    <w:rsid w:val="000374AC"/>
    <w:rsid w:val="00037C7F"/>
    <w:rsid w:val="00044B3F"/>
    <w:rsid w:val="00044CB3"/>
    <w:rsid w:val="0004509E"/>
    <w:rsid w:val="0004562C"/>
    <w:rsid w:val="00045BA7"/>
    <w:rsid w:val="000508D3"/>
    <w:rsid w:val="00050C2C"/>
    <w:rsid w:val="0005194D"/>
    <w:rsid w:val="00051ED9"/>
    <w:rsid w:val="000521AF"/>
    <w:rsid w:val="00052E4A"/>
    <w:rsid w:val="00053D7F"/>
    <w:rsid w:val="00054E76"/>
    <w:rsid w:val="00054FFA"/>
    <w:rsid w:val="00055863"/>
    <w:rsid w:val="000565BC"/>
    <w:rsid w:val="00060647"/>
    <w:rsid w:val="0006103F"/>
    <w:rsid w:val="000632A0"/>
    <w:rsid w:val="0006367D"/>
    <w:rsid w:val="0006570A"/>
    <w:rsid w:val="00066AE0"/>
    <w:rsid w:val="00067C18"/>
    <w:rsid w:val="00072045"/>
    <w:rsid w:val="00072057"/>
    <w:rsid w:val="00074C59"/>
    <w:rsid w:val="00074EA3"/>
    <w:rsid w:val="00075B40"/>
    <w:rsid w:val="00076D39"/>
    <w:rsid w:val="00077768"/>
    <w:rsid w:val="00080DE7"/>
    <w:rsid w:val="000812CF"/>
    <w:rsid w:val="000823B3"/>
    <w:rsid w:val="0008262D"/>
    <w:rsid w:val="00083307"/>
    <w:rsid w:val="00084C03"/>
    <w:rsid w:val="000857E1"/>
    <w:rsid w:val="00086381"/>
    <w:rsid w:val="00086CC6"/>
    <w:rsid w:val="000917DC"/>
    <w:rsid w:val="00091C26"/>
    <w:rsid w:val="000920D9"/>
    <w:rsid w:val="00092864"/>
    <w:rsid w:val="000936E2"/>
    <w:rsid w:val="00095B7A"/>
    <w:rsid w:val="00095C14"/>
    <w:rsid w:val="00097E2B"/>
    <w:rsid w:val="000A1BE6"/>
    <w:rsid w:val="000A24E3"/>
    <w:rsid w:val="000A26C7"/>
    <w:rsid w:val="000A26D3"/>
    <w:rsid w:val="000A2D07"/>
    <w:rsid w:val="000A3FAE"/>
    <w:rsid w:val="000A4D5C"/>
    <w:rsid w:val="000A5728"/>
    <w:rsid w:val="000A58A9"/>
    <w:rsid w:val="000B0D94"/>
    <w:rsid w:val="000B25AB"/>
    <w:rsid w:val="000B2EDB"/>
    <w:rsid w:val="000B3FA8"/>
    <w:rsid w:val="000B45E7"/>
    <w:rsid w:val="000B5383"/>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5D80"/>
    <w:rsid w:val="000D785E"/>
    <w:rsid w:val="000E063B"/>
    <w:rsid w:val="000E2576"/>
    <w:rsid w:val="000E28C1"/>
    <w:rsid w:val="000E460D"/>
    <w:rsid w:val="000E4B77"/>
    <w:rsid w:val="000E5A6F"/>
    <w:rsid w:val="000E5FB3"/>
    <w:rsid w:val="000E7601"/>
    <w:rsid w:val="000F3520"/>
    <w:rsid w:val="000F3895"/>
    <w:rsid w:val="000F4017"/>
    <w:rsid w:val="000F520C"/>
    <w:rsid w:val="000F555A"/>
    <w:rsid w:val="000F5E08"/>
    <w:rsid w:val="000F69B5"/>
    <w:rsid w:val="000F6B8A"/>
    <w:rsid w:val="0010037F"/>
    <w:rsid w:val="00100548"/>
    <w:rsid w:val="00100A9F"/>
    <w:rsid w:val="00102417"/>
    <w:rsid w:val="00104203"/>
    <w:rsid w:val="00104889"/>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73E0"/>
    <w:rsid w:val="00117F57"/>
    <w:rsid w:val="00121C36"/>
    <w:rsid w:val="001220FF"/>
    <w:rsid w:val="00122288"/>
    <w:rsid w:val="00123686"/>
    <w:rsid w:val="001238D4"/>
    <w:rsid w:val="001242C0"/>
    <w:rsid w:val="0012479F"/>
    <w:rsid w:val="0012596C"/>
    <w:rsid w:val="001264EE"/>
    <w:rsid w:val="00126C15"/>
    <w:rsid w:val="0012732A"/>
    <w:rsid w:val="001316F4"/>
    <w:rsid w:val="0013384D"/>
    <w:rsid w:val="00133BC5"/>
    <w:rsid w:val="0013454B"/>
    <w:rsid w:val="00135290"/>
    <w:rsid w:val="00135633"/>
    <w:rsid w:val="00135906"/>
    <w:rsid w:val="00135B9F"/>
    <w:rsid w:val="00135BFF"/>
    <w:rsid w:val="00135CE5"/>
    <w:rsid w:val="00136C56"/>
    <w:rsid w:val="00137DD4"/>
    <w:rsid w:val="00141AAC"/>
    <w:rsid w:val="00141B1A"/>
    <w:rsid w:val="001421FA"/>
    <w:rsid w:val="00144FEA"/>
    <w:rsid w:val="00145C84"/>
    <w:rsid w:val="00146921"/>
    <w:rsid w:val="00146AC1"/>
    <w:rsid w:val="00146C3D"/>
    <w:rsid w:val="00150343"/>
    <w:rsid w:val="00150797"/>
    <w:rsid w:val="001513B5"/>
    <w:rsid w:val="00151CC4"/>
    <w:rsid w:val="00152081"/>
    <w:rsid w:val="00153696"/>
    <w:rsid w:val="00154ACA"/>
    <w:rsid w:val="00154FBE"/>
    <w:rsid w:val="00156303"/>
    <w:rsid w:val="001609E7"/>
    <w:rsid w:val="00161A1F"/>
    <w:rsid w:val="0016357C"/>
    <w:rsid w:val="0016548E"/>
    <w:rsid w:val="00165BD7"/>
    <w:rsid w:val="00167381"/>
    <w:rsid w:val="00170074"/>
    <w:rsid w:val="001724E0"/>
    <w:rsid w:val="0017260B"/>
    <w:rsid w:val="00172851"/>
    <w:rsid w:val="0017467A"/>
    <w:rsid w:val="00174CD2"/>
    <w:rsid w:val="00175593"/>
    <w:rsid w:val="00175594"/>
    <w:rsid w:val="001767C3"/>
    <w:rsid w:val="00177DA1"/>
    <w:rsid w:val="00180144"/>
    <w:rsid w:val="0018056B"/>
    <w:rsid w:val="00182966"/>
    <w:rsid w:val="001830F1"/>
    <w:rsid w:val="001830FF"/>
    <w:rsid w:val="00183E53"/>
    <w:rsid w:val="00184B8C"/>
    <w:rsid w:val="00186E73"/>
    <w:rsid w:val="0018718D"/>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A7FCB"/>
    <w:rsid w:val="001B61C8"/>
    <w:rsid w:val="001C4DB0"/>
    <w:rsid w:val="001C5181"/>
    <w:rsid w:val="001C5F42"/>
    <w:rsid w:val="001C7096"/>
    <w:rsid w:val="001C7836"/>
    <w:rsid w:val="001D0D34"/>
    <w:rsid w:val="001D103D"/>
    <w:rsid w:val="001D3072"/>
    <w:rsid w:val="001D570E"/>
    <w:rsid w:val="001D7375"/>
    <w:rsid w:val="001E1121"/>
    <w:rsid w:val="001E223E"/>
    <w:rsid w:val="001E35D3"/>
    <w:rsid w:val="001E44B2"/>
    <w:rsid w:val="001E48D2"/>
    <w:rsid w:val="001E4F55"/>
    <w:rsid w:val="001E5E8B"/>
    <w:rsid w:val="001F1772"/>
    <w:rsid w:val="001F362D"/>
    <w:rsid w:val="001F3952"/>
    <w:rsid w:val="001F44AE"/>
    <w:rsid w:val="001F455E"/>
    <w:rsid w:val="001F51E6"/>
    <w:rsid w:val="001F557B"/>
    <w:rsid w:val="001F5D19"/>
    <w:rsid w:val="002008C9"/>
    <w:rsid w:val="00200DBA"/>
    <w:rsid w:val="00201904"/>
    <w:rsid w:val="0020392E"/>
    <w:rsid w:val="00203B2C"/>
    <w:rsid w:val="002046A3"/>
    <w:rsid w:val="0020657A"/>
    <w:rsid w:val="00207F98"/>
    <w:rsid w:val="002112AE"/>
    <w:rsid w:val="002123C2"/>
    <w:rsid w:val="00212657"/>
    <w:rsid w:val="0021294E"/>
    <w:rsid w:val="00212D4D"/>
    <w:rsid w:val="002138AD"/>
    <w:rsid w:val="00213ED5"/>
    <w:rsid w:val="002156C7"/>
    <w:rsid w:val="00215F0A"/>
    <w:rsid w:val="00216B87"/>
    <w:rsid w:val="00216D51"/>
    <w:rsid w:val="00217E47"/>
    <w:rsid w:val="002205A7"/>
    <w:rsid w:val="00220777"/>
    <w:rsid w:val="0022202F"/>
    <w:rsid w:val="002249F2"/>
    <w:rsid w:val="00224F21"/>
    <w:rsid w:val="0022594E"/>
    <w:rsid w:val="00225E3F"/>
    <w:rsid w:val="00227869"/>
    <w:rsid w:val="002310C1"/>
    <w:rsid w:val="00233D6A"/>
    <w:rsid w:val="00237249"/>
    <w:rsid w:val="0023742F"/>
    <w:rsid w:val="00237D5A"/>
    <w:rsid w:val="00240AF7"/>
    <w:rsid w:val="00241D02"/>
    <w:rsid w:val="0024219B"/>
    <w:rsid w:val="002431B6"/>
    <w:rsid w:val="002450BE"/>
    <w:rsid w:val="00245108"/>
    <w:rsid w:val="0024654D"/>
    <w:rsid w:val="00247365"/>
    <w:rsid w:val="00250D17"/>
    <w:rsid w:val="00251435"/>
    <w:rsid w:val="00251A8F"/>
    <w:rsid w:val="00251D63"/>
    <w:rsid w:val="0025331C"/>
    <w:rsid w:val="002540E5"/>
    <w:rsid w:val="002549EA"/>
    <w:rsid w:val="002565DD"/>
    <w:rsid w:val="0025680D"/>
    <w:rsid w:val="00256E25"/>
    <w:rsid w:val="002602D7"/>
    <w:rsid w:val="002605C9"/>
    <w:rsid w:val="00260EAF"/>
    <w:rsid w:val="00260FFA"/>
    <w:rsid w:val="00261DE3"/>
    <w:rsid w:val="002629C3"/>
    <w:rsid w:val="0026313E"/>
    <w:rsid w:val="00263A1C"/>
    <w:rsid w:val="00263BED"/>
    <w:rsid w:val="0026403C"/>
    <w:rsid w:val="0026426E"/>
    <w:rsid w:val="0026486A"/>
    <w:rsid w:val="00264D48"/>
    <w:rsid w:val="002653FB"/>
    <w:rsid w:val="002659A2"/>
    <w:rsid w:val="00265D34"/>
    <w:rsid w:val="0026752C"/>
    <w:rsid w:val="00270691"/>
    <w:rsid w:val="00272120"/>
    <w:rsid w:val="00272A3E"/>
    <w:rsid w:val="00272BF1"/>
    <w:rsid w:val="0027332B"/>
    <w:rsid w:val="002750B8"/>
    <w:rsid w:val="00276DAB"/>
    <w:rsid w:val="00277960"/>
    <w:rsid w:val="0028054B"/>
    <w:rsid w:val="00280FED"/>
    <w:rsid w:val="002825FC"/>
    <w:rsid w:val="00282D12"/>
    <w:rsid w:val="00282F7D"/>
    <w:rsid w:val="00283AEA"/>
    <w:rsid w:val="00283DA5"/>
    <w:rsid w:val="002845A8"/>
    <w:rsid w:val="00285BB6"/>
    <w:rsid w:val="00286194"/>
    <w:rsid w:val="00287DA8"/>
    <w:rsid w:val="00290AB1"/>
    <w:rsid w:val="00291B47"/>
    <w:rsid w:val="002930DB"/>
    <w:rsid w:val="00293290"/>
    <w:rsid w:val="00295DF6"/>
    <w:rsid w:val="00297989"/>
    <w:rsid w:val="002A089D"/>
    <w:rsid w:val="002A09AD"/>
    <w:rsid w:val="002A54E6"/>
    <w:rsid w:val="002A58BF"/>
    <w:rsid w:val="002A68C7"/>
    <w:rsid w:val="002B01CA"/>
    <w:rsid w:val="002B0221"/>
    <w:rsid w:val="002B024C"/>
    <w:rsid w:val="002B0590"/>
    <w:rsid w:val="002B25C5"/>
    <w:rsid w:val="002B4607"/>
    <w:rsid w:val="002B492B"/>
    <w:rsid w:val="002B4E32"/>
    <w:rsid w:val="002C06F8"/>
    <w:rsid w:val="002C0EC4"/>
    <w:rsid w:val="002C17E5"/>
    <w:rsid w:val="002C3FB1"/>
    <w:rsid w:val="002C49E7"/>
    <w:rsid w:val="002C56E0"/>
    <w:rsid w:val="002C654B"/>
    <w:rsid w:val="002C66F6"/>
    <w:rsid w:val="002D3996"/>
    <w:rsid w:val="002D408E"/>
    <w:rsid w:val="002D47C0"/>
    <w:rsid w:val="002D4BCF"/>
    <w:rsid w:val="002D4FC1"/>
    <w:rsid w:val="002D57E0"/>
    <w:rsid w:val="002D5B6B"/>
    <w:rsid w:val="002D6096"/>
    <w:rsid w:val="002D621D"/>
    <w:rsid w:val="002D6B31"/>
    <w:rsid w:val="002E20D9"/>
    <w:rsid w:val="002E293B"/>
    <w:rsid w:val="002E3AA0"/>
    <w:rsid w:val="002E42E8"/>
    <w:rsid w:val="002E492F"/>
    <w:rsid w:val="002E5DCE"/>
    <w:rsid w:val="002E5EB1"/>
    <w:rsid w:val="002E78E3"/>
    <w:rsid w:val="002E7E04"/>
    <w:rsid w:val="002F01E3"/>
    <w:rsid w:val="002F0261"/>
    <w:rsid w:val="002F0C64"/>
    <w:rsid w:val="002F2134"/>
    <w:rsid w:val="002F4386"/>
    <w:rsid w:val="002F495E"/>
    <w:rsid w:val="002F4A7B"/>
    <w:rsid w:val="002F5109"/>
    <w:rsid w:val="002F5BD9"/>
    <w:rsid w:val="002F6431"/>
    <w:rsid w:val="002F652C"/>
    <w:rsid w:val="002F70A5"/>
    <w:rsid w:val="0030013F"/>
    <w:rsid w:val="00300969"/>
    <w:rsid w:val="00300E24"/>
    <w:rsid w:val="00302C69"/>
    <w:rsid w:val="0030333C"/>
    <w:rsid w:val="0030354B"/>
    <w:rsid w:val="00304EF7"/>
    <w:rsid w:val="00306B9B"/>
    <w:rsid w:val="00310C4F"/>
    <w:rsid w:val="00311440"/>
    <w:rsid w:val="0031331A"/>
    <w:rsid w:val="003147AF"/>
    <w:rsid w:val="00314D22"/>
    <w:rsid w:val="00315910"/>
    <w:rsid w:val="00315FBD"/>
    <w:rsid w:val="003163C1"/>
    <w:rsid w:val="003168A4"/>
    <w:rsid w:val="00321EA9"/>
    <w:rsid w:val="00322E85"/>
    <w:rsid w:val="00325DE0"/>
    <w:rsid w:val="003278C3"/>
    <w:rsid w:val="00327F33"/>
    <w:rsid w:val="003302C6"/>
    <w:rsid w:val="00330A33"/>
    <w:rsid w:val="00331F5C"/>
    <w:rsid w:val="003322D6"/>
    <w:rsid w:val="00332513"/>
    <w:rsid w:val="00336605"/>
    <w:rsid w:val="00337028"/>
    <w:rsid w:val="00337659"/>
    <w:rsid w:val="003377CF"/>
    <w:rsid w:val="00340106"/>
    <w:rsid w:val="00340F30"/>
    <w:rsid w:val="003431D6"/>
    <w:rsid w:val="003451E2"/>
    <w:rsid w:val="00347C8A"/>
    <w:rsid w:val="0035042C"/>
    <w:rsid w:val="00350A1D"/>
    <w:rsid w:val="00350B07"/>
    <w:rsid w:val="0035114B"/>
    <w:rsid w:val="003513DC"/>
    <w:rsid w:val="0035242A"/>
    <w:rsid w:val="00352FA6"/>
    <w:rsid w:val="00355E5E"/>
    <w:rsid w:val="003562E1"/>
    <w:rsid w:val="0035632E"/>
    <w:rsid w:val="00360F70"/>
    <w:rsid w:val="00362689"/>
    <w:rsid w:val="0036288B"/>
    <w:rsid w:val="00363689"/>
    <w:rsid w:val="00363840"/>
    <w:rsid w:val="003638B4"/>
    <w:rsid w:val="0036399C"/>
    <w:rsid w:val="00363EAB"/>
    <w:rsid w:val="00364FEF"/>
    <w:rsid w:val="0036506F"/>
    <w:rsid w:val="00367A96"/>
    <w:rsid w:val="00370A1A"/>
    <w:rsid w:val="003733FB"/>
    <w:rsid w:val="003744A2"/>
    <w:rsid w:val="00375D47"/>
    <w:rsid w:val="00377523"/>
    <w:rsid w:val="003779F9"/>
    <w:rsid w:val="00377B48"/>
    <w:rsid w:val="0038045A"/>
    <w:rsid w:val="00380900"/>
    <w:rsid w:val="00381B96"/>
    <w:rsid w:val="0038450D"/>
    <w:rsid w:val="0038539C"/>
    <w:rsid w:val="003855D1"/>
    <w:rsid w:val="00386635"/>
    <w:rsid w:val="003870E8"/>
    <w:rsid w:val="0038732D"/>
    <w:rsid w:val="003921AD"/>
    <w:rsid w:val="003927E4"/>
    <w:rsid w:val="00393217"/>
    <w:rsid w:val="00393C49"/>
    <w:rsid w:val="00394430"/>
    <w:rsid w:val="00397013"/>
    <w:rsid w:val="003A003F"/>
    <w:rsid w:val="003A0AD7"/>
    <w:rsid w:val="003A1DC2"/>
    <w:rsid w:val="003A2169"/>
    <w:rsid w:val="003A464B"/>
    <w:rsid w:val="003A4D36"/>
    <w:rsid w:val="003A63B4"/>
    <w:rsid w:val="003A6FCA"/>
    <w:rsid w:val="003B073C"/>
    <w:rsid w:val="003B0898"/>
    <w:rsid w:val="003B0DB1"/>
    <w:rsid w:val="003B1BCA"/>
    <w:rsid w:val="003B1D9C"/>
    <w:rsid w:val="003B21A0"/>
    <w:rsid w:val="003B30D2"/>
    <w:rsid w:val="003B42D2"/>
    <w:rsid w:val="003B5B35"/>
    <w:rsid w:val="003B5EA2"/>
    <w:rsid w:val="003B6569"/>
    <w:rsid w:val="003B6F38"/>
    <w:rsid w:val="003C09CE"/>
    <w:rsid w:val="003C0B4E"/>
    <w:rsid w:val="003C1BB1"/>
    <w:rsid w:val="003C2312"/>
    <w:rsid w:val="003C2F72"/>
    <w:rsid w:val="003C380D"/>
    <w:rsid w:val="003C3939"/>
    <w:rsid w:val="003C3C88"/>
    <w:rsid w:val="003C4588"/>
    <w:rsid w:val="003C57C3"/>
    <w:rsid w:val="003C71FF"/>
    <w:rsid w:val="003D3F7F"/>
    <w:rsid w:val="003D4950"/>
    <w:rsid w:val="003D4E8F"/>
    <w:rsid w:val="003D7FD8"/>
    <w:rsid w:val="003E16A1"/>
    <w:rsid w:val="003E2391"/>
    <w:rsid w:val="003E267E"/>
    <w:rsid w:val="003E2696"/>
    <w:rsid w:val="003E338A"/>
    <w:rsid w:val="003E3820"/>
    <w:rsid w:val="003F23E8"/>
    <w:rsid w:val="003F2F62"/>
    <w:rsid w:val="003F411E"/>
    <w:rsid w:val="003F469C"/>
    <w:rsid w:val="003F5152"/>
    <w:rsid w:val="003F7789"/>
    <w:rsid w:val="003F7BA5"/>
    <w:rsid w:val="00400153"/>
    <w:rsid w:val="00400ECB"/>
    <w:rsid w:val="00401294"/>
    <w:rsid w:val="00401DA7"/>
    <w:rsid w:val="0040204B"/>
    <w:rsid w:val="00402D33"/>
    <w:rsid w:val="00403633"/>
    <w:rsid w:val="00405794"/>
    <w:rsid w:val="00406643"/>
    <w:rsid w:val="00407785"/>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32BF"/>
    <w:rsid w:val="00434959"/>
    <w:rsid w:val="00434B44"/>
    <w:rsid w:val="00437030"/>
    <w:rsid w:val="004403DA"/>
    <w:rsid w:val="0044114A"/>
    <w:rsid w:val="00441D75"/>
    <w:rsid w:val="00442FBE"/>
    <w:rsid w:val="0044368C"/>
    <w:rsid w:val="00444DC6"/>
    <w:rsid w:val="0044540E"/>
    <w:rsid w:val="00445A7E"/>
    <w:rsid w:val="00445B91"/>
    <w:rsid w:val="00445FFB"/>
    <w:rsid w:val="0044681F"/>
    <w:rsid w:val="0044795B"/>
    <w:rsid w:val="0045040B"/>
    <w:rsid w:val="004518E8"/>
    <w:rsid w:val="004519F7"/>
    <w:rsid w:val="004521B7"/>
    <w:rsid w:val="00452E33"/>
    <w:rsid w:val="00453428"/>
    <w:rsid w:val="00453CB5"/>
    <w:rsid w:val="00453DC7"/>
    <w:rsid w:val="004546D9"/>
    <w:rsid w:val="00454DD8"/>
    <w:rsid w:val="00457130"/>
    <w:rsid w:val="00457553"/>
    <w:rsid w:val="00457EE6"/>
    <w:rsid w:val="00462546"/>
    <w:rsid w:val="00462F30"/>
    <w:rsid w:val="00463FBC"/>
    <w:rsid w:val="004643A6"/>
    <w:rsid w:val="004669CD"/>
    <w:rsid w:val="004715FB"/>
    <w:rsid w:val="00472D92"/>
    <w:rsid w:val="00473ED7"/>
    <w:rsid w:val="004765DD"/>
    <w:rsid w:val="004767AE"/>
    <w:rsid w:val="004770AC"/>
    <w:rsid w:val="00480100"/>
    <w:rsid w:val="00482E92"/>
    <w:rsid w:val="00484276"/>
    <w:rsid w:val="00485B3A"/>
    <w:rsid w:val="004864FC"/>
    <w:rsid w:val="0049035F"/>
    <w:rsid w:val="004A112E"/>
    <w:rsid w:val="004A1C64"/>
    <w:rsid w:val="004A2C8F"/>
    <w:rsid w:val="004A3406"/>
    <w:rsid w:val="004A4267"/>
    <w:rsid w:val="004A642E"/>
    <w:rsid w:val="004A7830"/>
    <w:rsid w:val="004B32C8"/>
    <w:rsid w:val="004B3B85"/>
    <w:rsid w:val="004B6606"/>
    <w:rsid w:val="004B700B"/>
    <w:rsid w:val="004C0364"/>
    <w:rsid w:val="004C04BB"/>
    <w:rsid w:val="004C2E9E"/>
    <w:rsid w:val="004C3219"/>
    <w:rsid w:val="004C4791"/>
    <w:rsid w:val="004C4CEB"/>
    <w:rsid w:val="004C5114"/>
    <w:rsid w:val="004C6642"/>
    <w:rsid w:val="004C7A69"/>
    <w:rsid w:val="004D0430"/>
    <w:rsid w:val="004D0A97"/>
    <w:rsid w:val="004D0BBD"/>
    <w:rsid w:val="004D1905"/>
    <w:rsid w:val="004D3EB4"/>
    <w:rsid w:val="004D5446"/>
    <w:rsid w:val="004D6C8D"/>
    <w:rsid w:val="004E0344"/>
    <w:rsid w:val="004E0D8C"/>
    <w:rsid w:val="004E1E8E"/>
    <w:rsid w:val="004E24BA"/>
    <w:rsid w:val="004E3528"/>
    <w:rsid w:val="004E6403"/>
    <w:rsid w:val="004E6423"/>
    <w:rsid w:val="004E795F"/>
    <w:rsid w:val="004E7BF8"/>
    <w:rsid w:val="004F05D4"/>
    <w:rsid w:val="004F21B4"/>
    <w:rsid w:val="004F386D"/>
    <w:rsid w:val="004F3C6F"/>
    <w:rsid w:val="004F3D41"/>
    <w:rsid w:val="004F5392"/>
    <w:rsid w:val="004F6049"/>
    <w:rsid w:val="004F654C"/>
    <w:rsid w:val="004F7662"/>
    <w:rsid w:val="00500B61"/>
    <w:rsid w:val="0050194C"/>
    <w:rsid w:val="005019CC"/>
    <w:rsid w:val="00501A19"/>
    <w:rsid w:val="005027B5"/>
    <w:rsid w:val="00504A96"/>
    <w:rsid w:val="00504CA6"/>
    <w:rsid w:val="00505DD0"/>
    <w:rsid w:val="00505E62"/>
    <w:rsid w:val="0050756A"/>
    <w:rsid w:val="00511E11"/>
    <w:rsid w:val="00512B2F"/>
    <w:rsid w:val="005146CD"/>
    <w:rsid w:val="0051737F"/>
    <w:rsid w:val="00520187"/>
    <w:rsid w:val="00520398"/>
    <w:rsid w:val="00520470"/>
    <w:rsid w:val="00522287"/>
    <w:rsid w:val="005226E0"/>
    <w:rsid w:val="00523F53"/>
    <w:rsid w:val="005240F4"/>
    <w:rsid w:val="00524E14"/>
    <w:rsid w:val="00525088"/>
    <w:rsid w:val="0052557F"/>
    <w:rsid w:val="00527E34"/>
    <w:rsid w:val="00531DA4"/>
    <w:rsid w:val="00533EAC"/>
    <w:rsid w:val="00534BC8"/>
    <w:rsid w:val="00534F18"/>
    <w:rsid w:val="00535020"/>
    <w:rsid w:val="00535148"/>
    <w:rsid w:val="00535DA7"/>
    <w:rsid w:val="00536DB4"/>
    <w:rsid w:val="00536DDD"/>
    <w:rsid w:val="0053745B"/>
    <w:rsid w:val="00540733"/>
    <w:rsid w:val="00543294"/>
    <w:rsid w:val="00543CE2"/>
    <w:rsid w:val="00544025"/>
    <w:rsid w:val="0054504C"/>
    <w:rsid w:val="00546004"/>
    <w:rsid w:val="00546485"/>
    <w:rsid w:val="00546AE4"/>
    <w:rsid w:val="00551040"/>
    <w:rsid w:val="00551B71"/>
    <w:rsid w:val="0055264C"/>
    <w:rsid w:val="00552DF4"/>
    <w:rsid w:val="005531F2"/>
    <w:rsid w:val="00553EA0"/>
    <w:rsid w:val="00556B1C"/>
    <w:rsid w:val="00556F6F"/>
    <w:rsid w:val="00557A68"/>
    <w:rsid w:val="00561608"/>
    <w:rsid w:val="005624DB"/>
    <w:rsid w:val="00562722"/>
    <w:rsid w:val="00563D8A"/>
    <w:rsid w:val="005644E1"/>
    <w:rsid w:val="00564D59"/>
    <w:rsid w:val="005661E9"/>
    <w:rsid w:val="00567E13"/>
    <w:rsid w:val="005701AA"/>
    <w:rsid w:val="00570517"/>
    <w:rsid w:val="005715EF"/>
    <w:rsid w:val="00571FC8"/>
    <w:rsid w:val="00572052"/>
    <w:rsid w:val="00573AF6"/>
    <w:rsid w:val="00573BF3"/>
    <w:rsid w:val="00574F4B"/>
    <w:rsid w:val="005758B1"/>
    <w:rsid w:val="00576695"/>
    <w:rsid w:val="00576A72"/>
    <w:rsid w:val="00577CED"/>
    <w:rsid w:val="005823D1"/>
    <w:rsid w:val="00582A03"/>
    <w:rsid w:val="00582A44"/>
    <w:rsid w:val="00583AAD"/>
    <w:rsid w:val="0058489A"/>
    <w:rsid w:val="00584D56"/>
    <w:rsid w:val="0058632F"/>
    <w:rsid w:val="0058639A"/>
    <w:rsid w:val="00586C00"/>
    <w:rsid w:val="00586E97"/>
    <w:rsid w:val="00587B99"/>
    <w:rsid w:val="00590B9B"/>
    <w:rsid w:val="00591261"/>
    <w:rsid w:val="00591580"/>
    <w:rsid w:val="0059160B"/>
    <w:rsid w:val="0059210D"/>
    <w:rsid w:val="00592159"/>
    <w:rsid w:val="00593D20"/>
    <w:rsid w:val="005949D3"/>
    <w:rsid w:val="00594FD3"/>
    <w:rsid w:val="00594FF6"/>
    <w:rsid w:val="005961FD"/>
    <w:rsid w:val="00596AA0"/>
    <w:rsid w:val="0059783C"/>
    <w:rsid w:val="005A4A3A"/>
    <w:rsid w:val="005A4E4D"/>
    <w:rsid w:val="005A58BB"/>
    <w:rsid w:val="005A6E32"/>
    <w:rsid w:val="005A70A4"/>
    <w:rsid w:val="005A7103"/>
    <w:rsid w:val="005A755A"/>
    <w:rsid w:val="005A7B30"/>
    <w:rsid w:val="005B0CBD"/>
    <w:rsid w:val="005B19D5"/>
    <w:rsid w:val="005B1A14"/>
    <w:rsid w:val="005B2094"/>
    <w:rsid w:val="005B32F0"/>
    <w:rsid w:val="005B3C76"/>
    <w:rsid w:val="005B3DC9"/>
    <w:rsid w:val="005B4147"/>
    <w:rsid w:val="005B5712"/>
    <w:rsid w:val="005B5A73"/>
    <w:rsid w:val="005B643A"/>
    <w:rsid w:val="005B77B2"/>
    <w:rsid w:val="005C638C"/>
    <w:rsid w:val="005C68A2"/>
    <w:rsid w:val="005C7692"/>
    <w:rsid w:val="005D4C25"/>
    <w:rsid w:val="005E0223"/>
    <w:rsid w:val="005E02B0"/>
    <w:rsid w:val="005E1878"/>
    <w:rsid w:val="005E1D11"/>
    <w:rsid w:val="005E1DC1"/>
    <w:rsid w:val="005E223F"/>
    <w:rsid w:val="005E2628"/>
    <w:rsid w:val="005E2DC1"/>
    <w:rsid w:val="005E32D7"/>
    <w:rsid w:val="005E396F"/>
    <w:rsid w:val="005E3BF0"/>
    <w:rsid w:val="005E78DB"/>
    <w:rsid w:val="005F0034"/>
    <w:rsid w:val="005F0152"/>
    <w:rsid w:val="005F04E6"/>
    <w:rsid w:val="005F10FD"/>
    <w:rsid w:val="005F152E"/>
    <w:rsid w:val="005F17D5"/>
    <w:rsid w:val="005F1CC7"/>
    <w:rsid w:val="005F3C95"/>
    <w:rsid w:val="005F5044"/>
    <w:rsid w:val="005F62EE"/>
    <w:rsid w:val="006006A1"/>
    <w:rsid w:val="0060123E"/>
    <w:rsid w:val="006019A1"/>
    <w:rsid w:val="00601AEA"/>
    <w:rsid w:val="00601F69"/>
    <w:rsid w:val="00602212"/>
    <w:rsid w:val="00602B3C"/>
    <w:rsid w:val="00604D4F"/>
    <w:rsid w:val="00604F55"/>
    <w:rsid w:val="00607E69"/>
    <w:rsid w:val="00610226"/>
    <w:rsid w:val="006130BD"/>
    <w:rsid w:val="00615756"/>
    <w:rsid w:val="006167A8"/>
    <w:rsid w:val="00616906"/>
    <w:rsid w:val="006209FF"/>
    <w:rsid w:val="00620EB7"/>
    <w:rsid w:val="00621671"/>
    <w:rsid w:val="0062245D"/>
    <w:rsid w:val="00625E69"/>
    <w:rsid w:val="00626A45"/>
    <w:rsid w:val="00627F2A"/>
    <w:rsid w:val="00630C95"/>
    <w:rsid w:val="00631517"/>
    <w:rsid w:val="00632CB2"/>
    <w:rsid w:val="006331BE"/>
    <w:rsid w:val="00633D29"/>
    <w:rsid w:val="0063569E"/>
    <w:rsid w:val="00636815"/>
    <w:rsid w:val="0063741F"/>
    <w:rsid w:val="00637587"/>
    <w:rsid w:val="00637CB4"/>
    <w:rsid w:val="00640237"/>
    <w:rsid w:val="00644A64"/>
    <w:rsid w:val="00645916"/>
    <w:rsid w:val="00646E00"/>
    <w:rsid w:val="006503BA"/>
    <w:rsid w:val="00650A42"/>
    <w:rsid w:val="00651604"/>
    <w:rsid w:val="006517BB"/>
    <w:rsid w:val="0065308F"/>
    <w:rsid w:val="0065343E"/>
    <w:rsid w:val="00654C5F"/>
    <w:rsid w:val="00656CA4"/>
    <w:rsid w:val="00661BEA"/>
    <w:rsid w:val="00662245"/>
    <w:rsid w:val="006625D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4B59"/>
    <w:rsid w:val="00675BCA"/>
    <w:rsid w:val="00675E37"/>
    <w:rsid w:val="006773B3"/>
    <w:rsid w:val="006774D6"/>
    <w:rsid w:val="0068098E"/>
    <w:rsid w:val="00680DF6"/>
    <w:rsid w:val="00682889"/>
    <w:rsid w:val="00682949"/>
    <w:rsid w:val="00683823"/>
    <w:rsid w:val="0068461E"/>
    <w:rsid w:val="00684914"/>
    <w:rsid w:val="00684DEE"/>
    <w:rsid w:val="00684FC2"/>
    <w:rsid w:val="00685F33"/>
    <w:rsid w:val="006863C2"/>
    <w:rsid w:val="00687997"/>
    <w:rsid w:val="00691062"/>
    <w:rsid w:val="0069169C"/>
    <w:rsid w:val="006936D4"/>
    <w:rsid w:val="00694B3E"/>
    <w:rsid w:val="00694DEF"/>
    <w:rsid w:val="00694F0A"/>
    <w:rsid w:val="0069688A"/>
    <w:rsid w:val="0069787E"/>
    <w:rsid w:val="006A0F83"/>
    <w:rsid w:val="006A3054"/>
    <w:rsid w:val="006A3521"/>
    <w:rsid w:val="006A490C"/>
    <w:rsid w:val="006A4B12"/>
    <w:rsid w:val="006A4D29"/>
    <w:rsid w:val="006A5266"/>
    <w:rsid w:val="006A528C"/>
    <w:rsid w:val="006A674B"/>
    <w:rsid w:val="006A6B6A"/>
    <w:rsid w:val="006B4809"/>
    <w:rsid w:val="006B4D58"/>
    <w:rsid w:val="006B4EF1"/>
    <w:rsid w:val="006B531B"/>
    <w:rsid w:val="006B60CD"/>
    <w:rsid w:val="006B63AE"/>
    <w:rsid w:val="006B7417"/>
    <w:rsid w:val="006C02EB"/>
    <w:rsid w:val="006C0C54"/>
    <w:rsid w:val="006C126F"/>
    <w:rsid w:val="006C2A4C"/>
    <w:rsid w:val="006C2A96"/>
    <w:rsid w:val="006C362F"/>
    <w:rsid w:val="006C4045"/>
    <w:rsid w:val="006C44D0"/>
    <w:rsid w:val="006C6251"/>
    <w:rsid w:val="006C6AB9"/>
    <w:rsid w:val="006D2E24"/>
    <w:rsid w:val="006D3659"/>
    <w:rsid w:val="006D3F58"/>
    <w:rsid w:val="006D5D02"/>
    <w:rsid w:val="006D6264"/>
    <w:rsid w:val="006D6753"/>
    <w:rsid w:val="006D7F81"/>
    <w:rsid w:val="006E04B1"/>
    <w:rsid w:val="006E13ED"/>
    <w:rsid w:val="006E1491"/>
    <w:rsid w:val="006E17A9"/>
    <w:rsid w:val="006E25B0"/>
    <w:rsid w:val="006E3F8F"/>
    <w:rsid w:val="006E48D6"/>
    <w:rsid w:val="006E5377"/>
    <w:rsid w:val="006E6901"/>
    <w:rsid w:val="006E7AE7"/>
    <w:rsid w:val="006F0A46"/>
    <w:rsid w:val="006F1430"/>
    <w:rsid w:val="006F1E4A"/>
    <w:rsid w:val="006F3568"/>
    <w:rsid w:val="006F4819"/>
    <w:rsid w:val="006F6013"/>
    <w:rsid w:val="006F603A"/>
    <w:rsid w:val="006F6A75"/>
    <w:rsid w:val="006F72A6"/>
    <w:rsid w:val="007004CC"/>
    <w:rsid w:val="00701088"/>
    <w:rsid w:val="00701862"/>
    <w:rsid w:val="0070220A"/>
    <w:rsid w:val="00703915"/>
    <w:rsid w:val="007043EF"/>
    <w:rsid w:val="00705FCA"/>
    <w:rsid w:val="007060A8"/>
    <w:rsid w:val="00706D4A"/>
    <w:rsid w:val="00706F77"/>
    <w:rsid w:val="00706FEF"/>
    <w:rsid w:val="0070777E"/>
    <w:rsid w:val="00715F2E"/>
    <w:rsid w:val="00716DC3"/>
    <w:rsid w:val="00717032"/>
    <w:rsid w:val="0071736D"/>
    <w:rsid w:val="0072272D"/>
    <w:rsid w:val="00722893"/>
    <w:rsid w:val="00723E55"/>
    <w:rsid w:val="00724219"/>
    <w:rsid w:val="00724699"/>
    <w:rsid w:val="007261E6"/>
    <w:rsid w:val="00726341"/>
    <w:rsid w:val="00730312"/>
    <w:rsid w:val="0073087F"/>
    <w:rsid w:val="00732E20"/>
    <w:rsid w:val="00734016"/>
    <w:rsid w:val="0073433A"/>
    <w:rsid w:val="00734F45"/>
    <w:rsid w:val="00735CCB"/>
    <w:rsid w:val="00736A29"/>
    <w:rsid w:val="007420ED"/>
    <w:rsid w:val="00743112"/>
    <w:rsid w:val="007506F8"/>
    <w:rsid w:val="00750A92"/>
    <w:rsid w:val="0075104C"/>
    <w:rsid w:val="0075127F"/>
    <w:rsid w:val="00754784"/>
    <w:rsid w:val="007548A3"/>
    <w:rsid w:val="00754BFD"/>
    <w:rsid w:val="0075530E"/>
    <w:rsid w:val="00756F57"/>
    <w:rsid w:val="0076046E"/>
    <w:rsid w:val="007612FA"/>
    <w:rsid w:val="00761773"/>
    <w:rsid w:val="007635F2"/>
    <w:rsid w:val="007646EA"/>
    <w:rsid w:val="007647B0"/>
    <w:rsid w:val="007659F0"/>
    <w:rsid w:val="00766C1C"/>
    <w:rsid w:val="00767B30"/>
    <w:rsid w:val="007704FE"/>
    <w:rsid w:val="00771613"/>
    <w:rsid w:val="00775ECB"/>
    <w:rsid w:val="00777425"/>
    <w:rsid w:val="007812FB"/>
    <w:rsid w:val="00781534"/>
    <w:rsid w:val="0078226D"/>
    <w:rsid w:val="00782730"/>
    <w:rsid w:val="00783EE7"/>
    <w:rsid w:val="00783F0C"/>
    <w:rsid w:val="00785078"/>
    <w:rsid w:val="007852BD"/>
    <w:rsid w:val="007854ED"/>
    <w:rsid w:val="00786321"/>
    <w:rsid w:val="00786B2B"/>
    <w:rsid w:val="00790BC1"/>
    <w:rsid w:val="00790E59"/>
    <w:rsid w:val="00791D80"/>
    <w:rsid w:val="007928D2"/>
    <w:rsid w:val="00794BFC"/>
    <w:rsid w:val="007956AF"/>
    <w:rsid w:val="00796168"/>
    <w:rsid w:val="00797049"/>
    <w:rsid w:val="007A2315"/>
    <w:rsid w:val="007A34E8"/>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5F7"/>
    <w:rsid w:val="007C48D6"/>
    <w:rsid w:val="007C7D42"/>
    <w:rsid w:val="007D03A5"/>
    <w:rsid w:val="007D03F7"/>
    <w:rsid w:val="007D1CEC"/>
    <w:rsid w:val="007D245F"/>
    <w:rsid w:val="007D3115"/>
    <w:rsid w:val="007D43C1"/>
    <w:rsid w:val="007D48D6"/>
    <w:rsid w:val="007D4A7A"/>
    <w:rsid w:val="007D7739"/>
    <w:rsid w:val="007E1637"/>
    <w:rsid w:val="007E29D5"/>
    <w:rsid w:val="007E4E0D"/>
    <w:rsid w:val="007E503B"/>
    <w:rsid w:val="007E5FB8"/>
    <w:rsid w:val="007E762C"/>
    <w:rsid w:val="007E7FAE"/>
    <w:rsid w:val="007F00FE"/>
    <w:rsid w:val="007F3C57"/>
    <w:rsid w:val="007F4A39"/>
    <w:rsid w:val="007F545F"/>
    <w:rsid w:val="007F61E8"/>
    <w:rsid w:val="007F656C"/>
    <w:rsid w:val="007F6927"/>
    <w:rsid w:val="007F6C0C"/>
    <w:rsid w:val="007F7956"/>
    <w:rsid w:val="00800410"/>
    <w:rsid w:val="00800B43"/>
    <w:rsid w:val="008024D8"/>
    <w:rsid w:val="00802E20"/>
    <w:rsid w:val="00803FA1"/>
    <w:rsid w:val="00804792"/>
    <w:rsid w:val="008063F7"/>
    <w:rsid w:val="00806787"/>
    <w:rsid w:val="00806F39"/>
    <w:rsid w:val="00807CC3"/>
    <w:rsid w:val="00810B6B"/>
    <w:rsid w:val="00811274"/>
    <w:rsid w:val="008113A1"/>
    <w:rsid w:val="00811BEA"/>
    <w:rsid w:val="00812EC9"/>
    <w:rsid w:val="008147A9"/>
    <w:rsid w:val="00816CFA"/>
    <w:rsid w:val="00816F46"/>
    <w:rsid w:val="00820AE9"/>
    <w:rsid w:val="00823C18"/>
    <w:rsid w:val="00824552"/>
    <w:rsid w:val="00825653"/>
    <w:rsid w:val="00826113"/>
    <w:rsid w:val="008274A7"/>
    <w:rsid w:val="00827CA3"/>
    <w:rsid w:val="00827E07"/>
    <w:rsid w:val="0083022E"/>
    <w:rsid w:val="008310BC"/>
    <w:rsid w:val="008311FA"/>
    <w:rsid w:val="008325AE"/>
    <w:rsid w:val="00833627"/>
    <w:rsid w:val="00833A68"/>
    <w:rsid w:val="00833B5D"/>
    <w:rsid w:val="00834494"/>
    <w:rsid w:val="0083586E"/>
    <w:rsid w:val="00840767"/>
    <w:rsid w:val="00841540"/>
    <w:rsid w:val="00842BAB"/>
    <w:rsid w:val="00844174"/>
    <w:rsid w:val="00845061"/>
    <w:rsid w:val="00846417"/>
    <w:rsid w:val="00846DBE"/>
    <w:rsid w:val="00846F14"/>
    <w:rsid w:val="00847D89"/>
    <w:rsid w:val="00850100"/>
    <w:rsid w:val="008503DF"/>
    <w:rsid w:val="0085096D"/>
    <w:rsid w:val="00851283"/>
    <w:rsid w:val="00853F62"/>
    <w:rsid w:val="008548DB"/>
    <w:rsid w:val="00854A0C"/>
    <w:rsid w:val="008553D6"/>
    <w:rsid w:val="008564F1"/>
    <w:rsid w:val="0086053D"/>
    <w:rsid w:val="00860832"/>
    <w:rsid w:val="00861CF4"/>
    <w:rsid w:val="00861D0A"/>
    <w:rsid w:val="00861DF7"/>
    <w:rsid w:val="008628EF"/>
    <w:rsid w:val="00862E74"/>
    <w:rsid w:val="008630F6"/>
    <w:rsid w:val="00863296"/>
    <w:rsid w:val="00863A53"/>
    <w:rsid w:val="008647A6"/>
    <w:rsid w:val="00865EBC"/>
    <w:rsid w:val="00866898"/>
    <w:rsid w:val="00870D65"/>
    <w:rsid w:val="00871EBF"/>
    <w:rsid w:val="00872653"/>
    <w:rsid w:val="0087330C"/>
    <w:rsid w:val="0087550F"/>
    <w:rsid w:val="00875AAE"/>
    <w:rsid w:val="00876AD3"/>
    <w:rsid w:val="008770AC"/>
    <w:rsid w:val="00880336"/>
    <w:rsid w:val="00881D4E"/>
    <w:rsid w:val="00882942"/>
    <w:rsid w:val="008848B3"/>
    <w:rsid w:val="008852C8"/>
    <w:rsid w:val="00886BE0"/>
    <w:rsid w:val="00886EA3"/>
    <w:rsid w:val="008875E3"/>
    <w:rsid w:val="00887879"/>
    <w:rsid w:val="0089056A"/>
    <w:rsid w:val="00891359"/>
    <w:rsid w:val="0089156B"/>
    <w:rsid w:val="00893150"/>
    <w:rsid w:val="00895567"/>
    <w:rsid w:val="008959AD"/>
    <w:rsid w:val="00896411"/>
    <w:rsid w:val="008966DB"/>
    <w:rsid w:val="00897931"/>
    <w:rsid w:val="008A1C96"/>
    <w:rsid w:val="008A3372"/>
    <w:rsid w:val="008A48E4"/>
    <w:rsid w:val="008A659E"/>
    <w:rsid w:val="008A6A91"/>
    <w:rsid w:val="008A7CCE"/>
    <w:rsid w:val="008B082B"/>
    <w:rsid w:val="008B2359"/>
    <w:rsid w:val="008B2EF2"/>
    <w:rsid w:val="008B4BD2"/>
    <w:rsid w:val="008B4E66"/>
    <w:rsid w:val="008B63B4"/>
    <w:rsid w:val="008C14F7"/>
    <w:rsid w:val="008C2C77"/>
    <w:rsid w:val="008C2CD9"/>
    <w:rsid w:val="008C32C9"/>
    <w:rsid w:val="008C3A17"/>
    <w:rsid w:val="008C3BFE"/>
    <w:rsid w:val="008D022D"/>
    <w:rsid w:val="008D07EA"/>
    <w:rsid w:val="008D24F7"/>
    <w:rsid w:val="008D33EB"/>
    <w:rsid w:val="008D48E2"/>
    <w:rsid w:val="008D5004"/>
    <w:rsid w:val="008D508C"/>
    <w:rsid w:val="008D6AA7"/>
    <w:rsid w:val="008D7091"/>
    <w:rsid w:val="008E017B"/>
    <w:rsid w:val="008E07C8"/>
    <w:rsid w:val="008E1111"/>
    <w:rsid w:val="008E3097"/>
    <w:rsid w:val="008E30A7"/>
    <w:rsid w:val="008E3157"/>
    <w:rsid w:val="008E42EB"/>
    <w:rsid w:val="008E61A9"/>
    <w:rsid w:val="008F036D"/>
    <w:rsid w:val="008F32CE"/>
    <w:rsid w:val="008F33B2"/>
    <w:rsid w:val="008F42C7"/>
    <w:rsid w:val="008F4F06"/>
    <w:rsid w:val="008F544D"/>
    <w:rsid w:val="008F5E2F"/>
    <w:rsid w:val="008F5FE3"/>
    <w:rsid w:val="008F6AAB"/>
    <w:rsid w:val="008F6E76"/>
    <w:rsid w:val="008F750B"/>
    <w:rsid w:val="008F776E"/>
    <w:rsid w:val="009008CE"/>
    <w:rsid w:val="009011B8"/>
    <w:rsid w:val="00901A10"/>
    <w:rsid w:val="00902019"/>
    <w:rsid w:val="009024E7"/>
    <w:rsid w:val="00903CD7"/>
    <w:rsid w:val="00906AE5"/>
    <w:rsid w:val="00906FF4"/>
    <w:rsid w:val="00910C1C"/>
    <w:rsid w:val="00910F9F"/>
    <w:rsid w:val="009110FA"/>
    <w:rsid w:val="00912167"/>
    <w:rsid w:val="00912945"/>
    <w:rsid w:val="009140CE"/>
    <w:rsid w:val="00920BFC"/>
    <w:rsid w:val="00920DCD"/>
    <w:rsid w:val="0092138E"/>
    <w:rsid w:val="00922880"/>
    <w:rsid w:val="00922CC3"/>
    <w:rsid w:val="009237D3"/>
    <w:rsid w:val="00924089"/>
    <w:rsid w:val="009246B2"/>
    <w:rsid w:val="0092582D"/>
    <w:rsid w:val="009268D8"/>
    <w:rsid w:val="009271EF"/>
    <w:rsid w:val="00930332"/>
    <w:rsid w:val="0093084C"/>
    <w:rsid w:val="00930D88"/>
    <w:rsid w:val="00931659"/>
    <w:rsid w:val="00932558"/>
    <w:rsid w:val="00933A1F"/>
    <w:rsid w:val="00933FC4"/>
    <w:rsid w:val="00934E13"/>
    <w:rsid w:val="00934F77"/>
    <w:rsid w:val="00935C7D"/>
    <w:rsid w:val="0094062C"/>
    <w:rsid w:val="00941043"/>
    <w:rsid w:val="009413BC"/>
    <w:rsid w:val="00943DFC"/>
    <w:rsid w:val="00944795"/>
    <w:rsid w:val="00945558"/>
    <w:rsid w:val="00945996"/>
    <w:rsid w:val="00945AE3"/>
    <w:rsid w:val="009460BB"/>
    <w:rsid w:val="009461BB"/>
    <w:rsid w:val="00947459"/>
    <w:rsid w:val="00947847"/>
    <w:rsid w:val="00947C3E"/>
    <w:rsid w:val="0095072C"/>
    <w:rsid w:val="00950830"/>
    <w:rsid w:val="0095086F"/>
    <w:rsid w:val="0095170C"/>
    <w:rsid w:val="00952FD0"/>
    <w:rsid w:val="00953688"/>
    <w:rsid w:val="009541DB"/>
    <w:rsid w:val="009577FC"/>
    <w:rsid w:val="00957FB3"/>
    <w:rsid w:val="00961375"/>
    <w:rsid w:val="009625EC"/>
    <w:rsid w:val="00962C2E"/>
    <w:rsid w:val="00963279"/>
    <w:rsid w:val="009658B3"/>
    <w:rsid w:val="00965D00"/>
    <w:rsid w:val="00967C8D"/>
    <w:rsid w:val="00970279"/>
    <w:rsid w:val="0097072A"/>
    <w:rsid w:val="00971EE0"/>
    <w:rsid w:val="00971F53"/>
    <w:rsid w:val="00972069"/>
    <w:rsid w:val="009725DD"/>
    <w:rsid w:val="00973245"/>
    <w:rsid w:val="009746B9"/>
    <w:rsid w:val="009747A0"/>
    <w:rsid w:val="009747DA"/>
    <w:rsid w:val="00975A09"/>
    <w:rsid w:val="00975FF9"/>
    <w:rsid w:val="00976AFF"/>
    <w:rsid w:val="00977122"/>
    <w:rsid w:val="00977C81"/>
    <w:rsid w:val="0098467D"/>
    <w:rsid w:val="00985DAD"/>
    <w:rsid w:val="00990FF7"/>
    <w:rsid w:val="0099171E"/>
    <w:rsid w:val="00991F39"/>
    <w:rsid w:val="00992837"/>
    <w:rsid w:val="009935E8"/>
    <w:rsid w:val="00994794"/>
    <w:rsid w:val="00994B46"/>
    <w:rsid w:val="009963F6"/>
    <w:rsid w:val="00997DAC"/>
    <w:rsid w:val="009A02FB"/>
    <w:rsid w:val="009A190F"/>
    <w:rsid w:val="009A2496"/>
    <w:rsid w:val="009A7718"/>
    <w:rsid w:val="009B11DE"/>
    <w:rsid w:val="009B1640"/>
    <w:rsid w:val="009B16EA"/>
    <w:rsid w:val="009B1B11"/>
    <w:rsid w:val="009B1EA9"/>
    <w:rsid w:val="009B4A6D"/>
    <w:rsid w:val="009B5381"/>
    <w:rsid w:val="009B754F"/>
    <w:rsid w:val="009C0C2D"/>
    <w:rsid w:val="009C16CC"/>
    <w:rsid w:val="009C332A"/>
    <w:rsid w:val="009C379F"/>
    <w:rsid w:val="009C584C"/>
    <w:rsid w:val="009C5A84"/>
    <w:rsid w:val="009D0542"/>
    <w:rsid w:val="009D0833"/>
    <w:rsid w:val="009D30DF"/>
    <w:rsid w:val="009D3103"/>
    <w:rsid w:val="009D65B9"/>
    <w:rsid w:val="009D6E9B"/>
    <w:rsid w:val="009E1162"/>
    <w:rsid w:val="009E3ECB"/>
    <w:rsid w:val="009E4519"/>
    <w:rsid w:val="009E488F"/>
    <w:rsid w:val="009E5B87"/>
    <w:rsid w:val="009E6090"/>
    <w:rsid w:val="009E78E6"/>
    <w:rsid w:val="009F0B54"/>
    <w:rsid w:val="009F113F"/>
    <w:rsid w:val="009F1F1A"/>
    <w:rsid w:val="009F2CB2"/>
    <w:rsid w:val="009F36C5"/>
    <w:rsid w:val="009F4450"/>
    <w:rsid w:val="009F4AE1"/>
    <w:rsid w:val="00A0119F"/>
    <w:rsid w:val="00A014E0"/>
    <w:rsid w:val="00A02627"/>
    <w:rsid w:val="00A02E23"/>
    <w:rsid w:val="00A032BC"/>
    <w:rsid w:val="00A0340D"/>
    <w:rsid w:val="00A03F84"/>
    <w:rsid w:val="00A05187"/>
    <w:rsid w:val="00A05680"/>
    <w:rsid w:val="00A058D9"/>
    <w:rsid w:val="00A06442"/>
    <w:rsid w:val="00A06CF6"/>
    <w:rsid w:val="00A1019B"/>
    <w:rsid w:val="00A10E53"/>
    <w:rsid w:val="00A1113E"/>
    <w:rsid w:val="00A11745"/>
    <w:rsid w:val="00A14A8C"/>
    <w:rsid w:val="00A15213"/>
    <w:rsid w:val="00A1549A"/>
    <w:rsid w:val="00A15EB2"/>
    <w:rsid w:val="00A16187"/>
    <w:rsid w:val="00A167CF"/>
    <w:rsid w:val="00A16CCA"/>
    <w:rsid w:val="00A16E75"/>
    <w:rsid w:val="00A20249"/>
    <w:rsid w:val="00A216C4"/>
    <w:rsid w:val="00A21A6C"/>
    <w:rsid w:val="00A226E1"/>
    <w:rsid w:val="00A22717"/>
    <w:rsid w:val="00A22E9D"/>
    <w:rsid w:val="00A2327D"/>
    <w:rsid w:val="00A263C7"/>
    <w:rsid w:val="00A26820"/>
    <w:rsid w:val="00A27E82"/>
    <w:rsid w:val="00A30805"/>
    <w:rsid w:val="00A32C85"/>
    <w:rsid w:val="00A345F6"/>
    <w:rsid w:val="00A3494C"/>
    <w:rsid w:val="00A34D13"/>
    <w:rsid w:val="00A364F8"/>
    <w:rsid w:val="00A3661C"/>
    <w:rsid w:val="00A3728A"/>
    <w:rsid w:val="00A42193"/>
    <w:rsid w:val="00A421C2"/>
    <w:rsid w:val="00A4311F"/>
    <w:rsid w:val="00A43307"/>
    <w:rsid w:val="00A449A8"/>
    <w:rsid w:val="00A44D26"/>
    <w:rsid w:val="00A46385"/>
    <w:rsid w:val="00A52683"/>
    <w:rsid w:val="00A53814"/>
    <w:rsid w:val="00A53981"/>
    <w:rsid w:val="00A5483B"/>
    <w:rsid w:val="00A56BE3"/>
    <w:rsid w:val="00A56F32"/>
    <w:rsid w:val="00A571B7"/>
    <w:rsid w:val="00A577F6"/>
    <w:rsid w:val="00A6022D"/>
    <w:rsid w:val="00A60C44"/>
    <w:rsid w:val="00A60D46"/>
    <w:rsid w:val="00A624E4"/>
    <w:rsid w:val="00A65431"/>
    <w:rsid w:val="00A66F2A"/>
    <w:rsid w:val="00A67DA0"/>
    <w:rsid w:val="00A711ED"/>
    <w:rsid w:val="00A71CF4"/>
    <w:rsid w:val="00A74EF5"/>
    <w:rsid w:val="00A75D6B"/>
    <w:rsid w:val="00A812DB"/>
    <w:rsid w:val="00A84B7B"/>
    <w:rsid w:val="00A850DF"/>
    <w:rsid w:val="00A85416"/>
    <w:rsid w:val="00A91722"/>
    <w:rsid w:val="00A93659"/>
    <w:rsid w:val="00A94955"/>
    <w:rsid w:val="00A959D6"/>
    <w:rsid w:val="00A968DD"/>
    <w:rsid w:val="00A96FDD"/>
    <w:rsid w:val="00A97234"/>
    <w:rsid w:val="00A976F4"/>
    <w:rsid w:val="00AA1A6E"/>
    <w:rsid w:val="00AA1CEE"/>
    <w:rsid w:val="00AA3648"/>
    <w:rsid w:val="00AA5A7B"/>
    <w:rsid w:val="00AA689D"/>
    <w:rsid w:val="00AA79D7"/>
    <w:rsid w:val="00AA7DAD"/>
    <w:rsid w:val="00AB063A"/>
    <w:rsid w:val="00AB0F57"/>
    <w:rsid w:val="00AB1A7E"/>
    <w:rsid w:val="00AB2056"/>
    <w:rsid w:val="00AB225D"/>
    <w:rsid w:val="00AB3474"/>
    <w:rsid w:val="00AB3697"/>
    <w:rsid w:val="00AB74DB"/>
    <w:rsid w:val="00AC15D5"/>
    <w:rsid w:val="00AC1B4C"/>
    <w:rsid w:val="00AC334E"/>
    <w:rsid w:val="00AC385B"/>
    <w:rsid w:val="00AC3CC1"/>
    <w:rsid w:val="00AC5B0D"/>
    <w:rsid w:val="00AD0565"/>
    <w:rsid w:val="00AD0710"/>
    <w:rsid w:val="00AD0D52"/>
    <w:rsid w:val="00AD2AC0"/>
    <w:rsid w:val="00AD2FA8"/>
    <w:rsid w:val="00AD4807"/>
    <w:rsid w:val="00AD5166"/>
    <w:rsid w:val="00AD5D89"/>
    <w:rsid w:val="00AD6292"/>
    <w:rsid w:val="00AE022C"/>
    <w:rsid w:val="00AE16C7"/>
    <w:rsid w:val="00AE18CB"/>
    <w:rsid w:val="00AE1B5D"/>
    <w:rsid w:val="00AE3504"/>
    <w:rsid w:val="00AE3970"/>
    <w:rsid w:val="00AE3AA0"/>
    <w:rsid w:val="00AE553B"/>
    <w:rsid w:val="00AE655F"/>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61E6"/>
    <w:rsid w:val="00B10ADF"/>
    <w:rsid w:val="00B10F66"/>
    <w:rsid w:val="00B1518F"/>
    <w:rsid w:val="00B16AF0"/>
    <w:rsid w:val="00B16DC6"/>
    <w:rsid w:val="00B1730E"/>
    <w:rsid w:val="00B2164C"/>
    <w:rsid w:val="00B21CB0"/>
    <w:rsid w:val="00B221C3"/>
    <w:rsid w:val="00B2264E"/>
    <w:rsid w:val="00B22667"/>
    <w:rsid w:val="00B238A4"/>
    <w:rsid w:val="00B2414B"/>
    <w:rsid w:val="00B25E0C"/>
    <w:rsid w:val="00B26035"/>
    <w:rsid w:val="00B26155"/>
    <w:rsid w:val="00B31329"/>
    <w:rsid w:val="00B3280E"/>
    <w:rsid w:val="00B32FE6"/>
    <w:rsid w:val="00B34A26"/>
    <w:rsid w:val="00B3765E"/>
    <w:rsid w:val="00B4027C"/>
    <w:rsid w:val="00B4208A"/>
    <w:rsid w:val="00B42659"/>
    <w:rsid w:val="00B44589"/>
    <w:rsid w:val="00B46C2E"/>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1DD0"/>
    <w:rsid w:val="00B7408E"/>
    <w:rsid w:val="00B75326"/>
    <w:rsid w:val="00B75D08"/>
    <w:rsid w:val="00B7622E"/>
    <w:rsid w:val="00B76B45"/>
    <w:rsid w:val="00B77611"/>
    <w:rsid w:val="00B7761A"/>
    <w:rsid w:val="00B80113"/>
    <w:rsid w:val="00B81160"/>
    <w:rsid w:val="00B8289C"/>
    <w:rsid w:val="00B82D2B"/>
    <w:rsid w:val="00B836DC"/>
    <w:rsid w:val="00B83803"/>
    <w:rsid w:val="00B85360"/>
    <w:rsid w:val="00B86011"/>
    <w:rsid w:val="00B8689B"/>
    <w:rsid w:val="00B86C11"/>
    <w:rsid w:val="00B86D15"/>
    <w:rsid w:val="00B86EEE"/>
    <w:rsid w:val="00B9439C"/>
    <w:rsid w:val="00B9577D"/>
    <w:rsid w:val="00B97806"/>
    <w:rsid w:val="00BA01F8"/>
    <w:rsid w:val="00BA04A7"/>
    <w:rsid w:val="00BA1D44"/>
    <w:rsid w:val="00BA3139"/>
    <w:rsid w:val="00BA33F8"/>
    <w:rsid w:val="00BA45CF"/>
    <w:rsid w:val="00BA5347"/>
    <w:rsid w:val="00BA6510"/>
    <w:rsid w:val="00BA6C0A"/>
    <w:rsid w:val="00BA7AC0"/>
    <w:rsid w:val="00BB0123"/>
    <w:rsid w:val="00BB05E4"/>
    <w:rsid w:val="00BB1EA1"/>
    <w:rsid w:val="00BB213E"/>
    <w:rsid w:val="00BB2D17"/>
    <w:rsid w:val="00BB2F81"/>
    <w:rsid w:val="00BB3A91"/>
    <w:rsid w:val="00BB4BAE"/>
    <w:rsid w:val="00BB5209"/>
    <w:rsid w:val="00BB548D"/>
    <w:rsid w:val="00BB5797"/>
    <w:rsid w:val="00BB5FFA"/>
    <w:rsid w:val="00BB698D"/>
    <w:rsid w:val="00BB7A86"/>
    <w:rsid w:val="00BC2968"/>
    <w:rsid w:val="00BC3575"/>
    <w:rsid w:val="00BC3E35"/>
    <w:rsid w:val="00BC6510"/>
    <w:rsid w:val="00BC6519"/>
    <w:rsid w:val="00BC66EE"/>
    <w:rsid w:val="00BC6C12"/>
    <w:rsid w:val="00BC77DD"/>
    <w:rsid w:val="00BD057A"/>
    <w:rsid w:val="00BD14D1"/>
    <w:rsid w:val="00BD153F"/>
    <w:rsid w:val="00BD183D"/>
    <w:rsid w:val="00BD250E"/>
    <w:rsid w:val="00BD2AD6"/>
    <w:rsid w:val="00BD2F46"/>
    <w:rsid w:val="00BD3878"/>
    <w:rsid w:val="00BD419F"/>
    <w:rsid w:val="00BD6B33"/>
    <w:rsid w:val="00BD6FF7"/>
    <w:rsid w:val="00BD7883"/>
    <w:rsid w:val="00BD796A"/>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3DD"/>
    <w:rsid w:val="00BF4AA2"/>
    <w:rsid w:val="00BF585A"/>
    <w:rsid w:val="00BF612F"/>
    <w:rsid w:val="00BF6BEB"/>
    <w:rsid w:val="00BF70AB"/>
    <w:rsid w:val="00C00369"/>
    <w:rsid w:val="00C017B7"/>
    <w:rsid w:val="00C01EA8"/>
    <w:rsid w:val="00C02824"/>
    <w:rsid w:val="00C02F77"/>
    <w:rsid w:val="00C03D14"/>
    <w:rsid w:val="00C05487"/>
    <w:rsid w:val="00C07C5B"/>
    <w:rsid w:val="00C111CC"/>
    <w:rsid w:val="00C11C9F"/>
    <w:rsid w:val="00C12245"/>
    <w:rsid w:val="00C12CCA"/>
    <w:rsid w:val="00C137DC"/>
    <w:rsid w:val="00C13A53"/>
    <w:rsid w:val="00C13E7E"/>
    <w:rsid w:val="00C16C60"/>
    <w:rsid w:val="00C16EC3"/>
    <w:rsid w:val="00C17721"/>
    <w:rsid w:val="00C20B89"/>
    <w:rsid w:val="00C20F1C"/>
    <w:rsid w:val="00C24367"/>
    <w:rsid w:val="00C24E53"/>
    <w:rsid w:val="00C2563E"/>
    <w:rsid w:val="00C26F95"/>
    <w:rsid w:val="00C272BA"/>
    <w:rsid w:val="00C27755"/>
    <w:rsid w:val="00C30001"/>
    <w:rsid w:val="00C30908"/>
    <w:rsid w:val="00C3105C"/>
    <w:rsid w:val="00C31185"/>
    <w:rsid w:val="00C31ADA"/>
    <w:rsid w:val="00C332D3"/>
    <w:rsid w:val="00C35D02"/>
    <w:rsid w:val="00C35D35"/>
    <w:rsid w:val="00C37B94"/>
    <w:rsid w:val="00C37F81"/>
    <w:rsid w:val="00C4072E"/>
    <w:rsid w:val="00C413B0"/>
    <w:rsid w:val="00C42D0B"/>
    <w:rsid w:val="00C4441D"/>
    <w:rsid w:val="00C45274"/>
    <w:rsid w:val="00C46BE7"/>
    <w:rsid w:val="00C46E82"/>
    <w:rsid w:val="00C46F0A"/>
    <w:rsid w:val="00C46F27"/>
    <w:rsid w:val="00C475B3"/>
    <w:rsid w:val="00C546E9"/>
    <w:rsid w:val="00C558A3"/>
    <w:rsid w:val="00C5764C"/>
    <w:rsid w:val="00C600D6"/>
    <w:rsid w:val="00C605F5"/>
    <w:rsid w:val="00C60D3A"/>
    <w:rsid w:val="00C61351"/>
    <w:rsid w:val="00C6146D"/>
    <w:rsid w:val="00C630AA"/>
    <w:rsid w:val="00C64112"/>
    <w:rsid w:val="00C645C2"/>
    <w:rsid w:val="00C646B7"/>
    <w:rsid w:val="00C64759"/>
    <w:rsid w:val="00C650EA"/>
    <w:rsid w:val="00C65776"/>
    <w:rsid w:val="00C71230"/>
    <w:rsid w:val="00C71358"/>
    <w:rsid w:val="00C75C2C"/>
    <w:rsid w:val="00C77890"/>
    <w:rsid w:val="00C80451"/>
    <w:rsid w:val="00C82124"/>
    <w:rsid w:val="00C826D7"/>
    <w:rsid w:val="00C83936"/>
    <w:rsid w:val="00C84984"/>
    <w:rsid w:val="00C86D9C"/>
    <w:rsid w:val="00C87A2B"/>
    <w:rsid w:val="00C901B1"/>
    <w:rsid w:val="00C94AD0"/>
    <w:rsid w:val="00C94FC9"/>
    <w:rsid w:val="00C95461"/>
    <w:rsid w:val="00C96802"/>
    <w:rsid w:val="00C973E5"/>
    <w:rsid w:val="00CA02B4"/>
    <w:rsid w:val="00CA06EE"/>
    <w:rsid w:val="00CA090D"/>
    <w:rsid w:val="00CA0EE9"/>
    <w:rsid w:val="00CA22BC"/>
    <w:rsid w:val="00CA2891"/>
    <w:rsid w:val="00CA3BE2"/>
    <w:rsid w:val="00CA4615"/>
    <w:rsid w:val="00CA558F"/>
    <w:rsid w:val="00CA5830"/>
    <w:rsid w:val="00CA5BAE"/>
    <w:rsid w:val="00CA60E5"/>
    <w:rsid w:val="00CA6F17"/>
    <w:rsid w:val="00CB032D"/>
    <w:rsid w:val="00CB0336"/>
    <w:rsid w:val="00CB14A2"/>
    <w:rsid w:val="00CB3790"/>
    <w:rsid w:val="00CB3B56"/>
    <w:rsid w:val="00CB4276"/>
    <w:rsid w:val="00CB44AD"/>
    <w:rsid w:val="00CB48CF"/>
    <w:rsid w:val="00CB66E0"/>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0AC3"/>
    <w:rsid w:val="00CD0E81"/>
    <w:rsid w:val="00CD1089"/>
    <w:rsid w:val="00CD1743"/>
    <w:rsid w:val="00CD1ACF"/>
    <w:rsid w:val="00CD2EBD"/>
    <w:rsid w:val="00CD507C"/>
    <w:rsid w:val="00CD6461"/>
    <w:rsid w:val="00CE1617"/>
    <w:rsid w:val="00CE3700"/>
    <w:rsid w:val="00CE5345"/>
    <w:rsid w:val="00CE790D"/>
    <w:rsid w:val="00CE7966"/>
    <w:rsid w:val="00CE7B0D"/>
    <w:rsid w:val="00CF133F"/>
    <w:rsid w:val="00CF13D6"/>
    <w:rsid w:val="00CF2C24"/>
    <w:rsid w:val="00CF6BBF"/>
    <w:rsid w:val="00D005BB"/>
    <w:rsid w:val="00D02C17"/>
    <w:rsid w:val="00D02EA6"/>
    <w:rsid w:val="00D04C23"/>
    <w:rsid w:val="00D04EDD"/>
    <w:rsid w:val="00D053BB"/>
    <w:rsid w:val="00D0596C"/>
    <w:rsid w:val="00D05F5B"/>
    <w:rsid w:val="00D109BF"/>
    <w:rsid w:val="00D10D3F"/>
    <w:rsid w:val="00D11911"/>
    <w:rsid w:val="00D13623"/>
    <w:rsid w:val="00D1374B"/>
    <w:rsid w:val="00D13F5C"/>
    <w:rsid w:val="00D13FBE"/>
    <w:rsid w:val="00D15C01"/>
    <w:rsid w:val="00D15FDD"/>
    <w:rsid w:val="00D16894"/>
    <w:rsid w:val="00D17070"/>
    <w:rsid w:val="00D17117"/>
    <w:rsid w:val="00D204EC"/>
    <w:rsid w:val="00D21007"/>
    <w:rsid w:val="00D2122C"/>
    <w:rsid w:val="00D21B4B"/>
    <w:rsid w:val="00D231D6"/>
    <w:rsid w:val="00D2385A"/>
    <w:rsid w:val="00D23B3F"/>
    <w:rsid w:val="00D252A6"/>
    <w:rsid w:val="00D26019"/>
    <w:rsid w:val="00D300CE"/>
    <w:rsid w:val="00D30133"/>
    <w:rsid w:val="00D3126F"/>
    <w:rsid w:val="00D313C9"/>
    <w:rsid w:val="00D31B30"/>
    <w:rsid w:val="00D32B2E"/>
    <w:rsid w:val="00D32BC7"/>
    <w:rsid w:val="00D33460"/>
    <w:rsid w:val="00D34D51"/>
    <w:rsid w:val="00D353DA"/>
    <w:rsid w:val="00D354FB"/>
    <w:rsid w:val="00D35780"/>
    <w:rsid w:val="00D35FA8"/>
    <w:rsid w:val="00D3606D"/>
    <w:rsid w:val="00D3684C"/>
    <w:rsid w:val="00D36FEC"/>
    <w:rsid w:val="00D3718C"/>
    <w:rsid w:val="00D43E04"/>
    <w:rsid w:val="00D502DE"/>
    <w:rsid w:val="00D50451"/>
    <w:rsid w:val="00D50765"/>
    <w:rsid w:val="00D50C0D"/>
    <w:rsid w:val="00D50C3B"/>
    <w:rsid w:val="00D50EC5"/>
    <w:rsid w:val="00D54242"/>
    <w:rsid w:val="00D5540F"/>
    <w:rsid w:val="00D5551B"/>
    <w:rsid w:val="00D5605D"/>
    <w:rsid w:val="00D579E5"/>
    <w:rsid w:val="00D57A39"/>
    <w:rsid w:val="00D61408"/>
    <w:rsid w:val="00D63351"/>
    <w:rsid w:val="00D64115"/>
    <w:rsid w:val="00D652EB"/>
    <w:rsid w:val="00D65995"/>
    <w:rsid w:val="00D712E5"/>
    <w:rsid w:val="00D713F9"/>
    <w:rsid w:val="00D71B4C"/>
    <w:rsid w:val="00D726F8"/>
    <w:rsid w:val="00D72909"/>
    <w:rsid w:val="00D742DD"/>
    <w:rsid w:val="00D74537"/>
    <w:rsid w:val="00D7479C"/>
    <w:rsid w:val="00D74D91"/>
    <w:rsid w:val="00D74FFB"/>
    <w:rsid w:val="00D75D19"/>
    <w:rsid w:val="00D7666E"/>
    <w:rsid w:val="00D76C6A"/>
    <w:rsid w:val="00D76EF4"/>
    <w:rsid w:val="00D80484"/>
    <w:rsid w:val="00D81F59"/>
    <w:rsid w:val="00D82125"/>
    <w:rsid w:val="00D8322F"/>
    <w:rsid w:val="00D83F2E"/>
    <w:rsid w:val="00D842A1"/>
    <w:rsid w:val="00D844BA"/>
    <w:rsid w:val="00D844F1"/>
    <w:rsid w:val="00D8535A"/>
    <w:rsid w:val="00D856CA"/>
    <w:rsid w:val="00D859D5"/>
    <w:rsid w:val="00D87DAF"/>
    <w:rsid w:val="00D87E7A"/>
    <w:rsid w:val="00D9125D"/>
    <w:rsid w:val="00D9210C"/>
    <w:rsid w:val="00D92C8C"/>
    <w:rsid w:val="00D92F85"/>
    <w:rsid w:val="00D937E3"/>
    <w:rsid w:val="00D95EC5"/>
    <w:rsid w:val="00D978B6"/>
    <w:rsid w:val="00DA094B"/>
    <w:rsid w:val="00DA0B97"/>
    <w:rsid w:val="00DA342B"/>
    <w:rsid w:val="00DA36D5"/>
    <w:rsid w:val="00DA3872"/>
    <w:rsid w:val="00DA5E63"/>
    <w:rsid w:val="00DA669C"/>
    <w:rsid w:val="00DB20EC"/>
    <w:rsid w:val="00DB3759"/>
    <w:rsid w:val="00DB451A"/>
    <w:rsid w:val="00DB5DAD"/>
    <w:rsid w:val="00DB6075"/>
    <w:rsid w:val="00DB6869"/>
    <w:rsid w:val="00DC08D4"/>
    <w:rsid w:val="00DC0AD6"/>
    <w:rsid w:val="00DC18B6"/>
    <w:rsid w:val="00DC1E21"/>
    <w:rsid w:val="00DC245D"/>
    <w:rsid w:val="00DC3965"/>
    <w:rsid w:val="00DC4763"/>
    <w:rsid w:val="00DC61BE"/>
    <w:rsid w:val="00DC76A8"/>
    <w:rsid w:val="00DD0783"/>
    <w:rsid w:val="00DD1E99"/>
    <w:rsid w:val="00DD25FE"/>
    <w:rsid w:val="00DD2A2F"/>
    <w:rsid w:val="00DD2CBE"/>
    <w:rsid w:val="00DD3150"/>
    <w:rsid w:val="00DD3657"/>
    <w:rsid w:val="00DD38FC"/>
    <w:rsid w:val="00DD3CE2"/>
    <w:rsid w:val="00DD4265"/>
    <w:rsid w:val="00DD443E"/>
    <w:rsid w:val="00DD5A9A"/>
    <w:rsid w:val="00DD6D95"/>
    <w:rsid w:val="00DD721E"/>
    <w:rsid w:val="00DD7293"/>
    <w:rsid w:val="00DE1F1C"/>
    <w:rsid w:val="00DE3B2A"/>
    <w:rsid w:val="00DE4FCD"/>
    <w:rsid w:val="00DE526E"/>
    <w:rsid w:val="00DE5CF7"/>
    <w:rsid w:val="00DE6A3B"/>
    <w:rsid w:val="00DE7DD6"/>
    <w:rsid w:val="00DF16EA"/>
    <w:rsid w:val="00DF1A82"/>
    <w:rsid w:val="00DF1BF2"/>
    <w:rsid w:val="00DF2136"/>
    <w:rsid w:val="00DF2CCF"/>
    <w:rsid w:val="00DF35A4"/>
    <w:rsid w:val="00DF3FB4"/>
    <w:rsid w:val="00DF4A4F"/>
    <w:rsid w:val="00DF6869"/>
    <w:rsid w:val="00E00BBA"/>
    <w:rsid w:val="00E01632"/>
    <w:rsid w:val="00E026F0"/>
    <w:rsid w:val="00E02F71"/>
    <w:rsid w:val="00E03BEC"/>
    <w:rsid w:val="00E03EA4"/>
    <w:rsid w:val="00E07F64"/>
    <w:rsid w:val="00E10110"/>
    <w:rsid w:val="00E11579"/>
    <w:rsid w:val="00E11A18"/>
    <w:rsid w:val="00E11CA6"/>
    <w:rsid w:val="00E11CC5"/>
    <w:rsid w:val="00E13078"/>
    <w:rsid w:val="00E13ACC"/>
    <w:rsid w:val="00E14857"/>
    <w:rsid w:val="00E20F0B"/>
    <w:rsid w:val="00E222D4"/>
    <w:rsid w:val="00E23704"/>
    <w:rsid w:val="00E23756"/>
    <w:rsid w:val="00E24A92"/>
    <w:rsid w:val="00E24BEA"/>
    <w:rsid w:val="00E25E4E"/>
    <w:rsid w:val="00E27C97"/>
    <w:rsid w:val="00E27F3C"/>
    <w:rsid w:val="00E3069C"/>
    <w:rsid w:val="00E306A9"/>
    <w:rsid w:val="00E3096E"/>
    <w:rsid w:val="00E3218A"/>
    <w:rsid w:val="00E32D46"/>
    <w:rsid w:val="00E34120"/>
    <w:rsid w:val="00E37FFB"/>
    <w:rsid w:val="00E41D19"/>
    <w:rsid w:val="00E42783"/>
    <w:rsid w:val="00E42EAE"/>
    <w:rsid w:val="00E43397"/>
    <w:rsid w:val="00E452AE"/>
    <w:rsid w:val="00E452EF"/>
    <w:rsid w:val="00E45F16"/>
    <w:rsid w:val="00E4617E"/>
    <w:rsid w:val="00E46964"/>
    <w:rsid w:val="00E51923"/>
    <w:rsid w:val="00E51AD1"/>
    <w:rsid w:val="00E51CD3"/>
    <w:rsid w:val="00E52064"/>
    <w:rsid w:val="00E55A57"/>
    <w:rsid w:val="00E571F0"/>
    <w:rsid w:val="00E6012C"/>
    <w:rsid w:val="00E60135"/>
    <w:rsid w:val="00E60597"/>
    <w:rsid w:val="00E64796"/>
    <w:rsid w:val="00E66DBD"/>
    <w:rsid w:val="00E67CCD"/>
    <w:rsid w:val="00E7271B"/>
    <w:rsid w:val="00E7336F"/>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F39"/>
    <w:rsid w:val="00EA00D5"/>
    <w:rsid w:val="00EA0D8C"/>
    <w:rsid w:val="00EA14CE"/>
    <w:rsid w:val="00EA1869"/>
    <w:rsid w:val="00EA2541"/>
    <w:rsid w:val="00EA28DE"/>
    <w:rsid w:val="00EA2EA9"/>
    <w:rsid w:val="00EA38BD"/>
    <w:rsid w:val="00EA3C7F"/>
    <w:rsid w:val="00EA7E06"/>
    <w:rsid w:val="00EB0017"/>
    <w:rsid w:val="00EB029E"/>
    <w:rsid w:val="00EB311A"/>
    <w:rsid w:val="00EB35C2"/>
    <w:rsid w:val="00EB586B"/>
    <w:rsid w:val="00EB5E4B"/>
    <w:rsid w:val="00EB7F5C"/>
    <w:rsid w:val="00EC0168"/>
    <w:rsid w:val="00EC1199"/>
    <w:rsid w:val="00EC1693"/>
    <w:rsid w:val="00EC198A"/>
    <w:rsid w:val="00EC1E73"/>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2DAC"/>
    <w:rsid w:val="00EE3264"/>
    <w:rsid w:val="00EE3F5C"/>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342C"/>
    <w:rsid w:val="00F04D51"/>
    <w:rsid w:val="00F04F4D"/>
    <w:rsid w:val="00F059A4"/>
    <w:rsid w:val="00F068EE"/>
    <w:rsid w:val="00F07373"/>
    <w:rsid w:val="00F10036"/>
    <w:rsid w:val="00F105D5"/>
    <w:rsid w:val="00F1256E"/>
    <w:rsid w:val="00F12AAE"/>
    <w:rsid w:val="00F143B7"/>
    <w:rsid w:val="00F15E29"/>
    <w:rsid w:val="00F16A7A"/>
    <w:rsid w:val="00F17AA2"/>
    <w:rsid w:val="00F20EBD"/>
    <w:rsid w:val="00F21BE3"/>
    <w:rsid w:val="00F2220F"/>
    <w:rsid w:val="00F232F2"/>
    <w:rsid w:val="00F260AE"/>
    <w:rsid w:val="00F269BB"/>
    <w:rsid w:val="00F26EC0"/>
    <w:rsid w:val="00F30355"/>
    <w:rsid w:val="00F318AA"/>
    <w:rsid w:val="00F331C3"/>
    <w:rsid w:val="00F3408A"/>
    <w:rsid w:val="00F35079"/>
    <w:rsid w:val="00F36285"/>
    <w:rsid w:val="00F40B4B"/>
    <w:rsid w:val="00F423BC"/>
    <w:rsid w:val="00F4468A"/>
    <w:rsid w:val="00F44A71"/>
    <w:rsid w:val="00F45FC4"/>
    <w:rsid w:val="00F523F3"/>
    <w:rsid w:val="00F53B55"/>
    <w:rsid w:val="00F54876"/>
    <w:rsid w:val="00F54895"/>
    <w:rsid w:val="00F56DF3"/>
    <w:rsid w:val="00F5754D"/>
    <w:rsid w:val="00F6126B"/>
    <w:rsid w:val="00F636B7"/>
    <w:rsid w:val="00F65050"/>
    <w:rsid w:val="00F66091"/>
    <w:rsid w:val="00F6703C"/>
    <w:rsid w:val="00F70039"/>
    <w:rsid w:val="00F7114C"/>
    <w:rsid w:val="00F714EE"/>
    <w:rsid w:val="00F71594"/>
    <w:rsid w:val="00F733C0"/>
    <w:rsid w:val="00F74228"/>
    <w:rsid w:val="00F76407"/>
    <w:rsid w:val="00F76E70"/>
    <w:rsid w:val="00F77498"/>
    <w:rsid w:val="00F81B32"/>
    <w:rsid w:val="00F823FF"/>
    <w:rsid w:val="00F827A3"/>
    <w:rsid w:val="00F82DB7"/>
    <w:rsid w:val="00F851E0"/>
    <w:rsid w:val="00F86779"/>
    <w:rsid w:val="00F879E5"/>
    <w:rsid w:val="00F87AC9"/>
    <w:rsid w:val="00F90D46"/>
    <w:rsid w:val="00F91B56"/>
    <w:rsid w:val="00F9241F"/>
    <w:rsid w:val="00F93022"/>
    <w:rsid w:val="00F93319"/>
    <w:rsid w:val="00F93E46"/>
    <w:rsid w:val="00F94EEC"/>
    <w:rsid w:val="00F95243"/>
    <w:rsid w:val="00FA35EA"/>
    <w:rsid w:val="00FA383C"/>
    <w:rsid w:val="00FA75E8"/>
    <w:rsid w:val="00FA7AF5"/>
    <w:rsid w:val="00FB1C3A"/>
    <w:rsid w:val="00FB2BBD"/>
    <w:rsid w:val="00FB2EBA"/>
    <w:rsid w:val="00FB3397"/>
    <w:rsid w:val="00FB737B"/>
    <w:rsid w:val="00FC06E4"/>
    <w:rsid w:val="00FC1794"/>
    <w:rsid w:val="00FC1990"/>
    <w:rsid w:val="00FC1CC3"/>
    <w:rsid w:val="00FC2EAC"/>
    <w:rsid w:val="00FC2F33"/>
    <w:rsid w:val="00FC3006"/>
    <w:rsid w:val="00FC5810"/>
    <w:rsid w:val="00FD06BD"/>
    <w:rsid w:val="00FD1B8D"/>
    <w:rsid w:val="00FD2226"/>
    <w:rsid w:val="00FD3ABE"/>
    <w:rsid w:val="00FD61CE"/>
    <w:rsid w:val="00FD6636"/>
    <w:rsid w:val="00FD6F9C"/>
    <w:rsid w:val="00FD78B4"/>
    <w:rsid w:val="00FE1598"/>
    <w:rsid w:val="00FE1E00"/>
    <w:rsid w:val="00FE2B7C"/>
    <w:rsid w:val="00FE2DA0"/>
    <w:rsid w:val="00FE2E68"/>
    <w:rsid w:val="00FE2FC1"/>
    <w:rsid w:val="00FE441A"/>
    <w:rsid w:val="00FE67BB"/>
    <w:rsid w:val="00FE6CD6"/>
    <w:rsid w:val="00FF0F55"/>
    <w:rsid w:val="00FF1127"/>
    <w:rsid w:val="00FF18B3"/>
    <w:rsid w:val="00FF1C24"/>
    <w:rsid w:val="00FF41F3"/>
    <w:rsid w:val="00FF4ED8"/>
    <w:rsid w:val="00FF5A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AD36DB"/>
  <w15:docId w15:val="{F557189C-244C-0846-8A24-9479F85B9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qFormat/>
    <w:rsid w:val="005A4E4D"/>
    <w:rPr>
      <w:vertAlign w:val="superscript"/>
    </w:rPr>
  </w:style>
  <w:style w:type="character" w:styleId="Hyperlink">
    <w:name w:val="Hyperlink"/>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uiPriority w:val="99"/>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UnresolvedMention1">
    <w:name w:val="Unresolved Mention1"/>
    <w:basedOn w:val="DefaultParagraphFont"/>
    <w:uiPriority w:val="99"/>
    <w:semiHidden/>
    <w:unhideWhenUsed/>
    <w:rsid w:val="00400ECB"/>
    <w:rPr>
      <w:color w:val="605E5C"/>
      <w:shd w:val="clear" w:color="auto" w:fill="E1DFDD"/>
    </w:rPr>
  </w:style>
  <w:style w:type="character" w:styleId="PlaceholderText">
    <w:name w:val="Placeholder Text"/>
    <w:basedOn w:val="DefaultParagraphFont"/>
    <w:uiPriority w:val="99"/>
    <w:rsid w:val="00C42D0B"/>
    <w:rPr>
      <w:color w:val="808080"/>
    </w:rPr>
  </w:style>
  <w:style w:type="character" w:styleId="UnresolvedMention">
    <w:name w:val="Unresolved Mention"/>
    <w:basedOn w:val="DefaultParagraphFont"/>
    <w:uiPriority w:val="99"/>
    <w:semiHidden/>
    <w:unhideWhenUsed/>
    <w:rsid w:val="001A7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91141">
      <w:bodyDiv w:val="1"/>
      <w:marLeft w:val="0"/>
      <w:marRight w:val="0"/>
      <w:marTop w:val="0"/>
      <w:marBottom w:val="0"/>
      <w:divBdr>
        <w:top w:val="none" w:sz="0" w:space="0" w:color="auto"/>
        <w:left w:val="none" w:sz="0" w:space="0" w:color="auto"/>
        <w:bottom w:val="none" w:sz="0" w:space="0" w:color="auto"/>
        <w:right w:val="none" w:sz="0" w:space="0" w:color="auto"/>
      </w:divBdr>
      <w:divsChild>
        <w:div w:id="1339966089">
          <w:marLeft w:val="0"/>
          <w:marRight w:val="0"/>
          <w:marTop w:val="0"/>
          <w:marBottom w:val="0"/>
          <w:divBdr>
            <w:top w:val="none" w:sz="0" w:space="0" w:color="auto"/>
            <w:left w:val="none" w:sz="0" w:space="0" w:color="auto"/>
            <w:bottom w:val="none" w:sz="0" w:space="0" w:color="auto"/>
            <w:right w:val="none" w:sz="0" w:space="0" w:color="auto"/>
          </w:divBdr>
          <w:divsChild>
            <w:div w:id="979070172">
              <w:marLeft w:val="0"/>
              <w:marRight w:val="0"/>
              <w:marTop w:val="60"/>
              <w:marBottom w:val="0"/>
              <w:divBdr>
                <w:top w:val="none" w:sz="0" w:space="0" w:color="auto"/>
                <w:left w:val="none" w:sz="0" w:space="0" w:color="auto"/>
                <w:bottom w:val="none" w:sz="0" w:space="0" w:color="auto"/>
                <w:right w:val="none" w:sz="0" w:space="0" w:color="auto"/>
              </w:divBdr>
            </w:div>
          </w:divsChild>
        </w:div>
        <w:div w:id="1935554961">
          <w:marLeft w:val="0"/>
          <w:marRight w:val="0"/>
          <w:marTop w:val="0"/>
          <w:marBottom w:val="0"/>
          <w:divBdr>
            <w:top w:val="none" w:sz="0" w:space="0" w:color="auto"/>
            <w:left w:val="none" w:sz="0" w:space="0" w:color="auto"/>
            <w:bottom w:val="none" w:sz="0" w:space="0" w:color="auto"/>
            <w:right w:val="none" w:sz="0" w:space="0" w:color="auto"/>
          </w:divBdr>
          <w:divsChild>
            <w:div w:id="1221988399">
              <w:marLeft w:val="0"/>
              <w:marRight w:val="0"/>
              <w:marTop w:val="0"/>
              <w:marBottom w:val="0"/>
              <w:divBdr>
                <w:top w:val="none" w:sz="0" w:space="0" w:color="auto"/>
                <w:left w:val="none" w:sz="0" w:space="0" w:color="auto"/>
                <w:bottom w:val="none" w:sz="0" w:space="0" w:color="auto"/>
                <w:right w:val="none" w:sz="0" w:space="0" w:color="auto"/>
              </w:divBdr>
              <w:divsChild>
                <w:div w:id="37624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127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thegef.org/projects-operations/projects/10912"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thegef.org/projects-operations/projects/10812"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sites/default/files/documents/2022-04/GEF_R.08_29_Rev.01_GEF8_Programming_Directions.pdf" TargetMode="External"/><Relationship Id="rId7" Type="http://schemas.openxmlformats.org/officeDocument/2006/relationships/hyperlink" Target="https://www.thegef.org/projects-operations/database" TargetMode="External"/><Relationship Id="rId2" Type="http://schemas.openxmlformats.org/officeDocument/2006/relationships/hyperlink" Target="https://www.thegef.org/sites/default/files/documents/2022-04/GEF_R.08_Misc.01_GEF8_Resource_Allocation_Table.pdf" TargetMode="External"/><Relationship Id="rId1" Type="http://schemas.openxmlformats.org/officeDocument/2006/relationships/hyperlink" Target="https://www.thegef.org/sites/default/files/documents/2021-12/GEF_R.08_10_7th_Comprehensive_Evaluation.pdf" TargetMode="External"/><Relationship Id="rId6" Type="http://schemas.openxmlformats.org/officeDocument/2006/relationships/hyperlink" Target="https://www.thegef.org/sites/default/files/documents/2022-04/GEF_R.08_29_Rev.01_GEF8_Programming_Directions.pdf" TargetMode="External"/><Relationship Id="rId5" Type="http://schemas.openxmlformats.org/officeDocument/2006/relationships/hyperlink" Target="https://www.cbd.int/doc/c/473b/1839/a742c11820afe4f4c68666b1/wg2020-04-inf-06-en.pdf" TargetMode="External"/><Relationship Id="rId4" Type="http://schemas.openxmlformats.org/officeDocument/2006/relationships/hyperlink" Target="https://www.gefieo.org/sites/default/files/documents/evaluations/biodiversity-study-2017.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898B0FE2B4AB48CC0E17F5C8196"/>
        <w:category>
          <w:name w:val="General"/>
          <w:gallery w:val="placeholder"/>
        </w:category>
        <w:types>
          <w:type w:val="bbPlcHdr"/>
        </w:types>
        <w:behaviors>
          <w:behavior w:val="content"/>
        </w:behaviors>
        <w:guid w:val="{4D4BA47C-9E4F-7149-BE55-355D39887AD9}"/>
      </w:docPartPr>
      <w:docPartBody>
        <w:p w:rsidR="00000000" w:rsidRDefault="00D935E3" w:rsidP="00D935E3">
          <w:pPr>
            <w:pStyle w:val="5F164898B0FE2B4AB48CC0E17F5C8196"/>
          </w:pPr>
          <w:r w:rsidRPr="00F45BFA">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YouYuan">
    <w:altName w:val="Arial Unicode MS"/>
    <w:panose1 w:val="020B0604020202020204"/>
    <w:charset w:val="86"/>
    <w:family w:val="modern"/>
    <w:pitch w:val="fixed"/>
    <w:sig w:usb0="00000000"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ap Symbols">
    <w:altName w:val="Courier New"/>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ourier">
    <w:panose1 w:val="00000000000000000000"/>
    <w:charset w:val="00"/>
    <w:family w:val="auto"/>
    <w:notTrueType/>
    <w:pitch w:val="variable"/>
    <w:sig w:usb0="00000003" w:usb1="00000000" w:usb2="00000000" w:usb3="00000000" w:csb0="00000003" w:csb1="00000000"/>
  </w:font>
  <w:font w:name="Times New Roman Bold">
    <w:altName w:val="Times New Roman"/>
    <w:panose1 w:val="020B06040202020202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5E3"/>
    <w:rsid w:val="0071704C"/>
    <w:rsid w:val="00D935E3"/>
  </w:rsids>
  <m:mathPr>
    <m:mathFont m:val="Cambria Math"/>
    <m:brkBin m:val="before"/>
    <m:brkBinSub m:val="--"/>
    <m:smallFrac m:val="0"/>
    <m:dispDef/>
    <m:lMargin m:val="0"/>
    <m:rMargin m:val="0"/>
    <m:defJc m:val="centerGroup"/>
    <m:wrapIndent m:val="1440"/>
    <m:intLim m:val="subSup"/>
    <m:naryLim m:val="undOvr"/>
  </m:mathPr>
  <w:themeFontLang w:val="en-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935E3"/>
    <w:rPr>
      <w:color w:val="808080"/>
    </w:rPr>
  </w:style>
  <w:style w:type="paragraph" w:customStyle="1" w:styleId="83DD7EF1FCA56649B16EC4770302A08F">
    <w:name w:val="83DD7EF1FCA56649B16EC4770302A08F"/>
    <w:rsid w:val="00D935E3"/>
  </w:style>
  <w:style w:type="paragraph" w:customStyle="1" w:styleId="DE8CD109D1E9DB46987AA03C2A08BB15">
    <w:name w:val="DE8CD109D1E9DB46987AA03C2A08BB15"/>
    <w:rsid w:val="00D935E3"/>
  </w:style>
  <w:style w:type="paragraph" w:customStyle="1" w:styleId="5F164898B0FE2B4AB48CC0E17F5C8196">
    <w:name w:val="5F164898B0FE2B4AB48CC0E17F5C8196"/>
    <w:rsid w:val="00D935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E7C43-9CA3-44E6-984A-D6BEF901E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TotalTime>
  <Pages>10</Pages>
  <Words>4348</Words>
  <Characters>24787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NP-MOP-03-05-ar</vt:lpstr>
    </vt:vector>
  </TitlesOfParts>
  <Company/>
  <LinksUpToDate>false</LinksUpToDate>
  <CharactersWithSpaces>29077</CharactersWithSpaces>
  <SharedDoc>false</SharedDoc>
  <HLinks>
    <vt:vector size="30" baseType="variant">
      <vt:variant>
        <vt:i4>196618</vt:i4>
      </vt:variant>
      <vt:variant>
        <vt:i4>12</vt:i4>
      </vt:variant>
      <vt:variant>
        <vt:i4>0</vt:i4>
      </vt:variant>
      <vt:variant>
        <vt:i4>5</vt:i4>
      </vt:variant>
      <vt:variant>
        <vt:lpwstr>https://www.cbd.int/doc/meetings/abs/abscc-01/official/abscc-01-04-en.doc</vt:lpwstr>
      </vt:variant>
      <vt:variant>
        <vt:lpwstr/>
      </vt:variant>
      <vt:variant>
        <vt:i4>262154</vt:i4>
      </vt:variant>
      <vt:variant>
        <vt:i4>9</vt:i4>
      </vt:variant>
      <vt:variant>
        <vt:i4>0</vt:i4>
      </vt:variant>
      <vt:variant>
        <vt:i4>5</vt:i4>
      </vt:variant>
      <vt:variant>
        <vt:lpwstr>https://www.cbd.int/doc/meetings/abs/abscc-01/official/abscc-01-03-en.doc</vt:lpwstr>
      </vt:variant>
      <vt:variant>
        <vt:lpwstr/>
      </vt:variant>
      <vt:variant>
        <vt:i4>327690</vt:i4>
      </vt:variant>
      <vt:variant>
        <vt:i4>6</vt:i4>
      </vt:variant>
      <vt:variant>
        <vt:i4>0</vt:i4>
      </vt:variant>
      <vt:variant>
        <vt:i4>5</vt:i4>
      </vt:variant>
      <vt:variant>
        <vt:lpwstr>https://www.cbd.int/doc/meetings/abs/abscc-01/official/abscc-01-02-en.doc</vt:lpwstr>
      </vt:variant>
      <vt:variant>
        <vt:lpwstr/>
      </vt:variant>
      <vt:variant>
        <vt:i4>6488177</vt:i4>
      </vt:variant>
      <vt:variant>
        <vt:i4>3</vt:i4>
      </vt:variant>
      <vt:variant>
        <vt:i4>0</vt:i4>
      </vt:variant>
      <vt:variant>
        <vt:i4>5</vt:i4>
      </vt:variant>
      <vt:variant>
        <vt:lpwstr>https://www.cbd.int/doc/meetings/abs/abscc-01/official/abscc-01-01-add1-en.doc</vt:lpwstr>
      </vt:variant>
      <vt:variant>
        <vt:lpwstr/>
      </vt:variant>
      <vt:variant>
        <vt:i4>393226</vt:i4>
      </vt:variant>
      <vt:variant>
        <vt:i4>0</vt:i4>
      </vt:variant>
      <vt:variant>
        <vt:i4>0</vt:i4>
      </vt:variant>
      <vt:variant>
        <vt:i4>5</vt:i4>
      </vt:variant>
      <vt:variant>
        <vt:lpwstr>https://www.cbd.int/doc/meetings/abs/abscc-01/official/abscc-01-01-en.doc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NP-MOP-03-05-ar</dc:title>
  <dc:subject>CBD/NP/MOP/4/10</dc:subject>
  <dc:creator>SCBD</dc:creator>
  <cp:lastModifiedBy>Hani k</cp:lastModifiedBy>
  <cp:revision>108</cp:revision>
  <cp:lastPrinted>2018-09-20T08:56:00Z</cp:lastPrinted>
  <dcterms:created xsi:type="dcterms:W3CDTF">2022-09-01T20:02:00Z</dcterms:created>
  <dcterms:modified xsi:type="dcterms:W3CDTF">2022-09-06T21:39:00Z</dcterms:modified>
</cp:coreProperties>
</file>