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491" w:type="dxa"/>
        <w:tblInd w:w="-284" w:type="dxa"/>
        <w:tblBorders>
          <w:top w:val="nil"/>
          <w:left w:val="nil"/>
          <w:bottom w:val="nil"/>
          <w:right w:val="nil"/>
          <w:insideH w:val="nil"/>
          <w:insideV w:val="nil"/>
        </w:tblBorders>
        <w:tblLayout w:type="fixed"/>
        <w:tblLook w:val="0400" w:firstRow="0" w:lastRow="0" w:firstColumn="0" w:lastColumn="0" w:noHBand="0" w:noVBand="1"/>
      </w:tblPr>
      <w:tblGrid>
        <w:gridCol w:w="953"/>
        <w:gridCol w:w="3890"/>
        <w:gridCol w:w="5648"/>
      </w:tblGrid>
      <w:tr w:rsidR="008D1CC2" w:rsidRPr="008D1CC2" w14:paraId="1F966C53" w14:textId="77777777">
        <w:trPr>
          <w:trHeight w:val="851"/>
        </w:trPr>
        <w:tc>
          <w:tcPr>
            <w:tcW w:w="953" w:type="dxa"/>
            <w:tcBorders>
              <w:bottom w:val="single" w:sz="8" w:space="0" w:color="000000"/>
            </w:tcBorders>
            <w:vAlign w:val="bottom"/>
          </w:tcPr>
          <w:p w14:paraId="13DB23D2" w14:textId="77777777" w:rsidR="00AC3B31" w:rsidRPr="008D1CC2" w:rsidRDefault="00FD04AD">
            <w:pPr>
              <w:spacing w:after="120"/>
              <w:rPr>
                <w:sz w:val="24"/>
                <w:szCs w:val="24"/>
              </w:rPr>
            </w:pPr>
            <w:bookmarkStart w:id="0" w:name="_heading=h.gjdgxs" w:colFirst="0" w:colLast="0"/>
            <w:bookmarkEnd w:id="0"/>
            <w:r w:rsidRPr="008D1CC2">
              <w:rPr>
                <w:noProof/>
                <w:sz w:val="24"/>
                <w:szCs w:val="24"/>
              </w:rPr>
              <w:drawing>
                <wp:inline distT="0" distB="0" distL="0" distR="0" wp14:anchorId="58B293A0" wp14:editId="55D65736">
                  <wp:extent cx="476494" cy="403200"/>
                  <wp:effectExtent l="0" t="0" r="0" b="0"/>
                  <wp:docPr id="1173017622" name="image3.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3.png" descr="Macintosh HD:Users:bilodeau:Desktop:logos:template 2017:un.emf"/>
                          <pic:cNvPicPr preferRelativeResize="0"/>
                        </pic:nvPicPr>
                        <pic:blipFill>
                          <a:blip r:embed="rId9"/>
                          <a:srcRect/>
                          <a:stretch>
                            <a:fillRect/>
                          </a:stretch>
                        </pic:blipFill>
                        <pic:spPr>
                          <a:xfrm>
                            <a:off x="0" y="0"/>
                            <a:ext cx="476494" cy="403200"/>
                          </a:xfrm>
                          <a:prstGeom prst="rect">
                            <a:avLst/>
                          </a:prstGeom>
                          <a:ln/>
                        </pic:spPr>
                      </pic:pic>
                    </a:graphicData>
                  </a:graphic>
                </wp:inline>
              </w:drawing>
            </w:r>
          </w:p>
        </w:tc>
        <w:tc>
          <w:tcPr>
            <w:tcW w:w="3890" w:type="dxa"/>
            <w:tcBorders>
              <w:top w:val="nil"/>
              <w:left w:val="nil"/>
              <w:bottom w:val="single" w:sz="6" w:space="0" w:color="000000"/>
              <w:right w:val="nil"/>
            </w:tcBorders>
          </w:tcPr>
          <w:p w14:paraId="58F9F592" w14:textId="77777777" w:rsidR="00AC3B31" w:rsidRPr="008D1CC2" w:rsidRDefault="00000000">
            <w:pPr>
              <w:spacing w:before="60"/>
              <w:rPr>
                <w:rFonts w:ascii="SimHei" w:eastAsia="SimHei" w:hAnsi="SimHei"/>
                <w:sz w:val="24"/>
                <w:szCs w:val="24"/>
              </w:rPr>
            </w:pPr>
            <w:sdt>
              <w:sdtPr>
                <w:rPr>
                  <w:rFonts w:ascii="SimHei" w:eastAsia="SimHei" w:hAnsi="SimHei"/>
                </w:rPr>
                <w:tag w:val="goog_rdk_0"/>
                <w:id w:val="-2069255766"/>
              </w:sdtPr>
              <w:sdtContent>
                <w:r w:rsidR="00FD04AD" w:rsidRPr="008D1CC2">
                  <w:rPr>
                    <w:rFonts w:ascii="SimHei" w:eastAsia="SimHei" w:hAnsi="SimHei" w:cs="Gungsuh"/>
                    <w:sz w:val="24"/>
                    <w:szCs w:val="24"/>
                  </w:rPr>
                  <w:t>联合国</w:t>
                </w:r>
              </w:sdtContent>
            </w:sdt>
            <w:r w:rsidR="00FD04AD" w:rsidRPr="008D1CC2">
              <w:rPr>
                <w:rFonts w:ascii="SimHei" w:eastAsia="SimHei" w:hAnsi="SimHei"/>
                <w:noProof/>
              </w:rPr>
              <w:drawing>
                <wp:anchor distT="0" distB="0" distL="114300" distR="114300" simplePos="0" relativeHeight="251658240" behindDoc="0" locked="0" layoutInCell="1" hidden="0" allowOverlap="1" wp14:anchorId="1ADC96A6" wp14:editId="1B8C2497">
                  <wp:simplePos x="0" y="0"/>
                  <wp:positionH relativeFrom="column">
                    <wp:posOffset>465176</wp:posOffset>
                  </wp:positionH>
                  <wp:positionV relativeFrom="paragraph">
                    <wp:posOffset>43366</wp:posOffset>
                  </wp:positionV>
                  <wp:extent cx="181069" cy="191492"/>
                  <wp:effectExtent l="0" t="0" r="0" b="0"/>
                  <wp:wrapNone/>
                  <wp:docPr id="11730176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81069" cy="191492"/>
                          </a:xfrm>
                          <a:prstGeom prst="rect">
                            <a:avLst/>
                          </a:prstGeom>
                          <a:ln/>
                        </pic:spPr>
                      </pic:pic>
                    </a:graphicData>
                  </a:graphic>
                </wp:anchor>
              </w:drawing>
            </w:r>
          </w:p>
          <w:p w14:paraId="084ECA6B" w14:textId="77777777" w:rsidR="00AC3B31" w:rsidRPr="008D1CC2" w:rsidRDefault="00000000">
            <w:pPr>
              <w:rPr>
                <w:sz w:val="24"/>
                <w:szCs w:val="24"/>
              </w:rPr>
            </w:pPr>
            <w:sdt>
              <w:sdtPr>
                <w:rPr>
                  <w:rFonts w:ascii="SimHei" w:eastAsia="SimHei" w:hAnsi="SimHei"/>
                </w:rPr>
                <w:tag w:val="goog_rdk_1"/>
                <w:id w:val="1358390372"/>
              </w:sdtPr>
              <w:sdtContent>
                <w:r w:rsidR="00FD04AD" w:rsidRPr="008D1CC2">
                  <w:rPr>
                    <w:rFonts w:ascii="SimHei" w:eastAsia="SimHei" w:hAnsi="SimHei" w:cs="Gungsuh"/>
                    <w:sz w:val="24"/>
                    <w:szCs w:val="24"/>
                  </w:rPr>
                  <w:t>环境规划署</w:t>
                </w:r>
              </w:sdtContent>
            </w:sdt>
          </w:p>
        </w:tc>
        <w:tc>
          <w:tcPr>
            <w:tcW w:w="5648" w:type="dxa"/>
            <w:tcBorders>
              <w:bottom w:val="single" w:sz="8" w:space="0" w:color="000000"/>
            </w:tcBorders>
            <w:vAlign w:val="bottom"/>
          </w:tcPr>
          <w:p w14:paraId="51B81F52" w14:textId="1A6E01F9" w:rsidR="00AC3B31" w:rsidRPr="008D1CC2" w:rsidRDefault="00FD04AD">
            <w:pPr>
              <w:spacing w:after="120"/>
              <w:ind w:left="2021"/>
              <w:jc w:val="right"/>
              <w:rPr>
                <w:sz w:val="22"/>
                <w:szCs w:val="22"/>
              </w:rPr>
            </w:pPr>
            <w:r w:rsidRPr="008D1CC2">
              <w:rPr>
                <w:sz w:val="40"/>
                <w:szCs w:val="40"/>
              </w:rPr>
              <w:t>CBD</w:t>
            </w:r>
            <w:r w:rsidRPr="008D1CC2">
              <w:rPr>
                <w:sz w:val="24"/>
                <w:szCs w:val="24"/>
              </w:rPr>
              <w:t>/CP/MOP/11/L.1</w:t>
            </w:r>
            <w:r w:rsidR="005F1386">
              <w:rPr>
                <w:rFonts w:hint="eastAsia"/>
                <w:sz w:val="24"/>
                <w:szCs w:val="24"/>
              </w:rPr>
              <w:t>/Rev.1</w:t>
            </w:r>
          </w:p>
        </w:tc>
      </w:tr>
      <w:tr w:rsidR="008D1CC2" w:rsidRPr="008D1CC2" w14:paraId="3D199DC5" w14:textId="77777777">
        <w:tc>
          <w:tcPr>
            <w:tcW w:w="4843" w:type="dxa"/>
            <w:gridSpan w:val="2"/>
            <w:tcBorders>
              <w:top w:val="single" w:sz="8" w:space="0" w:color="000000"/>
              <w:bottom w:val="single" w:sz="12" w:space="0" w:color="000000"/>
            </w:tcBorders>
          </w:tcPr>
          <w:p w14:paraId="68C67654" w14:textId="77777777" w:rsidR="00AC3B31" w:rsidRPr="008D1CC2" w:rsidRDefault="00FD04AD">
            <w:pPr>
              <w:spacing w:before="120" w:after="120"/>
              <w:jc w:val="left"/>
              <w:rPr>
                <w:sz w:val="24"/>
                <w:szCs w:val="24"/>
              </w:rPr>
            </w:pPr>
            <w:r w:rsidRPr="008D1CC2">
              <w:rPr>
                <w:b/>
                <w:noProof/>
                <w:sz w:val="24"/>
                <w:szCs w:val="24"/>
              </w:rPr>
              <w:drawing>
                <wp:inline distT="0" distB="0" distL="0" distR="0" wp14:anchorId="6A6476DD" wp14:editId="2B30FD77">
                  <wp:extent cx="3011892" cy="1087899"/>
                  <wp:effectExtent l="0" t="0" r="0" b="0"/>
                  <wp:docPr id="1173017623" name="image1.png" descr="CBD_logo_ch-CMYK-black [Converted]"/>
                  <wp:cNvGraphicFramePr/>
                  <a:graphic xmlns:a="http://schemas.openxmlformats.org/drawingml/2006/main">
                    <a:graphicData uri="http://schemas.openxmlformats.org/drawingml/2006/picture">
                      <pic:pic xmlns:pic="http://schemas.openxmlformats.org/drawingml/2006/picture">
                        <pic:nvPicPr>
                          <pic:cNvPr id="0" name="image1.png" descr="CBD_logo_ch-CMYK-black [Converted]"/>
                          <pic:cNvPicPr preferRelativeResize="0"/>
                        </pic:nvPicPr>
                        <pic:blipFill>
                          <a:blip r:embed="rId11"/>
                          <a:srcRect/>
                          <a:stretch>
                            <a:fillRect/>
                          </a:stretch>
                        </pic:blipFill>
                        <pic:spPr>
                          <a:xfrm>
                            <a:off x="0" y="0"/>
                            <a:ext cx="3011892" cy="1087899"/>
                          </a:xfrm>
                          <a:prstGeom prst="rect">
                            <a:avLst/>
                          </a:prstGeom>
                          <a:ln/>
                        </pic:spPr>
                      </pic:pic>
                    </a:graphicData>
                  </a:graphic>
                </wp:inline>
              </w:drawing>
            </w:r>
          </w:p>
        </w:tc>
        <w:tc>
          <w:tcPr>
            <w:tcW w:w="5648" w:type="dxa"/>
            <w:tcBorders>
              <w:top w:val="single" w:sz="8" w:space="0" w:color="000000"/>
              <w:bottom w:val="single" w:sz="12" w:space="0" w:color="000000"/>
            </w:tcBorders>
          </w:tcPr>
          <w:p w14:paraId="20B66DFA" w14:textId="6A4B8813" w:rsidR="00AC3B31" w:rsidRPr="008D1CC2" w:rsidRDefault="00FD04AD">
            <w:pPr>
              <w:ind w:left="2021"/>
              <w:rPr>
                <w:sz w:val="24"/>
                <w:szCs w:val="24"/>
              </w:rPr>
            </w:pPr>
            <w:r w:rsidRPr="008D1CC2">
              <w:rPr>
                <w:sz w:val="24"/>
                <w:szCs w:val="24"/>
              </w:rPr>
              <w:t xml:space="preserve">Distr.: </w:t>
            </w:r>
            <w:r w:rsidR="00303A6E" w:rsidRPr="008D1CC2">
              <w:rPr>
                <w:rFonts w:hint="eastAsia"/>
                <w:sz w:val="24"/>
                <w:szCs w:val="24"/>
              </w:rPr>
              <w:t>Limited</w:t>
            </w:r>
          </w:p>
          <w:p w14:paraId="11A5D428" w14:textId="40912C89" w:rsidR="00AC3B31" w:rsidRPr="008D1CC2" w:rsidRDefault="00726B47">
            <w:pPr>
              <w:ind w:left="2021"/>
              <w:rPr>
                <w:sz w:val="24"/>
                <w:szCs w:val="24"/>
              </w:rPr>
            </w:pPr>
            <w:r>
              <w:rPr>
                <w:rFonts w:hint="eastAsia"/>
                <w:sz w:val="24"/>
                <w:szCs w:val="24"/>
              </w:rPr>
              <w:t>26</w:t>
            </w:r>
            <w:r w:rsidR="005F1386" w:rsidRPr="008D1CC2">
              <w:rPr>
                <w:sz w:val="24"/>
                <w:szCs w:val="24"/>
              </w:rPr>
              <w:t xml:space="preserve"> </w:t>
            </w:r>
            <w:r w:rsidR="005F1386">
              <w:rPr>
                <w:rFonts w:hint="eastAsia"/>
                <w:sz w:val="24"/>
                <w:szCs w:val="24"/>
              </w:rPr>
              <w:t>Februray</w:t>
            </w:r>
            <w:r w:rsidR="005F1386" w:rsidRPr="008D1CC2">
              <w:rPr>
                <w:sz w:val="24"/>
                <w:szCs w:val="24"/>
              </w:rPr>
              <w:t xml:space="preserve"> 202</w:t>
            </w:r>
            <w:r w:rsidR="005F1386">
              <w:rPr>
                <w:rFonts w:hint="eastAsia"/>
                <w:sz w:val="24"/>
                <w:szCs w:val="24"/>
              </w:rPr>
              <w:t>5</w:t>
            </w:r>
          </w:p>
          <w:p w14:paraId="21C8CF2F" w14:textId="77777777" w:rsidR="00AC3B31" w:rsidRPr="008D1CC2" w:rsidRDefault="00FD04AD">
            <w:pPr>
              <w:ind w:left="2021"/>
              <w:rPr>
                <w:sz w:val="24"/>
                <w:szCs w:val="24"/>
              </w:rPr>
            </w:pPr>
            <w:r w:rsidRPr="008D1CC2">
              <w:rPr>
                <w:sz w:val="24"/>
                <w:szCs w:val="24"/>
              </w:rPr>
              <w:t>Chinese</w:t>
            </w:r>
          </w:p>
          <w:p w14:paraId="2FC110F2" w14:textId="77777777" w:rsidR="00AC3B31" w:rsidRPr="008D1CC2" w:rsidRDefault="00FD04AD">
            <w:pPr>
              <w:ind w:left="2021"/>
              <w:rPr>
                <w:sz w:val="24"/>
                <w:szCs w:val="24"/>
              </w:rPr>
            </w:pPr>
            <w:r w:rsidRPr="008D1CC2">
              <w:rPr>
                <w:sz w:val="24"/>
                <w:szCs w:val="24"/>
              </w:rPr>
              <w:t>Original: English</w:t>
            </w:r>
          </w:p>
          <w:p w14:paraId="1CB3E9B6" w14:textId="77777777" w:rsidR="00AC3B31" w:rsidRPr="008D1CC2" w:rsidRDefault="00AC3B31">
            <w:pPr>
              <w:rPr>
                <w:sz w:val="24"/>
                <w:szCs w:val="24"/>
              </w:rPr>
            </w:pPr>
          </w:p>
        </w:tc>
      </w:tr>
    </w:tbl>
    <w:p w14:paraId="1AC66051" w14:textId="77777777" w:rsidR="00AC3B31" w:rsidRPr="008D1CC2" w:rsidRDefault="00FD04AD">
      <w:pPr>
        <w:pBdr>
          <w:top w:val="nil"/>
          <w:left w:val="nil"/>
          <w:bottom w:val="nil"/>
          <w:right w:val="nil"/>
          <w:between w:val="nil"/>
        </w:pBdr>
        <w:spacing w:before="120"/>
        <w:ind w:right="4262"/>
        <w:jc w:val="left"/>
        <w:rPr>
          <w:b/>
          <w:sz w:val="24"/>
          <w:szCs w:val="24"/>
        </w:rPr>
      </w:pPr>
      <w:r w:rsidRPr="008D1CC2">
        <w:rPr>
          <w:b/>
          <w:sz w:val="24"/>
          <w:szCs w:val="24"/>
        </w:rPr>
        <w:t>作为卡塔赫纳生物安全议定书缔约方会议</w:t>
      </w:r>
      <w:r w:rsidRPr="008D1CC2">
        <w:rPr>
          <w:b/>
          <w:sz w:val="24"/>
          <w:szCs w:val="24"/>
        </w:rPr>
        <w:br/>
      </w:r>
      <w:r w:rsidRPr="008D1CC2">
        <w:rPr>
          <w:b/>
          <w:sz w:val="24"/>
          <w:szCs w:val="24"/>
        </w:rPr>
        <w:t>的生物多样性公约缔约方大会</w:t>
      </w:r>
    </w:p>
    <w:p w14:paraId="4769BD6C" w14:textId="77777777" w:rsidR="00AC3B31" w:rsidRPr="008D1CC2" w:rsidRDefault="00FD04AD">
      <w:pPr>
        <w:pBdr>
          <w:top w:val="nil"/>
          <w:left w:val="nil"/>
          <w:bottom w:val="nil"/>
          <w:right w:val="nil"/>
          <w:between w:val="nil"/>
        </w:pBdr>
        <w:ind w:left="170" w:right="3119" w:hanging="170"/>
        <w:jc w:val="left"/>
        <w:rPr>
          <w:b/>
          <w:sz w:val="24"/>
          <w:szCs w:val="24"/>
        </w:rPr>
      </w:pPr>
      <w:r w:rsidRPr="008D1CC2">
        <w:rPr>
          <w:b/>
          <w:sz w:val="24"/>
          <w:szCs w:val="24"/>
        </w:rPr>
        <w:t>第十一次会议</w:t>
      </w:r>
    </w:p>
    <w:p w14:paraId="3E94A257" w14:textId="77777777" w:rsidR="00AC3B31" w:rsidRDefault="00FD04AD">
      <w:pPr>
        <w:rPr>
          <w:sz w:val="24"/>
          <w:szCs w:val="24"/>
        </w:rPr>
      </w:pPr>
      <w:bookmarkStart w:id="1" w:name="_heading=h.30j0zll" w:colFirst="0" w:colLast="0"/>
      <w:bookmarkEnd w:id="1"/>
      <w:r w:rsidRPr="008D1CC2">
        <w:rPr>
          <w:sz w:val="24"/>
          <w:szCs w:val="24"/>
        </w:rPr>
        <w:t>2024</w:t>
      </w:r>
      <w:r w:rsidRPr="008D1CC2">
        <w:rPr>
          <w:sz w:val="24"/>
          <w:szCs w:val="24"/>
        </w:rPr>
        <w:t>年</w:t>
      </w:r>
      <w:r w:rsidRPr="008D1CC2">
        <w:rPr>
          <w:sz w:val="24"/>
          <w:szCs w:val="24"/>
        </w:rPr>
        <w:t>10</w:t>
      </w:r>
      <w:r w:rsidRPr="008D1CC2">
        <w:rPr>
          <w:sz w:val="24"/>
          <w:szCs w:val="24"/>
        </w:rPr>
        <w:t>月</w:t>
      </w:r>
      <w:r w:rsidRPr="008D1CC2">
        <w:rPr>
          <w:sz w:val="24"/>
          <w:szCs w:val="24"/>
        </w:rPr>
        <w:t>21</w:t>
      </w:r>
      <w:r w:rsidRPr="008D1CC2">
        <w:rPr>
          <w:sz w:val="24"/>
          <w:szCs w:val="24"/>
        </w:rPr>
        <w:t>日至</w:t>
      </w:r>
      <w:r w:rsidRPr="008D1CC2">
        <w:rPr>
          <w:sz w:val="24"/>
          <w:szCs w:val="24"/>
        </w:rPr>
        <w:t>11</w:t>
      </w:r>
      <w:r w:rsidRPr="008D1CC2">
        <w:rPr>
          <w:sz w:val="24"/>
          <w:szCs w:val="24"/>
        </w:rPr>
        <w:t>月</w:t>
      </w:r>
      <w:r w:rsidRPr="008D1CC2">
        <w:rPr>
          <w:sz w:val="24"/>
          <w:szCs w:val="24"/>
        </w:rPr>
        <w:t>1</w:t>
      </w:r>
      <w:r w:rsidRPr="008D1CC2">
        <w:rPr>
          <w:sz w:val="24"/>
          <w:szCs w:val="24"/>
        </w:rPr>
        <w:t>日，哥伦比亚卡利</w:t>
      </w:r>
    </w:p>
    <w:p w14:paraId="1770DB11" w14:textId="4FF4B362" w:rsidR="005F1386" w:rsidRDefault="005F1386">
      <w:pPr>
        <w:rPr>
          <w:sz w:val="24"/>
          <w:szCs w:val="24"/>
        </w:rPr>
      </w:pPr>
      <w:r w:rsidRPr="005F1386">
        <w:rPr>
          <w:rFonts w:hint="eastAsia"/>
          <w:sz w:val="24"/>
          <w:szCs w:val="24"/>
        </w:rPr>
        <w:t>2024</w:t>
      </w:r>
      <w:r w:rsidRPr="005F1386">
        <w:rPr>
          <w:rFonts w:hint="eastAsia"/>
          <w:sz w:val="24"/>
          <w:szCs w:val="24"/>
        </w:rPr>
        <w:t>年</w:t>
      </w:r>
      <w:r w:rsidRPr="005F1386">
        <w:rPr>
          <w:rFonts w:hint="eastAsia"/>
          <w:sz w:val="24"/>
          <w:szCs w:val="24"/>
        </w:rPr>
        <w:t>12</w:t>
      </w:r>
      <w:r w:rsidRPr="005F1386">
        <w:rPr>
          <w:rFonts w:hint="eastAsia"/>
          <w:sz w:val="24"/>
          <w:szCs w:val="24"/>
        </w:rPr>
        <w:t>月</w:t>
      </w:r>
      <w:r w:rsidRPr="005F1386">
        <w:rPr>
          <w:rFonts w:hint="eastAsia"/>
          <w:sz w:val="24"/>
          <w:szCs w:val="24"/>
        </w:rPr>
        <w:t>3</w:t>
      </w:r>
      <w:r w:rsidRPr="005F1386">
        <w:rPr>
          <w:rFonts w:hint="eastAsia"/>
          <w:sz w:val="24"/>
          <w:szCs w:val="24"/>
        </w:rPr>
        <w:t>日至</w:t>
      </w:r>
      <w:r w:rsidRPr="005F1386">
        <w:rPr>
          <w:rFonts w:hint="eastAsia"/>
          <w:sz w:val="24"/>
          <w:szCs w:val="24"/>
        </w:rPr>
        <w:t>6</w:t>
      </w:r>
      <w:r w:rsidRPr="005F1386">
        <w:rPr>
          <w:rFonts w:hint="eastAsia"/>
          <w:sz w:val="24"/>
          <w:szCs w:val="24"/>
        </w:rPr>
        <w:t>日</w:t>
      </w:r>
      <w:r>
        <w:rPr>
          <w:rFonts w:hint="eastAsia"/>
          <w:sz w:val="24"/>
          <w:szCs w:val="24"/>
        </w:rPr>
        <w:t>，</w:t>
      </w:r>
      <w:r w:rsidRPr="005F1386">
        <w:rPr>
          <w:rFonts w:hint="eastAsia"/>
          <w:sz w:val="24"/>
          <w:szCs w:val="24"/>
        </w:rPr>
        <w:t>在线</w:t>
      </w:r>
    </w:p>
    <w:p w14:paraId="1D20C55A" w14:textId="084B9EC0" w:rsidR="005F1386" w:rsidRPr="008D1CC2" w:rsidRDefault="005F1386">
      <w:pPr>
        <w:rPr>
          <w:sz w:val="24"/>
          <w:szCs w:val="24"/>
        </w:rPr>
      </w:pPr>
      <w:r w:rsidRPr="005F1386">
        <w:rPr>
          <w:rFonts w:hint="eastAsia"/>
          <w:sz w:val="24"/>
          <w:szCs w:val="24"/>
        </w:rPr>
        <w:t>2025</w:t>
      </w:r>
      <w:r w:rsidRPr="005F1386">
        <w:rPr>
          <w:rFonts w:hint="eastAsia"/>
          <w:sz w:val="24"/>
          <w:szCs w:val="24"/>
        </w:rPr>
        <w:t>年</w:t>
      </w:r>
      <w:r w:rsidRPr="005F1386">
        <w:rPr>
          <w:rFonts w:hint="eastAsia"/>
          <w:sz w:val="24"/>
          <w:szCs w:val="24"/>
        </w:rPr>
        <w:t>2</w:t>
      </w:r>
      <w:r w:rsidRPr="005F1386">
        <w:rPr>
          <w:rFonts w:hint="eastAsia"/>
          <w:sz w:val="24"/>
          <w:szCs w:val="24"/>
        </w:rPr>
        <w:t>月</w:t>
      </w:r>
      <w:r w:rsidRPr="005F1386">
        <w:rPr>
          <w:rFonts w:hint="eastAsia"/>
          <w:sz w:val="24"/>
          <w:szCs w:val="24"/>
        </w:rPr>
        <w:t>25</w:t>
      </w:r>
      <w:r w:rsidRPr="005F1386">
        <w:rPr>
          <w:rFonts w:hint="eastAsia"/>
          <w:sz w:val="24"/>
          <w:szCs w:val="24"/>
        </w:rPr>
        <w:t>日至</w:t>
      </w:r>
      <w:r w:rsidRPr="005F1386">
        <w:rPr>
          <w:rFonts w:hint="eastAsia"/>
          <w:sz w:val="24"/>
          <w:szCs w:val="24"/>
        </w:rPr>
        <w:t>27</w:t>
      </w:r>
      <w:r w:rsidRPr="005F1386">
        <w:rPr>
          <w:rFonts w:hint="eastAsia"/>
          <w:sz w:val="24"/>
          <w:szCs w:val="24"/>
        </w:rPr>
        <w:t>日</w:t>
      </w:r>
      <w:r>
        <w:rPr>
          <w:rFonts w:hint="eastAsia"/>
          <w:sz w:val="24"/>
          <w:szCs w:val="24"/>
        </w:rPr>
        <w:t>，</w:t>
      </w:r>
      <w:r w:rsidRPr="005F1386">
        <w:rPr>
          <w:rFonts w:hint="eastAsia"/>
          <w:sz w:val="24"/>
          <w:szCs w:val="24"/>
        </w:rPr>
        <w:t>罗马</w:t>
      </w:r>
    </w:p>
    <w:p w14:paraId="6724AFBB" w14:textId="13D489B3" w:rsidR="00AC3B31" w:rsidRPr="008D1CC2" w:rsidRDefault="00303A6E">
      <w:pPr>
        <w:rPr>
          <w:sz w:val="24"/>
          <w:szCs w:val="24"/>
        </w:rPr>
      </w:pPr>
      <w:r w:rsidRPr="008D1CC2">
        <w:rPr>
          <w:sz w:val="24"/>
          <w:szCs w:val="24"/>
        </w:rPr>
        <w:t>议程项目</w:t>
      </w:r>
      <w:r w:rsidRPr="008D1CC2">
        <w:rPr>
          <w:sz w:val="24"/>
          <w:szCs w:val="24"/>
        </w:rPr>
        <w:t>16</w:t>
      </w:r>
    </w:p>
    <w:p w14:paraId="057687C2" w14:textId="4CC8E3E9" w:rsidR="00AC3B31" w:rsidRPr="008D1CC2" w:rsidRDefault="00FD04AD">
      <w:pPr>
        <w:jc w:val="left"/>
        <w:rPr>
          <w:b/>
          <w:sz w:val="24"/>
          <w:szCs w:val="24"/>
        </w:rPr>
      </w:pPr>
      <w:r w:rsidRPr="008D1CC2">
        <w:rPr>
          <w:b/>
          <w:sz w:val="24"/>
          <w:szCs w:val="24"/>
        </w:rPr>
        <w:t>通过报告</w:t>
      </w:r>
      <w:r w:rsidR="00FB0B8D">
        <w:rPr>
          <w:rFonts w:hint="eastAsia"/>
          <w:b/>
          <w:sz w:val="24"/>
          <w:szCs w:val="24"/>
        </w:rPr>
        <w:t xml:space="preserve"> </w:t>
      </w:r>
    </w:p>
    <w:p w14:paraId="2F42C364" w14:textId="77777777" w:rsidR="00AC3B31" w:rsidRPr="008D1CC2" w:rsidRDefault="00AC3B31"/>
    <w:p w14:paraId="2F4EA9B9" w14:textId="35C3FC2A" w:rsidR="00AC3B31" w:rsidRPr="008D1CC2" w:rsidRDefault="00346FC3">
      <w:pPr>
        <w:keepNext/>
        <w:keepLines/>
        <w:tabs>
          <w:tab w:val="left" w:pos="2835"/>
          <w:tab w:val="left" w:pos="3402"/>
        </w:tabs>
        <w:spacing w:before="240" w:after="240"/>
        <w:ind w:left="490"/>
        <w:jc w:val="left"/>
        <w:rPr>
          <w:rFonts w:ascii="SimSun" w:hAnsi="SimSun" w:cs="SimSun"/>
          <w:b/>
          <w:sz w:val="28"/>
          <w:szCs w:val="28"/>
        </w:rPr>
      </w:pPr>
      <w:r w:rsidRPr="008D1CC2">
        <w:rPr>
          <w:rFonts w:ascii="SimSun" w:hAnsi="SimSun" w:cs="SimSun"/>
          <w:b/>
          <w:sz w:val="28"/>
          <w:szCs w:val="28"/>
        </w:rPr>
        <w:t>会议</w:t>
      </w:r>
      <w:r w:rsidRPr="008D1CC2">
        <w:rPr>
          <w:rFonts w:ascii="SimSun" w:hAnsi="SimSun" w:cs="SimSun" w:hint="eastAsia"/>
          <w:b/>
          <w:sz w:val="28"/>
          <w:szCs w:val="28"/>
        </w:rPr>
        <w:t>报告</w:t>
      </w:r>
      <w:r w:rsidRPr="008D1CC2">
        <w:rPr>
          <w:rFonts w:ascii="SimSun" w:hAnsi="SimSun" w:cs="SimSun"/>
          <w:b/>
          <w:sz w:val="28"/>
          <w:szCs w:val="28"/>
        </w:rPr>
        <w:t>草案</w:t>
      </w:r>
    </w:p>
    <w:p w14:paraId="77D1E23D" w14:textId="525DDA4D" w:rsidR="00AC3B31" w:rsidRPr="008D1CC2" w:rsidRDefault="00FD04AD" w:rsidP="00346FC3">
      <w:pPr>
        <w:keepNext/>
        <w:keepLines/>
        <w:tabs>
          <w:tab w:val="clear" w:pos="567"/>
          <w:tab w:val="clear" w:pos="1134"/>
          <w:tab w:val="clear" w:pos="1701"/>
          <w:tab w:val="clear" w:pos="2268"/>
        </w:tabs>
        <w:spacing w:before="240" w:after="240"/>
        <w:jc w:val="left"/>
        <w:rPr>
          <w:rFonts w:ascii="SimSun" w:hAnsi="SimSun" w:cs="SimSun"/>
          <w:b/>
          <w:sz w:val="28"/>
          <w:szCs w:val="28"/>
        </w:rPr>
      </w:pPr>
      <w:r w:rsidRPr="008D1CC2">
        <w:rPr>
          <w:rFonts w:ascii="SimSun" w:hAnsi="SimSun" w:cs="SimSun"/>
          <w:sz w:val="28"/>
          <w:szCs w:val="28"/>
        </w:rPr>
        <w:t>一.</w:t>
      </w:r>
      <w:r w:rsidR="00346FC3" w:rsidRPr="008D1CC2">
        <w:rPr>
          <w:rFonts w:ascii="SimSun" w:hAnsi="SimSun" w:cs="SimSun"/>
          <w:sz w:val="28"/>
          <w:szCs w:val="28"/>
        </w:rPr>
        <w:tab/>
      </w:r>
      <w:r w:rsidRPr="008D1CC2">
        <w:rPr>
          <w:rFonts w:ascii="SimSun" w:hAnsi="SimSun" w:cs="SimSun"/>
          <w:b/>
          <w:sz w:val="28"/>
          <w:szCs w:val="28"/>
        </w:rPr>
        <w:t>导言</w:t>
      </w:r>
    </w:p>
    <w:p w14:paraId="49E13BAA" w14:textId="1907CCFB" w:rsidR="00AC3B31" w:rsidRPr="008D1CC2" w:rsidRDefault="00FD04AD" w:rsidP="00346FC3">
      <w:pPr>
        <w:tabs>
          <w:tab w:val="clear" w:pos="567"/>
          <w:tab w:val="clear" w:pos="1134"/>
          <w:tab w:val="clear" w:pos="1701"/>
          <w:tab w:val="clear" w:pos="2268"/>
        </w:tabs>
        <w:spacing w:before="300" w:after="300"/>
        <w:jc w:val="left"/>
        <w:rPr>
          <w:b/>
          <w:sz w:val="24"/>
          <w:szCs w:val="24"/>
        </w:rPr>
      </w:pPr>
      <w:r w:rsidRPr="008D1CC2">
        <w:rPr>
          <w:b/>
          <w:sz w:val="24"/>
          <w:szCs w:val="24"/>
        </w:rPr>
        <w:t>A.</w:t>
      </w:r>
      <w:r w:rsidR="00303A6E" w:rsidRPr="008D1CC2">
        <w:rPr>
          <w:b/>
          <w:sz w:val="24"/>
          <w:szCs w:val="24"/>
        </w:rPr>
        <w:tab/>
      </w:r>
      <w:r w:rsidRPr="008D1CC2">
        <w:rPr>
          <w:b/>
          <w:sz w:val="24"/>
          <w:szCs w:val="24"/>
        </w:rPr>
        <w:t>背景</w:t>
      </w:r>
    </w:p>
    <w:p w14:paraId="60BACC30" w14:textId="3869F545" w:rsidR="00AC3B31" w:rsidRPr="008D1CC2" w:rsidRDefault="00FD04AD" w:rsidP="00303A6E">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作为卡塔赫纳生物安全议定书缔约方会议的缔约方大会第十一次会议</w:t>
      </w:r>
      <w:r w:rsidR="00303A6E" w:rsidRPr="008D1CC2">
        <w:rPr>
          <w:rFonts w:hint="eastAsia"/>
          <w:sz w:val="24"/>
          <w:szCs w:val="24"/>
        </w:rPr>
        <w:t>与</w:t>
      </w:r>
      <w:r w:rsidRPr="008D1CC2">
        <w:rPr>
          <w:sz w:val="24"/>
          <w:szCs w:val="24"/>
        </w:rPr>
        <w:t>生物多样性公约缔约方大会第十</w:t>
      </w:r>
      <w:r w:rsidR="00303A6E" w:rsidRPr="008D1CC2">
        <w:rPr>
          <w:rFonts w:hint="eastAsia"/>
          <w:sz w:val="24"/>
          <w:szCs w:val="24"/>
        </w:rPr>
        <w:t>六届</w:t>
      </w:r>
      <w:r w:rsidRPr="008D1CC2">
        <w:rPr>
          <w:sz w:val="24"/>
          <w:szCs w:val="24"/>
        </w:rPr>
        <w:t>会议和作为关于获取遗传资源和公正和公平分享其利用所产生惠益的名古屋议定书缔约方会议的缔约方大会第五次会议</w:t>
      </w:r>
      <w:r w:rsidR="00303A6E" w:rsidRPr="008D1CC2">
        <w:rPr>
          <w:rFonts w:hint="eastAsia"/>
          <w:sz w:val="24"/>
          <w:szCs w:val="24"/>
        </w:rPr>
        <w:t>同时</w:t>
      </w:r>
      <w:r w:rsidR="00303A6E" w:rsidRPr="008D1CC2">
        <w:rPr>
          <w:sz w:val="24"/>
          <w:szCs w:val="24"/>
        </w:rPr>
        <w:t>举行</w:t>
      </w:r>
      <w:r w:rsidRPr="008D1CC2">
        <w:rPr>
          <w:sz w:val="24"/>
          <w:szCs w:val="24"/>
        </w:rPr>
        <w:t>。</w:t>
      </w:r>
      <w:r w:rsidR="00F34AE8" w:rsidRPr="005F1386">
        <w:rPr>
          <w:rFonts w:hint="eastAsia"/>
          <w:sz w:val="24"/>
          <w:szCs w:val="24"/>
        </w:rPr>
        <w:t>2024</w:t>
      </w:r>
      <w:r w:rsidR="00F34AE8" w:rsidRPr="005F1386">
        <w:rPr>
          <w:rFonts w:hint="eastAsia"/>
          <w:sz w:val="24"/>
          <w:szCs w:val="24"/>
        </w:rPr>
        <w:t>年</w:t>
      </w:r>
      <w:r w:rsidR="00F34AE8" w:rsidRPr="005F1386">
        <w:rPr>
          <w:rFonts w:hint="eastAsia"/>
          <w:sz w:val="24"/>
          <w:szCs w:val="24"/>
        </w:rPr>
        <w:t>10</w:t>
      </w:r>
      <w:r w:rsidR="00F34AE8" w:rsidRPr="005F1386">
        <w:rPr>
          <w:rFonts w:hint="eastAsia"/>
          <w:sz w:val="24"/>
          <w:szCs w:val="24"/>
        </w:rPr>
        <w:t>月</w:t>
      </w:r>
      <w:r w:rsidR="00F34AE8" w:rsidRPr="005F1386">
        <w:rPr>
          <w:rFonts w:hint="eastAsia"/>
          <w:sz w:val="24"/>
          <w:szCs w:val="24"/>
        </w:rPr>
        <w:t>21</w:t>
      </w:r>
      <w:r w:rsidR="00F34AE8" w:rsidRPr="005F1386">
        <w:rPr>
          <w:rFonts w:hint="eastAsia"/>
          <w:sz w:val="24"/>
          <w:szCs w:val="24"/>
        </w:rPr>
        <w:t>日</w:t>
      </w:r>
      <w:r w:rsidR="005F1386" w:rsidRPr="005F1386">
        <w:rPr>
          <w:rFonts w:hint="eastAsia"/>
          <w:sz w:val="24"/>
          <w:szCs w:val="24"/>
        </w:rPr>
        <w:t>第十一次会议在哥伦比亚卡利</w:t>
      </w:r>
      <w:r w:rsidR="00F34AE8">
        <w:rPr>
          <w:rFonts w:hint="eastAsia"/>
          <w:sz w:val="24"/>
          <w:szCs w:val="24"/>
        </w:rPr>
        <w:t>开幕</w:t>
      </w:r>
      <w:r w:rsidR="005F1386" w:rsidRPr="005F1386">
        <w:rPr>
          <w:rFonts w:hint="eastAsia"/>
          <w:sz w:val="24"/>
          <w:szCs w:val="24"/>
        </w:rPr>
        <w:t>，但因</w:t>
      </w:r>
      <w:r w:rsidR="00BA1F06">
        <w:rPr>
          <w:rFonts w:hint="eastAsia"/>
          <w:sz w:val="24"/>
          <w:szCs w:val="24"/>
        </w:rPr>
        <w:t>达不到</w:t>
      </w:r>
      <w:r w:rsidR="005F1386" w:rsidRPr="005F1386">
        <w:rPr>
          <w:rFonts w:hint="eastAsia"/>
          <w:sz w:val="24"/>
          <w:szCs w:val="24"/>
        </w:rPr>
        <w:t>法定</w:t>
      </w:r>
      <w:r w:rsidR="00BA1F06">
        <w:rPr>
          <w:rFonts w:hint="eastAsia"/>
          <w:sz w:val="24"/>
          <w:szCs w:val="24"/>
        </w:rPr>
        <w:t>人数</w:t>
      </w:r>
      <w:r w:rsidR="005F1386" w:rsidRPr="005F1386">
        <w:rPr>
          <w:rFonts w:hint="eastAsia"/>
          <w:sz w:val="24"/>
          <w:szCs w:val="24"/>
        </w:rPr>
        <w:t>，不得不于</w:t>
      </w:r>
      <w:r w:rsidR="005F1386" w:rsidRPr="005F1386">
        <w:rPr>
          <w:rFonts w:hint="eastAsia"/>
          <w:sz w:val="24"/>
          <w:szCs w:val="24"/>
        </w:rPr>
        <w:t>2024</w:t>
      </w:r>
      <w:r w:rsidR="005F1386" w:rsidRPr="005F1386">
        <w:rPr>
          <w:rFonts w:hint="eastAsia"/>
          <w:sz w:val="24"/>
          <w:szCs w:val="24"/>
        </w:rPr>
        <w:t>年</w:t>
      </w:r>
      <w:r w:rsidR="005F1386" w:rsidRPr="005F1386">
        <w:rPr>
          <w:rFonts w:hint="eastAsia"/>
          <w:sz w:val="24"/>
          <w:szCs w:val="24"/>
        </w:rPr>
        <w:t>11</w:t>
      </w:r>
      <w:r w:rsidR="005F1386" w:rsidRPr="005F1386">
        <w:rPr>
          <w:rFonts w:hint="eastAsia"/>
          <w:sz w:val="24"/>
          <w:szCs w:val="24"/>
        </w:rPr>
        <w:t>月</w:t>
      </w:r>
      <w:r w:rsidR="005F1386" w:rsidRPr="005F1386">
        <w:rPr>
          <w:rFonts w:hint="eastAsia"/>
          <w:sz w:val="24"/>
          <w:szCs w:val="24"/>
        </w:rPr>
        <w:t>2</w:t>
      </w:r>
      <w:r w:rsidR="005F1386" w:rsidRPr="005F1386">
        <w:rPr>
          <w:rFonts w:hint="eastAsia"/>
          <w:sz w:val="24"/>
          <w:szCs w:val="24"/>
        </w:rPr>
        <w:t>日上午暂停，</w:t>
      </w:r>
      <w:r w:rsidR="00F34AE8">
        <w:rPr>
          <w:rFonts w:hint="eastAsia"/>
          <w:sz w:val="24"/>
          <w:szCs w:val="24"/>
        </w:rPr>
        <w:t>未能在</w:t>
      </w:r>
      <w:r w:rsidR="005F1386" w:rsidRPr="005F1386">
        <w:rPr>
          <w:rFonts w:hint="eastAsia"/>
          <w:sz w:val="24"/>
          <w:szCs w:val="24"/>
        </w:rPr>
        <w:t>全体会议审议所有项目。因此</w:t>
      </w:r>
      <w:r w:rsidR="005F1386" w:rsidRPr="005F1386">
        <w:rPr>
          <w:rFonts w:hint="eastAsia"/>
          <w:sz w:val="24"/>
          <w:szCs w:val="24"/>
        </w:rPr>
        <w:t>2024</w:t>
      </w:r>
      <w:r w:rsidR="005F1386" w:rsidRPr="005F1386">
        <w:rPr>
          <w:rFonts w:hint="eastAsia"/>
          <w:sz w:val="24"/>
          <w:szCs w:val="24"/>
        </w:rPr>
        <w:t>年</w:t>
      </w:r>
      <w:r w:rsidR="005F1386" w:rsidRPr="005F1386">
        <w:rPr>
          <w:rFonts w:hint="eastAsia"/>
          <w:sz w:val="24"/>
          <w:szCs w:val="24"/>
        </w:rPr>
        <w:t>12</w:t>
      </w:r>
      <w:r w:rsidR="005F1386" w:rsidRPr="005F1386">
        <w:rPr>
          <w:rFonts w:hint="eastAsia"/>
          <w:sz w:val="24"/>
          <w:szCs w:val="24"/>
        </w:rPr>
        <w:t>月</w:t>
      </w:r>
      <w:r w:rsidR="005F1386" w:rsidRPr="005F1386">
        <w:rPr>
          <w:rFonts w:hint="eastAsia"/>
          <w:sz w:val="24"/>
          <w:szCs w:val="24"/>
        </w:rPr>
        <w:t>3</w:t>
      </w:r>
      <w:r w:rsidR="005F1386" w:rsidRPr="005F1386">
        <w:rPr>
          <w:rFonts w:hint="eastAsia"/>
          <w:sz w:val="24"/>
          <w:szCs w:val="24"/>
        </w:rPr>
        <w:t>日至</w:t>
      </w:r>
      <w:r w:rsidR="005F1386" w:rsidRPr="005F1386">
        <w:rPr>
          <w:rFonts w:hint="eastAsia"/>
          <w:sz w:val="24"/>
          <w:szCs w:val="24"/>
        </w:rPr>
        <w:t>6</w:t>
      </w:r>
      <w:r w:rsidR="005F1386" w:rsidRPr="005F1386">
        <w:rPr>
          <w:rFonts w:hint="eastAsia"/>
          <w:sz w:val="24"/>
          <w:szCs w:val="24"/>
        </w:rPr>
        <w:t>日</w:t>
      </w:r>
      <w:r w:rsidR="00F34AE8">
        <w:rPr>
          <w:rFonts w:hint="eastAsia"/>
          <w:sz w:val="24"/>
          <w:szCs w:val="24"/>
        </w:rPr>
        <w:t>在线</w:t>
      </w:r>
      <w:r w:rsidR="005F1386" w:rsidRPr="005F1386">
        <w:rPr>
          <w:rFonts w:hint="eastAsia"/>
          <w:sz w:val="24"/>
          <w:szCs w:val="24"/>
        </w:rPr>
        <w:t>举行第一次续会，</w:t>
      </w:r>
      <w:r w:rsidR="00F34AE8">
        <w:rPr>
          <w:rFonts w:hint="eastAsia"/>
          <w:sz w:val="24"/>
          <w:szCs w:val="24"/>
        </w:rPr>
        <w:t>采用默许程序</w:t>
      </w:r>
      <w:r w:rsidR="005F1386" w:rsidRPr="005F1386">
        <w:rPr>
          <w:rFonts w:hint="eastAsia"/>
          <w:sz w:val="24"/>
          <w:szCs w:val="24"/>
        </w:rPr>
        <w:t>审议与预算有关的决定</w:t>
      </w:r>
      <w:r w:rsidR="003B39B9">
        <w:rPr>
          <w:rFonts w:hint="eastAsia"/>
          <w:sz w:val="24"/>
          <w:szCs w:val="24"/>
        </w:rPr>
        <w:t>（</w:t>
      </w:r>
      <w:r w:rsidR="005F1386" w:rsidRPr="005F1386">
        <w:rPr>
          <w:rFonts w:hint="eastAsia"/>
          <w:sz w:val="24"/>
          <w:szCs w:val="24"/>
        </w:rPr>
        <w:t>见下文项目</w:t>
      </w:r>
      <w:r w:rsidR="005F1386" w:rsidRPr="005F1386">
        <w:rPr>
          <w:rFonts w:hint="eastAsia"/>
          <w:sz w:val="24"/>
          <w:szCs w:val="24"/>
        </w:rPr>
        <w:t>6</w:t>
      </w:r>
      <w:r w:rsidR="003B39B9">
        <w:rPr>
          <w:rFonts w:hint="eastAsia"/>
          <w:sz w:val="24"/>
          <w:szCs w:val="24"/>
        </w:rPr>
        <w:t>）</w:t>
      </w:r>
      <w:r w:rsidR="005F1386" w:rsidRPr="005F1386">
        <w:rPr>
          <w:rFonts w:hint="eastAsia"/>
          <w:sz w:val="24"/>
          <w:szCs w:val="24"/>
        </w:rPr>
        <w:t>，</w:t>
      </w:r>
      <w:r w:rsidR="005F1386" w:rsidRPr="005F1386">
        <w:rPr>
          <w:rFonts w:hint="eastAsia"/>
          <w:sz w:val="24"/>
          <w:szCs w:val="24"/>
        </w:rPr>
        <w:t>2025</w:t>
      </w:r>
      <w:r w:rsidR="005F1386" w:rsidRPr="005F1386">
        <w:rPr>
          <w:rFonts w:hint="eastAsia"/>
          <w:sz w:val="24"/>
          <w:szCs w:val="24"/>
        </w:rPr>
        <w:t>年</w:t>
      </w:r>
      <w:r w:rsidR="005F1386" w:rsidRPr="005F1386">
        <w:rPr>
          <w:rFonts w:hint="eastAsia"/>
          <w:sz w:val="24"/>
          <w:szCs w:val="24"/>
        </w:rPr>
        <w:t>2</w:t>
      </w:r>
      <w:r w:rsidR="005F1386" w:rsidRPr="005F1386">
        <w:rPr>
          <w:rFonts w:hint="eastAsia"/>
          <w:sz w:val="24"/>
          <w:szCs w:val="24"/>
        </w:rPr>
        <w:t>月</w:t>
      </w:r>
      <w:r w:rsidR="005F1386" w:rsidRPr="005F1386">
        <w:rPr>
          <w:rFonts w:hint="eastAsia"/>
          <w:sz w:val="24"/>
          <w:szCs w:val="24"/>
        </w:rPr>
        <w:t>25</w:t>
      </w:r>
      <w:r w:rsidR="005F1386" w:rsidRPr="005F1386">
        <w:rPr>
          <w:rFonts w:hint="eastAsia"/>
          <w:sz w:val="24"/>
          <w:szCs w:val="24"/>
        </w:rPr>
        <w:t>日至</w:t>
      </w:r>
      <w:r w:rsidR="005F1386" w:rsidRPr="005F1386">
        <w:rPr>
          <w:rFonts w:hint="eastAsia"/>
          <w:sz w:val="24"/>
          <w:szCs w:val="24"/>
        </w:rPr>
        <w:t>27</w:t>
      </w:r>
      <w:r w:rsidR="005F1386" w:rsidRPr="005F1386">
        <w:rPr>
          <w:rFonts w:hint="eastAsia"/>
          <w:sz w:val="24"/>
          <w:szCs w:val="24"/>
        </w:rPr>
        <w:t>日在罗马</w:t>
      </w:r>
      <w:r w:rsidR="00F34AE8">
        <w:rPr>
          <w:rFonts w:hint="eastAsia"/>
          <w:sz w:val="24"/>
          <w:szCs w:val="24"/>
        </w:rPr>
        <w:t>面对面举行</w:t>
      </w:r>
      <w:r w:rsidR="005F1386" w:rsidRPr="005F1386">
        <w:rPr>
          <w:rFonts w:hint="eastAsia"/>
          <w:sz w:val="24"/>
          <w:szCs w:val="24"/>
        </w:rPr>
        <w:t>第二次续会，审议所有剩余项目</w:t>
      </w:r>
      <w:r w:rsidR="003B39B9">
        <w:rPr>
          <w:rFonts w:hint="eastAsia"/>
          <w:sz w:val="24"/>
          <w:szCs w:val="24"/>
        </w:rPr>
        <w:t>（</w:t>
      </w:r>
      <w:r w:rsidR="005F1386" w:rsidRPr="005F1386">
        <w:rPr>
          <w:rFonts w:hint="eastAsia"/>
          <w:sz w:val="24"/>
          <w:szCs w:val="24"/>
        </w:rPr>
        <w:t>见下文项目</w:t>
      </w:r>
      <w:r w:rsidR="005F1386" w:rsidRPr="005F1386">
        <w:rPr>
          <w:rFonts w:hint="eastAsia"/>
          <w:sz w:val="24"/>
          <w:szCs w:val="24"/>
        </w:rPr>
        <w:t>1-3</w:t>
      </w:r>
      <w:r w:rsidR="005F1386" w:rsidRPr="005F1386">
        <w:rPr>
          <w:rFonts w:hint="eastAsia"/>
          <w:sz w:val="24"/>
          <w:szCs w:val="24"/>
        </w:rPr>
        <w:t>和</w:t>
      </w:r>
      <w:r w:rsidR="005F1386" w:rsidRPr="005F1386">
        <w:rPr>
          <w:rFonts w:hint="eastAsia"/>
          <w:sz w:val="24"/>
          <w:szCs w:val="24"/>
        </w:rPr>
        <w:t>15-17</w:t>
      </w:r>
      <w:r w:rsidR="003B39B9">
        <w:rPr>
          <w:rFonts w:hint="eastAsia"/>
          <w:sz w:val="24"/>
          <w:szCs w:val="24"/>
        </w:rPr>
        <w:t>）</w:t>
      </w:r>
      <w:r w:rsidR="005F1386" w:rsidRPr="005F1386">
        <w:rPr>
          <w:rFonts w:hint="eastAsia"/>
          <w:sz w:val="24"/>
          <w:szCs w:val="24"/>
        </w:rPr>
        <w:t>。</w:t>
      </w:r>
    </w:p>
    <w:p w14:paraId="4D7D8FCC" w14:textId="3D69B17A" w:rsidR="00CE7BF2" w:rsidRPr="008D1CC2" w:rsidRDefault="00303A6E" w:rsidP="00CE7BF2">
      <w:pPr>
        <w:numPr>
          <w:ilvl w:val="0"/>
          <w:numId w:val="1"/>
        </w:numPr>
        <w:tabs>
          <w:tab w:val="clear" w:pos="567"/>
          <w:tab w:val="clear" w:pos="1134"/>
          <w:tab w:val="clear" w:pos="1701"/>
          <w:tab w:val="clear" w:pos="2268"/>
        </w:tabs>
        <w:spacing w:before="120" w:after="120"/>
        <w:ind w:left="490" w:firstLine="0"/>
        <w:jc w:val="left"/>
        <w:rPr>
          <w:szCs w:val="24"/>
        </w:rPr>
      </w:pPr>
      <w:r w:rsidRPr="008D1CC2">
        <w:rPr>
          <w:sz w:val="24"/>
          <w:szCs w:val="24"/>
        </w:rPr>
        <w:t>10</w:t>
      </w:r>
      <w:r w:rsidRPr="008D1CC2">
        <w:rPr>
          <w:sz w:val="24"/>
          <w:szCs w:val="24"/>
        </w:rPr>
        <w:t>月</w:t>
      </w:r>
      <w:r w:rsidRPr="008D1CC2">
        <w:rPr>
          <w:sz w:val="24"/>
          <w:szCs w:val="24"/>
        </w:rPr>
        <w:t>20</w:t>
      </w:r>
      <w:r w:rsidRPr="008D1CC2">
        <w:rPr>
          <w:sz w:val="24"/>
          <w:szCs w:val="24"/>
        </w:rPr>
        <w:t>日</w:t>
      </w:r>
      <w:r w:rsidR="00BA1F06">
        <w:rPr>
          <w:rFonts w:hint="eastAsia"/>
          <w:sz w:val="24"/>
          <w:szCs w:val="24"/>
        </w:rPr>
        <w:t>第十一次会议</w:t>
      </w:r>
      <w:r w:rsidRPr="008D1CC2">
        <w:rPr>
          <w:sz w:val="24"/>
          <w:szCs w:val="24"/>
        </w:rPr>
        <w:t>举行开幕式</w:t>
      </w:r>
      <w:r w:rsidR="005D06ED" w:rsidRPr="008D1CC2">
        <w:rPr>
          <w:rFonts w:hint="eastAsia"/>
          <w:sz w:val="24"/>
          <w:szCs w:val="24"/>
        </w:rPr>
        <w:t>。演出了文艺节目</w:t>
      </w:r>
      <w:r w:rsidRPr="008D1CC2">
        <w:rPr>
          <w:sz w:val="24"/>
          <w:szCs w:val="24"/>
        </w:rPr>
        <w:t>。</w:t>
      </w:r>
      <w:r w:rsidR="00CE7BF2" w:rsidRPr="008D1CC2">
        <w:rPr>
          <w:rFonts w:hint="eastAsia"/>
          <w:sz w:val="24"/>
          <w:szCs w:val="24"/>
          <w:lang w:val="zh-CN"/>
        </w:rPr>
        <w:t>哥伦比亚总统</w:t>
      </w:r>
      <w:r w:rsidR="00CE7BF2" w:rsidRPr="008D1CC2">
        <w:rPr>
          <w:sz w:val="24"/>
          <w:szCs w:val="24"/>
        </w:rPr>
        <w:t>Gustavo Petro Urrego</w:t>
      </w:r>
      <w:r w:rsidR="00CE7BF2" w:rsidRPr="008D1CC2">
        <w:rPr>
          <w:rFonts w:hint="eastAsia"/>
          <w:sz w:val="24"/>
          <w:szCs w:val="24"/>
          <w:lang w:val="zh-CN"/>
        </w:rPr>
        <w:t>、联合国秘书长</w:t>
      </w:r>
      <w:r w:rsidR="00CE7BF2" w:rsidRPr="008D1CC2">
        <w:rPr>
          <w:sz w:val="24"/>
          <w:szCs w:val="24"/>
        </w:rPr>
        <w:t>安东尼奥</w:t>
      </w:r>
      <w:r w:rsidR="00CE7BF2" w:rsidRPr="008D1CC2">
        <w:rPr>
          <w:rStyle w:val="hgkelc"/>
          <w:sz w:val="20"/>
          <w:szCs w:val="20"/>
          <w:lang w:eastAsia="zh-Hans"/>
        </w:rPr>
        <w:t>•</w:t>
      </w:r>
      <w:r w:rsidR="00CE7BF2" w:rsidRPr="008D1CC2">
        <w:rPr>
          <w:sz w:val="24"/>
          <w:szCs w:val="24"/>
        </w:rPr>
        <w:t>古特雷斯</w:t>
      </w:r>
      <w:r w:rsidR="00CE7BF2" w:rsidRPr="008D1CC2">
        <w:rPr>
          <w:rFonts w:hint="eastAsia"/>
          <w:sz w:val="24"/>
          <w:szCs w:val="24"/>
          <w:lang w:val="zh-CN"/>
        </w:rPr>
        <w:t>、中国生态环境部部长兼公约缔约方大会第十五届会议主席黄润秋、哥伦比亚环境</w:t>
      </w:r>
      <w:r w:rsidR="001A0351" w:rsidRPr="008D1CC2">
        <w:rPr>
          <w:rFonts w:hint="eastAsia"/>
          <w:sz w:val="24"/>
          <w:szCs w:val="24"/>
          <w:lang w:val="zh-CN"/>
        </w:rPr>
        <w:t>与</w:t>
      </w:r>
      <w:r w:rsidR="00CE7BF2" w:rsidRPr="008D1CC2">
        <w:rPr>
          <w:rFonts w:hint="eastAsia"/>
          <w:sz w:val="24"/>
          <w:szCs w:val="24"/>
          <w:lang w:val="zh-CN"/>
        </w:rPr>
        <w:t>可持续发展部部长</w:t>
      </w:r>
      <w:r w:rsidR="00481456" w:rsidRPr="008D1CC2">
        <w:t>Mar</w:t>
      </w:r>
      <w:r w:rsidR="00481456" w:rsidRPr="008D1CC2">
        <w:rPr>
          <w:lang w:val="en-CA"/>
        </w:rPr>
        <w:t>ía</w:t>
      </w:r>
      <w:r w:rsidR="00481456" w:rsidRPr="008D1CC2">
        <w:rPr>
          <w:sz w:val="24"/>
          <w:szCs w:val="24"/>
        </w:rPr>
        <w:t xml:space="preserve"> </w:t>
      </w:r>
      <w:r w:rsidR="00CE7BF2" w:rsidRPr="008D1CC2">
        <w:rPr>
          <w:sz w:val="24"/>
          <w:szCs w:val="24"/>
        </w:rPr>
        <w:t>Susana Muhamad</w:t>
      </w:r>
      <w:r w:rsidR="00481456" w:rsidRPr="008D1CC2">
        <w:rPr>
          <w:sz w:val="24"/>
          <w:szCs w:val="24"/>
        </w:rPr>
        <w:t xml:space="preserve"> </w:t>
      </w:r>
      <w:r w:rsidR="00481456" w:rsidRPr="008D1CC2">
        <w:t>González</w:t>
      </w:r>
      <w:r w:rsidR="00CE7BF2" w:rsidRPr="008D1CC2">
        <w:rPr>
          <w:rFonts w:hint="eastAsia"/>
          <w:sz w:val="24"/>
          <w:szCs w:val="24"/>
          <w:lang w:val="zh-CN"/>
        </w:rPr>
        <w:t>、考卡山谷省省长</w:t>
      </w:r>
      <w:r w:rsidR="00CE7BF2" w:rsidRPr="008D1CC2">
        <w:rPr>
          <w:sz w:val="24"/>
          <w:szCs w:val="24"/>
        </w:rPr>
        <w:t>Dilian Francisca Toro Torres</w:t>
      </w:r>
      <w:r w:rsidR="00CE7BF2" w:rsidRPr="008D1CC2">
        <w:rPr>
          <w:rFonts w:hint="eastAsia"/>
          <w:sz w:val="24"/>
          <w:szCs w:val="24"/>
          <w:lang w:val="zh-CN"/>
        </w:rPr>
        <w:t>和卡利市市长</w:t>
      </w:r>
      <w:r w:rsidR="00CE7BF2" w:rsidRPr="008D1CC2">
        <w:rPr>
          <w:sz w:val="24"/>
          <w:szCs w:val="24"/>
        </w:rPr>
        <w:t>Álvaro Alejandro Eder Garcés</w:t>
      </w:r>
      <w:r w:rsidR="00CE7BF2" w:rsidRPr="008D1CC2">
        <w:rPr>
          <w:rFonts w:hint="eastAsia"/>
          <w:sz w:val="24"/>
          <w:szCs w:val="24"/>
        </w:rPr>
        <w:t>分别致词</w:t>
      </w:r>
      <w:r w:rsidR="00CE7BF2" w:rsidRPr="008D1CC2">
        <w:rPr>
          <w:rFonts w:hint="eastAsia"/>
          <w:sz w:val="24"/>
          <w:szCs w:val="24"/>
          <w:lang w:val="zh-CN"/>
        </w:rPr>
        <w:t>。</w:t>
      </w:r>
    </w:p>
    <w:p w14:paraId="7A7E3E01" w14:textId="4D3248BA" w:rsidR="00AC3B31" w:rsidRPr="008D1CC2" w:rsidRDefault="00FD04AD" w:rsidP="00CE7BF2">
      <w:pPr>
        <w:tabs>
          <w:tab w:val="clear" w:pos="567"/>
          <w:tab w:val="clear" w:pos="1134"/>
          <w:tab w:val="clear" w:pos="1701"/>
          <w:tab w:val="clear" w:pos="2268"/>
        </w:tabs>
        <w:spacing w:before="120" w:after="120"/>
        <w:jc w:val="left"/>
        <w:rPr>
          <w:b/>
          <w:sz w:val="24"/>
          <w:szCs w:val="24"/>
        </w:rPr>
      </w:pPr>
      <w:r w:rsidRPr="008D1CC2">
        <w:rPr>
          <w:b/>
          <w:sz w:val="24"/>
          <w:szCs w:val="24"/>
        </w:rPr>
        <w:t>B.</w:t>
      </w:r>
      <w:r w:rsidR="00CE7BF2" w:rsidRPr="008D1CC2">
        <w:rPr>
          <w:b/>
          <w:sz w:val="24"/>
          <w:szCs w:val="24"/>
        </w:rPr>
        <w:tab/>
      </w:r>
      <w:r w:rsidR="00CE7BF2" w:rsidRPr="008D1CC2">
        <w:rPr>
          <w:rFonts w:hint="eastAsia"/>
          <w:b/>
          <w:sz w:val="24"/>
          <w:szCs w:val="24"/>
        </w:rPr>
        <w:t>与会</w:t>
      </w:r>
      <w:r w:rsidRPr="008D1CC2">
        <w:rPr>
          <w:b/>
          <w:sz w:val="24"/>
          <w:szCs w:val="24"/>
        </w:rPr>
        <w:t>情况</w:t>
      </w:r>
    </w:p>
    <w:p w14:paraId="581DAA9E" w14:textId="77777777" w:rsidR="00AC3B31" w:rsidRPr="008D1CC2" w:rsidRDefault="00FD04AD" w:rsidP="00303A6E">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w:t>
      </w:r>
      <w:r w:rsidRPr="008D1CC2">
        <w:rPr>
          <w:sz w:val="24"/>
          <w:szCs w:val="24"/>
        </w:rPr>
        <w:t>待补</w:t>
      </w:r>
      <w:r w:rsidRPr="008D1CC2">
        <w:rPr>
          <w:sz w:val="24"/>
          <w:szCs w:val="24"/>
        </w:rPr>
        <w:t>]</w:t>
      </w:r>
    </w:p>
    <w:p w14:paraId="05274BCA" w14:textId="39697A14" w:rsidR="00AC3B31" w:rsidRPr="008D1CC2" w:rsidRDefault="00FD04AD" w:rsidP="00CE7BF2">
      <w:pPr>
        <w:keepNext/>
        <w:keepLines/>
        <w:tabs>
          <w:tab w:val="clear" w:pos="567"/>
          <w:tab w:val="clear" w:pos="1134"/>
          <w:tab w:val="clear" w:pos="1701"/>
          <w:tab w:val="clear" w:pos="2268"/>
        </w:tabs>
        <w:spacing w:before="120" w:after="120"/>
        <w:jc w:val="left"/>
        <w:rPr>
          <w:b/>
          <w:sz w:val="28"/>
          <w:szCs w:val="28"/>
        </w:rPr>
      </w:pPr>
      <w:r w:rsidRPr="008D1CC2">
        <w:rPr>
          <w:b/>
          <w:sz w:val="28"/>
          <w:szCs w:val="28"/>
        </w:rPr>
        <w:lastRenderedPageBreak/>
        <w:t>二</w:t>
      </w:r>
      <w:r w:rsidRPr="008D1CC2">
        <w:rPr>
          <w:b/>
          <w:sz w:val="28"/>
          <w:szCs w:val="28"/>
        </w:rPr>
        <w:t>.</w:t>
      </w:r>
      <w:r w:rsidR="00CE7BF2" w:rsidRPr="008D1CC2">
        <w:rPr>
          <w:b/>
          <w:sz w:val="28"/>
          <w:szCs w:val="28"/>
        </w:rPr>
        <w:tab/>
      </w:r>
      <w:r w:rsidRPr="008D1CC2">
        <w:rPr>
          <w:b/>
          <w:sz w:val="28"/>
          <w:szCs w:val="28"/>
        </w:rPr>
        <w:t>会议记录</w:t>
      </w:r>
    </w:p>
    <w:p w14:paraId="4F93366F" w14:textId="77777777" w:rsidR="00AC3B31" w:rsidRPr="008D1CC2" w:rsidRDefault="00FD04AD" w:rsidP="00CE7BF2">
      <w:pPr>
        <w:keepNext/>
        <w:keepLines/>
        <w:tabs>
          <w:tab w:val="clear" w:pos="567"/>
          <w:tab w:val="clear" w:pos="1134"/>
          <w:tab w:val="clear" w:pos="1701"/>
          <w:tab w:val="clear" w:pos="2268"/>
        </w:tabs>
        <w:spacing w:before="120" w:after="120"/>
        <w:jc w:val="left"/>
        <w:rPr>
          <w:b/>
          <w:sz w:val="24"/>
          <w:szCs w:val="24"/>
        </w:rPr>
      </w:pPr>
      <w:r w:rsidRPr="008D1CC2">
        <w:rPr>
          <w:b/>
          <w:sz w:val="24"/>
          <w:szCs w:val="24"/>
        </w:rPr>
        <w:t>项目</w:t>
      </w:r>
      <w:r w:rsidRPr="008D1CC2">
        <w:rPr>
          <w:b/>
          <w:sz w:val="24"/>
          <w:szCs w:val="24"/>
        </w:rPr>
        <w:t xml:space="preserve"> 1</w:t>
      </w:r>
      <w:r w:rsidRPr="008D1CC2">
        <w:rPr>
          <w:b/>
          <w:sz w:val="24"/>
          <w:szCs w:val="24"/>
        </w:rPr>
        <w:tab/>
      </w:r>
      <w:r w:rsidRPr="008D1CC2">
        <w:rPr>
          <w:b/>
          <w:sz w:val="24"/>
          <w:szCs w:val="24"/>
        </w:rPr>
        <w:br/>
      </w:r>
      <w:r w:rsidRPr="008D1CC2">
        <w:rPr>
          <w:b/>
          <w:sz w:val="24"/>
          <w:szCs w:val="24"/>
        </w:rPr>
        <w:t>会议开幕</w:t>
      </w:r>
    </w:p>
    <w:p w14:paraId="5D9C270D" w14:textId="3C279F27" w:rsidR="00AC3B31" w:rsidRPr="008D1CC2" w:rsidRDefault="002B4B6F" w:rsidP="00CE7BF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Pr>
          <w:rFonts w:hint="eastAsia"/>
          <w:sz w:val="24"/>
          <w:szCs w:val="24"/>
          <w:lang w:val="zh-CN"/>
        </w:rPr>
        <w:t>2024</w:t>
      </w:r>
      <w:r>
        <w:rPr>
          <w:rFonts w:hint="eastAsia"/>
          <w:sz w:val="24"/>
          <w:szCs w:val="24"/>
          <w:lang w:val="zh-CN"/>
        </w:rPr>
        <w:t>年</w:t>
      </w:r>
      <w:r w:rsidRPr="008D1CC2">
        <w:rPr>
          <w:sz w:val="24"/>
          <w:szCs w:val="24"/>
          <w:lang w:val="zh-CN"/>
        </w:rPr>
        <w:t xml:space="preserve">10 </w:t>
      </w:r>
      <w:r w:rsidRPr="008D1CC2">
        <w:rPr>
          <w:sz w:val="24"/>
          <w:szCs w:val="24"/>
          <w:lang w:val="zh-CN"/>
        </w:rPr>
        <w:t>月</w:t>
      </w:r>
      <w:r w:rsidRPr="008D1CC2">
        <w:rPr>
          <w:sz w:val="24"/>
          <w:szCs w:val="24"/>
          <w:lang w:val="zh-CN"/>
        </w:rPr>
        <w:t xml:space="preserve"> 21 </w:t>
      </w:r>
      <w:r w:rsidRPr="008D1CC2">
        <w:rPr>
          <w:sz w:val="24"/>
          <w:szCs w:val="24"/>
          <w:lang w:val="zh-CN"/>
        </w:rPr>
        <w:t>日与公约缔约方</w:t>
      </w:r>
      <w:r w:rsidR="00CE7BF2" w:rsidRPr="008D1CC2">
        <w:rPr>
          <w:rFonts w:hint="eastAsia"/>
          <w:sz w:val="24"/>
          <w:szCs w:val="24"/>
          <w:lang w:val="zh-CN"/>
        </w:rPr>
        <w:t>大会</w:t>
      </w:r>
      <w:r w:rsidRPr="008D1CC2">
        <w:rPr>
          <w:sz w:val="24"/>
          <w:szCs w:val="24"/>
          <w:lang w:val="zh-CN"/>
        </w:rPr>
        <w:t>和作为名古屋议定书缔约方会议的缔约方</w:t>
      </w:r>
      <w:r w:rsidR="00CE7BF2" w:rsidRPr="008D1CC2">
        <w:rPr>
          <w:rFonts w:hint="eastAsia"/>
          <w:sz w:val="24"/>
          <w:szCs w:val="24"/>
          <w:lang w:val="zh-CN"/>
        </w:rPr>
        <w:t>大会</w:t>
      </w:r>
      <w:r w:rsidRPr="008D1CC2">
        <w:rPr>
          <w:sz w:val="24"/>
          <w:szCs w:val="24"/>
          <w:lang w:val="zh-CN"/>
        </w:rPr>
        <w:t>联合举行</w:t>
      </w:r>
      <w:r w:rsidR="00CE7BF2" w:rsidRPr="008D1CC2">
        <w:rPr>
          <w:sz w:val="24"/>
          <w:szCs w:val="24"/>
          <w:lang w:val="zh-CN"/>
        </w:rPr>
        <w:t>第</w:t>
      </w:r>
      <w:r w:rsidR="00CE7BF2" w:rsidRPr="008D1CC2">
        <w:rPr>
          <w:rFonts w:hint="eastAsia"/>
          <w:sz w:val="24"/>
          <w:szCs w:val="24"/>
          <w:lang w:val="zh-CN"/>
        </w:rPr>
        <w:t>1</w:t>
      </w:r>
      <w:r w:rsidR="00CE7BF2" w:rsidRPr="008D1CC2">
        <w:rPr>
          <w:rFonts w:hint="eastAsia"/>
          <w:sz w:val="24"/>
          <w:szCs w:val="24"/>
          <w:lang w:val="zh-CN"/>
        </w:rPr>
        <w:t>场</w:t>
      </w:r>
      <w:r w:rsidR="00CE7BF2" w:rsidRPr="008D1CC2">
        <w:rPr>
          <w:sz w:val="24"/>
          <w:szCs w:val="24"/>
          <w:lang w:val="zh-CN"/>
        </w:rPr>
        <w:t>全体会议</w:t>
      </w:r>
      <w:r w:rsidRPr="008D1CC2">
        <w:rPr>
          <w:sz w:val="24"/>
          <w:szCs w:val="24"/>
          <w:lang w:val="zh-CN"/>
        </w:rPr>
        <w:t>。</w:t>
      </w:r>
    </w:p>
    <w:p w14:paraId="4A92F8AF" w14:textId="676F7D46" w:rsidR="00AC3B31" w:rsidRPr="008D1CC2" w:rsidRDefault="00FD04AD" w:rsidP="00CE7BF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8D1CC2">
        <w:rPr>
          <w:sz w:val="24"/>
          <w:szCs w:val="24"/>
          <w:lang w:val="zh-CN"/>
        </w:rPr>
        <w:t>上午</w:t>
      </w:r>
      <w:r w:rsidRPr="008D1CC2">
        <w:rPr>
          <w:sz w:val="24"/>
          <w:szCs w:val="24"/>
          <w:lang w:val="zh-CN"/>
        </w:rPr>
        <w:t xml:space="preserve"> 9 </w:t>
      </w:r>
      <w:r w:rsidRPr="008D1CC2">
        <w:rPr>
          <w:sz w:val="24"/>
          <w:szCs w:val="24"/>
          <w:lang w:val="zh-CN"/>
        </w:rPr>
        <w:t>时</w:t>
      </w:r>
      <w:r w:rsidRPr="008D1CC2">
        <w:rPr>
          <w:sz w:val="24"/>
          <w:szCs w:val="24"/>
          <w:lang w:val="zh-CN"/>
        </w:rPr>
        <w:t xml:space="preserve"> 30 </w:t>
      </w:r>
      <w:r w:rsidRPr="008D1CC2">
        <w:rPr>
          <w:sz w:val="24"/>
          <w:szCs w:val="24"/>
          <w:lang w:val="zh-CN"/>
        </w:rPr>
        <w:t>分，</w:t>
      </w:r>
      <w:r w:rsidR="002B4B6F">
        <w:rPr>
          <w:rFonts w:hint="eastAsia"/>
          <w:sz w:val="24"/>
          <w:szCs w:val="24"/>
          <w:lang w:val="zh-CN"/>
        </w:rPr>
        <w:t>公约缔约方大会第十五届会议</w:t>
      </w:r>
      <w:r w:rsidRPr="008D1CC2">
        <w:rPr>
          <w:sz w:val="24"/>
          <w:szCs w:val="24"/>
          <w:lang w:val="zh-CN"/>
        </w:rPr>
        <w:t>主席宣布会议开幕并致开幕词。</w:t>
      </w:r>
    </w:p>
    <w:p w14:paraId="035B3F0C" w14:textId="3CB145CF" w:rsidR="00AC3B31" w:rsidRDefault="00CE7BF2" w:rsidP="008D1CC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8D1CC2">
        <w:rPr>
          <w:rFonts w:hint="eastAsia"/>
          <w:sz w:val="24"/>
          <w:szCs w:val="24"/>
          <w:lang w:val="zh-CN"/>
        </w:rPr>
        <w:t>公约</w:t>
      </w:r>
      <w:r w:rsidRPr="008D1CC2">
        <w:rPr>
          <w:sz w:val="24"/>
          <w:szCs w:val="24"/>
          <w:lang w:val="zh-CN"/>
        </w:rPr>
        <w:t>执行秘书</w:t>
      </w:r>
      <w:r w:rsidRPr="008D1CC2">
        <w:rPr>
          <w:sz w:val="24"/>
          <w:szCs w:val="24"/>
        </w:rPr>
        <w:t>阿斯特丽德</w:t>
      </w:r>
      <w:r w:rsidRPr="008D1CC2">
        <w:rPr>
          <w:sz w:val="24"/>
          <w:szCs w:val="24"/>
        </w:rPr>
        <w:t>·</w:t>
      </w:r>
      <w:r w:rsidRPr="008D1CC2">
        <w:rPr>
          <w:sz w:val="24"/>
          <w:szCs w:val="24"/>
        </w:rPr>
        <w:t>肖梅</w:t>
      </w:r>
      <w:r w:rsidRPr="008D1CC2">
        <w:rPr>
          <w:rFonts w:ascii="SimSun" w:hAnsi="SimSun" w:cs="SimSun" w:hint="eastAsia"/>
          <w:sz w:val="24"/>
          <w:szCs w:val="24"/>
        </w:rPr>
        <w:t>克</w:t>
      </w:r>
      <w:r w:rsidRPr="008D1CC2">
        <w:rPr>
          <w:rFonts w:hint="eastAsia"/>
          <w:sz w:val="24"/>
          <w:szCs w:val="24"/>
          <w:lang w:val="zh-CN"/>
        </w:rPr>
        <w:t>和</w:t>
      </w:r>
      <w:r w:rsidR="00BA1F06">
        <w:rPr>
          <w:rFonts w:hint="eastAsia"/>
          <w:sz w:val="24"/>
          <w:szCs w:val="24"/>
          <w:lang w:val="zh-CN"/>
        </w:rPr>
        <w:t>即将就任的</w:t>
      </w:r>
      <w:r w:rsidR="002B4B6F" w:rsidRPr="002B4B6F">
        <w:rPr>
          <w:rFonts w:hint="eastAsia"/>
          <w:sz w:val="24"/>
          <w:szCs w:val="24"/>
          <w:lang w:val="zh-CN"/>
        </w:rPr>
        <w:t>公约缔约方大会第十六</w:t>
      </w:r>
      <w:r w:rsidR="002B4B6F">
        <w:rPr>
          <w:rFonts w:hint="eastAsia"/>
          <w:sz w:val="24"/>
          <w:szCs w:val="24"/>
          <w:lang w:val="zh-CN"/>
        </w:rPr>
        <w:t>届</w:t>
      </w:r>
      <w:r w:rsidR="002B4B6F" w:rsidRPr="002B4B6F">
        <w:rPr>
          <w:rFonts w:hint="eastAsia"/>
          <w:sz w:val="24"/>
          <w:szCs w:val="24"/>
          <w:lang w:val="zh-CN"/>
        </w:rPr>
        <w:t>会议主席</w:t>
      </w:r>
      <w:r w:rsidR="002B4B6F">
        <w:rPr>
          <w:rFonts w:hint="eastAsia"/>
          <w:sz w:val="24"/>
          <w:szCs w:val="24"/>
          <w:lang w:val="zh-CN"/>
        </w:rPr>
        <w:t>、</w:t>
      </w:r>
      <w:r w:rsidR="002B4B6F" w:rsidRPr="002B4B6F">
        <w:rPr>
          <w:rFonts w:hint="eastAsia"/>
          <w:sz w:val="24"/>
          <w:szCs w:val="24"/>
          <w:lang w:val="zh-CN"/>
        </w:rPr>
        <w:t>哥伦比亚环境</w:t>
      </w:r>
      <w:r w:rsidR="002B4B6F">
        <w:rPr>
          <w:rFonts w:hint="eastAsia"/>
          <w:sz w:val="24"/>
          <w:szCs w:val="24"/>
          <w:lang w:val="zh-CN"/>
        </w:rPr>
        <w:t>与</w:t>
      </w:r>
      <w:r w:rsidR="002B4B6F" w:rsidRPr="002B4B6F">
        <w:rPr>
          <w:rFonts w:hint="eastAsia"/>
          <w:sz w:val="24"/>
          <w:szCs w:val="24"/>
          <w:lang w:val="zh-CN"/>
        </w:rPr>
        <w:t>可持续发展部</w:t>
      </w:r>
      <w:r w:rsidR="002B4B6F">
        <w:rPr>
          <w:rFonts w:hint="eastAsia"/>
          <w:sz w:val="24"/>
          <w:szCs w:val="24"/>
          <w:lang w:val="zh-CN"/>
        </w:rPr>
        <w:t>部长也</w:t>
      </w:r>
      <w:r w:rsidRPr="008D1CC2">
        <w:rPr>
          <w:rFonts w:hint="eastAsia"/>
          <w:sz w:val="24"/>
          <w:szCs w:val="24"/>
          <w:lang w:val="zh-CN"/>
        </w:rPr>
        <w:t>致</w:t>
      </w:r>
      <w:r w:rsidR="002B4B6F">
        <w:rPr>
          <w:rFonts w:hint="eastAsia"/>
          <w:sz w:val="24"/>
          <w:szCs w:val="24"/>
          <w:lang w:val="zh-CN"/>
        </w:rPr>
        <w:t>了</w:t>
      </w:r>
      <w:r w:rsidRPr="008D1CC2">
        <w:rPr>
          <w:rFonts w:hint="eastAsia"/>
          <w:sz w:val="24"/>
          <w:szCs w:val="24"/>
          <w:lang w:val="zh-CN"/>
        </w:rPr>
        <w:t>开幕词</w:t>
      </w:r>
      <w:r w:rsidRPr="008D1CC2">
        <w:rPr>
          <w:sz w:val="24"/>
          <w:szCs w:val="24"/>
          <w:vertAlign w:val="superscript"/>
          <w:lang w:val="zh-CN"/>
        </w:rPr>
        <w:footnoteReference w:id="1"/>
      </w:r>
      <w:r w:rsidRPr="008D1CC2">
        <w:rPr>
          <w:sz w:val="24"/>
          <w:szCs w:val="24"/>
          <w:lang w:val="zh-CN"/>
        </w:rPr>
        <w:t>。</w:t>
      </w:r>
    </w:p>
    <w:p w14:paraId="52ACA207" w14:textId="2F5F6356" w:rsidR="00E054C8" w:rsidRPr="00E054C8" w:rsidRDefault="00E054C8" w:rsidP="00E054C8">
      <w:pPr>
        <w:tabs>
          <w:tab w:val="clear" w:pos="567"/>
          <w:tab w:val="clear" w:pos="1134"/>
          <w:tab w:val="clear" w:pos="1701"/>
          <w:tab w:val="clear" w:pos="2268"/>
        </w:tabs>
        <w:spacing w:before="120" w:after="120"/>
        <w:ind w:left="490"/>
        <w:jc w:val="left"/>
        <w:rPr>
          <w:rFonts w:ascii="KaiTi" w:eastAsia="KaiTi" w:hAnsi="KaiTi"/>
          <w:sz w:val="24"/>
          <w:szCs w:val="24"/>
          <w:lang w:val="zh-CN"/>
        </w:rPr>
      </w:pPr>
      <w:r w:rsidRPr="00E054C8">
        <w:rPr>
          <w:rFonts w:ascii="KaiTi" w:eastAsia="KaiTi" w:hAnsi="KaiTi" w:hint="eastAsia"/>
          <w:sz w:val="24"/>
          <w:szCs w:val="24"/>
        </w:rPr>
        <w:t>续会</w:t>
      </w:r>
      <w:r w:rsidRPr="00E054C8">
        <w:rPr>
          <w:rFonts w:ascii="KaiTi" w:eastAsia="KaiTi" w:hAnsi="KaiTi"/>
          <w:sz w:val="24"/>
          <w:szCs w:val="24"/>
        </w:rPr>
        <w:t xml:space="preserve"> </w:t>
      </w:r>
    </w:p>
    <w:p w14:paraId="7DE955C1" w14:textId="5C2CDC5E" w:rsidR="00E054C8" w:rsidRPr="00E054C8" w:rsidRDefault="00E054C8" w:rsidP="008D1CC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E054C8">
        <w:rPr>
          <w:sz w:val="24"/>
          <w:szCs w:val="24"/>
        </w:rPr>
        <w:t>在第</w:t>
      </w:r>
      <w:r>
        <w:rPr>
          <w:rFonts w:hint="eastAsia"/>
          <w:sz w:val="24"/>
          <w:szCs w:val="24"/>
        </w:rPr>
        <w:t>7</w:t>
      </w:r>
      <w:r>
        <w:rPr>
          <w:rFonts w:hint="eastAsia"/>
          <w:sz w:val="24"/>
          <w:szCs w:val="24"/>
        </w:rPr>
        <w:t>场</w:t>
      </w:r>
      <w:r w:rsidRPr="00E054C8">
        <w:rPr>
          <w:sz w:val="24"/>
          <w:szCs w:val="24"/>
        </w:rPr>
        <w:t>全体会议，作为本议定书缔约方会议的缔约方大会第十一次会议主席、哥伦比亚环境和可持续发展部长</w:t>
      </w:r>
      <w:r>
        <w:rPr>
          <w:rStyle w:val="FootnoteReference"/>
        </w:rPr>
        <w:footnoteReference w:id="2"/>
      </w:r>
      <w:r w:rsidRPr="00E054C8">
        <w:rPr>
          <w:sz w:val="24"/>
          <w:szCs w:val="24"/>
        </w:rPr>
        <w:t>于</w:t>
      </w:r>
      <w:r w:rsidRPr="00E054C8">
        <w:rPr>
          <w:sz w:val="24"/>
          <w:szCs w:val="24"/>
        </w:rPr>
        <w:t>2025</w:t>
      </w:r>
      <w:r w:rsidRPr="00E054C8">
        <w:rPr>
          <w:sz w:val="24"/>
          <w:szCs w:val="24"/>
        </w:rPr>
        <w:t>年</w:t>
      </w:r>
      <w:r w:rsidRPr="00E054C8">
        <w:rPr>
          <w:sz w:val="24"/>
          <w:szCs w:val="24"/>
        </w:rPr>
        <w:t>2</w:t>
      </w:r>
      <w:r w:rsidRPr="00E054C8">
        <w:rPr>
          <w:sz w:val="24"/>
          <w:szCs w:val="24"/>
        </w:rPr>
        <w:t>月</w:t>
      </w:r>
      <w:r w:rsidRPr="00E054C8">
        <w:rPr>
          <w:sz w:val="24"/>
          <w:szCs w:val="24"/>
        </w:rPr>
        <w:t>25</w:t>
      </w:r>
      <w:r w:rsidRPr="00E054C8">
        <w:rPr>
          <w:sz w:val="24"/>
          <w:szCs w:val="24"/>
        </w:rPr>
        <w:t>日上午</w:t>
      </w:r>
      <w:r w:rsidRPr="00E054C8">
        <w:rPr>
          <w:sz w:val="24"/>
          <w:szCs w:val="24"/>
        </w:rPr>
        <w:t>10</w:t>
      </w:r>
      <w:r w:rsidRPr="00E054C8">
        <w:rPr>
          <w:sz w:val="24"/>
          <w:szCs w:val="24"/>
        </w:rPr>
        <w:t>时</w:t>
      </w:r>
      <w:r w:rsidRPr="00E054C8">
        <w:rPr>
          <w:sz w:val="24"/>
          <w:szCs w:val="24"/>
        </w:rPr>
        <w:t>10</w:t>
      </w:r>
      <w:r w:rsidRPr="00E054C8">
        <w:rPr>
          <w:sz w:val="24"/>
          <w:szCs w:val="24"/>
        </w:rPr>
        <w:t>分宣布第二次续会开幕</w:t>
      </w:r>
      <w:r>
        <w:rPr>
          <w:rStyle w:val="FootnoteReference"/>
        </w:rPr>
        <w:footnoteReference w:id="3"/>
      </w:r>
      <w:r w:rsidRPr="00E054C8">
        <w:rPr>
          <w:sz w:val="24"/>
          <w:szCs w:val="24"/>
        </w:rPr>
        <w:t>。</w:t>
      </w:r>
      <w:r w:rsidRPr="00E054C8">
        <w:rPr>
          <w:sz w:val="24"/>
          <w:szCs w:val="24"/>
        </w:rPr>
        <w:t xml:space="preserve"> </w:t>
      </w:r>
    </w:p>
    <w:p w14:paraId="55F9F165" w14:textId="348C0623" w:rsidR="002B4B6F" w:rsidRPr="008D1CC2" w:rsidRDefault="00E054C8" w:rsidP="008D1CC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E054C8">
        <w:rPr>
          <w:sz w:val="24"/>
          <w:szCs w:val="24"/>
        </w:rPr>
        <w:t>主席、执行秘书和联合国环境规划署副执行主任伊丽莎白</w:t>
      </w:r>
      <w:r w:rsidRPr="008D1CC2">
        <w:rPr>
          <w:sz w:val="24"/>
          <w:szCs w:val="24"/>
        </w:rPr>
        <w:t>·</w:t>
      </w:r>
      <w:r w:rsidRPr="00E054C8">
        <w:rPr>
          <w:sz w:val="24"/>
          <w:szCs w:val="24"/>
        </w:rPr>
        <w:t>姆雷马代表秘书长致开幕词</w:t>
      </w:r>
      <w:r w:rsidRPr="00103ED5">
        <w:rPr>
          <w:rStyle w:val="FootnoteReference"/>
          <w:rFonts w:asciiTheme="majorBidi" w:hAnsiTheme="majorBidi" w:cstheme="majorBidi"/>
        </w:rPr>
        <w:footnoteReference w:id="4"/>
      </w:r>
      <w:r w:rsidRPr="00E054C8">
        <w:rPr>
          <w:sz w:val="24"/>
          <w:szCs w:val="24"/>
        </w:rPr>
        <w:t>。</w:t>
      </w:r>
    </w:p>
    <w:p w14:paraId="5E8E714B" w14:textId="77777777" w:rsidR="00AC3B31" w:rsidRPr="008D1CC2" w:rsidRDefault="00FD04AD" w:rsidP="00CE7BF2">
      <w:pPr>
        <w:keepNext/>
        <w:keepLines/>
        <w:tabs>
          <w:tab w:val="clear" w:pos="567"/>
          <w:tab w:val="clear" w:pos="1134"/>
          <w:tab w:val="clear" w:pos="1701"/>
          <w:tab w:val="clear" w:pos="2268"/>
        </w:tabs>
        <w:spacing w:before="120" w:after="120"/>
        <w:jc w:val="left"/>
        <w:rPr>
          <w:b/>
          <w:sz w:val="24"/>
          <w:szCs w:val="24"/>
        </w:rPr>
      </w:pPr>
      <w:r w:rsidRPr="008D1CC2">
        <w:rPr>
          <w:b/>
          <w:sz w:val="24"/>
          <w:szCs w:val="24"/>
        </w:rPr>
        <w:t>项目</w:t>
      </w:r>
      <w:r w:rsidRPr="008D1CC2">
        <w:rPr>
          <w:b/>
          <w:sz w:val="24"/>
          <w:szCs w:val="24"/>
        </w:rPr>
        <w:t xml:space="preserve"> 2</w:t>
      </w:r>
      <w:r w:rsidRPr="008D1CC2">
        <w:rPr>
          <w:b/>
          <w:sz w:val="24"/>
          <w:szCs w:val="24"/>
        </w:rPr>
        <w:tab/>
      </w:r>
      <w:r w:rsidRPr="008D1CC2">
        <w:rPr>
          <w:b/>
          <w:sz w:val="24"/>
          <w:szCs w:val="24"/>
        </w:rPr>
        <w:br/>
      </w:r>
      <w:r w:rsidRPr="008D1CC2">
        <w:rPr>
          <w:b/>
          <w:sz w:val="24"/>
          <w:szCs w:val="24"/>
        </w:rPr>
        <w:t>组织事项</w:t>
      </w:r>
    </w:p>
    <w:p w14:paraId="199D4475" w14:textId="13E81091" w:rsidR="00AC3B31" w:rsidRPr="008D1CC2" w:rsidRDefault="00FD04AD"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lang w:val="zh-CN"/>
        </w:rPr>
        <w:t>作为议定书缔约方会议的缔约方大会第</w:t>
      </w:r>
      <w:r w:rsidR="001A0351" w:rsidRPr="008D1CC2">
        <w:rPr>
          <w:rFonts w:hint="eastAsia"/>
          <w:sz w:val="24"/>
          <w:szCs w:val="24"/>
          <w:lang w:val="zh-CN"/>
        </w:rPr>
        <w:t>1</w:t>
      </w:r>
      <w:r w:rsidR="001A0351" w:rsidRPr="008D1CC2">
        <w:rPr>
          <w:rFonts w:hint="eastAsia"/>
          <w:sz w:val="24"/>
          <w:szCs w:val="24"/>
          <w:lang w:val="zh-CN"/>
        </w:rPr>
        <w:t>场</w:t>
      </w:r>
      <w:r w:rsidRPr="008D1CC2">
        <w:rPr>
          <w:sz w:val="24"/>
          <w:szCs w:val="24"/>
          <w:lang w:val="zh-CN"/>
        </w:rPr>
        <w:t>全体会议</w:t>
      </w:r>
      <w:r w:rsidR="00BA1F06">
        <w:rPr>
          <w:rFonts w:hint="eastAsia"/>
          <w:sz w:val="24"/>
          <w:szCs w:val="24"/>
          <w:lang w:val="zh-CN"/>
        </w:rPr>
        <w:t>审议</w:t>
      </w:r>
      <w:r w:rsidRPr="008D1CC2">
        <w:rPr>
          <w:sz w:val="24"/>
          <w:szCs w:val="24"/>
          <w:lang w:val="zh-CN"/>
        </w:rPr>
        <w:t>了议程项目</w:t>
      </w:r>
      <w:r w:rsidRPr="008D1CC2">
        <w:rPr>
          <w:sz w:val="24"/>
          <w:szCs w:val="24"/>
        </w:rPr>
        <w:t xml:space="preserve"> 2</w:t>
      </w:r>
      <w:r w:rsidRPr="008D1CC2">
        <w:rPr>
          <w:sz w:val="24"/>
          <w:szCs w:val="24"/>
        </w:rPr>
        <w:t>。会议收到了临时议程</w:t>
      </w:r>
      <w:r w:rsidRPr="008D1CC2">
        <w:rPr>
          <w:sz w:val="24"/>
          <w:szCs w:val="24"/>
          <w:vertAlign w:val="superscript"/>
        </w:rPr>
        <w:footnoteReference w:id="5"/>
      </w:r>
      <w:r w:rsidRPr="008D1CC2">
        <w:rPr>
          <w:sz w:val="24"/>
          <w:szCs w:val="24"/>
        </w:rPr>
        <w:t>、</w:t>
      </w:r>
      <w:r w:rsidR="001A0351" w:rsidRPr="008D1CC2">
        <w:rPr>
          <w:rFonts w:hint="eastAsia"/>
          <w:sz w:val="24"/>
          <w:szCs w:val="24"/>
        </w:rPr>
        <w:t>附加说明的</w:t>
      </w:r>
      <w:r w:rsidRPr="008D1CC2">
        <w:rPr>
          <w:sz w:val="24"/>
          <w:szCs w:val="24"/>
        </w:rPr>
        <w:t>临时议程</w:t>
      </w:r>
      <w:r w:rsidRPr="008D1CC2">
        <w:rPr>
          <w:sz w:val="24"/>
          <w:szCs w:val="24"/>
          <w:vertAlign w:val="superscript"/>
        </w:rPr>
        <w:footnoteReference w:id="6"/>
      </w:r>
      <w:r w:rsidRPr="008D1CC2">
        <w:rPr>
          <w:sz w:val="24"/>
          <w:szCs w:val="24"/>
        </w:rPr>
        <w:t>和拟议工作安排</w:t>
      </w:r>
      <w:r w:rsidRPr="008D1CC2">
        <w:rPr>
          <w:sz w:val="24"/>
          <w:szCs w:val="24"/>
          <w:vertAlign w:val="superscript"/>
        </w:rPr>
        <w:footnoteReference w:id="7"/>
      </w:r>
      <w:r w:rsidRPr="008D1CC2">
        <w:rPr>
          <w:sz w:val="24"/>
          <w:szCs w:val="24"/>
        </w:rPr>
        <w:t>。此外还就议程项目</w:t>
      </w:r>
      <w:r w:rsidRPr="008D1CC2">
        <w:rPr>
          <w:sz w:val="24"/>
          <w:szCs w:val="24"/>
        </w:rPr>
        <w:t xml:space="preserve"> 2 </w:t>
      </w:r>
      <w:r w:rsidRPr="008D1CC2">
        <w:rPr>
          <w:sz w:val="24"/>
          <w:szCs w:val="24"/>
        </w:rPr>
        <w:t>印发了一份关于公约缔约方</w:t>
      </w:r>
      <w:r w:rsidR="001A0351" w:rsidRPr="008D1CC2">
        <w:rPr>
          <w:rFonts w:hint="eastAsia"/>
          <w:sz w:val="24"/>
          <w:szCs w:val="24"/>
        </w:rPr>
        <w:t>大会</w:t>
      </w:r>
      <w:r w:rsidRPr="008D1CC2">
        <w:rPr>
          <w:sz w:val="24"/>
          <w:szCs w:val="24"/>
        </w:rPr>
        <w:t>副主席和政府间附属机构主席选举程序的资料文件</w:t>
      </w:r>
      <w:r w:rsidRPr="008D1CC2">
        <w:rPr>
          <w:sz w:val="24"/>
          <w:szCs w:val="24"/>
          <w:vertAlign w:val="superscript"/>
        </w:rPr>
        <w:footnoteReference w:id="8"/>
      </w:r>
      <w:r w:rsidRPr="008D1CC2">
        <w:rPr>
          <w:sz w:val="24"/>
          <w:szCs w:val="24"/>
        </w:rPr>
        <w:t>。</w:t>
      </w:r>
      <w:r w:rsidRPr="008D1CC2">
        <w:rPr>
          <w:sz w:val="24"/>
          <w:szCs w:val="24"/>
        </w:rPr>
        <w:t xml:space="preserve"> </w:t>
      </w:r>
    </w:p>
    <w:p w14:paraId="4157F9CC" w14:textId="5E8E481F" w:rsidR="00AC3B31" w:rsidRPr="008D1CC2" w:rsidRDefault="00FD04AD" w:rsidP="008D1CC2">
      <w:pPr>
        <w:keepNext/>
        <w:keepLines/>
        <w:tabs>
          <w:tab w:val="clear" w:pos="567"/>
          <w:tab w:val="clear" w:pos="1134"/>
          <w:tab w:val="clear" w:pos="1701"/>
          <w:tab w:val="clear" w:pos="2268"/>
        </w:tabs>
        <w:spacing w:before="120" w:after="120"/>
        <w:ind w:left="490"/>
        <w:jc w:val="left"/>
        <w:rPr>
          <w:rFonts w:eastAsia="KaiTi"/>
          <w:bCs/>
          <w:iCs/>
          <w:sz w:val="24"/>
          <w:szCs w:val="24"/>
        </w:rPr>
      </w:pPr>
      <w:r w:rsidRPr="008D1CC2">
        <w:rPr>
          <w:rFonts w:eastAsia="KaiTi"/>
          <w:bCs/>
          <w:iCs/>
          <w:sz w:val="24"/>
          <w:szCs w:val="24"/>
        </w:rPr>
        <w:t>选举主席</w:t>
      </w:r>
    </w:p>
    <w:p w14:paraId="6716D0E9" w14:textId="592B1146" w:rsidR="00AC3B31" w:rsidRPr="008D1CC2" w:rsidRDefault="00FD04AD"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根据《卡塔赫纳议定书》第</w:t>
      </w:r>
      <w:r w:rsidRPr="008D1CC2">
        <w:rPr>
          <w:sz w:val="24"/>
          <w:szCs w:val="24"/>
        </w:rPr>
        <w:t xml:space="preserve"> 29 </w:t>
      </w:r>
      <w:r w:rsidRPr="008D1CC2">
        <w:rPr>
          <w:sz w:val="24"/>
          <w:szCs w:val="24"/>
        </w:rPr>
        <w:t>条第</w:t>
      </w:r>
      <w:r w:rsidRPr="008D1CC2">
        <w:rPr>
          <w:sz w:val="24"/>
          <w:szCs w:val="24"/>
        </w:rPr>
        <w:t xml:space="preserve"> 3 </w:t>
      </w:r>
      <w:r w:rsidRPr="008D1CC2">
        <w:rPr>
          <w:sz w:val="24"/>
          <w:szCs w:val="24"/>
        </w:rPr>
        <w:t>款，公约缔约方</w:t>
      </w:r>
      <w:r w:rsidR="001A0351" w:rsidRPr="008D1CC2">
        <w:rPr>
          <w:rFonts w:hint="eastAsia"/>
          <w:sz w:val="24"/>
          <w:szCs w:val="24"/>
        </w:rPr>
        <w:t>大会</w:t>
      </w:r>
      <w:r w:rsidRPr="008D1CC2">
        <w:rPr>
          <w:sz w:val="24"/>
          <w:szCs w:val="24"/>
        </w:rPr>
        <w:t>主席团同时也是作为议定书缔约方会议的缔约方大会主席团。因此，哥伦比亚环境与可持续发展部部长当选为公约缔约方</w:t>
      </w:r>
      <w:r w:rsidR="001A0351" w:rsidRPr="008D1CC2">
        <w:rPr>
          <w:rFonts w:hint="eastAsia"/>
          <w:sz w:val="24"/>
          <w:szCs w:val="24"/>
        </w:rPr>
        <w:t>大会</w:t>
      </w:r>
      <w:r w:rsidRPr="008D1CC2">
        <w:rPr>
          <w:sz w:val="24"/>
          <w:szCs w:val="24"/>
        </w:rPr>
        <w:t>第十六</w:t>
      </w:r>
      <w:r w:rsidR="001A0351" w:rsidRPr="008D1CC2">
        <w:rPr>
          <w:rFonts w:hint="eastAsia"/>
          <w:sz w:val="24"/>
          <w:szCs w:val="24"/>
        </w:rPr>
        <w:t>届</w:t>
      </w:r>
      <w:r w:rsidRPr="008D1CC2">
        <w:rPr>
          <w:sz w:val="24"/>
          <w:szCs w:val="24"/>
        </w:rPr>
        <w:t>会议主席，兼任作为卡塔赫纳议定书缔约方会议的缔约方</w:t>
      </w:r>
      <w:r w:rsidR="001A0351" w:rsidRPr="008D1CC2">
        <w:rPr>
          <w:rFonts w:hint="eastAsia"/>
          <w:sz w:val="24"/>
          <w:szCs w:val="24"/>
        </w:rPr>
        <w:t>大会</w:t>
      </w:r>
      <w:r w:rsidRPr="008D1CC2">
        <w:rPr>
          <w:sz w:val="24"/>
          <w:szCs w:val="24"/>
        </w:rPr>
        <w:t>第十一次会议主席。</w:t>
      </w:r>
    </w:p>
    <w:p w14:paraId="51C2FE5F" w14:textId="0EB3CCE4" w:rsidR="001A0351" w:rsidRPr="008D1CC2" w:rsidRDefault="00FD04AD" w:rsidP="001A0351">
      <w:pPr>
        <w:keepNext/>
        <w:keepLines/>
        <w:tabs>
          <w:tab w:val="clear" w:pos="567"/>
          <w:tab w:val="clear" w:pos="1134"/>
          <w:tab w:val="clear" w:pos="1701"/>
          <w:tab w:val="clear" w:pos="2268"/>
        </w:tabs>
        <w:spacing w:before="120" w:after="120"/>
        <w:ind w:left="490"/>
        <w:jc w:val="left"/>
        <w:rPr>
          <w:rFonts w:eastAsia="KaiTi"/>
          <w:bCs/>
          <w:iCs/>
          <w:sz w:val="24"/>
          <w:szCs w:val="24"/>
        </w:rPr>
      </w:pPr>
      <w:r w:rsidRPr="008D1CC2">
        <w:rPr>
          <w:rFonts w:eastAsia="KaiTi"/>
          <w:bCs/>
          <w:iCs/>
          <w:sz w:val="24"/>
          <w:szCs w:val="24"/>
        </w:rPr>
        <w:t>选举主席团</w:t>
      </w:r>
      <w:r w:rsidR="0031476C" w:rsidRPr="008D1CC2">
        <w:rPr>
          <w:rFonts w:eastAsia="KaiTi" w:hint="eastAsia"/>
          <w:bCs/>
          <w:iCs/>
          <w:sz w:val="24"/>
          <w:szCs w:val="24"/>
        </w:rPr>
        <w:t>替补</w:t>
      </w:r>
      <w:r w:rsidRPr="008D1CC2">
        <w:rPr>
          <w:rFonts w:eastAsia="KaiTi"/>
          <w:bCs/>
          <w:iCs/>
          <w:sz w:val="24"/>
          <w:szCs w:val="24"/>
        </w:rPr>
        <w:t>成员</w:t>
      </w:r>
      <w:r w:rsidR="00C508F9">
        <w:rPr>
          <w:rFonts w:eastAsia="KaiTi" w:hint="eastAsia"/>
          <w:bCs/>
          <w:iCs/>
          <w:sz w:val="24"/>
          <w:szCs w:val="24"/>
        </w:rPr>
        <w:t xml:space="preserve"> </w:t>
      </w:r>
    </w:p>
    <w:p w14:paraId="104F0E11" w14:textId="027C755C" w:rsidR="00AC3B31" w:rsidRPr="008D1CC2" w:rsidRDefault="00FD04AD" w:rsidP="001A0351">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根据比照适用于</w:t>
      </w:r>
      <w:r w:rsidR="002E0425">
        <w:rPr>
          <w:rFonts w:hint="eastAsia"/>
          <w:sz w:val="24"/>
          <w:szCs w:val="24"/>
        </w:rPr>
        <w:t>《</w:t>
      </w:r>
      <w:r w:rsidRPr="008D1CC2">
        <w:rPr>
          <w:sz w:val="24"/>
          <w:szCs w:val="24"/>
        </w:rPr>
        <w:t>议定书</w:t>
      </w:r>
      <w:r w:rsidR="002E0425">
        <w:rPr>
          <w:rFonts w:hint="eastAsia"/>
          <w:sz w:val="24"/>
          <w:szCs w:val="24"/>
        </w:rPr>
        <w:t>》</w:t>
      </w:r>
      <w:r w:rsidRPr="008D1CC2">
        <w:rPr>
          <w:sz w:val="24"/>
          <w:szCs w:val="24"/>
        </w:rPr>
        <w:t>的</w:t>
      </w:r>
      <w:r w:rsidR="001A0351" w:rsidRPr="008D1CC2">
        <w:rPr>
          <w:rFonts w:hint="eastAsia"/>
          <w:sz w:val="24"/>
          <w:szCs w:val="24"/>
        </w:rPr>
        <w:t>公约</w:t>
      </w:r>
      <w:r w:rsidRPr="008D1CC2">
        <w:rPr>
          <w:sz w:val="24"/>
          <w:szCs w:val="24"/>
        </w:rPr>
        <w:t>缔约方</w:t>
      </w:r>
      <w:r w:rsidR="001A0351" w:rsidRPr="008D1CC2">
        <w:rPr>
          <w:rFonts w:hint="eastAsia"/>
          <w:sz w:val="24"/>
          <w:szCs w:val="24"/>
        </w:rPr>
        <w:t>大会</w:t>
      </w:r>
      <w:r w:rsidR="00BA1F06">
        <w:rPr>
          <w:rFonts w:hint="eastAsia"/>
          <w:sz w:val="24"/>
          <w:szCs w:val="24"/>
        </w:rPr>
        <w:t>会议</w:t>
      </w:r>
      <w:r w:rsidRPr="008D1CC2">
        <w:rPr>
          <w:sz w:val="24"/>
          <w:szCs w:val="24"/>
        </w:rPr>
        <w:t>议事规则第</w:t>
      </w:r>
      <w:r w:rsidRPr="008D1CC2">
        <w:rPr>
          <w:sz w:val="24"/>
          <w:szCs w:val="24"/>
        </w:rPr>
        <w:t xml:space="preserve"> 21 </w:t>
      </w:r>
      <w:r w:rsidRPr="008D1CC2">
        <w:rPr>
          <w:sz w:val="24"/>
          <w:szCs w:val="24"/>
        </w:rPr>
        <w:t>条</w:t>
      </w:r>
      <w:r w:rsidR="002B4B6F">
        <w:rPr>
          <w:rFonts w:hint="eastAsia"/>
          <w:sz w:val="24"/>
          <w:szCs w:val="24"/>
        </w:rPr>
        <w:t>，公约缔约方大会</w:t>
      </w:r>
      <w:r w:rsidR="002E0425">
        <w:rPr>
          <w:rFonts w:hint="eastAsia"/>
          <w:sz w:val="24"/>
          <w:szCs w:val="24"/>
        </w:rPr>
        <w:t>第十五届会议</w:t>
      </w:r>
      <w:r w:rsidRPr="008D1CC2">
        <w:rPr>
          <w:sz w:val="24"/>
          <w:szCs w:val="24"/>
        </w:rPr>
        <w:t>选举了</w:t>
      </w:r>
      <w:r w:rsidRPr="008D1CC2">
        <w:rPr>
          <w:sz w:val="24"/>
          <w:szCs w:val="24"/>
        </w:rPr>
        <w:t xml:space="preserve"> 10 </w:t>
      </w:r>
      <w:r w:rsidRPr="008D1CC2">
        <w:rPr>
          <w:sz w:val="24"/>
          <w:szCs w:val="24"/>
        </w:rPr>
        <w:t>名主席团成员，任期至第十六</w:t>
      </w:r>
      <w:r w:rsidR="001A0351" w:rsidRPr="008D1CC2">
        <w:rPr>
          <w:rFonts w:hint="eastAsia"/>
          <w:sz w:val="24"/>
          <w:szCs w:val="24"/>
        </w:rPr>
        <w:t>届</w:t>
      </w:r>
      <w:r w:rsidRPr="008D1CC2">
        <w:rPr>
          <w:sz w:val="24"/>
          <w:szCs w:val="24"/>
        </w:rPr>
        <w:t>会议闭幕。</w:t>
      </w:r>
      <w:r w:rsidR="00927F8D" w:rsidRPr="00927F8D">
        <w:rPr>
          <w:rFonts w:hint="eastAsia"/>
          <w:sz w:val="24"/>
          <w:szCs w:val="24"/>
        </w:rPr>
        <w:t>一名主席团成员</w:t>
      </w:r>
      <w:r w:rsidR="00BA1F06">
        <w:rPr>
          <w:rFonts w:hint="eastAsia"/>
          <w:sz w:val="24"/>
          <w:szCs w:val="24"/>
        </w:rPr>
        <w:t>后来</w:t>
      </w:r>
      <w:r w:rsidR="003B39B9">
        <w:rPr>
          <w:rFonts w:hint="eastAsia"/>
          <w:sz w:val="24"/>
          <w:szCs w:val="24"/>
        </w:rPr>
        <w:t>被</w:t>
      </w:r>
      <w:r w:rsidR="00927F8D">
        <w:rPr>
          <w:rFonts w:hint="eastAsia"/>
          <w:sz w:val="24"/>
          <w:szCs w:val="24"/>
        </w:rPr>
        <w:t>有关</w:t>
      </w:r>
      <w:r w:rsidR="00927F8D" w:rsidRPr="00927F8D">
        <w:rPr>
          <w:rFonts w:hint="eastAsia"/>
          <w:sz w:val="24"/>
          <w:szCs w:val="24"/>
        </w:rPr>
        <w:t>缔约方替换</w:t>
      </w:r>
      <w:r w:rsidR="00927F8D">
        <w:rPr>
          <w:rFonts w:hint="eastAsia"/>
          <w:sz w:val="24"/>
          <w:szCs w:val="24"/>
        </w:rPr>
        <w:t>。</w:t>
      </w:r>
      <w:r w:rsidRPr="008D1CC2">
        <w:rPr>
          <w:sz w:val="24"/>
          <w:szCs w:val="24"/>
        </w:rPr>
        <w:t>出席会议的所有国家均为卡塔赫纳议定书缔约方，</w:t>
      </w:r>
      <w:r w:rsidRPr="008D1CC2">
        <w:rPr>
          <w:sz w:val="24"/>
          <w:szCs w:val="24"/>
        </w:rPr>
        <w:lastRenderedPageBreak/>
        <w:t>因此，除主席外，作为议定书缔约方会议的缔约方大会第十一次会议的主席团由以下成员组成：</w:t>
      </w:r>
    </w:p>
    <w:p w14:paraId="43DB6D07" w14:textId="3491DA29" w:rsidR="00AC3B31" w:rsidRPr="008D1CC2" w:rsidRDefault="00FD04AD" w:rsidP="001A0351">
      <w:pPr>
        <w:pBdr>
          <w:top w:val="nil"/>
          <w:left w:val="nil"/>
          <w:bottom w:val="nil"/>
          <w:right w:val="nil"/>
          <w:between w:val="nil"/>
        </w:pBdr>
        <w:tabs>
          <w:tab w:val="clear" w:pos="567"/>
          <w:tab w:val="clear" w:pos="1134"/>
          <w:tab w:val="clear" w:pos="1701"/>
          <w:tab w:val="clear" w:pos="2268"/>
        </w:tabs>
        <w:ind w:left="490"/>
        <w:jc w:val="left"/>
        <w:rPr>
          <w:sz w:val="24"/>
          <w:szCs w:val="24"/>
        </w:rPr>
      </w:pPr>
      <w:r w:rsidRPr="008D1CC2">
        <w:rPr>
          <w:sz w:val="24"/>
          <w:szCs w:val="24"/>
        </w:rPr>
        <w:tab/>
        <w:t>Khangeziwe Mabuza</w:t>
      </w:r>
      <w:r w:rsidR="003B39B9">
        <w:rPr>
          <w:sz w:val="24"/>
          <w:szCs w:val="24"/>
        </w:rPr>
        <w:t>（</w:t>
      </w:r>
      <w:r w:rsidRPr="008D1CC2">
        <w:rPr>
          <w:sz w:val="24"/>
          <w:szCs w:val="24"/>
        </w:rPr>
        <w:t>斯威士兰</w:t>
      </w:r>
      <w:r w:rsidR="003B39B9">
        <w:rPr>
          <w:sz w:val="24"/>
          <w:szCs w:val="24"/>
        </w:rPr>
        <w:t>）</w:t>
      </w:r>
    </w:p>
    <w:p w14:paraId="53F290FD" w14:textId="5B67C2EB" w:rsidR="00AC3B31" w:rsidRPr="008D1CC2" w:rsidRDefault="00FD04AD" w:rsidP="001A0351">
      <w:pPr>
        <w:tabs>
          <w:tab w:val="clear" w:pos="567"/>
          <w:tab w:val="clear" w:pos="1134"/>
          <w:tab w:val="clear" w:pos="1701"/>
          <w:tab w:val="clear" w:pos="2268"/>
        </w:tabs>
        <w:ind w:left="490"/>
        <w:jc w:val="left"/>
        <w:rPr>
          <w:sz w:val="24"/>
          <w:szCs w:val="24"/>
        </w:rPr>
      </w:pPr>
      <w:r w:rsidRPr="008D1CC2">
        <w:rPr>
          <w:sz w:val="24"/>
          <w:szCs w:val="24"/>
        </w:rPr>
        <w:tab/>
        <w:t>Abderahmane Zino Izourar</w:t>
      </w:r>
      <w:r w:rsidR="003B39B9">
        <w:rPr>
          <w:sz w:val="24"/>
          <w:szCs w:val="24"/>
        </w:rPr>
        <w:t>（</w:t>
      </w:r>
      <w:r w:rsidRPr="008D1CC2">
        <w:rPr>
          <w:sz w:val="24"/>
          <w:szCs w:val="24"/>
        </w:rPr>
        <w:t>阿尔及利亚</w:t>
      </w:r>
      <w:r w:rsidR="003B39B9">
        <w:rPr>
          <w:sz w:val="24"/>
          <w:szCs w:val="24"/>
        </w:rPr>
        <w:t>）</w:t>
      </w:r>
    </w:p>
    <w:p w14:paraId="1BB125E2" w14:textId="3D014E6D" w:rsidR="00AC3B31" w:rsidRPr="008D1CC2" w:rsidRDefault="00FD04AD" w:rsidP="001A0351">
      <w:pPr>
        <w:tabs>
          <w:tab w:val="clear" w:pos="567"/>
          <w:tab w:val="clear" w:pos="1134"/>
          <w:tab w:val="clear" w:pos="1701"/>
          <w:tab w:val="clear" w:pos="2268"/>
        </w:tabs>
        <w:ind w:left="490"/>
        <w:jc w:val="left"/>
        <w:rPr>
          <w:sz w:val="24"/>
          <w:szCs w:val="24"/>
        </w:rPr>
      </w:pPr>
      <w:r w:rsidRPr="008D1CC2">
        <w:rPr>
          <w:sz w:val="24"/>
          <w:szCs w:val="24"/>
        </w:rPr>
        <w:tab/>
        <w:t>Krishneel Nand</w:t>
      </w:r>
      <w:r w:rsidR="003B39B9">
        <w:rPr>
          <w:sz w:val="24"/>
          <w:szCs w:val="24"/>
        </w:rPr>
        <w:t>（</w:t>
      </w:r>
      <w:r w:rsidRPr="008D1CC2">
        <w:rPr>
          <w:sz w:val="24"/>
          <w:szCs w:val="24"/>
        </w:rPr>
        <w:t>斐济</w:t>
      </w:r>
      <w:r w:rsidR="003B39B9">
        <w:rPr>
          <w:sz w:val="24"/>
          <w:szCs w:val="24"/>
        </w:rPr>
        <w:t>）</w:t>
      </w:r>
    </w:p>
    <w:p w14:paraId="76071F1F" w14:textId="5573CC35" w:rsidR="00AC3B31" w:rsidRPr="008D1CC2" w:rsidRDefault="00FD04AD" w:rsidP="001A0351">
      <w:pPr>
        <w:tabs>
          <w:tab w:val="clear" w:pos="567"/>
          <w:tab w:val="clear" w:pos="1134"/>
          <w:tab w:val="clear" w:pos="1701"/>
          <w:tab w:val="clear" w:pos="2268"/>
        </w:tabs>
        <w:ind w:left="490"/>
        <w:jc w:val="left"/>
        <w:rPr>
          <w:sz w:val="24"/>
          <w:szCs w:val="24"/>
        </w:rPr>
      </w:pPr>
      <w:r w:rsidRPr="008D1CC2">
        <w:rPr>
          <w:sz w:val="24"/>
          <w:szCs w:val="24"/>
        </w:rPr>
        <w:tab/>
        <w:t>Somaly Chan</w:t>
      </w:r>
      <w:r w:rsidR="003B39B9">
        <w:rPr>
          <w:sz w:val="24"/>
          <w:szCs w:val="24"/>
        </w:rPr>
        <w:t>（</w:t>
      </w:r>
      <w:r w:rsidRPr="008D1CC2">
        <w:rPr>
          <w:sz w:val="24"/>
          <w:szCs w:val="24"/>
        </w:rPr>
        <w:t>柬埔寨</w:t>
      </w:r>
      <w:r w:rsidR="003B39B9">
        <w:rPr>
          <w:sz w:val="24"/>
          <w:szCs w:val="24"/>
        </w:rPr>
        <w:t>）</w:t>
      </w:r>
    </w:p>
    <w:p w14:paraId="0A41E82B" w14:textId="52D9C349" w:rsidR="00AC3B31" w:rsidRPr="008D1CC2" w:rsidRDefault="00FD04AD" w:rsidP="001A0351">
      <w:pPr>
        <w:tabs>
          <w:tab w:val="clear" w:pos="567"/>
          <w:tab w:val="clear" w:pos="1134"/>
          <w:tab w:val="clear" w:pos="1701"/>
          <w:tab w:val="clear" w:pos="2268"/>
        </w:tabs>
        <w:ind w:left="490"/>
        <w:jc w:val="left"/>
        <w:rPr>
          <w:sz w:val="24"/>
          <w:szCs w:val="24"/>
        </w:rPr>
      </w:pPr>
      <w:r w:rsidRPr="008D1CC2">
        <w:rPr>
          <w:sz w:val="24"/>
          <w:szCs w:val="24"/>
        </w:rPr>
        <w:tab/>
        <w:t>Teona Karchava</w:t>
      </w:r>
      <w:r w:rsidR="003B39B9">
        <w:rPr>
          <w:sz w:val="24"/>
          <w:szCs w:val="24"/>
        </w:rPr>
        <w:t>（</w:t>
      </w:r>
      <w:r w:rsidRPr="008D1CC2">
        <w:rPr>
          <w:sz w:val="24"/>
          <w:szCs w:val="24"/>
        </w:rPr>
        <w:t>格鲁吉亚</w:t>
      </w:r>
      <w:r w:rsidR="003B39B9">
        <w:rPr>
          <w:sz w:val="24"/>
          <w:szCs w:val="24"/>
        </w:rPr>
        <w:t>）</w:t>
      </w:r>
    </w:p>
    <w:p w14:paraId="1D746F7F" w14:textId="49615B75" w:rsidR="00AC3B31" w:rsidRPr="008D1CC2" w:rsidRDefault="00FD04AD" w:rsidP="001A0351">
      <w:pPr>
        <w:tabs>
          <w:tab w:val="clear" w:pos="567"/>
          <w:tab w:val="clear" w:pos="1134"/>
          <w:tab w:val="clear" w:pos="1701"/>
          <w:tab w:val="clear" w:pos="2268"/>
        </w:tabs>
        <w:ind w:left="490"/>
        <w:jc w:val="left"/>
        <w:rPr>
          <w:sz w:val="24"/>
          <w:szCs w:val="24"/>
        </w:rPr>
      </w:pPr>
      <w:r w:rsidRPr="008D1CC2">
        <w:rPr>
          <w:sz w:val="24"/>
          <w:szCs w:val="24"/>
        </w:rPr>
        <w:tab/>
        <w:t>Angela Lozan</w:t>
      </w:r>
      <w:r w:rsidR="003B39B9">
        <w:rPr>
          <w:sz w:val="24"/>
          <w:szCs w:val="24"/>
        </w:rPr>
        <w:t>（</w:t>
      </w:r>
      <w:r w:rsidRPr="008D1CC2">
        <w:rPr>
          <w:sz w:val="24"/>
          <w:szCs w:val="24"/>
        </w:rPr>
        <w:t>摩尔多瓦共和国</w:t>
      </w:r>
      <w:r w:rsidR="003B39B9">
        <w:rPr>
          <w:sz w:val="24"/>
          <w:szCs w:val="24"/>
        </w:rPr>
        <w:t>）</w:t>
      </w:r>
    </w:p>
    <w:p w14:paraId="16E6259E" w14:textId="590D1D20" w:rsidR="00AC3B31" w:rsidRPr="008D1CC2" w:rsidRDefault="00FD04AD" w:rsidP="001A0351">
      <w:pPr>
        <w:tabs>
          <w:tab w:val="clear" w:pos="567"/>
          <w:tab w:val="clear" w:pos="1134"/>
          <w:tab w:val="clear" w:pos="1701"/>
          <w:tab w:val="clear" w:pos="2268"/>
        </w:tabs>
        <w:ind w:left="490"/>
        <w:jc w:val="left"/>
        <w:rPr>
          <w:sz w:val="24"/>
          <w:szCs w:val="24"/>
        </w:rPr>
      </w:pPr>
      <w:r w:rsidRPr="008D1CC2">
        <w:rPr>
          <w:sz w:val="24"/>
          <w:szCs w:val="24"/>
        </w:rPr>
        <w:tab/>
        <w:t>Gillian Guthrie</w:t>
      </w:r>
      <w:r w:rsidR="003B39B9">
        <w:rPr>
          <w:sz w:val="24"/>
          <w:szCs w:val="24"/>
        </w:rPr>
        <w:t>（</w:t>
      </w:r>
      <w:r w:rsidRPr="008D1CC2">
        <w:rPr>
          <w:sz w:val="24"/>
          <w:szCs w:val="24"/>
        </w:rPr>
        <w:t>牙买加</w:t>
      </w:r>
      <w:r w:rsidR="003B39B9">
        <w:rPr>
          <w:sz w:val="24"/>
          <w:szCs w:val="24"/>
        </w:rPr>
        <w:t>）</w:t>
      </w:r>
    </w:p>
    <w:p w14:paraId="163DE702" w14:textId="4BD71B9C" w:rsidR="00AC3B31" w:rsidRPr="008D1CC2" w:rsidRDefault="00FD04AD" w:rsidP="001A0351">
      <w:pPr>
        <w:tabs>
          <w:tab w:val="clear" w:pos="567"/>
          <w:tab w:val="clear" w:pos="1134"/>
          <w:tab w:val="clear" w:pos="1701"/>
          <w:tab w:val="clear" w:pos="2268"/>
        </w:tabs>
        <w:ind w:left="490"/>
        <w:jc w:val="left"/>
        <w:rPr>
          <w:sz w:val="24"/>
          <w:szCs w:val="24"/>
        </w:rPr>
      </w:pPr>
      <w:r w:rsidRPr="008D1CC2">
        <w:rPr>
          <w:sz w:val="24"/>
          <w:szCs w:val="24"/>
        </w:rPr>
        <w:tab/>
        <w:t>Maria Teresa Becerra Ramírez</w:t>
      </w:r>
      <w:r w:rsidR="003B39B9">
        <w:rPr>
          <w:sz w:val="24"/>
          <w:szCs w:val="24"/>
        </w:rPr>
        <w:t>（</w:t>
      </w:r>
      <w:r w:rsidRPr="008D1CC2">
        <w:rPr>
          <w:sz w:val="24"/>
          <w:szCs w:val="24"/>
        </w:rPr>
        <w:t>哥伦比亚</w:t>
      </w:r>
      <w:r w:rsidR="003B39B9">
        <w:rPr>
          <w:sz w:val="24"/>
          <w:szCs w:val="24"/>
        </w:rPr>
        <w:t>）</w:t>
      </w:r>
    </w:p>
    <w:p w14:paraId="5FD3EB93" w14:textId="573A3DF3" w:rsidR="00AC3B31" w:rsidRPr="008D1CC2" w:rsidRDefault="00FD04AD" w:rsidP="001A0351">
      <w:pPr>
        <w:tabs>
          <w:tab w:val="clear" w:pos="567"/>
          <w:tab w:val="clear" w:pos="1134"/>
          <w:tab w:val="clear" w:pos="1701"/>
          <w:tab w:val="clear" w:pos="2268"/>
        </w:tabs>
        <w:ind w:left="490"/>
        <w:jc w:val="left"/>
        <w:rPr>
          <w:sz w:val="24"/>
          <w:szCs w:val="24"/>
        </w:rPr>
      </w:pPr>
      <w:r w:rsidRPr="008D1CC2">
        <w:rPr>
          <w:sz w:val="24"/>
          <w:szCs w:val="24"/>
        </w:rPr>
        <w:tab/>
        <w:t>Eric Schauls</w:t>
      </w:r>
      <w:r w:rsidR="003B39B9">
        <w:rPr>
          <w:sz w:val="24"/>
          <w:szCs w:val="24"/>
        </w:rPr>
        <w:t>（</w:t>
      </w:r>
      <w:r w:rsidRPr="008D1CC2">
        <w:rPr>
          <w:sz w:val="24"/>
          <w:szCs w:val="24"/>
        </w:rPr>
        <w:t>卢森堡</w:t>
      </w:r>
      <w:r w:rsidR="003B39B9">
        <w:rPr>
          <w:sz w:val="24"/>
          <w:szCs w:val="24"/>
        </w:rPr>
        <w:t>）</w:t>
      </w:r>
    </w:p>
    <w:p w14:paraId="60015AEA" w14:textId="3DD4CFF0" w:rsidR="00AC3B31" w:rsidRPr="008D1CC2" w:rsidRDefault="00FD04AD" w:rsidP="001A0351">
      <w:pPr>
        <w:tabs>
          <w:tab w:val="clear" w:pos="567"/>
          <w:tab w:val="clear" w:pos="1134"/>
          <w:tab w:val="clear" w:pos="1701"/>
          <w:tab w:val="clear" w:pos="2268"/>
        </w:tabs>
        <w:ind w:left="490"/>
        <w:jc w:val="left"/>
        <w:rPr>
          <w:sz w:val="24"/>
          <w:szCs w:val="24"/>
        </w:rPr>
      </w:pPr>
      <w:r w:rsidRPr="008D1CC2">
        <w:rPr>
          <w:sz w:val="24"/>
          <w:szCs w:val="24"/>
        </w:rPr>
        <w:tab/>
        <w:t>Norbert Bärlocher</w:t>
      </w:r>
      <w:r w:rsidR="003B39B9">
        <w:rPr>
          <w:sz w:val="24"/>
          <w:szCs w:val="24"/>
        </w:rPr>
        <w:t>（</w:t>
      </w:r>
      <w:r w:rsidRPr="008D1CC2">
        <w:rPr>
          <w:sz w:val="24"/>
          <w:szCs w:val="24"/>
        </w:rPr>
        <w:t>瑞士</w:t>
      </w:r>
      <w:r w:rsidR="003B39B9">
        <w:rPr>
          <w:sz w:val="24"/>
          <w:szCs w:val="24"/>
        </w:rPr>
        <w:t>）</w:t>
      </w:r>
      <w:r w:rsidRPr="008D1CC2">
        <w:rPr>
          <w:sz w:val="24"/>
          <w:szCs w:val="24"/>
        </w:rPr>
        <w:br/>
      </w:r>
    </w:p>
    <w:p w14:paraId="2F09AE28" w14:textId="20681243" w:rsidR="00AC3B31" w:rsidRDefault="00E14B9B" w:rsidP="00B73586">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Pr="008D1CC2">
        <w:rPr>
          <w:rFonts w:hint="eastAsia"/>
          <w:sz w:val="24"/>
          <w:szCs w:val="24"/>
        </w:rPr>
        <w:t>同意</w:t>
      </w:r>
      <w:r w:rsidRPr="008D1CC2">
        <w:rPr>
          <w:sz w:val="24"/>
          <w:szCs w:val="24"/>
        </w:rPr>
        <w:t>由</w:t>
      </w:r>
      <w:r w:rsidRPr="008D1CC2">
        <w:rPr>
          <w:rFonts w:hint="eastAsia"/>
          <w:sz w:val="24"/>
          <w:szCs w:val="24"/>
        </w:rPr>
        <w:t>主席团提议的</w:t>
      </w:r>
      <w:r w:rsidRPr="008D1CC2">
        <w:rPr>
          <w:sz w:val="24"/>
          <w:szCs w:val="24"/>
        </w:rPr>
        <w:t xml:space="preserve"> Chan </w:t>
      </w:r>
      <w:r w:rsidRPr="008D1CC2">
        <w:rPr>
          <w:sz w:val="24"/>
          <w:szCs w:val="24"/>
        </w:rPr>
        <w:t>女士担任会议报告员。</w:t>
      </w:r>
    </w:p>
    <w:p w14:paraId="3A946970" w14:textId="709B5B09" w:rsidR="002E0425" w:rsidRDefault="002E0425" w:rsidP="00B73586">
      <w:pPr>
        <w:numPr>
          <w:ilvl w:val="0"/>
          <w:numId w:val="1"/>
        </w:numPr>
        <w:tabs>
          <w:tab w:val="clear" w:pos="567"/>
          <w:tab w:val="clear" w:pos="1134"/>
          <w:tab w:val="clear" w:pos="1701"/>
          <w:tab w:val="clear" w:pos="2268"/>
        </w:tabs>
        <w:spacing w:before="120" w:after="120"/>
        <w:ind w:left="490" w:firstLine="0"/>
        <w:jc w:val="left"/>
        <w:rPr>
          <w:sz w:val="24"/>
          <w:szCs w:val="24"/>
        </w:rPr>
      </w:pPr>
      <w:r w:rsidRPr="002E0425">
        <w:rPr>
          <w:rFonts w:hint="eastAsia"/>
          <w:sz w:val="24"/>
          <w:szCs w:val="24"/>
        </w:rPr>
        <w:t>10</w:t>
      </w:r>
      <w:r w:rsidRPr="002E0425">
        <w:rPr>
          <w:rFonts w:hint="eastAsia"/>
          <w:sz w:val="24"/>
          <w:szCs w:val="24"/>
        </w:rPr>
        <w:t>月</w:t>
      </w:r>
      <w:r w:rsidRPr="002E0425">
        <w:rPr>
          <w:rFonts w:hint="eastAsia"/>
          <w:sz w:val="24"/>
          <w:szCs w:val="24"/>
        </w:rPr>
        <w:t>30</w:t>
      </w:r>
      <w:r w:rsidRPr="002E0425">
        <w:rPr>
          <w:rFonts w:hint="eastAsia"/>
          <w:sz w:val="24"/>
          <w:szCs w:val="24"/>
        </w:rPr>
        <w:t>日</w:t>
      </w:r>
      <w:r w:rsidR="003B39B9">
        <w:rPr>
          <w:rFonts w:hint="eastAsia"/>
          <w:sz w:val="24"/>
          <w:szCs w:val="24"/>
        </w:rPr>
        <w:t>公约缔约方大会</w:t>
      </w:r>
      <w:r w:rsidRPr="002E0425">
        <w:rPr>
          <w:rFonts w:hint="eastAsia"/>
          <w:sz w:val="24"/>
          <w:szCs w:val="24"/>
        </w:rPr>
        <w:t>第</w:t>
      </w:r>
      <w:r>
        <w:rPr>
          <w:rFonts w:hint="eastAsia"/>
          <w:sz w:val="24"/>
          <w:szCs w:val="24"/>
        </w:rPr>
        <w:t>3</w:t>
      </w:r>
      <w:r>
        <w:rPr>
          <w:rFonts w:hint="eastAsia"/>
          <w:sz w:val="24"/>
          <w:szCs w:val="24"/>
        </w:rPr>
        <w:t>场</w:t>
      </w:r>
      <w:r w:rsidRPr="002E0425">
        <w:rPr>
          <w:rFonts w:hint="eastAsia"/>
          <w:sz w:val="24"/>
          <w:szCs w:val="24"/>
        </w:rPr>
        <w:t>全体会议根据议事规则第</w:t>
      </w:r>
      <w:r w:rsidRPr="002E0425">
        <w:rPr>
          <w:rFonts w:hint="eastAsia"/>
          <w:sz w:val="24"/>
          <w:szCs w:val="24"/>
        </w:rPr>
        <w:t>21</w:t>
      </w:r>
      <w:r w:rsidRPr="002E0425">
        <w:rPr>
          <w:rFonts w:hint="eastAsia"/>
          <w:sz w:val="24"/>
          <w:szCs w:val="24"/>
        </w:rPr>
        <w:t>条选举以下代表担任主席团成员，任期从第十六</w:t>
      </w:r>
      <w:r w:rsidR="00927F8D">
        <w:rPr>
          <w:rFonts w:hint="eastAsia"/>
          <w:sz w:val="24"/>
          <w:szCs w:val="24"/>
        </w:rPr>
        <w:t>届</w:t>
      </w:r>
      <w:r w:rsidRPr="002E0425">
        <w:rPr>
          <w:rFonts w:hint="eastAsia"/>
          <w:sz w:val="24"/>
          <w:szCs w:val="24"/>
        </w:rPr>
        <w:t>会议闭幕时开始，因此</w:t>
      </w:r>
      <w:r w:rsidR="00927F8D">
        <w:rPr>
          <w:rFonts w:hint="eastAsia"/>
          <w:sz w:val="24"/>
          <w:szCs w:val="24"/>
        </w:rPr>
        <w:t>从</w:t>
      </w:r>
      <w:r w:rsidRPr="002E0425">
        <w:rPr>
          <w:rFonts w:hint="eastAsia"/>
          <w:sz w:val="24"/>
          <w:szCs w:val="24"/>
        </w:rPr>
        <w:t>第十一次会议闭幕</w:t>
      </w:r>
      <w:r w:rsidR="00927F8D">
        <w:rPr>
          <w:rFonts w:hint="eastAsia"/>
          <w:sz w:val="24"/>
          <w:szCs w:val="24"/>
        </w:rPr>
        <w:t>开始也</w:t>
      </w:r>
      <w:r w:rsidR="003A3192">
        <w:rPr>
          <w:rFonts w:hint="eastAsia"/>
          <w:sz w:val="24"/>
          <w:szCs w:val="24"/>
        </w:rPr>
        <w:t>担任</w:t>
      </w:r>
      <w:r w:rsidRPr="002E0425">
        <w:rPr>
          <w:rFonts w:hint="eastAsia"/>
          <w:sz w:val="24"/>
          <w:szCs w:val="24"/>
        </w:rPr>
        <w:t>作为议定书缔约方会议的缔约方</w:t>
      </w:r>
      <w:r w:rsidR="00927F8D">
        <w:rPr>
          <w:rFonts w:hint="eastAsia"/>
          <w:sz w:val="24"/>
          <w:szCs w:val="24"/>
        </w:rPr>
        <w:t>大会</w:t>
      </w:r>
      <w:r w:rsidRPr="002E0425">
        <w:rPr>
          <w:rFonts w:hint="eastAsia"/>
          <w:sz w:val="24"/>
          <w:szCs w:val="24"/>
        </w:rPr>
        <w:t>的主席团</w:t>
      </w:r>
      <w:r w:rsidR="003A3192">
        <w:rPr>
          <w:rFonts w:hint="eastAsia"/>
          <w:sz w:val="24"/>
          <w:szCs w:val="24"/>
        </w:rPr>
        <w:t>成员：</w:t>
      </w:r>
    </w:p>
    <w:p w14:paraId="12C376F1" w14:textId="13005EBC" w:rsidR="003A3192" w:rsidRPr="003A3192" w:rsidRDefault="003A3192" w:rsidP="00446E0D">
      <w:pPr>
        <w:pStyle w:val="Para1"/>
        <w:numPr>
          <w:ilvl w:val="0"/>
          <w:numId w:val="0"/>
        </w:numPr>
        <w:spacing w:before="0" w:after="0"/>
        <w:ind w:left="1152"/>
        <w:rPr>
          <w:sz w:val="24"/>
          <w:szCs w:val="24"/>
        </w:rPr>
      </w:pPr>
      <w:r w:rsidRPr="003A3192">
        <w:rPr>
          <w:sz w:val="24"/>
          <w:szCs w:val="24"/>
        </w:rPr>
        <w:t>Joséphine Thérèse Babette Beyala Epse Eloundou</w:t>
      </w:r>
      <w:r w:rsidR="003B39B9">
        <w:rPr>
          <w:sz w:val="24"/>
          <w:szCs w:val="24"/>
        </w:rPr>
        <w:t>（</w:t>
      </w:r>
      <w:r>
        <w:rPr>
          <w:rFonts w:hint="eastAsia"/>
          <w:sz w:val="24"/>
          <w:szCs w:val="24"/>
        </w:rPr>
        <w:t>喀麦隆</w:t>
      </w:r>
      <w:r w:rsidR="003B39B9">
        <w:rPr>
          <w:sz w:val="24"/>
          <w:szCs w:val="24"/>
        </w:rPr>
        <w:t>）</w:t>
      </w:r>
      <w:r w:rsidRPr="003A3192">
        <w:rPr>
          <w:sz w:val="24"/>
          <w:szCs w:val="24"/>
        </w:rPr>
        <w:t xml:space="preserve"> </w:t>
      </w:r>
    </w:p>
    <w:p w14:paraId="6FB6B11F" w14:textId="103F0C85" w:rsidR="003A3192" w:rsidRPr="003A3192" w:rsidRDefault="003A3192" w:rsidP="00446E0D">
      <w:pPr>
        <w:pStyle w:val="Para1"/>
        <w:numPr>
          <w:ilvl w:val="0"/>
          <w:numId w:val="0"/>
        </w:numPr>
        <w:spacing w:before="0" w:after="0"/>
        <w:ind w:left="1152"/>
        <w:rPr>
          <w:sz w:val="24"/>
          <w:szCs w:val="24"/>
        </w:rPr>
      </w:pPr>
      <w:r w:rsidRPr="003A3192">
        <w:rPr>
          <w:sz w:val="24"/>
          <w:szCs w:val="24"/>
        </w:rPr>
        <w:t>Jonas Komi Anthé</w:t>
      </w:r>
      <w:r w:rsidR="003B39B9">
        <w:rPr>
          <w:sz w:val="24"/>
          <w:szCs w:val="24"/>
        </w:rPr>
        <w:t>（</w:t>
      </w:r>
      <w:r>
        <w:rPr>
          <w:rFonts w:hint="eastAsia"/>
          <w:sz w:val="24"/>
          <w:szCs w:val="24"/>
        </w:rPr>
        <w:t>多哥</w:t>
      </w:r>
      <w:r w:rsidR="003B39B9">
        <w:rPr>
          <w:sz w:val="24"/>
          <w:szCs w:val="24"/>
        </w:rPr>
        <w:t>）</w:t>
      </w:r>
    </w:p>
    <w:p w14:paraId="4EB5ED98" w14:textId="100E7D7F" w:rsidR="003A3192" w:rsidRPr="003A3192" w:rsidRDefault="003A3192" w:rsidP="00446E0D">
      <w:pPr>
        <w:pStyle w:val="Para1"/>
        <w:numPr>
          <w:ilvl w:val="0"/>
          <w:numId w:val="0"/>
        </w:numPr>
        <w:spacing w:before="0" w:after="0"/>
        <w:ind w:left="1152"/>
        <w:rPr>
          <w:sz w:val="24"/>
          <w:szCs w:val="24"/>
        </w:rPr>
      </w:pPr>
      <w:r w:rsidRPr="003A3192">
        <w:rPr>
          <w:sz w:val="24"/>
          <w:szCs w:val="24"/>
        </w:rPr>
        <w:t>Bilal Qteshat</w:t>
      </w:r>
      <w:r w:rsidR="003B39B9">
        <w:rPr>
          <w:sz w:val="24"/>
          <w:szCs w:val="24"/>
        </w:rPr>
        <w:t>（</w:t>
      </w:r>
      <w:r>
        <w:rPr>
          <w:rFonts w:hint="eastAsia"/>
          <w:sz w:val="24"/>
          <w:szCs w:val="24"/>
        </w:rPr>
        <w:t>约旦</w:t>
      </w:r>
      <w:r w:rsidR="003B39B9">
        <w:rPr>
          <w:sz w:val="24"/>
          <w:szCs w:val="24"/>
        </w:rPr>
        <w:t>）</w:t>
      </w:r>
    </w:p>
    <w:p w14:paraId="3468B976" w14:textId="5DD002F6" w:rsidR="003A3192" w:rsidRPr="003A3192" w:rsidRDefault="003A3192" w:rsidP="00446E0D">
      <w:pPr>
        <w:pStyle w:val="Para1"/>
        <w:numPr>
          <w:ilvl w:val="0"/>
          <w:numId w:val="0"/>
        </w:numPr>
        <w:spacing w:before="0" w:after="0"/>
        <w:ind w:left="1152"/>
        <w:rPr>
          <w:sz w:val="24"/>
          <w:szCs w:val="24"/>
        </w:rPr>
      </w:pPr>
      <w:r w:rsidRPr="003A3192">
        <w:rPr>
          <w:sz w:val="24"/>
          <w:szCs w:val="24"/>
        </w:rPr>
        <w:t>Illam Atho Mohamed</w:t>
      </w:r>
      <w:r w:rsidR="003B39B9">
        <w:rPr>
          <w:sz w:val="24"/>
          <w:szCs w:val="24"/>
        </w:rPr>
        <w:t>（</w:t>
      </w:r>
      <w:r w:rsidRPr="003A3192">
        <w:rPr>
          <w:rFonts w:hint="eastAsia"/>
          <w:sz w:val="24"/>
          <w:szCs w:val="24"/>
        </w:rPr>
        <w:t>马尔代夫</w:t>
      </w:r>
      <w:r w:rsidR="003B39B9">
        <w:rPr>
          <w:sz w:val="24"/>
          <w:szCs w:val="24"/>
        </w:rPr>
        <w:t>）</w:t>
      </w:r>
    </w:p>
    <w:p w14:paraId="309FA428" w14:textId="16F13AB8" w:rsidR="003A3192" w:rsidRPr="003A3192" w:rsidRDefault="003A3192" w:rsidP="00446E0D">
      <w:pPr>
        <w:pStyle w:val="Para1"/>
        <w:numPr>
          <w:ilvl w:val="0"/>
          <w:numId w:val="0"/>
        </w:numPr>
        <w:spacing w:before="0" w:after="0"/>
        <w:ind w:left="1152"/>
        <w:rPr>
          <w:sz w:val="24"/>
          <w:szCs w:val="24"/>
        </w:rPr>
      </w:pPr>
      <w:r w:rsidRPr="003A3192">
        <w:rPr>
          <w:sz w:val="24"/>
          <w:szCs w:val="24"/>
        </w:rPr>
        <w:t>Adla Kahrić</w:t>
      </w:r>
      <w:r w:rsidR="003B39B9">
        <w:rPr>
          <w:sz w:val="24"/>
          <w:szCs w:val="24"/>
        </w:rPr>
        <w:t>（</w:t>
      </w:r>
      <w:r w:rsidRPr="003A3192">
        <w:rPr>
          <w:rFonts w:hint="eastAsia"/>
          <w:sz w:val="24"/>
          <w:szCs w:val="24"/>
        </w:rPr>
        <w:t>波斯尼亚和黑塞哥维那</w:t>
      </w:r>
      <w:r w:rsidR="003B39B9">
        <w:rPr>
          <w:sz w:val="24"/>
          <w:szCs w:val="24"/>
        </w:rPr>
        <w:t>）</w:t>
      </w:r>
    </w:p>
    <w:p w14:paraId="77696686" w14:textId="3F66668E" w:rsidR="003A3192" w:rsidRPr="003A3192" w:rsidRDefault="003A3192" w:rsidP="00446E0D">
      <w:pPr>
        <w:pStyle w:val="Para1"/>
        <w:numPr>
          <w:ilvl w:val="0"/>
          <w:numId w:val="0"/>
        </w:numPr>
        <w:spacing w:before="0" w:after="0"/>
        <w:ind w:left="1152"/>
        <w:rPr>
          <w:sz w:val="24"/>
          <w:szCs w:val="24"/>
        </w:rPr>
      </w:pPr>
      <w:r w:rsidRPr="003A3192">
        <w:rPr>
          <w:sz w:val="24"/>
          <w:szCs w:val="24"/>
        </w:rPr>
        <w:t>Jakhongir Talipov</w:t>
      </w:r>
      <w:r w:rsidR="003B39B9">
        <w:rPr>
          <w:sz w:val="24"/>
          <w:szCs w:val="24"/>
        </w:rPr>
        <w:t>（</w:t>
      </w:r>
      <w:r w:rsidRPr="003A3192">
        <w:rPr>
          <w:rFonts w:hint="eastAsia"/>
          <w:sz w:val="24"/>
          <w:szCs w:val="24"/>
        </w:rPr>
        <w:t>乌兹别克斯坦</w:t>
      </w:r>
      <w:r w:rsidR="003B39B9">
        <w:rPr>
          <w:sz w:val="24"/>
          <w:szCs w:val="24"/>
        </w:rPr>
        <w:t>）</w:t>
      </w:r>
    </w:p>
    <w:p w14:paraId="218F1446" w14:textId="56793AE3" w:rsidR="003A3192" w:rsidRPr="003A3192" w:rsidRDefault="003A3192" w:rsidP="00446E0D">
      <w:pPr>
        <w:pStyle w:val="Para1"/>
        <w:numPr>
          <w:ilvl w:val="0"/>
          <w:numId w:val="0"/>
        </w:numPr>
        <w:spacing w:before="0" w:after="0"/>
        <w:ind w:left="1152"/>
        <w:rPr>
          <w:sz w:val="24"/>
          <w:szCs w:val="24"/>
        </w:rPr>
      </w:pPr>
      <w:r w:rsidRPr="003A3192">
        <w:rPr>
          <w:sz w:val="24"/>
          <w:szCs w:val="24"/>
        </w:rPr>
        <w:t>Corina Sarli</w:t>
      </w:r>
      <w:r w:rsidR="003B39B9">
        <w:rPr>
          <w:sz w:val="24"/>
          <w:szCs w:val="24"/>
        </w:rPr>
        <w:t>（</w:t>
      </w:r>
      <w:r>
        <w:rPr>
          <w:rFonts w:hint="eastAsia"/>
          <w:sz w:val="24"/>
          <w:szCs w:val="24"/>
        </w:rPr>
        <w:t>阿根廷</w:t>
      </w:r>
      <w:r w:rsidR="003B39B9">
        <w:rPr>
          <w:sz w:val="24"/>
          <w:szCs w:val="24"/>
        </w:rPr>
        <w:t>）</w:t>
      </w:r>
    </w:p>
    <w:p w14:paraId="090982FF" w14:textId="03D5067D" w:rsidR="003A3192" w:rsidRPr="003A3192" w:rsidRDefault="003A3192" w:rsidP="00446E0D">
      <w:pPr>
        <w:pStyle w:val="Para1"/>
        <w:numPr>
          <w:ilvl w:val="0"/>
          <w:numId w:val="0"/>
        </w:numPr>
        <w:spacing w:before="0" w:after="0"/>
        <w:ind w:left="1152"/>
        <w:rPr>
          <w:sz w:val="24"/>
          <w:szCs w:val="24"/>
        </w:rPr>
      </w:pPr>
      <w:r w:rsidRPr="003A3192">
        <w:rPr>
          <w:sz w:val="24"/>
          <w:szCs w:val="24"/>
        </w:rPr>
        <w:t>Gillian Guthrie</w:t>
      </w:r>
      <w:r w:rsidR="003B39B9">
        <w:rPr>
          <w:sz w:val="24"/>
          <w:szCs w:val="24"/>
        </w:rPr>
        <w:t>（</w:t>
      </w:r>
      <w:r>
        <w:rPr>
          <w:rFonts w:hint="eastAsia"/>
          <w:sz w:val="24"/>
          <w:szCs w:val="24"/>
        </w:rPr>
        <w:t>牙买加</w:t>
      </w:r>
      <w:r w:rsidR="003B39B9">
        <w:rPr>
          <w:sz w:val="24"/>
          <w:szCs w:val="24"/>
        </w:rPr>
        <w:t>）</w:t>
      </w:r>
    </w:p>
    <w:p w14:paraId="4CF321A4" w14:textId="1E668BBB" w:rsidR="003A3192" w:rsidRPr="003A3192" w:rsidRDefault="003A3192" w:rsidP="00446E0D">
      <w:pPr>
        <w:pStyle w:val="Para1"/>
        <w:numPr>
          <w:ilvl w:val="0"/>
          <w:numId w:val="0"/>
        </w:numPr>
        <w:spacing w:before="0" w:after="0"/>
        <w:ind w:left="1152"/>
        <w:rPr>
          <w:sz w:val="24"/>
          <w:szCs w:val="24"/>
        </w:rPr>
      </w:pPr>
      <w:r w:rsidRPr="003A3192">
        <w:rPr>
          <w:sz w:val="24"/>
          <w:szCs w:val="24"/>
        </w:rPr>
        <w:t>Gaute Hanssen</w:t>
      </w:r>
      <w:r w:rsidR="003B39B9">
        <w:rPr>
          <w:sz w:val="24"/>
          <w:szCs w:val="24"/>
        </w:rPr>
        <w:t>（</w:t>
      </w:r>
      <w:r>
        <w:rPr>
          <w:rFonts w:hint="eastAsia"/>
          <w:sz w:val="24"/>
          <w:szCs w:val="24"/>
        </w:rPr>
        <w:t>挪威</w:t>
      </w:r>
      <w:r w:rsidR="003B39B9">
        <w:rPr>
          <w:sz w:val="24"/>
          <w:szCs w:val="24"/>
        </w:rPr>
        <w:t>）</w:t>
      </w:r>
    </w:p>
    <w:p w14:paraId="265E627A" w14:textId="5F0B3FC0" w:rsidR="003A3192" w:rsidRPr="00BB4FBD" w:rsidRDefault="003A3192" w:rsidP="00446E0D">
      <w:pPr>
        <w:pStyle w:val="Para1"/>
        <w:numPr>
          <w:ilvl w:val="0"/>
          <w:numId w:val="0"/>
        </w:numPr>
        <w:spacing w:before="0" w:after="0"/>
        <w:ind w:left="1152"/>
      </w:pPr>
      <w:r w:rsidRPr="003A3192">
        <w:rPr>
          <w:sz w:val="24"/>
          <w:szCs w:val="24"/>
        </w:rPr>
        <w:t>Eric Schauls</w:t>
      </w:r>
      <w:r w:rsidR="003B39B9">
        <w:rPr>
          <w:sz w:val="24"/>
          <w:szCs w:val="24"/>
        </w:rPr>
        <w:t>（</w:t>
      </w:r>
      <w:r>
        <w:rPr>
          <w:rFonts w:hint="eastAsia"/>
          <w:sz w:val="24"/>
          <w:szCs w:val="24"/>
        </w:rPr>
        <w:t>卢森堡</w:t>
      </w:r>
      <w:r w:rsidR="003B39B9">
        <w:rPr>
          <w:sz w:val="24"/>
          <w:szCs w:val="24"/>
        </w:rPr>
        <w:t>）</w:t>
      </w:r>
    </w:p>
    <w:p w14:paraId="216B04A2" w14:textId="23391186" w:rsidR="00AC3B31" w:rsidRPr="008D1CC2" w:rsidRDefault="00505BEE" w:rsidP="00346FC3">
      <w:pPr>
        <w:keepNext/>
        <w:numPr>
          <w:ilvl w:val="0"/>
          <w:numId w:val="1"/>
        </w:numPr>
        <w:tabs>
          <w:tab w:val="clear" w:pos="567"/>
          <w:tab w:val="clear" w:pos="1134"/>
          <w:tab w:val="clear" w:pos="1701"/>
          <w:tab w:val="clear" w:pos="2268"/>
        </w:tabs>
        <w:spacing w:before="120" w:after="120"/>
        <w:ind w:left="490" w:firstLine="0"/>
        <w:jc w:val="left"/>
        <w:rPr>
          <w:b/>
          <w:i/>
          <w:sz w:val="24"/>
          <w:szCs w:val="24"/>
        </w:rPr>
      </w:pPr>
      <w:r w:rsidRPr="008D1CC2">
        <w:rPr>
          <w:rFonts w:hint="eastAsia"/>
          <w:sz w:val="24"/>
          <w:szCs w:val="24"/>
          <w:lang w:val="en-GB"/>
        </w:rPr>
        <w:t xml:space="preserve">10 </w:t>
      </w:r>
      <w:r w:rsidRPr="008D1CC2">
        <w:rPr>
          <w:rFonts w:hint="eastAsia"/>
          <w:sz w:val="24"/>
          <w:szCs w:val="24"/>
          <w:lang w:val="en-GB"/>
        </w:rPr>
        <w:t>月</w:t>
      </w:r>
      <w:r w:rsidRPr="008D1CC2">
        <w:rPr>
          <w:rFonts w:hint="eastAsia"/>
          <w:sz w:val="24"/>
          <w:szCs w:val="24"/>
          <w:lang w:val="en-GB"/>
        </w:rPr>
        <w:t xml:space="preserve"> 31 </w:t>
      </w:r>
      <w:r w:rsidRPr="008D1CC2">
        <w:rPr>
          <w:rFonts w:hint="eastAsia"/>
          <w:sz w:val="24"/>
          <w:szCs w:val="24"/>
          <w:lang w:val="en-GB"/>
        </w:rPr>
        <w:t>日作为议定书缔约方会议的缔约方大会第</w:t>
      </w:r>
      <w:r w:rsidRPr="008D1CC2">
        <w:rPr>
          <w:rFonts w:hint="eastAsia"/>
          <w:sz w:val="24"/>
          <w:szCs w:val="24"/>
          <w:lang w:val="en-GB"/>
        </w:rPr>
        <w:t xml:space="preserve"> 4 </w:t>
      </w:r>
      <w:r w:rsidRPr="008D1CC2">
        <w:rPr>
          <w:rFonts w:hint="eastAsia"/>
          <w:sz w:val="24"/>
          <w:szCs w:val="24"/>
          <w:lang w:val="en-GB"/>
        </w:rPr>
        <w:t>场全体会议根据《议定书》第</w:t>
      </w:r>
      <w:r w:rsidRPr="008D1CC2">
        <w:rPr>
          <w:rFonts w:hint="eastAsia"/>
          <w:sz w:val="24"/>
          <w:szCs w:val="24"/>
          <w:lang w:val="en-GB"/>
        </w:rPr>
        <w:t xml:space="preserve"> 29 </w:t>
      </w:r>
      <w:r w:rsidRPr="008D1CC2">
        <w:rPr>
          <w:rFonts w:hint="eastAsia"/>
          <w:sz w:val="24"/>
          <w:szCs w:val="24"/>
          <w:lang w:val="en-GB"/>
        </w:rPr>
        <w:t>条第</w:t>
      </w:r>
      <w:r w:rsidRPr="008D1CC2">
        <w:rPr>
          <w:rFonts w:hint="eastAsia"/>
          <w:sz w:val="24"/>
          <w:szCs w:val="24"/>
          <w:lang w:val="en-GB"/>
        </w:rPr>
        <w:t xml:space="preserve"> 3 </w:t>
      </w:r>
      <w:r w:rsidRPr="008D1CC2">
        <w:rPr>
          <w:rFonts w:hint="eastAsia"/>
          <w:sz w:val="24"/>
          <w:szCs w:val="24"/>
          <w:lang w:val="en-GB"/>
        </w:rPr>
        <w:t>款选举</w:t>
      </w:r>
      <w:r w:rsidRPr="008D1CC2">
        <w:rPr>
          <w:rFonts w:hint="eastAsia"/>
          <w:sz w:val="24"/>
          <w:szCs w:val="24"/>
          <w:lang w:val="en-GB"/>
        </w:rPr>
        <w:t xml:space="preserve"> Gerardo Evia</w:t>
      </w:r>
      <w:r w:rsidR="003B39B9">
        <w:rPr>
          <w:rFonts w:hint="eastAsia"/>
          <w:sz w:val="24"/>
          <w:szCs w:val="24"/>
          <w:lang w:val="en-GB"/>
        </w:rPr>
        <w:t>（</w:t>
      </w:r>
      <w:r w:rsidRPr="008D1CC2">
        <w:rPr>
          <w:rFonts w:hint="eastAsia"/>
          <w:sz w:val="24"/>
          <w:szCs w:val="24"/>
          <w:lang w:val="en-GB"/>
        </w:rPr>
        <w:t>乌拉圭</w:t>
      </w:r>
      <w:r w:rsidR="003B39B9">
        <w:rPr>
          <w:rFonts w:hint="eastAsia"/>
          <w:sz w:val="24"/>
          <w:szCs w:val="24"/>
          <w:lang w:val="en-GB"/>
        </w:rPr>
        <w:t>）</w:t>
      </w:r>
      <w:r w:rsidRPr="008D1CC2">
        <w:rPr>
          <w:rFonts w:hint="eastAsia"/>
          <w:sz w:val="24"/>
          <w:szCs w:val="24"/>
          <w:lang w:val="en-GB"/>
        </w:rPr>
        <w:t>为卡塔赫纳议定书主席团成员，取代</w:t>
      </w:r>
      <w:r w:rsidRPr="008D1CC2">
        <w:rPr>
          <w:rFonts w:hint="eastAsia"/>
          <w:sz w:val="24"/>
          <w:szCs w:val="24"/>
          <w:lang w:val="en-GB"/>
        </w:rPr>
        <w:t xml:space="preserve"> Corina Sarli</w:t>
      </w:r>
      <w:r w:rsidR="003B39B9">
        <w:rPr>
          <w:rFonts w:hint="eastAsia"/>
          <w:sz w:val="24"/>
          <w:szCs w:val="24"/>
          <w:lang w:val="en-GB"/>
        </w:rPr>
        <w:t>（</w:t>
      </w:r>
      <w:r w:rsidRPr="008D1CC2">
        <w:rPr>
          <w:rFonts w:hint="eastAsia"/>
          <w:sz w:val="24"/>
          <w:szCs w:val="24"/>
          <w:lang w:val="en-GB"/>
        </w:rPr>
        <w:t>阿根廷</w:t>
      </w:r>
      <w:r w:rsidR="003B39B9">
        <w:rPr>
          <w:rFonts w:hint="eastAsia"/>
          <w:sz w:val="24"/>
          <w:szCs w:val="24"/>
          <w:lang w:val="en-GB"/>
        </w:rPr>
        <w:t>）</w:t>
      </w:r>
      <w:r w:rsidRPr="008D1CC2">
        <w:rPr>
          <w:rFonts w:hint="eastAsia"/>
          <w:sz w:val="24"/>
          <w:szCs w:val="24"/>
          <w:lang w:val="en-GB"/>
        </w:rPr>
        <w:t>，因为阿根廷不是《议定书》缔约方。</w:t>
      </w:r>
      <w:r w:rsidRPr="008D1CC2">
        <w:rPr>
          <w:sz w:val="24"/>
          <w:szCs w:val="24"/>
        </w:rPr>
        <w:br/>
      </w:r>
      <w:r w:rsidRPr="008D1CC2">
        <w:rPr>
          <w:sz w:val="24"/>
          <w:szCs w:val="24"/>
        </w:rPr>
        <w:br/>
      </w:r>
      <w:r w:rsidRPr="008D1CC2">
        <w:rPr>
          <w:rFonts w:eastAsia="KaiTi"/>
          <w:bCs/>
          <w:iCs/>
          <w:sz w:val="24"/>
          <w:szCs w:val="24"/>
        </w:rPr>
        <w:t>通过议程</w:t>
      </w:r>
    </w:p>
    <w:p w14:paraId="309E32AE" w14:textId="23B5EF3D" w:rsidR="00832CF2" w:rsidRPr="008D1CC2" w:rsidRDefault="00FD04AD" w:rsidP="00832CF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00E14B9B" w:rsidRPr="008D1CC2">
        <w:rPr>
          <w:rFonts w:hint="eastAsia"/>
          <w:sz w:val="24"/>
          <w:szCs w:val="24"/>
        </w:rPr>
        <w:t>第</w:t>
      </w:r>
      <w:r w:rsidR="00E14B9B" w:rsidRPr="008D1CC2">
        <w:rPr>
          <w:rFonts w:hint="eastAsia"/>
          <w:sz w:val="24"/>
          <w:szCs w:val="24"/>
        </w:rPr>
        <w:t>1</w:t>
      </w:r>
      <w:r w:rsidR="00E14B9B" w:rsidRPr="008D1CC2">
        <w:rPr>
          <w:rFonts w:hint="eastAsia"/>
          <w:sz w:val="24"/>
          <w:szCs w:val="24"/>
        </w:rPr>
        <w:t>场全体会议以</w:t>
      </w:r>
      <w:r w:rsidRPr="008D1CC2">
        <w:rPr>
          <w:sz w:val="24"/>
          <w:szCs w:val="24"/>
        </w:rPr>
        <w:t>秘书处与主席团磋商拟定的临时议程</w:t>
      </w:r>
      <w:r w:rsidR="00E14B9B" w:rsidRPr="008D1CC2">
        <w:rPr>
          <w:rFonts w:hint="eastAsia"/>
          <w:sz w:val="24"/>
          <w:szCs w:val="24"/>
        </w:rPr>
        <w:t>为基础</w:t>
      </w:r>
      <w:r w:rsidRPr="008D1CC2">
        <w:rPr>
          <w:sz w:val="24"/>
          <w:szCs w:val="24"/>
        </w:rPr>
        <w:t>通过了以下议程：</w:t>
      </w:r>
      <w:r w:rsidRPr="008D1CC2">
        <w:rPr>
          <w:sz w:val="24"/>
          <w:szCs w:val="24"/>
        </w:rPr>
        <w:tab/>
      </w:r>
    </w:p>
    <w:p w14:paraId="3CE8CB3F"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会议开幕。</w:t>
      </w:r>
    </w:p>
    <w:p w14:paraId="49CA0993"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组织事项。</w:t>
      </w:r>
    </w:p>
    <w:p w14:paraId="66DE3680"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关于作为卡塔赫纳议定书缔约方会议的缔约方大会第十一次会议代表的全权证书的报告。</w:t>
      </w:r>
    </w:p>
    <w:p w14:paraId="75DDAE21"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lastRenderedPageBreak/>
        <w:t>各附属机构的报告。</w:t>
      </w:r>
    </w:p>
    <w:p w14:paraId="546E1BD4"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履约委员会的报告。</w:t>
      </w:r>
    </w:p>
    <w:p w14:paraId="1F2E66F7"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《议定书》的行政管理和信托基金的预算。</w:t>
      </w:r>
    </w:p>
    <w:p w14:paraId="5230C821"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与财务机制和资源有关的事项。</w:t>
      </w:r>
    </w:p>
    <w:p w14:paraId="347A6EE2" w14:textId="77777777" w:rsidR="00BE5EC2" w:rsidRPr="008D1CC2" w:rsidRDefault="00BE5EC2" w:rsidP="00BE5EC2">
      <w:pPr>
        <w:pStyle w:val="Para1"/>
        <w:numPr>
          <w:ilvl w:val="0"/>
          <w:numId w:val="12"/>
        </w:numPr>
        <w:ind w:left="1469" w:hanging="490"/>
        <w:rPr>
          <w:sz w:val="24"/>
          <w:szCs w:val="24"/>
        </w:rPr>
      </w:pPr>
      <w:bookmarkStart w:id="2" w:name="_Hlk181119158"/>
      <w:r w:rsidRPr="008D1CC2">
        <w:rPr>
          <w:rFonts w:hint="eastAsia"/>
          <w:sz w:val="24"/>
          <w:szCs w:val="24"/>
        </w:rPr>
        <w:t>生物安全信息交换所的运作和活动</w:t>
      </w:r>
      <w:bookmarkEnd w:id="2"/>
      <w:r w:rsidRPr="008D1CC2">
        <w:rPr>
          <w:rFonts w:hint="eastAsia"/>
          <w:sz w:val="24"/>
          <w:szCs w:val="24"/>
        </w:rPr>
        <w:t>。</w:t>
      </w:r>
      <w:r w:rsidRPr="008D1CC2" w:rsidDel="00620F39">
        <w:rPr>
          <w:sz w:val="24"/>
          <w:szCs w:val="24"/>
        </w:rPr>
        <w:t xml:space="preserve"> </w:t>
      </w:r>
    </w:p>
    <w:p w14:paraId="57FCA639"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与国际组织、根据其他公约建立的机构和各种举措的合作。</w:t>
      </w:r>
    </w:p>
    <w:p w14:paraId="1281B58C"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审查《公约》及其议定书下各进程的功效。</w:t>
      </w:r>
    </w:p>
    <w:p w14:paraId="151E715C"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风险评估和风险管理。</w:t>
      </w:r>
    </w:p>
    <w:p w14:paraId="4BEFA46C"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改性活生物体的检测和识别。</w:t>
      </w:r>
    </w:p>
    <w:p w14:paraId="4383A072" w14:textId="77777777" w:rsidR="00BE5EC2" w:rsidRPr="008D1CC2" w:rsidRDefault="00BE5EC2" w:rsidP="00BE5EC2">
      <w:pPr>
        <w:pStyle w:val="Para1"/>
        <w:numPr>
          <w:ilvl w:val="0"/>
          <w:numId w:val="12"/>
        </w:numPr>
        <w:ind w:left="1469" w:hanging="490"/>
        <w:rPr>
          <w:sz w:val="24"/>
          <w:szCs w:val="24"/>
        </w:rPr>
      </w:pPr>
      <w:bookmarkStart w:id="3" w:name="_Hlk181119171"/>
      <w:r w:rsidRPr="008D1CC2">
        <w:rPr>
          <w:rFonts w:hint="eastAsia"/>
          <w:sz w:val="24"/>
          <w:szCs w:val="24"/>
        </w:rPr>
        <w:t>社会经济考虑因素</w:t>
      </w:r>
      <w:bookmarkEnd w:id="3"/>
      <w:r w:rsidRPr="008D1CC2">
        <w:rPr>
          <w:rFonts w:hint="eastAsia"/>
          <w:sz w:val="24"/>
          <w:szCs w:val="24"/>
        </w:rPr>
        <w:t>。</w:t>
      </w:r>
    </w:p>
    <w:p w14:paraId="2BAF0DC2" w14:textId="77777777" w:rsidR="00BE5EC2" w:rsidRPr="008D1CC2" w:rsidRDefault="00BE5EC2" w:rsidP="00BE5EC2">
      <w:pPr>
        <w:pStyle w:val="Para1"/>
        <w:numPr>
          <w:ilvl w:val="0"/>
          <w:numId w:val="12"/>
        </w:numPr>
        <w:ind w:left="1469" w:hanging="490"/>
        <w:rPr>
          <w:sz w:val="24"/>
          <w:szCs w:val="24"/>
        </w:rPr>
      </w:pPr>
      <w:bookmarkStart w:id="4" w:name="_Hlk181119182"/>
      <w:r w:rsidRPr="008D1CC2">
        <w:rPr>
          <w:rFonts w:hint="eastAsia"/>
          <w:sz w:val="24"/>
          <w:szCs w:val="24"/>
        </w:rPr>
        <w:t>《关于赔偿责任和补救的名古屋</w:t>
      </w:r>
      <w:r w:rsidRPr="008D1CC2">
        <w:rPr>
          <w:rFonts w:hint="eastAsia"/>
          <w:sz w:val="24"/>
          <w:szCs w:val="24"/>
        </w:rPr>
        <w:t>-</w:t>
      </w:r>
      <w:r w:rsidRPr="008D1CC2">
        <w:rPr>
          <w:rFonts w:hint="eastAsia"/>
          <w:sz w:val="24"/>
          <w:szCs w:val="24"/>
        </w:rPr>
        <w:t>吉隆坡补充议定书》</w:t>
      </w:r>
      <w:bookmarkEnd w:id="4"/>
      <w:r w:rsidRPr="008D1CC2">
        <w:rPr>
          <w:rFonts w:hint="eastAsia"/>
          <w:sz w:val="24"/>
          <w:szCs w:val="24"/>
        </w:rPr>
        <w:t>。</w:t>
      </w:r>
    </w:p>
    <w:p w14:paraId="75AF84DE"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其他事项。</w:t>
      </w:r>
    </w:p>
    <w:p w14:paraId="69893E18"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通过报告。</w:t>
      </w:r>
    </w:p>
    <w:p w14:paraId="09A7A3F6" w14:textId="51200BE3" w:rsidR="00832CF2" w:rsidRPr="008D1CC2" w:rsidRDefault="00BE5EC2" w:rsidP="00BE5EC2">
      <w:pPr>
        <w:pStyle w:val="Para1"/>
        <w:numPr>
          <w:ilvl w:val="0"/>
          <w:numId w:val="12"/>
        </w:numPr>
        <w:ind w:left="1469" w:hanging="490"/>
      </w:pPr>
      <w:r w:rsidRPr="008D1CC2">
        <w:rPr>
          <w:rFonts w:hint="eastAsia"/>
          <w:sz w:val="24"/>
          <w:szCs w:val="24"/>
        </w:rPr>
        <w:t>会议闭幕。</w:t>
      </w:r>
    </w:p>
    <w:p w14:paraId="771C5E3D" w14:textId="655A30C2" w:rsidR="00AC3B31" w:rsidRPr="008D1CC2" w:rsidRDefault="00FD04AD" w:rsidP="00303A6E">
      <w:pPr>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8D1CC2">
        <w:rPr>
          <w:rFonts w:eastAsia="KaiTi"/>
          <w:sz w:val="24"/>
          <w:szCs w:val="24"/>
        </w:rPr>
        <w:t>工作安排</w:t>
      </w:r>
    </w:p>
    <w:p w14:paraId="1658377C" w14:textId="5F620D95" w:rsidR="00AC3B31" w:rsidRDefault="00832CF2" w:rsidP="008D1CC2">
      <w:pPr>
        <w:numPr>
          <w:ilvl w:val="0"/>
          <w:numId w:val="1"/>
        </w:numPr>
        <w:tabs>
          <w:tab w:val="clear" w:pos="567"/>
          <w:tab w:val="clear" w:pos="1134"/>
          <w:tab w:val="clear" w:pos="1701"/>
          <w:tab w:val="clear" w:pos="2268"/>
        </w:tabs>
        <w:spacing w:before="120" w:after="120"/>
        <w:ind w:left="490" w:firstLine="0"/>
        <w:jc w:val="left"/>
        <w:rPr>
          <w:color w:val="000000" w:themeColor="text1"/>
          <w:sz w:val="24"/>
          <w:szCs w:val="24"/>
        </w:rPr>
      </w:pPr>
      <w:r w:rsidRPr="00C55718">
        <w:rPr>
          <w:color w:val="000000" w:themeColor="text1"/>
          <w:sz w:val="24"/>
          <w:szCs w:val="24"/>
        </w:rPr>
        <w:t>作为议定书缔约方会议的缔约方大会第</w:t>
      </w:r>
      <w:r w:rsidRPr="00C55718">
        <w:rPr>
          <w:rFonts w:hint="eastAsia"/>
          <w:color w:val="000000" w:themeColor="text1"/>
          <w:sz w:val="24"/>
          <w:szCs w:val="24"/>
        </w:rPr>
        <w:t>1</w:t>
      </w:r>
      <w:r w:rsidRPr="00C55718">
        <w:rPr>
          <w:rFonts w:hint="eastAsia"/>
          <w:color w:val="000000" w:themeColor="text1"/>
          <w:sz w:val="24"/>
          <w:szCs w:val="24"/>
        </w:rPr>
        <w:t>场</w:t>
      </w:r>
      <w:r w:rsidRPr="00C55718">
        <w:rPr>
          <w:color w:val="000000" w:themeColor="text1"/>
          <w:sz w:val="24"/>
          <w:szCs w:val="24"/>
        </w:rPr>
        <w:t>全体会议</w:t>
      </w:r>
      <w:r w:rsidRPr="00C55718">
        <w:rPr>
          <w:rFonts w:hint="eastAsia"/>
          <w:color w:val="000000" w:themeColor="text1"/>
          <w:sz w:val="24"/>
          <w:szCs w:val="24"/>
        </w:rPr>
        <w:t>商定</w:t>
      </w:r>
      <w:r w:rsidRPr="00C55718">
        <w:rPr>
          <w:color w:val="000000" w:themeColor="text1"/>
          <w:sz w:val="24"/>
          <w:szCs w:val="24"/>
        </w:rPr>
        <w:t>按照拟议工作安排附件</w:t>
      </w:r>
      <w:r w:rsidRPr="00C55718">
        <w:rPr>
          <w:rFonts w:hint="eastAsia"/>
          <w:color w:val="000000" w:themeColor="text1"/>
          <w:sz w:val="24"/>
          <w:szCs w:val="24"/>
        </w:rPr>
        <w:t>三</w:t>
      </w:r>
      <w:r w:rsidRPr="00C55718">
        <w:rPr>
          <w:color w:val="000000" w:themeColor="text1"/>
          <w:sz w:val="24"/>
          <w:szCs w:val="24"/>
        </w:rPr>
        <w:t>安排工作。因此</w:t>
      </w:r>
      <w:r w:rsidR="00C55718">
        <w:rPr>
          <w:rFonts w:hint="eastAsia"/>
          <w:color w:val="000000" w:themeColor="text1"/>
          <w:sz w:val="24"/>
          <w:szCs w:val="24"/>
        </w:rPr>
        <w:t>会议</w:t>
      </w:r>
      <w:r w:rsidRPr="00C55718">
        <w:rPr>
          <w:color w:val="000000" w:themeColor="text1"/>
          <w:sz w:val="24"/>
          <w:szCs w:val="24"/>
        </w:rPr>
        <w:t>同意设立两个工作组。第一工作组由</w:t>
      </w:r>
      <w:r w:rsidRPr="00C55718">
        <w:rPr>
          <w:color w:val="000000" w:themeColor="text1"/>
          <w:sz w:val="24"/>
          <w:szCs w:val="24"/>
        </w:rPr>
        <w:t xml:space="preserve"> Charlotta Sörqvist</w:t>
      </w:r>
      <w:r w:rsidR="003B39B9">
        <w:rPr>
          <w:color w:val="000000" w:themeColor="text1"/>
          <w:sz w:val="24"/>
          <w:szCs w:val="24"/>
        </w:rPr>
        <w:t>（</w:t>
      </w:r>
      <w:r w:rsidRPr="00C55718">
        <w:rPr>
          <w:color w:val="000000" w:themeColor="text1"/>
          <w:sz w:val="24"/>
          <w:szCs w:val="24"/>
        </w:rPr>
        <w:t>瑞典</w:t>
      </w:r>
      <w:r w:rsidR="003B39B9">
        <w:rPr>
          <w:color w:val="000000" w:themeColor="text1"/>
          <w:sz w:val="24"/>
          <w:szCs w:val="24"/>
        </w:rPr>
        <w:t>）</w:t>
      </w:r>
      <w:r w:rsidRPr="00C55718">
        <w:rPr>
          <w:color w:val="000000" w:themeColor="text1"/>
          <w:sz w:val="24"/>
          <w:szCs w:val="24"/>
        </w:rPr>
        <w:t>担任主席，第二工作组由</w:t>
      </w:r>
      <w:r w:rsidRPr="00C55718">
        <w:rPr>
          <w:color w:val="000000" w:themeColor="text1"/>
          <w:sz w:val="24"/>
          <w:szCs w:val="24"/>
        </w:rPr>
        <w:t xml:space="preserve"> Hesiquio Benítez Díaz</w:t>
      </w:r>
      <w:r w:rsidR="003B39B9">
        <w:rPr>
          <w:color w:val="000000" w:themeColor="text1"/>
          <w:sz w:val="24"/>
          <w:szCs w:val="24"/>
        </w:rPr>
        <w:t>（</w:t>
      </w:r>
      <w:r w:rsidRPr="00C55718">
        <w:rPr>
          <w:color w:val="000000" w:themeColor="text1"/>
          <w:sz w:val="24"/>
          <w:szCs w:val="24"/>
        </w:rPr>
        <w:t>墨西哥</w:t>
      </w:r>
      <w:r w:rsidR="003B39B9">
        <w:rPr>
          <w:color w:val="000000" w:themeColor="text1"/>
          <w:sz w:val="24"/>
          <w:szCs w:val="24"/>
        </w:rPr>
        <w:t>）</w:t>
      </w:r>
      <w:r w:rsidRPr="00C55718">
        <w:rPr>
          <w:color w:val="000000" w:themeColor="text1"/>
          <w:sz w:val="24"/>
          <w:szCs w:val="24"/>
        </w:rPr>
        <w:t>担任主席。</w:t>
      </w:r>
    </w:p>
    <w:p w14:paraId="38F8BBE3" w14:textId="77777777" w:rsidR="00C55718" w:rsidRPr="00C55718" w:rsidRDefault="00C55718" w:rsidP="00C55718">
      <w:pPr>
        <w:tabs>
          <w:tab w:val="clear" w:pos="567"/>
          <w:tab w:val="clear" w:pos="1134"/>
          <w:tab w:val="clear" w:pos="1701"/>
          <w:tab w:val="clear" w:pos="2268"/>
        </w:tabs>
        <w:spacing w:before="120" w:after="120"/>
        <w:ind w:left="490"/>
        <w:jc w:val="left"/>
        <w:rPr>
          <w:rFonts w:eastAsia="KaiTi"/>
          <w:color w:val="000000" w:themeColor="text1"/>
          <w:sz w:val="24"/>
          <w:szCs w:val="24"/>
        </w:rPr>
      </w:pPr>
      <w:r w:rsidRPr="00C55718">
        <w:rPr>
          <w:rFonts w:eastAsia="KaiTi" w:hint="eastAsia"/>
          <w:color w:val="000000" w:themeColor="text1"/>
          <w:sz w:val="24"/>
          <w:szCs w:val="24"/>
        </w:rPr>
        <w:t>会期工作组的工作</w:t>
      </w:r>
    </w:p>
    <w:p w14:paraId="394CB614" w14:textId="4FAFE70B" w:rsidR="00C55718" w:rsidRPr="00C55718" w:rsidRDefault="00C55718" w:rsidP="00C55718">
      <w:pPr>
        <w:numPr>
          <w:ilvl w:val="0"/>
          <w:numId w:val="1"/>
        </w:numPr>
        <w:tabs>
          <w:tab w:val="clear" w:pos="567"/>
          <w:tab w:val="clear" w:pos="1134"/>
          <w:tab w:val="clear" w:pos="1701"/>
          <w:tab w:val="clear" w:pos="2268"/>
        </w:tabs>
        <w:spacing w:before="120" w:after="120"/>
        <w:ind w:left="490" w:firstLine="0"/>
        <w:jc w:val="left"/>
        <w:rPr>
          <w:color w:val="000000" w:themeColor="text1"/>
          <w:sz w:val="24"/>
          <w:szCs w:val="24"/>
        </w:rPr>
      </w:pPr>
      <w:r w:rsidRPr="00C55718">
        <w:rPr>
          <w:rFonts w:hint="eastAsia"/>
          <w:color w:val="000000" w:themeColor="text1"/>
          <w:sz w:val="24"/>
          <w:szCs w:val="24"/>
        </w:rPr>
        <w:t>2024</w:t>
      </w:r>
      <w:r w:rsidRPr="00C55718">
        <w:rPr>
          <w:rFonts w:hint="eastAsia"/>
          <w:color w:val="000000" w:themeColor="text1"/>
          <w:sz w:val="24"/>
          <w:szCs w:val="24"/>
        </w:rPr>
        <w:t>年</w:t>
      </w:r>
      <w:r w:rsidRPr="00C55718">
        <w:rPr>
          <w:rFonts w:hint="eastAsia"/>
          <w:color w:val="000000" w:themeColor="text1"/>
          <w:sz w:val="24"/>
          <w:szCs w:val="24"/>
        </w:rPr>
        <w:t>10</w:t>
      </w:r>
      <w:r w:rsidRPr="00C55718">
        <w:rPr>
          <w:rFonts w:hint="eastAsia"/>
          <w:color w:val="000000" w:themeColor="text1"/>
          <w:sz w:val="24"/>
          <w:szCs w:val="24"/>
        </w:rPr>
        <w:t>月</w:t>
      </w:r>
      <w:r w:rsidRPr="00C55718">
        <w:rPr>
          <w:rFonts w:hint="eastAsia"/>
          <w:color w:val="000000" w:themeColor="text1"/>
          <w:sz w:val="24"/>
          <w:szCs w:val="24"/>
        </w:rPr>
        <w:t>21</w:t>
      </w:r>
      <w:r w:rsidRPr="00C55718">
        <w:rPr>
          <w:rFonts w:hint="eastAsia"/>
          <w:color w:val="000000" w:themeColor="text1"/>
          <w:sz w:val="24"/>
          <w:szCs w:val="24"/>
        </w:rPr>
        <w:t>日至</w:t>
      </w:r>
      <w:r w:rsidRPr="00C55718">
        <w:rPr>
          <w:rFonts w:hint="eastAsia"/>
          <w:color w:val="000000" w:themeColor="text1"/>
          <w:sz w:val="24"/>
          <w:szCs w:val="24"/>
        </w:rPr>
        <w:t>11</w:t>
      </w:r>
      <w:r w:rsidRPr="00C55718">
        <w:rPr>
          <w:rFonts w:hint="eastAsia"/>
          <w:color w:val="000000" w:themeColor="text1"/>
          <w:sz w:val="24"/>
          <w:szCs w:val="24"/>
        </w:rPr>
        <w:t>月</w:t>
      </w:r>
      <w:r w:rsidRPr="00C55718">
        <w:rPr>
          <w:rFonts w:hint="eastAsia"/>
          <w:color w:val="000000" w:themeColor="text1"/>
          <w:sz w:val="24"/>
          <w:szCs w:val="24"/>
        </w:rPr>
        <w:t>1</w:t>
      </w:r>
      <w:r w:rsidRPr="00C55718">
        <w:rPr>
          <w:rFonts w:hint="eastAsia"/>
          <w:color w:val="000000" w:themeColor="text1"/>
          <w:sz w:val="24"/>
          <w:szCs w:val="24"/>
        </w:rPr>
        <w:t>日第一工作组举行了</w:t>
      </w:r>
      <w:r>
        <w:rPr>
          <w:rFonts w:hint="eastAsia"/>
          <w:color w:val="000000" w:themeColor="text1"/>
          <w:sz w:val="24"/>
          <w:szCs w:val="24"/>
        </w:rPr>
        <w:t>6</w:t>
      </w:r>
      <w:r>
        <w:rPr>
          <w:rFonts w:hint="eastAsia"/>
          <w:color w:val="000000" w:themeColor="text1"/>
          <w:sz w:val="24"/>
          <w:szCs w:val="24"/>
        </w:rPr>
        <w:t>场</w:t>
      </w:r>
      <w:r w:rsidRPr="00C55718">
        <w:rPr>
          <w:rFonts w:hint="eastAsia"/>
          <w:color w:val="000000" w:themeColor="text1"/>
          <w:sz w:val="24"/>
          <w:szCs w:val="24"/>
        </w:rPr>
        <w:t>会议，</w:t>
      </w:r>
      <w:r w:rsidRPr="00C55718">
        <w:rPr>
          <w:rFonts w:hint="eastAsia"/>
          <w:color w:val="000000" w:themeColor="text1"/>
          <w:sz w:val="24"/>
          <w:szCs w:val="24"/>
        </w:rPr>
        <w:t>2024</w:t>
      </w:r>
      <w:r w:rsidRPr="00C55718">
        <w:rPr>
          <w:rFonts w:hint="eastAsia"/>
          <w:color w:val="000000" w:themeColor="text1"/>
          <w:sz w:val="24"/>
          <w:szCs w:val="24"/>
        </w:rPr>
        <w:t>年</w:t>
      </w:r>
      <w:r w:rsidRPr="00C55718">
        <w:rPr>
          <w:rFonts w:hint="eastAsia"/>
          <w:color w:val="000000" w:themeColor="text1"/>
          <w:sz w:val="24"/>
          <w:szCs w:val="24"/>
        </w:rPr>
        <w:t>11</w:t>
      </w:r>
      <w:r w:rsidRPr="00C55718">
        <w:rPr>
          <w:rFonts w:hint="eastAsia"/>
          <w:color w:val="000000" w:themeColor="text1"/>
          <w:sz w:val="24"/>
          <w:szCs w:val="24"/>
        </w:rPr>
        <w:t>月</w:t>
      </w:r>
      <w:r w:rsidRPr="00C55718">
        <w:rPr>
          <w:rFonts w:hint="eastAsia"/>
          <w:color w:val="000000" w:themeColor="text1"/>
          <w:sz w:val="24"/>
          <w:szCs w:val="24"/>
        </w:rPr>
        <w:t>1</w:t>
      </w:r>
      <w:r w:rsidRPr="00C55718">
        <w:rPr>
          <w:rFonts w:hint="eastAsia"/>
          <w:color w:val="000000" w:themeColor="text1"/>
          <w:sz w:val="24"/>
          <w:szCs w:val="24"/>
        </w:rPr>
        <w:t>日通过了</w:t>
      </w:r>
      <w:r>
        <w:rPr>
          <w:rFonts w:hint="eastAsia"/>
          <w:color w:val="000000" w:themeColor="text1"/>
          <w:sz w:val="24"/>
          <w:szCs w:val="24"/>
        </w:rPr>
        <w:t>工作组</w:t>
      </w:r>
      <w:r w:rsidRPr="00C55718">
        <w:rPr>
          <w:rFonts w:hint="eastAsia"/>
          <w:color w:val="000000" w:themeColor="text1"/>
          <w:sz w:val="24"/>
          <w:szCs w:val="24"/>
        </w:rPr>
        <w:t>报告</w:t>
      </w:r>
      <w:r>
        <w:rPr>
          <w:rStyle w:val="FootnoteReference"/>
          <w:color w:val="000000" w:themeColor="text1"/>
          <w:sz w:val="24"/>
          <w:szCs w:val="24"/>
        </w:rPr>
        <w:footnoteReference w:id="9"/>
      </w:r>
      <w:r w:rsidRPr="00C55718">
        <w:rPr>
          <w:rFonts w:hint="eastAsia"/>
          <w:color w:val="000000" w:themeColor="text1"/>
          <w:sz w:val="24"/>
          <w:szCs w:val="24"/>
        </w:rPr>
        <w:t>。</w:t>
      </w:r>
    </w:p>
    <w:p w14:paraId="0A0EABF2" w14:textId="2F29C723" w:rsidR="00C55718" w:rsidRPr="00C55718" w:rsidRDefault="00C55718" w:rsidP="00C55718">
      <w:pPr>
        <w:numPr>
          <w:ilvl w:val="0"/>
          <w:numId w:val="1"/>
        </w:numPr>
        <w:tabs>
          <w:tab w:val="clear" w:pos="567"/>
          <w:tab w:val="clear" w:pos="1134"/>
          <w:tab w:val="clear" w:pos="1701"/>
          <w:tab w:val="clear" w:pos="2268"/>
        </w:tabs>
        <w:spacing w:before="120" w:after="120"/>
        <w:ind w:left="490" w:firstLine="0"/>
        <w:jc w:val="left"/>
        <w:rPr>
          <w:color w:val="000000" w:themeColor="text1"/>
          <w:sz w:val="24"/>
          <w:szCs w:val="24"/>
        </w:rPr>
      </w:pPr>
      <w:r w:rsidRPr="00C55718">
        <w:rPr>
          <w:rFonts w:hint="eastAsia"/>
          <w:color w:val="000000" w:themeColor="text1"/>
          <w:sz w:val="24"/>
          <w:szCs w:val="24"/>
        </w:rPr>
        <w:t>2024</w:t>
      </w:r>
      <w:r w:rsidRPr="00C55718">
        <w:rPr>
          <w:rFonts w:hint="eastAsia"/>
          <w:color w:val="000000" w:themeColor="text1"/>
          <w:sz w:val="24"/>
          <w:szCs w:val="24"/>
        </w:rPr>
        <w:t>年</w:t>
      </w:r>
      <w:r w:rsidRPr="00C55718">
        <w:rPr>
          <w:rFonts w:hint="eastAsia"/>
          <w:color w:val="000000" w:themeColor="text1"/>
          <w:sz w:val="24"/>
          <w:szCs w:val="24"/>
        </w:rPr>
        <w:t>10</w:t>
      </w:r>
      <w:r w:rsidRPr="00C55718">
        <w:rPr>
          <w:rFonts w:hint="eastAsia"/>
          <w:color w:val="000000" w:themeColor="text1"/>
          <w:sz w:val="24"/>
          <w:szCs w:val="24"/>
        </w:rPr>
        <w:t>月</w:t>
      </w:r>
      <w:r w:rsidRPr="00C55718">
        <w:rPr>
          <w:rFonts w:hint="eastAsia"/>
          <w:color w:val="000000" w:themeColor="text1"/>
          <w:sz w:val="24"/>
          <w:szCs w:val="24"/>
        </w:rPr>
        <w:t>21</w:t>
      </w:r>
      <w:r w:rsidRPr="00C55718">
        <w:rPr>
          <w:rFonts w:hint="eastAsia"/>
          <w:color w:val="000000" w:themeColor="text1"/>
          <w:sz w:val="24"/>
          <w:szCs w:val="24"/>
        </w:rPr>
        <w:t>日至</w:t>
      </w:r>
      <w:r w:rsidRPr="00C55718">
        <w:rPr>
          <w:rFonts w:hint="eastAsia"/>
          <w:color w:val="000000" w:themeColor="text1"/>
          <w:sz w:val="24"/>
          <w:szCs w:val="24"/>
        </w:rPr>
        <w:t>11</w:t>
      </w:r>
      <w:r w:rsidRPr="00C55718">
        <w:rPr>
          <w:rFonts w:hint="eastAsia"/>
          <w:color w:val="000000" w:themeColor="text1"/>
          <w:sz w:val="24"/>
          <w:szCs w:val="24"/>
        </w:rPr>
        <w:t>月</w:t>
      </w:r>
      <w:r w:rsidRPr="00C55718">
        <w:rPr>
          <w:rFonts w:hint="eastAsia"/>
          <w:color w:val="000000" w:themeColor="text1"/>
          <w:sz w:val="24"/>
          <w:szCs w:val="24"/>
        </w:rPr>
        <w:t>1</w:t>
      </w:r>
      <w:r w:rsidRPr="00C55718">
        <w:rPr>
          <w:rFonts w:hint="eastAsia"/>
          <w:color w:val="000000" w:themeColor="text1"/>
          <w:sz w:val="24"/>
          <w:szCs w:val="24"/>
        </w:rPr>
        <w:t>日第二工作组举行了</w:t>
      </w:r>
      <w:r w:rsidRPr="00C55718">
        <w:rPr>
          <w:rFonts w:hint="eastAsia"/>
          <w:color w:val="000000" w:themeColor="text1"/>
          <w:sz w:val="24"/>
          <w:szCs w:val="24"/>
        </w:rPr>
        <w:t>12</w:t>
      </w:r>
      <w:r>
        <w:rPr>
          <w:rFonts w:hint="eastAsia"/>
          <w:color w:val="000000" w:themeColor="text1"/>
          <w:sz w:val="24"/>
          <w:szCs w:val="24"/>
        </w:rPr>
        <w:t>场</w:t>
      </w:r>
      <w:r w:rsidRPr="00C55718">
        <w:rPr>
          <w:rFonts w:hint="eastAsia"/>
          <w:color w:val="000000" w:themeColor="text1"/>
          <w:sz w:val="24"/>
          <w:szCs w:val="24"/>
        </w:rPr>
        <w:t>会议，</w:t>
      </w:r>
      <w:r w:rsidRPr="00C55718">
        <w:rPr>
          <w:rFonts w:hint="eastAsia"/>
          <w:color w:val="000000" w:themeColor="text1"/>
          <w:sz w:val="24"/>
          <w:szCs w:val="24"/>
        </w:rPr>
        <w:t>2024</w:t>
      </w:r>
      <w:r w:rsidRPr="00C55718">
        <w:rPr>
          <w:rFonts w:hint="eastAsia"/>
          <w:color w:val="000000" w:themeColor="text1"/>
          <w:sz w:val="24"/>
          <w:szCs w:val="24"/>
        </w:rPr>
        <w:t>年</w:t>
      </w:r>
      <w:r w:rsidRPr="00C55718">
        <w:rPr>
          <w:rFonts w:hint="eastAsia"/>
          <w:color w:val="000000" w:themeColor="text1"/>
          <w:sz w:val="24"/>
          <w:szCs w:val="24"/>
        </w:rPr>
        <w:t>11</w:t>
      </w:r>
      <w:r w:rsidRPr="00C55718">
        <w:rPr>
          <w:rFonts w:hint="eastAsia"/>
          <w:color w:val="000000" w:themeColor="text1"/>
          <w:sz w:val="24"/>
          <w:szCs w:val="24"/>
        </w:rPr>
        <w:t>月</w:t>
      </w:r>
      <w:r w:rsidRPr="00C55718">
        <w:rPr>
          <w:rFonts w:hint="eastAsia"/>
          <w:color w:val="000000" w:themeColor="text1"/>
          <w:sz w:val="24"/>
          <w:szCs w:val="24"/>
        </w:rPr>
        <w:t>1</w:t>
      </w:r>
      <w:r w:rsidRPr="00C55718">
        <w:rPr>
          <w:rFonts w:hint="eastAsia"/>
          <w:color w:val="000000" w:themeColor="text1"/>
          <w:sz w:val="24"/>
          <w:szCs w:val="24"/>
        </w:rPr>
        <w:t>日通过了</w:t>
      </w:r>
      <w:r>
        <w:rPr>
          <w:rFonts w:hint="eastAsia"/>
          <w:color w:val="000000" w:themeColor="text1"/>
          <w:sz w:val="24"/>
          <w:szCs w:val="24"/>
        </w:rPr>
        <w:t>工作组</w:t>
      </w:r>
      <w:r w:rsidRPr="00C55718">
        <w:rPr>
          <w:rFonts w:hint="eastAsia"/>
          <w:color w:val="000000" w:themeColor="text1"/>
          <w:sz w:val="24"/>
          <w:szCs w:val="24"/>
        </w:rPr>
        <w:t>报告</w:t>
      </w:r>
      <w:r>
        <w:rPr>
          <w:rStyle w:val="FootnoteReference"/>
          <w:color w:val="000000" w:themeColor="text1"/>
          <w:sz w:val="24"/>
          <w:szCs w:val="24"/>
        </w:rPr>
        <w:footnoteReference w:id="10"/>
      </w:r>
      <w:r w:rsidRPr="00C55718">
        <w:rPr>
          <w:rFonts w:hint="eastAsia"/>
          <w:color w:val="000000" w:themeColor="text1"/>
          <w:sz w:val="24"/>
          <w:szCs w:val="24"/>
        </w:rPr>
        <w:t>。</w:t>
      </w:r>
    </w:p>
    <w:p w14:paraId="1CC2A064" w14:textId="5323211D" w:rsidR="00481456" w:rsidRPr="008D1CC2" w:rsidRDefault="00481456" w:rsidP="00481456">
      <w:pPr>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8D1CC2">
        <w:rPr>
          <w:rFonts w:eastAsia="KaiTi"/>
          <w:sz w:val="24"/>
          <w:szCs w:val="24"/>
        </w:rPr>
        <w:t>第</w:t>
      </w:r>
      <w:r w:rsidRPr="008D1CC2">
        <w:rPr>
          <w:rFonts w:eastAsia="KaiTi"/>
          <w:sz w:val="24"/>
          <w:szCs w:val="24"/>
        </w:rPr>
        <w:t>1</w:t>
      </w:r>
      <w:r w:rsidRPr="008D1CC2">
        <w:rPr>
          <w:rFonts w:eastAsia="KaiTi"/>
          <w:sz w:val="24"/>
          <w:szCs w:val="24"/>
        </w:rPr>
        <w:t>次盘点会议</w:t>
      </w:r>
    </w:p>
    <w:p w14:paraId="5C415296" w14:textId="340071E9"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10</w:t>
      </w:r>
      <w:r w:rsidRPr="008D1CC2">
        <w:rPr>
          <w:sz w:val="24"/>
          <w:szCs w:val="24"/>
        </w:rPr>
        <w:t>月</w:t>
      </w:r>
      <w:r w:rsidRPr="008D1CC2">
        <w:rPr>
          <w:sz w:val="24"/>
          <w:szCs w:val="24"/>
        </w:rPr>
        <w:t>25</w:t>
      </w:r>
      <w:r w:rsidRPr="008D1CC2">
        <w:rPr>
          <w:sz w:val="24"/>
          <w:szCs w:val="24"/>
        </w:rPr>
        <w:t>日</w:t>
      </w:r>
      <w:r w:rsidR="00615705">
        <w:rPr>
          <w:rFonts w:hint="eastAsia"/>
          <w:sz w:val="24"/>
          <w:szCs w:val="24"/>
        </w:rPr>
        <w:t>作为议定书缔约方</w:t>
      </w:r>
      <w:r w:rsidRPr="008D1CC2">
        <w:rPr>
          <w:sz w:val="24"/>
          <w:szCs w:val="24"/>
        </w:rPr>
        <w:t>会议</w:t>
      </w:r>
      <w:r w:rsidR="00615705">
        <w:rPr>
          <w:rFonts w:hint="eastAsia"/>
          <w:sz w:val="24"/>
          <w:szCs w:val="24"/>
        </w:rPr>
        <w:t>的缔约方大会</w:t>
      </w:r>
      <w:r w:rsidRPr="008D1CC2">
        <w:rPr>
          <w:sz w:val="24"/>
          <w:szCs w:val="24"/>
        </w:rPr>
        <w:t>第</w:t>
      </w:r>
      <w:r w:rsidRPr="008D1CC2">
        <w:rPr>
          <w:sz w:val="24"/>
          <w:szCs w:val="24"/>
        </w:rPr>
        <w:t>2</w:t>
      </w:r>
      <w:r w:rsidRPr="008D1CC2">
        <w:rPr>
          <w:rFonts w:hint="eastAsia"/>
          <w:sz w:val="24"/>
          <w:szCs w:val="24"/>
        </w:rPr>
        <w:t>场</w:t>
      </w:r>
      <w:r w:rsidRPr="008D1CC2">
        <w:rPr>
          <w:sz w:val="24"/>
          <w:szCs w:val="24"/>
        </w:rPr>
        <w:t>全体会议</w:t>
      </w:r>
      <w:r w:rsidR="00615705">
        <w:rPr>
          <w:rFonts w:hint="eastAsia"/>
          <w:sz w:val="24"/>
          <w:szCs w:val="24"/>
        </w:rPr>
        <w:t>利用部分时间</w:t>
      </w:r>
      <w:r w:rsidRPr="008D1CC2">
        <w:rPr>
          <w:sz w:val="24"/>
          <w:szCs w:val="24"/>
        </w:rPr>
        <w:t>与</w:t>
      </w:r>
      <w:r w:rsidR="00615705">
        <w:rPr>
          <w:rFonts w:hint="eastAsia"/>
          <w:sz w:val="24"/>
          <w:szCs w:val="24"/>
        </w:rPr>
        <w:t>公约缔约方大会</w:t>
      </w:r>
      <w:r w:rsidRPr="008D1CC2">
        <w:rPr>
          <w:sz w:val="24"/>
          <w:szCs w:val="24"/>
        </w:rPr>
        <w:t>和作为</w:t>
      </w:r>
      <w:r w:rsidRPr="008D1CC2">
        <w:rPr>
          <w:rFonts w:hint="eastAsia"/>
          <w:sz w:val="24"/>
          <w:szCs w:val="24"/>
        </w:rPr>
        <w:t>名古屋</w:t>
      </w:r>
      <w:r w:rsidRPr="008D1CC2">
        <w:rPr>
          <w:sz w:val="24"/>
          <w:szCs w:val="24"/>
        </w:rPr>
        <w:t>议定书缔约方会议的缔约方</w:t>
      </w:r>
      <w:r w:rsidRPr="008D1CC2">
        <w:rPr>
          <w:rFonts w:hint="eastAsia"/>
          <w:sz w:val="24"/>
          <w:szCs w:val="24"/>
        </w:rPr>
        <w:t>大会</w:t>
      </w:r>
      <w:r w:rsidRPr="008D1CC2">
        <w:rPr>
          <w:sz w:val="24"/>
          <w:szCs w:val="24"/>
        </w:rPr>
        <w:t>联合举行</w:t>
      </w:r>
      <w:r w:rsidR="00615705">
        <w:rPr>
          <w:rFonts w:hint="eastAsia"/>
          <w:sz w:val="24"/>
          <w:szCs w:val="24"/>
        </w:rPr>
        <w:t>了</w:t>
      </w:r>
      <w:r w:rsidRPr="008D1CC2">
        <w:rPr>
          <w:sz w:val="24"/>
          <w:szCs w:val="24"/>
        </w:rPr>
        <w:t>一次盘点会议。在盘点会议上，第一工作组</w:t>
      </w:r>
      <w:r w:rsidRPr="008D1CC2">
        <w:rPr>
          <w:rFonts w:hint="eastAsia"/>
          <w:sz w:val="24"/>
          <w:szCs w:val="24"/>
        </w:rPr>
        <w:t>主席</w:t>
      </w:r>
      <w:r w:rsidRPr="008D1CC2">
        <w:rPr>
          <w:sz w:val="24"/>
          <w:szCs w:val="24"/>
        </w:rPr>
        <w:t>、第二工作组</w:t>
      </w:r>
      <w:r w:rsidRPr="008D1CC2">
        <w:rPr>
          <w:rFonts w:hint="eastAsia"/>
          <w:sz w:val="24"/>
          <w:szCs w:val="24"/>
        </w:rPr>
        <w:t>主席</w:t>
      </w:r>
      <w:r w:rsidRPr="008D1CC2">
        <w:rPr>
          <w:sz w:val="24"/>
          <w:szCs w:val="24"/>
        </w:rPr>
        <w:t>和预算事项联络小组主席报告了迄今取得的进展。</w:t>
      </w:r>
    </w:p>
    <w:p w14:paraId="4F1CAFE4" w14:textId="6FFBAE95"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以下缔约方的代表</w:t>
      </w:r>
      <w:r w:rsidR="00020DD1">
        <w:rPr>
          <w:rFonts w:hint="eastAsia"/>
          <w:sz w:val="24"/>
          <w:szCs w:val="24"/>
        </w:rPr>
        <w:t>发了言</w:t>
      </w:r>
      <w:r w:rsidRPr="008D1CC2">
        <w:rPr>
          <w:sz w:val="24"/>
          <w:szCs w:val="24"/>
        </w:rPr>
        <w:t>：斐济</w:t>
      </w:r>
      <w:r w:rsidR="003B39B9">
        <w:rPr>
          <w:sz w:val="24"/>
          <w:szCs w:val="24"/>
        </w:rPr>
        <w:t>（</w:t>
      </w:r>
      <w:r w:rsidRPr="008D1CC2">
        <w:rPr>
          <w:sz w:val="24"/>
          <w:szCs w:val="24"/>
        </w:rPr>
        <w:t>代表出席会议的《议定书》太平洋</w:t>
      </w:r>
      <w:r w:rsidR="00615705">
        <w:rPr>
          <w:rFonts w:hint="eastAsia"/>
          <w:sz w:val="24"/>
          <w:szCs w:val="24"/>
        </w:rPr>
        <w:t>小</w:t>
      </w:r>
      <w:r w:rsidRPr="008D1CC2">
        <w:rPr>
          <w:sz w:val="24"/>
          <w:szCs w:val="24"/>
        </w:rPr>
        <w:t>岛屿</w:t>
      </w:r>
      <w:r w:rsidR="00615705">
        <w:rPr>
          <w:rFonts w:hint="eastAsia"/>
          <w:sz w:val="24"/>
          <w:szCs w:val="24"/>
        </w:rPr>
        <w:t>发展中国家</w:t>
      </w:r>
      <w:r w:rsidRPr="008D1CC2">
        <w:rPr>
          <w:sz w:val="24"/>
          <w:szCs w:val="24"/>
        </w:rPr>
        <w:t>缔约</w:t>
      </w:r>
      <w:r w:rsidR="00615705">
        <w:rPr>
          <w:rFonts w:hint="eastAsia"/>
          <w:sz w:val="24"/>
          <w:szCs w:val="24"/>
        </w:rPr>
        <w:t>方</w:t>
      </w:r>
      <w:r w:rsidR="003B39B9">
        <w:rPr>
          <w:sz w:val="24"/>
          <w:szCs w:val="24"/>
        </w:rPr>
        <w:t>）</w:t>
      </w:r>
      <w:r w:rsidR="00615705">
        <w:rPr>
          <w:rFonts w:hint="eastAsia"/>
          <w:sz w:val="24"/>
          <w:szCs w:val="24"/>
        </w:rPr>
        <w:t>、</w:t>
      </w:r>
      <w:r w:rsidRPr="008D1CC2">
        <w:rPr>
          <w:sz w:val="24"/>
          <w:szCs w:val="24"/>
        </w:rPr>
        <w:t>老挝人民民主共和国</w:t>
      </w:r>
      <w:r w:rsidR="003B39B9">
        <w:rPr>
          <w:rFonts w:hint="eastAsia"/>
          <w:sz w:val="24"/>
          <w:szCs w:val="24"/>
        </w:rPr>
        <w:t>（</w:t>
      </w:r>
      <w:r w:rsidR="00615705" w:rsidRPr="00615705">
        <w:rPr>
          <w:rFonts w:hint="eastAsia"/>
          <w:sz w:val="24"/>
          <w:szCs w:val="24"/>
        </w:rPr>
        <w:t>代表出席会议的东南亚国家联盟成员国</w:t>
      </w:r>
      <w:r w:rsidR="003B39B9">
        <w:rPr>
          <w:rFonts w:hint="eastAsia"/>
          <w:sz w:val="24"/>
          <w:szCs w:val="24"/>
        </w:rPr>
        <w:t>）</w:t>
      </w:r>
      <w:r w:rsidRPr="008D1CC2">
        <w:rPr>
          <w:sz w:val="24"/>
          <w:szCs w:val="24"/>
        </w:rPr>
        <w:t>。</w:t>
      </w:r>
    </w:p>
    <w:p w14:paraId="00DB7E16" w14:textId="434AB2B2"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lastRenderedPageBreak/>
        <w:t>以下非缔约方的代表也</w:t>
      </w:r>
      <w:r w:rsidR="00020DD1">
        <w:rPr>
          <w:sz w:val="24"/>
          <w:szCs w:val="24"/>
        </w:rPr>
        <w:t>发了言</w:t>
      </w:r>
      <w:r w:rsidRPr="008D1CC2">
        <w:rPr>
          <w:sz w:val="24"/>
          <w:szCs w:val="24"/>
        </w:rPr>
        <w:t>：俄罗斯联邦</w:t>
      </w:r>
      <w:r w:rsidR="003B39B9">
        <w:rPr>
          <w:sz w:val="24"/>
          <w:szCs w:val="24"/>
        </w:rPr>
        <w:t>（</w:t>
      </w:r>
      <w:r w:rsidR="002D0BE6">
        <w:rPr>
          <w:rFonts w:hint="eastAsia"/>
          <w:sz w:val="24"/>
          <w:szCs w:val="24"/>
        </w:rPr>
        <w:t>同时</w:t>
      </w:r>
      <w:r w:rsidRPr="008D1CC2">
        <w:rPr>
          <w:sz w:val="24"/>
          <w:szCs w:val="24"/>
        </w:rPr>
        <w:t>代表巴西、中国、埃及、埃塞俄比亚、印度、伊朗</w:t>
      </w:r>
      <w:r w:rsidR="00615705">
        <w:rPr>
          <w:rFonts w:hint="eastAsia"/>
          <w:sz w:val="24"/>
          <w:szCs w:val="24"/>
        </w:rPr>
        <w:t>伊斯兰共和国</w:t>
      </w:r>
      <w:r w:rsidRPr="008D1CC2">
        <w:rPr>
          <w:sz w:val="24"/>
          <w:szCs w:val="24"/>
        </w:rPr>
        <w:t>、南非</w:t>
      </w:r>
      <w:r w:rsidR="00615705">
        <w:rPr>
          <w:rFonts w:hint="eastAsia"/>
          <w:sz w:val="24"/>
          <w:szCs w:val="24"/>
        </w:rPr>
        <w:t>、</w:t>
      </w:r>
      <w:r w:rsidRPr="008D1CC2">
        <w:rPr>
          <w:sz w:val="24"/>
          <w:szCs w:val="24"/>
        </w:rPr>
        <w:t>阿拉伯联合酋长国</w:t>
      </w:r>
      <w:r w:rsidR="003B39B9">
        <w:rPr>
          <w:sz w:val="24"/>
          <w:szCs w:val="24"/>
        </w:rPr>
        <w:t>）</w:t>
      </w:r>
      <w:r w:rsidRPr="008D1CC2">
        <w:rPr>
          <w:sz w:val="24"/>
          <w:szCs w:val="24"/>
        </w:rPr>
        <w:t>。</w:t>
      </w:r>
    </w:p>
    <w:p w14:paraId="1D96DAA3" w14:textId="5304862A" w:rsidR="001F2300" w:rsidRPr="008D1CC2" w:rsidRDefault="001F2300" w:rsidP="00346FC3">
      <w:pPr>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8D1CC2">
        <w:rPr>
          <w:rFonts w:eastAsia="KaiTi"/>
          <w:sz w:val="24"/>
          <w:szCs w:val="24"/>
        </w:rPr>
        <w:t>第</w:t>
      </w:r>
      <w:r w:rsidRPr="008D1CC2">
        <w:rPr>
          <w:rFonts w:eastAsia="KaiTi" w:hint="eastAsia"/>
          <w:sz w:val="24"/>
          <w:szCs w:val="24"/>
        </w:rPr>
        <w:t>2</w:t>
      </w:r>
      <w:r w:rsidRPr="008D1CC2">
        <w:rPr>
          <w:rFonts w:eastAsia="KaiTi"/>
          <w:sz w:val="24"/>
          <w:szCs w:val="24"/>
        </w:rPr>
        <w:t>次盘点会议</w:t>
      </w:r>
    </w:p>
    <w:p w14:paraId="3B1F87D8" w14:textId="167E7E8A" w:rsidR="001F2300" w:rsidRPr="008D1CC2" w:rsidRDefault="00B54A88"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lang w:val="en-GB"/>
        </w:rPr>
        <w:t>作为卡塔赫纳议定书缔约方会议的缔约方大会</w:t>
      </w:r>
      <w:r w:rsidR="00505BEE" w:rsidRPr="008D1CC2">
        <w:rPr>
          <w:rFonts w:hint="eastAsia"/>
          <w:sz w:val="24"/>
          <w:szCs w:val="24"/>
          <w:lang w:val="en-GB"/>
        </w:rPr>
        <w:t>第</w:t>
      </w:r>
      <w:r w:rsidR="00505BEE" w:rsidRPr="008D1CC2">
        <w:rPr>
          <w:rFonts w:hint="eastAsia"/>
          <w:sz w:val="24"/>
          <w:szCs w:val="24"/>
          <w:lang w:val="en-GB"/>
        </w:rPr>
        <w:t xml:space="preserve"> 3</w:t>
      </w:r>
      <w:r w:rsidR="00505BEE" w:rsidRPr="008D1CC2">
        <w:rPr>
          <w:rFonts w:hint="eastAsia"/>
          <w:sz w:val="24"/>
          <w:szCs w:val="24"/>
          <w:lang w:val="en-GB"/>
        </w:rPr>
        <w:t>场全体会议</w:t>
      </w:r>
      <w:r>
        <w:rPr>
          <w:rFonts w:hint="eastAsia"/>
          <w:sz w:val="24"/>
          <w:szCs w:val="24"/>
          <w:lang w:val="en-GB"/>
        </w:rPr>
        <w:t>利用部分时间</w:t>
      </w:r>
      <w:r w:rsidR="00505BEE" w:rsidRPr="008D1CC2">
        <w:rPr>
          <w:rFonts w:hint="eastAsia"/>
          <w:sz w:val="24"/>
          <w:szCs w:val="24"/>
          <w:lang w:val="en-GB"/>
        </w:rPr>
        <w:t>与公约缔约方大会和作为名古屋议定书缔约方会议的缔约方大会联合举行</w:t>
      </w:r>
      <w:r>
        <w:rPr>
          <w:rFonts w:hint="eastAsia"/>
          <w:sz w:val="24"/>
          <w:szCs w:val="24"/>
          <w:lang w:val="en-GB"/>
        </w:rPr>
        <w:t>了</w:t>
      </w:r>
      <w:r w:rsidR="00505BEE" w:rsidRPr="008D1CC2">
        <w:rPr>
          <w:rFonts w:hint="eastAsia"/>
          <w:sz w:val="24"/>
          <w:szCs w:val="24"/>
          <w:lang w:val="en-GB"/>
        </w:rPr>
        <w:t>第</w:t>
      </w:r>
      <w:r w:rsidR="00505BEE" w:rsidRPr="008D1CC2">
        <w:rPr>
          <w:rFonts w:hint="eastAsia"/>
          <w:sz w:val="24"/>
          <w:szCs w:val="24"/>
          <w:lang w:val="en-GB"/>
        </w:rPr>
        <w:t>2</w:t>
      </w:r>
      <w:r w:rsidR="00505BEE" w:rsidRPr="008D1CC2">
        <w:rPr>
          <w:rFonts w:hint="eastAsia"/>
          <w:sz w:val="24"/>
          <w:szCs w:val="24"/>
          <w:lang w:val="en-GB"/>
        </w:rPr>
        <w:t>次盘点会议。代表们在盘点会议上听取了主席关于高级别会议成果的报告，</w:t>
      </w:r>
      <w:r w:rsidR="003B39B9">
        <w:rPr>
          <w:rFonts w:hint="eastAsia"/>
          <w:sz w:val="24"/>
          <w:szCs w:val="24"/>
          <w:lang w:val="en-GB"/>
        </w:rPr>
        <w:t>还听取了</w:t>
      </w:r>
      <w:r w:rsidR="00505BEE" w:rsidRPr="008D1CC2">
        <w:rPr>
          <w:rFonts w:hint="eastAsia"/>
          <w:sz w:val="24"/>
          <w:szCs w:val="24"/>
          <w:lang w:val="en-GB"/>
        </w:rPr>
        <w:t>第一工作组、第二工作组和预算事项联络小组主席关于当时进展情况的报告。</w:t>
      </w:r>
    </w:p>
    <w:p w14:paraId="3B7687FA" w14:textId="1CF61E52" w:rsidR="00505BEE" w:rsidRPr="008D1CC2" w:rsidRDefault="00505BEE"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多民族玻利维亚国</w:t>
      </w:r>
      <w:r w:rsidR="003B39B9">
        <w:rPr>
          <w:rFonts w:hint="eastAsia"/>
          <w:sz w:val="24"/>
          <w:szCs w:val="24"/>
          <w:lang w:val="en-GB"/>
        </w:rPr>
        <w:t>的</w:t>
      </w:r>
      <w:r w:rsidRPr="008D1CC2">
        <w:rPr>
          <w:rFonts w:hint="eastAsia"/>
          <w:sz w:val="24"/>
          <w:szCs w:val="24"/>
          <w:lang w:val="en-GB"/>
        </w:rPr>
        <w:t>代表</w:t>
      </w:r>
      <w:r w:rsidR="003B39B9">
        <w:rPr>
          <w:rFonts w:hint="eastAsia"/>
          <w:sz w:val="24"/>
          <w:szCs w:val="24"/>
          <w:lang w:val="en-GB"/>
        </w:rPr>
        <w:t>（</w:t>
      </w:r>
      <w:r w:rsidRPr="008D1CC2">
        <w:rPr>
          <w:rFonts w:hint="eastAsia"/>
          <w:sz w:val="24"/>
          <w:szCs w:val="24"/>
          <w:lang w:val="en-GB"/>
        </w:rPr>
        <w:t>同时代表安提瓜和巴布达、巴西、库克群岛、古巴、多米尼加共和国、厄瓜多尔、斐济、危地马拉、海地、印度、印度尼西亚、基里巴斯、马来西亚、</w:t>
      </w:r>
      <w:r w:rsidR="00B54A88">
        <w:rPr>
          <w:rFonts w:hint="eastAsia"/>
          <w:sz w:val="24"/>
          <w:szCs w:val="24"/>
          <w:lang w:val="en-GB"/>
        </w:rPr>
        <w:t>马绍尔群岛、</w:t>
      </w:r>
      <w:r w:rsidRPr="008D1CC2">
        <w:rPr>
          <w:rFonts w:hint="eastAsia"/>
          <w:sz w:val="24"/>
          <w:szCs w:val="24"/>
          <w:lang w:val="en-GB"/>
        </w:rPr>
        <w:t>密克罗尼西亚联邦、瑙鲁、帕劳、菲律宾、所罗门群岛、汤加、瓦努阿图、委内瑞拉玻利瓦尔共和国</w:t>
      </w:r>
      <w:r w:rsidR="00351E79">
        <w:rPr>
          <w:rFonts w:hint="eastAsia"/>
          <w:sz w:val="24"/>
          <w:szCs w:val="24"/>
          <w:lang w:val="en-GB"/>
        </w:rPr>
        <w:t>和</w:t>
      </w:r>
      <w:r w:rsidRPr="008D1CC2">
        <w:rPr>
          <w:rFonts w:hint="eastAsia"/>
          <w:sz w:val="24"/>
          <w:szCs w:val="24"/>
          <w:lang w:val="en-GB"/>
        </w:rPr>
        <w:t>非洲国家</w:t>
      </w:r>
      <w:r w:rsidR="003B39B9">
        <w:rPr>
          <w:rFonts w:hint="eastAsia"/>
          <w:sz w:val="24"/>
          <w:szCs w:val="24"/>
          <w:lang w:val="en-GB"/>
        </w:rPr>
        <w:t>）</w:t>
      </w:r>
      <w:r w:rsidR="00020DD1">
        <w:rPr>
          <w:rFonts w:hint="eastAsia"/>
          <w:sz w:val="24"/>
          <w:szCs w:val="24"/>
          <w:lang w:val="en-GB"/>
        </w:rPr>
        <w:t>发了言</w:t>
      </w:r>
      <w:r w:rsidR="00B54A88">
        <w:rPr>
          <w:rStyle w:val="FootnoteReference"/>
          <w:sz w:val="24"/>
          <w:szCs w:val="24"/>
          <w:lang w:val="en-GB"/>
        </w:rPr>
        <w:footnoteReference w:id="11"/>
      </w:r>
      <w:r w:rsidRPr="008D1CC2">
        <w:rPr>
          <w:rFonts w:hint="eastAsia"/>
          <w:sz w:val="24"/>
          <w:szCs w:val="24"/>
          <w:lang w:val="en-GB"/>
        </w:rPr>
        <w:t>。</w:t>
      </w:r>
    </w:p>
    <w:p w14:paraId="41D6B694" w14:textId="77777777" w:rsidR="00B54A88" w:rsidRPr="00B54A88" w:rsidRDefault="00B54A88" w:rsidP="00B54A88">
      <w:pPr>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B54A88">
        <w:rPr>
          <w:rFonts w:eastAsia="KaiTi" w:hint="eastAsia"/>
          <w:sz w:val="24"/>
          <w:szCs w:val="24"/>
        </w:rPr>
        <w:t>第一次续会</w:t>
      </w:r>
    </w:p>
    <w:p w14:paraId="65271724" w14:textId="7524C83C" w:rsidR="00B54A88" w:rsidRPr="00B54A88" w:rsidRDefault="00B54A88" w:rsidP="00B54A88">
      <w:pPr>
        <w:numPr>
          <w:ilvl w:val="0"/>
          <w:numId w:val="1"/>
        </w:numPr>
        <w:tabs>
          <w:tab w:val="clear" w:pos="567"/>
          <w:tab w:val="clear" w:pos="1134"/>
          <w:tab w:val="clear" w:pos="1701"/>
          <w:tab w:val="clear" w:pos="2268"/>
        </w:tabs>
        <w:spacing w:before="120" w:after="120"/>
        <w:ind w:left="490" w:firstLine="0"/>
        <w:jc w:val="left"/>
        <w:rPr>
          <w:sz w:val="24"/>
          <w:szCs w:val="24"/>
        </w:rPr>
      </w:pPr>
      <w:r w:rsidRPr="00B54A88">
        <w:rPr>
          <w:rFonts w:hint="eastAsia"/>
          <w:sz w:val="24"/>
          <w:szCs w:val="24"/>
        </w:rPr>
        <w:t>第一次续会</w:t>
      </w:r>
      <w:r w:rsidR="00166444">
        <w:rPr>
          <w:rFonts w:hint="eastAsia"/>
          <w:sz w:val="24"/>
          <w:szCs w:val="24"/>
        </w:rPr>
        <w:t>举行</w:t>
      </w:r>
      <w:r w:rsidRPr="00B54A88">
        <w:rPr>
          <w:rFonts w:hint="eastAsia"/>
          <w:sz w:val="24"/>
          <w:szCs w:val="24"/>
        </w:rPr>
        <w:t>之前，</w:t>
      </w:r>
      <w:r w:rsidRPr="00B54A88">
        <w:rPr>
          <w:rFonts w:hint="eastAsia"/>
          <w:sz w:val="24"/>
          <w:szCs w:val="24"/>
          <w:lang w:val="en-GB"/>
        </w:rPr>
        <w:t>秘书处发布了主席的开幕</w:t>
      </w:r>
      <w:r w:rsidR="00166444">
        <w:rPr>
          <w:rFonts w:hint="eastAsia"/>
          <w:sz w:val="24"/>
          <w:szCs w:val="24"/>
          <w:lang w:val="en-GB"/>
        </w:rPr>
        <w:t>函</w:t>
      </w:r>
      <w:r w:rsidR="00166444">
        <w:rPr>
          <w:rStyle w:val="FootnoteReference"/>
          <w:sz w:val="24"/>
          <w:szCs w:val="24"/>
          <w:lang w:val="en-GB"/>
        </w:rPr>
        <w:footnoteReference w:id="12"/>
      </w:r>
      <w:r w:rsidRPr="00B54A88">
        <w:rPr>
          <w:rFonts w:hint="eastAsia"/>
          <w:sz w:val="24"/>
          <w:szCs w:val="24"/>
          <w:lang w:val="en-GB"/>
        </w:rPr>
        <w:t>和关于以</w:t>
      </w:r>
      <w:r w:rsidR="00166444">
        <w:rPr>
          <w:rFonts w:hint="eastAsia"/>
          <w:sz w:val="24"/>
          <w:szCs w:val="24"/>
          <w:lang w:val="en-GB"/>
        </w:rPr>
        <w:t>默许</w:t>
      </w:r>
      <w:r w:rsidRPr="00B54A88">
        <w:rPr>
          <w:rFonts w:hint="eastAsia"/>
          <w:sz w:val="24"/>
          <w:szCs w:val="24"/>
          <w:lang w:val="en-GB"/>
        </w:rPr>
        <w:t>程序通过两项与预算有关的决定草案</w:t>
      </w:r>
      <w:r w:rsidR="00351E79">
        <w:rPr>
          <w:rStyle w:val="FootnoteReference"/>
          <w:sz w:val="24"/>
          <w:szCs w:val="24"/>
          <w:lang w:val="en-GB"/>
        </w:rPr>
        <w:footnoteReference w:id="13"/>
      </w:r>
      <w:r w:rsidRPr="00B54A88">
        <w:rPr>
          <w:rFonts w:hint="eastAsia"/>
          <w:sz w:val="24"/>
          <w:szCs w:val="24"/>
          <w:lang w:val="en-GB"/>
        </w:rPr>
        <w:t>的设想说明</w:t>
      </w:r>
      <w:r w:rsidR="00166444">
        <w:rPr>
          <w:rStyle w:val="FootnoteReference"/>
          <w:sz w:val="24"/>
          <w:szCs w:val="24"/>
          <w:lang w:val="en-GB"/>
        </w:rPr>
        <w:footnoteReference w:id="14"/>
      </w:r>
      <w:r w:rsidRPr="00B54A88">
        <w:rPr>
          <w:rFonts w:hint="eastAsia"/>
          <w:sz w:val="24"/>
          <w:szCs w:val="24"/>
        </w:rPr>
        <w:t>。</w:t>
      </w:r>
      <w:r w:rsidR="00166444">
        <w:rPr>
          <w:rFonts w:hint="eastAsia"/>
          <w:sz w:val="24"/>
          <w:szCs w:val="24"/>
        </w:rPr>
        <w:t>默许</w:t>
      </w:r>
      <w:r w:rsidRPr="00B54A88">
        <w:rPr>
          <w:rFonts w:hint="eastAsia"/>
          <w:sz w:val="24"/>
          <w:szCs w:val="24"/>
        </w:rPr>
        <w:t>程序的结果见下文</w:t>
      </w:r>
      <w:r w:rsidR="00166444">
        <w:rPr>
          <w:rFonts w:hint="eastAsia"/>
          <w:sz w:val="24"/>
          <w:szCs w:val="24"/>
        </w:rPr>
        <w:t>项目</w:t>
      </w:r>
      <w:r w:rsidR="00166444">
        <w:rPr>
          <w:rFonts w:hint="eastAsia"/>
          <w:sz w:val="24"/>
          <w:szCs w:val="24"/>
        </w:rPr>
        <w:t>6</w:t>
      </w:r>
      <w:r w:rsidRPr="00B54A88">
        <w:rPr>
          <w:rFonts w:hint="eastAsia"/>
          <w:sz w:val="24"/>
          <w:szCs w:val="24"/>
        </w:rPr>
        <w:t>。</w:t>
      </w:r>
    </w:p>
    <w:p w14:paraId="27AFB5F1" w14:textId="77777777" w:rsidR="00B54A88" w:rsidRPr="00B54A88" w:rsidRDefault="00B54A88" w:rsidP="00B54A88">
      <w:pPr>
        <w:pBdr>
          <w:top w:val="nil"/>
          <w:left w:val="nil"/>
          <w:bottom w:val="nil"/>
          <w:right w:val="nil"/>
          <w:between w:val="nil"/>
        </w:pBdr>
        <w:tabs>
          <w:tab w:val="clear" w:pos="567"/>
          <w:tab w:val="clear" w:pos="1134"/>
          <w:tab w:val="clear" w:pos="1701"/>
          <w:tab w:val="clear" w:pos="2268"/>
        </w:tabs>
        <w:spacing w:before="120" w:after="120"/>
        <w:ind w:left="490"/>
        <w:jc w:val="left"/>
        <w:rPr>
          <w:rFonts w:eastAsia="KaiTi"/>
          <w:sz w:val="24"/>
          <w:szCs w:val="24"/>
        </w:rPr>
      </w:pPr>
      <w:r w:rsidRPr="00B54A88">
        <w:rPr>
          <w:rFonts w:eastAsia="KaiTi" w:hint="eastAsia"/>
          <w:sz w:val="24"/>
          <w:szCs w:val="24"/>
        </w:rPr>
        <w:t>第二次续会</w:t>
      </w:r>
    </w:p>
    <w:p w14:paraId="2B8A987F" w14:textId="3EF55B72" w:rsidR="00B54A88" w:rsidRPr="00B54A88" w:rsidRDefault="00166444" w:rsidP="00B54A88">
      <w:pPr>
        <w:numPr>
          <w:ilvl w:val="0"/>
          <w:numId w:val="1"/>
        </w:numPr>
        <w:tabs>
          <w:tab w:val="clear" w:pos="567"/>
          <w:tab w:val="clear" w:pos="1134"/>
          <w:tab w:val="clear" w:pos="1701"/>
          <w:tab w:val="clear" w:pos="2268"/>
        </w:tabs>
        <w:spacing w:before="120" w:after="120"/>
        <w:ind w:left="490" w:firstLine="0"/>
        <w:jc w:val="left"/>
        <w:rPr>
          <w:sz w:val="24"/>
          <w:szCs w:val="24"/>
          <w:lang w:val="en-GB"/>
        </w:rPr>
      </w:pPr>
      <w:r w:rsidRPr="00B54A88">
        <w:rPr>
          <w:rFonts w:hint="eastAsia"/>
          <w:sz w:val="24"/>
          <w:szCs w:val="24"/>
          <w:lang w:val="en-GB"/>
        </w:rPr>
        <w:t>作为议定书缔约方会议的缔约方</w:t>
      </w:r>
      <w:r>
        <w:rPr>
          <w:rFonts w:hint="eastAsia"/>
          <w:sz w:val="24"/>
          <w:szCs w:val="24"/>
          <w:lang w:val="en-GB"/>
        </w:rPr>
        <w:t>大会</w:t>
      </w:r>
      <w:r w:rsidR="00B54A88" w:rsidRPr="00B54A88">
        <w:rPr>
          <w:rFonts w:hint="eastAsia"/>
          <w:sz w:val="24"/>
          <w:szCs w:val="24"/>
          <w:lang w:val="en-GB"/>
        </w:rPr>
        <w:t>第</w:t>
      </w:r>
      <w:r w:rsidR="00B54A88" w:rsidRPr="00B54A88">
        <w:rPr>
          <w:rFonts w:hint="eastAsia"/>
          <w:sz w:val="24"/>
          <w:szCs w:val="24"/>
          <w:lang w:val="en-GB"/>
        </w:rPr>
        <w:t>7</w:t>
      </w:r>
      <w:r w:rsidR="00FB0B8D">
        <w:rPr>
          <w:rFonts w:hint="eastAsia"/>
          <w:sz w:val="24"/>
          <w:szCs w:val="24"/>
          <w:lang w:val="en-GB"/>
        </w:rPr>
        <w:t>场</w:t>
      </w:r>
      <w:r w:rsidR="00B54A88" w:rsidRPr="00B54A88">
        <w:rPr>
          <w:rFonts w:hint="eastAsia"/>
          <w:sz w:val="24"/>
          <w:szCs w:val="24"/>
          <w:lang w:val="en-GB"/>
        </w:rPr>
        <w:t>全体会议收到了一份</w:t>
      </w:r>
      <w:r w:rsidR="00466270">
        <w:rPr>
          <w:rFonts w:hint="eastAsia"/>
          <w:sz w:val="24"/>
          <w:szCs w:val="24"/>
          <w:lang w:val="en-GB"/>
        </w:rPr>
        <w:t>关于</w:t>
      </w:r>
      <w:r w:rsidR="00B54A88" w:rsidRPr="00B54A88">
        <w:rPr>
          <w:rFonts w:hint="eastAsia"/>
          <w:sz w:val="24"/>
          <w:szCs w:val="24"/>
          <w:lang w:val="en-GB"/>
        </w:rPr>
        <w:t>所有未决项目的附加说明的临时议程</w:t>
      </w:r>
      <w:r w:rsidR="00466270">
        <w:rPr>
          <w:rStyle w:val="FootnoteReference"/>
          <w:sz w:val="24"/>
          <w:szCs w:val="24"/>
          <w:lang w:val="en-GB"/>
        </w:rPr>
        <w:footnoteReference w:id="15"/>
      </w:r>
      <w:r w:rsidR="00466270">
        <w:rPr>
          <w:rFonts w:hint="eastAsia"/>
          <w:sz w:val="24"/>
          <w:szCs w:val="24"/>
          <w:lang w:val="en-GB"/>
        </w:rPr>
        <w:t>，</w:t>
      </w:r>
      <w:r w:rsidR="00B54A88" w:rsidRPr="00B54A88">
        <w:rPr>
          <w:rFonts w:hint="eastAsia"/>
          <w:sz w:val="24"/>
          <w:szCs w:val="24"/>
          <w:lang w:val="en-GB"/>
        </w:rPr>
        <w:t>一份拟议工作安排和设想说明</w:t>
      </w:r>
      <w:r w:rsidR="00466270">
        <w:rPr>
          <w:rStyle w:val="FootnoteReference"/>
          <w:sz w:val="24"/>
          <w:szCs w:val="24"/>
          <w:lang w:val="en-GB"/>
        </w:rPr>
        <w:footnoteReference w:id="16"/>
      </w:r>
      <w:r w:rsidR="00B54A88" w:rsidRPr="00B54A88">
        <w:rPr>
          <w:rFonts w:hint="eastAsia"/>
          <w:sz w:val="24"/>
          <w:szCs w:val="24"/>
          <w:lang w:val="en-GB"/>
        </w:rPr>
        <w:t>，这两份文件都是</w:t>
      </w:r>
      <w:r w:rsidR="00351E79">
        <w:rPr>
          <w:rFonts w:hint="eastAsia"/>
          <w:sz w:val="24"/>
          <w:szCs w:val="24"/>
          <w:lang w:val="en-GB"/>
        </w:rPr>
        <w:t>由</w:t>
      </w:r>
      <w:r w:rsidR="00B54A88" w:rsidRPr="00B54A88">
        <w:rPr>
          <w:rFonts w:hint="eastAsia"/>
          <w:sz w:val="24"/>
          <w:szCs w:val="24"/>
          <w:lang w:val="en-GB"/>
        </w:rPr>
        <w:t>秘书处与主席团磋商后编写的。</w:t>
      </w:r>
    </w:p>
    <w:p w14:paraId="15CDCE37" w14:textId="59A3318A" w:rsidR="00AC3B31" w:rsidRPr="008D1CC2" w:rsidRDefault="00B54A88" w:rsidP="00B54A88">
      <w:pPr>
        <w:numPr>
          <w:ilvl w:val="0"/>
          <w:numId w:val="1"/>
        </w:numPr>
        <w:tabs>
          <w:tab w:val="clear" w:pos="567"/>
          <w:tab w:val="clear" w:pos="1134"/>
          <w:tab w:val="clear" w:pos="1701"/>
          <w:tab w:val="clear" w:pos="2268"/>
        </w:tabs>
        <w:spacing w:before="120" w:after="120"/>
        <w:ind w:left="490" w:firstLine="0"/>
        <w:jc w:val="left"/>
        <w:rPr>
          <w:rFonts w:eastAsia="KaiTi"/>
          <w:sz w:val="24"/>
          <w:szCs w:val="24"/>
        </w:rPr>
      </w:pPr>
      <w:r w:rsidRPr="00B54A88">
        <w:rPr>
          <w:rFonts w:hint="eastAsia"/>
          <w:sz w:val="24"/>
          <w:szCs w:val="24"/>
          <w:lang w:val="en-GB"/>
        </w:rPr>
        <w:t>作为议定书缔约方会议的缔约方</w:t>
      </w:r>
      <w:r w:rsidR="00466270">
        <w:rPr>
          <w:rFonts w:hint="eastAsia"/>
          <w:sz w:val="24"/>
          <w:szCs w:val="24"/>
          <w:lang w:val="en-GB"/>
        </w:rPr>
        <w:t>大会</w:t>
      </w:r>
      <w:r w:rsidR="00776DC9">
        <w:rPr>
          <w:rFonts w:hint="eastAsia"/>
          <w:sz w:val="24"/>
          <w:szCs w:val="24"/>
          <w:lang w:val="en-GB"/>
        </w:rPr>
        <w:t>核准</w:t>
      </w:r>
      <w:r w:rsidRPr="00B54A88">
        <w:rPr>
          <w:rFonts w:hint="eastAsia"/>
          <w:sz w:val="24"/>
          <w:szCs w:val="24"/>
          <w:lang w:val="en-GB"/>
        </w:rPr>
        <w:t>了</w:t>
      </w:r>
      <w:r w:rsidRPr="00B54A88">
        <w:rPr>
          <w:rFonts w:hint="eastAsia"/>
          <w:sz w:val="24"/>
          <w:szCs w:val="24"/>
          <w:lang w:val="en-GB"/>
        </w:rPr>
        <w:t>CBD/CP/MOP/11/1/Add.5</w:t>
      </w:r>
      <w:r w:rsidR="00466270">
        <w:rPr>
          <w:rFonts w:hint="eastAsia"/>
          <w:sz w:val="24"/>
          <w:szCs w:val="24"/>
          <w:lang w:val="en-GB"/>
        </w:rPr>
        <w:t>号文件</w:t>
      </w:r>
      <w:r w:rsidRPr="00B54A88">
        <w:rPr>
          <w:rFonts w:hint="eastAsia"/>
          <w:sz w:val="24"/>
          <w:szCs w:val="24"/>
          <w:lang w:val="en-GB"/>
        </w:rPr>
        <w:t>第二节</w:t>
      </w:r>
      <w:r w:rsidR="00466270">
        <w:rPr>
          <w:rFonts w:hint="eastAsia"/>
          <w:sz w:val="24"/>
          <w:szCs w:val="24"/>
          <w:lang w:val="en-GB"/>
        </w:rPr>
        <w:t>所载</w:t>
      </w:r>
      <w:r w:rsidRPr="00B54A88">
        <w:rPr>
          <w:rFonts w:hint="eastAsia"/>
          <w:sz w:val="24"/>
          <w:szCs w:val="24"/>
          <w:lang w:val="en-GB"/>
        </w:rPr>
        <w:t>拟议设想说明</w:t>
      </w:r>
      <w:r w:rsidR="00466270">
        <w:rPr>
          <w:rFonts w:hint="eastAsia"/>
          <w:sz w:val="24"/>
          <w:szCs w:val="24"/>
          <w:lang w:val="en-GB"/>
        </w:rPr>
        <w:t>和该文件附件所载</w:t>
      </w:r>
      <w:r w:rsidRPr="00B54A88">
        <w:rPr>
          <w:rFonts w:hint="eastAsia"/>
          <w:sz w:val="24"/>
          <w:szCs w:val="24"/>
          <w:lang w:val="en-GB"/>
        </w:rPr>
        <w:t>拟议工</w:t>
      </w:r>
      <w:r w:rsidRPr="00B54A88">
        <w:rPr>
          <w:rFonts w:hint="eastAsia"/>
          <w:sz w:val="24"/>
          <w:szCs w:val="24"/>
        </w:rPr>
        <w:t>作安排。</w:t>
      </w:r>
    </w:p>
    <w:p w14:paraId="136CBED8" w14:textId="6E1287B5"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w:t>
      </w:r>
      <w:r w:rsidRPr="008D1CC2">
        <w:rPr>
          <w:sz w:val="24"/>
          <w:szCs w:val="24"/>
        </w:rPr>
        <w:t>待补</w:t>
      </w:r>
      <w:r w:rsidRPr="008D1CC2">
        <w:rPr>
          <w:sz w:val="24"/>
          <w:szCs w:val="24"/>
        </w:rPr>
        <w:t>]</w:t>
      </w:r>
    </w:p>
    <w:p w14:paraId="7527F74F" w14:textId="77777777" w:rsidR="00AC3B31" w:rsidRPr="008D1CC2" w:rsidRDefault="00FD04AD" w:rsidP="00CE7BF2">
      <w:pPr>
        <w:keepNext/>
        <w:keepLines/>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3 </w:t>
      </w:r>
    </w:p>
    <w:p w14:paraId="19478192" w14:textId="2E8020AB" w:rsidR="00AC3B31" w:rsidRPr="008D1CC2" w:rsidRDefault="00FD04AD" w:rsidP="00CE7BF2">
      <w:pPr>
        <w:keepNext/>
        <w:keepLines/>
        <w:tabs>
          <w:tab w:val="clear" w:pos="567"/>
          <w:tab w:val="clear" w:pos="1134"/>
          <w:tab w:val="clear" w:pos="1701"/>
          <w:tab w:val="clear" w:pos="2268"/>
        </w:tabs>
        <w:jc w:val="left"/>
        <w:rPr>
          <w:b/>
          <w:sz w:val="24"/>
          <w:szCs w:val="24"/>
        </w:rPr>
      </w:pPr>
      <w:r w:rsidRPr="008D1CC2">
        <w:rPr>
          <w:b/>
          <w:sz w:val="24"/>
          <w:szCs w:val="24"/>
        </w:rPr>
        <w:t>关于作为卡塔赫纳议定书缔约方会议的公约缔约方大会第十一次会议代表</w:t>
      </w:r>
      <w:r w:rsidR="00C04803" w:rsidRPr="008D1CC2">
        <w:rPr>
          <w:rFonts w:hint="eastAsia"/>
          <w:b/>
          <w:sz w:val="24"/>
          <w:szCs w:val="24"/>
        </w:rPr>
        <w:t>的</w:t>
      </w:r>
      <w:r w:rsidRPr="008D1CC2">
        <w:rPr>
          <w:b/>
          <w:sz w:val="24"/>
          <w:szCs w:val="24"/>
        </w:rPr>
        <w:t>全权证书的报告</w:t>
      </w:r>
    </w:p>
    <w:p w14:paraId="06FCD6A2" w14:textId="219891F9" w:rsidR="00B73586"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00C04803" w:rsidRPr="008D1CC2">
        <w:rPr>
          <w:sz w:val="24"/>
          <w:szCs w:val="24"/>
        </w:rPr>
        <w:t>第</w:t>
      </w:r>
      <w:r w:rsidR="00C04803" w:rsidRPr="008D1CC2">
        <w:rPr>
          <w:rFonts w:hint="eastAsia"/>
          <w:sz w:val="24"/>
          <w:szCs w:val="24"/>
        </w:rPr>
        <w:t>1</w:t>
      </w:r>
      <w:r w:rsidR="00C04803" w:rsidRPr="008D1CC2">
        <w:rPr>
          <w:rFonts w:hint="eastAsia"/>
          <w:sz w:val="24"/>
          <w:szCs w:val="24"/>
        </w:rPr>
        <w:t>场</w:t>
      </w:r>
      <w:r w:rsidR="00C04803" w:rsidRPr="008D1CC2">
        <w:rPr>
          <w:sz w:val="24"/>
          <w:szCs w:val="24"/>
        </w:rPr>
        <w:t>全体会议</w:t>
      </w:r>
      <w:r w:rsidR="00C04803" w:rsidRPr="008D1CC2">
        <w:rPr>
          <w:rFonts w:hint="eastAsia"/>
          <w:sz w:val="24"/>
          <w:szCs w:val="24"/>
        </w:rPr>
        <w:t>注意到</w:t>
      </w:r>
      <w:r w:rsidRPr="008D1CC2">
        <w:rPr>
          <w:sz w:val="24"/>
          <w:szCs w:val="24"/>
        </w:rPr>
        <w:t>，根据缔约方</w:t>
      </w:r>
      <w:r w:rsidR="00C04803" w:rsidRPr="008D1CC2">
        <w:rPr>
          <w:rFonts w:hint="eastAsia"/>
          <w:sz w:val="24"/>
          <w:szCs w:val="24"/>
        </w:rPr>
        <w:t>大会</w:t>
      </w:r>
      <w:r w:rsidRPr="008D1CC2">
        <w:rPr>
          <w:sz w:val="24"/>
          <w:szCs w:val="24"/>
        </w:rPr>
        <w:t>有关议事规则，主席团审查了获准与会的观察员名单</w:t>
      </w:r>
      <w:r w:rsidRPr="008D1CC2">
        <w:rPr>
          <w:sz w:val="24"/>
          <w:szCs w:val="24"/>
          <w:vertAlign w:val="superscript"/>
        </w:rPr>
        <w:footnoteReference w:id="17"/>
      </w:r>
      <w:r w:rsidRPr="008D1CC2">
        <w:rPr>
          <w:sz w:val="24"/>
          <w:szCs w:val="24"/>
        </w:rPr>
        <w:t>，将</w:t>
      </w:r>
      <w:r w:rsidR="00C04803" w:rsidRPr="008D1CC2">
        <w:rPr>
          <w:rFonts w:hint="eastAsia"/>
          <w:sz w:val="24"/>
          <w:szCs w:val="24"/>
        </w:rPr>
        <w:t>对</w:t>
      </w:r>
      <w:r w:rsidRPr="008D1CC2">
        <w:rPr>
          <w:sz w:val="24"/>
          <w:szCs w:val="24"/>
        </w:rPr>
        <w:t>各代表团的全权证书</w:t>
      </w:r>
      <w:r w:rsidR="00C04803" w:rsidRPr="008D1CC2">
        <w:rPr>
          <w:rFonts w:hint="eastAsia"/>
          <w:sz w:val="24"/>
          <w:szCs w:val="24"/>
        </w:rPr>
        <w:t>进行审查</w:t>
      </w:r>
      <w:r w:rsidRPr="008D1CC2">
        <w:rPr>
          <w:sz w:val="24"/>
          <w:szCs w:val="24"/>
        </w:rPr>
        <w:t>，</w:t>
      </w:r>
      <w:r w:rsidR="00C04803" w:rsidRPr="008D1CC2">
        <w:rPr>
          <w:rFonts w:hint="eastAsia"/>
          <w:sz w:val="24"/>
          <w:szCs w:val="24"/>
        </w:rPr>
        <w:t>并</w:t>
      </w:r>
      <w:r w:rsidR="00C04803" w:rsidRPr="008D1CC2">
        <w:rPr>
          <w:sz w:val="24"/>
          <w:szCs w:val="24"/>
        </w:rPr>
        <w:t>在晚些时候就此提出报告</w:t>
      </w:r>
      <w:r w:rsidRPr="008D1CC2">
        <w:rPr>
          <w:sz w:val="24"/>
          <w:szCs w:val="24"/>
        </w:rPr>
        <w:t>。</w:t>
      </w:r>
      <w:r w:rsidR="001F2300" w:rsidRPr="008D1CC2">
        <w:rPr>
          <w:sz w:val="24"/>
          <w:szCs w:val="24"/>
        </w:rPr>
        <w:t>缔约方大会还注意到，主席团已指定</w:t>
      </w:r>
      <w:r w:rsidR="001F2300" w:rsidRPr="008D1CC2">
        <w:rPr>
          <w:sz w:val="24"/>
          <w:szCs w:val="24"/>
        </w:rPr>
        <w:t xml:space="preserve"> Mabuza </w:t>
      </w:r>
      <w:r w:rsidR="001F2300" w:rsidRPr="008D1CC2">
        <w:rPr>
          <w:sz w:val="24"/>
          <w:szCs w:val="24"/>
        </w:rPr>
        <w:t>女士为其全权证书审查代表</w:t>
      </w:r>
      <w:r w:rsidR="001F2300" w:rsidRPr="008D1CC2">
        <w:rPr>
          <w:rFonts w:hint="eastAsia"/>
          <w:sz w:val="24"/>
          <w:szCs w:val="24"/>
        </w:rPr>
        <w:t>。</w:t>
      </w:r>
    </w:p>
    <w:p w14:paraId="4F3CE719" w14:textId="35FFBA90"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lastRenderedPageBreak/>
        <w:t>Mabuza</w:t>
      </w:r>
      <w:r w:rsidRPr="008D1CC2">
        <w:rPr>
          <w:sz w:val="24"/>
          <w:szCs w:val="24"/>
        </w:rPr>
        <w:t>女士</w:t>
      </w:r>
      <w:r w:rsidR="00466270" w:rsidRPr="008D1CC2">
        <w:rPr>
          <w:sz w:val="24"/>
          <w:szCs w:val="24"/>
        </w:rPr>
        <w:t>在第</w:t>
      </w:r>
      <w:r w:rsidR="00466270" w:rsidRPr="008D1CC2">
        <w:rPr>
          <w:sz w:val="24"/>
          <w:szCs w:val="24"/>
        </w:rPr>
        <w:t>2</w:t>
      </w:r>
      <w:r w:rsidR="00B3664D">
        <w:rPr>
          <w:rFonts w:hint="eastAsia"/>
          <w:sz w:val="24"/>
          <w:szCs w:val="24"/>
        </w:rPr>
        <w:t>场</w:t>
      </w:r>
      <w:r w:rsidR="00466270" w:rsidRPr="008D1CC2">
        <w:rPr>
          <w:sz w:val="24"/>
          <w:szCs w:val="24"/>
        </w:rPr>
        <w:t>全体会议上</w:t>
      </w:r>
      <w:r w:rsidRPr="008D1CC2">
        <w:rPr>
          <w:sz w:val="24"/>
          <w:szCs w:val="24"/>
        </w:rPr>
        <w:t>报告</w:t>
      </w:r>
      <w:r w:rsidR="00466270">
        <w:rPr>
          <w:rFonts w:hint="eastAsia"/>
          <w:sz w:val="24"/>
          <w:szCs w:val="24"/>
        </w:rPr>
        <w:t>说</w:t>
      </w:r>
      <w:r w:rsidRPr="008D1CC2">
        <w:rPr>
          <w:sz w:val="24"/>
          <w:szCs w:val="24"/>
        </w:rPr>
        <w:t>，</w:t>
      </w:r>
      <w:r w:rsidR="005806F9" w:rsidRPr="008D1CC2">
        <w:rPr>
          <w:rFonts w:hint="eastAsia"/>
          <w:sz w:val="24"/>
          <w:szCs w:val="24"/>
        </w:rPr>
        <w:t>有</w:t>
      </w:r>
      <w:r w:rsidR="005806F9" w:rsidRPr="008D1CC2">
        <w:rPr>
          <w:rFonts w:hint="eastAsia"/>
          <w:sz w:val="24"/>
          <w:szCs w:val="24"/>
        </w:rPr>
        <w:t>151</w:t>
      </w:r>
      <w:r w:rsidR="005806F9" w:rsidRPr="008D1CC2">
        <w:rPr>
          <w:rFonts w:hint="eastAsia"/>
          <w:sz w:val="24"/>
          <w:szCs w:val="24"/>
        </w:rPr>
        <w:t>个</w:t>
      </w:r>
      <w:r w:rsidRPr="008D1CC2">
        <w:rPr>
          <w:sz w:val="24"/>
          <w:szCs w:val="24"/>
        </w:rPr>
        <w:t>《议定书》缔约方登记</w:t>
      </w:r>
      <w:r w:rsidR="00B3664D">
        <w:rPr>
          <w:rFonts w:hint="eastAsia"/>
          <w:sz w:val="24"/>
          <w:szCs w:val="24"/>
        </w:rPr>
        <w:t>出席</w:t>
      </w:r>
      <w:r w:rsidRPr="008D1CC2">
        <w:rPr>
          <w:sz w:val="24"/>
          <w:szCs w:val="24"/>
        </w:rPr>
        <w:t>会议。</w:t>
      </w:r>
      <w:r w:rsidRPr="008D1CC2">
        <w:rPr>
          <w:sz w:val="24"/>
          <w:szCs w:val="24"/>
        </w:rPr>
        <w:t>108</w:t>
      </w:r>
      <w:r w:rsidRPr="008D1CC2">
        <w:rPr>
          <w:sz w:val="24"/>
          <w:szCs w:val="24"/>
        </w:rPr>
        <w:t>个登记缔约方代表</w:t>
      </w:r>
      <w:r w:rsidR="00B3664D">
        <w:rPr>
          <w:rFonts w:hint="eastAsia"/>
          <w:sz w:val="24"/>
          <w:szCs w:val="24"/>
        </w:rPr>
        <w:t>的全权证书</w:t>
      </w:r>
      <w:r w:rsidRPr="008D1CC2">
        <w:rPr>
          <w:sz w:val="24"/>
          <w:szCs w:val="24"/>
        </w:rPr>
        <w:t>完全</w:t>
      </w:r>
      <w:r w:rsidR="00B3664D">
        <w:rPr>
          <w:rFonts w:hint="eastAsia"/>
          <w:sz w:val="24"/>
          <w:szCs w:val="24"/>
        </w:rPr>
        <w:t>符合</w:t>
      </w:r>
      <w:r w:rsidRPr="008D1CC2">
        <w:rPr>
          <w:sz w:val="24"/>
          <w:szCs w:val="24"/>
        </w:rPr>
        <w:t>议事规则第</w:t>
      </w:r>
      <w:r w:rsidRPr="008D1CC2">
        <w:rPr>
          <w:sz w:val="24"/>
          <w:szCs w:val="24"/>
        </w:rPr>
        <w:t>18</w:t>
      </w:r>
      <w:r w:rsidRPr="008D1CC2">
        <w:rPr>
          <w:sz w:val="24"/>
          <w:szCs w:val="24"/>
        </w:rPr>
        <w:t>条，</w:t>
      </w:r>
      <w:r w:rsidRPr="008D1CC2">
        <w:rPr>
          <w:sz w:val="24"/>
          <w:szCs w:val="24"/>
        </w:rPr>
        <w:t>1</w:t>
      </w:r>
      <w:r w:rsidRPr="008D1CC2">
        <w:rPr>
          <w:sz w:val="24"/>
          <w:szCs w:val="24"/>
        </w:rPr>
        <w:t>个登记缔约方代表</w:t>
      </w:r>
      <w:r w:rsidR="005806F9" w:rsidRPr="008D1CC2">
        <w:rPr>
          <w:rFonts w:hint="eastAsia"/>
          <w:sz w:val="24"/>
          <w:szCs w:val="24"/>
        </w:rPr>
        <w:t>的全权证书</w:t>
      </w:r>
      <w:r w:rsidR="00B3664D">
        <w:rPr>
          <w:rFonts w:hint="eastAsia"/>
          <w:sz w:val="24"/>
          <w:szCs w:val="24"/>
        </w:rPr>
        <w:t>不</w:t>
      </w:r>
      <w:r w:rsidRPr="008D1CC2">
        <w:rPr>
          <w:sz w:val="24"/>
          <w:szCs w:val="24"/>
        </w:rPr>
        <w:t>完全</w:t>
      </w:r>
      <w:r w:rsidR="00B3664D">
        <w:rPr>
          <w:rFonts w:hint="eastAsia"/>
          <w:sz w:val="24"/>
          <w:szCs w:val="24"/>
        </w:rPr>
        <w:t>合</w:t>
      </w:r>
      <w:r w:rsidR="005806F9" w:rsidRPr="008D1CC2">
        <w:rPr>
          <w:rFonts w:hint="eastAsia"/>
          <w:sz w:val="24"/>
          <w:szCs w:val="24"/>
        </w:rPr>
        <w:t>规</w:t>
      </w:r>
      <w:r w:rsidRPr="008D1CC2">
        <w:rPr>
          <w:sz w:val="24"/>
          <w:szCs w:val="24"/>
        </w:rPr>
        <w:t>。</w:t>
      </w:r>
      <w:r w:rsidRPr="008D1CC2">
        <w:rPr>
          <w:sz w:val="24"/>
          <w:szCs w:val="24"/>
        </w:rPr>
        <w:t>42</w:t>
      </w:r>
      <w:r w:rsidRPr="008D1CC2">
        <w:rPr>
          <w:sz w:val="24"/>
          <w:szCs w:val="24"/>
        </w:rPr>
        <w:t>个登记缔约方代表尚未提交全权证书。</w:t>
      </w:r>
    </w:p>
    <w:p w14:paraId="674278DB" w14:textId="79B8C1BC" w:rsidR="00AC3B31" w:rsidRPr="008D1CC2" w:rsidRDefault="00505BEE"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 xml:space="preserve">Mabuza </w:t>
      </w:r>
      <w:r w:rsidRPr="008D1CC2">
        <w:rPr>
          <w:rFonts w:hint="eastAsia"/>
          <w:sz w:val="24"/>
          <w:szCs w:val="24"/>
          <w:lang w:val="en-GB"/>
        </w:rPr>
        <w:t>女士在第</w:t>
      </w:r>
      <w:r w:rsidRPr="008D1CC2">
        <w:rPr>
          <w:rFonts w:hint="eastAsia"/>
          <w:sz w:val="24"/>
          <w:szCs w:val="24"/>
          <w:lang w:val="en-GB"/>
        </w:rPr>
        <w:t xml:space="preserve"> 3 </w:t>
      </w:r>
      <w:r w:rsidRPr="008D1CC2">
        <w:rPr>
          <w:rFonts w:hint="eastAsia"/>
          <w:sz w:val="24"/>
          <w:szCs w:val="24"/>
          <w:lang w:val="en-GB"/>
        </w:rPr>
        <w:t>场全体会议上报告说，</w:t>
      </w:r>
      <w:r w:rsidR="00B3664D" w:rsidRPr="008D1CC2">
        <w:rPr>
          <w:rFonts w:hint="eastAsia"/>
          <w:sz w:val="24"/>
          <w:szCs w:val="24"/>
        </w:rPr>
        <w:t>有</w:t>
      </w:r>
      <w:r w:rsidR="00B3664D" w:rsidRPr="008D1CC2">
        <w:rPr>
          <w:rFonts w:hint="eastAsia"/>
          <w:sz w:val="24"/>
          <w:szCs w:val="24"/>
        </w:rPr>
        <w:t>15</w:t>
      </w:r>
      <w:r w:rsidR="00B3664D">
        <w:rPr>
          <w:rFonts w:hint="eastAsia"/>
          <w:sz w:val="24"/>
          <w:szCs w:val="24"/>
        </w:rPr>
        <w:t>5</w:t>
      </w:r>
      <w:r w:rsidR="00B3664D" w:rsidRPr="008D1CC2">
        <w:rPr>
          <w:rFonts w:hint="eastAsia"/>
          <w:sz w:val="24"/>
          <w:szCs w:val="24"/>
        </w:rPr>
        <w:t>个</w:t>
      </w:r>
      <w:r w:rsidR="00B3664D" w:rsidRPr="008D1CC2">
        <w:rPr>
          <w:sz w:val="24"/>
          <w:szCs w:val="24"/>
        </w:rPr>
        <w:t>《议定书》缔约方登记</w:t>
      </w:r>
      <w:r w:rsidR="00B3664D">
        <w:rPr>
          <w:rFonts w:hint="eastAsia"/>
          <w:sz w:val="24"/>
          <w:szCs w:val="24"/>
        </w:rPr>
        <w:t>出席</w:t>
      </w:r>
      <w:r w:rsidRPr="008D1CC2">
        <w:rPr>
          <w:rFonts w:hint="eastAsia"/>
          <w:sz w:val="24"/>
          <w:szCs w:val="24"/>
          <w:lang w:val="en-GB"/>
        </w:rPr>
        <w:t>出席会议。</w:t>
      </w:r>
      <w:r w:rsidRPr="008D1CC2">
        <w:rPr>
          <w:rFonts w:hint="eastAsia"/>
          <w:sz w:val="24"/>
          <w:szCs w:val="24"/>
          <w:lang w:val="en-GB"/>
        </w:rPr>
        <w:t xml:space="preserve">115 </w:t>
      </w:r>
      <w:r w:rsidRPr="008D1CC2">
        <w:rPr>
          <w:rFonts w:hint="eastAsia"/>
          <w:sz w:val="24"/>
          <w:szCs w:val="24"/>
          <w:lang w:val="en-GB"/>
        </w:rPr>
        <w:t>个登记缔约方代表的全权证书完全符合议事规则第</w:t>
      </w:r>
      <w:r w:rsidRPr="008D1CC2">
        <w:rPr>
          <w:rFonts w:hint="eastAsia"/>
          <w:sz w:val="24"/>
          <w:szCs w:val="24"/>
          <w:lang w:val="en-GB"/>
        </w:rPr>
        <w:t xml:space="preserve"> 18 </w:t>
      </w:r>
      <w:r w:rsidRPr="008D1CC2">
        <w:rPr>
          <w:rFonts w:hint="eastAsia"/>
          <w:sz w:val="24"/>
          <w:szCs w:val="24"/>
          <w:lang w:val="en-GB"/>
        </w:rPr>
        <w:t>条，</w:t>
      </w:r>
      <w:r w:rsidRPr="008D1CC2">
        <w:rPr>
          <w:rFonts w:hint="eastAsia"/>
          <w:sz w:val="24"/>
          <w:szCs w:val="24"/>
          <w:lang w:val="en-GB"/>
        </w:rPr>
        <w:t xml:space="preserve"> 1 </w:t>
      </w:r>
      <w:r w:rsidRPr="008D1CC2">
        <w:rPr>
          <w:rFonts w:hint="eastAsia"/>
          <w:sz w:val="24"/>
          <w:szCs w:val="24"/>
          <w:lang w:val="en-GB"/>
        </w:rPr>
        <w:t>个登记缔约方代表的全权证书不完全合规。</w:t>
      </w:r>
      <w:r w:rsidRPr="008D1CC2">
        <w:rPr>
          <w:rFonts w:hint="eastAsia"/>
          <w:sz w:val="24"/>
          <w:szCs w:val="24"/>
          <w:lang w:val="en-GB"/>
        </w:rPr>
        <w:t xml:space="preserve">39 </w:t>
      </w:r>
      <w:r w:rsidRPr="008D1CC2">
        <w:rPr>
          <w:rFonts w:hint="eastAsia"/>
          <w:sz w:val="24"/>
          <w:szCs w:val="24"/>
          <w:lang w:val="en-GB"/>
        </w:rPr>
        <w:t>个登记缔约方代表尚未提交全权证书。</w:t>
      </w:r>
    </w:p>
    <w:p w14:paraId="31EE3BCE" w14:textId="1171014C" w:rsidR="00505BEE" w:rsidRPr="00B3664D" w:rsidRDefault="008D1CC2"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5B2C36">
        <w:rPr>
          <w:spacing w:val="-14"/>
          <w:sz w:val="24"/>
          <w:szCs w:val="24"/>
          <w:lang w:val="en-GB"/>
        </w:rPr>
        <w:t>主席在第</w:t>
      </w:r>
      <w:r w:rsidRPr="005B2C36">
        <w:rPr>
          <w:spacing w:val="-14"/>
          <w:sz w:val="24"/>
          <w:szCs w:val="24"/>
          <w:lang w:val="en-GB"/>
        </w:rPr>
        <w:t xml:space="preserve"> 4 </w:t>
      </w:r>
      <w:r w:rsidRPr="005B2C36">
        <w:rPr>
          <w:spacing w:val="-14"/>
          <w:sz w:val="24"/>
          <w:szCs w:val="24"/>
          <w:lang w:val="en-GB"/>
        </w:rPr>
        <w:t>场全体会议上</w:t>
      </w:r>
      <w:r w:rsidR="005B2C36">
        <w:rPr>
          <w:rFonts w:hint="eastAsia"/>
          <w:spacing w:val="-14"/>
          <w:sz w:val="24"/>
          <w:szCs w:val="24"/>
          <w:lang w:val="en-GB"/>
        </w:rPr>
        <w:t>告知各位</w:t>
      </w:r>
      <w:r w:rsidR="00466270" w:rsidRPr="005B2C36">
        <w:rPr>
          <w:spacing w:val="-14"/>
          <w:sz w:val="24"/>
          <w:szCs w:val="24"/>
          <w:lang w:val="en-GB"/>
        </w:rPr>
        <w:t>代表</w:t>
      </w:r>
      <w:r w:rsidRPr="005B2C36">
        <w:rPr>
          <w:spacing w:val="-14"/>
          <w:sz w:val="24"/>
          <w:szCs w:val="24"/>
          <w:lang w:val="en-GB"/>
        </w:rPr>
        <w:t>，全权证书报告已作为</w:t>
      </w:r>
      <w:r w:rsidRPr="005B2C36">
        <w:rPr>
          <w:spacing w:val="-14"/>
          <w:sz w:val="24"/>
          <w:szCs w:val="24"/>
          <w:lang w:val="en-GB"/>
        </w:rPr>
        <w:t>CBD/CP/MOP/11/INF/6</w:t>
      </w:r>
      <w:r w:rsidR="005B2C36" w:rsidRPr="005B2C36">
        <w:rPr>
          <w:rFonts w:hint="eastAsia"/>
          <w:spacing w:val="-14"/>
          <w:sz w:val="24"/>
          <w:szCs w:val="24"/>
          <w:lang w:val="en-GB"/>
        </w:rPr>
        <w:t xml:space="preserve">  </w:t>
      </w:r>
      <w:r w:rsidRPr="005B2C36">
        <w:rPr>
          <w:spacing w:val="-14"/>
          <w:sz w:val="24"/>
          <w:szCs w:val="24"/>
          <w:lang w:val="en-GB"/>
        </w:rPr>
        <w:t>号资料文件印发。此外，塔吉克斯坦代表已提交完全合规的全权证书</w:t>
      </w:r>
      <w:r w:rsidRPr="00B3664D">
        <w:rPr>
          <w:sz w:val="24"/>
          <w:szCs w:val="24"/>
          <w:lang w:val="en-GB"/>
        </w:rPr>
        <w:t>，使</w:t>
      </w:r>
      <w:r w:rsidR="00A06493">
        <w:rPr>
          <w:rFonts w:hint="eastAsia"/>
          <w:sz w:val="24"/>
          <w:szCs w:val="24"/>
          <w:lang w:val="en-GB"/>
        </w:rPr>
        <w:t>为</w:t>
      </w:r>
      <w:r w:rsidR="005B2C36">
        <w:rPr>
          <w:rFonts w:hint="eastAsia"/>
          <w:sz w:val="24"/>
          <w:szCs w:val="24"/>
          <w:lang w:val="en-GB"/>
        </w:rPr>
        <w:t>出席</w:t>
      </w:r>
      <w:r w:rsidRPr="00B3664D">
        <w:rPr>
          <w:sz w:val="24"/>
          <w:szCs w:val="24"/>
          <w:lang w:val="en-GB"/>
        </w:rPr>
        <w:t>作为议定书缔约方会议的缔约方大会第十一次会议提交完全符合议事规则第</w:t>
      </w:r>
      <w:r w:rsidRPr="00B3664D">
        <w:rPr>
          <w:sz w:val="24"/>
          <w:szCs w:val="24"/>
          <w:lang w:val="en-GB"/>
        </w:rPr>
        <w:t xml:space="preserve"> 18 </w:t>
      </w:r>
      <w:r w:rsidRPr="00B3664D">
        <w:rPr>
          <w:sz w:val="24"/>
          <w:szCs w:val="24"/>
          <w:lang w:val="en-GB"/>
        </w:rPr>
        <w:t>条的全权证书的缔约方数目达到</w:t>
      </w:r>
      <w:r w:rsidRPr="00B3664D">
        <w:rPr>
          <w:sz w:val="24"/>
          <w:szCs w:val="24"/>
          <w:lang w:val="en-GB"/>
        </w:rPr>
        <w:t xml:space="preserve"> 116 </w:t>
      </w:r>
      <w:r w:rsidRPr="00B3664D">
        <w:rPr>
          <w:sz w:val="24"/>
          <w:szCs w:val="24"/>
          <w:lang w:val="en-GB"/>
        </w:rPr>
        <w:t>个。</w:t>
      </w:r>
    </w:p>
    <w:p w14:paraId="0F7F10DE" w14:textId="374B8073" w:rsidR="008D1CC2" w:rsidRPr="00776DC9" w:rsidRDefault="008D1CC2"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作为议定书缔约方会议的缔约方大会</w:t>
      </w:r>
      <w:r w:rsidR="00A06493">
        <w:rPr>
          <w:rFonts w:hint="eastAsia"/>
          <w:sz w:val="24"/>
          <w:szCs w:val="24"/>
          <w:lang w:val="en-GB"/>
        </w:rPr>
        <w:t>表示</w:t>
      </w:r>
      <w:r w:rsidRPr="008D1CC2">
        <w:rPr>
          <w:rFonts w:hint="eastAsia"/>
          <w:sz w:val="24"/>
          <w:szCs w:val="24"/>
          <w:lang w:val="en-GB"/>
        </w:rPr>
        <w:t>注意到并核准了全权证书报告</w:t>
      </w:r>
      <w:r w:rsidR="00776DC9">
        <w:rPr>
          <w:rStyle w:val="FootnoteReference"/>
          <w:sz w:val="24"/>
          <w:szCs w:val="24"/>
          <w:lang w:val="en-GB"/>
        </w:rPr>
        <w:footnoteReference w:id="18"/>
      </w:r>
      <w:r w:rsidRPr="008D1CC2">
        <w:rPr>
          <w:rFonts w:hint="eastAsia"/>
          <w:sz w:val="24"/>
          <w:szCs w:val="24"/>
          <w:lang w:val="en-GB"/>
        </w:rPr>
        <w:t>。</w:t>
      </w:r>
    </w:p>
    <w:p w14:paraId="58C5FC73" w14:textId="77777777" w:rsidR="00776DC9" w:rsidRPr="00776DC9" w:rsidRDefault="00776DC9" w:rsidP="00776DC9">
      <w:pPr>
        <w:pStyle w:val="Para1"/>
        <w:numPr>
          <w:ilvl w:val="0"/>
          <w:numId w:val="0"/>
        </w:numPr>
        <w:ind w:left="490"/>
        <w:rPr>
          <w:rFonts w:eastAsia="KaiTi"/>
          <w:sz w:val="24"/>
          <w:szCs w:val="24"/>
          <w:lang w:val="en-US"/>
        </w:rPr>
      </w:pPr>
      <w:r w:rsidRPr="00776DC9">
        <w:rPr>
          <w:rFonts w:eastAsia="KaiTi" w:hint="eastAsia"/>
          <w:sz w:val="24"/>
          <w:szCs w:val="24"/>
          <w:lang w:val="en-US"/>
        </w:rPr>
        <w:t>第二次续会</w:t>
      </w:r>
    </w:p>
    <w:p w14:paraId="3E72A4EA" w14:textId="0AC82367" w:rsidR="00776DC9" w:rsidRPr="00776DC9" w:rsidRDefault="00726B47" w:rsidP="00776DC9">
      <w:pPr>
        <w:numPr>
          <w:ilvl w:val="0"/>
          <w:numId w:val="1"/>
        </w:numPr>
        <w:tabs>
          <w:tab w:val="clear" w:pos="567"/>
          <w:tab w:val="clear" w:pos="1134"/>
          <w:tab w:val="clear" w:pos="1701"/>
          <w:tab w:val="clear" w:pos="2268"/>
        </w:tabs>
        <w:spacing w:before="120" w:after="120"/>
        <w:ind w:left="490" w:firstLine="0"/>
        <w:jc w:val="left"/>
        <w:rPr>
          <w:sz w:val="24"/>
          <w:szCs w:val="24"/>
          <w:lang w:val="en-GB"/>
        </w:rPr>
      </w:pPr>
      <w:r w:rsidRPr="00726B47">
        <w:rPr>
          <w:sz w:val="24"/>
          <w:szCs w:val="24"/>
        </w:rPr>
        <w:t>在</w:t>
      </w:r>
      <w:r w:rsidRPr="00726B47">
        <w:rPr>
          <w:sz w:val="24"/>
          <w:szCs w:val="24"/>
        </w:rPr>
        <w:t>2025</w:t>
      </w:r>
      <w:r w:rsidRPr="00726B47">
        <w:rPr>
          <w:sz w:val="24"/>
          <w:szCs w:val="24"/>
        </w:rPr>
        <w:t>年</w:t>
      </w:r>
      <w:r w:rsidRPr="00726B47">
        <w:rPr>
          <w:sz w:val="24"/>
          <w:szCs w:val="24"/>
        </w:rPr>
        <w:t>2</w:t>
      </w:r>
      <w:r w:rsidRPr="00726B47">
        <w:rPr>
          <w:sz w:val="24"/>
          <w:szCs w:val="24"/>
        </w:rPr>
        <w:t>月</w:t>
      </w:r>
      <w:r w:rsidRPr="00726B47">
        <w:rPr>
          <w:sz w:val="24"/>
          <w:szCs w:val="24"/>
        </w:rPr>
        <w:t>26</w:t>
      </w:r>
      <w:r w:rsidRPr="00726B47">
        <w:rPr>
          <w:sz w:val="24"/>
          <w:szCs w:val="24"/>
        </w:rPr>
        <w:t>日第</w:t>
      </w:r>
      <w:r w:rsidRPr="00726B47">
        <w:rPr>
          <w:sz w:val="24"/>
          <w:szCs w:val="24"/>
        </w:rPr>
        <w:t>8</w:t>
      </w:r>
      <w:r>
        <w:rPr>
          <w:rFonts w:hint="eastAsia"/>
          <w:sz w:val="24"/>
          <w:szCs w:val="24"/>
        </w:rPr>
        <w:t>场</w:t>
      </w:r>
      <w:r w:rsidRPr="00726B47">
        <w:rPr>
          <w:sz w:val="24"/>
          <w:szCs w:val="24"/>
        </w:rPr>
        <w:t>全体会议上，</w:t>
      </w:r>
      <w:r w:rsidRPr="00726B47">
        <w:rPr>
          <w:sz w:val="24"/>
          <w:szCs w:val="24"/>
        </w:rPr>
        <w:t>Mabuza</w:t>
      </w:r>
      <w:r w:rsidRPr="00726B47">
        <w:rPr>
          <w:sz w:val="24"/>
          <w:szCs w:val="24"/>
        </w:rPr>
        <w:t>女士</w:t>
      </w:r>
      <w:r>
        <w:rPr>
          <w:rFonts w:hint="eastAsia"/>
          <w:sz w:val="24"/>
          <w:szCs w:val="24"/>
        </w:rPr>
        <w:t>告知</w:t>
      </w:r>
      <w:r w:rsidRPr="00726B47">
        <w:rPr>
          <w:sz w:val="24"/>
          <w:szCs w:val="24"/>
        </w:rPr>
        <w:t>缔约方大会，</w:t>
      </w:r>
      <w:r w:rsidRPr="00726B47">
        <w:rPr>
          <w:sz w:val="24"/>
          <w:szCs w:val="24"/>
        </w:rPr>
        <w:t>136</w:t>
      </w:r>
      <w:r w:rsidRPr="00726B47">
        <w:rPr>
          <w:sz w:val="24"/>
          <w:szCs w:val="24"/>
        </w:rPr>
        <w:t>个缔约方登记出席第二次续会。</w:t>
      </w:r>
      <w:r w:rsidRPr="00726B47">
        <w:rPr>
          <w:sz w:val="24"/>
          <w:szCs w:val="24"/>
        </w:rPr>
        <w:t>117</w:t>
      </w:r>
      <w:r w:rsidRPr="00726B47">
        <w:rPr>
          <w:sz w:val="24"/>
          <w:szCs w:val="24"/>
        </w:rPr>
        <w:t>个已登记缔约方的代表</w:t>
      </w:r>
      <w:r w:rsidR="008D7234" w:rsidRPr="00726B47">
        <w:rPr>
          <w:sz w:val="24"/>
          <w:szCs w:val="24"/>
        </w:rPr>
        <w:t>提交</w:t>
      </w:r>
      <w:r w:rsidR="008D7234">
        <w:rPr>
          <w:rFonts w:hint="eastAsia"/>
          <w:sz w:val="24"/>
          <w:szCs w:val="24"/>
        </w:rPr>
        <w:t>的</w:t>
      </w:r>
      <w:r w:rsidR="008D7234" w:rsidRPr="00726B47">
        <w:rPr>
          <w:sz w:val="24"/>
          <w:szCs w:val="24"/>
        </w:rPr>
        <w:t>全权证书</w:t>
      </w:r>
      <w:r w:rsidRPr="00726B47">
        <w:rPr>
          <w:sz w:val="24"/>
          <w:szCs w:val="24"/>
        </w:rPr>
        <w:t>完全</w:t>
      </w:r>
      <w:r w:rsidR="008D7234">
        <w:rPr>
          <w:rFonts w:hint="eastAsia"/>
          <w:sz w:val="24"/>
          <w:szCs w:val="24"/>
        </w:rPr>
        <w:t>符合</w:t>
      </w:r>
      <w:r w:rsidRPr="00726B47">
        <w:rPr>
          <w:sz w:val="24"/>
          <w:szCs w:val="24"/>
        </w:rPr>
        <w:t>议事规则第</w:t>
      </w:r>
      <w:r w:rsidRPr="00726B47">
        <w:rPr>
          <w:sz w:val="24"/>
          <w:szCs w:val="24"/>
        </w:rPr>
        <w:t>18</w:t>
      </w:r>
      <w:r w:rsidRPr="00726B47">
        <w:rPr>
          <w:sz w:val="24"/>
          <w:szCs w:val="24"/>
        </w:rPr>
        <w:t>条，而</w:t>
      </w:r>
      <w:r w:rsidRPr="00726B47">
        <w:rPr>
          <w:sz w:val="24"/>
          <w:szCs w:val="24"/>
        </w:rPr>
        <w:t>19</w:t>
      </w:r>
      <w:r w:rsidRPr="00726B47">
        <w:rPr>
          <w:sz w:val="24"/>
          <w:szCs w:val="24"/>
        </w:rPr>
        <w:t>个已登记缔约方的代表尚未提交全权证书。第二</w:t>
      </w:r>
      <w:r w:rsidR="008D7234">
        <w:rPr>
          <w:rFonts w:hint="eastAsia"/>
          <w:sz w:val="24"/>
          <w:szCs w:val="24"/>
        </w:rPr>
        <w:t>次</w:t>
      </w:r>
      <w:r w:rsidRPr="00726B47">
        <w:rPr>
          <w:sz w:val="24"/>
          <w:szCs w:val="24"/>
        </w:rPr>
        <w:t>续会的全权证书报告已作为</w:t>
      </w:r>
      <w:hyperlink r:id="rId12" w:history="1">
        <w:r w:rsidRPr="00FB0B8D">
          <w:rPr>
            <w:rStyle w:val="Hyperlink"/>
            <w:sz w:val="24"/>
            <w:szCs w:val="24"/>
          </w:rPr>
          <w:t>CBD/CP/MOP/11/INF/7</w:t>
        </w:r>
      </w:hyperlink>
      <w:r w:rsidRPr="00726B47">
        <w:rPr>
          <w:sz w:val="24"/>
          <w:szCs w:val="24"/>
        </w:rPr>
        <w:t>号资料文件印发。</w:t>
      </w:r>
    </w:p>
    <w:p w14:paraId="1DEFFD91" w14:textId="76E5A83B" w:rsidR="00776DC9" w:rsidRPr="00776DC9" w:rsidRDefault="008D7234" w:rsidP="00776DC9">
      <w:pPr>
        <w:numPr>
          <w:ilvl w:val="0"/>
          <w:numId w:val="1"/>
        </w:numPr>
        <w:tabs>
          <w:tab w:val="clear" w:pos="567"/>
          <w:tab w:val="clear" w:pos="1134"/>
          <w:tab w:val="clear" w:pos="1701"/>
          <w:tab w:val="clear" w:pos="2268"/>
        </w:tabs>
        <w:spacing w:before="120" w:after="120"/>
        <w:ind w:left="490" w:firstLine="0"/>
        <w:jc w:val="left"/>
        <w:rPr>
          <w:sz w:val="24"/>
          <w:szCs w:val="24"/>
          <w:lang w:val="en-GB"/>
        </w:rPr>
      </w:pPr>
      <w:r w:rsidRPr="008D7234">
        <w:rPr>
          <w:sz w:val="24"/>
          <w:szCs w:val="24"/>
        </w:rPr>
        <w:t>作为议定书缔约方会议的缔约方大会</w:t>
      </w:r>
      <w:r>
        <w:rPr>
          <w:rFonts w:hint="eastAsia"/>
          <w:sz w:val="24"/>
          <w:szCs w:val="24"/>
        </w:rPr>
        <w:t>表示</w:t>
      </w:r>
      <w:r w:rsidRPr="008D7234">
        <w:rPr>
          <w:sz w:val="24"/>
          <w:szCs w:val="24"/>
        </w:rPr>
        <w:t>注意到并核准了全权证书报告。</w:t>
      </w:r>
    </w:p>
    <w:p w14:paraId="7C2359F3" w14:textId="1221FE44" w:rsidR="00AC3B31" w:rsidRPr="008D1CC2" w:rsidRDefault="00FD04AD" w:rsidP="00CE7BF2">
      <w:pPr>
        <w:keepNext/>
        <w:keepLines/>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4</w:t>
      </w:r>
    </w:p>
    <w:p w14:paraId="733EAACC" w14:textId="77777777" w:rsidR="00AC3B31" w:rsidRPr="008D1CC2" w:rsidRDefault="00FD04AD" w:rsidP="00CE7BF2">
      <w:pPr>
        <w:keepNext/>
        <w:keepLines/>
        <w:tabs>
          <w:tab w:val="clear" w:pos="567"/>
          <w:tab w:val="clear" w:pos="1134"/>
          <w:tab w:val="clear" w:pos="1701"/>
          <w:tab w:val="clear" w:pos="2268"/>
        </w:tabs>
        <w:jc w:val="left"/>
        <w:rPr>
          <w:b/>
          <w:sz w:val="24"/>
          <w:szCs w:val="24"/>
        </w:rPr>
      </w:pPr>
      <w:r w:rsidRPr="008D1CC2">
        <w:rPr>
          <w:b/>
          <w:sz w:val="24"/>
          <w:szCs w:val="24"/>
        </w:rPr>
        <w:t>各附属机构的报告</w:t>
      </w:r>
    </w:p>
    <w:p w14:paraId="462B4720" w14:textId="0C5117E2"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 xml:space="preserve"> </w:t>
      </w:r>
      <w:r w:rsidRPr="008D1CC2">
        <w:rPr>
          <w:sz w:val="24"/>
          <w:szCs w:val="24"/>
        </w:rPr>
        <w:t>作为议定书缔约方会议的缔约方大会第</w:t>
      </w:r>
      <w:r w:rsidRPr="008D1CC2">
        <w:rPr>
          <w:sz w:val="24"/>
          <w:szCs w:val="24"/>
        </w:rPr>
        <w:t xml:space="preserve"> 1 </w:t>
      </w:r>
      <w:r w:rsidR="00A06493">
        <w:rPr>
          <w:rFonts w:hint="eastAsia"/>
          <w:sz w:val="24"/>
          <w:szCs w:val="24"/>
        </w:rPr>
        <w:t>场</w:t>
      </w:r>
      <w:r w:rsidRPr="008D1CC2">
        <w:rPr>
          <w:sz w:val="24"/>
          <w:szCs w:val="24"/>
        </w:rPr>
        <w:t>全体会议审议了议程项目</w:t>
      </w:r>
      <w:r w:rsidRPr="008D1CC2">
        <w:rPr>
          <w:sz w:val="24"/>
          <w:szCs w:val="24"/>
        </w:rPr>
        <w:t xml:space="preserve"> 4</w:t>
      </w:r>
      <w:r w:rsidRPr="008D1CC2">
        <w:rPr>
          <w:sz w:val="24"/>
          <w:szCs w:val="24"/>
        </w:rPr>
        <w:t>。会议收到了</w:t>
      </w:r>
      <w:r w:rsidR="00F96F9B">
        <w:rPr>
          <w:rFonts w:hint="eastAsia"/>
          <w:sz w:val="24"/>
          <w:szCs w:val="24"/>
        </w:rPr>
        <w:t>第十次会议以来</w:t>
      </w:r>
      <w:r w:rsidR="00F96F9B" w:rsidRPr="00F96F9B">
        <w:rPr>
          <w:rFonts w:hint="eastAsia"/>
          <w:sz w:val="24"/>
          <w:szCs w:val="24"/>
        </w:rPr>
        <w:t>各机构闭会期间工作的</w:t>
      </w:r>
      <w:r w:rsidR="00A06493">
        <w:rPr>
          <w:rFonts w:hint="eastAsia"/>
          <w:sz w:val="24"/>
          <w:szCs w:val="24"/>
        </w:rPr>
        <w:t>以下</w:t>
      </w:r>
      <w:r w:rsidR="00F96F9B" w:rsidRPr="00F96F9B">
        <w:rPr>
          <w:rFonts w:hint="eastAsia"/>
          <w:sz w:val="24"/>
          <w:szCs w:val="24"/>
        </w:rPr>
        <w:t>报告</w:t>
      </w:r>
      <w:r w:rsidR="00F96F9B">
        <w:rPr>
          <w:rFonts w:hint="eastAsia"/>
          <w:sz w:val="24"/>
          <w:szCs w:val="24"/>
        </w:rPr>
        <w:t>：</w:t>
      </w:r>
      <w:r w:rsidRPr="008D1CC2">
        <w:rPr>
          <w:sz w:val="24"/>
          <w:szCs w:val="24"/>
        </w:rPr>
        <w:t>科学、技术和工艺咨询附属机构第二十六次会议</w:t>
      </w:r>
      <w:r w:rsidR="00F96F9B" w:rsidRPr="008D1CC2">
        <w:rPr>
          <w:sz w:val="24"/>
          <w:szCs w:val="24"/>
        </w:rPr>
        <w:t>的报告</w:t>
      </w:r>
      <w:r w:rsidRPr="008D1CC2">
        <w:rPr>
          <w:sz w:val="24"/>
          <w:szCs w:val="24"/>
          <w:vertAlign w:val="superscript"/>
        </w:rPr>
        <w:footnoteReference w:id="19"/>
      </w:r>
      <w:r w:rsidR="00C04803" w:rsidRPr="008D1CC2">
        <w:rPr>
          <w:rFonts w:hint="eastAsia"/>
          <w:sz w:val="24"/>
          <w:szCs w:val="24"/>
        </w:rPr>
        <w:t>和执行问题</w:t>
      </w:r>
      <w:r w:rsidRPr="008D1CC2">
        <w:rPr>
          <w:sz w:val="24"/>
          <w:szCs w:val="24"/>
        </w:rPr>
        <w:t>附属机构第四次和第五次会议的报告</w:t>
      </w:r>
      <w:r w:rsidRPr="008D1CC2">
        <w:rPr>
          <w:sz w:val="24"/>
          <w:szCs w:val="24"/>
          <w:vertAlign w:val="superscript"/>
        </w:rPr>
        <w:footnoteReference w:id="20"/>
      </w:r>
      <w:r w:rsidRPr="008D1CC2">
        <w:rPr>
          <w:sz w:val="24"/>
          <w:szCs w:val="24"/>
        </w:rPr>
        <w:t>。</w:t>
      </w:r>
    </w:p>
    <w:p w14:paraId="05546993" w14:textId="7C1141B8"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作为议定书缔约方会议的缔约方大会听取了科学、技术和工艺咨询附属机构主席和执行问题附属机构主席的口头报告。</w:t>
      </w:r>
    </w:p>
    <w:p w14:paraId="1262E2CE" w14:textId="14EF27E0" w:rsidR="00AC3B31" w:rsidRPr="008D1CC2" w:rsidRDefault="00C0480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以下</w:t>
      </w:r>
      <w:r w:rsidRPr="008D1CC2">
        <w:rPr>
          <w:sz w:val="24"/>
          <w:szCs w:val="24"/>
        </w:rPr>
        <w:t>缔约方的代表发了言：刚果民主共和国</w:t>
      </w:r>
      <w:r w:rsidR="00A06493">
        <w:rPr>
          <w:rFonts w:hint="eastAsia"/>
          <w:sz w:val="24"/>
          <w:szCs w:val="24"/>
        </w:rPr>
        <w:t>、</w:t>
      </w:r>
      <w:r w:rsidRPr="008D1CC2">
        <w:rPr>
          <w:sz w:val="24"/>
          <w:szCs w:val="24"/>
        </w:rPr>
        <w:t>埃及</w:t>
      </w:r>
      <w:r w:rsidR="003B39B9">
        <w:rPr>
          <w:sz w:val="24"/>
          <w:szCs w:val="24"/>
        </w:rPr>
        <w:t>（</w:t>
      </w:r>
      <w:r w:rsidRPr="008D1CC2">
        <w:rPr>
          <w:sz w:val="24"/>
          <w:szCs w:val="24"/>
        </w:rPr>
        <w:t>以</w:t>
      </w:r>
      <w:r w:rsidRPr="008D1CC2">
        <w:rPr>
          <w:rFonts w:hint="eastAsia"/>
          <w:sz w:val="24"/>
          <w:szCs w:val="24"/>
        </w:rPr>
        <w:t>执行问题附属</w:t>
      </w:r>
      <w:r w:rsidRPr="008D1CC2">
        <w:rPr>
          <w:sz w:val="24"/>
          <w:szCs w:val="24"/>
        </w:rPr>
        <w:t>机构第五次会议报告员的身份</w:t>
      </w:r>
      <w:r w:rsidR="003B39B9">
        <w:rPr>
          <w:sz w:val="24"/>
          <w:szCs w:val="24"/>
        </w:rPr>
        <w:t>）</w:t>
      </w:r>
      <w:r w:rsidRPr="008D1CC2">
        <w:rPr>
          <w:sz w:val="24"/>
          <w:szCs w:val="24"/>
        </w:rPr>
        <w:t>。</w:t>
      </w:r>
    </w:p>
    <w:p w14:paraId="76A3A75D" w14:textId="7FA4ECE4"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00C04803" w:rsidRPr="008D1CC2">
        <w:rPr>
          <w:rFonts w:hint="eastAsia"/>
          <w:sz w:val="24"/>
          <w:szCs w:val="24"/>
        </w:rPr>
        <w:t>表示</w:t>
      </w:r>
      <w:r w:rsidRPr="008D1CC2">
        <w:rPr>
          <w:sz w:val="24"/>
          <w:szCs w:val="24"/>
        </w:rPr>
        <w:t>注意到所提供的信息，并</w:t>
      </w:r>
      <w:r w:rsidR="00A06493">
        <w:rPr>
          <w:rFonts w:hint="eastAsia"/>
          <w:sz w:val="24"/>
          <w:szCs w:val="24"/>
        </w:rPr>
        <w:t>商定</w:t>
      </w:r>
      <w:r w:rsidRPr="008D1CC2">
        <w:rPr>
          <w:sz w:val="24"/>
          <w:szCs w:val="24"/>
        </w:rPr>
        <w:t>在相关议程项目下</w:t>
      </w:r>
      <w:r w:rsidR="00C04803" w:rsidRPr="008D1CC2">
        <w:rPr>
          <w:rFonts w:hint="eastAsia"/>
          <w:sz w:val="24"/>
          <w:szCs w:val="24"/>
        </w:rPr>
        <w:t>由工作组</w:t>
      </w:r>
      <w:r w:rsidRPr="008D1CC2">
        <w:rPr>
          <w:sz w:val="24"/>
          <w:szCs w:val="24"/>
        </w:rPr>
        <w:t>审议</w:t>
      </w:r>
      <w:r w:rsidR="00C04803" w:rsidRPr="008D1CC2">
        <w:rPr>
          <w:rFonts w:hint="eastAsia"/>
          <w:sz w:val="24"/>
          <w:szCs w:val="24"/>
        </w:rPr>
        <w:t>各</w:t>
      </w:r>
      <w:r w:rsidRPr="008D1CC2">
        <w:rPr>
          <w:sz w:val="24"/>
          <w:szCs w:val="24"/>
        </w:rPr>
        <w:t>附属机构的建议。</w:t>
      </w:r>
    </w:p>
    <w:p w14:paraId="7F589344" w14:textId="77777777" w:rsidR="00AC3B31" w:rsidRPr="008D1CC2" w:rsidRDefault="00FD04AD" w:rsidP="00CE7BF2">
      <w:pPr>
        <w:keepNext/>
        <w:keepLines/>
        <w:tabs>
          <w:tab w:val="clear" w:pos="567"/>
          <w:tab w:val="clear" w:pos="1134"/>
          <w:tab w:val="clear" w:pos="1701"/>
          <w:tab w:val="clear" w:pos="2268"/>
        </w:tabs>
        <w:jc w:val="left"/>
        <w:rPr>
          <w:b/>
          <w:sz w:val="24"/>
          <w:szCs w:val="24"/>
        </w:rPr>
      </w:pPr>
      <w:r w:rsidRPr="008D1CC2">
        <w:rPr>
          <w:b/>
          <w:sz w:val="24"/>
          <w:szCs w:val="24"/>
        </w:rPr>
        <w:lastRenderedPageBreak/>
        <w:t>项目</w:t>
      </w:r>
      <w:r w:rsidRPr="008D1CC2">
        <w:rPr>
          <w:b/>
          <w:sz w:val="24"/>
          <w:szCs w:val="24"/>
        </w:rPr>
        <w:t xml:space="preserve"> 5</w:t>
      </w:r>
    </w:p>
    <w:p w14:paraId="04169AE8" w14:textId="16DF3AC5" w:rsidR="00AC3B31" w:rsidRPr="008D1CC2" w:rsidRDefault="00C04803" w:rsidP="00CE7BF2">
      <w:pPr>
        <w:keepNext/>
        <w:keepLines/>
        <w:tabs>
          <w:tab w:val="clear" w:pos="567"/>
          <w:tab w:val="clear" w:pos="1134"/>
          <w:tab w:val="clear" w:pos="1701"/>
          <w:tab w:val="clear" w:pos="2268"/>
        </w:tabs>
        <w:jc w:val="left"/>
        <w:rPr>
          <w:b/>
          <w:sz w:val="24"/>
          <w:szCs w:val="24"/>
        </w:rPr>
      </w:pPr>
      <w:r w:rsidRPr="008D1CC2">
        <w:rPr>
          <w:rFonts w:hint="eastAsia"/>
          <w:b/>
          <w:sz w:val="24"/>
          <w:szCs w:val="24"/>
        </w:rPr>
        <w:t>履约</w:t>
      </w:r>
      <w:r w:rsidRPr="008D1CC2">
        <w:rPr>
          <w:b/>
          <w:sz w:val="24"/>
          <w:szCs w:val="24"/>
        </w:rPr>
        <w:t>委员会</w:t>
      </w:r>
      <w:r w:rsidRPr="008D1CC2">
        <w:rPr>
          <w:rFonts w:hint="eastAsia"/>
          <w:b/>
          <w:sz w:val="24"/>
          <w:szCs w:val="24"/>
        </w:rPr>
        <w:t>的</w:t>
      </w:r>
      <w:r w:rsidRPr="008D1CC2">
        <w:rPr>
          <w:b/>
          <w:sz w:val="24"/>
          <w:szCs w:val="24"/>
        </w:rPr>
        <w:t>报告</w:t>
      </w:r>
    </w:p>
    <w:p w14:paraId="72416BDA" w14:textId="78CAA7BC"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作为议定书缔约方会议的缔约方大会第</w:t>
      </w:r>
      <w:r w:rsidRPr="008D1CC2">
        <w:rPr>
          <w:sz w:val="24"/>
          <w:szCs w:val="24"/>
        </w:rPr>
        <w:t xml:space="preserve"> 1 </w:t>
      </w:r>
      <w:r w:rsidR="00C04803" w:rsidRPr="008D1CC2">
        <w:rPr>
          <w:rFonts w:hint="eastAsia"/>
          <w:sz w:val="24"/>
          <w:szCs w:val="24"/>
        </w:rPr>
        <w:t>场</w:t>
      </w:r>
      <w:r w:rsidRPr="008D1CC2">
        <w:rPr>
          <w:sz w:val="24"/>
          <w:szCs w:val="24"/>
        </w:rPr>
        <w:t>全体会议审议了议程项目</w:t>
      </w:r>
      <w:r w:rsidRPr="008D1CC2">
        <w:rPr>
          <w:sz w:val="24"/>
          <w:szCs w:val="24"/>
        </w:rPr>
        <w:t xml:space="preserve"> 5</w:t>
      </w:r>
      <w:r w:rsidRPr="008D1CC2">
        <w:rPr>
          <w:sz w:val="24"/>
          <w:szCs w:val="24"/>
        </w:rPr>
        <w:t>。会议收到了</w:t>
      </w:r>
      <w:r w:rsidR="00C04803" w:rsidRPr="008D1CC2">
        <w:rPr>
          <w:rFonts w:hint="eastAsia"/>
          <w:sz w:val="24"/>
          <w:szCs w:val="24"/>
        </w:rPr>
        <w:t>一</w:t>
      </w:r>
      <w:r w:rsidR="00A06493">
        <w:rPr>
          <w:rFonts w:hint="eastAsia"/>
          <w:sz w:val="24"/>
          <w:szCs w:val="24"/>
        </w:rPr>
        <w:t>份</w:t>
      </w:r>
      <w:r w:rsidRPr="008D1CC2">
        <w:rPr>
          <w:sz w:val="24"/>
          <w:szCs w:val="24"/>
        </w:rPr>
        <w:t>决定草案</w:t>
      </w:r>
      <w:r w:rsidR="00F96F9B">
        <w:rPr>
          <w:rStyle w:val="FootnoteReference"/>
          <w:sz w:val="24"/>
          <w:szCs w:val="24"/>
        </w:rPr>
        <w:footnoteReference w:id="21"/>
      </w:r>
      <w:r w:rsidR="00C04803" w:rsidRPr="008D1CC2">
        <w:rPr>
          <w:rFonts w:hint="eastAsia"/>
          <w:sz w:val="24"/>
          <w:szCs w:val="24"/>
        </w:rPr>
        <w:t>和履约</w:t>
      </w:r>
      <w:r w:rsidRPr="008D1CC2">
        <w:rPr>
          <w:sz w:val="24"/>
          <w:szCs w:val="24"/>
        </w:rPr>
        <w:t>委员会第十八次和第十九次会议的工作报告</w:t>
      </w:r>
      <w:r w:rsidRPr="008D1CC2">
        <w:rPr>
          <w:sz w:val="24"/>
          <w:szCs w:val="24"/>
          <w:vertAlign w:val="superscript"/>
        </w:rPr>
        <w:footnoteReference w:id="22"/>
      </w:r>
      <w:r w:rsidRPr="008D1CC2">
        <w:rPr>
          <w:sz w:val="24"/>
          <w:szCs w:val="24"/>
        </w:rPr>
        <w:t>。</w:t>
      </w:r>
      <w:r w:rsidR="00F96F9B" w:rsidRPr="00F96F9B">
        <w:rPr>
          <w:rFonts w:hint="eastAsia"/>
          <w:sz w:val="24"/>
          <w:szCs w:val="24"/>
        </w:rPr>
        <w:t>还就项目</w:t>
      </w:r>
      <w:r w:rsidR="00F96F9B" w:rsidRPr="00F96F9B">
        <w:rPr>
          <w:rFonts w:hint="eastAsia"/>
          <w:sz w:val="24"/>
          <w:szCs w:val="24"/>
        </w:rPr>
        <w:t xml:space="preserve"> 5 </w:t>
      </w:r>
      <w:r w:rsidR="00F96F9B" w:rsidRPr="00F96F9B">
        <w:rPr>
          <w:rFonts w:hint="eastAsia"/>
          <w:sz w:val="24"/>
          <w:szCs w:val="24"/>
        </w:rPr>
        <w:t>印发了一份资料文件，</w:t>
      </w:r>
      <w:r w:rsidR="00D917FF">
        <w:rPr>
          <w:rFonts w:hint="eastAsia"/>
          <w:sz w:val="24"/>
          <w:szCs w:val="24"/>
        </w:rPr>
        <w:t>概述</w:t>
      </w:r>
      <w:r w:rsidR="00F96F9B" w:rsidRPr="00F96F9B">
        <w:rPr>
          <w:rFonts w:hint="eastAsia"/>
          <w:sz w:val="24"/>
          <w:szCs w:val="24"/>
        </w:rPr>
        <w:t>委员会</w:t>
      </w:r>
      <w:r w:rsidR="00D917FF">
        <w:rPr>
          <w:rFonts w:hint="eastAsia"/>
          <w:sz w:val="24"/>
          <w:szCs w:val="24"/>
        </w:rPr>
        <w:t>就</w:t>
      </w:r>
      <w:r w:rsidR="00F96F9B" w:rsidRPr="00F96F9B">
        <w:rPr>
          <w:rFonts w:hint="eastAsia"/>
          <w:sz w:val="24"/>
          <w:szCs w:val="24"/>
        </w:rPr>
        <w:t>履行提交国家报告的义务而</w:t>
      </w:r>
      <w:r w:rsidR="00D917FF">
        <w:rPr>
          <w:rFonts w:hint="eastAsia"/>
          <w:sz w:val="24"/>
          <w:szCs w:val="24"/>
        </w:rPr>
        <w:t>采取的行动直至建议向个别缔约方提出告诫</w:t>
      </w:r>
      <w:r w:rsidR="00F96F9B">
        <w:rPr>
          <w:rStyle w:val="FootnoteReference"/>
          <w:sz w:val="24"/>
          <w:szCs w:val="24"/>
        </w:rPr>
        <w:footnoteReference w:id="23"/>
      </w:r>
      <w:r w:rsidR="00F96F9B" w:rsidRPr="00F96F9B">
        <w:rPr>
          <w:rFonts w:hint="eastAsia"/>
          <w:sz w:val="24"/>
          <w:szCs w:val="24"/>
        </w:rPr>
        <w:t>。</w:t>
      </w:r>
    </w:p>
    <w:p w14:paraId="52D38587" w14:textId="528EB2C3" w:rsidR="00AC3B31" w:rsidRPr="008D1CC2" w:rsidRDefault="00C0480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履约</w:t>
      </w:r>
      <w:r w:rsidRPr="008D1CC2">
        <w:rPr>
          <w:sz w:val="24"/>
          <w:szCs w:val="24"/>
        </w:rPr>
        <w:t>委员会主席</w:t>
      </w:r>
      <w:r w:rsidR="00D917FF" w:rsidRPr="00D917FF">
        <w:rPr>
          <w:sz w:val="24"/>
          <w:szCs w:val="24"/>
        </w:rPr>
        <w:t xml:space="preserve">Rigobert Ntep </w:t>
      </w:r>
      <w:r w:rsidR="003B39B9">
        <w:rPr>
          <w:sz w:val="24"/>
          <w:szCs w:val="24"/>
        </w:rPr>
        <w:t>（</w:t>
      </w:r>
      <w:r w:rsidR="00D917FF" w:rsidRPr="00D917FF">
        <w:rPr>
          <w:sz w:val="24"/>
          <w:szCs w:val="24"/>
        </w:rPr>
        <w:t>喀麦隆</w:t>
      </w:r>
      <w:r w:rsidR="003B39B9">
        <w:rPr>
          <w:sz w:val="24"/>
          <w:szCs w:val="24"/>
        </w:rPr>
        <w:t>）</w:t>
      </w:r>
      <w:r w:rsidRPr="008D1CC2">
        <w:rPr>
          <w:sz w:val="24"/>
          <w:szCs w:val="24"/>
        </w:rPr>
        <w:t>介绍了委员会的报告。</w:t>
      </w:r>
    </w:p>
    <w:p w14:paraId="1015954F" w14:textId="2CF97BE4" w:rsidR="00B73586" w:rsidRPr="008D1CC2" w:rsidRDefault="00C0480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以下</w:t>
      </w:r>
      <w:r w:rsidRPr="008D1CC2">
        <w:rPr>
          <w:sz w:val="24"/>
          <w:szCs w:val="24"/>
        </w:rPr>
        <w:t>缔约方的代表发了言：巴西、哥伦比亚、埃及、欧洲联盟及其成员国、新西兰</w:t>
      </w:r>
      <w:r w:rsidR="00C558D6" w:rsidRPr="008D1CC2">
        <w:rPr>
          <w:rFonts w:hint="eastAsia"/>
          <w:sz w:val="24"/>
          <w:szCs w:val="24"/>
        </w:rPr>
        <w:t>、</w:t>
      </w:r>
      <w:r w:rsidRPr="008D1CC2">
        <w:rPr>
          <w:sz w:val="24"/>
          <w:szCs w:val="24"/>
        </w:rPr>
        <w:t>挪威。</w:t>
      </w:r>
    </w:p>
    <w:p w14:paraId="17B66549" w14:textId="3D238517" w:rsidR="00AC3B31"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根据工作安排，报告中提出的实质性问题交由第二工作组审议。</w:t>
      </w:r>
    </w:p>
    <w:p w14:paraId="312CAB90" w14:textId="1ABE5800" w:rsidR="00020DD1" w:rsidRPr="008D1CC2" w:rsidRDefault="00020DD1"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020DD1">
        <w:rPr>
          <w:rFonts w:hint="eastAsia"/>
          <w:sz w:val="24"/>
          <w:szCs w:val="24"/>
        </w:rPr>
        <w:t>作为议定书缔约方会议缔约方大会决定将</w:t>
      </w:r>
      <w:r w:rsidRPr="00020DD1">
        <w:rPr>
          <w:rFonts w:hint="eastAsia"/>
          <w:sz w:val="24"/>
          <w:szCs w:val="24"/>
        </w:rPr>
        <w:t>2024</w:t>
      </w:r>
      <w:r w:rsidRPr="00020DD1">
        <w:rPr>
          <w:rFonts w:hint="eastAsia"/>
          <w:sz w:val="24"/>
          <w:szCs w:val="24"/>
        </w:rPr>
        <w:t>年</w:t>
      </w:r>
      <w:r w:rsidRPr="00020DD1">
        <w:rPr>
          <w:rFonts w:hint="eastAsia"/>
          <w:sz w:val="24"/>
          <w:szCs w:val="24"/>
        </w:rPr>
        <w:t>9</w:t>
      </w:r>
      <w:r w:rsidRPr="00020DD1">
        <w:rPr>
          <w:rFonts w:hint="eastAsia"/>
          <w:sz w:val="24"/>
          <w:szCs w:val="24"/>
        </w:rPr>
        <w:t>月</w:t>
      </w:r>
      <w:r w:rsidRPr="00020DD1">
        <w:rPr>
          <w:rFonts w:hint="eastAsia"/>
          <w:sz w:val="24"/>
          <w:szCs w:val="24"/>
        </w:rPr>
        <w:t>12</w:t>
      </w:r>
      <w:r w:rsidRPr="00020DD1">
        <w:rPr>
          <w:rFonts w:hint="eastAsia"/>
          <w:sz w:val="24"/>
          <w:szCs w:val="24"/>
        </w:rPr>
        <w:t>日秘书处关于委员会成员提名和选举的第</w:t>
      </w:r>
      <w:hyperlink r:id="rId13" w:history="1">
        <w:r w:rsidRPr="001E00D6">
          <w:rPr>
            <w:rStyle w:val="Hyperlink"/>
            <w:rFonts w:hint="eastAsia"/>
            <w:sz w:val="24"/>
            <w:szCs w:val="24"/>
          </w:rPr>
          <w:t>2024-092</w:t>
        </w:r>
      </w:hyperlink>
      <w:r w:rsidRPr="00020DD1">
        <w:rPr>
          <w:rFonts w:hint="eastAsia"/>
          <w:sz w:val="24"/>
          <w:szCs w:val="24"/>
        </w:rPr>
        <w:t>号通知附件表</w:t>
      </w:r>
      <w:r w:rsidRPr="00020DD1">
        <w:rPr>
          <w:rFonts w:hint="eastAsia"/>
          <w:sz w:val="24"/>
          <w:szCs w:val="24"/>
        </w:rPr>
        <w:t>A</w:t>
      </w:r>
      <w:r w:rsidRPr="00020DD1">
        <w:rPr>
          <w:rFonts w:hint="eastAsia"/>
          <w:sz w:val="24"/>
          <w:szCs w:val="24"/>
        </w:rPr>
        <w:t>所列</w:t>
      </w:r>
      <w:r>
        <w:rPr>
          <w:rFonts w:hint="eastAsia"/>
          <w:sz w:val="24"/>
          <w:szCs w:val="24"/>
        </w:rPr>
        <w:t>5</w:t>
      </w:r>
      <w:r>
        <w:rPr>
          <w:rFonts w:hint="eastAsia"/>
          <w:sz w:val="24"/>
          <w:szCs w:val="24"/>
        </w:rPr>
        <w:t>名履约</w:t>
      </w:r>
      <w:r w:rsidRPr="00020DD1">
        <w:rPr>
          <w:rFonts w:hint="eastAsia"/>
          <w:sz w:val="24"/>
          <w:szCs w:val="24"/>
        </w:rPr>
        <w:t>委员会成员的任期延长两年。</w:t>
      </w:r>
      <w:r>
        <w:rPr>
          <w:rFonts w:hint="eastAsia"/>
          <w:sz w:val="24"/>
          <w:szCs w:val="24"/>
        </w:rPr>
        <w:t>会议</w:t>
      </w:r>
      <w:r w:rsidRPr="00020DD1">
        <w:rPr>
          <w:rFonts w:hint="eastAsia"/>
          <w:sz w:val="24"/>
          <w:szCs w:val="24"/>
        </w:rPr>
        <w:t>还决定在</w:t>
      </w:r>
      <w:r w:rsidR="007F00C6">
        <w:rPr>
          <w:rFonts w:hint="eastAsia"/>
          <w:sz w:val="24"/>
          <w:szCs w:val="24"/>
        </w:rPr>
        <w:t>稍后</w:t>
      </w:r>
      <w:r w:rsidRPr="00020DD1">
        <w:rPr>
          <w:rFonts w:hint="eastAsia"/>
          <w:sz w:val="24"/>
          <w:szCs w:val="24"/>
        </w:rPr>
        <w:t>一</w:t>
      </w:r>
      <w:r>
        <w:rPr>
          <w:rFonts w:hint="eastAsia"/>
          <w:sz w:val="24"/>
          <w:szCs w:val="24"/>
        </w:rPr>
        <w:t>次</w:t>
      </w:r>
      <w:r w:rsidRPr="00020DD1">
        <w:rPr>
          <w:rFonts w:hint="eastAsia"/>
          <w:sz w:val="24"/>
          <w:szCs w:val="24"/>
        </w:rPr>
        <w:t>会议上</w:t>
      </w:r>
      <w:r w:rsidR="007F00C6">
        <w:rPr>
          <w:rFonts w:hint="eastAsia"/>
          <w:sz w:val="24"/>
          <w:szCs w:val="24"/>
        </w:rPr>
        <w:t>选举</w:t>
      </w:r>
      <w:r w:rsidR="007F00C6">
        <w:rPr>
          <w:rFonts w:hint="eastAsia"/>
          <w:sz w:val="24"/>
          <w:szCs w:val="24"/>
        </w:rPr>
        <w:t>10</w:t>
      </w:r>
      <w:r w:rsidR="007F00C6">
        <w:rPr>
          <w:rFonts w:hint="eastAsia"/>
          <w:sz w:val="24"/>
          <w:szCs w:val="24"/>
        </w:rPr>
        <w:t>名成员，接替</w:t>
      </w:r>
      <w:r w:rsidRPr="00020DD1">
        <w:rPr>
          <w:rFonts w:hint="eastAsia"/>
          <w:sz w:val="24"/>
          <w:szCs w:val="24"/>
        </w:rPr>
        <w:t>通知附件表</w:t>
      </w:r>
      <w:r w:rsidRPr="00020DD1">
        <w:rPr>
          <w:rFonts w:hint="eastAsia"/>
          <w:sz w:val="24"/>
          <w:szCs w:val="24"/>
        </w:rPr>
        <w:t>B</w:t>
      </w:r>
      <w:r w:rsidRPr="00020DD1">
        <w:rPr>
          <w:rFonts w:hint="eastAsia"/>
          <w:sz w:val="24"/>
          <w:szCs w:val="24"/>
        </w:rPr>
        <w:t>所列</w:t>
      </w:r>
      <w:r w:rsidRPr="00020DD1">
        <w:rPr>
          <w:rFonts w:hint="eastAsia"/>
          <w:sz w:val="24"/>
          <w:szCs w:val="24"/>
        </w:rPr>
        <w:t>2024</w:t>
      </w:r>
      <w:r w:rsidRPr="00020DD1">
        <w:rPr>
          <w:rFonts w:hint="eastAsia"/>
          <w:sz w:val="24"/>
          <w:szCs w:val="24"/>
        </w:rPr>
        <w:t>年</w:t>
      </w:r>
      <w:r w:rsidRPr="00020DD1">
        <w:rPr>
          <w:rFonts w:hint="eastAsia"/>
          <w:sz w:val="24"/>
          <w:szCs w:val="24"/>
        </w:rPr>
        <w:t>12</w:t>
      </w:r>
      <w:r w:rsidRPr="00020DD1">
        <w:rPr>
          <w:rFonts w:hint="eastAsia"/>
          <w:sz w:val="24"/>
          <w:szCs w:val="24"/>
        </w:rPr>
        <w:t>月</w:t>
      </w:r>
      <w:r w:rsidRPr="00020DD1">
        <w:rPr>
          <w:rFonts w:hint="eastAsia"/>
          <w:sz w:val="24"/>
          <w:szCs w:val="24"/>
        </w:rPr>
        <w:t>31</w:t>
      </w:r>
      <w:r w:rsidRPr="00020DD1">
        <w:rPr>
          <w:rFonts w:hint="eastAsia"/>
          <w:sz w:val="24"/>
          <w:szCs w:val="24"/>
        </w:rPr>
        <w:t>日</w:t>
      </w:r>
      <w:r w:rsidR="007F00C6">
        <w:rPr>
          <w:rFonts w:hint="eastAsia"/>
          <w:sz w:val="24"/>
          <w:szCs w:val="24"/>
        </w:rPr>
        <w:t>任期届满的</w:t>
      </w:r>
      <w:r w:rsidRPr="00020DD1">
        <w:rPr>
          <w:rFonts w:hint="eastAsia"/>
          <w:sz w:val="24"/>
          <w:szCs w:val="24"/>
        </w:rPr>
        <w:t>10</w:t>
      </w:r>
      <w:r w:rsidRPr="00020DD1">
        <w:rPr>
          <w:rFonts w:hint="eastAsia"/>
          <w:sz w:val="24"/>
          <w:szCs w:val="24"/>
        </w:rPr>
        <w:t>名成员。</w:t>
      </w:r>
    </w:p>
    <w:p w14:paraId="2AD6A37C" w14:textId="770E021A" w:rsidR="00C558D6" w:rsidRPr="008D1CC2" w:rsidRDefault="007F00C6"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作为议定书缔约方会议的缔约方大会</w:t>
      </w:r>
      <w:r w:rsidR="008D1CC2" w:rsidRPr="008D1CC2">
        <w:rPr>
          <w:rFonts w:hint="eastAsia"/>
          <w:sz w:val="24"/>
          <w:szCs w:val="24"/>
          <w:lang w:val="en-GB"/>
        </w:rPr>
        <w:t>第</w:t>
      </w:r>
      <w:r w:rsidR="008D1CC2" w:rsidRPr="008D1CC2">
        <w:rPr>
          <w:rFonts w:hint="eastAsia"/>
          <w:sz w:val="24"/>
          <w:szCs w:val="24"/>
          <w:lang w:val="en-GB"/>
        </w:rPr>
        <w:t>4</w:t>
      </w:r>
      <w:r w:rsidR="008D1CC2" w:rsidRPr="008D1CC2">
        <w:rPr>
          <w:sz w:val="24"/>
          <w:szCs w:val="24"/>
          <w:lang w:val="en-GB"/>
        </w:rPr>
        <w:t>场</w:t>
      </w:r>
      <w:r w:rsidR="008D1CC2" w:rsidRPr="008D1CC2">
        <w:rPr>
          <w:rFonts w:hint="eastAsia"/>
          <w:sz w:val="24"/>
          <w:szCs w:val="24"/>
          <w:lang w:val="en-GB"/>
        </w:rPr>
        <w:t>全体会议选举以下履约委员会成员</w:t>
      </w:r>
      <w:r>
        <w:rPr>
          <w:rFonts w:hint="eastAsia"/>
          <w:sz w:val="24"/>
          <w:szCs w:val="24"/>
          <w:lang w:val="en-GB"/>
        </w:rPr>
        <w:t>，任期</w:t>
      </w:r>
      <w:r>
        <w:rPr>
          <w:rFonts w:hint="eastAsia"/>
          <w:sz w:val="24"/>
          <w:szCs w:val="24"/>
          <w:lang w:val="en-GB"/>
        </w:rPr>
        <w:t>4</w:t>
      </w:r>
      <w:r>
        <w:rPr>
          <w:rFonts w:hint="eastAsia"/>
          <w:sz w:val="24"/>
          <w:szCs w:val="24"/>
          <w:lang w:val="en-GB"/>
        </w:rPr>
        <w:t>年，自</w:t>
      </w:r>
      <w:r>
        <w:rPr>
          <w:rFonts w:hint="eastAsia"/>
          <w:sz w:val="24"/>
          <w:szCs w:val="24"/>
          <w:lang w:val="en-GB"/>
        </w:rPr>
        <w:t>2025</w:t>
      </w:r>
      <w:r>
        <w:rPr>
          <w:rFonts w:hint="eastAsia"/>
          <w:sz w:val="24"/>
          <w:szCs w:val="24"/>
          <w:lang w:val="en-GB"/>
        </w:rPr>
        <w:t>年</w:t>
      </w:r>
      <w:r>
        <w:rPr>
          <w:rFonts w:hint="eastAsia"/>
          <w:sz w:val="24"/>
          <w:szCs w:val="24"/>
          <w:lang w:val="en-GB"/>
        </w:rPr>
        <w:t>1</w:t>
      </w:r>
      <w:r>
        <w:rPr>
          <w:rFonts w:hint="eastAsia"/>
          <w:sz w:val="24"/>
          <w:szCs w:val="24"/>
          <w:lang w:val="en-GB"/>
        </w:rPr>
        <w:t>月</w:t>
      </w:r>
      <w:r>
        <w:rPr>
          <w:rFonts w:hint="eastAsia"/>
          <w:sz w:val="24"/>
          <w:szCs w:val="24"/>
          <w:lang w:val="en-GB"/>
        </w:rPr>
        <w:t>1</w:t>
      </w:r>
      <w:r>
        <w:rPr>
          <w:rFonts w:hint="eastAsia"/>
          <w:sz w:val="24"/>
          <w:szCs w:val="24"/>
          <w:lang w:val="en-GB"/>
        </w:rPr>
        <w:t>日开始</w:t>
      </w:r>
      <w:r w:rsidR="008D1CC2" w:rsidRPr="008D1CC2">
        <w:rPr>
          <w:rFonts w:hint="eastAsia"/>
          <w:sz w:val="24"/>
          <w:szCs w:val="24"/>
          <w:lang w:val="en-GB"/>
        </w:rPr>
        <w:t>：</w:t>
      </w:r>
    </w:p>
    <w:p w14:paraId="022AD419" w14:textId="33DC765F"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Rigobert Ntep</w:t>
      </w:r>
      <w:r w:rsidR="003B39B9">
        <w:rPr>
          <w:rFonts w:hint="eastAsia"/>
          <w:sz w:val="24"/>
          <w:szCs w:val="24"/>
        </w:rPr>
        <w:t>（</w:t>
      </w:r>
      <w:r w:rsidRPr="008D1CC2">
        <w:rPr>
          <w:rFonts w:hint="eastAsia"/>
          <w:sz w:val="24"/>
          <w:szCs w:val="24"/>
        </w:rPr>
        <w:t>喀麦隆</w:t>
      </w:r>
      <w:r w:rsidR="003B39B9">
        <w:rPr>
          <w:rFonts w:hint="eastAsia"/>
          <w:sz w:val="24"/>
          <w:szCs w:val="24"/>
        </w:rPr>
        <w:t>）</w:t>
      </w:r>
    </w:p>
    <w:p w14:paraId="40178578" w14:textId="7E3B1490"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Dorington O. Ogoyi</w:t>
      </w:r>
      <w:r w:rsidR="003B39B9">
        <w:rPr>
          <w:rFonts w:hint="eastAsia"/>
          <w:sz w:val="24"/>
          <w:szCs w:val="24"/>
        </w:rPr>
        <w:t>（</w:t>
      </w:r>
      <w:r w:rsidRPr="008D1CC2">
        <w:rPr>
          <w:rFonts w:hint="eastAsia"/>
          <w:sz w:val="24"/>
          <w:szCs w:val="24"/>
        </w:rPr>
        <w:t>肯尼亚</w:t>
      </w:r>
      <w:r w:rsidR="003B39B9">
        <w:rPr>
          <w:rFonts w:hint="eastAsia"/>
          <w:sz w:val="24"/>
          <w:szCs w:val="24"/>
        </w:rPr>
        <w:t>）</w:t>
      </w:r>
    </w:p>
    <w:p w14:paraId="616823E3" w14:textId="3DBDFDE9"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Yousef Saleh al-Hafedh</w:t>
      </w:r>
      <w:r w:rsidR="003B39B9">
        <w:rPr>
          <w:rFonts w:hint="eastAsia"/>
          <w:sz w:val="24"/>
          <w:szCs w:val="24"/>
        </w:rPr>
        <w:t>（</w:t>
      </w:r>
      <w:r w:rsidRPr="008D1CC2">
        <w:rPr>
          <w:rFonts w:hint="eastAsia"/>
          <w:sz w:val="24"/>
          <w:szCs w:val="24"/>
        </w:rPr>
        <w:t>沙特阿拉伯</w:t>
      </w:r>
      <w:r w:rsidR="003B39B9">
        <w:rPr>
          <w:rFonts w:hint="eastAsia"/>
          <w:sz w:val="24"/>
          <w:szCs w:val="24"/>
        </w:rPr>
        <w:t>）</w:t>
      </w:r>
    </w:p>
    <w:p w14:paraId="73359D65" w14:textId="14A2D2EB"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Yan Liu</w:t>
      </w:r>
      <w:r w:rsidR="003B39B9">
        <w:rPr>
          <w:rFonts w:hint="eastAsia"/>
          <w:sz w:val="24"/>
          <w:szCs w:val="24"/>
        </w:rPr>
        <w:t>（</w:t>
      </w:r>
      <w:r w:rsidRPr="008D1CC2">
        <w:rPr>
          <w:rFonts w:hint="eastAsia"/>
          <w:sz w:val="24"/>
          <w:szCs w:val="24"/>
        </w:rPr>
        <w:t>中国</w:t>
      </w:r>
      <w:r w:rsidR="003B39B9">
        <w:rPr>
          <w:rFonts w:hint="eastAsia"/>
          <w:sz w:val="24"/>
          <w:szCs w:val="24"/>
        </w:rPr>
        <w:t>）</w:t>
      </w:r>
    </w:p>
    <w:p w14:paraId="6AE4150A" w14:textId="313A8319"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Hana Jir</w:t>
      </w:r>
      <w:r w:rsidRPr="008D1CC2">
        <w:rPr>
          <w:rFonts w:hint="eastAsia"/>
          <w:sz w:val="24"/>
          <w:szCs w:val="24"/>
        </w:rPr>
        <w:t>á</w:t>
      </w:r>
      <w:r w:rsidRPr="008D1CC2">
        <w:rPr>
          <w:rFonts w:hint="eastAsia"/>
          <w:sz w:val="24"/>
          <w:szCs w:val="24"/>
        </w:rPr>
        <w:t>kov</w:t>
      </w:r>
      <w:r w:rsidRPr="008D1CC2">
        <w:rPr>
          <w:rFonts w:hint="eastAsia"/>
          <w:sz w:val="24"/>
          <w:szCs w:val="24"/>
        </w:rPr>
        <w:t>á</w:t>
      </w:r>
      <w:r w:rsidR="003B39B9">
        <w:rPr>
          <w:rFonts w:hint="eastAsia"/>
          <w:sz w:val="24"/>
          <w:szCs w:val="24"/>
        </w:rPr>
        <w:t>（</w:t>
      </w:r>
      <w:r w:rsidRPr="008D1CC2">
        <w:rPr>
          <w:rFonts w:hint="eastAsia"/>
          <w:sz w:val="24"/>
          <w:szCs w:val="24"/>
        </w:rPr>
        <w:t>捷克</w:t>
      </w:r>
      <w:r w:rsidR="003B39B9">
        <w:rPr>
          <w:rFonts w:hint="eastAsia"/>
          <w:sz w:val="24"/>
          <w:szCs w:val="24"/>
        </w:rPr>
        <w:t>）</w:t>
      </w:r>
    </w:p>
    <w:p w14:paraId="4B080975" w14:textId="7AD18089"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Klodiana Marika</w:t>
      </w:r>
      <w:r w:rsidR="003B39B9">
        <w:rPr>
          <w:rFonts w:hint="eastAsia"/>
          <w:sz w:val="24"/>
          <w:szCs w:val="24"/>
        </w:rPr>
        <w:t>（</w:t>
      </w:r>
      <w:r w:rsidRPr="008D1CC2">
        <w:rPr>
          <w:rFonts w:hint="eastAsia"/>
          <w:sz w:val="24"/>
          <w:szCs w:val="24"/>
        </w:rPr>
        <w:t>阿尔巴尼亚</w:t>
      </w:r>
      <w:r w:rsidR="003B39B9">
        <w:rPr>
          <w:rFonts w:hint="eastAsia"/>
          <w:sz w:val="24"/>
          <w:szCs w:val="24"/>
        </w:rPr>
        <w:t>）</w:t>
      </w:r>
    </w:p>
    <w:p w14:paraId="0E5FABD8" w14:textId="0A818BF8"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Alejandra Feren</w:t>
      </w:r>
      <w:r w:rsidR="007F00C6">
        <w:rPr>
          <w:rFonts w:hint="eastAsia"/>
          <w:sz w:val="24"/>
          <w:szCs w:val="24"/>
        </w:rPr>
        <w:t>c</w:t>
      </w:r>
      <w:r w:rsidRPr="008D1CC2">
        <w:rPr>
          <w:rFonts w:hint="eastAsia"/>
          <w:sz w:val="24"/>
          <w:szCs w:val="24"/>
        </w:rPr>
        <w:t>zi</w:t>
      </w:r>
      <w:r w:rsidR="003B39B9">
        <w:rPr>
          <w:rFonts w:hint="eastAsia"/>
          <w:sz w:val="24"/>
          <w:szCs w:val="24"/>
        </w:rPr>
        <w:t>（</w:t>
      </w:r>
      <w:r w:rsidRPr="008D1CC2">
        <w:rPr>
          <w:rFonts w:hint="eastAsia"/>
          <w:sz w:val="24"/>
          <w:szCs w:val="24"/>
        </w:rPr>
        <w:t>乌拉圭</w:t>
      </w:r>
      <w:r w:rsidR="003B39B9">
        <w:rPr>
          <w:rFonts w:hint="eastAsia"/>
          <w:sz w:val="24"/>
          <w:szCs w:val="24"/>
        </w:rPr>
        <w:t>）</w:t>
      </w:r>
    </w:p>
    <w:p w14:paraId="075024E3" w14:textId="7B82BD49"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Daniel Lewis</w:t>
      </w:r>
      <w:r w:rsidR="003B39B9">
        <w:rPr>
          <w:rFonts w:hint="eastAsia"/>
          <w:sz w:val="24"/>
          <w:szCs w:val="24"/>
        </w:rPr>
        <w:t>（</w:t>
      </w:r>
      <w:r w:rsidRPr="008D1CC2">
        <w:rPr>
          <w:rFonts w:hint="eastAsia"/>
          <w:sz w:val="24"/>
          <w:szCs w:val="24"/>
        </w:rPr>
        <w:t>格林纳达</w:t>
      </w:r>
      <w:r w:rsidR="003B39B9">
        <w:rPr>
          <w:rFonts w:hint="eastAsia"/>
          <w:sz w:val="24"/>
          <w:szCs w:val="24"/>
        </w:rPr>
        <w:t>）</w:t>
      </w:r>
    </w:p>
    <w:p w14:paraId="28A3BA69" w14:textId="018D8CB0"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Andreas Heissenberger</w:t>
      </w:r>
      <w:r w:rsidR="003B39B9">
        <w:rPr>
          <w:rFonts w:hint="eastAsia"/>
          <w:sz w:val="24"/>
          <w:szCs w:val="24"/>
        </w:rPr>
        <w:t>（</w:t>
      </w:r>
      <w:r w:rsidRPr="008D1CC2">
        <w:rPr>
          <w:rFonts w:hint="eastAsia"/>
          <w:sz w:val="24"/>
          <w:szCs w:val="24"/>
        </w:rPr>
        <w:t>奥地利</w:t>
      </w:r>
      <w:r w:rsidR="003B39B9">
        <w:rPr>
          <w:rFonts w:hint="eastAsia"/>
          <w:sz w:val="24"/>
          <w:szCs w:val="24"/>
        </w:rPr>
        <w:t>）</w:t>
      </w:r>
    </w:p>
    <w:p w14:paraId="2C330C7D" w14:textId="6F74C023" w:rsidR="008D1CC2" w:rsidRPr="008D1CC2" w:rsidRDefault="008D1CC2" w:rsidP="00446E0D">
      <w:pPr>
        <w:tabs>
          <w:tab w:val="clear" w:pos="567"/>
          <w:tab w:val="clear" w:pos="1134"/>
          <w:tab w:val="clear" w:pos="1701"/>
          <w:tab w:val="clear" w:pos="2268"/>
        </w:tabs>
        <w:ind w:left="979"/>
        <w:jc w:val="left"/>
        <w:rPr>
          <w:sz w:val="24"/>
          <w:szCs w:val="24"/>
        </w:rPr>
      </w:pPr>
      <w:r w:rsidRPr="008D1CC2">
        <w:rPr>
          <w:rFonts w:hint="eastAsia"/>
          <w:sz w:val="24"/>
          <w:szCs w:val="24"/>
        </w:rPr>
        <w:t>Casper Linnestad</w:t>
      </w:r>
      <w:r w:rsidR="003B39B9">
        <w:rPr>
          <w:rFonts w:hint="eastAsia"/>
          <w:sz w:val="24"/>
          <w:szCs w:val="24"/>
        </w:rPr>
        <w:t>（</w:t>
      </w:r>
      <w:r w:rsidRPr="008D1CC2">
        <w:rPr>
          <w:rFonts w:hint="eastAsia"/>
          <w:sz w:val="24"/>
          <w:szCs w:val="24"/>
        </w:rPr>
        <w:t>挪威</w:t>
      </w:r>
      <w:r w:rsidR="003B39B9">
        <w:rPr>
          <w:rFonts w:hint="eastAsia"/>
          <w:sz w:val="24"/>
          <w:szCs w:val="24"/>
        </w:rPr>
        <w:t>）</w:t>
      </w:r>
    </w:p>
    <w:p w14:paraId="00AE2F9A" w14:textId="01D45CE7" w:rsidR="008D1CC2" w:rsidRDefault="007F00C6"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t>10</w:t>
      </w:r>
      <w:r w:rsidRPr="007F00C6">
        <w:rPr>
          <w:rFonts w:hint="eastAsia"/>
          <w:sz w:val="24"/>
          <w:szCs w:val="24"/>
        </w:rPr>
        <w:t>月</w:t>
      </w:r>
      <w:r w:rsidRPr="007F00C6">
        <w:rPr>
          <w:rFonts w:hint="eastAsia"/>
          <w:sz w:val="24"/>
          <w:szCs w:val="24"/>
        </w:rPr>
        <w:t>22</w:t>
      </w:r>
      <w:r w:rsidRPr="007F00C6">
        <w:rPr>
          <w:rFonts w:hint="eastAsia"/>
          <w:sz w:val="24"/>
          <w:szCs w:val="24"/>
        </w:rPr>
        <w:t>日第二工作组第</w:t>
      </w:r>
      <w:r>
        <w:rPr>
          <w:rFonts w:hint="eastAsia"/>
          <w:sz w:val="24"/>
          <w:szCs w:val="24"/>
        </w:rPr>
        <w:t>2</w:t>
      </w:r>
      <w:r>
        <w:rPr>
          <w:rFonts w:hint="eastAsia"/>
          <w:sz w:val="24"/>
          <w:szCs w:val="24"/>
        </w:rPr>
        <w:t>场</w:t>
      </w:r>
      <w:r w:rsidRPr="007F00C6">
        <w:rPr>
          <w:rFonts w:hint="eastAsia"/>
          <w:sz w:val="24"/>
          <w:szCs w:val="24"/>
        </w:rPr>
        <w:t>会议审议了议程项目</w:t>
      </w:r>
      <w:r w:rsidRPr="007F00C6">
        <w:rPr>
          <w:rFonts w:hint="eastAsia"/>
          <w:sz w:val="24"/>
          <w:szCs w:val="24"/>
        </w:rPr>
        <w:t>5</w:t>
      </w:r>
      <w:r>
        <w:rPr>
          <w:rFonts w:hint="eastAsia"/>
          <w:sz w:val="24"/>
          <w:szCs w:val="24"/>
        </w:rPr>
        <w:t>。</w:t>
      </w:r>
    </w:p>
    <w:p w14:paraId="3D4243E0" w14:textId="5FE5936A" w:rsidR="007F00C6" w:rsidRPr="007F00C6" w:rsidRDefault="0027770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履约</w:t>
      </w:r>
      <w:r w:rsidR="007F00C6" w:rsidRPr="007F00C6">
        <w:rPr>
          <w:rFonts w:hint="eastAsia"/>
          <w:sz w:val="24"/>
          <w:szCs w:val="24"/>
        </w:rPr>
        <w:t>委员会主席报告了委员会第十八次和第十九次会议的工作。</w:t>
      </w:r>
    </w:p>
    <w:p w14:paraId="3232B9E6" w14:textId="59E89A48" w:rsidR="007F00C6" w:rsidRPr="007F00C6" w:rsidRDefault="006B435B"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007F00C6" w:rsidRPr="007F00C6">
        <w:rPr>
          <w:rFonts w:hint="eastAsia"/>
          <w:sz w:val="24"/>
          <w:szCs w:val="24"/>
        </w:rPr>
        <w:t>缔约方的代表</w:t>
      </w:r>
      <w:r w:rsidR="00277706">
        <w:rPr>
          <w:rFonts w:hint="eastAsia"/>
          <w:sz w:val="24"/>
          <w:szCs w:val="24"/>
        </w:rPr>
        <w:t>发了</w:t>
      </w:r>
      <w:r w:rsidR="007F00C6" w:rsidRPr="007F00C6">
        <w:rPr>
          <w:rFonts w:hint="eastAsia"/>
          <w:sz w:val="24"/>
          <w:szCs w:val="24"/>
        </w:rPr>
        <w:t>言</w:t>
      </w:r>
      <w:r w:rsidR="00277706">
        <w:rPr>
          <w:rFonts w:hint="eastAsia"/>
          <w:sz w:val="24"/>
          <w:szCs w:val="24"/>
        </w:rPr>
        <w:t>：</w:t>
      </w:r>
      <w:r w:rsidR="007F00C6" w:rsidRPr="007F00C6">
        <w:rPr>
          <w:rFonts w:hint="eastAsia"/>
          <w:sz w:val="24"/>
          <w:szCs w:val="24"/>
        </w:rPr>
        <w:t>巴西、厄瓜多尔、埃及、欧洲联盟及其成员国、加蓬、印度、日本、摩洛哥、新西兰、挪威、巴拿马、巴拉圭、秘鲁、摩尔多瓦共和国、大不列颠及北爱尔兰联合王国</w:t>
      </w:r>
      <w:r w:rsidR="00277706">
        <w:rPr>
          <w:rFonts w:hint="eastAsia"/>
          <w:sz w:val="24"/>
          <w:szCs w:val="24"/>
        </w:rPr>
        <w:t>、</w:t>
      </w:r>
      <w:r w:rsidR="007F00C6" w:rsidRPr="007F00C6">
        <w:rPr>
          <w:rFonts w:hint="eastAsia"/>
          <w:sz w:val="24"/>
          <w:szCs w:val="24"/>
        </w:rPr>
        <w:t>乌拉圭。</w:t>
      </w:r>
    </w:p>
    <w:p w14:paraId="5F127802" w14:textId="5456B60B" w:rsidR="007F00C6" w:rsidRPr="007F00C6" w:rsidRDefault="007F00C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t>主席设立了一个</w:t>
      </w:r>
      <w:r w:rsidR="00277706" w:rsidRPr="007F00C6">
        <w:rPr>
          <w:rFonts w:hint="eastAsia"/>
          <w:sz w:val="24"/>
          <w:szCs w:val="24"/>
        </w:rPr>
        <w:t>主席之友小组</w:t>
      </w:r>
      <w:r w:rsidR="00277706">
        <w:rPr>
          <w:rFonts w:hint="eastAsia"/>
          <w:sz w:val="24"/>
          <w:szCs w:val="24"/>
        </w:rPr>
        <w:t>，</w:t>
      </w:r>
      <w:r w:rsidRPr="007F00C6">
        <w:rPr>
          <w:rFonts w:hint="eastAsia"/>
          <w:sz w:val="24"/>
          <w:szCs w:val="24"/>
        </w:rPr>
        <w:t>由</w:t>
      </w:r>
      <w:r w:rsidRPr="007F00C6">
        <w:rPr>
          <w:rFonts w:hint="eastAsia"/>
          <w:sz w:val="24"/>
          <w:szCs w:val="24"/>
        </w:rPr>
        <w:t>Linnestad</w:t>
      </w:r>
      <w:r w:rsidRPr="007F00C6">
        <w:rPr>
          <w:rFonts w:hint="eastAsia"/>
          <w:sz w:val="24"/>
          <w:szCs w:val="24"/>
        </w:rPr>
        <w:t>先生主持，</w:t>
      </w:r>
      <w:r w:rsidR="00277706">
        <w:rPr>
          <w:rFonts w:hint="eastAsia"/>
          <w:sz w:val="24"/>
          <w:szCs w:val="24"/>
        </w:rPr>
        <w:t>负责</w:t>
      </w:r>
      <w:r w:rsidR="001E00D6">
        <w:rPr>
          <w:rFonts w:hint="eastAsia"/>
          <w:sz w:val="24"/>
          <w:szCs w:val="24"/>
        </w:rPr>
        <w:t>处理</w:t>
      </w:r>
      <w:r w:rsidRPr="007F00C6">
        <w:rPr>
          <w:rFonts w:hint="eastAsia"/>
          <w:sz w:val="24"/>
          <w:szCs w:val="24"/>
        </w:rPr>
        <w:t>未决问题。第二工作组商定</w:t>
      </w:r>
      <w:r w:rsidR="00277706">
        <w:rPr>
          <w:rFonts w:hint="eastAsia"/>
          <w:sz w:val="24"/>
          <w:szCs w:val="24"/>
        </w:rPr>
        <w:t>由</w:t>
      </w:r>
      <w:r w:rsidRPr="007F00C6">
        <w:rPr>
          <w:rFonts w:hint="eastAsia"/>
          <w:sz w:val="24"/>
          <w:szCs w:val="24"/>
        </w:rPr>
        <w:t>主席</w:t>
      </w:r>
      <w:r w:rsidR="001E00D6">
        <w:rPr>
          <w:rFonts w:hint="eastAsia"/>
          <w:sz w:val="24"/>
          <w:szCs w:val="24"/>
        </w:rPr>
        <w:t>参考</w:t>
      </w:r>
      <w:r w:rsidR="001E00D6" w:rsidRPr="007F00C6">
        <w:rPr>
          <w:rFonts w:hint="eastAsia"/>
          <w:sz w:val="24"/>
          <w:szCs w:val="24"/>
        </w:rPr>
        <w:t>主席之友小组的讨论结果</w:t>
      </w:r>
      <w:r w:rsidR="00003142">
        <w:rPr>
          <w:rFonts w:hint="eastAsia"/>
          <w:sz w:val="24"/>
          <w:szCs w:val="24"/>
        </w:rPr>
        <w:t>拟定</w:t>
      </w:r>
      <w:r w:rsidRPr="007F00C6">
        <w:rPr>
          <w:rFonts w:hint="eastAsia"/>
          <w:sz w:val="24"/>
          <w:szCs w:val="24"/>
        </w:rPr>
        <w:t>一份订正决定草案供其审议。</w:t>
      </w:r>
    </w:p>
    <w:p w14:paraId="6292BB31" w14:textId="1CBB0C8C" w:rsidR="007F00C6" w:rsidRPr="007F00C6" w:rsidRDefault="007F00C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lastRenderedPageBreak/>
        <w:t>10</w:t>
      </w:r>
      <w:r w:rsidRPr="007F00C6">
        <w:rPr>
          <w:rFonts w:hint="eastAsia"/>
          <w:sz w:val="24"/>
          <w:szCs w:val="24"/>
        </w:rPr>
        <w:t>月</w:t>
      </w:r>
      <w:r w:rsidRPr="007F00C6">
        <w:rPr>
          <w:rFonts w:hint="eastAsia"/>
          <w:sz w:val="24"/>
          <w:szCs w:val="24"/>
        </w:rPr>
        <w:t>28</w:t>
      </w:r>
      <w:r w:rsidRPr="007F00C6">
        <w:rPr>
          <w:rFonts w:hint="eastAsia"/>
          <w:sz w:val="24"/>
          <w:szCs w:val="24"/>
        </w:rPr>
        <w:t>日</w:t>
      </w:r>
      <w:r w:rsidR="00277706" w:rsidRPr="007F00C6">
        <w:rPr>
          <w:rFonts w:hint="eastAsia"/>
          <w:sz w:val="24"/>
          <w:szCs w:val="24"/>
        </w:rPr>
        <w:t>第二工作组</w:t>
      </w:r>
      <w:r w:rsidRPr="007F00C6">
        <w:rPr>
          <w:rFonts w:hint="eastAsia"/>
          <w:sz w:val="24"/>
          <w:szCs w:val="24"/>
        </w:rPr>
        <w:t>第</w:t>
      </w:r>
      <w:r w:rsidRPr="007F00C6">
        <w:rPr>
          <w:rFonts w:hint="eastAsia"/>
          <w:sz w:val="24"/>
          <w:szCs w:val="24"/>
        </w:rPr>
        <w:t>7</w:t>
      </w:r>
      <w:r w:rsidR="00277706">
        <w:rPr>
          <w:rFonts w:hint="eastAsia"/>
          <w:sz w:val="24"/>
          <w:szCs w:val="24"/>
        </w:rPr>
        <w:t>场</w:t>
      </w:r>
      <w:r w:rsidRPr="007F00C6">
        <w:rPr>
          <w:rFonts w:hint="eastAsia"/>
          <w:sz w:val="24"/>
          <w:szCs w:val="24"/>
        </w:rPr>
        <w:t>会议审议</w:t>
      </w:r>
      <w:r w:rsidR="00277706">
        <w:rPr>
          <w:rFonts w:hint="eastAsia"/>
          <w:sz w:val="24"/>
          <w:szCs w:val="24"/>
        </w:rPr>
        <w:t>并核准</w:t>
      </w:r>
      <w:r w:rsidRPr="007F00C6">
        <w:rPr>
          <w:rFonts w:hint="eastAsia"/>
          <w:sz w:val="24"/>
          <w:szCs w:val="24"/>
        </w:rPr>
        <w:t>了主席在主席之友小组讨论后提交的订正决定草案，将其作为</w:t>
      </w:r>
      <w:r w:rsidRPr="007F00C6">
        <w:rPr>
          <w:rFonts w:hint="eastAsia"/>
          <w:sz w:val="24"/>
          <w:szCs w:val="24"/>
        </w:rPr>
        <w:t>CBD/CP/MOP/11/L.7</w:t>
      </w:r>
      <w:r w:rsidR="0085124E">
        <w:rPr>
          <w:rFonts w:hint="eastAsia"/>
          <w:sz w:val="24"/>
          <w:szCs w:val="24"/>
        </w:rPr>
        <w:t>号</w:t>
      </w:r>
      <w:r w:rsidR="0085124E" w:rsidRPr="007F00C6">
        <w:rPr>
          <w:rFonts w:hint="eastAsia"/>
          <w:sz w:val="24"/>
          <w:szCs w:val="24"/>
        </w:rPr>
        <w:t>决定草案</w:t>
      </w:r>
      <w:r w:rsidR="00277706">
        <w:rPr>
          <w:rFonts w:hint="eastAsia"/>
          <w:sz w:val="24"/>
          <w:szCs w:val="24"/>
        </w:rPr>
        <w:t>提交</w:t>
      </w:r>
      <w:r w:rsidRPr="007F00C6">
        <w:rPr>
          <w:rFonts w:hint="eastAsia"/>
          <w:sz w:val="24"/>
          <w:szCs w:val="24"/>
        </w:rPr>
        <w:t>全体会议。</w:t>
      </w:r>
    </w:p>
    <w:p w14:paraId="3224382B" w14:textId="0F0D2BA9" w:rsidR="007F00C6" w:rsidRPr="007F00C6" w:rsidRDefault="0027770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t>作为议定书缔约方会议的缔约方</w:t>
      </w:r>
      <w:r>
        <w:rPr>
          <w:rFonts w:hint="eastAsia"/>
          <w:sz w:val="24"/>
          <w:szCs w:val="24"/>
        </w:rPr>
        <w:t>大会</w:t>
      </w:r>
      <w:r w:rsidR="007F00C6" w:rsidRPr="007F00C6">
        <w:rPr>
          <w:rFonts w:hint="eastAsia"/>
          <w:sz w:val="24"/>
          <w:szCs w:val="24"/>
        </w:rPr>
        <w:t>第</w:t>
      </w:r>
      <w:r w:rsidR="007F00C6" w:rsidRPr="007F00C6">
        <w:rPr>
          <w:rFonts w:hint="eastAsia"/>
          <w:sz w:val="24"/>
          <w:szCs w:val="24"/>
        </w:rPr>
        <w:t>3</w:t>
      </w:r>
      <w:r>
        <w:rPr>
          <w:rFonts w:hint="eastAsia"/>
          <w:sz w:val="24"/>
          <w:szCs w:val="24"/>
        </w:rPr>
        <w:t>场</w:t>
      </w:r>
      <w:r w:rsidR="007F00C6" w:rsidRPr="007F00C6">
        <w:rPr>
          <w:rFonts w:hint="eastAsia"/>
          <w:sz w:val="24"/>
          <w:szCs w:val="24"/>
        </w:rPr>
        <w:t>全体会议审议了第二工作组主席提交的</w:t>
      </w:r>
      <w:r w:rsidR="007F00C6" w:rsidRPr="007F00C6">
        <w:rPr>
          <w:rFonts w:hint="eastAsia"/>
          <w:sz w:val="24"/>
          <w:szCs w:val="24"/>
        </w:rPr>
        <w:t>CBD/CP/MOP/11/L.7</w:t>
      </w:r>
      <w:r w:rsidR="0085124E">
        <w:rPr>
          <w:rFonts w:hint="eastAsia"/>
          <w:sz w:val="24"/>
          <w:szCs w:val="24"/>
        </w:rPr>
        <w:t>号决定草案</w:t>
      </w:r>
      <w:r w:rsidR="007F00C6" w:rsidRPr="007F00C6">
        <w:rPr>
          <w:rFonts w:hint="eastAsia"/>
          <w:sz w:val="24"/>
          <w:szCs w:val="24"/>
        </w:rPr>
        <w:t>。</w:t>
      </w:r>
    </w:p>
    <w:p w14:paraId="45DD74F5" w14:textId="3F0EF937" w:rsidR="007F00C6" w:rsidRPr="008D1CC2" w:rsidRDefault="007F00C6" w:rsidP="007F00C6">
      <w:pPr>
        <w:numPr>
          <w:ilvl w:val="0"/>
          <w:numId w:val="1"/>
        </w:numPr>
        <w:tabs>
          <w:tab w:val="clear" w:pos="567"/>
          <w:tab w:val="clear" w:pos="1134"/>
          <w:tab w:val="clear" w:pos="1701"/>
          <w:tab w:val="clear" w:pos="2268"/>
        </w:tabs>
        <w:spacing w:before="120" w:after="120"/>
        <w:ind w:left="490" w:firstLine="0"/>
        <w:jc w:val="left"/>
        <w:rPr>
          <w:sz w:val="24"/>
          <w:szCs w:val="24"/>
        </w:rPr>
      </w:pPr>
      <w:r w:rsidRPr="007F00C6">
        <w:rPr>
          <w:rFonts w:hint="eastAsia"/>
          <w:sz w:val="24"/>
          <w:szCs w:val="24"/>
        </w:rPr>
        <w:t>作为议定书缔约方会议的缔约方大会通过了经口头修正的决定草案</w:t>
      </w:r>
      <w:r w:rsidR="001E00D6" w:rsidRPr="007F00C6">
        <w:rPr>
          <w:rFonts w:hint="eastAsia"/>
          <w:sz w:val="24"/>
          <w:szCs w:val="24"/>
        </w:rPr>
        <w:t>西班牙文本</w:t>
      </w:r>
      <w:r w:rsidRPr="007F00C6">
        <w:rPr>
          <w:rFonts w:hint="eastAsia"/>
          <w:sz w:val="24"/>
          <w:szCs w:val="24"/>
        </w:rPr>
        <w:t>，</w:t>
      </w:r>
      <w:r w:rsidR="00277706">
        <w:rPr>
          <w:rFonts w:hint="eastAsia"/>
          <w:sz w:val="24"/>
          <w:szCs w:val="24"/>
        </w:rPr>
        <w:t>决定草案</w:t>
      </w:r>
      <w:r w:rsidRPr="007F00C6">
        <w:rPr>
          <w:rFonts w:hint="eastAsia"/>
          <w:sz w:val="24"/>
          <w:szCs w:val="24"/>
        </w:rPr>
        <w:t>成为第</w:t>
      </w:r>
      <w:hyperlink r:id="rId14" w:history="1">
        <w:r w:rsidRPr="00277706">
          <w:rPr>
            <w:rStyle w:val="Hyperlink"/>
            <w:rFonts w:hint="eastAsia"/>
            <w:sz w:val="24"/>
            <w:szCs w:val="24"/>
          </w:rPr>
          <w:t>CP-11/1</w:t>
        </w:r>
      </w:hyperlink>
      <w:r w:rsidRPr="007F00C6">
        <w:rPr>
          <w:rFonts w:hint="eastAsia"/>
          <w:sz w:val="24"/>
          <w:szCs w:val="24"/>
        </w:rPr>
        <w:t>号决定。</w:t>
      </w:r>
    </w:p>
    <w:p w14:paraId="43394764" w14:textId="77777777" w:rsidR="00AC3B31" w:rsidRPr="008D1CC2" w:rsidRDefault="00FD04AD" w:rsidP="008D1CC2">
      <w:pPr>
        <w:keepNext/>
        <w:keepLines/>
        <w:tabs>
          <w:tab w:val="clear" w:pos="567"/>
          <w:tab w:val="clear" w:pos="1134"/>
          <w:tab w:val="clear" w:pos="1701"/>
          <w:tab w:val="clear" w:pos="2268"/>
        </w:tabs>
        <w:spacing w:before="240"/>
        <w:jc w:val="left"/>
        <w:rPr>
          <w:b/>
          <w:sz w:val="24"/>
          <w:szCs w:val="24"/>
        </w:rPr>
      </w:pPr>
      <w:r w:rsidRPr="008D1CC2">
        <w:rPr>
          <w:b/>
          <w:sz w:val="24"/>
          <w:szCs w:val="24"/>
        </w:rPr>
        <w:t>项目</w:t>
      </w:r>
      <w:r w:rsidRPr="008D1CC2">
        <w:rPr>
          <w:b/>
          <w:sz w:val="24"/>
          <w:szCs w:val="24"/>
        </w:rPr>
        <w:t xml:space="preserve"> 6</w:t>
      </w:r>
    </w:p>
    <w:p w14:paraId="0774AF42" w14:textId="28AB1C99" w:rsidR="00AC3B31" w:rsidRPr="008D1CC2" w:rsidRDefault="00C558D6" w:rsidP="00CE7BF2">
      <w:pPr>
        <w:keepNext/>
        <w:keepLines/>
        <w:tabs>
          <w:tab w:val="clear" w:pos="567"/>
          <w:tab w:val="clear" w:pos="1134"/>
          <w:tab w:val="clear" w:pos="1701"/>
          <w:tab w:val="clear" w:pos="2268"/>
        </w:tabs>
        <w:jc w:val="left"/>
        <w:rPr>
          <w:b/>
          <w:bCs/>
          <w:sz w:val="24"/>
          <w:szCs w:val="24"/>
        </w:rPr>
      </w:pPr>
      <w:r w:rsidRPr="008D1CC2">
        <w:rPr>
          <w:b/>
          <w:bCs/>
          <w:sz w:val="24"/>
          <w:szCs w:val="24"/>
        </w:rPr>
        <w:t>《议定书》的行政管理和信托基金的预算</w:t>
      </w:r>
    </w:p>
    <w:p w14:paraId="227427FB" w14:textId="72E82A0F" w:rsidR="00AC3B31" w:rsidRPr="001E00D6" w:rsidRDefault="00FD04AD" w:rsidP="001E00D6">
      <w:pPr>
        <w:numPr>
          <w:ilvl w:val="0"/>
          <w:numId w:val="1"/>
        </w:numPr>
        <w:tabs>
          <w:tab w:val="clear" w:pos="567"/>
          <w:tab w:val="clear" w:pos="1134"/>
          <w:tab w:val="clear" w:pos="1701"/>
          <w:tab w:val="clear" w:pos="2268"/>
        </w:tabs>
        <w:spacing w:before="120" w:after="120"/>
        <w:ind w:left="490" w:firstLine="0"/>
        <w:rPr>
          <w:sz w:val="24"/>
          <w:szCs w:val="24"/>
        </w:rPr>
      </w:pPr>
      <w:r w:rsidRPr="008D1CC2">
        <w:rPr>
          <w:sz w:val="24"/>
          <w:szCs w:val="24"/>
        </w:rPr>
        <w:t>作为议定书缔约方会议的缔约方大会第</w:t>
      </w:r>
      <w:r w:rsidR="00C558D6" w:rsidRPr="008D1CC2">
        <w:rPr>
          <w:rFonts w:hint="eastAsia"/>
          <w:sz w:val="24"/>
          <w:szCs w:val="24"/>
        </w:rPr>
        <w:t>1</w:t>
      </w:r>
      <w:r w:rsidR="00C558D6" w:rsidRPr="008D1CC2">
        <w:rPr>
          <w:rFonts w:hint="eastAsia"/>
          <w:sz w:val="24"/>
          <w:szCs w:val="24"/>
        </w:rPr>
        <w:t>场</w:t>
      </w:r>
      <w:r w:rsidRPr="008D1CC2">
        <w:rPr>
          <w:sz w:val="24"/>
          <w:szCs w:val="24"/>
        </w:rPr>
        <w:t>全体会议审议了议程项目</w:t>
      </w:r>
      <w:r w:rsidRPr="008D1CC2">
        <w:rPr>
          <w:sz w:val="24"/>
          <w:szCs w:val="24"/>
        </w:rPr>
        <w:t xml:space="preserve"> 6</w:t>
      </w:r>
      <w:r w:rsidRPr="008D1CC2">
        <w:rPr>
          <w:sz w:val="24"/>
          <w:szCs w:val="24"/>
        </w:rPr>
        <w:t>。会议收到了一</w:t>
      </w:r>
      <w:r w:rsidR="001E00D6">
        <w:rPr>
          <w:rFonts w:hint="eastAsia"/>
          <w:sz w:val="24"/>
          <w:szCs w:val="24"/>
        </w:rPr>
        <w:t>份</w:t>
      </w:r>
      <w:r w:rsidRPr="008D1CC2">
        <w:rPr>
          <w:sz w:val="24"/>
          <w:szCs w:val="24"/>
        </w:rPr>
        <w:t>决定草案</w:t>
      </w:r>
      <w:r w:rsidR="005044C1">
        <w:rPr>
          <w:rStyle w:val="FootnoteReference"/>
          <w:sz w:val="24"/>
          <w:szCs w:val="24"/>
        </w:rPr>
        <w:footnoteReference w:id="24"/>
      </w:r>
      <w:r w:rsidRPr="008D1CC2">
        <w:rPr>
          <w:sz w:val="24"/>
          <w:szCs w:val="24"/>
        </w:rPr>
        <w:t>和秘书处关于以下事项的说明：</w:t>
      </w:r>
      <w:r w:rsidR="00683F05" w:rsidRPr="008D1CC2">
        <w:rPr>
          <w:rFonts w:hint="eastAsia"/>
          <w:sz w:val="24"/>
          <w:szCs w:val="24"/>
        </w:rPr>
        <w:t>《</w:t>
      </w:r>
      <w:r w:rsidR="00683F05" w:rsidRPr="008D1CC2">
        <w:rPr>
          <w:snapToGrid w:val="0"/>
          <w:kern w:val="22"/>
          <w:sz w:val="24"/>
          <w:szCs w:val="24"/>
          <w:shd w:val="clear" w:color="auto" w:fill="FFFFFF"/>
        </w:rPr>
        <w:t>公约</w:t>
      </w:r>
      <w:r w:rsidR="00683F05" w:rsidRPr="008D1CC2">
        <w:rPr>
          <w:rFonts w:hint="eastAsia"/>
          <w:snapToGrid w:val="0"/>
          <w:kern w:val="22"/>
          <w:sz w:val="24"/>
          <w:szCs w:val="24"/>
          <w:shd w:val="clear" w:color="auto" w:fill="FFFFFF"/>
        </w:rPr>
        <w:t>》</w:t>
      </w:r>
      <w:r w:rsidR="00683F05" w:rsidRPr="008D1CC2">
        <w:rPr>
          <w:sz w:val="24"/>
          <w:szCs w:val="24"/>
        </w:rPr>
        <w:t>及其议定书</w:t>
      </w:r>
      <w:r w:rsidR="00683F05" w:rsidRPr="008D1CC2">
        <w:rPr>
          <w:snapToGrid w:val="0"/>
          <w:kern w:val="22"/>
          <w:sz w:val="24"/>
          <w:szCs w:val="24"/>
          <w:shd w:val="clear" w:color="auto" w:fill="FFFFFF"/>
        </w:rPr>
        <w:t>2023-2024</w:t>
      </w:r>
      <w:r w:rsidR="00683F05" w:rsidRPr="001E00D6">
        <w:rPr>
          <w:snapToGrid w:val="0"/>
          <w:kern w:val="22"/>
          <w:sz w:val="24"/>
          <w:szCs w:val="24"/>
          <w:shd w:val="clear" w:color="auto" w:fill="FFFFFF"/>
        </w:rPr>
        <w:t>两年期的行政管理</w:t>
      </w:r>
      <w:r w:rsidRPr="001E00D6">
        <w:rPr>
          <w:sz w:val="24"/>
          <w:szCs w:val="24"/>
          <w:vertAlign w:val="superscript"/>
        </w:rPr>
        <w:footnoteReference w:id="25"/>
      </w:r>
      <w:r w:rsidRPr="001E00D6">
        <w:rPr>
          <w:sz w:val="24"/>
          <w:szCs w:val="24"/>
        </w:rPr>
        <w:t>、</w:t>
      </w:r>
      <w:r w:rsidR="00683F05" w:rsidRPr="001E00D6">
        <w:rPr>
          <w:sz w:val="24"/>
          <w:szCs w:val="24"/>
        </w:rPr>
        <w:t>《</w:t>
      </w:r>
      <w:r w:rsidR="00683F05" w:rsidRPr="001E00D6">
        <w:rPr>
          <w:snapToGrid w:val="0"/>
          <w:kern w:val="22"/>
          <w:sz w:val="24"/>
          <w:szCs w:val="24"/>
          <w:shd w:val="clear" w:color="auto" w:fill="FFFFFF"/>
        </w:rPr>
        <w:t>公约》及其议定书</w:t>
      </w:r>
      <w:r w:rsidRPr="001E00D6">
        <w:rPr>
          <w:sz w:val="24"/>
          <w:szCs w:val="24"/>
        </w:rPr>
        <w:t xml:space="preserve">2025-2026 </w:t>
      </w:r>
      <w:r w:rsidRPr="001E00D6">
        <w:rPr>
          <w:sz w:val="24"/>
          <w:szCs w:val="24"/>
        </w:rPr>
        <w:t>两年期</w:t>
      </w:r>
      <w:r w:rsidR="00683F05" w:rsidRPr="001E00D6">
        <w:rPr>
          <w:sz w:val="24"/>
          <w:szCs w:val="24"/>
        </w:rPr>
        <w:t>工作方案</w:t>
      </w:r>
      <w:r w:rsidRPr="001E00D6">
        <w:rPr>
          <w:sz w:val="24"/>
          <w:szCs w:val="24"/>
        </w:rPr>
        <w:t>的拟议预算</w:t>
      </w:r>
      <w:r w:rsidRPr="001E00D6">
        <w:rPr>
          <w:sz w:val="24"/>
          <w:szCs w:val="24"/>
          <w:vertAlign w:val="superscript"/>
        </w:rPr>
        <w:footnoteReference w:id="26"/>
      </w:r>
      <w:r w:rsidRPr="001E00D6">
        <w:rPr>
          <w:sz w:val="24"/>
          <w:szCs w:val="24"/>
        </w:rPr>
        <w:t>、</w:t>
      </w:r>
      <w:r w:rsidR="00683F05" w:rsidRPr="001E00D6">
        <w:rPr>
          <w:sz w:val="24"/>
          <w:szCs w:val="24"/>
        </w:rPr>
        <w:t>核定</w:t>
      </w:r>
      <w:r w:rsidRPr="001E00D6">
        <w:rPr>
          <w:sz w:val="24"/>
          <w:szCs w:val="24"/>
        </w:rPr>
        <w:t>活动额外自愿捐款信托基金</w:t>
      </w:r>
      <w:r w:rsidR="00683F05" w:rsidRPr="001E00D6">
        <w:rPr>
          <w:sz w:val="24"/>
          <w:szCs w:val="24"/>
        </w:rPr>
        <w:t>所需资源</w:t>
      </w:r>
      <w:r w:rsidRPr="001E00D6">
        <w:rPr>
          <w:sz w:val="24"/>
          <w:szCs w:val="24"/>
          <w:vertAlign w:val="superscript"/>
        </w:rPr>
        <w:footnoteReference w:id="27"/>
      </w:r>
      <w:r w:rsidR="00683F05" w:rsidRPr="001E00D6">
        <w:rPr>
          <w:sz w:val="24"/>
          <w:szCs w:val="24"/>
        </w:rPr>
        <w:t>；</w:t>
      </w:r>
      <w:r w:rsidRPr="001E00D6">
        <w:rPr>
          <w:sz w:val="24"/>
          <w:szCs w:val="24"/>
        </w:rPr>
        <w:t>秘书处的职能审查</w:t>
      </w:r>
      <w:r w:rsidRPr="001E00D6">
        <w:rPr>
          <w:sz w:val="24"/>
          <w:szCs w:val="24"/>
          <w:vertAlign w:val="superscript"/>
        </w:rPr>
        <w:footnoteReference w:id="28"/>
      </w:r>
      <w:r w:rsidRPr="001E00D6">
        <w:rPr>
          <w:sz w:val="24"/>
          <w:szCs w:val="24"/>
        </w:rPr>
        <w:t>。</w:t>
      </w:r>
      <w:r w:rsidRPr="001E00D6">
        <w:rPr>
          <w:sz w:val="24"/>
          <w:szCs w:val="24"/>
        </w:rPr>
        <w:t xml:space="preserve"> </w:t>
      </w:r>
    </w:p>
    <w:p w14:paraId="5D2E9A14" w14:textId="4FA26DF2" w:rsidR="00AC3B31" w:rsidRPr="008D1CC2" w:rsidRDefault="00FD04AD"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1E00D6">
        <w:rPr>
          <w:sz w:val="24"/>
          <w:szCs w:val="24"/>
        </w:rPr>
        <w:t>执行秘书报告了秘书处的活动，</w:t>
      </w:r>
      <w:r w:rsidR="00683F05" w:rsidRPr="001E00D6">
        <w:rPr>
          <w:sz w:val="24"/>
          <w:szCs w:val="24"/>
        </w:rPr>
        <w:t>介绍</w:t>
      </w:r>
      <w:r w:rsidRPr="001E00D6">
        <w:rPr>
          <w:sz w:val="24"/>
          <w:szCs w:val="24"/>
        </w:rPr>
        <w:t>了《公约》及其议定书</w:t>
      </w:r>
      <w:r w:rsidRPr="001E00D6">
        <w:rPr>
          <w:sz w:val="24"/>
          <w:szCs w:val="24"/>
        </w:rPr>
        <w:t xml:space="preserve"> 2025-2026 </w:t>
      </w:r>
      <w:r w:rsidRPr="001E00D6">
        <w:rPr>
          <w:sz w:val="24"/>
          <w:szCs w:val="24"/>
        </w:rPr>
        <w:t>两年期工作</w:t>
      </w:r>
      <w:r w:rsidR="00683F05" w:rsidRPr="001E00D6">
        <w:rPr>
          <w:sz w:val="24"/>
          <w:szCs w:val="24"/>
        </w:rPr>
        <w:t>方案</w:t>
      </w:r>
      <w:r w:rsidRPr="001E00D6">
        <w:rPr>
          <w:sz w:val="24"/>
          <w:szCs w:val="24"/>
        </w:rPr>
        <w:t>的拟议预算。</w:t>
      </w:r>
    </w:p>
    <w:p w14:paraId="5FD9DF8F" w14:textId="26E2D689" w:rsidR="00AC3B31" w:rsidRPr="008D1CC2" w:rsidRDefault="00683F05"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w:t>
      </w:r>
      <w:r w:rsidRPr="008D1CC2">
        <w:rPr>
          <w:rFonts w:hint="eastAsia"/>
          <w:sz w:val="24"/>
          <w:szCs w:val="24"/>
        </w:rPr>
        <w:t>各</w:t>
      </w:r>
      <w:r w:rsidRPr="008D1CC2">
        <w:rPr>
          <w:sz w:val="24"/>
          <w:szCs w:val="24"/>
        </w:rPr>
        <w:t>议定书缔约方会议的公约缔约方大会</w:t>
      </w:r>
      <w:r w:rsidR="001E00D6">
        <w:rPr>
          <w:rFonts w:hint="eastAsia"/>
          <w:sz w:val="24"/>
          <w:szCs w:val="24"/>
        </w:rPr>
        <w:t>设立</w:t>
      </w:r>
      <w:r w:rsidRPr="008D1CC2">
        <w:rPr>
          <w:sz w:val="24"/>
          <w:szCs w:val="24"/>
        </w:rPr>
        <w:t>了一个预算</w:t>
      </w:r>
      <w:r w:rsidR="005044C1">
        <w:rPr>
          <w:rFonts w:hint="eastAsia"/>
          <w:sz w:val="24"/>
          <w:szCs w:val="24"/>
        </w:rPr>
        <w:t>事项</w:t>
      </w:r>
      <w:r w:rsidRPr="008D1CC2">
        <w:rPr>
          <w:sz w:val="24"/>
          <w:szCs w:val="24"/>
        </w:rPr>
        <w:t>联络小组，由</w:t>
      </w:r>
      <w:r w:rsidRPr="008D1CC2">
        <w:rPr>
          <w:sz w:val="24"/>
          <w:szCs w:val="24"/>
        </w:rPr>
        <w:t>Charles Gbedemah</w:t>
      </w:r>
      <w:r w:rsidR="003B39B9">
        <w:rPr>
          <w:sz w:val="24"/>
          <w:szCs w:val="24"/>
        </w:rPr>
        <w:t>（</w:t>
      </w:r>
      <w:r w:rsidRPr="008D1CC2">
        <w:rPr>
          <w:sz w:val="24"/>
          <w:szCs w:val="24"/>
        </w:rPr>
        <w:t>加纳</w:t>
      </w:r>
      <w:r w:rsidR="003B39B9">
        <w:rPr>
          <w:sz w:val="24"/>
          <w:szCs w:val="24"/>
        </w:rPr>
        <w:t>）</w:t>
      </w:r>
      <w:r w:rsidRPr="008D1CC2">
        <w:rPr>
          <w:rFonts w:hint="eastAsia"/>
          <w:sz w:val="24"/>
          <w:szCs w:val="24"/>
        </w:rPr>
        <w:t>担</w:t>
      </w:r>
      <w:r w:rsidRPr="008D1CC2">
        <w:rPr>
          <w:sz w:val="24"/>
          <w:szCs w:val="24"/>
        </w:rPr>
        <w:t>任主席，负责详细审议</w:t>
      </w:r>
      <w:r w:rsidRPr="008D1CC2">
        <w:rPr>
          <w:sz w:val="24"/>
          <w:szCs w:val="24"/>
        </w:rPr>
        <w:t>2025–2026</w:t>
      </w:r>
      <w:r w:rsidRPr="008D1CC2">
        <w:rPr>
          <w:sz w:val="24"/>
          <w:szCs w:val="24"/>
        </w:rPr>
        <w:t>年两年期拟议预算。</w:t>
      </w:r>
    </w:p>
    <w:p w14:paraId="3A73A8EB" w14:textId="1F2DCFC3" w:rsidR="005044C1" w:rsidRPr="005044C1" w:rsidRDefault="005044C1" w:rsidP="005044C1">
      <w:pPr>
        <w:numPr>
          <w:ilvl w:val="0"/>
          <w:numId w:val="1"/>
        </w:numPr>
        <w:tabs>
          <w:tab w:val="clear" w:pos="567"/>
          <w:tab w:val="clear" w:pos="1134"/>
          <w:tab w:val="clear" w:pos="1701"/>
          <w:tab w:val="clear" w:pos="2268"/>
        </w:tabs>
        <w:spacing w:before="120" w:after="120"/>
        <w:ind w:left="490" w:firstLine="0"/>
        <w:jc w:val="left"/>
        <w:rPr>
          <w:sz w:val="24"/>
          <w:szCs w:val="24"/>
        </w:rPr>
      </w:pPr>
      <w:r w:rsidRPr="005044C1">
        <w:rPr>
          <w:rFonts w:hint="eastAsia"/>
          <w:sz w:val="24"/>
          <w:szCs w:val="24"/>
        </w:rPr>
        <w:t xml:space="preserve"> 11</w:t>
      </w:r>
      <w:r w:rsidRPr="005044C1">
        <w:rPr>
          <w:rFonts w:hint="eastAsia"/>
          <w:sz w:val="24"/>
          <w:szCs w:val="24"/>
        </w:rPr>
        <w:t>月</w:t>
      </w:r>
      <w:r w:rsidRPr="005044C1">
        <w:rPr>
          <w:rFonts w:hint="eastAsia"/>
          <w:sz w:val="24"/>
          <w:szCs w:val="24"/>
        </w:rPr>
        <w:t>1</w:t>
      </w:r>
      <w:r>
        <w:rPr>
          <w:rFonts w:hint="eastAsia"/>
          <w:sz w:val="24"/>
          <w:szCs w:val="24"/>
        </w:rPr>
        <w:t>日作为各议定书缔约方会议的</w:t>
      </w:r>
      <w:r w:rsidRPr="005044C1">
        <w:rPr>
          <w:rFonts w:hint="eastAsia"/>
          <w:sz w:val="24"/>
          <w:szCs w:val="24"/>
        </w:rPr>
        <w:t>公约缔约方</w:t>
      </w:r>
      <w:r>
        <w:rPr>
          <w:rFonts w:hint="eastAsia"/>
          <w:sz w:val="24"/>
          <w:szCs w:val="24"/>
        </w:rPr>
        <w:t>大会</w:t>
      </w:r>
      <w:r w:rsidRPr="005044C1">
        <w:rPr>
          <w:rFonts w:hint="eastAsia"/>
          <w:sz w:val="24"/>
          <w:szCs w:val="24"/>
        </w:rPr>
        <w:t>第</w:t>
      </w:r>
      <w:r w:rsidRPr="005044C1">
        <w:rPr>
          <w:rFonts w:hint="eastAsia"/>
          <w:sz w:val="24"/>
          <w:szCs w:val="24"/>
        </w:rPr>
        <w:t>5</w:t>
      </w:r>
      <w:r>
        <w:rPr>
          <w:rFonts w:hint="eastAsia"/>
          <w:sz w:val="24"/>
          <w:szCs w:val="24"/>
        </w:rPr>
        <w:t>场</w:t>
      </w:r>
      <w:r w:rsidRPr="005044C1">
        <w:rPr>
          <w:rFonts w:hint="eastAsia"/>
          <w:sz w:val="24"/>
          <w:szCs w:val="24"/>
        </w:rPr>
        <w:t>全体会议听取了预算事项联络小组主席兼主席之友小组主持人的报告。</w:t>
      </w:r>
    </w:p>
    <w:p w14:paraId="02240D3A" w14:textId="0FB92D23" w:rsidR="005044C1" w:rsidRPr="005044C1" w:rsidRDefault="005044C1" w:rsidP="005044C1">
      <w:pPr>
        <w:numPr>
          <w:ilvl w:val="0"/>
          <w:numId w:val="1"/>
        </w:numPr>
        <w:tabs>
          <w:tab w:val="clear" w:pos="567"/>
          <w:tab w:val="clear" w:pos="1134"/>
          <w:tab w:val="clear" w:pos="1701"/>
          <w:tab w:val="clear" w:pos="2268"/>
        </w:tabs>
        <w:spacing w:before="120" w:after="120"/>
        <w:ind w:left="490" w:firstLine="0"/>
        <w:jc w:val="left"/>
        <w:rPr>
          <w:sz w:val="24"/>
          <w:szCs w:val="24"/>
        </w:rPr>
      </w:pPr>
      <w:r w:rsidRPr="005044C1">
        <w:rPr>
          <w:rFonts w:hint="eastAsia"/>
          <w:sz w:val="24"/>
          <w:szCs w:val="24"/>
        </w:rPr>
        <w:t>然而由于</w:t>
      </w:r>
      <w:r>
        <w:rPr>
          <w:rFonts w:hint="eastAsia"/>
          <w:sz w:val="24"/>
          <w:szCs w:val="24"/>
        </w:rPr>
        <w:t>达不到</w:t>
      </w:r>
      <w:r w:rsidRPr="005044C1">
        <w:rPr>
          <w:rFonts w:hint="eastAsia"/>
          <w:sz w:val="24"/>
          <w:szCs w:val="24"/>
        </w:rPr>
        <w:t>法定人数，讨论不得不</w:t>
      </w:r>
      <w:r>
        <w:rPr>
          <w:rFonts w:hint="eastAsia"/>
          <w:sz w:val="24"/>
          <w:szCs w:val="24"/>
        </w:rPr>
        <w:t>中途</w:t>
      </w:r>
      <w:r w:rsidRPr="005044C1">
        <w:rPr>
          <w:rFonts w:hint="eastAsia"/>
          <w:sz w:val="24"/>
          <w:szCs w:val="24"/>
        </w:rPr>
        <w:t>暂停</w:t>
      </w:r>
      <w:r w:rsidR="003B39B9">
        <w:rPr>
          <w:rFonts w:hint="eastAsia"/>
          <w:sz w:val="24"/>
          <w:szCs w:val="24"/>
        </w:rPr>
        <w:t>（</w:t>
      </w:r>
      <w:r w:rsidRPr="005044C1">
        <w:rPr>
          <w:rFonts w:hint="eastAsia"/>
          <w:sz w:val="24"/>
          <w:szCs w:val="24"/>
        </w:rPr>
        <w:t>见下文项目</w:t>
      </w:r>
      <w:r w:rsidRPr="005044C1">
        <w:rPr>
          <w:rFonts w:hint="eastAsia"/>
          <w:sz w:val="24"/>
          <w:szCs w:val="24"/>
        </w:rPr>
        <w:t>17</w:t>
      </w:r>
      <w:r w:rsidR="003B39B9">
        <w:rPr>
          <w:rFonts w:hint="eastAsia"/>
          <w:sz w:val="24"/>
          <w:szCs w:val="24"/>
        </w:rPr>
        <w:t>）</w:t>
      </w:r>
      <w:r w:rsidRPr="005044C1">
        <w:rPr>
          <w:rFonts w:hint="eastAsia"/>
          <w:sz w:val="24"/>
          <w:szCs w:val="24"/>
        </w:rPr>
        <w:t>。</w:t>
      </w:r>
    </w:p>
    <w:p w14:paraId="3C1C12FB" w14:textId="6E124716" w:rsidR="005044C1" w:rsidRPr="005044C1" w:rsidRDefault="005044C1" w:rsidP="005044C1">
      <w:pPr>
        <w:numPr>
          <w:ilvl w:val="0"/>
          <w:numId w:val="1"/>
        </w:numPr>
        <w:tabs>
          <w:tab w:val="clear" w:pos="567"/>
          <w:tab w:val="clear" w:pos="1134"/>
          <w:tab w:val="clear" w:pos="1701"/>
          <w:tab w:val="clear" w:pos="2268"/>
        </w:tabs>
        <w:spacing w:before="120" w:after="120"/>
        <w:ind w:left="490" w:firstLine="0"/>
        <w:jc w:val="left"/>
        <w:rPr>
          <w:sz w:val="24"/>
          <w:szCs w:val="24"/>
        </w:rPr>
      </w:pPr>
      <w:r w:rsidRPr="005044C1">
        <w:rPr>
          <w:rFonts w:hint="eastAsia"/>
          <w:sz w:val="24"/>
          <w:szCs w:val="24"/>
        </w:rPr>
        <w:t>2024</w:t>
      </w:r>
      <w:r w:rsidRPr="005044C1">
        <w:rPr>
          <w:rFonts w:hint="eastAsia"/>
          <w:sz w:val="24"/>
          <w:szCs w:val="24"/>
        </w:rPr>
        <w:t>年</w:t>
      </w:r>
      <w:r w:rsidRPr="005044C1">
        <w:rPr>
          <w:rFonts w:hint="eastAsia"/>
          <w:sz w:val="24"/>
          <w:szCs w:val="24"/>
        </w:rPr>
        <w:t>12</w:t>
      </w:r>
      <w:r w:rsidRPr="005044C1">
        <w:rPr>
          <w:rFonts w:hint="eastAsia"/>
          <w:sz w:val="24"/>
          <w:szCs w:val="24"/>
        </w:rPr>
        <w:t>月</w:t>
      </w:r>
      <w:r w:rsidRPr="005044C1">
        <w:rPr>
          <w:rFonts w:hint="eastAsia"/>
          <w:sz w:val="24"/>
          <w:szCs w:val="24"/>
        </w:rPr>
        <w:t>3</w:t>
      </w:r>
      <w:r w:rsidRPr="005044C1">
        <w:rPr>
          <w:rFonts w:hint="eastAsia"/>
          <w:sz w:val="24"/>
          <w:szCs w:val="24"/>
        </w:rPr>
        <w:t>日至</w:t>
      </w:r>
      <w:r w:rsidRPr="005044C1">
        <w:rPr>
          <w:rFonts w:hint="eastAsia"/>
          <w:sz w:val="24"/>
          <w:szCs w:val="24"/>
        </w:rPr>
        <w:t>6</w:t>
      </w:r>
      <w:r w:rsidRPr="005044C1">
        <w:rPr>
          <w:rFonts w:hint="eastAsia"/>
          <w:sz w:val="24"/>
          <w:szCs w:val="24"/>
        </w:rPr>
        <w:t>日作为议定书缔约方会议</w:t>
      </w:r>
      <w:r>
        <w:rPr>
          <w:rFonts w:hint="eastAsia"/>
          <w:sz w:val="24"/>
          <w:szCs w:val="24"/>
        </w:rPr>
        <w:t>的</w:t>
      </w:r>
      <w:r w:rsidRPr="005044C1">
        <w:rPr>
          <w:rFonts w:hint="eastAsia"/>
          <w:sz w:val="24"/>
          <w:szCs w:val="24"/>
        </w:rPr>
        <w:t>缔约方</w:t>
      </w:r>
      <w:r>
        <w:rPr>
          <w:rFonts w:hint="eastAsia"/>
          <w:sz w:val="24"/>
          <w:szCs w:val="24"/>
        </w:rPr>
        <w:t>大会</w:t>
      </w:r>
      <w:r w:rsidR="00EB704C">
        <w:rPr>
          <w:rFonts w:hint="eastAsia"/>
          <w:sz w:val="24"/>
          <w:szCs w:val="24"/>
        </w:rPr>
        <w:t>已</w:t>
      </w:r>
      <w:r>
        <w:rPr>
          <w:rFonts w:hint="eastAsia"/>
          <w:sz w:val="24"/>
          <w:szCs w:val="24"/>
        </w:rPr>
        <w:t>在线</w:t>
      </w:r>
      <w:r w:rsidRPr="005044C1">
        <w:rPr>
          <w:rFonts w:hint="eastAsia"/>
          <w:sz w:val="24"/>
          <w:szCs w:val="24"/>
        </w:rPr>
        <w:t>续会方式举行了第</w:t>
      </w:r>
      <w:r w:rsidRPr="005044C1">
        <w:rPr>
          <w:rFonts w:hint="eastAsia"/>
          <w:sz w:val="24"/>
          <w:szCs w:val="24"/>
        </w:rPr>
        <w:t>6</w:t>
      </w:r>
      <w:r w:rsidR="00EB704C">
        <w:rPr>
          <w:rFonts w:hint="eastAsia"/>
          <w:sz w:val="24"/>
          <w:szCs w:val="24"/>
        </w:rPr>
        <w:t>场</w:t>
      </w:r>
      <w:r w:rsidRPr="005044C1">
        <w:rPr>
          <w:rFonts w:hint="eastAsia"/>
          <w:sz w:val="24"/>
          <w:szCs w:val="24"/>
        </w:rPr>
        <w:t>全体会议，</w:t>
      </w:r>
      <w:r w:rsidR="00EB704C">
        <w:rPr>
          <w:rFonts w:hint="eastAsia"/>
          <w:sz w:val="24"/>
          <w:szCs w:val="24"/>
        </w:rPr>
        <w:t>采用默许</w:t>
      </w:r>
      <w:r w:rsidRPr="005044C1">
        <w:rPr>
          <w:rFonts w:hint="eastAsia"/>
          <w:sz w:val="24"/>
          <w:szCs w:val="24"/>
        </w:rPr>
        <w:t>程序通过主席提交的</w:t>
      </w:r>
      <w:hyperlink r:id="rId15" w:history="1">
        <w:r w:rsidRPr="001E00D6">
          <w:rPr>
            <w:rStyle w:val="Hyperlink"/>
            <w:rFonts w:hint="eastAsia"/>
            <w:sz w:val="24"/>
            <w:szCs w:val="24"/>
          </w:rPr>
          <w:t>CBD/CP/MOP/11/L.12/Rev.1</w:t>
        </w:r>
      </w:hyperlink>
      <w:r w:rsidR="0085124E">
        <w:rPr>
          <w:rFonts w:hint="eastAsia"/>
          <w:sz w:val="24"/>
          <w:szCs w:val="24"/>
        </w:rPr>
        <w:t>号</w:t>
      </w:r>
      <w:r w:rsidRPr="005044C1">
        <w:rPr>
          <w:rFonts w:hint="eastAsia"/>
          <w:sz w:val="24"/>
          <w:szCs w:val="24"/>
        </w:rPr>
        <w:t>和</w:t>
      </w:r>
      <w:hyperlink r:id="rId16" w:history="1">
        <w:r w:rsidRPr="001E00D6">
          <w:rPr>
            <w:rStyle w:val="Hyperlink"/>
            <w:rFonts w:hint="eastAsia"/>
            <w:sz w:val="24"/>
            <w:szCs w:val="24"/>
          </w:rPr>
          <w:t>CBD/CP/MOP/11/L.13</w:t>
        </w:r>
      </w:hyperlink>
      <w:r w:rsidR="0085124E">
        <w:rPr>
          <w:rFonts w:hint="eastAsia"/>
          <w:sz w:val="24"/>
          <w:szCs w:val="24"/>
        </w:rPr>
        <w:t>号决定草案</w:t>
      </w:r>
      <w:r w:rsidRPr="005044C1">
        <w:rPr>
          <w:rFonts w:hint="eastAsia"/>
          <w:sz w:val="24"/>
          <w:szCs w:val="24"/>
        </w:rPr>
        <w:t>。</w:t>
      </w:r>
    </w:p>
    <w:p w14:paraId="2EB3A529" w14:textId="730EA282" w:rsidR="00B73586" w:rsidRPr="008D1CC2" w:rsidRDefault="00EB704C" w:rsidP="005044C1">
      <w:pPr>
        <w:numPr>
          <w:ilvl w:val="0"/>
          <w:numId w:val="1"/>
        </w:numPr>
        <w:tabs>
          <w:tab w:val="clear" w:pos="567"/>
          <w:tab w:val="clear" w:pos="1134"/>
          <w:tab w:val="clear" w:pos="1701"/>
          <w:tab w:val="clear" w:pos="2268"/>
        </w:tabs>
        <w:spacing w:before="120" w:after="120"/>
        <w:ind w:left="490" w:firstLine="0"/>
        <w:jc w:val="left"/>
        <w:rPr>
          <w:b/>
          <w:sz w:val="24"/>
          <w:szCs w:val="24"/>
        </w:rPr>
      </w:pPr>
      <w:r w:rsidRPr="005044C1">
        <w:rPr>
          <w:rFonts w:hint="eastAsia"/>
          <w:sz w:val="24"/>
          <w:szCs w:val="24"/>
        </w:rPr>
        <w:t>12</w:t>
      </w:r>
      <w:r w:rsidRPr="005044C1">
        <w:rPr>
          <w:rFonts w:hint="eastAsia"/>
          <w:sz w:val="24"/>
          <w:szCs w:val="24"/>
        </w:rPr>
        <w:t>月</w:t>
      </w:r>
      <w:r w:rsidRPr="005044C1">
        <w:rPr>
          <w:rFonts w:hint="eastAsia"/>
          <w:sz w:val="24"/>
          <w:szCs w:val="24"/>
        </w:rPr>
        <w:t>6</w:t>
      </w:r>
      <w:r w:rsidRPr="005044C1">
        <w:rPr>
          <w:rFonts w:hint="eastAsia"/>
          <w:sz w:val="24"/>
          <w:szCs w:val="24"/>
        </w:rPr>
        <w:t>日</w:t>
      </w:r>
      <w:r>
        <w:rPr>
          <w:rFonts w:hint="eastAsia"/>
          <w:sz w:val="24"/>
          <w:szCs w:val="24"/>
        </w:rPr>
        <w:t>默许</w:t>
      </w:r>
      <w:r w:rsidR="005044C1" w:rsidRPr="005044C1">
        <w:rPr>
          <w:rFonts w:hint="eastAsia"/>
          <w:sz w:val="24"/>
          <w:szCs w:val="24"/>
        </w:rPr>
        <w:t>程序结束，</w:t>
      </w:r>
      <w:r w:rsidR="00DD3154">
        <w:rPr>
          <w:rFonts w:hint="eastAsia"/>
          <w:sz w:val="24"/>
          <w:szCs w:val="24"/>
        </w:rPr>
        <w:t>缔约方</w:t>
      </w:r>
      <w:r w:rsidR="005044C1" w:rsidRPr="005044C1">
        <w:rPr>
          <w:rFonts w:hint="eastAsia"/>
          <w:sz w:val="24"/>
          <w:szCs w:val="24"/>
        </w:rPr>
        <w:t>在规定的打破沉默期限内</w:t>
      </w:r>
      <w:r w:rsidR="00DD3154">
        <w:rPr>
          <w:rFonts w:hint="eastAsia"/>
          <w:sz w:val="24"/>
          <w:szCs w:val="24"/>
        </w:rPr>
        <w:t>没有</w:t>
      </w:r>
      <w:r w:rsidR="005044C1" w:rsidRPr="005044C1">
        <w:rPr>
          <w:rFonts w:hint="eastAsia"/>
          <w:sz w:val="24"/>
          <w:szCs w:val="24"/>
        </w:rPr>
        <w:t>提出任何反对意见，主席发布了一份</w:t>
      </w:r>
      <w:r>
        <w:rPr>
          <w:rFonts w:hint="eastAsia"/>
          <w:sz w:val="24"/>
          <w:szCs w:val="24"/>
        </w:rPr>
        <w:t>闭幕函</w:t>
      </w:r>
      <w:r w:rsidR="005044C1" w:rsidRPr="005044C1">
        <w:rPr>
          <w:rFonts w:hint="eastAsia"/>
          <w:sz w:val="24"/>
          <w:szCs w:val="24"/>
        </w:rPr>
        <w:t>，通知</w:t>
      </w:r>
      <w:r>
        <w:rPr>
          <w:rFonts w:hint="eastAsia"/>
          <w:sz w:val="24"/>
          <w:szCs w:val="24"/>
        </w:rPr>
        <w:t>缔约方两</w:t>
      </w:r>
      <w:r w:rsidR="005044C1" w:rsidRPr="005044C1">
        <w:rPr>
          <w:rFonts w:hint="eastAsia"/>
          <w:sz w:val="24"/>
          <w:szCs w:val="24"/>
        </w:rPr>
        <w:t>项决定草案被认为获得通过，分别</w:t>
      </w:r>
      <w:r>
        <w:rPr>
          <w:rFonts w:hint="eastAsia"/>
          <w:sz w:val="24"/>
          <w:szCs w:val="24"/>
        </w:rPr>
        <w:t>成</w:t>
      </w:r>
      <w:r w:rsidR="005044C1" w:rsidRPr="005044C1">
        <w:rPr>
          <w:rFonts w:hint="eastAsia"/>
          <w:sz w:val="24"/>
          <w:szCs w:val="24"/>
        </w:rPr>
        <w:t>为第</w:t>
      </w:r>
      <w:hyperlink r:id="rId17" w:history="1">
        <w:r w:rsidR="005044C1" w:rsidRPr="00EB704C">
          <w:rPr>
            <w:rStyle w:val="Hyperlink"/>
            <w:rFonts w:hint="eastAsia"/>
            <w:sz w:val="24"/>
            <w:szCs w:val="24"/>
          </w:rPr>
          <w:t>11/11</w:t>
        </w:r>
      </w:hyperlink>
      <w:r w:rsidR="005044C1" w:rsidRPr="005044C1">
        <w:rPr>
          <w:rFonts w:hint="eastAsia"/>
          <w:sz w:val="24"/>
          <w:szCs w:val="24"/>
        </w:rPr>
        <w:t>号</w:t>
      </w:r>
      <w:r>
        <w:rPr>
          <w:rFonts w:hint="eastAsia"/>
          <w:sz w:val="24"/>
          <w:szCs w:val="24"/>
        </w:rPr>
        <w:t>决定</w:t>
      </w:r>
      <w:r w:rsidR="005044C1" w:rsidRPr="005044C1">
        <w:rPr>
          <w:rFonts w:hint="eastAsia"/>
          <w:sz w:val="24"/>
          <w:szCs w:val="24"/>
        </w:rPr>
        <w:t>和第</w:t>
      </w:r>
      <w:hyperlink r:id="rId18" w:history="1">
        <w:r w:rsidR="005044C1" w:rsidRPr="00EB704C">
          <w:rPr>
            <w:rStyle w:val="Hyperlink"/>
            <w:rFonts w:hint="eastAsia"/>
            <w:sz w:val="24"/>
            <w:szCs w:val="24"/>
          </w:rPr>
          <w:t>11/12</w:t>
        </w:r>
      </w:hyperlink>
      <w:r w:rsidR="005044C1" w:rsidRPr="005044C1">
        <w:rPr>
          <w:rFonts w:hint="eastAsia"/>
          <w:sz w:val="24"/>
          <w:szCs w:val="24"/>
        </w:rPr>
        <w:t>号决定。</w:t>
      </w:r>
    </w:p>
    <w:p w14:paraId="3010D749" w14:textId="77777777" w:rsidR="00EB704C" w:rsidRPr="00EB704C" w:rsidRDefault="00EB704C" w:rsidP="00EB704C">
      <w:pPr>
        <w:keepNext/>
        <w:keepLines/>
        <w:tabs>
          <w:tab w:val="clear" w:pos="567"/>
          <w:tab w:val="clear" w:pos="1134"/>
          <w:tab w:val="clear" w:pos="1701"/>
          <w:tab w:val="clear" w:pos="2268"/>
        </w:tabs>
        <w:spacing w:before="240"/>
        <w:jc w:val="left"/>
        <w:rPr>
          <w:b/>
          <w:sz w:val="24"/>
          <w:szCs w:val="24"/>
        </w:rPr>
      </w:pPr>
      <w:r w:rsidRPr="00EB704C">
        <w:rPr>
          <w:rFonts w:hint="eastAsia"/>
          <w:b/>
          <w:sz w:val="24"/>
          <w:szCs w:val="24"/>
        </w:rPr>
        <w:t>项目</w:t>
      </w:r>
      <w:r w:rsidRPr="00EB704C">
        <w:rPr>
          <w:rFonts w:hint="eastAsia"/>
          <w:b/>
          <w:sz w:val="24"/>
          <w:szCs w:val="24"/>
        </w:rPr>
        <w:t>7</w:t>
      </w:r>
    </w:p>
    <w:p w14:paraId="111FD1BB" w14:textId="77777777" w:rsidR="00EB704C" w:rsidRPr="00EB704C" w:rsidRDefault="00EB704C" w:rsidP="00EB704C">
      <w:pPr>
        <w:keepNext/>
        <w:keepLines/>
        <w:tabs>
          <w:tab w:val="clear" w:pos="567"/>
          <w:tab w:val="clear" w:pos="1134"/>
          <w:tab w:val="clear" w:pos="1701"/>
          <w:tab w:val="clear" w:pos="2268"/>
        </w:tabs>
        <w:jc w:val="left"/>
        <w:rPr>
          <w:b/>
          <w:sz w:val="24"/>
          <w:szCs w:val="24"/>
        </w:rPr>
      </w:pPr>
      <w:r w:rsidRPr="00EB704C">
        <w:rPr>
          <w:rFonts w:hint="eastAsia"/>
          <w:b/>
          <w:sz w:val="24"/>
          <w:szCs w:val="24"/>
        </w:rPr>
        <w:t>与财务机制和资源有关的事项</w:t>
      </w:r>
    </w:p>
    <w:p w14:paraId="0CBDADFB" w14:textId="6388721B" w:rsidR="00EB704C" w:rsidRPr="006B435B" w:rsidRDefault="00EB704C"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10</w:t>
      </w:r>
      <w:r w:rsidRPr="006B435B">
        <w:rPr>
          <w:rFonts w:hint="eastAsia"/>
          <w:sz w:val="24"/>
          <w:szCs w:val="24"/>
        </w:rPr>
        <w:t>月</w:t>
      </w:r>
      <w:r w:rsidRPr="006B435B">
        <w:rPr>
          <w:rFonts w:hint="eastAsia"/>
          <w:sz w:val="24"/>
          <w:szCs w:val="24"/>
        </w:rPr>
        <w:t>22</w:t>
      </w:r>
      <w:r w:rsidRPr="006B435B">
        <w:rPr>
          <w:rFonts w:hint="eastAsia"/>
          <w:sz w:val="24"/>
          <w:szCs w:val="24"/>
        </w:rPr>
        <w:t>日</w:t>
      </w:r>
      <w:r w:rsidRPr="00B12AF3">
        <w:rPr>
          <w:rFonts w:hint="eastAsia"/>
          <w:spacing w:val="8"/>
          <w:sz w:val="24"/>
          <w:szCs w:val="24"/>
        </w:rPr>
        <w:t>第一工作组第</w:t>
      </w:r>
      <w:r w:rsidR="006B435B" w:rsidRPr="00B12AF3">
        <w:rPr>
          <w:rFonts w:hint="eastAsia"/>
          <w:spacing w:val="8"/>
          <w:sz w:val="24"/>
          <w:szCs w:val="24"/>
        </w:rPr>
        <w:t>2</w:t>
      </w:r>
      <w:r w:rsidR="006B435B" w:rsidRPr="00B12AF3">
        <w:rPr>
          <w:rFonts w:hint="eastAsia"/>
          <w:spacing w:val="8"/>
          <w:sz w:val="24"/>
          <w:szCs w:val="24"/>
        </w:rPr>
        <w:t>场</w:t>
      </w:r>
      <w:r w:rsidRPr="00B12AF3">
        <w:rPr>
          <w:rFonts w:hint="eastAsia"/>
          <w:spacing w:val="8"/>
          <w:sz w:val="24"/>
          <w:szCs w:val="24"/>
        </w:rPr>
        <w:t>会议审议了议程项目</w:t>
      </w:r>
      <w:r w:rsidRPr="00B12AF3">
        <w:rPr>
          <w:rFonts w:hint="eastAsia"/>
          <w:spacing w:val="8"/>
          <w:sz w:val="24"/>
          <w:szCs w:val="24"/>
        </w:rPr>
        <w:t>7</w:t>
      </w:r>
      <w:r w:rsidRPr="00B12AF3">
        <w:rPr>
          <w:rFonts w:hint="eastAsia"/>
          <w:spacing w:val="8"/>
          <w:sz w:val="24"/>
          <w:szCs w:val="24"/>
        </w:rPr>
        <w:t>。</w:t>
      </w:r>
      <w:r w:rsidR="00DD3154" w:rsidRPr="00B12AF3">
        <w:rPr>
          <w:rFonts w:hint="eastAsia"/>
          <w:spacing w:val="8"/>
          <w:sz w:val="24"/>
          <w:szCs w:val="24"/>
        </w:rPr>
        <w:t>会议</w:t>
      </w:r>
      <w:r w:rsidRPr="00B12AF3">
        <w:rPr>
          <w:rFonts w:hint="eastAsia"/>
          <w:spacing w:val="8"/>
          <w:sz w:val="24"/>
          <w:szCs w:val="24"/>
        </w:rPr>
        <w:t>收到了一份决定草案</w:t>
      </w:r>
      <w:r w:rsidR="006B435B">
        <w:rPr>
          <w:rStyle w:val="FootnoteReference"/>
          <w:sz w:val="24"/>
          <w:szCs w:val="24"/>
        </w:rPr>
        <w:footnoteReference w:id="29"/>
      </w:r>
      <w:r w:rsidRPr="006B435B">
        <w:rPr>
          <w:rFonts w:hint="eastAsia"/>
          <w:sz w:val="24"/>
          <w:szCs w:val="24"/>
        </w:rPr>
        <w:t>和秘书处关于财务机制和资源的说明</w:t>
      </w:r>
      <w:r w:rsidR="006B435B">
        <w:rPr>
          <w:rStyle w:val="FootnoteReference"/>
          <w:sz w:val="24"/>
          <w:szCs w:val="24"/>
        </w:rPr>
        <w:footnoteReference w:id="30"/>
      </w:r>
      <w:r w:rsidRPr="006B435B">
        <w:rPr>
          <w:rFonts w:hint="eastAsia"/>
          <w:sz w:val="24"/>
          <w:szCs w:val="24"/>
        </w:rPr>
        <w:t>。</w:t>
      </w:r>
    </w:p>
    <w:p w14:paraId="63C82EC1" w14:textId="3F6402F8" w:rsidR="00EB704C" w:rsidRPr="006B435B" w:rsidRDefault="006B435B"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lastRenderedPageBreak/>
        <w:t>以下</w:t>
      </w:r>
      <w:r w:rsidR="00EB704C" w:rsidRPr="006B435B">
        <w:rPr>
          <w:rFonts w:hint="eastAsia"/>
          <w:sz w:val="24"/>
          <w:szCs w:val="24"/>
        </w:rPr>
        <w:t>缔约方的代表发</w:t>
      </w:r>
      <w:r>
        <w:rPr>
          <w:rFonts w:hint="eastAsia"/>
          <w:sz w:val="24"/>
          <w:szCs w:val="24"/>
        </w:rPr>
        <w:t>了</w:t>
      </w:r>
      <w:r w:rsidR="00EB704C" w:rsidRPr="006B435B">
        <w:rPr>
          <w:rFonts w:hint="eastAsia"/>
          <w:sz w:val="24"/>
          <w:szCs w:val="24"/>
        </w:rPr>
        <w:t>言</w:t>
      </w:r>
      <w:r>
        <w:rPr>
          <w:rFonts w:hint="eastAsia"/>
          <w:sz w:val="24"/>
          <w:szCs w:val="24"/>
        </w:rPr>
        <w:t>：</w:t>
      </w:r>
      <w:r w:rsidR="00EB704C" w:rsidRPr="006B435B">
        <w:rPr>
          <w:rFonts w:hint="eastAsia"/>
          <w:sz w:val="24"/>
          <w:szCs w:val="24"/>
        </w:rPr>
        <w:t>巴西、布基纳法索、布隆迪、科特迪瓦、刚果民主共和国、欧洲联盟及其成员国、加蓬、危地马拉、日本、老挝人民民主共和国、马拉维、挪威、南非、瑞士</w:t>
      </w:r>
      <w:r>
        <w:rPr>
          <w:rFonts w:hint="eastAsia"/>
          <w:sz w:val="24"/>
          <w:szCs w:val="24"/>
        </w:rPr>
        <w:t>、</w:t>
      </w:r>
      <w:r w:rsidR="00EB704C" w:rsidRPr="006B435B">
        <w:rPr>
          <w:rFonts w:hint="eastAsia"/>
          <w:sz w:val="24"/>
          <w:szCs w:val="24"/>
        </w:rPr>
        <w:t>津巴布韦</w:t>
      </w:r>
      <w:r w:rsidR="003B39B9">
        <w:rPr>
          <w:rFonts w:hint="eastAsia"/>
          <w:sz w:val="24"/>
          <w:szCs w:val="24"/>
        </w:rPr>
        <w:t>（</w:t>
      </w:r>
      <w:r w:rsidR="00EB704C" w:rsidRPr="006B435B">
        <w:rPr>
          <w:rFonts w:hint="eastAsia"/>
          <w:sz w:val="24"/>
          <w:szCs w:val="24"/>
        </w:rPr>
        <w:t>代表非洲国家</w:t>
      </w:r>
      <w:r w:rsidR="003B39B9">
        <w:rPr>
          <w:rFonts w:hint="eastAsia"/>
          <w:sz w:val="24"/>
          <w:szCs w:val="24"/>
        </w:rPr>
        <w:t>）</w:t>
      </w:r>
      <w:r w:rsidR="00EB704C" w:rsidRPr="006B435B">
        <w:rPr>
          <w:rFonts w:hint="eastAsia"/>
          <w:sz w:val="24"/>
          <w:szCs w:val="24"/>
        </w:rPr>
        <w:t>。</w:t>
      </w:r>
    </w:p>
    <w:p w14:paraId="77792BAA" w14:textId="1132AB19" w:rsidR="00EB704C" w:rsidRDefault="00EB704C"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第一工作组商定</w:t>
      </w:r>
      <w:r w:rsidR="006B435B">
        <w:rPr>
          <w:rFonts w:hint="eastAsia"/>
          <w:sz w:val="24"/>
          <w:szCs w:val="24"/>
        </w:rPr>
        <w:t>由</w:t>
      </w:r>
      <w:r w:rsidRPr="006B435B">
        <w:rPr>
          <w:rFonts w:hint="eastAsia"/>
          <w:sz w:val="24"/>
          <w:szCs w:val="24"/>
        </w:rPr>
        <w:t>主席</w:t>
      </w:r>
      <w:r w:rsidR="00003142">
        <w:rPr>
          <w:rFonts w:hint="eastAsia"/>
          <w:sz w:val="24"/>
          <w:szCs w:val="24"/>
        </w:rPr>
        <w:t>拟定</w:t>
      </w:r>
      <w:r w:rsidRPr="006B435B">
        <w:rPr>
          <w:rFonts w:hint="eastAsia"/>
          <w:sz w:val="24"/>
          <w:szCs w:val="24"/>
        </w:rPr>
        <w:t>一份订正决定草案供其审议。</w:t>
      </w:r>
    </w:p>
    <w:p w14:paraId="7E3CCCB3" w14:textId="107F556B" w:rsidR="006B435B" w:rsidRPr="006B435B" w:rsidRDefault="006B435B"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10</w:t>
      </w:r>
      <w:r w:rsidRPr="006B435B">
        <w:rPr>
          <w:rFonts w:hint="eastAsia"/>
          <w:sz w:val="24"/>
          <w:szCs w:val="24"/>
        </w:rPr>
        <w:t>月</w:t>
      </w:r>
      <w:r w:rsidRPr="006B435B">
        <w:rPr>
          <w:rFonts w:hint="eastAsia"/>
          <w:sz w:val="24"/>
          <w:szCs w:val="24"/>
        </w:rPr>
        <w:t>25</w:t>
      </w:r>
      <w:r w:rsidRPr="006B435B">
        <w:rPr>
          <w:rFonts w:hint="eastAsia"/>
          <w:sz w:val="24"/>
          <w:szCs w:val="24"/>
        </w:rPr>
        <w:t>日第一工作组第</w:t>
      </w:r>
      <w:r w:rsidRPr="006B435B">
        <w:rPr>
          <w:rFonts w:hint="eastAsia"/>
          <w:sz w:val="24"/>
          <w:szCs w:val="24"/>
        </w:rPr>
        <w:t>3</w:t>
      </w:r>
      <w:r>
        <w:rPr>
          <w:rFonts w:hint="eastAsia"/>
          <w:sz w:val="24"/>
          <w:szCs w:val="24"/>
        </w:rPr>
        <w:t>场</w:t>
      </w:r>
      <w:r w:rsidRPr="006B435B">
        <w:rPr>
          <w:rFonts w:hint="eastAsia"/>
          <w:sz w:val="24"/>
          <w:szCs w:val="24"/>
        </w:rPr>
        <w:t>会议审议了主席提交的订正决定草案。</w:t>
      </w:r>
    </w:p>
    <w:p w14:paraId="7D85EB8E" w14:textId="69AA86A7" w:rsidR="006B435B" w:rsidRPr="006B435B" w:rsidRDefault="006B435B"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以下缔约方的代表</w:t>
      </w:r>
      <w:r>
        <w:rPr>
          <w:rFonts w:hint="eastAsia"/>
          <w:sz w:val="24"/>
          <w:szCs w:val="24"/>
        </w:rPr>
        <w:t>发</w:t>
      </w:r>
      <w:r w:rsidRPr="006B435B">
        <w:rPr>
          <w:rFonts w:hint="eastAsia"/>
          <w:sz w:val="24"/>
          <w:szCs w:val="24"/>
        </w:rPr>
        <w:t>了言</w:t>
      </w:r>
      <w:r>
        <w:rPr>
          <w:rFonts w:hint="eastAsia"/>
          <w:sz w:val="24"/>
          <w:szCs w:val="24"/>
        </w:rPr>
        <w:t>：</w:t>
      </w:r>
      <w:r w:rsidRPr="006B435B">
        <w:rPr>
          <w:rFonts w:hint="eastAsia"/>
          <w:sz w:val="24"/>
          <w:szCs w:val="24"/>
        </w:rPr>
        <w:t>巴西、布基纳法索、中国、欧洲联盟及其成员国、日本、马拉维、挪威、南非、苏里南、瑞士、联合王国、坦桑尼亚联合共和国</w:t>
      </w:r>
      <w:r>
        <w:rPr>
          <w:rFonts w:hint="eastAsia"/>
          <w:sz w:val="24"/>
          <w:szCs w:val="24"/>
        </w:rPr>
        <w:t>、</w:t>
      </w:r>
      <w:r w:rsidRPr="006B435B">
        <w:rPr>
          <w:rFonts w:hint="eastAsia"/>
          <w:sz w:val="24"/>
          <w:szCs w:val="24"/>
        </w:rPr>
        <w:t>津巴布韦。</w:t>
      </w:r>
    </w:p>
    <w:p w14:paraId="15AAA298" w14:textId="50309885" w:rsidR="006B435B" w:rsidRPr="006B435B" w:rsidRDefault="006B435B" w:rsidP="006B435B">
      <w:pPr>
        <w:numPr>
          <w:ilvl w:val="0"/>
          <w:numId w:val="1"/>
        </w:numPr>
        <w:tabs>
          <w:tab w:val="clear" w:pos="567"/>
          <w:tab w:val="clear" w:pos="1134"/>
          <w:tab w:val="clear" w:pos="1701"/>
          <w:tab w:val="clear" w:pos="2268"/>
        </w:tabs>
        <w:spacing w:before="120" w:after="120"/>
        <w:ind w:left="490" w:firstLine="0"/>
        <w:jc w:val="left"/>
        <w:rPr>
          <w:sz w:val="24"/>
          <w:szCs w:val="24"/>
        </w:rPr>
      </w:pPr>
      <w:r w:rsidRPr="006B435B">
        <w:rPr>
          <w:rFonts w:hint="eastAsia"/>
          <w:sz w:val="24"/>
          <w:szCs w:val="24"/>
        </w:rPr>
        <w:t>第一工作组核准了</w:t>
      </w:r>
      <w:r w:rsidR="00224546">
        <w:rPr>
          <w:rFonts w:hint="eastAsia"/>
          <w:sz w:val="24"/>
          <w:szCs w:val="24"/>
        </w:rPr>
        <w:t>订正</w:t>
      </w:r>
      <w:r w:rsidRPr="006B435B">
        <w:rPr>
          <w:rFonts w:hint="eastAsia"/>
          <w:sz w:val="24"/>
          <w:szCs w:val="24"/>
        </w:rPr>
        <w:t>决定草案，但第</w:t>
      </w:r>
      <w:r w:rsidRPr="006B435B">
        <w:rPr>
          <w:rFonts w:hint="eastAsia"/>
          <w:sz w:val="24"/>
          <w:szCs w:val="24"/>
        </w:rPr>
        <w:t xml:space="preserve">1 </w:t>
      </w:r>
      <w:r w:rsidR="003B39B9">
        <w:rPr>
          <w:rFonts w:hint="eastAsia"/>
          <w:sz w:val="24"/>
          <w:szCs w:val="24"/>
        </w:rPr>
        <w:t>（</w:t>
      </w:r>
      <w:r w:rsidRPr="006B435B">
        <w:rPr>
          <w:rFonts w:hint="eastAsia"/>
          <w:sz w:val="24"/>
          <w:szCs w:val="24"/>
        </w:rPr>
        <w:t>d</w:t>
      </w:r>
      <w:r w:rsidR="003B39B9">
        <w:rPr>
          <w:rFonts w:hint="eastAsia"/>
          <w:sz w:val="24"/>
          <w:szCs w:val="24"/>
        </w:rPr>
        <w:t>）</w:t>
      </w:r>
      <w:r w:rsidRPr="006B435B">
        <w:rPr>
          <w:rFonts w:hint="eastAsia"/>
          <w:sz w:val="24"/>
          <w:szCs w:val="24"/>
        </w:rPr>
        <w:t>分段除外，并</w:t>
      </w:r>
      <w:r w:rsidR="00224546">
        <w:rPr>
          <w:rFonts w:hint="eastAsia"/>
          <w:sz w:val="24"/>
          <w:szCs w:val="24"/>
        </w:rPr>
        <w:t>商定</w:t>
      </w:r>
      <w:r w:rsidRPr="006B435B">
        <w:rPr>
          <w:rFonts w:hint="eastAsia"/>
          <w:sz w:val="24"/>
          <w:szCs w:val="24"/>
        </w:rPr>
        <w:t>由相关缔约方代表组成的一个小组</w:t>
      </w:r>
      <w:r w:rsidR="00DD3154">
        <w:rPr>
          <w:rFonts w:hint="eastAsia"/>
          <w:sz w:val="24"/>
          <w:szCs w:val="24"/>
        </w:rPr>
        <w:t>，</w:t>
      </w:r>
      <w:r w:rsidRPr="006B435B">
        <w:rPr>
          <w:rFonts w:hint="eastAsia"/>
          <w:sz w:val="24"/>
          <w:szCs w:val="24"/>
        </w:rPr>
        <w:t>在</w:t>
      </w:r>
      <w:r w:rsidRPr="006B435B">
        <w:rPr>
          <w:rFonts w:hint="eastAsia"/>
          <w:sz w:val="24"/>
          <w:szCs w:val="24"/>
        </w:rPr>
        <w:t>Niklaus Wagner</w:t>
      </w:r>
      <w:r w:rsidR="003B39B9">
        <w:rPr>
          <w:rFonts w:hint="eastAsia"/>
          <w:sz w:val="24"/>
          <w:szCs w:val="24"/>
        </w:rPr>
        <w:t>（</w:t>
      </w:r>
      <w:r w:rsidRPr="006B435B">
        <w:rPr>
          <w:rFonts w:hint="eastAsia"/>
          <w:sz w:val="24"/>
          <w:szCs w:val="24"/>
        </w:rPr>
        <w:t>瑞士</w:t>
      </w:r>
      <w:r w:rsidR="003B39B9">
        <w:rPr>
          <w:rFonts w:hint="eastAsia"/>
          <w:sz w:val="24"/>
          <w:szCs w:val="24"/>
        </w:rPr>
        <w:t>）</w:t>
      </w:r>
      <w:r w:rsidR="00224546">
        <w:rPr>
          <w:rFonts w:hint="eastAsia"/>
          <w:sz w:val="24"/>
          <w:szCs w:val="24"/>
        </w:rPr>
        <w:t>主持</w:t>
      </w:r>
      <w:r w:rsidRPr="006B435B">
        <w:rPr>
          <w:rFonts w:hint="eastAsia"/>
          <w:sz w:val="24"/>
          <w:szCs w:val="24"/>
        </w:rPr>
        <w:t>下解决该段中的未决问题，特别是专项资金问题。</w:t>
      </w:r>
    </w:p>
    <w:p w14:paraId="4E2C6C5F" w14:textId="274F39EA"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10</w:t>
      </w:r>
      <w:r w:rsidRPr="006B435B">
        <w:rPr>
          <w:rFonts w:hint="eastAsia"/>
          <w:sz w:val="24"/>
          <w:szCs w:val="24"/>
        </w:rPr>
        <w:t>月</w:t>
      </w:r>
      <w:r w:rsidRPr="006B435B">
        <w:rPr>
          <w:rFonts w:hint="eastAsia"/>
          <w:sz w:val="24"/>
          <w:szCs w:val="24"/>
        </w:rPr>
        <w:t>31</w:t>
      </w:r>
      <w:r w:rsidRPr="006B435B">
        <w:rPr>
          <w:rFonts w:hint="eastAsia"/>
          <w:sz w:val="24"/>
          <w:szCs w:val="24"/>
        </w:rPr>
        <w:t>日</w:t>
      </w:r>
      <w:r w:rsidR="00224546" w:rsidRPr="006B435B">
        <w:rPr>
          <w:rFonts w:hint="eastAsia"/>
          <w:sz w:val="24"/>
          <w:szCs w:val="24"/>
        </w:rPr>
        <w:t>第一工作组</w:t>
      </w:r>
      <w:r w:rsidRPr="006B435B">
        <w:rPr>
          <w:rFonts w:hint="eastAsia"/>
          <w:sz w:val="24"/>
          <w:szCs w:val="24"/>
        </w:rPr>
        <w:t>第</w:t>
      </w:r>
      <w:r w:rsidRPr="006B435B">
        <w:rPr>
          <w:rFonts w:hint="eastAsia"/>
          <w:sz w:val="24"/>
          <w:szCs w:val="24"/>
        </w:rPr>
        <w:t>5</w:t>
      </w:r>
      <w:r w:rsidR="00224546">
        <w:rPr>
          <w:rFonts w:hint="eastAsia"/>
          <w:sz w:val="24"/>
          <w:szCs w:val="24"/>
        </w:rPr>
        <w:t>场</w:t>
      </w:r>
      <w:r w:rsidRPr="006B435B">
        <w:rPr>
          <w:rFonts w:hint="eastAsia"/>
          <w:sz w:val="24"/>
          <w:szCs w:val="24"/>
        </w:rPr>
        <w:t>会议在小组讨论后审议了</w:t>
      </w:r>
      <w:r w:rsidR="00224546">
        <w:rPr>
          <w:rFonts w:hint="eastAsia"/>
          <w:sz w:val="24"/>
          <w:szCs w:val="24"/>
        </w:rPr>
        <w:t>订正</w:t>
      </w:r>
      <w:r w:rsidRPr="006B435B">
        <w:rPr>
          <w:rFonts w:hint="eastAsia"/>
          <w:sz w:val="24"/>
          <w:szCs w:val="24"/>
        </w:rPr>
        <w:t>决定草案</w:t>
      </w:r>
      <w:r w:rsidR="00DD3154">
        <w:rPr>
          <w:rFonts w:hint="eastAsia"/>
          <w:sz w:val="24"/>
          <w:szCs w:val="24"/>
        </w:rPr>
        <w:t>第二稿</w:t>
      </w:r>
      <w:r w:rsidRPr="006B435B">
        <w:rPr>
          <w:rFonts w:hint="eastAsia"/>
          <w:sz w:val="24"/>
          <w:szCs w:val="24"/>
        </w:rPr>
        <w:t>。</w:t>
      </w:r>
    </w:p>
    <w:p w14:paraId="19465979" w14:textId="642737AD"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以下缔约方的代表</w:t>
      </w:r>
      <w:r w:rsidR="00224546">
        <w:rPr>
          <w:rFonts w:hint="eastAsia"/>
          <w:sz w:val="24"/>
          <w:szCs w:val="24"/>
        </w:rPr>
        <w:t>发</w:t>
      </w:r>
      <w:r w:rsidRPr="006B435B">
        <w:rPr>
          <w:rFonts w:hint="eastAsia"/>
          <w:sz w:val="24"/>
          <w:szCs w:val="24"/>
        </w:rPr>
        <w:t>了言</w:t>
      </w:r>
      <w:r w:rsidR="00224546">
        <w:rPr>
          <w:rFonts w:hint="eastAsia"/>
          <w:sz w:val="24"/>
          <w:szCs w:val="24"/>
        </w:rPr>
        <w:t>：</w:t>
      </w:r>
      <w:r w:rsidRPr="006B435B">
        <w:rPr>
          <w:rFonts w:hint="eastAsia"/>
          <w:sz w:val="24"/>
          <w:szCs w:val="24"/>
        </w:rPr>
        <w:t>巴西、布基纳法索、刚果民主共和国、挪威、南非、瑞士、联合王国</w:t>
      </w:r>
      <w:r w:rsidR="00224546">
        <w:rPr>
          <w:rFonts w:hint="eastAsia"/>
          <w:sz w:val="24"/>
          <w:szCs w:val="24"/>
        </w:rPr>
        <w:t>、</w:t>
      </w:r>
      <w:r w:rsidRPr="006B435B">
        <w:rPr>
          <w:rFonts w:hint="eastAsia"/>
          <w:sz w:val="24"/>
          <w:szCs w:val="24"/>
        </w:rPr>
        <w:t>津巴布韦</w:t>
      </w:r>
      <w:r w:rsidR="003B39B9">
        <w:rPr>
          <w:rFonts w:hint="eastAsia"/>
          <w:sz w:val="24"/>
          <w:szCs w:val="24"/>
        </w:rPr>
        <w:t>（</w:t>
      </w:r>
      <w:r w:rsidRPr="006B435B">
        <w:rPr>
          <w:rFonts w:hint="eastAsia"/>
          <w:sz w:val="24"/>
          <w:szCs w:val="24"/>
        </w:rPr>
        <w:t>代表非洲国家</w:t>
      </w:r>
      <w:r w:rsidR="003B39B9">
        <w:rPr>
          <w:rFonts w:hint="eastAsia"/>
          <w:sz w:val="24"/>
          <w:szCs w:val="24"/>
        </w:rPr>
        <w:t>）</w:t>
      </w:r>
      <w:r w:rsidRPr="006B435B">
        <w:rPr>
          <w:rFonts w:hint="eastAsia"/>
          <w:sz w:val="24"/>
          <w:szCs w:val="24"/>
        </w:rPr>
        <w:t>。</w:t>
      </w:r>
    </w:p>
    <w:p w14:paraId="3AE32C15" w14:textId="70BEE3D1"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第一工作组核准了经口头修正的</w:t>
      </w:r>
      <w:r w:rsidR="00224546">
        <w:rPr>
          <w:rFonts w:hint="eastAsia"/>
          <w:sz w:val="24"/>
          <w:szCs w:val="24"/>
        </w:rPr>
        <w:t>订正</w:t>
      </w:r>
      <w:r w:rsidRPr="006B435B">
        <w:rPr>
          <w:rFonts w:hint="eastAsia"/>
          <w:sz w:val="24"/>
          <w:szCs w:val="24"/>
        </w:rPr>
        <w:t>决定草案</w:t>
      </w:r>
      <w:r w:rsidR="00DD3154">
        <w:rPr>
          <w:rFonts w:hint="eastAsia"/>
          <w:sz w:val="24"/>
          <w:szCs w:val="24"/>
        </w:rPr>
        <w:t>第二稿</w:t>
      </w:r>
      <w:r w:rsidRPr="006B435B">
        <w:rPr>
          <w:rFonts w:hint="eastAsia"/>
          <w:sz w:val="24"/>
          <w:szCs w:val="24"/>
        </w:rPr>
        <w:t>，</w:t>
      </w:r>
      <w:r w:rsidR="00DD3154">
        <w:rPr>
          <w:rFonts w:hint="eastAsia"/>
          <w:sz w:val="24"/>
          <w:szCs w:val="24"/>
        </w:rPr>
        <w:t>将其</w:t>
      </w:r>
      <w:r w:rsidRPr="006B435B">
        <w:rPr>
          <w:rFonts w:hint="eastAsia"/>
          <w:sz w:val="24"/>
          <w:szCs w:val="24"/>
        </w:rPr>
        <w:t>作为</w:t>
      </w:r>
      <w:r w:rsidRPr="006B435B">
        <w:rPr>
          <w:rFonts w:hint="eastAsia"/>
          <w:sz w:val="24"/>
          <w:szCs w:val="24"/>
        </w:rPr>
        <w:t>CBD/CP/MOP/11/L.8</w:t>
      </w:r>
      <w:r w:rsidR="0085124E">
        <w:rPr>
          <w:rFonts w:hint="eastAsia"/>
          <w:sz w:val="24"/>
          <w:szCs w:val="24"/>
        </w:rPr>
        <w:t>号决定草案提交</w:t>
      </w:r>
      <w:r w:rsidRPr="006B435B">
        <w:rPr>
          <w:rFonts w:hint="eastAsia"/>
          <w:sz w:val="24"/>
          <w:szCs w:val="24"/>
        </w:rPr>
        <w:t>全体会议。</w:t>
      </w:r>
    </w:p>
    <w:p w14:paraId="381EF327" w14:textId="47D8B386" w:rsidR="006B435B" w:rsidRPr="006B435B" w:rsidRDefault="0085124E"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作为议定书缔约方会议的缔约方</w:t>
      </w:r>
      <w:r>
        <w:rPr>
          <w:rFonts w:hint="eastAsia"/>
          <w:sz w:val="24"/>
          <w:szCs w:val="24"/>
        </w:rPr>
        <w:t>大会</w:t>
      </w:r>
      <w:r w:rsidR="006B435B" w:rsidRPr="006B435B">
        <w:rPr>
          <w:rFonts w:hint="eastAsia"/>
          <w:sz w:val="24"/>
          <w:szCs w:val="24"/>
        </w:rPr>
        <w:t>第</w:t>
      </w:r>
      <w:r w:rsidR="006B435B" w:rsidRPr="006B435B">
        <w:rPr>
          <w:rFonts w:hint="eastAsia"/>
          <w:sz w:val="24"/>
          <w:szCs w:val="24"/>
        </w:rPr>
        <w:t>5</w:t>
      </w:r>
      <w:r>
        <w:rPr>
          <w:rFonts w:hint="eastAsia"/>
          <w:sz w:val="24"/>
          <w:szCs w:val="24"/>
        </w:rPr>
        <w:t>场</w:t>
      </w:r>
      <w:r w:rsidR="006B435B" w:rsidRPr="006B435B">
        <w:rPr>
          <w:rFonts w:hint="eastAsia"/>
          <w:sz w:val="24"/>
          <w:szCs w:val="24"/>
        </w:rPr>
        <w:t>全体会议审议了第一工作组主席提交的</w:t>
      </w:r>
      <w:r w:rsidR="006B435B" w:rsidRPr="006B435B">
        <w:rPr>
          <w:rFonts w:hint="eastAsia"/>
          <w:sz w:val="24"/>
          <w:szCs w:val="24"/>
        </w:rPr>
        <w:t>CBD/CP/MOP/11/L.8</w:t>
      </w:r>
      <w:r>
        <w:rPr>
          <w:rFonts w:hint="eastAsia"/>
          <w:sz w:val="24"/>
          <w:szCs w:val="24"/>
        </w:rPr>
        <w:t>号</w:t>
      </w:r>
      <w:r w:rsidRPr="006B435B">
        <w:rPr>
          <w:rFonts w:hint="eastAsia"/>
          <w:sz w:val="24"/>
          <w:szCs w:val="24"/>
        </w:rPr>
        <w:t>决定草案</w:t>
      </w:r>
      <w:r>
        <w:rPr>
          <w:rFonts w:hint="eastAsia"/>
          <w:sz w:val="24"/>
          <w:szCs w:val="24"/>
        </w:rPr>
        <w:t>。</w:t>
      </w:r>
    </w:p>
    <w:p w14:paraId="1662EAA0" w14:textId="40C6891D"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秘书处的代表介绍了对决定草案的口头修正。</w:t>
      </w:r>
    </w:p>
    <w:p w14:paraId="673ABE73" w14:textId="4490E9E0" w:rsidR="006B435B" w:rsidRPr="006B435B" w:rsidRDefault="006B435B" w:rsidP="00DD3154">
      <w:pPr>
        <w:numPr>
          <w:ilvl w:val="0"/>
          <w:numId w:val="1"/>
        </w:numPr>
        <w:tabs>
          <w:tab w:val="clear" w:pos="567"/>
          <w:tab w:val="clear" w:pos="1134"/>
          <w:tab w:val="clear" w:pos="1701"/>
          <w:tab w:val="clear" w:pos="2268"/>
        </w:tabs>
        <w:spacing w:before="120" w:after="120"/>
        <w:ind w:left="490" w:firstLine="0"/>
        <w:rPr>
          <w:sz w:val="24"/>
          <w:szCs w:val="24"/>
        </w:rPr>
      </w:pPr>
      <w:r w:rsidRPr="006B435B">
        <w:rPr>
          <w:rFonts w:hint="eastAsia"/>
          <w:sz w:val="24"/>
          <w:szCs w:val="24"/>
        </w:rPr>
        <w:t>作为议定书缔约方会议的缔约方会议通过了经口头修正的决定草案，</w:t>
      </w:r>
      <w:r w:rsidR="0085124E">
        <w:rPr>
          <w:rFonts w:hint="eastAsia"/>
          <w:sz w:val="24"/>
          <w:szCs w:val="24"/>
        </w:rPr>
        <w:t>决定草案</w:t>
      </w:r>
      <w:r w:rsidRPr="006B435B">
        <w:rPr>
          <w:rFonts w:hint="eastAsia"/>
          <w:sz w:val="24"/>
          <w:szCs w:val="24"/>
        </w:rPr>
        <w:t>成为第</w:t>
      </w:r>
      <w:hyperlink r:id="rId19" w:history="1">
        <w:r w:rsidRPr="0085124E">
          <w:rPr>
            <w:rStyle w:val="Hyperlink"/>
            <w:rFonts w:hint="eastAsia"/>
            <w:sz w:val="24"/>
            <w:szCs w:val="24"/>
          </w:rPr>
          <w:t>CP-11/2</w:t>
        </w:r>
      </w:hyperlink>
      <w:r w:rsidRPr="006B435B">
        <w:rPr>
          <w:rFonts w:hint="eastAsia"/>
          <w:sz w:val="24"/>
          <w:szCs w:val="24"/>
        </w:rPr>
        <w:t>号决定。</w:t>
      </w:r>
    </w:p>
    <w:p w14:paraId="7471F68C" w14:textId="2480ACFD" w:rsidR="00550021" w:rsidRPr="006B435B" w:rsidRDefault="00550021" w:rsidP="006B435B">
      <w:pPr>
        <w:keepNext/>
        <w:keepLines/>
        <w:tabs>
          <w:tab w:val="clear" w:pos="567"/>
          <w:tab w:val="clear" w:pos="1134"/>
          <w:tab w:val="clear" w:pos="1701"/>
          <w:tab w:val="clear" w:pos="2268"/>
        </w:tabs>
        <w:spacing w:before="240"/>
        <w:jc w:val="left"/>
        <w:rPr>
          <w:b/>
          <w:sz w:val="24"/>
          <w:szCs w:val="24"/>
        </w:rPr>
      </w:pPr>
      <w:r w:rsidRPr="006B435B">
        <w:rPr>
          <w:b/>
          <w:sz w:val="24"/>
          <w:szCs w:val="24"/>
        </w:rPr>
        <w:t>项目</w:t>
      </w:r>
      <w:r w:rsidRPr="006B435B">
        <w:rPr>
          <w:b/>
          <w:sz w:val="24"/>
          <w:szCs w:val="24"/>
        </w:rPr>
        <w:t xml:space="preserve">8 </w:t>
      </w:r>
    </w:p>
    <w:p w14:paraId="530C5CF5" w14:textId="7AD5E741" w:rsidR="00550021" w:rsidRPr="008D1CC2" w:rsidRDefault="00550021" w:rsidP="006B435B">
      <w:pPr>
        <w:keepNext/>
        <w:keepLines/>
        <w:tabs>
          <w:tab w:val="clear" w:pos="567"/>
          <w:tab w:val="clear" w:pos="1134"/>
          <w:tab w:val="clear" w:pos="1701"/>
          <w:tab w:val="clear" w:pos="2268"/>
        </w:tabs>
        <w:jc w:val="left"/>
        <w:rPr>
          <w:b/>
          <w:sz w:val="24"/>
          <w:szCs w:val="24"/>
        </w:rPr>
      </w:pPr>
      <w:r w:rsidRPr="006B435B">
        <w:rPr>
          <w:b/>
          <w:sz w:val="24"/>
          <w:szCs w:val="24"/>
        </w:rPr>
        <w:t>生物安全信息交换所的运作和活动</w:t>
      </w:r>
      <w:r w:rsidR="00346FC3" w:rsidRPr="006B435B">
        <w:rPr>
          <w:rFonts w:hint="eastAsia"/>
          <w:bCs/>
          <w:sz w:val="24"/>
          <w:szCs w:val="24"/>
        </w:rPr>
        <w:t xml:space="preserve"> </w:t>
      </w:r>
    </w:p>
    <w:p w14:paraId="1C5705D6" w14:textId="6972FB8A" w:rsidR="00550021" w:rsidRPr="008D1CC2" w:rsidRDefault="00346FC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 xml:space="preserve"> </w:t>
      </w:r>
      <w:r w:rsidR="0085124E" w:rsidRPr="0085124E">
        <w:rPr>
          <w:rFonts w:hint="eastAsia"/>
          <w:sz w:val="24"/>
          <w:szCs w:val="24"/>
        </w:rPr>
        <w:t>第二工作组第</w:t>
      </w:r>
      <w:r w:rsidR="0085124E">
        <w:rPr>
          <w:rFonts w:hint="eastAsia"/>
          <w:sz w:val="24"/>
          <w:szCs w:val="24"/>
        </w:rPr>
        <w:t>2</w:t>
      </w:r>
      <w:r w:rsidR="0085124E">
        <w:rPr>
          <w:rFonts w:hint="eastAsia"/>
          <w:sz w:val="24"/>
          <w:szCs w:val="24"/>
        </w:rPr>
        <w:t>场</w:t>
      </w:r>
      <w:r w:rsidR="0085124E" w:rsidRPr="0085124E">
        <w:rPr>
          <w:rFonts w:hint="eastAsia"/>
          <w:sz w:val="24"/>
          <w:szCs w:val="24"/>
        </w:rPr>
        <w:t>会议审议了议程项目</w:t>
      </w:r>
      <w:r w:rsidR="0085124E" w:rsidRPr="0085124E">
        <w:rPr>
          <w:rFonts w:hint="eastAsia"/>
          <w:sz w:val="24"/>
          <w:szCs w:val="24"/>
        </w:rPr>
        <w:t>8</w:t>
      </w:r>
      <w:r w:rsidR="0085124E" w:rsidRPr="0085124E">
        <w:rPr>
          <w:rFonts w:hint="eastAsia"/>
          <w:sz w:val="24"/>
          <w:szCs w:val="24"/>
        </w:rPr>
        <w:t>。</w:t>
      </w:r>
      <w:r w:rsidR="00DD3154">
        <w:rPr>
          <w:rFonts w:hint="eastAsia"/>
          <w:sz w:val="24"/>
          <w:szCs w:val="24"/>
        </w:rPr>
        <w:t>会议</w:t>
      </w:r>
      <w:r w:rsidR="0085124E" w:rsidRPr="0085124E">
        <w:rPr>
          <w:rFonts w:hint="eastAsia"/>
          <w:sz w:val="24"/>
          <w:szCs w:val="24"/>
        </w:rPr>
        <w:t>收到了一份决定草案</w:t>
      </w:r>
      <w:r w:rsidR="0085124E">
        <w:rPr>
          <w:rStyle w:val="FootnoteReference"/>
          <w:sz w:val="24"/>
          <w:szCs w:val="24"/>
        </w:rPr>
        <w:footnoteReference w:id="31"/>
      </w:r>
      <w:r w:rsidR="0085124E" w:rsidRPr="0085124E">
        <w:rPr>
          <w:rFonts w:hint="eastAsia"/>
          <w:sz w:val="24"/>
          <w:szCs w:val="24"/>
        </w:rPr>
        <w:t>和秘书处关于生物安全信息</w:t>
      </w:r>
      <w:r w:rsidR="0085124E">
        <w:rPr>
          <w:rFonts w:hint="eastAsia"/>
          <w:sz w:val="24"/>
          <w:szCs w:val="24"/>
        </w:rPr>
        <w:t>交换所</w:t>
      </w:r>
      <w:r w:rsidR="0085124E" w:rsidRPr="0085124E">
        <w:rPr>
          <w:rFonts w:hint="eastAsia"/>
          <w:sz w:val="24"/>
          <w:szCs w:val="24"/>
        </w:rPr>
        <w:t>的运作和活动的说明</w:t>
      </w:r>
      <w:r w:rsidR="0085124E">
        <w:rPr>
          <w:rStyle w:val="FootnoteReference"/>
          <w:sz w:val="24"/>
          <w:szCs w:val="24"/>
        </w:rPr>
        <w:footnoteReference w:id="32"/>
      </w:r>
      <w:r w:rsidR="0085124E">
        <w:rPr>
          <w:rFonts w:hint="eastAsia"/>
          <w:sz w:val="24"/>
          <w:szCs w:val="24"/>
        </w:rPr>
        <w:t>。</w:t>
      </w:r>
    </w:p>
    <w:p w14:paraId="4F95B6B9" w14:textId="0C4D24F6"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以下缔约方的代表发</w:t>
      </w:r>
      <w:r>
        <w:rPr>
          <w:rFonts w:hint="eastAsia"/>
          <w:sz w:val="24"/>
          <w:szCs w:val="24"/>
        </w:rPr>
        <w:t>了</w:t>
      </w:r>
      <w:r w:rsidRPr="0043484E">
        <w:rPr>
          <w:rFonts w:hint="eastAsia"/>
          <w:sz w:val="24"/>
          <w:szCs w:val="24"/>
        </w:rPr>
        <w:t>言</w:t>
      </w:r>
      <w:r>
        <w:rPr>
          <w:rFonts w:hint="eastAsia"/>
          <w:sz w:val="24"/>
          <w:szCs w:val="24"/>
        </w:rPr>
        <w:t>：</w:t>
      </w:r>
      <w:r w:rsidRPr="0043484E">
        <w:rPr>
          <w:rFonts w:hint="eastAsia"/>
          <w:sz w:val="24"/>
          <w:szCs w:val="24"/>
        </w:rPr>
        <w:t>巴西、布基纳法索、科特迪瓦、多米尼加共和国、欧洲联盟及其成员国、加蓬、危地马拉、印度、马来西亚、摩尔多瓦共和国、南非、突尼斯</w:t>
      </w:r>
      <w:r>
        <w:rPr>
          <w:rFonts w:hint="eastAsia"/>
          <w:sz w:val="24"/>
          <w:szCs w:val="24"/>
        </w:rPr>
        <w:t>、</w:t>
      </w:r>
      <w:r w:rsidRPr="0043484E">
        <w:rPr>
          <w:rFonts w:hint="eastAsia"/>
          <w:sz w:val="24"/>
          <w:szCs w:val="24"/>
        </w:rPr>
        <w:t>乌拉圭。</w:t>
      </w:r>
    </w:p>
    <w:p w14:paraId="3D8FC308" w14:textId="1F6314B4"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第二工作组商定</w:t>
      </w:r>
      <w:r>
        <w:rPr>
          <w:rFonts w:hint="eastAsia"/>
          <w:sz w:val="24"/>
          <w:szCs w:val="24"/>
        </w:rPr>
        <w:t>由</w:t>
      </w:r>
      <w:r w:rsidRPr="0043484E">
        <w:rPr>
          <w:rFonts w:hint="eastAsia"/>
          <w:sz w:val="24"/>
          <w:szCs w:val="24"/>
        </w:rPr>
        <w:t>主席</w:t>
      </w:r>
      <w:r w:rsidR="00D54580">
        <w:rPr>
          <w:rFonts w:hint="eastAsia"/>
          <w:sz w:val="24"/>
          <w:szCs w:val="24"/>
        </w:rPr>
        <w:t>参考提出的意见</w:t>
      </w:r>
      <w:r w:rsidR="00003142">
        <w:rPr>
          <w:rFonts w:hint="eastAsia"/>
          <w:sz w:val="24"/>
          <w:szCs w:val="24"/>
        </w:rPr>
        <w:t>拟定</w:t>
      </w:r>
      <w:r w:rsidRPr="0043484E">
        <w:rPr>
          <w:rFonts w:hint="eastAsia"/>
          <w:sz w:val="24"/>
          <w:szCs w:val="24"/>
        </w:rPr>
        <w:t>一份订正决定草案供其审议。</w:t>
      </w:r>
    </w:p>
    <w:p w14:paraId="4F39CBFE" w14:textId="4C5F1D0B"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10</w:t>
      </w:r>
      <w:r w:rsidRPr="0043484E">
        <w:rPr>
          <w:rFonts w:hint="eastAsia"/>
          <w:sz w:val="24"/>
          <w:szCs w:val="24"/>
        </w:rPr>
        <w:t>月</w:t>
      </w:r>
      <w:r w:rsidRPr="0043484E">
        <w:rPr>
          <w:rFonts w:hint="eastAsia"/>
          <w:sz w:val="24"/>
          <w:szCs w:val="24"/>
        </w:rPr>
        <w:t>25</w:t>
      </w:r>
      <w:r w:rsidRPr="0043484E">
        <w:rPr>
          <w:rFonts w:hint="eastAsia"/>
          <w:sz w:val="24"/>
          <w:szCs w:val="24"/>
        </w:rPr>
        <w:t>日第二工作组第</w:t>
      </w:r>
      <w:r w:rsidRPr="0043484E">
        <w:rPr>
          <w:rFonts w:hint="eastAsia"/>
          <w:sz w:val="24"/>
          <w:szCs w:val="24"/>
        </w:rPr>
        <w:t>6</w:t>
      </w:r>
      <w:r>
        <w:rPr>
          <w:rFonts w:hint="eastAsia"/>
          <w:sz w:val="24"/>
          <w:szCs w:val="24"/>
        </w:rPr>
        <w:t>场</w:t>
      </w:r>
      <w:r w:rsidRPr="0043484E">
        <w:rPr>
          <w:rFonts w:hint="eastAsia"/>
          <w:sz w:val="24"/>
          <w:szCs w:val="24"/>
        </w:rPr>
        <w:t>会议审议了主席提交的订正决定草案。</w:t>
      </w:r>
    </w:p>
    <w:p w14:paraId="7753B10D" w14:textId="2714C6A2"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Pr="0043484E">
        <w:rPr>
          <w:rFonts w:hint="eastAsia"/>
          <w:sz w:val="24"/>
          <w:szCs w:val="24"/>
        </w:rPr>
        <w:t>缔约方的代表发</w:t>
      </w:r>
      <w:r>
        <w:rPr>
          <w:rFonts w:hint="eastAsia"/>
          <w:sz w:val="24"/>
          <w:szCs w:val="24"/>
        </w:rPr>
        <w:t>了</w:t>
      </w:r>
      <w:r w:rsidRPr="0043484E">
        <w:rPr>
          <w:rFonts w:hint="eastAsia"/>
          <w:sz w:val="24"/>
          <w:szCs w:val="24"/>
        </w:rPr>
        <w:t>言</w:t>
      </w:r>
      <w:r>
        <w:rPr>
          <w:rFonts w:hint="eastAsia"/>
          <w:sz w:val="24"/>
          <w:szCs w:val="24"/>
        </w:rPr>
        <w:t>：</w:t>
      </w:r>
      <w:r w:rsidRPr="0043484E">
        <w:rPr>
          <w:rFonts w:hint="eastAsia"/>
          <w:sz w:val="24"/>
          <w:szCs w:val="24"/>
        </w:rPr>
        <w:t>巴西</w:t>
      </w:r>
      <w:r>
        <w:rPr>
          <w:rFonts w:hint="eastAsia"/>
          <w:sz w:val="24"/>
          <w:szCs w:val="24"/>
        </w:rPr>
        <w:t>、</w:t>
      </w:r>
      <w:r w:rsidRPr="0043484E">
        <w:rPr>
          <w:rFonts w:hint="eastAsia"/>
          <w:sz w:val="24"/>
          <w:szCs w:val="24"/>
        </w:rPr>
        <w:t>欧洲联盟及其成员国。</w:t>
      </w:r>
    </w:p>
    <w:p w14:paraId="60BC417F" w14:textId="371DED92"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第二工作组核准了经口头修正的订正决定草案，</w:t>
      </w:r>
      <w:r w:rsidR="00D54580">
        <w:rPr>
          <w:rFonts w:hint="eastAsia"/>
          <w:sz w:val="24"/>
          <w:szCs w:val="24"/>
        </w:rPr>
        <w:t>将其</w:t>
      </w:r>
      <w:r w:rsidRPr="0043484E">
        <w:rPr>
          <w:rFonts w:hint="eastAsia"/>
          <w:sz w:val="24"/>
          <w:szCs w:val="24"/>
        </w:rPr>
        <w:t>作为</w:t>
      </w:r>
      <w:r w:rsidRPr="0043484E">
        <w:rPr>
          <w:rFonts w:hint="eastAsia"/>
          <w:sz w:val="24"/>
          <w:szCs w:val="24"/>
        </w:rPr>
        <w:t>CBD/CP/MOP/11/L.2</w:t>
      </w:r>
      <w:r>
        <w:rPr>
          <w:rFonts w:hint="eastAsia"/>
          <w:sz w:val="24"/>
          <w:szCs w:val="24"/>
        </w:rPr>
        <w:t>号决定草案提交</w:t>
      </w:r>
      <w:r w:rsidRPr="0043484E">
        <w:rPr>
          <w:rFonts w:hint="eastAsia"/>
          <w:sz w:val="24"/>
          <w:szCs w:val="24"/>
        </w:rPr>
        <w:t>全体会议。</w:t>
      </w:r>
    </w:p>
    <w:p w14:paraId="1B853238" w14:textId="7B4CB7CB"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b/>
          <w:sz w:val="24"/>
          <w:szCs w:val="24"/>
        </w:rPr>
      </w:pPr>
      <w:r w:rsidRPr="0043484E">
        <w:rPr>
          <w:rFonts w:hint="eastAsia"/>
          <w:sz w:val="24"/>
          <w:szCs w:val="24"/>
        </w:rPr>
        <w:lastRenderedPageBreak/>
        <w:t>作为议定书缔约方会议的缔约方</w:t>
      </w:r>
      <w:r>
        <w:rPr>
          <w:rFonts w:hint="eastAsia"/>
          <w:sz w:val="24"/>
          <w:szCs w:val="24"/>
        </w:rPr>
        <w:t>大会</w:t>
      </w:r>
      <w:r w:rsidRPr="0043484E">
        <w:rPr>
          <w:rFonts w:hint="eastAsia"/>
          <w:sz w:val="24"/>
          <w:szCs w:val="24"/>
        </w:rPr>
        <w:t>第</w:t>
      </w:r>
      <w:r w:rsidRPr="0043484E">
        <w:rPr>
          <w:rFonts w:hint="eastAsia"/>
          <w:sz w:val="24"/>
          <w:szCs w:val="24"/>
        </w:rPr>
        <w:t>2</w:t>
      </w:r>
      <w:r>
        <w:rPr>
          <w:rFonts w:hint="eastAsia"/>
          <w:sz w:val="24"/>
          <w:szCs w:val="24"/>
        </w:rPr>
        <w:t>场</w:t>
      </w:r>
      <w:r w:rsidRPr="0043484E">
        <w:rPr>
          <w:rFonts w:hint="eastAsia"/>
          <w:sz w:val="24"/>
          <w:szCs w:val="24"/>
        </w:rPr>
        <w:t>全体会议审议</w:t>
      </w:r>
      <w:r>
        <w:rPr>
          <w:rFonts w:hint="eastAsia"/>
          <w:sz w:val="24"/>
          <w:szCs w:val="24"/>
        </w:rPr>
        <w:t>并通过</w:t>
      </w:r>
      <w:r w:rsidRPr="0043484E">
        <w:rPr>
          <w:rFonts w:hint="eastAsia"/>
          <w:sz w:val="24"/>
          <w:szCs w:val="24"/>
        </w:rPr>
        <w:t>了第二工作组主席提交的</w:t>
      </w:r>
      <w:r w:rsidRPr="0043484E">
        <w:rPr>
          <w:rFonts w:hint="eastAsia"/>
          <w:sz w:val="24"/>
          <w:szCs w:val="24"/>
        </w:rPr>
        <w:t>CBD/CP/MOP/11/L.2</w:t>
      </w:r>
      <w:r>
        <w:rPr>
          <w:rFonts w:hint="eastAsia"/>
          <w:sz w:val="24"/>
          <w:szCs w:val="24"/>
        </w:rPr>
        <w:t>号决定草案</w:t>
      </w:r>
      <w:r w:rsidRPr="0043484E">
        <w:rPr>
          <w:rFonts w:hint="eastAsia"/>
          <w:sz w:val="24"/>
          <w:szCs w:val="24"/>
        </w:rPr>
        <w:t>，</w:t>
      </w:r>
      <w:r>
        <w:rPr>
          <w:rFonts w:hint="eastAsia"/>
          <w:sz w:val="24"/>
          <w:szCs w:val="24"/>
        </w:rPr>
        <w:t>决定</w:t>
      </w:r>
      <w:r w:rsidRPr="0043484E">
        <w:rPr>
          <w:rFonts w:hint="eastAsia"/>
          <w:sz w:val="24"/>
          <w:szCs w:val="24"/>
        </w:rPr>
        <w:t>草案成为第</w:t>
      </w:r>
      <w:hyperlink r:id="rId20" w:history="1">
        <w:r w:rsidRPr="0043484E">
          <w:rPr>
            <w:rStyle w:val="Hyperlink"/>
            <w:rFonts w:hint="eastAsia"/>
            <w:sz w:val="24"/>
            <w:szCs w:val="24"/>
          </w:rPr>
          <w:t>CP-11/3</w:t>
        </w:r>
      </w:hyperlink>
      <w:r w:rsidRPr="0043484E">
        <w:rPr>
          <w:rFonts w:hint="eastAsia"/>
          <w:sz w:val="24"/>
          <w:szCs w:val="24"/>
        </w:rPr>
        <w:t>号决定。</w:t>
      </w:r>
    </w:p>
    <w:p w14:paraId="1A90F7F4" w14:textId="77777777" w:rsidR="0043484E" w:rsidRPr="0043484E" w:rsidRDefault="0043484E" w:rsidP="0043484E">
      <w:pPr>
        <w:keepNext/>
        <w:keepLines/>
        <w:tabs>
          <w:tab w:val="clear" w:pos="567"/>
          <w:tab w:val="clear" w:pos="1134"/>
          <w:tab w:val="clear" w:pos="1701"/>
          <w:tab w:val="clear" w:pos="2268"/>
        </w:tabs>
        <w:spacing w:before="240"/>
        <w:jc w:val="left"/>
        <w:rPr>
          <w:b/>
          <w:sz w:val="24"/>
          <w:szCs w:val="24"/>
        </w:rPr>
      </w:pPr>
      <w:r w:rsidRPr="0043484E">
        <w:rPr>
          <w:b/>
          <w:sz w:val="24"/>
          <w:szCs w:val="24"/>
        </w:rPr>
        <w:t>项目</w:t>
      </w:r>
      <w:r w:rsidRPr="0043484E">
        <w:rPr>
          <w:b/>
          <w:sz w:val="24"/>
          <w:szCs w:val="24"/>
        </w:rPr>
        <w:t>9</w:t>
      </w:r>
    </w:p>
    <w:p w14:paraId="7A720E94" w14:textId="2B887F87" w:rsidR="0043484E" w:rsidRPr="0043484E" w:rsidRDefault="0043484E" w:rsidP="0043484E">
      <w:pPr>
        <w:keepNext/>
        <w:keepLines/>
        <w:tabs>
          <w:tab w:val="clear" w:pos="567"/>
          <w:tab w:val="clear" w:pos="1134"/>
          <w:tab w:val="clear" w:pos="1701"/>
          <w:tab w:val="clear" w:pos="2268"/>
        </w:tabs>
        <w:jc w:val="left"/>
        <w:rPr>
          <w:bCs/>
          <w:sz w:val="24"/>
          <w:szCs w:val="24"/>
        </w:rPr>
      </w:pPr>
      <w:r w:rsidRPr="0043484E">
        <w:rPr>
          <w:b/>
          <w:sz w:val="24"/>
          <w:szCs w:val="24"/>
        </w:rPr>
        <w:t>与国际组织、根据其他公约建立的机构和各种举措的合作</w:t>
      </w:r>
    </w:p>
    <w:p w14:paraId="04A64E2A" w14:textId="1EF2A2D9"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第二工作组第</w:t>
      </w:r>
      <w:r>
        <w:rPr>
          <w:rFonts w:hint="eastAsia"/>
          <w:sz w:val="24"/>
          <w:szCs w:val="24"/>
        </w:rPr>
        <w:t>2</w:t>
      </w:r>
      <w:r>
        <w:rPr>
          <w:rFonts w:hint="eastAsia"/>
          <w:sz w:val="24"/>
          <w:szCs w:val="24"/>
        </w:rPr>
        <w:t>场</w:t>
      </w:r>
      <w:r w:rsidRPr="0043484E">
        <w:rPr>
          <w:rFonts w:hint="eastAsia"/>
          <w:sz w:val="24"/>
          <w:szCs w:val="24"/>
        </w:rPr>
        <w:t>会议审议了议程项目</w:t>
      </w:r>
      <w:r w:rsidRPr="0043484E">
        <w:rPr>
          <w:rFonts w:hint="eastAsia"/>
          <w:sz w:val="24"/>
          <w:szCs w:val="24"/>
        </w:rPr>
        <w:t>9</w:t>
      </w:r>
      <w:r w:rsidRPr="0043484E">
        <w:rPr>
          <w:rFonts w:hint="eastAsia"/>
          <w:sz w:val="24"/>
          <w:szCs w:val="24"/>
        </w:rPr>
        <w:t>。</w:t>
      </w:r>
      <w:r>
        <w:rPr>
          <w:rFonts w:hint="eastAsia"/>
          <w:sz w:val="24"/>
          <w:szCs w:val="24"/>
        </w:rPr>
        <w:t>会议</w:t>
      </w:r>
      <w:r w:rsidRPr="0043484E">
        <w:rPr>
          <w:rFonts w:hint="eastAsia"/>
          <w:sz w:val="24"/>
          <w:szCs w:val="24"/>
        </w:rPr>
        <w:t>收到了秘书处关于与国际组织、根据其他公约</w:t>
      </w:r>
      <w:r>
        <w:rPr>
          <w:rFonts w:hint="eastAsia"/>
          <w:sz w:val="24"/>
          <w:szCs w:val="24"/>
        </w:rPr>
        <w:t>建立</w:t>
      </w:r>
      <w:r w:rsidRPr="0043484E">
        <w:rPr>
          <w:rFonts w:hint="eastAsia"/>
          <w:sz w:val="24"/>
          <w:szCs w:val="24"/>
        </w:rPr>
        <w:t>的机构和倡议的合作的说明</w:t>
      </w:r>
      <w:r w:rsidR="007D7891">
        <w:rPr>
          <w:rStyle w:val="FootnoteReference"/>
          <w:sz w:val="24"/>
          <w:szCs w:val="24"/>
        </w:rPr>
        <w:footnoteReference w:id="33"/>
      </w:r>
      <w:r w:rsidRPr="0043484E">
        <w:rPr>
          <w:rFonts w:hint="eastAsia"/>
          <w:sz w:val="24"/>
          <w:szCs w:val="24"/>
        </w:rPr>
        <w:t>。</w:t>
      </w:r>
    </w:p>
    <w:p w14:paraId="7B114140" w14:textId="2227CCF9"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国际自然保护联盟和美洲农业合作研究所的代表发了言。</w:t>
      </w:r>
    </w:p>
    <w:p w14:paraId="7A85E339" w14:textId="76935BB1" w:rsidR="0043484E" w:rsidRPr="0043484E" w:rsidRDefault="0043484E" w:rsidP="0043484E">
      <w:pPr>
        <w:numPr>
          <w:ilvl w:val="0"/>
          <w:numId w:val="1"/>
        </w:numPr>
        <w:tabs>
          <w:tab w:val="clear" w:pos="567"/>
          <w:tab w:val="clear" w:pos="1134"/>
          <w:tab w:val="clear" w:pos="1701"/>
          <w:tab w:val="clear" w:pos="2268"/>
        </w:tabs>
        <w:spacing w:before="120" w:after="120"/>
        <w:ind w:left="490" w:firstLine="0"/>
        <w:jc w:val="left"/>
        <w:rPr>
          <w:sz w:val="24"/>
          <w:szCs w:val="24"/>
        </w:rPr>
      </w:pPr>
      <w:r w:rsidRPr="0043484E">
        <w:rPr>
          <w:rFonts w:hint="eastAsia"/>
          <w:sz w:val="24"/>
          <w:szCs w:val="24"/>
        </w:rPr>
        <w:t>第二工作组</w:t>
      </w:r>
      <w:r w:rsidR="007D7891">
        <w:rPr>
          <w:rFonts w:hint="eastAsia"/>
          <w:sz w:val="24"/>
          <w:szCs w:val="24"/>
        </w:rPr>
        <w:t>表示</w:t>
      </w:r>
      <w:r w:rsidRPr="0043484E">
        <w:rPr>
          <w:rFonts w:hint="eastAsia"/>
          <w:sz w:val="24"/>
          <w:szCs w:val="24"/>
        </w:rPr>
        <w:t>注意到</w:t>
      </w:r>
      <w:r w:rsidRPr="0043484E">
        <w:rPr>
          <w:rFonts w:hint="eastAsia"/>
          <w:sz w:val="24"/>
          <w:szCs w:val="24"/>
        </w:rPr>
        <w:t>CBD/CP/MOP/11/8/Rev.1</w:t>
      </w:r>
      <w:r w:rsidRPr="0043484E">
        <w:rPr>
          <w:rFonts w:hint="eastAsia"/>
          <w:sz w:val="24"/>
          <w:szCs w:val="24"/>
        </w:rPr>
        <w:t>号文件所载的信息。</w:t>
      </w:r>
    </w:p>
    <w:p w14:paraId="4606348F" w14:textId="77777777" w:rsidR="001F3ECA" w:rsidRPr="001F3ECA" w:rsidRDefault="001F3ECA" w:rsidP="001F3ECA">
      <w:pPr>
        <w:keepNext/>
        <w:keepLines/>
        <w:tabs>
          <w:tab w:val="clear" w:pos="567"/>
          <w:tab w:val="clear" w:pos="1134"/>
          <w:tab w:val="clear" w:pos="1701"/>
          <w:tab w:val="clear" w:pos="2268"/>
        </w:tabs>
        <w:spacing w:before="240"/>
        <w:jc w:val="left"/>
        <w:rPr>
          <w:b/>
          <w:sz w:val="24"/>
          <w:szCs w:val="24"/>
        </w:rPr>
      </w:pPr>
      <w:r w:rsidRPr="001F3ECA">
        <w:rPr>
          <w:rFonts w:hint="eastAsia"/>
          <w:b/>
          <w:sz w:val="24"/>
          <w:szCs w:val="24"/>
        </w:rPr>
        <w:t>项目</w:t>
      </w:r>
      <w:r w:rsidRPr="001F3ECA">
        <w:rPr>
          <w:rFonts w:hint="eastAsia"/>
          <w:b/>
          <w:sz w:val="24"/>
          <w:szCs w:val="24"/>
        </w:rPr>
        <w:t>10</w:t>
      </w:r>
    </w:p>
    <w:p w14:paraId="771B1AED" w14:textId="7E628258" w:rsidR="001F3ECA" w:rsidRPr="001F3ECA" w:rsidRDefault="001F3ECA" w:rsidP="001F3ECA">
      <w:pPr>
        <w:keepNext/>
        <w:keepLines/>
        <w:tabs>
          <w:tab w:val="clear" w:pos="567"/>
          <w:tab w:val="clear" w:pos="1134"/>
          <w:tab w:val="clear" w:pos="1701"/>
          <w:tab w:val="clear" w:pos="2268"/>
        </w:tabs>
        <w:jc w:val="left"/>
        <w:rPr>
          <w:bCs/>
          <w:sz w:val="24"/>
          <w:szCs w:val="24"/>
        </w:rPr>
      </w:pPr>
      <w:r w:rsidRPr="001F3ECA">
        <w:rPr>
          <w:rFonts w:hint="eastAsia"/>
          <w:b/>
          <w:sz w:val="24"/>
          <w:szCs w:val="24"/>
        </w:rPr>
        <w:t>审查《公约》及其议定书下各进程的</w:t>
      </w:r>
      <w:r>
        <w:rPr>
          <w:rFonts w:hint="eastAsia"/>
          <w:b/>
          <w:sz w:val="24"/>
          <w:szCs w:val="24"/>
        </w:rPr>
        <w:t>成效</w:t>
      </w:r>
    </w:p>
    <w:p w14:paraId="65E4F327" w14:textId="6B72A3FA"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第一工作组第</w:t>
      </w:r>
      <w:r>
        <w:rPr>
          <w:rFonts w:hint="eastAsia"/>
          <w:sz w:val="24"/>
          <w:szCs w:val="24"/>
        </w:rPr>
        <w:t>3</w:t>
      </w:r>
      <w:r>
        <w:rPr>
          <w:rFonts w:hint="eastAsia"/>
          <w:sz w:val="24"/>
          <w:szCs w:val="24"/>
        </w:rPr>
        <w:t>场</w:t>
      </w:r>
      <w:r w:rsidRPr="001F3ECA">
        <w:rPr>
          <w:rFonts w:hint="eastAsia"/>
          <w:sz w:val="24"/>
          <w:szCs w:val="24"/>
        </w:rPr>
        <w:t>会议</w:t>
      </w:r>
      <w:r>
        <w:rPr>
          <w:rFonts w:hint="eastAsia"/>
          <w:sz w:val="24"/>
          <w:szCs w:val="24"/>
        </w:rPr>
        <w:t>一并审议了</w:t>
      </w:r>
      <w:r w:rsidRPr="001F3ECA">
        <w:rPr>
          <w:rFonts w:hint="eastAsia"/>
          <w:sz w:val="24"/>
          <w:szCs w:val="24"/>
        </w:rPr>
        <w:t>议程项目</w:t>
      </w:r>
      <w:r w:rsidRPr="001F3ECA">
        <w:rPr>
          <w:rFonts w:hint="eastAsia"/>
          <w:sz w:val="24"/>
          <w:szCs w:val="24"/>
        </w:rPr>
        <w:t>10</w:t>
      </w:r>
      <w:r>
        <w:rPr>
          <w:rFonts w:hint="eastAsia"/>
          <w:sz w:val="24"/>
          <w:szCs w:val="24"/>
        </w:rPr>
        <w:t>、</w:t>
      </w:r>
      <w:r w:rsidRPr="001F3ECA">
        <w:rPr>
          <w:rFonts w:hint="eastAsia"/>
          <w:sz w:val="24"/>
          <w:szCs w:val="24"/>
        </w:rPr>
        <w:t>公约缔约方大会第十六</w:t>
      </w:r>
      <w:r>
        <w:rPr>
          <w:rFonts w:hint="eastAsia"/>
          <w:sz w:val="24"/>
          <w:szCs w:val="24"/>
        </w:rPr>
        <w:t>届</w:t>
      </w:r>
      <w:r w:rsidRPr="001F3ECA">
        <w:rPr>
          <w:rFonts w:hint="eastAsia"/>
          <w:sz w:val="24"/>
          <w:szCs w:val="24"/>
        </w:rPr>
        <w:t>会议议程项目</w:t>
      </w:r>
      <w:r w:rsidRPr="001F3ECA">
        <w:rPr>
          <w:rFonts w:hint="eastAsia"/>
          <w:sz w:val="24"/>
          <w:szCs w:val="24"/>
        </w:rPr>
        <w:t>27</w:t>
      </w:r>
      <w:r w:rsidRPr="001F3ECA">
        <w:rPr>
          <w:rFonts w:hint="eastAsia"/>
          <w:sz w:val="24"/>
          <w:szCs w:val="24"/>
        </w:rPr>
        <w:t>和作为名古屋议定书缔约方会议的缔约方大会第五次会议议程项目</w:t>
      </w:r>
      <w:r w:rsidRPr="001F3ECA">
        <w:rPr>
          <w:rFonts w:hint="eastAsia"/>
          <w:sz w:val="24"/>
          <w:szCs w:val="24"/>
        </w:rPr>
        <w:t>12</w:t>
      </w:r>
      <w:r w:rsidRPr="001F3ECA">
        <w:rPr>
          <w:rFonts w:hint="eastAsia"/>
          <w:sz w:val="24"/>
          <w:szCs w:val="24"/>
        </w:rPr>
        <w:t>。</w:t>
      </w:r>
      <w:r>
        <w:rPr>
          <w:rFonts w:hint="eastAsia"/>
          <w:sz w:val="24"/>
          <w:szCs w:val="24"/>
        </w:rPr>
        <w:t>会议</w:t>
      </w:r>
      <w:r w:rsidRPr="001F3ECA">
        <w:rPr>
          <w:rFonts w:hint="eastAsia"/>
          <w:sz w:val="24"/>
          <w:szCs w:val="24"/>
        </w:rPr>
        <w:t>收到了三份决定草案</w:t>
      </w:r>
      <w:r>
        <w:rPr>
          <w:rFonts w:hint="eastAsia"/>
          <w:sz w:val="24"/>
          <w:szCs w:val="24"/>
        </w:rPr>
        <w:t>：第</w:t>
      </w:r>
      <w:r w:rsidRPr="001F3ECA">
        <w:rPr>
          <w:rFonts w:hint="eastAsia"/>
          <w:sz w:val="24"/>
          <w:szCs w:val="24"/>
        </w:rPr>
        <w:t>一份</w:t>
      </w:r>
      <w:r w:rsidR="00D54580">
        <w:rPr>
          <w:rFonts w:hint="eastAsia"/>
          <w:sz w:val="24"/>
          <w:szCs w:val="24"/>
        </w:rPr>
        <w:t>涉及</w:t>
      </w:r>
      <w:r w:rsidRPr="001F3ECA">
        <w:rPr>
          <w:rFonts w:hint="eastAsia"/>
          <w:sz w:val="24"/>
          <w:szCs w:val="24"/>
        </w:rPr>
        <w:t>进一步提高《公约》及其议定书下各</w:t>
      </w:r>
      <w:r>
        <w:rPr>
          <w:rFonts w:hint="eastAsia"/>
          <w:sz w:val="24"/>
          <w:szCs w:val="24"/>
        </w:rPr>
        <w:t>进程成效</w:t>
      </w:r>
      <w:r w:rsidRPr="001F3ECA">
        <w:rPr>
          <w:rFonts w:hint="eastAsia"/>
          <w:sz w:val="24"/>
          <w:szCs w:val="24"/>
        </w:rPr>
        <w:t>的备选</w:t>
      </w:r>
      <w:r w:rsidR="004B5ECC">
        <w:rPr>
          <w:rFonts w:hint="eastAsia"/>
          <w:sz w:val="24"/>
          <w:szCs w:val="24"/>
        </w:rPr>
        <w:t>方案</w:t>
      </w:r>
      <w:r w:rsidRPr="001F3ECA">
        <w:rPr>
          <w:rFonts w:hint="eastAsia"/>
          <w:sz w:val="24"/>
          <w:szCs w:val="24"/>
        </w:rPr>
        <w:t>；</w:t>
      </w:r>
      <w:r>
        <w:rPr>
          <w:rFonts w:hint="eastAsia"/>
          <w:sz w:val="24"/>
          <w:szCs w:val="24"/>
        </w:rPr>
        <w:t>第二</w:t>
      </w:r>
      <w:r w:rsidRPr="001F3ECA">
        <w:rPr>
          <w:rFonts w:hint="eastAsia"/>
          <w:sz w:val="24"/>
          <w:szCs w:val="24"/>
        </w:rPr>
        <w:t>份</w:t>
      </w:r>
      <w:r w:rsidR="00D54580">
        <w:rPr>
          <w:rFonts w:hint="eastAsia"/>
          <w:sz w:val="24"/>
          <w:szCs w:val="24"/>
        </w:rPr>
        <w:t>涉及</w:t>
      </w:r>
      <w:r w:rsidR="00137110">
        <w:rPr>
          <w:rFonts w:hint="eastAsia"/>
          <w:sz w:val="24"/>
          <w:szCs w:val="24"/>
        </w:rPr>
        <w:t>召开</w:t>
      </w:r>
      <w:r w:rsidRPr="001F3ECA">
        <w:rPr>
          <w:rFonts w:hint="eastAsia"/>
          <w:sz w:val="24"/>
          <w:szCs w:val="24"/>
        </w:rPr>
        <w:t>虚拟和混合会议的程序；第三份</w:t>
      </w:r>
      <w:r w:rsidR="00D54580">
        <w:rPr>
          <w:rFonts w:hint="eastAsia"/>
          <w:sz w:val="24"/>
          <w:szCs w:val="24"/>
        </w:rPr>
        <w:t>涉及</w:t>
      </w:r>
      <w:r w:rsidR="00137110">
        <w:rPr>
          <w:rFonts w:hint="eastAsia"/>
          <w:sz w:val="24"/>
          <w:szCs w:val="24"/>
        </w:rPr>
        <w:t>规避</w:t>
      </w:r>
      <w:r w:rsidRPr="001F3ECA">
        <w:rPr>
          <w:rFonts w:hint="eastAsia"/>
          <w:sz w:val="24"/>
          <w:szCs w:val="24"/>
        </w:rPr>
        <w:t>或管理专家组利益冲突的程序</w:t>
      </w:r>
      <w:r w:rsidR="00D54580">
        <w:rPr>
          <w:rStyle w:val="FootnoteReference"/>
          <w:sz w:val="24"/>
          <w:szCs w:val="24"/>
        </w:rPr>
        <w:footnoteReference w:id="34"/>
      </w:r>
      <w:r w:rsidRPr="001F3ECA">
        <w:rPr>
          <w:rFonts w:hint="eastAsia"/>
          <w:sz w:val="24"/>
          <w:szCs w:val="24"/>
        </w:rPr>
        <w:t>。</w:t>
      </w:r>
    </w:p>
    <w:p w14:paraId="1B50FF27" w14:textId="5E41D258"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主席设立了一个主席之友小组，由</w:t>
      </w:r>
      <w:r w:rsidRPr="001F3ECA">
        <w:rPr>
          <w:rFonts w:hint="eastAsia"/>
          <w:sz w:val="24"/>
          <w:szCs w:val="24"/>
        </w:rPr>
        <w:t>Joaqu</w:t>
      </w:r>
      <w:r w:rsidRPr="001F3ECA">
        <w:rPr>
          <w:rFonts w:hint="eastAsia"/>
          <w:sz w:val="24"/>
          <w:szCs w:val="24"/>
        </w:rPr>
        <w:t>í</w:t>
      </w:r>
      <w:r w:rsidRPr="001F3ECA">
        <w:rPr>
          <w:rFonts w:hint="eastAsia"/>
          <w:sz w:val="24"/>
          <w:szCs w:val="24"/>
        </w:rPr>
        <w:t>n Salzberg</w:t>
      </w:r>
      <w:r w:rsidR="003B39B9">
        <w:rPr>
          <w:rFonts w:hint="eastAsia"/>
          <w:sz w:val="24"/>
          <w:szCs w:val="24"/>
        </w:rPr>
        <w:t>（</w:t>
      </w:r>
      <w:r w:rsidRPr="001F3ECA">
        <w:rPr>
          <w:rFonts w:hint="eastAsia"/>
          <w:sz w:val="24"/>
          <w:szCs w:val="24"/>
        </w:rPr>
        <w:t>阿根廷</w:t>
      </w:r>
      <w:r w:rsidR="003B39B9">
        <w:rPr>
          <w:rFonts w:hint="eastAsia"/>
          <w:sz w:val="24"/>
          <w:szCs w:val="24"/>
        </w:rPr>
        <w:t>）</w:t>
      </w:r>
      <w:r w:rsidRPr="001F3ECA">
        <w:rPr>
          <w:rFonts w:hint="eastAsia"/>
          <w:sz w:val="24"/>
          <w:szCs w:val="24"/>
        </w:rPr>
        <w:t>主持，</w:t>
      </w:r>
      <w:r w:rsidR="00137110">
        <w:rPr>
          <w:rFonts w:hint="eastAsia"/>
          <w:sz w:val="24"/>
          <w:szCs w:val="24"/>
        </w:rPr>
        <w:t>负责</w:t>
      </w:r>
      <w:r w:rsidRPr="001F3ECA">
        <w:rPr>
          <w:rFonts w:hint="eastAsia"/>
          <w:sz w:val="24"/>
          <w:szCs w:val="24"/>
        </w:rPr>
        <w:t>讨论前两</w:t>
      </w:r>
      <w:r w:rsidR="00137110">
        <w:rPr>
          <w:rFonts w:hint="eastAsia"/>
          <w:sz w:val="24"/>
          <w:szCs w:val="24"/>
        </w:rPr>
        <w:t>份</w:t>
      </w:r>
      <w:r w:rsidRPr="001F3ECA">
        <w:rPr>
          <w:rFonts w:hint="eastAsia"/>
          <w:sz w:val="24"/>
          <w:szCs w:val="24"/>
        </w:rPr>
        <w:t>决定草案并达成一致意见。</w:t>
      </w:r>
    </w:p>
    <w:p w14:paraId="0D5948CC" w14:textId="1438612A" w:rsidR="001F3ECA" w:rsidRPr="00137110" w:rsidRDefault="001F3ECA" w:rsidP="00137110">
      <w:pPr>
        <w:tabs>
          <w:tab w:val="clear" w:pos="567"/>
          <w:tab w:val="clear" w:pos="1134"/>
          <w:tab w:val="clear" w:pos="1701"/>
          <w:tab w:val="clear" w:pos="2268"/>
        </w:tabs>
        <w:spacing w:before="120" w:after="120"/>
        <w:ind w:left="490"/>
        <w:jc w:val="left"/>
        <w:rPr>
          <w:rFonts w:eastAsia="KaiTi"/>
          <w:sz w:val="24"/>
          <w:szCs w:val="24"/>
        </w:rPr>
      </w:pPr>
      <w:r w:rsidRPr="00137110">
        <w:rPr>
          <w:rFonts w:eastAsia="KaiTi" w:hint="eastAsia"/>
          <w:sz w:val="24"/>
          <w:szCs w:val="24"/>
        </w:rPr>
        <w:t>进一步提高《公约》及其议定书下各进程</w:t>
      </w:r>
      <w:r w:rsidR="00137110" w:rsidRPr="00137110">
        <w:rPr>
          <w:rFonts w:eastAsia="KaiTi" w:hint="eastAsia"/>
          <w:sz w:val="24"/>
          <w:szCs w:val="24"/>
        </w:rPr>
        <w:t>成效的</w:t>
      </w:r>
      <w:r w:rsidRPr="00137110">
        <w:rPr>
          <w:rFonts w:eastAsia="KaiTi" w:hint="eastAsia"/>
          <w:sz w:val="24"/>
          <w:szCs w:val="24"/>
        </w:rPr>
        <w:t>备选</w:t>
      </w:r>
      <w:r w:rsidR="004B5ECC">
        <w:rPr>
          <w:rFonts w:eastAsia="KaiTi" w:hint="eastAsia"/>
          <w:sz w:val="24"/>
          <w:szCs w:val="24"/>
        </w:rPr>
        <w:t>方案</w:t>
      </w:r>
    </w:p>
    <w:p w14:paraId="354A747B" w14:textId="4460B026"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w:t>
      </w:r>
      <w:r w:rsidR="001F3ECA" w:rsidRPr="001F3ECA">
        <w:rPr>
          <w:rFonts w:hint="eastAsia"/>
          <w:sz w:val="24"/>
          <w:szCs w:val="24"/>
        </w:rPr>
        <w:t>第</w:t>
      </w:r>
      <w:r>
        <w:rPr>
          <w:rFonts w:hint="eastAsia"/>
          <w:sz w:val="24"/>
          <w:szCs w:val="24"/>
        </w:rPr>
        <w:t>5</w:t>
      </w:r>
      <w:r>
        <w:rPr>
          <w:rFonts w:hint="eastAsia"/>
          <w:sz w:val="24"/>
          <w:szCs w:val="24"/>
        </w:rPr>
        <w:t>场</w:t>
      </w:r>
      <w:r w:rsidR="001F3ECA" w:rsidRPr="001F3ECA">
        <w:rPr>
          <w:rFonts w:hint="eastAsia"/>
          <w:sz w:val="24"/>
          <w:szCs w:val="24"/>
        </w:rPr>
        <w:t>会议审议了主席在主席之友小组讨论后提交的决定草案。</w:t>
      </w:r>
    </w:p>
    <w:p w14:paraId="04635945" w14:textId="7DAB5105"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001F3ECA" w:rsidRPr="001F3ECA">
        <w:rPr>
          <w:rFonts w:hint="eastAsia"/>
          <w:sz w:val="24"/>
          <w:szCs w:val="24"/>
        </w:rPr>
        <w:t>缔约方的代表发</w:t>
      </w:r>
      <w:r>
        <w:rPr>
          <w:rFonts w:hint="eastAsia"/>
          <w:sz w:val="24"/>
          <w:szCs w:val="24"/>
        </w:rPr>
        <w:t>了</w:t>
      </w:r>
      <w:r w:rsidR="001F3ECA" w:rsidRPr="001F3ECA">
        <w:rPr>
          <w:rFonts w:hint="eastAsia"/>
          <w:sz w:val="24"/>
          <w:szCs w:val="24"/>
        </w:rPr>
        <w:t>言</w:t>
      </w:r>
      <w:r>
        <w:rPr>
          <w:rFonts w:hint="eastAsia"/>
          <w:sz w:val="24"/>
          <w:szCs w:val="24"/>
        </w:rPr>
        <w:t>：</w:t>
      </w:r>
      <w:r w:rsidR="001F3ECA" w:rsidRPr="001F3ECA">
        <w:rPr>
          <w:rFonts w:hint="eastAsia"/>
          <w:sz w:val="24"/>
          <w:szCs w:val="24"/>
        </w:rPr>
        <w:t>巴西、欧洲联盟及其成员国</w:t>
      </w:r>
      <w:r>
        <w:rPr>
          <w:rFonts w:hint="eastAsia"/>
          <w:sz w:val="24"/>
          <w:szCs w:val="24"/>
        </w:rPr>
        <w:t>、</w:t>
      </w:r>
      <w:r w:rsidR="001F3ECA" w:rsidRPr="001F3ECA">
        <w:rPr>
          <w:rFonts w:hint="eastAsia"/>
          <w:sz w:val="24"/>
          <w:szCs w:val="24"/>
        </w:rPr>
        <w:t>联合王国。</w:t>
      </w:r>
    </w:p>
    <w:p w14:paraId="72646396" w14:textId="0004DD34"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以下非缔约方的代表也发了言</w:t>
      </w:r>
      <w:r w:rsidR="00137110">
        <w:rPr>
          <w:rFonts w:hint="eastAsia"/>
          <w:sz w:val="24"/>
          <w:szCs w:val="24"/>
        </w:rPr>
        <w:t>：</w:t>
      </w:r>
      <w:r w:rsidRPr="001F3ECA">
        <w:rPr>
          <w:rFonts w:hint="eastAsia"/>
          <w:sz w:val="24"/>
          <w:szCs w:val="24"/>
        </w:rPr>
        <w:t>俄罗斯联邦。</w:t>
      </w:r>
    </w:p>
    <w:p w14:paraId="104D6230" w14:textId="4C3B33F5"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第一工作组核准了决定草案，</w:t>
      </w:r>
      <w:r w:rsidR="00137110">
        <w:rPr>
          <w:rFonts w:hint="eastAsia"/>
          <w:sz w:val="24"/>
          <w:szCs w:val="24"/>
        </w:rPr>
        <w:t>将其</w:t>
      </w:r>
      <w:r w:rsidRPr="001F3ECA">
        <w:rPr>
          <w:rFonts w:hint="eastAsia"/>
          <w:sz w:val="24"/>
          <w:szCs w:val="24"/>
        </w:rPr>
        <w:t>作为</w:t>
      </w:r>
      <w:r w:rsidRPr="001F3ECA">
        <w:rPr>
          <w:rFonts w:hint="eastAsia"/>
          <w:sz w:val="24"/>
          <w:szCs w:val="24"/>
        </w:rPr>
        <w:t>CBD/CP/MOP/11/L.10</w:t>
      </w:r>
      <w:r w:rsidR="00137110">
        <w:rPr>
          <w:rFonts w:hint="eastAsia"/>
          <w:sz w:val="24"/>
          <w:szCs w:val="24"/>
        </w:rPr>
        <w:t>号决定草案提交</w:t>
      </w:r>
      <w:r w:rsidRPr="001F3ECA">
        <w:rPr>
          <w:rFonts w:hint="eastAsia"/>
          <w:sz w:val="24"/>
          <w:szCs w:val="24"/>
        </w:rPr>
        <w:t>全体会议。</w:t>
      </w:r>
    </w:p>
    <w:p w14:paraId="125CB2BD" w14:textId="0EF9696D"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作为议定书缔约方会议的缔约方</w:t>
      </w:r>
      <w:r w:rsidR="00137110">
        <w:rPr>
          <w:rFonts w:hint="eastAsia"/>
          <w:sz w:val="24"/>
          <w:szCs w:val="24"/>
        </w:rPr>
        <w:t>大会</w:t>
      </w:r>
      <w:r w:rsidR="00137110" w:rsidRPr="001F3ECA">
        <w:rPr>
          <w:rFonts w:hint="eastAsia"/>
          <w:sz w:val="24"/>
          <w:szCs w:val="24"/>
        </w:rPr>
        <w:t>第</w:t>
      </w:r>
      <w:r w:rsidR="00137110" w:rsidRPr="001F3ECA">
        <w:rPr>
          <w:rFonts w:hint="eastAsia"/>
          <w:sz w:val="24"/>
          <w:szCs w:val="24"/>
        </w:rPr>
        <w:t>5</w:t>
      </w:r>
      <w:r w:rsidR="00137110">
        <w:rPr>
          <w:rFonts w:hint="eastAsia"/>
          <w:sz w:val="24"/>
          <w:szCs w:val="24"/>
        </w:rPr>
        <w:t>场</w:t>
      </w:r>
      <w:r w:rsidR="00137110" w:rsidRPr="001F3ECA">
        <w:rPr>
          <w:rFonts w:hint="eastAsia"/>
          <w:sz w:val="24"/>
          <w:szCs w:val="24"/>
        </w:rPr>
        <w:t>全体会议</w:t>
      </w:r>
      <w:r w:rsidRPr="001F3ECA">
        <w:rPr>
          <w:rFonts w:hint="eastAsia"/>
          <w:sz w:val="24"/>
          <w:szCs w:val="24"/>
        </w:rPr>
        <w:t>审议</w:t>
      </w:r>
      <w:r w:rsidR="00137110">
        <w:rPr>
          <w:rFonts w:hint="eastAsia"/>
          <w:sz w:val="24"/>
          <w:szCs w:val="24"/>
        </w:rPr>
        <w:t>并通过</w:t>
      </w:r>
      <w:r w:rsidRPr="001F3ECA">
        <w:rPr>
          <w:rFonts w:hint="eastAsia"/>
          <w:sz w:val="24"/>
          <w:szCs w:val="24"/>
        </w:rPr>
        <w:t>了第一工作组主席提交的</w:t>
      </w:r>
      <w:r w:rsidRPr="001F3ECA">
        <w:rPr>
          <w:rFonts w:hint="eastAsia"/>
          <w:sz w:val="24"/>
          <w:szCs w:val="24"/>
        </w:rPr>
        <w:t>CBD/CP/MOP/11/L.10</w:t>
      </w:r>
      <w:r w:rsidR="00137110">
        <w:rPr>
          <w:rFonts w:hint="eastAsia"/>
          <w:sz w:val="24"/>
          <w:szCs w:val="24"/>
        </w:rPr>
        <w:t>号决定草案</w:t>
      </w:r>
      <w:r w:rsidRPr="001F3ECA">
        <w:rPr>
          <w:rFonts w:hint="eastAsia"/>
          <w:sz w:val="24"/>
          <w:szCs w:val="24"/>
        </w:rPr>
        <w:t>，决定草案成为第</w:t>
      </w:r>
      <w:hyperlink r:id="rId21" w:history="1">
        <w:r w:rsidRPr="00137110">
          <w:rPr>
            <w:rStyle w:val="Hyperlink"/>
            <w:rFonts w:hint="eastAsia"/>
            <w:sz w:val="24"/>
            <w:szCs w:val="24"/>
          </w:rPr>
          <w:t>CP-11/5</w:t>
        </w:r>
      </w:hyperlink>
      <w:r w:rsidRPr="001F3ECA">
        <w:rPr>
          <w:rFonts w:hint="eastAsia"/>
          <w:sz w:val="24"/>
          <w:szCs w:val="24"/>
        </w:rPr>
        <w:t>号决定。</w:t>
      </w:r>
    </w:p>
    <w:p w14:paraId="2BED0989" w14:textId="7A8C0384" w:rsidR="001F3ECA" w:rsidRPr="00137110" w:rsidRDefault="00137110" w:rsidP="00137110">
      <w:pPr>
        <w:tabs>
          <w:tab w:val="clear" w:pos="567"/>
          <w:tab w:val="clear" w:pos="1134"/>
          <w:tab w:val="clear" w:pos="1701"/>
          <w:tab w:val="clear" w:pos="2268"/>
        </w:tabs>
        <w:spacing w:before="120" w:after="120"/>
        <w:ind w:left="490"/>
        <w:jc w:val="left"/>
        <w:rPr>
          <w:rFonts w:eastAsia="KaiTi"/>
          <w:sz w:val="24"/>
          <w:szCs w:val="24"/>
        </w:rPr>
      </w:pPr>
      <w:r>
        <w:rPr>
          <w:rFonts w:eastAsia="KaiTi" w:hint="eastAsia"/>
          <w:sz w:val="24"/>
          <w:szCs w:val="24"/>
        </w:rPr>
        <w:t>召开</w:t>
      </w:r>
      <w:r w:rsidR="001F3ECA" w:rsidRPr="00137110">
        <w:rPr>
          <w:rFonts w:eastAsia="KaiTi" w:hint="eastAsia"/>
          <w:sz w:val="24"/>
          <w:szCs w:val="24"/>
        </w:rPr>
        <w:t>虚拟和混合会议的程序</w:t>
      </w:r>
    </w:p>
    <w:p w14:paraId="3F938B56" w14:textId="4D2CA13A"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w:t>
      </w:r>
      <w:r w:rsidR="001F3ECA" w:rsidRPr="001F3ECA">
        <w:rPr>
          <w:rFonts w:hint="eastAsia"/>
          <w:sz w:val="24"/>
          <w:szCs w:val="24"/>
        </w:rPr>
        <w:t>第</w:t>
      </w:r>
      <w:r>
        <w:rPr>
          <w:rFonts w:hint="eastAsia"/>
          <w:sz w:val="24"/>
          <w:szCs w:val="24"/>
        </w:rPr>
        <w:t>5</w:t>
      </w:r>
      <w:r>
        <w:rPr>
          <w:rFonts w:hint="eastAsia"/>
          <w:sz w:val="24"/>
          <w:szCs w:val="24"/>
        </w:rPr>
        <w:t>场</w:t>
      </w:r>
      <w:r w:rsidR="001F3ECA" w:rsidRPr="001F3ECA">
        <w:rPr>
          <w:rFonts w:hint="eastAsia"/>
          <w:sz w:val="24"/>
          <w:szCs w:val="24"/>
        </w:rPr>
        <w:t>会议审议了主席在主席之友小组讨论后提交的决定草案。</w:t>
      </w:r>
    </w:p>
    <w:p w14:paraId="1A552F6C" w14:textId="47E8DC54"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001F3ECA" w:rsidRPr="001F3ECA">
        <w:rPr>
          <w:rFonts w:hint="eastAsia"/>
          <w:sz w:val="24"/>
          <w:szCs w:val="24"/>
        </w:rPr>
        <w:t>非缔约方的代表发</w:t>
      </w:r>
      <w:r>
        <w:rPr>
          <w:rFonts w:hint="eastAsia"/>
          <w:sz w:val="24"/>
          <w:szCs w:val="24"/>
        </w:rPr>
        <w:t>了</w:t>
      </w:r>
      <w:r w:rsidR="001F3ECA" w:rsidRPr="001F3ECA">
        <w:rPr>
          <w:rFonts w:hint="eastAsia"/>
          <w:sz w:val="24"/>
          <w:szCs w:val="24"/>
        </w:rPr>
        <w:t>言</w:t>
      </w:r>
      <w:r>
        <w:rPr>
          <w:rFonts w:hint="eastAsia"/>
          <w:sz w:val="24"/>
          <w:szCs w:val="24"/>
        </w:rPr>
        <w:t>：</w:t>
      </w:r>
      <w:r w:rsidR="001F3ECA" w:rsidRPr="001F3ECA">
        <w:rPr>
          <w:rFonts w:hint="eastAsia"/>
          <w:sz w:val="24"/>
          <w:szCs w:val="24"/>
        </w:rPr>
        <w:t>阿根廷。</w:t>
      </w:r>
    </w:p>
    <w:p w14:paraId="5108F928" w14:textId="03E8DDE8"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第一工作组核准了决定草案，</w:t>
      </w:r>
      <w:r w:rsidR="00137110">
        <w:rPr>
          <w:rFonts w:hint="eastAsia"/>
          <w:sz w:val="24"/>
          <w:szCs w:val="24"/>
        </w:rPr>
        <w:t>将其作为</w:t>
      </w:r>
      <w:r w:rsidRPr="001F3ECA">
        <w:rPr>
          <w:rFonts w:hint="eastAsia"/>
          <w:sz w:val="24"/>
          <w:szCs w:val="24"/>
        </w:rPr>
        <w:t>CBD/CP/MOP/11/L.9</w:t>
      </w:r>
      <w:r w:rsidR="00137110">
        <w:rPr>
          <w:rFonts w:hint="eastAsia"/>
          <w:sz w:val="24"/>
          <w:szCs w:val="24"/>
        </w:rPr>
        <w:t>号决定草案提交</w:t>
      </w:r>
      <w:r w:rsidRPr="001F3ECA">
        <w:rPr>
          <w:rFonts w:hint="eastAsia"/>
          <w:sz w:val="24"/>
          <w:szCs w:val="24"/>
        </w:rPr>
        <w:t>全体会议。</w:t>
      </w:r>
    </w:p>
    <w:p w14:paraId="604B52D7" w14:textId="0D347685"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作为议定书缔约方会议的缔约方</w:t>
      </w:r>
      <w:r w:rsidR="00137110">
        <w:rPr>
          <w:rFonts w:hint="eastAsia"/>
          <w:sz w:val="24"/>
          <w:szCs w:val="24"/>
        </w:rPr>
        <w:t>大会</w:t>
      </w:r>
      <w:r w:rsidR="00137110" w:rsidRPr="001F3ECA">
        <w:rPr>
          <w:rFonts w:hint="eastAsia"/>
          <w:sz w:val="24"/>
          <w:szCs w:val="24"/>
        </w:rPr>
        <w:t>第</w:t>
      </w:r>
      <w:r w:rsidR="00137110" w:rsidRPr="001F3ECA">
        <w:rPr>
          <w:rFonts w:hint="eastAsia"/>
          <w:sz w:val="24"/>
          <w:szCs w:val="24"/>
        </w:rPr>
        <w:t>5</w:t>
      </w:r>
      <w:r w:rsidR="00137110">
        <w:rPr>
          <w:rFonts w:hint="eastAsia"/>
          <w:sz w:val="24"/>
          <w:szCs w:val="24"/>
        </w:rPr>
        <w:t>场</w:t>
      </w:r>
      <w:r w:rsidR="00137110" w:rsidRPr="001F3ECA">
        <w:rPr>
          <w:rFonts w:hint="eastAsia"/>
          <w:sz w:val="24"/>
          <w:szCs w:val="24"/>
        </w:rPr>
        <w:t>全体会议</w:t>
      </w:r>
      <w:r w:rsidRPr="001F3ECA">
        <w:rPr>
          <w:rFonts w:hint="eastAsia"/>
          <w:sz w:val="24"/>
          <w:szCs w:val="24"/>
        </w:rPr>
        <w:t>审议</w:t>
      </w:r>
      <w:r w:rsidR="00137110">
        <w:rPr>
          <w:rFonts w:hint="eastAsia"/>
          <w:sz w:val="24"/>
          <w:szCs w:val="24"/>
        </w:rPr>
        <w:t>并通过</w:t>
      </w:r>
      <w:r w:rsidRPr="001F3ECA">
        <w:rPr>
          <w:rFonts w:hint="eastAsia"/>
          <w:sz w:val="24"/>
          <w:szCs w:val="24"/>
        </w:rPr>
        <w:t>了第一工作组主席提交的</w:t>
      </w:r>
      <w:r w:rsidRPr="001F3ECA">
        <w:rPr>
          <w:rFonts w:hint="eastAsia"/>
          <w:sz w:val="24"/>
          <w:szCs w:val="24"/>
        </w:rPr>
        <w:t>CBD/CP/MOP/11/L.9</w:t>
      </w:r>
      <w:r w:rsidR="00137110">
        <w:rPr>
          <w:rFonts w:hint="eastAsia"/>
          <w:sz w:val="24"/>
          <w:szCs w:val="24"/>
        </w:rPr>
        <w:t>号决定草案</w:t>
      </w:r>
      <w:r w:rsidRPr="001F3ECA">
        <w:rPr>
          <w:rFonts w:hint="eastAsia"/>
          <w:sz w:val="24"/>
          <w:szCs w:val="24"/>
        </w:rPr>
        <w:t>，决定草案成为第</w:t>
      </w:r>
      <w:hyperlink r:id="rId22" w:history="1">
        <w:r w:rsidRPr="00137110">
          <w:rPr>
            <w:rStyle w:val="Hyperlink"/>
            <w:rFonts w:hint="eastAsia"/>
            <w:sz w:val="24"/>
            <w:szCs w:val="24"/>
          </w:rPr>
          <w:t>CP-11/4</w:t>
        </w:r>
      </w:hyperlink>
      <w:r w:rsidRPr="001F3ECA">
        <w:rPr>
          <w:rFonts w:hint="eastAsia"/>
          <w:sz w:val="24"/>
          <w:szCs w:val="24"/>
        </w:rPr>
        <w:t>号决定。</w:t>
      </w:r>
    </w:p>
    <w:p w14:paraId="44B5DDBE" w14:textId="7F5D5BE1" w:rsidR="001F3ECA" w:rsidRPr="00137110" w:rsidRDefault="00137110" w:rsidP="00137110">
      <w:pPr>
        <w:tabs>
          <w:tab w:val="clear" w:pos="567"/>
          <w:tab w:val="clear" w:pos="1134"/>
          <w:tab w:val="clear" w:pos="1701"/>
          <w:tab w:val="clear" w:pos="2268"/>
        </w:tabs>
        <w:spacing w:before="120" w:after="120"/>
        <w:ind w:left="490"/>
        <w:jc w:val="left"/>
        <w:rPr>
          <w:rFonts w:eastAsia="KaiTi"/>
          <w:sz w:val="24"/>
          <w:szCs w:val="24"/>
        </w:rPr>
      </w:pPr>
      <w:r w:rsidRPr="00137110">
        <w:rPr>
          <w:rFonts w:eastAsia="KaiTi" w:hint="eastAsia"/>
          <w:sz w:val="24"/>
          <w:szCs w:val="24"/>
        </w:rPr>
        <w:lastRenderedPageBreak/>
        <w:t>规避</w:t>
      </w:r>
      <w:r w:rsidR="001F3ECA" w:rsidRPr="00137110">
        <w:rPr>
          <w:rFonts w:eastAsia="KaiTi" w:hint="eastAsia"/>
          <w:sz w:val="24"/>
          <w:szCs w:val="24"/>
        </w:rPr>
        <w:t>或管理专家组利益冲突的程序</w:t>
      </w:r>
    </w:p>
    <w:p w14:paraId="1008A17C" w14:textId="673D7F43"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关于第三份决定草案，第一工作组商定</w:t>
      </w:r>
      <w:r w:rsidR="00137110">
        <w:rPr>
          <w:rFonts w:hint="eastAsia"/>
          <w:sz w:val="24"/>
          <w:szCs w:val="24"/>
        </w:rPr>
        <w:t>由</w:t>
      </w:r>
      <w:r w:rsidRPr="001F3ECA">
        <w:rPr>
          <w:rFonts w:hint="eastAsia"/>
          <w:sz w:val="24"/>
          <w:szCs w:val="24"/>
        </w:rPr>
        <w:t>主席</w:t>
      </w:r>
      <w:r w:rsidR="00003142">
        <w:rPr>
          <w:rFonts w:hint="eastAsia"/>
          <w:sz w:val="24"/>
          <w:szCs w:val="24"/>
        </w:rPr>
        <w:t>拟定</w:t>
      </w:r>
      <w:r w:rsidRPr="001F3ECA">
        <w:rPr>
          <w:rFonts w:hint="eastAsia"/>
          <w:sz w:val="24"/>
          <w:szCs w:val="24"/>
        </w:rPr>
        <w:t>一份订正决定草案供其审议。</w:t>
      </w:r>
    </w:p>
    <w:p w14:paraId="3627D542" w14:textId="22458AE9" w:rsidR="001F3ECA" w:rsidRPr="001F3ECA" w:rsidRDefault="00137110"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w:t>
      </w:r>
      <w:r w:rsidR="001F3ECA" w:rsidRPr="001F3ECA">
        <w:rPr>
          <w:rFonts w:hint="eastAsia"/>
          <w:sz w:val="24"/>
          <w:szCs w:val="24"/>
        </w:rPr>
        <w:t>第</w:t>
      </w:r>
      <w:r>
        <w:rPr>
          <w:rFonts w:hint="eastAsia"/>
          <w:sz w:val="24"/>
          <w:szCs w:val="24"/>
        </w:rPr>
        <w:t>5</w:t>
      </w:r>
      <w:r>
        <w:rPr>
          <w:rFonts w:hint="eastAsia"/>
          <w:sz w:val="24"/>
          <w:szCs w:val="24"/>
        </w:rPr>
        <w:t>场</w:t>
      </w:r>
      <w:r w:rsidR="001F3ECA" w:rsidRPr="001F3ECA">
        <w:rPr>
          <w:rFonts w:hint="eastAsia"/>
          <w:sz w:val="24"/>
          <w:szCs w:val="24"/>
        </w:rPr>
        <w:t>会议审议了主席提交的订正决定草案。</w:t>
      </w:r>
    </w:p>
    <w:p w14:paraId="312D1C32" w14:textId="0274428B"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以下缔约方的代表发</w:t>
      </w:r>
      <w:r w:rsidR="004B5ECC">
        <w:rPr>
          <w:rFonts w:hint="eastAsia"/>
          <w:sz w:val="24"/>
          <w:szCs w:val="24"/>
        </w:rPr>
        <w:t>了</w:t>
      </w:r>
      <w:r w:rsidRPr="001F3ECA">
        <w:rPr>
          <w:rFonts w:hint="eastAsia"/>
          <w:sz w:val="24"/>
          <w:szCs w:val="24"/>
        </w:rPr>
        <w:t>言</w:t>
      </w:r>
      <w:r w:rsidR="004B5ECC">
        <w:rPr>
          <w:rFonts w:hint="eastAsia"/>
          <w:sz w:val="24"/>
          <w:szCs w:val="24"/>
        </w:rPr>
        <w:t>：</w:t>
      </w:r>
      <w:r w:rsidRPr="001F3ECA">
        <w:rPr>
          <w:rFonts w:hint="eastAsia"/>
          <w:sz w:val="24"/>
          <w:szCs w:val="24"/>
        </w:rPr>
        <w:t>多民族玻利维亚国、巴西、刚果民主共和国、欧洲联盟及其成员国、危地马拉、挪威</w:t>
      </w:r>
      <w:r w:rsidR="004B5ECC">
        <w:rPr>
          <w:rFonts w:hint="eastAsia"/>
          <w:sz w:val="24"/>
          <w:szCs w:val="24"/>
        </w:rPr>
        <w:t>、</w:t>
      </w:r>
      <w:r w:rsidRPr="001F3ECA">
        <w:rPr>
          <w:rFonts w:hint="eastAsia"/>
          <w:sz w:val="24"/>
          <w:szCs w:val="24"/>
        </w:rPr>
        <w:t>坦桑尼亚联合共和国。</w:t>
      </w:r>
    </w:p>
    <w:p w14:paraId="2A9F6E20" w14:textId="1044C17E" w:rsidR="001F3ECA" w:rsidRPr="001F3ECA" w:rsidRDefault="004B5ECC"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001F3ECA" w:rsidRPr="001F3ECA">
        <w:rPr>
          <w:rFonts w:hint="eastAsia"/>
          <w:sz w:val="24"/>
          <w:szCs w:val="24"/>
        </w:rPr>
        <w:t>非缔约方的代表也发了言</w:t>
      </w:r>
      <w:r>
        <w:rPr>
          <w:rFonts w:hint="eastAsia"/>
          <w:sz w:val="24"/>
          <w:szCs w:val="24"/>
        </w:rPr>
        <w:t>：</w:t>
      </w:r>
      <w:r w:rsidR="001F3ECA" w:rsidRPr="001F3ECA">
        <w:rPr>
          <w:rFonts w:hint="eastAsia"/>
          <w:sz w:val="24"/>
          <w:szCs w:val="24"/>
        </w:rPr>
        <w:t>阿根廷</w:t>
      </w:r>
      <w:r>
        <w:rPr>
          <w:rFonts w:hint="eastAsia"/>
          <w:sz w:val="24"/>
          <w:szCs w:val="24"/>
        </w:rPr>
        <w:t>、</w:t>
      </w:r>
      <w:r w:rsidR="001F3ECA" w:rsidRPr="001F3ECA">
        <w:rPr>
          <w:rFonts w:hint="eastAsia"/>
          <w:sz w:val="24"/>
          <w:szCs w:val="24"/>
        </w:rPr>
        <w:t>加拿大。</w:t>
      </w:r>
    </w:p>
    <w:p w14:paraId="415091CC" w14:textId="153F6B10"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第一工作组核准了决定草案，</w:t>
      </w:r>
      <w:r w:rsidR="004B5ECC">
        <w:rPr>
          <w:rFonts w:hint="eastAsia"/>
          <w:sz w:val="24"/>
          <w:szCs w:val="24"/>
        </w:rPr>
        <w:t>将其</w:t>
      </w:r>
      <w:r w:rsidRPr="001F3ECA">
        <w:rPr>
          <w:rFonts w:hint="eastAsia"/>
          <w:sz w:val="24"/>
          <w:szCs w:val="24"/>
        </w:rPr>
        <w:t>作为</w:t>
      </w:r>
      <w:r w:rsidRPr="001F3ECA">
        <w:rPr>
          <w:rFonts w:hint="eastAsia"/>
          <w:sz w:val="24"/>
          <w:szCs w:val="24"/>
        </w:rPr>
        <w:t>CBD/CP/MOP/11/L.11</w:t>
      </w:r>
      <w:r w:rsidR="004B5ECC">
        <w:rPr>
          <w:rFonts w:hint="eastAsia"/>
          <w:sz w:val="24"/>
          <w:szCs w:val="24"/>
        </w:rPr>
        <w:t>号决定草案提交</w:t>
      </w:r>
      <w:r w:rsidRPr="001F3ECA">
        <w:rPr>
          <w:rFonts w:hint="eastAsia"/>
          <w:sz w:val="24"/>
          <w:szCs w:val="24"/>
        </w:rPr>
        <w:t>全体会议。</w:t>
      </w:r>
    </w:p>
    <w:p w14:paraId="36F55890" w14:textId="33D1BF5A" w:rsidR="001F3ECA" w:rsidRPr="001F3ECA" w:rsidRDefault="001F3ECA" w:rsidP="001F3ECA">
      <w:pPr>
        <w:numPr>
          <w:ilvl w:val="0"/>
          <w:numId w:val="1"/>
        </w:numPr>
        <w:tabs>
          <w:tab w:val="clear" w:pos="567"/>
          <w:tab w:val="clear" w:pos="1134"/>
          <w:tab w:val="clear" w:pos="1701"/>
          <w:tab w:val="clear" w:pos="2268"/>
        </w:tabs>
        <w:spacing w:before="120" w:after="120"/>
        <w:ind w:left="490" w:firstLine="0"/>
        <w:jc w:val="left"/>
        <w:rPr>
          <w:sz w:val="24"/>
          <w:szCs w:val="24"/>
        </w:rPr>
      </w:pPr>
      <w:r w:rsidRPr="001F3ECA">
        <w:rPr>
          <w:rFonts w:hint="eastAsia"/>
          <w:sz w:val="24"/>
          <w:szCs w:val="24"/>
        </w:rPr>
        <w:t>作为议定书缔约方会议的缔约方</w:t>
      </w:r>
      <w:r w:rsidR="004B5ECC">
        <w:rPr>
          <w:rFonts w:hint="eastAsia"/>
          <w:sz w:val="24"/>
          <w:szCs w:val="24"/>
        </w:rPr>
        <w:t>大会第</w:t>
      </w:r>
      <w:r w:rsidR="004B5ECC">
        <w:rPr>
          <w:rFonts w:hint="eastAsia"/>
          <w:sz w:val="24"/>
          <w:szCs w:val="24"/>
        </w:rPr>
        <w:t>5</w:t>
      </w:r>
      <w:r w:rsidR="004B5ECC">
        <w:rPr>
          <w:rFonts w:hint="eastAsia"/>
          <w:sz w:val="24"/>
          <w:szCs w:val="24"/>
        </w:rPr>
        <w:t>场全体会议</w:t>
      </w:r>
      <w:r w:rsidRPr="001F3ECA">
        <w:rPr>
          <w:rFonts w:hint="eastAsia"/>
          <w:sz w:val="24"/>
          <w:szCs w:val="24"/>
        </w:rPr>
        <w:t>审议</w:t>
      </w:r>
      <w:r w:rsidR="004B5ECC">
        <w:rPr>
          <w:rFonts w:hint="eastAsia"/>
          <w:sz w:val="24"/>
          <w:szCs w:val="24"/>
        </w:rPr>
        <w:t>并通过</w:t>
      </w:r>
      <w:r w:rsidRPr="001F3ECA">
        <w:rPr>
          <w:rFonts w:hint="eastAsia"/>
          <w:sz w:val="24"/>
          <w:szCs w:val="24"/>
        </w:rPr>
        <w:t>了第一工作组主席提交的</w:t>
      </w:r>
      <w:r w:rsidRPr="001F3ECA">
        <w:rPr>
          <w:rFonts w:hint="eastAsia"/>
          <w:sz w:val="24"/>
          <w:szCs w:val="24"/>
        </w:rPr>
        <w:t>CBD/CP/MOP/11/L.11</w:t>
      </w:r>
      <w:r w:rsidR="004B5ECC">
        <w:rPr>
          <w:rFonts w:hint="eastAsia"/>
          <w:sz w:val="24"/>
          <w:szCs w:val="24"/>
        </w:rPr>
        <w:t>号决定草案</w:t>
      </w:r>
      <w:r w:rsidRPr="001F3ECA">
        <w:rPr>
          <w:rFonts w:hint="eastAsia"/>
          <w:sz w:val="24"/>
          <w:szCs w:val="24"/>
        </w:rPr>
        <w:t>，决定草案成为第</w:t>
      </w:r>
      <w:hyperlink r:id="rId23" w:history="1">
        <w:r w:rsidRPr="004B5ECC">
          <w:rPr>
            <w:rStyle w:val="Hyperlink"/>
            <w:rFonts w:hint="eastAsia"/>
            <w:sz w:val="24"/>
            <w:szCs w:val="24"/>
          </w:rPr>
          <w:t>CP-11/6</w:t>
        </w:r>
      </w:hyperlink>
      <w:r w:rsidRPr="001F3ECA">
        <w:rPr>
          <w:rFonts w:hint="eastAsia"/>
          <w:sz w:val="24"/>
          <w:szCs w:val="24"/>
        </w:rPr>
        <w:t>号决定。</w:t>
      </w:r>
    </w:p>
    <w:p w14:paraId="088D66BB" w14:textId="77777777" w:rsidR="004B5ECC" w:rsidRPr="004B5ECC" w:rsidRDefault="004B5ECC" w:rsidP="004B5ECC">
      <w:pPr>
        <w:keepNext/>
        <w:keepLines/>
        <w:tabs>
          <w:tab w:val="clear" w:pos="567"/>
          <w:tab w:val="clear" w:pos="1134"/>
          <w:tab w:val="clear" w:pos="1701"/>
          <w:tab w:val="clear" w:pos="2268"/>
        </w:tabs>
        <w:spacing w:before="240"/>
        <w:jc w:val="left"/>
        <w:rPr>
          <w:b/>
          <w:sz w:val="24"/>
          <w:szCs w:val="24"/>
        </w:rPr>
      </w:pPr>
      <w:r w:rsidRPr="004B5ECC">
        <w:rPr>
          <w:rFonts w:hint="eastAsia"/>
          <w:b/>
          <w:sz w:val="24"/>
          <w:szCs w:val="24"/>
        </w:rPr>
        <w:t>项目</w:t>
      </w:r>
      <w:r w:rsidRPr="004B5ECC">
        <w:rPr>
          <w:rFonts w:hint="eastAsia"/>
          <w:b/>
          <w:sz w:val="24"/>
          <w:szCs w:val="24"/>
        </w:rPr>
        <w:t>11</w:t>
      </w:r>
    </w:p>
    <w:p w14:paraId="33AACAB5" w14:textId="77777777" w:rsidR="004B5ECC" w:rsidRPr="004B5ECC" w:rsidRDefault="004B5ECC" w:rsidP="004B5ECC">
      <w:pPr>
        <w:keepNext/>
        <w:keepLines/>
        <w:tabs>
          <w:tab w:val="clear" w:pos="567"/>
          <w:tab w:val="clear" w:pos="1134"/>
          <w:tab w:val="clear" w:pos="1701"/>
          <w:tab w:val="clear" w:pos="2268"/>
        </w:tabs>
        <w:jc w:val="left"/>
        <w:rPr>
          <w:b/>
          <w:sz w:val="24"/>
          <w:szCs w:val="24"/>
        </w:rPr>
      </w:pPr>
      <w:r w:rsidRPr="004B5ECC">
        <w:rPr>
          <w:rFonts w:hint="eastAsia"/>
          <w:b/>
          <w:sz w:val="24"/>
          <w:szCs w:val="24"/>
        </w:rPr>
        <w:t>风险评估和风险管理</w:t>
      </w:r>
    </w:p>
    <w:p w14:paraId="3A2F5320" w14:textId="5D9E774A"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第二工作组第</w:t>
      </w:r>
      <w:r>
        <w:rPr>
          <w:rFonts w:hint="eastAsia"/>
          <w:sz w:val="24"/>
          <w:szCs w:val="24"/>
        </w:rPr>
        <w:t>2</w:t>
      </w:r>
      <w:r>
        <w:rPr>
          <w:rFonts w:hint="eastAsia"/>
          <w:sz w:val="24"/>
          <w:szCs w:val="24"/>
        </w:rPr>
        <w:t>场</w:t>
      </w:r>
      <w:r w:rsidRPr="004B5ECC">
        <w:rPr>
          <w:rFonts w:hint="eastAsia"/>
          <w:sz w:val="24"/>
          <w:szCs w:val="24"/>
        </w:rPr>
        <w:t>会议审议了议程项目</w:t>
      </w:r>
      <w:r w:rsidRPr="004B5ECC">
        <w:rPr>
          <w:rFonts w:hint="eastAsia"/>
          <w:sz w:val="24"/>
          <w:szCs w:val="24"/>
        </w:rPr>
        <w:t>11</w:t>
      </w:r>
      <w:r w:rsidRPr="004B5ECC">
        <w:rPr>
          <w:rFonts w:hint="eastAsia"/>
          <w:sz w:val="24"/>
          <w:szCs w:val="24"/>
        </w:rPr>
        <w:t>。</w:t>
      </w:r>
      <w:r>
        <w:rPr>
          <w:rFonts w:hint="eastAsia"/>
          <w:sz w:val="24"/>
          <w:szCs w:val="24"/>
        </w:rPr>
        <w:t>会议</w:t>
      </w:r>
      <w:r w:rsidRPr="004B5ECC">
        <w:rPr>
          <w:rFonts w:hint="eastAsia"/>
          <w:sz w:val="24"/>
          <w:szCs w:val="24"/>
        </w:rPr>
        <w:t>收到了一份决定草案</w:t>
      </w:r>
      <w:r>
        <w:rPr>
          <w:rStyle w:val="FootnoteReference"/>
          <w:sz w:val="24"/>
          <w:szCs w:val="24"/>
        </w:rPr>
        <w:footnoteReference w:id="35"/>
      </w:r>
      <w:r w:rsidRPr="004B5ECC">
        <w:rPr>
          <w:rFonts w:hint="eastAsia"/>
          <w:sz w:val="24"/>
          <w:szCs w:val="24"/>
        </w:rPr>
        <w:t>和</w:t>
      </w:r>
      <w:r w:rsidR="00F94428" w:rsidRPr="0001152B">
        <w:rPr>
          <w:rFonts w:hint="eastAsia"/>
          <w:sz w:val="24"/>
          <w:szCs w:val="24"/>
        </w:rPr>
        <w:t>秘书处关于</w:t>
      </w:r>
      <w:r w:rsidR="00F94428" w:rsidRPr="0001152B">
        <w:rPr>
          <w:sz w:val="24"/>
          <w:szCs w:val="24"/>
        </w:rPr>
        <w:t>对含有人工基因驱动的改性活生物体进行逐案风险评估的补充自愿指导材料</w:t>
      </w:r>
      <w:r w:rsidR="00F94428" w:rsidRPr="0001152B">
        <w:rPr>
          <w:rFonts w:hint="eastAsia"/>
          <w:sz w:val="24"/>
          <w:szCs w:val="24"/>
        </w:rPr>
        <w:t>的说明</w:t>
      </w:r>
      <w:r>
        <w:rPr>
          <w:rStyle w:val="FootnoteReference"/>
          <w:sz w:val="24"/>
          <w:szCs w:val="24"/>
        </w:rPr>
        <w:footnoteReference w:id="36"/>
      </w:r>
      <w:r w:rsidRPr="004B5ECC">
        <w:rPr>
          <w:rFonts w:hint="eastAsia"/>
          <w:sz w:val="24"/>
          <w:szCs w:val="24"/>
        </w:rPr>
        <w:t>。</w:t>
      </w:r>
    </w:p>
    <w:p w14:paraId="4494D681" w14:textId="18478288"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以下缔约方的代表发</w:t>
      </w:r>
      <w:r w:rsidR="00F94428">
        <w:rPr>
          <w:rFonts w:hint="eastAsia"/>
          <w:sz w:val="24"/>
          <w:szCs w:val="24"/>
        </w:rPr>
        <w:t>了</w:t>
      </w:r>
      <w:r w:rsidRPr="004B5ECC">
        <w:rPr>
          <w:rFonts w:hint="eastAsia"/>
          <w:sz w:val="24"/>
          <w:szCs w:val="24"/>
        </w:rPr>
        <w:t>言</w:t>
      </w:r>
      <w:r w:rsidR="00F94428">
        <w:rPr>
          <w:rFonts w:hint="eastAsia"/>
          <w:sz w:val="24"/>
          <w:szCs w:val="24"/>
        </w:rPr>
        <w:t>：</w:t>
      </w:r>
      <w:r w:rsidRPr="004B5ECC">
        <w:rPr>
          <w:rFonts w:hint="eastAsia"/>
          <w:sz w:val="24"/>
          <w:szCs w:val="24"/>
        </w:rPr>
        <w:t>巴西、布基纳法索、哥伦比亚、厄瓜多尔、埃及、欧洲联盟及其成员国、印度、肯尼亚、马拉维</w:t>
      </w:r>
      <w:r w:rsidR="003B39B9">
        <w:rPr>
          <w:rFonts w:hint="eastAsia"/>
          <w:sz w:val="24"/>
          <w:szCs w:val="24"/>
        </w:rPr>
        <w:t>（</w:t>
      </w:r>
      <w:r w:rsidRPr="004B5ECC">
        <w:rPr>
          <w:rFonts w:hint="eastAsia"/>
          <w:sz w:val="24"/>
          <w:szCs w:val="24"/>
        </w:rPr>
        <w:t>代表非洲国家</w:t>
      </w:r>
      <w:r w:rsidR="003B39B9">
        <w:rPr>
          <w:rFonts w:hint="eastAsia"/>
          <w:sz w:val="24"/>
          <w:szCs w:val="24"/>
        </w:rPr>
        <w:t>）</w:t>
      </w:r>
      <w:r w:rsidRPr="004B5ECC">
        <w:rPr>
          <w:rFonts w:hint="eastAsia"/>
          <w:sz w:val="24"/>
          <w:szCs w:val="24"/>
        </w:rPr>
        <w:t>、新西兰、挪威、巴拿马、卢旺达、苏里南、乌干达</w:t>
      </w:r>
      <w:r w:rsidR="00F94428">
        <w:rPr>
          <w:rFonts w:hint="eastAsia"/>
          <w:sz w:val="24"/>
          <w:szCs w:val="24"/>
        </w:rPr>
        <w:t>。</w:t>
      </w:r>
      <w:r w:rsidRPr="004B5ECC">
        <w:rPr>
          <w:rFonts w:hint="eastAsia"/>
          <w:sz w:val="24"/>
          <w:szCs w:val="24"/>
        </w:rPr>
        <w:t>赞比亚。</w:t>
      </w:r>
    </w:p>
    <w:p w14:paraId="1CF5F193" w14:textId="063967B7"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第二工作组商定设立一个联络小组，由</w:t>
      </w:r>
      <w:r w:rsidRPr="004B5ECC">
        <w:rPr>
          <w:rFonts w:hint="eastAsia"/>
          <w:sz w:val="24"/>
          <w:szCs w:val="24"/>
        </w:rPr>
        <w:t>Marja Ruohonen-Lehto</w:t>
      </w:r>
      <w:r w:rsidR="003B39B9">
        <w:rPr>
          <w:rFonts w:hint="eastAsia"/>
          <w:sz w:val="24"/>
          <w:szCs w:val="24"/>
        </w:rPr>
        <w:t>（</w:t>
      </w:r>
      <w:r w:rsidRPr="004B5ECC">
        <w:rPr>
          <w:rFonts w:hint="eastAsia"/>
          <w:sz w:val="24"/>
          <w:szCs w:val="24"/>
        </w:rPr>
        <w:t>芬兰</w:t>
      </w:r>
      <w:r w:rsidR="003B39B9">
        <w:rPr>
          <w:rFonts w:hint="eastAsia"/>
          <w:sz w:val="24"/>
          <w:szCs w:val="24"/>
        </w:rPr>
        <w:t>）</w:t>
      </w:r>
      <w:r w:rsidRPr="004B5ECC">
        <w:rPr>
          <w:rFonts w:hint="eastAsia"/>
          <w:sz w:val="24"/>
          <w:szCs w:val="24"/>
        </w:rPr>
        <w:t>和</w:t>
      </w:r>
      <w:r w:rsidRPr="004B5ECC">
        <w:rPr>
          <w:rFonts w:hint="eastAsia"/>
          <w:sz w:val="24"/>
          <w:szCs w:val="24"/>
        </w:rPr>
        <w:t>Martha Kandawa-Schulz</w:t>
      </w:r>
      <w:r w:rsidR="003B39B9">
        <w:rPr>
          <w:rFonts w:hint="eastAsia"/>
          <w:sz w:val="24"/>
          <w:szCs w:val="24"/>
        </w:rPr>
        <w:t>（</w:t>
      </w:r>
      <w:r w:rsidRPr="004B5ECC">
        <w:rPr>
          <w:rFonts w:hint="eastAsia"/>
          <w:sz w:val="24"/>
          <w:szCs w:val="24"/>
        </w:rPr>
        <w:t>纳米比亚</w:t>
      </w:r>
      <w:r w:rsidR="003B39B9">
        <w:rPr>
          <w:rFonts w:hint="eastAsia"/>
          <w:sz w:val="24"/>
          <w:szCs w:val="24"/>
        </w:rPr>
        <w:t>）</w:t>
      </w:r>
      <w:r w:rsidRPr="004B5ECC">
        <w:rPr>
          <w:rFonts w:hint="eastAsia"/>
          <w:sz w:val="24"/>
          <w:szCs w:val="24"/>
        </w:rPr>
        <w:t>担任主席，负责解决在</w:t>
      </w:r>
      <w:r w:rsidR="00F94428">
        <w:rPr>
          <w:rFonts w:hint="eastAsia"/>
          <w:sz w:val="24"/>
          <w:szCs w:val="24"/>
        </w:rPr>
        <w:t>拟定</w:t>
      </w:r>
      <w:r w:rsidRPr="004B5ECC">
        <w:rPr>
          <w:rFonts w:hint="eastAsia"/>
          <w:sz w:val="24"/>
          <w:szCs w:val="24"/>
        </w:rPr>
        <w:t>指导材料支持对改性活鱼进行逐案风险评估问题上</w:t>
      </w:r>
      <w:r w:rsidR="00F94428">
        <w:rPr>
          <w:rFonts w:hint="eastAsia"/>
          <w:sz w:val="24"/>
          <w:szCs w:val="24"/>
        </w:rPr>
        <w:t>存在</w:t>
      </w:r>
      <w:r w:rsidRPr="004B5ECC">
        <w:rPr>
          <w:rFonts w:hint="eastAsia"/>
          <w:sz w:val="24"/>
          <w:szCs w:val="24"/>
        </w:rPr>
        <w:t>的</w:t>
      </w:r>
      <w:r w:rsidR="00F94428">
        <w:rPr>
          <w:rFonts w:hint="eastAsia"/>
          <w:sz w:val="24"/>
          <w:szCs w:val="24"/>
        </w:rPr>
        <w:t>不同</w:t>
      </w:r>
      <w:r w:rsidRPr="004B5ECC">
        <w:rPr>
          <w:rFonts w:hint="eastAsia"/>
          <w:sz w:val="24"/>
          <w:szCs w:val="24"/>
        </w:rPr>
        <w:t>意见，重点</w:t>
      </w:r>
      <w:r w:rsidR="00F94428">
        <w:rPr>
          <w:rFonts w:hint="eastAsia"/>
          <w:sz w:val="24"/>
          <w:szCs w:val="24"/>
        </w:rPr>
        <w:t>处理</w:t>
      </w:r>
      <w:r w:rsidRPr="004B5ECC">
        <w:rPr>
          <w:rFonts w:hint="eastAsia"/>
          <w:sz w:val="24"/>
          <w:szCs w:val="24"/>
        </w:rPr>
        <w:t>决定草案第</w:t>
      </w:r>
      <w:r w:rsidRPr="004B5ECC">
        <w:rPr>
          <w:rFonts w:hint="eastAsia"/>
          <w:sz w:val="24"/>
          <w:szCs w:val="24"/>
        </w:rPr>
        <w:t>7</w:t>
      </w:r>
      <w:r w:rsidRPr="004B5ECC">
        <w:rPr>
          <w:rFonts w:hint="eastAsia"/>
          <w:sz w:val="24"/>
          <w:szCs w:val="24"/>
        </w:rPr>
        <w:t>至</w:t>
      </w:r>
      <w:r w:rsidRPr="004B5ECC">
        <w:rPr>
          <w:rFonts w:hint="eastAsia"/>
          <w:sz w:val="24"/>
          <w:szCs w:val="24"/>
        </w:rPr>
        <w:t>10</w:t>
      </w:r>
      <w:r w:rsidRPr="004B5ECC">
        <w:rPr>
          <w:rFonts w:hint="eastAsia"/>
          <w:sz w:val="24"/>
          <w:szCs w:val="24"/>
        </w:rPr>
        <w:t>段和第</w:t>
      </w:r>
      <w:r w:rsidRPr="004B5ECC">
        <w:rPr>
          <w:rFonts w:hint="eastAsia"/>
          <w:sz w:val="24"/>
          <w:szCs w:val="24"/>
        </w:rPr>
        <w:t xml:space="preserve">15 </w:t>
      </w:r>
      <w:r w:rsidR="003B39B9">
        <w:rPr>
          <w:rFonts w:hint="eastAsia"/>
          <w:sz w:val="24"/>
          <w:szCs w:val="24"/>
        </w:rPr>
        <w:t>（</w:t>
      </w:r>
      <w:r w:rsidRPr="004B5ECC">
        <w:rPr>
          <w:rFonts w:hint="eastAsia"/>
          <w:sz w:val="24"/>
          <w:szCs w:val="24"/>
        </w:rPr>
        <w:t>c</w:t>
      </w:r>
      <w:r w:rsidR="003B39B9">
        <w:rPr>
          <w:rFonts w:hint="eastAsia"/>
          <w:sz w:val="24"/>
          <w:szCs w:val="24"/>
        </w:rPr>
        <w:t>）</w:t>
      </w:r>
      <w:r w:rsidRPr="004B5ECC">
        <w:rPr>
          <w:rFonts w:hint="eastAsia"/>
          <w:sz w:val="24"/>
          <w:szCs w:val="24"/>
        </w:rPr>
        <w:t>至</w:t>
      </w:r>
      <w:r w:rsidRPr="004B5ECC">
        <w:rPr>
          <w:rFonts w:hint="eastAsia"/>
          <w:sz w:val="24"/>
          <w:szCs w:val="24"/>
        </w:rPr>
        <w:t xml:space="preserve">15 </w:t>
      </w:r>
      <w:r w:rsidR="003B39B9">
        <w:rPr>
          <w:rFonts w:hint="eastAsia"/>
          <w:sz w:val="24"/>
          <w:szCs w:val="24"/>
        </w:rPr>
        <w:t>（</w:t>
      </w:r>
      <w:r w:rsidRPr="004B5ECC">
        <w:rPr>
          <w:rFonts w:hint="eastAsia"/>
          <w:sz w:val="24"/>
          <w:szCs w:val="24"/>
        </w:rPr>
        <w:t>f</w:t>
      </w:r>
      <w:r w:rsidR="003B39B9">
        <w:rPr>
          <w:rFonts w:hint="eastAsia"/>
          <w:sz w:val="24"/>
          <w:szCs w:val="24"/>
        </w:rPr>
        <w:t>）</w:t>
      </w:r>
      <w:r w:rsidRPr="004B5ECC">
        <w:rPr>
          <w:rFonts w:hint="eastAsia"/>
          <w:sz w:val="24"/>
          <w:szCs w:val="24"/>
        </w:rPr>
        <w:t>段</w:t>
      </w:r>
      <w:r w:rsidR="00F94428">
        <w:rPr>
          <w:rFonts w:hint="eastAsia"/>
          <w:sz w:val="24"/>
          <w:szCs w:val="24"/>
        </w:rPr>
        <w:t>以及决定草案的</w:t>
      </w:r>
      <w:r w:rsidRPr="004B5ECC">
        <w:rPr>
          <w:rFonts w:hint="eastAsia"/>
          <w:sz w:val="24"/>
          <w:szCs w:val="24"/>
        </w:rPr>
        <w:t>附件，并在时间允许的情况下</w:t>
      </w:r>
      <w:r w:rsidR="00F94428">
        <w:rPr>
          <w:rFonts w:hint="eastAsia"/>
          <w:sz w:val="24"/>
          <w:szCs w:val="24"/>
        </w:rPr>
        <w:t>处理</w:t>
      </w:r>
      <w:r w:rsidRPr="004B5ECC">
        <w:rPr>
          <w:rFonts w:hint="eastAsia"/>
          <w:sz w:val="24"/>
          <w:szCs w:val="24"/>
        </w:rPr>
        <w:t>案文中剩余的</w:t>
      </w:r>
      <w:r w:rsidR="00F94428">
        <w:rPr>
          <w:rFonts w:hint="eastAsia"/>
          <w:sz w:val="24"/>
          <w:szCs w:val="24"/>
        </w:rPr>
        <w:t>方</w:t>
      </w:r>
      <w:r w:rsidRPr="004B5ECC">
        <w:rPr>
          <w:rFonts w:hint="eastAsia"/>
          <w:sz w:val="24"/>
          <w:szCs w:val="24"/>
        </w:rPr>
        <w:t>括号。</w:t>
      </w:r>
    </w:p>
    <w:p w14:paraId="22415EA9" w14:textId="0C36154D" w:rsidR="004B5ECC" w:rsidRPr="004B5ECC" w:rsidRDefault="00F94428"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w:t>
      </w:r>
      <w:r w:rsidR="004B5ECC" w:rsidRPr="004B5ECC">
        <w:rPr>
          <w:rFonts w:hint="eastAsia"/>
          <w:sz w:val="24"/>
          <w:szCs w:val="24"/>
        </w:rPr>
        <w:t>第</w:t>
      </w:r>
      <w:r>
        <w:rPr>
          <w:rFonts w:hint="eastAsia"/>
          <w:sz w:val="24"/>
          <w:szCs w:val="24"/>
        </w:rPr>
        <w:t>7</w:t>
      </w:r>
      <w:r>
        <w:rPr>
          <w:rFonts w:hint="eastAsia"/>
          <w:sz w:val="24"/>
          <w:szCs w:val="24"/>
        </w:rPr>
        <w:t>场</w:t>
      </w:r>
      <w:r w:rsidR="004B5ECC" w:rsidRPr="004B5ECC">
        <w:rPr>
          <w:rFonts w:hint="eastAsia"/>
          <w:sz w:val="24"/>
          <w:szCs w:val="24"/>
        </w:rPr>
        <w:t>会议审议了主席在联络小组讨论后提交的</w:t>
      </w:r>
      <w:r>
        <w:rPr>
          <w:rFonts w:hint="eastAsia"/>
          <w:sz w:val="24"/>
          <w:szCs w:val="24"/>
        </w:rPr>
        <w:t>订正</w:t>
      </w:r>
      <w:r w:rsidR="004B5ECC" w:rsidRPr="004B5ECC">
        <w:rPr>
          <w:rFonts w:hint="eastAsia"/>
          <w:sz w:val="24"/>
          <w:szCs w:val="24"/>
        </w:rPr>
        <w:t>决定草案。</w:t>
      </w:r>
    </w:p>
    <w:p w14:paraId="40D92D18" w14:textId="2360972A"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第二工作组核准了</w:t>
      </w:r>
      <w:r w:rsidR="00F94428">
        <w:rPr>
          <w:rFonts w:hint="eastAsia"/>
          <w:sz w:val="24"/>
          <w:szCs w:val="24"/>
        </w:rPr>
        <w:t>订正</w:t>
      </w:r>
      <w:r w:rsidRPr="004B5ECC">
        <w:rPr>
          <w:rFonts w:hint="eastAsia"/>
          <w:sz w:val="24"/>
          <w:szCs w:val="24"/>
        </w:rPr>
        <w:t>决定草案，</w:t>
      </w:r>
      <w:r w:rsidR="00F94428">
        <w:rPr>
          <w:rFonts w:hint="eastAsia"/>
          <w:sz w:val="24"/>
          <w:szCs w:val="24"/>
        </w:rPr>
        <w:t>将其</w:t>
      </w:r>
      <w:r w:rsidRPr="004B5ECC">
        <w:rPr>
          <w:rFonts w:hint="eastAsia"/>
          <w:sz w:val="24"/>
          <w:szCs w:val="24"/>
        </w:rPr>
        <w:t>作为</w:t>
      </w:r>
      <w:r w:rsidRPr="004B5ECC">
        <w:rPr>
          <w:rFonts w:hint="eastAsia"/>
          <w:sz w:val="24"/>
          <w:szCs w:val="24"/>
        </w:rPr>
        <w:t>CBD/CP/MOP/11/L.6</w:t>
      </w:r>
      <w:r w:rsidR="00F94428">
        <w:rPr>
          <w:rFonts w:hint="eastAsia"/>
          <w:sz w:val="24"/>
          <w:szCs w:val="24"/>
        </w:rPr>
        <w:t>号决定草案提交</w:t>
      </w:r>
      <w:r w:rsidRPr="004B5ECC">
        <w:rPr>
          <w:rFonts w:hint="eastAsia"/>
          <w:sz w:val="24"/>
          <w:szCs w:val="24"/>
        </w:rPr>
        <w:t>全体会议。</w:t>
      </w:r>
    </w:p>
    <w:p w14:paraId="6D2196C6" w14:textId="61A676A5" w:rsidR="004B5ECC" w:rsidRPr="004B5ECC" w:rsidRDefault="004B5ECC" w:rsidP="004B5ECC">
      <w:pPr>
        <w:numPr>
          <w:ilvl w:val="0"/>
          <w:numId w:val="1"/>
        </w:numPr>
        <w:tabs>
          <w:tab w:val="clear" w:pos="567"/>
          <w:tab w:val="clear" w:pos="1134"/>
          <w:tab w:val="clear" w:pos="1701"/>
          <w:tab w:val="clear" w:pos="2268"/>
        </w:tabs>
        <w:spacing w:before="120" w:after="120"/>
        <w:ind w:left="490" w:firstLine="0"/>
        <w:jc w:val="left"/>
        <w:rPr>
          <w:sz w:val="24"/>
          <w:szCs w:val="24"/>
        </w:rPr>
      </w:pPr>
      <w:r w:rsidRPr="004B5ECC">
        <w:rPr>
          <w:rFonts w:hint="eastAsia"/>
          <w:sz w:val="24"/>
          <w:szCs w:val="24"/>
        </w:rPr>
        <w:t>作为议定书缔约方会议的缔约方</w:t>
      </w:r>
      <w:r w:rsidR="00F94428">
        <w:rPr>
          <w:rFonts w:hint="eastAsia"/>
          <w:sz w:val="24"/>
          <w:szCs w:val="24"/>
        </w:rPr>
        <w:t>大会</w:t>
      </w:r>
      <w:r w:rsidR="00F94428" w:rsidRPr="004B5ECC">
        <w:rPr>
          <w:rFonts w:hint="eastAsia"/>
          <w:sz w:val="24"/>
          <w:szCs w:val="24"/>
        </w:rPr>
        <w:t>第</w:t>
      </w:r>
      <w:r w:rsidR="00F94428" w:rsidRPr="004B5ECC">
        <w:rPr>
          <w:rFonts w:hint="eastAsia"/>
          <w:sz w:val="24"/>
          <w:szCs w:val="24"/>
        </w:rPr>
        <w:t>3</w:t>
      </w:r>
      <w:r w:rsidR="00F94428">
        <w:rPr>
          <w:rFonts w:hint="eastAsia"/>
          <w:sz w:val="24"/>
          <w:szCs w:val="24"/>
        </w:rPr>
        <w:t>场</w:t>
      </w:r>
      <w:r w:rsidR="00F94428" w:rsidRPr="004B5ECC">
        <w:rPr>
          <w:rFonts w:hint="eastAsia"/>
          <w:sz w:val="24"/>
          <w:szCs w:val="24"/>
        </w:rPr>
        <w:t>全体会议</w:t>
      </w:r>
      <w:r w:rsidRPr="004B5ECC">
        <w:rPr>
          <w:rFonts w:hint="eastAsia"/>
          <w:sz w:val="24"/>
          <w:szCs w:val="24"/>
        </w:rPr>
        <w:t>审议</w:t>
      </w:r>
      <w:r w:rsidR="00F94428">
        <w:rPr>
          <w:rFonts w:hint="eastAsia"/>
          <w:sz w:val="24"/>
          <w:szCs w:val="24"/>
        </w:rPr>
        <w:t>并通过</w:t>
      </w:r>
      <w:r w:rsidRPr="004B5ECC">
        <w:rPr>
          <w:rFonts w:hint="eastAsia"/>
          <w:sz w:val="24"/>
          <w:szCs w:val="24"/>
        </w:rPr>
        <w:t>了第二工作组主席提交的</w:t>
      </w:r>
      <w:r w:rsidRPr="004B5ECC">
        <w:rPr>
          <w:rFonts w:hint="eastAsia"/>
          <w:sz w:val="24"/>
          <w:szCs w:val="24"/>
        </w:rPr>
        <w:t>CBD/CP/MOP/11/L.6</w:t>
      </w:r>
      <w:r w:rsidR="00F94428">
        <w:rPr>
          <w:rFonts w:hint="eastAsia"/>
          <w:sz w:val="24"/>
          <w:szCs w:val="24"/>
        </w:rPr>
        <w:t>号决定草案</w:t>
      </w:r>
      <w:r w:rsidRPr="004B5ECC">
        <w:rPr>
          <w:rFonts w:hint="eastAsia"/>
          <w:sz w:val="24"/>
          <w:szCs w:val="24"/>
        </w:rPr>
        <w:t>，决定草案成为第</w:t>
      </w:r>
      <w:hyperlink r:id="rId24" w:history="1">
        <w:r w:rsidRPr="00F94428">
          <w:rPr>
            <w:rStyle w:val="Hyperlink"/>
            <w:rFonts w:hint="eastAsia"/>
            <w:sz w:val="24"/>
            <w:szCs w:val="24"/>
          </w:rPr>
          <w:t>CP-11/7</w:t>
        </w:r>
      </w:hyperlink>
      <w:r w:rsidRPr="004B5ECC">
        <w:rPr>
          <w:rFonts w:hint="eastAsia"/>
          <w:sz w:val="24"/>
          <w:szCs w:val="24"/>
        </w:rPr>
        <w:t>号决定。</w:t>
      </w:r>
    </w:p>
    <w:p w14:paraId="2D1AD26E" w14:textId="77777777" w:rsidR="00F94428" w:rsidRPr="0001152B" w:rsidRDefault="00F94428" w:rsidP="00F94428">
      <w:pPr>
        <w:keepNext/>
        <w:suppressLineNumbers/>
        <w:suppressAutoHyphens/>
        <w:spacing w:before="240" w:after="120"/>
        <w:jc w:val="left"/>
        <w:rPr>
          <w:rFonts w:eastAsia="Times New Roman"/>
          <w:b/>
          <w:iCs/>
          <w:snapToGrid w:val="0"/>
          <w:kern w:val="22"/>
          <w:sz w:val="24"/>
        </w:rPr>
      </w:pPr>
      <w:r w:rsidRPr="0001152B">
        <w:rPr>
          <w:rFonts w:ascii="SimSun" w:hAnsi="SimSun" w:cs="SimSun" w:hint="eastAsia"/>
          <w:b/>
          <w:iCs/>
          <w:snapToGrid w:val="0"/>
          <w:kern w:val="22"/>
          <w:sz w:val="24"/>
        </w:rPr>
        <w:t>项目</w:t>
      </w:r>
      <w:r w:rsidRPr="0001152B">
        <w:rPr>
          <w:rFonts w:eastAsia="Times New Roman"/>
          <w:b/>
          <w:iCs/>
          <w:snapToGrid w:val="0"/>
          <w:kern w:val="22"/>
          <w:sz w:val="24"/>
        </w:rPr>
        <w:t xml:space="preserve">12 </w:t>
      </w:r>
      <w:r w:rsidRPr="0001152B">
        <w:rPr>
          <w:rFonts w:eastAsia="Times New Roman"/>
          <w:b/>
          <w:iCs/>
          <w:snapToGrid w:val="0"/>
          <w:kern w:val="22"/>
          <w:sz w:val="24"/>
        </w:rPr>
        <w:br/>
      </w:r>
      <w:r w:rsidRPr="0001152B">
        <w:rPr>
          <w:rFonts w:ascii="SimSun" w:hAnsi="SimSun" w:cs="SimSun" w:hint="eastAsia"/>
          <w:b/>
          <w:iCs/>
          <w:snapToGrid w:val="0"/>
          <w:kern w:val="22"/>
          <w:sz w:val="24"/>
        </w:rPr>
        <w:t>改性活生物体的检测和识别</w:t>
      </w:r>
    </w:p>
    <w:p w14:paraId="79079E73" w14:textId="269C3A66" w:rsidR="00F94428" w:rsidRPr="0001152B"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bookmarkStart w:id="5" w:name="_Hlk190860181"/>
      <w:r w:rsidRPr="0001152B">
        <w:rPr>
          <w:sz w:val="24"/>
          <w:szCs w:val="24"/>
        </w:rPr>
        <w:t>第</w:t>
      </w:r>
      <w:bookmarkEnd w:id="5"/>
      <w:r w:rsidRPr="0001152B">
        <w:rPr>
          <w:sz w:val="24"/>
          <w:szCs w:val="24"/>
        </w:rPr>
        <w:t>二工作组第</w:t>
      </w:r>
      <w:r w:rsidRPr="0001152B">
        <w:rPr>
          <w:sz w:val="24"/>
          <w:szCs w:val="24"/>
        </w:rPr>
        <w:t>2</w:t>
      </w:r>
      <w:r w:rsidRPr="0001152B">
        <w:rPr>
          <w:sz w:val="24"/>
          <w:szCs w:val="24"/>
        </w:rPr>
        <w:t>场会</w:t>
      </w:r>
      <w:r w:rsidRPr="0001152B">
        <w:rPr>
          <w:rFonts w:hint="eastAsia"/>
          <w:sz w:val="24"/>
          <w:szCs w:val="24"/>
        </w:rPr>
        <w:t>议</w:t>
      </w:r>
      <w:r w:rsidRPr="0001152B">
        <w:rPr>
          <w:sz w:val="24"/>
          <w:szCs w:val="24"/>
        </w:rPr>
        <w:t>审议了议程项目</w:t>
      </w:r>
      <w:r w:rsidRPr="0001152B">
        <w:rPr>
          <w:sz w:val="24"/>
          <w:szCs w:val="24"/>
        </w:rPr>
        <w:t>12</w:t>
      </w:r>
      <w:r w:rsidRPr="0001152B">
        <w:rPr>
          <w:rFonts w:hint="eastAsia"/>
          <w:sz w:val="24"/>
          <w:szCs w:val="24"/>
        </w:rPr>
        <w:t>。</w:t>
      </w:r>
      <w:r>
        <w:rPr>
          <w:rFonts w:hint="eastAsia"/>
          <w:sz w:val="24"/>
          <w:szCs w:val="24"/>
        </w:rPr>
        <w:t>会议收到一份</w:t>
      </w:r>
      <w:r w:rsidRPr="0001152B">
        <w:rPr>
          <w:sz w:val="24"/>
          <w:szCs w:val="24"/>
        </w:rPr>
        <w:t>决定草案</w:t>
      </w:r>
      <w:r>
        <w:rPr>
          <w:rStyle w:val="FootnoteReference"/>
          <w:sz w:val="24"/>
          <w:szCs w:val="24"/>
        </w:rPr>
        <w:footnoteReference w:id="37"/>
      </w:r>
      <w:r w:rsidRPr="0001152B">
        <w:rPr>
          <w:rFonts w:hint="eastAsia"/>
          <w:sz w:val="24"/>
          <w:szCs w:val="24"/>
        </w:rPr>
        <w:t>。</w:t>
      </w:r>
    </w:p>
    <w:p w14:paraId="34568F79" w14:textId="137E2EC1" w:rsidR="00F94428" w:rsidRPr="0001152B" w:rsidRDefault="00B76484" w:rsidP="00F94428">
      <w:pPr>
        <w:numPr>
          <w:ilvl w:val="0"/>
          <w:numId w:val="1"/>
        </w:numPr>
        <w:tabs>
          <w:tab w:val="clear" w:pos="567"/>
          <w:tab w:val="clear" w:pos="1134"/>
          <w:tab w:val="clear" w:pos="1701"/>
          <w:tab w:val="clear" w:pos="2268"/>
        </w:tabs>
        <w:spacing w:before="120" w:after="120"/>
        <w:ind w:left="490" w:firstLine="0"/>
        <w:jc w:val="left"/>
        <w:rPr>
          <w:sz w:val="24"/>
          <w:szCs w:val="24"/>
        </w:rPr>
      </w:pPr>
      <w:bookmarkStart w:id="6" w:name="_Hlk190860205"/>
      <w:r w:rsidRPr="0001152B">
        <w:rPr>
          <w:sz w:val="24"/>
          <w:szCs w:val="24"/>
        </w:rPr>
        <w:lastRenderedPageBreak/>
        <w:t>第</w:t>
      </w:r>
      <w:r w:rsidR="00101E0E" w:rsidRPr="00101E0E">
        <w:rPr>
          <w:rFonts w:hint="eastAsia"/>
          <w:sz w:val="24"/>
          <w:szCs w:val="24"/>
        </w:rPr>
        <w:t>二工作组</w:t>
      </w:r>
      <w:bookmarkEnd w:id="6"/>
      <w:r w:rsidR="00101E0E" w:rsidRPr="00101E0E">
        <w:rPr>
          <w:rFonts w:hint="eastAsia"/>
          <w:sz w:val="24"/>
          <w:szCs w:val="24"/>
        </w:rPr>
        <w:t>商定，</w:t>
      </w:r>
      <w:r w:rsidR="00101E0E">
        <w:rPr>
          <w:rFonts w:hint="eastAsia"/>
          <w:sz w:val="24"/>
          <w:szCs w:val="24"/>
        </w:rPr>
        <w:t>由</w:t>
      </w:r>
      <w:r w:rsidR="00101E0E" w:rsidRPr="00101E0E">
        <w:rPr>
          <w:rFonts w:hint="eastAsia"/>
          <w:sz w:val="24"/>
          <w:szCs w:val="24"/>
        </w:rPr>
        <w:t>主席在秘书处的</w:t>
      </w:r>
      <w:r w:rsidR="00101E0E">
        <w:rPr>
          <w:rFonts w:hint="eastAsia"/>
          <w:sz w:val="24"/>
          <w:szCs w:val="24"/>
        </w:rPr>
        <w:t>协助</w:t>
      </w:r>
      <w:r w:rsidR="00101E0E" w:rsidRPr="00101E0E">
        <w:rPr>
          <w:rFonts w:hint="eastAsia"/>
          <w:sz w:val="24"/>
          <w:szCs w:val="24"/>
        </w:rPr>
        <w:t>下，并在必要时通过与缔约方</w:t>
      </w:r>
      <w:r w:rsidR="00101E0E">
        <w:rPr>
          <w:rFonts w:hint="eastAsia"/>
          <w:sz w:val="24"/>
          <w:szCs w:val="24"/>
        </w:rPr>
        <w:t>进行</w:t>
      </w:r>
      <w:r w:rsidR="00101E0E" w:rsidRPr="00101E0E">
        <w:rPr>
          <w:rFonts w:hint="eastAsia"/>
          <w:sz w:val="24"/>
          <w:szCs w:val="24"/>
        </w:rPr>
        <w:t>非正式磋商，</w:t>
      </w:r>
      <w:r w:rsidR="00101E0E">
        <w:rPr>
          <w:rFonts w:hint="eastAsia"/>
          <w:sz w:val="24"/>
          <w:szCs w:val="24"/>
        </w:rPr>
        <w:t>拟定</w:t>
      </w:r>
      <w:r w:rsidR="00101E0E" w:rsidRPr="00101E0E">
        <w:rPr>
          <w:rFonts w:hint="eastAsia"/>
          <w:sz w:val="24"/>
          <w:szCs w:val="24"/>
        </w:rPr>
        <w:t>一份</w:t>
      </w:r>
      <w:r w:rsidR="00101E0E">
        <w:rPr>
          <w:rFonts w:hint="eastAsia"/>
          <w:sz w:val="24"/>
          <w:szCs w:val="24"/>
        </w:rPr>
        <w:t>订正</w:t>
      </w:r>
      <w:r w:rsidR="00101E0E" w:rsidRPr="00101E0E">
        <w:rPr>
          <w:rFonts w:hint="eastAsia"/>
          <w:sz w:val="24"/>
          <w:szCs w:val="24"/>
        </w:rPr>
        <w:t>决定草案供其审议</w:t>
      </w:r>
      <w:r w:rsidR="00F94428" w:rsidRPr="0001152B">
        <w:rPr>
          <w:sz w:val="24"/>
          <w:szCs w:val="24"/>
        </w:rPr>
        <w:t>。</w:t>
      </w:r>
      <w:r w:rsidR="00F94428" w:rsidRPr="0001152B">
        <w:rPr>
          <w:sz w:val="24"/>
          <w:szCs w:val="24"/>
        </w:rPr>
        <w:t xml:space="preserve"> </w:t>
      </w:r>
    </w:p>
    <w:p w14:paraId="77CAEBCC" w14:textId="37C596DD" w:rsidR="00F94428" w:rsidRPr="00556755"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第二工作组第</w:t>
      </w:r>
      <w:r>
        <w:rPr>
          <w:rFonts w:hint="eastAsia"/>
          <w:sz w:val="24"/>
          <w:szCs w:val="24"/>
        </w:rPr>
        <w:t>6</w:t>
      </w:r>
      <w:r>
        <w:rPr>
          <w:rFonts w:hint="eastAsia"/>
          <w:sz w:val="24"/>
          <w:szCs w:val="24"/>
        </w:rPr>
        <w:t>场会议审议了主席提交的订正决定草案。</w:t>
      </w:r>
    </w:p>
    <w:p w14:paraId="3EC4DEF4" w14:textId="77777777" w:rsidR="00F94428" w:rsidRPr="00F94428"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Pr="0001152B">
        <w:rPr>
          <w:sz w:val="24"/>
          <w:szCs w:val="24"/>
        </w:rPr>
        <w:t>缔约方的代表发了言：</w:t>
      </w:r>
      <w:r w:rsidRPr="00F94428">
        <w:rPr>
          <w:sz w:val="24"/>
          <w:szCs w:val="24"/>
        </w:rPr>
        <w:t>巴西、喀麦隆、哥伦比亚、哥斯达黎加、</w:t>
      </w:r>
      <w:r w:rsidRPr="00F94428">
        <w:rPr>
          <w:rFonts w:hint="eastAsia"/>
          <w:sz w:val="24"/>
          <w:szCs w:val="24"/>
        </w:rPr>
        <w:t>欧洲联盟</w:t>
      </w:r>
      <w:r w:rsidRPr="00F94428">
        <w:rPr>
          <w:sz w:val="24"/>
          <w:szCs w:val="24"/>
        </w:rPr>
        <w:t>及其成员国、危地马拉、印度、肯尼亚、马拉维、马来西亚、墨西哥、新西兰、挪威、巴拿马、巴拉圭、秘鲁、摩尔多瓦共和国、乌干达、</w:t>
      </w:r>
      <w:r w:rsidRPr="00F94428">
        <w:rPr>
          <w:rFonts w:hint="eastAsia"/>
          <w:sz w:val="24"/>
          <w:szCs w:val="24"/>
        </w:rPr>
        <w:t>联合王国、</w:t>
      </w:r>
      <w:r w:rsidRPr="00F94428">
        <w:rPr>
          <w:sz w:val="24"/>
          <w:szCs w:val="24"/>
        </w:rPr>
        <w:t>乌拉圭</w:t>
      </w:r>
      <w:r w:rsidRPr="00F94428">
        <w:rPr>
          <w:rFonts w:hint="eastAsia"/>
          <w:sz w:val="24"/>
          <w:szCs w:val="24"/>
        </w:rPr>
        <w:t>。</w:t>
      </w:r>
    </w:p>
    <w:p w14:paraId="21AA1B92" w14:textId="77777777" w:rsidR="00F94428" w:rsidRPr="00556755"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第二工作组第</w:t>
      </w:r>
      <w:r>
        <w:rPr>
          <w:rFonts w:hint="eastAsia"/>
          <w:sz w:val="24"/>
          <w:szCs w:val="24"/>
        </w:rPr>
        <w:t>7</w:t>
      </w:r>
      <w:r>
        <w:rPr>
          <w:rFonts w:hint="eastAsia"/>
          <w:sz w:val="24"/>
          <w:szCs w:val="24"/>
        </w:rPr>
        <w:t>场会议恢复审议订正决定草案。</w:t>
      </w:r>
    </w:p>
    <w:p w14:paraId="15F07D38" w14:textId="77777777" w:rsidR="00F94428" w:rsidRPr="00556755"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Pr="0001152B">
        <w:rPr>
          <w:sz w:val="24"/>
          <w:szCs w:val="24"/>
        </w:rPr>
        <w:t>缔约方的代表发了言：</w:t>
      </w:r>
      <w:r>
        <w:rPr>
          <w:rFonts w:hint="eastAsia"/>
          <w:sz w:val="24"/>
          <w:szCs w:val="24"/>
        </w:rPr>
        <w:t>巴西、哥伦比亚、欧洲联盟及其成员国、印度、卢旺达、多哥、乌拉圭。</w:t>
      </w:r>
    </w:p>
    <w:p w14:paraId="46008444" w14:textId="77777777" w:rsidR="00F94428" w:rsidRDefault="00F94428"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第二工作组核准了经口头修正的订正决定草案，将其作为</w:t>
      </w:r>
      <w:r w:rsidRPr="00556755">
        <w:rPr>
          <w:sz w:val="24"/>
          <w:szCs w:val="24"/>
        </w:rPr>
        <w:t>CBD/NP/MOP/5/L.5</w:t>
      </w:r>
      <w:r>
        <w:rPr>
          <w:rFonts w:hint="eastAsia"/>
          <w:sz w:val="24"/>
          <w:szCs w:val="24"/>
        </w:rPr>
        <w:t>号决定草案提交全体会议。</w:t>
      </w:r>
    </w:p>
    <w:p w14:paraId="6B8EC734" w14:textId="7C207144" w:rsidR="00BB0272" w:rsidRPr="00556755" w:rsidRDefault="00BB0272" w:rsidP="00F94428">
      <w:pPr>
        <w:numPr>
          <w:ilvl w:val="0"/>
          <w:numId w:val="1"/>
        </w:numPr>
        <w:tabs>
          <w:tab w:val="clear" w:pos="567"/>
          <w:tab w:val="clear" w:pos="1134"/>
          <w:tab w:val="clear" w:pos="1701"/>
          <w:tab w:val="clear" w:pos="2268"/>
        </w:tabs>
        <w:spacing w:before="120" w:after="120"/>
        <w:ind w:left="490" w:firstLine="0"/>
        <w:jc w:val="left"/>
        <w:rPr>
          <w:sz w:val="24"/>
          <w:szCs w:val="24"/>
        </w:rPr>
      </w:pPr>
      <w:r w:rsidRPr="00BB0272">
        <w:rPr>
          <w:rFonts w:hint="eastAsia"/>
          <w:sz w:val="24"/>
          <w:szCs w:val="24"/>
        </w:rPr>
        <w:t>作为议定书缔约方会议的缔约方</w:t>
      </w:r>
      <w:r>
        <w:rPr>
          <w:rFonts w:hint="eastAsia"/>
          <w:sz w:val="24"/>
          <w:szCs w:val="24"/>
        </w:rPr>
        <w:t>大会第</w:t>
      </w:r>
      <w:r>
        <w:rPr>
          <w:rFonts w:hint="eastAsia"/>
          <w:sz w:val="24"/>
          <w:szCs w:val="24"/>
        </w:rPr>
        <w:t>3</w:t>
      </w:r>
      <w:r>
        <w:rPr>
          <w:rFonts w:hint="eastAsia"/>
          <w:sz w:val="24"/>
          <w:szCs w:val="24"/>
        </w:rPr>
        <w:t>场全体会议</w:t>
      </w:r>
      <w:r w:rsidRPr="00BB0272">
        <w:rPr>
          <w:rFonts w:hint="eastAsia"/>
          <w:sz w:val="24"/>
          <w:szCs w:val="24"/>
        </w:rPr>
        <w:t>审议</w:t>
      </w:r>
      <w:r>
        <w:rPr>
          <w:rFonts w:hint="eastAsia"/>
          <w:sz w:val="24"/>
          <w:szCs w:val="24"/>
        </w:rPr>
        <w:t>并通过</w:t>
      </w:r>
      <w:r w:rsidRPr="00BB0272">
        <w:rPr>
          <w:rFonts w:hint="eastAsia"/>
          <w:sz w:val="24"/>
          <w:szCs w:val="24"/>
        </w:rPr>
        <w:t>了第二工作组主席提交的</w:t>
      </w:r>
      <w:r w:rsidRPr="00BB0272">
        <w:rPr>
          <w:rFonts w:hint="eastAsia"/>
          <w:sz w:val="24"/>
          <w:szCs w:val="24"/>
        </w:rPr>
        <w:t>CBD/CP/MOP/11/L.5</w:t>
      </w:r>
      <w:r>
        <w:rPr>
          <w:rFonts w:hint="eastAsia"/>
          <w:sz w:val="24"/>
          <w:szCs w:val="24"/>
        </w:rPr>
        <w:t>号决定草案</w:t>
      </w:r>
      <w:r w:rsidRPr="00BB0272">
        <w:rPr>
          <w:rFonts w:hint="eastAsia"/>
          <w:sz w:val="24"/>
          <w:szCs w:val="24"/>
        </w:rPr>
        <w:t>，决定草案成为第</w:t>
      </w:r>
      <w:hyperlink r:id="rId25" w:history="1">
        <w:r w:rsidRPr="00BB0272">
          <w:rPr>
            <w:rStyle w:val="Hyperlink"/>
            <w:rFonts w:hint="eastAsia"/>
            <w:sz w:val="24"/>
            <w:szCs w:val="24"/>
          </w:rPr>
          <w:t>CP-11/8</w:t>
        </w:r>
      </w:hyperlink>
      <w:r w:rsidRPr="00BB0272">
        <w:rPr>
          <w:rFonts w:hint="eastAsia"/>
          <w:sz w:val="24"/>
          <w:szCs w:val="24"/>
        </w:rPr>
        <w:t>号决定。</w:t>
      </w:r>
    </w:p>
    <w:p w14:paraId="5CF62D59" w14:textId="3CA20B43" w:rsidR="00550021" w:rsidRPr="008D1CC2" w:rsidRDefault="00550021" w:rsidP="0043484E">
      <w:pPr>
        <w:keepNext/>
        <w:keepLines/>
        <w:tabs>
          <w:tab w:val="clear" w:pos="567"/>
          <w:tab w:val="clear" w:pos="1134"/>
          <w:tab w:val="clear" w:pos="1701"/>
          <w:tab w:val="clear" w:pos="2268"/>
        </w:tabs>
        <w:spacing w:before="240"/>
        <w:jc w:val="left"/>
        <w:rPr>
          <w:b/>
          <w:sz w:val="24"/>
          <w:szCs w:val="24"/>
        </w:rPr>
      </w:pPr>
      <w:r w:rsidRPr="008D1CC2">
        <w:rPr>
          <w:b/>
          <w:sz w:val="24"/>
          <w:szCs w:val="24"/>
        </w:rPr>
        <w:t>项目</w:t>
      </w:r>
      <w:r w:rsidRPr="008D1CC2">
        <w:rPr>
          <w:b/>
          <w:sz w:val="24"/>
          <w:szCs w:val="24"/>
        </w:rPr>
        <w:t xml:space="preserve">13 </w:t>
      </w:r>
    </w:p>
    <w:p w14:paraId="6B368426" w14:textId="4D297BC5" w:rsidR="00550021" w:rsidRPr="008D1CC2" w:rsidRDefault="00550021" w:rsidP="0043484E">
      <w:pPr>
        <w:keepNext/>
        <w:keepLines/>
        <w:tabs>
          <w:tab w:val="clear" w:pos="567"/>
          <w:tab w:val="clear" w:pos="1134"/>
          <w:tab w:val="clear" w:pos="1701"/>
          <w:tab w:val="clear" w:pos="2268"/>
        </w:tabs>
        <w:jc w:val="left"/>
        <w:rPr>
          <w:b/>
          <w:sz w:val="24"/>
          <w:szCs w:val="24"/>
        </w:rPr>
      </w:pPr>
      <w:r w:rsidRPr="008D1CC2">
        <w:rPr>
          <w:b/>
          <w:sz w:val="24"/>
          <w:szCs w:val="24"/>
        </w:rPr>
        <w:t>社会经济</w:t>
      </w:r>
      <w:r w:rsidRPr="008D1CC2">
        <w:rPr>
          <w:rFonts w:hint="eastAsia"/>
          <w:b/>
          <w:sz w:val="24"/>
          <w:szCs w:val="24"/>
        </w:rPr>
        <w:t>考虑</w:t>
      </w:r>
      <w:r w:rsidRPr="008D1CC2">
        <w:rPr>
          <w:b/>
          <w:sz w:val="24"/>
          <w:szCs w:val="24"/>
        </w:rPr>
        <w:t>因素</w:t>
      </w:r>
    </w:p>
    <w:p w14:paraId="34FC5D8C" w14:textId="5BA419B1" w:rsidR="00BB0272" w:rsidRPr="0001152B" w:rsidRDefault="003B5B0E" w:rsidP="00BB0272">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10</w:t>
      </w:r>
      <w:r w:rsidRPr="00451E51">
        <w:rPr>
          <w:rFonts w:hint="eastAsia"/>
          <w:spacing w:val="8"/>
          <w:sz w:val="24"/>
          <w:szCs w:val="24"/>
        </w:rPr>
        <w:t>月</w:t>
      </w:r>
      <w:r w:rsidRPr="00451E51">
        <w:rPr>
          <w:rFonts w:hint="eastAsia"/>
          <w:spacing w:val="8"/>
          <w:sz w:val="24"/>
          <w:szCs w:val="24"/>
        </w:rPr>
        <w:t>23</w:t>
      </w:r>
      <w:r w:rsidRPr="00451E51">
        <w:rPr>
          <w:rFonts w:hint="eastAsia"/>
          <w:spacing w:val="8"/>
          <w:sz w:val="24"/>
          <w:szCs w:val="24"/>
        </w:rPr>
        <w:t>日</w:t>
      </w:r>
      <w:r w:rsidR="00BB0272" w:rsidRPr="00451E51">
        <w:rPr>
          <w:spacing w:val="8"/>
          <w:sz w:val="24"/>
          <w:szCs w:val="24"/>
        </w:rPr>
        <w:t>第二工作组</w:t>
      </w:r>
      <w:r w:rsidR="00BB0272" w:rsidRPr="00451E51">
        <w:rPr>
          <w:rFonts w:hint="eastAsia"/>
          <w:spacing w:val="8"/>
          <w:sz w:val="24"/>
          <w:szCs w:val="24"/>
        </w:rPr>
        <w:t>第</w:t>
      </w:r>
      <w:r w:rsidR="00BB0272" w:rsidRPr="00451E51">
        <w:rPr>
          <w:rFonts w:hint="eastAsia"/>
          <w:spacing w:val="8"/>
          <w:sz w:val="24"/>
          <w:szCs w:val="24"/>
        </w:rPr>
        <w:t>3</w:t>
      </w:r>
      <w:r w:rsidR="00BB0272" w:rsidRPr="00451E51">
        <w:rPr>
          <w:spacing w:val="8"/>
          <w:sz w:val="24"/>
          <w:szCs w:val="24"/>
        </w:rPr>
        <w:t>场会议审议了议程项目</w:t>
      </w:r>
      <w:r w:rsidR="00BB0272" w:rsidRPr="00451E51">
        <w:rPr>
          <w:spacing w:val="8"/>
          <w:sz w:val="24"/>
          <w:szCs w:val="24"/>
        </w:rPr>
        <w:t>13</w:t>
      </w:r>
      <w:r w:rsidR="00BB0272" w:rsidRPr="00451E51">
        <w:rPr>
          <w:rFonts w:hint="eastAsia"/>
          <w:spacing w:val="8"/>
          <w:sz w:val="24"/>
          <w:szCs w:val="24"/>
        </w:rPr>
        <w:t>。会议收到</w:t>
      </w:r>
      <w:r w:rsidR="00101E0E" w:rsidRPr="00451E51">
        <w:rPr>
          <w:rFonts w:hint="eastAsia"/>
          <w:spacing w:val="8"/>
          <w:sz w:val="24"/>
          <w:szCs w:val="24"/>
        </w:rPr>
        <w:t>了</w:t>
      </w:r>
      <w:r w:rsidR="00BB0272" w:rsidRPr="00451E51">
        <w:rPr>
          <w:rFonts w:hint="eastAsia"/>
          <w:spacing w:val="8"/>
          <w:sz w:val="24"/>
          <w:szCs w:val="24"/>
        </w:rPr>
        <w:t>一份</w:t>
      </w:r>
      <w:r w:rsidR="00BB0272" w:rsidRPr="00451E51">
        <w:rPr>
          <w:spacing w:val="8"/>
          <w:sz w:val="24"/>
          <w:szCs w:val="24"/>
        </w:rPr>
        <w:t>决定草案</w:t>
      </w:r>
      <w:r w:rsidR="00BB0272">
        <w:rPr>
          <w:rStyle w:val="FootnoteReference"/>
          <w:sz w:val="24"/>
          <w:szCs w:val="24"/>
        </w:rPr>
        <w:footnoteReference w:id="38"/>
      </w:r>
      <w:r w:rsidR="00BB0272">
        <w:rPr>
          <w:rFonts w:hint="eastAsia"/>
          <w:sz w:val="24"/>
          <w:szCs w:val="24"/>
        </w:rPr>
        <w:t>和</w:t>
      </w:r>
      <w:r w:rsidR="00BB0272" w:rsidRPr="0001152B">
        <w:rPr>
          <w:rFonts w:hint="eastAsia"/>
          <w:sz w:val="24"/>
          <w:szCs w:val="24"/>
        </w:rPr>
        <w:t>秘书处关于社会经济考虑因素的说明</w:t>
      </w:r>
      <w:r w:rsidR="00BB0272">
        <w:rPr>
          <w:rStyle w:val="FootnoteReference"/>
          <w:sz w:val="24"/>
          <w:szCs w:val="24"/>
        </w:rPr>
        <w:footnoteReference w:id="39"/>
      </w:r>
      <w:r w:rsidR="00BB0272">
        <w:rPr>
          <w:rFonts w:hint="eastAsia"/>
          <w:sz w:val="24"/>
          <w:szCs w:val="24"/>
        </w:rPr>
        <w:t>。</w:t>
      </w:r>
    </w:p>
    <w:p w14:paraId="509D98E7" w14:textId="095957BE" w:rsidR="00BB0272" w:rsidRPr="0001152B" w:rsidRDefault="00BB0272" w:rsidP="00BB0272">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以下</w:t>
      </w:r>
      <w:r w:rsidRPr="0001152B">
        <w:rPr>
          <w:sz w:val="24"/>
          <w:szCs w:val="24"/>
        </w:rPr>
        <w:t>缔约方的代表发了言：欧洲联盟及其成员国、印度、马拉维、马来西亚、挪威、摩尔多瓦共和国、南非、乌干达</w:t>
      </w:r>
      <w:r>
        <w:rPr>
          <w:rFonts w:hint="eastAsia"/>
          <w:sz w:val="24"/>
          <w:szCs w:val="24"/>
        </w:rPr>
        <w:t>、</w:t>
      </w:r>
      <w:r w:rsidRPr="0001152B">
        <w:rPr>
          <w:sz w:val="24"/>
          <w:szCs w:val="24"/>
        </w:rPr>
        <w:t>津巴布韦</w:t>
      </w:r>
      <w:r w:rsidR="003B39B9">
        <w:rPr>
          <w:rFonts w:hint="eastAsia"/>
          <w:sz w:val="24"/>
          <w:szCs w:val="24"/>
        </w:rPr>
        <w:t>（</w:t>
      </w:r>
      <w:r w:rsidRPr="0001152B">
        <w:rPr>
          <w:sz w:val="24"/>
          <w:szCs w:val="24"/>
        </w:rPr>
        <w:t>代表非洲国家</w:t>
      </w:r>
      <w:r w:rsidR="003B39B9">
        <w:rPr>
          <w:rFonts w:hint="eastAsia"/>
          <w:sz w:val="24"/>
          <w:szCs w:val="24"/>
        </w:rPr>
        <w:t>）</w:t>
      </w:r>
      <w:r w:rsidRPr="0001152B">
        <w:rPr>
          <w:sz w:val="24"/>
          <w:szCs w:val="24"/>
        </w:rPr>
        <w:t>。</w:t>
      </w:r>
    </w:p>
    <w:p w14:paraId="48FFB5FA" w14:textId="3FF78528" w:rsidR="00BB0272" w:rsidRPr="0001152B" w:rsidRDefault="00BB0272" w:rsidP="00BB0272">
      <w:pPr>
        <w:numPr>
          <w:ilvl w:val="0"/>
          <w:numId w:val="1"/>
        </w:numPr>
        <w:tabs>
          <w:tab w:val="clear" w:pos="567"/>
          <w:tab w:val="clear" w:pos="1134"/>
          <w:tab w:val="clear" w:pos="1701"/>
          <w:tab w:val="clear" w:pos="2268"/>
        </w:tabs>
        <w:spacing w:before="120" w:after="120"/>
        <w:ind w:left="490" w:firstLine="0"/>
        <w:jc w:val="left"/>
        <w:rPr>
          <w:sz w:val="24"/>
          <w:szCs w:val="24"/>
        </w:rPr>
      </w:pPr>
      <w:r w:rsidRPr="0001152B">
        <w:rPr>
          <w:sz w:val="24"/>
          <w:szCs w:val="24"/>
        </w:rPr>
        <w:t>第二工作组</w:t>
      </w:r>
      <w:r w:rsidRPr="0001152B">
        <w:rPr>
          <w:rFonts w:hint="eastAsia"/>
          <w:sz w:val="24"/>
          <w:szCs w:val="24"/>
        </w:rPr>
        <w:t>商定</w:t>
      </w:r>
      <w:r>
        <w:rPr>
          <w:rFonts w:hint="eastAsia"/>
          <w:sz w:val="24"/>
          <w:szCs w:val="24"/>
        </w:rPr>
        <w:t>由</w:t>
      </w:r>
      <w:r w:rsidRPr="0001152B">
        <w:rPr>
          <w:sz w:val="24"/>
          <w:szCs w:val="24"/>
        </w:rPr>
        <w:t>主席</w:t>
      </w:r>
      <w:r>
        <w:rPr>
          <w:rFonts w:hint="eastAsia"/>
          <w:sz w:val="24"/>
          <w:szCs w:val="24"/>
        </w:rPr>
        <w:t>在秘书处协助下</w:t>
      </w:r>
      <w:r w:rsidRPr="00605F50">
        <w:rPr>
          <w:sz w:val="24"/>
          <w:szCs w:val="24"/>
        </w:rPr>
        <w:t>拟定</w:t>
      </w:r>
      <w:r w:rsidRPr="0001152B">
        <w:rPr>
          <w:sz w:val="24"/>
          <w:szCs w:val="24"/>
        </w:rPr>
        <w:t>一</w:t>
      </w:r>
      <w:r>
        <w:rPr>
          <w:rFonts w:hint="eastAsia"/>
          <w:sz w:val="24"/>
          <w:szCs w:val="24"/>
        </w:rPr>
        <w:t>份</w:t>
      </w:r>
      <w:r w:rsidRPr="0001152B">
        <w:rPr>
          <w:sz w:val="24"/>
          <w:szCs w:val="24"/>
        </w:rPr>
        <w:t>订正决定草案供工作组审议。</w:t>
      </w:r>
    </w:p>
    <w:p w14:paraId="14F50C6B" w14:textId="203CE7EE" w:rsidR="00BB0272" w:rsidRDefault="00BB0272" w:rsidP="00BB0272">
      <w:pPr>
        <w:numPr>
          <w:ilvl w:val="0"/>
          <w:numId w:val="1"/>
        </w:numPr>
        <w:tabs>
          <w:tab w:val="clear" w:pos="567"/>
          <w:tab w:val="clear" w:pos="1134"/>
          <w:tab w:val="clear" w:pos="1701"/>
          <w:tab w:val="clear" w:pos="2268"/>
        </w:tabs>
        <w:spacing w:before="120" w:after="120"/>
        <w:ind w:left="490" w:firstLine="0"/>
        <w:jc w:val="left"/>
        <w:rPr>
          <w:sz w:val="24"/>
          <w:szCs w:val="24"/>
        </w:rPr>
      </w:pPr>
      <w:r>
        <w:rPr>
          <w:rFonts w:hint="eastAsia"/>
          <w:sz w:val="24"/>
          <w:szCs w:val="24"/>
        </w:rPr>
        <w:t>第二工作组第</w:t>
      </w:r>
      <w:r>
        <w:rPr>
          <w:rFonts w:hint="eastAsia"/>
          <w:sz w:val="24"/>
          <w:szCs w:val="24"/>
        </w:rPr>
        <w:t>6</w:t>
      </w:r>
      <w:r>
        <w:rPr>
          <w:rFonts w:hint="eastAsia"/>
          <w:sz w:val="24"/>
          <w:szCs w:val="24"/>
        </w:rPr>
        <w:t>场会议审议了主席提交的订正决定草案。</w:t>
      </w:r>
    </w:p>
    <w:p w14:paraId="1E5205D3" w14:textId="17EA1B1F" w:rsidR="00550021" w:rsidRPr="00BB0272" w:rsidRDefault="00BB0272" w:rsidP="00BB0272">
      <w:pPr>
        <w:numPr>
          <w:ilvl w:val="0"/>
          <w:numId w:val="1"/>
        </w:numPr>
        <w:tabs>
          <w:tab w:val="clear" w:pos="567"/>
          <w:tab w:val="clear" w:pos="1134"/>
          <w:tab w:val="clear" w:pos="1701"/>
          <w:tab w:val="clear" w:pos="2268"/>
        </w:tabs>
        <w:spacing w:before="120" w:after="120"/>
        <w:ind w:left="490" w:firstLine="0"/>
        <w:jc w:val="left"/>
        <w:rPr>
          <w:bCs/>
          <w:sz w:val="24"/>
          <w:szCs w:val="24"/>
        </w:rPr>
      </w:pPr>
      <w:r>
        <w:rPr>
          <w:rFonts w:hint="eastAsia"/>
          <w:sz w:val="24"/>
          <w:szCs w:val="24"/>
        </w:rPr>
        <w:t>第二工作组核准了订正决定草案，将其作为</w:t>
      </w:r>
      <w:r w:rsidRPr="00B62227">
        <w:rPr>
          <w:sz w:val="24"/>
          <w:szCs w:val="24"/>
        </w:rPr>
        <w:t>CBD/CP/MOP/11/L.</w:t>
      </w:r>
      <w:r>
        <w:rPr>
          <w:rFonts w:hint="eastAsia"/>
          <w:sz w:val="24"/>
          <w:szCs w:val="24"/>
        </w:rPr>
        <w:t>3</w:t>
      </w:r>
      <w:r>
        <w:rPr>
          <w:rFonts w:hint="eastAsia"/>
          <w:sz w:val="24"/>
          <w:szCs w:val="24"/>
        </w:rPr>
        <w:t>号决定草案提交全体会议。</w:t>
      </w:r>
    </w:p>
    <w:p w14:paraId="616EE147" w14:textId="09FF78BD" w:rsidR="00BB0272" w:rsidRPr="008D1CC2" w:rsidRDefault="00BB0272" w:rsidP="00BB0272">
      <w:pPr>
        <w:numPr>
          <w:ilvl w:val="0"/>
          <w:numId w:val="1"/>
        </w:numPr>
        <w:tabs>
          <w:tab w:val="clear" w:pos="567"/>
          <w:tab w:val="clear" w:pos="1134"/>
          <w:tab w:val="clear" w:pos="1701"/>
          <w:tab w:val="clear" w:pos="2268"/>
        </w:tabs>
        <w:spacing w:before="120" w:after="120"/>
        <w:ind w:left="490" w:firstLine="0"/>
        <w:jc w:val="left"/>
        <w:rPr>
          <w:bCs/>
          <w:sz w:val="24"/>
          <w:szCs w:val="24"/>
        </w:rPr>
      </w:pPr>
      <w:r w:rsidRPr="00BB0272">
        <w:rPr>
          <w:rFonts w:hint="eastAsia"/>
          <w:bCs/>
          <w:sz w:val="24"/>
          <w:szCs w:val="24"/>
        </w:rPr>
        <w:t>作为议定书缔约方会议的缔约方</w:t>
      </w:r>
      <w:r>
        <w:rPr>
          <w:rFonts w:hint="eastAsia"/>
          <w:bCs/>
          <w:sz w:val="24"/>
          <w:szCs w:val="24"/>
        </w:rPr>
        <w:t>大会第</w:t>
      </w:r>
      <w:r>
        <w:rPr>
          <w:rFonts w:hint="eastAsia"/>
          <w:bCs/>
          <w:sz w:val="24"/>
          <w:szCs w:val="24"/>
        </w:rPr>
        <w:t>2</w:t>
      </w:r>
      <w:r>
        <w:rPr>
          <w:rFonts w:hint="eastAsia"/>
          <w:bCs/>
          <w:sz w:val="24"/>
          <w:szCs w:val="24"/>
        </w:rPr>
        <w:t>场全体会议</w:t>
      </w:r>
      <w:r w:rsidRPr="00BB0272">
        <w:rPr>
          <w:rFonts w:hint="eastAsia"/>
          <w:bCs/>
          <w:sz w:val="24"/>
          <w:szCs w:val="24"/>
        </w:rPr>
        <w:t>审议</w:t>
      </w:r>
      <w:r>
        <w:rPr>
          <w:rFonts w:hint="eastAsia"/>
          <w:bCs/>
          <w:sz w:val="24"/>
          <w:szCs w:val="24"/>
        </w:rPr>
        <w:t>并通过</w:t>
      </w:r>
      <w:r w:rsidRPr="00BB0272">
        <w:rPr>
          <w:rFonts w:hint="eastAsia"/>
          <w:bCs/>
          <w:sz w:val="24"/>
          <w:szCs w:val="24"/>
        </w:rPr>
        <w:t>了第二工作组主席提交的</w:t>
      </w:r>
      <w:r w:rsidRPr="00BB0272">
        <w:rPr>
          <w:rFonts w:hint="eastAsia"/>
          <w:bCs/>
          <w:sz w:val="24"/>
          <w:szCs w:val="24"/>
        </w:rPr>
        <w:t>CBD/CP/MOP/11/L.3</w:t>
      </w:r>
      <w:r>
        <w:rPr>
          <w:rFonts w:hint="eastAsia"/>
          <w:bCs/>
          <w:sz w:val="24"/>
          <w:szCs w:val="24"/>
        </w:rPr>
        <w:t>号决定草案</w:t>
      </w:r>
      <w:r w:rsidRPr="00BB0272">
        <w:rPr>
          <w:rFonts w:hint="eastAsia"/>
          <w:bCs/>
          <w:sz w:val="24"/>
          <w:szCs w:val="24"/>
        </w:rPr>
        <w:t>，决定草案成为第</w:t>
      </w:r>
      <w:hyperlink r:id="rId26" w:history="1">
        <w:r w:rsidRPr="00BB0272">
          <w:rPr>
            <w:rStyle w:val="Hyperlink"/>
            <w:rFonts w:hint="eastAsia"/>
            <w:bCs/>
            <w:sz w:val="24"/>
            <w:szCs w:val="24"/>
          </w:rPr>
          <w:t>CP-11/9</w:t>
        </w:r>
      </w:hyperlink>
      <w:r w:rsidRPr="00BB0272">
        <w:rPr>
          <w:rFonts w:hint="eastAsia"/>
          <w:bCs/>
          <w:sz w:val="24"/>
          <w:szCs w:val="24"/>
        </w:rPr>
        <w:t>号决定。</w:t>
      </w:r>
    </w:p>
    <w:p w14:paraId="4BB62BBF" w14:textId="77777777" w:rsidR="00550021" w:rsidRPr="008D1CC2" w:rsidRDefault="00550021" w:rsidP="001E3C4F">
      <w:pPr>
        <w:keepNext/>
        <w:keepLines/>
        <w:tabs>
          <w:tab w:val="clear" w:pos="567"/>
          <w:tab w:val="clear" w:pos="1134"/>
          <w:tab w:val="clear" w:pos="1701"/>
          <w:tab w:val="clear" w:pos="2268"/>
        </w:tabs>
        <w:spacing w:before="240"/>
        <w:jc w:val="left"/>
        <w:rPr>
          <w:b/>
          <w:sz w:val="24"/>
          <w:szCs w:val="24"/>
        </w:rPr>
      </w:pPr>
      <w:r w:rsidRPr="008D1CC2">
        <w:rPr>
          <w:b/>
          <w:sz w:val="24"/>
          <w:szCs w:val="24"/>
        </w:rPr>
        <w:t>项目</w:t>
      </w:r>
      <w:r w:rsidRPr="008D1CC2">
        <w:rPr>
          <w:b/>
          <w:sz w:val="24"/>
          <w:szCs w:val="24"/>
        </w:rPr>
        <w:t xml:space="preserve">14 </w:t>
      </w:r>
    </w:p>
    <w:p w14:paraId="19CDD9DF" w14:textId="77777777" w:rsidR="00550021" w:rsidRPr="008D1CC2" w:rsidRDefault="00550021" w:rsidP="001E3C4F">
      <w:pPr>
        <w:keepNext/>
        <w:keepLines/>
        <w:tabs>
          <w:tab w:val="clear" w:pos="567"/>
          <w:tab w:val="clear" w:pos="1134"/>
          <w:tab w:val="clear" w:pos="1701"/>
          <w:tab w:val="clear" w:pos="2268"/>
        </w:tabs>
        <w:jc w:val="left"/>
        <w:rPr>
          <w:b/>
          <w:bCs/>
          <w:sz w:val="24"/>
          <w:szCs w:val="24"/>
        </w:rPr>
      </w:pPr>
      <w:r w:rsidRPr="001E3C4F">
        <w:rPr>
          <w:rFonts w:hint="eastAsia"/>
          <w:b/>
          <w:sz w:val="24"/>
          <w:szCs w:val="24"/>
        </w:rPr>
        <w:t>《关于赔偿责任和补救的名古屋</w:t>
      </w:r>
      <w:r w:rsidRPr="001E3C4F">
        <w:rPr>
          <w:rFonts w:hint="eastAsia"/>
          <w:b/>
          <w:sz w:val="24"/>
          <w:szCs w:val="24"/>
        </w:rPr>
        <w:t>-</w:t>
      </w:r>
      <w:r w:rsidRPr="001E3C4F">
        <w:rPr>
          <w:rFonts w:hint="eastAsia"/>
          <w:b/>
          <w:sz w:val="24"/>
          <w:szCs w:val="24"/>
        </w:rPr>
        <w:t>吉隆坡补充议定书》</w:t>
      </w:r>
    </w:p>
    <w:p w14:paraId="454FDE3A" w14:textId="05B4FFDC"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bCs/>
          <w:sz w:val="24"/>
          <w:szCs w:val="24"/>
        </w:rPr>
        <w:t>第二工作组</w:t>
      </w:r>
      <w:r w:rsidRPr="001E3C4F">
        <w:rPr>
          <w:rFonts w:hint="eastAsia"/>
          <w:bCs/>
          <w:sz w:val="24"/>
          <w:szCs w:val="24"/>
        </w:rPr>
        <w:t>第</w:t>
      </w:r>
      <w:r w:rsidRPr="001E3C4F">
        <w:rPr>
          <w:rFonts w:hint="eastAsia"/>
          <w:bCs/>
          <w:sz w:val="24"/>
          <w:szCs w:val="24"/>
        </w:rPr>
        <w:t>3</w:t>
      </w:r>
      <w:r w:rsidRPr="001E3C4F">
        <w:rPr>
          <w:bCs/>
          <w:sz w:val="24"/>
          <w:szCs w:val="24"/>
        </w:rPr>
        <w:t>场会议审议了议程项目</w:t>
      </w:r>
      <w:r w:rsidRPr="001E3C4F">
        <w:rPr>
          <w:bCs/>
          <w:sz w:val="24"/>
          <w:szCs w:val="24"/>
        </w:rPr>
        <w:t>14</w:t>
      </w:r>
      <w:r w:rsidRPr="001E3C4F">
        <w:rPr>
          <w:rFonts w:hint="eastAsia"/>
          <w:bCs/>
          <w:sz w:val="24"/>
          <w:szCs w:val="24"/>
        </w:rPr>
        <w:t>。</w:t>
      </w:r>
      <w:r w:rsidR="00FE08E7">
        <w:rPr>
          <w:rFonts w:hint="eastAsia"/>
          <w:bCs/>
          <w:sz w:val="24"/>
          <w:szCs w:val="24"/>
        </w:rPr>
        <w:t>会议收到了一份</w:t>
      </w:r>
      <w:r w:rsidRPr="001E3C4F">
        <w:rPr>
          <w:bCs/>
          <w:sz w:val="24"/>
          <w:szCs w:val="24"/>
        </w:rPr>
        <w:t>决定草案</w:t>
      </w:r>
      <w:r w:rsidR="00FE08E7">
        <w:rPr>
          <w:rStyle w:val="FootnoteReference"/>
          <w:bCs/>
          <w:sz w:val="24"/>
          <w:szCs w:val="24"/>
        </w:rPr>
        <w:footnoteReference w:id="40"/>
      </w:r>
      <w:r w:rsidR="00FE08E7">
        <w:rPr>
          <w:rFonts w:hint="eastAsia"/>
          <w:bCs/>
          <w:sz w:val="24"/>
          <w:szCs w:val="24"/>
        </w:rPr>
        <w:t>和</w:t>
      </w:r>
      <w:r w:rsidRPr="001E3C4F">
        <w:rPr>
          <w:rFonts w:hint="eastAsia"/>
          <w:bCs/>
          <w:sz w:val="24"/>
          <w:szCs w:val="24"/>
        </w:rPr>
        <w:t>秘书处关于《关于赔偿责任和补救的名古屋</w:t>
      </w:r>
      <w:r w:rsidRPr="001E3C4F">
        <w:rPr>
          <w:rFonts w:hint="eastAsia"/>
          <w:bCs/>
          <w:sz w:val="24"/>
          <w:szCs w:val="24"/>
        </w:rPr>
        <w:t>-</w:t>
      </w:r>
      <w:r w:rsidRPr="001E3C4F">
        <w:rPr>
          <w:rFonts w:hint="eastAsia"/>
          <w:bCs/>
          <w:sz w:val="24"/>
          <w:szCs w:val="24"/>
        </w:rPr>
        <w:t>吉隆坡补充议定书》的说明</w:t>
      </w:r>
      <w:r w:rsidR="00FE08E7">
        <w:rPr>
          <w:rStyle w:val="FootnoteReference"/>
          <w:bCs/>
          <w:sz w:val="24"/>
          <w:szCs w:val="24"/>
        </w:rPr>
        <w:footnoteReference w:id="41"/>
      </w:r>
      <w:r w:rsidRPr="001E3C4F">
        <w:rPr>
          <w:rFonts w:hint="eastAsia"/>
          <w:bCs/>
          <w:sz w:val="24"/>
          <w:szCs w:val="24"/>
        </w:rPr>
        <w:t>。</w:t>
      </w:r>
    </w:p>
    <w:p w14:paraId="240D3063" w14:textId="4A0EB5E8"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rFonts w:hint="eastAsia"/>
          <w:bCs/>
          <w:sz w:val="24"/>
          <w:szCs w:val="24"/>
        </w:rPr>
        <w:t>以下</w:t>
      </w:r>
      <w:r w:rsidRPr="001E3C4F">
        <w:rPr>
          <w:bCs/>
          <w:sz w:val="24"/>
          <w:szCs w:val="24"/>
        </w:rPr>
        <w:t>缔约方发了言：中非共和国、欧洲联盟及其成员国、印度、马拉维</w:t>
      </w:r>
      <w:r w:rsidR="003B39B9">
        <w:rPr>
          <w:rFonts w:hint="eastAsia"/>
          <w:bCs/>
          <w:sz w:val="24"/>
          <w:szCs w:val="24"/>
        </w:rPr>
        <w:t>（</w:t>
      </w:r>
      <w:r w:rsidRPr="001E3C4F">
        <w:rPr>
          <w:bCs/>
          <w:sz w:val="24"/>
          <w:szCs w:val="24"/>
        </w:rPr>
        <w:t>代表非洲国家</w:t>
      </w:r>
      <w:r w:rsidR="003B39B9">
        <w:rPr>
          <w:rFonts w:hint="eastAsia"/>
          <w:bCs/>
          <w:sz w:val="24"/>
          <w:szCs w:val="24"/>
        </w:rPr>
        <w:t>）</w:t>
      </w:r>
      <w:r w:rsidRPr="001E3C4F">
        <w:rPr>
          <w:bCs/>
          <w:sz w:val="24"/>
          <w:szCs w:val="24"/>
        </w:rPr>
        <w:t>、摩尔多瓦共和国</w:t>
      </w:r>
      <w:r w:rsidRPr="001E3C4F">
        <w:rPr>
          <w:rFonts w:hint="eastAsia"/>
          <w:bCs/>
          <w:sz w:val="24"/>
          <w:szCs w:val="24"/>
        </w:rPr>
        <w:t>、</w:t>
      </w:r>
      <w:r w:rsidRPr="001E3C4F">
        <w:rPr>
          <w:bCs/>
          <w:sz w:val="24"/>
          <w:szCs w:val="24"/>
        </w:rPr>
        <w:t>乌干达。</w:t>
      </w:r>
    </w:p>
    <w:p w14:paraId="29060D39" w14:textId="49A0880B"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bCs/>
          <w:sz w:val="24"/>
          <w:szCs w:val="24"/>
        </w:rPr>
        <w:lastRenderedPageBreak/>
        <w:t>第二工作组</w:t>
      </w:r>
      <w:r w:rsidRPr="001E3C4F">
        <w:rPr>
          <w:rFonts w:hint="eastAsia"/>
          <w:bCs/>
          <w:sz w:val="24"/>
          <w:szCs w:val="24"/>
        </w:rPr>
        <w:t>商定由</w:t>
      </w:r>
      <w:r w:rsidRPr="001E3C4F">
        <w:rPr>
          <w:bCs/>
          <w:sz w:val="24"/>
          <w:szCs w:val="24"/>
        </w:rPr>
        <w:t>主席</w:t>
      </w:r>
      <w:r w:rsidR="00FE08E7">
        <w:rPr>
          <w:rFonts w:hint="eastAsia"/>
          <w:bCs/>
          <w:sz w:val="24"/>
          <w:szCs w:val="24"/>
        </w:rPr>
        <w:t>在秘书处协助下</w:t>
      </w:r>
      <w:r w:rsidRPr="001E3C4F">
        <w:rPr>
          <w:bCs/>
          <w:sz w:val="24"/>
          <w:szCs w:val="24"/>
        </w:rPr>
        <w:t>拟定一</w:t>
      </w:r>
      <w:r w:rsidR="00FE08E7">
        <w:rPr>
          <w:rFonts w:hint="eastAsia"/>
          <w:bCs/>
          <w:sz w:val="24"/>
          <w:szCs w:val="24"/>
        </w:rPr>
        <w:t>份</w:t>
      </w:r>
      <w:r w:rsidRPr="001E3C4F">
        <w:rPr>
          <w:bCs/>
          <w:sz w:val="24"/>
          <w:szCs w:val="24"/>
        </w:rPr>
        <w:t>订正决定草案供工作组审议。</w:t>
      </w:r>
    </w:p>
    <w:p w14:paraId="68361394" w14:textId="627E65BF"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rFonts w:hint="eastAsia"/>
          <w:bCs/>
          <w:sz w:val="24"/>
          <w:szCs w:val="24"/>
        </w:rPr>
        <w:t>第二工作组第</w:t>
      </w:r>
      <w:r w:rsidRPr="001E3C4F">
        <w:rPr>
          <w:rFonts w:hint="eastAsia"/>
          <w:bCs/>
          <w:sz w:val="24"/>
          <w:szCs w:val="24"/>
        </w:rPr>
        <w:t>6</w:t>
      </w:r>
      <w:r w:rsidRPr="001E3C4F">
        <w:rPr>
          <w:rFonts w:hint="eastAsia"/>
          <w:bCs/>
          <w:sz w:val="24"/>
          <w:szCs w:val="24"/>
        </w:rPr>
        <w:t>场会议审议了主席提交的订正决定草案。</w:t>
      </w:r>
    </w:p>
    <w:p w14:paraId="7D9A06BA" w14:textId="77777777" w:rsidR="001E3C4F" w:rsidRP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rFonts w:hint="eastAsia"/>
          <w:bCs/>
          <w:sz w:val="24"/>
          <w:szCs w:val="24"/>
        </w:rPr>
        <w:t>以下</w:t>
      </w:r>
      <w:r w:rsidRPr="001E3C4F">
        <w:rPr>
          <w:bCs/>
          <w:sz w:val="24"/>
          <w:szCs w:val="24"/>
        </w:rPr>
        <w:t>缔约方的代表发了言：</w:t>
      </w:r>
      <w:r w:rsidRPr="001E3C4F">
        <w:rPr>
          <w:rFonts w:hint="eastAsia"/>
          <w:bCs/>
          <w:sz w:val="24"/>
          <w:szCs w:val="24"/>
        </w:rPr>
        <w:t>欧洲联盟及其成员国、日本、新西兰。</w:t>
      </w:r>
    </w:p>
    <w:p w14:paraId="19011857" w14:textId="77777777" w:rsidR="001E3C4F" w:rsidRDefault="001E3C4F"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1E3C4F">
        <w:rPr>
          <w:rFonts w:hint="eastAsia"/>
          <w:bCs/>
          <w:sz w:val="24"/>
          <w:szCs w:val="24"/>
        </w:rPr>
        <w:t>第二工作组核准了经口头修正的订正决定草案，将其作为</w:t>
      </w:r>
      <w:r w:rsidRPr="001E3C4F">
        <w:rPr>
          <w:bCs/>
          <w:sz w:val="24"/>
          <w:szCs w:val="24"/>
        </w:rPr>
        <w:t>CBD/CP/MOP/11/L.4</w:t>
      </w:r>
      <w:r w:rsidRPr="001E3C4F">
        <w:rPr>
          <w:rFonts w:hint="eastAsia"/>
          <w:bCs/>
          <w:sz w:val="24"/>
          <w:szCs w:val="24"/>
        </w:rPr>
        <w:t>号决定草案提交全体会议。</w:t>
      </w:r>
    </w:p>
    <w:p w14:paraId="37B9C065" w14:textId="14F1DDED" w:rsidR="00FE08E7" w:rsidRPr="001E3C4F" w:rsidRDefault="00FE08E7" w:rsidP="001E3C4F">
      <w:pPr>
        <w:numPr>
          <w:ilvl w:val="0"/>
          <w:numId w:val="1"/>
        </w:numPr>
        <w:tabs>
          <w:tab w:val="clear" w:pos="567"/>
          <w:tab w:val="clear" w:pos="1134"/>
          <w:tab w:val="clear" w:pos="1701"/>
          <w:tab w:val="clear" w:pos="2268"/>
        </w:tabs>
        <w:spacing w:before="120" w:after="120"/>
        <w:ind w:left="490" w:firstLine="0"/>
        <w:jc w:val="left"/>
        <w:rPr>
          <w:bCs/>
          <w:sz w:val="24"/>
          <w:szCs w:val="24"/>
        </w:rPr>
      </w:pPr>
      <w:r w:rsidRPr="00FE08E7">
        <w:rPr>
          <w:rFonts w:hint="eastAsia"/>
          <w:bCs/>
          <w:sz w:val="24"/>
          <w:szCs w:val="24"/>
        </w:rPr>
        <w:t>作为议定书缔约方会议的缔约方</w:t>
      </w:r>
      <w:r>
        <w:rPr>
          <w:rFonts w:hint="eastAsia"/>
          <w:bCs/>
          <w:sz w:val="24"/>
          <w:szCs w:val="24"/>
        </w:rPr>
        <w:t>大会第</w:t>
      </w:r>
      <w:r>
        <w:rPr>
          <w:rFonts w:hint="eastAsia"/>
          <w:bCs/>
          <w:sz w:val="24"/>
          <w:szCs w:val="24"/>
        </w:rPr>
        <w:t>2</w:t>
      </w:r>
      <w:r>
        <w:rPr>
          <w:rFonts w:hint="eastAsia"/>
          <w:bCs/>
          <w:sz w:val="24"/>
          <w:szCs w:val="24"/>
        </w:rPr>
        <w:t>场全体会议</w:t>
      </w:r>
      <w:r w:rsidRPr="00FE08E7">
        <w:rPr>
          <w:rFonts w:hint="eastAsia"/>
          <w:bCs/>
          <w:sz w:val="24"/>
          <w:szCs w:val="24"/>
        </w:rPr>
        <w:t>审议</w:t>
      </w:r>
      <w:r>
        <w:rPr>
          <w:rFonts w:hint="eastAsia"/>
          <w:bCs/>
          <w:sz w:val="24"/>
          <w:szCs w:val="24"/>
        </w:rPr>
        <w:t>并通过</w:t>
      </w:r>
      <w:r w:rsidRPr="00FE08E7">
        <w:rPr>
          <w:rFonts w:hint="eastAsia"/>
          <w:bCs/>
          <w:sz w:val="24"/>
          <w:szCs w:val="24"/>
        </w:rPr>
        <w:t>了第二工作组主席提交的</w:t>
      </w:r>
      <w:r w:rsidRPr="00FE08E7">
        <w:rPr>
          <w:rFonts w:hint="eastAsia"/>
          <w:bCs/>
          <w:sz w:val="24"/>
          <w:szCs w:val="24"/>
        </w:rPr>
        <w:t>CBD/CP/MOP/11/L.4</w:t>
      </w:r>
      <w:r>
        <w:rPr>
          <w:rFonts w:hint="eastAsia"/>
          <w:bCs/>
          <w:sz w:val="24"/>
          <w:szCs w:val="24"/>
        </w:rPr>
        <w:t>号决定草案</w:t>
      </w:r>
      <w:r w:rsidRPr="00FE08E7">
        <w:rPr>
          <w:rFonts w:hint="eastAsia"/>
          <w:bCs/>
          <w:sz w:val="24"/>
          <w:szCs w:val="24"/>
        </w:rPr>
        <w:t>，决定草案成为第</w:t>
      </w:r>
      <w:hyperlink r:id="rId27" w:history="1">
        <w:r w:rsidRPr="00FE08E7">
          <w:rPr>
            <w:rStyle w:val="Hyperlink"/>
            <w:rFonts w:hint="eastAsia"/>
            <w:bCs/>
            <w:sz w:val="24"/>
            <w:szCs w:val="24"/>
          </w:rPr>
          <w:t>CP-11/10</w:t>
        </w:r>
      </w:hyperlink>
      <w:r w:rsidRPr="00FE08E7">
        <w:rPr>
          <w:rFonts w:hint="eastAsia"/>
          <w:bCs/>
          <w:sz w:val="24"/>
          <w:szCs w:val="24"/>
        </w:rPr>
        <w:t>号决定</w:t>
      </w:r>
      <w:r w:rsidR="00B01ACA">
        <w:rPr>
          <w:rFonts w:hint="eastAsia"/>
          <w:bCs/>
          <w:sz w:val="24"/>
          <w:szCs w:val="24"/>
        </w:rPr>
        <w:t>。</w:t>
      </w:r>
    </w:p>
    <w:p w14:paraId="0C03E03A" w14:textId="7035B5DF" w:rsidR="00AC3B31" w:rsidRPr="008D1CC2" w:rsidRDefault="00FD04AD" w:rsidP="00667CB9">
      <w:pPr>
        <w:keepNext/>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15</w:t>
      </w:r>
    </w:p>
    <w:p w14:paraId="29DA4E62" w14:textId="77777777" w:rsidR="00B73586" w:rsidRPr="008D1CC2" w:rsidRDefault="00FD04AD" w:rsidP="00667CB9">
      <w:pPr>
        <w:keepNext/>
        <w:tabs>
          <w:tab w:val="clear" w:pos="567"/>
          <w:tab w:val="clear" w:pos="1134"/>
          <w:tab w:val="clear" w:pos="1701"/>
          <w:tab w:val="clear" w:pos="2268"/>
        </w:tabs>
        <w:spacing w:after="60"/>
        <w:jc w:val="left"/>
        <w:rPr>
          <w:b/>
          <w:sz w:val="24"/>
          <w:szCs w:val="24"/>
        </w:rPr>
      </w:pPr>
      <w:r w:rsidRPr="008D1CC2">
        <w:rPr>
          <w:b/>
          <w:sz w:val="24"/>
          <w:szCs w:val="24"/>
        </w:rPr>
        <w:t>其他事项</w:t>
      </w:r>
    </w:p>
    <w:p w14:paraId="07F329A9" w14:textId="0273DE89" w:rsidR="0031476C" w:rsidRPr="008D1CC2" w:rsidRDefault="00376979"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8D1CC2">
        <w:rPr>
          <w:bCs/>
          <w:sz w:val="24"/>
          <w:szCs w:val="24"/>
        </w:rPr>
        <w:t>[</w:t>
      </w:r>
      <w:r w:rsidRPr="008D1CC2">
        <w:rPr>
          <w:bCs/>
          <w:sz w:val="24"/>
          <w:szCs w:val="24"/>
        </w:rPr>
        <w:t>待补</w:t>
      </w:r>
      <w:r w:rsidRPr="008D1CC2">
        <w:rPr>
          <w:bCs/>
          <w:sz w:val="24"/>
          <w:szCs w:val="24"/>
        </w:rPr>
        <w:t>]</w:t>
      </w:r>
    </w:p>
    <w:p w14:paraId="0BBDD27C" w14:textId="759FCC5D" w:rsidR="00AC3B31" w:rsidRPr="008D1CC2" w:rsidRDefault="00FD04AD" w:rsidP="0031476C">
      <w:pPr>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16</w:t>
      </w:r>
    </w:p>
    <w:p w14:paraId="74F0D953" w14:textId="77777777" w:rsidR="00B73586" w:rsidRPr="008D1CC2" w:rsidRDefault="00FD04AD" w:rsidP="0031476C">
      <w:pPr>
        <w:keepNext/>
        <w:keepLines/>
        <w:tabs>
          <w:tab w:val="clear" w:pos="567"/>
          <w:tab w:val="clear" w:pos="1134"/>
          <w:tab w:val="clear" w:pos="1701"/>
          <w:tab w:val="clear" w:pos="2268"/>
        </w:tabs>
        <w:jc w:val="left"/>
        <w:rPr>
          <w:b/>
          <w:sz w:val="24"/>
          <w:szCs w:val="24"/>
        </w:rPr>
      </w:pPr>
      <w:r w:rsidRPr="008D1CC2">
        <w:rPr>
          <w:b/>
          <w:sz w:val="24"/>
          <w:szCs w:val="24"/>
        </w:rPr>
        <w:t>通过报告</w:t>
      </w:r>
    </w:p>
    <w:p w14:paraId="31A31B04" w14:textId="65A4087C" w:rsidR="00B73586" w:rsidRPr="008D1CC2" w:rsidRDefault="00376979"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8D1CC2">
        <w:rPr>
          <w:bCs/>
          <w:sz w:val="24"/>
          <w:szCs w:val="24"/>
        </w:rPr>
        <w:t>[</w:t>
      </w:r>
      <w:r w:rsidRPr="008D1CC2">
        <w:rPr>
          <w:bCs/>
          <w:sz w:val="24"/>
          <w:szCs w:val="24"/>
        </w:rPr>
        <w:t>待补</w:t>
      </w:r>
      <w:r w:rsidRPr="008D1CC2">
        <w:rPr>
          <w:bCs/>
          <w:sz w:val="24"/>
          <w:szCs w:val="24"/>
        </w:rPr>
        <w:t>]</w:t>
      </w:r>
    </w:p>
    <w:p w14:paraId="0C40A87B" w14:textId="3060F51A" w:rsidR="00AC3B31" w:rsidRPr="008D1CC2" w:rsidRDefault="00FD04AD" w:rsidP="00B73586">
      <w:pPr>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17</w:t>
      </w:r>
    </w:p>
    <w:p w14:paraId="4457306D" w14:textId="77777777" w:rsidR="00B73586" w:rsidRPr="008D1CC2" w:rsidRDefault="00FD04AD" w:rsidP="00B73586">
      <w:pPr>
        <w:tabs>
          <w:tab w:val="clear" w:pos="567"/>
          <w:tab w:val="clear" w:pos="1134"/>
          <w:tab w:val="clear" w:pos="1701"/>
          <w:tab w:val="clear" w:pos="2268"/>
        </w:tabs>
        <w:jc w:val="left"/>
        <w:rPr>
          <w:b/>
          <w:sz w:val="24"/>
          <w:szCs w:val="24"/>
        </w:rPr>
      </w:pPr>
      <w:r w:rsidRPr="008D1CC2">
        <w:rPr>
          <w:b/>
          <w:sz w:val="24"/>
          <w:szCs w:val="24"/>
        </w:rPr>
        <w:t>会议闭幕</w:t>
      </w:r>
    </w:p>
    <w:p w14:paraId="6C620FA5" w14:textId="7DDEB4B7" w:rsidR="00FE08E7" w:rsidRPr="00FE08E7" w:rsidRDefault="00FE08E7"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FE08E7">
        <w:rPr>
          <w:rFonts w:hint="eastAsia"/>
          <w:bCs/>
          <w:sz w:val="24"/>
          <w:szCs w:val="24"/>
        </w:rPr>
        <w:t>第</w:t>
      </w:r>
      <w:r w:rsidRPr="00FE08E7">
        <w:rPr>
          <w:rFonts w:hint="eastAsia"/>
          <w:bCs/>
          <w:sz w:val="24"/>
          <w:szCs w:val="24"/>
        </w:rPr>
        <w:t>5</w:t>
      </w:r>
      <w:r>
        <w:rPr>
          <w:rFonts w:hint="eastAsia"/>
          <w:bCs/>
          <w:sz w:val="24"/>
          <w:szCs w:val="24"/>
        </w:rPr>
        <w:t>场</w:t>
      </w:r>
      <w:r w:rsidRPr="00FE08E7">
        <w:rPr>
          <w:rFonts w:hint="eastAsia"/>
          <w:bCs/>
          <w:sz w:val="24"/>
          <w:szCs w:val="24"/>
        </w:rPr>
        <w:t>全体会议根据巴拿马代表的要求进行</w:t>
      </w:r>
      <w:r w:rsidR="00667CB9">
        <w:rPr>
          <w:rFonts w:hint="eastAsia"/>
          <w:bCs/>
          <w:sz w:val="24"/>
          <w:szCs w:val="24"/>
        </w:rPr>
        <w:t>点名</w:t>
      </w:r>
      <w:r w:rsidRPr="00FE08E7">
        <w:rPr>
          <w:rFonts w:hint="eastAsia"/>
          <w:bCs/>
          <w:sz w:val="24"/>
          <w:szCs w:val="24"/>
        </w:rPr>
        <w:t>，以核实出席</w:t>
      </w:r>
      <w:r w:rsidR="00667CB9">
        <w:rPr>
          <w:rFonts w:hint="eastAsia"/>
          <w:bCs/>
          <w:sz w:val="24"/>
          <w:szCs w:val="24"/>
        </w:rPr>
        <w:t>会议</w:t>
      </w:r>
      <w:r w:rsidRPr="00FE08E7">
        <w:rPr>
          <w:rFonts w:hint="eastAsia"/>
          <w:bCs/>
          <w:sz w:val="24"/>
          <w:szCs w:val="24"/>
        </w:rPr>
        <w:t>的缔约方数目</w:t>
      </w:r>
      <w:r>
        <w:rPr>
          <w:rFonts w:hint="eastAsia"/>
          <w:bCs/>
          <w:sz w:val="24"/>
          <w:szCs w:val="24"/>
        </w:rPr>
        <w:t>，</w:t>
      </w:r>
      <w:r w:rsidRPr="00FE08E7">
        <w:rPr>
          <w:rFonts w:hint="eastAsia"/>
          <w:bCs/>
          <w:sz w:val="24"/>
          <w:szCs w:val="24"/>
        </w:rPr>
        <w:t>确定是否仍可根据议事规则第</w:t>
      </w:r>
      <w:r w:rsidRPr="00FE08E7">
        <w:rPr>
          <w:rFonts w:hint="eastAsia"/>
          <w:bCs/>
          <w:sz w:val="24"/>
          <w:szCs w:val="24"/>
        </w:rPr>
        <w:t>30</w:t>
      </w:r>
      <w:r w:rsidRPr="00FE08E7">
        <w:rPr>
          <w:rFonts w:hint="eastAsia"/>
          <w:bCs/>
          <w:sz w:val="24"/>
          <w:szCs w:val="24"/>
        </w:rPr>
        <w:t>条作出决定。由于未达到法定人数，主席提议暂停会议。</w:t>
      </w:r>
    </w:p>
    <w:p w14:paraId="08FF1180" w14:textId="6234238F" w:rsidR="00FE08E7" w:rsidRPr="00FE08E7" w:rsidRDefault="00FE08E7"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FE08E7">
        <w:rPr>
          <w:rFonts w:hint="eastAsia"/>
          <w:bCs/>
          <w:sz w:val="24"/>
          <w:szCs w:val="24"/>
        </w:rPr>
        <w:t>随后主席于</w:t>
      </w:r>
      <w:r w:rsidRPr="00FE08E7">
        <w:rPr>
          <w:rFonts w:hint="eastAsia"/>
          <w:bCs/>
          <w:sz w:val="24"/>
          <w:szCs w:val="24"/>
        </w:rPr>
        <w:t>2024</w:t>
      </w:r>
      <w:r w:rsidRPr="00FE08E7">
        <w:rPr>
          <w:rFonts w:hint="eastAsia"/>
          <w:bCs/>
          <w:sz w:val="24"/>
          <w:szCs w:val="24"/>
        </w:rPr>
        <w:t>年</w:t>
      </w:r>
      <w:r w:rsidRPr="00FE08E7">
        <w:rPr>
          <w:rFonts w:hint="eastAsia"/>
          <w:bCs/>
          <w:sz w:val="24"/>
          <w:szCs w:val="24"/>
        </w:rPr>
        <w:t>11</w:t>
      </w:r>
      <w:r w:rsidRPr="00FE08E7">
        <w:rPr>
          <w:rFonts w:hint="eastAsia"/>
          <w:bCs/>
          <w:sz w:val="24"/>
          <w:szCs w:val="24"/>
        </w:rPr>
        <w:t>月</w:t>
      </w:r>
      <w:r w:rsidRPr="00FE08E7">
        <w:rPr>
          <w:rFonts w:hint="eastAsia"/>
          <w:bCs/>
          <w:sz w:val="24"/>
          <w:szCs w:val="24"/>
        </w:rPr>
        <w:t>2</w:t>
      </w:r>
      <w:r w:rsidRPr="00FE08E7">
        <w:rPr>
          <w:rFonts w:hint="eastAsia"/>
          <w:bCs/>
          <w:sz w:val="24"/>
          <w:szCs w:val="24"/>
        </w:rPr>
        <w:t>日上午</w:t>
      </w:r>
      <w:r w:rsidRPr="00FE08E7">
        <w:rPr>
          <w:rFonts w:hint="eastAsia"/>
          <w:bCs/>
          <w:sz w:val="24"/>
          <w:szCs w:val="24"/>
        </w:rPr>
        <w:t>8</w:t>
      </w:r>
      <w:r w:rsidRPr="00FE08E7">
        <w:rPr>
          <w:rFonts w:hint="eastAsia"/>
          <w:bCs/>
          <w:sz w:val="24"/>
          <w:szCs w:val="24"/>
        </w:rPr>
        <w:t>时</w:t>
      </w:r>
      <w:r w:rsidRPr="00FE08E7">
        <w:rPr>
          <w:rFonts w:hint="eastAsia"/>
          <w:bCs/>
          <w:sz w:val="24"/>
          <w:szCs w:val="24"/>
        </w:rPr>
        <w:t>30</w:t>
      </w:r>
      <w:r w:rsidRPr="00FE08E7">
        <w:rPr>
          <w:rFonts w:hint="eastAsia"/>
          <w:bCs/>
          <w:sz w:val="24"/>
          <w:szCs w:val="24"/>
        </w:rPr>
        <w:t>分宣布会议暂停。</w:t>
      </w:r>
    </w:p>
    <w:p w14:paraId="278C2A76" w14:textId="0A94E14E" w:rsidR="00AC3B31" w:rsidRPr="008D1CC2" w:rsidRDefault="00FE08E7" w:rsidP="00FE08E7">
      <w:pPr>
        <w:numPr>
          <w:ilvl w:val="0"/>
          <w:numId w:val="1"/>
        </w:numPr>
        <w:tabs>
          <w:tab w:val="clear" w:pos="567"/>
          <w:tab w:val="clear" w:pos="1134"/>
          <w:tab w:val="clear" w:pos="1701"/>
          <w:tab w:val="clear" w:pos="2268"/>
        </w:tabs>
        <w:spacing w:before="120" w:after="120"/>
        <w:ind w:left="490" w:firstLine="0"/>
        <w:jc w:val="left"/>
        <w:rPr>
          <w:bCs/>
          <w:sz w:val="24"/>
          <w:szCs w:val="24"/>
        </w:rPr>
      </w:pPr>
      <w:r w:rsidRPr="00FE08E7">
        <w:rPr>
          <w:rFonts w:hint="eastAsia"/>
          <w:bCs/>
          <w:sz w:val="24"/>
          <w:szCs w:val="24"/>
        </w:rPr>
        <w:t>[</w:t>
      </w:r>
      <w:r>
        <w:rPr>
          <w:rFonts w:hint="eastAsia"/>
          <w:bCs/>
          <w:sz w:val="24"/>
          <w:szCs w:val="24"/>
        </w:rPr>
        <w:t>待补</w:t>
      </w:r>
      <w:r w:rsidRPr="00FE08E7">
        <w:rPr>
          <w:rFonts w:hint="eastAsia"/>
          <w:bCs/>
          <w:sz w:val="24"/>
          <w:szCs w:val="24"/>
        </w:rPr>
        <w:t>]</w:t>
      </w:r>
    </w:p>
    <w:p w14:paraId="4745B80D" w14:textId="77777777" w:rsidR="00AC3B31" w:rsidRPr="008D1CC2" w:rsidRDefault="00FD04AD">
      <w:pPr>
        <w:pBdr>
          <w:top w:val="nil"/>
          <w:left w:val="nil"/>
          <w:bottom w:val="nil"/>
          <w:right w:val="nil"/>
          <w:between w:val="nil"/>
        </w:pBdr>
        <w:spacing w:before="120" w:after="120"/>
        <w:ind w:left="567"/>
        <w:jc w:val="center"/>
      </w:pPr>
      <w:r w:rsidRPr="008D1CC2">
        <w:t>__________</w:t>
      </w:r>
    </w:p>
    <w:sectPr w:rsidR="00AC3B31" w:rsidRPr="008D1CC2">
      <w:headerReference w:type="even" r:id="rId28"/>
      <w:headerReference w:type="default" r:id="rId29"/>
      <w:footerReference w:type="even" r:id="rId30"/>
      <w:footerReference w:type="default" r:id="rId31"/>
      <w:pgSz w:w="12240" w:h="15840"/>
      <w:pgMar w:top="1134" w:right="1440" w:bottom="1134"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E2E3A" w14:textId="77777777" w:rsidR="00981375" w:rsidRDefault="00981375">
      <w:r>
        <w:separator/>
      </w:r>
    </w:p>
  </w:endnote>
  <w:endnote w:type="continuationSeparator" w:id="0">
    <w:p w14:paraId="427B1B69" w14:textId="77777777" w:rsidR="00981375" w:rsidRDefault="00981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KaiTi">
    <w:altName w:val="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1B75" w14:textId="78DD552D" w:rsidR="00AC3B31" w:rsidRDefault="00FD04AD">
    <w:pPr>
      <w:pBdr>
        <w:top w:val="nil"/>
        <w:left w:val="nil"/>
        <w:bottom w:val="nil"/>
        <w:right w:val="nil"/>
        <w:between w:val="nil"/>
      </w:pBdr>
      <w:tabs>
        <w:tab w:val="center" w:pos="4680"/>
        <w:tab w:val="right" w:pos="9360"/>
      </w:tabs>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303A6E">
      <w:rPr>
        <w:rFonts w:eastAsia="Times New Roman"/>
        <w:noProof/>
        <w:color w:val="000000"/>
        <w:sz w:val="20"/>
        <w:szCs w:val="20"/>
      </w:rPr>
      <w:t>2</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303A6E">
      <w:rPr>
        <w:rFonts w:eastAsia="Times New Roman"/>
        <w:noProof/>
        <w:color w:val="000000"/>
        <w:sz w:val="20"/>
        <w:szCs w:val="20"/>
      </w:rPr>
      <w:t>3</w:t>
    </w:r>
    <w:r>
      <w:rPr>
        <w:rFonts w:eastAsia="Times New Roman"/>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9268" w14:textId="15C8F00B" w:rsidR="00AC3B31" w:rsidRDefault="00FD04AD">
    <w:pPr>
      <w:pBdr>
        <w:top w:val="nil"/>
        <w:left w:val="nil"/>
        <w:bottom w:val="nil"/>
        <w:right w:val="nil"/>
        <w:between w:val="nil"/>
      </w:pBdr>
      <w:tabs>
        <w:tab w:val="center" w:pos="4680"/>
        <w:tab w:val="right" w:pos="9360"/>
      </w:tabs>
      <w:jc w:val="right"/>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303A6E">
      <w:rPr>
        <w:rFonts w:eastAsia="Times New Roman"/>
        <w:noProof/>
        <w:color w:val="000000"/>
        <w:sz w:val="20"/>
        <w:szCs w:val="20"/>
      </w:rPr>
      <w:t>3</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303A6E">
      <w:rPr>
        <w:rFonts w:eastAsia="Times New Roman"/>
        <w:noProof/>
        <w:color w:val="000000"/>
        <w:sz w:val="20"/>
        <w:szCs w:val="20"/>
      </w:rPr>
      <w:t>4</w:t>
    </w:r>
    <w:r>
      <w:rPr>
        <w:rFonts w:eastAsia="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59D68" w14:textId="77777777" w:rsidR="00981375" w:rsidRDefault="00981375">
      <w:r>
        <w:separator/>
      </w:r>
    </w:p>
  </w:footnote>
  <w:footnote w:type="continuationSeparator" w:id="0">
    <w:p w14:paraId="7AC5CF6C" w14:textId="77777777" w:rsidR="00981375" w:rsidRDefault="00981375">
      <w:r>
        <w:continuationSeparator/>
      </w:r>
    </w:p>
  </w:footnote>
  <w:footnote w:id="1">
    <w:p w14:paraId="4035FDF8" w14:textId="5C68CA53"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FB0B8D">
        <w:rPr>
          <w:rFonts w:hint="eastAsia"/>
          <w:sz w:val="20"/>
          <w:szCs w:val="20"/>
        </w:rPr>
        <w:t xml:space="preserve"> </w:t>
      </w:r>
      <w:r w:rsidRPr="00CB1083">
        <w:rPr>
          <w:sz w:val="20"/>
          <w:szCs w:val="20"/>
        </w:rPr>
        <w:t>开幕词和发言摘要见</w:t>
      </w:r>
      <w:r w:rsidRPr="00CB1083">
        <w:rPr>
          <w:sz w:val="20"/>
          <w:szCs w:val="20"/>
        </w:rPr>
        <w:t xml:space="preserve"> CBD/COP/16/</w:t>
      </w:r>
      <w:r w:rsidR="00927F8D" w:rsidRPr="00CB1083">
        <w:rPr>
          <w:sz w:val="20"/>
          <w:szCs w:val="20"/>
        </w:rPr>
        <w:t>13</w:t>
      </w:r>
      <w:r w:rsidRPr="00CB1083">
        <w:rPr>
          <w:sz w:val="20"/>
          <w:szCs w:val="20"/>
        </w:rPr>
        <w:t>，第</w:t>
      </w:r>
      <w:r w:rsidRPr="00CB1083">
        <w:rPr>
          <w:sz w:val="20"/>
          <w:szCs w:val="20"/>
        </w:rPr>
        <w:t xml:space="preserve"> </w:t>
      </w:r>
      <w:r w:rsidR="00927F8D" w:rsidRPr="00CB1083">
        <w:rPr>
          <w:sz w:val="20"/>
          <w:szCs w:val="20"/>
        </w:rPr>
        <w:t>xx</w:t>
      </w:r>
      <w:r w:rsidRPr="00CB1083">
        <w:rPr>
          <w:sz w:val="20"/>
          <w:szCs w:val="20"/>
        </w:rPr>
        <w:t xml:space="preserve"> </w:t>
      </w:r>
      <w:r w:rsidRPr="00CB1083">
        <w:rPr>
          <w:sz w:val="20"/>
          <w:szCs w:val="20"/>
        </w:rPr>
        <w:t>段。</w:t>
      </w:r>
    </w:p>
  </w:footnote>
  <w:footnote w:id="2">
    <w:p w14:paraId="40866587" w14:textId="7C36C677" w:rsidR="00E054C8" w:rsidRPr="00CB1083" w:rsidRDefault="00E054C8" w:rsidP="00CB1083">
      <w:pPr>
        <w:pStyle w:val="FootnoteText"/>
        <w:spacing w:after="60"/>
        <w:rPr>
          <w:sz w:val="20"/>
        </w:rPr>
      </w:pPr>
      <w:r w:rsidRPr="00CB1083">
        <w:rPr>
          <w:rStyle w:val="FootnoteReference"/>
          <w:sz w:val="20"/>
        </w:rPr>
        <w:footnoteRef/>
      </w:r>
      <w:r w:rsidR="00CB1083" w:rsidRPr="00CB1083">
        <w:rPr>
          <w:sz w:val="20"/>
        </w:rPr>
        <w:t xml:space="preserve"> </w:t>
      </w:r>
      <w:r w:rsidR="00FB0B8D">
        <w:rPr>
          <w:rFonts w:hint="eastAsia"/>
          <w:sz w:val="20"/>
        </w:rPr>
        <w:t xml:space="preserve"> </w:t>
      </w:r>
      <w:r w:rsidR="00CB1083" w:rsidRPr="00CB1083">
        <w:rPr>
          <w:sz w:val="20"/>
        </w:rPr>
        <w:t>见项目</w:t>
      </w:r>
      <w:r w:rsidR="00CB1083" w:rsidRPr="00CB1083">
        <w:rPr>
          <w:sz w:val="20"/>
        </w:rPr>
        <w:t>2</w:t>
      </w:r>
      <w:r w:rsidR="00CB1083" w:rsidRPr="00CB1083">
        <w:rPr>
          <w:sz w:val="20"/>
        </w:rPr>
        <w:t>下</w:t>
      </w:r>
      <w:r w:rsidR="00CB1083" w:rsidRPr="00CB1083">
        <w:rPr>
          <w:sz w:val="20"/>
        </w:rPr>
        <w:t>“</w:t>
      </w:r>
      <w:r w:rsidR="00CB1083" w:rsidRPr="00CB1083">
        <w:rPr>
          <w:sz w:val="20"/>
        </w:rPr>
        <w:t>选举主席</w:t>
      </w:r>
      <w:r w:rsidR="00CB1083" w:rsidRPr="00CB1083">
        <w:rPr>
          <w:sz w:val="20"/>
        </w:rPr>
        <w:t>”</w:t>
      </w:r>
      <w:r w:rsidR="00CB1083" w:rsidRPr="00CB1083">
        <w:rPr>
          <w:sz w:val="20"/>
        </w:rPr>
        <w:t>。</w:t>
      </w:r>
    </w:p>
  </w:footnote>
  <w:footnote w:id="3">
    <w:p w14:paraId="400EFC48" w14:textId="76D59EB7" w:rsidR="00E054C8" w:rsidRPr="00CB1083" w:rsidRDefault="00E054C8" w:rsidP="00CB1083">
      <w:pPr>
        <w:pStyle w:val="FootnoteText"/>
        <w:spacing w:after="60"/>
        <w:rPr>
          <w:sz w:val="20"/>
        </w:rPr>
      </w:pPr>
      <w:r w:rsidRPr="00CB1083">
        <w:rPr>
          <w:rStyle w:val="FootnoteReference"/>
          <w:sz w:val="20"/>
        </w:rPr>
        <w:footnoteRef/>
      </w:r>
      <w:r w:rsidR="00CB1083" w:rsidRPr="00CB1083">
        <w:rPr>
          <w:sz w:val="20"/>
          <w:lang w:val="en-CA"/>
        </w:rPr>
        <w:t xml:space="preserve"> </w:t>
      </w:r>
      <w:r w:rsidR="00FB0B8D">
        <w:rPr>
          <w:rFonts w:hint="eastAsia"/>
          <w:sz w:val="20"/>
          <w:lang w:val="en-CA"/>
        </w:rPr>
        <w:t xml:space="preserve"> </w:t>
      </w:r>
      <w:r w:rsidR="00CB1083" w:rsidRPr="00CB1083">
        <w:rPr>
          <w:sz w:val="20"/>
        </w:rPr>
        <w:t>第一次续会，即第六</w:t>
      </w:r>
      <w:r w:rsidR="008D7234">
        <w:rPr>
          <w:rFonts w:hint="eastAsia"/>
          <w:sz w:val="20"/>
        </w:rPr>
        <w:t>场</w:t>
      </w:r>
      <w:r w:rsidR="00CB1083" w:rsidRPr="00CB1083">
        <w:rPr>
          <w:sz w:val="20"/>
        </w:rPr>
        <w:t>全体会议，于</w:t>
      </w:r>
      <w:r w:rsidR="00CB1083" w:rsidRPr="00CB1083">
        <w:rPr>
          <w:sz w:val="20"/>
        </w:rPr>
        <w:t>2024</w:t>
      </w:r>
      <w:r w:rsidR="00CB1083" w:rsidRPr="00CB1083">
        <w:rPr>
          <w:sz w:val="20"/>
        </w:rPr>
        <w:t>年</w:t>
      </w:r>
      <w:r w:rsidR="00CB1083" w:rsidRPr="00CB1083">
        <w:rPr>
          <w:sz w:val="20"/>
        </w:rPr>
        <w:t>12</w:t>
      </w:r>
      <w:r w:rsidR="00CB1083" w:rsidRPr="00CB1083">
        <w:rPr>
          <w:sz w:val="20"/>
        </w:rPr>
        <w:t>月</w:t>
      </w:r>
      <w:r w:rsidR="00CB1083" w:rsidRPr="00CB1083">
        <w:rPr>
          <w:sz w:val="20"/>
        </w:rPr>
        <w:t>3</w:t>
      </w:r>
      <w:r w:rsidR="00CB1083" w:rsidRPr="00CB1083">
        <w:rPr>
          <w:sz w:val="20"/>
        </w:rPr>
        <w:t>日至</w:t>
      </w:r>
      <w:r w:rsidR="00CB1083" w:rsidRPr="00CB1083">
        <w:rPr>
          <w:sz w:val="20"/>
        </w:rPr>
        <w:t>6</w:t>
      </w:r>
      <w:r w:rsidR="00CB1083" w:rsidRPr="00CB1083">
        <w:rPr>
          <w:sz w:val="20"/>
        </w:rPr>
        <w:t>日以沉默程序在线举行</w:t>
      </w:r>
      <w:r w:rsidR="00CB1083" w:rsidRPr="00CB1083">
        <w:rPr>
          <w:sz w:val="20"/>
        </w:rPr>
        <w:t>(</w:t>
      </w:r>
      <w:r w:rsidR="00CB1083" w:rsidRPr="00CB1083">
        <w:rPr>
          <w:sz w:val="20"/>
        </w:rPr>
        <w:t>见项目</w:t>
      </w:r>
      <w:r w:rsidR="00CB1083" w:rsidRPr="00CB1083">
        <w:rPr>
          <w:sz w:val="20"/>
        </w:rPr>
        <w:t>6)</w:t>
      </w:r>
      <w:r w:rsidR="00CB1083">
        <w:rPr>
          <w:rFonts w:hint="eastAsia"/>
          <w:sz w:val="20"/>
        </w:rPr>
        <w:t>。</w:t>
      </w:r>
    </w:p>
  </w:footnote>
  <w:footnote w:id="4">
    <w:p w14:paraId="7AD4317F" w14:textId="3B02D5EC" w:rsidR="00E054C8" w:rsidRPr="00CB1083" w:rsidRDefault="00E054C8" w:rsidP="00CB1083">
      <w:pPr>
        <w:pStyle w:val="FootnoteText"/>
        <w:spacing w:after="60"/>
        <w:rPr>
          <w:sz w:val="20"/>
        </w:rPr>
      </w:pPr>
      <w:r w:rsidRPr="00CB1083">
        <w:rPr>
          <w:rStyle w:val="FootnoteReference"/>
          <w:sz w:val="20"/>
        </w:rPr>
        <w:footnoteRef/>
      </w:r>
      <w:r w:rsidRPr="00CB1083">
        <w:rPr>
          <w:sz w:val="20"/>
        </w:rPr>
        <w:t xml:space="preserve"> </w:t>
      </w:r>
      <w:r w:rsidR="00FB0B8D">
        <w:rPr>
          <w:rFonts w:hint="eastAsia"/>
          <w:sz w:val="20"/>
        </w:rPr>
        <w:t xml:space="preserve"> </w:t>
      </w:r>
      <w:r w:rsidR="00CB1083" w:rsidRPr="00CB1083">
        <w:rPr>
          <w:sz w:val="20"/>
        </w:rPr>
        <w:t>第二次续会开幕词摘要见</w:t>
      </w:r>
      <w:r w:rsidR="00CB1083" w:rsidRPr="00CB1083">
        <w:rPr>
          <w:sz w:val="20"/>
        </w:rPr>
        <w:t>CBD/COP/16/13</w:t>
      </w:r>
      <w:r w:rsidR="00CB1083" w:rsidRPr="00CB1083">
        <w:rPr>
          <w:sz w:val="20"/>
        </w:rPr>
        <w:t>，第</w:t>
      </w:r>
      <w:r w:rsidR="00CB1083" w:rsidRPr="00CB1083">
        <w:rPr>
          <w:sz w:val="20"/>
        </w:rPr>
        <w:t xml:space="preserve"> xx–xx </w:t>
      </w:r>
      <w:r w:rsidR="00CB1083" w:rsidRPr="00CB1083">
        <w:rPr>
          <w:sz w:val="20"/>
        </w:rPr>
        <w:t>段</w:t>
      </w:r>
      <w:r w:rsidR="00CB1083">
        <w:rPr>
          <w:rFonts w:hint="eastAsia"/>
          <w:sz w:val="20"/>
        </w:rPr>
        <w:t>。</w:t>
      </w:r>
    </w:p>
  </w:footnote>
  <w:footnote w:id="5">
    <w:p w14:paraId="725CF0E7" w14:textId="36FC83A9"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E14B9B" w:rsidRPr="00CB1083">
        <w:rPr>
          <w:sz w:val="20"/>
          <w:szCs w:val="20"/>
        </w:rPr>
        <w:t xml:space="preserve"> </w:t>
      </w:r>
      <w:r w:rsidRPr="00CB1083">
        <w:rPr>
          <w:sz w:val="20"/>
          <w:szCs w:val="20"/>
        </w:rPr>
        <w:t>CBD/CP/MOP/11/1</w:t>
      </w:r>
      <w:r w:rsidR="00E14B9B" w:rsidRPr="00CB1083">
        <w:rPr>
          <w:sz w:val="20"/>
          <w:szCs w:val="20"/>
        </w:rPr>
        <w:t>。</w:t>
      </w:r>
    </w:p>
  </w:footnote>
  <w:footnote w:id="6">
    <w:p w14:paraId="7292B7A4" w14:textId="769F3A5B"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E14B9B" w:rsidRPr="00CB1083">
        <w:rPr>
          <w:sz w:val="20"/>
          <w:szCs w:val="20"/>
        </w:rPr>
        <w:t xml:space="preserve"> </w:t>
      </w:r>
      <w:r w:rsidRPr="00CB1083">
        <w:rPr>
          <w:sz w:val="20"/>
          <w:szCs w:val="20"/>
        </w:rPr>
        <w:t>CBD/CP/MOP/11/1/Add.1</w:t>
      </w:r>
      <w:r w:rsidR="00E14B9B" w:rsidRPr="00CB1083">
        <w:rPr>
          <w:sz w:val="20"/>
          <w:szCs w:val="20"/>
        </w:rPr>
        <w:t>。</w:t>
      </w:r>
    </w:p>
  </w:footnote>
  <w:footnote w:id="7">
    <w:p w14:paraId="019BF3CF" w14:textId="5ECF7CE1"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E14B9B" w:rsidRPr="00CB1083">
        <w:rPr>
          <w:sz w:val="20"/>
          <w:szCs w:val="20"/>
        </w:rPr>
        <w:t xml:space="preserve"> </w:t>
      </w:r>
      <w:r w:rsidRPr="00CB1083">
        <w:rPr>
          <w:sz w:val="20"/>
          <w:szCs w:val="20"/>
        </w:rPr>
        <w:t>CBD/CP/MOP/11/1/Add.2</w:t>
      </w:r>
      <w:r w:rsidR="00E14B9B" w:rsidRPr="00CB1083">
        <w:rPr>
          <w:sz w:val="20"/>
          <w:szCs w:val="20"/>
        </w:rPr>
        <w:t>。</w:t>
      </w:r>
    </w:p>
  </w:footnote>
  <w:footnote w:id="8">
    <w:p w14:paraId="56E50EF6" w14:textId="6C65D22D"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E14B9B" w:rsidRPr="00CB1083">
        <w:rPr>
          <w:sz w:val="20"/>
          <w:szCs w:val="20"/>
        </w:rPr>
        <w:t xml:space="preserve"> </w:t>
      </w:r>
      <w:r w:rsidRPr="00CB1083">
        <w:rPr>
          <w:sz w:val="20"/>
          <w:szCs w:val="20"/>
        </w:rPr>
        <w:t>CBD/</w:t>
      </w:r>
      <w:r w:rsidR="00481456" w:rsidRPr="00CB1083">
        <w:rPr>
          <w:sz w:val="20"/>
          <w:szCs w:val="20"/>
        </w:rPr>
        <w:t>C</w:t>
      </w:r>
      <w:r w:rsidRPr="00CB1083">
        <w:rPr>
          <w:sz w:val="20"/>
          <w:szCs w:val="20"/>
        </w:rPr>
        <w:t>P/MOP/</w:t>
      </w:r>
      <w:r w:rsidR="00927F8D" w:rsidRPr="00CB1083">
        <w:rPr>
          <w:sz w:val="20"/>
          <w:szCs w:val="20"/>
        </w:rPr>
        <w:t>11</w:t>
      </w:r>
      <w:r w:rsidRPr="00CB1083">
        <w:rPr>
          <w:sz w:val="20"/>
          <w:szCs w:val="20"/>
        </w:rPr>
        <w:t>/INF/</w:t>
      </w:r>
      <w:r w:rsidR="00481456" w:rsidRPr="00CB1083">
        <w:rPr>
          <w:sz w:val="20"/>
          <w:szCs w:val="20"/>
        </w:rPr>
        <w:t>4</w:t>
      </w:r>
      <w:r w:rsidR="00E14B9B" w:rsidRPr="00CB1083">
        <w:rPr>
          <w:sz w:val="20"/>
          <w:szCs w:val="20"/>
        </w:rPr>
        <w:t>。</w:t>
      </w:r>
    </w:p>
  </w:footnote>
  <w:footnote w:id="9">
    <w:p w14:paraId="1136FE54" w14:textId="597A78BF" w:rsidR="00C55718" w:rsidRPr="00CB1083" w:rsidRDefault="00C55718" w:rsidP="00CB1083">
      <w:pPr>
        <w:pStyle w:val="FootnoteText"/>
        <w:spacing w:after="60"/>
        <w:rPr>
          <w:sz w:val="20"/>
        </w:rPr>
      </w:pPr>
      <w:r w:rsidRPr="00CB1083">
        <w:rPr>
          <w:rStyle w:val="FootnoteReference"/>
          <w:sz w:val="20"/>
        </w:rPr>
        <w:footnoteRef/>
      </w:r>
      <w:r w:rsidRPr="00CB1083">
        <w:rPr>
          <w:sz w:val="20"/>
        </w:rPr>
        <w:t xml:space="preserve">  CBD/CP/MOP/11/WGI/L.1</w:t>
      </w:r>
      <w:r w:rsidRPr="00CB1083">
        <w:rPr>
          <w:sz w:val="20"/>
        </w:rPr>
        <w:t>。</w:t>
      </w:r>
    </w:p>
  </w:footnote>
  <w:footnote w:id="10">
    <w:p w14:paraId="65CCDB67" w14:textId="4A771845" w:rsidR="00C55718" w:rsidRPr="00CB1083" w:rsidRDefault="00C55718" w:rsidP="00CB1083">
      <w:pPr>
        <w:pStyle w:val="FootnoteText"/>
        <w:spacing w:after="60"/>
        <w:rPr>
          <w:sz w:val="20"/>
        </w:rPr>
      </w:pPr>
      <w:r w:rsidRPr="00CB1083">
        <w:rPr>
          <w:rStyle w:val="FootnoteReference"/>
          <w:sz w:val="20"/>
        </w:rPr>
        <w:footnoteRef/>
      </w:r>
      <w:r w:rsidRPr="00CB1083">
        <w:rPr>
          <w:sz w:val="20"/>
        </w:rPr>
        <w:t xml:space="preserve">  CBD/CP/MOP/11/WGII/L.1</w:t>
      </w:r>
      <w:r w:rsidRPr="00CB1083">
        <w:rPr>
          <w:sz w:val="20"/>
        </w:rPr>
        <w:t>。</w:t>
      </w:r>
    </w:p>
  </w:footnote>
  <w:footnote w:id="11">
    <w:p w14:paraId="2D14C4B5" w14:textId="33A8E503" w:rsidR="00B54A88" w:rsidRPr="00CB1083" w:rsidRDefault="00B54A88" w:rsidP="00CB1083">
      <w:pPr>
        <w:pStyle w:val="FootnoteText"/>
        <w:spacing w:after="60"/>
        <w:rPr>
          <w:sz w:val="20"/>
        </w:rPr>
      </w:pPr>
      <w:r w:rsidRPr="00CB1083">
        <w:rPr>
          <w:rStyle w:val="FootnoteReference"/>
          <w:sz w:val="20"/>
        </w:rPr>
        <w:footnoteRef/>
      </w:r>
      <w:r w:rsidRPr="00CB1083">
        <w:rPr>
          <w:sz w:val="20"/>
        </w:rPr>
        <w:t xml:space="preserve">  </w:t>
      </w:r>
      <w:r w:rsidRPr="00CB1083">
        <w:rPr>
          <w:sz w:val="20"/>
        </w:rPr>
        <w:t>库克群岛、海地、密克罗尼西亚联邦、瓦努阿图和一些非洲国家不是《卡塔赫纳议定书》缔约方。</w:t>
      </w:r>
    </w:p>
  </w:footnote>
  <w:footnote w:id="12">
    <w:p w14:paraId="6866DBB2" w14:textId="1738B84C" w:rsidR="00166444" w:rsidRPr="00CB1083" w:rsidRDefault="00166444" w:rsidP="00CB1083">
      <w:pPr>
        <w:pStyle w:val="FootnoteText"/>
        <w:spacing w:after="60"/>
        <w:rPr>
          <w:sz w:val="20"/>
        </w:rPr>
      </w:pPr>
      <w:r w:rsidRPr="00CB1083">
        <w:rPr>
          <w:rStyle w:val="FootnoteReference"/>
          <w:sz w:val="20"/>
        </w:rPr>
        <w:footnoteRef/>
      </w:r>
      <w:r w:rsidRPr="00CB1083">
        <w:rPr>
          <w:sz w:val="20"/>
        </w:rPr>
        <w:t xml:space="preserve">  </w:t>
      </w:r>
      <w:r w:rsidRPr="00CB1083">
        <w:rPr>
          <w:sz w:val="20"/>
        </w:rPr>
        <w:t>开幕函和在线续会所有相关文件可查阅</w:t>
      </w:r>
      <w:hyperlink r:id="rId1" w:history="1">
        <w:r w:rsidRPr="00CB1083">
          <w:rPr>
            <w:rStyle w:val="Hyperlink"/>
            <w:sz w:val="20"/>
          </w:rPr>
          <w:t>www.cbd.int/meetings/CP-MOP-11-R1</w:t>
        </w:r>
      </w:hyperlink>
      <w:r w:rsidRPr="00CB1083">
        <w:rPr>
          <w:sz w:val="20"/>
        </w:rPr>
        <w:t>。</w:t>
      </w:r>
    </w:p>
  </w:footnote>
  <w:footnote w:id="13">
    <w:p w14:paraId="1F228A47" w14:textId="0F934E76" w:rsidR="00351E79" w:rsidRPr="00CB1083" w:rsidRDefault="00351E79" w:rsidP="00CB1083">
      <w:pPr>
        <w:pStyle w:val="FootnoteText"/>
        <w:spacing w:after="60"/>
        <w:rPr>
          <w:sz w:val="20"/>
        </w:rPr>
      </w:pPr>
      <w:r w:rsidRPr="00CB1083">
        <w:rPr>
          <w:rStyle w:val="FootnoteReference"/>
          <w:sz w:val="20"/>
        </w:rPr>
        <w:footnoteRef/>
      </w:r>
      <w:r w:rsidRPr="00CB1083">
        <w:rPr>
          <w:sz w:val="20"/>
        </w:rPr>
        <w:t xml:space="preserve">  </w:t>
      </w:r>
      <w:hyperlink r:id="rId2" w:history="1">
        <w:r w:rsidRPr="00CB1083">
          <w:rPr>
            <w:rStyle w:val="Hyperlink"/>
            <w:sz w:val="20"/>
          </w:rPr>
          <w:t>CBD/CP/MOP/11/L.12/Rev.1</w:t>
        </w:r>
      </w:hyperlink>
      <w:r w:rsidRPr="00CB1083">
        <w:rPr>
          <w:sz w:val="20"/>
        </w:rPr>
        <w:t xml:space="preserve"> </w:t>
      </w:r>
      <w:r w:rsidRPr="00CB1083">
        <w:rPr>
          <w:sz w:val="20"/>
        </w:rPr>
        <w:t>和</w:t>
      </w:r>
      <w:r w:rsidRPr="00CB1083">
        <w:rPr>
          <w:sz w:val="20"/>
        </w:rPr>
        <w:t xml:space="preserve"> </w:t>
      </w:r>
      <w:hyperlink r:id="rId3" w:history="1">
        <w:r w:rsidRPr="00CB1083">
          <w:rPr>
            <w:rStyle w:val="Hyperlink"/>
            <w:sz w:val="20"/>
          </w:rPr>
          <w:t>CBD/CP/MOP/11/L.13</w:t>
        </w:r>
      </w:hyperlink>
      <w:r w:rsidRPr="00CB1083">
        <w:rPr>
          <w:sz w:val="20"/>
        </w:rPr>
        <w:t>。</w:t>
      </w:r>
    </w:p>
  </w:footnote>
  <w:footnote w:id="14">
    <w:p w14:paraId="6A6CC739" w14:textId="45BEE563" w:rsidR="00166444" w:rsidRPr="00CB1083" w:rsidRDefault="00166444" w:rsidP="00CB1083">
      <w:pPr>
        <w:pStyle w:val="FootnoteText"/>
        <w:spacing w:after="60"/>
        <w:rPr>
          <w:sz w:val="20"/>
        </w:rPr>
      </w:pPr>
      <w:r w:rsidRPr="00CB1083">
        <w:rPr>
          <w:rStyle w:val="FootnoteReference"/>
          <w:sz w:val="20"/>
        </w:rPr>
        <w:footnoteRef/>
      </w:r>
      <w:r w:rsidRPr="00CB1083">
        <w:rPr>
          <w:sz w:val="20"/>
        </w:rPr>
        <w:t xml:space="preserve">  </w:t>
      </w:r>
      <w:hyperlink r:id="rId4" w:history="1">
        <w:r w:rsidRPr="00CB1083">
          <w:rPr>
            <w:rStyle w:val="Hyperlink"/>
            <w:sz w:val="20"/>
          </w:rPr>
          <w:t>CBD/CP/MOP/11/1/Add.3</w:t>
        </w:r>
      </w:hyperlink>
      <w:r w:rsidRPr="00CB1083">
        <w:rPr>
          <w:sz w:val="20"/>
        </w:rPr>
        <w:t>。</w:t>
      </w:r>
    </w:p>
  </w:footnote>
  <w:footnote w:id="15">
    <w:p w14:paraId="037CABD6" w14:textId="3F8DE965" w:rsidR="00466270" w:rsidRPr="00CB1083" w:rsidRDefault="00466270" w:rsidP="00CB1083">
      <w:pPr>
        <w:pStyle w:val="FootnoteText"/>
        <w:spacing w:after="60"/>
        <w:rPr>
          <w:sz w:val="20"/>
        </w:rPr>
      </w:pPr>
      <w:r w:rsidRPr="00CB1083">
        <w:rPr>
          <w:rStyle w:val="FootnoteReference"/>
          <w:sz w:val="20"/>
        </w:rPr>
        <w:footnoteRef/>
      </w:r>
      <w:r w:rsidRPr="00CB1083">
        <w:rPr>
          <w:sz w:val="20"/>
        </w:rPr>
        <w:t xml:space="preserve">  </w:t>
      </w:r>
      <w:hyperlink r:id="rId5" w:history="1">
        <w:r w:rsidRPr="00CB1083">
          <w:rPr>
            <w:rStyle w:val="Hyperlink"/>
            <w:sz w:val="20"/>
          </w:rPr>
          <w:t>CBD/CP/MOP/11/1/Add.4</w:t>
        </w:r>
      </w:hyperlink>
      <w:r w:rsidRPr="00CB1083">
        <w:rPr>
          <w:sz w:val="20"/>
        </w:rPr>
        <w:t>。</w:t>
      </w:r>
    </w:p>
  </w:footnote>
  <w:footnote w:id="16">
    <w:p w14:paraId="3D142D84" w14:textId="423FA773" w:rsidR="00466270" w:rsidRPr="00CB1083" w:rsidRDefault="00466270" w:rsidP="00CB1083">
      <w:pPr>
        <w:pStyle w:val="FootnoteText"/>
        <w:spacing w:after="60"/>
        <w:rPr>
          <w:sz w:val="20"/>
        </w:rPr>
      </w:pPr>
      <w:r w:rsidRPr="00CB1083">
        <w:rPr>
          <w:rStyle w:val="FootnoteReference"/>
          <w:sz w:val="20"/>
        </w:rPr>
        <w:footnoteRef/>
      </w:r>
      <w:r w:rsidRPr="00CB1083">
        <w:rPr>
          <w:sz w:val="20"/>
        </w:rPr>
        <w:t xml:space="preserve">  </w:t>
      </w:r>
      <w:hyperlink r:id="rId6" w:history="1">
        <w:r w:rsidRPr="00CB1083">
          <w:rPr>
            <w:rStyle w:val="Hyperlink"/>
            <w:sz w:val="20"/>
          </w:rPr>
          <w:t>CBD/CP/MOP/11/1/Add.5</w:t>
        </w:r>
      </w:hyperlink>
      <w:r w:rsidRPr="00CB1083">
        <w:rPr>
          <w:sz w:val="20"/>
        </w:rPr>
        <w:t>。</w:t>
      </w:r>
    </w:p>
  </w:footnote>
  <w:footnote w:id="17">
    <w:p w14:paraId="239371DE" w14:textId="14C44E9D"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B73586" w:rsidRPr="00CB1083">
        <w:rPr>
          <w:sz w:val="20"/>
          <w:szCs w:val="20"/>
        </w:rPr>
        <w:t xml:space="preserve"> </w:t>
      </w:r>
      <w:hyperlink r:id="rId7" w:history="1">
        <w:r w:rsidR="00AC3B31" w:rsidRPr="00CB1083">
          <w:rPr>
            <w:rStyle w:val="Hyperlink"/>
            <w:sz w:val="20"/>
            <w:szCs w:val="20"/>
          </w:rPr>
          <w:t>CBD/CP/MOP/11/INF/5</w:t>
        </w:r>
      </w:hyperlink>
      <w:r w:rsidR="00351E79" w:rsidRPr="00CB1083">
        <w:rPr>
          <w:sz w:val="20"/>
          <w:szCs w:val="20"/>
        </w:rPr>
        <w:t>，附件</w:t>
      </w:r>
      <w:r w:rsidR="00B73586" w:rsidRPr="00CB1083">
        <w:rPr>
          <w:sz w:val="20"/>
          <w:szCs w:val="20"/>
        </w:rPr>
        <w:t>。</w:t>
      </w:r>
    </w:p>
  </w:footnote>
  <w:footnote w:id="18">
    <w:p w14:paraId="708CFD7C" w14:textId="4E2927B3" w:rsidR="00776DC9" w:rsidRPr="00CB1083" w:rsidRDefault="00776DC9" w:rsidP="00CB1083">
      <w:pPr>
        <w:pStyle w:val="FootnoteText"/>
        <w:spacing w:after="60"/>
        <w:rPr>
          <w:sz w:val="20"/>
        </w:rPr>
      </w:pPr>
      <w:r w:rsidRPr="00CB1083">
        <w:rPr>
          <w:rStyle w:val="FootnoteReference"/>
          <w:sz w:val="20"/>
        </w:rPr>
        <w:footnoteRef/>
      </w:r>
      <w:r w:rsidRPr="00CB1083">
        <w:rPr>
          <w:sz w:val="20"/>
        </w:rPr>
        <w:t xml:space="preserve">  </w:t>
      </w:r>
      <w:r w:rsidRPr="00CB1083">
        <w:rPr>
          <w:sz w:val="20"/>
        </w:rPr>
        <w:t>委内瑞拉玻利瓦尔共和国在全权证书报告印发后提交了全权证书，</w:t>
      </w:r>
      <w:r w:rsidRPr="00CB1083">
        <w:rPr>
          <w:sz w:val="20"/>
        </w:rPr>
        <w:t>11</w:t>
      </w:r>
      <w:r w:rsidRPr="00CB1083">
        <w:rPr>
          <w:sz w:val="20"/>
        </w:rPr>
        <w:t>月</w:t>
      </w:r>
      <w:r w:rsidRPr="00CB1083">
        <w:rPr>
          <w:sz w:val="20"/>
        </w:rPr>
        <w:t>26</w:t>
      </w:r>
      <w:r w:rsidRPr="00CB1083">
        <w:rPr>
          <w:sz w:val="20"/>
        </w:rPr>
        <w:t>日印发了载有最新数据的订正报告</w:t>
      </w:r>
      <w:r w:rsidRPr="00CB1083">
        <w:rPr>
          <w:sz w:val="20"/>
        </w:rPr>
        <w:t>(</w:t>
      </w:r>
      <w:hyperlink r:id="rId8" w:history="1">
        <w:r w:rsidRPr="00CB1083">
          <w:rPr>
            <w:rStyle w:val="Hyperlink"/>
            <w:sz w:val="20"/>
          </w:rPr>
          <w:t>CBD/CP/MOP/11/INF/6/Rev.1</w:t>
        </w:r>
      </w:hyperlink>
      <w:r w:rsidRPr="00CB1083">
        <w:rPr>
          <w:sz w:val="20"/>
        </w:rPr>
        <w:t>)</w:t>
      </w:r>
      <w:r w:rsidRPr="00CB1083">
        <w:rPr>
          <w:sz w:val="20"/>
        </w:rPr>
        <w:t>。</w:t>
      </w:r>
    </w:p>
  </w:footnote>
  <w:footnote w:id="19">
    <w:p w14:paraId="6A84178E" w14:textId="183AD071"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B73586" w:rsidRPr="00CB1083">
        <w:rPr>
          <w:sz w:val="20"/>
          <w:szCs w:val="20"/>
        </w:rPr>
        <w:t xml:space="preserve"> </w:t>
      </w:r>
      <w:r w:rsidRPr="00CB1083">
        <w:rPr>
          <w:sz w:val="20"/>
          <w:szCs w:val="20"/>
        </w:rPr>
        <w:t>CBD/SBSTTA/26/9</w:t>
      </w:r>
      <w:r w:rsidR="00B73586" w:rsidRPr="00CB1083">
        <w:rPr>
          <w:sz w:val="20"/>
          <w:szCs w:val="20"/>
        </w:rPr>
        <w:t>。</w:t>
      </w:r>
    </w:p>
  </w:footnote>
  <w:footnote w:id="20">
    <w:p w14:paraId="68888E7B" w14:textId="3A5E4387"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B73586" w:rsidRPr="00CB1083">
        <w:rPr>
          <w:sz w:val="20"/>
          <w:szCs w:val="20"/>
        </w:rPr>
        <w:t xml:space="preserve"> </w:t>
      </w:r>
      <w:r w:rsidRPr="00CB1083">
        <w:rPr>
          <w:sz w:val="20"/>
          <w:szCs w:val="20"/>
        </w:rPr>
        <w:t>分别为</w:t>
      </w:r>
      <w:r w:rsidRPr="00CB1083">
        <w:rPr>
          <w:sz w:val="20"/>
          <w:szCs w:val="20"/>
        </w:rPr>
        <w:t xml:space="preserve"> CBD/SBI/4/17 </w:t>
      </w:r>
      <w:r w:rsidRPr="00CB1083">
        <w:rPr>
          <w:sz w:val="20"/>
          <w:szCs w:val="20"/>
        </w:rPr>
        <w:t>和</w:t>
      </w:r>
      <w:r w:rsidRPr="00CB1083">
        <w:rPr>
          <w:sz w:val="20"/>
          <w:szCs w:val="20"/>
        </w:rPr>
        <w:t xml:space="preserve"> CBD/SBI/5/4</w:t>
      </w:r>
      <w:r w:rsidRPr="00CB1083">
        <w:rPr>
          <w:sz w:val="20"/>
          <w:szCs w:val="20"/>
        </w:rPr>
        <w:t>。</w:t>
      </w:r>
    </w:p>
  </w:footnote>
  <w:footnote w:id="21">
    <w:p w14:paraId="2683909F" w14:textId="5EBE4E1A" w:rsidR="00F96F9B" w:rsidRPr="00CB1083" w:rsidRDefault="00F96F9B" w:rsidP="00CB1083">
      <w:pPr>
        <w:pStyle w:val="FootnoteText"/>
        <w:spacing w:after="60"/>
        <w:rPr>
          <w:sz w:val="20"/>
        </w:rPr>
      </w:pPr>
      <w:r w:rsidRPr="00CB1083">
        <w:rPr>
          <w:rStyle w:val="FootnoteReference"/>
          <w:sz w:val="20"/>
        </w:rPr>
        <w:footnoteRef/>
      </w:r>
      <w:r w:rsidRPr="00CB1083">
        <w:rPr>
          <w:sz w:val="20"/>
        </w:rPr>
        <w:t xml:space="preserve">  CBD/CP/MOP/11/2</w:t>
      </w:r>
      <w:r w:rsidR="00086E3A" w:rsidRPr="00CB1083">
        <w:rPr>
          <w:sz w:val="20"/>
        </w:rPr>
        <w:t>，项目</w:t>
      </w:r>
      <w:r w:rsidRPr="00CB1083">
        <w:rPr>
          <w:sz w:val="20"/>
        </w:rPr>
        <w:t>5</w:t>
      </w:r>
      <w:r w:rsidRPr="00CB1083">
        <w:rPr>
          <w:sz w:val="20"/>
        </w:rPr>
        <w:t>。</w:t>
      </w:r>
    </w:p>
  </w:footnote>
  <w:footnote w:id="22">
    <w:p w14:paraId="59CEF41A" w14:textId="7E7D01E4"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B73586" w:rsidRPr="00CB1083">
        <w:rPr>
          <w:sz w:val="20"/>
          <w:szCs w:val="20"/>
        </w:rPr>
        <w:t xml:space="preserve"> </w:t>
      </w:r>
      <w:r w:rsidRPr="00CB1083">
        <w:rPr>
          <w:sz w:val="20"/>
          <w:szCs w:val="20"/>
        </w:rPr>
        <w:t>CBD/CP/MOP/11/3</w:t>
      </w:r>
      <w:r w:rsidR="00B73586" w:rsidRPr="00CB1083">
        <w:rPr>
          <w:sz w:val="20"/>
          <w:szCs w:val="20"/>
        </w:rPr>
        <w:t>。</w:t>
      </w:r>
    </w:p>
  </w:footnote>
  <w:footnote w:id="23">
    <w:p w14:paraId="13BC0D85" w14:textId="4B25079C" w:rsidR="00F96F9B" w:rsidRPr="00CB1083" w:rsidRDefault="00F96F9B" w:rsidP="00CB1083">
      <w:pPr>
        <w:pStyle w:val="FootnoteText"/>
        <w:spacing w:after="60"/>
        <w:rPr>
          <w:sz w:val="20"/>
        </w:rPr>
      </w:pPr>
      <w:r w:rsidRPr="00CB1083">
        <w:rPr>
          <w:rStyle w:val="FootnoteReference"/>
          <w:sz w:val="20"/>
        </w:rPr>
        <w:footnoteRef/>
      </w:r>
      <w:r w:rsidRPr="00CB1083">
        <w:rPr>
          <w:sz w:val="20"/>
        </w:rPr>
        <w:t xml:space="preserve">  </w:t>
      </w:r>
      <w:hyperlink r:id="rId9" w:history="1">
        <w:r w:rsidRPr="00CB1083">
          <w:rPr>
            <w:rStyle w:val="Hyperlink"/>
            <w:sz w:val="20"/>
          </w:rPr>
          <w:t>CBD/CP/MOP/11/INF/2</w:t>
        </w:r>
      </w:hyperlink>
      <w:r w:rsidRPr="00CB1083">
        <w:rPr>
          <w:sz w:val="20"/>
        </w:rPr>
        <w:t>。</w:t>
      </w:r>
    </w:p>
  </w:footnote>
  <w:footnote w:id="24">
    <w:p w14:paraId="5A6E614F" w14:textId="7BDB8BDD" w:rsidR="005044C1" w:rsidRPr="00CB1083" w:rsidRDefault="005044C1" w:rsidP="00CB1083">
      <w:pPr>
        <w:pStyle w:val="FootnoteText"/>
        <w:spacing w:after="60"/>
        <w:rPr>
          <w:sz w:val="20"/>
        </w:rPr>
      </w:pPr>
      <w:r w:rsidRPr="00CB1083">
        <w:rPr>
          <w:rStyle w:val="FootnoteReference"/>
          <w:sz w:val="20"/>
        </w:rPr>
        <w:footnoteRef/>
      </w:r>
      <w:r w:rsidRPr="00CB1083">
        <w:rPr>
          <w:sz w:val="20"/>
        </w:rPr>
        <w:t xml:space="preserve">  </w:t>
      </w:r>
      <w:r w:rsidRPr="00CB1083">
        <w:rPr>
          <w:snapToGrid w:val="0"/>
          <w:sz w:val="20"/>
        </w:rPr>
        <w:t>CBD/COP/16/4/Add.1</w:t>
      </w:r>
      <w:r w:rsidRPr="00CB1083">
        <w:rPr>
          <w:snapToGrid w:val="0"/>
          <w:sz w:val="20"/>
        </w:rPr>
        <w:t>，项目</w:t>
      </w:r>
      <w:r w:rsidRPr="00CB1083">
        <w:rPr>
          <w:snapToGrid w:val="0"/>
          <w:sz w:val="20"/>
        </w:rPr>
        <w:t>7</w:t>
      </w:r>
      <w:r w:rsidRPr="00CB1083">
        <w:rPr>
          <w:snapToGrid w:val="0"/>
          <w:sz w:val="20"/>
        </w:rPr>
        <w:t>。</w:t>
      </w:r>
    </w:p>
  </w:footnote>
  <w:footnote w:id="25">
    <w:p w14:paraId="7377671A" w14:textId="7F1A04A6" w:rsidR="00AC3B31" w:rsidRPr="00CB1083" w:rsidRDefault="00FD04AD" w:rsidP="00CB1083">
      <w:pPr>
        <w:spacing w:after="60"/>
        <w:jc w:val="left"/>
        <w:rPr>
          <w:sz w:val="20"/>
          <w:szCs w:val="20"/>
        </w:rPr>
      </w:pPr>
      <w:r w:rsidRPr="00CB1083">
        <w:rPr>
          <w:rStyle w:val="FootnoteReference"/>
          <w:sz w:val="20"/>
          <w:szCs w:val="20"/>
        </w:rPr>
        <w:footnoteRef/>
      </w:r>
      <w:r w:rsidR="00B73586" w:rsidRPr="00CB1083">
        <w:rPr>
          <w:sz w:val="20"/>
          <w:szCs w:val="20"/>
        </w:rPr>
        <w:t xml:space="preserve"> </w:t>
      </w:r>
      <w:r w:rsidRPr="00CB1083">
        <w:rPr>
          <w:sz w:val="20"/>
          <w:szCs w:val="20"/>
        </w:rPr>
        <w:t xml:space="preserve"> CBD/CP/MOP/11/4</w:t>
      </w:r>
      <w:r w:rsidR="00B73586" w:rsidRPr="00CB1083">
        <w:rPr>
          <w:sz w:val="20"/>
          <w:szCs w:val="20"/>
        </w:rPr>
        <w:t>。</w:t>
      </w:r>
    </w:p>
  </w:footnote>
  <w:footnote w:id="26">
    <w:p w14:paraId="46BB5298" w14:textId="2431412D"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B73586" w:rsidRPr="00CB1083">
        <w:rPr>
          <w:sz w:val="20"/>
          <w:szCs w:val="20"/>
        </w:rPr>
        <w:t xml:space="preserve"> </w:t>
      </w:r>
      <w:r w:rsidRPr="00CB1083">
        <w:rPr>
          <w:sz w:val="20"/>
          <w:szCs w:val="20"/>
        </w:rPr>
        <w:t>CBD/CP/MOP/11/5</w:t>
      </w:r>
      <w:r w:rsidR="00B73586" w:rsidRPr="00CB1083">
        <w:rPr>
          <w:sz w:val="20"/>
          <w:szCs w:val="20"/>
        </w:rPr>
        <w:t>。</w:t>
      </w:r>
    </w:p>
  </w:footnote>
  <w:footnote w:id="27">
    <w:p w14:paraId="1B5C7EB1" w14:textId="109E3258"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B73586" w:rsidRPr="00CB1083">
        <w:rPr>
          <w:sz w:val="20"/>
          <w:szCs w:val="20"/>
        </w:rPr>
        <w:t xml:space="preserve"> </w:t>
      </w:r>
      <w:r w:rsidRPr="00CB1083">
        <w:rPr>
          <w:sz w:val="20"/>
          <w:szCs w:val="20"/>
        </w:rPr>
        <w:t>CBD/CP/MOP/11/5/Add.1</w:t>
      </w:r>
      <w:r w:rsidR="00B73586" w:rsidRPr="00CB1083">
        <w:rPr>
          <w:sz w:val="20"/>
          <w:szCs w:val="20"/>
        </w:rPr>
        <w:t>。</w:t>
      </w:r>
    </w:p>
  </w:footnote>
  <w:footnote w:id="28">
    <w:p w14:paraId="46750E3D" w14:textId="1FFE0907" w:rsidR="00AC3B31" w:rsidRPr="00CB1083" w:rsidRDefault="00FD04AD" w:rsidP="00CB1083">
      <w:pPr>
        <w:spacing w:after="60"/>
        <w:jc w:val="left"/>
        <w:rPr>
          <w:sz w:val="20"/>
          <w:szCs w:val="20"/>
        </w:rPr>
      </w:pPr>
      <w:r w:rsidRPr="00CB1083">
        <w:rPr>
          <w:rStyle w:val="FootnoteReference"/>
          <w:sz w:val="20"/>
          <w:szCs w:val="20"/>
        </w:rPr>
        <w:footnoteRef/>
      </w:r>
      <w:r w:rsidRPr="00CB1083">
        <w:rPr>
          <w:sz w:val="20"/>
          <w:szCs w:val="20"/>
        </w:rPr>
        <w:t xml:space="preserve"> </w:t>
      </w:r>
      <w:r w:rsidR="00B73586" w:rsidRPr="00CB1083">
        <w:rPr>
          <w:sz w:val="20"/>
          <w:szCs w:val="20"/>
        </w:rPr>
        <w:t xml:space="preserve"> </w:t>
      </w:r>
      <w:r w:rsidRPr="00CB1083">
        <w:rPr>
          <w:sz w:val="20"/>
          <w:szCs w:val="20"/>
        </w:rPr>
        <w:t>CBD/CP/MOP/11/5/Add.2</w:t>
      </w:r>
      <w:r w:rsidR="00B73586" w:rsidRPr="00CB1083">
        <w:rPr>
          <w:sz w:val="20"/>
          <w:szCs w:val="20"/>
        </w:rPr>
        <w:t>。</w:t>
      </w:r>
    </w:p>
  </w:footnote>
  <w:footnote w:id="29">
    <w:p w14:paraId="352C7362" w14:textId="7388BFD1" w:rsidR="006B435B" w:rsidRPr="00CB1083" w:rsidRDefault="006B435B" w:rsidP="00CB1083">
      <w:pPr>
        <w:pStyle w:val="FootnoteText"/>
        <w:spacing w:after="60"/>
        <w:rPr>
          <w:sz w:val="20"/>
        </w:rPr>
      </w:pPr>
      <w:r w:rsidRPr="00CB1083">
        <w:rPr>
          <w:rStyle w:val="FootnoteReference"/>
          <w:sz w:val="20"/>
        </w:rPr>
        <w:footnoteRef/>
      </w:r>
      <w:r w:rsidRPr="00CB1083">
        <w:rPr>
          <w:sz w:val="20"/>
        </w:rPr>
        <w:t xml:space="preserve">  CBD/CP/MOP/11/2</w:t>
      </w:r>
      <w:r w:rsidRPr="00CB1083">
        <w:rPr>
          <w:sz w:val="20"/>
        </w:rPr>
        <w:t>，项目</w:t>
      </w:r>
      <w:r w:rsidRPr="00CB1083">
        <w:rPr>
          <w:sz w:val="20"/>
        </w:rPr>
        <w:t>7</w:t>
      </w:r>
      <w:r w:rsidRPr="00CB1083">
        <w:rPr>
          <w:sz w:val="20"/>
        </w:rPr>
        <w:t>。</w:t>
      </w:r>
    </w:p>
  </w:footnote>
  <w:footnote w:id="30">
    <w:p w14:paraId="118BF49D" w14:textId="72AE24D8" w:rsidR="006B435B" w:rsidRPr="00CB1083" w:rsidRDefault="006B435B" w:rsidP="00CB1083">
      <w:pPr>
        <w:pStyle w:val="FootnoteText"/>
        <w:spacing w:after="60"/>
        <w:rPr>
          <w:sz w:val="20"/>
        </w:rPr>
      </w:pPr>
      <w:r w:rsidRPr="00CB1083">
        <w:rPr>
          <w:rStyle w:val="FootnoteReference"/>
          <w:sz w:val="20"/>
        </w:rPr>
        <w:footnoteRef/>
      </w:r>
      <w:r w:rsidRPr="00CB1083">
        <w:rPr>
          <w:sz w:val="20"/>
        </w:rPr>
        <w:t xml:space="preserve">  CBD/CP/MOP/11/6</w:t>
      </w:r>
      <w:r w:rsidRPr="00CB1083">
        <w:rPr>
          <w:sz w:val="20"/>
        </w:rPr>
        <w:t>。</w:t>
      </w:r>
    </w:p>
  </w:footnote>
  <w:footnote w:id="31">
    <w:p w14:paraId="4B0F2653" w14:textId="41D81577" w:rsidR="0085124E" w:rsidRPr="00CB1083" w:rsidRDefault="0085124E" w:rsidP="00CB1083">
      <w:pPr>
        <w:pStyle w:val="FootnoteText"/>
        <w:spacing w:after="60"/>
        <w:rPr>
          <w:sz w:val="20"/>
        </w:rPr>
      </w:pPr>
      <w:r w:rsidRPr="00CB1083">
        <w:rPr>
          <w:rStyle w:val="FootnoteReference"/>
          <w:sz w:val="20"/>
        </w:rPr>
        <w:footnoteRef/>
      </w:r>
      <w:r w:rsidRPr="00CB1083">
        <w:rPr>
          <w:sz w:val="20"/>
        </w:rPr>
        <w:t xml:space="preserve">  CBD/CP/MOP/11/2</w:t>
      </w:r>
      <w:r w:rsidRPr="00CB1083">
        <w:rPr>
          <w:sz w:val="20"/>
        </w:rPr>
        <w:t>，项目</w:t>
      </w:r>
      <w:r w:rsidRPr="00CB1083">
        <w:rPr>
          <w:sz w:val="20"/>
        </w:rPr>
        <w:t>8.</w:t>
      </w:r>
    </w:p>
  </w:footnote>
  <w:footnote w:id="32">
    <w:p w14:paraId="0C3EE9B5" w14:textId="73459D1F" w:rsidR="0085124E" w:rsidRPr="00CB1083" w:rsidRDefault="0085124E" w:rsidP="00CB1083">
      <w:pPr>
        <w:pStyle w:val="FootnoteText"/>
        <w:spacing w:after="60"/>
        <w:rPr>
          <w:sz w:val="20"/>
        </w:rPr>
      </w:pPr>
      <w:r w:rsidRPr="00CB1083">
        <w:rPr>
          <w:rStyle w:val="FootnoteReference"/>
          <w:sz w:val="20"/>
        </w:rPr>
        <w:footnoteRef/>
      </w:r>
      <w:r w:rsidRPr="00CB1083">
        <w:rPr>
          <w:sz w:val="20"/>
        </w:rPr>
        <w:t xml:space="preserve">  CBD/CP/MOP/11/7</w:t>
      </w:r>
      <w:r w:rsidRPr="00CB1083">
        <w:rPr>
          <w:sz w:val="20"/>
        </w:rPr>
        <w:t>。</w:t>
      </w:r>
    </w:p>
  </w:footnote>
  <w:footnote w:id="33">
    <w:p w14:paraId="5D5E1980" w14:textId="7043D6E3" w:rsidR="007D7891" w:rsidRPr="00CB1083" w:rsidRDefault="007D7891" w:rsidP="00CB1083">
      <w:pPr>
        <w:pStyle w:val="FootnoteText"/>
        <w:spacing w:after="60"/>
        <w:rPr>
          <w:sz w:val="20"/>
        </w:rPr>
      </w:pPr>
      <w:r w:rsidRPr="00CB1083">
        <w:rPr>
          <w:rStyle w:val="FootnoteReference"/>
          <w:sz w:val="20"/>
        </w:rPr>
        <w:footnoteRef/>
      </w:r>
      <w:r w:rsidRPr="00CB1083">
        <w:rPr>
          <w:sz w:val="20"/>
        </w:rPr>
        <w:t xml:space="preserve">  CBD/CP/MOP/11/8/Rev.1</w:t>
      </w:r>
      <w:r w:rsidRPr="00CB1083">
        <w:rPr>
          <w:sz w:val="20"/>
        </w:rPr>
        <w:t>。</w:t>
      </w:r>
    </w:p>
  </w:footnote>
  <w:footnote w:id="34">
    <w:p w14:paraId="280998F8" w14:textId="22360782" w:rsidR="00D54580" w:rsidRPr="00CB1083" w:rsidRDefault="00D54580" w:rsidP="00CB1083">
      <w:pPr>
        <w:pStyle w:val="FootnoteText"/>
        <w:spacing w:after="60"/>
        <w:rPr>
          <w:sz w:val="20"/>
        </w:rPr>
      </w:pPr>
      <w:r w:rsidRPr="00CB1083">
        <w:rPr>
          <w:rStyle w:val="FootnoteReference"/>
          <w:sz w:val="20"/>
        </w:rPr>
        <w:footnoteRef/>
      </w:r>
      <w:r w:rsidRPr="00CB1083">
        <w:rPr>
          <w:sz w:val="20"/>
        </w:rPr>
        <w:t xml:space="preserve">  CBD/CP/MOP/11/2</w:t>
      </w:r>
      <w:r w:rsidRPr="00CB1083">
        <w:rPr>
          <w:sz w:val="20"/>
        </w:rPr>
        <w:t>，项目</w:t>
      </w:r>
      <w:r w:rsidRPr="00CB1083">
        <w:rPr>
          <w:sz w:val="20"/>
        </w:rPr>
        <w:t>10</w:t>
      </w:r>
      <w:r w:rsidRPr="00CB1083">
        <w:rPr>
          <w:sz w:val="20"/>
        </w:rPr>
        <w:t>。</w:t>
      </w:r>
    </w:p>
  </w:footnote>
  <w:footnote w:id="35">
    <w:p w14:paraId="3293F2BB" w14:textId="02110682" w:rsidR="004B5ECC" w:rsidRPr="00CB1083" w:rsidRDefault="004B5ECC" w:rsidP="00CB1083">
      <w:pPr>
        <w:pStyle w:val="FootnoteText"/>
        <w:spacing w:after="60"/>
        <w:rPr>
          <w:sz w:val="20"/>
        </w:rPr>
      </w:pPr>
      <w:r w:rsidRPr="00CB1083">
        <w:rPr>
          <w:rStyle w:val="FootnoteReference"/>
          <w:sz w:val="20"/>
        </w:rPr>
        <w:footnoteRef/>
      </w:r>
      <w:r w:rsidRPr="00CB1083">
        <w:rPr>
          <w:sz w:val="20"/>
        </w:rPr>
        <w:t xml:space="preserve">  CBD/CP/MOP/11/2</w:t>
      </w:r>
      <w:r w:rsidRPr="00CB1083">
        <w:rPr>
          <w:sz w:val="20"/>
        </w:rPr>
        <w:t>，项目</w:t>
      </w:r>
      <w:r w:rsidRPr="00CB1083">
        <w:rPr>
          <w:sz w:val="20"/>
        </w:rPr>
        <w:t>11</w:t>
      </w:r>
      <w:r w:rsidRPr="00CB1083">
        <w:rPr>
          <w:sz w:val="20"/>
        </w:rPr>
        <w:t>。</w:t>
      </w:r>
    </w:p>
  </w:footnote>
  <w:footnote w:id="36">
    <w:p w14:paraId="6F48E17A" w14:textId="21B0FBA3" w:rsidR="004B5ECC" w:rsidRPr="00CB1083" w:rsidRDefault="004B5ECC" w:rsidP="00CB1083">
      <w:pPr>
        <w:pStyle w:val="FootnoteText"/>
        <w:spacing w:after="60"/>
        <w:rPr>
          <w:sz w:val="20"/>
        </w:rPr>
      </w:pPr>
      <w:r w:rsidRPr="00CB1083">
        <w:rPr>
          <w:rStyle w:val="FootnoteReference"/>
          <w:sz w:val="20"/>
        </w:rPr>
        <w:footnoteRef/>
      </w:r>
      <w:r w:rsidRPr="00CB1083">
        <w:rPr>
          <w:sz w:val="20"/>
        </w:rPr>
        <w:t xml:space="preserve">  CBD/CP/MOP/11/9</w:t>
      </w:r>
      <w:r w:rsidRPr="00CB1083">
        <w:rPr>
          <w:sz w:val="20"/>
        </w:rPr>
        <w:t>。</w:t>
      </w:r>
    </w:p>
  </w:footnote>
  <w:footnote w:id="37">
    <w:p w14:paraId="527928FB" w14:textId="5AC69DF3" w:rsidR="00F94428" w:rsidRPr="00CB1083" w:rsidRDefault="00F94428" w:rsidP="00CB1083">
      <w:pPr>
        <w:pStyle w:val="FootnoteText"/>
        <w:spacing w:after="60"/>
        <w:rPr>
          <w:sz w:val="20"/>
        </w:rPr>
      </w:pPr>
      <w:r w:rsidRPr="00CB1083">
        <w:rPr>
          <w:rStyle w:val="FootnoteReference"/>
          <w:sz w:val="20"/>
        </w:rPr>
        <w:footnoteRef/>
      </w:r>
      <w:r w:rsidRPr="00CB1083">
        <w:rPr>
          <w:sz w:val="20"/>
        </w:rPr>
        <w:t xml:space="preserve">  CBD/CP/MOP/11/2</w:t>
      </w:r>
      <w:r w:rsidRPr="00CB1083">
        <w:rPr>
          <w:sz w:val="20"/>
        </w:rPr>
        <w:t>，项目</w:t>
      </w:r>
      <w:r w:rsidRPr="00CB1083">
        <w:rPr>
          <w:sz w:val="20"/>
        </w:rPr>
        <w:t>12</w:t>
      </w:r>
      <w:r w:rsidRPr="00CB1083">
        <w:rPr>
          <w:sz w:val="20"/>
        </w:rPr>
        <w:t>。</w:t>
      </w:r>
    </w:p>
  </w:footnote>
  <w:footnote w:id="38">
    <w:p w14:paraId="3EA0A1F3" w14:textId="458E828C" w:rsidR="00BB0272" w:rsidRPr="00CB1083" w:rsidRDefault="00BB0272" w:rsidP="00CB1083">
      <w:pPr>
        <w:pStyle w:val="FootnoteText"/>
        <w:spacing w:after="60"/>
        <w:rPr>
          <w:sz w:val="20"/>
        </w:rPr>
      </w:pPr>
      <w:r w:rsidRPr="00CB1083">
        <w:rPr>
          <w:rStyle w:val="FootnoteReference"/>
          <w:sz w:val="20"/>
        </w:rPr>
        <w:footnoteRef/>
      </w:r>
      <w:r w:rsidRPr="00CB1083">
        <w:rPr>
          <w:sz w:val="20"/>
        </w:rPr>
        <w:t xml:space="preserve">  CBD/CP/MOP/11/2</w:t>
      </w:r>
      <w:r w:rsidRPr="00CB1083">
        <w:rPr>
          <w:sz w:val="20"/>
        </w:rPr>
        <w:t>，项目</w:t>
      </w:r>
      <w:r w:rsidRPr="00CB1083">
        <w:rPr>
          <w:sz w:val="20"/>
        </w:rPr>
        <w:t>13</w:t>
      </w:r>
      <w:r w:rsidRPr="00CB1083">
        <w:rPr>
          <w:sz w:val="20"/>
        </w:rPr>
        <w:t>。</w:t>
      </w:r>
    </w:p>
  </w:footnote>
  <w:footnote w:id="39">
    <w:p w14:paraId="023BFD4D" w14:textId="76018209" w:rsidR="00BB0272" w:rsidRPr="00CB1083" w:rsidRDefault="00BB0272" w:rsidP="00CB1083">
      <w:pPr>
        <w:pStyle w:val="FootnoteText"/>
        <w:spacing w:after="60"/>
        <w:rPr>
          <w:sz w:val="20"/>
        </w:rPr>
      </w:pPr>
      <w:r w:rsidRPr="00CB1083">
        <w:rPr>
          <w:rStyle w:val="FootnoteReference"/>
          <w:sz w:val="20"/>
        </w:rPr>
        <w:footnoteRef/>
      </w:r>
      <w:r w:rsidRPr="00CB1083">
        <w:rPr>
          <w:sz w:val="20"/>
        </w:rPr>
        <w:t xml:space="preserve">  CBD/CP/MOP/11/10</w:t>
      </w:r>
      <w:r w:rsidRPr="00CB1083">
        <w:rPr>
          <w:sz w:val="20"/>
        </w:rPr>
        <w:t>。</w:t>
      </w:r>
    </w:p>
  </w:footnote>
  <w:footnote w:id="40">
    <w:p w14:paraId="0BC853F2" w14:textId="3C9251BD" w:rsidR="00FE08E7" w:rsidRPr="00CB1083" w:rsidRDefault="00FE08E7" w:rsidP="00CB1083">
      <w:pPr>
        <w:pStyle w:val="FootnoteText"/>
        <w:spacing w:after="60"/>
        <w:rPr>
          <w:sz w:val="20"/>
        </w:rPr>
      </w:pPr>
      <w:r w:rsidRPr="00CB1083">
        <w:rPr>
          <w:rStyle w:val="FootnoteReference"/>
          <w:sz w:val="20"/>
        </w:rPr>
        <w:footnoteRef/>
      </w:r>
      <w:r w:rsidRPr="00CB1083">
        <w:rPr>
          <w:sz w:val="20"/>
        </w:rPr>
        <w:t xml:space="preserve">  CBD/CP/MOP/11/2</w:t>
      </w:r>
      <w:r w:rsidRPr="00CB1083">
        <w:rPr>
          <w:sz w:val="20"/>
        </w:rPr>
        <w:t>，项目</w:t>
      </w:r>
      <w:r w:rsidRPr="00CB1083">
        <w:rPr>
          <w:sz w:val="20"/>
        </w:rPr>
        <w:t>14</w:t>
      </w:r>
      <w:r w:rsidRPr="00CB1083">
        <w:rPr>
          <w:sz w:val="20"/>
        </w:rPr>
        <w:t>。</w:t>
      </w:r>
    </w:p>
  </w:footnote>
  <w:footnote w:id="41">
    <w:p w14:paraId="164272E0" w14:textId="0DCF7C99" w:rsidR="00FE08E7" w:rsidRPr="00CB1083" w:rsidRDefault="00FE08E7" w:rsidP="00CB1083">
      <w:pPr>
        <w:pStyle w:val="FootnoteText"/>
        <w:spacing w:after="60"/>
        <w:rPr>
          <w:sz w:val="20"/>
        </w:rPr>
      </w:pPr>
      <w:r w:rsidRPr="00CB1083">
        <w:rPr>
          <w:rStyle w:val="FootnoteReference"/>
          <w:sz w:val="20"/>
        </w:rPr>
        <w:footnoteRef/>
      </w:r>
      <w:r w:rsidRPr="00CB1083">
        <w:rPr>
          <w:sz w:val="20"/>
        </w:rPr>
        <w:t xml:space="preserve">  CBD/CP/MOP/11/11</w:t>
      </w:r>
      <w:r w:rsidRPr="00CB1083">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9DD8E" w14:textId="4E16BA42" w:rsidR="00AC3B31" w:rsidRPr="00303A6E" w:rsidRDefault="00FD04AD">
    <w:pPr>
      <w:pBdr>
        <w:top w:val="nil"/>
        <w:left w:val="nil"/>
        <w:bottom w:val="single" w:sz="4" w:space="1" w:color="000000"/>
        <w:right w:val="nil"/>
        <w:between w:val="nil"/>
      </w:pBdr>
      <w:tabs>
        <w:tab w:val="center" w:pos="4680"/>
        <w:tab w:val="right" w:pos="9360"/>
      </w:tabs>
      <w:spacing w:after="240"/>
      <w:jc w:val="left"/>
      <w:rPr>
        <w:rFonts w:eastAsiaTheme="minorEastAsia"/>
        <w:color w:val="000000"/>
        <w:sz w:val="20"/>
        <w:szCs w:val="20"/>
      </w:rPr>
    </w:pPr>
    <w:bookmarkStart w:id="7" w:name="_heading=h.1fob9te" w:colFirst="0" w:colLast="0"/>
    <w:bookmarkEnd w:id="7"/>
    <w:r>
      <w:rPr>
        <w:rFonts w:eastAsia="Times New Roman"/>
        <w:color w:val="000000"/>
        <w:sz w:val="20"/>
        <w:szCs w:val="20"/>
      </w:rPr>
      <w:t>CBD/CP/MOP/11/</w:t>
    </w:r>
    <w:r w:rsidR="00303A6E">
      <w:rPr>
        <w:rFonts w:eastAsiaTheme="minorEastAsia" w:hint="eastAsia"/>
        <w:color w:val="000000"/>
        <w:sz w:val="20"/>
        <w:szCs w:val="20"/>
      </w:rPr>
      <w:t>L.1</w:t>
    </w:r>
    <w:r w:rsidR="005F1386">
      <w:rPr>
        <w:rFonts w:eastAsiaTheme="minorEastAsia" w:hint="eastAsia"/>
        <w:color w:val="000000"/>
        <w:sz w:val="20"/>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0BE13" w14:textId="35384BC3" w:rsidR="00AC3B31" w:rsidRPr="00303A6E" w:rsidRDefault="00FD04AD">
    <w:pPr>
      <w:pBdr>
        <w:top w:val="nil"/>
        <w:left w:val="nil"/>
        <w:bottom w:val="single" w:sz="4" w:space="1" w:color="000000"/>
        <w:right w:val="nil"/>
        <w:between w:val="nil"/>
      </w:pBdr>
      <w:tabs>
        <w:tab w:val="center" w:pos="4680"/>
        <w:tab w:val="right" w:pos="9360"/>
      </w:tabs>
      <w:spacing w:after="240"/>
      <w:jc w:val="right"/>
      <w:rPr>
        <w:rFonts w:eastAsiaTheme="minorEastAsia"/>
        <w:color w:val="000000"/>
        <w:sz w:val="20"/>
        <w:szCs w:val="20"/>
      </w:rPr>
    </w:pPr>
    <w:r>
      <w:rPr>
        <w:rFonts w:eastAsia="Times New Roman"/>
        <w:color w:val="000000"/>
        <w:sz w:val="20"/>
        <w:szCs w:val="20"/>
      </w:rPr>
      <w:t>CBD/CP/MOP/11/</w:t>
    </w:r>
    <w:r w:rsidR="00303A6E">
      <w:rPr>
        <w:rFonts w:eastAsiaTheme="minorEastAsia" w:hint="eastAsia"/>
        <w:color w:val="000000"/>
        <w:sz w:val="20"/>
        <w:szCs w:val="20"/>
      </w:rPr>
      <w:t>L.1</w:t>
    </w:r>
    <w:r w:rsidR="005F1386">
      <w:rPr>
        <w:rFonts w:eastAsiaTheme="minorEastAsia" w:hint="eastAsia"/>
        <w:color w:val="000000"/>
        <w:sz w:val="20"/>
        <w:szCs w:val="20"/>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 w15:restartNumberingAfterBreak="0">
    <w:nsid w:val="4F0C4EDF"/>
    <w:multiLevelType w:val="hybridMultilevel"/>
    <w:tmpl w:val="E918D52E"/>
    <w:lvl w:ilvl="0" w:tplc="174AE9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6A6B43"/>
    <w:multiLevelType w:val="multilevel"/>
    <w:tmpl w:val="08EE0C96"/>
    <w:lvl w:ilvl="0">
      <w:start w:val="1"/>
      <w:numFmt w:val="decimal"/>
      <w:pStyle w:val="Para1"/>
      <w:lvlText w:val="%1."/>
      <w:lvlJc w:val="left"/>
      <w:pPr>
        <w:ind w:left="810" w:hanging="360"/>
      </w:pPr>
      <w:rPr>
        <w:rFonts w:hint="default"/>
        <w:b w:val="0"/>
        <w:i w:val="0"/>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 w15:restartNumberingAfterBreak="0">
    <w:nsid w:val="627314C6"/>
    <w:multiLevelType w:val="multilevel"/>
    <w:tmpl w:val="262CF37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4" w15:restartNumberingAfterBreak="0">
    <w:nsid w:val="6E9F0DBB"/>
    <w:multiLevelType w:val="hybridMultilevel"/>
    <w:tmpl w:val="8804828C"/>
    <w:lvl w:ilvl="0" w:tplc="9EAC9BC6">
      <w:start w:val="73"/>
      <w:numFmt w:val="decimal"/>
      <w:lvlText w:val="%1."/>
      <w:lvlJc w:val="left"/>
      <w:pPr>
        <w:ind w:left="2880" w:hanging="360"/>
      </w:pPr>
      <w:rPr>
        <w:rFonts w:hint="eastAsia"/>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3694205">
    <w:abstractNumId w:val="2"/>
  </w:num>
  <w:num w:numId="2" w16cid:durableId="365565882">
    <w:abstractNumId w:val="3"/>
  </w:num>
  <w:num w:numId="3" w16cid:durableId="1674608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83341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60020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2116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5877866">
    <w:abstractNumId w:val="0"/>
  </w:num>
  <w:num w:numId="8" w16cid:durableId="4000320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2854870">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3956736">
    <w:abstractNumId w:val="2"/>
  </w:num>
  <w:num w:numId="11" w16cid:durableId="83414676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332903">
    <w:abstractNumId w:val="1"/>
  </w:num>
  <w:num w:numId="13" w16cid:durableId="1490365082">
    <w:abstractNumId w:val="2"/>
    <w:lvlOverride w:ilvl="0">
      <w:startOverride w:val="17"/>
    </w:lvlOverride>
  </w:num>
  <w:num w:numId="14" w16cid:durableId="585533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B31"/>
    <w:rsid w:val="00003142"/>
    <w:rsid w:val="00020DD1"/>
    <w:rsid w:val="00086E3A"/>
    <w:rsid w:val="00101E0E"/>
    <w:rsid w:val="00112456"/>
    <w:rsid w:val="00137110"/>
    <w:rsid w:val="00166444"/>
    <w:rsid w:val="00180358"/>
    <w:rsid w:val="001A0351"/>
    <w:rsid w:val="001B7956"/>
    <w:rsid w:val="001C0F0D"/>
    <w:rsid w:val="001D4057"/>
    <w:rsid w:val="001E00D6"/>
    <w:rsid w:val="001E3C4F"/>
    <w:rsid w:val="001F2300"/>
    <w:rsid w:val="001F3ECA"/>
    <w:rsid w:val="00224546"/>
    <w:rsid w:val="002463B8"/>
    <w:rsid w:val="00277706"/>
    <w:rsid w:val="002B4B6F"/>
    <w:rsid w:val="002B6165"/>
    <w:rsid w:val="002D0BE6"/>
    <w:rsid w:val="002E0425"/>
    <w:rsid w:val="002F3A4D"/>
    <w:rsid w:val="00303A6E"/>
    <w:rsid w:val="0031476C"/>
    <w:rsid w:val="00346FC3"/>
    <w:rsid w:val="00351E79"/>
    <w:rsid w:val="00362AEF"/>
    <w:rsid w:val="00367A66"/>
    <w:rsid w:val="00376979"/>
    <w:rsid w:val="003814A2"/>
    <w:rsid w:val="00391D06"/>
    <w:rsid w:val="003A3192"/>
    <w:rsid w:val="003B39B9"/>
    <w:rsid w:val="003B5B0E"/>
    <w:rsid w:val="003E2742"/>
    <w:rsid w:val="00424795"/>
    <w:rsid w:val="0043484E"/>
    <w:rsid w:val="00446E0D"/>
    <w:rsid w:val="00451E51"/>
    <w:rsid w:val="00466270"/>
    <w:rsid w:val="00481456"/>
    <w:rsid w:val="004B5ECC"/>
    <w:rsid w:val="005044C1"/>
    <w:rsid w:val="00505BEE"/>
    <w:rsid w:val="00550021"/>
    <w:rsid w:val="00572F42"/>
    <w:rsid w:val="005806F9"/>
    <w:rsid w:val="005A6613"/>
    <w:rsid w:val="005B2C36"/>
    <w:rsid w:val="005D06ED"/>
    <w:rsid w:val="005F1386"/>
    <w:rsid w:val="00605F50"/>
    <w:rsid w:val="00615705"/>
    <w:rsid w:val="006429D9"/>
    <w:rsid w:val="00667CB9"/>
    <w:rsid w:val="00683F05"/>
    <w:rsid w:val="006B435B"/>
    <w:rsid w:val="006B7C5C"/>
    <w:rsid w:val="00711347"/>
    <w:rsid w:val="007216D0"/>
    <w:rsid w:val="00726B47"/>
    <w:rsid w:val="00753CC6"/>
    <w:rsid w:val="00776DC9"/>
    <w:rsid w:val="0079662D"/>
    <w:rsid w:val="007D5BDE"/>
    <w:rsid w:val="007D7513"/>
    <w:rsid w:val="007D7891"/>
    <w:rsid w:val="007F00C6"/>
    <w:rsid w:val="00804256"/>
    <w:rsid w:val="00832CF2"/>
    <w:rsid w:val="0085124E"/>
    <w:rsid w:val="00890480"/>
    <w:rsid w:val="008D1CC2"/>
    <w:rsid w:val="008D7234"/>
    <w:rsid w:val="00927F8D"/>
    <w:rsid w:val="009314A1"/>
    <w:rsid w:val="00981375"/>
    <w:rsid w:val="009C22B0"/>
    <w:rsid w:val="00A06493"/>
    <w:rsid w:val="00A13BA7"/>
    <w:rsid w:val="00A15DF4"/>
    <w:rsid w:val="00A641EA"/>
    <w:rsid w:val="00AB0019"/>
    <w:rsid w:val="00AC3B31"/>
    <w:rsid w:val="00AE6CE2"/>
    <w:rsid w:val="00B01ACA"/>
    <w:rsid w:val="00B12AF3"/>
    <w:rsid w:val="00B3664D"/>
    <w:rsid w:val="00B52CEC"/>
    <w:rsid w:val="00B54A88"/>
    <w:rsid w:val="00B73586"/>
    <w:rsid w:val="00B76484"/>
    <w:rsid w:val="00BA1F06"/>
    <w:rsid w:val="00BB0272"/>
    <w:rsid w:val="00BE5EC2"/>
    <w:rsid w:val="00C04803"/>
    <w:rsid w:val="00C508F9"/>
    <w:rsid w:val="00C55718"/>
    <w:rsid w:val="00C558D6"/>
    <w:rsid w:val="00C942D0"/>
    <w:rsid w:val="00CB1083"/>
    <w:rsid w:val="00CB2CB9"/>
    <w:rsid w:val="00CE7BF2"/>
    <w:rsid w:val="00D16482"/>
    <w:rsid w:val="00D54580"/>
    <w:rsid w:val="00D917FF"/>
    <w:rsid w:val="00DB1EAC"/>
    <w:rsid w:val="00DB6450"/>
    <w:rsid w:val="00DD3154"/>
    <w:rsid w:val="00E054C8"/>
    <w:rsid w:val="00E14B9B"/>
    <w:rsid w:val="00E324D4"/>
    <w:rsid w:val="00E666F3"/>
    <w:rsid w:val="00EB704C"/>
    <w:rsid w:val="00F34AE8"/>
    <w:rsid w:val="00F70BCC"/>
    <w:rsid w:val="00F7356D"/>
    <w:rsid w:val="00F94428"/>
    <w:rsid w:val="00F96F9B"/>
    <w:rsid w:val="00FB0B8D"/>
    <w:rsid w:val="00FD04AD"/>
    <w:rsid w:val="00FE08E7"/>
    <w:rsid w:val="00FE57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7299F"/>
  <w15:docId w15:val="{CA301752-2365-491E-AB21-E8A1C93F8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zh-CN" w:bidi="ar-SA"/>
      </w:rPr>
    </w:rPrDefault>
    <w:pPrDefault>
      <w:pPr>
        <w:tabs>
          <w:tab w:val="left" w:pos="567"/>
          <w:tab w:val="left" w:pos="1134"/>
          <w:tab w:val="left" w:pos="1701"/>
          <w:tab w:val="left" w:pos="2268"/>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rPr>
      <w:rFonts w:eastAsia="SimSun"/>
    </w:rPr>
  </w:style>
  <w:style w:type="paragraph" w:styleId="Heading1">
    <w:name w:val="heading 1"/>
    <w:basedOn w:val="Normal"/>
    <w:next w:val="Heading2"/>
    <w:link w:val="Heading1Char"/>
    <w:uiPriority w:val="9"/>
    <w:qFormat/>
    <w:rsid w:val="00D15F91"/>
    <w:pPr>
      <w:keepNext/>
      <w:keepLines/>
      <w:numPr>
        <w:numId w:val="2"/>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semiHidden/>
    <w:unhideWhenUsed/>
    <w:qFormat/>
    <w:rsid w:val="00D15F91"/>
    <w:pPr>
      <w:keepNext/>
      <w:keepLines/>
      <w:numPr>
        <w:ilvl w:val="1"/>
        <w:numId w:val="2"/>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semiHidden/>
    <w:unhideWhenUsed/>
    <w:qFormat/>
    <w:rsid w:val="00D15F91"/>
    <w:pPr>
      <w:keepNext/>
      <w:keepLines/>
      <w:numPr>
        <w:ilvl w:val="2"/>
        <w:numId w:val="2"/>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semiHidden/>
    <w:unhideWhenUsed/>
    <w:qFormat/>
    <w:rsid w:val="00D15F91"/>
    <w:pPr>
      <w:keepNext/>
      <w:numPr>
        <w:ilvl w:val="3"/>
        <w:numId w:val="2"/>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semiHidden/>
    <w:unhideWhenUsed/>
    <w:qFormat/>
    <w:rsid w:val="00D15F91"/>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uiPriority w:val="99"/>
    <w:unhideWhenUsed/>
    <w:qFormat/>
    <w:rsid w:val="00D15F9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D15F9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D15F9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D15F91"/>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15F91"/>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unhideWhenUsed/>
    <w:qFormat/>
    <w:rsid w:val="00D15F9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qFormat/>
    <w:rsid w:val="00D15F91"/>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link w:val="BVIfnrChar"/>
    <w:uiPriority w:val="99"/>
    <w:unhideWhenUsed/>
    <w:qFormat/>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eastAsia="Times New Roman"/>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13607C"/>
    <w:pPr>
      <w:numPr>
        <w:numId w:val="1"/>
      </w:numPr>
      <w:spacing w:before="120" w:after="120"/>
      <w:ind w:left="72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rPr>
  </w:style>
  <w:style w:type="paragraph" w:customStyle="1" w:styleId="Para2">
    <w:name w:val="Para 2"/>
    <w:qFormat/>
    <w:rsid w:val="005C0058"/>
    <w:pPr>
      <w:spacing w:before="120" w:after="120"/>
      <w:ind w:left="1134"/>
    </w:pPr>
    <w:rPr>
      <w:rFonts w:eastAsia="Times New Roman"/>
      <w:szCs w:val="24"/>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rPr>
  </w:style>
  <w:style w:type="paragraph" w:customStyle="1" w:styleId="StylePara1Kernat11pt">
    <w:name w:val="Style Para1 + Kern at 11 pt"/>
    <w:basedOn w:val="Normal"/>
    <w:rsid w:val="004F4E38"/>
    <w:pPr>
      <w:spacing w:before="120" w:after="120"/>
    </w:pPr>
    <w:rPr>
      <w:snapToGrid w:val="0"/>
      <w:kern w:val="22"/>
      <w:szCs w:val="18"/>
    </w:rPr>
  </w:style>
  <w:style w:type="paragraph" w:customStyle="1" w:styleId="Default">
    <w:name w:val="Default"/>
    <w:rsid w:val="0063491D"/>
    <w:pPr>
      <w:autoSpaceDE w:val="0"/>
      <w:autoSpaceDN w:val="0"/>
      <w:adjustRightInd w:val="0"/>
    </w:pPr>
    <w:rPr>
      <w:color w:val="000000"/>
      <w:sz w:val="24"/>
      <w:szCs w:val="24"/>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F2AAC"/>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rPr>
      <w:rFonts w:eastAsia="Times New Roman"/>
      <w:szCs w:val="24"/>
      <w:lang w:val="en-GB"/>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rPr>
      <w:rFonts w:eastAsia="SimSun"/>
      <w:sz w:val="2"/>
      <w:lang w:val="en-GB"/>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2835"/>
        <w:tab w:val="left" w:pos="3402"/>
      </w:tabs>
    </w:pPr>
    <w:rPr>
      <w:rFonts w:eastAsia="SimSun"/>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tabs>
        <w:tab w:val="num" w:pos="720"/>
        <w:tab w:val="left" w:pos="3969"/>
      </w:tabs>
      <w:spacing w:after="120"/>
      <w:ind w:left="720" w:hanging="720"/>
    </w:pPr>
    <w:rPr>
      <w:lang w:val="en-GB"/>
    </w:rPr>
  </w:style>
  <w:style w:type="paragraph" w:customStyle="1" w:styleId="CBDH2">
    <w:name w:val="CBD_H2"/>
    <w:basedOn w:val="CBDNormalNumber"/>
    <w:qFormat/>
    <w:rsid w:val="00D15F91"/>
    <w:pPr>
      <w:keepNext/>
      <w:keepLines/>
      <w:tabs>
        <w:tab w:val="clear" w:pos="720"/>
      </w:tabs>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7"/>
      </w:numPr>
    </w:pPr>
  </w:style>
  <w:style w:type="numbering" w:customStyle="1" w:styleId="CBDHeadings">
    <w:name w:val="CBD_Headings"/>
    <w:basedOn w:val="ListCBD"/>
    <w:uiPriority w:val="99"/>
    <w:rsid w:val="00D15F91"/>
    <w:pPr>
      <w:numPr>
        <w:numId w:val="7"/>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rPr>
  </w:style>
  <w:style w:type="paragraph" w:styleId="List">
    <w:name w:val="List"/>
    <w:basedOn w:val="Normal"/>
    <w:semiHidden/>
    <w:rsid w:val="00D15F91"/>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
    <w:basedOn w:val="Normal"/>
    <w:uiPriority w:val="34"/>
    <w:qFormat/>
    <w:rsid w:val="00D15F91"/>
    <w:pPr>
      <w:ind w:left="720"/>
      <w:contextualSpacing/>
    </w:pPr>
  </w:style>
  <w:style w:type="table" w:customStyle="1" w:styleId="a">
    <w:basedOn w:val="TableNormal"/>
    <w:rPr>
      <w:sz w:val="20"/>
      <w:szCs w:val="20"/>
    </w:rPr>
    <w:tblPr>
      <w:tblStyleRowBandSize w:val="1"/>
      <w:tblStyleColBandSize w:val="1"/>
    </w:tblPr>
  </w:style>
  <w:style w:type="character" w:customStyle="1" w:styleId="hgkelc">
    <w:name w:val="hgkelc"/>
    <w:basedOn w:val="DefaultParagraphFont"/>
    <w:rsid w:val="005D06ED"/>
  </w:style>
  <w:style w:type="character" w:styleId="FollowedHyperlink">
    <w:name w:val="FollowedHyperlink"/>
    <w:basedOn w:val="DefaultParagraphFont"/>
    <w:uiPriority w:val="99"/>
    <w:semiHidden/>
    <w:unhideWhenUsed/>
    <w:rsid w:val="00166444"/>
    <w:rPr>
      <w:color w:val="954F72" w:themeColor="followedHyperlink"/>
      <w:u w:val="single"/>
    </w:rPr>
  </w:style>
  <w:style w:type="character" w:customStyle="1" w:styleId="style21">
    <w:name w:val="style21"/>
    <w:basedOn w:val="DefaultParagraphFont"/>
    <w:rsid w:val="0043484E"/>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411760">
      <w:bodyDiv w:val="1"/>
      <w:marLeft w:val="0"/>
      <w:marRight w:val="0"/>
      <w:marTop w:val="0"/>
      <w:marBottom w:val="0"/>
      <w:divBdr>
        <w:top w:val="none" w:sz="0" w:space="0" w:color="auto"/>
        <w:left w:val="none" w:sz="0" w:space="0" w:color="auto"/>
        <w:bottom w:val="none" w:sz="0" w:space="0" w:color="auto"/>
        <w:right w:val="none" w:sz="0" w:space="0" w:color="auto"/>
      </w:divBdr>
    </w:div>
    <w:div w:id="1474375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notifications/2024/ntf-2024-092-abs-bs-en.pdf" TargetMode="External"/><Relationship Id="rId18" Type="http://schemas.openxmlformats.org/officeDocument/2006/relationships/hyperlink" Target="https://www.cbd.int/decisions/mop?m=cp-mop-11" TargetMode="External"/><Relationship Id="rId26" Type="http://schemas.openxmlformats.org/officeDocument/2006/relationships/hyperlink" Target="https://www.cbd.int/decisions/mop/?m=cp-mop-11" TargetMode="External"/><Relationship Id="rId3" Type="http://schemas.openxmlformats.org/officeDocument/2006/relationships/numbering" Target="numbering.xml"/><Relationship Id="rId21" Type="http://schemas.openxmlformats.org/officeDocument/2006/relationships/hyperlink" Target="https://www.cbd.int/decisions/mop/?m=cp-mop-11" TargetMode="External"/><Relationship Id="rId7" Type="http://schemas.openxmlformats.org/officeDocument/2006/relationships/footnotes" Target="footnotes.xml"/><Relationship Id="rId12" Type="http://schemas.openxmlformats.org/officeDocument/2006/relationships/hyperlink" Target="https://www.cbd.int/documents/CBD/CP/MOP/11/INF/7" TargetMode="External"/><Relationship Id="rId17" Type="http://schemas.openxmlformats.org/officeDocument/2006/relationships/hyperlink" Target="https://www.cbd.int/decisions/mop?m=cp-mop-11" TargetMode="External"/><Relationship Id="rId25" Type="http://schemas.openxmlformats.org/officeDocument/2006/relationships/hyperlink" Target="https://www.cbd.int/decisions/mop/?m=cp-mop-1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P/MOP/11/L13" TargetMode="External"/><Relationship Id="rId20" Type="http://schemas.openxmlformats.org/officeDocument/2006/relationships/hyperlink" Target="https://www.cbd.int/decisions/mop/?m=cp-mop-11"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ecisions/mop/?m=cp-mop-11"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uments/CBD/CP/MOP/11/L12/REV1" TargetMode="External"/><Relationship Id="rId23" Type="http://schemas.openxmlformats.org/officeDocument/2006/relationships/hyperlink" Target="https://www.cbd.int/decisions/mop/?m=cp-mop-11" TargetMode="Externa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www.cbd.int/decisions/mop/?m=cp-mop-11" TargetMode="External"/><Relationship Id="rId31"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decisions/mop/?m=cp-mop-11" TargetMode="External"/><Relationship Id="rId22" Type="http://schemas.openxmlformats.org/officeDocument/2006/relationships/hyperlink" Target="https://www.cbd.int/decisions/mop/?m=cp-mop-11" TargetMode="External"/><Relationship Id="rId27" Type="http://schemas.openxmlformats.org/officeDocument/2006/relationships/hyperlink" Target="https://www.cbd.int/decisions/mop/?m=cp-mop-11" TargetMode="External"/><Relationship Id="rId30" Type="http://schemas.openxmlformats.org/officeDocument/2006/relationships/footer" Target="footer1.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MOP/11/INF/6/REV1" TargetMode="External"/><Relationship Id="rId3" Type="http://schemas.openxmlformats.org/officeDocument/2006/relationships/hyperlink" Target="https://www.cbd.int/documents/CBD/CP/MOP/11/L13" TargetMode="External"/><Relationship Id="rId7" Type="http://schemas.openxmlformats.org/officeDocument/2006/relationships/hyperlink" Target="https://www.cbd.int/documents/CBD/CP/MOP/11/INF/5" TargetMode="External"/><Relationship Id="rId2" Type="http://schemas.openxmlformats.org/officeDocument/2006/relationships/hyperlink" Target="https://www.cbd.int/documents/CBD/CP/MOP/11/L12/REV1" TargetMode="External"/><Relationship Id="rId1" Type="http://schemas.openxmlformats.org/officeDocument/2006/relationships/hyperlink" Target="https://www.cbd.int/meetings/CP-MOP-11-R1" TargetMode="External"/><Relationship Id="rId6" Type="http://schemas.openxmlformats.org/officeDocument/2006/relationships/hyperlink" Target="https://www.cbd.int/documents/CBD/COP/16/1/ADD5" TargetMode="External"/><Relationship Id="rId5" Type="http://schemas.openxmlformats.org/officeDocument/2006/relationships/hyperlink" Target="https://www.cbd.int/documents/CBD/COP/16/1/ADD4" TargetMode="External"/><Relationship Id="rId4" Type="http://schemas.openxmlformats.org/officeDocument/2006/relationships/hyperlink" Target="https://www.cbd.int/documents/CBD/CP/MOP/11/1/ADD3" TargetMode="External"/><Relationship Id="rId9" Type="http://schemas.openxmlformats.org/officeDocument/2006/relationships/hyperlink" Target="https://www.cbd.int/documents/CBD/CP/MOP/11/INF/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udvKfjvqM1Y79MYR1i/tPqXyIw==">CgMxLjAaFAoBMBIPCg0IB0IJEgdHdW5nc3VoGhQKATESDwoNCAdCCRIHR3VuZ3N1aBoUCgEyEg8KDQgHQgkSB0d1bmdzdWgaFAoBMxIPCg0IB0IJEgdHdW5nc3VoGhQKATQSDwoNCAdCCRIHR3VuZ3N1aDIIaC5namRneHMyCWguMzBqMHpsbDIJaC4xZm9iOXRlOAByITFXRlBUN1ZGY1FVekxWUWVXMXlIRHczQmN5QWtDaGp2Zg==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0EED9A-2160-4C8A-8DEB-69EF9116A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1692</Words>
  <Characters>9650</Characters>
  <Application>Microsoft Office Word</Application>
  <DocSecurity>0</DocSecurity>
  <Lines>80</Lines>
  <Paragraphs>22</Paragraphs>
  <ScaleCrop>false</ScaleCrop>
  <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SCBD</cp:lastModifiedBy>
  <cp:revision>2</cp:revision>
  <dcterms:created xsi:type="dcterms:W3CDTF">2025-02-26T22:53:00Z</dcterms:created>
  <dcterms:modified xsi:type="dcterms:W3CDTF">2025-02-26T22:53:00Z</dcterms:modified>
</cp:coreProperties>
</file>