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A1261" w:rsidRPr="00482021" w14:paraId="584963E3" w14:textId="77777777" w:rsidTr="00E44779">
        <w:trPr>
          <w:cantSplit/>
          <w:trHeight w:val="990"/>
        </w:trPr>
        <w:tc>
          <w:tcPr>
            <w:tcW w:w="6588" w:type="dxa"/>
            <w:gridSpan w:val="2"/>
            <w:tcBorders>
              <w:top w:val="nil"/>
              <w:left w:val="nil"/>
              <w:bottom w:val="single" w:sz="12" w:space="0" w:color="auto"/>
              <w:right w:val="nil"/>
            </w:tcBorders>
          </w:tcPr>
          <w:p w14:paraId="7C53EDB1" w14:textId="599A17B5" w:rsidR="00EA1261" w:rsidRPr="00E6057C" w:rsidRDefault="00EA1261" w:rsidP="00FE21D7">
            <w:pPr>
              <w:pStyle w:val="Heading2"/>
              <w:spacing w:after="0"/>
              <w:jc w:val="left"/>
              <w:rPr>
                <w:rFonts w:ascii="Univers" w:hAnsi="Univers"/>
                <w:bCs w:val="0"/>
                <w:sz w:val="32"/>
                <w:szCs w:val="32"/>
                <w:lang w:val="en-US"/>
              </w:rPr>
            </w:pPr>
            <w:r>
              <w:rPr>
                <w:rFonts w:ascii="Simplified Arabic" w:hAnsi="Simplified Arabic" w:cs="Simplified Arabic"/>
                <w:b w:val="0"/>
                <w:bCs w:val="0"/>
                <w:noProof/>
                <w:rtl/>
                <w:lang w:val="en-US"/>
              </w:rPr>
              <w:drawing>
                <wp:anchor distT="0" distB="0" distL="114300" distR="114300" simplePos="0" relativeHeight="251662336" behindDoc="0" locked="0" layoutInCell="1" allowOverlap="1" wp14:anchorId="76F2D2DB" wp14:editId="0ECDD4F1">
                  <wp:simplePos x="0" y="0"/>
                  <wp:positionH relativeFrom="column">
                    <wp:posOffset>3589991</wp:posOffset>
                  </wp:positionH>
                  <wp:positionV relativeFrom="paragraph">
                    <wp:posOffset>31376</wp:posOffset>
                  </wp:positionV>
                  <wp:extent cx="1695450" cy="546848"/>
                  <wp:effectExtent l="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698430" cy="5478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82021">
              <w:rPr>
                <w:rFonts w:ascii="Univers" w:hAnsi="Univers"/>
                <w:bCs w:val="0"/>
                <w:sz w:val="32"/>
                <w:szCs w:val="32"/>
              </w:rPr>
              <w:t>CBD</w:t>
            </w:r>
          </w:p>
        </w:tc>
        <w:tc>
          <w:tcPr>
            <w:tcW w:w="1440" w:type="dxa"/>
            <w:tcBorders>
              <w:top w:val="nil"/>
              <w:left w:val="nil"/>
              <w:bottom w:val="single" w:sz="12" w:space="0" w:color="auto"/>
              <w:right w:val="nil"/>
            </w:tcBorders>
          </w:tcPr>
          <w:p w14:paraId="3AD29F21" w14:textId="61FD9DC2" w:rsidR="00EA1261" w:rsidRPr="00482021" w:rsidRDefault="00EA1261" w:rsidP="00FE21D7">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3D2F8A55" w14:textId="77777777" w:rsidR="00EA1261" w:rsidRPr="00652EEA" w:rsidRDefault="00EA1261" w:rsidP="00FE21D7">
            <w:pPr>
              <w:tabs>
                <w:tab w:val="left" w:pos="-720"/>
              </w:tabs>
              <w:suppressAutoHyphens/>
              <w:spacing w:before="120"/>
              <w:jc w:val="center"/>
              <w:rPr>
                <w:lang w:val="en-US"/>
              </w:rPr>
            </w:pPr>
            <w:r>
              <w:rPr>
                <w:noProof/>
                <w:lang w:val="en-US"/>
              </w:rPr>
              <w:drawing>
                <wp:anchor distT="0" distB="0" distL="114300" distR="114300" simplePos="0" relativeHeight="251660288" behindDoc="0" locked="0" layoutInCell="1" allowOverlap="1" wp14:anchorId="6F63A32D" wp14:editId="2252D63B">
                  <wp:simplePos x="0" y="0"/>
                  <wp:positionH relativeFrom="margin">
                    <wp:posOffset>322542</wp:posOffset>
                  </wp:positionH>
                  <wp:positionV relativeFrom="margin">
                    <wp:posOffset>136973</wp:posOffset>
                  </wp:positionV>
                  <wp:extent cx="430530" cy="354330"/>
                  <wp:effectExtent l="0" t="0" r="0" b="0"/>
                  <wp:wrapNone/>
                  <wp:docPr id="7"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360F5C" w14:textId="77777777" w:rsidR="00EA1261" w:rsidRDefault="00EA1261" w:rsidP="00FE21D7">
            <w:pPr>
              <w:tabs>
                <w:tab w:val="left" w:pos="-720"/>
              </w:tabs>
              <w:suppressAutoHyphens/>
              <w:spacing w:line="120" w:lineRule="auto"/>
            </w:pPr>
          </w:p>
          <w:p w14:paraId="63DAB472" w14:textId="591315BE" w:rsidR="00E44779" w:rsidRPr="00482021" w:rsidRDefault="00E44779" w:rsidP="00FE21D7">
            <w:pPr>
              <w:tabs>
                <w:tab w:val="left" w:pos="-720"/>
              </w:tabs>
              <w:suppressAutoHyphens/>
              <w:spacing w:line="120" w:lineRule="auto"/>
            </w:pPr>
          </w:p>
        </w:tc>
      </w:tr>
      <w:tr w:rsidR="00EA1261" w:rsidRPr="00482021" w14:paraId="10DC52DD" w14:textId="77777777" w:rsidTr="00FE21D7">
        <w:trPr>
          <w:cantSplit/>
          <w:trHeight w:val="1770"/>
        </w:trPr>
        <w:tc>
          <w:tcPr>
            <w:tcW w:w="4428" w:type="dxa"/>
            <w:tcBorders>
              <w:top w:val="nil"/>
              <w:left w:val="nil"/>
              <w:bottom w:val="single" w:sz="24" w:space="0" w:color="auto"/>
              <w:right w:val="nil"/>
            </w:tcBorders>
          </w:tcPr>
          <w:p w14:paraId="1289D994" w14:textId="77777777" w:rsidR="00EA1261" w:rsidRPr="00EA1261" w:rsidRDefault="00EA1261" w:rsidP="00FE21D7">
            <w:pPr>
              <w:spacing w:before="60"/>
              <w:rPr>
                <w:rFonts w:asciiTheme="majorBidi" w:hAnsiTheme="majorBidi" w:cstheme="majorBidi"/>
                <w:szCs w:val="22"/>
              </w:rPr>
            </w:pPr>
            <w:r w:rsidRPr="00EA1261">
              <w:rPr>
                <w:rFonts w:asciiTheme="majorBidi" w:hAnsiTheme="majorBidi" w:cstheme="majorBidi"/>
                <w:szCs w:val="22"/>
              </w:rPr>
              <w:t>Distr.</w:t>
            </w:r>
          </w:p>
          <w:p w14:paraId="4D6CBBA3" w14:textId="77777777" w:rsidR="00EA1261" w:rsidRPr="00EA1261" w:rsidRDefault="00EA1261" w:rsidP="00FE21D7">
            <w:pPr>
              <w:rPr>
                <w:rFonts w:asciiTheme="majorBidi" w:hAnsiTheme="majorBidi" w:cstheme="majorBidi"/>
                <w:szCs w:val="22"/>
              </w:rPr>
            </w:pPr>
            <w:r w:rsidRPr="00EA1261">
              <w:rPr>
                <w:rFonts w:asciiTheme="majorBidi" w:hAnsiTheme="majorBidi" w:cstheme="majorBidi"/>
                <w:szCs w:val="22"/>
              </w:rPr>
              <w:t>GENERAL</w:t>
            </w:r>
          </w:p>
          <w:p w14:paraId="5F6730E2" w14:textId="77777777" w:rsidR="00EA1261" w:rsidRPr="00EA1261" w:rsidRDefault="00EA1261" w:rsidP="00FE21D7">
            <w:pPr>
              <w:pStyle w:val="Heading3"/>
              <w:spacing w:before="0" w:after="0"/>
              <w:jc w:val="left"/>
              <w:rPr>
                <w:rFonts w:asciiTheme="majorBidi" w:hAnsiTheme="majorBidi" w:cstheme="majorBidi"/>
                <w:szCs w:val="22"/>
                <w:lang w:val="en-US"/>
              </w:rPr>
            </w:pPr>
          </w:p>
          <w:p w14:paraId="14CB31AF" w14:textId="57A33604" w:rsidR="00EA1261" w:rsidRPr="00EA1261" w:rsidRDefault="00EA1261" w:rsidP="004245F8">
            <w:pPr>
              <w:rPr>
                <w:rFonts w:asciiTheme="majorBidi" w:hAnsiTheme="majorBidi" w:cstheme="majorBidi"/>
                <w:szCs w:val="22"/>
                <w:lang w:val="en-US"/>
              </w:rPr>
            </w:pPr>
            <w:r w:rsidRPr="00EA1261">
              <w:rPr>
                <w:rFonts w:asciiTheme="majorBidi" w:hAnsiTheme="majorBidi" w:cstheme="majorBidi"/>
                <w:szCs w:val="22"/>
              </w:rPr>
              <w:t>CBD/WG2020/</w:t>
            </w:r>
            <w:r w:rsidR="0056458F">
              <w:rPr>
                <w:rFonts w:asciiTheme="majorBidi" w:hAnsiTheme="majorBidi" w:cstheme="majorBidi"/>
                <w:szCs w:val="22"/>
              </w:rPr>
              <w:t>5</w:t>
            </w:r>
            <w:r w:rsidRPr="00EA1261">
              <w:rPr>
                <w:rFonts w:asciiTheme="majorBidi" w:hAnsiTheme="majorBidi" w:cstheme="majorBidi"/>
                <w:szCs w:val="22"/>
              </w:rPr>
              <w:t>/</w:t>
            </w:r>
            <w:r w:rsidR="004245F8">
              <w:rPr>
                <w:rFonts w:asciiTheme="majorBidi" w:hAnsiTheme="majorBidi" w:cstheme="majorBidi"/>
                <w:szCs w:val="22"/>
              </w:rPr>
              <w:t>1/Add.2</w:t>
            </w:r>
          </w:p>
          <w:p w14:paraId="523DC969" w14:textId="2C5F3160" w:rsidR="00EA1261" w:rsidRPr="00EA1261" w:rsidRDefault="004245F8" w:rsidP="004245F8">
            <w:pPr>
              <w:rPr>
                <w:rFonts w:asciiTheme="majorBidi" w:eastAsia="MS Mincho" w:hAnsiTheme="majorBidi" w:cstheme="majorBidi"/>
                <w:szCs w:val="22"/>
                <w:lang w:eastAsia="ja-JP"/>
              </w:rPr>
            </w:pPr>
            <w:r>
              <w:rPr>
                <w:rFonts w:asciiTheme="majorBidi" w:hAnsiTheme="majorBidi" w:cstheme="majorBidi"/>
                <w:szCs w:val="22"/>
              </w:rPr>
              <w:t>10</w:t>
            </w:r>
            <w:r w:rsidR="00EA1261" w:rsidRPr="00EA1261">
              <w:rPr>
                <w:rFonts w:asciiTheme="majorBidi" w:hAnsiTheme="majorBidi" w:cstheme="majorBidi"/>
                <w:szCs w:val="22"/>
              </w:rPr>
              <w:t xml:space="preserve"> </w:t>
            </w:r>
            <w:r>
              <w:rPr>
                <w:rFonts w:asciiTheme="majorBidi" w:hAnsiTheme="majorBidi" w:cstheme="majorBidi"/>
                <w:szCs w:val="22"/>
              </w:rPr>
              <w:t>November</w:t>
            </w:r>
            <w:r w:rsidR="00EA1261" w:rsidRPr="00EA1261">
              <w:rPr>
                <w:rFonts w:asciiTheme="majorBidi" w:hAnsiTheme="majorBidi" w:cstheme="majorBidi"/>
                <w:szCs w:val="22"/>
              </w:rPr>
              <w:t xml:space="preserve"> 2022</w:t>
            </w:r>
          </w:p>
          <w:p w14:paraId="27649BE2" w14:textId="77777777" w:rsidR="00EA1261" w:rsidRPr="00EA1261" w:rsidRDefault="00EA1261" w:rsidP="00EA1261">
            <w:pPr>
              <w:pStyle w:val="Heading5"/>
              <w:numPr>
                <w:ilvl w:val="0"/>
                <w:numId w:val="0"/>
              </w:numPr>
              <w:tabs>
                <w:tab w:val="left" w:pos="-720"/>
              </w:tabs>
              <w:suppressAutoHyphens/>
              <w:spacing w:before="0" w:after="0"/>
              <w:rPr>
                <w:rFonts w:asciiTheme="majorBidi" w:hAnsiTheme="majorBidi" w:cstheme="majorBidi"/>
                <w:b/>
                <w:bCs w:val="0"/>
                <w:szCs w:val="22"/>
              </w:rPr>
            </w:pPr>
          </w:p>
          <w:p w14:paraId="59BD05AA" w14:textId="77777777" w:rsidR="00EA1261" w:rsidRPr="00EA1261" w:rsidRDefault="00EA1261" w:rsidP="00EA1261">
            <w:pPr>
              <w:pStyle w:val="Heading5"/>
              <w:numPr>
                <w:ilvl w:val="0"/>
                <w:numId w:val="0"/>
              </w:numPr>
              <w:tabs>
                <w:tab w:val="left" w:pos="-720"/>
              </w:tabs>
              <w:suppressAutoHyphens/>
              <w:spacing w:before="0" w:after="0"/>
              <w:rPr>
                <w:rFonts w:asciiTheme="majorBidi" w:hAnsiTheme="majorBidi" w:cstheme="majorBidi"/>
                <w:b/>
                <w:bCs w:val="0"/>
                <w:i w:val="0"/>
                <w:iCs/>
                <w:szCs w:val="22"/>
              </w:rPr>
            </w:pPr>
            <w:r w:rsidRPr="00EA1261">
              <w:rPr>
                <w:rFonts w:asciiTheme="majorBidi" w:hAnsiTheme="majorBidi" w:cstheme="majorBidi"/>
                <w:bCs w:val="0"/>
                <w:i w:val="0"/>
                <w:iCs/>
                <w:szCs w:val="22"/>
              </w:rPr>
              <w:t>ARABIC</w:t>
            </w:r>
          </w:p>
          <w:p w14:paraId="438F3F6C" w14:textId="77777777" w:rsidR="00EA1261" w:rsidRPr="00FC32BA" w:rsidRDefault="00EA1261" w:rsidP="00FE21D7">
            <w:pPr>
              <w:tabs>
                <w:tab w:val="left" w:pos="-720"/>
              </w:tabs>
              <w:suppressAutoHyphens/>
              <w:spacing w:after="40"/>
              <w:rPr>
                <w:szCs w:val="22"/>
              </w:rPr>
            </w:pPr>
            <w:r w:rsidRPr="00EA1261">
              <w:rPr>
                <w:rFonts w:asciiTheme="majorBidi" w:hAnsiTheme="majorBidi" w:cstheme="majorBidi"/>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14:paraId="6980E4F4" w14:textId="77777777" w:rsidR="00EA1261" w:rsidRPr="00482021" w:rsidRDefault="00EA1261" w:rsidP="00FE21D7">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7FC0C33A" wp14:editId="210E825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CC8849" w14:textId="77777777" w:rsidR="00134846" w:rsidRPr="00D93A69" w:rsidRDefault="00D93A69" w:rsidP="00D57637">
      <w:pPr>
        <w:pStyle w:val="meetingname"/>
        <w:suppressLineNumbers/>
        <w:suppressAutoHyphens/>
        <w:bidi/>
        <w:ind w:right="5387"/>
        <w:jc w:val="left"/>
        <w:rPr>
          <w:rFonts w:ascii="Simplified Arabic" w:hAnsi="Simplified Arabic" w:cs="Simplified Arabic"/>
          <w:b/>
          <w:bCs/>
          <w:caps w:val="0"/>
          <w:kern w:val="22"/>
          <w:sz w:val="26"/>
          <w:szCs w:val="26"/>
        </w:rPr>
      </w:pPr>
      <w:r w:rsidRPr="00D93A69">
        <w:rPr>
          <w:rFonts w:ascii="Simplified Arabic" w:hAnsi="Simplified Arabic" w:cs="Simplified Arabic"/>
          <w:b/>
          <w:bCs/>
          <w:sz w:val="26"/>
          <w:szCs w:val="26"/>
          <w:rtl/>
        </w:rPr>
        <w:t>الفريق العامل المفتوح العضوية المعني بالإطار العالمي للتنوع البيولوجي لما بعد عام 2020</w:t>
      </w:r>
    </w:p>
    <w:p w14:paraId="6394FDAF" w14:textId="19E78BB8" w:rsidR="00D93A69" w:rsidRDefault="00D93A69" w:rsidP="00BE333D">
      <w:pPr>
        <w:suppressLineNumbers/>
        <w:suppressAutoHyphens/>
        <w:bidi/>
        <w:ind w:left="142" w:right="4824" w:hanging="142"/>
        <w:jc w:val="left"/>
        <w:rPr>
          <w:kern w:val="22"/>
          <w:szCs w:val="22"/>
          <w:rtl/>
          <w:lang w:eastAsia="nb-NO"/>
        </w:rPr>
      </w:pPr>
      <w:r w:rsidRPr="0038280C">
        <w:rPr>
          <w:rFonts w:ascii="Simplified Arabic" w:hAnsi="Simplified Arabic" w:cs="Simplified Arabic"/>
          <w:sz w:val="24"/>
          <w:rtl/>
        </w:rPr>
        <w:t xml:space="preserve">الاجتماع </w:t>
      </w:r>
      <w:r w:rsidR="0056458F">
        <w:rPr>
          <w:rFonts w:ascii="Simplified Arabic" w:hAnsi="Simplified Arabic" w:cs="Simplified Arabic"/>
          <w:sz w:val="24"/>
          <w:rtl/>
        </w:rPr>
        <w:t>ا</w:t>
      </w:r>
      <w:r w:rsidR="0056458F">
        <w:rPr>
          <w:rFonts w:ascii="Simplified Arabic" w:hAnsi="Simplified Arabic" w:cs="Simplified Arabic" w:hint="cs"/>
          <w:sz w:val="24"/>
          <w:rtl/>
        </w:rPr>
        <w:t>لخامس</w:t>
      </w:r>
    </w:p>
    <w:p w14:paraId="65D50002" w14:textId="3429CA48" w:rsidR="00D93A69" w:rsidRDefault="0056458F" w:rsidP="00BE333D">
      <w:pPr>
        <w:suppressLineNumbers/>
        <w:suppressAutoHyphens/>
        <w:bidi/>
        <w:ind w:left="142" w:right="4824" w:hanging="142"/>
        <w:jc w:val="left"/>
        <w:rPr>
          <w:rFonts w:ascii="Simplified Arabic" w:hAnsi="Simplified Arabic" w:cs="Simplified Arabic"/>
          <w:sz w:val="24"/>
          <w:rtl/>
        </w:rPr>
      </w:pPr>
      <w:r>
        <w:rPr>
          <w:rFonts w:ascii="Simplified Arabic" w:hAnsi="Simplified Arabic" w:cs="Simplified Arabic" w:hint="cs"/>
          <w:sz w:val="24"/>
          <w:rtl/>
        </w:rPr>
        <w:t>مونتريال</w:t>
      </w:r>
      <w:r w:rsidR="00BE333D">
        <w:rPr>
          <w:rFonts w:ascii="Simplified Arabic" w:hAnsi="Simplified Arabic" w:cs="Simplified Arabic"/>
          <w:sz w:val="24"/>
          <w:rtl/>
        </w:rPr>
        <w:t>،</w:t>
      </w:r>
      <w:r w:rsidR="004245F8">
        <w:rPr>
          <w:rFonts w:ascii="Simplified Arabic" w:hAnsi="Simplified Arabic" w:cs="Simplified Arabic" w:hint="cs"/>
          <w:sz w:val="24"/>
          <w:rtl/>
          <w:lang w:bidi="ar-EG"/>
        </w:rPr>
        <w:t xml:space="preserve"> كندا،</w:t>
      </w:r>
      <w:r w:rsidR="00D93A69" w:rsidRPr="0038280C">
        <w:rPr>
          <w:rFonts w:ascii="Simplified Arabic" w:hAnsi="Simplified Arabic" w:cs="Simplified Arabic"/>
          <w:sz w:val="24"/>
          <w:rtl/>
        </w:rPr>
        <w:t xml:space="preserve"> </w:t>
      </w:r>
      <w:r>
        <w:rPr>
          <w:rFonts w:ascii="Simplified Arabic" w:hAnsi="Simplified Arabic" w:cs="Simplified Arabic"/>
          <w:sz w:val="24"/>
        </w:rPr>
        <w:t>3</w:t>
      </w:r>
      <w:r w:rsidR="00BE333D" w:rsidRPr="00D06CBF">
        <w:rPr>
          <w:rFonts w:ascii="Simplified Arabic" w:hAnsi="Simplified Arabic" w:cs="Simplified Arabic"/>
          <w:sz w:val="24"/>
          <w:rtl/>
        </w:rPr>
        <w:t>-</w:t>
      </w:r>
      <w:r>
        <w:rPr>
          <w:rFonts w:ascii="Simplified Arabic" w:hAnsi="Simplified Arabic" w:cs="Simplified Arabic"/>
          <w:sz w:val="24"/>
        </w:rPr>
        <w:t>5</w:t>
      </w:r>
      <w:r w:rsidR="00BE333D" w:rsidRPr="00D06CBF">
        <w:rPr>
          <w:rFonts w:ascii="Simplified Arabic" w:hAnsi="Simplified Arabic" w:cs="Simplified Arabic"/>
          <w:sz w:val="24"/>
          <w:rtl/>
        </w:rPr>
        <w:t xml:space="preserve"> </w:t>
      </w:r>
      <w:r>
        <w:rPr>
          <w:rFonts w:ascii="Simplified Arabic" w:hAnsi="Simplified Arabic" w:cs="Simplified Arabic" w:hint="cs"/>
          <w:sz w:val="24"/>
          <w:rtl/>
        </w:rPr>
        <w:t>ديسمبر</w:t>
      </w:r>
      <w:r w:rsidR="00BE333D">
        <w:rPr>
          <w:rFonts w:ascii="Simplified Arabic" w:hAnsi="Simplified Arabic" w:cs="Simplified Arabic" w:hint="cs"/>
          <w:sz w:val="24"/>
          <w:rtl/>
        </w:rPr>
        <w:t>/</w:t>
      </w:r>
      <w:r>
        <w:rPr>
          <w:rFonts w:ascii="Simplified Arabic" w:hAnsi="Simplified Arabic" w:cs="Simplified Arabic" w:hint="cs"/>
          <w:sz w:val="24"/>
          <w:rtl/>
        </w:rPr>
        <w:t>كانون الأول</w:t>
      </w:r>
      <w:r w:rsidR="00BE333D" w:rsidRPr="00D06CBF">
        <w:rPr>
          <w:rFonts w:ascii="Simplified Arabic" w:hAnsi="Simplified Arabic" w:cs="Simplified Arabic"/>
          <w:sz w:val="24"/>
          <w:rtl/>
        </w:rPr>
        <w:t xml:space="preserve"> 2022</w:t>
      </w:r>
    </w:p>
    <w:sdt>
      <w:sdtPr>
        <w:rPr>
          <w:rFonts w:ascii="Simplified Arabic" w:hAnsi="Simplified Arabic" w:cs="Simplified Arabic"/>
          <w:bCs/>
          <w:sz w:val="28"/>
          <w:szCs w:val="28"/>
          <w:rtl/>
        </w:rPr>
        <w:alias w:val="Title"/>
        <w:tag w:val=""/>
        <w:id w:val="-792141247"/>
        <w:placeholder>
          <w:docPart w:val="06E75272247345B0A73E95498FED0B64"/>
        </w:placeholder>
        <w:dataBinding w:prefixMappings="xmlns:ns0='http://purl.org/dc/elements/1.1/' xmlns:ns1='http://schemas.openxmlformats.org/package/2006/metadata/core-properties' " w:xpath="/ns1:coreProperties[1]/ns0:title[1]" w:storeItemID="{6C3C8BC8-F283-45AE-878A-BAB7291924A1}"/>
        <w:text/>
      </w:sdtPr>
      <w:sdtEndPr/>
      <w:sdtContent>
        <w:p w14:paraId="1AB2D8DB" w14:textId="56887B9E" w:rsidR="008357A8" w:rsidRPr="00E01E8B" w:rsidRDefault="004245F8" w:rsidP="004245F8">
          <w:pPr>
            <w:pStyle w:val="Heading1"/>
            <w:tabs>
              <w:tab w:val="clear" w:pos="720"/>
            </w:tabs>
            <w:bidi/>
            <w:rPr>
              <w:rFonts w:ascii="Simplified Arabic" w:hAnsi="Simplified Arabic" w:cs="Simplified Arabic"/>
              <w:kern w:val="22"/>
              <w:szCs w:val="22"/>
            </w:rPr>
          </w:pPr>
          <w:r w:rsidRPr="004245F8">
            <w:rPr>
              <w:rFonts w:ascii="Simplified Arabic" w:hAnsi="Simplified Arabic" w:cs="Simplified Arabic"/>
              <w:bCs/>
              <w:sz w:val="28"/>
              <w:szCs w:val="28"/>
              <w:rtl/>
            </w:rPr>
            <w:t>مذكرة سيناريو للاجتماع الخامس للفريق العامل المفتوح العضوية المعني بالإطار العالمي للتنوع البيولوجي</w:t>
          </w:r>
          <w:r>
            <w:rPr>
              <w:rFonts w:ascii="Simplified Arabic" w:hAnsi="Simplified Arabic" w:cs="Simplified Arabic" w:hint="cs"/>
              <w:bCs/>
              <w:sz w:val="28"/>
              <w:szCs w:val="28"/>
              <w:rtl/>
            </w:rPr>
            <w:t xml:space="preserve"> لما بعد عام 2020</w:t>
          </w:r>
        </w:p>
      </w:sdtContent>
    </w:sdt>
    <w:p w14:paraId="75C5A2A3" w14:textId="00E9A098" w:rsidR="0056458F" w:rsidRDefault="00151F82" w:rsidP="0056458F">
      <w:pPr>
        <w:bidi/>
        <w:spacing w:after="120" w:line="216" w:lineRule="auto"/>
        <w:jc w:val="center"/>
        <w:rPr>
          <w:i/>
          <w:iCs/>
        </w:rPr>
      </w:pPr>
      <w:r w:rsidRPr="00151F82">
        <w:rPr>
          <w:i/>
          <w:iCs/>
          <w:rtl/>
        </w:rPr>
        <w:t>مذكرة من الرئيسين المشاركين</w:t>
      </w:r>
    </w:p>
    <w:p w14:paraId="1DC2A27D" w14:textId="1EA395D6" w:rsidR="00151F82" w:rsidRPr="00151F82" w:rsidRDefault="00151F82" w:rsidP="00151F82">
      <w:pPr>
        <w:bidi/>
        <w:spacing w:after="120" w:line="216" w:lineRule="auto"/>
        <w:jc w:val="center"/>
        <w:rPr>
          <w:rFonts w:ascii="Simplified Arabic" w:hAnsi="Simplified Arabic" w:cs="Simplified Arabic"/>
          <w:b/>
          <w:bCs/>
          <w:i/>
          <w:iCs/>
          <w:sz w:val="24"/>
          <w:rtl/>
          <w:lang w:bidi="ar-EG"/>
        </w:rPr>
      </w:pPr>
      <w:r w:rsidRPr="00151F82">
        <w:rPr>
          <w:rFonts w:ascii="Simplified Arabic" w:hAnsi="Simplified Arabic" w:cs="Simplified Arabic"/>
          <w:b/>
          <w:bCs/>
          <w:caps/>
          <w:szCs w:val="26"/>
          <w:rtl/>
        </w:rPr>
        <w:t>أولا-</w:t>
      </w:r>
      <w:r w:rsidRPr="00151F82">
        <w:rPr>
          <w:rFonts w:ascii="Simplified Arabic" w:hAnsi="Simplified Arabic" w:cs="Simplified Arabic"/>
          <w:b/>
          <w:bCs/>
          <w:caps/>
          <w:szCs w:val="26"/>
          <w:rtl/>
        </w:rPr>
        <w:tab/>
        <w:t>مقدمة</w:t>
      </w:r>
    </w:p>
    <w:p w14:paraId="3A6686EB" w14:textId="163A72A8" w:rsidR="00151F82" w:rsidRPr="00151F82" w:rsidRDefault="00D80DF1" w:rsidP="00600089">
      <w:pPr>
        <w:pStyle w:val="ListParagraph"/>
        <w:numPr>
          <w:ilvl w:val="0"/>
          <w:numId w:val="9"/>
        </w:numPr>
        <w:bidi/>
        <w:spacing w:after="120" w:line="216" w:lineRule="auto"/>
        <w:ind w:left="4" w:hanging="4"/>
        <w:contextualSpacing w:val="0"/>
        <w:rPr>
          <w:rFonts w:eastAsia="YouYuan" w:cs="Simplified Arabic"/>
          <w:kern w:val="2"/>
          <w:lang w:val="en-US" w:bidi="ar-EG"/>
        </w:rPr>
      </w:pPr>
      <w:r>
        <w:rPr>
          <w:rFonts w:eastAsia="YouYuan" w:cs="Simplified Arabic" w:hint="cs"/>
          <w:kern w:val="2"/>
          <w:rtl/>
          <w:lang w:val="en-US" w:bidi="ar-EG"/>
        </w:rPr>
        <w:t>عملا</w:t>
      </w:r>
      <w:r w:rsidR="00151F82" w:rsidRPr="00151F82">
        <w:rPr>
          <w:rFonts w:eastAsia="YouYuan" w:cs="Simplified Arabic"/>
          <w:kern w:val="2"/>
          <w:rtl/>
          <w:lang w:val="en-US" w:bidi="ar-EG"/>
        </w:rPr>
        <w:t xml:space="preserve"> بجدول الأعمال المؤقت (</w:t>
      </w:r>
      <w:hyperlink r:id="rId15" w:history="1">
        <w:r w:rsidR="00151F82" w:rsidRPr="00D80DF1">
          <w:rPr>
            <w:rStyle w:val="Hyperlink"/>
            <w:rFonts w:eastAsia="YouYuan" w:cs="Simplified Arabic"/>
            <w:kern w:val="2"/>
            <w:sz w:val="22"/>
            <w:lang w:val="en-US" w:bidi="ar-EG"/>
          </w:rPr>
          <w:t>CBD/WG2020/5/1</w:t>
        </w:r>
      </w:hyperlink>
      <w:r w:rsidR="00151F82" w:rsidRPr="00151F82">
        <w:rPr>
          <w:rFonts w:eastAsia="YouYuan" w:cs="Simplified Arabic"/>
          <w:kern w:val="2"/>
          <w:rtl/>
          <w:lang w:val="en-US" w:bidi="ar-EG"/>
        </w:rPr>
        <w:t>) وجدول الأعمال المؤقت المشروح (</w:t>
      </w:r>
      <w:hyperlink r:id="rId16" w:history="1">
        <w:r w:rsidR="00151F82" w:rsidRPr="00D80DF1">
          <w:rPr>
            <w:rStyle w:val="Hyperlink"/>
            <w:rFonts w:eastAsia="YouYuan" w:cs="Simplified Arabic"/>
            <w:kern w:val="2"/>
            <w:sz w:val="22"/>
            <w:lang w:val="en-US" w:bidi="ar-EG"/>
          </w:rPr>
          <w:t>CBD/WG2020/5/1/Add.1</w:t>
        </w:r>
      </w:hyperlink>
      <w:r w:rsidR="00151F82" w:rsidRPr="00151F82">
        <w:rPr>
          <w:rFonts w:eastAsia="YouYuan" w:cs="Simplified Arabic"/>
          <w:kern w:val="2"/>
          <w:rtl/>
          <w:lang w:val="en-US" w:bidi="ar-EG"/>
        </w:rPr>
        <w:t>)، تقدم هذه الوثيقة التنظيم المؤقت لأعمال الاجتماع الخامس للفريق العامل المفتوح العضوية المعني بالإطار العالمي للتنوع البيولوجي</w:t>
      </w:r>
      <w:r w:rsidR="00600089">
        <w:rPr>
          <w:rFonts w:eastAsia="YouYuan" w:cs="Simplified Arabic" w:hint="cs"/>
          <w:kern w:val="2"/>
          <w:rtl/>
          <w:lang w:val="en-US" w:bidi="ar-EG"/>
        </w:rPr>
        <w:t xml:space="preserve"> لما بعد عام 2020</w:t>
      </w:r>
      <w:r w:rsidR="00151F82" w:rsidRPr="00151F82">
        <w:rPr>
          <w:rFonts w:eastAsia="YouYuan" w:cs="Simplified Arabic"/>
          <w:kern w:val="2"/>
          <w:rtl/>
          <w:lang w:val="en-US" w:bidi="ar-EG"/>
        </w:rPr>
        <w:t xml:space="preserve">. وقد </w:t>
      </w:r>
      <w:r w:rsidR="00600089">
        <w:rPr>
          <w:rFonts w:eastAsia="YouYuan" w:cs="Simplified Arabic" w:hint="cs"/>
          <w:kern w:val="2"/>
          <w:rtl/>
          <w:lang w:val="en-US" w:bidi="ar-EG"/>
        </w:rPr>
        <w:t>أعد</w:t>
      </w:r>
      <w:r w:rsidR="00151F82" w:rsidRPr="00151F82">
        <w:rPr>
          <w:rFonts w:eastAsia="YouYuan" w:cs="Simplified Arabic"/>
          <w:kern w:val="2"/>
          <w:rtl/>
          <w:lang w:val="en-US" w:bidi="ar-EG"/>
        </w:rPr>
        <w:t xml:space="preserve"> الرئيسان المشاركان هذه الوثيقة بدعم من الأمين</w:t>
      </w:r>
      <w:r w:rsidR="00600089">
        <w:rPr>
          <w:rFonts w:eastAsia="YouYuan" w:cs="Simplified Arabic" w:hint="cs"/>
          <w:kern w:val="2"/>
          <w:rtl/>
          <w:lang w:val="en-US" w:bidi="ar-EG"/>
        </w:rPr>
        <w:t>ة</w:t>
      </w:r>
      <w:r w:rsidR="00151F82" w:rsidRPr="00151F82">
        <w:rPr>
          <w:rFonts w:eastAsia="YouYuan" w:cs="Simplified Arabic"/>
          <w:kern w:val="2"/>
          <w:rtl/>
          <w:lang w:val="en-US" w:bidi="ar-EG"/>
        </w:rPr>
        <w:t xml:space="preserve"> التنفيذي</w:t>
      </w:r>
      <w:r w:rsidR="00600089">
        <w:rPr>
          <w:rFonts w:eastAsia="YouYuan" w:cs="Simplified Arabic" w:hint="cs"/>
          <w:kern w:val="2"/>
          <w:rtl/>
          <w:lang w:val="en-US" w:bidi="ar-EG"/>
        </w:rPr>
        <w:t>ة</w:t>
      </w:r>
      <w:r w:rsidR="00151F82" w:rsidRPr="00151F82">
        <w:rPr>
          <w:rFonts w:eastAsia="YouYuan" w:cs="Simplified Arabic"/>
          <w:kern w:val="2"/>
          <w:rtl/>
          <w:lang w:val="en-US" w:bidi="ar-EG"/>
        </w:rPr>
        <w:t xml:space="preserve"> وبتوجيه من مكتب مؤتمر الأطراف.</w:t>
      </w:r>
    </w:p>
    <w:p w14:paraId="448CE6E9" w14:textId="281B3EEB" w:rsidR="0056458F" w:rsidRPr="00FE194B" w:rsidRDefault="00151F82" w:rsidP="003F7085">
      <w:pPr>
        <w:pStyle w:val="ListParagraph"/>
        <w:numPr>
          <w:ilvl w:val="0"/>
          <w:numId w:val="9"/>
        </w:numPr>
        <w:bidi/>
        <w:spacing w:after="120" w:line="216" w:lineRule="auto"/>
        <w:ind w:left="4" w:hanging="4"/>
        <w:contextualSpacing w:val="0"/>
        <w:rPr>
          <w:rFonts w:eastAsia="YouYuan" w:cs="Simplified Arabic"/>
          <w:kern w:val="2"/>
          <w:sz w:val="24"/>
          <w:rtl/>
          <w:lang w:bidi="ar-EG"/>
        </w:rPr>
      </w:pPr>
      <w:r w:rsidRPr="00151F82">
        <w:rPr>
          <w:rFonts w:eastAsia="YouYuan" w:cs="Simplified Arabic"/>
          <w:kern w:val="2"/>
          <w:rtl/>
          <w:lang w:val="en-US" w:bidi="ar-EG"/>
        </w:rPr>
        <w:t xml:space="preserve">وفي الاجتماع الرابع، قرر الفريق العامل المفتوح العضوية المعني بالإطار العالمي للتنوع البيولوجي </w:t>
      </w:r>
      <w:r w:rsidR="003F7085">
        <w:rPr>
          <w:rFonts w:eastAsia="YouYuan" w:cs="Simplified Arabic" w:hint="cs"/>
          <w:kern w:val="2"/>
          <w:rtl/>
          <w:lang w:val="en-US" w:bidi="ar-EG"/>
        </w:rPr>
        <w:t>لما بعد عام 2020</w:t>
      </w:r>
      <w:r w:rsidRPr="00151F82">
        <w:rPr>
          <w:rFonts w:eastAsia="YouYuan" w:cs="Simplified Arabic"/>
          <w:kern w:val="2"/>
          <w:rtl/>
          <w:lang w:val="en-US" w:bidi="ar-EG"/>
        </w:rPr>
        <w:t xml:space="preserve"> عقد الاجتماع الخامس، مباشرة قبل الجزء الثاني من الاجتماع الخامس عشر لمؤتمر الأطراف، المقرر عقده في مونتريال، في الفترة من 7 إلى 19 </w:t>
      </w:r>
      <w:r w:rsidR="003F7085">
        <w:rPr>
          <w:rFonts w:eastAsia="YouYuan" w:cs="Simplified Arabic" w:hint="cs"/>
          <w:kern w:val="2"/>
          <w:rtl/>
          <w:lang w:val="en-US" w:bidi="ar-EG"/>
        </w:rPr>
        <w:t>ديسمبر/</w:t>
      </w:r>
      <w:r w:rsidRPr="00151F82">
        <w:rPr>
          <w:rFonts w:eastAsia="YouYuan" w:cs="Simplified Arabic"/>
          <w:kern w:val="2"/>
          <w:rtl/>
          <w:lang w:val="en-US" w:bidi="ar-EG"/>
        </w:rPr>
        <w:t>كانون الأول 2022.</w:t>
      </w:r>
    </w:p>
    <w:p w14:paraId="52C53FFC" w14:textId="046F0B08" w:rsidR="00151F82" w:rsidRPr="00151F82"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 xml:space="preserve">وبالمثل، وافق الفريق العامل في اجتماعه الرابع على عقد اجتماع لفريق غير رسمي </w:t>
      </w:r>
      <w:r w:rsidR="003F7085">
        <w:rPr>
          <w:rFonts w:eastAsia="YouYuan" w:cs="Simplified Arabic" w:hint="cs"/>
          <w:kern w:val="2"/>
          <w:sz w:val="24"/>
          <w:rtl/>
          <w:lang w:bidi="ar-EG"/>
        </w:rPr>
        <w:t>م</w:t>
      </w:r>
      <w:r w:rsidR="003F7085">
        <w:rPr>
          <w:rFonts w:eastAsia="YouYuan" w:cs="Simplified Arabic"/>
          <w:kern w:val="2"/>
          <w:sz w:val="24"/>
          <w:rtl/>
          <w:lang w:bidi="ar-EG"/>
        </w:rPr>
        <w:t>صغ</w:t>
      </w:r>
      <w:r w:rsidRPr="00151F82">
        <w:rPr>
          <w:rFonts w:eastAsia="YouYuan" w:cs="Simplified Arabic"/>
          <w:kern w:val="2"/>
          <w:sz w:val="24"/>
          <w:rtl/>
          <w:lang w:bidi="ar-EG"/>
        </w:rPr>
        <w:t>ر متوازن إقليمي</w:t>
      </w:r>
      <w:r w:rsidR="00EB2490">
        <w:rPr>
          <w:rFonts w:eastAsia="YouYuan" w:cs="Simplified Arabic"/>
          <w:kern w:val="2"/>
          <w:sz w:val="24"/>
          <w:rtl/>
          <w:lang w:bidi="ar-EG"/>
        </w:rPr>
        <w:t>ا</w:t>
      </w:r>
      <w:r w:rsidRPr="00151F82">
        <w:rPr>
          <w:rFonts w:eastAsia="YouYuan" w:cs="Simplified Arabic"/>
          <w:kern w:val="2"/>
          <w:sz w:val="24"/>
          <w:rtl/>
          <w:lang w:bidi="ar-EG"/>
        </w:rPr>
        <w:t xml:space="preserve"> من الأطراف لإعداد مقترحات بشأن نص مبسط للإطار، استناد</w:t>
      </w:r>
      <w:r w:rsidR="00EB2490">
        <w:rPr>
          <w:rFonts w:eastAsia="YouYuan" w:cs="Simplified Arabic"/>
          <w:kern w:val="2"/>
          <w:sz w:val="24"/>
          <w:rtl/>
          <w:lang w:bidi="ar-EG"/>
        </w:rPr>
        <w:t>ا</w:t>
      </w:r>
      <w:r w:rsidRPr="00151F82">
        <w:rPr>
          <w:rFonts w:eastAsia="YouYuan" w:cs="Simplified Arabic"/>
          <w:kern w:val="2"/>
          <w:sz w:val="24"/>
          <w:rtl/>
          <w:lang w:bidi="ar-EG"/>
        </w:rPr>
        <w:t xml:space="preserve"> إلى الملاحظة</w:t>
      </w:r>
      <w:r w:rsidR="003F7085">
        <w:rPr>
          <w:rFonts w:eastAsia="YouYuan" w:cs="Simplified Arabic" w:hint="cs"/>
          <w:kern w:val="2"/>
          <w:sz w:val="24"/>
          <w:rtl/>
          <w:lang w:bidi="ar-EG"/>
        </w:rPr>
        <w:t xml:space="preserve"> التقنية</w:t>
      </w:r>
      <w:r w:rsidR="003F7085">
        <w:rPr>
          <w:rFonts w:eastAsia="YouYuan" w:cs="Simplified Arabic"/>
          <w:kern w:val="2"/>
          <w:sz w:val="24"/>
          <w:rtl/>
          <w:lang w:bidi="ar-EG"/>
        </w:rPr>
        <w:t xml:space="preserve"> و</w:t>
      </w:r>
      <w:r w:rsidRPr="00151F82">
        <w:rPr>
          <w:rFonts w:eastAsia="YouYuan" w:cs="Simplified Arabic"/>
          <w:kern w:val="2"/>
          <w:sz w:val="24"/>
          <w:rtl/>
          <w:lang w:bidi="ar-EG"/>
        </w:rPr>
        <w:t>تحليل نص الاجتماع الرابع. وكان ذلك ضروريا بسبب حالة مشروع الإطار في نهاية الاجتماع الرابع. ويتضمن تقرير اجتماع الفريق غير الرسمي (</w:t>
      </w:r>
      <w:r w:rsidRPr="00151F82">
        <w:rPr>
          <w:rFonts w:eastAsia="YouYuan" w:cs="Simplified Arabic"/>
          <w:kern w:val="2"/>
          <w:sz w:val="24"/>
          <w:lang w:bidi="ar-EG"/>
        </w:rPr>
        <w:t>CBD/POST2020/OM/2022/1/2</w:t>
      </w:r>
      <w:r w:rsidRPr="00151F82">
        <w:rPr>
          <w:rFonts w:eastAsia="YouYuan" w:cs="Simplified Arabic"/>
          <w:kern w:val="2"/>
          <w:sz w:val="24"/>
          <w:rtl/>
          <w:lang w:bidi="ar-EG"/>
        </w:rPr>
        <w:t xml:space="preserve">)، الذي عقد في مونتريال في الفترة من 26 إلى 30 </w:t>
      </w:r>
      <w:r w:rsidR="00D17D19">
        <w:rPr>
          <w:rFonts w:eastAsia="YouYuan" w:cs="Simplified Arabic" w:hint="cs"/>
          <w:kern w:val="2"/>
          <w:sz w:val="24"/>
          <w:rtl/>
          <w:lang w:bidi="ar-EG"/>
        </w:rPr>
        <w:t>سبتمبر/</w:t>
      </w:r>
      <w:r w:rsidRPr="00151F82">
        <w:rPr>
          <w:rFonts w:eastAsia="YouYuan" w:cs="Simplified Arabic"/>
          <w:kern w:val="2"/>
          <w:sz w:val="24"/>
          <w:rtl/>
          <w:lang w:bidi="ar-EG"/>
        </w:rPr>
        <w:t>أيلول،</w:t>
      </w:r>
      <w:r w:rsidR="00D17D19">
        <w:rPr>
          <w:rFonts w:eastAsia="YouYuan" w:cs="Simplified Arabic"/>
          <w:kern w:val="2"/>
          <w:sz w:val="24"/>
          <w:rtl/>
          <w:lang w:bidi="ar-EG"/>
        </w:rPr>
        <w:t xml:space="preserve"> نتائج ملاحظات تقنية وتحليل</w:t>
      </w:r>
      <w:r w:rsidR="00D17D19">
        <w:rPr>
          <w:rFonts w:eastAsia="YouYuan" w:cs="Simplified Arabic" w:hint="cs"/>
          <w:kern w:val="2"/>
          <w:sz w:val="24"/>
          <w:rtl/>
          <w:lang w:bidi="ar-EG"/>
        </w:rPr>
        <w:t>ا</w:t>
      </w:r>
      <w:r w:rsidRPr="00151F82">
        <w:rPr>
          <w:rFonts w:eastAsia="YouYuan" w:cs="Simplified Arabic"/>
          <w:kern w:val="2"/>
          <w:sz w:val="24"/>
          <w:rtl/>
          <w:lang w:bidi="ar-EG"/>
        </w:rPr>
        <w:t xml:space="preserve"> </w:t>
      </w:r>
      <w:r w:rsidR="00D17D19">
        <w:rPr>
          <w:rFonts w:eastAsia="YouYuan" w:cs="Simplified Arabic" w:hint="cs"/>
          <w:kern w:val="2"/>
          <w:sz w:val="24"/>
          <w:rtl/>
          <w:lang w:bidi="ar-EG"/>
        </w:rPr>
        <w:t>ل</w:t>
      </w:r>
      <w:r w:rsidRPr="00151F82">
        <w:rPr>
          <w:rFonts w:eastAsia="YouYuan" w:cs="Simplified Arabic"/>
          <w:kern w:val="2"/>
          <w:sz w:val="24"/>
          <w:rtl/>
          <w:lang w:bidi="ar-EG"/>
        </w:rPr>
        <w:t>نص مشروع الإطار المنبثق عن الاجتماع الرابع للفريق العامل، فضلا عن النص المبسط المقترح، الذي يسهل قراءته</w:t>
      </w:r>
      <w:r w:rsidR="00D17D19">
        <w:rPr>
          <w:rFonts w:eastAsia="YouYuan" w:cs="Simplified Arabic" w:hint="cs"/>
          <w:kern w:val="2"/>
          <w:sz w:val="24"/>
          <w:rtl/>
          <w:lang w:bidi="ar-EG"/>
        </w:rPr>
        <w:t xml:space="preserve"> والتواصل بشأ</w:t>
      </w:r>
      <w:r w:rsidR="00D80DF1">
        <w:rPr>
          <w:rFonts w:eastAsia="YouYuan" w:cs="Simplified Arabic" w:hint="cs"/>
          <w:kern w:val="2"/>
          <w:sz w:val="24"/>
          <w:rtl/>
          <w:lang w:bidi="ar-EG"/>
        </w:rPr>
        <w:t>ن</w:t>
      </w:r>
      <w:r w:rsidR="00D17D19">
        <w:rPr>
          <w:rFonts w:eastAsia="YouYuan" w:cs="Simplified Arabic" w:hint="cs"/>
          <w:kern w:val="2"/>
          <w:sz w:val="24"/>
          <w:rtl/>
          <w:lang w:bidi="ar-EG"/>
        </w:rPr>
        <w:t>ه.</w:t>
      </w:r>
      <w:r w:rsidRPr="00151F82">
        <w:rPr>
          <w:rFonts w:eastAsia="YouYuan" w:cs="Simplified Arabic"/>
          <w:kern w:val="2"/>
          <w:sz w:val="24"/>
          <w:rtl/>
          <w:lang w:bidi="ar-EG"/>
        </w:rPr>
        <w:t xml:space="preserve"> وتظهر مختلف الخيارات ونقاط الاختلاف بوضوح أكبر في النص المبسط. وعلاوة على ذلك، </w:t>
      </w:r>
      <w:r w:rsidR="00D80DF1">
        <w:rPr>
          <w:rFonts w:eastAsia="YouYuan" w:cs="Simplified Arabic" w:hint="cs"/>
          <w:kern w:val="2"/>
          <w:sz w:val="24"/>
          <w:rtl/>
          <w:lang w:bidi="ar-EG"/>
        </w:rPr>
        <w:t>تتاح</w:t>
      </w:r>
      <w:r w:rsidRPr="00151F82">
        <w:rPr>
          <w:rFonts w:eastAsia="YouYuan" w:cs="Simplified Arabic"/>
          <w:kern w:val="2"/>
          <w:sz w:val="24"/>
          <w:rtl/>
          <w:lang w:bidi="ar-EG"/>
        </w:rPr>
        <w:t xml:space="preserve"> النتائج الرئيسية لاجتماع الفريق غير الرسمي بلغات الأمم المتحدة الست في الوثيقة </w:t>
      </w:r>
      <w:hyperlink r:id="rId17" w:history="1">
        <w:r w:rsidRPr="00D80DF1">
          <w:rPr>
            <w:rStyle w:val="Hyperlink"/>
            <w:rFonts w:eastAsia="YouYuan" w:cs="Simplified Arabic"/>
            <w:kern w:val="2"/>
            <w:sz w:val="24"/>
            <w:lang w:bidi="ar-EG"/>
          </w:rPr>
          <w:t>CBD/WG2020/5/2</w:t>
        </w:r>
      </w:hyperlink>
      <w:r w:rsidRPr="00151F82">
        <w:rPr>
          <w:rFonts w:eastAsia="YouYuan" w:cs="Simplified Arabic"/>
          <w:kern w:val="2"/>
          <w:sz w:val="24"/>
          <w:rtl/>
          <w:lang w:bidi="ar-EG"/>
        </w:rPr>
        <w:t>.</w:t>
      </w:r>
    </w:p>
    <w:p w14:paraId="5799B027" w14:textId="0B9CC30E" w:rsidR="0056458F"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وقد أ</w:t>
      </w:r>
      <w:r w:rsidR="00DE1331">
        <w:rPr>
          <w:rFonts w:eastAsia="YouYuan" w:cs="Simplified Arabic" w:hint="cs"/>
          <w:kern w:val="2"/>
          <w:sz w:val="24"/>
          <w:rtl/>
          <w:lang w:bidi="ar-EG"/>
        </w:rPr>
        <w:t>ُ</w:t>
      </w:r>
      <w:r w:rsidRPr="00151F82">
        <w:rPr>
          <w:rFonts w:eastAsia="YouYuan" w:cs="Simplified Arabic"/>
          <w:kern w:val="2"/>
          <w:sz w:val="24"/>
          <w:rtl/>
          <w:lang w:bidi="ar-EG"/>
        </w:rPr>
        <w:t>عدت مذكرة السيناريو هذه لمساعدة الأطراف والحكومات الأخرى والمراقبين في أعمالهم التحضيرية للاجتماع الخامس للفريق العامل. وينبغي النظر في المذكرة إلى جانب جدول الأعمال المؤقت وجدول الأعمال المؤقت المشروح لهذا الاجتماع، المشار إليهما أعلاه. وتوجز هذه المذكرة أهداف الاجتماع وتتناول طرائق العمل وتنظيمه.</w:t>
      </w:r>
    </w:p>
    <w:p w14:paraId="1CD22BC7" w14:textId="2D2ADC7F" w:rsidR="00151F82" w:rsidRPr="00AD7400" w:rsidRDefault="00151F82" w:rsidP="00A27D1C">
      <w:pPr>
        <w:pStyle w:val="ListParagraph"/>
        <w:keepNext/>
        <w:bidi/>
        <w:spacing w:after="120" w:line="216" w:lineRule="auto"/>
        <w:ind w:left="0"/>
        <w:contextualSpacing w:val="0"/>
        <w:jc w:val="center"/>
        <w:rPr>
          <w:rFonts w:eastAsia="YouYuan" w:cs="Simplified Arabic"/>
          <w:b/>
          <w:bCs/>
          <w:kern w:val="2"/>
          <w:sz w:val="26"/>
          <w:szCs w:val="26"/>
          <w:rtl/>
          <w:lang w:bidi="ar-EG"/>
        </w:rPr>
      </w:pPr>
      <w:r w:rsidRPr="00AD7400">
        <w:rPr>
          <w:rFonts w:eastAsia="YouYuan" w:cs="Simplified Arabic" w:hint="cs"/>
          <w:b/>
          <w:bCs/>
          <w:kern w:val="2"/>
          <w:sz w:val="26"/>
          <w:szCs w:val="26"/>
          <w:rtl/>
          <w:lang w:bidi="ar-EG"/>
        </w:rPr>
        <w:lastRenderedPageBreak/>
        <w:t>ثانيا-</w:t>
      </w:r>
      <w:r w:rsidRPr="00AD7400">
        <w:rPr>
          <w:rFonts w:eastAsia="YouYuan" w:cs="Simplified Arabic" w:hint="cs"/>
          <w:b/>
          <w:bCs/>
          <w:kern w:val="2"/>
          <w:sz w:val="26"/>
          <w:szCs w:val="26"/>
          <w:rtl/>
          <w:lang w:bidi="ar-EG"/>
        </w:rPr>
        <w:tab/>
        <w:t>أهداف الاجتماع</w:t>
      </w:r>
    </w:p>
    <w:p w14:paraId="26278D9A" w14:textId="0AB3E812" w:rsidR="00151F82" w:rsidRPr="00151F82"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تتمثل أهداف الاجتماع الخامس للفريق العامل في المضي قدما بالمفاوضات بشأن الإطار العالمي للتنوع الب</w:t>
      </w:r>
      <w:r w:rsidR="00DE1331">
        <w:rPr>
          <w:rFonts w:eastAsia="YouYuan" w:cs="Simplified Arabic"/>
          <w:kern w:val="2"/>
          <w:sz w:val="24"/>
          <w:rtl/>
          <w:lang w:bidi="ar-EG"/>
        </w:rPr>
        <w:t xml:space="preserve">يولوجي لما بعد عام 2020 وبشأن </w:t>
      </w:r>
      <w:r w:rsidRPr="00151F82">
        <w:rPr>
          <w:rFonts w:eastAsia="YouYuan" w:cs="Simplified Arabic"/>
          <w:kern w:val="2"/>
          <w:sz w:val="24"/>
          <w:rtl/>
          <w:lang w:bidi="ar-EG"/>
        </w:rPr>
        <w:t xml:space="preserve">معلومات </w:t>
      </w:r>
      <w:r w:rsidR="00D80DF1">
        <w:rPr>
          <w:rFonts w:eastAsia="YouYuan" w:cs="Simplified Arabic" w:hint="cs"/>
          <w:kern w:val="2"/>
          <w:sz w:val="24"/>
          <w:rtl/>
          <w:lang w:bidi="ar-EG"/>
        </w:rPr>
        <w:t>ا</w:t>
      </w:r>
      <w:r w:rsidRPr="00151F82">
        <w:rPr>
          <w:rFonts w:eastAsia="YouYuan" w:cs="Simplified Arabic"/>
          <w:kern w:val="2"/>
          <w:sz w:val="24"/>
          <w:rtl/>
          <w:lang w:bidi="ar-EG"/>
        </w:rPr>
        <w:t xml:space="preserve">لتسلسل الرقمي </w:t>
      </w:r>
      <w:r w:rsidR="00D80DF1">
        <w:rPr>
          <w:rFonts w:eastAsia="YouYuan" w:cs="Simplified Arabic" w:hint="cs"/>
          <w:kern w:val="2"/>
          <w:sz w:val="24"/>
          <w:rtl/>
          <w:lang w:bidi="ar-EG"/>
        </w:rPr>
        <w:t>بشأن</w:t>
      </w:r>
      <w:r w:rsidR="00DE1331">
        <w:rPr>
          <w:rFonts w:eastAsia="YouYuan" w:cs="Simplified Arabic" w:hint="cs"/>
          <w:kern w:val="2"/>
          <w:sz w:val="24"/>
          <w:rtl/>
          <w:lang w:bidi="ar-EG"/>
        </w:rPr>
        <w:t xml:space="preserve"> ا</w:t>
      </w:r>
      <w:r w:rsidRPr="00151F82">
        <w:rPr>
          <w:rFonts w:eastAsia="YouYuan" w:cs="Simplified Arabic"/>
          <w:kern w:val="2"/>
          <w:sz w:val="24"/>
          <w:rtl/>
          <w:lang w:bidi="ar-EG"/>
        </w:rPr>
        <w:t xml:space="preserve">لموارد الجينية، </w:t>
      </w:r>
      <w:r w:rsidR="00490B2E">
        <w:rPr>
          <w:rFonts w:eastAsia="YouYuan" w:cs="Simplified Arabic" w:hint="cs"/>
          <w:kern w:val="2"/>
          <w:sz w:val="24"/>
          <w:rtl/>
          <w:lang w:bidi="ar-EG"/>
        </w:rPr>
        <w:t>وإ</w:t>
      </w:r>
      <w:r w:rsidR="00D80DF1">
        <w:rPr>
          <w:rFonts w:eastAsia="YouYuan" w:cs="Simplified Arabic" w:hint="cs"/>
          <w:kern w:val="2"/>
          <w:sz w:val="24"/>
          <w:rtl/>
          <w:lang w:bidi="ar-EG"/>
        </w:rPr>
        <w:t>عداد</w:t>
      </w:r>
      <w:r w:rsidRPr="00151F82">
        <w:rPr>
          <w:rFonts w:eastAsia="YouYuan" w:cs="Simplified Arabic"/>
          <w:kern w:val="2"/>
          <w:sz w:val="24"/>
          <w:rtl/>
          <w:lang w:bidi="ar-EG"/>
        </w:rPr>
        <w:t xml:space="preserve"> مسودة نهائية للإطار العالمي للتنوع البيولوجي لما بعد عام 2020،</w:t>
      </w:r>
      <w:r w:rsidR="00490B2E">
        <w:rPr>
          <w:rFonts w:eastAsia="YouYuan" w:cs="Simplified Arabic" w:hint="cs"/>
          <w:kern w:val="2"/>
          <w:sz w:val="24"/>
          <w:rtl/>
          <w:lang w:bidi="ar-EG"/>
        </w:rPr>
        <w:t xml:space="preserve"> بوصفها ناتجا للاجتماع</w:t>
      </w:r>
      <w:r w:rsidRPr="00151F82">
        <w:rPr>
          <w:rFonts w:eastAsia="YouYuan" w:cs="Simplified Arabic"/>
          <w:kern w:val="2"/>
          <w:sz w:val="24"/>
          <w:rtl/>
          <w:lang w:bidi="ar-EG"/>
        </w:rPr>
        <w:t>، فضلا عن</w:t>
      </w:r>
      <w:r w:rsidR="00D80DF1">
        <w:rPr>
          <w:rFonts w:eastAsia="YouYuan" w:cs="Simplified Arabic" w:hint="cs"/>
          <w:kern w:val="2"/>
          <w:sz w:val="24"/>
          <w:rtl/>
          <w:lang w:bidi="ar-EG"/>
        </w:rPr>
        <w:t xml:space="preserve"> إعداد </w:t>
      </w:r>
      <w:r w:rsidRPr="00151F82">
        <w:rPr>
          <w:rFonts w:eastAsia="YouYuan" w:cs="Simplified Arabic"/>
          <w:kern w:val="2"/>
          <w:sz w:val="24"/>
          <w:rtl/>
          <w:lang w:bidi="ar-EG"/>
        </w:rPr>
        <w:t>مشروع مقرر نهائي بشأن معلومات التسلسل الرقمي عن الموارد الجينية، لينظر فيه مؤتمر الأطراف ويعتمده في الجزء الثاني من اجتماعه الخامس عشر.</w:t>
      </w:r>
    </w:p>
    <w:p w14:paraId="2B95CECA" w14:textId="08391950" w:rsidR="00151F82"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 xml:space="preserve">ويتوقع الرئيسان المشاركان أن تشارك الأطراف وأصحاب المصلحة مشاركة </w:t>
      </w:r>
      <w:r w:rsidR="00490B2E">
        <w:rPr>
          <w:rFonts w:eastAsia="YouYuan" w:cs="Simplified Arabic" w:hint="cs"/>
          <w:kern w:val="2"/>
          <w:sz w:val="24"/>
          <w:rtl/>
          <w:lang w:bidi="ar-EG"/>
        </w:rPr>
        <w:t>تامة</w:t>
      </w:r>
      <w:r w:rsidRPr="00151F82">
        <w:rPr>
          <w:rFonts w:eastAsia="YouYuan" w:cs="Simplified Arabic"/>
          <w:kern w:val="2"/>
          <w:sz w:val="24"/>
          <w:rtl/>
          <w:lang w:bidi="ar-EG"/>
        </w:rPr>
        <w:t xml:space="preserve"> في المفاوضات وأن </w:t>
      </w:r>
      <w:r w:rsidR="00490B2E">
        <w:rPr>
          <w:rFonts w:eastAsia="YouYuan" w:cs="Simplified Arabic" w:hint="cs"/>
          <w:kern w:val="2"/>
          <w:sz w:val="24"/>
          <w:rtl/>
          <w:lang w:bidi="ar-EG"/>
        </w:rPr>
        <w:t>تستفيد</w:t>
      </w:r>
      <w:r w:rsidRPr="00151F82">
        <w:rPr>
          <w:rFonts w:eastAsia="YouYuan" w:cs="Simplified Arabic"/>
          <w:kern w:val="2"/>
          <w:sz w:val="24"/>
          <w:rtl/>
          <w:lang w:bidi="ar-EG"/>
        </w:rPr>
        <w:t xml:space="preserve"> من التقدم </w:t>
      </w:r>
      <w:r w:rsidR="00D80DF1">
        <w:rPr>
          <w:rFonts w:eastAsia="YouYuan" w:cs="Simplified Arabic" w:hint="cs"/>
          <w:kern w:val="2"/>
          <w:sz w:val="24"/>
          <w:rtl/>
          <w:lang w:bidi="ar-EG"/>
        </w:rPr>
        <w:t>الذي أحرزه</w:t>
      </w:r>
      <w:r w:rsidRPr="00151F82">
        <w:rPr>
          <w:rFonts w:eastAsia="YouYuan" w:cs="Simplified Arabic"/>
          <w:kern w:val="2"/>
          <w:sz w:val="24"/>
          <w:rtl/>
          <w:lang w:bidi="ar-EG"/>
        </w:rPr>
        <w:t xml:space="preserve"> الاجتماع الرابع للفريق العامل</w:t>
      </w:r>
      <w:r w:rsidR="00490B2E">
        <w:rPr>
          <w:rFonts w:eastAsia="YouYuan" w:cs="Simplified Arabic" w:hint="cs"/>
          <w:kern w:val="2"/>
          <w:sz w:val="24"/>
          <w:rtl/>
          <w:lang w:bidi="ar-EG"/>
        </w:rPr>
        <w:t xml:space="preserve"> المنعقد</w:t>
      </w:r>
      <w:r w:rsidRPr="00151F82">
        <w:rPr>
          <w:rFonts w:eastAsia="YouYuan" w:cs="Simplified Arabic"/>
          <w:kern w:val="2"/>
          <w:sz w:val="24"/>
          <w:rtl/>
          <w:lang w:bidi="ar-EG"/>
        </w:rPr>
        <w:t xml:space="preserve"> في نيروبي في </w:t>
      </w:r>
      <w:r w:rsidR="00490B2E">
        <w:rPr>
          <w:rFonts w:eastAsia="YouYuan" w:cs="Simplified Arabic" w:hint="cs"/>
          <w:kern w:val="2"/>
          <w:sz w:val="24"/>
          <w:rtl/>
          <w:lang w:bidi="ar-EG"/>
        </w:rPr>
        <w:t>يونيو/</w:t>
      </w:r>
      <w:r w:rsidRPr="00151F82">
        <w:rPr>
          <w:rFonts w:eastAsia="YouYuan" w:cs="Simplified Arabic"/>
          <w:kern w:val="2"/>
          <w:sz w:val="24"/>
          <w:rtl/>
          <w:lang w:bidi="ar-EG"/>
        </w:rPr>
        <w:t xml:space="preserve">حزيران 2022، وأن </w:t>
      </w:r>
      <w:r w:rsidR="00490B2E">
        <w:rPr>
          <w:rFonts w:eastAsia="YouYuan" w:cs="Simplified Arabic" w:hint="cs"/>
          <w:kern w:val="2"/>
          <w:sz w:val="24"/>
          <w:rtl/>
          <w:lang w:bidi="ar-EG"/>
        </w:rPr>
        <w:t>تستفيد</w:t>
      </w:r>
      <w:r w:rsidRPr="00151F82">
        <w:rPr>
          <w:rFonts w:eastAsia="YouYuan" w:cs="Simplified Arabic"/>
          <w:kern w:val="2"/>
          <w:sz w:val="24"/>
          <w:rtl/>
          <w:lang w:bidi="ar-EG"/>
        </w:rPr>
        <w:t xml:space="preserve"> من عمل الفريق غير الرسمي الذي أعد مشروع نص مبسط للإطار. وتجدر الإشارة إلى أنه نظرا لضيق الوقت المتاح في الاجتماع الخامس للفريق العامل، سيكون من الضروري عمليا التركيز على المسائل الرئيسية التي لا يزال يتعين حلها، ولا سيما من خلال الاتفاق الجماعي على العمل على أساس المشروع المبسط للإطار الذي </w:t>
      </w:r>
      <w:r w:rsidR="00490B2E">
        <w:rPr>
          <w:rFonts w:eastAsia="YouYuan" w:cs="Simplified Arabic" w:hint="cs"/>
          <w:kern w:val="2"/>
          <w:sz w:val="24"/>
          <w:rtl/>
          <w:lang w:bidi="ar-EG"/>
        </w:rPr>
        <w:t>أعده</w:t>
      </w:r>
      <w:r w:rsidRPr="00151F82">
        <w:rPr>
          <w:rFonts w:eastAsia="YouYuan" w:cs="Simplified Arabic"/>
          <w:kern w:val="2"/>
          <w:sz w:val="24"/>
          <w:rtl/>
          <w:lang w:bidi="ar-EG"/>
        </w:rPr>
        <w:t xml:space="preserve"> الفريق غير الرسمي، دون المساس بمواقف الأطراف بشأن مختلف ال</w:t>
      </w:r>
      <w:r w:rsidR="00490B2E">
        <w:rPr>
          <w:rFonts w:eastAsia="YouYuan" w:cs="Simplified Arabic" w:hint="cs"/>
          <w:kern w:val="2"/>
          <w:sz w:val="24"/>
          <w:rtl/>
          <w:lang w:bidi="ar-EG"/>
        </w:rPr>
        <w:t>مسائل</w:t>
      </w:r>
      <w:r w:rsidRPr="00151F82">
        <w:rPr>
          <w:rFonts w:eastAsia="YouYuan" w:cs="Simplified Arabic"/>
          <w:kern w:val="2"/>
          <w:sz w:val="24"/>
          <w:rtl/>
          <w:lang w:bidi="ar-EG"/>
        </w:rPr>
        <w:t>.</w:t>
      </w:r>
    </w:p>
    <w:p w14:paraId="59700D48" w14:textId="136A7519" w:rsidR="00151F82" w:rsidRPr="00151F82"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ولذلك</w:t>
      </w:r>
      <w:r w:rsidR="00490B2E">
        <w:rPr>
          <w:rFonts w:eastAsia="YouYuan" w:cs="Simplified Arabic" w:hint="cs"/>
          <w:kern w:val="2"/>
          <w:sz w:val="24"/>
          <w:rtl/>
          <w:lang w:bidi="ar-EG"/>
        </w:rPr>
        <w:t>،</w:t>
      </w:r>
      <w:r w:rsidRPr="00151F82">
        <w:rPr>
          <w:rFonts w:eastAsia="YouYuan" w:cs="Simplified Arabic"/>
          <w:kern w:val="2"/>
          <w:sz w:val="24"/>
          <w:rtl/>
          <w:lang w:bidi="ar-EG"/>
        </w:rPr>
        <w:t xml:space="preserve"> ي</w:t>
      </w:r>
      <w:r w:rsidR="00D80DF1">
        <w:rPr>
          <w:rFonts w:eastAsia="YouYuan" w:cs="Simplified Arabic" w:hint="cs"/>
          <w:kern w:val="2"/>
          <w:sz w:val="24"/>
          <w:rtl/>
          <w:lang w:bidi="ar-EG"/>
        </w:rPr>
        <w:t>ُ</w:t>
      </w:r>
      <w:r w:rsidRPr="00151F82">
        <w:rPr>
          <w:rFonts w:eastAsia="YouYuan" w:cs="Simplified Arabic"/>
          <w:kern w:val="2"/>
          <w:sz w:val="24"/>
          <w:rtl/>
          <w:lang w:bidi="ar-EG"/>
        </w:rPr>
        <w:t xml:space="preserve">قترح أن تعطى الأولوية </w:t>
      </w:r>
      <w:r w:rsidR="00410D96">
        <w:rPr>
          <w:rFonts w:eastAsia="YouYuan" w:cs="Simplified Arabic" w:hint="cs"/>
          <w:kern w:val="2"/>
          <w:sz w:val="24"/>
          <w:rtl/>
          <w:lang w:bidi="ar-EG"/>
        </w:rPr>
        <w:t>خلال</w:t>
      </w:r>
      <w:r w:rsidRPr="00151F82">
        <w:rPr>
          <w:rFonts w:eastAsia="YouYuan" w:cs="Simplified Arabic"/>
          <w:kern w:val="2"/>
          <w:sz w:val="24"/>
          <w:rtl/>
          <w:lang w:bidi="ar-EG"/>
        </w:rPr>
        <w:t xml:space="preserve"> الاجتماع الخامس للفريق العامل</w:t>
      </w:r>
      <w:r w:rsidR="00D80DF1" w:rsidRPr="00D80DF1">
        <w:rPr>
          <w:rtl/>
        </w:rPr>
        <w:t xml:space="preserve"> </w:t>
      </w:r>
      <w:r w:rsidR="00D80DF1" w:rsidRPr="00D80DF1">
        <w:rPr>
          <w:rFonts w:eastAsia="YouYuan" w:cs="Simplified Arabic"/>
          <w:kern w:val="2"/>
          <w:sz w:val="24"/>
          <w:rtl/>
          <w:lang w:bidi="ar-EG"/>
        </w:rPr>
        <w:t>لما يلي</w:t>
      </w:r>
      <w:r w:rsidRPr="00151F82">
        <w:rPr>
          <w:rFonts w:eastAsia="YouYuan" w:cs="Simplified Arabic"/>
          <w:kern w:val="2"/>
          <w:sz w:val="24"/>
          <w:rtl/>
          <w:lang w:bidi="ar-EG"/>
        </w:rPr>
        <w:t>:</w:t>
      </w:r>
    </w:p>
    <w:p w14:paraId="3ABA574D" w14:textId="737BE277" w:rsidR="00151F82" w:rsidRPr="00151F82" w:rsidRDefault="00D80DF1" w:rsidP="00AD7400">
      <w:pPr>
        <w:numPr>
          <w:ilvl w:val="1"/>
          <w:numId w:val="9"/>
        </w:numPr>
        <w:bidi/>
        <w:spacing w:after="120" w:line="216" w:lineRule="auto"/>
        <w:ind w:left="0" w:firstLine="720"/>
        <w:rPr>
          <w:rFonts w:eastAsia="YouYuan" w:cs="Simplified Arabic"/>
          <w:kern w:val="2"/>
          <w:sz w:val="24"/>
          <w:lang w:bidi="ar-EG"/>
        </w:rPr>
      </w:pPr>
      <w:r>
        <w:rPr>
          <w:rFonts w:eastAsia="YouYuan" w:cs="Simplified Arabic" w:hint="cs"/>
          <w:kern w:val="2"/>
          <w:sz w:val="24"/>
          <w:rtl/>
          <w:lang w:bidi="ar-EG"/>
        </w:rPr>
        <w:t>أقسام</w:t>
      </w:r>
      <w:r w:rsidR="00151F82" w:rsidRPr="00151F82">
        <w:rPr>
          <w:rFonts w:eastAsia="YouYuan" w:cs="Simplified Arabic"/>
          <w:kern w:val="2"/>
          <w:sz w:val="24"/>
          <w:rtl/>
          <w:lang w:bidi="ar-EG"/>
        </w:rPr>
        <w:t xml:space="preserve"> الإطار</w:t>
      </w:r>
      <w:r w:rsidR="00410D96">
        <w:rPr>
          <w:rFonts w:eastAsia="YouYuan" w:cs="Simplified Arabic" w:hint="cs"/>
          <w:kern w:val="2"/>
          <w:sz w:val="24"/>
          <w:rtl/>
          <w:lang w:bidi="ar-EG"/>
        </w:rPr>
        <w:t xml:space="preserve"> التي </w:t>
      </w:r>
      <w:r w:rsidR="00151F82" w:rsidRPr="00151F82">
        <w:rPr>
          <w:rFonts w:eastAsia="YouYuan" w:cs="Simplified Arabic"/>
          <w:kern w:val="2"/>
          <w:sz w:val="24"/>
          <w:rtl/>
          <w:lang w:bidi="ar-EG"/>
        </w:rPr>
        <w:t>لم يتم التفاوض بشأنها ب</w:t>
      </w:r>
      <w:r w:rsidR="00410D96">
        <w:rPr>
          <w:rFonts w:eastAsia="YouYuan" w:cs="Simplified Arabic" w:hint="cs"/>
          <w:kern w:val="2"/>
          <w:sz w:val="24"/>
          <w:rtl/>
          <w:lang w:bidi="ar-EG"/>
        </w:rPr>
        <w:t xml:space="preserve">شكل </w:t>
      </w:r>
      <w:r w:rsidR="00410D96">
        <w:rPr>
          <w:rFonts w:eastAsia="YouYuan" w:cs="Simplified Arabic"/>
          <w:kern w:val="2"/>
          <w:sz w:val="24"/>
          <w:rtl/>
          <w:lang w:bidi="ar-EG"/>
        </w:rPr>
        <w:t xml:space="preserve">كامل في </w:t>
      </w:r>
      <w:r w:rsidR="00151F82" w:rsidRPr="00151F82">
        <w:rPr>
          <w:rFonts w:eastAsia="YouYuan" w:cs="Simplified Arabic"/>
          <w:kern w:val="2"/>
          <w:sz w:val="24"/>
          <w:rtl/>
          <w:lang w:bidi="ar-EG"/>
        </w:rPr>
        <w:t>اجتماعات</w:t>
      </w:r>
      <w:r w:rsidR="00410D96">
        <w:rPr>
          <w:rFonts w:eastAsia="YouYuan" w:cs="Simplified Arabic" w:hint="cs"/>
          <w:kern w:val="2"/>
          <w:sz w:val="24"/>
          <w:rtl/>
          <w:lang w:bidi="ar-EG"/>
        </w:rPr>
        <w:t xml:space="preserve"> الفريق العامل</w:t>
      </w:r>
      <w:r w:rsidR="00410D96">
        <w:rPr>
          <w:rFonts w:eastAsia="YouYuan" w:cs="Simplified Arabic"/>
          <w:kern w:val="2"/>
          <w:sz w:val="24"/>
          <w:rtl/>
          <w:lang w:bidi="ar-EG"/>
        </w:rPr>
        <w:t xml:space="preserve"> السابقة</w:t>
      </w:r>
      <w:r w:rsidR="00151F82" w:rsidRPr="00151F82">
        <w:rPr>
          <w:rFonts w:eastAsia="YouYuan" w:cs="Simplified Arabic"/>
          <w:kern w:val="2"/>
          <w:sz w:val="24"/>
          <w:rtl/>
          <w:lang w:bidi="ar-EG"/>
        </w:rPr>
        <w:t>؛</w:t>
      </w:r>
    </w:p>
    <w:p w14:paraId="19B3FE24" w14:textId="1EB0EC85" w:rsidR="00151F82" w:rsidRPr="00151F82" w:rsidRDefault="00151F82" w:rsidP="00AD7400">
      <w:pPr>
        <w:numPr>
          <w:ilvl w:val="1"/>
          <w:numId w:val="9"/>
        </w:numPr>
        <w:bidi/>
        <w:spacing w:after="120" w:line="216" w:lineRule="auto"/>
        <w:ind w:left="0" w:firstLine="720"/>
        <w:rPr>
          <w:rFonts w:eastAsia="YouYuan" w:cs="Simplified Arabic"/>
          <w:kern w:val="2"/>
          <w:sz w:val="24"/>
          <w:lang w:bidi="ar-EG"/>
        </w:rPr>
      </w:pPr>
      <w:r w:rsidRPr="00151F82">
        <w:rPr>
          <w:rFonts w:eastAsia="YouYuan" w:cs="Simplified Arabic"/>
          <w:kern w:val="2"/>
          <w:sz w:val="24"/>
          <w:rtl/>
          <w:lang w:bidi="ar-EG"/>
        </w:rPr>
        <w:t>الأقواس وال</w:t>
      </w:r>
      <w:r w:rsidR="00410D96">
        <w:rPr>
          <w:rFonts w:eastAsia="YouYuan" w:cs="Simplified Arabic" w:hint="cs"/>
          <w:kern w:val="2"/>
          <w:sz w:val="24"/>
          <w:rtl/>
          <w:lang w:bidi="ar-EG"/>
        </w:rPr>
        <w:t>غايات</w:t>
      </w:r>
      <w:r w:rsidRPr="00151F82">
        <w:rPr>
          <w:rFonts w:eastAsia="YouYuan" w:cs="Simplified Arabic"/>
          <w:kern w:val="2"/>
          <w:sz w:val="24"/>
          <w:rtl/>
          <w:lang w:bidi="ar-EG"/>
        </w:rPr>
        <w:t xml:space="preserve"> وال</w:t>
      </w:r>
      <w:r w:rsidR="00410D96">
        <w:rPr>
          <w:rFonts w:eastAsia="YouYuan" w:cs="Simplified Arabic" w:hint="cs"/>
          <w:kern w:val="2"/>
          <w:sz w:val="24"/>
          <w:rtl/>
          <w:lang w:bidi="ar-EG"/>
        </w:rPr>
        <w:t>أهداف</w:t>
      </w:r>
      <w:r w:rsidR="00410D96" w:rsidRPr="00410D96">
        <w:rPr>
          <w:rFonts w:eastAsia="YouYuan" w:cs="Simplified Arabic"/>
          <w:kern w:val="2"/>
          <w:sz w:val="24"/>
          <w:rtl/>
          <w:lang w:bidi="ar-EG"/>
        </w:rPr>
        <w:t xml:space="preserve"> </w:t>
      </w:r>
      <w:r w:rsidR="00410D96">
        <w:rPr>
          <w:rFonts w:eastAsia="YouYuan" w:cs="Simplified Arabic"/>
          <w:kern w:val="2"/>
          <w:sz w:val="24"/>
          <w:rtl/>
          <w:lang w:bidi="ar-EG"/>
        </w:rPr>
        <w:t>المتبقية في الأقسام</w:t>
      </w:r>
      <w:r w:rsidRPr="00151F82">
        <w:rPr>
          <w:rFonts w:eastAsia="YouYuan" w:cs="Simplified Arabic"/>
          <w:kern w:val="2"/>
          <w:sz w:val="24"/>
          <w:rtl/>
          <w:lang w:bidi="ar-EG"/>
        </w:rPr>
        <w:t>، والتي يمكن حلها من خلال مواصلة تبادل الآراء والحلول التوفيقية، ولا سيما العناصر التي لا تتوقف مباشرة على نظر مؤتمر الأطراف في مشاريع المقررات ا</w:t>
      </w:r>
      <w:r w:rsidR="00410D96">
        <w:rPr>
          <w:rFonts w:eastAsia="YouYuan" w:cs="Simplified Arabic"/>
          <w:kern w:val="2"/>
          <w:sz w:val="24"/>
          <w:rtl/>
          <w:lang w:bidi="ar-EG"/>
        </w:rPr>
        <w:t>لتي أوصت بها الهيئتان الفرعيتان</w:t>
      </w:r>
      <w:r w:rsidRPr="00151F82">
        <w:rPr>
          <w:rFonts w:eastAsia="YouYuan" w:cs="Simplified Arabic"/>
          <w:kern w:val="2"/>
          <w:sz w:val="24"/>
          <w:rtl/>
          <w:lang w:bidi="ar-EG"/>
        </w:rPr>
        <w:t>؛</w:t>
      </w:r>
    </w:p>
    <w:p w14:paraId="29296466" w14:textId="757AEBA1" w:rsidR="00151F82" w:rsidRPr="00151F82" w:rsidRDefault="00410D96" w:rsidP="00AD7400">
      <w:pPr>
        <w:numPr>
          <w:ilvl w:val="1"/>
          <w:numId w:val="9"/>
        </w:numPr>
        <w:bidi/>
        <w:spacing w:after="120" w:line="216" w:lineRule="auto"/>
        <w:ind w:left="0" w:firstLine="720"/>
        <w:rPr>
          <w:rFonts w:eastAsia="YouYuan" w:cs="Simplified Arabic"/>
          <w:kern w:val="2"/>
          <w:sz w:val="24"/>
          <w:lang w:bidi="ar-EG"/>
        </w:rPr>
      </w:pPr>
      <w:r>
        <w:rPr>
          <w:rFonts w:eastAsia="YouYuan" w:cs="Simplified Arabic" w:hint="cs"/>
          <w:kern w:val="2"/>
          <w:sz w:val="24"/>
          <w:rtl/>
          <w:lang w:bidi="ar-EG"/>
        </w:rPr>
        <w:t>ال</w:t>
      </w:r>
      <w:r w:rsidR="00151F82" w:rsidRPr="00151F82">
        <w:rPr>
          <w:rFonts w:eastAsia="YouYuan" w:cs="Simplified Arabic"/>
          <w:kern w:val="2"/>
          <w:sz w:val="24"/>
          <w:rtl/>
          <w:lang w:bidi="ar-EG"/>
        </w:rPr>
        <w:t xml:space="preserve">مقترحات بشأن أهداف جديدة </w:t>
      </w:r>
      <w:r>
        <w:rPr>
          <w:rFonts w:eastAsia="YouYuan" w:cs="Simplified Arabic" w:hint="cs"/>
          <w:kern w:val="2"/>
          <w:sz w:val="24"/>
          <w:rtl/>
          <w:lang w:bidi="ar-EG"/>
        </w:rPr>
        <w:t xml:space="preserve">التي أعدها الفريق العامل وعُرضت </w:t>
      </w:r>
      <w:r w:rsidR="00BD74A3">
        <w:rPr>
          <w:rFonts w:eastAsia="YouYuan" w:cs="Simplified Arabic" w:hint="cs"/>
          <w:kern w:val="2"/>
          <w:sz w:val="24"/>
          <w:rtl/>
          <w:lang w:bidi="ar-EG"/>
        </w:rPr>
        <w:t>في</w:t>
      </w:r>
      <w:r w:rsidR="00151F82" w:rsidRPr="00151F82">
        <w:rPr>
          <w:rFonts w:eastAsia="YouYuan" w:cs="Simplified Arabic"/>
          <w:kern w:val="2"/>
          <w:sz w:val="24"/>
          <w:rtl/>
          <w:lang w:bidi="ar-EG"/>
        </w:rPr>
        <w:t xml:space="preserve"> الاجتماع الرابع وأشير إليها في تقريره. </w:t>
      </w:r>
      <w:r>
        <w:rPr>
          <w:rFonts w:eastAsia="YouYuan" w:cs="Simplified Arabic" w:hint="cs"/>
          <w:kern w:val="2"/>
          <w:sz w:val="24"/>
          <w:rtl/>
          <w:lang w:bidi="ar-EG"/>
        </w:rPr>
        <w:t>و</w:t>
      </w:r>
      <w:r w:rsidR="00151F82" w:rsidRPr="00151F82">
        <w:rPr>
          <w:rFonts w:eastAsia="YouYuan" w:cs="Simplified Arabic"/>
          <w:kern w:val="2"/>
          <w:sz w:val="24"/>
          <w:rtl/>
          <w:lang w:bidi="ar-EG"/>
        </w:rPr>
        <w:t>تشج</w:t>
      </w:r>
      <w:r>
        <w:rPr>
          <w:rFonts w:eastAsia="YouYuan" w:cs="Simplified Arabic" w:hint="cs"/>
          <w:kern w:val="2"/>
          <w:sz w:val="24"/>
          <w:rtl/>
          <w:lang w:bidi="ar-EG"/>
        </w:rPr>
        <w:t>َّ</w:t>
      </w:r>
      <w:r w:rsidR="00151F82" w:rsidRPr="00151F82">
        <w:rPr>
          <w:rFonts w:eastAsia="YouYuan" w:cs="Simplified Arabic"/>
          <w:kern w:val="2"/>
          <w:sz w:val="24"/>
          <w:rtl/>
          <w:lang w:bidi="ar-EG"/>
        </w:rPr>
        <w:t>ع الأطراف بقوة على عدم طرح أي أفكار أو نصوص أو أقواس جديدة لم ترد في تقرير الاجتماع الرابع للفريق العامل</w:t>
      </w:r>
      <w:r>
        <w:rPr>
          <w:rFonts w:eastAsia="YouYuan" w:cs="Simplified Arabic" w:hint="cs"/>
          <w:kern w:val="2"/>
          <w:sz w:val="24"/>
          <w:rtl/>
          <w:lang w:bidi="ar-EG"/>
        </w:rPr>
        <w:t>،</w:t>
      </w:r>
      <w:r w:rsidR="00151F82" w:rsidRPr="00151F82">
        <w:rPr>
          <w:rFonts w:eastAsia="YouYuan" w:cs="Simplified Arabic"/>
          <w:kern w:val="2"/>
          <w:sz w:val="24"/>
          <w:rtl/>
          <w:lang w:bidi="ar-EG"/>
        </w:rPr>
        <w:t xml:space="preserve"> </w:t>
      </w:r>
      <w:r w:rsidRPr="00410D96">
        <w:rPr>
          <w:rFonts w:eastAsia="YouYuan" w:cs="Simplified Arabic"/>
          <w:kern w:val="2"/>
          <w:sz w:val="24"/>
          <w:rtl/>
          <w:lang w:bidi="ar-EG"/>
        </w:rPr>
        <w:t>بغية</w:t>
      </w:r>
      <w:r>
        <w:rPr>
          <w:rFonts w:eastAsia="YouYuan" w:cs="Simplified Arabic"/>
          <w:kern w:val="2"/>
          <w:sz w:val="24"/>
          <w:rtl/>
          <w:lang w:bidi="ar-EG"/>
        </w:rPr>
        <w:t xml:space="preserve"> إحراز أكبر قدر ممكن من التقدم</w:t>
      </w:r>
      <w:r w:rsidR="00151F82" w:rsidRPr="00151F82">
        <w:rPr>
          <w:rFonts w:eastAsia="YouYuan" w:cs="Simplified Arabic"/>
          <w:kern w:val="2"/>
          <w:sz w:val="24"/>
          <w:rtl/>
          <w:lang w:bidi="ar-EG"/>
        </w:rPr>
        <w:t>؛</w:t>
      </w:r>
    </w:p>
    <w:p w14:paraId="33FD752C" w14:textId="3D5DBDD8" w:rsidR="00151F82" w:rsidRPr="00151F82" w:rsidRDefault="00BD74A3" w:rsidP="00AD7400">
      <w:pPr>
        <w:numPr>
          <w:ilvl w:val="1"/>
          <w:numId w:val="9"/>
        </w:numPr>
        <w:bidi/>
        <w:spacing w:after="120" w:line="216" w:lineRule="auto"/>
        <w:ind w:left="0" w:firstLine="720"/>
        <w:rPr>
          <w:rFonts w:eastAsia="YouYuan" w:cs="Simplified Arabic"/>
          <w:kern w:val="2"/>
          <w:sz w:val="24"/>
          <w:lang w:bidi="ar-EG"/>
        </w:rPr>
      </w:pPr>
      <w:r>
        <w:rPr>
          <w:rFonts w:eastAsia="YouYuan" w:cs="Simplified Arabic" w:hint="cs"/>
          <w:kern w:val="2"/>
          <w:sz w:val="24"/>
          <w:rtl/>
          <w:lang w:bidi="ar-EG"/>
        </w:rPr>
        <w:t>إحالة</w:t>
      </w:r>
      <w:r w:rsidR="00151F82" w:rsidRPr="00151F82">
        <w:rPr>
          <w:rFonts w:eastAsia="YouYuan" w:cs="Simplified Arabic"/>
          <w:kern w:val="2"/>
          <w:sz w:val="24"/>
          <w:rtl/>
          <w:lang w:bidi="ar-EG"/>
        </w:rPr>
        <w:t xml:space="preserve"> مشروع مقرر </w:t>
      </w:r>
      <w:r w:rsidR="00EB5411">
        <w:rPr>
          <w:rFonts w:eastAsia="YouYuan" w:cs="Simplified Arabic" w:hint="cs"/>
          <w:kern w:val="2"/>
          <w:sz w:val="24"/>
          <w:rtl/>
          <w:lang w:bidi="ar-EG"/>
        </w:rPr>
        <w:t xml:space="preserve">بشأن </w:t>
      </w:r>
      <w:r w:rsidR="00151F82" w:rsidRPr="00151F82">
        <w:rPr>
          <w:rFonts w:eastAsia="YouYuan" w:cs="Simplified Arabic"/>
          <w:kern w:val="2"/>
          <w:sz w:val="24"/>
          <w:rtl/>
          <w:lang w:bidi="ar-EG"/>
        </w:rPr>
        <w:t>معلومات التسلسل الرقمي عن الموارد الجينية إلى مؤتمر الأطراف للنظر فيه في الجزء الثاني من اجتماعه الخامس عشر.</w:t>
      </w:r>
    </w:p>
    <w:p w14:paraId="26FFE508" w14:textId="4EB4D73C" w:rsidR="00151F82" w:rsidRDefault="00151F82"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151F82">
        <w:rPr>
          <w:rFonts w:eastAsia="YouYuan" w:cs="Simplified Arabic"/>
          <w:kern w:val="2"/>
          <w:sz w:val="24"/>
          <w:rtl/>
          <w:lang w:bidi="ar-EG"/>
        </w:rPr>
        <w:t xml:space="preserve">ولذلك تُشجَّع الأطراف وأصحاب المصلحة على التركيز على حل الخلافات، بهدف التوصل إلى نص توفيقي بلغة موجزة، والامتناع عن إضافة أي أفكار جديدة من شأنها أن تعوق </w:t>
      </w:r>
      <w:r w:rsidR="00F25C99">
        <w:rPr>
          <w:rFonts w:eastAsia="YouYuan" w:cs="Simplified Arabic" w:hint="cs"/>
          <w:kern w:val="2"/>
          <w:sz w:val="24"/>
          <w:rtl/>
          <w:lang w:bidi="ar-EG"/>
        </w:rPr>
        <w:t>إعداد</w:t>
      </w:r>
      <w:r w:rsidRPr="00151F82">
        <w:rPr>
          <w:rFonts w:eastAsia="YouYuan" w:cs="Simplified Arabic"/>
          <w:kern w:val="2"/>
          <w:sz w:val="24"/>
          <w:rtl/>
          <w:lang w:bidi="ar-EG"/>
        </w:rPr>
        <w:t xml:space="preserve"> نص للإطار يمكن تقديمه إلى مؤتمر الأطراف في شكل ي</w:t>
      </w:r>
      <w:r w:rsidR="00EB5411">
        <w:rPr>
          <w:rFonts w:eastAsia="YouYuan" w:cs="Simplified Arabic" w:hint="cs"/>
          <w:kern w:val="2"/>
          <w:sz w:val="24"/>
          <w:rtl/>
          <w:lang w:bidi="ar-EG"/>
        </w:rPr>
        <w:t>ُ</w:t>
      </w:r>
      <w:r w:rsidR="00F25C99">
        <w:rPr>
          <w:rFonts w:eastAsia="YouYuan" w:cs="Simplified Arabic" w:hint="cs"/>
          <w:kern w:val="2"/>
          <w:sz w:val="24"/>
          <w:rtl/>
          <w:lang w:bidi="ar-EG"/>
        </w:rPr>
        <w:t>سهل</w:t>
      </w:r>
      <w:r w:rsidRPr="00151F82">
        <w:rPr>
          <w:rFonts w:eastAsia="YouYuan" w:cs="Simplified Arabic"/>
          <w:kern w:val="2"/>
          <w:sz w:val="24"/>
          <w:rtl/>
          <w:lang w:bidi="ar-EG"/>
        </w:rPr>
        <w:t xml:space="preserve"> وضع الصيغة النهائية له واعتماده.</w:t>
      </w:r>
    </w:p>
    <w:p w14:paraId="0E257431" w14:textId="15C9302A" w:rsidR="00151F82" w:rsidRPr="00AD7400" w:rsidRDefault="00151F82" w:rsidP="00A27D1C">
      <w:pPr>
        <w:pStyle w:val="ListParagraph"/>
        <w:bidi/>
        <w:spacing w:after="120" w:line="216" w:lineRule="auto"/>
        <w:ind w:left="0"/>
        <w:contextualSpacing w:val="0"/>
        <w:jc w:val="center"/>
        <w:rPr>
          <w:rFonts w:eastAsia="YouYuan" w:cs="Simplified Arabic"/>
          <w:b/>
          <w:bCs/>
          <w:kern w:val="2"/>
          <w:sz w:val="26"/>
          <w:szCs w:val="26"/>
          <w:rtl/>
          <w:lang w:bidi="ar-EG"/>
        </w:rPr>
      </w:pPr>
      <w:r w:rsidRPr="00AD7400">
        <w:rPr>
          <w:rFonts w:eastAsia="YouYuan" w:cs="Simplified Arabic" w:hint="cs"/>
          <w:b/>
          <w:bCs/>
          <w:kern w:val="2"/>
          <w:sz w:val="26"/>
          <w:szCs w:val="26"/>
          <w:rtl/>
          <w:lang w:bidi="ar-EG"/>
        </w:rPr>
        <w:t>ثالثا-</w:t>
      </w:r>
      <w:r w:rsidRPr="00AD7400">
        <w:rPr>
          <w:rFonts w:eastAsia="YouYuan" w:cs="Simplified Arabic" w:hint="cs"/>
          <w:b/>
          <w:bCs/>
          <w:kern w:val="2"/>
          <w:sz w:val="26"/>
          <w:szCs w:val="26"/>
          <w:rtl/>
          <w:lang w:bidi="ar-EG"/>
        </w:rPr>
        <w:tab/>
        <w:t>الطرائق</w:t>
      </w:r>
    </w:p>
    <w:p w14:paraId="5073D181" w14:textId="573CC44F" w:rsidR="00FE21D7" w:rsidRPr="00FE21D7" w:rsidRDefault="00FE21D7"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sidRPr="00FE21D7">
        <w:rPr>
          <w:rFonts w:eastAsia="YouYuan" w:cs="Simplified Arabic"/>
          <w:kern w:val="2"/>
          <w:sz w:val="24"/>
          <w:rtl/>
          <w:lang w:bidi="ar-EG"/>
        </w:rPr>
        <w:t xml:space="preserve">سيعقد الاجتماع الخامس للفريق العامل </w:t>
      </w:r>
      <w:r w:rsidR="00F25C99">
        <w:rPr>
          <w:rFonts w:eastAsia="YouYuan" w:cs="Simplified Arabic" w:hint="cs"/>
          <w:kern w:val="2"/>
          <w:sz w:val="24"/>
          <w:rtl/>
          <w:lang w:bidi="ar-EG"/>
        </w:rPr>
        <w:t>بالحضور الشخصي</w:t>
      </w:r>
      <w:r w:rsidRPr="00FE21D7">
        <w:rPr>
          <w:rFonts w:eastAsia="YouYuan" w:cs="Simplified Arabic"/>
          <w:kern w:val="2"/>
          <w:sz w:val="24"/>
          <w:rtl/>
          <w:lang w:bidi="ar-EG"/>
        </w:rPr>
        <w:t xml:space="preserve"> لضمان إنجاز عمله وتمكين المشاركين من الدخول في مفاوضات كاملة. وسيطبق النظام الداخلي الموحد.</w:t>
      </w:r>
    </w:p>
    <w:p w14:paraId="06391650" w14:textId="6703F0E7" w:rsidR="00FE21D7" w:rsidRPr="00FE21D7" w:rsidRDefault="00F25C99" w:rsidP="00AD7400">
      <w:pPr>
        <w:pStyle w:val="ListParagraph"/>
        <w:numPr>
          <w:ilvl w:val="0"/>
          <w:numId w:val="9"/>
        </w:numPr>
        <w:bidi/>
        <w:spacing w:after="120" w:line="216" w:lineRule="auto"/>
        <w:ind w:left="4" w:hanging="4"/>
        <w:contextualSpacing w:val="0"/>
        <w:rPr>
          <w:rFonts w:eastAsia="YouYuan" w:cs="Simplified Arabic"/>
          <w:kern w:val="2"/>
          <w:sz w:val="24"/>
          <w:lang w:bidi="ar-EG"/>
        </w:rPr>
      </w:pPr>
      <w:r>
        <w:rPr>
          <w:rFonts w:eastAsia="YouYuan" w:cs="Simplified Arabic" w:hint="cs"/>
          <w:kern w:val="2"/>
          <w:sz w:val="24"/>
          <w:rtl/>
          <w:lang w:bidi="ar-EG"/>
        </w:rPr>
        <w:t>و</w:t>
      </w:r>
      <w:r w:rsidR="00FE21D7" w:rsidRPr="00FE21D7">
        <w:rPr>
          <w:rFonts w:eastAsia="YouYuan" w:cs="Simplified Arabic"/>
          <w:kern w:val="2"/>
          <w:sz w:val="24"/>
          <w:rtl/>
          <w:lang w:bidi="ar-EG"/>
        </w:rPr>
        <w:t>تمشي</w:t>
      </w:r>
      <w:r w:rsidR="00EB2490">
        <w:rPr>
          <w:rFonts w:eastAsia="YouYuan" w:cs="Simplified Arabic"/>
          <w:kern w:val="2"/>
          <w:sz w:val="24"/>
          <w:rtl/>
          <w:lang w:bidi="ar-EG"/>
        </w:rPr>
        <w:t>ا</w:t>
      </w:r>
      <w:r w:rsidR="00FE21D7" w:rsidRPr="00FE21D7">
        <w:rPr>
          <w:rFonts w:eastAsia="YouYuan" w:cs="Simplified Arabic"/>
          <w:kern w:val="2"/>
          <w:sz w:val="24"/>
          <w:rtl/>
          <w:lang w:bidi="ar-EG"/>
        </w:rPr>
        <w:t xml:space="preserve"> مع الترتيبات التي اتفق عليها مكتب مؤتمر الأطراف، لن يُتاح الوصول التفاعلي الكامل عبر الإنترنت </w:t>
      </w:r>
      <w:r>
        <w:rPr>
          <w:rFonts w:eastAsia="YouYuan" w:cs="Simplified Arabic" w:hint="cs"/>
          <w:kern w:val="2"/>
          <w:sz w:val="24"/>
          <w:rtl/>
          <w:lang w:bidi="ar-EG"/>
        </w:rPr>
        <w:t>وسيُمنح حق الت</w:t>
      </w:r>
      <w:r w:rsidR="00EB5411">
        <w:rPr>
          <w:rFonts w:eastAsia="YouYuan" w:cs="Simplified Arabic" w:hint="cs"/>
          <w:kern w:val="2"/>
          <w:sz w:val="24"/>
          <w:rtl/>
          <w:lang w:bidi="ar-EG"/>
        </w:rPr>
        <w:t>حدث</w:t>
      </w:r>
      <w:r>
        <w:rPr>
          <w:rFonts w:eastAsia="YouYuan" w:cs="Simplified Arabic" w:hint="cs"/>
          <w:kern w:val="2"/>
          <w:sz w:val="24"/>
          <w:rtl/>
          <w:lang w:bidi="ar-EG"/>
        </w:rPr>
        <w:t xml:space="preserve"> فقط</w:t>
      </w:r>
      <w:r w:rsidR="00FE21D7" w:rsidRPr="00FE21D7">
        <w:rPr>
          <w:rFonts w:eastAsia="YouYuan" w:cs="Simplified Arabic"/>
          <w:kern w:val="2"/>
          <w:sz w:val="24"/>
          <w:rtl/>
          <w:lang w:bidi="ar-EG"/>
        </w:rPr>
        <w:t xml:space="preserve"> كاستثناء وفي الظروف التالية:</w:t>
      </w:r>
    </w:p>
    <w:p w14:paraId="5719A35F" w14:textId="4726D1E5" w:rsidR="00FE21D7" w:rsidRPr="00FE21D7" w:rsidRDefault="00FE21D7" w:rsidP="00AD7400">
      <w:pPr>
        <w:bidi/>
        <w:spacing w:after="120" w:line="216" w:lineRule="auto"/>
        <w:ind w:firstLine="720"/>
        <w:rPr>
          <w:rFonts w:eastAsia="YouYuan" w:cs="Simplified Arabic"/>
          <w:kern w:val="2"/>
          <w:sz w:val="24"/>
          <w:lang w:bidi="ar-EG"/>
        </w:rPr>
      </w:pPr>
      <w:r w:rsidRPr="00FE21D7">
        <w:rPr>
          <w:rFonts w:eastAsia="YouYuan" w:cs="Simplified Arabic"/>
          <w:kern w:val="2"/>
          <w:sz w:val="24"/>
          <w:rtl/>
          <w:lang w:bidi="ar-EG"/>
        </w:rPr>
        <w:t>(أ)</w:t>
      </w:r>
      <w:r w:rsidRPr="00FE21D7">
        <w:rPr>
          <w:rFonts w:eastAsia="YouYuan" w:cs="Simplified Arabic"/>
          <w:kern w:val="2"/>
          <w:sz w:val="24"/>
          <w:rtl/>
          <w:lang w:bidi="ar-EG"/>
        </w:rPr>
        <w:tab/>
        <w:t>عندما يتعذر تمثيل طرف في مونتريال بسبب ظروف خارجة عن إرادته. وفي هذه الحالات، ستقوم الأمانة ب</w:t>
      </w:r>
      <w:r w:rsidR="00F25C99">
        <w:rPr>
          <w:rFonts w:eastAsia="YouYuan" w:cs="Simplified Arabic" w:hint="cs"/>
          <w:kern w:val="2"/>
          <w:sz w:val="24"/>
          <w:rtl/>
          <w:lang w:bidi="ar-EG"/>
        </w:rPr>
        <w:t>ال</w:t>
      </w:r>
      <w:r w:rsidRPr="00FE21D7">
        <w:rPr>
          <w:rFonts w:eastAsia="YouYuan" w:cs="Simplified Arabic"/>
          <w:kern w:val="2"/>
          <w:sz w:val="24"/>
          <w:rtl/>
          <w:lang w:bidi="ar-EG"/>
        </w:rPr>
        <w:t>تقييم</w:t>
      </w:r>
      <w:r w:rsidR="00F25C99">
        <w:rPr>
          <w:rFonts w:eastAsia="YouYuan" w:cs="Simplified Arabic" w:hint="cs"/>
          <w:kern w:val="2"/>
          <w:sz w:val="24"/>
          <w:rtl/>
          <w:lang w:bidi="ar-EG"/>
        </w:rPr>
        <w:t xml:space="preserve"> ومنح حق الوصول والت</w:t>
      </w:r>
      <w:r w:rsidR="00EB5411">
        <w:rPr>
          <w:rFonts w:eastAsia="YouYuan" w:cs="Simplified Arabic" w:hint="cs"/>
          <w:kern w:val="2"/>
          <w:sz w:val="24"/>
          <w:rtl/>
          <w:lang w:bidi="ar-EG"/>
        </w:rPr>
        <w:t>حدث</w:t>
      </w:r>
      <w:r w:rsidR="00F25C99">
        <w:rPr>
          <w:rFonts w:eastAsia="YouYuan" w:cs="Simplified Arabic" w:hint="cs"/>
          <w:kern w:val="2"/>
          <w:sz w:val="24"/>
          <w:rtl/>
          <w:lang w:bidi="ar-EG"/>
        </w:rPr>
        <w:t xml:space="preserve"> عبر الإنترنت</w:t>
      </w:r>
      <w:r w:rsidRPr="00FE21D7">
        <w:rPr>
          <w:rFonts w:eastAsia="YouYuan" w:cs="Simplified Arabic"/>
          <w:kern w:val="2"/>
          <w:sz w:val="24"/>
          <w:rtl/>
          <w:lang w:bidi="ar-EG"/>
        </w:rPr>
        <w:t xml:space="preserve"> </w:t>
      </w:r>
      <w:r w:rsidR="00F25C99">
        <w:rPr>
          <w:rFonts w:eastAsia="YouYuan" w:cs="Simplified Arabic"/>
          <w:kern w:val="2"/>
          <w:sz w:val="24"/>
          <w:rtl/>
          <w:lang w:bidi="ar-EG"/>
        </w:rPr>
        <w:t>على أساس كل حالة على حدة</w:t>
      </w:r>
      <w:r w:rsidRPr="00FE21D7">
        <w:rPr>
          <w:rFonts w:eastAsia="YouYuan" w:cs="Simplified Arabic"/>
          <w:kern w:val="2"/>
          <w:sz w:val="24"/>
          <w:rtl/>
          <w:lang w:bidi="ar-EG"/>
        </w:rPr>
        <w:t>؛</w:t>
      </w:r>
    </w:p>
    <w:p w14:paraId="3BC5292B" w14:textId="672CEDD3" w:rsidR="00151F82" w:rsidRDefault="00FE21D7" w:rsidP="00AD7400">
      <w:pPr>
        <w:bidi/>
        <w:spacing w:after="120" w:line="216" w:lineRule="auto"/>
        <w:ind w:firstLine="720"/>
        <w:rPr>
          <w:rFonts w:eastAsia="YouYuan" w:cs="Simplified Arabic"/>
          <w:kern w:val="2"/>
          <w:sz w:val="24"/>
          <w:rtl/>
          <w:lang w:bidi="ar-EG"/>
        </w:rPr>
      </w:pPr>
      <w:r w:rsidRPr="00FE21D7">
        <w:rPr>
          <w:rFonts w:eastAsia="YouYuan" w:cs="Simplified Arabic"/>
          <w:kern w:val="2"/>
          <w:sz w:val="24"/>
          <w:rtl/>
          <w:lang w:bidi="ar-EG"/>
        </w:rPr>
        <w:lastRenderedPageBreak/>
        <w:t>(ب)</w:t>
      </w:r>
      <w:r w:rsidRPr="00FE21D7">
        <w:rPr>
          <w:rFonts w:eastAsia="YouYuan" w:cs="Simplified Arabic"/>
          <w:kern w:val="2"/>
          <w:sz w:val="24"/>
          <w:rtl/>
          <w:lang w:bidi="ar-EG"/>
        </w:rPr>
        <w:tab/>
        <w:t>عندما ي</w:t>
      </w:r>
      <w:r w:rsidR="00F25C99">
        <w:rPr>
          <w:rFonts w:eastAsia="YouYuan" w:cs="Simplified Arabic" w:hint="cs"/>
          <w:kern w:val="2"/>
          <w:sz w:val="24"/>
          <w:rtl/>
          <w:lang w:bidi="ar-EG"/>
        </w:rPr>
        <w:t>تحتم على</w:t>
      </w:r>
      <w:r w:rsidRPr="00FE21D7">
        <w:rPr>
          <w:rFonts w:eastAsia="YouYuan" w:cs="Simplified Arabic"/>
          <w:kern w:val="2"/>
          <w:sz w:val="24"/>
          <w:rtl/>
          <w:lang w:bidi="ar-EG"/>
        </w:rPr>
        <w:t xml:space="preserve"> ممثل الطرف أن يعزل نفسه بسبب </w:t>
      </w:r>
      <w:r w:rsidR="00CA35A5">
        <w:rPr>
          <w:rFonts w:eastAsia="YouYuan" w:cs="Simplified Arabic" w:hint="cs"/>
          <w:kern w:val="2"/>
          <w:sz w:val="24"/>
          <w:rtl/>
          <w:lang w:bidi="ar-EG"/>
        </w:rPr>
        <w:t xml:space="preserve">أن نتيجة </w:t>
      </w:r>
      <w:r w:rsidRPr="00FE21D7">
        <w:rPr>
          <w:rFonts w:eastAsia="YouYuan" w:cs="Simplified Arabic"/>
          <w:kern w:val="2"/>
          <w:sz w:val="24"/>
          <w:rtl/>
          <w:lang w:bidi="ar-EG"/>
        </w:rPr>
        <w:t xml:space="preserve">اختبار </w:t>
      </w:r>
      <w:r w:rsidR="00CA35A5">
        <w:rPr>
          <w:rFonts w:eastAsia="YouYuan" w:cs="Simplified Arabic" w:hint="cs"/>
          <w:kern w:val="2"/>
          <w:sz w:val="24"/>
          <w:rtl/>
          <w:lang w:bidi="ar-EG"/>
        </w:rPr>
        <w:t>الكشف عن كوفيد-19 إيجابية</w:t>
      </w:r>
      <w:r w:rsidRPr="00FE21D7">
        <w:rPr>
          <w:rFonts w:eastAsia="YouYuan" w:cs="Simplified Arabic"/>
          <w:kern w:val="2"/>
          <w:sz w:val="24"/>
          <w:rtl/>
          <w:lang w:bidi="ar-EG"/>
        </w:rPr>
        <w:t xml:space="preserve">. </w:t>
      </w:r>
      <w:r w:rsidR="00CA35A5">
        <w:rPr>
          <w:rFonts w:eastAsia="YouYuan" w:cs="Simplified Arabic" w:hint="cs"/>
          <w:kern w:val="2"/>
          <w:sz w:val="24"/>
          <w:rtl/>
          <w:lang w:bidi="ar-EG"/>
        </w:rPr>
        <w:t>و</w:t>
      </w:r>
      <w:r w:rsidRPr="00FE21D7">
        <w:rPr>
          <w:rFonts w:eastAsia="YouYuan" w:cs="Simplified Arabic"/>
          <w:kern w:val="2"/>
          <w:sz w:val="24"/>
          <w:rtl/>
          <w:lang w:bidi="ar-EG"/>
        </w:rPr>
        <w:t xml:space="preserve">يمكن لهذا المندوب </w:t>
      </w:r>
      <w:r w:rsidR="00CA35A5">
        <w:rPr>
          <w:rFonts w:eastAsia="YouYuan" w:cs="Simplified Arabic" w:hint="cs"/>
          <w:kern w:val="2"/>
          <w:sz w:val="24"/>
          <w:rtl/>
          <w:lang w:bidi="ar-EG"/>
        </w:rPr>
        <w:t>أن يُمنح حق التحدث</w:t>
      </w:r>
      <w:r w:rsidRPr="00FE21D7">
        <w:rPr>
          <w:rFonts w:eastAsia="YouYuan" w:cs="Simplified Arabic"/>
          <w:kern w:val="2"/>
          <w:sz w:val="24"/>
          <w:rtl/>
          <w:lang w:bidi="ar-EG"/>
        </w:rPr>
        <w:t xml:space="preserve"> للفترة التي </w:t>
      </w:r>
      <w:r w:rsidR="00CA35A5">
        <w:rPr>
          <w:rFonts w:eastAsia="YouYuan" w:cs="Simplified Arabic" w:hint="cs"/>
          <w:kern w:val="2"/>
          <w:sz w:val="24"/>
          <w:rtl/>
          <w:lang w:bidi="ar-EG"/>
        </w:rPr>
        <w:t>سيقضيها</w:t>
      </w:r>
      <w:r w:rsidRPr="00FE21D7">
        <w:rPr>
          <w:rFonts w:eastAsia="YouYuan" w:cs="Simplified Arabic"/>
          <w:kern w:val="2"/>
          <w:sz w:val="24"/>
          <w:rtl/>
          <w:lang w:bidi="ar-EG"/>
        </w:rPr>
        <w:t xml:space="preserve"> في الحجر الصحي. </w:t>
      </w:r>
      <w:r w:rsidR="00CA35A5">
        <w:rPr>
          <w:rFonts w:eastAsia="YouYuan" w:cs="Simplified Arabic" w:hint="cs"/>
          <w:kern w:val="2"/>
          <w:sz w:val="24"/>
          <w:rtl/>
          <w:lang w:bidi="ar-EG"/>
        </w:rPr>
        <w:t>وسيُلغى الحصول على حق التحدث بعد ثبوت النتيجة السلبية</w:t>
      </w:r>
      <w:r w:rsidRPr="00FE21D7">
        <w:rPr>
          <w:rFonts w:eastAsia="YouYuan" w:cs="Simplified Arabic"/>
          <w:kern w:val="2"/>
          <w:sz w:val="24"/>
          <w:rtl/>
          <w:lang w:bidi="ar-EG"/>
        </w:rPr>
        <w:t xml:space="preserve"> </w:t>
      </w:r>
      <w:r w:rsidR="00CA35A5">
        <w:rPr>
          <w:rFonts w:eastAsia="YouYuan" w:cs="Simplified Arabic" w:hint="cs"/>
          <w:kern w:val="2"/>
          <w:sz w:val="24"/>
          <w:rtl/>
          <w:lang w:bidi="ar-EG"/>
        </w:rPr>
        <w:t>ل</w:t>
      </w:r>
      <w:r w:rsidRPr="00FE21D7">
        <w:rPr>
          <w:rFonts w:eastAsia="YouYuan" w:cs="Simplified Arabic"/>
          <w:kern w:val="2"/>
          <w:sz w:val="24"/>
          <w:rtl/>
          <w:lang w:bidi="ar-EG"/>
        </w:rPr>
        <w:t xml:space="preserve">لاختبار </w:t>
      </w:r>
      <w:r w:rsidR="00EC46FD">
        <w:rPr>
          <w:rFonts w:eastAsia="YouYuan" w:cs="Simplified Arabic"/>
          <w:kern w:val="2"/>
          <w:sz w:val="24"/>
          <w:rtl/>
          <w:lang w:bidi="ar-EG"/>
        </w:rPr>
        <w:t>بعد فترة عزل مدتها خمسة أيام</w:t>
      </w:r>
      <w:r w:rsidRPr="00FE21D7">
        <w:rPr>
          <w:rFonts w:eastAsia="YouYuan" w:cs="Simplified Arabic"/>
          <w:kern w:val="2"/>
          <w:sz w:val="24"/>
          <w:rtl/>
          <w:lang w:bidi="ar-EG"/>
        </w:rPr>
        <w:t>؛</w:t>
      </w:r>
    </w:p>
    <w:p w14:paraId="6AD4D784" w14:textId="01E76B09" w:rsidR="00FE21D7" w:rsidRDefault="00FE21D7" w:rsidP="00AD7400">
      <w:pPr>
        <w:bidi/>
        <w:spacing w:after="120" w:line="216" w:lineRule="auto"/>
        <w:ind w:firstLine="720"/>
        <w:rPr>
          <w:rFonts w:eastAsia="YouYuan" w:cs="Simplified Arabic"/>
          <w:kern w:val="2"/>
          <w:sz w:val="24"/>
          <w:rtl/>
          <w:lang w:bidi="ar-EG"/>
        </w:rPr>
      </w:pPr>
      <w:r w:rsidRPr="00FE21D7">
        <w:rPr>
          <w:rFonts w:eastAsia="YouYuan" w:cs="Simplified Arabic"/>
          <w:kern w:val="2"/>
          <w:sz w:val="24"/>
          <w:rtl/>
          <w:lang w:bidi="ar-EG"/>
        </w:rPr>
        <w:t>(ج)</w:t>
      </w:r>
      <w:r w:rsidRPr="00FE21D7">
        <w:rPr>
          <w:rFonts w:eastAsia="YouYuan" w:cs="Simplified Arabic"/>
          <w:kern w:val="2"/>
          <w:sz w:val="24"/>
          <w:rtl/>
          <w:lang w:bidi="ar-EG"/>
        </w:rPr>
        <w:tab/>
        <w:t>عندما يكون الطرف ممثل</w:t>
      </w:r>
      <w:r w:rsidR="00EB2490">
        <w:rPr>
          <w:rFonts w:eastAsia="YouYuan" w:cs="Simplified Arabic"/>
          <w:kern w:val="2"/>
          <w:sz w:val="24"/>
          <w:rtl/>
          <w:lang w:bidi="ar-EG"/>
        </w:rPr>
        <w:t>ا</w:t>
      </w:r>
      <w:r w:rsidRPr="00FE21D7">
        <w:rPr>
          <w:rFonts w:eastAsia="YouYuan" w:cs="Simplified Arabic"/>
          <w:kern w:val="2"/>
          <w:sz w:val="24"/>
          <w:rtl/>
          <w:lang w:bidi="ar-EG"/>
        </w:rPr>
        <w:t xml:space="preserve">، في مونتريال، </w:t>
      </w:r>
      <w:r w:rsidR="003719B0">
        <w:rPr>
          <w:rFonts w:eastAsia="YouYuan" w:cs="Simplified Arabic" w:hint="cs"/>
          <w:kern w:val="2"/>
          <w:sz w:val="24"/>
          <w:rtl/>
          <w:lang w:bidi="ar-EG"/>
        </w:rPr>
        <w:t xml:space="preserve">من خلال </w:t>
      </w:r>
      <w:r w:rsidR="003719B0">
        <w:rPr>
          <w:rFonts w:eastAsia="YouYuan" w:cs="Simplified Arabic"/>
          <w:kern w:val="2"/>
          <w:sz w:val="24"/>
          <w:rtl/>
          <w:lang w:bidi="ar-EG"/>
        </w:rPr>
        <w:t>مندوب واحد فقط</w:t>
      </w:r>
      <w:r w:rsidR="003719B0">
        <w:rPr>
          <w:rFonts w:eastAsia="YouYuan" w:cs="Simplified Arabic" w:hint="cs"/>
          <w:kern w:val="2"/>
          <w:sz w:val="24"/>
          <w:rtl/>
          <w:lang w:bidi="ar-EG"/>
        </w:rPr>
        <w:t xml:space="preserve">، بينما </w:t>
      </w:r>
      <w:r w:rsidRPr="00FE21D7">
        <w:rPr>
          <w:rFonts w:eastAsia="YouYuan" w:cs="Simplified Arabic"/>
          <w:kern w:val="2"/>
          <w:sz w:val="24"/>
          <w:rtl/>
          <w:lang w:bidi="ar-EG"/>
        </w:rPr>
        <w:t xml:space="preserve">تعقد الدورات بالتوازي. وينبغي ألا </w:t>
      </w:r>
      <w:r w:rsidR="003719B0">
        <w:rPr>
          <w:rFonts w:eastAsia="YouYuan" w:cs="Simplified Arabic" w:hint="cs"/>
          <w:kern w:val="2"/>
          <w:sz w:val="24"/>
          <w:rtl/>
          <w:lang w:bidi="ar-EG"/>
        </w:rPr>
        <w:t>يُ</w:t>
      </w:r>
      <w:r w:rsidRPr="00FE21D7">
        <w:rPr>
          <w:rFonts w:eastAsia="YouYuan" w:cs="Simplified Arabic"/>
          <w:kern w:val="2"/>
          <w:sz w:val="24"/>
          <w:rtl/>
          <w:lang w:bidi="ar-EG"/>
        </w:rPr>
        <w:t xml:space="preserve">ستخدم </w:t>
      </w:r>
      <w:r w:rsidR="003719B0">
        <w:rPr>
          <w:rFonts w:eastAsia="YouYuan" w:cs="Simplified Arabic" w:hint="cs"/>
          <w:kern w:val="2"/>
          <w:sz w:val="24"/>
          <w:rtl/>
          <w:lang w:bidi="ar-EG"/>
        </w:rPr>
        <w:t>الحصول على حق التحدث عبر الإنترنت</w:t>
      </w:r>
      <w:r w:rsidRPr="00FE21D7">
        <w:rPr>
          <w:rFonts w:eastAsia="YouYuan" w:cs="Simplified Arabic"/>
          <w:kern w:val="2"/>
          <w:sz w:val="24"/>
          <w:rtl/>
          <w:lang w:bidi="ar-EG"/>
        </w:rPr>
        <w:t xml:space="preserve"> إلا عن</w:t>
      </w:r>
      <w:r w:rsidR="003719B0">
        <w:rPr>
          <w:rFonts w:eastAsia="YouYuan" w:cs="Simplified Arabic"/>
          <w:kern w:val="2"/>
          <w:sz w:val="24"/>
          <w:rtl/>
          <w:lang w:bidi="ar-EG"/>
        </w:rPr>
        <w:t>دما تعقد</w:t>
      </w:r>
      <w:r w:rsidR="003719B0">
        <w:rPr>
          <w:rFonts w:eastAsia="YouYuan" w:cs="Simplified Arabic" w:hint="cs"/>
          <w:kern w:val="2"/>
          <w:sz w:val="24"/>
          <w:rtl/>
          <w:lang w:bidi="ar-EG"/>
        </w:rPr>
        <w:t xml:space="preserve"> اجتماعات</w:t>
      </w:r>
      <w:r w:rsidR="003719B0">
        <w:rPr>
          <w:rFonts w:eastAsia="YouYuan" w:cs="Simplified Arabic"/>
          <w:kern w:val="2"/>
          <w:sz w:val="24"/>
          <w:rtl/>
          <w:lang w:bidi="ar-EG"/>
        </w:rPr>
        <w:t xml:space="preserve"> أفرقة الاتصال بالتوازي</w:t>
      </w:r>
      <w:r w:rsidRPr="00FE21D7">
        <w:rPr>
          <w:rFonts w:eastAsia="YouYuan" w:cs="Simplified Arabic"/>
          <w:kern w:val="2"/>
          <w:sz w:val="24"/>
          <w:rtl/>
          <w:lang w:bidi="ar-EG"/>
        </w:rPr>
        <w:t xml:space="preserve">؛ </w:t>
      </w:r>
      <w:r w:rsidR="003719B0">
        <w:rPr>
          <w:rFonts w:eastAsia="YouYuan" w:cs="Simplified Arabic" w:hint="cs"/>
          <w:kern w:val="2"/>
          <w:sz w:val="24"/>
          <w:rtl/>
          <w:lang w:bidi="ar-EG"/>
        </w:rPr>
        <w:t>ولن يمارس حق التحدث عبر الإنترنت سوى</w:t>
      </w:r>
      <w:r w:rsidRPr="00FE21D7">
        <w:rPr>
          <w:rFonts w:eastAsia="YouYuan" w:cs="Simplified Arabic"/>
          <w:kern w:val="2"/>
          <w:sz w:val="24"/>
          <w:rtl/>
          <w:lang w:bidi="ar-EG"/>
        </w:rPr>
        <w:t xml:space="preserve"> مندوب واحد فقط لكل</w:t>
      </w:r>
      <w:r w:rsidR="003719B0">
        <w:rPr>
          <w:rFonts w:eastAsia="YouYuan" w:cs="Simplified Arabic" w:hint="cs"/>
          <w:kern w:val="2"/>
          <w:sz w:val="24"/>
          <w:rtl/>
          <w:lang w:bidi="ar-EG"/>
        </w:rPr>
        <w:t xml:space="preserve"> طرف</w:t>
      </w:r>
      <w:r w:rsidRPr="00FE21D7">
        <w:rPr>
          <w:rFonts w:eastAsia="YouYuan" w:cs="Simplified Arabic"/>
          <w:kern w:val="2"/>
          <w:sz w:val="24"/>
          <w:rtl/>
          <w:lang w:bidi="ar-EG"/>
        </w:rPr>
        <w:t xml:space="preserve"> في أي وقت</w:t>
      </w:r>
      <w:r w:rsidR="003719B0">
        <w:rPr>
          <w:rFonts w:eastAsia="YouYuan" w:cs="Simplified Arabic" w:hint="cs"/>
          <w:kern w:val="2"/>
          <w:sz w:val="24"/>
          <w:rtl/>
          <w:lang w:bidi="ar-EG"/>
        </w:rPr>
        <w:t xml:space="preserve"> كان</w:t>
      </w:r>
      <w:r w:rsidRPr="00FE21D7">
        <w:rPr>
          <w:rFonts w:eastAsia="YouYuan" w:cs="Simplified Arabic"/>
          <w:kern w:val="2"/>
          <w:sz w:val="24"/>
          <w:rtl/>
          <w:lang w:bidi="ar-EG"/>
        </w:rPr>
        <w:t>.</w:t>
      </w:r>
    </w:p>
    <w:p w14:paraId="43A3E26D" w14:textId="5E0A1C43"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وبالنسبة لممثلي البلدان النامية، ولا سيما أقل البلدان نمو</w:t>
      </w:r>
      <w:r w:rsidR="00EB2490">
        <w:rPr>
          <w:rFonts w:eastAsia="YouYuan" w:cs="Simplified Arabic"/>
          <w:kern w:val="2"/>
          <w:sz w:val="24"/>
          <w:rtl/>
          <w:lang w:bidi="ar-EG"/>
        </w:rPr>
        <w:t>ا</w:t>
      </w:r>
      <w:r w:rsidRPr="00FE21D7">
        <w:rPr>
          <w:rFonts w:eastAsia="YouYuan" w:cs="Simplified Arabic"/>
          <w:kern w:val="2"/>
          <w:sz w:val="24"/>
          <w:rtl/>
          <w:lang w:bidi="ar-EG"/>
        </w:rPr>
        <w:t xml:space="preserve"> والدول الجزرية الصغيرة النامية والبلدان التي تمر اقتصاداتها بمرحلة انتقالية، سي</w:t>
      </w:r>
      <w:r w:rsidR="003719B0">
        <w:rPr>
          <w:rFonts w:eastAsia="YouYuan" w:cs="Simplified Arabic" w:hint="cs"/>
          <w:kern w:val="2"/>
          <w:sz w:val="24"/>
          <w:rtl/>
          <w:lang w:bidi="ar-EG"/>
        </w:rPr>
        <w:t>تم توفير</w:t>
      </w:r>
      <w:r w:rsidRPr="00FE21D7">
        <w:rPr>
          <w:rFonts w:eastAsia="YouYuan" w:cs="Simplified Arabic"/>
          <w:kern w:val="2"/>
          <w:sz w:val="24"/>
          <w:rtl/>
          <w:lang w:bidi="ar-EG"/>
        </w:rPr>
        <w:t xml:space="preserve"> التمويل لدعم ممثلين اثنين لكل طرف مؤهل.</w:t>
      </w:r>
    </w:p>
    <w:p w14:paraId="01325A73" w14:textId="4C5710FB"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 xml:space="preserve">وستوفر الترجمة الشفوية إلى جميع اللغات الرسمية للأمم المتحدة في الجلسات العامة لكل من المشاركين </w:t>
      </w:r>
      <w:r w:rsidR="003719B0">
        <w:rPr>
          <w:rFonts w:eastAsia="YouYuan" w:cs="Simplified Arabic" w:hint="cs"/>
          <w:kern w:val="2"/>
          <w:sz w:val="24"/>
          <w:rtl/>
          <w:lang w:bidi="ar-EG"/>
        </w:rPr>
        <w:t>بالحضور الشخصي</w:t>
      </w:r>
      <w:r w:rsidRPr="00FE21D7">
        <w:rPr>
          <w:rFonts w:eastAsia="YouYuan" w:cs="Simplified Arabic"/>
          <w:kern w:val="2"/>
          <w:sz w:val="24"/>
          <w:rtl/>
          <w:lang w:bidi="ar-EG"/>
        </w:rPr>
        <w:t xml:space="preserve"> والمشاركين </w:t>
      </w:r>
      <w:r w:rsidR="003719B0">
        <w:rPr>
          <w:rFonts w:eastAsia="YouYuan" w:cs="Simplified Arabic" w:hint="cs"/>
          <w:kern w:val="2"/>
          <w:sz w:val="24"/>
          <w:rtl/>
          <w:lang w:bidi="ar-EG"/>
        </w:rPr>
        <w:t>عبر</w:t>
      </w:r>
      <w:r w:rsidRPr="00FE21D7">
        <w:rPr>
          <w:rFonts w:eastAsia="YouYuan" w:cs="Simplified Arabic"/>
          <w:kern w:val="2"/>
          <w:sz w:val="24"/>
          <w:rtl/>
          <w:lang w:bidi="ar-EG"/>
        </w:rPr>
        <w:t xml:space="preserve"> الإنترنت، على النحو المبين في الفقرة 10 أعلاه.</w:t>
      </w:r>
    </w:p>
    <w:p w14:paraId="733A1AD9" w14:textId="1F301BD0" w:rsidR="00FE21D7" w:rsidRDefault="003719B0"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w:t>
      </w:r>
      <w:r w:rsidR="00FE21D7" w:rsidRPr="00FE21D7">
        <w:rPr>
          <w:rFonts w:eastAsia="YouYuan" w:cs="Simplified Arabic"/>
          <w:kern w:val="2"/>
          <w:sz w:val="24"/>
          <w:rtl/>
          <w:lang w:bidi="ar-EG"/>
        </w:rPr>
        <w:t xml:space="preserve">لن تكون هناك </w:t>
      </w:r>
      <w:r>
        <w:rPr>
          <w:rFonts w:eastAsia="YouYuan" w:cs="Simplified Arabic" w:hint="cs"/>
          <w:kern w:val="2"/>
          <w:sz w:val="24"/>
          <w:rtl/>
          <w:lang w:bidi="ar-EG"/>
        </w:rPr>
        <w:t>فعاليات</w:t>
      </w:r>
      <w:r w:rsidR="00FE21D7" w:rsidRPr="00FE21D7">
        <w:rPr>
          <w:rFonts w:eastAsia="YouYuan" w:cs="Simplified Arabic"/>
          <w:kern w:val="2"/>
          <w:sz w:val="24"/>
          <w:rtl/>
          <w:lang w:bidi="ar-EG"/>
        </w:rPr>
        <w:t xml:space="preserve"> جانبية أو جلسات إعلامية</w:t>
      </w:r>
      <w:r w:rsidRPr="003719B0">
        <w:rPr>
          <w:rFonts w:eastAsia="YouYuan" w:cs="Simplified Arabic"/>
          <w:kern w:val="2"/>
          <w:sz w:val="24"/>
          <w:rtl/>
          <w:lang w:bidi="ar-EG"/>
        </w:rPr>
        <w:t xml:space="preserve"> بغية </w:t>
      </w:r>
      <w:r w:rsidRPr="003719B0">
        <w:rPr>
          <w:rFonts w:eastAsia="YouYuan" w:cs="Simplified Arabic" w:hint="cs"/>
          <w:kern w:val="2"/>
          <w:sz w:val="24"/>
          <w:rtl/>
          <w:lang w:bidi="ar-EG"/>
        </w:rPr>
        <w:t>إتاحة أطول وقت ممكن</w:t>
      </w:r>
      <w:r w:rsidRPr="003719B0">
        <w:rPr>
          <w:rFonts w:eastAsia="YouYuan" w:cs="Simplified Arabic"/>
          <w:kern w:val="2"/>
          <w:sz w:val="24"/>
          <w:rtl/>
          <w:lang w:bidi="ar-EG"/>
        </w:rPr>
        <w:t xml:space="preserve"> للمشاورات الثنائية وغير الرسمية فيما بين الأطراف من أجل التوصل إلى حل توفيقي</w:t>
      </w:r>
      <w:r w:rsidR="00FE21D7" w:rsidRPr="00FE21D7">
        <w:rPr>
          <w:rFonts w:eastAsia="YouYuan" w:cs="Simplified Arabic"/>
          <w:kern w:val="2"/>
          <w:sz w:val="24"/>
          <w:rtl/>
          <w:lang w:bidi="ar-EG"/>
        </w:rPr>
        <w:t>.</w:t>
      </w:r>
    </w:p>
    <w:p w14:paraId="2987CAFF" w14:textId="0BF9130B" w:rsidR="00FE21D7" w:rsidRPr="00AD7400" w:rsidRDefault="00FE21D7" w:rsidP="00A27D1C">
      <w:pPr>
        <w:pStyle w:val="ListParagraph"/>
        <w:bidi/>
        <w:spacing w:after="120" w:line="216" w:lineRule="auto"/>
        <w:ind w:left="0"/>
        <w:jc w:val="center"/>
        <w:rPr>
          <w:rFonts w:eastAsia="YouYuan" w:cs="Simplified Arabic"/>
          <w:b/>
          <w:bCs/>
          <w:kern w:val="2"/>
          <w:sz w:val="26"/>
          <w:szCs w:val="26"/>
          <w:rtl/>
          <w:lang w:bidi="ar-EG"/>
        </w:rPr>
      </w:pPr>
      <w:r w:rsidRPr="00AD7400">
        <w:rPr>
          <w:rFonts w:eastAsia="YouYuan" w:cs="Simplified Arabic" w:hint="cs"/>
          <w:b/>
          <w:bCs/>
          <w:kern w:val="2"/>
          <w:sz w:val="26"/>
          <w:szCs w:val="26"/>
          <w:rtl/>
          <w:lang w:bidi="ar-EG"/>
        </w:rPr>
        <w:t>رابعا-</w:t>
      </w:r>
      <w:r w:rsidRPr="00AD7400">
        <w:rPr>
          <w:rFonts w:eastAsia="YouYuan" w:cs="Simplified Arabic" w:hint="cs"/>
          <w:b/>
          <w:bCs/>
          <w:kern w:val="2"/>
          <w:sz w:val="26"/>
          <w:szCs w:val="26"/>
          <w:rtl/>
          <w:lang w:bidi="ar-EG"/>
        </w:rPr>
        <w:tab/>
        <w:t>تنظيم العمل</w:t>
      </w:r>
    </w:p>
    <w:p w14:paraId="10D7A199" w14:textId="497BA95B" w:rsidR="00FE21D7" w:rsidRDefault="00FE21D7" w:rsidP="00A27D1C">
      <w:pPr>
        <w:pStyle w:val="ListParagraph"/>
        <w:bidi/>
        <w:spacing w:after="120" w:line="216" w:lineRule="auto"/>
        <w:ind w:left="0"/>
        <w:contextualSpacing w:val="0"/>
        <w:jc w:val="center"/>
        <w:rPr>
          <w:rFonts w:eastAsia="YouYuan" w:cs="Simplified Arabic"/>
          <w:kern w:val="2"/>
          <w:sz w:val="24"/>
          <w:rtl/>
          <w:lang w:bidi="ar-EG"/>
        </w:rPr>
      </w:pPr>
      <w:r>
        <w:rPr>
          <w:rFonts w:eastAsia="YouYuan" w:cs="Simplified Arabic" w:hint="cs"/>
          <w:kern w:val="2"/>
          <w:sz w:val="24"/>
          <w:rtl/>
          <w:lang w:bidi="ar-EG"/>
        </w:rPr>
        <w:t>البنود 1 و2 و3 من جدول الأعمال</w:t>
      </w:r>
    </w:p>
    <w:p w14:paraId="21E83AA9" w14:textId="252DEBE4"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 xml:space="preserve">سيفتتح الرئيسان المشاركان للفريق العامل الاجتماع الخامس للفريق العامل في الساعة العاشرة من صباح يوم السبت 3 </w:t>
      </w:r>
      <w:r w:rsidR="003719B0">
        <w:rPr>
          <w:rFonts w:eastAsia="YouYuan" w:cs="Simplified Arabic" w:hint="cs"/>
          <w:kern w:val="2"/>
          <w:sz w:val="24"/>
          <w:rtl/>
          <w:lang w:bidi="ar-EG"/>
        </w:rPr>
        <w:t>ديسمبر/</w:t>
      </w:r>
      <w:r w:rsidRPr="00FE21D7">
        <w:rPr>
          <w:rFonts w:eastAsia="YouYuan" w:cs="Simplified Arabic"/>
          <w:kern w:val="2"/>
          <w:sz w:val="24"/>
          <w:rtl/>
          <w:lang w:bidi="ar-EG"/>
        </w:rPr>
        <w:t>كانون الأول 2022. ونظر</w:t>
      </w:r>
      <w:r w:rsidR="00EB2490">
        <w:rPr>
          <w:rFonts w:eastAsia="YouYuan" w:cs="Simplified Arabic"/>
          <w:kern w:val="2"/>
          <w:sz w:val="24"/>
          <w:rtl/>
          <w:lang w:bidi="ar-EG"/>
        </w:rPr>
        <w:t>ا</w:t>
      </w:r>
      <w:r w:rsidRPr="00FE21D7">
        <w:rPr>
          <w:rFonts w:eastAsia="YouYuan" w:cs="Simplified Arabic"/>
          <w:kern w:val="2"/>
          <w:sz w:val="24"/>
          <w:rtl/>
          <w:lang w:bidi="ar-EG"/>
        </w:rPr>
        <w:t xml:space="preserve"> لضيق الوقت المتاح للمفاوضات، لن تُدعى المجموعات الإقليمية أو الأطراف أو المراقبون إلى الإدلاء ببيانات افتتاحية.</w:t>
      </w:r>
    </w:p>
    <w:p w14:paraId="651F3BB6" w14:textId="1B5AFDA7"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وفي إطار البند 2 من جدول الأعمال، يتوقع أن يعتمد الفريق</w:t>
      </w:r>
      <w:r w:rsidR="00530FB0">
        <w:rPr>
          <w:rFonts w:eastAsia="YouYuan" w:cs="Simplified Arabic"/>
          <w:kern w:val="2"/>
          <w:sz w:val="24"/>
          <w:rtl/>
          <w:lang w:bidi="ar-EG"/>
        </w:rPr>
        <w:t xml:space="preserve"> العامل تنظيم ال</w:t>
      </w:r>
      <w:r w:rsidRPr="00FE21D7">
        <w:rPr>
          <w:rFonts w:eastAsia="YouYuan" w:cs="Simplified Arabic"/>
          <w:kern w:val="2"/>
          <w:sz w:val="24"/>
          <w:rtl/>
          <w:lang w:bidi="ar-EG"/>
        </w:rPr>
        <w:t>عمل.</w:t>
      </w:r>
    </w:p>
    <w:p w14:paraId="1E465A0B" w14:textId="7000A096" w:rsid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وفي إطار البند 3 من جدول الأعمال، سيستمع الفريق العامل إلى تقارير من الرئيسين المشاركين للفريق العامل عن العمل</w:t>
      </w:r>
      <w:r w:rsidR="00530FB0">
        <w:rPr>
          <w:rFonts w:eastAsia="YouYuan" w:cs="Simplified Arabic" w:hint="cs"/>
          <w:kern w:val="2"/>
          <w:sz w:val="24"/>
          <w:rtl/>
          <w:lang w:bidi="ar-EG"/>
        </w:rPr>
        <w:t xml:space="preserve"> الذي اضطُلع به</w:t>
      </w:r>
      <w:r w:rsidRPr="00FE21D7">
        <w:rPr>
          <w:rFonts w:eastAsia="YouYuan" w:cs="Simplified Arabic"/>
          <w:kern w:val="2"/>
          <w:sz w:val="24"/>
          <w:rtl/>
          <w:lang w:bidi="ar-EG"/>
        </w:rPr>
        <w:t xml:space="preserve"> فيما بين الدورات منذ الاجتماع الرابع، بما في ذلك أعمال الفريق غير الرسمي المعني بالإطار العالمي للتنوع البيولوجي لما بعد عام 2020،</w:t>
      </w:r>
      <w:r w:rsidR="00530FB0" w:rsidRPr="00AD7400">
        <w:rPr>
          <w:rFonts w:eastAsia="YouYuan"/>
          <w:sz w:val="24"/>
          <w:rtl/>
        </w:rPr>
        <w:footnoteReference w:id="2"/>
      </w:r>
      <w:r w:rsidRPr="00FE21D7">
        <w:rPr>
          <w:rFonts w:eastAsia="YouYuan" w:cs="Simplified Arabic"/>
          <w:kern w:val="2"/>
          <w:sz w:val="24"/>
          <w:rtl/>
          <w:lang w:bidi="ar-EG"/>
        </w:rPr>
        <w:t xml:space="preserve"> الذي عقد اجتماعا </w:t>
      </w:r>
      <w:r w:rsidR="00EB5411">
        <w:rPr>
          <w:rFonts w:eastAsia="YouYuan" w:cs="Simplified Arabic" w:hint="cs"/>
          <w:kern w:val="2"/>
          <w:sz w:val="24"/>
          <w:rtl/>
          <w:lang w:bidi="ar-EG"/>
        </w:rPr>
        <w:t>بالحضور الشخصي</w:t>
      </w:r>
      <w:r w:rsidRPr="00FE21D7">
        <w:rPr>
          <w:rFonts w:eastAsia="YouYuan" w:cs="Simplified Arabic"/>
          <w:kern w:val="2"/>
          <w:sz w:val="24"/>
          <w:rtl/>
          <w:lang w:bidi="ar-EG"/>
        </w:rPr>
        <w:t xml:space="preserve"> في مونتريال، كندا، في الفترة من 26 إلى 30 </w:t>
      </w:r>
      <w:r w:rsidR="00995AB0">
        <w:rPr>
          <w:rFonts w:eastAsia="YouYuan" w:cs="Simplified Arabic" w:hint="cs"/>
          <w:kern w:val="2"/>
          <w:sz w:val="24"/>
          <w:rtl/>
          <w:lang w:bidi="ar-EG"/>
        </w:rPr>
        <w:t>سبتمبر/</w:t>
      </w:r>
      <w:r w:rsidRPr="00FE21D7">
        <w:rPr>
          <w:rFonts w:eastAsia="YouYuan" w:cs="Simplified Arabic"/>
          <w:kern w:val="2"/>
          <w:sz w:val="24"/>
          <w:rtl/>
          <w:lang w:bidi="ar-EG"/>
        </w:rPr>
        <w:t>أيلول 2022.</w:t>
      </w:r>
      <w:r w:rsidR="00995AB0" w:rsidRPr="00AD7400">
        <w:rPr>
          <w:rFonts w:eastAsia="YouYuan"/>
          <w:sz w:val="24"/>
          <w:rtl/>
        </w:rPr>
        <w:footnoteReference w:id="3"/>
      </w:r>
    </w:p>
    <w:p w14:paraId="67E30E1F" w14:textId="78D420CA" w:rsid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 xml:space="preserve">وسيُدعى رئيسا الهيئتين الفرعيتين أيضا إلى تقديم معلومات مستكملة موجزة عن التقدم المحرز في </w:t>
      </w:r>
      <w:r w:rsidR="00995AB0">
        <w:rPr>
          <w:rFonts w:eastAsia="YouYuan" w:cs="Simplified Arabic" w:hint="cs"/>
          <w:kern w:val="2"/>
          <w:sz w:val="24"/>
          <w:rtl/>
          <w:lang w:bidi="ar-EG"/>
        </w:rPr>
        <w:t>العمل الذي اضطلعا به</w:t>
      </w:r>
      <w:r w:rsidRPr="00FE21D7">
        <w:rPr>
          <w:rFonts w:eastAsia="YouYuan" w:cs="Simplified Arabic"/>
          <w:kern w:val="2"/>
          <w:sz w:val="24"/>
          <w:rtl/>
          <w:lang w:bidi="ar-EG"/>
        </w:rPr>
        <w:t xml:space="preserve"> فيما بين الدورات ونتائجه المتصلة اتصالا مباشرا بوضع إطار عالمي للتنوع البيولوجي لما بعد عام 2020، بما في ذلك </w:t>
      </w:r>
      <w:r w:rsidR="00995AB0">
        <w:rPr>
          <w:rFonts w:eastAsia="YouYuan" w:cs="Simplified Arabic" w:hint="cs"/>
          <w:kern w:val="2"/>
          <w:sz w:val="24"/>
          <w:rtl/>
          <w:lang w:bidi="ar-EG"/>
        </w:rPr>
        <w:t>النتائج</w:t>
      </w:r>
      <w:r w:rsidRPr="00FE21D7">
        <w:rPr>
          <w:rFonts w:eastAsia="YouYuan" w:cs="Simplified Arabic"/>
          <w:kern w:val="2"/>
          <w:sz w:val="24"/>
          <w:rtl/>
          <w:lang w:bidi="ar-EG"/>
        </w:rPr>
        <w:t xml:space="preserve"> المتعلقة بتعبئة الموارد وإطار الرصد.</w:t>
      </w:r>
    </w:p>
    <w:p w14:paraId="29661BCB" w14:textId="57A9DCE8" w:rsidR="00FE21D7" w:rsidRPr="00EB5411" w:rsidRDefault="00FE21D7" w:rsidP="00AD7400">
      <w:pPr>
        <w:pStyle w:val="ListParagraph"/>
        <w:keepNext/>
        <w:bidi/>
        <w:spacing w:after="120" w:line="216" w:lineRule="auto"/>
        <w:contextualSpacing w:val="0"/>
        <w:jc w:val="center"/>
        <w:rPr>
          <w:rFonts w:eastAsia="YouYuan" w:cs="Simplified Arabic"/>
          <w:b/>
          <w:bCs/>
          <w:kern w:val="2"/>
          <w:sz w:val="24"/>
          <w:rtl/>
          <w:lang w:bidi="ar-EG"/>
        </w:rPr>
      </w:pPr>
      <w:r w:rsidRPr="00EB5411">
        <w:rPr>
          <w:rFonts w:eastAsia="YouYuan" w:cs="Simplified Arabic"/>
          <w:b/>
          <w:bCs/>
          <w:kern w:val="2"/>
          <w:sz w:val="24"/>
          <w:rtl/>
          <w:lang w:bidi="ar-EG"/>
        </w:rPr>
        <w:lastRenderedPageBreak/>
        <w:t>الجلسات العامة وأفرقة الاتصال والأفرقة غير الرسمية الأخرى</w:t>
      </w:r>
    </w:p>
    <w:p w14:paraId="4D2E7B0E" w14:textId="23C2D01B" w:rsidR="00FE21D7" w:rsidRPr="00FE21D7" w:rsidRDefault="00995AB0"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 xml:space="preserve">سوف </w:t>
      </w:r>
      <w:r w:rsidR="00FE21D7" w:rsidRPr="00FE21D7">
        <w:rPr>
          <w:rFonts w:eastAsia="YouYuan" w:cs="Simplified Arabic"/>
          <w:kern w:val="2"/>
          <w:sz w:val="24"/>
          <w:rtl/>
          <w:lang w:bidi="ar-EG"/>
        </w:rPr>
        <w:t xml:space="preserve">تعقد ثلاث جلسات </w:t>
      </w:r>
      <w:r w:rsidRPr="00995AB0">
        <w:rPr>
          <w:rFonts w:eastAsia="YouYuan" w:cs="Simplified Arabic" w:hint="cs"/>
          <w:kern w:val="2"/>
          <w:rtl/>
          <w:lang w:val="en-US" w:bidi="ar-EG"/>
        </w:rPr>
        <w:t>(جلسات عامة،</w:t>
      </w:r>
      <w:r w:rsidR="00C3322E">
        <w:rPr>
          <w:rFonts w:eastAsia="YouYuan" w:cs="Simplified Arabic" w:hint="cs"/>
          <w:kern w:val="2"/>
          <w:rtl/>
          <w:lang w:val="en-US" w:bidi="ar-EG"/>
        </w:rPr>
        <w:t xml:space="preserve"> أو جلسات لأفرقة الاتصال</w:t>
      </w:r>
      <w:r w:rsidRPr="00995AB0">
        <w:rPr>
          <w:rFonts w:eastAsia="YouYuan" w:cs="Simplified Arabic" w:hint="cs"/>
          <w:kern w:val="2"/>
          <w:rtl/>
          <w:lang w:val="en-US" w:bidi="ar-EG"/>
        </w:rPr>
        <w:t xml:space="preserve"> أو </w:t>
      </w:r>
      <w:r w:rsidR="00C3322E">
        <w:rPr>
          <w:rFonts w:eastAsia="YouYuan" w:cs="Simplified Arabic" w:hint="cs"/>
          <w:kern w:val="2"/>
          <w:rtl/>
          <w:lang w:val="en-US" w:bidi="ar-EG"/>
        </w:rPr>
        <w:t>لمجموعات أصدقاء ا</w:t>
      </w:r>
      <w:r w:rsidRPr="00995AB0">
        <w:rPr>
          <w:rFonts w:eastAsia="YouYuan" w:cs="Simplified Arabic" w:hint="cs"/>
          <w:kern w:val="2"/>
          <w:rtl/>
          <w:lang w:val="en-US" w:bidi="ar-EG"/>
        </w:rPr>
        <w:t>لرئيسين المشاركين</w:t>
      </w:r>
      <w:r w:rsidR="00C3322E">
        <w:rPr>
          <w:rFonts w:eastAsia="YouYuan" w:cs="Simplified Arabic" w:hint="cs"/>
          <w:kern w:val="2"/>
          <w:rtl/>
          <w:lang w:val="en-US" w:bidi="ar-EG"/>
        </w:rPr>
        <w:t xml:space="preserve"> أو القائدين المشاركين</w:t>
      </w:r>
      <w:r w:rsidRPr="00995AB0">
        <w:rPr>
          <w:rFonts w:eastAsia="YouYuan" w:cs="Simplified Arabic" w:hint="cs"/>
          <w:kern w:val="2"/>
          <w:rtl/>
          <w:lang w:val="en-US" w:bidi="ar-EG"/>
        </w:rPr>
        <w:t>) كل يوم من الساعة 10:00 صباحا حتى الساعة 13:00، ومن الساعة 15:00 إلى الساعة 18:00 ومن الساعة 19:30 إلى الساعة 22:30.</w:t>
      </w:r>
    </w:p>
    <w:p w14:paraId="0B33975D" w14:textId="1908DE9C" w:rsidR="00FE21D7" w:rsidRPr="00FE21D7" w:rsidRDefault="00995AB0"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w:t>
      </w:r>
      <w:r w:rsidR="00FE21D7" w:rsidRPr="00FE21D7">
        <w:rPr>
          <w:rFonts w:eastAsia="YouYuan" w:cs="Simplified Arabic"/>
          <w:kern w:val="2"/>
          <w:sz w:val="24"/>
          <w:rtl/>
          <w:lang w:bidi="ar-EG"/>
        </w:rPr>
        <w:t xml:space="preserve">ستعقد جلسة عامة افتتاحية في اليوم الأول من الاجتماع (3 </w:t>
      </w:r>
      <w:r>
        <w:rPr>
          <w:rFonts w:eastAsia="YouYuan" w:cs="Simplified Arabic" w:hint="cs"/>
          <w:kern w:val="2"/>
          <w:sz w:val="24"/>
          <w:rtl/>
          <w:lang w:bidi="ar-EG"/>
        </w:rPr>
        <w:t>ديسمبر/</w:t>
      </w:r>
      <w:r w:rsidR="00FE21D7" w:rsidRPr="00FE21D7">
        <w:rPr>
          <w:rFonts w:eastAsia="YouYuan" w:cs="Simplified Arabic"/>
          <w:kern w:val="2"/>
          <w:sz w:val="24"/>
          <w:rtl/>
          <w:lang w:bidi="ar-EG"/>
        </w:rPr>
        <w:t xml:space="preserve">كانون الأول 2022)، وستعقد جلسة عامة ختامية في اليوم الأخير من الاجتماع (5 </w:t>
      </w:r>
      <w:r>
        <w:rPr>
          <w:rFonts w:eastAsia="YouYuan" w:cs="Simplified Arabic" w:hint="cs"/>
          <w:kern w:val="2"/>
          <w:sz w:val="24"/>
          <w:rtl/>
          <w:lang w:bidi="ar-EG"/>
        </w:rPr>
        <w:t>ديسمبر/</w:t>
      </w:r>
      <w:r w:rsidR="00FE21D7" w:rsidRPr="00FE21D7">
        <w:rPr>
          <w:rFonts w:eastAsia="YouYuan" w:cs="Simplified Arabic"/>
          <w:kern w:val="2"/>
          <w:sz w:val="24"/>
          <w:rtl/>
          <w:lang w:bidi="ar-EG"/>
        </w:rPr>
        <w:t>كانون الأول 2022) لاستعراض نتائج أفرقة الاتصال واعتماد تقرير الاجتماع، فضل</w:t>
      </w:r>
      <w:r w:rsidR="00EB2490">
        <w:rPr>
          <w:rFonts w:eastAsia="YouYuan" w:cs="Simplified Arabic"/>
          <w:kern w:val="2"/>
          <w:sz w:val="24"/>
          <w:rtl/>
          <w:lang w:bidi="ar-EG"/>
        </w:rPr>
        <w:t>ا</w:t>
      </w:r>
      <w:r w:rsidR="00FE21D7" w:rsidRPr="00FE21D7">
        <w:rPr>
          <w:rFonts w:eastAsia="YouYuan" w:cs="Simplified Arabic"/>
          <w:kern w:val="2"/>
          <w:sz w:val="24"/>
          <w:rtl/>
          <w:lang w:bidi="ar-EG"/>
        </w:rPr>
        <w:t xml:space="preserve"> عن التوصيات المقدمة إلى الاجتماع الخامس عشر لمؤتمر الأطراف بما </w:t>
      </w:r>
      <w:r>
        <w:rPr>
          <w:rFonts w:eastAsia="YouYuan" w:cs="Simplified Arabic"/>
          <w:kern w:val="2"/>
          <w:sz w:val="24"/>
          <w:rtl/>
          <w:lang w:bidi="ar-EG"/>
        </w:rPr>
        <w:t xml:space="preserve">في ذلك مشروع نص الإطار ومشروع </w:t>
      </w:r>
      <w:r w:rsidR="00FE21D7" w:rsidRPr="00FE21D7">
        <w:rPr>
          <w:rFonts w:eastAsia="YouYuan" w:cs="Simplified Arabic"/>
          <w:kern w:val="2"/>
          <w:sz w:val="24"/>
          <w:rtl/>
          <w:lang w:bidi="ar-EG"/>
        </w:rPr>
        <w:t xml:space="preserve">مقرر معلومات التسلسل الرقمي </w:t>
      </w:r>
      <w:r>
        <w:rPr>
          <w:rFonts w:eastAsia="YouYuan" w:cs="Simplified Arabic" w:hint="cs"/>
          <w:kern w:val="2"/>
          <w:sz w:val="24"/>
          <w:rtl/>
          <w:lang w:bidi="ar-EG"/>
        </w:rPr>
        <w:t>بشأن</w:t>
      </w:r>
      <w:r w:rsidR="00FE21D7" w:rsidRPr="00FE21D7">
        <w:rPr>
          <w:rFonts w:eastAsia="YouYuan" w:cs="Simplified Arabic"/>
          <w:kern w:val="2"/>
          <w:sz w:val="24"/>
          <w:rtl/>
          <w:lang w:bidi="ar-EG"/>
        </w:rPr>
        <w:t xml:space="preserve"> الموارد الجينية.</w:t>
      </w:r>
    </w:p>
    <w:p w14:paraId="2A8C9357" w14:textId="77E087D8" w:rsid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ووفق</w:t>
      </w:r>
      <w:r w:rsidR="00EB2490">
        <w:rPr>
          <w:rFonts w:eastAsia="YouYuan" w:cs="Simplified Arabic"/>
          <w:kern w:val="2"/>
          <w:sz w:val="24"/>
          <w:rtl/>
          <w:lang w:bidi="ar-EG"/>
        </w:rPr>
        <w:t>ا</w:t>
      </w:r>
      <w:r w:rsidRPr="00FE21D7">
        <w:rPr>
          <w:rFonts w:eastAsia="YouYuan" w:cs="Simplified Arabic"/>
          <w:kern w:val="2"/>
          <w:sz w:val="24"/>
          <w:rtl/>
          <w:lang w:bidi="ar-EG"/>
        </w:rPr>
        <w:t xml:space="preserve"> للممارسة المعتادة، ستقتصر المداخلات خلال الجلسات العامة على ست دقائق كحد أقصى للمجموعات الإقليمية، وثلاث دقائق لفرادى الأطراف وثلاث دقائق للمراقبين، بقدر ما يسمح الوقت بذلك.</w:t>
      </w:r>
    </w:p>
    <w:p w14:paraId="42932C41" w14:textId="45D5D40E"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ومن المتوخى أن ينشئ الاجتماع العام نفس مجموعة أفرقة الاتصال، من حيث القيادة والتركيز الرئيسي، على النحو الذي أنشئ</w:t>
      </w:r>
      <w:r w:rsidR="00BA19E9">
        <w:rPr>
          <w:rFonts w:eastAsia="YouYuan" w:cs="Simplified Arabic" w:hint="cs"/>
          <w:kern w:val="2"/>
          <w:sz w:val="24"/>
          <w:rtl/>
          <w:lang w:bidi="ar-EG"/>
        </w:rPr>
        <w:t>ت به</w:t>
      </w:r>
      <w:r w:rsidRPr="00FE21D7">
        <w:rPr>
          <w:rFonts w:eastAsia="YouYuan" w:cs="Simplified Arabic"/>
          <w:kern w:val="2"/>
          <w:sz w:val="24"/>
          <w:rtl/>
          <w:lang w:bidi="ar-EG"/>
        </w:rPr>
        <w:t xml:space="preserve"> خلال الاجتماع الرابع للفريق العامل، مع إدخال بعض التعديلات حسب الحاجة. وستكون أفرقة الاتصال مفتوحة لمشاركة جميع الأطراف. كما ستتمكن الحكومات الأخرى وممثلو المراقبين من المشاركة في أفرقة الاتصال ما لم يقرر الرئيسان المشاركان لأفرقة الاتصال خلاف ذلك.</w:t>
      </w:r>
    </w:p>
    <w:p w14:paraId="23159F5E" w14:textId="3E0475DB" w:rsidR="00FE21D7" w:rsidRP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وستعقد</w:t>
      </w:r>
      <w:r w:rsidR="00BA19E9">
        <w:rPr>
          <w:rFonts w:eastAsia="YouYuan" w:cs="Simplified Arabic" w:hint="cs"/>
          <w:kern w:val="2"/>
          <w:sz w:val="24"/>
          <w:rtl/>
          <w:lang w:bidi="ar-EG"/>
        </w:rPr>
        <w:t xml:space="preserve"> اجتماعات</w:t>
      </w:r>
      <w:r w:rsidRPr="00FE21D7">
        <w:rPr>
          <w:rFonts w:eastAsia="YouYuan" w:cs="Simplified Arabic"/>
          <w:kern w:val="2"/>
          <w:sz w:val="24"/>
          <w:rtl/>
          <w:lang w:bidi="ar-EG"/>
        </w:rPr>
        <w:t xml:space="preserve"> أفرقة الاتصال بالتوازي، ابتداء من اليوم الأول للاجتماع. ومع ذلك، لن تعقد أي</w:t>
      </w:r>
      <w:r w:rsidR="00BA19E9">
        <w:rPr>
          <w:rFonts w:eastAsia="YouYuan" w:cs="Simplified Arabic" w:hint="cs"/>
          <w:kern w:val="2"/>
          <w:sz w:val="24"/>
          <w:rtl/>
          <w:lang w:bidi="ar-EG"/>
        </w:rPr>
        <w:t xml:space="preserve"> اجتماعات</w:t>
      </w:r>
      <w:r w:rsidRPr="00FE21D7">
        <w:rPr>
          <w:rFonts w:eastAsia="YouYuan" w:cs="Simplified Arabic"/>
          <w:kern w:val="2"/>
          <w:sz w:val="24"/>
          <w:rtl/>
          <w:lang w:bidi="ar-EG"/>
        </w:rPr>
        <w:t xml:space="preserve"> </w:t>
      </w:r>
      <w:r w:rsidR="00BA19E9">
        <w:rPr>
          <w:rFonts w:eastAsia="YouYuan" w:cs="Simplified Arabic" w:hint="cs"/>
          <w:kern w:val="2"/>
          <w:sz w:val="24"/>
          <w:rtl/>
          <w:lang w:bidi="ar-EG"/>
        </w:rPr>
        <w:t>ل</w:t>
      </w:r>
      <w:r w:rsidRPr="00FE21D7">
        <w:rPr>
          <w:rFonts w:eastAsia="YouYuan" w:cs="Simplified Arabic"/>
          <w:kern w:val="2"/>
          <w:sz w:val="24"/>
          <w:rtl/>
          <w:lang w:bidi="ar-EG"/>
        </w:rPr>
        <w:t xml:space="preserve">أفرقة </w:t>
      </w:r>
      <w:r w:rsidR="00BA19E9">
        <w:rPr>
          <w:rFonts w:eastAsia="YouYuan" w:cs="Simplified Arabic" w:hint="cs"/>
          <w:kern w:val="2"/>
          <w:sz w:val="24"/>
          <w:rtl/>
          <w:lang w:bidi="ar-EG"/>
        </w:rPr>
        <w:t>ال</w:t>
      </w:r>
      <w:r w:rsidRPr="00FE21D7">
        <w:rPr>
          <w:rFonts w:eastAsia="YouYuan" w:cs="Simplified Arabic"/>
          <w:kern w:val="2"/>
          <w:sz w:val="24"/>
          <w:rtl/>
          <w:lang w:bidi="ar-EG"/>
        </w:rPr>
        <w:t>اتصال بالتوازي مع</w:t>
      </w:r>
      <w:r w:rsidR="00BA19E9">
        <w:rPr>
          <w:rFonts w:eastAsia="YouYuan" w:cs="Simplified Arabic" w:hint="cs"/>
          <w:kern w:val="2"/>
          <w:sz w:val="24"/>
          <w:rtl/>
          <w:lang w:bidi="ar-EG"/>
        </w:rPr>
        <w:t xml:space="preserve"> أي</w:t>
      </w:r>
      <w:r w:rsidRPr="00FE21D7">
        <w:rPr>
          <w:rFonts w:eastAsia="YouYuan" w:cs="Simplified Arabic"/>
          <w:kern w:val="2"/>
          <w:sz w:val="24"/>
          <w:rtl/>
          <w:lang w:bidi="ar-EG"/>
        </w:rPr>
        <w:t xml:space="preserve"> جلسة عامة ولن يعقد أكثر من اجتماعين ل</w:t>
      </w:r>
      <w:r w:rsidR="00BA19E9">
        <w:rPr>
          <w:rFonts w:eastAsia="YouYuan" w:cs="Simplified Arabic" w:hint="cs"/>
          <w:kern w:val="2"/>
          <w:sz w:val="24"/>
          <w:rtl/>
          <w:lang w:bidi="ar-EG"/>
        </w:rPr>
        <w:t>أ</w:t>
      </w:r>
      <w:r w:rsidRPr="00FE21D7">
        <w:rPr>
          <w:rFonts w:eastAsia="YouYuan" w:cs="Simplified Arabic"/>
          <w:kern w:val="2"/>
          <w:sz w:val="24"/>
          <w:rtl/>
          <w:lang w:bidi="ar-EG"/>
        </w:rPr>
        <w:t>فرق</w:t>
      </w:r>
      <w:r w:rsidR="00BA19E9">
        <w:rPr>
          <w:rFonts w:eastAsia="YouYuan" w:cs="Simplified Arabic" w:hint="cs"/>
          <w:kern w:val="2"/>
          <w:sz w:val="24"/>
          <w:rtl/>
          <w:lang w:bidi="ar-EG"/>
        </w:rPr>
        <w:t>ة</w:t>
      </w:r>
      <w:r w:rsidRPr="00FE21D7">
        <w:rPr>
          <w:rFonts w:eastAsia="YouYuan" w:cs="Simplified Arabic"/>
          <w:kern w:val="2"/>
          <w:sz w:val="24"/>
          <w:rtl/>
          <w:lang w:bidi="ar-EG"/>
        </w:rPr>
        <w:t xml:space="preserve"> الاتصال في</w:t>
      </w:r>
      <w:r w:rsidR="00BA19E9">
        <w:rPr>
          <w:rFonts w:eastAsia="YouYuan" w:cs="Simplified Arabic" w:hint="cs"/>
          <w:kern w:val="2"/>
          <w:sz w:val="24"/>
          <w:rtl/>
          <w:lang w:bidi="ar-EG"/>
        </w:rPr>
        <w:t xml:space="preserve"> وقت واحد في</w:t>
      </w:r>
      <w:r w:rsidRPr="00FE21D7">
        <w:rPr>
          <w:rFonts w:eastAsia="YouYuan" w:cs="Simplified Arabic"/>
          <w:kern w:val="2"/>
          <w:sz w:val="24"/>
          <w:rtl/>
          <w:lang w:bidi="ar-EG"/>
        </w:rPr>
        <w:t xml:space="preserve"> أي وقت من الأوقات. وستعمل أفرقة الاتصال باللغة الانكليزية، وبناء على ذلك، ستكون الورقات غير الرسمية التي ستنظر فيها اجتماعات الفريق باللغة الانكليزية. ووفق</w:t>
      </w:r>
      <w:r w:rsidR="00EB2490">
        <w:rPr>
          <w:rFonts w:eastAsia="YouYuan" w:cs="Simplified Arabic"/>
          <w:kern w:val="2"/>
          <w:sz w:val="24"/>
          <w:rtl/>
          <w:lang w:bidi="ar-EG"/>
        </w:rPr>
        <w:t>ا</w:t>
      </w:r>
      <w:r w:rsidRPr="00FE21D7">
        <w:rPr>
          <w:rFonts w:eastAsia="YouYuan" w:cs="Simplified Arabic"/>
          <w:kern w:val="2"/>
          <w:sz w:val="24"/>
          <w:rtl/>
          <w:lang w:bidi="ar-EG"/>
        </w:rPr>
        <w:t xml:space="preserve"> للممارسة المعتادة، ستُقدَّم نتائج أفرقة الاتصال بجميع اللغات لكي ينظر فيها الاجتماع العام بوصفها </w:t>
      </w:r>
      <w:r w:rsidR="00BA19E9">
        <w:rPr>
          <w:rFonts w:eastAsia="YouYuan" w:cs="Simplified Arabic" w:hint="cs"/>
          <w:kern w:val="2"/>
          <w:sz w:val="24"/>
          <w:rtl/>
          <w:lang w:bidi="ar-EG"/>
        </w:rPr>
        <w:t>ورقات غرفة الاجتماعات</w:t>
      </w:r>
      <w:r w:rsidRPr="00FE21D7">
        <w:rPr>
          <w:rFonts w:eastAsia="YouYuan" w:cs="Simplified Arabic"/>
          <w:kern w:val="2"/>
          <w:sz w:val="24"/>
          <w:rtl/>
          <w:lang w:bidi="ar-EG"/>
        </w:rPr>
        <w:t>.</w:t>
      </w:r>
    </w:p>
    <w:p w14:paraId="73F5565F" w14:textId="2C268FF7" w:rsidR="00FE21D7" w:rsidRDefault="00FE21D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FE21D7">
        <w:rPr>
          <w:rFonts w:eastAsia="YouYuan" w:cs="Simplified Arabic"/>
          <w:kern w:val="2"/>
          <w:sz w:val="24"/>
          <w:rtl/>
          <w:lang w:bidi="ar-EG"/>
        </w:rPr>
        <w:t>وقد يقرر الرئيسان المشاركان أيضا عقد اجتماعات لأنواع أخرى من الأفرقة غير الرسمية، مثل</w:t>
      </w:r>
      <w:r w:rsidR="00C3322E">
        <w:rPr>
          <w:rFonts w:eastAsia="YouYuan" w:cs="Simplified Arabic" w:hint="cs"/>
          <w:kern w:val="2"/>
          <w:sz w:val="24"/>
          <w:rtl/>
          <w:lang w:bidi="ar-EG"/>
        </w:rPr>
        <w:t xml:space="preserve"> مجموعات</w:t>
      </w:r>
      <w:r w:rsidRPr="00FE21D7">
        <w:rPr>
          <w:rFonts w:eastAsia="YouYuan" w:cs="Simplified Arabic"/>
          <w:kern w:val="2"/>
          <w:sz w:val="24"/>
          <w:rtl/>
          <w:lang w:bidi="ar-EG"/>
        </w:rPr>
        <w:t xml:space="preserve"> أصدقاء </w:t>
      </w:r>
      <w:r w:rsidR="00C3322E">
        <w:rPr>
          <w:rFonts w:eastAsia="YouYuan" w:cs="Simplified Arabic" w:hint="cs"/>
          <w:kern w:val="2"/>
          <w:sz w:val="24"/>
          <w:rtl/>
          <w:lang w:bidi="ar-EG"/>
        </w:rPr>
        <w:t>الرئيسان المشاركان/القائدان المشاركان</w:t>
      </w:r>
      <w:r w:rsidRPr="00FE21D7">
        <w:rPr>
          <w:rFonts w:eastAsia="YouYuan" w:cs="Simplified Arabic"/>
          <w:kern w:val="2"/>
          <w:sz w:val="24"/>
          <w:rtl/>
          <w:lang w:bidi="ar-EG"/>
        </w:rPr>
        <w:t>، لل</w:t>
      </w:r>
      <w:r w:rsidR="00C3322E">
        <w:rPr>
          <w:rFonts w:eastAsia="YouYuan" w:cs="Simplified Arabic" w:hint="cs"/>
          <w:kern w:val="2"/>
          <w:sz w:val="24"/>
          <w:rtl/>
          <w:lang w:bidi="ar-EG"/>
        </w:rPr>
        <w:t>مضي قدما في عملها</w:t>
      </w:r>
      <w:r w:rsidRPr="00FE21D7">
        <w:rPr>
          <w:rFonts w:eastAsia="YouYuan" w:cs="Simplified Arabic"/>
          <w:kern w:val="2"/>
          <w:sz w:val="24"/>
          <w:rtl/>
          <w:lang w:bidi="ar-EG"/>
        </w:rPr>
        <w:t xml:space="preserve"> بشأن مسائل معينة. ويمكن أن تعقد اجتماعات هذه ال</w:t>
      </w:r>
      <w:r w:rsidR="00C3322E">
        <w:rPr>
          <w:rFonts w:eastAsia="YouYuan" w:cs="Simplified Arabic" w:hint="cs"/>
          <w:kern w:val="2"/>
          <w:sz w:val="24"/>
          <w:rtl/>
          <w:lang w:bidi="ar-EG"/>
        </w:rPr>
        <w:t>مجموعات</w:t>
      </w:r>
      <w:r w:rsidRPr="00FE21D7">
        <w:rPr>
          <w:rFonts w:eastAsia="YouYuan" w:cs="Simplified Arabic"/>
          <w:kern w:val="2"/>
          <w:sz w:val="24"/>
          <w:rtl/>
          <w:lang w:bidi="ar-EG"/>
        </w:rPr>
        <w:t xml:space="preserve"> بالتوازي مع بعضها البعض، وبالتوازي مع أفرقة الاتصال، حسب الاقتضاء، مع مراعاة قيود الوفود الصغيرة.</w:t>
      </w:r>
    </w:p>
    <w:p w14:paraId="43E3680E" w14:textId="45C18560" w:rsidR="00FE21D7" w:rsidRPr="00FE21D7" w:rsidRDefault="00C3322E"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وسوف تُشجَّع</w:t>
      </w:r>
      <w:r w:rsidR="00FE21D7" w:rsidRPr="00FE21D7">
        <w:rPr>
          <w:rFonts w:eastAsia="YouYuan" w:cs="Simplified Arabic"/>
          <w:kern w:val="2"/>
          <w:sz w:val="24"/>
          <w:rtl/>
          <w:lang w:bidi="ar-EG"/>
        </w:rPr>
        <w:t xml:space="preserve"> أفرقة الاتصال على وضع حدود زمنية لمناقشة كل قسم أو </w:t>
      </w:r>
      <w:r>
        <w:rPr>
          <w:rFonts w:eastAsia="YouYuan" w:cs="Simplified Arabic" w:hint="cs"/>
          <w:kern w:val="2"/>
          <w:sz w:val="24"/>
          <w:rtl/>
          <w:lang w:bidi="ar-EG"/>
        </w:rPr>
        <w:t>غاية</w:t>
      </w:r>
      <w:r w:rsidR="00FE21D7" w:rsidRPr="00FE21D7">
        <w:rPr>
          <w:rFonts w:eastAsia="YouYuan" w:cs="Simplified Arabic"/>
          <w:kern w:val="2"/>
          <w:sz w:val="24"/>
          <w:rtl/>
          <w:lang w:bidi="ar-EG"/>
        </w:rPr>
        <w:t xml:space="preserve"> أو </w:t>
      </w:r>
      <w:r>
        <w:rPr>
          <w:rFonts w:eastAsia="YouYuan" w:cs="Simplified Arabic" w:hint="cs"/>
          <w:kern w:val="2"/>
          <w:sz w:val="24"/>
          <w:rtl/>
          <w:lang w:bidi="ar-EG"/>
        </w:rPr>
        <w:t>هدف</w:t>
      </w:r>
      <w:r w:rsidR="00FE21D7" w:rsidRPr="00FE21D7">
        <w:rPr>
          <w:rFonts w:eastAsia="YouYuan" w:cs="Simplified Arabic"/>
          <w:kern w:val="2"/>
          <w:sz w:val="24"/>
          <w:rtl/>
          <w:lang w:bidi="ar-EG"/>
        </w:rPr>
        <w:t xml:space="preserve">). وإذا تعذر </w:t>
      </w:r>
      <w:r>
        <w:rPr>
          <w:rFonts w:eastAsia="YouYuan" w:cs="Simplified Arabic" w:hint="cs"/>
          <w:kern w:val="2"/>
          <w:sz w:val="24"/>
          <w:rtl/>
          <w:lang w:bidi="ar-EG"/>
        </w:rPr>
        <w:t>إتمام</w:t>
      </w:r>
      <w:r w:rsidR="00FE21D7" w:rsidRPr="00FE21D7">
        <w:rPr>
          <w:rFonts w:eastAsia="YouYuan" w:cs="Simplified Arabic"/>
          <w:kern w:val="2"/>
          <w:sz w:val="24"/>
          <w:rtl/>
          <w:lang w:bidi="ar-EG"/>
        </w:rPr>
        <w:t xml:space="preserve"> تلك المناقشات في غضون الوقت المخصص، يجوز للقائدين المشاركين إنشاء مجموعة من أصدقاء الق</w:t>
      </w:r>
      <w:r>
        <w:rPr>
          <w:rFonts w:eastAsia="YouYuan" w:cs="Simplified Arabic" w:hint="cs"/>
          <w:kern w:val="2"/>
          <w:sz w:val="24"/>
          <w:rtl/>
          <w:lang w:bidi="ar-EG"/>
        </w:rPr>
        <w:t>ائدين المشاركين</w:t>
      </w:r>
      <w:r w:rsidR="00FE21D7" w:rsidRPr="00FE21D7">
        <w:rPr>
          <w:rFonts w:eastAsia="YouYuan" w:cs="Simplified Arabic"/>
          <w:kern w:val="2"/>
          <w:sz w:val="24"/>
          <w:rtl/>
          <w:lang w:bidi="ar-EG"/>
        </w:rPr>
        <w:t xml:space="preserve"> لمعالجة مسائل تقنية محددة، أو أن </w:t>
      </w:r>
      <w:r>
        <w:rPr>
          <w:rFonts w:eastAsia="YouYuan" w:cs="Simplified Arabic" w:hint="cs"/>
          <w:kern w:val="2"/>
          <w:sz w:val="24"/>
          <w:rtl/>
          <w:lang w:bidi="ar-EG"/>
        </w:rPr>
        <w:t>يطلبا</w:t>
      </w:r>
      <w:r w:rsidR="00FE21D7" w:rsidRPr="00FE21D7">
        <w:rPr>
          <w:rFonts w:eastAsia="YouYuan" w:cs="Simplified Arabic"/>
          <w:kern w:val="2"/>
          <w:sz w:val="24"/>
          <w:rtl/>
          <w:lang w:bidi="ar-EG"/>
        </w:rPr>
        <w:t xml:space="preserve"> إلى الرئيسين المشاركين للفريق العامل اقتراح سبيل للمضي قدم</w:t>
      </w:r>
      <w:r w:rsidR="00EB2490">
        <w:rPr>
          <w:rFonts w:eastAsia="YouYuan" w:cs="Simplified Arabic"/>
          <w:kern w:val="2"/>
          <w:sz w:val="24"/>
          <w:rtl/>
          <w:lang w:bidi="ar-EG"/>
        </w:rPr>
        <w:t>ا</w:t>
      </w:r>
      <w:r w:rsidR="00FE21D7" w:rsidRPr="00FE21D7">
        <w:rPr>
          <w:rFonts w:eastAsia="YouYuan" w:cs="Simplified Arabic"/>
          <w:kern w:val="2"/>
          <w:sz w:val="24"/>
          <w:rtl/>
          <w:lang w:bidi="ar-EG"/>
        </w:rPr>
        <w:t>.</w:t>
      </w:r>
    </w:p>
    <w:p w14:paraId="14E9BB92" w14:textId="1731BB55" w:rsidR="00FE21D7" w:rsidRDefault="00F21F62"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w:t>
      </w:r>
      <w:r w:rsidR="00FE21D7" w:rsidRPr="00FE21D7">
        <w:rPr>
          <w:rFonts w:eastAsia="YouYuan" w:cs="Simplified Arabic"/>
          <w:kern w:val="2"/>
          <w:sz w:val="24"/>
          <w:rtl/>
          <w:lang w:bidi="ar-EG"/>
        </w:rPr>
        <w:t xml:space="preserve">يجوز للرئيسين المشاركين للفريق العامل أن ينشئا، بالتشاور مع مكتب مؤتمر الأطراف، </w:t>
      </w:r>
      <w:r>
        <w:rPr>
          <w:rFonts w:eastAsia="YouYuan" w:cs="Simplified Arabic" w:hint="cs"/>
          <w:kern w:val="2"/>
          <w:sz w:val="24"/>
          <w:rtl/>
          <w:lang w:bidi="ar-EG"/>
        </w:rPr>
        <w:t>مجموعة</w:t>
      </w:r>
      <w:r w:rsidR="00FE21D7" w:rsidRPr="00FE21D7">
        <w:rPr>
          <w:rFonts w:eastAsia="YouYuan" w:cs="Simplified Arabic"/>
          <w:kern w:val="2"/>
          <w:sz w:val="24"/>
          <w:rtl/>
          <w:lang w:bidi="ar-EG"/>
        </w:rPr>
        <w:t xml:space="preserve"> </w:t>
      </w:r>
      <w:r>
        <w:rPr>
          <w:rFonts w:eastAsia="YouYuan" w:cs="Simplified Arabic" w:hint="cs"/>
          <w:kern w:val="2"/>
          <w:sz w:val="24"/>
          <w:rtl/>
          <w:lang w:bidi="ar-EG"/>
        </w:rPr>
        <w:t>ل</w:t>
      </w:r>
      <w:r w:rsidR="00FE21D7" w:rsidRPr="00FE21D7">
        <w:rPr>
          <w:rFonts w:eastAsia="YouYuan" w:cs="Simplified Arabic"/>
          <w:kern w:val="2"/>
          <w:sz w:val="24"/>
          <w:rtl/>
          <w:lang w:bidi="ar-EG"/>
        </w:rPr>
        <w:t>أصدقاء الر</w:t>
      </w:r>
      <w:r>
        <w:rPr>
          <w:rFonts w:eastAsia="YouYuan" w:cs="Simplified Arabic" w:hint="cs"/>
          <w:kern w:val="2"/>
          <w:sz w:val="24"/>
          <w:rtl/>
          <w:lang w:bidi="ar-EG"/>
        </w:rPr>
        <w:t>ئيسين</w:t>
      </w:r>
      <w:r w:rsidR="00FE21D7" w:rsidRPr="00FE21D7">
        <w:rPr>
          <w:rFonts w:eastAsia="YouYuan" w:cs="Simplified Arabic"/>
          <w:kern w:val="2"/>
          <w:sz w:val="24"/>
          <w:rtl/>
          <w:lang w:bidi="ar-EG"/>
        </w:rPr>
        <w:t xml:space="preserve"> المشاركين، </w:t>
      </w:r>
      <w:r>
        <w:rPr>
          <w:rFonts w:eastAsia="YouYuan" w:cs="Simplified Arabic" w:hint="cs"/>
          <w:kern w:val="2"/>
          <w:sz w:val="24"/>
          <w:rtl/>
          <w:lang w:bidi="ar-EG"/>
        </w:rPr>
        <w:t>تضم</w:t>
      </w:r>
      <w:r w:rsidR="00FE21D7" w:rsidRPr="00FE21D7">
        <w:rPr>
          <w:rFonts w:eastAsia="YouYuan" w:cs="Simplified Arabic"/>
          <w:kern w:val="2"/>
          <w:sz w:val="24"/>
          <w:rtl/>
          <w:lang w:bidi="ar-EG"/>
        </w:rPr>
        <w:t xml:space="preserve"> فريق</w:t>
      </w:r>
      <w:r>
        <w:rPr>
          <w:rFonts w:eastAsia="YouYuan" w:cs="Simplified Arabic" w:hint="cs"/>
          <w:kern w:val="2"/>
          <w:sz w:val="24"/>
          <w:rtl/>
          <w:lang w:bidi="ar-EG"/>
        </w:rPr>
        <w:t>ا</w:t>
      </w:r>
      <w:r w:rsidR="00FE21D7" w:rsidRPr="00FE21D7">
        <w:rPr>
          <w:rFonts w:eastAsia="YouYuan" w:cs="Simplified Arabic"/>
          <w:kern w:val="2"/>
          <w:sz w:val="24"/>
          <w:rtl/>
          <w:lang w:bidi="ar-EG"/>
        </w:rPr>
        <w:t xml:space="preserve"> من المفاوضين الرئيسيين، لمساعدتهم</w:t>
      </w:r>
      <w:r>
        <w:rPr>
          <w:rFonts w:eastAsia="YouYuan" w:cs="Simplified Arabic" w:hint="cs"/>
          <w:kern w:val="2"/>
          <w:sz w:val="24"/>
          <w:rtl/>
          <w:lang w:bidi="ar-EG"/>
        </w:rPr>
        <w:t>ا</w:t>
      </w:r>
      <w:r w:rsidR="00FE21D7" w:rsidRPr="00FE21D7">
        <w:rPr>
          <w:rFonts w:eastAsia="YouYuan" w:cs="Simplified Arabic"/>
          <w:kern w:val="2"/>
          <w:sz w:val="24"/>
          <w:rtl/>
          <w:lang w:bidi="ar-EG"/>
        </w:rPr>
        <w:t xml:space="preserve"> على النهوض بعمل الفريق العامل.</w:t>
      </w:r>
    </w:p>
    <w:p w14:paraId="721DF969" w14:textId="207D7D9A" w:rsidR="00FE21D7" w:rsidRPr="00F21F62" w:rsidRDefault="000A00BB" w:rsidP="00AD7400">
      <w:pPr>
        <w:pStyle w:val="ListParagraph"/>
        <w:bidi/>
        <w:spacing w:after="120" w:line="216" w:lineRule="auto"/>
        <w:contextualSpacing w:val="0"/>
        <w:jc w:val="center"/>
        <w:rPr>
          <w:rFonts w:eastAsia="YouYuan" w:cs="Simplified Arabic"/>
          <w:b/>
          <w:bCs/>
          <w:kern w:val="2"/>
          <w:sz w:val="24"/>
          <w:rtl/>
          <w:lang w:bidi="ar-EG"/>
        </w:rPr>
      </w:pPr>
      <w:r w:rsidRPr="00F21F62">
        <w:rPr>
          <w:rFonts w:eastAsia="YouYuan" w:cs="Simplified Arabic" w:hint="cs"/>
          <w:b/>
          <w:bCs/>
          <w:kern w:val="2"/>
          <w:sz w:val="24"/>
          <w:rtl/>
          <w:lang w:bidi="ar-EG"/>
        </w:rPr>
        <w:t>البند 4 من جدول الأعمال. الإطار العالمي للتنوع البيولوجي لما بعد عام 2020</w:t>
      </w:r>
    </w:p>
    <w:p w14:paraId="499716C1" w14:textId="0A195A7B" w:rsidR="00B72DF5" w:rsidRPr="00B72DF5" w:rsidRDefault="00B72DF5"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B72DF5">
        <w:rPr>
          <w:rFonts w:eastAsia="YouYuan" w:cs="Simplified Arabic"/>
          <w:kern w:val="2"/>
          <w:sz w:val="24"/>
          <w:rtl/>
          <w:lang w:bidi="ar-EG"/>
        </w:rPr>
        <w:t>وفي إطار البند 4 من جدول الأعمال، من المتوقع أن يحرز الفريق العامل تقدم</w:t>
      </w:r>
      <w:r w:rsidR="00EB2490">
        <w:rPr>
          <w:rFonts w:eastAsia="YouYuan" w:cs="Simplified Arabic"/>
          <w:kern w:val="2"/>
          <w:sz w:val="24"/>
          <w:rtl/>
          <w:lang w:bidi="ar-EG"/>
        </w:rPr>
        <w:t>ا</w:t>
      </w:r>
      <w:r w:rsidRPr="00B72DF5">
        <w:rPr>
          <w:rFonts w:eastAsia="YouYuan" w:cs="Simplified Arabic"/>
          <w:kern w:val="2"/>
          <w:sz w:val="24"/>
          <w:rtl/>
          <w:lang w:bidi="ar-EG"/>
        </w:rPr>
        <w:t xml:space="preserve"> كبير</w:t>
      </w:r>
      <w:r w:rsidR="00EB2490">
        <w:rPr>
          <w:rFonts w:eastAsia="YouYuan" w:cs="Simplified Arabic"/>
          <w:kern w:val="2"/>
          <w:sz w:val="24"/>
          <w:rtl/>
          <w:lang w:bidi="ar-EG"/>
        </w:rPr>
        <w:t>ا</w:t>
      </w:r>
      <w:r w:rsidRPr="00B72DF5">
        <w:rPr>
          <w:rFonts w:eastAsia="YouYuan" w:cs="Simplified Arabic"/>
          <w:kern w:val="2"/>
          <w:sz w:val="24"/>
          <w:rtl/>
          <w:lang w:bidi="ar-EG"/>
        </w:rPr>
        <w:t xml:space="preserve"> في </w:t>
      </w:r>
      <w:r w:rsidR="00F21F62">
        <w:rPr>
          <w:rFonts w:eastAsia="YouYuan" w:cs="Simplified Arabic" w:hint="cs"/>
          <w:kern w:val="2"/>
          <w:sz w:val="24"/>
          <w:rtl/>
          <w:lang w:bidi="ar-EG"/>
        </w:rPr>
        <w:t>إعداد</w:t>
      </w:r>
      <w:r w:rsidRPr="00B72DF5">
        <w:rPr>
          <w:rFonts w:eastAsia="YouYuan" w:cs="Simplified Arabic"/>
          <w:kern w:val="2"/>
          <w:sz w:val="24"/>
          <w:rtl/>
          <w:lang w:bidi="ar-EG"/>
        </w:rPr>
        <w:t xml:space="preserve"> الإطار العالمي للتنوع البيولوجي لما بعد عام 2020 لكي ينظر فيه مؤتمر الأطراف ويعتمده في الجزء الثاني من اجتماعه الخامس عشر. وسيحدد الرئيسان المتشاركان العمل المقترح إنجازه خلال الاجتماع، وسينشئان أفرقة اتصال على النحو المطلوب تمشيا مع النهج المبين في </w:t>
      </w:r>
      <w:r w:rsidR="00F21F62">
        <w:rPr>
          <w:rFonts w:eastAsia="YouYuan" w:cs="Simplified Arabic" w:hint="cs"/>
          <w:kern w:val="2"/>
          <w:sz w:val="24"/>
          <w:rtl/>
          <w:lang w:bidi="ar-EG"/>
        </w:rPr>
        <w:t>القسم</w:t>
      </w:r>
      <w:r w:rsidRPr="00B72DF5">
        <w:rPr>
          <w:rFonts w:eastAsia="YouYuan" w:cs="Simplified Arabic"/>
          <w:kern w:val="2"/>
          <w:sz w:val="24"/>
          <w:rtl/>
          <w:lang w:bidi="ar-EG"/>
        </w:rPr>
        <w:t xml:space="preserve"> السابق.</w:t>
      </w:r>
    </w:p>
    <w:p w14:paraId="5F6428C9" w14:textId="66DEAF4F" w:rsidR="000A00BB" w:rsidRDefault="00B72DF5"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B72DF5">
        <w:rPr>
          <w:rFonts w:eastAsia="YouYuan" w:cs="Simplified Arabic"/>
          <w:kern w:val="2"/>
          <w:sz w:val="24"/>
          <w:rtl/>
          <w:lang w:bidi="ar-EG"/>
        </w:rPr>
        <w:lastRenderedPageBreak/>
        <w:t xml:space="preserve">ونظرا لضيق الوقت والحاجة الملحة إلى تيسير التفاوض الفعال في هذا الاجتماع، </w:t>
      </w:r>
      <w:r w:rsidR="00F21F62">
        <w:rPr>
          <w:rFonts w:eastAsia="YouYuan" w:cs="Simplified Arabic"/>
          <w:kern w:val="2"/>
          <w:sz w:val="24"/>
          <w:rtl/>
          <w:lang w:bidi="ar-EG"/>
        </w:rPr>
        <w:t>يدعو الرئيسان الم</w:t>
      </w:r>
      <w:r w:rsidRPr="00B72DF5">
        <w:rPr>
          <w:rFonts w:eastAsia="YouYuan" w:cs="Simplified Arabic"/>
          <w:kern w:val="2"/>
          <w:sz w:val="24"/>
          <w:rtl/>
          <w:lang w:bidi="ar-EG"/>
        </w:rPr>
        <w:t xml:space="preserve">شاركان الأطراف إلى استخدام نتائج الفريق غير الرسمي، بما في ذلك النص المبسط المقترح للإطار وكذلك التحليل التقني لمشروع النص الصادر عن الاجتماع الرابع، كأساس للعمل في أفرقة الاتصال. وسيكون ذلك دون المساس بموقف الأطراف من عناصر النص. وبالتالي، فبينما قد ترغب الأطراف في الاستفادة من بعض عناصر الصياغة الواردة في تقرير الاجتماع الرابع، </w:t>
      </w:r>
      <w:r w:rsidR="00F21F62">
        <w:rPr>
          <w:rFonts w:eastAsia="YouYuan" w:cs="Simplified Arabic" w:hint="cs"/>
          <w:kern w:val="2"/>
          <w:sz w:val="24"/>
          <w:rtl/>
          <w:lang w:bidi="ar-EG"/>
        </w:rPr>
        <w:t xml:space="preserve">إلا </w:t>
      </w:r>
      <w:r w:rsidRPr="00B72DF5">
        <w:rPr>
          <w:rFonts w:eastAsia="YouYuan" w:cs="Simplified Arabic"/>
          <w:kern w:val="2"/>
          <w:sz w:val="24"/>
          <w:rtl/>
          <w:lang w:bidi="ar-EG"/>
        </w:rPr>
        <w:t>إنها ست</w:t>
      </w:r>
      <w:r w:rsidR="00F21F62">
        <w:rPr>
          <w:rFonts w:eastAsia="YouYuan" w:cs="Simplified Arabic" w:hint="cs"/>
          <w:kern w:val="2"/>
          <w:sz w:val="24"/>
          <w:rtl/>
          <w:lang w:bidi="ar-EG"/>
        </w:rPr>
        <w:t>ُ</w:t>
      </w:r>
      <w:r w:rsidRPr="00B72DF5">
        <w:rPr>
          <w:rFonts w:eastAsia="YouYuan" w:cs="Simplified Arabic"/>
          <w:kern w:val="2"/>
          <w:sz w:val="24"/>
          <w:rtl/>
          <w:lang w:bidi="ar-EG"/>
        </w:rPr>
        <w:t xml:space="preserve">حث على تجنب إثقال كاهل النص المبسط </w:t>
      </w:r>
      <w:r w:rsidR="005340FC">
        <w:rPr>
          <w:rFonts w:eastAsia="YouYuan" w:cs="Simplified Arabic" w:hint="cs"/>
          <w:kern w:val="2"/>
          <w:sz w:val="24"/>
          <w:rtl/>
          <w:lang w:bidi="ar-EG"/>
        </w:rPr>
        <w:t>الصادر عن</w:t>
      </w:r>
      <w:r w:rsidRPr="00B72DF5">
        <w:rPr>
          <w:rFonts w:eastAsia="YouYuan" w:cs="Simplified Arabic"/>
          <w:kern w:val="2"/>
          <w:sz w:val="24"/>
          <w:rtl/>
          <w:lang w:bidi="ar-EG"/>
        </w:rPr>
        <w:t xml:space="preserve"> الفريق غير الرسمي. ولتيسير مداولات أفرقة الاتصال، يجوز للقائدين المشاركين أن يدعوا أعضاء الفريق غير الرسمي إلى توضيح أي مسائل تقنية، وإلى شرح الأساس المنطقي وراء النص المبسط، حسب الاقتضاء. ويجوز أي</w:t>
      </w:r>
      <w:r w:rsidR="005340FC">
        <w:rPr>
          <w:rFonts w:eastAsia="YouYuan" w:cs="Simplified Arabic"/>
          <w:kern w:val="2"/>
          <w:sz w:val="24"/>
          <w:rtl/>
          <w:lang w:bidi="ar-EG"/>
        </w:rPr>
        <w:t>ضا دعوة أعضاء الفريق غير الرسمي</w:t>
      </w:r>
      <w:r w:rsidRPr="00B72DF5">
        <w:rPr>
          <w:rFonts w:eastAsia="YouYuan" w:cs="Simplified Arabic"/>
          <w:kern w:val="2"/>
          <w:sz w:val="24"/>
          <w:rtl/>
          <w:lang w:bidi="ar-EG"/>
        </w:rPr>
        <w:t xml:space="preserve"> إلى تقديم إحاطات إعلامية لاجتماعات المجموعات الإقليمية لنفس الغرض.</w:t>
      </w:r>
    </w:p>
    <w:p w14:paraId="28B95BF6" w14:textId="03540586" w:rsidR="00B72DF5" w:rsidRPr="00B72DF5" w:rsidRDefault="005340FC"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w:t>
      </w:r>
      <w:r w:rsidR="00B72DF5" w:rsidRPr="00B72DF5">
        <w:rPr>
          <w:rFonts w:eastAsia="YouYuan" w:cs="Simplified Arabic"/>
          <w:kern w:val="2"/>
          <w:sz w:val="24"/>
          <w:rtl/>
          <w:lang w:bidi="ar-EG"/>
        </w:rPr>
        <w:t>يشج</w:t>
      </w:r>
      <w:r>
        <w:rPr>
          <w:rFonts w:eastAsia="YouYuan" w:cs="Simplified Arabic" w:hint="cs"/>
          <w:kern w:val="2"/>
          <w:sz w:val="24"/>
          <w:rtl/>
          <w:lang w:bidi="ar-EG"/>
        </w:rPr>
        <w:t>َّ</w:t>
      </w:r>
      <w:r w:rsidR="00B72DF5" w:rsidRPr="00B72DF5">
        <w:rPr>
          <w:rFonts w:eastAsia="YouYuan" w:cs="Simplified Arabic"/>
          <w:kern w:val="2"/>
          <w:sz w:val="24"/>
          <w:rtl/>
          <w:lang w:bidi="ar-EG"/>
        </w:rPr>
        <w:t xml:space="preserve">ع الفريق العامل على الرجوع إلى المؤشرات ذات الصلة التي أعدتها حلقة عمل الخبراء المعنية بإطار </w:t>
      </w:r>
      <w:r>
        <w:rPr>
          <w:rFonts w:eastAsia="YouYuan" w:cs="Simplified Arabic" w:hint="cs"/>
          <w:kern w:val="2"/>
          <w:sz w:val="24"/>
          <w:rtl/>
          <w:lang w:bidi="ar-EG"/>
        </w:rPr>
        <w:t>ال</w:t>
      </w:r>
      <w:r w:rsidR="00B72DF5" w:rsidRPr="00B72DF5">
        <w:rPr>
          <w:rFonts w:eastAsia="YouYuan" w:cs="Simplified Arabic"/>
          <w:kern w:val="2"/>
          <w:sz w:val="24"/>
          <w:rtl/>
          <w:lang w:bidi="ar-EG"/>
        </w:rPr>
        <w:t xml:space="preserve">رصد </w:t>
      </w:r>
      <w:r>
        <w:rPr>
          <w:rFonts w:eastAsia="YouYuan" w:cs="Simplified Arabic" w:hint="cs"/>
          <w:kern w:val="2"/>
          <w:sz w:val="24"/>
          <w:rtl/>
          <w:lang w:bidi="ar-EG"/>
        </w:rPr>
        <w:t>لحلقة العمل العالمية ل</w:t>
      </w:r>
      <w:r w:rsidR="00B72DF5" w:rsidRPr="00B72DF5">
        <w:rPr>
          <w:rFonts w:eastAsia="YouYuan" w:cs="Simplified Arabic"/>
          <w:kern w:val="2"/>
          <w:sz w:val="24"/>
          <w:rtl/>
          <w:lang w:bidi="ar-EG"/>
        </w:rPr>
        <w:t>لتنوع البيولوجي</w:t>
      </w:r>
      <w:r>
        <w:rPr>
          <w:rFonts w:eastAsia="YouYuan" w:cs="Simplified Arabic" w:hint="cs"/>
          <w:kern w:val="2"/>
          <w:sz w:val="24"/>
          <w:rtl/>
          <w:lang w:bidi="ar-EG"/>
        </w:rPr>
        <w:t xml:space="preserve"> لما بعد عام 2020</w:t>
      </w:r>
      <w:r w:rsidR="00B72DF5" w:rsidRPr="00B72DF5">
        <w:rPr>
          <w:rFonts w:eastAsia="YouYuan" w:cs="Simplified Arabic"/>
          <w:kern w:val="2"/>
          <w:sz w:val="24"/>
          <w:rtl/>
          <w:lang w:bidi="ar-EG"/>
        </w:rPr>
        <w:t>، لإثراء نظرها في ال</w:t>
      </w:r>
      <w:r>
        <w:rPr>
          <w:rFonts w:eastAsia="YouYuan" w:cs="Simplified Arabic" w:hint="cs"/>
          <w:kern w:val="2"/>
          <w:sz w:val="24"/>
          <w:rtl/>
          <w:lang w:bidi="ar-EG"/>
        </w:rPr>
        <w:t>غايات</w:t>
      </w:r>
      <w:r w:rsidR="00B72DF5" w:rsidRPr="00B72DF5">
        <w:rPr>
          <w:rFonts w:eastAsia="YouYuan" w:cs="Simplified Arabic"/>
          <w:kern w:val="2"/>
          <w:sz w:val="24"/>
          <w:rtl/>
          <w:lang w:bidi="ar-EG"/>
        </w:rPr>
        <w:t xml:space="preserve"> و</w:t>
      </w:r>
      <w:r>
        <w:rPr>
          <w:rFonts w:eastAsia="YouYuan" w:cs="Simplified Arabic" w:hint="cs"/>
          <w:kern w:val="2"/>
          <w:sz w:val="24"/>
          <w:rtl/>
          <w:lang w:bidi="ar-EG"/>
        </w:rPr>
        <w:t>الأهداف</w:t>
      </w:r>
      <w:r w:rsidR="00B72DF5" w:rsidRPr="00B72DF5">
        <w:rPr>
          <w:rFonts w:eastAsia="YouYuan" w:cs="Simplified Arabic"/>
          <w:kern w:val="2"/>
          <w:sz w:val="24"/>
          <w:rtl/>
          <w:lang w:bidi="ar-EG"/>
        </w:rPr>
        <w:t xml:space="preserve"> </w:t>
      </w:r>
      <w:r>
        <w:rPr>
          <w:rFonts w:eastAsia="YouYuan" w:cs="Simplified Arabic" w:hint="cs"/>
          <w:kern w:val="2"/>
          <w:sz w:val="24"/>
          <w:rtl/>
          <w:lang w:bidi="ar-EG"/>
        </w:rPr>
        <w:t>المعنية</w:t>
      </w:r>
      <w:r w:rsidR="00B72DF5" w:rsidRPr="00B72DF5">
        <w:rPr>
          <w:rFonts w:eastAsia="YouYuan" w:cs="Simplified Arabic"/>
          <w:kern w:val="2"/>
          <w:sz w:val="24"/>
          <w:rtl/>
          <w:lang w:bidi="ar-EG"/>
        </w:rPr>
        <w:t>.</w:t>
      </w:r>
      <w:r w:rsidRPr="00AD7400">
        <w:rPr>
          <w:rFonts w:eastAsia="YouYuan"/>
          <w:sz w:val="24"/>
          <w:rtl/>
        </w:rPr>
        <w:footnoteReference w:id="4"/>
      </w:r>
    </w:p>
    <w:p w14:paraId="6A09C5C1" w14:textId="174376B8" w:rsidR="00B72DF5" w:rsidRPr="00B72DF5" w:rsidRDefault="00B72DF5"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B72DF5">
        <w:rPr>
          <w:rFonts w:eastAsia="YouYuan" w:cs="Simplified Arabic"/>
          <w:kern w:val="2"/>
          <w:sz w:val="24"/>
          <w:rtl/>
          <w:lang w:bidi="ar-EG"/>
        </w:rPr>
        <w:t xml:space="preserve">وعند اختتام الاجتماع الرابع للفريق العامل، كانت مختلف أجزاء الإطار العالمي للتنوع البيولوجي لما بعد عام 2020 في مراحل مختلفة من التطور. وفي حين جرى استعراض بعض الأجزاء استعراضا متعمقا، نوقشت أجزاء أخرى مناقشة جزئية، ولم يناقش بعضها على الإطلاق. وبغية المضي قدما بجميع أجزاء الإطار على قدم المساواة </w:t>
      </w:r>
      <w:r w:rsidR="0002320F">
        <w:rPr>
          <w:rFonts w:eastAsia="YouYuan" w:cs="Simplified Arabic" w:hint="cs"/>
          <w:kern w:val="2"/>
          <w:sz w:val="24"/>
          <w:rtl/>
          <w:lang w:bidi="ar-EG"/>
        </w:rPr>
        <w:t>لإعداد</w:t>
      </w:r>
      <w:r w:rsidRPr="00B72DF5">
        <w:rPr>
          <w:rFonts w:eastAsia="YouYuan" w:cs="Simplified Arabic"/>
          <w:kern w:val="2"/>
          <w:sz w:val="24"/>
          <w:rtl/>
          <w:lang w:bidi="ar-EG"/>
        </w:rPr>
        <w:t xml:space="preserve"> مشروع نهائي، و</w:t>
      </w:r>
      <w:r w:rsidR="0002320F">
        <w:rPr>
          <w:rFonts w:eastAsia="YouYuan" w:cs="Simplified Arabic" w:hint="cs"/>
          <w:kern w:val="2"/>
          <w:sz w:val="24"/>
          <w:rtl/>
          <w:lang w:bidi="ar-EG"/>
        </w:rPr>
        <w:t>ل</w:t>
      </w:r>
      <w:r w:rsidRPr="00B72DF5">
        <w:rPr>
          <w:rFonts w:eastAsia="YouYuan" w:cs="Simplified Arabic"/>
          <w:kern w:val="2"/>
          <w:sz w:val="24"/>
          <w:rtl/>
          <w:lang w:bidi="ar-EG"/>
        </w:rPr>
        <w:t>تحقيق أقصى قدر من الكفاءة في استخدام الوقت وتيسير المفاوضات بفعالية، ستركز أفرقة الاتصال على ما يلي:</w:t>
      </w:r>
    </w:p>
    <w:p w14:paraId="13F471B4" w14:textId="6A5B73CB" w:rsidR="00B72DF5" w:rsidRPr="00B72DF5" w:rsidRDefault="00B72DF5" w:rsidP="00AD7400">
      <w:pPr>
        <w:bidi/>
        <w:spacing w:after="120" w:line="216" w:lineRule="auto"/>
        <w:ind w:firstLine="720"/>
        <w:rPr>
          <w:rFonts w:eastAsia="YouYuan" w:cs="Simplified Arabic"/>
          <w:kern w:val="2"/>
          <w:sz w:val="24"/>
          <w:lang w:bidi="ar-EG"/>
        </w:rPr>
      </w:pPr>
      <w:r w:rsidRPr="00B72DF5">
        <w:rPr>
          <w:rFonts w:eastAsia="YouYuan" w:cs="Simplified Arabic"/>
          <w:kern w:val="2"/>
          <w:sz w:val="24"/>
          <w:rtl/>
          <w:lang w:bidi="ar-EG"/>
        </w:rPr>
        <w:t>(أ)</w:t>
      </w:r>
      <w:r w:rsidRPr="00B72DF5">
        <w:rPr>
          <w:rFonts w:eastAsia="YouYuan" w:cs="Simplified Arabic"/>
          <w:kern w:val="2"/>
          <w:sz w:val="24"/>
          <w:rtl/>
          <w:lang w:bidi="ar-EG"/>
        </w:rPr>
        <w:tab/>
      </w:r>
      <w:r w:rsidR="0002320F">
        <w:rPr>
          <w:rFonts w:eastAsia="YouYuan" w:cs="Simplified Arabic" w:hint="cs"/>
          <w:kern w:val="2"/>
          <w:sz w:val="24"/>
          <w:rtl/>
          <w:lang w:bidi="ar-EG"/>
        </w:rPr>
        <w:t>أقسام</w:t>
      </w:r>
      <w:r w:rsidRPr="00B72DF5">
        <w:rPr>
          <w:rFonts w:eastAsia="YouYuan" w:cs="Simplified Arabic"/>
          <w:kern w:val="2"/>
          <w:sz w:val="24"/>
          <w:rtl/>
          <w:lang w:bidi="ar-EG"/>
        </w:rPr>
        <w:t xml:space="preserve"> الإطار التي لم يتم التفاوض </w:t>
      </w:r>
      <w:r w:rsidR="0002320F">
        <w:rPr>
          <w:rFonts w:eastAsia="YouYuan" w:cs="Simplified Arabic" w:hint="cs"/>
          <w:kern w:val="2"/>
          <w:sz w:val="24"/>
          <w:rtl/>
          <w:lang w:bidi="ar-EG"/>
        </w:rPr>
        <w:t>بشأنها</w:t>
      </w:r>
      <w:r w:rsidRPr="00B72DF5">
        <w:rPr>
          <w:rFonts w:eastAsia="YouYuan" w:cs="Simplified Arabic"/>
          <w:kern w:val="2"/>
          <w:sz w:val="24"/>
          <w:rtl/>
          <w:lang w:bidi="ar-EG"/>
        </w:rPr>
        <w:t xml:space="preserve"> ب</w:t>
      </w:r>
      <w:r w:rsidR="0002320F">
        <w:rPr>
          <w:rFonts w:eastAsia="YouYuan" w:cs="Simplified Arabic" w:hint="cs"/>
          <w:kern w:val="2"/>
          <w:sz w:val="24"/>
          <w:rtl/>
          <w:lang w:bidi="ar-EG"/>
        </w:rPr>
        <w:t xml:space="preserve">شكل </w:t>
      </w:r>
      <w:r w:rsidRPr="00B72DF5">
        <w:rPr>
          <w:rFonts w:eastAsia="YouYuan" w:cs="Simplified Arabic"/>
          <w:kern w:val="2"/>
          <w:sz w:val="24"/>
          <w:rtl/>
          <w:lang w:bidi="ar-EG"/>
        </w:rPr>
        <w:t xml:space="preserve">كامل في الاجتماعات السابقة للفريق العامل: </w:t>
      </w:r>
      <w:r w:rsidR="0002320F">
        <w:rPr>
          <w:rFonts w:eastAsia="YouYuan" w:cs="Simplified Arabic" w:hint="cs"/>
          <w:kern w:val="2"/>
          <w:sz w:val="24"/>
          <w:rtl/>
          <w:lang w:bidi="ar-EG"/>
        </w:rPr>
        <w:t>الأقسام</w:t>
      </w:r>
      <w:r w:rsidRPr="00B72DF5">
        <w:rPr>
          <w:rFonts w:eastAsia="YouYuan" w:cs="Simplified Arabic"/>
          <w:kern w:val="2"/>
          <w:sz w:val="24"/>
          <w:rtl/>
          <w:lang w:bidi="ar-EG"/>
        </w:rPr>
        <w:t xml:space="preserve"> ألف وباء وباء</w:t>
      </w:r>
      <w:r w:rsidR="0002320F">
        <w:rPr>
          <w:rFonts w:eastAsia="YouYuan" w:cs="Simplified Arabic"/>
          <w:kern w:val="2"/>
          <w:sz w:val="24"/>
          <w:rtl/>
          <w:lang w:bidi="ar-EG"/>
        </w:rPr>
        <w:t xml:space="preserve"> مكررا ودال وهاء وحاء وطاء وكاف</w:t>
      </w:r>
      <w:r w:rsidRPr="00B72DF5">
        <w:rPr>
          <w:rFonts w:eastAsia="YouYuan" w:cs="Simplified Arabic"/>
          <w:kern w:val="2"/>
          <w:sz w:val="24"/>
          <w:rtl/>
          <w:lang w:bidi="ar-EG"/>
        </w:rPr>
        <w:t>؛</w:t>
      </w:r>
    </w:p>
    <w:p w14:paraId="23BAD225" w14:textId="17CB1C74" w:rsidR="00B72DF5" w:rsidRPr="00B72DF5" w:rsidRDefault="00B72DF5" w:rsidP="00AD7400">
      <w:pPr>
        <w:bidi/>
        <w:spacing w:after="120" w:line="216" w:lineRule="auto"/>
        <w:ind w:firstLine="720"/>
        <w:rPr>
          <w:rFonts w:eastAsia="YouYuan" w:cs="Simplified Arabic"/>
          <w:kern w:val="2"/>
          <w:sz w:val="24"/>
          <w:lang w:bidi="ar-EG"/>
        </w:rPr>
      </w:pPr>
      <w:r w:rsidRPr="00B72DF5">
        <w:rPr>
          <w:rFonts w:eastAsia="YouYuan" w:cs="Simplified Arabic"/>
          <w:kern w:val="2"/>
          <w:sz w:val="24"/>
          <w:rtl/>
          <w:lang w:bidi="ar-EG"/>
        </w:rPr>
        <w:t>(ب)</w:t>
      </w:r>
      <w:r w:rsidRPr="00B72DF5">
        <w:rPr>
          <w:rFonts w:eastAsia="YouYuan" w:cs="Simplified Arabic"/>
          <w:kern w:val="2"/>
          <w:sz w:val="24"/>
          <w:rtl/>
          <w:lang w:bidi="ar-EG"/>
        </w:rPr>
        <w:tab/>
        <w:t>الأقواس</w:t>
      </w:r>
      <w:r w:rsidR="0002320F" w:rsidRPr="0002320F">
        <w:rPr>
          <w:rFonts w:eastAsia="YouYuan" w:cs="Simplified Arabic"/>
          <w:kern w:val="2"/>
          <w:sz w:val="24"/>
          <w:rtl/>
          <w:lang w:bidi="ar-EG"/>
        </w:rPr>
        <w:t xml:space="preserve"> وال</w:t>
      </w:r>
      <w:r w:rsidR="0002320F">
        <w:rPr>
          <w:rFonts w:eastAsia="YouYuan" w:cs="Simplified Arabic" w:hint="cs"/>
          <w:kern w:val="2"/>
          <w:sz w:val="24"/>
          <w:rtl/>
          <w:lang w:bidi="ar-EG"/>
        </w:rPr>
        <w:t>غيات</w:t>
      </w:r>
      <w:r w:rsidR="0002320F" w:rsidRPr="0002320F">
        <w:rPr>
          <w:rFonts w:eastAsia="YouYuan" w:cs="Simplified Arabic"/>
          <w:kern w:val="2"/>
          <w:sz w:val="24"/>
          <w:rtl/>
          <w:lang w:bidi="ar-EG"/>
        </w:rPr>
        <w:t xml:space="preserve"> وال</w:t>
      </w:r>
      <w:r w:rsidR="0002320F">
        <w:rPr>
          <w:rFonts w:eastAsia="YouYuan" w:cs="Simplified Arabic" w:hint="cs"/>
          <w:kern w:val="2"/>
          <w:sz w:val="24"/>
          <w:rtl/>
          <w:lang w:bidi="ar-EG"/>
        </w:rPr>
        <w:t>أهداف</w:t>
      </w:r>
      <w:r w:rsidR="0002320F">
        <w:rPr>
          <w:rFonts w:eastAsia="YouYuan" w:cs="Simplified Arabic"/>
          <w:kern w:val="2"/>
          <w:sz w:val="24"/>
          <w:rtl/>
          <w:lang w:bidi="ar-EG"/>
        </w:rPr>
        <w:t xml:space="preserve"> المتبقية في الأقسام</w:t>
      </w:r>
      <w:r w:rsidRPr="00B72DF5">
        <w:rPr>
          <w:rFonts w:eastAsia="YouYuan" w:cs="Simplified Arabic"/>
          <w:kern w:val="2"/>
          <w:sz w:val="24"/>
          <w:rtl/>
          <w:lang w:bidi="ar-EG"/>
        </w:rPr>
        <w:t xml:space="preserve">، والتي يمكن حلها من خلال </w:t>
      </w:r>
      <w:r w:rsidR="00AC209D">
        <w:rPr>
          <w:rFonts w:eastAsia="YouYuan" w:cs="Simplified Arabic" w:hint="cs"/>
          <w:kern w:val="2"/>
          <w:sz w:val="24"/>
          <w:rtl/>
          <w:lang w:bidi="ar-EG"/>
        </w:rPr>
        <w:t>مواصلة</w:t>
      </w:r>
      <w:r w:rsidRPr="00B72DF5">
        <w:rPr>
          <w:rFonts w:eastAsia="YouYuan" w:cs="Simplified Arabic"/>
          <w:kern w:val="2"/>
          <w:sz w:val="24"/>
          <w:rtl/>
          <w:lang w:bidi="ar-EG"/>
        </w:rPr>
        <w:t xml:space="preserve"> تبادل الآراء والحلول التوفيقية (أي </w:t>
      </w:r>
      <w:r w:rsidR="00AC209D">
        <w:rPr>
          <w:rFonts w:eastAsia="YouYuan" w:cs="Simplified Arabic" w:hint="cs"/>
          <w:kern w:val="2"/>
          <w:sz w:val="24"/>
          <w:rtl/>
          <w:lang w:bidi="ar-EG"/>
        </w:rPr>
        <w:t>ال</w:t>
      </w:r>
      <w:r w:rsidRPr="00B72DF5">
        <w:rPr>
          <w:rFonts w:eastAsia="YouYuan" w:cs="Simplified Arabic"/>
          <w:kern w:val="2"/>
          <w:sz w:val="24"/>
          <w:rtl/>
          <w:lang w:bidi="ar-EG"/>
        </w:rPr>
        <w:t>عناصر التي</w:t>
      </w:r>
      <w:r w:rsidR="00AC209D">
        <w:rPr>
          <w:rFonts w:eastAsia="YouYuan" w:cs="Simplified Arabic" w:hint="cs"/>
          <w:kern w:val="2"/>
          <w:sz w:val="24"/>
          <w:rtl/>
          <w:lang w:bidi="ar-EG"/>
        </w:rPr>
        <w:t xml:space="preserve"> </w:t>
      </w:r>
      <w:r w:rsidR="00AC209D" w:rsidRPr="00AC209D">
        <w:rPr>
          <w:rFonts w:eastAsia="YouYuan" w:cs="Simplified Arabic"/>
          <w:kern w:val="2"/>
          <w:sz w:val="24"/>
          <w:rtl/>
          <w:lang w:bidi="ar-EG"/>
        </w:rPr>
        <w:t xml:space="preserve">لا تتوقف مباشرة على نظر مؤتمر الأطراف في المقررات </w:t>
      </w:r>
      <w:r w:rsidRPr="00B72DF5">
        <w:rPr>
          <w:rFonts w:eastAsia="YouYuan" w:cs="Simplified Arabic"/>
          <w:kern w:val="2"/>
          <w:sz w:val="24"/>
          <w:rtl/>
          <w:lang w:bidi="ar-EG"/>
        </w:rPr>
        <w:t xml:space="preserve">ذات الصلة والعناصر الحاسمة التي </w:t>
      </w:r>
      <w:r w:rsidR="00AC209D">
        <w:rPr>
          <w:rFonts w:eastAsia="YouYuan" w:cs="Simplified Arabic" w:hint="cs"/>
          <w:kern w:val="2"/>
          <w:sz w:val="24"/>
          <w:rtl/>
          <w:lang w:bidi="ar-EG"/>
        </w:rPr>
        <w:t>قد يكون من الأفضل</w:t>
      </w:r>
      <w:r w:rsidRPr="00B72DF5">
        <w:rPr>
          <w:rFonts w:eastAsia="YouYuan" w:cs="Simplified Arabic"/>
          <w:kern w:val="2"/>
          <w:sz w:val="24"/>
          <w:rtl/>
          <w:lang w:bidi="ar-EG"/>
        </w:rPr>
        <w:t xml:space="preserve"> أن ي</w:t>
      </w:r>
      <w:r w:rsidR="00AC209D">
        <w:rPr>
          <w:rFonts w:eastAsia="YouYuan" w:cs="Simplified Arabic" w:hint="cs"/>
          <w:kern w:val="2"/>
          <w:sz w:val="24"/>
          <w:rtl/>
          <w:lang w:bidi="ar-EG"/>
        </w:rPr>
        <w:t>تناولها</w:t>
      </w:r>
      <w:r w:rsidRPr="00B72DF5">
        <w:rPr>
          <w:rFonts w:eastAsia="YouYuan" w:cs="Simplified Arabic"/>
          <w:kern w:val="2"/>
          <w:sz w:val="24"/>
          <w:rtl/>
          <w:lang w:bidi="ar-EG"/>
        </w:rPr>
        <w:t xml:space="preserve"> مؤتمر الأطراف)؛</w:t>
      </w:r>
    </w:p>
    <w:p w14:paraId="511CA16B" w14:textId="77777777" w:rsidR="00B72DF5" w:rsidRPr="00B72DF5" w:rsidRDefault="00B72DF5" w:rsidP="00AD7400">
      <w:pPr>
        <w:bidi/>
        <w:spacing w:after="120" w:line="216" w:lineRule="auto"/>
        <w:ind w:firstLine="720"/>
        <w:rPr>
          <w:rFonts w:eastAsia="YouYuan" w:cs="Simplified Arabic"/>
          <w:kern w:val="2"/>
          <w:sz w:val="24"/>
          <w:lang w:bidi="ar-EG"/>
        </w:rPr>
      </w:pPr>
      <w:r w:rsidRPr="00B72DF5">
        <w:rPr>
          <w:rFonts w:eastAsia="YouYuan" w:cs="Simplified Arabic"/>
          <w:kern w:val="2"/>
          <w:sz w:val="24"/>
          <w:rtl/>
          <w:lang w:bidi="ar-EG"/>
        </w:rPr>
        <w:t>(ج)</w:t>
      </w:r>
      <w:r w:rsidRPr="00B72DF5">
        <w:rPr>
          <w:rFonts w:eastAsia="YouYuan" w:cs="Simplified Arabic"/>
          <w:kern w:val="2"/>
          <w:sz w:val="24"/>
          <w:rtl/>
          <w:lang w:bidi="ar-EG"/>
        </w:rPr>
        <w:tab/>
        <w:t>مقترحات بشأن الأهداف الجديدة المشار إليها في تقرير الاجتماع الرابع للفريق العامل.</w:t>
      </w:r>
    </w:p>
    <w:p w14:paraId="69325C8B" w14:textId="446A989F" w:rsidR="00B72DF5" w:rsidRDefault="00B72DF5"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B72DF5">
        <w:rPr>
          <w:rFonts w:eastAsia="YouYuan" w:cs="Simplified Arabic"/>
          <w:kern w:val="2"/>
          <w:sz w:val="24"/>
          <w:rtl/>
          <w:lang w:bidi="ar-EG"/>
        </w:rPr>
        <w:t>وتجدر الإشارة إلى أن الوقت المخصص للاجتماع الخامس للفريق العامل سيستخدم، من خلال تحديد الأولويات هذا، بأقصى قدر من الكفاءة للمضي قدم</w:t>
      </w:r>
      <w:r w:rsidR="00EB2490">
        <w:rPr>
          <w:rFonts w:eastAsia="YouYuan" w:cs="Simplified Arabic"/>
          <w:kern w:val="2"/>
          <w:sz w:val="24"/>
          <w:rtl/>
          <w:lang w:bidi="ar-EG"/>
        </w:rPr>
        <w:t>ا</w:t>
      </w:r>
      <w:r w:rsidRPr="00B72DF5">
        <w:rPr>
          <w:rFonts w:eastAsia="YouYuan" w:cs="Simplified Arabic"/>
          <w:kern w:val="2"/>
          <w:sz w:val="24"/>
          <w:rtl/>
          <w:lang w:bidi="ar-EG"/>
        </w:rPr>
        <w:t xml:space="preserve"> في </w:t>
      </w:r>
      <w:r w:rsidR="007F623F">
        <w:rPr>
          <w:rFonts w:eastAsia="YouYuan" w:cs="Simplified Arabic" w:hint="cs"/>
          <w:kern w:val="2"/>
          <w:sz w:val="24"/>
          <w:rtl/>
          <w:lang w:bidi="ar-EG"/>
        </w:rPr>
        <w:t>إعداد</w:t>
      </w:r>
      <w:r w:rsidRPr="00B72DF5">
        <w:rPr>
          <w:rFonts w:eastAsia="YouYuan" w:cs="Simplified Arabic"/>
          <w:kern w:val="2"/>
          <w:sz w:val="24"/>
          <w:rtl/>
          <w:lang w:bidi="ar-EG"/>
        </w:rPr>
        <w:t xml:space="preserve"> الإطار، وأنه من المرجح أن يتبقى بعض العناصر التي يتعين على مؤتمر الأطراف حلها في اجتماعه الخامس عشر.</w:t>
      </w:r>
    </w:p>
    <w:p w14:paraId="3097CEA2" w14:textId="0FBC82FA" w:rsidR="00B72DF5" w:rsidRPr="007F623F" w:rsidRDefault="00356E27" w:rsidP="00AD7400">
      <w:pPr>
        <w:pStyle w:val="ListParagraph"/>
        <w:bidi/>
        <w:spacing w:after="120" w:line="216" w:lineRule="auto"/>
        <w:contextualSpacing w:val="0"/>
        <w:jc w:val="center"/>
        <w:rPr>
          <w:rFonts w:eastAsia="YouYuan" w:cs="Simplified Arabic"/>
          <w:b/>
          <w:bCs/>
          <w:kern w:val="2"/>
          <w:sz w:val="24"/>
          <w:rtl/>
          <w:lang w:bidi="ar-EG"/>
        </w:rPr>
      </w:pPr>
      <w:r w:rsidRPr="007F623F">
        <w:rPr>
          <w:rFonts w:eastAsia="YouYuan" w:cs="Simplified Arabic" w:hint="cs"/>
          <w:b/>
          <w:bCs/>
          <w:kern w:val="2"/>
          <w:sz w:val="24"/>
          <w:rtl/>
          <w:lang w:bidi="ar-EG"/>
        </w:rPr>
        <w:t>البند 5 من جدول الأعمال. معلومات التسلسل الرقمي</w:t>
      </w:r>
    </w:p>
    <w:p w14:paraId="28293185" w14:textId="24BC0DD9" w:rsidR="00356E27" w:rsidRPr="00356E27" w:rsidRDefault="00356E27"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sidRPr="00356E27">
        <w:rPr>
          <w:rFonts w:eastAsia="YouYuan" w:cs="Simplified Arabic"/>
          <w:kern w:val="2"/>
          <w:sz w:val="24"/>
          <w:rtl/>
          <w:lang w:bidi="ar-EG"/>
        </w:rPr>
        <w:t xml:space="preserve">في إطار البند 5 من جدول الأعمال المتعلق بمعلومات التسلسل الرقمي عن الموارد الجينية، ستستند المفاوضات إلى النتائج التي أسفر عنها الاجتماع الرابع للفريق العامل، فضلا عن التقدم الذي أحرزه </w:t>
      </w:r>
      <w:r w:rsidR="007F623F" w:rsidRPr="007F623F">
        <w:rPr>
          <w:rFonts w:ascii="Simplified Arabic" w:hAnsi="Simplified Arabic" w:cs="Simplified Arabic"/>
          <w:sz w:val="24"/>
          <w:rtl/>
        </w:rPr>
        <w:t>الفريق الاستشاري غير الرسمي للرئيسين المشاركين المعني بمعلومات التسلسل الرقمي بشأن الموارد الجينية</w:t>
      </w:r>
      <w:r w:rsidRPr="00356E27">
        <w:rPr>
          <w:rFonts w:eastAsia="YouYuan" w:cs="Simplified Arabic"/>
          <w:kern w:val="2"/>
          <w:sz w:val="24"/>
          <w:rtl/>
          <w:lang w:bidi="ar-EG"/>
        </w:rPr>
        <w:t xml:space="preserve">، على النحو المبين في الوثيقة </w:t>
      </w:r>
      <w:hyperlink r:id="rId18" w:history="1">
        <w:r w:rsidRPr="00EB5411">
          <w:rPr>
            <w:rStyle w:val="Hyperlink"/>
            <w:rFonts w:eastAsia="YouYuan" w:cs="Simplified Arabic"/>
            <w:kern w:val="2"/>
            <w:sz w:val="24"/>
            <w:lang w:bidi="ar-EG"/>
          </w:rPr>
          <w:t>CBD/WG2020/5/3</w:t>
        </w:r>
      </w:hyperlink>
      <w:r w:rsidRPr="00356E27">
        <w:rPr>
          <w:rFonts w:eastAsia="YouYuan" w:cs="Simplified Arabic"/>
          <w:kern w:val="2"/>
          <w:sz w:val="24"/>
          <w:rtl/>
          <w:lang w:bidi="ar-EG"/>
        </w:rPr>
        <w:t>. وسيُدعى الرئيسان المشاركان للفريق الاستشاري غير الرسمي إلى تقديم تقرير موجز عن التقدم المحرز في عمله ونتائجه، بما في ذلك تطبيق إطار تقييم السياسات على تقييم خيارات السياسات.</w:t>
      </w:r>
    </w:p>
    <w:p w14:paraId="1E006201" w14:textId="3C698136" w:rsidR="00356E27" w:rsidRDefault="007F623F" w:rsidP="00AD7400">
      <w:pPr>
        <w:pStyle w:val="ListParagraph"/>
        <w:numPr>
          <w:ilvl w:val="0"/>
          <w:numId w:val="15"/>
        </w:numPr>
        <w:bidi/>
        <w:spacing w:after="120" w:line="216" w:lineRule="auto"/>
        <w:ind w:left="0" w:firstLine="0"/>
        <w:contextualSpacing w:val="0"/>
        <w:rPr>
          <w:rFonts w:eastAsia="YouYuan" w:cs="Simplified Arabic"/>
          <w:kern w:val="2"/>
          <w:sz w:val="24"/>
          <w:lang w:bidi="ar-EG"/>
        </w:rPr>
      </w:pPr>
      <w:r>
        <w:rPr>
          <w:rFonts w:eastAsia="YouYuan" w:cs="Simplified Arabic" w:hint="cs"/>
          <w:kern w:val="2"/>
          <w:sz w:val="24"/>
          <w:rtl/>
          <w:lang w:bidi="ar-EG"/>
        </w:rPr>
        <w:t>و</w:t>
      </w:r>
      <w:r>
        <w:rPr>
          <w:rFonts w:eastAsia="YouYuan" w:cs="Simplified Arabic"/>
          <w:kern w:val="2"/>
          <w:sz w:val="24"/>
          <w:rtl/>
          <w:lang w:bidi="ar-EG"/>
        </w:rPr>
        <w:t>سي</w:t>
      </w:r>
      <w:r>
        <w:rPr>
          <w:rFonts w:eastAsia="YouYuan" w:cs="Simplified Arabic" w:hint="cs"/>
          <w:kern w:val="2"/>
          <w:sz w:val="24"/>
          <w:rtl/>
          <w:lang w:bidi="ar-EG"/>
        </w:rPr>
        <w:t>شكل</w:t>
      </w:r>
      <w:r>
        <w:rPr>
          <w:rFonts w:eastAsia="YouYuan" w:cs="Simplified Arabic"/>
          <w:kern w:val="2"/>
          <w:sz w:val="24"/>
          <w:rtl/>
          <w:lang w:bidi="ar-EG"/>
        </w:rPr>
        <w:t xml:space="preserve"> الرئيسان الم</w:t>
      </w:r>
      <w:r w:rsidR="00356E27" w:rsidRPr="00356E27">
        <w:rPr>
          <w:rFonts w:eastAsia="YouYuan" w:cs="Simplified Arabic"/>
          <w:kern w:val="2"/>
          <w:sz w:val="24"/>
          <w:rtl/>
          <w:lang w:bidi="ar-EG"/>
        </w:rPr>
        <w:t xml:space="preserve">شاركان فريق اتصال لمناقشة مشروع المقرر الذي سيحال إلى مؤتمر الأطراف في الجزء الثاني من اجتماعه الخامس عشر، والذي يمكن أن </w:t>
      </w:r>
      <w:r w:rsidR="000801F5">
        <w:rPr>
          <w:rFonts w:eastAsia="YouYuan" w:cs="Simplified Arabic" w:hint="cs"/>
          <w:kern w:val="2"/>
          <w:sz w:val="24"/>
          <w:rtl/>
          <w:lang w:bidi="ar-EG"/>
        </w:rPr>
        <w:t>ت</w:t>
      </w:r>
      <w:r w:rsidR="00356E27" w:rsidRPr="00356E27">
        <w:rPr>
          <w:rFonts w:eastAsia="YouYuan" w:cs="Simplified Arabic"/>
          <w:kern w:val="2"/>
          <w:sz w:val="24"/>
          <w:rtl/>
          <w:lang w:bidi="ar-EG"/>
        </w:rPr>
        <w:t>ساعده</w:t>
      </w:r>
      <w:r w:rsidR="000801F5">
        <w:rPr>
          <w:rFonts w:eastAsia="YouYuan" w:cs="Simplified Arabic" w:hint="cs"/>
          <w:kern w:val="2"/>
          <w:sz w:val="24"/>
          <w:rtl/>
          <w:lang w:bidi="ar-EG"/>
        </w:rPr>
        <w:t xml:space="preserve"> مجموعة</w:t>
      </w:r>
      <w:r w:rsidR="00356E27" w:rsidRPr="00356E27">
        <w:rPr>
          <w:rFonts w:eastAsia="YouYuan" w:cs="Simplified Arabic"/>
          <w:kern w:val="2"/>
          <w:sz w:val="24"/>
          <w:rtl/>
          <w:lang w:bidi="ar-EG"/>
        </w:rPr>
        <w:t xml:space="preserve"> أصدقاء </w:t>
      </w:r>
      <w:r w:rsidR="000801F5">
        <w:rPr>
          <w:rFonts w:eastAsia="YouYuan" w:cs="Simplified Arabic" w:hint="cs"/>
          <w:kern w:val="2"/>
          <w:sz w:val="24"/>
          <w:rtl/>
          <w:lang w:bidi="ar-EG"/>
        </w:rPr>
        <w:t>القائدين المشاركين</w:t>
      </w:r>
      <w:r w:rsidR="00356E27" w:rsidRPr="00356E27">
        <w:rPr>
          <w:rFonts w:eastAsia="YouYuan" w:cs="Simplified Arabic"/>
          <w:kern w:val="2"/>
          <w:sz w:val="24"/>
          <w:rtl/>
          <w:lang w:bidi="ar-EG"/>
        </w:rPr>
        <w:t>.</w:t>
      </w:r>
    </w:p>
    <w:p w14:paraId="50983197" w14:textId="3735249A" w:rsidR="00356E27" w:rsidRPr="00FF5D26" w:rsidRDefault="00356E27" w:rsidP="00AD7400">
      <w:pPr>
        <w:pStyle w:val="ListParagraph"/>
        <w:bidi/>
        <w:spacing w:after="120" w:line="216" w:lineRule="auto"/>
        <w:contextualSpacing w:val="0"/>
        <w:jc w:val="center"/>
        <w:rPr>
          <w:rFonts w:eastAsia="YouYuan" w:cs="Simplified Arabic"/>
          <w:b/>
          <w:bCs/>
          <w:kern w:val="2"/>
          <w:sz w:val="24"/>
          <w:rtl/>
          <w:lang w:bidi="ar-EG"/>
        </w:rPr>
      </w:pPr>
      <w:r w:rsidRPr="00FF5D26">
        <w:rPr>
          <w:rFonts w:eastAsia="YouYuan" w:cs="Simplified Arabic" w:hint="cs"/>
          <w:b/>
          <w:bCs/>
          <w:kern w:val="2"/>
          <w:sz w:val="24"/>
          <w:rtl/>
          <w:lang w:bidi="ar-EG"/>
        </w:rPr>
        <w:lastRenderedPageBreak/>
        <w:t>الاجتماعات الإقليمية</w:t>
      </w:r>
    </w:p>
    <w:p w14:paraId="44A2C6A0" w14:textId="448349FD" w:rsidR="00800889" w:rsidRPr="00356E27" w:rsidRDefault="00FF5D26" w:rsidP="00AD7400">
      <w:pPr>
        <w:pStyle w:val="ListParagraph"/>
        <w:numPr>
          <w:ilvl w:val="0"/>
          <w:numId w:val="15"/>
        </w:numPr>
        <w:bidi/>
        <w:spacing w:after="120" w:line="216" w:lineRule="auto"/>
        <w:ind w:left="0" w:firstLine="0"/>
        <w:contextualSpacing w:val="0"/>
        <w:rPr>
          <w:rFonts w:cs="Simplified Arabic"/>
          <w:b/>
          <w:bCs/>
          <w:sz w:val="24"/>
          <w:lang w:bidi="ar-EG"/>
        </w:rPr>
      </w:pPr>
      <w:r>
        <w:rPr>
          <w:rFonts w:eastAsia="YouYuan" w:cs="Simplified Arabic"/>
          <w:kern w:val="2"/>
          <w:sz w:val="24"/>
          <w:rtl/>
          <w:lang w:bidi="ar-EG"/>
        </w:rPr>
        <w:t xml:space="preserve">ستتاح </w:t>
      </w:r>
      <w:r w:rsidR="00356E27" w:rsidRPr="00356E27">
        <w:rPr>
          <w:rFonts w:eastAsia="YouYuan" w:cs="Simplified Arabic"/>
          <w:kern w:val="2"/>
          <w:sz w:val="24"/>
          <w:rtl/>
          <w:lang w:bidi="ar-EG"/>
        </w:rPr>
        <w:t xml:space="preserve">فرصة لعقد اجتماعات إقليمية قبل افتتاح الجلسات لمدة تصل إلى نصف يوم في 2 </w:t>
      </w:r>
      <w:r w:rsidR="000801F5">
        <w:rPr>
          <w:rFonts w:eastAsia="YouYuan" w:cs="Simplified Arabic" w:hint="cs"/>
          <w:kern w:val="2"/>
          <w:sz w:val="24"/>
          <w:rtl/>
          <w:lang w:bidi="ar-EG"/>
        </w:rPr>
        <w:t>ديسمبر/</w:t>
      </w:r>
      <w:r w:rsidR="00356E27" w:rsidRPr="00356E27">
        <w:rPr>
          <w:rFonts w:eastAsia="YouYuan" w:cs="Simplified Arabic"/>
          <w:kern w:val="2"/>
          <w:sz w:val="24"/>
          <w:rtl/>
          <w:lang w:bidi="ar-EG"/>
        </w:rPr>
        <w:t xml:space="preserve">كانون الأول 2022، وفي 3 و4 و5 </w:t>
      </w:r>
      <w:r w:rsidR="000801F5">
        <w:rPr>
          <w:rFonts w:eastAsia="YouYuan" w:cs="Simplified Arabic" w:hint="cs"/>
          <w:kern w:val="2"/>
          <w:sz w:val="24"/>
          <w:rtl/>
          <w:lang w:bidi="ar-EG"/>
        </w:rPr>
        <w:t>ديسمبر/</w:t>
      </w:r>
      <w:r w:rsidR="00356E27" w:rsidRPr="00356E27">
        <w:rPr>
          <w:rFonts w:eastAsia="YouYuan" w:cs="Simplified Arabic"/>
          <w:kern w:val="2"/>
          <w:sz w:val="24"/>
          <w:rtl/>
          <w:lang w:bidi="ar-EG"/>
        </w:rPr>
        <w:t>كانون الأول</w:t>
      </w:r>
      <w:r w:rsidR="000801F5" w:rsidRPr="00356E27">
        <w:rPr>
          <w:rFonts w:eastAsia="YouYuan" w:cs="Simplified Arabic"/>
          <w:kern w:val="2"/>
          <w:sz w:val="24"/>
          <w:rtl/>
          <w:lang w:bidi="ar-EG"/>
        </w:rPr>
        <w:t xml:space="preserve"> </w:t>
      </w:r>
      <w:r w:rsidR="00356E27" w:rsidRPr="00356E27">
        <w:rPr>
          <w:rFonts w:eastAsia="YouYuan" w:cs="Simplified Arabic"/>
          <w:kern w:val="2"/>
          <w:sz w:val="24"/>
          <w:rtl/>
          <w:lang w:bidi="ar-EG"/>
        </w:rPr>
        <w:t xml:space="preserve">، من الساعة </w:t>
      </w:r>
      <w:r w:rsidR="000801F5">
        <w:rPr>
          <w:rFonts w:eastAsia="YouYuan" w:cs="Simplified Arabic" w:hint="cs"/>
          <w:kern w:val="2"/>
          <w:sz w:val="24"/>
          <w:rtl/>
          <w:lang w:bidi="ar-EG"/>
        </w:rPr>
        <w:t>9:00</w:t>
      </w:r>
      <w:r w:rsidR="00356E27" w:rsidRPr="00356E27">
        <w:rPr>
          <w:rFonts w:eastAsia="YouYuan" w:cs="Simplified Arabic"/>
          <w:kern w:val="2"/>
          <w:sz w:val="24"/>
          <w:rtl/>
          <w:lang w:bidi="ar-EG"/>
        </w:rPr>
        <w:t xml:space="preserve"> </w:t>
      </w:r>
      <w:r w:rsidR="000801F5">
        <w:rPr>
          <w:rFonts w:eastAsia="YouYuan" w:cs="Simplified Arabic" w:hint="cs"/>
          <w:kern w:val="2"/>
          <w:sz w:val="24"/>
          <w:rtl/>
          <w:lang w:bidi="ar-EG"/>
        </w:rPr>
        <w:t>وحتى</w:t>
      </w:r>
      <w:r w:rsidR="00356E27" w:rsidRPr="00356E27">
        <w:rPr>
          <w:rFonts w:eastAsia="YouYuan" w:cs="Simplified Arabic"/>
          <w:kern w:val="2"/>
          <w:sz w:val="24"/>
          <w:rtl/>
          <w:lang w:bidi="ar-EG"/>
        </w:rPr>
        <w:t xml:space="preserve"> الساعة </w:t>
      </w:r>
      <w:r w:rsidR="000801F5">
        <w:rPr>
          <w:rFonts w:eastAsia="YouYuan" w:cs="Simplified Arabic" w:hint="cs"/>
          <w:kern w:val="2"/>
          <w:sz w:val="24"/>
          <w:rtl/>
          <w:lang w:bidi="ar-EG"/>
        </w:rPr>
        <w:t>9:55</w:t>
      </w:r>
      <w:r w:rsidR="00356E27" w:rsidRPr="00356E27">
        <w:rPr>
          <w:rFonts w:eastAsia="YouYuan" w:cs="Simplified Arabic"/>
          <w:kern w:val="2"/>
          <w:sz w:val="24"/>
          <w:rtl/>
          <w:lang w:bidi="ar-EG"/>
        </w:rPr>
        <w:t>.</w:t>
      </w:r>
    </w:p>
    <w:p w14:paraId="0B1B9124" w14:textId="77777777" w:rsidR="00356E27" w:rsidRPr="00356E27" w:rsidRDefault="00356E27" w:rsidP="00356E27">
      <w:pPr>
        <w:bidi/>
        <w:spacing w:after="120" w:line="216" w:lineRule="auto"/>
        <w:ind w:left="360"/>
        <w:rPr>
          <w:rFonts w:cs="Simplified Arabic"/>
          <w:b/>
          <w:bCs/>
          <w:sz w:val="24"/>
          <w:rtl/>
          <w:lang w:bidi="ar-EG"/>
        </w:rPr>
        <w:sectPr w:rsidR="00356E27" w:rsidRPr="00356E27" w:rsidSect="00773C68">
          <w:headerReference w:type="even" r:id="rId19"/>
          <w:headerReference w:type="default" r:id="rId20"/>
          <w:footerReference w:type="even" r:id="rId21"/>
          <w:headerReference w:type="first" r:id="rId22"/>
          <w:footerReference w:type="first" r:id="rId23"/>
          <w:pgSz w:w="12240" w:h="15840" w:code="1"/>
          <w:pgMar w:top="561" w:right="1440" w:bottom="1140" w:left="1440" w:header="709" w:footer="709" w:gutter="0"/>
          <w:cols w:space="708"/>
          <w:titlePg/>
          <w:docGrid w:linePitch="360"/>
        </w:sectPr>
      </w:pPr>
    </w:p>
    <w:p w14:paraId="6EDF8700" w14:textId="0B53060B" w:rsidR="00356E27" w:rsidRPr="00356E27" w:rsidRDefault="00356E27" w:rsidP="00356E27">
      <w:pPr>
        <w:bidi/>
        <w:spacing w:after="120" w:line="216" w:lineRule="auto"/>
        <w:rPr>
          <w:rFonts w:cs="Simplified Arabic"/>
          <w:b/>
          <w:bCs/>
          <w:sz w:val="24"/>
          <w:rtl/>
          <w:lang w:bidi="ar-EG"/>
        </w:rPr>
      </w:pPr>
    </w:p>
    <w:p w14:paraId="0548B594" w14:textId="55003DEE" w:rsidR="00800889" w:rsidRDefault="00800889" w:rsidP="00356E27">
      <w:pPr>
        <w:bidi/>
        <w:spacing w:after="120" w:line="216" w:lineRule="auto"/>
        <w:jc w:val="center"/>
        <w:rPr>
          <w:rFonts w:cs="Simplified Arabic"/>
          <w:i/>
          <w:iCs/>
          <w:rtl/>
        </w:rPr>
      </w:pPr>
      <w:r w:rsidRPr="00BB289A">
        <w:rPr>
          <w:rFonts w:cs="Simplified Arabic" w:hint="cs"/>
          <w:i/>
          <w:iCs/>
          <w:rtl/>
          <w:lang w:bidi="ar-EG"/>
        </w:rPr>
        <w:t>المرفق</w:t>
      </w:r>
      <w:r>
        <w:rPr>
          <w:rFonts w:cs="Simplified Arabic" w:hint="cs"/>
          <w:i/>
          <w:iCs/>
          <w:rtl/>
        </w:rPr>
        <w:t xml:space="preserve"> </w:t>
      </w:r>
    </w:p>
    <w:p w14:paraId="516AADC8" w14:textId="01E350EB" w:rsidR="00800889" w:rsidRDefault="00356E27" w:rsidP="00800889">
      <w:pPr>
        <w:bidi/>
        <w:spacing w:after="120" w:line="216" w:lineRule="auto"/>
        <w:jc w:val="center"/>
        <w:rPr>
          <w:rFonts w:cs="Simplified Arabic"/>
          <w:b/>
          <w:bCs/>
          <w:sz w:val="28"/>
          <w:szCs w:val="28"/>
          <w:rtl/>
        </w:rPr>
      </w:pPr>
      <w:r>
        <w:rPr>
          <w:rFonts w:cs="Simplified Arabic" w:hint="cs"/>
          <w:b/>
          <w:bCs/>
          <w:sz w:val="28"/>
          <w:szCs w:val="28"/>
          <w:rtl/>
        </w:rPr>
        <w:t>تنظيم العمل المقترح</w:t>
      </w:r>
    </w:p>
    <w:p w14:paraId="0499A248" w14:textId="42B73C0D" w:rsidR="00800889" w:rsidRPr="008C779A" w:rsidRDefault="00356E27" w:rsidP="000443D8">
      <w:pPr>
        <w:pStyle w:val="ListParagraph"/>
        <w:bidi/>
        <w:spacing w:after="120" w:line="216" w:lineRule="auto"/>
        <w:ind w:left="0"/>
        <w:contextualSpacing w:val="0"/>
        <w:rPr>
          <w:rFonts w:eastAsia="YouYuan" w:cs="Simplified Arabic"/>
          <w:kern w:val="2"/>
          <w:rtl/>
          <w:lang w:val="en-US" w:bidi="ar-EG"/>
        </w:rPr>
      </w:pPr>
      <w:r w:rsidRPr="00356E27">
        <w:rPr>
          <w:rFonts w:eastAsia="YouYuan" w:cs="Simplified Arabic"/>
          <w:kern w:val="2"/>
          <w:rtl/>
          <w:lang w:val="en-US" w:bidi="ar-EG"/>
        </w:rPr>
        <w:t>يقدم الجد</w:t>
      </w:r>
      <w:r w:rsidR="00C32A07">
        <w:rPr>
          <w:rFonts w:eastAsia="YouYuan" w:cs="Simplified Arabic"/>
          <w:kern w:val="2"/>
          <w:rtl/>
          <w:lang w:val="en-US" w:bidi="ar-EG"/>
        </w:rPr>
        <w:t>ول التالي لمحة عامة عن تنظيم ال</w:t>
      </w:r>
      <w:r w:rsidRPr="00356E27">
        <w:rPr>
          <w:rFonts w:eastAsia="YouYuan" w:cs="Simplified Arabic"/>
          <w:kern w:val="2"/>
          <w:rtl/>
          <w:lang w:val="en-US" w:bidi="ar-EG"/>
        </w:rPr>
        <w:t>عمل المقترح. وفي حين أنه يتضمن قدر</w:t>
      </w:r>
      <w:r w:rsidR="00EB2490">
        <w:rPr>
          <w:rFonts w:eastAsia="YouYuan" w:cs="Simplified Arabic"/>
          <w:kern w:val="2"/>
          <w:rtl/>
          <w:lang w:val="en-US" w:bidi="ar-EG"/>
        </w:rPr>
        <w:t>ا</w:t>
      </w:r>
      <w:r w:rsidRPr="00356E27">
        <w:rPr>
          <w:rFonts w:eastAsia="YouYuan" w:cs="Simplified Arabic"/>
          <w:kern w:val="2"/>
          <w:rtl/>
          <w:lang w:val="en-US" w:bidi="ar-EG"/>
        </w:rPr>
        <w:t xml:space="preserve"> أكبر من التفاصيل لليوم الأول من الاجتماع، </w:t>
      </w:r>
      <w:r w:rsidR="000443D8">
        <w:rPr>
          <w:rFonts w:eastAsia="YouYuan" w:cs="Simplified Arabic" w:hint="cs"/>
          <w:kern w:val="2"/>
          <w:rtl/>
          <w:lang w:val="en-US" w:bidi="ar-EG"/>
        </w:rPr>
        <w:t>إلا أن</w:t>
      </w:r>
      <w:r w:rsidRPr="00356E27">
        <w:rPr>
          <w:rFonts w:eastAsia="YouYuan" w:cs="Simplified Arabic"/>
          <w:kern w:val="2"/>
          <w:rtl/>
          <w:lang w:val="en-US" w:bidi="ar-EG"/>
        </w:rPr>
        <w:t xml:space="preserve"> الرئيسان المشاركان، </w:t>
      </w:r>
      <w:r w:rsidR="000443D8">
        <w:rPr>
          <w:rFonts w:eastAsia="YouYuan" w:cs="Simplified Arabic" w:hint="cs"/>
          <w:kern w:val="2"/>
          <w:rtl/>
          <w:lang w:val="en-US" w:bidi="ar-EG"/>
        </w:rPr>
        <w:t>سيديران</w:t>
      </w:r>
      <w:r w:rsidRPr="00356E27">
        <w:rPr>
          <w:rFonts w:eastAsia="YouYuan" w:cs="Simplified Arabic"/>
          <w:kern w:val="2"/>
          <w:rtl/>
          <w:lang w:val="en-US" w:bidi="ar-EG"/>
        </w:rPr>
        <w:t xml:space="preserve"> تخصيص الوقت العام بطريقة تكيفية</w:t>
      </w:r>
      <w:r w:rsidR="000443D8">
        <w:rPr>
          <w:rFonts w:eastAsia="YouYuan" w:cs="Simplified Arabic" w:hint="cs"/>
          <w:kern w:val="2"/>
          <w:rtl/>
          <w:lang w:val="en-US" w:bidi="ar-EG"/>
        </w:rPr>
        <w:t xml:space="preserve"> في الأيام الأخيرة</w:t>
      </w:r>
      <w:r w:rsidRPr="00356E27">
        <w:rPr>
          <w:rFonts w:eastAsia="YouYuan" w:cs="Simplified Arabic"/>
          <w:kern w:val="2"/>
          <w:rtl/>
          <w:lang w:val="en-US" w:bidi="ar-EG"/>
        </w:rPr>
        <w:t>، مع مراعاة الأهداف الرئيسية لهذا الاجتماع. وبالتالي، فإن التوقيت المقترح لأفرقة الاتصال هو توقيت إرشادي فقط.</w:t>
      </w:r>
    </w:p>
    <w:tbl>
      <w:tblPr>
        <w:tblStyle w:val="TableGrid5"/>
        <w:bidiVisual/>
        <w:tblW w:w="0" w:type="auto"/>
        <w:tblLayout w:type="fixed"/>
        <w:tblLook w:val="04A0" w:firstRow="1" w:lastRow="0" w:firstColumn="1" w:lastColumn="0" w:noHBand="0" w:noVBand="1"/>
      </w:tblPr>
      <w:tblGrid>
        <w:gridCol w:w="861"/>
        <w:gridCol w:w="3029"/>
        <w:gridCol w:w="2163"/>
        <w:gridCol w:w="2019"/>
        <w:gridCol w:w="1869"/>
        <w:gridCol w:w="3657"/>
      </w:tblGrid>
      <w:tr w:rsidR="00ED051F" w:rsidRPr="00ED051F" w14:paraId="617D8684" w14:textId="77777777" w:rsidTr="00ED051F">
        <w:trPr>
          <w:cantSplit/>
          <w:tblHeader/>
        </w:trPr>
        <w:tc>
          <w:tcPr>
            <w:tcW w:w="861" w:type="dxa"/>
            <w:tcBorders>
              <w:bottom w:val="single" w:sz="4" w:space="0" w:color="auto"/>
            </w:tcBorders>
          </w:tcPr>
          <w:p w14:paraId="4F591788" w14:textId="254D0764" w:rsidR="00ED051F" w:rsidRPr="00ED051F" w:rsidRDefault="00156D0D" w:rsidP="003E25A3">
            <w:pPr>
              <w:bidi/>
              <w:spacing w:before="60" w:after="60"/>
              <w:jc w:val="left"/>
              <w:rPr>
                <w:rFonts w:cs="Simplified Arabic"/>
                <w:snapToGrid w:val="0"/>
                <w:sz w:val="20"/>
                <w:szCs w:val="22"/>
              </w:rPr>
            </w:pPr>
            <w:r w:rsidRPr="00AD7400">
              <w:rPr>
                <w:rFonts w:cs="Simplified Arabic" w:hint="cs"/>
                <w:snapToGrid w:val="0"/>
                <w:sz w:val="20"/>
                <w:szCs w:val="22"/>
                <w:rtl/>
              </w:rPr>
              <w:t>التاريخ</w:t>
            </w:r>
          </w:p>
        </w:tc>
        <w:tc>
          <w:tcPr>
            <w:tcW w:w="5192" w:type="dxa"/>
            <w:gridSpan w:val="2"/>
            <w:tcBorders>
              <w:bottom w:val="single" w:sz="4" w:space="0" w:color="auto"/>
            </w:tcBorders>
          </w:tcPr>
          <w:p w14:paraId="27E8A36F" w14:textId="3D8F3321" w:rsidR="00ED051F" w:rsidRPr="00ED051F" w:rsidRDefault="00156D0D" w:rsidP="003E25A3">
            <w:pPr>
              <w:bidi/>
              <w:spacing w:before="60" w:after="60"/>
              <w:jc w:val="left"/>
              <w:rPr>
                <w:rFonts w:cs="Simplified Arabic"/>
                <w:snapToGrid w:val="0"/>
                <w:sz w:val="20"/>
                <w:szCs w:val="22"/>
              </w:rPr>
            </w:pPr>
            <w:r w:rsidRPr="00AD7400">
              <w:rPr>
                <w:rFonts w:cs="Simplified Arabic" w:hint="cs"/>
                <w:snapToGrid w:val="0"/>
                <w:sz w:val="20"/>
                <w:szCs w:val="22"/>
                <w:rtl/>
              </w:rPr>
              <w:t xml:space="preserve">الجلسة الصباحية (10:00 </w:t>
            </w:r>
            <w:r w:rsidRPr="00AD7400">
              <w:rPr>
                <w:rFonts w:cs="Simplified Arabic"/>
                <w:snapToGrid w:val="0"/>
                <w:sz w:val="20"/>
                <w:szCs w:val="22"/>
                <w:rtl/>
              </w:rPr>
              <w:t>–</w:t>
            </w:r>
            <w:r w:rsidRPr="00AD7400">
              <w:rPr>
                <w:rFonts w:cs="Simplified Arabic" w:hint="cs"/>
                <w:snapToGrid w:val="0"/>
                <w:sz w:val="20"/>
                <w:szCs w:val="22"/>
                <w:rtl/>
              </w:rPr>
              <w:t xml:space="preserve"> 13:00)</w:t>
            </w:r>
          </w:p>
        </w:tc>
        <w:tc>
          <w:tcPr>
            <w:tcW w:w="3888" w:type="dxa"/>
            <w:gridSpan w:val="2"/>
            <w:tcBorders>
              <w:bottom w:val="dashSmallGap" w:sz="4" w:space="0" w:color="auto"/>
            </w:tcBorders>
          </w:tcPr>
          <w:p w14:paraId="22D2A9CD" w14:textId="068C025C" w:rsidR="00ED051F" w:rsidRPr="00ED051F" w:rsidRDefault="00156D0D" w:rsidP="003E25A3">
            <w:pPr>
              <w:bidi/>
              <w:spacing w:before="60" w:after="60"/>
              <w:jc w:val="left"/>
              <w:rPr>
                <w:rFonts w:cs="Simplified Arabic"/>
                <w:snapToGrid w:val="0"/>
                <w:sz w:val="20"/>
                <w:szCs w:val="22"/>
              </w:rPr>
            </w:pPr>
            <w:r w:rsidRPr="00AD7400">
              <w:rPr>
                <w:rFonts w:cs="Simplified Arabic" w:hint="cs"/>
                <w:snapToGrid w:val="0"/>
                <w:sz w:val="20"/>
                <w:szCs w:val="22"/>
                <w:rtl/>
              </w:rPr>
              <w:t xml:space="preserve">جلسة بعد الظهر (15:00 </w:t>
            </w:r>
            <w:r w:rsidRPr="00AD7400">
              <w:rPr>
                <w:rFonts w:cs="Simplified Arabic"/>
                <w:snapToGrid w:val="0"/>
                <w:sz w:val="20"/>
                <w:szCs w:val="22"/>
                <w:rtl/>
              </w:rPr>
              <w:t>–</w:t>
            </w:r>
            <w:r w:rsidRPr="00AD7400">
              <w:rPr>
                <w:rFonts w:cs="Simplified Arabic" w:hint="cs"/>
                <w:snapToGrid w:val="0"/>
                <w:sz w:val="20"/>
                <w:szCs w:val="22"/>
                <w:rtl/>
              </w:rPr>
              <w:t xml:space="preserve"> 18:00)</w:t>
            </w:r>
          </w:p>
        </w:tc>
        <w:tc>
          <w:tcPr>
            <w:tcW w:w="3657" w:type="dxa"/>
            <w:tcBorders>
              <w:bottom w:val="dashSmallGap" w:sz="4" w:space="0" w:color="auto"/>
            </w:tcBorders>
          </w:tcPr>
          <w:p w14:paraId="06C8D419" w14:textId="5FC47B44" w:rsidR="00ED051F" w:rsidRPr="00ED051F" w:rsidRDefault="00156D0D" w:rsidP="003E25A3">
            <w:pPr>
              <w:bidi/>
              <w:spacing w:before="60" w:after="60"/>
              <w:jc w:val="left"/>
              <w:rPr>
                <w:rFonts w:cs="Simplified Arabic"/>
                <w:snapToGrid w:val="0"/>
                <w:sz w:val="20"/>
                <w:szCs w:val="22"/>
              </w:rPr>
            </w:pPr>
            <w:r w:rsidRPr="00AD7400">
              <w:rPr>
                <w:rFonts w:cs="Simplified Arabic" w:hint="cs"/>
                <w:snapToGrid w:val="0"/>
                <w:sz w:val="20"/>
                <w:szCs w:val="22"/>
                <w:rtl/>
              </w:rPr>
              <w:t xml:space="preserve">الجلسة المسائية (19:30 </w:t>
            </w:r>
            <w:r w:rsidRPr="00AD7400">
              <w:rPr>
                <w:rFonts w:cs="Simplified Arabic"/>
                <w:snapToGrid w:val="0"/>
                <w:sz w:val="20"/>
                <w:szCs w:val="22"/>
                <w:rtl/>
              </w:rPr>
              <w:t>–</w:t>
            </w:r>
            <w:r w:rsidRPr="00AD7400">
              <w:rPr>
                <w:rFonts w:cs="Simplified Arabic" w:hint="cs"/>
                <w:snapToGrid w:val="0"/>
                <w:sz w:val="20"/>
                <w:szCs w:val="22"/>
                <w:rtl/>
              </w:rPr>
              <w:t xml:space="preserve"> 22:30)</w:t>
            </w:r>
          </w:p>
        </w:tc>
      </w:tr>
      <w:tr w:rsidR="00ED051F" w:rsidRPr="00ED051F" w14:paraId="62A53A71" w14:textId="77777777" w:rsidTr="00DE433A">
        <w:trPr>
          <w:cantSplit/>
          <w:trHeight w:val="1599"/>
        </w:trPr>
        <w:tc>
          <w:tcPr>
            <w:tcW w:w="861" w:type="dxa"/>
            <w:vMerge w:val="restart"/>
            <w:shd w:val="clear" w:color="auto" w:fill="auto"/>
          </w:tcPr>
          <w:p w14:paraId="022550DE" w14:textId="56D42896" w:rsidR="00ED051F" w:rsidRPr="00ED051F" w:rsidRDefault="003E25A3" w:rsidP="005A0627">
            <w:pPr>
              <w:bidi/>
              <w:rPr>
                <w:rFonts w:cs="Simplified Arabic"/>
                <w:snapToGrid w:val="0"/>
                <w:sz w:val="20"/>
                <w:szCs w:val="22"/>
              </w:rPr>
            </w:pPr>
            <w:r w:rsidRPr="00AD7400">
              <w:rPr>
                <w:rFonts w:cs="Simplified Arabic" w:hint="cs"/>
                <w:snapToGrid w:val="0"/>
                <w:sz w:val="20"/>
                <w:szCs w:val="22"/>
                <w:rtl/>
              </w:rPr>
              <w:t>السبت 3 ديسمبر/كانون الأول</w:t>
            </w:r>
          </w:p>
        </w:tc>
        <w:tc>
          <w:tcPr>
            <w:tcW w:w="3029" w:type="dxa"/>
            <w:vMerge w:val="restart"/>
            <w:tcBorders>
              <w:right w:val="dashSmallGap" w:sz="4" w:space="0" w:color="auto"/>
            </w:tcBorders>
            <w:shd w:val="clear" w:color="auto" w:fill="D6E3BC" w:themeFill="accent3" w:themeFillTint="66"/>
          </w:tcPr>
          <w:p w14:paraId="6C9BFF94" w14:textId="502CCF8C" w:rsidR="00ED051F" w:rsidRPr="00ED051F" w:rsidRDefault="003E25A3" w:rsidP="005A0627">
            <w:pPr>
              <w:bidi/>
              <w:spacing w:before="120" w:after="120"/>
              <w:rPr>
                <w:rFonts w:cs="Simplified Arabic"/>
                <w:snapToGrid w:val="0"/>
                <w:sz w:val="20"/>
                <w:szCs w:val="22"/>
              </w:rPr>
            </w:pPr>
            <w:r w:rsidRPr="00AD7400">
              <w:rPr>
                <w:rFonts w:cs="Simplified Arabic" w:hint="cs"/>
                <w:snapToGrid w:val="0"/>
                <w:sz w:val="20"/>
                <w:szCs w:val="22"/>
                <w:rtl/>
              </w:rPr>
              <w:t>الجلسة العامة</w:t>
            </w:r>
          </w:p>
          <w:p w14:paraId="37A8D40B" w14:textId="3A7E97A5" w:rsidR="00ED051F" w:rsidRPr="00ED051F" w:rsidRDefault="003E25A3" w:rsidP="005A0627">
            <w:pPr>
              <w:bidi/>
              <w:spacing w:before="120" w:after="120"/>
              <w:ind w:left="36"/>
              <w:rPr>
                <w:rFonts w:cs="Simplified Arabic"/>
                <w:b/>
                <w:i/>
                <w:snapToGrid w:val="0"/>
                <w:sz w:val="20"/>
                <w:szCs w:val="22"/>
              </w:rPr>
            </w:pPr>
            <w:r w:rsidRPr="00AD7400">
              <w:rPr>
                <w:rFonts w:cs="Simplified Arabic"/>
                <w:b/>
                <w:i/>
                <w:snapToGrid w:val="0"/>
                <w:sz w:val="20"/>
                <w:szCs w:val="22"/>
                <w:rtl/>
              </w:rPr>
              <w:t>البند</w:t>
            </w:r>
            <w:r w:rsidRPr="00AD7400">
              <w:rPr>
                <w:rFonts w:cs="Simplified Arabic" w:hint="cs"/>
                <w:b/>
                <w:i/>
                <w:snapToGrid w:val="0"/>
                <w:sz w:val="20"/>
                <w:szCs w:val="22"/>
                <w:rtl/>
              </w:rPr>
              <w:t xml:space="preserve"> 1</w:t>
            </w:r>
            <w:r w:rsidRPr="00AD7400">
              <w:rPr>
                <w:rFonts w:cs="Simplified Arabic"/>
                <w:b/>
                <w:i/>
                <w:snapToGrid w:val="0"/>
                <w:sz w:val="20"/>
                <w:szCs w:val="22"/>
                <w:rtl/>
              </w:rPr>
              <w:t xml:space="preserve"> - افتتاح الاجتماع</w:t>
            </w:r>
          </w:p>
          <w:p w14:paraId="62DB7D8A" w14:textId="0266A9B0" w:rsidR="00ED051F" w:rsidRPr="00ED051F" w:rsidRDefault="003E25A3" w:rsidP="005A0627">
            <w:pPr>
              <w:bidi/>
              <w:spacing w:before="120" w:after="120"/>
              <w:ind w:left="36"/>
              <w:rPr>
                <w:rFonts w:cs="Simplified Arabic"/>
                <w:snapToGrid w:val="0"/>
                <w:sz w:val="20"/>
                <w:szCs w:val="22"/>
              </w:rPr>
            </w:pPr>
            <w:r w:rsidRPr="00AD7400">
              <w:rPr>
                <w:rFonts w:cs="Simplified Arabic" w:hint="cs"/>
                <w:snapToGrid w:val="0"/>
                <w:sz w:val="20"/>
                <w:szCs w:val="22"/>
                <w:rtl/>
              </w:rPr>
              <w:t>البند 2</w:t>
            </w:r>
            <w:r w:rsidR="00ED051F" w:rsidRPr="00ED051F">
              <w:rPr>
                <w:rFonts w:cs="Simplified Arabic"/>
                <w:snapToGrid w:val="0"/>
                <w:sz w:val="20"/>
                <w:szCs w:val="22"/>
              </w:rPr>
              <w:t xml:space="preserve"> </w:t>
            </w:r>
            <w:r w:rsidRPr="00AD7400">
              <w:rPr>
                <w:rFonts w:cs="Simplified Arabic"/>
                <w:snapToGrid w:val="0"/>
                <w:sz w:val="20"/>
                <w:szCs w:val="22"/>
                <w:rtl/>
              </w:rPr>
              <w:t>–</w:t>
            </w:r>
            <w:r w:rsidRPr="00AD7400">
              <w:rPr>
                <w:rFonts w:cs="Simplified Arabic" w:hint="cs"/>
                <w:snapToGrid w:val="0"/>
                <w:sz w:val="20"/>
                <w:szCs w:val="22"/>
                <w:rtl/>
              </w:rPr>
              <w:t xml:space="preserve"> تنظيم العمل</w:t>
            </w:r>
          </w:p>
          <w:p w14:paraId="196C0548" w14:textId="2A3E0833" w:rsidR="00ED051F" w:rsidRPr="00ED051F" w:rsidRDefault="003E25A3" w:rsidP="005A0627">
            <w:pPr>
              <w:bidi/>
              <w:spacing w:before="120" w:after="120"/>
              <w:ind w:left="36"/>
              <w:rPr>
                <w:rFonts w:eastAsia="Calibri" w:cs="Simplified Arabic"/>
                <w:snapToGrid w:val="0"/>
                <w:kern w:val="22"/>
                <w:sz w:val="20"/>
                <w:szCs w:val="22"/>
              </w:rPr>
            </w:pPr>
            <w:r w:rsidRPr="00AD7400">
              <w:rPr>
                <w:rFonts w:cs="Simplified Arabic"/>
                <w:snapToGrid w:val="0"/>
                <w:sz w:val="20"/>
                <w:szCs w:val="22"/>
                <w:rtl/>
              </w:rPr>
              <w:t xml:space="preserve">البند </w:t>
            </w:r>
            <w:r w:rsidRPr="00AD7400">
              <w:rPr>
                <w:rFonts w:cs="Simplified Arabic" w:hint="cs"/>
                <w:snapToGrid w:val="0"/>
                <w:sz w:val="20"/>
                <w:szCs w:val="22"/>
                <w:rtl/>
              </w:rPr>
              <w:t>3</w:t>
            </w:r>
            <w:r w:rsidRPr="00AD7400">
              <w:rPr>
                <w:rFonts w:cs="Simplified Arabic"/>
                <w:snapToGrid w:val="0"/>
                <w:sz w:val="20"/>
                <w:szCs w:val="22"/>
                <w:rtl/>
              </w:rPr>
              <w:t xml:space="preserve"> - تقرير من الرئيسين المشاركين عن العمل فيما بين الدورات</w:t>
            </w:r>
          </w:p>
          <w:p w14:paraId="60134F14" w14:textId="5862F149" w:rsidR="00ED051F" w:rsidRPr="00ED051F" w:rsidRDefault="003E25A3" w:rsidP="005A0627">
            <w:pPr>
              <w:bidi/>
              <w:spacing w:before="120" w:after="120"/>
              <w:ind w:left="36"/>
              <w:rPr>
                <w:rFonts w:cs="Simplified Arabic"/>
                <w:snapToGrid w:val="0"/>
                <w:sz w:val="20"/>
                <w:szCs w:val="22"/>
                <w:lang w:val="en-US"/>
              </w:rPr>
            </w:pPr>
            <w:r w:rsidRPr="00AD7400">
              <w:rPr>
                <w:rFonts w:cs="Simplified Arabic" w:hint="cs"/>
                <w:snapToGrid w:val="0"/>
                <w:sz w:val="20"/>
                <w:szCs w:val="22"/>
                <w:rtl/>
                <w:lang w:val="en-US"/>
              </w:rPr>
              <w:t xml:space="preserve">البند 4 </w:t>
            </w:r>
            <w:r w:rsidRPr="00AD7400">
              <w:rPr>
                <w:rFonts w:cs="Simplified Arabic"/>
                <w:snapToGrid w:val="0"/>
                <w:sz w:val="20"/>
                <w:szCs w:val="22"/>
                <w:rtl/>
                <w:lang w:val="en-US"/>
              </w:rPr>
              <w:t>–</w:t>
            </w:r>
            <w:r w:rsidRPr="00AD7400">
              <w:rPr>
                <w:rFonts w:cs="Simplified Arabic" w:hint="cs"/>
                <w:snapToGrid w:val="0"/>
                <w:sz w:val="20"/>
                <w:szCs w:val="22"/>
                <w:rtl/>
                <w:lang w:val="en-US"/>
              </w:rPr>
              <w:t xml:space="preserve"> الإطار العالمي للتنوع البيولوجي لما بعد عام 2020</w:t>
            </w:r>
          </w:p>
          <w:p w14:paraId="5FCDADBF" w14:textId="0C093F9D" w:rsidR="00ED051F" w:rsidRPr="00ED051F" w:rsidRDefault="003E25A3" w:rsidP="000443D8">
            <w:pPr>
              <w:bidi/>
              <w:spacing w:before="120" w:after="120"/>
              <w:ind w:left="36"/>
              <w:rPr>
                <w:rFonts w:cs="Simplified Arabic"/>
                <w:snapToGrid w:val="0"/>
                <w:sz w:val="20"/>
                <w:szCs w:val="22"/>
              </w:rPr>
            </w:pPr>
            <w:r w:rsidRPr="00AD7400">
              <w:rPr>
                <w:rFonts w:cs="Simplified Arabic"/>
                <w:snapToGrid w:val="0"/>
                <w:sz w:val="20"/>
                <w:szCs w:val="22"/>
                <w:rtl/>
                <w:lang w:val="en-US"/>
              </w:rPr>
              <w:t xml:space="preserve">البند </w:t>
            </w:r>
            <w:r w:rsidRPr="00AD7400">
              <w:rPr>
                <w:rFonts w:cs="Simplified Arabic" w:hint="cs"/>
                <w:snapToGrid w:val="0"/>
                <w:sz w:val="20"/>
                <w:szCs w:val="22"/>
                <w:rtl/>
                <w:lang w:val="en-US"/>
              </w:rPr>
              <w:t>5</w:t>
            </w:r>
            <w:r w:rsidRPr="00AD7400">
              <w:rPr>
                <w:rFonts w:cs="Simplified Arabic"/>
                <w:snapToGrid w:val="0"/>
                <w:sz w:val="20"/>
                <w:szCs w:val="22"/>
                <w:rtl/>
                <w:lang w:val="en-US"/>
              </w:rPr>
              <w:t xml:space="preserve"> - معلومات التسلسل الرقمي </w:t>
            </w:r>
            <w:r w:rsidR="000443D8" w:rsidRPr="00AD7400">
              <w:rPr>
                <w:rFonts w:cs="Simplified Arabic" w:hint="cs"/>
                <w:snapToGrid w:val="0"/>
                <w:sz w:val="20"/>
                <w:szCs w:val="22"/>
                <w:rtl/>
                <w:lang w:val="en-US"/>
              </w:rPr>
              <w:t>بشأن</w:t>
            </w:r>
            <w:r w:rsidRPr="00AD7400">
              <w:rPr>
                <w:rFonts w:cs="Simplified Arabic"/>
                <w:snapToGrid w:val="0"/>
                <w:sz w:val="20"/>
                <w:szCs w:val="22"/>
                <w:rtl/>
                <w:lang w:val="en-US"/>
              </w:rPr>
              <w:t xml:space="preserve"> الموارد الجينية</w:t>
            </w:r>
          </w:p>
        </w:tc>
        <w:tc>
          <w:tcPr>
            <w:tcW w:w="2163" w:type="dxa"/>
            <w:tcBorders>
              <w:right w:val="dashSmallGap" w:sz="4" w:space="0" w:color="auto"/>
            </w:tcBorders>
            <w:shd w:val="clear" w:color="auto" w:fill="auto"/>
          </w:tcPr>
          <w:p w14:paraId="708F5F69" w14:textId="59DA1A5D" w:rsidR="00ED051F" w:rsidRPr="00ED051F" w:rsidRDefault="003E25A3" w:rsidP="005A0627">
            <w:pPr>
              <w:bidi/>
              <w:spacing w:before="120" w:after="120"/>
              <w:rPr>
                <w:rFonts w:cs="Simplified Arabic"/>
                <w:snapToGrid w:val="0"/>
                <w:sz w:val="20"/>
                <w:szCs w:val="22"/>
              </w:rPr>
            </w:pPr>
            <w:r w:rsidRPr="00AD7400">
              <w:rPr>
                <w:rFonts w:cs="Simplified Arabic" w:hint="cs"/>
                <w:snapToGrid w:val="0"/>
                <w:sz w:val="20"/>
                <w:szCs w:val="22"/>
                <w:rtl/>
              </w:rPr>
              <w:t>إذا سمح الوقت بذلك</w:t>
            </w:r>
            <w:r w:rsidR="000443D8" w:rsidRPr="00AD7400">
              <w:rPr>
                <w:rFonts w:cs="Simplified Arabic" w:hint="cs"/>
                <w:snapToGrid w:val="0"/>
                <w:sz w:val="20"/>
                <w:szCs w:val="22"/>
                <w:rtl/>
              </w:rPr>
              <w:t>:</w:t>
            </w:r>
          </w:p>
          <w:p w14:paraId="474C35FB" w14:textId="3C14765C" w:rsidR="00ED051F" w:rsidRPr="00ED051F" w:rsidRDefault="003E25A3" w:rsidP="005A0627">
            <w:pPr>
              <w:bidi/>
              <w:spacing w:before="120" w:after="120"/>
              <w:rPr>
                <w:rFonts w:cs="Simplified Arabic"/>
                <w:snapToGrid w:val="0"/>
                <w:sz w:val="20"/>
                <w:szCs w:val="22"/>
              </w:rPr>
            </w:pPr>
            <w:r w:rsidRPr="00AD7400">
              <w:rPr>
                <w:rFonts w:cs="Simplified Arabic" w:hint="cs"/>
                <w:snapToGrid w:val="0"/>
                <w:sz w:val="20"/>
                <w:szCs w:val="22"/>
                <w:rtl/>
              </w:rPr>
              <w:t xml:space="preserve">فريق الاتصال </w:t>
            </w:r>
            <w:r w:rsidR="00ED051F" w:rsidRPr="00ED051F">
              <w:rPr>
                <w:rFonts w:cs="Simplified Arabic"/>
                <w:snapToGrid w:val="0"/>
                <w:sz w:val="20"/>
                <w:szCs w:val="22"/>
              </w:rPr>
              <w:t>6</w:t>
            </w:r>
          </w:p>
          <w:p w14:paraId="51BFBB52" w14:textId="1F3241B2" w:rsidR="00ED051F" w:rsidRPr="00ED051F" w:rsidRDefault="003E25A3" w:rsidP="005A0627">
            <w:pPr>
              <w:bidi/>
              <w:spacing w:before="120" w:after="120"/>
              <w:rPr>
                <w:rFonts w:cs="Simplified Arabic"/>
                <w:b/>
                <w:i/>
                <w:snapToGrid w:val="0"/>
                <w:sz w:val="20"/>
                <w:szCs w:val="22"/>
              </w:rPr>
            </w:pPr>
            <w:r w:rsidRPr="00AD7400">
              <w:rPr>
                <w:rFonts w:cs="Simplified Arabic" w:hint="cs"/>
                <w:b/>
                <w:i/>
                <w:snapToGrid w:val="0"/>
                <w:sz w:val="20"/>
                <w:szCs w:val="22"/>
                <w:rtl/>
              </w:rPr>
              <w:t>الأقسام ألف وباء وباء مكرر</w:t>
            </w:r>
            <w:r w:rsidR="000443D8" w:rsidRPr="00AD7400">
              <w:rPr>
                <w:rFonts w:cs="Simplified Arabic" w:hint="cs"/>
                <w:b/>
                <w:i/>
                <w:snapToGrid w:val="0"/>
                <w:sz w:val="20"/>
                <w:szCs w:val="22"/>
                <w:rtl/>
              </w:rPr>
              <w:t>ا</w:t>
            </w:r>
            <w:r w:rsidRPr="00AD7400">
              <w:rPr>
                <w:rFonts w:cs="Simplified Arabic" w:hint="cs"/>
                <w:b/>
                <w:i/>
                <w:snapToGrid w:val="0"/>
                <w:sz w:val="20"/>
                <w:szCs w:val="22"/>
                <w:rtl/>
              </w:rPr>
              <w:t xml:space="preserve"> ودال</w:t>
            </w:r>
          </w:p>
        </w:tc>
        <w:tc>
          <w:tcPr>
            <w:tcW w:w="3888"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14:paraId="43820A29" w14:textId="724A12AC" w:rsidR="00ED051F" w:rsidRPr="00ED051F" w:rsidRDefault="003E25A3" w:rsidP="005A0627">
            <w:pPr>
              <w:bidi/>
              <w:spacing w:before="120" w:after="120"/>
              <w:rPr>
                <w:rFonts w:cs="Simplified Arabic"/>
                <w:bCs/>
                <w:i/>
                <w:snapToGrid w:val="0"/>
                <w:sz w:val="20"/>
                <w:szCs w:val="22"/>
              </w:rPr>
            </w:pPr>
            <w:r w:rsidRPr="00AD7400">
              <w:rPr>
                <w:rFonts w:cs="Simplified Arabic" w:hint="cs"/>
                <w:i/>
                <w:snapToGrid w:val="0"/>
                <w:sz w:val="20"/>
                <w:szCs w:val="22"/>
                <w:rtl/>
              </w:rPr>
              <w:t>فريق الاتصال 6 (تابع)</w:t>
            </w:r>
          </w:p>
          <w:p w14:paraId="6ECCAAC5" w14:textId="4DF96688" w:rsidR="00ED051F" w:rsidRPr="00ED051F" w:rsidRDefault="003E25A3" w:rsidP="005A0627">
            <w:pPr>
              <w:bidi/>
              <w:spacing w:before="120" w:after="120"/>
              <w:rPr>
                <w:rFonts w:cs="Simplified Arabic"/>
                <w:iCs/>
                <w:snapToGrid w:val="0"/>
                <w:sz w:val="20"/>
                <w:szCs w:val="22"/>
              </w:rPr>
            </w:pPr>
            <w:r w:rsidRPr="00AD7400">
              <w:rPr>
                <w:rFonts w:cs="Simplified Arabic"/>
                <w:i/>
                <w:snapToGrid w:val="0"/>
                <w:sz w:val="20"/>
                <w:szCs w:val="22"/>
                <w:rtl/>
              </w:rPr>
              <w:t>الأقسام ألف وباء وباء مكرر</w:t>
            </w:r>
            <w:r w:rsidR="00F615B7" w:rsidRPr="00AD7400">
              <w:rPr>
                <w:rFonts w:cs="Simplified Arabic" w:hint="cs"/>
                <w:i/>
                <w:snapToGrid w:val="0"/>
                <w:sz w:val="20"/>
                <w:szCs w:val="22"/>
                <w:rtl/>
              </w:rPr>
              <w:t>ا</w:t>
            </w:r>
            <w:r w:rsidRPr="00AD7400">
              <w:rPr>
                <w:rFonts w:cs="Simplified Arabic"/>
                <w:i/>
                <w:snapToGrid w:val="0"/>
                <w:sz w:val="20"/>
                <w:szCs w:val="22"/>
                <w:rtl/>
              </w:rPr>
              <w:t xml:space="preserve"> ودال</w:t>
            </w:r>
            <w:r w:rsidR="00ED051F" w:rsidRPr="00ED051F">
              <w:rPr>
                <w:rFonts w:cs="Simplified Arabic"/>
                <w:bCs/>
                <w:iCs/>
                <w:snapToGrid w:val="0"/>
                <w:sz w:val="20"/>
                <w:szCs w:val="22"/>
              </w:rPr>
              <w:t xml:space="preserve"> </w:t>
            </w:r>
          </w:p>
        </w:tc>
        <w:tc>
          <w:tcPr>
            <w:tcW w:w="3657" w:type="dxa"/>
            <w:tcBorders>
              <w:top w:val="dashSmallGap" w:sz="4" w:space="0" w:color="auto"/>
              <w:left w:val="dashSmallGap" w:sz="4" w:space="0" w:color="auto"/>
              <w:bottom w:val="dashSmallGap" w:sz="4" w:space="0" w:color="auto"/>
              <w:right w:val="dashSmallGap" w:sz="4" w:space="0" w:color="auto"/>
            </w:tcBorders>
            <w:shd w:val="clear" w:color="auto" w:fill="auto"/>
          </w:tcPr>
          <w:p w14:paraId="6E22C396" w14:textId="41CDED90" w:rsidR="00F615B7" w:rsidRPr="00AD7400" w:rsidRDefault="00F615B7" w:rsidP="005A0627">
            <w:pPr>
              <w:bidi/>
              <w:spacing w:before="120" w:after="120"/>
              <w:rPr>
                <w:rFonts w:cs="Simplified Arabic"/>
                <w:i/>
                <w:snapToGrid w:val="0"/>
                <w:sz w:val="20"/>
                <w:szCs w:val="22"/>
                <w:rtl/>
              </w:rPr>
            </w:pPr>
            <w:r w:rsidRPr="00AD7400">
              <w:rPr>
                <w:rFonts w:cs="Simplified Arabic"/>
                <w:i/>
                <w:snapToGrid w:val="0"/>
                <w:sz w:val="20"/>
                <w:szCs w:val="22"/>
                <w:rtl/>
              </w:rPr>
              <w:t>فريق الاتصال 6 (تابع</w:t>
            </w:r>
            <w:r w:rsidRPr="00AD7400">
              <w:rPr>
                <w:rFonts w:cs="Simplified Arabic" w:hint="cs"/>
                <w:i/>
                <w:snapToGrid w:val="0"/>
                <w:sz w:val="20"/>
                <w:szCs w:val="22"/>
                <w:rtl/>
              </w:rPr>
              <w:t>)</w:t>
            </w:r>
          </w:p>
          <w:p w14:paraId="3848F9D5" w14:textId="46B64ACD" w:rsidR="00ED051F" w:rsidRPr="00ED051F" w:rsidRDefault="00F615B7" w:rsidP="005A0627">
            <w:pPr>
              <w:bidi/>
              <w:spacing w:before="120" w:after="120"/>
              <w:rPr>
                <w:rFonts w:cs="Simplified Arabic"/>
                <w:snapToGrid w:val="0"/>
                <w:sz w:val="20"/>
                <w:szCs w:val="22"/>
              </w:rPr>
            </w:pPr>
            <w:r w:rsidRPr="00AD7400">
              <w:rPr>
                <w:rFonts w:cs="Simplified Arabic"/>
                <w:i/>
                <w:snapToGrid w:val="0"/>
                <w:sz w:val="20"/>
                <w:szCs w:val="22"/>
                <w:rtl/>
              </w:rPr>
              <w:t>الأقسام ألف وباء وباء مكررا ودال</w:t>
            </w:r>
          </w:p>
        </w:tc>
      </w:tr>
      <w:tr w:rsidR="00ED051F" w:rsidRPr="00ED051F" w14:paraId="0E9A1630" w14:textId="77777777" w:rsidTr="00DE433A">
        <w:trPr>
          <w:cantSplit/>
          <w:trHeight w:val="1856"/>
        </w:trPr>
        <w:tc>
          <w:tcPr>
            <w:tcW w:w="861" w:type="dxa"/>
            <w:vMerge/>
            <w:shd w:val="clear" w:color="auto" w:fill="auto"/>
          </w:tcPr>
          <w:p w14:paraId="77BFE7A0" w14:textId="77777777" w:rsidR="00ED051F" w:rsidRPr="00ED051F" w:rsidRDefault="00ED051F" w:rsidP="005A0627">
            <w:pPr>
              <w:bidi/>
              <w:rPr>
                <w:rFonts w:cs="Simplified Arabic"/>
                <w:snapToGrid w:val="0"/>
                <w:sz w:val="20"/>
                <w:szCs w:val="22"/>
              </w:rPr>
            </w:pPr>
          </w:p>
        </w:tc>
        <w:tc>
          <w:tcPr>
            <w:tcW w:w="3029" w:type="dxa"/>
            <w:vMerge/>
            <w:tcBorders>
              <w:right w:val="dashSmallGap" w:sz="4" w:space="0" w:color="auto"/>
            </w:tcBorders>
            <w:shd w:val="clear" w:color="auto" w:fill="D6E3BC" w:themeFill="accent3" w:themeFillTint="66"/>
          </w:tcPr>
          <w:p w14:paraId="1825D884" w14:textId="77777777" w:rsidR="00ED051F" w:rsidRPr="00ED051F" w:rsidRDefault="00ED051F" w:rsidP="005A0627">
            <w:pPr>
              <w:bidi/>
              <w:rPr>
                <w:rFonts w:cs="Simplified Arabic"/>
                <w:snapToGrid w:val="0"/>
                <w:sz w:val="20"/>
                <w:szCs w:val="22"/>
              </w:rPr>
            </w:pPr>
          </w:p>
        </w:tc>
        <w:tc>
          <w:tcPr>
            <w:tcW w:w="2163" w:type="dxa"/>
            <w:tcBorders>
              <w:right w:val="dashSmallGap" w:sz="4" w:space="0" w:color="auto"/>
            </w:tcBorders>
            <w:shd w:val="clear" w:color="auto" w:fill="auto"/>
          </w:tcPr>
          <w:p w14:paraId="7EF00F4C" w14:textId="73011AC4" w:rsidR="00ED051F" w:rsidRPr="00ED051F" w:rsidRDefault="00F615B7" w:rsidP="005A0627">
            <w:pPr>
              <w:bidi/>
              <w:spacing w:before="120" w:after="120"/>
              <w:rPr>
                <w:rFonts w:cs="Simplified Arabic"/>
                <w:snapToGrid w:val="0"/>
                <w:sz w:val="20"/>
                <w:szCs w:val="22"/>
              </w:rPr>
            </w:pPr>
            <w:r w:rsidRPr="00AD7400">
              <w:rPr>
                <w:rFonts w:cs="Simplified Arabic" w:hint="cs"/>
                <w:snapToGrid w:val="0"/>
                <w:sz w:val="20"/>
                <w:szCs w:val="22"/>
                <w:rtl/>
              </w:rPr>
              <w:t>فريق الاتصال 5</w:t>
            </w:r>
          </w:p>
          <w:p w14:paraId="5A87E486" w14:textId="71B8266E" w:rsidR="00ED051F" w:rsidRPr="00ED051F" w:rsidRDefault="00F615B7" w:rsidP="005A0627">
            <w:pPr>
              <w:bidi/>
              <w:spacing w:before="120" w:after="120"/>
              <w:rPr>
                <w:rFonts w:cs="Simplified Arabic"/>
                <w:snapToGrid w:val="0"/>
                <w:sz w:val="20"/>
                <w:szCs w:val="22"/>
              </w:rPr>
            </w:pPr>
            <w:r w:rsidRPr="00AD7400">
              <w:rPr>
                <w:rFonts w:cs="Simplified Arabic" w:hint="cs"/>
                <w:snapToGrid w:val="0"/>
                <w:sz w:val="20"/>
                <w:szCs w:val="22"/>
                <w:rtl/>
              </w:rPr>
              <w:t>معلومات التسلسل الرقمي</w:t>
            </w:r>
          </w:p>
        </w:tc>
        <w:tc>
          <w:tcPr>
            <w:tcW w:w="3888" w:type="dxa"/>
            <w:gridSpan w:val="2"/>
            <w:tcBorders>
              <w:top w:val="dashSmallGap" w:sz="4" w:space="0" w:color="auto"/>
              <w:left w:val="dashSmallGap" w:sz="4" w:space="0" w:color="auto"/>
              <w:right w:val="dashSmallGap" w:sz="4" w:space="0" w:color="auto"/>
            </w:tcBorders>
            <w:shd w:val="clear" w:color="auto" w:fill="auto"/>
          </w:tcPr>
          <w:p w14:paraId="2A56C3B8" w14:textId="6F7C502B" w:rsidR="00ED051F" w:rsidRPr="00ED051F" w:rsidRDefault="00F615B7" w:rsidP="005A0627">
            <w:pPr>
              <w:bidi/>
              <w:spacing w:before="120" w:after="120"/>
              <w:rPr>
                <w:rFonts w:cs="Simplified Arabic"/>
                <w:b/>
                <w:i/>
                <w:snapToGrid w:val="0"/>
                <w:sz w:val="20"/>
                <w:szCs w:val="22"/>
              </w:rPr>
            </w:pPr>
            <w:r w:rsidRPr="00AD7400">
              <w:rPr>
                <w:rFonts w:cs="Simplified Arabic" w:hint="cs"/>
                <w:b/>
                <w:i/>
                <w:snapToGrid w:val="0"/>
                <w:sz w:val="20"/>
                <w:szCs w:val="22"/>
                <w:rtl/>
              </w:rPr>
              <w:t>فريق الاتصال 4</w:t>
            </w:r>
          </w:p>
          <w:p w14:paraId="5D9F37EB" w14:textId="3BB35BE5" w:rsidR="00ED051F" w:rsidRPr="00ED051F" w:rsidRDefault="00F615B7" w:rsidP="005A0627">
            <w:pPr>
              <w:bidi/>
              <w:spacing w:before="120" w:after="120"/>
              <w:rPr>
                <w:rFonts w:cs="Simplified Arabic"/>
                <w:iCs/>
                <w:snapToGrid w:val="0"/>
                <w:sz w:val="20"/>
                <w:szCs w:val="22"/>
              </w:rPr>
            </w:pPr>
            <w:r w:rsidRPr="00AD7400">
              <w:rPr>
                <w:rFonts w:cs="Simplified Arabic" w:hint="cs"/>
                <w:snapToGrid w:val="0"/>
                <w:sz w:val="20"/>
                <w:szCs w:val="22"/>
                <w:rtl/>
              </w:rPr>
              <w:t>الأهداف</w:t>
            </w:r>
            <w:r w:rsidRPr="00AD7400">
              <w:rPr>
                <w:rFonts w:cs="Simplified Arabic"/>
                <w:snapToGrid w:val="0"/>
                <w:sz w:val="20"/>
                <w:szCs w:val="22"/>
                <w:rtl/>
              </w:rPr>
              <w:t xml:space="preserve"> 17 و20 و21 و22 وأهداف جديدة (على النحو المشار إليه في تقرير الاجتماع الرابع للفريق العامل)</w:t>
            </w:r>
          </w:p>
        </w:tc>
        <w:tc>
          <w:tcPr>
            <w:tcW w:w="3657" w:type="dxa"/>
            <w:tcBorders>
              <w:top w:val="dashSmallGap" w:sz="4" w:space="0" w:color="auto"/>
              <w:left w:val="dashSmallGap" w:sz="4" w:space="0" w:color="auto"/>
            </w:tcBorders>
            <w:shd w:val="clear" w:color="auto" w:fill="auto"/>
          </w:tcPr>
          <w:p w14:paraId="5CFDDC13" w14:textId="77777777" w:rsidR="00F615B7" w:rsidRPr="00AD7400" w:rsidRDefault="00F615B7" w:rsidP="005A0627">
            <w:pPr>
              <w:bidi/>
              <w:spacing w:before="120" w:after="120"/>
              <w:rPr>
                <w:rFonts w:cs="Simplified Arabic"/>
                <w:i/>
                <w:snapToGrid w:val="0"/>
                <w:sz w:val="20"/>
                <w:szCs w:val="22"/>
                <w:rtl/>
              </w:rPr>
            </w:pPr>
            <w:r w:rsidRPr="00AD7400">
              <w:rPr>
                <w:rFonts w:cs="Simplified Arabic"/>
                <w:i/>
                <w:snapToGrid w:val="0"/>
                <w:sz w:val="20"/>
                <w:szCs w:val="22"/>
                <w:rtl/>
              </w:rPr>
              <w:t>فريق الاتصال 4</w:t>
            </w:r>
          </w:p>
          <w:p w14:paraId="363AF371" w14:textId="11F0A078" w:rsidR="00ED051F" w:rsidRPr="00ED051F" w:rsidRDefault="00F615B7" w:rsidP="005A0627">
            <w:pPr>
              <w:bidi/>
              <w:spacing w:before="120" w:after="120"/>
              <w:rPr>
                <w:rFonts w:cs="Simplified Arabic"/>
                <w:iCs/>
                <w:strike/>
                <w:snapToGrid w:val="0"/>
                <w:sz w:val="20"/>
                <w:szCs w:val="22"/>
              </w:rPr>
            </w:pPr>
            <w:r w:rsidRPr="00AD7400">
              <w:rPr>
                <w:rFonts w:cs="Simplified Arabic"/>
                <w:i/>
                <w:snapToGrid w:val="0"/>
                <w:sz w:val="20"/>
                <w:szCs w:val="22"/>
                <w:rtl/>
              </w:rPr>
              <w:t>الأهداف 17 و20 و21 و22 وأهداف جديدة</w:t>
            </w:r>
            <w:r w:rsidR="00ED051F" w:rsidRPr="00ED051F">
              <w:rPr>
                <w:rFonts w:cs="Simplified Arabic"/>
                <w:bCs/>
                <w:iCs/>
                <w:snapToGrid w:val="0"/>
                <w:sz w:val="20"/>
                <w:szCs w:val="22"/>
              </w:rPr>
              <w:t xml:space="preserve"> </w:t>
            </w:r>
          </w:p>
        </w:tc>
      </w:tr>
      <w:tr w:rsidR="00ED051F" w:rsidRPr="00ED051F" w14:paraId="3B1969B4" w14:textId="77777777" w:rsidTr="00ED051F">
        <w:trPr>
          <w:cantSplit/>
          <w:trHeight w:val="551"/>
        </w:trPr>
        <w:tc>
          <w:tcPr>
            <w:tcW w:w="861" w:type="dxa"/>
            <w:vMerge w:val="restart"/>
            <w:shd w:val="clear" w:color="auto" w:fill="auto"/>
          </w:tcPr>
          <w:p w14:paraId="4851E4A3" w14:textId="2AD772AE" w:rsidR="00ED051F" w:rsidRPr="00ED051F" w:rsidRDefault="00156D0D" w:rsidP="005A0627">
            <w:pPr>
              <w:bidi/>
              <w:spacing w:before="120" w:after="120"/>
              <w:rPr>
                <w:rFonts w:cs="Simplified Arabic"/>
                <w:snapToGrid w:val="0"/>
                <w:sz w:val="20"/>
                <w:szCs w:val="22"/>
              </w:rPr>
            </w:pPr>
            <w:r w:rsidRPr="00AD7400">
              <w:rPr>
                <w:rFonts w:cs="Simplified Arabic" w:hint="cs"/>
                <w:snapToGrid w:val="0"/>
                <w:sz w:val="20"/>
                <w:szCs w:val="22"/>
                <w:rtl/>
              </w:rPr>
              <w:t>الأحد</w:t>
            </w:r>
          </w:p>
          <w:p w14:paraId="08BD19B5" w14:textId="7C2FA7DF" w:rsidR="00ED051F" w:rsidRPr="00ED051F" w:rsidRDefault="00156D0D" w:rsidP="005A0627">
            <w:pPr>
              <w:bidi/>
              <w:spacing w:before="120" w:after="120"/>
              <w:rPr>
                <w:rFonts w:cs="Simplified Arabic"/>
                <w:snapToGrid w:val="0"/>
                <w:sz w:val="20"/>
                <w:szCs w:val="22"/>
              </w:rPr>
            </w:pPr>
            <w:r w:rsidRPr="00AD7400">
              <w:rPr>
                <w:rFonts w:cs="Simplified Arabic" w:hint="cs"/>
                <w:snapToGrid w:val="0"/>
                <w:sz w:val="20"/>
                <w:szCs w:val="22"/>
                <w:rtl/>
              </w:rPr>
              <w:t>4 ديسمبر/</w:t>
            </w:r>
            <w:r w:rsidRPr="00AD7400">
              <w:rPr>
                <w:rFonts w:cs="Simplified Arabic" w:hint="cs"/>
                <w:snapToGrid w:val="0"/>
                <w:sz w:val="20"/>
                <w:szCs w:val="22"/>
                <w:rtl/>
              </w:rPr>
              <w:lastRenderedPageBreak/>
              <w:t>كانون الأول</w:t>
            </w:r>
          </w:p>
        </w:tc>
        <w:tc>
          <w:tcPr>
            <w:tcW w:w="5192" w:type="dxa"/>
            <w:gridSpan w:val="2"/>
            <w:tcBorders>
              <w:bottom w:val="dashSmallGap" w:sz="4" w:space="0" w:color="auto"/>
            </w:tcBorders>
            <w:shd w:val="clear" w:color="auto" w:fill="auto"/>
          </w:tcPr>
          <w:p w14:paraId="598FFC16" w14:textId="34D7B34E" w:rsidR="00ED051F" w:rsidRPr="00ED051F"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lastRenderedPageBreak/>
              <w:t>فريق الاتصال 6</w:t>
            </w:r>
          </w:p>
          <w:p w14:paraId="03C6AED7" w14:textId="2473BCBB" w:rsidR="00ED051F" w:rsidRPr="00ED051F" w:rsidRDefault="00F615B7" w:rsidP="005A0627">
            <w:pPr>
              <w:bidi/>
              <w:spacing w:before="120" w:after="120"/>
              <w:rPr>
                <w:rFonts w:cs="Simplified Arabic"/>
                <w:bCs/>
                <w:iCs/>
                <w:snapToGrid w:val="0"/>
                <w:sz w:val="20"/>
                <w:szCs w:val="22"/>
              </w:rPr>
            </w:pPr>
            <w:r w:rsidRPr="00AD7400">
              <w:rPr>
                <w:rFonts w:cs="Simplified Arabic" w:hint="cs"/>
                <w:i/>
                <w:snapToGrid w:val="0"/>
                <w:sz w:val="20"/>
                <w:szCs w:val="22"/>
                <w:rtl/>
              </w:rPr>
              <w:t>الأقسام</w:t>
            </w:r>
            <w:r w:rsidRPr="00AD7400">
              <w:rPr>
                <w:rFonts w:cs="Simplified Arabic"/>
                <w:i/>
                <w:snapToGrid w:val="0"/>
                <w:sz w:val="20"/>
                <w:szCs w:val="22"/>
                <w:rtl/>
              </w:rPr>
              <w:t xml:space="preserve"> هاء وحاء وطاء وكاف</w:t>
            </w:r>
          </w:p>
        </w:tc>
        <w:tc>
          <w:tcPr>
            <w:tcW w:w="3888" w:type="dxa"/>
            <w:gridSpan w:val="2"/>
            <w:tcBorders>
              <w:bottom w:val="dashSmallGap" w:sz="4" w:space="0" w:color="auto"/>
            </w:tcBorders>
            <w:shd w:val="clear" w:color="auto" w:fill="auto"/>
          </w:tcPr>
          <w:p w14:paraId="45C08DBB" w14:textId="74497607" w:rsidR="00F615B7" w:rsidRPr="00AD7400"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t>فريق الاتصال 6 (تابع)</w:t>
            </w:r>
          </w:p>
          <w:p w14:paraId="1A0AE27D" w14:textId="070A1255" w:rsidR="00ED051F" w:rsidRPr="00ED051F"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t>الأقسام</w:t>
            </w:r>
            <w:r w:rsidRPr="00AD7400">
              <w:rPr>
                <w:rFonts w:cs="Simplified Arabic"/>
                <w:i/>
                <w:snapToGrid w:val="0"/>
                <w:sz w:val="20"/>
                <w:szCs w:val="22"/>
                <w:rtl/>
              </w:rPr>
              <w:t xml:space="preserve"> هاء وحاء وطاء وكاف</w:t>
            </w:r>
          </w:p>
        </w:tc>
        <w:tc>
          <w:tcPr>
            <w:tcW w:w="3657" w:type="dxa"/>
            <w:shd w:val="clear" w:color="auto" w:fill="auto"/>
          </w:tcPr>
          <w:p w14:paraId="715FED84" w14:textId="522D69E7" w:rsidR="00F615B7" w:rsidRPr="00AD7400" w:rsidRDefault="00F615B7" w:rsidP="000960A2">
            <w:pPr>
              <w:bidi/>
              <w:spacing w:before="120" w:after="120"/>
              <w:rPr>
                <w:rFonts w:cs="Simplified Arabic"/>
                <w:i/>
                <w:snapToGrid w:val="0"/>
                <w:sz w:val="20"/>
                <w:szCs w:val="22"/>
                <w:rtl/>
                <w:lang w:bidi="ar-EG"/>
              </w:rPr>
            </w:pPr>
            <w:r w:rsidRPr="00AD7400">
              <w:rPr>
                <w:rFonts w:cs="Simplified Arabic"/>
                <w:i/>
                <w:snapToGrid w:val="0"/>
                <w:sz w:val="20"/>
                <w:szCs w:val="22"/>
                <w:rtl/>
              </w:rPr>
              <w:t>مشاورات ثنائية/غير رسمية</w:t>
            </w:r>
            <w:r w:rsidRPr="00AD7400">
              <w:rPr>
                <w:rFonts w:cs="Simplified Arabic" w:hint="cs"/>
                <w:i/>
                <w:snapToGrid w:val="0"/>
                <w:sz w:val="20"/>
                <w:szCs w:val="22"/>
                <w:rtl/>
              </w:rPr>
              <w:t xml:space="preserve"> أو </w:t>
            </w:r>
            <w:r w:rsidR="000960A2" w:rsidRPr="00AD7400">
              <w:rPr>
                <w:rFonts w:cs="Simplified Arabic" w:hint="cs"/>
                <w:i/>
                <w:snapToGrid w:val="0"/>
                <w:sz w:val="20"/>
                <w:szCs w:val="22"/>
                <w:rtl/>
                <w:lang w:bidi="ar-EG"/>
              </w:rPr>
              <w:t>مشاورات أصدقاء الرئيسان المشاركان</w:t>
            </w:r>
          </w:p>
          <w:p w14:paraId="2E9F94BA" w14:textId="7A9F9673" w:rsidR="00ED051F" w:rsidRPr="00ED051F" w:rsidRDefault="00ED051F" w:rsidP="005A0627">
            <w:pPr>
              <w:bidi/>
              <w:spacing w:before="120" w:after="120"/>
              <w:rPr>
                <w:rFonts w:cs="Simplified Arabic"/>
                <w:i/>
                <w:snapToGrid w:val="0"/>
                <w:sz w:val="20"/>
                <w:szCs w:val="22"/>
              </w:rPr>
            </w:pPr>
          </w:p>
        </w:tc>
      </w:tr>
      <w:tr w:rsidR="00ED051F" w:rsidRPr="00ED051F" w14:paraId="63F426A1" w14:textId="77777777" w:rsidTr="00ED051F">
        <w:trPr>
          <w:cantSplit/>
          <w:trHeight w:val="559"/>
        </w:trPr>
        <w:tc>
          <w:tcPr>
            <w:tcW w:w="861" w:type="dxa"/>
            <w:vMerge/>
            <w:shd w:val="clear" w:color="auto" w:fill="auto"/>
          </w:tcPr>
          <w:p w14:paraId="58F8F8D4" w14:textId="77777777" w:rsidR="00ED051F" w:rsidRPr="00ED051F" w:rsidRDefault="00ED051F" w:rsidP="005A0627">
            <w:pPr>
              <w:bidi/>
              <w:spacing w:before="120" w:after="120"/>
              <w:rPr>
                <w:rFonts w:cs="Simplified Arabic"/>
                <w:snapToGrid w:val="0"/>
                <w:sz w:val="20"/>
                <w:szCs w:val="22"/>
              </w:rPr>
            </w:pPr>
          </w:p>
        </w:tc>
        <w:tc>
          <w:tcPr>
            <w:tcW w:w="5192" w:type="dxa"/>
            <w:gridSpan w:val="2"/>
            <w:tcBorders>
              <w:top w:val="dashSmallGap" w:sz="4" w:space="0" w:color="auto"/>
            </w:tcBorders>
            <w:shd w:val="clear" w:color="auto" w:fill="auto"/>
          </w:tcPr>
          <w:p w14:paraId="626EC012" w14:textId="71F1DE3D" w:rsidR="00ED051F" w:rsidRPr="00ED051F"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t>فريق الاتصال 2</w:t>
            </w:r>
          </w:p>
          <w:p w14:paraId="4DCB5153" w14:textId="0E61D253" w:rsidR="00ED051F" w:rsidRPr="00ED051F"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t>الأهداف 1 و4 و5 و6</w:t>
            </w:r>
          </w:p>
        </w:tc>
        <w:tc>
          <w:tcPr>
            <w:tcW w:w="3888" w:type="dxa"/>
            <w:gridSpan w:val="2"/>
            <w:tcBorders>
              <w:top w:val="dashSmallGap" w:sz="4" w:space="0" w:color="auto"/>
            </w:tcBorders>
            <w:shd w:val="clear" w:color="auto" w:fill="auto"/>
          </w:tcPr>
          <w:p w14:paraId="58AB6D3A" w14:textId="77777777" w:rsidR="00F615B7" w:rsidRPr="00AD7400" w:rsidRDefault="00F615B7" w:rsidP="005A0627">
            <w:pPr>
              <w:bidi/>
              <w:spacing w:before="120" w:after="120"/>
              <w:rPr>
                <w:rFonts w:cs="Simplified Arabic"/>
                <w:i/>
                <w:snapToGrid w:val="0"/>
                <w:sz w:val="20"/>
                <w:szCs w:val="22"/>
                <w:rtl/>
              </w:rPr>
            </w:pPr>
            <w:r w:rsidRPr="00AD7400">
              <w:rPr>
                <w:rFonts w:cs="Simplified Arabic"/>
                <w:i/>
                <w:snapToGrid w:val="0"/>
                <w:sz w:val="20"/>
                <w:szCs w:val="22"/>
                <w:rtl/>
              </w:rPr>
              <w:t>فريق الاتصال 2</w:t>
            </w:r>
          </w:p>
          <w:p w14:paraId="515D6ED1" w14:textId="438A3717" w:rsidR="00ED051F" w:rsidRPr="00ED051F" w:rsidRDefault="00F615B7" w:rsidP="005A0627">
            <w:pPr>
              <w:bidi/>
              <w:spacing w:before="120" w:after="120"/>
              <w:rPr>
                <w:rFonts w:cs="Simplified Arabic"/>
                <w:i/>
                <w:snapToGrid w:val="0"/>
                <w:sz w:val="20"/>
                <w:szCs w:val="22"/>
              </w:rPr>
            </w:pPr>
            <w:r w:rsidRPr="00AD7400">
              <w:rPr>
                <w:rFonts w:cs="Simplified Arabic"/>
                <w:i/>
                <w:snapToGrid w:val="0"/>
                <w:sz w:val="20"/>
                <w:szCs w:val="22"/>
                <w:rtl/>
              </w:rPr>
              <w:t>الأهداف 1 و4 و5 و6</w:t>
            </w:r>
          </w:p>
        </w:tc>
        <w:tc>
          <w:tcPr>
            <w:tcW w:w="3657" w:type="dxa"/>
            <w:shd w:val="clear" w:color="auto" w:fill="auto"/>
          </w:tcPr>
          <w:p w14:paraId="08712EE2" w14:textId="10AE3844" w:rsidR="00ED051F" w:rsidRPr="00ED051F" w:rsidRDefault="000960A2" w:rsidP="005A0627">
            <w:pPr>
              <w:bidi/>
              <w:spacing w:before="120" w:after="120"/>
              <w:rPr>
                <w:rFonts w:cs="Simplified Arabic"/>
                <w:i/>
                <w:snapToGrid w:val="0"/>
                <w:sz w:val="20"/>
                <w:szCs w:val="22"/>
              </w:rPr>
            </w:pPr>
            <w:r w:rsidRPr="00AD7400">
              <w:rPr>
                <w:rFonts w:cs="Simplified Arabic" w:hint="cs"/>
                <w:i/>
                <w:snapToGrid w:val="0"/>
                <w:sz w:val="20"/>
                <w:szCs w:val="22"/>
                <w:rtl/>
              </w:rPr>
              <w:t>مشاورات أصدقاء الرئيسان المشاركان</w:t>
            </w:r>
          </w:p>
          <w:p w14:paraId="7920373D" w14:textId="5F0A1413" w:rsidR="00ED051F" w:rsidRPr="00ED051F" w:rsidRDefault="00F615B7" w:rsidP="005A0627">
            <w:pPr>
              <w:bidi/>
              <w:spacing w:before="120" w:after="120"/>
              <w:rPr>
                <w:rFonts w:cs="Simplified Arabic"/>
                <w:i/>
                <w:snapToGrid w:val="0"/>
                <w:sz w:val="20"/>
                <w:szCs w:val="22"/>
              </w:rPr>
            </w:pPr>
            <w:r w:rsidRPr="00AD7400">
              <w:rPr>
                <w:rFonts w:cs="Simplified Arabic" w:hint="cs"/>
                <w:i/>
                <w:snapToGrid w:val="0"/>
                <w:sz w:val="20"/>
                <w:szCs w:val="22"/>
                <w:rtl/>
              </w:rPr>
              <w:t>معلومات التسلسل الرقمي</w:t>
            </w:r>
          </w:p>
        </w:tc>
      </w:tr>
      <w:tr w:rsidR="00ED051F" w:rsidRPr="00ED051F" w14:paraId="26FE9E59" w14:textId="77777777" w:rsidTr="00DE433A">
        <w:trPr>
          <w:cantSplit/>
          <w:trHeight w:val="1492"/>
        </w:trPr>
        <w:tc>
          <w:tcPr>
            <w:tcW w:w="861" w:type="dxa"/>
            <w:vMerge w:val="restart"/>
            <w:shd w:val="clear" w:color="auto" w:fill="auto"/>
          </w:tcPr>
          <w:p w14:paraId="0BB9F54B" w14:textId="7F5F5586" w:rsidR="00ED051F" w:rsidRPr="00ED051F" w:rsidRDefault="00156D0D" w:rsidP="005A0627">
            <w:pPr>
              <w:bidi/>
              <w:spacing w:before="120" w:after="120"/>
              <w:rPr>
                <w:rFonts w:cs="Simplified Arabic"/>
                <w:snapToGrid w:val="0"/>
                <w:sz w:val="20"/>
                <w:szCs w:val="22"/>
              </w:rPr>
            </w:pPr>
            <w:r w:rsidRPr="00AD7400">
              <w:rPr>
                <w:rFonts w:cs="Simplified Arabic" w:hint="cs"/>
                <w:snapToGrid w:val="0"/>
                <w:sz w:val="20"/>
                <w:szCs w:val="22"/>
                <w:rtl/>
              </w:rPr>
              <w:t>الإثنين 5 ديسمبر/كانون الأول</w:t>
            </w:r>
          </w:p>
        </w:tc>
        <w:tc>
          <w:tcPr>
            <w:tcW w:w="5192" w:type="dxa"/>
            <w:gridSpan w:val="2"/>
            <w:tcBorders>
              <w:bottom w:val="dashSmallGap" w:sz="4" w:space="0" w:color="auto"/>
            </w:tcBorders>
            <w:shd w:val="clear" w:color="auto" w:fill="auto"/>
          </w:tcPr>
          <w:p w14:paraId="7803E415" w14:textId="47F6F885" w:rsidR="00ED051F" w:rsidRPr="00ED051F" w:rsidRDefault="00D14977" w:rsidP="005A0627">
            <w:pPr>
              <w:bidi/>
              <w:spacing w:before="120" w:after="120"/>
              <w:rPr>
                <w:rFonts w:cs="Simplified Arabic"/>
                <w:b/>
                <w:snapToGrid w:val="0"/>
                <w:sz w:val="20"/>
                <w:szCs w:val="22"/>
              </w:rPr>
            </w:pPr>
            <w:r w:rsidRPr="00AD7400">
              <w:rPr>
                <w:rFonts w:cs="Simplified Arabic" w:hint="cs"/>
                <w:b/>
                <w:snapToGrid w:val="0"/>
                <w:sz w:val="20"/>
                <w:szCs w:val="22"/>
                <w:rtl/>
              </w:rPr>
              <w:t>فريق الاتصال 1</w:t>
            </w:r>
          </w:p>
          <w:p w14:paraId="4851EF6A" w14:textId="2BBF1299" w:rsidR="00ED051F" w:rsidRPr="00ED051F" w:rsidRDefault="00D14977" w:rsidP="005A0627">
            <w:pPr>
              <w:bidi/>
              <w:spacing w:before="120" w:after="120"/>
              <w:rPr>
                <w:rFonts w:cs="Simplified Arabic"/>
                <w:b/>
                <w:snapToGrid w:val="0"/>
                <w:sz w:val="20"/>
                <w:szCs w:val="22"/>
              </w:rPr>
            </w:pPr>
            <w:r w:rsidRPr="00AD7400">
              <w:rPr>
                <w:rFonts w:cs="Simplified Arabic" w:hint="cs"/>
                <w:b/>
                <w:snapToGrid w:val="0"/>
                <w:sz w:val="20"/>
                <w:szCs w:val="22"/>
                <w:rtl/>
              </w:rPr>
              <w:t>الغايات ألف وباء وجيم</w:t>
            </w:r>
          </w:p>
        </w:tc>
        <w:tc>
          <w:tcPr>
            <w:tcW w:w="2019" w:type="dxa"/>
            <w:tcBorders>
              <w:bottom w:val="dashSmallGap" w:sz="4" w:space="0" w:color="auto"/>
            </w:tcBorders>
            <w:shd w:val="clear" w:color="auto" w:fill="auto"/>
          </w:tcPr>
          <w:p w14:paraId="0A5AA408" w14:textId="22F73463" w:rsidR="00ED051F" w:rsidRPr="00ED051F" w:rsidRDefault="00D14977" w:rsidP="005A0627">
            <w:pPr>
              <w:bidi/>
              <w:spacing w:before="120" w:after="120"/>
              <w:rPr>
                <w:rFonts w:cs="Simplified Arabic"/>
                <w:b/>
                <w:snapToGrid w:val="0"/>
                <w:sz w:val="20"/>
                <w:szCs w:val="22"/>
              </w:rPr>
            </w:pPr>
            <w:r w:rsidRPr="00AD7400">
              <w:rPr>
                <w:rFonts w:cs="Simplified Arabic" w:hint="cs"/>
                <w:b/>
                <w:snapToGrid w:val="0"/>
                <w:sz w:val="20"/>
                <w:szCs w:val="22"/>
                <w:rtl/>
              </w:rPr>
              <w:t>فريق الاتصال 5</w:t>
            </w:r>
            <w:r w:rsidR="00ED051F" w:rsidRPr="00ED051F">
              <w:rPr>
                <w:rFonts w:cs="Simplified Arabic"/>
                <w:b/>
                <w:snapToGrid w:val="0"/>
                <w:sz w:val="20"/>
                <w:szCs w:val="22"/>
              </w:rPr>
              <w:t xml:space="preserve"> </w:t>
            </w:r>
          </w:p>
          <w:p w14:paraId="5253774F" w14:textId="229BC06B" w:rsidR="00ED051F" w:rsidRPr="00ED051F" w:rsidRDefault="00D14977" w:rsidP="005A0627">
            <w:pPr>
              <w:bidi/>
              <w:spacing w:before="120" w:after="120"/>
              <w:rPr>
                <w:rFonts w:cs="Simplified Arabic"/>
                <w:b/>
                <w:snapToGrid w:val="0"/>
                <w:sz w:val="20"/>
                <w:szCs w:val="22"/>
              </w:rPr>
            </w:pPr>
            <w:r w:rsidRPr="00AD7400">
              <w:rPr>
                <w:rFonts w:cs="Simplified Arabic" w:hint="cs"/>
                <w:b/>
                <w:snapToGrid w:val="0"/>
                <w:sz w:val="20"/>
                <w:szCs w:val="22"/>
                <w:rtl/>
              </w:rPr>
              <w:t>معلومات التسلسل الرقمي (لمدة ساعة ونصف كحد أقصى)</w:t>
            </w:r>
          </w:p>
        </w:tc>
        <w:tc>
          <w:tcPr>
            <w:tcW w:w="1869" w:type="dxa"/>
            <w:tcBorders>
              <w:bottom w:val="dashSmallGap" w:sz="4" w:space="0" w:color="auto"/>
            </w:tcBorders>
            <w:shd w:val="clear" w:color="auto" w:fill="auto"/>
          </w:tcPr>
          <w:p w14:paraId="6714F893" w14:textId="1A95D489" w:rsidR="00ED051F" w:rsidRPr="00ED051F" w:rsidRDefault="00D14977" w:rsidP="005A0627">
            <w:pPr>
              <w:bidi/>
              <w:spacing w:before="120" w:after="120"/>
              <w:rPr>
                <w:rFonts w:cs="Simplified Arabic"/>
                <w:b/>
                <w:snapToGrid w:val="0"/>
                <w:sz w:val="20"/>
                <w:szCs w:val="22"/>
              </w:rPr>
            </w:pPr>
            <w:r w:rsidRPr="00AD7400">
              <w:rPr>
                <w:rFonts w:cs="Simplified Arabic" w:hint="cs"/>
                <w:b/>
                <w:snapToGrid w:val="0"/>
                <w:sz w:val="20"/>
                <w:szCs w:val="22"/>
                <w:rtl/>
              </w:rPr>
              <w:t>المسائل المعلقة</w:t>
            </w:r>
          </w:p>
        </w:tc>
        <w:tc>
          <w:tcPr>
            <w:tcW w:w="3657" w:type="dxa"/>
            <w:vMerge w:val="restart"/>
            <w:shd w:val="clear" w:color="auto" w:fill="D6E3BC" w:themeFill="accent3" w:themeFillTint="66"/>
          </w:tcPr>
          <w:p w14:paraId="0B92E4B0" w14:textId="77777777" w:rsidR="00D14977" w:rsidRPr="00AD7400" w:rsidRDefault="00D14977" w:rsidP="005A0627">
            <w:pPr>
              <w:bidi/>
              <w:spacing w:before="120" w:after="120"/>
              <w:rPr>
                <w:rFonts w:cs="Simplified Arabic"/>
                <w:snapToGrid w:val="0"/>
                <w:sz w:val="20"/>
                <w:szCs w:val="22"/>
              </w:rPr>
            </w:pPr>
            <w:r w:rsidRPr="00AD7400">
              <w:rPr>
                <w:rFonts w:cs="Simplified Arabic"/>
                <w:snapToGrid w:val="0"/>
                <w:sz w:val="20"/>
                <w:szCs w:val="22"/>
                <w:rtl/>
              </w:rPr>
              <w:t>الجلسة العامة</w:t>
            </w:r>
          </w:p>
          <w:p w14:paraId="1D5BF760" w14:textId="2ABCA4AB" w:rsidR="00D14977" w:rsidRPr="00AD7400" w:rsidRDefault="00D14977" w:rsidP="005A0627">
            <w:pPr>
              <w:bidi/>
              <w:spacing w:before="120" w:after="120"/>
              <w:rPr>
                <w:rFonts w:cs="Simplified Arabic"/>
                <w:snapToGrid w:val="0"/>
                <w:sz w:val="20"/>
                <w:szCs w:val="22"/>
              </w:rPr>
            </w:pPr>
            <w:r w:rsidRPr="00AD7400">
              <w:rPr>
                <w:rFonts w:cs="Simplified Arabic"/>
                <w:snapToGrid w:val="0"/>
                <w:sz w:val="20"/>
                <w:szCs w:val="22"/>
                <w:rtl/>
              </w:rPr>
              <w:t xml:space="preserve">البند </w:t>
            </w:r>
            <w:r w:rsidR="00156D0D" w:rsidRPr="00AD7400">
              <w:rPr>
                <w:rFonts w:cs="Simplified Arabic" w:hint="cs"/>
                <w:snapToGrid w:val="0"/>
                <w:sz w:val="20"/>
                <w:szCs w:val="22"/>
                <w:rtl/>
              </w:rPr>
              <w:t>4</w:t>
            </w:r>
            <w:r w:rsidRPr="00AD7400">
              <w:rPr>
                <w:rFonts w:cs="Simplified Arabic"/>
                <w:snapToGrid w:val="0"/>
                <w:sz w:val="20"/>
                <w:szCs w:val="22"/>
                <w:rtl/>
              </w:rPr>
              <w:t xml:space="preserve"> </w:t>
            </w:r>
            <w:r w:rsidR="00156D0D" w:rsidRPr="00AD7400">
              <w:rPr>
                <w:rFonts w:cs="Simplified Arabic"/>
                <w:snapToGrid w:val="0"/>
                <w:sz w:val="20"/>
                <w:szCs w:val="22"/>
                <w:rtl/>
              </w:rPr>
              <w:t>–</w:t>
            </w:r>
            <w:r w:rsidRPr="00AD7400">
              <w:rPr>
                <w:rFonts w:cs="Simplified Arabic"/>
                <w:snapToGrid w:val="0"/>
                <w:sz w:val="20"/>
                <w:szCs w:val="22"/>
                <w:rtl/>
              </w:rPr>
              <w:t xml:space="preserve"> </w:t>
            </w:r>
            <w:r w:rsidR="00156D0D" w:rsidRPr="00AD7400">
              <w:rPr>
                <w:rFonts w:cs="Simplified Arabic" w:hint="cs"/>
                <w:snapToGrid w:val="0"/>
                <w:sz w:val="20"/>
                <w:szCs w:val="22"/>
                <w:rtl/>
              </w:rPr>
              <w:t>الإطار العالمي للتنوع البيولوجي لما بعد عام 2020</w:t>
            </w:r>
            <w:r w:rsidRPr="00AD7400">
              <w:rPr>
                <w:rFonts w:cs="Simplified Arabic"/>
                <w:snapToGrid w:val="0"/>
                <w:sz w:val="20"/>
                <w:szCs w:val="22"/>
                <w:rtl/>
              </w:rPr>
              <w:t>/البند 5</w:t>
            </w:r>
            <w:r w:rsidR="00156D0D" w:rsidRPr="00AD7400">
              <w:rPr>
                <w:rFonts w:cs="Simplified Arabic" w:hint="cs"/>
                <w:snapToGrid w:val="0"/>
                <w:sz w:val="20"/>
                <w:szCs w:val="22"/>
                <w:rtl/>
              </w:rPr>
              <w:t xml:space="preserve"> </w:t>
            </w:r>
            <w:r w:rsidR="00156D0D" w:rsidRPr="00AD7400">
              <w:rPr>
                <w:rFonts w:cs="Simplified Arabic"/>
                <w:snapToGrid w:val="0"/>
                <w:sz w:val="20"/>
                <w:szCs w:val="22"/>
                <w:rtl/>
              </w:rPr>
              <w:t>–</w:t>
            </w:r>
            <w:r w:rsidRPr="00AD7400">
              <w:rPr>
                <w:rFonts w:cs="Simplified Arabic"/>
                <w:snapToGrid w:val="0"/>
                <w:sz w:val="20"/>
                <w:szCs w:val="22"/>
                <w:rtl/>
              </w:rPr>
              <w:t xml:space="preserve"> </w:t>
            </w:r>
            <w:r w:rsidR="00156D0D" w:rsidRPr="00AD7400">
              <w:rPr>
                <w:rFonts w:cs="Simplified Arabic" w:hint="cs"/>
                <w:snapToGrid w:val="0"/>
                <w:sz w:val="20"/>
                <w:szCs w:val="22"/>
                <w:rtl/>
              </w:rPr>
              <w:t>معلومات التسلسل الرقمي</w:t>
            </w:r>
          </w:p>
          <w:p w14:paraId="6C2DE3A2" w14:textId="0FB572A1" w:rsidR="00D14977" w:rsidRPr="00AD7400" w:rsidRDefault="00D14977" w:rsidP="005A0627">
            <w:pPr>
              <w:pStyle w:val="ListParagraph"/>
              <w:numPr>
                <w:ilvl w:val="0"/>
                <w:numId w:val="14"/>
              </w:numPr>
              <w:tabs>
                <w:tab w:val="right" w:pos="328"/>
              </w:tabs>
              <w:bidi/>
              <w:spacing w:before="120" w:after="120"/>
              <w:ind w:left="0" w:firstLine="0"/>
              <w:rPr>
                <w:rFonts w:cs="Simplified Arabic"/>
                <w:snapToGrid w:val="0"/>
                <w:sz w:val="20"/>
                <w:szCs w:val="22"/>
              </w:rPr>
            </w:pPr>
            <w:r w:rsidRPr="00AD7400">
              <w:rPr>
                <w:rFonts w:cs="Simplified Arabic"/>
                <w:snapToGrid w:val="0"/>
                <w:sz w:val="20"/>
                <w:szCs w:val="22"/>
                <w:rtl/>
              </w:rPr>
              <w:t>استعراض نتائج أفرقة الاتصال:</w:t>
            </w:r>
          </w:p>
          <w:p w14:paraId="37829BD0" w14:textId="75F88053" w:rsidR="00D14977" w:rsidRPr="00AD7400" w:rsidRDefault="00D14977" w:rsidP="005A0627">
            <w:pPr>
              <w:pStyle w:val="ListParagraph"/>
              <w:numPr>
                <w:ilvl w:val="0"/>
                <w:numId w:val="13"/>
              </w:numPr>
              <w:bidi/>
              <w:spacing w:before="120" w:after="120"/>
              <w:rPr>
                <w:rFonts w:cs="Simplified Arabic"/>
                <w:snapToGrid w:val="0"/>
                <w:sz w:val="20"/>
                <w:szCs w:val="22"/>
              </w:rPr>
            </w:pPr>
            <w:r w:rsidRPr="00AD7400">
              <w:rPr>
                <w:rFonts w:cs="Simplified Arabic"/>
                <w:snapToGrid w:val="0"/>
                <w:sz w:val="20"/>
                <w:szCs w:val="22"/>
                <w:rtl/>
              </w:rPr>
              <w:t>مشروع الإطار العالمي للتنوع البيولوجي لما بعد عام 2020</w:t>
            </w:r>
          </w:p>
          <w:p w14:paraId="28A04C03" w14:textId="5961756E" w:rsidR="00D14977" w:rsidRPr="00AD7400" w:rsidRDefault="00156D0D" w:rsidP="005A0627">
            <w:pPr>
              <w:pStyle w:val="ListParagraph"/>
              <w:numPr>
                <w:ilvl w:val="0"/>
                <w:numId w:val="13"/>
              </w:numPr>
              <w:bidi/>
              <w:spacing w:before="120" w:after="120"/>
              <w:rPr>
                <w:rFonts w:cs="Simplified Arabic"/>
                <w:snapToGrid w:val="0"/>
                <w:sz w:val="20"/>
                <w:szCs w:val="22"/>
              </w:rPr>
            </w:pPr>
            <w:r w:rsidRPr="00AD7400">
              <w:rPr>
                <w:rFonts w:cs="Simplified Arabic" w:hint="cs"/>
                <w:snapToGrid w:val="0"/>
                <w:sz w:val="20"/>
                <w:szCs w:val="22"/>
                <w:rtl/>
              </w:rPr>
              <w:t>م</w:t>
            </w:r>
            <w:r w:rsidR="00D14977" w:rsidRPr="00AD7400">
              <w:rPr>
                <w:rFonts w:cs="Simplified Arabic"/>
                <w:snapToGrid w:val="0"/>
                <w:sz w:val="20"/>
                <w:szCs w:val="22"/>
                <w:rtl/>
              </w:rPr>
              <w:t xml:space="preserve">شروع مقرر بشأن معلومات التسلسل الرقمي </w:t>
            </w:r>
            <w:r w:rsidRPr="00AD7400">
              <w:rPr>
                <w:rFonts w:cs="Simplified Arabic" w:hint="cs"/>
                <w:snapToGrid w:val="0"/>
                <w:sz w:val="20"/>
                <w:szCs w:val="22"/>
                <w:rtl/>
              </w:rPr>
              <w:t>عن ا</w:t>
            </w:r>
            <w:r w:rsidR="00D14977" w:rsidRPr="00AD7400">
              <w:rPr>
                <w:rFonts w:cs="Simplified Arabic"/>
                <w:snapToGrid w:val="0"/>
                <w:sz w:val="20"/>
                <w:szCs w:val="22"/>
                <w:rtl/>
              </w:rPr>
              <w:t>لموارد الجينية</w:t>
            </w:r>
          </w:p>
          <w:p w14:paraId="3B0AC399" w14:textId="794024B9" w:rsidR="00ED051F" w:rsidRPr="00ED051F" w:rsidRDefault="00D14977" w:rsidP="005A0627">
            <w:pPr>
              <w:bidi/>
              <w:spacing w:before="120" w:after="120"/>
              <w:rPr>
                <w:rFonts w:cs="Simplified Arabic"/>
                <w:snapToGrid w:val="0"/>
                <w:sz w:val="20"/>
                <w:szCs w:val="22"/>
              </w:rPr>
            </w:pPr>
            <w:r w:rsidRPr="00AD7400">
              <w:rPr>
                <w:rFonts w:cs="Simplified Arabic"/>
                <w:snapToGrid w:val="0"/>
                <w:sz w:val="20"/>
                <w:szCs w:val="22"/>
                <w:rtl/>
              </w:rPr>
              <w:t xml:space="preserve">البنود 6 و7 و8. مسائل أخرى، اعتماد الوثائق </w:t>
            </w:r>
            <w:r w:rsidR="00156D0D" w:rsidRPr="00AD7400">
              <w:rPr>
                <w:rFonts w:cs="Simplified Arabic" w:hint="cs"/>
                <w:snapToGrid w:val="0"/>
                <w:sz w:val="20"/>
                <w:szCs w:val="22"/>
                <w:rtl/>
              </w:rPr>
              <w:t>المحدودة التوزيع</w:t>
            </w:r>
            <w:r w:rsidRPr="00AD7400">
              <w:rPr>
                <w:rFonts w:cs="Simplified Arabic"/>
                <w:snapToGrid w:val="0"/>
                <w:sz w:val="20"/>
                <w:szCs w:val="22"/>
                <w:rtl/>
              </w:rPr>
              <w:t>، التقرير و</w:t>
            </w:r>
            <w:r w:rsidR="00156D0D" w:rsidRPr="00AD7400">
              <w:rPr>
                <w:rFonts w:cs="Simplified Arabic" w:hint="cs"/>
                <w:snapToGrid w:val="0"/>
                <w:sz w:val="20"/>
                <w:szCs w:val="22"/>
                <w:rtl/>
              </w:rPr>
              <w:t>الاختتام</w:t>
            </w:r>
          </w:p>
        </w:tc>
      </w:tr>
      <w:tr w:rsidR="00ED051F" w:rsidRPr="00ED051F" w14:paraId="710F2DBC" w14:textId="77777777" w:rsidTr="00DE433A">
        <w:trPr>
          <w:cantSplit/>
          <w:trHeight w:val="1722"/>
        </w:trPr>
        <w:tc>
          <w:tcPr>
            <w:tcW w:w="861" w:type="dxa"/>
            <w:vMerge/>
            <w:shd w:val="clear" w:color="auto" w:fill="auto"/>
          </w:tcPr>
          <w:p w14:paraId="110D94D3" w14:textId="77777777" w:rsidR="00ED051F" w:rsidRPr="00ED051F" w:rsidRDefault="00ED051F" w:rsidP="005A0627">
            <w:pPr>
              <w:bidi/>
              <w:rPr>
                <w:rFonts w:cs="Simplified Arabic"/>
                <w:snapToGrid w:val="0"/>
                <w:sz w:val="20"/>
                <w:szCs w:val="22"/>
              </w:rPr>
            </w:pPr>
          </w:p>
        </w:tc>
        <w:tc>
          <w:tcPr>
            <w:tcW w:w="5192" w:type="dxa"/>
            <w:gridSpan w:val="2"/>
            <w:tcBorders>
              <w:top w:val="dashSmallGap" w:sz="4" w:space="0" w:color="auto"/>
            </w:tcBorders>
            <w:shd w:val="clear" w:color="auto" w:fill="auto"/>
          </w:tcPr>
          <w:p w14:paraId="511329FC" w14:textId="7A93F720" w:rsidR="00ED051F" w:rsidRPr="00ED051F" w:rsidRDefault="00D14977" w:rsidP="005A0627">
            <w:pPr>
              <w:bidi/>
              <w:rPr>
                <w:rFonts w:cs="Simplified Arabic"/>
                <w:b/>
                <w:snapToGrid w:val="0"/>
                <w:sz w:val="20"/>
                <w:szCs w:val="22"/>
              </w:rPr>
            </w:pPr>
            <w:r w:rsidRPr="00AD7400">
              <w:rPr>
                <w:rFonts w:cs="Simplified Arabic" w:hint="cs"/>
                <w:b/>
                <w:snapToGrid w:val="0"/>
                <w:sz w:val="20"/>
                <w:szCs w:val="22"/>
                <w:rtl/>
              </w:rPr>
              <w:t>فريق الاتصال 4</w:t>
            </w:r>
          </w:p>
          <w:p w14:paraId="673E7F63" w14:textId="6FC54F6E" w:rsidR="00ED051F" w:rsidRPr="00ED051F" w:rsidRDefault="00D14977" w:rsidP="005A0627">
            <w:pPr>
              <w:bidi/>
              <w:rPr>
                <w:rFonts w:cs="Simplified Arabic"/>
                <w:b/>
                <w:snapToGrid w:val="0"/>
                <w:sz w:val="20"/>
                <w:szCs w:val="22"/>
              </w:rPr>
            </w:pPr>
            <w:r w:rsidRPr="00AD7400">
              <w:rPr>
                <w:rFonts w:cs="Simplified Arabic" w:hint="cs"/>
                <w:b/>
                <w:snapToGrid w:val="0"/>
                <w:sz w:val="20"/>
                <w:szCs w:val="22"/>
                <w:rtl/>
              </w:rPr>
              <w:t>الأهداف 14 و15 و16</w:t>
            </w:r>
          </w:p>
          <w:p w14:paraId="63A9E6CF" w14:textId="77777777" w:rsidR="00ED051F" w:rsidRPr="00ED051F" w:rsidRDefault="00ED051F" w:rsidP="005A0627">
            <w:pPr>
              <w:bidi/>
              <w:rPr>
                <w:rFonts w:cs="Simplified Arabic"/>
                <w:b/>
                <w:snapToGrid w:val="0"/>
                <w:sz w:val="20"/>
                <w:szCs w:val="22"/>
              </w:rPr>
            </w:pPr>
          </w:p>
        </w:tc>
        <w:tc>
          <w:tcPr>
            <w:tcW w:w="3888" w:type="dxa"/>
            <w:gridSpan w:val="2"/>
            <w:tcBorders>
              <w:top w:val="dashSmallGap" w:sz="4" w:space="0" w:color="auto"/>
            </w:tcBorders>
            <w:shd w:val="clear" w:color="auto" w:fill="auto"/>
          </w:tcPr>
          <w:p w14:paraId="080877FB" w14:textId="47E5ABA5" w:rsidR="00ED051F" w:rsidRPr="00ED051F" w:rsidRDefault="00D14977" w:rsidP="005A0627">
            <w:pPr>
              <w:bidi/>
              <w:rPr>
                <w:rFonts w:cs="Simplified Arabic"/>
                <w:b/>
                <w:snapToGrid w:val="0"/>
                <w:sz w:val="20"/>
                <w:szCs w:val="22"/>
              </w:rPr>
            </w:pPr>
            <w:r w:rsidRPr="00AD7400">
              <w:rPr>
                <w:rFonts w:cs="Simplified Arabic" w:hint="cs"/>
                <w:b/>
                <w:snapToGrid w:val="0"/>
                <w:sz w:val="20"/>
                <w:szCs w:val="22"/>
                <w:rtl/>
              </w:rPr>
              <w:t>فريق الاتصال 3</w:t>
            </w:r>
          </w:p>
          <w:p w14:paraId="47EF976C" w14:textId="44ABA7A5" w:rsidR="00ED051F" w:rsidRPr="00ED051F" w:rsidRDefault="00D14977" w:rsidP="005A0627">
            <w:pPr>
              <w:bidi/>
              <w:rPr>
                <w:rFonts w:cs="Simplified Arabic"/>
                <w:b/>
                <w:snapToGrid w:val="0"/>
                <w:sz w:val="20"/>
                <w:szCs w:val="22"/>
              </w:rPr>
            </w:pPr>
            <w:r w:rsidRPr="00AD7400">
              <w:rPr>
                <w:rFonts w:cs="Simplified Arabic" w:hint="cs"/>
                <w:b/>
                <w:snapToGrid w:val="0"/>
                <w:sz w:val="20"/>
                <w:szCs w:val="22"/>
                <w:rtl/>
              </w:rPr>
              <w:t>الأهداف 9 و10 و11</w:t>
            </w:r>
          </w:p>
          <w:p w14:paraId="4D90EFC3" w14:textId="77777777" w:rsidR="00ED051F" w:rsidRPr="00ED051F" w:rsidRDefault="00ED051F" w:rsidP="005A0627">
            <w:pPr>
              <w:bidi/>
              <w:rPr>
                <w:rFonts w:cs="Simplified Arabic"/>
                <w:b/>
                <w:snapToGrid w:val="0"/>
                <w:sz w:val="20"/>
                <w:szCs w:val="22"/>
              </w:rPr>
            </w:pPr>
          </w:p>
        </w:tc>
        <w:tc>
          <w:tcPr>
            <w:tcW w:w="3657" w:type="dxa"/>
            <w:vMerge/>
            <w:shd w:val="clear" w:color="auto" w:fill="D6E3BC" w:themeFill="accent3" w:themeFillTint="66"/>
          </w:tcPr>
          <w:p w14:paraId="4C4AEA66" w14:textId="77777777" w:rsidR="00ED051F" w:rsidRPr="00ED051F" w:rsidRDefault="00ED051F" w:rsidP="005A0627">
            <w:pPr>
              <w:bidi/>
              <w:rPr>
                <w:rFonts w:cs="Simplified Arabic"/>
                <w:snapToGrid w:val="0"/>
                <w:sz w:val="20"/>
                <w:szCs w:val="22"/>
              </w:rPr>
            </w:pPr>
          </w:p>
        </w:tc>
      </w:tr>
    </w:tbl>
    <w:p w14:paraId="4F6B7159" w14:textId="32D2327D" w:rsidR="00421261" w:rsidRDefault="00421261" w:rsidP="005A0627">
      <w:pPr>
        <w:pStyle w:val="ListParagraph"/>
        <w:bidi/>
        <w:spacing w:after="120" w:line="216" w:lineRule="auto"/>
        <w:ind w:left="0" w:firstLine="713"/>
        <w:contextualSpacing w:val="0"/>
        <w:rPr>
          <w:rFonts w:eastAsia="YouYuan" w:cs="Simplified Arabic"/>
          <w:kern w:val="2"/>
          <w:rtl/>
          <w:lang w:val="en-US" w:bidi="ar-EG"/>
        </w:rPr>
      </w:pPr>
    </w:p>
    <w:p w14:paraId="67E84C4E" w14:textId="77777777" w:rsidR="00421261" w:rsidRDefault="00421261" w:rsidP="005A0627">
      <w:pPr>
        <w:pStyle w:val="ListParagraph"/>
        <w:bidi/>
        <w:spacing w:after="120" w:line="216" w:lineRule="auto"/>
        <w:ind w:left="0" w:firstLine="713"/>
        <w:contextualSpacing w:val="0"/>
        <w:rPr>
          <w:rFonts w:eastAsia="YouYuan" w:cs="Simplified Arabic"/>
          <w:kern w:val="2"/>
          <w:rtl/>
          <w:lang w:val="en-US"/>
        </w:rPr>
      </w:pPr>
    </w:p>
    <w:p w14:paraId="55C43888" w14:textId="77777777" w:rsidR="00421261" w:rsidRPr="00810A97" w:rsidRDefault="00421261" w:rsidP="00421261">
      <w:pPr>
        <w:pStyle w:val="ListParagraph"/>
        <w:bidi/>
        <w:spacing w:after="120" w:line="216" w:lineRule="auto"/>
        <w:ind w:left="0" w:firstLine="713"/>
        <w:contextualSpacing w:val="0"/>
        <w:jc w:val="center"/>
        <w:rPr>
          <w:rFonts w:eastAsia="YouYuan" w:cs="Simplified Arabic"/>
          <w:kern w:val="2"/>
          <w:rtl/>
          <w:lang w:val="en-US" w:bidi="ar-EG"/>
        </w:rPr>
      </w:pPr>
      <w:r>
        <w:t>__________</w:t>
      </w:r>
    </w:p>
    <w:p w14:paraId="281867F4" w14:textId="77777777" w:rsidR="00F058B3" w:rsidRPr="007855D6" w:rsidRDefault="00F058B3" w:rsidP="00421261">
      <w:pPr>
        <w:pStyle w:val="ListParagraph"/>
        <w:bidi/>
        <w:spacing w:after="120" w:line="216" w:lineRule="auto"/>
        <w:ind w:left="0" w:firstLine="713"/>
        <w:contextualSpacing w:val="0"/>
        <w:rPr>
          <w:rFonts w:eastAsia="YouYuan" w:cs="Simplified Arabic"/>
          <w:kern w:val="2"/>
          <w:rtl/>
          <w:lang w:val="en-US" w:bidi="ar-EG"/>
        </w:rPr>
      </w:pPr>
    </w:p>
    <w:sectPr w:rsidR="00F058B3" w:rsidRPr="007855D6" w:rsidSect="00773C68">
      <w:headerReference w:type="even" r:id="rId24"/>
      <w:pgSz w:w="15840" w:h="12240" w:orient="landscape" w:code="1"/>
      <w:pgMar w:top="1440" w:right="1140" w:bottom="1350"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9FDA8" w14:textId="77777777" w:rsidR="00B16165" w:rsidRDefault="00B16165" w:rsidP="00CF1848">
      <w:r>
        <w:separator/>
      </w:r>
    </w:p>
  </w:endnote>
  <w:endnote w:type="continuationSeparator" w:id="0">
    <w:p w14:paraId="31D7753F" w14:textId="77777777" w:rsidR="00B16165" w:rsidRDefault="00B16165" w:rsidP="00CF1848">
      <w:r>
        <w:continuationSeparator/>
      </w:r>
    </w:p>
  </w:endnote>
  <w:endnote w:type="continuationNotice" w:id="1">
    <w:p w14:paraId="3D87AA3D" w14:textId="77777777" w:rsidR="00B16165" w:rsidRDefault="00B16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ouYuan">
    <w:altName w:val="Microsoft YaHei"/>
    <w:panose1 w:val="02010509060101010101"/>
    <w:charset w:val="86"/>
    <w:family w:val="modern"/>
    <w:pitch w:val="fixed"/>
    <w:sig w:usb0="00000001" w:usb1="080E0000" w:usb2="00000010" w:usb3="00000000" w:csb0="00040000" w:csb1="00000000"/>
  </w:font>
  <w:font w:name="Simplified Arabic">
    <w:altName w:val="Times New Roman"/>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1A77" w14:textId="77777777" w:rsidR="00FE21D7" w:rsidRDefault="00FE21D7" w:rsidP="00120457">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B720" w14:textId="77777777" w:rsidR="00FE21D7" w:rsidRDefault="00FE21D7" w:rsidP="00120457">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40EFB" w14:textId="77777777" w:rsidR="00B16165" w:rsidRDefault="00B16165" w:rsidP="005F2B72">
      <w:pPr>
        <w:bidi/>
      </w:pPr>
      <w:r>
        <w:separator/>
      </w:r>
    </w:p>
  </w:footnote>
  <w:footnote w:type="continuationSeparator" w:id="0">
    <w:p w14:paraId="5CAACC87" w14:textId="77777777" w:rsidR="00B16165" w:rsidRDefault="00B16165" w:rsidP="00CF1848">
      <w:r>
        <w:continuationSeparator/>
      </w:r>
    </w:p>
  </w:footnote>
  <w:footnote w:type="continuationNotice" w:id="1">
    <w:p w14:paraId="6DBEA153" w14:textId="77777777" w:rsidR="00B16165" w:rsidRDefault="00B16165"/>
  </w:footnote>
  <w:footnote w:id="2">
    <w:p w14:paraId="06344985" w14:textId="6CD8ED0F" w:rsidR="00530FB0" w:rsidRDefault="00530FB0" w:rsidP="00A56208">
      <w:pPr>
        <w:pStyle w:val="FootnoteText"/>
        <w:bidi/>
        <w:ind w:firstLine="0"/>
        <w:rPr>
          <w:rtl/>
          <w:lang w:bidi="ar-EG"/>
        </w:rPr>
      </w:pPr>
      <w:r>
        <w:rPr>
          <w:rStyle w:val="FootnoteReference"/>
        </w:rPr>
        <w:footnoteRef/>
      </w:r>
      <w:r w:rsidR="00A56208">
        <w:rPr>
          <w:rFonts w:hint="cs"/>
          <w:rtl/>
        </w:rPr>
        <w:t xml:space="preserve"> </w:t>
      </w:r>
      <w:r w:rsidR="00A56208" w:rsidRPr="00A56208">
        <w:rPr>
          <w:rFonts w:ascii="Simplified Arabic" w:hAnsi="Simplified Arabic" w:cs="Simplified Arabic"/>
          <w:sz w:val="14"/>
          <w:szCs w:val="20"/>
          <w:rtl/>
        </w:rPr>
        <w:t>انظر الإخطار 2022-051 المؤرخ 23 أغسطس</w:t>
      </w:r>
      <w:r w:rsidR="00A56208">
        <w:rPr>
          <w:rFonts w:ascii="Simplified Arabic" w:hAnsi="Simplified Arabic" w:cs="Simplified Arabic" w:hint="cs"/>
          <w:sz w:val="14"/>
          <w:szCs w:val="20"/>
          <w:rtl/>
        </w:rPr>
        <w:t>/آب</w:t>
      </w:r>
      <w:r w:rsidR="00A56208" w:rsidRPr="00A56208">
        <w:rPr>
          <w:rFonts w:ascii="Simplified Arabic" w:hAnsi="Simplified Arabic" w:cs="Simplified Arabic"/>
          <w:sz w:val="14"/>
          <w:szCs w:val="20"/>
          <w:rtl/>
        </w:rPr>
        <w:t xml:space="preserve"> 2022</w:t>
      </w:r>
      <w:r w:rsidR="00A56208" w:rsidRPr="00A56208">
        <w:rPr>
          <w:rtl/>
        </w:rPr>
        <w:t>.</w:t>
      </w:r>
      <w:r>
        <w:t xml:space="preserve"> </w:t>
      </w:r>
    </w:p>
  </w:footnote>
  <w:footnote w:id="3">
    <w:p w14:paraId="675A2120" w14:textId="37409986" w:rsidR="00995AB0" w:rsidRPr="00B02B26" w:rsidRDefault="00995AB0" w:rsidP="00A56208">
      <w:pPr>
        <w:pStyle w:val="FootnoteText"/>
        <w:bidi/>
        <w:ind w:firstLine="0"/>
        <w:rPr>
          <w:lang w:val="en-US" w:bidi="ar-EG"/>
        </w:rPr>
      </w:pPr>
      <w:r>
        <w:rPr>
          <w:rStyle w:val="FootnoteReference"/>
        </w:rPr>
        <w:footnoteRef/>
      </w:r>
      <w:r w:rsidR="00A56208">
        <w:rPr>
          <w:rFonts w:hint="cs"/>
          <w:rtl/>
        </w:rPr>
        <w:t xml:space="preserve"> يرد</w:t>
      </w:r>
      <w:r w:rsidR="00A56208" w:rsidRPr="00A56208">
        <w:rPr>
          <w:rtl/>
        </w:rPr>
        <w:t xml:space="preserve"> تقرير هذا الاجتماع على العنوان التالي: </w:t>
      </w:r>
      <w:r w:rsidR="00A56208" w:rsidRPr="00A56208">
        <w:t>https://www.cbd.int/meetings/POST2020-OM-2022-01</w:t>
      </w:r>
      <w:r w:rsidR="00A56208" w:rsidRPr="00A56208">
        <w:rPr>
          <w:rtl/>
        </w:rPr>
        <w:t>. وترد النتائج الرئيسية لاجتماع الفريق غير الرسمي بلغات الأمم المتحدة الست في الوثيقة</w:t>
      </w:r>
      <w:r w:rsidR="00A56208">
        <w:rPr>
          <w:rFonts w:hint="cs"/>
          <w:rtl/>
        </w:rPr>
        <w:t xml:space="preserve"> </w:t>
      </w:r>
      <w:r w:rsidR="00A56208" w:rsidRPr="00A56208">
        <w:t>CBD/WG2020/5/2</w:t>
      </w:r>
      <w:r w:rsidR="00A56208">
        <w:rPr>
          <w:rFonts w:hint="cs"/>
          <w:rtl/>
        </w:rPr>
        <w:t>.</w:t>
      </w:r>
    </w:p>
  </w:footnote>
  <w:footnote w:id="4">
    <w:p w14:paraId="49648CCB" w14:textId="03BF5E9C" w:rsidR="005340FC" w:rsidRDefault="005340FC" w:rsidP="00FF5D26">
      <w:pPr>
        <w:pStyle w:val="FootnoteText"/>
        <w:bidi/>
        <w:ind w:firstLine="0"/>
        <w:rPr>
          <w:rtl/>
          <w:lang w:bidi="ar-EG"/>
        </w:rPr>
      </w:pPr>
      <w:r>
        <w:rPr>
          <w:rStyle w:val="FootnoteReference"/>
        </w:rPr>
        <w:footnoteRef/>
      </w:r>
      <w:r w:rsidR="00FF5D26">
        <w:rPr>
          <w:rFonts w:hint="cs"/>
          <w:rtl/>
        </w:rPr>
        <w:t xml:space="preserve"> </w:t>
      </w:r>
      <w:r w:rsidR="00FF5D26" w:rsidRPr="00FF5D26">
        <w:rPr>
          <w:rFonts w:ascii="Simplified Arabic" w:hAnsi="Simplified Arabic" w:cs="Simplified Arabic"/>
          <w:sz w:val="14"/>
          <w:szCs w:val="20"/>
          <w:rtl/>
        </w:rPr>
        <w:t>ترد المؤشرات في الجداول المرفقة بمشروع المقرر في إطار البند 9 باء من جدول أعمال مؤتمر الأطراف (انظر</w:t>
      </w:r>
      <w:r w:rsidR="00FF5D26">
        <w:rPr>
          <w:rFonts w:ascii="Simplified Arabic" w:hAnsi="Simplified Arabic" w:cs="Simplified Arabic" w:hint="cs"/>
          <w:sz w:val="14"/>
          <w:szCs w:val="20"/>
          <w:rtl/>
        </w:rPr>
        <w:t xml:space="preserve"> </w:t>
      </w:r>
      <w:hyperlink r:id="rId1" w:history="1">
        <w:r w:rsidR="00FF5D26" w:rsidRPr="00684731">
          <w:rPr>
            <w:rStyle w:val="Hyperlink"/>
          </w:rPr>
          <w:t>CBD/COP/15/2</w:t>
        </w:r>
      </w:hyperlink>
      <w:r w:rsidR="00FF5D26">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1B30" w14:textId="5A8CE94E" w:rsidR="00FE21D7" w:rsidRPr="00956011" w:rsidRDefault="00773C68" w:rsidP="00D6769A">
    <w:pPr>
      <w:pStyle w:val="Header"/>
      <w:bidi/>
      <w:jc w:val="left"/>
      <w:rPr>
        <w:sz w:val="20"/>
        <w:szCs w:val="20"/>
        <w:lang w:val="fr-CH"/>
      </w:rPr>
    </w:pPr>
    <w:sdt>
      <w:sdtPr>
        <w:rPr>
          <w:snapToGrid w:val="0"/>
          <w:kern w:val="22"/>
          <w:szCs w:val="20"/>
          <w:rtl/>
          <w:lang w:val="fr-FR"/>
        </w:rPr>
        <w:alias w:val="Subject"/>
        <w:tag w:val=""/>
        <w:id w:val="-167094049"/>
        <w:placeholder>
          <w:docPart w:val="A18DBAE6F3B7904EB1F2573C90F045FE"/>
        </w:placeholder>
        <w:dataBinding w:prefixMappings="xmlns:ns0='http://purl.org/dc/elements/1.1/' xmlns:ns1='http://schemas.openxmlformats.org/package/2006/metadata/core-properties' " w:xpath="/ns1:coreProperties[1]/ns0:subject[1]" w:storeItemID="{6C3C8BC8-F283-45AE-878A-BAB7291924A1}"/>
        <w:text/>
      </w:sdtPr>
      <w:sdtEndPr/>
      <w:sdtContent>
        <w:r w:rsidR="00FE21D7" w:rsidRPr="00EC7C2C">
          <w:rPr>
            <w:snapToGrid w:val="0"/>
            <w:kern w:val="22"/>
            <w:szCs w:val="20"/>
            <w:lang w:val="fr-FR"/>
          </w:rPr>
          <w:t>CBD/WG2020/</w:t>
        </w:r>
        <w:r w:rsidR="00FE21D7">
          <w:rPr>
            <w:snapToGrid w:val="0"/>
            <w:kern w:val="22"/>
            <w:szCs w:val="20"/>
            <w:lang w:val="fr-FR"/>
          </w:rPr>
          <w:t>5</w:t>
        </w:r>
        <w:r w:rsidR="00FE21D7" w:rsidRPr="00EC7C2C">
          <w:rPr>
            <w:snapToGrid w:val="0"/>
            <w:kern w:val="22"/>
            <w:szCs w:val="20"/>
            <w:lang w:val="fr-FR"/>
          </w:rPr>
          <w:t>/</w:t>
        </w:r>
        <w:r w:rsidR="00B02B26">
          <w:rPr>
            <w:snapToGrid w:val="0"/>
            <w:kern w:val="22"/>
            <w:szCs w:val="20"/>
            <w:lang w:val="fr-FR"/>
          </w:rPr>
          <w:t>1/Add.2</w:t>
        </w:r>
      </w:sdtContent>
    </w:sdt>
  </w:p>
  <w:p w14:paraId="083DB06A" w14:textId="3F483741" w:rsidR="00FE21D7" w:rsidRPr="00985910" w:rsidRDefault="00FE21D7" w:rsidP="00D6769A">
    <w:pPr>
      <w:pStyle w:val="Header"/>
      <w:bidi/>
      <w:jc w:val="left"/>
      <w:rPr>
        <w:lang w:val="fr-FR"/>
      </w:rPr>
    </w:pP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sidR="00A27D1C" w:rsidRPr="00A27D1C">
      <w:rPr>
        <w:noProof/>
        <w:kern w:val="22"/>
        <w:rtl/>
      </w:rPr>
      <w:t>2</w:t>
    </w:r>
    <w:r w:rsidRPr="005440A6">
      <w:rPr>
        <w:noProof/>
        <w:kern w:val="22"/>
      </w:rPr>
      <w:fldChar w:fldCharType="end"/>
    </w:r>
    <w:r w:rsidR="00D6769A" w:rsidRPr="00D6769A">
      <w:rPr>
        <w:noProof/>
        <w:kern w:val="22"/>
        <w:lang w:val="fr-FR"/>
      </w:rPr>
      <w:t>Page</w:t>
    </w:r>
    <w:r w:rsidR="00D6769A">
      <w:rPr>
        <w:noProof/>
        <w:kern w:val="22"/>
        <w:lang w:val="fr-FR"/>
      </w:rPr>
      <w:t xml:space="preserve"> </w:t>
    </w:r>
  </w:p>
  <w:p w14:paraId="41A58A54" w14:textId="77777777" w:rsidR="00FE21D7" w:rsidRPr="00F300AB" w:rsidRDefault="00FE21D7"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049E" w14:textId="10D0CFA0" w:rsidR="00FE21D7" w:rsidRPr="00956011" w:rsidRDefault="00773C68" w:rsidP="00D6769A">
    <w:pPr>
      <w:pStyle w:val="Header"/>
      <w:bidi/>
      <w:jc w:val="right"/>
      <w:rPr>
        <w:szCs w:val="22"/>
        <w:lang w:val="fr-CH"/>
      </w:rPr>
    </w:pPr>
    <w:sdt>
      <w:sdtPr>
        <w:rPr>
          <w:snapToGrid w:val="0"/>
          <w:kern w:val="22"/>
          <w:szCs w:val="20"/>
          <w:rtl/>
          <w:lang w:val="fr-FR"/>
        </w:rPr>
        <w:alias w:val="Subject"/>
        <w:tag w:val=""/>
        <w:id w:val="2024747431"/>
        <w:placeholder>
          <w:docPart w:val="A3487FCDEBD1A34FA966B6B360B877E7"/>
        </w:placeholder>
        <w:dataBinding w:prefixMappings="xmlns:ns0='http://purl.org/dc/elements/1.1/' xmlns:ns1='http://schemas.openxmlformats.org/package/2006/metadata/core-properties' " w:xpath="/ns1:coreProperties[1]/ns0:subject[1]" w:storeItemID="{6C3C8BC8-F283-45AE-878A-BAB7291924A1}"/>
        <w:text/>
      </w:sdtPr>
      <w:sdtEndPr/>
      <w:sdtContent>
        <w:r w:rsidR="00B02B26">
          <w:rPr>
            <w:snapToGrid w:val="0"/>
            <w:kern w:val="22"/>
            <w:szCs w:val="20"/>
            <w:lang w:val="en-US"/>
          </w:rPr>
          <w:t>CBD/WG2020/5/1/Add.2</w:t>
        </w:r>
      </w:sdtContent>
    </w:sdt>
  </w:p>
  <w:p w14:paraId="6D13E548" w14:textId="28E2574B" w:rsidR="00FE21D7" w:rsidRPr="00D6769A" w:rsidRDefault="00FE21D7" w:rsidP="00D6769A">
    <w:pPr>
      <w:pStyle w:val="Header"/>
      <w:suppressLineNumbers/>
      <w:tabs>
        <w:tab w:val="clear" w:pos="4320"/>
        <w:tab w:val="clear" w:pos="8640"/>
      </w:tabs>
      <w:suppressAutoHyphens/>
      <w:bidi/>
      <w:jc w:val="right"/>
      <w:rPr>
        <w:kern w:val="22"/>
        <w:lang w:val="en-US"/>
      </w:rPr>
    </w:pP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sidR="00A27D1C" w:rsidRPr="00A27D1C">
      <w:rPr>
        <w:noProof/>
        <w:kern w:val="22"/>
        <w:rtl/>
      </w:rPr>
      <w:t>3</w:t>
    </w:r>
    <w:r w:rsidRPr="005440A6">
      <w:rPr>
        <w:noProof/>
        <w:kern w:val="22"/>
      </w:rPr>
      <w:fldChar w:fldCharType="end"/>
    </w:r>
    <w:r w:rsidR="00D6769A" w:rsidRPr="00D6769A">
      <w:rPr>
        <w:noProof/>
        <w:kern w:val="22"/>
        <w:lang w:val="fr-FR"/>
      </w:rPr>
      <w:t>Page</w:t>
    </w:r>
    <w:r w:rsidR="00D6769A">
      <w:rPr>
        <w:noProof/>
        <w:kern w:val="22"/>
        <w:lang w:val="fr-FR"/>
      </w:rPr>
      <w:t xml:space="preserve"> </w:t>
    </w:r>
  </w:p>
  <w:p w14:paraId="2F4FE0FC" w14:textId="77777777" w:rsidR="00FE21D7" w:rsidRPr="00F300AB" w:rsidRDefault="00FE21D7" w:rsidP="003B5508">
    <w:pPr>
      <w:pStyle w:val="Header"/>
      <w:suppressLineNumbers/>
      <w:tabs>
        <w:tab w:val="clear" w:pos="4320"/>
        <w:tab w:val="clear" w:pos="8640"/>
      </w:tabs>
      <w:suppressAutoHyphens/>
      <w:jc w:val="right"/>
      <w:rPr>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ECE80" w14:textId="77777777" w:rsidR="007329C3" w:rsidRPr="00F300AB" w:rsidRDefault="007329C3" w:rsidP="007329C3">
    <w:pPr>
      <w:pStyle w:val="Header"/>
      <w:suppressLineNumbers/>
      <w:tabs>
        <w:tab w:val="clear" w:pos="4320"/>
        <w:tab w:val="clear" w:pos="8640"/>
      </w:tabs>
      <w:suppressAutoHyphens/>
      <w:jc w:val="left"/>
      <w:rPr>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0E25A" w14:textId="77777777" w:rsidR="00A82B81" w:rsidRPr="00956011" w:rsidRDefault="00A82B81" w:rsidP="00D6769A">
    <w:pPr>
      <w:pStyle w:val="Header"/>
      <w:bidi/>
      <w:jc w:val="left"/>
      <w:rPr>
        <w:sz w:val="20"/>
        <w:szCs w:val="20"/>
        <w:lang w:val="fr-CH"/>
      </w:rPr>
    </w:pPr>
    <w:sdt>
      <w:sdtPr>
        <w:rPr>
          <w:snapToGrid w:val="0"/>
          <w:kern w:val="22"/>
          <w:szCs w:val="20"/>
          <w:rtl/>
          <w:lang w:val="fr-FR"/>
        </w:rPr>
        <w:alias w:val="Subject"/>
        <w:tag w:val=""/>
        <w:id w:val="213697751"/>
        <w:placeholder>
          <w:docPart w:val="AEDD8C8A91F34173B223F7736E90B6B5"/>
        </w:placeholder>
        <w:dataBinding w:prefixMappings="xmlns:ns0='http://purl.org/dc/elements/1.1/' xmlns:ns1='http://schemas.openxmlformats.org/package/2006/metadata/core-properties' " w:xpath="/ns1:coreProperties[1]/ns0:subject[1]" w:storeItemID="{6C3C8BC8-F283-45AE-878A-BAB7291924A1}"/>
        <w:text/>
      </w:sdtPr>
      <w:sdtContent>
        <w:r w:rsidRPr="00EC7C2C">
          <w:rPr>
            <w:snapToGrid w:val="0"/>
            <w:kern w:val="22"/>
            <w:szCs w:val="20"/>
            <w:lang w:val="fr-FR"/>
          </w:rPr>
          <w:t>CBD/WG2020/</w:t>
        </w:r>
        <w:r>
          <w:rPr>
            <w:snapToGrid w:val="0"/>
            <w:kern w:val="22"/>
            <w:szCs w:val="20"/>
            <w:lang w:val="fr-FR"/>
          </w:rPr>
          <w:t>5</w:t>
        </w:r>
        <w:r w:rsidRPr="00EC7C2C">
          <w:rPr>
            <w:snapToGrid w:val="0"/>
            <w:kern w:val="22"/>
            <w:szCs w:val="20"/>
            <w:lang w:val="fr-FR"/>
          </w:rPr>
          <w:t>/</w:t>
        </w:r>
        <w:r>
          <w:rPr>
            <w:snapToGrid w:val="0"/>
            <w:kern w:val="22"/>
            <w:szCs w:val="20"/>
            <w:lang w:val="fr-FR"/>
          </w:rPr>
          <w:t>1/Add.2</w:t>
        </w:r>
      </w:sdtContent>
    </w:sdt>
  </w:p>
  <w:p w14:paraId="5348898F" w14:textId="77777777" w:rsidR="00A82B81" w:rsidRPr="00985910" w:rsidRDefault="00A82B81" w:rsidP="00D6769A">
    <w:pPr>
      <w:pStyle w:val="Header"/>
      <w:bidi/>
      <w:jc w:val="left"/>
      <w:rPr>
        <w:lang w:val="fr-FR"/>
      </w:rPr>
    </w:pP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sidRPr="00A27D1C">
      <w:rPr>
        <w:noProof/>
        <w:kern w:val="22"/>
        <w:rtl/>
      </w:rPr>
      <w:t>2</w:t>
    </w:r>
    <w:r w:rsidRPr="005440A6">
      <w:rPr>
        <w:noProof/>
        <w:kern w:val="22"/>
      </w:rPr>
      <w:fldChar w:fldCharType="end"/>
    </w:r>
    <w:r w:rsidRPr="00D6769A">
      <w:rPr>
        <w:noProof/>
        <w:kern w:val="22"/>
        <w:lang w:val="fr-FR"/>
      </w:rPr>
      <w:t>Page</w:t>
    </w:r>
    <w:r>
      <w:rPr>
        <w:noProof/>
        <w:kern w:val="22"/>
        <w:lang w:val="fr-FR"/>
      </w:rPr>
      <w:t xml:space="preserve"> </w:t>
    </w:r>
  </w:p>
  <w:p w14:paraId="20D21E40" w14:textId="77777777" w:rsidR="00A82B81" w:rsidRPr="00F300AB" w:rsidRDefault="00A82B81" w:rsidP="003B5508">
    <w:pPr>
      <w:pStyle w:val="Header"/>
      <w:suppressLineNumbers/>
      <w:tabs>
        <w:tab w:val="clear" w:pos="4320"/>
        <w:tab w:val="clear" w:pos="8640"/>
      </w:tabs>
      <w:suppressAutoHyphens/>
      <w:jc w:val="lef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3EB73A67"/>
    <w:multiLevelType w:val="hybridMultilevel"/>
    <w:tmpl w:val="AF68B5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FA47A9"/>
    <w:multiLevelType w:val="hybridMultilevel"/>
    <w:tmpl w:val="50B6D484"/>
    <w:lvl w:ilvl="0" w:tplc="B3D45F16">
      <w:numFmt w:val="bullet"/>
      <w:lvlText w:val="•"/>
      <w:lvlJc w:val="left"/>
      <w:pPr>
        <w:ind w:left="1080" w:hanging="72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F6DA0"/>
    <w:multiLevelType w:val="hybridMultilevel"/>
    <w:tmpl w:val="CA9EA708"/>
    <w:lvl w:ilvl="0" w:tplc="8864FDB4">
      <w:start w:val="12"/>
      <w:numFmt w:val="decimal"/>
      <w:lvlText w:val="%1-"/>
      <w:lvlJc w:val="left"/>
      <w:pPr>
        <w:ind w:left="720" w:hanging="360"/>
      </w:pPr>
      <w:rPr>
        <w:rFonts w:ascii="Times New Roman" w:eastAsia="YouYuan" w:hAnsi="Times New Roman" w:cs="Simplified Arabic"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95F4FD9"/>
    <w:multiLevelType w:val="hybridMultilevel"/>
    <w:tmpl w:val="8BDACDC8"/>
    <w:lvl w:ilvl="0" w:tplc="04090003">
      <w:start w:val="1"/>
      <w:numFmt w:val="bullet"/>
      <w:lvlText w:val="o"/>
      <w:lvlJc w:val="left"/>
      <w:pPr>
        <w:ind w:left="718" w:hanging="390"/>
      </w:pPr>
      <w:rPr>
        <w:rFonts w:ascii="Courier New" w:hAnsi="Courier New" w:cs="Courier New" w:hint="default"/>
      </w:rPr>
    </w:lvl>
    <w:lvl w:ilvl="1" w:tplc="04090003">
      <w:start w:val="1"/>
      <w:numFmt w:val="bullet"/>
      <w:lvlText w:val="o"/>
      <w:lvlJc w:val="left"/>
      <w:pPr>
        <w:ind w:left="1408" w:hanging="360"/>
      </w:pPr>
      <w:rPr>
        <w:rFonts w:ascii="Courier New" w:hAnsi="Courier New" w:cs="Courier New" w:hint="default"/>
      </w:rPr>
    </w:lvl>
    <w:lvl w:ilvl="2" w:tplc="04090005" w:tentative="1">
      <w:start w:val="1"/>
      <w:numFmt w:val="bullet"/>
      <w:lvlText w:val=""/>
      <w:lvlJc w:val="left"/>
      <w:pPr>
        <w:ind w:left="2128" w:hanging="360"/>
      </w:pPr>
      <w:rPr>
        <w:rFonts w:ascii="Wingdings" w:hAnsi="Wingdings" w:hint="default"/>
      </w:rPr>
    </w:lvl>
    <w:lvl w:ilvl="3" w:tplc="04090001" w:tentative="1">
      <w:start w:val="1"/>
      <w:numFmt w:val="bullet"/>
      <w:lvlText w:val=""/>
      <w:lvlJc w:val="left"/>
      <w:pPr>
        <w:ind w:left="2848" w:hanging="360"/>
      </w:pPr>
      <w:rPr>
        <w:rFonts w:ascii="Symbol" w:hAnsi="Symbol" w:hint="default"/>
      </w:rPr>
    </w:lvl>
    <w:lvl w:ilvl="4" w:tplc="04090003" w:tentative="1">
      <w:start w:val="1"/>
      <w:numFmt w:val="bullet"/>
      <w:lvlText w:val="o"/>
      <w:lvlJc w:val="left"/>
      <w:pPr>
        <w:ind w:left="3568" w:hanging="360"/>
      </w:pPr>
      <w:rPr>
        <w:rFonts w:ascii="Courier New" w:hAnsi="Courier New" w:cs="Courier New" w:hint="default"/>
      </w:rPr>
    </w:lvl>
    <w:lvl w:ilvl="5" w:tplc="04090005" w:tentative="1">
      <w:start w:val="1"/>
      <w:numFmt w:val="bullet"/>
      <w:lvlText w:val=""/>
      <w:lvlJc w:val="left"/>
      <w:pPr>
        <w:ind w:left="4288" w:hanging="360"/>
      </w:pPr>
      <w:rPr>
        <w:rFonts w:ascii="Wingdings" w:hAnsi="Wingdings" w:hint="default"/>
      </w:rPr>
    </w:lvl>
    <w:lvl w:ilvl="6" w:tplc="04090001" w:tentative="1">
      <w:start w:val="1"/>
      <w:numFmt w:val="bullet"/>
      <w:lvlText w:val=""/>
      <w:lvlJc w:val="left"/>
      <w:pPr>
        <w:ind w:left="5008" w:hanging="360"/>
      </w:pPr>
      <w:rPr>
        <w:rFonts w:ascii="Symbol" w:hAnsi="Symbol" w:hint="default"/>
      </w:rPr>
    </w:lvl>
    <w:lvl w:ilvl="7" w:tplc="04090003" w:tentative="1">
      <w:start w:val="1"/>
      <w:numFmt w:val="bullet"/>
      <w:lvlText w:val="o"/>
      <w:lvlJc w:val="left"/>
      <w:pPr>
        <w:ind w:left="5728" w:hanging="360"/>
      </w:pPr>
      <w:rPr>
        <w:rFonts w:ascii="Courier New" w:hAnsi="Courier New" w:cs="Courier New" w:hint="default"/>
      </w:rPr>
    </w:lvl>
    <w:lvl w:ilvl="8" w:tplc="04090005" w:tentative="1">
      <w:start w:val="1"/>
      <w:numFmt w:val="bullet"/>
      <w:lvlText w:val=""/>
      <w:lvlJc w:val="left"/>
      <w:pPr>
        <w:ind w:left="6448" w:hanging="360"/>
      </w:pPr>
      <w:rPr>
        <w:rFonts w:ascii="Wingdings" w:hAnsi="Wingdings" w:hint="default"/>
      </w:rPr>
    </w:lvl>
  </w:abstractNum>
  <w:abstractNum w:abstractNumId="11" w15:restartNumberingAfterBreak="0">
    <w:nsid w:val="63A633FB"/>
    <w:multiLevelType w:val="hybridMultilevel"/>
    <w:tmpl w:val="715C33E6"/>
    <w:lvl w:ilvl="0" w:tplc="0DCCC300">
      <w:start w:val="1"/>
      <w:numFmt w:val="decimal"/>
      <w:lvlText w:val="%1-"/>
      <w:lvlJc w:val="left"/>
      <w:pPr>
        <w:ind w:left="720" w:hanging="360"/>
      </w:pPr>
      <w:rPr>
        <w:rFonts w:ascii="Times New Roman" w:eastAsia="YouYuan" w:hAnsi="Times New Roman" w:cs="Simplified Arabic"/>
        <w:sz w:val="22"/>
      </w:rPr>
    </w:lvl>
    <w:lvl w:ilvl="1" w:tplc="6C742CC6">
      <w:start w:val="1"/>
      <w:numFmt w:val="arabicAbjad"/>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406307"/>
    <w:multiLevelType w:val="hybridMultilevel"/>
    <w:tmpl w:val="9C68B0A2"/>
    <w:lvl w:ilvl="0" w:tplc="04090001">
      <w:start w:val="1"/>
      <w:numFmt w:val="bullet"/>
      <w:lvlText w:val=""/>
      <w:lvlJc w:val="left"/>
      <w:pPr>
        <w:ind w:left="1048" w:hanging="360"/>
      </w:pPr>
      <w:rPr>
        <w:rFonts w:ascii="Symbol" w:hAnsi="Symbol" w:hint="default"/>
      </w:rPr>
    </w:lvl>
    <w:lvl w:ilvl="1" w:tplc="04090003" w:tentative="1">
      <w:start w:val="1"/>
      <w:numFmt w:val="bullet"/>
      <w:lvlText w:val="o"/>
      <w:lvlJc w:val="left"/>
      <w:pPr>
        <w:ind w:left="1768" w:hanging="360"/>
      </w:pPr>
      <w:rPr>
        <w:rFonts w:ascii="Courier New" w:hAnsi="Courier New" w:cs="Courier New" w:hint="default"/>
      </w:rPr>
    </w:lvl>
    <w:lvl w:ilvl="2" w:tplc="04090005" w:tentative="1">
      <w:start w:val="1"/>
      <w:numFmt w:val="bullet"/>
      <w:lvlText w:val=""/>
      <w:lvlJc w:val="left"/>
      <w:pPr>
        <w:ind w:left="2488" w:hanging="360"/>
      </w:pPr>
      <w:rPr>
        <w:rFonts w:ascii="Wingdings" w:hAnsi="Wingdings" w:hint="default"/>
      </w:rPr>
    </w:lvl>
    <w:lvl w:ilvl="3" w:tplc="04090001" w:tentative="1">
      <w:start w:val="1"/>
      <w:numFmt w:val="bullet"/>
      <w:lvlText w:val=""/>
      <w:lvlJc w:val="left"/>
      <w:pPr>
        <w:ind w:left="3208" w:hanging="360"/>
      </w:pPr>
      <w:rPr>
        <w:rFonts w:ascii="Symbol" w:hAnsi="Symbol" w:hint="default"/>
      </w:rPr>
    </w:lvl>
    <w:lvl w:ilvl="4" w:tplc="04090003" w:tentative="1">
      <w:start w:val="1"/>
      <w:numFmt w:val="bullet"/>
      <w:lvlText w:val="o"/>
      <w:lvlJc w:val="left"/>
      <w:pPr>
        <w:ind w:left="3928" w:hanging="360"/>
      </w:pPr>
      <w:rPr>
        <w:rFonts w:ascii="Courier New" w:hAnsi="Courier New" w:cs="Courier New" w:hint="default"/>
      </w:rPr>
    </w:lvl>
    <w:lvl w:ilvl="5" w:tplc="04090005" w:tentative="1">
      <w:start w:val="1"/>
      <w:numFmt w:val="bullet"/>
      <w:lvlText w:val=""/>
      <w:lvlJc w:val="left"/>
      <w:pPr>
        <w:ind w:left="4648" w:hanging="360"/>
      </w:pPr>
      <w:rPr>
        <w:rFonts w:ascii="Wingdings" w:hAnsi="Wingdings" w:hint="default"/>
      </w:rPr>
    </w:lvl>
    <w:lvl w:ilvl="6" w:tplc="04090001" w:tentative="1">
      <w:start w:val="1"/>
      <w:numFmt w:val="bullet"/>
      <w:lvlText w:val=""/>
      <w:lvlJc w:val="left"/>
      <w:pPr>
        <w:ind w:left="5368" w:hanging="360"/>
      </w:pPr>
      <w:rPr>
        <w:rFonts w:ascii="Symbol" w:hAnsi="Symbol" w:hint="default"/>
      </w:rPr>
    </w:lvl>
    <w:lvl w:ilvl="7" w:tplc="04090003" w:tentative="1">
      <w:start w:val="1"/>
      <w:numFmt w:val="bullet"/>
      <w:lvlText w:val="o"/>
      <w:lvlJc w:val="left"/>
      <w:pPr>
        <w:ind w:left="6088" w:hanging="360"/>
      </w:pPr>
      <w:rPr>
        <w:rFonts w:ascii="Courier New" w:hAnsi="Courier New" w:cs="Courier New" w:hint="default"/>
      </w:rPr>
    </w:lvl>
    <w:lvl w:ilvl="8" w:tplc="04090005" w:tentative="1">
      <w:start w:val="1"/>
      <w:numFmt w:val="bullet"/>
      <w:lvlText w:val=""/>
      <w:lvlJc w:val="left"/>
      <w:pPr>
        <w:ind w:left="6808" w:hanging="360"/>
      </w:pPr>
      <w:rPr>
        <w:rFonts w:ascii="Wingdings" w:hAnsi="Wingdings" w:hint="default"/>
      </w:rPr>
    </w:lvl>
  </w:abstractNum>
  <w:abstractNum w:abstractNumId="13"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8"/>
  </w:num>
  <w:num w:numId="4">
    <w:abstractNumId w:val="14"/>
  </w:num>
  <w:num w:numId="5">
    <w:abstractNumId w:val="4"/>
  </w:num>
  <w:num w:numId="6">
    <w:abstractNumId w:val="1"/>
  </w:num>
  <w:num w:numId="7">
    <w:abstractNumId w:val="0"/>
  </w:num>
  <w:num w:numId="8">
    <w:abstractNumId w:val="13"/>
  </w:num>
  <w:num w:numId="9">
    <w:abstractNumId w:val="11"/>
  </w:num>
  <w:num w:numId="10">
    <w:abstractNumId w:val="5"/>
  </w:num>
  <w:num w:numId="11">
    <w:abstractNumId w:val="3"/>
  </w:num>
  <w:num w:numId="12">
    <w:abstractNumId w:val="12"/>
  </w:num>
  <w:num w:numId="13">
    <w:abstractNumId w:val="10"/>
  </w:num>
  <w:num w:numId="14">
    <w:abstractNumId w:val="6"/>
  </w:num>
  <w:num w:numId="1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0493"/>
    <w:rsid w:val="0000152A"/>
    <w:rsid w:val="00002545"/>
    <w:rsid w:val="00003BFF"/>
    <w:rsid w:val="000054D6"/>
    <w:rsid w:val="000065F7"/>
    <w:rsid w:val="00007982"/>
    <w:rsid w:val="00010FFF"/>
    <w:rsid w:val="00012625"/>
    <w:rsid w:val="00012E2B"/>
    <w:rsid w:val="00013FB7"/>
    <w:rsid w:val="00017123"/>
    <w:rsid w:val="00022999"/>
    <w:rsid w:val="0002320F"/>
    <w:rsid w:val="00026FAA"/>
    <w:rsid w:val="00027A4B"/>
    <w:rsid w:val="00027E4D"/>
    <w:rsid w:val="000311AC"/>
    <w:rsid w:val="00031A46"/>
    <w:rsid w:val="00032048"/>
    <w:rsid w:val="00032200"/>
    <w:rsid w:val="000328F4"/>
    <w:rsid w:val="00033044"/>
    <w:rsid w:val="000363D4"/>
    <w:rsid w:val="0003663B"/>
    <w:rsid w:val="00036F68"/>
    <w:rsid w:val="00037E8C"/>
    <w:rsid w:val="00037FF9"/>
    <w:rsid w:val="00040ACD"/>
    <w:rsid w:val="00042572"/>
    <w:rsid w:val="000443D8"/>
    <w:rsid w:val="00046017"/>
    <w:rsid w:val="0004745D"/>
    <w:rsid w:val="00052FDA"/>
    <w:rsid w:val="0005410E"/>
    <w:rsid w:val="00054A50"/>
    <w:rsid w:val="00055433"/>
    <w:rsid w:val="000573CA"/>
    <w:rsid w:val="000622B3"/>
    <w:rsid w:val="00064A74"/>
    <w:rsid w:val="00065D8F"/>
    <w:rsid w:val="00070DA8"/>
    <w:rsid w:val="000715B3"/>
    <w:rsid w:val="0007171B"/>
    <w:rsid w:val="0007395D"/>
    <w:rsid w:val="0007541D"/>
    <w:rsid w:val="000801F5"/>
    <w:rsid w:val="00081398"/>
    <w:rsid w:val="000829FB"/>
    <w:rsid w:val="00082A61"/>
    <w:rsid w:val="00083DAF"/>
    <w:rsid w:val="00085242"/>
    <w:rsid w:val="00086559"/>
    <w:rsid w:val="00087521"/>
    <w:rsid w:val="0009023A"/>
    <w:rsid w:val="00092D21"/>
    <w:rsid w:val="00092E93"/>
    <w:rsid w:val="00093B3C"/>
    <w:rsid w:val="00094828"/>
    <w:rsid w:val="000949B7"/>
    <w:rsid w:val="0009553D"/>
    <w:rsid w:val="0009607F"/>
    <w:rsid w:val="000960A2"/>
    <w:rsid w:val="000974DF"/>
    <w:rsid w:val="0009766D"/>
    <w:rsid w:val="000A00BB"/>
    <w:rsid w:val="000A0C56"/>
    <w:rsid w:val="000A25E1"/>
    <w:rsid w:val="000A2FF2"/>
    <w:rsid w:val="000A42F1"/>
    <w:rsid w:val="000A4391"/>
    <w:rsid w:val="000A4C06"/>
    <w:rsid w:val="000A6A84"/>
    <w:rsid w:val="000A72BA"/>
    <w:rsid w:val="000B010C"/>
    <w:rsid w:val="000B23E6"/>
    <w:rsid w:val="000B2DD2"/>
    <w:rsid w:val="000B45F4"/>
    <w:rsid w:val="000B4737"/>
    <w:rsid w:val="000B5219"/>
    <w:rsid w:val="000B61C9"/>
    <w:rsid w:val="000B6551"/>
    <w:rsid w:val="000B6E78"/>
    <w:rsid w:val="000C2701"/>
    <w:rsid w:val="000C3FD8"/>
    <w:rsid w:val="000C5E8F"/>
    <w:rsid w:val="000C6D7F"/>
    <w:rsid w:val="000D052E"/>
    <w:rsid w:val="000D24C3"/>
    <w:rsid w:val="000D2B6E"/>
    <w:rsid w:val="000D369F"/>
    <w:rsid w:val="000D5E7C"/>
    <w:rsid w:val="000D67EF"/>
    <w:rsid w:val="000E02A5"/>
    <w:rsid w:val="000E2C1E"/>
    <w:rsid w:val="000E2D8D"/>
    <w:rsid w:val="000E35E7"/>
    <w:rsid w:val="000E50B7"/>
    <w:rsid w:val="000E673A"/>
    <w:rsid w:val="000E6C32"/>
    <w:rsid w:val="000E71DF"/>
    <w:rsid w:val="000E7787"/>
    <w:rsid w:val="000F1C9D"/>
    <w:rsid w:val="000F7437"/>
    <w:rsid w:val="000F74F5"/>
    <w:rsid w:val="00100BE3"/>
    <w:rsid w:val="00101441"/>
    <w:rsid w:val="00102793"/>
    <w:rsid w:val="00104147"/>
    <w:rsid w:val="00105372"/>
    <w:rsid w:val="00105BDA"/>
    <w:rsid w:val="001065A4"/>
    <w:rsid w:val="001067F4"/>
    <w:rsid w:val="00106F7F"/>
    <w:rsid w:val="00107E3A"/>
    <w:rsid w:val="001107DF"/>
    <w:rsid w:val="00110858"/>
    <w:rsid w:val="0011241B"/>
    <w:rsid w:val="0011243F"/>
    <w:rsid w:val="001135FB"/>
    <w:rsid w:val="001144BD"/>
    <w:rsid w:val="00114521"/>
    <w:rsid w:val="00115DC3"/>
    <w:rsid w:val="00115EDD"/>
    <w:rsid w:val="001178E6"/>
    <w:rsid w:val="00117B22"/>
    <w:rsid w:val="00120457"/>
    <w:rsid w:val="0012053E"/>
    <w:rsid w:val="001206AB"/>
    <w:rsid w:val="0012108E"/>
    <w:rsid w:val="00123123"/>
    <w:rsid w:val="00123C9A"/>
    <w:rsid w:val="00123C9F"/>
    <w:rsid w:val="00125048"/>
    <w:rsid w:val="00125C7F"/>
    <w:rsid w:val="00125DD6"/>
    <w:rsid w:val="00126A74"/>
    <w:rsid w:val="001275B7"/>
    <w:rsid w:val="00130114"/>
    <w:rsid w:val="001312AD"/>
    <w:rsid w:val="001317D4"/>
    <w:rsid w:val="00131E7A"/>
    <w:rsid w:val="00132275"/>
    <w:rsid w:val="00134846"/>
    <w:rsid w:val="001355AB"/>
    <w:rsid w:val="001407A2"/>
    <w:rsid w:val="001410DF"/>
    <w:rsid w:val="0014175B"/>
    <w:rsid w:val="0014236A"/>
    <w:rsid w:val="001442A8"/>
    <w:rsid w:val="001443BB"/>
    <w:rsid w:val="001462D9"/>
    <w:rsid w:val="00147F4A"/>
    <w:rsid w:val="0015103A"/>
    <w:rsid w:val="0015110B"/>
    <w:rsid w:val="001511E8"/>
    <w:rsid w:val="00151F82"/>
    <w:rsid w:val="00154D99"/>
    <w:rsid w:val="00156D0D"/>
    <w:rsid w:val="00156F26"/>
    <w:rsid w:val="001610EF"/>
    <w:rsid w:val="00162CCB"/>
    <w:rsid w:val="0016471F"/>
    <w:rsid w:val="0016520D"/>
    <w:rsid w:val="00165834"/>
    <w:rsid w:val="00166D79"/>
    <w:rsid w:val="00167A47"/>
    <w:rsid w:val="001707A3"/>
    <w:rsid w:val="0017251E"/>
    <w:rsid w:val="00172AF6"/>
    <w:rsid w:val="0017318F"/>
    <w:rsid w:val="001744CC"/>
    <w:rsid w:val="00174E31"/>
    <w:rsid w:val="00176CEE"/>
    <w:rsid w:val="001773F9"/>
    <w:rsid w:val="001778A0"/>
    <w:rsid w:val="001811A4"/>
    <w:rsid w:val="00181AF3"/>
    <w:rsid w:val="00186969"/>
    <w:rsid w:val="00186DD8"/>
    <w:rsid w:val="001936D6"/>
    <w:rsid w:val="00194B7D"/>
    <w:rsid w:val="00194C03"/>
    <w:rsid w:val="00195A54"/>
    <w:rsid w:val="001A0BE9"/>
    <w:rsid w:val="001A2097"/>
    <w:rsid w:val="001A3E87"/>
    <w:rsid w:val="001B13FE"/>
    <w:rsid w:val="001B15BB"/>
    <w:rsid w:val="001B1F40"/>
    <w:rsid w:val="001B3E42"/>
    <w:rsid w:val="001B42F4"/>
    <w:rsid w:val="001B473A"/>
    <w:rsid w:val="001B5E84"/>
    <w:rsid w:val="001C0451"/>
    <w:rsid w:val="001C053D"/>
    <w:rsid w:val="001C0CEF"/>
    <w:rsid w:val="001C0D64"/>
    <w:rsid w:val="001C2C23"/>
    <w:rsid w:val="001C4AB6"/>
    <w:rsid w:val="001C5228"/>
    <w:rsid w:val="001C73A4"/>
    <w:rsid w:val="001C7D02"/>
    <w:rsid w:val="001C7EE9"/>
    <w:rsid w:val="001D0BDC"/>
    <w:rsid w:val="001D1B4D"/>
    <w:rsid w:val="001D22F6"/>
    <w:rsid w:val="001D3A4D"/>
    <w:rsid w:val="001D572B"/>
    <w:rsid w:val="001D582F"/>
    <w:rsid w:val="001E1882"/>
    <w:rsid w:val="001E2263"/>
    <w:rsid w:val="001E35C2"/>
    <w:rsid w:val="001E410A"/>
    <w:rsid w:val="001E4807"/>
    <w:rsid w:val="001E6799"/>
    <w:rsid w:val="001E6C6A"/>
    <w:rsid w:val="001E71AF"/>
    <w:rsid w:val="001E74D1"/>
    <w:rsid w:val="001E7C97"/>
    <w:rsid w:val="001F0986"/>
    <w:rsid w:val="001F2BCA"/>
    <w:rsid w:val="001F3016"/>
    <w:rsid w:val="001F3340"/>
    <w:rsid w:val="001F3541"/>
    <w:rsid w:val="001F3BC2"/>
    <w:rsid w:val="001F59F5"/>
    <w:rsid w:val="001F660D"/>
    <w:rsid w:val="001F7B59"/>
    <w:rsid w:val="001F7D45"/>
    <w:rsid w:val="001F7F70"/>
    <w:rsid w:val="0020075F"/>
    <w:rsid w:val="00203402"/>
    <w:rsid w:val="002043BC"/>
    <w:rsid w:val="00205920"/>
    <w:rsid w:val="0020604C"/>
    <w:rsid w:val="00206C83"/>
    <w:rsid w:val="00207D20"/>
    <w:rsid w:val="00207EEA"/>
    <w:rsid w:val="00220BA9"/>
    <w:rsid w:val="0022296E"/>
    <w:rsid w:val="002229C7"/>
    <w:rsid w:val="00222C0C"/>
    <w:rsid w:val="0022410B"/>
    <w:rsid w:val="0022737F"/>
    <w:rsid w:val="00230149"/>
    <w:rsid w:val="00231119"/>
    <w:rsid w:val="00231DA2"/>
    <w:rsid w:val="00237C1B"/>
    <w:rsid w:val="00241545"/>
    <w:rsid w:val="00244CC2"/>
    <w:rsid w:val="00251441"/>
    <w:rsid w:val="0025275A"/>
    <w:rsid w:val="00252B64"/>
    <w:rsid w:val="002555CA"/>
    <w:rsid w:val="002572E4"/>
    <w:rsid w:val="00261479"/>
    <w:rsid w:val="00261F4B"/>
    <w:rsid w:val="00262151"/>
    <w:rsid w:val="00262707"/>
    <w:rsid w:val="00263E05"/>
    <w:rsid w:val="00264806"/>
    <w:rsid w:val="00266CD9"/>
    <w:rsid w:val="00270ECF"/>
    <w:rsid w:val="002723EA"/>
    <w:rsid w:val="002726C6"/>
    <w:rsid w:val="00277F07"/>
    <w:rsid w:val="0028045B"/>
    <w:rsid w:val="00282D7B"/>
    <w:rsid w:val="00282E10"/>
    <w:rsid w:val="00284989"/>
    <w:rsid w:val="00285AF9"/>
    <w:rsid w:val="00286C9F"/>
    <w:rsid w:val="00287080"/>
    <w:rsid w:val="0028776E"/>
    <w:rsid w:val="00292E0E"/>
    <w:rsid w:val="00293D6E"/>
    <w:rsid w:val="00293DDD"/>
    <w:rsid w:val="00294B25"/>
    <w:rsid w:val="00294B9A"/>
    <w:rsid w:val="00295FC8"/>
    <w:rsid w:val="00296E92"/>
    <w:rsid w:val="002A1636"/>
    <w:rsid w:val="002A3E5D"/>
    <w:rsid w:val="002A4ED3"/>
    <w:rsid w:val="002A7AF0"/>
    <w:rsid w:val="002A7E7E"/>
    <w:rsid w:val="002A7EB5"/>
    <w:rsid w:val="002B2BA3"/>
    <w:rsid w:val="002B4E2C"/>
    <w:rsid w:val="002B4F15"/>
    <w:rsid w:val="002B65CA"/>
    <w:rsid w:val="002C08A9"/>
    <w:rsid w:val="002C0B93"/>
    <w:rsid w:val="002C12A8"/>
    <w:rsid w:val="002C1E86"/>
    <w:rsid w:val="002C1FA1"/>
    <w:rsid w:val="002C26A6"/>
    <w:rsid w:val="002C34FE"/>
    <w:rsid w:val="002C3681"/>
    <w:rsid w:val="002C3701"/>
    <w:rsid w:val="002C40F4"/>
    <w:rsid w:val="002C4C18"/>
    <w:rsid w:val="002C52C3"/>
    <w:rsid w:val="002C53F7"/>
    <w:rsid w:val="002C5EE5"/>
    <w:rsid w:val="002C7DEB"/>
    <w:rsid w:val="002D064D"/>
    <w:rsid w:val="002D08FD"/>
    <w:rsid w:val="002D1664"/>
    <w:rsid w:val="002D1E88"/>
    <w:rsid w:val="002D469D"/>
    <w:rsid w:val="002D4D75"/>
    <w:rsid w:val="002D5970"/>
    <w:rsid w:val="002E1C47"/>
    <w:rsid w:val="002E3A63"/>
    <w:rsid w:val="002E3E82"/>
    <w:rsid w:val="002E6268"/>
    <w:rsid w:val="002E638A"/>
    <w:rsid w:val="002E742D"/>
    <w:rsid w:val="002E7E79"/>
    <w:rsid w:val="002F0BAF"/>
    <w:rsid w:val="002F0DCB"/>
    <w:rsid w:val="002F139F"/>
    <w:rsid w:val="002F29BD"/>
    <w:rsid w:val="002F2AEC"/>
    <w:rsid w:val="002F61A7"/>
    <w:rsid w:val="002F74F1"/>
    <w:rsid w:val="00300C0A"/>
    <w:rsid w:val="00301537"/>
    <w:rsid w:val="0030169D"/>
    <w:rsid w:val="00302F94"/>
    <w:rsid w:val="00304D49"/>
    <w:rsid w:val="00304E69"/>
    <w:rsid w:val="00305872"/>
    <w:rsid w:val="003060EB"/>
    <w:rsid w:val="0030667E"/>
    <w:rsid w:val="003076EF"/>
    <w:rsid w:val="00310456"/>
    <w:rsid w:val="00311DDF"/>
    <w:rsid w:val="00311F35"/>
    <w:rsid w:val="0031442E"/>
    <w:rsid w:val="003153EB"/>
    <w:rsid w:val="0032106B"/>
    <w:rsid w:val="00321985"/>
    <w:rsid w:val="003263D3"/>
    <w:rsid w:val="003275B7"/>
    <w:rsid w:val="00327C35"/>
    <w:rsid w:val="00330714"/>
    <w:rsid w:val="00330873"/>
    <w:rsid w:val="00331472"/>
    <w:rsid w:val="00333613"/>
    <w:rsid w:val="00334240"/>
    <w:rsid w:val="00336401"/>
    <w:rsid w:val="0033650D"/>
    <w:rsid w:val="00340CBE"/>
    <w:rsid w:val="003411C6"/>
    <w:rsid w:val="00341526"/>
    <w:rsid w:val="0034158A"/>
    <w:rsid w:val="00344207"/>
    <w:rsid w:val="0034459A"/>
    <w:rsid w:val="00345E23"/>
    <w:rsid w:val="00350241"/>
    <w:rsid w:val="00350FFE"/>
    <w:rsid w:val="00351205"/>
    <w:rsid w:val="003547BD"/>
    <w:rsid w:val="00354965"/>
    <w:rsid w:val="00355D41"/>
    <w:rsid w:val="00356416"/>
    <w:rsid w:val="00356E27"/>
    <w:rsid w:val="00357BDC"/>
    <w:rsid w:val="00357BFC"/>
    <w:rsid w:val="0036033F"/>
    <w:rsid w:val="00362AE0"/>
    <w:rsid w:val="00363016"/>
    <w:rsid w:val="00363247"/>
    <w:rsid w:val="00363DA1"/>
    <w:rsid w:val="00365210"/>
    <w:rsid w:val="0036589A"/>
    <w:rsid w:val="00366777"/>
    <w:rsid w:val="00366992"/>
    <w:rsid w:val="0036742C"/>
    <w:rsid w:val="003719B0"/>
    <w:rsid w:val="00371B74"/>
    <w:rsid w:val="00372F74"/>
    <w:rsid w:val="003744A3"/>
    <w:rsid w:val="0037503B"/>
    <w:rsid w:val="00377DC6"/>
    <w:rsid w:val="00383C28"/>
    <w:rsid w:val="003868CE"/>
    <w:rsid w:val="00387D0C"/>
    <w:rsid w:val="0039056F"/>
    <w:rsid w:val="00391CE9"/>
    <w:rsid w:val="00392253"/>
    <w:rsid w:val="0039333B"/>
    <w:rsid w:val="00393EB7"/>
    <w:rsid w:val="003A1DC8"/>
    <w:rsid w:val="003A27F9"/>
    <w:rsid w:val="003A4837"/>
    <w:rsid w:val="003A6432"/>
    <w:rsid w:val="003A6F6F"/>
    <w:rsid w:val="003A7193"/>
    <w:rsid w:val="003A770E"/>
    <w:rsid w:val="003B05CD"/>
    <w:rsid w:val="003B50D2"/>
    <w:rsid w:val="003B5508"/>
    <w:rsid w:val="003B69AB"/>
    <w:rsid w:val="003B7922"/>
    <w:rsid w:val="003B79F8"/>
    <w:rsid w:val="003B7AF1"/>
    <w:rsid w:val="003C003F"/>
    <w:rsid w:val="003C034F"/>
    <w:rsid w:val="003C0E5B"/>
    <w:rsid w:val="003C1DCF"/>
    <w:rsid w:val="003C4249"/>
    <w:rsid w:val="003C66A1"/>
    <w:rsid w:val="003D1835"/>
    <w:rsid w:val="003D2F85"/>
    <w:rsid w:val="003D4D3C"/>
    <w:rsid w:val="003D7F50"/>
    <w:rsid w:val="003E25A3"/>
    <w:rsid w:val="003E3B4D"/>
    <w:rsid w:val="003E3C92"/>
    <w:rsid w:val="003E403E"/>
    <w:rsid w:val="003E4113"/>
    <w:rsid w:val="003E587E"/>
    <w:rsid w:val="003F19AB"/>
    <w:rsid w:val="003F27D4"/>
    <w:rsid w:val="003F2D30"/>
    <w:rsid w:val="003F4588"/>
    <w:rsid w:val="003F561B"/>
    <w:rsid w:val="003F5AB0"/>
    <w:rsid w:val="003F5C5B"/>
    <w:rsid w:val="003F6B05"/>
    <w:rsid w:val="003F7085"/>
    <w:rsid w:val="003F7224"/>
    <w:rsid w:val="004015B5"/>
    <w:rsid w:val="00401856"/>
    <w:rsid w:val="00401D0F"/>
    <w:rsid w:val="004020C3"/>
    <w:rsid w:val="00403451"/>
    <w:rsid w:val="00404C94"/>
    <w:rsid w:val="00406172"/>
    <w:rsid w:val="00406AEB"/>
    <w:rsid w:val="00406B53"/>
    <w:rsid w:val="00410BF2"/>
    <w:rsid w:val="00410D96"/>
    <w:rsid w:val="0041585B"/>
    <w:rsid w:val="00415A8D"/>
    <w:rsid w:val="00416D86"/>
    <w:rsid w:val="00417494"/>
    <w:rsid w:val="00420213"/>
    <w:rsid w:val="00421229"/>
    <w:rsid w:val="00421261"/>
    <w:rsid w:val="004227B8"/>
    <w:rsid w:val="0042432F"/>
    <w:rsid w:val="004245F8"/>
    <w:rsid w:val="00425C07"/>
    <w:rsid w:val="004263C6"/>
    <w:rsid w:val="00426D23"/>
    <w:rsid w:val="00426EC4"/>
    <w:rsid w:val="00427D21"/>
    <w:rsid w:val="004302C3"/>
    <w:rsid w:val="00430AEE"/>
    <w:rsid w:val="00431366"/>
    <w:rsid w:val="0043137F"/>
    <w:rsid w:val="004317F8"/>
    <w:rsid w:val="00433837"/>
    <w:rsid w:val="00434813"/>
    <w:rsid w:val="00441045"/>
    <w:rsid w:val="004410B1"/>
    <w:rsid w:val="004415E8"/>
    <w:rsid w:val="00444DB6"/>
    <w:rsid w:val="00446778"/>
    <w:rsid w:val="00453A50"/>
    <w:rsid w:val="00454DEF"/>
    <w:rsid w:val="00454F39"/>
    <w:rsid w:val="004555D9"/>
    <w:rsid w:val="00455E3C"/>
    <w:rsid w:val="00456682"/>
    <w:rsid w:val="00457AE0"/>
    <w:rsid w:val="004644C2"/>
    <w:rsid w:val="004648E2"/>
    <w:rsid w:val="00464FC0"/>
    <w:rsid w:val="00465CAD"/>
    <w:rsid w:val="0046745F"/>
    <w:rsid w:val="00467F9C"/>
    <w:rsid w:val="00470ADF"/>
    <w:rsid w:val="00472AA2"/>
    <w:rsid w:val="00472B05"/>
    <w:rsid w:val="004740B0"/>
    <w:rsid w:val="00474D5D"/>
    <w:rsid w:val="00477498"/>
    <w:rsid w:val="00477D98"/>
    <w:rsid w:val="00480086"/>
    <w:rsid w:val="00480C65"/>
    <w:rsid w:val="0048100F"/>
    <w:rsid w:val="0048190C"/>
    <w:rsid w:val="00481B05"/>
    <w:rsid w:val="00482C31"/>
    <w:rsid w:val="004834A7"/>
    <w:rsid w:val="00490B2E"/>
    <w:rsid w:val="00490EAF"/>
    <w:rsid w:val="00493F82"/>
    <w:rsid w:val="004944DA"/>
    <w:rsid w:val="00494DFB"/>
    <w:rsid w:val="004958A7"/>
    <w:rsid w:val="00496764"/>
    <w:rsid w:val="004A1FEA"/>
    <w:rsid w:val="004A2EA2"/>
    <w:rsid w:val="004A4E05"/>
    <w:rsid w:val="004A5FE2"/>
    <w:rsid w:val="004A6763"/>
    <w:rsid w:val="004A6C57"/>
    <w:rsid w:val="004A6FE5"/>
    <w:rsid w:val="004A78AD"/>
    <w:rsid w:val="004B00AF"/>
    <w:rsid w:val="004B309B"/>
    <w:rsid w:val="004B3185"/>
    <w:rsid w:val="004B3F11"/>
    <w:rsid w:val="004B590C"/>
    <w:rsid w:val="004B5EBB"/>
    <w:rsid w:val="004B6BB8"/>
    <w:rsid w:val="004B74B6"/>
    <w:rsid w:val="004C12DE"/>
    <w:rsid w:val="004C2BF5"/>
    <w:rsid w:val="004C48CE"/>
    <w:rsid w:val="004C6BF9"/>
    <w:rsid w:val="004D0885"/>
    <w:rsid w:val="004D1C69"/>
    <w:rsid w:val="004D2121"/>
    <w:rsid w:val="004D572B"/>
    <w:rsid w:val="004D7290"/>
    <w:rsid w:val="004E0003"/>
    <w:rsid w:val="004E0114"/>
    <w:rsid w:val="004E0152"/>
    <w:rsid w:val="004E0156"/>
    <w:rsid w:val="004E06CA"/>
    <w:rsid w:val="004E09B3"/>
    <w:rsid w:val="004E1BEF"/>
    <w:rsid w:val="004E2CC3"/>
    <w:rsid w:val="004E4284"/>
    <w:rsid w:val="004E4E7E"/>
    <w:rsid w:val="004E6CA4"/>
    <w:rsid w:val="004F39D8"/>
    <w:rsid w:val="004F4991"/>
    <w:rsid w:val="004F4F0E"/>
    <w:rsid w:val="004F5CF3"/>
    <w:rsid w:val="004F6722"/>
    <w:rsid w:val="004F7971"/>
    <w:rsid w:val="004F7B65"/>
    <w:rsid w:val="00500479"/>
    <w:rsid w:val="00501325"/>
    <w:rsid w:val="0050301C"/>
    <w:rsid w:val="00503F01"/>
    <w:rsid w:val="00504C8A"/>
    <w:rsid w:val="00504C93"/>
    <w:rsid w:val="00505F10"/>
    <w:rsid w:val="0050713A"/>
    <w:rsid w:val="00510E81"/>
    <w:rsid w:val="0051131A"/>
    <w:rsid w:val="0051133E"/>
    <w:rsid w:val="00514852"/>
    <w:rsid w:val="00515FF5"/>
    <w:rsid w:val="00516B52"/>
    <w:rsid w:val="00516BAD"/>
    <w:rsid w:val="00516DC8"/>
    <w:rsid w:val="00516F9D"/>
    <w:rsid w:val="00520169"/>
    <w:rsid w:val="00520BFD"/>
    <w:rsid w:val="00520F39"/>
    <w:rsid w:val="00521AA5"/>
    <w:rsid w:val="005222F3"/>
    <w:rsid w:val="00522B71"/>
    <w:rsid w:val="00522E7F"/>
    <w:rsid w:val="00525099"/>
    <w:rsid w:val="00526469"/>
    <w:rsid w:val="00526BC4"/>
    <w:rsid w:val="00527EE8"/>
    <w:rsid w:val="00530337"/>
    <w:rsid w:val="00530E2B"/>
    <w:rsid w:val="00530FB0"/>
    <w:rsid w:val="005313C4"/>
    <w:rsid w:val="00533276"/>
    <w:rsid w:val="00533966"/>
    <w:rsid w:val="005340FC"/>
    <w:rsid w:val="005344DB"/>
    <w:rsid w:val="00534681"/>
    <w:rsid w:val="00534C2F"/>
    <w:rsid w:val="00535BC5"/>
    <w:rsid w:val="00535FC2"/>
    <w:rsid w:val="005361AF"/>
    <w:rsid w:val="00536820"/>
    <w:rsid w:val="0054009A"/>
    <w:rsid w:val="00541312"/>
    <w:rsid w:val="0054210F"/>
    <w:rsid w:val="005429F4"/>
    <w:rsid w:val="00546814"/>
    <w:rsid w:val="00547175"/>
    <w:rsid w:val="00547EF0"/>
    <w:rsid w:val="0055056A"/>
    <w:rsid w:val="00550FA2"/>
    <w:rsid w:val="00551162"/>
    <w:rsid w:val="00551872"/>
    <w:rsid w:val="00557726"/>
    <w:rsid w:val="00557AC0"/>
    <w:rsid w:val="00557D48"/>
    <w:rsid w:val="005611A4"/>
    <w:rsid w:val="00562E4E"/>
    <w:rsid w:val="00563442"/>
    <w:rsid w:val="005637BF"/>
    <w:rsid w:val="0056458F"/>
    <w:rsid w:val="00565B42"/>
    <w:rsid w:val="00566264"/>
    <w:rsid w:val="00567D4C"/>
    <w:rsid w:val="00571812"/>
    <w:rsid w:val="005724B9"/>
    <w:rsid w:val="0057291B"/>
    <w:rsid w:val="00572ECE"/>
    <w:rsid w:val="005734CD"/>
    <w:rsid w:val="0057534A"/>
    <w:rsid w:val="005762FB"/>
    <w:rsid w:val="005775A4"/>
    <w:rsid w:val="005813FD"/>
    <w:rsid w:val="00581AA6"/>
    <w:rsid w:val="005826CE"/>
    <w:rsid w:val="00590056"/>
    <w:rsid w:val="0059211F"/>
    <w:rsid w:val="005927C0"/>
    <w:rsid w:val="00592962"/>
    <w:rsid w:val="00592F0D"/>
    <w:rsid w:val="00593034"/>
    <w:rsid w:val="005930F0"/>
    <w:rsid w:val="00594510"/>
    <w:rsid w:val="005947CF"/>
    <w:rsid w:val="005948EC"/>
    <w:rsid w:val="00596FF6"/>
    <w:rsid w:val="005971A7"/>
    <w:rsid w:val="005973C4"/>
    <w:rsid w:val="00597469"/>
    <w:rsid w:val="005A0627"/>
    <w:rsid w:val="005A1414"/>
    <w:rsid w:val="005A2D02"/>
    <w:rsid w:val="005A3044"/>
    <w:rsid w:val="005A3F8E"/>
    <w:rsid w:val="005A4287"/>
    <w:rsid w:val="005A4CFA"/>
    <w:rsid w:val="005A55F5"/>
    <w:rsid w:val="005A576E"/>
    <w:rsid w:val="005A7570"/>
    <w:rsid w:val="005B0B0A"/>
    <w:rsid w:val="005B18E3"/>
    <w:rsid w:val="005B3DAD"/>
    <w:rsid w:val="005B5DBA"/>
    <w:rsid w:val="005B5F5F"/>
    <w:rsid w:val="005B6FE5"/>
    <w:rsid w:val="005C0404"/>
    <w:rsid w:val="005C10B9"/>
    <w:rsid w:val="005C1332"/>
    <w:rsid w:val="005C1A6C"/>
    <w:rsid w:val="005C35E1"/>
    <w:rsid w:val="005C4CE6"/>
    <w:rsid w:val="005C5305"/>
    <w:rsid w:val="005C69E4"/>
    <w:rsid w:val="005C6D0B"/>
    <w:rsid w:val="005C731F"/>
    <w:rsid w:val="005C7822"/>
    <w:rsid w:val="005D0750"/>
    <w:rsid w:val="005D3F45"/>
    <w:rsid w:val="005D3FD3"/>
    <w:rsid w:val="005D47D6"/>
    <w:rsid w:val="005D5469"/>
    <w:rsid w:val="005D5AE6"/>
    <w:rsid w:val="005D746A"/>
    <w:rsid w:val="005E1636"/>
    <w:rsid w:val="005E35B7"/>
    <w:rsid w:val="005E44FD"/>
    <w:rsid w:val="005E487F"/>
    <w:rsid w:val="005E62BB"/>
    <w:rsid w:val="005F174A"/>
    <w:rsid w:val="005F28DD"/>
    <w:rsid w:val="005F2B72"/>
    <w:rsid w:val="005F2FD7"/>
    <w:rsid w:val="005F520C"/>
    <w:rsid w:val="00600089"/>
    <w:rsid w:val="006007D9"/>
    <w:rsid w:val="0060199B"/>
    <w:rsid w:val="0061102D"/>
    <w:rsid w:val="006122BA"/>
    <w:rsid w:val="00614958"/>
    <w:rsid w:val="00615390"/>
    <w:rsid w:val="00615B92"/>
    <w:rsid w:val="00615FB2"/>
    <w:rsid w:val="006170FE"/>
    <w:rsid w:val="006173B0"/>
    <w:rsid w:val="00617768"/>
    <w:rsid w:val="00620443"/>
    <w:rsid w:val="00622D64"/>
    <w:rsid w:val="006264AB"/>
    <w:rsid w:val="0063003C"/>
    <w:rsid w:val="0063377F"/>
    <w:rsid w:val="00637212"/>
    <w:rsid w:val="00644032"/>
    <w:rsid w:val="00644B89"/>
    <w:rsid w:val="00645CE2"/>
    <w:rsid w:val="00646980"/>
    <w:rsid w:val="00647B2C"/>
    <w:rsid w:val="0065227E"/>
    <w:rsid w:val="0065254A"/>
    <w:rsid w:val="00652FC1"/>
    <w:rsid w:val="006541D0"/>
    <w:rsid w:val="00654FCB"/>
    <w:rsid w:val="00655B88"/>
    <w:rsid w:val="00655E42"/>
    <w:rsid w:val="00656344"/>
    <w:rsid w:val="0065757A"/>
    <w:rsid w:val="006579B0"/>
    <w:rsid w:val="0066106F"/>
    <w:rsid w:val="006624D1"/>
    <w:rsid w:val="00662A05"/>
    <w:rsid w:val="0066392E"/>
    <w:rsid w:val="00667512"/>
    <w:rsid w:val="00670E29"/>
    <w:rsid w:val="006717C1"/>
    <w:rsid w:val="00675A9A"/>
    <w:rsid w:val="00675B33"/>
    <w:rsid w:val="00676ADD"/>
    <w:rsid w:val="00677CCD"/>
    <w:rsid w:val="00682F93"/>
    <w:rsid w:val="00683D98"/>
    <w:rsid w:val="00684731"/>
    <w:rsid w:val="00684A88"/>
    <w:rsid w:val="006856B4"/>
    <w:rsid w:val="006857C2"/>
    <w:rsid w:val="00685ADC"/>
    <w:rsid w:val="00685DA7"/>
    <w:rsid w:val="00686B17"/>
    <w:rsid w:val="006874F9"/>
    <w:rsid w:val="00687BBF"/>
    <w:rsid w:val="006921A5"/>
    <w:rsid w:val="006928F8"/>
    <w:rsid w:val="006929F4"/>
    <w:rsid w:val="00693225"/>
    <w:rsid w:val="006932E2"/>
    <w:rsid w:val="006940D4"/>
    <w:rsid w:val="006942DC"/>
    <w:rsid w:val="006957D9"/>
    <w:rsid w:val="00696272"/>
    <w:rsid w:val="0069719E"/>
    <w:rsid w:val="00697237"/>
    <w:rsid w:val="006975B9"/>
    <w:rsid w:val="006A029D"/>
    <w:rsid w:val="006A3878"/>
    <w:rsid w:val="006A3EE5"/>
    <w:rsid w:val="006A4254"/>
    <w:rsid w:val="006A54FE"/>
    <w:rsid w:val="006A56BE"/>
    <w:rsid w:val="006A5802"/>
    <w:rsid w:val="006A686E"/>
    <w:rsid w:val="006A77D5"/>
    <w:rsid w:val="006B14D8"/>
    <w:rsid w:val="006B17AA"/>
    <w:rsid w:val="006B2290"/>
    <w:rsid w:val="006B2EC9"/>
    <w:rsid w:val="006B30A9"/>
    <w:rsid w:val="006B633A"/>
    <w:rsid w:val="006B6CB3"/>
    <w:rsid w:val="006B73C7"/>
    <w:rsid w:val="006C3D58"/>
    <w:rsid w:val="006C53D2"/>
    <w:rsid w:val="006C7931"/>
    <w:rsid w:val="006C7BFD"/>
    <w:rsid w:val="006D012D"/>
    <w:rsid w:val="006D017B"/>
    <w:rsid w:val="006D31AA"/>
    <w:rsid w:val="006D32FA"/>
    <w:rsid w:val="006D463C"/>
    <w:rsid w:val="006D5BDA"/>
    <w:rsid w:val="006D7AE3"/>
    <w:rsid w:val="006D7CA4"/>
    <w:rsid w:val="006E0D3B"/>
    <w:rsid w:val="006E10AC"/>
    <w:rsid w:val="006E15A3"/>
    <w:rsid w:val="006E25EA"/>
    <w:rsid w:val="006E40CE"/>
    <w:rsid w:val="006E4D8F"/>
    <w:rsid w:val="006E53CA"/>
    <w:rsid w:val="006E6618"/>
    <w:rsid w:val="006E682F"/>
    <w:rsid w:val="006E6DFB"/>
    <w:rsid w:val="006E6E0A"/>
    <w:rsid w:val="006E7D0B"/>
    <w:rsid w:val="006F2D54"/>
    <w:rsid w:val="006F3407"/>
    <w:rsid w:val="006F3ABF"/>
    <w:rsid w:val="006F3D5F"/>
    <w:rsid w:val="006F4D0C"/>
    <w:rsid w:val="006F527B"/>
    <w:rsid w:val="006F5ABE"/>
    <w:rsid w:val="006F5C3E"/>
    <w:rsid w:val="006F7034"/>
    <w:rsid w:val="006F7C8B"/>
    <w:rsid w:val="00700FE1"/>
    <w:rsid w:val="0070238B"/>
    <w:rsid w:val="007043BB"/>
    <w:rsid w:val="00704E8C"/>
    <w:rsid w:val="00704E91"/>
    <w:rsid w:val="00705387"/>
    <w:rsid w:val="00705967"/>
    <w:rsid w:val="00707A22"/>
    <w:rsid w:val="007119BE"/>
    <w:rsid w:val="007129A9"/>
    <w:rsid w:val="00714E1E"/>
    <w:rsid w:val="00717D88"/>
    <w:rsid w:val="00720610"/>
    <w:rsid w:val="00720E60"/>
    <w:rsid w:val="00723FAA"/>
    <w:rsid w:val="007244FC"/>
    <w:rsid w:val="007245DB"/>
    <w:rsid w:val="007252B4"/>
    <w:rsid w:val="0072537B"/>
    <w:rsid w:val="00725CCB"/>
    <w:rsid w:val="00727096"/>
    <w:rsid w:val="00727739"/>
    <w:rsid w:val="00727EAD"/>
    <w:rsid w:val="0073193E"/>
    <w:rsid w:val="007329C3"/>
    <w:rsid w:val="00733DE6"/>
    <w:rsid w:val="00734225"/>
    <w:rsid w:val="00736D26"/>
    <w:rsid w:val="00737988"/>
    <w:rsid w:val="0074166C"/>
    <w:rsid w:val="007427F6"/>
    <w:rsid w:val="00742C82"/>
    <w:rsid w:val="00742E3D"/>
    <w:rsid w:val="0074356D"/>
    <w:rsid w:val="00746935"/>
    <w:rsid w:val="0074715C"/>
    <w:rsid w:val="007506A5"/>
    <w:rsid w:val="00751713"/>
    <w:rsid w:val="0075176E"/>
    <w:rsid w:val="00751A1B"/>
    <w:rsid w:val="007526BB"/>
    <w:rsid w:val="00753243"/>
    <w:rsid w:val="007533B1"/>
    <w:rsid w:val="00753BC2"/>
    <w:rsid w:val="0075445E"/>
    <w:rsid w:val="00755A59"/>
    <w:rsid w:val="00756426"/>
    <w:rsid w:val="00760FE6"/>
    <w:rsid w:val="00764216"/>
    <w:rsid w:val="0076440D"/>
    <w:rsid w:val="00764A8F"/>
    <w:rsid w:val="007659FA"/>
    <w:rsid w:val="00765EAE"/>
    <w:rsid w:val="007664CA"/>
    <w:rsid w:val="00766BFC"/>
    <w:rsid w:val="007716A3"/>
    <w:rsid w:val="007730C5"/>
    <w:rsid w:val="00773363"/>
    <w:rsid w:val="00773C68"/>
    <w:rsid w:val="0077430B"/>
    <w:rsid w:val="00780E50"/>
    <w:rsid w:val="00782870"/>
    <w:rsid w:val="00782D5C"/>
    <w:rsid w:val="00783D91"/>
    <w:rsid w:val="00784E6C"/>
    <w:rsid w:val="007855D6"/>
    <w:rsid w:val="00785997"/>
    <w:rsid w:val="00786056"/>
    <w:rsid w:val="0079143A"/>
    <w:rsid w:val="0079152B"/>
    <w:rsid w:val="0079418B"/>
    <w:rsid w:val="007942D3"/>
    <w:rsid w:val="00794BA9"/>
    <w:rsid w:val="007965D0"/>
    <w:rsid w:val="00796F39"/>
    <w:rsid w:val="00797745"/>
    <w:rsid w:val="007A275C"/>
    <w:rsid w:val="007A3A41"/>
    <w:rsid w:val="007A3C05"/>
    <w:rsid w:val="007A3DE6"/>
    <w:rsid w:val="007A5C79"/>
    <w:rsid w:val="007A7762"/>
    <w:rsid w:val="007A7AD9"/>
    <w:rsid w:val="007A7E97"/>
    <w:rsid w:val="007B2099"/>
    <w:rsid w:val="007B25F7"/>
    <w:rsid w:val="007B3860"/>
    <w:rsid w:val="007B46DE"/>
    <w:rsid w:val="007B5418"/>
    <w:rsid w:val="007B6B8C"/>
    <w:rsid w:val="007B6C09"/>
    <w:rsid w:val="007B7741"/>
    <w:rsid w:val="007C125D"/>
    <w:rsid w:val="007C3CF1"/>
    <w:rsid w:val="007C428C"/>
    <w:rsid w:val="007C471F"/>
    <w:rsid w:val="007C50E2"/>
    <w:rsid w:val="007C5C6C"/>
    <w:rsid w:val="007C6BF3"/>
    <w:rsid w:val="007C7C22"/>
    <w:rsid w:val="007D2A2E"/>
    <w:rsid w:val="007D35E5"/>
    <w:rsid w:val="007D490B"/>
    <w:rsid w:val="007D5148"/>
    <w:rsid w:val="007E05B3"/>
    <w:rsid w:val="007E09DA"/>
    <w:rsid w:val="007E1857"/>
    <w:rsid w:val="007E1B4B"/>
    <w:rsid w:val="007E1C79"/>
    <w:rsid w:val="007E1E46"/>
    <w:rsid w:val="007E2177"/>
    <w:rsid w:val="007E2E2E"/>
    <w:rsid w:val="007E556C"/>
    <w:rsid w:val="007E5AFC"/>
    <w:rsid w:val="007E5CD0"/>
    <w:rsid w:val="007E628C"/>
    <w:rsid w:val="007E6356"/>
    <w:rsid w:val="007F3942"/>
    <w:rsid w:val="007F541C"/>
    <w:rsid w:val="007F5E32"/>
    <w:rsid w:val="007F623F"/>
    <w:rsid w:val="007F6342"/>
    <w:rsid w:val="0080006D"/>
    <w:rsid w:val="00800889"/>
    <w:rsid w:val="00801B54"/>
    <w:rsid w:val="008022F4"/>
    <w:rsid w:val="00802FA7"/>
    <w:rsid w:val="008037AF"/>
    <w:rsid w:val="00804243"/>
    <w:rsid w:val="008060AC"/>
    <w:rsid w:val="00806C8E"/>
    <w:rsid w:val="00807325"/>
    <w:rsid w:val="008077A4"/>
    <w:rsid w:val="0081093C"/>
    <w:rsid w:val="00810A97"/>
    <w:rsid w:val="0081131C"/>
    <w:rsid w:val="008134EE"/>
    <w:rsid w:val="00813A64"/>
    <w:rsid w:val="00813EBF"/>
    <w:rsid w:val="00814E07"/>
    <w:rsid w:val="00815F73"/>
    <w:rsid w:val="008178B6"/>
    <w:rsid w:val="008207C5"/>
    <w:rsid w:val="0082091C"/>
    <w:rsid w:val="00822146"/>
    <w:rsid w:val="00822B23"/>
    <w:rsid w:val="00823CD5"/>
    <w:rsid w:val="00824506"/>
    <w:rsid w:val="00824F27"/>
    <w:rsid w:val="00825C62"/>
    <w:rsid w:val="00827CAE"/>
    <w:rsid w:val="0083001F"/>
    <w:rsid w:val="008311A8"/>
    <w:rsid w:val="00833C73"/>
    <w:rsid w:val="00834E62"/>
    <w:rsid w:val="008357A8"/>
    <w:rsid w:val="00835C60"/>
    <w:rsid w:val="00835CB9"/>
    <w:rsid w:val="00836A45"/>
    <w:rsid w:val="00837D48"/>
    <w:rsid w:val="008407FF"/>
    <w:rsid w:val="00842A66"/>
    <w:rsid w:val="0084438F"/>
    <w:rsid w:val="0084782B"/>
    <w:rsid w:val="008479E7"/>
    <w:rsid w:val="00847D76"/>
    <w:rsid w:val="00847D9A"/>
    <w:rsid w:val="008514E2"/>
    <w:rsid w:val="00854C9D"/>
    <w:rsid w:val="00854EBA"/>
    <w:rsid w:val="0086092D"/>
    <w:rsid w:val="00860DEF"/>
    <w:rsid w:val="00861472"/>
    <w:rsid w:val="00861A6C"/>
    <w:rsid w:val="00862A97"/>
    <w:rsid w:val="008634C6"/>
    <w:rsid w:val="0086420F"/>
    <w:rsid w:val="00864545"/>
    <w:rsid w:val="00865B74"/>
    <w:rsid w:val="00871432"/>
    <w:rsid w:val="008720F4"/>
    <w:rsid w:val="0087363B"/>
    <w:rsid w:val="00875EB2"/>
    <w:rsid w:val="00877424"/>
    <w:rsid w:val="00880680"/>
    <w:rsid w:val="00880FC5"/>
    <w:rsid w:val="008813DC"/>
    <w:rsid w:val="00881A22"/>
    <w:rsid w:val="00882387"/>
    <w:rsid w:val="00882797"/>
    <w:rsid w:val="008833EB"/>
    <w:rsid w:val="00890EFF"/>
    <w:rsid w:val="008910A5"/>
    <w:rsid w:val="00893244"/>
    <w:rsid w:val="00893A0B"/>
    <w:rsid w:val="00894707"/>
    <w:rsid w:val="008974F0"/>
    <w:rsid w:val="008A1770"/>
    <w:rsid w:val="008A2929"/>
    <w:rsid w:val="008A3097"/>
    <w:rsid w:val="008A64C4"/>
    <w:rsid w:val="008B012A"/>
    <w:rsid w:val="008B1076"/>
    <w:rsid w:val="008B32F5"/>
    <w:rsid w:val="008B3578"/>
    <w:rsid w:val="008B54EC"/>
    <w:rsid w:val="008B783A"/>
    <w:rsid w:val="008C0358"/>
    <w:rsid w:val="008C03EB"/>
    <w:rsid w:val="008C0A66"/>
    <w:rsid w:val="008C46F1"/>
    <w:rsid w:val="008C4ACA"/>
    <w:rsid w:val="008C670A"/>
    <w:rsid w:val="008D2E4C"/>
    <w:rsid w:val="008D338E"/>
    <w:rsid w:val="008D34EF"/>
    <w:rsid w:val="008D5FE7"/>
    <w:rsid w:val="008D704F"/>
    <w:rsid w:val="008D7922"/>
    <w:rsid w:val="008E0BA3"/>
    <w:rsid w:val="008E410D"/>
    <w:rsid w:val="008E517F"/>
    <w:rsid w:val="008F2CFD"/>
    <w:rsid w:val="008F3869"/>
    <w:rsid w:val="008F62D3"/>
    <w:rsid w:val="008F73D1"/>
    <w:rsid w:val="00902892"/>
    <w:rsid w:val="0090348D"/>
    <w:rsid w:val="00904323"/>
    <w:rsid w:val="0090652E"/>
    <w:rsid w:val="00906E17"/>
    <w:rsid w:val="00907F38"/>
    <w:rsid w:val="0091292E"/>
    <w:rsid w:val="0091538E"/>
    <w:rsid w:val="00916D5E"/>
    <w:rsid w:val="00920A86"/>
    <w:rsid w:val="00920ABA"/>
    <w:rsid w:val="009222D2"/>
    <w:rsid w:val="00923C09"/>
    <w:rsid w:val="00925B00"/>
    <w:rsid w:val="00926919"/>
    <w:rsid w:val="0092740F"/>
    <w:rsid w:val="009278DF"/>
    <w:rsid w:val="009302D1"/>
    <w:rsid w:val="00930BA1"/>
    <w:rsid w:val="0093169E"/>
    <w:rsid w:val="00932D12"/>
    <w:rsid w:val="00933DBD"/>
    <w:rsid w:val="00933E62"/>
    <w:rsid w:val="0093461D"/>
    <w:rsid w:val="009359A9"/>
    <w:rsid w:val="00937448"/>
    <w:rsid w:val="00942D8A"/>
    <w:rsid w:val="00943B56"/>
    <w:rsid w:val="009469B5"/>
    <w:rsid w:val="009472A7"/>
    <w:rsid w:val="009478A9"/>
    <w:rsid w:val="009505C9"/>
    <w:rsid w:val="00950752"/>
    <w:rsid w:val="00951506"/>
    <w:rsid w:val="00953B12"/>
    <w:rsid w:val="00957954"/>
    <w:rsid w:val="00957D4A"/>
    <w:rsid w:val="009614C8"/>
    <w:rsid w:val="00962CD7"/>
    <w:rsid w:val="00963C5B"/>
    <w:rsid w:val="0096630D"/>
    <w:rsid w:val="00966424"/>
    <w:rsid w:val="00966FBE"/>
    <w:rsid w:val="00967367"/>
    <w:rsid w:val="009745B7"/>
    <w:rsid w:val="009754BD"/>
    <w:rsid w:val="0097609A"/>
    <w:rsid w:val="00977133"/>
    <w:rsid w:val="0098087D"/>
    <w:rsid w:val="00980886"/>
    <w:rsid w:val="009813C1"/>
    <w:rsid w:val="0098166E"/>
    <w:rsid w:val="00983CF9"/>
    <w:rsid w:val="0098416E"/>
    <w:rsid w:val="00985328"/>
    <w:rsid w:val="00985910"/>
    <w:rsid w:val="00987091"/>
    <w:rsid w:val="009876A5"/>
    <w:rsid w:val="009901B9"/>
    <w:rsid w:val="00992F64"/>
    <w:rsid w:val="00995945"/>
    <w:rsid w:val="00995AB0"/>
    <w:rsid w:val="00995DB9"/>
    <w:rsid w:val="009965D7"/>
    <w:rsid w:val="009A0F4C"/>
    <w:rsid w:val="009A1A36"/>
    <w:rsid w:val="009A1C07"/>
    <w:rsid w:val="009A3F46"/>
    <w:rsid w:val="009A4660"/>
    <w:rsid w:val="009A467D"/>
    <w:rsid w:val="009A7D0B"/>
    <w:rsid w:val="009B050B"/>
    <w:rsid w:val="009B1CB4"/>
    <w:rsid w:val="009B3034"/>
    <w:rsid w:val="009B5286"/>
    <w:rsid w:val="009B6B01"/>
    <w:rsid w:val="009B7258"/>
    <w:rsid w:val="009B7706"/>
    <w:rsid w:val="009C2DE6"/>
    <w:rsid w:val="009C3019"/>
    <w:rsid w:val="009C586C"/>
    <w:rsid w:val="009C65BA"/>
    <w:rsid w:val="009C72A8"/>
    <w:rsid w:val="009C7B81"/>
    <w:rsid w:val="009D0FFC"/>
    <w:rsid w:val="009D163E"/>
    <w:rsid w:val="009D36C4"/>
    <w:rsid w:val="009D538A"/>
    <w:rsid w:val="009D7295"/>
    <w:rsid w:val="009D73E9"/>
    <w:rsid w:val="009D7560"/>
    <w:rsid w:val="009E0E20"/>
    <w:rsid w:val="009E1727"/>
    <w:rsid w:val="009E1AC6"/>
    <w:rsid w:val="009E2778"/>
    <w:rsid w:val="009E5140"/>
    <w:rsid w:val="009E6DEE"/>
    <w:rsid w:val="009E7253"/>
    <w:rsid w:val="009F0EF3"/>
    <w:rsid w:val="009F2D10"/>
    <w:rsid w:val="009F3B29"/>
    <w:rsid w:val="009F3C5A"/>
    <w:rsid w:val="009F480D"/>
    <w:rsid w:val="009F57EA"/>
    <w:rsid w:val="009F73D3"/>
    <w:rsid w:val="00A0249D"/>
    <w:rsid w:val="00A0251E"/>
    <w:rsid w:val="00A059BD"/>
    <w:rsid w:val="00A07621"/>
    <w:rsid w:val="00A0773D"/>
    <w:rsid w:val="00A11525"/>
    <w:rsid w:val="00A124B1"/>
    <w:rsid w:val="00A13E91"/>
    <w:rsid w:val="00A175D7"/>
    <w:rsid w:val="00A2016B"/>
    <w:rsid w:val="00A20992"/>
    <w:rsid w:val="00A2198E"/>
    <w:rsid w:val="00A225D4"/>
    <w:rsid w:val="00A22FF9"/>
    <w:rsid w:val="00A243DC"/>
    <w:rsid w:val="00A25186"/>
    <w:rsid w:val="00A2625D"/>
    <w:rsid w:val="00A26CBA"/>
    <w:rsid w:val="00A27D1C"/>
    <w:rsid w:val="00A311D0"/>
    <w:rsid w:val="00A3202B"/>
    <w:rsid w:val="00A33ABB"/>
    <w:rsid w:val="00A33BE4"/>
    <w:rsid w:val="00A36488"/>
    <w:rsid w:val="00A36B30"/>
    <w:rsid w:val="00A36FFE"/>
    <w:rsid w:val="00A40419"/>
    <w:rsid w:val="00A40770"/>
    <w:rsid w:val="00A410FF"/>
    <w:rsid w:val="00A413EC"/>
    <w:rsid w:val="00A41ABC"/>
    <w:rsid w:val="00A42254"/>
    <w:rsid w:val="00A43688"/>
    <w:rsid w:val="00A4408F"/>
    <w:rsid w:val="00A470DA"/>
    <w:rsid w:val="00A47FA1"/>
    <w:rsid w:val="00A53024"/>
    <w:rsid w:val="00A552D0"/>
    <w:rsid w:val="00A56208"/>
    <w:rsid w:val="00A56AAA"/>
    <w:rsid w:val="00A56BF5"/>
    <w:rsid w:val="00A605A5"/>
    <w:rsid w:val="00A63A12"/>
    <w:rsid w:val="00A65070"/>
    <w:rsid w:val="00A65B76"/>
    <w:rsid w:val="00A669B9"/>
    <w:rsid w:val="00A6728E"/>
    <w:rsid w:val="00A70ABE"/>
    <w:rsid w:val="00A70DFB"/>
    <w:rsid w:val="00A76595"/>
    <w:rsid w:val="00A80139"/>
    <w:rsid w:val="00A80646"/>
    <w:rsid w:val="00A81175"/>
    <w:rsid w:val="00A822DC"/>
    <w:rsid w:val="00A82B81"/>
    <w:rsid w:val="00A836C5"/>
    <w:rsid w:val="00A850ED"/>
    <w:rsid w:val="00A85635"/>
    <w:rsid w:val="00A86CEF"/>
    <w:rsid w:val="00A87059"/>
    <w:rsid w:val="00A900A7"/>
    <w:rsid w:val="00A9173F"/>
    <w:rsid w:val="00AA57BF"/>
    <w:rsid w:val="00AA6F92"/>
    <w:rsid w:val="00AB4F41"/>
    <w:rsid w:val="00AB6934"/>
    <w:rsid w:val="00AC209D"/>
    <w:rsid w:val="00AC2B66"/>
    <w:rsid w:val="00AC4BB9"/>
    <w:rsid w:val="00AC4C55"/>
    <w:rsid w:val="00AC6AE3"/>
    <w:rsid w:val="00AD04F5"/>
    <w:rsid w:val="00AD060C"/>
    <w:rsid w:val="00AD0EA0"/>
    <w:rsid w:val="00AD4206"/>
    <w:rsid w:val="00AD530A"/>
    <w:rsid w:val="00AD618C"/>
    <w:rsid w:val="00AD6E60"/>
    <w:rsid w:val="00AD7400"/>
    <w:rsid w:val="00AE03FC"/>
    <w:rsid w:val="00AE172B"/>
    <w:rsid w:val="00AE319D"/>
    <w:rsid w:val="00AE3518"/>
    <w:rsid w:val="00AE36C8"/>
    <w:rsid w:val="00AE3C8F"/>
    <w:rsid w:val="00AE4819"/>
    <w:rsid w:val="00AF05FB"/>
    <w:rsid w:val="00AF164C"/>
    <w:rsid w:val="00AF269E"/>
    <w:rsid w:val="00AF413C"/>
    <w:rsid w:val="00AF42DE"/>
    <w:rsid w:val="00AF4361"/>
    <w:rsid w:val="00AF6837"/>
    <w:rsid w:val="00B02B26"/>
    <w:rsid w:val="00B02F77"/>
    <w:rsid w:val="00B04E11"/>
    <w:rsid w:val="00B05654"/>
    <w:rsid w:val="00B0577E"/>
    <w:rsid w:val="00B07380"/>
    <w:rsid w:val="00B07FD1"/>
    <w:rsid w:val="00B102FB"/>
    <w:rsid w:val="00B11B17"/>
    <w:rsid w:val="00B11BA1"/>
    <w:rsid w:val="00B12C4C"/>
    <w:rsid w:val="00B1392A"/>
    <w:rsid w:val="00B16165"/>
    <w:rsid w:val="00B16C3C"/>
    <w:rsid w:val="00B2193A"/>
    <w:rsid w:val="00B22B0B"/>
    <w:rsid w:val="00B24F35"/>
    <w:rsid w:val="00B25084"/>
    <w:rsid w:val="00B25155"/>
    <w:rsid w:val="00B25F46"/>
    <w:rsid w:val="00B260C1"/>
    <w:rsid w:val="00B263CE"/>
    <w:rsid w:val="00B2684C"/>
    <w:rsid w:val="00B275BB"/>
    <w:rsid w:val="00B32795"/>
    <w:rsid w:val="00B3369F"/>
    <w:rsid w:val="00B3525D"/>
    <w:rsid w:val="00B37695"/>
    <w:rsid w:val="00B42270"/>
    <w:rsid w:val="00B435FA"/>
    <w:rsid w:val="00B50A92"/>
    <w:rsid w:val="00B51E4D"/>
    <w:rsid w:val="00B52B57"/>
    <w:rsid w:val="00B5603E"/>
    <w:rsid w:val="00B56B1B"/>
    <w:rsid w:val="00B57AEB"/>
    <w:rsid w:val="00B61D68"/>
    <w:rsid w:val="00B620DE"/>
    <w:rsid w:val="00B63092"/>
    <w:rsid w:val="00B634B0"/>
    <w:rsid w:val="00B6352B"/>
    <w:rsid w:val="00B638ED"/>
    <w:rsid w:val="00B677A7"/>
    <w:rsid w:val="00B67D8E"/>
    <w:rsid w:val="00B701F5"/>
    <w:rsid w:val="00B71CA6"/>
    <w:rsid w:val="00B72DF5"/>
    <w:rsid w:val="00B73D3E"/>
    <w:rsid w:val="00B7742E"/>
    <w:rsid w:val="00B815F1"/>
    <w:rsid w:val="00B824F3"/>
    <w:rsid w:val="00B8354B"/>
    <w:rsid w:val="00B83D76"/>
    <w:rsid w:val="00B847B2"/>
    <w:rsid w:val="00B86CAE"/>
    <w:rsid w:val="00B87169"/>
    <w:rsid w:val="00B8775A"/>
    <w:rsid w:val="00B91597"/>
    <w:rsid w:val="00B93148"/>
    <w:rsid w:val="00B94503"/>
    <w:rsid w:val="00B94C72"/>
    <w:rsid w:val="00B94E6C"/>
    <w:rsid w:val="00B95B5E"/>
    <w:rsid w:val="00B95ED6"/>
    <w:rsid w:val="00BA125C"/>
    <w:rsid w:val="00BA19E9"/>
    <w:rsid w:val="00BA2812"/>
    <w:rsid w:val="00BA4930"/>
    <w:rsid w:val="00BA4E49"/>
    <w:rsid w:val="00BA60F0"/>
    <w:rsid w:val="00BB0394"/>
    <w:rsid w:val="00BB0486"/>
    <w:rsid w:val="00BB12E0"/>
    <w:rsid w:val="00BB3108"/>
    <w:rsid w:val="00BB4606"/>
    <w:rsid w:val="00BB482B"/>
    <w:rsid w:val="00BB517D"/>
    <w:rsid w:val="00BB53E2"/>
    <w:rsid w:val="00BB75CC"/>
    <w:rsid w:val="00BC006F"/>
    <w:rsid w:val="00BC0C45"/>
    <w:rsid w:val="00BC4768"/>
    <w:rsid w:val="00BC643F"/>
    <w:rsid w:val="00BC6694"/>
    <w:rsid w:val="00BC67D9"/>
    <w:rsid w:val="00BC7027"/>
    <w:rsid w:val="00BD0858"/>
    <w:rsid w:val="00BD7264"/>
    <w:rsid w:val="00BD74A3"/>
    <w:rsid w:val="00BD7BE7"/>
    <w:rsid w:val="00BD7D8D"/>
    <w:rsid w:val="00BE07F3"/>
    <w:rsid w:val="00BE0F41"/>
    <w:rsid w:val="00BE1C83"/>
    <w:rsid w:val="00BE333D"/>
    <w:rsid w:val="00BE3FC5"/>
    <w:rsid w:val="00BE40DD"/>
    <w:rsid w:val="00BE5467"/>
    <w:rsid w:val="00BE5AA9"/>
    <w:rsid w:val="00BE6050"/>
    <w:rsid w:val="00BE682C"/>
    <w:rsid w:val="00BF024E"/>
    <w:rsid w:val="00BF14D3"/>
    <w:rsid w:val="00BF2987"/>
    <w:rsid w:val="00BF61BE"/>
    <w:rsid w:val="00BF7E4E"/>
    <w:rsid w:val="00C003CB"/>
    <w:rsid w:val="00C0050A"/>
    <w:rsid w:val="00C00548"/>
    <w:rsid w:val="00C00D65"/>
    <w:rsid w:val="00C00F3F"/>
    <w:rsid w:val="00C03982"/>
    <w:rsid w:val="00C03C82"/>
    <w:rsid w:val="00C050A1"/>
    <w:rsid w:val="00C06DBB"/>
    <w:rsid w:val="00C07DFC"/>
    <w:rsid w:val="00C13F3F"/>
    <w:rsid w:val="00C13F61"/>
    <w:rsid w:val="00C15561"/>
    <w:rsid w:val="00C22F4F"/>
    <w:rsid w:val="00C23D2F"/>
    <w:rsid w:val="00C255F6"/>
    <w:rsid w:val="00C258C7"/>
    <w:rsid w:val="00C2769D"/>
    <w:rsid w:val="00C27B7D"/>
    <w:rsid w:val="00C32A07"/>
    <w:rsid w:val="00C3322E"/>
    <w:rsid w:val="00C34DCA"/>
    <w:rsid w:val="00C365EC"/>
    <w:rsid w:val="00C36BDB"/>
    <w:rsid w:val="00C36CA1"/>
    <w:rsid w:val="00C37C9C"/>
    <w:rsid w:val="00C408C1"/>
    <w:rsid w:val="00C409C0"/>
    <w:rsid w:val="00C413C9"/>
    <w:rsid w:val="00C427B6"/>
    <w:rsid w:val="00C42CD0"/>
    <w:rsid w:val="00C435EA"/>
    <w:rsid w:val="00C443BD"/>
    <w:rsid w:val="00C4478F"/>
    <w:rsid w:val="00C451C5"/>
    <w:rsid w:val="00C47314"/>
    <w:rsid w:val="00C50F52"/>
    <w:rsid w:val="00C5351A"/>
    <w:rsid w:val="00C53E65"/>
    <w:rsid w:val="00C54D92"/>
    <w:rsid w:val="00C551CC"/>
    <w:rsid w:val="00C607E4"/>
    <w:rsid w:val="00C60A8A"/>
    <w:rsid w:val="00C624B9"/>
    <w:rsid w:val="00C628BC"/>
    <w:rsid w:val="00C628BD"/>
    <w:rsid w:val="00C62A19"/>
    <w:rsid w:val="00C630C8"/>
    <w:rsid w:val="00C6387B"/>
    <w:rsid w:val="00C6457E"/>
    <w:rsid w:val="00C663DF"/>
    <w:rsid w:val="00C67307"/>
    <w:rsid w:val="00C71B3E"/>
    <w:rsid w:val="00C72ACD"/>
    <w:rsid w:val="00C737BD"/>
    <w:rsid w:val="00C8138A"/>
    <w:rsid w:val="00C813B1"/>
    <w:rsid w:val="00C81BD5"/>
    <w:rsid w:val="00C87668"/>
    <w:rsid w:val="00C8786E"/>
    <w:rsid w:val="00C90134"/>
    <w:rsid w:val="00C90372"/>
    <w:rsid w:val="00C90D7F"/>
    <w:rsid w:val="00C9161D"/>
    <w:rsid w:val="00C918F6"/>
    <w:rsid w:val="00C93D75"/>
    <w:rsid w:val="00C9738C"/>
    <w:rsid w:val="00CA0723"/>
    <w:rsid w:val="00CA0C1D"/>
    <w:rsid w:val="00CA1E6B"/>
    <w:rsid w:val="00CA1E6E"/>
    <w:rsid w:val="00CA262C"/>
    <w:rsid w:val="00CA35A5"/>
    <w:rsid w:val="00CA3C38"/>
    <w:rsid w:val="00CA3C7A"/>
    <w:rsid w:val="00CA4311"/>
    <w:rsid w:val="00CA4975"/>
    <w:rsid w:val="00CA4AA1"/>
    <w:rsid w:val="00CA5270"/>
    <w:rsid w:val="00CA5758"/>
    <w:rsid w:val="00CA619F"/>
    <w:rsid w:val="00CA62B1"/>
    <w:rsid w:val="00CB0040"/>
    <w:rsid w:val="00CB0A89"/>
    <w:rsid w:val="00CB19E2"/>
    <w:rsid w:val="00CB27B3"/>
    <w:rsid w:val="00CB3C50"/>
    <w:rsid w:val="00CB3D6A"/>
    <w:rsid w:val="00CB73FE"/>
    <w:rsid w:val="00CC23CC"/>
    <w:rsid w:val="00CC6C70"/>
    <w:rsid w:val="00CD0583"/>
    <w:rsid w:val="00CD3E27"/>
    <w:rsid w:val="00CD43A6"/>
    <w:rsid w:val="00CD4A30"/>
    <w:rsid w:val="00CD5045"/>
    <w:rsid w:val="00CD5CFF"/>
    <w:rsid w:val="00CE542E"/>
    <w:rsid w:val="00CE6BE7"/>
    <w:rsid w:val="00CE72C6"/>
    <w:rsid w:val="00CF1848"/>
    <w:rsid w:val="00CF1914"/>
    <w:rsid w:val="00CF5FD3"/>
    <w:rsid w:val="00CF714D"/>
    <w:rsid w:val="00CF75B6"/>
    <w:rsid w:val="00D013D1"/>
    <w:rsid w:val="00D019C4"/>
    <w:rsid w:val="00D023F2"/>
    <w:rsid w:val="00D03FE7"/>
    <w:rsid w:val="00D04162"/>
    <w:rsid w:val="00D05167"/>
    <w:rsid w:val="00D060A3"/>
    <w:rsid w:val="00D07372"/>
    <w:rsid w:val="00D10EE9"/>
    <w:rsid w:val="00D12044"/>
    <w:rsid w:val="00D143ED"/>
    <w:rsid w:val="00D1446F"/>
    <w:rsid w:val="00D14524"/>
    <w:rsid w:val="00D14977"/>
    <w:rsid w:val="00D17745"/>
    <w:rsid w:val="00D17D19"/>
    <w:rsid w:val="00D211A0"/>
    <w:rsid w:val="00D230D7"/>
    <w:rsid w:val="00D2579F"/>
    <w:rsid w:val="00D25D29"/>
    <w:rsid w:val="00D26274"/>
    <w:rsid w:val="00D264E5"/>
    <w:rsid w:val="00D26AE8"/>
    <w:rsid w:val="00D27087"/>
    <w:rsid w:val="00D30A8A"/>
    <w:rsid w:val="00D330CA"/>
    <w:rsid w:val="00D33EFC"/>
    <w:rsid w:val="00D34E62"/>
    <w:rsid w:val="00D35C41"/>
    <w:rsid w:val="00D37AE7"/>
    <w:rsid w:val="00D40DBC"/>
    <w:rsid w:val="00D40F72"/>
    <w:rsid w:val="00D41B73"/>
    <w:rsid w:val="00D4274A"/>
    <w:rsid w:val="00D47521"/>
    <w:rsid w:val="00D475A5"/>
    <w:rsid w:val="00D50A3D"/>
    <w:rsid w:val="00D50B49"/>
    <w:rsid w:val="00D51397"/>
    <w:rsid w:val="00D5258C"/>
    <w:rsid w:val="00D533FC"/>
    <w:rsid w:val="00D54ADE"/>
    <w:rsid w:val="00D55366"/>
    <w:rsid w:val="00D56D55"/>
    <w:rsid w:val="00D57637"/>
    <w:rsid w:val="00D57884"/>
    <w:rsid w:val="00D62BD3"/>
    <w:rsid w:val="00D63E81"/>
    <w:rsid w:val="00D671FC"/>
    <w:rsid w:val="00D67378"/>
    <w:rsid w:val="00D6769A"/>
    <w:rsid w:val="00D67B7B"/>
    <w:rsid w:val="00D7124C"/>
    <w:rsid w:val="00D72067"/>
    <w:rsid w:val="00D731EA"/>
    <w:rsid w:val="00D73411"/>
    <w:rsid w:val="00D739AE"/>
    <w:rsid w:val="00D7450D"/>
    <w:rsid w:val="00D7493C"/>
    <w:rsid w:val="00D75524"/>
    <w:rsid w:val="00D760CF"/>
    <w:rsid w:val="00D76A18"/>
    <w:rsid w:val="00D80849"/>
    <w:rsid w:val="00D80D14"/>
    <w:rsid w:val="00D80DF1"/>
    <w:rsid w:val="00D81B4C"/>
    <w:rsid w:val="00D82172"/>
    <w:rsid w:val="00D82D6C"/>
    <w:rsid w:val="00D82E8F"/>
    <w:rsid w:val="00D84136"/>
    <w:rsid w:val="00D85281"/>
    <w:rsid w:val="00D853EB"/>
    <w:rsid w:val="00D85619"/>
    <w:rsid w:val="00D86193"/>
    <w:rsid w:val="00D90C0C"/>
    <w:rsid w:val="00D91DA9"/>
    <w:rsid w:val="00D91FD4"/>
    <w:rsid w:val="00D93A69"/>
    <w:rsid w:val="00D94002"/>
    <w:rsid w:val="00D956BB"/>
    <w:rsid w:val="00DA0CC4"/>
    <w:rsid w:val="00DA5AE6"/>
    <w:rsid w:val="00DB154B"/>
    <w:rsid w:val="00DB1EA7"/>
    <w:rsid w:val="00DB2F04"/>
    <w:rsid w:val="00DB709D"/>
    <w:rsid w:val="00DC30B5"/>
    <w:rsid w:val="00DC388E"/>
    <w:rsid w:val="00DC55A6"/>
    <w:rsid w:val="00DC7017"/>
    <w:rsid w:val="00DC753A"/>
    <w:rsid w:val="00DD06CD"/>
    <w:rsid w:val="00DD118C"/>
    <w:rsid w:val="00DD25A5"/>
    <w:rsid w:val="00DD3778"/>
    <w:rsid w:val="00DD399F"/>
    <w:rsid w:val="00DD4AA4"/>
    <w:rsid w:val="00DD5F11"/>
    <w:rsid w:val="00DD6529"/>
    <w:rsid w:val="00DD7313"/>
    <w:rsid w:val="00DE01B7"/>
    <w:rsid w:val="00DE1331"/>
    <w:rsid w:val="00DE153C"/>
    <w:rsid w:val="00DE24F6"/>
    <w:rsid w:val="00DE27A3"/>
    <w:rsid w:val="00DE2F84"/>
    <w:rsid w:val="00DE354E"/>
    <w:rsid w:val="00DE35C4"/>
    <w:rsid w:val="00DE433A"/>
    <w:rsid w:val="00DE5CD6"/>
    <w:rsid w:val="00DE6582"/>
    <w:rsid w:val="00DE7A6D"/>
    <w:rsid w:val="00DF20B4"/>
    <w:rsid w:val="00DF2C67"/>
    <w:rsid w:val="00DF30D7"/>
    <w:rsid w:val="00DF4A07"/>
    <w:rsid w:val="00DF4D8A"/>
    <w:rsid w:val="00E0126A"/>
    <w:rsid w:val="00E01E8B"/>
    <w:rsid w:val="00E0202B"/>
    <w:rsid w:val="00E04409"/>
    <w:rsid w:val="00E078DB"/>
    <w:rsid w:val="00E101B4"/>
    <w:rsid w:val="00E12BCF"/>
    <w:rsid w:val="00E14121"/>
    <w:rsid w:val="00E145AC"/>
    <w:rsid w:val="00E150C9"/>
    <w:rsid w:val="00E16550"/>
    <w:rsid w:val="00E16986"/>
    <w:rsid w:val="00E16EFE"/>
    <w:rsid w:val="00E21739"/>
    <w:rsid w:val="00E2351F"/>
    <w:rsid w:val="00E23C3E"/>
    <w:rsid w:val="00E24624"/>
    <w:rsid w:val="00E25026"/>
    <w:rsid w:val="00E2615C"/>
    <w:rsid w:val="00E26216"/>
    <w:rsid w:val="00E26E7A"/>
    <w:rsid w:val="00E31CAE"/>
    <w:rsid w:val="00E3204F"/>
    <w:rsid w:val="00E3400C"/>
    <w:rsid w:val="00E34636"/>
    <w:rsid w:val="00E35C2A"/>
    <w:rsid w:val="00E35D30"/>
    <w:rsid w:val="00E40A55"/>
    <w:rsid w:val="00E411DE"/>
    <w:rsid w:val="00E428F7"/>
    <w:rsid w:val="00E43C11"/>
    <w:rsid w:val="00E44779"/>
    <w:rsid w:val="00E454C9"/>
    <w:rsid w:val="00E51525"/>
    <w:rsid w:val="00E52E90"/>
    <w:rsid w:val="00E54697"/>
    <w:rsid w:val="00E555B0"/>
    <w:rsid w:val="00E573C4"/>
    <w:rsid w:val="00E57C0B"/>
    <w:rsid w:val="00E6235D"/>
    <w:rsid w:val="00E62AB9"/>
    <w:rsid w:val="00E648D8"/>
    <w:rsid w:val="00E654E9"/>
    <w:rsid w:val="00E66235"/>
    <w:rsid w:val="00E67962"/>
    <w:rsid w:val="00E70C56"/>
    <w:rsid w:val="00E71D13"/>
    <w:rsid w:val="00E72150"/>
    <w:rsid w:val="00E751FD"/>
    <w:rsid w:val="00E76BE8"/>
    <w:rsid w:val="00E76E86"/>
    <w:rsid w:val="00E8051F"/>
    <w:rsid w:val="00E80C88"/>
    <w:rsid w:val="00E81388"/>
    <w:rsid w:val="00E81D01"/>
    <w:rsid w:val="00E83C24"/>
    <w:rsid w:val="00E84A8A"/>
    <w:rsid w:val="00E84E27"/>
    <w:rsid w:val="00E913B5"/>
    <w:rsid w:val="00E9318D"/>
    <w:rsid w:val="00E94120"/>
    <w:rsid w:val="00E94600"/>
    <w:rsid w:val="00E96450"/>
    <w:rsid w:val="00E96811"/>
    <w:rsid w:val="00E96B4D"/>
    <w:rsid w:val="00E970E7"/>
    <w:rsid w:val="00E974A7"/>
    <w:rsid w:val="00EA067E"/>
    <w:rsid w:val="00EA1261"/>
    <w:rsid w:val="00EA146A"/>
    <w:rsid w:val="00EA1800"/>
    <w:rsid w:val="00EA461C"/>
    <w:rsid w:val="00EA468B"/>
    <w:rsid w:val="00EA501C"/>
    <w:rsid w:val="00EA546D"/>
    <w:rsid w:val="00EB1866"/>
    <w:rsid w:val="00EB2490"/>
    <w:rsid w:val="00EB3085"/>
    <w:rsid w:val="00EB4984"/>
    <w:rsid w:val="00EB5411"/>
    <w:rsid w:val="00EB59AF"/>
    <w:rsid w:val="00EB6D3A"/>
    <w:rsid w:val="00EC35FB"/>
    <w:rsid w:val="00EC3E67"/>
    <w:rsid w:val="00EC4139"/>
    <w:rsid w:val="00EC46FD"/>
    <w:rsid w:val="00EC4B8B"/>
    <w:rsid w:val="00EC6B28"/>
    <w:rsid w:val="00EC7C2C"/>
    <w:rsid w:val="00EC7E86"/>
    <w:rsid w:val="00ED015D"/>
    <w:rsid w:val="00ED024B"/>
    <w:rsid w:val="00ED051F"/>
    <w:rsid w:val="00ED06B2"/>
    <w:rsid w:val="00ED1B12"/>
    <w:rsid w:val="00ED4D00"/>
    <w:rsid w:val="00ED64FF"/>
    <w:rsid w:val="00ED6FF4"/>
    <w:rsid w:val="00ED70C2"/>
    <w:rsid w:val="00ED7C67"/>
    <w:rsid w:val="00EE1A73"/>
    <w:rsid w:val="00EE363E"/>
    <w:rsid w:val="00EE3B42"/>
    <w:rsid w:val="00EE4B27"/>
    <w:rsid w:val="00EE5425"/>
    <w:rsid w:val="00EE5617"/>
    <w:rsid w:val="00EE5A08"/>
    <w:rsid w:val="00EE7DC3"/>
    <w:rsid w:val="00EE7F2A"/>
    <w:rsid w:val="00EF3036"/>
    <w:rsid w:val="00EF3242"/>
    <w:rsid w:val="00EF3919"/>
    <w:rsid w:val="00EF3CA3"/>
    <w:rsid w:val="00EF7036"/>
    <w:rsid w:val="00F002C0"/>
    <w:rsid w:val="00F02172"/>
    <w:rsid w:val="00F0304F"/>
    <w:rsid w:val="00F036F0"/>
    <w:rsid w:val="00F03C3D"/>
    <w:rsid w:val="00F058B3"/>
    <w:rsid w:val="00F109B5"/>
    <w:rsid w:val="00F11DC4"/>
    <w:rsid w:val="00F14C06"/>
    <w:rsid w:val="00F209F3"/>
    <w:rsid w:val="00F21F62"/>
    <w:rsid w:val="00F2229A"/>
    <w:rsid w:val="00F22E96"/>
    <w:rsid w:val="00F24620"/>
    <w:rsid w:val="00F25C99"/>
    <w:rsid w:val="00F262E7"/>
    <w:rsid w:val="00F26B12"/>
    <w:rsid w:val="00F26EF6"/>
    <w:rsid w:val="00F27EFD"/>
    <w:rsid w:val="00F300AB"/>
    <w:rsid w:val="00F30198"/>
    <w:rsid w:val="00F3072D"/>
    <w:rsid w:val="00F30CEE"/>
    <w:rsid w:val="00F324B7"/>
    <w:rsid w:val="00F33FA8"/>
    <w:rsid w:val="00F34805"/>
    <w:rsid w:val="00F35063"/>
    <w:rsid w:val="00F3517D"/>
    <w:rsid w:val="00F4320E"/>
    <w:rsid w:val="00F4442A"/>
    <w:rsid w:val="00F451C7"/>
    <w:rsid w:val="00F50853"/>
    <w:rsid w:val="00F52755"/>
    <w:rsid w:val="00F53193"/>
    <w:rsid w:val="00F570A8"/>
    <w:rsid w:val="00F615B7"/>
    <w:rsid w:val="00F61DB9"/>
    <w:rsid w:val="00F62DDE"/>
    <w:rsid w:val="00F631DA"/>
    <w:rsid w:val="00F6586C"/>
    <w:rsid w:val="00F65960"/>
    <w:rsid w:val="00F6639C"/>
    <w:rsid w:val="00F66ABB"/>
    <w:rsid w:val="00F66BE7"/>
    <w:rsid w:val="00F675B6"/>
    <w:rsid w:val="00F71BAB"/>
    <w:rsid w:val="00F75D31"/>
    <w:rsid w:val="00F762F8"/>
    <w:rsid w:val="00F82682"/>
    <w:rsid w:val="00F8358E"/>
    <w:rsid w:val="00F83AC7"/>
    <w:rsid w:val="00F84347"/>
    <w:rsid w:val="00F862EA"/>
    <w:rsid w:val="00F873EE"/>
    <w:rsid w:val="00F9089E"/>
    <w:rsid w:val="00F92158"/>
    <w:rsid w:val="00F94774"/>
    <w:rsid w:val="00F94982"/>
    <w:rsid w:val="00F95917"/>
    <w:rsid w:val="00F962B1"/>
    <w:rsid w:val="00F97375"/>
    <w:rsid w:val="00FA220C"/>
    <w:rsid w:val="00FA2721"/>
    <w:rsid w:val="00FA5583"/>
    <w:rsid w:val="00FA5B52"/>
    <w:rsid w:val="00FA5C73"/>
    <w:rsid w:val="00FA663B"/>
    <w:rsid w:val="00FA6A88"/>
    <w:rsid w:val="00FA743C"/>
    <w:rsid w:val="00FB2468"/>
    <w:rsid w:val="00FB4641"/>
    <w:rsid w:val="00FB4BC1"/>
    <w:rsid w:val="00FB72BF"/>
    <w:rsid w:val="00FB7F77"/>
    <w:rsid w:val="00FC0CC3"/>
    <w:rsid w:val="00FC0FFD"/>
    <w:rsid w:val="00FC1C68"/>
    <w:rsid w:val="00FC35C8"/>
    <w:rsid w:val="00FC35E5"/>
    <w:rsid w:val="00FC36FA"/>
    <w:rsid w:val="00FC42FC"/>
    <w:rsid w:val="00FC46F7"/>
    <w:rsid w:val="00FC503A"/>
    <w:rsid w:val="00FC53DB"/>
    <w:rsid w:val="00FC70A3"/>
    <w:rsid w:val="00FD0B5E"/>
    <w:rsid w:val="00FD1015"/>
    <w:rsid w:val="00FD39A9"/>
    <w:rsid w:val="00FD4A90"/>
    <w:rsid w:val="00FD70B8"/>
    <w:rsid w:val="00FD75D2"/>
    <w:rsid w:val="00FD7A62"/>
    <w:rsid w:val="00FE0477"/>
    <w:rsid w:val="00FE194B"/>
    <w:rsid w:val="00FE21D7"/>
    <w:rsid w:val="00FE2279"/>
    <w:rsid w:val="00FE2EDB"/>
    <w:rsid w:val="00FE6E59"/>
    <w:rsid w:val="00FE6EF6"/>
    <w:rsid w:val="00FE7B35"/>
    <w:rsid w:val="00FF0F60"/>
    <w:rsid w:val="00FF1AFD"/>
    <w:rsid w:val="00FF2CE6"/>
    <w:rsid w:val="00FF509D"/>
    <w:rsid w:val="00FF5A64"/>
    <w:rsid w:val="00FF5D26"/>
    <w:rsid w:val="00FF71DA"/>
    <w:rsid w:val="00FF76F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D6E162"/>
  <w15:docId w15:val="{BAE801F5-7DE8-4114-9E2D-60632C81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customStyle="1" w:styleId="UnresolvedMention3">
    <w:name w:val="Unresolved Mention3"/>
    <w:basedOn w:val="DefaultParagraphFont"/>
    <w:uiPriority w:val="99"/>
    <w:semiHidden/>
    <w:unhideWhenUsed/>
    <w:rsid w:val="00B51E4D"/>
    <w:rPr>
      <w:color w:val="605E5C"/>
      <w:shd w:val="clear" w:color="auto" w:fill="E1DFDD"/>
    </w:rPr>
  </w:style>
  <w:style w:type="paragraph" w:styleId="NoSpacing">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6"/>
      </w:numPr>
      <w:snapToGrid w:val="0"/>
      <w:spacing w:before="120" w:after="120"/>
    </w:pPr>
    <w:rPr>
      <w:szCs w:val="22"/>
      <w:lang w:val="en-US"/>
    </w:rPr>
  </w:style>
  <w:style w:type="paragraph" w:customStyle="1" w:styleId="Dec-titleoneline">
    <w:name w:val="Dec-title one line"/>
    <w:basedOn w:val="Heading2"/>
    <w:rsid w:val="008357A8"/>
    <w:rPr>
      <w:i/>
    </w:rPr>
  </w:style>
  <w:style w:type="character" w:customStyle="1" w:styleId="ng-binding">
    <w:name w:val="ng-binding"/>
    <w:basedOn w:val="DefaultParagraphFont"/>
    <w:rsid w:val="00DE35C4"/>
  </w:style>
  <w:style w:type="character" w:customStyle="1" w:styleId="hps">
    <w:name w:val="hps"/>
    <w:rsid w:val="001A3E87"/>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rsid w:val="007D35E5"/>
    <w:rPr>
      <w:rFonts w:ascii="Times New Roman" w:eastAsia="Times New Roman" w:hAnsi="Times New Roman" w:cs="Times New Roman"/>
      <w:sz w:val="22"/>
      <w:lang w:val="en-GB"/>
    </w:rPr>
  </w:style>
  <w:style w:type="character" w:customStyle="1" w:styleId="UnresolvedMention4">
    <w:name w:val="Unresolved Mention4"/>
    <w:basedOn w:val="DefaultParagraphFont"/>
    <w:uiPriority w:val="99"/>
    <w:semiHidden/>
    <w:unhideWhenUsed/>
    <w:rsid w:val="00356416"/>
    <w:rPr>
      <w:color w:val="605E5C"/>
      <w:shd w:val="clear" w:color="auto" w:fill="E1DFDD"/>
    </w:rPr>
  </w:style>
  <w:style w:type="table" w:customStyle="1" w:styleId="TableGrid2">
    <w:name w:val="Table Grid2"/>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rsid w:val="00282D7B"/>
  </w:style>
  <w:style w:type="table" w:customStyle="1" w:styleId="TableGrid4">
    <w:name w:val="Table Grid4"/>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00889"/>
  </w:style>
  <w:style w:type="character" w:customStyle="1" w:styleId="apple-converted-space">
    <w:name w:val="apple-converted-space"/>
    <w:basedOn w:val="DefaultParagraphFont"/>
    <w:rsid w:val="00800889"/>
  </w:style>
  <w:style w:type="table" w:customStyle="1" w:styleId="TableGrid1">
    <w:name w:val="Table Grid1"/>
    <w:basedOn w:val="TableNormal"/>
    <w:next w:val="TableGrid"/>
    <w:uiPriority w:val="59"/>
    <w:rsid w:val="00EA546D"/>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D051F"/>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c/fd92/b256/6370ad85bc25a14fe1c04d35/wg2020-05-03-a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bd.int/doc/c/1958/efc5/5259ac035d18fc72c0216f2b/wg2020-05-02-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1dcb/ca32/12b54d84f06dc2b26960b2bd/wg2020-05-01-add1-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c/f0d9/0f8f/ac1bf71f5226ae2ed3c69e23/wg2020-05-01-ar.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aea8/d814/9a29f481b82e65e147d11f5d/cop-15-02-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E75272247345B0A73E95498FED0B64"/>
        <w:category>
          <w:name w:val="General"/>
          <w:gallery w:val="placeholder"/>
        </w:category>
        <w:types>
          <w:type w:val="bbPlcHdr"/>
        </w:types>
        <w:behaviors>
          <w:behavior w:val="content"/>
        </w:behaviors>
        <w:guid w:val="{52931716-E25B-4D72-825C-36A27FD504FF}"/>
      </w:docPartPr>
      <w:docPartBody>
        <w:p w:rsidR="00DF56E6" w:rsidRDefault="004326AF">
          <w:r w:rsidRPr="00DC1E9E">
            <w:rPr>
              <w:rStyle w:val="PlaceholderText"/>
            </w:rPr>
            <w:t>[Title]</w:t>
          </w:r>
        </w:p>
      </w:docPartBody>
    </w:docPart>
    <w:docPart>
      <w:docPartPr>
        <w:name w:val="A3487FCDEBD1A34FA966B6B360B877E7"/>
        <w:category>
          <w:name w:val="General"/>
          <w:gallery w:val="placeholder"/>
        </w:category>
        <w:types>
          <w:type w:val="bbPlcHdr"/>
        </w:types>
        <w:behaviors>
          <w:behavior w:val="content"/>
        </w:behaviors>
        <w:guid w:val="{83DBCE67-5B1F-C04D-9570-1A50C252A83C}"/>
      </w:docPartPr>
      <w:docPartBody>
        <w:p w:rsidR="00C239EE" w:rsidRDefault="0093054D" w:rsidP="0093054D">
          <w:pPr>
            <w:pStyle w:val="A3487FCDEBD1A34FA966B6B360B877E7"/>
          </w:pPr>
          <w:r w:rsidRPr="008D7C56">
            <w:rPr>
              <w:rStyle w:val="PlaceholderText"/>
            </w:rPr>
            <w:t>[Subject]</w:t>
          </w:r>
        </w:p>
      </w:docPartBody>
    </w:docPart>
    <w:docPart>
      <w:docPartPr>
        <w:name w:val="A18DBAE6F3B7904EB1F2573C90F045FE"/>
        <w:category>
          <w:name w:val="General"/>
          <w:gallery w:val="placeholder"/>
        </w:category>
        <w:types>
          <w:type w:val="bbPlcHdr"/>
        </w:types>
        <w:behaviors>
          <w:behavior w:val="content"/>
        </w:behaviors>
        <w:guid w:val="{78957659-89C6-EA46-A9D9-E0C730D286C0}"/>
      </w:docPartPr>
      <w:docPartBody>
        <w:p w:rsidR="00C239EE" w:rsidRDefault="0093054D" w:rsidP="0093054D">
          <w:pPr>
            <w:pStyle w:val="A18DBAE6F3B7904EB1F2573C90F045FE"/>
          </w:pPr>
          <w:r w:rsidRPr="008D7C56">
            <w:rPr>
              <w:rStyle w:val="PlaceholderText"/>
            </w:rPr>
            <w:t>[Subject]</w:t>
          </w:r>
        </w:p>
      </w:docPartBody>
    </w:docPart>
    <w:docPart>
      <w:docPartPr>
        <w:name w:val="AEDD8C8A91F34173B223F7736E90B6B5"/>
        <w:category>
          <w:name w:val="General"/>
          <w:gallery w:val="placeholder"/>
        </w:category>
        <w:types>
          <w:type w:val="bbPlcHdr"/>
        </w:types>
        <w:behaviors>
          <w:behavior w:val="content"/>
        </w:behaviors>
        <w:guid w:val="{A782E535-1172-49BC-A149-4527DB1207DB}"/>
      </w:docPartPr>
      <w:docPartBody>
        <w:p w:rsidR="00000000" w:rsidRDefault="00F66CEA" w:rsidP="00F66CEA">
          <w:pPr>
            <w:pStyle w:val="AEDD8C8A91F34173B223F7736E90B6B5"/>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ouYuan">
    <w:altName w:val="Microsoft YaHei"/>
    <w:panose1 w:val="02010509060101010101"/>
    <w:charset w:val="86"/>
    <w:family w:val="modern"/>
    <w:pitch w:val="fixed"/>
    <w:sig w:usb0="00000001" w:usb1="080E0000" w:usb2="00000010" w:usb3="00000000" w:csb0="00040000" w:csb1="00000000"/>
  </w:font>
  <w:font w:name="Simplified Arabic">
    <w:altName w:val="Times New Roman"/>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7FBC"/>
    <w:rsid w:val="000573FA"/>
    <w:rsid w:val="000C1B06"/>
    <w:rsid w:val="0011769A"/>
    <w:rsid w:val="00125AF4"/>
    <w:rsid w:val="001D2704"/>
    <w:rsid w:val="001D6177"/>
    <w:rsid w:val="001E083E"/>
    <w:rsid w:val="00203A70"/>
    <w:rsid w:val="002332FF"/>
    <w:rsid w:val="00245ECD"/>
    <w:rsid w:val="002A754D"/>
    <w:rsid w:val="00361F63"/>
    <w:rsid w:val="003E4D3C"/>
    <w:rsid w:val="00432241"/>
    <w:rsid w:val="004326AF"/>
    <w:rsid w:val="00442E74"/>
    <w:rsid w:val="00447C5A"/>
    <w:rsid w:val="0046422C"/>
    <w:rsid w:val="004760CF"/>
    <w:rsid w:val="004E092F"/>
    <w:rsid w:val="004E0A62"/>
    <w:rsid w:val="00500A2B"/>
    <w:rsid w:val="00513E26"/>
    <w:rsid w:val="00536008"/>
    <w:rsid w:val="0057387D"/>
    <w:rsid w:val="0058288D"/>
    <w:rsid w:val="005A09F2"/>
    <w:rsid w:val="00633D02"/>
    <w:rsid w:val="0065140B"/>
    <w:rsid w:val="00665C6B"/>
    <w:rsid w:val="006801B3"/>
    <w:rsid w:val="006A232C"/>
    <w:rsid w:val="0075279B"/>
    <w:rsid w:val="0075646B"/>
    <w:rsid w:val="0079200D"/>
    <w:rsid w:val="007947F1"/>
    <w:rsid w:val="007A5F4B"/>
    <w:rsid w:val="007B7D74"/>
    <w:rsid w:val="00800288"/>
    <w:rsid w:val="00801FEF"/>
    <w:rsid w:val="00807BF5"/>
    <w:rsid w:val="00810A55"/>
    <w:rsid w:val="008272DB"/>
    <w:rsid w:val="00831457"/>
    <w:rsid w:val="008C6619"/>
    <w:rsid w:val="008D420E"/>
    <w:rsid w:val="00914588"/>
    <w:rsid w:val="0093054D"/>
    <w:rsid w:val="009477B9"/>
    <w:rsid w:val="0098642F"/>
    <w:rsid w:val="009B2CEE"/>
    <w:rsid w:val="009C1799"/>
    <w:rsid w:val="009E7141"/>
    <w:rsid w:val="00AB25CE"/>
    <w:rsid w:val="00AB6C77"/>
    <w:rsid w:val="00B07844"/>
    <w:rsid w:val="00BA5F19"/>
    <w:rsid w:val="00BB0BF3"/>
    <w:rsid w:val="00C239EE"/>
    <w:rsid w:val="00C8104B"/>
    <w:rsid w:val="00CA30B0"/>
    <w:rsid w:val="00CB1475"/>
    <w:rsid w:val="00CD25E6"/>
    <w:rsid w:val="00D31D12"/>
    <w:rsid w:val="00D41271"/>
    <w:rsid w:val="00D60B41"/>
    <w:rsid w:val="00D64486"/>
    <w:rsid w:val="00D964B5"/>
    <w:rsid w:val="00DC1E9E"/>
    <w:rsid w:val="00DF56E6"/>
    <w:rsid w:val="00EA4398"/>
    <w:rsid w:val="00EB21E4"/>
    <w:rsid w:val="00F01BE8"/>
    <w:rsid w:val="00F63A2E"/>
    <w:rsid w:val="00F66CEA"/>
    <w:rsid w:val="00F74B87"/>
    <w:rsid w:val="00F8054B"/>
    <w:rsid w:val="00FB3A9F"/>
    <w:rsid w:val="00FD205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F66CEA"/>
    <w:rPr>
      <w:color w:val="808080"/>
    </w:rPr>
  </w:style>
  <w:style w:type="paragraph" w:customStyle="1" w:styleId="A3487FCDEBD1A34FA966B6B360B877E7">
    <w:name w:val="A3487FCDEBD1A34FA966B6B360B877E7"/>
    <w:rsid w:val="0093054D"/>
    <w:pPr>
      <w:spacing w:after="0" w:line="240" w:lineRule="auto"/>
    </w:pPr>
    <w:rPr>
      <w:sz w:val="24"/>
      <w:szCs w:val="24"/>
      <w:lang w:eastAsia="en-GB"/>
    </w:rPr>
  </w:style>
  <w:style w:type="paragraph" w:customStyle="1" w:styleId="A18DBAE6F3B7904EB1F2573C90F045FE">
    <w:name w:val="A18DBAE6F3B7904EB1F2573C90F045FE"/>
    <w:rsid w:val="0093054D"/>
    <w:pPr>
      <w:spacing w:after="0" w:line="240" w:lineRule="auto"/>
    </w:pPr>
    <w:rPr>
      <w:sz w:val="24"/>
      <w:szCs w:val="24"/>
      <w:lang w:eastAsia="en-GB"/>
    </w:rPr>
  </w:style>
  <w:style w:type="paragraph" w:customStyle="1" w:styleId="E87C52501B0E4B87A8262871BE3D04A2">
    <w:name w:val="E87C52501B0E4B87A8262871BE3D04A2"/>
    <w:rsid w:val="00F63A2E"/>
  </w:style>
  <w:style w:type="paragraph" w:customStyle="1" w:styleId="1355B7310FC641E4ABC4FC6E1BE61481">
    <w:name w:val="1355B7310FC641E4ABC4FC6E1BE61481"/>
    <w:rsid w:val="00F66CEA"/>
    <w:pPr>
      <w:spacing w:after="160" w:line="259" w:lineRule="auto"/>
    </w:pPr>
    <w:rPr>
      <w:lang w:eastAsia="zh-CN"/>
    </w:rPr>
  </w:style>
  <w:style w:type="paragraph" w:customStyle="1" w:styleId="2FF17CD329B84E2890243A8E0E1B1BAA">
    <w:name w:val="2FF17CD329B84E2890243A8E0E1B1BAA"/>
    <w:rsid w:val="00F66CEA"/>
    <w:pPr>
      <w:spacing w:after="160" w:line="259" w:lineRule="auto"/>
    </w:pPr>
    <w:rPr>
      <w:lang w:eastAsia="zh-CN"/>
    </w:rPr>
  </w:style>
  <w:style w:type="paragraph" w:customStyle="1" w:styleId="B635C718175B4ED09005EF3663FDFB96">
    <w:name w:val="B635C718175B4ED09005EF3663FDFB96"/>
    <w:rsid w:val="00F66CEA"/>
    <w:pPr>
      <w:spacing w:after="160" w:line="259" w:lineRule="auto"/>
    </w:pPr>
    <w:rPr>
      <w:lang w:eastAsia="zh-CN"/>
    </w:rPr>
  </w:style>
  <w:style w:type="paragraph" w:customStyle="1" w:styleId="AEDD8C8A91F34173B223F7736E90B6B5">
    <w:name w:val="AEDD8C8A91F34173B223F7736E90B6B5"/>
    <w:rsid w:val="00F66CEA"/>
    <w:pPr>
      <w:spacing w:after="160" w:line="259" w:lineRule="auto"/>
    </w:pPr>
    <w:rPr>
      <w:lang w:eastAsia="zh-CN"/>
    </w:rPr>
  </w:style>
  <w:style w:type="paragraph" w:customStyle="1" w:styleId="7510870F8AF74BD29BF3860C82B57659">
    <w:name w:val="7510870F8AF74BD29BF3860C82B57659"/>
    <w:rsid w:val="00F66CEA"/>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9EE350E-ED2A-4B84-836F-ED11C9C93CC5}">
  <ds:schemaRefs>
    <ds:schemaRef ds:uri="http://schemas.openxmlformats.org/officeDocument/2006/bibliography"/>
  </ds:schemaRefs>
</ds:datastoreItem>
</file>

<file path=customXml/itemProps4.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مذكرة سيناريو للاجتماع الخامس للفريق العامل المفتوح العضوية المعني بالإطار العالمي للتنوع البيولوجي لما بعد عام 2020</vt:lpstr>
    </vt:vector>
  </TitlesOfParts>
  <Company>United Nations</Company>
  <LinksUpToDate>false</LinksUpToDate>
  <CharactersWithSpaces>14830</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سيناريو للاجتماع الخامس للفريق العامل المفتوح العضوية المعني بالإطار العالمي للتنوع البيولوجي لما بعد عام 2020</dc:title>
  <dc:subject>CBD/WG2020/5/1/Add.2</dc:subject>
  <dc:creator>SCBD</dc:creator>
  <cp:keywords>Open-ended Working Group on the Post-2020 Global Biodiversity Framework, third meeting, 23 August - 3 September 2021, Convention on Biological Diversity</cp:keywords>
  <cp:lastModifiedBy>Xue He Yan</cp:lastModifiedBy>
  <cp:revision>10</cp:revision>
  <cp:lastPrinted>2020-01-21T22:30:00Z</cp:lastPrinted>
  <dcterms:created xsi:type="dcterms:W3CDTF">2022-11-18T15:05:00Z</dcterms:created>
  <dcterms:modified xsi:type="dcterms:W3CDTF">2022-11-18T16:29:00Z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