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47587" w14:paraId="6612A699" w14:textId="77777777" w:rsidTr="00CF1848">
        <w:trPr>
          <w:trHeight w:val="709"/>
        </w:trPr>
        <w:tc>
          <w:tcPr>
            <w:tcW w:w="976" w:type="dxa"/>
            <w:tcBorders>
              <w:bottom w:val="single" w:sz="12" w:space="0" w:color="auto"/>
            </w:tcBorders>
          </w:tcPr>
          <w:p w14:paraId="7B1F7623" w14:textId="77777777" w:rsidR="00C9161D" w:rsidRPr="00947587" w:rsidRDefault="00C9161D">
            <w:pPr>
              <w:rPr>
                <w:kern w:val="22"/>
              </w:rPr>
            </w:pPr>
            <w:r w:rsidRPr="00947587">
              <w:rPr>
                <w:noProof/>
                <w:kern w:val="22"/>
                <w:lang w:val="ru-RU" w:eastAsia="ru-RU"/>
              </w:rPr>
              <w:drawing>
                <wp:inline distT="0" distB="0" distL="0" distR="0" wp14:anchorId="77A2359E" wp14:editId="24EFEE3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10406AB" w14:textId="40C3878D" w:rsidR="00C9161D" w:rsidRPr="00947587" w:rsidRDefault="0000088C">
            <w:pPr>
              <w:rPr>
                <w:kern w:val="22"/>
              </w:rPr>
            </w:pPr>
            <w:r w:rsidRPr="00030FAD">
              <w:rPr>
                <w:noProof/>
                <w:lang w:val="ru-RU" w:eastAsia="ru-RU"/>
              </w:rPr>
              <w:drawing>
                <wp:inline distT="0" distB="0" distL="0" distR="0" wp14:anchorId="28340311" wp14:editId="6E666AA8">
                  <wp:extent cx="807720" cy="346166"/>
                  <wp:effectExtent l="0" t="0" r="0" b="0"/>
                  <wp:docPr id="2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9103" cy="346759"/>
                          </a:xfrm>
                          <a:prstGeom prst="rect">
                            <a:avLst/>
                          </a:prstGeom>
                          <a:noFill/>
                          <a:ln>
                            <a:noFill/>
                          </a:ln>
                        </pic:spPr>
                      </pic:pic>
                    </a:graphicData>
                  </a:graphic>
                </wp:inline>
              </w:drawing>
            </w:r>
          </w:p>
        </w:tc>
        <w:tc>
          <w:tcPr>
            <w:tcW w:w="4090" w:type="dxa"/>
            <w:tcBorders>
              <w:bottom w:val="single" w:sz="12" w:space="0" w:color="auto"/>
            </w:tcBorders>
          </w:tcPr>
          <w:p w14:paraId="12807B9B" w14:textId="77777777" w:rsidR="00C9161D" w:rsidRPr="00947587" w:rsidRDefault="00C9161D" w:rsidP="00C9161D">
            <w:pPr>
              <w:jc w:val="right"/>
              <w:rPr>
                <w:rFonts w:ascii="Arial" w:hAnsi="Arial" w:cs="Arial"/>
                <w:b/>
                <w:kern w:val="22"/>
                <w:sz w:val="32"/>
                <w:szCs w:val="32"/>
              </w:rPr>
            </w:pPr>
            <w:r w:rsidRPr="00947587">
              <w:rPr>
                <w:rFonts w:ascii="Arial" w:hAnsi="Arial" w:cs="Arial"/>
                <w:b/>
                <w:kern w:val="22"/>
                <w:sz w:val="32"/>
                <w:szCs w:val="32"/>
              </w:rPr>
              <w:t>CBD</w:t>
            </w:r>
          </w:p>
        </w:tc>
      </w:tr>
      <w:tr w:rsidR="00C9161D" w:rsidRPr="00947587" w14:paraId="01647D88" w14:textId="77777777" w:rsidTr="00CF1848">
        <w:tc>
          <w:tcPr>
            <w:tcW w:w="6117" w:type="dxa"/>
            <w:gridSpan w:val="2"/>
            <w:tcBorders>
              <w:top w:val="single" w:sz="12" w:space="0" w:color="auto"/>
              <w:bottom w:val="single" w:sz="36" w:space="0" w:color="auto"/>
            </w:tcBorders>
            <w:vAlign w:val="center"/>
          </w:tcPr>
          <w:p w14:paraId="748E3740" w14:textId="18416F2A" w:rsidR="00C9161D" w:rsidRPr="00947587" w:rsidRDefault="0000088C" w:rsidP="00C9161D">
            <w:pPr>
              <w:rPr>
                <w:kern w:val="22"/>
              </w:rPr>
            </w:pPr>
            <w:r>
              <w:rPr>
                <w:noProof/>
                <w:lang w:val="ru-RU" w:eastAsia="ru-RU"/>
              </w:rPr>
              <w:drawing>
                <wp:inline distT="0" distB="0" distL="0" distR="0" wp14:anchorId="21526F7B" wp14:editId="728B97A0">
                  <wp:extent cx="2616200" cy="108902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EEA778E"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r w:rsidRPr="00947587">
              <w:rPr>
                <w:rFonts w:eastAsiaTheme="minorEastAsia"/>
                <w:kern w:val="22"/>
                <w:szCs w:val="22"/>
              </w:rPr>
              <w:t>Distr.</w:t>
            </w:r>
          </w:p>
          <w:p w14:paraId="53F94C3D"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r w:rsidRPr="00947587">
              <w:rPr>
                <w:rFonts w:eastAsiaTheme="minorEastAsia"/>
                <w:kern w:val="22"/>
                <w:szCs w:val="22"/>
              </w:rPr>
              <w:t>GENERAL</w:t>
            </w:r>
          </w:p>
          <w:p w14:paraId="1DEEAF35"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p>
          <w:sdt>
            <w:sdtPr>
              <w:rPr>
                <w:rFonts w:eastAsiaTheme="minorEastAsia"/>
                <w:kern w:val="22"/>
                <w:szCs w:val="22"/>
              </w:rPr>
              <w:alias w:val="Subject"/>
              <w:id w:val="1951209993"/>
              <w:placeholder>
                <w:docPart w:val="8917DEE64665402D80D3F48E3484F909"/>
              </w:placeholder>
              <w:dataBinding w:prefixMappings="xmlns:ns0='http://purl.org/dc/elements/1.1/' xmlns:ns1='http://schemas.openxmlformats.org/package/2006/metadata/core-properties' " w:xpath="/ns1:coreProperties[1]/ns0:subject[1]" w:storeItemID="{6C3C8BC8-F283-45AE-878A-BAB7291924A1}"/>
              <w:text/>
            </w:sdtPr>
            <w:sdtEndPr/>
            <w:sdtContent>
              <w:p w14:paraId="68C43F12" w14:textId="77777777" w:rsidR="00E61938" w:rsidRPr="00947587" w:rsidRDefault="006F3522"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r w:rsidRPr="00947587">
                  <w:rPr>
                    <w:rFonts w:eastAsiaTheme="minorEastAsia"/>
                    <w:kern w:val="22"/>
                    <w:szCs w:val="22"/>
                  </w:rPr>
                  <w:t>CBD/SBI/3/9</w:t>
                </w:r>
              </w:p>
            </w:sdtContent>
          </w:sdt>
          <w:p w14:paraId="4BB485EE"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r w:rsidRPr="00947587">
              <w:rPr>
                <w:rFonts w:eastAsiaTheme="minorEastAsia"/>
                <w:kern w:val="22"/>
                <w:szCs w:val="22"/>
              </w:rPr>
              <w:t>28 September 2020</w:t>
            </w:r>
          </w:p>
          <w:p w14:paraId="6782E6FB"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p>
          <w:p w14:paraId="7044BC13" w14:textId="17F014EC" w:rsidR="0000088C" w:rsidRPr="0000088C" w:rsidRDefault="0000088C" w:rsidP="00947587">
            <w:pPr>
              <w:ind w:left="1215"/>
              <w:jc w:val="left"/>
              <w:rPr>
                <w:rFonts w:eastAsiaTheme="minorEastAsia"/>
                <w:kern w:val="22"/>
                <w:szCs w:val="22"/>
                <w:lang w:val="ru-RU"/>
              </w:rPr>
            </w:pPr>
            <w:r>
              <w:rPr>
                <w:rFonts w:eastAsiaTheme="minorEastAsia"/>
                <w:kern w:val="22"/>
                <w:szCs w:val="22"/>
                <w:lang w:val="en-US"/>
              </w:rPr>
              <w:t>RUSSIAN</w:t>
            </w:r>
          </w:p>
          <w:p w14:paraId="23E41E20" w14:textId="77777777" w:rsidR="00C9161D" w:rsidRPr="00947587" w:rsidRDefault="00E61938" w:rsidP="00947587">
            <w:pPr>
              <w:ind w:left="1215"/>
              <w:jc w:val="left"/>
              <w:rPr>
                <w:kern w:val="22"/>
              </w:rPr>
            </w:pPr>
            <w:r w:rsidRPr="00947587">
              <w:rPr>
                <w:rFonts w:eastAsiaTheme="minorEastAsia"/>
                <w:kern w:val="22"/>
                <w:szCs w:val="22"/>
              </w:rPr>
              <w:t>ORIGINAL: ENGLISH</w:t>
            </w:r>
          </w:p>
        </w:tc>
      </w:tr>
    </w:tbl>
    <w:p w14:paraId="07307DF6" w14:textId="7D710CCC" w:rsidR="00FB08F9" w:rsidRPr="009E6516" w:rsidRDefault="009E72F2" w:rsidP="009E6516">
      <w:pPr>
        <w:pStyle w:val="meetingname"/>
        <w:suppressLineNumbers/>
        <w:suppressAutoHyphens/>
        <w:kinsoku w:val="0"/>
        <w:overflowPunct w:val="0"/>
        <w:autoSpaceDE w:val="0"/>
        <w:autoSpaceDN w:val="0"/>
        <w:adjustRightInd w:val="0"/>
        <w:snapToGrid w:val="0"/>
        <w:spacing w:before="60"/>
        <w:ind w:left="0" w:right="4088" w:firstLine="0"/>
        <w:jc w:val="left"/>
        <w:rPr>
          <w:kern w:val="22"/>
          <w:lang w:val="ru-RU"/>
        </w:rPr>
      </w:pPr>
      <w:sdt>
        <w:sdtPr>
          <w:rPr>
            <w:kern w:val="22"/>
            <w:lang w:val="ru-RU"/>
          </w:rPr>
          <w:alias w:val="Meeting"/>
          <w:tag w:val="Meeting"/>
          <w:id w:val="1412045910"/>
          <w:placeholder>
            <w:docPart w:val="FFF5ACD2DC8F4FCAA4935EBDCBEB3818"/>
          </w:placeholder>
          <w:text/>
        </w:sdtPr>
        <w:sdtEndPr/>
        <w:sdtContent>
          <w:r w:rsidR="009E6516" w:rsidRPr="009E6516">
            <w:rPr>
              <w:kern w:val="22"/>
              <w:lang w:val="ru-RU"/>
            </w:rPr>
            <w:t>ВСПОМОГАТЕЛЬНЫЙ ОРГАН ПО ОСУЩЕСТВЛЕНИЮ</w:t>
          </w:r>
        </w:sdtContent>
      </w:sdt>
    </w:p>
    <w:p w14:paraId="6A5CF8A5" w14:textId="276FA388" w:rsidR="00FB08F9" w:rsidRPr="009E6516" w:rsidRDefault="009E6516" w:rsidP="00FB08F9">
      <w:pPr>
        <w:suppressLineNumbers/>
        <w:suppressAutoHyphens/>
        <w:kinsoku w:val="0"/>
        <w:overflowPunct w:val="0"/>
        <w:autoSpaceDE w:val="0"/>
        <w:autoSpaceDN w:val="0"/>
        <w:adjustRightInd w:val="0"/>
        <w:snapToGrid w:val="0"/>
        <w:ind w:left="284" w:hanging="284"/>
        <w:rPr>
          <w:snapToGrid w:val="0"/>
          <w:kern w:val="22"/>
          <w:szCs w:val="22"/>
          <w:lang w:val="ru-RU" w:eastAsia="nb-NO"/>
        </w:rPr>
      </w:pPr>
      <w:r w:rsidRPr="009E6516">
        <w:rPr>
          <w:snapToGrid w:val="0"/>
          <w:kern w:val="22"/>
          <w:szCs w:val="22"/>
          <w:lang w:val="ru-RU" w:eastAsia="nb-NO"/>
        </w:rPr>
        <w:t>Третье совещание</w:t>
      </w:r>
    </w:p>
    <w:p w14:paraId="0BBBB2B7" w14:textId="620E9924" w:rsidR="00FB08F9" w:rsidRPr="009E6516" w:rsidRDefault="009E6516" w:rsidP="00FB08F9">
      <w:pPr>
        <w:suppressLineNumbers/>
        <w:suppressAutoHyphens/>
        <w:kinsoku w:val="0"/>
        <w:overflowPunct w:val="0"/>
        <w:autoSpaceDE w:val="0"/>
        <w:autoSpaceDN w:val="0"/>
        <w:adjustRightInd w:val="0"/>
        <w:snapToGrid w:val="0"/>
        <w:ind w:left="284" w:hanging="284"/>
        <w:rPr>
          <w:snapToGrid w:val="0"/>
          <w:kern w:val="22"/>
          <w:szCs w:val="22"/>
          <w:lang w:val="ru-RU" w:eastAsia="nb-NO"/>
        </w:rPr>
      </w:pPr>
      <w:r w:rsidRPr="009E6516">
        <w:rPr>
          <w:snapToGrid w:val="0"/>
          <w:kern w:val="22"/>
          <w:szCs w:val="22"/>
          <w:lang w:val="ru-RU" w:eastAsia="nb-NO"/>
        </w:rPr>
        <w:t>Место и сроки проведения будут определены позднее</w:t>
      </w:r>
    </w:p>
    <w:p w14:paraId="3AC3CD54" w14:textId="3234F8E7" w:rsidR="00FB08F9" w:rsidRPr="009E6516" w:rsidRDefault="009E6516" w:rsidP="00FB08F9">
      <w:pPr>
        <w:suppressLineNumbers/>
        <w:suppressAutoHyphens/>
        <w:kinsoku w:val="0"/>
        <w:overflowPunct w:val="0"/>
        <w:autoSpaceDE w:val="0"/>
        <w:autoSpaceDN w:val="0"/>
        <w:adjustRightInd w:val="0"/>
        <w:snapToGrid w:val="0"/>
        <w:rPr>
          <w:kern w:val="22"/>
          <w:szCs w:val="22"/>
          <w:lang w:val="ru-RU"/>
        </w:rPr>
      </w:pPr>
      <w:r w:rsidRPr="009E6516">
        <w:rPr>
          <w:kern w:val="22"/>
          <w:szCs w:val="22"/>
          <w:lang w:val="ru-RU"/>
        </w:rPr>
        <w:t>Пункт 7 предварительной повестки дня</w:t>
      </w:r>
      <w:r w:rsidR="00FB08F9" w:rsidRPr="009E6516">
        <w:rPr>
          <w:rStyle w:val="FootnoteReference"/>
          <w:kern w:val="22"/>
          <w:szCs w:val="22"/>
          <w:lang w:val="ru-RU"/>
        </w:rPr>
        <w:footnoteReference w:customMarkFollows="1" w:id="2"/>
        <w:t>*</w:t>
      </w:r>
    </w:p>
    <w:sdt>
      <w:sdtPr>
        <w:rPr>
          <w:bCs/>
          <w:iCs/>
          <w:kern w:val="22"/>
          <w:szCs w:val="22"/>
        </w:rPr>
        <w:alias w:val="Title"/>
        <w:tag w:val=""/>
        <w:id w:val="-533578961"/>
        <w:placeholder>
          <w:docPart w:val="BB325907B6AB430B8ECD408BF66AD26F"/>
        </w:placeholder>
        <w:dataBinding w:prefixMappings="xmlns:ns0='http://purl.org/dc/elements/1.1/' xmlns:ns1='http://schemas.openxmlformats.org/package/2006/metadata/core-properties' " w:xpath="/ns1:coreProperties[1]/ns0:title[1]" w:storeItemID="{6C3C8BC8-F283-45AE-878A-BAB7291924A1}"/>
        <w:text/>
      </w:sdtPr>
      <w:sdtEndPr/>
      <w:sdtContent>
        <w:p w14:paraId="04A8E7DC" w14:textId="68B7D660" w:rsidR="00C806F7" w:rsidRPr="009E6516" w:rsidRDefault="009E6516" w:rsidP="00947587">
          <w:pPr>
            <w:pStyle w:val="HEADINGNOTFORTOC"/>
            <w:suppressLineNumbers/>
            <w:tabs>
              <w:tab w:val="clear" w:pos="720"/>
            </w:tabs>
            <w:suppressAutoHyphens/>
            <w:kinsoku w:val="0"/>
            <w:overflowPunct w:val="0"/>
            <w:autoSpaceDE w:val="0"/>
            <w:autoSpaceDN w:val="0"/>
            <w:ind w:right="57"/>
            <w:outlineLvl w:val="9"/>
            <w:rPr>
              <w:bCs/>
              <w:snapToGrid w:val="0"/>
              <w:kern w:val="22"/>
              <w:szCs w:val="22"/>
              <w:lang w:val="ru-RU"/>
            </w:rPr>
          </w:pPr>
          <w:r>
            <w:rPr>
              <w:bCs/>
              <w:iCs/>
              <w:kern w:val="22"/>
              <w:szCs w:val="22"/>
              <w:lang w:val="ru-RU"/>
            </w:rPr>
            <w:t>коммуникация</w:t>
          </w:r>
        </w:p>
      </w:sdtContent>
    </w:sdt>
    <w:p w14:paraId="5ED39C51" w14:textId="49B9EE60" w:rsidR="00C806F7" w:rsidRPr="00947587" w:rsidRDefault="009E6516" w:rsidP="00947587">
      <w:pPr>
        <w:suppressLineNumbers/>
        <w:suppressAutoHyphens/>
        <w:kinsoku w:val="0"/>
        <w:overflowPunct w:val="0"/>
        <w:autoSpaceDE w:val="0"/>
        <w:autoSpaceDN w:val="0"/>
        <w:adjustRightInd w:val="0"/>
        <w:snapToGrid w:val="0"/>
        <w:spacing w:before="120" w:after="120"/>
        <w:jc w:val="center"/>
        <w:rPr>
          <w:i/>
          <w:kern w:val="22"/>
          <w:szCs w:val="22"/>
        </w:rPr>
      </w:pPr>
      <w:r w:rsidRPr="009E6516">
        <w:rPr>
          <w:i/>
          <w:kern w:val="22"/>
          <w:szCs w:val="22"/>
          <w:lang w:val="ru-RU"/>
        </w:rPr>
        <w:t>Записка Исполнительного секретаря</w:t>
      </w:r>
    </w:p>
    <w:p w14:paraId="7720AE82" w14:textId="640E0C46" w:rsidR="00C9161D" w:rsidRPr="00947587" w:rsidRDefault="009E6516" w:rsidP="00947587">
      <w:pPr>
        <w:keepNext/>
        <w:numPr>
          <w:ilvl w:val="0"/>
          <w:numId w:val="5"/>
        </w:numPr>
        <w:suppressLineNumbers/>
        <w:tabs>
          <w:tab w:val="left" w:pos="284"/>
        </w:tabs>
        <w:suppressAutoHyphens/>
        <w:kinsoku w:val="0"/>
        <w:overflowPunct w:val="0"/>
        <w:autoSpaceDE w:val="0"/>
        <w:autoSpaceDN w:val="0"/>
        <w:adjustRightInd w:val="0"/>
        <w:snapToGrid w:val="0"/>
        <w:spacing w:before="120" w:after="120"/>
        <w:ind w:left="0" w:firstLine="0"/>
        <w:jc w:val="center"/>
        <w:outlineLvl w:val="0"/>
        <w:rPr>
          <w:kern w:val="22"/>
          <w:szCs w:val="22"/>
        </w:rPr>
      </w:pPr>
      <w:r>
        <w:rPr>
          <w:b/>
          <w:caps/>
          <w:kern w:val="22"/>
          <w:szCs w:val="22"/>
          <w:lang w:val="ru-RU"/>
        </w:rPr>
        <w:t>введение</w:t>
      </w:r>
    </w:p>
    <w:p w14:paraId="3BD39E53" w14:textId="714DF21C" w:rsidR="0090232A" w:rsidRPr="00B3612F" w:rsidRDefault="003443AB"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ru-RU"/>
        </w:rPr>
      </w:pPr>
      <w:r>
        <w:rPr>
          <w:kern w:val="22"/>
          <w:szCs w:val="22"/>
          <w:lang w:val="ru-RU"/>
        </w:rPr>
        <w:t>В</w:t>
      </w:r>
      <w:r w:rsidRPr="00D52A8E">
        <w:rPr>
          <w:kern w:val="22"/>
          <w:szCs w:val="22"/>
          <w:lang w:val="ru-RU"/>
        </w:rPr>
        <w:t xml:space="preserve"> </w:t>
      </w:r>
      <w:r>
        <w:rPr>
          <w:kern w:val="22"/>
          <w:szCs w:val="22"/>
          <w:lang w:val="ru-RU"/>
        </w:rPr>
        <w:t>решении</w:t>
      </w:r>
      <w:r w:rsidR="00130CF1" w:rsidRPr="00D52A8E">
        <w:rPr>
          <w:kern w:val="22"/>
          <w:szCs w:val="22"/>
          <w:lang w:val="ru-RU"/>
        </w:rPr>
        <w:t xml:space="preserve"> </w:t>
      </w:r>
      <w:hyperlink r:id="rId15" w:history="1">
        <w:r w:rsidR="00130CF1" w:rsidRPr="00947587">
          <w:rPr>
            <w:rStyle w:val="Hyperlink"/>
            <w:kern w:val="22"/>
            <w:sz w:val="22"/>
            <w:szCs w:val="22"/>
          </w:rPr>
          <w:t>XIII</w:t>
        </w:r>
        <w:r w:rsidR="00130CF1" w:rsidRPr="00D52A8E">
          <w:rPr>
            <w:rStyle w:val="Hyperlink"/>
            <w:kern w:val="22"/>
            <w:sz w:val="22"/>
            <w:szCs w:val="22"/>
            <w:lang w:val="ru-RU"/>
          </w:rPr>
          <w:t>/22</w:t>
        </w:r>
      </w:hyperlink>
      <w:r w:rsidR="00130CF1" w:rsidRPr="00D52A8E">
        <w:rPr>
          <w:kern w:val="22"/>
          <w:szCs w:val="22"/>
          <w:lang w:val="ru-RU"/>
        </w:rPr>
        <w:t xml:space="preserve"> </w:t>
      </w:r>
      <w:r w:rsidR="00D52A8E">
        <w:rPr>
          <w:kern w:val="22"/>
          <w:szCs w:val="22"/>
          <w:lang w:val="ru-RU"/>
        </w:rPr>
        <w:t>Конференция</w:t>
      </w:r>
      <w:r w:rsidR="00D52A8E" w:rsidRPr="00D52A8E">
        <w:rPr>
          <w:kern w:val="22"/>
          <w:szCs w:val="22"/>
          <w:lang w:val="ru-RU"/>
        </w:rPr>
        <w:t xml:space="preserve"> </w:t>
      </w:r>
      <w:r w:rsidR="00D52A8E">
        <w:rPr>
          <w:kern w:val="22"/>
          <w:szCs w:val="22"/>
          <w:lang w:val="ru-RU"/>
        </w:rPr>
        <w:t>Сторон</w:t>
      </w:r>
      <w:r w:rsidR="00D52A8E" w:rsidRPr="00D52A8E">
        <w:rPr>
          <w:kern w:val="22"/>
          <w:szCs w:val="22"/>
          <w:lang w:val="ru-RU"/>
        </w:rPr>
        <w:t xml:space="preserve"> </w:t>
      </w:r>
      <w:r w:rsidR="00D52A8E">
        <w:rPr>
          <w:kern w:val="22"/>
          <w:szCs w:val="22"/>
          <w:lang w:val="ru-RU"/>
        </w:rPr>
        <w:t>Конвенции</w:t>
      </w:r>
      <w:r w:rsidR="00D52A8E" w:rsidRPr="00D52A8E">
        <w:rPr>
          <w:kern w:val="22"/>
          <w:szCs w:val="22"/>
          <w:lang w:val="ru-RU"/>
        </w:rPr>
        <w:t xml:space="preserve"> </w:t>
      </w:r>
      <w:r w:rsidR="00D52A8E">
        <w:rPr>
          <w:kern w:val="22"/>
          <w:szCs w:val="22"/>
          <w:lang w:val="ru-RU"/>
        </w:rPr>
        <w:t>о</w:t>
      </w:r>
      <w:r w:rsidR="00D52A8E" w:rsidRPr="00D52A8E">
        <w:rPr>
          <w:kern w:val="22"/>
          <w:szCs w:val="22"/>
          <w:lang w:val="ru-RU"/>
        </w:rPr>
        <w:t xml:space="preserve"> </w:t>
      </w:r>
      <w:r w:rsidR="00D52A8E">
        <w:rPr>
          <w:kern w:val="22"/>
          <w:szCs w:val="22"/>
          <w:lang w:val="ru-RU"/>
        </w:rPr>
        <w:t>биологическом</w:t>
      </w:r>
      <w:r w:rsidR="00130CF1" w:rsidRPr="00D52A8E">
        <w:rPr>
          <w:kern w:val="22"/>
          <w:szCs w:val="22"/>
          <w:lang w:val="ru-RU"/>
        </w:rPr>
        <w:t xml:space="preserve"> </w:t>
      </w:r>
      <w:r w:rsidR="00D52A8E">
        <w:rPr>
          <w:kern w:val="22"/>
          <w:szCs w:val="22"/>
          <w:lang w:val="ru-RU"/>
        </w:rPr>
        <w:t>разнообразии</w:t>
      </w:r>
      <w:r w:rsidR="00130CF1" w:rsidRPr="00D52A8E">
        <w:rPr>
          <w:kern w:val="22"/>
          <w:szCs w:val="22"/>
          <w:lang w:val="ru-RU"/>
        </w:rPr>
        <w:t xml:space="preserve"> </w:t>
      </w:r>
      <w:r w:rsidR="00D52A8E">
        <w:rPr>
          <w:kern w:val="22"/>
          <w:szCs w:val="22"/>
          <w:lang w:val="ru-RU"/>
        </w:rPr>
        <w:t>приветствовала</w:t>
      </w:r>
      <w:r w:rsidR="00D52A8E" w:rsidRPr="00D52A8E">
        <w:rPr>
          <w:kern w:val="22"/>
          <w:szCs w:val="22"/>
          <w:lang w:val="ru-RU"/>
        </w:rPr>
        <w:t xml:space="preserve"> </w:t>
      </w:r>
      <w:r w:rsidR="00D52A8E">
        <w:rPr>
          <w:kern w:val="22"/>
          <w:szCs w:val="22"/>
          <w:lang w:val="ru-RU"/>
        </w:rPr>
        <w:t>структуру</w:t>
      </w:r>
      <w:r w:rsidR="00D52A8E" w:rsidRPr="00D52A8E">
        <w:rPr>
          <w:kern w:val="22"/>
          <w:szCs w:val="22"/>
          <w:lang w:val="ru-RU"/>
        </w:rPr>
        <w:t xml:space="preserve"> </w:t>
      </w:r>
      <w:r w:rsidR="00D52A8E">
        <w:rPr>
          <w:kern w:val="22"/>
          <w:szCs w:val="22"/>
          <w:lang w:val="ru-RU"/>
        </w:rPr>
        <w:t>для</w:t>
      </w:r>
      <w:r w:rsidR="00D52A8E" w:rsidRPr="00D52A8E">
        <w:rPr>
          <w:kern w:val="22"/>
          <w:szCs w:val="22"/>
          <w:lang w:val="ru-RU"/>
        </w:rPr>
        <w:t xml:space="preserve"> </w:t>
      </w:r>
      <w:r w:rsidR="00D52A8E">
        <w:rPr>
          <w:kern w:val="22"/>
          <w:szCs w:val="22"/>
          <w:lang w:val="ru-RU"/>
        </w:rPr>
        <w:t>глобальной</w:t>
      </w:r>
      <w:r w:rsidR="00D52A8E" w:rsidRPr="00D52A8E">
        <w:rPr>
          <w:kern w:val="22"/>
          <w:szCs w:val="22"/>
          <w:lang w:val="ru-RU"/>
        </w:rPr>
        <w:t xml:space="preserve"> </w:t>
      </w:r>
      <w:r w:rsidR="00D52A8E">
        <w:rPr>
          <w:kern w:val="22"/>
          <w:szCs w:val="22"/>
          <w:lang w:val="ru-RU"/>
        </w:rPr>
        <w:t>коммуникационной</w:t>
      </w:r>
      <w:r w:rsidR="00D52A8E" w:rsidRPr="00D52A8E">
        <w:rPr>
          <w:kern w:val="22"/>
          <w:szCs w:val="22"/>
          <w:lang w:val="ru-RU"/>
        </w:rPr>
        <w:t xml:space="preserve"> </w:t>
      </w:r>
      <w:r w:rsidR="00D52A8E">
        <w:rPr>
          <w:kern w:val="22"/>
          <w:szCs w:val="22"/>
          <w:lang w:val="ru-RU"/>
        </w:rPr>
        <w:t>стратегии</w:t>
      </w:r>
      <w:r w:rsidR="00130CF1" w:rsidRPr="00D52A8E">
        <w:rPr>
          <w:kern w:val="22"/>
          <w:szCs w:val="22"/>
          <w:lang w:val="ru-RU"/>
        </w:rPr>
        <w:t xml:space="preserve">. </w:t>
      </w:r>
      <w:r w:rsidR="00C4427F">
        <w:rPr>
          <w:kern w:val="22"/>
          <w:szCs w:val="22"/>
          <w:lang w:val="ru-RU"/>
        </w:rPr>
        <w:t>Исполнительному</w:t>
      </w:r>
      <w:r w:rsidR="00C4427F" w:rsidRPr="00B3612F">
        <w:rPr>
          <w:kern w:val="22"/>
          <w:szCs w:val="22"/>
          <w:lang w:val="ru-RU"/>
        </w:rPr>
        <w:t xml:space="preserve"> </w:t>
      </w:r>
      <w:r w:rsidR="00C4427F">
        <w:rPr>
          <w:kern w:val="22"/>
          <w:szCs w:val="22"/>
          <w:lang w:val="ru-RU"/>
        </w:rPr>
        <w:t>секретарю</w:t>
      </w:r>
      <w:r w:rsidR="00C4427F" w:rsidRPr="00B3612F">
        <w:rPr>
          <w:kern w:val="22"/>
          <w:szCs w:val="22"/>
          <w:lang w:val="ru-RU"/>
        </w:rPr>
        <w:t xml:space="preserve"> </w:t>
      </w:r>
      <w:r w:rsidR="00C4427F">
        <w:rPr>
          <w:kern w:val="22"/>
          <w:szCs w:val="22"/>
          <w:lang w:val="ru-RU"/>
        </w:rPr>
        <w:t>было</w:t>
      </w:r>
      <w:r w:rsidR="00C4427F" w:rsidRPr="00B3612F">
        <w:rPr>
          <w:kern w:val="22"/>
          <w:szCs w:val="22"/>
          <w:lang w:val="ru-RU"/>
        </w:rPr>
        <w:t xml:space="preserve"> </w:t>
      </w:r>
      <w:r w:rsidR="00C4427F">
        <w:rPr>
          <w:kern w:val="22"/>
          <w:szCs w:val="22"/>
          <w:lang w:val="ru-RU"/>
        </w:rPr>
        <w:t>предложено</w:t>
      </w:r>
      <w:r w:rsidR="00C57C8D" w:rsidRPr="00B3612F">
        <w:rPr>
          <w:kern w:val="22"/>
          <w:szCs w:val="22"/>
          <w:lang w:val="ru-RU"/>
        </w:rPr>
        <w:t xml:space="preserve"> </w:t>
      </w:r>
      <w:r w:rsidR="00C57C8D" w:rsidRPr="00947587">
        <w:rPr>
          <w:kern w:val="22"/>
          <w:szCs w:val="22"/>
        </w:rPr>
        <w:t>a</w:t>
      </w:r>
      <w:r w:rsidR="00C57C8D" w:rsidRPr="00B3612F">
        <w:rPr>
          <w:kern w:val="22"/>
          <w:szCs w:val="22"/>
          <w:lang w:val="ru-RU"/>
        </w:rPr>
        <w:t>)</w:t>
      </w:r>
      <w:r w:rsidR="00C77923" w:rsidRPr="00B3612F">
        <w:rPr>
          <w:kern w:val="22"/>
          <w:szCs w:val="22"/>
          <w:lang w:val="ru-RU"/>
        </w:rPr>
        <w:t xml:space="preserve"> </w:t>
      </w:r>
      <w:r w:rsidR="00B3612F">
        <w:rPr>
          <w:kern w:val="22"/>
          <w:szCs w:val="22"/>
          <w:lang w:val="ru-RU"/>
        </w:rPr>
        <w:t>играть</w:t>
      </w:r>
      <w:r w:rsidR="00B3612F" w:rsidRPr="00B3612F">
        <w:rPr>
          <w:kern w:val="22"/>
          <w:szCs w:val="22"/>
          <w:lang w:val="ru-RU"/>
        </w:rPr>
        <w:t xml:space="preserve"> </w:t>
      </w:r>
      <w:r w:rsidR="00B3612F">
        <w:rPr>
          <w:kern w:val="22"/>
          <w:szCs w:val="22"/>
          <w:lang w:val="ru-RU"/>
        </w:rPr>
        <w:t>определенную</w:t>
      </w:r>
      <w:r w:rsidR="00B3612F" w:rsidRPr="00B3612F">
        <w:rPr>
          <w:kern w:val="22"/>
          <w:szCs w:val="22"/>
          <w:lang w:val="ru-RU"/>
        </w:rPr>
        <w:t xml:space="preserve"> </w:t>
      </w:r>
      <w:r w:rsidR="00B3612F">
        <w:rPr>
          <w:kern w:val="22"/>
          <w:szCs w:val="22"/>
          <w:lang w:val="ru-RU"/>
        </w:rPr>
        <w:t>роль</w:t>
      </w:r>
      <w:r w:rsidR="00B3612F" w:rsidRPr="00B3612F">
        <w:rPr>
          <w:kern w:val="22"/>
          <w:szCs w:val="22"/>
          <w:lang w:val="ru-RU"/>
        </w:rPr>
        <w:t xml:space="preserve"> </w:t>
      </w:r>
      <w:r w:rsidR="00B3612F">
        <w:rPr>
          <w:kern w:val="22"/>
          <w:szCs w:val="22"/>
          <w:lang w:val="ru-RU"/>
        </w:rPr>
        <w:t>во</w:t>
      </w:r>
      <w:r w:rsidR="00B3612F" w:rsidRPr="00B3612F">
        <w:rPr>
          <w:kern w:val="22"/>
          <w:szCs w:val="22"/>
          <w:lang w:val="ru-RU"/>
        </w:rPr>
        <w:t xml:space="preserve"> </w:t>
      </w:r>
      <w:r w:rsidR="00B3612F">
        <w:rPr>
          <w:kern w:val="22"/>
          <w:szCs w:val="22"/>
          <w:lang w:val="ru-RU"/>
        </w:rPr>
        <w:t>внедрении</w:t>
      </w:r>
      <w:r w:rsidR="00B3612F" w:rsidRPr="00B3612F">
        <w:rPr>
          <w:kern w:val="22"/>
          <w:szCs w:val="22"/>
          <w:lang w:val="ru-RU"/>
        </w:rPr>
        <w:t xml:space="preserve"> </w:t>
      </w:r>
      <w:r w:rsidR="00B3612F">
        <w:rPr>
          <w:kern w:val="22"/>
          <w:szCs w:val="22"/>
          <w:lang w:val="ru-RU"/>
        </w:rPr>
        <w:t>коммуникационной</w:t>
      </w:r>
      <w:r w:rsidR="00B3612F" w:rsidRPr="00B3612F">
        <w:rPr>
          <w:kern w:val="22"/>
          <w:szCs w:val="22"/>
          <w:lang w:val="ru-RU"/>
        </w:rPr>
        <w:t xml:space="preserve"> </w:t>
      </w:r>
      <w:r w:rsidR="00B3612F">
        <w:rPr>
          <w:kern w:val="22"/>
          <w:szCs w:val="22"/>
          <w:lang w:val="ru-RU"/>
        </w:rPr>
        <w:t>структуры</w:t>
      </w:r>
      <w:r w:rsidR="00F06EE8" w:rsidRPr="00B3612F">
        <w:rPr>
          <w:kern w:val="22"/>
          <w:szCs w:val="22"/>
          <w:lang w:val="ru-RU"/>
        </w:rPr>
        <w:t xml:space="preserve">, </w:t>
      </w:r>
      <w:r w:rsidR="00C57C8D" w:rsidRPr="00947587">
        <w:rPr>
          <w:kern w:val="22"/>
          <w:szCs w:val="22"/>
        </w:rPr>
        <w:t>b</w:t>
      </w:r>
      <w:r w:rsidR="00C57C8D" w:rsidRPr="00B3612F">
        <w:rPr>
          <w:kern w:val="22"/>
          <w:szCs w:val="22"/>
          <w:lang w:val="ru-RU"/>
        </w:rPr>
        <w:t xml:space="preserve">) </w:t>
      </w:r>
      <w:r w:rsidR="00B3612F">
        <w:rPr>
          <w:kern w:val="22"/>
          <w:szCs w:val="22"/>
          <w:lang w:val="ru-RU"/>
        </w:rPr>
        <w:t>осуществлять постоянный обзор состояния коммуникаций</w:t>
      </w:r>
      <w:r w:rsidR="00F06EE8" w:rsidRPr="00B3612F">
        <w:rPr>
          <w:kern w:val="22"/>
          <w:szCs w:val="22"/>
          <w:lang w:val="ru-RU"/>
        </w:rPr>
        <w:t xml:space="preserve">, </w:t>
      </w:r>
      <w:r w:rsidR="00C57C8D" w:rsidRPr="00947587">
        <w:rPr>
          <w:kern w:val="22"/>
          <w:szCs w:val="22"/>
        </w:rPr>
        <w:t>c</w:t>
      </w:r>
      <w:r w:rsidR="00C57C8D" w:rsidRPr="00B3612F">
        <w:rPr>
          <w:kern w:val="22"/>
          <w:szCs w:val="22"/>
          <w:lang w:val="ru-RU"/>
        </w:rPr>
        <w:t xml:space="preserve">) </w:t>
      </w:r>
      <w:r w:rsidR="00B3612F">
        <w:rPr>
          <w:kern w:val="22"/>
          <w:szCs w:val="22"/>
          <w:lang w:val="ru-RU"/>
        </w:rPr>
        <w:t>координировать и консультировать других субъектов</w:t>
      </w:r>
      <w:r w:rsidR="00C77923" w:rsidRPr="00B3612F">
        <w:rPr>
          <w:kern w:val="22"/>
          <w:szCs w:val="22"/>
          <w:lang w:val="ru-RU"/>
        </w:rPr>
        <w:t xml:space="preserve"> </w:t>
      </w:r>
      <w:r w:rsidR="00B3612F">
        <w:rPr>
          <w:kern w:val="22"/>
          <w:szCs w:val="22"/>
          <w:lang w:val="ru-RU"/>
        </w:rPr>
        <w:t>и</w:t>
      </w:r>
      <w:r w:rsidR="00C77923" w:rsidRPr="00B3612F">
        <w:rPr>
          <w:kern w:val="22"/>
          <w:szCs w:val="22"/>
          <w:lang w:val="ru-RU"/>
        </w:rPr>
        <w:t xml:space="preserve"> </w:t>
      </w:r>
      <w:r w:rsidR="00C57C8D" w:rsidRPr="00947587">
        <w:rPr>
          <w:kern w:val="22"/>
          <w:szCs w:val="22"/>
        </w:rPr>
        <w:t>d</w:t>
      </w:r>
      <w:r w:rsidR="00C57C8D" w:rsidRPr="00B3612F">
        <w:rPr>
          <w:kern w:val="22"/>
          <w:szCs w:val="22"/>
          <w:lang w:val="ru-RU"/>
        </w:rPr>
        <w:t xml:space="preserve">) </w:t>
      </w:r>
      <w:r w:rsidR="00B3612F">
        <w:rPr>
          <w:kern w:val="22"/>
          <w:szCs w:val="22"/>
          <w:lang w:val="ru-RU"/>
        </w:rPr>
        <w:t xml:space="preserve">предоставлять консультации относительно зонтичных </w:t>
      </w:r>
      <w:r w:rsidR="00C04612">
        <w:rPr>
          <w:kern w:val="22"/>
          <w:szCs w:val="22"/>
          <w:lang w:val="ru-RU"/>
        </w:rPr>
        <w:t>обращений</w:t>
      </w:r>
      <w:r w:rsidR="00C77923" w:rsidRPr="00B3612F">
        <w:rPr>
          <w:kern w:val="22"/>
          <w:szCs w:val="22"/>
          <w:lang w:val="ru-RU"/>
        </w:rPr>
        <w:t>.</w:t>
      </w:r>
    </w:p>
    <w:p w14:paraId="406D9B9C" w14:textId="44652FE6" w:rsidR="0090232A" w:rsidRPr="00194C73" w:rsidRDefault="00194C73"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ru-RU"/>
        </w:rPr>
      </w:pPr>
      <w:r>
        <w:rPr>
          <w:kern w:val="22"/>
          <w:szCs w:val="22"/>
          <w:lang w:val="ru-RU"/>
        </w:rPr>
        <w:t>В</w:t>
      </w:r>
      <w:r w:rsidRPr="00194C73">
        <w:rPr>
          <w:kern w:val="22"/>
          <w:szCs w:val="22"/>
          <w:lang w:val="ru-RU"/>
        </w:rPr>
        <w:t xml:space="preserve"> </w:t>
      </w:r>
      <w:r>
        <w:rPr>
          <w:kern w:val="22"/>
          <w:szCs w:val="22"/>
          <w:lang w:val="ru-RU"/>
        </w:rPr>
        <w:t>решении</w:t>
      </w:r>
      <w:r w:rsidR="0090232A" w:rsidRPr="00194C73">
        <w:rPr>
          <w:kern w:val="22"/>
          <w:szCs w:val="22"/>
          <w:lang w:val="ru-RU"/>
        </w:rPr>
        <w:t xml:space="preserve"> </w:t>
      </w:r>
      <w:hyperlink r:id="rId16" w:history="1">
        <w:r w:rsidR="009C19C6" w:rsidRPr="00194C73">
          <w:rPr>
            <w:rStyle w:val="Hyperlink"/>
            <w:kern w:val="22"/>
            <w:sz w:val="22"/>
            <w:szCs w:val="22"/>
            <w:lang w:val="ru-RU"/>
          </w:rPr>
          <w:t>14</w:t>
        </w:r>
        <w:r w:rsidR="0090232A" w:rsidRPr="00194C73">
          <w:rPr>
            <w:rStyle w:val="Hyperlink"/>
            <w:kern w:val="22"/>
            <w:sz w:val="22"/>
            <w:szCs w:val="22"/>
            <w:lang w:val="ru-RU"/>
          </w:rPr>
          <w:t>/2</w:t>
        </w:r>
        <w:r w:rsidR="002205E5" w:rsidRPr="00194C73">
          <w:rPr>
            <w:rStyle w:val="Hyperlink"/>
            <w:kern w:val="22"/>
            <w:sz w:val="22"/>
            <w:szCs w:val="22"/>
            <w:lang w:val="ru-RU"/>
          </w:rPr>
          <w:t>6</w:t>
        </w:r>
      </w:hyperlink>
      <w:r w:rsidR="0090232A" w:rsidRPr="00194C73">
        <w:rPr>
          <w:kern w:val="22"/>
          <w:szCs w:val="22"/>
          <w:lang w:val="ru-RU"/>
        </w:rPr>
        <w:t xml:space="preserve"> </w:t>
      </w:r>
      <w:r>
        <w:rPr>
          <w:kern w:val="22"/>
          <w:szCs w:val="22"/>
          <w:lang w:val="ru-RU"/>
        </w:rPr>
        <w:t>Конференция</w:t>
      </w:r>
      <w:r w:rsidRPr="00194C73">
        <w:rPr>
          <w:kern w:val="22"/>
          <w:szCs w:val="22"/>
          <w:lang w:val="ru-RU"/>
        </w:rPr>
        <w:t xml:space="preserve"> </w:t>
      </w:r>
      <w:r>
        <w:rPr>
          <w:kern w:val="22"/>
          <w:szCs w:val="22"/>
          <w:lang w:val="ru-RU"/>
        </w:rPr>
        <w:t>Сторон</w:t>
      </w:r>
      <w:r w:rsidRPr="00194C73">
        <w:rPr>
          <w:kern w:val="22"/>
          <w:szCs w:val="22"/>
          <w:lang w:val="ru-RU"/>
        </w:rPr>
        <w:t xml:space="preserve"> </w:t>
      </w:r>
      <w:r>
        <w:rPr>
          <w:kern w:val="22"/>
          <w:szCs w:val="22"/>
          <w:lang w:val="ru-RU"/>
        </w:rPr>
        <w:t>поручила</w:t>
      </w:r>
      <w:r w:rsidRPr="00194C73">
        <w:rPr>
          <w:kern w:val="22"/>
          <w:szCs w:val="22"/>
          <w:lang w:val="ru-RU"/>
        </w:rPr>
        <w:t xml:space="preserve"> </w:t>
      </w:r>
      <w:r>
        <w:rPr>
          <w:kern w:val="22"/>
          <w:szCs w:val="22"/>
          <w:lang w:val="ru-RU"/>
        </w:rPr>
        <w:t>Исполнительному</w:t>
      </w:r>
      <w:r w:rsidRPr="00194C73">
        <w:rPr>
          <w:kern w:val="22"/>
          <w:szCs w:val="22"/>
          <w:lang w:val="ru-RU"/>
        </w:rPr>
        <w:t xml:space="preserve"> </w:t>
      </w:r>
      <w:r>
        <w:rPr>
          <w:kern w:val="22"/>
          <w:szCs w:val="22"/>
          <w:lang w:val="ru-RU"/>
        </w:rPr>
        <w:t>секретарю</w:t>
      </w:r>
      <w:r w:rsidR="0090232A" w:rsidRPr="00194C73">
        <w:rPr>
          <w:kern w:val="22"/>
          <w:szCs w:val="22"/>
          <w:lang w:val="ru-RU"/>
        </w:rPr>
        <w:t xml:space="preserve"> </w:t>
      </w:r>
      <w:r w:rsidRPr="00194C73">
        <w:rPr>
          <w:iCs/>
          <w:kern w:val="22"/>
          <w:szCs w:val="22"/>
          <w:lang w:val="ru-RU"/>
        </w:rPr>
        <w:t>продолжать реализацию структуры для глобальной коммуникационной стратегии</w:t>
      </w:r>
      <w:r w:rsidRPr="00194C73">
        <w:rPr>
          <w:kern w:val="22"/>
          <w:szCs w:val="22"/>
          <w:lang w:val="ru-RU"/>
        </w:rPr>
        <w:t xml:space="preserve"> </w:t>
      </w:r>
      <w:r>
        <w:rPr>
          <w:kern w:val="22"/>
          <w:szCs w:val="22"/>
          <w:lang w:val="ru-RU"/>
        </w:rPr>
        <w:t>и</w:t>
      </w:r>
      <w:r w:rsidRPr="00194C73">
        <w:rPr>
          <w:kern w:val="22"/>
          <w:szCs w:val="22"/>
          <w:lang w:val="ru-RU"/>
        </w:rPr>
        <w:t xml:space="preserve"> </w:t>
      </w:r>
      <w:r>
        <w:rPr>
          <w:kern w:val="22"/>
          <w:szCs w:val="22"/>
          <w:lang w:val="ru-RU"/>
        </w:rPr>
        <w:t>разработать</w:t>
      </w:r>
      <w:r w:rsidR="0090232A" w:rsidRPr="00194C73">
        <w:rPr>
          <w:kern w:val="22"/>
          <w:szCs w:val="22"/>
          <w:lang w:val="ru-RU"/>
        </w:rPr>
        <w:t xml:space="preserve"> </w:t>
      </w:r>
      <w:r>
        <w:rPr>
          <w:kern w:val="22"/>
          <w:szCs w:val="22"/>
          <w:lang w:val="ru-RU"/>
        </w:rPr>
        <w:t>темы</w:t>
      </w:r>
      <w:r w:rsidRPr="00194C73">
        <w:rPr>
          <w:kern w:val="22"/>
          <w:szCs w:val="22"/>
          <w:lang w:val="ru-RU"/>
        </w:rPr>
        <w:t xml:space="preserve"> </w:t>
      </w:r>
      <w:r>
        <w:rPr>
          <w:kern w:val="22"/>
          <w:szCs w:val="22"/>
          <w:lang w:val="ru-RU"/>
        </w:rPr>
        <w:t>и</w:t>
      </w:r>
      <w:r w:rsidRPr="00194C73">
        <w:rPr>
          <w:kern w:val="22"/>
          <w:szCs w:val="22"/>
          <w:lang w:val="ru-RU"/>
        </w:rPr>
        <w:t xml:space="preserve"> </w:t>
      </w:r>
      <w:r>
        <w:rPr>
          <w:kern w:val="22"/>
          <w:szCs w:val="22"/>
          <w:lang w:val="ru-RU"/>
        </w:rPr>
        <w:t>справочные</w:t>
      </w:r>
      <w:r w:rsidRPr="00194C73">
        <w:rPr>
          <w:kern w:val="22"/>
          <w:szCs w:val="22"/>
          <w:lang w:val="ru-RU"/>
        </w:rPr>
        <w:t xml:space="preserve"> </w:t>
      </w:r>
      <w:r>
        <w:rPr>
          <w:kern w:val="22"/>
          <w:szCs w:val="22"/>
          <w:lang w:val="ru-RU"/>
        </w:rPr>
        <w:t>материалы</w:t>
      </w:r>
      <w:r w:rsidRPr="00194C73">
        <w:rPr>
          <w:kern w:val="22"/>
          <w:szCs w:val="22"/>
          <w:lang w:val="ru-RU"/>
        </w:rPr>
        <w:t xml:space="preserve">, </w:t>
      </w:r>
      <w:r>
        <w:rPr>
          <w:kern w:val="22"/>
          <w:szCs w:val="22"/>
          <w:lang w:val="ru-RU"/>
        </w:rPr>
        <w:t xml:space="preserve">на основе которых </w:t>
      </w:r>
      <w:r w:rsidR="00407BA8">
        <w:rPr>
          <w:kern w:val="22"/>
          <w:szCs w:val="22"/>
          <w:lang w:val="ru-RU"/>
        </w:rPr>
        <w:t>в течение двухлетнего периода</w:t>
      </w:r>
      <w:r w:rsidR="00407BA8" w:rsidRPr="00194C73">
        <w:rPr>
          <w:kern w:val="22"/>
          <w:szCs w:val="22"/>
          <w:lang w:val="ru-RU"/>
        </w:rPr>
        <w:t xml:space="preserve"> 2018-2020 </w:t>
      </w:r>
      <w:r w:rsidR="00407BA8">
        <w:rPr>
          <w:kern w:val="22"/>
          <w:szCs w:val="22"/>
          <w:lang w:val="ru-RU"/>
        </w:rPr>
        <w:t xml:space="preserve">годов </w:t>
      </w:r>
      <w:r>
        <w:rPr>
          <w:kern w:val="22"/>
          <w:szCs w:val="22"/>
          <w:lang w:val="ru-RU"/>
        </w:rPr>
        <w:t>могут быть организованы кампании по коммуникации и информированию общественности</w:t>
      </w:r>
      <w:r w:rsidR="0090232A" w:rsidRPr="00194C73">
        <w:rPr>
          <w:kern w:val="22"/>
          <w:szCs w:val="22"/>
          <w:lang w:val="ru-RU"/>
        </w:rPr>
        <w:t xml:space="preserve">, </w:t>
      </w:r>
      <w:r>
        <w:rPr>
          <w:kern w:val="22"/>
          <w:szCs w:val="22"/>
          <w:lang w:val="ru-RU"/>
        </w:rPr>
        <w:t xml:space="preserve">в том числе </w:t>
      </w:r>
      <w:r w:rsidRPr="00194C73">
        <w:rPr>
          <w:iCs/>
          <w:kern w:val="22"/>
          <w:szCs w:val="22"/>
          <w:lang w:val="ru-RU"/>
        </w:rPr>
        <w:t>о нынешнем положении дел в области биоразнообразия, а также дискуссии в перспективе подготовки глобальной рамочной программы в области биоразнообразия на период после 2020 года</w:t>
      </w:r>
      <w:r w:rsidR="00B13D3D" w:rsidRPr="00194C73">
        <w:rPr>
          <w:kern w:val="22"/>
          <w:szCs w:val="22"/>
          <w:lang w:val="ru-RU"/>
        </w:rPr>
        <w:t>.</w:t>
      </w:r>
    </w:p>
    <w:p w14:paraId="47F7981F" w14:textId="02EF8FEC" w:rsidR="00C77923" w:rsidRPr="008F1645" w:rsidRDefault="008F1645"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ru-RU"/>
        </w:rPr>
      </w:pPr>
      <w:r>
        <w:rPr>
          <w:kern w:val="22"/>
          <w:szCs w:val="22"/>
          <w:lang w:val="ru-RU"/>
        </w:rPr>
        <w:t>В</w:t>
      </w:r>
      <w:r w:rsidRPr="008F1645">
        <w:rPr>
          <w:kern w:val="22"/>
          <w:szCs w:val="22"/>
          <w:lang w:val="ru-RU"/>
        </w:rPr>
        <w:t xml:space="preserve"> </w:t>
      </w:r>
      <w:r>
        <w:rPr>
          <w:kern w:val="22"/>
          <w:szCs w:val="22"/>
          <w:lang w:val="ru-RU"/>
        </w:rPr>
        <w:t>настоящем</w:t>
      </w:r>
      <w:r w:rsidRPr="008F1645">
        <w:rPr>
          <w:kern w:val="22"/>
          <w:szCs w:val="22"/>
          <w:lang w:val="ru-RU"/>
        </w:rPr>
        <w:t xml:space="preserve"> </w:t>
      </w:r>
      <w:r>
        <w:rPr>
          <w:kern w:val="22"/>
          <w:szCs w:val="22"/>
          <w:lang w:val="ru-RU"/>
        </w:rPr>
        <w:t>документе</w:t>
      </w:r>
      <w:r w:rsidRPr="008F1645">
        <w:rPr>
          <w:kern w:val="22"/>
          <w:szCs w:val="22"/>
          <w:lang w:val="ru-RU"/>
        </w:rPr>
        <w:t xml:space="preserve"> </w:t>
      </w:r>
      <w:r>
        <w:rPr>
          <w:kern w:val="22"/>
          <w:szCs w:val="22"/>
          <w:lang w:val="ru-RU"/>
        </w:rPr>
        <w:t>представлен</w:t>
      </w:r>
      <w:r w:rsidRPr="008F1645">
        <w:rPr>
          <w:kern w:val="22"/>
          <w:szCs w:val="22"/>
          <w:lang w:val="ru-RU"/>
        </w:rPr>
        <w:t xml:space="preserve"> </w:t>
      </w:r>
      <w:r>
        <w:rPr>
          <w:kern w:val="22"/>
          <w:szCs w:val="22"/>
          <w:lang w:val="ru-RU"/>
        </w:rPr>
        <w:t>текущий</w:t>
      </w:r>
      <w:r w:rsidRPr="008F1645">
        <w:rPr>
          <w:kern w:val="22"/>
          <w:szCs w:val="22"/>
          <w:lang w:val="ru-RU"/>
        </w:rPr>
        <w:t xml:space="preserve"> </w:t>
      </w:r>
      <w:r>
        <w:rPr>
          <w:kern w:val="22"/>
          <w:szCs w:val="22"/>
          <w:lang w:val="ru-RU"/>
        </w:rPr>
        <w:t>доклад</w:t>
      </w:r>
      <w:r w:rsidRPr="008F1645">
        <w:rPr>
          <w:kern w:val="22"/>
          <w:szCs w:val="22"/>
          <w:lang w:val="ru-RU"/>
        </w:rPr>
        <w:t xml:space="preserve"> </w:t>
      </w:r>
      <w:r>
        <w:rPr>
          <w:kern w:val="22"/>
          <w:szCs w:val="22"/>
          <w:lang w:val="ru-RU"/>
        </w:rPr>
        <w:t>о</w:t>
      </w:r>
      <w:r w:rsidRPr="008F1645">
        <w:rPr>
          <w:kern w:val="22"/>
          <w:szCs w:val="22"/>
          <w:lang w:val="ru-RU"/>
        </w:rPr>
        <w:t xml:space="preserve"> </w:t>
      </w:r>
      <w:r>
        <w:rPr>
          <w:kern w:val="22"/>
          <w:szCs w:val="22"/>
          <w:lang w:val="ru-RU"/>
        </w:rPr>
        <w:t>деятельности</w:t>
      </w:r>
      <w:r w:rsidRPr="008F1645">
        <w:rPr>
          <w:kern w:val="22"/>
          <w:szCs w:val="22"/>
          <w:lang w:val="ru-RU"/>
        </w:rPr>
        <w:t xml:space="preserve">, </w:t>
      </w:r>
      <w:r>
        <w:rPr>
          <w:kern w:val="22"/>
          <w:szCs w:val="22"/>
          <w:lang w:val="ru-RU"/>
        </w:rPr>
        <w:t>осуществленной</w:t>
      </w:r>
      <w:r w:rsidRPr="008F1645">
        <w:rPr>
          <w:kern w:val="22"/>
          <w:szCs w:val="22"/>
          <w:lang w:val="ru-RU"/>
        </w:rPr>
        <w:t xml:space="preserve"> </w:t>
      </w:r>
      <w:r>
        <w:rPr>
          <w:kern w:val="22"/>
          <w:szCs w:val="22"/>
          <w:lang w:val="ru-RU"/>
        </w:rPr>
        <w:t>Исполнительным</w:t>
      </w:r>
      <w:r w:rsidRPr="008F1645">
        <w:rPr>
          <w:kern w:val="22"/>
          <w:szCs w:val="22"/>
          <w:lang w:val="ru-RU"/>
        </w:rPr>
        <w:t xml:space="preserve"> </w:t>
      </w:r>
      <w:r>
        <w:rPr>
          <w:kern w:val="22"/>
          <w:szCs w:val="22"/>
          <w:lang w:val="ru-RU"/>
        </w:rPr>
        <w:t>секретарем</w:t>
      </w:r>
      <w:r w:rsidRPr="008F1645">
        <w:rPr>
          <w:kern w:val="22"/>
          <w:szCs w:val="22"/>
          <w:lang w:val="ru-RU"/>
        </w:rPr>
        <w:t xml:space="preserve"> </w:t>
      </w:r>
      <w:r>
        <w:rPr>
          <w:kern w:val="22"/>
          <w:szCs w:val="22"/>
          <w:lang w:val="ru-RU"/>
        </w:rPr>
        <w:t>в</w:t>
      </w:r>
      <w:r w:rsidRPr="008F1645">
        <w:rPr>
          <w:kern w:val="22"/>
          <w:szCs w:val="22"/>
          <w:lang w:val="ru-RU"/>
        </w:rPr>
        <w:t xml:space="preserve"> </w:t>
      </w:r>
      <w:r>
        <w:rPr>
          <w:kern w:val="22"/>
          <w:szCs w:val="22"/>
          <w:lang w:val="ru-RU"/>
        </w:rPr>
        <w:t>течение</w:t>
      </w:r>
      <w:r w:rsidRPr="008F1645">
        <w:rPr>
          <w:kern w:val="22"/>
          <w:szCs w:val="22"/>
          <w:lang w:val="ru-RU"/>
        </w:rPr>
        <w:t xml:space="preserve"> </w:t>
      </w:r>
      <w:r>
        <w:rPr>
          <w:kern w:val="22"/>
          <w:szCs w:val="22"/>
          <w:lang w:val="ru-RU"/>
        </w:rPr>
        <w:t>двухлетних</w:t>
      </w:r>
      <w:r w:rsidRPr="008F1645">
        <w:rPr>
          <w:kern w:val="22"/>
          <w:szCs w:val="22"/>
          <w:lang w:val="ru-RU"/>
        </w:rPr>
        <w:t xml:space="preserve"> </w:t>
      </w:r>
      <w:r>
        <w:rPr>
          <w:kern w:val="22"/>
          <w:szCs w:val="22"/>
          <w:lang w:val="ru-RU"/>
        </w:rPr>
        <w:t>периодов</w:t>
      </w:r>
      <w:r w:rsidR="00C77923" w:rsidRPr="008F1645">
        <w:rPr>
          <w:kern w:val="22"/>
          <w:szCs w:val="22"/>
          <w:lang w:val="ru-RU"/>
        </w:rPr>
        <w:t xml:space="preserve"> </w:t>
      </w:r>
      <w:r w:rsidR="002205E5" w:rsidRPr="008F1645">
        <w:rPr>
          <w:kern w:val="22"/>
          <w:szCs w:val="22"/>
          <w:lang w:val="ru-RU"/>
        </w:rPr>
        <w:t xml:space="preserve">2017-2018 </w:t>
      </w:r>
      <w:r>
        <w:rPr>
          <w:kern w:val="22"/>
          <w:szCs w:val="22"/>
          <w:lang w:val="ru-RU"/>
        </w:rPr>
        <w:t>годов и</w:t>
      </w:r>
      <w:r w:rsidR="002205E5" w:rsidRPr="008F1645">
        <w:rPr>
          <w:kern w:val="22"/>
          <w:szCs w:val="22"/>
          <w:lang w:val="ru-RU"/>
        </w:rPr>
        <w:t xml:space="preserve"> 2019-2020</w:t>
      </w:r>
      <w:r>
        <w:rPr>
          <w:kern w:val="22"/>
          <w:szCs w:val="22"/>
          <w:lang w:val="ru-RU"/>
        </w:rPr>
        <w:t xml:space="preserve"> годов в контексте данного решения</w:t>
      </w:r>
      <w:r w:rsidR="00A27C72" w:rsidRPr="008F1645">
        <w:rPr>
          <w:kern w:val="22"/>
          <w:szCs w:val="22"/>
          <w:lang w:val="ru-RU"/>
        </w:rPr>
        <w:t>.</w:t>
      </w:r>
    </w:p>
    <w:p w14:paraId="0093BF0C" w14:textId="74DA3196" w:rsidR="00900E2D" w:rsidRPr="00363BEA" w:rsidRDefault="00363BEA" w:rsidP="00947587">
      <w:pPr>
        <w:keepNext/>
        <w:numPr>
          <w:ilvl w:val="0"/>
          <w:numId w:val="5"/>
        </w:numPr>
        <w:suppressLineNumbers/>
        <w:tabs>
          <w:tab w:val="left" w:pos="426"/>
        </w:tabs>
        <w:suppressAutoHyphens/>
        <w:kinsoku w:val="0"/>
        <w:overflowPunct w:val="0"/>
        <w:autoSpaceDE w:val="0"/>
        <w:autoSpaceDN w:val="0"/>
        <w:adjustRightInd w:val="0"/>
        <w:snapToGrid w:val="0"/>
        <w:spacing w:before="120" w:after="120"/>
        <w:ind w:left="0" w:firstLine="0"/>
        <w:jc w:val="center"/>
        <w:outlineLvl w:val="0"/>
        <w:rPr>
          <w:kern w:val="22"/>
          <w:szCs w:val="22"/>
          <w:lang w:val="ru-RU"/>
        </w:rPr>
      </w:pPr>
      <w:r>
        <w:rPr>
          <w:b/>
          <w:caps/>
          <w:kern w:val="22"/>
          <w:szCs w:val="22"/>
          <w:lang w:val="ru-RU"/>
        </w:rPr>
        <w:t>диалоги, имеющие отношение к коммуникации</w:t>
      </w:r>
    </w:p>
    <w:p w14:paraId="3F14E469" w14:textId="35CCBFB4" w:rsidR="00F34042" w:rsidRPr="00363BEA" w:rsidRDefault="00E70D84" w:rsidP="00947587">
      <w:pPr>
        <w:pStyle w:val="Heading2"/>
        <w:suppressLineNumbers/>
        <w:tabs>
          <w:tab w:val="clear" w:pos="720"/>
          <w:tab w:val="left" w:pos="426"/>
        </w:tabs>
        <w:suppressAutoHyphens/>
        <w:kinsoku w:val="0"/>
        <w:overflowPunct w:val="0"/>
        <w:autoSpaceDE w:val="0"/>
        <w:autoSpaceDN w:val="0"/>
        <w:adjustRightInd w:val="0"/>
        <w:snapToGrid w:val="0"/>
        <w:rPr>
          <w:snapToGrid w:val="0"/>
          <w:kern w:val="22"/>
          <w:szCs w:val="22"/>
          <w:lang w:val="ru-RU"/>
        </w:rPr>
      </w:pPr>
      <w:r w:rsidRPr="00947587">
        <w:rPr>
          <w:snapToGrid w:val="0"/>
          <w:kern w:val="22"/>
          <w:szCs w:val="22"/>
        </w:rPr>
        <w:t>A</w:t>
      </w:r>
      <w:r w:rsidRPr="00363BEA">
        <w:rPr>
          <w:snapToGrid w:val="0"/>
          <w:kern w:val="22"/>
          <w:szCs w:val="22"/>
          <w:lang w:val="ru-RU"/>
        </w:rPr>
        <w:t>.</w:t>
      </w:r>
      <w:r w:rsidRPr="00363BEA">
        <w:rPr>
          <w:snapToGrid w:val="0"/>
          <w:kern w:val="22"/>
          <w:szCs w:val="22"/>
          <w:lang w:val="ru-RU"/>
        </w:rPr>
        <w:tab/>
      </w:r>
      <w:r w:rsidR="00363BEA" w:rsidRPr="00363BEA">
        <w:rPr>
          <w:snapToGrid w:val="0"/>
          <w:kern w:val="22"/>
          <w:szCs w:val="22"/>
          <w:lang w:val="ru-RU"/>
        </w:rPr>
        <w:t>Диалог</w:t>
      </w:r>
      <w:r w:rsidR="00363BEA">
        <w:rPr>
          <w:snapToGrid w:val="0"/>
          <w:kern w:val="22"/>
          <w:szCs w:val="22"/>
          <w:lang w:val="ru-RU"/>
        </w:rPr>
        <w:t>и, проходящие в Богис-Босси</w:t>
      </w:r>
    </w:p>
    <w:p w14:paraId="1F8B5AB4" w14:textId="72A47257" w:rsidR="00F34042" w:rsidRPr="007B3352" w:rsidRDefault="00AC54A2"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ru-RU"/>
        </w:rPr>
      </w:pPr>
      <w:r>
        <w:rPr>
          <w:kern w:val="22"/>
          <w:szCs w:val="22"/>
          <w:lang w:val="ru-RU"/>
        </w:rPr>
        <w:t>Осенью</w:t>
      </w:r>
      <w:r w:rsidR="004A2CAB" w:rsidRPr="00AC54A2">
        <w:rPr>
          <w:kern w:val="22"/>
          <w:szCs w:val="22"/>
          <w:lang w:val="ru-RU"/>
        </w:rPr>
        <w:t xml:space="preserve"> 2017 </w:t>
      </w:r>
      <w:r>
        <w:rPr>
          <w:kern w:val="22"/>
          <w:szCs w:val="22"/>
          <w:lang w:val="ru-RU"/>
        </w:rPr>
        <w:t>года</w:t>
      </w:r>
      <w:r w:rsidRPr="00AC54A2">
        <w:rPr>
          <w:kern w:val="22"/>
          <w:szCs w:val="22"/>
          <w:lang w:val="ru-RU"/>
        </w:rPr>
        <w:t xml:space="preserve"> </w:t>
      </w:r>
      <w:r>
        <w:rPr>
          <w:kern w:val="22"/>
          <w:szCs w:val="22"/>
          <w:lang w:val="ru-RU"/>
        </w:rPr>
        <w:t>и</w:t>
      </w:r>
      <w:r w:rsidRPr="00AC54A2">
        <w:rPr>
          <w:kern w:val="22"/>
          <w:szCs w:val="22"/>
          <w:lang w:val="ru-RU"/>
        </w:rPr>
        <w:t xml:space="preserve"> </w:t>
      </w:r>
      <w:r>
        <w:rPr>
          <w:kern w:val="22"/>
          <w:szCs w:val="22"/>
          <w:lang w:val="ru-RU"/>
        </w:rPr>
        <w:t>зимой</w:t>
      </w:r>
      <w:r w:rsidR="009F509E" w:rsidRPr="00AC54A2">
        <w:rPr>
          <w:kern w:val="22"/>
          <w:szCs w:val="22"/>
          <w:lang w:val="ru-RU"/>
        </w:rPr>
        <w:t xml:space="preserve"> 2018</w:t>
      </w:r>
      <w:r w:rsidRPr="00AC54A2">
        <w:rPr>
          <w:kern w:val="22"/>
          <w:szCs w:val="22"/>
          <w:lang w:val="ru-RU"/>
        </w:rPr>
        <w:t xml:space="preserve"> </w:t>
      </w:r>
      <w:r>
        <w:rPr>
          <w:kern w:val="22"/>
          <w:szCs w:val="22"/>
          <w:lang w:val="ru-RU"/>
        </w:rPr>
        <w:t>года</w:t>
      </w:r>
      <w:r w:rsidRPr="00AC54A2">
        <w:rPr>
          <w:kern w:val="22"/>
          <w:szCs w:val="22"/>
          <w:lang w:val="ru-RU"/>
        </w:rPr>
        <w:t xml:space="preserve"> </w:t>
      </w:r>
      <w:r>
        <w:rPr>
          <w:kern w:val="22"/>
          <w:szCs w:val="22"/>
          <w:lang w:val="ru-RU"/>
        </w:rPr>
        <w:t>при</w:t>
      </w:r>
      <w:r w:rsidRPr="00AC54A2">
        <w:rPr>
          <w:kern w:val="22"/>
          <w:szCs w:val="22"/>
          <w:lang w:val="ru-RU"/>
        </w:rPr>
        <w:t xml:space="preserve"> </w:t>
      </w:r>
      <w:r>
        <w:rPr>
          <w:kern w:val="22"/>
          <w:szCs w:val="22"/>
          <w:lang w:val="ru-RU"/>
        </w:rPr>
        <w:t>финансовой</w:t>
      </w:r>
      <w:r w:rsidRPr="00AC54A2">
        <w:rPr>
          <w:kern w:val="22"/>
          <w:szCs w:val="22"/>
          <w:lang w:val="ru-RU"/>
        </w:rPr>
        <w:t xml:space="preserve"> </w:t>
      </w:r>
      <w:r>
        <w:rPr>
          <w:kern w:val="22"/>
          <w:szCs w:val="22"/>
          <w:lang w:val="ru-RU"/>
        </w:rPr>
        <w:t>поддержке</w:t>
      </w:r>
      <w:r w:rsidRPr="00AC54A2">
        <w:rPr>
          <w:kern w:val="22"/>
          <w:szCs w:val="22"/>
          <w:lang w:val="ru-RU"/>
        </w:rPr>
        <w:t xml:space="preserve"> </w:t>
      </w:r>
      <w:r>
        <w:rPr>
          <w:kern w:val="22"/>
          <w:szCs w:val="22"/>
          <w:lang w:val="ru-RU"/>
        </w:rPr>
        <w:t>правительства</w:t>
      </w:r>
      <w:r w:rsidRPr="00AC54A2">
        <w:rPr>
          <w:kern w:val="22"/>
          <w:szCs w:val="22"/>
          <w:lang w:val="ru-RU"/>
        </w:rPr>
        <w:t xml:space="preserve"> </w:t>
      </w:r>
      <w:r>
        <w:rPr>
          <w:kern w:val="22"/>
          <w:szCs w:val="22"/>
          <w:lang w:val="ru-RU"/>
        </w:rPr>
        <w:t>Швейцарии</w:t>
      </w:r>
      <w:r w:rsidRPr="00AC54A2">
        <w:rPr>
          <w:kern w:val="22"/>
          <w:szCs w:val="22"/>
          <w:lang w:val="ru-RU"/>
        </w:rPr>
        <w:t xml:space="preserve"> </w:t>
      </w:r>
      <w:r>
        <w:rPr>
          <w:kern w:val="22"/>
          <w:szCs w:val="22"/>
          <w:lang w:val="ru-RU"/>
        </w:rPr>
        <w:t>Исполнительный</w:t>
      </w:r>
      <w:r w:rsidRPr="00AC54A2">
        <w:rPr>
          <w:kern w:val="22"/>
          <w:szCs w:val="22"/>
          <w:lang w:val="ru-RU"/>
        </w:rPr>
        <w:t xml:space="preserve"> </w:t>
      </w:r>
      <w:r>
        <w:rPr>
          <w:kern w:val="22"/>
          <w:szCs w:val="22"/>
          <w:lang w:val="ru-RU"/>
        </w:rPr>
        <w:t>секретарь</w:t>
      </w:r>
      <w:r w:rsidRPr="00AC54A2">
        <w:rPr>
          <w:kern w:val="22"/>
          <w:szCs w:val="22"/>
          <w:lang w:val="ru-RU"/>
        </w:rPr>
        <w:t xml:space="preserve"> </w:t>
      </w:r>
      <w:r>
        <w:rPr>
          <w:kern w:val="22"/>
          <w:szCs w:val="22"/>
          <w:lang w:val="ru-RU"/>
        </w:rPr>
        <w:t>созвал</w:t>
      </w:r>
      <w:r w:rsidRPr="00AC54A2">
        <w:rPr>
          <w:kern w:val="22"/>
          <w:szCs w:val="22"/>
          <w:lang w:val="ru-RU"/>
        </w:rPr>
        <w:t xml:space="preserve"> </w:t>
      </w:r>
      <w:r>
        <w:rPr>
          <w:kern w:val="22"/>
          <w:szCs w:val="22"/>
          <w:lang w:val="ru-RU"/>
        </w:rPr>
        <w:t>ряд</w:t>
      </w:r>
      <w:r w:rsidRPr="00AC54A2">
        <w:rPr>
          <w:kern w:val="22"/>
          <w:szCs w:val="22"/>
          <w:lang w:val="ru-RU"/>
        </w:rPr>
        <w:t xml:space="preserve"> </w:t>
      </w:r>
      <w:r>
        <w:rPr>
          <w:kern w:val="22"/>
          <w:szCs w:val="22"/>
          <w:lang w:val="ru-RU"/>
        </w:rPr>
        <w:t>диалогов</w:t>
      </w:r>
      <w:r w:rsidRPr="00AC54A2">
        <w:rPr>
          <w:kern w:val="22"/>
          <w:szCs w:val="22"/>
          <w:lang w:val="ru-RU"/>
        </w:rPr>
        <w:t xml:space="preserve"> </w:t>
      </w:r>
      <w:r>
        <w:rPr>
          <w:kern w:val="22"/>
          <w:szCs w:val="22"/>
          <w:lang w:val="ru-RU"/>
        </w:rPr>
        <w:t>по</w:t>
      </w:r>
      <w:r w:rsidRPr="00AC54A2">
        <w:rPr>
          <w:kern w:val="22"/>
          <w:szCs w:val="22"/>
          <w:lang w:val="ru-RU"/>
        </w:rPr>
        <w:t xml:space="preserve"> </w:t>
      </w:r>
      <w:r>
        <w:rPr>
          <w:kern w:val="22"/>
          <w:szCs w:val="22"/>
          <w:lang w:val="ru-RU"/>
        </w:rPr>
        <w:t>стратегическому направлению Конвенции</w:t>
      </w:r>
      <w:r w:rsidR="009F509E" w:rsidRPr="009E72F2">
        <w:rPr>
          <w:kern w:val="22"/>
          <w:szCs w:val="22"/>
          <w:lang w:val="ru-RU"/>
        </w:rPr>
        <w:t xml:space="preserve">. </w:t>
      </w:r>
      <w:r>
        <w:rPr>
          <w:kern w:val="22"/>
          <w:szCs w:val="22"/>
          <w:lang w:val="ru-RU"/>
        </w:rPr>
        <w:t>Обсуждались</w:t>
      </w:r>
      <w:r w:rsidRPr="007B124A">
        <w:rPr>
          <w:kern w:val="22"/>
          <w:szCs w:val="22"/>
          <w:lang w:val="ru-RU"/>
        </w:rPr>
        <w:t xml:space="preserve"> </w:t>
      </w:r>
      <w:r>
        <w:rPr>
          <w:kern w:val="22"/>
          <w:szCs w:val="22"/>
          <w:lang w:val="ru-RU"/>
        </w:rPr>
        <w:t>вопросы</w:t>
      </w:r>
      <w:r w:rsidRPr="007B124A">
        <w:rPr>
          <w:kern w:val="22"/>
          <w:szCs w:val="22"/>
          <w:lang w:val="ru-RU"/>
        </w:rPr>
        <w:t xml:space="preserve"> </w:t>
      </w:r>
      <w:r>
        <w:rPr>
          <w:kern w:val="22"/>
          <w:szCs w:val="22"/>
          <w:lang w:val="ru-RU"/>
        </w:rPr>
        <w:t>коммуникации</w:t>
      </w:r>
      <w:r w:rsidRPr="007B124A">
        <w:rPr>
          <w:kern w:val="22"/>
          <w:szCs w:val="22"/>
          <w:lang w:val="ru-RU"/>
        </w:rPr>
        <w:t xml:space="preserve"> </w:t>
      </w:r>
      <w:r>
        <w:rPr>
          <w:kern w:val="22"/>
          <w:szCs w:val="22"/>
          <w:lang w:val="ru-RU"/>
        </w:rPr>
        <w:t>и</w:t>
      </w:r>
      <w:r w:rsidRPr="007B124A">
        <w:rPr>
          <w:kern w:val="22"/>
          <w:szCs w:val="22"/>
          <w:lang w:val="ru-RU"/>
        </w:rPr>
        <w:t xml:space="preserve"> </w:t>
      </w:r>
      <w:r>
        <w:rPr>
          <w:kern w:val="22"/>
          <w:szCs w:val="22"/>
          <w:lang w:val="ru-RU"/>
        </w:rPr>
        <w:t>повышения</w:t>
      </w:r>
      <w:r w:rsidRPr="007B124A">
        <w:rPr>
          <w:kern w:val="22"/>
          <w:szCs w:val="22"/>
          <w:lang w:val="ru-RU"/>
        </w:rPr>
        <w:t xml:space="preserve"> </w:t>
      </w:r>
      <w:r>
        <w:rPr>
          <w:kern w:val="22"/>
          <w:szCs w:val="22"/>
          <w:lang w:val="ru-RU"/>
        </w:rPr>
        <w:t>осведомленности</w:t>
      </w:r>
      <w:r w:rsidR="007B124A" w:rsidRPr="007B124A">
        <w:rPr>
          <w:kern w:val="22"/>
          <w:szCs w:val="22"/>
          <w:lang w:val="ru-RU"/>
        </w:rPr>
        <w:t xml:space="preserve"> </w:t>
      </w:r>
      <w:r w:rsidR="007B124A">
        <w:rPr>
          <w:kern w:val="22"/>
          <w:szCs w:val="22"/>
          <w:lang w:val="ru-RU"/>
        </w:rPr>
        <w:t>в</w:t>
      </w:r>
      <w:r w:rsidR="007B124A" w:rsidRPr="007B124A">
        <w:rPr>
          <w:kern w:val="22"/>
          <w:szCs w:val="22"/>
          <w:lang w:val="ru-RU"/>
        </w:rPr>
        <w:t xml:space="preserve"> </w:t>
      </w:r>
      <w:r w:rsidR="007B124A">
        <w:rPr>
          <w:kern w:val="22"/>
          <w:szCs w:val="22"/>
          <w:lang w:val="ru-RU"/>
        </w:rPr>
        <w:t>целях</w:t>
      </w:r>
      <w:r w:rsidR="007B124A" w:rsidRPr="007B124A">
        <w:rPr>
          <w:kern w:val="22"/>
          <w:szCs w:val="22"/>
          <w:lang w:val="ru-RU"/>
        </w:rPr>
        <w:t xml:space="preserve"> </w:t>
      </w:r>
      <w:r w:rsidR="007B124A">
        <w:rPr>
          <w:kern w:val="22"/>
          <w:szCs w:val="22"/>
          <w:lang w:val="ru-RU"/>
        </w:rPr>
        <w:t>формулирования</w:t>
      </w:r>
      <w:r w:rsidR="007B124A" w:rsidRPr="007B124A">
        <w:rPr>
          <w:kern w:val="22"/>
          <w:szCs w:val="22"/>
          <w:lang w:val="ru-RU"/>
        </w:rPr>
        <w:t xml:space="preserve"> </w:t>
      </w:r>
      <w:r w:rsidR="007B124A">
        <w:rPr>
          <w:kern w:val="22"/>
          <w:szCs w:val="22"/>
          <w:lang w:val="ru-RU"/>
        </w:rPr>
        <w:t>ключевых</w:t>
      </w:r>
      <w:r w:rsidR="007B124A" w:rsidRPr="007B124A">
        <w:rPr>
          <w:kern w:val="22"/>
          <w:szCs w:val="22"/>
          <w:lang w:val="ru-RU"/>
        </w:rPr>
        <w:t xml:space="preserve"> </w:t>
      </w:r>
      <w:r w:rsidR="007B124A">
        <w:rPr>
          <w:kern w:val="22"/>
          <w:szCs w:val="22"/>
          <w:lang w:val="ru-RU"/>
        </w:rPr>
        <w:t>элементов</w:t>
      </w:r>
      <w:r w:rsidR="007B124A" w:rsidRPr="007B124A">
        <w:rPr>
          <w:iCs/>
          <w:kern w:val="22"/>
          <w:szCs w:val="22"/>
          <w:lang w:val="ru-RU"/>
        </w:rPr>
        <w:t xml:space="preserve"> </w:t>
      </w:r>
      <w:r w:rsidR="007B124A" w:rsidRPr="00194C73">
        <w:rPr>
          <w:iCs/>
          <w:kern w:val="22"/>
          <w:szCs w:val="22"/>
          <w:lang w:val="ru-RU"/>
        </w:rPr>
        <w:t>глобальной коммуникационной стратегии</w:t>
      </w:r>
      <w:r w:rsidR="009F509E" w:rsidRPr="007B124A">
        <w:rPr>
          <w:kern w:val="22"/>
          <w:szCs w:val="22"/>
          <w:lang w:val="ru-RU"/>
        </w:rPr>
        <w:t xml:space="preserve">. </w:t>
      </w:r>
      <w:r w:rsidR="007B124A">
        <w:rPr>
          <w:kern w:val="22"/>
          <w:szCs w:val="22"/>
          <w:lang w:val="ru-RU"/>
        </w:rPr>
        <w:t>Было</w:t>
      </w:r>
      <w:r w:rsidR="007B124A" w:rsidRPr="007B3352">
        <w:rPr>
          <w:kern w:val="22"/>
          <w:szCs w:val="22"/>
          <w:lang w:val="ru-RU"/>
        </w:rPr>
        <w:t xml:space="preserve"> </w:t>
      </w:r>
      <w:r w:rsidR="007B124A">
        <w:rPr>
          <w:kern w:val="22"/>
          <w:szCs w:val="22"/>
          <w:lang w:val="ru-RU"/>
        </w:rPr>
        <w:t>отмечено</w:t>
      </w:r>
      <w:r w:rsidR="007B124A" w:rsidRPr="007B3352">
        <w:rPr>
          <w:kern w:val="22"/>
          <w:szCs w:val="22"/>
          <w:lang w:val="ru-RU"/>
        </w:rPr>
        <w:t xml:space="preserve"> </w:t>
      </w:r>
      <w:r w:rsidR="007B124A">
        <w:rPr>
          <w:kern w:val="22"/>
          <w:szCs w:val="22"/>
          <w:lang w:val="ru-RU"/>
        </w:rPr>
        <w:t>четыре</w:t>
      </w:r>
      <w:r w:rsidR="007B124A" w:rsidRPr="007B3352">
        <w:rPr>
          <w:kern w:val="22"/>
          <w:szCs w:val="22"/>
          <w:lang w:val="ru-RU"/>
        </w:rPr>
        <w:t xml:space="preserve"> </w:t>
      </w:r>
      <w:r w:rsidR="007B3352">
        <w:rPr>
          <w:kern w:val="22"/>
          <w:szCs w:val="22"/>
          <w:lang w:val="ru-RU"/>
        </w:rPr>
        <w:t>важнейших аспекта</w:t>
      </w:r>
      <w:r w:rsidR="00F34042" w:rsidRPr="007B3352">
        <w:rPr>
          <w:kern w:val="22"/>
          <w:szCs w:val="22"/>
          <w:lang w:val="ru-RU"/>
        </w:rPr>
        <w:t>:</w:t>
      </w:r>
    </w:p>
    <w:p w14:paraId="40236011" w14:textId="4E13446F" w:rsidR="00F34042" w:rsidRPr="00D043FB" w:rsidRDefault="007B124A" w:rsidP="00947587">
      <w:pPr>
        <w:pStyle w:val="ListParagraph"/>
        <w:numPr>
          <w:ilvl w:val="0"/>
          <w:numId w:val="16"/>
        </w:numPr>
        <w:suppressLineNumbers/>
        <w:suppressAutoHyphens/>
        <w:kinsoku w:val="0"/>
        <w:overflowPunct w:val="0"/>
        <w:autoSpaceDE w:val="0"/>
        <w:autoSpaceDN w:val="0"/>
        <w:adjustRightInd w:val="0"/>
        <w:snapToGrid w:val="0"/>
        <w:ind w:left="0" w:firstLine="698"/>
        <w:rPr>
          <w:kern w:val="22"/>
          <w:szCs w:val="22"/>
          <w:lang w:val="ru-RU"/>
        </w:rPr>
      </w:pPr>
      <w:r w:rsidRPr="00D043FB">
        <w:rPr>
          <w:i/>
          <w:kern w:val="22"/>
          <w:szCs w:val="22"/>
          <w:lang w:val="ru-RU"/>
        </w:rPr>
        <w:t>Аудитория</w:t>
      </w:r>
      <w:r w:rsidR="00F34042" w:rsidRPr="00D043FB">
        <w:rPr>
          <w:kern w:val="22"/>
          <w:szCs w:val="22"/>
          <w:lang w:val="ru-RU"/>
        </w:rPr>
        <w:t xml:space="preserve">: </w:t>
      </w:r>
      <w:r w:rsidR="008F7D89" w:rsidRPr="00D043FB">
        <w:rPr>
          <w:kern w:val="22"/>
          <w:szCs w:val="22"/>
          <w:lang w:val="ru-RU"/>
        </w:rPr>
        <w:t>установление</w:t>
      </w:r>
      <w:r w:rsidR="00C75E84" w:rsidRPr="00D043FB">
        <w:rPr>
          <w:kern w:val="22"/>
          <w:szCs w:val="22"/>
          <w:lang w:val="ru-RU"/>
        </w:rPr>
        <w:t xml:space="preserve"> контакт</w:t>
      </w:r>
      <w:r w:rsidR="008F7D89" w:rsidRPr="00D043FB">
        <w:rPr>
          <w:kern w:val="22"/>
          <w:szCs w:val="22"/>
          <w:lang w:val="ru-RU"/>
        </w:rPr>
        <w:t>а</w:t>
      </w:r>
      <w:r w:rsidR="00C75E84" w:rsidRPr="00D043FB">
        <w:rPr>
          <w:kern w:val="22"/>
          <w:szCs w:val="22"/>
          <w:lang w:val="ru-RU"/>
        </w:rPr>
        <w:t xml:space="preserve"> с различными аудиториями с целью </w:t>
      </w:r>
      <w:r w:rsidR="00C04612" w:rsidRPr="00D043FB">
        <w:rPr>
          <w:kern w:val="22"/>
          <w:szCs w:val="22"/>
          <w:lang w:val="ru-RU"/>
        </w:rPr>
        <w:t>обращения вспять процесса утраты биоразнообразия</w:t>
      </w:r>
      <w:r w:rsidR="00F34042" w:rsidRPr="00D043FB">
        <w:rPr>
          <w:kern w:val="22"/>
          <w:szCs w:val="22"/>
          <w:lang w:val="ru-RU"/>
        </w:rPr>
        <w:t xml:space="preserve">. </w:t>
      </w:r>
      <w:r w:rsidR="00C04612" w:rsidRPr="00D043FB">
        <w:rPr>
          <w:kern w:val="22"/>
          <w:szCs w:val="22"/>
          <w:lang w:val="ru-RU"/>
        </w:rPr>
        <w:t>Для каждой аудитории требуются</w:t>
      </w:r>
      <w:r w:rsidR="00A0521D" w:rsidRPr="00D043FB">
        <w:rPr>
          <w:kern w:val="22"/>
          <w:szCs w:val="22"/>
          <w:lang w:val="ru-RU"/>
        </w:rPr>
        <w:t xml:space="preserve"> ориентированные специально на нее обращения</w:t>
      </w:r>
      <w:r w:rsidR="00D85FE0" w:rsidRPr="00D043FB">
        <w:rPr>
          <w:kern w:val="22"/>
          <w:szCs w:val="22"/>
          <w:lang w:val="ru-RU"/>
        </w:rPr>
        <w:t xml:space="preserve"> с учетом ее потребностей, а не наших ожиданий от нее.</w:t>
      </w:r>
    </w:p>
    <w:p w14:paraId="28293A41" w14:textId="5EBD4E35" w:rsidR="00F34042" w:rsidRPr="00A36F07" w:rsidRDefault="00D85FE0" w:rsidP="00947587">
      <w:pPr>
        <w:pStyle w:val="ListParagraph"/>
        <w:numPr>
          <w:ilvl w:val="0"/>
          <w:numId w:val="16"/>
        </w:numPr>
        <w:suppressLineNumbers/>
        <w:suppressAutoHyphens/>
        <w:kinsoku w:val="0"/>
        <w:overflowPunct w:val="0"/>
        <w:autoSpaceDE w:val="0"/>
        <w:autoSpaceDN w:val="0"/>
        <w:adjustRightInd w:val="0"/>
        <w:snapToGrid w:val="0"/>
        <w:ind w:left="0" w:firstLine="698"/>
        <w:rPr>
          <w:kern w:val="22"/>
          <w:szCs w:val="22"/>
          <w:lang w:val="ru-RU"/>
        </w:rPr>
      </w:pPr>
      <w:r>
        <w:rPr>
          <w:i/>
          <w:kern w:val="22"/>
          <w:szCs w:val="22"/>
          <w:lang w:val="ru-RU"/>
        </w:rPr>
        <w:lastRenderedPageBreak/>
        <w:t>Обращение</w:t>
      </w:r>
      <w:r w:rsidR="00F34042" w:rsidRPr="00A36F07">
        <w:rPr>
          <w:kern w:val="22"/>
          <w:szCs w:val="22"/>
          <w:lang w:val="ru-RU"/>
        </w:rPr>
        <w:t xml:space="preserve">: </w:t>
      </w:r>
      <w:r>
        <w:rPr>
          <w:kern w:val="22"/>
          <w:szCs w:val="22"/>
          <w:lang w:val="ru-RU"/>
        </w:rPr>
        <w:t>обращения</w:t>
      </w:r>
      <w:r w:rsidRPr="00A36F07">
        <w:rPr>
          <w:kern w:val="22"/>
          <w:szCs w:val="22"/>
          <w:lang w:val="ru-RU"/>
        </w:rPr>
        <w:t xml:space="preserve"> </w:t>
      </w:r>
      <w:r>
        <w:rPr>
          <w:kern w:val="22"/>
          <w:szCs w:val="22"/>
          <w:lang w:val="ru-RU"/>
        </w:rPr>
        <w:t>должны</w:t>
      </w:r>
      <w:r w:rsidRPr="00A36F07">
        <w:rPr>
          <w:kern w:val="22"/>
          <w:szCs w:val="22"/>
          <w:lang w:val="ru-RU"/>
        </w:rPr>
        <w:t xml:space="preserve"> </w:t>
      </w:r>
      <w:r>
        <w:rPr>
          <w:kern w:val="22"/>
          <w:szCs w:val="22"/>
          <w:lang w:val="ru-RU"/>
        </w:rPr>
        <w:t>быть</w:t>
      </w:r>
      <w:r w:rsidRPr="00A36F07">
        <w:rPr>
          <w:kern w:val="22"/>
          <w:szCs w:val="22"/>
          <w:lang w:val="ru-RU"/>
        </w:rPr>
        <w:t xml:space="preserve"> </w:t>
      </w:r>
      <w:r>
        <w:rPr>
          <w:kern w:val="22"/>
          <w:szCs w:val="22"/>
          <w:lang w:val="ru-RU"/>
        </w:rPr>
        <w:t>простыми</w:t>
      </w:r>
      <w:r w:rsidRPr="00A36F07">
        <w:rPr>
          <w:kern w:val="22"/>
          <w:szCs w:val="22"/>
          <w:lang w:val="ru-RU"/>
        </w:rPr>
        <w:t xml:space="preserve"> </w:t>
      </w:r>
      <w:r>
        <w:rPr>
          <w:kern w:val="22"/>
          <w:szCs w:val="22"/>
          <w:lang w:val="ru-RU"/>
        </w:rPr>
        <w:t>и</w:t>
      </w:r>
      <w:r w:rsidRPr="00A36F07">
        <w:rPr>
          <w:kern w:val="22"/>
          <w:szCs w:val="22"/>
          <w:lang w:val="ru-RU"/>
        </w:rPr>
        <w:t xml:space="preserve"> </w:t>
      </w:r>
      <w:r>
        <w:rPr>
          <w:kern w:val="22"/>
          <w:szCs w:val="22"/>
          <w:lang w:val="ru-RU"/>
        </w:rPr>
        <w:t>значимыми</w:t>
      </w:r>
      <w:r w:rsidRPr="00A36F07">
        <w:rPr>
          <w:kern w:val="22"/>
          <w:szCs w:val="22"/>
          <w:lang w:val="ru-RU"/>
        </w:rPr>
        <w:t xml:space="preserve"> </w:t>
      </w:r>
      <w:r w:rsidR="00A36F07">
        <w:rPr>
          <w:kern w:val="22"/>
          <w:szCs w:val="22"/>
          <w:lang w:val="ru-RU"/>
        </w:rPr>
        <w:t>на личном уровне</w:t>
      </w:r>
      <w:r w:rsidR="00F34042" w:rsidRPr="00A36F07">
        <w:rPr>
          <w:kern w:val="22"/>
          <w:szCs w:val="22"/>
          <w:lang w:val="ru-RU"/>
        </w:rPr>
        <w:t xml:space="preserve">, </w:t>
      </w:r>
      <w:r w:rsidR="00A36F07">
        <w:rPr>
          <w:kern w:val="22"/>
          <w:szCs w:val="22"/>
          <w:lang w:val="ru-RU"/>
        </w:rPr>
        <w:t>а</w:t>
      </w:r>
      <w:r w:rsidR="00A36F07" w:rsidRPr="00A36F07">
        <w:rPr>
          <w:kern w:val="22"/>
          <w:szCs w:val="22"/>
          <w:lang w:val="ru-RU"/>
        </w:rPr>
        <w:t xml:space="preserve"> </w:t>
      </w:r>
      <w:r w:rsidR="00A36F07">
        <w:rPr>
          <w:kern w:val="22"/>
          <w:szCs w:val="22"/>
          <w:lang w:val="ru-RU"/>
        </w:rPr>
        <w:t>также</w:t>
      </w:r>
      <w:r w:rsidR="00A36F07" w:rsidRPr="00A36F07">
        <w:rPr>
          <w:kern w:val="22"/>
          <w:szCs w:val="22"/>
          <w:lang w:val="ru-RU"/>
        </w:rPr>
        <w:t xml:space="preserve"> </w:t>
      </w:r>
      <w:r w:rsidR="00A36F07">
        <w:rPr>
          <w:kern w:val="22"/>
          <w:szCs w:val="22"/>
          <w:lang w:val="ru-RU"/>
        </w:rPr>
        <w:t>должны</w:t>
      </w:r>
      <w:r w:rsidR="00A36F07" w:rsidRPr="00A36F07">
        <w:rPr>
          <w:kern w:val="22"/>
          <w:szCs w:val="22"/>
          <w:lang w:val="ru-RU"/>
        </w:rPr>
        <w:t xml:space="preserve"> </w:t>
      </w:r>
      <w:r w:rsidR="00A36F07">
        <w:rPr>
          <w:kern w:val="22"/>
          <w:szCs w:val="22"/>
          <w:lang w:val="ru-RU"/>
        </w:rPr>
        <w:t>предлагать</w:t>
      </w:r>
      <w:r w:rsidR="00A36F07" w:rsidRPr="00A36F07">
        <w:rPr>
          <w:kern w:val="22"/>
          <w:szCs w:val="22"/>
          <w:lang w:val="ru-RU"/>
        </w:rPr>
        <w:t xml:space="preserve"> </w:t>
      </w:r>
      <w:r w:rsidR="00A36F07">
        <w:rPr>
          <w:kern w:val="22"/>
          <w:szCs w:val="22"/>
          <w:lang w:val="ru-RU"/>
        </w:rPr>
        <w:t>содержательные</w:t>
      </w:r>
      <w:r w:rsidR="00A36F07" w:rsidRPr="00A36F07">
        <w:rPr>
          <w:kern w:val="22"/>
          <w:szCs w:val="22"/>
          <w:lang w:val="ru-RU"/>
        </w:rPr>
        <w:t xml:space="preserve"> </w:t>
      </w:r>
      <w:r w:rsidR="00A36F07">
        <w:rPr>
          <w:kern w:val="22"/>
          <w:szCs w:val="22"/>
          <w:lang w:val="ru-RU"/>
        </w:rPr>
        <w:t>стратегии для задействования разных людей на основе их навыков и способностей.</w:t>
      </w:r>
    </w:p>
    <w:p w14:paraId="50AC8D6E" w14:textId="78EA7A95" w:rsidR="00F34042" w:rsidRPr="00A36F07" w:rsidRDefault="007B124A" w:rsidP="00947587">
      <w:pPr>
        <w:pStyle w:val="ListParagraph"/>
        <w:numPr>
          <w:ilvl w:val="0"/>
          <w:numId w:val="16"/>
        </w:numPr>
        <w:suppressLineNumbers/>
        <w:suppressAutoHyphens/>
        <w:kinsoku w:val="0"/>
        <w:overflowPunct w:val="0"/>
        <w:autoSpaceDE w:val="0"/>
        <w:autoSpaceDN w:val="0"/>
        <w:adjustRightInd w:val="0"/>
        <w:snapToGrid w:val="0"/>
        <w:ind w:left="0" w:firstLine="698"/>
        <w:rPr>
          <w:kern w:val="22"/>
          <w:szCs w:val="22"/>
          <w:lang w:val="ru-RU"/>
        </w:rPr>
      </w:pPr>
      <w:r>
        <w:rPr>
          <w:i/>
          <w:kern w:val="22"/>
          <w:szCs w:val="22"/>
          <w:lang w:val="ru-RU"/>
        </w:rPr>
        <w:t>Интонация</w:t>
      </w:r>
      <w:r w:rsidR="00F34042" w:rsidRPr="00A36F07">
        <w:rPr>
          <w:kern w:val="22"/>
          <w:szCs w:val="22"/>
          <w:lang w:val="ru-RU"/>
        </w:rPr>
        <w:t xml:space="preserve">: </w:t>
      </w:r>
      <w:r w:rsidR="00A36F07">
        <w:rPr>
          <w:kern w:val="22"/>
          <w:szCs w:val="22"/>
          <w:lang w:val="ru-RU"/>
        </w:rPr>
        <w:t>обращения</w:t>
      </w:r>
      <w:r w:rsidR="00A36F07" w:rsidRPr="00A36F07">
        <w:rPr>
          <w:kern w:val="22"/>
          <w:szCs w:val="22"/>
          <w:lang w:val="ru-RU"/>
        </w:rPr>
        <w:t xml:space="preserve"> </w:t>
      </w:r>
      <w:r w:rsidR="00A36F07">
        <w:rPr>
          <w:kern w:val="22"/>
          <w:szCs w:val="22"/>
          <w:lang w:val="ru-RU"/>
        </w:rPr>
        <w:t>должны</w:t>
      </w:r>
      <w:r w:rsidR="00A36F07" w:rsidRPr="00A36F07">
        <w:rPr>
          <w:kern w:val="22"/>
          <w:szCs w:val="22"/>
          <w:lang w:val="ru-RU"/>
        </w:rPr>
        <w:t xml:space="preserve"> </w:t>
      </w:r>
      <w:r w:rsidR="00A36F07">
        <w:rPr>
          <w:kern w:val="22"/>
          <w:szCs w:val="22"/>
          <w:lang w:val="ru-RU"/>
        </w:rPr>
        <w:t>вызывать</w:t>
      </w:r>
      <w:r w:rsidR="00A36F07" w:rsidRPr="00A36F07">
        <w:rPr>
          <w:kern w:val="22"/>
          <w:szCs w:val="22"/>
          <w:lang w:val="ru-RU"/>
        </w:rPr>
        <w:t xml:space="preserve"> </w:t>
      </w:r>
      <w:r w:rsidR="00A36F07">
        <w:rPr>
          <w:kern w:val="22"/>
          <w:szCs w:val="22"/>
          <w:lang w:val="ru-RU"/>
        </w:rPr>
        <w:t>у</w:t>
      </w:r>
      <w:r w:rsidR="00A36F07" w:rsidRPr="00A36F07">
        <w:rPr>
          <w:kern w:val="22"/>
          <w:szCs w:val="22"/>
          <w:lang w:val="ru-RU"/>
        </w:rPr>
        <w:t xml:space="preserve"> </w:t>
      </w:r>
      <w:r w:rsidR="00A36F07">
        <w:rPr>
          <w:kern w:val="22"/>
          <w:szCs w:val="22"/>
          <w:lang w:val="ru-RU"/>
        </w:rPr>
        <w:t>людей</w:t>
      </w:r>
      <w:r w:rsidR="00A36F07" w:rsidRPr="00A36F07">
        <w:rPr>
          <w:kern w:val="22"/>
          <w:szCs w:val="22"/>
          <w:lang w:val="ru-RU"/>
        </w:rPr>
        <w:t xml:space="preserve"> </w:t>
      </w:r>
      <w:r w:rsidR="00A36F07">
        <w:rPr>
          <w:kern w:val="22"/>
          <w:szCs w:val="22"/>
          <w:lang w:val="ru-RU"/>
        </w:rPr>
        <w:t>положительный эмоциональный</w:t>
      </w:r>
      <w:r w:rsidR="00A36F07" w:rsidRPr="00A36F07">
        <w:rPr>
          <w:kern w:val="22"/>
          <w:szCs w:val="22"/>
          <w:lang w:val="ru-RU"/>
        </w:rPr>
        <w:t xml:space="preserve"> </w:t>
      </w:r>
      <w:r w:rsidR="00A36F07">
        <w:rPr>
          <w:kern w:val="22"/>
          <w:szCs w:val="22"/>
          <w:lang w:val="ru-RU"/>
        </w:rPr>
        <w:t>отклик</w:t>
      </w:r>
      <w:r w:rsidR="00A36F07" w:rsidRPr="00A36F07">
        <w:rPr>
          <w:kern w:val="22"/>
          <w:szCs w:val="22"/>
          <w:lang w:val="ru-RU"/>
        </w:rPr>
        <w:t xml:space="preserve"> </w:t>
      </w:r>
      <w:r w:rsidR="00A36F07">
        <w:rPr>
          <w:kern w:val="22"/>
          <w:szCs w:val="22"/>
          <w:lang w:val="ru-RU"/>
        </w:rPr>
        <w:t>за</w:t>
      </w:r>
      <w:r w:rsidR="00A36F07" w:rsidRPr="00A36F07">
        <w:rPr>
          <w:kern w:val="22"/>
          <w:szCs w:val="22"/>
          <w:lang w:val="ru-RU"/>
        </w:rPr>
        <w:t xml:space="preserve"> </w:t>
      </w:r>
      <w:r w:rsidR="00A36F07">
        <w:rPr>
          <w:kern w:val="22"/>
          <w:szCs w:val="22"/>
          <w:lang w:val="ru-RU"/>
        </w:rPr>
        <w:t>счет</w:t>
      </w:r>
      <w:r w:rsidR="00A36F07" w:rsidRPr="00A36F07">
        <w:rPr>
          <w:kern w:val="22"/>
          <w:szCs w:val="22"/>
          <w:lang w:val="ru-RU"/>
        </w:rPr>
        <w:t xml:space="preserve"> </w:t>
      </w:r>
      <w:r w:rsidR="00A36F07">
        <w:rPr>
          <w:kern w:val="22"/>
          <w:szCs w:val="22"/>
          <w:lang w:val="ru-RU"/>
        </w:rPr>
        <w:t>оптимистического</w:t>
      </w:r>
      <w:r w:rsidR="00A36F07" w:rsidRPr="00A36F07">
        <w:rPr>
          <w:kern w:val="22"/>
          <w:szCs w:val="22"/>
          <w:lang w:val="ru-RU"/>
        </w:rPr>
        <w:t xml:space="preserve"> </w:t>
      </w:r>
      <w:r w:rsidR="00A36F07">
        <w:rPr>
          <w:kern w:val="22"/>
          <w:szCs w:val="22"/>
          <w:lang w:val="ru-RU"/>
        </w:rPr>
        <w:t>посыла</w:t>
      </w:r>
      <w:r w:rsidR="00A36F07" w:rsidRPr="00A36F07">
        <w:rPr>
          <w:kern w:val="22"/>
          <w:szCs w:val="22"/>
          <w:lang w:val="ru-RU"/>
        </w:rPr>
        <w:t xml:space="preserve">, </w:t>
      </w:r>
      <w:r w:rsidR="00A36F07">
        <w:rPr>
          <w:kern w:val="22"/>
          <w:szCs w:val="22"/>
          <w:lang w:val="ru-RU"/>
        </w:rPr>
        <w:t>например</w:t>
      </w:r>
      <w:r w:rsidR="00982995">
        <w:rPr>
          <w:kern w:val="22"/>
          <w:szCs w:val="22"/>
          <w:lang w:val="ru-RU"/>
        </w:rPr>
        <w:t>,</w:t>
      </w:r>
      <w:r w:rsidR="00A36F07" w:rsidRPr="00A36F07">
        <w:rPr>
          <w:kern w:val="22"/>
          <w:szCs w:val="22"/>
          <w:lang w:val="ru-RU"/>
        </w:rPr>
        <w:t xml:space="preserve"> </w:t>
      </w:r>
      <w:r w:rsidR="00A36F07">
        <w:rPr>
          <w:kern w:val="22"/>
          <w:szCs w:val="22"/>
          <w:lang w:val="ru-RU"/>
        </w:rPr>
        <w:t>путем представления местн</w:t>
      </w:r>
      <w:r w:rsidR="0000081D">
        <w:rPr>
          <w:kern w:val="22"/>
          <w:szCs w:val="22"/>
          <w:lang w:val="ru-RU"/>
        </w:rPr>
        <w:t>ых</w:t>
      </w:r>
      <w:r w:rsidR="00A36F07">
        <w:rPr>
          <w:kern w:val="22"/>
          <w:szCs w:val="22"/>
          <w:lang w:val="ru-RU"/>
        </w:rPr>
        <w:t xml:space="preserve"> решени</w:t>
      </w:r>
      <w:r w:rsidR="0000081D">
        <w:rPr>
          <w:kern w:val="22"/>
          <w:szCs w:val="22"/>
          <w:lang w:val="ru-RU"/>
        </w:rPr>
        <w:t>й</w:t>
      </w:r>
      <w:r w:rsidR="00A36F07">
        <w:rPr>
          <w:kern w:val="22"/>
          <w:szCs w:val="22"/>
          <w:lang w:val="ru-RU"/>
        </w:rPr>
        <w:t xml:space="preserve"> и изб</w:t>
      </w:r>
      <w:r w:rsidR="0000081D">
        <w:rPr>
          <w:kern w:val="22"/>
          <w:szCs w:val="22"/>
          <w:lang w:val="ru-RU"/>
        </w:rPr>
        <w:t>е</w:t>
      </w:r>
      <w:r w:rsidR="00A36F07">
        <w:rPr>
          <w:kern w:val="22"/>
          <w:szCs w:val="22"/>
          <w:lang w:val="ru-RU"/>
        </w:rPr>
        <w:t>ж</w:t>
      </w:r>
      <w:r w:rsidR="0000081D">
        <w:rPr>
          <w:kern w:val="22"/>
          <w:szCs w:val="22"/>
          <w:lang w:val="ru-RU"/>
        </w:rPr>
        <w:t>а</w:t>
      </w:r>
      <w:r w:rsidR="00A36F07">
        <w:rPr>
          <w:kern w:val="22"/>
          <w:szCs w:val="22"/>
          <w:lang w:val="ru-RU"/>
        </w:rPr>
        <w:t xml:space="preserve">ния </w:t>
      </w:r>
      <w:r w:rsidR="0000081D">
        <w:rPr>
          <w:kern w:val="22"/>
          <w:szCs w:val="22"/>
          <w:lang w:val="ru-RU"/>
        </w:rPr>
        <w:t xml:space="preserve">сообщений, создающих </w:t>
      </w:r>
      <w:r w:rsidR="00A36F07">
        <w:rPr>
          <w:kern w:val="22"/>
          <w:szCs w:val="22"/>
          <w:lang w:val="ru-RU"/>
        </w:rPr>
        <w:t>чувств</w:t>
      </w:r>
      <w:r w:rsidR="0000081D">
        <w:rPr>
          <w:kern w:val="22"/>
          <w:szCs w:val="22"/>
          <w:lang w:val="ru-RU"/>
        </w:rPr>
        <w:t>о</w:t>
      </w:r>
      <w:r w:rsidR="00A36F07">
        <w:rPr>
          <w:kern w:val="22"/>
          <w:szCs w:val="22"/>
          <w:lang w:val="ru-RU"/>
        </w:rPr>
        <w:t xml:space="preserve"> безнадежности.</w:t>
      </w:r>
    </w:p>
    <w:p w14:paraId="06BA892F" w14:textId="702F0E66" w:rsidR="00F34042" w:rsidRPr="00914DAF" w:rsidRDefault="007B124A" w:rsidP="00947587">
      <w:pPr>
        <w:pStyle w:val="ListParagraph"/>
        <w:numPr>
          <w:ilvl w:val="0"/>
          <w:numId w:val="16"/>
        </w:numPr>
        <w:suppressLineNumbers/>
        <w:suppressAutoHyphens/>
        <w:kinsoku w:val="0"/>
        <w:overflowPunct w:val="0"/>
        <w:autoSpaceDE w:val="0"/>
        <w:autoSpaceDN w:val="0"/>
        <w:adjustRightInd w:val="0"/>
        <w:snapToGrid w:val="0"/>
        <w:ind w:left="0" w:firstLine="698"/>
        <w:rPr>
          <w:kern w:val="22"/>
          <w:szCs w:val="22"/>
          <w:lang w:val="ru-RU"/>
        </w:rPr>
      </w:pPr>
      <w:r>
        <w:rPr>
          <w:i/>
          <w:kern w:val="22"/>
          <w:szCs w:val="22"/>
          <w:lang w:val="ru-RU"/>
        </w:rPr>
        <w:t>Тщательность</w:t>
      </w:r>
      <w:r w:rsidR="00F34042" w:rsidRPr="00914DAF">
        <w:rPr>
          <w:kern w:val="22"/>
          <w:szCs w:val="22"/>
          <w:lang w:val="ru-RU"/>
        </w:rPr>
        <w:t xml:space="preserve">: </w:t>
      </w:r>
      <w:r w:rsidR="00914DAF">
        <w:rPr>
          <w:kern w:val="22"/>
          <w:szCs w:val="22"/>
          <w:lang w:val="ru-RU"/>
        </w:rPr>
        <w:t>коммуникационные</w:t>
      </w:r>
      <w:r w:rsidR="00914DAF" w:rsidRPr="00914DAF">
        <w:rPr>
          <w:kern w:val="22"/>
          <w:szCs w:val="22"/>
          <w:lang w:val="ru-RU"/>
        </w:rPr>
        <w:t xml:space="preserve"> </w:t>
      </w:r>
      <w:r w:rsidR="00914DAF">
        <w:rPr>
          <w:kern w:val="22"/>
          <w:szCs w:val="22"/>
          <w:lang w:val="ru-RU"/>
        </w:rPr>
        <w:t>кампании</w:t>
      </w:r>
      <w:r w:rsidR="00F34042" w:rsidRPr="00914DAF">
        <w:rPr>
          <w:kern w:val="22"/>
          <w:szCs w:val="22"/>
          <w:lang w:val="ru-RU"/>
        </w:rPr>
        <w:t xml:space="preserve"> </w:t>
      </w:r>
      <w:r w:rsidR="00914DAF">
        <w:rPr>
          <w:kern w:val="22"/>
          <w:szCs w:val="22"/>
          <w:lang w:val="ru-RU"/>
        </w:rPr>
        <w:t>должны</w:t>
      </w:r>
      <w:r w:rsidR="00914DAF" w:rsidRPr="00914DAF">
        <w:rPr>
          <w:kern w:val="22"/>
          <w:szCs w:val="22"/>
          <w:lang w:val="ru-RU"/>
        </w:rPr>
        <w:t xml:space="preserve"> </w:t>
      </w:r>
      <w:r w:rsidR="00914DAF">
        <w:rPr>
          <w:kern w:val="22"/>
          <w:szCs w:val="22"/>
          <w:lang w:val="ru-RU"/>
        </w:rPr>
        <w:t>разрабатываться</w:t>
      </w:r>
      <w:r w:rsidR="00914DAF" w:rsidRPr="00914DAF">
        <w:rPr>
          <w:kern w:val="22"/>
          <w:szCs w:val="22"/>
          <w:lang w:val="ru-RU"/>
        </w:rPr>
        <w:t xml:space="preserve"> </w:t>
      </w:r>
      <w:r w:rsidR="00914DAF">
        <w:rPr>
          <w:kern w:val="22"/>
          <w:szCs w:val="22"/>
          <w:lang w:val="ru-RU"/>
        </w:rPr>
        <w:t>тщательно</w:t>
      </w:r>
      <w:r w:rsidR="00914DAF" w:rsidRPr="00914DAF">
        <w:rPr>
          <w:kern w:val="22"/>
          <w:szCs w:val="22"/>
          <w:lang w:val="ru-RU"/>
        </w:rPr>
        <w:t>,</w:t>
      </w:r>
      <w:r w:rsidR="00914DAF">
        <w:rPr>
          <w:kern w:val="22"/>
          <w:szCs w:val="22"/>
          <w:lang w:val="ru-RU"/>
        </w:rPr>
        <w:t xml:space="preserve"> с участием множества субъектов и групп и </w:t>
      </w:r>
      <w:r w:rsidR="0000081D">
        <w:rPr>
          <w:kern w:val="22"/>
          <w:szCs w:val="22"/>
          <w:lang w:val="ru-RU"/>
        </w:rPr>
        <w:t xml:space="preserve">при </w:t>
      </w:r>
      <w:r w:rsidR="00914DAF">
        <w:rPr>
          <w:kern w:val="22"/>
          <w:szCs w:val="22"/>
          <w:lang w:val="ru-RU"/>
        </w:rPr>
        <w:t>задействовани</w:t>
      </w:r>
      <w:r w:rsidR="0000081D">
        <w:rPr>
          <w:kern w:val="22"/>
          <w:szCs w:val="22"/>
          <w:lang w:val="ru-RU"/>
        </w:rPr>
        <w:t>и</w:t>
      </w:r>
      <w:r w:rsidR="00914DAF">
        <w:rPr>
          <w:kern w:val="22"/>
          <w:szCs w:val="22"/>
          <w:lang w:val="ru-RU"/>
        </w:rPr>
        <w:t xml:space="preserve"> партнерских связей для расширения охвата</w:t>
      </w:r>
      <w:r w:rsidR="00F34042" w:rsidRPr="00914DAF">
        <w:rPr>
          <w:kern w:val="22"/>
          <w:szCs w:val="22"/>
          <w:lang w:val="ru-RU"/>
        </w:rPr>
        <w:t>.</w:t>
      </w:r>
    </w:p>
    <w:p w14:paraId="3D2D89D8" w14:textId="384ED176" w:rsidR="00F34042" w:rsidRPr="00AC1560" w:rsidRDefault="00AC1560"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ru-RU"/>
        </w:rPr>
      </w:pPr>
      <w:r>
        <w:rPr>
          <w:kern w:val="22"/>
          <w:szCs w:val="22"/>
          <w:lang w:val="ru-RU"/>
        </w:rPr>
        <w:t>Участники</w:t>
      </w:r>
      <w:r w:rsidRPr="00AC1560">
        <w:rPr>
          <w:kern w:val="22"/>
          <w:szCs w:val="22"/>
          <w:lang w:val="ru-RU"/>
        </w:rPr>
        <w:t xml:space="preserve"> </w:t>
      </w:r>
      <w:r>
        <w:rPr>
          <w:kern w:val="22"/>
          <w:szCs w:val="22"/>
          <w:lang w:val="ru-RU"/>
        </w:rPr>
        <w:t>диалогов</w:t>
      </w:r>
      <w:r w:rsidRPr="00AC1560">
        <w:rPr>
          <w:kern w:val="22"/>
          <w:szCs w:val="22"/>
          <w:lang w:val="ru-RU"/>
        </w:rPr>
        <w:t xml:space="preserve"> </w:t>
      </w:r>
      <w:r>
        <w:rPr>
          <w:kern w:val="22"/>
          <w:szCs w:val="22"/>
          <w:lang w:val="ru-RU"/>
        </w:rPr>
        <w:t>подчеркнули</w:t>
      </w:r>
      <w:r w:rsidRPr="00AC1560">
        <w:rPr>
          <w:kern w:val="22"/>
          <w:szCs w:val="22"/>
          <w:lang w:val="ru-RU"/>
        </w:rPr>
        <w:t xml:space="preserve"> </w:t>
      </w:r>
      <w:r>
        <w:rPr>
          <w:kern w:val="22"/>
          <w:szCs w:val="22"/>
          <w:lang w:val="ru-RU"/>
        </w:rPr>
        <w:t>необходимость</w:t>
      </w:r>
      <w:r w:rsidRPr="00AC1560">
        <w:rPr>
          <w:kern w:val="22"/>
          <w:szCs w:val="22"/>
          <w:lang w:val="ru-RU"/>
        </w:rPr>
        <w:t xml:space="preserve"> </w:t>
      </w:r>
      <w:r>
        <w:rPr>
          <w:kern w:val="22"/>
          <w:szCs w:val="22"/>
          <w:lang w:val="ru-RU"/>
        </w:rPr>
        <w:t>как</w:t>
      </w:r>
      <w:r w:rsidRPr="00AC1560">
        <w:rPr>
          <w:kern w:val="22"/>
          <w:szCs w:val="22"/>
          <w:lang w:val="ru-RU"/>
        </w:rPr>
        <w:t xml:space="preserve"> </w:t>
      </w:r>
      <w:r>
        <w:rPr>
          <w:kern w:val="22"/>
          <w:szCs w:val="22"/>
          <w:lang w:val="ru-RU"/>
        </w:rPr>
        <w:t>в</w:t>
      </w:r>
      <w:r w:rsidRPr="00AC1560">
        <w:rPr>
          <w:kern w:val="22"/>
          <w:szCs w:val="22"/>
          <w:lang w:val="ru-RU"/>
        </w:rPr>
        <w:t xml:space="preserve"> </w:t>
      </w:r>
      <w:r>
        <w:rPr>
          <w:kern w:val="22"/>
          <w:szCs w:val="22"/>
          <w:lang w:val="ru-RU"/>
        </w:rPr>
        <w:t>унифицированных</w:t>
      </w:r>
      <w:r w:rsidRPr="00AC1560">
        <w:rPr>
          <w:kern w:val="22"/>
          <w:szCs w:val="22"/>
          <w:lang w:val="ru-RU"/>
        </w:rPr>
        <w:t xml:space="preserve">, </w:t>
      </w:r>
      <w:r>
        <w:rPr>
          <w:kern w:val="22"/>
          <w:szCs w:val="22"/>
          <w:lang w:val="ru-RU"/>
        </w:rPr>
        <w:t>хлестких</w:t>
      </w:r>
      <w:r w:rsidRPr="00AC1560">
        <w:rPr>
          <w:kern w:val="22"/>
          <w:szCs w:val="22"/>
          <w:lang w:val="ru-RU"/>
        </w:rPr>
        <w:t xml:space="preserve">, </w:t>
      </w:r>
      <w:r>
        <w:rPr>
          <w:kern w:val="22"/>
          <w:szCs w:val="22"/>
          <w:lang w:val="ru-RU"/>
        </w:rPr>
        <w:t>запоминающихся</w:t>
      </w:r>
      <w:r w:rsidRPr="00AC1560">
        <w:rPr>
          <w:kern w:val="22"/>
          <w:szCs w:val="22"/>
          <w:lang w:val="ru-RU"/>
        </w:rPr>
        <w:t xml:space="preserve"> </w:t>
      </w:r>
      <w:r>
        <w:rPr>
          <w:kern w:val="22"/>
          <w:szCs w:val="22"/>
          <w:lang w:val="ru-RU"/>
        </w:rPr>
        <w:t>обращениях</w:t>
      </w:r>
      <w:r w:rsidRPr="00AC1560">
        <w:rPr>
          <w:kern w:val="22"/>
          <w:szCs w:val="22"/>
          <w:lang w:val="ru-RU"/>
        </w:rPr>
        <w:t>,</w:t>
      </w:r>
      <w:r>
        <w:rPr>
          <w:kern w:val="22"/>
          <w:szCs w:val="22"/>
          <w:lang w:val="ru-RU"/>
        </w:rPr>
        <w:t xml:space="preserve"> так и в целевых коммуникационных стратегиях для донесения этих обращений до аудитории</w:t>
      </w:r>
      <w:r w:rsidR="00F34042" w:rsidRPr="00AC1560">
        <w:rPr>
          <w:kern w:val="22"/>
          <w:szCs w:val="22"/>
          <w:lang w:val="ru-RU"/>
        </w:rPr>
        <w:t xml:space="preserve">. </w:t>
      </w:r>
      <w:r>
        <w:rPr>
          <w:kern w:val="22"/>
          <w:szCs w:val="22"/>
          <w:lang w:val="ru-RU"/>
        </w:rPr>
        <w:t>Для</w:t>
      </w:r>
      <w:r w:rsidRPr="00AC1560">
        <w:rPr>
          <w:kern w:val="22"/>
          <w:szCs w:val="22"/>
          <w:lang w:val="ru-RU"/>
        </w:rPr>
        <w:t xml:space="preserve"> </w:t>
      </w:r>
      <w:r>
        <w:rPr>
          <w:kern w:val="22"/>
          <w:szCs w:val="22"/>
          <w:lang w:val="ru-RU"/>
        </w:rPr>
        <w:t>мобилизации</w:t>
      </w:r>
      <w:r w:rsidRPr="00AC1560">
        <w:rPr>
          <w:kern w:val="22"/>
          <w:szCs w:val="22"/>
          <w:lang w:val="ru-RU"/>
        </w:rPr>
        <w:t xml:space="preserve"> </w:t>
      </w:r>
      <w:r>
        <w:rPr>
          <w:kern w:val="22"/>
          <w:szCs w:val="22"/>
          <w:lang w:val="ru-RU"/>
        </w:rPr>
        <w:t>общественности</w:t>
      </w:r>
      <w:r w:rsidRPr="00AC1560">
        <w:rPr>
          <w:kern w:val="22"/>
          <w:szCs w:val="22"/>
          <w:lang w:val="ru-RU"/>
        </w:rPr>
        <w:t>,</w:t>
      </w:r>
      <w:r>
        <w:rPr>
          <w:kern w:val="22"/>
          <w:szCs w:val="22"/>
          <w:lang w:val="ru-RU"/>
        </w:rPr>
        <w:t xml:space="preserve"> частного сектора и правительства</w:t>
      </w:r>
      <w:r w:rsidRPr="00AC1560">
        <w:rPr>
          <w:kern w:val="22"/>
          <w:szCs w:val="22"/>
          <w:lang w:val="ru-RU"/>
        </w:rPr>
        <w:t xml:space="preserve"> </w:t>
      </w:r>
      <w:r>
        <w:rPr>
          <w:kern w:val="22"/>
          <w:szCs w:val="22"/>
          <w:lang w:val="ru-RU"/>
        </w:rPr>
        <w:t>в различных культурных контекстах должны применяться</w:t>
      </w:r>
      <w:r w:rsidRPr="00AC1560">
        <w:rPr>
          <w:kern w:val="22"/>
          <w:szCs w:val="22"/>
          <w:lang w:val="ru-RU"/>
        </w:rPr>
        <w:t xml:space="preserve"> </w:t>
      </w:r>
      <w:r>
        <w:rPr>
          <w:kern w:val="22"/>
          <w:szCs w:val="22"/>
          <w:lang w:val="ru-RU"/>
        </w:rPr>
        <w:t>разнообразные</w:t>
      </w:r>
      <w:r w:rsidRPr="00AC1560">
        <w:rPr>
          <w:kern w:val="22"/>
          <w:szCs w:val="22"/>
          <w:lang w:val="ru-RU"/>
        </w:rPr>
        <w:t xml:space="preserve"> </w:t>
      </w:r>
      <w:r>
        <w:rPr>
          <w:kern w:val="22"/>
          <w:szCs w:val="22"/>
          <w:lang w:val="ru-RU"/>
        </w:rPr>
        <w:t>инструменты</w:t>
      </w:r>
      <w:r w:rsidRPr="00AC1560">
        <w:rPr>
          <w:kern w:val="22"/>
          <w:szCs w:val="22"/>
          <w:lang w:val="ru-RU"/>
        </w:rPr>
        <w:t xml:space="preserve"> </w:t>
      </w:r>
      <w:r>
        <w:rPr>
          <w:kern w:val="22"/>
          <w:szCs w:val="22"/>
          <w:lang w:val="ru-RU"/>
        </w:rPr>
        <w:t>и</w:t>
      </w:r>
      <w:r w:rsidRPr="00AC1560">
        <w:rPr>
          <w:kern w:val="22"/>
          <w:szCs w:val="22"/>
          <w:lang w:val="ru-RU"/>
        </w:rPr>
        <w:t xml:space="preserve"> </w:t>
      </w:r>
      <w:r>
        <w:rPr>
          <w:kern w:val="22"/>
          <w:szCs w:val="22"/>
          <w:lang w:val="ru-RU"/>
        </w:rPr>
        <w:t>стратегии</w:t>
      </w:r>
      <w:r w:rsidR="00F34042" w:rsidRPr="00AC1560">
        <w:rPr>
          <w:kern w:val="22"/>
          <w:szCs w:val="22"/>
          <w:lang w:val="ru-RU"/>
        </w:rPr>
        <w:t>.</w:t>
      </w:r>
    </w:p>
    <w:p w14:paraId="170DFF09" w14:textId="46632E5E" w:rsidR="00F34042" w:rsidRPr="00C03657" w:rsidRDefault="00852E8E"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ru-RU"/>
        </w:rPr>
      </w:pPr>
      <w:r>
        <w:rPr>
          <w:kern w:val="22"/>
          <w:szCs w:val="22"/>
          <w:lang w:val="ru-RU"/>
        </w:rPr>
        <w:t>Были упомянуты важность</w:t>
      </w:r>
      <w:r w:rsidRPr="00852E8E">
        <w:rPr>
          <w:kern w:val="22"/>
          <w:szCs w:val="22"/>
          <w:lang w:val="ru-RU"/>
        </w:rPr>
        <w:t xml:space="preserve"> </w:t>
      </w:r>
      <w:r>
        <w:rPr>
          <w:kern w:val="22"/>
          <w:szCs w:val="22"/>
          <w:lang w:val="ru-RU"/>
        </w:rPr>
        <w:t>и</w:t>
      </w:r>
      <w:r w:rsidRPr="00852E8E">
        <w:rPr>
          <w:kern w:val="22"/>
          <w:szCs w:val="22"/>
          <w:lang w:val="ru-RU"/>
        </w:rPr>
        <w:t xml:space="preserve"> </w:t>
      </w:r>
      <w:r>
        <w:rPr>
          <w:kern w:val="22"/>
          <w:szCs w:val="22"/>
          <w:lang w:val="ru-RU"/>
        </w:rPr>
        <w:t>трудность</w:t>
      </w:r>
      <w:r w:rsidRPr="00852E8E">
        <w:rPr>
          <w:kern w:val="22"/>
          <w:szCs w:val="22"/>
          <w:lang w:val="ru-RU"/>
        </w:rPr>
        <w:t xml:space="preserve"> </w:t>
      </w:r>
      <w:r>
        <w:rPr>
          <w:kern w:val="22"/>
          <w:szCs w:val="22"/>
          <w:lang w:val="ru-RU"/>
        </w:rPr>
        <w:t>организации</w:t>
      </w:r>
      <w:r w:rsidRPr="00852E8E">
        <w:rPr>
          <w:kern w:val="22"/>
          <w:szCs w:val="22"/>
          <w:lang w:val="ru-RU"/>
        </w:rPr>
        <w:t xml:space="preserve"> </w:t>
      </w:r>
      <w:r>
        <w:rPr>
          <w:kern w:val="22"/>
          <w:szCs w:val="22"/>
          <w:lang w:val="ru-RU"/>
        </w:rPr>
        <w:t>кампаний</w:t>
      </w:r>
      <w:r w:rsidRPr="00852E8E">
        <w:rPr>
          <w:kern w:val="22"/>
          <w:szCs w:val="22"/>
          <w:lang w:val="ru-RU"/>
        </w:rPr>
        <w:t xml:space="preserve">, </w:t>
      </w:r>
      <w:r>
        <w:rPr>
          <w:kern w:val="22"/>
          <w:szCs w:val="22"/>
          <w:lang w:val="ru-RU"/>
        </w:rPr>
        <w:t>которые</w:t>
      </w:r>
      <w:r w:rsidRPr="00852E8E">
        <w:rPr>
          <w:kern w:val="22"/>
          <w:szCs w:val="22"/>
          <w:lang w:val="ru-RU"/>
        </w:rPr>
        <w:t xml:space="preserve"> </w:t>
      </w:r>
      <w:r>
        <w:rPr>
          <w:kern w:val="22"/>
          <w:szCs w:val="22"/>
          <w:lang w:val="ru-RU"/>
        </w:rPr>
        <w:t>не</w:t>
      </w:r>
      <w:r w:rsidRPr="00852E8E">
        <w:rPr>
          <w:kern w:val="22"/>
          <w:szCs w:val="22"/>
          <w:lang w:val="ru-RU"/>
        </w:rPr>
        <w:t xml:space="preserve"> </w:t>
      </w:r>
      <w:r>
        <w:rPr>
          <w:kern w:val="22"/>
          <w:szCs w:val="22"/>
          <w:lang w:val="ru-RU"/>
        </w:rPr>
        <w:t>только</w:t>
      </w:r>
      <w:r w:rsidRPr="00852E8E">
        <w:rPr>
          <w:kern w:val="22"/>
          <w:szCs w:val="22"/>
          <w:lang w:val="ru-RU"/>
        </w:rPr>
        <w:t xml:space="preserve"> </w:t>
      </w:r>
      <w:r>
        <w:rPr>
          <w:kern w:val="22"/>
          <w:szCs w:val="22"/>
          <w:lang w:val="ru-RU"/>
        </w:rPr>
        <w:t>повышают</w:t>
      </w:r>
      <w:r w:rsidRPr="00852E8E">
        <w:rPr>
          <w:kern w:val="22"/>
          <w:szCs w:val="22"/>
          <w:lang w:val="ru-RU"/>
        </w:rPr>
        <w:t xml:space="preserve"> </w:t>
      </w:r>
      <w:r>
        <w:rPr>
          <w:kern w:val="22"/>
          <w:szCs w:val="22"/>
          <w:lang w:val="ru-RU"/>
        </w:rPr>
        <w:t>степень</w:t>
      </w:r>
      <w:r w:rsidRPr="00852E8E">
        <w:rPr>
          <w:kern w:val="22"/>
          <w:szCs w:val="22"/>
          <w:lang w:val="ru-RU"/>
        </w:rPr>
        <w:t xml:space="preserve"> </w:t>
      </w:r>
      <w:r>
        <w:rPr>
          <w:kern w:val="22"/>
          <w:szCs w:val="22"/>
          <w:lang w:val="ru-RU"/>
        </w:rPr>
        <w:t>осведомленности</w:t>
      </w:r>
      <w:r w:rsidRPr="00852E8E">
        <w:rPr>
          <w:kern w:val="22"/>
          <w:szCs w:val="22"/>
          <w:lang w:val="ru-RU"/>
        </w:rPr>
        <w:t>,</w:t>
      </w:r>
      <w:r>
        <w:rPr>
          <w:kern w:val="22"/>
          <w:szCs w:val="22"/>
          <w:lang w:val="ru-RU"/>
        </w:rPr>
        <w:t xml:space="preserve"> но и способствуют изменению моделей поведения</w:t>
      </w:r>
      <w:r w:rsidR="00F34042" w:rsidRPr="00852E8E">
        <w:rPr>
          <w:kern w:val="22"/>
          <w:szCs w:val="22"/>
          <w:lang w:val="ru-RU"/>
        </w:rPr>
        <w:t xml:space="preserve">. </w:t>
      </w:r>
      <w:r w:rsidR="00C03657">
        <w:rPr>
          <w:kern w:val="22"/>
          <w:szCs w:val="22"/>
          <w:lang w:val="ru-RU"/>
        </w:rPr>
        <w:t>В качестве примера была приведена м</w:t>
      </w:r>
      <w:r w:rsidR="006522A6">
        <w:rPr>
          <w:kern w:val="22"/>
          <w:szCs w:val="22"/>
          <w:lang w:val="ru-RU"/>
        </w:rPr>
        <w:t>одель</w:t>
      </w:r>
      <w:r w:rsidR="006522A6" w:rsidRPr="006522A6">
        <w:rPr>
          <w:kern w:val="22"/>
          <w:szCs w:val="22"/>
          <w:lang w:val="ru-RU"/>
        </w:rPr>
        <w:t xml:space="preserve"> </w:t>
      </w:r>
      <w:r w:rsidR="006522A6">
        <w:rPr>
          <w:kern w:val="22"/>
          <w:szCs w:val="22"/>
          <w:lang w:val="ru-RU"/>
        </w:rPr>
        <w:t>коммуникационной</w:t>
      </w:r>
      <w:r w:rsidR="006522A6" w:rsidRPr="006522A6">
        <w:rPr>
          <w:kern w:val="22"/>
          <w:szCs w:val="22"/>
          <w:lang w:val="ru-RU"/>
        </w:rPr>
        <w:t xml:space="preserve"> </w:t>
      </w:r>
      <w:r w:rsidR="006522A6">
        <w:rPr>
          <w:kern w:val="22"/>
          <w:szCs w:val="22"/>
          <w:lang w:val="ru-RU"/>
        </w:rPr>
        <w:t>кампании</w:t>
      </w:r>
      <w:r w:rsidR="006522A6" w:rsidRPr="006522A6">
        <w:rPr>
          <w:kern w:val="22"/>
          <w:szCs w:val="22"/>
          <w:lang w:val="ru-RU"/>
        </w:rPr>
        <w:t xml:space="preserve"> </w:t>
      </w:r>
      <w:r w:rsidR="006522A6">
        <w:rPr>
          <w:kern w:val="22"/>
          <w:szCs w:val="22"/>
          <w:lang w:val="ru-RU"/>
        </w:rPr>
        <w:t>на</w:t>
      </w:r>
      <w:r w:rsidR="006522A6" w:rsidRPr="006522A6">
        <w:rPr>
          <w:kern w:val="22"/>
          <w:szCs w:val="22"/>
          <w:lang w:val="ru-RU"/>
        </w:rPr>
        <w:t xml:space="preserve"> </w:t>
      </w:r>
      <w:r w:rsidR="006522A6">
        <w:rPr>
          <w:kern w:val="22"/>
          <w:szCs w:val="22"/>
          <w:lang w:val="ru-RU"/>
        </w:rPr>
        <w:t>основе</w:t>
      </w:r>
      <w:r w:rsidR="006522A6" w:rsidRPr="006522A6">
        <w:rPr>
          <w:kern w:val="22"/>
          <w:szCs w:val="22"/>
          <w:lang w:val="ru-RU"/>
        </w:rPr>
        <w:t xml:space="preserve"> </w:t>
      </w:r>
      <w:r w:rsidR="006522A6">
        <w:rPr>
          <w:kern w:val="22"/>
          <w:szCs w:val="22"/>
          <w:lang w:val="ru-RU"/>
        </w:rPr>
        <w:t>открытых</w:t>
      </w:r>
      <w:r w:rsidR="006522A6" w:rsidRPr="006522A6">
        <w:rPr>
          <w:kern w:val="22"/>
          <w:szCs w:val="22"/>
          <w:lang w:val="ru-RU"/>
        </w:rPr>
        <w:t xml:space="preserve"> </w:t>
      </w:r>
      <w:r w:rsidR="006522A6">
        <w:rPr>
          <w:kern w:val="22"/>
          <w:szCs w:val="22"/>
          <w:lang w:val="ru-RU"/>
        </w:rPr>
        <w:t>источников</w:t>
      </w:r>
      <w:r w:rsidR="006522A6" w:rsidRPr="006522A6">
        <w:rPr>
          <w:kern w:val="22"/>
          <w:szCs w:val="22"/>
          <w:lang w:val="ru-RU"/>
        </w:rPr>
        <w:t xml:space="preserve"> </w:t>
      </w:r>
      <w:r w:rsidR="006522A6">
        <w:rPr>
          <w:kern w:val="22"/>
          <w:szCs w:val="22"/>
          <w:lang w:val="ru-RU"/>
        </w:rPr>
        <w:t>информации</w:t>
      </w:r>
      <w:r w:rsidR="006522A6" w:rsidRPr="006522A6">
        <w:rPr>
          <w:kern w:val="22"/>
          <w:szCs w:val="22"/>
          <w:lang w:val="ru-RU"/>
        </w:rPr>
        <w:t xml:space="preserve">, </w:t>
      </w:r>
      <w:r w:rsidR="006522A6">
        <w:rPr>
          <w:kern w:val="22"/>
          <w:szCs w:val="22"/>
          <w:lang w:val="ru-RU"/>
        </w:rPr>
        <w:t>использованная</w:t>
      </w:r>
      <w:r w:rsidR="006522A6" w:rsidRPr="006522A6">
        <w:rPr>
          <w:kern w:val="22"/>
          <w:szCs w:val="22"/>
          <w:lang w:val="ru-RU"/>
        </w:rPr>
        <w:t xml:space="preserve"> </w:t>
      </w:r>
      <w:r w:rsidR="006522A6">
        <w:rPr>
          <w:kern w:val="22"/>
          <w:szCs w:val="22"/>
          <w:lang w:val="ru-RU"/>
        </w:rPr>
        <w:t xml:space="preserve">для </w:t>
      </w:r>
      <w:r w:rsidR="00C03657">
        <w:rPr>
          <w:kern w:val="22"/>
          <w:szCs w:val="22"/>
          <w:lang w:val="ru-RU"/>
        </w:rPr>
        <w:t>Г</w:t>
      </w:r>
      <w:r w:rsidR="006522A6">
        <w:rPr>
          <w:kern w:val="22"/>
          <w:szCs w:val="22"/>
          <w:lang w:val="ru-RU"/>
        </w:rPr>
        <w:t xml:space="preserve">лобального народного марша в защиту климата и </w:t>
      </w:r>
      <w:r w:rsidR="00982995">
        <w:rPr>
          <w:kern w:val="22"/>
          <w:szCs w:val="22"/>
          <w:lang w:val="ru-RU"/>
        </w:rPr>
        <w:t>Ч</w:t>
      </w:r>
      <w:r w:rsidR="006522A6">
        <w:rPr>
          <w:kern w:val="22"/>
          <w:szCs w:val="22"/>
          <w:lang w:val="ru-RU"/>
        </w:rPr>
        <w:t>аса Земли, которая</w:t>
      </w:r>
      <w:r w:rsidR="00F34042" w:rsidRPr="006522A6">
        <w:rPr>
          <w:kern w:val="22"/>
          <w:szCs w:val="22"/>
          <w:lang w:val="ru-RU"/>
        </w:rPr>
        <w:t xml:space="preserve"> </w:t>
      </w:r>
      <w:r w:rsidR="00C03657">
        <w:rPr>
          <w:kern w:val="22"/>
          <w:szCs w:val="22"/>
          <w:lang w:val="ru-RU"/>
        </w:rPr>
        <w:t>позволяет адаптировать информационны</w:t>
      </w:r>
      <w:r w:rsidR="00982995">
        <w:rPr>
          <w:kern w:val="22"/>
          <w:szCs w:val="22"/>
          <w:lang w:val="ru-RU"/>
        </w:rPr>
        <w:t>е</w:t>
      </w:r>
      <w:r w:rsidR="00C03657">
        <w:rPr>
          <w:kern w:val="22"/>
          <w:szCs w:val="22"/>
          <w:lang w:val="ru-RU"/>
        </w:rPr>
        <w:t xml:space="preserve"> материалы к местным условиям</w:t>
      </w:r>
      <w:r w:rsidR="00F34042" w:rsidRPr="006522A6">
        <w:rPr>
          <w:kern w:val="22"/>
          <w:szCs w:val="22"/>
          <w:lang w:val="ru-RU"/>
        </w:rPr>
        <w:t xml:space="preserve">. </w:t>
      </w:r>
      <w:r w:rsidR="00C03657">
        <w:rPr>
          <w:kern w:val="22"/>
          <w:szCs w:val="22"/>
          <w:lang w:val="ru-RU"/>
        </w:rPr>
        <w:t>Участники</w:t>
      </w:r>
      <w:r w:rsidR="00C03657" w:rsidRPr="009E72F2">
        <w:rPr>
          <w:kern w:val="22"/>
          <w:szCs w:val="22"/>
          <w:lang w:val="ru-RU"/>
        </w:rPr>
        <w:t xml:space="preserve"> </w:t>
      </w:r>
      <w:r w:rsidR="00C03657">
        <w:rPr>
          <w:kern w:val="22"/>
          <w:szCs w:val="22"/>
          <w:lang w:val="ru-RU"/>
        </w:rPr>
        <w:t>отметили</w:t>
      </w:r>
      <w:r w:rsidR="00C03657" w:rsidRPr="009E72F2">
        <w:rPr>
          <w:kern w:val="22"/>
          <w:szCs w:val="22"/>
          <w:lang w:val="ru-RU"/>
        </w:rPr>
        <w:t xml:space="preserve"> </w:t>
      </w:r>
      <w:r w:rsidR="00C03657">
        <w:rPr>
          <w:kern w:val="22"/>
          <w:szCs w:val="22"/>
          <w:lang w:val="ru-RU"/>
        </w:rPr>
        <w:t>различия</w:t>
      </w:r>
      <w:r w:rsidR="00C03657" w:rsidRPr="009E72F2">
        <w:rPr>
          <w:kern w:val="22"/>
          <w:szCs w:val="22"/>
          <w:lang w:val="ru-RU"/>
        </w:rPr>
        <w:t xml:space="preserve"> </w:t>
      </w:r>
      <w:r w:rsidR="00C03657">
        <w:rPr>
          <w:kern w:val="22"/>
          <w:szCs w:val="22"/>
          <w:lang w:val="ru-RU"/>
        </w:rPr>
        <w:t>между</w:t>
      </w:r>
      <w:r w:rsidR="00C03657" w:rsidRPr="009E72F2">
        <w:rPr>
          <w:kern w:val="22"/>
          <w:szCs w:val="22"/>
          <w:lang w:val="ru-RU"/>
        </w:rPr>
        <w:t xml:space="preserve"> </w:t>
      </w:r>
      <w:r w:rsidR="00C03657">
        <w:rPr>
          <w:kern w:val="22"/>
          <w:szCs w:val="22"/>
          <w:lang w:val="ru-RU"/>
        </w:rPr>
        <w:t>использованием</w:t>
      </w:r>
      <w:r w:rsidR="00C03657" w:rsidRPr="009E72F2">
        <w:rPr>
          <w:kern w:val="22"/>
          <w:szCs w:val="22"/>
          <w:lang w:val="ru-RU"/>
        </w:rPr>
        <w:t xml:space="preserve"> </w:t>
      </w:r>
      <w:r w:rsidR="00C03657">
        <w:rPr>
          <w:kern w:val="22"/>
          <w:szCs w:val="22"/>
          <w:lang w:val="ru-RU"/>
        </w:rPr>
        <w:t>негативных</w:t>
      </w:r>
      <w:r w:rsidR="00C03657" w:rsidRPr="009E72F2">
        <w:rPr>
          <w:kern w:val="22"/>
          <w:szCs w:val="22"/>
          <w:lang w:val="ru-RU"/>
        </w:rPr>
        <w:t xml:space="preserve"> </w:t>
      </w:r>
      <w:r w:rsidR="00C03657">
        <w:rPr>
          <w:kern w:val="22"/>
          <w:szCs w:val="22"/>
          <w:lang w:val="ru-RU"/>
        </w:rPr>
        <w:t>и</w:t>
      </w:r>
      <w:r w:rsidR="00C03657" w:rsidRPr="009E72F2">
        <w:rPr>
          <w:kern w:val="22"/>
          <w:szCs w:val="22"/>
          <w:lang w:val="ru-RU"/>
        </w:rPr>
        <w:t xml:space="preserve"> </w:t>
      </w:r>
      <w:r w:rsidR="00C03657">
        <w:rPr>
          <w:kern w:val="22"/>
          <w:szCs w:val="22"/>
          <w:lang w:val="ru-RU"/>
        </w:rPr>
        <w:t>позитивных</w:t>
      </w:r>
      <w:r w:rsidR="00C03657" w:rsidRPr="009E72F2">
        <w:rPr>
          <w:kern w:val="22"/>
          <w:szCs w:val="22"/>
          <w:lang w:val="ru-RU"/>
        </w:rPr>
        <w:t xml:space="preserve"> </w:t>
      </w:r>
      <w:r w:rsidR="00C03657">
        <w:rPr>
          <w:kern w:val="22"/>
          <w:szCs w:val="22"/>
          <w:lang w:val="ru-RU"/>
        </w:rPr>
        <w:t>обращений</w:t>
      </w:r>
      <w:r w:rsidR="00F34042" w:rsidRPr="009E72F2">
        <w:rPr>
          <w:kern w:val="22"/>
          <w:szCs w:val="22"/>
          <w:lang w:val="ru-RU"/>
        </w:rPr>
        <w:t xml:space="preserve">. </w:t>
      </w:r>
      <w:r w:rsidR="00C03657">
        <w:rPr>
          <w:kern w:val="22"/>
          <w:szCs w:val="22"/>
          <w:lang w:val="ru-RU"/>
        </w:rPr>
        <w:t>Кроме</w:t>
      </w:r>
      <w:r w:rsidR="00C03657" w:rsidRPr="00C03657">
        <w:rPr>
          <w:kern w:val="22"/>
          <w:szCs w:val="22"/>
          <w:lang w:val="ru-RU"/>
        </w:rPr>
        <w:t xml:space="preserve"> </w:t>
      </w:r>
      <w:r w:rsidR="00C03657">
        <w:rPr>
          <w:kern w:val="22"/>
          <w:szCs w:val="22"/>
          <w:lang w:val="ru-RU"/>
        </w:rPr>
        <w:t>того</w:t>
      </w:r>
      <w:r w:rsidR="00C03657" w:rsidRPr="00C03657">
        <w:rPr>
          <w:kern w:val="22"/>
          <w:szCs w:val="22"/>
          <w:lang w:val="ru-RU"/>
        </w:rPr>
        <w:t xml:space="preserve">, </w:t>
      </w:r>
      <w:r w:rsidR="00C03657">
        <w:rPr>
          <w:kern w:val="22"/>
          <w:szCs w:val="22"/>
          <w:lang w:val="ru-RU"/>
        </w:rPr>
        <w:t>участники</w:t>
      </w:r>
      <w:r w:rsidR="00C03657" w:rsidRPr="00C03657">
        <w:rPr>
          <w:kern w:val="22"/>
          <w:szCs w:val="22"/>
          <w:lang w:val="ru-RU"/>
        </w:rPr>
        <w:t xml:space="preserve"> </w:t>
      </w:r>
      <w:r w:rsidR="00C03657">
        <w:rPr>
          <w:kern w:val="22"/>
          <w:szCs w:val="22"/>
          <w:lang w:val="ru-RU"/>
        </w:rPr>
        <w:t>подчеркнули</w:t>
      </w:r>
      <w:r w:rsidR="00C03657" w:rsidRPr="00C03657">
        <w:rPr>
          <w:kern w:val="22"/>
          <w:szCs w:val="22"/>
          <w:lang w:val="ru-RU"/>
        </w:rPr>
        <w:t xml:space="preserve">, </w:t>
      </w:r>
      <w:r w:rsidR="00C03657">
        <w:rPr>
          <w:kern w:val="22"/>
          <w:szCs w:val="22"/>
          <w:lang w:val="ru-RU"/>
        </w:rPr>
        <w:t>что</w:t>
      </w:r>
      <w:r w:rsidR="00C03657" w:rsidRPr="00C03657">
        <w:rPr>
          <w:kern w:val="22"/>
          <w:szCs w:val="22"/>
          <w:lang w:val="ru-RU"/>
        </w:rPr>
        <w:t xml:space="preserve"> </w:t>
      </w:r>
      <w:r w:rsidR="00C03657">
        <w:rPr>
          <w:kern w:val="22"/>
          <w:szCs w:val="22"/>
          <w:lang w:val="ru-RU"/>
        </w:rPr>
        <w:t>большинство</w:t>
      </w:r>
      <w:r w:rsidR="00C03657" w:rsidRPr="00C03657">
        <w:rPr>
          <w:kern w:val="22"/>
          <w:szCs w:val="22"/>
          <w:lang w:val="ru-RU"/>
        </w:rPr>
        <w:t xml:space="preserve"> </w:t>
      </w:r>
      <w:r w:rsidR="00C03657">
        <w:rPr>
          <w:kern w:val="22"/>
          <w:szCs w:val="22"/>
          <w:lang w:val="ru-RU"/>
        </w:rPr>
        <w:t>целевых</w:t>
      </w:r>
      <w:r w:rsidR="00C03657" w:rsidRPr="00C03657">
        <w:rPr>
          <w:kern w:val="22"/>
          <w:szCs w:val="22"/>
          <w:lang w:val="ru-RU"/>
        </w:rPr>
        <w:t xml:space="preserve"> </w:t>
      </w:r>
      <w:r w:rsidR="00C03657">
        <w:rPr>
          <w:kern w:val="22"/>
          <w:szCs w:val="22"/>
          <w:lang w:val="ru-RU"/>
        </w:rPr>
        <w:t>аудиторий</w:t>
      </w:r>
      <w:r w:rsidR="00C03657" w:rsidRPr="00C03657">
        <w:rPr>
          <w:kern w:val="22"/>
          <w:szCs w:val="22"/>
          <w:lang w:val="ru-RU"/>
        </w:rPr>
        <w:t xml:space="preserve"> </w:t>
      </w:r>
      <w:r w:rsidR="00C03657">
        <w:rPr>
          <w:kern w:val="22"/>
          <w:szCs w:val="22"/>
          <w:lang w:val="ru-RU"/>
        </w:rPr>
        <w:t>не</w:t>
      </w:r>
      <w:r w:rsidR="00C03657" w:rsidRPr="00C03657">
        <w:rPr>
          <w:kern w:val="22"/>
          <w:szCs w:val="22"/>
          <w:lang w:val="ru-RU"/>
        </w:rPr>
        <w:t xml:space="preserve"> </w:t>
      </w:r>
      <w:r w:rsidR="00C03657">
        <w:rPr>
          <w:kern w:val="22"/>
          <w:szCs w:val="22"/>
          <w:lang w:val="ru-RU"/>
        </w:rPr>
        <w:t>понимают</w:t>
      </w:r>
      <w:r w:rsidR="00C03657" w:rsidRPr="00C03657">
        <w:rPr>
          <w:kern w:val="22"/>
          <w:szCs w:val="22"/>
          <w:lang w:val="ru-RU"/>
        </w:rPr>
        <w:t xml:space="preserve"> </w:t>
      </w:r>
      <w:r w:rsidR="00C03657">
        <w:rPr>
          <w:kern w:val="22"/>
          <w:szCs w:val="22"/>
          <w:lang w:val="ru-RU"/>
        </w:rPr>
        <w:t>термина</w:t>
      </w:r>
      <w:r w:rsidR="00C03657" w:rsidRPr="00C03657">
        <w:rPr>
          <w:kern w:val="22"/>
          <w:szCs w:val="22"/>
          <w:lang w:val="ru-RU"/>
        </w:rPr>
        <w:t xml:space="preserve"> «</w:t>
      </w:r>
      <w:r w:rsidR="00C03657">
        <w:rPr>
          <w:kern w:val="22"/>
          <w:szCs w:val="22"/>
          <w:lang w:val="ru-RU"/>
        </w:rPr>
        <w:t>биоразнообразие</w:t>
      </w:r>
      <w:r w:rsidR="00C03657" w:rsidRPr="00C03657">
        <w:rPr>
          <w:kern w:val="22"/>
          <w:szCs w:val="22"/>
          <w:lang w:val="ru-RU"/>
        </w:rPr>
        <w:t xml:space="preserve">» </w:t>
      </w:r>
      <w:r w:rsidR="00C03657">
        <w:rPr>
          <w:kern w:val="22"/>
          <w:szCs w:val="22"/>
          <w:lang w:val="ru-RU"/>
        </w:rPr>
        <w:t>и</w:t>
      </w:r>
      <w:r w:rsidR="00C03657" w:rsidRPr="00C03657">
        <w:rPr>
          <w:kern w:val="22"/>
          <w:szCs w:val="22"/>
          <w:lang w:val="ru-RU"/>
        </w:rPr>
        <w:t xml:space="preserve"> </w:t>
      </w:r>
      <w:r w:rsidR="00C03657">
        <w:rPr>
          <w:kern w:val="22"/>
          <w:szCs w:val="22"/>
          <w:lang w:val="ru-RU"/>
        </w:rPr>
        <w:t>что</w:t>
      </w:r>
      <w:r w:rsidR="00C03657" w:rsidRPr="00C03657">
        <w:rPr>
          <w:kern w:val="22"/>
          <w:szCs w:val="22"/>
          <w:lang w:val="ru-RU"/>
        </w:rPr>
        <w:t xml:space="preserve">, </w:t>
      </w:r>
      <w:r w:rsidR="00C03657">
        <w:rPr>
          <w:kern w:val="22"/>
          <w:szCs w:val="22"/>
          <w:lang w:val="ru-RU"/>
        </w:rPr>
        <w:t>возможно</w:t>
      </w:r>
      <w:r w:rsidR="00C03657" w:rsidRPr="00C03657">
        <w:rPr>
          <w:kern w:val="22"/>
          <w:szCs w:val="22"/>
          <w:lang w:val="ru-RU"/>
        </w:rPr>
        <w:t xml:space="preserve">, </w:t>
      </w:r>
      <w:r w:rsidR="00C03657">
        <w:rPr>
          <w:kern w:val="22"/>
          <w:szCs w:val="22"/>
          <w:lang w:val="ru-RU"/>
        </w:rPr>
        <w:t>вместо</w:t>
      </w:r>
      <w:r w:rsidR="00C03657" w:rsidRPr="00C03657">
        <w:rPr>
          <w:kern w:val="22"/>
          <w:szCs w:val="22"/>
          <w:lang w:val="ru-RU"/>
        </w:rPr>
        <w:t xml:space="preserve"> </w:t>
      </w:r>
      <w:r w:rsidR="00C03657">
        <w:rPr>
          <w:kern w:val="22"/>
          <w:szCs w:val="22"/>
          <w:lang w:val="ru-RU"/>
        </w:rPr>
        <w:t>него</w:t>
      </w:r>
      <w:r w:rsidR="00C03657" w:rsidRPr="00C03657">
        <w:rPr>
          <w:kern w:val="22"/>
          <w:szCs w:val="22"/>
          <w:lang w:val="ru-RU"/>
        </w:rPr>
        <w:t xml:space="preserve"> </w:t>
      </w:r>
      <w:r w:rsidR="00C03657">
        <w:rPr>
          <w:kern w:val="22"/>
          <w:szCs w:val="22"/>
          <w:lang w:val="ru-RU"/>
        </w:rPr>
        <w:t>в</w:t>
      </w:r>
      <w:r w:rsidR="00C03657" w:rsidRPr="00C03657">
        <w:rPr>
          <w:kern w:val="22"/>
          <w:szCs w:val="22"/>
          <w:lang w:val="ru-RU"/>
        </w:rPr>
        <w:t xml:space="preserve"> </w:t>
      </w:r>
      <w:r w:rsidR="00C03657">
        <w:rPr>
          <w:kern w:val="22"/>
          <w:szCs w:val="22"/>
          <w:lang w:val="ru-RU"/>
        </w:rPr>
        <w:t>рамках</w:t>
      </w:r>
      <w:r w:rsidR="00C03657" w:rsidRPr="00C03657">
        <w:rPr>
          <w:kern w:val="22"/>
          <w:szCs w:val="22"/>
          <w:lang w:val="ru-RU"/>
        </w:rPr>
        <w:t xml:space="preserve"> </w:t>
      </w:r>
      <w:r w:rsidR="00C03657">
        <w:rPr>
          <w:kern w:val="22"/>
          <w:szCs w:val="22"/>
          <w:lang w:val="ru-RU"/>
        </w:rPr>
        <w:t>коммуникационной</w:t>
      </w:r>
      <w:r w:rsidR="00C03657" w:rsidRPr="00C03657">
        <w:rPr>
          <w:kern w:val="22"/>
          <w:szCs w:val="22"/>
          <w:lang w:val="ru-RU"/>
        </w:rPr>
        <w:t xml:space="preserve"> </w:t>
      </w:r>
      <w:r w:rsidR="00C03657">
        <w:rPr>
          <w:kern w:val="22"/>
          <w:szCs w:val="22"/>
          <w:lang w:val="ru-RU"/>
        </w:rPr>
        <w:t>деятельности</w:t>
      </w:r>
      <w:r w:rsidR="00C03657" w:rsidRPr="00C03657">
        <w:rPr>
          <w:kern w:val="22"/>
          <w:szCs w:val="22"/>
          <w:lang w:val="ru-RU"/>
        </w:rPr>
        <w:t xml:space="preserve"> </w:t>
      </w:r>
      <w:r w:rsidR="00C03657">
        <w:rPr>
          <w:kern w:val="22"/>
          <w:szCs w:val="22"/>
          <w:lang w:val="ru-RU"/>
        </w:rPr>
        <w:t>следует</w:t>
      </w:r>
      <w:r w:rsidR="00C03657" w:rsidRPr="00C03657">
        <w:rPr>
          <w:kern w:val="22"/>
          <w:szCs w:val="22"/>
          <w:lang w:val="ru-RU"/>
        </w:rPr>
        <w:t xml:space="preserve"> </w:t>
      </w:r>
      <w:r w:rsidR="00C03657">
        <w:rPr>
          <w:kern w:val="22"/>
          <w:szCs w:val="22"/>
          <w:lang w:val="ru-RU"/>
        </w:rPr>
        <w:t>использовать</w:t>
      </w:r>
      <w:r w:rsidR="00C03657" w:rsidRPr="00C03657">
        <w:rPr>
          <w:kern w:val="22"/>
          <w:szCs w:val="22"/>
          <w:lang w:val="ru-RU"/>
        </w:rPr>
        <w:t xml:space="preserve"> </w:t>
      </w:r>
      <w:r w:rsidR="00C03657">
        <w:rPr>
          <w:kern w:val="22"/>
          <w:szCs w:val="22"/>
          <w:lang w:val="ru-RU"/>
        </w:rPr>
        <w:t>слово</w:t>
      </w:r>
      <w:r w:rsidR="00C03657" w:rsidRPr="00C03657">
        <w:rPr>
          <w:kern w:val="22"/>
          <w:szCs w:val="22"/>
          <w:lang w:val="ru-RU"/>
        </w:rPr>
        <w:t xml:space="preserve"> «</w:t>
      </w:r>
      <w:r w:rsidR="00C03657">
        <w:rPr>
          <w:kern w:val="22"/>
          <w:szCs w:val="22"/>
          <w:lang w:val="ru-RU"/>
        </w:rPr>
        <w:t>природа</w:t>
      </w:r>
      <w:r w:rsidR="00C03657" w:rsidRPr="00C03657">
        <w:rPr>
          <w:kern w:val="22"/>
          <w:szCs w:val="22"/>
          <w:lang w:val="ru-RU"/>
        </w:rPr>
        <w:t>»</w:t>
      </w:r>
      <w:r w:rsidR="00F34042" w:rsidRPr="00C03657">
        <w:rPr>
          <w:kern w:val="22"/>
          <w:szCs w:val="22"/>
          <w:lang w:val="ru-RU"/>
        </w:rPr>
        <w:t>.</w:t>
      </w:r>
    </w:p>
    <w:p w14:paraId="0EFDAE66" w14:textId="37D7C952" w:rsidR="002B4899" w:rsidRPr="003C43ED" w:rsidRDefault="007B130E" w:rsidP="00947587">
      <w:pPr>
        <w:pStyle w:val="Heading2"/>
        <w:suppressLineNumbers/>
        <w:tabs>
          <w:tab w:val="clear" w:pos="720"/>
          <w:tab w:val="left" w:pos="426"/>
        </w:tabs>
        <w:suppressAutoHyphens/>
        <w:kinsoku w:val="0"/>
        <w:overflowPunct w:val="0"/>
        <w:autoSpaceDE w:val="0"/>
        <w:autoSpaceDN w:val="0"/>
        <w:adjustRightInd w:val="0"/>
        <w:snapToGrid w:val="0"/>
        <w:rPr>
          <w:kern w:val="22"/>
          <w:szCs w:val="22"/>
          <w:lang w:val="ru-RU"/>
        </w:rPr>
      </w:pPr>
      <w:r w:rsidRPr="00947587">
        <w:rPr>
          <w:kern w:val="22"/>
          <w:szCs w:val="22"/>
        </w:rPr>
        <w:t>B</w:t>
      </w:r>
      <w:r w:rsidRPr="003C43ED">
        <w:rPr>
          <w:kern w:val="22"/>
          <w:szCs w:val="22"/>
          <w:lang w:val="ru-RU"/>
        </w:rPr>
        <w:t>.</w:t>
      </w:r>
      <w:r w:rsidRPr="003C43ED">
        <w:rPr>
          <w:kern w:val="22"/>
          <w:szCs w:val="22"/>
          <w:lang w:val="ru-RU"/>
        </w:rPr>
        <w:tab/>
      </w:r>
      <w:r w:rsidR="003C43ED">
        <w:rPr>
          <w:kern w:val="22"/>
          <w:szCs w:val="22"/>
          <w:lang w:val="ru-RU"/>
        </w:rPr>
        <w:t xml:space="preserve">Диалог </w:t>
      </w:r>
      <w:r w:rsidR="003C43ED" w:rsidRPr="003C43ED">
        <w:rPr>
          <w:kern w:val="22"/>
          <w:szCs w:val="22"/>
          <w:lang w:val="ru-RU"/>
        </w:rPr>
        <w:t>Групп</w:t>
      </w:r>
      <w:r w:rsidR="003C43ED">
        <w:rPr>
          <w:kern w:val="22"/>
          <w:szCs w:val="22"/>
          <w:lang w:val="ru-RU"/>
        </w:rPr>
        <w:t>ы</w:t>
      </w:r>
      <w:r w:rsidR="003C43ED" w:rsidRPr="003C43ED">
        <w:rPr>
          <w:kern w:val="22"/>
          <w:szCs w:val="22"/>
          <w:lang w:val="ru-RU"/>
        </w:rPr>
        <w:t xml:space="preserve"> по рациональному природопользованию Организации Объединенных Наций о взаимосвязи с биоразнообразием</w:t>
      </w:r>
    </w:p>
    <w:p w14:paraId="35184663" w14:textId="65F6A995" w:rsidR="002B4899" w:rsidRPr="00982995" w:rsidRDefault="0000081D"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ru-RU"/>
        </w:rPr>
      </w:pPr>
      <w:r w:rsidRPr="00982995">
        <w:rPr>
          <w:kern w:val="22"/>
          <w:szCs w:val="22"/>
          <w:lang w:val="ru-RU"/>
        </w:rPr>
        <w:t>Секретариат и</w:t>
      </w:r>
      <w:r w:rsidR="00D11B16" w:rsidRPr="00982995">
        <w:rPr>
          <w:kern w:val="22"/>
          <w:szCs w:val="22"/>
          <w:lang w:val="ru-RU"/>
        </w:rPr>
        <w:t xml:space="preserve"> </w:t>
      </w:r>
      <w:r w:rsidRPr="00982995">
        <w:rPr>
          <w:kern w:val="22"/>
          <w:szCs w:val="22"/>
          <w:lang w:val="ru-RU"/>
        </w:rPr>
        <w:t>Группа по рациональному природопользованию Организации Объединенных Наций совместно организовали Диалог о взаимосвязи с биоразнообразием, проведенный 2 и 3 мая 2018 года в Женеве (Швейцария)</w:t>
      </w:r>
      <w:r w:rsidR="002B4899" w:rsidRPr="00982995">
        <w:rPr>
          <w:kern w:val="22"/>
          <w:szCs w:val="22"/>
          <w:lang w:val="ru-RU"/>
        </w:rPr>
        <w:t xml:space="preserve">. </w:t>
      </w:r>
      <w:r w:rsidRPr="00982995">
        <w:rPr>
          <w:kern w:val="22"/>
          <w:szCs w:val="22"/>
          <w:lang w:val="ru-RU"/>
        </w:rPr>
        <w:t>В рамках диалога</w:t>
      </w:r>
      <w:r w:rsidR="002B4899" w:rsidRPr="00982995">
        <w:rPr>
          <w:kern w:val="22"/>
          <w:szCs w:val="22"/>
          <w:lang w:val="ru-RU"/>
        </w:rPr>
        <w:t xml:space="preserve"> </w:t>
      </w:r>
      <w:r w:rsidRPr="00982995">
        <w:rPr>
          <w:kern w:val="22"/>
          <w:szCs w:val="22"/>
          <w:lang w:val="ru-RU"/>
        </w:rPr>
        <w:t>изучалась жизненно важная роль биоразнообразия в контексте</w:t>
      </w:r>
      <w:r w:rsidR="002B4899" w:rsidRPr="00982995">
        <w:rPr>
          <w:kern w:val="22"/>
          <w:szCs w:val="22"/>
          <w:lang w:val="ru-RU"/>
        </w:rPr>
        <w:t xml:space="preserve"> </w:t>
      </w:r>
      <w:r w:rsidRPr="00982995">
        <w:rPr>
          <w:kern w:val="22"/>
          <w:szCs w:val="22"/>
          <w:lang w:val="ru-RU"/>
        </w:rPr>
        <w:t>безопасности и благосостояния людей</w:t>
      </w:r>
      <w:r w:rsidR="002B4899" w:rsidRPr="00982995">
        <w:rPr>
          <w:kern w:val="22"/>
          <w:szCs w:val="22"/>
          <w:lang w:val="ru-RU"/>
        </w:rPr>
        <w:t xml:space="preserve">. </w:t>
      </w:r>
      <w:r w:rsidR="009F3AFF" w:rsidRPr="00982995">
        <w:rPr>
          <w:kern w:val="22"/>
          <w:szCs w:val="22"/>
          <w:lang w:val="ru-RU"/>
        </w:rPr>
        <w:t>На с</w:t>
      </w:r>
      <w:r w:rsidRPr="00982995">
        <w:rPr>
          <w:kern w:val="22"/>
          <w:szCs w:val="22"/>
          <w:lang w:val="ru-RU"/>
        </w:rPr>
        <w:t>есси</w:t>
      </w:r>
      <w:r w:rsidR="009F3AFF" w:rsidRPr="00982995">
        <w:rPr>
          <w:kern w:val="22"/>
          <w:szCs w:val="22"/>
          <w:lang w:val="ru-RU"/>
        </w:rPr>
        <w:t>и</w:t>
      </w:r>
      <w:r w:rsidRPr="00982995">
        <w:rPr>
          <w:kern w:val="22"/>
          <w:szCs w:val="22"/>
          <w:lang w:val="ru-RU"/>
        </w:rPr>
        <w:t xml:space="preserve"> о позитивной коммуникации и целевых обращениях, организованн</w:t>
      </w:r>
      <w:r w:rsidR="009F3AFF" w:rsidRPr="00982995">
        <w:rPr>
          <w:kern w:val="22"/>
          <w:szCs w:val="22"/>
          <w:lang w:val="ru-RU"/>
        </w:rPr>
        <w:t>ой</w:t>
      </w:r>
      <w:r w:rsidRPr="00982995">
        <w:rPr>
          <w:kern w:val="22"/>
          <w:szCs w:val="22"/>
          <w:lang w:val="ru-RU"/>
        </w:rPr>
        <w:t xml:space="preserve"> и </w:t>
      </w:r>
      <w:r w:rsidR="009F3AFF" w:rsidRPr="00982995">
        <w:rPr>
          <w:kern w:val="22"/>
          <w:szCs w:val="22"/>
          <w:lang w:val="ru-RU"/>
        </w:rPr>
        <w:t>координируемой секретариатом, были высказаны важные соображения</w:t>
      </w:r>
      <w:r w:rsidR="002B4899" w:rsidRPr="00982995">
        <w:rPr>
          <w:kern w:val="22"/>
          <w:szCs w:val="22"/>
          <w:lang w:val="ru-RU"/>
        </w:rPr>
        <w:t>:</w:t>
      </w:r>
    </w:p>
    <w:p w14:paraId="7F511ACE" w14:textId="07BADA72" w:rsidR="002B4899" w:rsidRPr="008254EE" w:rsidRDefault="0007575E"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lang w:val="ru-RU"/>
        </w:rPr>
      </w:pPr>
      <w:r>
        <w:rPr>
          <w:kern w:val="22"/>
          <w:szCs w:val="22"/>
          <w:lang w:val="ru-RU"/>
        </w:rPr>
        <w:t>Важно</w:t>
      </w:r>
      <w:r w:rsidRPr="008254EE">
        <w:rPr>
          <w:kern w:val="22"/>
          <w:szCs w:val="22"/>
          <w:lang w:val="ru-RU"/>
        </w:rPr>
        <w:t xml:space="preserve"> </w:t>
      </w:r>
      <w:r>
        <w:rPr>
          <w:kern w:val="22"/>
          <w:szCs w:val="22"/>
          <w:lang w:val="ru-RU"/>
        </w:rPr>
        <w:t>добиться</w:t>
      </w:r>
      <w:r w:rsidRPr="008254EE">
        <w:rPr>
          <w:kern w:val="22"/>
          <w:szCs w:val="22"/>
          <w:lang w:val="ru-RU"/>
        </w:rPr>
        <w:t xml:space="preserve"> </w:t>
      </w:r>
      <w:r>
        <w:rPr>
          <w:kern w:val="22"/>
          <w:szCs w:val="22"/>
          <w:lang w:val="ru-RU"/>
        </w:rPr>
        <w:t>понимания</w:t>
      </w:r>
      <w:r w:rsidR="002B4899" w:rsidRPr="008254EE">
        <w:rPr>
          <w:kern w:val="22"/>
          <w:szCs w:val="22"/>
          <w:lang w:val="ru-RU"/>
        </w:rPr>
        <w:t xml:space="preserve"> </w:t>
      </w:r>
      <w:r>
        <w:rPr>
          <w:kern w:val="22"/>
          <w:szCs w:val="22"/>
          <w:lang w:val="ru-RU"/>
        </w:rPr>
        <w:t>безотлагательности</w:t>
      </w:r>
      <w:r w:rsidRPr="008254EE">
        <w:rPr>
          <w:kern w:val="22"/>
          <w:szCs w:val="22"/>
          <w:lang w:val="ru-RU"/>
        </w:rPr>
        <w:t xml:space="preserve"> </w:t>
      </w:r>
      <w:r>
        <w:rPr>
          <w:kern w:val="22"/>
          <w:szCs w:val="22"/>
          <w:lang w:val="ru-RU"/>
        </w:rPr>
        <w:t>действий</w:t>
      </w:r>
      <w:r w:rsidRPr="008254EE">
        <w:rPr>
          <w:kern w:val="22"/>
          <w:szCs w:val="22"/>
          <w:lang w:val="ru-RU"/>
        </w:rPr>
        <w:t xml:space="preserve"> </w:t>
      </w:r>
      <w:r>
        <w:rPr>
          <w:kern w:val="22"/>
          <w:szCs w:val="22"/>
          <w:lang w:val="ru-RU"/>
        </w:rPr>
        <w:t>по</w:t>
      </w:r>
      <w:r w:rsidRPr="008254EE">
        <w:rPr>
          <w:kern w:val="22"/>
          <w:szCs w:val="22"/>
          <w:lang w:val="ru-RU"/>
        </w:rPr>
        <w:t xml:space="preserve"> </w:t>
      </w:r>
      <w:r w:rsidR="008254EE">
        <w:rPr>
          <w:kern w:val="22"/>
          <w:szCs w:val="22"/>
          <w:lang w:val="ru-RU"/>
        </w:rPr>
        <w:t>предотвращению утраты биоразнообразия</w:t>
      </w:r>
      <w:r w:rsidR="002B4899" w:rsidRPr="008254EE">
        <w:rPr>
          <w:kern w:val="22"/>
          <w:szCs w:val="22"/>
          <w:lang w:val="ru-RU"/>
        </w:rPr>
        <w:t xml:space="preserve">, </w:t>
      </w:r>
      <w:r w:rsidR="008254EE">
        <w:rPr>
          <w:kern w:val="22"/>
          <w:szCs w:val="22"/>
          <w:lang w:val="ru-RU"/>
        </w:rPr>
        <w:t>которая подрывает другие повестки дня и угрожает безопасности людей.</w:t>
      </w:r>
    </w:p>
    <w:p w14:paraId="657E3EAE" w14:textId="3C12C634" w:rsidR="002B4899" w:rsidRPr="008254EE" w:rsidRDefault="008254EE"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lang w:val="ru-RU"/>
        </w:rPr>
      </w:pPr>
      <w:r>
        <w:rPr>
          <w:kern w:val="22"/>
          <w:szCs w:val="22"/>
          <w:lang w:val="ru-RU"/>
        </w:rPr>
        <w:t>Необходимы</w:t>
      </w:r>
      <w:r w:rsidRPr="008254EE">
        <w:rPr>
          <w:kern w:val="22"/>
          <w:szCs w:val="22"/>
          <w:lang w:val="ru-RU"/>
        </w:rPr>
        <w:t xml:space="preserve"> </w:t>
      </w:r>
      <w:r>
        <w:rPr>
          <w:kern w:val="22"/>
          <w:szCs w:val="22"/>
          <w:lang w:val="ru-RU"/>
        </w:rPr>
        <w:t>простые</w:t>
      </w:r>
      <w:r w:rsidRPr="008254EE">
        <w:rPr>
          <w:kern w:val="22"/>
          <w:szCs w:val="22"/>
          <w:lang w:val="ru-RU"/>
        </w:rPr>
        <w:t xml:space="preserve"> </w:t>
      </w:r>
      <w:r>
        <w:rPr>
          <w:kern w:val="22"/>
          <w:szCs w:val="22"/>
          <w:lang w:val="ru-RU"/>
        </w:rPr>
        <w:t>и</w:t>
      </w:r>
      <w:r w:rsidRPr="008254EE">
        <w:rPr>
          <w:kern w:val="22"/>
          <w:szCs w:val="22"/>
          <w:lang w:val="ru-RU"/>
        </w:rPr>
        <w:t xml:space="preserve"> </w:t>
      </w:r>
      <w:r>
        <w:rPr>
          <w:kern w:val="22"/>
          <w:szCs w:val="22"/>
          <w:lang w:val="ru-RU"/>
        </w:rPr>
        <w:t>позитивные</w:t>
      </w:r>
      <w:r w:rsidRPr="008254EE">
        <w:rPr>
          <w:kern w:val="22"/>
          <w:szCs w:val="22"/>
          <w:lang w:val="ru-RU"/>
        </w:rPr>
        <w:t xml:space="preserve"> </w:t>
      </w:r>
      <w:r>
        <w:rPr>
          <w:kern w:val="22"/>
          <w:szCs w:val="22"/>
          <w:lang w:val="ru-RU"/>
        </w:rPr>
        <w:t>коммуникационные</w:t>
      </w:r>
      <w:r w:rsidRPr="008254EE">
        <w:rPr>
          <w:kern w:val="22"/>
          <w:szCs w:val="22"/>
          <w:lang w:val="ru-RU"/>
        </w:rPr>
        <w:t xml:space="preserve"> </w:t>
      </w:r>
      <w:r>
        <w:rPr>
          <w:kern w:val="22"/>
          <w:szCs w:val="22"/>
          <w:lang w:val="ru-RU"/>
        </w:rPr>
        <w:t>стратегии</w:t>
      </w:r>
      <w:r w:rsidRPr="008254EE">
        <w:rPr>
          <w:kern w:val="22"/>
          <w:szCs w:val="22"/>
          <w:lang w:val="ru-RU"/>
        </w:rPr>
        <w:t>,</w:t>
      </w:r>
      <w:r>
        <w:rPr>
          <w:kern w:val="22"/>
          <w:szCs w:val="22"/>
          <w:lang w:val="ru-RU"/>
        </w:rPr>
        <w:t xml:space="preserve"> которые найдут отклик у всех субъектов деятельности.</w:t>
      </w:r>
    </w:p>
    <w:p w14:paraId="37377E24" w14:textId="53DE035A" w:rsidR="002B4899" w:rsidRPr="001849FE" w:rsidRDefault="008254EE"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lang w:val="ru-RU"/>
        </w:rPr>
      </w:pPr>
      <w:r>
        <w:rPr>
          <w:kern w:val="22"/>
          <w:szCs w:val="22"/>
          <w:lang w:val="ru-RU"/>
        </w:rPr>
        <w:t>Донесение</w:t>
      </w:r>
      <w:r w:rsidRPr="001849FE">
        <w:rPr>
          <w:kern w:val="22"/>
          <w:szCs w:val="22"/>
          <w:lang w:val="ru-RU"/>
        </w:rPr>
        <w:t xml:space="preserve"> </w:t>
      </w:r>
      <w:r>
        <w:rPr>
          <w:kern w:val="22"/>
          <w:szCs w:val="22"/>
          <w:lang w:val="ru-RU"/>
        </w:rPr>
        <w:t>до</w:t>
      </w:r>
      <w:r w:rsidRPr="001849FE">
        <w:rPr>
          <w:kern w:val="22"/>
          <w:szCs w:val="22"/>
          <w:lang w:val="ru-RU"/>
        </w:rPr>
        <w:t xml:space="preserve"> </w:t>
      </w:r>
      <w:r>
        <w:rPr>
          <w:kern w:val="22"/>
          <w:szCs w:val="22"/>
          <w:lang w:val="ru-RU"/>
        </w:rPr>
        <w:t>общественности</w:t>
      </w:r>
      <w:r w:rsidRPr="001849FE">
        <w:rPr>
          <w:kern w:val="22"/>
          <w:szCs w:val="22"/>
          <w:lang w:val="ru-RU"/>
        </w:rPr>
        <w:t xml:space="preserve"> </w:t>
      </w:r>
      <w:r>
        <w:rPr>
          <w:kern w:val="22"/>
          <w:szCs w:val="22"/>
          <w:lang w:val="ru-RU"/>
        </w:rPr>
        <w:t>мысли</w:t>
      </w:r>
      <w:r w:rsidRPr="001849FE">
        <w:rPr>
          <w:kern w:val="22"/>
          <w:szCs w:val="22"/>
          <w:lang w:val="ru-RU"/>
        </w:rPr>
        <w:t xml:space="preserve"> </w:t>
      </w:r>
      <w:r>
        <w:rPr>
          <w:kern w:val="22"/>
          <w:szCs w:val="22"/>
          <w:lang w:val="ru-RU"/>
        </w:rPr>
        <w:t>о</w:t>
      </w:r>
      <w:r w:rsidRPr="001849FE">
        <w:rPr>
          <w:kern w:val="22"/>
          <w:szCs w:val="22"/>
          <w:lang w:val="ru-RU"/>
        </w:rPr>
        <w:t xml:space="preserve"> </w:t>
      </w:r>
      <w:r>
        <w:rPr>
          <w:kern w:val="22"/>
          <w:szCs w:val="22"/>
          <w:lang w:val="ru-RU"/>
        </w:rPr>
        <w:t>необходимости</w:t>
      </w:r>
      <w:r w:rsidRPr="001849FE">
        <w:rPr>
          <w:kern w:val="22"/>
          <w:szCs w:val="22"/>
          <w:lang w:val="ru-RU"/>
        </w:rPr>
        <w:t xml:space="preserve"> </w:t>
      </w:r>
      <w:r>
        <w:rPr>
          <w:kern w:val="22"/>
          <w:szCs w:val="22"/>
          <w:lang w:val="ru-RU"/>
        </w:rPr>
        <w:t>остановки</w:t>
      </w:r>
      <w:r w:rsidRPr="001849FE">
        <w:rPr>
          <w:kern w:val="22"/>
          <w:szCs w:val="22"/>
          <w:lang w:val="ru-RU"/>
        </w:rPr>
        <w:t xml:space="preserve"> </w:t>
      </w:r>
      <w:r>
        <w:rPr>
          <w:kern w:val="22"/>
          <w:szCs w:val="22"/>
          <w:lang w:val="ru-RU"/>
        </w:rPr>
        <w:t>процесса</w:t>
      </w:r>
      <w:r w:rsidRPr="001849FE">
        <w:rPr>
          <w:kern w:val="22"/>
          <w:szCs w:val="22"/>
          <w:lang w:val="ru-RU"/>
        </w:rPr>
        <w:t xml:space="preserve"> </w:t>
      </w:r>
      <w:r>
        <w:rPr>
          <w:kern w:val="22"/>
          <w:szCs w:val="22"/>
          <w:lang w:val="ru-RU"/>
        </w:rPr>
        <w:t>утраты</w:t>
      </w:r>
      <w:r w:rsidRPr="001849FE">
        <w:rPr>
          <w:kern w:val="22"/>
          <w:szCs w:val="22"/>
          <w:lang w:val="ru-RU"/>
        </w:rPr>
        <w:t xml:space="preserve"> </w:t>
      </w:r>
      <w:r>
        <w:rPr>
          <w:kern w:val="22"/>
          <w:szCs w:val="22"/>
          <w:lang w:val="ru-RU"/>
        </w:rPr>
        <w:t>биоразнообразия</w:t>
      </w:r>
      <w:r w:rsidRPr="001849FE">
        <w:rPr>
          <w:kern w:val="22"/>
          <w:szCs w:val="22"/>
          <w:lang w:val="ru-RU"/>
        </w:rPr>
        <w:t xml:space="preserve"> </w:t>
      </w:r>
      <w:r w:rsidR="001849FE">
        <w:rPr>
          <w:kern w:val="22"/>
          <w:szCs w:val="22"/>
          <w:lang w:val="ru-RU"/>
        </w:rPr>
        <w:t>представляет трудность.</w:t>
      </w:r>
    </w:p>
    <w:p w14:paraId="66EEF841" w14:textId="7E7DA296" w:rsidR="002B4899" w:rsidRPr="00D36F80" w:rsidRDefault="001849FE"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lang w:val="ru-RU"/>
        </w:rPr>
      </w:pPr>
      <w:r>
        <w:rPr>
          <w:kern w:val="22"/>
          <w:szCs w:val="22"/>
          <w:lang w:val="ru-RU"/>
        </w:rPr>
        <w:t>Необходимы</w:t>
      </w:r>
      <w:r w:rsidRPr="001849FE">
        <w:rPr>
          <w:kern w:val="22"/>
          <w:szCs w:val="22"/>
          <w:lang w:val="ru-RU"/>
        </w:rPr>
        <w:t xml:space="preserve"> </w:t>
      </w:r>
      <w:r>
        <w:rPr>
          <w:kern w:val="22"/>
          <w:szCs w:val="22"/>
          <w:lang w:val="ru-RU"/>
        </w:rPr>
        <w:t>простота</w:t>
      </w:r>
      <w:r w:rsidRPr="001849FE">
        <w:rPr>
          <w:kern w:val="22"/>
          <w:szCs w:val="22"/>
          <w:lang w:val="ru-RU"/>
        </w:rPr>
        <w:t xml:space="preserve"> </w:t>
      </w:r>
      <w:r>
        <w:rPr>
          <w:kern w:val="22"/>
          <w:szCs w:val="22"/>
          <w:lang w:val="ru-RU"/>
        </w:rPr>
        <w:t>и</w:t>
      </w:r>
      <w:r w:rsidRPr="001849FE">
        <w:rPr>
          <w:kern w:val="22"/>
          <w:szCs w:val="22"/>
          <w:lang w:val="ru-RU"/>
        </w:rPr>
        <w:t xml:space="preserve"> </w:t>
      </w:r>
      <w:r>
        <w:rPr>
          <w:kern w:val="22"/>
          <w:szCs w:val="22"/>
          <w:lang w:val="ru-RU"/>
        </w:rPr>
        <w:t>ясность</w:t>
      </w:r>
      <w:r w:rsidRPr="001849FE">
        <w:rPr>
          <w:kern w:val="22"/>
          <w:szCs w:val="22"/>
          <w:lang w:val="ru-RU"/>
        </w:rPr>
        <w:t xml:space="preserve">, </w:t>
      </w:r>
      <w:r>
        <w:rPr>
          <w:kern w:val="22"/>
          <w:szCs w:val="22"/>
          <w:lang w:val="ru-RU"/>
        </w:rPr>
        <w:t>но</w:t>
      </w:r>
      <w:r w:rsidRPr="001849FE">
        <w:rPr>
          <w:kern w:val="22"/>
          <w:szCs w:val="22"/>
          <w:lang w:val="ru-RU"/>
        </w:rPr>
        <w:t xml:space="preserve"> </w:t>
      </w:r>
      <w:r>
        <w:rPr>
          <w:kern w:val="22"/>
          <w:szCs w:val="22"/>
          <w:lang w:val="ru-RU"/>
        </w:rPr>
        <w:t>в</w:t>
      </w:r>
      <w:r w:rsidRPr="001849FE">
        <w:rPr>
          <w:kern w:val="22"/>
          <w:szCs w:val="22"/>
          <w:lang w:val="ru-RU"/>
        </w:rPr>
        <w:t xml:space="preserve"> </w:t>
      </w:r>
      <w:r>
        <w:rPr>
          <w:kern w:val="22"/>
          <w:szCs w:val="22"/>
          <w:lang w:val="ru-RU"/>
        </w:rPr>
        <w:t>то</w:t>
      </w:r>
      <w:r w:rsidRPr="001849FE">
        <w:rPr>
          <w:kern w:val="22"/>
          <w:szCs w:val="22"/>
          <w:lang w:val="ru-RU"/>
        </w:rPr>
        <w:t xml:space="preserve"> </w:t>
      </w:r>
      <w:r>
        <w:rPr>
          <w:kern w:val="22"/>
          <w:szCs w:val="22"/>
          <w:lang w:val="ru-RU"/>
        </w:rPr>
        <w:t>же</w:t>
      </w:r>
      <w:r w:rsidRPr="001849FE">
        <w:rPr>
          <w:kern w:val="22"/>
          <w:szCs w:val="22"/>
          <w:lang w:val="ru-RU"/>
        </w:rPr>
        <w:t xml:space="preserve"> </w:t>
      </w:r>
      <w:r>
        <w:rPr>
          <w:kern w:val="22"/>
          <w:szCs w:val="22"/>
          <w:lang w:val="ru-RU"/>
        </w:rPr>
        <w:t>время</w:t>
      </w:r>
      <w:r w:rsidRPr="001849FE">
        <w:rPr>
          <w:kern w:val="22"/>
          <w:szCs w:val="22"/>
          <w:lang w:val="ru-RU"/>
        </w:rPr>
        <w:t xml:space="preserve"> </w:t>
      </w:r>
      <w:r>
        <w:rPr>
          <w:kern w:val="22"/>
          <w:szCs w:val="22"/>
          <w:lang w:val="ru-RU"/>
        </w:rPr>
        <w:t>передача</w:t>
      </w:r>
      <w:r w:rsidRPr="001849FE">
        <w:rPr>
          <w:kern w:val="22"/>
          <w:szCs w:val="22"/>
          <w:lang w:val="ru-RU"/>
        </w:rPr>
        <w:t xml:space="preserve"> </w:t>
      </w:r>
      <w:r>
        <w:rPr>
          <w:kern w:val="22"/>
          <w:szCs w:val="22"/>
          <w:lang w:val="ru-RU"/>
        </w:rPr>
        <w:t>тонких</w:t>
      </w:r>
      <w:r w:rsidRPr="001849FE">
        <w:rPr>
          <w:kern w:val="22"/>
          <w:szCs w:val="22"/>
          <w:lang w:val="ru-RU"/>
        </w:rPr>
        <w:t xml:space="preserve"> </w:t>
      </w:r>
      <w:r>
        <w:rPr>
          <w:kern w:val="22"/>
          <w:szCs w:val="22"/>
          <w:lang w:val="ru-RU"/>
        </w:rPr>
        <w:t xml:space="preserve">нюансов </w:t>
      </w:r>
      <w:r w:rsidR="000146A4">
        <w:rPr>
          <w:kern w:val="22"/>
          <w:szCs w:val="22"/>
          <w:lang w:val="ru-RU"/>
        </w:rPr>
        <w:t>проблем</w:t>
      </w:r>
      <w:r>
        <w:rPr>
          <w:kern w:val="22"/>
          <w:szCs w:val="22"/>
          <w:lang w:val="ru-RU"/>
        </w:rPr>
        <w:t xml:space="preserve"> биоразнообразия</w:t>
      </w:r>
      <w:r w:rsidR="00D11B16" w:rsidRPr="001849FE">
        <w:rPr>
          <w:kern w:val="22"/>
          <w:szCs w:val="22"/>
          <w:lang w:val="ru-RU"/>
        </w:rPr>
        <w:t xml:space="preserve">. </w:t>
      </w:r>
      <w:r>
        <w:rPr>
          <w:kern w:val="22"/>
          <w:szCs w:val="22"/>
          <w:lang w:val="ru-RU"/>
        </w:rPr>
        <w:t>В</w:t>
      </w:r>
      <w:r w:rsidRPr="00D36F80">
        <w:rPr>
          <w:kern w:val="22"/>
          <w:szCs w:val="22"/>
          <w:lang w:val="ru-RU"/>
        </w:rPr>
        <w:t xml:space="preserve"> </w:t>
      </w:r>
      <w:r>
        <w:rPr>
          <w:kern w:val="22"/>
          <w:szCs w:val="22"/>
          <w:lang w:val="ru-RU"/>
        </w:rPr>
        <w:t>связи</w:t>
      </w:r>
      <w:r w:rsidRPr="00D36F80">
        <w:rPr>
          <w:kern w:val="22"/>
          <w:szCs w:val="22"/>
          <w:lang w:val="ru-RU"/>
        </w:rPr>
        <w:t xml:space="preserve"> </w:t>
      </w:r>
      <w:r>
        <w:rPr>
          <w:kern w:val="22"/>
          <w:szCs w:val="22"/>
          <w:lang w:val="ru-RU"/>
        </w:rPr>
        <w:t>с</w:t>
      </w:r>
      <w:r w:rsidRPr="00D36F80">
        <w:rPr>
          <w:kern w:val="22"/>
          <w:szCs w:val="22"/>
          <w:lang w:val="ru-RU"/>
        </w:rPr>
        <w:t xml:space="preserve"> </w:t>
      </w:r>
      <w:r>
        <w:rPr>
          <w:kern w:val="22"/>
          <w:szCs w:val="22"/>
          <w:lang w:val="ru-RU"/>
        </w:rPr>
        <w:t>этим</w:t>
      </w:r>
      <w:r w:rsidRPr="00D36F80">
        <w:rPr>
          <w:kern w:val="22"/>
          <w:szCs w:val="22"/>
          <w:lang w:val="ru-RU"/>
        </w:rPr>
        <w:t xml:space="preserve"> </w:t>
      </w:r>
      <w:r>
        <w:rPr>
          <w:kern w:val="22"/>
          <w:szCs w:val="22"/>
          <w:lang w:val="ru-RU"/>
        </w:rPr>
        <w:t>обсуждалась</w:t>
      </w:r>
      <w:r w:rsidRPr="00D36F80">
        <w:rPr>
          <w:kern w:val="22"/>
          <w:szCs w:val="22"/>
          <w:lang w:val="ru-RU"/>
        </w:rPr>
        <w:t xml:space="preserve"> </w:t>
      </w:r>
      <w:r>
        <w:rPr>
          <w:kern w:val="22"/>
          <w:szCs w:val="22"/>
          <w:lang w:val="ru-RU"/>
        </w:rPr>
        <w:t>необходимость</w:t>
      </w:r>
      <w:r w:rsidR="00D36F80" w:rsidRPr="00D36F80">
        <w:rPr>
          <w:kern w:val="22"/>
          <w:szCs w:val="22"/>
          <w:lang w:val="ru-RU"/>
        </w:rPr>
        <w:t xml:space="preserve"> </w:t>
      </w:r>
      <w:r w:rsidR="00D36F80">
        <w:rPr>
          <w:kern w:val="22"/>
          <w:szCs w:val="22"/>
          <w:lang w:val="ru-RU"/>
        </w:rPr>
        <w:t>в</w:t>
      </w:r>
      <w:r w:rsidR="00D36F80" w:rsidRPr="00D36F80">
        <w:rPr>
          <w:kern w:val="22"/>
          <w:szCs w:val="22"/>
          <w:lang w:val="ru-RU"/>
        </w:rPr>
        <w:t xml:space="preserve"> </w:t>
      </w:r>
      <w:r w:rsidR="00FB6AD7">
        <w:rPr>
          <w:kern w:val="22"/>
          <w:szCs w:val="22"/>
          <w:lang w:val="ru-RU"/>
        </w:rPr>
        <w:t>верхнем</w:t>
      </w:r>
      <w:r w:rsidR="00D36F80" w:rsidRPr="00D36F80">
        <w:rPr>
          <w:kern w:val="22"/>
          <w:szCs w:val="22"/>
          <w:lang w:val="ru-RU"/>
        </w:rPr>
        <w:t xml:space="preserve"> </w:t>
      </w:r>
      <w:r w:rsidR="00D36F80">
        <w:rPr>
          <w:kern w:val="22"/>
          <w:szCs w:val="22"/>
          <w:lang w:val="ru-RU"/>
        </w:rPr>
        <w:t>целевом</w:t>
      </w:r>
      <w:r w:rsidR="00D36F80" w:rsidRPr="00D36F80">
        <w:rPr>
          <w:kern w:val="22"/>
          <w:szCs w:val="22"/>
          <w:lang w:val="ru-RU"/>
        </w:rPr>
        <w:t xml:space="preserve"> </w:t>
      </w:r>
      <w:r w:rsidR="00D36F80">
        <w:rPr>
          <w:kern w:val="22"/>
          <w:szCs w:val="22"/>
          <w:lang w:val="ru-RU"/>
        </w:rPr>
        <w:t>показателе</w:t>
      </w:r>
      <w:r w:rsidR="000146A4">
        <w:rPr>
          <w:kern w:val="22"/>
          <w:szCs w:val="22"/>
          <w:lang w:val="ru-RU"/>
        </w:rPr>
        <w:t>, подобном</w:t>
      </w:r>
      <w:r w:rsidR="00D36F80">
        <w:rPr>
          <w:kern w:val="22"/>
          <w:szCs w:val="22"/>
          <w:lang w:val="ru-RU"/>
        </w:rPr>
        <w:t xml:space="preserve"> цел</w:t>
      </w:r>
      <w:r w:rsidR="000146A4">
        <w:rPr>
          <w:kern w:val="22"/>
          <w:szCs w:val="22"/>
          <w:lang w:val="ru-RU"/>
        </w:rPr>
        <w:t>и</w:t>
      </w:r>
      <w:r w:rsidR="00D36F80">
        <w:rPr>
          <w:kern w:val="22"/>
          <w:szCs w:val="22"/>
          <w:lang w:val="ru-RU"/>
        </w:rPr>
        <w:t xml:space="preserve"> «</w:t>
      </w:r>
      <w:r w:rsidR="002B4899" w:rsidRPr="00D36F80">
        <w:rPr>
          <w:kern w:val="22"/>
          <w:szCs w:val="22"/>
          <w:lang w:val="ru-RU"/>
        </w:rPr>
        <w:t>2</w:t>
      </w:r>
      <w:r w:rsidR="00D36F80">
        <w:rPr>
          <w:kern w:val="22"/>
          <w:szCs w:val="22"/>
          <w:lang w:val="ru-RU"/>
        </w:rPr>
        <w:t xml:space="preserve"> градуса», используем</w:t>
      </w:r>
      <w:r w:rsidR="000146A4">
        <w:rPr>
          <w:kern w:val="22"/>
          <w:szCs w:val="22"/>
          <w:lang w:val="ru-RU"/>
        </w:rPr>
        <w:t xml:space="preserve">ой </w:t>
      </w:r>
      <w:r w:rsidR="00D36F80">
        <w:rPr>
          <w:kern w:val="22"/>
          <w:szCs w:val="22"/>
          <w:lang w:val="ru-RU"/>
        </w:rPr>
        <w:t>сообществом по борьбе с изменением климата.</w:t>
      </w:r>
    </w:p>
    <w:p w14:paraId="78B6B2E5" w14:textId="0B131BA6" w:rsidR="002B4899" w:rsidRPr="008C4A52" w:rsidRDefault="00F43AEB" w:rsidP="00947587">
      <w:pPr>
        <w:pStyle w:val="ListParagraph"/>
        <w:numPr>
          <w:ilvl w:val="0"/>
          <w:numId w:val="17"/>
        </w:numPr>
        <w:suppressLineNumbers/>
        <w:suppressAutoHyphens/>
        <w:kinsoku w:val="0"/>
        <w:overflowPunct w:val="0"/>
        <w:autoSpaceDE w:val="0"/>
        <w:autoSpaceDN w:val="0"/>
        <w:adjustRightInd w:val="0"/>
        <w:snapToGrid w:val="0"/>
        <w:ind w:left="0" w:firstLine="698"/>
        <w:rPr>
          <w:kern w:val="22"/>
          <w:szCs w:val="22"/>
          <w:lang w:val="ru-RU"/>
        </w:rPr>
      </w:pPr>
      <w:r>
        <w:rPr>
          <w:kern w:val="22"/>
          <w:szCs w:val="22"/>
          <w:lang w:val="ru-RU"/>
        </w:rPr>
        <w:t>Обсуждалась</w:t>
      </w:r>
      <w:r w:rsidRPr="008C4A52">
        <w:rPr>
          <w:kern w:val="22"/>
          <w:szCs w:val="22"/>
          <w:lang w:val="ru-RU"/>
        </w:rPr>
        <w:t xml:space="preserve"> </w:t>
      </w:r>
      <w:r>
        <w:rPr>
          <w:kern w:val="22"/>
          <w:szCs w:val="22"/>
          <w:lang w:val="ru-RU"/>
        </w:rPr>
        <w:t>необходимость</w:t>
      </w:r>
      <w:r w:rsidRPr="008C4A52">
        <w:rPr>
          <w:kern w:val="22"/>
          <w:szCs w:val="22"/>
          <w:lang w:val="ru-RU"/>
        </w:rPr>
        <w:t xml:space="preserve"> </w:t>
      </w:r>
      <w:r>
        <w:rPr>
          <w:kern w:val="22"/>
          <w:szCs w:val="22"/>
          <w:lang w:val="ru-RU"/>
        </w:rPr>
        <w:t>простой</w:t>
      </w:r>
      <w:r w:rsidRPr="008C4A52">
        <w:rPr>
          <w:kern w:val="22"/>
          <w:szCs w:val="22"/>
          <w:lang w:val="ru-RU"/>
        </w:rPr>
        <w:t xml:space="preserve"> </w:t>
      </w:r>
      <w:r>
        <w:rPr>
          <w:kern w:val="22"/>
          <w:szCs w:val="22"/>
          <w:lang w:val="ru-RU"/>
        </w:rPr>
        <w:t>формулировки</w:t>
      </w:r>
      <w:r w:rsidRPr="008C4A52">
        <w:rPr>
          <w:kern w:val="22"/>
          <w:szCs w:val="22"/>
          <w:lang w:val="ru-RU"/>
        </w:rPr>
        <w:t xml:space="preserve"> </w:t>
      </w:r>
      <w:r>
        <w:rPr>
          <w:kern w:val="22"/>
          <w:szCs w:val="22"/>
          <w:lang w:val="ru-RU"/>
        </w:rPr>
        <w:t>для</w:t>
      </w:r>
      <w:r w:rsidRPr="008C4A52">
        <w:rPr>
          <w:kern w:val="22"/>
          <w:szCs w:val="22"/>
          <w:lang w:val="ru-RU"/>
        </w:rPr>
        <w:t xml:space="preserve"> </w:t>
      </w:r>
      <w:r w:rsidR="008C4A52">
        <w:rPr>
          <w:kern w:val="22"/>
          <w:szCs w:val="22"/>
          <w:lang w:val="ru-RU"/>
        </w:rPr>
        <w:t>донесения сообщения об утрате биоразнообразия</w:t>
      </w:r>
      <w:r w:rsidR="00D11B16" w:rsidRPr="008C4A52">
        <w:rPr>
          <w:kern w:val="22"/>
          <w:szCs w:val="22"/>
          <w:lang w:val="ru-RU"/>
        </w:rPr>
        <w:t>.</w:t>
      </w:r>
      <w:r w:rsidR="002B4899" w:rsidRPr="008C4A52">
        <w:rPr>
          <w:kern w:val="22"/>
          <w:szCs w:val="22"/>
          <w:lang w:val="ru-RU"/>
        </w:rPr>
        <w:t xml:space="preserve"> </w:t>
      </w:r>
      <w:r>
        <w:rPr>
          <w:kern w:val="22"/>
          <w:szCs w:val="22"/>
          <w:lang w:val="ru-RU"/>
        </w:rPr>
        <w:t>Было</w:t>
      </w:r>
      <w:r w:rsidRPr="008C4A52">
        <w:rPr>
          <w:kern w:val="22"/>
          <w:szCs w:val="22"/>
          <w:lang w:val="ru-RU"/>
        </w:rPr>
        <w:t xml:space="preserve"> </w:t>
      </w:r>
      <w:r>
        <w:rPr>
          <w:kern w:val="22"/>
          <w:szCs w:val="22"/>
          <w:lang w:val="ru-RU"/>
        </w:rPr>
        <w:t>признано</w:t>
      </w:r>
      <w:r w:rsidRPr="008C4A52">
        <w:rPr>
          <w:kern w:val="22"/>
          <w:szCs w:val="22"/>
          <w:lang w:val="ru-RU"/>
        </w:rPr>
        <w:t xml:space="preserve">, </w:t>
      </w:r>
      <w:r>
        <w:rPr>
          <w:kern w:val="22"/>
          <w:szCs w:val="22"/>
          <w:lang w:val="ru-RU"/>
        </w:rPr>
        <w:t>что</w:t>
      </w:r>
      <w:r w:rsidRPr="008C4A52">
        <w:rPr>
          <w:kern w:val="22"/>
          <w:szCs w:val="22"/>
          <w:lang w:val="ru-RU"/>
        </w:rPr>
        <w:t xml:space="preserve"> </w:t>
      </w:r>
      <w:r>
        <w:rPr>
          <w:kern w:val="22"/>
          <w:szCs w:val="22"/>
          <w:lang w:val="ru-RU"/>
        </w:rPr>
        <w:t>не</w:t>
      </w:r>
      <w:r w:rsidRPr="008C4A52">
        <w:rPr>
          <w:kern w:val="22"/>
          <w:szCs w:val="22"/>
          <w:lang w:val="ru-RU"/>
        </w:rPr>
        <w:t xml:space="preserve"> </w:t>
      </w:r>
      <w:r>
        <w:rPr>
          <w:kern w:val="22"/>
          <w:szCs w:val="22"/>
          <w:lang w:val="ru-RU"/>
        </w:rPr>
        <w:t>все</w:t>
      </w:r>
      <w:r w:rsidRPr="008C4A52">
        <w:rPr>
          <w:kern w:val="22"/>
          <w:szCs w:val="22"/>
          <w:lang w:val="ru-RU"/>
        </w:rPr>
        <w:t xml:space="preserve"> </w:t>
      </w:r>
      <w:r>
        <w:rPr>
          <w:kern w:val="22"/>
          <w:szCs w:val="22"/>
          <w:lang w:val="ru-RU"/>
        </w:rPr>
        <w:t>субъекты</w:t>
      </w:r>
      <w:r w:rsidRPr="008C4A52">
        <w:rPr>
          <w:kern w:val="22"/>
          <w:szCs w:val="22"/>
          <w:lang w:val="ru-RU"/>
        </w:rPr>
        <w:t xml:space="preserve"> </w:t>
      </w:r>
      <w:r>
        <w:rPr>
          <w:kern w:val="22"/>
          <w:szCs w:val="22"/>
          <w:lang w:val="ru-RU"/>
        </w:rPr>
        <w:t>деятельности</w:t>
      </w:r>
      <w:r w:rsidRPr="008C4A52">
        <w:rPr>
          <w:kern w:val="22"/>
          <w:szCs w:val="22"/>
          <w:lang w:val="ru-RU"/>
        </w:rPr>
        <w:t xml:space="preserve"> </w:t>
      </w:r>
      <w:r>
        <w:rPr>
          <w:kern w:val="22"/>
          <w:szCs w:val="22"/>
          <w:lang w:val="ru-RU"/>
        </w:rPr>
        <w:t>восприимчивы</w:t>
      </w:r>
      <w:r w:rsidRPr="008C4A52">
        <w:rPr>
          <w:kern w:val="22"/>
          <w:szCs w:val="22"/>
          <w:lang w:val="ru-RU"/>
        </w:rPr>
        <w:t xml:space="preserve"> </w:t>
      </w:r>
      <w:r>
        <w:rPr>
          <w:kern w:val="22"/>
          <w:szCs w:val="22"/>
          <w:lang w:val="ru-RU"/>
        </w:rPr>
        <w:t>к</w:t>
      </w:r>
      <w:r w:rsidRPr="008C4A52">
        <w:rPr>
          <w:kern w:val="22"/>
          <w:szCs w:val="22"/>
          <w:lang w:val="ru-RU"/>
        </w:rPr>
        <w:t xml:space="preserve"> </w:t>
      </w:r>
      <w:r w:rsidR="008C4A52">
        <w:rPr>
          <w:kern w:val="22"/>
          <w:szCs w:val="22"/>
          <w:lang w:val="ru-RU"/>
        </w:rPr>
        <w:t>одному</w:t>
      </w:r>
      <w:r w:rsidR="008C4A52" w:rsidRPr="008C4A52">
        <w:rPr>
          <w:kern w:val="22"/>
          <w:szCs w:val="22"/>
          <w:lang w:val="ru-RU"/>
        </w:rPr>
        <w:t xml:space="preserve"> </w:t>
      </w:r>
      <w:r w:rsidR="008C4A52">
        <w:rPr>
          <w:kern w:val="22"/>
          <w:szCs w:val="22"/>
          <w:lang w:val="ru-RU"/>
        </w:rPr>
        <w:t>и</w:t>
      </w:r>
      <w:r w:rsidR="008C4A52" w:rsidRPr="008C4A52">
        <w:rPr>
          <w:kern w:val="22"/>
          <w:szCs w:val="22"/>
          <w:lang w:val="ru-RU"/>
        </w:rPr>
        <w:t xml:space="preserve"> </w:t>
      </w:r>
      <w:r w:rsidR="008C4A52">
        <w:rPr>
          <w:kern w:val="22"/>
          <w:szCs w:val="22"/>
          <w:lang w:val="ru-RU"/>
        </w:rPr>
        <w:t>тому</w:t>
      </w:r>
      <w:r w:rsidR="008C4A52" w:rsidRPr="008C4A52">
        <w:rPr>
          <w:kern w:val="22"/>
          <w:szCs w:val="22"/>
          <w:lang w:val="ru-RU"/>
        </w:rPr>
        <w:t xml:space="preserve"> </w:t>
      </w:r>
      <w:r w:rsidR="008C4A52">
        <w:rPr>
          <w:kern w:val="22"/>
          <w:szCs w:val="22"/>
          <w:lang w:val="ru-RU"/>
        </w:rPr>
        <w:t>же</w:t>
      </w:r>
      <w:r w:rsidR="008C4A52" w:rsidRPr="008C4A52">
        <w:rPr>
          <w:kern w:val="22"/>
          <w:szCs w:val="22"/>
          <w:lang w:val="ru-RU"/>
        </w:rPr>
        <w:t xml:space="preserve"> </w:t>
      </w:r>
      <w:r w:rsidR="008C4A52">
        <w:rPr>
          <w:kern w:val="22"/>
          <w:szCs w:val="22"/>
          <w:lang w:val="ru-RU"/>
        </w:rPr>
        <w:t>способу</w:t>
      </w:r>
      <w:r w:rsidR="008C4A52" w:rsidRPr="008C4A52">
        <w:rPr>
          <w:kern w:val="22"/>
          <w:szCs w:val="22"/>
          <w:lang w:val="ru-RU"/>
        </w:rPr>
        <w:t xml:space="preserve"> </w:t>
      </w:r>
      <w:r w:rsidR="008C4A52">
        <w:rPr>
          <w:kern w:val="22"/>
          <w:szCs w:val="22"/>
          <w:lang w:val="ru-RU"/>
        </w:rPr>
        <w:t>изложения</w:t>
      </w:r>
      <w:r w:rsidR="00D11B16" w:rsidRPr="008C4A52">
        <w:rPr>
          <w:kern w:val="22"/>
          <w:szCs w:val="22"/>
          <w:lang w:val="ru-RU"/>
        </w:rPr>
        <w:t xml:space="preserve">. </w:t>
      </w:r>
      <w:r w:rsidR="008C4A52">
        <w:rPr>
          <w:kern w:val="22"/>
          <w:szCs w:val="22"/>
          <w:lang w:val="ru-RU"/>
        </w:rPr>
        <w:t>При</w:t>
      </w:r>
      <w:r w:rsidR="008C4A52" w:rsidRPr="008C4A52">
        <w:rPr>
          <w:kern w:val="22"/>
          <w:szCs w:val="22"/>
          <w:lang w:val="ru-RU"/>
        </w:rPr>
        <w:t xml:space="preserve"> </w:t>
      </w:r>
      <w:r w:rsidR="008C4A52">
        <w:rPr>
          <w:kern w:val="22"/>
          <w:szCs w:val="22"/>
          <w:lang w:val="ru-RU"/>
        </w:rPr>
        <w:t>работе</w:t>
      </w:r>
      <w:r w:rsidR="008C4A52" w:rsidRPr="008C4A52">
        <w:rPr>
          <w:kern w:val="22"/>
          <w:szCs w:val="22"/>
          <w:lang w:val="ru-RU"/>
        </w:rPr>
        <w:t xml:space="preserve"> </w:t>
      </w:r>
      <w:r w:rsidR="008C4A52">
        <w:rPr>
          <w:kern w:val="22"/>
          <w:szCs w:val="22"/>
          <w:lang w:val="ru-RU"/>
        </w:rPr>
        <w:t>с</w:t>
      </w:r>
      <w:r w:rsidR="008C4A52" w:rsidRPr="008C4A52">
        <w:rPr>
          <w:kern w:val="22"/>
          <w:szCs w:val="22"/>
          <w:lang w:val="ru-RU"/>
        </w:rPr>
        <w:t xml:space="preserve"> </w:t>
      </w:r>
      <w:r w:rsidR="008C4A52">
        <w:rPr>
          <w:kern w:val="22"/>
          <w:szCs w:val="22"/>
          <w:lang w:val="ru-RU"/>
        </w:rPr>
        <w:t>различными</w:t>
      </w:r>
      <w:r w:rsidR="008C4A52" w:rsidRPr="008C4A52">
        <w:rPr>
          <w:kern w:val="22"/>
          <w:szCs w:val="22"/>
          <w:lang w:val="ru-RU"/>
        </w:rPr>
        <w:t xml:space="preserve"> </w:t>
      </w:r>
      <w:r w:rsidR="008C4A52">
        <w:rPr>
          <w:kern w:val="22"/>
          <w:szCs w:val="22"/>
          <w:lang w:val="ru-RU"/>
        </w:rPr>
        <w:t>субъектами</w:t>
      </w:r>
      <w:r w:rsidR="008C4A52" w:rsidRPr="008C4A52">
        <w:rPr>
          <w:kern w:val="22"/>
          <w:szCs w:val="22"/>
          <w:lang w:val="ru-RU"/>
        </w:rPr>
        <w:t xml:space="preserve"> </w:t>
      </w:r>
      <w:r w:rsidR="008C4A52">
        <w:rPr>
          <w:kern w:val="22"/>
          <w:szCs w:val="22"/>
          <w:lang w:val="ru-RU"/>
        </w:rPr>
        <w:t>деятельности</w:t>
      </w:r>
      <w:r w:rsidR="002B4899" w:rsidRPr="008C4A52">
        <w:rPr>
          <w:kern w:val="22"/>
          <w:szCs w:val="22"/>
          <w:lang w:val="ru-RU"/>
        </w:rPr>
        <w:t xml:space="preserve"> </w:t>
      </w:r>
      <w:r w:rsidR="008C4A52">
        <w:rPr>
          <w:kern w:val="22"/>
          <w:szCs w:val="22"/>
          <w:lang w:val="ru-RU"/>
        </w:rPr>
        <w:t>необходимы</w:t>
      </w:r>
      <w:r w:rsidR="008C4A52" w:rsidRPr="008C4A52">
        <w:rPr>
          <w:kern w:val="22"/>
          <w:szCs w:val="22"/>
          <w:lang w:val="ru-RU"/>
        </w:rPr>
        <w:t xml:space="preserve"> </w:t>
      </w:r>
      <w:r w:rsidR="008C4A52">
        <w:rPr>
          <w:kern w:val="22"/>
          <w:szCs w:val="22"/>
          <w:lang w:val="ru-RU"/>
        </w:rPr>
        <w:t>целевые</w:t>
      </w:r>
      <w:r w:rsidR="008C4A52" w:rsidRPr="008C4A52">
        <w:rPr>
          <w:kern w:val="22"/>
          <w:szCs w:val="22"/>
          <w:lang w:val="ru-RU"/>
        </w:rPr>
        <w:t xml:space="preserve"> </w:t>
      </w:r>
      <w:r w:rsidR="008C4A52">
        <w:rPr>
          <w:kern w:val="22"/>
          <w:szCs w:val="22"/>
          <w:lang w:val="ru-RU"/>
        </w:rPr>
        <w:t>обращения</w:t>
      </w:r>
      <w:r w:rsidR="008C4A52" w:rsidRPr="008C4A52">
        <w:rPr>
          <w:kern w:val="22"/>
          <w:szCs w:val="22"/>
          <w:lang w:val="ru-RU"/>
        </w:rPr>
        <w:t xml:space="preserve"> </w:t>
      </w:r>
      <w:r w:rsidR="008C4A52">
        <w:rPr>
          <w:kern w:val="22"/>
          <w:szCs w:val="22"/>
          <w:lang w:val="ru-RU"/>
        </w:rPr>
        <w:t>и различные способы организации коммуникационных стратегий</w:t>
      </w:r>
      <w:r w:rsidR="00D11B16" w:rsidRPr="008C4A52">
        <w:rPr>
          <w:kern w:val="22"/>
          <w:szCs w:val="22"/>
          <w:lang w:val="ru-RU"/>
        </w:rPr>
        <w:t>.</w:t>
      </w:r>
    </w:p>
    <w:p w14:paraId="13FA00DE" w14:textId="2E0501F9" w:rsidR="002B4899" w:rsidRPr="00734726" w:rsidRDefault="00400C39"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ru-RU"/>
        </w:rPr>
      </w:pPr>
      <w:r>
        <w:rPr>
          <w:kern w:val="22"/>
          <w:szCs w:val="22"/>
          <w:lang w:val="ru-RU"/>
        </w:rPr>
        <w:t>Дискуссионные</w:t>
      </w:r>
      <w:r w:rsidRPr="00734726">
        <w:rPr>
          <w:kern w:val="22"/>
          <w:szCs w:val="22"/>
          <w:lang w:val="ru-RU"/>
        </w:rPr>
        <w:t xml:space="preserve"> </w:t>
      </w:r>
      <w:r>
        <w:rPr>
          <w:kern w:val="22"/>
          <w:szCs w:val="22"/>
          <w:lang w:val="ru-RU"/>
        </w:rPr>
        <w:t>группы</w:t>
      </w:r>
      <w:r w:rsidRPr="00734726">
        <w:rPr>
          <w:kern w:val="22"/>
          <w:szCs w:val="22"/>
          <w:lang w:val="ru-RU"/>
        </w:rPr>
        <w:t xml:space="preserve"> </w:t>
      </w:r>
      <w:r>
        <w:rPr>
          <w:kern w:val="22"/>
          <w:szCs w:val="22"/>
          <w:lang w:val="ru-RU"/>
        </w:rPr>
        <w:t>на</w:t>
      </w:r>
      <w:r w:rsidRPr="00734726">
        <w:rPr>
          <w:kern w:val="22"/>
          <w:szCs w:val="22"/>
          <w:lang w:val="ru-RU"/>
        </w:rPr>
        <w:t xml:space="preserve"> </w:t>
      </w:r>
      <w:r>
        <w:rPr>
          <w:kern w:val="22"/>
          <w:szCs w:val="22"/>
          <w:lang w:val="ru-RU"/>
        </w:rPr>
        <w:t>сессии</w:t>
      </w:r>
      <w:r w:rsidRPr="00734726">
        <w:rPr>
          <w:kern w:val="22"/>
          <w:szCs w:val="22"/>
          <w:lang w:val="ru-RU"/>
        </w:rPr>
        <w:t xml:space="preserve"> </w:t>
      </w:r>
      <w:r>
        <w:rPr>
          <w:kern w:val="22"/>
          <w:szCs w:val="22"/>
          <w:lang w:val="ru-RU"/>
        </w:rPr>
        <w:t>по</w:t>
      </w:r>
      <w:r w:rsidRPr="00734726">
        <w:rPr>
          <w:kern w:val="22"/>
          <w:szCs w:val="22"/>
          <w:lang w:val="ru-RU"/>
        </w:rPr>
        <w:t xml:space="preserve"> </w:t>
      </w:r>
      <w:r>
        <w:rPr>
          <w:kern w:val="22"/>
          <w:szCs w:val="22"/>
          <w:lang w:val="ru-RU"/>
        </w:rPr>
        <w:t>коммуникации</w:t>
      </w:r>
      <w:r w:rsidRPr="00734726">
        <w:rPr>
          <w:kern w:val="22"/>
          <w:szCs w:val="22"/>
          <w:lang w:val="ru-RU"/>
        </w:rPr>
        <w:t xml:space="preserve"> </w:t>
      </w:r>
      <w:r>
        <w:rPr>
          <w:kern w:val="22"/>
          <w:szCs w:val="22"/>
          <w:lang w:val="ru-RU"/>
        </w:rPr>
        <w:t>предложили</w:t>
      </w:r>
      <w:r w:rsidRPr="00734726">
        <w:rPr>
          <w:kern w:val="22"/>
          <w:szCs w:val="22"/>
          <w:lang w:val="ru-RU"/>
        </w:rPr>
        <w:t xml:space="preserve"> </w:t>
      </w:r>
      <w:r>
        <w:rPr>
          <w:kern w:val="22"/>
          <w:szCs w:val="22"/>
          <w:lang w:val="ru-RU"/>
        </w:rPr>
        <w:t>использовать</w:t>
      </w:r>
      <w:r w:rsidRPr="00734726">
        <w:rPr>
          <w:kern w:val="22"/>
          <w:szCs w:val="22"/>
          <w:lang w:val="ru-RU"/>
        </w:rPr>
        <w:t xml:space="preserve"> </w:t>
      </w:r>
      <w:r>
        <w:rPr>
          <w:kern w:val="22"/>
          <w:szCs w:val="22"/>
          <w:lang w:val="ru-RU"/>
        </w:rPr>
        <w:t>сюжеты</w:t>
      </w:r>
      <w:r w:rsidRPr="00734726">
        <w:rPr>
          <w:kern w:val="22"/>
          <w:szCs w:val="22"/>
          <w:lang w:val="ru-RU"/>
        </w:rPr>
        <w:t xml:space="preserve"> </w:t>
      </w:r>
      <w:r w:rsidR="00734726">
        <w:rPr>
          <w:kern w:val="22"/>
          <w:szCs w:val="22"/>
          <w:lang w:val="ru-RU"/>
        </w:rPr>
        <w:t>с</w:t>
      </w:r>
      <w:r w:rsidR="00734726" w:rsidRPr="00734726">
        <w:rPr>
          <w:kern w:val="22"/>
          <w:szCs w:val="22"/>
          <w:lang w:val="ru-RU"/>
        </w:rPr>
        <w:t xml:space="preserve"> </w:t>
      </w:r>
      <w:r w:rsidR="00734726">
        <w:rPr>
          <w:kern w:val="22"/>
          <w:szCs w:val="22"/>
          <w:lang w:val="ru-RU"/>
        </w:rPr>
        <w:t>образом</w:t>
      </w:r>
      <w:r w:rsidR="00734726" w:rsidRPr="00734726">
        <w:rPr>
          <w:kern w:val="22"/>
          <w:szCs w:val="22"/>
          <w:lang w:val="ru-RU"/>
        </w:rPr>
        <w:t xml:space="preserve"> </w:t>
      </w:r>
      <w:r w:rsidR="00734726">
        <w:rPr>
          <w:kern w:val="22"/>
          <w:szCs w:val="22"/>
          <w:lang w:val="ru-RU"/>
        </w:rPr>
        <w:t>супергероя</w:t>
      </w:r>
      <w:r w:rsidR="00734726" w:rsidRPr="00734726">
        <w:rPr>
          <w:kern w:val="22"/>
          <w:szCs w:val="22"/>
          <w:lang w:val="ru-RU"/>
        </w:rPr>
        <w:t xml:space="preserve"> </w:t>
      </w:r>
      <w:r w:rsidR="00734726">
        <w:rPr>
          <w:kern w:val="22"/>
          <w:szCs w:val="22"/>
          <w:lang w:val="ru-RU"/>
        </w:rPr>
        <w:t>для</w:t>
      </w:r>
      <w:r w:rsidR="00734726" w:rsidRPr="00734726">
        <w:rPr>
          <w:kern w:val="22"/>
          <w:szCs w:val="22"/>
          <w:lang w:val="ru-RU"/>
        </w:rPr>
        <w:t xml:space="preserve"> </w:t>
      </w:r>
      <w:r w:rsidR="00734726">
        <w:rPr>
          <w:kern w:val="22"/>
          <w:szCs w:val="22"/>
          <w:lang w:val="ru-RU"/>
        </w:rPr>
        <w:t>борьбы</w:t>
      </w:r>
      <w:r w:rsidR="00734726" w:rsidRPr="00734726">
        <w:rPr>
          <w:kern w:val="22"/>
          <w:szCs w:val="22"/>
          <w:lang w:val="ru-RU"/>
        </w:rPr>
        <w:t xml:space="preserve"> </w:t>
      </w:r>
      <w:r w:rsidR="00734726">
        <w:rPr>
          <w:kern w:val="22"/>
          <w:szCs w:val="22"/>
          <w:lang w:val="ru-RU"/>
        </w:rPr>
        <w:t>с</w:t>
      </w:r>
      <w:r w:rsidR="00734726" w:rsidRPr="00734726">
        <w:rPr>
          <w:kern w:val="22"/>
          <w:szCs w:val="22"/>
          <w:lang w:val="ru-RU"/>
        </w:rPr>
        <w:t xml:space="preserve"> </w:t>
      </w:r>
      <w:r w:rsidR="00734726">
        <w:rPr>
          <w:kern w:val="22"/>
          <w:szCs w:val="22"/>
          <w:lang w:val="ru-RU"/>
        </w:rPr>
        <w:t>утратой</w:t>
      </w:r>
      <w:r w:rsidR="00734726" w:rsidRPr="00734726">
        <w:rPr>
          <w:kern w:val="22"/>
          <w:szCs w:val="22"/>
          <w:lang w:val="ru-RU"/>
        </w:rPr>
        <w:t xml:space="preserve"> </w:t>
      </w:r>
      <w:r w:rsidR="00734726">
        <w:rPr>
          <w:kern w:val="22"/>
          <w:szCs w:val="22"/>
          <w:lang w:val="ru-RU"/>
        </w:rPr>
        <w:t>биоразнообразия</w:t>
      </w:r>
      <w:r w:rsidR="002B4899" w:rsidRPr="00734726">
        <w:rPr>
          <w:kern w:val="22"/>
          <w:szCs w:val="22"/>
          <w:lang w:val="ru-RU"/>
        </w:rPr>
        <w:t xml:space="preserve">, </w:t>
      </w:r>
      <w:r w:rsidR="00734726">
        <w:rPr>
          <w:kern w:val="22"/>
          <w:szCs w:val="22"/>
          <w:lang w:val="ru-RU"/>
        </w:rPr>
        <w:t>но</w:t>
      </w:r>
      <w:r w:rsidR="00734726" w:rsidRPr="00734726">
        <w:rPr>
          <w:kern w:val="22"/>
          <w:szCs w:val="22"/>
          <w:lang w:val="ru-RU"/>
        </w:rPr>
        <w:t xml:space="preserve"> </w:t>
      </w:r>
      <w:r w:rsidR="00734726">
        <w:rPr>
          <w:kern w:val="22"/>
          <w:szCs w:val="22"/>
          <w:lang w:val="ru-RU"/>
        </w:rPr>
        <w:t>при</w:t>
      </w:r>
      <w:r w:rsidR="00734726" w:rsidRPr="00734726">
        <w:rPr>
          <w:kern w:val="22"/>
          <w:szCs w:val="22"/>
          <w:lang w:val="ru-RU"/>
        </w:rPr>
        <w:t xml:space="preserve"> </w:t>
      </w:r>
      <w:r w:rsidR="00734726">
        <w:rPr>
          <w:kern w:val="22"/>
          <w:szCs w:val="22"/>
          <w:lang w:val="ru-RU"/>
        </w:rPr>
        <w:t>этом</w:t>
      </w:r>
      <w:r w:rsidR="00734726" w:rsidRPr="00734726">
        <w:rPr>
          <w:kern w:val="22"/>
          <w:szCs w:val="22"/>
          <w:lang w:val="ru-RU"/>
        </w:rPr>
        <w:t xml:space="preserve"> </w:t>
      </w:r>
      <w:r w:rsidR="00257F23">
        <w:rPr>
          <w:kern w:val="22"/>
          <w:szCs w:val="22"/>
          <w:lang w:val="ru-RU"/>
        </w:rPr>
        <w:t>высказывались</w:t>
      </w:r>
      <w:r w:rsidR="00734726">
        <w:rPr>
          <w:kern w:val="22"/>
          <w:szCs w:val="22"/>
          <w:lang w:val="ru-RU"/>
        </w:rPr>
        <w:t xml:space="preserve"> различ</w:t>
      </w:r>
      <w:r w:rsidR="00257F23">
        <w:rPr>
          <w:kern w:val="22"/>
          <w:szCs w:val="22"/>
          <w:lang w:val="ru-RU"/>
        </w:rPr>
        <w:t>ные</w:t>
      </w:r>
      <w:r w:rsidR="00734726">
        <w:rPr>
          <w:kern w:val="22"/>
          <w:szCs w:val="22"/>
          <w:lang w:val="ru-RU"/>
        </w:rPr>
        <w:t xml:space="preserve"> мнени</w:t>
      </w:r>
      <w:r w:rsidR="00257F23">
        <w:rPr>
          <w:kern w:val="22"/>
          <w:szCs w:val="22"/>
          <w:lang w:val="ru-RU"/>
        </w:rPr>
        <w:t>я</w:t>
      </w:r>
      <w:r w:rsidR="00734726">
        <w:rPr>
          <w:kern w:val="22"/>
          <w:szCs w:val="22"/>
          <w:lang w:val="ru-RU"/>
        </w:rPr>
        <w:t xml:space="preserve"> относительно </w:t>
      </w:r>
      <w:r w:rsidR="00257F23">
        <w:rPr>
          <w:kern w:val="22"/>
          <w:szCs w:val="22"/>
          <w:lang w:val="ru-RU"/>
        </w:rPr>
        <w:t xml:space="preserve">того, следует ли </w:t>
      </w:r>
      <w:r w:rsidR="00734726">
        <w:rPr>
          <w:kern w:val="22"/>
          <w:szCs w:val="22"/>
          <w:lang w:val="ru-RU"/>
        </w:rPr>
        <w:t>вв</w:t>
      </w:r>
      <w:r w:rsidR="00257F23">
        <w:rPr>
          <w:kern w:val="22"/>
          <w:szCs w:val="22"/>
          <w:lang w:val="ru-RU"/>
        </w:rPr>
        <w:t>одить</w:t>
      </w:r>
      <w:r w:rsidR="00734726">
        <w:rPr>
          <w:kern w:val="22"/>
          <w:szCs w:val="22"/>
          <w:lang w:val="ru-RU"/>
        </w:rPr>
        <w:t xml:space="preserve"> в сюжет концепци</w:t>
      </w:r>
      <w:r w:rsidR="00257F23">
        <w:rPr>
          <w:kern w:val="22"/>
          <w:szCs w:val="22"/>
          <w:lang w:val="ru-RU"/>
        </w:rPr>
        <w:t>ю</w:t>
      </w:r>
      <w:r w:rsidR="00734726">
        <w:rPr>
          <w:kern w:val="22"/>
          <w:szCs w:val="22"/>
          <w:lang w:val="ru-RU"/>
        </w:rPr>
        <w:t xml:space="preserve"> или обр</w:t>
      </w:r>
      <w:r w:rsidR="00257F23">
        <w:rPr>
          <w:kern w:val="22"/>
          <w:szCs w:val="22"/>
          <w:lang w:val="ru-RU"/>
        </w:rPr>
        <w:t>аз</w:t>
      </w:r>
      <w:r w:rsidR="00734726">
        <w:rPr>
          <w:kern w:val="22"/>
          <w:szCs w:val="22"/>
          <w:lang w:val="ru-RU"/>
        </w:rPr>
        <w:t xml:space="preserve"> злодея</w:t>
      </w:r>
      <w:r w:rsidR="00257F23">
        <w:rPr>
          <w:kern w:val="22"/>
          <w:szCs w:val="22"/>
          <w:lang w:val="ru-RU"/>
        </w:rPr>
        <w:t>,</w:t>
      </w:r>
      <w:r w:rsidR="00734726">
        <w:rPr>
          <w:kern w:val="22"/>
          <w:szCs w:val="22"/>
          <w:lang w:val="ru-RU"/>
        </w:rPr>
        <w:t xml:space="preserve"> и если да, то кого или что должен олицетворять такой злодей</w:t>
      </w:r>
      <w:r w:rsidR="002B4899" w:rsidRPr="00734726">
        <w:rPr>
          <w:kern w:val="22"/>
          <w:szCs w:val="22"/>
          <w:lang w:val="ru-RU"/>
        </w:rPr>
        <w:t>.</w:t>
      </w:r>
    </w:p>
    <w:p w14:paraId="78FFF9EB" w14:textId="473E6A1A" w:rsidR="003869BE" w:rsidRPr="009F3AFF" w:rsidRDefault="00B70759" w:rsidP="00947587">
      <w:pPr>
        <w:pStyle w:val="Heading2"/>
        <w:suppressLineNumbers/>
        <w:tabs>
          <w:tab w:val="clear" w:pos="720"/>
          <w:tab w:val="left" w:pos="284"/>
        </w:tabs>
        <w:suppressAutoHyphens/>
        <w:kinsoku w:val="0"/>
        <w:overflowPunct w:val="0"/>
        <w:autoSpaceDE w:val="0"/>
        <w:autoSpaceDN w:val="0"/>
        <w:adjustRightInd w:val="0"/>
        <w:snapToGrid w:val="0"/>
        <w:rPr>
          <w:kern w:val="22"/>
          <w:szCs w:val="22"/>
          <w:lang w:val="ru-RU"/>
        </w:rPr>
      </w:pPr>
      <w:r w:rsidRPr="00947587">
        <w:rPr>
          <w:kern w:val="22"/>
          <w:szCs w:val="22"/>
        </w:rPr>
        <w:lastRenderedPageBreak/>
        <w:t>C</w:t>
      </w:r>
      <w:r w:rsidRPr="009F3AFF">
        <w:rPr>
          <w:kern w:val="22"/>
          <w:szCs w:val="22"/>
          <w:lang w:val="ru-RU"/>
        </w:rPr>
        <w:t>.</w:t>
      </w:r>
      <w:r w:rsidRPr="009F3AFF">
        <w:rPr>
          <w:kern w:val="22"/>
          <w:szCs w:val="22"/>
          <w:lang w:val="ru-RU"/>
        </w:rPr>
        <w:tab/>
      </w:r>
      <w:r w:rsidR="009F3AFF">
        <w:rPr>
          <w:kern w:val="22"/>
          <w:szCs w:val="22"/>
          <w:lang w:val="ru-RU"/>
        </w:rPr>
        <w:t>«Много</w:t>
      </w:r>
      <w:r w:rsidR="009F3AFF" w:rsidRPr="009F3AFF">
        <w:rPr>
          <w:kern w:val="22"/>
          <w:szCs w:val="22"/>
          <w:lang w:val="ru-RU"/>
        </w:rPr>
        <w:t xml:space="preserve"> </w:t>
      </w:r>
      <w:r w:rsidR="009F3AFF">
        <w:rPr>
          <w:kern w:val="22"/>
          <w:szCs w:val="22"/>
          <w:lang w:val="ru-RU"/>
        </w:rPr>
        <w:t>голосов</w:t>
      </w:r>
      <w:r w:rsidR="009F3AFF" w:rsidRPr="009F3AFF">
        <w:rPr>
          <w:kern w:val="22"/>
          <w:szCs w:val="22"/>
          <w:lang w:val="ru-RU"/>
        </w:rPr>
        <w:t xml:space="preserve"> </w:t>
      </w:r>
      <w:r w:rsidR="003869BE" w:rsidRPr="009F3AFF">
        <w:rPr>
          <w:snapToGrid w:val="0"/>
          <w:kern w:val="22"/>
          <w:szCs w:val="22"/>
          <w:lang w:val="ru-RU"/>
        </w:rPr>
        <w:t xml:space="preserve">– </w:t>
      </w:r>
      <w:r w:rsidR="009F3AFF">
        <w:rPr>
          <w:snapToGrid w:val="0"/>
          <w:kern w:val="22"/>
          <w:szCs w:val="22"/>
          <w:lang w:val="ru-RU"/>
        </w:rPr>
        <w:t>одна</w:t>
      </w:r>
      <w:r w:rsidR="009F3AFF" w:rsidRPr="009F3AFF">
        <w:rPr>
          <w:snapToGrid w:val="0"/>
          <w:kern w:val="22"/>
          <w:szCs w:val="22"/>
          <w:lang w:val="ru-RU"/>
        </w:rPr>
        <w:t xml:space="preserve"> </w:t>
      </w:r>
      <w:r w:rsidR="009F3AFF">
        <w:rPr>
          <w:snapToGrid w:val="0"/>
          <w:kern w:val="22"/>
          <w:szCs w:val="22"/>
          <w:lang w:val="ru-RU"/>
        </w:rPr>
        <w:t>природа» и</w:t>
      </w:r>
      <w:r w:rsidR="003869BE" w:rsidRPr="009F3AFF">
        <w:rPr>
          <w:kern w:val="22"/>
          <w:szCs w:val="22"/>
          <w:lang w:val="ru-RU"/>
        </w:rPr>
        <w:t xml:space="preserve"> </w:t>
      </w:r>
      <w:r w:rsidR="009F3AFF" w:rsidRPr="009F3AFF">
        <w:rPr>
          <w:kern w:val="22"/>
          <w:szCs w:val="22"/>
          <w:lang w:val="ru-RU"/>
        </w:rPr>
        <w:t>Кембриджская природоохранная инициатива</w:t>
      </w:r>
    </w:p>
    <w:p w14:paraId="0F23B232" w14:textId="10CCE762" w:rsidR="003869BE" w:rsidRPr="004B3982" w:rsidRDefault="00722A34"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ru-RU"/>
        </w:rPr>
      </w:pPr>
      <w:r>
        <w:rPr>
          <w:kern w:val="22"/>
          <w:szCs w:val="22"/>
          <w:lang w:val="ru-RU"/>
        </w:rPr>
        <w:t>Первый</w:t>
      </w:r>
      <w:r w:rsidRPr="00722A34">
        <w:rPr>
          <w:kern w:val="22"/>
          <w:szCs w:val="22"/>
          <w:lang w:val="ru-RU"/>
        </w:rPr>
        <w:t xml:space="preserve"> </w:t>
      </w:r>
      <w:r>
        <w:rPr>
          <w:kern w:val="22"/>
          <w:szCs w:val="22"/>
          <w:lang w:val="ru-RU"/>
        </w:rPr>
        <w:t>диалог</w:t>
      </w:r>
      <w:r w:rsidRPr="00722A34">
        <w:rPr>
          <w:kern w:val="22"/>
          <w:szCs w:val="22"/>
          <w:lang w:val="ru-RU"/>
        </w:rPr>
        <w:t xml:space="preserve"> «</w:t>
      </w:r>
      <w:r>
        <w:rPr>
          <w:kern w:val="22"/>
          <w:szCs w:val="22"/>
          <w:lang w:val="ru-RU"/>
        </w:rPr>
        <w:t>Много голосов</w:t>
      </w:r>
      <w:r w:rsidR="003869BE" w:rsidRPr="00722A34">
        <w:rPr>
          <w:kern w:val="22"/>
          <w:szCs w:val="22"/>
          <w:lang w:val="ru-RU"/>
        </w:rPr>
        <w:t xml:space="preserve"> – </w:t>
      </w:r>
      <w:r>
        <w:rPr>
          <w:kern w:val="22"/>
          <w:szCs w:val="22"/>
          <w:lang w:val="ru-RU"/>
        </w:rPr>
        <w:t>одна природа» был проведен</w:t>
      </w:r>
      <w:r w:rsidR="003869BE" w:rsidRPr="00722A34">
        <w:rPr>
          <w:kern w:val="22"/>
          <w:szCs w:val="22"/>
          <w:lang w:val="ru-RU"/>
        </w:rPr>
        <w:t xml:space="preserve"> 13 </w:t>
      </w:r>
      <w:r>
        <w:rPr>
          <w:kern w:val="22"/>
          <w:szCs w:val="22"/>
          <w:lang w:val="ru-RU"/>
        </w:rPr>
        <w:t>апреля</w:t>
      </w:r>
      <w:r w:rsidR="003869BE" w:rsidRPr="00722A34">
        <w:rPr>
          <w:kern w:val="22"/>
          <w:szCs w:val="22"/>
          <w:lang w:val="ru-RU"/>
        </w:rPr>
        <w:t xml:space="preserve"> 2018</w:t>
      </w:r>
      <w:r>
        <w:rPr>
          <w:kern w:val="22"/>
          <w:szCs w:val="22"/>
          <w:lang w:val="ru-RU"/>
        </w:rPr>
        <w:t xml:space="preserve"> года</w:t>
      </w:r>
      <w:r w:rsidR="003869BE" w:rsidRPr="00722A34">
        <w:rPr>
          <w:kern w:val="22"/>
          <w:szCs w:val="22"/>
          <w:lang w:val="ru-RU"/>
        </w:rPr>
        <w:t xml:space="preserve">. </w:t>
      </w:r>
      <w:r>
        <w:rPr>
          <w:kern w:val="22"/>
          <w:szCs w:val="22"/>
          <w:lang w:val="ru-RU"/>
        </w:rPr>
        <w:t>В</w:t>
      </w:r>
      <w:r w:rsidRPr="004B3982">
        <w:rPr>
          <w:kern w:val="22"/>
          <w:szCs w:val="22"/>
          <w:lang w:val="ru-RU"/>
        </w:rPr>
        <w:t xml:space="preserve"> </w:t>
      </w:r>
      <w:r>
        <w:rPr>
          <w:kern w:val="22"/>
          <w:szCs w:val="22"/>
          <w:lang w:val="ru-RU"/>
        </w:rPr>
        <w:t>нем</w:t>
      </w:r>
      <w:r w:rsidRPr="004B3982">
        <w:rPr>
          <w:kern w:val="22"/>
          <w:szCs w:val="22"/>
          <w:lang w:val="ru-RU"/>
        </w:rPr>
        <w:t xml:space="preserve"> </w:t>
      </w:r>
      <w:r>
        <w:rPr>
          <w:kern w:val="22"/>
          <w:szCs w:val="22"/>
          <w:lang w:val="ru-RU"/>
        </w:rPr>
        <w:t>приняли</w:t>
      </w:r>
      <w:r w:rsidRPr="004B3982">
        <w:rPr>
          <w:kern w:val="22"/>
          <w:szCs w:val="22"/>
          <w:lang w:val="ru-RU"/>
        </w:rPr>
        <w:t xml:space="preserve"> </w:t>
      </w:r>
      <w:r>
        <w:rPr>
          <w:kern w:val="22"/>
          <w:szCs w:val="22"/>
          <w:lang w:val="ru-RU"/>
        </w:rPr>
        <w:t>участие</w:t>
      </w:r>
      <w:r w:rsidRPr="004B3982">
        <w:rPr>
          <w:kern w:val="22"/>
          <w:szCs w:val="22"/>
          <w:lang w:val="ru-RU"/>
        </w:rPr>
        <w:t xml:space="preserve"> </w:t>
      </w:r>
      <w:r>
        <w:rPr>
          <w:kern w:val="22"/>
          <w:szCs w:val="22"/>
          <w:lang w:val="ru-RU"/>
        </w:rPr>
        <w:t>многочисленные</w:t>
      </w:r>
      <w:r w:rsidRPr="004B3982">
        <w:rPr>
          <w:kern w:val="22"/>
          <w:szCs w:val="22"/>
          <w:lang w:val="ru-RU"/>
        </w:rPr>
        <w:t xml:space="preserve"> </w:t>
      </w:r>
      <w:r>
        <w:rPr>
          <w:kern w:val="22"/>
          <w:szCs w:val="22"/>
          <w:lang w:val="ru-RU"/>
        </w:rPr>
        <w:t>организации</w:t>
      </w:r>
      <w:r w:rsidRPr="004B3982">
        <w:rPr>
          <w:kern w:val="22"/>
          <w:szCs w:val="22"/>
          <w:lang w:val="ru-RU"/>
        </w:rPr>
        <w:t xml:space="preserve"> </w:t>
      </w:r>
      <w:r>
        <w:rPr>
          <w:kern w:val="22"/>
          <w:szCs w:val="22"/>
          <w:lang w:val="ru-RU"/>
        </w:rPr>
        <w:t>с</w:t>
      </w:r>
      <w:r w:rsidRPr="004B3982">
        <w:rPr>
          <w:kern w:val="22"/>
          <w:szCs w:val="22"/>
          <w:lang w:val="ru-RU"/>
        </w:rPr>
        <w:t xml:space="preserve"> </w:t>
      </w:r>
      <w:r>
        <w:rPr>
          <w:kern w:val="22"/>
          <w:szCs w:val="22"/>
          <w:lang w:val="ru-RU"/>
        </w:rPr>
        <w:t>целью</w:t>
      </w:r>
      <w:r w:rsidRPr="004B3982">
        <w:rPr>
          <w:kern w:val="22"/>
          <w:szCs w:val="22"/>
          <w:lang w:val="ru-RU"/>
        </w:rPr>
        <w:t xml:space="preserve"> </w:t>
      </w:r>
      <w:r>
        <w:rPr>
          <w:kern w:val="22"/>
          <w:szCs w:val="22"/>
          <w:lang w:val="ru-RU"/>
        </w:rPr>
        <w:t>выработки</w:t>
      </w:r>
      <w:r w:rsidRPr="004B3982">
        <w:rPr>
          <w:kern w:val="22"/>
          <w:szCs w:val="22"/>
          <w:lang w:val="ru-RU"/>
        </w:rPr>
        <w:t xml:space="preserve"> </w:t>
      </w:r>
      <w:r>
        <w:rPr>
          <w:kern w:val="22"/>
          <w:szCs w:val="22"/>
          <w:lang w:val="ru-RU"/>
        </w:rPr>
        <w:t>общего</w:t>
      </w:r>
      <w:r w:rsidRPr="004B3982">
        <w:rPr>
          <w:kern w:val="22"/>
          <w:szCs w:val="22"/>
          <w:lang w:val="ru-RU"/>
        </w:rPr>
        <w:t xml:space="preserve"> </w:t>
      </w:r>
      <w:r>
        <w:rPr>
          <w:kern w:val="22"/>
          <w:szCs w:val="22"/>
          <w:lang w:val="ru-RU"/>
        </w:rPr>
        <w:t>понимания</w:t>
      </w:r>
      <w:r w:rsidRPr="004B3982">
        <w:rPr>
          <w:kern w:val="22"/>
          <w:szCs w:val="22"/>
          <w:lang w:val="ru-RU"/>
        </w:rPr>
        <w:t xml:space="preserve"> </w:t>
      </w:r>
      <w:r>
        <w:rPr>
          <w:kern w:val="22"/>
          <w:szCs w:val="22"/>
          <w:lang w:val="ru-RU"/>
        </w:rPr>
        <w:t>значения</w:t>
      </w:r>
      <w:r w:rsidRPr="004B3982">
        <w:rPr>
          <w:kern w:val="22"/>
          <w:szCs w:val="22"/>
          <w:lang w:val="ru-RU"/>
        </w:rPr>
        <w:t xml:space="preserve"> </w:t>
      </w:r>
      <w:r>
        <w:rPr>
          <w:kern w:val="22"/>
          <w:szCs w:val="22"/>
          <w:lang w:val="ru-RU"/>
        </w:rPr>
        <w:t>биоразнообразия</w:t>
      </w:r>
      <w:r w:rsidRPr="004B3982">
        <w:rPr>
          <w:kern w:val="22"/>
          <w:szCs w:val="22"/>
          <w:lang w:val="ru-RU"/>
        </w:rPr>
        <w:t xml:space="preserve"> </w:t>
      </w:r>
      <w:r>
        <w:rPr>
          <w:kern w:val="22"/>
          <w:szCs w:val="22"/>
          <w:lang w:val="ru-RU"/>
        </w:rPr>
        <w:t>и</w:t>
      </w:r>
      <w:r w:rsidRPr="004B3982">
        <w:rPr>
          <w:kern w:val="22"/>
          <w:szCs w:val="22"/>
          <w:lang w:val="ru-RU"/>
        </w:rPr>
        <w:t xml:space="preserve"> </w:t>
      </w:r>
      <w:r>
        <w:rPr>
          <w:kern w:val="22"/>
          <w:szCs w:val="22"/>
          <w:lang w:val="ru-RU"/>
        </w:rPr>
        <w:t>его</w:t>
      </w:r>
      <w:r w:rsidRPr="004B3982">
        <w:rPr>
          <w:kern w:val="22"/>
          <w:szCs w:val="22"/>
          <w:lang w:val="ru-RU"/>
        </w:rPr>
        <w:t xml:space="preserve"> </w:t>
      </w:r>
      <w:r>
        <w:rPr>
          <w:kern w:val="22"/>
          <w:szCs w:val="22"/>
          <w:lang w:val="ru-RU"/>
        </w:rPr>
        <w:t>связей</w:t>
      </w:r>
      <w:r w:rsidRPr="004B3982">
        <w:rPr>
          <w:kern w:val="22"/>
          <w:szCs w:val="22"/>
          <w:lang w:val="ru-RU"/>
        </w:rPr>
        <w:t xml:space="preserve"> </w:t>
      </w:r>
      <w:r>
        <w:rPr>
          <w:kern w:val="22"/>
          <w:szCs w:val="22"/>
          <w:lang w:val="ru-RU"/>
        </w:rPr>
        <w:t>с</w:t>
      </w:r>
      <w:r w:rsidRPr="004B3982">
        <w:rPr>
          <w:kern w:val="22"/>
          <w:szCs w:val="22"/>
          <w:lang w:val="ru-RU"/>
        </w:rPr>
        <w:t xml:space="preserve"> </w:t>
      </w:r>
      <w:r>
        <w:rPr>
          <w:kern w:val="22"/>
          <w:szCs w:val="22"/>
          <w:lang w:val="ru-RU"/>
        </w:rPr>
        <w:t>более</w:t>
      </w:r>
      <w:r w:rsidRPr="004B3982">
        <w:rPr>
          <w:kern w:val="22"/>
          <w:szCs w:val="22"/>
          <w:lang w:val="ru-RU"/>
        </w:rPr>
        <w:t xml:space="preserve"> </w:t>
      </w:r>
      <w:r>
        <w:rPr>
          <w:kern w:val="22"/>
          <w:szCs w:val="22"/>
          <w:lang w:val="ru-RU"/>
        </w:rPr>
        <w:t>широкими</w:t>
      </w:r>
      <w:r w:rsidRPr="004B3982">
        <w:rPr>
          <w:kern w:val="22"/>
          <w:szCs w:val="22"/>
          <w:lang w:val="ru-RU"/>
        </w:rPr>
        <w:t xml:space="preserve"> </w:t>
      </w:r>
      <w:r>
        <w:rPr>
          <w:kern w:val="22"/>
          <w:szCs w:val="22"/>
          <w:lang w:val="ru-RU"/>
        </w:rPr>
        <w:t>целями</w:t>
      </w:r>
      <w:r w:rsidRPr="004B3982">
        <w:rPr>
          <w:kern w:val="22"/>
          <w:szCs w:val="22"/>
          <w:lang w:val="ru-RU"/>
        </w:rPr>
        <w:t xml:space="preserve"> </w:t>
      </w:r>
      <w:r>
        <w:rPr>
          <w:kern w:val="22"/>
          <w:szCs w:val="22"/>
          <w:lang w:val="ru-RU"/>
        </w:rPr>
        <w:t>развития</w:t>
      </w:r>
      <w:r w:rsidR="004B3982" w:rsidRPr="004B3982">
        <w:rPr>
          <w:kern w:val="22"/>
          <w:szCs w:val="22"/>
          <w:lang w:val="ru-RU"/>
        </w:rPr>
        <w:t xml:space="preserve">, </w:t>
      </w:r>
      <w:r w:rsidR="004B3982">
        <w:rPr>
          <w:kern w:val="22"/>
          <w:szCs w:val="22"/>
          <w:lang w:val="ru-RU"/>
        </w:rPr>
        <w:t>а</w:t>
      </w:r>
      <w:r w:rsidR="004B3982" w:rsidRPr="004B3982">
        <w:rPr>
          <w:kern w:val="22"/>
          <w:szCs w:val="22"/>
          <w:lang w:val="ru-RU"/>
        </w:rPr>
        <w:t xml:space="preserve"> </w:t>
      </w:r>
      <w:r w:rsidR="004B3982">
        <w:rPr>
          <w:kern w:val="22"/>
          <w:szCs w:val="22"/>
          <w:lang w:val="ru-RU"/>
        </w:rPr>
        <w:t>также</w:t>
      </w:r>
      <w:r w:rsidRPr="004B3982">
        <w:rPr>
          <w:kern w:val="22"/>
          <w:szCs w:val="22"/>
          <w:lang w:val="ru-RU"/>
        </w:rPr>
        <w:t xml:space="preserve"> </w:t>
      </w:r>
      <w:r w:rsidR="00F43B9F">
        <w:rPr>
          <w:kern w:val="22"/>
          <w:szCs w:val="22"/>
          <w:lang w:val="ru-RU"/>
        </w:rPr>
        <w:t>налаживания</w:t>
      </w:r>
      <w:r w:rsidR="004B3982" w:rsidRPr="004B3982">
        <w:rPr>
          <w:kern w:val="22"/>
          <w:szCs w:val="22"/>
          <w:lang w:val="ru-RU"/>
        </w:rPr>
        <w:t xml:space="preserve"> </w:t>
      </w:r>
      <w:r w:rsidR="004B3982">
        <w:rPr>
          <w:kern w:val="22"/>
          <w:szCs w:val="22"/>
          <w:lang w:val="ru-RU"/>
        </w:rPr>
        <w:t>ключевых</w:t>
      </w:r>
      <w:r w:rsidR="004B3982" w:rsidRPr="004B3982">
        <w:rPr>
          <w:kern w:val="22"/>
          <w:szCs w:val="22"/>
          <w:lang w:val="ru-RU"/>
        </w:rPr>
        <w:t xml:space="preserve"> </w:t>
      </w:r>
      <w:r w:rsidR="004B3982">
        <w:rPr>
          <w:kern w:val="22"/>
          <w:szCs w:val="22"/>
          <w:lang w:val="ru-RU"/>
        </w:rPr>
        <w:t>взаимосвязей</w:t>
      </w:r>
      <w:r w:rsidR="004B3982" w:rsidRPr="004B3982">
        <w:rPr>
          <w:kern w:val="22"/>
          <w:szCs w:val="22"/>
          <w:lang w:val="ru-RU"/>
        </w:rPr>
        <w:t>,</w:t>
      </w:r>
      <w:r w:rsidR="004B3982">
        <w:rPr>
          <w:kern w:val="22"/>
          <w:szCs w:val="22"/>
          <w:lang w:val="ru-RU"/>
        </w:rPr>
        <w:t xml:space="preserve"> с тем чтобы оно находило отклик и имело смысл для среднего человека</w:t>
      </w:r>
      <w:r w:rsidR="003869BE" w:rsidRPr="004B3982">
        <w:rPr>
          <w:kern w:val="22"/>
          <w:szCs w:val="22"/>
          <w:lang w:val="ru-RU"/>
        </w:rPr>
        <w:t xml:space="preserve">. </w:t>
      </w:r>
      <w:r w:rsidR="004B3982">
        <w:rPr>
          <w:kern w:val="22"/>
          <w:szCs w:val="22"/>
          <w:lang w:val="ru-RU"/>
        </w:rPr>
        <w:t>Диалог</w:t>
      </w:r>
      <w:r w:rsidR="004B3982" w:rsidRPr="004B3982">
        <w:rPr>
          <w:kern w:val="22"/>
          <w:szCs w:val="22"/>
          <w:lang w:val="ru-RU"/>
        </w:rPr>
        <w:t xml:space="preserve"> </w:t>
      </w:r>
      <w:r w:rsidR="004B3982">
        <w:rPr>
          <w:kern w:val="22"/>
          <w:szCs w:val="22"/>
          <w:lang w:val="ru-RU"/>
        </w:rPr>
        <w:t>был</w:t>
      </w:r>
      <w:r w:rsidR="004B3982" w:rsidRPr="004B3982">
        <w:rPr>
          <w:kern w:val="22"/>
          <w:szCs w:val="22"/>
          <w:lang w:val="ru-RU"/>
        </w:rPr>
        <w:t xml:space="preserve"> </w:t>
      </w:r>
      <w:r w:rsidR="004B3982">
        <w:rPr>
          <w:kern w:val="22"/>
          <w:szCs w:val="22"/>
          <w:lang w:val="ru-RU"/>
        </w:rPr>
        <w:t>организован</w:t>
      </w:r>
      <w:r w:rsidR="004B3982" w:rsidRPr="004B3982">
        <w:rPr>
          <w:kern w:val="22"/>
          <w:szCs w:val="22"/>
          <w:lang w:val="ru-RU"/>
        </w:rPr>
        <w:t xml:space="preserve"> </w:t>
      </w:r>
      <w:r w:rsidR="004B3982">
        <w:rPr>
          <w:kern w:val="22"/>
          <w:szCs w:val="22"/>
          <w:lang w:val="ru-RU"/>
        </w:rPr>
        <w:t>вокруг</w:t>
      </w:r>
      <w:r w:rsidR="004B3982" w:rsidRPr="004B3982">
        <w:rPr>
          <w:kern w:val="22"/>
          <w:szCs w:val="22"/>
          <w:lang w:val="ru-RU"/>
        </w:rPr>
        <w:t xml:space="preserve"> </w:t>
      </w:r>
      <w:r w:rsidR="004B3982">
        <w:rPr>
          <w:kern w:val="22"/>
          <w:szCs w:val="22"/>
          <w:lang w:val="ru-RU"/>
        </w:rPr>
        <w:t>нескольких</w:t>
      </w:r>
      <w:r w:rsidR="004B3982" w:rsidRPr="004B3982">
        <w:rPr>
          <w:kern w:val="22"/>
          <w:szCs w:val="22"/>
          <w:lang w:val="ru-RU"/>
        </w:rPr>
        <w:t xml:space="preserve"> </w:t>
      </w:r>
      <w:r w:rsidR="004B3982">
        <w:rPr>
          <w:kern w:val="22"/>
          <w:szCs w:val="22"/>
          <w:lang w:val="ru-RU"/>
        </w:rPr>
        <w:t>ключевых</w:t>
      </w:r>
      <w:r w:rsidR="004B3982" w:rsidRPr="004B3982">
        <w:rPr>
          <w:kern w:val="22"/>
          <w:szCs w:val="22"/>
          <w:lang w:val="ru-RU"/>
        </w:rPr>
        <w:t xml:space="preserve"> </w:t>
      </w:r>
      <w:r w:rsidR="004B3982">
        <w:rPr>
          <w:kern w:val="22"/>
          <w:szCs w:val="22"/>
          <w:lang w:val="ru-RU"/>
        </w:rPr>
        <w:t>вопросов</w:t>
      </w:r>
      <w:r w:rsidR="003869BE" w:rsidRPr="004B3982">
        <w:rPr>
          <w:kern w:val="22"/>
          <w:szCs w:val="22"/>
          <w:lang w:val="ru-RU"/>
        </w:rPr>
        <w:t>:</w:t>
      </w:r>
    </w:p>
    <w:p w14:paraId="6777EB86" w14:textId="35D922D6" w:rsidR="003869BE" w:rsidRPr="00F43B9F" w:rsidRDefault="00F43B9F" w:rsidP="00947587">
      <w:pPr>
        <w:pStyle w:val="ListParagraph"/>
        <w:numPr>
          <w:ilvl w:val="0"/>
          <w:numId w:val="18"/>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Какие</w:t>
      </w:r>
      <w:r w:rsidRPr="00F43B9F">
        <w:rPr>
          <w:kern w:val="22"/>
          <w:szCs w:val="22"/>
          <w:lang w:val="ru-RU"/>
        </w:rPr>
        <w:t xml:space="preserve"> </w:t>
      </w:r>
      <w:r>
        <w:rPr>
          <w:kern w:val="22"/>
          <w:szCs w:val="22"/>
          <w:lang w:val="ru-RU"/>
        </w:rPr>
        <w:t>простые</w:t>
      </w:r>
      <w:r w:rsidRPr="00F43B9F">
        <w:rPr>
          <w:kern w:val="22"/>
          <w:szCs w:val="22"/>
          <w:lang w:val="ru-RU"/>
        </w:rPr>
        <w:t xml:space="preserve"> </w:t>
      </w:r>
      <w:r>
        <w:rPr>
          <w:kern w:val="22"/>
          <w:szCs w:val="22"/>
          <w:lang w:val="ru-RU"/>
        </w:rPr>
        <w:t>обращения</w:t>
      </w:r>
      <w:r w:rsidRPr="00F43B9F">
        <w:rPr>
          <w:kern w:val="22"/>
          <w:szCs w:val="22"/>
          <w:lang w:val="ru-RU"/>
        </w:rPr>
        <w:t xml:space="preserve"> </w:t>
      </w:r>
      <w:r>
        <w:rPr>
          <w:kern w:val="22"/>
          <w:szCs w:val="22"/>
          <w:lang w:val="ru-RU"/>
        </w:rPr>
        <w:t>наиболее</w:t>
      </w:r>
      <w:r w:rsidRPr="00F43B9F">
        <w:rPr>
          <w:kern w:val="22"/>
          <w:szCs w:val="22"/>
          <w:lang w:val="ru-RU"/>
        </w:rPr>
        <w:t xml:space="preserve"> </w:t>
      </w:r>
      <w:r>
        <w:rPr>
          <w:kern w:val="22"/>
          <w:szCs w:val="22"/>
          <w:lang w:val="ru-RU"/>
        </w:rPr>
        <w:t>эффективны</w:t>
      </w:r>
      <w:r w:rsidRPr="00F43B9F">
        <w:rPr>
          <w:kern w:val="22"/>
          <w:szCs w:val="22"/>
          <w:lang w:val="ru-RU"/>
        </w:rPr>
        <w:t xml:space="preserve"> </w:t>
      </w:r>
      <w:r>
        <w:rPr>
          <w:kern w:val="22"/>
          <w:szCs w:val="22"/>
          <w:lang w:val="ru-RU"/>
        </w:rPr>
        <w:t>для</w:t>
      </w:r>
      <w:r w:rsidRPr="00F43B9F">
        <w:rPr>
          <w:kern w:val="22"/>
          <w:szCs w:val="22"/>
          <w:lang w:val="ru-RU"/>
        </w:rPr>
        <w:t xml:space="preserve"> </w:t>
      </w:r>
      <w:r>
        <w:rPr>
          <w:kern w:val="22"/>
          <w:szCs w:val="22"/>
          <w:lang w:val="ru-RU"/>
        </w:rPr>
        <w:t>стимулирования изменений моделей поведения в отношении биоразнообразия</w:t>
      </w:r>
      <w:r w:rsidR="003869BE" w:rsidRPr="00F43B9F">
        <w:rPr>
          <w:kern w:val="22"/>
          <w:szCs w:val="22"/>
          <w:lang w:val="ru-RU"/>
        </w:rPr>
        <w:t>?</w:t>
      </w:r>
    </w:p>
    <w:p w14:paraId="7E9358D4" w14:textId="1FD552F3" w:rsidR="003869BE" w:rsidRPr="008D6042" w:rsidRDefault="008D6042" w:rsidP="00947587">
      <w:pPr>
        <w:pStyle w:val="ListParagraph"/>
        <w:numPr>
          <w:ilvl w:val="0"/>
          <w:numId w:val="18"/>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Какие подходы</w:t>
      </w:r>
      <w:r w:rsidR="003869BE" w:rsidRPr="008D6042">
        <w:rPr>
          <w:kern w:val="22"/>
          <w:szCs w:val="22"/>
          <w:lang w:val="ru-RU"/>
        </w:rPr>
        <w:t xml:space="preserve"> </w:t>
      </w:r>
      <w:r>
        <w:rPr>
          <w:kern w:val="22"/>
          <w:szCs w:val="22"/>
          <w:lang w:val="ru-RU"/>
        </w:rPr>
        <w:t>получат</w:t>
      </w:r>
      <w:r w:rsidRPr="008D6042">
        <w:rPr>
          <w:kern w:val="22"/>
          <w:szCs w:val="22"/>
          <w:lang w:val="ru-RU"/>
        </w:rPr>
        <w:t xml:space="preserve"> </w:t>
      </w:r>
      <w:r>
        <w:rPr>
          <w:kern w:val="22"/>
          <w:szCs w:val="22"/>
          <w:lang w:val="ru-RU"/>
        </w:rPr>
        <w:t>одобрение</w:t>
      </w:r>
      <w:r w:rsidRPr="008D6042">
        <w:rPr>
          <w:kern w:val="22"/>
          <w:szCs w:val="22"/>
          <w:lang w:val="ru-RU"/>
        </w:rPr>
        <w:t xml:space="preserve"> </w:t>
      </w:r>
      <w:r>
        <w:rPr>
          <w:kern w:val="22"/>
          <w:szCs w:val="22"/>
          <w:lang w:val="ru-RU"/>
        </w:rPr>
        <w:t>глав</w:t>
      </w:r>
      <w:r w:rsidRPr="008D6042">
        <w:rPr>
          <w:kern w:val="22"/>
          <w:szCs w:val="22"/>
          <w:lang w:val="ru-RU"/>
        </w:rPr>
        <w:t xml:space="preserve"> </w:t>
      </w:r>
      <w:r>
        <w:rPr>
          <w:kern w:val="22"/>
          <w:szCs w:val="22"/>
          <w:lang w:val="ru-RU"/>
        </w:rPr>
        <w:t>государств</w:t>
      </w:r>
      <w:r w:rsidR="003869BE" w:rsidRPr="008D6042">
        <w:rPr>
          <w:kern w:val="22"/>
          <w:szCs w:val="22"/>
          <w:lang w:val="ru-RU"/>
        </w:rPr>
        <w:t>,</w:t>
      </w:r>
      <w:r w:rsidRPr="008D6042">
        <w:rPr>
          <w:kern w:val="22"/>
          <w:szCs w:val="22"/>
          <w:lang w:val="ru-RU"/>
        </w:rPr>
        <w:t xml:space="preserve"> </w:t>
      </w:r>
      <w:r>
        <w:rPr>
          <w:kern w:val="22"/>
          <w:szCs w:val="22"/>
          <w:lang w:val="ru-RU"/>
        </w:rPr>
        <w:t>не связанных с экологическими вопросами членов</w:t>
      </w:r>
      <w:r w:rsidRPr="008D6042">
        <w:rPr>
          <w:kern w:val="22"/>
          <w:szCs w:val="22"/>
          <w:lang w:val="ru-RU"/>
        </w:rPr>
        <w:t xml:space="preserve"> </w:t>
      </w:r>
      <w:r>
        <w:rPr>
          <w:kern w:val="22"/>
          <w:szCs w:val="22"/>
          <w:lang w:val="ru-RU"/>
        </w:rPr>
        <w:t>кабинетов</w:t>
      </w:r>
      <w:r w:rsidR="003869BE" w:rsidRPr="008D6042">
        <w:rPr>
          <w:kern w:val="22"/>
          <w:szCs w:val="22"/>
          <w:lang w:val="ru-RU"/>
        </w:rPr>
        <w:t xml:space="preserve">, </w:t>
      </w:r>
      <w:r>
        <w:rPr>
          <w:kern w:val="22"/>
          <w:szCs w:val="22"/>
          <w:lang w:val="ru-RU"/>
        </w:rPr>
        <w:t>других</w:t>
      </w:r>
      <w:r w:rsidR="003869BE" w:rsidRPr="008D6042">
        <w:rPr>
          <w:kern w:val="22"/>
          <w:szCs w:val="22"/>
          <w:lang w:val="ru-RU"/>
        </w:rPr>
        <w:t xml:space="preserve"> </w:t>
      </w:r>
      <w:r>
        <w:rPr>
          <w:kern w:val="22"/>
          <w:szCs w:val="22"/>
          <w:lang w:val="ru-RU"/>
        </w:rPr>
        <w:t>государственных секторов и секторов экономики</w:t>
      </w:r>
      <w:r w:rsidR="003869BE" w:rsidRPr="008D6042">
        <w:rPr>
          <w:kern w:val="22"/>
          <w:szCs w:val="22"/>
          <w:lang w:val="ru-RU"/>
        </w:rPr>
        <w:t>?</w:t>
      </w:r>
    </w:p>
    <w:p w14:paraId="75C3C575" w14:textId="40446D81" w:rsidR="003869BE" w:rsidRPr="000C4DC9" w:rsidRDefault="000C4DC9" w:rsidP="00947587">
      <w:pPr>
        <w:pStyle w:val="ListParagraph"/>
        <w:numPr>
          <w:ilvl w:val="0"/>
          <w:numId w:val="18"/>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Какие</w:t>
      </w:r>
      <w:r w:rsidRPr="000C4DC9">
        <w:rPr>
          <w:kern w:val="22"/>
          <w:szCs w:val="22"/>
          <w:lang w:val="ru-RU"/>
        </w:rPr>
        <w:t xml:space="preserve"> </w:t>
      </w:r>
      <w:r>
        <w:rPr>
          <w:kern w:val="22"/>
          <w:szCs w:val="22"/>
          <w:lang w:val="ru-RU"/>
        </w:rPr>
        <w:t>элементы</w:t>
      </w:r>
      <w:r w:rsidRPr="000C4DC9">
        <w:rPr>
          <w:kern w:val="22"/>
          <w:szCs w:val="22"/>
          <w:lang w:val="ru-RU"/>
        </w:rPr>
        <w:t xml:space="preserve"> </w:t>
      </w:r>
      <w:r>
        <w:rPr>
          <w:kern w:val="22"/>
          <w:szCs w:val="22"/>
          <w:lang w:val="ru-RU"/>
        </w:rPr>
        <w:t>необходимы</w:t>
      </w:r>
      <w:r w:rsidRPr="000C4DC9">
        <w:rPr>
          <w:kern w:val="22"/>
          <w:szCs w:val="22"/>
          <w:lang w:val="ru-RU"/>
        </w:rPr>
        <w:t xml:space="preserve"> </w:t>
      </w:r>
      <w:r>
        <w:rPr>
          <w:kern w:val="22"/>
          <w:szCs w:val="22"/>
          <w:lang w:val="ru-RU"/>
        </w:rPr>
        <w:t>для</w:t>
      </w:r>
      <w:r w:rsidRPr="000C4DC9">
        <w:rPr>
          <w:kern w:val="22"/>
          <w:szCs w:val="22"/>
          <w:lang w:val="ru-RU"/>
        </w:rPr>
        <w:t xml:space="preserve"> </w:t>
      </w:r>
      <w:r>
        <w:rPr>
          <w:kern w:val="22"/>
          <w:szCs w:val="22"/>
          <w:lang w:val="ru-RU"/>
        </w:rPr>
        <w:t>изменения</w:t>
      </w:r>
      <w:r w:rsidRPr="000C4DC9">
        <w:rPr>
          <w:kern w:val="22"/>
          <w:szCs w:val="22"/>
          <w:lang w:val="ru-RU"/>
        </w:rPr>
        <w:t xml:space="preserve"> </w:t>
      </w:r>
      <w:r>
        <w:rPr>
          <w:kern w:val="22"/>
          <w:szCs w:val="22"/>
          <w:lang w:val="ru-RU"/>
        </w:rPr>
        <w:t>ситуации в области коммуникации и информационно-просветительской деятельности в сфере биоразнообразия</w:t>
      </w:r>
      <w:r w:rsidR="003869BE" w:rsidRPr="000C4DC9">
        <w:rPr>
          <w:kern w:val="22"/>
          <w:szCs w:val="22"/>
          <w:lang w:val="ru-RU"/>
        </w:rPr>
        <w:t>?</w:t>
      </w:r>
    </w:p>
    <w:p w14:paraId="727B10DD" w14:textId="55DBFE88" w:rsidR="003869BE" w:rsidRPr="000C4DC9" w:rsidRDefault="000C4DC9" w:rsidP="00947587">
      <w:pPr>
        <w:pStyle w:val="ListParagraph"/>
        <w:numPr>
          <w:ilvl w:val="0"/>
          <w:numId w:val="18"/>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Является</w:t>
      </w:r>
      <w:r w:rsidRPr="00813D5F">
        <w:rPr>
          <w:kern w:val="22"/>
          <w:szCs w:val="22"/>
          <w:lang w:val="ru-RU"/>
        </w:rPr>
        <w:t xml:space="preserve"> </w:t>
      </w:r>
      <w:r>
        <w:rPr>
          <w:kern w:val="22"/>
          <w:szCs w:val="22"/>
          <w:lang w:val="ru-RU"/>
        </w:rPr>
        <w:t>ли</w:t>
      </w:r>
      <w:r w:rsidRPr="00813D5F">
        <w:rPr>
          <w:kern w:val="22"/>
          <w:szCs w:val="22"/>
          <w:lang w:val="ru-RU"/>
        </w:rPr>
        <w:t xml:space="preserve"> </w:t>
      </w:r>
      <w:r>
        <w:rPr>
          <w:kern w:val="22"/>
          <w:szCs w:val="22"/>
          <w:lang w:val="ru-RU"/>
        </w:rPr>
        <w:t>биоразнообразие</w:t>
      </w:r>
      <w:r w:rsidR="003869BE" w:rsidRPr="00813D5F">
        <w:rPr>
          <w:kern w:val="22"/>
          <w:szCs w:val="22"/>
          <w:lang w:val="ru-RU"/>
        </w:rPr>
        <w:t xml:space="preserve"> </w:t>
      </w:r>
      <w:r w:rsidR="00813D5F">
        <w:rPr>
          <w:kern w:val="22"/>
          <w:szCs w:val="22"/>
          <w:lang w:val="ru-RU"/>
        </w:rPr>
        <w:t>именно той</w:t>
      </w:r>
      <w:r w:rsidRPr="00813D5F">
        <w:rPr>
          <w:kern w:val="22"/>
          <w:szCs w:val="22"/>
          <w:lang w:val="ru-RU"/>
        </w:rPr>
        <w:t xml:space="preserve"> </w:t>
      </w:r>
      <w:r>
        <w:rPr>
          <w:kern w:val="22"/>
          <w:szCs w:val="22"/>
          <w:lang w:val="ru-RU"/>
        </w:rPr>
        <w:t>концепцией</w:t>
      </w:r>
      <w:r w:rsidR="00813D5F" w:rsidRPr="00813D5F">
        <w:rPr>
          <w:kern w:val="22"/>
          <w:szCs w:val="22"/>
          <w:lang w:val="ru-RU"/>
        </w:rPr>
        <w:t>,</w:t>
      </w:r>
      <w:r w:rsidR="00813D5F">
        <w:rPr>
          <w:kern w:val="22"/>
          <w:szCs w:val="22"/>
          <w:lang w:val="ru-RU"/>
        </w:rPr>
        <w:t xml:space="preserve"> которую следует преподносить</w:t>
      </w:r>
      <w:r w:rsidR="003869BE" w:rsidRPr="00813D5F">
        <w:rPr>
          <w:kern w:val="22"/>
          <w:szCs w:val="22"/>
          <w:lang w:val="ru-RU"/>
        </w:rPr>
        <w:t xml:space="preserve">? </w:t>
      </w:r>
      <w:r>
        <w:rPr>
          <w:kern w:val="22"/>
          <w:szCs w:val="22"/>
          <w:lang w:val="ru-RU"/>
        </w:rPr>
        <w:t xml:space="preserve">Не требуется ли </w:t>
      </w:r>
      <w:r w:rsidR="00813D5F">
        <w:rPr>
          <w:kern w:val="22"/>
          <w:szCs w:val="22"/>
          <w:lang w:val="ru-RU"/>
        </w:rPr>
        <w:t>смена названия</w:t>
      </w:r>
      <w:r w:rsidR="002C474F" w:rsidRPr="000C4DC9">
        <w:rPr>
          <w:kern w:val="22"/>
          <w:szCs w:val="22"/>
          <w:lang w:val="ru-RU"/>
        </w:rPr>
        <w:t>?</w:t>
      </w:r>
    </w:p>
    <w:p w14:paraId="7642D5C2" w14:textId="6BBD2E12" w:rsidR="003869BE" w:rsidRPr="00813D5F" w:rsidRDefault="00813D5F"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ru-RU"/>
        </w:rPr>
      </w:pPr>
      <w:r>
        <w:rPr>
          <w:kern w:val="22"/>
          <w:szCs w:val="22"/>
          <w:lang w:val="ru-RU"/>
        </w:rPr>
        <w:t>По</w:t>
      </w:r>
      <w:r w:rsidRPr="00813D5F">
        <w:rPr>
          <w:kern w:val="22"/>
          <w:szCs w:val="22"/>
          <w:lang w:val="ru-RU"/>
        </w:rPr>
        <w:t xml:space="preserve"> </w:t>
      </w:r>
      <w:r>
        <w:rPr>
          <w:kern w:val="22"/>
          <w:szCs w:val="22"/>
          <w:lang w:val="ru-RU"/>
        </w:rPr>
        <w:t>итогам</w:t>
      </w:r>
      <w:r w:rsidRPr="00813D5F">
        <w:rPr>
          <w:kern w:val="22"/>
          <w:szCs w:val="22"/>
          <w:lang w:val="ru-RU"/>
        </w:rPr>
        <w:t xml:space="preserve"> </w:t>
      </w:r>
      <w:r>
        <w:rPr>
          <w:kern w:val="22"/>
          <w:szCs w:val="22"/>
          <w:lang w:val="ru-RU"/>
        </w:rPr>
        <w:t>диалога</w:t>
      </w:r>
      <w:r w:rsidRPr="00813D5F">
        <w:rPr>
          <w:kern w:val="22"/>
          <w:szCs w:val="22"/>
          <w:lang w:val="ru-RU"/>
        </w:rPr>
        <w:t xml:space="preserve"> </w:t>
      </w:r>
      <w:r>
        <w:rPr>
          <w:kern w:val="22"/>
          <w:szCs w:val="22"/>
          <w:lang w:val="ru-RU"/>
        </w:rPr>
        <w:t>были</w:t>
      </w:r>
      <w:r w:rsidRPr="00813D5F">
        <w:rPr>
          <w:kern w:val="22"/>
          <w:szCs w:val="22"/>
          <w:lang w:val="ru-RU"/>
        </w:rPr>
        <w:t xml:space="preserve"> </w:t>
      </w:r>
      <w:r>
        <w:rPr>
          <w:kern w:val="22"/>
          <w:szCs w:val="22"/>
          <w:lang w:val="ru-RU"/>
        </w:rPr>
        <w:t>сделаны следующие основные</w:t>
      </w:r>
      <w:r w:rsidRPr="00813D5F">
        <w:rPr>
          <w:kern w:val="22"/>
          <w:szCs w:val="22"/>
          <w:lang w:val="ru-RU"/>
        </w:rPr>
        <w:t xml:space="preserve"> </w:t>
      </w:r>
      <w:r>
        <w:rPr>
          <w:kern w:val="22"/>
          <w:szCs w:val="22"/>
          <w:lang w:val="ru-RU"/>
        </w:rPr>
        <w:t>выводы</w:t>
      </w:r>
      <w:r w:rsidR="003869BE" w:rsidRPr="00813D5F">
        <w:rPr>
          <w:kern w:val="22"/>
          <w:szCs w:val="22"/>
          <w:lang w:val="ru-RU"/>
        </w:rPr>
        <w:t>:</w:t>
      </w:r>
    </w:p>
    <w:p w14:paraId="7D0F6DD5" w14:textId="50E1A6F7" w:rsidR="003869BE" w:rsidRPr="00F017B3" w:rsidRDefault="00813D5F"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Существует</w:t>
      </w:r>
      <w:r w:rsidRPr="00813D5F">
        <w:rPr>
          <w:kern w:val="22"/>
          <w:szCs w:val="22"/>
          <w:lang w:val="ru-RU"/>
        </w:rPr>
        <w:t xml:space="preserve"> </w:t>
      </w:r>
      <w:r>
        <w:rPr>
          <w:kern w:val="22"/>
          <w:szCs w:val="22"/>
          <w:lang w:val="ru-RU"/>
        </w:rPr>
        <w:t>узкое</w:t>
      </w:r>
      <w:r w:rsidRPr="00813D5F">
        <w:rPr>
          <w:kern w:val="22"/>
          <w:szCs w:val="22"/>
          <w:lang w:val="ru-RU"/>
        </w:rPr>
        <w:t xml:space="preserve"> </w:t>
      </w:r>
      <w:r>
        <w:rPr>
          <w:kern w:val="22"/>
          <w:szCs w:val="22"/>
          <w:lang w:val="ru-RU"/>
        </w:rPr>
        <w:t>окно</w:t>
      </w:r>
      <w:r w:rsidRPr="00813D5F">
        <w:rPr>
          <w:kern w:val="22"/>
          <w:szCs w:val="22"/>
          <w:lang w:val="ru-RU"/>
        </w:rPr>
        <w:t xml:space="preserve"> </w:t>
      </w:r>
      <w:r>
        <w:rPr>
          <w:kern w:val="22"/>
          <w:szCs w:val="22"/>
          <w:lang w:val="ru-RU"/>
        </w:rPr>
        <w:t>возможностей</w:t>
      </w:r>
      <w:r w:rsidRPr="00813D5F">
        <w:rPr>
          <w:kern w:val="22"/>
          <w:szCs w:val="22"/>
          <w:lang w:val="ru-RU"/>
        </w:rPr>
        <w:t xml:space="preserve"> </w:t>
      </w:r>
      <w:r>
        <w:rPr>
          <w:kern w:val="22"/>
          <w:szCs w:val="22"/>
          <w:lang w:val="ru-RU"/>
        </w:rPr>
        <w:t>незадолго</w:t>
      </w:r>
      <w:r w:rsidRPr="00813D5F">
        <w:rPr>
          <w:kern w:val="22"/>
          <w:szCs w:val="22"/>
          <w:lang w:val="ru-RU"/>
        </w:rPr>
        <w:t xml:space="preserve"> </w:t>
      </w:r>
      <w:r>
        <w:rPr>
          <w:kern w:val="22"/>
          <w:szCs w:val="22"/>
          <w:lang w:val="ru-RU"/>
        </w:rPr>
        <w:t>до</w:t>
      </w:r>
      <w:r w:rsidRPr="00813D5F">
        <w:rPr>
          <w:kern w:val="22"/>
          <w:szCs w:val="22"/>
          <w:lang w:val="ru-RU"/>
        </w:rPr>
        <w:t xml:space="preserve"> </w:t>
      </w:r>
      <w:r>
        <w:rPr>
          <w:kern w:val="22"/>
          <w:szCs w:val="22"/>
          <w:lang w:val="ru-RU"/>
        </w:rPr>
        <w:t>наступления</w:t>
      </w:r>
      <w:r w:rsidR="003869BE" w:rsidRPr="00813D5F">
        <w:rPr>
          <w:kern w:val="22"/>
          <w:szCs w:val="22"/>
          <w:lang w:val="ru-RU"/>
        </w:rPr>
        <w:t xml:space="preserve"> 2020</w:t>
      </w:r>
      <w:r w:rsidRPr="00813D5F">
        <w:rPr>
          <w:kern w:val="22"/>
          <w:szCs w:val="22"/>
          <w:lang w:val="ru-RU"/>
        </w:rPr>
        <w:t xml:space="preserve"> </w:t>
      </w:r>
      <w:r>
        <w:rPr>
          <w:kern w:val="22"/>
          <w:szCs w:val="22"/>
          <w:lang w:val="ru-RU"/>
        </w:rPr>
        <w:t>года</w:t>
      </w:r>
      <w:r w:rsidR="003869BE" w:rsidRPr="00813D5F">
        <w:rPr>
          <w:kern w:val="22"/>
          <w:szCs w:val="22"/>
          <w:lang w:val="ru-RU"/>
        </w:rPr>
        <w:t xml:space="preserve"> </w:t>
      </w:r>
      <w:r>
        <w:rPr>
          <w:kern w:val="22"/>
          <w:szCs w:val="22"/>
          <w:lang w:val="ru-RU"/>
        </w:rPr>
        <w:t>по изменению общественного восприятия биоразнообразия и стимулированию преобразований</w:t>
      </w:r>
      <w:r w:rsidR="003869BE" w:rsidRPr="00813D5F">
        <w:rPr>
          <w:kern w:val="22"/>
          <w:szCs w:val="22"/>
          <w:lang w:val="ru-RU"/>
        </w:rPr>
        <w:t xml:space="preserve">. </w:t>
      </w:r>
      <w:r>
        <w:rPr>
          <w:kern w:val="22"/>
          <w:szCs w:val="22"/>
          <w:lang w:val="ru-RU"/>
        </w:rPr>
        <w:t>Коммуникационная</w:t>
      </w:r>
      <w:r w:rsidRPr="00813D5F">
        <w:rPr>
          <w:kern w:val="22"/>
          <w:szCs w:val="22"/>
          <w:lang w:val="ru-RU"/>
        </w:rPr>
        <w:t xml:space="preserve"> </w:t>
      </w:r>
      <w:r>
        <w:rPr>
          <w:kern w:val="22"/>
          <w:szCs w:val="22"/>
          <w:lang w:val="ru-RU"/>
        </w:rPr>
        <w:t>деятельность</w:t>
      </w:r>
      <w:r w:rsidRPr="00813D5F">
        <w:rPr>
          <w:kern w:val="22"/>
          <w:szCs w:val="22"/>
          <w:lang w:val="ru-RU"/>
        </w:rPr>
        <w:t xml:space="preserve"> </w:t>
      </w:r>
      <w:r>
        <w:rPr>
          <w:kern w:val="22"/>
          <w:szCs w:val="22"/>
          <w:lang w:val="ru-RU"/>
        </w:rPr>
        <w:t>должн</w:t>
      </w:r>
      <w:r w:rsidR="008F1B2E">
        <w:rPr>
          <w:kern w:val="22"/>
          <w:szCs w:val="22"/>
          <w:lang w:val="ru-RU"/>
        </w:rPr>
        <w:t>а</w:t>
      </w:r>
      <w:r w:rsidRPr="00813D5F">
        <w:rPr>
          <w:kern w:val="22"/>
          <w:szCs w:val="22"/>
          <w:lang w:val="ru-RU"/>
        </w:rPr>
        <w:t xml:space="preserve"> </w:t>
      </w:r>
      <w:r>
        <w:rPr>
          <w:kern w:val="22"/>
          <w:szCs w:val="22"/>
          <w:lang w:val="ru-RU"/>
        </w:rPr>
        <w:t>выйти</w:t>
      </w:r>
      <w:r w:rsidRPr="00813D5F">
        <w:rPr>
          <w:kern w:val="22"/>
          <w:szCs w:val="22"/>
          <w:lang w:val="ru-RU"/>
        </w:rPr>
        <w:t xml:space="preserve"> </w:t>
      </w:r>
      <w:r>
        <w:rPr>
          <w:kern w:val="22"/>
          <w:szCs w:val="22"/>
          <w:lang w:val="ru-RU"/>
        </w:rPr>
        <w:t>за</w:t>
      </w:r>
      <w:r w:rsidRPr="00813D5F">
        <w:rPr>
          <w:kern w:val="22"/>
          <w:szCs w:val="22"/>
          <w:lang w:val="ru-RU"/>
        </w:rPr>
        <w:t xml:space="preserve"> </w:t>
      </w:r>
      <w:r>
        <w:rPr>
          <w:kern w:val="22"/>
          <w:szCs w:val="22"/>
          <w:lang w:val="ru-RU"/>
        </w:rPr>
        <w:t>рамки повышения осведомленности, чтобы привести к изменению моделей поведения или</w:t>
      </w:r>
      <w:r w:rsidR="003E1A18">
        <w:rPr>
          <w:kern w:val="22"/>
          <w:szCs w:val="22"/>
          <w:lang w:val="ru-RU"/>
        </w:rPr>
        <w:t xml:space="preserve"> «усовершенствованиям»</w:t>
      </w:r>
      <w:r w:rsidR="003869BE" w:rsidRPr="00813D5F">
        <w:rPr>
          <w:kern w:val="22"/>
          <w:szCs w:val="22"/>
          <w:lang w:val="ru-RU"/>
        </w:rPr>
        <w:t xml:space="preserve">. </w:t>
      </w:r>
      <w:r w:rsidR="003E1A18">
        <w:rPr>
          <w:kern w:val="22"/>
          <w:szCs w:val="22"/>
          <w:lang w:val="ru-RU"/>
        </w:rPr>
        <w:t>Главная</w:t>
      </w:r>
      <w:r w:rsidR="003E1A18" w:rsidRPr="00F017B3">
        <w:rPr>
          <w:kern w:val="22"/>
          <w:szCs w:val="22"/>
          <w:lang w:val="ru-RU"/>
        </w:rPr>
        <w:t xml:space="preserve"> </w:t>
      </w:r>
      <w:r w:rsidR="003E1A18">
        <w:rPr>
          <w:kern w:val="22"/>
          <w:szCs w:val="22"/>
          <w:lang w:val="ru-RU"/>
        </w:rPr>
        <w:t>задача</w:t>
      </w:r>
      <w:r w:rsidR="003E1A18" w:rsidRPr="00F017B3">
        <w:rPr>
          <w:kern w:val="22"/>
          <w:szCs w:val="22"/>
          <w:lang w:val="ru-RU"/>
        </w:rPr>
        <w:t xml:space="preserve"> </w:t>
      </w:r>
      <w:r w:rsidR="003E1A18">
        <w:rPr>
          <w:kern w:val="22"/>
          <w:szCs w:val="22"/>
          <w:lang w:val="ru-RU"/>
        </w:rPr>
        <w:t>состоит</w:t>
      </w:r>
      <w:r w:rsidR="003E1A18" w:rsidRPr="00F017B3">
        <w:rPr>
          <w:kern w:val="22"/>
          <w:szCs w:val="22"/>
          <w:lang w:val="ru-RU"/>
        </w:rPr>
        <w:t xml:space="preserve"> </w:t>
      </w:r>
      <w:r w:rsidR="003E1A18">
        <w:rPr>
          <w:kern w:val="22"/>
          <w:szCs w:val="22"/>
          <w:lang w:val="ru-RU"/>
        </w:rPr>
        <w:t>в</w:t>
      </w:r>
      <w:r w:rsidR="003E1A18" w:rsidRPr="00F017B3">
        <w:rPr>
          <w:kern w:val="22"/>
          <w:szCs w:val="22"/>
          <w:lang w:val="ru-RU"/>
        </w:rPr>
        <w:t xml:space="preserve"> </w:t>
      </w:r>
      <w:r w:rsidR="003E1A18">
        <w:rPr>
          <w:kern w:val="22"/>
          <w:szCs w:val="22"/>
          <w:lang w:val="ru-RU"/>
        </w:rPr>
        <w:t>том</w:t>
      </w:r>
      <w:r w:rsidR="003E1A18" w:rsidRPr="00F017B3">
        <w:rPr>
          <w:kern w:val="22"/>
          <w:szCs w:val="22"/>
          <w:lang w:val="ru-RU"/>
        </w:rPr>
        <w:t xml:space="preserve">, </w:t>
      </w:r>
      <w:r w:rsidR="003E1A18">
        <w:rPr>
          <w:kern w:val="22"/>
          <w:szCs w:val="22"/>
          <w:lang w:val="ru-RU"/>
        </w:rPr>
        <w:t>чтобы</w:t>
      </w:r>
      <w:r w:rsidR="003E1A18" w:rsidRPr="00F017B3">
        <w:rPr>
          <w:kern w:val="22"/>
          <w:szCs w:val="22"/>
          <w:lang w:val="ru-RU"/>
        </w:rPr>
        <w:t xml:space="preserve"> </w:t>
      </w:r>
      <w:r w:rsidR="00F017B3">
        <w:rPr>
          <w:kern w:val="22"/>
          <w:szCs w:val="22"/>
          <w:lang w:val="ru-RU"/>
        </w:rPr>
        <w:t>добиться понимания</w:t>
      </w:r>
      <w:r w:rsidR="00F017B3" w:rsidRPr="00F017B3">
        <w:rPr>
          <w:kern w:val="22"/>
          <w:szCs w:val="22"/>
          <w:lang w:val="ru-RU"/>
        </w:rPr>
        <w:t xml:space="preserve"> </w:t>
      </w:r>
      <w:r w:rsidR="00F017B3">
        <w:rPr>
          <w:kern w:val="22"/>
          <w:szCs w:val="22"/>
          <w:lang w:val="ru-RU"/>
        </w:rPr>
        <w:t>влияния</w:t>
      </w:r>
      <w:r w:rsidR="00F017B3" w:rsidRPr="00F017B3">
        <w:rPr>
          <w:kern w:val="22"/>
          <w:szCs w:val="22"/>
          <w:lang w:val="ru-RU"/>
        </w:rPr>
        <w:t xml:space="preserve"> </w:t>
      </w:r>
      <w:r w:rsidR="00F017B3">
        <w:rPr>
          <w:kern w:val="22"/>
          <w:szCs w:val="22"/>
          <w:lang w:val="ru-RU"/>
        </w:rPr>
        <w:t>на природу повседневных</w:t>
      </w:r>
      <w:r w:rsidR="00F017B3" w:rsidRPr="00F017B3">
        <w:rPr>
          <w:kern w:val="22"/>
          <w:szCs w:val="22"/>
          <w:lang w:val="ru-RU"/>
        </w:rPr>
        <w:t xml:space="preserve"> </w:t>
      </w:r>
      <w:r w:rsidR="00F017B3">
        <w:rPr>
          <w:kern w:val="22"/>
          <w:szCs w:val="22"/>
          <w:lang w:val="ru-RU"/>
        </w:rPr>
        <w:t>действий и решений</w:t>
      </w:r>
      <w:r w:rsidR="00F017B3" w:rsidRPr="00F017B3">
        <w:rPr>
          <w:kern w:val="22"/>
          <w:szCs w:val="22"/>
          <w:lang w:val="ru-RU"/>
        </w:rPr>
        <w:t xml:space="preserve"> </w:t>
      </w:r>
      <w:r w:rsidR="00F017B3">
        <w:rPr>
          <w:kern w:val="22"/>
          <w:szCs w:val="22"/>
          <w:lang w:val="ru-RU"/>
        </w:rPr>
        <w:t>отдельных людей.</w:t>
      </w:r>
    </w:p>
    <w:p w14:paraId="53F5760B" w14:textId="710AA74C" w:rsidR="003869BE" w:rsidRPr="002302DF" w:rsidRDefault="002302DF"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Необходимо</w:t>
      </w:r>
      <w:r w:rsidRPr="002302DF">
        <w:rPr>
          <w:kern w:val="22"/>
          <w:szCs w:val="22"/>
          <w:lang w:val="ru-RU"/>
        </w:rPr>
        <w:t xml:space="preserve"> </w:t>
      </w:r>
      <w:r>
        <w:rPr>
          <w:kern w:val="22"/>
          <w:szCs w:val="22"/>
          <w:lang w:val="ru-RU"/>
        </w:rPr>
        <w:t>изменение</w:t>
      </w:r>
      <w:r w:rsidRPr="002302DF">
        <w:rPr>
          <w:kern w:val="22"/>
          <w:szCs w:val="22"/>
          <w:lang w:val="ru-RU"/>
        </w:rPr>
        <w:t xml:space="preserve"> </w:t>
      </w:r>
      <w:r>
        <w:rPr>
          <w:kern w:val="22"/>
          <w:szCs w:val="22"/>
          <w:lang w:val="ru-RU"/>
        </w:rPr>
        <w:t>подхода</w:t>
      </w:r>
      <w:r w:rsidRPr="002302DF">
        <w:rPr>
          <w:kern w:val="22"/>
          <w:szCs w:val="22"/>
          <w:lang w:val="ru-RU"/>
        </w:rPr>
        <w:t xml:space="preserve"> </w:t>
      </w:r>
      <w:r>
        <w:rPr>
          <w:kern w:val="22"/>
          <w:szCs w:val="22"/>
          <w:lang w:val="ru-RU"/>
        </w:rPr>
        <w:t>с</w:t>
      </w:r>
      <w:r w:rsidRPr="002302DF">
        <w:rPr>
          <w:kern w:val="22"/>
          <w:szCs w:val="22"/>
          <w:lang w:val="ru-RU"/>
        </w:rPr>
        <w:t xml:space="preserve"> </w:t>
      </w:r>
      <w:r w:rsidR="003574C0">
        <w:rPr>
          <w:kern w:val="22"/>
          <w:szCs w:val="22"/>
          <w:lang w:val="ru-RU"/>
        </w:rPr>
        <w:t>задействованием</w:t>
      </w:r>
      <w:r w:rsidRPr="002302DF">
        <w:rPr>
          <w:kern w:val="22"/>
          <w:szCs w:val="22"/>
          <w:lang w:val="ru-RU"/>
        </w:rPr>
        <w:t xml:space="preserve"> </w:t>
      </w:r>
      <w:r>
        <w:rPr>
          <w:kern w:val="22"/>
          <w:szCs w:val="22"/>
          <w:lang w:val="ru-RU"/>
        </w:rPr>
        <w:t>силы</w:t>
      </w:r>
      <w:r w:rsidRPr="002302DF">
        <w:rPr>
          <w:kern w:val="22"/>
          <w:szCs w:val="22"/>
          <w:lang w:val="ru-RU"/>
        </w:rPr>
        <w:t xml:space="preserve"> </w:t>
      </w:r>
      <w:r>
        <w:rPr>
          <w:kern w:val="22"/>
          <w:szCs w:val="22"/>
          <w:lang w:val="ru-RU"/>
        </w:rPr>
        <w:t>повествования</w:t>
      </w:r>
      <w:r w:rsidR="003869BE" w:rsidRPr="002302DF">
        <w:rPr>
          <w:kern w:val="22"/>
          <w:szCs w:val="22"/>
          <w:lang w:val="ru-RU"/>
        </w:rPr>
        <w:t xml:space="preserve"> </w:t>
      </w:r>
      <w:r>
        <w:rPr>
          <w:kern w:val="22"/>
          <w:szCs w:val="22"/>
          <w:lang w:val="ru-RU"/>
        </w:rPr>
        <w:t>для</w:t>
      </w:r>
      <w:r w:rsidRPr="002302DF">
        <w:rPr>
          <w:kern w:val="22"/>
          <w:szCs w:val="22"/>
          <w:lang w:val="ru-RU"/>
        </w:rPr>
        <w:t xml:space="preserve"> </w:t>
      </w:r>
      <w:r w:rsidR="003574C0">
        <w:rPr>
          <w:kern w:val="22"/>
          <w:szCs w:val="22"/>
          <w:lang w:val="ru-RU"/>
        </w:rPr>
        <w:t>завоевания сердец</w:t>
      </w:r>
      <w:r w:rsidRPr="002302DF">
        <w:rPr>
          <w:kern w:val="22"/>
          <w:szCs w:val="22"/>
          <w:lang w:val="ru-RU"/>
        </w:rPr>
        <w:t xml:space="preserve"> </w:t>
      </w:r>
      <w:r>
        <w:rPr>
          <w:kern w:val="22"/>
          <w:szCs w:val="22"/>
          <w:lang w:val="ru-RU"/>
        </w:rPr>
        <w:t>и</w:t>
      </w:r>
      <w:r w:rsidRPr="002302DF">
        <w:rPr>
          <w:kern w:val="22"/>
          <w:szCs w:val="22"/>
          <w:lang w:val="ru-RU"/>
        </w:rPr>
        <w:t xml:space="preserve"> </w:t>
      </w:r>
      <w:r>
        <w:rPr>
          <w:kern w:val="22"/>
          <w:szCs w:val="22"/>
          <w:lang w:val="ru-RU"/>
        </w:rPr>
        <w:t>умов</w:t>
      </w:r>
      <w:r w:rsidRPr="002302DF">
        <w:rPr>
          <w:kern w:val="22"/>
          <w:szCs w:val="22"/>
          <w:lang w:val="ru-RU"/>
        </w:rPr>
        <w:t xml:space="preserve"> </w:t>
      </w:r>
      <w:r>
        <w:rPr>
          <w:kern w:val="22"/>
          <w:szCs w:val="22"/>
          <w:lang w:val="ru-RU"/>
        </w:rPr>
        <w:t>людей</w:t>
      </w:r>
      <w:r w:rsidR="003869BE" w:rsidRPr="002302DF">
        <w:rPr>
          <w:kern w:val="22"/>
          <w:szCs w:val="22"/>
          <w:lang w:val="ru-RU"/>
        </w:rPr>
        <w:t xml:space="preserve"> – </w:t>
      </w:r>
      <w:r>
        <w:rPr>
          <w:kern w:val="22"/>
          <w:szCs w:val="22"/>
          <w:lang w:val="ru-RU"/>
        </w:rPr>
        <w:t>внимание должно быть сосредоточено на сообщении решений для конкретных действий.</w:t>
      </w:r>
    </w:p>
    <w:p w14:paraId="0ABE72F8" w14:textId="151F7825" w:rsidR="003869BE" w:rsidRPr="003574C0" w:rsidRDefault="003574C0"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Важно</w:t>
      </w:r>
      <w:r w:rsidRPr="003574C0">
        <w:rPr>
          <w:kern w:val="22"/>
          <w:szCs w:val="22"/>
          <w:lang w:val="ru-RU"/>
        </w:rPr>
        <w:t xml:space="preserve"> </w:t>
      </w:r>
      <w:r>
        <w:rPr>
          <w:kern w:val="22"/>
          <w:szCs w:val="22"/>
          <w:lang w:val="ru-RU"/>
        </w:rPr>
        <w:t>создать</w:t>
      </w:r>
      <w:r w:rsidRPr="003574C0">
        <w:rPr>
          <w:kern w:val="22"/>
          <w:szCs w:val="22"/>
          <w:lang w:val="ru-RU"/>
        </w:rPr>
        <w:t xml:space="preserve"> </w:t>
      </w:r>
      <w:r>
        <w:rPr>
          <w:kern w:val="22"/>
          <w:szCs w:val="22"/>
          <w:lang w:val="ru-RU"/>
        </w:rPr>
        <w:t>глобальное</w:t>
      </w:r>
      <w:r w:rsidRPr="003574C0">
        <w:rPr>
          <w:kern w:val="22"/>
          <w:szCs w:val="22"/>
          <w:lang w:val="ru-RU"/>
        </w:rPr>
        <w:t xml:space="preserve"> </w:t>
      </w:r>
      <w:r>
        <w:rPr>
          <w:kern w:val="22"/>
          <w:szCs w:val="22"/>
          <w:lang w:val="ru-RU"/>
        </w:rPr>
        <w:t>движение</w:t>
      </w:r>
      <w:r w:rsidRPr="003574C0">
        <w:rPr>
          <w:kern w:val="22"/>
          <w:szCs w:val="22"/>
          <w:lang w:val="ru-RU"/>
        </w:rPr>
        <w:t xml:space="preserve">, </w:t>
      </w:r>
      <w:r>
        <w:rPr>
          <w:kern w:val="22"/>
          <w:szCs w:val="22"/>
          <w:lang w:val="ru-RU"/>
        </w:rPr>
        <w:t>включающее</w:t>
      </w:r>
      <w:r w:rsidRPr="003574C0">
        <w:rPr>
          <w:kern w:val="22"/>
          <w:szCs w:val="22"/>
          <w:lang w:val="ru-RU"/>
        </w:rPr>
        <w:t xml:space="preserve"> </w:t>
      </w:r>
      <w:r>
        <w:rPr>
          <w:kern w:val="22"/>
          <w:szCs w:val="22"/>
          <w:lang w:val="ru-RU"/>
        </w:rPr>
        <w:t>различные</w:t>
      </w:r>
      <w:r w:rsidRPr="003574C0">
        <w:rPr>
          <w:kern w:val="22"/>
          <w:szCs w:val="22"/>
          <w:lang w:val="ru-RU"/>
        </w:rPr>
        <w:t xml:space="preserve"> </w:t>
      </w:r>
      <w:r>
        <w:rPr>
          <w:kern w:val="22"/>
          <w:szCs w:val="22"/>
          <w:lang w:val="ru-RU"/>
        </w:rPr>
        <w:t>группы</w:t>
      </w:r>
      <w:r w:rsidRPr="003574C0">
        <w:rPr>
          <w:kern w:val="22"/>
          <w:szCs w:val="22"/>
          <w:lang w:val="ru-RU"/>
        </w:rPr>
        <w:t xml:space="preserve"> </w:t>
      </w:r>
      <w:r>
        <w:rPr>
          <w:kern w:val="22"/>
          <w:szCs w:val="22"/>
          <w:lang w:val="ru-RU"/>
        </w:rPr>
        <w:t>субъектов</w:t>
      </w:r>
      <w:r w:rsidRPr="003574C0">
        <w:rPr>
          <w:kern w:val="22"/>
          <w:szCs w:val="22"/>
          <w:lang w:val="ru-RU"/>
        </w:rPr>
        <w:t xml:space="preserve"> </w:t>
      </w:r>
      <w:r>
        <w:rPr>
          <w:kern w:val="22"/>
          <w:szCs w:val="22"/>
          <w:lang w:val="ru-RU"/>
        </w:rPr>
        <w:t>деятельности</w:t>
      </w:r>
      <w:r w:rsidR="003869BE" w:rsidRPr="003574C0">
        <w:rPr>
          <w:kern w:val="22"/>
          <w:szCs w:val="22"/>
          <w:lang w:val="ru-RU"/>
        </w:rPr>
        <w:t xml:space="preserve"> (</w:t>
      </w:r>
      <w:r>
        <w:rPr>
          <w:kern w:val="22"/>
          <w:szCs w:val="22"/>
          <w:lang w:val="ru-RU"/>
        </w:rPr>
        <w:t>природоохранные организации</w:t>
      </w:r>
      <w:r w:rsidR="003869BE" w:rsidRPr="003574C0">
        <w:rPr>
          <w:kern w:val="22"/>
          <w:szCs w:val="22"/>
          <w:lang w:val="ru-RU"/>
        </w:rPr>
        <w:t xml:space="preserve">, </w:t>
      </w:r>
      <w:r>
        <w:rPr>
          <w:kern w:val="22"/>
          <w:szCs w:val="22"/>
          <w:lang w:val="ru-RU"/>
        </w:rPr>
        <w:t>академические круги</w:t>
      </w:r>
      <w:r w:rsidR="003869BE" w:rsidRPr="003574C0">
        <w:rPr>
          <w:kern w:val="22"/>
          <w:szCs w:val="22"/>
          <w:lang w:val="ru-RU"/>
        </w:rPr>
        <w:t xml:space="preserve">, </w:t>
      </w:r>
      <w:r>
        <w:rPr>
          <w:kern w:val="22"/>
          <w:szCs w:val="22"/>
          <w:lang w:val="ru-RU"/>
        </w:rPr>
        <w:t>СМИ</w:t>
      </w:r>
      <w:r w:rsidR="003869BE" w:rsidRPr="003574C0">
        <w:rPr>
          <w:kern w:val="22"/>
          <w:szCs w:val="22"/>
          <w:lang w:val="ru-RU"/>
        </w:rPr>
        <w:t xml:space="preserve">, </w:t>
      </w:r>
      <w:r w:rsidR="008F1B2E">
        <w:rPr>
          <w:kern w:val="22"/>
          <w:szCs w:val="22"/>
          <w:lang w:val="ru-RU"/>
        </w:rPr>
        <w:t>деловые круги</w:t>
      </w:r>
      <w:r w:rsidR="003869BE" w:rsidRPr="003574C0">
        <w:rPr>
          <w:kern w:val="22"/>
          <w:szCs w:val="22"/>
          <w:lang w:val="ru-RU"/>
        </w:rPr>
        <w:t xml:space="preserve">, </w:t>
      </w:r>
      <w:r>
        <w:rPr>
          <w:kern w:val="22"/>
          <w:szCs w:val="22"/>
          <w:lang w:val="ru-RU"/>
        </w:rPr>
        <w:t>финанс</w:t>
      </w:r>
      <w:r w:rsidR="008F1B2E">
        <w:rPr>
          <w:kern w:val="22"/>
          <w:szCs w:val="22"/>
          <w:lang w:val="ru-RU"/>
        </w:rPr>
        <w:t>овые круги</w:t>
      </w:r>
      <w:r>
        <w:rPr>
          <w:kern w:val="22"/>
          <w:szCs w:val="22"/>
          <w:lang w:val="ru-RU"/>
        </w:rPr>
        <w:t xml:space="preserve"> и т. д</w:t>
      </w:r>
      <w:r w:rsidR="003869BE" w:rsidRPr="003574C0">
        <w:rPr>
          <w:kern w:val="22"/>
          <w:szCs w:val="22"/>
          <w:lang w:val="ru-RU"/>
        </w:rPr>
        <w:t>.)</w:t>
      </w:r>
      <w:r>
        <w:rPr>
          <w:kern w:val="22"/>
          <w:szCs w:val="22"/>
          <w:lang w:val="ru-RU"/>
        </w:rPr>
        <w:t>,</w:t>
      </w:r>
      <w:r w:rsidR="003869BE" w:rsidRPr="003574C0">
        <w:rPr>
          <w:kern w:val="22"/>
          <w:szCs w:val="22"/>
          <w:lang w:val="ru-RU"/>
        </w:rPr>
        <w:t xml:space="preserve"> </w:t>
      </w:r>
      <w:r>
        <w:rPr>
          <w:kern w:val="22"/>
          <w:szCs w:val="22"/>
          <w:lang w:val="ru-RU"/>
        </w:rPr>
        <w:t>для преодоления разобщенности и устранения расхождений между сохранением биоразнообразия, устойчивым развитием и другими концепциями.</w:t>
      </w:r>
    </w:p>
    <w:p w14:paraId="474D47F2" w14:textId="7FF78C1D" w:rsidR="003869BE" w:rsidRPr="00E5397A" w:rsidRDefault="00494CE2"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Требуется</w:t>
      </w:r>
      <w:r w:rsidRPr="00494CE2">
        <w:rPr>
          <w:kern w:val="22"/>
          <w:szCs w:val="22"/>
          <w:lang w:val="ru-RU"/>
        </w:rPr>
        <w:t xml:space="preserve"> «</w:t>
      </w:r>
      <w:r>
        <w:rPr>
          <w:kern w:val="22"/>
          <w:szCs w:val="22"/>
          <w:lang w:val="ru-RU"/>
        </w:rPr>
        <w:t>флотилия</w:t>
      </w:r>
      <w:r w:rsidRPr="00494CE2">
        <w:rPr>
          <w:kern w:val="22"/>
          <w:szCs w:val="22"/>
          <w:lang w:val="ru-RU"/>
        </w:rPr>
        <w:t xml:space="preserve">» </w:t>
      </w:r>
      <w:r>
        <w:rPr>
          <w:kern w:val="22"/>
          <w:szCs w:val="22"/>
          <w:lang w:val="ru-RU"/>
        </w:rPr>
        <w:t>партнеров</w:t>
      </w:r>
      <w:r w:rsidRPr="00494CE2">
        <w:rPr>
          <w:kern w:val="22"/>
          <w:szCs w:val="22"/>
          <w:lang w:val="ru-RU"/>
        </w:rPr>
        <w:t xml:space="preserve"> </w:t>
      </w:r>
      <w:r>
        <w:rPr>
          <w:kern w:val="22"/>
          <w:szCs w:val="22"/>
          <w:lang w:val="ru-RU"/>
        </w:rPr>
        <w:t>для</w:t>
      </w:r>
      <w:r w:rsidRPr="00494CE2">
        <w:rPr>
          <w:kern w:val="22"/>
          <w:szCs w:val="22"/>
          <w:lang w:val="ru-RU"/>
        </w:rPr>
        <w:t xml:space="preserve"> </w:t>
      </w:r>
      <w:r>
        <w:rPr>
          <w:kern w:val="22"/>
          <w:szCs w:val="22"/>
          <w:lang w:val="ru-RU"/>
        </w:rPr>
        <w:t>передачи</w:t>
      </w:r>
      <w:r w:rsidRPr="00494CE2">
        <w:rPr>
          <w:kern w:val="22"/>
          <w:szCs w:val="22"/>
          <w:lang w:val="ru-RU"/>
        </w:rPr>
        <w:t xml:space="preserve"> </w:t>
      </w:r>
      <w:r>
        <w:rPr>
          <w:kern w:val="22"/>
          <w:szCs w:val="22"/>
          <w:lang w:val="ru-RU"/>
        </w:rPr>
        <w:t>внятного</w:t>
      </w:r>
      <w:r w:rsidRPr="00494CE2">
        <w:rPr>
          <w:kern w:val="22"/>
          <w:szCs w:val="22"/>
          <w:lang w:val="ru-RU"/>
        </w:rPr>
        <w:t xml:space="preserve"> </w:t>
      </w:r>
      <w:r>
        <w:rPr>
          <w:kern w:val="22"/>
          <w:szCs w:val="22"/>
          <w:lang w:val="ru-RU"/>
        </w:rPr>
        <w:t>сообщения</w:t>
      </w:r>
      <w:r w:rsidRPr="00494CE2">
        <w:rPr>
          <w:kern w:val="22"/>
          <w:szCs w:val="22"/>
          <w:lang w:val="ru-RU"/>
        </w:rPr>
        <w:t xml:space="preserve">, </w:t>
      </w:r>
      <w:r>
        <w:rPr>
          <w:kern w:val="22"/>
          <w:szCs w:val="22"/>
          <w:lang w:val="ru-RU"/>
        </w:rPr>
        <w:t>вызывающего</w:t>
      </w:r>
      <w:r w:rsidRPr="00494CE2">
        <w:rPr>
          <w:kern w:val="22"/>
          <w:szCs w:val="22"/>
          <w:lang w:val="ru-RU"/>
        </w:rPr>
        <w:t xml:space="preserve"> </w:t>
      </w:r>
      <w:r>
        <w:rPr>
          <w:kern w:val="22"/>
          <w:szCs w:val="22"/>
          <w:lang w:val="ru-RU"/>
        </w:rPr>
        <w:t>чувство</w:t>
      </w:r>
      <w:r w:rsidRPr="00494CE2">
        <w:rPr>
          <w:kern w:val="22"/>
          <w:szCs w:val="22"/>
          <w:lang w:val="ru-RU"/>
        </w:rPr>
        <w:t xml:space="preserve"> </w:t>
      </w:r>
      <w:r>
        <w:rPr>
          <w:kern w:val="22"/>
          <w:szCs w:val="22"/>
          <w:lang w:val="ru-RU"/>
        </w:rPr>
        <w:t>безотлагательности</w:t>
      </w:r>
      <w:r w:rsidRPr="00494CE2">
        <w:rPr>
          <w:kern w:val="22"/>
          <w:szCs w:val="22"/>
          <w:lang w:val="ru-RU"/>
        </w:rPr>
        <w:t xml:space="preserve">, </w:t>
      </w:r>
      <w:r>
        <w:rPr>
          <w:kern w:val="22"/>
          <w:szCs w:val="22"/>
          <w:lang w:val="ru-RU"/>
        </w:rPr>
        <w:t>опирающегося на</w:t>
      </w:r>
      <w:r w:rsidR="00AB4A79">
        <w:rPr>
          <w:kern w:val="22"/>
          <w:szCs w:val="22"/>
          <w:lang w:val="ru-RU"/>
        </w:rPr>
        <w:t xml:space="preserve"> преимущества отдельных организаций и сетей</w:t>
      </w:r>
      <w:r>
        <w:rPr>
          <w:kern w:val="22"/>
          <w:szCs w:val="22"/>
          <w:lang w:val="ru-RU"/>
        </w:rPr>
        <w:t xml:space="preserve"> и</w:t>
      </w:r>
      <w:r w:rsidR="00AB4A79">
        <w:rPr>
          <w:kern w:val="22"/>
          <w:szCs w:val="22"/>
          <w:lang w:val="ru-RU"/>
        </w:rPr>
        <w:t xml:space="preserve"> использующего принцип взаимодополняемости</w:t>
      </w:r>
      <w:r w:rsidR="003869BE" w:rsidRPr="00494CE2">
        <w:rPr>
          <w:kern w:val="22"/>
          <w:szCs w:val="22"/>
          <w:lang w:val="ru-RU"/>
        </w:rPr>
        <w:t xml:space="preserve">. </w:t>
      </w:r>
      <w:r w:rsidR="00E5397A">
        <w:rPr>
          <w:kern w:val="22"/>
          <w:szCs w:val="22"/>
          <w:lang w:val="ru-RU"/>
        </w:rPr>
        <w:t>Основу</w:t>
      </w:r>
      <w:r w:rsidR="00AB4A79" w:rsidRPr="00E5397A">
        <w:rPr>
          <w:kern w:val="22"/>
          <w:szCs w:val="22"/>
          <w:lang w:val="ru-RU"/>
        </w:rPr>
        <w:t xml:space="preserve"> </w:t>
      </w:r>
      <w:r w:rsidR="00E5397A">
        <w:rPr>
          <w:kern w:val="22"/>
          <w:szCs w:val="22"/>
          <w:lang w:val="ru-RU"/>
        </w:rPr>
        <w:t>такого</w:t>
      </w:r>
      <w:r w:rsidR="00E5397A" w:rsidRPr="00E5397A">
        <w:rPr>
          <w:kern w:val="22"/>
          <w:szCs w:val="22"/>
          <w:lang w:val="ru-RU"/>
        </w:rPr>
        <w:t xml:space="preserve"> </w:t>
      </w:r>
      <w:r w:rsidR="00E5397A">
        <w:rPr>
          <w:kern w:val="22"/>
          <w:szCs w:val="22"/>
          <w:lang w:val="ru-RU"/>
        </w:rPr>
        <w:t>сообщения</w:t>
      </w:r>
      <w:r w:rsidR="00E5397A" w:rsidRPr="00E5397A">
        <w:rPr>
          <w:kern w:val="22"/>
          <w:szCs w:val="22"/>
          <w:lang w:val="ru-RU"/>
        </w:rPr>
        <w:t xml:space="preserve"> </w:t>
      </w:r>
      <w:r w:rsidR="00E5397A">
        <w:rPr>
          <w:kern w:val="22"/>
          <w:szCs w:val="22"/>
          <w:lang w:val="ru-RU"/>
        </w:rPr>
        <w:t>должны</w:t>
      </w:r>
      <w:r w:rsidR="00E5397A" w:rsidRPr="00E5397A">
        <w:rPr>
          <w:kern w:val="22"/>
          <w:szCs w:val="22"/>
          <w:lang w:val="ru-RU"/>
        </w:rPr>
        <w:t xml:space="preserve"> </w:t>
      </w:r>
      <w:r w:rsidR="00E5397A">
        <w:rPr>
          <w:kern w:val="22"/>
          <w:szCs w:val="22"/>
          <w:lang w:val="ru-RU"/>
        </w:rPr>
        <w:t>составлять</w:t>
      </w:r>
      <w:r w:rsidR="00E5397A" w:rsidRPr="00E5397A">
        <w:rPr>
          <w:kern w:val="22"/>
          <w:szCs w:val="22"/>
          <w:lang w:val="ru-RU"/>
        </w:rPr>
        <w:t xml:space="preserve"> </w:t>
      </w:r>
      <w:r w:rsidR="00E5397A">
        <w:rPr>
          <w:kern w:val="22"/>
          <w:szCs w:val="22"/>
          <w:lang w:val="ru-RU"/>
        </w:rPr>
        <w:t>обычные</w:t>
      </w:r>
      <w:r w:rsidR="00E5397A" w:rsidRPr="00E5397A">
        <w:rPr>
          <w:kern w:val="22"/>
          <w:szCs w:val="22"/>
          <w:lang w:val="ru-RU"/>
        </w:rPr>
        <w:t xml:space="preserve"> </w:t>
      </w:r>
      <w:r w:rsidR="00E5397A">
        <w:rPr>
          <w:kern w:val="22"/>
          <w:szCs w:val="22"/>
          <w:lang w:val="ru-RU"/>
        </w:rPr>
        <w:t>призывы</w:t>
      </w:r>
      <w:r w:rsidR="00E5397A" w:rsidRPr="00E5397A">
        <w:rPr>
          <w:kern w:val="22"/>
          <w:szCs w:val="22"/>
          <w:lang w:val="ru-RU"/>
        </w:rPr>
        <w:t xml:space="preserve"> </w:t>
      </w:r>
      <w:r w:rsidR="00E5397A">
        <w:rPr>
          <w:kern w:val="22"/>
          <w:szCs w:val="22"/>
          <w:lang w:val="ru-RU"/>
        </w:rPr>
        <w:t>на тему биоразнообразия.</w:t>
      </w:r>
    </w:p>
    <w:p w14:paraId="7ACDDD10" w14:textId="13EFB3EB" w:rsidR="003869BE" w:rsidRPr="00597D07" w:rsidRDefault="00E5397A"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Элементы</w:t>
      </w:r>
      <w:r w:rsidRPr="00597D07">
        <w:rPr>
          <w:kern w:val="22"/>
          <w:szCs w:val="22"/>
          <w:lang w:val="ru-RU"/>
        </w:rPr>
        <w:t xml:space="preserve"> </w:t>
      </w:r>
      <w:r>
        <w:rPr>
          <w:kern w:val="22"/>
          <w:szCs w:val="22"/>
          <w:lang w:val="ru-RU"/>
        </w:rPr>
        <w:t>успешной</w:t>
      </w:r>
      <w:r w:rsidRPr="00597D07">
        <w:rPr>
          <w:kern w:val="22"/>
          <w:szCs w:val="22"/>
          <w:lang w:val="ru-RU"/>
        </w:rPr>
        <w:t xml:space="preserve"> </w:t>
      </w:r>
      <w:r>
        <w:rPr>
          <w:kern w:val="22"/>
          <w:szCs w:val="22"/>
          <w:lang w:val="ru-RU"/>
        </w:rPr>
        <w:t>кампании</w:t>
      </w:r>
      <w:r w:rsidR="002C474F" w:rsidRPr="00597D07">
        <w:rPr>
          <w:kern w:val="22"/>
          <w:szCs w:val="22"/>
          <w:lang w:val="ru-RU"/>
        </w:rPr>
        <w:t>:</w:t>
      </w:r>
      <w:r w:rsidR="003869BE" w:rsidRPr="00597D07">
        <w:rPr>
          <w:kern w:val="22"/>
          <w:szCs w:val="22"/>
          <w:lang w:val="ru-RU"/>
        </w:rPr>
        <w:t xml:space="preserve"> </w:t>
      </w:r>
      <w:r>
        <w:rPr>
          <w:kern w:val="22"/>
          <w:szCs w:val="22"/>
          <w:lang w:val="ru-RU"/>
        </w:rPr>
        <w:t>четкая</w:t>
      </w:r>
      <w:r w:rsidRPr="00597D07">
        <w:rPr>
          <w:kern w:val="22"/>
          <w:szCs w:val="22"/>
          <w:lang w:val="ru-RU"/>
        </w:rPr>
        <w:t xml:space="preserve"> </w:t>
      </w:r>
      <w:r>
        <w:rPr>
          <w:kern w:val="22"/>
          <w:szCs w:val="22"/>
          <w:lang w:val="ru-RU"/>
        </w:rPr>
        <w:t>основная</w:t>
      </w:r>
      <w:r w:rsidRPr="00597D07">
        <w:rPr>
          <w:kern w:val="22"/>
          <w:szCs w:val="22"/>
          <w:lang w:val="ru-RU"/>
        </w:rPr>
        <w:t xml:space="preserve"> </w:t>
      </w:r>
      <w:r>
        <w:rPr>
          <w:kern w:val="22"/>
          <w:szCs w:val="22"/>
          <w:lang w:val="ru-RU"/>
        </w:rPr>
        <w:t>цель</w:t>
      </w:r>
      <w:r w:rsidR="003869BE" w:rsidRPr="00597D07">
        <w:rPr>
          <w:kern w:val="22"/>
          <w:szCs w:val="22"/>
          <w:lang w:val="ru-RU"/>
        </w:rPr>
        <w:t xml:space="preserve">; </w:t>
      </w:r>
      <w:r w:rsidR="001F212B">
        <w:rPr>
          <w:kern w:val="22"/>
          <w:szCs w:val="22"/>
          <w:lang w:val="ru-RU"/>
        </w:rPr>
        <w:t>установление</w:t>
      </w:r>
      <w:r w:rsidRPr="00597D07">
        <w:rPr>
          <w:kern w:val="22"/>
          <w:szCs w:val="22"/>
          <w:lang w:val="ru-RU"/>
        </w:rPr>
        <w:t xml:space="preserve"> </w:t>
      </w:r>
      <w:r>
        <w:rPr>
          <w:kern w:val="22"/>
          <w:szCs w:val="22"/>
          <w:lang w:val="ru-RU"/>
        </w:rPr>
        <w:t>сторон</w:t>
      </w:r>
      <w:r w:rsidRPr="00597D07">
        <w:rPr>
          <w:kern w:val="22"/>
          <w:szCs w:val="22"/>
          <w:lang w:val="ru-RU"/>
        </w:rPr>
        <w:t xml:space="preserve">, </w:t>
      </w:r>
      <w:r>
        <w:rPr>
          <w:kern w:val="22"/>
          <w:szCs w:val="22"/>
          <w:lang w:val="ru-RU"/>
        </w:rPr>
        <w:t>принимающих</w:t>
      </w:r>
      <w:r w:rsidRPr="00597D07">
        <w:rPr>
          <w:kern w:val="22"/>
          <w:szCs w:val="22"/>
          <w:lang w:val="ru-RU"/>
        </w:rPr>
        <w:t xml:space="preserve"> </w:t>
      </w:r>
      <w:r>
        <w:rPr>
          <w:kern w:val="22"/>
          <w:szCs w:val="22"/>
          <w:lang w:val="ru-RU"/>
        </w:rPr>
        <w:t>решения</w:t>
      </w:r>
      <w:r w:rsidRPr="00597D07">
        <w:rPr>
          <w:kern w:val="22"/>
          <w:szCs w:val="22"/>
          <w:lang w:val="ru-RU"/>
        </w:rPr>
        <w:t xml:space="preserve">, </w:t>
      </w:r>
      <w:r>
        <w:rPr>
          <w:kern w:val="22"/>
          <w:szCs w:val="22"/>
          <w:lang w:val="ru-RU"/>
        </w:rPr>
        <w:t>и</w:t>
      </w:r>
      <w:r w:rsidRPr="00597D07">
        <w:rPr>
          <w:kern w:val="22"/>
          <w:szCs w:val="22"/>
          <w:lang w:val="ru-RU"/>
        </w:rPr>
        <w:t xml:space="preserve"> </w:t>
      </w:r>
      <w:r>
        <w:rPr>
          <w:kern w:val="22"/>
          <w:szCs w:val="22"/>
          <w:lang w:val="ru-RU"/>
        </w:rPr>
        <w:t>причин</w:t>
      </w:r>
      <w:r w:rsidRPr="00597D07">
        <w:rPr>
          <w:kern w:val="22"/>
          <w:szCs w:val="22"/>
          <w:lang w:val="ru-RU"/>
        </w:rPr>
        <w:t xml:space="preserve"> </w:t>
      </w:r>
      <w:r>
        <w:rPr>
          <w:kern w:val="22"/>
          <w:szCs w:val="22"/>
          <w:lang w:val="ru-RU"/>
        </w:rPr>
        <w:t>их</w:t>
      </w:r>
      <w:r w:rsidRPr="00597D07">
        <w:rPr>
          <w:kern w:val="22"/>
          <w:szCs w:val="22"/>
          <w:lang w:val="ru-RU"/>
        </w:rPr>
        <w:t xml:space="preserve"> </w:t>
      </w:r>
      <w:r>
        <w:rPr>
          <w:kern w:val="22"/>
          <w:szCs w:val="22"/>
          <w:lang w:val="ru-RU"/>
        </w:rPr>
        <w:t>заинтересованности</w:t>
      </w:r>
      <w:r w:rsidR="003869BE" w:rsidRPr="00597D07">
        <w:rPr>
          <w:kern w:val="22"/>
          <w:szCs w:val="22"/>
          <w:lang w:val="ru-RU"/>
        </w:rPr>
        <w:t xml:space="preserve">; </w:t>
      </w:r>
      <w:r w:rsidR="00597D07">
        <w:rPr>
          <w:kern w:val="22"/>
          <w:szCs w:val="22"/>
          <w:lang w:val="ru-RU"/>
        </w:rPr>
        <w:t>график политических событий и целевая дата</w:t>
      </w:r>
      <w:r w:rsidR="003869BE" w:rsidRPr="00597D07">
        <w:rPr>
          <w:kern w:val="22"/>
          <w:szCs w:val="22"/>
          <w:lang w:val="ru-RU"/>
        </w:rPr>
        <w:t xml:space="preserve">; </w:t>
      </w:r>
      <w:r w:rsidR="00597D07">
        <w:rPr>
          <w:kern w:val="22"/>
          <w:szCs w:val="22"/>
          <w:lang w:val="ru-RU"/>
        </w:rPr>
        <w:t>обращения для этих политических событий и аудиторий</w:t>
      </w:r>
      <w:r w:rsidR="003869BE" w:rsidRPr="00597D07">
        <w:rPr>
          <w:kern w:val="22"/>
          <w:szCs w:val="22"/>
          <w:lang w:val="ru-RU"/>
        </w:rPr>
        <w:t xml:space="preserve">; </w:t>
      </w:r>
      <w:r w:rsidR="00597D07">
        <w:rPr>
          <w:kern w:val="22"/>
          <w:szCs w:val="22"/>
          <w:lang w:val="ru-RU"/>
        </w:rPr>
        <w:t>«тактика» в отношении конкретных действий.</w:t>
      </w:r>
    </w:p>
    <w:p w14:paraId="46A699F6" w14:textId="4DD705E8" w:rsidR="003869BE" w:rsidRPr="004556A5" w:rsidRDefault="00260003"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Социальные</w:t>
      </w:r>
      <w:r w:rsidRPr="00260003">
        <w:rPr>
          <w:kern w:val="22"/>
          <w:szCs w:val="22"/>
          <w:lang w:val="ru-RU"/>
        </w:rPr>
        <w:t xml:space="preserve"> </w:t>
      </w:r>
      <w:r>
        <w:rPr>
          <w:kern w:val="22"/>
          <w:szCs w:val="22"/>
          <w:lang w:val="ru-RU"/>
        </w:rPr>
        <w:t>сети</w:t>
      </w:r>
      <w:r w:rsidRPr="00260003">
        <w:rPr>
          <w:kern w:val="22"/>
          <w:szCs w:val="22"/>
          <w:lang w:val="ru-RU"/>
        </w:rPr>
        <w:t xml:space="preserve"> </w:t>
      </w:r>
      <w:r>
        <w:rPr>
          <w:kern w:val="22"/>
          <w:szCs w:val="22"/>
          <w:lang w:val="ru-RU"/>
        </w:rPr>
        <w:t>явля</w:t>
      </w:r>
      <w:r w:rsidR="00160AE9">
        <w:rPr>
          <w:kern w:val="22"/>
          <w:szCs w:val="22"/>
          <w:lang w:val="ru-RU"/>
        </w:rPr>
        <w:t>ю</w:t>
      </w:r>
      <w:r>
        <w:rPr>
          <w:kern w:val="22"/>
          <w:szCs w:val="22"/>
          <w:lang w:val="ru-RU"/>
        </w:rPr>
        <w:t>тся</w:t>
      </w:r>
      <w:r w:rsidRPr="00260003">
        <w:rPr>
          <w:kern w:val="22"/>
          <w:szCs w:val="22"/>
          <w:lang w:val="ru-RU"/>
        </w:rPr>
        <w:t xml:space="preserve"> </w:t>
      </w:r>
      <w:r>
        <w:rPr>
          <w:kern w:val="22"/>
          <w:szCs w:val="22"/>
          <w:lang w:val="ru-RU"/>
        </w:rPr>
        <w:t>ключевым</w:t>
      </w:r>
      <w:r w:rsidRPr="00260003">
        <w:rPr>
          <w:kern w:val="22"/>
          <w:szCs w:val="22"/>
          <w:lang w:val="ru-RU"/>
        </w:rPr>
        <w:t xml:space="preserve"> </w:t>
      </w:r>
      <w:r>
        <w:rPr>
          <w:kern w:val="22"/>
          <w:szCs w:val="22"/>
          <w:lang w:val="ru-RU"/>
        </w:rPr>
        <w:t>инструменто</w:t>
      </w:r>
      <w:r w:rsidR="00160AE9">
        <w:rPr>
          <w:kern w:val="22"/>
          <w:szCs w:val="22"/>
          <w:lang w:val="ru-RU"/>
        </w:rPr>
        <w:t>м</w:t>
      </w:r>
      <w:r w:rsidRPr="00260003">
        <w:rPr>
          <w:kern w:val="22"/>
          <w:szCs w:val="22"/>
          <w:lang w:val="ru-RU"/>
        </w:rPr>
        <w:t xml:space="preserve"> </w:t>
      </w:r>
      <w:r>
        <w:rPr>
          <w:kern w:val="22"/>
          <w:szCs w:val="22"/>
          <w:lang w:val="ru-RU"/>
        </w:rPr>
        <w:t>для</w:t>
      </w:r>
      <w:r w:rsidRPr="00260003">
        <w:rPr>
          <w:kern w:val="22"/>
          <w:szCs w:val="22"/>
          <w:lang w:val="ru-RU"/>
        </w:rPr>
        <w:t xml:space="preserve"> </w:t>
      </w:r>
      <w:r>
        <w:rPr>
          <w:kern w:val="22"/>
          <w:szCs w:val="22"/>
          <w:lang w:val="ru-RU"/>
        </w:rPr>
        <w:t>массовой коммуникации</w:t>
      </w:r>
      <w:r w:rsidR="00160AE9">
        <w:rPr>
          <w:kern w:val="22"/>
          <w:szCs w:val="22"/>
          <w:lang w:val="ru-RU"/>
        </w:rPr>
        <w:t xml:space="preserve"> </w:t>
      </w:r>
      <w:r w:rsidR="003869BE" w:rsidRPr="00260003">
        <w:rPr>
          <w:kern w:val="22"/>
          <w:szCs w:val="22"/>
          <w:lang w:val="ru-RU"/>
        </w:rPr>
        <w:t xml:space="preserve"> </w:t>
      </w:r>
      <w:r w:rsidR="004556A5">
        <w:rPr>
          <w:kern w:val="22"/>
          <w:szCs w:val="22"/>
          <w:lang w:val="ru-RU"/>
        </w:rPr>
        <w:t>за счет</w:t>
      </w:r>
      <w:r w:rsidR="00160AE9">
        <w:rPr>
          <w:kern w:val="22"/>
          <w:szCs w:val="22"/>
          <w:lang w:val="ru-RU"/>
        </w:rPr>
        <w:t xml:space="preserve"> </w:t>
      </w:r>
      <w:r>
        <w:rPr>
          <w:kern w:val="22"/>
          <w:szCs w:val="22"/>
          <w:lang w:val="ru-RU"/>
        </w:rPr>
        <w:t>проведени</w:t>
      </w:r>
      <w:r w:rsidR="00160AE9">
        <w:rPr>
          <w:kern w:val="22"/>
          <w:szCs w:val="22"/>
          <w:lang w:val="ru-RU"/>
        </w:rPr>
        <w:t>я</w:t>
      </w:r>
      <w:r>
        <w:rPr>
          <w:kern w:val="22"/>
          <w:szCs w:val="22"/>
          <w:lang w:val="ru-RU"/>
        </w:rPr>
        <w:t xml:space="preserve"> визуальных кампаний и </w:t>
      </w:r>
      <w:r w:rsidR="004556A5">
        <w:rPr>
          <w:kern w:val="22"/>
          <w:szCs w:val="22"/>
          <w:lang w:val="ru-RU"/>
        </w:rPr>
        <w:t xml:space="preserve">предложения </w:t>
      </w:r>
      <w:r>
        <w:rPr>
          <w:kern w:val="22"/>
          <w:szCs w:val="22"/>
          <w:lang w:val="ru-RU"/>
        </w:rPr>
        <w:t>целевого повествования и</w:t>
      </w:r>
      <w:r w:rsidR="00160AE9">
        <w:rPr>
          <w:kern w:val="22"/>
          <w:szCs w:val="22"/>
          <w:lang w:val="ru-RU"/>
        </w:rPr>
        <w:t xml:space="preserve"> научного обоснования</w:t>
      </w:r>
      <w:r w:rsidR="003869BE" w:rsidRPr="00260003">
        <w:rPr>
          <w:kern w:val="22"/>
          <w:szCs w:val="22"/>
          <w:lang w:val="ru-RU"/>
        </w:rPr>
        <w:t xml:space="preserve">. </w:t>
      </w:r>
      <w:r w:rsidR="00160AE9">
        <w:rPr>
          <w:kern w:val="22"/>
          <w:szCs w:val="22"/>
          <w:lang w:val="ru-RU"/>
        </w:rPr>
        <w:t>Необычайная</w:t>
      </w:r>
      <w:r w:rsidR="00160AE9" w:rsidRPr="004556A5">
        <w:rPr>
          <w:kern w:val="22"/>
          <w:szCs w:val="22"/>
          <w:lang w:val="ru-RU"/>
        </w:rPr>
        <w:t xml:space="preserve"> </w:t>
      </w:r>
      <w:r w:rsidR="00160AE9">
        <w:rPr>
          <w:kern w:val="22"/>
          <w:szCs w:val="22"/>
          <w:lang w:val="ru-RU"/>
        </w:rPr>
        <w:t>активность</w:t>
      </w:r>
      <w:r w:rsidR="00160AE9" w:rsidRPr="004556A5">
        <w:rPr>
          <w:kern w:val="22"/>
          <w:szCs w:val="22"/>
          <w:lang w:val="ru-RU"/>
        </w:rPr>
        <w:t xml:space="preserve"> </w:t>
      </w:r>
      <w:r w:rsidR="004556A5">
        <w:rPr>
          <w:kern w:val="22"/>
          <w:szCs w:val="22"/>
          <w:lang w:val="ru-RU"/>
        </w:rPr>
        <w:t>социальных</w:t>
      </w:r>
      <w:r w:rsidR="004556A5" w:rsidRPr="004556A5">
        <w:rPr>
          <w:kern w:val="22"/>
          <w:szCs w:val="22"/>
          <w:lang w:val="ru-RU"/>
        </w:rPr>
        <w:t xml:space="preserve"> </w:t>
      </w:r>
      <w:r w:rsidR="004556A5">
        <w:rPr>
          <w:kern w:val="22"/>
          <w:szCs w:val="22"/>
          <w:lang w:val="ru-RU"/>
        </w:rPr>
        <w:t>сетей</w:t>
      </w:r>
      <w:r w:rsidR="004556A5" w:rsidRPr="004556A5">
        <w:rPr>
          <w:kern w:val="22"/>
          <w:szCs w:val="22"/>
          <w:lang w:val="ru-RU"/>
        </w:rPr>
        <w:t xml:space="preserve"> </w:t>
      </w:r>
      <w:r w:rsidR="004556A5">
        <w:rPr>
          <w:kern w:val="22"/>
          <w:szCs w:val="22"/>
          <w:lang w:val="ru-RU"/>
        </w:rPr>
        <w:t>в</w:t>
      </w:r>
      <w:r w:rsidR="004556A5" w:rsidRPr="004556A5">
        <w:rPr>
          <w:kern w:val="22"/>
          <w:szCs w:val="22"/>
          <w:lang w:val="ru-RU"/>
        </w:rPr>
        <w:t xml:space="preserve"> </w:t>
      </w:r>
      <w:r w:rsidR="004556A5">
        <w:rPr>
          <w:kern w:val="22"/>
          <w:szCs w:val="22"/>
          <w:lang w:val="ru-RU"/>
        </w:rPr>
        <w:t>отношении</w:t>
      </w:r>
      <w:r w:rsidR="004556A5" w:rsidRPr="004556A5">
        <w:rPr>
          <w:kern w:val="22"/>
          <w:szCs w:val="22"/>
          <w:lang w:val="ru-RU"/>
        </w:rPr>
        <w:t xml:space="preserve"> </w:t>
      </w:r>
      <w:r w:rsidR="004556A5">
        <w:rPr>
          <w:kern w:val="22"/>
          <w:szCs w:val="22"/>
          <w:lang w:val="ru-RU"/>
        </w:rPr>
        <w:t>природы</w:t>
      </w:r>
      <w:r w:rsidR="004556A5" w:rsidRPr="004556A5">
        <w:rPr>
          <w:kern w:val="22"/>
          <w:szCs w:val="22"/>
          <w:lang w:val="ru-RU"/>
        </w:rPr>
        <w:t xml:space="preserve"> </w:t>
      </w:r>
      <w:r w:rsidR="004556A5">
        <w:rPr>
          <w:kern w:val="22"/>
          <w:szCs w:val="22"/>
          <w:lang w:val="ru-RU"/>
        </w:rPr>
        <w:t>отражает</w:t>
      </w:r>
      <w:r w:rsidR="004556A5" w:rsidRPr="004556A5">
        <w:rPr>
          <w:kern w:val="22"/>
          <w:szCs w:val="22"/>
          <w:lang w:val="ru-RU"/>
        </w:rPr>
        <w:t xml:space="preserve"> </w:t>
      </w:r>
      <w:r w:rsidR="004556A5">
        <w:rPr>
          <w:kern w:val="22"/>
          <w:szCs w:val="22"/>
          <w:lang w:val="ru-RU"/>
        </w:rPr>
        <w:t>силу</w:t>
      </w:r>
      <w:r w:rsidR="004556A5" w:rsidRPr="004556A5">
        <w:rPr>
          <w:kern w:val="22"/>
          <w:szCs w:val="22"/>
          <w:lang w:val="ru-RU"/>
        </w:rPr>
        <w:t xml:space="preserve"> </w:t>
      </w:r>
      <w:r w:rsidR="004556A5">
        <w:rPr>
          <w:kern w:val="22"/>
          <w:szCs w:val="22"/>
          <w:lang w:val="ru-RU"/>
        </w:rPr>
        <w:t>повествования</w:t>
      </w:r>
      <w:r w:rsidR="004556A5" w:rsidRPr="004556A5">
        <w:rPr>
          <w:kern w:val="22"/>
          <w:szCs w:val="22"/>
          <w:lang w:val="ru-RU"/>
        </w:rPr>
        <w:t xml:space="preserve"> </w:t>
      </w:r>
      <w:r w:rsidR="004556A5">
        <w:rPr>
          <w:kern w:val="22"/>
          <w:szCs w:val="22"/>
          <w:lang w:val="ru-RU"/>
        </w:rPr>
        <w:t>и</w:t>
      </w:r>
      <w:r w:rsidR="004556A5" w:rsidRPr="004556A5">
        <w:rPr>
          <w:kern w:val="22"/>
          <w:szCs w:val="22"/>
          <w:lang w:val="ru-RU"/>
        </w:rPr>
        <w:t xml:space="preserve"> </w:t>
      </w:r>
      <w:r w:rsidR="004556A5">
        <w:rPr>
          <w:kern w:val="22"/>
          <w:szCs w:val="22"/>
          <w:lang w:val="ru-RU"/>
        </w:rPr>
        <w:t>демонстрирует</w:t>
      </w:r>
      <w:r w:rsidR="004556A5" w:rsidRPr="004556A5">
        <w:rPr>
          <w:kern w:val="22"/>
          <w:szCs w:val="22"/>
          <w:lang w:val="ru-RU"/>
        </w:rPr>
        <w:t>,</w:t>
      </w:r>
      <w:r w:rsidR="004556A5">
        <w:rPr>
          <w:kern w:val="22"/>
          <w:szCs w:val="22"/>
          <w:lang w:val="ru-RU"/>
        </w:rPr>
        <w:t xml:space="preserve"> что людям действительно небезразлична природа.</w:t>
      </w:r>
    </w:p>
    <w:p w14:paraId="006D429F" w14:textId="5B191360" w:rsidR="003869BE" w:rsidRPr="00911C07" w:rsidRDefault="00911C07"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Сообщение научной оценки:</w:t>
      </w:r>
      <w:r w:rsidR="003869BE" w:rsidRPr="00160AE9">
        <w:rPr>
          <w:kern w:val="22"/>
          <w:szCs w:val="22"/>
          <w:lang w:val="ru-RU"/>
        </w:rPr>
        <w:t xml:space="preserve"> </w:t>
      </w:r>
      <w:r w:rsidR="00160AE9">
        <w:rPr>
          <w:kern w:val="22"/>
          <w:szCs w:val="22"/>
          <w:lang w:val="ru-RU"/>
        </w:rPr>
        <w:t>в</w:t>
      </w:r>
      <w:r w:rsidR="00160AE9" w:rsidRPr="00160AE9">
        <w:rPr>
          <w:kern w:val="22"/>
          <w:szCs w:val="22"/>
          <w:lang w:val="ru-RU"/>
        </w:rPr>
        <w:t xml:space="preserve"> </w:t>
      </w:r>
      <w:r w:rsidR="00160AE9">
        <w:rPr>
          <w:kern w:val="22"/>
          <w:szCs w:val="22"/>
          <w:lang w:val="ru-RU"/>
        </w:rPr>
        <w:t>обществе</w:t>
      </w:r>
      <w:r w:rsidR="00160AE9" w:rsidRPr="00160AE9">
        <w:rPr>
          <w:kern w:val="22"/>
          <w:szCs w:val="22"/>
          <w:lang w:val="ru-RU"/>
        </w:rPr>
        <w:t xml:space="preserve"> </w:t>
      </w:r>
      <w:r w:rsidR="00160AE9">
        <w:rPr>
          <w:kern w:val="22"/>
          <w:szCs w:val="22"/>
          <w:lang w:val="ru-RU"/>
        </w:rPr>
        <w:t>имеет</w:t>
      </w:r>
      <w:r w:rsidR="00160AE9" w:rsidRPr="00160AE9">
        <w:rPr>
          <w:kern w:val="22"/>
          <w:szCs w:val="22"/>
          <w:lang w:val="ru-RU"/>
        </w:rPr>
        <w:t xml:space="preserve"> </w:t>
      </w:r>
      <w:r w:rsidR="00160AE9">
        <w:rPr>
          <w:kern w:val="22"/>
          <w:szCs w:val="22"/>
          <w:lang w:val="ru-RU"/>
        </w:rPr>
        <w:t>место</w:t>
      </w:r>
      <w:r w:rsidR="00160AE9" w:rsidRPr="00160AE9">
        <w:rPr>
          <w:kern w:val="22"/>
          <w:szCs w:val="22"/>
          <w:lang w:val="ru-RU"/>
        </w:rPr>
        <w:t xml:space="preserve"> </w:t>
      </w:r>
      <w:r w:rsidR="00160AE9">
        <w:rPr>
          <w:kern w:val="22"/>
          <w:szCs w:val="22"/>
          <w:lang w:val="ru-RU"/>
        </w:rPr>
        <w:t>недостаток</w:t>
      </w:r>
      <w:r w:rsidR="00160AE9" w:rsidRPr="00160AE9">
        <w:rPr>
          <w:kern w:val="22"/>
          <w:szCs w:val="22"/>
          <w:lang w:val="ru-RU"/>
        </w:rPr>
        <w:t xml:space="preserve"> </w:t>
      </w:r>
      <w:r w:rsidR="00160AE9">
        <w:rPr>
          <w:kern w:val="22"/>
          <w:szCs w:val="22"/>
          <w:lang w:val="ru-RU"/>
        </w:rPr>
        <w:t>понимания</w:t>
      </w:r>
      <w:r w:rsidR="00160AE9" w:rsidRPr="00160AE9">
        <w:rPr>
          <w:kern w:val="22"/>
          <w:szCs w:val="22"/>
          <w:lang w:val="ru-RU"/>
        </w:rPr>
        <w:t xml:space="preserve"> </w:t>
      </w:r>
      <w:r w:rsidR="00160AE9">
        <w:rPr>
          <w:kern w:val="22"/>
          <w:szCs w:val="22"/>
          <w:lang w:val="ru-RU"/>
        </w:rPr>
        <w:t>биоразнообразия</w:t>
      </w:r>
      <w:r w:rsidR="003869BE" w:rsidRPr="00160AE9">
        <w:rPr>
          <w:kern w:val="22"/>
          <w:szCs w:val="22"/>
          <w:lang w:val="ru-RU"/>
        </w:rPr>
        <w:t xml:space="preserve">. </w:t>
      </w:r>
      <w:r>
        <w:rPr>
          <w:kern w:val="22"/>
          <w:szCs w:val="22"/>
          <w:lang w:val="ru-RU"/>
        </w:rPr>
        <w:t>Однако</w:t>
      </w:r>
      <w:r w:rsidRPr="00911C07">
        <w:rPr>
          <w:kern w:val="22"/>
          <w:szCs w:val="22"/>
          <w:lang w:val="ru-RU"/>
        </w:rPr>
        <w:t xml:space="preserve"> </w:t>
      </w:r>
      <w:r>
        <w:rPr>
          <w:kern w:val="22"/>
          <w:szCs w:val="22"/>
          <w:lang w:val="ru-RU"/>
        </w:rPr>
        <w:t>наука</w:t>
      </w:r>
      <w:r w:rsidRPr="00911C07">
        <w:rPr>
          <w:kern w:val="22"/>
          <w:szCs w:val="22"/>
          <w:lang w:val="ru-RU"/>
        </w:rPr>
        <w:t xml:space="preserve"> </w:t>
      </w:r>
      <w:r>
        <w:rPr>
          <w:kern w:val="22"/>
          <w:szCs w:val="22"/>
          <w:lang w:val="ru-RU"/>
        </w:rPr>
        <w:t>прослеживает</w:t>
      </w:r>
      <w:r w:rsidRPr="00911C07">
        <w:rPr>
          <w:kern w:val="22"/>
          <w:szCs w:val="22"/>
          <w:lang w:val="ru-RU"/>
        </w:rPr>
        <w:t xml:space="preserve"> </w:t>
      </w:r>
      <w:r>
        <w:rPr>
          <w:kern w:val="22"/>
          <w:szCs w:val="22"/>
          <w:lang w:val="ru-RU"/>
        </w:rPr>
        <w:t>четкую</w:t>
      </w:r>
      <w:r w:rsidRPr="00911C07">
        <w:rPr>
          <w:kern w:val="22"/>
          <w:szCs w:val="22"/>
          <w:lang w:val="ru-RU"/>
        </w:rPr>
        <w:t xml:space="preserve"> </w:t>
      </w:r>
      <w:r>
        <w:rPr>
          <w:kern w:val="22"/>
          <w:szCs w:val="22"/>
          <w:lang w:val="ru-RU"/>
        </w:rPr>
        <w:t>связь</w:t>
      </w:r>
      <w:r w:rsidRPr="00911C07">
        <w:rPr>
          <w:kern w:val="22"/>
          <w:szCs w:val="22"/>
          <w:lang w:val="ru-RU"/>
        </w:rPr>
        <w:t xml:space="preserve"> </w:t>
      </w:r>
      <w:r>
        <w:rPr>
          <w:kern w:val="22"/>
          <w:szCs w:val="22"/>
          <w:lang w:val="ru-RU"/>
        </w:rPr>
        <w:t>между</w:t>
      </w:r>
      <w:r w:rsidRPr="00911C07">
        <w:rPr>
          <w:kern w:val="22"/>
          <w:szCs w:val="22"/>
          <w:lang w:val="ru-RU"/>
        </w:rPr>
        <w:t xml:space="preserve"> </w:t>
      </w:r>
      <w:r>
        <w:rPr>
          <w:kern w:val="22"/>
          <w:szCs w:val="22"/>
          <w:lang w:val="ru-RU"/>
        </w:rPr>
        <w:t>человеческой деятельностью и биоразнообразием и определяет основные направления действий.</w:t>
      </w:r>
    </w:p>
    <w:p w14:paraId="7AA16F7A" w14:textId="20AAC343" w:rsidR="003869BE" w:rsidRPr="00B13868" w:rsidRDefault="00911C07"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Обращение</w:t>
      </w:r>
      <w:r w:rsidRPr="00B13868">
        <w:rPr>
          <w:kern w:val="22"/>
          <w:szCs w:val="22"/>
          <w:lang w:val="ru-RU"/>
        </w:rPr>
        <w:t xml:space="preserve"> </w:t>
      </w:r>
      <w:r>
        <w:rPr>
          <w:kern w:val="22"/>
          <w:szCs w:val="22"/>
          <w:lang w:val="ru-RU"/>
        </w:rPr>
        <w:t>к</w:t>
      </w:r>
      <w:r w:rsidRPr="00B13868">
        <w:rPr>
          <w:kern w:val="22"/>
          <w:szCs w:val="22"/>
          <w:lang w:val="ru-RU"/>
        </w:rPr>
        <w:t xml:space="preserve"> </w:t>
      </w:r>
      <w:r>
        <w:rPr>
          <w:kern w:val="22"/>
          <w:szCs w:val="22"/>
          <w:lang w:val="ru-RU"/>
        </w:rPr>
        <w:t>частному</w:t>
      </w:r>
      <w:r w:rsidRPr="00B13868">
        <w:rPr>
          <w:kern w:val="22"/>
          <w:szCs w:val="22"/>
          <w:lang w:val="ru-RU"/>
        </w:rPr>
        <w:t xml:space="preserve"> </w:t>
      </w:r>
      <w:r>
        <w:rPr>
          <w:kern w:val="22"/>
          <w:szCs w:val="22"/>
          <w:lang w:val="ru-RU"/>
        </w:rPr>
        <w:t>сектору</w:t>
      </w:r>
      <w:r w:rsidRPr="00B13868">
        <w:rPr>
          <w:kern w:val="22"/>
          <w:szCs w:val="22"/>
          <w:lang w:val="ru-RU"/>
        </w:rPr>
        <w:t>:</w:t>
      </w:r>
      <w:r w:rsidR="003869BE" w:rsidRPr="00B13868">
        <w:rPr>
          <w:kern w:val="22"/>
          <w:szCs w:val="22"/>
          <w:lang w:val="ru-RU"/>
        </w:rPr>
        <w:t xml:space="preserve"> </w:t>
      </w:r>
      <w:r>
        <w:rPr>
          <w:kern w:val="22"/>
          <w:szCs w:val="22"/>
          <w:lang w:val="ru-RU"/>
        </w:rPr>
        <w:t>коммерческие</w:t>
      </w:r>
      <w:r w:rsidRPr="00B13868">
        <w:rPr>
          <w:kern w:val="22"/>
          <w:szCs w:val="22"/>
          <w:lang w:val="ru-RU"/>
        </w:rPr>
        <w:t xml:space="preserve"> </w:t>
      </w:r>
      <w:r>
        <w:rPr>
          <w:kern w:val="22"/>
          <w:szCs w:val="22"/>
          <w:lang w:val="ru-RU"/>
        </w:rPr>
        <w:t>предприятия</w:t>
      </w:r>
      <w:r w:rsidRPr="00B13868">
        <w:rPr>
          <w:kern w:val="22"/>
          <w:szCs w:val="22"/>
          <w:lang w:val="ru-RU"/>
        </w:rPr>
        <w:t xml:space="preserve"> </w:t>
      </w:r>
      <w:r>
        <w:rPr>
          <w:kern w:val="22"/>
          <w:szCs w:val="22"/>
          <w:lang w:val="ru-RU"/>
        </w:rPr>
        <w:t>принимают</w:t>
      </w:r>
      <w:r w:rsidRPr="00B13868">
        <w:rPr>
          <w:kern w:val="22"/>
          <w:szCs w:val="22"/>
          <w:lang w:val="ru-RU"/>
        </w:rPr>
        <w:t xml:space="preserve"> </w:t>
      </w:r>
      <w:r>
        <w:rPr>
          <w:kern w:val="22"/>
          <w:szCs w:val="22"/>
          <w:lang w:val="ru-RU"/>
        </w:rPr>
        <w:t>меры</w:t>
      </w:r>
      <w:r w:rsidRPr="00B13868">
        <w:rPr>
          <w:kern w:val="22"/>
          <w:szCs w:val="22"/>
          <w:lang w:val="ru-RU"/>
        </w:rPr>
        <w:t xml:space="preserve"> </w:t>
      </w:r>
      <w:r>
        <w:rPr>
          <w:kern w:val="22"/>
          <w:szCs w:val="22"/>
          <w:lang w:val="ru-RU"/>
        </w:rPr>
        <w:t>по</w:t>
      </w:r>
      <w:r w:rsidRPr="00B13868">
        <w:rPr>
          <w:kern w:val="22"/>
          <w:szCs w:val="22"/>
          <w:lang w:val="ru-RU"/>
        </w:rPr>
        <w:t xml:space="preserve"> </w:t>
      </w:r>
      <w:r>
        <w:rPr>
          <w:kern w:val="22"/>
          <w:szCs w:val="22"/>
          <w:lang w:val="ru-RU"/>
        </w:rPr>
        <w:t>охране</w:t>
      </w:r>
      <w:r w:rsidRPr="00B13868">
        <w:rPr>
          <w:kern w:val="22"/>
          <w:szCs w:val="22"/>
          <w:lang w:val="ru-RU"/>
        </w:rPr>
        <w:t xml:space="preserve"> </w:t>
      </w:r>
      <w:r>
        <w:rPr>
          <w:kern w:val="22"/>
          <w:szCs w:val="22"/>
          <w:lang w:val="ru-RU"/>
        </w:rPr>
        <w:t>природы</w:t>
      </w:r>
      <w:r w:rsidRPr="00B13868">
        <w:rPr>
          <w:kern w:val="22"/>
          <w:szCs w:val="22"/>
          <w:lang w:val="ru-RU"/>
        </w:rPr>
        <w:t xml:space="preserve">, </w:t>
      </w:r>
      <w:r>
        <w:rPr>
          <w:kern w:val="22"/>
          <w:szCs w:val="22"/>
          <w:lang w:val="ru-RU"/>
        </w:rPr>
        <w:t>когда</w:t>
      </w:r>
      <w:r w:rsidRPr="00B13868">
        <w:rPr>
          <w:kern w:val="22"/>
          <w:szCs w:val="22"/>
          <w:lang w:val="ru-RU"/>
        </w:rPr>
        <w:t xml:space="preserve"> </w:t>
      </w:r>
      <w:r w:rsidR="00B13868">
        <w:rPr>
          <w:kern w:val="22"/>
          <w:szCs w:val="22"/>
          <w:lang w:val="ru-RU"/>
        </w:rPr>
        <w:t>это влияет на их прибыль</w:t>
      </w:r>
      <w:r w:rsidR="003869BE" w:rsidRPr="00B13868">
        <w:rPr>
          <w:kern w:val="22"/>
          <w:szCs w:val="22"/>
          <w:lang w:val="ru-RU"/>
        </w:rPr>
        <w:t xml:space="preserve"> </w:t>
      </w:r>
      <w:r w:rsidR="00B13868">
        <w:rPr>
          <w:kern w:val="22"/>
          <w:szCs w:val="22"/>
          <w:lang w:val="ru-RU"/>
        </w:rPr>
        <w:t>и способствует достижению их</w:t>
      </w:r>
      <w:r w:rsidR="003869BE" w:rsidRPr="00B13868">
        <w:rPr>
          <w:kern w:val="22"/>
          <w:szCs w:val="22"/>
          <w:lang w:val="ru-RU"/>
        </w:rPr>
        <w:t xml:space="preserve"> </w:t>
      </w:r>
      <w:r w:rsidR="00B13868">
        <w:rPr>
          <w:kern w:val="22"/>
          <w:szCs w:val="22"/>
          <w:lang w:val="ru-RU"/>
        </w:rPr>
        <w:t>бизнес-целей</w:t>
      </w:r>
      <w:r w:rsidR="003869BE" w:rsidRPr="00B13868">
        <w:rPr>
          <w:kern w:val="22"/>
          <w:szCs w:val="22"/>
          <w:lang w:val="ru-RU"/>
        </w:rPr>
        <w:t xml:space="preserve">. </w:t>
      </w:r>
      <w:r w:rsidR="00B13868">
        <w:rPr>
          <w:kern w:val="22"/>
          <w:szCs w:val="22"/>
          <w:lang w:val="ru-RU"/>
        </w:rPr>
        <w:lastRenderedPageBreak/>
        <w:t>Необходимы</w:t>
      </w:r>
      <w:r w:rsidR="00B13868" w:rsidRPr="00B13868">
        <w:rPr>
          <w:kern w:val="22"/>
          <w:szCs w:val="22"/>
          <w:lang w:val="ru-RU"/>
        </w:rPr>
        <w:t xml:space="preserve"> </w:t>
      </w:r>
      <w:r w:rsidR="00B13868">
        <w:rPr>
          <w:kern w:val="22"/>
          <w:szCs w:val="22"/>
          <w:lang w:val="ru-RU"/>
        </w:rPr>
        <w:t>новые</w:t>
      </w:r>
      <w:r w:rsidR="00B13868" w:rsidRPr="00B13868">
        <w:rPr>
          <w:kern w:val="22"/>
          <w:szCs w:val="22"/>
          <w:lang w:val="ru-RU"/>
        </w:rPr>
        <w:t xml:space="preserve"> </w:t>
      </w:r>
      <w:r w:rsidR="00B13868">
        <w:rPr>
          <w:kern w:val="22"/>
          <w:szCs w:val="22"/>
          <w:lang w:val="ru-RU"/>
        </w:rPr>
        <w:t>привлекательные</w:t>
      </w:r>
      <w:r w:rsidR="00B13868" w:rsidRPr="00B13868">
        <w:rPr>
          <w:kern w:val="22"/>
          <w:szCs w:val="22"/>
          <w:lang w:val="ru-RU"/>
        </w:rPr>
        <w:t xml:space="preserve"> </w:t>
      </w:r>
      <w:r w:rsidR="00B13868">
        <w:rPr>
          <w:kern w:val="22"/>
          <w:szCs w:val="22"/>
          <w:lang w:val="ru-RU"/>
        </w:rPr>
        <w:t>подходы</w:t>
      </w:r>
      <w:r w:rsidR="00623B4A" w:rsidRPr="00B13868">
        <w:rPr>
          <w:kern w:val="22"/>
          <w:szCs w:val="22"/>
          <w:lang w:val="ru-RU"/>
        </w:rPr>
        <w:t>,</w:t>
      </w:r>
      <w:r w:rsidR="003869BE" w:rsidRPr="00B13868">
        <w:rPr>
          <w:kern w:val="22"/>
          <w:szCs w:val="22"/>
          <w:lang w:val="ru-RU"/>
        </w:rPr>
        <w:t xml:space="preserve"> </w:t>
      </w:r>
      <w:r w:rsidR="00B13868">
        <w:rPr>
          <w:kern w:val="22"/>
          <w:szCs w:val="22"/>
          <w:lang w:val="ru-RU"/>
        </w:rPr>
        <w:t>которые создадут возможности для преобразований во всех секторах.</w:t>
      </w:r>
    </w:p>
    <w:p w14:paraId="1E3E917C" w14:textId="1EED114B" w:rsidR="003869BE" w:rsidRPr="00D349B3" w:rsidRDefault="00B13868" w:rsidP="00947587">
      <w:pPr>
        <w:pStyle w:val="ListParagraph"/>
        <w:numPr>
          <w:ilvl w:val="0"/>
          <w:numId w:val="19"/>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Обращение</w:t>
      </w:r>
      <w:r w:rsidRPr="00B13868">
        <w:rPr>
          <w:kern w:val="22"/>
          <w:szCs w:val="22"/>
          <w:lang w:val="ru-RU"/>
        </w:rPr>
        <w:t xml:space="preserve"> </w:t>
      </w:r>
      <w:r>
        <w:rPr>
          <w:kern w:val="22"/>
          <w:szCs w:val="22"/>
          <w:lang w:val="ru-RU"/>
        </w:rPr>
        <w:t>к</w:t>
      </w:r>
      <w:r w:rsidR="003869BE" w:rsidRPr="00B13868">
        <w:rPr>
          <w:kern w:val="22"/>
          <w:szCs w:val="22"/>
          <w:lang w:val="ru-RU"/>
        </w:rPr>
        <w:t xml:space="preserve"> </w:t>
      </w:r>
      <w:r>
        <w:rPr>
          <w:kern w:val="22"/>
          <w:szCs w:val="22"/>
          <w:lang w:val="ru-RU"/>
        </w:rPr>
        <w:t>политическим</w:t>
      </w:r>
      <w:r w:rsidRPr="00B13868">
        <w:rPr>
          <w:kern w:val="22"/>
          <w:szCs w:val="22"/>
          <w:lang w:val="ru-RU"/>
        </w:rPr>
        <w:t xml:space="preserve"> </w:t>
      </w:r>
      <w:r>
        <w:rPr>
          <w:kern w:val="22"/>
          <w:szCs w:val="22"/>
          <w:lang w:val="ru-RU"/>
        </w:rPr>
        <w:t>руководителям</w:t>
      </w:r>
      <w:r w:rsidR="00D349B3">
        <w:rPr>
          <w:kern w:val="22"/>
          <w:szCs w:val="22"/>
          <w:lang w:val="ru-RU"/>
        </w:rPr>
        <w:t xml:space="preserve"> –</w:t>
      </w:r>
      <w:r w:rsidR="003869BE" w:rsidRPr="00B13868">
        <w:rPr>
          <w:kern w:val="22"/>
          <w:szCs w:val="22"/>
          <w:lang w:val="ru-RU"/>
        </w:rPr>
        <w:t xml:space="preserve"> </w:t>
      </w:r>
      <w:r>
        <w:rPr>
          <w:kern w:val="22"/>
          <w:szCs w:val="22"/>
          <w:lang w:val="ru-RU"/>
        </w:rPr>
        <w:t>требует</w:t>
      </w:r>
      <w:r w:rsidR="003869BE" w:rsidRPr="00B13868">
        <w:rPr>
          <w:kern w:val="22"/>
          <w:szCs w:val="22"/>
          <w:lang w:val="ru-RU"/>
        </w:rPr>
        <w:t xml:space="preserve"> </w:t>
      </w:r>
      <w:r>
        <w:rPr>
          <w:kern w:val="22"/>
          <w:szCs w:val="22"/>
          <w:lang w:val="ru-RU"/>
        </w:rPr>
        <w:t>прагматичного</w:t>
      </w:r>
      <w:r w:rsidRPr="00B13868">
        <w:rPr>
          <w:kern w:val="22"/>
          <w:szCs w:val="22"/>
          <w:lang w:val="ru-RU"/>
        </w:rPr>
        <w:t xml:space="preserve"> </w:t>
      </w:r>
      <w:r>
        <w:rPr>
          <w:kern w:val="22"/>
          <w:szCs w:val="22"/>
          <w:lang w:val="ru-RU"/>
        </w:rPr>
        <w:t>подхода</w:t>
      </w:r>
      <w:r w:rsidRPr="00B13868">
        <w:rPr>
          <w:kern w:val="22"/>
          <w:szCs w:val="22"/>
          <w:lang w:val="ru-RU"/>
        </w:rPr>
        <w:t xml:space="preserve"> </w:t>
      </w:r>
      <w:r>
        <w:rPr>
          <w:kern w:val="22"/>
          <w:szCs w:val="22"/>
          <w:lang w:val="ru-RU"/>
        </w:rPr>
        <w:t>для</w:t>
      </w:r>
      <w:r w:rsidRPr="00B13868">
        <w:rPr>
          <w:kern w:val="22"/>
          <w:szCs w:val="22"/>
          <w:lang w:val="ru-RU"/>
        </w:rPr>
        <w:t xml:space="preserve"> </w:t>
      </w:r>
      <w:r>
        <w:rPr>
          <w:kern w:val="22"/>
          <w:szCs w:val="22"/>
          <w:lang w:val="ru-RU"/>
        </w:rPr>
        <w:t>создания</w:t>
      </w:r>
      <w:r w:rsidRPr="00B13868">
        <w:rPr>
          <w:kern w:val="22"/>
          <w:szCs w:val="22"/>
          <w:lang w:val="ru-RU"/>
        </w:rPr>
        <w:t xml:space="preserve"> </w:t>
      </w:r>
      <w:r>
        <w:rPr>
          <w:kern w:val="22"/>
          <w:szCs w:val="22"/>
          <w:lang w:val="ru-RU"/>
        </w:rPr>
        <w:t>политического</w:t>
      </w:r>
      <w:r w:rsidRPr="00B13868">
        <w:rPr>
          <w:kern w:val="22"/>
          <w:szCs w:val="22"/>
          <w:lang w:val="ru-RU"/>
        </w:rPr>
        <w:t xml:space="preserve"> </w:t>
      </w:r>
      <w:r>
        <w:rPr>
          <w:kern w:val="22"/>
          <w:szCs w:val="22"/>
          <w:lang w:val="ru-RU"/>
        </w:rPr>
        <w:t>движения</w:t>
      </w:r>
      <w:r w:rsidRPr="00B13868">
        <w:rPr>
          <w:kern w:val="22"/>
          <w:szCs w:val="22"/>
          <w:lang w:val="ru-RU"/>
        </w:rPr>
        <w:t xml:space="preserve">, </w:t>
      </w:r>
      <w:r>
        <w:rPr>
          <w:kern w:val="22"/>
          <w:szCs w:val="22"/>
          <w:lang w:val="ru-RU"/>
        </w:rPr>
        <w:t>определяющего ключевые моменты времени</w:t>
      </w:r>
      <w:r w:rsidR="003869BE" w:rsidRPr="00B13868">
        <w:rPr>
          <w:kern w:val="22"/>
          <w:szCs w:val="22"/>
          <w:lang w:val="ru-RU"/>
        </w:rPr>
        <w:t xml:space="preserve"> </w:t>
      </w:r>
      <w:r w:rsidR="001021F9">
        <w:rPr>
          <w:kern w:val="22"/>
          <w:szCs w:val="22"/>
          <w:lang w:val="ru-RU"/>
        </w:rPr>
        <w:t>для организованных действий совместно с партнерами и политическими лидерами во всем мире</w:t>
      </w:r>
      <w:r w:rsidR="003869BE" w:rsidRPr="00B13868">
        <w:rPr>
          <w:kern w:val="22"/>
          <w:szCs w:val="22"/>
          <w:lang w:val="ru-RU"/>
        </w:rPr>
        <w:t xml:space="preserve">. </w:t>
      </w:r>
      <w:r w:rsidR="001021F9">
        <w:rPr>
          <w:kern w:val="22"/>
          <w:szCs w:val="22"/>
          <w:lang w:val="ru-RU"/>
        </w:rPr>
        <w:t>Новый</w:t>
      </w:r>
      <w:r w:rsidR="001021F9" w:rsidRPr="00D349B3">
        <w:rPr>
          <w:kern w:val="22"/>
          <w:szCs w:val="22"/>
          <w:lang w:val="ru-RU"/>
        </w:rPr>
        <w:t xml:space="preserve"> </w:t>
      </w:r>
      <w:r w:rsidR="001021F9">
        <w:rPr>
          <w:kern w:val="22"/>
          <w:szCs w:val="22"/>
          <w:lang w:val="ru-RU"/>
        </w:rPr>
        <w:t>язык</w:t>
      </w:r>
      <w:r w:rsidR="001021F9" w:rsidRPr="00D349B3">
        <w:rPr>
          <w:kern w:val="22"/>
          <w:szCs w:val="22"/>
          <w:lang w:val="ru-RU"/>
        </w:rPr>
        <w:t xml:space="preserve"> </w:t>
      </w:r>
      <w:r w:rsidR="001021F9">
        <w:rPr>
          <w:kern w:val="22"/>
          <w:szCs w:val="22"/>
          <w:lang w:val="ru-RU"/>
        </w:rPr>
        <w:t>коммуникации</w:t>
      </w:r>
      <w:r w:rsidR="003869BE" w:rsidRPr="00D349B3">
        <w:rPr>
          <w:kern w:val="22"/>
          <w:szCs w:val="22"/>
          <w:lang w:val="ru-RU"/>
        </w:rPr>
        <w:t xml:space="preserve"> </w:t>
      </w:r>
      <w:r w:rsidR="00D349B3">
        <w:rPr>
          <w:kern w:val="22"/>
          <w:szCs w:val="22"/>
          <w:lang w:val="ru-RU"/>
        </w:rPr>
        <w:t>согласовывает</w:t>
      </w:r>
      <w:r w:rsidR="00D349B3" w:rsidRPr="00D349B3">
        <w:rPr>
          <w:kern w:val="22"/>
          <w:szCs w:val="22"/>
          <w:lang w:val="ru-RU"/>
        </w:rPr>
        <w:t xml:space="preserve"> </w:t>
      </w:r>
      <w:r w:rsidR="00D349B3">
        <w:rPr>
          <w:kern w:val="22"/>
          <w:szCs w:val="22"/>
          <w:lang w:val="ru-RU"/>
        </w:rPr>
        <w:t>политические</w:t>
      </w:r>
      <w:r w:rsidR="00D349B3" w:rsidRPr="00D349B3">
        <w:rPr>
          <w:kern w:val="22"/>
          <w:szCs w:val="22"/>
          <w:lang w:val="ru-RU"/>
        </w:rPr>
        <w:t xml:space="preserve"> </w:t>
      </w:r>
      <w:r w:rsidR="00D349B3">
        <w:rPr>
          <w:kern w:val="22"/>
          <w:szCs w:val="22"/>
          <w:lang w:val="ru-RU"/>
        </w:rPr>
        <w:t>задачи</w:t>
      </w:r>
      <w:r w:rsidR="00D349B3" w:rsidRPr="00D349B3">
        <w:rPr>
          <w:kern w:val="22"/>
          <w:szCs w:val="22"/>
          <w:lang w:val="ru-RU"/>
        </w:rPr>
        <w:t xml:space="preserve"> </w:t>
      </w:r>
      <w:r w:rsidR="00D349B3">
        <w:rPr>
          <w:kern w:val="22"/>
          <w:szCs w:val="22"/>
          <w:lang w:val="ru-RU"/>
        </w:rPr>
        <w:t>с</w:t>
      </w:r>
      <w:r w:rsidR="00D349B3" w:rsidRPr="00D349B3">
        <w:rPr>
          <w:kern w:val="22"/>
          <w:szCs w:val="22"/>
          <w:lang w:val="ru-RU"/>
        </w:rPr>
        <w:t xml:space="preserve"> </w:t>
      </w:r>
      <w:r w:rsidR="00D349B3">
        <w:rPr>
          <w:kern w:val="22"/>
          <w:szCs w:val="22"/>
          <w:lang w:val="ru-RU"/>
        </w:rPr>
        <w:t>действиями</w:t>
      </w:r>
      <w:r w:rsidR="00D349B3" w:rsidRPr="00D349B3">
        <w:rPr>
          <w:kern w:val="22"/>
          <w:szCs w:val="22"/>
          <w:lang w:val="ru-RU"/>
        </w:rPr>
        <w:t xml:space="preserve">, </w:t>
      </w:r>
      <w:r w:rsidR="00D349B3">
        <w:rPr>
          <w:kern w:val="22"/>
          <w:szCs w:val="22"/>
          <w:lang w:val="ru-RU"/>
        </w:rPr>
        <w:t>которые</w:t>
      </w:r>
      <w:r w:rsidR="00D349B3" w:rsidRPr="00D349B3">
        <w:rPr>
          <w:kern w:val="22"/>
          <w:szCs w:val="22"/>
          <w:lang w:val="ru-RU"/>
        </w:rPr>
        <w:t xml:space="preserve"> </w:t>
      </w:r>
      <w:r w:rsidR="00D349B3">
        <w:rPr>
          <w:kern w:val="22"/>
          <w:szCs w:val="22"/>
          <w:lang w:val="ru-RU"/>
        </w:rPr>
        <w:t>поддерживают</w:t>
      </w:r>
      <w:r w:rsidR="00D349B3" w:rsidRPr="00D349B3">
        <w:rPr>
          <w:kern w:val="22"/>
          <w:szCs w:val="22"/>
          <w:lang w:val="ru-RU"/>
        </w:rPr>
        <w:t xml:space="preserve"> </w:t>
      </w:r>
      <w:r w:rsidR="00D349B3">
        <w:rPr>
          <w:kern w:val="22"/>
          <w:szCs w:val="22"/>
          <w:lang w:val="ru-RU"/>
        </w:rPr>
        <w:t>традиционные СМИ в освещении</w:t>
      </w:r>
      <w:r w:rsidR="003869BE" w:rsidRPr="00D349B3">
        <w:rPr>
          <w:kern w:val="22"/>
          <w:szCs w:val="22"/>
          <w:lang w:val="ru-RU"/>
        </w:rPr>
        <w:t xml:space="preserve"> </w:t>
      </w:r>
      <w:r w:rsidR="00D349B3">
        <w:rPr>
          <w:kern w:val="22"/>
          <w:szCs w:val="22"/>
          <w:lang w:val="ru-RU"/>
        </w:rPr>
        <w:t>движения</w:t>
      </w:r>
      <w:r w:rsidR="003869BE" w:rsidRPr="00D349B3">
        <w:rPr>
          <w:kern w:val="22"/>
          <w:szCs w:val="22"/>
          <w:lang w:val="ru-RU"/>
        </w:rPr>
        <w:t>.</w:t>
      </w:r>
    </w:p>
    <w:p w14:paraId="6160124B" w14:textId="49AE52D2" w:rsidR="003869BE" w:rsidRPr="00053D31" w:rsidRDefault="00736F62"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lang w:val="ru-RU"/>
        </w:rPr>
      </w:pPr>
      <w:r>
        <w:rPr>
          <w:kern w:val="22"/>
          <w:szCs w:val="22"/>
          <w:lang w:val="ru-RU"/>
        </w:rPr>
        <w:t>Участники</w:t>
      </w:r>
      <w:r w:rsidRPr="00736F62">
        <w:rPr>
          <w:kern w:val="22"/>
          <w:szCs w:val="22"/>
          <w:lang w:val="ru-RU"/>
        </w:rPr>
        <w:t xml:space="preserve"> </w:t>
      </w:r>
      <w:r>
        <w:rPr>
          <w:kern w:val="22"/>
          <w:szCs w:val="22"/>
          <w:lang w:val="ru-RU"/>
        </w:rPr>
        <w:t>отметили</w:t>
      </w:r>
      <w:r w:rsidRPr="00736F62">
        <w:rPr>
          <w:kern w:val="22"/>
          <w:szCs w:val="22"/>
          <w:lang w:val="ru-RU"/>
        </w:rPr>
        <w:t xml:space="preserve"> </w:t>
      </w:r>
      <w:r>
        <w:rPr>
          <w:kern w:val="22"/>
          <w:szCs w:val="22"/>
          <w:lang w:val="ru-RU"/>
        </w:rPr>
        <w:t>необходимость</w:t>
      </w:r>
      <w:r w:rsidRPr="00736F62">
        <w:rPr>
          <w:kern w:val="22"/>
          <w:szCs w:val="22"/>
          <w:lang w:val="ru-RU"/>
        </w:rPr>
        <w:t xml:space="preserve"> </w:t>
      </w:r>
      <w:r>
        <w:rPr>
          <w:kern w:val="22"/>
          <w:szCs w:val="22"/>
          <w:lang w:val="ru-RU"/>
        </w:rPr>
        <w:t>организации</w:t>
      </w:r>
      <w:r w:rsidRPr="00736F62">
        <w:rPr>
          <w:kern w:val="22"/>
          <w:szCs w:val="22"/>
          <w:lang w:val="ru-RU"/>
        </w:rPr>
        <w:t xml:space="preserve"> </w:t>
      </w:r>
      <w:r>
        <w:rPr>
          <w:kern w:val="22"/>
          <w:szCs w:val="22"/>
          <w:lang w:val="ru-RU"/>
        </w:rPr>
        <w:t>будущих</w:t>
      </w:r>
      <w:r w:rsidRPr="00736F62">
        <w:rPr>
          <w:kern w:val="22"/>
          <w:szCs w:val="22"/>
          <w:lang w:val="ru-RU"/>
        </w:rPr>
        <w:t xml:space="preserve"> </w:t>
      </w:r>
      <w:r>
        <w:rPr>
          <w:kern w:val="22"/>
          <w:szCs w:val="22"/>
          <w:lang w:val="ru-RU"/>
        </w:rPr>
        <w:t>диалогов</w:t>
      </w:r>
      <w:r w:rsidRPr="00736F62">
        <w:rPr>
          <w:kern w:val="22"/>
          <w:szCs w:val="22"/>
          <w:lang w:val="ru-RU"/>
        </w:rPr>
        <w:t xml:space="preserve"> </w:t>
      </w:r>
      <w:r>
        <w:rPr>
          <w:kern w:val="22"/>
          <w:szCs w:val="22"/>
          <w:lang w:val="ru-RU"/>
        </w:rPr>
        <w:t>для</w:t>
      </w:r>
      <w:r w:rsidRPr="00736F62">
        <w:rPr>
          <w:kern w:val="22"/>
          <w:szCs w:val="22"/>
          <w:lang w:val="ru-RU"/>
        </w:rPr>
        <w:t xml:space="preserve"> </w:t>
      </w:r>
      <w:r>
        <w:rPr>
          <w:kern w:val="22"/>
          <w:szCs w:val="22"/>
          <w:lang w:val="ru-RU"/>
        </w:rPr>
        <w:t>изучения</w:t>
      </w:r>
      <w:r w:rsidRPr="00736F62">
        <w:rPr>
          <w:kern w:val="22"/>
          <w:szCs w:val="22"/>
          <w:lang w:val="ru-RU"/>
        </w:rPr>
        <w:t xml:space="preserve"> </w:t>
      </w:r>
      <w:r>
        <w:rPr>
          <w:kern w:val="22"/>
          <w:szCs w:val="22"/>
          <w:lang w:val="ru-RU"/>
        </w:rPr>
        <w:t>конкретных</w:t>
      </w:r>
      <w:r w:rsidRPr="00736F62">
        <w:rPr>
          <w:kern w:val="22"/>
          <w:szCs w:val="22"/>
          <w:lang w:val="ru-RU"/>
        </w:rPr>
        <w:t xml:space="preserve"> </w:t>
      </w:r>
      <w:r>
        <w:rPr>
          <w:kern w:val="22"/>
          <w:szCs w:val="22"/>
          <w:lang w:val="ru-RU"/>
        </w:rPr>
        <w:t>подходов</w:t>
      </w:r>
      <w:r w:rsidRPr="00736F62">
        <w:rPr>
          <w:kern w:val="22"/>
          <w:szCs w:val="22"/>
          <w:lang w:val="ru-RU"/>
        </w:rPr>
        <w:t xml:space="preserve"> </w:t>
      </w:r>
      <w:r>
        <w:rPr>
          <w:kern w:val="22"/>
          <w:szCs w:val="22"/>
          <w:lang w:val="ru-RU"/>
        </w:rPr>
        <w:t>и специализированных обращений и для привлечения различных групп субъектов деятельности</w:t>
      </w:r>
      <w:r w:rsidR="00D11B16" w:rsidRPr="00736F62">
        <w:rPr>
          <w:kern w:val="22"/>
          <w:szCs w:val="22"/>
          <w:lang w:val="ru-RU"/>
        </w:rPr>
        <w:t>.</w:t>
      </w:r>
      <w:r w:rsidR="003869BE" w:rsidRPr="00736F62">
        <w:rPr>
          <w:kern w:val="22"/>
          <w:szCs w:val="22"/>
          <w:lang w:val="ru-RU"/>
        </w:rPr>
        <w:t xml:space="preserve"> </w:t>
      </w:r>
      <w:r>
        <w:rPr>
          <w:kern w:val="22"/>
          <w:szCs w:val="22"/>
          <w:lang w:val="ru-RU"/>
        </w:rPr>
        <w:t>Был</w:t>
      </w:r>
      <w:r w:rsidR="00053D31">
        <w:rPr>
          <w:kern w:val="22"/>
          <w:szCs w:val="22"/>
          <w:lang w:val="ru-RU"/>
        </w:rPr>
        <w:t>а</w:t>
      </w:r>
      <w:r w:rsidRPr="00053D31">
        <w:rPr>
          <w:kern w:val="22"/>
          <w:szCs w:val="22"/>
          <w:lang w:val="ru-RU"/>
        </w:rPr>
        <w:t xml:space="preserve"> </w:t>
      </w:r>
      <w:r>
        <w:rPr>
          <w:kern w:val="22"/>
          <w:szCs w:val="22"/>
          <w:lang w:val="ru-RU"/>
        </w:rPr>
        <w:t>также</w:t>
      </w:r>
      <w:r w:rsidRPr="00053D31">
        <w:rPr>
          <w:kern w:val="22"/>
          <w:szCs w:val="22"/>
          <w:lang w:val="ru-RU"/>
        </w:rPr>
        <w:t xml:space="preserve"> </w:t>
      </w:r>
      <w:r>
        <w:rPr>
          <w:kern w:val="22"/>
          <w:szCs w:val="22"/>
          <w:lang w:val="ru-RU"/>
        </w:rPr>
        <w:t>признан</w:t>
      </w:r>
      <w:r w:rsidR="00053D31">
        <w:rPr>
          <w:kern w:val="22"/>
          <w:szCs w:val="22"/>
          <w:lang w:val="ru-RU"/>
        </w:rPr>
        <w:t>а</w:t>
      </w:r>
      <w:r w:rsidR="00053D31" w:rsidRPr="00053D31">
        <w:rPr>
          <w:kern w:val="22"/>
          <w:szCs w:val="22"/>
          <w:lang w:val="ru-RU"/>
        </w:rPr>
        <w:t xml:space="preserve"> </w:t>
      </w:r>
      <w:r w:rsidR="00053D31">
        <w:rPr>
          <w:kern w:val="22"/>
          <w:szCs w:val="22"/>
          <w:lang w:val="ru-RU"/>
        </w:rPr>
        <w:t>необходимость</w:t>
      </w:r>
      <w:r w:rsidR="00053D31" w:rsidRPr="00053D31">
        <w:rPr>
          <w:kern w:val="22"/>
          <w:szCs w:val="22"/>
          <w:lang w:val="ru-RU"/>
        </w:rPr>
        <w:t xml:space="preserve"> </w:t>
      </w:r>
      <w:r w:rsidR="00053D31">
        <w:rPr>
          <w:kern w:val="22"/>
          <w:szCs w:val="22"/>
          <w:lang w:val="ru-RU"/>
        </w:rPr>
        <w:t>общих</w:t>
      </w:r>
      <w:r w:rsidR="00053D31" w:rsidRPr="00053D31">
        <w:rPr>
          <w:kern w:val="22"/>
          <w:szCs w:val="22"/>
          <w:lang w:val="ru-RU"/>
        </w:rPr>
        <w:t xml:space="preserve"> </w:t>
      </w:r>
      <w:r w:rsidR="00053D31">
        <w:rPr>
          <w:kern w:val="22"/>
          <w:szCs w:val="22"/>
          <w:lang w:val="ru-RU"/>
        </w:rPr>
        <w:t>обращений</w:t>
      </w:r>
      <w:r w:rsidR="00053D31" w:rsidRPr="00053D31">
        <w:rPr>
          <w:kern w:val="22"/>
          <w:szCs w:val="22"/>
          <w:lang w:val="ru-RU"/>
        </w:rPr>
        <w:t xml:space="preserve"> </w:t>
      </w:r>
      <w:r w:rsidR="00053D31">
        <w:rPr>
          <w:kern w:val="22"/>
          <w:szCs w:val="22"/>
          <w:lang w:val="ru-RU"/>
        </w:rPr>
        <w:t>в</w:t>
      </w:r>
      <w:r w:rsidR="00053D31" w:rsidRPr="00053D31">
        <w:rPr>
          <w:kern w:val="22"/>
          <w:szCs w:val="22"/>
          <w:lang w:val="ru-RU"/>
        </w:rPr>
        <w:t xml:space="preserve"> </w:t>
      </w:r>
      <w:r w:rsidR="00053D31">
        <w:rPr>
          <w:kern w:val="22"/>
          <w:szCs w:val="22"/>
          <w:lang w:val="ru-RU"/>
        </w:rPr>
        <w:t>преддверии</w:t>
      </w:r>
      <w:r w:rsidR="00053D31" w:rsidRPr="00053D31">
        <w:rPr>
          <w:kern w:val="22"/>
          <w:szCs w:val="22"/>
          <w:lang w:val="ru-RU"/>
        </w:rPr>
        <w:t xml:space="preserve"> 15-</w:t>
      </w:r>
      <w:r w:rsidR="00053D31">
        <w:rPr>
          <w:kern w:val="22"/>
          <w:szCs w:val="22"/>
          <w:lang w:val="ru-RU"/>
        </w:rPr>
        <w:t>го</w:t>
      </w:r>
      <w:r w:rsidR="00053D31" w:rsidRPr="00053D31">
        <w:rPr>
          <w:kern w:val="22"/>
          <w:szCs w:val="22"/>
          <w:lang w:val="ru-RU"/>
        </w:rPr>
        <w:t xml:space="preserve"> </w:t>
      </w:r>
      <w:r w:rsidR="00053D31">
        <w:rPr>
          <w:kern w:val="22"/>
          <w:szCs w:val="22"/>
          <w:lang w:val="ru-RU"/>
        </w:rPr>
        <w:t>совещания</w:t>
      </w:r>
      <w:r w:rsidR="00053D31" w:rsidRPr="00053D31">
        <w:rPr>
          <w:kern w:val="22"/>
          <w:szCs w:val="22"/>
          <w:lang w:val="ru-RU"/>
        </w:rPr>
        <w:t xml:space="preserve"> </w:t>
      </w:r>
      <w:r w:rsidR="00053D31">
        <w:rPr>
          <w:kern w:val="22"/>
          <w:szCs w:val="22"/>
          <w:lang w:val="ru-RU"/>
        </w:rPr>
        <w:t>Конференции</w:t>
      </w:r>
      <w:r w:rsidR="00053D31" w:rsidRPr="00053D31">
        <w:rPr>
          <w:kern w:val="22"/>
          <w:szCs w:val="22"/>
          <w:lang w:val="ru-RU"/>
        </w:rPr>
        <w:t xml:space="preserve"> </w:t>
      </w:r>
      <w:r w:rsidR="00053D31">
        <w:rPr>
          <w:kern w:val="22"/>
          <w:szCs w:val="22"/>
          <w:lang w:val="ru-RU"/>
        </w:rPr>
        <w:t>Сторон</w:t>
      </w:r>
      <w:r w:rsidR="00053D31" w:rsidRPr="00053D31">
        <w:rPr>
          <w:kern w:val="22"/>
          <w:szCs w:val="22"/>
          <w:lang w:val="ru-RU"/>
        </w:rPr>
        <w:t xml:space="preserve"> </w:t>
      </w:r>
      <w:r w:rsidR="00053D31">
        <w:rPr>
          <w:kern w:val="22"/>
          <w:szCs w:val="22"/>
          <w:lang w:val="ru-RU"/>
        </w:rPr>
        <w:t>в</w:t>
      </w:r>
      <w:r w:rsidR="00053D31" w:rsidRPr="00053D31">
        <w:rPr>
          <w:kern w:val="22"/>
          <w:szCs w:val="22"/>
          <w:lang w:val="ru-RU"/>
        </w:rPr>
        <w:t xml:space="preserve"> </w:t>
      </w:r>
      <w:r w:rsidR="003869BE" w:rsidRPr="00053D31">
        <w:rPr>
          <w:kern w:val="22"/>
          <w:szCs w:val="22"/>
          <w:lang w:val="ru-RU"/>
        </w:rPr>
        <w:t xml:space="preserve">2020 </w:t>
      </w:r>
      <w:r w:rsidR="00053D31">
        <w:rPr>
          <w:kern w:val="22"/>
          <w:szCs w:val="22"/>
          <w:lang w:val="ru-RU"/>
        </w:rPr>
        <w:t>году</w:t>
      </w:r>
      <w:r w:rsidR="003869BE" w:rsidRPr="00053D31">
        <w:rPr>
          <w:kern w:val="22"/>
          <w:szCs w:val="22"/>
          <w:lang w:val="ru-RU"/>
        </w:rPr>
        <w:t>.</w:t>
      </w:r>
    </w:p>
    <w:p w14:paraId="3DAAB5B1" w14:textId="6E5AAEAA" w:rsidR="003869BE" w:rsidRPr="00C0741D" w:rsidRDefault="00580862"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C0741D">
        <w:rPr>
          <w:kern w:val="22"/>
          <w:szCs w:val="22"/>
          <w:lang w:val="ru-RU"/>
        </w:rPr>
        <w:t>12.</w:t>
      </w:r>
      <w:r w:rsidRPr="00C0741D">
        <w:rPr>
          <w:kern w:val="22"/>
          <w:szCs w:val="22"/>
          <w:lang w:val="ru-RU"/>
        </w:rPr>
        <w:tab/>
      </w:r>
      <w:r w:rsidR="000C73D1">
        <w:rPr>
          <w:kern w:val="22"/>
          <w:szCs w:val="22"/>
          <w:lang w:val="ru-RU"/>
        </w:rPr>
        <w:t>Последующие</w:t>
      </w:r>
      <w:r w:rsidR="000C73D1" w:rsidRPr="00C0741D">
        <w:rPr>
          <w:kern w:val="22"/>
          <w:szCs w:val="22"/>
          <w:lang w:val="ru-RU"/>
        </w:rPr>
        <w:t xml:space="preserve"> </w:t>
      </w:r>
      <w:r w:rsidR="000C73D1">
        <w:rPr>
          <w:kern w:val="22"/>
          <w:szCs w:val="22"/>
          <w:lang w:val="ru-RU"/>
        </w:rPr>
        <w:t>диалоги</w:t>
      </w:r>
      <w:r w:rsidR="000C73D1" w:rsidRPr="00C0741D">
        <w:rPr>
          <w:kern w:val="22"/>
          <w:szCs w:val="22"/>
          <w:lang w:val="ru-RU"/>
        </w:rPr>
        <w:t xml:space="preserve"> </w:t>
      </w:r>
      <w:r w:rsidR="000C73D1">
        <w:rPr>
          <w:kern w:val="22"/>
          <w:szCs w:val="22"/>
          <w:lang w:val="ru-RU"/>
        </w:rPr>
        <w:t>будут</w:t>
      </w:r>
      <w:r w:rsidR="000C73D1" w:rsidRPr="00C0741D">
        <w:rPr>
          <w:kern w:val="22"/>
          <w:szCs w:val="22"/>
          <w:lang w:val="ru-RU"/>
        </w:rPr>
        <w:t xml:space="preserve"> </w:t>
      </w:r>
      <w:r w:rsidR="000C73D1">
        <w:rPr>
          <w:kern w:val="22"/>
          <w:szCs w:val="22"/>
          <w:lang w:val="ru-RU"/>
        </w:rPr>
        <w:t>направлены</w:t>
      </w:r>
      <w:r w:rsidR="000C73D1" w:rsidRPr="00C0741D">
        <w:rPr>
          <w:kern w:val="22"/>
          <w:szCs w:val="22"/>
          <w:lang w:val="ru-RU"/>
        </w:rPr>
        <w:t xml:space="preserve"> </w:t>
      </w:r>
      <w:r w:rsidR="000C73D1">
        <w:rPr>
          <w:kern w:val="22"/>
          <w:szCs w:val="22"/>
          <w:lang w:val="ru-RU"/>
        </w:rPr>
        <w:t>на</w:t>
      </w:r>
      <w:r w:rsidR="000C73D1" w:rsidRPr="00C0741D">
        <w:rPr>
          <w:kern w:val="22"/>
          <w:szCs w:val="22"/>
          <w:lang w:val="ru-RU"/>
        </w:rPr>
        <w:t xml:space="preserve"> </w:t>
      </w:r>
      <w:r w:rsidR="000C73D1">
        <w:rPr>
          <w:kern w:val="22"/>
          <w:szCs w:val="22"/>
          <w:lang w:val="ru-RU"/>
        </w:rPr>
        <w:t>привлечение</w:t>
      </w:r>
      <w:r w:rsidR="000C73D1" w:rsidRPr="00C0741D">
        <w:rPr>
          <w:kern w:val="22"/>
          <w:szCs w:val="22"/>
          <w:lang w:val="ru-RU"/>
        </w:rPr>
        <w:t xml:space="preserve"> </w:t>
      </w:r>
      <w:r w:rsidR="000C73D1">
        <w:rPr>
          <w:kern w:val="22"/>
          <w:szCs w:val="22"/>
          <w:lang w:val="ru-RU"/>
        </w:rPr>
        <w:t>внимания</w:t>
      </w:r>
      <w:r w:rsidR="000C73D1" w:rsidRPr="00C0741D">
        <w:rPr>
          <w:kern w:val="22"/>
          <w:szCs w:val="22"/>
          <w:lang w:val="ru-RU"/>
        </w:rPr>
        <w:t xml:space="preserve"> </w:t>
      </w:r>
      <w:r w:rsidR="000C73D1">
        <w:rPr>
          <w:kern w:val="22"/>
          <w:szCs w:val="22"/>
          <w:lang w:val="ru-RU"/>
        </w:rPr>
        <w:t>к</w:t>
      </w:r>
      <w:r w:rsidR="000C73D1" w:rsidRPr="00C0741D">
        <w:rPr>
          <w:kern w:val="22"/>
          <w:szCs w:val="22"/>
          <w:lang w:val="ru-RU"/>
        </w:rPr>
        <w:t xml:space="preserve"> </w:t>
      </w:r>
      <w:r w:rsidR="00C0741D">
        <w:rPr>
          <w:kern w:val="22"/>
          <w:szCs w:val="22"/>
          <w:lang w:val="ru-RU"/>
        </w:rPr>
        <w:t>необходимости</w:t>
      </w:r>
      <w:r w:rsidR="00C0741D" w:rsidRPr="00C0741D">
        <w:rPr>
          <w:kern w:val="22"/>
          <w:szCs w:val="22"/>
          <w:lang w:val="ru-RU"/>
        </w:rPr>
        <w:t xml:space="preserve"> </w:t>
      </w:r>
      <w:r w:rsidR="00C0741D">
        <w:rPr>
          <w:kern w:val="22"/>
          <w:szCs w:val="22"/>
          <w:lang w:val="ru-RU"/>
        </w:rPr>
        <w:t>расширения</w:t>
      </w:r>
      <w:r w:rsidR="00C0741D" w:rsidRPr="00C0741D">
        <w:rPr>
          <w:kern w:val="22"/>
          <w:szCs w:val="22"/>
          <w:lang w:val="ru-RU"/>
        </w:rPr>
        <w:t xml:space="preserve"> </w:t>
      </w:r>
      <w:r w:rsidR="00C0741D">
        <w:rPr>
          <w:kern w:val="22"/>
          <w:szCs w:val="22"/>
          <w:lang w:val="ru-RU"/>
        </w:rPr>
        <w:t>масштабов</w:t>
      </w:r>
      <w:r w:rsidR="00C0741D" w:rsidRPr="00C0741D">
        <w:rPr>
          <w:kern w:val="22"/>
          <w:szCs w:val="22"/>
          <w:lang w:val="ru-RU"/>
        </w:rPr>
        <w:t xml:space="preserve"> </w:t>
      </w:r>
      <w:r w:rsidR="00C0741D">
        <w:rPr>
          <w:kern w:val="22"/>
          <w:szCs w:val="22"/>
          <w:lang w:val="ru-RU"/>
        </w:rPr>
        <w:t>коммуникации</w:t>
      </w:r>
      <w:r w:rsidR="00C0741D" w:rsidRPr="00C0741D">
        <w:rPr>
          <w:kern w:val="22"/>
          <w:szCs w:val="22"/>
          <w:lang w:val="ru-RU"/>
        </w:rPr>
        <w:t xml:space="preserve"> </w:t>
      </w:r>
      <w:r w:rsidR="00C0741D">
        <w:rPr>
          <w:kern w:val="22"/>
          <w:szCs w:val="22"/>
          <w:lang w:val="ru-RU"/>
        </w:rPr>
        <w:t>в</w:t>
      </w:r>
      <w:r w:rsidR="00C0741D" w:rsidRPr="00C0741D">
        <w:rPr>
          <w:kern w:val="22"/>
          <w:szCs w:val="22"/>
          <w:lang w:val="ru-RU"/>
        </w:rPr>
        <w:t xml:space="preserve"> </w:t>
      </w:r>
      <w:r w:rsidR="00C0741D">
        <w:rPr>
          <w:kern w:val="22"/>
          <w:szCs w:val="22"/>
          <w:lang w:val="ru-RU"/>
        </w:rPr>
        <w:t>области</w:t>
      </w:r>
      <w:r w:rsidR="00C0741D" w:rsidRPr="00C0741D">
        <w:rPr>
          <w:kern w:val="22"/>
          <w:szCs w:val="22"/>
          <w:lang w:val="ru-RU"/>
        </w:rPr>
        <w:t xml:space="preserve"> </w:t>
      </w:r>
      <w:r w:rsidR="00C0741D">
        <w:rPr>
          <w:kern w:val="22"/>
          <w:szCs w:val="22"/>
          <w:lang w:val="ru-RU"/>
        </w:rPr>
        <w:t>биоразнообразия</w:t>
      </w:r>
      <w:r w:rsidR="00C0741D" w:rsidRPr="00C0741D">
        <w:rPr>
          <w:kern w:val="22"/>
          <w:szCs w:val="22"/>
          <w:lang w:val="ru-RU"/>
        </w:rPr>
        <w:t>,</w:t>
      </w:r>
      <w:r w:rsidR="00C0741D">
        <w:rPr>
          <w:kern w:val="22"/>
          <w:szCs w:val="22"/>
          <w:lang w:val="ru-RU"/>
        </w:rPr>
        <w:t xml:space="preserve"> а также к его взаимосвязям с глобальными целями в области охраны природы и устойчивого развития</w:t>
      </w:r>
      <w:r w:rsidR="003869BE" w:rsidRPr="00C0741D">
        <w:rPr>
          <w:kern w:val="22"/>
          <w:szCs w:val="22"/>
          <w:lang w:val="ru-RU"/>
        </w:rPr>
        <w:t xml:space="preserve">. </w:t>
      </w:r>
      <w:r w:rsidR="00C0741D">
        <w:rPr>
          <w:kern w:val="22"/>
          <w:szCs w:val="22"/>
          <w:lang w:val="ru-RU"/>
        </w:rPr>
        <w:t>Общая</w:t>
      </w:r>
      <w:r w:rsidR="00C0741D" w:rsidRPr="00C0741D">
        <w:rPr>
          <w:kern w:val="22"/>
          <w:szCs w:val="22"/>
          <w:lang w:val="ru-RU"/>
        </w:rPr>
        <w:t xml:space="preserve"> </w:t>
      </w:r>
      <w:r w:rsidR="00C0741D">
        <w:rPr>
          <w:kern w:val="22"/>
          <w:szCs w:val="22"/>
          <w:lang w:val="ru-RU"/>
        </w:rPr>
        <w:t>цель</w:t>
      </w:r>
      <w:r w:rsidR="00C0741D" w:rsidRPr="00C0741D">
        <w:rPr>
          <w:kern w:val="22"/>
          <w:szCs w:val="22"/>
          <w:lang w:val="ru-RU"/>
        </w:rPr>
        <w:t xml:space="preserve"> </w:t>
      </w:r>
      <w:r w:rsidR="00C0741D">
        <w:rPr>
          <w:kern w:val="22"/>
          <w:szCs w:val="22"/>
          <w:lang w:val="ru-RU"/>
        </w:rPr>
        <w:t>будет</w:t>
      </w:r>
      <w:r w:rsidR="00C0741D" w:rsidRPr="00C0741D">
        <w:rPr>
          <w:kern w:val="22"/>
          <w:szCs w:val="22"/>
          <w:lang w:val="ru-RU"/>
        </w:rPr>
        <w:t xml:space="preserve"> </w:t>
      </w:r>
      <w:r w:rsidR="00C0741D">
        <w:rPr>
          <w:kern w:val="22"/>
          <w:szCs w:val="22"/>
          <w:lang w:val="ru-RU"/>
        </w:rPr>
        <w:t>заключаться</w:t>
      </w:r>
      <w:r w:rsidR="00C0741D" w:rsidRPr="00C0741D">
        <w:rPr>
          <w:kern w:val="22"/>
          <w:szCs w:val="22"/>
          <w:lang w:val="ru-RU"/>
        </w:rPr>
        <w:t xml:space="preserve"> </w:t>
      </w:r>
      <w:r w:rsidR="00C0741D">
        <w:rPr>
          <w:kern w:val="22"/>
          <w:szCs w:val="22"/>
          <w:lang w:val="ru-RU"/>
        </w:rPr>
        <w:t>в</w:t>
      </w:r>
      <w:r w:rsidR="00C0741D" w:rsidRPr="00C0741D">
        <w:rPr>
          <w:kern w:val="22"/>
          <w:szCs w:val="22"/>
          <w:lang w:val="ru-RU"/>
        </w:rPr>
        <w:t xml:space="preserve"> </w:t>
      </w:r>
      <w:r w:rsidR="00C0741D">
        <w:rPr>
          <w:kern w:val="22"/>
          <w:szCs w:val="22"/>
          <w:lang w:val="ru-RU"/>
        </w:rPr>
        <w:t>мобилизации</w:t>
      </w:r>
      <w:r w:rsidR="00C0741D" w:rsidRPr="00C0741D">
        <w:rPr>
          <w:kern w:val="22"/>
          <w:szCs w:val="22"/>
          <w:lang w:val="ru-RU"/>
        </w:rPr>
        <w:t xml:space="preserve"> </w:t>
      </w:r>
      <w:r w:rsidR="00C0741D">
        <w:rPr>
          <w:kern w:val="22"/>
          <w:szCs w:val="22"/>
          <w:lang w:val="ru-RU"/>
        </w:rPr>
        <w:t>ключевых</w:t>
      </w:r>
      <w:r w:rsidR="00C0741D" w:rsidRPr="00C0741D">
        <w:rPr>
          <w:kern w:val="22"/>
          <w:szCs w:val="22"/>
          <w:lang w:val="ru-RU"/>
        </w:rPr>
        <w:t xml:space="preserve"> </w:t>
      </w:r>
      <w:r w:rsidR="00C0741D">
        <w:rPr>
          <w:kern w:val="22"/>
          <w:szCs w:val="22"/>
          <w:lang w:val="ru-RU"/>
        </w:rPr>
        <w:t>игроков</w:t>
      </w:r>
      <w:r w:rsidR="00C0741D" w:rsidRPr="00C0741D">
        <w:rPr>
          <w:kern w:val="22"/>
          <w:szCs w:val="22"/>
          <w:lang w:val="ru-RU"/>
        </w:rPr>
        <w:t xml:space="preserve"> </w:t>
      </w:r>
      <w:r w:rsidR="00C0741D">
        <w:rPr>
          <w:kern w:val="22"/>
          <w:szCs w:val="22"/>
          <w:lang w:val="ru-RU"/>
        </w:rPr>
        <w:t>в</w:t>
      </w:r>
      <w:r w:rsidR="00C0741D" w:rsidRPr="00C0741D">
        <w:rPr>
          <w:kern w:val="22"/>
          <w:szCs w:val="22"/>
          <w:lang w:val="ru-RU"/>
        </w:rPr>
        <w:t xml:space="preserve"> </w:t>
      </w:r>
      <w:r w:rsidR="00C0741D">
        <w:rPr>
          <w:kern w:val="22"/>
          <w:szCs w:val="22"/>
          <w:lang w:val="ru-RU"/>
        </w:rPr>
        <w:t>поддержку</w:t>
      </w:r>
      <w:r w:rsidR="00C0741D" w:rsidRPr="00C0741D">
        <w:rPr>
          <w:kern w:val="22"/>
          <w:szCs w:val="22"/>
          <w:lang w:val="ru-RU"/>
        </w:rPr>
        <w:t xml:space="preserve"> </w:t>
      </w:r>
      <w:r w:rsidR="00C0741D">
        <w:rPr>
          <w:kern w:val="22"/>
          <w:szCs w:val="22"/>
          <w:lang w:val="ru-RU"/>
        </w:rPr>
        <w:t>повестки</w:t>
      </w:r>
      <w:r w:rsidR="00C0741D" w:rsidRPr="00C0741D">
        <w:rPr>
          <w:kern w:val="22"/>
          <w:szCs w:val="22"/>
          <w:lang w:val="ru-RU"/>
        </w:rPr>
        <w:t xml:space="preserve"> </w:t>
      </w:r>
      <w:r w:rsidR="00C0741D">
        <w:rPr>
          <w:kern w:val="22"/>
          <w:szCs w:val="22"/>
          <w:lang w:val="ru-RU"/>
        </w:rPr>
        <w:t>дня</w:t>
      </w:r>
      <w:r w:rsidR="00C0741D" w:rsidRPr="00C0741D">
        <w:rPr>
          <w:kern w:val="22"/>
          <w:szCs w:val="22"/>
          <w:lang w:val="ru-RU"/>
        </w:rPr>
        <w:t xml:space="preserve"> </w:t>
      </w:r>
      <w:r w:rsidR="00C0741D">
        <w:rPr>
          <w:kern w:val="22"/>
          <w:szCs w:val="22"/>
          <w:lang w:val="ru-RU"/>
        </w:rPr>
        <w:t>в</w:t>
      </w:r>
      <w:r w:rsidR="00C0741D" w:rsidRPr="00C0741D">
        <w:rPr>
          <w:kern w:val="22"/>
          <w:szCs w:val="22"/>
          <w:lang w:val="ru-RU"/>
        </w:rPr>
        <w:t xml:space="preserve"> </w:t>
      </w:r>
      <w:r w:rsidR="00C0741D">
        <w:rPr>
          <w:kern w:val="22"/>
          <w:szCs w:val="22"/>
          <w:lang w:val="ru-RU"/>
        </w:rPr>
        <w:t>области</w:t>
      </w:r>
      <w:r w:rsidR="00C0741D" w:rsidRPr="00C0741D">
        <w:rPr>
          <w:kern w:val="22"/>
          <w:szCs w:val="22"/>
          <w:lang w:val="ru-RU"/>
        </w:rPr>
        <w:t xml:space="preserve"> </w:t>
      </w:r>
      <w:r w:rsidR="00C0741D">
        <w:rPr>
          <w:kern w:val="22"/>
          <w:szCs w:val="22"/>
          <w:lang w:val="ru-RU"/>
        </w:rPr>
        <w:t>биоразнообразия</w:t>
      </w:r>
      <w:r w:rsidR="003869BE" w:rsidRPr="00C0741D">
        <w:rPr>
          <w:kern w:val="22"/>
          <w:szCs w:val="22"/>
          <w:lang w:val="ru-RU"/>
        </w:rPr>
        <w:t xml:space="preserve">, </w:t>
      </w:r>
      <w:r w:rsidR="00C0741D">
        <w:rPr>
          <w:kern w:val="22"/>
          <w:szCs w:val="22"/>
          <w:lang w:val="ru-RU"/>
        </w:rPr>
        <w:t xml:space="preserve">обеспечении общих обращений и согласования деятельности по мере </w:t>
      </w:r>
      <w:r w:rsidR="004C5134">
        <w:rPr>
          <w:kern w:val="22"/>
          <w:szCs w:val="22"/>
          <w:lang w:val="ru-RU"/>
        </w:rPr>
        <w:t>развития динамики</w:t>
      </w:r>
      <w:r w:rsidR="00C0741D">
        <w:rPr>
          <w:kern w:val="22"/>
          <w:szCs w:val="22"/>
          <w:lang w:val="ru-RU"/>
        </w:rPr>
        <w:t xml:space="preserve"> в направлении </w:t>
      </w:r>
      <w:r w:rsidR="004C5134">
        <w:rPr>
          <w:kern w:val="22"/>
          <w:szCs w:val="22"/>
          <w:lang w:val="ru-RU"/>
        </w:rPr>
        <w:t xml:space="preserve">возникновения </w:t>
      </w:r>
      <w:r w:rsidR="00C0741D">
        <w:rPr>
          <w:kern w:val="22"/>
          <w:szCs w:val="22"/>
          <w:lang w:val="ru-RU"/>
        </w:rPr>
        <w:t>глобального движения по сохранению биоразнообразия</w:t>
      </w:r>
      <w:r w:rsidR="003869BE" w:rsidRPr="00C0741D">
        <w:rPr>
          <w:kern w:val="22"/>
          <w:szCs w:val="22"/>
          <w:lang w:val="ru-RU"/>
        </w:rPr>
        <w:t xml:space="preserve"> </w:t>
      </w:r>
      <w:r w:rsidR="00C0741D">
        <w:rPr>
          <w:kern w:val="22"/>
          <w:szCs w:val="22"/>
          <w:lang w:val="ru-RU"/>
        </w:rPr>
        <w:t>в преддверии</w:t>
      </w:r>
      <w:r w:rsidR="003869BE" w:rsidRPr="00C0741D">
        <w:rPr>
          <w:kern w:val="22"/>
          <w:szCs w:val="22"/>
          <w:lang w:val="ru-RU"/>
        </w:rPr>
        <w:t xml:space="preserve"> 2020</w:t>
      </w:r>
      <w:r w:rsidR="004C5134">
        <w:rPr>
          <w:kern w:val="22"/>
          <w:szCs w:val="22"/>
          <w:lang w:val="ru-RU"/>
        </w:rPr>
        <w:t xml:space="preserve"> года и принятия новой программы действий по сохранению природы</w:t>
      </w:r>
      <w:r w:rsidR="003869BE" w:rsidRPr="00C0741D">
        <w:rPr>
          <w:kern w:val="22"/>
          <w:szCs w:val="22"/>
          <w:lang w:val="ru-RU"/>
        </w:rPr>
        <w:t>.</w:t>
      </w:r>
    </w:p>
    <w:p w14:paraId="59091719" w14:textId="0FF14DD9" w:rsidR="003869BE" w:rsidRPr="009E72F2" w:rsidRDefault="003869BE" w:rsidP="00947587">
      <w:pPr>
        <w:pStyle w:val="Heading2"/>
        <w:suppressLineNumbers/>
        <w:tabs>
          <w:tab w:val="clear" w:pos="720"/>
        </w:tabs>
        <w:suppressAutoHyphens/>
        <w:kinsoku w:val="0"/>
        <w:overflowPunct w:val="0"/>
        <w:autoSpaceDE w:val="0"/>
        <w:autoSpaceDN w:val="0"/>
        <w:adjustRightInd w:val="0"/>
        <w:snapToGrid w:val="0"/>
        <w:ind w:left="992" w:hanging="425"/>
        <w:jc w:val="left"/>
        <w:rPr>
          <w:kern w:val="22"/>
          <w:szCs w:val="22"/>
          <w:lang w:val="ru-RU"/>
        </w:rPr>
      </w:pPr>
      <w:r w:rsidRPr="00947587">
        <w:rPr>
          <w:kern w:val="22"/>
          <w:szCs w:val="22"/>
        </w:rPr>
        <w:t>D</w:t>
      </w:r>
      <w:r w:rsidRPr="009E72F2">
        <w:rPr>
          <w:kern w:val="22"/>
          <w:szCs w:val="22"/>
          <w:lang w:val="ru-RU"/>
        </w:rPr>
        <w:t>.</w:t>
      </w:r>
      <w:r w:rsidR="00666B47" w:rsidRPr="009E72F2">
        <w:rPr>
          <w:kern w:val="22"/>
          <w:szCs w:val="22"/>
          <w:lang w:val="ru-RU"/>
        </w:rPr>
        <w:tab/>
      </w:r>
      <w:r w:rsidR="00736F62">
        <w:rPr>
          <w:kern w:val="22"/>
          <w:szCs w:val="22"/>
          <w:lang w:val="ru-RU"/>
        </w:rPr>
        <w:t>Совещание</w:t>
      </w:r>
      <w:r w:rsidR="00736F62" w:rsidRPr="009E72F2">
        <w:rPr>
          <w:kern w:val="22"/>
          <w:szCs w:val="22"/>
          <w:lang w:val="ru-RU"/>
        </w:rPr>
        <w:t xml:space="preserve"> </w:t>
      </w:r>
      <w:r w:rsidR="00736F62">
        <w:rPr>
          <w:kern w:val="22"/>
          <w:szCs w:val="22"/>
          <w:lang w:val="ru-RU"/>
        </w:rPr>
        <w:t>экспертов</w:t>
      </w:r>
      <w:r w:rsidR="00736F62" w:rsidRPr="009E72F2">
        <w:rPr>
          <w:kern w:val="22"/>
          <w:szCs w:val="22"/>
          <w:lang w:val="ru-RU"/>
        </w:rPr>
        <w:t xml:space="preserve"> </w:t>
      </w:r>
      <w:r w:rsidR="00736F62">
        <w:rPr>
          <w:kern w:val="22"/>
          <w:szCs w:val="22"/>
          <w:lang w:val="ru-RU"/>
        </w:rPr>
        <w:t>в</w:t>
      </w:r>
      <w:r w:rsidR="00736F62" w:rsidRPr="009E72F2">
        <w:rPr>
          <w:kern w:val="22"/>
          <w:szCs w:val="22"/>
          <w:lang w:val="ru-RU"/>
        </w:rPr>
        <w:t xml:space="preserve"> </w:t>
      </w:r>
      <w:r w:rsidR="00736F62">
        <w:rPr>
          <w:kern w:val="22"/>
          <w:szCs w:val="22"/>
          <w:lang w:val="ru-RU"/>
        </w:rPr>
        <w:t>области</w:t>
      </w:r>
      <w:r w:rsidR="00736F62" w:rsidRPr="009E72F2">
        <w:rPr>
          <w:kern w:val="22"/>
          <w:szCs w:val="22"/>
          <w:lang w:val="ru-RU"/>
        </w:rPr>
        <w:t xml:space="preserve"> </w:t>
      </w:r>
      <w:r w:rsidR="00736F62">
        <w:rPr>
          <w:kern w:val="22"/>
          <w:szCs w:val="22"/>
          <w:lang w:val="ru-RU"/>
        </w:rPr>
        <w:t>коммуникации</w:t>
      </w:r>
      <w:r w:rsidR="00736F62" w:rsidRPr="009E72F2">
        <w:rPr>
          <w:kern w:val="22"/>
          <w:szCs w:val="22"/>
          <w:lang w:val="ru-RU"/>
        </w:rPr>
        <w:t xml:space="preserve"> </w:t>
      </w:r>
      <w:r w:rsidR="00736F62">
        <w:rPr>
          <w:kern w:val="22"/>
          <w:szCs w:val="22"/>
          <w:lang w:val="ru-RU"/>
        </w:rPr>
        <w:t>в</w:t>
      </w:r>
      <w:r w:rsidR="00736F62" w:rsidRPr="009E72F2">
        <w:rPr>
          <w:kern w:val="22"/>
          <w:szCs w:val="22"/>
          <w:lang w:val="ru-RU"/>
        </w:rPr>
        <w:t xml:space="preserve"> </w:t>
      </w:r>
      <w:r w:rsidR="00736F62">
        <w:rPr>
          <w:kern w:val="22"/>
          <w:szCs w:val="22"/>
          <w:lang w:val="ru-RU"/>
        </w:rPr>
        <w:t>кулуарах</w:t>
      </w:r>
      <w:r w:rsidR="00736F62" w:rsidRPr="009E72F2">
        <w:rPr>
          <w:kern w:val="22"/>
          <w:szCs w:val="22"/>
          <w:lang w:val="ru-RU"/>
        </w:rPr>
        <w:t xml:space="preserve"> 23-</w:t>
      </w:r>
      <w:r w:rsidR="00736F62">
        <w:rPr>
          <w:kern w:val="22"/>
          <w:szCs w:val="22"/>
          <w:lang w:val="ru-RU"/>
        </w:rPr>
        <w:t>го</w:t>
      </w:r>
      <w:r w:rsidR="00736F62" w:rsidRPr="009E72F2">
        <w:rPr>
          <w:kern w:val="22"/>
          <w:szCs w:val="22"/>
          <w:lang w:val="ru-RU"/>
        </w:rPr>
        <w:t xml:space="preserve"> </w:t>
      </w:r>
      <w:r w:rsidR="00736F62">
        <w:rPr>
          <w:kern w:val="22"/>
          <w:szCs w:val="22"/>
          <w:lang w:val="ru-RU"/>
        </w:rPr>
        <w:t>совещания</w:t>
      </w:r>
      <w:r w:rsidR="00736F62" w:rsidRPr="009E72F2">
        <w:rPr>
          <w:kern w:val="22"/>
          <w:szCs w:val="22"/>
          <w:lang w:val="ru-RU"/>
        </w:rPr>
        <w:t xml:space="preserve"> </w:t>
      </w:r>
      <w:r w:rsidR="00736F62">
        <w:rPr>
          <w:kern w:val="22"/>
          <w:szCs w:val="22"/>
          <w:lang w:val="ru-RU"/>
        </w:rPr>
        <w:t>Вспомогательного</w:t>
      </w:r>
      <w:r w:rsidR="00736F62" w:rsidRPr="009E72F2">
        <w:rPr>
          <w:kern w:val="22"/>
          <w:szCs w:val="22"/>
          <w:lang w:val="ru-RU"/>
        </w:rPr>
        <w:t xml:space="preserve"> </w:t>
      </w:r>
      <w:r w:rsidR="00736F62">
        <w:rPr>
          <w:kern w:val="22"/>
          <w:szCs w:val="22"/>
          <w:lang w:val="ru-RU"/>
        </w:rPr>
        <w:t>органа</w:t>
      </w:r>
      <w:r w:rsidR="00736F62" w:rsidRPr="009E72F2">
        <w:rPr>
          <w:kern w:val="22"/>
          <w:szCs w:val="22"/>
          <w:lang w:val="ru-RU"/>
        </w:rPr>
        <w:t xml:space="preserve"> </w:t>
      </w:r>
      <w:r w:rsidR="00736F62">
        <w:rPr>
          <w:kern w:val="22"/>
          <w:szCs w:val="22"/>
          <w:lang w:val="ru-RU"/>
        </w:rPr>
        <w:t>по</w:t>
      </w:r>
      <w:r w:rsidR="00736F62" w:rsidRPr="009E72F2">
        <w:rPr>
          <w:kern w:val="22"/>
          <w:szCs w:val="22"/>
          <w:lang w:val="ru-RU"/>
        </w:rPr>
        <w:t xml:space="preserve"> </w:t>
      </w:r>
      <w:r w:rsidR="00736F62">
        <w:rPr>
          <w:kern w:val="22"/>
          <w:szCs w:val="22"/>
          <w:lang w:val="ru-RU"/>
        </w:rPr>
        <w:t>научным</w:t>
      </w:r>
      <w:r w:rsidR="00736F62" w:rsidRPr="009E72F2">
        <w:rPr>
          <w:kern w:val="22"/>
          <w:szCs w:val="22"/>
          <w:lang w:val="ru-RU"/>
        </w:rPr>
        <w:t xml:space="preserve">, </w:t>
      </w:r>
      <w:r w:rsidR="00736F62">
        <w:rPr>
          <w:kern w:val="22"/>
          <w:szCs w:val="22"/>
          <w:lang w:val="ru-RU"/>
        </w:rPr>
        <w:t>техническим</w:t>
      </w:r>
      <w:r w:rsidR="00736F62" w:rsidRPr="009E72F2">
        <w:rPr>
          <w:kern w:val="22"/>
          <w:szCs w:val="22"/>
          <w:lang w:val="ru-RU"/>
        </w:rPr>
        <w:t xml:space="preserve"> </w:t>
      </w:r>
      <w:r w:rsidR="00736F62">
        <w:rPr>
          <w:kern w:val="22"/>
          <w:szCs w:val="22"/>
          <w:lang w:val="ru-RU"/>
        </w:rPr>
        <w:t>и</w:t>
      </w:r>
      <w:r w:rsidR="00736F62" w:rsidRPr="009E72F2">
        <w:rPr>
          <w:kern w:val="22"/>
          <w:szCs w:val="22"/>
          <w:lang w:val="ru-RU"/>
        </w:rPr>
        <w:t xml:space="preserve"> </w:t>
      </w:r>
      <w:r w:rsidR="00736F62">
        <w:rPr>
          <w:kern w:val="22"/>
          <w:szCs w:val="22"/>
          <w:lang w:val="ru-RU"/>
        </w:rPr>
        <w:t>технологическим</w:t>
      </w:r>
      <w:r w:rsidR="00736F62" w:rsidRPr="009E72F2">
        <w:rPr>
          <w:kern w:val="22"/>
          <w:szCs w:val="22"/>
          <w:lang w:val="ru-RU"/>
        </w:rPr>
        <w:t xml:space="preserve"> </w:t>
      </w:r>
      <w:r w:rsidR="00736F62">
        <w:rPr>
          <w:kern w:val="22"/>
          <w:szCs w:val="22"/>
          <w:lang w:val="ru-RU"/>
        </w:rPr>
        <w:t>консультациям</w:t>
      </w:r>
    </w:p>
    <w:p w14:paraId="3077B8CB" w14:textId="0A46ED2F" w:rsidR="00E43675" w:rsidRPr="00E46764" w:rsidRDefault="00A27C72" w:rsidP="00947587">
      <w:pPr>
        <w:suppressLineNumbers/>
        <w:suppressAutoHyphens/>
        <w:kinsoku w:val="0"/>
        <w:overflowPunct w:val="0"/>
        <w:autoSpaceDE w:val="0"/>
        <w:autoSpaceDN w:val="0"/>
        <w:adjustRightInd w:val="0"/>
        <w:snapToGrid w:val="0"/>
        <w:spacing w:before="120" w:after="120"/>
        <w:rPr>
          <w:kern w:val="22"/>
          <w:szCs w:val="22"/>
          <w:lang w:val="ru-RU"/>
        </w:rPr>
      </w:pPr>
      <w:r w:rsidRPr="00E46764">
        <w:rPr>
          <w:kern w:val="22"/>
          <w:szCs w:val="22"/>
          <w:lang w:val="ru-RU"/>
        </w:rPr>
        <w:t>13.</w:t>
      </w:r>
      <w:r w:rsidR="00580862" w:rsidRPr="00E46764">
        <w:rPr>
          <w:kern w:val="22"/>
          <w:szCs w:val="22"/>
          <w:lang w:val="ru-RU"/>
        </w:rPr>
        <w:tab/>
      </w:r>
      <w:r w:rsidR="00C42411">
        <w:rPr>
          <w:kern w:val="22"/>
          <w:szCs w:val="22"/>
          <w:lang w:val="ru-RU"/>
        </w:rPr>
        <w:t>В</w:t>
      </w:r>
      <w:r w:rsidR="00C42411" w:rsidRPr="00E46764">
        <w:rPr>
          <w:kern w:val="22"/>
          <w:szCs w:val="22"/>
          <w:lang w:val="ru-RU"/>
        </w:rPr>
        <w:t xml:space="preserve"> </w:t>
      </w:r>
      <w:r w:rsidR="00C42411">
        <w:rPr>
          <w:kern w:val="22"/>
          <w:szCs w:val="22"/>
          <w:lang w:val="ru-RU"/>
        </w:rPr>
        <w:t>сотрудничестве</w:t>
      </w:r>
      <w:r w:rsidR="00C42411" w:rsidRPr="00E46764">
        <w:rPr>
          <w:kern w:val="22"/>
          <w:szCs w:val="22"/>
          <w:lang w:val="ru-RU"/>
        </w:rPr>
        <w:t xml:space="preserve"> </w:t>
      </w:r>
      <w:r w:rsidR="00C42411">
        <w:rPr>
          <w:kern w:val="22"/>
          <w:szCs w:val="22"/>
          <w:lang w:val="ru-RU"/>
        </w:rPr>
        <w:t>с</w:t>
      </w:r>
      <w:r w:rsidR="00C42411" w:rsidRPr="00E46764">
        <w:rPr>
          <w:kern w:val="22"/>
          <w:szCs w:val="22"/>
          <w:lang w:val="ru-RU"/>
        </w:rPr>
        <w:t xml:space="preserve"> </w:t>
      </w:r>
      <w:r w:rsidR="00C42411">
        <w:rPr>
          <w:kern w:val="22"/>
          <w:szCs w:val="22"/>
          <w:lang w:val="ru-RU"/>
        </w:rPr>
        <w:t>партнерами</w:t>
      </w:r>
      <w:r w:rsidR="00C42411" w:rsidRPr="00E46764">
        <w:rPr>
          <w:kern w:val="22"/>
          <w:szCs w:val="22"/>
          <w:lang w:val="ru-RU"/>
        </w:rPr>
        <w:t xml:space="preserve"> </w:t>
      </w:r>
      <w:r w:rsidR="00C42411">
        <w:rPr>
          <w:kern w:val="22"/>
          <w:szCs w:val="22"/>
          <w:lang w:val="ru-RU"/>
        </w:rPr>
        <w:t>по</w:t>
      </w:r>
      <w:r w:rsidR="00C42411" w:rsidRPr="00E46764">
        <w:rPr>
          <w:kern w:val="22"/>
          <w:szCs w:val="22"/>
          <w:lang w:val="ru-RU"/>
        </w:rPr>
        <w:t xml:space="preserve"> </w:t>
      </w:r>
      <w:r w:rsidR="00C42411">
        <w:rPr>
          <w:kern w:val="22"/>
          <w:szCs w:val="22"/>
          <w:lang w:val="ru-RU"/>
        </w:rPr>
        <w:t>коммуникационной</w:t>
      </w:r>
      <w:r w:rsidR="00C42411" w:rsidRPr="00E46764">
        <w:rPr>
          <w:kern w:val="22"/>
          <w:szCs w:val="22"/>
          <w:lang w:val="ru-RU"/>
        </w:rPr>
        <w:t xml:space="preserve"> </w:t>
      </w:r>
      <w:r w:rsidR="00C42411">
        <w:rPr>
          <w:kern w:val="22"/>
          <w:szCs w:val="22"/>
          <w:lang w:val="ru-RU"/>
        </w:rPr>
        <w:t>деятельности</w:t>
      </w:r>
      <w:r w:rsidR="00890D71" w:rsidRPr="00E46764">
        <w:rPr>
          <w:kern w:val="22"/>
          <w:szCs w:val="22"/>
          <w:lang w:val="ru-RU"/>
        </w:rPr>
        <w:t>,</w:t>
      </w:r>
      <w:r w:rsidR="00E43675" w:rsidRPr="00E46764">
        <w:rPr>
          <w:kern w:val="22"/>
          <w:szCs w:val="22"/>
          <w:lang w:val="ru-RU"/>
        </w:rPr>
        <w:t xml:space="preserve"> </w:t>
      </w:r>
      <w:r w:rsidR="00C42411">
        <w:rPr>
          <w:kern w:val="22"/>
          <w:szCs w:val="22"/>
          <w:lang w:val="ru-RU"/>
        </w:rPr>
        <w:t>включая</w:t>
      </w:r>
      <w:r w:rsidR="00E43675" w:rsidRPr="00E46764">
        <w:rPr>
          <w:kern w:val="22"/>
          <w:szCs w:val="22"/>
          <w:lang w:val="ru-RU"/>
        </w:rPr>
        <w:t xml:space="preserve"> </w:t>
      </w:r>
      <w:r w:rsidR="00C42411">
        <w:rPr>
          <w:kern w:val="22"/>
          <w:szCs w:val="22"/>
          <w:lang w:val="ru-RU"/>
        </w:rPr>
        <w:t>Всемирный</w:t>
      </w:r>
      <w:r w:rsidR="00C42411" w:rsidRPr="00E46764">
        <w:rPr>
          <w:kern w:val="22"/>
          <w:szCs w:val="22"/>
          <w:lang w:val="ru-RU"/>
        </w:rPr>
        <w:t xml:space="preserve"> </w:t>
      </w:r>
      <w:r w:rsidR="00C42411">
        <w:rPr>
          <w:kern w:val="22"/>
          <w:szCs w:val="22"/>
          <w:lang w:val="ru-RU"/>
        </w:rPr>
        <w:t>фонд</w:t>
      </w:r>
      <w:r w:rsidR="00C42411" w:rsidRPr="00E46764">
        <w:rPr>
          <w:kern w:val="22"/>
          <w:szCs w:val="22"/>
          <w:lang w:val="ru-RU"/>
        </w:rPr>
        <w:t xml:space="preserve"> </w:t>
      </w:r>
      <w:r w:rsidR="00C42411">
        <w:rPr>
          <w:kern w:val="22"/>
          <w:szCs w:val="22"/>
          <w:lang w:val="ru-RU"/>
        </w:rPr>
        <w:t>природы</w:t>
      </w:r>
      <w:r w:rsidR="00CC3CDB" w:rsidRPr="00E46764">
        <w:rPr>
          <w:kern w:val="22"/>
          <w:szCs w:val="22"/>
          <w:lang w:val="ru-RU"/>
        </w:rPr>
        <w:t xml:space="preserve"> (</w:t>
      </w:r>
      <w:r w:rsidR="00D22EC5">
        <w:rPr>
          <w:kern w:val="22"/>
          <w:szCs w:val="22"/>
          <w:lang w:val="ru-RU"/>
        </w:rPr>
        <w:t>ВФП</w:t>
      </w:r>
      <w:r w:rsidR="00CC3CDB" w:rsidRPr="00E46764">
        <w:rPr>
          <w:kern w:val="22"/>
          <w:szCs w:val="22"/>
          <w:lang w:val="ru-RU"/>
        </w:rPr>
        <w:t>)</w:t>
      </w:r>
      <w:r w:rsidR="00E43675" w:rsidRPr="00E46764">
        <w:rPr>
          <w:kern w:val="22"/>
          <w:szCs w:val="22"/>
          <w:lang w:val="ru-RU"/>
        </w:rPr>
        <w:t xml:space="preserve">, </w:t>
      </w:r>
      <w:r w:rsidR="00C42411" w:rsidRPr="00E46764">
        <w:rPr>
          <w:kern w:val="22"/>
          <w:szCs w:val="22"/>
          <w:lang w:val="ru-RU"/>
        </w:rPr>
        <w:t>Комисси</w:t>
      </w:r>
      <w:r w:rsidR="00E46764">
        <w:rPr>
          <w:kern w:val="22"/>
          <w:szCs w:val="22"/>
          <w:lang w:val="ru-RU"/>
        </w:rPr>
        <w:t>ю</w:t>
      </w:r>
      <w:r w:rsidR="00C42411" w:rsidRPr="00E46764">
        <w:rPr>
          <w:kern w:val="22"/>
          <w:szCs w:val="22"/>
          <w:lang w:val="ru-RU"/>
        </w:rPr>
        <w:t xml:space="preserve"> по </w:t>
      </w:r>
      <w:r w:rsidR="00AE7311">
        <w:rPr>
          <w:kern w:val="22"/>
          <w:szCs w:val="22"/>
          <w:lang w:val="ru-RU"/>
        </w:rPr>
        <w:t xml:space="preserve">просвещению </w:t>
      </w:r>
      <w:r w:rsidR="00894965">
        <w:rPr>
          <w:kern w:val="22"/>
          <w:szCs w:val="22"/>
          <w:lang w:val="ru-RU"/>
        </w:rPr>
        <w:t xml:space="preserve">и </w:t>
      </w:r>
      <w:r w:rsidR="00AE7311">
        <w:rPr>
          <w:kern w:val="22"/>
          <w:szCs w:val="22"/>
          <w:lang w:val="ru-RU"/>
        </w:rPr>
        <w:t>установлению связи</w:t>
      </w:r>
      <w:r w:rsidR="00C42411" w:rsidRPr="00E46764">
        <w:rPr>
          <w:kern w:val="22"/>
          <w:szCs w:val="22"/>
          <w:lang w:val="ru-RU"/>
        </w:rPr>
        <w:t xml:space="preserve"> </w:t>
      </w:r>
      <w:r w:rsidR="00764ECB" w:rsidRPr="00E46764">
        <w:rPr>
          <w:kern w:val="22"/>
          <w:szCs w:val="22"/>
          <w:lang w:val="ru-RU"/>
        </w:rPr>
        <w:t>(</w:t>
      </w:r>
      <w:r w:rsidR="00AE7311">
        <w:rPr>
          <w:kern w:val="22"/>
          <w:szCs w:val="22"/>
          <w:lang w:val="ru-RU"/>
        </w:rPr>
        <w:t>КПУС</w:t>
      </w:r>
      <w:r w:rsidR="00764ECB" w:rsidRPr="00E46764">
        <w:rPr>
          <w:kern w:val="22"/>
          <w:szCs w:val="22"/>
          <w:lang w:val="ru-RU"/>
        </w:rPr>
        <w:t xml:space="preserve">) </w:t>
      </w:r>
      <w:r w:rsidR="00E46764" w:rsidRPr="00E46764">
        <w:rPr>
          <w:kern w:val="22"/>
          <w:szCs w:val="22"/>
          <w:lang w:val="ru-RU"/>
        </w:rPr>
        <w:t>Международн</w:t>
      </w:r>
      <w:r w:rsidR="00E46764">
        <w:rPr>
          <w:kern w:val="22"/>
          <w:szCs w:val="22"/>
          <w:lang w:val="ru-RU"/>
        </w:rPr>
        <w:t>ого</w:t>
      </w:r>
      <w:r w:rsidR="00E46764" w:rsidRPr="00E46764">
        <w:rPr>
          <w:kern w:val="22"/>
          <w:szCs w:val="22"/>
          <w:lang w:val="ru-RU"/>
        </w:rPr>
        <w:t xml:space="preserve"> союз</w:t>
      </w:r>
      <w:r w:rsidR="00E46764">
        <w:rPr>
          <w:kern w:val="22"/>
          <w:szCs w:val="22"/>
          <w:lang w:val="ru-RU"/>
        </w:rPr>
        <w:t>а</w:t>
      </w:r>
      <w:r w:rsidR="00E46764" w:rsidRPr="00E46764">
        <w:rPr>
          <w:kern w:val="22"/>
          <w:szCs w:val="22"/>
          <w:lang w:val="ru-RU"/>
        </w:rPr>
        <w:t xml:space="preserve"> охраны природы </w:t>
      </w:r>
      <w:r w:rsidR="00764ECB" w:rsidRPr="00E46764">
        <w:rPr>
          <w:kern w:val="22"/>
          <w:szCs w:val="22"/>
          <w:lang w:val="ru-RU"/>
        </w:rPr>
        <w:t>(</w:t>
      </w:r>
      <w:r w:rsidR="00E46764">
        <w:rPr>
          <w:kern w:val="22"/>
          <w:szCs w:val="22"/>
          <w:lang w:val="ru-RU"/>
        </w:rPr>
        <w:t>МСОП</w:t>
      </w:r>
      <w:r w:rsidR="006C77BA" w:rsidRPr="00E46764">
        <w:rPr>
          <w:kern w:val="22"/>
          <w:szCs w:val="22"/>
          <w:lang w:val="ru-RU"/>
        </w:rPr>
        <w:t>)</w:t>
      </w:r>
      <w:r w:rsidR="00E43675" w:rsidRPr="00E46764">
        <w:rPr>
          <w:kern w:val="22"/>
          <w:szCs w:val="22"/>
          <w:lang w:val="ru-RU"/>
        </w:rPr>
        <w:t xml:space="preserve">, </w:t>
      </w:r>
      <w:r w:rsidR="00E46764" w:rsidRPr="00E46764">
        <w:rPr>
          <w:kern w:val="22"/>
          <w:szCs w:val="22"/>
          <w:lang w:val="ru-RU"/>
        </w:rPr>
        <w:t>Фонд Организации Объединенных Наций</w:t>
      </w:r>
      <w:r w:rsidR="00E43675" w:rsidRPr="00E46764">
        <w:rPr>
          <w:kern w:val="22"/>
          <w:szCs w:val="22"/>
          <w:lang w:val="ru-RU"/>
        </w:rPr>
        <w:t xml:space="preserve">, </w:t>
      </w:r>
      <w:r w:rsidR="00E46764">
        <w:rPr>
          <w:kern w:val="22"/>
          <w:szCs w:val="22"/>
          <w:lang w:val="ru-RU"/>
        </w:rPr>
        <w:t>организацию</w:t>
      </w:r>
      <w:r w:rsidR="00E46764" w:rsidRPr="00E46764">
        <w:rPr>
          <w:kern w:val="22"/>
          <w:szCs w:val="22"/>
          <w:lang w:val="ru-RU"/>
        </w:rPr>
        <w:t xml:space="preserve"> </w:t>
      </w:r>
      <w:r w:rsidR="00E46764" w:rsidRPr="00947587">
        <w:rPr>
          <w:kern w:val="22"/>
          <w:szCs w:val="22"/>
        </w:rPr>
        <w:t>Birdlife</w:t>
      </w:r>
      <w:r w:rsidR="00E46764" w:rsidRPr="00E46764">
        <w:rPr>
          <w:kern w:val="22"/>
          <w:szCs w:val="22"/>
          <w:lang w:val="ru-RU"/>
        </w:rPr>
        <w:t xml:space="preserve"> </w:t>
      </w:r>
      <w:r w:rsidR="00E46764" w:rsidRPr="00947587">
        <w:rPr>
          <w:kern w:val="22"/>
          <w:szCs w:val="22"/>
        </w:rPr>
        <w:t>International</w:t>
      </w:r>
      <w:r w:rsidR="00E46764" w:rsidRPr="00E46764">
        <w:rPr>
          <w:kern w:val="22"/>
          <w:szCs w:val="22"/>
          <w:lang w:val="ru-RU"/>
        </w:rPr>
        <w:t xml:space="preserve"> </w:t>
      </w:r>
      <w:r w:rsidR="00E46764">
        <w:rPr>
          <w:kern w:val="22"/>
          <w:szCs w:val="22"/>
          <w:lang w:val="ru-RU"/>
        </w:rPr>
        <w:t>и</w:t>
      </w:r>
      <w:r w:rsidR="00E46764" w:rsidRPr="00E46764">
        <w:rPr>
          <w:kern w:val="22"/>
          <w:szCs w:val="22"/>
          <w:lang w:val="ru-RU"/>
        </w:rPr>
        <w:t xml:space="preserve"> </w:t>
      </w:r>
      <w:r w:rsidR="00E46764">
        <w:rPr>
          <w:kern w:val="22"/>
          <w:szCs w:val="22"/>
          <w:lang w:val="ru-RU"/>
        </w:rPr>
        <w:t>представителей</w:t>
      </w:r>
      <w:r w:rsidR="00E46764" w:rsidRPr="00E46764">
        <w:rPr>
          <w:kern w:val="22"/>
          <w:szCs w:val="22"/>
          <w:lang w:val="ru-RU"/>
        </w:rPr>
        <w:t xml:space="preserve"> </w:t>
      </w:r>
      <w:r w:rsidR="00E46764">
        <w:rPr>
          <w:kern w:val="22"/>
          <w:szCs w:val="22"/>
          <w:lang w:val="ru-RU"/>
        </w:rPr>
        <w:t>председателей</w:t>
      </w:r>
      <w:r w:rsidR="00E46764" w:rsidRPr="00E46764">
        <w:rPr>
          <w:kern w:val="22"/>
          <w:szCs w:val="22"/>
          <w:lang w:val="ru-RU"/>
        </w:rPr>
        <w:t xml:space="preserve"> 13-</w:t>
      </w:r>
      <w:r w:rsidR="00E46764">
        <w:rPr>
          <w:kern w:val="22"/>
          <w:szCs w:val="22"/>
          <w:lang w:val="ru-RU"/>
        </w:rPr>
        <w:t>го</w:t>
      </w:r>
      <w:r w:rsidR="00E46764" w:rsidRPr="00E46764">
        <w:rPr>
          <w:kern w:val="22"/>
          <w:szCs w:val="22"/>
          <w:lang w:val="ru-RU"/>
        </w:rPr>
        <w:t>, 14-</w:t>
      </w:r>
      <w:r w:rsidR="00E46764">
        <w:rPr>
          <w:kern w:val="22"/>
          <w:szCs w:val="22"/>
          <w:lang w:val="ru-RU"/>
        </w:rPr>
        <w:t>го</w:t>
      </w:r>
      <w:r w:rsidR="00E46764" w:rsidRPr="00E46764">
        <w:rPr>
          <w:kern w:val="22"/>
          <w:szCs w:val="22"/>
          <w:lang w:val="ru-RU"/>
        </w:rPr>
        <w:t xml:space="preserve"> </w:t>
      </w:r>
      <w:r w:rsidR="00E46764">
        <w:rPr>
          <w:kern w:val="22"/>
          <w:szCs w:val="22"/>
          <w:lang w:val="ru-RU"/>
        </w:rPr>
        <w:t>и</w:t>
      </w:r>
      <w:r w:rsidR="00E46764" w:rsidRPr="00E46764">
        <w:rPr>
          <w:kern w:val="22"/>
          <w:szCs w:val="22"/>
          <w:lang w:val="ru-RU"/>
        </w:rPr>
        <w:t xml:space="preserve"> 15-</w:t>
      </w:r>
      <w:r w:rsidR="00E46764">
        <w:rPr>
          <w:kern w:val="22"/>
          <w:szCs w:val="22"/>
          <w:lang w:val="ru-RU"/>
        </w:rPr>
        <w:t>го</w:t>
      </w:r>
      <w:r w:rsidR="00E46764" w:rsidRPr="00E46764">
        <w:rPr>
          <w:kern w:val="22"/>
          <w:szCs w:val="22"/>
          <w:lang w:val="ru-RU"/>
        </w:rPr>
        <w:t xml:space="preserve"> </w:t>
      </w:r>
      <w:r w:rsidR="00E46764">
        <w:rPr>
          <w:kern w:val="22"/>
          <w:szCs w:val="22"/>
          <w:lang w:val="ru-RU"/>
        </w:rPr>
        <w:t>совещаний</w:t>
      </w:r>
      <w:r w:rsidR="00E46764" w:rsidRPr="00E46764">
        <w:rPr>
          <w:kern w:val="22"/>
          <w:szCs w:val="22"/>
          <w:lang w:val="ru-RU"/>
        </w:rPr>
        <w:t xml:space="preserve"> </w:t>
      </w:r>
      <w:r w:rsidR="00E46764">
        <w:rPr>
          <w:kern w:val="22"/>
          <w:szCs w:val="22"/>
          <w:lang w:val="ru-RU"/>
        </w:rPr>
        <w:t>Конференции</w:t>
      </w:r>
      <w:r w:rsidR="00E46764" w:rsidRPr="00E46764">
        <w:rPr>
          <w:kern w:val="22"/>
          <w:szCs w:val="22"/>
          <w:lang w:val="ru-RU"/>
        </w:rPr>
        <w:t xml:space="preserve"> </w:t>
      </w:r>
      <w:r w:rsidR="00E46764">
        <w:rPr>
          <w:kern w:val="22"/>
          <w:szCs w:val="22"/>
          <w:lang w:val="ru-RU"/>
        </w:rPr>
        <w:t>Сторон</w:t>
      </w:r>
      <w:r w:rsidR="008A2118" w:rsidRPr="00E46764">
        <w:rPr>
          <w:kern w:val="22"/>
          <w:szCs w:val="22"/>
          <w:lang w:val="ru-RU"/>
        </w:rPr>
        <w:t>,</w:t>
      </w:r>
      <w:r w:rsidR="00E37AFB" w:rsidRPr="00E46764">
        <w:rPr>
          <w:kern w:val="22"/>
          <w:szCs w:val="22"/>
          <w:lang w:val="ru-RU"/>
        </w:rPr>
        <w:t xml:space="preserve"> </w:t>
      </w:r>
      <w:r w:rsidR="00E46764">
        <w:rPr>
          <w:kern w:val="22"/>
          <w:szCs w:val="22"/>
          <w:lang w:val="ru-RU"/>
        </w:rPr>
        <w:t>секретариат</w:t>
      </w:r>
      <w:r w:rsidR="00E46764" w:rsidRPr="00E46764">
        <w:rPr>
          <w:kern w:val="22"/>
          <w:szCs w:val="22"/>
          <w:lang w:val="ru-RU"/>
        </w:rPr>
        <w:t xml:space="preserve"> </w:t>
      </w:r>
      <w:r w:rsidR="00E46764">
        <w:rPr>
          <w:kern w:val="22"/>
          <w:szCs w:val="22"/>
          <w:lang w:val="ru-RU"/>
        </w:rPr>
        <w:t>организовал</w:t>
      </w:r>
      <w:r w:rsidR="00E46764" w:rsidRPr="00E46764">
        <w:rPr>
          <w:kern w:val="22"/>
          <w:szCs w:val="22"/>
          <w:lang w:val="ru-RU"/>
        </w:rPr>
        <w:t xml:space="preserve"> </w:t>
      </w:r>
      <w:r w:rsidR="00E46764">
        <w:rPr>
          <w:kern w:val="22"/>
          <w:szCs w:val="22"/>
          <w:lang w:val="ru-RU"/>
        </w:rPr>
        <w:t>неофициальное</w:t>
      </w:r>
      <w:r w:rsidR="00E46764" w:rsidRPr="00E46764">
        <w:rPr>
          <w:kern w:val="22"/>
          <w:szCs w:val="22"/>
          <w:lang w:val="ru-RU"/>
        </w:rPr>
        <w:t xml:space="preserve"> </w:t>
      </w:r>
      <w:r w:rsidR="00E46764">
        <w:rPr>
          <w:kern w:val="22"/>
          <w:szCs w:val="22"/>
          <w:lang w:val="ru-RU"/>
        </w:rPr>
        <w:t>совещание</w:t>
      </w:r>
      <w:r w:rsidR="00E46764" w:rsidRPr="00E46764">
        <w:rPr>
          <w:kern w:val="22"/>
          <w:szCs w:val="22"/>
          <w:lang w:val="ru-RU"/>
        </w:rPr>
        <w:t xml:space="preserve"> </w:t>
      </w:r>
      <w:r w:rsidR="00E46764">
        <w:rPr>
          <w:kern w:val="22"/>
          <w:szCs w:val="22"/>
          <w:lang w:val="ru-RU"/>
        </w:rPr>
        <w:t>по</w:t>
      </w:r>
      <w:r w:rsidR="00E46764" w:rsidRPr="00E46764">
        <w:rPr>
          <w:kern w:val="22"/>
          <w:szCs w:val="22"/>
          <w:lang w:val="ru-RU"/>
        </w:rPr>
        <w:t xml:space="preserve"> </w:t>
      </w:r>
      <w:r w:rsidR="00E46764">
        <w:rPr>
          <w:kern w:val="22"/>
          <w:szCs w:val="22"/>
          <w:lang w:val="ru-RU"/>
        </w:rPr>
        <w:t>коммуникации</w:t>
      </w:r>
      <w:r w:rsidR="00E46764" w:rsidRPr="00E46764">
        <w:rPr>
          <w:kern w:val="22"/>
          <w:szCs w:val="22"/>
          <w:lang w:val="ru-RU"/>
        </w:rPr>
        <w:t xml:space="preserve"> </w:t>
      </w:r>
      <w:r w:rsidR="00E43675" w:rsidRPr="00E46764">
        <w:rPr>
          <w:kern w:val="22"/>
          <w:szCs w:val="22"/>
          <w:lang w:val="ru-RU"/>
        </w:rPr>
        <w:t xml:space="preserve">21 </w:t>
      </w:r>
      <w:r w:rsidR="00E46764">
        <w:rPr>
          <w:kern w:val="22"/>
          <w:szCs w:val="22"/>
          <w:lang w:val="ru-RU"/>
        </w:rPr>
        <w:t>и</w:t>
      </w:r>
      <w:r w:rsidR="00E43675" w:rsidRPr="00E46764">
        <w:rPr>
          <w:kern w:val="22"/>
          <w:szCs w:val="22"/>
          <w:lang w:val="ru-RU"/>
        </w:rPr>
        <w:t xml:space="preserve"> 22 </w:t>
      </w:r>
      <w:r w:rsidR="00E46764">
        <w:rPr>
          <w:kern w:val="22"/>
          <w:szCs w:val="22"/>
          <w:lang w:val="ru-RU"/>
        </w:rPr>
        <w:t>ноября</w:t>
      </w:r>
      <w:r w:rsidR="00E43675" w:rsidRPr="00E46764">
        <w:rPr>
          <w:kern w:val="22"/>
          <w:szCs w:val="22"/>
          <w:lang w:val="ru-RU"/>
        </w:rPr>
        <w:t xml:space="preserve"> 2019</w:t>
      </w:r>
      <w:r w:rsidR="00E46764">
        <w:rPr>
          <w:kern w:val="22"/>
          <w:szCs w:val="22"/>
          <w:lang w:val="ru-RU"/>
        </w:rPr>
        <w:t xml:space="preserve"> года в кулуарах </w:t>
      </w:r>
      <w:r w:rsidR="00E46764" w:rsidRPr="00E46764">
        <w:rPr>
          <w:kern w:val="22"/>
          <w:szCs w:val="22"/>
          <w:lang w:val="ru-RU"/>
        </w:rPr>
        <w:t>23-го совещания Вспомогательного органа по научным, техническим и технологическим консультациям</w:t>
      </w:r>
      <w:r w:rsidR="00E43675" w:rsidRPr="00E46764">
        <w:rPr>
          <w:kern w:val="22"/>
          <w:szCs w:val="22"/>
          <w:lang w:val="ru-RU"/>
        </w:rPr>
        <w:t>.</w:t>
      </w:r>
    </w:p>
    <w:p w14:paraId="7BF90621" w14:textId="7986628E" w:rsidR="00B25BCB" w:rsidRPr="007032C3" w:rsidRDefault="00A27C72" w:rsidP="00947587">
      <w:pPr>
        <w:suppressLineNumbers/>
        <w:suppressAutoHyphens/>
        <w:kinsoku w:val="0"/>
        <w:overflowPunct w:val="0"/>
        <w:autoSpaceDE w:val="0"/>
        <w:autoSpaceDN w:val="0"/>
        <w:adjustRightInd w:val="0"/>
        <w:snapToGrid w:val="0"/>
        <w:spacing w:before="120" w:after="120"/>
        <w:rPr>
          <w:b/>
          <w:caps/>
          <w:kern w:val="22"/>
          <w:szCs w:val="22"/>
          <w:lang w:val="ru-RU"/>
        </w:rPr>
      </w:pPr>
      <w:r w:rsidRPr="00067CB3">
        <w:rPr>
          <w:kern w:val="22"/>
          <w:szCs w:val="22"/>
          <w:lang w:val="ru-RU"/>
        </w:rPr>
        <w:t>14.</w:t>
      </w:r>
      <w:r w:rsidR="00580862" w:rsidRPr="00067CB3">
        <w:rPr>
          <w:kern w:val="22"/>
          <w:szCs w:val="22"/>
          <w:lang w:val="ru-RU"/>
        </w:rPr>
        <w:tab/>
      </w:r>
      <w:r w:rsidR="00067CB3">
        <w:rPr>
          <w:kern w:val="22"/>
          <w:szCs w:val="22"/>
          <w:lang w:val="ru-RU"/>
        </w:rPr>
        <w:t>На</w:t>
      </w:r>
      <w:r w:rsidR="00067CB3" w:rsidRPr="00067CB3">
        <w:rPr>
          <w:kern w:val="22"/>
          <w:szCs w:val="22"/>
          <w:lang w:val="ru-RU"/>
        </w:rPr>
        <w:t xml:space="preserve"> </w:t>
      </w:r>
      <w:r w:rsidR="00067CB3">
        <w:rPr>
          <w:kern w:val="22"/>
          <w:szCs w:val="22"/>
          <w:lang w:val="ru-RU"/>
        </w:rPr>
        <w:t>совещании</w:t>
      </w:r>
      <w:r w:rsidR="00067CB3" w:rsidRPr="00067CB3">
        <w:rPr>
          <w:kern w:val="22"/>
          <w:szCs w:val="22"/>
          <w:lang w:val="ru-RU"/>
        </w:rPr>
        <w:t xml:space="preserve"> </w:t>
      </w:r>
      <w:r w:rsidR="00067CB3">
        <w:rPr>
          <w:kern w:val="22"/>
          <w:szCs w:val="22"/>
          <w:lang w:val="ru-RU"/>
        </w:rPr>
        <w:t>было</w:t>
      </w:r>
      <w:r w:rsidR="00067CB3" w:rsidRPr="00067CB3">
        <w:rPr>
          <w:kern w:val="22"/>
          <w:szCs w:val="22"/>
          <w:lang w:val="ru-RU"/>
        </w:rPr>
        <w:t xml:space="preserve"> </w:t>
      </w:r>
      <w:r w:rsidR="00067CB3">
        <w:rPr>
          <w:kern w:val="22"/>
          <w:szCs w:val="22"/>
          <w:lang w:val="ru-RU"/>
        </w:rPr>
        <w:t>продолжено</w:t>
      </w:r>
      <w:r w:rsidR="00067CB3" w:rsidRPr="00067CB3">
        <w:rPr>
          <w:kern w:val="22"/>
          <w:szCs w:val="22"/>
          <w:lang w:val="ru-RU"/>
        </w:rPr>
        <w:t xml:space="preserve"> </w:t>
      </w:r>
      <w:r w:rsidR="00067CB3">
        <w:rPr>
          <w:kern w:val="22"/>
          <w:szCs w:val="22"/>
          <w:lang w:val="ru-RU"/>
        </w:rPr>
        <w:t>обсуждение</w:t>
      </w:r>
      <w:r w:rsidR="00067CB3" w:rsidRPr="00067CB3">
        <w:rPr>
          <w:kern w:val="22"/>
          <w:szCs w:val="22"/>
          <w:lang w:val="ru-RU"/>
        </w:rPr>
        <w:t xml:space="preserve"> </w:t>
      </w:r>
      <w:r w:rsidR="00067CB3">
        <w:rPr>
          <w:kern w:val="22"/>
          <w:szCs w:val="22"/>
          <w:lang w:val="ru-RU"/>
        </w:rPr>
        <w:t>и</w:t>
      </w:r>
      <w:r w:rsidR="00067CB3" w:rsidRPr="00067CB3">
        <w:rPr>
          <w:kern w:val="22"/>
          <w:szCs w:val="22"/>
          <w:lang w:val="ru-RU"/>
        </w:rPr>
        <w:t xml:space="preserve"> </w:t>
      </w:r>
      <w:r w:rsidR="00067CB3">
        <w:rPr>
          <w:kern w:val="22"/>
          <w:szCs w:val="22"/>
          <w:lang w:val="ru-RU"/>
        </w:rPr>
        <w:t>планирование</w:t>
      </w:r>
      <w:r w:rsidR="00067CB3" w:rsidRPr="00067CB3">
        <w:rPr>
          <w:kern w:val="22"/>
          <w:szCs w:val="22"/>
          <w:lang w:val="ru-RU"/>
        </w:rPr>
        <w:t xml:space="preserve">, </w:t>
      </w:r>
      <w:r w:rsidR="00067CB3">
        <w:rPr>
          <w:kern w:val="22"/>
          <w:szCs w:val="22"/>
          <w:lang w:val="ru-RU"/>
        </w:rPr>
        <w:t>начавшееся</w:t>
      </w:r>
      <w:r w:rsidR="00067CB3" w:rsidRPr="00067CB3">
        <w:rPr>
          <w:kern w:val="22"/>
          <w:szCs w:val="22"/>
          <w:lang w:val="ru-RU"/>
        </w:rPr>
        <w:t xml:space="preserve"> </w:t>
      </w:r>
      <w:r w:rsidR="00067CB3">
        <w:rPr>
          <w:kern w:val="22"/>
          <w:szCs w:val="22"/>
          <w:lang w:val="ru-RU"/>
        </w:rPr>
        <w:t>на</w:t>
      </w:r>
      <w:r w:rsidR="00067CB3" w:rsidRPr="00067CB3">
        <w:rPr>
          <w:kern w:val="22"/>
          <w:szCs w:val="22"/>
          <w:lang w:val="ru-RU"/>
        </w:rPr>
        <w:t xml:space="preserve"> </w:t>
      </w:r>
      <w:r w:rsidR="00067CB3">
        <w:rPr>
          <w:kern w:val="22"/>
          <w:szCs w:val="22"/>
          <w:lang w:val="ru-RU"/>
        </w:rPr>
        <w:t>совещаниях</w:t>
      </w:r>
      <w:r w:rsidR="00067CB3" w:rsidRPr="00067CB3">
        <w:rPr>
          <w:kern w:val="22"/>
          <w:szCs w:val="22"/>
          <w:lang w:val="ru-RU"/>
        </w:rPr>
        <w:t xml:space="preserve"> </w:t>
      </w:r>
      <w:r w:rsidR="00067CB3">
        <w:rPr>
          <w:kern w:val="22"/>
          <w:szCs w:val="22"/>
          <w:lang w:val="ru-RU"/>
        </w:rPr>
        <w:t>в</w:t>
      </w:r>
      <w:r w:rsidR="00067CB3" w:rsidRPr="00067CB3">
        <w:rPr>
          <w:kern w:val="22"/>
          <w:szCs w:val="22"/>
          <w:lang w:val="ru-RU"/>
        </w:rPr>
        <w:t xml:space="preserve"> </w:t>
      </w:r>
      <w:r w:rsidR="00067CB3">
        <w:rPr>
          <w:kern w:val="22"/>
          <w:szCs w:val="22"/>
          <w:lang w:val="ru-RU"/>
        </w:rPr>
        <w:t>Богис</w:t>
      </w:r>
      <w:r w:rsidR="00067CB3" w:rsidRPr="00067CB3">
        <w:rPr>
          <w:kern w:val="22"/>
          <w:szCs w:val="22"/>
          <w:lang w:val="ru-RU"/>
        </w:rPr>
        <w:t>-</w:t>
      </w:r>
      <w:r w:rsidR="00067CB3">
        <w:rPr>
          <w:kern w:val="22"/>
          <w:szCs w:val="22"/>
          <w:lang w:val="ru-RU"/>
        </w:rPr>
        <w:t>Босси</w:t>
      </w:r>
      <w:r w:rsidR="00067CB3" w:rsidRPr="00067CB3">
        <w:rPr>
          <w:kern w:val="22"/>
          <w:szCs w:val="22"/>
          <w:lang w:val="ru-RU"/>
        </w:rPr>
        <w:t xml:space="preserve">, </w:t>
      </w:r>
      <w:r w:rsidR="00067CB3">
        <w:rPr>
          <w:kern w:val="22"/>
          <w:szCs w:val="22"/>
          <w:lang w:val="ru-RU"/>
        </w:rPr>
        <w:t>совещаниях</w:t>
      </w:r>
      <w:r w:rsidR="00067CB3" w:rsidRPr="00067CB3">
        <w:rPr>
          <w:kern w:val="22"/>
          <w:szCs w:val="22"/>
          <w:lang w:val="ru-RU"/>
        </w:rPr>
        <w:t xml:space="preserve"> Кембриджск</w:t>
      </w:r>
      <w:r w:rsidR="00067CB3">
        <w:rPr>
          <w:kern w:val="22"/>
          <w:szCs w:val="22"/>
          <w:lang w:val="ru-RU"/>
        </w:rPr>
        <w:t>ой</w:t>
      </w:r>
      <w:r w:rsidR="00067CB3" w:rsidRPr="00067CB3">
        <w:rPr>
          <w:kern w:val="22"/>
          <w:szCs w:val="22"/>
          <w:lang w:val="ru-RU"/>
        </w:rPr>
        <w:t xml:space="preserve"> природоохранн</w:t>
      </w:r>
      <w:r w:rsidR="00067CB3">
        <w:rPr>
          <w:kern w:val="22"/>
          <w:szCs w:val="22"/>
          <w:lang w:val="ru-RU"/>
        </w:rPr>
        <w:t>ой</w:t>
      </w:r>
      <w:r w:rsidR="00067CB3" w:rsidRPr="00067CB3">
        <w:rPr>
          <w:kern w:val="22"/>
          <w:szCs w:val="22"/>
          <w:lang w:val="ru-RU"/>
        </w:rPr>
        <w:t xml:space="preserve"> инициатив</w:t>
      </w:r>
      <w:r w:rsidR="00067CB3">
        <w:rPr>
          <w:kern w:val="22"/>
          <w:szCs w:val="22"/>
          <w:lang w:val="ru-RU"/>
        </w:rPr>
        <w:t>ы</w:t>
      </w:r>
      <w:r w:rsidR="00067CB3" w:rsidRPr="00067CB3">
        <w:rPr>
          <w:kern w:val="22"/>
          <w:szCs w:val="22"/>
          <w:lang w:val="ru-RU"/>
        </w:rPr>
        <w:t xml:space="preserve"> </w:t>
      </w:r>
      <w:r w:rsidR="00067CB3">
        <w:rPr>
          <w:kern w:val="22"/>
          <w:szCs w:val="22"/>
          <w:lang w:val="ru-RU"/>
        </w:rPr>
        <w:t>и</w:t>
      </w:r>
      <w:r w:rsidR="00067CB3" w:rsidRPr="00067CB3">
        <w:rPr>
          <w:kern w:val="22"/>
          <w:szCs w:val="22"/>
          <w:lang w:val="ru-RU"/>
        </w:rPr>
        <w:t xml:space="preserve"> </w:t>
      </w:r>
      <w:r w:rsidR="00067CB3">
        <w:rPr>
          <w:kern w:val="22"/>
          <w:szCs w:val="22"/>
          <w:lang w:val="ru-RU"/>
        </w:rPr>
        <w:t>Глобальном форуме</w:t>
      </w:r>
      <w:r w:rsidR="00067CB3" w:rsidRPr="00067CB3">
        <w:rPr>
          <w:kern w:val="22"/>
          <w:szCs w:val="22"/>
          <w:lang w:val="ru-RU"/>
        </w:rPr>
        <w:t xml:space="preserve"> </w:t>
      </w:r>
      <w:r w:rsidR="00067CB3">
        <w:rPr>
          <w:kern w:val="22"/>
          <w:szCs w:val="22"/>
          <w:lang w:val="ru-RU"/>
        </w:rPr>
        <w:t>по вопросам коммуникации</w:t>
      </w:r>
      <w:r w:rsidR="00E43675" w:rsidRPr="00067CB3">
        <w:rPr>
          <w:kern w:val="22"/>
          <w:szCs w:val="22"/>
          <w:lang w:val="ru-RU"/>
        </w:rPr>
        <w:t>.</w:t>
      </w:r>
      <w:r w:rsidR="00067CB3">
        <w:rPr>
          <w:kern w:val="22"/>
          <w:szCs w:val="22"/>
          <w:lang w:val="ru-RU"/>
        </w:rPr>
        <w:t xml:space="preserve"> Совещание</w:t>
      </w:r>
      <w:r w:rsidR="00067CB3" w:rsidRPr="007032C3">
        <w:rPr>
          <w:kern w:val="22"/>
          <w:szCs w:val="22"/>
          <w:lang w:val="ru-RU"/>
        </w:rPr>
        <w:t xml:space="preserve"> </w:t>
      </w:r>
      <w:r w:rsidR="00067CB3">
        <w:rPr>
          <w:kern w:val="22"/>
          <w:szCs w:val="22"/>
          <w:lang w:val="ru-RU"/>
        </w:rPr>
        <w:t>рассмотрело</w:t>
      </w:r>
      <w:r w:rsidR="00067CB3" w:rsidRPr="007032C3">
        <w:rPr>
          <w:kern w:val="22"/>
          <w:szCs w:val="22"/>
          <w:lang w:val="ru-RU"/>
        </w:rPr>
        <w:t xml:space="preserve"> </w:t>
      </w:r>
      <w:r w:rsidR="00067CB3">
        <w:rPr>
          <w:kern w:val="22"/>
          <w:szCs w:val="22"/>
          <w:lang w:val="ru-RU"/>
        </w:rPr>
        <w:t>необходимость</w:t>
      </w:r>
      <w:r w:rsidR="00E43675" w:rsidRPr="007032C3">
        <w:rPr>
          <w:kern w:val="22"/>
          <w:szCs w:val="22"/>
          <w:lang w:val="ru-RU"/>
        </w:rPr>
        <w:t xml:space="preserve"> </w:t>
      </w:r>
      <w:r w:rsidR="00067CB3">
        <w:rPr>
          <w:kern w:val="22"/>
          <w:szCs w:val="22"/>
          <w:lang w:val="ru-RU"/>
        </w:rPr>
        <w:t>в</w:t>
      </w:r>
      <w:bookmarkStart w:id="0" w:name="_Hlk51762746"/>
      <w:r w:rsidRPr="007032C3">
        <w:rPr>
          <w:kern w:val="22"/>
          <w:szCs w:val="22"/>
          <w:lang w:val="ru-RU"/>
        </w:rPr>
        <w:t xml:space="preserve"> </w:t>
      </w:r>
      <w:r w:rsidR="00067CB3">
        <w:rPr>
          <w:kern w:val="22"/>
          <w:szCs w:val="22"/>
          <w:lang w:val="ru-RU"/>
        </w:rPr>
        <w:t>расширении</w:t>
      </w:r>
      <w:r w:rsidR="00067CB3" w:rsidRPr="007032C3">
        <w:rPr>
          <w:kern w:val="22"/>
          <w:szCs w:val="22"/>
          <w:lang w:val="ru-RU"/>
        </w:rPr>
        <w:t xml:space="preserve"> </w:t>
      </w:r>
      <w:r w:rsidR="00067CB3">
        <w:rPr>
          <w:kern w:val="22"/>
          <w:szCs w:val="22"/>
          <w:lang w:val="ru-RU"/>
        </w:rPr>
        <w:t>охвата</w:t>
      </w:r>
      <w:r w:rsidR="00067CB3" w:rsidRPr="007032C3">
        <w:rPr>
          <w:kern w:val="22"/>
          <w:szCs w:val="22"/>
          <w:lang w:val="ru-RU"/>
        </w:rPr>
        <w:t xml:space="preserve"> </w:t>
      </w:r>
      <w:r w:rsidR="00EE15BD">
        <w:rPr>
          <w:kern w:val="22"/>
          <w:szCs w:val="22"/>
          <w:lang w:val="ru-RU"/>
        </w:rPr>
        <w:t>сообщений</w:t>
      </w:r>
      <w:r w:rsidR="00EE15BD" w:rsidRPr="007032C3">
        <w:rPr>
          <w:kern w:val="22"/>
          <w:szCs w:val="22"/>
          <w:lang w:val="ru-RU"/>
        </w:rPr>
        <w:t xml:space="preserve"> </w:t>
      </w:r>
      <w:r w:rsidR="00EE15BD">
        <w:rPr>
          <w:kern w:val="22"/>
          <w:szCs w:val="22"/>
          <w:lang w:val="ru-RU"/>
        </w:rPr>
        <w:t>о</w:t>
      </w:r>
      <w:r w:rsidR="00EE15BD" w:rsidRPr="007032C3">
        <w:rPr>
          <w:kern w:val="22"/>
          <w:szCs w:val="22"/>
          <w:lang w:val="ru-RU"/>
        </w:rPr>
        <w:t xml:space="preserve"> </w:t>
      </w:r>
      <w:r w:rsidR="00EE15BD">
        <w:rPr>
          <w:kern w:val="22"/>
          <w:szCs w:val="22"/>
          <w:lang w:val="ru-RU"/>
        </w:rPr>
        <w:t>важности</w:t>
      </w:r>
      <w:r w:rsidR="00EE15BD" w:rsidRPr="007032C3">
        <w:rPr>
          <w:kern w:val="22"/>
          <w:szCs w:val="22"/>
          <w:lang w:val="ru-RU"/>
        </w:rPr>
        <w:t xml:space="preserve"> </w:t>
      </w:r>
      <w:r w:rsidR="00EE15BD">
        <w:rPr>
          <w:kern w:val="22"/>
          <w:szCs w:val="22"/>
          <w:lang w:val="ru-RU"/>
        </w:rPr>
        <w:t>биоразнообразия</w:t>
      </w:r>
      <w:r w:rsidR="00EE15BD" w:rsidRPr="007032C3">
        <w:rPr>
          <w:kern w:val="22"/>
          <w:szCs w:val="22"/>
          <w:lang w:val="ru-RU"/>
        </w:rPr>
        <w:t xml:space="preserve"> </w:t>
      </w:r>
      <w:r w:rsidR="00EE15BD">
        <w:rPr>
          <w:kern w:val="22"/>
          <w:szCs w:val="22"/>
          <w:lang w:val="ru-RU"/>
        </w:rPr>
        <w:t>для</w:t>
      </w:r>
      <w:r w:rsidR="00EE15BD" w:rsidRPr="007032C3">
        <w:rPr>
          <w:kern w:val="22"/>
          <w:szCs w:val="22"/>
          <w:lang w:val="ru-RU"/>
        </w:rPr>
        <w:t xml:space="preserve"> </w:t>
      </w:r>
      <w:r w:rsidR="00EE15BD">
        <w:rPr>
          <w:kern w:val="22"/>
          <w:szCs w:val="22"/>
          <w:lang w:val="ru-RU"/>
        </w:rPr>
        <w:t>благосостояния</w:t>
      </w:r>
      <w:r w:rsidR="00EE15BD" w:rsidRPr="007032C3">
        <w:rPr>
          <w:kern w:val="22"/>
          <w:szCs w:val="22"/>
          <w:lang w:val="ru-RU"/>
        </w:rPr>
        <w:t xml:space="preserve"> </w:t>
      </w:r>
      <w:r w:rsidR="00EE15BD">
        <w:rPr>
          <w:kern w:val="22"/>
          <w:szCs w:val="22"/>
          <w:lang w:val="ru-RU"/>
        </w:rPr>
        <w:t>людей</w:t>
      </w:r>
      <w:r w:rsidRPr="007032C3">
        <w:rPr>
          <w:kern w:val="22"/>
          <w:szCs w:val="22"/>
          <w:lang w:val="ru-RU"/>
        </w:rPr>
        <w:t>;</w:t>
      </w:r>
      <w:r w:rsidR="00B25BCB" w:rsidRPr="007032C3">
        <w:rPr>
          <w:kern w:val="22"/>
          <w:szCs w:val="22"/>
          <w:lang w:val="ru-RU"/>
        </w:rPr>
        <w:t xml:space="preserve"> </w:t>
      </w:r>
      <w:r w:rsidR="00F42FCF">
        <w:rPr>
          <w:kern w:val="22"/>
          <w:szCs w:val="22"/>
          <w:lang w:val="ru-RU"/>
        </w:rPr>
        <w:t>содействии</w:t>
      </w:r>
      <w:r w:rsidR="00F42FCF" w:rsidRPr="007032C3">
        <w:rPr>
          <w:kern w:val="22"/>
          <w:szCs w:val="22"/>
          <w:lang w:val="ru-RU"/>
        </w:rPr>
        <w:t xml:space="preserve"> </w:t>
      </w:r>
      <w:r w:rsidR="00F42FCF">
        <w:rPr>
          <w:kern w:val="22"/>
          <w:szCs w:val="22"/>
          <w:lang w:val="ru-RU"/>
        </w:rPr>
        <w:t>всем</w:t>
      </w:r>
      <w:r w:rsidR="00F42FCF" w:rsidRPr="007032C3">
        <w:rPr>
          <w:kern w:val="22"/>
          <w:szCs w:val="22"/>
          <w:lang w:val="ru-RU"/>
        </w:rPr>
        <w:t xml:space="preserve"> </w:t>
      </w:r>
      <w:r w:rsidR="00F42FCF">
        <w:rPr>
          <w:kern w:val="22"/>
          <w:szCs w:val="22"/>
          <w:lang w:val="ru-RU"/>
        </w:rPr>
        <w:t>субъектам</w:t>
      </w:r>
      <w:r w:rsidR="00F42FCF" w:rsidRPr="007032C3">
        <w:rPr>
          <w:kern w:val="22"/>
          <w:szCs w:val="22"/>
          <w:lang w:val="ru-RU"/>
        </w:rPr>
        <w:t xml:space="preserve"> </w:t>
      </w:r>
      <w:r w:rsidR="00F42FCF">
        <w:rPr>
          <w:kern w:val="22"/>
          <w:szCs w:val="22"/>
          <w:lang w:val="ru-RU"/>
        </w:rPr>
        <w:t>в</w:t>
      </w:r>
      <w:r w:rsidR="00F42FCF" w:rsidRPr="007032C3">
        <w:rPr>
          <w:kern w:val="22"/>
          <w:szCs w:val="22"/>
          <w:lang w:val="ru-RU"/>
        </w:rPr>
        <w:t xml:space="preserve"> </w:t>
      </w:r>
      <w:r w:rsidR="00F42FCF">
        <w:rPr>
          <w:kern w:val="22"/>
          <w:szCs w:val="22"/>
          <w:lang w:val="ru-RU"/>
        </w:rPr>
        <w:t>разъяснении</w:t>
      </w:r>
      <w:r w:rsidR="00F42FCF" w:rsidRPr="007032C3">
        <w:rPr>
          <w:kern w:val="22"/>
          <w:szCs w:val="22"/>
          <w:lang w:val="ru-RU"/>
        </w:rPr>
        <w:t xml:space="preserve"> </w:t>
      </w:r>
      <w:r w:rsidR="00F42FCF">
        <w:rPr>
          <w:kern w:val="22"/>
          <w:szCs w:val="22"/>
          <w:lang w:val="ru-RU"/>
        </w:rPr>
        <w:t>значимости</w:t>
      </w:r>
      <w:r w:rsidR="00F42FCF" w:rsidRPr="007032C3">
        <w:rPr>
          <w:kern w:val="22"/>
          <w:szCs w:val="22"/>
          <w:lang w:val="ru-RU"/>
        </w:rPr>
        <w:t xml:space="preserve"> </w:t>
      </w:r>
      <w:r w:rsidR="00F42FCF">
        <w:rPr>
          <w:kern w:val="22"/>
          <w:szCs w:val="22"/>
          <w:lang w:val="ru-RU"/>
        </w:rPr>
        <w:t>повестки</w:t>
      </w:r>
      <w:r w:rsidR="00F42FCF" w:rsidRPr="007032C3">
        <w:rPr>
          <w:kern w:val="22"/>
          <w:szCs w:val="22"/>
          <w:lang w:val="ru-RU"/>
        </w:rPr>
        <w:t xml:space="preserve"> </w:t>
      </w:r>
      <w:r w:rsidR="00F42FCF">
        <w:rPr>
          <w:kern w:val="22"/>
          <w:szCs w:val="22"/>
          <w:lang w:val="ru-RU"/>
        </w:rPr>
        <w:t>дня</w:t>
      </w:r>
      <w:r w:rsidR="00B25BCB" w:rsidRPr="007032C3">
        <w:rPr>
          <w:kern w:val="22"/>
          <w:szCs w:val="22"/>
          <w:lang w:val="ru-RU"/>
        </w:rPr>
        <w:t>;</w:t>
      </w:r>
      <w:r w:rsidRPr="007032C3">
        <w:rPr>
          <w:kern w:val="22"/>
          <w:szCs w:val="22"/>
          <w:lang w:val="ru-RU"/>
        </w:rPr>
        <w:t xml:space="preserve"> </w:t>
      </w:r>
      <w:r w:rsidR="00F42FCF">
        <w:rPr>
          <w:kern w:val="22"/>
          <w:szCs w:val="22"/>
          <w:lang w:val="ru-RU"/>
        </w:rPr>
        <w:t>стимулировании</w:t>
      </w:r>
      <w:r w:rsidR="00B25BCB" w:rsidRPr="007032C3">
        <w:rPr>
          <w:kern w:val="22"/>
          <w:szCs w:val="22"/>
          <w:lang w:val="ru-RU"/>
        </w:rPr>
        <w:t xml:space="preserve"> </w:t>
      </w:r>
      <w:r w:rsidR="00F42FCF">
        <w:rPr>
          <w:kern w:val="22"/>
          <w:szCs w:val="22"/>
          <w:lang w:val="ru-RU"/>
        </w:rPr>
        <w:t>широкой</w:t>
      </w:r>
      <w:r w:rsidR="00F42FCF" w:rsidRPr="007032C3">
        <w:rPr>
          <w:kern w:val="22"/>
          <w:szCs w:val="22"/>
          <w:lang w:val="ru-RU"/>
        </w:rPr>
        <w:t xml:space="preserve"> </w:t>
      </w:r>
      <w:r w:rsidR="00F42FCF">
        <w:rPr>
          <w:kern w:val="22"/>
          <w:szCs w:val="22"/>
          <w:lang w:val="ru-RU"/>
        </w:rPr>
        <w:t>поддержки</w:t>
      </w:r>
      <w:r w:rsidR="00F42FCF" w:rsidRPr="007032C3">
        <w:rPr>
          <w:kern w:val="22"/>
          <w:szCs w:val="22"/>
          <w:lang w:val="ru-RU"/>
        </w:rPr>
        <w:t xml:space="preserve"> </w:t>
      </w:r>
      <w:r w:rsidR="00F42FCF">
        <w:rPr>
          <w:kern w:val="22"/>
          <w:szCs w:val="22"/>
          <w:lang w:val="ru-RU"/>
        </w:rPr>
        <w:t>мероприятий</w:t>
      </w:r>
      <w:r w:rsidR="007032C3" w:rsidRPr="007032C3">
        <w:rPr>
          <w:kern w:val="22"/>
          <w:szCs w:val="22"/>
          <w:lang w:val="ru-RU"/>
        </w:rPr>
        <w:t xml:space="preserve"> </w:t>
      </w:r>
      <w:r w:rsidR="007032C3">
        <w:rPr>
          <w:kern w:val="22"/>
          <w:szCs w:val="22"/>
          <w:lang w:val="ru-RU"/>
        </w:rPr>
        <w:t>по</w:t>
      </w:r>
      <w:r w:rsidR="007032C3" w:rsidRPr="007032C3">
        <w:rPr>
          <w:kern w:val="22"/>
          <w:szCs w:val="22"/>
          <w:lang w:val="ru-RU"/>
        </w:rPr>
        <w:t xml:space="preserve"> </w:t>
      </w:r>
      <w:r w:rsidR="007032C3">
        <w:rPr>
          <w:kern w:val="22"/>
          <w:szCs w:val="22"/>
          <w:lang w:val="ru-RU"/>
        </w:rPr>
        <w:t>сохранению</w:t>
      </w:r>
      <w:r w:rsidR="007032C3" w:rsidRPr="007032C3">
        <w:rPr>
          <w:kern w:val="22"/>
          <w:szCs w:val="22"/>
          <w:lang w:val="ru-RU"/>
        </w:rPr>
        <w:t xml:space="preserve"> </w:t>
      </w:r>
      <w:r w:rsidR="007032C3">
        <w:rPr>
          <w:kern w:val="22"/>
          <w:szCs w:val="22"/>
          <w:lang w:val="ru-RU"/>
        </w:rPr>
        <w:t>и</w:t>
      </w:r>
      <w:r w:rsidR="007032C3" w:rsidRPr="007032C3">
        <w:rPr>
          <w:kern w:val="22"/>
          <w:szCs w:val="22"/>
          <w:lang w:val="ru-RU"/>
        </w:rPr>
        <w:t xml:space="preserve"> </w:t>
      </w:r>
      <w:r w:rsidR="007032C3">
        <w:rPr>
          <w:kern w:val="22"/>
          <w:szCs w:val="22"/>
          <w:lang w:val="ru-RU"/>
        </w:rPr>
        <w:t>устойчивому</w:t>
      </w:r>
      <w:r w:rsidR="007032C3" w:rsidRPr="007032C3">
        <w:rPr>
          <w:kern w:val="22"/>
          <w:szCs w:val="22"/>
          <w:lang w:val="ru-RU"/>
        </w:rPr>
        <w:t xml:space="preserve"> </w:t>
      </w:r>
      <w:r w:rsidR="007032C3">
        <w:rPr>
          <w:kern w:val="22"/>
          <w:szCs w:val="22"/>
          <w:lang w:val="ru-RU"/>
        </w:rPr>
        <w:t>использованию</w:t>
      </w:r>
      <w:r w:rsidR="007032C3" w:rsidRPr="007032C3">
        <w:rPr>
          <w:kern w:val="22"/>
          <w:szCs w:val="22"/>
          <w:lang w:val="ru-RU"/>
        </w:rPr>
        <w:t xml:space="preserve"> </w:t>
      </w:r>
      <w:r w:rsidR="007032C3">
        <w:rPr>
          <w:kern w:val="22"/>
          <w:szCs w:val="22"/>
          <w:lang w:val="ru-RU"/>
        </w:rPr>
        <w:t>биоразнообразия</w:t>
      </w:r>
      <w:r w:rsidR="007032C3" w:rsidRPr="007032C3">
        <w:rPr>
          <w:kern w:val="22"/>
          <w:szCs w:val="22"/>
          <w:lang w:val="ru-RU"/>
        </w:rPr>
        <w:t xml:space="preserve"> </w:t>
      </w:r>
      <w:r w:rsidR="007032C3">
        <w:rPr>
          <w:kern w:val="22"/>
          <w:szCs w:val="22"/>
          <w:lang w:val="ru-RU"/>
        </w:rPr>
        <w:t>и</w:t>
      </w:r>
      <w:r w:rsidR="007032C3" w:rsidRPr="007032C3">
        <w:rPr>
          <w:kern w:val="22"/>
          <w:szCs w:val="22"/>
          <w:lang w:val="ru-RU"/>
        </w:rPr>
        <w:t xml:space="preserve"> </w:t>
      </w:r>
      <w:r w:rsidR="007032C3">
        <w:rPr>
          <w:kern w:val="22"/>
          <w:szCs w:val="22"/>
          <w:lang w:val="ru-RU"/>
        </w:rPr>
        <w:t>информировании</w:t>
      </w:r>
      <w:r w:rsidR="007032C3" w:rsidRPr="007032C3">
        <w:rPr>
          <w:kern w:val="22"/>
          <w:szCs w:val="22"/>
          <w:lang w:val="ru-RU"/>
        </w:rPr>
        <w:t xml:space="preserve"> </w:t>
      </w:r>
      <w:r w:rsidR="007032C3">
        <w:rPr>
          <w:kern w:val="22"/>
          <w:szCs w:val="22"/>
          <w:lang w:val="ru-RU"/>
        </w:rPr>
        <w:t>сетей</w:t>
      </w:r>
      <w:r w:rsidR="007032C3" w:rsidRPr="007032C3">
        <w:rPr>
          <w:kern w:val="22"/>
          <w:szCs w:val="22"/>
          <w:lang w:val="ru-RU"/>
        </w:rPr>
        <w:t xml:space="preserve"> </w:t>
      </w:r>
      <w:r w:rsidR="007032C3">
        <w:rPr>
          <w:kern w:val="22"/>
          <w:szCs w:val="22"/>
          <w:lang w:val="ru-RU"/>
        </w:rPr>
        <w:t>относительно</w:t>
      </w:r>
      <w:r w:rsidR="007032C3" w:rsidRPr="007032C3">
        <w:rPr>
          <w:kern w:val="22"/>
          <w:szCs w:val="22"/>
          <w:lang w:val="ru-RU"/>
        </w:rPr>
        <w:t xml:space="preserve"> </w:t>
      </w:r>
      <w:r w:rsidR="007032C3">
        <w:rPr>
          <w:kern w:val="22"/>
          <w:szCs w:val="22"/>
          <w:lang w:val="ru-RU"/>
        </w:rPr>
        <w:t>вариантов</w:t>
      </w:r>
      <w:r w:rsidR="007032C3" w:rsidRPr="007032C3">
        <w:rPr>
          <w:kern w:val="22"/>
          <w:szCs w:val="22"/>
          <w:lang w:val="ru-RU"/>
        </w:rPr>
        <w:t xml:space="preserve"> </w:t>
      </w:r>
      <w:r w:rsidR="007032C3">
        <w:rPr>
          <w:kern w:val="22"/>
          <w:szCs w:val="22"/>
          <w:lang w:val="ru-RU"/>
        </w:rPr>
        <w:t>участия</w:t>
      </w:r>
      <w:r w:rsidR="007032C3" w:rsidRPr="007032C3">
        <w:rPr>
          <w:kern w:val="22"/>
          <w:szCs w:val="22"/>
          <w:lang w:val="ru-RU"/>
        </w:rPr>
        <w:t xml:space="preserve"> </w:t>
      </w:r>
      <w:r w:rsidR="007032C3">
        <w:rPr>
          <w:kern w:val="22"/>
          <w:szCs w:val="22"/>
          <w:lang w:val="ru-RU"/>
        </w:rPr>
        <w:t>в</w:t>
      </w:r>
      <w:r w:rsidR="007032C3" w:rsidRPr="007032C3">
        <w:rPr>
          <w:kern w:val="22"/>
          <w:szCs w:val="22"/>
          <w:lang w:val="ru-RU"/>
        </w:rPr>
        <w:t xml:space="preserve"> </w:t>
      </w:r>
      <w:r w:rsidR="007032C3">
        <w:rPr>
          <w:kern w:val="22"/>
          <w:szCs w:val="22"/>
          <w:lang w:val="ru-RU"/>
        </w:rPr>
        <w:t>осуществлении</w:t>
      </w:r>
      <w:r w:rsidR="007032C3" w:rsidRPr="007032C3">
        <w:rPr>
          <w:kern w:val="22"/>
          <w:szCs w:val="22"/>
          <w:lang w:val="ru-RU"/>
        </w:rPr>
        <w:t xml:space="preserve"> </w:t>
      </w:r>
      <w:r w:rsidR="007032C3">
        <w:rPr>
          <w:kern w:val="22"/>
          <w:szCs w:val="22"/>
          <w:lang w:val="ru-RU"/>
        </w:rPr>
        <w:t>повестки</w:t>
      </w:r>
      <w:r w:rsidR="007032C3" w:rsidRPr="007032C3">
        <w:rPr>
          <w:kern w:val="22"/>
          <w:szCs w:val="22"/>
          <w:lang w:val="ru-RU"/>
        </w:rPr>
        <w:t xml:space="preserve"> </w:t>
      </w:r>
      <w:r w:rsidR="007032C3">
        <w:rPr>
          <w:kern w:val="22"/>
          <w:szCs w:val="22"/>
          <w:lang w:val="ru-RU"/>
        </w:rPr>
        <w:t>дня</w:t>
      </w:r>
      <w:r w:rsidR="007032C3" w:rsidRPr="007032C3">
        <w:rPr>
          <w:kern w:val="22"/>
          <w:szCs w:val="22"/>
          <w:lang w:val="ru-RU"/>
        </w:rPr>
        <w:t xml:space="preserve"> </w:t>
      </w:r>
      <w:r w:rsidR="007032C3">
        <w:rPr>
          <w:kern w:val="22"/>
          <w:szCs w:val="22"/>
          <w:lang w:val="ru-RU"/>
        </w:rPr>
        <w:t>в</w:t>
      </w:r>
      <w:r w:rsidR="007032C3" w:rsidRPr="007032C3">
        <w:rPr>
          <w:kern w:val="22"/>
          <w:szCs w:val="22"/>
          <w:lang w:val="ru-RU"/>
        </w:rPr>
        <w:t xml:space="preserve"> </w:t>
      </w:r>
      <w:r w:rsidR="007032C3">
        <w:rPr>
          <w:kern w:val="22"/>
          <w:szCs w:val="22"/>
          <w:lang w:val="ru-RU"/>
        </w:rPr>
        <w:t>области</w:t>
      </w:r>
      <w:r w:rsidR="007032C3" w:rsidRPr="007032C3">
        <w:rPr>
          <w:kern w:val="22"/>
          <w:szCs w:val="22"/>
          <w:lang w:val="ru-RU"/>
        </w:rPr>
        <w:t xml:space="preserve"> </w:t>
      </w:r>
      <w:r w:rsidR="007032C3">
        <w:rPr>
          <w:kern w:val="22"/>
          <w:szCs w:val="22"/>
          <w:lang w:val="ru-RU"/>
        </w:rPr>
        <w:t>биоразнообразия</w:t>
      </w:r>
      <w:r w:rsidR="007032C3" w:rsidRPr="007032C3">
        <w:rPr>
          <w:kern w:val="22"/>
          <w:szCs w:val="22"/>
          <w:lang w:val="ru-RU"/>
        </w:rPr>
        <w:t xml:space="preserve"> </w:t>
      </w:r>
      <w:r w:rsidR="007032C3">
        <w:rPr>
          <w:kern w:val="22"/>
          <w:szCs w:val="22"/>
          <w:lang w:val="ru-RU"/>
        </w:rPr>
        <w:t>в</w:t>
      </w:r>
      <w:r w:rsidR="007032C3" w:rsidRPr="007032C3">
        <w:rPr>
          <w:kern w:val="22"/>
          <w:szCs w:val="22"/>
          <w:lang w:val="ru-RU"/>
        </w:rPr>
        <w:t xml:space="preserve"> </w:t>
      </w:r>
      <w:r w:rsidR="007032C3">
        <w:rPr>
          <w:kern w:val="22"/>
          <w:szCs w:val="22"/>
          <w:lang w:val="ru-RU"/>
        </w:rPr>
        <w:t>поддержку</w:t>
      </w:r>
      <w:r w:rsidR="007032C3" w:rsidRPr="007032C3">
        <w:rPr>
          <w:kern w:val="22"/>
          <w:szCs w:val="22"/>
          <w:lang w:val="ru-RU"/>
        </w:rPr>
        <w:t xml:space="preserve"> </w:t>
      </w:r>
      <w:r w:rsidR="007032C3">
        <w:rPr>
          <w:kern w:val="22"/>
          <w:szCs w:val="22"/>
          <w:lang w:val="ru-RU"/>
        </w:rPr>
        <w:t>устойчивости</w:t>
      </w:r>
      <w:r w:rsidR="00B25BCB" w:rsidRPr="007032C3">
        <w:rPr>
          <w:kern w:val="22"/>
          <w:szCs w:val="22"/>
          <w:lang w:val="ru-RU"/>
        </w:rPr>
        <w:t>;</w:t>
      </w:r>
      <w:r w:rsidRPr="007032C3">
        <w:rPr>
          <w:kern w:val="22"/>
          <w:szCs w:val="22"/>
          <w:lang w:val="ru-RU"/>
        </w:rPr>
        <w:t xml:space="preserve"> </w:t>
      </w:r>
      <w:r w:rsidR="007032C3">
        <w:rPr>
          <w:kern w:val="22"/>
          <w:szCs w:val="22"/>
          <w:lang w:val="ru-RU"/>
        </w:rPr>
        <w:t>демонстрации богатого опыта, накопленного в период</w:t>
      </w:r>
      <w:r w:rsidR="00B25BCB" w:rsidRPr="007032C3">
        <w:rPr>
          <w:kern w:val="22"/>
          <w:szCs w:val="22"/>
          <w:lang w:val="ru-RU"/>
        </w:rPr>
        <w:t xml:space="preserve"> 2011</w:t>
      </w:r>
      <w:r w:rsidR="00FA0156" w:rsidRPr="007032C3">
        <w:rPr>
          <w:kern w:val="22"/>
          <w:szCs w:val="22"/>
          <w:lang w:val="ru-RU"/>
        </w:rPr>
        <w:noBreakHyphen/>
      </w:r>
      <w:r w:rsidR="00B25BCB" w:rsidRPr="007032C3">
        <w:rPr>
          <w:kern w:val="22"/>
          <w:szCs w:val="22"/>
          <w:lang w:val="ru-RU"/>
        </w:rPr>
        <w:t xml:space="preserve">2020 </w:t>
      </w:r>
      <w:r w:rsidR="007032C3">
        <w:rPr>
          <w:kern w:val="22"/>
          <w:szCs w:val="22"/>
          <w:lang w:val="ru-RU"/>
        </w:rPr>
        <w:t>годов в ходе осуществления</w:t>
      </w:r>
      <w:r w:rsidR="007032C3" w:rsidRPr="007032C3">
        <w:rPr>
          <w:bCs/>
          <w:kern w:val="22"/>
          <w:sz w:val="24"/>
          <w:szCs w:val="22"/>
          <w:lang w:val="ru-RU" w:eastAsia="ru-RU"/>
        </w:rPr>
        <w:t xml:space="preserve"> </w:t>
      </w:r>
      <w:r w:rsidR="007032C3" w:rsidRPr="007032C3">
        <w:rPr>
          <w:bCs/>
          <w:kern w:val="22"/>
          <w:szCs w:val="22"/>
          <w:lang w:val="ru-RU"/>
        </w:rPr>
        <w:t>Стратегическ</w:t>
      </w:r>
      <w:r w:rsidR="007032C3">
        <w:rPr>
          <w:bCs/>
          <w:kern w:val="22"/>
          <w:szCs w:val="22"/>
          <w:lang w:val="ru-RU"/>
        </w:rPr>
        <w:t>ого</w:t>
      </w:r>
      <w:r w:rsidR="007032C3" w:rsidRPr="007032C3">
        <w:rPr>
          <w:bCs/>
          <w:kern w:val="22"/>
          <w:szCs w:val="22"/>
          <w:lang w:val="ru-RU"/>
        </w:rPr>
        <w:t xml:space="preserve"> план</w:t>
      </w:r>
      <w:r w:rsidR="007032C3">
        <w:rPr>
          <w:bCs/>
          <w:kern w:val="22"/>
          <w:szCs w:val="22"/>
          <w:lang w:val="ru-RU"/>
        </w:rPr>
        <w:t>а</w:t>
      </w:r>
      <w:r w:rsidR="007032C3" w:rsidRPr="007032C3">
        <w:rPr>
          <w:bCs/>
          <w:kern w:val="22"/>
          <w:szCs w:val="22"/>
          <w:lang w:val="ru-RU"/>
        </w:rPr>
        <w:t xml:space="preserve"> в области сохранения и устойчивого использования биоразнообразия на 2011–2020 годы</w:t>
      </w:r>
      <w:r w:rsidR="00B25BCB" w:rsidRPr="007032C3">
        <w:rPr>
          <w:kern w:val="22"/>
          <w:szCs w:val="22"/>
          <w:lang w:val="ru-RU"/>
        </w:rPr>
        <w:t xml:space="preserve">, </w:t>
      </w:r>
      <w:r w:rsidR="007032C3">
        <w:rPr>
          <w:kern w:val="22"/>
          <w:szCs w:val="22"/>
          <w:lang w:val="ru-RU"/>
        </w:rPr>
        <w:t>а также других</w:t>
      </w:r>
      <w:r w:rsidR="00B25BCB" w:rsidRPr="007032C3">
        <w:rPr>
          <w:kern w:val="22"/>
          <w:szCs w:val="22"/>
          <w:lang w:val="ru-RU"/>
        </w:rPr>
        <w:t xml:space="preserve"> </w:t>
      </w:r>
      <w:r w:rsidR="007032C3">
        <w:rPr>
          <w:kern w:val="22"/>
          <w:szCs w:val="22"/>
          <w:lang w:val="ru-RU"/>
        </w:rPr>
        <w:t xml:space="preserve">важных глобальных целей и задач в области </w:t>
      </w:r>
      <w:r w:rsidR="007032C3" w:rsidRPr="007032C3">
        <w:rPr>
          <w:bCs/>
          <w:kern w:val="22"/>
          <w:szCs w:val="22"/>
          <w:lang w:val="ru-RU"/>
        </w:rPr>
        <w:t>биоразнообразия</w:t>
      </w:r>
      <w:r w:rsidR="00B25BCB" w:rsidRPr="007032C3">
        <w:rPr>
          <w:kern w:val="22"/>
          <w:szCs w:val="22"/>
          <w:lang w:val="ru-RU"/>
        </w:rPr>
        <w:t xml:space="preserve">, </w:t>
      </w:r>
      <w:r w:rsidR="007032C3">
        <w:rPr>
          <w:kern w:val="22"/>
          <w:szCs w:val="22"/>
          <w:lang w:val="ru-RU"/>
        </w:rPr>
        <w:t xml:space="preserve">включая </w:t>
      </w:r>
      <w:r w:rsidR="00B52DFA">
        <w:rPr>
          <w:kern w:val="22"/>
          <w:szCs w:val="22"/>
          <w:lang w:val="ru-RU"/>
        </w:rPr>
        <w:t>Ц</w:t>
      </w:r>
      <w:r w:rsidR="007032C3">
        <w:rPr>
          <w:kern w:val="22"/>
          <w:szCs w:val="22"/>
          <w:lang w:val="ru-RU"/>
        </w:rPr>
        <w:t>ели в области устойчивого развития</w:t>
      </w:r>
      <w:r w:rsidR="00B25BCB" w:rsidRPr="007032C3">
        <w:rPr>
          <w:kern w:val="22"/>
          <w:szCs w:val="22"/>
          <w:lang w:val="ru-RU"/>
        </w:rPr>
        <w:t>;</w:t>
      </w:r>
      <w:r w:rsidRPr="007032C3">
        <w:rPr>
          <w:kern w:val="22"/>
          <w:szCs w:val="22"/>
          <w:lang w:val="ru-RU"/>
        </w:rPr>
        <w:t xml:space="preserve"> </w:t>
      </w:r>
      <w:r w:rsidR="007032C3">
        <w:rPr>
          <w:kern w:val="22"/>
          <w:szCs w:val="22"/>
          <w:lang w:val="ru-RU"/>
        </w:rPr>
        <w:t>и</w:t>
      </w:r>
      <w:r w:rsidRPr="007032C3">
        <w:rPr>
          <w:kern w:val="22"/>
          <w:szCs w:val="22"/>
          <w:lang w:val="ru-RU"/>
        </w:rPr>
        <w:t xml:space="preserve"> </w:t>
      </w:r>
      <w:r w:rsidR="00B52DFA">
        <w:rPr>
          <w:kern w:val="22"/>
          <w:szCs w:val="22"/>
          <w:lang w:val="ru-RU"/>
        </w:rPr>
        <w:t xml:space="preserve">участии в успешных переговорах по амбициозной </w:t>
      </w:r>
      <w:r w:rsidR="00B52DFA" w:rsidRPr="00B52DFA">
        <w:rPr>
          <w:kern w:val="22"/>
          <w:szCs w:val="22"/>
          <w:lang w:val="ru-RU"/>
        </w:rPr>
        <w:t>глобальн</w:t>
      </w:r>
      <w:r w:rsidR="00B52DFA">
        <w:rPr>
          <w:kern w:val="22"/>
          <w:szCs w:val="22"/>
          <w:lang w:val="ru-RU"/>
        </w:rPr>
        <w:t>ой</w:t>
      </w:r>
      <w:r w:rsidR="00B52DFA" w:rsidRPr="00B52DFA">
        <w:rPr>
          <w:kern w:val="22"/>
          <w:szCs w:val="22"/>
          <w:lang w:val="ru-RU"/>
        </w:rPr>
        <w:t xml:space="preserve"> рамочн</w:t>
      </w:r>
      <w:r w:rsidR="00B52DFA">
        <w:rPr>
          <w:kern w:val="22"/>
          <w:szCs w:val="22"/>
          <w:lang w:val="ru-RU"/>
        </w:rPr>
        <w:t>ой</w:t>
      </w:r>
      <w:r w:rsidR="00B52DFA" w:rsidRPr="00B52DFA">
        <w:rPr>
          <w:kern w:val="22"/>
          <w:szCs w:val="22"/>
          <w:lang w:val="ru-RU"/>
        </w:rPr>
        <w:t xml:space="preserve"> программ</w:t>
      </w:r>
      <w:r w:rsidR="00B52DFA">
        <w:rPr>
          <w:kern w:val="22"/>
          <w:szCs w:val="22"/>
          <w:lang w:val="ru-RU"/>
        </w:rPr>
        <w:t>е</w:t>
      </w:r>
      <w:r w:rsidR="00B52DFA" w:rsidRPr="00B52DFA">
        <w:rPr>
          <w:kern w:val="22"/>
          <w:szCs w:val="22"/>
          <w:lang w:val="ru-RU"/>
        </w:rPr>
        <w:t xml:space="preserve"> в области биоразнообразия на период после 2020 года</w:t>
      </w:r>
      <w:r w:rsidR="00B25BCB" w:rsidRPr="007032C3">
        <w:rPr>
          <w:kern w:val="22"/>
          <w:szCs w:val="22"/>
          <w:lang w:val="ru-RU"/>
        </w:rPr>
        <w:t xml:space="preserve"> </w:t>
      </w:r>
      <w:r w:rsidR="00B52DFA">
        <w:rPr>
          <w:kern w:val="22"/>
          <w:szCs w:val="22"/>
          <w:lang w:val="ru-RU"/>
        </w:rPr>
        <w:t>на 15-м совещании</w:t>
      </w:r>
      <w:r w:rsidR="00B25BCB" w:rsidRPr="007032C3">
        <w:rPr>
          <w:kern w:val="22"/>
          <w:szCs w:val="22"/>
          <w:lang w:val="ru-RU"/>
        </w:rPr>
        <w:t xml:space="preserve"> </w:t>
      </w:r>
      <w:r w:rsidR="00B52DFA">
        <w:rPr>
          <w:kern w:val="22"/>
          <w:szCs w:val="22"/>
          <w:lang w:val="ru-RU"/>
        </w:rPr>
        <w:t>Конференции Сторон в Куньмине (Китай),</w:t>
      </w:r>
      <w:r w:rsidR="005C2536">
        <w:rPr>
          <w:kern w:val="22"/>
          <w:szCs w:val="22"/>
          <w:lang w:val="ru-RU"/>
        </w:rPr>
        <w:t xml:space="preserve"> которая способствует реализации</w:t>
      </w:r>
      <w:r w:rsidR="00B25BCB" w:rsidRPr="007032C3">
        <w:rPr>
          <w:kern w:val="22"/>
          <w:szCs w:val="22"/>
          <w:lang w:val="ru-RU"/>
        </w:rPr>
        <w:t xml:space="preserve"> </w:t>
      </w:r>
      <w:r w:rsidR="005C2536" w:rsidRPr="005C2536">
        <w:rPr>
          <w:kern w:val="22"/>
          <w:szCs w:val="22"/>
          <w:lang w:val="ru-RU"/>
        </w:rPr>
        <w:t>Концепци</w:t>
      </w:r>
      <w:r w:rsidR="005C2536">
        <w:rPr>
          <w:kern w:val="22"/>
          <w:szCs w:val="22"/>
          <w:lang w:val="ru-RU"/>
        </w:rPr>
        <w:t>и</w:t>
      </w:r>
      <w:r w:rsidR="005C2536" w:rsidRPr="005C2536">
        <w:rPr>
          <w:kern w:val="22"/>
          <w:szCs w:val="22"/>
          <w:lang w:val="ru-RU"/>
        </w:rPr>
        <w:t xml:space="preserve"> в области биоразнообразия на период до 2050 года</w:t>
      </w:r>
      <w:r w:rsidRPr="007032C3">
        <w:rPr>
          <w:kern w:val="22"/>
          <w:szCs w:val="22"/>
          <w:lang w:val="ru-RU"/>
        </w:rPr>
        <w:t>.</w:t>
      </w:r>
    </w:p>
    <w:p w14:paraId="1B6D1DA5" w14:textId="1BA28E7B" w:rsidR="00B25BCB" w:rsidRPr="0092533F" w:rsidRDefault="00931CEE" w:rsidP="00947587">
      <w:pPr>
        <w:pStyle w:val="Heading2"/>
        <w:suppressLineNumbers/>
        <w:suppressAutoHyphens/>
        <w:kinsoku w:val="0"/>
        <w:overflowPunct w:val="0"/>
        <w:autoSpaceDE w:val="0"/>
        <w:autoSpaceDN w:val="0"/>
        <w:adjustRightInd w:val="0"/>
        <w:snapToGrid w:val="0"/>
        <w:jc w:val="both"/>
        <w:rPr>
          <w:b w:val="0"/>
          <w:bCs w:val="0"/>
          <w:kern w:val="22"/>
          <w:szCs w:val="22"/>
          <w:lang w:val="ru-RU"/>
        </w:rPr>
      </w:pPr>
      <w:r w:rsidRPr="001C7408">
        <w:rPr>
          <w:b w:val="0"/>
          <w:bCs w:val="0"/>
          <w:kern w:val="22"/>
          <w:szCs w:val="22"/>
          <w:lang w:val="ru-RU"/>
        </w:rPr>
        <w:t>15.</w:t>
      </w:r>
      <w:r w:rsidR="00580862" w:rsidRPr="001C7408">
        <w:rPr>
          <w:b w:val="0"/>
          <w:bCs w:val="0"/>
          <w:kern w:val="22"/>
          <w:szCs w:val="22"/>
          <w:lang w:val="ru-RU"/>
        </w:rPr>
        <w:tab/>
      </w:r>
      <w:r w:rsidR="001C7408">
        <w:rPr>
          <w:b w:val="0"/>
          <w:bCs w:val="0"/>
          <w:kern w:val="22"/>
          <w:szCs w:val="22"/>
          <w:lang w:val="ru-RU"/>
        </w:rPr>
        <w:t>Совещание</w:t>
      </w:r>
      <w:r w:rsidR="001C7408" w:rsidRPr="001C7408">
        <w:rPr>
          <w:b w:val="0"/>
          <w:bCs w:val="0"/>
          <w:kern w:val="22"/>
          <w:szCs w:val="22"/>
          <w:lang w:val="ru-RU"/>
        </w:rPr>
        <w:t xml:space="preserve"> </w:t>
      </w:r>
      <w:r w:rsidR="001C7408">
        <w:rPr>
          <w:b w:val="0"/>
          <w:bCs w:val="0"/>
          <w:kern w:val="22"/>
          <w:szCs w:val="22"/>
          <w:lang w:val="ru-RU"/>
        </w:rPr>
        <w:t>рассматривалось</w:t>
      </w:r>
      <w:r w:rsidR="001C7408" w:rsidRPr="001C7408">
        <w:rPr>
          <w:b w:val="0"/>
          <w:bCs w:val="0"/>
          <w:kern w:val="22"/>
          <w:szCs w:val="22"/>
          <w:lang w:val="ru-RU"/>
        </w:rPr>
        <w:t xml:space="preserve"> </w:t>
      </w:r>
      <w:r w:rsidR="001C7408">
        <w:rPr>
          <w:b w:val="0"/>
          <w:bCs w:val="0"/>
          <w:kern w:val="22"/>
          <w:szCs w:val="22"/>
          <w:lang w:val="ru-RU"/>
        </w:rPr>
        <w:t>как</w:t>
      </w:r>
      <w:r w:rsidR="001C7408" w:rsidRPr="001C7408">
        <w:rPr>
          <w:b w:val="0"/>
          <w:bCs w:val="0"/>
          <w:kern w:val="22"/>
          <w:szCs w:val="22"/>
          <w:lang w:val="ru-RU"/>
        </w:rPr>
        <w:t xml:space="preserve"> </w:t>
      </w:r>
      <w:r w:rsidR="001C7408">
        <w:rPr>
          <w:b w:val="0"/>
          <w:bCs w:val="0"/>
          <w:kern w:val="22"/>
          <w:szCs w:val="22"/>
          <w:lang w:val="ru-RU"/>
        </w:rPr>
        <w:t>возможность для</w:t>
      </w:r>
      <w:r w:rsidR="001C7408" w:rsidRPr="001C7408">
        <w:rPr>
          <w:b w:val="0"/>
          <w:bCs w:val="0"/>
          <w:kern w:val="22"/>
          <w:szCs w:val="22"/>
          <w:lang w:val="ru-RU"/>
        </w:rPr>
        <w:t xml:space="preserve"> </w:t>
      </w:r>
      <w:r w:rsidR="001C7408">
        <w:rPr>
          <w:b w:val="0"/>
          <w:bCs w:val="0"/>
          <w:kern w:val="22"/>
          <w:szCs w:val="22"/>
          <w:lang w:val="ru-RU"/>
        </w:rPr>
        <w:t>дальнейшего</w:t>
      </w:r>
      <w:r w:rsidR="001C7408" w:rsidRPr="001C7408">
        <w:rPr>
          <w:b w:val="0"/>
          <w:bCs w:val="0"/>
          <w:kern w:val="22"/>
          <w:szCs w:val="22"/>
          <w:lang w:val="ru-RU"/>
        </w:rPr>
        <w:t xml:space="preserve"> </w:t>
      </w:r>
      <w:r w:rsidR="001C7408">
        <w:rPr>
          <w:b w:val="0"/>
          <w:bCs w:val="0"/>
          <w:kern w:val="22"/>
          <w:szCs w:val="22"/>
          <w:lang w:val="ru-RU"/>
        </w:rPr>
        <w:t>развития</w:t>
      </w:r>
      <w:r w:rsidR="001C7408" w:rsidRPr="001C7408">
        <w:rPr>
          <w:b w:val="0"/>
          <w:bCs w:val="0"/>
          <w:kern w:val="22"/>
          <w:szCs w:val="22"/>
          <w:lang w:val="ru-RU"/>
        </w:rPr>
        <w:t xml:space="preserve"> </w:t>
      </w:r>
      <w:r w:rsidR="001C7408">
        <w:rPr>
          <w:b w:val="0"/>
          <w:bCs w:val="0"/>
          <w:kern w:val="22"/>
          <w:szCs w:val="22"/>
          <w:lang w:val="ru-RU"/>
        </w:rPr>
        <w:t>и</w:t>
      </w:r>
      <w:r w:rsidR="001C7408" w:rsidRPr="001C7408">
        <w:rPr>
          <w:b w:val="0"/>
          <w:bCs w:val="0"/>
          <w:kern w:val="22"/>
          <w:szCs w:val="22"/>
          <w:lang w:val="ru-RU"/>
        </w:rPr>
        <w:t xml:space="preserve"> </w:t>
      </w:r>
      <w:r w:rsidR="001C7408">
        <w:rPr>
          <w:b w:val="0"/>
          <w:bCs w:val="0"/>
          <w:kern w:val="22"/>
          <w:szCs w:val="22"/>
          <w:lang w:val="ru-RU"/>
        </w:rPr>
        <w:t>продвижения</w:t>
      </w:r>
      <w:r w:rsidR="001C7408" w:rsidRPr="001C7408">
        <w:rPr>
          <w:b w:val="0"/>
          <w:bCs w:val="0"/>
          <w:kern w:val="22"/>
          <w:szCs w:val="22"/>
          <w:lang w:val="ru-RU"/>
        </w:rPr>
        <w:t xml:space="preserve"> </w:t>
      </w:r>
      <w:r w:rsidR="001C7408">
        <w:rPr>
          <w:b w:val="0"/>
          <w:bCs w:val="0"/>
          <w:kern w:val="22"/>
          <w:szCs w:val="22"/>
          <w:lang w:val="ru-RU"/>
        </w:rPr>
        <w:t>подхода</w:t>
      </w:r>
      <w:r w:rsidR="001C7408" w:rsidRPr="001C7408">
        <w:rPr>
          <w:b w:val="0"/>
          <w:bCs w:val="0"/>
          <w:kern w:val="22"/>
          <w:szCs w:val="22"/>
          <w:lang w:val="ru-RU"/>
        </w:rPr>
        <w:t xml:space="preserve">, </w:t>
      </w:r>
      <w:r w:rsidR="001C7408">
        <w:rPr>
          <w:b w:val="0"/>
          <w:bCs w:val="0"/>
          <w:kern w:val="22"/>
          <w:szCs w:val="22"/>
          <w:lang w:val="ru-RU"/>
        </w:rPr>
        <w:t>который</w:t>
      </w:r>
      <w:r w:rsidR="001C7408" w:rsidRPr="001C7408">
        <w:rPr>
          <w:b w:val="0"/>
          <w:bCs w:val="0"/>
          <w:kern w:val="22"/>
          <w:szCs w:val="22"/>
          <w:lang w:val="ru-RU"/>
        </w:rPr>
        <w:t xml:space="preserve"> </w:t>
      </w:r>
      <w:r w:rsidR="001C7408">
        <w:rPr>
          <w:b w:val="0"/>
          <w:bCs w:val="0"/>
          <w:kern w:val="22"/>
          <w:szCs w:val="22"/>
          <w:lang w:val="ru-RU"/>
        </w:rPr>
        <w:t>побуждает</w:t>
      </w:r>
      <w:r w:rsidR="001C7408" w:rsidRPr="001C7408">
        <w:rPr>
          <w:b w:val="0"/>
          <w:bCs w:val="0"/>
          <w:kern w:val="22"/>
          <w:szCs w:val="22"/>
          <w:lang w:val="ru-RU"/>
        </w:rPr>
        <w:t xml:space="preserve"> </w:t>
      </w:r>
      <w:r w:rsidR="001C7408">
        <w:rPr>
          <w:b w:val="0"/>
          <w:bCs w:val="0"/>
          <w:kern w:val="22"/>
          <w:szCs w:val="22"/>
          <w:lang w:val="ru-RU"/>
        </w:rPr>
        <w:t>к</w:t>
      </w:r>
      <w:r w:rsidR="001C7408" w:rsidRPr="001C7408">
        <w:rPr>
          <w:b w:val="0"/>
          <w:bCs w:val="0"/>
          <w:kern w:val="22"/>
          <w:szCs w:val="22"/>
          <w:lang w:val="ru-RU"/>
        </w:rPr>
        <w:t xml:space="preserve"> </w:t>
      </w:r>
      <w:r w:rsidR="001C7408">
        <w:rPr>
          <w:b w:val="0"/>
          <w:bCs w:val="0"/>
          <w:kern w:val="22"/>
          <w:szCs w:val="22"/>
          <w:lang w:val="ru-RU"/>
        </w:rPr>
        <w:t>действиям</w:t>
      </w:r>
      <w:r w:rsidR="001C7408" w:rsidRPr="001C7408">
        <w:rPr>
          <w:b w:val="0"/>
          <w:bCs w:val="0"/>
          <w:kern w:val="22"/>
          <w:szCs w:val="22"/>
          <w:lang w:val="ru-RU"/>
        </w:rPr>
        <w:t xml:space="preserve"> </w:t>
      </w:r>
      <w:r w:rsidR="001C7408">
        <w:rPr>
          <w:b w:val="0"/>
          <w:bCs w:val="0"/>
          <w:kern w:val="22"/>
          <w:szCs w:val="22"/>
          <w:lang w:val="ru-RU"/>
        </w:rPr>
        <w:t>по</w:t>
      </w:r>
      <w:r w:rsidR="001C7408" w:rsidRPr="001C7408">
        <w:rPr>
          <w:b w:val="0"/>
          <w:bCs w:val="0"/>
          <w:kern w:val="22"/>
          <w:szCs w:val="22"/>
          <w:lang w:val="ru-RU"/>
        </w:rPr>
        <w:t xml:space="preserve"> </w:t>
      </w:r>
      <w:r w:rsidR="001C7408">
        <w:rPr>
          <w:b w:val="0"/>
          <w:bCs w:val="0"/>
          <w:kern w:val="22"/>
          <w:szCs w:val="22"/>
          <w:lang w:val="ru-RU"/>
        </w:rPr>
        <w:t>сохранению</w:t>
      </w:r>
      <w:r w:rsidR="001C7408" w:rsidRPr="001C7408">
        <w:rPr>
          <w:b w:val="0"/>
          <w:bCs w:val="0"/>
          <w:kern w:val="22"/>
          <w:szCs w:val="22"/>
          <w:lang w:val="ru-RU"/>
        </w:rPr>
        <w:t xml:space="preserve"> </w:t>
      </w:r>
      <w:r w:rsidR="001C7408">
        <w:rPr>
          <w:b w:val="0"/>
          <w:bCs w:val="0"/>
          <w:kern w:val="22"/>
          <w:szCs w:val="22"/>
          <w:lang w:val="ru-RU"/>
        </w:rPr>
        <w:t>биоразнообразия</w:t>
      </w:r>
      <w:r w:rsidR="00B25BCB" w:rsidRPr="001C7408">
        <w:rPr>
          <w:b w:val="0"/>
          <w:bCs w:val="0"/>
          <w:kern w:val="22"/>
          <w:szCs w:val="22"/>
          <w:lang w:val="ru-RU"/>
        </w:rPr>
        <w:t xml:space="preserve">, </w:t>
      </w:r>
      <w:r w:rsidR="001C7408">
        <w:rPr>
          <w:b w:val="0"/>
          <w:bCs w:val="0"/>
          <w:kern w:val="22"/>
          <w:szCs w:val="22"/>
          <w:lang w:val="ru-RU"/>
        </w:rPr>
        <w:t>его устойчивому использованию и равноправному применению генетических ресурсов</w:t>
      </w:r>
      <w:r w:rsidR="00B25BCB" w:rsidRPr="001C7408">
        <w:rPr>
          <w:b w:val="0"/>
          <w:bCs w:val="0"/>
          <w:kern w:val="22"/>
          <w:szCs w:val="22"/>
          <w:lang w:val="ru-RU"/>
        </w:rPr>
        <w:t xml:space="preserve">. </w:t>
      </w:r>
      <w:r w:rsidR="001C7408">
        <w:rPr>
          <w:b w:val="0"/>
          <w:bCs w:val="0"/>
          <w:kern w:val="22"/>
          <w:szCs w:val="22"/>
          <w:lang w:val="ru-RU"/>
        </w:rPr>
        <w:t>Этот</w:t>
      </w:r>
      <w:r w:rsidR="001C7408" w:rsidRPr="00703D98">
        <w:rPr>
          <w:b w:val="0"/>
          <w:bCs w:val="0"/>
          <w:kern w:val="22"/>
          <w:szCs w:val="22"/>
          <w:lang w:val="ru-RU"/>
        </w:rPr>
        <w:t xml:space="preserve"> </w:t>
      </w:r>
      <w:r w:rsidR="001C7408">
        <w:rPr>
          <w:b w:val="0"/>
          <w:bCs w:val="0"/>
          <w:kern w:val="22"/>
          <w:szCs w:val="22"/>
          <w:lang w:val="ru-RU"/>
        </w:rPr>
        <w:t>подход</w:t>
      </w:r>
      <w:r w:rsidR="001C7408" w:rsidRPr="00703D98">
        <w:rPr>
          <w:b w:val="0"/>
          <w:bCs w:val="0"/>
          <w:kern w:val="22"/>
          <w:szCs w:val="22"/>
          <w:lang w:val="ru-RU"/>
        </w:rPr>
        <w:t xml:space="preserve"> </w:t>
      </w:r>
      <w:r w:rsidR="001C7408">
        <w:rPr>
          <w:b w:val="0"/>
          <w:bCs w:val="0"/>
          <w:kern w:val="22"/>
          <w:szCs w:val="22"/>
          <w:lang w:val="ru-RU"/>
        </w:rPr>
        <w:t>заключался</w:t>
      </w:r>
      <w:r w:rsidR="001C7408" w:rsidRPr="00703D98">
        <w:rPr>
          <w:b w:val="0"/>
          <w:bCs w:val="0"/>
          <w:kern w:val="22"/>
          <w:szCs w:val="22"/>
          <w:lang w:val="ru-RU"/>
        </w:rPr>
        <w:t xml:space="preserve"> </w:t>
      </w:r>
      <w:r w:rsidR="001C7408">
        <w:rPr>
          <w:b w:val="0"/>
          <w:bCs w:val="0"/>
          <w:kern w:val="22"/>
          <w:szCs w:val="22"/>
          <w:lang w:val="ru-RU"/>
        </w:rPr>
        <w:t>в</w:t>
      </w:r>
      <w:r w:rsidR="001C7408" w:rsidRPr="00703D98">
        <w:rPr>
          <w:b w:val="0"/>
          <w:bCs w:val="0"/>
          <w:kern w:val="22"/>
          <w:szCs w:val="22"/>
          <w:lang w:val="ru-RU"/>
        </w:rPr>
        <w:t xml:space="preserve"> </w:t>
      </w:r>
      <w:r w:rsidR="001C7408">
        <w:rPr>
          <w:b w:val="0"/>
          <w:bCs w:val="0"/>
          <w:kern w:val="22"/>
          <w:szCs w:val="22"/>
          <w:lang w:val="ru-RU"/>
        </w:rPr>
        <w:t>стремлении</w:t>
      </w:r>
      <w:r w:rsidR="001C7408" w:rsidRPr="00703D98">
        <w:rPr>
          <w:b w:val="0"/>
          <w:bCs w:val="0"/>
          <w:kern w:val="22"/>
          <w:szCs w:val="22"/>
          <w:lang w:val="ru-RU"/>
        </w:rPr>
        <w:t xml:space="preserve"> </w:t>
      </w:r>
      <w:r w:rsidR="001C7408">
        <w:rPr>
          <w:b w:val="0"/>
          <w:bCs w:val="0"/>
          <w:kern w:val="22"/>
          <w:szCs w:val="22"/>
          <w:lang w:val="ru-RU"/>
        </w:rPr>
        <w:t>к</w:t>
      </w:r>
      <w:r w:rsidR="001C7408" w:rsidRPr="00703D98">
        <w:rPr>
          <w:b w:val="0"/>
          <w:bCs w:val="0"/>
          <w:kern w:val="22"/>
          <w:szCs w:val="22"/>
          <w:lang w:val="ru-RU"/>
        </w:rPr>
        <w:t xml:space="preserve"> </w:t>
      </w:r>
      <w:r w:rsidR="001C7408">
        <w:rPr>
          <w:b w:val="0"/>
          <w:bCs w:val="0"/>
          <w:kern w:val="22"/>
          <w:szCs w:val="22"/>
          <w:lang w:val="ru-RU"/>
        </w:rPr>
        <w:t>демонстрации</w:t>
      </w:r>
      <w:r w:rsidR="001C7408" w:rsidRPr="00703D98">
        <w:rPr>
          <w:b w:val="0"/>
          <w:bCs w:val="0"/>
          <w:kern w:val="22"/>
          <w:szCs w:val="22"/>
          <w:lang w:val="ru-RU"/>
        </w:rPr>
        <w:t xml:space="preserve"> </w:t>
      </w:r>
      <w:r w:rsidR="001C7408">
        <w:rPr>
          <w:b w:val="0"/>
          <w:bCs w:val="0"/>
          <w:kern w:val="22"/>
          <w:szCs w:val="22"/>
          <w:lang w:val="ru-RU"/>
        </w:rPr>
        <w:t>имеющихся</w:t>
      </w:r>
      <w:r w:rsidR="001C7408" w:rsidRPr="00703D98">
        <w:rPr>
          <w:b w:val="0"/>
          <w:bCs w:val="0"/>
          <w:kern w:val="22"/>
          <w:szCs w:val="22"/>
          <w:lang w:val="ru-RU"/>
        </w:rPr>
        <w:t xml:space="preserve"> </w:t>
      </w:r>
      <w:r w:rsidR="001C7408">
        <w:rPr>
          <w:b w:val="0"/>
          <w:bCs w:val="0"/>
          <w:kern w:val="22"/>
          <w:szCs w:val="22"/>
          <w:lang w:val="ru-RU"/>
        </w:rPr>
        <w:t>путей</w:t>
      </w:r>
      <w:r w:rsidR="001C7408" w:rsidRPr="00703D98">
        <w:rPr>
          <w:b w:val="0"/>
          <w:bCs w:val="0"/>
          <w:kern w:val="22"/>
          <w:szCs w:val="22"/>
          <w:lang w:val="ru-RU"/>
        </w:rPr>
        <w:t xml:space="preserve"> </w:t>
      </w:r>
      <w:r w:rsidR="001C7408">
        <w:rPr>
          <w:b w:val="0"/>
          <w:bCs w:val="0"/>
          <w:kern w:val="22"/>
          <w:szCs w:val="22"/>
          <w:lang w:val="ru-RU"/>
        </w:rPr>
        <w:t>к</w:t>
      </w:r>
      <w:r w:rsidR="001C7408" w:rsidRPr="00703D98">
        <w:rPr>
          <w:b w:val="0"/>
          <w:bCs w:val="0"/>
          <w:kern w:val="22"/>
          <w:szCs w:val="22"/>
          <w:lang w:val="ru-RU"/>
        </w:rPr>
        <w:t xml:space="preserve"> </w:t>
      </w:r>
      <w:r w:rsidR="001C7408">
        <w:rPr>
          <w:b w:val="0"/>
          <w:bCs w:val="0"/>
          <w:kern w:val="22"/>
          <w:szCs w:val="22"/>
          <w:lang w:val="ru-RU"/>
        </w:rPr>
        <w:t>успеху</w:t>
      </w:r>
      <w:r w:rsidR="00B25BCB" w:rsidRPr="00703D98">
        <w:rPr>
          <w:b w:val="0"/>
          <w:bCs w:val="0"/>
          <w:kern w:val="22"/>
          <w:szCs w:val="22"/>
          <w:lang w:val="ru-RU"/>
        </w:rPr>
        <w:t xml:space="preserve">, </w:t>
      </w:r>
      <w:r w:rsidR="001C7408">
        <w:rPr>
          <w:b w:val="0"/>
          <w:bCs w:val="0"/>
          <w:kern w:val="22"/>
          <w:szCs w:val="22"/>
          <w:lang w:val="ru-RU"/>
        </w:rPr>
        <w:t>стимулировании</w:t>
      </w:r>
      <w:r w:rsidR="001C7408" w:rsidRPr="00703D98">
        <w:rPr>
          <w:b w:val="0"/>
          <w:bCs w:val="0"/>
          <w:kern w:val="22"/>
          <w:szCs w:val="22"/>
          <w:lang w:val="ru-RU"/>
        </w:rPr>
        <w:t xml:space="preserve"> </w:t>
      </w:r>
      <w:r w:rsidR="001C7408">
        <w:rPr>
          <w:b w:val="0"/>
          <w:bCs w:val="0"/>
          <w:kern w:val="22"/>
          <w:szCs w:val="22"/>
          <w:lang w:val="ru-RU"/>
        </w:rPr>
        <w:t>мобилизации</w:t>
      </w:r>
      <w:r w:rsidR="001C7408" w:rsidRPr="00703D98">
        <w:rPr>
          <w:b w:val="0"/>
          <w:bCs w:val="0"/>
          <w:kern w:val="22"/>
          <w:szCs w:val="22"/>
          <w:lang w:val="ru-RU"/>
        </w:rPr>
        <w:t xml:space="preserve"> </w:t>
      </w:r>
      <w:r w:rsidR="001C7408">
        <w:rPr>
          <w:b w:val="0"/>
          <w:bCs w:val="0"/>
          <w:kern w:val="22"/>
          <w:szCs w:val="22"/>
          <w:lang w:val="ru-RU"/>
        </w:rPr>
        <w:t>многих</w:t>
      </w:r>
      <w:r w:rsidR="001C7408" w:rsidRPr="00703D98">
        <w:rPr>
          <w:b w:val="0"/>
          <w:bCs w:val="0"/>
          <w:kern w:val="22"/>
          <w:szCs w:val="22"/>
          <w:lang w:val="ru-RU"/>
        </w:rPr>
        <w:t xml:space="preserve"> </w:t>
      </w:r>
      <w:r w:rsidR="001C7408">
        <w:rPr>
          <w:b w:val="0"/>
          <w:bCs w:val="0"/>
          <w:kern w:val="22"/>
          <w:szCs w:val="22"/>
          <w:lang w:val="ru-RU"/>
        </w:rPr>
        <w:t>субъектов</w:t>
      </w:r>
      <w:r w:rsidR="00B25BCB" w:rsidRPr="00703D98">
        <w:rPr>
          <w:b w:val="0"/>
          <w:bCs w:val="0"/>
          <w:kern w:val="22"/>
          <w:szCs w:val="22"/>
          <w:lang w:val="ru-RU"/>
        </w:rPr>
        <w:t>,</w:t>
      </w:r>
      <w:r w:rsidR="00A27C72" w:rsidRPr="00703D98">
        <w:rPr>
          <w:b w:val="0"/>
          <w:bCs w:val="0"/>
          <w:kern w:val="22"/>
          <w:szCs w:val="22"/>
          <w:lang w:val="ru-RU"/>
        </w:rPr>
        <w:t xml:space="preserve"> </w:t>
      </w:r>
      <w:r w:rsidR="006B76BD">
        <w:rPr>
          <w:b w:val="0"/>
          <w:bCs w:val="0"/>
          <w:kern w:val="22"/>
          <w:szCs w:val="22"/>
          <w:lang w:val="ru-RU"/>
        </w:rPr>
        <w:t>информировании</w:t>
      </w:r>
      <w:r w:rsidR="006B76BD" w:rsidRPr="00703D98">
        <w:rPr>
          <w:b w:val="0"/>
          <w:bCs w:val="0"/>
          <w:kern w:val="22"/>
          <w:szCs w:val="22"/>
          <w:lang w:val="ru-RU"/>
        </w:rPr>
        <w:t xml:space="preserve"> </w:t>
      </w:r>
      <w:r w:rsidR="006B76BD">
        <w:rPr>
          <w:b w:val="0"/>
          <w:bCs w:val="0"/>
          <w:kern w:val="22"/>
          <w:szCs w:val="22"/>
          <w:lang w:val="ru-RU"/>
        </w:rPr>
        <w:t>общества</w:t>
      </w:r>
      <w:r w:rsidR="006B76BD" w:rsidRPr="00703D98">
        <w:rPr>
          <w:b w:val="0"/>
          <w:bCs w:val="0"/>
          <w:kern w:val="22"/>
          <w:szCs w:val="22"/>
          <w:lang w:val="ru-RU"/>
        </w:rPr>
        <w:t xml:space="preserve"> </w:t>
      </w:r>
      <w:r w:rsidR="006B76BD">
        <w:rPr>
          <w:b w:val="0"/>
          <w:bCs w:val="0"/>
          <w:kern w:val="22"/>
          <w:szCs w:val="22"/>
          <w:lang w:val="ru-RU"/>
        </w:rPr>
        <w:t>о</w:t>
      </w:r>
      <w:r w:rsidR="006B76BD" w:rsidRPr="00703D98">
        <w:rPr>
          <w:b w:val="0"/>
          <w:bCs w:val="0"/>
          <w:kern w:val="22"/>
          <w:szCs w:val="22"/>
          <w:lang w:val="ru-RU"/>
        </w:rPr>
        <w:t xml:space="preserve"> </w:t>
      </w:r>
      <w:r w:rsidR="006B76BD">
        <w:rPr>
          <w:b w:val="0"/>
          <w:bCs w:val="0"/>
          <w:kern w:val="22"/>
          <w:szCs w:val="22"/>
          <w:lang w:val="ru-RU"/>
        </w:rPr>
        <w:t>сопутствующих</w:t>
      </w:r>
      <w:r w:rsidR="006B76BD" w:rsidRPr="00703D98">
        <w:rPr>
          <w:b w:val="0"/>
          <w:bCs w:val="0"/>
          <w:kern w:val="22"/>
          <w:szCs w:val="22"/>
          <w:lang w:val="ru-RU"/>
        </w:rPr>
        <w:t xml:space="preserve"> </w:t>
      </w:r>
      <w:r w:rsidR="006B76BD">
        <w:rPr>
          <w:b w:val="0"/>
          <w:bCs w:val="0"/>
          <w:kern w:val="22"/>
          <w:szCs w:val="22"/>
          <w:lang w:val="ru-RU"/>
        </w:rPr>
        <w:t>выгодах</w:t>
      </w:r>
      <w:r w:rsidR="006B76BD" w:rsidRPr="00703D98">
        <w:rPr>
          <w:b w:val="0"/>
          <w:bCs w:val="0"/>
          <w:kern w:val="22"/>
          <w:szCs w:val="22"/>
          <w:lang w:val="ru-RU"/>
        </w:rPr>
        <w:t xml:space="preserve"> </w:t>
      </w:r>
      <w:r w:rsidR="006B76BD">
        <w:rPr>
          <w:b w:val="0"/>
          <w:bCs w:val="0"/>
          <w:kern w:val="22"/>
          <w:szCs w:val="22"/>
          <w:lang w:val="ru-RU"/>
        </w:rPr>
        <w:t>от</w:t>
      </w:r>
      <w:r w:rsidR="006B76BD" w:rsidRPr="00703D98">
        <w:rPr>
          <w:b w:val="0"/>
          <w:bCs w:val="0"/>
          <w:kern w:val="22"/>
          <w:szCs w:val="22"/>
          <w:lang w:val="ru-RU"/>
        </w:rPr>
        <w:t xml:space="preserve"> </w:t>
      </w:r>
      <w:r w:rsidR="006B76BD">
        <w:rPr>
          <w:b w:val="0"/>
          <w:bCs w:val="0"/>
          <w:kern w:val="22"/>
          <w:szCs w:val="22"/>
          <w:lang w:val="ru-RU"/>
        </w:rPr>
        <w:t>таких</w:t>
      </w:r>
      <w:r w:rsidR="006B76BD" w:rsidRPr="00703D98">
        <w:rPr>
          <w:b w:val="0"/>
          <w:bCs w:val="0"/>
          <w:kern w:val="22"/>
          <w:szCs w:val="22"/>
          <w:lang w:val="ru-RU"/>
        </w:rPr>
        <w:t xml:space="preserve"> </w:t>
      </w:r>
      <w:r w:rsidR="006B76BD">
        <w:rPr>
          <w:b w:val="0"/>
          <w:bCs w:val="0"/>
          <w:kern w:val="22"/>
          <w:szCs w:val="22"/>
          <w:lang w:val="ru-RU"/>
        </w:rPr>
        <w:t>действий</w:t>
      </w:r>
      <w:r w:rsidR="00703D98">
        <w:rPr>
          <w:b w:val="0"/>
          <w:bCs w:val="0"/>
          <w:kern w:val="22"/>
          <w:szCs w:val="22"/>
          <w:lang w:val="ru-RU"/>
        </w:rPr>
        <w:t>, особенно в отношении борьбы с изменением климата и бедностью</w:t>
      </w:r>
      <w:r w:rsidR="00B25BCB" w:rsidRPr="00703D98">
        <w:rPr>
          <w:b w:val="0"/>
          <w:bCs w:val="0"/>
          <w:kern w:val="22"/>
          <w:szCs w:val="22"/>
          <w:lang w:val="ru-RU"/>
        </w:rPr>
        <w:t>,</w:t>
      </w:r>
      <w:r w:rsidR="00703D98">
        <w:rPr>
          <w:b w:val="0"/>
          <w:bCs w:val="0"/>
          <w:kern w:val="22"/>
          <w:szCs w:val="22"/>
          <w:lang w:val="ru-RU"/>
        </w:rPr>
        <w:t xml:space="preserve"> обеспечения равенства и вовлеченности в глобальную систему и прогресса в достижении Целей в области устойчивого развития</w:t>
      </w:r>
      <w:r w:rsidR="00B25BCB" w:rsidRPr="00703D98">
        <w:rPr>
          <w:b w:val="0"/>
          <w:bCs w:val="0"/>
          <w:kern w:val="22"/>
          <w:szCs w:val="22"/>
          <w:lang w:val="ru-RU"/>
        </w:rPr>
        <w:t>.</w:t>
      </w:r>
      <w:r w:rsidR="00A27C72" w:rsidRPr="00703D98">
        <w:rPr>
          <w:b w:val="0"/>
          <w:bCs w:val="0"/>
          <w:kern w:val="22"/>
          <w:szCs w:val="22"/>
          <w:lang w:val="ru-RU"/>
        </w:rPr>
        <w:t xml:space="preserve"> </w:t>
      </w:r>
      <w:r w:rsidR="00703D98">
        <w:rPr>
          <w:b w:val="0"/>
          <w:bCs w:val="0"/>
          <w:kern w:val="22"/>
          <w:szCs w:val="22"/>
          <w:lang w:val="ru-RU"/>
        </w:rPr>
        <w:t>Этот</w:t>
      </w:r>
      <w:r w:rsidR="00703D98" w:rsidRPr="0092533F">
        <w:rPr>
          <w:b w:val="0"/>
          <w:bCs w:val="0"/>
          <w:kern w:val="22"/>
          <w:szCs w:val="22"/>
          <w:lang w:val="ru-RU"/>
        </w:rPr>
        <w:t xml:space="preserve"> </w:t>
      </w:r>
      <w:r w:rsidR="00703D98">
        <w:rPr>
          <w:b w:val="0"/>
          <w:bCs w:val="0"/>
          <w:kern w:val="22"/>
          <w:szCs w:val="22"/>
          <w:lang w:val="ru-RU"/>
        </w:rPr>
        <w:t>подход</w:t>
      </w:r>
      <w:r w:rsidR="00703D98" w:rsidRPr="0092533F">
        <w:rPr>
          <w:b w:val="0"/>
          <w:bCs w:val="0"/>
          <w:kern w:val="22"/>
          <w:szCs w:val="22"/>
          <w:lang w:val="ru-RU"/>
        </w:rPr>
        <w:t xml:space="preserve"> </w:t>
      </w:r>
      <w:r w:rsidR="00703D98">
        <w:rPr>
          <w:b w:val="0"/>
          <w:bCs w:val="0"/>
          <w:kern w:val="22"/>
          <w:szCs w:val="22"/>
          <w:lang w:val="ru-RU"/>
        </w:rPr>
        <w:t>предполагает</w:t>
      </w:r>
      <w:r w:rsidR="00703D98" w:rsidRPr="0092533F">
        <w:rPr>
          <w:b w:val="0"/>
          <w:bCs w:val="0"/>
          <w:kern w:val="22"/>
          <w:szCs w:val="22"/>
          <w:lang w:val="ru-RU"/>
        </w:rPr>
        <w:t xml:space="preserve"> </w:t>
      </w:r>
      <w:r w:rsidR="00703D98">
        <w:rPr>
          <w:b w:val="0"/>
          <w:bCs w:val="0"/>
          <w:kern w:val="22"/>
          <w:szCs w:val="22"/>
          <w:lang w:val="ru-RU"/>
        </w:rPr>
        <w:t>различные</w:t>
      </w:r>
      <w:r w:rsidR="00703D98" w:rsidRPr="0092533F">
        <w:rPr>
          <w:b w:val="0"/>
          <w:bCs w:val="0"/>
          <w:kern w:val="22"/>
          <w:szCs w:val="22"/>
          <w:lang w:val="ru-RU"/>
        </w:rPr>
        <w:t xml:space="preserve"> </w:t>
      </w:r>
      <w:r w:rsidR="00703D98">
        <w:rPr>
          <w:b w:val="0"/>
          <w:bCs w:val="0"/>
          <w:kern w:val="22"/>
          <w:szCs w:val="22"/>
          <w:lang w:val="ru-RU"/>
        </w:rPr>
        <w:t>целевые</w:t>
      </w:r>
      <w:r w:rsidR="00703D98" w:rsidRPr="0092533F">
        <w:rPr>
          <w:b w:val="0"/>
          <w:bCs w:val="0"/>
          <w:kern w:val="22"/>
          <w:szCs w:val="22"/>
          <w:lang w:val="ru-RU"/>
        </w:rPr>
        <w:t xml:space="preserve"> </w:t>
      </w:r>
      <w:r w:rsidR="00703D98">
        <w:rPr>
          <w:b w:val="0"/>
          <w:bCs w:val="0"/>
          <w:kern w:val="22"/>
          <w:szCs w:val="22"/>
          <w:lang w:val="ru-RU"/>
        </w:rPr>
        <w:t>мероприятия</w:t>
      </w:r>
      <w:r w:rsidR="00703D98" w:rsidRPr="0092533F">
        <w:rPr>
          <w:b w:val="0"/>
          <w:bCs w:val="0"/>
          <w:kern w:val="22"/>
          <w:szCs w:val="22"/>
          <w:lang w:val="ru-RU"/>
        </w:rPr>
        <w:t xml:space="preserve"> </w:t>
      </w:r>
      <w:r w:rsidR="00703D98">
        <w:rPr>
          <w:b w:val="0"/>
          <w:bCs w:val="0"/>
          <w:kern w:val="22"/>
          <w:szCs w:val="22"/>
          <w:lang w:val="ru-RU"/>
        </w:rPr>
        <w:t>и</w:t>
      </w:r>
      <w:r w:rsidR="00703D98" w:rsidRPr="0092533F">
        <w:rPr>
          <w:b w:val="0"/>
          <w:bCs w:val="0"/>
          <w:kern w:val="22"/>
          <w:szCs w:val="22"/>
          <w:lang w:val="ru-RU"/>
        </w:rPr>
        <w:t xml:space="preserve"> </w:t>
      </w:r>
      <w:r w:rsidR="00703D98">
        <w:rPr>
          <w:b w:val="0"/>
          <w:bCs w:val="0"/>
          <w:kern w:val="22"/>
          <w:szCs w:val="22"/>
          <w:lang w:val="ru-RU"/>
        </w:rPr>
        <w:t>этапы</w:t>
      </w:r>
      <w:r w:rsidR="00703D98" w:rsidRPr="0092533F">
        <w:rPr>
          <w:b w:val="0"/>
          <w:bCs w:val="0"/>
          <w:kern w:val="22"/>
          <w:szCs w:val="22"/>
          <w:lang w:val="ru-RU"/>
        </w:rPr>
        <w:t xml:space="preserve"> </w:t>
      </w:r>
      <w:r w:rsidR="00703D98">
        <w:rPr>
          <w:b w:val="0"/>
          <w:bCs w:val="0"/>
          <w:kern w:val="22"/>
          <w:szCs w:val="22"/>
          <w:lang w:val="ru-RU"/>
        </w:rPr>
        <w:t>в</w:t>
      </w:r>
      <w:r w:rsidR="00703D98" w:rsidRPr="0092533F">
        <w:rPr>
          <w:b w:val="0"/>
          <w:bCs w:val="0"/>
          <w:kern w:val="22"/>
          <w:szCs w:val="22"/>
          <w:lang w:val="ru-RU"/>
        </w:rPr>
        <w:t xml:space="preserve"> </w:t>
      </w:r>
      <w:r w:rsidR="00703D98">
        <w:rPr>
          <w:b w:val="0"/>
          <w:bCs w:val="0"/>
          <w:kern w:val="22"/>
          <w:szCs w:val="22"/>
          <w:lang w:val="ru-RU"/>
        </w:rPr>
        <w:t>течение</w:t>
      </w:r>
      <w:r w:rsidR="00703D98" w:rsidRPr="0092533F">
        <w:rPr>
          <w:b w:val="0"/>
          <w:bCs w:val="0"/>
          <w:kern w:val="22"/>
          <w:szCs w:val="22"/>
          <w:lang w:val="ru-RU"/>
        </w:rPr>
        <w:t xml:space="preserve"> </w:t>
      </w:r>
      <w:r w:rsidR="00B25BCB" w:rsidRPr="0092533F">
        <w:rPr>
          <w:b w:val="0"/>
          <w:bCs w:val="0"/>
          <w:kern w:val="22"/>
          <w:szCs w:val="22"/>
          <w:lang w:val="ru-RU"/>
        </w:rPr>
        <w:t>2020</w:t>
      </w:r>
      <w:r w:rsidR="00703D98" w:rsidRPr="0092533F">
        <w:rPr>
          <w:b w:val="0"/>
          <w:bCs w:val="0"/>
          <w:kern w:val="22"/>
          <w:szCs w:val="22"/>
          <w:lang w:val="ru-RU"/>
        </w:rPr>
        <w:t xml:space="preserve"> </w:t>
      </w:r>
      <w:r w:rsidR="00703D98">
        <w:rPr>
          <w:b w:val="0"/>
          <w:bCs w:val="0"/>
          <w:kern w:val="22"/>
          <w:szCs w:val="22"/>
          <w:lang w:val="ru-RU"/>
        </w:rPr>
        <w:t>года</w:t>
      </w:r>
      <w:r w:rsidR="00703D98" w:rsidRPr="0092533F">
        <w:rPr>
          <w:b w:val="0"/>
          <w:bCs w:val="0"/>
          <w:kern w:val="22"/>
          <w:szCs w:val="22"/>
          <w:lang w:val="ru-RU"/>
        </w:rPr>
        <w:t xml:space="preserve"> </w:t>
      </w:r>
      <w:r w:rsidR="00703D98">
        <w:rPr>
          <w:b w:val="0"/>
          <w:bCs w:val="0"/>
          <w:kern w:val="22"/>
          <w:szCs w:val="22"/>
          <w:lang w:val="ru-RU"/>
        </w:rPr>
        <w:t>с</w:t>
      </w:r>
      <w:r w:rsidR="00703D98" w:rsidRPr="0092533F">
        <w:rPr>
          <w:b w:val="0"/>
          <w:bCs w:val="0"/>
          <w:kern w:val="22"/>
          <w:szCs w:val="22"/>
          <w:lang w:val="ru-RU"/>
        </w:rPr>
        <w:t xml:space="preserve"> </w:t>
      </w:r>
      <w:r w:rsidR="00703D98">
        <w:rPr>
          <w:b w:val="0"/>
          <w:bCs w:val="0"/>
          <w:kern w:val="22"/>
          <w:szCs w:val="22"/>
          <w:lang w:val="ru-RU"/>
        </w:rPr>
        <w:t>использованием</w:t>
      </w:r>
      <w:r w:rsidR="00B25BCB" w:rsidRPr="0092533F">
        <w:rPr>
          <w:b w:val="0"/>
          <w:bCs w:val="0"/>
          <w:kern w:val="22"/>
          <w:szCs w:val="22"/>
          <w:lang w:val="ru-RU"/>
        </w:rPr>
        <w:t xml:space="preserve"> </w:t>
      </w:r>
      <w:r w:rsidR="0092533F">
        <w:rPr>
          <w:b w:val="0"/>
          <w:bCs w:val="0"/>
          <w:kern w:val="22"/>
          <w:szCs w:val="22"/>
          <w:lang w:val="ru-RU"/>
        </w:rPr>
        <w:t xml:space="preserve">положительного опыта всех видов инициатив </w:t>
      </w:r>
      <w:r w:rsidR="00E55904" w:rsidRPr="0092533F">
        <w:rPr>
          <w:b w:val="0"/>
          <w:bCs w:val="0"/>
          <w:kern w:val="22"/>
          <w:szCs w:val="22"/>
          <w:lang w:val="ru-RU"/>
        </w:rPr>
        <w:t>–</w:t>
      </w:r>
      <w:r w:rsidR="00B25BCB" w:rsidRPr="0092533F">
        <w:rPr>
          <w:b w:val="0"/>
          <w:bCs w:val="0"/>
          <w:kern w:val="22"/>
          <w:szCs w:val="22"/>
          <w:lang w:val="ru-RU"/>
        </w:rPr>
        <w:t xml:space="preserve"> </w:t>
      </w:r>
      <w:r w:rsidR="0092533F">
        <w:rPr>
          <w:b w:val="0"/>
          <w:bCs w:val="0"/>
          <w:kern w:val="22"/>
          <w:szCs w:val="22"/>
          <w:lang w:val="ru-RU"/>
        </w:rPr>
        <w:t>коренных народов и местных общин</w:t>
      </w:r>
      <w:r w:rsidR="00B25BCB" w:rsidRPr="0092533F">
        <w:rPr>
          <w:b w:val="0"/>
          <w:bCs w:val="0"/>
          <w:kern w:val="22"/>
          <w:szCs w:val="22"/>
          <w:lang w:val="ru-RU"/>
        </w:rPr>
        <w:t xml:space="preserve">, </w:t>
      </w:r>
      <w:r w:rsidR="0092533F">
        <w:rPr>
          <w:b w:val="0"/>
          <w:bCs w:val="0"/>
          <w:kern w:val="22"/>
          <w:szCs w:val="22"/>
          <w:lang w:val="ru-RU"/>
        </w:rPr>
        <w:t>молодежи</w:t>
      </w:r>
      <w:r w:rsidR="00B25BCB" w:rsidRPr="0092533F">
        <w:rPr>
          <w:b w:val="0"/>
          <w:bCs w:val="0"/>
          <w:kern w:val="22"/>
          <w:szCs w:val="22"/>
          <w:lang w:val="ru-RU"/>
        </w:rPr>
        <w:t xml:space="preserve">, </w:t>
      </w:r>
      <w:r w:rsidR="0092533F">
        <w:rPr>
          <w:b w:val="0"/>
          <w:bCs w:val="0"/>
          <w:kern w:val="22"/>
          <w:szCs w:val="22"/>
          <w:lang w:val="ru-RU"/>
        </w:rPr>
        <w:t>субнациональных правительств</w:t>
      </w:r>
      <w:r w:rsidR="00B25BCB" w:rsidRPr="0092533F">
        <w:rPr>
          <w:b w:val="0"/>
          <w:bCs w:val="0"/>
          <w:kern w:val="22"/>
          <w:szCs w:val="22"/>
          <w:lang w:val="ru-RU"/>
        </w:rPr>
        <w:t xml:space="preserve">, </w:t>
      </w:r>
      <w:r w:rsidR="0092533F">
        <w:rPr>
          <w:b w:val="0"/>
          <w:bCs w:val="0"/>
          <w:kern w:val="22"/>
          <w:szCs w:val="22"/>
          <w:lang w:val="ru-RU"/>
        </w:rPr>
        <w:t>городов и коммерческих предприятий</w:t>
      </w:r>
      <w:r w:rsidR="00B25BCB" w:rsidRPr="0092533F">
        <w:rPr>
          <w:b w:val="0"/>
          <w:bCs w:val="0"/>
          <w:kern w:val="22"/>
          <w:szCs w:val="22"/>
          <w:lang w:val="ru-RU"/>
        </w:rPr>
        <w:t>.</w:t>
      </w:r>
    </w:p>
    <w:p w14:paraId="44170DF2" w14:textId="3409EDA0" w:rsidR="00B25BCB" w:rsidRPr="008955C5" w:rsidRDefault="00931CEE" w:rsidP="00947587">
      <w:pPr>
        <w:pStyle w:val="Heading2"/>
        <w:suppressLineNumbers/>
        <w:suppressAutoHyphens/>
        <w:kinsoku w:val="0"/>
        <w:overflowPunct w:val="0"/>
        <w:autoSpaceDE w:val="0"/>
        <w:autoSpaceDN w:val="0"/>
        <w:adjustRightInd w:val="0"/>
        <w:snapToGrid w:val="0"/>
        <w:jc w:val="both"/>
        <w:rPr>
          <w:b w:val="0"/>
          <w:bCs w:val="0"/>
          <w:kern w:val="22"/>
          <w:szCs w:val="22"/>
          <w:lang w:val="ru-RU"/>
        </w:rPr>
      </w:pPr>
      <w:r w:rsidRPr="008B7695">
        <w:rPr>
          <w:b w:val="0"/>
          <w:bCs w:val="0"/>
          <w:kern w:val="22"/>
          <w:szCs w:val="22"/>
          <w:lang w:val="ru-RU"/>
        </w:rPr>
        <w:t>16.</w:t>
      </w:r>
      <w:r w:rsidR="00580862" w:rsidRPr="008B7695">
        <w:rPr>
          <w:b w:val="0"/>
          <w:bCs w:val="0"/>
          <w:kern w:val="22"/>
          <w:szCs w:val="22"/>
          <w:lang w:val="ru-RU"/>
        </w:rPr>
        <w:tab/>
      </w:r>
      <w:r w:rsidR="0092533F">
        <w:rPr>
          <w:b w:val="0"/>
          <w:bCs w:val="0"/>
          <w:kern w:val="22"/>
          <w:szCs w:val="22"/>
          <w:lang w:val="ru-RU"/>
        </w:rPr>
        <w:t>Участники</w:t>
      </w:r>
      <w:r w:rsidR="0092533F" w:rsidRPr="008B7695">
        <w:rPr>
          <w:b w:val="0"/>
          <w:bCs w:val="0"/>
          <w:kern w:val="22"/>
          <w:szCs w:val="22"/>
          <w:lang w:val="ru-RU"/>
        </w:rPr>
        <w:t xml:space="preserve"> </w:t>
      </w:r>
      <w:r w:rsidR="0092533F">
        <w:rPr>
          <w:b w:val="0"/>
          <w:bCs w:val="0"/>
          <w:kern w:val="22"/>
          <w:szCs w:val="22"/>
          <w:lang w:val="ru-RU"/>
        </w:rPr>
        <w:t>согласились</w:t>
      </w:r>
      <w:r w:rsidR="0092533F" w:rsidRPr="008B7695">
        <w:rPr>
          <w:b w:val="0"/>
          <w:bCs w:val="0"/>
          <w:kern w:val="22"/>
          <w:szCs w:val="22"/>
          <w:lang w:val="ru-RU"/>
        </w:rPr>
        <w:t xml:space="preserve"> </w:t>
      </w:r>
      <w:r w:rsidR="008B7695">
        <w:rPr>
          <w:b w:val="0"/>
          <w:bCs w:val="0"/>
          <w:kern w:val="22"/>
          <w:szCs w:val="22"/>
          <w:lang w:val="ru-RU"/>
        </w:rPr>
        <w:t>создать</w:t>
      </w:r>
      <w:r w:rsidR="008B7695" w:rsidRPr="008B7695">
        <w:rPr>
          <w:b w:val="0"/>
          <w:bCs w:val="0"/>
          <w:kern w:val="22"/>
          <w:szCs w:val="22"/>
          <w:lang w:val="ru-RU"/>
        </w:rPr>
        <w:t xml:space="preserve"> </w:t>
      </w:r>
      <w:r w:rsidR="008B7695">
        <w:rPr>
          <w:b w:val="0"/>
          <w:bCs w:val="0"/>
          <w:kern w:val="22"/>
          <w:szCs w:val="22"/>
          <w:lang w:val="ru-RU"/>
        </w:rPr>
        <w:t>коммуникационную</w:t>
      </w:r>
      <w:r w:rsidR="008B7695" w:rsidRPr="008B7695">
        <w:rPr>
          <w:b w:val="0"/>
          <w:bCs w:val="0"/>
          <w:kern w:val="22"/>
          <w:szCs w:val="22"/>
          <w:lang w:val="ru-RU"/>
        </w:rPr>
        <w:t xml:space="preserve"> «</w:t>
      </w:r>
      <w:r w:rsidR="008B7695">
        <w:rPr>
          <w:b w:val="0"/>
          <w:bCs w:val="0"/>
          <w:kern w:val="22"/>
          <w:szCs w:val="22"/>
          <w:lang w:val="ru-RU"/>
        </w:rPr>
        <w:t>флотилию</w:t>
      </w:r>
      <w:r w:rsidR="008B7695" w:rsidRPr="008B7695">
        <w:rPr>
          <w:b w:val="0"/>
          <w:bCs w:val="0"/>
          <w:kern w:val="22"/>
          <w:szCs w:val="22"/>
          <w:lang w:val="ru-RU"/>
        </w:rPr>
        <w:t>»</w:t>
      </w:r>
      <w:r w:rsidR="00A27C72" w:rsidRPr="008B7695">
        <w:rPr>
          <w:b w:val="0"/>
          <w:bCs w:val="0"/>
          <w:kern w:val="22"/>
          <w:szCs w:val="22"/>
          <w:lang w:val="ru-RU"/>
        </w:rPr>
        <w:t xml:space="preserve"> </w:t>
      </w:r>
      <w:r w:rsidR="008B7695">
        <w:rPr>
          <w:b w:val="0"/>
          <w:bCs w:val="0"/>
          <w:kern w:val="22"/>
          <w:szCs w:val="22"/>
          <w:lang w:val="ru-RU"/>
        </w:rPr>
        <w:t>и договорились об обзоре основных целей на год и планах по их достижению</w:t>
      </w:r>
      <w:r w:rsidRPr="00FB5A37">
        <w:rPr>
          <w:b w:val="0"/>
          <w:bCs w:val="0"/>
          <w:kern w:val="22"/>
          <w:szCs w:val="22"/>
          <w:lang w:val="ru-RU"/>
        </w:rPr>
        <w:t xml:space="preserve">. </w:t>
      </w:r>
      <w:r w:rsidR="00B47282">
        <w:rPr>
          <w:b w:val="0"/>
          <w:bCs w:val="0"/>
          <w:kern w:val="22"/>
          <w:szCs w:val="22"/>
          <w:lang w:val="ru-RU"/>
        </w:rPr>
        <w:t>Это</w:t>
      </w:r>
      <w:r w:rsidR="00B47282" w:rsidRPr="00724337">
        <w:rPr>
          <w:b w:val="0"/>
          <w:bCs w:val="0"/>
          <w:kern w:val="22"/>
          <w:szCs w:val="22"/>
          <w:lang w:val="ru-RU"/>
        </w:rPr>
        <w:t xml:space="preserve"> </w:t>
      </w:r>
      <w:r w:rsidR="00B47282">
        <w:rPr>
          <w:b w:val="0"/>
          <w:bCs w:val="0"/>
          <w:kern w:val="22"/>
          <w:szCs w:val="22"/>
          <w:lang w:val="ru-RU"/>
        </w:rPr>
        <w:t>включало</w:t>
      </w:r>
      <w:r w:rsidR="00B47282" w:rsidRPr="00724337">
        <w:rPr>
          <w:b w:val="0"/>
          <w:bCs w:val="0"/>
          <w:kern w:val="22"/>
          <w:szCs w:val="22"/>
          <w:lang w:val="ru-RU"/>
        </w:rPr>
        <w:t xml:space="preserve"> </w:t>
      </w:r>
      <w:r w:rsidR="00B47282">
        <w:rPr>
          <w:b w:val="0"/>
          <w:bCs w:val="0"/>
          <w:kern w:val="22"/>
          <w:szCs w:val="22"/>
          <w:lang w:val="ru-RU"/>
        </w:rPr>
        <w:t>необходимость</w:t>
      </w:r>
      <w:r w:rsidR="00B47282" w:rsidRPr="00724337">
        <w:rPr>
          <w:b w:val="0"/>
          <w:bCs w:val="0"/>
          <w:kern w:val="22"/>
          <w:szCs w:val="22"/>
          <w:lang w:val="ru-RU"/>
        </w:rPr>
        <w:t xml:space="preserve"> </w:t>
      </w:r>
      <w:r w:rsidR="00B47282">
        <w:rPr>
          <w:b w:val="0"/>
          <w:bCs w:val="0"/>
          <w:kern w:val="22"/>
          <w:szCs w:val="22"/>
          <w:lang w:val="ru-RU"/>
        </w:rPr>
        <w:t>разработки</w:t>
      </w:r>
      <w:r w:rsidR="00B47282" w:rsidRPr="00724337">
        <w:rPr>
          <w:b w:val="0"/>
          <w:bCs w:val="0"/>
          <w:kern w:val="22"/>
          <w:szCs w:val="22"/>
          <w:lang w:val="ru-RU"/>
        </w:rPr>
        <w:t xml:space="preserve"> </w:t>
      </w:r>
      <w:r w:rsidR="00B47282">
        <w:rPr>
          <w:b w:val="0"/>
          <w:bCs w:val="0"/>
          <w:kern w:val="22"/>
          <w:szCs w:val="22"/>
          <w:lang w:val="ru-RU"/>
        </w:rPr>
        <w:t>специализированных</w:t>
      </w:r>
      <w:r w:rsidR="00724337" w:rsidRPr="00724337">
        <w:rPr>
          <w:b w:val="0"/>
          <w:bCs w:val="0"/>
          <w:kern w:val="22"/>
          <w:szCs w:val="22"/>
          <w:lang w:val="ru-RU"/>
        </w:rPr>
        <w:t xml:space="preserve"> </w:t>
      </w:r>
      <w:r w:rsidR="00724337">
        <w:rPr>
          <w:b w:val="0"/>
          <w:bCs w:val="0"/>
          <w:kern w:val="22"/>
          <w:szCs w:val="22"/>
          <w:lang w:val="ru-RU"/>
        </w:rPr>
        <w:t>привлекающих внимание</w:t>
      </w:r>
      <w:r w:rsidR="00724337" w:rsidRPr="00724337">
        <w:rPr>
          <w:b w:val="0"/>
          <w:bCs w:val="0"/>
          <w:kern w:val="22"/>
          <w:szCs w:val="22"/>
          <w:lang w:val="ru-RU"/>
        </w:rPr>
        <w:t xml:space="preserve"> </w:t>
      </w:r>
      <w:r w:rsidR="00724337">
        <w:rPr>
          <w:b w:val="0"/>
          <w:bCs w:val="0"/>
          <w:kern w:val="22"/>
          <w:szCs w:val="22"/>
          <w:lang w:val="ru-RU"/>
        </w:rPr>
        <w:t>обращений</w:t>
      </w:r>
      <w:r w:rsidR="00724337" w:rsidRPr="00724337">
        <w:rPr>
          <w:b w:val="0"/>
          <w:bCs w:val="0"/>
          <w:kern w:val="22"/>
          <w:szCs w:val="22"/>
          <w:lang w:val="ru-RU"/>
        </w:rPr>
        <w:t xml:space="preserve"> </w:t>
      </w:r>
      <w:r w:rsidR="00724337">
        <w:rPr>
          <w:b w:val="0"/>
          <w:bCs w:val="0"/>
          <w:kern w:val="22"/>
          <w:szCs w:val="22"/>
          <w:lang w:val="ru-RU"/>
        </w:rPr>
        <w:t>и</w:t>
      </w:r>
      <w:r w:rsidR="00724337" w:rsidRPr="00724337">
        <w:rPr>
          <w:b w:val="0"/>
          <w:bCs w:val="0"/>
          <w:kern w:val="22"/>
          <w:szCs w:val="22"/>
          <w:lang w:val="ru-RU"/>
        </w:rPr>
        <w:t xml:space="preserve"> </w:t>
      </w:r>
      <w:r w:rsidR="00724337">
        <w:rPr>
          <w:b w:val="0"/>
          <w:bCs w:val="0"/>
          <w:kern w:val="22"/>
          <w:szCs w:val="22"/>
          <w:lang w:val="ru-RU"/>
        </w:rPr>
        <w:t>информационных сообщений</w:t>
      </w:r>
      <w:r w:rsidR="00B25BCB" w:rsidRPr="00724337">
        <w:rPr>
          <w:b w:val="0"/>
          <w:bCs w:val="0"/>
          <w:kern w:val="22"/>
          <w:szCs w:val="22"/>
          <w:lang w:val="ru-RU"/>
        </w:rPr>
        <w:t xml:space="preserve"> </w:t>
      </w:r>
      <w:r w:rsidR="00724337">
        <w:rPr>
          <w:b w:val="0"/>
          <w:bCs w:val="0"/>
          <w:kern w:val="22"/>
          <w:szCs w:val="22"/>
          <w:lang w:val="ru-RU"/>
        </w:rPr>
        <w:t>на всех носителях, которые позволят Сторонам предложить</w:t>
      </w:r>
      <w:r w:rsidR="00776CB1">
        <w:rPr>
          <w:b w:val="0"/>
          <w:bCs w:val="0"/>
          <w:kern w:val="22"/>
          <w:szCs w:val="22"/>
          <w:lang w:val="ru-RU"/>
        </w:rPr>
        <w:t xml:space="preserve"> различным</w:t>
      </w:r>
      <w:r w:rsidR="00724337">
        <w:rPr>
          <w:b w:val="0"/>
          <w:bCs w:val="0"/>
          <w:kern w:val="22"/>
          <w:szCs w:val="22"/>
          <w:lang w:val="ru-RU"/>
        </w:rPr>
        <w:t xml:space="preserve"> целевым аудиториям обращения, </w:t>
      </w:r>
      <w:r w:rsidR="00776CB1">
        <w:rPr>
          <w:b w:val="0"/>
          <w:bCs w:val="0"/>
          <w:kern w:val="22"/>
          <w:szCs w:val="22"/>
          <w:lang w:val="ru-RU"/>
        </w:rPr>
        <w:t>обеспечивающие</w:t>
      </w:r>
      <w:r w:rsidR="00724337">
        <w:rPr>
          <w:b w:val="0"/>
          <w:bCs w:val="0"/>
          <w:kern w:val="22"/>
          <w:szCs w:val="22"/>
          <w:lang w:val="ru-RU"/>
        </w:rPr>
        <w:t xml:space="preserve"> наибольший отклик</w:t>
      </w:r>
      <w:r w:rsidR="00B25BCB" w:rsidRPr="00724337">
        <w:rPr>
          <w:b w:val="0"/>
          <w:bCs w:val="0"/>
          <w:kern w:val="22"/>
          <w:szCs w:val="22"/>
          <w:lang w:val="ru-RU"/>
        </w:rPr>
        <w:t>.</w:t>
      </w:r>
      <w:r w:rsidR="00776CB1">
        <w:rPr>
          <w:b w:val="0"/>
          <w:bCs w:val="0"/>
          <w:kern w:val="22"/>
          <w:szCs w:val="22"/>
          <w:lang w:val="ru-RU"/>
        </w:rPr>
        <w:t xml:space="preserve"> Также обсуждалось обращение</w:t>
      </w:r>
      <w:r w:rsidR="00776CB1" w:rsidRPr="00776CB1">
        <w:rPr>
          <w:b w:val="0"/>
          <w:bCs w:val="0"/>
          <w:kern w:val="22"/>
          <w:szCs w:val="22"/>
          <w:lang w:val="ru-RU"/>
        </w:rPr>
        <w:t xml:space="preserve"> </w:t>
      </w:r>
      <w:r w:rsidR="00776CB1">
        <w:rPr>
          <w:b w:val="0"/>
          <w:bCs w:val="0"/>
          <w:kern w:val="22"/>
          <w:szCs w:val="22"/>
          <w:lang w:val="ru-RU"/>
        </w:rPr>
        <w:t>к</w:t>
      </w:r>
      <w:r w:rsidR="00776CB1" w:rsidRPr="00776CB1">
        <w:rPr>
          <w:b w:val="0"/>
          <w:bCs w:val="0"/>
          <w:kern w:val="22"/>
          <w:szCs w:val="22"/>
          <w:lang w:val="ru-RU"/>
        </w:rPr>
        <w:t xml:space="preserve"> </w:t>
      </w:r>
      <w:r w:rsidR="00776CB1">
        <w:rPr>
          <w:b w:val="0"/>
          <w:bCs w:val="0"/>
          <w:kern w:val="22"/>
          <w:szCs w:val="22"/>
          <w:lang w:val="ru-RU"/>
        </w:rPr>
        <w:t>СМИ</w:t>
      </w:r>
      <w:r w:rsidR="00776CB1" w:rsidRPr="00776CB1">
        <w:rPr>
          <w:b w:val="0"/>
          <w:bCs w:val="0"/>
          <w:kern w:val="22"/>
          <w:szCs w:val="22"/>
          <w:lang w:val="ru-RU"/>
        </w:rPr>
        <w:t xml:space="preserve"> </w:t>
      </w:r>
      <w:r w:rsidR="00776CB1">
        <w:rPr>
          <w:b w:val="0"/>
          <w:bCs w:val="0"/>
          <w:kern w:val="22"/>
          <w:szCs w:val="22"/>
          <w:lang w:val="ru-RU"/>
        </w:rPr>
        <w:t>и</w:t>
      </w:r>
      <w:r w:rsidR="00776CB1" w:rsidRPr="00776CB1">
        <w:rPr>
          <w:b w:val="0"/>
          <w:bCs w:val="0"/>
          <w:kern w:val="22"/>
          <w:szCs w:val="22"/>
          <w:lang w:val="ru-RU"/>
        </w:rPr>
        <w:t xml:space="preserve"> </w:t>
      </w:r>
      <w:r w:rsidR="00776CB1">
        <w:rPr>
          <w:b w:val="0"/>
          <w:bCs w:val="0"/>
          <w:kern w:val="22"/>
          <w:szCs w:val="22"/>
          <w:lang w:val="ru-RU"/>
        </w:rPr>
        <w:t>журналистам</w:t>
      </w:r>
      <w:r w:rsidR="00776CB1" w:rsidRPr="00776CB1">
        <w:rPr>
          <w:b w:val="0"/>
          <w:bCs w:val="0"/>
          <w:kern w:val="22"/>
          <w:szCs w:val="22"/>
          <w:lang w:val="ru-RU"/>
        </w:rPr>
        <w:t xml:space="preserve"> </w:t>
      </w:r>
      <w:r w:rsidR="00776CB1">
        <w:rPr>
          <w:b w:val="0"/>
          <w:bCs w:val="0"/>
          <w:kern w:val="22"/>
          <w:szCs w:val="22"/>
          <w:lang w:val="ru-RU"/>
        </w:rPr>
        <w:t>и</w:t>
      </w:r>
      <w:r w:rsidR="00776CB1" w:rsidRPr="00776CB1">
        <w:rPr>
          <w:b w:val="0"/>
          <w:bCs w:val="0"/>
          <w:kern w:val="22"/>
          <w:szCs w:val="22"/>
          <w:lang w:val="ru-RU"/>
        </w:rPr>
        <w:t xml:space="preserve"> </w:t>
      </w:r>
      <w:r w:rsidR="00776CB1">
        <w:rPr>
          <w:b w:val="0"/>
          <w:bCs w:val="0"/>
          <w:kern w:val="22"/>
          <w:szCs w:val="22"/>
          <w:lang w:val="ru-RU"/>
        </w:rPr>
        <w:t>регулярное</w:t>
      </w:r>
      <w:r w:rsidR="00776CB1" w:rsidRPr="00776CB1">
        <w:rPr>
          <w:b w:val="0"/>
          <w:bCs w:val="0"/>
          <w:kern w:val="22"/>
          <w:szCs w:val="22"/>
          <w:lang w:val="ru-RU"/>
        </w:rPr>
        <w:t xml:space="preserve"> </w:t>
      </w:r>
      <w:r w:rsidR="00776CB1">
        <w:rPr>
          <w:b w:val="0"/>
          <w:bCs w:val="0"/>
          <w:kern w:val="22"/>
          <w:szCs w:val="22"/>
          <w:lang w:val="ru-RU"/>
        </w:rPr>
        <w:t>взаимодействие</w:t>
      </w:r>
      <w:r w:rsidR="00776CB1" w:rsidRPr="00776CB1">
        <w:rPr>
          <w:b w:val="0"/>
          <w:bCs w:val="0"/>
          <w:kern w:val="22"/>
          <w:szCs w:val="22"/>
          <w:lang w:val="ru-RU"/>
        </w:rPr>
        <w:t xml:space="preserve"> </w:t>
      </w:r>
      <w:r w:rsidR="00776CB1">
        <w:rPr>
          <w:b w:val="0"/>
          <w:bCs w:val="0"/>
          <w:kern w:val="22"/>
          <w:szCs w:val="22"/>
          <w:lang w:val="ru-RU"/>
        </w:rPr>
        <w:t>с</w:t>
      </w:r>
      <w:r w:rsidR="00776CB1" w:rsidRPr="00776CB1">
        <w:rPr>
          <w:b w:val="0"/>
          <w:bCs w:val="0"/>
          <w:kern w:val="22"/>
          <w:szCs w:val="22"/>
          <w:lang w:val="ru-RU"/>
        </w:rPr>
        <w:t xml:space="preserve"> </w:t>
      </w:r>
      <w:r w:rsidR="00776CB1">
        <w:rPr>
          <w:b w:val="0"/>
          <w:bCs w:val="0"/>
          <w:kern w:val="22"/>
          <w:szCs w:val="22"/>
          <w:lang w:val="ru-RU"/>
        </w:rPr>
        <w:t>ними</w:t>
      </w:r>
      <w:r w:rsidR="00A27C72" w:rsidRPr="00776CB1">
        <w:rPr>
          <w:b w:val="0"/>
          <w:bCs w:val="0"/>
          <w:kern w:val="22"/>
          <w:szCs w:val="22"/>
          <w:lang w:val="ru-RU"/>
        </w:rPr>
        <w:t xml:space="preserve">. </w:t>
      </w:r>
      <w:r w:rsidR="008955C5">
        <w:rPr>
          <w:b w:val="0"/>
          <w:bCs w:val="0"/>
          <w:kern w:val="22"/>
          <w:szCs w:val="22"/>
          <w:lang w:val="ru-RU"/>
        </w:rPr>
        <w:t>Группа</w:t>
      </w:r>
      <w:r w:rsidR="00A27C72" w:rsidRPr="008955C5">
        <w:rPr>
          <w:b w:val="0"/>
          <w:bCs w:val="0"/>
          <w:kern w:val="22"/>
          <w:szCs w:val="22"/>
          <w:lang w:val="ru-RU"/>
        </w:rPr>
        <w:t xml:space="preserve"> </w:t>
      </w:r>
      <w:r w:rsidR="008955C5">
        <w:rPr>
          <w:b w:val="0"/>
          <w:bCs w:val="0"/>
          <w:kern w:val="22"/>
          <w:szCs w:val="22"/>
          <w:lang w:val="ru-RU"/>
        </w:rPr>
        <w:t>также</w:t>
      </w:r>
      <w:r w:rsidR="008955C5" w:rsidRPr="008955C5">
        <w:rPr>
          <w:b w:val="0"/>
          <w:bCs w:val="0"/>
          <w:kern w:val="22"/>
          <w:szCs w:val="22"/>
          <w:lang w:val="ru-RU"/>
        </w:rPr>
        <w:t xml:space="preserve"> </w:t>
      </w:r>
      <w:r w:rsidR="008955C5">
        <w:rPr>
          <w:b w:val="0"/>
          <w:bCs w:val="0"/>
          <w:kern w:val="22"/>
          <w:szCs w:val="22"/>
          <w:lang w:val="ru-RU"/>
        </w:rPr>
        <w:t>согласилась</w:t>
      </w:r>
      <w:r w:rsidR="008955C5" w:rsidRPr="008955C5">
        <w:rPr>
          <w:b w:val="0"/>
          <w:bCs w:val="0"/>
          <w:kern w:val="22"/>
          <w:szCs w:val="22"/>
          <w:lang w:val="ru-RU"/>
        </w:rPr>
        <w:t xml:space="preserve"> </w:t>
      </w:r>
      <w:r w:rsidR="008955C5">
        <w:rPr>
          <w:b w:val="0"/>
          <w:bCs w:val="0"/>
          <w:kern w:val="22"/>
          <w:szCs w:val="22"/>
          <w:lang w:val="ru-RU"/>
        </w:rPr>
        <w:t>с</w:t>
      </w:r>
      <w:r w:rsidR="008955C5" w:rsidRPr="008955C5">
        <w:rPr>
          <w:b w:val="0"/>
          <w:bCs w:val="0"/>
          <w:kern w:val="22"/>
          <w:szCs w:val="22"/>
          <w:lang w:val="ru-RU"/>
        </w:rPr>
        <w:t xml:space="preserve"> </w:t>
      </w:r>
      <w:r w:rsidR="008955C5">
        <w:rPr>
          <w:b w:val="0"/>
          <w:bCs w:val="0"/>
          <w:kern w:val="22"/>
          <w:szCs w:val="22"/>
          <w:lang w:val="ru-RU"/>
        </w:rPr>
        <w:t>необходимостью</w:t>
      </w:r>
      <w:r w:rsidR="008955C5" w:rsidRPr="008955C5">
        <w:rPr>
          <w:b w:val="0"/>
          <w:bCs w:val="0"/>
          <w:kern w:val="22"/>
          <w:szCs w:val="22"/>
          <w:lang w:val="ru-RU"/>
        </w:rPr>
        <w:t xml:space="preserve"> </w:t>
      </w:r>
      <w:r w:rsidR="008955C5">
        <w:rPr>
          <w:b w:val="0"/>
          <w:bCs w:val="0"/>
          <w:kern w:val="22"/>
          <w:szCs w:val="22"/>
          <w:lang w:val="ru-RU"/>
        </w:rPr>
        <w:t>развивать</w:t>
      </w:r>
      <w:r w:rsidR="008955C5" w:rsidRPr="008955C5">
        <w:rPr>
          <w:b w:val="0"/>
          <w:bCs w:val="0"/>
          <w:kern w:val="22"/>
          <w:szCs w:val="22"/>
          <w:lang w:val="ru-RU"/>
        </w:rPr>
        <w:t xml:space="preserve"> </w:t>
      </w:r>
      <w:r w:rsidR="008955C5">
        <w:rPr>
          <w:b w:val="0"/>
          <w:bCs w:val="0"/>
          <w:kern w:val="22"/>
          <w:szCs w:val="22"/>
          <w:lang w:val="ru-RU"/>
        </w:rPr>
        <w:t>кампании</w:t>
      </w:r>
      <w:r w:rsidR="008955C5" w:rsidRPr="008955C5">
        <w:rPr>
          <w:b w:val="0"/>
          <w:bCs w:val="0"/>
          <w:kern w:val="22"/>
          <w:szCs w:val="22"/>
          <w:lang w:val="ru-RU"/>
        </w:rPr>
        <w:t xml:space="preserve"> </w:t>
      </w:r>
      <w:r w:rsidR="008955C5">
        <w:rPr>
          <w:b w:val="0"/>
          <w:bCs w:val="0"/>
          <w:kern w:val="22"/>
          <w:szCs w:val="22"/>
          <w:lang w:val="ru-RU"/>
        </w:rPr>
        <w:t>в</w:t>
      </w:r>
      <w:r w:rsidR="008955C5" w:rsidRPr="008955C5">
        <w:rPr>
          <w:b w:val="0"/>
          <w:bCs w:val="0"/>
          <w:kern w:val="22"/>
          <w:szCs w:val="22"/>
          <w:lang w:val="ru-RU"/>
        </w:rPr>
        <w:t xml:space="preserve"> </w:t>
      </w:r>
      <w:r w:rsidR="008955C5">
        <w:rPr>
          <w:b w:val="0"/>
          <w:bCs w:val="0"/>
          <w:kern w:val="22"/>
          <w:szCs w:val="22"/>
          <w:lang w:val="ru-RU"/>
        </w:rPr>
        <w:t>социальных</w:t>
      </w:r>
      <w:r w:rsidR="008955C5" w:rsidRPr="008955C5">
        <w:rPr>
          <w:b w:val="0"/>
          <w:bCs w:val="0"/>
          <w:kern w:val="22"/>
          <w:szCs w:val="22"/>
          <w:lang w:val="ru-RU"/>
        </w:rPr>
        <w:t xml:space="preserve"> </w:t>
      </w:r>
      <w:r w:rsidR="008955C5">
        <w:rPr>
          <w:b w:val="0"/>
          <w:bCs w:val="0"/>
          <w:kern w:val="22"/>
          <w:szCs w:val="22"/>
          <w:lang w:val="ru-RU"/>
        </w:rPr>
        <w:t>сетях</w:t>
      </w:r>
      <w:r w:rsidR="00A27C72" w:rsidRPr="008955C5">
        <w:rPr>
          <w:b w:val="0"/>
          <w:bCs w:val="0"/>
          <w:kern w:val="22"/>
          <w:szCs w:val="22"/>
          <w:lang w:val="ru-RU"/>
        </w:rPr>
        <w:t xml:space="preserve"> </w:t>
      </w:r>
      <w:r w:rsidR="008955C5">
        <w:rPr>
          <w:b w:val="0"/>
          <w:bCs w:val="0"/>
          <w:kern w:val="22"/>
          <w:szCs w:val="22"/>
          <w:lang w:val="ru-RU"/>
        </w:rPr>
        <w:t>в</w:t>
      </w:r>
      <w:r w:rsidR="008955C5" w:rsidRPr="008955C5">
        <w:rPr>
          <w:b w:val="0"/>
          <w:bCs w:val="0"/>
          <w:kern w:val="22"/>
          <w:szCs w:val="22"/>
          <w:lang w:val="ru-RU"/>
        </w:rPr>
        <w:t xml:space="preserve"> </w:t>
      </w:r>
      <w:r w:rsidR="008955C5">
        <w:rPr>
          <w:b w:val="0"/>
          <w:bCs w:val="0"/>
          <w:kern w:val="22"/>
          <w:szCs w:val="22"/>
          <w:lang w:val="ru-RU"/>
        </w:rPr>
        <w:t>целях</w:t>
      </w:r>
      <w:r w:rsidR="008955C5" w:rsidRPr="008955C5">
        <w:rPr>
          <w:b w:val="0"/>
          <w:bCs w:val="0"/>
          <w:kern w:val="22"/>
          <w:szCs w:val="22"/>
          <w:lang w:val="ru-RU"/>
        </w:rPr>
        <w:t xml:space="preserve"> </w:t>
      </w:r>
      <w:r w:rsidR="008955C5">
        <w:rPr>
          <w:b w:val="0"/>
          <w:bCs w:val="0"/>
          <w:kern w:val="22"/>
          <w:szCs w:val="22"/>
          <w:lang w:val="ru-RU"/>
        </w:rPr>
        <w:t>достижения</w:t>
      </w:r>
      <w:r w:rsidR="008955C5" w:rsidRPr="008955C5">
        <w:rPr>
          <w:b w:val="0"/>
          <w:bCs w:val="0"/>
          <w:kern w:val="22"/>
          <w:szCs w:val="22"/>
          <w:lang w:val="ru-RU"/>
        </w:rPr>
        <w:t xml:space="preserve"> </w:t>
      </w:r>
      <w:r w:rsidR="008955C5">
        <w:rPr>
          <w:b w:val="0"/>
          <w:bCs w:val="0"/>
          <w:kern w:val="22"/>
          <w:szCs w:val="22"/>
          <w:lang w:val="ru-RU"/>
        </w:rPr>
        <w:t>понимания</w:t>
      </w:r>
      <w:r w:rsidR="008955C5" w:rsidRPr="008955C5">
        <w:rPr>
          <w:b w:val="0"/>
          <w:bCs w:val="0"/>
          <w:kern w:val="22"/>
          <w:szCs w:val="22"/>
          <w:lang w:val="ru-RU"/>
        </w:rPr>
        <w:t xml:space="preserve"> </w:t>
      </w:r>
      <w:r w:rsidR="008955C5">
        <w:rPr>
          <w:b w:val="0"/>
          <w:bCs w:val="0"/>
          <w:kern w:val="22"/>
          <w:szCs w:val="22"/>
          <w:lang w:val="ru-RU"/>
        </w:rPr>
        <w:t>мировой</w:t>
      </w:r>
      <w:r w:rsidR="008955C5" w:rsidRPr="008955C5">
        <w:rPr>
          <w:b w:val="0"/>
          <w:bCs w:val="0"/>
          <w:kern w:val="22"/>
          <w:szCs w:val="22"/>
          <w:lang w:val="ru-RU"/>
        </w:rPr>
        <w:t xml:space="preserve"> </w:t>
      </w:r>
      <w:r w:rsidR="008955C5">
        <w:rPr>
          <w:b w:val="0"/>
          <w:bCs w:val="0"/>
          <w:kern w:val="22"/>
          <w:szCs w:val="22"/>
          <w:lang w:val="ru-RU"/>
        </w:rPr>
        <w:t>общественностью</w:t>
      </w:r>
      <w:r w:rsidR="00A27C72" w:rsidRPr="008955C5">
        <w:rPr>
          <w:b w:val="0"/>
          <w:bCs w:val="0"/>
          <w:kern w:val="22"/>
          <w:szCs w:val="22"/>
          <w:lang w:val="ru-RU"/>
        </w:rPr>
        <w:t xml:space="preserve"> </w:t>
      </w:r>
      <w:r w:rsidR="008955C5">
        <w:rPr>
          <w:b w:val="0"/>
          <w:bCs w:val="0"/>
          <w:kern w:val="22"/>
          <w:szCs w:val="22"/>
          <w:lang w:val="ru-RU"/>
        </w:rPr>
        <w:t>рисков</w:t>
      </w:r>
      <w:r w:rsidR="008955C5" w:rsidRPr="008955C5">
        <w:rPr>
          <w:b w:val="0"/>
          <w:bCs w:val="0"/>
          <w:kern w:val="22"/>
          <w:szCs w:val="22"/>
          <w:lang w:val="ru-RU"/>
        </w:rPr>
        <w:t xml:space="preserve"> </w:t>
      </w:r>
      <w:r w:rsidR="008955C5">
        <w:rPr>
          <w:b w:val="0"/>
          <w:bCs w:val="0"/>
          <w:kern w:val="22"/>
          <w:szCs w:val="22"/>
          <w:lang w:val="ru-RU"/>
        </w:rPr>
        <w:t>и</w:t>
      </w:r>
      <w:r w:rsidR="008955C5" w:rsidRPr="008955C5">
        <w:rPr>
          <w:b w:val="0"/>
          <w:bCs w:val="0"/>
          <w:kern w:val="22"/>
          <w:szCs w:val="22"/>
          <w:lang w:val="ru-RU"/>
        </w:rPr>
        <w:t xml:space="preserve"> </w:t>
      </w:r>
      <w:r w:rsidR="008955C5">
        <w:rPr>
          <w:b w:val="0"/>
          <w:bCs w:val="0"/>
          <w:kern w:val="22"/>
          <w:szCs w:val="22"/>
          <w:lang w:val="ru-RU"/>
        </w:rPr>
        <w:t>выгод</w:t>
      </w:r>
      <w:r w:rsidR="008955C5" w:rsidRPr="008955C5">
        <w:rPr>
          <w:b w:val="0"/>
          <w:bCs w:val="0"/>
          <w:kern w:val="22"/>
          <w:szCs w:val="22"/>
          <w:lang w:val="ru-RU"/>
        </w:rPr>
        <w:t xml:space="preserve">, </w:t>
      </w:r>
      <w:r w:rsidR="008955C5">
        <w:rPr>
          <w:b w:val="0"/>
          <w:bCs w:val="0"/>
          <w:kern w:val="22"/>
          <w:szCs w:val="22"/>
          <w:lang w:val="ru-RU"/>
        </w:rPr>
        <w:t>связанных</w:t>
      </w:r>
      <w:r w:rsidR="008955C5" w:rsidRPr="008955C5">
        <w:rPr>
          <w:b w:val="0"/>
          <w:bCs w:val="0"/>
          <w:kern w:val="22"/>
          <w:szCs w:val="22"/>
          <w:lang w:val="ru-RU"/>
        </w:rPr>
        <w:t xml:space="preserve"> </w:t>
      </w:r>
      <w:r w:rsidR="008955C5">
        <w:rPr>
          <w:b w:val="0"/>
          <w:bCs w:val="0"/>
          <w:kern w:val="22"/>
          <w:szCs w:val="22"/>
          <w:lang w:val="ru-RU"/>
        </w:rPr>
        <w:t>с</w:t>
      </w:r>
      <w:r w:rsidR="008955C5" w:rsidRPr="008955C5">
        <w:rPr>
          <w:b w:val="0"/>
          <w:bCs w:val="0"/>
          <w:kern w:val="22"/>
          <w:szCs w:val="22"/>
          <w:lang w:val="ru-RU"/>
        </w:rPr>
        <w:t xml:space="preserve"> </w:t>
      </w:r>
      <w:r w:rsidR="008955C5">
        <w:rPr>
          <w:b w:val="0"/>
          <w:bCs w:val="0"/>
          <w:kern w:val="22"/>
          <w:szCs w:val="22"/>
          <w:lang w:val="ru-RU"/>
        </w:rPr>
        <w:t>природой</w:t>
      </w:r>
      <w:r w:rsidR="008955C5" w:rsidRPr="008955C5">
        <w:rPr>
          <w:b w:val="0"/>
          <w:bCs w:val="0"/>
          <w:kern w:val="22"/>
          <w:szCs w:val="22"/>
          <w:lang w:val="ru-RU"/>
        </w:rPr>
        <w:t xml:space="preserve">, </w:t>
      </w:r>
      <w:r w:rsidR="008955C5">
        <w:rPr>
          <w:b w:val="0"/>
          <w:bCs w:val="0"/>
          <w:kern w:val="22"/>
          <w:szCs w:val="22"/>
          <w:lang w:val="ru-RU"/>
        </w:rPr>
        <w:t>в</w:t>
      </w:r>
      <w:r w:rsidR="008955C5" w:rsidRPr="008955C5">
        <w:rPr>
          <w:b w:val="0"/>
          <w:bCs w:val="0"/>
          <w:kern w:val="22"/>
          <w:szCs w:val="22"/>
          <w:lang w:val="ru-RU"/>
        </w:rPr>
        <w:t xml:space="preserve"> </w:t>
      </w:r>
      <w:r w:rsidR="008955C5">
        <w:rPr>
          <w:b w:val="0"/>
          <w:bCs w:val="0"/>
          <w:kern w:val="22"/>
          <w:szCs w:val="22"/>
          <w:lang w:val="ru-RU"/>
        </w:rPr>
        <w:t>том</w:t>
      </w:r>
      <w:r w:rsidR="008955C5" w:rsidRPr="008955C5">
        <w:rPr>
          <w:b w:val="0"/>
          <w:bCs w:val="0"/>
          <w:kern w:val="22"/>
          <w:szCs w:val="22"/>
          <w:lang w:val="ru-RU"/>
        </w:rPr>
        <w:t xml:space="preserve"> </w:t>
      </w:r>
      <w:r w:rsidR="008955C5">
        <w:rPr>
          <w:b w:val="0"/>
          <w:bCs w:val="0"/>
          <w:kern w:val="22"/>
          <w:szCs w:val="22"/>
          <w:lang w:val="ru-RU"/>
        </w:rPr>
        <w:t>числе</w:t>
      </w:r>
      <w:r w:rsidR="008955C5" w:rsidRPr="008955C5">
        <w:rPr>
          <w:b w:val="0"/>
          <w:bCs w:val="0"/>
          <w:kern w:val="22"/>
          <w:szCs w:val="22"/>
          <w:lang w:val="ru-RU"/>
        </w:rPr>
        <w:t xml:space="preserve"> </w:t>
      </w:r>
      <w:r w:rsidR="008955C5">
        <w:rPr>
          <w:b w:val="0"/>
          <w:bCs w:val="0"/>
          <w:kern w:val="22"/>
          <w:szCs w:val="22"/>
          <w:lang w:val="ru-RU"/>
        </w:rPr>
        <w:t>посредством</w:t>
      </w:r>
      <w:r w:rsidR="008955C5" w:rsidRPr="008955C5">
        <w:rPr>
          <w:b w:val="0"/>
          <w:bCs w:val="0"/>
          <w:kern w:val="22"/>
          <w:szCs w:val="22"/>
          <w:lang w:val="ru-RU"/>
        </w:rPr>
        <w:t xml:space="preserve"> </w:t>
      </w:r>
      <w:r w:rsidR="008955C5">
        <w:rPr>
          <w:b w:val="0"/>
          <w:bCs w:val="0"/>
          <w:kern w:val="22"/>
          <w:szCs w:val="22"/>
          <w:lang w:val="ru-RU"/>
        </w:rPr>
        <w:t>организации</w:t>
      </w:r>
      <w:r w:rsidR="008955C5" w:rsidRPr="008955C5">
        <w:rPr>
          <w:b w:val="0"/>
          <w:bCs w:val="0"/>
          <w:kern w:val="22"/>
          <w:szCs w:val="22"/>
          <w:lang w:val="ru-RU"/>
        </w:rPr>
        <w:t xml:space="preserve"> </w:t>
      </w:r>
      <w:r w:rsidR="008955C5">
        <w:rPr>
          <w:b w:val="0"/>
          <w:bCs w:val="0"/>
          <w:kern w:val="22"/>
          <w:szCs w:val="22"/>
          <w:lang w:val="ru-RU"/>
        </w:rPr>
        <w:t>Международной недели биоразнообразия</w:t>
      </w:r>
      <w:r w:rsidR="00B25BCB" w:rsidRPr="008955C5">
        <w:rPr>
          <w:b w:val="0"/>
          <w:bCs w:val="0"/>
          <w:kern w:val="22"/>
          <w:szCs w:val="22"/>
          <w:lang w:val="ru-RU"/>
        </w:rPr>
        <w:t xml:space="preserve">, </w:t>
      </w:r>
      <w:r w:rsidR="008955C5">
        <w:rPr>
          <w:b w:val="0"/>
          <w:bCs w:val="0"/>
          <w:kern w:val="22"/>
          <w:szCs w:val="22"/>
          <w:lang w:val="ru-RU"/>
        </w:rPr>
        <w:t>поддержки Саммита Организации Объединенных Наций по биоразнообразию и разработки платформ</w:t>
      </w:r>
      <w:r w:rsidR="00B25BCB" w:rsidRPr="008955C5">
        <w:rPr>
          <w:b w:val="0"/>
          <w:bCs w:val="0"/>
          <w:kern w:val="22"/>
          <w:szCs w:val="22"/>
          <w:lang w:val="ru-RU"/>
        </w:rPr>
        <w:t>.</w:t>
      </w:r>
    </w:p>
    <w:p w14:paraId="437ECFEF" w14:textId="3A31F3DD" w:rsidR="003869BE" w:rsidRPr="0092533F" w:rsidRDefault="0092533F" w:rsidP="00FB5A37">
      <w:pPr>
        <w:pStyle w:val="Heading1"/>
        <w:numPr>
          <w:ilvl w:val="0"/>
          <w:numId w:val="5"/>
        </w:numPr>
        <w:suppressLineNumbers/>
        <w:tabs>
          <w:tab w:val="clear" w:pos="720"/>
          <w:tab w:val="left" w:pos="851"/>
        </w:tabs>
        <w:suppressAutoHyphens/>
        <w:kinsoku w:val="0"/>
        <w:overflowPunct w:val="0"/>
        <w:autoSpaceDE w:val="0"/>
        <w:autoSpaceDN w:val="0"/>
        <w:adjustRightInd w:val="0"/>
        <w:snapToGrid w:val="0"/>
        <w:spacing w:before="120"/>
        <w:ind w:left="0" w:firstLine="360"/>
        <w:rPr>
          <w:kern w:val="22"/>
          <w:szCs w:val="22"/>
          <w:lang w:val="ru-RU"/>
        </w:rPr>
      </w:pPr>
      <w:r>
        <w:rPr>
          <w:kern w:val="22"/>
          <w:szCs w:val="22"/>
          <w:lang w:val="ru-RU"/>
        </w:rPr>
        <w:t>международный день биологического разнообразия</w:t>
      </w:r>
      <w:r>
        <w:rPr>
          <w:kern w:val="22"/>
          <w:szCs w:val="22"/>
          <w:lang w:val="ru-RU"/>
        </w:rPr>
        <w:br/>
        <w:t xml:space="preserve">с </w:t>
      </w:r>
      <w:r w:rsidR="003869BE" w:rsidRPr="0092533F">
        <w:rPr>
          <w:kern w:val="22"/>
          <w:szCs w:val="22"/>
          <w:lang w:val="ru-RU"/>
        </w:rPr>
        <w:t xml:space="preserve">2017 </w:t>
      </w:r>
      <w:r>
        <w:rPr>
          <w:kern w:val="22"/>
          <w:szCs w:val="22"/>
          <w:lang w:val="ru-RU"/>
        </w:rPr>
        <w:t>по</w:t>
      </w:r>
      <w:r w:rsidR="003869BE" w:rsidRPr="0092533F">
        <w:rPr>
          <w:kern w:val="22"/>
          <w:szCs w:val="22"/>
          <w:lang w:val="ru-RU"/>
        </w:rPr>
        <w:t xml:space="preserve"> 2020</w:t>
      </w:r>
      <w:r>
        <w:rPr>
          <w:kern w:val="22"/>
          <w:szCs w:val="22"/>
          <w:lang w:val="ru-RU"/>
        </w:rPr>
        <w:t xml:space="preserve"> год</w:t>
      </w:r>
    </w:p>
    <w:p w14:paraId="72FBE78D" w14:textId="563FD83A" w:rsidR="000E0F0D" w:rsidRPr="00EA1BF3" w:rsidRDefault="00931CEE" w:rsidP="00947587">
      <w:pPr>
        <w:suppressLineNumbers/>
        <w:suppressAutoHyphens/>
        <w:kinsoku w:val="0"/>
        <w:overflowPunct w:val="0"/>
        <w:autoSpaceDE w:val="0"/>
        <w:autoSpaceDN w:val="0"/>
        <w:adjustRightInd w:val="0"/>
        <w:snapToGrid w:val="0"/>
        <w:spacing w:before="120" w:after="120"/>
        <w:rPr>
          <w:kern w:val="22"/>
          <w:szCs w:val="22"/>
          <w:lang w:val="ru-RU"/>
        </w:rPr>
      </w:pPr>
      <w:r w:rsidRPr="00D25643">
        <w:rPr>
          <w:kern w:val="22"/>
          <w:szCs w:val="22"/>
          <w:lang w:val="ru-RU"/>
        </w:rPr>
        <w:t>17.</w:t>
      </w:r>
      <w:r w:rsidR="00580862" w:rsidRPr="00D25643">
        <w:rPr>
          <w:kern w:val="22"/>
          <w:szCs w:val="22"/>
          <w:lang w:val="ru-RU"/>
        </w:rPr>
        <w:tab/>
      </w:r>
      <w:r w:rsidR="00D25643">
        <w:rPr>
          <w:kern w:val="22"/>
          <w:szCs w:val="22"/>
          <w:lang w:val="ru-RU"/>
        </w:rPr>
        <w:t>Празднование</w:t>
      </w:r>
      <w:r w:rsidR="00D25643" w:rsidRPr="00D25643">
        <w:rPr>
          <w:kern w:val="22"/>
          <w:szCs w:val="22"/>
          <w:lang w:val="ru-RU"/>
        </w:rPr>
        <w:t xml:space="preserve"> </w:t>
      </w:r>
      <w:r w:rsidR="00D25643">
        <w:rPr>
          <w:kern w:val="22"/>
          <w:szCs w:val="22"/>
          <w:lang w:val="ru-RU"/>
        </w:rPr>
        <w:t xml:space="preserve">Международного дня биологического разнообразия обеспечивает важную возможность </w:t>
      </w:r>
      <w:r w:rsidR="00EA1BF3">
        <w:rPr>
          <w:kern w:val="22"/>
          <w:szCs w:val="22"/>
          <w:lang w:val="ru-RU"/>
        </w:rPr>
        <w:t>для</w:t>
      </w:r>
      <w:r w:rsidR="00D25643">
        <w:rPr>
          <w:kern w:val="22"/>
          <w:szCs w:val="22"/>
          <w:lang w:val="ru-RU"/>
        </w:rPr>
        <w:t xml:space="preserve"> развити</w:t>
      </w:r>
      <w:r w:rsidR="00EA1BF3">
        <w:rPr>
          <w:kern w:val="22"/>
          <w:szCs w:val="22"/>
          <w:lang w:val="ru-RU"/>
        </w:rPr>
        <w:t>я</w:t>
      </w:r>
      <w:r w:rsidR="00D25643">
        <w:rPr>
          <w:kern w:val="22"/>
          <w:szCs w:val="22"/>
          <w:lang w:val="ru-RU"/>
        </w:rPr>
        <w:t xml:space="preserve"> взаимосвязей между различными партнерами и глобальными программами действий</w:t>
      </w:r>
      <w:r w:rsidR="000E0F0D" w:rsidRPr="00D25643">
        <w:rPr>
          <w:kern w:val="22"/>
          <w:szCs w:val="22"/>
          <w:lang w:val="ru-RU"/>
        </w:rPr>
        <w:t>.</w:t>
      </w:r>
      <w:r w:rsidR="00D25643">
        <w:rPr>
          <w:kern w:val="22"/>
          <w:szCs w:val="22"/>
          <w:lang w:val="ru-RU"/>
        </w:rPr>
        <w:t xml:space="preserve"> Проведенные</w:t>
      </w:r>
      <w:r w:rsidR="00D25643" w:rsidRPr="00EA1BF3">
        <w:rPr>
          <w:kern w:val="22"/>
          <w:szCs w:val="22"/>
          <w:lang w:val="ru-RU"/>
        </w:rPr>
        <w:t xml:space="preserve"> </w:t>
      </w:r>
      <w:r w:rsidR="00D25643">
        <w:rPr>
          <w:kern w:val="22"/>
          <w:szCs w:val="22"/>
          <w:lang w:val="ru-RU"/>
        </w:rPr>
        <w:t>мероприятия</w:t>
      </w:r>
      <w:r w:rsidR="00D25643" w:rsidRPr="00EA1BF3">
        <w:rPr>
          <w:kern w:val="22"/>
          <w:szCs w:val="22"/>
          <w:lang w:val="ru-RU"/>
        </w:rPr>
        <w:t xml:space="preserve"> </w:t>
      </w:r>
      <w:r w:rsidR="00D25643">
        <w:rPr>
          <w:kern w:val="22"/>
          <w:szCs w:val="22"/>
          <w:lang w:val="ru-RU"/>
        </w:rPr>
        <w:t>составляют</w:t>
      </w:r>
      <w:r w:rsidR="00D25643" w:rsidRPr="00EA1BF3">
        <w:rPr>
          <w:kern w:val="22"/>
          <w:szCs w:val="22"/>
          <w:lang w:val="ru-RU"/>
        </w:rPr>
        <w:t xml:space="preserve"> </w:t>
      </w:r>
      <w:r w:rsidR="00D25643">
        <w:rPr>
          <w:kern w:val="22"/>
          <w:szCs w:val="22"/>
          <w:lang w:val="ru-RU"/>
        </w:rPr>
        <w:t>часть</w:t>
      </w:r>
      <w:r w:rsidR="00EA1BF3">
        <w:rPr>
          <w:kern w:val="22"/>
          <w:szCs w:val="22"/>
          <w:lang w:val="ru-RU"/>
        </w:rPr>
        <w:t xml:space="preserve"> глобальной коммуникационной структуры Конвенции</w:t>
      </w:r>
      <w:r w:rsidR="009F509E" w:rsidRPr="00EA1BF3">
        <w:rPr>
          <w:kern w:val="22"/>
          <w:szCs w:val="22"/>
          <w:lang w:val="ru-RU"/>
        </w:rPr>
        <w:t>.</w:t>
      </w:r>
      <w:r w:rsidRPr="00EA1BF3">
        <w:rPr>
          <w:kern w:val="22"/>
          <w:szCs w:val="22"/>
          <w:lang w:val="ru-RU"/>
        </w:rPr>
        <w:t xml:space="preserve"> </w:t>
      </w:r>
      <w:r w:rsidR="00EA1BF3">
        <w:rPr>
          <w:kern w:val="22"/>
          <w:szCs w:val="22"/>
          <w:lang w:val="ru-RU"/>
        </w:rPr>
        <w:t>В</w:t>
      </w:r>
      <w:r w:rsidR="00EA1BF3" w:rsidRPr="00EA1BF3">
        <w:rPr>
          <w:kern w:val="22"/>
          <w:szCs w:val="22"/>
          <w:lang w:val="ru-RU"/>
        </w:rPr>
        <w:t xml:space="preserve"> </w:t>
      </w:r>
      <w:r w:rsidR="00EA1BF3">
        <w:rPr>
          <w:kern w:val="22"/>
          <w:szCs w:val="22"/>
          <w:lang w:val="ru-RU"/>
        </w:rPr>
        <w:t>течение</w:t>
      </w:r>
      <w:r w:rsidR="00EA1BF3" w:rsidRPr="00EA1BF3">
        <w:rPr>
          <w:kern w:val="22"/>
          <w:szCs w:val="22"/>
          <w:lang w:val="ru-RU"/>
        </w:rPr>
        <w:t xml:space="preserve"> </w:t>
      </w:r>
      <w:r w:rsidR="00EA1BF3">
        <w:rPr>
          <w:kern w:val="22"/>
          <w:szCs w:val="22"/>
          <w:lang w:val="ru-RU"/>
        </w:rPr>
        <w:t>двух</w:t>
      </w:r>
      <w:r w:rsidR="00EA1BF3" w:rsidRPr="00EA1BF3">
        <w:rPr>
          <w:kern w:val="22"/>
          <w:szCs w:val="22"/>
          <w:lang w:val="ru-RU"/>
        </w:rPr>
        <w:t xml:space="preserve"> </w:t>
      </w:r>
      <w:r w:rsidR="00EA1BF3">
        <w:rPr>
          <w:kern w:val="22"/>
          <w:szCs w:val="22"/>
          <w:lang w:val="ru-RU"/>
        </w:rPr>
        <w:t>двухлетних</w:t>
      </w:r>
      <w:r w:rsidR="00EA1BF3" w:rsidRPr="00EA1BF3">
        <w:rPr>
          <w:kern w:val="22"/>
          <w:szCs w:val="22"/>
          <w:lang w:val="ru-RU"/>
        </w:rPr>
        <w:t xml:space="preserve"> </w:t>
      </w:r>
      <w:r w:rsidR="00EA1BF3">
        <w:rPr>
          <w:kern w:val="22"/>
          <w:szCs w:val="22"/>
          <w:lang w:val="ru-RU"/>
        </w:rPr>
        <w:t>периодов</w:t>
      </w:r>
      <w:r w:rsidR="00EA1BF3" w:rsidRPr="00EA1BF3">
        <w:rPr>
          <w:kern w:val="22"/>
          <w:szCs w:val="22"/>
          <w:lang w:val="ru-RU"/>
        </w:rPr>
        <w:t xml:space="preserve"> </w:t>
      </w:r>
      <w:r w:rsidR="00EA1BF3">
        <w:rPr>
          <w:kern w:val="22"/>
          <w:szCs w:val="22"/>
          <w:lang w:val="ru-RU"/>
        </w:rPr>
        <w:t>активно</w:t>
      </w:r>
      <w:r w:rsidR="00EA1BF3" w:rsidRPr="00EA1BF3">
        <w:rPr>
          <w:kern w:val="22"/>
          <w:szCs w:val="22"/>
          <w:lang w:val="ru-RU"/>
        </w:rPr>
        <w:t xml:space="preserve"> </w:t>
      </w:r>
      <w:r w:rsidR="00EA1BF3">
        <w:rPr>
          <w:kern w:val="22"/>
          <w:szCs w:val="22"/>
          <w:lang w:val="ru-RU"/>
        </w:rPr>
        <w:t>проводил</w:t>
      </w:r>
      <w:r w:rsidR="004A2FD8">
        <w:rPr>
          <w:kern w:val="22"/>
          <w:szCs w:val="22"/>
          <w:lang w:val="ru-RU"/>
        </w:rPr>
        <w:t>о</w:t>
      </w:r>
      <w:r w:rsidR="00EA1BF3">
        <w:rPr>
          <w:kern w:val="22"/>
          <w:szCs w:val="22"/>
          <w:lang w:val="ru-RU"/>
        </w:rPr>
        <w:t>сь</w:t>
      </w:r>
      <w:r w:rsidR="00EA1BF3" w:rsidRPr="00EA1BF3">
        <w:rPr>
          <w:kern w:val="22"/>
          <w:szCs w:val="22"/>
          <w:lang w:val="ru-RU"/>
        </w:rPr>
        <w:t xml:space="preserve"> </w:t>
      </w:r>
      <w:r w:rsidR="004A2FD8">
        <w:rPr>
          <w:kern w:val="22"/>
          <w:szCs w:val="22"/>
          <w:lang w:val="ru-RU"/>
        </w:rPr>
        <w:t>обучение</w:t>
      </w:r>
      <w:r w:rsidR="00EA1BF3" w:rsidRPr="00EA1BF3">
        <w:rPr>
          <w:kern w:val="22"/>
          <w:szCs w:val="22"/>
          <w:lang w:val="ru-RU"/>
        </w:rPr>
        <w:t xml:space="preserve"> </w:t>
      </w:r>
      <w:r w:rsidR="00EA1BF3">
        <w:rPr>
          <w:kern w:val="22"/>
          <w:szCs w:val="22"/>
          <w:lang w:val="ru-RU"/>
        </w:rPr>
        <w:t>и</w:t>
      </w:r>
      <w:r w:rsidR="00EA1BF3" w:rsidRPr="00EA1BF3">
        <w:rPr>
          <w:kern w:val="22"/>
          <w:szCs w:val="22"/>
          <w:lang w:val="ru-RU"/>
        </w:rPr>
        <w:t xml:space="preserve"> </w:t>
      </w:r>
      <w:r w:rsidR="00EA1BF3">
        <w:rPr>
          <w:kern w:val="22"/>
          <w:szCs w:val="22"/>
          <w:lang w:val="ru-RU"/>
        </w:rPr>
        <w:t>разрабатывались платформы</w:t>
      </w:r>
      <w:r w:rsidRPr="00EA1BF3">
        <w:rPr>
          <w:kern w:val="22"/>
          <w:szCs w:val="22"/>
          <w:lang w:val="ru-RU"/>
        </w:rPr>
        <w:t>.</w:t>
      </w:r>
    </w:p>
    <w:p w14:paraId="44EF035C" w14:textId="5AF24FE4" w:rsidR="00CD0BB4" w:rsidRPr="00EA1BF3" w:rsidRDefault="00F0706E" w:rsidP="00947587">
      <w:pPr>
        <w:pStyle w:val="Heading3"/>
        <w:suppressLineNumbers/>
        <w:tabs>
          <w:tab w:val="clear" w:pos="567"/>
          <w:tab w:val="left" w:pos="284"/>
        </w:tabs>
        <w:suppressAutoHyphens/>
        <w:kinsoku w:val="0"/>
        <w:overflowPunct w:val="0"/>
        <w:autoSpaceDE w:val="0"/>
        <w:autoSpaceDN w:val="0"/>
        <w:adjustRightInd w:val="0"/>
        <w:snapToGrid w:val="0"/>
        <w:rPr>
          <w:b/>
          <w:bCs/>
          <w:i w:val="0"/>
          <w:iCs w:val="0"/>
          <w:kern w:val="22"/>
          <w:szCs w:val="22"/>
          <w:lang w:val="ru-RU"/>
        </w:rPr>
      </w:pPr>
      <w:r w:rsidRPr="00947587">
        <w:rPr>
          <w:b/>
          <w:bCs/>
          <w:i w:val="0"/>
          <w:iCs w:val="0"/>
          <w:kern w:val="22"/>
          <w:szCs w:val="22"/>
        </w:rPr>
        <w:t>A</w:t>
      </w:r>
      <w:r w:rsidR="003006B4" w:rsidRPr="00EA1BF3">
        <w:rPr>
          <w:b/>
          <w:bCs/>
          <w:i w:val="0"/>
          <w:iCs w:val="0"/>
          <w:kern w:val="22"/>
          <w:szCs w:val="22"/>
          <w:lang w:val="ru-RU"/>
        </w:rPr>
        <w:t>.</w:t>
      </w:r>
      <w:r w:rsidR="003006B4" w:rsidRPr="00EA1BF3">
        <w:rPr>
          <w:b/>
          <w:bCs/>
          <w:i w:val="0"/>
          <w:iCs w:val="0"/>
          <w:kern w:val="22"/>
          <w:szCs w:val="22"/>
          <w:lang w:val="ru-RU"/>
        </w:rPr>
        <w:tab/>
      </w:r>
      <w:r w:rsidR="00EA1BF3">
        <w:rPr>
          <w:b/>
          <w:bCs/>
          <w:i w:val="0"/>
          <w:iCs w:val="0"/>
          <w:kern w:val="22"/>
          <w:szCs w:val="22"/>
          <w:lang w:val="ru-RU"/>
        </w:rPr>
        <w:t>Тема на</w:t>
      </w:r>
      <w:r w:rsidR="00CD0BB4" w:rsidRPr="00EA1BF3">
        <w:rPr>
          <w:b/>
          <w:bCs/>
          <w:i w:val="0"/>
          <w:iCs w:val="0"/>
          <w:kern w:val="22"/>
          <w:szCs w:val="22"/>
          <w:lang w:val="ru-RU"/>
        </w:rPr>
        <w:t xml:space="preserve"> 2017</w:t>
      </w:r>
      <w:r w:rsidR="00EA1BF3">
        <w:rPr>
          <w:b/>
          <w:bCs/>
          <w:i w:val="0"/>
          <w:iCs w:val="0"/>
          <w:kern w:val="22"/>
          <w:szCs w:val="22"/>
          <w:lang w:val="ru-RU"/>
        </w:rPr>
        <w:t xml:space="preserve"> год</w:t>
      </w:r>
      <w:r w:rsidR="00F32514" w:rsidRPr="00EA1BF3">
        <w:rPr>
          <w:b/>
          <w:bCs/>
          <w:i w:val="0"/>
          <w:iCs w:val="0"/>
          <w:kern w:val="22"/>
          <w:szCs w:val="22"/>
          <w:lang w:val="ru-RU"/>
        </w:rPr>
        <w:t>:</w:t>
      </w:r>
      <w:r w:rsidR="00CD0BB4" w:rsidRPr="00EA1BF3">
        <w:rPr>
          <w:b/>
          <w:bCs/>
          <w:i w:val="0"/>
          <w:iCs w:val="0"/>
          <w:kern w:val="22"/>
          <w:szCs w:val="22"/>
          <w:lang w:val="ru-RU"/>
        </w:rPr>
        <w:t xml:space="preserve"> </w:t>
      </w:r>
      <w:r w:rsidR="00EA1BF3">
        <w:rPr>
          <w:b/>
          <w:bCs/>
          <w:i w:val="0"/>
          <w:iCs w:val="0"/>
          <w:kern w:val="22"/>
          <w:szCs w:val="22"/>
          <w:lang w:val="ru-RU"/>
        </w:rPr>
        <w:t>биоразнообразие и устойчивый туризм</w:t>
      </w:r>
    </w:p>
    <w:p w14:paraId="2060B312" w14:textId="3D5A744F" w:rsidR="00CD0BB4" w:rsidRPr="00C172B3"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C172B3">
        <w:rPr>
          <w:kern w:val="22"/>
          <w:szCs w:val="22"/>
          <w:lang w:val="ru-RU"/>
        </w:rPr>
        <w:t>18.</w:t>
      </w:r>
      <w:r w:rsidR="00580862" w:rsidRPr="00C172B3">
        <w:rPr>
          <w:kern w:val="22"/>
          <w:szCs w:val="22"/>
          <w:lang w:val="ru-RU"/>
        </w:rPr>
        <w:tab/>
      </w:r>
      <w:r w:rsidR="00E31E28">
        <w:rPr>
          <w:kern w:val="22"/>
          <w:szCs w:val="22"/>
          <w:lang w:val="ru-RU"/>
        </w:rPr>
        <w:t>Выбор</w:t>
      </w:r>
      <w:r w:rsidR="00E31E28" w:rsidRPr="00C172B3">
        <w:rPr>
          <w:kern w:val="22"/>
          <w:szCs w:val="22"/>
          <w:lang w:val="ru-RU"/>
        </w:rPr>
        <w:t xml:space="preserve"> </w:t>
      </w:r>
      <w:r w:rsidR="00E31E28">
        <w:rPr>
          <w:kern w:val="22"/>
          <w:szCs w:val="22"/>
          <w:lang w:val="ru-RU"/>
        </w:rPr>
        <w:t>темы</w:t>
      </w:r>
      <w:r w:rsidR="00E31E28" w:rsidRPr="00C172B3">
        <w:rPr>
          <w:kern w:val="22"/>
          <w:szCs w:val="22"/>
          <w:lang w:val="ru-RU"/>
        </w:rPr>
        <w:t xml:space="preserve"> </w:t>
      </w:r>
      <w:r w:rsidR="00E31E28">
        <w:rPr>
          <w:kern w:val="22"/>
          <w:szCs w:val="22"/>
          <w:lang w:val="ru-RU"/>
        </w:rPr>
        <w:t>был</w:t>
      </w:r>
      <w:r w:rsidR="00E31E28" w:rsidRPr="00C172B3">
        <w:rPr>
          <w:kern w:val="22"/>
          <w:szCs w:val="22"/>
          <w:lang w:val="ru-RU"/>
        </w:rPr>
        <w:t xml:space="preserve"> </w:t>
      </w:r>
      <w:r w:rsidR="00E31E28">
        <w:rPr>
          <w:kern w:val="22"/>
          <w:szCs w:val="22"/>
          <w:lang w:val="ru-RU"/>
        </w:rPr>
        <w:t>приурочен</w:t>
      </w:r>
      <w:r w:rsidR="00E31E28" w:rsidRPr="00C172B3">
        <w:rPr>
          <w:kern w:val="22"/>
          <w:szCs w:val="22"/>
          <w:lang w:val="ru-RU"/>
        </w:rPr>
        <w:t xml:space="preserve"> </w:t>
      </w:r>
      <w:r w:rsidR="00E31E28">
        <w:rPr>
          <w:kern w:val="22"/>
          <w:szCs w:val="22"/>
          <w:lang w:val="ru-RU"/>
        </w:rPr>
        <w:t>к</w:t>
      </w:r>
      <w:r w:rsidR="00E31E28" w:rsidRPr="00C172B3">
        <w:rPr>
          <w:kern w:val="22"/>
          <w:szCs w:val="22"/>
          <w:lang w:val="ru-RU"/>
        </w:rPr>
        <w:t xml:space="preserve"> празднованию</w:t>
      </w:r>
      <w:r w:rsidR="006C2DA0" w:rsidRPr="00C172B3">
        <w:rPr>
          <w:kern w:val="22"/>
          <w:szCs w:val="22"/>
          <w:lang w:val="ru-RU"/>
        </w:rPr>
        <w:t xml:space="preserve"> в</w:t>
      </w:r>
      <w:r w:rsidR="00CD0BB4" w:rsidRPr="00C172B3">
        <w:rPr>
          <w:kern w:val="22"/>
          <w:szCs w:val="22"/>
          <w:lang w:val="ru-RU"/>
        </w:rPr>
        <w:t xml:space="preserve"> 2017</w:t>
      </w:r>
      <w:r w:rsidR="00E31E28" w:rsidRPr="00C172B3">
        <w:rPr>
          <w:kern w:val="22"/>
          <w:szCs w:val="22"/>
          <w:lang w:val="ru-RU"/>
        </w:rPr>
        <w:t xml:space="preserve"> год</w:t>
      </w:r>
      <w:r w:rsidR="006C2DA0" w:rsidRPr="00C172B3">
        <w:rPr>
          <w:kern w:val="22"/>
          <w:szCs w:val="22"/>
          <w:lang w:val="ru-RU"/>
        </w:rPr>
        <w:t>у</w:t>
      </w:r>
      <w:r w:rsidR="00E31E28" w:rsidRPr="00C172B3">
        <w:rPr>
          <w:kern w:val="22"/>
          <w:szCs w:val="22"/>
          <w:lang w:val="ru-RU"/>
        </w:rPr>
        <w:t xml:space="preserve"> </w:t>
      </w:r>
      <w:r w:rsidR="00C172B3" w:rsidRPr="00C172B3">
        <w:rPr>
          <w:kern w:val="22"/>
          <w:szCs w:val="22"/>
          <w:lang w:val="ru-RU"/>
        </w:rPr>
        <w:t>Международного года устойчивого туризма в интересах развития</w:t>
      </w:r>
      <w:r w:rsidR="005963A4" w:rsidRPr="00C172B3">
        <w:rPr>
          <w:kern w:val="22"/>
          <w:szCs w:val="22"/>
          <w:lang w:val="ru-RU"/>
        </w:rPr>
        <w:t>,</w:t>
      </w:r>
      <w:r w:rsidR="00CD0BB4" w:rsidRPr="00C172B3">
        <w:rPr>
          <w:kern w:val="22"/>
          <w:szCs w:val="22"/>
          <w:lang w:val="ru-RU"/>
        </w:rPr>
        <w:t xml:space="preserve"> </w:t>
      </w:r>
      <w:r w:rsidR="00C172B3" w:rsidRPr="00C172B3">
        <w:rPr>
          <w:kern w:val="22"/>
          <w:szCs w:val="22"/>
          <w:lang w:val="ru-RU"/>
        </w:rPr>
        <w:t>провозглашенного Генеральной Ассамблеей</w:t>
      </w:r>
      <w:r w:rsidR="00C172B3" w:rsidRPr="00C172B3">
        <w:rPr>
          <w:bCs/>
          <w:kern w:val="22"/>
          <w:szCs w:val="22"/>
          <w:lang w:val="ru-RU"/>
        </w:rPr>
        <w:t xml:space="preserve"> Организации Объединенных Наций</w:t>
      </w:r>
      <w:r w:rsidR="00C172B3">
        <w:rPr>
          <w:bCs/>
          <w:kern w:val="22"/>
          <w:szCs w:val="22"/>
          <w:lang w:val="ru-RU"/>
        </w:rPr>
        <w:t xml:space="preserve"> в ее резолюции</w:t>
      </w:r>
      <w:r w:rsidR="00C172B3" w:rsidRPr="00C172B3">
        <w:rPr>
          <w:kern w:val="22"/>
          <w:szCs w:val="22"/>
          <w:lang w:val="ru-RU"/>
        </w:rPr>
        <w:t xml:space="preserve"> </w:t>
      </w:r>
      <w:r w:rsidR="00CD0BB4" w:rsidRPr="00C172B3">
        <w:rPr>
          <w:kern w:val="22"/>
          <w:szCs w:val="22"/>
          <w:lang w:val="ru-RU"/>
        </w:rPr>
        <w:t>70/193</w:t>
      </w:r>
      <w:r w:rsidR="00C172B3">
        <w:rPr>
          <w:kern w:val="22"/>
          <w:szCs w:val="22"/>
          <w:lang w:val="ru-RU"/>
        </w:rPr>
        <w:t>, под руководством Всемирной туристской организации</w:t>
      </w:r>
      <w:r w:rsidR="00CD0BB4" w:rsidRPr="00C172B3">
        <w:rPr>
          <w:kern w:val="22"/>
          <w:szCs w:val="22"/>
          <w:lang w:val="ru-RU"/>
        </w:rPr>
        <w:t>.</w:t>
      </w:r>
    </w:p>
    <w:p w14:paraId="38C27A6D" w14:textId="1BD09FE7" w:rsidR="00CD0BB4" w:rsidRPr="00FB1F31"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FB1F31">
        <w:rPr>
          <w:kern w:val="22"/>
          <w:szCs w:val="22"/>
          <w:lang w:val="ru-RU"/>
        </w:rPr>
        <w:t>19.</w:t>
      </w:r>
      <w:r w:rsidR="00580862" w:rsidRPr="00FB1F31">
        <w:rPr>
          <w:kern w:val="22"/>
          <w:szCs w:val="22"/>
          <w:lang w:val="ru-RU"/>
        </w:rPr>
        <w:tab/>
      </w:r>
      <w:r w:rsidR="00C172B3">
        <w:rPr>
          <w:kern w:val="22"/>
          <w:szCs w:val="22"/>
          <w:lang w:val="ru-RU"/>
        </w:rPr>
        <w:t>Торжественные</w:t>
      </w:r>
      <w:r w:rsidR="00C172B3" w:rsidRPr="00FB1F31">
        <w:rPr>
          <w:kern w:val="22"/>
          <w:szCs w:val="22"/>
          <w:lang w:val="ru-RU"/>
        </w:rPr>
        <w:t xml:space="preserve"> </w:t>
      </w:r>
      <w:r w:rsidR="00C172B3">
        <w:rPr>
          <w:kern w:val="22"/>
          <w:szCs w:val="22"/>
          <w:lang w:val="ru-RU"/>
        </w:rPr>
        <w:t>мероприятия</w:t>
      </w:r>
      <w:r w:rsidR="00C172B3" w:rsidRPr="00FB1F31">
        <w:rPr>
          <w:kern w:val="22"/>
          <w:szCs w:val="22"/>
          <w:lang w:val="ru-RU"/>
        </w:rPr>
        <w:t xml:space="preserve"> </w:t>
      </w:r>
      <w:r w:rsidR="00C172B3">
        <w:rPr>
          <w:kern w:val="22"/>
          <w:szCs w:val="22"/>
          <w:lang w:val="ru-RU"/>
        </w:rPr>
        <w:t>проводились</w:t>
      </w:r>
      <w:r w:rsidR="00C172B3" w:rsidRPr="00FB1F31">
        <w:rPr>
          <w:kern w:val="22"/>
          <w:szCs w:val="22"/>
          <w:lang w:val="ru-RU"/>
        </w:rPr>
        <w:t xml:space="preserve"> </w:t>
      </w:r>
      <w:r w:rsidR="00C172B3">
        <w:rPr>
          <w:kern w:val="22"/>
          <w:szCs w:val="22"/>
          <w:lang w:val="ru-RU"/>
        </w:rPr>
        <w:t>по</w:t>
      </w:r>
      <w:r w:rsidR="00C172B3" w:rsidRPr="00FB1F31">
        <w:rPr>
          <w:kern w:val="22"/>
          <w:szCs w:val="22"/>
          <w:lang w:val="ru-RU"/>
        </w:rPr>
        <w:t xml:space="preserve"> </w:t>
      </w:r>
      <w:r w:rsidR="00C172B3">
        <w:rPr>
          <w:kern w:val="22"/>
          <w:szCs w:val="22"/>
          <w:lang w:val="ru-RU"/>
        </w:rPr>
        <w:t>меньшей</w:t>
      </w:r>
      <w:r w:rsidR="00C172B3" w:rsidRPr="00FB1F31">
        <w:rPr>
          <w:kern w:val="22"/>
          <w:szCs w:val="22"/>
          <w:lang w:val="ru-RU"/>
        </w:rPr>
        <w:t xml:space="preserve"> </w:t>
      </w:r>
      <w:r w:rsidR="00C172B3">
        <w:rPr>
          <w:kern w:val="22"/>
          <w:szCs w:val="22"/>
          <w:lang w:val="ru-RU"/>
        </w:rPr>
        <w:t>мере</w:t>
      </w:r>
      <w:r w:rsidR="00C172B3" w:rsidRPr="00FB1F31">
        <w:rPr>
          <w:kern w:val="22"/>
          <w:szCs w:val="22"/>
          <w:lang w:val="ru-RU"/>
        </w:rPr>
        <w:t xml:space="preserve"> </w:t>
      </w:r>
      <w:r w:rsidR="00C172B3">
        <w:rPr>
          <w:kern w:val="22"/>
          <w:szCs w:val="22"/>
          <w:lang w:val="ru-RU"/>
        </w:rPr>
        <w:t>в</w:t>
      </w:r>
      <w:r w:rsidR="00C172B3" w:rsidRPr="00FB1F31">
        <w:rPr>
          <w:kern w:val="22"/>
          <w:szCs w:val="22"/>
          <w:lang w:val="ru-RU"/>
        </w:rPr>
        <w:t xml:space="preserve"> </w:t>
      </w:r>
      <w:r w:rsidR="00CD0BB4" w:rsidRPr="00FB1F31">
        <w:rPr>
          <w:kern w:val="22"/>
          <w:szCs w:val="22"/>
          <w:lang w:val="ru-RU"/>
        </w:rPr>
        <w:t xml:space="preserve">95 </w:t>
      </w:r>
      <w:r w:rsidR="00C172B3">
        <w:rPr>
          <w:kern w:val="22"/>
          <w:szCs w:val="22"/>
          <w:lang w:val="ru-RU"/>
        </w:rPr>
        <w:t>странах</w:t>
      </w:r>
      <w:r w:rsidR="00CD0BB4" w:rsidRPr="00FB1F31">
        <w:rPr>
          <w:kern w:val="22"/>
          <w:szCs w:val="22"/>
          <w:lang w:val="ru-RU"/>
        </w:rPr>
        <w:t xml:space="preserve">: </w:t>
      </w:r>
      <w:r w:rsidR="000C6CEA">
        <w:rPr>
          <w:kern w:val="22"/>
          <w:szCs w:val="22"/>
          <w:lang w:val="ru-RU"/>
        </w:rPr>
        <w:t>Австралия</w:t>
      </w:r>
      <w:r w:rsidR="000C6CEA" w:rsidRPr="00FB1F31">
        <w:rPr>
          <w:kern w:val="22"/>
          <w:szCs w:val="22"/>
          <w:lang w:val="ru-RU"/>
        </w:rPr>
        <w:t xml:space="preserve">, </w:t>
      </w:r>
      <w:r w:rsidR="000C6CEA">
        <w:rPr>
          <w:kern w:val="22"/>
          <w:szCs w:val="22"/>
          <w:lang w:val="ru-RU"/>
        </w:rPr>
        <w:t>Австрия</w:t>
      </w:r>
      <w:r w:rsidR="000C6CEA" w:rsidRPr="00FB1F31">
        <w:rPr>
          <w:kern w:val="22"/>
          <w:szCs w:val="22"/>
          <w:lang w:val="ru-RU"/>
        </w:rPr>
        <w:t xml:space="preserve">, </w:t>
      </w:r>
      <w:r w:rsidR="000C6CEA">
        <w:rPr>
          <w:kern w:val="22"/>
          <w:szCs w:val="22"/>
          <w:lang w:val="ru-RU"/>
        </w:rPr>
        <w:t>Албания</w:t>
      </w:r>
      <w:r w:rsidR="00CD0BB4" w:rsidRPr="00FB1F31">
        <w:rPr>
          <w:kern w:val="22"/>
          <w:szCs w:val="22"/>
          <w:lang w:val="ru-RU"/>
        </w:rPr>
        <w:t xml:space="preserve">, </w:t>
      </w:r>
      <w:r w:rsidR="000C6CEA">
        <w:rPr>
          <w:kern w:val="22"/>
          <w:szCs w:val="22"/>
          <w:lang w:val="ru-RU"/>
        </w:rPr>
        <w:t>Алжир</w:t>
      </w:r>
      <w:r w:rsidR="00CD0BB4" w:rsidRPr="00FB1F31">
        <w:rPr>
          <w:kern w:val="22"/>
          <w:szCs w:val="22"/>
          <w:lang w:val="ru-RU"/>
        </w:rPr>
        <w:t xml:space="preserve">, </w:t>
      </w:r>
      <w:r w:rsidR="000C6CEA">
        <w:rPr>
          <w:kern w:val="22"/>
          <w:szCs w:val="22"/>
          <w:lang w:val="ru-RU"/>
        </w:rPr>
        <w:t>Ангола</w:t>
      </w:r>
      <w:r w:rsidR="000C6CEA" w:rsidRPr="00FB1F31">
        <w:rPr>
          <w:kern w:val="22"/>
          <w:szCs w:val="22"/>
          <w:lang w:val="ru-RU"/>
        </w:rPr>
        <w:t xml:space="preserve">, </w:t>
      </w:r>
      <w:r w:rsidR="000C6CEA">
        <w:rPr>
          <w:kern w:val="22"/>
          <w:szCs w:val="22"/>
          <w:lang w:val="ru-RU"/>
        </w:rPr>
        <w:t>Андорра</w:t>
      </w:r>
      <w:r w:rsidR="00CD0BB4" w:rsidRPr="00FB1F31">
        <w:rPr>
          <w:kern w:val="22"/>
          <w:szCs w:val="22"/>
          <w:lang w:val="ru-RU"/>
        </w:rPr>
        <w:t xml:space="preserve">, </w:t>
      </w:r>
      <w:r w:rsidR="000C6CEA">
        <w:rPr>
          <w:kern w:val="22"/>
          <w:szCs w:val="22"/>
          <w:lang w:val="ru-RU"/>
        </w:rPr>
        <w:t>Аргентина</w:t>
      </w:r>
      <w:r w:rsidR="00CD0BB4" w:rsidRPr="00FB1F31">
        <w:rPr>
          <w:kern w:val="22"/>
          <w:szCs w:val="22"/>
          <w:lang w:val="ru-RU"/>
        </w:rPr>
        <w:t xml:space="preserve">, </w:t>
      </w:r>
      <w:r w:rsidR="000C6CEA">
        <w:rPr>
          <w:kern w:val="22"/>
          <w:szCs w:val="22"/>
          <w:lang w:val="ru-RU"/>
        </w:rPr>
        <w:t>Армения</w:t>
      </w:r>
      <w:r w:rsidR="00CD0BB4" w:rsidRPr="00FB1F31">
        <w:rPr>
          <w:kern w:val="22"/>
          <w:szCs w:val="22"/>
          <w:lang w:val="ru-RU"/>
        </w:rPr>
        <w:t xml:space="preserve">, </w:t>
      </w:r>
      <w:r w:rsidR="000C6CEA">
        <w:rPr>
          <w:kern w:val="22"/>
          <w:szCs w:val="22"/>
          <w:lang w:val="ru-RU"/>
        </w:rPr>
        <w:t>Бангладеш</w:t>
      </w:r>
      <w:r w:rsidR="00CD0BB4" w:rsidRPr="00FB1F31">
        <w:rPr>
          <w:kern w:val="22"/>
          <w:szCs w:val="22"/>
          <w:lang w:val="ru-RU"/>
        </w:rPr>
        <w:t xml:space="preserve">, </w:t>
      </w:r>
      <w:r w:rsidR="000C6CEA">
        <w:rPr>
          <w:kern w:val="22"/>
          <w:szCs w:val="22"/>
          <w:lang w:val="ru-RU"/>
        </w:rPr>
        <w:t>Барбадос</w:t>
      </w:r>
      <w:r w:rsidR="00CD0BB4" w:rsidRPr="00FB1F31">
        <w:rPr>
          <w:kern w:val="22"/>
          <w:szCs w:val="22"/>
          <w:lang w:val="ru-RU"/>
        </w:rPr>
        <w:t xml:space="preserve">, </w:t>
      </w:r>
      <w:r w:rsidR="000C6CEA">
        <w:rPr>
          <w:kern w:val="22"/>
          <w:szCs w:val="22"/>
          <w:lang w:val="ru-RU"/>
        </w:rPr>
        <w:t>Бельгия</w:t>
      </w:r>
      <w:r w:rsidR="00CD0BB4" w:rsidRPr="00FB1F31">
        <w:rPr>
          <w:kern w:val="22"/>
          <w:szCs w:val="22"/>
          <w:lang w:val="ru-RU"/>
        </w:rPr>
        <w:t xml:space="preserve">, </w:t>
      </w:r>
      <w:r w:rsidR="000C6CEA">
        <w:rPr>
          <w:kern w:val="22"/>
          <w:szCs w:val="22"/>
          <w:lang w:val="ru-RU"/>
        </w:rPr>
        <w:t>Бенин</w:t>
      </w:r>
      <w:r w:rsidR="00CD0BB4" w:rsidRPr="00FB1F31">
        <w:rPr>
          <w:kern w:val="22"/>
          <w:szCs w:val="22"/>
          <w:lang w:val="ru-RU"/>
        </w:rPr>
        <w:t xml:space="preserve">, </w:t>
      </w:r>
      <w:r w:rsidR="000C6CEA">
        <w:rPr>
          <w:kern w:val="22"/>
          <w:szCs w:val="22"/>
          <w:lang w:val="ru-RU"/>
        </w:rPr>
        <w:t>Бразилия</w:t>
      </w:r>
      <w:r w:rsidR="00CD0BB4" w:rsidRPr="00FB1F31">
        <w:rPr>
          <w:kern w:val="22"/>
          <w:szCs w:val="22"/>
          <w:lang w:val="ru-RU"/>
        </w:rPr>
        <w:t xml:space="preserve">, </w:t>
      </w:r>
      <w:r w:rsidR="00FB1F31">
        <w:rPr>
          <w:kern w:val="22"/>
          <w:szCs w:val="22"/>
          <w:lang w:val="ru-RU"/>
        </w:rPr>
        <w:t>Венгрия</w:t>
      </w:r>
      <w:r w:rsidR="00FB1F31" w:rsidRPr="00FB1F31">
        <w:rPr>
          <w:kern w:val="22"/>
          <w:szCs w:val="22"/>
          <w:lang w:val="ru-RU"/>
        </w:rPr>
        <w:t>,</w:t>
      </w:r>
      <w:r w:rsidR="003B53D6">
        <w:rPr>
          <w:kern w:val="22"/>
          <w:szCs w:val="22"/>
          <w:lang w:val="ru-RU"/>
        </w:rPr>
        <w:t xml:space="preserve"> Венесуэла (Боливарианская Республика) Вьетнам,</w:t>
      </w:r>
      <w:r w:rsidR="00FB1F31" w:rsidRPr="00FB1F31">
        <w:rPr>
          <w:kern w:val="22"/>
          <w:szCs w:val="22"/>
          <w:lang w:val="ru-RU"/>
        </w:rPr>
        <w:t xml:space="preserve"> </w:t>
      </w:r>
      <w:r w:rsidR="00FB1F31">
        <w:rPr>
          <w:kern w:val="22"/>
          <w:szCs w:val="22"/>
          <w:lang w:val="ru-RU"/>
        </w:rPr>
        <w:t>Гана</w:t>
      </w:r>
      <w:r w:rsidR="00FB1F31" w:rsidRPr="00FB1F31">
        <w:rPr>
          <w:kern w:val="22"/>
          <w:szCs w:val="22"/>
          <w:lang w:val="ru-RU"/>
        </w:rPr>
        <w:t xml:space="preserve">, </w:t>
      </w:r>
      <w:r w:rsidR="00FB1F31">
        <w:rPr>
          <w:kern w:val="22"/>
          <w:szCs w:val="22"/>
          <w:lang w:val="ru-RU"/>
        </w:rPr>
        <w:t>Гватемала, Германия</w:t>
      </w:r>
      <w:r w:rsidR="00FB1F31" w:rsidRPr="00FB1F31">
        <w:rPr>
          <w:kern w:val="22"/>
          <w:szCs w:val="22"/>
          <w:lang w:val="ru-RU"/>
        </w:rPr>
        <w:t xml:space="preserve">, </w:t>
      </w:r>
      <w:r w:rsidR="00FB1F31">
        <w:rPr>
          <w:kern w:val="22"/>
          <w:szCs w:val="22"/>
          <w:lang w:val="ru-RU"/>
        </w:rPr>
        <w:t>Греция</w:t>
      </w:r>
      <w:r w:rsidR="00FB1F31" w:rsidRPr="00FB1F31">
        <w:rPr>
          <w:kern w:val="22"/>
          <w:szCs w:val="22"/>
          <w:lang w:val="ru-RU"/>
        </w:rPr>
        <w:t xml:space="preserve">, </w:t>
      </w:r>
      <w:r w:rsidR="00FB1F31">
        <w:rPr>
          <w:kern w:val="22"/>
          <w:szCs w:val="22"/>
          <w:lang w:val="ru-RU"/>
        </w:rPr>
        <w:t>Грузия, Дания</w:t>
      </w:r>
      <w:r w:rsidR="00FB1F31" w:rsidRPr="00FB1F31">
        <w:rPr>
          <w:kern w:val="22"/>
          <w:szCs w:val="22"/>
          <w:lang w:val="ru-RU"/>
        </w:rPr>
        <w:t xml:space="preserve">, </w:t>
      </w:r>
      <w:r w:rsidR="00FB1F31">
        <w:rPr>
          <w:kern w:val="22"/>
          <w:szCs w:val="22"/>
          <w:lang w:val="ru-RU"/>
        </w:rPr>
        <w:t>Демократическая</w:t>
      </w:r>
      <w:r w:rsidR="00FB1F31" w:rsidRPr="00FB1F31">
        <w:rPr>
          <w:kern w:val="22"/>
          <w:szCs w:val="22"/>
          <w:lang w:val="ru-RU"/>
        </w:rPr>
        <w:t xml:space="preserve"> </w:t>
      </w:r>
      <w:r w:rsidR="00FB1F31">
        <w:rPr>
          <w:kern w:val="22"/>
          <w:szCs w:val="22"/>
          <w:lang w:val="ru-RU"/>
        </w:rPr>
        <w:t>Республика Конго,</w:t>
      </w:r>
      <w:r w:rsidR="00FB1F31" w:rsidRPr="00FB1F31">
        <w:rPr>
          <w:kern w:val="22"/>
          <w:szCs w:val="22"/>
          <w:lang w:val="ru-RU"/>
        </w:rPr>
        <w:t xml:space="preserve"> </w:t>
      </w:r>
      <w:r w:rsidR="00FB1F31">
        <w:rPr>
          <w:kern w:val="22"/>
          <w:szCs w:val="22"/>
          <w:lang w:val="ru-RU"/>
        </w:rPr>
        <w:t xml:space="preserve">Европейский союз, Индия, Индонезия, </w:t>
      </w:r>
      <w:r w:rsidR="003B53D6">
        <w:rPr>
          <w:kern w:val="22"/>
          <w:szCs w:val="22"/>
          <w:lang w:val="ru-RU"/>
        </w:rPr>
        <w:t xml:space="preserve">Ирак, </w:t>
      </w:r>
      <w:r w:rsidR="00FB1F31">
        <w:rPr>
          <w:kern w:val="22"/>
          <w:szCs w:val="22"/>
          <w:lang w:val="ru-RU"/>
        </w:rPr>
        <w:t xml:space="preserve">Иран (Исламская Республика), </w:t>
      </w:r>
      <w:r w:rsidR="003B53D6">
        <w:rPr>
          <w:kern w:val="22"/>
          <w:szCs w:val="22"/>
          <w:lang w:val="ru-RU"/>
        </w:rPr>
        <w:t xml:space="preserve">Ирландия, Испания, Италия, </w:t>
      </w:r>
      <w:r w:rsidR="00FB1F31">
        <w:rPr>
          <w:kern w:val="22"/>
          <w:szCs w:val="22"/>
          <w:lang w:val="ru-RU"/>
        </w:rPr>
        <w:t>Кабо-Верде</w:t>
      </w:r>
      <w:r w:rsidR="00F32514" w:rsidRPr="00FB1F31">
        <w:rPr>
          <w:kern w:val="22"/>
          <w:szCs w:val="22"/>
          <w:lang w:val="ru-RU"/>
        </w:rPr>
        <w:t xml:space="preserve">, </w:t>
      </w:r>
      <w:r w:rsidR="00FB1F31">
        <w:rPr>
          <w:kern w:val="22"/>
          <w:szCs w:val="22"/>
          <w:lang w:val="ru-RU"/>
        </w:rPr>
        <w:t>Камбоджа</w:t>
      </w:r>
      <w:r w:rsidR="00CD0BB4" w:rsidRPr="00FB1F31">
        <w:rPr>
          <w:kern w:val="22"/>
          <w:szCs w:val="22"/>
          <w:lang w:val="ru-RU"/>
        </w:rPr>
        <w:t xml:space="preserve">, </w:t>
      </w:r>
      <w:r w:rsidR="00FB1F31">
        <w:rPr>
          <w:kern w:val="22"/>
          <w:szCs w:val="22"/>
          <w:lang w:val="ru-RU"/>
        </w:rPr>
        <w:t>Камерун</w:t>
      </w:r>
      <w:r w:rsidR="00CD0BB4" w:rsidRPr="00FB1F31">
        <w:rPr>
          <w:kern w:val="22"/>
          <w:szCs w:val="22"/>
          <w:lang w:val="ru-RU"/>
        </w:rPr>
        <w:t xml:space="preserve">, </w:t>
      </w:r>
      <w:r w:rsidR="00FB1F31">
        <w:rPr>
          <w:kern w:val="22"/>
          <w:szCs w:val="22"/>
          <w:lang w:val="ru-RU"/>
        </w:rPr>
        <w:t>Канада</w:t>
      </w:r>
      <w:r w:rsidR="00CD0BB4" w:rsidRPr="00FB1F31">
        <w:rPr>
          <w:kern w:val="22"/>
          <w:szCs w:val="22"/>
          <w:lang w:val="ru-RU"/>
        </w:rPr>
        <w:t>,</w:t>
      </w:r>
      <w:r w:rsidR="00FB1F31">
        <w:rPr>
          <w:kern w:val="22"/>
          <w:szCs w:val="22"/>
          <w:lang w:val="ru-RU"/>
        </w:rPr>
        <w:t xml:space="preserve"> </w:t>
      </w:r>
      <w:r w:rsidR="003B53D6">
        <w:rPr>
          <w:kern w:val="22"/>
          <w:szCs w:val="22"/>
          <w:lang w:val="ru-RU"/>
        </w:rPr>
        <w:t xml:space="preserve">Кипр, </w:t>
      </w:r>
      <w:r w:rsidR="00FB1F31">
        <w:rPr>
          <w:kern w:val="22"/>
          <w:szCs w:val="22"/>
          <w:lang w:val="ru-RU"/>
        </w:rPr>
        <w:t>Китай, Колумбия, Коста-Рика, Кот-д</w:t>
      </w:r>
      <w:r w:rsidR="00FB1F31" w:rsidRPr="00FB1F31">
        <w:rPr>
          <w:kern w:val="22"/>
          <w:szCs w:val="22"/>
          <w:lang w:val="ru-RU"/>
        </w:rPr>
        <w:t>’</w:t>
      </w:r>
      <w:r w:rsidR="00FB1F31">
        <w:rPr>
          <w:kern w:val="22"/>
          <w:szCs w:val="22"/>
          <w:lang w:val="ru-RU"/>
        </w:rPr>
        <w:t>Ивуар,</w:t>
      </w:r>
      <w:r w:rsidR="003B53D6">
        <w:rPr>
          <w:kern w:val="22"/>
          <w:szCs w:val="22"/>
          <w:lang w:val="ru-RU"/>
        </w:rPr>
        <w:t xml:space="preserve"> Куба, Кувейт,</w:t>
      </w:r>
      <w:r w:rsidR="00CD0BB4" w:rsidRPr="00FB1F31">
        <w:rPr>
          <w:kern w:val="22"/>
          <w:szCs w:val="22"/>
          <w:lang w:val="ru-RU"/>
        </w:rPr>
        <w:t xml:space="preserve"> </w:t>
      </w:r>
      <w:r w:rsidR="003B53D6">
        <w:rPr>
          <w:kern w:val="22"/>
          <w:szCs w:val="22"/>
          <w:lang w:val="ru-RU"/>
        </w:rPr>
        <w:t xml:space="preserve">Ливан, Литва, Маврикий, Мадагаскар, Малайзия, Мали, Марокко, Мексика, Молдова, Монголия, Непал, Нигер, Нигерия, Нидерланды, Объединенные Арабские Эмираты, Оман, Пакистан, Перу, Польша, Португалия, Республика Корея, Российская Федерация, Румыния, Саудовская Аравия, Святейший </w:t>
      </w:r>
      <w:r w:rsidR="00FF2280">
        <w:rPr>
          <w:kern w:val="22"/>
          <w:szCs w:val="22"/>
          <w:lang w:val="ru-RU"/>
        </w:rPr>
        <w:t>п</w:t>
      </w:r>
      <w:r w:rsidR="003B53D6">
        <w:rPr>
          <w:kern w:val="22"/>
          <w:szCs w:val="22"/>
          <w:lang w:val="ru-RU"/>
        </w:rPr>
        <w:t>рестол, Северная Македония, Сент-Люсия, Словакия, Словения, Соединенное Королевство Великобритании и Северной Ирландии, Соединенные Штаты Америки, Сьерра-Леоне, Таиланд, Тринидад и Тобаго, Тунис, Турция, Уганда, Украина, Филиппины, Финляндия, Франция, Хорватия, Чехия, Чили,</w:t>
      </w:r>
      <w:r w:rsidR="00463881">
        <w:rPr>
          <w:kern w:val="22"/>
          <w:szCs w:val="22"/>
          <w:lang w:val="ru-RU"/>
        </w:rPr>
        <w:t xml:space="preserve"> Швейцария, Швеция, Шри-Ланка</w:t>
      </w:r>
      <w:r w:rsidR="00CD0BB4" w:rsidRPr="00FB1F31">
        <w:rPr>
          <w:kern w:val="22"/>
          <w:szCs w:val="22"/>
          <w:lang w:val="ru-RU"/>
        </w:rPr>
        <w:t xml:space="preserve">, </w:t>
      </w:r>
      <w:r w:rsidR="00463881">
        <w:rPr>
          <w:kern w:val="22"/>
          <w:szCs w:val="22"/>
          <w:lang w:val="ru-RU"/>
        </w:rPr>
        <w:t>Эквадор,</w:t>
      </w:r>
      <w:r w:rsidR="00CD0BB4" w:rsidRPr="00FB1F31">
        <w:rPr>
          <w:kern w:val="22"/>
          <w:szCs w:val="22"/>
          <w:lang w:val="ru-RU"/>
        </w:rPr>
        <w:t xml:space="preserve"> </w:t>
      </w:r>
      <w:r w:rsidR="00463881">
        <w:rPr>
          <w:kern w:val="22"/>
          <w:szCs w:val="22"/>
          <w:lang w:val="ru-RU"/>
        </w:rPr>
        <w:t>Эфиопия</w:t>
      </w:r>
      <w:r w:rsidR="00CD0BB4" w:rsidRPr="00FB1F31">
        <w:rPr>
          <w:kern w:val="22"/>
          <w:szCs w:val="22"/>
          <w:lang w:val="ru-RU"/>
        </w:rPr>
        <w:t xml:space="preserve">, </w:t>
      </w:r>
      <w:r w:rsidR="00463881">
        <w:rPr>
          <w:kern w:val="22"/>
          <w:szCs w:val="22"/>
          <w:lang w:val="ru-RU"/>
        </w:rPr>
        <w:t>Южная Африка</w:t>
      </w:r>
      <w:r w:rsidR="00CD0BB4" w:rsidRPr="00FB1F31">
        <w:rPr>
          <w:kern w:val="22"/>
          <w:szCs w:val="22"/>
          <w:lang w:val="ru-RU"/>
        </w:rPr>
        <w:t xml:space="preserve">, </w:t>
      </w:r>
      <w:r w:rsidR="00463881">
        <w:rPr>
          <w:kern w:val="22"/>
          <w:szCs w:val="22"/>
          <w:lang w:val="ru-RU"/>
        </w:rPr>
        <w:t>Ямайка и Япония</w:t>
      </w:r>
      <w:r w:rsidR="00CD0BB4" w:rsidRPr="00FB1F31">
        <w:rPr>
          <w:kern w:val="22"/>
          <w:szCs w:val="22"/>
          <w:lang w:val="ru-RU"/>
        </w:rPr>
        <w:t>.</w:t>
      </w:r>
    </w:p>
    <w:p w14:paraId="17DF8CFA" w14:textId="5D304E4F" w:rsidR="00CD0BB4" w:rsidRPr="00DB4A8F"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DB4A8F">
        <w:rPr>
          <w:kern w:val="22"/>
          <w:szCs w:val="22"/>
          <w:lang w:val="ru-RU"/>
        </w:rPr>
        <w:t>20.</w:t>
      </w:r>
      <w:r w:rsidR="00580862" w:rsidRPr="00DB4A8F">
        <w:rPr>
          <w:kern w:val="22"/>
          <w:szCs w:val="22"/>
          <w:lang w:val="ru-RU"/>
        </w:rPr>
        <w:tab/>
      </w:r>
      <w:r w:rsidR="00F14B98" w:rsidRPr="00DB4A8F">
        <w:rPr>
          <w:kern w:val="22"/>
          <w:szCs w:val="22"/>
          <w:lang w:val="ru-RU"/>
        </w:rPr>
        <w:t>Официальн</w:t>
      </w:r>
      <w:r w:rsidR="00515B8E" w:rsidRPr="00DB4A8F">
        <w:rPr>
          <w:kern w:val="22"/>
          <w:szCs w:val="22"/>
          <w:lang w:val="ru-RU"/>
        </w:rPr>
        <w:t>о</w:t>
      </w:r>
      <w:r w:rsidR="00F14B98" w:rsidRPr="00DB4A8F">
        <w:rPr>
          <w:kern w:val="22"/>
          <w:szCs w:val="22"/>
          <w:lang w:val="ru-RU"/>
        </w:rPr>
        <w:t xml:space="preserve">е </w:t>
      </w:r>
      <w:r w:rsidR="00515B8E" w:rsidRPr="00DB4A8F">
        <w:rPr>
          <w:kern w:val="22"/>
          <w:szCs w:val="22"/>
          <w:lang w:val="ru-RU"/>
        </w:rPr>
        <w:t>празднование</w:t>
      </w:r>
      <w:r w:rsidR="00CD0BB4" w:rsidRPr="00DB4A8F">
        <w:rPr>
          <w:kern w:val="22"/>
          <w:szCs w:val="22"/>
          <w:lang w:val="ru-RU"/>
        </w:rPr>
        <w:t xml:space="preserve"> </w:t>
      </w:r>
      <w:r w:rsidR="006F7EA3" w:rsidRPr="00DB4A8F">
        <w:rPr>
          <w:kern w:val="22"/>
          <w:szCs w:val="22"/>
          <w:lang w:val="ru-RU"/>
        </w:rPr>
        <w:t>было проведено</w:t>
      </w:r>
      <w:r w:rsidR="00F14B98" w:rsidRPr="00DB4A8F">
        <w:rPr>
          <w:kern w:val="22"/>
          <w:szCs w:val="22"/>
          <w:lang w:val="ru-RU"/>
        </w:rPr>
        <w:t xml:space="preserve"> в национальном парке Эль-Чико (штат Идальго</w:t>
      </w:r>
      <w:r w:rsidR="00CD0BB4" w:rsidRPr="00DB4A8F">
        <w:rPr>
          <w:kern w:val="22"/>
          <w:szCs w:val="22"/>
          <w:lang w:val="ru-RU"/>
        </w:rPr>
        <w:t xml:space="preserve">, </w:t>
      </w:r>
      <w:r w:rsidR="00F14B98" w:rsidRPr="00DB4A8F">
        <w:rPr>
          <w:kern w:val="22"/>
          <w:szCs w:val="22"/>
          <w:lang w:val="ru-RU"/>
        </w:rPr>
        <w:t>Мексика) при участии президента Энрике Пенья Ньето</w:t>
      </w:r>
      <w:r w:rsidR="00CD0BB4" w:rsidRPr="00DB4A8F">
        <w:rPr>
          <w:kern w:val="22"/>
          <w:szCs w:val="22"/>
          <w:lang w:val="ru-RU"/>
        </w:rPr>
        <w:t>.</w:t>
      </w:r>
    </w:p>
    <w:p w14:paraId="76302371" w14:textId="5BED1E21" w:rsidR="00CD0BB4" w:rsidRPr="008E74E5"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8E74E5">
        <w:rPr>
          <w:kern w:val="22"/>
          <w:szCs w:val="22"/>
          <w:lang w:val="ru-RU"/>
        </w:rPr>
        <w:t>21.</w:t>
      </w:r>
      <w:r w:rsidR="00580862" w:rsidRPr="008E74E5">
        <w:rPr>
          <w:kern w:val="22"/>
          <w:szCs w:val="22"/>
          <w:lang w:val="ru-RU"/>
        </w:rPr>
        <w:tab/>
      </w:r>
      <w:r w:rsidR="008E74E5">
        <w:rPr>
          <w:kern w:val="22"/>
          <w:szCs w:val="22"/>
          <w:lang w:val="ru-RU"/>
        </w:rPr>
        <w:t>Были</w:t>
      </w:r>
      <w:r w:rsidR="008E74E5" w:rsidRPr="008E74E5">
        <w:rPr>
          <w:kern w:val="22"/>
          <w:szCs w:val="22"/>
          <w:lang w:val="ru-RU"/>
        </w:rPr>
        <w:t xml:space="preserve"> </w:t>
      </w:r>
      <w:r w:rsidR="008E74E5">
        <w:rPr>
          <w:kern w:val="22"/>
          <w:szCs w:val="22"/>
          <w:lang w:val="ru-RU"/>
        </w:rPr>
        <w:t>получены</w:t>
      </w:r>
      <w:r w:rsidR="008E74E5" w:rsidRPr="008E74E5">
        <w:rPr>
          <w:kern w:val="22"/>
          <w:szCs w:val="22"/>
          <w:lang w:val="ru-RU"/>
        </w:rPr>
        <w:t xml:space="preserve"> </w:t>
      </w:r>
      <w:r w:rsidR="006F7EA3">
        <w:rPr>
          <w:kern w:val="22"/>
          <w:szCs w:val="22"/>
          <w:lang w:val="ru-RU"/>
        </w:rPr>
        <w:t>послания</w:t>
      </w:r>
      <w:r w:rsidR="008E74E5" w:rsidRPr="008E74E5">
        <w:rPr>
          <w:kern w:val="22"/>
          <w:szCs w:val="22"/>
          <w:lang w:val="ru-RU"/>
        </w:rPr>
        <w:t xml:space="preserve"> </w:t>
      </w:r>
      <w:r w:rsidR="008E74E5">
        <w:rPr>
          <w:kern w:val="22"/>
          <w:szCs w:val="22"/>
          <w:lang w:val="ru-RU"/>
        </w:rPr>
        <w:t>от</w:t>
      </w:r>
      <w:r w:rsidR="008E74E5" w:rsidRPr="008E74E5">
        <w:rPr>
          <w:kern w:val="22"/>
          <w:szCs w:val="22"/>
          <w:lang w:val="ru-RU"/>
        </w:rPr>
        <w:t xml:space="preserve"> Межправительственн</w:t>
      </w:r>
      <w:r w:rsidR="008E74E5">
        <w:rPr>
          <w:kern w:val="22"/>
          <w:szCs w:val="22"/>
          <w:lang w:val="ru-RU"/>
        </w:rPr>
        <w:t>ой</w:t>
      </w:r>
      <w:r w:rsidR="008E74E5" w:rsidRPr="008E74E5">
        <w:rPr>
          <w:kern w:val="22"/>
          <w:szCs w:val="22"/>
          <w:lang w:val="ru-RU"/>
        </w:rPr>
        <w:t xml:space="preserve"> научно-политическ</w:t>
      </w:r>
      <w:r w:rsidR="008E74E5">
        <w:rPr>
          <w:kern w:val="22"/>
          <w:szCs w:val="22"/>
          <w:lang w:val="ru-RU"/>
        </w:rPr>
        <w:t>ой</w:t>
      </w:r>
      <w:r w:rsidR="008E74E5" w:rsidRPr="008E74E5">
        <w:rPr>
          <w:kern w:val="22"/>
          <w:szCs w:val="22"/>
          <w:lang w:val="ru-RU"/>
        </w:rPr>
        <w:t xml:space="preserve"> платформ</w:t>
      </w:r>
      <w:r w:rsidR="008E74E5">
        <w:rPr>
          <w:kern w:val="22"/>
          <w:szCs w:val="22"/>
          <w:lang w:val="ru-RU"/>
        </w:rPr>
        <w:t>ы</w:t>
      </w:r>
      <w:r w:rsidR="008E74E5" w:rsidRPr="008E74E5">
        <w:rPr>
          <w:kern w:val="22"/>
          <w:szCs w:val="22"/>
          <w:lang w:val="ru-RU"/>
        </w:rPr>
        <w:t xml:space="preserve"> по биоразнообразию и экосистемным услугам </w:t>
      </w:r>
      <w:r w:rsidR="00CD0BB4" w:rsidRPr="008E74E5">
        <w:rPr>
          <w:kern w:val="22"/>
          <w:szCs w:val="22"/>
          <w:lang w:val="ru-RU"/>
        </w:rPr>
        <w:t>(</w:t>
      </w:r>
      <w:r w:rsidR="008E74E5">
        <w:rPr>
          <w:kern w:val="22"/>
          <w:szCs w:val="22"/>
          <w:lang w:val="ru-RU"/>
        </w:rPr>
        <w:t>МПБЭУ</w:t>
      </w:r>
      <w:r w:rsidR="00CD0BB4" w:rsidRPr="008E74E5">
        <w:rPr>
          <w:kern w:val="22"/>
          <w:szCs w:val="22"/>
          <w:lang w:val="ru-RU"/>
        </w:rPr>
        <w:t xml:space="preserve">), </w:t>
      </w:r>
      <w:r w:rsidR="008E74E5" w:rsidRPr="008E74E5">
        <w:rPr>
          <w:lang w:val="ru-RU"/>
        </w:rPr>
        <w:t>Организация Объедин</w:t>
      </w:r>
      <w:r w:rsidR="008E74E5">
        <w:rPr>
          <w:lang w:val="ru-RU"/>
        </w:rPr>
        <w:t>е</w:t>
      </w:r>
      <w:r w:rsidR="008E74E5" w:rsidRPr="008E74E5">
        <w:rPr>
          <w:lang w:val="ru-RU"/>
        </w:rPr>
        <w:t>нных Наций по вопросам образования, науки и культуры</w:t>
      </w:r>
      <w:r w:rsidR="008E74E5" w:rsidRPr="008E74E5">
        <w:rPr>
          <w:kern w:val="22"/>
          <w:szCs w:val="22"/>
          <w:lang w:val="ru-RU"/>
        </w:rPr>
        <w:t xml:space="preserve"> </w:t>
      </w:r>
      <w:r w:rsidR="00CD0BB4" w:rsidRPr="008E74E5">
        <w:rPr>
          <w:kern w:val="22"/>
          <w:szCs w:val="22"/>
          <w:lang w:val="ru-RU"/>
        </w:rPr>
        <w:t>(</w:t>
      </w:r>
      <w:r w:rsidR="008E74E5">
        <w:rPr>
          <w:kern w:val="22"/>
          <w:szCs w:val="22"/>
          <w:lang w:val="ru-RU"/>
        </w:rPr>
        <w:t>ЮНЕСКО</w:t>
      </w:r>
      <w:r w:rsidR="00CD0BB4" w:rsidRPr="008E74E5">
        <w:rPr>
          <w:kern w:val="22"/>
          <w:szCs w:val="22"/>
          <w:lang w:val="ru-RU"/>
        </w:rPr>
        <w:t xml:space="preserve">), </w:t>
      </w:r>
      <w:r w:rsidR="008E74E5" w:rsidRPr="008E74E5">
        <w:rPr>
          <w:kern w:val="22"/>
          <w:szCs w:val="22"/>
          <w:lang w:val="ru-RU"/>
        </w:rPr>
        <w:t xml:space="preserve">Программы Организации Объединенных Наций по окружающей среде </w:t>
      </w:r>
      <w:r w:rsidR="004777CE" w:rsidRPr="008E74E5">
        <w:rPr>
          <w:kern w:val="22"/>
          <w:szCs w:val="22"/>
          <w:lang w:val="ru-RU"/>
        </w:rPr>
        <w:t>(</w:t>
      </w:r>
      <w:r w:rsidR="008E74E5">
        <w:rPr>
          <w:kern w:val="22"/>
          <w:szCs w:val="22"/>
          <w:lang w:val="ru-RU"/>
        </w:rPr>
        <w:t>ЮНЕП</w:t>
      </w:r>
      <w:r w:rsidR="004777CE" w:rsidRPr="008E74E5">
        <w:rPr>
          <w:kern w:val="22"/>
          <w:szCs w:val="22"/>
          <w:lang w:val="ru-RU"/>
        </w:rPr>
        <w:t>)</w:t>
      </w:r>
      <w:r w:rsidR="00CD0BB4" w:rsidRPr="008E74E5">
        <w:rPr>
          <w:kern w:val="22"/>
          <w:szCs w:val="22"/>
          <w:lang w:val="ru-RU"/>
        </w:rPr>
        <w:t xml:space="preserve">, </w:t>
      </w:r>
      <w:r w:rsidR="008E74E5">
        <w:rPr>
          <w:kern w:val="22"/>
          <w:szCs w:val="22"/>
          <w:lang w:val="ru-RU"/>
        </w:rPr>
        <w:t>Всемирной туристской организации</w:t>
      </w:r>
      <w:r w:rsidR="00CD0BB4" w:rsidRPr="008E74E5">
        <w:rPr>
          <w:kern w:val="22"/>
          <w:szCs w:val="22"/>
          <w:lang w:val="ru-RU"/>
        </w:rPr>
        <w:t xml:space="preserve"> (</w:t>
      </w:r>
      <w:r w:rsidR="008E74E5">
        <w:rPr>
          <w:kern w:val="22"/>
          <w:szCs w:val="22"/>
          <w:lang w:val="ru-RU"/>
        </w:rPr>
        <w:t>ЮНВТО</w:t>
      </w:r>
      <w:r w:rsidR="00CD0BB4" w:rsidRPr="008E74E5">
        <w:rPr>
          <w:kern w:val="22"/>
          <w:szCs w:val="22"/>
          <w:lang w:val="ru-RU"/>
        </w:rPr>
        <w:t xml:space="preserve">), </w:t>
      </w:r>
      <w:r w:rsidR="008E74E5">
        <w:rPr>
          <w:kern w:val="22"/>
          <w:szCs w:val="22"/>
          <w:lang w:val="ru-RU"/>
        </w:rPr>
        <w:t>Рамсарской конвенции по водно-болотным угодьям и</w:t>
      </w:r>
      <w:r w:rsidR="00D05340" w:rsidRPr="008E74E5">
        <w:rPr>
          <w:kern w:val="22"/>
          <w:szCs w:val="22"/>
          <w:lang w:val="ru-RU"/>
        </w:rPr>
        <w:t xml:space="preserve"> </w:t>
      </w:r>
      <w:r w:rsidR="00036CB0">
        <w:rPr>
          <w:kern w:val="22"/>
          <w:szCs w:val="22"/>
          <w:lang w:val="ru-RU"/>
        </w:rPr>
        <w:t xml:space="preserve">Международного центра по комплексному освоению горных районов </w:t>
      </w:r>
      <w:r w:rsidR="00CD0BB4" w:rsidRPr="008E74E5">
        <w:rPr>
          <w:kern w:val="22"/>
          <w:szCs w:val="22"/>
          <w:lang w:val="ru-RU"/>
        </w:rPr>
        <w:t>(</w:t>
      </w:r>
      <w:r w:rsidR="00036CB0">
        <w:rPr>
          <w:kern w:val="22"/>
          <w:szCs w:val="22"/>
          <w:lang w:val="ru-RU"/>
        </w:rPr>
        <w:t>МЦКОГ</w:t>
      </w:r>
      <w:r w:rsidR="00CD0BB4" w:rsidRPr="008E74E5">
        <w:rPr>
          <w:kern w:val="22"/>
          <w:szCs w:val="22"/>
          <w:lang w:val="ru-RU"/>
        </w:rPr>
        <w:t>).</w:t>
      </w:r>
    </w:p>
    <w:p w14:paraId="2FCC90FA" w14:textId="13B90813" w:rsidR="00CD0BB4" w:rsidRPr="00FC3856"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036CB0">
        <w:rPr>
          <w:spacing w:val="-2"/>
          <w:kern w:val="22"/>
          <w:szCs w:val="22"/>
          <w:lang w:val="ru-RU"/>
        </w:rPr>
        <w:t>22.</w:t>
      </w:r>
      <w:r w:rsidR="00580862" w:rsidRPr="00036CB0">
        <w:rPr>
          <w:spacing w:val="-2"/>
          <w:kern w:val="22"/>
          <w:szCs w:val="22"/>
          <w:lang w:val="ru-RU"/>
        </w:rPr>
        <w:tab/>
      </w:r>
      <w:r w:rsidR="00036CB0" w:rsidRPr="00FC3856">
        <w:rPr>
          <w:kern w:val="22"/>
          <w:szCs w:val="22"/>
          <w:lang w:val="ru-RU"/>
        </w:rPr>
        <w:t>Логотип МДБ-</w:t>
      </w:r>
      <w:r w:rsidR="00CD0BB4" w:rsidRPr="00FC3856">
        <w:rPr>
          <w:kern w:val="22"/>
          <w:szCs w:val="22"/>
          <w:lang w:val="ru-RU"/>
        </w:rPr>
        <w:t xml:space="preserve">2017 </w:t>
      </w:r>
      <w:r w:rsidR="00036CB0" w:rsidRPr="00FC3856">
        <w:rPr>
          <w:kern w:val="22"/>
          <w:szCs w:val="22"/>
          <w:lang w:val="ru-RU"/>
        </w:rPr>
        <w:t>был разработан</w:t>
      </w:r>
      <w:r w:rsidR="00CD0BB4" w:rsidRPr="00FC3856">
        <w:rPr>
          <w:kern w:val="22"/>
          <w:szCs w:val="22"/>
          <w:lang w:val="ru-RU"/>
        </w:rPr>
        <w:t xml:space="preserve"> </w:t>
      </w:r>
      <w:r w:rsidR="00036CB0" w:rsidRPr="00FC3856">
        <w:rPr>
          <w:kern w:val="22"/>
          <w:szCs w:val="22"/>
          <w:lang w:val="ru-RU"/>
        </w:rPr>
        <w:t>педагогическим работниками</w:t>
      </w:r>
      <w:r w:rsidR="00CD0BB4" w:rsidRPr="00FC3856">
        <w:rPr>
          <w:kern w:val="22"/>
          <w:szCs w:val="22"/>
          <w:lang w:val="ru-RU"/>
        </w:rPr>
        <w:t xml:space="preserve"> </w:t>
      </w:r>
      <w:r w:rsidR="00DB4A8F">
        <w:rPr>
          <w:kern w:val="22"/>
          <w:szCs w:val="22"/>
          <w:lang w:val="ru-RU"/>
        </w:rPr>
        <w:t>Экологического учебного центра</w:t>
      </w:r>
      <w:r w:rsidR="00CD0BB4" w:rsidRPr="00FC3856">
        <w:rPr>
          <w:kern w:val="22"/>
          <w:szCs w:val="22"/>
          <w:lang w:val="ru-RU"/>
        </w:rPr>
        <w:t xml:space="preserve"> </w:t>
      </w:r>
      <w:r w:rsidR="00FC3856" w:rsidRPr="00FC3856">
        <w:rPr>
          <w:kern w:val="22"/>
          <w:szCs w:val="22"/>
          <w:lang w:val="ru-RU"/>
        </w:rPr>
        <w:t>Кастории</w:t>
      </w:r>
      <w:r w:rsidR="00FC3856" w:rsidRPr="00DB4A8F">
        <w:rPr>
          <w:kern w:val="22"/>
          <w:szCs w:val="22"/>
          <w:lang w:val="ru-RU"/>
        </w:rPr>
        <w:t xml:space="preserve"> (</w:t>
      </w:r>
      <w:r w:rsidR="00FC3856" w:rsidRPr="00FC3856">
        <w:rPr>
          <w:kern w:val="22"/>
          <w:szCs w:val="22"/>
          <w:lang w:val="ru-RU"/>
        </w:rPr>
        <w:t>Греция</w:t>
      </w:r>
      <w:r w:rsidR="00FC3856" w:rsidRPr="00DB4A8F">
        <w:rPr>
          <w:kern w:val="22"/>
          <w:szCs w:val="22"/>
          <w:lang w:val="ru-RU"/>
        </w:rPr>
        <w:t>)</w:t>
      </w:r>
      <w:r w:rsidR="006C6E5B" w:rsidRPr="00DB4A8F">
        <w:rPr>
          <w:kern w:val="22"/>
          <w:szCs w:val="22"/>
          <w:lang w:val="ru-RU"/>
        </w:rPr>
        <w:t>.</w:t>
      </w:r>
      <w:r w:rsidR="00CD0BB4" w:rsidRPr="00DB4A8F">
        <w:rPr>
          <w:kern w:val="22"/>
          <w:szCs w:val="22"/>
          <w:lang w:val="ru-RU"/>
        </w:rPr>
        <w:t xml:space="preserve"> </w:t>
      </w:r>
      <w:r w:rsidR="00FC3856" w:rsidRPr="00FC3856">
        <w:rPr>
          <w:kern w:val="22"/>
          <w:szCs w:val="22"/>
          <w:lang w:val="ru-RU"/>
        </w:rPr>
        <w:t xml:space="preserve">Они </w:t>
      </w:r>
      <w:r w:rsidR="00FC3856">
        <w:rPr>
          <w:kern w:val="22"/>
          <w:szCs w:val="22"/>
          <w:lang w:val="ru-RU"/>
        </w:rPr>
        <w:t>создали</w:t>
      </w:r>
      <w:r w:rsidR="00FC3856" w:rsidRPr="00FC3856">
        <w:rPr>
          <w:kern w:val="22"/>
          <w:szCs w:val="22"/>
          <w:lang w:val="ru-RU"/>
        </w:rPr>
        <w:t xml:space="preserve"> </w:t>
      </w:r>
      <w:r w:rsidR="00FC3856">
        <w:rPr>
          <w:kern w:val="22"/>
          <w:szCs w:val="22"/>
          <w:lang w:val="ru-RU"/>
        </w:rPr>
        <w:t>визуальное</w:t>
      </w:r>
      <w:r w:rsidR="00FC3856" w:rsidRPr="00FC3856">
        <w:rPr>
          <w:kern w:val="22"/>
          <w:szCs w:val="22"/>
          <w:lang w:val="ru-RU"/>
        </w:rPr>
        <w:t xml:space="preserve"> </w:t>
      </w:r>
      <w:r w:rsidR="00FC3856">
        <w:rPr>
          <w:kern w:val="22"/>
          <w:szCs w:val="22"/>
          <w:lang w:val="ru-RU"/>
        </w:rPr>
        <w:t>представление</w:t>
      </w:r>
      <w:r w:rsidR="00FC3856" w:rsidRPr="00FC3856">
        <w:rPr>
          <w:kern w:val="22"/>
          <w:szCs w:val="22"/>
          <w:lang w:val="ru-RU"/>
        </w:rPr>
        <w:t xml:space="preserve"> </w:t>
      </w:r>
      <w:r w:rsidR="00FC3856">
        <w:rPr>
          <w:kern w:val="22"/>
          <w:szCs w:val="22"/>
          <w:lang w:val="ru-RU"/>
        </w:rPr>
        <w:t>важности</w:t>
      </w:r>
      <w:r w:rsidR="00FC3856" w:rsidRPr="00FC3856">
        <w:rPr>
          <w:kern w:val="22"/>
          <w:szCs w:val="22"/>
          <w:lang w:val="ru-RU"/>
        </w:rPr>
        <w:t xml:space="preserve"> </w:t>
      </w:r>
      <w:r w:rsidR="00FC3856">
        <w:rPr>
          <w:kern w:val="22"/>
          <w:szCs w:val="22"/>
          <w:lang w:val="ru-RU"/>
        </w:rPr>
        <w:t>богатого</w:t>
      </w:r>
      <w:r w:rsidR="00FC3856" w:rsidRPr="00FC3856">
        <w:rPr>
          <w:kern w:val="22"/>
          <w:szCs w:val="22"/>
          <w:lang w:val="ru-RU"/>
        </w:rPr>
        <w:t xml:space="preserve"> </w:t>
      </w:r>
      <w:r w:rsidR="00FC3856">
        <w:rPr>
          <w:kern w:val="22"/>
          <w:szCs w:val="22"/>
          <w:lang w:val="ru-RU"/>
        </w:rPr>
        <w:t>биоразнообразия</w:t>
      </w:r>
      <w:r w:rsidR="00CD0BB4" w:rsidRPr="00FC3856">
        <w:rPr>
          <w:kern w:val="22"/>
          <w:szCs w:val="22"/>
          <w:lang w:val="ru-RU"/>
        </w:rPr>
        <w:t xml:space="preserve"> </w:t>
      </w:r>
      <w:r w:rsidR="00FC3856">
        <w:rPr>
          <w:kern w:val="22"/>
          <w:szCs w:val="22"/>
          <w:lang w:val="ru-RU"/>
        </w:rPr>
        <w:t>и</w:t>
      </w:r>
      <w:r w:rsidR="00FC3856" w:rsidRPr="00FC3856">
        <w:rPr>
          <w:kern w:val="22"/>
          <w:szCs w:val="22"/>
          <w:lang w:val="ru-RU"/>
        </w:rPr>
        <w:t xml:space="preserve"> </w:t>
      </w:r>
      <w:r w:rsidR="00FC3856">
        <w:rPr>
          <w:kern w:val="22"/>
          <w:szCs w:val="22"/>
          <w:lang w:val="ru-RU"/>
        </w:rPr>
        <w:t>привлекательных</w:t>
      </w:r>
      <w:r w:rsidR="00FC3856" w:rsidRPr="00FC3856">
        <w:rPr>
          <w:kern w:val="22"/>
          <w:szCs w:val="22"/>
          <w:lang w:val="ru-RU"/>
        </w:rPr>
        <w:t xml:space="preserve"> </w:t>
      </w:r>
      <w:r w:rsidR="00FC3856">
        <w:rPr>
          <w:kern w:val="22"/>
          <w:szCs w:val="22"/>
          <w:lang w:val="ru-RU"/>
        </w:rPr>
        <w:t>ландшафтов</w:t>
      </w:r>
      <w:r w:rsidR="00FC3856" w:rsidRPr="00FC3856">
        <w:rPr>
          <w:kern w:val="22"/>
          <w:szCs w:val="22"/>
          <w:lang w:val="ru-RU"/>
        </w:rPr>
        <w:t xml:space="preserve"> </w:t>
      </w:r>
      <w:r w:rsidR="00FC3856">
        <w:rPr>
          <w:kern w:val="22"/>
          <w:szCs w:val="22"/>
          <w:lang w:val="ru-RU"/>
        </w:rPr>
        <w:t>для</w:t>
      </w:r>
      <w:r w:rsidR="00FC3856" w:rsidRPr="00FC3856">
        <w:rPr>
          <w:kern w:val="22"/>
          <w:szCs w:val="22"/>
          <w:lang w:val="ru-RU"/>
        </w:rPr>
        <w:t xml:space="preserve"> </w:t>
      </w:r>
      <w:r w:rsidR="00FC3856">
        <w:rPr>
          <w:kern w:val="22"/>
          <w:szCs w:val="22"/>
          <w:lang w:val="ru-RU"/>
        </w:rPr>
        <w:t>туризма</w:t>
      </w:r>
      <w:r w:rsidR="00CD0BB4" w:rsidRPr="00FC3856">
        <w:rPr>
          <w:kern w:val="22"/>
          <w:szCs w:val="22"/>
          <w:lang w:val="ru-RU"/>
        </w:rPr>
        <w:t xml:space="preserve">, </w:t>
      </w:r>
      <w:r w:rsidR="00FC3856">
        <w:rPr>
          <w:kern w:val="22"/>
          <w:szCs w:val="22"/>
          <w:lang w:val="ru-RU"/>
        </w:rPr>
        <w:t>а</w:t>
      </w:r>
      <w:r w:rsidR="00FC3856" w:rsidRPr="00FC3856">
        <w:rPr>
          <w:kern w:val="22"/>
          <w:szCs w:val="22"/>
          <w:lang w:val="ru-RU"/>
        </w:rPr>
        <w:t xml:space="preserve"> </w:t>
      </w:r>
      <w:r w:rsidR="00FC3856">
        <w:rPr>
          <w:kern w:val="22"/>
          <w:szCs w:val="22"/>
          <w:lang w:val="ru-RU"/>
        </w:rPr>
        <w:t>также</w:t>
      </w:r>
      <w:r w:rsidR="00FC3856" w:rsidRPr="00FC3856">
        <w:rPr>
          <w:kern w:val="22"/>
          <w:szCs w:val="22"/>
          <w:lang w:val="ru-RU"/>
        </w:rPr>
        <w:t xml:space="preserve"> </w:t>
      </w:r>
      <w:r w:rsidR="00FC3856">
        <w:rPr>
          <w:kern w:val="22"/>
          <w:szCs w:val="22"/>
          <w:lang w:val="ru-RU"/>
        </w:rPr>
        <w:t>необходимости</w:t>
      </w:r>
      <w:r w:rsidR="00FC3856" w:rsidRPr="00FC3856">
        <w:rPr>
          <w:kern w:val="22"/>
          <w:szCs w:val="22"/>
          <w:lang w:val="ru-RU"/>
        </w:rPr>
        <w:t xml:space="preserve"> </w:t>
      </w:r>
      <w:r w:rsidR="00FC3856">
        <w:rPr>
          <w:kern w:val="22"/>
          <w:szCs w:val="22"/>
          <w:lang w:val="ru-RU"/>
        </w:rPr>
        <w:t>надлежащего развития туризма, которое позволит сохранить биоразнообразие и обеспечить устойчивое управление им</w:t>
      </w:r>
      <w:r w:rsidR="00CD0BB4" w:rsidRPr="00FC3856">
        <w:rPr>
          <w:kern w:val="22"/>
          <w:szCs w:val="22"/>
          <w:lang w:val="ru-RU"/>
        </w:rPr>
        <w:t xml:space="preserve">. </w:t>
      </w:r>
      <w:r w:rsidR="00FC3856">
        <w:rPr>
          <w:kern w:val="22"/>
          <w:szCs w:val="22"/>
          <w:lang w:val="ru-RU"/>
        </w:rPr>
        <w:t>Логотип</w:t>
      </w:r>
      <w:r w:rsidR="00FC3856" w:rsidRPr="00FC3856">
        <w:rPr>
          <w:kern w:val="22"/>
          <w:szCs w:val="22"/>
          <w:lang w:val="ru-RU"/>
        </w:rPr>
        <w:t xml:space="preserve"> </w:t>
      </w:r>
      <w:r w:rsidR="00FC3856">
        <w:rPr>
          <w:kern w:val="22"/>
          <w:szCs w:val="22"/>
          <w:lang w:val="ru-RU"/>
        </w:rPr>
        <w:t>был</w:t>
      </w:r>
      <w:r w:rsidR="00FC3856" w:rsidRPr="00FC3856">
        <w:rPr>
          <w:kern w:val="22"/>
          <w:szCs w:val="22"/>
          <w:lang w:val="ru-RU"/>
        </w:rPr>
        <w:t xml:space="preserve"> </w:t>
      </w:r>
      <w:r w:rsidR="00FC3856">
        <w:rPr>
          <w:kern w:val="22"/>
          <w:szCs w:val="22"/>
          <w:lang w:val="ru-RU"/>
        </w:rPr>
        <w:t>опубликован</w:t>
      </w:r>
      <w:r w:rsidR="00FC3856" w:rsidRPr="00FC3856">
        <w:rPr>
          <w:kern w:val="22"/>
          <w:szCs w:val="22"/>
          <w:lang w:val="ru-RU"/>
        </w:rPr>
        <w:t xml:space="preserve"> </w:t>
      </w:r>
      <w:r w:rsidR="00FC3856">
        <w:rPr>
          <w:kern w:val="22"/>
          <w:szCs w:val="22"/>
          <w:lang w:val="ru-RU"/>
        </w:rPr>
        <w:t>на</w:t>
      </w:r>
      <w:r w:rsidR="00FC3856" w:rsidRPr="00FC3856">
        <w:rPr>
          <w:kern w:val="22"/>
          <w:szCs w:val="22"/>
          <w:lang w:val="ru-RU"/>
        </w:rPr>
        <w:t xml:space="preserve"> </w:t>
      </w:r>
      <w:r w:rsidR="00FC3856">
        <w:rPr>
          <w:kern w:val="22"/>
          <w:szCs w:val="22"/>
          <w:lang w:val="ru-RU"/>
        </w:rPr>
        <w:t>шести</w:t>
      </w:r>
      <w:r w:rsidR="00FC3856" w:rsidRPr="00FC3856">
        <w:rPr>
          <w:kern w:val="22"/>
          <w:szCs w:val="22"/>
          <w:lang w:val="ru-RU"/>
        </w:rPr>
        <w:t xml:space="preserve"> </w:t>
      </w:r>
      <w:r w:rsidR="00FC3856">
        <w:rPr>
          <w:kern w:val="22"/>
          <w:szCs w:val="22"/>
          <w:lang w:val="ru-RU"/>
        </w:rPr>
        <w:t>официальных</w:t>
      </w:r>
      <w:r w:rsidR="00FC3856" w:rsidRPr="00FC3856">
        <w:rPr>
          <w:kern w:val="22"/>
          <w:szCs w:val="22"/>
          <w:lang w:val="ru-RU"/>
        </w:rPr>
        <w:t xml:space="preserve"> </w:t>
      </w:r>
      <w:r w:rsidR="00FC3856">
        <w:rPr>
          <w:kern w:val="22"/>
          <w:szCs w:val="22"/>
          <w:lang w:val="ru-RU"/>
        </w:rPr>
        <w:t>языках</w:t>
      </w:r>
      <w:r w:rsidR="00FC3856" w:rsidRPr="00FC3856">
        <w:rPr>
          <w:kern w:val="22"/>
          <w:szCs w:val="22"/>
          <w:lang w:val="ru-RU"/>
        </w:rPr>
        <w:t xml:space="preserve"> </w:t>
      </w:r>
      <w:r w:rsidR="00FC3856">
        <w:rPr>
          <w:kern w:val="22"/>
          <w:szCs w:val="22"/>
          <w:lang w:val="ru-RU"/>
        </w:rPr>
        <w:t>Организации</w:t>
      </w:r>
      <w:r w:rsidR="00FC3856" w:rsidRPr="00FC3856">
        <w:rPr>
          <w:kern w:val="22"/>
          <w:szCs w:val="22"/>
          <w:lang w:val="ru-RU"/>
        </w:rPr>
        <w:t xml:space="preserve"> </w:t>
      </w:r>
      <w:r w:rsidR="00FC3856">
        <w:rPr>
          <w:kern w:val="22"/>
          <w:szCs w:val="22"/>
          <w:lang w:val="ru-RU"/>
        </w:rPr>
        <w:t>Объединенных</w:t>
      </w:r>
      <w:r w:rsidR="00FC3856" w:rsidRPr="00FC3856">
        <w:rPr>
          <w:kern w:val="22"/>
          <w:szCs w:val="22"/>
          <w:lang w:val="ru-RU"/>
        </w:rPr>
        <w:t xml:space="preserve"> </w:t>
      </w:r>
      <w:r w:rsidR="00FC3856">
        <w:rPr>
          <w:kern w:val="22"/>
          <w:szCs w:val="22"/>
          <w:lang w:val="ru-RU"/>
        </w:rPr>
        <w:t>Наций</w:t>
      </w:r>
      <w:r w:rsidR="00FC3856" w:rsidRPr="00FC3856">
        <w:rPr>
          <w:kern w:val="22"/>
          <w:szCs w:val="22"/>
          <w:lang w:val="ru-RU"/>
        </w:rPr>
        <w:t xml:space="preserve"> </w:t>
      </w:r>
      <w:r w:rsidR="00FC3856">
        <w:rPr>
          <w:kern w:val="22"/>
          <w:szCs w:val="22"/>
          <w:lang w:val="ru-RU"/>
        </w:rPr>
        <w:t>по</w:t>
      </w:r>
      <w:r w:rsidR="00FC3856" w:rsidRPr="00FC3856">
        <w:rPr>
          <w:kern w:val="22"/>
          <w:szCs w:val="22"/>
          <w:lang w:val="ru-RU"/>
        </w:rPr>
        <w:t xml:space="preserve"> </w:t>
      </w:r>
      <w:r w:rsidR="00FC3856">
        <w:rPr>
          <w:kern w:val="22"/>
          <w:szCs w:val="22"/>
          <w:lang w:val="ru-RU"/>
        </w:rPr>
        <w:t>адресу</w:t>
      </w:r>
      <w:r w:rsidR="00FC3856" w:rsidRPr="00FC3856">
        <w:rPr>
          <w:kern w:val="22"/>
          <w:szCs w:val="22"/>
          <w:lang w:val="ru-RU"/>
        </w:rPr>
        <w:t xml:space="preserve"> </w:t>
      </w:r>
      <w:hyperlink r:id="rId17" w:history="1">
        <w:r w:rsidR="00287304" w:rsidRPr="00FC3856">
          <w:rPr>
            <w:rStyle w:val="Hyperlink"/>
            <w:kern w:val="22"/>
            <w:sz w:val="22"/>
            <w:szCs w:val="22"/>
          </w:rPr>
          <w:t>https</w:t>
        </w:r>
        <w:r w:rsidR="00287304" w:rsidRPr="00FC3856">
          <w:rPr>
            <w:rStyle w:val="Hyperlink"/>
            <w:kern w:val="22"/>
            <w:sz w:val="22"/>
            <w:szCs w:val="22"/>
            <w:lang w:val="ru-RU"/>
          </w:rPr>
          <w:t>://</w:t>
        </w:r>
        <w:r w:rsidR="00287304" w:rsidRPr="00FC3856">
          <w:rPr>
            <w:rStyle w:val="Hyperlink"/>
            <w:kern w:val="22"/>
            <w:sz w:val="22"/>
            <w:szCs w:val="22"/>
          </w:rPr>
          <w:t>www</w:t>
        </w:r>
        <w:r w:rsidR="00287304" w:rsidRPr="00FC3856">
          <w:rPr>
            <w:rStyle w:val="Hyperlink"/>
            <w:kern w:val="22"/>
            <w:sz w:val="22"/>
            <w:szCs w:val="22"/>
            <w:lang w:val="ru-RU"/>
          </w:rPr>
          <w:t>.</w:t>
        </w:r>
        <w:r w:rsidR="00287304" w:rsidRPr="00FC3856">
          <w:rPr>
            <w:rStyle w:val="Hyperlink"/>
            <w:kern w:val="22"/>
            <w:sz w:val="22"/>
            <w:szCs w:val="22"/>
          </w:rPr>
          <w:t>cbd</w:t>
        </w:r>
        <w:r w:rsidR="00287304" w:rsidRPr="00FC3856">
          <w:rPr>
            <w:rStyle w:val="Hyperlink"/>
            <w:kern w:val="22"/>
            <w:sz w:val="22"/>
            <w:szCs w:val="22"/>
            <w:lang w:val="ru-RU"/>
          </w:rPr>
          <w:t>.</w:t>
        </w:r>
        <w:r w:rsidR="00287304" w:rsidRPr="00FC3856">
          <w:rPr>
            <w:rStyle w:val="Hyperlink"/>
            <w:kern w:val="22"/>
            <w:sz w:val="22"/>
            <w:szCs w:val="22"/>
          </w:rPr>
          <w:t>int</w:t>
        </w:r>
        <w:r w:rsidR="00287304" w:rsidRPr="00FC3856">
          <w:rPr>
            <w:rStyle w:val="Hyperlink"/>
            <w:kern w:val="22"/>
            <w:sz w:val="22"/>
            <w:szCs w:val="22"/>
            <w:lang w:val="ru-RU"/>
          </w:rPr>
          <w:t>/</w:t>
        </w:r>
        <w:r w:rsidR="00287304" w:rsidRPr="00FC3856">
          <w:rPr>
            <w:rStyle w:val="Hyperlink"/>
            <w:kern w:val="22"/>
            <w:sz w:val="22"/>
            <w:szCs w:val="22"/>
          </w:rPr>
          <w:t>idb</w:t>
        </w:r>
        <w:r w:rsidR="00287304" w:rsidRPr="00FC3856">
          <w:rPr>
            <w:rStyle w:val="Hyperlink"/>
            <w:kern w:val="22"/>
            <w:sz w:val="22"/>
            <w:szCs w:val="22"/>
            <w:lang w:val="ru-RU"/>
          </w:rPr>
          <w:t>/2017/</w:t>
        </w:r>
        <w:r w:rsidR="00287304" w:rsidRPr="00FC3856">
          <w:rPr>
            <w:rStyle w:val="Hyperlink"/>
            <w:kern w:val="22"/>
            <w:sz w:val="22"/>
            <w:szCs w:val="22"/>
          </w:rPr>
          <w:t>logo</w:t>
        </w:r>
        <w:r w:rsidR="00287304" w:rsidRPr="00FC3856">
          <w:rPr>
            <w:rStyle w:val="Hyperlink"/>
            <w:kern w:val="22"/>
            <w:sz w:val="22"/>
            <w:szCs w:val="22"/>
            <w:lang w:val="ru-RU"/>
          </w:rPr>
          <w:t>/</w:t>
        </w:r>
      </w:hyperlink>
      <w:r w:rsidR="00CD0BB4" w:rsidRPr="00FC3856">
        <w:rPr>
          <w:kern w:val="22"/>
          <w:szCs w:val="22"/>
          <w:lang w:val="ru-RU"/>
        </w:rPr>
        <w:t xml:space="preserve"> </w:t>
      </w:r>
      <w:r w:rsidR="00FC3856">
        <w:rPr>
          <w:kern w:val="22"/>
          <w:szCs w:val="22"/>
          <w:lang w:val="ru-RU"/>
        </w:rPr>
        <w:t>и был также переведен Сторонами и другими субъектами на</w:t>
      </w:r>
      <w:r w:rsidR="00CD0BB4" w:rsidRPr="00FC3856">
        <w:rPr>
          <w:kern w:val="22"/>
          <w:szCs w:val="22"/>
          <w:lang w:val="ru-RU"/>
        </w:rPr>
        <w:t xml:space="preserve"> 19 </w:t>
      </w:r>
      <w:r w:rsidR="00FC3856">
        <w:rPr>
          <w:kern w:val="22"/>
          <w:szCs w:val="22"/>
          <w:lang w:val="ru-RU"/>
        </w:rPr>
        <w:t>других языков</w:t>
      </w:r>
      <w:r w:rsidR="00CD0BB4" w:rsidRPr="00FC3856">
        <w:rPr>
          <w:kern w:val="22"/>
          <w:szCs w:val="22"/>
          <w:lang w:val="ru-RU"/>
        </w:rPr>
        <w:t>:</w:t>
      </w:r>
      <w:r w:rsidR="00FC3856">
        <w:rPr>
          <w:kern w:val="22"/>
          <w:szCs w:val="22"/>
          <w:lang w:val="ru-RU"/>
        </w:rPr>
        <w:t xml:space="preserve"> албанский</w:t>
      </w:r>
      <w:r w:rsidR="00CD0BB4" w:rsidRPr="00FC3856">
        <w:rPr>
          <w:kern w:val="22"/>
          <w:szCs w:val="22"/>
          <w:lang w:val="ru-RU"/>
        </w:rPr>
        <w:t xml:space="preserve">, </w:t>
      </w:r>
      <w:r w:rsidR="00FC3856">
        <w:rPr>
          <w:kern w:val="22"/>
          <w:szCs w:val="22"/>
          <w:lang w:val="ru-RU"/>
        </w:rPr>
        <w:t>бенгальский</w:t>
      </w:r>
      <w:r w:rsidR="00CD0BB4" w:rsidRPr="00FC3856">
        <w:rPr>
          <w:kern w:val="22"/>
          <w:szCs w:val="22"/>
          <w:lang w:val="ru-RU"/>
        </w:rPr>
        <w:t>,</w:t>
      </w:r>
      <w:r w:rsidR="00FC3856">
        <w:rPr>
          <w:kern w:val="22"/>
          <w:szCs w:val="22"/>
          <w:lang w:val="ru-RU"/>
        </w:rPr>
        <w:t xml:space="preserve"> греческий, грузинский,</w:t>
      </w:r>
      <w:r w:rsidR="00CD0BB4" w:rsidRPr="00FC3856">
        <w:rPr>
          <w:kern w:val="22"/>
          <w:szCs w:val="22"/>
          <w:lang w:val="ru-RU"/>
        </w:rPr>
        <w:t xml:space="preserve"> </w:t>
      </w:r>
      <w:r w:rsidR="00FC3856">
        <w:rPr>
          <w:kern w:val="22"/>
          <w:szCs w:val="22"/>
          <w:lang w:val="ru-RU"/>
        </w:rPr>
        <w:t xml:space="preserve">гуджарати, </w:t>
      </w:r>
      <w:r w:rsidR="00E67B20">
        <w:rPr>
          <w:kern w:val="22"/>
          <w:szCs w:val="22"/>
          <w:lang w:val="ru-RU"/>
        </w:rPr>
        <w:t xml:space="preserve">конкани, малайялам, маратхи, португальский, румынский, словацкий, тайский, тамильский, телугу, урду, </w:t>
      </w:r>
      <w:r w:rsidR="00FC3856">
        <w:rPr>
          <w:kern w:val="22"/>
          <w:szCs w:val="22"/>
          <w:lang w:val="ru-RU"/>
        </w:rPr>
        <w:t>фарси</w:t>
      </w:r>
      <w:r w:rsidR="00CD0BB4" w:rsidRPr="00FC3856">
        <w:rPr>
          <w:kern w:val="22"/>
          <w:szCs w:val="22"/>
          <w:lang w:val="ru-RU"/>
        </w:rPr>
        <w:t xml:space="preserve">, </w:t>
      </w:r>
      <w:r w:rsidR="00E67B20">
        <w:rPr>
          <w:kern w:val="22"/>
          <w:szCs w:val="22"/>
          <w:lang w:val="ru-RU"/>
        </w:rPr>
        <w:t>хангул</w:t>
      </w:r>
      <w:r w:rsidR="00CD0BB4" w:rsidRPr="00FC3856">
        <w:rPr>
          <w:kern w:val="22"/>
          <w:szCs w:val="22"/>
          <w:lang w:val="ru-RU"/>
        </w:rPr>
        <w:t>,</w:t>
      </w:r>
      <w:r w:rsidR="00E67B20">
        <w:rPr>
          <w:kern w:val="22"/>
          <w:szCs w:val="22"/>
          <w:lang w:val="ru-RU"/>
        </w:rPr>
        <w:t xml:space="preserve"> хинди и японский</w:t>
      </w:r>
      <w:r w:rsidR="00CD0BB4" w:rsidRPr="00FC3856">
        <w:rPr>
          <w:kern w:val="22"/>
          <w:szCs w:val="22"/>
          <w:lang w:val="ru-RU"/>
        </w:rPr>
        <w:t>.</w:t>
      </w:r>
    </w:p>
    <w:p w14:paraId="55E28216" w14:textId="6CB62050" w:rsidR="00CD0BB4" w:rsidRPr="00E67B20" w:rsidRDefault="00CB0CA3" w:rsidP="00947587">
      <w:pPr>
        <w:pStyle w:val="Heading3"/>
        <w:suppressLineNumbers/>
        <w:tabs>
          <w:tab w:val="clear" w:pos="567"/>
          <w:tab w:val="left" w:pos="426"/>
        </w:tabs>
        <w:suppressAutoHyphens/>
        <w:kinsoku w:val="0"/>
        <w:overflowPunct w:val="0"/>
        <w:autoSpaceDE w:val="0"/>
        <w:autoSpaceDN w:val="0"/>
        <w:adjustRightInd w:val="0"/>
        <w:snapToGrid w:val="0"/>
        <w:rPr>
          <w:b/>
          <w:bCs/>
          <w:i w:val="0"/>
          <w:iCs w:val="0"/>
          <w:kern w:val="22"/>
          <w:szCs w:val="22"/>
          <w:lang w:val="ru-RU"/>
        </w:rPr>
      </w:pPr>
      <w:r w:rsidRPr="00947587">
        <w:rPr>
          <w:b/>
          <w:bCs/>
          <w:i w:val="0"/>
          <w:iCs w:val="0"/>
          <w:kern w:val="22"/>
          <w:szCs w:val="22"/>
        </w:rPr>
        <w:t>B</w:t>
      </w:r>
      <w:r w:rsidR="003006B4" w:rsidRPr="00E67B20">
        <w:rPr>
          <w:b/>
          <w:bCs/>
          <w:i w:val="0"/>
          <w:iCs w:val="0"/>
          <w:kern w:val="22"/>
          <w:szCs w:val="22"/>
          <w:lang w:val="ru-RU"/>
        </w:rPr>
        <w:t>.</w:t>
      </w:r>
      <w:r w:rsidR="003006B4" w:rsidRPr="00E67B20">
        <w:rPr>
          <w:b/>
          <w:bCs/>
          <w:i w:val="0"/>
          <w:iCs w:val="0"/>
          <w:kern w:val="22"/>
          <w:szCs w:val="22"/>
          <w:lang w:val="ru-RU"/>
        </w:rPr>
        <w:tab/>
      </w:r>
      <w:r w:rsidR="00E67B20">
        <w:rPr>
          <w:b/>
          <w:bCs/>
          <w:i w:val="0"/>
          <w:iCs w:val="0"/>
          <w:kern w:val="22"/>
          <w:szCs w:val="22"/>
          <w:lang w:val="ru-RU"/>
        </w:rPr>
        <w:t>Тема</w:t>
      </w:r>
      <w:r w:rsidR="00E67B20" w:rsidRPr="00E67B20">
        <w:rPr>
          <w:b/>
          <w:bCs/>
          <w:i w:val="0"/>
          <w:iCs w:val="0"/>
          <w:kern w:val="22"/>
          <w:szCs w:val="22"/>
          <w:lang w:val="ru-RU"/>
        </w:rPr>
        <w:t xml:space="preserve"> </w:t>
      </w:r>
      <w:r w:rsidR="00E67B20">
        <w:rPr>
          <w:b/>
          <w:bCs/>
          <w:i w:val="0"/>
          <w:iCs w:val="0"/>
          <w:kern w:val="22"/>
          <w:szCs w:val="22"/>
          <w:lang w:val="ru-RU"/>
        </w:rPr>
        <w:t>на</w:t>
      </w:r>
      <w:r w:rsidR="00CD0BB4" w:rsidRPr="00E67B20">
        <w:rPr>
          <w:b/>
          <w:bCs/>
          <w:i w:val="0"/>
          <w:iCs w:val="0"/>
          <w:kern w:val="22"/>
          <w:szCs w:val="22"/>
          <w:lang w:val="ru-RU"/>
        </w:rPr>
        <w:t xml:space="preserve"> 2018</w:t>
      </w:r>
      <w:r w:rsidR="00E67B20" w:rsidRPr="00E67B20">
        <w:rPr>
          <w:b/>
          <w:bCs/>
          <w:i w:val="0"/>
          <w:iCs w:val="0"/>
          <w:kern w:val="22"/>
          <w:szCs w:val="22"/>
          <w:lang w:val="ru-RU"/>
        </w:rPr>
        <w:t xml:space="preserve"> </w:t>
      </w:r>
      <w:r w:rsidR="00E67B20">
        <w:rPr>
          <w:b/>
          <w:bCs/>
          <w:i w:val="0"/>
          <w:iCs w:val="0"/>
          <w:kern w:val="22"/>
          <w:szCs w:val="22"/>
          <w:lang w:val="ru-RU"/>
        </w:rPr>
        <w:t>год</w:t>
      </w:r>
      <w:r w:rsidR="00F32514" w:rsidRPr="00E67B20">
        <w:rPr>
          <w:b/>
          <w:bCs/>
          <w:i w:val="0"/>
          <w:iCs w:val="0"/>
          <w:kern w:val="22"/>
          <w:szCs w:val="22"/>
          <w:lang w:val="ru-RU"/>
        </w:rPr>
        <w:t>:</w:t>
      </w:r>
      <w:r w:rsidR="00CD0BB4" w:rsidRPr="00E67B20">
        <w:rPr>
          <w:b/>
          <w:bCs/>
          <w:i w:val="0"/>
          <w:iCs w:val="0"/>
          <w:kern w:val="22"/>
          <w:szCs w:val="22"/>
          <w:lang w:val="ru-RU"/>
        </w:rPr>
        <w:t xml:space="preserve"> </w:t>
      </w:r>
      <w:r w:rsidR="00E67B20">
        <w:rPr>
          <w:b/>
          <w:bCs/>
          <w:i w:val="0"/>
          <w:iCs w:val="0"/>
          <w:kern w:val="22"/>
          <w:szCs w:val="22"/>
          <w:lang w:val="ru-RU"/>
        </w:rPr>
        <w:t>празднование</w:t>
      </w:r>
      <w:r w:rsidR="00CD0BB4" w:rsidRPr="00E67B20">
        <w:rPr>
          <w:b/>
          <w:bCs/>
          <w:i w:val="0"/>
          <w:iCs w:val="0"/>
          <w:kern w:val="22"/>
          <w:szCs w:val="22"/>
          <w:lang w:val="ru-RU"/>
        </w:rPr>
        <w:t xml:space="preserve"> 25</w:t>
      </w:r>
      <w:r w:rsidR="00E67B20">
        <w:rPr>
          <w:b/>
          <w:bCs/>
          <w:i w:val="0"/>
          <w:iCs w:val="0"/>
          <w:kern w:val="22"/>
          <w:szCs w:val="22"/>
          <w:lang w:val="ru-RU"/>
        </w:rPr>
        <w:t>-летия деятельности в области биоразнообразия</w:t>
      </w:r>
    </w:p>
    <w:p w14:paraId="6DA579D4" w14:textId="0695A52D" w:rsidR="00CD0BB4" w:rsidRPr="00D84ECF"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E67B20">
        <w:rPr>
          <w:kern w:val="22"/>
          <w:szCs w:val="22"/>
          <w:lang w:val="ru-RU"/>
        </w:rPr>
        <w:t>23.</w:t>
      </w:r>
      <w:r w:rsidR="00580862" w:rsidRPr="00E67B20">
        <w:rPr>
          <w:kern w:val="22"/>
          <w:szCs w:val="22"/>
          <w:lang w:val="ru-RU"/>
        </w:rPr>
        <w:tab/>
      </w:r>
      <w:r w:rsidR="00E67B20">
        <w:rPr>
          <w:kern w:val="22"/>
          <w:szCs w:val="22"/>
          <w:lang w:val="ru-RU"/>
        </w:rPr>
        <w:t>Тема</w:t>
      </w:r>
      <w:r w:rsidR="00E67B20" w:rsidRPr="00E67B20">
        <w:rPr>
          <w:kern w:val="22"/>
          <w:szCs w:val="22"/>
          <w:lang w:val="ru-RU"/>
        </w:rPr>
        <w:t xml:space="preserve"> </w:t>
      </w:r>
      <w:r w:rsidR="00E67B20">
        <w:rPr>
          <w:kern w:val="22"/>
          <w:szCs w:val="22"/>
          <w:lang w:val="ru-RU"/>
        </w:rPr>
        <w:t>была</w:t>
      </w:r>
      <w:r w:rsidR="00E67B20" w:rsidRPr="00E67B20">
        <w:rPr>
          <w:kern w:val="22"/>
          <w:szCs w:val="22"/>
          <w:lang w:val="ru-RU"/>
        </w:rPr>
        <w:t xml:space="preserve"> </w:t>
      </w:r>
      <w:r w:rsidR="00E67B20">
        <w:rPr>
          <w:kern w:val="22"/>
          <w:szCs w:val="22"/>
          <w:lang w:val="ru-RU"/>
        </w:rPr>
        <w:t>выбрана</w:t>
      </w:r>
      <w:r w:rsidR="00E67B20" w:rsidRPr="00E67B20">
        <w:rPr>
          <w:kern w:val="22"/>
          <w:szCs w:val="22"/>
          <w:lang w:val="ru-RU"/>
        </w:rPr>
        <w:t xml:space="preserve"> </w:t>
      </w:r>
      <w:r w:rsidR="00E67B20">
        <w:rPr>
          <w:kern w:val="22"/>
          <w:szCs w:val="22"/>
          <w:lang w:val="ru-RU"/>
        </w:rPr>
        <w:t>в</w:t>
      </w:r>
      <w:r w:rsidR="00E67B20" w:rsidRPr="00E67B20">
        <w:rPr>
          <w:kern w:val="22"/>
          <w:szCs w:val="22"/>
          <w:lang w:val="ru-RU"/>
        </w:rPr>
        <w:t xml:space="preserve"> </w:t>
      </w:r>
      <w:r w:rsidR="00E67B20">
        <w:rPr>
          <w:kern w:val="22"/>
          <w:szCs w:val="22"/>
          <w:lang w:val="ru-RU"/>
        </w:rPr>
        <w:t>ознаменование</w:t>
      </w:r>
      <w:r w:rsidR="00CD0BB4" w:rsidRPr="00E67B20">
        <w:rPr>
          <w:kern w:val="22"/>
          <w:szCs w:val="22"/>
          <w:lang w:val="ru-RU"/>
        </w:rPr>
        <w:t xml:space="preserve"> </w:t>
      </w:r>
      <w:r w:rsidR="00E67B20" w:rsidRPr="00E67B20">
        <w:rPr>
          <w:kern w:val="22"/>
          <w:szCs w:val="22"/>
          <w:lang w:val="ru-RU"/>
        </w:rPr>
        <w:t>25-</w:t>
      </w:r>
      <w:r w:rsidR="00E67B20">
        <w:rPr>
          <w:kern w:val="22"/>
          <w:szCs w:val="22"/>
          <w:lang w:val="ru-RU"/>
        </w:rPr>
        <w:t>й</w:t>
      </w:r>
      <w:r w:rsidR="00E67B20" w:rsidRPr="00E67B20">
        <w:rPr>
          <w:kern w:val="22"/>
          <w:szCs w:val="22"/>
          <w:lang w:val="ru-RU"/>
        </w:rPr>
        <w:t xml:space="preserve"> </w:t>
      </w:r>
      <w:r w:rsidR="00E67B20">
        <w:rPr>
          <w:kern w:val="22"/>
          <w:szCs w:val="22"/>
          <w:lang w:val="ru-RU"/>
        </w:rPr>
        <w:t>годовщины</w:t>
      </w:r>
      <w:r w:rsidR="00E67B20" w:rsidRPr="00E67B20">
        <w:rPr>
          <w:kern w:val="22"/>
          <w:szCs w:val="22"/>
          <w:lang w:val="ru-RU"/>
        </w:rPr>
        <w:t xml:space="preserve"> </w:t>
      </w:r>
      <w:r w:rsidR="00E67B20">
        <w:rPr>
          <w:kern w:val="22"/>
          <w:szCs w:val="22"/>
          <w:lang w:val="ru-RU"/>
        </w:rPr>
        <w:t>Конвенции и</w:t>
      </w:r>
      <w:r w:rsidR="00D84ECF">
        <w:rPr>
          <w:kern w:val="22"/>
          <w:szCs w:val="22"/>
          <w:lang w:val="ru-RU"/>
        </w:rPr>
        <w:t xml:space="preserve"> с целью</w:t>
      </w:r>
      <w:r w:rsidR="00E67B20" w:rsidRPr="00E67B20">
        <w:rPr>
          <w:lang w:val="ru-RU"/>
        </w:rPr>
        <w:t xml:space="preserve"> </w:t>
      </w:r>
      <w:r w:rsidR="00D84ECF">
        <w:rPr>
          <w:kern w:val="22"/>
          <w:szCs w:val="22"/>
          <w:lang w:val="ru-RU"/>
        </w:rPr>
        <w:t xml:space="preserve">привлечь внимание к </w:t>
      </w:r>
      <w:r w:rsidR="00E67B20" w:rsidRPr="00E67B20">
        <w:rPr>
          <w:kern w:val="22"/>
          <w:szCs w:val="22"/>
          <w:lang w:val="ru-RU"/>
        </w:rPr>
        <w:t>прогресс</w:t>
      </w:r>
      <w:r w:rsidR="00D84ECF">
        <w:rPr>
          <w:kern w:val="22"/>
          <w:szCs w:val="22"/>
          <w:lang w:val="ru-RU"/>
        </w:rPr>
        <w:t>у</w:t>
      </w:r>
      <w:r w:rsidR="00E67B20" w:rsidRPr="00E67B20">
        <w:rPr>
          <w:kern w:val="22"/>
          <w:szCs w:val="22"/>
          <w:lang w:val="ru-RU"/>
        </w:rPr>
        <w:t xml:space="preserve"> в достижении ее целей на национальном и глобальном уровнях</w:t>
      </w:r>
      <w:r w:rsidR="00CD0BB4" w:rsidRPr="00D84ECF">
        <w:rPr>
          <w:kern w:val="22"/>
          <w:szCs w:val="22"/>
          <w:lang w:val="ru-RU"/>
        </w:rPr>
        <w:t>.</w:t>
      </w:r>
    </w:p>
    <w:p w14:paraId="003FB32E" w14:textId="080D5138" w:rsidR="00CD0BB4" w:rsidRPr="00271699"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271699">
        <w:rPr>
          <w:kern w:val="22"/>
          <w:szCs w:val="22"/>
          <w:lang w:val="ru-RU"/>
        </w:rPr>
        <w:t>24.</w:t>
      </w:r>
      <w:r w:rsidR="00580862" w:rsidRPr="00271699">
        <w:rPr>
          <w:kern w:val="22"/>
          <w:szCs w:val="22"/>
          <w:lang w:val="ru-RU"/>
        </w:rPr>
        <w:tab/>
      </w:r>
      <w:r w:rsidR="00515B8E" w:rsidRPr="00515B8E">
        <w:rPr>
          <w:kern w:val="22"/>
          <w:szCs w:val="22"/>
          <w:lang w:val="ru-RU"/>
        </w:rPr>
        <w:t>Торжественные</w:t>
      </w:r>
      <w:r w:rsidR="00515B8E" w:rsidRPr="00271699">
        <w:rPr>
          <w:kern w:val="22"/>
          <w:szCs w:val="22"/>
          <w:lang w:val="ru-RU"/>
        </w:rPr>
        <w:t xml:space="preserve"> </w:t>
      </w:r>
      <w:r w:rsidR="00515B8E" w:rsidRPr="00515B8E">
        <w:rPr>
          <w:kern w:val="22"/>
          <w:szCs w:val="22"/>
          <w:lang w:val="ru-RU"/>
        </w:rPr>
        <w:t>мероприятия</w:t>
      </w:r>
      <w:r w:rsidR="00515B8E" w:rsidRPr="00271699">
        <w:rPr>
          <w:kern w:val="22"/>
          <w:szCs w:val="22"/>
          <w:lang w:val="ru-RU"/>
        </w:rPr>
        <w:t xml:space="preserve"> </w:t>
      </w:r>
      <w:r w:rsidR="00515B8E" w:rsidRPr="00515B8E">
        <w:rPr>
          <w:kern w:val="22"/>
          <w:szCs w:val="22"/>
          <w:lang w:val="ru-RU"/>
        </w:rPr>
        <w:t>проводились</w:t>
      </w:r>
      <w:r w:rsidR="00515B8E" w:rsidRPr="00271699">
        <w:rPr>
          <w:kern w:val="22"/>
          <w:szCs w:val="22"/>
          <w:lang w:val="ru-RU"/>
        </w:rPr>
        <w:t xml:space="preserve"> </w:t>
      </w:r>
      <w:r w:rsidR="00515B8E" w:rsidRPr="00515B8E">
        <w:rPr>
          <w:kern w:val="22"/>
          <w:szCs w:val="22"/>
          <w:lang w:val="ru-RU"/>
        </w:rPr>
        <w:t>по</w:t>
      </w:r>
      <w:r w:rsidR="00515B8E" w:rsidRPr="00271699">
        <w:rPr>
          <w:kern w:val="22"/>
          <w:szCs w:val="22"/>
          <w:lang w:val="ru-RU"/>
        </w:rPr>
        <w:t xml:space="preserve"> </w:t>
      </w:r>
      <w:r w:rsidR="00515B8E" w:rsidRPr="00515B8E">
        <w:rPr>
          <w:kern w:val="22"/>
          <w:szCs w:val="22"/>
          <w:lang w:val="ru-RU"/>
        </w:rPr>
        <w:t>меньшей</w:t>
      </w:r>
      <w:r w:rsidR="00515B8E" w:rsidRPr="00271699">
        <w:rPr>
          <w:kern w:val="22"/>
          <w:szCs w:val="22"/>
          <w:lang w:val="ru-RU"/>
        </w:rPr>
        <w:t xml:space="preserve"> </w:t>
      </w:r>
      <w:r w:rsidR="00515B8E" w:rsidRPr="00515B8E">
        <w:rPr>
          <w:kern w:val="22"/>
          <w:szCs w:val="22"/>
          <w:lang w:val="ru-RU"/>
        </w:rPr>
        <w:t>мере</w:t>
      </w:r>
      <w:r w:rsidR="00515B8E" w:rsidRPr="00271699">
        <w:rPr>
          <w:kern w:val="22"/>
          <w:szCs w:val="22"/>
          <w:lang w:val="ru-RU"/>
        </w:rPr>
        <w:t xml:space="preserve"> </w:t>
      </w:r>
      <w:r w:rsidR="00515B8E" w:rsidRPr="00515B8E">
        <w:rPr>
          <w:kern w:val="22"/>
          <w:szCs w:val="22"/>
          <w:lang w:val="ru-RU"/>
        </w:rPr>
        <w:t>в</w:t>
      </w:r>
      <w:r w:rsidR="00515B8E" w:rsidRPr="00271699">
        <w:rPr>
          <w:kern w:val="22"/>
          <w:szCs w:val="22"/>
          <w:lang w:val="ru-RU"/>
        </w:rPr>
        <w:t xml:space="preserve"> 91 </w:t>
      </w:r>
      <w:r w:rsidR="00515B8E" w:rsidRPr="00515B8E">
        <w:rPr>
          <w:kern w:val="22"/>
          <w:szCs w:val="22"/>
          <w:lang w:val="ru-RU"/>
        </w:rPr>
        <w:t>странах</w:t>
      </w:r>
      <w:r w:rsidR="00CD0BB4" w:rsidRPr="00271699">
        <w:rPr>
          <w:kern w:val="22"/>
          <w:szCs w:val="22"/>
          <w:lang w:val="ru-RU"/>
        </w:rPr>
        <w:t xml:space="preserve">: </w:t>
      </w:r>
      <w:r w:rsidR="00271699">
        <w:rPr>
          <w:kern w:val="22"/>
          <w:szCs w:val="22"/>
          <w:lang w:val="ru-RU"/>
        </w:rPr>
        <w:t>Австралия</w:t>
      </w:r>
      <w:r w:rsidR="00271699" w:rsidRPr="00271699">
        <w:rPr>
          <w:kern w:val="22"/>
          <w:szCs w:val="22"/>
          <w:lang w:val="ru-RU"/>
        </w:rPr>
        <w:t xml:space="preserve">, </w:t>
      </w:r>
      <w:r w:rsidR="00271699">
        <w:rPr>
          <w:kern w:val="22"/>
          <w:szCs w:val="22"/>
          <w:lang w:val="ru-RU"/>
        </w:rPr>
        <w:t>Австрия</w:t>
      </w:r>
      <w:r w:rsidR="00271699" w:rsidRPr="00271699">
        <w:rPr>
          <w:kern w:val="22"/>
          <w:szCs w:val="22"/>
          <w:lang w:val="ru-RU"/>
        </w:rPr>
        <w:t xml:space="preserve">, </w:t>
      </w:r>
      <w:r w:rsidR="00271699">
        <w:rPr>
          <w:kern w:val="22"/>
          <w:szCs w:val="22"/>
          <w:lang w:val="ru-RU"/>
        </w:rPr>
        <w:t>Азербайджан</w:t>
      </w:r>
      <w:r w:rsidR="00271699" w:rsidRPr="00271699">
        <w:rPr>
          <w:kern w:val="22"/>
          <w:szCs w:val="22"/>
          <w:lang w:val="ru-RU"/>
        </w:rPr>
        <w:t xml:space="preserve">, </w:t>
      </w:r>
      <w:r w:rsidR="00271699">
        <w:rPr>
          <w:kern w:val="22"/>
          <w:szCs w:val="22"/>
          <w:lang w:val="ru-RU"/>
        </w:rPr>
        <w:t>Албания</w:t>
      </w:r>
      <w:r w:rsidR="00CD0BB4" w:rsidRPr="00271699">
        <w:rPr>
          <w:kern w:val="22"/>
          <w:szCs w:val="22"/>
          <w:lang w:val="ru-RU"/>
        </w:rPr>
        <w:t xml:space="preserve">, </w:t>
      </w:r>
      <w:r w:rsidR="00271699">
        <w:rPr>
          <w:kern w:val="22"/>
          <w:szCs w:val="22"/>
          <w:lang w:val="ru-RU"/>
        </w:rPr>
        <w:t>Алжир</w:t>
      </w:r>
      <w:r w:rsidR="00CD0BB4" w:rsidRPr="00271699">
        <w:rPr>
          <w:kern w:val="22"/>
          <w:szCs w:val="22"/>
          <w:lang w:val="ru-RU"/>
        </w:rPr>
        <w:t xml:space="preserve">, </w:t>
      </w:r>
      <w:r w:rsidR="00271699">
        <w:rPr>
          <w:kern w:val="22"/>
          <w:szCs w:val="22"/>
          <w:lang w:val="ru-RU"/>
        </w:rPr>
        <w:t>Андорра</w:t>
      </w:r>
      <w:r w:rsidR="00CD0BB4" w:rsidRPr="00271699">
        <w:rPr>
          <w:kern w:val="22"/>
          <w:szCs w:val="22"/>
          <w:lang w:val="ru-RU"/>
        </w:rPr>
        <w:t xml:space="preserve">, </w:t>
      </w:r>
      <w:r w:rsidR="00271699">
        <w:rPr>
          <w:kern w:val="22"/>
          <w:szCs w:val="22"/>
          <w:lang w:val="ru-RU"/>
        </w:rPr>
        <w:t>Аргентина</w:t>
      </w:r>
      <w:r w:rsidR="00CD0BB4" w:rsidRPr="00271699">
        <w:rPr>
          <w:kern w:val="22"/>
          <w:szCs w:val="22"/>
          <w:lang w:val="ru-RU"/>
        </w:rPr>
        <w:t xml:space="preserve">, </w:t>
      </w:r>
      <w:r w:rsidR="00271699">
        <w:rPr>
          <w:kern w:val="22"/>
          <w:szCs w:val="22"/>
          <w:lang w:val="ru-RU"/>
        </w:rPr>
        <w:t>Армения</w:t>
      </w:r>
      <w:r w:rsidR="00CD0BB4" w:rsidRPr="00271699">
        <w:rPr>
          <w:kern w:val="22"/>
          <w:szCs w:val="22"/>
          <w:lang w:val="ru-RU"/>
        </w:rPr>
        <w:t xml:space="preserve">, </w:t>
      </w:r>
      <w:r w:rsidR="00271699">
        <w:rPr>
          <w:kern w:val="22"/>
          <w:szCs w:val="22"/>
          <w:lang w:val="ru-RU"/>
        </w:rPr>
        <w:t>Афганистан</w:t>
      </w:r>
      <w:r w:rsidR="00CD0BB4" w:rsidRPr="00271699">
        <w:rPr>
          <w:kern w:val="22"/>
          <w:szCs w:val="22"/>
          <w:lang w:val="ru-RU"/>
        </w:rPr>
        <w:t xml:space="preserve">, </w:t>
      </w:r>
      <w:r w:rsidR="00271699">
        <w:rPr>
          <w:kern w:val="22"/>
          <w:szCs w:val="22"/>
          <w:lang w:val="ru-RU"/>
        </w:rPr>
        <w:t>Бангладеш</w:t>
      </w:r>
      <w:r w:rsidR="00CD0BB4" w:rsidRPr="00271699">
        <w:rPr>
          <w:kern w:val="22"/>
          <w:szCs w:val="22"/>
          <w:lang w:val="ru-RU"/>
        </w:rPr>
        <w:t xml:space="preserve">, </w:t>
      </w:r>
      <w:r w:rsidR="00271699">
        <w:rPr>
          <w:kern w:val="22"/>
          <w:szCs w:val="22"/>
          <w:lang w:val="ru-RU"/>
        </w:rPr>
        <w:t>Барбадос</w:t>
      </w:r>
      <w:r w:rsidR="00CD0BB4" w:rsidRPr="00271699">
        <w:rPr>
          <w:kern w:val="22"/>
          <w:szCs w:val="22"/>
          <w:lang w:val="ru-RU"/>
        </w:rPr>
        <w:t xml:space="preserve">, </w:t>
      </w:r>
      <w:r w:rsidR="00271699">
        <w:rPr>
          <w:kern w:val="22"/>
          <w:szCs w:val="22"/>
          <w:lang w:val="ru-RU"/>
        </w:rPr>
        <w:t>Беларусь</w:t>
      </w:r>
      <w:r w:rsidR="00CD0BB4" w:rsidRPr="00271699">
        <w:rPr>
          <w:kern w:val="22"/>
          <w:szCs w:val="22"/>
          <w:lang w:val="ru-RU"/>
        </w:rPr>
        <w:t xml:space="preserve">, </w:t>
      </w:r>
      <w:r w:rsidR="00271699">
        <w:rPr>
          <w:kern w:val="22"/>
          <w:szCs w:val="22"/>
          <w:lang w:val="ru-RU"/>
        </w:rPr>
        <w:t>Бельгия</w:t>
      </w:r>
      <w:r w:rsidR="00CD0BB4" w:rsidRPr="00271699">
        <w:rPr>
          <w:kern w:val="22"/>
          <w:szCs w:val="22"/>
          <w:lang w:val="ru-RU"/>
        </w:rPr>
        <w:t xml:space="preserve">, </w:t>
      </w:r>
      <w:r w:rsidR="00271699">
        <w:rPr>
          <w:kern w:val="22"/>
          <w:szCs w:val="22"/>
          <w:lang w:val="ru-RU"/>
        </w:rPr>
        <w:t>Бенин</w:t>
      </w:r>
      <w:r w:rsidR="00CD0BB4" w:rsidRPr="00271699">
        <w:rPr>
          <w:kern w:val="22"/>
          <w:szCs w:val="22"/>
          <w:lang w:val="ru-RU"/>
        </w:rPr>
        <w:t xml:space="preserve">, </w:t>
      </w:r>
      <w:r w:rsidR="00271699">
        <w:rPr>
          <w:kern w:val="22"/>
          <w:szCs w:val="22"/>
          <w:lang w:val="ru-RU"/>
        </w:rPr>
        <w:t>Болгария, Боливия</w:t>
      </w:r>
      <w:r w:rsidR="00271699" w:rsidRPr="00271699">
        <w:rPr>
          <w:kern w:val="22"/>
          <w:szCs w:val="22"/>
          <w:lang w:val="ru-RU"/>
        </w:rPr>
        <w:t xml:space="preserve"> (</w:t>
      </w:r>
      <w:r w:rsidR="00271699">
        <w:rPr>
          <w:kern w:val="22"/>
          <w:szCs w:val="22"/>
          <w:lang w:val="ru-RU"/>
        </w:rPr>
        <w:t>Многонациональное</w:t>
      </w:r>
      <w:r w:rsidR="00271699" w:rsidRPr="00271699">
        <w:rPr>
          <w:kern w:val="22"/>
          <w:szCs w:val="22"/>
          <w:lang w:val="ru-RU"/>
        </w:rPr>
        <w:t xml:space="preserve"> </w:t>
      </w:r>
      <w:r w:rsidR="00271699">
        <w:rPr>
          <w:kern w:val="22"/>
          <w:szCs w:val="22"/>
          <w:lang w:val="ru-RU"/>
        </w:rPr>
        <w:t>Государство</w:t>
      </w:r>
      <w:r w:rsidR="00271699" w:rsidRPr="00271699">
        <w:rPr>
          <w:kern w:val="22"/>
          <w:szCs w:val="22"/>
          <w:lang w:val="ru-RU"/>
        </w:rPr>
        <w:t xml:space="preserve">), </w:t>
      </w:r>
      <w:r w:rsidR="00271699">
        <w:rPr>
          <w:kern w:val="22"/>
          <w:szCs w:val="22"/>
          <w:lang w:val="ru-RU"/>
        </w:rPr>
        <w:t>Бразилия, Бруней-Даруссалам, Буркина-Фасо, Бурунди, Бутан</w:t>
      </w:r>
      <w:r w:rsidR="00CD0BB4" w:rsidRPr="00271699">
        <w:rPr>
          <w:kern w:val="22"/>
          <w:szCs w:val="22"/>
          <w:lang w:val="ru-RU"/>
        </w:rPr>
        <w:t>,</w:t>
      </w:r>
      <w:r w:rsidR="00271699">
        <w:rPr>
          <w:kern w:val="22"/>
          <w:szCs w:val="22"/>
          <w:lang w:val="ru-RU"/>
        </w:rPr>
        <w:t xml:space="preserve"> Венесуэла (Боливарианская Республика), Вьетнам, </w:t>
      </w:r>
      <w:r w:rsidR="00395D6F">
        <w:rPr>
          <w:kern w:val="22"/>
          <w:szCs w:val="22"/>
          <w:lang w:val="ru-RU"/>
        </w:rPr>
        <w:t xml:space="preserve">Габон, Гамбия, </w:t>
      </w:r>
      <w:r w:rsidR="00271699">
        <w:rPr>
          <w:kern w:val="22"/>
          <w:szCs w:val="22"/>
          <w:lang w:val="ru-RU"/>
        </w:rPr>
        <w:t xml:space="preserve">Гана, </w:t>
      </w:r>
      <w:r w:rsidR="00395D6F">
        <w:rPr>
          <w:kern w:val="22"/>
          <w:szCs w:val="22"/>
          <w:lang w:val="ru-RU"/>
        </w:rPr>
        <w:t xml:space="preserve">Гватемала, Гвинея, </w:t>
      </w:r>
      <w:r w:rsidR="00271699">
        <w:rPr>
          <w:kern w:val="22"/>
          <w:szCs w:val="22"/>
          <w:lang w:val="ru-RU"/>
        </w:rPr>
        <w:t xml:space="preserve">Германия, </w:t>
      </w:r>
      <w:r w:rsidR="00395D6F">
        <w:rPr>
          <w:kern w:val="22"/>
          <w:szCs w:val="22"/>
          <w:lang w:val="ru-RU"/>
        </w:rPr>
        <w:t xml:space="preserve">Гондурас, </w:t>
      </w:r>
      <w:r w:rsidR="00271699">
        <w:rPr>
          <w:kern w:val="22"/>
          <w:szCs w:val="22"/>
          <w:lang w:val="ru-RU"/>
        </w:rPr>
        <w:t>Греция, Грузия, Дания, Доминиканская Республика,</w:t>
      </w:r>
      <w:r w:rsidR="00395D6F">
        <w:rPr>
          <w:kern w:val="22"/>
          <w:szCs w:val="22"/>
          <w:lang w:val="ru-RU"/>
        </w:rPr>
        <w:t xml:space="preserve"> Европейский союз, Индия, Индонезия, Ирландия, Испания, Италия, Камбоджа, Камерун, Канада, Китай</w:t>
      </w:r>
      <w:r w:rsidR="00CD0BB4" w:rsidRPr="00271699">
        <w:rPr>
          <w:kern w:val="22"/>
          <w:szCs w:val="22"/>
          <w:lang w:val="ru-RU"/>
        </w:rPr>
        <w:t xml:space="preserve">, </w:t>
      </w:r>
      <w:r w:rsidR="00395D6F">
        <w:rPr>
          <w:kern w:val="22"/>
          <w:szCs w:val="22"/>
          <w:lang w:val="ru-RU"/>
        </w:rPr>
        <w:t>Колумбия, Коста-Рика, Кот-д</w:t>
      </w:r>
      <w:r w:rsidR="00395D6F" w:rsidRPr="00395D6F">
        <w:rPr>
          <w:kern w:val="22"/>
          <w:szCs w:val="22"/>
          <w:lang w:val="ru-RU"/>
        </w:rPr>
        <w:t>’</w:t>
      </w:r>
      <w:r w:rsidR="00395D6F">
        <w:rPr>
          <w:kern w:val="22"/>
          <w:szCs w:val="22"/>
          <w:lang w:val="ru-RU"/>
        </w:rPr>
        <w:t>Ивуар, Куба, Лаосская Народно-Демократическая Республика, Либерия, Люксембург, Маврикий, Малайзия, Мали, Марокко, Мексика, Мьянма, Непал, Новая Зеландия, Нигер, Нигерия, Норвегия, Пакистан, Панама, Парагвай, Перу, Польша, Португалия, Румыния, Сан-Томе и Принсипи,</w:t>
      </w:r>
      <w:r w:rsidR="006F7EA3">
        <w:rPr>
          <w:kern w:val="22"/>
          <w:szCs w:val="22"/>
          <w:lang w:val="ru-RU"/>
        </w:rPr>
        <w:t xml:space="preserve"> Сенегал,</w:t>
      </w:r>
      <w:r w:rsidR="00395D6F">
        <w:rPr>
          <w:kern w:val="22"/>
          <w:szCs w:val="22"/>
          <w:lang w:val="ru-RU"/>
        </w:rPr>
        <w:t xml:space="preserve"> Сент-Винсент и Гренадины, Сингапур, Словакия, </w:t>
      </w:r>
      <w:r w:rsidR="006F7EA3">
        <w:rPr>
          <w:kern w:val="22"/>
          <w:szCs w:val="22"/>
          <w:lang w:val="ru-RU"/>
        </w:rPr>
        <w:t xml:space="preserve">Соединенное Королевство Великобритании и Северной Ирландии, </w:t>
      </w:r>
      <w:r w:rsidR="00395D6F">
        <w:rPr>
          <w:kern w:val="22"/>
          <w:szCs w:val="22"/>
          <w:lang w:val="ru-RU"/>
        </w:rPr>
        <w:t xml:space="preserve">Судан, </w:t>
      </w:r>
      <w:r w:rsidR="006F7EA3">
        <w:rPr>
          <w:kern w:val="22"/>
          <w:szCs w:val="22"/>
          <w:lang w:val="ru-RU"/>
        </w:rPr>
        <w:t xml:space="preserve">Сьерра-Леоне, </w:t>
      </w:r>
      <w:r w:rsidR="00395D6F">
        <w:rPr>
          <w:kern w:val="22"/>
          <w:szCs w:val="22"/>
          <w:lang w:val="ru-RU"/>
        </w:rPr>
        <w:t xml:space="preserve">Таиланд, Того, </w:t>
      </w:r>
      <w:r w:rsidR="006F7EA3">
        <w:rPr>
          <w:kern w:val="22"/>
          <w:szCs w:val="22"/>
          <w:lang w:val="ru-RU"/>
        </w:rPr>
        <w:t xml:space="preserve">Тринидад и Тобаго, Узбекистан, Уругвай, Филиппины, </w:t>
      </w:r>
      <w:r w:rsidR="00395D6F">
        <w:rPr>
          <w:kern w:val="22"/>
          <w:szCs w:val="22"/>
          <w:lang w:val="ru-RU"/>
        </w:rPr>
        <w:t>Франция, Хорватия, Чили</w:t>
      </w:r>
      <w:r w:rsidR="00CD0BB4" w:rsidRPr="00271699">
        <w:rPr>
          <w:kern w:val="22"/>
          <w:szCs w:val="22"/>
          <w:lang w:val="ru-RU"/>
        </w:rPr>
        <w:t>,</w:t>
      </w:r>
      <w:r w:rsidR="006F7EA3">
        <w:rPr>
          <w:kern w:val="22"/>
          <w:szCs w:val="22"/>
          <w:lang w:val="ru-RU"/>
        </w:rPr>
        <w:t xml:space="preserve"> Швеция, Эквадор</w:t>
      </w:r>
      <w:r w:rsidR="00CD0BB4" w:rsidRPr="00271699">
        <w:rPr>
          <w:kern w:val="22"/>
          <w:szCs w:val="22"/>
          <w:lang w:val="ru-RU"/>
        </w:rPr>
        <w:t xml:space="preserve">, </w:t>
      </w:r>
      <w:r w:rsidR="006F7EA3">
        <w:rPr>
          <w:kern w:val="22"/>
          <w:szCs w:val="22"/>
          <w:lang w:val="ru-RU"/>
        </w:rPr>
        <w:t>Экваториальная Гвинея</w:t>
      </w:r>
      <w:r w:rsidR="00CD0BB4" w:rsidRPr="00271699">
        <w:rPr>
          <w:kern w:val="22"/>
          <w:szCs w:val="22"/>
          <w:lang w:val="ru-RU"/>
        </w:rPr>
        <w:t xml:space="preserve">, </w:t>
      </w:r>
      <w:r w:rsidR="006F7EA3">
        <w:rPr>
          <w:kern w:val="22"/>
          <w:szCs w:val="22"/>
          <w:lang w:val="ru-RU"/>
        </w:rPr>
        <w:t>Эфиопия и</w:t>
      </w:r>
      <w:r w:rsidR="00CD0BB4" w:rsidRPr="00271699">
        <w:rPr>
          <w:kern w:val="22"/>
          <w:szCs w:val="22"/>
          <w:lang w:val="ru-RU"/>
        </w:rPr>
        <w:t xml:space="preserve"> </w:t>
      </w:r>
      <w:r w:rsidR="006F7EA3">
        <w:rPr>
          <w:kern w:val="22"/>
          <w:szCs w:val="22"/>
          <w:lang w:val="ru-RU"/>
        </w:rPr>
        <w:t>Южная Африка</w:t>
      </w:r>
      <w:r w:rsidR="00CD0BB4" w:rsidRPr="00271699">
        <w:rPr>
          <w:kern w:val="22"/>
          <w:szCs w:val="22"/>
          <w:lang w:val="ru-RU"/>
        </w:rPr>
        <w:t>.</w:t>
      </w:r>
    </w:p>
    <w:p w14:paraId="26C99440" w14:textId="4DE95CB6" w:rsidR="00CD0BB4" w:rsidRPr="004563B5"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6F7EA3">
        <w:rPr>
          <w:kern w:val="22"/>
          <w:szCs w:val="22"/>
          <w:lang w:val="ru-RU"/>
        </w:rPr>
        <w:t>25.</w:t>
      </w:r>
      <w:r w:rsidR="00580862" w:rsidRPr="006F7EA3">
        <w:rPr>
          <w:kern w:val="22"/>
          <w:szCs w:val="22"/>
          <w:lang w:val="ru-RU"/>
        </w:rPr>
        <w:tab/>
      </w:r>
      <w:r w:rsidR="006F7EA3">
        <w:rPr>
          <w:spacing w:val="-2"/>
          <w:kern w:val="22"/>
          <w:szCs w:val="22"/>
          <w:lang w:val="ru-RU"/>
        </w:rPr>
        <w:t>Официальное</w:t>
      </w:r>
      <w:r w:rsidR="006F7EA3" w:rsidRPr="00F14B98">
        <w:rPr>
          <w:spacing w:val="-2"/>
          <w:kern w:val="22"/>
          <w:szCs w:val="22"/>
          <w:lang w:val="ru-RU"/>
        </w:rPr>
        <w:t xml:space="preserve"> </w:t>
      </w:r>
      <w:r w:rsidR="006F7EA3">
        <w:rPr>
          <w:kern w:val="22"/>
          <w:szCs w:val="22"/>
          <w:lang w:val="ru-RU"/>
        </w:rPr>
        <w:t>празднование</w:t>
      </w:r>
      <w:r w:rsidR="006F7EA3" w:rsidRPr="00F14B98">
        <w:rPr>
          <w:spacing w:val="-2"/>
          <w:kern w:val="22"/>
          <w:szCs w:val="22"/>
          <w:lang w:val="ru-RU"/>
        </w:rPr>
        <w:t xml:space="preserve"> </w:t>
      </w:r>
      <w:r w:rsidR="006F7EA3">
        <w:rPr>
          <w:spacing w:val="-2"/>
          <w:kern w:val="22"/>
          <w:szCs w:val="22"/>
          <w:lang w:val="ru-RU"/>
        </w:rPr>
        <w:t>было проведено</w:t>
      </w:r>
      <w:r w:rsidR="006F7EA3" w:rsidRPr="00F14B98">
        <w:rPr>
          <w:spacing w:val="-2"/>
          <w:kern w:val="22"/>
          <w:szCs w:val="22"/>
          <w:lang w:val="ru-RU"/>
        </w:rPr>
        <w:t xml:space="preserve"> </w:t>
      </w:r>
      <w:r w:rsidR="00CD0BB4" w:rsidRPr="006F7EA3">
        <w:rPr>
          <w:kern w:val="22"/>
          <w:szCs w:val="22"/>
          <w:lang w:val="ru-RU"/>
        </w:rPr>
        <w:t xml:space="preserve">22 </w:t>
      </w:r>
      <w:r w:rsidR="006F7EA3">
        <w:rPr>
          <w:kern w:val="22"/>
          <w:szCs w:val="22"/>
          <w:lang w:val="ru-RU"/>
        </w:rPr>
        <w:t>мая</w:t>
      </w:r>
      <w:r w:rsidR="00CD0BB4" w:rsidRPr="006F7EA3">
        <w:rPr>
          <w:kern w:val="22"/>
          <w:szCs w:val="22"/>
          <w:lang w:val="ru-RU"/>
        </w:rPr>
        <w:t xml:space="preserve"> 2018 </w:t>
      </w:r>
      <w:r w:rsidR="006F7EA3">
        <w:rPr>
          <w:kern w:val="22"/>
          <w:szCs w:val="22"/>
          <w:lang w:val="ru-RU"/>
        </w:rPr>
        <w:t>года в</w:t>
      </w:r>
      <w:r w:rsidR="00CD0BB4" w:rsidRPr="006F7EA3">
        <w:rPr>
          <w:kern w:val="22"/>
          <w:szCs w:val="22"/>
          <w:lang w:val="ru-RU"/>
        </w:rPr>
        <w:t xml:space="preserve"> </w:t>
      </w:r>
      <w:r w:rsidR="006F7EA3">
        <w:rPr>
          <w:kern w:val="22"/>
          <w:szCs w:val="22"/>
          <w:lang w:val="ru-RU"/>
        </w:rPr>
        <w:t>парке Мон-Р</w:t>
      </w:r>
      <w:r w:rsidR="004563B5">
        <w:rPr>
          <w:kern w:val="22"/>
          <w:szCs w:val="22"/>
          <w:lang w:val="ru-RU"/>
        </w:rPr>
        <w:t>уаяль (</w:t>
      </w:r>
      <w:r w:rsidR="006F7EA3">
        <w:rPr>
          <w:kern w:val="22"/>
          <w:szCs w:val="22"/>
          <w:lang w:val="ru-RU"/>
        </w:rPr>
        <w:t>Монреал</w:t>
      </w:r>
      <w:r w:rsidR="00DB4A8F">
        <w:rPr>
          <w:kern w:val="22"/>
          <w:szCs w:val="22"/>
          <w:lang w:val="ru-RU"/>
        </w:rPr>
        <w:t>ь</w:t>
      </w:r>
      <w:r w:rsidR="006F7EA3">
        <w:rPr>
          <w:kern w:val="22"/>
          <w:szCs w:val="22"/>
          <w:lang w:val="ru-RU"/>
        </w:rPr>
        <w:t>, Канада)</w:t>
      </w:r>
      <w:r w:rsidR="00CD0BB4" w:rsidRPr="006F7EA3">
        <w:rPr>
          <w:kern w:val="22"/>
          <w:szCs w:val="22"/>
          <w:lang w:val="ru-RU"/>
        </w:rPr>
        <w:t xml:space="preserve">. </w:t>
      </w:r>
      <w:r w:rsidR="006F7EA3">
        <w:rPr>
          <w:kern w:val="22"/>
          <w:szCs w:val="22"/>
          <w:lang w:val="ru-RU"/>
        </w:rPr>
        <w:t>Исполнительный</w:t>
      </w:r>
      <w:r w:rsidR="006F7EA3" w:rsidRPr="004563B5">
        <w:rPr>
          <w:kern w:val="22"/>
          <w:szCs w:val="22"/>
          <w:lang w:val="ru-RU"/>
        </w:rPr>
        <w:t xml:space="preserve"> </w:t>
      </w:r>
      <w:r w:rsidR="006F7EA3">
        <w:rPr>
          <w:kern w:val="22"/>
          <w:szCs w:val="22"/>
          <w:lang w:val="ru-RU"/>
        </w:rPr>
        <w:t>секретарь</w:t>
      </w:r>
      <w:r w:rsidR="006F7EA3" w:rsidRPr="004563B5">
        <w:rPr>
          <w:kern w:val="22"/>
          <w:szCs w:val="22"/>
          <w:lang w:val="ru-RU"/>
        </w:rPr>
        <w:t xml:space="preserve"> </w:t>
      </w:r>
      <w:r w:rsidR="006F7EA3">
        <w:rPr>
          <w:kern w:val="22"/>
          <w:szCs w:val="22"/>
          <w:lang w:val="ru-RU"/>
        </w:rPr>
        <w:t>Конвенции</w:t>
      </w:r>
      <w:r w:rsidR="006F7EA3" w:rsidRPr="004563B5">
        <w:rPr>
          <w:kern w:val="22"/>
          <w:szCs w:val="22"/>
          <w:lang w:val="ru-RU"/>
        </w:rPr>
        <w:t xml:space="preserve"> </w:t>
      </w:r>
      <w:r w:rsidR="006F7EA3">
        <w:rPr>
          <w:kern w:val="22"/>
          <w:szCs w:val="22"/>
          <w:lang w:val="ru-RU"/>
        </w:rPr>
        <w:t>о</w:t>
      </w:r>
      <w:r w:rsidR="006F7EA3" w:rsidRPr="004563B5">
        <w:rPr>
          <w:kern w:val="22"/>
          <w:szCs w:val="22"/>
          <w:lang w:val="ru-RU"/>
        </w:rPr>
        <w:t xml:space="preserve"> </w:t>
      </w:r>
      <w:r w:rsidR="006F7EA3">
        <w:rPr>
          <w:kern w:val="22"/>
          <w:szCs w:val="22"/>
          <w:lang w:val="ru-RU"/>
        </w:rPr>
        <w:t>биологическом</w:t>
      </w:r>
      <w:r w:rsidR="006F7EA3" w:rsidRPr="004563B5">
        <w:rPr>
          <w:kern w:val="22"/>
          <w:szCs w:val="22"/>
          <w:lang w:val="ru-RU"/>
        </w:rPr>
        <w:t xml:space="preserve"> </w:t>
      </w:r>
      <w:r w:rsidR="006F7EA3">
        <w:rPr>
          <w:kern w:val="22"/>
          <w:szCs w:val="22"/>
          <w:lang w:val="ru-RU"/>
        </w:rPr>
        <w:t>разнообразии</w:t>
      </w:r>
      <w:r w:rsidR="006F7EA3" w:rsidRPr="004563B5">
        <w:rPr>
          <w:kern w:val="22"/>
          <w:szCs w:val="22"/>
          <w:lang w:val="ru-RU"/>
        </w:rPr>
        <w:t xml:space="preserve"> </w:t>
      </w:r>
      <w:r w:rsidR="006F7EA3">
        <w:rPr>
          <w:kern w:val="22"/>
          <w:szCs w:val="22"/>
          <w:lang w:val="ru-RU"/>
        </w:rPr>
        <w:t>открыл</w:t>
      </w:r>
      <w:r w:rsidR="006F7EA3" w:rsidRPr="004563B5">
        <w:rPr>
          <w:kern w:val="22"/>
          <w:szCs w:val="22"/>
          <w:lang w:val="ru-RU"/>
        </w:rPr>
        <w:t xml:space="preserve"> </w:t>
      </w:r>
      <w:r w:rsidR="006F7EA3">
        <w:rPr>
          <w:kern w:val="22"/>
          <w:szCs w:val="22"/>
          <w:lang w:val="ru-RU"/>
        </w:rPr>
        <w:t>мероприятие</w:t>
      </w:r>
      <w:r w:rsidR="006F7EA3" w:rsidRPr="004563B5">
        <w:rPr>
          <w:kern w:val="22"/>
          <w:szCs w:val="22"/>
          <w:lang w:val="ru-RU"/>
        </w:rPr>
        <w:t xml:space="preserve">, </w:t>
      </w:r>
      <w:r w:rsidR="006F7EA3">
        <w:rPr>
          <w:kern w:val="22"/>
          <w:szCs w:val="22"/>
          <w:lang w:val="ru-RU"/>
        </w:rPr>
        <w:t>приветств</w:t>
      </w:r>
      <w:r w:rsidR="004563B5">
        <w:rPr>
          <w:kern w:val="22"/>
          <w:szCs w:val="22"/>
          <w:lang w:val="ru-RU"/>
        </w:rPr>
        <w:t>овав</w:t>
      </w:r>
      <w:r w:rsidR="004563B5" w:rsidRPr="004563B5">
        <w:rPr>
          <w:kern w:val="22"/>
          <w:szCs w:val="22"/>
          <w:lang w:val="ru-RU"/>
        </w:rPr>
        <w:t xml:space="preserve"> </w:t>
      </w:r>
      <w:r w:rsidR="004563B5">
        <w:rPr>
          <w:kern w:val="22"/>
          <w:szCs w:val="22"/>
          <w:lang w:val="ru-RU"/>
        </w:rPr>
        <w:t>старших</w:t>
      </w:r>
      <w:r w:rsidR="004563B5" w:rsidRPr="004563B5">
        <w:rPr>
          <w:kern w:val="22"/>
          <w:szCs w:val="22"/>
          <w:lang w:val="ru-RU"/>
        </w:rPr>
        <w:t xml:space="preserve"> </w:t>
      </w:r>
      <w:r w:rsidR="004563B5">
        <w:rPr>
          <w:kern w:val="22"/>
          <w:szCs w:val="22"/>
          <w:lang w:val="ru-RU"/>
        </w:rPr>
        <w:t>должностных</w:t>
      </w:r>
      <w:r w:rsidR="004563B5" w:rsidRPr="004563B5">
        <w:rPr>
          <w:kern w:val="22"/>
          <w:szCs w:val="22"/>
          <w:lang w:val="ru-RU"/>
        </w:rPr>
        <w:t xml:space="preserve"> </w:t>
      </w:r>
      <w:r w:rsidR="004563B5">
        <w:rPr>
          <w:kern w:val="22"/>
          <w:szCs w:val="22"/>
          <w:lang w:val="ru-RU"/>
        </w:rPr>
        <w:t>лиц</w:t>
      </w:r>
      <w:r w:rsidR="006F7EA3" w:rsidRPr="004563B5">
        <w:rPr>
          <w:kern w:val="22"/>
          <w:szCs w:val="22"/>
          <w:lang w:val="ru-RU"/>
        </w:rPr>
        <w:t xml:space="preserve"> </w:t>
      </w:r>
      <w:r w:rsidR="004563B5">
        <w:rPr>
          <w:kern w:val="22"/>
          <w:szCs w:val="22"/>
          <w:lang w:val="ru-RU"/>
        </w:rPr>
        <w:t>правительства</w:t>
      </w:r>
      <w:r w:rsidR="004563B5" w:rsidRPr="004563B5">
        <w:rPr>
          <w:kern w:val="22"/>
          <w:szCs w:val="22"/>
          <w:lang w:val="ru-RU"/>
        </w:rPr>
        <w:t xml:space="preserve"> </w:t>
      </w:r>
      <w:r w:rsidR="004563B5">
        <w:rPr>
          <w:kern w:val="22"/>
          <w:szCs w:val="22"/>
          <w:lang w:val="ru-RU"/>
        </w:rPr>
        <w:t>Канады</w:t>
      </w:r>
      <w:r w:rsidR="004563B5" w:rsidRPr="004563B5">
        <w:rPr>
          <w:kern w:val="22"/>
          <w:szCs w:val="22"/>
          <w:lang w:val="ru-RU"/>
        </w:rPr>
        <w:t xml:space="preserve">, </w:t>
      </w:r>
      <w:r w:rsidR="004563B5">
        <w:rPr>
          <w:kern w:val="22"/>
          <w:szCs w:val="22"/>
          <w:lang w:val="ru-RU"/>
        </w:rPr>
        <w:t>провинции</w:t>
      </w:r>
      <w:r w:rsidR="004563B5" w:rsidRPr="004563B5">
        <w:rPr>
          <w:kern w:val="22"/>
          <w:szCs w:val="22"/>
          <w:lang w:val="ru-RU"/>
        </w:rPr>
        <w:t xml:space="preserve"> </w:t>
      </w:r>
      <w:r w:rsidR="004563B5">
        <w:rPr>
          <w:kern w:val="22"/>
          <w:szCs w:val="22"/>
          <w:lang w:val="ru-RU"/>
        </w:rPr>
        <w:t>Квебек и</w:t>
      </w:r>
      <w:r w:rsidR="004563B5" w:rsidRPr="004563B5">
        <w:rPr>
          <w:kern w:val="22"/>
          <w:szCs w:val="22"/>
          <w:lang w:val="ru-RU"/>
        </w:rPr>
        <w:t xml:space="preserve"> </w:t>
      </w:r>
      <w:r w:rsidR="004563B5">
        <w:rPr>
          <w:kern w:val="22"/>
          <w:szCs w:val="22"/>
          <w:lang w:val="ru-RU"/>
        </w:rPr>
        <w:t>города</w:t>
      </w:r>
      <w:r w:rsidR="004563B5" w:rsidRPr="004563B5">
        <w:rPr>
          <w:kern w:val="22"/>
          <w:szCs w:val="22"/>
          <w:lang w:val="ru-RU"/>
        </w:rPr>
        <w:t xml:space="preserve"> </w:t>
      </w:r>
      <w:r w:rsidR="004563B5">
        <w:rPr>
          <w:kern w:val="22"/>
          <w:szCs w:val="22"/>
          <w:lang w:val="ru-RU"/>
        </w:rPr>
        <w:t>Монреаля</w:t>
      </w:r>
      <w:r w:rsidR="004563B5" w:rsidRPr="004563B5">
        <w:rPr>
          <w:kern w:val="22"/>
          <w:szCs w:val="22"/>
          <w:lang w:val="ru-RU"/>
        </w:rPr>
        <w:t xml:space="preserve">, </w:t>
      </w:r>
      <w:r w:rsidR="004563B5">
        <w:rPr>
          <w:kern w:val="22"/>
          <w:szCs w:val="22"/>
          <w:lang w:val="ru-RU"/>
        </w:rPr>
        <w:t>представителей дипломатического корпуса и</w:t>
      </w:r>
      <w:r w:rsidR="00CD0BB4" w:rsidRPr="004563B5">
        <w:rPr>
          <w:kern w:val="22"/>
          <w:szCs w:val="22"/>
          <w:lang w:val="ru-RU"/>
        </w:rPr>
        <w:t xml:space="preserve"> </w:t>
      </w:r>
      <w:r w:rsidR="004563B5">
        <w:rPr>
          <w:kern w:val="22"/>
          <w:szCs w:val="22"/>
          <w:lang w:val="ru-RU"/>
        </w:rPr>
        <w:t>почетных гостей из разных стран мира</w:t>
      </w:r>
      <w:r w:rsidR="00CD0BB4" w:rsidRPr="004563B5">
        <w:rPr>
          <w:kern w:val="22"/>
          <w:szCs w:val="22"/>
          <w:lang w:val="ru-RU"/>
        </w:rPr>
        <w:t xml:space="preserve">. </w:t>
      </w:r>
      <w:r w:rsidR="004563B5">
        <w:rPr>
          <w:kern w:val="22"/>
          <w:szCs w:val="22"/>
          <w:lang w:val="ru-RU"/>
        </w:rPr>
        <w:t>Видеозапись</w:t>
      </w:r>
      <w:r w:rsidR="004563B5" w:rsidRPr="004563B5">
        <w:rPr>
          <w:kern w:val="22"/>
          <w:szCs w:val="22"/>
          <w:lang w:val="ru-RU"/>
        </w:rPr>
        <w:t xml:space="preserve"> </w:t>
      </w:r>
      <w:r w:rsidR="004563B5">
        <w:rPr>
          <w:kern w:val="22"/>
          <w:szCs w:val="22"/>
          <w:lang w:val="ru-RU"/>
        </w:rPr>
        <w:t>всего</w:t>
      </w:r>
      <w:r w:rsidR="004563B5" w:rsidRPr="004563B5">
        <w:rPr>
          <w:kern w:val="22"/>
          <w:szCs w:val="22"/>
          <w:lang w:val="ru-RU"/>
        </w:rPr>
        <w:t xml:space="preserve"> </w:t>
      </w:r>
      <w:r w:rsidR="004563B5">
        <w:rPr>
          <w:kern w:val="22"/>
          <w:szCs w:val="22"/>
          <w:lang w:val="ru-RU"/>
        </w:rPr>
        <w:t>мероприятия</w:t>
      </w:r>
      <w:r w:rsidR="004563B5" w:rsidRPr="004563B5">
        <w:rPr>
          <w:kern w:val="22"/>
          <w:szCs w:val="22"/>
          <w:lang w:val="ru-RU"/>
        </w:rPr>
        <w:t xml:space="preserve"> </w:t>
      </w:r>
      <w:r w:rsidR="004563B5">
        <w:rPr>
          <w:kern w:val="22"/>
          <w:szCs w:val="22"/>
          <w:lang w:val="ru-RU"/>
        </w:rPr>
        <w:t>доступна</w:t>
      </w:r>
      <w:r w:rsidR="004563B5" w:rsidRPr="004563B5">
        <w:rPr>
          <w:kern w:val="22"/>
          <w:szCs w:val="22"/>
          <w:lang w:val="ru-RU"/>
        </w:rPr>
        <w:t xml:space="preserve"> </w:t>
      </w:r>
      <w:r w:rsidR="004563B5">
        <w:rPr>
          <w:kern w:val="22"/>
          <w:szCs w:val="22"/>
          <w:lang w:val="ru-RU"/>
        </w:rPr>
        <w:t>в</w:t>
      </w:r>
      <w:r w:rsidR="004563B5" w:rsidRPr="004563B5">
        <w:rPr>
          <w:kern w:val="22"/>
          <w:szCs w:val="22"/>
          <w:lang w:val="ru-RU"/>
        </w:rPr>
        <w:t xml:space="preserve"> </w:t>
      </w:r>
      <w:r w:rsidR="004563B5">
        <w:rPr>
          <w:kern w:val="22"/>
          <w:szCs w:val="22"/>
          <w:lang w:val="ru-RU"/>
        </w:rPr>
        <w:t>Интернете</w:t>
      </w:r>
      <w:r w:rsidR="004563B5" w:rsidRPr="004563B5">
        <w:rPr>
          <w:kern w:val="22"/>
          <w:szCs w:val="22"/>
          <w:lang w:val="ru-RU"/>
        </w:rPr>
        <w:t xml:space="preserve"> </w:t>
      </w:r>
      <w:r w:rsidR="004563B5">
        <w:rPr>
          <w:kern w:val="22"/>
          <w:szCs w:val="22"/>
          <w:lang w:val="ru-RU"/>
        </w:rPr>
        <w:t>по</w:t>
      </w:r>
      <w:r w:rsidR="004563B5" w:rsidRPr="004563B5">
        <w:rPr>
          <w:kern w:val="22"/>
          <w:szCs w:val="22"/>
          <w:lang w:val="ru-RU"/>
        </w:rPr>
        <w:t xml:space="preserve"> </w:t>
      </w:r>
      <w:r w:rsidR="004563B5">
        <w:rPr>
          <w:kern w:val="22"/>
          <w:szCs w:val="22"/>
          <w:lang w:val="ru-RU"/>
        </w:rPr>
        <w:t>адресу</w:t>
      </w:r>
      <w:r w:rsidR="00843DE4" w:rsidRPr="004563B5">
        <w:rPr>
          <w:kern w:val="22"/>
          <w:szCs w:val="22"/>
          <w:lang w:val="ru-RU"/>
        </w:rPr>
        <w:t>:</w:t>
      </w:r>
      <w:r w:rsidR="004563B5">
        <w:rPr>
          <w:kern w:val="22"/>
          <w:szCs w:val="22"/>
          <w:lang w:val="ru-RU"/>
        </w:rPr>
        <w:t xml:space="preserve"> </w:t>
      </w:r>
      <w:hyperlink r:id="rId18" w:history="1">
        <w:r w:rsidR="004563B5" w:rsidRPr="00E163E5">
          <w:rPr>
            <w:rStyle w:val="Hyperlink"/>
            <w:kern w:val="22"/>
            <w:sz w:val="22"/>
            <w:szCs w:val="22"/>
          </w:rPr>
          <w:t>https</w:t>
        </w:r>
        <w:r w:rsidR="004563B5" w:rsidRPr="00E163E5">
          <w:rPr>
            <w:rStyle w:val="Hyperlink"/>
            <w:kern w:val="22"/>
            <w:sz w:val="22"/>
            <w:szCs w:val="22"/>
            <w:lang w:val="ru-RU"/>
          </w:rPr>
          <w:t>://</w:t>
        </w:r>
        <w:r w:rsidR="004563B5" w:rsidRPr="00E163E5">
          <w:rPr>
            <w:rStyle w:val="Hyperlink"/>
            <w:kern w:val="22"/>
            <w:sz w:val="22"/>
            <w:szCs w:val="22"/>
          </w:rPr>
          <w:t>www</w:t>
        </w:r>
        <w:r w:rsidR="004563B5" w:rsidRPr="00E163E5">
          <w:rPr>
            <w:rStyle w:val="Hyperlink"/>
            <w:kern w:val="22"/>
            <w:sz w:val="22"/>
            <w:szCs w:val="22"/>
            <w:lang w:val="ru-RU"/>
          </w:rPr>
          <w:t>.</w:t>
        </w:r>
        <w:r w:rsidR="004563B5" w:rsidRPr="00E163E5">
          <w:rPr>
            <w:rStyle w:val="Hyperlink"/>
            <w:kern w:val="22"/>
            <w:sz w:val="22"/>
            <w:szCs w:val="22"/>
          </w:rPr>
          <w:t>facebook</w:t>
        </w:r>
        <w:r w:rsidR="004563B5" w:rsidRPr="00E163E5">
          <w:rPr>
            <w:rStyle w:val="Hyperlink"/>
            <w:kern w:val="22"/>
            <w:sz w:val="22"/>
            <w:szCs w:val="22"/>
            <w:lang w:val="ru-RU"/>
          </w:rPr>
          <w:t>.</w:t>
        </w:r>
        <w:r w:rsidR="004563B5" w:rsidRPr="00E163E5">
          <w:rPr>
            <w:rStyle w:val="Hyperlink"/>
            <w:kern w:val="22"/>
            <w:sz w:val="22"/>
            <w:szCs w:val="22"/>
          </w:rPr>
          <w:t>com</w:t>
        </w:r>
        <w:r w:rsidR="004563B5" w:rsidRPr="00E163E5">
          <w:rPr>
            <w:rStyle w:val="Hyperlink"/>
            <w:kern w:val="22"/>
            <w:sz w:val="22"/>
            <w:szCs w:val="22"/>
            <w:lang w:val="ru-RU"/>
          </w:rPr>
          <w:t>/</w:t>
        </w:r>
        <w:r w:rsidR="004563B5" w:rsidRPr="00E163E5">
          <w:rPr>
            <w:rStyle w:val="Hyperlink"/>
            <w:kern w:val="22"/>
            <w:sz w:val="22"/>
            <w:szCs w:val="22"/>
            <w:lang w:val="ru-RU"/>
          </w:rPr>
          <w:br/>
        </w:r>
        <w:r w:rsidR="004563B5" w:rsidRPr="00E163E5">
          <w:rPr>
            <w:rStyle w:val="Hyperlink"/>
            <w:kern w:val="22"/>
            <w:sz w:val="22"/>
            <w:szCs w:val="22"/>
          </w:rPr>
          <w:t>UNBiodiversity</w:t>
        </w:r>
        <w:r w:rsidR="004563B5" w:rsidRPr="00E163E5">
          <w:rPr>
            <w:rStyle w:val="Hyperlink"/>
            <w:kern w:val="22"/>
            <w:sz w:val="22"/>
            <w:szCs w:val="22"/>
            <w:lang w:val="ru-RU"/>
          </w:rPr>
          <w:t>/</w:t>
        </w:r>
        <w:r w:rsidR="004563B5" w:rsidRPr="00E163E5">
          <w:rPr>
            <w:rStyle w:val="Hyperlink"/>
            <w:kern w:val="22"/>
            <w:sz w:val="22"/>
            <w:szCs w:val="22"/>
          </w:rPr>
          <w:t>videos</w:t>
        </w:r>
        <w:r w:rsidR="004563B5" w:rsidRPr="00E163E5">
          <w:rPr>
            <w:rStyle w:val="Hyperlink"/>
            <w:kern w:val="22"/>
            <w:sz w:val="22"/>
            <w:szCs w:val="22"/>
            <w:lang w:val="ru-RU"/>
          </w:rPr>
          <w:t>/1696147693796589/</w:t>
        </w:r>
      </w:hyperlink>
      <w:r w:rsidR="00CD0BB4" w:rsidRPr="004563B5">
        <w:rPr>
          <w:kern w:val="22"/>
          <w:szCs w:val="22"/>
          <w:lang w:val="ru-RU"/>
        </w:rPr>
        <w:t>.</w:t>
      </w:r>
    </w:p>
    <w:p w14:paraId="1E4918FF" w14:textId="07729CF2" w:rsidR="00CD0BB4" w:rsidRPr="00F41536"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F41536">
        <w:rPr>
          <w:kern w:val="22"/>
          <w:szCs w:val="22"/>
          <w:lang w:val="ru-RU"/>
        </w:rPr>
        <w:t>26.</w:t>
      </w:r>
      <w:r w:rsidR="00580862" w:rsidRPr="00F41536">
        <w:rPr>
          <w:kern w:val="22"/>
          <w:szCs w:val="22"/>
          <w:lang w:val="ru-RU"/>
        </w:rPr>
        <w:tab/>
      </w:r>
      <w:r w:rsidR="006F7EA3" w:rsidRPr="006F7EA3">
        <w:rPr>
          <w:kern w:val="22"/>
          <w:szCs w:val="22"/>
          <w:lang w:val="ru-RU"/>
        </w:rPr>
        <w:t>Были</w:t>
      </w:r>
      <w:r w:rsidR="006F7EA3" w:rsidRPr="00F41536">
        <w:rPr>
          <w:kern w:val="22"/>
          <w:szCs w:val="22"/>
          <w:lang w:val="ru-RU"/>
        </w:rPr>
        <w:t xml:space="preserve"> </w:t>
      </w:r>
      <w:r w:rsidR="006F7EA3" w:rsidRPr="006F7EA3">
        <w:rPr>
          <w:kern w:val="22"/>
          <w:szCs w:val="22"/>
          <w:lang w:val="ru-RU"/>
        </w:rPr>
        <w:t>получены</w:t>
      </w:r>
      <w:r w:rsidR="006F7EA3" w:rsidRPr="00F41536">
        <w:rPr>
          <w:kern w:val="22"/>
          <w:szCs w:val="22"/>
          <w:lang w:val="ru-RU"/>
        </w:rPr>
        <w:t xml:space="preserve"> </w:t>
      </w:r>
      <w:r w:rsidR="006F7EA3" w:rsidRPr="006F7EA3">
        <w:rPr>
          <w:kern w:val="22"/>
          <w:szCs w:val="22"/>
          <w:lang w:val="ru-RU"/>
        </w:rPr>
        <w:t>послания</w:t>
      </w:r>
      <w:r w:rsidR="006F7EA3" w:rsidRPr="00F41536">
        <w:rPr>
          <w:kern w:val="22"/>
          <w:szCs w:val="22"/>
          <w:lang w:val="ru-RU"/>
        </w:rPr>
        <w:t xml:space="preserve"> </w:t>
      </w:r>
      <w:r w:rsidR="006F7EA3">
        <w:rPr>
          <w:kern w:val="22"/>
          <w:szCs w:val="22"/>
          <w:lang w:val="ru-RU"/>
        </w:rPr>
        <w:t>и</w:t>
      </w:r>
      <w:r w:rsidR="006F7EA3" w:rsidRPr="00F41536">
        <w:rPr>
          <w:kern w:val="22"/>
          <w:szCs w:val="22"/>
          <w:lang w:val="ru-RU"/>
        </w:rPr>
        <w:t xml:space="preserve"> </w:t>
      </w:r>
      <w:r w:rsidR="006F7EA3">
        <w:rPr>
          <w:kern w:val="22"/>
          <w:szCs w:val="22"/>
          <w:lang w:val="ru-RU"/>
        </w:rPr>
        <w:t>заявления</w:t>
      </w:r>
      <w:r w:rsidR="006F7EA3" w:rsidRPr="00F41536">
        <w:rPr>
          <w:kern w:val="22"/>
          <w:szCs w:val="22"/>
          <w:lang w:val="ru-RU"/>
        </w:rPr>
        <w:t xml:space="preserve"> </w:t>
      </w:r>
      <w:r w:rsidR="006F7EA3">
        <w:rPr>
          <w:kern w:val="22"/>
          <w:szCs w:val="22"/>
          <w:lang w:val="ru-RU"/>
        </w:rPr>
        <w:t>от</w:t>
      </w:r>
      <w:r w:rsidR="00001422" w:rsidRPr="00F41536">
        <w:rPr>
          <w:kern w:val="22"/>
          <w:szCs w:val="22"/>
          <w:lang w:val="ru-RU"/>
        </w:rPr>
        <w:t>:</w:t>
      </w:r>
      <w:r w:rsidR="00CD0BB4" w:rsidRPr="00F41536">
        <w:rPr>
          <w:kern w:val="22"/>
          <w:szCs w:val="22"/>
          <w:lang w:val="ru-RU"/>
        </w:rPr>
        <w:t xml:space="preserve"> </w:t>
      </w:r>
      <w:r w:rsidR="004563B5">
        <w:rPr>
          <w:kern w:val="22"/>
          <w:szCs w:val="22"/>
          <w:lang w:val="ru-RU"/>
        </w:rPr>
        <w:t>Буркина</w:t>
      </w:r>
      <w:r w:rsidR="004563B5" w:rsidRPr="00F41536">
        <w:rPr>
          <w:kern w:val="22"/>
          <w:szCs w:val="22"/>
          <w:lang w:val="ru-RU"/>
        </w:rPr>
        <w:t>-</w:t>
      </w:r>
      <w:r w:rsidR="004563B5">
        <w:rPr>
          <w:kern w:val="22"/>
          <w:szCs w:val="22"/>
          <w:lang w:val="ru-RU"/>
        </w:rPr>
        <w:t>Фасо</w:t>
      </w:r>
      <w:r w:rsidR="00CD0BB4" w:rsidRPr="00F41536">
        <w:rPr>
          <w:kern w:val="22"/>
          <w:szCs w:val="22"/>
          <w:lang w:val="ru-RU"/>
        </w:rPr>
        <w:t xml:space="preserve">; </w:t>
      </w:r>
      <w:r w:rsidR="004563B5">
        <w:rPr>
          <w:kern w:val="22"/>
          <w:szCs w:val="22"/>
          <w:lang w:val="ru-RU"/>
        </w:rPr>
        <w:t>Европейской</w:t>
      </w:r>
      <w:r w:rsidR="004563B5" w:rsidRPr="00F41536">
        <w:rPr>
          <w:kern w:val="22"/>
          <w:szCs w:val="22"/>
          <w:lang w:val="ru-RU"/>
        </w:rPr>
        <w:t xml:space="preserve"> </w:t>
      </w:r>
      <w:r w:rsidR="004563B5">
        <w:rPr>
          <w:kern w:val="22"/>
          <w:szCs w:val="22"/>
          <w:lang w:val="ru-RU"/>
        </w:rPr>
        <w:t>комиссии</w:t>
      </w:r>
      <w:r w:rsidR="00DB4A8F">
        <w:rPr>
          <w:kern w:val="22"/>
          <w:szCs w:val="22"/>
          <w:lang w:val="ru-RU"/>
        </w:rPr>
        <w:t>;</w:t>
      </w:r>
      <w:r w:rsidR="004563B5" w:rsidRPr="00F41536">
        <w:rPr>
          <w:kern w:val="22"/>
          <w:szCs w:val="22"/>
          <w:lang w:val="ru-RU"/>
        </w:rPr>
        <w:t xml:space="preserve"> </w:t>
      </w:r>
      <w:r w:rsidR="004563B5">
        <w:rPr>
          <w:kern w:val="22"/>
          <w:szCs w:val="22"/>
          <w:lang w:val="ru-RU"/>
        </w:rPr>
        <w:t>Канады</w:t>
      </w:r>
      <w:r w:rsidR="00CD0BB4" w:rsidRPr="00F41536">
        <w:rPr>
          <w:kern w:val="22"/>
          <w:szCs w:val="22"/>
          <w:lang w:val="ru-RU"/>
        </w:rPr>
        <w:t xml:space="preserve">; </w:t>
      </w:r>
      <w:r w:rsidR="004563B5" w:rsidRPr="00F41536">
        <w:rPr>
          <w:kern w:val="22"/>
          <w:szCs w:val="22"/>
          <w:lang w:val="ru-RU"/>
        </w:rPr>
        <w:t xml:space="preserve">Карибского сообщества </w:t>
      </w:r>
      <w:r w:rsidR="00BE7FF7" w:rsidRPr="00F41536">
        <w:rPr>
          <w:kern w:val="22"/>
          <w:szCs w:val="22"/>
          <w:lang w:val="ru-RU"/>
        </w:rPr>
        <w:t>(</w:t>
      </w:r>
      <w:r w:rsidR="004563B5">
        <w:rPr>
          <w:kern w:val="22"/>
          <w:szCs w:val="22"/>
          <w:lang w:val="ru-RU"/>
        </w:rPr>
        <w:t>КАРИКОМ</w:t>
      </w:r>
      <w:r w:rsidR="00BE7FF7" w:rsidRPr="00F41536">
        <w:rPr>
          <w:kern w:val="22"/>
          <w:szCs w:val="22"/>
          <w:lang w:val="ru-RU"/>
        </w:rPr>
        <w:t>)</w:t>
      </w:r>
      <w:r w:rsidR="00CD0BB4" w:rsidRPr="00F41536">
        <w:rPr>
          <w:kern w:val="22"/>
          <w:szCs w:val="22"/>
          <w:lang w:val="ru-RU"/>
        </w:rPr>
        <w:t xml:space="preserve">; </w:t>
      </w:r>
      <w:r w:rsidR="004563B5">
        <w:rPr>
          <w:kern w:val="22"/>
          <w:szCs w:val="22"/>
          <w:lang w:val="ru-RU"/>
        </w:rPr>
        <w:t>Конго</w:t>
      </w:r>
      <w:r w:rsidR="00CD0BB4" w:rsidRPr="00F41536">
        <w:rPr>
          <w:kern w:val="22"/>
          <w:szCs w:val="22"/>
          <w:lang w:val="ru-RU"/>
        </w:rPr>
        <w:t xml:space="preserve">; </w:t>
      </w:r>
      <w:r w:rsidR="004563B5">
        <w:rPr>
          <w:kern w:val="22"/>
          <w:szCs w:val="22"/>
          <w:lang w:val="ru-RU"/>
        </w:rPr>
        <w:t>Кот</w:t>
      </w:r>
      <w:r w:rsidR="004563B5" w:rsidRPr="00F41536">
        <w:rPr>
          <w:kern w:val="22"/>
          <w:szCs w:val="22"/>
          <w:lang w:val="ru-RU"/>
        </w:rPr>
        <w:t>-</w:t>
      </w:r>
      <w:r w:rsidR="004563B5">
        <w:rPr>
          <w:kern w:val="22"/>
          <w:szCs w:val="22"/>
          <w:lang w:val="ru-RU"/>
        </w:rPr>
        <w:t>д</w:t>
      </w:r>
      <w:r w:rsidR="004563B5" w:rsidRPr="00F41536">
        <w:rPr>
          <w:kern w:val="22"/>
          <w:szCs w:val="22"/>
          <w:lang w:val="ru-RU"/>
        </w:rPr>
        <w:t>’</w:t>
      </w:r>
      <w:r w:rsidR="004563B5">
        <w:rPr>
          <w:kern w:val="22"/>
          <w:szCs w:val="22"/>
          <w:lang w:val="ru-RU"/>
        </w:rPr>
        <w:t>Ивуар</w:t>
      </w:r>
      <w:r w:rsidR="00CD0BB4" w:rsidRPr="00F41536">
        <w:rPr>
          <w:kern w:val="22"/>
          <w:szCs w:val="22"/>
          <w:lang w:val="ru-RU"/>
        </w:rPr>
        <w:t xml:space="preserve">; </w:t>
      </w:r>
      <w:r w:rsidR="004563B5">
        <w:rPr>
          <w:kern w:val="22"/>
          <w:szCs w:val="22"/>
          <w:lang w:val="ru-RU"/>
        </w:rPr>
        <w:t>Финляндии</w:t>
      </w:r>
      <w:r w:rsidR="00CD0BB4" w:rsidRPr="00F41536">
        <w:rPr>
          <w:kern w:val="22"/>
          <w:szCs w:val="22"/>
          <w:lang w:val="ru-RU"/>
        </w:rPr>
        <w:t xml:space="preserve">; </w:t>
      </w:r>
      <w:r w:rsidR="004563B5">
        <w:rPr>
          <w:kern w:val="22"/>
          <w:szCs w:val="22"/>
          <w:lang w:val="ru-RU"/>
        </w:rPr>
        <w:t>провинции</w:t>
      </w:r>
      <w:r w:rsidR="004563B5" w:rsidRPr="00F41536">
        <w:rPr>
          <w:kern w:val="22"/>
          <w:szCs w:val="22"/>
          <w:lang w:val="ru-RU"/>
        </w:rPr>
        <w:t xml:space="preserve"> </w:t>
      </w:r>
      <w:r w:rsidR="004563B5">
        <w:rPr>
          <w:kern w:val="22"/>
          <w:szCs w:val="22"/>
          <w:lang w:val="ru-RU"/>
        </w:rPr>
        <w:t>Онтарио</w:t>
      </w:r>
      <w:r w:rsidR="00CD0BB4" w:rsidRPr="00F41536">
        <w:rPr>
          <w:kern w:val="22"/>
          <w:szCs w:val="22"/>
          <w:lang w:val="ru-RU"/>
        </w:rPr>
        <w:t xml:space="preserve"> (</w:t>
      </w:r>
      <w:r w:rsidR="004563B5">
        <w:rPr>
          <w:kern w:val="22"/>
          <w:szCs w:val="22"/>
          <w:lang w:val="ru-RU"/>
        </w:rPr>
        <w:t>Канада</w:t>
      </w:r>
      <w:r w:rsidR="00CD0BB4" w:rsidRPr="00F41536">
        <w:rPr>
          <w:kern w:val="22"/>
          <w:szCs w:val="22"/>
          <w:lang w:val="ru-RU"/>
        </w:rPr>
        <w:t xml:space="preserve">); </w:t>
      </w:r>
      <w:r w:rsidR="004563B5">
        <w:rPr>
          <w:kern w:val="22"/>
          <w:szCs w:val="22"/>
          <w:lang w:val="ru-RU"/>
        </w:rPr>
        <w:t>Центральных</w:t>
      </w:r>
      <w:r w:rsidR="004563B5" w:rsidRPr="00F41536">
        <w:rPr>
          <w:kern w:val="22"/>
          <w:szCs w:val="22"/>
          <w:lang w:val="ru-RU"/>
        </w:rPr>
        <w:t xml:space="preserve"> </w:t>
      </w:r>
      <w:r w:rsidR="004563B5">
        <w:rPr>
          <w:kern w:val="22"/>
          <w:szCs w:val="22"/>
          <w:lang w:val="ru-RU"/>
        </w:rPr>
        <w:t>учреждений</w:t>
      </w:r>
      <w:r w:rsidR="004563B5" w:rsidRPr="00F41536">
        <w:rPr>
          <w:kern w:val="22"/>
          <w:szCs w:val="22"/>
          <w:lang w:val="ru-RU"/>
        </w:rPr>
        <w:t xml:space="preserve"> Организации Объединенных Наций</w:t>
      </w:r>
      <w:r w:rsidR="00CD0BB4" w:rsidRPr="00F41536">
        <w:rPr>
          <w:kern w:val="22"/>
          <w:szCs w:val="22"/>
          <w:lang w:val="ru-RU"/>
        </w:rPr>
        <w:t xml:space="preserve">; </w:t>
      </w:r>
      <w:r w:rsidR="00F41536" w:rsidRPr="00F41536">
        <w:rPr>
          <w:kern w:val="22"/>
          <w:szCs w:val="22"/>
          <w:lang w:val="ru-RU"/>
        </w:rPr>
        <w:t>Соглашени</w:t>
      </w:r>
      <w:r w:rsidR="00F41536">
        <w:rPr>
          <w:kern w:val="22"/>
          <w:szCs w:val="22"/>
          <w:lang w:val="ru-RU"/>
        </w:rPr>
        <w:t>я</w:t>
      </w:r>
      <w:r w:rsidR="00F41536" w:rsidRPr="00F41536">
        <w:rPr>
          <w:kern w:val="22"/>
          <w:szCs w:val="22"/>
          <w:lang w:val="ru-RU"/>
        </w:rPr>
        <w:t xml:space="preserve"> об охране афро-евразийских водоплавающих птиц</w:t>
      </w:r>
      <w:r w:rsidR="004939BD" w:rsidRPr="00F41536">
        <w:rPr>
          <w:kern w:val="22"/>
          <w:szCs w:val="22"/>
          <w:lang w:val="ru-RU"/>
        </w:rPr>
        <w:t xml:space="preserve"> (</w:t>
      </w:r>
      <w:r w:rsidR="00CD0BB4" w:rsidRPr="00947587">
        <w:rPr>
          <w:kern w:val="22"/>
          <w:szCs w:val="22"/>
        </w:rPr>
        <w:t>AEWA</w:t>
      </w:r>
      <w:r w:rsidR="004939BD" w:rsidRPr="00F41536">
        <w:rPr>
          <w:kern w:val="22"/>
          <w:szCs w:val="22"/>
          <w:lang w:val="ru-RU"/>
        </w:rPr>
        <w:t>)</w:t>
      </w:r>
      <w:r w:rsidR="00CD0BB4" w:rsidRPr="00F41536">
        <w:rPr>
          <w:kern w:val="22"/>
          <w:szCs w:val="22"/>
          <w:lang w:val="ru-RU"/>
        </w:rPr>
        <w:t xml:space="preserve">; </w:t>
      </w:r>
      <w:r w:rsidR="00F41536" w:rsidRPr="00F41536">
        <w:rPr>
          <w:kern w:val="22"/>
          <w:szCs w:val="22"/>
          <w:lang w:val="ru-RU"/>
        </w:rPr>
        <w:t>Конвенци</w:t>
      </w:r>
      <w:r w:rsidR="00F41536">
        <w:rPr>
          <w:kern w:val="22"/>
          <w:szCs w:val="22"/>
          <w:lang w:val="ru-RU"/>
        </w:rPr>
        <w:t>и</w:t>
      </w:r>
      <w:r w:rsidR="00F41536" w:rsidRPr="00F41536">
        <w:rPr>
          <w:kern w:val="22"/>
          <w:szCs w:val="22"/>
          <w:lang w:val="ru-RU"/>
        </w:rPr>
        <w:t xml:space="preserve"> о международной торговле видами дикой фауны и флоры, находящимися под угрозой исчезновения</w:t>
      </w:r>
      <w:r w:rsidR="004939BD" w:rsidRPr="00F41536">
        <w:rPr>
          <w:kern w:val="22"/>
          <w:szCs w:val="22"/>
          <w:lang w:val="ru-RU"/>
        </w:rPr>
        <w:t xml:space="preserve"> (</w:t>
      </w:r>
      <w:r w:rsidR="00F41536">
        <w:rPr>
          <w:kern w:val="22"/>
          <w:szCs w:val="22"/>
          <w:lang w:val="ru-RU"/>
        </w:rPr>
        <w:t>СИТЕС</w:t>
      </w:r>
      <w:r w:rsidR="004939BD" w:rsidRPr="00F41536">
        <w:rPr>
          <w:kern w:val="22"/>
          <w:szCs w:val="22"/>
          <w:lang w:val="ru-RU"/>
        </w:rPr>
        <w:t>)</w:t>
      </w:r>
      <w:r w:rsidR="00CD0BB4" w:rsidRPr="00F41536">
        <w:rPr>
          <w:kern w:val="22"/>
          <w:szCs w:val="22"/>
          <w:lang w:val="ru-RU"/>
        </w:rPr>
        <w:t xml:space="preserve">; </w:t>
      </w:r>
      <w:r w:rsidR="00F41536" w:rsidRPr="00F41536">
        <w:rPr>
          <w:kern w:val="22"/>
          <w:szCs w:val="22"/>
          <w:lang w:val="ru-RU"/>
        </w:rPr>
        <w:t>Конвенци</w:t>
      </w:r>
      <w:r w:rsidR="00F41536">
        <w:rPr>
          <w:kern w:val="22"/>
          <w:szCs w:val="22"/>
          <w:lang w:val="ru-RU"/>
        </w:rPr>
        <w:t>и</w:t>
      </w:r>
      <w:r w:rsidR="00F41536" w:rsidRPr="00F41536">
        <w:rPr>
          <w:kern w:val="22"/>
          <w:szCs w:val="22"/>
          <w:lang w:val="ru-RU"/>
        </w:rPr>
        <w:t xml:space="preserve"> по сохранению мигрирующих видов диких животных</w:t>
      </w:r>
      <w:r w:rsidR="004939BD" w:rsidRPr="00F41536">
        <w:rPr>
          <w:kern w:val="22"/>
          <w:szCs w:val="22"/>
          <w:lang w:val="ru-RU"/>
        </w:rPr>
        <w:t xml:space="preserve"> (</w:t>
      </w:r>
      <w:r w:rsidR="00F41536">
        <w:rPr>
          <w:kern w:val="22"/>
          <w:szCs w:val="22"/>
          <w:lang w:val="ru-RU"/>
        </w:rPr>
        <w:t>КМВ</w:t>
      </w:r>
      <w:r w:rsidR="004939BD" w:rsidRPr="00F41536">
        <w:rPr>
          <w:kern w:val="22"/>
          <w:szCs w:val="22"/>
          <w:lang w:val="ru-RU"/>
        </w:rPr>
        <w:t>)</w:t>
      </w:r>
      <w:r w:rsidR="00CD0BB4" w:rsidRPr="00F41536">
        <w:rPr>
          <w:kern w:val="22"/>
          <w:szCs w:val="22"/>
          <w:lang w:val="ru-RU"/>
        </w:rPr>
        <w:t xml:space="preserve">; </w:t>
      </w:r>
      <w:r w:rsidR="00F41536" w:rsidRPr="00F41536">
        <w:rPr>
          <w:kern w:val="22"/>
          <w:szCs w:val="22"/>
          <w:lang w:val="ru-RU"/>
        </w:rPr>
        <w:t>Продовольственн</w:t>
      </w:r>
      <w:r w:rsidR="00F41536">
        <w:rPr>
          <w:kern w:val="22"/>
          <w:szCs w:val="22"/>
          <w:lang w:val="ru-RU"/>
        </w:rPr>
        <w:t>ой</w:t>
      </w:r>
      <w:r w:rsidR="00F41536" w:rsidRPr="00F41536">
        <w:rPr>
          <w:kern w:val="22"/>
          <w:szCs w:val="22"/>
          <w:lang w:val="ru-RU"/>
        </w:rPr>
        <w:t xml:space="preserve"> и сельскохозяйственн</w:t>
      </w:r>
      <w:r w:rsidR="00F41536">
        <w:rPr>
          <w:kern w:val="22"/>
          <w:szCs w:val="22"/>
          <w:lang w:val="ru-RU"/>
        </w:rPr>
        <w:t>ой</w:t>
      </w:r>
      <w:r w:rsidR="00F41536" w:rsidRPr="00F41536">
        <w:rPr>
          <w:kern w:val="22"/>
          <w:szCs w:val="22"/>
          <w:lang w:val="ru-RU"/>
        </w:rPr>
        <w:t xml:space="preserve"> организаци</w:t>
      </w:r>
      <w:r w:rsidR="00F41536">
        <w:rPr>
          <w:kern w:val="22"/>
          <w:szCs w:val="22"/>
          <w:lang w:val="ru-RU"/>
        </w:rPr>
        <w:t>и</w:t>
      </w:r>
      <w:r w:rsidR="00F41536" w:rsidRPr="00F41536">
        <w:rPr>
          <w:kern w:val="22"/>
          <w:szCs w:val="22"/>
          <w:lang w:val="ru-RU"/>
        </w:rPr>
        <w:t xml:space="preserve"> Объединенных Наций</w:t>
      </w:r>
      <w:r w:rsidR="004939BD" w:rsidRPr="00F41536">
        <w:rPr>
          <w:kern w:val="22"/>
          <w:szCs w:val="22"/>
          <w:lang w:val="ru-RU"/>
        </w:rPr>
        <w:t xml:space="preserve"> (</w:t>
      </w:r>
      <w:r w:rsidR="00F41536">
        <w:rPr>
          <w:kern w:val="22"/>
          <w:szCs w:val="22"/>
          <w:lang w:val="ru-RU"/>
        </w:rPr>
        <w:t>ФАО</w:t>
      </w:r>
      <w:r w:rsidR="004939BD" w:rsidRPr="00F41536">
        <w:rPr>
          <w:kern w:val="22"/>
          <w:szCs w:val="22"/>
          <w:lang w:val="ru-RU"/>
        </w:rPr>
        <w:t>)</w:t>
      </w:r>
      <w:r w:rsidR="00CD0BB4" w:rsidRPr="00F41536">
        <w:rPr>
          <w:kern w:val="22"/>
          <w:szCs w:val="22"/>
          <w:lang w:val="ru-RU"/>
        </w:rPr>
        <w:t xml:space="preserve">; </w:t>
      </w:r>
      <w:r w:rsidR="00325970">
        <w:rPr>
          <w:kern w:val="22"/>
          <w:szCs w:val="22"/>
          <w:lang w:val="ru-RU"/>
        </w:rPr>
        <w:t>МЦКОГ</w:t>
      </w:r>
      <w:r w:rsidR="00CD0BB4" w:rsidRPr="00F41536">
        <w:rPr>
          <w:kern w:val="22"/>
          <w:szCs w:val="22"/>
          <w:lang w:val="ru-RU"/>
        </w:rPr>
        <w:t xml:space="preserve">; </w:t>
      </w:r>
      <w:r w:rsidR="00325970">
        <w:rPr>
          <w:kern w:val="22"/>
          <w:szCs w:val="22"/>
          <w:lang w:val="ru-RU"/>
        </w:rPr>
        <w:t>МСОП</w:t>
      </w:r>
      <w:r w:rsidR="00CD0BB4" w:rsidRPr="00F41536">
        <w:rPr>
          <w:kern w:val="22"/>
          <w:szCs w:val="22"/>
          <w:lang w:val="ru-RU"/>
        </w:rPr>
        <w:t xml:space="preserve">; </w:t>
      </w:r>
      <w:r w:rsidR="00325970">
        <w:rPr>
          <w:kern w:val="22"/>
          <w:szCs w:val="22"/>
          <w:lang w:val="ru-RU"/>
        </w:rPr>
        <w:t>Рамсарской конвенции</w:t>
      </w:r>
      <w:r w:rsidR="00CD0BB4" w:rsidRPr="00F41536">
        <w:rPr>
          <w:kern w:val="22"/>
          <w:szCs w:val="22"/>
          <w:lang w:val="ru-RU"/>
        </w:rPr>
        <w:t xml:space="preserve">; </w:t>
      </w:r>
      <w:r w:rsidR="00325970">
        <w:rPr>
          <w:kern w:val="22"/>
          <w:szCs w:val="22"/>
          <w:lang w:val="ru-RU"/>
        </w:rPr>
        <w:t>ЮНЕСКО</w:t>
      </w:r>
      <w:r w:rsidR="00CD0BB4" w:rsidRPr="00F41536">
        <w:rPr>
          <w:kern w:val="22"/>
          <w:szCs w:val="22"/>
          <w:lang w:val="ru-RU"/>
        </w:rPr>
        <w:t xml:space="preserve">; </w:t>
      </w:r>
      <w:r w:rsidR="00325970">
        <w:rPr>
          <w:kern w:val="22"/>
          <w:szCs w:val="22"/>
          <w:lang w:val="ru-RU"/>
        </w:rPr>
        <w:t>ЮНЕП</w:t>
      </w:r>
      <w:r w:rsidR="00CD0BB4" w:rsidRPr="00F41536">
        <w:rPr>
          <w:kern w:val="22"/>
          <w:szCs w:val="22"/>
          <w:lang w:val="ru-RU"/>
        </w:rPr>
        <w:t xml:space="preserve">; </w:t>
      </w:r>
      <w:r w:rsidR="00325970" w:rsidRPr="00325970">
        <w:rPr>
          <w:kern w:val="22"/>
          <w:szCs w:val="22"/>
          <w:lang w:val="ru-RU"/>
        </w:rPr>
        <w:t>Программ</w:t>
      </w:r>
      <w:r w:rsidR="00325970">
        <w:rPr>
          <w:kern w:val="22"/>
          <w:szCs w:val="22"/>
          <w:lang w:val="ru-RU"/>
        </w:rPr>
        <w:t>ы</w:t>
      </w:r>
      <w:r w:rsidR="00325970" w:rsidRPr="00325970">
        <w:rPr>
          <w:kern w:val="22"/>
          <w:szCs w:val="22"/>
          <w:lang w:val="ru-RU"/>
        </w:rPr>
        <w:t xml:space="preserve"> развития Организации Объединенных Наций </w:t>
      </w:r>
      <w:r w:rsidR="00287304" w:rsidRPr="00F41536">
        <w:rPr>
          <w:kern w:val="22"/>
          <w:szCs w:val="22"/>
          <w:lang w:val="ru-RU"/>
        </w:rPr>
        <w:t>(</w:t>
      </w:r>
      <w:r w:rsidR="00325970">
        <w:rPr>
          <w:kern w:val="22"/>
          <w:szCs w:val="22"/>
          <w:lang w:val="ru-RU"/>
        </w:rPr>
        <w:t>ПРООН</w:t>
      </w:r>
      <w:r w:rsidR="00287304" w:rsidRPr="00F41536">
        <w:rPr>
          <w:kern w:val="22"/>
          <w:szCs w:val="22"/>
          <w:lang w:val="ru-RU"/>
        </w:rPr>
        <w:t>)</w:t>
      </w:r>
      <w:r w:rsidR="00CD0BB4" w:rsidRPr="00F41536">
        <w:rPr>
          <w:kern w:val="22"/>
          <w:szCs w:val="22"/>
          <w:lang w:val="ru-RU"/>
        </w:rPr>
        <w:t xml:space="preserve">; </w:t>
      </w:r>
      <w:r w:rsidR="00325970">
        <w:rPr>
          <w:kern w:val="22"/>
          <w:szCs w:val="22"/>
          <w:lang w:val="ru-RU"/>
        </w:rPr>
        <w:t>и</w:t>
      </w:r>
      <w:r w:rsidR="00287304" w:rsidRPr="00F41536">
        <w:rPr>
          <w:kern w:val="22"/>
          <w:szCs w:val="22"/>
          <w:lang w:val="ru-RU"/>
        </w:rPr>
        <w:t xml:space="preserve"> </w:t>
      </w:r>
      <w:r w:rsidR="00325970" w:rsidRPr="00325970">
        <w:rPr>
          <w:kern w:val="22"/>
          <w:szCs w:val="22"/>
          <w:lang w:val="ru-RU"/>
        </w:rPr>
        <w:t>ООН-Хабитат</w:t>
      </w:r>
      <w:r w:rsidR="00CD0BB4" w:rsidRPr="00F41536">
        <w:rPr>
          <w:kern w:val="22"/>
          <w:szCs w:val="22"/>
          <w:lang w:val="ru-RU"/>
        </w:rPr>
        <w:t>.</w:t>
      </w:r>
    </w:p>
    <w:p w14:paraId="7550A3E8" w14:textId="5FC9EF95" w:rsidR="00F60D87" w:rsidRPr="00325970" w:rsidRDefault="00931CEE" w:rsidP="00947587">
      <w:pPr>
        <w:pStyle w:val="ListParagraph"/>
        <w:suppressLineNumbers/>
        <w:suppressAutoHyphens/>
        <w:kinsoku w:val="0"/>
        <w:overflowPunct w:val="0"/>
        <w:autoSpaceDE w:val="0"/>
        <w:autoSpaceDN w:val="0"/>
        <w:adjustRightInd w:val="0"/>
        <w:snapToGrid w:val="0"/>
        <w:ind w:left="0"/>
        <w:rPr>
          <w:spacing w:val="2"/>
          <w:kern w:val="22"/>
          <w:szCs w:val="22"/>
          <w:lang w:val="ru-RU"/>
        </w:rPr>
      </w:pPr>
      <w:r w:rsidRPr="00325970">
        <w:rPr>
          <w:spacing w:val="2"/>
          <w:kern w:val="22"/>
          <w:szCs w:val="22"/>
          <w:lang w:val="ru-RU"/>
        </w:rPr>
        <w:t>27.</w:t>
      </w:r>
      <w:r w:rsidR="00580862" w:rsidRPr="00325970">
        <w:rPr>
          <w:spacing w:val="2"/>
          <w:kern w:val="22"/>
          <w:szCs w:val="22"/>
          <w:lang w:val="ru-RU"/>
        </w:rPr>
        <w:tab/>
      </w:r>
      <w:r w:rsidR="00325970">
        <w:rPr>
          <w:spacing w:val="2"/>
          <w:kern w:val="22"/>
          <w:szCs w:val="22"/>
          <w:lang w:val="ru-RU"/>
        </w:rPr>
        <w:t>Логотип</w:t>
      </w:r>
      <w:r w:rsidR="00CD0BB4" w:rsidRPr="00325970">
        <w:rPr>
          <w:spacing w:val="2"/>
          <w:kern w:val="22"/>
          <w:szCs w:val="22"/>
          <w:lang w:val="ru-RU"/>
        </w:rPr>
        <w:t xml:space="preserve"> </w:t>
      </w:r>
      <w:r w:rsidR="00325970">
        <w:rPr>
          <w:spacing w:val="2"/>
          <w:kern w:val="22"/>
          <w:szCs w:val="22"/>
          <w:lang w:val="ru-RU"/>
        </w:rPr>
        <w:t>МДБ</w:t>
      </w:r>
      <w:r w:rsidR="00325970" w:rsidRPr="00325970">
        <w:rPr>
          <w:spacing w:val="2"/>
          <w:kern w:val="22"/>
          <w:szCs w:val="22"/>
          <w:lang w:val="ru-RU"/>
        </w:rPr>
        <w:t>-</w:t>
      </w:r>
      <w:r w:rsidR="00CD0BB4" w:rsidRPr="00325970">
        <w:rPr>
          <w:spacing w:val="2"/>
          <w:kern w:val="22"/>
          <w:szCs w:val="22"/>
          <w:lang w:val="ru-RU"/>
        </w:rPr>
        <w:t xml:space="preserve">2018 </w:t>
      </w:r>
      <w:r w:rsidR="00325970">
        <w:rPr>
          <w:spacing w:val="2"/>
          <w:kern w:val="22"/>
          <w:szCs w:val="22"/>
          <w:lang w:val="ru-RU"/>
        </w:rPr>
        <w:t>был</w:t>
      </w:r>
      <w:r w:rsidR="00325970" w:rsidRPr="00325970">
        <w:rPr>
          <w:spacing w:val="2"/>
          <w:kern w:val="22"/>
          <w:szCs w:val="22"/>
          <w:lang w:val="ru-RU"/>
        </w:rPr>
        <w:t xml:space="preserve"> </w:t>
      </w:r>
      <w:r w:rsidR="00325970">
        <w:rPr>
          <w:spacing w:val="2"/>
          <w:kern w:val="22"/>
          <w:szCs w:val="22"/>
          <w:lang w:val="ru-RU"/>
        </w:rPr>
        <w:t>также</w:t>
      </w:r>
      <w:r w:rsidR="00325970" w:rsidRPr="00325970">
        <w:rPr>
          <w:spacing w:val="2"/>
          <w:kern w:val="22"/>
          <w:szCs w:val="22"/>
          <w:lang w:val="ru-RU"/>
        </w:rPr>
        <w:t xml:space="preserve"> </w:t>
      </w:r>
      <w:r w:rsidR="00325970">
        <w:rPr>
          <w:spacing w:val="2"/>
          <w:kern w:val="22"/>
          <w:szCs w:val="22"/>
          <w:lang w:val="ru-RU"/>
        </w:rPr>
        <w:t>логотипом</w:t>
      </w:r>
      <w:r w:rsidR="00325970" w:rsidRPr="00325970">
        <w:rPr>
          <w:spacing w:val="2"/>
          <w:kern w:val="22"/>
          <w:szCs w:val="22"/>
          <w:lang w:val="ru-RU"/>
        </w:rPr>
        <w:t xml:space="preserve"> 25-</w:t>
      </w:r>
      <w:r w:rsidR="00325970">
        <w:rPr>
          <w:spacing w:val="2"/>
          <w:kern w:val="22"/>
          <w:szCs w:val="22"/>
          <w:lang w:val="ru-RU"/>
        </w:rPr>
        <w:t>й</w:t>
      </w:r>
      <w:r w:rsidR="00325970" w:rsidRPr="00325970">
        <w:rPr>
          <w:spacing w:val="2"/>
          <w:kern w:val="22"/>
          <w:szCs w:val="22"/>
          <w:lang w:val="ru-RU"/>
        </w:rPr>
        <w:t xml:space="preserve"> </w:t>
      </w:r>
      <w:r w:rsidR="00325970">
        <w:rPr>
          <w:spacing w:val="2"/>
          <w:kern w:val="22"/>
          <w:szCs w:val="22"/>
          <w:lang w:val="ru-RU"/>
        </w:rPr>
        <w:t>годовщины</w:t>
      </w:r>
      <w:r w:rsidR="00325970" w:rsidRPr="00325970">
        <w:rPr>
          <w:spacing w:val="2"/>
          <w:kern w:val="22"/>
          <w:szCs w:val="22"/>
          <w:lang w:val="ru-RU"/>
        </w:rPr>
        <w:t xml:space="preserve"> </w:t>
      </w:r>
      <w:r w:rsidR="00325970">
        <w:rPr>
          <w:spacing w:val="2"/>
          <w:kern w:val="22"/>
          <w:szCs w:val="22"/>
          <w:lang w:val="ru-RU"/>
        </w:rPr>
        <w:t>Конвенции о биологическом разнообразии</w:t>
      </w:r>
      <w:r w:rsidR="00CD0BB4" w:rsidRPr="00325970">
        <w:rPr>
          <w:spacing w:val="2"/>
          <w:kern w:val="22"/>
          <w:szCs w:val="22"/>
          <w:lang w:val="ru-RU"/>
        </w:rPr>
        <w:t xml:space="preserve">. </w:t>
      </w:r>
      <w:r w:rsidR="00325970">
        <w:rPr>
          <w:spacing w:val="2"/>
          <w:kern w:val="22"/>
          <w:szCs w:val="22"/>
          <w:lang w:val="ru-RU"/>
        </w:rPr>
        <w:t>Логотип</w:t>
      </w:r>
      <w:r w:rsidR="00CD0BB4" w:rsidRPr="00325970">
        <w:rPr>
          <w:spacing w:val="2"/>
          <w:kern w:val="22"/>
          <w:szCs w:val="22"/>
          <w:lang w:val="ru-RU"/>
        </w:rPr>
        <w:t xml:space="preserve"> </w:t>
      </w:r>
      <w:r w:rsidR="00325970" w:rsidRPr="00325970">
        <w:rPr>
          <w:spacing w:val="2"/>
          <w:kern w:val="22"/>
          <w:szCs w:val="22"/>
          <w:lang w:val="ru-RU"/>
        </w:rPr>
        <w:t xml:space="preserve">был опубликован на шести официальных языках Организации Объединенных Наций по адресу </w:t>
      </w:r>
      <w:hyperlink r:id="rId19" w:history="1">
        <w:r w:rsidR="00287304" w:rsidRPr="00947587">
          <w:rPr>
            <w:rStyle w:val="Hyperlink"/>
            <w:spacing w:val="2"/>
            <w:kern w:val="22"/>
            <w:sz w:val="22"/>
            <w:szCs w:val="22"/>
          </w:rPr>
          <w:t>https</w:t>
        </w:r>
        <w:r w:rsidR="00287304" w:rsidRPr="00325970">
          <w:rPr>
            <w:rStyle w:val="Hyperlink"/>
            <w:spacing w:val="2"/>
            <w:kern w:val="22"/>
            <w:sz w:val="22"/>
            <w:szCs w:val="22"/>
            <w:lang w:val="ru-RU"/>
          </w:rPr>
          <w:t>://</w:t>
        </w:r>
        <w:r w:rsidR="00287304" w:rsidRPr="00947587">
          <w:rPr>
            <w:rStyle w:val="Hyperlink"/>
            <w:spacing w:val="2"/>
            <w:kern w:val="22"/>
            <w:sz w:val="22"/>
            <w:szCs w:val="22"/>
          </w:rPr>
          <w:t>www</w:t>
        </w:r>
        <w:r w:rsidR="00287304" w:rsidRPr="00325970">
          <w:rPr>
            <w:rStyle w:val="Hyperlink"/>
            <w:spacing w:val="2"/>
            <w:kern w:val="22"/>
            <w:sz w:val="22"/>
            <w:szCs w:val="22"/>
            <w:lang w:val="ru-RU"/>
          </w:rPr>
          <w:t>.</w:t>
        </w:r>
        <w:r w:rsidR="00287304" w:rsidRPr="00947587">
          <w:rPr>
            <w:rStyle w:val="Hyperlink"/>
            <w:spacing w:val="2"/>
            <w:kern w:val="22"/>
            <w:sz w:val="22"/>
            <w:szCs w:val="22"/>
          </w:rPr>
          <w:t>cbd</w:t>
        </w:r>
        <w:r w:rsidR="00287304" w:rsidRPr="00325970">
          <w:rPr>
            <w:rStyle w:val="Hyperlink"/>
            <w:spacing w:val="2"/>
            <w:kern w:val="22"/>
            <w:sz w:val="22"/>
            <w:szCs w:val="22"/>
            <w:lang w:val="ru-RU"/>
          </w:rPr>
          <w:t>.</w:t>
        </w:r>
        <w:r w:rsidR="00287304" w:rsidRPr="00947587">
          <w:rPr>
            <w:rStyle w:val="Hyperlink"/>
            <w:spacing w:val="2"/>
            <w:kern w:val="22"/>
            <w:sz w:val="22"/>
            <w:szCs w:val="22"/>
          </w:rPr>
          <w:t>int</w:t>
        </w:r>
        <w:r w:rsidR="00287304" w:rsidRPr="00325970">
          <w:rPr>
            <w:rStyle w:val="Hyperlink"/>
            <w:spacing w:val="2"/>
            <w:kern w:val="22"/>
            <w:sz w:val="22"/>
            <w:szCs w:val="22"/>
            <w:lang w:val="ru-RU"/>
          </w:rPr>
          <w:t>/</w:t>
        </w:r>
        <w:r w:rsidR="00287304" w:rsidRPr="00947587">
          <w:rPr>
            <w:rStyle w:val="Hyperlink"/>
            <w:spacing w:val="2"/>
            <w:kern w:val="22"/>
            <w:sz w:val="22"/>
            <w:szCs w:val="22"/>
          </w:rPr>
          <w:t>idb</w:t>
        </w:r>
        <w:r w:rsidR="00287304" w:rsidRPr="00325970">
          <w:rPr>
            <w:rStyle w:val="Hyperlink"/>
            <w:spacing w:val="2"/>
            <w:kern w:val="22"/>
            <w:sz w:val="22"/>
            <w:szCs w:val="22"/>
            <w:lang w:val="ru-RU"/>
          </w:rPr>
          <w:t>/2018/</w:t>
        </w:r>
        <w:r w:rsidR="00287304" w:rsidRPr="00947587">
          <w:rPr>
            <w:rStyle w:val="Hyperlink"/>
            <w:spacing w:val="2"/>
            <w:kern w:val="22"/>
            <w:sz w:val="22"/>
            <w:szCs w:val="22"/>
          </w:rPr>
          <w:t>logo</w:t>
        </w:r>
        <w:r w:rsidR="00287304" w:rsidRPr="00325970">
          <w:rPr>
            <w:rStyle w:val="Hyperlink"/>
            <w:spacing w:val="2"/>
            <w:kern w:val="22"/>
            <w:sz w:val="22"/>
            <w:szCs w:val="22"/>
            <w:lang w:val="ru-RU"/>
          </w:rPr>
          <w:t>/</w:t>
        </w:r>
      </w:hyperlink>
      <w:r w:rsidR="00CD0BB4" w:rsidRPr="00325970">
        <w:rPr>
          <w:spacing w:val="2"/>
          <w:kern w:val="22"/>
          <w:szCs w:val="22"/>
          <w:lang w:val="ru-RU"/>
        </w:rPr>
        <w:t xml:space="preserve">, </w:t>
      </w:r>
      <w:r w:rsidR="00325970" w:rsidRPr="00325970">
        <w:rPr>
          <w:spacing w:val="2"/>
          <w:kern w:val="22"/>
          <w:szCs w:val="22"/>
          <w:lang w:val="ru-RU"/>
        </w:rPr>
        <w:t>и был также переведен Сторонами и другими субъектами на 1</w:t>
      </w:r>
      <w:r w:rsidR="00325970">
        <w:rPr>
          <w:spacing w:val="2"/>
          <w:kern w:val="22"/>
          <w:szCs w:val="22"/>
          <w:lang w:val="ru-RU"/>
        </w:rPr>
        <w:t>3</w:t>
      </w:r>
      <w:r w:rsidR="00325970" w:rsidRPr="00325970">
        <w:rPr>
          <w:spacing w:val="2"/>
          <w:kern w:val="22"/>
          <w:szCs w:val="22"/>
          <w:lang w:val="ru-RU"/>
        </w:rPr>
        <w:t xml:space="preserve"> других языков</w:t>
      </w:r>
      <w:r w:rsidR="00CD0BB4" w:rsidRPr="00325970">
        <w:rPr>
          <w:spacing w:val="2"/>
          <w:kern w:val="22"/>
          <w:szCs w:val="22"/>
          <w:lang w:val="ru-RU"/>
        </w:rPr>
        <w:t xml:space="preserve">: </w:t>
      </w:r>
      <w:r w:rsidR="00325970">
        <w:rPr>
          <w:spacing w:val="2"/>
          <w:kern w:val="22"/>
          <w:szCs w:val="22"/>
          <w:lang w:val="ru-RU"/>
        </w:rPr>
        <w:t>болгарский</w:t>
      </w:r>
      <w:r w:rsidR="00CD0BB4" w:rsidRPr="00325970">
        <w:rPr>
          <w:spacing w:val="2"/>
          <w:kern w:val="22"/>
          <w:szCs w:val="22"/>
          <w:lang w:val="ru-RU"/>
        </w:rPr>
        <w:t>,</w:t>
      </w:r>
      <w:r w:rsidR="00325970">
        <w:rPr>
          <w:spacing w:val="2"/>
          <w:kern w:val="22"/>
          <w:szCs w:val="22"/>
          <w:lang w:val="ru-RU"/>
        </w:rPr>
        <w:t xml:space="preserve"> греческий, каннада, </w:t>
      </w:r>
      <w:r w:rsidR="00325970" w:rsidRPr="00325970">
        <w:rPr>
          <w:spacing w:val="2"/>
          <w:kern w:val="22"/>
          <w:szCs w:val="22"/>
          <w:lang w:val="ru-RU"/>
        </w:rPr>
        <w:t>маратхи</w:t>
      </w:r>
      <w:r w:rsidR="00325970">
        <w:rPr>
          <w:spacing w:val="2"/>
          <w:kern w:val="22"/>
          <w:szCs w:val="22"/>
          <w:lang w:val="ru-RU"/>
        </w:rPr>
        <w:t>,</w:t>
      </w:r>
      <w:r w:rsidR="00325970" w:rsidRPr="00325970">
        <w:rPr>
          <w:spacing w:val="2"/>
          <w:kern w:val="22"/>
          <w:szCs w:val="22"/>
          <w:lang w:val="ru-RU"/>
        </w:rPr>
        <w:t xml:space="preserve"> </w:t>
      </w:r>
      <w:r w:rsidR="00325970">
        <w:rPr>
          <w:spacing w:val="2"/>
          <w:kern w:val="22"/>
          <w:szCs w:val="22"/>
          <w:lang w:val="ru-RU"/>
        </w:rPr>
        <w:t>монгольский, польский, португальский, тамильский, урду, фарси,</w:t>
      </w:r>
      <w:r w:rsidR="00CD0BB4" w:rsidRPr="00325970">
        <w:rPr>
          <w:spacing w:val="2"/>
          <w:kern w:val="22"/>
          <w:szCs w:val="22"/>
          <w:lang w:val="ru-RU"/>
        </w:rPr>
        <w:t xml:space="preserve"> </w:t>
      </w:r>
      <w:r w:rsidR="00325970" w:rsidRPr="00325970">
        <w:rPr>
          <w:spacing w:val="2"/>
          <w:kern w:val="22"/>
          <w:szCs w:val="22"/>
          <w:lang w:val="ru-RU"/>
        </w:rPr>
        <w:t>хангул, хинди и японский</w:t>
      </w:r>
      <w:r w:rsidR="00CD0BB4" w:rsidRPr="00325970">
        <w:rPr>
          <w:spacing w:val="2"/>
          <w:kern w:val="22"/>
          <w:szCs w:val="22"/>
          <w:lang w:val="ru-RU"/>
        </w:rPr>
        <w:t>.</w:t>
      </w:r>
    </w:p>
    <w:p w14:paraId="31AD011B" w14:textId="33F22FE1" w:rsidR="00F60D87" w:rsidRPr="00325970" w:rsidRDefault="00F07D71" w:rsidP="00947587">
      <w:pPr>
        <w:pStyle w:val="Heading3"/>
        <w:suppressLineNumbers/>
        <w:tabs>
          <w:tab w:val="clear" w:pos="567"/>
          <w:tab w:val="left" w:pos="426"/>
        </w:tabs>
        <w:suppressAutoHyphens/>
        <w:kinsoku w:val="0"/>
        <w:overflowPunct w:val="0"/>
        <w:autoSpaceDE w:val="0"/>
        <w:autoSpaceDN w:val="0"/>
        <w:adjustRightInd w:val="0"/>
        <w:snapToGrid w:val="0"/>
        <w:rPr>
          <w:i w:val="0"/>
          <w:iCs w:val="0"/>
          <w:kern w:val="22"/>
          <w:szCs w:val="22"/>
          <w:lang w:val="ru-RU"/>
        </w:rPr>
      </w:pPr>
      <w:r w:rsidRPr="00947587">
        <w:rPr>
          <w:b/>
          <w:bCs/>
          <w:i w:val="0"/>
          <w:iCs w:val="0"/>
          <w:kern w:val="22"/>
          <w:szCs w:val="22"/>
        </w:rPr>
        <w:t>C</w:t>
      </w:r>
      <w:r w:rsidR="00F60D87" w:rsidRPr="00325970">
        <w:rPr>
          <w:b/>
          <w:bCs/>
          <w:i w:val="0"/>
          <w:iCs w:val="0"/>
          <w:kern w:val="22"/>
          <w:szCs w:val="22"/>
          <w:lang w:val="ru-RU"/>
        </w:rPr>
        <w:t>.</w:t>
      </w:r>
      <w:r w:rsidRPr="00325970">
        <w:rPr>
          <w:b/>
          <w:bCs/>
          <w:i w:val="0"/>
          <w:iCs w:val="0"/>
          <w:kern w:val="22"/>
          <w:szCs w:val="22"/>
          <w:lang w:val="ru-RU"/>
        </w:rPr>
        <w:tab/>
      </w:r>
      <w:r w:rsidR="00325970">
        <w:rPr>
          <w:b/>
          <w:bCs/>
          <w:i w:val="0"/>
          <w:iCs w:val="0"/>
          <w:kern w:val="22"/>
          <w:szCs w:val="22"/>
          <w:lang w:val="ru-RU"/>
        </w:rPr>
        <w:t>Тема</w:t>
      </w:r>
      <w:r w:rsidR="00325970" w:rsidRPr="00325970">
        <w:rPr>
          <w:b/>
          <w:bCs/>
          <w:i w:val="0"/>
          <w:iCs w:val="0"/>
          <w:kern w:val="22"/>
          <w:szCs w:val="22"/>
          <w:lang w:val="ru-RU"/>
        </w:rPr>
        <w:t xml:space="preserve"> </w:t>
      </w:r>
      <w:r w:rsidR="00325970">
        <w:rPr>
          <w:b/>
          <w:bCs/>
          <w:i w:val="0"/>
          <w:iCs w:val="0"/>
          <w:kern w:val="22"/>
          <w:szCs w:val="22"/>
          <w:lang w:val="ru-RU"/>
        </w:rPr>
        <w:t>на</w:t>
      </w:r>
      <w:r w:rsidR="00F60D87" w:rsidRPr="00325970">
        <w:rPr>
          <w:b/>
          <w:bCs/>
          <w:i w:val="0"/>
          <w:iCs w:val="0"/>
          <w:kern w:val="22"/>
          <w:szCs w:val="22"/>
          <w:lang w:val="ru-RU"/>
        </w:rPr>
        <w:t xml:space="preserve"> 2019</w:t>
      </w:r>
      <w:r w:rsidR="00325970" w:rsidRPr="00325970">
        <w:rPr>
          <w:b/>
          <w:bCs/>
          <w:i w:val="0"/>
          <w:iCs w:val="0"/>
          <w:kern w:val="22"/>
          <w:szCs w:val="22"/>
          <w:lang w:val="ru-RU"/>
        </w:rPr>
        <w:t xml:space="preserve"> </w:t>
      </w:r>
      <w:r w:rsidR="00325970">
        <w:rPr>
          <w:b/>
          <w:bCs/>
          <w:i w:val="0"/>
          <w:iCs w:val="0"/>
          <w:kern w:val="22"/>
          <w:szCs w:val="22"/>
          <w:lang w:val="ru-RU"/>
        </w:rPr>
        <w:t>год</w:t>
      </w:r>
      <w:r w:rsidR="008237FF">
        <w:rPr>
          <w:b/>
          <w:bCs/>
          <w:i w:val="0"/>
          <w:iCs w:val="0"/>
          <w:kern w:val="22"/>
          <w:szCs w:val="22"/>
          <w:lang w:val="ru-RU"/>
        </w:rPr>
        <w:t>:</w:t>
      </w:r>
      <w:r w:rsidR="00F60D87" w:rsidRPr="00325970">
        <w:rPr>
          <w:b/>
          <w:bCs/>
          <w:i w:val="0"/>
          <w:iCs w:val="0"/>
          <w:kern w:val="22"/>
          <w:szCs w:val="22"/>
          <w:lang w:val="ru-RU"/>
        </w:rPr>
        <w:t xml:space="preserve"> </w:t>
      </w:r>
      <w:r w:rsidR="00325970" w:rsidRPr="00325970">
        <w:rPr>
          <w:b/>
          <w:bCs/>
          <w:i w:val="0"/>
          <w:iCs w:val="0"/>
          <w:kern w:val="22"/>
          <w:szCs w:val="22"/>
          <w:lang w:val="ru-RU"/>
        </w:rPr>
        <w:t>«</w:t>
      </w:r>
      <w:r w:rsidR="00325970">
        <w:rPr>
          <w:b/>
          <w:bCs/>
          <w:i w:val="0"/>
          <w:iCs w:val="0"/>
          <w:kern w:val="22"/>
          <w:szCs w:val="22"/>
          <w:lang w:val="ru-RU"/>
        </w:rPr>
        <w:t>Наше</w:t>
      </w:r>
      <w:r w:rsidR="00325970" w:rsidRPr="00325970">
        <w:rPr>
          <w:b/>
          <w:bCs/>
          <w:i w:val="0"/>
          <w:iCs w:val="0"/>
          <w:kern w:val="22"/>
          <w:szCs w:val="22"/>
          <w:lang w:val="ru-RU"/>
        </w:rPr>
        <w:t xml:space="preserve"> </w:t>
      </w:r>
      <w:r w:rsidR="00325970">
        <w:rPr>
          <w:b/>
          <w:bCs/>
          <w:i w:val="0"/>
          <w:iCs w:val="0"/>
          <w:kern w:val="22"/>
          <w:szCs w:val="22"/>
          <w:lang w:val="ru-RU"/>
        </w:rPr>
        <w:t>биоразнообразие</w:t>
      </w:r>
      <w:r w:rsidR="00325970" w:rsidRPr="00325970">
        <w:rPr>
          <w:b/>
          <w:bCs/>
          <w:i w:val="0"/>
          <w:iCs w:val="0"/>
          <w:kern w:val="22"/>
          <w:szCs w:val="22"/>
          <w:lang w:val="ru-RU"/>
        </w:rPr>
        <w:t>,</w:t>
      </w:r>
      <w:r w:rsidR="00325970">
        <w:rPr>
          <w:b/>
          <w:bCs/>
          <w:i w:val="0"/>
          <w:iCs w:val="0"/>
          <w:kern w:val="22"/>
          <w:szCs w:val="22"/>
          <w:lang w:val="ru-RU"/>
        </w:rPr>
        <w:t xml:space="preserve"> наша </w:t>
      </w:r>
      <w:r w:rsidR="00F946FF">
        <w:rPr>
          <w:b/>
          <w:bCs/>
          <w:i w:val="0"/>
          <w:iCs w:val="0"/>
          <w:kern w:val="22"/>
          <w:szCs w:val="22"/>
          <w:lang w:val="ru-RU"/>
        </w:rPr>
        <w:t>пища</w:t>
      </w:r>
      <w:r w:rsidR="00325970">
        <w:rPr>
          <w:b/>
          <w:bCs/>
          <w:i w:val="0"/>
          <w:iCs w:val="0"/>
          <w:kern w:val="22"/>
          <w:szCs w:val="22"/>
          <w:lang w:val="ru-RU"/>
        </w:rPr>
        <w:t>, наше здоровье</w:t>
      </w:r>
      <w:r w:rsidR="00325970" w:rsidRPr="00325970">
        <w:rPr>
          <w:b/>
          <w:bCs/>
          <w:i w:val="0"/>
          <w:iCs w:val="0"/>
          <w:kern w:val="22"/>
          <w:szCs w:val="22"/>
          <w:lang w:val="ru-RU"/>
        </w:rPr>
        <w:t>»</w:t>
      </w:r>
    </w:p>
    <w:p w14:paraId="687B52C6" w14:textId="10D1F859" w:rsidR="00F60D87" w:rsidRPr="000B782B" w:rsidRDefault="00931CEE" w:rsidP="00947587">
      <w:pPr>
        <w:suppressLineNumbers/>
        <w:suppressAutoHyphens/>
        <w:kinsoku w:val="0"/>
        <w:overflowPunct w:val="0"/>
        <w:autoSpaceDE w:val="0"/>
        <w:autoSpaceDN w:val="0"/>
        <w:adjustRightInd w:val="0"/>
        <w:snapToGrid w:val="0"/>
        <w:spacing w:before="120" w:after="120"/>
        <w:rPr>
          <w:kern w:val="22"/>
          <w:szCs w:val="22"/>
          <w:lang w:val="ru-RU"/>
        </w:rPr>
      </w:pPr>
      <w:r w:rsidRPr="008237FF">
        <w:rPr>
          <w:kern w:val="22"/>
          <w:szCs w:val="22"/>
          <w:lang w:val="ru-RU"/>
        </w:rPr>
        <w:t>28.</w:t>
      </w:r>
      <w:r w:rsidR="00580862" w:rsidRPr="008237FF">
        <w:rPr>
          <w:kern w:val="22"/>
          <w:szCs w:val="22"/>
          <w:lang w:val="ru-RU"/>
        </w:rPr>
        <w:tab/>
      </w:r>
      <w:r w:rsidR="00325970">
        <w:rPr>
          <w:kern w:val="22"/>
          <w:szCs w:val="22"/>
          <w:lang w:val="ru-RU"/>
        </w:rPr>
        <w:t>Эта</w:t>
      </w:r>
      <w:r w:rsidR="00325970" w:rsidRPr="008237FF">
        <w:rPr>
          <w:kern w:val="22"/>
          <w:szCs w:val="22"/>
          <w:lang w:val="ru-RU"/>
        </w:rPr>
        <w:t xml:space="preserve"> </w:t>
      </w:r>
      <w:r w:rsidR="00325970">
        <w:rPr>
          <w:kern w:val="22"/>
          <w:szCs w:val="22"/>
          <w:lang w:val="ru-RU"/>
        </w:rPr>
        <w:t>тема</w:t>
      </w:r>
      <w:r w:rsidR="00F60D87" w:rsidRPr="008237FF">
        <w:rPr>
          <w:kern w:val="22"/>
          <w:szCs w:val="22"/>
          <w:lang w:val="ru-RU"/>
        </w:rPr>
        <w:t xml:space="preserve"> </w:t>
      </w:r>
      <w:r w:rsidR="008237FF">
        <w:rPr>
          <w:kern w:val="22"/>
          <w:szCs w:val="22"/>
          <w:lang w:val="ru-RU"/>
        </w:rPr>
        <w:t>привлекала</w:t>
      </w:r>
      <w:r w:rsidR="008237FF" w:rsidRPr="008237FF">
        <w:rPr>
          <w:kern w:val="22"/>
          <w:szCs w:val="22"/>
          <w:lang w:val="ru-RU"/>
        </w:rPr>
        <w:t xml:space="preserve"> </w:t>
      </w:r>
      <w:r w:rsidR="008237FF">
        <w:rPr>
          <w:kern w:val="22"/>
          <w:szCs w:val="22"/>
          <w:lang w:val="ru-RU"/>
        </w:rPr>
        <w:t>внимание</w:t>
      </w:r>
      <w:r w:rsidR="008237FF" w:rsidRPr="008237FF">
        <w:rPr>
          <w:kern w:val="22"/>
          <w:szCs w:val="22"/>
          <w:lang w:val="ru-RU"/>
        </w:rPr>
        <w:t xml:space="preserve"> </w:t>
      </w:r>
      <w:r w:rsidR="008237FF">
        <w:rPr>
          <w:kern w:val="22"/>
          <w:szCs w:val="22"/>
          <w:lang w:val="ru-RU"/>
        </w:rPr>
        <w:t>к</w:t>
      </w:r>
      <w:r w:rsidR="008237FF" w:rsidRPr="008237FF">
        <w:rPr>
          <w:kern w:val="22"/>
          <w:szCs w:val="22"/>
          <w:lang w:val="ru-RU"/>
        </w:rPr>
        <w:t xml:space="preserve"> </w:t>
      </w:r>
      <w:r w:rsidR="008237FF">
        <w:rPr>
          <w:kern w:val="22"/>
          <w:szCs w:val="22"/>
          <w:lang w:val="ru-RU"/>
        </w:rPr>
        <w:t>биоразнообразию</w:t>
      </w:r>
      <w:r w:rsidR="008237FF" w:rsidRPr="008237FF">
        <w:rPr>
          <w:kern w:val="22"/>
          <w:szCs w:val="22"/>
          <w:lang w:val="ru-RU"/>
        </w:rPr>
        <w:t xml:space="preserve"> </w:t>
      </w:r>
      <w:r w:rsidR="008237FF">
        <w:rPr>
          <w:kern w:val="22"/>
          <w:szCs w:val="22"/>
          <w:lang w:val="ru-RU"/>
        </w:rPr>
        <w:t>как</w:t>
      </w:r>
      <w:r w:rsidR="008237FF" w:rsidRPr="008237FF">
        <w:rPr>
          <w:kern w:val="22"/>
          <w:szCs w:val="22"/>
          <w:lang w:val="ru-RU"/>
        </w:rPr>
        <w:t xml:space="preserve"> </w:t>
      </w:r>
      <w:r w:rsidR="008237FF">
        <w:rPr>
          <w:kern w:val="22"/>
          <w:szCs w:val="22"/>
          <w:lang w:val="ru-RU"/>
        </w:rPr>
        <w:t>основе</w:t>
      </w:r>
      <w:r w:rsidR="008237FF" w:rsidRPr="008237FF">
        <w:rPr>
          <w:kern w:val="22"/>
          <w:szCs w:val="22"/>
          <w:lang w:val="ru-RU"/>
        </w:rPr>
        <w:t xml:space="preserve"> </w:t>
      </w:r>
      <w:r w:rsidR="008237FF">
        <w:rPr>
          <w:kern w:val="22"/>
          <w:szCs w:val="22"/>
          <w:lang w:val="ru-RU"/>
        </w:rPr>
        <w:t>нашего</w:t>
      </w:r>
      <w:r w:rsidR="008237FF" w:rsidRPr="008237FF">
        <w:rPr>
          <w:kern w:val="22"/>
          <w:szCs w:val="22"/>
          <w:lang w:val="ru-RU"/>
        </w:rPr>
        <w:t xml:space="preserve"> </w:t>
      </w:r>
      <w:r w:rsidR="008237FF">
        <w:rPr>
          <w:kern w:val="22"/>
          <w:szCs w:val="22"/>
          <w:lang w:val="ru-RU"/>
        </w:rPr>
        <w:t>питания</w:t>
      </w:r>
      <w:r w:rsidR="008237FF" w:rsidRPr="008237FF">
        <w:rPr>
          <w:kern w:val="22"/>
          <w:szCs w:val="22"/>
          <w:lang w:val="ru-RU"/>
        </w:rPr>
        <w:t xml:space="preserve"> </w:t>
      </w:r>
      <w:r w:rsidR="008237FF">
        <w:rPr>
          <w:kern w:val="22"/>
          <w:szCs w:val="22"/>
          <w:lang w:val="ru-RU"/>
        </w:rPr>
        <w:t>и</w:t>
      </w:r>
      <w:r w:rsidR="008237FF" w:rsidRPr="008237FF">
        <w:rPr>
          <w:kern w:val="22"/>
          <w:szCs w:val="22"/>
          <w:lang w:val="ru-RU"/>
        </w:rPr>
        <w:t xml:space="preserve"> </w:t>
      </w:r>
      <w:r w:rsidR="008237FF">
        <w:rPr>
          <w:kern w:val="22"/>
          <w:szCs w:val="22"/>
          <w:lang w:val="ru-RU"/>
        </w:rPr>
        <w:t>здоровья</w:t>
      </w:r>
      <w:r w:rsidR="008237FF" w:rsidRPr="008237FF">
        <w:rPr>
          <w:kern w:val="22"/>
          <w:szCs w:val="22"/>
          <w:lang w:val="ru-RU"/>
        </w:rPr>
        <w:t xml:space="preserve"> </w:t>
      </w:r>
      <w:r w:rsidR="008237FF">
        <w:rPr>
          <w:kern w:val="22"/>
          <w:szCs w:val="22"/>
          <w:lang w:val="ru-RU"/>
        </w:rPr>
        <w:t>и</w:t>
      </w:r>
      <w:r w:rsidR="008237FF" w:rsidRPr="008237FF">
        <w:rPr>
          <w:kern w:val="22"/>
          <w:szCs w:val="22"/>
          <w:lang w:val="ru-RU"/>
        </w:rPr>
        <w:t xml:space="preserve"> </w:t>
      </w:r>
      <w:r w:rsidR="008237FF">
        <w:rPr>
          <w:kern w:val="22"/>
          <w:szCs w:val="22"/>
          <w:lang w:val="ru-RU"/>
        </w:rPr>
        <w:t>ключевому катализатору преобразования продовольственных систем и улучшения здоровья людей</w:t>
      </w:r>
      <w:r w:rsidR="00F60D87" w:rsidRPr="008237FF">
        <w:rPr>
          <w:kern w:val="22"/>
          <w:szCs w:val="22"/>
          <w:lang w:val="ru-RU"/>
        </w:rPr>
        <w:t xml:space="preserve">. </w:t>
      </w:r>
      <w:r w:rsidR="008237FF">
        <w:rPr>
          <w:kern w:val="22"/>
          <w:szCs w:val="22"/>
          <w:lang w:val="ru-RU"/>
        </w:rPr>
        <w:t xml:space="preserve">Она была нацелена на эффективное использование знаний и </w:t>
      </w:r>
      <w:r w:rsidR="000B782B">
        <w:rPr>
          <w:kern w:val="22"/>
          <w:szCs w:val="22"/>
          <w:lang w:val="ru-RU"/>
        </w:rPr>
        <w:t>повышение осведомленности о зависимости наших продовольственных систем, питания и здоровья от биоразнообразия и здоровых экосистем</w:t>
      </w:r>
      <w:r w:rsidR="00F60D87" w:rsidRPr="008237FF">
        <w:rPr>
          <w:kern w:val="22"/>
          <w:szCs w:val="22"/>
          <w:lang w:val="ru-RU"/>
        </w:rPr>
        <w:t xml:space="preserve">. </w:t>
      </w:r>
      <w:r w:rsidR="000B782B">
        <w:rPr>
          <w:kern w:val="22"/>
          <w:szCs w:val="22"/>
          <w:lang w:val="ru-RU"/>
        </w:rPr>
        <w:t xml:space="preserve">Тема была объявлена посредством уведомления </w:t>
      </w:r>
      <w:r w:rsidR="00F60D87" w:rsidRPr="000B782B">
        <w:rPr>
          <w:kern w:val="22"/>
          <w:szCs w:val="22"/>
          <w:lang w:val="ru-RU"/>
        </w:rPr>
        <w:t xml:space="preserve">14 </w:t>
      </w:r>
      <w:r w:rsidR="000B782B">
        <w:rPr>
          <w:kern w:val="22"/>
          <w:szCs w:val="22"/>
          <w:lang w:val="ru-RU"/>
        </w:rPr>
        <w:t>февраля</w:t>
      </w:r>
      <w:r w:rsidR="00F60D87" w:rsidRPr="000B782B">
        <w:rPr>
          <w:kern w:val="22"/>
          <w:szCs w:val="22"/>
          <w:lang w:val="ru-RU"/>
        </w:rPr>
        <w:t xml:space="preserve"> 2019</w:t>
      </w:r>
      <w:r w:rsidR="000B782B">
        <w:rPr>
          <w:kern w:val="22"/>
          <w:szCs w:val="22"/>
          <w:lang w:val="ru-RU"/>
        </w:rPr>
        <w:t xml:space="preserve"> года</w:t>
      </w:r>
      <w:r w:rsidR="00F60D87" w:rsidRPr="000B782B">
        <w:rPr>
          <w:kern w:val="22"/>
          <w:szCs w:val="22"/>
          <w:lang w:val="ru-RU"/>
        </w:rPr>
        <w:t xml:space="preserve">. </w:t>
      </w:r>
      <w:r w:rsidR="000B782B">
        <w:rPr>
          <w:kern w:val="22"/>
          <w:szCs w:val="22"/>
          <w:lang w:val="ru-RU"/>
        </w:rPr>
        <w:t>Более подробные сведения доступны по адресу</w:t>
      </w:r>
      <w:r w:rsidR="00F60D87" w:rsidRPr="000B782B">
        <w:rPr>
          <w:kern w:val="22"/>
          <w:szCs w:val="22"/>
          <w:lang w:val="ru-RU"/>
        </w:rPr>
        <w:t xml:space="preserve"> </w:t>
      </w:r>
      <w:hyperlink r:id="rId20" w:history="1">
        <w:r w:rsidR="00F60D87" w:rsidRPr="00947587">
          <w:rPr>
            <w:rStyle w:val="Hyperlink"/>
            <w:kern w:val="22"/>
            <w:sz w:val="22"/>
            <w:szCs w:val="22"/>
          </w:rPr>
          <w:t>www</w:t>
        </w:r>
        <w:r w:rsidR="00F60D87" w:rsidRPr="000B782B">
          <w:rPr>
            <w:rStyle w:val="Hyperlink"/>
            <w:kern w:val="22"/>
            <w:sz w:val="22"/>
            <w:szCs w:val="22"/>
            <w:lang w:val="ru-RU"/>
          </w:rPr>
          <w:t>.</w:t>
        </w:r>
        <w:r w:rsidR="00F60D87" w:rsidRPr="00947587">
          <w:rPr>
            <w:rStyle w:val="Hyperlink"/>
            <w:kern w:val="22"/>
            <w:sz w:val="22"/>
            <w:szCs w:val="22"/>
          </w:rPr>
          <w:t>cbd</w:t>
        </w:r>
        <w:r w:rsidR="00F60D87" w:rsidRPr="000B782B">
          <w:rPr>
            <w:rStyle w:val="Hyperlink"/>
            <w:kern w:val="22"/>
            <w:sz w:val="22"/>
            <w:szCs w:val="22"/>
            <w:lang w:val="ru-RU"/>
          </w:rPr>
          <w:t>.</w:t>
        </w:r>
        <w:r w:rsidR="00F60D87" w:rsidRPr="00947587">
          <w:rPr>
            <w:rStyle w:val="Hyperlink"/>
            <w:kern w:val="22"/>
            <w:sz w:val="22"/>
            <w:szCs w:val="22"/>
          </w:rPr>
          <w:t>int</w:t>
        </w:r>
        <w:r w:rsidR="00F60D87" w:rsidRPr="000B782B">
          <w:rPr>
            <w:rStyle w:val="Hyperlink"/>
            <w:kern w:val="22"/>
            <w:sz w:val="22"/>
            <w:szCs w:val="22"/>
            <w:lang w:val="ru-RU"/>
          </w:rPr>
          <w:t>/</w:t>
        </w:r>
        <w:r w:rsidR="00F60D87" w:rsidRPr="00947587">
          <w:rPr>
            <w:rStyle w:val="Hyperlink"/>
            <w:kern w:val="22"/>
            <w:sz w:val="22"/>
            <w:szCs w:val="22"/>
          </w:rPr>
          <w:t>idb</w:t>
        </w:r>
        <w:r w:rsidR="00F60D87" w:rsidRPr="000B782B">
          <w:rPr>
            <w:rStyle w:val="Hyperlink"/>
            <w:kern w:val="22"/>
            <w:sz w:val="22"/>
            <w:szCs w:val="22"/>
            <w:lang w:val="ru-RU"/>
          </w:rPr>
          <w:t>/2019</w:t>
        </w:r>
      </w:hyperlink>
      <w:r w:rsidR="00F60D87" w:rsidRPr="000B782B">
        <w:rPr>
          <w:kern w:val="22"/>
          <w:szCs w:val="22"/>
          <w:lang w:val="ru-RU"/>
        </w:rPr>
        <w:t>.</w:t>
      </w:r>
    </w:p>
    <w:p w14:paraId="0CF43C04" w14:textId="31514074" w:rsidR="00315E9B" w:rsidRPr="000B782B" w:rsidRDefault="00931CEE" w:rsidP="00947587">
      <w:pPr>
        <w:suppressLineNumbers/>
        <w:suppressAutoHyphens/>
        <w:kinsoku w:val="0"/>
        <w:overflowPunct w:val="0"/>
        <w:autoSpaceDE w:val="0"/>
        <w:autoSpaceDN w:val="0"/>
        <w:adjustRightInd w:val="0"/>
        <w:snapToGrid w:val="0"/>
        <w:spacing w:before="120" w:after="120"/>
        <w:rPr>
          <w:kern w:val="22"/>
          <w:szCs w:val="22"/>
          <w:lang w:val="ru-RU"/>
        </w:rPr>
      </w:pPr>
      <w:r w:rsidRPr="000B782B">
        <w:rPr>
          <w:kern w:val="22"/>
          <w:szCs w:val="22"/>
          <w:lang w:val="ru-RU"/>
        </w:rPr>
        <w:t>29.</w:t>
      </w:r>
      <w:r w:rsidR="00580862" w:rsidRPr="000B782B">
        <w:rPr>
          <w:kern w:val="22"/>
          <w:szCs w:val="22"/>
          <w:lang w:val="ru-RU"/>
        </w:rPr>
        <w:tab/>
      </w:r>
      <w:r w:rsidR="000B782B">
        <w:rPr>
          <w:kern w:val="22"/>
          <w:szCs w:val="22"/>
          <w:lang w:val="ru-RU"/>
        </w:rPr>
        <w:t>По</w:t>
      </w:r>
      <w:r w:rsidR="000B782B" w:rsidRPr="000B782B">
        <w:rPr>
          <w:kern w:val="22"/>
          <w:szCs w:val="22"/>
          <w:lang w:val="ru-RU"/>
        </w:rPr>
        <w:t xml:space="preserve"> </w:t>
      </w:r>
      <w:r w:rsidR="000B782B">
        <w:rPr>
          <w:kern w:val="22"/>
          <w:szCs w:val="22"/>
          <w:lang w:val="ru-RU"/>
        </w:rPr>
        <w:t>меньшей</w:t>
      </w:r>
      <w:r w:rsidR="000B782B" w:rsidRPr="000B782B">
        <w:rPr>
          <w:kern w:val="22"/>
          <w:szCs w:val="22"/>
          <w:lang w:val="ru-RU"/>
        </w:rPr>
        <w:t xml:space="preserve"> </w:t>
      </w:r>
      <w:r w:rsidR="000B782B">
        <w:rPr>
          <w:kern w:val="22"/>
          <w:szCs w:val="22"/>
          <w:lang w:val="ru-RU"/>
        </w:rPr>
        <w:t>мере</w:t>
      </w:r>
      <w:r w:rsidR="00F60D87" w:rsidRPr="000B782B">
        <w:rPr>
          <w:kern w:val="22"/>
          <w:szCs w:val="22"/>
          <w:lang w:val="ru-RU"/>
        </w:rPr>
        <w:t xml:space="preserve"> 121 </w:t>
      </w:r>
      <w:r w:rsidR="000B782B">
        <w:rPr>
          <w:kern w:val="22"/>
          <w:szCs w:val="22"/>
          <w:lang w:val="ru-RU"/>
        </w:rPr>
        <w:t>страна</w:t>
      </w:r>
      <w:r w:rsidR="00F60D87" w:rsidRPr="000B782B">
        <w:rPr>
          <w:kern w:val="22"/>
          <w:szCs w:val="22"/>
          <w:lang w:val="ru-RU"/>
        </w:rPr>
        <w:t xml:space="preserve">, </w:t>
      </w:r>
      <w:r w:rsidR="000B782B">
        <w:rPr>
          <w:kern w:val="22"/>
          <w:szCs w:val="22"/>
          <w:lang w:val="ru-RU"/>
        </w:rPr>
        <w:t>а</w:t>
      </w:r>
      <w:r w:rsidR="000B782B" w:rsidRPr="000B782B">
        <w:rPr>
          <w:kern w:val="22"/>
          <w:szCs w:val="22"/>
          <w:lang w:val="ru-RU"/>
        </w:rPr>
        <w:t xml:space="preserve"> </w:t>
      </w:r>
      <w:r w:rsidR="000B782B">
        <w:rPr>
          <w:kern w:val="22"/>
          <w:szCs w:val="22"/>
          <w:lang w:val="ru-RU"/>
        </w:rPr>
        <w:t>также</w:t>
      </w:r>
      <w:r w:rsidR="00F60D87" w:rsidRPr="000B782B">
        <w:rPr>
          <w:kern w:val="22"/>
          <w:szCs w:val="22"/>
          <w:lang w:val="ru-RU"/>
        </w:rPr>
        <w:t xml:space="preserve"> 19 </w:t>
      </w:r>
      <w:r w:rsidR="000B782B">
        <w:rPr>
          <w:kern w:val="22"/>
          <w:szCs w:val="22"/>
          <w:lang w:val="ru-RU"/>
        </w:rPr>
        <w:t>организаций</w:t>
      </w:r>
      <w:r w:rsidR="00F60D87" w:rsidRPr="000B782B">
        <w:rPr>
          <w:kern w:val="22"/>
          <w:szCs w:val="22"/>
          <w:lang w:val="ru-RU"/>
        </w:rPr>
        <w:t>/</w:t>
      </w:r>
      <w:r w:rsidR="000B782B">
        <w:rPr>
          <w:kern w:val="22"/>
          <w:szCs w:val="22"/>
          <w:lang w:val="ru-RU"/>
        </w:rPr>
        <w:t>структур</w:t>
      </w:r>
      <w:r w:rsidR="00F60D87" w:rsidRPr="000B782B">
        <w:rPr>
          <w:kern w:val="22"/>
          <w:szCs w:val="22"/>
          <w:lang w:val="ru-RU"/>
        </w:rPr>
        <w:t xml:space="preserve"> </w:t>
      </w:r>
      <w:r w:rsidR="000B782B">
        <w:rPr>
          <w:kern w:val="22"/>
          <w:szCs w:val="22"/>
          <w:lang w:val="ru-RU"/>
        </w:rPr>
        <w:t>праздновали</w:t>
      </w:r>
      <w:r w:rsidR="00F60D87" w:rsidRPr="000B782B">
        <w:rPr>
          <w:kern w:val="22"/>
          <w:szCs w:val="22"/>
          <w:lang w:val="ru-RU"/>
        </w:rPr>
        <w:t xml:space="preserve"> </w:t>
      </w:r>
      <w:r w:rsidR="000B782B">
        <w:rPr>
          <w:kern w:val="22"/>
          <w:szCs w:val="22"/>
          <w:lang w:val="ru-RU"/>
        </w:rPr>
        <w:t>МДБ</w:t>
      </w:r>
      <w:r w:rsidR="000B782B" w:rsidRPr="000B782B">
        <w:rPr>
          <w:kern w:val="22"/>
          <w:szCs w:val="22"/>
          <w:lang w:val="ru-RU"/>
        </w:rPr>
        <w:t>-</w:t>
      </w:r>
      <w:r w:rsidR="00F60D87" w:rsidRPr="000B782B">
        <w:rPr>
          <w:kern w:val="22"/>
          <w:szCs w:val="22"/>
          <w:lang w:val="ru-RU"/>
        </w:rPr>
        <w:t xml:space="preserve">2019 </w:t>
      </w:r>
      <w:r w:rsidR="000B782B">
        <w:rPr>
          <w:kern w:val="22"/>
          <w:szCs w:val="22"/>
          <w:lang w:val="ru-RU"/>
        </w:rPr>
        <w:t>в</w:t>
      </w:r>
      <w:r w:rsidR="000B782B" w:rsidRPr="000B782B">
        <w:rPr>
          <w:kern w:val="22"/>
          <w:szCs w:val="22"/>
          <w:lang w:val="ru-RU"/>
        </w:rPr>
        <w:t xml:space="preserve"> </w:t>
      </w:r>
      <w:r w:rsidR="000B782B">
        <w:rPr>
          <w:kern w:val="22"/>
          <w:szCs w:val="22"/>
          <w:lang w:val="ru-RU"/>
        </w:rPr>
        <w:t>той</w:t>
      </w:r>
      <w:r w:rsidR="000B782B" w:rsidRPr="000B782B">
        <w:rPr>
          <w:kern w:val="22"/>
          <w:szCs w:val="22"/>
          <w:lang w:val="ru-RU"/>
        </w:rPr>
        <w:t xml:space="preserve"> </w:t>
      </w:r>
      <w:r w:rsidR="000B782B">
        <w:rPr>
          <w:kern w:val="22"/>
          <w:szCs w:val="22"/>
          <w:lang w:val="ru-RU"/>
        </w:rPr>
        <w:t>или</w:t>
      </w:r>
      <w:r w:rsidR="000B782B" w:rsidRPr="000B782B">
        <w:rPr>
          <w:kern w:val="22"/>
          <w:szCs w:val="22"/>
          <w:lang w:val="ru-RU"/>
        </w:rPr>
        <w:t xml:space="preserve"> </w:t>
      </w:r>
      <w:r w:rsidR="000B782B">
        <w:rPr>
          <w:kern w:val="22"/>
          <w:szCs w:val="22"/>
          <w:lang w:val="ru-RU"/>
        </w:rPr>
        <w:t>иной</w:t>
      </w:r>
      <w:r w:rsidR="000B782B" w:rsidRPr="000B782B">
        <w:rPr>
          <w:kern w:val="22"/>
          <w:szCs w:val="22"/>
          <w:lang w:val="ru-RU"/>
        </w:rPr>
        <w:t xml:space="preserve"> </w:t>
      </w:r>
      <w:r w:rsidR="000B782B">
        <w:rPr>
          <w:kern w:val="22"/>
          <w:szCs w:val="22"/>
          <w:lang w:val="ru-RU"/>
        </w:rPr>
        <w:t>степени</w:t>
      </w:r>
      <w:r w:rsidR="000B782B" w:rsidRPr="000B782B">
        <w:rPr>
          <w:kern w:val="22"/>
          <w:szCs w:val="22"/>
          <w:lang w:val="ru-RU"/>
        </w:rPr>
        <w:t xml:space="preserve"> </w:t>
      </w:r>
      <w:r w:rsidR="000B782B">
        <w:rPr>
          <w:kern w:val="22"/>
          <w:szCs w:val="22"/>
          <w:lang w:val="ru-RU"/>
        </w:rPr>
        <w:t>и</w:t>
      </w:r>
      <w:r w:rsidR="000B782B" w:rsidRPr="000B782B">
        <w:rPr>
          <w:kern w:val="22"/>
          <w:szCs w:val="22"/>
          <w:lang w:val="ru-RU"/>
        </w:rPr>
        <w:t xml:space="preserve"> </w:t>
      </w:r>
      <w:r w:rsidR="000B782B">
        <w:rPr>
          <w:kern w:val="22"/>
          <w:szCs w:val="22"/>
          <w:lang w:val="ru-RU"/>
        </w:rPr>
        <w:t>проводили</w:t>
      </w:r>
      <w:r w:rsidR="000B782B" w:rsidRPr="000B782B">
        <w:rPr>
          <w:kern w:val="22"/>
          <w:szCs w:val="22"/>
          <w:lang w:val="ru-RU"/>
        </w:rPr>
        <w:t xml:space="preserve"> </w:t>
      </w:r>
      <w:r w:rsidR="000B782B">
        <w:rPr>
          <w:kern w:val="22"/>
          <w:szCs w:val="22"/>
          <w:lang w:val="ru-RU"/>
        </w:rPr>
        <w:t>различные</w:t>
      </w:r>
      <w:r w:rsidR="000B782B" w:rsidRPr="000B782B">
        <w:rPr>
          <w:kern w:val="22"/>
          <w:szCs w:val="22"/>
          <w:lang w:val="ru-RU"/>
        </w:rPr>
        <w:t xml:space="preserve"> </w:t>
      </w:r>
      <w:r w:rsidR="000B782B">
        <w:rPr>
          <w:kern w:val="22"/>
          <w:szCs w:val="22"/>
          <w:lang w:val="ru-RU"/>
        </w:rPr>
        <w:t>мероприятия</w:t>
      </w:r>
      <w:r w:rsidR="00F60D87" w:rsidRPr="000B782B">
        <w:rPr>
          <w:kern w:val="22"/>
          <w:szCs w:val="22"/>
          <w:lang w:val="ru-RU"/>
        </w:rPr>
        <w:t xml:space="preserve">: </w:t>
      </w:r>
      <w:r w:rsidR="000B782B">
        <w:rPr>
          <w:kern w:val="22"/>
          <w:szCs w:val="22"/>
          <w:lang w:val="ru-RU"/>
        </w:rPr>
        <w:t>Австралия</w:t>
      </w:r>
      <w:r w:rsidR="000B782B" w:rsidRPr="000B782B">
        <w:rPr>
          <w:kern w:val="22"/>
          <w:szCs w:val="22"/>
          <w:lang w:val="ru-RU"/>
        </w:rPr>
        <w:t xml:space="preserve">, </w:t>
      </w:r>
      <w:r w:rsidR="000B782B">
        <w:rPr>
          <w:kern w:val="22"/>
          <w:szCs w:val="22"/>
          <w:lang w:val="ru-RU"/>
        </w:rPr>
        <w:t>Австрия</w:t>
      </w:r>
      <w:r w:rsidR="000B782B" w:rsidRPr="000B782B">
        <w:rPr>
          <w:kern w:val="22"/>
          <w:szCs w:val="22"/>
          <w:lang w:val="ru-RU"/>
        </w:rPr>
        <w:t xml:space="preserve">, </w:t>
      </w:r>
      <w:r w:rsidR="000B782B">
        <w:rPr>
          <w:kern w:val="22"/>
          <w:szCs w:val="22"/>
          <w:lang w:val="ru-RU"/>
        </w:rPr>
        <w:t>Азербайджан</w:t>
      </w:r>
      <w:r w:rsidR="000B782B" w:rsidRPr="000B782B">
        <w:rPr>
          <w:kern w:val="22"/>
          <w:szCs w:val="22"/>
          <w:lang w:val="ru-RU"/>
        </w:rPr>
        <w:t xml:space="preserve">, </w:t>
      </w:r>
      <w:r w:rsidR="000B782B">
        <w:rPr>
          <w:kern w:val="22"/>
          <w:szCs w:val="22"/>
          <w:lang w:val="ru-RU"/>
        </w:rPr>
        <w:t>Алжир</w:t>
      </w:r>
      <w:r w:rsidR="00F60D87" w:rsidRPr="000B782B">
        <w:rPr>
          <w:kern w:val="22"/>
          <w:szCs w:val="22"/>
          <w:lang w:val="ru-RU"/>
        </w:rPr>
        <w:t xml:space="preserve">, </w:t>
      </w:r>
      <w:r w:rsidR="000B782B">
        <w:rPr>
          <w:kern w:val="22"/>
          <w:szCs w:val="22"/>
          <w:lang w:val="ru-RU"/>
        </w:rPr>
        <w:t>Ангола</w:t>
      </w:r>
      <w:r w:rsidR="000B782B" w:rsidRPr="000B782B">
        <w:rPr>
          <w:kern w:val="22"/>
          <w:szCs w:val="22"/>
          <w:lang w:val="ru-RU"/>
        </w:rPr>
        <w:t xml:space="preserve">, </w:t>
      </w:r>
      <w:r w:rsidR="000B782B">
        <w:rPr>
          <w:kern w:val="22"/>
          <w:szCs w:val="22"/>
          <w:lang w:val="ru-RU"/>
        </w:rPr>
        <w:t>Андорра</w:t>
      </w:r>
      <w:r w:rsidR="00F60D87" w:rsidRPr="000B782B">
        <w:rPr>
          <w:kern w:val="22"/>
          <w:szCs w:val="22"/>
          <w:lang w:val="ru-RU"/>
        </w:rPr>
        <w:t xml:space="preserve">, </w:t>
      </w:r>
      <w:r w:rsidR="000B782B">
        <w:rPr>
          <w:kern w:val="22"/>
          <w:szCs w:val="22"/>
          <w:lang w:val="ru-RU"/>
        </w:rPr>
        <w:t>Аргентина</w:t>
      </w:r>
      <w:r w:rsidR="00F60D87" w:rsidRPr="000B782B">
        <w:rPr>
          <w:kern w:val="22"/>
          <w:szCs w:val="22"/>
          <w:lang w:val="ru-RU"/>
        </w:rPr>
        <w:t xml:space="preserve">, </w:t>
      </w:r>
      <w:r w:rsidR="000B782B">
        <w:rPr>
          <w:kern w:val="22"/>
          <w:szCs w:val="22"/>
          <w:lang w:val="ru-RU"/>
        </w:rPr>
        <w:t>Бангладеш</w:t>
      </w:r>
      <w:r w:rsidR="000B782B" w:rsidRPr="000B782B">
        <w:rPr>
          <w:kern w:val="22"/>
          <w:szCs w:val="22"/>
          <w:lang w:val="ru-RU"/>
        </w:rPr>
        <w:t xml:space="preserve">, </w:t>
      </w:r>
      <w:r w:rsidR="000B782B">
        <w:rPr>
          <w:kern w:val="22"/>
          <w:szCs w:val="22"/>
          <w:lang w:val="ru-RU"/>
        </w:rPr>
        <w:t>Беларусь</w:t>
      </w:r>
      <w:r w:rsidR="00F60D87" w:rsidRPr="000B782B">
        <w:rPr>
          <w:kern w:val="22"/>
          <w:szCs w:val="22"/>
          <w:lang w:val="ru-RU"/>
        </w:rPr>
        <w:t xml:space="preserve">, </w:t>
      </w:r>
      <w:r w:rsidR="000B782B">
        <w:rPr>
          <w:kern w:val="22"/>
          <w:szCs w:val="22"/>
          <w:lang w:val="ru-RU"/>
        </w:rPr>
        <w:t>Белиз</w:t>
      </w:r>
      <w:r w:rsidR="000B782B" w:rsidRPr="000B782B">
        <w:rPr>
          <w:kern w:val="22"/>
          <w:szCs w:val="22"/>
          <w:lang w:val="ru-RU"/>
        </w:rPr>
        <w:t xml:space="preserve">, </w:t>
      </w:r>
      <w:r w:rsidR="000B782B">
        <w:rPr>
          <w:kern w:val="22"/>
          <w:szCs w:val="22"/>
          <w:lang w:val="ru-RU"/>
        </w:rPr>
        <w:t>Бельгия</w:t>
      </w:r>
      <w:r w:rsidR="00F60D87" w:rsidRPr="000B782B">
        <w:rPr>
          <w:kern w:val="22"/>
          <w:szCs w:val="22"/>
          <w:lang w:val="ru-RU"/>
        </w:rPr>
        <w:t xml:space="preserve">, </w:t>
      </w:r>
      <w:r w:rsidR="000B782B">
        <w:rPr>
          <w:kern w:val="22"/>
          <w:szCs w:val="22"/>
          <w:lang w:val="ru-RU"/>
        </w:rPr>
        <w:t>Бенин</w:t>
      </w:r>
      <w:r w:rsidR="000B782B" w:rsidRPr="000B782B">
        <w:rPr>
          <w:kern w:val="22"/>
          <w:szCs w:val="22"/>
          <w:lang w:val="ru-RU"/>
        </w:rPr>
        <w:t>,</w:t>
      </w:r>
      <w:r w:rsidR="000B782B">
        <w:rPr>
          <w:kern w:val="22"/>
          <w:szCs w:val="22"/>
          <w:lang w:val="ru-RU"/>
        </w:rPr>
        <w:t xml:space="preserve"> Болгария,</w:t>
      </w:r>
      <w:r w:rsidR="000B782B" w:rsidRPr="000B782B">
        <w:rPr>
          <w:kern w:val="22"/>
          <w:szCs w:val="22"/>
          <w:lang w:val="ru-RU"/>
        </w:rPr>
        <w:t xml:space="preserve"> </w:t>
      </w:r>
      <w:r w:rsidR="000B782B">
        <w:rPr>
          <w:kern w:val="22"/>
          <w:szCs w:val="22"/>
          <w:lang w:val="ru-RU"/>
        </w:rPr>
        <w:t>Боливия</w:t>
      </w:r>
      <w:r w:rsidR="000B782B" w:rsidRPr="000B782B">
        <w:rPr>
          <w:kern w:val="22"/>
          <w:szCs w:val="22"/>
          <w:lang w:val="ru-RU"/>
        </w:rPr>
        <w:t xml:space="preserve"> (</w:t>
      </w:r>
      <w:r w:rsidR="000B782B">
        <w:rPr>
          <w:kern w:val="22"/>
          <w:szCs w:val="22"/>
          <w:lang w:val="ru-RU"/>
        </w:rPr>
        <w:t>Многонациональное</w:t>
      </w:r>
      <w:r w:rsidR="000B782B" w:rsidRPr="000B782B">
        <w:rPr>
          <w:kern w:val="22"/>
          <w:szCs w:val="22"/>
          <w:lang w:val="ru-RU"/>
        </w:rPr>
        <w:t xml:space="preserve"> </w:t>
      </w:r>
      <w:r w:rsidR="000B782B">
        <w:rPr>
          <w:kern w:val="22"/>
          <w:szCs w:val="22"/>
          <w:lang w:val="ru-RU"/>
        </w:rPr>
        <w:t>Государство</w:t>
      </w:r>
      <w:r w:rsidR="000B782B" w:rsidRPr="000B782B">
        <w:rPr>
          <w:kern w:val="22"/>
          <w:szCs w:val="22"/>
          <w:lang w:val="ru-RU"/>
        </w:rPr>
        <w:t>)</w:t>
      </w:r>
      <w:r w:rsidR="00F60D87" w:rsidRPr="000B782B">
        <w:rPr>
          <w:kern w:val="22"/>
          <w:szCs w:val="22"/>
          <w:lang w:val="ru-RU"/>
        </w:rPr>
        <w:t xml:space="preserve">, </w:t>
      </w:r>
      <w:r w:rsidR="000B782B">
        <w:rPr>
          <w:kern w:val="22"/>
          <w:szCs w:val="22"/>
          <w:lang w:val="ru-RU"/>
        </w:rPr>
        <w:t>Босния</w:t>
      </w:r>
      <w:r w:rsidR="000B782B" w:rsidRPr="000B782B">
        <w:rPr>
          <w:kern w:val="22"/>
          <w:szCs w:val="22"/>
          <w:lang w:val="ru-RU"/>
        </w:rPr>
        <w:t xml:space="preserve"> </w:t>
      </w:r>
      <w:r w:rsidR="000B782B">
        <w:rPr>
          <w:kern w:val="22"/>
          <w:szCs w:val="22"/>
          <w:lang w:val="ru-RU"/>
        </w:rPr>
        <w:t>и</w:t>
      </w:r>
      <w:r w:rsidR="000B782B" w:rsidRPr="000B782B">
        <w:rPr>
          <w:kern w:val="22"/>
          <w:szCs w:val="22"/>
          <w:lang w:val="ru-RU"/>
        </w:rPr>
        <w:t xml:space="preserve"> </w:t>
      </w:r>
      <w:r w:rsidR="000B782B">
        <w:rPr>
          <w:kern w:val="22"/>
          <w:szCs w:val="22"/>
          <w:lang w:val="ru-RU"/>
        </w:rPr>
        <w:t>Герцеговина</w:t>
      </w:r>
      <w:r w:rsidR="000B782B" w:rsidRPr="000B782B">
        <w:rPr>
          <w:kern w:val="22"/>
          <w:szCs w:val="22"/>
          <w:lang w:val="ru-RU"/>
        </w:rPr>
        <w:t xml:space="preserve">, </w:t>
      </w:r>
      <w:r w:rsidR="000B782B">
        <w:rPr>
          <w:kern w:val="22"/>
          <w:szCs w:val="22"/>
          <w:lang w:val="ru-RU"/>
        </w:rPr>
        <w:t>Бразилия, Бутан</w:t>
      </w:r>
      <w:r w:rsidR="00F60D87" w:rsidRPr="000B782B">
        <w:rPr>
          <w:kern w:val="22"/>
          <w:szCs w:val="22"/>
          <w:lang w:val="ru-RU"/>
        </w:rPr>
        <w:t xml:space="preserve">, </w:t>
      </w:r>
      <w:r w:rsidR="00FF2280">
        <w:rPr>
          <w:kern w:val="22"/>
          <w:szCs w:val="22"/>
          <w:lang w:val="ru-RU"/>
        </w:rPr>
        <w:t xml:space="preserve">Венгрия, </w:t>
      </w:r>
      <w:r w:rsidR="005F7564">
        <w:rPr>
          <w:kern w:val="22"/>
          <w:szCs w:val="22"/>
          <w:lang w:val="ru-RU"/>
        </w:rPr>
        <w:t xml:space="preserve">Венесуэла (Боливарианская Республика), Вьетнам, </w:t>
      </w:r>
      <w:r w:rsidR="00FF2280">
        <w:rPr>
          <w:kern w:val="22"/>
          <w:szCs w:val="22"/>
          <w:lang w:val="ru-RU"/>
        </w:rPr>
        <w:t xml:space="preserve">Габон, Гаити, Гамбия, Гана, Гватемала, Гвинея, Германия, Гондурас, </w:t>
      </w:r>
      <w:r w:rsidR="005F7564">
        <w:rPr>
          <w:kern w:val="22"/>
          <w:szCs w:val="22"/>
          <w:lang w:val="ru-RU"/>
        </w:rPr>
        <w:t xml:space="preserve">Государство Палестина, </w:t>
      </w:r>
      <w:r w:rsidR="00FF2280">
        <w:rPr>
          <w:kern w:val="22"/>
          <w:szCs w:val="22"/>
          <w:lang w:val="ru-RU"/>
        </w:rPr>
        <w:t xml:space="preserve">Грузия, </w:t>
      </w:r>
      <w:r w:rsidR="000B782B">
        <w:rPr>
          <w:kern w:val="22"/>
          <w:szCs w:val="22"/>
          <w:lang w:val="ru-RU"/>
        </w:rPr>
        <w:t xml:space="preserve">Демократическая Республика Конго, </w:t>
      </w:r>
      <w:r w:rsidR="00FF2280">
        <w:rPr>
          <w:kern w:val="22"/>
          <w:szCs w:val="22"/>
          <w:lang w:val="ru-RU"/>
        </w:rPr>
        <w:t xml:space="preserve">Доминика, Доминиканская Республика, </w:t>
      </w:r>
      <w:r w:rsidR="005F7564">
        <w:rPr>
          <w:kern w:val="22"/>
          <w:szCs w:val="22"/>
          <w:lang w:val="ru-RU"/>
        </w:rPr>
        <w:t xml:space="preserve">Замбия, Зимбабве, </w:t>
      </w:r>
      <w:r w:rsidR="00FF2280">
        <w:rPr>
          <w:kern w:val="22"/>
          <w:szCs w:val="22"/>
          <w:lang w:val="ru-RU"/>
        </w:rPr>
        <w:t xml:space="preserve">Египет, Индия, Индонезия, Ирак, Иран (Исламская Республика), Ирландия, Исландия, Испания, Италия, </w:t>
      </w:r>
      <w:r w:rsidR="000B782B">
        <w:rPr>
          <w:kern w:val="22"/>
          <w:szCs w:val="22"/>
          <w:lang w:val="ru-RU"/>
        </w:rPr>
        <w:t>Кабо-Верде</w:t>
      </w:r>
      <w:r w:rsidR="00F60D87" w:rsidRPr="000B782B">
        <w:rPr>
          <w:kern w:val="22"/>
          <w:szCs w:val="22"/>
          <w:lang w:val="ru-RU"/>
        </w:rPr>
        <w:t xml:space="preserve">, </w:t>
      </w:r>
      <w:r w:rsidR="00FF2280">
        <w:rPr>
          <w:kern w:val="22"/>
          <w:szCs w:val="22"/>
          <w:lang w:val="ru-RU"/>
        </w:rPr>
        <w:t xml:space="preserve">Казахстан, </w:t>
      </w:r>
      <w:r w:rsidR="000B782B">
        <w:rPr>
          <w:kern w:val="22"/>
          <w:szCs w:val="22"/>
          <w:lang w:val="ru-RU"/>
        </w:rPr>
        <w:t>Камбоджа, Камерун</w:t>
      </w:r>
      <w:r w:rsidR="00F60D87" w:rsidRPr="000B782B">
        <w:rPr>
          <w:kern w:val="22"/>
          <w:szCs w:val="22"/>
          <w:lang w:val="ru-RU"/>
        </w:rPr>
        <w:t xml:space="preserve">, </w:t>
      </w:r>
      <w:r w:rsidR="000B782B">
        <w:rPr>
          <w:kern w:val="22"/>
          <w:szCs w:val="22"/>
          <w:lang w:val="ru-RU"/>
        </w:rPr>
        <w:t>Канада</w:t>
      </w:r>
      <w:r w:rsidR="00F60D87" w:rsidRPr="000B782B">
        <w:rPr>
          <w:kern w:val="22"/>
          <w:szCs w:val="22"/>
          <w:lang w:val="ru-RU"/>
        </w:rPr>
        <w:t xml:space="preserve">, </w:t>
      </w:r>
      <w:r w:rsidR="00FF2280">
        <w:rPr>
          <w:kern w:val="22"/>
          <w:szCs w:val="22"/>
          <w:lang w:val="ru-RU"/>
        </w:rPr>
        <w:t xml:space="preserve">Катар, Кения, </w:t>
      </w:r>
      <w:r w:rsidR="000B782B">
        <w:rPr>
          <w:kern w:val="22"/>
          <w:szCs w:val="22"/>
          <w:lang w:val="ru-RU"/>
        </w:rPr>
        <w:t>Кипр, Китай, Колумбия, Коморские Острова, Конго, Корейская Народно-Демократическая Республика, Коста-Рика, Кот-д</w:t>
      </w:r>
      <w:r w:rsidR="000B782B" w:rsidRPr="000B782B">
        <w:rPr>
          <w:kern w:val="22"/>
          <w:szCs w:val="22"/>
          <w:lang w:val="ru-RU"/>
        </w:rPr>
        <w:t>’</w:t>
      </w:r>
      <w:r w:rsidR="000B782B">
        <w:rPr>
          <w:kern w:val="22"/>
          <w:szCs w:val="22"/>
          <w:lang w:val="ru-RU"/>
        </w:rPr>
        <w:t xml:space="preserve">Ивуар, Куба, </w:t>
      </w:r>
      <w:r w:rsidR="00FF2280">
        <w:rPr>
          <w:kern w:val="22"/>
          <w:szCs w:val="22"/>
          <w:lang w:val="ru-RU"/>
        </w:rPr>
        <w:t>Кыргызстан, Латвия, Либерия, Литва, Люксембург, Маврикий, Мадагаскар, Малайзия, Мали, Марокко, Мексика, Намибия, Нигерия, Нидерланды, Никарагуа, Новая Зеландия,</w:t>
      </w:r>
      <w:r w:rsidR="005F7564">
        <w:rPr>
          <w:kern w:val="22"/>
          <w:szCs w:val="22"/>
          <w:lang w:val="ru-RU"/>
        </w:rPr>
        <w:t xml:space="preserve"> Объединенные Арабские Эмираты,</w:t>
      </w:r>
      <w:r w:rsidR="00FF2280">
        <w:rPr>
          <w:kern w:val="22"/>
          <w:szCs w:val="22"/>
          <w:lang w:val="ru-RU"/>
        </w:rPr>
        <w:t xml:space="preserve"> Пакистан, Панама, Парагвай, Перу, Португалия, Республика Корея, Республика Молдова, Российская Федерация, Руанда, Румыния, Сальвадор, Святейший престол, Северная Македония, Сенегал, Сент-Люсия, Сербия, </w:t>
      </w:r>
      <w:r w:rsidR="005F7564">
        <w:rPr>
          <w:kern w:val="22"/>
          <w:szCs w:val="22"/>
          <w:lang w:val="ru-RU"/>
        </w:rPr>
        <w:t xml:space="preserve">Сирийская Арабская Республика, </w:t>
      </w:r>
      <w:r w:rsidR="00FF2280">
        <w:rPr>
          <w:kern w:val="22"/>
          <w:szCs w:val="22"/>
          <w:lang w:val="ru-RU"/>
        </w:rPr>
        <w:t xml:space="preserve">Словакия, Словения, </w:t>
      </w:r>
      <w:r w:rsidR="005F7564">
        <w:rPr>
          <w:kern w:val="22"/>
          <w:szCs w:val="22"/>
          <w:lang w:val="ru-RU"/>
        </w:rPr>
        <w:t xml:space="preserve">Соединенное Королевство Великобритании и Северной Ирландии, Соединенные Штаты Америки, Таджикистан, Таиланд, Тонга, Турция, Уганда, Узбекистан, Украина, Уругвай, </w:t>
      </w:r>
      <w:r w:rsidR="00FF2280">
        <w:rPr>
          <w:kern w:val="22"/>
          <w:szCs w:val="22"/>
          <w:lang w:val="ru-RU"/>
        </w:rPr>
        <w:t xml:space="preserve">Фиджи, Филиппины, Финляндия, Франция, </w:t>
      </w:r>
      <w:r w:rsidR="000B782B">
        <w:rPr>
          <w:kern w:val="22"/>
          <w:szCs w:val="22"/>
          <w:lang w:val="ru-RU"/>
        </w:rPr>
        <w:t>Хорватия, Чехия, Чили</w:t>
      </w:r>
      <w:r w:rsidR="00F60D87" w:rsidRPr="000B782B">
        <w:rPr>
          <w:kern w:val="22"/>
          <w:szCs w:val="22"/>
          <w:lang w:val="ru-RU"/>
        </w:rPr>
        <w:t xml:space="preserve">, </w:t>
      </w:r>
      <w:r w:rsidR="00FF2280">
        <w:rPr>
          <w:kern w:val="22"/>
          <w:szCs w:val="22"/>
          <w:lang w:val="ru-RU"/>
        </w:rPr>
        <w:t>Швейцария, Швеция, Шри-Ланка, Эквадор</w:t>
      </w:r>
      <w:r w:rsidR="00F60D87" w:rsidRPr="000B782B">
        <w:rPr>
          <w:kern w:val="22"/>
          <w:szCs w:val="22"/>
          <w:lang w:val="ru-RU"/>
        </w:rPr>
        <w:t>,</w:t>
      </w:r>
      <w:r w:rsidR="00FF2280">
        <w:rPr>
          <w:kern w:val="22"/>
          <w:szCs w:val="22"/>
          <w:lang w:val="ru-RU"/>
        </w:rPr>
        <w:t xml:space="preserve"> Экваториальная Гвинея</w:t>
      </w:r>
      <w:r w:rsidR="00F60D87" w:rsidRPr="000B782B">
        <w:rPr>
          <w:kern w:val="22"/>
          <w:szCs w:val="22"/>
          <w:lang w:val="ru-RU"/>
        </w:rPr>
        <w:t xml:space="preserve">, </w:t>
      </w:r>
      <w:r w:rsidR="00FF2280">
        <w:rPr>
          <w:kern w:val="22"/>
          <w:szCs w:val="22"/>
          <w:lang w:val="ru-RU"/>
        </w:rPr>
        <w:t>Южная Африка, Ямайка</w:t>
      </w:r>
      <w:r w:rsidR="00F60D87" w:rsidRPr="000B782B">
        <w:rPr>
          <w:kern w:val="22"/>
          <w:szCs w:val="22"/>
          <w:lang w:val="ru-RU"/>
        </w:rPr>
        <w:t xml:space="preserve">, </w:t>
      </w:r>
      <w:r w:rsidR="00FF2280">
        <w:rPr>
          <w:kern w:val="22"/>
          <w:szCs w:val="22"/>
          <w:lang w:val="ru-RU"/>
        </w:rPr>
        <w:t>Япония</w:t>
      </w:r>
      <w:r w:rsidR="00F60D87" w:rsidRPr="000B782B">
        <w:rPr>
          <w:kern w:val="22"/>
          <w:szCs w:val="22"/>
          <w:lang w:val="ru-RU"/>
        </w:rPr>
        <w:t>.</w:t>
      </w:r>
    </w:p>
    <w:p w14:paraId="295928C1" w14:textId="4CA9B2F1" w:rsidR="00315E9B" w:rsidRPr="00784572" w:rsidRDefault="00931CEE" w:rsidP="00947587">
      <w:pPr>
        <w:suppressLineNumbers/>
        <w:suppressAutoHyphens/>
        <w:kinsoku w:val="0"/>
        <w:overflowPunct w:val="0"/>
        <w:autoSpaceDE w:val="0"/>
        <w:autoSpaceDN w:val="0"/>
        <w:adjustRightInd w:val="0"/>
        <w:snapToGrid w:val="0"/>
        <w:spacing w:before="120" w:after="120"/>
        <w:rPr>
          <w:kern w:val="22"/>
          <w:szCs w:val="22"/>
          <w:lang w:val="ru-RU"/>
        </w:rPr>
      </w:pPr>
      <w:r w:rsidRPr="00784572">
        <w:rPr>
          <w:kern w:val="22"/>
          <w:szCs w:val="22"/>
          <w:lang w:val="ru-RU"/>
        </w:rPr>
        <w:t>30.</w:t>
      </w:r>
      <w:r w:rsidR="00580862" w:rsidRPr="00784572">
        <w:rPr>
          <w:kern w:val="22"/>
          <w:szCs w:val="22"/>
          <w:lang w:val="ru-RU"/>
        </w:rPr>
        <w:tab/>
      </w:r>
      <w:r w:rsidR="00F7475E">
        <w:rPr>
          <w:kern w:val="22"/>
          <w:szCs w:val="22"/>
          <w:lang w:val="ru-RU"/>
        </w:rPr>
        <w:t>Ряд</w:t>
      </w:r>
      <w:r w:rsidR="00F7475E" w:rsidRPr="00784572">
        <w:rPr>
          <w:kern w:val="22"/>
          <w:szCs w:val="22"/>
          <w:lang w:val="ru-RU"/>
        </w:rPr>
        <w:t xml:space="preserve"> </w:t>
      </w:r>
      <w:r w:rsidR="00F7475E">
        <w:rPr>
          <w:kern w:val="22"/>
          <w:szCs w:val="22"/>
          <w:lang w:val="ru-RU"/>
        </w:rPr>
        <w:t>правительств</w:t>
      </w:r>
      <w:r w:rsidR="00F7475E" w:rsidRPr="00784572">
        <w:rPr>
          <w:kern w:val="22"/>
          <w:szCs w:val="22"/>
          <w:lang w:val="ru-RU"/>
        </w:rPr>
        <w:t xml:space="preserve"> </w:t>
      </w:r>
      <w:r w:rsidR="00F7475E">
        <w:rPr>
          <w:kern w:val="22"/>
          <w:szCs w:val="22"/>
          <w:lang w:val="ru-RU"/>
        </w:rPr>
        <w:t>и</w:t>
      </w:r>
      <w:r w:rsidR="00F7475E" w:rsidRPr="00784572">
        <w:rPr>
          <w:kern w:val="22"/>
          <w:szCs w:val="22"/>
          <w:lang w:val="ru-RU"/>
        </w:rPr>
        <w:t xml:space="preserve"> </w:t>
      </w:r>
      <w:r w:rsidR="00F7475E">
        <w:rPr>
          <w:kern w:val="22"/>
          <w:szCs w:val="22"/>
          <w:lang w:val="ru-RU"/>
        </w:rPr>
        <w:t>организаций</w:t>
      </w:r>
      <w:r w:rsidR="00F7475E" w:rsidRPr="00784572">
        <w:rPr>
          <w:kern w:val="22"/>
          <w:szCs w:val="22"/>
          <w:lang w:val="ru-RU"/>
        </w:rPr>
        <w:t xml:space="preserve"> </w:t>
      </w:r>
      <w:r w:rsidR="00F7475E">
        <w:rPr>
          <w:kern w:val="22"/>
          <w:szCs w:val="22"/>
          <w:lang w:val="ru-RU"/>
        </w:rPr>
        <w:t>выразили</w:t>
      </w:r>
      <w:r w:rsidR="00F7475E" w:rsidRPr="00784572">
        <w:rPr>
          <w:kern w:val="22"/>
          <w:szCs w:val="22"/>
          <w:lang w:val="ru-RU"/>
        </w:rPr>
        <w:t xml:space="preserve"> </w:t>
      </w:r>
      <w:r w:rsidR="00F7475E">
        <w:rPr>
          <w:kern w:val="22"/>
          <w:szCs w:val="22"/>
          <w:lang w:val="ru-RU"/>
        </w:rPr>
        <w:t>поддержку</w:t>
      </w:r>
      <w:r w:rsidR="00F7475E" w:rsidRPr="00784572">
        <w:rPr>
          <w:kern w:val="22"/>
          <w:szCs w:val="22"/>
          <w:lang w:val="ru-RU"/>
        </w:rPr>
        <w:t xml:space="preserve"> </w:t>
      </w:r>
      <w:r w:rsidR="00F7475E">
        <w:rPr>
          <w:kern w:val="22"/>
          <w:szCs w:val="22"/>
          <w:lang w:val="ru-RU"/>
        </w:rPr>
        <w:t>биоразнообразия</w:t>
      </w:r>
      <w:r w:rsidR="00F7475E" w:rsidRPr="00784572">
        <w:rPr>
          <w:kern w:val="22"/>
          <w:szCs w:val="22"/>
          <w:lang w:val="ru-RU"/>
        </w:rPr>
        <w:t xml:space="preserve"> </w:t>
      </w:r>
      <w:r w:rsidR="00F7475E">
        <w:rPr>
          <w:kern w:val="22"/>
          <w:szCs w:val="22"/>
          <w:lang w:val="ru-RU"/>
        </w:rPr>
        <w:t>посредством</w:t>
      </w:r>
      <w:r w:rsidR="00F7475E" w:rsidRPr="00784572">
        <w:rPr>
          <w:kern w:val="22"/>
          <w:szCs w:val="22"/>
          <w:lang w:val="ru-RU"/>
        </w:rPr>
        <w:t xml:space="preserve"> </w:t>
      </w:r>
      <w:r w:rsidR="00F7475E">
        <w:rPr>
          <w:kern w:val="22"/>
          <w:szCs w:val="22"/>
          <w:lang w:val="ru-RU"/>
        </w:rPr>
        <w:t>издания</w:t>
      </w:r>
      <w:r w:rsidR="00F7475E" w:rsidRPr="00784572">
        <w:rPr>
          <w:kern w:val="22"/>
          <w:szCs w:val="22"/>
          <w:lang w:val="ru-RU"/>
        </w:rPr>
        <w:t xml:space="preserve"> </w:t>
      </w:r>
      <w:r w:rsidR="00F7475E">
        <w:rPr>
          <w:kern w:val="22"/>
          <w:szCs w:val="22"/>
          <w:lang w:val="ru-RU"/>
        </w:rPr>
        <w:t>посланий</w:t>
      </w:r>
      <w:r w:rsidR="00F7475E" w:rsidRPr="00784572">
        <w:rPr>
          <w:kern w:val="22"/>
          <w:szCs w:val="22"/>
          <w:lang w:val="ru-RU"/>
        </w:rPr>
        <w:t xml:space="preserve"> </w:t>
      </w:r>
      <w:r w:rsidR="00F7475E">
        <w:rPr>
          <w:kern w:val="22"/>
          <w:szCs w:val="22"/>
          <w:lang w:val="ru-RU"/>
        </w:rPr>
        <w:t>в</w:t>
      </w:r>
      <w:r w:rsidR="00F7475E" w:rsidRPr="00784572">
        <w:rPr>
          <w:kern w:val="22"/>
          <w:szCs w:val="22"/>
          <w:lang w:val="ru-RU"/>
        </w:rPr>
        <w:t xml:space="preserve"> </w:t>
      </w:r>
      <w:r w:rsidR="00F7475E">
        <w:rPr>
          <w:kern w:val="22"/>
          <w:szCs w:val="22"/>
          <w:lang w:val="ru-RU"/>
        </w:rPr>
        <w:t>ознаменование</w:t>
      </w:r>
      <w:r w:rsidR="00F7475E" w:rsidRPr="00784572">
        <w:rPr>
          <w:kern w:val="22"/>
          <w:szCs w:val="22"/>
          <w:lang w:val="ru-RU"/>
        </w:rPr>
        <w:t xml:space="preserve"> </w:t>
      </w:r>
      <w:r w:rsidR="00F7475E">
        <w:rPr>
          <w:kern w:val="22"/>
          <w:szCs w:val="22"/>
          <w:lang w:val="ru-RU"/>
        </w:rPr>
        <w:t>Международного</w:t>
      </w:r>
      <w:r w:rsidR="00F7475E" w:rsidRPr="00784572">
        <w:rPr>
          <w:kern w:val="22"/>
          <w:szCs w:val="22"/>
          <w:lang w:val="ru-RU"/>
        </w:rPr>
        <w:t xml:space="preserve"> </w:t>
      </w:r>
      <w:r w:rsidR="00F7475E">
        <w:rPr>
          <w:kern w:val="22"/>
          <w:szCs w:val="22"/>
          <w:lang w:val="ru-RU"/>
        </w:rPr>
        <w:t>дня</w:t>
      </w:r>
      <w:r w:rsidR="00F7475E" w:rsidRPr="00784572">
        <w:rPr>
          <w:kern w:val="22"/>
          <w:szCs w:val="22"/>
          <w:lang w:val="ru-RU"/>
        </w:rPr>
        <w:t xml:space="preserve"> </w:t>
      </w:r>
      <w:r w:rsidR="00F7475E">
        <w:rPr>
          <w:kern w:val="22"/>
          <w:szCs w:val="22"/>
          <w:lang w:val="ru-RU"/>
        </w:rPr>
        <w:t>биологического</w:t>
      </w:r>
      <w:r w:rsidR="00F7475E" w:rsidRPr="00784572">
        <w:rPr>
          <w:kern w:val="22"/>
          <w:szCs w:val="22"/>
          <w:lang w:val="ru-RU"/>
        </w:rPr>
        <w:t xml:space="preserve"> </w:t>
      </w:r>
      <w:r w:rsidR="00F7475E">
        <w:rPr>
          <w:kern w:val="22"/>
          <w:szCs w:val="22"/>
          <w:lang w:val="ru-RU"/>
        </w:rPr>
        <w:t>разнообразия</w:t>
      </w:r>
      <w:r w:rsidR="00F60D87" w:rsidRPr="00784572">
        <w:rPr>
          <w:kern w:val="22"/>
          <w:szCs w:val="22"/>
          <w:lang w:val="ru-RU"/>
        </w:rPr>
        <w:t xml:space="preserve">: </w:t>
      </w:r>
      <w:r w:rsidR="00784572" w:rsidRPr="00784572">
        <w:rPr>
          <w:kern w:val="22"/>
          <w:szCs w:val="22"/>
          <w:lang w:val="ru-RU"/>
        </w:rPr>
        <w:t>«Ба</w:t>
      </w:r>
      <w:r w:rsidR="00784572">
        <w:rPr>
          <w:kern w:val="22"/>
          <w:szCs w:val="22"/>
          <w:lang w:val="ru-RU"/>
        </w:rPr>
        <w:t>й</w:t>
      </w:r>
      <w:r w:rsidR="00784572" w:rsidRPr="00784572">
        <w:rPr>
          <w:kern w:val="22"/>
          <w:szCs w:val="22"/>
          <w:lang w:val="ru-RU"/>
        </w:rPr>
        <w:t>оверсити Интернэшнл»</w:t>
      </w:r>
      <w:r w:rsidR="00F60D87" w:rsidRPr="00784572">
        <w:rPr>
          <w:kern w:val="22"/>
          <w:szCs w:val="22"/>
          <w:lang w:val="ru-RU"/>
        </w:rPr>
        <w:t xml:space="preserve">; </w:t>
      </w:r>
      <w:r w:rsidR="00E3313E">
        <w:rPr>
          <w:kern w:val="22"/>
          <w:szCs w:val="22"/>
          <w:lang w:val="ru-RU"/>
        </w:rPr>
        <w:t>Всемирная организация здравоохранения</w:t>
      </w:r>
      <w:r w:rsidR="00E3313E" w:rsidRPr="00784572">
        <w:rPr>
          <w:kern w:val="22"/>
          <w:szCs w:val="22"/>
          <w:lang w:val="ru-RU"/>
        </w:rPr>
        <w:t xml:space="preserve"> (</w:t>
      </w:r>
      <w:r w:rsidR="00E3313E">
        <w:rPr>
          <w:kern w:val="22"/>
          <w:szCs w:val="22"/>
          <w:lang w:val="ru-RU"/>
        </w:rPr>
        <w:t>ВОЗ</w:t>
      </w:r>
      <w:r w:rsidR="00E3313E" w:rsidRPr="00784572">
        <w:rPr>
          <w:kern w:val="22"/>
          <w:szCs w:val="22"/>
          <w:lang w:val="ru-RU"/>
        </w:rPr>
        <w:t>)</w:t>
      </w:r>
      <w:r w:rsidR="00E3313E">
        <w:rPr>
          <w:kern w:val="22"/>
          <w:szCs w:val="22"/>
          <w:lang w:val="ru-RU"/>
        </w:rPr>
        <w:t xml:space="preserve">; форум комиссии </w:t>
      </w:r>
      <w:r w:rsidR="00E3313E" w:rsidRPr="00947587">
        <w:rPr>
          <w:kern w:val="22"/>
          <w:szCs w:val="22"/>
        </w:rPr>
        <w:t>EAT</w:t>
      </w:r>
      <w:r w:rsidR="00E3313E" w:rsidRPr="00784572">
        <w:rPr>
          <w:kern w:val="22"/>
          <w:szCs w:val="22"/>
          <w:lang w:val="ru-RU"/>
        </w:rPr>
        <w:t>-</w:t>
      </w:r>
      <w:r w:rsidR="00E3313E" w:rsidRPr="00947587">
        <w:rPr>
          <w:kern w:val="22"/>
          <w:szCs w:val="22"/>
        </w:rPr>
        <w:t>Lancet</w:t>
      </w:r>
      <w:r w:rsidR="00E3313E" w:rsidRPr="00784572">
        <w:rPr>
          <w:kern w:val="22"/>
          <w:szCs w:val="22"/>
          <w:lang w:val="ru-RU"/>
        </w:rPr>
        <w:t>;</w:t>
      </w:r>
      <w:r w:rsidR="00E3313E" w:rsidRPr="00E3313E">
        <w:rPr>
          <w:kern w:val="22"/>
          <w:szCs w:val="22"/>
          <w:lang w:val="ru-RU"/>
        </w:rPr>
        <w:t xml:space="preserve"> </w:t>
      </w:r>
      <w:r w:rsidR="00C43B7D">
        <w:rPr>
          <w:kern w:val="22"/>
          <w:szCs w:val="22"/>
          <w:lang w:val="ru-RU"/>
        </w:rPr>
        <w:t>Египет</w:t>
      </w:r>
      <w:r w:rsidR="00C43B7D" w:rsidRPr="00784572">
        <w:rPr>
          <w:kern w:val="22"/>
          <w:szCs w:val="22"/>
          <w:lang w:val="ru-RU"/>
        </w:rPr>
        <w:t xml:space="preserve">; </w:t>
      </w:r>
      <w:r w:rsidR="00784572">
        <w:rPr>
          <w:kern w:val="22"/>
          <w:szCs w:val="22"/>
          <w:lang w:val="ru-RU"/>
        </w:rPr>
        <w:t>Китай</w:t>
      </w:r>
      <w:r w:rsidR="00F60D87" w:rsidRPr="00784572">
        <w:rPr>
          <w:kern w:val="22"/>
          <w:szCs w:val="22"/>
          <w:lang w:val="ru-RU"/>
        </w:rPr>
        <w:t xml:space="preserve">; </w:t>
      </w:r>
      <w:r w:rsidR="00E3313E">
        <w:rPr>
          <w:kern w:val="22"/>
          <w:szCs w:val="22"/>
          <w:lang w:val="ru-RU"/>
        </w:rPr>
        <w:t>Коалиция по вопросам продовольствия и землепользования</w:t>
      </w:r>
      <w:r w:rsidR="00E3313E" w:rsidRPr="00784572">
        <w:rPr>
          <w:kern w:val="22"/>
          <w:szCs w:val="22"/>
          <w:lang w:val="ru-RU"/>
        </w:rPr>
        <w:t xml:space="preserve"> (</w:t>
      </w:r>
      <w:r w:rsidR="00E3313E" w:rsidRPr="00947587">
        <w:rPr>
          <w:kern w:val="22"/>
          <w:szCs w:val="22"/>
        </w:rPr>
        <w:t>FOLU</w:t>
      </w:r>
      <w:r w:rsidR="00E3313E" w:rsidRPr="00784572">
        <w:rPr>
          <w:kern w:val="22"/>
          <w:szCs w:val="22"/>
          <w:lang w:val="ru-RU"/>
        </w:rPr>
        <w:t xml:space="preserve">); </w:t>
      </w:r>
      <w:r w:rsidR="00784572" w:rsidRPr="00F41536">
        <w:rPr>
          <w:kern w:val="22"/>
          <w:szCs w:val="22"/>
          <w:lang w:val="ru-RU"/>
        </w:rPr>
        <w:t>Конвенци</w:t>
      </w:r>
      <w:r w:rsidR="00784572">
        <w:rPr>
          <w:kern w:val="22"/>
          <w:szCs w:val="22"/>
          <w:lang w:val="ru-RU"/>
        </w:rPr>
        <w:t>я</w:t>
      </w:r>
      <w:r w:rsidR="00784572" w:rsidRPr="00F41536">
        <w:rPr>
          <w:kern w:val="22"/>
          <w:szCs w:val="22"/>
          <w:lang w:val="ru-RU"/>
        </w:rPr>
        <w:t xml:space="preserve"> о международной торговле видами дикой фауны и флоры, находящимися под угрозой исчезновения (</w:t>
      </w:r>
      <w:r w:rsidR="00784572">
        <w:rPr>
          <w:kern w:val="22"/>
          <w:szCs w:val="22"/>
          <w:lang w:val="ru-RU"/>
        </w:rPr>
        <w:t>СИТЕС</w:t>
      </w:r>
      <w:r w:rsidR="00F60D87" w:rsidRPr="00784572">
        <w:rPr>
          <w:kern w:val="22"/>
          <w:szCs w:val="22"/>
          <w:lang w:val="ru-RU"/>
        </w:rPr>
        <w:t xml:space="preserve">); </w:t>
      </w:r>
      <w:r w:rsidR="00E3313E">
        <w:rPr>
          <w:kern w:val="22"/>
          <w:szCs w:val="22"/>
          <w:lang w:val="ru-RU"/>
        </w:rPr>
        <w:t>Международная конвенция по защите растений</w:t>
      </w:r>
      <w:r w:rsidR="00E3313E" w:rsidRPr="00784572">
        <w:rPr>
          <w:kern w:val="22"/>
          <w:szCs w:val="22"/>
          <w:lang w:val="ru-RU"/>
        </w:rPr>
        <w:t xml:space="preserve"> (</w:t>
      </w:r>
      <w:r w:rsidR="00E3313E">
        <w:rPr>
          <w:kern w:val="22"/>
          <w:szCs w:val="22"/>
          <w:lang w:val="ru-RU"/>
        </w:rPr>
        <w:t>МКЗР</w:t>
      </w:r>
      <w:r w:rsidR="00E3313E" w:rsidRPr="00784572">
        <w:rPr>
          <w:kern w:val="22"/>
          <w:szCs w:val="22"/>
          <w:lang w:val="ru-RU"/>
        </w:rPr>
        <w:t>)</w:t>
      </w:r>
      <w:r w:rsidR="00F60D87" w:rsidRPr="00784572">
        <w:rPr>
          <w:kern w:val="22"/>
          <w:szCs w:val="22"/>
          <w:lang w:val="ru-RU"/>
        </w:rPr>
        <w:t xml:space="preserve">; </w:t>
      </w:r>
      <w:r w:rsidR="00C43B7D" w:rsidRPr="00C43B7D">
        <w:rPr>
          <w:kern w:val="22"/>
          <w:szCs w:val="22"/>
          <w:lang w:val="ru-RU"/>
        </w:rPr>
        <w:t>Международн</w:t>
      </w:r>
      <w:r w:rsidR="00C43B7D">
        <w:rPr>
          <w:kern w:val="22"/>
          <w:szCs w:val="22"/>
          <w:lang w:val="ru-RU"/>
        </w:rPr>
        <w:t>ый центр</w:t>
      </w:r>
      <w:r w:rsidR="00C43B7D" w:rsidRPr="00C43B7D">
        <w:rPr>
          <w:kern w:val="22"/>
          <w:szCs w:val="22"/>
          <w:lang w:val="ru-RU"/>
        </w:rPr>
        <w:t xml:space="preserve"> по комплексному освоению горных районов (МЦКОГ</w:t>
      </w:r>
      <w:r w:rsidR="00F60D87" w:rsidRPr="00784572">
        <w:rPr>
          <w:kern w:val="22"/>
          <w:szCs w:val="22"/>
          <w:lang w:val="ru-RU"/>
        </w:rPr>
        <w:t>);</w:t>
      </w:r>
      <w:r w:rsidR="00315E9B" w:rsidRPr="00784572">
        <w:rPr>
          <w:kern w:val="22"/>
          <w:szCs w:val="22"/>
          <w:lang w:val="ru-RU"/>
        </w:rPr>
        <w:t xml:space="preserve"> </w:t>
      </w:r>
      <w:r w:rsidR="00C43B7D">
        <w:rPr>
          <w:kern w:val="22"/>
          <w:szCs w:val="22"/>
          <w:lang w:val="ru-RU"/>
        </w:rPr>
        <w:t>ПРООН</w:t>
      </w:r>
      <w:r w:rsidR="00F60D87" w:rsidRPr="00784572">
        <w:rPr>
          <w:kern w:val="22"/>
          <w:szCs w:val="22"/>
          <w:lang w:val="ru-RU"/>
        </w:rPr>
        <w:t xml:space="preserve">; </w:t>
      </w:r>
      <w:r w:rsidR="00E3313E">
        <w:rPr>
          <w:kern w:val="22"/>
          <w:szCs w:val="22"/>
          <w:lang w:val="ru-RU"/>
        </w:rPr>
        <w:t>ФАО; Центральные</w:t>
      </w:r>
      <w:r w:rsidR="00E3313E" w:rsidRPr="00F41536">
        <w:rPr>
          <w:kern w:val="22"/>
          <w:szCs w:val="22"/>
          <w:lang w:val="ru-RU"/>
        </w:rPr>
        <w:t xml:space="preserve"> </w:t>
      </w:r>
      <w:r w:rsidR="00E3313E">
        <w:rPr>
          <w:kern w:val="22"/>
          <w:szCs w:val="22"/>
          <w:lang w:val="ru-RU"/>
        </w:rPr>
        <w:t>учреждения</w:t>
      </w:r>
      <w:r w:rsidR="00E3313E" w:rsidRPr="00F41536">
        <w:rPr>
          <w:kern w:val="22"/>
          <w:szCs w:val="22"/>
          <w:lang w:val="ru-RU"/>
        </w:rPr>
        <w:t xml:space="preserve"> Организации Объединенных Наций</w:t>
      </w:r>
      <w:r w:rsidR="00E3313E" w:rsidRPr="00784572">
        <w:rPr>
          <w:kern w:val="22"/>
          <w:szCs w:val="22"/>
          <w:lang w:val="ru-RU"/>
        </w:rPr>
        <w:t>;</w:t>
      </w:r>
      <w:r w:rsidR="00E3313E">
        <w:rPr>
          <w:kern w:val="22"/>
          <w:szCs w:val="22"/>
          <w:lang w:val="ru-RU"/>
        </w:rPr>
        <w:t xml:space="preserve"> </w:t>
      </w:r>
      <w:r w:rsidR="00C43B7D">
        <w:rPr>
          <w:kern w:val="22"/>
          <w:szCs w:val="22"/>
          <w:lang w:val="ru-RU"/>
        </w:rPr>
        <w:t>ЮНЕСКО</w:t>
      </w:r>
      <w:r w:rsidR="00F60D87" w:rsidRPr="00784572">
        <w:rPr>
          <w:kern w:val="22"/>
          <w:szCs w:val="22"/>
          <w:lang w:val="ru-RU"/>
        </w:rPr>
        <w:t>.</w:t>
      </w:r>
    </w:p>
    <w:p w14:paraId="4B783A17" w14:textId="6231240E" w:rsidR="00931CEE"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E3313E">
        <w:rPr>
          <w:kern w:val="22"/>
          <w:szCs w:val="22"/>
          <w:lang w:val="ru-RU"/>
        </w:rPr>
        <w:t>31.</w:t>
      </w:r>
      <w:r w:rsidR="00580862" w:rsidRPr="00E3313E">
        <w:rPr>
          <w:kern w:val="22"/>
          <w:szCs w:val="22"/>
          <w:lang w:val="ru-RU"/>
        </w:rPr>
        <w:tab/>
      </w:r>
      <w:r w:rsidR="00E3313E">
        <w:rPr>
          <w:kern w:val="22"/>
          <w:szCs w:val="22"/>
          <w:lang w:val="ru-RU"/>
        </w:rPr>
        <w:t>Логотип</w:t>
      </w:r>
      <w:r w:rsidR="00E3313E" w:rsidRPr="00E3313E">
        <w:rPr>
          <w:kern w:val="22"/>
          <w:szCs w:val="22"/>
          <w:lang w:val="ru-RU"/>
        </w:rPr>
        <w:t xml:space="preserve"> </w:t>
      </w:r>
      <w:r w:rsidR="00E3313E">
        <w:rPr>
          <w:kern w:val="22"/>
          <w:szCs w:val="22"/>
          <w:lang w:val="ru-RU"/>
        </w:rPr>
        <w:t>МДБ</w:t>
      </w:r>
      <w:r w:rsidR="00E3313E" w:rsidRPr="00E3313E">
        <w:rPr>
          <w:kern w:val="22"/>
          <w:szCs w:val="22"/>
          <w:lang w:val="ru-RU"/>
        </w:rPr>
        <w:t>-</w:t>
      </w:r>
      <w:r w:rsidR="00F60D87" w:rsidRPr="00E3313E">
        <w:rPr>
          <w:kern w:val="22"/>
          <w:szCs w:val="22"/>
          <w:lang w:val="ru-RU"/>
        </w:rPr>
        <w:t xml:space="preserve">2019 </w:t>
      </w:r>
      <w:r w:rsidR="00E3313E">
        <w:rPr>
          <w:kern w:val="22"/>
          <w:szCs w:val="22"/>
          <w:lang w:val="ru-RU"/>
        </w:rPr>
        <w:t>был</w:t>
      </w:r>
      <w:r w:rsidR="00E3313E" w:rsidRPr="00E3313E">
        <w:rPr>
          <w:kern w:val="22"/>
          <w:szCs w:val="22"/>
          <w:lang w:val="ru-RU"/>
        </w:rPr>
        <w:t xml:space="preserve"> </w:t>
      </w:r>
      <w:r w:rsidR="00E3313E">
        <w:rPr>
          <w:kern w:val="22"/>
          <w:szCs w:val="22"/>
          <w:lang w:val="ru-RU"/>
        </w:rPr>
        <w:t>разработан Группой по символике и графическому дизайну</w:t>
      </w:r>
      <w:r w:rsidR="00E3313E" w:rsidRPr="00E3313E">
        <w:rPr>
          <w:kern w:val="22"/>
          <w:szCs w:val="22"/>
          <w:lang w:val="ru-RU"/>
        </w:rPr>
        <w:t xml:space="preserve"> </w:t>
      </w:r>
      <w:r w:rsidR="00E3313E">
        <w:rPr>
          <w:kern w:val="22"/>
          <w:szCs w:val="22"/>
          <w:lang w:val="ru-RU"/>
        </w:rPr>
        <w:t>Департамента</w:t>
      </w:r>
      <w:r w:rsidR="00E3313E" w:rsidRPr="00E3313E">
        <w:rPr>
          <w:kern w:val="22"/>
          <w:szCs w:val="22"/>
          <w:lang w:val="ru-RU"/>
        </w:rPr>
        <w:t xml:space="preserve"> </w:t>
      </w:r>
      <w:r w:rsidR="00E3313E">
        <w:rPr>
          <w:kern w:val="22"/>
          <w:szCs w:val="22"/>
          <w:lang w:val="ru-RU"/>
        </w:rPr>
        <w:t>глобальных</w:t>
      </w:r>
      <w:r w:rsidR="00E3313E" w:rsidRPr="00E3313E">
        <w:rPr>
          <w:kern w:val="22"/>
          <w:szCs w:val="22"/>
          <w:lang w:val="ru-RU"/>
        </w:rPr>
        <w:t xml:space="preserve"> </w:t>
      </w:r>
      <w:r w:rsidR="00E3313E">
        <w:rPr>
          <w:kern w:val="22"/>
          <w:szCs w:val="22"/>
          <w:lang w:val="ru-RU"/>
        </w:rPr>
        <w:t>коммуникаций</w:t>
      </w:r>
      <w:r w:rsidR="00E3313E" w:rsidRPr="00E3313E">
        <w:rPr>
          <w:kern w:val="22"/>
          <w:szCs w:val="22"/>
          <w:lang w:val="ru-RU"/>
        </w:rPr>
        <w:t xml:space="preserve"> </w:t>
      </w:r>
      <w:r w:rsidR="00E3313E" w:rsidRPr="00F41536">
        <w:rPr>
          <w:kern w:val="22"/>
          <w:szCs w:val="22"/>
          <w:lang w:val="ru-RU"/>
        </w:rPr>
        <w:t>Организации Объединенных Наций</w:t>
      </w:r>
      <w:r w:rsidR="00F60D87" w:rsidRPr="00E3313E">
        <w:rPr>
          <w:kern w:val="22"/>
          <w:szCs w:val="22"/>
          <w:lang w:val="ru-RU"/>
        </w:rPr>
        <w:t xml:space="preserve"> </w:t>
      </w:r>
      <w:r w:rsidR="00774F50">
        <w:rPr>
          <w:kern w:val="22"/>
          <w:szCs w:val="22"/>
          <w:lang w:val="ru-RU"/>
        </w:rPr>
        <w:t xml:space="preserve">и опубликован </w:t>
      </w:r>
      <w:r w:rsidR="00F60D87" w:rsidRPr="00E3313E">
        <w:rPr>
          <w:kern w:val="22"/>
          <w:szCs w:val="22"/>
          <w:lang w:val="ru-RU"/>
        </w:rPr>
        <w:t xml:space="preserve">11 </w:t>
      </w:r>
      <w:r w:rsidR="00774F50">
        <w:rPr>
          <w:kern w:val="22"/>
          <w:szCs w:val="22"/>
          <w:lang w:val="ru-RU"/>
        </w:rPr>
        <w:t xml:space="preserve">мая </w:t>
      </w:r>
      <w:r w:rsidR="00F60D87" w:rsidRPr="00E3313E">
        <w:rPr>
          <w:kern w:val="22"/>
          <w:szCs w:val="22"/>
          <w:lang w:val="ru-RU"/>
        </w:rPr>
        <w:t>2019</w:t>
      </w:r>
      <w:r w:rsidR="00774F50">
        <w:rPr>
          <w:kern w:val="22"/>
          <w:szCs w:val="22"/>
          <w:lang w:val="ru-RU"/>
        </w:rPr>
        <w:t xml:space="preserve"> года</w:t>
      </w:r>
      <w:r w:rsidR="00F60D87" w:rsidRPr="00E3313E">
        <w:rPr>
          <w:kern w:val="22"/>
          <w:szCs w:val="22"/>
          <w:lang w:val="ru-RU"/>
        </w:rPr>
        <w:t xml:space="preserve">. </w:t>
      </w:r>
      <w:r w:rsidR="00774F50">
        <w:rPr>
          <w:kern w:val="22"/>
          <w:szCs w:val="22"/>
          <w:lang w:val="ru-RU"/>
        </w:rPr>
        <w:t>Он был представлен н</w:t>
      </w:r>
      <w:r w:rsidR="00774F50" w:rsidRPr="00325970">
        <w:rPr>
          <w:spacing w:val="2"/>
          <w:kern w:val="22"/>
          <w:szCs w:val="22"/>
          <w:lang w:val="ru-RU"/>
        </w:rPr>
        <w:t>а</w:t>
      </w:r>
      <w:r w:rsidR="00774F50" w:rsidRPr="00774F50">
        <w:rPr>
          <w:spacing w:val="2"/>
          <w:kern w:val="22"/>
          <w:szCs w:val="22"/>
          <w:lang w:val="ru-RU"/>
        </w:rPr>
        <w:t xml:space="preserve"> </w:t>
      </w:r>
      <w:r w:rsidR="00774F50" w:rsidRPr="00325970">
        <w:rPr>
          <w:spacing w:val="2"/>
          <w:kern w:val="22"/>
          <w:szCs w:val="22"/>
          <w:lang w:val="ru-RU"/>
        </w:rPr>
        <w:t>шести</w:t>
      </w:r>
      <w:r w:rsidR="00774F50" w:rsidRPr="00774F50">
        <w:rPr>
          <w:spacing w:val="2"/>
          <w:kern w:val="22"/>
          <w:szCs w:val="22"/>
          <w:lang w:val="ru-RU"/>
        </w:rPr>
        <w:t xml:space="preserve"> </w:t>
      </w:r>
      <w:r w:rsidR="00774F50" w:rsidRPr="00325970">
        <w:rPr>
          <w:spacing w:val="2"/>
          <w:kern w:val="22"/>
          <w:szCs w:val="22"/>
          <w:lang w:val="ru-RU"/>
        </w:rPr>
        <w:t>официальных</w:t>
      </w:r>
      <w:r w:rsidR="00774F50" w:rsidRPr="00774F50">
        <w:rPr>
          <w:spacing w:val="2"/>
          <w:kern w:val="22"/>
          <w:szCs w:val="22"/>
          <w:lang w:val="ru-RU"/>
        </w:rPr>
        <w:t xml:space="preserve"> </w:t>
      </w:r>
      <w:r w:rsidR="00774F50" w:rsidRPr="00325970">
        <w:rPr>
          <w:spacing w:val="2"/>
          <w:kern w:val="22"/>
          <w:szCs w:val="22"/>
          <w:lang w:val="ru-RU"/>
        </w:rPr>
        <w:t>языках</w:t>
      </w:r>
      <w:r w:rsidR="00774F50" w:rsidRPr="00774F50">
        <w:rPr>
          <w:spacing w:val="2"/>
          <w:kern w:val="22"/>
          <w:szCs w:val="22"/>
          <w:lang w:val="ru-RU"/>
        </w:rPr>
        <w:t xml:space="preserve"> </w:t>
      </w:r>
      <w:r w:rsidR="00774F50" w:rsidRPr="00325970">
        <w:rPr>
          <w:spacing w:val="2"/>
          <w:kern w:val="22"/>
          <w:szCs w:val="22"/>
          <w:lang w:val="ru-RU"/>
        </w:rPr>
        <w:t>Организации</w:t>
      </w:r>
      <w:r w:rsidR="00774F50" w:rsidRPr="00774F50">
        <w:rPr>
          <w:spacing w:val="2"/>
          <w:kern w:val="22"/>
          <w:szCs w:val="22"/>
          <w:lang w:val="ru-RU"/>
        </w:rPr>
        <w:t xml:space="preserve"> </w:t>
      </w:r>
      <w:r w:rsidR="00774F50" w:rsidRPr="00325970">
        <w:rPr>
          <w:spacing w:val="2"/>
          <w:kern w:val="22"/>
          <w:szCs w:val="22"/>
          <w:lang w:val="ru-RU"/>
        </w:rPr>
        <w:t>Объединенных</w:t>
      </w:r>
      <w:r w:rsidR="00774F50" w:rsidRPr="00774F50">
        <w:rPr>
          <w:spacing w:val="2"/>
          <w:kern w:val="22"/>
          <w:szCs w:val="22"/>
          <w:lang w:val="ru-RU"/>
        </w:rPr>
        <w:t xml:space="preserve"> </w:t>
      </w:r>
      <w:r w:rsidR="00774F50" w:rsidRPr="00325970">
        <w:rPr>
          <w:spacing w:val="2"/>
          <w:kern w:val="22"/>
          <w:szCs w:val="22"/>
          <w:lang w:val="ru-RU"/>
        </w:rPr>
        <w:t>Наций</w:t>
      </w:r>
      <w:r w:rsidR="00F60D87" w:rsidRPr="00774F50">
        <w:rPr>
          <w:kern w:val="22"/>
          <w:szCs w:val="22"/>
          <w:lang w:val="ru-RU"/>
        </w:rPr>
        <w:t xml:space="preserve">. </w:t>
      </w:r>
      <w:r w:rsidR="00774F50">
        <w:rPr>
          <w:kern w:val="22"/>
          <w:szCs w:val="22"/>
          <w:lang w:val="ru-RU"/>
        </w:rPr>
        <w:t>Были также доступны неофициальные</w:t>
      </w:r>
      <w:r w:rsidR="00774F50" w:rsidRPr="00774F50">
        <w:rPr>
          <w:kern w:val="22"/>
          <w:szCs w:val="22"/>
          <w:lang w:val="ru-RU"/>
        </w:rPr>
        <w:t xml:space="preserve"> </w:t>
      </w:r>
      <w:r w:rsidR="00774F50">
        <w:rPr>
          <w:kern w:val="22"/>
          <w:szCs w:val="22"/>
          <w:lang w:val="ru-RU"/>
        </w:rPr>
        <w:t>переводы</w:t>
      </w:r>
      <w:r w:rsidR="00F60D87" w:rsidRPr="00774F50">
        <w:rPr>
          <w:kern w:val="22"/>
          <w:szCs w:val="22"/>
          <w:lang w:val="ru-RU"/>
        </w:rPr>
        <w:t xml:space="preserve"> </w:t>
      </w:r>
      <w:r w:rsidR="00774F50">
        <w:rPr>
          <w:kern w:val="22"/>
          <w:szCs w:val="22"/>
          <w:lang w:val="ru-RU"/>
        </w:rPr>
        <w:t>на корейский язык, малайский язык</w:t>
      </w:r>
      <w:r w:rsidR="00F60D87" w:rsidRPr="00774F50">
        <w:rPr>
          <w:kern w:val="22"/>
          <w:szCs w:val="22"/>
          <w:lang w:val="ru-RU"/>
        </w:rPr>
        <w:t xml:space="preserve"> </w:t>
      </w:r>
      <w:r w:rsidR="00774F50">
        <w:rPr>
          <w:kern w:val="22"/>
          <w:szCs w:val="22"/>
          <w:lang w:val="ru-RU"/>
        </w:rPr>
        <w:t>и телугу</w:t>
      </w:r>
      <w:r w:rsidR="00F60D87" w:rsidRPr="00774F50">
        <w:rPr>
          <w:kern w:val="22"/>
          <w:szCs w:val="22"/>
          <w:lang w:val="ru-RU"/>
        </w:rPr>
        <w:t xml:space="preserve">. </w:t>
      </w:r>
      <w:r w:rsidR="00774F50">
        <w:rPr>
          <w:kern w:val="22"/>
          <w:szCs w:val="22"/>
          <w:lang w:val="ru-RU"/>
        </w:rPr>
        <w:t>Логотип</w:t>
      </w:r>
      <w:r w:rsidR="00774F50" w:rsidRPr="00774F50">
        <w:rPr>
          <w:kern w:val="22"/>
          <w:szCs w:val="22"/>
          <w:lang w:val="en-US"/>
        </w:rPr>
        <w:t xml:space="preserve"> </w:t>
      </w:r>
      <w:r w:rsidR="00774F50">
        <w:rPr>
          <w:kern w:val="22"/>
          <w:szCs w:val="22"/>
          <w:lang w:val="ru-RU"/>
        </w:rPr>
        <w:t>был</w:t>
      </w:r>
      <w:r w:rsidR="00774F50" w:rsidRPr="00774F50">
        <w:rPr>
          <w:kern w:val="22"/>
          <w:szCs w:val="22"/>
          <w:lang w:val="en-US"/>
        </w:rPr>
        <w:t xml:space="preserve"> </w:t>
      </w:r>
      <w:r w:rsidR="00774F50">
        <w:rPr>
          <w:kern w:val="22"/>
          <w:szCs w:val="22"/>
          <w:lang w:val="ru-RU"/>
        </w:rPr>
        <w:t>отмечен</w:t>
      </w:r>
      <w:r w:rsidR="00774F50" w:rsidRPr="00444E81">
        <w:rPr>
          <w:kern w:val="22"/>
          <w:szCs w:val="22"/>
          <w:lang w:val="en-US"/>
        </w:rPr>
        <w:t xml:space="preserve"> </w:t>
      </w:r>
      <w:r w:rsidR="00774F50">
        <w:rPr>
          <w:kern w:val="22"/>
          <w:szCs w:val="22"/>
          <w:lang w:val="ru-RU"/>
        </w:rPr>
        <w:t>премией</w:t>
      </w:r>
      <w:r w:rsidR="00F60D87" w:rsidRPr="00947587">
        <w:rPr>
          <w:kern w:val="22"/>
          <w:szCs w:val="22"/>
        </w:rPr>
        <w:t xml:space="preserve"> American Inhouse Design Award</w:t>
      </w:r>
      <w:r w:rsidR="00774F50" w:rsidRPr="00444E81">
        <w:rPr>
          <w:kern w:val="22"/>
          <w:szCs w:val="22"/>
          <w:lang w:val="en-US"/>
        </w:rPr>
        <w:t xml:space="preserve"> 2019 </w:t>
      </w:r>
      <w:r w:rsidR="00774F50">
        <w:rPr>
          <w:kern w:val="22"/>
          <w:szCs w:val="22"/>
          <w:lang w:val="ru-RU"/>
        </w:rPr>
        <w:t>года</w:t>
      </w:r>
      <w:r w:rsidR="00F60D87" w:rsidRPr="00947587">
        <w:rPr>
          <w:kern w:val="22"/>
          <w:szCs w:val="22"/>
        </w:rPr>
        <w:t>.</w:t>
      </w:r>
    </w:p>
    <w:p w14:paraId="23621C2A" w14:textId="7906EB6B" w:rsidR="00F60D87" w:rsidRPr="00F946FF" w:rsidRDefault="00931CEE" w:rsidP="00947587">
      <w:pPr>
        <w:suppressLineNumbers/>
        <w:suppressAutoHyphens/>
        <w:kinsoku w:val="0"/>
        <w:overflowPunct w:val="0"/>
        <w:autoSpaceDE w:val="0"/>
        <w:autoSpaceDN w:val="0"/>
        <w:adjustRightInd w:val="0"/>
        <w:snapToGrid w:val="0"/>
        <w:spacing w:before="120" w:after="120"/>
        <w:rPr>
          <w:kern w:val="22"/>
          <w:szCs w:val="22"/>
          <w:lang w:val="ru-RU"/>
        </w:rPr>
      </w:pPr>
      <w:r w:rsidRPr="00444E81">
        <w:rPr>
          <w:spacing w:val="-4"/>
          <w:kern w:val="22"/>
          <w:szCs w:val="22"/>
          <w:lang w:val="ru-RU"/>
        </w:rPr>
        <w:t>32.</w:t>
      </w:r>
      <w:r w:rsidR="00580862" w:rsidRPr="00444E81">
        <w:rPr>
          <w:spacing w:val="-4"/>
          <w:kern w:val="22"/>
          <w:szCs w:val="22"/>
          <w:lang w:val="ru-RU"/>
        </w:rPr>
        <w:tab/>
      </w:r>
      <w:r w:rsidR="00F60D87" w:rsidRPr="00444E81">
        <w:rPr>
          <w:kern w:val="22"/>
          <w:szCs w:val="22"/>
          <w:lang w:val="ru-RU"/>
        </w:rPr>
        <w:t xml:space="preserve">22 </w:t>
      </w:r>
      <w:r w:rsidR="00444E81">
        <w:rPr>
          <w:kern w:val="22"/>
          <w:szCs w:val="22"/>
          <w:lang w:val="ru-RU"/>
        </w:rPr>
        <w:t>мая</w:t>
      </w:r>
      <w:r w:rsidR="00F60D87" w:rsidRPr="00444E81">
        <w:rPr>
          <w:kern w:val="22"/>
          <w:szCs w:val="22"/>
          <w:lang w:val="ru-RU"/>
        </w:rPr>
        <w:t xml:space="preserve"> 2019</w:t>
      </w:r>
      <w:r w:rsidR="00444E81" w:rsidRPr="00444E81">
        <w:rPr>
          <w:kern w:val="22"/>
          <w:szCs w:val="22"/>
          <w:lang w:val="ru-RU"/>
        </w:rPr>
        <w:t xml:space="preserve"> </w:t>
      </w:r>
      <w:r w:rsidR="00444E81">
        <w:rPr>
          <w:kern w:val="22"/>
          <w:szCs w:val="22"/>
          <w:lang w:val="ru-RU"/>
        </w:rPr>
        <w:t>года</w:t>
      </w:r>
      <w:r w:rsidR="00444E81" w:rsidRPr="00444E81">
        <w:rPr>
          <w:kern w:val="22"/>
          <w:szCs w:val="22"/>
          <w:lang w:val="ru-RU"/>
        </w:rPr>
        <w:t xml:space="preserve"> </w:t>
      </w:r>
      <w:r w:rsidR="00444E81">
        <w:rPr>
          <w:kern w:val="22"/>
          <w:szCs w:val="22"/>
          <w:lang w:val="ru-RU"/>
        </w:rPr>
        <w:t>сервис</w:t>
      </w:r>
      <w:r w:rsidR="00F60D87" w:rsidRPr="00444E81">
        <w:rPr>
          <w:kern w:val="22"/>
          <w:szCs w:val="22"/>
          <w:lang w:val="ru-RU"/>
        </w:rPr>
        <w:t xml:space="preserve"> </w:t>
      </w:r>
      <w:r w:rsidR="00F60D87" w:rsidRPr="00947587">
        <w:rPr>
          <w:kern w:val="22"/>
          <w:szCs w:val="22"/>
        </w:rPr>
        <w:t>Google</w:t>
      </w:r>
      <w:r w:rsidR="00F60D87" w:rsidRPr="00444E81">
        <w:rPr>
          <w:kern w:val="22"/>
          <w:szCs w:val="22"/>
          <w:lang w:val="ru-RU"/>
        </w:rPr>
        <w:t xml:space="preserve"> </w:t>
      </w:r>
      <w:r w:rsidR="00F726EA" w:rsidRPr="00947587">
        <w:rPr>
          <w:kern w:val="22"/>
          <w:szCs w:val="22"/>
        </w:rPr>
        <w:t>A</w:t>
      </w:r>
      <w:r w:rsidR="00F60D87" w:rsidRPr="00947587">
        <w:rPr>
          <w:kern w:val="22"/>
          <w:szCs w:val="22"/>
        </w:rPr>
        <w:t>nalytics</w:t>
      </w:r>
      <w:r w:rsidR="00F60D87" w:rsidRPr="00444E81">
        <w:rPr>
          <w:kern w:val="22"/>
          <w:szCs w:val="22"/>
          <w:lang w:val="ru-RU"/>
        </w:rPr>
        <w:t xml:space="preserve"> </w:t>
      </w:r>
      <w:r w:rsidR="00444E81">
        <w:rPr>
          <w:kern w:val="22"/>
          <w:szCs w:val="22"/>
          <w:lang w:val="ru-RU"/>
        </w:rPr>
        <w:t>показал</w:t>
      </w:r>
      <w:r w:rsidR="00444E81" w:rsidRPr="00444E81">
        <w:rPr>
          <w:kern w:val="22"/>
          <w:szCs w:val="22"/>
          <w:lang w:val="ru-RU"/>
        </w:rPr>
        <w:t xml:space="preserve">, </w:t>
      </w:r>
      <w:r w:rsidR="00444E81">
        <w:rPr>
          <w:kern w:val="22"/>
          <w:szCs w:val="22"/>
          <w:lang w:val="ru-RU"/>
        </w:rPr>
        <w:t>что</w:t>
      </w:r>
      <w:r w:rsidR="00444E81" w:rsidRPr="00444E81">
        <w:rPr>
          <w:kern w:val="22"/>
          <w:szCs w:val="22"/>
          <w:lang w:val="ru-RU"/>
        </w:rPr>
        <w:t xml:space="preserve"> </w:t>
      </w:r>
      <w:r w:rsidR="00444E81">
        <w:rPr>
          <w:kern w:val="22"/>
          <w:szCs w:val="22"/>
          <w:lang w:val="ru-RU"/>
        </w:rPr>
        <w:t>страница</w:t>
      </w:r>
      <w:r w:rsidR="00444E81" w:rsidRPr="00444E81">
        <w:rPr>
          <w:kern w:val="22"/>
          <w:szCs w:val="22"/>
          <w:lang w:val="ru-RU"/>
        </w:rPr>
        <w:t xml:space="preserve"> </w:t>
      </w:r>
      <w:r w:rsidR="00444E81">
        <w:rPr>
          <w:kern w:val="22"/>
          <w:szCs w:val="22"/>
          <w:lang w:val="ru-RU"/>
        </w:rPr>
        <w:t>МДБ</w:t>
      </w:r>
      <w:r w:rsidR="00444E81" w:rsidRPr="00444E81">
        <w:rPr>
          <w:kern w:val="22"/>
          <w:szCs w:val="22"/>
          <w:lang w:val="ru-RU"/>
        </w:rPr>
        <w:t>-</w:t>
      </w:r>
      <w:r w:rsidR="00F60D87" w:rsidRPr="00444E81">
        <w:rPr>
          <w:kern w:val="22"/>
          <w:szCs w:val="22"/>
          <w:lang w:val="ru-RU"/>
        </w:rPr>
        <w:t>2019 (</w:t>
      </w:r>
      <w:hyperlink r:id="rId21" w:history="1">
        <w:r w:rsidR="00F726EA" w:rsidRPr="00947587">
          <w:rPr>
            <w:rStyle w:val="Hyperlink"/>
            <w:sz w:val="22"/>
          </w:rPr>
          <w:t>www</w:t>
        </w:r>
        <w:r w:rsidR="00F726EA" w:rsidRPr="00444E81">
          <w:rPr>
            <w:rStyle w:val="Hyperlink"/>
            <w:sz w:val="22"/>
            <w:lang w:val="ru-RU"/>
          </w:rPr>
          <w:t>.</w:t>
        </w:r>
        <w:r w:rsidR="00F726EA" w:rsidRPr="00947587">
          <w:rPr>
            <w:rStyle w:val="Hyperlink"/>
            <w:sz w:val="22"/>
          </w:rPr>
          <w:t>cbd</w:t>
        </w:r>
        <w:r w:rsidR="00F726EA" w:rsidRPr="00444E81">
          <w:rPr>
            <w:rStyle w:val="Hyperlink"/>
            <w:sz w:val="22"/>
            <w:lang w:val="ru-RU"/>
          </w:rPr>
          <w:t>.</w:t>
        </w:r>
        <w:r w:rsidR="00F726EA" w:rsidRPr="00947587">
          <w:rPr>
            <w:rStyle w:val="Hyperlink"/>
            <w:sz w:val="22"/>
          </w:rPr>
          <w:t>int</w:t>
        </w:r>
        <w:r w:rsidR="00F726EA" w:rsidRPr="00444E81">
          <w:rPr>
            <w:rStyle w:val="Hyperlink"/>
            <w:sz w:val="22"/>
            <w:lang w:val="ru-RU"/>
          </w:rPr>
          <w:t>/</w:t>
        </w:r>
        <w:r w:rsidR="00F726EA" w:rsidRPr="00947587">
          <w:rPr>
            <w:rStyle w:val="Hyperlink"/>
            <w:sz w:val="22"/>
          </w:rPr>
          <w:t>idb</w:t>
        </w:r>
        <w:r w:rsidR="00F726EA" w:rsidRPr="00444E81">
          <w:rPr>
            <w:rStyle w:val="Hyperlink"/>
            <w:sz w:val="22"/>
            <w:lang w:val="ru-RU"/>
          </w:rPr>
          <w:t>/2019</w:t>
        </w:r>
      </w:hyperlink>
      <w:r w:rsidR="00F60D87" w:rsidRPr="00444E81">
        <w:rPr>
          <w:kern w:val="22"/>
          <w:szCs w:val="22"/>
          <w:lang w:val="ru-RU"/>
        </w:rPr>
        <w:t xml:space="preserve">) </w:t>
      </w:r>
      <w:r w:rsidR="00444E81">
        <w:rPr>
          <w:kern w:val="22"/>
          <w:szCs w:val="22"/>
          <w:lang w:val="ru-RU"/>
        </w:rPr>
        <w:t>имеет</w:t>
      </w:r>
      <w:r w:rsidR="00444E81" w:rsidRPr="00444E81">
        <w:rPr>
          <w:kern w:val="22"/>
          <w:szCs w:val="22"/>
          <w:lang w:val="ru-RU"/>
        </w:rPr>
        <w:t xml:space="preserve"> </w:t>
      </w:r>
      <w:r w:rsidR="00F60D87" w:rsidRPr="00444E81">
        <w:rPr>
          <w:kern w:val="22"/>
          <w:szCs w:val="22"/>
          <w:lang w:val="ru-RU"/>
        </w:rPr>
        <w:t>6910</w:t>
      </w:r>
      <w:r w:rsidR="006407F7" w:rsidRPr="00444E81">
        <w:rPr>
          <w:kern w:val="22"/>
          <w:szCs w:val="22"/>
          <w:lang w:val="ru-RU"/>
        </w:rPr>
        <w:t xml:space="preserve"> </w:t>
      </w:r>
      <w:r w:rsidR="00444E81">
        <w:rPr>
          <w:kern w:val="22"/>
          <w:szCs w:val="22"/>
          <w:lang w:val="ru-RU"/>
        </w:rPr>
        <w:t>просмотров</w:t>
      </w:r>
      <w:r w:rsidR="00F60D87" w:rsidRPr="00444E81">
        <w:rPr>
          <w:kern w:val="22"/>
          <w:szCs w:val="22"/>
          <w:lang w:val="ru-RU"/>
        </w:rPr>
        <w:t xml:space="preserve">, </w:t>
      </w:r>
      <w:r w:rsidR="00444E81">
        <w:rPr>
          <w:kern w:val="22"/>
          <w:szCs w:val="22"/>
          <w:lang w:val="ru-RU"/>
        </w:rPr>
        <w:t xml:space="preserve">что на </w:t>
      </w:r>
      <w:r w:rsidR="00F60D87" w:rsidRPr="00444E81">
        <w:rPr>
          <w:kern w:val="22"/>
          <w:szCs w:val="22"/>
          <w:lang w:val="ru-RU"/>
        </w:rPr>
        <w:t>23</w:t>
      </w:r>
      <w:r w:rsidR="00444E81">
        <w:rPr>
          <w:kern w:val="22"/>
          <w:szCs w:val="22"/>
          <w:lang w:val="ru-RU"/>
        </w:rPr>
        <w:t> % больше по сравнению с МДБ-</w:t>
      </w:r>
      <w:r w:rsidR="00F60D87" w:rsidRPr="00444E81">
        <w:rPr>
          <w:kern w:val="22"/>
          <w:szCs w:val="22"/>
          <w:lang w:val="ru-RU"/>
        </w:rPr>
        <w:t>2018.</w:t>
      </w:r>
      <w:r w:rsidR="006407F7" w:rsidRPr="00444E81">
        <w:rPr>
          <w:kern w:val="22"/>
          <w:szCs w:val="22"/>
          <w:lang w:val="ru-RU"/>
        </w:rPr>
        <w:t xml:space="preserve"> </w:t>
      </w:r>
      <w:r w:rsidR="00444E81">
        <w:rPr>
          <w:kern w:val="22"/>
          <w:szCs w:val="22"/>
          <w:lang w:val="ru-RU"/>
        </w:rPr>
        <w:t>Кампания</w:t>
      </w:r>
      <w:r w:rsidR="00444E81" w:rsidRPr="00444E81">
        <w:rPr>
          <w:kern w:val="22"/>
          <w:szCs w:val="22"/>
          <w:lang w:val="ru-RU"/>
        </w:rPr>
        <w:t xml:space="preserve"> </w:t>
      </w:r>
      <w:r w:rsidR="00444E81">
        <w:rPr>
          <w:kern w:val="22"/>
          <w:szCs w:val="22"/>
          <w:lang w:val="ru-RU"/>
        </w:rPr>
        <w:t>в</w:t>
      </w:r>
      <w:r w:rsidR="00444E81" w:rsidRPr="00444E81">
        <w:rPr>
          <w:kern w:val="22"/>
          <w:szCs w:val="22"/>
          <w:lang w:val="ru-RU"/>
        </w:rPr>
        <w:t xml:space="preserve"> </w:t>
      </w:r>
      <w:r w:rsidR="00444E81">
        <w:rPr>
          <w:kern w:val="22"/>
          <w:szCs w:val="22"/>
          <w:lang w:val="ru-RU"/>
        </w:rPr>
        <w:t>социальных</w:t>
      </w:r>
      <w:r w:rsidR="00444E81" w:rsidRPr="00444E81">
        <w:rPr>
          <w:kern w:val="22"/>
          <w:szCs w:val="22"/>
          <w:lang w:val="ru-RU"/>
        </w:rPr>
        <w:t xml:space="preserve"> </w:t>
      </w:r>
      <w:r w:rsidR="00444E81">
        <w:rPr>
          <w:kern w:val="22"/>
          <w:szCs w:val="22"/>
          <w:lang w:val="ru-RU"/>
        </w:rPr>
        <w:t>сетях</w:t>
      </w:r>
      <w:r w:rsidR="00444E81" w:rsidRPr="00444E81">
        <w:rPr>
          <w:kern w:val="22"/>
          <w:szCs w:val="22"/>
          <w:lang w:val="ru-RU"/>
        </w:rPr>
        <w:t xml:space="preserve"> </w:t>
      </w:r>
      <w:r w:rsidR="00444E81">
        <w:rPr>
          <w:kern w:val="22"/>
          <w:szCs w:val="22"/>
          <w:lang w:val="ru-RU"/>
        </w:rPr>
        <w:t>началась</w:t>
      </w:r>
      <w:r w:rsidR="00444E81" w:rsidRPr="00444E81">
        <w:rPr>
          <w:kern w:val="22"/>
          <w:szCs w:val="22"/>
          <w:lang w:val="ru-RU"/>
        </w:rPr>
        <w:t xml:space="preserve"> </w:t>
      </w:r>
      <w:r w:rsidR="00F60D87" w:rsidRPr="00444E81">
        <w:rPr>
          <w:kern w:val="22"/>
          <w:szCs w:val="22"/>
          <w:lang w:val="ru-RU"/>
        </w:rPr>
        <w:t>15</w:t>
      </w:r>
      <w:r w:rsidR="00444E81">
        <w:rPr>
          <w:kern w:val="22"/>
          <w:szCs w:val="22"/>
          <w:lang w:val="ru-RU"/>
        </w:rPr>
        <w:t xml:space="preserve"> мая</w:t>
      </w:r>
      <w:r w:rsidR="00F60D87" w:rsidRPr="00444E81">
        <w:rPr>
          <w:kern w:val="22"/>
          <w:szCs w:val="22"/>
          <w:lang w:val="ru-RU"/>
        </w:rPr>
        <w:t xml:space="preserve">. </w:t>
      </w:r>
      <w:r w:rsidR="00444E81">
        <w:rPr>
          <w:kern w:val="22"/>
          <w:szCs w:val="22"/>
          <w:lang w:val="ru-RU"/>
        </w:rPr>
        <w:t>Были</w:t>
      </w:r>
      <w:r w:rsidR="00444E81" w:rsidRPr="009E72F2">
        <w:rPr>
          <w:kern w:val="22"/>
          <w:szCs w:val="22"/>
          <w:lang w:val="ru-RU"/>
        </w:rPr>
        <w:t xml:space="preserve"> </w:t>
      </w:r>
      <w:r w:rsidR="00444E81">
        <w:rPr>
          <w:kern w:val="22"/>
          <w:szCs w:val="22"/>
          <w:lang w:val="ru-RU"/>
        </w:rPr>
        <w:t>использованы</w:t>
      </w:r>
      <w:r w:rsidR="00444E81" w:rsidRPr="009E72F2">
        <w:rPr>
          <w:kern w:val="22"/>
          <w:szCs w:val="22"/>
          <w:lang w:val="ru-RU"/>
        </w:rPr>
        <w:t xml:space="preserve"> </w:t>
      </w:r>
      <w:r w:rsidR="00444E81">
        <w:rPr>
          <w:kern w:val="22"/>
          <w:szCs w:val="22"/>
          <w:lang w:val="ru-RU"/>
        </w:rPr>
        <w:t>хэштеги</w:t>
      </w:r>
      <w:r w:rsidR="00F60D87" w:rsidRPr="009E72F2">
        <w:rPr>
          <w:kern w:val="22"/>
          <w:szCs w:val="22"/>
          <w:lang w:val="ru-RU"/>
        </w:rPr>
        <w:t xml:space="preserve"> #</w:t>
      </w:r>
      <w:r w:rsidR="00F60D87" w:rsidRPr="00947587">
        <w:rPr>
          <w:kern w:val="22"/>
          <w:szCs w:val="22"/>
        </w:rPr>
        <w:t>IDB</w:t>
      </w:r>
      <w:r w:rsidR="00F60D87" w:rsidRPr="009E72F2">
        <w:rPr>
          <w:kern w:val="22"/>
          <w:szCs w:val="22"/>
          <w:lang w:val="ru-RU"/>
        </w:rPr>
        <w:t>2019, #</w:t>
      </w:r>
      <w:r w:rsidR="00F60D87" w:rsidRPr="00947587">
        <w:rPr>
          <w:noProof/>
          <w:kern w:val="22"/>
          <w:szCs w:val="22"/>
        </w:rPr>
        <w:t>BiodiversityDay</w:t>
      </w:r>
      <w:r w:rsidR="00F60D87" w:rsidRPr="009E72F2">
        <w:rPr>
          <w:kern w:val="22"/>
          <w:szCs w:val="22"/>
          <w:lang w:val="ru-RU"/>
        </w:rPr>
        <w:t>,</w:t>
      </w:r>
      <w:r w:rsidR="006407F7" w:rsidRPr="009E72F2">
        <w:rPr>
          <w:kern w:val="22"/>
          <w:szCs w:val="22"/>
          <w:lang w:val="ru-RU"/>
        </w:rPr>
        <w:t xml:space="preserve"> </w:t>
      </w:r>
      <w:r w:rsidR="00F60D87" w:rsidRPr="009E72F2">
        <w:rPr>
          <w:kern w:val="22"/>
          <w:szCs w:val="22"/>
          <w:lang w:val="ru-RU"/>
        </w:rPr>
        <w:t>#</w:t>
      </w:r>
      <w:r w:rsidR="00F60D87" w:rsidRPr="00947587">
        <w:rPr>
          <w:noProof/>
          <w:kern w:val="22"/>
          <w:szCs w:val="22"/>
        </w:rPr>
        <w:t>BiodiversityIsHealth</w:t>
      </w:r>
      <w:r w:rsidR="00F60D87" w:rsidRPr="009E72F2">
        <w:rPr>
          <w:kern w:val="22"/>
          <w:szCs w:val="22"/>
          <w:lang w:val="ru-RU"/>
        </w:rPr>
        <w:t>, #</w:t>
      </w:r>
      <w:r w:rsidR="00F60D87" w:rsidRPr="00947587">
        <w:rPr>
          <w:noProof/>
          <w:kern w:val="22"/>
          <w:szCs w:val="22"/>
        </w:rPr>
        <w:t>BiodiversityIsFood</w:t>
      </w:r>
      <w:r w:rsidR="006407F7" w:rsidRPr="009E72F2">
        <w:rPr>
          <w:kern w:val="22"/>
          <w:szCs w:val="22"/>
          <w:lang w:val="ru-RU"/>
        </w:rPr>
        <w:t xml:space="preserve">. </w:t>
      </w:r>
      <w:r w:rsidR="00444E81">
        <w:rPr>
          <w:kern w:val="22"/>
          <w:szCs w:val="22"/>
          <w:lang w:val="ru-RU"/>
        </w:rPr>
        <w:t>В</w:t>
      </w:r>
      <w:r w:rsidR="00444E81" w:rsidRPr="003F2933">
        <w:rPr>
          <w:kern w:val="22"/>
          <w:szCs w:val="22"/>
          <w:lang w:val="ru-RU"/>
        </w:rPr>
        <w:t xml:space="preserve"> </w:t>
      </w:r>
      <w:r w:rsidR="00444E81">
        <w:rPr>
          <w:kern w:val="22"/>
          <w:szCs w:val="22"/>
          <w:lang w:val="ru-RU"/>
        </w:rPr>
        <w:t>Твиттере</w:t>
      </w:r>
      <w:r w:rsidR="00444E81" w:rsidRPr="003F2933">
        <w:rPr>
          <w:kern w:val="22"/>
          <w:szCs w:val="22"/>
          <w:lang w:val="ru-RU"/>
        </w:rPr>
        <w:t xml:space="preserve"> </w:t>
      </w:r>
      <w:r w:rsidR="00444E81">
        <w:rPr>
          <w:kern w:val="22"/>
          <w:szCs w:val="22"/>
          <w:lang w:val="ru-RU"/>
        </w:rPr>
        <w:t>три</w:t>
      </w:r>
      <w:r w:rsidR="00444E81" w:rsidRPr="003F2933">
        <w:rPr>
          <w:kern w:val="22"/>
          <w:szCs w:val="22"/>
          <w:lang w:val="ru-RU"/>
        </w:rPr>
        <w:t xml:space="preserve"> </w:t>
      </w:r>
      <w:r w:rsidR="00444E81">
        <w:rPr>
          <w:kern w:val="22"/>
          <w:szCs w:val="22"/>
          <w:lang w:val="ru-RU"/>
        </w:rPr>
        <w:t>главных</w:t>
      </w:r>
      <w:r w:rsidR="00444E81" w:rsidRPr="003F2933">
        <w:rPr>
          <w:kern w:val="22"/>
          <w:szCs w:val="22"/>
          <w:lang w:val="ru-RU"/>
        </w:rPr>
        <w:t xml:space="preserve"> </w:t>
      </w:r>
      <w:r w:rsidR="00444E81">
        <w:rPr>
          <w:kern w:val="22"/>
          <w:szCs w:val="22"/>
          <w:lang w:val="ru-RU"/>
        </w:rPr>
        <w:t>поста</w:t>
      </w:r>
      <w:r w:rsidR="00444E81" w:rsidRPr="003F2933">
        <w:rPr>
          <w:kern w:val="22"/>
          <w:szCs w:val="22"/>
          <w:lang w:val="ru-RU"/>
        </w:rPr>
        <w:t xml:space="preserve"> </w:t>
      </w:r>
      <w:r w:rsidR="009D5D98">
        <w:rPr>
          <w:kern w:val="22"/>
          <w:szCs w:val="22"/>
          <w:lang w:val="ru-RU"/>
        </w:rPr>
        <w:t>охватили</w:t>
      </w:r>
      <w:r w:rsidR="00444E81" w:rsidRPr="003F2933">
        <w:rPr>
          <w:kern w:val="22"/>
          <w:szCs w:val="22"/>
          <w:lang w:val="ru-RU"/>
        </w:rPr>
        <w:t xml:space="preserve"> </w:t>
      </w:r>
      <w:r w:rsidR="003F2933">
        <w:rPr>
          <w:kern w:val="22"/>
          <w:szCs w:val="22"/>
          <w:lang w:val="ru-RU"/>
        </w:rPr>
        <w:t>в совокупности</w:t>
      </w:r>
      <w:r w:rsidR="00F60D87" w:rsidRPr="003F2933">
        <w:rPr>
          <w:kern w:val="22"/>
          <w:szCs w:val="22"/>
          <w:lang w:val="ru-RU"/>
        </w:rPr>
        <w:t xml:space="preserve"> </w:t>
      </w:r>
      <w:r w:rsidR="003F2933" w:rsidRPr="003F2933">
        <w:rPr>
          <w:kern w:val="22"/>
          <w:szCs w:val="22"/>
          <w:lang w:val="ru-RU"/>
        </w:rPr>
        <w:t>222</w:t>
      </w:r>
      <w:r w:rsidR="003F2933">
        <w:rPr>
          <w:kern w:val="22"/>
          <w:szCs w:val="22"/>
          <w:lang w:val="ru-RU"/>
        </w:rPr>
        <w:t> </w:t>
      </w:r>
      <w:r w:rsidR="00F60D87" w:rsidRPr="003F2933">
        <w:rPr>
          <w:kern w:val="22"/>
          <w:szCs w:val="22"/>
          <w:lang w:val="ru-RU"/>
        </w:rPr>
        <w:t xml:space="preserve">000 </w:t>
      </w:r>
      <w:r w:rsidR="009D5D98">
        <w:rPr>
          <w:kern w:val="22"/>
          <w:szCs w:val="22"/>
          <w:lang w:val="ru-RU"/>
        </w:rPr>
        <w:t>пользователей</w:t>
      </w:r>
      <w:r w:rsidR="00F60D87" w:rsidRPr="003F2933">
        <w:rPr>
          <w:kern w:val="22"/>
          <w:szCs w:val="22"/>
          <w:lang w:val="ru-RU"/>
        </w:rPr>
        <w:t xml:space="preserve">. </w:t>
      </w:r>
      <w:r w:rsidR="003F2933">
        <w:rPr>
          <w:kern w:val="22"/>
          <w:szCs w:val="22"/>
          <w:lang w:val="ru-RU"/>
        </w:rPr>
        <w:t>Основной</w:t>
      </w:r>
      <w:r w:rsidR="003F2933" w:rsidRPr="009D5D98">
        <w:rPr>
          <w:kern w:val="22"/>
          <w:szCs w:val="22"/>
          <w:lang w:val="ru-RU"/>
        </w:rPr>
        <w:t xml:space="preserve"> </w:t>
      </w:r>
      <w:r w:rsidR="003F2933">
        <w:rPr>
          <w:kern w:val="22"/>
          <w:szCs w:val="22"/>
          <w:lang w:val="ru-RU"/>
        </w:rPr>
        <w:t>пост</w:t>
      </w:r>
      <w:r w:rsidR="003F2933" w:rsidRPr="009D5D98">
        <w:rPr>
          <w:kern w:val="22"/>
          <w:szCs w:val="22"/>
          <w:lang w:val="ru-RU"/>
        </w:rPr>
        <w:t xml:space="preserve"> </w:t>
      </w:r>
      <w:r w:rsidR="003F2933">
        <w:rPr>
          <w:kern w:val="22"/>
          <w:szCs w:val="22"/>
          <w:lang w:val="ru-RU"/>
        </w:rPr>
        <w:t>заработал</w:t>
      </w:r>
      <w:r w:rsidR="003F2933" w:rsidRPr="009D5D98">
        <w:rPr>
          <w:kern w:val="22"/>
          <w:szCs w:val="22"/>
          <w:lang w:val="ru-RU"/>
        </w:rPr>
        <w:t xml:space="preserve"> </w:t>
      </w:r>
      <w:r w:rsidR="003F2933">
        <w:rPr>
          <w:kern w:val="22"/>
          <w:szCs w:val="22"/>
          <w:lang w:val="ru-RU"/>
        </w:rPr>
        <w:t>свыше</w:t>
      </w:r>
      <w:r w:rsidR="00F60D87" w:rsidRPr="009D5D98">
        <w:rPr>
          <w:kern w:val="22"/>
          <w:szCs w:val="22"/>
          <w:lang w:val="ru-RU"/>
        </w:rPr>
        <w:t xml:space="preserve"> 500 </w:t>
      </w:r>
      <w:r w:rsidR="003F2933">
        <w:rPr>
          <w:kern w:val="22"/>
          <w:szCs w:val="22"/>
          <w:lang w:val="ru-RU"/>
        </w:rPr>
        <w:t>лайков</w:t>
      </w:r>
      <w:r w:rsidR="003F2933" w:rsidRPr="009D5D98">
        <w:rPr>
          <w:kern w:val="22"/>
          <w:szCs w:val="22"/>
          <w:lang w:val="ru-RU"/>
        </w:rPr>
        <w:t xml:space="preserve"> </w:t>
      </w:r>
      <w:r w:rsidR="001B5484">
        <w:rPr>
          <w:kern w:val="22"/>
          <w:szCs w:val="22"/>
          <w:lang w:val="ru-RU"/>
        </w:rPr>
        <w:t>и</w:t>
      </w:r>
      <w:r w:rsidR="001B5484" w:rsidRPr="009D5D98">
        <w:rPr>
          <w:kern w:val="22"/>
          <w:szCs w:val="22"/>
          <w:lang w:val="ru-RU"/>
        </w:rPr>
        <w:t xml:space="preserve"> </w:t>
      </w:r>
      <w:r w:rsidR="001B5484">
        <w:rPr>
          <w:kern w:val="22"/>
          <w:szCs w:val="22"/>
          <w:lang w:val="ru-RU"/>
        </w:rPr>
        <w:t>охватил</w:t>
      </w:r>
      <w:r w:rsidR="001B5484" w:rsidRPr="009D5D98">
        <w:rPr>
          <w:kern w:val="22"/>
          <w:szCs w:val="22"/>
          <w:lang w:val="ru-RU"/>
        </w:rPr>
        <w:t xml:space="preserve"> 135</w:t>
      </w:r>
      <w:r w:rsidR="001B5484" w:rsidRPr="001B5484">
        <w:rPr>
          <w:kern w:val="22"/>
          <w:szCs w:val="22"/>
          <w:lang w:val="en-US"/>
        </w:rPr>
        <w:t> </w:t>
      </w:r>
      <w:r w:rsidR="00F60D87" w:rsidRPr="009D5D98">
        <w:rPr>
          <w:kern w:val="22"/>
          <w:szCs w:val="22"/>
          <w:lang w:val="ru-RU"/>
        </w:rPr>
        <w:t xml:space="preserve">000 </w:t>
      </w:r>
      <w:r w:rsidR="001B5484">
        <w:rPr>
          <w:kern w:val="22"/>
          <w:szCs w:val="22"/>
          <w:lang w:val="ru-RU"/>
        </w:rPr>
        <w:t>пользователей</w:t>
      </w:r>
      <w:r w:rsidR="00F60D87" w:rsidRPr="009D5D98">
        <w:rPr>
          <w:kern w:val="22"/>
          <w:szCs w:val="22"/>
          <w:lang w:val="ru-RU"/>
        </w:rPr>
        <w:t xml:space="preserve">. </w:t>
      </w:r>
      <w:r w:rsidR="001B5484">
        <w:rPr>
          <w:kern w:val="22"/>
          <w:szCs w:val="22"/>
          <w:lang w:val="ru-RU"/>
        </w:rPr>
        <w:t>Видеоролик</w:t>
      </w:r>
      <w:r w:rsidR="001B5484" w:rsidRPr="001B5484">
        <w:rPr>
          <w:kern w:val="22"/>
          <w:szCs w:val="22"/>
          <w:lang w:val="ru-RU"/>
        </w:rPr>
        <w:t xml:space="preserve"> </w:t>
      </w:r>
      <w:r w:rsidR="001B5484">
        <w:rPr>
          <w:kern w:val="22"/>
          <w:szCs w:val="22"/>
          <w:lang w:val="ru-RU"/>
        </w:rPr>
        <w:t>МДБ</w:t>
      </w:r>
      <w:r w:rsidR="001B5484" w:rsidRPr="001B5484">
        <w:rPr>
          <w:kern w:val="22"/>
          <w:szCs w:val="22"/>
          <w:lang w:val="ru-RU"/>
        </w:rPr>
        <w:t>-</w:t>
      </w:r>
      <w:r w:rsidR="00F60D87" w:rsidRPr="001B5484">
        <w:rPr>
          <w:kern w:val="22"/>
          <w:szCs w:val="22"/>
          <w:lang w:val="ru-RU"/>
        </w:rPr>
        <w:t xml:space="preserve">2019 </w:t>
      </w:r>
      <w:r w:rsidR="001B5484">
        <w:rPr>
          <w:kern w:val="22"/>
          <w:szCs w:val="22"/>
          <w:lang w:val="ru-RU"/>
        </w:rPr>
        <w:t>заработал</w:t>
      </w:r>
      <w:r w:rsidR="00F60D87" w:rsidRPr="001B5484">
        <w:rPr>
          <w:kern w:val="22"/>
          <w:szCs w:val="22"/>
          <w:lang w:val="ru-RU"/>
        </w:rPr>
        <w:t xml:space="preserve"> 200 </w:t>
      </w:r>
      <w:r w:rsidR="001B5484">
        <w:rPr>
          <w:kern w:val="22"/>
          <w:szCs w:val="22"/>
          <w:lang w:val="ru-RU"/>
        </w:rPr>
        <w:t>лайков</w:t>
      </w:r>
      <w:r w:rsidR="001B5484" w:rsidRPr="001B5484">
        <w:rPr>
          <w:kern w:val="22"/>
          <w:szCs w:val="22"/>
          <w:lang w:val="ru-RU"/>
        </w:rPr>
        <w:t xml:space="preserve"> </w:t>
      </w:r>
      <w:r w:rsidR="001B5484">
        <w:rPr>
          <w:kern w:val="22"/>
          <w:szCs w:val="22"/>
          <w:lang w:val="ru-RU"/>
        </w:rPr>
        <w:t>в</w:t>
      </w:r>
      <w:r w:rsidR="001B5484" w:rsidRPr="001B5484">
        <w:rPr>
          <w:kern w:val="22"/>
          <w:szCs w:val="22"/>
          <w:lang w:val="ru-RU"/>
        </w:rPr>
        <w:t xml:space="preserve"> </w:t>
      </w:r>
      <w:r w:rsidR="001B5484">
        <w:rPr>
          <w:kern w:val="22"/>
          <w:szCs w:val="22"/>
          <w:lang w:val="ru-RU"/>
        </w:rPr>
        <w:t>Твиттере</w:t>
      </w:r>
      <w:r w:rsidR="001B5484" w:rsidRPr="001B5484">
        <w:rPr>
          <w:kern w:val="22"/>
          <w:szCs w:val="22"/>
          <w:lang w:val="ru-RU"/>
        </w:rPr>
        <w:t xml:space="preserve"> </w:t>
      </w:r>
      <w:r w:rsidR="001B5484">
        <w:rPr>
          <w:kern w:val="22"/>
          <w:szCs w:val="22"/>
          <w:lang w:val="ru-RU"/>
        </w:rPr>
        <w:t>и</w:t>
      </w:r>
      <w:r w:rsidR="001B5484" w:rsidRPr="001B5484">
        <w:rPr>
          <w:kern w:val="22"/>
          <w:szCs w:val="22"/>
          <w:lang w:val="ru-RU"/>
        </w:rPr>
        <w:t xml:space="preserve"> </w:t>
      </w:r>
      <w:r w:rsidR="001B5484">
        <w:rPr>
          <w:kern w:val="22"/>
          <w:szCs w:val="22"/>
          <w:lang w:val="ru-RU"/>
        </w:rPr>
        <w:t>свыше</w:t>
      </w:r>
      <w:r w:rsidR="00F60D87" w:rsidRPr="001B5484">
        <w:rPr>
          <w:kern w:val="22"/>
          <w:szCs w:val="22"/>
          <w:lang w:val="ru-RU"/>
        </w:rPr>
        <w:t xml:space="preserve"> 8000 </w:t>
      </w:r>
      <w:r w:rsidR="001B5484">
        <w:rPr>
          <w:kern w:val="22"/>
          <w:szCs w:val="22"/>
          <w:lang w:val="ru-RU"/>
        </w:rPr>
        <w:t>просмотров</w:t>
      </w:r>
      <w:r w:rsidR="00F60D87" w:rsidRPr="001B5484">
        <w:rPr>
          <w:kern w:val="22"/>
          <w:szCs w:val="22"/>
          <w:lang w:val="ru-RU"/>
        </w:rPr>
        <w:t>,</w:t>
      </w:r>
      <w:r w:rsidR="006407F7" w:rsidRPr="001B5484">
        <w:rPr>
          <w:kern w:val="22"/>
          <w:szCs w:val="22"/>
          <w:lang w:val="ru-RU"/>
        </w:rPr>
        <w:t xml:space="preserve"> </w:t>
      </w:r>
      <w:r w:rsidR="001B5484">
        <w:rPr>
          <w:kern w:val="22"/>
          <w:szCs w:val="22"/>
          <w:lang w:val="ru-RU"/>
        </w:rPr>
        <w:t>охватив</w:t>
      </w:r>
      <w:r w:rsidR="00F60D87" w:rsidRPr="001B5484">
        <w:rPr>
          <w:kern w:val="22"/>
          <w:szCs w:val="22"/>
          <w:lang w:val="ru-RU"/>
        </w:rPr>
        <w:t xml:space="preserve"> 30</w:t>
      </w:r>
      <w:r w:rsidR="001B5484">
        <w:rPr>
          <w:kern w:val="22"/>
          <w:szCs w:val="22"/>
          <w:lang w:val="ru-RU"/>
        </w:rPr>
        <w:t> </w:t>
      </w:r>
      <w:r w:rsidR="00F60D87" w:rsidRPr="001B5484">
        <w:rPr>
          <w:kern w:val="22"/>
          <w:szCs w:val="22"/>
          <w:lang w:val="ru-RU"/>
        </w:rPr>
        <w:t xml:space="preserve">000 </w:t>
      </w:r>
      <w:r w:rsidR="001B5484">
        <w:rPr>
          <w:kern w:val="22"/>
          <w:szCs w:val="22"/>
          <w:lang w:val="ru-RU"/>
        </w:rPr>
        <w:t>пользователей</w:t>
      </w:r>
      <w:r w:rsidR="00F60D87" w:rsidRPr="001B5484">
        <w:rPr>
          <w:kern w:val="22"/>
          <w:szCs w:val="22"/>
          <w:lang w:val="ru-RU"/>
        </w:rPr>
        <w:t>.</w:t>
      </w:r>
      <w:r w:rsidR="00EC1F4B" w:rsidRPr="001B5484">
        <w:rPr>
          <w:kern w:val="22"/>
          <w:szCs w:val="22"/>
          <w:lang w:val="ru-RU"/>
        </w:rPr>
        <w:t xml:space="preserve"> </w:t>
      </w:r>
      <w:r w:rsidR="001B5484">
        <w:rPr>
          <w:kern w:val="22"/>
          <w:szCs w:val="22"/>
          <w:lang w:val="ru-RU"/>
        </w:rPr>
        <w:t>В</w:t>
      </w:r>
      <w:r w:rsidR="001B5484" w:rsidRPr="001B5484">
        <w:rPr>
          <w:kern w:val="22"/>
          <w:szCs w:val="22"/>
          <w:lang w:val="ru-RU"/>
        </w:rPr>
        <w:t xml:space="preserve"> </w:t>
      </w:r>
      <w:r w:rsidR="001B5484">
        <w:rPr>
          <w:kern w:val="22"/>
          <w:szCs w:val="22"/>
          <w:lang w:val="ru-RU"/>
        </w:rPr>
        <w:t>Фейсбуке</w:t>
      </w:r>
      <w:r w:rsidR="001B5484" w:rsidRPr="001B5484">
        <w:rPr>
          <w:kern w:val="22"/>
          <w:szCs w:val="22"/>
          <w:lang w:val="ru-RU"/>
        </w:rPr>
        <w:t xml:space="preserve"> </w:t>
      </w:r>
      <w:r w:rsidR="001B5484">
        <w:rPr>
          <w:kern w:val="22"/>
          <w:szCs w:val="22"/>
          <w:lang w:val="ru-RU"/>
        </w:rPr>
        <w:t>наиболее</w:t>
      </w:r>
      <w:r w:rsidR="001B5484" w:rsidRPr="001B5484">
        <w:rPr>
          <w:kern w:val="22"/>
          <w:szCs w:val="22"/>
          <w:lang w:val="ru-RU"/>
        </w:rPr>
        <w:t xml:space="preserve"> </w:t>
      </w:r>
      <w:r w:rsidR="001B5484">
        <w:rPr>
          <w:kern w:val="22"/>
          <w:szCs w:val="22"/>
          <w:lang w:val="ru-RU"/>
        </w:rPr>
        <w:t>популярный</w:t>
      </w:r>
      <w:r w:rsidR="001B5484" w:rsidRPr="001B5484">
        <w:rPr>
          <w:kern w:val="22"/>
          <w:szCs w:val="22"/>
          <w:lang w:val="ru-RU"/>
        </w:rPr>
        <w:t xml:space="preserve"> </w:t>
      </w:r>
      <w:r w:rsidR="001B5484">
        <w:rPr>
          <w:kern w:val="22"/>
          <w:szCs w:val="22"/>
          <w:lang w:val="ru-RU"/>
        </w:rPr>
        <w:t>пост</w:t>
      </w:r>
      <w:r w:rsidR="001B5484" w:rsidRPr="001B5484">
        <w:rPr>
          <w:kern w:val="22"/>
          <w:szCs w:val="22"/>
          <w:lang w:val="ru-RU"/>
        </w:rPr>
        <w:t xml:space="preserve"> </w:t>
      </w:r>
      <w:r w:rsidR="001B5484">
        <w:rPr>
          <w:kern w:val="22"/>
          <w:szCs w:val="22"/>
          <w:lang w:val="ru-RU"/>
        </w:rPr>
        <w:t>охватил</w:t>
      </w:r>
      <w:r w:rsidR="001B5484" w:rsidRPr="001B5484">
        <w:rPr>
          <w:kern w:val="22"/>
          <w:szCs w:val="22"/>
          <w:lang w:val="ru-RU"/>
        </w:rPr>
        <w:t xml:space="preserve"> </w:t>
      </w:r>
      <w:r w:rsidR="001B5484">
        <w:rPr>
          <w:kern w:val="22"/>
          <w:szCs w:val="22"/>
          <w:lang w:val="ru-RU"/>
        </w:rPr>
        <w:t>свыше</w:t>
      </w:r>
      <w:r w:rsidR="001B5484" w:rsidRPr="001B5484">
        <w:rPr>
          <w:kern w:val="22"/>
          <w:szCs w:val="22"/>
          <w:lang w:val="ru-RU"/>
        </w:rPr>
        <w:t xml:space="preserve"> </w:t>
      </w:r>
      <w:r w:rsidR="00F60D87" w:rsidRPr="001B5484">
        <w:rPr>
          <w:kern w:val="22"/>
          <w:szCs w:val="22"/>
          <w:lang w:val="ru-RU"/>
        </w:rPr>
        <w:t>71</w:t>
      </w:r>
      <w:r w:rsidR="001B5484">
        <w:rPr>
          <w:kern w:val="22"/>
          <w:szCs w:val="22"/>
          <w:lang w:val="ru-RU"/>
        </w:rPr>
        <w:t> </w:t>
      </w:r>
      <w:r w:rsidR="00F60D87" w:rsidRPr="001B5484">
        <w:rPr>
          <w:kern w:val="22"/>
          <w:szCs w:val="22"/>
          <w:lang w:val="ru-RU"/>
        </w:rPr>
        <w:t xml:space="preserve">000 </w:t>
      </w:r>
      <w:r w:rsidR="001B5484">
        <w:rPr>
          <w:kern w:val="22"/>
          <w:szCs w:val="22"/>
          <w:lang w:val="ru-RU"/>
        </w:rPr>
        <w:t>пользователей</w:t>
      </w:r>
      <w:r w:rsidR="00F60D87" w:rsidRPr="001B5484">
        <w:rPr>
          <w:kern w:val="22"/>
          <w:szCs w:val="22"/>
          <w:lang w:val="ru-RU"/>
        </w:rPr>
        <w:t xml:space="preserve">, </w:t>
      </w:r>
      <w:r w:rsidR="001B5484">
        <w:rPr>
          <w:kern w:val="22"/>
          <w:szCs w:val="22"/>
          <w:lang w:val="ru-RU"/>
        </w:rPr>
        <w:t xml:space="preserve">набрав </w:t>
      </w:r>
      <w:r w:rsidR="00F60D87" w:rsidRPr="001B5484">
        <w:rPr>
          <w:kern w:val="22"/>
          <w:szCs w:val="22"/>
          <w:lang w:val="ru-RU"/>
        </w:rPr>
        <w:t xml:space="preserve">280 </w:t>
      </w:r>
      <w:r w:rsidR="001B5484">
        <w:rPr>
          <w:kern w:val="22"/>
          <w:szCs w:val="22"/>
          <w:lang w:val="ru-RU"/>
        </w:rPr>
        <w:t xml:space="preserve">лайков и </w:t>
      </w:r>
      <w:r w:rsidR="00F60D87" w:rsidRPr="001B5484">
        <w:rPr>
          <w:kern w:val="22"/>
          <w:szCs w:val="22"/>
          <w:lang w:val="ru-RU"/>
        </w:rPr>
        <w:t xml:space="preserve">533 </w:t>
      </w:r>
      <w:r w:rsidR="001B5484">
        <w:rPr>
          <w:kern w:val="22"/>
          <w:szCs w:val="22"/>
          <w:lang w:val="ru-RU"/>
        </w:rPr>
        <w:t>перепоста</w:t>
      </w:r>
      <w:r w:rsidR="00F60D87" w:rsidRPr="001B5484">
        <w:rPr>
          <w:kern w:val="22"/>
          <w:szCs w:val="22"/>
          <w:lang w:val="ru-RU"/>
        </w:rPr>
        <w:t>.</w:t>
      </w:r>
      <w:r w:rsidR="00EC1F4B" w:rsidRPr="001B5484">
        <w:rPr>
          <w:kern w:val="22"/>
          <w:szCs w:val="22"/>
          <w:lang w:val="ru-RU"/>
        </w:rPr>
        <w:t xml:space="preserve"> </w:t>
      </w:r>
      <w:r w:rsidR="001B5484">
        <w:rPr>
          <w:kern w:val="22"/>
          <w:szCs w:val="22"/>
          <w:lang w:val="ru-RU"/>
        </w:rPr>
        <w:t>В</w:t>
      </w:r>
      <w:r w:rsidR="00EC1F4B" w:rsidRPr="001B5484">
        <w:rPr>
          <w:kern w:val="22"/>
          <w:szCs w:val="22"/>
          <w:lang w:val="ru-RU"/>
        </w:rPr>
        <w:t xml:space="preserve"> </w:t>
      </w:r>
      <w:r w:rsidR="00F60D87" w:rsidRPr="00947587">
        <w:rPr>
          <w:kern w:val="22"/>
          <w:szCs w:val="22"/>
        </w:rPr>
        <w:t>LinkedIn</w:t>
      </w:r>
      <w:r w:rsidR="001B5484" w:rsidRPr="001B5484">
        <w:rPr>
          <w:kern w:val="22"/>
          <w:szCs w:val="22"/>
          <w:lang w:val="ru-RU"/>
        </w:rPr>
        <w:t xml:space="preserve"> </w:t>
      </w:r>
      <w:r w:rsidR="001B5484">
        <w:rPr>
          <w:kern w:val="22"/>
          <w:szCs w:val="22"/>
          <w:lang w:val="ru-RU"/>
        </w:rPr>
        <w:t>наиболее</w:t>
      </w:r>
      <w:r w:rsidR="001B5484" w:rsidRPr="001B5484">
        <w:rPr>
          <w:kern w:val="22"/>
          <w:szCs w:val="22"/>
          <w:lang w:val="ru-RU"/>
        </w:rPr>
        <w:t xml:space="preserve"> </w:t>
      </w:r>
      <w:r w:rsidR="001B5484">
        <w:rPr>
          <w:kern w:val="22"/>
          <w:szCs w:val="22"/>
          <w:lang w:val="ru-RU"/>
        </w:rPr>
        <w:t>популярный</w:t>
      </w:r>
      <w:r w:rsidR="001B5484" w:rsidRPr="001B5484">
        <w:rPr>
          <w:kern w:val="22"/>
          <w:szCs w:val="22"/>
          <w:lang w:val="ru-RU"/>
        </w:rPr>
        <w:t xml:space="preserve"> </w:t>
      </w:r>
      <w:r w:rsidR="001B5484">
        <w:rPr>
          <w:kern w:val="22"/>
          <w:szCs w:val="22"/>
          <w:lang w:val="ru-RU"/>
        </w:rPr>
        <w:t>пост</w:t>
      </w:r>
      <w:r w:rsidR="001B5484" w:rsidRPr="001B5484">
        <w:rPr>
          <w:kern w:val="22"/>
          <w:szCs w:val="22"/>
          <w:lang w:val="ru-RU"/>
        </w:rPr>
        <w:t xml:space="preserve"> </w:t>
      </w:r>
      <w:r w:rsidR="001B5484">
        <w:rPr>
          <w:kern w:val="22"/>
          <w:szCs w:val="22"/>
          <w:lang w:val="ru-RU"/>
        </w:rPr>
        <w:t>набрал</w:t>
      </w:r>
      <w:r w:rsidR="00F60D87" w:rsidRPr="001B5484">
        <w:rPr>
          <w:kern w:val="22"/>
          <w:szCs w:val="22"/>
          <w:lang w:val="ru-RU"/>
        </w:rPr>
        <w:t xml:space="preserve"> 181 </w:t>
      </w:r>
      <w:r w:rsidR="001B5484">
        <w:rPr>
          <w:kern w:val="22"/>
          <w:szCs w:val="22"/>
          <w:lang w:val="ru-RU"/>
        </w:rPr>
        <w:t>лайк</w:t>
      </w:r>
      <w:r w:rsidR="001B5484" w:rsidRPr="001B5484">
        <w:rPr>
          <w:kern w:val="22"/>
          <w:szCs w:val="22"/>
          <w:lang w:val="ru-RU"/>
        </w:rPr>
        <w:t xml:space="preserve"> </w:t>
      </w:r>
      <w:r w:rsidR="001B5484">
        <w:rPr>
          <w:kern w:val="22"/>
          <w:szCs w:val="22"/>
          <w:lang w:val="ru-RU"/>
        </w:rPr>
        <w:t>и</w:t>
      </w:r>
      <w:r w:rsidR="001B5484" w:rsidRPr="001B5484">
        <w:rPr>
          <w:kern w:val="22"/>
          <w:szCs w:val="22"/>
          <w:lang w:val="ru-RU"/>
        </w:rPr>
        <w:t xml:space="preserve"> </w:t>
      </w:r>
      <w:r w:rsidR="001B5484">
        <w:rPr>
          <w:kern w:val="22"/>
          <w:szCs w:val="22"/>
          <w:lang w:val="ru-RU"/>
        </w:rPr>
        <w:t>охватил</w:t>
      </w:r>
      <w:r w:rsidR="00F60D87" w:rsidRPr="001B5484">
        <w:rPr>
          <w:kern w:val="22"/>
          <w:szCs w:val="22"/>
          <w:lang w:val="ru-RU"/>
        </w:rPr>
        <w:t xml:space="preserve"> 4000 </w:t>
      </w:r>
      <w:r w:rsidR="001B5484">
        <w:rPr>
          <w:kern w:val="22"/>
          <w:szCs w:val="22"/>
          <w:lang w:val="ru-RU"/>
        </w:rPr>
        <w:t>пользователей</w:t>
      </w:r>
      <w:r w:rsidR="00F60D87" w:rsidRPr="001B5484">
        <w:rPr>
          <w:kern w:val="22"/>
          <w:szCs w:val="22"/>
          <w:lang w:val="ru-RU"/>
        </w:rPr>
        <w:t xml:space="preserve"> (</w:t>
      </w:r>
      <w:r w:rsidR="001B5484">
        <w:rPr>
          <w:kern w:val="22"/>
          <w:szCs w:val="22"/>
          <w:lang w:val="ru-RU"/>
        </w:rPr>
        <w:t>на</w:t>
      </w:r>
      <w:r w:rsidR="00F60D87" w:rsidRPr="001B5484">
        <w:rPr>
          <w:kern w:val="22"/>
          <w:szCs w:val="22"/>
          <w:lang w:val="ru-RU"/>
        </w:rPr>
        <w:t xml:space="preserve"> 70</w:t>
      </w:r>
      <w:r w:rsidR="001B5484">
        <w:rPr>
          <w:kern w:val="22"/>
          <w:szCs w:val="22"/>
          <w:lang w:val="ru-RU"/>
        </w:rPr>
        <w:t> % больше по сравнению с предыдущим месяцем</w:t>
      </w:r>
      <w:r w:rsidR="00F60D87" w:rsidRPr="001B5484">
        <w:rPr>
          <w:kern w:val="22"/>
          <w:szCs w:val="22"/>
          <w:lang w:val="ru-RU"/>
        </w:rPr>
        <w:t>).</w:t>
      </w:r>
      <w:r w:rsidR="006407F7" w:rsidRPr="001B5484">
        <w:rPr>
          <w:kern w:val="22"/>
          <w:szCs w:val="22"/>
          <w:lang w:val="ru-RU"/>
        </w:rPr>
        <w:t xml:space="preserve"> </w:t>
      </w:r>
      <w:r w:rsidR="001B5484">
        <w:rPr>
          <w:kern w:val="22"/>
          <w:szCs w:val="22"/>
          <w:lang w:val="ru-RU"/>
        </w:rPr>
        <w:t>В</w:t>
      </w:r>
      <w:r w:rsidR="000354E6" w:rsidRPr="00F946FF">
        <w:rPr>
          <w:kern w:val="22"/>
          <w:szCs w:val="22"/>
          <w:lang w:val="ru-RU"/>
        </w:rPr>
        <w:t xml:space="preserve"> </w:t>
      </w:r>
      <w:r w:rsidR="00F60D87" w:rsidRPr="00947587">
        <w:rPr>
          <w:kern w:val="22"/>
          <w:szCs w:val="22"/>
        </w:rPr>
        <w:t>Instagram</w:t>
      </w:r>
      <w:r w:rsidR="00F60D87" w:rsidRPr="00F946FF">
        <w:rPr>
          <w:kern w:val="22"/>
          <w:szCs w:val="22"/>
          <w:lang w:val="ru-RU"/>
        </w:rPr>
        <w:t xml:space="preserve"> </w:t>
      </w:r>
      <w:r w:rsidR="00F946FF">
        <w:rPr>
          <w:kern w:val="22"/>
          <w:szCs w:val="22"/>
          <w:lang w:val="ru-RU"/>
        </w:rPr>
        <w:t>кампания</w:t>
      </w:r>
      <w:r w:rsidR="00F946FF" w:rsidRPr="00F946FF">
        <w:rPr>
          <w:kern w:val="22"/>
          <w:szCs w:val="22"/>
          <w:lang w:val="ru-RU"/>
        </w:rPr>
        <w:t xml:space="preserve"> </w:t>
      </w:r>
      <w:r w:rsidR="00F946FF">
        <w:rPr>
          <w:kern w:val="22"/>
          <w:szCs w:val="22"/>
          <w:lang w:val="ru-RU"/>
        </w:rPr>
        <w:t>была</w:t>
      </w:r>
      <w:r w:rsidR="00F946FF" w:rsidRPr="00F946FF">
        <w:rPr>
          <w:kern w:val="22"/>
          <w:szCs w:val="22"/>
          <w:lang w:val="ru-RU"/>
        </w:rPr>
        <w:t xml:space="preserve"> </w:t>
      </w:r>
      <w:r w:rsidR="00F946FF">
        <w:rPr>
          <w:kern w:val="22"/>
          <w:szCs w:val="22"/>
          <w:lang w:val="ru-RU"/>
        </w:rPr>
        <w:t>поддержана</w:t>
      </w:r>
      <w:r w:rsidR="00F60D87" w:rsidRPr="00F946FF">
        <w:rPr>
          <w:kern w:val="22"/>
          <w:szCs w:val="22"/>
          <w:lang w:val="ru-RU"/>
        </w:rPr>
        <w:t xml:space="preserve"> </w:t>
      </w:r>
      <w:r w:rsidR="00F946FF">
        <w:rPr>
          <w:kern w:val="22"/>
          <w:szCs w:val="22"/>
          <w:lang w:val="ru-RU"/>
        </w:rPr>
        <w:t>Глобальной сетью молодежи в защиту биоразнообразия</w:t>
      </w:r>
      <w:r w:rsidR="00CA4C0D" w:rsidRPr="00F946FF">
        <w:rPr>
          <w:kern w:val="22"/>
          <w:szCs w:val="22"/>
          <w:lang w:val="ru-RU"/>
        </w:rPr>
        <w:t xml:space="preserve"> (</w:t>
      </w:r>
      <w:r w:rsidR="00F946FF">
        <w:rPr>
          <w:kern w:val="22"/>
          <w:szCs w:val="22"/>
          <w:lang w:val="ru-RU"/>
        </w:rPr>
        <w:t>ГСМЗБ</w:t>
      </w:r>
      <w:r w:rsidR="00CA4C0D" w:rsidRPr="00F946FF">
        <w:rPr>
          <w:kern w:val="22"/>
          <w:szCs w:val="22"/>
          <w:lang w:val="ru-RU"/>
        </w:rPr>
        <w:t>)</w:t>
      </w:r>
      <w:r w:rsidR="00F60D87" w:rsidRPr="00F946FF">
        <w:rPr>
          <w:kern w:val="22"/>
          <w:szCs w:val="22"/>
          <w:lang w:val="ru-RU"/>
        </w:rPr>
        <w:t xml:space="preserve"> </w:t>
      </w:r>
      <w:r w:rsidR="00F946FF">
        <w:rPr>
          <w:kern w:val="22"/>
          <w:szCs w:val="22"/>
          <w:lang w:val="ru-RU"/>
        </w:rPr>
        <w:t xml:space="preserve">и набрала в общей сложности </w:t>
      </w:r>
      <w:r w:rsidR="00F60D87" w:rsidRPr="00F946FF">
        <w:rPr>
          <w:kern w:val="22"/>
          <w:szCs w:val="22"/>
          <w:lang w:val="ru-RU"/>
        </w:rPr>
        <w:t xml:space="preserve">7543 </w:t>
      </w:r>
      <w:r w:rsidR="00F946FF">
        <w:rPr>
          <w:kern w:val="22"/>
          <w:szCs w:val="22"/>
          <w:lang w:val="ru-RU"/>
        </w:rPr>
        <w:t xml:space="preserve">лайка с </w:t>
      </w:r>
      <w:r w:rsidR="00F60D87" w:rsidRPr="00F946FF">
        <w:rPr>
          <w:kern w:val="22"/>
          <w:szCs w:val="22"/>
          <w:lang w:val="ru-RU"/>
        </w:rPr>
        <w:t xml:space="preserve">15 </w:t>
      </w:r>
      <w:r w:rsidR="00F946FF">
        <w:rPr>
          <w:kern w:val="22"/>
          <w:szCs w:val="22"/>
          <w:lang w:val="ru-RU"/>
        </w:rPr>
        <w:t>по</w:t>
      </w:r>
      <w:r w:rsidR="006407F7" w:rsidRPr="00F946FF">
        <w:rPr>
          <w:kern w:val="22"/>
          <w:szCs w:val="22"/>
          <w:lang w:val="ru-RU"/>
        </w:rPr>
        <w:t xml:space="preserve"> </w:t>
      </w:r>
      <w:r w:rsidR="00F60D87" w:rsidRPr="00F946FF">
        <w:rPr>
          <w:kern w:val="22"/>
          <w:szCs w:val="22"/>
          <w:lang w:val="ru-RU"/>
        </w:rPr>
        <w:t xml:space="preserve">22 </w:t>
      </w:r>
      <w:r w:rsidR="00F946FF">
        <w:rPr>
          <w:kern w:val="22"/>
          <w:szCs w:val="22"/>
          <w:lang w:val="ru-RU"/>
        </w:rPr>
        <w:t>мая</w:t>
      </w:r>
      <w:r w:rsidR="00F60D87" w:rsidRPr="00F946FF">
        <w:rPr>
          <w:kern w:val="22"/>
          <w:szCs w:val="22"/>
          <w:lang w:val="ru-RU"/>
        </w:rPr>
        <w:t>.</w:t>
      </w:r>
    </w:p>
    <w:p w14:paraId="05DF4051" w14:textId="6A90DD6B" w:rsidR="00F60D87" w:rsidRPr="00F946FF" w:rsidRDefault="004E55C1" w:rsidP="00947587">
      <w:pPr>
        <w:pStyle w:val="Heading3"/>
        <w:suppressLineNumbers/>
        <w:tabs>
          <w:tab w:val="clear" w:pos="567"/>
          <w:tab w:val="left" w:pos="426"/>
        </w:tabs>
        <w:suppressAutoHyphens/>
        <w:kinsoku w:val="0"/>
        <w:overflowPunct w:val="0"/>
        <w:autoSpaceDE w:val="0"/>
        <w:autoSpaceDN w:val="0"/>
        <w:adjustRightInd w:val="0"/>
        <w:snapToGrid w:val="0"/>
        <w:rPr>
          <w:i w:val="0"/>
          <w:iCs w:val="0"/>
          <w:kern w:val="22"/>
          <w:szCs w:val="22"/>
          <w:lang w:val="ru-RU"/>
        </w:rPr>
      </w:pPr>
      <w:r w:rsidRPr="00947587">
        <w:rPr>
          <w:b/>
          <w:bCs/>
          <w:i w:val="0"/>
          <w:iCs w:val="0"/>
          <w:kern w:val="22"/>
          <w:szCs w:val="22"/>
        </w:rPr>
        <w:t>D</w:t>
      </w:r>
      <w:r w:rsidR="00F60D87" w:rsidRPr="00F946FF">
        <w:rPr>
          <w:b/>
          <w:bCs/>
          <w:i w:val="0"/>
          <w:iCs w:val="0"/>
          <w:kern w:val="22"/>
          <w:szCs w:val="22"/>
          <w:lang w:val="ru-RU"/>
        </w:rPr>
        <w:t>.</w:t>
      </w:r>
      <w:r w:rsidRPr="00F946FF">
        <w:rPr>
          <w:b/>
          <w:bCs/>
          <w:i w:val="0"/>
          <w:iCs w:val="0"/>
          <w:kern w:val="22"/>
          <w:szCs w:val="22"/>
          <w:lang w:val="ru-RU"/>
        </w:rPr>
        <w:tab/>
      </w:r>
      <w:r w:rsidR="00F946FF">
        <w:rPr>
          <w:b/>
          <w:bCs/>
          <w:i w:val="0"/>
          <w:iCs w:val="0"/>
          <w:kern w:val="22"/>
          <w:szCs w:val="22"/>
          <w:lang w:val="ru-RU"/>
        </w:rPr>
        <w:t>Тема</w:t>
      </w:r>
      <w:r w:rsidR="00F946FF" w:rsidRPr="00F946FF">
        <w:rPr>
          <w:b/>
          <w:bCs/>
          <w:i w:val="0"/>
          <w:iCs w:val="0"/>
          <w:kern w:val="22"/>
          <w:szCs w:val="22"/>
          <w:lang w:val="ru-RU"/>
        </w:rPr>
        <w:t xml:space="preserve"> </w:t>
      </w:r>
      <w:r w:rsidR="00F946FF">
        <w:rPr>
          <w:b/>
          <w:bCs/>
          <w:i w:val="0"/>
          <w:iCs w:val="0"/>
          <w:kern w:val="22"/>
          <w:szCs w:val="22"/>
          <w:lang w:val="ru-RU"/>
        </w:rPr>
        <w:t>на</w:t>
      </w:r>
      <w:r w:rsidR="00F60D87" w:rsidRPr="00F946FF">
        <w:rPr>
          <w:b/>
          <w:bCs/>
          <w:i w:val="0"/>
          <w:iCs w:val="0"/>
          <w:kern w:val="22"/>
          <w:szCs w:val="22"/>
          <w:lang w:val="ru-RU"/>
        </w:rPr>
        <w:t xml:space="preserve"> 2020</w:t>
      </w:r>
      <w:r w:rsidR="00F946FF" w:rsidRPr="00F946FF">
        <w:rPr>
          <w:b/>
          <w:bCs/>
          <w:i w:val="0"/>
          <w:iCs w:val="0"/>
          <w:kern w:val="22"/>
          <w:szCs w:val="22"/>
          <w:lang w:val="ru-RU"/>
        </w:rPr>
        <w:t xml:space="preserve"> </w:t>
      </w:r>
      <w:r w:rsidR="00F946FF">
        <w:rPr>
          <w:b/>
          <w:bCs/>
          <w:i w:val="0"/>
          <w:iCs w:val="0"/>
          <w:kern w:val="22"/>
          <w:szCs w:val="22"/>
          <w:lang w:val="ru-RU"/>
        </w:rPr>
        <w:t>год</w:t>
      </w:r>
      <w:r w:rsidR="002601A7" w:rsidRPr="00F946FF">
        <w:rPr>
          <w:b/>
          <w:bCs/>
          <w:i w:val="0"/>
          <w:iCs w:val="0"/>
          <w:kern w:val="22"/>
          <w:szCs w:val="22"/>
          <w:lang w:val="ru-RU"/>
        </w:rPr>
        <w:t>:</w:t>
      </w:r>
      <w:r w:rsidR="00F60D87" w:rsidRPr="00F946FF">
        <w:rPr>
          <w:b/>
          <w:bCs/>
          <w:i w:val="0"/>
          <w:iCs w:val="0"/>
          <w:kern w:val="22"/>
          <w:szCs w:val="22"/>
          <w:lang w:val="ru-RU"/>
        </w:rPr>
        <w:t xml:space="preserve"> </w:t>
      </w:r>
      <w:r w:rsidR="00F946FF" w:rsidRPr="00F946FF">
        <w:rPr>
          <w:b/>
          <w:bCs/>
          <w:i w:val="0"/>
          <w:iCs w:val="0"/>
          <w:kern w:val="22"/>
          <w:szCs w:val="22"/>
          <w:lang w:val="ru-RU"/>
        </w:rPr>
        <w:t>«</w:t>
      </w:r>
      <w:r w:rsidR="00F946FF">
        <w:rPr>
          <w:b/>
          <w:bCs/>
          <w:i w:val="0"/>
          <w:iCs w:val="0"/>
          <w:kern w:val="22"/>
          <w:szCs w:val="22"/>
          <w:lang w:val="ru-RU"/>
        </w:rPr>
        <w:t>Природа – источник наших</w:t>
      </w:r>
      <w:r w:rsidR="00F946FF" w:rsidRPr="00F946FF">
        <w:rPr>
          <w:b/>
          <w:bCs/>
          <w:i w:val="0"/>
          <w:iCs w:val="0"/>
          <w:kern w:val="22"/>
          <w:szCs w:val="22"/>
          <w:lang w:val="ru-RU"/>
        </w:rPr>
        <w:t xml:space="preserve"> </w:t>
      </w:r>
      <w:r w:rsidR="00F946FF">
        <w:rPr>
          <w:b/>
          <w:bCs/>
          <w:i w:val="0"/>
          <w:iCs w:val="0"/>
          <w:kern w:val="22"/>
          <w:szCs w:val="22"/>
          <w:lang w:val="ru-RU"/>
        </w:rPr>
        <w:t>решений»</w:t>
      </w:r>
    </w:p>
    <w:p w14:paraId="521506FE" w14:textId="00B00562" w:rsidR="00315E9B"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7C0A80">
        <w:rPr>
          <w:kern w:val="22"/>
          <w:szCs w:val="22"/>
          <w:lang w:val="ru-RU"/>
        </w:rPr>
        <w:t>33.</w:t>
      </w:r>
      <w:r w:rsidR="00661564" w:rsidRPr="007C0A80">
        <w:rPr>
          <w:kern w:val="22"/>
          <w:szCs w:val="22"/>
          <w:lang w:val="ru-RU"/>
        </w:rPr>
        <w:tab/>
      </w:r>
      <w:r w:rsidR="007C0A80">
        <w:rPr>
          <w:kern w:val="22"/>
          <w:szCs w:val="22"/>
          <w:lang w:val="ru-RU"/>
        </w:rPr>
        <w:t>Слоган</w:t>
      </w:r>
      <w:r w:rsidR="007C0A80" w:rsidRPr="007C0A80">
        <w:rPr>
          <w:kern w:val="22"/>
          <w:szCs w:val="22"/>
          <w:lang w:val="ru-RU"/>
        </w:rPr>
        <w:t xml:space="preserve"> «</w:t>
      </w:r>
      <w:r w:rsidR="007C0A80">
        <w:rPr>
          <w:kern w:val="22"/>
          <w:szCs w:val="22"/>
          <w:lang w:val="ru-RU"/>
        </w:rPr>
        <w:t>Природа</w:t>
      </w:r>
      <w:r w:rsidR="007C0A80" w:rsidRPr="007C0A80">
        <w:rPr>
          <w:kern w:val="22"/>
          <w:szCs w:val="22"/>
          <w:lang w:val="ru-RU"/>
        </w:rPr>
        <w:t xml:space="preserve"> – </w:t>
      </w:r>
      <w:r w:rsidR="007C0A80">
        <w:rPr>
          <w:kern w:val="22"/>
          <w:szCs w:val="22"/>
          <w:lang w:val="ru-RU"/>
        </w:rPr>
        <w:t>источник</w:t>
      </w:r>
      <w:r w:rsidR="007C0A80" w:rsidRPr="007C0A80">
        <w:rPr>
          <w:kern w:val="22"/>
          <w:szCs w:val="22"/>
          <w:lang w:val="ru-RU"/>
        </w:rPr>
        <w:t xml:space="preserve"> </w:t>
      </w:r>
      <w:r w:rsidR="007C0A80">
        <w:rPr>
          <w:kern w:val="22"/>
          <w:szCs w:val="22"/>
          <w:lang w:val="ru-RU"/>
        </w:rPr>
        <w:t>наших</w:t>
      </w:r>
      <w:r w:rsidR="007C0A80" w:rsidRPr="007C0A80">
        <w:rPr>
          <w:kern w:val="22"/>
          <w:szCs w:val="22"/>
          <w:lang w:val="ru-RU"/>
        </w:rPr>
        <w:t xml:space="preserve"> </w:t>
      </w:r>
      <w:r w:rsidR="007C0A80">
        <w:rPr>
          <w:kern w:val="22"/>
          <w:szCs w:val="22"/>
          <w:lang w:val="ru-RU"/>
        </w:rPr>
        <w:t>решений</w:t>
      </w:r>
      <w:r w:rsidR="007C0A80" w:rsidRPr="007C0A80">
        <w:rPr>
          <w:kern w:val="22"/>
          <w:szCs w:val="22"/>
          <w:lang w:val="ru-RU"/>
        </w:rPr>
        <w:t>»</w:t>
      </w:r>
      <w:r w:rsidR="00315E9B" w:rsidRPr="007C0A80">
        <w:rPr>
          <w:kern w:val="22"/>
          <w:szCs w:val="22"/>
          <w:lang w:val="ru-RU"/>
        </w:rPr>
        <w:t xml:space="preserve"> </w:t>
      </w:r>
      <w:r w:rsidR="007C0A80">
        <w:rPr>
          <w:kern w:val="22"/>
          <w:szCs w:val="22"/>
          <w:lang w:val="ru-RU"/>
        </w:rPr>
        <w:t>подчеркивает</w:t>
      </w:r>
      <w:r w:rsidR="007C0A80" w:rsidRPr="007C0A80">
        <w:rPr>
          <w:kern w:val="22"/>
          <w:szCs w:val="22"/>
          <w:lang w:val="ru-RU"/>
        </w:rPr>
        <w:t xml:space="preserve"> </w:t>
      </w:r>
      <w:r w:rsidR="007C0A80">
        <w:rPr>
          <w:kern w:val="22"/>
          <w:szCs w:val="22"/>
          <w:lang w:val="ru-RU"/>
        </w:rPr>
        <w:t xml:space="preserve">надежду, солидарность и важность совместной работы на всех уровнях для </w:t>
      </w:r>
      <w:r w:rsidR="00EE6BFF">
        <w:rPr>
          <w:kern w:val="22"/>
          <w:szCs w:val="22"/>
          <w:lang w:val="ru-RU"/>
        </w:rPr>
        <w:t>построения будущей жизни</w:t>
      </w:r>
      <w:r w:rsidR="007C0A80">
        <w:rPr>
          <w:kern w:val="22"/>
          <w:szCs w:val="22"/>
          <w:lang w:val="ru-RU"/>
        </w:rPr>
        <w:t xml:space="preserve"> в гармонии с природой</w:t>
      </w:r>
      <w:r w:rsidR="00315E9B" w:rsidRPr="007C0A80">
        <w:rPr>
          <w:kern w:val="22"/>
          <w:szCs w:val="22"/>
          <w:lang w:val="ru-RU"/>
        </w:rPr>
        <w:t xml:space="preserve">. </w:t>
      </w:r>
      <w:r w:rsidR="00315E9B" w:rsidRPr="0076362A">
        <w:rPr>
          <w:kern w:val="22"/>
          <w:szCs w:val="22"/>
          <w:lang w:val="ru-RU"/>
        </w:rPr>
        <w:t>2020</w:t>
      </w:r>
      <w:r w:rsidR="00333B75" w:rsidRPr="0076362A">
        <w:rPr>
          <w:kern w:val="22"/>
          <w:szCs w:val="22"/>
          <w:lang w:val="ru-RU"/>
        </w:rPr>
        <w:t xml:space="preserve"> </w:t>
      </w:r>
      <w:r w:rsidR="00333B75">
        <w:rPr>
          <w:kern w:val="22"/>
          <w:szCs w:val="22"/>
          <w:lang w:val="ru-RU"/>
        </w:rPr>
        <w:t>год</w:t>
      </w:r>
      <w:r w:rsidR="00315E9B" w:rsidRPr="0076362A">
        <w:rPr>
          <w:kern w:val="22"/>
          <w:szCs w:val="22"/>
          <w:lang w:val="ru-RU"/>
        </w:rPr>
        <w:t xml:space="preserve"> </w:t>
      </w:r>
      <w:r w:rsidR="0076362A">
        <w:rPr>
          <w:kern w:val="22"/>
          <w:szCs w:val="22"/>
          <w:lang w:val="ru-RU"/>
        </w:rPr>
        <w:t>должен</w:t>
      </w:r>
      <w:r w:rsidR="0076362A" w:rsidRPr="0076362A">
        <w:rPr>
          <w:kern w:val="22"/>
          <w:szCs w:val="22"/>
          <w:lang w:val="ru-RU"/>
        </w:rPr>
        <w:t xml:space="preserve"> </w:t>
      </w:r>
      <w:r w:rsidR="0076362A">
        <w:rPr>
          <w:kern w:val="22"/>
          <w:szCs w:val="22"/>
          <w:lang w:val="ru-RU"/>
        </w:rPr>
        <w:t>стать</w:t>
      </w:r>
      <w:r w:rsidR="0076362A" w:rsidRPr="0076362A">
        <w:rPr>
          <w:kern w:val="22"/>
          <w:szCs w:val="22"/>
          <w:lang w:val="ru-RU"/>
        </w:rPr>
        <w:t xml:space="preserve"> </w:t>
      </w:r>
      <w:r w:rsidR="0076362A">
        <w:rPr>
          <w:kern w:val="22"/>
          <w:szCs w:val="22"/>
          <w:lang w:val="ru-RU"/>
        </w:rPr>
        <w:t>годом</w:t>
      </w:r>
      <w:r w:rsidR="0076362A" w:rsidRPr="0076362A">
        <w:rPr>
          <w:kern w:val="22"/>
          <w:szCs w:val="22"/>
          <w:lang w:val="ru-RU"/>
        </w:rPr>
        <w:t xml:space="preserve"> </w:t>
      </w:r>
      <w:r w:rsidR="0076362A">
        <w:rPr>
          <w:kern w:val="22"/>
          <w:szCs w:val="22"/>
          <w:lang w:val="ru-RU"/>
        </w:rPr>
        <w:t>размышлений</w:t>
      </w:r>
      <w:r w:rsidR="0076362A" w:rsidRPr="0076362A">
        <w:rPr>
          <w:kern w:val="22"/>
          <w:szCs w:val="22"/>
          <w:lang w:val="ru-RU"/>
        </w:rPr>
        <w:t xml:space="preserve">, </w:t>
      </w:r>
      <w:r w:rsidR="0076362A">
        <w:rPr>
          <w:kern w:val="22"/>
          <w:szCs w:val="22"/>
          <w:lang w:val="ru-RU"/>
        </w:rPr>
        <w:t>возможностей</w:t>
      </w:r>
      <w:r w:rsidR="0076362A" w:rsidRPr="0076362A">
        <w:rPr>
          <w:kern w:val="22"/>
          <w:szCs w:val="22"/>
          <w:lang w:val="ru-RU"/>
        </w:rPr>
        <w:t xml:space="preserve"> </w:t>
      </w:r>
      <w:r w:rsidR="0076362A">
        <w:rPr>
          <w:kern w:val="22"/>
          <w:szCs w:val="22"/>
          <w:lang w:val="ru-RU"/>
        </w:rPr>
        <w:t>и</w:t>
      </w:r>
      <w:r w:rsidR="0076362A" w:rsidRPr="0076362A">
        <w:rPr>
          <w:kern w:val="22"/>
          <w:szCs w:val="22"/>
          <w:lang w:val="ru-RU"/>
        </w:rPr>
        <w:t xml:space="preserve"> </w:t>
      </w:r>
      <w:r w:rsidR="0076362A">
        <w:rPr>
          <w:kern w:val="22"/>
          <w:szCs w:val="22"/>
          <w:lang w:val="ru-RU"/>
        </w:rPr>
        <w:t>решений</w:t>
      </w:r>
      <w:r w:rsidR="0076362A" w:rsidRPr="0076362A">
        <w:rPr>
          <w:kern w:val="22"/>
          <w:szCs w:val="22"/>
          <w:lang w:val="ru-RU"/>
        </w:rPr>
        <w:t xml:space="preserve">, </w:t>
      </w:r>
      <w:r w:rsidR="0076362A">
        <w:rPr>
          <w:kern w:val="22"/>
          <w:szCs w:val="22"/>
          <w:lang w:val="ru-RU"/>
        </w:rPr>
        <w:t>в</w:t>
      </w:r>
      <w:r w:rsidR="0076362A" w:rsidRPr="0076362A">
        <w:rPr>
          <w:kern w:val="22"/>
          <w:szCs w:val="22"/>
          <w:lang w:val="ru-RU"/>
        </w:rPr>
        <w:t xml:space="preserve"> </w:t>
      </w:r>
      <w:r w:rsidR="0076362A">
        <w:rPr>
          <w:kern w:val="22"/>
          <w:szCs w:val="22"/>
          <w:lang w:val="ru-RU"/>
        </w:rPr>
        <w:t>рамках</w:t>
      </w:r>
      <w:r w:rsidR="0076362A" w:rsidRPr="0076362A">
        <w:rPr>
          <w:kern w:val="22"/>
          <w:szCs w:val="22"/>
          <w:lang w:val="ru-RU"/>
        </w:rPr>
        <w:t xml:space="preserve"> </w:t>
      </w:r>
      <w:r w:rsidR="0076362A">
        <w:rPr>
          <w:kern w:val="22"/>
          <w:szCs w:val="22"/>
          <w:lang w:val="ru-RU"/>
        </w:rPr>
        <w:t>которых</w:t>
      </w:r>
      <w:r w:rsidR="0076362A" w:rsidRPr="0076362A">
        <w:rPr>
          <w:kern w:val="22"/>
          <w:szCs w:val="22"/>
          <w:lang w:val="ru-RU"/>
        </w:rPr>
        <w:t xml:space="preserve"> </w:t>
      </w:r>
      <w:r w:rsidR="0076362A">
        <w:rPr>
          <w:kern w:val="22"/>
          <w:szCs w:val="22"/>
          <w:lang w:val="ru-RU"/>
        </w:rPr>
        <w:t>люди будут заниматься восстановлением по принципу</w:t>
      </w:r>
      <w:r w:rsidR="0076362A" w:rsidRPr="0076362A">
        <w:rPr>
          <w:kern w:val="22"/>
          <w:szCs w:val="22"/>
          <w:lang w:val="ru-RU"/>
        </w:rPr>
        <w:t xml:space="preserve"> «</w:t>
      </w:r>
      <w:r w:rsidR="0076362A">
        <w:rPr>
          <w:kern w:val="22"/>
          <w:szCs w:val="22"/>
          <w:lang w:val="ru-RU"/>
        </w:rPr>
        <w:t>лучше</w:t>
      </w:r>
      <w:r w:rsidR="0076362A" w:rsidRPr="0076362A">
        <w:rPr>
          <w:kern w:val="22"/>
          <w:szCs w:val="22"/>
          <w:lang w:val="ru-RU"/>
        </w:rPr>
        <w:t xml:space="preserve">, </w:t>
      </w:r>
      <w:r w:rsidR="0076362A">
        <w:rPr>
          <w:kern w:val="22"/>
          <w:szCs w:val="22"/>
          <w:lang w:val="ru-RU"/>
        </w:rPr>
        <w:t>чем</w:t>
      </w:r>
      <w:r w:rsidR="0076362A" w:rsidRPr="0076362A">
        <w:rPr>
          <w:kern w:val="22"/>
          <w:szCs w:val="22"/>
          <w:lang w:val="ru-RU"/>
        </w:rPr>
        <w:t xml:space="preserve"> </w:t>
      </w:r>
      <w:r w:rsidR="0076362A">
        <w:rPr>
          <w:kern w:val="22"/>
          <w:szCs w:val="22"/>
          <w:lang w:val="ru-RU"/>
        </w:rPr>
        <w:t>было</w:t>
      </w:r>
      <w:r w:rsidR="0076362A" w:rsidRPr="0076362A">
        <w:rPr>
          <w:kern w:val="22"/>
          <w:szCs w:val="22"/>
          <w:lang w:val="ru-RU"/>
        </w:rPr>
        <w:t xml:space="preserve">», </w:t>
      </w:r>
      <w:r w:rsidR="0076362A">
        <w:rPr>
          <w:kern w:val="22"/>
          <w:szCs w:val="22"/>
          <w:lang w:val="ru-RU"/>
        </w:rPr>
        <w:t>используя</w:t>
      </w:r>
      <w:r w:rsidR="0076362A" w:rsidRPr="0076362A">
        <w:rPr>
          <w:kern w:val="22"/>
          <w:szCs w:val="22"/>
          <w:lang w:val="ru-RU"/>
        </w:rPr>
        <w:t xml:space="preserve"> </w:t>
      </w:r>
      <w:r w:rsidR="0076362A">
        <w:rPr>
          <w:kern w:val="22"/>
          <w:szCs w:val="22"/>
          <w:lang w:val="ru-RU"/>
        </w:rPr>
        <w:t>это</w:t>
      </w:r>
      <w:r w:rsidR="0076362A" w:rsidRPr="0076362A">
        <w:rPr>
          <w:kern w:val="22"/>
          <w:szCs w:val="22"/>
          <w:lang w:val="ru-RU"/>
        </w:rPr>
        <w:t xml:space="preserve"> </w:t>
      </w:r>
      <w:r w:rsidR="0076362A">
        <w:rPr>
          <w:kern w:val="22"/>
          <w:szCs w:val="22"/>
          <w:lang w:val="ru-RU"/>
        </w:rPr>
        <w:t>время</w:t>
      </w:r>
      <w:r w:rsidR="0076362A" w:rsidRPr="0076362A">
        <w:rPr>
          <w:kern w:val="22"/>
          <w:szCs w:val="22"/>
          <w:lang w:val="ru-RU"/>
        </w:rPr>
        <w:t xml:space="preserve"> </w:t>
      </w:r>
      <w:r w:rsidR="0076362A">
        <w:rPr>
          <w:kern w:val="22"/>
          <w:szCs w:val="22"/>
          <w:lang w:val="ru-RU"/>
        </w:rPr>
        <w:t>для</w:t>
      </w:r>
      <w:r w:rsidR="0076362A" w:rsidRPr="0076362A">
        <w:rPr>
          <w:kern w:val="22"/>
          <w:szCs w:val="22"/>
          <w:lang w:val="ru-RU"/>
        </w:rPr>
        <w:t xml:space="preserve"> </w:t>
      </w:r>
      <w:r w:rsidR="0076362A">
        <w:rPr>
          <w:kern w:val="22"/>
          <w:szCs w:val="22"/>
          <w:lang w:val="ru-RU"/>
        </w:rPr>
        <w:t>повышения</w:t>
      </w:r>
      <w:r w:rsidR="0076362A" w:rsidRPr="0076362A">
        <w:rPr>
          <w:kern w:val="22"/>
          <w:szCs w:val="22"/>
          <w:lang w:val="ru-RU"/>
        </w:rPr>
        <w:t xml:space="preserve"> </w:t>
      </w:r>
      <w:r w:rsidR="0076362A">
        <w:rPr>
          <w:kern w:val="22"/>
          <w:szCs w:val="22"/>
          <w:lang w:val="ru-RU"/>
        </w:rPr>
        <w:t>устойчивости</w:t>
      </w:r>
      <w:r w:rsidR="0076362A" w:rsidRPr="0076362A">
        <w:rPr>
          <w:kern w:val="22"/>
          <w:szCs w:val="22"/>
          <w:lang w:val="ru-RU"/>
        </w:rPr>
        <w:t xml:space="preserve"> </w:t>
      </w:r>
      <w:r w:rsidR="0076362A">
        <w:rPr>
          <w:kern w:val="22"/>
          <w:szCs w:val="22"/>
          <w:lang w:val="ru-RU"/>
        </w:rPr>
        <w:t>наций</w:t>
      </w:r>
      <w:r w:rsidR="0076362A" w:rsidRPr="0076362A">
        <w:rPr>
          <w:kern w:val="22"/>
          <w:szCs w:val="22"/>
          <w:lang w:val="ru-RU"/>
        </w:rPr>
        <w:t xml:space="preserve"> </w:t>
      </w:r>
      <w:r w:rsidR="0076362A">
        <w:rPr>
          <w:kern w:val="22"/>
          <w:szCs w:val="22"/>
          <w:lang w:val="ru-RU"/>
        </w:rPr>
        <w:t>и</w:t>
      </w:r>
      <w:r w:rsidR="0076362A" w:rsidRPr="0076362A">
        <w:rPr>
          <w:kern w:val="22"/>
          <w:szCs w:val="22"/>
          <w:lang w:val="ru-RU"/>
        </w:rPr>
        <w:t xml:space="preserve"> </w:t>
      </w:r>
      <w:r w:rsidR="0076362A">
        <w:rPr>
          <w:kern w:val="22"/>
          <w:szCs w:val="22"/>
          <w:lang w:val="ru-RU"/>
        </w:rPr>
        <w:t xml:space="preserve">сообществ по мере </w:t>
      </w:r>
      <w:r w:rsidR="00E25FB3">
        <w:rPr>
          <w:kern w:val="22"/>
          <w:szCs w:val="22"/>
          <w:lang w:val="ru-RU"/>
        </w:rPr>
        <w:t>преодоления миром последствий пандемии</w:t>
      </w:r>
      <w:r w:rsidR="00315E9B" w:rsidRPr="0076362A">
        <w:rPr>
          <w:kern w:val="22"/>
          <w:szCs w:val="22"/>
          <w:lang w:val="ru-RU"/>
        </w:rPr>
        <w:t xml:space="preserve">. </w:t>
      </w:r>
      <w:r w:rsidR="00315E9B" w:rsidRPr="00D67851">
        <w:rPr>
          <w:kern w:val="22"/>
          <w:szCs w:val="22"/>
          <w:lang w:val="ru-RU"/>
        </w:rPr>
        <w:t xml:space="preserve">2020 </w:t>
      </w:r>
      <w:r w:rsidR="00E25FB3">
        <w:rPr>
          <w:kern w:val="22"/>
          <w:szCs w:val="22"/>
          <w:lang w:val="ru-RU"/>
        </w:rPr>
        <w:t>год</w:t>
      </w:r>
      <w:r w:rsidR="00E25FB3" w:rsidRPr="00D67851">
        <w:rPr>
          <w:kern w:val="22"/>
          <w:szCs w:val="22"/>
          <w:lang w:val="ru-RU"/>
        </w:rPr>
        <w:t xml:space="preserve"> – </w:t>
      </w:r>
      <w:r w:rsidR="00E25FB3">
        <w:rPr>
          <w:kern w:val="22"/>
          <w:szCs w:val="22"/>
          <w:lang w:val="ru-RU"/>
        </w:rPr>
        <w:t>это</w:t>
      </w:r>
      <w:r w:rsidR="00E25FB3" w:rsidRPr="00D67851">
        <w:rPr>
          <w:kern w:val="22"/>
          <w:szCs w:val="22"/>
          <w:lang w:val="ru-RU"/>
        </w:rPr>
        <w:t xml:space="preserve"> </w:t>
      </w:r>
      <w:r w:rsidR="00E25FB3">
        <w:rPr>
          <w:kern w:val="22"/>
          <w:szCs w:val="22"/>
          <w:lang w:val="ru-RU"/>
        </w:rPr>
        <w:t>год</w:t>
      </w:r>
      <w:r w:rsidR="00E25FB3" w:rsidRPr="00D67851">
        <w:rPr>
          <w:kern w:val="22"/>
          <w:szCs w:val="22"/>
          <w:lang w:val="ru-RU"/>
        </w:rPr>
        <w:t xml:space="preserve">, </w:t>
      </w:r>
      <w:r w:rsidR="00E25FB3">
        <w:rPr>
          <w:kern w:val="22"/>
          <w:szCs w:val="22"/>
          <w:lang w:val="ru-RU"/>
        </w:rPr>
        <w:t>в</w:t>
      </w:r>
      <w:r w:rsidR="00E25FB3" w:rsidRPr="00D67851">
        <w:rPr>
          <w:kern w:val="22"/>
          <w:szCs w:val="22"/>
          <w:lang w:val="ru-RU"/>
        </w:rPr>
        <w:t xml:space="preserve"> </w:t>
      </w:r>
      <w:r w:rsidR="00E25FB3">
        <w:rPr>
          <w:kern w:val="22"/>
          <w:szCs w:val="22"/>
          <w:lang w:val="ru-RU"/>
        </w:rPr>
        <w:t>который</w:t>
      </w:r>
      <w:r w:rsidR="00E25FB3" w:rsidRPr="00D67851">
        <w:rPr>
          <w:kern w:val="22"/>
          <w:szCs w:val="22"/>
          <w:lang w:val="ru-RU"/>
        </w:rPr>
        <w:t xml:space="preserve">, </w:t>
      </w:r>
      <w:r w:rsidR="00E25FB3">
        <w:rPr>
          <w:kern w:val="22"/>
          <w:szCs w:val="22"/>
          <w:lang w:val="ru-RU"/>
        </w:rPr>
        <w:t>как</w:t>
      </w:r>
      <w:r w:rsidR="00E25FB3" w:rsidRPr="00D67851">
        <w:rPr>
          <w:kern w:val="22"/>
          <w:szCs w:val="22"/>
          <w:lang w:val="ru-RU"/>
        </w:rPr>
        <w:t xml:space="preserve"> </w:t>
      </w:r>
      <w:r w:rsidR="00E25FB3">
        <w:rPr>
          <w:kern w:val="22"/>
          <w:szCs w:val="22"/>
          <w:lang w:val="ru-RU"/>
        </w:rPr>
        <w:t>никогда</w:t>
      </w:r>
      <w:r w:rsidR="00E25FB3" w:rsidRPr="00D67851">
        <w:rPr>
          <w:kern w:val="22"/>
          <w:szCs w:val="22"/>
          <w:lang w:val="ru-RU"/>
        </w:rPr>
        <w:t xml:space="preserve"> </w:t>
      </w:r>
      <w:r w:rsidR="00E25FB3">
        <w:rPr>
          <w:kern w:val="22"/>
          <w:szCs w:val="22"/>
          <w:lang w:val="ru-RU"/>
        </w:rPr>
        <w:t>ранее</w:t>
      </w:r>
      <w:r w:rsidR="00E25FB3" w:rsidRPr="00D67851">
        <w:rPr>
          <w:kern w:val="22"/>
          <w:szCs w:val="22"/>
          <w:lang w:val="ru-RU"/>
        </w:rPr>
        <w:t xml:space="preserve">, </w:t>
      </w:r>
      <w:r w:rsidR="00E25FB3">
        <w:rPr>
          <w:kern w:val="22"/>
          <w:szCs w:val="22"/>
          <w:lang w:val="ru-RU"/>
        </w:rPr>
        <w:t>мир</w:t>
      </w:r>
      <w:r w:rsidR="00E25FB3" w:rsidRPr="00D67851">
        <w:rPr>
          <w:kern w:val="22"/>
          <w:szCs w:val="22"/>
          <w:lang w:val="ru-RU"/>
        </w:rPr>
        <w:t xml:space="preserve"> </w:t>
      </w:r>
      <w:r w:rsidR="00E25FB3">
        <w:rPr>
          <w:kern w:val="22"/>
          <w:szCs w:val="22"/>
          <w:lang w:val="ru-RU"/>
        </w:rPr>
        <w:t>может</w:t>
      </w:r>
      <w:r w:rsidR="00E25FB3" w:rsidRPr="00D67851">
        <w:rPr>
          <w:kern w:val="22"/>
          <w:szCs w:val="22"/>
          <w:lang w:val="ru-RU"/>
        </w:rPr>
        <w:t xml:space="preserve"> </w:t>
      </w:r>
      <w:r w:rsidR="00E25FB3">
        <w:rPr>
          <w:kern w:val="22"/>
          <w:szCs w:val="22"/>
          <w:lang w:val="ru-RU"/>
        </w:rPr>
        <w:t>продемонстрировать</w:t>
      </w:r>
      <w:r w:rsidR="00E25FB3" w:rsidRPr="00D67851">
        <w:rPr>
          <w:kern w:val="22"/>
          <w:szCs w:val="22"/>
          <w:lang w:val="ru-RU"/>
        </w:rPr>
        <w:t xml:space="preserve"> </w:t>
      </w:r>
      <w:r w:rsidR="00E25FB3">
        <w:rPr>
          <w:kern w:val="22"/>
          <w:szCs w:val="22"/>
          <w:lang w:val="ru-RU"/>
        </w:rPr>
        <w:t>сильную</w:t>
      </w:r>
      <w:r w:rsidR="00E25FB3" w:rsidRPr="00D67851">
        <w:rPr>
          <w:kern w:val="22"/>
          <w:szCs w:val="22"/>
          <w:lang w:val="ru-RU"/>
        </w:rPr>
        <w:t xml:space="preserve"> </w:t>
      </w:r>
      <w:r w:rsidR="00E25FB3">
        <w:rPr>
          <w:kern w:val="22"/>
          <w:szCs w:val="22"/>
          <w:lang w:val="ru-RU"/>
        </w:rPr>
        <w:t>волю</w:t>
      </w:r>
      <w:r w:rsidR="00E25FB3" w:rsidRPr="00D67851">
        <w:rPr>
          <w:kern w:val="22"/>
          <w:szCs w:val="22"/>
          <w:lang w:val="ru-RU"/>
        </w:rPr>
        <w:t xml:space="preserve"> </w:t>
      </w:r>
      <w:r w:rsidR="00E25FB3">
        <w:rPr>
          <w:kern w:val="22"/>
          <w:szCs w:val="22"/>
          <w:lang w:val="ru-RU"/>
        </w:rPr>
        <w:t>в</w:t>
      </w:r>
      <w:r w:rsidR="00E25FB3" w:rsidRPr="00D67851">
        <w:rPr>
          <w:kern w:val="22"/>
          <w:szCs w:val="22"/>
          <w:lang w:val="ru-RU"/>
        </w:rPr>
        <w:t xml:space="preserve"> </w:t>
      </w:r>
      <w:r w:rsidR="00E25FB3">
        <w:rPr>
          <w:kern w:val="22"/>
          <w:szCs w:val="22"/>
          <w:lang w:val="ru-RU"/>
        </w:rPr>
        <w:t>отношении</w:t>
      </w:r>
      <w:r w:rsidR="00E25FB3" w:rsidRPr="00D67851">
        <w:rPr>
          <w:kern w:val="22"/>
          <w:szCs w:val="22"/>
          <w:lang w:val="ru-RU"/>
        </w:rPr>
        <w:t xml:space="preserve"> </w:t>
      </w:r>
      <w:r w:rsidR="00E25FB3">
        <w:rPr>
          <w:kern w:val="22"/>
          <w:szCs w:val="22"/>
          <w:lang w:val="ru-RU"/>
        </w:rPr>
        <w:t>осуществления</w:t>
      </w:r>
      <w:r w:rsidR="00E25FB3" w:rsidRPr="00D67851">
        <w:rPr>
          <w:kern w:val="22"/>
          <w:szCs w:val="22"/>
          <w:lang w:val="ru-RU"/>
        </w:rPr>
        <w:t xml:space="preserve"> </w:t>
      </w:r>
      <w:r w:rsidR="00E25FB3">
        <w:rPr>
          <w:kern w:val="22"/>
          <w:szCs w:val="22"/>
          <w:lang w:val="ru-RU"/>
        </w:rPr>
        <w:t>глобальной</w:t>
      </w:r>
      <w:r w:rsidR="00E25FB3" w:rsidRPr="00D67851">
        <w:rPr>
          <w:kern w:val="22"/>
          <w:szCs w:val="22"/>
          <w:lang w:val="ru-RU"/>
        </w:rPr>
        <w:t xml:space="preserve"> </w:t>
      </w:r>
      <w:r w:rsidR="00E25FB3">
        <w:rPr>
          <w:kern w:val="22"/>
          <w:szCs w:val="22"/>
          <w:lang w:val="ru-RU"/>
        </w:rPr>
        <w:t>программы</w:t>
      </w:r>
      <w:r w:rsidR="00E25FB3" w:rsidRPr="00D67851">
        <w:rPr>
          <w:kern w:val="22"/>
          <w:szCs w:val="22"/>
          <w:lang w:val="ru-RU"/>
        </w:rPr>
        <w:t xml:space="preserve">, </w:t>
      </w:r>
      <w:r w:rsidR="00E25FB3">
        <w:rPr>
          <w:kern w:val="22"/>
          <w:szCs w:val="22"/>
          <w:lang w:val="ru-RU"/>
        </w:rPr>
        <w:t>которая</w:t>
      </w:r>
      <w:r w:rsidR="00E25FB3" w:rsidRPr="00D67851">
        <w:rPr>
          <w:kern w:val="22"/>
          <w:szCs w:val="22"/>
          <w:lang w:val="ru-RU"/>
        </w:rPr>
        <w:t xml:space="preserve"> </w:t>
      </w:r>
      <w:r w:rsidR="00D67851">
        <w:rPr>
          <w:kern w:val="22"/>
          <w:szCs w:val="22"/>
          <w:lang w:val="ru-RU"/>
        </w:rPr>
        <w:t>обратит вспять</w:t>
      </w:r>
      <w:r w:rsidR="00D67851" w:rsidRPr="00D67851">
        <w:rPr>
          <w:kern w:val="22"/>
          <w:szCs w:val="22"/>
          <w:lang w:val="ru-RU"/>
        </w:rPr>
        <w:t xml:space="preserve"> </w:t>
      </w:r>
      <w:r w:rsidR="00D67851">
        <w:rPr>
          <w:kern w:val="22"/>
          <w:szCs w:val="22"/>
          <w:lang w:val="ru-RU"/>
        </w:rPr>
        <w:t>тенденцию утраты биоразнообразия</w:t>
      </w:r>
      <w:r w:rsidR="00315E9B" w:rsidRPr="00D67851">
        <w:rPr>
          <w:kern w:val="22"/>
          <w:szCs w:val="22"/>
          <w:lang w:val="ru-RU"/>
        </w:rPr>
        <w:t xml:space="preserve"> </w:t>
      </w:r>
      <w:r w:rsidR="00D67851">
        <w:rPr>
          <w:kern w:val="22"/>
          <w:szCs w:val="22"/>
          <w:lang w:val="ru-RU"/>
        </w:rPr>
        <w:t>на благо</w:t>
      </w:r>
      <w:r w:rsidR="00315E9B" w:rsidRPr="00D67851">
        <w:rPr>
          <w:kern w:val="22"/>
          <w:szCs w:val="22"/>
          <w:lang w:val="ru-RU"/>
        </w:rPr>
        <w:t xml:space="preserve"> </w:t>
      </w:r>
      <w:r w:rsidR="00D67851">
        <w:rPr>
          <w:kern w:val="22"/>
          <w:szCs w:val="22"/>
          <w:lang w:val="ru-RU"/>
        </w:rPr>
        <w:t>людей и всей остальной жизни на Земле</w:t>
      </w:r>
      <w:r w:rsidR="00315E9B" w:rsidRPr="00D67851">
        <w:rPr>
          <w:kern w:val="22"/>
          <w:szCs w:val="22"/>
          <w:lang w:val="ru-RU"/>
        </w:rPr>
        <w:t xml:space="preserve"> </w:t>
      </w:r>
      <w:r w:rsidR="002601A7" w:rsidRPr="00D67851">
        <w:rPr>
          <w:kern w:val="22"/>
          <w:szCs w:val="22"/>
          <w:lang w:val="ru-RU"/>
        </w:rPr>
        <w:t>(</w:t>
      </w:r>
      <w:r w:rsidR="00EE6BFF">
        <w:rPr>
          <w:kern w:val="22"/>
          <w:szCs w:val="22"/>
          <w:lang w:val="ru-RU"/>
        </w:rPr>
        <w:t>см</w:t>
      </w:r>
      <w:r w:rsidR="00EE6BFF" w:rsidRPr="00D67851">
        <w:rPr>
          <w:kern w:val="22"/>
          <w:szCs w:val="22"/>
          <w:lang w:val="ru-RU"/>
        </w:rPr>
        <w:t>.</w:t>
      </w:r>
      <w:r w:rsidR="002601A7" w:rsidRPr="00D67851">
        <w:rPr>
          <w:kern w:val="22"/>
          <w:szCs w:val="22"/>
          <w:lang w:val="ru-RU"/>
        </w:rPr>
        <w:t xml:space="preserve"> </w:t>
      </w:r>
      <w:hyperlink r:id="rId22" w:history="1">
        <w:r w:rsidR="002601A7" w:rsidRPr="00947587">
          <w:rPr>
            <w:rStyle w:val="Hyperlink"/>
            <w:kern w:val="22"/>
            <w:sz w:val="22"/>
            <w:szCs w:val="22"/>
          </w:rPr>
          <w:t>https://www.cbd.int/idb/2020</w:t>
        </w:r>
      </w:hyperlink>
      <w:r w:rsidR="002601A7" w:rsidRPr="00947587">
        <w:rPr>
          <w:kern w:val="22"/>
          <w:szCs w:val="22"/>
        </w:rPr>
        <w:t>)</w:t>
      </w:r>
      <w:r w:rsidR="00E44851" w:rsidRPr="00947587">
        <w:rPr>
          <w:kern w:val="22"/>
          <w:szCs w:val="22"/>
        </w:rPr>
        <w:t>.</w:t>
      </w:r>
    </w:p>
    <w:p w14:paraId="002A2075" w14:textId="5FF154D2" w:rsidR="00F60D87" w:rsidRPr="007B4FE0" w:rsidRDefault="00931CEE" w:rsidP="00947587">
      <w:pPr>
        <w:suppressLineNumbers/>
        <w:suppressAutoHyphens/>
        <w:kinsoku w:val="0"/>
        <w:overflowPunct w:val="0"/>
        <w:autoSpaceDE w:val="0"/>
        <w:autoSpaceDN w:val="0"/>
        <w:adjustRightInd w:val="0"/>
        <w:snapToGrid w:val="0"/>
        <w:spacing w:before="120" w:after="120"/>
        <w:rPr>
          <w:kern w:val="22"/>
          <w:szCs w:val="22"/>
          <w:lang w:val="ru-RU"/>
        </w:rPr>
      </w:pPr>
      <w:r w:rsidRPr="007B4FE0">
        <w:rPr>
          <w:kern w:val="22"/>
          <w:szCs w:val="22"/>
          <w:lang w:val="ru-RU"/>
        </w:rPr>
        <w:t>34.</w:t>
      </w:r>
      <w:r w:rsidR="00661564" w:rsidRPr="007B4FE0">
        <w:rPr>
          <w:kern w:val="22"/>
          <w:szCs w:val="22"/>
          <w:lang w:val="ru-RU"/>
        </w:rPr>
        <w:tab/>
      </w:r>
      <w:r w:rsidR="00D67851">
        <w:rPr>
          <w:kern w:val="22"/>
          <w:szCs w:val="22"/>
          <w:lang w:val="ru-RU"/>
        </w:rPr>
        <w:t>С</w:t>
      </w:r>
      <w:r w:rsidR="00D67851" w:rsidRPr="007B4FE0">
        <w:rPr>
          <w:kern w:val="22"/>
          <w:szCs w:val="22"/>
          <w:lang w:val="ru-RU"/>
        </w:rPr>
        <w:t xml:space="preserve"> </w:t>
      </w:r>
      <w:r w:rsidR="00D67851">
        <w:rPr>
          <w:kern w:val="22"/>
          <w:szCs w:val="22"/>
          <w:lang w:val="ru-RU"/>
        </w:rPr>
        <w:t>учетом</w:t>
      </w:r>
      <w:r w:rsidR="00D67851" w:rsidRPr="007B4FE0">
        <w:rPr>
          <w:kern w:val="22"/>
          <w:szCs w:val="22"/>
          <w:lang w:val="ru-RU"/>
        </w:rPr>
        <w:t xml:space="preserve"> </w:t>
      </w:r>
      <w:r w:rsidR="00D67851">
        <w:rPr>
          <w:kern w:val="22"/>
          <w:szCs w:val="22"/>
          <w:lang w:val="ru-RU"/>
        </w:rPr>
        <w:t>пандемии</w:t>
      </w:r>
      <w:r w:rsidR="00F60D87" w:rsidRPr="007B4FE0">
        <w:rPr>
          <w:kern w:val="22"/>
          <w:szCs w:val="22"/>
          <w:lang w:val="ru-RU"/>
        </w:rPr>
        <w:t xml:space="preserve"> </w:t>
      </w:r>
      <w:r w:rsidR="00F60D87" w:rsidRPr="00947587">
        <w:rPr>
          <w:kern w:val="22"/>
          <w:szCs w:val="22"/>
        </w:rPr>
        <w:t>COVID</w:t>
      </w:r>
      <w:r w:rsidR="00F60D87" w:rsidRPr="007B4FE0">
        <w:rPr>
          <w:kern w:val="22"/>
          <w:szCs w:val="22"/>
          <w:lang w:val="ru-RU"/>
        </w:rPr>
        <w:t xml:space="preserve">-19 </w:t>
      </w:r>
      <w:r w:rsidR="00D67851">
        <w:rPr>
          <w:kern w:val="22"/>
          <w:szCs w:val="22"/>
          <w:lang w:val="ru-RU"/>
        </w:rPr>
        <w:t>секретариат</w:t>
      </w:r>
      <w:r w:rsidR="00D67851" w:rsidRPr="007B4FE0">
        <w:rPr>
          <w:kern w:val="22"/>
          <w:szCs w:val="22"/>
          <w:lang w:val="ru-RU"/>
        </w:rPr>
        <w:t xml:space="preserve"> </w:t>
      </w:r>
      <w:r w:rsidR="00D67851">
        <w:rPr>
          <w:kern w:val="22"/>
          <w:szCs w:val="22"/>
          <w:lang w:val="ru-RU"/>
        </w:rPr>
        <w:t>организовал</w:t>
      </w:r>
      <w:r w:rsidR="00D67851" w:rsidRPr="007B4FE0">
        <w:rPr>
          <w:kern w:val="22"/>
          <w:szCs w:val="22"/>
          <w:lang w:val="ru-RU"/>
        </w:rPr>
        <w:t xml:space="preserve"> </w:t>
      </w:r>
      <w:r w:rsidR="00D67851">
        <w:rPr>
          <w:kern w:val="22"/>
          <w:szCs w:val="22"/>
          <w:lang w:val="ru-RU"/>
        </w:rPr>
        <w:t>первую</w:t>
      </w:r>
      <w:r w:rsidR="00D67851" w:rsidRPr="007B4FE0">
        <w:rPr>
          <w:kern w:val="22"/>
          <w:szCs w:val="22"/>
          <w:lang w:val="ru-RU"/>
        </w:rPr>
        <w:t xml:space="preserve"> </w:t>
      </w:r>
      <w:r w:rsidR="00D67851">
        <w:rPr>
          <w:kern w:val="22"/>
          <w:szCs w:val="22"/>
          <w:lang w:val="ru-RU"/>
        </w:rPr>
        <w:t>полностью</w:t>
      </w:r>
      <w:r w:rsidR="00D67851" w:rsidRPr="007B4FE0">
        <w:rPr>
          <w:kern w:val="22"/>
          <w:szCs w:val="22"/>
          <w:lang w:val="ru-RU"/>
        </w:rPr>
        <w:t xml:space="preserve"> </w:t>
      </w:r>
      <w:r w:rsidR="00D67851">
        <w:rPr>
          <w:kern w:val="22"/>
          <w:szCs w:val="22"/>
          <w:lang w:val="ru-RU"/>
        </w:rPr>
        <w:t>онлайновую</w:t>
      </w:r>
      <w:r w:rsidR="00D67851" w:rsidRPr="007B4FE0">
        <w:rPr>
          <w:kern w:val="22"/>
          <w:szCs w:val="22"/>
          <w:lang w:val="ru-RU"/>
        </w:rPr>
        <w:t xml:space="preserve"> </w:t>
      </w:r>
      <w:r w:rsidR="00D67851">
        <w:rPr>
          <w:kern w:val="22"/>
          <w:szCs w:val="22"/>
          <w:lang w:val="ru-RU"/>
        </w:rPr>
        <w:t>кампанию</w:t>
      </w:r>
      <w:r w:rsidR="007B4FE0" w:rsidRPr="007B4FE0">
        <w:rPr>
          <w:kern w:val="22"/>
          <w:szCs w:val="22"/>
          <w:lang w:val="ru-RU"/>
        </w:rPr>
        <w:t xml:space="preserve">, </w:t>
      </w:r>
      <w:r w:rsidR="007B4FE0">
        <w:rPr>
          <w:kern w:val="22"/>
          <w:szCs w:val="22"/>
          <w:lang w:val="ru-RU"/>
        </w:rPr>
        <w:t>предлагая</w:t>
      </w:r>
      <w:r w:rsidR="007B4FE0" w:rsidRPr="007B4FE0">
        <w:rPr>
          <w:kern w:val="22"/>
          <w:szCs w:val="22"/>
          <w:lang w:val="ru-RU"/>
        </w:rPr>
        <w:t xml:space="preserve"> </w:t>
      </w:r>
      <w:r w:rsidR="007B4FE0">
        <w:rPr>
          <w:kern w:val="22"/>
          <w:szCs w:val="22"/>
          <w:lang w:val="ru-RU"/>
        </w:rPr>
        <w:t>представлять</w:t>
      </w:r>
      <w:r w:rsidR="007B4FE0" w:rsidRPr="007B4FE0">
        <w:rPr>
          <w:kern w:val="22"/>
          <w:szCs w:val="22"/>
          <w:lang w:val="ru-RU"/>
        </w:rPr>
        <w:t xml:space="preserve"> </w:t>
      </w:r>
      <w:r w:rsidR="007B4FE0">
        <w:rPr>
          <w:kern w:val="22"/>
          <w:szCs w:val="22"/>
          <w:lang w:val="ru-RU"/>
        </w:rPr>
        <w:t>видеоролики</w:t>
      </w:r>
      <w:r w:rsidR="007B4FE0" w:rsidRPr="007B4FE0">
        <w:rPr>
          <w:kern w:val="22"/>
          <w:szCs w:val="22"/>
          <w:lang w:val="ru-RU"/>
        </w:rPr>
        <w:t xml:space="preserve"> </w:t>
      </w:r>
      <w:r w:rsidR="007B4FE0">
        <w:rPr>
          <w:kern w:val="22"/>
          <w:szCs w:val="22"/>
          <w:lang w:val="ru-RU"/>
        </w:rPr>
        <w:t>и</w:t>
      </w:r>
      <w:r w:rsidR="007B4FE0" w:rsidRPr="007B4FE0">
        <w:rPr>
          <w:kern w:val="22"/>
          <w:szCs w:val="22"/>
          <w:lang w:val="ru-RU"/>
        </w:rPr>
        <w:t xml:space="preserve"> </w:t>
      </w:r>
      <w:r w:rsidR="007B4FE0">
        <w:rPr>
          <w:kern w:val="22"/>
          <w:szCs w:val="22"/>
          <w:lang w:val="ru-RU"/>
        </w:rPr>
        <w:t>письменные</w:t>
      </w:r>
      <w:r w:rsidR="007B4FE0" w:rsidRPr="007B4FE0">
        <w:rPr>
          <w:kern w:val="22"/>
          <w:szCs w:val="22"/>
          <w:lang w:val="ru-RU"/>
        </w:rPr>
        <w:t xml:space="preserve"> </w:t>
      </w:r>
      <w:r w:rsidR="007B4FE0">
        <w:rPr>
          <w:kern w:val="22"/>
          <w:szCs w:val="22"/>
          <w:lang w:val="ru-RU"/>
        </w:rPr>
        <w:t>заявления</w:t>
      </w:r>
      <w:r w:rsidR="00F60D87" w:rsidRPr="007B4FE0">
        <w:rPr>
          <w:kern w:val="22"/>
          <w:szCs w:val="22"/>
          <w:lang w:val="ru-RU"/>
        </w:rPr>
        <w:t xml:space="preserve">. </w:t>
      </w:r>
      <w:r w:rsidR="00C2344C" w:rsidRPr="007B4FE0">
        <w:rPr>
          <w:kern w:val="22"/>
          <w:szCs w:val="22"/>
          <w:lang w:val="ru-RU"/>
        </w:rPr>
        <w:t xml:space="preserve">9 </w:t>
      </w:r>
      <w:r w:rsidR="007B4FE0">
        <w:rPr>
          <w:kern w:val="22"/>
          <w:szCs w:val="22"/>
          <w:lang w:val="ru-RU"/>
        </w:rPr>
        <w:t>из</w:t>
      </w:r>
      <w:r w:rsidR="00F60D87" w:rsidRPr="007B4FE0">
        <w:rPr>
          <w:kern w:val="22"/>
          <w:szCs w:val="22"/>
          <w:lang w:val="ru-RU"/>
        </w:rPr>
        <w:t xml:space="preserve"> </w:t>
      </w:r>
      <w:r w:rsidR="00C2344C" w:rsidRPr="007B4FE0">
        <w:rPr>
          <w:kern w:val="22"/>
          <w:szCs w:val="22"/>
          <w:lang w:val="ru-RU"/>
        </w:rPr>
        <w:t xml:space="preserve">15 </w:t>
      </w:r>
      <w:r w:rsidR="007B4FE0">
        <w:rPr>
          <w:kern w:val="22"/>
          <w:szCs w:val="22"/>
          <w:lang w:val="ru-RU"/>
        </w:rPr>
        <w:t>председателей</w:t>
      </w:r>
      <w:r w:rsidR="007B4FE0" w:rsidRPr="007B4FE0">
        <w:rPr>
          <w:kern w:val="22"/>
          <w:szCs w:val="22"/>
          <w:lang w:val="ru-RU"/>
        </w:rPr>
        <w:t xml:space="preserve"> </w:t>
      </w:r>
      <w:r w:rsidR="007B4FE0">
        <w:rPr>
          <w:kern w:val="22"/>
          <w:szCs w:val="22"/>
          <w:lang w:val="ru-RU"/>
        </w:rPr>
        <w:t>Конференции</w:t>
      </w:r>
      <w:r w:rsidR="007B4FE0" w:rsidRPr="007B4FE0">
        <w:rPr>
          <w:kern w:val="22"/>
          <w:szCs w:val="22"/>
          <w:lang w:val="ru-RU"/>
        </w:rPr>
        <w:t xml:space="preserve"> </w:t>
      </w:r>
      <w:r w:rsidR="007B4FE0">
        <w:rPr>
          <w:kern w:val="22"/>
          <w:szCs w:val="22"/>
          <w:lang w:val="ru-RU"/>
        </w:rPr>
        <w:t>Сторон</w:t>
      </w:r>
      <w:r w:rsidR="00F60D87" w:rsidRPr="007B4FE0">
        <w:rPr>
          <w:kern w:val="22"/>
          <w:szCs w:val="22"/>
          <w:lang w:val="ru-RU"/>
        </w:rPr>
        <w:t xml:space="preserve">, </w:t>
      </w:r>
      <w:r w:rsidR="007B4FE0">
        <w:rPr>
          <w:kern w:val="22"/>
          <w:szCs w:val="22"/>
          <w:lang w:val="ru-RU"/>
        </w:rPr>
        <w:t>несколько</w:t>
      </w:r>
      <w:r w:rsidR="007B4FE0" w:rsidRPr="007B4FE0">
        <w:rPr>
          <w:kern w:val="22"/>
          <w:szCs w:val="22"/>
          <w:lang w:val="ru-RU"/>
        </w:rPr>
        <w:t xml:space="preserve"> </w:t>
      </w:r>
      <w:r w:rsidR="007B4FE0">
        <w:rPr>
          <w:kern w:val="22"/>
          <w:szCs w:val="22"/>
          <w:lang w:val="ru-RU"/>
        </w:rPr>
        <w:t>правительств</w:t>
      </w:r>
      <w:r w:rsidR="00F60D87" w:rsidRPr="007B4FE0">
        <w:rPr>
          <w:kern w:val="22"/>
          <w:szCs w:val="22"/>
          <w:lang w:val="ru-RU"/>
        </w:rPr>
        <w:t xml:space="preserve">, </w:t>
      </w:r>
      <w:r w:rsidR="007B4FE0">
        <w:rPr>
          <w:kern w:val="22"/>
          <w:szCs w:val="22"/>
          <w:lang w:val="ru-RU"/>
        </w:rPr>
        <w:t>организаций и коренных народов и местных общин откликнулись на призыв и опубликовали послания</w:t>
      </w:r>
      <w:r w:rsidR="00F60D87" w:rsidRPr="007B4FE0">
        <w:rPr>
          <w:kern w:val="22"/>
          <w:szCs w:val="22"/>
          <w:lang w:val="ru-RU"/>
        </w:rPr>
        <w:t xml:space="preserve">. </w:t>
      </w:r>
      <w:r w:rsidR="007B4FE0">
        <w:rPr>
          <w:kern w:val="22"/>
          <w:szCs w:val="22"/>
          <w:lang w:val="ru-RU"/>
        </w:rPr>
        <w:t>День</w:t>
      </w:r>
      <w:r w:rsidR="007B4FE0" w:rsidRPr="007B4FE0">
        <w:rPr>
          <w:kern w:val="22"/>
          <w:szCs w:val="22"/>
          <w:lang w:val="ru-RU"/>
        </w:rPr>
        <w:t xml:space="preserve"> </w:t>
      </w:r>
      <w:r w:rsidR="007B4FE0">
        <w:rPr>
          <w:kern w:val="22"/>
          <w:szCs w:val="22"/>
          <w:lang w:val="ru-RU"/>
        </w:rPr>
        <w:t>биоразнообразия</w:t>
      </w:r>
      <w:r w:rsidR="00F60D87" w:rsidRPr="007B4FE0">
        <w:rPr>
          <w:kern w:val="22"/>
          <w:szCs w:val="22"/>
          <w:lang w:val="ru-RU"/>
        </w:rPr>
        <w:t xml:space="preserve"> </w:t>
      </w:r>
      <w:r w:rsidR="007B4FE0">
        <w:rPr>
          <w:kern w:val="22"/>
          <w:szCs w:val="22"/>
          <w:lang w:val="ru-RU"/>
        </w:rPr>
        <w:t xml:space="preserve">в </w:t>
      </w:r>
      <w:r w:rsidR="00F60D87" w:rsidRPr="007B4FE0">
        <w:rPr>
          <w:kern w:val="22"/>
          <w:szCs w:val="22"/>
          <w:lang w:val="ru-RU"/>
        </w:rPr>
        <w:t>2020</w:t>
      </w:r>
      <w:r w:rsidR="007B4FE0" w:rsidRPr="007B4FE0">
        <w:rPr>
          <w:kern w:val="22"/>
          <w:szCs w:val="22"/>
          <w:lang w:val="ru-RU"/>
        </w:rPr>
        <w:t xml:space="preserve"> </w:t>
      </w:r>
      <w:r w:rsidR="007B4FE0">
        <w:rPr>
          <w:kern w:val="22"/>
          <w:szCs w:val="22"/>
          <w:lang w:val="ru-RU"/>
        </w:rPr>
        <w:t>году</w:t>
      </w:r>
      <w:r w:rsidR="007B4FE0" w:rsidRPr="007B4FE0">
        <w:rPr>
          <w:kern w:val="22"/>
          <w:szCs w:val="22"/>
          <w:lang w:val="ru-RU"/>
        </w:rPr>
        <w:t xml:space="preserve"> </w:t>
      </w:r>
      <w:r w:rsidR="007B4FE0">
        <w:rPr>
          <w:kern w:val="22"/>
          <w:szCs w:val="22"/>
          <w:lang w:val="ru-RU"/>
        </w:rPr>
        <w:t>отмечался</w:t>
      </w:r>
      <w:r w:rsidR="007B4FE0" w:rsidRPr="007B4FE0">
        <w:rPr>
          <w:kern w:val="22"/>
          <w:szCs w:val="22"/>
          <w:lang w:val="ru-RU"/>
        </w:rPr>
        <w:t xml:space="preserve"> </w:t>
      </w:r>
      <w:r w:rsidR="007B4FE0">
        <w:rPr>
          <w:kern w:val="22"/>
          <w:szCs w:val="22"/>
          <w:lang w:val="ru-RU"/>
        </w:rPr>
        <w:t>по</w:t>
      </w:r>
      <w:r w:rsidR="007B4FE0" w:rsidRPr="007B4FE0">
        <w:rPr>
          <w:kern w:val="22"/>
          <w:szCs w:val="22"/>
          <w:lang w:val="ru-RU"/>
        </w:rPr>
        <w:t xml:space="preserve"> </w:t>
      </w:r>
      <w:r w:rsidR="007B4FE0">
        <w:rPr>
          <w:kern w:val="22"/>
          <w:szCs w:val="22"/>
          <w:lang w:val="ru-RU"/>
        </w:rPr>
        <w:t>меньшей</w:t>
      </w:r>
      <w:r w:rsidR="007B4FE0" w:rsidRPr="007B4FE0">
        <w:rPr>
          <w:kern w:val="22"/>
          <w:szCs w:val="22"/>
          <w:lang w:val="ru-RU"/>
        </w:rPr>
        <w:t xml:space="preserve"> </w:t>
      </w:r>
      <w:r w:rsidR="007B4FE0">
        <w:rPr>
          <w:kern w:val="22"/>
          <w:szCs w:val="22"/>
          <w:lang w:val="ru-RU"/>
        </w:rPr>
        <w:t>мере</w:t>
      </w:r>
      <w:r w:rsidR="007B4FE0" w:rsidRPr="007B4FE0">
        <w:rPr>
          <w:kern w:val="22"/>
          <w:szCs w:val="22"/>
          <w:lang w:val="ru-RU"/>
        </w:rPr>
        <w:t xml:space="preserve"> </w:t>
      </w:r>
      <w:r w:rsidR="007B4FE0">
        <w:rPr>
          <w:kern w:val="22"/>
          <w:szCs w:val="22"/>
          <w:lang w:val="ru-RU"/>
        </w:rPr>
        <w:t>в</w:t>
      </w:r>
      <w:r w:rsidR="007B4FE0" w:rsidRPr="007B4FE0">
        <w:rPr>
          <w:kern w:val="22"/>
          <w:szCs w:val="22"/>
          <w:lang w:val="ru-RU"/>
        </w:rPr>
        <w:t xml:space="preserve"> </w:t>
      </w:r>
      <w:r w:rsidR="00F60D87" w:rsidRPr="007B4FE0">
        <w:rPr>
          <w:kern w:val="22"/>
          <w:szCs w:val="22"/>
          <w:lang w:val="ru-RU"/>
        </w:rPr>
        <w:t xml:space="preserve">107 </w:t>
      </w:r>
      <w:r w:rsidR="007B4FE0">
        <w:rPr>
          <w:kern w:val="22"/>
          <w:szCs w:val="22"/>
          <w:lang w:val="ru-RU"/>
        </w:rPr>
        <w:t>странах</w:t>
      </w:r>
      <w:r w:rsidR="007B4FE0" w:rsidRPr="007B4FE0">
        <w:rPr>
          <w:kern w:val="22"/>
          <w:szCs w:val="22"/>
          <w:lang w:val="ru-RU"/>
        </w:rPr>
        <w:t xml:space="preserve"> </w:t>
      </w:r>
      <w:r w:rsidR="007B4FE0">
        <w:rPr>
          <w:kern w:val="22"/>
          <w:szCs w:val="22"/>
          <w:lang w:val="ru-RU"/>
        </w:rPr>
        <w:t>и</w:t>
      </w:r>
      <w:r w:rsidR="007B4FE0" w:rsidRPr="007B4FE0">
        <w:rPr>
          <w:kern w:val="22"/>
          <w:szCs w:val="22"/>
          <w:lang w:val="ru-RU"/>
        </w:rPr>
        <w:t xml:space="preserve"> </w:t>
      </w:r>
      <w:r w:rsidR="00F60D87" w:rsidRPr="007B4FE0">
        <w:rPr>
          <w:kern w:val="22"/>
          <w:szCs w:val="22"/>
          <w:lang w:val="ru-RU"/>
        </w:rPr>
        <w:t xml:space="preserve">38 </w:t>
      </w:r>
      <w:r w:rsidR="007B4FE0">
        <w:rPr>
          <w:kern w:val="22"/>
          <w:szCs w:val="22"/>
          <w:lang w:val="ru-RU"/>
        </w:rPr>
        <w:t>организациями</w:t>
      </w:r>
      <w:r w:rsidR="00F60D87" w:rsidRPr="007B4FE0">
        <w:rPr>
          <w:kern w:val="22"/>
          <w:szCs w:val="22"/>
          <w:lang w:val="ru-RU"/>
        </w:rPr>
        <w:t>/</w:t>
      </w:r>
      <w:r w:rsidR="007B4FE0">
        <w:rPr>
          <w:kern w:val="22"/>
          <w:szCs w:val="22"/>
          <w:lang w:val="ru-RU"/>
        </w:rPr>
        <w:t>структурами</w:t>
      </w:r>
      <w:r w:rsidR="00F60D87" w:rsidRPr="007B4FE0">
        <w:rPr>
          <w:kern w:val="22"/>
          <w:szCs w:val="22"/>
          <w:lang w:val="ru-RU"/>
        </w:rPr>
        <w:t xml:space="preserve"> </w:t>
      </w:r>
      <w:r w:rsidR="007B4FE0">
        <w:rPr>
          <w:kern w:val="22"/>
          <w:szCs w:val="22"/>
          <w:lang w:val="ru-RU"/>
        </w:rPr>
        <w:t>в</w:t>
      </w:r>
      <w:r w:rsidR="007B4FE0" w:rsidRPr="007B4FE0">
        <w:rPr>
          <w:kern w:val="22"/>
          <w:szCs w:val="22"/>
          <w:lang w:val="ru-RU"/>
        </w:rPr>
        <w:t xml:space="preserve"> </w:t>
      </w:r>
      <w:r w:rsidR="007B4FE0">
        <w:rPr>
          <w:kern w:val="22"/>
          <w:szCs w:val="22"/>
          <w:lang w:val="ru-RU"/>
        </w:rPr>
        <w:t>той</w:t>
      </w:r>
      <w:r w:rsidR="007B4FE0" w:rsidRPr="007B4FE0">
        <w:rPr>
          <w:kern w:val="22"/>
          <w:szCs w:val="22"/>
          <w:lang w:val="ru-RU"/>
        </w:rPr>
        <w:t xml:space="preserve"> </w:t>
      </w:r>
      <w:r w:rsidR="007B4FE0">
        <w:rPr>
          <w:kern w:val="22"/>
          <w:szCs w:val="22"/>
          <w:lang w:val="ru-RU"/>
        </w:rPr>
        <w:t>или</w:t>
      </w:r>
      <w:r w:rsidR="007B4FE0" w:rsidRPr="007B4FE0">
        <w:rPr>
          <w:kern w:val="22"/>
          <w:szCs w:val="22"/>
          <w:lang w:val="ru-RU"/>
        </w:rPr>
        <w:t xml:space="preserve"> </w:t>
      </w:r>
      <w:r w:rsidR="007B4FE0">
        <w:rPr>
          <w:kern w:val="22"/>
          <w:szCs w:val="22"/>
          <w:lang w:val="ru-RU"/>
        </w:rPr>
        <w:t>иной</w:t>
      </w:r>
      <w:r w:rsidR="007B4FE0" w:rsidRPr="007B4FE0">
        <w:rPr>
          <w:kern w:val="22"/>
          <w:szCs w:val="22"/>
          <w:lang w:val="ru-RU"/>
        </w:rPr>
        <w:t xml:space="preserve"> </w:t>
      </w:r>
      <w:r w:rsidR="007B4FE0">
        <w:rPr>
          <w:kern w:val="22"/>
          <w:szCs w:val="22"/>
          <w:lang w:val="ru-RU"/>
        </w:rPr>
        <w:t>степени</w:t>
      </w:r>
      <w:r w:rsidR="007B4FE0" w:rsidRPr="007B4FE0">
        <w:rPr>
          <w:kern w:val="22"/>
          <w:szCs w:val="22"/>
          <w:lang w:val="ru-RU"/>
        </w:rPr>
        <w:t xml:space="preserve"> </w:t>
      </w:r>
      <w:r w:rsidR="00F60D87" w:rsidRPr="007B4FE0">
        <w:rPr>
          <w:kern w:val="22"/>
          <w:szCs w:val="22"/>
          <w:lang w:val="ru-RU"/>
        </w:rPr>
        <w:t>(</w:t>
      </w:r>
      <w:r w:rsidR="007B4FE0">
        <w:rPr>
          <w:kern w:val="22"/>
          <w:szCs w:val="22"/>
          <w:lang w:val="ru-RU"/>
        </w:rPr>
        <w:t>мероприятия</w:t>
      </w:r>
      <w:r w:rsidR="00F60D87" w:rsidRPr="007B4FE0">
        <w:rPr>
          <w:kern w:val="22"/>
          <w:szCs w:val="22"/>
          <w:lang w:val="ru-RU"/>
        </w:rPr>
        <w:t>/</w:t>
      </w:r>
      <w:r w:rsidR="007B4FE0">
        <w:rPr>
          <w:kern w:val="22"/>
          <w:szCs w:val="22"/>
          <w:lang w:val="ru-RU"/>
        </w:rPr>
        <w:t>события</w:t>
      </w:r>
      <w:r w:rsidR="00F60D87" w:rsidRPr="007B4FE0">
        <w:rPr>
          <w:kern w:val="22"/>
          <w:szCs w:val="22"/>
          <w:lang w:val="ru-RU"/>
        </w:rPr>
        <w:t xml:space="preserve">, </w:t>
      </w:r>
      <w:r w:rsidR="007B4FE0">
        <w:rPr>
          <w:kern w:val="22"/>
          <w:szCs w:val="22"/>
          <w:lang w:val="ru-RU"/>
        </w:rPr>
        <w:t>послания и</w:t>
      </w:r>
      <w:r w:rsidR="00F60D87" w:rsidRPr="007B4FE0">
        <w:rPr>
          <w:kern w:val="22"/>
          <w:szCs w:val="22"/>
          <w:lang w:val="ru-RU"/>
        </w:rPr>
        <w:t>/</w:t>
      </w:r>
      <w:r w:rsidR="007B4FE0">
        <w:rPr>
          <w:kern w:val="22"/>
          <w:szCs w:val="22"/>
          <w:lang w:val="ru-RU"/>
        </w:rPr>
        <w:t>или новостные статьи</w:t>
      </w:r>
      <w:r w:rsidR="00F60D87" w:rsidRPr="007B4FE0">
        <w:rPr>
          <w:kern w:val="22"/>
          <w:szCs w:val="22"/>
          <w:lang w:val="ru-RU"/>
        </w:rPr>
        <w:t xml:space="preserve">). </w:t>
      </w:r>
      <w:r w:rsidR="007B4FE0">
        <w:rPr>
          <w:kern w:val="22"/>
          <w:szCs w:val="22"/>
          <w:lang w:val="ru-RU"/>
        </w:rPr>
        <w:t>В</w:t>
      </w:r>
      <w:r w:rsidR="007B4FE0" w:rsidRPr="007B4FE0">
        <w:rPr>
          <w:kern w:val="22"/>
          <w:szCs w:val="22"/>
          <w:lang w:val="ru-RU"/>
        </w:rPr>
        <w:t xml:space="preserve"> </w:t>
      </w:r>
      <w:r w:rsidR="007B4FE0">
        <w:rPr>
          <w:kern w:val="22"/>
          <w:szCs w:val="22"/>
          <w:lang w:val="ru-RU"/>
        </w:rPr>
        <w:t>общей</w:t>
      </w:r>
      <w:r w:rsidR="007B4FE0" w:rsidRPr="007B4FE0">
        <w:rPr>
          <w:kern w:val="22"/>
          <w:szCs w:val="22"/>
          <w:lang w:val="ru-RU"/>
        </w:rPr>
        <w:t xml:space="preserve"> </w:t>
      </w:r>
      <w:r w:rsidR="007B4FE0">
        <w:rPr>
          <w:kern w:val="22"/>
          <w:szCs w:val="22"/>
          <w:lang w:val="ru-RU"/>
        </w:rPr>
        <w:t>сложности</w:t>
      </w:r>
      <w:r w:rsidR="00297A67" w:rsidRPr="007B4FE0">
        <w:rPr>
          <w:kern w:val="22"/>
          <w:szCs w:val="22"/>
          <w:lang w:val="ru-RU"/>
        </w:rPr>
        <w:t xml:space="preserve"> </w:t>
      </w:r>
      <w:r w:rsidR="00C1240B" w:rsidRPr="007B4FE0">
        <w:rPr>
          <w:kern w:val="22"/>
          <w:szCs w:val="22"/>
          <w:lang w:val="ru-RU"/>
        </w:rPr>
        <w:t>77</w:t>
      </w:r>
      <w:r w:rsidR="00F60D87" w:rsidRPr="007B4FE0">
        <w:rPr>
          <w:kern w:val="22"/>
          <w:szCs w:val="22"/>
          <w:lang w:val="ru-RU"/>
        </w:rPr>
        <w:t xml:space="preserve"> </w:t>
      </w:r>
      <w:r w:rsidR="007B4FE0">
        <w:rPr>
          <w:kern w:val="22"/>
          <w:szCs w:val="22"/>
          <w:lang w:val="ru-RU"/>
        </w:rPr>
        <w:t>стран</w:t>
      </w:r>
      <w:r w:rsidR="00F60D87" w:rsidRPr="007B4FE0">
        <w:rPr>
          <w:kern w:val="22"/>
          <w:szCs w:val="22"/>
          <w:lang w:val="ru-RU"/>
        </w:rPr>
        <w:t>/</w:t>
      </w:r>
      <w:r w:rsidR="007B4FE0" w:rsidRPr="007B4FE0">
        <w:rPr>
          <w:kern w:val="22"/>
          <w:szCs w:val="22"/>
          <w:lang w:val="ru-RU"/>
        </w:rPr>
        <w:t xml:space="preserve"> </w:t>
      </w:r>
      <w:r w:rsidR="007B4FE0">
        <w:rPr>
          <w:kern w:val="22"/>
          <w:szCs w:val="22"/>
          <w:lang w:val="ru-RU"/>
        </w:rPr>
        <w:t>организаций</w:t>
      </w:r>
      <w:r w:rsidR="007B4FE0" w:rsidRPr="007B4FE0">
        <w:rPr>
          <w:kern w:val="22"/>
          <w:szCs w:val="22"/>
          <w:lang w:val="ru-RU"/>
        </w:rPr>
        <w:t xml:space="preserve"> </w:t>
      </w:r>
      <w:r w:rsidR="007B4FE0">
        <w:rPr>
          <w:kern w:val="22"/>
          <w:szCs w:val="22"/>
          <w:lang w:val="ru-RU"/>
        </w:rPr>
        <w:t>сообщили</w:t>
      </w:r>
      <w:r w:rsidR="007B4FE0" w:rsidRPr="007B4FE0">
        <w:rPr>
          <w:kern w:val="22"/>
          <w:szCs w:val="22"/>
          <w:lang w:val="ru-RU"/>
        </w:rPr>
        <w:t xml:space="preserve"> </w:t>
      </w:r>
      <w:r w:rsidR="007B4FE0">
        <w:rPr>
          <w:kern w:val="22"/>
          <w:szCs w:val="22"/>
          <w:lang w:val="ru-RU"/>
        </w:rPr>
        <w:t>о</w:t>
      </w:r>
      <w:r w:rsidR="007B4FE0" w:rsidRPr="007B4FE0">
        <w:rPr>
          <w:kern w:val="22"/>
          <w:szCs w:val="22"/>
          <w:lang w:val="ru-RU"/>
        </w:rPr>
        <w:t xml:space="preserve"> </w:t>
      </w:r>
      <w:r w:rsidR="007B4FE0">
        <w:rPr>
          <w:kern w:val="22"/>
          <w:szCs w:val="22"/>
          <w:lang w:val="ru-RU"/>
        </w:rPr>
        <w:t>своих</w:t>
      </w:r>
      <w:r w:rsidR="007B4FE0" w:rsidRPr="007B4FE0">
        <w:rPr>
          <w:kern w:val="22"/>
          <w:szCs w:val="22"/>
          <w:lang w:val="ru-RU"/>
        </w:rPr>
        <w:t xml:space="preserve"> </w:t>
      </w:r>
      <w:r w:rsidR="007B4FE0">
        <w:rPr>
          <w:kern w:val="22"/>
          <w:szCs w:val="22"/>
          <w:lang w:val="ru-RU"/>
        </w:rPr>
        <w:t>мероприятиях</w:t>
      </w:r>
      <w:r w:rsidR="007B4FE0" w:rsidRPr="007B4FE0">
        <w:rPr>
          <w:kern w:val="22"/>
          <w:szCs w:val="22"/>
          <w:lang w:val="ru-RU"/>
        </w:rPr>
        <w:t xml:space="preserve"> </w:t>
      </w:r>
      <w:r w:rsidR="007B4FE0">
        <w:rPr>
          <w:kern w:val="22"/>
          <w:szCs w:val="22"/>
          <w:lang w:val="ru-RU"/>
        </w:rPr>
        <w:t>секретариату</w:t>
      </w:r>
      <w:r w:rsidR="00F60D87" w:rsidRPr="007B4FE0">
        <w:rPr>
          <w:kern w:val="22"/>
          <w:szCs w:val="22"/>
          <w:lang w:val="ru-RU"/>
        </w:rPr>
        <w:t xml:space="preserve">, </w:t>
      </w:r>
      <w:r w:rsidR="007B4FE0">
        <w:rPr>
          <w:kern w:val="22"/>
          <w:szCs w:val="22"/>
          <w:lang w:val="ru-RU"/>
        </w:rPr>
        <w:t>а остальные</w:t>
      </w:r>
      <w:r w:rsidR="00F60D87" w:rsidRPr="007B4FE0">
        <w:rPr>
          <w:kern w:val="22"/>
          <w:szCs w:val="22"/>
          <w:lang w:val="ru-RU"/>
        </w:rPr>
        <w:t xml:space="preserve"> 68 </w:t>
      </w:r>
      <w:r w:rsidR="007B4FE0">
        <w:rPr>
          <w:kern w:val="22"/>
          <w:szCs w:val="22"/>
          <w:lang w:val="ru-RU"/>
        </w:rPr>
        <w:t>стран</w:t>
      </w:r>
      <w:r w:rsidR="00F60D87" w:rsidRPr="007B4FE0">
        <w:rPr>
          <w:kern w:val="22"/>
          <w:szCs w:val="22"/>
          <w:lang w:val="ru-RU"/>
        </w:rPr>
        <w:t>/</w:t>
      </w:r>
      <w:r w:rsidR="007B4FE0">
        <w:rPr>
          <w:kern w:val="22"/>
          <w:szCs w:val="22"/>
          <w:lang w:val="ru-RU"/>
        </w:rPr>
        <w:t>организаций</w:t>
      </w:r>
      <w:r w:rsidR="00F60D87" w:rsidRPr="007B4FE0">
        <w:rPr>
          <w:kern w:val="22"/>
          <w:szCs w:val="22"/>
          <w:lang w:val="ru-RU"/>
        </w:rPr>
        <w:t xml:space="preserve"> </w:t>
      </w:r>
      <w:r w:rsidR="007B4FE0">
        <w:rPr>
          <w:kern w:val="22"/>
          <w:szCs w:val="22"/>
          <w:lang w:val="ru-RU"/>
        </w:rPr>
        <w:t>были найдены путем поиска в Интернете</w:t>
      </w:r>
      <w:r w:rsidR="00F60D87" w:rsidRPr="007B4FE0">
        <w:rPr>
          <w:kern w:val="22"/>
          <w:szCs w:val="22"/>
          <w:lang w:val="ru-RU"/>
        </w:rPr>
        <w:t>.</w:t>
      </w:r>
    </w:p>
    <w:p w14:paraId="0C5B2118" w14:textId="26A35451" w:rsidR="00F60D87" w:rsidRPr="00202F20" w:rsidRDefault="00931CEE" w:rsidP="00947587">
      <w:pPr>
        <w:suppressLineNumbers/>
        <w:suppressAutoHyphens/>
        <w:kinsoku w:val="0"/>
        <w:overflowPunct w:val="0"/>
        <w:autoSpaceDE w:val="0"/>
        <w:autoSpaceDN w:val="0"/>
        <w:adjustRightInd w:val="0"/>
        <w:snapToGrid w:val="0"/>
        <w:spacing w:before="120" w:after="120"/>
        <w:rPr>
          <w:kern w:val="22"/>
          <w:szCs w:val="22"/>
          <w:lang w:val="ru-RU"/>
        </w:rPr>
      </w:pPr>
      <w:r w:rsidRPr="00953E43">
        <w:rPr>
          <w:kern w:val="22"/>
          <w:szCs w:val="22"/>
          <w:lang w:val="ru-RU"/>
        </w:rPr>
        <w:t>35.</w:t>
      </w:r>
      <w:r w:rsidR="00661564" w:rsidRPr="00953E43">
        <w:rPr>
          <w:kern w:val="22"/>
          <w:szCs w:val="22"/>
          <w:lang w:val="ru-RU"/>
        </w:rPr>
        <w:tab/>
      </w:r>
      <w:r w:rsidR="00233C8E">
        <w:rPr>
          <w:kern w:val="22"/>
          <w:szCs w:val="22"/>
          <w:lang w:val="ru-RU"/>
        </w:rPr>
        <w:t>Секретариат</w:t>
      </w:r>
      <w:r w:rsidR="00233C8E" w:rsidRPr="00953E43">
        <w:rPr>
          <w:kern w:val="22"/>
          <w:szCs w:val="22"/>
          <w:lang w:val="ru-RU"/>
        </w:rPr>
        <w:t xml:space="preserve"> </w:t>
      </w:r>
      <w:r w:rsidR="00953E43">
        <w:rPr>
          <w:kern w:val="22"/>
          <w:szCs w:val="22"/>
          <w:lang w:val="ru-RU"/>
        </w:rPr>
        <w:t>был</w:t>
      </w:r>
      <w:r w:rsidR="00953E43" w:rsidRPr="00953E43">
        <w:rPr>
          <w:kern w:val="22"/>
          <w:szCs w:val="22"/>
          <w:lang w:val="ru-RU"/>
        </w:rPr>
        <w:t xml:space="preserve"> </w:t>
      </w:r>
      <w:r w:rsidR="00953E43">
        <w:rPr>
          <w:kern w:val="22"/>
          <w:szCs w:val="22"/>
          <w:lang w:val="ru-RU"/>
        </w:rPr>
        <w:t>одним</w:t>
      </w:r>
      <w:r w:rsidR="00953E43" w:rsidRPr="00953E43">
        <w:rPr>
          <w:kern w:val="22"/>
          <w:szCs w:val="22"/>
          <w:lang w:val="ru-RU"/>
        </w:rPr>
        <w:t xml:space="preserve"> </w:t>
      </w:r>
      <w:r w:rsidR="00953E43">
        <w:rPr>
          <w:kern w:val="22"/>
          <w:szCs w:val="22"/>
          <w:lang w:val="ru-RU"/>
        </w:rPr>
        <w:t>из</w:t>
      </w:r>
      <w:r w:rsidR="00953E43" w:rsidRPr="00953E43">
        <w:rPr>
          <w:kern w:val="22"/>
          <w:szCs w:val="22"/>
          <w:lang w:val="ru-RU"/>
        </w:rPr>
        <w:t xml:space="preserve"> </w:t>
      </w:r>
      <w:r w:rsidR="00953E43">
        <w:rPr>
          <w:kern w:val="22"/>
          <w:szCs w:val="22"/>
          <w:lang w:val="ru-RU"/>
        </w:rPr>
        <w:t>организаторов</w:t>
      </w:r>
      <w:r w:rsidR="00233C8E" w:rsidRPr="00953E43">
        <w:rPr>
          <w:kern w:val="22"/>
          <w:szCs w:val="22"/>
          <w:lang w:val="ru-RU"/>
        </w:rPr>
        <w:t xml:space="preserve"> </w:t>
      </w:r>
      <w:r w:rsidR="00233C8E">
        <w:rPr>
          <w:kern w:val="22"/>
          <w:szCs w:val="22"/>
          <w:lang w:val="ru-RU"/>
        </w:rPr>
        <w:t>и</w:t>
      </w:r>
      <w:r w:rsidR="00F60D87" w:rsidRPr="00953E43">
        <w:rPr>
          <w:kern w:val="22"/>
          <w:szCs w:val="22"/>
          <w:lang w:val="ru-RU"/>
        </w:rPr>
        <w:t>/</w:t>
      </w:r>
      <w:r w:rsidR="00233C8E">
        <w:rPr>
          <w:kern w:val="22"/>
          <w:szCs w:val="22"/>
          <w:lang w:val="ru-RU"/>
        </w:rPr>
        <w:t>или</w:t>
      </w:r>
      <w:r w:rsidR="00233C8E" w:rsidRPr="00953E43">
        <w:rPr>
          <w:kern w:val="22"/>
          <w:szCs w:val="22"/>
          <w:lang w:val="ru-RU"/>
        </w:rPr>
        <w:t xml:space="preserve"> </w:t>
      </w:r>
      <w:r w:rsidR="00953E43">
        <w:rPr>
          <w:kern w:val="22"/>
          <w:szCs w:val="22"/>
          <w:lang w:val="ru-RU"/>
        </w:rPr>
        <w:t>участников</w:t>
      </w:r>
      <w:r w:rsidR="00233C8E" w:rsidRPr="00953E43">
        <w:rPr>
          <w:kern w:val="22"/>
          <w:szCs w:val="22"/>
          <w:lang w:val="ru-RU"/>
        </w:rPr>
        <w:t xml:space="preserve"> </w:t>
      </w:r>
      <w:r w:rsidR="00233C8E">
        <w:rPr>
          <w:kern w:val="22"/>
          <w:szCs w:val="22"/>
          <w:lang w:val="ru-RU"/>
        </w:rPr>
        <w:t>пяти</w:t>
      </w:r>
      <w:r w:rsidR="00233C8E" w:rsidRPr="00953E43">
        <w:rPr>
          <w:kern w:val="22"/>
          <w:szCs w:val="22"/>
          <w:lang w:val="ru-RU"/>
        </w:rPr>
        <w:t xml:space="preserve"> </w:t>
      </w:r>
      <w:r w:rsidR="00233C8E">
        <w:rPr>
          <w:kern w:val="22"/>
          <w:szCs w:val="22"/>
          <w:lang w:val="ru-RU"/>
        </w:rPr>
        <w:t>важных</w:t>
      </w:r>
      <w:r w:rsidR="00233C8E" w:rsidRPr="00953E43">
        <w:rPr>
          <w:kern w:val="22"/>
          <w:szCs w:val="22"/>
          <w:lang w:val="ru-RU"/>
        </w:rPr>
        <w:t xml:space="preserve"> </w:t>
      </w:r>
      <w:r w:rsidR="00233C8E">
        <w:rPr>
          <w:kern w:val="22"/>
          <w:szCs w:val="22"/>
          <w:lang w:val="ru-RU"/>
        </w:rPr>
        <w:t>виртуальных</w:t>
      </w:r>
      <w:r w:rsidR="00233C8E" w:rsidRPr="00953E43">
        <w:rPr>
          <w:kern w:val="22"/>
          <w:szCs w:val="22"/>
          <w:lang w:val="ru-RU"/>
        </w:rPr>
        <w:t xml:space="preserve"> </w:t>
      </w:r>
      <w:r w:rsidR="00233C8E">
        <w:rPr>
          <w:kern w:val="22"/>
          <w:szCs w:val="22"/>
          <w:lang w:val="ru-RU"/>
        </w:rPr>
        <w:t>мероприятий</w:t>
      </w:r>
      <w:r w:rsidR="00F60D87" w:rsidRPr="00953E43">
        <w:rPr>
          <w:kern w:val="22"/>
          <w:szCs w:val="22"/>
          <w:lang w:val="ru-RU"/>
        </w:rPr>
        <w:t xml:space="preserve">: </w:t>
      </w:r>
      <w:r w:rsidR="009E1E28" w:rsidRPr="00947587">
        <w:rPr>
          <w:kern w:val="22"/>
          <w:szCs w:val="22"/>
        </w:rPr>
        <w:t>a</w:t>
      </w:r>
      <w:r w:rsidR="00F60D87" w:rsidRPr="00953E43">
        <w:rPr>
          <w:kern w:val="22"/>
          <w:szCs w:val="22"/>
          <w:lang w:val="ru-RU"/>
        </w:rPr>
        <w:t xml:space="preserve">) </w:t>
      </w:r>
      <w:r w:rsidR="00953E43">
        <w:rPr>
          <w:kern w:val="22"/>
          <w:szCs w:val="22"/>
          <w:lang w:val="ru-RU"/>
        </w:rPr>
        <w:t>Виртуальные дискуссии на высоком уровне</w:t>
      </w:r>
      <w:r w:rsidR="00F60D87" w:rsidRPr="00953E43">
        <w:rPr>
          <w:kern w:val="22"/>
          <w:szCs w:val="22"/>
          <w:lang w:val="ru-RU"/>
        </w:rPr>
        <w:t xml:space="preserve"> (</w:t>
      </w:r>
      <w:r w:rsidR="00953E43">
        <w:rPr>
          <w:kern w:val="22"/>
          <w:szCs w:val="22"/>
          <w:lang w:val="ru-RU"/>
        </w:rPr>
        <w:t>Центральные</w:t>
      </w:r>
      <w:r w:rsidR="00953E43" w:rsidRPr="00F41536">
        <w:rPr>
          <w:kern w:val="22"/>
          <w:szCs w:val="22"/>
          <w:lang w:val="ru-RU"/>
        </w:rPr>
        <w:t xml:space="preserve"> </w:t>
      </w:r>
      <w:r w:rsidR="00953E43">
        <w:rPr>
          <w:kern w:val="22"/>
          <w:szCs w:val="22"/>
          <w:lang w:val="ru-RU"/>
        </w:rPr>
        <w:t>учреждения</w:t>
      </w:r>
      <w:r w:rsidR="00953E43" w:rsidRPr="00F41536">
        <w:rPr>
          <w:kern w:val="22"/>
          <w:szCs w:val="22"/>
          <w:lang w:val="ru-RU"/>
        </w:rPr>
        <w:t xml:space="preserve"> Организации Объединенных Наций</w:t>
      </w:r>
      <w:r w:rsidR="00F60D87" w:rsidRPr="00953E43">
        <w:rPr>
          <w:kern w:val="22"/>
          <w:szCs w:val="22"/>
          <w:lang w:val="ru-RU"/>
        </w:rPr>
        <w:t>)</w:t>
      </w:r>
      <w:r w:rsidR="00677003" w:rsidRPr="00953E43">
        <w:rPr>
          <w:kern w:val="22"/>
          <w:szCs w:val="22"/>
          <w:lang w:val="ru-RU"/>
        </w:rPr>
        <w:t>;</w:t>
      </w:r>
      <w:r w:rsidR="00F60D87" w:rsidRPr="00953E43">
        <w:rPr>
          <w:kern w:val="22"/>
          <w:szCs w:val="22"/>
          <w:lang w:val="ru-RU"/>
        </w:rPr>
        <w:t xml:space="preserve"> </w:t>
      </w:r>
      <w:r w:rsidR="009E1E28" w:rsidRPr="00947587">
        <w:rPr>
          <w:kern w:val="22"/>
          <w:szCs w:val="22"/>
        </w:rPr>
        <w:t>b</w:t>
      </w:r>
      <w:r w:rsidR="00F60D87" w:rsidRPr="00953E43">
        <w:rPr>
          <w:kern w:val="22"/>
          <w:szCs w:val="22"/>
          <w:lang w:val="ru-RU"/>
        </w:rPr>
        <w:t xml:space="preserve">) </w:t>
      </w:r>
      <w:r w:rsidR="00953E43">
        <w:rPr>
          <w:kern w:val="22"/>
          <w:szCs w:val="22"/>
          <w:lang w:val="ru-RU"/>
        </w:rPr>
        <w:t>Группа экспертов по взаимосвязям</w:t>
      </w:r>
      <w:r w:rsidR="00F60D87" w:rsidRPr="00953E43">
        <w:rPr>
          <w:kern w:val="22"/>
          <w:szCs w:val="22"/>
          <w:lang w:val="ru-RU"/>
        </w:rPr>
        <w:t xml:space="preserve"> </w:t>
      </w:r>
      <w:r w:rsidR="00953E43">
        <w:rPr>
          <w:kern w:val="22"/>
          <w:szCs w:val="22"/>
          <w:lang w:val="ru-RU"/>
        </w:rPr>
        <w:t>между коронавирусом и биоразнообразием</w:t>
      </w:r>
      <w:r w:rsidR="00F60D87" w:rsidRPr="00953E43">
        <w:rPr>
          <w:kern w:val="22"/>
          <w:szCs w:val="22"/>
          <w:lang w:val="ru-RU"/>
        </w:rPr>
        <w:t xml:space="preserve">: </w:t>
      </w:r>
      <w:r w:rsidR="00953E43">
        <w:rPr>
          <w:kern w:val="22"/>
          <w:szCs w:val="22"/>
          <w:lang w:val="ru-RU"/>
        </w:rPr>
        <w:t>научные выводы</w:t>
      </w:r>
      <w:r w:rsidR="00F60D87" w:rsidRPr="00953E43">
        <w:rPr>
          <w:kern w:val="22"/>
          <w:szCs w:val="22"/>
          <w:lang w:val="ru-RU"/>
        </w:rPr>
        <w:t xml:space="preserve"> (</w:t>
      </w:r>
      <w:r w:rsidR="00953E43">
        <w:rPr>
          <w:kern w:val="22"/>
          <w:szCs w:val="22"/>
          <w:lang w:val="ru-RU"/>
        </w:rPr>
        <w:t>ЮНЕСКО</w:t>
      </w:r>
      <w:r w:rsidR="00F60D87" w:rsidRPr="00953E43">
        <w:rPr>
          <w:kern w:val="22"/>
          <w:szCs w:val="22"/>
          <w:lang w:val="ru-RU"/>
        </w:rPr>
        <w:t>)</w:t>
      </w:r>
      <w:r w:rsidR="00677003" w:rsidRPr="00953E43">
        <w:rPr>
          <w:kern w:val="22"/>
          <w:szCs w:val="22"/>
          <w:lang w:val="ru-RU"/>
        </w:rPr>
        <w:t>;</w:t>
      </w:r>
      <w:r w:rsidR="00F60D87" w:rsidRPr="00953E43">
        <w:rPr>
          <w:kern w:val="22"/>
          <w:szCs w:val="22"/>
          <w:lang w:val="ru-RU"/>
        </w:rPr>
        <w:t xml:space="preserve"> </w:t>
      </w:r>
      <w:r w:rsidR="009E1E28" w:rsidRPr="00947587">
        <w:rPr>
          <w:kern w:val="22"/>
          <w:szCs w:val="22"/>
        </w:rPr>
        <w:t>c</w:t>
      </w:r>
      <w:r w:rsidR="00F60D87" w:rsidRPr="00953E43">
        <w:rPr>
          <w:kern w:val="22"/>
          <w:szCs w:val="22"/>
          <w:lang w:val="ru-RU"/>
        </w:rPr>
        <w:t xml:space="preserve">) </w:t>
      </w:r>
      <w:r w:rsidR="00953E43">
        <w:rPr>
          <w:kern w:val="22"/>
          <w:szCs w:val="22"/>
          <w:lang w:val="ru-RU"/>
        </w:rPr>
        <w:t>вебинар по биоразнообразию почв</w:t>
      </w:r>
      <w:r w:rsidR="00F60D87" w:rsidRPr="00953E43">
        <w:rPr>
          <w:kern w:val="22"/>
          <w:szCs w:val="22"/>
          <w:lang w:val="ru-RU"/>
        </w:rPr>
        <w:t xml:space="preserve">: </w:t>
      </w:r>
      <w:r w:rsidR="00953E43">
        <w:rPr>
          <w:kern w:val="22"/>
          <w:szCs w:val="22"/>
          <w:lang w:val="ru-RU"/>
        </w:rPr>
        <w:t>р</w:t>
      </w:r>
      <w:r w:rsidR="00953E43" w:rsidRPr="00953E43">
        <w:rPr>
          <w:kern w:val="22"/>
          <w:szCs w:val="22"/>
          <w:lang w:val="ru-RU"/>
        </w:rPr>
        <w:t>ешени</w:t>
      </w:r>
      <w:r w:rsidR="00953E43">
        <w:rPr>
          <w:kern w:val="22"/>
          <w:szCs w:val="22"/>
          <w:lang w:val="ru-RU"/>
        </w:rPr>
        <w:t>е на основе</w:t>
      </w:r>
      <w:r w:rsidR="00953E43" w:rsidRPr="00953E43">
        <w:rPr>
          <w:kern w:val="22"/>
          <w:szCs w:val="22"/>
          <w:lang w:val="ru-RU"/>
        </w:rPr>
        <w:t xml:space="preserve"> природных процесс</w:t>
      </w:r>
      <w:r w:rsidR="00953E43">
        <w:rPr>
          <w:kern w:val="22"/>
          <w:szCs w:val="22"/>
          <w:lang w:val="ru-RU"/>
        </w:rPr>
        <w:t>ов</w:t>
      </w:r>
      <w:r w:rsidR="00F60D87" w:rsidRPr="00953E43">
        <w:rPr>
          <w:kern w:val="22"/>
          <w:szCs w:val="22"/>
          <w:lang w:val="ru-RU"/>
        </w:rPr>
        <w:t xml:space="preserve">? </w:t>
      </w:r>
      <w:r w:rsidR="00F60D87" w:rsidRPr="00202F20">
        <w:rPr>
          <w:kern w:val="22"/>
          <w:szCs w:val="22"/>
          <w:lang w:val="ru-RU"/>
        </w:rPr>
        <w:t>(</w:t>
      </w:r>
      <w:r w:rsidR="00953E43">
        <w:rPr>
          <w:kern w:val="22"/>
          <w:szCs w:val="22"/>
          <w:lang w:val="ru-RU"/>
        </w:rPr>
        <w:t>ФАО</w:t>
      </w:r>
      <w:r w:rsidR="00F60D87" w:rsidRPr="00202F20">
        <w:rPr>
          <w:kern w:val="22"/>
          <w:szCs w:val="22"/>
          <w:lang w:val="ru-RU"/>
        </w:rPr>
        <w:t>)</w:t>
      </w:r>
      <w:r w:rsidR="00677003" w:rsidRPr="00202F20">
        <w:rPr>
          <w:kern w:val="22"/>
          <w:szCs w:val="22"/>
          <w:lang w:val="ru-RU"/>
        </w:rPr>
        <w:t>;</w:t>
      </w:r>
      <w:r w:rsidR="00F60D87" w:rsidRPr="00202F20">
        <w:rPr>
          <w:kern w:val="22"/>
          <w:szCs w:val="22"/>
          <w:lang w:val="ru-RU"/>
        </w:rPr>
        <w:t xml:space="preserve"> </w:t>
      </w:r>
      <w:r w:rsidR="009E1E28" w:rsidRPr="00947587">
        <w:rPr>
          <w:kern w:val="22"/>
          <w:szCs w:val="22"/>
        </w:rPr>
        <w:t>d</w:t>
      </w:r>
      <w:r w:rsidR="00F60D87" w:rsidRPr="00202F20">
        <w:rPr>
          <w:kern w:val="22"/>
          <w:szCs w:val="22"/>
          <w:lang w:val="ru-RU"/>
        </w:rPr>
        <w:t xml:space="preserve">) </w:t>
      </w:r>
      <w:r w:rsidR="00953E43">
        <w:rPr>
          <w:kern w:val="22"/>
          <w:szCs w:val="22"/>
          <w:lang w:val="ru-RU"/>
        </w:rPr>
        <w:t>вебинар</w:t>
      </w:r>
      <w:r w:rsidR="00953E43" w:rsidRPr="00202F20">
        <w:rPr>
          <w:kern w:val="22"/>
          <w:szCs w:val="22"/>
          <w:lang w:val="ru-RU"/>
        </w:rPr>
        <w:t xml:space="preserve"> </w:t>
      </w:r>
      <w:r w:rsidR="00953E43">
        <w:rPr>
          <w:kern w:val="22"/>
          <w:szCs w:val="22"/>
          <w:lang w:val="ru-RU"/>
        </w:rPr>
        <w:t>по</w:t>
      </w:r>
      <w:r w:rsidR="00953E43" w:rsidRPr="00202F20">
        <w:rPr>
          <w:kern w:val="22"/>
          <w:szCs w:val="22"/>
          <w:lang w:val="ru-RU"/>
        </w:rPr>
        <w:t xml:space="preserve"> </w:t>
      </w:r>
      <w:r w:rsidR="00953E43">
        <w:rPr>
          <w:kern w:val="22"/>
          <w:szCs w:val="22"/>
          <w:lang w:val="ru-RU"/>
        </w:rPr>
        <w:t>процессу</w:t>
      </w:r>
      <w:r w:rsidR="00953E43" w:rsidRPr="00202F20">
        <w:rPr>
          <w:szCs w:val="22"/>
          <w:lang w:val="ru-RU"/>
        </w:rPr>
        <w:t xml:space="preserve"> </w:t>
      </w:r>
      <w:r w:rsidR="00953E43" w:rsidRPr="00953E43">
        <w:rPr>
          <w:kern w:val="22"/>
          <w:szCs w:val="22"/>
          <w:lang w:val="ru-RU"/>
        </w:rPr>
        <w:t>на</w:t>
      </w:r>
      <w:r w:rsidR="00953E43" w:rsidRPr="00202F20">
        <w:rPr>
          <w:kern w:val="22"/>
          <w:szCs w:val="22"/>
          <w:lang w:val="ru-RU"/>
        </w:rPr>
        <w:t xml:space="preserve"> </w:t>
      </w:r>
      <w:r w:rsidR="00953E43" w:rsidRPr="00953E43">
        <w:rPr>
          <w:kern w:val="22"/>
          <w:szCs w:val="22"/>
          <w:lang w:val="ru-RU"/>
        </w:rPr>
        <w:t>период</w:t>
      </w:r>
      <w:r w:rsidR="00953E43" w:rsidRPr="00202F20">
        <w:rPr>
          <w:kern w:val="22"/>
          <w:szCs w:val="22"/>
          <w:lang w:val="ru-RU"/>
        </w:rPr>
        <w:t xml:space="preserve"> </w:t>
      </w:r>
      <w:r w:rsidR="00953E43" w:rsidRPr="00953E43">
        <w:rPr>
          <w:kern w:val="22"/>
          <w:szCs w:val="22"/>
          <w:lang w:val="ru-RU"/>
        </w:rPr>
        <w:t>после</w:t>
      </w:r>
      <w:r w:rsidR="00953E43" w:rsidRPr="00202F20">
        <w:rPr>
          <w:kern w:val="22"/>
          <w:szCs w:val="22"/>
          <w:lang w:val="ru-RU"/>
        </w:rPr>
        <w:t xml:space="preserve"> 2020 </w:t>
      </w:r>
      <w:r w:rsidR="00953E43" w:rsidRPr="00953E43">
        <w:rPr>
          <w:kern w:val="22"/>
          <w:szCs w:val="22"/>
          <w:lang w:val="ru-RU"/>
        </w:rPr>
        <w:t>года</w:t>
      </w:r>
      <w:r w:rsidR="00F60D87" w:rsidRPr="00202F20">
        <w:rPr>
          <w:kern w:val="22"/>
          <w:szCs w:val="22"/>
          <w:lang w:val="ru-RU"/>
        </w:rPr>
        <w:t>:</w:t>
      </w:r>
      <w:r w:rsidR="00953E43" w:rsidRPr="00202F20">
        <w:rPr>
          <w:kern w:val="22"/>
          <w:szCs w:val="22"/>
          <w:lang w:val="ru-RU"/>
        </w:rPr>
        <w:t xml:space="preserve"> «</w:t>
      </w:r>
      <w:r w:rsidR="00953E43">
        <w:rPr>
          <w:kern w:val="22"/>
          <w:szCs w:val="22"/>
          <w:lang w:val="ru-RU"/>
        </w:rPr>
        <w:t>Будущее</w:t>
      </w:r>
      <w:r w:rsidR="00953E43" w:rsidRPr="00202F20">
        <w:rPr>
          <w:kern w:val="22"/>
          <w:szCs w:val="22"/>
          <w:lang w:val="ru-RU"/>
        </w:rPr>
        <w:t xml:space="preserve"> </w:t>
      </w:r>
      <w:r w:rsidR="00953E43">
        <w:rPr>
          <w:kern w:val="22"/>
          <w:szCs w:val="22"/>
          <w:lang w:val="ru-RU"/>
        </w:rPr>
        <w:t>биоразнообразия</w:t>
      </w:r>
      <w:r w:rsidR="00953E43" w:rsidRPr="00202F20">
        <w:rPr>
          <w:kern w:val="22"/>
          <w:szCs w:val="22"/>
          <w:lang w:val="ru-RU"/>
        </w:rPr>
        <w:t xml:space="preserve"> </w:t>
      </w:r>
      <w:r w:rsidR="00953E43">
        <w:rPr>
          <w:kern w:val="22"/>
          <w:szCs w:val="22"/>
          <w:lang w:val="ru-RU"/>
        </w:rPr>
        <w:t>и</w:t>
      </w:r>
      <w:r w:rsidR="00202F20">
        <w:rPr>
          <w:kern w:val="22"/>
          <w:szCs w:val="22"/>
          <w:lang w:val="ru-RU"/>
        </w:rPr>
        <w:t xml:space="preserve"> ваша роль в нем»</w:t>
      </w:r>
      <w:r w:rsidR="00F60D87" w:rsidRPr="00202F20">
        <w:rPr>
          <w:kern w:val="22"/>
          <w:szCs w:val="22"/>
          <w:lang w:val="ru-RU"/>
        </w:rPr>
        <w:t xml:space="preserve"> (</w:t>
      </w:r>
      <w:r w:rsidR="00202F20">
        <w:rPr>
          <w:kern w:val="22"/>
          <w:szCs w:val="22"/>
          <w:lang w:val="ru-RU"/>
        </w:rPr>
        <w:t>ГСМЗБ</w:t>
      </w:r>
      <w:r w:rsidR="00F60D87" w:rsidRPr="00202F20">
        <w:rPr>
          <w:kern w:val="22"/>
          <w:szCs w:val="22"/>
          <w:lang w:val="ru-RU"/>
        </w:rPr>
        <w:t>)</w:t>
      </w:r>
      <w:r w:rsidR="00677003" w:rsidRPr="00202F20">
        <w:rPr>
          <w:kern w:val="22"/>
          <w:szCs w:val="22"/>
          <w:lang w:val="ru-RU"/>
        </w:rPr>
        <w:t>;</w:t>
      </w:r>
      <w:r w:rsidR="00F60D87" w:rsidRPr="00202F20">
        <w:rPr>
          <w:kern w:val="22"/>
          <w:szCs w:val="22"/>
          <w:lang w:val="ru-RU"/>
        </w:rPr>
        <w:t xml:space="preserve"> </w:t>
      </w:r>
      <w:r w:rsidR="00202F20">
        <w:rPr>
          <w:kern w:val="22"/>
          <w:szCs w:val="22"/>
          <w:lang w:val="ru-RU"/>
        </w:rPr>
        <w:t>и</w:t>
      </w:r>
      <w:r w:rsidR="00F60D87" w:rsidRPr="00202F20">
        <w:rPr>
          <w:kern w:val="22"/>
          <w:szCs w:val="22"/>
          <w:lang w:val="ru-RU"/>
        </w:rPr>
        <w:t xml:space="preserve"> </w:t>
      </w:r>
      <w:r w:rsidR="002F747C" w:rsidRPr="00947587">
        <w:rPr>
          <w:kern w:val="22"/>
          <w:szCs w:val="22"/>
        </w:rPr>
        <w:t>e</w:t>
      </w:r>
      <w:r w:rsidR="00F60D87" w:rsidRPr="00202F20">
        <w:rPr>
          <w:kern w:val="22"/>
          <w:szCs w:val="22"/>
          <w:lang w:val="ru-RU"/>
        </w:rPr>
        <w:t>)</w:t>
      </w:r>
      <w:r w:rsidR="00A215EF">
        <w:rPr>
          <w:kern w:val="22"/>
          <w:szCs w:val="22"/>
          <w:lang w:val="ru-RU"/>
        </w:rPr>
        <w:t xml:space="preserve"> </w:t>
      </w:r>
      <w:r w:rsidR="00202F20">
        <w:rPr>
          <w:kern w:val="22"/>
          <w:szCs w:val="22"/>
          <w:lang w:val="ru-RU"/>
        </w:rPr>
        <w:t>вебинар для молодежи «Модель ООН»</w:t>
      </w:r>
      <w:r w:rsidR="00F60D87" w:rsidRPr="00202F20">
        <w:rPr>
          <w:kern w:val="22"/>
          <w:szCs w:val="22"/>
          <w:lang w:val="ru-RU"/>
        </w:rPr>
        <w:t xml:space="preserve"> (</w:t>
      </w:r>
      <w:r w:rsidR="00202F20">
        <w:rPr>
          <w:kern w:val="22"/>
          <w:szCs w:val="22"/>
          <w:lang w:val="ru-RU"/>
        </w:rPr>
        <w:t>ВФП</w:t>
      </w:r>
      <w:r w:rsidR="00F60D87" w:rsidRPr="00202F20">
        <w:rPr>
          <w:kern w:val="22"/>
          <w:szCs w:val="22"/>
          <w:lang w:val="ru-RU"/>
        </w:rPr>
        <w:t>-</w:t>
      </w:r>
      <w:r w:rsidR="00202F20">
        <w:rPr>
          <w:kern w:val="22"/>
          <w:szCs w:val="22"/>
          <w:lang w:val="ru-RU"/>
        </w:rPr>
        <w:t>Индия</w:t>
      </w:r>
      <w:r w:rsidR="00F60D87" w:rsidRPr="00202F20">
        <w:rPr>
          <w:kern w:val="22"/>
          <w:szCs w:val="22"/>
          <w:lang w:val="ru-RU"/>
        </w:rPr>
        <w:t>).</w:t>
      </w:r>
    </w:p>
    <w:p w14:paraId="1F114B25" w14:textId="4CB7FE84" w:rsidR="00F60D87" w:rsidRPr="00182B20" w:rsidRDefault="00931CEE" w:rsidP="00947587">
      <w:pPr>
        <w:suppressLineNumbers/>
        <w:suppressAutoHyphens/>
        <w:kinsoku w:val="0"/>
        <w:overflowPunct w:val="0"/>
        <w:autoSpaceDE w:val="0"/>
        <w:autoSpaceDN w:val="0"/>
        <w:adjustRightInd w:val="0"/>
        <w:snapToGrid w:val="0"/>
        <w:spacing w:before="120" w:after="120"/>
        <w:rPr>
          <w:kern w:val="22"/>
          <w:szCs w:val="22"/>
          <w:lang w:val="ru-RU"/>
        </w:rPr>
      </w:pPr>
      <w:r w:rsidRPr="00A215EF">
        <w:rPr>
          <w:kern w:val="22"/>
          <w:szCs w:val="22"/>
          <w:lang w:val="ru-RU"/>
        </w:rPr>
        <w:t>36.</w:t>
      </w:r>
      <w:r w:rsidR="00661564" w:rsidRPr="00A215EF">
        <w:rPr>
          <w:kern w:val="22"/>
          <w:szCs w:val="22"/>
          <w:lang w:val="ru-RU"/>
        </w:rPr>
        <w:tab/>
      </w:r>
      <w:r w:rsidR="00A215EF">
        <w:rPr>
          <w:kern w:val="22"/>
          <w:szCs w:val="22"/>
          <w:lang w:val="ru-RU"/>
        </w:rPr>
        <w:t>В</w:t>
      </w:r>
      <w:r w:rsidR="00A215EF" w:rsidRPr="00A215EF">
        <w:rPr>
          <w:kern w:val="22"/>
          <w:szCs w:val="22"/>
          <w:lang w:val="ru-RU"/>
        </w:rPr>
        <w:t xml:space="preserve"> </w:t>
      </w:r>
      <w:r w:rsidR="00A215EF">
        <w:rPr>
          <w:kern w:val="22"/>
          <w:szCs w:val="22"/>
          <w:lang w:val="ru-RU"/>
        </w:rPr>
        <w:t>период</w:t>
      </w:r>
      <w:r w:rsidR="00A215EF" w:rsidRPr="00A215EF">
        <w:rPr>
          <w:kern w:val="22"/>
          <w:szCs w:val="22"/>
          <w:lang w:val="ru-RU"/>
        </w:rPr>
        <w:t xml:space="preserve"> </w:t>
      </w:r>
      <w:r w:rsidR="00A215EF">
        <w:rPr>
          <w:kern w:val="22"/>
          <w:szCs w:val="22"/>
          <w:lang w:val="ru-RU"/>
        </w:rPr>
        <w:t>с</w:t>
      </w:r>
      <w:r w:rsidR="00A215EF" w:rsidRPr="00A215EF">
        <w:rPr>
          <w:kern w:val="22"/>
          <w:szCs w:val="22"/>
          <w:lang w:val="ru-RU"/>
        </w:rPr>
        <w:t xml:space="preserve"> </w:t>
      </w:r>
      <w:r w:rsidR="00F60D87" w:rsidRPr="00A215EF">
        <w:rPr>
          <w:kern w:val="22"/>
          <w:szCs w:val="22"/>
          <w:lang w:val="ru-RU"/>
        </w:rPr>
        <w:t>17</w:t>
      </w:r>
      <w:r w:rsidR="00F02156" w:rsidRPr="00A215EF">
        <w:rPr>
          <w:kern w:val="22"/>
          <w:szCs w:val="22"/>
          <w:lang w:val="ru-RU"/>
        </w:rPr>
        <w:t xml:space="preserve"> </w:t>
      </w:r>
      <w:r w:rsidR="00A215EF">
        <w:rPr>
          <w:kern w:val="22"/>
          <w:szCs w:val="22"/>
          <w:lang w:val="ru-RU"/>
        </w:rPr>
        <w:t>по</w:t>
      </w:r>
      <w:r w:rsidR="00F02156" w:rsidRPr="00A215EF">
        <w:rPr>
          <w:kern w:val="22"/>
          <w:szCs w:val="22"/>
          <w:lang w:val="ru-RU"/>
        </w:rPr>
        <w:t xml:space="preserve"> </w:t>
      </w:r>
      <w:r w:rsidR="00F60D87" w:rsidRPr="00A215EF">
        <w:rPr>
          <w:kern w:val="22"/>
          <w:szCs w:val="22"/>
          <w:lang w:val="ru-RU"/>
        </w:rPr>
        <w:t xml:space="preserve">23 </w:t>
      </w:r>
      <w:r w:rsidR="00A215EF">
        <w:rPr>
          <w:kern w:val="22"/>
          <w:szCs w:val="22"/>
          <w:lang w:val="ru-RU"/>
        </w:rPr>
        <w:t>мая</w:t>
      </w:r>
      <w:r w:rsidR="00F60D87" w:rsidRPr="00A215EF">
        <w:rPr>
          <w:kern w:val="22"/>
          <w:szCs w:val="22"/>
          <w:lang w:val="ru-RU"/>
        </w:rPr>
        <w:t xml:space="preserve"> 2020</w:t>
      </w:r>
      <w:r w:rsidR="00A215EF" w:rsidRPr="00A215EF">
        <w:rPr>
          <w:kern w:val="22"/>
          <w:szCs w:val="22"/>
          <w:lang w:val="ru-RU"/>
        </w:rPr>
        <w:t xml:space="preserve"> </w:t>
      </w:r>
      <w:r w:rsidR="00A215EF">
        <w:rPr>
          <w:kern w:val="22"/>
          <w:szCs w:val="22"/>
          <w:lang w:val="ru-RU"/>
        </w:rPr>
        <w:t>года</w:t>
      </w:r>
      <w:r w:rsidR="00A215EF" w:rsidRPr="00A215EF">
        <w:rPr>
          <w:kern w:val="22"/>
          <w:szCs w:val="22"/>
          <w:lang w:val="ru-RU"/>
        </w:rPr>
        <w:t xml:space="preserve"> </w:t>
      </w:r>
      <w:r w:rsidR="00A215EF">
        <w:rPr>
          <w:kern w:val="22"/>
          <w:szCs w:val="22"/>
          <w:lang w:val="ru-RU"/>
        </w:rPr>
        <w:t>сервис</w:t>
      </w:r>
      <w:r w:rsidR="00F60D87" w:rsidRPr="00A215EF">
        <w:rPr>
          <w:kern w:val="22"/>
          <w:szCs w:val="22"/>
          <w:lang w:val="ru-RU"/>
        </w:rPr>
        <w:t xml:space="preserve"> </w:t>
      </w:r>
      <w:r w:rsidR="00F60D87" w:rsidRPr="00947587">
        <w:rPr>
          <w:kern w:val="22"/>
          <w:szCs w:val="22"/>
        </w:rPr>
        <w:t>Google</w:t>
      </w:r>
      <w:r w:rsidR="00F60D87" w:rsidRPr="00A215EF">
        <w:rPr>
          <w:kern w:val="22"/>
          <w:szCs w:val="22"/>
          <w:lang w:val="ru-RU"/>
        </w:rPr>
        <w:t xml:space="preserve"> </w:t>
      </w:r>
      <w:r w:rsidR="002601A7" w:rsidRPr="00947587">
        <w:rPr>
          <w:kern w:val="22"/>
          <w:szCs w:val="22"/>
        </w:rPr>
        <w:t>A</w:t>
      </w:r>
      <w:r w:rsidR="00F60D87" w:rsidRPr="00947587">
        <w:rPr>
          <w:kern w:val="22"/>
          <w:szCs w:val="22"/>
        </w:rPr>
        <w:t>nalytics</w:t>
      </w:r>
      <w:r w:rsidR="00F60D87" w:rsidRPr="00A215EF">
        <w:rPr>
          <w:kern w:val="22"/>
          <w:szCs w:val="22"/>
          <w:lang w:val="ru-RU"/>
        </w:rPr>
        <w:t xml:space="preserve"> </w:t>
      </w:r>
      <w:r w:rsidR="00A215EF">
        <w:rPr>
          <w:kern w:val="22"/>
          <w:szCs w:val="22"/>
          <w:lang w:val="ru-RU"/>
        </w:rPr>
        <w:t>показал</w:t>
      </w:r>
      <w:r w:rsidR="00F60D87" w:rsidRPr="00A215EF">
        <w:rPr>
          <w:kern w:val="22"/>
          <w:szCs w:val="22"/>
          <w:lang w:val="ru-RU"/>
        </w:rPr>
        <w:t xml:space="preserve"> 203</w:t>
      </w:r>
      <w:r w:rsidR="00A215EF" w:rsidRPr="00A215EF">
        <w:rPr>
          <w:kern w:val="22"/>
          <w:szCs w:val="22"/>
          <w:lang w:val="en-US"/>
        </w:rPr>
        <w:t> </w:t>
      </w:r>
      <w:r w:rsidR="00F60D87" w:rsidRPr="00A215EF">
        <w:rPr>
          <w:kern w:val="22"/>
          <w:szCs w:val="22"/>
          <w:lang w:val="ru-RU"/>
        </w:rPr>
        <w:t xml:space="preserve">915 </w:t>
      </w:r>
      <w:r w:rsidR="00A215EF">
        <w:rPr>
          <w:kern w:val="22"/>
          <w:szCs w:val="22"/>
          <w:lang w:val="ru-RU"/>
        </w:rPr>
        <w:t>просмотров страниц веб-сайта</w:t>
      </w:r>
      <w:r w:rsidR="00F60D87" w:rsidRPr="00A215EF">
        <w:rPr>
          <w:kern w:val="22"/>
          <w:szCs w:val="22"/>
          <w:lang w:val="ru-RU"/>
        </w:rPr>
        <w:t xml:space="preserve"> </w:t>
      </w:r>
      <w:r w:rsidR="00A215EF">
        <w:rPr>
          <w:kern w:val="22"/>
          <w:szCs w:val="22"/>
          <w:lang w:val="ru-RU"/>
        </w:rPr>
        <w:t>Конвенции в целом</w:t>
      </w:r>
      <w:r w:rsidR="00F60D87" w:rsidRPr="00A215EF">
        <w:rPr>
          <w:kern w:val="22"/>
          <w:szCs w:val="22"/>
          <w:lang w:val="ru-RU"/>
        </w:rPr>
        <w:t xml:space="preserve">. </w:t>
      </w:r>
      <w:r w:rsidR="00A215EF">
        <w:rPr>
          <w:kern w:val="22"/>
          <w:szCs w:val="22"/>
          <w:lang w:val="ru-RU"/>
        </w:rPr>
        <w:t>Это</w:t>
      </w:r>
      <w:r w:rsidR="00A215EF" w:rsidRPr="00A215EF">
        <w:rPr>
          <w:kern w:val="22"/>
          <w:szCs w:val="22"/>
          <w:lang w:val="ru-RU"/>
        </w:rPr>
        <w:t xml:space="preserve"> </w:t>
      </w:r>
      <w:r w:rsidR="00A215EF">
        <w:rPr>
          <w:kern w:val="22"/>
          <w:szCs w:val="22"/>
          <w:lang w:val="ru-RU"/>
        </w:rPr>
        <w:t>соответствует</w:t>
      </w:r>
      <w:r w:rsidR="00A215EF" w:rsidRPr="00A215EF">
        <w:rPr>
          <w:kern w:val="22"/>
          <w:szCs w:val="22"/>
          <w:lang w:val="ru-RU"/>
        </w:rPr>
        <w:t xml:space="preserve"> </w:t>
      </w:r>
      <w:r w:rsidR="00A215EF">
        <w:rPr>
          <w:kern w:val="22"/>
          <w:szCs w:val="22"/>
          <w:lang w:val="ru-RU"/>
        </w:rPr>
        <w:t>увеличению</w:t>
      </w:r>
      <w:r w:rsidR="00F60D87" w:rsidRPr="00A215EF">
        <w:rPr>
          <w:kern w:val="22"/>
          <w:szCs w:val="22"/>
          <w:lang w:val="ru-RU"/>
        </w:rPr>
        <w:t xml:space="preserve"> </w:t>
      </w:r>
      <w:r w:rsidR="00A215EF">
        <w:rPr>
          <w:kern w:val="22"/>
          <w:szCs w:val="22"/>
          <w:lang w:val="ru-RU"/>
        </w:rPr>
        <w:t>на</w:t>
      </w:r>
      <w:r w:rsidR="00F60D87" w:rsidRPr="00A215EF">
        <w:rPr>
          <w:kern w:val="22"/>
          <w:szCs w:val="22"/>
          <w:lang w:val="ru-RU"/>
        </w:rPr>
        <w:t xml:space="preserve"> 62</w:t>
      </w:r>
      <w:r w:rsidR="00A215EF" w:rsidRPr="00A215EF">
        <w:rPr>
          <w:kern w:val="22"/>
          <w:szCs w:val="22"/>
          <w:lang w:val="en-US"/>
        </w:rPr>
        <w:t> </w:t>
      </w:r>
      <w:r w:rsidR="00A215EF" w:rsidRPr="00A215EF">
        <w:rPr>
          <w:kern w:val="22"/>
          <w:szCs w:val="22"/>
          <w:lang w:val="ru-RU"/>
        </w:rPr>
        <w:t>%</w:t>
      </w:r>
      <w:r w:rsidR="001354DA" w:rsidRPr="00A215EF">
        <w:rPr>
          <w:kern w:val="22"/>
          <w:szCs w:val="22"/>
          <w:lang w:val="ru-RU"/>
        </w:rPr>
        <w:t xml:space="preserve"> </w:t>
      </w:r>
      <w:r w:rsidR="00A215EF">
        <w:rPr>
          <w:kern w:val="22"/>
          <w:szCs w:val="22"/>
          <w:lang w:val="ru-RU"/>
        </w:rPr>
        <w:t>по сравнению с аналогичным периодом</w:t>
      </w:r>
      <w:r w:rsidR="00F60D87" w:rsidRPr="00A215EF">
        <w:rPr>
          <w:kern w:val="22"/>
          <w:szCs w:val="22"/>
          <w:lang w:val="ru-RU"/>
        </w:rPr>
        <w:t xml:space="preserve"> 2019</w:t>
      </w:r>
      <w:r w:rsidR="00A215EF">
        <w:rPr>
          <w:kern w:val="22"/>
          <w:szCs w:val="22"/>
          <w:lang w:val="ru-RU"/>
        </w:rPr>
        <w:t xml:space="preserve"> года</w:t>
      </w:r>
      <w:r w:rsidR="00F60D87" w:rsidRPr="00A215EF">
        <w:rPr>
          <w:kern w:val="22"/>
          <w:szCs w:val="22"/>
          <w:lang w:val="ru-RU"/>
        </w:rPr>
        <w:t xml:space="preserve">. </w:t>
      </w:r>
      <w:r w:rsidR="00A215EF">
        <w:rPr>
          <w:kern w:val="22"/>
          <w:szCs w:val="22"/>
          <w:lang w:val="ru-RU"/>
        </w:rPr>
        <w:t>Число</w:t>
      </w:r>
      <w:r w:rsidR="00A215EF" w:rsidRPr="00A215EF">
        <w:rPr>
          <w:kern w:val="22"/>
          <w:szCs w:val="22"/>
          <w:lang w:val="ru-RU"/>
        </w:rPr>
        <w:t xml:space="preserve"> </w:t>
      </w:r>
      <w:r w:rsidR="00A215EF">
        <w:rPr>
          <w:kern w:val="22"/>
          <w:szCs w:val="22"/>
          <w:lang w:val="ru-RU"/>
        </w:rPr>
        <w:t>просмотров</w:t>
      </w:r>
      <w:r w:rsidR="00A215EF" w:rsidRPr="00A215EF">
        <w:rPr>
          <w:kern w:val="22"/>
          <w:szCs w:val="22"/>
          <w:lang w:val="ru-RU"/>
        </w:rPr>
        <w:t xml:space="preserve"> </w:t>
      </w:r>
      <w:r w:rsidR="00A215EF">
        <w:rPr>
          <w:kern w:val="22"/>
          <w:szCs w:val="22"/>
          <w:lang w:val="ru-RU"/>
        </w:rPr>
        <w:t>страницы</w:t>
      </w:r>
      <w:r w:rsidR="00F60D87" w:rsidRPr="00A215EF">
        <w:rPr>
          <w:kern w:val="22"/>
          <w:szCs w:val="22"/>
          <w:lang w:val="ru-RU"/>
        </w:rPr>
        <w:t xml:space="preserve"> </w:t>
      </w:r>
      <w:hyperlink r:id="rId23" w:history="1">
        <w:r w:rsidR="002601A7" w:rsidRPr="00947587">
          <w:rPr>
            <w:rStyle w:val="Hyperlink"/>
            <w:kern w:val="22"/>
            <w:sz w:val="22"/>
            <w:szCs w:val="22"/>
          </w:rPr>
          <w:t>www</w:t>
        </w:r>
        <w:r w:rsidR="002601A7" w:rsidRPr="00A215EF">
          <w:rPr>
            <w:rStyle w:val="Hyperlink"/>
            <w:kern w:val="22"/>
            <w:sz w:val="22"/>
            <w:szCs w:val="22"/>
            <w:lang w:val="ru-RU"/>
          </w:rPr>
          <w:t>.</w:t>
        </w:r>
        <w:r w:rsidR="002601A7" w:rsidRPr="00947587">
          <w:rPr>
            <w:rStyle w:val="Hyperlink"/>
            <w:kern w:val="22"/>
            <w:sz w:val="22"/>
            <w:szCs w:val="22"/>
          </w:rPr>
          <w:t>cbd</w:t>
        </w:r>
        <w:r w:rsidR="002601A7" w:rsidRPr="00A215EF">
          <w:rPr>
            <w:rStyle w:val="Hyperlink"/>
            <w:kern w:val="22"/>
            <w:sz w:val="22"/>
            <w:szCs w:val="22"/>
            <w:lang w:val="ru-RU"/>
          </w:rPr>
          <w:t>.</w:t>
        </w:r>
        <w:r w:rsidR="002601A7" w:rsidRPr="00947587">
          <w:rPr>
            <w:rStyle w:val="Hyperlink"/>
            <w:kern w:val="22"/>
            <w:sz w:val="22"/>
            <w:szCs w:val="22"/>
          </w:rPr>
          <w:t>int</w:t>
        </w:r>
        <w:r w:rsidR="002601A7" w:rsidRPr="00A215EF">
          <w:rPr>
            <w:rStyle w:val="Hyperlink"/>
            <w:kern w:val="22"/>
            <w:sz w:val="22"/>
            <w:szCs w:val="22"/>
            <w:lang w:val="ru-RU"/>
          </w:rPr>
          <w:t>/</w:t>
        </w:r>
        <w:r w:rsidR="002601A7" w:rsidRPr="00947587">
          <w:rPr>
            <w:rStyle w:val="Hyperlink"/>
            <w:kern w:val="22"/>
            <w:sz w:val="22"/>
            <w:szCs w:val="22"/>
          </w:rPr>
          <w:t>idb</w:t>
        </w:r>
      </w:hyperlink>
      <w:r w:rsidR="00F60D87" w:rsidRPr="00A215EF">
        <w:rPr>
          <w:kern w:val="22"/>
          <w:szCs w:val="22"/>
          <w:lang w:val="ru-RU"/>
        </w:rPr>
        <w:t xml:space="preserve"> </w:t>
      </w:r>
      <w:r w:rsidR="00A215EF">
        <w:rPr>
          <w:kern w:val="22"/>
          <w:szCs w:val="22"/>
          <w:lang w:val="ru-RU"/>
        </w:rPr>
        <w:t>удвоилось в</w:t>
      </w:r>
      <w:r w:rsidR="00F60D87" w:rsidRPr="00A215EF">
        <w:rPr>
          <w:kern w:val="22"/>
          <w:szCs w:val="22"/>
          <w:lang w:val="ru-RU"/>
        </w:rPr>
        <w:t xml:space="preserve"> 2020</w:t>
      </w:r>
      <w:r w:rsidR="00A215EF">
        <w:rPr>
          <w:kern w:val="22"/>
          <w:szCs w:val="22"/>
          <w:lang w:val="ru-RU"/>
        </w:rPr>
        <w:t xml:space="preserve"> году по сравнению с</w:t>
      </w:r>
      <w:r w:rsidR="00F60D87" w:rsidRPr="00A215EF">
        <w:rPr>
          <w:kern w:val="22"/>
          <w:szCs w:val="22"/>
          <w:lang w:val="ru-RU"/>
        </w:rPr>
        <w:t xml:space="preserve"> 2019</w:t>
      </w:r>
      <w:r w:rsidR="00A215EF">
        <w:rPr>
          <w:kern w:val="22"/>
          <w:szCs w:val="22"/>
          <w:lang w:val="ru-RU"/>
        </w:rPr>
        <w:t xml:space="preserve"> годом</w:t>
      </w:r>
      <w:r w:rsidR="00F60D87" w:rsidRPr="00A215EF">
        <w:rPr>
          <w:kern w:val="22"/>
          <w:szCs w:val="22"/>
          <w:lang w:val="ru-RU"/>
        </w:rPr>
        <w:t xml:space="preserve">. </w:t>
      </w:r>
      <w:r w:rsidR="00A215EF">
        <w:rPr>
          <w:kern w:val="22"/>
          <w:szCs w:val="22"/>
          <w:lang w:val="ru-RU"/>
        </w:rPr>
        <w:t>Наиболее</w:t>
      </w:r>
      <w:r w:rsidR="00A215EF" w:rsidRPr="00A215EF">
        <w:rPr>
          <w:kern w:val="22"/>
          <w:szCs w:val="22"/>
          <w:lang w:val="ru-RU"/>
        </w:rPr>
        <w:t xml:space="preserve"> </w:t>
      </w:r>
      <w:r w:rsidR="00A215EF">
        <w:rPr>
          <w:kern w:val="22"/>
          <w:szCs w:val="22"/>
          <w:lang w:val="ru-RU"/>
        </w:rPr>
        <w:t>значительное</w:t>
      </w:r>
      <w:r w:rsidR="00A215EF" w:rsidRPr="00A215EF">
        <w:rPr>
          <w:kern w:val="22"/>
          <w:szCs w:val="22"/>
          <w:lang w:val="ru-RU"/>
        </w:rPr>
        <w:t xml:space="preserve"> </w:t>
      </w:r>
      <w:r w:rsidR="00A215EF">
        <w:rPr>
          <w:kern w:val="22"/>
          <w:szCs w:val="22"/>
          <w:lang w:val="ru-RU"/>
        </w:rPr>
        <w:t>увеличение</w:t>
      </w:r>
      <w:r w:rsidR="00F60D87" w:rsidRPr="00A215EF">
        <w:rPr>
          <w:kern w:val="22"/>
          <w:szCs w:val="22"/>
          <w:lang w:val="ru-RU"/>
        </w:rPr>
        <w:t xml:space="preserve"> </w:t>
      </w:r>
      <w:r w:rsidR="00A215EF">
        <w:rPr>
          <w:kern w:val="22"/>
          <w:szCs w:val="22"/>
          <w:lang w:val="ru-RU"/>
        </w:rPr>
        <w:t>было отмечено для страницы</w:t>
      </w:r>
      <w:r w:rsidR="00F60D87" w:rsidRPr="00A215EF">
        <w:rPr>
          <w:kern w:val="22"/>
          <w:szCs w:val="22"/>
          <w:lang w:val="ru-RU"/>
        </w:rPr>
        <w:t xml:space="preserve"> </w:t>
      </w:r>
      <w:hyperlink r:id="rId24" w:history="1">
        <w:r w:rsidR="002601A7" w:rsidRPr="00947587">
          <w:rPr>
            <w:rStyle w:val="Hyperlink"/>
            <w:kern w:val="22"/>
            <w:sz w:val="22"/>
            <w:szCs w:val="22"/>
          </w:rPr>
          <w:t>www</w:t>
        </w:r>
        <w:r w:rsidR="002601A7" w:rsidRPr="00A215EF">
          <w:rPr>
            <w:rStyle w:val="Hyperlink"/>
            <w:kern w:val="22"/>
            <w:sz w:val="22"/>
            <w:szCs w:val="22"/>
            <w:lang w:val="ru-RU"/>
          </w:rPr>
          <w:t>.</w:t>
        </w:r>
        <w:r w:rsidR="002601A7" w:rsidRPr="00947587">
          <w:rPr>
            <w:rStyle w:val="Hyperlink"/>
            <w:kern w:val="22"/>
            <w:sz w:val="22"/>
            <w:szCs w:val="22"/>
          </w:rPr>
          <w:t>cbd</w:t>
        </w:r>
        <w:r w:rsidR="002601A7" w:rsidRPr="00A215EF">
          <w:rPr>
            <w:rStyle w:val="Hyperlink"/>
            <w:kern w:val="22"/>
            <w:sz w:val="22"/>
            <w:szCs w:val="22"/>
            <w:lang w:val="ru-RU"/>
          </w:rPr>
          <w:t>.</w:t>
        </w:r>
        <w:r w:rsidR="002601A7" w:rsidRPr="00947587">
          <w:rPr>
            <w:rStyle w:val="Hyperlink"/>
            <w:kern w:val="22"/>
            <w:sz w:val="22"/>
            <w:szCs w:val="22"/>
          </w:rPr>
          <w:t>int</w:t>
        </w:r>
        <w:r w:rsidR="002601A7" w:rsidRPr="00A215EF">
          <w:rPr>
            <w:rStyle w:val="Hyperlink"/>
            <w:kern w:val="22"/>
            <w:sz w:val="22"/>
            <w:szCs w:val="22"/>
            <w:lang w:val="ru-RU"/>
          </w:rPr>
          <w:t>/</w:t>
        </w:r>
        <w:r w:rsidR="002601A7" w:rsidRPr="00947587">
          <w:rPr>
            <w:rStyle w:val="Hyperlink"/>
            <w:kern w:val="22"/>
            <w:sz w:val="22"/>
            <w:szCs w:val="22"/>
          </w:rPr>
          <w:t>idb</w:t>
        </w:r>
        <w:r w:rsidR="002601A7" w:rsidRPr="00A215EF">
          <w:rPr>
            <w:rStyle w:val="Hyperlink"/>
            <w:kern w:val="22"/>
            <w:sz w:val="22"/>
            <w:szCs w:val="22"/>
            <w:lang w:val="ru-RU"/>
          </w:rPr>
          <w:t>/2020/</w:t>
        </w:r>
        <w:r w:rsidR="002601A7" w:rsidRPr="00947587">
          <w:rPr>
            <w:rStyle w:val="Hyperlink"/>
            <w:kern w:val="22"/>
            <w:sz w:val="22"/>
            <w:szCs w:val="22"/>
          </w:rPr>
          <w:t>logo</w:t>
        </w:r>
      </w:hyperlink>
      <w:r w:rsidR="00F60D87" w:rsidRPr="00A215EF">
        <w:rPr>
          <w:kern w:val="22"/>
          <w:szCs w:val="22"/>
          <w:lang w:val="ru-RU"/>
        </w:rPr>
        <w:t xml:space="preserve">, </w:t>
      </w:r>
      <w:r w:rsidR="00A215EF">
        <w:rPr>
          <w:kern w:val="22"/>
          <w:szCs w:val="22"/>
          <w:lang w:val="ru-RU"/>
        </w:rPr>
        <w:t xml:space="preserve">число посещений которой выросло на </w:t>
      </w:r>
      <w:r w:rsidR="00F60D87" w:rsidRPr="00A215EF">
        <w:rPr>
          <w:kern w:val="22"/>
          <w:szCs w:val="22"/>
          <w:lang w:val="ru-RU"/>
        </w:rPr>
        <w:t>546</w:t>
      </w:r>
      <w:r w:rsidR="00A215EF">
        <w:rPr>
          <w:kern w:val="22"/>
          <w:szCs w:val="22"/>
          <w:lang w:val="ru-RU"/>
        </w:rPr>
        <w:t> % по сравнению с</w:t>
      </w:r>
      <w:r w:rsidR="00516E42" w:rsidRPr="00A215EF">
        <w:rPr>
          <w:kern w:val="22"/>
          <w:szCs w:val="22"/>
          <w:lang w:val="ru-RU"/>
        </w:rPr>
        <w:t xml:space="preserve"> </w:t>
      </w:r>
      <w:r w:rsidR="00F60D87" w:rsidRPr="00A215EF">
        <w:rPr>
          <w:kern w:val="22"/>
          <w:szCs w:val="22"/>
          <w:lang w:val="ru-RU"/>
        </w:rPr>
        <w:t>2019</w:t>
      </w:r>
      <w:r w:rsidR="00A215EF">
        <w:rPr>
          <w:kern w:val="22"/>
          <w:szCs w:val="22"/>
          <w:lang w:val="ru-RU"/>
        </w:rPr>
        <w:t xml:space="preserve"> годом</w:t>
      </w:r>
      <w:r w:rsidR="00F60D87" w:rsidRPr="00A215EF">
        <w:rPr>
          <w:kern w:val="22"/>
          <w:szCs w:val="22"/>
          <w:lang w:val="ru-RU"/>
        </w:rPr>
        <w:t xml:space="preserve">. </w:t>
      </w:r>
      <w:r w:rsidR="00182B20">
        <w:rPr>
          <w:kern w:val="22"/>
          <w:szCs w:val="22"/>
          <w:lang w:val="ru-RU"/>
        </w:rPr>
        <w:t>Фактически</w:t>
      </w:r>
      <w:r w:rsidR="00182B20" w:rsidRPr="00182B20">
        <w:rPr>
          <w:kern w:val="22"/>
          <w:szCs w:val="22"/>
          <w:lang w:val="ru-RU"/>
        </w:rPr>
        <w:t xml:space="preserve"> </w:t>
      </w:r>
      <w:r w:rsidR="00F60D87" w:rsidRPr="00182B20">
        <w:rPr>
          <w:kern w:val="22"/>
          <w:szCs w:val="22"/>
          <w:lang w:val="ru-RU"/>
        </w:rPr>
        <w:t>22</w:t>
      </w:r>
      <w:r w:rsidR="00182B20" w:rsidRPr="00182B20">
        <w:rPr>
          <w:kern w:val="22"/>
          <w:szCs w:val="22"/>
          <w:lang w:val="ru-RU"/>
        </w:rPr>
        <w:t xml:space="preserve"> </w:t>
      </w:r>
      <w:r w:rsidR="00182B20">
        <w:rPr>
          <w:kern w:val="22"/>
          <w:szCs w:val="22"/>
          <w:lang w:val="ru-RU"/>
        </w:rPr>
        <w:t>мая</w:t>
      </w:r>
      <w:r w:rsidR="00182B20" w:rsidRPr="00182B20">
        <w:rPr>
          <w:kern w:val="22"/>
          <w:szCs w:val="22"/>
          <w:lang w:val="ru-RU"/>
        </w:rPr>
        <w:t xml:space="preserve"> </w:t>
      </w:r>
      <w:r w:rsidR="00182B20">
        <w:rPr>
          <w:kern w:val="22"/>
          <w:szCs w:val="22"/>
          <w:lang w:val="ru-RU"/>
        </w:rPr>
        <w:t>логотип</w:t>
      </w:r>
      <w:r w:rsidR="00182B20" w:rsidRPr="00182B20">
        <w:rPr>
          <w:kern w:val="22"/>
          <w:szCs w:val="22"/>
          <w:lang w:val="ru-RU"/>
        </w:rPr>
        <w:t xml:space="preserve"> </w:t>
      </w:r>
      <w:r w:rsidR="00182B20">
        <w:rPr>
          <w:kern w:val="22"/>
          <w:szCs w:val="22"/>
          <w:lang w:val="ru-RU"/>
        </w:rPr>
        <w:t>был</w:t>
      </w:r>
      <w:r w:rsidR="00182B20" w:rsidRPr="00182B20">
        <w:rPr>
          <w:kern w:val="22"/>
          <w:szCs w:val="22"/>
          <w:lang w:val="ru-RU"/>
        </w:rPr>
        <w:t xml:space="preserve"> </w:t>
      </w:r>
      <w:r w:rsidR="00182B20">
        <w:rPr>
          <w:kern w:val="22"/>
          <w:szCs w:val="22"/>
          <w:lang w:val="ru-RU"/>
        </w:rPr>
        <w:t>доступен</w:t>
      </w:r>
      <w:r w:rsidR="00182B20" w:rsidRPr="00182B20">
        <w:rPr>
          <w:kern w:val="22"/>
          <w:szCs w:val="22"/>
          <w:lang w:val="ru-RU"/>
        </w:rPr>
        <w:t xml:space="preserve"> </w:t>
      </w:r>
      <w:r w:rsidR="00182B20">
        <w:rPr>
          <w:kern w:val="22"/>
          <w:szCs w:val="22"/>
          <w:lang w:val="ru-RU"/>
        </w:rPr>
        <w:t>на</w:t>
      </w:r>
      <w:r w:rsidR="00182B20" w:rsidRPr="00182B20">
        <w:rPr>
          <w:kern w:val="22"/>
          <w:szCs w:val="22"/>
          <w:lang w:val="ru-RU"/>
        </w:rPr>
        <w:t xml:space="preserve"> </w:t>
      </w:r>
      <w:r w:rsidR="00F60D87" w:rsidRPr="00182B20">
        <w:rPr>
          <w:kern w:val="22"/>
          <w:szCs w:val="22"/>
          <w:lang w:val="ru-RU"/>
        </w:rPr>
        <w:t xml:space="preserve">51 </w:t>
      </w:r>
      <w:r w:rsidR="00182B20">
        <w:rPr>
          <w:kern w:val="22"/>
          <w:szCs w:val="22"/>
          <w:lang w:val="ru-RU"/>
        </w:rPr>
        <w:t>языке</w:t>
      </w:r>
      <w:r w:rsidR="00F60D87" w:rsidRPr="00182B20">
        <w:rPr>
          <w:kern w:val="22"/>
          <w:szCs w:val="22"/>
          <w:lang w:val="ru-RU"/>
        </w:rPr>
        <w:t xml:space="preserve"> (</w:t>
      </w:r>
      <w:r w:rsidR="00182B20">
        <w:rPr>
          <w:kern w:val="22"/>
          <w:szCs w:val="22"/>
          <w:lang w:val="ru-RU"/>
        </w:rPr>
        <w:t>благодаря неофициальным переводам</w:t>
      </w:r>
      <w:r w:rsidR="00F60D87" w:rsidRPr="00182B20">
        <w:rPr>
          <w:kern w:val="22"/>
          <w:szCs w:val="22"/>
          <w:lang w:val="ru-RU"/>
        </w:rPr>
        <w:t xml:space="preserve">), </w:t>
      </w:r>
      <w:r w:rsidR="00182B20">
        <w:rPr>
          <w:kern w:val="22"/>
          <w:szCs w:val="22"/>
          <w:lang w:val="ru-RU"/>
        </w:rPr>
        <w:t>что является абсолютным рекордом</w:t>
      </w:r>
      <w:r w:rsidR="00F60D87" w:rsidRPr="00182B20">
        <w:rPr>
          <w:kern w:val="22"/>
          <w:szCs w:val="22"/>
          <w:lang w:val="ru-RU"/>
        </w:rPr>
        <w:t xml:space="preserve">. </w:t>
      </w:r>
      <w:r w:rsidR="00182B20">
        <w:rPr>
          <w:kern w:val="22"/>
          <w:szCs w:val="22"/>
          <w:lang w:val="ru-RU"/>
        </w:rPr>
        <w:t>Эти</w:t>
      </w:r>
      <w:r w:rsidR="00182B20" w:rsidRPr="00182B20">
        <w:rPr>
          <w:kern w:val="22"/>
          <w:szCs w:val="22"/>
          <w:lang w:val="ru-RU"/>
        </w:rPr>
        <w:t xml:space="preserve"> </w:t>
      </w:r>
      <w:r w:rsidR="00182B20">
        <w:rPr>
          <w:kern w:val="22"/>
          <w:szCs w:val="22"/>
          <w:lang w:val="ru-RU"/>
        </w:rPr>
        <w:t>результаты</w:t>
      </w:r>
      <w:r w:rsidR="00182B20" w:rsidRPr="00182B20">
        <w:rPr>
          <w:kern w:val="22"/>
          <w:szCs w:val="22"/>
          <w:lang w:val="ru-RU"/>
        </w:rPr>
        <w:t xml:space="preserve">, </w:t>
      </w:r>
      <w:r w:rsidR="00182B20">
        <w:rPr>
          <w:kern w:val="22"/>
          <w:szCs w:val="22"/>
          <w:lang w:val="ru-RU"/>
        </w:rPr>
        <w:t>по</w:t>
      </w:r>
      <w:r w:rsidR="00182B20" w:rsidRPr="00182B20">
        <w:rPr>
          <w:kern w:val="22"/>
          <w:szCs w:val="22"/>
          <w:lang w:val="ru-RU"/>
        </w:rPr>
        <w:t>-</w:t>
      </w:r>
      <w:r w:rsidR="00182B20">
        <w:rPr>
          <w:kern w:val="22"/>
          <w:szCs w:val="22"/>
          <w:lang w:val="ru-RU"/>
        </w:rPr>
        <w:t>видимому</w:t>
      </w:r>
      <w:r w:rsidR="00182B20" w:rsidRPr="00182B20">
        <w:rPr>
          <w:kern w:val="22"/>
          <w:szCs w:val="22"/>
          <w:lang w:val="ru-RU"/>
        </w:rPr>
        <w:t xml:space="preserve">, </w:t>
      </w:r>
      <w:r w:rsidR="00182B20">
        <w:rPr>
          <w:kern w:val="22"/>
          <w:szCs w:val="22"/>
          <w:lang w:val="ru-RU"/>
        </w:rPr>
        <w:t>указывают</w:t>
      </w:r>
      <w:r w:rsidR="00182B20" w:rsidRPr="00182B20">
        <w:rPr>
          <w:kern w:val="22"/>
          <w:szCs w:val="22"/>
          <w:lang w:val="ru-RU"/>
        </w:rPr>
        <w:t xml:space="preserve"> </w:t>
      </w:r>
      <w:r w:rsidR="00182B20">
        <w:rPr>
          <w:kern w:val="22"/>
          <w:szCs w:val="22"/>
          <w:lang w:val="ru-RU"/>
        </w:rPr>
        <w:t>на</w:t>
      </w:r>
      <w:r w:rsidR="00182B20" w:rsidRPr="00182B20">
        <w:rPr>
          <w:kern w:val="22"/>
          <w:szCs w:val="22"/>
          <w:lang w:val="ru-RU"/>
        </w:rPr>
        <w:t xml:space="preserve"> </w:t>
      </w:r>
      <w:r w:rsidR="00182B20">
        <w:rPr>
          <w:kern w:val="22"/>
          <w:szCs w:val="22"/>
          <w:lang w:val="ru-RU"/>
        </w:rPr>
        <w:t>то</w:t>
      </w:r>
      <w:r w:rsidR="00182B20" w:rsidRPr="00182B20">
        <w:rPr>
          <w:kern w:val="22"/>
          <w:szCs w:val="22"/>
          <w:lang w:val="ru-RU"/>
        </w:rPr>
        <w:t xml:space="preserve">, </w:t>
      </w:r>
      <w:r w:rsidR="00182B20">
        <w:rPr>
          <w:kern w:val="22"/>
          <w:szCs w:val="22"/>
          <w:lang w:val="ru-RU"/>
        </w:rPr>
        <w:t>что</w:t>
      </w:r>
      <w:r w:rsidR="00182B20" w:rsidRPr="00182B20">
        <w:rPr>
          <w:kern w:val="22"/>
          <w:szCs w:val="22"/>
          <w:lang w:val="ru-RU"/>
        </w:rPr>
        <w:t xml:space="preserve"> </w:t>
      </w:r>
      <w:r w:rsidR="00182B20">
        <w:rPr>
          <w:kern w:val="22"/>
          <w:szCs w:val="22"/>
          <w:lang w:val="ru-RU"/>
        </w:rPr>
        <w:t>кампания</w:t>
      </w:r>
      <w:r w:rsidR="00182B20" w:rsidRPr="00182B20">
        <w:rPr>
          <w:kern w:val="22"/>
          <w:szCs w:val="22"/>
          <w:lang w:val="ru-RU"/>
        </w:rPr>
        <w:t xml:space="preserve"> </w:t>
      </w:r>
      <w:r w:rsidR="00F60D87" w:rsidRPr="00182B20">
        <w:rPr>
          <w:kern w:val="22"/>
          <w:szCs w:val="22"/>
          <w:lang w:val="ru-RU"/>
        </w:rPr>
        <w:t>2020</w:t>
      </w:r>
      <w:r w:rsidR="00182B20">
        <w:rPr>
          <w:kern w:val="22"/>
          <w:szCs w:val="22"/>
          <w:lang w:val="ru-RU"/>
        </w:rPr>
        <w:t xml:space="preserve"> года была более успешной по сравнению с предыдущими кампаниями в плане привлечения трафика на веб-сайт</w:t>
      </w:r>
      <w:r w:rsidR="00F60D87" w:rsidRPr="00182B20">
        <w:rPr>
          <w:kern w:val="22"/>
          <w:szCs w:val="22"/>
          <w:lang w:val="ru-RU"/>
        </w:rPr>
        <w:t>.</w:t>
      </w:r>
    </w:p>
    <w:bookmarkEnd w:id="0"/>
    <w:p w14:paraId="757C9178" w14:textId="0C39F13E" w:rsidR="002205E5" w:rsidRPr="00182B20" w:rsidRDefault="00333B75" w:rsidP="00947587">
      <w:pPr>
        <w:pStyle w:val="Heading1"/>
        <w:numPr>
          <w:ilvl w:val="0"/>
          <w:numId w:val="8"/>
        </w:numPr>
        <w:suppressLineNumbers/>
        <w:tabs>
          <w:tab w:val="clear" w:pos="720"/>
        </w:tabs>
        <w:suppressAutoHyphens/>
        <w:kinsoku w:val="0"/>
        <w:overflowPunct w:val="0"/>
        <w:autoSpaceDE w:val="0"/>
        <w:autoSpaceDN w:val="0"/>
        <w:adjustRightInd w:val="0"/>
        <w:snapToGrid w:val="0"/>
        <w:spacing w:before="120"/>
        <w:ind w:left="624" w:hanging="340"/>
        <w:jc w:val="left"/>
        <w:rPr>
          <w:bCs/>
          <w:kern w:val="22"/>
          <w:szCs w:val="22"/>
          <w:lang w:val="ru-RU"/>
        </w:rPr>
      </w:pPr>
      <w:r w:rsidRPr="00182B20">
        <w:rPr>
          <w:bCs/>
          <w:kern w:val="22"/>
          <w:szCs w:val="22"/>
          <w:lang w:val="ru-RU"/>
        </w:rPr>
        <w:t xml:space="preserve">ярмарка по </w:t>
      </w:r>
      <w:r w:rsidR="00182B20" w:rsidRPr="00182B20">
        <w:rPr>
          <w:bCs/>
          <w:kern w:val="22"/>
          <w:szCs w:val="22"/>
          <w:lang w:val="ru-RU"/>
        </w:rPr>
        <w:t>установлению связи</w:t>
      </w:r>
      <w:r w:rsidR="00C775E5" w:rsidRPr="00182B20">
        <w:rPr>
          <w:bCs/>
          <w:kern w:val="22"/>
          <w:szCs w:val="22"/>
          <w:lang w:val="ru-RU"/>
        </w:rPr>
        <w:t xml:space="preserve">, </w:t>
      </w:r>
      <w:r w:rsidRPr="00182B20">
        <w:rPr>
          <w:bCs/>
          <w:kern w:val="22"/>
          <w:szCs w:val="22"/>
          <w:lang w:val="ru-RU"/>
        </w:rPr>
        <w:t xml:space="preserve">просвещению и </w:t>
      </w:r>
      <w:r w:rsidR="00182B20" w:rsidRPr="00182B20">
        <w:rPr>
          <w:bCs/>
          <w:kern w:val="22"/>
          <w:szCs w:val="22"/>
          <w:lang w:val="ru-RU"/>
        </w:rPr>
        <w:t>повышению осведомленности</w:t>
      </w:r>
      <w:r w:rsidR="00001353" w:rsidRPr="00182B20">
        <w:rPr>
          <w:bCs/>
          <w:kern w:val="22"/>
          <w:szCs w:val="22"/>
          <w:lang w:val="ru-RU"/>
        </w:rPr>
        <w:t xml:space="preserve"> общественности</w:t>
      </w:r>
      <w:r w:rsidRPr="00182B20">
        <w:rPr>
          <w:bCs/>
          <w:kern w:val="22"/>
          <w:szCs w:val="22"/>
          <w:lang w:val="ru-RU"/>
        </w:rPr>
        <w:t xml:space="preserve"> на 13-м и 14-м совещаниях конференции сторон</w:t>
      </w:r>
    </w:p>
    <w:p w14:paraId="74A8DEEC" w14:textId="399201A7" w:rsidR="002205E5" w:rsidRDefault="00931CEE" w:rsidP="00947587">
      <w:pPr>
        <w:suppressLineNumbers/>
        <w:suppressAutoHyphens/>
        <w:kinsoku w:val="0"/>
        <w:overflowPunct w:val="0"/>
        <w:autoSpaceDE w:val="0"/>
        <w:autoSpaceDN w:val="0"/>
        <w:adjustRightInd w:val="0"/>
        <w:snapToGrid w:val="0"/>
        <w:spacing w:before="120" w:after="120"/>
        <w:rPr>
          <w:kern w:val="22"/>
          <w:szCs w:val="22"/>
          <w:lang w:val="ru-RU"/>
        </w:rPr>
      </w:pPr>
      <w:r w:rsidRPr="00182B20">
        <w:rPr>
          <w:kern w:val="22"/>
          <w:szCs w:val="22"/>
          <w:lang w:val="ru-RU"/>
        </w:rPr>
        <w:t>37.</w:t>
      </w:r>
      <w:r w:rsidR="00661564" w:rsidRPr="00182B20">
        <w:rPr>
          <w:kern w:val="22"/>
          <w:szCs w:val="22"/>
          <w:lang w:val="ru-RU"/>
        </w:rPr>
        <w:tab/>
      </w:r>
      <w:r w:rsidR="00182B20">
        <w:rPr>
          <w:kern w:val="22"/>
          <w:szCs w:val="22"/>
          <w:lang w:val="ru-RU"/>
        </w:rPr>
        <w:t>Ярмарка</w:t>
      </w:r>
      <w:r w:rsidR="00182B20" w:rsidRPr="00182B20">
        <w:rPr>
          <w:kern w:val="22"/>
          <w:szCs w:val="22"/>
          <w:lang w:val="ru-RU"/>
        </w:rPr>
        <w:t xml:space="preserve"> </w:t>
      </w:r>
      <w:r w:rsidR="00182B20">
        <w:rPr>
          <w:kern w:val="22"/>
          <w:szCs w:val="22"/>
          <w:lang w:val="ru-RU"/>
        </w:rPr>
        <w:t>по</w:t>
      </w:r>
      <w:r w:rsidR="00182B20" w:rsidRPr="00182B20">
        <w:rPr>
          <w:kern w:val="22"/>
          <w:szCs w:val="22"/>
          <w:lang w:val="ru-RU"/>
        </w:rPr>
        <w:t xml:space="preserve"> </w:t>
      </w:r>
      <w:r w:rsidR="00182B20">
        <w:rPr>
          <w:kern w:val="22"/>
          <w:szCs w:val="22"/>
          <w:lang w:val="ru-RU"/>
        </w:rPr>
        <w:t>установлению</w:t>
      </w:r>
      <w:r w:rsidR="00182B20" w:rsidRPr="00182B20">
        <w:rPr>
          <w:kern w:val="22"/>
          <w:szCs w:val="22"/>
          <w:lang w:val="ru-RU"/>
        </w:rPr>
        <w:t xml:space="preserve"> </w:t>
      </w:r>
      <w:r w:rsidR="00182B20">
        <w:rPr>
          <w:kern w:val="22"/>
          <w:szCs w:val="22"/>
          <w:lang w:val="ru-RU"/>
        </w:rPr>
        <w:t>связи</w:t>
      </w:r>
      <w:r w:rsidR="00182B20" w:rsidRPr="00182B20">
        <w:rPr>
          <w:kern w:val="22"/>
          <w:szCs w:val="22"/>
          <w:lang w:val="ru-RU"/>
        </w:rPr>
        <w:t xml:space="preserve">, </w:t>
      </w:r>
      <w:r w:rsidR="00182B20">
        <w:rPr>
          <w:kern w:val="22"/>
          <w:szCs w:val="22"/>
          <w:lang w:val="ru-RU"/>
        </w:rPr>
        <w:t>просвещению</w:t>
      </w:r>
      <w:r w:rsidR="00182B20" w:rsidRPr="00182B20">
        <w:rPr>
          <w:kern w:val="22"/>
          <w:szCs w:val="22"/>
          <w:lang w:val="ru-RU"/>
        </w:rPr>
        <w:t xml:space="preserve"> </w:t>
      </w:r>
      <w:r w:rsidR="00182B20">
        <w:rPr>
          <w:kern w:val="22"/>
          <w:szCs w:val="22"/>
          <w:lang w:val="ru-RU"/>
        </w:rPr>
        <w:t>и</w:t>
      </w:r>
      <w:r w:rsidR="00182B20" w:rsidRPr="00182B20">
        <w:rPr>
          <w:kern w:val="22"/>
          <w:szCs w:val="22"/>
          <w:lang w:val="ru-RU"/>
        </w:rPr>
        <w:t xml:space="preserve"> </w:t>
      </w:r>
      <w:r w:rsidR="00182B20">
        <w:rPr>
          <w:kern w:val="22"/>
          <w:szCs w:val="22"/>
          <w:lang w:val="ru-RU"/>
        </w:rPr>
        <w:t>повышению</w:t>
      </w:r>
      <w:r w:rsidR="00182B20" w:rsidRPr="00182B20">
        <w:rPr>
          <w:kern w:val="22"/>
          <w:szCs w:val="22"/>
          <w:lang w:val="ru-RU"/>
        </w:rPr>
        <w:t xml:space="preserve"> </w:t>
      </w:r>
      <w:r w:rsidR="00182B20">
        <w:rPr>
          <w:kern w:val="22"/>
          <w:szCs w:val="22"/>
          <w:lang w:val="ru-RU"/>
        </w:rPr>
        <w:t>осведомленности</w:t>
      </w:r>
      <w:r w:rsidR="00182B20" w:rsidRPr="00182B20">
        <w:rPr>
          <w:kern w:val="22"/>
          <w:szCs w:val="22"/>
          <w:lang w:val="ru-RU"/>
        </w:rPr>
        <w:t xml:space="preserve"> </w:t>
      </w:r>
      <w:r w:rsidR="00182B20">
        <w:rPr>
          <w:kern w:val="22"/>
          <w:szCs w:val="22"/>
          <w:lang w:val="ru-RU"/>
        </w:rPr>
        <w:t>общественности</w:t>
      </w:r>
      <w:r w:rsidR="002205E5" w:rsidRPr="00182B20">
        <w:rPr>
          <w:kern w:val="22"/>
          <w:szCs w:val="22"/>
          <w:lang w:val="ru-RU"/>
        </w:rPr>
        <w:t xml:space="preserve"> </w:t>
      </w:r>
      <w:r w:rsidR="002601A7" w:rsidRPr="00182B20">
        <w:rPr>
          <w:kern w:val="22"/>
          <w:szCs w:val="22"/>
          <w:lang w:val="ru-RU"/>
        </w:rPr>
        <w:t>(</w:t>
      </w:r>
      <w:r w:rsidR="00182B20">
        <w:rPr>
          <w:kern w:val="22"/>
          <w:szCs w:val="22"/>
          <w:lang w:val="ru-RU"/>
        </w:rPr>
        <w:t>УСППОО</w:t>
      </w:r>
      <w:r w:rsidR="002601A7" w:rsidRPr="00182B20">
        <w:rPr>
          <w:kern w:val="22"/>
          <w:szCs w:val="22"/>
          <w:lang w:val="ru-RU"/>
        </w:rPr>
        <w:t>)</w:t>
      </w:r>
      <w:r w:rsidR="002205E5" w:rsidRPr="00182B20">
        <w:rPr>
          <w:kern w:val="22"/>
          <w:szCs w:val="22"/>
          <w:lang w:val="ru-RU"/>
        </w:rPr>
        <w:t xml:space="preserve"> </w:t>
      </w:r>
      <w:r w:rsidR="00182B20" w:rsidRPr="00182B20">
        <w:rPr>
          <w:kern w:val="22"/>
          <w:szCs w:val="22"/>
          <w:lang w:val="ru-RU"/>
        </w:rPr>
        <w:t>2016</w:t>
      </w:r>
      <w:r w:rsidR="00182B20">
        <w:rPr>
          <w:kern w:val="22"/>
          <w:szCs w:val="22"/>
          <w:lang w:val="ru-RU"/>
        </w:rPr>
        <w:t xml:space="preserve"> года была проведена во время Конференции </w:t>
      </w:r>
      <w:r w:rsidR="00182B20" w:rsidRPr="00F41536">
        <w:rPr>
          <w:kern w:val="22"/>
          <w:szCs w:val="22"/>
          <w:lang w:val="ru-RU"/>
        </w:rPr>
        <w:t>Организации Объединенных Наций</w:t>
      </w:r>
      <w:r w:rsidR="00182B20">
        <w:rPr>
          <w:kern w:val="22"/>
          <w:szCs w:val="22"/>
          <w:lang w:val="ru-RU"/>
        </w:rPr>
        <w:t xml:space="preserve"> по биоразнообразию с </w:t>
      </w:r>
      <w:r w:rsidR="002205E5" w:rsidRPr="00182B20">
        <w:rPr>
          <w:kern w:val="22"/>
          <w:szCs w:val="22"/>
          <w:lang w:val="ru-RU"/>
        </w:rPr>
        <w:t>5</w:t>
      </w:r>
      <w:r w:rsidR="00A66A2C" w:rsidRPr="00182B20">
        <w:rPr>
          <w:kern w:val="22"/>
          <w:szCs w:val="22"/>
          <w:lang w:val="ru-RU"/>
        </w:rPr>
        <w:t xml:space="preserve"> </w:t>
      </w:r>
      <w:r w:rsidR="00182B20">
        <w:rPr>
          <w:kern w:val="22"/>
          <w:szCs w:val="22"/>
          <w:lang w:val="ru-RU"/>
        </w:rPr>
        <w:t>по</w:t>
      </w:r>
      <w:r w:rsidR="00A66A2C" w:rsidRPr="00182B20">
        <w:rPr>
          <w:kern w:val="22"/>
          <w:szCs w:val="22"/>
          <w:lang w:val="ru-RU"/>
        </w:rPr>
        <w:t xml:space="preserve"> </w:t>
      </w:r>
      <w:r w:rsidR="002205E5" w:rsidRPr="00182B20">
        <w:rPr>
          <w:kern w:val="22"/>
          <w:szCs w:val="22"/>
          <w:lang w:val="ru-RU"/>
        </w:rPr>
        <w:t xml:space="preserve">16 </w:t>
      </w:r>
      <w:r w:rsidR="00182B20">
        <w:rPr>
          <w:kern w:val="22"/>
          <w:szCs w:val="22"/>
          <w:lang w:val="ru-RU"/>
        </w:rPr>
        <w:t>декабря</w:t>
      </w:r>
      <w:r w:rsidR="002205E5" w:rsidRPr="00182B20">
        <w:rPr>
          <w:kern w:val="22"/>
          <w:szCs w:val="22"/>
          <w:lang w:val="ru-RU"/>
        </w:rPr>
        <w:t xml:space="preserve"> 2016</w:t>
      </w:r>
      <w:r w:rsidR="00182B20">
        <w:rPr>
          <w:kern w:val="22"/>
          <w:szCs w:val="22"/>
          <w:lang w:val="ru-RU"/>
        </w:rPr>
        <w:t xml:space="preserve"> года в Канкуне (Мексика)</w:t>
      </w:r>
      <w:r w:rsidR="00EF1CA6" w:rsidRPr="00947587">
        <w:rPr>
          <w:rStyle w:val="FootnoteReference"/>
          <w:kern w:val="22"/>
          <w:szCs w:val="22"/>
        </w:rPr>
        <w:footnoteReference w:id="3"/>
      </w:r>
      <w:r w:rsidR="00603B28">
        <w:rPr>
          <w:kern w:val="22"/>
          <w:szCs w:val="22"/>
          <w:lang w:val="ru-RU"/>
        </w:rPr>
        <w:t>. Ярмарка</w:t>
      </w:r>
      <w:r w:rsidR="00603B28" w:rsidRPr="00603B28">
        <w:rPr>
          <w:kern w:val="22"/>
          <w:szCs w:val="22"/>
          <w:lang w:val="ru-RU"/>
        </w:rPr>
        <w:t xml:space="preserve"> </w:t>
      </w:r>
      <w:r w:rsidR="00603B28">
        <w:rPr>
          <w:kern w:val="22"/>
          <w:szCs w:val="22"/>
          <w:lang w:val="ru-RU"/>
        </w:rPr>
        <w:t>УСППОО</w:t>
      </w:r>
      <w:r w:rsidR="002205E5" w:rsidRPr="00603B28">
        <w:rPr>
          <w:kern w:val="22"/>
          <w:szCs w:val="22"/>
          <w:lang w:val="ru-RU"/>
        </w:rPr>
        <w:t xml:space="preserve"> 2018 </w:t>
      </w:r>
      <w:r w:rsidR="00603B28">
        <w:rPr>
          <w:kern w:val="22"/>
          <w:szCs w:val="22"/>
          <w:lang w:val="ru-RU"/>
        </w:rPr>
        <w:t>го</w:t>
      </w:r>
      <w:r w:rsidR="009D5D98">
        <w:rPr>
          <w:kern w:val="22"/>
          <w:szCs w:val="22"/>
          <w:lang w:val="ru-RU"/>
        </w:rPr>
        <w:t>д</w:t>
      </w:r>
      <w:r w:rsidR="00603B28">
        <w:rPr>
          <w:kern w:val="22"/>
          <w:szCs w:val="22"/>
          <w:lang w:val="ru-RU"/>
        </w:rPr>
        <w:t>а</w:t>
      </w:r>
      <w:r w:rsidR="00603B28" w:rsidRPr="00603B28">
        <w:rPr>
          <w:kern w:val="22"/>
          <w:szCs w:val="22"/>
          <w:lang w:val="ru-RU"/>
        </w:rPr>
        <w:t xml:space="preserve"> </w:t>
      </w:r>
      <w:r w:rsidR="00603B28">
        <w:rPr>
          <w:kern w:val="22"/>
          <w:szCs w:val="22"/>
          <w:lang w:val="ru-RU"/>
        </w:rPr>
        <w:t>была</w:t>
      </w:r>
      <w:r w:rsidR="00603B28" w:rsidRPr="00603B28">
        <w:rPr>
          <w:kern w:val="22"/>
          <w:szCs w:val="22"/>
          <w:lang w:val="ru-RU"/>
        </w:rPr>
        <w:t xml:space="preserve"> </w:t>
      </w:r>
      <w:r w:rsidR="00603B28">
        <w:rPr>
          <w:kern w:val="22"/>
          <w:szCs w:val="22"/>
          <w:lang w:val="ru-RU"/>
        </w:rPr>
        <w:t>также</w:t>
      </w:r>
      <w:r w:rsidR="00603B28" w:rsidRPr="00603B28">
        <w:rPr>
          <w:kern w:val="22"/>
          <w:szCs w:val="22"/>
          <w:lang w:val="ru-RU"/>
        </w:rPr>
        <w:t xml:space="preserve"> </w:t>
      </w:r>
      <w:r w:rsidR="00603B28">
        <w:rPr>
          <w:kern w:val="22"/>
          <w:szCs w:val="22"/>
          <w:lang w:val="ru-RU"/>
        </w:rPr>
        <w:t>проведена</w:t>
      </w:r>
      <w:r w:rsidR="00603B28" w:rsidRPr="00603B28">
        <w:rPr>
          <w:kern w:val="22"/>
          <w:szCs w:val="22"/>
          <w:lang w:val="ru-RU"/>
        </w:rPr>
        <w:t xml:space="preserve"> </w:t>
      </w:r>
      <w:r w:rsidR="00603B28">
        <w:rPr>
          <w:kern w:val="22"/>
          <w:szCs w:val="22"/>
          <w:lang w:val="ru-RU"/>
        </w:rPr>
        <w:t xml:space="preserve">во время Конференции </w:t>
      </w:r>
      <w:r w:rsidR="00603B28" w:rsidRPr="00F41536">
        <w:rPr>
          <w:kern w:val="22"/>
          <w:szCs w:val="22"/>
          <w:lang w:val="ru-RU"/>
        </w:rPr>
        <w:t>Организации Объединенных Наций</w:t>
      </w:r>
      <w:r w:rsidR="00603B28">
        <w:rPr>
          <w:kern w:val="22"/>
          <w:szCs w:val="22"/>
          <w:lang w:val="ru-RU"/>
        </w:rPr>
        <w:t xml:space="preserve"> по биоразнообразию с</w:t>
      </w:r>
      <w:r w:rsidR="002205E5" w:rsidRPr="00603B28">
        <w:rPr>
          <w:kern w:val="22"/>
          <w:szCs w:val="22"/>
          <w:lang w:val="ru-RU"/>
        </w:rPr>
        <w:t xml:space="preserve"> 18 </w:t>
      </w:r>
      <w:r w:rsidR="00603B28">
        <w:rPr>
          <w:kern w:val="22"/>
          <w:szCs w:val="22"/>
          <w:lang w:val="ru-RU"/>
        </w:rPr>
        <w:t>по</w:t>
      </w:r>
      <w:r w:rsidR="002205E5" w:rsidRPr="00603B28">
        <w:rPr>
          <w:kern w:val="22"/>
          <w:szCs w:val="22"/>
          <w:lang w:val="ru-RU"/>
        </w:rPr>
        <w:t xml:space="preserve"> 28 </w:t>
      </w:r>
      <w:r w:rsidR="00603B28">
        <w:rPr>
          <w:kern w:val="22"/>
          <w:szCs w:val="22"/>
          <w:lang w:val="ru-RU"/>
        </w:rPr>
        <w:t>ноября</w:t>
      </w:r>
      <w:r w:rsidR="002205E5" w:rsidRPr="00603B28">
        <w:rPr>
          <w:kern w:val="22"/>
          <w:szCs w:val="22"/>
          <w:lang w:val="ru-RU"/>
        </w:rPr>
        <w:t xml:space="preserve"> 2018</w:t>
      </w:r>
      <w:r w:rsidR="00603B28">
        <w:rPr>
          <w:kern w:val="22"/>
          <w:szCs w:val="22"/>
          <w:lang w:val="ru-RU"/>
        </w:rPr>
        <w:t xml:space="preserve"> года в Шарм-эш-Шейхе (Египет)</w:t>
      </w:r>
      <w:r w:rsidR="00806ED9" w:rsidRPr="00947587">
        <w:rPr>
          <w:rStyle w:val="FootnoteReference"/>
          <w:kern w:val="22"/>
          <w:szCs w:val="22"/>
        </w:rPr>
        <w:footnoteReference w:id="4"/>
      </w:r>
      <w:r w:rsidR="00603B28">
        <w:rPr>
          <w:kern w:val="22"/>
          <w:szCs w:val="22"/>
          <w:lang w:val="ru-RU"/>
        </w:rPr>
        <w:t>.</w:t>
      </w:r>
      <w:r w:rsidR="002205E5" w:rsidRPr="00603B28">
        <w:rPr>
          <w:kern w:val="22"/>
          <w:szCs w:val="22"/>
          <w:lang w:val="ru-RU"/>
        </w:rPr>
        <w:t xml:space="preserve"> </w:t>
      </w:r>
      <w:r w:rsidR="00603B28">
        <w:rPr>
          <w:kern w:val="22"/>
          <w:szCs w:val="22"/>
          <w:lang w:val="ru-RU"/>
        </w:rPr>
        <w:t>Ярмарка</w:t>
      </w:r>
      <w:r w:rsidR="00603B28" w:rsidRPr="00603B28">
        <w:rPr>
          <w:kern w:val="22"/>
          <w:szCs w:val="22"/>
          <w:lang w:val="ru-RU"/>
        </w:rPr>
        <w:t xml:space="preserve"> </w:t>
      </w:r>
      <w:r w:rsidR="00603B28">
        <w:rPr>
          <w:kern w:val="22"/>
          <w:szCs w:val="22"/>
          <w:lang w:val="ru-RU"/>
        </w:rPr>
        <w:t>УСППОО</w:t>
      </w:r>
      <w:r w:rsidR="00603B28" w:rsidRPr="00603B28">
        <w:rPr>
          <w:kern w:val="22"/>
          <w:szCs w:val="22"/>
          <w:lang w:val="ru-RU"/>
        </w:rPr>
        <w:t xml:space="preserve"> </w:t>
      </w:r>
      <w:r w:rsidR="00603B28">
        <w:rPr>
          <w:kern w:val="22"/>
          <w:szCs w:val="22"/>
          <w:lang w:val="ru-RU"/>
        </w:rPr>
        <w:t>стала</w:t>
      </w:r>
      <w:r w:rsidR="00603B28" w:rsidRPr="00603B28">
        <w:rPr>
          <w:kern w:val="22"/>
          <w:szCs w:val="22"/>
          <w:lang w:val="ru-RU"/>
        </w:rPr>
        <w:t xml:space="preserve"> </w:t>
      </w:r>
      <w:r w:rsidR="00603B28">
        <w:rPr>
          <w:kern w:val="22"/>
          <w:szCs w:val="22"/>
          <w:lang w:val="ru-RU"/>
        </w:rPr>
        <w:t>возможной</w:t>
      </w:r>
      <w:r w:rsidR="00603B28" w:rsidRPr="00603B28">
        <w:rPr>
          <w:kern w:val="22"/>
          <w:szCs w:val="22"/>
          <w:lang w:val="ru-RU"/>
        </w:rPr>
        <w:t xml:space="preserve"> </w:t>
      </w:r>
      <w:r w:rsidR="00603B28">
        <w:rPr>
          <w:kern w:val="22"/>
          <w:szCs w:val="22"/>
          <w:lang w:val="ru-RU"/>
        </w:rPr>
        <w:t>благодаря</w:t>
      </w:r>
      <w:r w:rsidR="00603B28" w:rsidRPr="00603B28">
        <w:rPr>
          <w:kern w:val="22"/>
          <w:szCs w:val="22"/>
          <w:lang w:val="ru-RU"/>
        </w:rPr>
        <w:t xml:space="preserve"> </w:t>
      </w:r>
      <w:r w:rsidR="00603B28">
        <w:rPr>
          <w:kern w:val="22"/>
          <w:szCs w:val="22"/>
          <w:lang w:val="ru-RU"/>
        </w:rPr>
        <w:t>содействию</w:t>
      </w:r>
      <w:r w:rsidR="00603B28" w:rsidRPr="00603B28">
        <w:rPr>
          <w:kern w:val="22"/>
          <w:szCs w:val="22"/>
          <w:lang w:val="ru-RU"/>
        </w:rPr>
        <w:t xml:space="preserve"> </w:t>
      </w:r>
      <w:r w:rsidR="00603B28">
        <w:rPr>
          <w:kern w:val="22"/>
          <w:szCs w:val="22"/>
          <w:lang w:val="ru-RU"/>
        </w:rPr>
        <w:t>правительств</w:t>
      </w:r>
      <w:r w:rsidR="00603B28" w:rsidRPr="00603B28">
        <w:rPr>
          <w:kern w:val="22"/>
          <w:szCs w:val="22"/>
          <w:lang w:val="ru-RU"/>
        </w:rPr>
        <w:t xml:space="preserve"> </w:t>
      </w:r>
      <w:r w:rsidR="00603B28">
        <w:rPr>
          <w:kern w:val="22"/>
          <w:szCs w:val="22"/>
          <w:lang w:val="ru-RU"/>
        </w:rPr>
        <w:t>принимающих</w:t>
      </w:r>
      <w:r w:rsidR="00603B28" w:rsidRPr="00603B28">
        <w:rPr>
          <w:kern w:val="22"/>
          <w:szCs w:val="22"/>
          <w:lang w:val="ru-RU"/>
        </w:rPr>
        <w:t xml:space="preserve"> </w:t>
      </w:r>
      <w:r w:rsidR="00603B28">
        <w:rPr>
          <w:kern w:val="22"/>
          <w:szCs w:val="22"/>
          <w:lang w:val="ru-RU"/>
        </w:rPr>
        <w:t>стран</w:t>
      </w:r>
      <w:r w:rsidR="002205E5" w:rsidRPr="00603B28">
        <w:rPr>
          <w:kern w:val="22"/>
          <w:szCs w:val="22"/>
          <w:lang w:val="ru-RU"/>
        </w:rPr>
        <w:t xml:space="preserve"> (</w:t>
      </w:r>
      <w:r w:rsidR="00603B28">
        <w:rPr>
          <w:kern w:val="22"/>
          <w:szCs w:val="22"/>
          <w:lang w:val="ru-RU"/>
        </w:rPr>
        <w:t>Мексики</w:t>
      </w:r>
      <w:r w:rsidR="00603B28" w:rsidRPr="00603B28">
        <w:rPr>
          <w:kern w:val="22"/>
          <w:szCs w:val="22"/>
          <w:lang w:val="ru-RU"/>
        </w:rPr>
        <w:t xml:space="preserve"> </w:t>
      </w:r>
      <w:r w:rsidR="00603B28">
        <w:rPr>
          <w:kern w:val="22"/>
          <w:szCs w:val="22"/>
          <w:lang w:val="ru-RU"/>
        </w:rPr>
        <w:t>и</w:t>
      </w:r>
      <w:r w:rsidR="00603B28" w:rsidRPr="00603B28">
        <w:rPr>
          <w:kern w:val="22"/>
          <w:szCs w:val="22"/>
          <w:lang w:val="ru-RU"/>
        </w:rPr>
        <w:t xml:space="preserve"> </w:t>
      </w:r>
      <w:r w:rsidR="00603B28">
        <w:rPr>
          <w:kern w:val="22"/>
          <w:szCs w:val="22"/>
          <w:lang w:val="ru-RU"/>
        </w:rPr>
        <w:t>Египта</w:t>
      </w:r>
      <w:r w:rsidR="002601A7" w:rsidRPr="00603B28">
        <w:rPr>
          <w:kern w:val="22"/>
          <w:szCs w:val="22"/>
          <w:lang w:val="ru-RU"/>
        </w:rPr>
        <w:t>,</w:t>
      </w:r>
      <w:r w:rsidR="002205E5" w:rsidRPr="00603B28">
        <w:rPr>
          <w:kern w:val="22"/>
          <w:szCs w:val="22"/>
          <w:lang w:val="ru-RU"/>
        </w:rPr>
        <w:t xml:space="preserve"> </w:t>
      </w:r>
      <w:r w:rsidR="00603B28">
        <w:rPr>
          <w:kern w:val="22"/>
          <w:szCs w:val="22"/>
          <w:lang w:val="ru-RU"/>
        </w:rPr>
        <w:t>соответственно</w:t>
      </w:r>
      <w:r w:rsidR="002205E5" w:rsidRPr="00603B28">
        <w:rPr>
          <w:kern w:val="22"/>
          <w:szCs w:val="22"/>
          <w:lang w:val="ru-RU"/>
        </w:rPr>
        <w:t xml:space="preserve">), </w:t>
      </w:r>
      <w:r w:rsidR="00603B28">
        <w:rPr>
          <w:kern w:val="22"/>
          <w:szCs w:val="22"/>
          <w:lang w:val="ru-RU"/>
        </w:rPr>
        <w:t>представителей Сторон</w:t>
      </w:r>
      <w:r w:rsidR="002205E5" w:rsidRPr="00603B28">
        <w:rPr>
          <w:kern w:val="22"/>
          <w:szCs w:val="22"/>
          <w:lang w:val="ru-RU"/>
        </w:rPr>
        <w:t xml:space="preserve">, </w:t>
      </w:r>
      <w:r w:rsidR="00603B28">
        <w:rPr>
          <w:kern w:val="22"/>
          <w:szCs w:val="22"/>
          <w:lang w:val="ru-RU"/>
        </w:rPr>
        <w:t>организаций</w:t>
      </w:r>
      <w:r w:rsidR="002205E5" w:rsidRPr="00603B28">
        <w:rPr>
          <w:kern w:val="22"/>
          <w:szCs w:val="22"/>
          <w:lang w:val="ru-RU"/>
        </w:rPr>
        <w:t xml:space="preserve">, </w:t>
      </w:r>
      <w:r w:rsidR="00603B28">
        <w:rPr>
          <w:kern w:val="22"/>
          <w:szCs w:val="22"/>
          <w:lang w:val="ru-RU"/>
        </w:rPr>
        <w:t>волонтеров</w:t>
      </w:r>
      <w:r w:rsidR="002205E5" w:rsidRPr="00603B28">
        <w:rPr>
          <w:kern w:val="22"/>
          <w:szCs w:val="22"/>
          <w:lang w:val="ru-RU"/>
        </w:rPr>
        <w:t xml:space="preserve"> </w:t>
      </w:r>
      <w:r w:rsidR="00603B28">
        <w:rPr>
          <w:kern w:val="22"/>
          <w:szCs w:val="22"/>
          <w:lang w:val="ru-RU"/>
        </w:rPr>
        <w:t>и</w:t>
      </w:r>
      <w:r w:rsidR="002205E5" w:rsidRPr="00603B28">
        <w:rPr>
          <w:kern w:val="22"/>
          <w:szCs w:val="22"/>
          <w:lang w:val="ru-RU"/>
        </w:rPr>
        <w:t xml:space="preserve"> </w:t>
      </w:r>
      <w:r w:rsidR="00603B28">
        <w:rPr>
          <w:kern w:val="22"/>
          <w:szCs w:val="22"/>
          <w:lang w:val="ru-RU"/>
        </w:rPr>
        <w:t>местных сотрудников</w:t>
      </w:r>
      <w:r w:rsidR="002205E5" w:rsidRPr="00603B28">
        <w:rPr>
          <w:kern w:val="22"/>
          <w:szCs w:val="22"/>
          <w:lang w:val="ru-RU"/>
        </w:rPr>
        <w:t xml:space="preserve">, </w:t>
      </w:r>
      <w:r w:rsidR="00603B28">
        <w:rPr>
          <w:kern w:val="22"/>
          <w:szCs w:val="22"/>
          <w:lang w:val="ru-RU"/>
        </w:rPr>
        <w:t>а также сотрудников секретариата Конвенции</w:t>
      </w:r>
      <w:r w:rsidR="002205E5" w:rsidRPr="00603B28">
        <w:rPr>
          <w:kern w:val="22"/>
          <w:szCs w:val="22"/>
          <w:lang w:val="ru-RU"/>
        </w:rPr>
        <w:t xml:space="preserve">. </w:t>
      </w:r>
      <w:r w:rsidR="00603B28">
        <w:rPr>
          <w:kern w:val="22"/>
          <w:szCs w:val="22"/>
          <w:lang w:val="ru-RU"/>
        </w:rPr>
        <w:t>Ярмарка</w:t>
      </w:r>
      <w:r w:rsidR="00603B28" w:rsidRPr="00603B28">
        <w:rPr>
          <w:kern w:val="22"/>
          <w:szCs w:val="22"/>
          <w:lang w:val="ru-RU"/>
        </w:rPr>
        <w:t xml:space="preserve"> </w:t>
      </w:r>
      <w:r w:rsidR="00603B28">
        <w:rPr>
          <w:kern w:val="22"/>
          <w:szCs w:val="22"/>
          <w:lang w:val="ru-RU"/>
        </w:rPr>
        <w:t>УСППОО</w:t>
      </w:r>
      <w:r w:rsidR="00603B28" w:rsidRPr="00603B28">
        <w:rPr>
          <w:kern w:val="22"/>
          <w:szCs w:val="22"/>
          <w:lang w:val="ru-RU"/>
        </w:rPr>
        <w:t xml:space="preserve"> </w:t>
      </w:r>
      <w:r w:rsidR="00603B28">
        <w:rPr>
          <w:kern w:val="22"/>
          <w:szCs w:val="22"/>
          <w:lang w:val="ru-RU"/>
        </w:rPr>
        <w:t>финансировалась</w:t>
      </w:r>
      <w:r w:rsidR="00603B28" w:rsidRPr="00603B28">
        <w:rPr>
          <w:kern w:val="22"/>
          <w:szCs w:val="22"/>
          <w:lang w:val="ru-RU"/>
        </w:rPr>
        <w:t xml:space="preserve"> </w:t>
      </w:r>
      <w:r w:rsidR="00603B28">
        <w:rPr>
          <w:kern w:val="22"/>
          <w:szCs w:val="22"/>
          <w:lang w:val="ru-RU"/>
        </w:rPr>
        <w:t>правительствами</w:t>
      </w:r>
      <w:r w:rsidR="00603B28" w:rsidRPr="00603B28">
        <w:rPr>
          <w:kern w:val="22"/>
          <w:szCs w:val="22"/>
          <w:lang w:val="ru-RU"/>
        </w:rPr>
        <w:t xml:space="preserve"> </w:t>
      </w:r>
      <w:r w:rsidR="00603B28">
        <w:rPr>
          <w:kern w:val="22"/>
          <w:szCs w:val="22"/>
          <w:lang w:val="ru-RU"/>
        </w:rPr>
        <w:t>принимающих</w:t>
      </w:r>
      <w:r w:rsidR="00603B28" w:rsidRPr="00603B28">
        <w:rPr>
          <w:kern w:val="22"/>
          <w:szCs w:val="22"/>
          <w:lang w:val="ru-RU"/>
        </w:rPr>
        <w:t xml:space="preserve"> </w:t>
      </w:r>
      <w:r w:rsidR="00603B28">
        <w:rPr>
          <w:kern w:val="22"/>
          <w:szCs w:val="22"/>
          <w:lang w:val="ru-RU"/>
        </w:rPr>
        <w:t>стран</w:t>
      </w:r>
      <w:r w:rsidR="002205E5" w:rsidRPr="00603B28">
        <w:rPr>
          <w:kern w:val="22"/>
          <w:szCs w:val="22"/>
          <w:lang w:val="ru-RU"/>
        </w:rPr>
        <w:t xml:space="preserve">. </w:t>
      </w:r>
      <w:r w:rsidR="00603B28">
        <w:rPr>
          <w:kern w:val="22"/>
          <w:szCs w:val="22"/>
          <w:lang w:val="ru-RU"/>
        </w:rPr>
        <w:t>Программы и презентации доступны по адресу</w:t>
      </w:r>
      <w:r w:rsidR="002205E5" w:rsidRPr="00603B28">
        <w:rPr>
          <w:kern w:val="22"/>
          <w:szCs w:val="22"/>
          <w:lang w:val="ru-RU"/>
        </w:rPr>
        <w:t xml:space="preserve"> </w:t>
      </w:r>
      <w:hyperlink r:id="rId25" w:history="1">
        <w:r w:rsidR="002205E5" w:rsidRPr="00947587">
          <w:rPr>
            <w:rStyle w:val="Hyperlink"/>
            <w:kern w:val="22"/>
            <w:sz w:val="22"/>
            <w:szCs w:val="22"/>
          </w:rPr>
          <w:t>www</w:t>
        </w:r>
        <w:r w:rsidR="002205E5" w:rsidRPr="00603B28">
          <w:rPr>
            <w:rStyle w:val="Hyperlink"/>
            <w:kern w:val="22"/>
            <w:sz w:val="22"/>
            <w:szCs w:val="22"/>
            <w:lang w:val="ru-RU"/>
          </w:rPr>
          <w:t>.</w:t>
        </w:r>
        <w:r w:rsidR="002205E5" w:rsidRPr="00947587">
          <w:rPr>
            <w:rStyle w:val="Hyperlink"/>
            <w:kern w:val="22"/>
            <w:sz w:val="22"/>
            <w:szCs w:val="22"/>
          </w:rPr>
          <w:t>cbd</w:t>
        </w:r>
        <w:r w:rsidR="002205E5" w:rsidRPr="00603B28">
          <w:rPr>
            <w:rStyle w:val="Hyperlink"/>
            <w:kern w:val="22"/>
            <w:sz w:val="22"/>
            <w:szCs w:val="22"/>
            <w:lang w:val="ru-RU"/>
          </w:rPr>
          <w:t>.</w:t>
        </w:r>
        <w:r w:rsidR="002205E5" w:rsidRPr="00947587">
          <w:rPr>
            <w:rStyle w:val="Hyperlink"/>
            <w:kern w:val="22"/>
            <w:sz w:val="22"/>
            <w:szCs w:val="22"/>
          </w:rPr>
          <w:t>int</w:t>
        </w:r>
        <w:r w:rsidR="002205E5" w:rsidRPr="00603B28">
          <w:rPr>
            <w:rStyle w:val="Hyperlink"/>
            <w:kern w:val="22"/>
            <w:sz w:val="22"/>
            <w:szCs w:val="22"/>
            <w:lang w:val="ru-RU"/>
          </w:rPr>
          <w:t>/</w:t>
        </w:r>
        <w:r w:rsidR="002205E5" w:rsidRPr="00947587">
          <w:rPr>
            <w:rStyle w:val="Hyperlink"/>
            <w:kern w:val="22"/>
            <w:sz w:val="22"/>
            <w:szCs w:val="22"/>
          </w:rPr>
          <w:t>cepa</w:t>
        </w:r>
        <w:r w:rsidR="002205E5" w:rsidRPr="00603B28">
          <w:rPr>
            <w:rStyle w:val="Hyperlink"/>
            <w:kern w:val="22"/>
            <w:sz w:val="22"/>
            <w:szCs w:val="22"/>
            <w:lang w:val="ru-RU"/>
          </w:rPr>
          <w:t>/</w:t>
        </w:r>
        <w:r w:rsidR="002205E5" w:rsidRPr="00947587">
          <w:rPr>
            <w:rStyle w:val="Hyperlink"/>
            <w:kern w:val="22"/>
            <w:sz w:val="22"/>
            <w:szCs w:val="22"/>
          </w:rPr>
          <w:t>fair</w:t>
        </w:r>
      </w:hyperlink>
      <w:r w:rsidR="002205E5" w:rsidRPr="00603B28">
        <w:rPr>
          <w:kern w:val="22"/>
          <w:szCs w:val="22"/>
          <w:lang w:val="ru-RU"/>
        </w:rPr>
        <w:t>.</w:t>
      </w:r>
      <w:r w:rsidR="002601A7" w:rsidRPr="00603B28">
        <w:rPr>
          <w:kern w:val="22"/>
          <w:szCs w:val="22"/>
          <w:lang w:val="ru-RU"/>
        </w:rPr>
        <w:t xml:space="preserve"> </w:t>
      </w:r>
      <w:r w:rsidR="00603B28">
        <w:rPr>
          <w:kern w:val="22"/>
          <w:szCs w:val="22"/>
          <w:lang w:val="ru-RU"/>
        </w:rPr>
        <w:t>Некоторые статистические данные представлены в нижеследующей таблице</w:t>
      </w:r>
      <w:r w:rsidR="002601A7" w:rsidRPr="00603B28">
        <w:rPr>
          <w:kern w:val="22"/>
          <w:szCs w:val="22"/>
          <w:lang w:val="ru-RU"/>
        </w:rPr>
        <w:t>.</w:t>
      </w:r>
    </w:p>
    <w:p w14:paraId="36E59886" w14:textId="1CFC2F62" w:rsidR="00603B28" w:rsidRDefault="00603B28">
      <w:pPr>
        <w:jc w:val="left"/>
        <w:rPr>
          <w:kern w:val="22"/>
          <w:szCs w:val="22"/>
          <w:lang w:val="ru-RU"/>
        </w:rPr>
      </w:pPr>
      <w:r>
        <w:rPr>
          <w:kern w:val="22"/>
          <w:szCs w:val="22"/>
          <w:lang w:val="ru-RU"/>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7"/>
        <w:gridCol w:w="1417"/>
        <w:gridCol w:w="1379"/>
      </w:tblGrid>
      <w:tr w:rsidR="002205E5" w:rsidRPr="00947587" w14:paraId="59B6D7A8" w14:textId="77777777" w:rsidTr="002417C6">
        <w:trPr>
          <w:jc w:val="center"/>
        </w:trPr>
        <w:tc>
          <w:tcPr>
            <w:tcW w:w="6647" w:type="dxa"/>
            <w:shd w:val="clear" w:color="auto" w:fill="auto"/>
          </w:tcPr>
          <w:p w14:paraId="0D7CEDFC" w14:textId="2FA28C90" w:rsidR="002205E5" w:rsidRPr="00603B28" w:rsidRDefault="00603B28" w:rsidP="00947587">
            <w:pPr>
              <w:suppressLineNumbers/>
              <w:suppressAutoHyphens/>
              <w:kinsoku w:val="0"/>
              <w:overflowPunct w:val="0"/>
              <w:autoSpaceDE w:val="0"/>
              <w:autoSpaceDN w:val="0"/>
              <w:adjustRightInd w:val="0"/>
              <w:snapToGrid w:val="0"/>
              <w:jc w:val="center"/>
              <w:rPr>
                <w:b/>
                <w:kern w:val="22"/>
                <w:szCs w:val="22"/>
                <w:lang w:val="ru-RU"/>
              </w:rPr>
            </w:pPr>
            <w:r>
              <w:rPr>
                <w:b/>
                <w:kern w:val="22"/>
                <w:szCs w:val="22"/>
                <w:lang w:val="ru-RU"/>
              </w:rPr>
              <w:t>Сводные данные</w:t>
            </w:r>
          </w:p>
        </w:tc>
        <w:tc>
          <w:tcPr>
            <w:tcW w:w="1417" w:type="dxa"/>
            <w:shd w:val="clear" w:color="auto" w:fill="auto"/>
          </w:tcPr>
          <w:p w14:paraId="0CC2A5E8" w14:textId="065A4F97" w:rsidR="002205E5" w:rsidRPr="00603B28" w:rsidRDefault="002205E5" w:rsidP="00947587">
            <w:pPr>
              <w:suppressLineNumbers/>
              <w:suppressAutoHyphens/>
              <w:kinsoku w:val="0"/>
              <w:overflowPunct w:val="0"/>
              <w:autoSpaceDE w:val="0"/>
              <w:autoSpaceDN w:val="0"/>
              <w:adjustRightInd w:val="0"/>
              <w:snapToGrid w:val="0"/>
              <w:jc w:val="center"/>
              <w:rPr>
                <w:b/>
                <w:kern w:val="22"/>
                <w:szCs w:val="22"/>
                <w:lang w:val="ru-RU"/>
              </w:rPr>
            </w:pPr>
            <w:r w:rsidRPr="00947587">
              <w:rPr>
                <w:b/>
                <w:kern w:val="22"/>
                <w:szCs w:val="22"/>
              </w:rPr>
              <w:t>2016</w:t>
            </w:r>
            <w:r w:rsidR="00603B28">
              <w:rPr>
                <w:b/>
                <w:kern w:val="22"/>
                <w:szCs w:val="22"/>
                <w:lang w:val="ru-RU"/>
              </w:rPr>
              <w:t xml:space="preserve"> год</w:t>
            </w:r>
          </w:p>
        </w:tc>
        <w:tc>
          <w:tcPr>
            <w:tcW w:w="1379" w:type="dxa"/>
            <w:shd w:val="clear" w:color="auto" w:fill="auto"/>
          </w:tcPr>
          <w:p w14:paraId="22636217" w14:textId="51ABF51F" w:rsidR="002205E5" w:rsidRPr="00603B28" w:rsidRDefault="002205E5" w:rsidP="00947587">
            <w:pPr>
              <w:suppressLineNumbers/>
              <w:suppressAutoHyphens/>
              <w:kinsoku w:val="0"/>
              <w:overflowPunct w:val="0"/>
              <w:autoSpaceDE w:val="0"/>
              <w:autoSpaceDN w:val="0"/>
              <w:adjustRightInd w:val="0"/>
              <w:snapToGrid w:val="0"/>
              <w:jc w:val="center"/>
              <w:rPr>
                <w:b/>
                <w:kern w:val="22"/>
                <w:szCs w:val="22"/>
                <w:lang w:val="ru-RU"/>
              </w:rPr>
            </w:pPr>
            <w:r w:rsidRPr="00947587">
              <w:rPr>
                <w:b/>
                <w:kern w:val="22"/>
                <w:szCs w:val="22"/>
              </w:rPr>
              <w:t>2018</w:t>
            </w:r>
            <w:r w:rsidR="00603B28">
              <w:rPr>
                <w:b/>
                <w:kern w:val="22"/>
                <w:szCs w:val="22"/>
                <w:lang w:val="ru-RU"/>
              </w:rPr>
              <w:t xml:space="preserve"> год</w:t>
            </w:r>
          </w:p>
        </w:tc>
      </w:tr>
      <w:tr w:rsidR="002205E5" w:rsidRPr="00947587" w14:paraId="7EA12614" w14:textId="77777777" w:rsidTr="002417C6">
        <w:trPr>
          <w:jc w:val="center"/>
        </w:trPr>
        <w:tc>
          <w:tcPr>
            <w:tcW w:w="6647" w:type="dxa"/>
            <w:shd w:val="clear" w:color="auto" w:fill="auto"/>
          </w:tcPr>
          <w:p w14:paraId="567C36ED" w14:textId="2CA0E2AA" w:rsidR="002205E5" w:rsidRPr="00603B28" w:rsidRDefault="00603B28" w:rsidP="00603B28">
            <w:pPr>
              <w:suppressLineNumbers/>
              <w:suppressAutoHyphens/>
              <w:kinsoku w:val="0"/>
              <w:overflowPunct w:val="0"/>
              <w:autoSpaceDE w:val="0"/>
              <w:autoSpaceDN w:val="0"/>
              <w:adjustRightInd w:val="0"/>
              <w:snapToGrid w:val="0"/>
              <w:rPr>
                <w:kern w:val="22"/>
                <w:szCs w:val="22"/>
                <w:lang w:val="ru-RU"/>
              </w:rPr>
            </w:pPr>
            <w:r>
              <w:rPr>
                <w:kern w:val="22"/>
                <w:szCs w:val="22"/>
                <w:lang w:val="ru-RU"/>
              </w:rPr>
              <w:t>Число</w:t>
            </w:r>
            <w:r w:rsidRPr="00603B28">
              <w:rPr>
                <w:kern w:val="22"/>
                <w:szCs w:val="22"/>
                <w:lang w:val="ru-RU"/>
              </w:rPr>
              <w:t xml:space="preserve"> </w:t>
            </w:r>
            <w:r>
              <w:rPr>
                <w:kern w:val="22"/>
                <w:szCs w:val="22"/>
                <w:lang w:val="ru-RU"/>
              </w:rPr>
              <w:t>участников</w:t>
            </w:r>
            <w:r w:rsidR="002205E5" w:rsidRPr="00603B28">
              <w:rPr>
                <w:kern w:val="22"/>
                <w:szCs w:val="22"/>
                <w:lang w:val="ru-RU"/>
              </w:rPr>
              <w:t xml:space="preserve"> (</w:t>
            </w:r>
            <w:r>
              <w:rPr>
                <w:kern w:val="22"/>
                <w:szCs w:val="22"/>
                <w:lang w:val="ru-RU"/>
              </w:rPr>
              <w:t>организаторы</w:t>
            </w:r>
            <w:r w:rsidR="002205E5" w:rsidRPr="00603B28">
              <w:rPr>
                <w:kern w:val="22"/>
                <w:szCs w:val="22"/>
                <w:lang w:val="ru-RU"/>
              </w:rPr>
              <w:t xml:space="preserve">, </w:t>
            </w:r>
            <w:r>
              <w:rPr>
                <w:kern w:val="22"/>
                <w:szCs w:val="22"/>
                <w:lang w:val="ru-RU"/>
              </w:rPr>
              <w:t>выступающие и</w:t>
            </w:r>
            <w:r w:rsidR="002205E5" w:rsidRPr="00603B28">
              <w:rPr>
                <w:kern w:val="22"/>
                <w:szCs w:val="22"/>
                <w:lang w:val="ru-RU"/>
              </w:rPr>
              <w:t>/</w:t>
            </w:r>
            <w:r>
              <w:rPr>
                <w:kern w:val="22"/>
                <w:szCs w:val="22"/>
                <w:lang w:val="ru-RU"/>
              </w:rPr>
              <w:t>или</w:t>
            </w:r>
            <w:r w:rsidR="002205E5" w:rsidRPr="00603B28">
              <w:rPr>
                <w:kern w:val="22"/>
                <w:szCs w:val="22"/>
                <w:lang w:val="ru-RU"/>
              </w:rPr>
              <w:t xml:space="preserve"> </w:t>
            </w:r>
            <w:r>
              <w:rPr>
                <w:kern w:val="22"/>
                <w:szCs w:val="22"/>
                <w:lang w:val="ru-RU"/>
              </w:rPr>
              <w:t>экспоненты</w:t>
            </w:r>
            <w:r w:rsidR="002205E5" w:rsidRPr="00603B28">
              <w:rPr>
                <w:kern w:val="22"/>
                <w:szCs w:val="22"/>
                <w:lang w:val="ru-RU"/>
              </w:rPr>
              <w:t>)</w:t>
            </w:r>
          </w:p>
        </w:tc>
        <w:tc>
          <w:tcPr>
            <w:tcW w:w="1417" w:type="dxa"/>
            <w:shd w:val="clear" w:color="auto" w:fill="auto"/>
          </w:tcPr>
          <w:p w14:paraId="7653F557"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180</w:t>
            </w:r>
          </w:p>
        </w:tc>
        <w:tc>
          <w:tcPr>
            <w:tcW w:w="1379" w:type="dxa"/>
            <w:shd w:val="clear" w:color="auto" w:fill="auto"/>
          </w:tcPr>
          <w:p w14:paraId="0DF8033E"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140</w:t>
            </w:r>
          </w:p>
        </w:tc>
      </w:tr>
      <w:tr w:rsidR="002205E5" w:rsidRPr="00947587" w14:paraId="3516179C" w14:textId="77777777" w:rsidTr="002417C6">
        <w:trPr>
          <w:jc w:val="center"/>
        </w:trPr>
        <w:tc>
          <w:tcPr>
            <w:tcW w:w="6647" w:type="dxa"/>
            <w:shd w:val="clear" w:color="auto" w:fill="auto"/>
          </w:tcPr>
          <w:p w14:paraId="073ED530" w14:textId="6FB7F878" w:rsidR="002205E5" w:rsidRPr="00947587" w:rsidRDefault="002417C6" w:rsidP="002417C6">
            <w:pPr>
              <w:suppressLineNumbers/>
              <w:suppressAutoHyphens/>
              <w:kinsoku w:val="0"/>
              <w:overflowPunct w:val="0"/>
              <w:autoSpaceDE w:val="0"/>
              <w:autoSpaceDN w:val="0"/>
              <w:adjustRightInd w:val="0"/>
              <w:snapToGrid w:val="0"/>
              <w:rPr>
                <w:kern w:val="22"/>
                <w:szCs w:val="22"/>
              </w:rPr>
            </w:pPr>
            <w:r>
              <w:rPr>
                <w:kern w:val="22"/>
                <w:szCs w:val="22"/>
                <w:lang w:val="ru-RU"/>
              </w:rPr>
              <w:t>Число представленных стран</w:t>
            </w:r>
          </w:p>
        </w:tc>
        <w:tc>
          <w:tcPr>
            <w:tcW w:w="1417" w:type="dxa"/>
            <w:shd w:val="clear" w:color="auto" w:fill="auto"/>
          </w:tcPr>
          <w:p w14:paraId="10855919"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22</w:t>
            </w:r>
          </w:p>
        </w:tc>
        <w:tc>
          <w:tcPr>
            <w:tcW w:w="1379" w:type="dxa"/>
            <w:shd w:val="clear" w:color="auto" w:fill="auto"/>
          </w:tcPr>
          <w:p w14:paraId="66B7D292"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28</w:t>
            </w:r>
          </w:p>
        </w:tc>
      </w:tr>
      <w:tr w:rsidR="002205E5" w:rsidRPr="00947587" w14:paraId="70F723C9" w14:textId="77777777" w:rsidTr="002417C6">
        <w:trPr>
          <w:jc w:val="center"/>
        </w:trPr>
        <w:tc>
          <w:tcPr>
            <w:tcW w:w="6647" w:type="dxa"/>
            <w:shd w:val="clear" w:color="auto" w:fill="auto"/>
          </w:tcPr>
          <w:p w14:paraId="2B949D15" w14:textId="4A0D91E2" w:rsidR="002205E5" w:rsidRPr="002417C6" w:rsidRDefault="002417C6" w:rsidP="002417C6">
            <w:pPr>
              <w:suppressLineNumbers/>
              <w:suppressAutoHyphens/>
              <w:kinsoku w:val="0"/>
              <w:overflowPunct w:val="0"/>
              <w:autoSpaceDE w:val="0"/>
              <w:autoSpaceDN w:val="0"/>
              <w:adjustRightInd w:val="0"/>
              <w:snapToGrid w:val="0"/>
              <w:rPr>
                <w:kern w:val="22"/>
                <w:szCs w:val="22"/>
                <w:lang w:val="ru-RU"/>
              </w:rPr>
            </w:pPr>
            <w:r>
              <w:rPr>
                <w:kern w:val="22"/>
                <w:szCs w:val="22"/>
                <w:lang w:val="ru-RU"/>
              </w:rPr>
              <w:t>Число</w:t>
            </w:r>
            <w:r w:rsidRPr="002417C6">
              <w:rPr>
                <w:kern w:val="22"/>
                <w:szCs w:val="22"/>
                <w:lang w:val="en-US"/>
              </w:rPr>
              <w:t xml:space="preserve"> </w:t>
            </w:r>
            <w:r>
              <w:rPr>
                <w:kern w:val="22"/>
                <w:szCs w:val="22"/>
                <w:lang w:val="ru-RU"/>
              </w:rPr>
              <w:t>представленных</w:t>
            </w:r>
            <w:r w:rsidRPr="002417C6">
              <w:rPr>
                <w:kern w:val="22"/>
                <w:szCs w:val="22"/>
                <w:lang w:val="en-US"/>
              </w:rPr>
              <w:t xml:space="preserve"> </w:t>
            </w:r>
            <w:r>
              <w:rPr>
                <w:kern w:val="22"/>
                <w:szCs w:val="22"/>
                <w:lang w:val="ru-RU"/>
              </w:rPr>
              <w:t>организаций</w:t>
            </w:r>
          </w:p>
        </w:tc>
        <w:tc>
          <w:tcPr>
            <w:tcW w:w="1417" w:type="dxa"/>
            <w:shd w:val="clear" w:color="auto" w:fill="auto"/>
          </w:tcPr>
          <w:p w14:paraId="7F5AE732"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70</w:t>
            </w:r>
          </w:p>
        </w:tc>
        <w:tc>
          <w:tcPr>
            <w:tcW w:w="1379" w:type="dxa"/>
            <w:shd w:val="clear" w:color="auto" w:fill="auto"/>
          </w:tcPr>
          <w:p w14:paraId="5D646EAF"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61</w:t>
            </w:r>
          </w:p>
        </w:tc>
      </w:tr>
      <w:tr w:rsidR="002205E5" w:rsidRPr="00947587" w14:paraId="0AC199E9" w14:textId="77777777" w:rsidTr="002417C6">
        <w:trPr>
          <w:jc w:val="center"/>
        </w:trPr>
        <w:tc>
          <w:tcPr>
            <w:tcW w:w="6647" w:type="dxa"/>
            <w:shd w:val="clear" w:color="auto" w:fill="auto"/>
          </w:tcPr>
          <w:p w14:paraId="5424CBA8" w14:textId="3B432A85" w:rsidR="002205E5" w:rsidRPr="00947587" w:rsidRDefault="002417C6" w:rsidP="002417C6">
            <w:pPr>
              <w:suppressLineNumbers/>
              <w:suppressAutoHyphens/>
              <w:kinsoku w:val="0"/>
              <w:overflowPunct w:val="0"/>
              <w:autoSpaceDE w:val="0"/>
              <w:autoSpaceDN w:val="0"/>
              <w:adjustRightInd w:val="0"/>
              <w:snapToGrid w:val="0"/>
              <w:rPr>
                <w:kern w:val="22"/>
                <w:szCs w:val="22"/>
              </w:rPr>
            </w:pPr>
            <w:r>
              <w:rPr>
                <w:kern w:val="22"/>
                <w:szCs w:val="22"/>
                <w:lang w:val="ru-RU"/>
              </w:rPr>
              <w:t>Число мероприятий</w:t>
            </w:r>
          </w:p>
        </w:tc>
        <w:tc>
          <w:tcPr>
            <w:tcW w:w="1417" w:type="dxa"/>
            <w:shd w:val="clear" w:color="auto" w:fill="auto"/>
          </w:tcPr>
          <w:p w14:paraId="22A5CCC4"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30</w:t>
            </w:r>
          </w:p>
        </w:tc>
        <w:tc>
          <w:tcPr>
            <w:tcW w:w="1379" w:type="dxa"/>
            <w:shd w:val="clear" w:color="auto" w:fill="auto"/>
          </w:tcPr>
          <w:p w14:paraId="4DAD41C9"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31</w:t>
            </w:r>
          </w:p>
        </w:tc>
      </w:tr>
      <w:tr w:rsidR="002205E5" w:rsidRPr="00947587" w14:paraId="7B18993B" w14:textId="77777777" w:rsidTr="002417C6">
        <w:trPr>
          <w:jc w:val="center"/>
        </w:trPr>
        <w:tc>
          <w:tcPr>
            <w:tcW w:w="6647" w:type="dxa"/>
            <w:shd w:val="clear" w:color="auto" w:fill="auto"/>
          </w:tcPr>
          <w:p w14:paraId="403A239C" w14:textId="4AFB8ACB" w:rsidR="002205E5" w:rsidRPr="00947587" w:rsidRDefault="002205E5" w:rsidP="002417C6">
            <w:pPr>
              <w:suppressLineNumbers/>
              <w:suppressAutoHyphens/>
              <w:kinsoku w:val="0"/>
              <w:overflowPunct w:val="0"/>
              <w:autoSpaceDE w:val="0"/>
              <w:autoSpaceDN w:val="0"/>
              <w:adjustRightInd w:val="0"/>
              <w:snapToGrid w:val="0"/>
              <w:rPr>
                <w:kern w:val="22"/>
                <w:szCs w:val="22"/>
              </w:rPr>
            </w:pPr>
            <w:r w:rsidRPr="00947587">
              <w:rPr>
                <w:kern w:val="22"/>
                <w:szCs w:val="22"/>
              </w:rPr>
              <w:tab/>
            </w:r>
            <w:r w:rsidR="002417C6">
              <w:rPr>
                <w:kern w:val="22"/>
                <w:szCs w:val="22"/>
                <w:lang w:val="ru-RU"/>
              </w:rPr>
              <w:t>Мероприятия КБР</w:t>
            </w:r>
          </w:p>
        </w:tc>
        <w:tc>
          <w:tcPr>
            <w:tcW w:w="1417" w:type="dxa"/>
            <w:shd w:val="clear" w:color="auto" w:fill="auto"/>
          </w:tcPr>
          <w:p w14:paraId="1174F8B5"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28</w:t>
            </w:r>
          </w:p>
        </w:tc>
        <w:tc>
          <w:tcPr>
            <w:tcW w:w="1379" w:type="dxa"/>
            <w:shd w:val="clear" w:color="auto" w:fill="auto"/>
          </w:tcPr>
          <w:p w14:paraId="4F75F3D9"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28</w:t>
            </w:r>
          </w:p>
        </w:tc>
      </w:tr>
      <w:tr w:rsidR="002205E5" w:rsidRPr="00947587" w14:paraId="6952FCBC" w14:textId="77777777" w:rsidTr="002417C6">
        <w:trPr>
          <w:jc w:val="center"/>
        </w:trPr>
        <w:tc>
          <w:tcPr>
            <w:tcW w:w="6647" w:type="dxa"/>
            <w:shd w:val="clear" w:color="auto" w:fill="auto"/>
          </w:tcPr>
          <w:p w14:paraId="79BB5E9F" w14:textId="6D61B92F" w:rsidR="002205E5" w:rsidRPr="00947587" w:rsidRDefault="002205E5" w:rsidP="002417C6">
            <w:pPr>
              <w:suppressLineNumbers/>
              <w:suppressAutoHyphens/>
              <w:kinsoku w:val="0"/>
              <w:overflowPunct w:val="0"/>
              <w:autoSpaceDE w:val="0"/>
              <w:autoSpaceDN w:val="0"/>
              <w:adjustRightInd w:val="0"/>
              <w:snapToGrid w:val="0"/>
              <w:rPr>
                <w:kern w:val="22"/>
                <w:szCs w:val="22"/>
              </w:rPr>
            </w:pPr>
            <w:r w:rsidRPr="00947587">
              <w:rPr>
                <w:kern w:val="22"/>
                <w:szCs w:val="22"/>
              </w:rPr>
              <w:tab/>
            </w:r>
            <w:r w:rsidR="002417C6">
              <w:rPr>
                <w:kern w:val="22"/>
                <w:szCs w:val="22"/>
                <w:lang w:val="ru-RU"/>
              </w:rPr>
              <w:t>Мероприятия по биобезопасности</w:t>
            </w:r>
          </w:p>
        </w:tc>
        <w:tc>
          <w:tcPr>
            <w:tcW w:w="1417" w:type="dxa"/>
            <w:shd w:val="clear" w:color="auto" w:fill="auto"/>
          </w:tcPr>
          <w:p w14:paraId="2429F313"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w:t>
            </w:r>
          </w:p>
        </w:tc>
        <w:tc>
          <w:tcPr>
            <w:tcW w:w="1379" w:type="dxa"/>
            <w:shd w:val="clear" w:color="auto" w:fill="auto"/>
          </w:tcPr>
          <w:p w14:paraId="785ED65F"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w:t>
            </w:r>
          </w:p>
        </w:tc>
      </w:tr>
      <w:tr w:rsidR="002205E5" w:rsidRPr="00947587" w14:paraId="13E1F679" w14:textId="77777777" w:rsidTr="002417C6">
        <w:trPr>
          <w:jc w:val="center"/>
        </w:trPr>
        <w:tc>
          <w:tcPr>
            <w:tcW w:w="6647" w:type="dxa"/>
            <w:shd w:val="clear" w:color="auto" w:fill="auto"/>
          </w:tcPr>
          <w:p w14:paraId="2FB6ACD0" w14:textId="3D67A588" w:rsidR="002205E5" w:rsidRPr="00947587" w:rsidRDefault="002205E5" w:rsidP="002417C6">
            <w:pPr>
              <w:suppressLineNumbers/>
              <w:suppressAutoHyphens/>
              <w:kinsoku w:val="0"/>
              <w:overflowPunct w:val="0"/>
              <w:autoSpaceDE w:val="0"/>
              <w:autoSpaceDN w:val="0"/>
              <w:adjustRightInd w:val="0"/>
              <w:snapToGrid w:val="0"/>
              <w:rPr>
                <w:kern w:val="22"/>
                <w:szCs w:val="22"/>
              </w:rPr>
            </w:pPr>
            <w:r w:rsidRPr="00947587">
              <w:rPr>
                <w:kern w:val="22"/>
                <w:szCs w:val="22"/>
              </w:rPr>
              <w:tab/>
            </w:r>
            <w:r w:rsidR="002417C6">
              <w:rPr>
                <w:kern w:val="22"/>
                <w:szCs w:val="22"/>
                <w:lang w:val="ru-RU"/>
              </w:rPr>
              <w:t>Мероприятия по ДГРСИВ</w:t>
            </w:r>
            <w:r w:rsidRPr="00947587">
              <w:rPr>
                <w:kern w:val="22"/>
                <w:szCs w:val="22"/>
              </w:rPr>
              <w:t xml:space="preserve"> </w:t>
            </w:r>
          </w:p>
        </w:tc>
        <w:tc>
          <w:tcPr>
            <w:tcW w:w="1417" w:type="dxa"/>
            <w:shd w:val="clear" w:color="auto" w:fill="auto"/>
          </w:tcPr>
          <w:p w14:paraId="0E106C5A"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0</w:t>
            </w:r>
          </w:p>
        </w:tc>
        <w:tc>
          <w:tcPr>
            <w:tcW w:w="1379" w:type="dxa"/>
            <w:shd w:val="clear" w:color="auto" w:fill="auto"/>
          </w:tcPr>
          <w:p w14:paraId="2719626F"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w:t>
            </w:r>
          </w:p>
        </w:tc>
      </w:tr>
      <w:tr w:rsidR="002205E5" w:rsidRPr="00947587" w14:paraId="294F6FE8" w14:textId="77777777" w:rsidTr="002417C6">
        <w:trPr>
          <w:jc w:val="center"/>
        </w:trPr>
        <w:tc>
          <w:tcPr>
            <w:tcW w:w="6647" w:type="dxa"/>
            <w:shd w:val="clear" w:color="auto" w:fill="auto"/>
          </w:tcPr>
          <w:p w14:paraId="5EB931A2" w14:textId="175CE81C" w:rsidR="002205E5" w:rsidRPr="002417C6" w:rsidRDefault="002205E5" w:rsidP="002417C6">
            <w:pPr>
              <w:suppressLineNumbers/>
              <w:tabs>
                <w:tab w:val="left" w:pos="716"/>
              </w:tabs>
              <w:suppressAutoHyphens/>
              <w:kinsoku w:val="0"/>
              <w:overflowPunct w:val="0"/>
              <w:autoSpaceDE w:val="0"/>
              <w:autoSpaceDN w:val="0"/>
              <w:adjustRightInd w:val="0"/>
              <w:snapToGrid w:val="0"/>
              <w:ind w:left="869" w:hanging="1010"/>
              <w:rPr>
                <w:kern w:val="22"/>
                <w:szCs w:val="22"/>
                <w:lang w:val="ru-RU"/>
              </w:rPr>
            </w:pPr>
            <w:r w:rsidRPr="00947587">
              <w:rPr>
                <w:kern w:val="22"/>
                <w:szCs w:val="22"/>
              </w:rPr>
              <w:tab/>
            </w:r>
            <w:r w:rsidR="002417C6">
              <w:rPr>
                <w:kern w:val="22"/>
                <w:szCs w:val="22"/>
                <w:lang w:val="ru-RU"/>
              </w:rPr>
              <w:t>Мероприятия</w:t>
            </w:r>
            <w:r w:rsidR="002417C6" w:rsidRPr="002417C6">
              <w:rPr>
                <w:kern w:val="22"/>
                <w:szCs w:val="22"/>
                <w:lang w:val="ru-RU"/>
              </w:rPr>
              <w:t xml:space="preserve">, </w:t>
            </w:r>
            <w:r w:rsidR="002417C6">
              <w:rPr>
                <w:kern w:val="22"/>
                <w:szCs w:val="22"/>
                <w:lang w:val="ru-RU"/>
              </w:rPr>
              <w:t>организованные</w:t>
            </w:r>
            <w:r w:rsidR="002417C6" w:rsidRPr="002417C6">
              <w:rPr>
                <w:kern w:val="22"/>
                <w:szCs w:val="22"/>
                <w:lang w:val="ru-RU"/>
              </w:rPr>
              <w:t xml:space="preserve"> </w:t>
            </w:r>
            <w:r w:rsidR="002417C6">
              <w:rPr>
                <w:kern w:val="22"/>
                <w:szCs w:val="22"/>
                <w:lang w:val="ru-RU"/>
              </w:rPr>
              <w:t>секретариатом</w:t>
            </w:r>
            <w:r w:rsidR="002417C6" w:rsidRPr="002417C6">
              <w:rPr>
                <w:kern w:val="22"/>
                <w:szCs w:val="22"/>
                <w:lang w:val="ru-RU"/>
              </w:rPr>
              <w:t xml:space="preserve"> </w:t>
            </w:r>
            <w:r w:rsidR="002417C6">
              <w:rPr>
                <w:kern w:val="22"/>
                <w:szCs w:val="22"/>
                <w:lang w:val="ru-RU"/>
              </w:rPr>
              <w:t>КБР или</w:t>
            </w:r>
            <w:r w:rsidR="002417C6" w:rsidRPr="002417C6">
              <w:rPr>
                <w:kern w:val="22"/>
                <w:szCs w:val="22"/>
                <w:lang w:val="ru-RU"/>
              </w:rPr>
              <w:t xml:space="preserve"> </w:t>
            </w:r>
            <w:r w:rsidR="002417C6">
              <w:rPr>
                <w:kern w:val="22"/>
                <w:szCs w:val="22"/>
                <w:lang w:val="ru-RU"/>
              </w:rPr>
              <w:t>при его участии</w:t>
            </w:r>
          </w:p>
        </w:tc>
        <w:tc>
          <w:tcPr>
            <w:tcW w:w="1417" w:type="dxa"/>
            <w:shd w:val="clear" w:color="auto" w:fill="auto"/>
          </w:tcPr>
          <w:p w14:paraId="01B1FE1B"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6</w:t>
            </w:r>
          </w:p>
        </w:tc>
        <w:tc>
          <w:tcPr>
            <w:tcW w:w="1379" w:type="dxa"/>
            <w:shd w:val="clear" w:color="auto" w:fill="auto"/>
          </w:tcPr>
          <w:p w14:paraId="246DF4A7"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4</w:t>
            </w:r>
          </w:p>
        </w:tc>
      </w:tr>
      <w:tr w:rsidR="002205E5" w:rsidRPr="00947587" w14:paraId="2F8C9E9C" w14:textId="77777777" w:rsidTr="002417C6">
        <w:trPr>
          <w:jc w:val="center"/>
        </w:trPr>
        <w:tc>
          <w:tcPr>
            <w:tcW w:w="6647" w:type="dxa"/>
            <w:shd w:val="clear" w:color="auto" w:fill="auto"/>
          </w:tcPr>
          <w:p w14:paraId="6784DB77" w14:textId="7C623B19" w:rsidR="002205E5" w:rsidRPr="002417C6" w:rsidRDefault="002417C6" w:rsidP="002417C6">
            <w:pPr>
              <w:suppressLineNumbers/>
              <w:suppressAutoHyphens/>
              <w:kinsoku w:val="0"/>
              <w:overflowPunct w:val="0"/>
              <w:autoSpaceDE w:val="0"/>
              <w:autoSpaceDN w:val="0"/>
              <w:adjustRightInd w:val="0"/>
              <w:snapToGrid w:val="0"/>
              <w:rPr>
                <w:kern w:val="22"/>
                <w:szCs w:val="22"/>
                <w:lang w:val="ru-RU"/>
              </w:rPr>
            </w:pPr>
            <w:r>
              <w:rPr>
                <w:kern w:val="22"/>
                <w:szCs w:val="22"/>
                <w:lang w:val="ru-RU"/>
              </w:rPr>
              <w:t>Крупнейшая аудитория</w:t>
            </w:r>
            <w:r w:rsidR="002205E5" w:rsidRPr="002417C6">
              <w:rPr>
                <w:kern w:val="22"/>
                <w:szCs w:val="22"/>
                <w:lang w:val="ru-RU"/>
              </w:rPr>
              <w:t xml:space="preserve"> (</w:t>
            </w:r>
            <w:r>
              <w:rPr>
                <w:kern w:val="22"/>
                <w:szCs w:val="22"/>
                <w:lang w:val="ru-RU"/>
              </w:rPr>
              <w:t>число посетителей мероприятия</w:t>
            </w:r>
            <w:r w:rsidR="002205E5" w:rsidRPr="002417C6">
              <w:rPr>
                <w:kern w:val="22"/>
                <w:szCs w:val="22"/>
                <w:lang w:val="ru-RU"/>
              </w:rPr>
              <w:t>)</w:t>
            </w:r>
          </w:p>
        </w:tc>
        <w:tc>
          <w:tcPr>
            <w:tcW w:w="1417" w:type="dxa"/>
            <w:shd w:val="clear" w:color="auto" w:fill="auto"/>
          </w:tcPr>
          <w:p w14:paraId="6EE4494E"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100</w:t>
            </w:r>
          </w:p>
        </w:tc>
        <w:tc>
          <w:tcPr>
            <w:tcW w:w="1379" w:type="dxa"/>
            <w:shd w:val="clear" w:color="auto" w:fill="auto"/>
          </w:tcPr>
          <w:p w14:paraId="46DD36D0"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70</w:t>
            </w:r>
          </w:p>
        </w:tc>
      </w:tr>
      <w:tr w:rsidR="002205E5" w:rsidRPr="00947587" w14:paraId="280E4F2C" w14:textId="77777777" w:rsidTr="002417C6">
        <w:trPr>
          <w:jc w:val="center"/>
        </w:trPr>
        <w:tc>
          <w:tcPr>
            <w:tcW w:w="6647" w:type="dxa"/>
            <w:shd w:val="clear" w:color="auto" w:fill="auto"/>
          </w:tcPr>
          <w:p w14:paraId="40AD805E" w14:textId="7473094B" w:rsidR="002205E5" w:rsidRPr="00947587" w:rsidRDefault="002417C6" w:rsidP="002417C6">
            <w:pPr>
              <w:suppressLineNumbers/>
              <w:suppressAutoHyphens/>
              <w:kinsoku w:val="0"/>
              <w:overflowPunct w:val="0"/>
              <w:autoSpaceDE w:val="0"/>
              <w:autoSpaceDN w:val="0"/>
              <w:adjustRightInd w:val="0"/>
              <w:snapToGrid w:val="0"/>
              <w:rPr>
                <w:kern w:val="22"/>
                <w:szCs w:val="22"/>
              </w:rPr>
            </w:pPr>
            <w:r>
              <w:rPr>
                <w:kern w:val="22"/>
                <w:szCs w:val="22"/>
                <w:lang w:val="ru-RU"/>
              </w:rPr>
              <w:t>Число киосков</w:t>
            </w:r>
          </w:p>
        </w:tc>
        <w:tc>
          <w:tcPr>
            <w:tcW w:w="1417" w:type="dxa"/>
            <w:shd w:val="clear" w:color="auto" w:fill="auto"/>
          </w:tcPr>
          <w:p w14:paraId="5B226ABE"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25</w:t>
            </w:r>
          </w:p>
        </w:tc>
        <w:tc>
          <w:tcPr>
            <w:tcW w:w="1379" w:type="dxa"/>
            <w:shd w:val="clear" w:color="auto" w:fill="auto"/>
          </w:tcPr>
          <w:p w14:paraId="5265D7A2"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30</w:t>
            </w:r>
          </w:p>
        </w:tc>
      </w:tr>
      <w:tr w:rsidR="002205E5" w:rsidRPr="00947587" w14:paraId="2FF1FD24" w14:textId="77777777" w:rsidTr="002417C6">
        <w:trPr>
          <w:jc w:val="center"/>
        </w:trPr>
        <w:tc>
          <w:tcPr>
            <w:tcW w:w="6647" w:type="dxa"/>
            <w:shd w:val="clear" w:color="auto" w:fill="auto"/>
          </w:tcPr>
          <w:p w14:paraId="48002559" w14:textId="5B3C9E2B" w:rsidR="002205E5" w:rsidRPr="00947587" w:rsidRDefault="002417C6" w:rsidP="002417C6">
            <w:pPr>
              <w:suppressLineNumbers/>
              <w:suppressAutoHyphens/>
              <w:kinsoku w:val="0"/>
              <w:overflowPunct w:val="0"/>
              <w:autoSpaceDE w:val="0"/>
              <w:autoSpaceDN w:val="0"/>
              <w:adjustRightInd w:val="0"/>
              <w:snapToGrid w:val="0"/>
              <w:rPr>
                <w:kern w:val="22"/>
                <w:szCs w:val="22"/>
              </w:rPr>
            </w:pPr>
            <w:r>
              <w:rPr>
                <w:kern w:val="22"/>
                <w:szCs w:val="22"/>
                <w:lang w:val="ru-RU"/>
              </w:rPr>
              <w:t>Число виртуальных презентаций</w:t>
            </w:r>
          </w:p>
        </w:tc>
        <w:tc>
          <w:tcPr>
            <w:tcW w:w="1417" w:type="dxa"/>
            <w:shd w:val="clear" w:color="auto" w:fill="auto"/>
          </w:tcPr>
          <w:p w14:paraId="48A5A36B"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1</w:t>
            </w:r>
          </w:p>
        </w:tc>
        <w:tc>
          <w:tcPr>
            <w:tcW w:w="1379" w:type="dxa"/>
            <w:shd w:val="clear" w:color="auto" w:fill="auto"/>
          </w:tcPr>
          <w:p w14:paraId="157B22C8" w14:textId="77777777" w:rsidR="002205E5" w:rsidRPr="00947587" w:rsidRDefault="002205E5" w:rsidP="00947587">
            <w:pPr>
              <w:suppressLineNumbers/>
              <w:suppressAutoHyphens/>
              <w:kinsoku w:val="0"/>
              <w:overflowPunct w:val="0"/>
              <w:autoSpaceDE w:val="0"/>
              <w:autoSpaceDN w:val="0"/>
              <w:adjustRightInd w:val="0"/>
              <w:snapToGrid w:val="0"/>
              <w:ind w:right="567"/>
              <w:jc w:val="right"/>
              <w:rPr>
                <w:kern w:val="22"/>
                <w:szCs w:val="22"/>
              </w:rPr>
            </w:pPr>
            <w:r w:rsidRPr="00947587">
              <w:rPr>
                <w:kern w:val="22"/>
                <w:szCs w:val="22"/>
              </w:rPr>
              <w:t>4</w:t>
            </w:r>
          </w:p>
        </w:tc>
      </w:tr>
    </w:tbl>
    <w:p w14:paraId="35BED4B1" w14:textId="52632E57" w:rsidR="002205E5" w:rsidRPr="007C3FA4" w:rsidRDefault="00931CEE" w:rsidP="00947587">
      <w:pPr>
        <w:suppressLineNumbers/>
        <w:suppressAutoHyphens/>
        <w:kinsoku w:val="0"/>
        <w:overflowPunct w:val="0"/>
        <w:autoSpaceDE w:val="0"/>
        <w:autoSpaceDN w:val="0"/>
        <w:adjustRightInd w:val="0"/>
        <w:snapToGrid w:val="0"/>
        <w:spacing w:before="240" w:after="120"/>
        <w:rPr>
          <w:kern w:val="22"/>
          <w:szCs w:val="22"/>
          <w:lang w:val="ru-RU"/>
        </w:rPr>
      </w:pPr>
      <w:r w:rsidRPr="007C3FA4">
        <w:rPr>
          <w:kern w:val="22"/>
          <w:szCs w:val="22"/>
          <w:lang w:val="ru-RU"/>
        </w:rPr>
        <w:t>38.</w:t>
      </w:r>
      <w:r w:rsidR="00661564" w:rsidRPr="007C3FA4">
        <w:rPr>
          <w:kern w:val="22"/>
          <w:szCs w:val="22"/>
          <w:lang w:val="ru-RU"/>
        </w:rPr>
        <w:tab/>
      </w:r>
      <w:r w:rsidR="002417C6">
        <w:rPr>
          <w:kern w:val="22"/>
          <w:szCs w:val="22"/>
          <w:lang w:val="ru-RU"/>
        </w:rPr>
        <w:t>В</w:t>
      </w:r>
      <w:r w:rsidR="002205E5" w:rsidRPr="007C3FA4">
        <w:rPr>
          <w:kern w:val="22"/>
          <w:szCs w:val="22"/>
          <w:lang w:val="ru-RU"/>
        </w:rPr>
        <w:t xml:space="preserve"> 2016</w:t>
      </w:r>
      <w:r w:rsidR="002417C6" w:rsidRPr="007C3FA4">
        <w:rPr>
          <w:kern w:val="22"/>
          <w:szCs w:val="22"/>
          <w:lang w:val="ru-RU"/>
        </w:rPr>
        <w:t xml:space="preserve"> </w:t>
      </w:r>
      <w:r w:rsidR="002417C6">
        <w:rPr>
          <w:kern w:val="22"/>
          <w:szCs w:val="22"/>
          <w:lang w:val="ru-RU"/>
        </w:rPr>
        <w:t>году</w:t>
      </w:r>
      <w:r w:rsidR="002417C6" w:rsidRPr="007C3FA4">
        <w:rPr>
          <w:kern w:val="22"/>
          <w:szCs w:val="22"/>
          <w:lang w:val="ru-RU"/>
        </w:rPr>
        <w:t xml:space="preserve"> </w:t>
      </w:r>
      <w:r w:rsidR="002417C6">
        <w:rPr>
          <w:kern w:val="22"/>
          <w:szCs w:val="22"/>
          <w:lang w:val="ru-RU"/>
        </w:rPr>
        <w:t>секретариат</w:t>
      </w:r>
      <w:r w:rsidR="002205E5" w:rsidRPr="007C3FA4">
        <w:rPr>
          <w:kern w:val="22"/>
          <w:szCs w:val="22"/>
          <w:lang w:val="ru-RU"/>
        </w:rPr>
        <w:t xml:space="preserve"> </w:t>
      </w:r>
      <w:r w:rsidR="00EF30BE">
        <w:rPr>
          <w:kern w:val="22"/>
          <w:szCs w:val="22"/>
          <w:lang w:val="ru-RU"/>
        </w:rPr>
        <w:t>организовал</w:t>
      </w:r>
      <w:r w:rsidR="00EF30BE" w:rsidRPr="007C3FA4">
        <w:rPr>
          <w:kern w:val="22"/>
          <w:szCs w:val="22"/>
          <w:lang w:val="ru-RU"/>
        </w:rPr>
        <w:t xml:space="preserve"> </w:t>
      </w:r>
      <w:r w:rsidR="00EF30BE">
        <w:rPr>
          <w:kern w:val="22"/>
          <w:szCs w:val="22"/>
          <w:lang w:val="ru-RU"/>
        </w:rPr>
        <w:t>или</w:t>
      </w:r>
      <w:r w:rsidR="00EF30BE" w:rsidRPr="007C3FA4">
        <w:rPr>
          <w:kern w:val="22"/>
          <w:szCs w:val="22"/>
          <w:lang w:val="ru-RU"/>
        </w:rPr>
        <w:t xml:space="preserve"> </w:t>
      </w:r>
      <w:r w:rsidR="00EF30BE">
        <w:rPr>
          <w:kern w:val="22"/>
          <w:szCs w:val="22"/>
          <w:lang w:val="ru-RU"/>
        </w:rPr>
        <w:t>участвовал</w:t>
      </w:r>
      <w:r w:rsidR="00EF30BE" w:rsidRPr="007C3FA4">
        <w:rPr>
          <w:kern w:val="22"/>
          <w:szCs w:val="22"/>
          <w:lang w:val="ru-RU"/>
        </w:rPr>
        <w:t xml:space="preserve"> </w:t>
      </w:r>
      <w:r w:rsidR="00EF30BE">
        <w:rPr>
          <w:kern w:val="22"/>
          <w:szCs w:val="22"/>
          <w:lang w:val="ru-RU"/>
        </w:rPr>
        <w:t>в</w:t>
      </w:r>
      <w:r w:rsidR="00EF30BE" w:rsidRPr="007C3FA4">
        <w:rPr>
          <w:kern w:val="22"/>
          <w:szCs w:val="22"/>
          <w:lang w:val="ru-RU"/>
        </w:rPr>
        <w:t xml:space="preserve"> </w:t>
      </w:r>
      <w:r w:rsidR="00EF30BE">
        <w:rPr>
          <w:kern w:val="22"/>
          <w:szCs w:val="22"/>
          <w:lang w:val="ru-RU"/>
        </w:rPr>
        <w:t>организации</w:t>
      </w:r>
      <w:r w:rsidR="00EF30BE" w:rsidRPr="007C3FA4">
        <w:rPr>
          <w:kern w:val="22"/>
          <w:szCs w:val="22"/>
          <w:lang w:val="ru-RU"/>
        </w:rPr>
        <w:t xml:space="preserve"> </w:t>
      </w:r>
      <w:r w:rsidR="00EF30BE">
        <w:rPr>
          <w:kern w:val="22"/>
          <w:szCs w:val="22"/>
          <w:lang w:val="ru-RU"/>
        </w:rPr>
        <w:t>шести</w:t>
      </w:r>
      <w:r w:rsidR="00EF30BE" w:rsidRPr="007C3FA4">
        <w:rPr>
          <w:kern w:val="22"/>
          <w:szCs w:val="22"/>
          <w:lang w:val="ru-RU"/>
        </w:rPr>
        <w:t xml:space="preserve"> </w:t>
      </w:r>
      <w:r w:rsidR="00EF30BE">
        <w:rPr>
          <w:kern w:val="22"/>
          <w:szCs w:val="22"/>
          <w:lang w:val="ru-RU"/>
        </w:rPr>
        <w:t>мероприятий</w:t>
      </w:r>
      <w:r w:rsidR="002205E5" w:rsidRPr="007C3FA4">
        <w:rPr>
          <w:kern w:val="22"/>
          <w:szCs w:val="22"/>
          <w:lang w:val="ru-RU"/>
        </w:rPr>
        <w:t>:</w:t>
      </w:r>
      <w:r w:rsidRPr="007C3FA4">
        <w:rPr>
          <w:kern w:val="22"/>
          <w:szCs w:val="22"/>
          <w:lang w:val="ru-RU"/>
        </w:rPr>
        <w:t xml:space="preserve"> </w:t>
      </w:r>
      <w:r w:rsidR="00060FAE">
        <w:rPr>
          <w:kern w:val="22"/>
          <w:szCs w:val="22"/>
          <w:lang w:val="ru-RU"/>
        </w:rPr>
        <w:t>День</w:t>
      </w:r>
      <w:r w:rsidR="00060FAE" w:rsidRPr="007C3FA4">
        <w:rPr>
          <w:kern w:val="22"/>
          <w:szCs w:val="22"/>
          <w:lang w:val="ru-RU"/>
        </w:rPr>
        <w:t xml:space="preserve"> </w:t>
      </w:r>
      <w:r w:rsidR="00060FAE">
        <w:rPr>
          <w:kern w:val="22"/>
          <w:szCs w:val="22"/>
          <w:lang w:val="ru-RU"/>
        </w:rPr>
        <w:t>ДБООН</w:t>
      </w:r>
      <w:r w:rsidR="002205E5" w:rsidRPr="007C3FA4">
        <w:rPr>
          <w:kern w:val="22"/>
          <w:szCs w:val="22"/>
          <w:lang w:val="ru-RU"/>
        </w:rPr>
        <w:t xml:space="preserve"> (</w:t>
      </w:r>
      <w:r w:rsidR="00060FAE">
        <w:rPr>
          <w:kern w:val="22"/>
          <w:szCs w:val="22"/>
          <w:lang w:val="ru-RU"/>
        </w:rPr>
        <w:t>совместно</w:t>
      </w:r>
      <w:r w:rsidR="00060FAE" w:rsidRPr="007C3FA4">
        <w:rPr>
          <w:kern w:val="22"/>
          <w:szCs w:val="22"/>
          <w:lang w:val="ru-RU"/>
        </w:rPr>
        <w:t xml:space="preserve"> </w:t>
      </w:r>
      <w:r w:rsidR="00060FAE">
        <w:rPr>
          <w:kern w:val="22"/>
          <w:szCs w:val="22"/>
          <w:lang w:val="ru-RU"/>
        </w:rPr>
        <w:t>с</w:t>
      </w:r>
      <w:r w:rsidR="00060FAE" w:rsidRPr="007C3FA4">
        <w:rPr>
          <w:kern w:val="22"/>
          <w:szCs w:val="22"/>
          <w:lang w:val="ru-RU"/>
        </w:rPr>
        <w:t xml:space="preserve"> </w:t>
      </w:r>
      <w:r w:rsidR="00060FAE">
        <w:rPr>
          <w:kern w:val="22"/>
          <w:szCs w:val="22"/>
          <w:lang w:val="ru-RU"/>
        </w:rPr>
        <w:t>Министерством</w:t>
      </w:r>
      <w:r w:rsidR="00060FAE" w:rsidRPr="007C3FA4">
        <w:rPr>
          <w:kern w:val="22"/>
          <w:szCs w:val="22"/>
          <w:lang w:val="ru-RU"/>
        </w:rPr>
        <w:t xml:space="preserve"> </w:t>
      </w:r>
      <w:r w:rsidR="00060FAE">
        <w:rPr>
          <w:kern w:val="22"/>
          <w:szCs w:val="22"/>
          <w:lang w:val="ru-RU"/>
        </w:rPr>
        <w:t>окружающей</w:t>
      </w:r>
      <w:r w:rsidR="00060FAE" w:rsidRPr="007C3FA4">
        <w:rPr>
          <w:kern w:val="22"/>
          <w:szCs w:val="22"/>
          <w:lang w:val="ru-RU"/>
        </w:rPr>
        <w:t xml:space="preserve"> </w:t>
      </w:r>
      <w:r w:rsidR="00060FAE">
        <w:rPr>
          <w:kern w:val="22"/>
          <w:szCs w:val="22"/>
          <w:lang w:val="ru-RU"/>
        </w:rPr>
        <w:t>среды</w:t>
      </w:r>
      <w:r w:rsidR="00060FAE" w:rsidRPr="007C3FA4">
        <w:rPr>
          <w:kern w:val="22"/>
          <w:szCs w:val="22"/>
          <w:lang w:val="ru-RU"/>
        </w:rPr>
        <w:t xml:space="preserve"> </w:t>
      </w:r>
      <w:r w:rsidR="00060FAE">
        <w:rPr>
          <w:kern w:val="22"/>
          <w:szCs w:val="22"/>
          <w:lang w:val="ru-RU"/>
        </w:rPr>
        <w:t>Японии</w:t>
      </w:r>
      <w:r w:rsidR="002205E5" w:rsidRPr="007C3FA4">
        <w:rPr>
          <w:kern w:val="22"/>
          <w:szCs w:val="22"/>
          <w:lang w:val="ru-RU"/>
        </w:rPr>
        <w:t xml:space="preserve">, </w:t>
      </w:r>
      <w:r w:rsidR="00060FAE">
        <w:rPr>
          <w:kern w:val="22"/>
          <w:szCs w:val="22"/>
          <w:lang w:val="ru-RU"/>
        </w:rPr>
        <w:t>ДБООН</w:t>
      </w:r>
      <w:r w:rsidR="002205E5" w:rsidRPr="007C3FA4">
        <w:rPr>
          <w:kern w:val="22"/>
          <w:szCs w:val="22"/>
          <w:lang w:val="ru-RU"/>
        </w:rPr>
        <w:t>-</w:t>
      </w:r>
      <w:r w:rsidR="00060FAE">
        <w:rPr>
          <w:kern w:val="22"/>
          <w:szCs w:val="22"/>
          <w:lang w:val="ru-RU"/>
        </w:rPr>
        <w:t>Я</w:t>
      </w:r>
      <w:r w:rsidR="002205E5" w:rsidRPr="007C3FA4">
        <w:rPr>
          <w:kern w:val="22"/>
          <w:szCs w:val="22"/>
          <w:lang w:val="ru-RU"/>
        </w:rPr>
        <w:t xml:space="preserve">, </w:t>
      </w:r>
      <w:r w:rsidR="00060FAE">
        <w:rPr>
          <w:kern w:val="22"/>
          <w:szCs w:val="22"/>
          <w:lang w:val="ru-RU"/>
        </w:rPr>
        <w:t>МСОП</w:t>
      </w:r>
      <w:r w:rsidR="002205E5" w:rsidRPr="007C3FA4">
        <w:rPr>
          <w:kern w:val="22"/>
          <w:szCs w:val="22"/>
          <w:lang w:val="ru-RU"/>
        </w:rPr>
        <w:t>-</w:t>
      </w:r>
      <w:r w:rsidR="00060FAE">
        <w:rPr>
          <w:kern w:val="22"/>
          <w:szCs w:val="22"/>
          <w:lang w:val="ru-RU"/>
        </w:rPr>
        <w:t>Я</w:t>
      </w:r>
      <w:r w:rsidR="002205E5" w:rsidRPr="007C3FA4">
        <w:rPr>
          <w:kern w:val="22"/>
          <w:szCs w:val="22"/>
          <w:lang w:val="ru-RU"/>
        </w:rPr>
        <w:t xml:space="preserve">, </w:t>
      </w:r>
      <w:r w:rsidR="002205E5" w:rsidRPr="00947587">
        <w:rPr>
          <w:kern w:val="22"/>
          <w:szCs w:val="22"/>
        </w:rPr>
        <w:t>KCNC</w:t>
      </w:r>
      <w:r w:rsidR="002205E5" w:rsidRPr="007C3FA4">
        <w:rPr>
          <w:kern w:val="22"/>
          <w:szCs w:val="22"/>
          <w:lang w:val="ru-RU"/>
        </w:rPr>
        <w:t xml:space="preserve"> </w:t>
      </w:r>
      <w:r w:rsidR="00060FAE">
        <w:rPr>
          <w:kern w:val="22"/>
          <w:szCs w:val="22"/>
          <w:lang w:val="ru-RU"/>
        </w:rPr>
        <w:t>и</w:t>
      </w:r>
      <w:r w:rsidR="00060FAE" w:rsidRPr="007C3FA4">
        <w:rPr>
          <w:kern w:val="22"/>
          <w:szCs w:val="22"/>
          <w:lang w:val="ru-RU"/>
        </w:rPr>
        <w:t xml:space="preserve"> </w:t>
      </w:r>
      <w:r w:rsidR="00060FAE">
        <w:rPr>
          <w:kern w:val="22"/>
          <w:szCs w:val="22"/>
          <w:lang w:val="ru-RU"/>
        </w:rPr>
        <w:t>городом</w:t>
      </w:r>
      <w:r w:rsidR="00060FAE" w:rsidRPr="007C3FA4">
        <w:rPr>
          <w:kern w:val="22"/>
          <w:szCs w:val="22"/>
          <w:lang w:val="ru-RU"/>
        </w:rPr>
        <w:t xml:space="preserve"> </w:t>
      </w:r>
      <w:r w:rsidR="00060FAE">
        <w:rPr>
          <w:kern w:val="22"/>
          <w:szCs w:val="22"/>
          <w:lang w:val="ru-RU"/>
        </w:rPr>
        <w:t>Тоёока</w:t>
      </w:r>
      <w:r w:rsidR="002205E5" w:rsidRPr="007C3FA4">
        <w:rPr>
          <w:kern w:val="22"/>
          <w:szCs w:val="22"/>
          <w:lang w:val="ru-RU"/>
        </w:rPr>
        <w:t>)</w:t>
      </w:r>
      <w:r w:rsidRPr="007C3FA4">
        <w:rPr>
          <w:kern w:val="22"/>
          <w:szCs w:val="22"/>
          <w:lang w:val="ru-RU"/>
        </w:rPr>
        <w:t xml:space="preserve">; </w:t>
      </w:r>
      <w:r w:rsidR="007C3FA4">
        <w:rPr>
          <w:kern w:val="22"/>
          <w:szCs w:val="22"/>
          <w:lang w:val="ru-RU"/>
        </w:rPr>
        <w:t>Вернисаж</w:t>
      </w:r>
      <w:r w:rsidR="002205E5" w:rsidRPr="007C3FA4">
        <w:rPr>
          <w:kern w:val="22"/>
          <w:szCs w:val="22"/>
          <w:lang w:val="ru-RU"/>
        </w:rPr>
        <w:t xml:space="preserve">: </w:t>
      </w:r>
      <w:r w:rsidR="007C3FA4">
        <w:rPr>
          <w:kern w:val="22"/>
          <w:szCs w:val="22"/>
          <w:lang w:val="ru-RU"/>
        </w:rPr>
        <w:t>инструмент</w:t>
      </w:r>
      <w:r w:rsidR="007C3FA4" w:rsidRPr="007C3FA4">
        <w:rPr>
          <w:kern w:val="22"/>
          <w:szCs w:val="22"/>
          <w:lang w:val="ru-RU"/>
        </w:rPr>
        <w:t xml:space="preserve"> </w:t>
      </w:r>
      <w:r w:rsidR="007C3FA4">
        <w:rPr>
          <w:kern w:val="22"/>
          <w:szCs w:val="22"/>
          <w:lang w:val="ru-RU"/>
        </w:rPr>
        <w:t>для</w:t>
      </w:r>
      <w:r w:rsidR="007C3FA4" w:rsidRPr="007C3FA4">
        <w:rPr>
          <w:kern w:val="22"/>
          <w:szCs w:val="22"/>
          <w:lang w:val="ru-RU"/>
        </w:rPr>
        <w:t xml:space="preserve"> </w:t>
      </w:r>
      <w:r w:rsidR="007C3FA4">
        <w:rPr>
          <w:kern w:val="22"/>
          <w:szCs w:val="22"/>
          <w:lang w:val="ru-RU"/>
        </w:rPr>
        <w:t>создания</w:t>
      </w:r>
      <w:r w:rsidR="007C3FA4" w:rsidRPr="007C3FA4">
        <w:rPr>
          <w:kern w:val="22"/>
          <w:szCs w:val="22"/>
          <w:lang w:val="ru-RU"/>
        </w:rPr>
        <w:t xml:space="preserve"> </w:t>
      </w:r>
      <w:r w:rsidR="007C3FA4">
        <w:rPr>
          <w:kern w:val="22"/>
          <w:szCs w:val="22"/>
          <w:lang w:val="ru-RU"/>
        </w:rPr>
        <w:t>постеров</w:t>
      </w:r>
      <w:r w:rsidR="007C3FA4" w:rsidRPr="007C3FA4">
        <w:rPr>
          <w:kern w:val="22"/>
          <w:szCs w:val="22"/>
          <w:lang w:val="ru-RU"/>
        </w:rPr>
        <w:t xml:space="preserve"> </w:t>
      </w:r>
      <w:r w:rsidR="007C3FA4">
        <w:rPr>
          <w:kern w:val="22"/>
          <w:szCs w:val="22"/>
          <w:lang w:val="ru-RU"/>
        </w:rPr>
        <w:t>по</w:t>
      </w:r>
      <w:r w:rsidR="007C3FA4" w:rsidRPr="007C3FA4">
        <w:rPr>
          <w:kern w:val="22"/>
          <w:szCs w:val="22"/>
          <w:lang w:val="ru-RU"/>
        </w:rPr>
        <w:t xml:space="preserve"> </w:t>
      </w:r>
      <w:r w:rsidR="007C3FA4">
        <w:rPr>
          <w:kern w:val="22"/>
          <w:szCs w:val="22"/>
          <w:lang w:val="ru-RU"/>
        </w:rPr>
        <w:t>Айтин</w:t>
      </w:r>
      <w:r w:rsidR="00441AFE">
        <w:rPr>
          <w:kern w:val="22"/>
          <w:szCs w:val="22"/>
          <w:lang w:val="ru-RU"/>
        </w:rPr>
        <w:t>с</w:t>
      </w:r>
      <w:r w:rsidR="007C3FA4">
        <w:rPr>
          <w:kern w:val="22"/>
          <w:szCs w:val="22"/>
          <w:lang w:val="ru-RU"/>
        </w:rPr>
        <w:t>ким</w:t>
      </w:r>
      <w:r w:rsidR="007C3FA4" w:rsidRPr="007C3FA4">
        <w:rPr>
          <w:kern w:val="22"/>
          <w:szCs w:val="22"/>
          <w:lang w:val="ru-RU"/>
        </w:rPr>
        <w:t xml:space="preserve"> </w:t>
      </w:r>
      <w:r w:rsidR="007C3FA4">
        <w:rPr>
          <w:kern w:val="22"/>
          <w:szCs w:val="22"/>
          <w:lang w:val="ru-RU"/>
        </w:rPr>
        <w:t>целевым</w:t>
      </w:r>
      <w:r w:rsidR="007C3FA4" w:rsidRPr="007C3FA4">
        <w:rPr>
          <w:kern w:val="22"/>
          <w:szCs w:val="22"/>
          <w:lang w:val="ru-RU"/>
        </w:rPr>
        <w:t xml:space="preserve"> </w:t>
      </w:r>
      <w:r w:rsidR="007C3FA4">
        <w:rPr>
          <w:kern w:val="22"/>
          <w:szCs w:val="22"/>
          <w:lang w:val="ru-RU"/>
        </w:rPr>
        <w:t>задачам</w:t>
      </w:r>
      <w:r w:rsidR="007C3FA4" w:rsidRPr="007C3FA4">
        <w:rPr>
          <w:kern w:val="22"/>
          <w:szCs w:val="22"/>
          <w:lang w:val="ru-RU"/>
        </w:rPr>
        <w:t xml:space="preserve"> </w:t>
      </w:r>
      <w:r w:rsidR="007C3FA4">
        <w:rPr>
          <w:kern w:val="22"/>
          <w:szCs w:val="22"/>
          <w:lang w:val="ru-RU"/>
        </w:rPr>
        <w:t>в</w:t>
      </w:r>
      <w:r w:rsidR="007C3FA4" w:rsidRPr="007C3FA4">
        <w:rPr>
          <w:kern w:val="22"/>
          <w:szCs w:val="22"/>
          <w:lang w:val="ru-RU"/>
        </w:rPr>
        <w:t xml:space="preserve"> </w:t>
      </w:r>
      <w:r w:rsidR="007C3FA4">
        <w:rPr>
          <w:kern w:val="22"/>
          <w:szCs w:val="22"/>
          <w:lang w:val="ru-RU"/>
        </w:rPr>
        <w:t>области</w:t>
      </w:r>
      <w:r w:rsidR="007C3FA4" w:rsidRPr="007C3FA4">
        <w:rPr>
          <w:kern w:val="22"/>
          <w:szCs w:val="22"/>
          <w:lang w:val="ru-RU"/>
        </w:rPr>
        <w:t xml:space="preserve"> </w:t>
      </w:r>
      <w:r w:rsidR="007C3FA4">
        <w:rPr>
          <w:kern w:val="22"/>
          <w:szCs w:val="22"/>
          <w:lang w:val="ru-RU"/>
        </w:rPr>
        <w:t>биоразнообразия</w:t>
      </w:r>
      <w:r w:rsidR="002205E5" w:rsidRPr="007C3FA4">
        <w:rPr>
          <w:kern w:val="22"/>
          <w:szCs w:val="22"/>
          <w:lang w:val="ru-RU"/>
        </w:rPr>
        <w:t xml:space="preserve"> (</w:t>
      </w:r>
      <w:r w:rsidR="007C3FA4">
        <w:rPr>
          <w:kern w:val="22"/>
          <w:szCs w:val="22"/>
          <w:lang w:val="ru-RU"/>
        </w:rPr>
        <w:t>совместно</w:t>
      </w:r>
      <w:r w:rsidR="007C3FA4" w:rsidRPr="007C3FA4">
        <w:rPr>
          <w:kern w:val="22"/>
          <w:szCs w:val="22"/>
          <w:lang w:val="ru-RU"/>
        </w:rPr>
        <w:t xml:space="preserve"> </w:t>
      </w:r>
      <w:r w:rsidR="007C3FA4">
        <w:rPr>
          <w:kern w:val="22"/>
          <w:szCs w:val="22"/>
          <w:lang w:val="ru-RU"/>
        </w:rPr>
        <w:t>с</w:t>
      </w:r>
      <w:r w:rsidR="002205E5" w:rsidRPr="007C3FA4">
        <w:rPr>
          <w:kern w:val="22"/>
          <w:szCs w:val="22"/>
          <w:lang w:val="ru-RU"/>
        </w:rPr>
        <w:t xml:space="preserve"> </w:t>
      </w:r>
      <w:r w:rsidR="007C3FA4">
        <w:rPr>
          <w:kern w:val="22"/>
          <w:szCs w:val="22"/>
          <w:lang w:val="ru-RU"/>
        </w:rPr>
        <w:t>ГАМС</w:t>
      </w:r>
      <w:r w:rsidR="002205E5" w:rsidRPr="007C3FA4">
        <w:rPr>
          <w:kern w:val="22"/>
          <w:szCs w:val="22"/>
          <w:lang w:val="ru-RU"/>
        </w:rPr>
        <w:t>)</w:t>
      </w:r>
      <w:r w:rsidRPr="007C3FA4">
        <w:rPr>
          <w:kern w:val="22"/>
          <w:szCs w:val="22"/>
          <w:lang w:val="ru-RU"/>
        </w:rPr>
        <w:t xml:space="preserve">; </w:t>
      </w:r>
      <w:r w:rsidR="007C3FA4">
        <w:rPr>
          <w:kern w:val="22"/>
          <w:szCs w:val="22"/>
          <w:lang w:val="ru-RU"/>
        </w:rPr>
        <w:t>Актуализация</w:t>
      </w:r>
      <w:r w:rsidR="007C3FA4" w:rsidRPr="007C3FA4">
        <w:rPr>
          <w:kern w:val="22"/>
          <w:szCs w:val="22"/>
          <w:lang w:val="ru-RU"/>
        </w:rPr>
        <w:t xml:space="preserve"> </w:t>
      </w:r>
      <w:r w:rsidR="007C3FA4">
        <w:rPr>
          <w:kern w:val="22"/>
          <w:szCs w:val="22"/>
          <w:lang w:val="ru-RU"/>
        </w:rPr>
        <w:t>проблематики</w:t>
      </w:r>
      <w:r w:rsidR="007C3FA4" w:rsidRPr="007C3FA4">
        <w:rPr>
          <w:kern w:val="22"/>
          <w:szCs w:val="22"/>
          <w:lang w:val="ru-RU"/>
        </w:rPr>
        <w:t xml:space="preserve"> </w:t>
      </w:r>
      <w:r w:rsidR="007C3FA4">
        <w:rPr>
          <w:kern w:val="22"/>
          <w:szCs w:val="22"/>
          <w:lang w:val="ru-RU"/>
        </w:rPr>
        <w:t>биоразнообразия</w:t>
      </w:r>
      <w:r w:rsidR="007C3FA4" w:rsidRPr="007C3FA4">
        <w:rPr>
          <w:kern w:val="22"/>
          <w:szCs w:val="22"/>
          <w:lang w:val="ru-RU"/>
        </w:rPr>
        <w:t xml:space="preserve"> </w:t>
      </w:r>
      <w:r w:rsidR="007C3FA4">
        <w:rPr>
          <w:kern w:val="22"/>
          <w:szCs w:val="22"/>
          <w:lang w:val="ru-RU"/>
        </w:rPr>
        <w:t>при</w:t>
      </w:r>
      <w:r w:rsidR="007C3FA4" w:rsidRPr="007C3FA4">
        <w:rPr>
          <w:kern w:val="22"/>
          <w:szCs w:val="22"/>
          <w:lang w:val="ru-RU"/>
        </w:rPr>
        <w:t xml:space="preserve"> </w:t>
      </w:r>
      <w:r w:rsidR="007C3FA4">
        <w:rPr>
          <w:kern w:val="22"/>
          <w:szCs w:val="22"/>
          <w:lang w:val="ru-RU"/>
        </w:rPr>
        <w:t>помощи</w:t>
      </w:r>
      <w:r w:rsidR="007C3FA4" w:rsidRPr="007C3FA4">
        <w:rPr>
          <w:kern w:val="22"/>
          <w:szCs w:val="22"/>
          <w:lang w:val="ru-RU"/>
        </w:rPr>
        <w:t xml:space="preserve"> </w:t>
      </w:r>
      <w:r w:rsidR="007C3FA4">
        <w:rPr>
          <w:kern w:val="22"/>
          <w:szCs w:val="22"/>
          <w:lang w:val="ru-RU"/>
        </w:rPr>
        <w:t>социальных</w:t>
      </w:r>
      <w:r w:rsidR="007C3FA4" w:rsidRPr="007C3FA4">
        <w:rPr>
          <w:kern w:val="22"/>
          <w:szCs w:val="22"/>
          <w:lang w:val="ru-RU"/>
        </w:rPr>
        <w:t xml:space="preserve"> </w:t>
      </w:r>
      <w:r w:rsidR="007C3FA4">
        <w:rPr>
          <w:kern w:val="22"/>
          <w:szCs w:val="22"/>
          <w:lang w:val="ru-RU"/>
        </w:rPr>
        <w:t>сетей</w:t>
      </w:r>
      <w:r w:rsidR="002205E5" w:rsidRPr="007C3FA4">
        <w:rPr>
          <w:kern w:val="22"/>
          <w:szCs w:val="22"/>
          <w:lang w:val="ru-RU"/>
        </w:rPr>
        <w:t xml:space="preserve"> (</w:t>
      </w:r>
      <w:r w:rsidR="007C3FA4">
        <w:rPr>
          <w:kern w:val="22"/>
          <w:szCs w:val="22"/>
          <w:lang w:val="ru-RU"/>
        </w:rPr>
        <w:t>совместно</w:t>
      </w:r>
      <w:r w:rsidR="007C3FA4" w:rsidRPr="007C3FA4">
        <w:rPr>
          <w:kern w:val="22"/>
          <w:szCs w:val="22"/>
          <w:lang w:val="ru-RU"/>
        </w:rPr>
        <w:t xml:space="preserve"> </w:t>
      </w:r>
      <w:r w:rsidR="007C3FA4">
        <w:rPr>
          <w:kern w:val="22"/>
          <w:szCs w:val="22"/>
          <w:lang w:val="ru-RU"/>
        </w:rPr>
        <w:t>с</w:t>
      </w:r>
      <w:r w:rsidR="002205E5" w:rsidRPr="007C3FA4">
        <w:rPr>
          <w:kern w:val="22"/>
          <w:szCs w:val="22"/>
          <w:lang w:val="ru-RU"/>
        </w:rPr>
        <w:t xml:space="preserve"> </w:t>
      </w:r>
      <w:r w:rsidR="007C3FA4">
        <w:rPr>
          <w:kern w:val="22"/>
          <w:szCs w:val="22"/>
          <w:lang w:val="ru-RU"/>
        </w:rPr>
        <w:t>Инициативой</w:t>
      </w:r>
      <w:r w:rsidR="007C3FA4" w:rsidRPr="007C3FA4">
        <w:rPr>
          <w:kern w:val="22"/>
          <w:szCs w:val="22"/>
          <w:lang w:val="ru-RU"/>
        </w:rPr>
        <w:t xml:space="preserve"> </w:t>
      </w:r>
      <w:r w:rsidR="007C3FA4">
        <w:rPr>
          <w:kern w:val="22"/>
          <w:szCs w:val="22"/>
          <w:lang w:val="ru-RU"/>
        </w:rPr>
        <w:t>по</w:t>
      </w:r>
      <w:r w:rsidR="007C3FA4" w:rsidRPr="007C3FA4">
        <w:rPr>
          <w:kern w:val="22"/>
          <w:szCs w:val="22"/>
          <w:lang w:val="ru-RU"/>
        </w:rPr>
        <w:t xml:space="preserve"> </w:t>
      </w:r>
      <w:r w:rsidR="007C3FA4">
        <w:rPr>
          <w:kern w:val="22"/>
          <w:szCs w:val="22"/>
          <w:lang w:val="ru-RU"/>
        </w:rPr>
        <w:t>развитию</w:t>
      </w:r>
      <w:r w:rsidR="007C3FA4" w:rsidRPr="007C3FA4">
        <w:rPr>
          <w:kern w:val="22"/>
          <w:szCs w:val="22"/>
          <w:lang w:val="ru-RU"/>
        </w:rPr>
        <w:t xml:space="preserve"> </w:t>
      </w:r>
      <w:r w:rsidR="007C3FA4">
        <w:rPr>
          <w:kern w:val="22"/>
          <w:szCs w:val="22"/>
          <w:lang w:val="ru-RU"/>
        </w:rPr>
        <w:t xml:space="preserve">потенциала </w:t>
      </w:r>
      <w:r w:rsidR="007C3FA4" w:rsidRPr="007C3FA4">
        <w:rPr>
          <w:kern w:val="22"/>
          <w:szCs w:val="22"/>
          <w:lang w:val="ru-RU"/>
        </w:rPr>
        <w:t>для регулирования ДГРСИВ</w:t>
      </w:r>
      <w:r w:rsidR="002205E5" w:rsidRPr="007C3FA4">
        <w:rPr>
          <w:kern w:val="22"/>
          <w:szCs w:val="22"/>
          <w:lang w:val="ru-RU"/>
        </w:rPr>
        <w:t>)</w:t>
      </w:r>
      <w:r w:rsidRPr="007C3FA4">
        <w:rPr>
          <w:kern w:val="22"/>
          <w:szCs w:val="22"/>
          <w:lang w:val="ru-RU"/>
        </w:rPr>
        <w:t xml:space="preserve">; </w:t>
      </w:r>
      <w:r w:rsidR="00B51F26">
        <w:rPr>
          <w:kern w:val="22"/>
          <w:szCs w:val="22"/>
          <w:lang w:val="ru-RU"/>
        </w:rPr>
        <w:t>Премия за успехи в области МП</w:t>
      </w:r>
      <w:r w:rsidRPr="007C3FA4">
        <w:rPr>
          <w:kern w:val="22"/>
          <w:szCs w:val="22"/>
          <w:lang w:val="ru-RU"/>
        </w:rPr>
        <w:t xml:space="preserve">; </w:t>
      </w:r>
      <w:r w:rsidR="002205E5" w:rsidRPr="007C3FA4">
        <w:rPr>
          <w:kern w:val="22"/>
          <w:szCs w:val="22"/>
          <w:lang w:val="ru-RU"/>
        </w:rPr>
        <w:t>#</w:t>
      </w:r>
      <w:r w:rsidR="002205E5" w:rsidRPr="00947587">
        <w:rPr>
          <w:kern w:val="22"/>
          <w:szCs w:val="22"/>
        </w:rPr>
        <w:t>NatureForAll</w:t>
      </w:r>
      <w:r w:rsidR="002205E5" w:rsidRPr="007C3FA4">
        <w:rPr>
          <w:kern w:val="22"/>
          <w:szCs w:val="22"/>
          <w:lang w:val="ru-RU"/>
        </w:rPr>
        <w:t xml:space="preserve"> – </w:t>
      </w:r>
      <w:r w:rsidR="00AE7311">
        <w:rPr>
          <w:kern w:val="22"/>
          <w:szCs w:val="22"/>
          <w:lang w:val="ru-RU"/>
        </w:rPr>
        <w:t>движени</w:t>
      </w:r>
      <w:r w:rsidR="009D5D98">
        <w:rPr>
          <w:kern w:val="22"/>
          <w:szCs w:val="22"/>
          <w:lang w:val="ru-RU"/>
        </w:rPr>
        <w:t>е</w:t>
      </w:r>
      <w:r w:rsidR="00AE7311">
        <w:rPr>
          <w:kern w:val="22"/>
          <w:szCs w:val="22"/>
          <w:lang w:val="ru-RU"/>
        </w:rPr>
        <w:t xml:space="preserve"> для пробуждения любви к природе</w:t>
      </w:r>
      <w:r w:rsidR="002205E5" w:rsidRPr="007C3FA4">
        <w:rPr>
          <w:kern w:val="22"/>
          <w:szCs w:val="22"/>
          <w:lang w:val="ru-RU"/>
        </w:rPr>
        <w:t xml:space="preserve"> (</w:t>
      </w:r>
      <w:r w:rsidR="00AE7311">
        <w:rPr>
          <w:kern w:val="22"/>
          <w:szCs w:val="22"/>
          <w:lang w:val="ru-RU"/>
        </w:rPr>
        <w:t>совместно с</w:t>
      </w:r>
      <w:r w:rsidR="002205E5" w:rsidRPr="007C3FA4">
        <w:rPr>
          <w:kern w:val="22"/>
          <w:szCs w:val="22"/>
          <w:lang w:val="ru-RU"/>
        </w:rPr>
        <w:t xml:space="preserve"> </w:t>
      </w:r>
      <w:r w:rsidR="00AE7311">
        <w:rPr>
          <w:kern w:val="22"/>
          <w:szCs w:val="22"/>
          <w:lang w:val="ru-RU"/>
        </w:rPr>
        <w:t>МСОП</w:t>
      </w:r>
      <w:r w:rsidR="002205E5" w:rsidRPr="007C3FA4">
        <w:rPr>
          <w:kern w:val="22"/>
          <w:szCs w:val="22"/>
          <w:lang w:val="ru-RU"/>
        </w:rPr>
        <w:t>-</w:t>
      </w:r>
      <w:r w:rsidR="00441AFE">
        <w:rPr>
          <w:kern w:val="22"/>
          <w:szCs w:val="22"/>
          <w:lang w:val="ru-RU"/>
        </w:rPr>
        <w:t>КПУС</w:t>
      </w:r>
      <w:r w:rsidR="00441AFE" w:rsidRPr="00441AFE">
        <w:rPr>
          <w:kern w:val="22"/>
          <w:szCs w:val="22"/>
          <w:lang w:val="ru-RU"/>
        </w:rPr>
        <w:t xml:space="preserve"> </w:t>
      </w:r>
      <w:r w:rsidR="00441AFE">
        <w:rPr>
          <w:kern w:val="22"/>
          <w:szCs w:val="22"/>
          <w:lang w:val="ru-RU"/>
        </w:rPr>
        <w:t>и ВКОР</w:t>
      </w:r>
      <w:r w:rsidR="002205E5" w:rsidRPr="007C3FA4">
        <w:rPr>
          <w:kern w:val="22"/>
          <w:szCs w:val="22"/>
          <w:lang w:val="ru-RU"/>
        </w:rPr>
        <w:t>)</w:t>
      </w:r>
      <w:r w:rsidRPr="007C3FA4">
        <w:rPr>
          <w:kern w:val="22"/>
          <w:szCs w:val="22"/>
          <w:lang w:val="ru-RU"/>
        </w:rPr>
        <w:t xml:space="preserve">; </w:t>
      </w:r>
      <w:r w:rsidR="00441AFE">
        <w:rPr>
          <w:kern w:val="22"/>
          <w:szCs w:val="22"/>
          <w:lang w:val="ru-RU"/>
        </w:rPr>
        <w:t>торжественное подписание меморандума о взаимопонимании</w:t>
      </w:r>
      <w:r w:rsidR="002601A7" w:rsidRPr="007C3FA4">
        <w:rPr>
          <w:kern w:val="22"/>
          <w:szCs w:val="22"/>
          <w:lang w:val="ru-RU"/>
        </w:rPr>
        <w:t xml:space="preserve"> </w:t>
      </w:r>
      <w:r w:rsidR="002205E5" w:rsidRPr="007C3FA4">
        <w:rPr>
          <w:kern w:val="22"/>
          <w:szCs w:val="22"/>
          <w:lang w:val="ru-RU"/>
        </w:rPr>
        <w:t>(</w:t>
      </w:r>
      <w:r w:rsidR="00441AFE">
        <w:rPr>
          <w:kern w:val="22"/>
          <w:szCs w:val="22"/>
          <w:lang w:val="ru-RU"/>
        </w:rPr>
        <w:t>совместно с</w:t>
      </w:r>
      <w:r w:rsidR="002205E5" w:rsidRPr="007C3FA4">
        <w:rPr>
          <w:kern w:val="22"/>
          <w:szCs w:val="22"/>
          <w:lang w:val="ru-RU"/>
        </w:rPr>
        <w:t xml:space="preserve"> </w:t>
      </w:r>
      <w:r w:rsidR="00060FAE">
        <w:rPr>
          <w:kern w:val="22"/>
          <w:szCs w:val="22"/>
          <w:lang w:val="ru-RU"/>
        </w:rPr>
        <w:t>ВФП</w:t>
      </w:r>
      <w:r w:rsidR="002205E5" w:rsidRPr="007C3FA4">
        <w:rPr>
          <w:kern w:val="22"/>
          <w:szCs w:val="22"/>
          <w:lang w:val="ru-RU"/>
        </w:rPr>
        <w:t>)</w:t>
      </w:r>
      <w:r w:rsidRPr="007C3FA4">
        <w:rPr>
          <w:kern w:val="22"/>
          <w:szCs w:val="22"/>
          <w:lang w:val="ru-RU"/>
        </w:rPr>
        <w:t>.</w:t>
      </w:r>
    </w:p>
    <w:p w14:paraId="0F40EA0D" w14:textId="6FF922B5" w:rsidR="002205E5" w:rsidRPr="00441AFE" w:rsidRDefault="00931CEE" w:rsidP="00947587">
      <w:pPr>
        <w:suppressLineNumbers/>
        <w:suppressAutoHyphens/>
        <w:kinsoku w:val="0"/>
        <w:overflowPunct w:val="0"/>
        <w:autoSpaceDE w:val="0"/>
        <w:autoSpaceDN w:val="0"/>
        <w:adjustRightInd w:val="0"/>
        <w:snapToGrid w:val="0"/>
        <w:spacing w:before="120" w:after="120"/>
        <w:rPr>
          <w:kern w:val="22"/>
          <w:szCs w:val="22"/>
          <w:lang w:val="ru-RU"/>
        </w:rPr>
      </w:pPr>
      <w:r w:rsidRPr="00441AFE">
        <w:rPr>
          <w:kern w:val="22"/>
          <w:szCs w:val="22"/>
          <w:lang w:val="ru-RU"/>
        </w:rPr>
        <w:t>39.</w:t>
      </w:r>
      <w:r w:rsidR="00661564" w:rsidRPr="00441AFE">
        <w:rPr>
          <w:kern w:val="22"/>
          <w:szCs w:val="22"/>
          <w:lang w:val="ru-RU"/>
        </w:rPr>
        <w:tab/>
      </w:r>
      <w:r w:rsidR="00441AFE">
        <w:rPr>
          <w:kern w:val="22"/>
          <w:szCs w:val="22"/>
          <w:lang w:val="ru-RU"/>
        </w:rPr>
        <w:t>В</w:t>
      </w:r>
      <w:r w:rsidR="002205E5" w:rsidRPr="00441AFE">
        <w:rPr>
          <w:kern w:val="22"/>
          <w:szCs w:val="22"/>
          <w:lang w:val="ru-RU"/>
        </w:rPr>
        <w:t xml:space="preserve"> 2018</w:t>
      </w:r>
      <w:r w:rsidR="00441AFE" w:rsidRPr="00441AFE">
        <w:rPr>
          <w:kern w:val="22"/>
          <w:szCs w:val="22"/>
          <w:lang w:val="ru-RU"/>
        </w:rPr>
        <w:t xml:space="preserve"> </w:t>
      </w:r>
      <w:r w:rsidR="00441AFE">
        <w:rPr>
          <w:kern w:val="22"/>
          <w:szCs w:val="22"/>
          <w:lang w:val="ru-RU"/>
        </w:rPr>
        <w:t>году</w:t>
      </w:r>
      <w:r w:rsidR="00441AFE" w:rsidRPr="00441AFE">
        <w:rPr>
          <w:kern w:val="22"/>
          <w:szCs w:val="22"/>
          <w:lang w:val="ru-RU"/>
        </w:rPr>
        <w:t xml:space="preserve"> </w:t>
      </w:r>
      <w:r w:rsidR="00441AFE">
        <w:rPr>
          <w:kern w:val="22"/>
          <w:szCs w:val="22"/>
          <w:lang w:val="ru-RU"/>
        </w:rPr>
        <w:t>секретариат</w:t>
      </w:r>
      <w:r w:rsidR="00441AFE" w:rsidRPr="00441AFE">
        <w:rPr>
          <w:kern w:val="22"/>
          <w:szCs w:val="22"/>
          <w:lang w:val="ru-RU"/>
        </w:rPr>
        <w:t xml:space="preserve"> </w:t>
      </w:r>
      <w:r w:rsidR="00441AFE">
        <w:rPr>
          <w:kern w:val="22"/>
          <w:szCs w:val="22"/>
          <w:lang w:val="ru-RU"/>
        </w:rPr>
        <w:t>организовал</w:t>
      </w:r>
      <w:r w:rsidR="00441AFE" w:rsidRPr="00441AFE">
        <w:rPr>
          <w:kern w:val="22"/>
          <w:szCs w:val="22"/>
          <w:lang w:val="ru-RU"/>
        </w:rPr>
        <w:t xml:space="preserve"> </w:t>
      </w:r>
      <w:r w:rsidR="00441AFE">
        <w:rPr>
          <w:kern w:val="22"/>
          <w:szCs w:val="22"/>
          <w:lang w:val="ru-RU"/>
        </w:rPr>
        <w:t>или</w:t>
      </w:r>
      <w:r w:rsidR="00441AFE" w:rsidRPr="00441AFE">
        <w:rPr>
          <w:kern w:val="22"/>
          <w:szCs w:val="22"/>
          <w:lang w:val="ru-RU"/>
        </w:rPr>
        <w:t xml:space="preserve"> </w:t>
      </w:r>
      <w:r w:rsidR="00441AFE">
        <w:rPr>
          <w:kern w:val="22"/>
          <w:szCs w:val="22"/>
          <w:lang w:val="ru-RU"/>
        </w:rPr>
        <w:t>участвовал</w:t>
      </w:r>
      <w:r w:rsidR="00441AFE" w:rsidRPr="00441AFE">
        <w:rPr>
          <w:kern w:val="22"/>
          <w:szCs w:val="22"/>
          <w:lang w:val="ru-RU"/>
        </w:rPr>
        <w:t xml:space="preserve"> </w:t>
      </w:r>
      <w:r w:rsidR="00441AFE">
        <w:rPr>
          <w:kern w:val="22"/>
          <w:szCs w:val="22"/>
          <w:lang w:val="ru-RU"/>
        </w:rPr>
        <w:t>в</w:t>
      </w:r>
      <w:r w:rsidR="00441AFE" w:rsidRPr="00441AFE">
        <w:rPr>
          <w:kern w:val="22"/>
          <w:szCs w:val="22"/>
          <w:lang w:val="ru-RU"/>
        </w:rPr>
        <w:t xml:space="preserve"> </w:t>
      </w:r>
      <w:r w:rsidR="00441AFE">
        <w:rPr>
          <w:kern w:val="22"/>
          <w:szCs w:val="22"/>
          <w:lang w:val="ru-RU"/>
        </w:rPr>
        <w:t>организации</w:t>
      </w:r>
      <w:r w:rsidR="00441AFE" w:rsidRPr="00441AFE">
        <w:rPr>
          <w:kern w:val="22"/>
          <w:szCs w:val="22"/>
          <w:lang w:val="ru-RU"/>
        </w:rPr>
        <w:t xml:space="preserve"> </w:t>
      </w:r>
      <w:r w:rsidR="00441AFE">
        <w:rPr>
          <w:kern w:val="22"/>
          <w:szCs w:val="22"/>
          <w:lang w:val="ru-RU"/>
        </w:rPr>
        <w:t>пяти</w:t>
      </w:r>
      <w:r w:rsidR="00441AFE" w:rsidRPr="00441AFE">
        <w:rPr>
          <w:kern w:val="22"/>
          <w:szCs w:val="22"/>
          <w:lang w:val="ru-RU"/>
        </w:rPr>
        <w:t xml:space="preserve"> </w:t>
      </w:r>
      <w:r w:rsidR="00441AFE">
        <w:rPr>
          <w:kern w:val="22"/>
          <w:szCs w:val="22"/>
          <w:lang w:val="ru-RU"/>
        </w:rPr>
        <w:t>мероприятий</w:t>
      </w:r>
      <w:r w:rsidR="002205E5" w:rsidRPr="00441AFE">
        <w:rPr>
          <w:kern w:val="22"/>
          <w:szCs w:val="22"/>
          <w:lang w:val="ru-RU"/>
        </w:rPr>
        <w:t>:</w:t>
      </w:r>
      <w:r w:rsidRPr="00441AFE">
        <w:rPr>
          <w:kern w:val="22"/>
          <w:szCs w:val="22"/>
          <w:lang w:val="ru-RU"/>
        </w:rPr>
        <w:t xml:space="preserve">  </w:t>
      </w:r>
      <w:r w:rsidR="00441AFE">
        <w:rPr>
          <w:kern w:val="22"/>
          <w:szCs w:val="22"/>
          <w:lang w:val="ru-RU"/>
        </w:rPr>
        <w:t>День</w:t>
      </w:r>
      <w:r w:rsidR="00441AFE" w:rsidRPr="00441AFE">
        <w:rPr>
          <w:kern w:val="22"/>
          <w:szCs w:val="22"/>
          <w:lang w:val="ru-RU"/>
        </w:rPr>
        <w:t xml:space="preserve"> </w:t>
      </w:r>
      <w:r w:rsidR="00441AFE">
        <w:rPr>
          <w:kern w:val="22"/>
          <w:szCs w:val="22"/>
          <w:lang w:val="ru-RU"/>
        </w:rPr>
        <w:t>ДБООН</w:t>
      </w:r>
      <w:r w:rsidR="00441AFE" w:rsidRPr="00441AFE">
        <w:rPr>
          <w:kern w:val="22"/>
          <w:szCs w:val="22"/>
          <w:lang w:val="ru-RU"/>
        </w:rPr>
        <w:t xml:space="preserve"> </w:t>
      </w:r>
      <w:r w:rsidR="002205E5" w:rsidRPr="00441AFE">
        <w:rPr>
          <w:kern w:val="22"/>
          <w:szCs w:val="22"/>
          <w:lang w:val="ru-RU"/>
        </w:rPr>
        <w:t>(</w:t>
      </w:r>
      <w:r w:rsidR="00441AFE">
        <w:rPr>
          <w:kern w:val="22"/>
          <w:szCs w:val="22"/>
          <w:lang w:val="ru-RU"/>
        </w:rPr>
        <w:t>совместно</w:t>
      </w:r>
      <w:r w:rsidR="00441AFE" w:rsidRPr="00441AFE">
        <w:rPr>
          <w:kern w:val="22"/>
          <w:szCs w:val="22"/>
          <w:lang w:val="ru-RU"/>
        </w:rPr>
        <w:t xml:space="preserve"> </w:t>
      </w:r>
      <w:r w:rsidR="00441AFE">
        <w:rPr>
          <w:kern w:val="22"/>
          <w:szCs w:val="22"/>
          <w:lang w:val="ru-RU"/>
        </w:rPr>
        <w:t>с</w:t>
      </w:r>
      <w:r w:rsidR="00441AFE" w:rsidRPr="00441AFE">
        <w:rPr>
          <w:kern w:val="22"/>
          <w:szCs w:val="22"/>
          <w:lang w:val="ru-RU"/>
        </w:rPr>
        <w:t xml:space="preserve"> </w:t>
      </w:r>
      <w:r w:rsidR="00441AFE">
        <w:rPr>
          <w:kern w:val="22"/>
          <w:szCs w:val="22"/>
          <w:lang w:val="ru-RU"/>
        </w:rPr>
        <w:t>Японским</w:t>
      </w:r>
      <w:r w:rsidR="00441AFE" w:rsidRPr="00441AFE">
        <w:rPr>
          <w:kern w:val="22"/>
          <w:szCs w:val="22"/>
          <w:lang w:val="ru-RU"/>
        </w:rPr>
        <w:t xml:space="preserve"> </w:t>
      </w:r>
      <w:r w:rsidR="00441AFE">
        <w:rPr>
          <w:kern w:val="22"/>
          <w:szCs w:val="22"/>
          <w:lang w:val="ru-RU"/>
        </w:rPr>
        <w:t>комитетом</w:t>
      </w:r>
      <w:r w:rsidR="00441AFE" w:rsidRPr="00441AFE">
        <w:rPr>
          <w:kern w:val="22"/>
          <w:szCs w:val="22"/>
          <w:lang w:val="ru-RU"/>
        </w:rPr>
        <w:t xml:space="preserve"> </w:t>
      </w:r>
      <w:r w:rsidR="00441AFE">
        <w:rPr>
          <w:kern w:val="22"/>
          <w:szCs w:val="22"/>
          <w:lang w:val="ru-RU"/>
        </w:rPr>
        <w:t>по</w:t>
      </w:r>
      <w:r w:rsidR="00441AFE" w:rsidRPr="00441AFE">
        <w:rPr>
          <w:kern w:val="22"/>
          <w:szCs w:val="22"/>
          <w:lang w:val="ru-RU"/>
        </w:rPr>
        <w:t xml:space="preserve"> </w:t>
      </w:r>
      <w:r w:rsidR="00441AFE">
        <w:rPr>
          <w:kern w:val="22"/>
          <w:szCs w:val="22"/>
          <w:lang w:val="ru-RU"/>
        </w:rPr>
        <w:t>ДБООН</w:t>
      </w:r>
      <w:r w:rsidR="002205E5" w:rsidRPr="00441AFE">
        <w:rPr>
          <w:kern w:val="22"/>
          <w:szCs w:val="22"/>
          <w:lang w:val="ru-RU"/>
        </w:rPr>
        <w:t xml:space="preserve">, </w:t>
      </w:r>
      <w:r w:rsidR="00441AFE">
        <w:rPr>
          <w:kern w:val="22"/>
          <w:szCs w:val="22"/>
          <w:lang w:val="ru-RU"/>
        </w:rPr>
        <w:t>Министерством</w:t>
      </w:r>
      <w:r w:rsidR="00441AFE" w:rsidRPr="00441AFE">
        <w:rPr>
          <w:kern w:val="22"/>
          <w:szCs w:val="22"/>
          <w:lang w:val="ru-RU"/>
        </w:rPr>
        <w:t xml:space="preserve"> </w:t>
      </w:r>
      <w:r w:rsidR="00441AFE">
        <w:rPr>
          <w:kern w:val="22"/>
          <w:szCs w:val="22"/>
          <w:lang w:val="ru-RU"/>
        </w:rPr>
        <w:t>окружающей</w:t>
      </w:r>
      <w:r w:rsidR="00441AFE" w:rsidRPr="00441AFE">
        <w:rPr>
          <w:kern w:val="22"/>
          <w:szCs w:val="22"/>
          <w:lang w:val="ru-RU"/>
        </w:rPr>
        <w:t xml:space="preserve"> </w:t>
      </w:r>
      <w:r w:rsidR="00441AFE">
        <w:rPr>
          <w:kern w:val="22"/>
          <w:szCs w:val="22"/>
          <w:lang w:val="ru-RU"/>
        </w:rPr>
        <w:t>среды</w:t>
      </w:r>
      <w:r w:rsidR="00441AFE" w:rsidRPr="00441AFE">
        <w:rPr>
          <w:kern w:val="22"/>
          <w:szCs w:val="22"/>
          <w:lang w:val="ru-RU"/>
        </w:rPr>
        <w:t xml:space="preserve"> </w:t>
      </w:r>
      <w:r w:rsidR="00441AFE">
        <w:rPr>
          <w:kern w:val="22"/>
          <w:szCs w:val="22"/>
          <w:lang w:val="ru-RU"/>
        </w:rPr>
        <w:t>Японии</w:t>
      </w:r>
      <w:r w:rsidR="002205E5" w:rsidRPr="00441AFE">
        <w:rPr>
          <w:kern w:val="22"/>
          <w:szCs w:val="22"/>
          <w:lang w:val="ru-RU"/>
        </w:rPr>
        <w:t xml:space="preserve">, </w:t>
      </w:r>
      <w:r w:rsidR="00441AFE">
        <w:rPr>
          <w:kern w:val="22"/>
          <w:szCs w:val="22"/>
          <w:lang w:val="ru-RU"/>
        </w:rPr>
        <w:t>Обществом</w:t>
      </w:r>
      <w:r w:rsidR="00441AFE" w:rsidRPr="00441AFE">
        <w:rPr>
          <w:kern w:val="22"/>
          <w:szCs w:val="22"/>
          <w:lang w:val="ru-RU"/>
        </w:rPr>
        <w:t xml:space="preserve"> </w:t>
      </w:r>
      <w:r w:rsidR="00441AFE">
        <w:rPr>
          <w:kern w:val="22"/>
          <w:szCs w:val="22"/>
          <w:lang w:val="ru-RU"/>
        </w:rPr>
        <w:t>по</w:t>
      </w:r>
      <w:r w:rsidR="00441AFE" w:rsidRPr="00441AFE">
        <w:rPr>
          <w:kern w:val="22"/>
          <w:szCs w:val="22"/>
          <w:lang w:val="ru-RU"/>
        </w:rPr>
        <w:t xml:space="preserve"> </w:t>
      </w:r>
      <w:r w:rsidR="00441AFE">
        <w:rPr>
          <w:kern w:val="22"/>
          <w:szCs w:val="22"/>
          <w:lang w:val="ru-RU"/>
        </w:rPr>
        <w:t>охране</w:t>
      </w:r>
      <w:r w:rsidR="00441AFE" w:rsidRPr="00441AFE">
        <w:rPr>
          <w:kern w:val="22"/>
          <w:szCs w:val="22"/>
          <w:lang w:val="ru-RU"/>
        </w:rPr>
        <w:t xml:space="preserve"> </w:t>
      </w:r>
      <w:r w:rsidR="00441AFE">
        <w:rPr>
          <w:kern w:val="22"/>
          <w:szCs w:val="22"/>
          <w:lang w:val="ru-RU"/>
        </w:rPr>
        <w:t>природы</w:t>
      </w:r>
      <w:r w:rsidR="00441AFE" w:rsidRPr="00441AFE">
        <w:rPr>
          <w:kern w:val="22"/>
          <w:szCs w:val="22"/>
          <w:lang w:val="ru-RU"/>
        </w:rPr>
        <w:t xml:space="preserve"> </w:t>
      </w:r>
      <w:r w:rsidR="00441AFE">
        <w:rPr>
          <w:kern w:val="22"/>
          <w:szCs w:val="22"/>
          <w:lang w:val="ru-RU"/>
        </w:rPr>
        <w:t>Японии</w:t>
      </w:r>
      <w:r w:rsidR="00441AFE" w:rsidRPr="00441AFE">
        <w:rPr>
          <w:kern w:val="22"/>
          <w:szCs w:val="22"/>
          <w:lang w:val="ru-RU"/>
        </w:rPr>
        <w:t xml:space="preserve"> </w:t>
      </w:r>
      <w:r w:rsidR="00441AFE">
        <w:rPr>
          <w:kern w:val="22"/>
          <w:szCs w:val="22"/>
          <w:lang w:val="ru-RU"/>
        </w:rPr>
        <w:t>и Японским комитетом по МСОП</w:t>
      </w:r>
      <w:r w:rsidR="002205E5" w:rsidRPr="00441AFE">
        <w:rPr>
          <w:kern w:val="22"/>
          <w:szCs w:val="22"/>
          <w:lang w:val="ru-RU"/>
        </w:rPr>
        <w:t>)</w:t>
      </w:r>
      <w:r w:rsidRPr="00441AFE">
        <w:rPr>
          <w:kern w:val="22"/>
          <w:szCs w:val="22"/>
          <w:lang w:val="ru-RU"/>
        </w:rPr>
        <w:t xml:space="preserve">; </w:t>
      </w:r>
      <w:r w:rsidR="00441AFE" w:rsidRPr="00441AFE">
        <w:rPr>
          <w:kern w:val="22"/>
          <w:szCs w:val="22"/>
          <w:lang w:val="ru-RU"/>
        </w:rPr>
        <w:t>Вернисаж: инструмент для создания постеров по Айт</w:t>
      </w:r>
      <w:r w:rsidR="00441AFE">
        <w:rPr>
          <w:kern w:val="22"/>
          <w:szCs w:val="22"/>
          <w:lang w:val="ru-RU"/>
        </w:rPr>
        <w:t>и</w:t>
      </w:r>
      <w:r w:rsidR="00441AFE" w:rsidRPr="00441AFE">
        <w:rPr>
          <w:kern w:val="22"/>
          <w:szCs w:val="22"/>
          <w:lang w:val="ru-RU"/>
        </w:rPr>
        <w:t>н</w:t>
      </w:r>
      <w:r w:rsidR="00441AFE">
        <w:rPr>
          <w:kern w:val="22"/>
          <w:szCs w:val="22"/>
          <w:lang w:val="ru-RU"/>
        </w:rPr>
        <w:t>с</w:t>
      </w:r>
      <w:r w:rsidR="00441AFE" w:rsidRPr="00441AFE">
        <w:rPr>
          <w:kern w:val="22"/>
          <w:szCs w:val="22"/>
          <w:lang w:val="ru-RU"/>
        </w:rPr>
        <w:t>ким целевым задачам в области биоразнообразия (совместно с ГАМС</w:t>
      </w:r>
      <w:r w:rsidR="002205E5" w:rsidRPr="00441AFE">
        <w:rPr>
          <w:kern w:val="22"/>
          <w:szCs w:val="22"/>
          <w:lang w:val="ru-RU"/>
        </w:rPr>
        <w:t>)</w:t>
      </w:r>
      <w:r w:rsidRPr="00441AFE">
        <w:rPr>
          <w:kern w:val="22"/>
          <w:szCs w:val="22"/>
          <w:lang w:val="ru-RU"/>
        </w:rPr>
        <w:t xml:space="preserve">; </w:t>
      </w:r>
      <w:r w:rsidR="00441AFE">
        <w:rPr>
          <w:kern w:val="22"/>
          <w:szCs w:val="22"/>
          <w:lang w:val="ru-RU"/>
        </w:rPr>
        <w:t>«Нужно ли всем все знать</w:t>
      </w:r>
      <w:r w:rsidR="002205E5" w:rsidRPr="00441AFE">
        <w:rPr>
          <w:kern w:val="22"/>
          <w:szCs w:val="22"/>
          <w:lang w:val="ru-RU"/>
        </w:rPr>
        <w:t xml:space="preserve">? </w:t>
      </w:r>
      <w:r w:rsidR="00441AFE">
        <w:rPr>
          <w:kern w:val="22"/>
          <w:szCs w:val="22"/>
          <w:lang w:val="ru-RU"/>
        </w:rPr>
        <w:t>–</w:t>
      </w:r>
      <w:r w:rsidR="002205E5" w:rsidRPr="00441AFE">
        <w:rPr>
          <w:kern w:val="22"/>
          <w:szCs w:val="22"/>
          <w:lang w:val="ru-RU"/>
        </w:rPr>
        <w:t xml:space="preserve"> </w:t>
      </w:r>
      <w:r w:rsidR="001D28F8">
        <w:rPr>
          <w:kern w:val="22"/>
          <w:szCs w:val="22"/>
          <w:lang w:val="ru-RU"/>
        </w:rPr>
        <w:t>разъяснение</w:t>
      </w:r>
      <w:r w:rsidR="002205E5" w:rsidRPr="00441AFE">
        <w:rPr>
          <w:kern w:val="22"/>
          <w:szCs w:val="22"/>
          <w:lang w:val="ru-RU"/>
        </w:rPr>
        <w:t xml:space="preserve"> </w:t>
      </w:r>
      <w:r w:rsidR="00441AFE">
        <w:rPr>
          <w:kern w:val="22"/>
          <w:szCs w:val="22"/>
          <w:lang w:val="ru-RU"/>
        </w:rPr>
        <w:t xml:space="preserve">коммуникации в отношении </w:t>
      </w:r>
      <w:r w:rsidR="00441AFE" w:rsidRPr="00441AFE">
        <w:rPr>
          <w:kern w:val="22"/>
          <w:szCs w:val="22"/>
          <w:lang w:val="ru-RU"/>
        </w:rPr>
        <w:t>доступ</w:t>
      </w:r>
      <w:r w:rsidR="00441AFE">
        <w:rPr>
          <w:kern w:val="22"/>
          <w:szCs w:val="22"/>
          <w:lang w:val="ru-RU"/>
        </w:rPr>
        <w:t>а</w:t>
      </w:r>
      <w:r w:rsidR="00441AFE" w:rsidRPr="00441AFE">
        <w:rPr>
          <w:kern w:val="22"/>
          <w:szCs w:val="22"/>
          <w:lang w:val="ru-RU"/>
        </w:rPr>
        <w:t xml:space="preserve"> к генетическим ресурсам и совместно</w:t>
      </w:r>
      <w:r w:rsidR="00441AFE">
        <w:rPr>
          <w:kern w:val="22"/>
          <w:szCs w:val="22"/>
          <w:lang w:val="ru-RU"/>
        </w:rPr>
        <w:t>го</w:t>
      </w:r>
      <w:r w:rsidR="00441AFE" w:rsidRPr="00441AFE">
        <w:rPr>
          <w:kern w:val="22"/>
          <w:szCs w:val="22"/>
          <w:lang w:val="ru-RU"/>
        </w:rPr>
        <w:t xml:space="preserve"> использовани</w:t>
      </w:r>
      <w:r w:rsidR="00441AFE">
        <w:rPr>
          <w:kern w:val="22"/>
          <w:szCs w:val="22"/>
          <w:lang w:val="ru-RU"/>
        </w:rPr>
        <w:t>я</w:t>
      </w:r>
      <w:r w:rsidR="00441AFE" w:rsidRPr="00441AFE">
        <w:rPr>
          <w:kern w:val="22"/>
          <w:szCs w:val="22"/>
          <w:lang w:val="ru-RU"/>
        </w:rPr>
        <w:t xml:space="preserve"> выгод</w:t>
      </w:r>
      <w:r w:rsidR="00441AFE">
        <w:rPr>
          <w:kern w:val="22"/>
          <w:szCs w:val="22"/>
          <w:lang w:val="ru-RU"/>
        </w:rPr>
        <w:t>»</w:t>
      </w:r>
      <w:r w:rsidR="002205E5" w:rsidRPr="00441AFE">
        <w:rPr>
          <w:kern w:val="22"/>
          <w:szCs w:val="22"/>
          <w:lang w:val="ru-RU"/>
        </w:rPr>
        <w:t xml:space="preserve"> (</w:t>
      </w:r>
      <w:r w:rsidR="00441AFE">
        <w:rPr>
          <w:kern w:val="22"/>
          <w:szCs w:val="22"/>
          <w:lang w:val="ru-RU"/>
        </w:rPr>
        <w:t>совместно с</w:t>
      </w:r>
      <w:r w:rsidR="002205E5" w:rsidRPr="00441AFE">
        <w:rPr>
          <w:kern w:val="22"/>
          <w:szCs w:val="22"/>
          <w:lang w:val="ru-RU"/>
        </w:rPr>
        <w:t xml:space="preserve"> </w:t>
      </w:r>
      <w:r w:rsidR="001D28F8">
        <w:rPr>
          <w:kern w:val="22"/>
          <w:szCs w:val="22"/>
          <w:lang w:val="ru-RU"/>
        </w:rPr>
        <w:t>Инициативой</w:t>
      </w:r>
      <w:r w:rsidR="001D28F8" w:rsidRPr="007C3FA4">
        <w:rPr>
          <w:kern w:val="22"/>
          <w:szCs w:val="22"/>
          <w:lang w:val="ru-RU"/>
        </w:rPr>
        <w:t xml:space="preserve"> </w:t>
      </w:r>
      <w:r w:rsidR="001D28F8">
        <w:rPr>
          <w:kern w:val="22"/>
          <w:szCs w:val="22"/>
          <w:lang w:val="ru-RU"/>
        </w:rPr>
        <w:t>по</w:t>
      </w:r>
      <w:r w:rsidR="001D28F8" w:rsidRPr="007C3FA4">
        <w:rPr>
          <w:kern w:val="22"/>
          <w:szCs w:val="22"/>
          <w:lang w:val="ru-RU"/>
        </w:rPr>
        <w:t xml:space="preserve"> </w:t>
      </w:r>
      <w:r w:rsidR="001D28F8">
        <w:rPr>
          <w:kern w:val="22"/>
          <w:szCs w:val="22"/>
          <w:lang w:val="ru-RU"/>
        </w:rPr>
        <w:t>развитию</w:t>
      </w:r>
      <w:r w:rsidR="001D28F8" w:rsidRPr="007C3FA4">
        <w:rPr>
          <w:kern w:val="22"/>
          <w:szCs w:val="22"/>
          <w:lang w:val="ru-RU"/>
        </w:rPr>
        <w:t xml:space="preserve"> </w:t>
      </w:r>
      <w:r w:rsidR="001D28F8">
        <w:rPr>
          <w:kern w:val="22"/>
          <w:szCs w:val="22"/>
          <w:lang w:val="ru-RU"/>
        </w:rPr>
        <w:t xml:space="preserve">потенциала </w:t>
      </w:r>
      <w:r w:rsidR="001D28F8" w:rsidRPr="007C3FA4">
        <w:rPr>
          <w:kern w:val="22"/>
          <w:szCs w:val="22"/>
          <w:lang w:val="ru-RU"/>
        </w:rPr>
        <w:t>для регулирования ДГРСИВ</w:t>
      </w:r>
      <w:r w:rsidR="002205E5" w:rsidRPr="00441AFE">
        <w:rPr>
          <w:kern w:val="22"/>
          <w:szCs w:val="22"/>
          <w:lang w:val="ru-RU"/>
        </w:rPr>
        <w:t>)</w:t>
      </w:r>
      <w:r w:rsidRPr="00441AFE">
        <w:rPr>
          <w:kern w:val="22"/>
          <w:szCs w:val="22"/>
          <w:lang w:val="ru-RU"/>
        </w:rPr>
        <w:t xml:space="preserve">; </w:t>
      </w:r>
      <w:r w:rsidR="001D28F8">
        <w:rPr>
          <w:kern w:val="22"/>
          <w:szCs w:val="22"/>
          <w:lang w:val="ru-RU"/>
        </w:rPr>
        <w:t>15-я годовщина Протокола по биобезопасности</w:t>
      </w:r>
      <w:r w:rsidR="00084EAB" w:rsidRPr="00441AFE">
        <w:rPr>
          <w:kern w:val="22"/>
          <w:szCs w:val="22"/>
          <w:lang w:val="ru-RU"/>
        </w:rPr>
        <w:t xml:space="preserve"> </w:t>
      </w:r>
      <w:r w:rsidR="002205E5" w:rsidRPr="00441AFE">
        <w:rPr>
          <w:kern w:val="22"/>
          <w:szCs w:val="22"/>
          <w:lang w:val="ru-RU"/>
        </w:rPr>
        <w:t>(</w:t>
      </w:r>
      <w:r w:rsidR="001D28F8">
        <w:rPr>
          <w:kern w:val="22"/>
          <w:szCs w:val="22"/>
          <w:lang w:val="ru-RU"/>
        </w:rPr>
        <w:t>совместно с ЮНЕП</w:t>
      </w:r>
      <w:r w:rsidR="002205E5" w:rsidRPr="00441AFE">
        <w:rPr>
          <w:kern w:val="22"/>
          <w:szCs w:val="22"/>
          <w:lang w:val="ru-RU"/>
        </w:rPr>
        <w:t>)</w:t>
      </w:r>
      <w:r w:rsidRPr="00441AFE">
        <w:rPr>
          <w:kern w:val="22"/>
          <w:szCs w:val="22"/>
          <w:lang w:val="ru-RU"/>
        </w:rPr>
        <w:t xml:space="preserve">; </w:t>
      </w:r>
      <w:r w:rsidR="001D28F8">
        <w:rPr>
          <w:kern w:val="22"/>
          <w:szCs w:val="22"/>
          <w:lang w:val="ru-RU"/>
        </w:rPr>
        <w:t>Первый</w:t>
      </w:r>
      <w:r w:rsidR="002205E5" w:rsidRPr="00441AFE">
        <w:rPr>
          <w:kern w:val="22"/>
          <w:szCs w:val="22"/>
          <w:lang w:val="ru-RU"/>
        </w:rPr>
        <w:t xml:space="preserve"> </w:t>
      </w:r>
      <w:r w:rsidR="001D28F8">
        <w:rPr>
          <w:kern w:val="22"/>
          <w:szCs w:val="22"/>
          <w:lang w:val="ru-RU"/>
        </w:rPr>
        <w:t>глобальный форум по коммуникации в области биоразнообразия</w:t>
      </w:r>
      <w:r w:rsidR="002205E5" w:rsidRPr="00441AFE">
        <w:rPr>
          <w:kern w:val="22"/>
          <w:szCs w:val="22"/>
          <w:lang w:val="ru-RU"/>
        </w:rPr>
        <w:t xml:space="preserve"> (</w:t>
      </w:r>
      <w:r w:rsidR="006D5F8C">
        <w:rPr>
          <w:kern w:val="22"/>
          <w:szCs w:val="22"/>
          <w:lang w:val="ru-RU"/>
        </w:rPr>
        <w:t>совместно с</w:t>
      </w:r>
      <w:r w:rsidR="002205E5" w:rsidRPr="00441AFE">
        <w:rPr>
          <w:kern w:val="22"/>
          <w:szCs w:val="22"/>
          <w:lang w:val="ru-RU"/>
        </w:rPr>
        <w:t xml:space="preserve"> </w:t>
      </w:r>
      <w:r w:rsidR="006D5F8C">
        <w:rPr>
          <w:kern w:val="22"/>
          <w:szCs w:val="22"/>
          <w:lang w:val="ru-RU"/>
        </w:rPr>
        <w:t>ВФП</w:t>
      </w:r>
      <w:r w:rsidR="002205E5" w:rsidRPr="00441AFE">
        <w:rPr>
          <w:kern w:val="22"/>
          <w:szCs w:val="22"/>
          <w:lang w:val="ru-RU"/>
        </w:rPr>
        <w:t>)</w:t>
      </w:r>
      <w:r w:rsidRPr="00441AFE">
        <w:rPr>
          <w:kern w:val="22"/>
          <w:szCs w:val="22"/>
          <w:lang w:val="ru-RU"/>
        </w:rPr>
        <w:t>.</w:t>
      </w:r>
    </w:p>
    <w:p w14:paraId="485FA799" w14:textId="360F4076" w:rsidR="00CD0BB4" w:rsidRPr="00947587" w:rsidRDefault="00EE6BFF" w:rsidP="00947587">
      <w:pPr>
        <w:keepNext/>
        <w:numPr>
          <w:ilvl w:val="0"/>
          <w:numId w:val="8"/>
        </w:numPr>
        <w:suppressLineNumbers/>
        <w:tabs>
          <w:tab w:val="left" w:pos="851"/>
        </w:tabs>
        <w:suppressAutoHyphens/>
        <w:kinsoku w:val="0"/>
        <w:overflowPunct w:val="0"/>
        <w:autoSpaceDE w:val="0"/>
        <w:autoSpaceDN w:val="0"/>
        <w:adjustRightInd w:val="0"/>
        <w:snapToGrid w:val="0"/>
        <w:spacing w:before="120" w:after="120"/>
        <w:ind w:left="1077"/>
        <w:jc w:val="center"/>
        <w:outlineLvl w:val="0"/>
        <w:rPr>
          <w:kern w:val="22"/>
          <w:szCs w:val="22"/>
        </w:rPr>
      </w:pPr>
      <w:r>
        <w:rPr>
          <w:b/>
          <w:caps/>
          <w:kern w:val="22"/>
          <w:szCs w:val="22"/>
          <w:lang w:val="ru-RU"/>
        </w:rPr>
        <w:t>работа с партнерами</w:t>
      </w:r>
    </w:p>
    <w:p w14:paraId="18AD7F3D" w14:textId="07B8C8D2" w:rsidR="00CD0BB4" w:rsidRPr="006D5F8C"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6D5F8C">
        <w:rPr>
          <w:kern w:val="22"/>
          <w:szCs w:val="22"/>
          <w:lang w:val="ru-RU"/>
        </w:rPr>
        <w:t>40.</w:t>
      </w:r>
      <w:r w:rsidR="00661564" w:rsidRPr="006D5F8C">
        <w:rPr>
          <w:kern w:val="22"/>
          <w:szCs w:val="22"/>
          <w:lang w:val="ru-RU"/>
        </w:rPr>
        <w:tab/>
      </w:r>
      <w:r w:rsidR="006D5F8C">
        <w:rPr>
          <w:kern w:val="22"/>
          <w:szCs w:val="22"/>
          <w:lang w:val="ru-RU"/>
        </w:rPr>
        <w:t>Важным</w:t>
      </w:r>
      <w:r w:rsidR="006D5F8C" w:rsidRPr="006D5F8C">
        <w:rPr>
          <w:kern w:val="22"/>
          <w:szCs w:val="22"/>
          <w:lang w:val="ru-RU"/>
        </w:rPr>
        <w:t xml:space="preserve"> </w:t>
      </w:r>
      <w:r w:rsidR="006D5F8C">
        <w:rPr>
          <w:kern w:val="22"/>
          <w:szCs w:val="22"/>
          <w:lang w:val="ru-RU"/>
        </w:rPr>
        <w:t>элементом</w:t>
      </w:r>
      <w:r w:rsidR="006D5F8C" w:rsidRPr="006D5F8C">
        <w:rPr>
          <w:kern w:val="22"/>
          <w:szCs w:val="22"/>
          <w:lang w:val="ru-RU"/>
        </w:rPr>
        <w:t xml:space="preserve"> </w:t>
      </w:r>
      <w:r w:rsidR="006D5F8C">
        <w:rPr>
          <w:kern w:val="22"/>
          <w:szCs w:val="22"/>
          <w:lang w:val="ru-RU"/>
        </w:rPr>
        <w:t>разработки</w:t>
      </w:r>
      <w:r w:rsidR="006D5F8C" w:rsidRPr="006D5F8C">
        <w:rPr>
          <w:kern w:val="22"/>
          <w:szCs w:val="22"/>
          <w:lang w:val="ru-RU"/>
        </w:rPr>
        <w:t xml:space="preserve"> </w:t>
      </w:r>
      <w:r w:rsidR="006D5F8C">
        <w:rPr>
          <w:kern w:val="22"/>
          <w:szCs w:val="22"/>
          <w:lang w:val="ru-RU"/>
        </w:rPr>
        <w:t>глобальной</w:t>
      </w:r>
      <w:r w:rsidR="006D5F8C" w:rsidRPr="006D5F8C">
        <w:rPr>
          <w:kern w:val="22"/>
          <w:szCs w:val="22"/>
          <w:lang w:val="ru-RU"/>
        </w:rPr>
        <w:t xml:space="preserve"> </w:t>
      </w:r>
      <w:r w:rsidR="006D5F8C">
        <w:rPr>
          <w:kern w:val="22"/>
          <w:szCs w:val="22"/>
          <w:lang w:val="ru-RU"/>
        </w:rPr>
        <w:t>коммуникационной</w:t>
      </w:r>
      <w:r w:rsidR="006D5F8C" w:rsidRPr="006D5F8C">
        <w:rPr>
          <w:kern w:val="22"/>
          <w:szCs w:val="22"/>
          <w:lang w:val="ru-RU"/>
        </w:rPr>
        <w:t xml:space="preserve"> </w:t>
      </w:r>
      <w:r w:rsidR="006D5F8C">
        <w:rPr>
          <w:kern w:val="22"/>
          <w:szCs w:val="22"/>
          <w:lang w:val="ru-RU"/>
        </w:rPr>
        <w:t>стратегии</w:t>
      </w:r>
      <w:r w:rsidR="006D5F8C" w:rsidRPr="006D5F8C">
        <w:rPr>
          <w:kern w:val="22"/>
          <w:szCs w:val="22"/>
          <w:lang w:val="ru-RU"/>
        </w:rPr>
        <w:t xml:space="preserve"> </w:t>
      </w:r>
      <w:r w:rsidR="006D5F8C">
        <w:rPr>
          <w:kern w:val="22"/>
          <w:szCs w:val="22"/>
          <w:lang w:val="ru-RU"/>
        </w:rPr>
        <w:t>является</w:t>
      </w:r>
      <w:r w:rsidR="006D5F8C" w:rsidRPr="006D5F8C">
        <w:rPr>
          <w:kern w:val="22"/>
          <w:szCs w:val="22"/>
          <w:lang w:val="ru-RU"/>
        </w:rPr>
        <w:t xml:space="preserve"> </w:t>
      </w:r>
      <w:r w:rsidR="006D5F8C">
        <w:rPr>
          <w:kern w:val="22"/>
          <w:szCs w:val="22"/>
          <w:lang w:val="ru-RU"/>
        </w:rPr>
        <w:t>работа</w:t>
      </w:r>
      <w:r w:rsidR="006D5F8C" w:rsidRPr="006D5F8C">
        <w:rPr>
          <w:kern w:val="22"/>
          <w:szCs w:val="22"/>
          <w:lang w:val="ru-RU"/>
        </w:rPr>
        <w:t xml:space="preserve">, </w:t>
      </w:r>
      <w:r w:rsidR="006D5F8C">
        <w:rPr>
          <w:kern w:val="22"/>
          <w:szCs w:val="22"/>
          <w:lang w:val="ru-RU"/>
        </w:rPr>
        <w:t>проводимая</w:t>
      </w:r>
      <w:r w:rsidR="006D5F8C" w:rsidRPr="006D5F8C">
        <w:rPr>
          <w:kern w:val="22"/>
          <w:szCs w:val="22"/>
          <w:lang w:val="ru-RU"/>
        </w:rPr>
        <w:t xml:space="preserve"> </w:t>
      </w:r>
      <w:r w:rsidR="006D5F8C">
        <w:rPr>
          <w:kern w:val="22"/>
          <w:szCs w:val="22"/>
          <w:lang w:val="ru-RU"/>
        </w:rPr>
        <w:t>с</w:t>
      </w:r>
      <w:r w:rsidR="006D5F8C" w:rsidRPr="006D5F8C">
        <w:rPr>
          <w:kern w:val="22"/>
          <w:szCs w:val="22"/>
          <w:lang w:val="ru-RU"/>
        </w:rPr>
        <w:t xml:space="preserve"> </w:t>
      </w:r>
      <w:r w:rsidR="006D5F8C">
        <w:rPr>
          <w:kern w:val="22"/>
          <w:szCs w:val="22"/>
          <w:lang w:val="ru-RU"/>
        </w:rPr>
        <w:t>партнерами</w:t>
      </w:r>
      <w:r w:rsidR="000E0F0D" w:rsidRPr="006D5F8C">
        <w:rPr>
          <w:kern w:val="22"/>
          <w:szCs w:val="22"/>
          <w:lang w:val="ru-RU"/>
        </w:rPr>
        <w:t xml:space="preserve">. </w:t>
      </w:r>
      <w:r w:rsidR="006D5F8C">
        <w:rPr>
          <w:kern w:val="22"/>
          <w:szCs w:val="22"/>
          <w:lang w:val="ru-RU"/>
        </w:rPr>
        <w:t>Важная</w:t>
      </w:r>
      <w:r w:rsidR="006D5F8C" w:rsidRPr="006D5F8C">
        <w:rPr>
          <w:kern w:val="22"/>
          <w:szCs w:val="22"/>
          <w:lang w:val="ru-RU"/>
        </w:rPr>
        <w:t xml:space="preserve"> </w:t>
      </w:r>
      <w:r w:rsidR="006D5F8C">
        <w:rPr>
          <w:kern w:val="22"/>
          <w:szCs w:val="22"/>
          <w:lang w:val="ru-RU"/>
        </w:rPr>
        <w:t>работы</w:t>
      </w:r>
      <w:r w:rsidR="006D5F8C" w:rsidRPr="006D5F8C">
        <w:rPr>
          <w:kern w:val="22"/>
          <w:szCs w:val="22"/>
          <w:lang w:val="ru-RU"/>
        </w:rPr>
        <w:t xml:space="preserve"> </w:t>
      </w:r>
      <w:r w:rsidR="006D5F8C">
        <w:rPr>
          <w:kern w:val="22"/>
          <w:szCs w:val="22"/>
          <w:lang w:val="ru-RU"/>
        </w:rPr>
        <w:t>была</w:t>
      </w:r>
      <w:r w:rsidR="006D5F8C" w:rsidRPr="006D5F8C">
        <w:rPr>
          <w:kern w:val="22"/>
          <w:szCs w:val="22"/>
          <w:lang w:val="ru-RU"/>
        </w:rPr>
        <w:t xml:space="preserve"> </w:t>
      </w:r>
      <w:r w:rsidR="006D5F8C">
        <w:rPr>
          <w:kern w:val="22"/>
          <w:szCs w:val="22"/>
          <w:lang w:val="ru-RU"/>
        </w:rPr>
        <w:t>проведена</w:t>
      </w:r>
      <w:r w:rsidR="003C41A5">
        <w:rPr>
          <w:kern w:val="22"/>
          <w:szCs w:val="22"/>
          <w:lang w:val="ru-RU"/>
        </w:rPr>
        <w:t>, в частности,</w:t>
      </w:r>
      <w:r w:rsidR="006D5F8C" w:rsidRPr="006D5F8C">
        <w:rPr>
          <w:kern w:val="22"/>
          <w:szCs w:val="22"/>
          <w:lang w:val="ru-RU"/>
        </w:rPr>
        <w:t xml:space="preserve"> </w:t>
      </w:r>
      <w:r w:rsidR="006D5F8C">
        <w:rPr>
          <w:kern w:val="22"/>
          <w:szCs w:val="22"/>
          <w:lang w:val="ru-RU"/>
        </w:rPr>
        <w:t>с</w:t>
      </w:r>
      <w:r w:rsidR="006D5F8C" w:rsidRPr="006D5F8C">
        <w:rPr>
          <w:kern w:val="22"/>
          <w:szCs w:val="22"/>
          <w:lang w:val="ru-RU"/>
        </w:rPr>
        <w:t xml:space="preserve"> </w:t>
      </w:r>
      <w:r w:rsidR="006D5F8C">
        <w:rPr>
          <w:kern w:val="22"/>
          <w:szCs w:val="22"/>
          <w:lang w:val="ru-RU"/>
        </w:rPr>
        <w:t>ВФП</w:t>
      </w:r>
      <w:r w:rsidR="000E0F0D" w:rsidRPr="006D5F8C">
        <w:rPr>
          <w:kern w:val="22"/>
          <w:szCs w:val="22"/>
          <w:lang w:val="ru-RU"/>
        </w:rPr>
        <w:t xml:space="preserve">, </w:t>
      </w:r>
      <w:r w:rsidR="006D5F8C" w:rsidRPr="00E46764">
        <w:rPr>
          <w:kern w:val="22"/>
          <w:szCs w:val="22"/>
          <w:lang w:val="ru-RU"/>
        </w:rPr>
        <w:t>Комисси</w:t>
      </w:r>
      <w:r w:rsidR="006D5F8C">
        <w:rPr>
          <w:kern w:val="22"/>
          <w:szCs w:val="22"/>
          <w:lang w:val="ru-RU"/>
        </w:rPr>
        <w:t>ей</w:t>
      </w:r>
      <w:r w:rsidR="006D5F8C" w:rsidRPr="00E46764">
        <w:rPr>
          <w:kern w:val="22"/>
          <w:szCs w:val="22"/>
          <w:lang w:val="ru-RU"/>
        </w:rPr>
        <w:t xml:space="preserve"> по </w:t>
      </w:r>
      <w:r w:rsidR="006D5F8C">
        <w:rPr>
          <w:kern w:val="22"/>
          <w:szCs w:val="22"/>
          <w:lang w:val="ru-RU"/>
        </w:rPr>
        <w:t xml:space="preserve">просвещению </w:t>
      </w:r>
      <w:r w:rsidR="00894965">
        <w:rPr>
          <w:kern w:val="22"/>
          <w:szCs w:val="22"/>
          <w:lang w:val="ru-RU"/>
        </w:rPr>
        <w:t xml:space="preserve">и </w:t>
      </w:r>
      <w:r w:rsidR="006D5F8C">
        <w:rPr>
          <w:kern w:val="22"/>
          <w:szCs w:val="22"/>
          <w:lang w:val="ru-RU"/>
        </w:rPr>
        <w:t>установлению связи</w:t>
      </w:r>
      <w:r w:rsidR="006D5F8C" w:rsidRPr="00E46764">
        <w:rPr>
          <w:kern w:val="22"/>
          <w:szCs w:val="22"/>
          <w:lang w:val="ru-RU"/>
        </w:rPr>
        <w:t xml:space="preserve"> </w:t>
      </w:r>
      <w:r w:rsidR="006D5F8C">
        <w:rPr>
          <w:kern w:val="22"/>
          <w:szCs w:val="22"/>
          <w:lang w:val="ru-RU"/>
        </w:rPr>
        <w:t>МСОП</w:t>
      </w:r>
      <w:r w:rsidR="006D5F8C" w:rsidRPr="006D5F8C">
        <w:rPr>
          <w:kern w:val="22"/>
          <w:szCs w:val="22"/>
          <w:lang w:val="ru-RU"/>
        </w:rPr>
        <w:t xml:space="preserve"> и </w:t>
      </w:r>
      <w:r w:rsidR="006D5F8C" w:rsidRPr="006D5F8C">
        <w:rPr>
          <w:bCs/>
          <w:kern w:val="22"/>
          <w:szCs w:val="22"/>
          <w:lang w:val="ru-RU"/>
        </w:rPr>
        <w:t>«флотили</w:t>
      </w:r>
      <w:r w:rsidR="009D5D98">
        <w:rPr>
          <w:bCs/>
          <w:kern w:val="22"/>
          <w:szCs w:val="22"/>
          <w:lang w:val="ru-RU"/>
        </w:rPr>
        <w:t>ей</w:t>
      </w:r>
      <w:r w:rsidR="006D5F8C" w:rsidRPr="006D5F8C">
        <w:rPr>
          <w:bCs/>
          <w:kern w:val="22"/>
          <w:szCs w:val="22"/>
          <w:lang w:val="ru-RU"/>
        </w:rPr>
        <w:t>»</w:t>
      </w:r>
      <w:r w:rsidR="003C41A5">
        <w:rPr>
          <w:bCs/>
          <w:kern w:val="22"/>
          <w:szCs w:val="22"/>
          <w:lang w:val="ru-RU"/>
        </w:rPr>
        <w:t xml:space="preserve"> по </w:t>
      </w:r>
      <w:r w:rsidR="003C41A5">
        <w:rPr>
          <w:kern w:val="22"/>
          <w:szCs w:val="22"/>
          <w:lang w:val="ru-RU"/>
        </w:rPr>
        <w:t>коммуникации в области биоразнообразия</w:t>
      </w:r>
      <w:r w:rsidR="000E0F0D" w:rsidRPr="006D5F8C">
        <w:rPr>
          <w:kern w:val="22"/>
          <w:szCs w:val="22"/>
          <w:lang w:val="ru-RU"/>
        </w:rPr>
        <w:t>.</w:t>
      </w:r>
    </w:p>
    <w:p w14:paraId="52F6F4CA" w14:textId="1020F274" w:rsidR="00CD0BB4" w:rsidRPr="00EE6BFF" w:rsidRDefault="00B54DEA" w:rsidP="00947587">
      <w:pPr>
        <w:pStyle w:val="Heading2"/>
        <w:suppressLineNumbers/>
        <w:tabs>
          <w:tab w:val="clear" w:pos="720"/>
          <w:tab w:val="left" w:pos="426"/>
        </w:tabs>
        <w:suppressAutoHyphens/>
        <w:kinsoku w:val="0"/>
        <w:overflowPunct w:val="0"/>
        <w:autoSpaceDE w:val="0"/>
        <w:autoSpaceDN w:val="0"/>
        <w:adjustRightInd w:val="0"/>
        <w:snapToGrid w:val="0"/>
        <w:rPr>
          <w:kern w:val="22"/>
          <w:szCs w:val="22"/>
          <w:lang w:val="ru-RU"/>
        </w:rPr>
      </w:pPr>
      <w:r w:rsidRPr="00947587">
        <w:rPr>
          <w:kern w:val="22"/>
          <w:szCs w:val="22"/>
        </w:rPr>
        <w:t>A</w:t>
      </w:r>
      <w:r w:rsidRPr="00EE6BFF">
        <w:rPr>
          <w:kern w:val="22"/>
          <w:szCs w:val="22"/>
          <w:lang w:val="ru-RU"/>
        </w:rPr>
        <w:t>.</w:t>
      </w:r>
      <w:r w:rsidRPr="00EE6BFF">
        <w:rPr>
          <w:kern w:val="22"/>
          <w:szCs w:val="22"/>
          <w:lang w:val="ru-RU"/>
        </w:rPr>
        <w:tab/>
      </w:r>
      <w:r w:rsidR="003C41A5">
        <w:rPr>
          <w:kern w:val="22"/>
          <w:szCs w:val="22"/>
          <w:lang w:val="ru-RU"/>
        </w:rPr>
        <w:t>Совместные м</w:t>
      </w:r>
      <w:r w:rsidR="00EE6BFF">
        <w:rPr>
          <w:kern w:val="22"/>
          <w:szCs w:val="22"/>
          <w:lang w:val="ru-RU"/>
        </w:rPr>
        <w:t xml:space="preserve">ероприятия с </w:t>
      </w:r>
      <w:r w:rsidR="003C41A5">
        <w:rPr>
          <w:kern w:val="22"/>
          <w:szCs w:val="22"/>
          <w:lang w:val="ru-RU"/>
        </w:rPr>
        <w:t>ВФП</w:t>
      </w:r>
    </w:p>
    <w:p w14:paraId="6719DAF9" w14:textId="733E04F4" w:rsidR="00725E1A" w:rsidRPr="003C41A5"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3C41A5">
        <w:rPr>
          <w:kern w:val="22"/>
          <w:szCs w:val="22"/>
          <w:lang w:val="ru-RU"/>
        </w:rPr>
        <w:t>41.</w:t>
      </w:r>
      <w:r w:rsidR="00661564" w:rsidRPr="003C41A5">
        <w:rPr>
          <w:kern w:val="22"/>
          <w:szCs w:val="22"/>
          <w:lang w:val="ru-RU"/>
        </w:rPr>
        <w:tab/>
      </w:r>
      <w:r w:rsidR="003C41A5">
        <w:rPr>
          <w:kern w:val="22"/>
          <w:szCs w:val="22"/>
          <w:lang w:val="ru-RU"/>
        </w:rPr>
        <w:t>Секретариат</w:t>
      </w:r>
      <w:r w:rsidR="003C41A5" w:rsidRPr="003C41A5">
        <w:rPr>
          <w:kern w:val="22"/>
          <w:szCs w:val="22"/>
          <w:lang w:val="ru-RU"/>
        </w:rPr>
        <w:t xml:space="preserve"> </w:t>
      </w:r>
      <w:r w:rsidR="003C41A5">
        <w:rPr>
          <w:kern w:val="22"/>
          <w:szCs w:val="22"/>
          <w:lang w:val="ru-RU"/>
        </w:rPr>
        <w:t>заключил</w:t>
      </w:r>
      <w:r w:rsidR="003C41A5" w:rsidRPr="003C41A5">
        <w:rPr>
          <w:kern w:val="22"/>
          <w:szCs w:val="22"/>
          <w:lang w:val="ru-RU"/>
        </w:rPr>
        <w:t xml:space="preserve"> </w:t>
      </w:r>
      <w:r w:rsidR="003C41A5">
        <w:rPr>
          <w:kern w:val="22"/>
          <w:szCs w:val="22"/>
          <w:lang w:val="ru-RU"/>
        </w:rPr>
        <w:t>в</w:t>
      </w:r>
      <w:r w:rsidR="003C41A5" w:rsidRPr="003C41A5">
        <w:rPr>
          <w:kern w:val="22"/>
          <w:szCs w:val="22"/>
          <w:lang w:val="ru-RU"/>
        </w:rPr>
        <w:t xml:space="preserve"> 2017 </w:t>
      </w:r>
      <w:r w:rsidR="003C41A5">
        <w:rPr>
          <w:kern w:val="22"/>
          <w:szCs w:val="22"/>
          <w:lang w:val="ru-RU"/>
        </w:rPr>
        <w:t>году</w:t>
      </w:r>
      <w:r w:rsidR="003C41A5" w:rsidRPr="003C41A5">
        <w:rPr>
          <w:kern w:val="22"/>
          <w:szCs w:val="22"/>
          <w:lang w:val="ru-RU"/>
        </w:rPr>
        <w:t xml:space="preserve"> </w:t>
      </w:r>
      <w:r w:rsidR="003C41A5">
        <w:rPr>
          <w:kern w:val="22"/>
          <w:szCs w:val="22"/>
          <w:lang w:val="ru-RU"/>
        </w:rPr>
        <w:t>меморандум</w:t>
      </w:r>
      <w:r w:rsidR="003C41A5" w:rsidRPr="003C41A5">
        <w:rPr>
          <w:kern w:val="22"/>
          <w:szCs w:val="22"/>
          <w:lang w:val="ru-RU"/>
        </w:rPr>
        <w:t xml:space="preserve"> </w:t>
      </w:r>
      <w:r w:rsidR="003C41A5">
        <w:rPr>
          <w:kern w:val="22"/>
          <w:szCs w:val="22"/>
          <w:lang w:val="ru-RU"/>
        </w:rPr>
        <w:t>о</w:t>
      </w:r>
      <w:r w:rsidR="003C41A5" w:rsidRPr="003C41A5">
        <w:rPr>
          <w:kern w:val="22"/>
          <w:szCs w:val="22"/>
          <w:lang w:val="ru-RU"/>
        </w:rPr>
        <w:t xml:space="preserve"> </w:t>
      </w:r>
      <w:r w:rsidR="003C41A5">
        <w:rPr>
          <w:kern w:val="22"/>
          <w:szCs w:val="22"/>
          <w:lang w:val="ru-RU"/>
        </w:rPr>
        <w:t>взаимопонимании</w:t>
      </w:r>
      <w:r w:rsidR="003C41A5" w:rsidRPr="003C41A5">
        <w:rPr>
          <w:kern w:val="22"/>
          <w:szCs w:val="22"/>
          <w:lang w:val="ru-RU"/>
        </w:rPr>
        <w:t xml:space="preserve"> </w:t>
      </w:r>
      <w:r w:rsidR="003C41A5">
        <w:rPr>
          <w:kern w:val="22"/>
          <w:szCs w:val="22"/>
          <w:lang w:val="ru-RU"/>
        </w:rPr>
        <w:t>с</w:t>
      </w:r>
      <w:r w:rsidR="003C41A5" w:rsidRPr="003C41A5">
        <w:rPr>
          <w:kern w:val="22"/>
          <w:szCs w:val="22"/>
          <w:lang w:val="ru-RU"/>
        </w:rPr>
        <w:t xml:space="preserve"> </w:t>
      </w:r>
      <w:r w:rsidR="003C41A5">
        <w:rPr>
          <w:kern w:val="22"/>
          <w:szCs w:val="22"/>
          <w:lang w:val="ru-RU"/>
        </w:rPr>
        <w:t>ВФП</w:t>
      </w:r>
      <w:r w:rsidR="00725E1A" w:rsidRPr="003C41A5">
        <w:rPr>
          <w:kern w:val="22"/>
          <w:szCs w:val="22"/>
          <w:lang w:val="ru-RU"/>
        </w:rPr>
        <w:t xml:space="preserve">, </w:t>
      </w:r>
      <w:r w:rsidR="003C41A5">
        <w:rPr>
          <w:kern w:val="22"/>
          <w:szCs w:val="22"/>
          <w:lang w:val="ru-RU"/>
        </w:rPr>
        <w:t>который</w:t>
      </w:r>
      <w:r w:rsidR="003C41A5" w:rsidRPr="003C41A5">
        <w:rPr>
          <w:kern w:val="22"/>
          <w:szCs w:val="22"/>
          <w:lang w:val="ru-RU"/>
        </w:rPr>
        <w:t xml:space="preserve"> </w:t>
      </w:r>
      <w:r w:rsidR="003C41A5">
        <w:rPr>
          <w:kern w:val="22"/>
          <w:szCs w:val="22"/>
          <w:lang w:val="ru-RU"/>
        </w:rPr>
        <w:t>обеспечил</w:t>
      </w:r>
      <w:r w:rsidR="003C41A5" w:rsidRPr="003C41A5">
        <w:rPr>
          <w:kern w:val="22"/>
          <w:szCs w:val="22"/>
          <w:lang w:val="ru-RU"/>
        </w:rPr>
        <w:t xml:space="preserve"> </w:t>
      </w:r>
      <w:r w:rsidR="003C41A5">
        <w:rPr>
          <w:kern w:val="22"/>
          <w:szCs w:val="22"/>
          <w:lang w:val="ru-RU"/>
        </w:rPr>
        <w:t>рамки для деятельности и взаимной поддержки в отношении глобальной стратегии, а также в поддержку выполнения Айтинской целевой задачи 1 в области биоразнообразия</w:t>
      </w:r>
      <w:r w:rsidR="0090130C" w:rsidRPr="00947587">
        <w:rPr>
          <w:rStyle w:val="FootnoteReference"/>
          <w:kern w:val="22"/>
          <w:szCs w:val="22"/>
        </w:rPr>
        <w:footnoteReference w:id="5"/>
      </w:r>
      <w:r w:rsidR="003C41A5">
        <w:rPr>
          <w:kern w:val="22"/>
          <w:szCs w:val="22"/>
          <w:lang w:val="ru-RU"/>
        </w:rPr>
        <w:t>.</w:t>
      </w:r>
    </w:p>
    <w:p w14:paraId="65F26A61" w14:textId="34998568" w:rsidR="00DC5111" w:rsidRPr="00B05FFF" w:rsidRDefault="00B54DEA" w:rsidP="00947587">
      <w:pPr>
        <w:pStyle w:val="Heading3"/>
        <w:suppressLineNumbers/>
        <w:tabs>
          <w:tab w:val="clear" w:pos="567"/>
          <w:tab w:val="left" w:pos="284"/>
        </w:tabs>
        <w:suppressAutoHyphens/>
        <w:kinsoku w:val="0"/>
        <w:overflowPunct w:val="0"/>
        <w:autoSpaceDE w:val="0"/>
        <w:autoSpaceDN w:val="0"/>
        <w:adjustRightInd w:val="0"/>
        <w:snapToGrid w:val="0"/>
        <w:rPr>
          <w:kern w:val="22"/>
          <w:szCs w:val="22"/>
          <w:lang w:val="ru-RU"/>
        </w:rPr>
      </w:pPr>
      <w:r w:rsidRPr="00B05FFF">
        <w:rPr>
          <w:kern w:val="22"/>
          <w:szCs w:val="22"/>
          <w:lang w:val="ru-RU"/>
        </w:rPr>
        <w:t>1.</w:t>
      </w:r>
      <w:r w:rsidRPr="00B05FFF">
        <w:rPr>
          <w:kern w:val="22"/>
          <w:szCs w:val="22"/>
          <w:lang w:val="ru-RU"/>
        </w:rPr>
        <w:tab/>
      </w:r>
      <w:r w:rsidR="003C41A5">
        <w:rPr>
          <w:kern w:val="22"/>
          <w:szCs w:val="22"/>
          <w:lang w:val="ru-RU"/>
        </w:rPr>
        <w:t>Результаты</w:t>
      </w:r>
      <w:r w:rsidR="003C41A5" w:rsidRPr="00B05FFF">
        <w:rPr>
          <w:kern w:val="22"/>
          <w:szCs w:val="22"/>
          <w:lang w:val="ru-RU"/>
        </w:rPr>
        <w:t xml:space="preserve"> </w:t>
      </w:r>
      <w:r w:rsidR="003C41A5">
        <w:rPr>
          <w:kern w:val="22"/>
          <w:szCs w:val="22"/>
          <w:lang w:val="ru-RU"/>
        </w:rPr>
        <w:t>кампании</w:t>
      </w:r>
      <w:r w:rsidR="00B05FFF" w:rsidRPr="00B05FFF">
        <w:rPr>
          <w:kern w:val="22"/>
          <w:szCs w:val="22"/>
          <w:lang w:val="ru-RU"/>
        </w:rPr>
        <w:t xml:space="preserve"> «</w:t>
      </w:r>
      <w:r w:rsidR="00DC5111" w:rsidRPr="00947587">
        <w:rPr>
          <w:kern w:val="22"/>
          <w:szCs w:val="22"/>
        </w:rPr>
        <w:t>Connect</w:t>
      </w:r>
      <w:r w:rsidR="00DC5111" w:rsidRPr="00B05FFF">
        <w:rPr>
          <w:kern w:val="22"/>
          <w:szCs w:val="22"/>
          <w:lang w:val="ru-RU"/>
        </w:rPr>
        <w:t>2</w:t>
      </w:r>
      <w:r w:rsidR="00DC5111" w:rsidRPr="00947587">
        <w:rPr>
          <w:kern w:val="22"/>
          <w:szCs w:val="22"/>
        </w:rPr>
        <w:t>Earth</w:t>
      </w:r>
      <w:r w:rsidR="00B05FFF" w:rsidRPr="00B05FFF">
        <w:rPr>
          <w:kern w:val="22"/>
          <w:szCs w:val="22"/>
          <w:lang w:val="ru-RU"/>
        </w:rPr>
        <w:t>»</w:t>
      </w:r>
      <w:r w:rsidR="00DC5111" w:rsidRPr="00B05FFF">
        <w:rPr>
          <w:kern w:val="22"/>
          <w:szCs w:val="22"/>
          <w:lang w:val="ru-RU"/>
        </w:rPr>
        <w:t xml:space="preserve"> </w:t>
      </w:r>
      <w:r w:rsidR="00B05FFF">
        <w:rPr>
          <w:kern w:val="22"/>
          <w:szCs w:val="22"/>
          <w:lang w:val="ru-RU"/>
        </w:rPr>
        <w:t>в</w:t>
      </w:r>
      <w:r w:rsidR="00DC5111" w:rsidRPr="00B05FFF">
        <w:rPr>
          <w:kern w:val="22"/>
          <w:szCs w:val="22"/>
          <w:lang w:val="ru-RU"/>
        </w:rPr>
        <w:t xml:space="preserve"> 2018</w:t>
      </w:r>
      <w:r w:rsidR="00E43675" w:rsidRPr="00B05FFF">
        <w:rPr>
          <w:kern w:val="22"/>
          <w:szCs w:val="22"/>
          <w:lang w:val="ru-RU"/>
        </w:rPr>
        <w:t>-2020</w:t>
      </w:r>
      <w:r w:rsidR="00B05FFF">
        <w:rPr>
          <w:kern w:val="22"/>
          <w:szCs w:val="22"/>
          <w:lang w:val="ru-RU"/>
        </w:rPr>
        <w:t xml:space="preserve"> гг.</w:t>
      </w:r>
    </w:p>
    <w:p w14:paraId="1FE808F8" w14:textId="1DC5E6B1" w:rsidR="00E43675" w:rsidRPr="009E72F2"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B05FFF">
        <w:rPr>
          <w:kern w:val="22"/>
          <w:szCs w:val="22"/>
          <w:lang w:val="ru-RU"/>
        </w:rPr>
        <w:t>42.</w:t>
      </w:r>
      <w:r w:rsidR="00661564" w:rsidRPr="00B05FFF">
        <w:rPr>
          <w:kern w:val="22"/>
          <w:szCs w:val="22"/>
          <w:lang w:val="ru-RU"/>
        </w:rPr>
        <w:tab/>
      </w:r>
      <w:r w:rsidR="00B05FFF">
        <w:rPr>
          <w:kern w:val="22"/>
          <w:szCs w:val="22"/>
          <w:lang w:val="ru-RU"/>
        </w:rPr>
        <w:t>В</w:t>
      </w:r>
      <w:r w:rsidR="00B05FFF" w:rsidRPr="00B05FFF">
        <w:rPr>
          <w:kern w:val="22"/>
          <w:szCs w:val="22"/>
          <w:lang w:val="ru-RU"/>
        </w:rPr>
        <w:t xml:space="preserve"> </w:t>
      </w:r>
      <w:r w:rsidR="00B05FFF">
        <w:rPr>
          <w:kern w:val="22"/>
          <w:szCs w:val="22"/>
          <w:lang w:val="ru-RU"/>
        </w:rPr>
        <w:t>контексте</w:t>
      </w:r>
      <w:r w:rsidR="00DC5111" w:rsidRPr="00B05FFF">
        <w:rPr>
          <w:kern w:val="22"/>
          <w:szCs w:val="22"/>
          <w:lang w:val="ru-RU"/>
        </w:rPr>
        <w:t xml:space="preserve"> </w:t>
      </w:r>
      <w:r w:rsidR="00B05FFF">
        <w:rPr>
          <w:kern w:val="22"/>
          <w:szCs w:val="22"/>
          <w:lang w:val="ru-RU"/>
        </w:rPr>
        <w:t>меморандума</w:t>
      </w:r>
      <w:r w:rsidR="00B05FFF" w:rsidRPr="00B05FFF">
        <w:rPr>
          <w:kern w:val="22"/>
          <w:szCs w:val="22"/>
          <w:lang w:val="ru-RU"/>
        </w:rPr>
        <w:t xml:space="preserve"> </w:t>
      </w:r>
      <w:r w:rsidR="00B05FFF">
        <w:rPr>
          <w:kern w:val="22"/>
          <w:szCs w:val="22"/>
          <w:lang w:val="ru-RU"/>
        </w:rPr>
        <w:t>о</w:t>
      </w:r>
      <w:r w:rsidR="00B05FFF" w:rsidRPr="00B05FFF">
        <w:rPr>
          <w:kern w:val="22"/>
          <w:szCs w:val="22"/>
          <w:lang w:val="ru-RU"/>
        </w:rPr>
        <w:t xml:space="preserve"> </w:t>
      </w:r>
      <w:r w:rsidR="00B05FFF">
        <w:rPr>
          <w:kern w:val="22"/>
          <w:szCs w:val="22"/>
          <w:lang w:val="ru-RU"/>
        </w:rPr>
        <w:t>взаимопонимании</w:t>
      </w:r>
      <w:r w:rsidR="00B05FFF" w:rsidRPr="00B05FFF">
        <w:rPr>
          <w:kern w:val="22"/>
          <w:szCs w:val="22"/>
          <w:lang w:val="ru-RU"/>
        </w:rPr>
        <w:t xml:space="preserve"> </w:t>
      </w:r>
      <w:r w:rsidR="00B05FFF">
        <w:rPr>
          <w:kern w:val="22"/>
          <w:szCs w:val="22"/>
          <w:lang w:val="ru-RU"/>
        </w:rPr>
        <w:t>ВФП и координационные центры Конвенции провели ряд мероприятий в рамках кампании «</w:t>
      </w:r>
      <w:r w:rsidR="00DC5111" w:rsidRPr="00947587">
        <w:rPr>
          <w:kern w:val="22"/>
          <w:szCs w:val="22"/>
        </w:rPr>
        <w:t>Connect</w:t>
      </w:r>
      <w:r w:rsidR="00DC5111" w:rsidRPr="00B05FFF">
        <w:rPr>
          <w:kern w:val="22"/>
          <w:szCs w:val="22"/>
          <w:lang w:val="ru-RU"/>
        </w:rPr>
        <w:t>2</w:t>
      </w:r>
      <w:r w:rsidR="00DC5111" w:rsidRPr="00947587">
        <w:rPr>
          <w:kern w:val="22"/>
          <w:szCs w:val="22"/>
        </w:rPr>
        <w:t>Earth</w:t>
      </w:r>
      <w:r w:rsidR="00B05FFF">
        <w:rPr>
          <w:kern w:val="22"/>
          <w:szCs w:val="22"/>
          <w:lang w:val="ru-RU"/>
        </w:rPr>
        <w:t>»</w:t>
      </w:r>
      <w:r w:rsidR="002C474F" w:rsidRPr="00B05FFF">
        <w:rPr>
          <w:kern w:val="22"/>
          <w:szCs w:val="22"/>
          <w:lang w:val="ru-RU"/>
        </w:rPr>
        <w:t>.</w:t>
      </w:r>
      <w:r w:rsidR="00DC5111" w:rsidRPr="00B05FFF">
        <w:rPr>
          <w:kern w:val="22"/>
          <w:szCs w:val="22"/>
          <w:lang w:val="ru-RU"/>
        </w:rPr>
        <w:t xml:space="preserve"> </w:t>
      </w:r>
      <w:r w:rsidR="00DD4F6C">
        <w:rPr>
          <w:kern w:val="22"/>
          <w:szCs w:val="22"/>
          <w:lang w:val="ru-RU"/>
        </w:rPr>
        <w:t>Основываясь</w:t>
      </w:r>
      <w:r w:rsidR="00DD4F6C" w:rsidRPr="00DD4F6C">
        <w:rPr>
          <w:kern w:val="22"/>
          <w:szCs w:val="22"/>
          <w:lang w:val="ru-RU"/>
        </w:rPr>
        <w:t xml:space="preserve"> </w:t>
      </w:r>
      <w:r w:rsidR="00DD4F6C">
        <w:rPr>
          <w:kern w:val="22"/>
          <w:szCs w:val="22"/>
          <w:lang w:val="ru-RU"/>
        </w:rPr>
        <w:t>на</w:t>
      </w:r>
      <w:r w:rsidR="00DD4F6C" w:rsidRPr="00DD4F6C">
        <w:rPr>
          <w:kern w:val="22"/>
          <w:szCs w:val="22"/>
          <w:lang w:val="ru-RU"/>
        </w:rPr>
        <w:t xml:space="preserve"> </w:t>
      </w:r>
      <w:r w:rsidR="00DD4F6C">
        <w:rPr>
          <w:kern w:val="22"/>
          <w:szCs w:val="22"/>
          <w:lang w:val="ru-RU"/>
        </w:rPr>
        <w:t>обеспечении</w:t>
      </w:r>
      <w:r w:rsidR="00DD4F6C" w:rsidRPr="00DD4F6C">
        <w:rPr>
          <w:kern w:val="22"/>
          <w:szCs w:val="22"/>
          <w:lang w:val="ru-RU"/>
        </w:rPr>
        <w:t xml:space="preserve"> </w:t>
      </w:r>
      <w:r w:rsidR="00DD4F6C">
        <w:rPr>
          <w:kern w:val="22"/>
          <w:szCs w:val="22"/>
          <w:lang w:val="ru-RU"/>
        </w:rPr>
        <w:t>возможностей</w:t>
      </w:r>
      <w:r w:rsidR="00DD4F6C" w:rsidRPr="00DD4F6C">
        <w:rPr>
          <w:kern w:val="22"/>
          <w:szCs w:val="22"/>
          <w:lang w:val="ru-RU"/>
        </w:rPr>
        <w:t xml:space="preserve"> </w:t>
      </w:r>
      <w:r w:rsidR="00DD4F6C">
        <w:rPr>
          <w:kern w:val="22"/>
          <w:szCs w:val="22"/>
          <w:lang w:val="ru-RU"/>
        </w:rPr>
        <w:t>для</w:t>
      </w:r>
      <w:r w:rsidR="00DD4F6C" w:rsidRPr="00DD4F6C">
        <w:rPr>
          <w:kern w:val="22"/>
          <w:szCs w:val="22"/>
          <w:lang w:val="ru-RU"/>
        </w:rPr>
        <w:t xml:space="preserve"> </w:t>
      </w:r>
      <w:r w:rsidR="00DD4F6C">
        <w:rPr>
          <w:kern w:val="22"/>
          <w:szCs w:val="22"/>
          <w:lang w:val="ru-RU"/>
        </w:rPr>
        <w:t>участников</w:t>
      </w:r>
      <w:r w:rsidR="00DD4F6C" w:rsidRPr="00DD4F6C">
        <w:rPr>
          <w:kern w:val="22"/>
          <w:szCs w:val="22"/>
          <w:lang w:val="ru-RU"/>
        </w:rPr>
        <w:t xml:space="preserve">, </w:t>
      </w:r>
      <w:r w:rsidR="00DD4F6C">
        <w:rPr>
          <w:kern w:val="22"/>
          <w:szCs w:val="22"/>
          <w:lang w:val="ru-RU"/>
        </w:rPr>
        <w:t>которые</w:t>
      </w:r>
      <w:r w:rsidR="00DD4F6C" w:rsidRPr="00DD4F6C">
        <w:rPr>
          <w:kern w:val="22"/>
          <w:szCs w:val="22"/>
          <w:lang w:val="ru-RU"/>
        </w:rPr>
        <w:t xml:space="preserve"> </w:t>
      </w:r>
      <w:r w:rsidR="00DD4F6C">
        <w:rPr>
          <w:kern w:val="22"/>
          <w:szCs w:val="22"/>
          <w:lang w:val="ru-RU"/>
        </w:rPr>
        <w:t>могут</w:t>
      </w:r>
      <w:r w:rsidR="00DD4F6C" w:rsidRPr="00DD4F6C">
        <w:rPr>
          <w:kern w:val="22"/>
          <w:szCs w:val="22"/>
          <w:lang w:val="ru-RU"/>
        </w:rPr>
        <w:t xml:space="preserve"> </w:t>
      </w:r>
      <w:r w:rsidR="00DD4F6C">
        <w:rPr>
          <w:kern w:val="22"/>
          <w:szCs w:val="22"/>
          <w:lang w:val="ru-RU"/>
        </w:rPr>
        <w:t>служить</w:t>
      </w:r>
      <w:r w:rsidR="00DD4F6C" w:rsidRPr="00DD4F6C">
        <w:rPr>
          <w:kern w:val="22"/>
          <w:szCs w:val="22"/>
          <w:lang w:val="ru-RU"/>
        </w:rPr>
        <w:t xml:space="preserve"> </w:t>
      </w:r>
      <w:r w:rsidR="00DD4F6C">
        <w:rPr>
          <w:kern w:val="22"/>
          <w:szCs w:val="22"/>
          <w:lang w:val="ru-RU"/>
        </w:rPr>
        <w:t>в</w:t>
      </w:r>
      <w:r w:rsidR="00DD4F6C" w:rsidRPr="00DD4F6C">
        <w:rPr>
          <w:kern w:val="22"/>
          <w:szCs w:val="22"/>
          <w:lang w:val="ru-RU"/>
        </w:rPr>
        <w:t xml:space="preserve"> </w:t>
      </w:r>
      <w:r w:rsidR="00DD4F6C">
        <w:rPr>
          <w:kern w:val="22"/>
          <w:szCs w:val="22"/>
          <w:lang w:val="ru-RU"/>
        </w:rPr>
        <w:t>качестве</w:t>
      </w:r>
      <w:r w:rsidR="00DD4F6C" w:rsidRPr="00DD4F6C">
        <w:rPr>
          <w:kern w:val="22"/>
          <w:szCs w:val="22"/>
          <w:lang w:val="ru-RU"/>
        </w:rPr>
        <w:t xml:space="preserve"> </w:t>
      </w:r>
      <w:r w:rsidR="00DD4F6C">
        <w:rPr>
          <w:kern w:val="22"/>
          <w:szCs w:val="22"/>
          <w:lang w:val="ru-RU"/>
        </w:rPr>
        <w:t>распространителей</w:t>
      </w:r>
      <w:r w:rsidR="00CC0522" w:rsidRPr="00DD4F6C">
        <w:rPr>
          <w:kern w:val="22"/>
          <w:szCs w:val="22"/>
          <w:lang w:val="ru-RU"/>
        </w:rPr>
        <w:t>,</w:t>
      </w:r>
      <w:r w:rsidR="00DC5111" w:rsidRPr="00DD4F6C">
        <w:rPr>
          <w:kern w:val="22"/>
          <w:szCs w:val="22"/>
          <w:lang w:val="ru-RU"/>
        </w:rPr>
        <w:t xml:space="preserve"> </w:t>
      </w:r>
      <w:r w:rsidR="00DD4F6C">
        <w:rPr>
          <w:kern w:val="22"/>
          <w:szCs w:val="22"/>
          <w:lang w:val="ru-RU"/>
        </w:rPr>
        <w:t>кампания</w:t>
      </w:r>
      <w:r w:rsidR="00DC5111" w:rsidRPr="00DD4F6C">
        <w:rPr>
          <w:kern w:val="22"/>
          <w:szCs w:val="22"/>
          <w:lang w:val="ru-RU"/>
        </w:rPr>
        <w:t xml:space="preserve"> </w:t>
      </w:r>
      <w:r w:rsidR="00DD4F6C">
        <w:rPr>
          <w:kern w:val="22"/>
          <w:szCs w:val="22"/>
          <w:lang w:val="ru-RU"/>
        </w:rPr>
        <w:t>разрабатывается вокруг понятия «открытого источника»</w:t>
      </w:r>
      <w:r w:rsidR="00F15358" w:rsidRPr="00DD4F6C">
        <w:rPr>
          <w:kern w:val="22"/>
          <w:szCs w:val="22"/>
          <w:lang w:val="ru-RU"/>
        </w:rPr>
        <w:t>:</w:t>
      </w:r>
      <w:r w:rsidR="00DC5111" w:rsidRPr="00DD4F6C">
        <w:rPr>
          <w:kern w:val="22"/>
          <w:szCs w:val="22"/>
          <w:lang w:val="ru-RU"/>
        </w:rPr>
        <w:t xml:space="preserve"> </w:t>
      </w:r>
      <w:r w:rsidR="00DD4F6C">
        <w:rPr>
          <w:kern w:val="22"/>
          <w:szCs w:val="22"/>
          <w:lang w:val="ru-RU"/>
        </w:rPr>
        <w:t>создаются зонтичные обращения, которые затем адаптируются партнерами, продвигающими кампанию</w:t>
      </w:r>
      <w:r w:rsidR="00DC5111" w:rsidRPr="00DD4F6C">
        <w:rPr>
          <w:kern w:val="22"/>
          <w:szCs w:val="22"/>
          <w:lang w:val="ru-RU"/>
        </w:rPr>
        <w:t xml:space="preserve">. </w:t>
      </w:r>
      <w:r w:rsidR="00DD4F6C">
        <w:rPr>
          <w:kern w:val="22"/>
          <w:szCs w:val="22"/>
          <w:lang w:val="ru-RU"/>
        </w:rPr>
        <w:t>Концепция</w:t>
      </w:r>
      <w:r w:rsidR="00DD4F6C" w:rsidRPr="00A13CC9">
        <w:rPr>
          <w:kern w:val="22"/>
          <w:szCs w:val="22"/>
          <w:lang w:val="ru-RU"/>
        </w:rPr>
        <w:t xml:space="preserve"> </w:t>
      </w:r>
      <w:r w:rsidR="00DD4F6C">
        <w:rPr>
          <w:kern w:val="22"/>
          <w:szCs w:val="22"/>
          <w:lang w:val="ru-RU"/>
        </w:rPr>
        <w:t>распространителей</w:t>
      </w:r>
      <w:r w:rsidR="00DD4F6C" w:rsidRPr="00A13CC9">
        <w:rPr>
          <w:kern w:val="22"/>
          <w:szCs w:val="22"/>
          <w:lang w:val="ru-RU"/>
        </w:rPr>
        <w:t xml:space="preserve"> </w:t>
      </w:r>
      <w:r w:rsidR="00DD4F6C">
        <w:rPr>
          <w:kern w:val="22"/>
          <w:szCs w:val="22"/>
          <w:lang w:val="ru-RU"/>
        </w:rPr>
        <w:t>стала</w:t>
      </w:r>
      <w:r w:rsidR="00DD4F6C" w:rsidRPr="00A13CC9">
        <w:rPr>
          <w:kern w:val="22"/>
          <w:szCs w:val="22"/>
          <w:lang w:val="ru-RU"/>
        </w:rPr>
        <w:t xml:space="preserve"> </w:t>
      </w:r>
      <w:r w:rsidR="00DD4F6C">
        <w:rPr>
          <w:kern w:val="22"/>
          <w:szCs w:val="22"/>
          <w:lang w:val="ru-RU"/>
        </w:rPr>
        <w:t>успешной</w:t>
      </w:r>
      <w:r w:rsidR="00DD4F6C" w:rsidRPr="00A13CC9">
        <w:rPr>
          <w:kern w:val="22"/>
          <w:szCs w:val="22"/>
          <w:lang w:val="ru-RU"/>
        </w:rPr>
        <w:t xml:space="preserve"> </w:t>
      </w:r>
      <w:r w:rsidR="00DD4F6C">
        <w:rPr>
          <w:kern w:val="22"/>
          <w:szCs w:val="22"/>
          <w:lang w:val="ru-RU"/>
        </w:rPr>
        <w:t>за</w:t>
      </w:r>
      <w:r w:rsidR="00DD4F6C" w:rsidRPr="00A13CC9">
        <w:rPr>
          <w:kern w:val="22"/>
          <w:szCs w:val="22"/>
          <w:lang w:val="ru-RU"/>
        </w:rPr>
        <w:t xml:space="preserve"> </w:t>
      </w:r>
      <w:r w:rsidR="00DD4F6C">
        <w:rPr>
          <w:kern w:val="22"/>
          <w:szCs w:val="22"/>
          <w:lang w:val="ru-RU"/>
        </w:rPr>
        <w:t>счет</w:t>
      </w:r>
      <w:r w:rsidR="00DD4F6C" w:rsidRPr="00A13CC9">
        <w:rPr>
          <w:kern w:val="22"/>
          <w:szCs w:val="22"/>
          <w:lang w:val="ru-RU"/>
        </w:rPr>
        <w:t xml:space="preserve"> </w:t>
      </w:r>
      <w:r w:rsidR="00DD4F6C">
        <w:rPr>
          <w:kern w:val="22"/>
          <w:szCs w:val="22"/>
          <w:lang w:val="ru-RU"/>
        </w:rPr>
        <w:t>использования</w:t>
      </w:r>
      <w:r w:rsidR="00DD4F6C" w:rsidRPr="00A13CC9">
        <w:rPr>
          <w:kern w:val="22"/>
          <w:szCs w:val="22"/>
          <w:lang w:val="ru-RU"/>
        </w:rPr>
        <w:t xml:space="preserve"> </w:t>
      </w:r>
      <w:r w:rsidR="00DD4F6C">
        <w:rPr>
          <w:kern w:val="22"/>
          <w:szCs w:val="22"/>
          <w:lang w:val="ru-RU"/>
        </w:rPr>
        <w:t>мероприятий</w:t>
      </w:r>
      <w:r w:rsidR="00DD4F6C" w:rsidRPr="00A13CC9">
        <w:rPr>
          <w:kern w:val="22"/>
          <w:szCs w:val="22"/>
          <w:lang w:val="ru-RU"/>
        </w:rPr>
        <w:t xml:space="preserve">, </w:t>
      </w:r>
      <w:r w:rsidR="00DD4F6C">
        <w:rPr>
          <w:kern w:val="22"/>
          <w:szCs w:val="22"/>
          <w:lang w:val="ru-RU"/>
        </w:rPr>
        <w:t>организуемых</w:t>
      </w:r>
      <w:r w:rsidR="00DD4F6C" w:rsidRPr="00A13CC9">
        <w:rPr>
          <w:kern w:val="22"/>
          <w:szCs w:val="22"/>
          <w:lang w:val="ru-RU"/>
        </w:rPr>
        <w:t xml:space="preserve"> </w:t>
      </w:r>
      <w:r w:rsidR="00DD4F6C">
        <w:rPr>
          <w:kern w:val="22"/>
          <w:szCs w:val="22"/>
          <w:lang w:val="ru-RU"/>
        </w:rPr>
        <w:t>в</w:t>
      </w:r>
      <w:r w:rsidR="00DD4F6C" w:rsidRPr="00A13CC9">
        <w:rPr>
          <w:kern w:val="22"/>
          <w:szCs w:val="22"/>
          <w:lang w:val="ru-RU"/>
        </w:rPr>
        <w:t xml:space="preserve"> </w:t>
      </w:r>
      <w:r w:rsidR="00A13CC9">
        <w:rPr>
          <w:kern w:val="22"/>
          <w:szCs w:val="22"/>
          <w:lang w:val="ru-RU"/>
        </w:rPr>
        <w:t xml:space="preserve">рамках </w:t>
      </w:r>
      <w:r w:rsidR="00A13CC9" w:rsidRPr="00A13CC9">
        <w:rPr>
          <w:kern w:val="22"/>
          <w:szCs w:val="22"/>
          <w:lang w:val="ru-RU"/>
        </w:rPr>
        <w:t>сообществ</w:t>
      </w:r>
      <w:r w:rsidR="00A13CC9">
        <w:rPr>
          <w:kern w:val="22"/>
          <w:szCs w:val="22"/>
          <w:lang w:val="ru-RU"/>
        </w:rPr>
        <w:t>а</w:t>
      </w:r>
      <w:r w:rsidR="00A13CC9" w:rsidRPr="00A13CC9">
        <w:rPr>
          <w:kern w:val="22"/>
          <w:szCs w:val="22"/>
          <w:lang w:val="ru-RU"/>
        </w:rPr>
        <w:t xml:space="preserve"> в сфере биоразнообразия</w:t>
      </w:r>
      <w:r w:rsidR="00A13CC9">
        <w:rPr>
          <w:kern w:val="22"/>
          <w:szCs w:val="22"/>
          <w:lang w:val="ru-RU"/>
        </w:rPr>
        <w:t>,</w:t>
      </w:r>
      <w:r w:rsidR="00A13CC9" w:rsidRPr="00A13CC9">
        <w:rPr>
          <w:kern w:val="22"/>
          <w:szCs w:val="22"/>
          <w:lang w:val="ru-RU"/>
        </w:rPr>
        <w:t xml:space="preserve"> </w:t>
      </w:r>
      <w:r w:rsidR="00A13CC9">
        <w:rPr>
          <w:kern w:val="22"/>
          <w:szCs w:val="22"/>
          <w:lang w:val="ru-RU"/>
        </w:rPr>
        <w:t>в качестве возможностей для мобилизации обращения</w:t>
      </w:r>
      <w:r w:rsidR="00DC5111" w:rsidRPr="00A13CC9">
        <w:rPr>
          <w:kern w:val="22"/>
          <w:szCs w:val="22"/>
          <w:lang w:val="ru-RU"/>
        </w:rPr>
        <w:t xml:space="preserve">. </w:t>
      </w:r>
      <w:r w:rsidR="00A13CC9">
        <w:rPr>
          <w:kern w:val="22"/>
          <w:szCs w:val="22"/>
          <w:lang w:val="ru-RU"/>
        </w:rPr>
        <w:t>Таким</w:t>
      </w:r>
      <w:r w:rsidR="00A13CC9" w:rsidRPr="00A13CC9">
        <w:rPr>
          <w:kern w:val="22"/>
          <w:szCs w:val="22"/>
          <w:lang w:val="ru-RU"/>
        </w:rPr>
        <w:t xml:space="preserve"> </w:t>
      </w:r>
      <w:r w:rsidR="00A13CC9">
        <w:rPr>
          <w:kern w:val="22"/>
          <w:szCs w:val="22"/>
          <w:lang w:val="ru-RU"/>
        </w:rPr>
        <w:t>образом</w:t>
      </w:r>
      <w:r w:rsidR="00DC5111" w:rsidRPr="00A13CC9">
        <w:rPr>
          <w:kern w:val="22"/>
          <w:szCs w:val="22"/>
          <w:lang w:val="ru-RU"/>
        </w:rPr>
        <w:t>,</w:t>
      </w:r>
      <w:r w:rsidR="00A13CC9" w:rsidRPr="00A13CC9">
        <w:rPr>
          <w:kern w:val="22"/>
          <w:szCs w:val="22"/>
          <w:lang w:val="ru-RU"/>
        </w:rPr>
        <w:t xml:space="preserve"> </w:t>
      </w:r>
      <w:r w:rsidR="00A13CC9">
        <w:rPr>
          <w:kern w:val="22"/>
          <w:szCs w:val="22"/>
          <w:lang w:val="ru-RU"/>
        </w:rPr>
        <w:t>Международный</w:t>
      </w:r>
      <w:r w:rsidR="00A13CC9" w:rsidRPr="00A13CC9">
        <w:rPr>
          <w:kern w:val="22"/>
          <w:szCs w:val="22"/>
          <w:lang w:val="ru-RU"/>
        </w:rPr>
        <w:t xml:space="preserve"> </w:t>
      </w:r>
      <w:r w:rsidR="00A13CC9">
        <w:rPr>
          <w:kern w:val="22"/>
          <w:szCs w:val="22"/>
          <w:lang w:val="ru-RU"/>
        </w:rPr>
        <w:t>день</w:t>
      </w:r>
      <w:r w:rsidR="00A13CC9" w:rsidRPr="00A13CC9">
        <w:rPr>
          <w:kern w:val="22"/>
          <w:szCs w:val="22"/>
          <w:lang w:val="ru-RU"/>
        </w:rPr>
        <w:t xml:space="preserve"> </w:t>
      </w:r>
      <w:r w:rsidR="00A13CC9">
        <w:rPr>
          <w:kern w:val="22"/>
          <w:szCs w:val="22"/>
          <w:lang w:val="ru-RU"/>
        </w:rPr>
        <w:t>биологического</w:t>
      </w:r>
      <w:r w:rsidR="00A13CC9" w:rsidRPr="00A13CC9">
        <w:rPr>
          <w:kern w:val="22"/>
          <w:szCs w:val="22"/>
          <w:lang w:val="ru-RU"/>
        </w:rPr>
        <w:t xml:space="preserve"> </w:t>
      </w:r>
      <w:r w:rsidR="00A13CC9">
        <w:rPr>
          <w:kern w:val="22"/>
          <w:szCs w:val="22"/>
          <w:lang w:val="ru-RU"/>
        </w:rPr>
        <w:t>разнообразия Конвенции</w:t>
      </w:r>
      <w:r w:rsidR="00DC5111" w:rsidRPr="00A13CC9">
        <w:rPr>
          <w:kern w:val="22"/>
          <w:szCs w:val="22"/>
          <w:lang w:val="ru-RU"/>
        </w:rPr>
        <w:t xml:space="preserve">, </w:t>
      </w:r>
      <w:r w:rsidR="00A13CC9" w:rsidRPr="00A13CC9">
        <w:rPr>
          <w:kern w:val="22"/>
          <w:szCs w:val="22"/>
          <w:lang w:val="ru-RU"/>
        </w:rPr>
        <w:t xml:space="preserve">Всемирный день окружающей среды </w:t>
      </w:r>
      <w:r w:rsidR="00A13CC9">
        <w:rPr>
          <w:kern w:val="22"/>
          <w:szCs w:val="22"/>
          <w:lang w:val="ru-RU"/>
        </w:rPr>
        <w:t>ЮНЕП</w:t>
      </w:r>
      <w:r w:rsidR="00DC5111" w:rsidRPr="00A13CC9">
        <w:rPr>
          <w:kern w:val="22"/>
          <w:szCs w:val="22"/>
          <w:lang w:val="ru-RU"/>
        </w:rPr>
        <w:t xml:space="preserve">, </w:t>
      </w:r>
      <w:r w:rsidR="00A13CC9">
        <w:rPr>
          <w:kern w:val="22"/>
          <w:szCs w:val="22"/>
          <w:lang w:val="ru-RU"/>
        </w:rPr>
        <w:t>День Земли</w:t>
      </w:r>
      <w:r w:rsidR="00DC5111" w:rsidRPr="00A13CC9">
        <w:rPr>
          <w:kern w:val="22"/>
          <w:szCs w:val="22"/>
          <w:lang w:val="ru-RU"/>
        </w:rPr>
        <w:t xml:space="preserve">, </w:t>
      </w:r>
      <w:r w:rsidR="00A13CC9">
        <w:rPr>
          <w:kern w:val="22"/>
          <w:szCs w:val="22"/>
          <w:lang w:val="ru-RU"/>
        </w:rPr>
        <w:t>Час Земли и Всемирное скаутское движение</w:t>
      </w:r>
      <w:r w:rsidR="00DC5111" w:rsidRPr="00A13CC9">
        <w:rPr>
          <w:kern w:val="22"/>
          <w:szCs w:val="22"/>
          <w:lang w:val="ru-RU"/>
        </w:rPr>
        <w:t xml:space="preserve"> </w:t>
      </w:r>
      <w:r w:rsidR="00A13CC9">
        <w:rPr>
          <w:kern w:val="22"/>
          <w:szCs w:val="22"/>
          <w:lang w:val="ru-RU"/>
        </w:rPr>
        <w:t>предоставили соответствующие возможности. В</w:t>
      </w:r>
      <w:r w:rsidR="00A13CC9" w:rsidRPr="009E72F2">
        <w:rPr>
          <w:kern w:val="22"/>
          <w:szCs w:val="22"/>
          <w:lang w:val="ru-RU"/>
        </w:rPr>
        <w:t xml:space="preserve"> </w:t>
      </w:r>
      <w:r w:rsidR="00A13CC9">
        <w:rPr>
          <w:kern w:val="22"/>
          <w:szCs w:val="22"/>
          <w:lang w:val="ru-RU"/>
        </w:rPr>
        <w:t>результате</w:t>
      </w:r>
      <w:r w:rsidR="00A13CC9" w:rsidRPr="009E72F2">
        <w:rPr>
          <w:kern w:val="22"/>
          <w:szCs w:val="22"/>
          <w:lang w:val="ru-RU"/>
        </w:rPr>
        <w:t xml:space="preserve"> </w:t>
      </w:r>
      <w:r w:rsidR="00A13CC9">
        <w:rPr>
          <w:kern w:val="22"/>
          <w:szCs w:val="22"/>
          <w:lang w:val="ru-RU"/>
        </w:rPr>
        <w:t>этого</w:t>
      </w:r>
      <w:r w:rsidR="00A13CC9" w:rsidRPr="009E72F2">
        <w:rPr>
          <w:kern w:val="22"/>
          <w:szCs w:val="22"/>
          <w:lang w:val="ru-RU"/>
        </w:rPr>
        <w:t xml:space="preserve"> </w:t>
      </w:r>
      <w:r w:rsidR="00A13CC9">
        <w:rPr>
          <w:kern w:val="22"/>
          <w:szCs w:val="22"/>
          <w:lang w:val="ru-RU"/>
        </w:rPr>
        <w:t>были</w:t>
      </w:r>
      <w:r w:rsidR="00A13CC9" w:rsidRPr="009E72F2">
        <w:rPr>
          <w:kern w:val="22"/>
          <w:szCs w:val="22"/>
          <w:lang w:val="ru-RU"/>
        </w:rPr>
        <w:t xml:space="preserve"> </w:t>
      </w:r>
      <w:r w:rsidR="00A13CC9">
        <w:rPr>
          <w:kern w:val="22"/>
          <w:szCs w:val="22"/>
          <w:lang w:val="ru-RU"/>
        </w:rPr>
        <w:t>проведены</w:t>
      </w:r>
      <w:r w:rsidR="00A13CC9" w:rsidRPr="009E72F2">
        <w:rPr>
          <w:kern w:val="22"/>
          <w:szCs w:val="22"/>
          <w:lang w:val="ru-RU"/>
        </w:rPr>
        <w:t xml:space="preserve"> </w:t>
      </w:r>
      <w:r w:rsidR="00A13CC9">
        <w:rPr>
          <w:kern w:val="22"/>
          <w:szCs w:val="22"/>
          <w:lang w:val="ru-RU"/>
        </w:rPr>
        <w:t>следующие</w:t>
      </w:r>
      <w:r w:rsidR="00A13CC9" w:rsidRPr="009E72F2">
        <w:rPr>
          <w:kern w:val="22"/>
          <w:szCs w:val="22"/>
          <w:lang w:val="ru-RU"/>
        </w:rPr>
        <w:t xml:space="preserve"> </w:t>
      </w:r>
      <w:r w:rsidR="00A13CC9">
        <w:rPr>
          <w:kern w:val="22"/>
          <w:szCs w:val="22"/>
          <w:lang w:val="ru-RU"/>
        </w:rPr>
        <w:t>мероприятия</w:t>
      </w:r>
      <w:r w:rsidR="00E566A2" w:rsidRPr="009E72F2">
        <w:rPr>
          <w:kern w:val="22"/>
          <w:szCs w:val="22"/>
          <w:lang w:val="ru-RU"/>
        </w:rPr>
        <w:t>:</w:t>
      </w:r>
    </w:p>
    <w:p w14:paraId="65B457B3" w14:textId="65479A7A" w:rsidR="007B63B0" w:rsidRPr="007809B9" w:rsidRDefault="006A1994" w:rsidP="00947587">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947587">
        <w:rPr>
          <w:kern w:val="22"/>
          <w:szCs w:val="22"/>
        </w:rPr>
        <w:t>a</w:t>
      </w:r>
      <w:r w:rsidRPr="00A95FEA">
        <w:rPr>
          <w:kern w:val="22"/>
          <w:szCs w:val="22"/>
          <w:lang w:val="ru-RU"/>
        </w:rPr>
        <w:t>)</w:t>
      </w:r>
      <w:r w:rsidRPr="00A95FEA">
        <w:rPr>
          <w:kern w:val="22"/>
          <w:szCs w:val="22"/>
          <w:lang w:val="ru-RU"/>
        </w:rPr>
        <w:tab/>
      </w:r>
      <w:r w:rsidR="00A13CC9">
        <w:rPr>
          <w:kern w:val="22"/>
          <w:szCs w:val="22"/>
          <w:lang w:val="ru-RU"/>
        </w:rPr>
        <w:t>В</w:t>
      </w:r>
      <w:r w:rsidR="00E43675" w:rsidRPr="00A95FEA">
        <w:rPr>
          <w:kern w:val="22"/>
          <w:szCs w:val="22"/>
          <w:lang w:val="ru-RU"/>
        </w:rPr>
        <w:t xml:space="preserve"> 2018</w:t>
      </w:r>
      <w:r w:rsidR="00A13CC9" w:rsidRPr="00A95FEA">
        <w:rPr>
          <w:kern w:val="22"/>
          <w:szCs w:val="22"/>
          <w:lang w:val="ru-RU"/>
        </w:rPr>
        <w:t xml:space="preserve"> </w:t>
      </w:r>
      <w:r w:rsidR="00A13CC9">
        <w:rPr>
          <w:kern w:val="22"/>
          <w:szCs w:val="22"/>
          <w:lang w:val="ru-RU"/>
        </w:rPr>
        <w:t>году</w:t>
      </w:r>
      <w:r w:rsidR="00A95FEA" w:rsidRPr="00A95FEA">
        <w:rPr>
          <w:kern w:val="22"/>
          <w:szCs w:val="22"/>
          <w:lang w:val="ru-RU"/>
        </w:rPr>
        <w:t xml:space="preserve"> </w:t>
      </w:r>
      <w:r w:rsidR="00A95FEA">
        <w:rPr>
          <w:kern w:val="22"/>
          <w:szCs w:val="22"/>
          <w:lang w:val="ru-RU"/>
        </w:rPr>
        <w:t>обращения</w:t>
      </w:r>
      <w:r w:rsidR="00A95FEA" w:rsidRPr="00A95FEA">
        <w:rPr>
          <w:kern w:val="22"/>
          <w:szCs w:val="22"/>
          <w:lang w:val="ru-RU"/>
        </w:rPr>
        <w:t xml:space="preserve"> </w:t>
      </w:r>
      <w:r w:rsidR="00A95FEA">
        <w:rPr>
          <w:kern w:val="22"/>
          <w:szCs w:val="22"/>
          <w:lang w:val="ru-RU"/>
        </w:rPr>
        <w:t>в</w:t>
      </w:r>
      <w:r w:rsidR="00A95FEA" w:rsidRPr="00A95FEA">
        <w:rPr>
          <w:kern w:val="22"/>
          <w:szCs w:val="22"/>
          <w:lang w:val="ru-RU"/>
        </w:rPr>
        <w:t xml:space="preserve"> </w:t>
      </w:r>
      <w:r w:rsidR="00A95FEA">
        <w:rPr>
          <w:kern w:val="22"/>
          <w:szCs w:val="22"/>
          <w:lang w:val="ru-RU"/>
        </w:rPr>
        <w:t>рамках</w:t>
      </w:r>
      <w:r w:rsidR="00A95FEA" w:rsidRPr="00A95FEA">
        <w:rPr>
          <w:kern w:val="22"/>
          <w:szCs w:val="22"/>
          <w:lang w:val="ru-RU"/>
        </w:rPr>
        <w:t xml:space="preserve"> </w:t>
      </w:r>
      <w:r w:rsidR="00A95FEA">
        <w:rPr>
          <w:kern w:val="22"/>
          <w:szCs w:val="22"/>
          <w:lang w:val="ru-RU"/>
        </w:rPr>
        <w:t>Часа</w:t>
      </w:r>
      <w:r w:rsidR="00A95FEA" w:rsidRPr="00A95FEA">
        <w:rPr>
          <w:kern w:val="22"/>
          <w:szCs w:val="22"/>
          <w:lang w:val="ru-RU"/>
        </w:rPr>
        <w:t xml:space="preserve"> </w:t>
      </w:r>
      <w:r w:rsidR="00A95FEA">
        <w:rPr>
          <w:kern w:val="22"/>
          <w:szCs w:val="22"/>
          <w:lang w:val="ru-RU"/>
        </w:rPr>
        <w:t>Земли</w:t>
      </w:r>
      <w:r w:rsidR="00A95FEA" w:rsidRPr="00A95FEA">
        <w:rPr>
          <w:kern w:val="22"/>
          <w:szCs w:val="22"/>
          <w:lang w:val="ru-RU"/>
        </w:rPr>
        <w:t xml:space="preserve"> </w:t>
      </w:r>
      <w:r w:rsidR="00A95FEA">
        <w:rPr>
          <w:kern w:val="22"/>
          <w:szCs w:val="22"/>
          <w:lang w:val="ru-RU"/>
        </w:rPr>
        <w:t>отошли</w:t>
      </w:r>
      <w:r w:rsidR="00A95FEA" w:rsidRPr="00A95FEA">
        <w:rPr>
          <w:kern w:val="22"/>
          <w:szCs w:val="22"/>
          <w:lang w:val="ru-RU"/>
        </w:rPr>
        <w:t xml:space="preserve"> </w:t>
      </w:r>
      <w:r w:rsidR="00A95FEA">
        <w:rPr>
          <w:kern w:val="22"/>
          <w:szCs w:val="22"/>
          <w:lang w:val="ru-RU"/>
        </w:rPr>
        <w:t>от</w:t>
      </w:r>
      <w:r w:rsidR="00E43675" w:rsidRPr="00A95FEA">
        <w:rPr>
          <w:kern w:val="22"/>
          <w:szCs w:val="22"/>
          <w:lang w:val="ru-RU"/>
        </w:rPr>
        <w:t xml:space="preserve"> </w:t>
      </w:r>
      <w:r w:rsidR="00A95FEA">
        <w:rPr>
          <w:kern w:val="22"/>
          <w:szCs w:val="22"/>
          <w:lang w:val="ru-RU"/>
        </w:rPr>
        <w:t>климатических посланий</w:t>
      </w:r>
      <w:r w:rsidR="00E43675" w:rsidRPr="00A95FEA">
        <w:rPr>
          <w:kern w:val="22"/>
          <w:szCs w:val="22"/>
          <w:lang w:val="ru-RU"/>
        </w:rPr>
        <w:t xml:space="preserve"> </w:t>
      </w:r>
      <w:r w:rsidR="00A95FEA">
        <w:rPr>
          <w:kern w:val="22"/>
          <w:szCs w:val="22"/>
          <w:lang w:val="ru-RU"/>
        </w:rPr>
        <w:t>и перешли к всеохватывающим посланиям, касающимся климата и природы</w:t>
      </w:r>
      <w:r w:rsidR="00E43675" w:rsidRPr="00A95FEA">
        <w:rPr>
          <w:kern w:val="22"/>
          <w:szCs w:val="22"/>
          <w:lang w:val="ru-RU"/>
        </w:rPr>
        <w:t xml:space="preserve">. </w:t>
      </w:r>
      <w:r w:rsidR="00A95FEA">
        <w:rPr>
          <w:kern w:val="22"/>
          <w:szCs w:val="22"/>
          <w:lang w:val="ru-RU"/>
        </w:rPr>
        <w:t>Миллионы</w:t>
      </w:r>
      <w:r w:rsidR="00A95FEA" w:rsidRPr="002E2495">
        <w:rPr>
          <w:kern w:val="22"/>
          <w:szCs w:val="22"/>
          <w:lang w:val="ru-RU"/>
        </w:rPr>
        <w:t xml:space="preserve"> </w:t>
      </w:r>
      <w:r w:rsidR="00A95FEA">
        <w:rPr>
          <w:kern w:val="22"/>
          <w:szCs w:val="22"/>
          <w:lang w:val="ru-RU"/>
        </w:rPr>
        <w:t>людей</w:t>
      </w:r>
      <w:r w:rsidR="00A95FEA" w:rsidRPr="002E2495">
        <w:rPr>
          <w:kern w:val="22"/>
          <w:szCs w:val="22"/>
          <w:lang w:val="ru-RU"/>
        </w:rPr>
        <w:t xml:space="preserve">, </w:t>
      </w:r>
      <w:r w:rsidR="00A95FEA">
        <w:rPr>
          <w:kern w:val="22"/>
          <w:szCs w:val="22"/>
          <w:lang w:val="ru-RU"/>
        </w:rPr>
        <w:t>города</w:t>
      </w:r>
      <w:r w:rsidR="00A95FEA" w:rsidRPr="002E2495">
        <w:rPr>
          <w:kern w:val="22"/>
          <w:szCs w:val="22"/>
          <w:lang w:val="ru-RU"/>
        </w:rPr>
        <w:t xml:space="preserve"> </w:t>
      </w:r>
      <w:r w:rsidR="00A95FEA">
        <w:rPr>
          <w:kern w:val="22"/>
          <w:szCs w:val="22"/>
          <w:lang w:val="ru-RU"/>
        </w:rPr>
        <w:t>и</w:t>
      </w:r>
      <w:r w:rsidR="00E43675" w:rsidRPr="002E2495">
        <w:rPr>
          <w:kern w:val="22"/>
          <w:szCs w:val="22"/>
          <w:lang w:val="ru-RU"/>
        </w:rPr>
        <w:t xml:space="preserve"> </w:t>
      </w:r>
      <w:r w:rsidR="00A95FEA">
        <w:rPr>
          <w:kern w:val="22"/>
          <w:szCs w:val="22"/>
          <w:lang w:val="ru-RU"/>
        </w:rPr>
        <w:t>объекты</w:t>
      </w:r>
      <w:r w:rsidR="00A95FEA" w:rsidRPr="002E2495">
        <w:rPr>
          <w:kern w:val="22"/>
          <w:szCs w:val="22"/>
          <w:lang w:val="ru-RU"/>
        </w:rPr>
        <w:t xml:space="preserve"> </w:t>
      </w:r>
      <w:r w:rsidR="00A95FEA">
        <w:rPr>
          <w:kern w:val="22"/>
          <w:szCs w:val="22"/>
          <w:lang w:val="ru-RU"/>
        </w:rPr>
        <w:t>выключили</w:t>
      </w:r>
      <w:r w:rsidR="00A95FEA" w:rsidRPr="002E2495">
        <w:rPr>
          <w:kern w:val="22"/>
          <w:szCs w:val="22"/>
          <w:lang w:val="ru-RU"/>
        </w:rPr>
        <w:t xml:space="preserve"> </w:t>
      </w:r>
      <w:r w:rsidR="00A95FEA">
        <w:rPr>
          <w:kern w:val="22"/>
          <w:szCs w:val="22"/>
          <w:lang w:val="ru-RU"/>
        </w:rPr>
        <w:t>свет</w:t>
      </w:r>
      <w:r w:rsidR="00A95FEA" w:rsidRPr="002E2495">
        <w:rPr>
          <w:kern w:val="22"/>
          <w:szCs w:val="22"/>
          <w:lang w:val="ru-RU"/>
        </w:rPr>
        <w:t xml:space="preserve"> </w:t>
      </w:r>
      <w:r w:rsidR="00A95FEA">
        <w:rPr>
          <w:kern w:val="22"/>
          <w:szCs w:val="22"/>
          <w:lang w:val="ru-RU"/>
        </w:rPr>
        <w:t>для</w:t>
      </w:r>
      <w:r w:rsidR="00A95FEA" w:rsidRPr="002E2495">
        <w:rPr>
          <w:kern w:val="22"/>
          <w:szCs w:val="22"/>
          <w:lang w:val="ru-RU"/>
        </w:rPr>
        <w:t xml:space="preserve"> </w:t>
      </w:r>
      <w:r w:rsidR="00A95FEA">
        <w:rPr>
          <w:kern w:val="22"/>
          <w:szCs w:val="22"/>
          <w:lang w:val="ru-RU"/>
        </w:rPr>
        <w:t>участия</w:t>
      </w:r>
      <w:r w:rsidR="00A95FEA" w:rsidRPr="002E2495">
        <w:rPr>
          <w:kern w:val="22"/>
          <w:szCs w:val="22"/>
          <w:lang w:val="ru-RU"/>
        </w:rPr>
        <w:t xml:space="preserve"> </w:t>
      </w:r>
      <w:r w:rsidR="00A95FEA">
        <w:rPr>
          <w:kern w:val="22"/>
          <w:szCs w:val="22"/>
          <w:lang w:val="ru-RU"/>
        </w:rPr>
        <w:t>в</w:t>
      </w:r>
      <w:r w:rsidR="00A95FEA" w:rsidRPr="002E2495">
        <w:rPr>
          <w:kern w:val="22"/>
          <w:szCs w:val="22"/>
          <w:lang w:val="ru-RU"/>
        </w:rPr>
        <w:t xml:space="preserve"> </w:t>
      </w:r>
      <w:r w:rsidR="00A95FEA">
        <w:rPr>
          <w:kern w:val="22"/>
          <w:szCs w:val="22"/>
          <w:lang w:val="ru-RU"/>
        </w:rPr>
        <w:t>Часе</w:t>
      </w:r>
      <w:r w:rsidR="00A95FEA" w:rsidRPr="002E2495">
        <w:rPr>
          <w:kern w:val="22"/>
          <w:szCs w:val="22"/>
          <w:lang w:val="ru-RU"/>
        </w:rPr>
        <w:t xml:space="preserve"> </w:t>
      </w:r>
      <w:r w:rsidR="00A95FEA">
        <w:rPr>
          <w:kern w:val="22"/>
          <w:szCs w:val="22"/>
          <w:lang w:val="ru-RU"/>
        </w:rPr>
        <w:t>Земли</w:t>
      </w:r>
      <w:r w:rsidR="00A95FEA" w:rsidRPr="002E2495">
        <w:rPr>
          <w:kern w:val="22"/>
          <w:szCs w:val="22"/>
          <w:lang w:val="ru-RU"/>
        </w:rPr>
        <w:t xml:space="preserve">, </w:t>
      </w:r>
      <w:r w:rsidR="00A95FEA">
        <w:rPr>
          <w:kern w:val="22"/>
          <w:szCs w:val="22"/>
          <w:lang w:val="ru-RU"/>
        </w:rPr>
        <w:t>используя</w:t>
      </w:r>
      <w:r w:rsidR="002E2495" w:rsidRPr="002E2495">
        <w:rPr>
          <w:kern w:val="22"/>
          <w:szCs w:val="22"/>
          <w:lang w:val="ru-RU"/>
        </w:rPr>
        <w:t xml:space="preserve"> </w:t>
      </w:r>
      <w:r w:rsidR="002E2495">
        <w:rPr>
          <w:kern w:val="22"/>
          <w:szCs w:val="22"/>
          <w:lang w:val="ru-RU"/>
        </w:rPr>
        <w:t>материалы</w:t>
      </w:r>
      <w:r w:rsidR="002E2495" w:rsidRPr="002E2495">
        <w:rPr>
          <w:kern w:val="22"/>
          <w:szCs w:val="22"/>
          <w:lang w:val="ru-RU"/>
        </w:rPr>
        <w:t xml:space="preserve"> </w:t>
      </w:r>
      <w:r w:rsidR="002E2495">
        <w:rPr>
          <w:kern w:val="22"/>
          <w:szCs w:val="22"/>
          <w:lang w:val="ru-RU"/>
        </w:rPr>
        <w:t>их</w:t>
      </w:r>
      <w:r w:rsidR="00A95FEA" w:rsidRPr="002E2495">
        <w:rPr>
          <w:kern w:val="22"/>
          <w:szCs w:val="22"/>
          <w:lang w:val="ru-RU"/>
        </w:rPr>
        <w:t xml:space="preserve"> </w:t>
      </w:r>
      <w:r w:rsidR="002E2495">
        <w:rPr>
          <w:kern w:val="22"/>
          <w:szCs w:val="22"/>
          <w:lang w:val="ru-RU"/>
        </w:rPr>
        <w:t>открытых</w:t>
      </w:r>
      <w:r w:rsidR="002E2495" w:rsidRPr="002E2495">
        <w:rPr>
          <w:kern w:val="22"/>
          <w:szCs w:val="22"/>
          <w:lang w:val="ru-RU"/>
        </w:rPr>
        <w:t xml:space="preserve"> </w:t>
      </w:r>
      <w:r w:rsidR="002E2495">
        <w:rPr>
          <w:kern w:val="22"/>
          <w:szCs w:val="22"/>
          <w:lang w:val="ru-RU"/>
        </w:rPr>
        <w:t>источников</w:t>
      </w:r>
      <w:r w:rsidR="002E2495" w:rsidRPr="002E2495">
        <w:rPr>
          <w:kern w:val="22"/>
          <w:szCs w:val="22"/>
          <w:lang w:val="ru-RU"/>
        </w:rPr>
        <w:t xml:space="preserve">, </w:t>
      </w:r>
      <w:r w:rsidR="002E2495">
        <w:rPr>
          <w:kern w:val="22"/>
          <w:szCs w:val="22"/>
          <w:lang w:val="ru-RU"/>
        </w:rPr>
        <w:t>предоставленные</w:t>
      </w:r>
      <w:r w:rsidR="002E2495" w:rsidRPr="002E2495">
        <w:rPr>
          <w:kern w:val="22"/>
          <w:szCs w:val="22"/>
          <w:lang w:val="ru-RU"/>
        </w:rPr>
        <w:t xml:space="preserve"> </w:t>
      </w:r>
      <w:r w:rsidR="002E2495">
        <w:rPr>
          <w:kern w:val="22"/>
          <w:szCs w:val="22"/>
          <w:lang w:val="ru-RU"/>
        </w:rPr>
        <w:t>проектом</w:t>
      </w:r>
      <w:r w:rsidR="002E2495" w:rsidRPr="002E2495">
        <w:rPr>
          <w:kern w:val="22"/>
          <w:szCs w:val="22"/>
          <w:lang w:val="ru-RU"/>
        </w:rPr>
        <w:t xml:space="preserve"> </w:t>
      </w:r>
      <w:r w:rsidR="002E2495">
        <w:rPr>
          <w:kern w:val="22"/>
          <w:szCs w:val="22"/>
          <w:lang w:val="ru-RU"/>
        </w:rPr>
        <w:t>Международной инициативы в области климата</w:t>
      </w:r>
      <w:r w:rsidR="004777CE" w:rsidRPr="002E2495">
        <w:rPr>
          <w:kern w:val="22"/>
          <w:szCs w:val="22"/>
          <w:lang w:val="ru-RU"/>
        </w:rPr>
        <w:t xml:space="preserve"> (</w:t>
      </w:r>
      <w:r w:rsidR="00E43675" w:rsidRPr="00947587">
        <w:rPr>
          <w:kern w:val="22"/>
          <w:szCs w:val="22"/>
        </w:rPr>
        <w:t>IKI</w:t>
      </w:r>
      <w:r w:rsidR="004777CE" w:rsidRPr="002E2495">
        <w:rPr>
          <w:kern w:val="22"/>
          <w:szCs w:val="22"/>
          <w:lang w:val="ru-RU"/>
        </w:rPr>
        <w:t>)</w:t>
      </w:r>
      <w:r w:rsidR="00E43675" w:rsidRPr="002E2495">
        <w:rPr>
          <w:kern w:val="22"/>
          <w:szCs w:val="22"/>
          <w:lang w:val="ru-RU"/>
        </w:rPr>
        <w:t xml:space="preserve"> </w:t>
      </w:r>
      <w:r w:rsidR="007B63B0" w:rsidRPr="002E2495">
        <w:rPr>
          <w:kern w:val="22"/>
          <w:szCs w:val="22"/>
          <w:lang w:val="ru-RU"/>
        </w:rPr>
        <w:t>(</w:t>
      </w:r>
      <w:r w:rsidR="002E2495">
        <w:rPr>
          <w:kern w:val="22"/>
          <w:szCs w:val="22"/>
          <w:lang w:val="ru-RU"/>
        </w:rPr>
        <w:t>видеоролики</w:t>
      </w:r>
      <w:r w:rsidR="00E43675" w:rsidRPr="002E2495">
        <w:rPr>
          <w:kern w:val="22"/>
          <w:szCs w:val="22"/>
          <w:lang w:val="ru-RU"/>
        </w:rPr>
        <w:t xml:space="preserve">, </w:t>
      </w:r>
      <w:r w:rsidR="002E2495">
        <w:rPr>
          <w:kern w:val="22"/>
          <w:szCs w:val="22"/>
          <w:lang w:val="ru-RU"/>
        </w:rPr>
        <w:t>изображения</w:t>
      </w:r>
      <w:r w:rsidR="00E43675" w:rsidRPr="002E2495">
        <w:rPr>
          <w:kern w:val="22"/>
          <w:szCs w:val="22"/>
          <w:lang w:val="ru-RU"/>
        </w:rPr>
        <w:t xml:space="preserve">, </w:t>
      </w:r>
      <w:r w:rsidR="002E2495">
        <w:rPr>
          <w:kern w:val="22"/>
          <w:szCs w:val="22"/>
          <w:lang w:val="ru-RU"/>
        </w:rPr>
        <w:t>посты в социальных сетях и начальные комплекты</w:t>
      </w:r>
      <w:r w:rsidR="00E43675" w:rsidRPr="002E2495">
        <w:rPr>
          <w:kern w:val="22"/>
          <w:szCs w:val="22"/>
          <w:lang w:val="ru-RU"/>
        </w:rPr>
        <w:t xml:space="preserve"> </w:t>
      </w:r>
      <w:r w:rsidR="00744B84">
        <w:rPr>
          <w:kern w:val="22"/>
          <w:szCs w:val="22"/>
          <w:lang w:val="ru-RU"/>
        </w:rPr>
        <w:t>по принятию мер</w:t>
      </w:r>
      <w:r w:rsidR="007B63B0" w:rsidRPr="002E2495">
        <w:rPr>
          <w:kern w:val="22"/>
          <w:szCs w:val="22"/>
          <w:lang w:val="ru-RU"/>
        </w:rPr>
        <w:t>)</w:t>
      </w:r>
      <w:r w:rsidR="00E43675" w:rsidRPr="002E2495">
        <w:rPr>
          <w:kern w:val="22"/>
          <w:szCs w:val="22"/>
          <w:lang w:val="ru-RU"/>
        </w:rPr>
        <w:t xml:space="preserve">. </w:t>
      </w:r>
      <w:r w:rsidR="00744B84">
        <w:rPr>
          <w:kern w:val="22"/>
          <w:szCs w:val="22"/>
          <w:lang w:val="ru-RU"/>
        </w:rPr>
        <w:t>Начальные</w:t>
      </w:r>
      <w:r w:rsidR="00744B84" w:rsidRPr="00744B84">
        <w:rPr>
          <w:kern w:val="22"/>
          <w:szCs w:val="22"/>
          <w:lang w:val="ru-RU"/>
        </w:rPr>
        <w:t xml:space="preserve"> </w:t>
      </w:r>
      <w:r w:rsidR="00744B84">
        <w:rPr>
          <w:kern w:val="22"/>
          <w:szCs w:val="22"/>
          <w:lang w:val="ru-RU"/>
        </w:rPr>
        <w:t>комплекты</w:t>
      </w:r>
      <w:r w:rsidR="00E43675" w:rsidRPr="00744B84">
        <w:rPr>
          <w:kern w:val="22"/>
          <w:szCs w:val="22"/>
          <w:lang w:val="ru-RU"/>
        </w:rPr>
        <w:t xml:space="preserve"> </w:t>
      </w:r>
      <w:r w:rsidR="00744B84">
        <w:rPr>
          <w:kern w:val="22"/>
          <w:szCs w:val="22"/>
          <w:lang w:val="ru-RU"/>
        </w:rPr>
        <w:t>были разработаны</w:t>
      </w:r>
      <w:r w:rsidR="00E43675" w:rsidRPr="00744B84">
        <w:rPr>
          <w:kern w:val="22"/>
          <w:szCs w:val="22"/>
          <w:lang w:val="ru-RU"/>
        </w:rPr>
        <w:t xml:space="preserve"> </w:t>
      </w:r>
      <w:r w:rsidR="00744B84">
        <w:rPr>
          <w:kern w:val="22"/>
          <w:szCs w:val="22"/>
          <w:lang w:val="ru-RU"/>
        </w:rPr>
        <w:t>для</w:t>
      </w:r>
      <w:r w:rsidR="00744B84" w:rsidRPr="00744B84">
        <w:rPr>
          <w:kern w:val="22"/>
          <w:szCs w:val="22"/>
          <w:lang w:val="ru-RU"/>
        </w:rPr>
        <w:t xml:space="preserve"> </w:t>
      </w:r>
      <w:r w:rsidR="00744B84">
        <w:rPr>
          <w:kern w:val="22"/>
          <w:szCs w:val="22"/>
          <w:lang w:val="ru-RU"/>
        </w:rPr>
        <w:t>различных</w:t>
      </w:r>
      <w:r w:rsidR="00744B84" w:rsidRPr="00744B84">
        <w:rPr>
          <w:kern w:val="22"/>
          <w:szCs w:val="22"/>
          <w:lang w:val="ru-RU"/>
        </w:rPr>
        <w:t xml:space="preserve"> </w:t>
      </w:r>
      <w:r w:rsidR="00744B84">
        <w:rPr>
          <w:kern w:val="22"/>
          <w:szCs w:val="22"/>
          <w:lang w:val="ru-RU"/>
        </w:rPr>
        <w:t>аудиторий</w:t>
      </w:r>
      <w:r w:rsidR="00E43675" w:rsidRPr="00744B84">
        <w:rPr>
          <w:kern w:val="22"/>
          <w:szCs w:val="22"/>
          <w:lang w:val="ru-RU"/>
        </w:rPr>
        <w:t xml:space="preserve">: </w:t>
      </w:r>
      <w:r w:rsidR="00744B84">
        <w:rPr>
          <w:kern w:val="22"/>
          <w:szCs w:val="22"/>
          <w:lang w:val="ru-RU"/>
        </w:rPr>
        <w:t>общин</w:t>
      </w:r>
      <w:r w:rsidR="00E43675" w:rsidRPr="00744B84">
        <w:rPr>
          <w:kern w:val="22"/>
          <w:szCs w:val="22"/>
          <w:lang w:val="ru-RU"/>
        </w:rPr>
        <w:t xml:space="preserve">, </w:t>
      </w:r>
      <w:r w:rsidR="00744B84">
        <w:rPr>
          <w:kern w:val="22"/>
          <w:szCs w:val="22"/>
          <w:lang w:val="ru-RU"/>
        </w:rPr>
        <w:t>корпораций</w:t>
      </w:r>
      <w:r w:rsidR="00E43675" w:rsidRPr="00744B84">
        <w:rPr>
          <w:kern w:val="22"/>
          <w:szCs w:val="22"/>
          <w:lang w:val="ru-RU"/>
        </w:rPr>
        <w:t xml:space="preserve">, </w:t>
      </w:r>
      <w:r w:rsidR="00744B84">
        <w:rPr>
          <w:kern w:val="22"/>
          <w:szCs w:val="22"/>
          <w:lang w:val="ru-RU"/>
        </w:rPr>
        <w:t>гостиниц</w:t>
      </w:r>
      <w:r w:rsidR="00E43675" w:rsidRPr="00744B84">
        <w:rPr>
          <w:kern w:val="22"/>
          <w:szCs w:val="22"/>
          <w:lang w:val="ru-RU"/>
        </w:rPr>
        <w:t xml:space="preserve">, </w:t>
      </w:r>
      <w:r w:rsidR="00744B84">
        <w:rPr>
          <w:kern w:val="22"/>
          <w:szCs w:val="22"/>
          <w:lang w:val="ru-RU"/>
        </w:rPr>
        <w:t>школ</w:t>
      </w:r>
      <w:r w:rsidR="00E43675" w:rsidRPr="00744B84">
        <w:rPr>
          <w:kern w:val="22"/>
          <w:szCs w:val="22"/>
          <w:lang w:val="ru-RU"/>
        </w:rPr>
        <w:t xml:space="preserve">, </w:t>
      </w:r>
      <w:r w:rsidR="00744B84">
        <w:rPr>
          <w:kern w:val="22"/>
          <w:szCs w:val="22"/>
          <w:lang w:val="ru-RU"/>
        </w:rPr>
        <w:t>отдельных лиц и молодежных групп</w:t>
      </w:r>
      <w:r w:rsidR="00E43675" w:rsidRPr="00744B84">
        <w:rPr>
          <w:kern w:val="22"/>
          <w:szCs w:val="22"/>
          <w:lang w:val="ru-RU"/>
        </w:rPr>
        <w:t>.</w:t>
      </w:r>
      <w:r w:rsidR="00A12CD7" w:rsidRPr="00744B84">
        <w:rPr>
          <w:kern w:val="22"/>
          <w:szCs w:val="22"/>
          <w:lang w:val="ru-RU"/>
        </w:rPr>
        <w:t xml:space="preserve"> </w:t>
      </w:r>
      <w:r w:rsidR="00744B84">
        <w:rPr>
          <w:kern w:val="22"/>
          <w:szCs w:val="22"/>
          <w:lang w:val="ru-RU"/>
        </w:rPr>
        <w:t>Итоговые</w:t>
      </w:r>
      <w:r w:rsidR="00744B84" w:rsidRPr="00744B84">
        <w:rPr>
          <w:kern w:val="22"/>
          <w:szCs w:val="22"/>
          <w:lang w:val="ru-RU"/>
        </w:rPr>
        <w:t xml:space="preserve"> </w:t>
      </w:r>
      <w:r w:rsidR="00744B84">
        <w:rPr>
          <w:kern w:val="22"/>
          <w:szCs w:val="22"/>
          <w:lang w:val="ru-RU"/>
        </w:rPr>
        <w:t>цифры</w:t>
      </w:r>
      <w:r w:rsidR="00744B84" w:rsidRPr="00744B84">
        <w:rPr>
          <w:kern w:val="22"/>
          <w:szCs w:val="22"/>
          <w:lang w:val="ru-RU"/>
        </w:rPr>
        <w:t xml:space="preserve"> </w:t>
      </w:r>
      <w:r w:rsidR="00744B84">
        <w:rPr>
          <w:kern w:val="22"/>
          <w:szCs w:val="22"/>
          <w:lang w:val="ru-RU"/>
        </w:rPr>
        <w:t>побили</w:t>
      </w:r>
      <w:r w:rsidR="00744B84" w:rsidRPr="00744B84">
        <w:rPr>
          <w:kern w:val="22"/>
          <w:szCs w:val="22"/>
          <w:lang w:val="ru-RU"/>
        </w:rPr>
        <w:t xml:space="preserve"> </w:t>
      </w:r>
      <w:r w:rsidR="00744B84">
        <w:rPr>
          <w:kern w:val="22"/>
          <w:szCs w:val="22"/>
          <w:lang w:val="ru-RU"/>
        </w:rPr>
        <w:t>рекорды</w:t>
      </w:r>
      <w:r w:rsidR="00744B84" w:rsidRPr="00744B84">
        <w:rPr>
          <w:kern w:val="22"/>
          <w:szCs w:val="22"/>
          <w:lang w:val="ru-RU"/>
        </w:rPr>
        <w:t xml:space="preserve"> </w:t>
      </w:r>
      <w:r w:rsidR="00744B84">
        <w:rPr>
          <w:kern w:val="22"/>
          <w:szCs w:val="22"/>
          <w:lang w:val="ru-RU"/>
        </w:rPr>
        <w:t>прошлых</w:t>
      </w:r>
      <w:r w:rsidR="00744B84" w:rsidRPr="00744B84">
        <w:rPr>
          <w:kern w:val="22"/>
          <w:szCs w:val="22"/>
          <w:lang w:val="ru-RU"/>
        </w:rPr>
        <w:t xml:space="preserve"> </w:t>
      </w:r>
      <w:r w:rsidR="00744B84">
        <w:rPr>
          <w:kern w:val="22"/>
          <w:szCs w:val="22"/>
          <w:lang w:val="ru-RU"/>
        </w:rPr>
        <w:t>лет</w:t>
      </w:r>
      <w:r w:rsidR="00E43675" w:rsidRPr="00744B84">
        <w:rPr>
          <w:kern w:val="22"/>
          <w:szCs w:val="22"/>
          <w:lang w:val="ru-RU"/>
        </w:rPr>
        <w:t xml:space="preserve">: </w:t>
      </w:r>
      <w:r w:rsidR="00744B84">
        <w:rPr>
          <w:kern w:val="22"/>
          <w:szCs w:val="22"/>
          <w:lang w:val="ru-RU"/>
        </w:rPr>
        <w:t>участие</w:t>
      </w:r>
      <w:r w:rsidR="00744B84" w:rsidRPr="00744B84">
        <w:rPr>
          <w:kern w:val="22"/>
          <w:szCs w:val="22"/>
          <w:lang w:val="ru-RU"/>
        </w:rPr>
        <w:t xml:space="preserve"> </w:t>
      </w:r>
      <w:r w:rsidR="00744B84">
        <w:rPr>
          <w:kern w:val="22"/>
          <w:szCs w:val="22"/>
          <w:lang w:val="ru-RU"/>
        </w:rPr>
        <w:t>приняли</w:t>
      </w:r>
      <w:r w:rsidR="00744B84" w:rsidRPr="00744B84">
        <w:rPr>
          <w:kern w:val="22"/>
          <w:szCs w:val="22"/>
          <w:lang w:val="ru-RU"/>
        </w:rPr>
        <w:t xml:space="preserve"> </w:t>
      </w:r>
      <w:r w:rsidR="00E43675" w:rsidRPr="00744B84">
        <w:rPr>
          <w:kern w:val="22"/>
          <w:szCs w:val="22"/>
          <w:lang w:val="ru-RU"/>
        </w:rPr>
        <w:t xml:space="preserve">188 </w:t>
      </w:r>
      <w:r w:rsidR="00744B84">
        <w:rPr>
          <w:kern w:val="22"/>
          <w:szCs w:val="22"/>
          <w:lang w:val="ru-RU"/>
        </w:rPr>
        <w:t>стран</w:t>
      </w:r>
      <w:r w:rsidR="00744B84" w:rsidRPr="00744B84">
        <w:rPr>
          <w:kern w:val="22"/>
          <w:szCs w:val="22"/>
          <w:lang w:val="ru-RU"/>
        </w:rPr>
        <w:t xml:space="preserve"> </w:t>
      </w:r>
      <w:r w:rsidR="00744B84">
        <w:rPr>
          <w:kern w:val="22"/>
          <w:szCs w:val="22"/>
          <w:lang w:val="ru-RU"/>
        </w:rPr>
        <w:t>и</w:t>
      </w:r>
      <w:r w:rsidR="00744B84" w:rsidRPr="00744B84">
        <w:rPr>
          <w:kern w:val="22"/>
          <w:szCs w:val="22"/>
          <w:lang w:val="ru-RU"/>
        </w:rPr>
        <w:t xml:space="preserve"> </w:t>
      </w:r>
      <w:r w:rsidR="00744B84">
        <w:rPr>
          <w:kern w:val="22"/>
          <w:szCs w:val="22"/>
          <w:lang w:val="ru-RU"/>
        </w:rPr>
        <w:t xml:space="preserve">территорий, и было зарегистрировано </w:t>
      </w:r>
      <w:r w:rsidR="00E43675" w:rsidRPr="00744B84">
        <w:rPr>
          <w:kern w:val="22"/>
          <w:szCs w:val="22"/>
          <w:lang w:val="ru-RU"/>
        </w:rPr>
        <w:t>3</w:t>
      </w:r>
      <w:r w:rsidR="00744B84">
        <w:rPr>
          <w:kern w:val="22"/>
          <w:szCs w:val="22"/>
          <w:lang w:val="ru-RU"/>
        </w:rPr>
        <w:t>,</w:t>
      </w:r>
      <w:r w:rsidR="00E43675" w:rsidRPr="00744B84">
        <w:rPr>
          <w:kern w:val="22"/>
          <w:szCs w:val="22"/>
          <w:lang w:val="ru-RU"/>
        </w:rPr>
        <w:t>5</w:t>
      </w:r>
      <w:r w:rsidR="00744B84">
        <w:rPr>
          <w:kern w:val="22"/>
          <w:szCs w:val="22"/>
          <w:lang w:val="ru-RU"/>
        </w:rPr>
        <w:t xml:space="preserve"> миллиарда показов</w:t>
      </w:r>
      <w:r w:rsidR="00E43675" w:rsidRPr="00744B84">
        <w:rPr>
          <w:kern w:val="22"/>
          <w:szCs w:val="22"/>
          <w:lang w:val="ru-RU"/>
        </w:rPr>
        <w:t xml:space="preserve">. </w:t>
      </w:r>
      <w:r w:rsidR="00744B84">
        <w:rPr>
          <w:kern w:val="22"/>
          <w:szCs w:val="22"/>
          <w:lang w:val="ru-RU"/>
        </w:rPr>
        <w:t>Хэштеги</w:t>
      </w:r>
      <w:r w:rsidR="00E43675" w:rsidRPr="007809B9">
        <w:rPr>
          <w:kern w:val="22"/>
          <w:szCs w:val="22"/>
          <w:lang w:val="ru-RU"/>
        </w:rPr>
        <w:t xml:space="preserve"> #</w:t>
      </w:r>
      <w:r w:rsidR="00E43675" w:rsidRPr="00947587">
        <w:rPr>
          <w:kern w:val="22"/>
          <w:szCs w:val="22"/>
        </w:rPr>
        <w:t>EarthHour</w:t>
      </w:r>
      <w:r w:rsidR="00E43675" w:rsidRPr="007809B9">
        <w:rPr>
          <w:kern w:val="22"/>
          <w:szCs w:val="22"/>
          <w:lang w:val="ru-RU"/>
        </w:rPr>
        <w:t>, #</w:t>
      </w:r>
      <w:r w:rsidR="00E43675" w:rsidRPr="00947587">
        <w:rPr>
          <w:kern w:val="22"/>
          <w:szCs w:val="22"/>
        </w:rPr>
        <w:t>connect</w:t>
      </w:r>
      <w:r w:rsidR="00E43675" w:rsidRPr="007809B9">
        <w:rPr>
          <w:kern w:val="22"/>
          <w:szCs w:val="22"/>
          <w:lang w:val="ru-RU"/>
        </w:rPr>
        <w:t>2</w:t>
      </w:r>
      <w:r w:rsidR="00E43675" w:rsidRPr="00947587">
        <w:rPr>
          <w:kern w:val="22"/>
          <w:szCs w:val="22"/>
        </w:rPr>
        <w:t>earth</w:t>
      </w:r>
      <w:r w:rsidR="00E43675" w:rsidRPr="007809B9">
        <w:rPr>
          <w:kern w:val="22"/>
          <w:szCs w:val="22"/>
          <w:lang w:val="ru-RU"/>
        </w:rPr>
        <w:t xml:space="preserve"> </w:t>
      </w:r>
      <w:r w:rsidR="00744B84">
        <w:rPr>
          <w:kern w:val="22"/>
          <w:szCs w:val="22"/>
          <w:lang w:val="ru-RU"/>
        </w:rPr>
        <w:t>и</w:t>
      </w:r>
      <w:r w:rsidR="00744B84" w:rsidRPr="007809B9">
        <w:rPr>
          <w:kern w:val="22"/>
          <w:szCs w:val="22"/>
          <w:lang w:val="ru-RU"/>
        </w:rPr>
        <w:t xml:space="preserve"> </w:t>
      </w:r>
      <w:r w:rsidR="00744B84">
        <w:rPr>
          <w:kern w:val="22"/>
          <w:szCs w:val="22"/>
          <w:lang w:val="ru-RU"/>
        </w:rPr>
        <w:t>другие</w:t>
      </w:r>
      <w:r w:rsidR="00E43675" w:rsidRPr="007809B9">
        <w:rPr>
          <w:kern w:val="22"/>
          <w:szCs w:val="22"/>
          <w:lang w:val="ru-RU"/>
        </w:rPr>
        <w:t xml:space="preserve"> </w:t>
      </w:r>
      <w:r w:rsidR="007809B9">
        <w:rPr>
          <w:kern w:val="22"/>
          <w:szCs w:val="22"/>
          <w:lang w:val="ru-RU"/>
        </w:rPr>
        <w:t>связанные</w:t>
      </w:r>
      <w:r w:rsidR="007809B9" w:rsidRPr="007809B9">
        <w:rPr>
          <w:kern w:val="22"/>
          <w:szCs w:val="22"/>
          <w:lang w:val="ru-RU"/>
        </w:rPr>
        <w:t xml:space="preserve"> </w:t>
      </w:r>
      <w:r w:rsidR="007809B9">
        <w:rPr>
          <w:kern w:val="22"/>
          <w:szCs w:val="22"/>
          <w:lang w:val="ru-RU"/>
        </w:rPr>
        <w:t>с</w:t>
      </w:r>
      <w:r w:rsidR="007809B9" w:rsidRPr="007809B9">
        <w:rPr>
          <w:kern w:val="22"/>
          <w:szCs w:val="22"/>
          <w:lang w:val="ru-RU"/>
        </w:rPr>
        <w:t xml:space="preserve"> </w:t>
      </w:r>
      <w:r w:rsidR="007809B9">
        <w:rPr>
          <w:kern w:val="22"/>
          <w:szCs w:val="22"/>
          <w:lang w:val="ru-RU"/>
        </w:rPr>
        <w:t>ними</w:t>
      </w:r>
      <w:r w:rsidR="007809B9" w:rsidRPr="007809B9">
        <w:rPr>
          <w:kern w:val="22"/>
          <w:szCs w:val="22"/>
          <w:lang w:val="ru-RU"/>
        </w:rPr>
        <w:t xml:space="preserve"> </w:t>
      </w:r>
      <w:r w:rsidR="007809B9">
        <w:rPr>
          <w:kern w:val="22"/>
          <w:szCs w:val="22"/>
          <w:lang w:val="ru-RU"/>
        </w:rPr>
        <w:t>хэштеги</w:t>
      </w:r>
      <w:r w:rsidR="007809B9" w:rsidRPr="007809B9">
        <w:rPr>
          <w:kern w:val="22"/>
          <w:szCs w:val="22"/>
          <w:lang w:val="ru-RU"/>
        </w:rPr>
        <w:t xml:space="preserve"> </w:t>
      </w:r>
      <w:r w:rsidR="007809B9">
        <w:rPr>
          <w:kern w:val="22"/>
          <w:szCs w:val="22"/>
          <w:lang w:val="ru-RU"/>
        </w:rPr>
        <w:t xml:space="preserve">попали в тренды Твиттера в </w:t>
      </w:r>
      <w:r w:rsidR="00E43675" w:rsidRPr="007809B9">
        <w:rPr>
          <w:kern w:val="22"/>
          <w:szCs w:val="22"/>
          <w:lang w:val="ru-RU"/>
        </w:rPr>
        <w:t>33</w:t>
      </w:r>
      <w:r w:rsidR="007809B9">
        <w:rPr>
          <w:kern w:val="22"/>
          <w:szCs w:val="22"/>
          <w:lang w:val="ru-RU"/>
        </w:rPr>
        <w:t xml:space="preserve"> странах</w:t>
      </w:r>
      <w:r w:rsidR="00E43675" w:rsidRPr="007809B9">
        <w:rPr>
          <w:kern w:val="22"/>
          <w:szCs w:val="22"/>
          <w:lang w:val="ru-RU"/>
        </w:rPr>
        <w:t xml:space="preserve">. </w:t>
      </w:r>
      <w:r w:rsidR="007809B9">
        <w:rPr>
          <w:kern w:val="22"/>
          <w:szCs w:val="22"/>
          <w:lang w:val="ru-RU"/>
        </w:rPr>
        <w:t>Участвовало свыше</w:t>
      </w:r>
      <w:r w:rsidR="00E43675" w:rsidRPr="007809B9">
        <w:rPr>
          <w:kern w:val="22"/>
          <w:szCs w:val="22"/>
          <w:lang w:val="ru-RU"/>
        </w:rPr>
        <w:t xml:space="preserve"> 250 </w:t>
      </w:r>
      <w:r w:rsidR="007809B9">
        <w:rPr>
          <w:kern w:val="22"/>
          <w:szCs w:val="22"/>
          <w:lang w:val="ru-RU"/>
        </w:rPr>
        <w:t>знаменитостей и влиятельных лиц</w:t>
      </w:r>
      <w:r w:rsidR="00E43675" w:rsidRPr="007809B9">
        <w:rPr>
          <w:kern w:val="22"/>
          <w:szCs w:val="22"/>
          <w:lang w:val="ru-RU"/>
        </w:rPr>
        <w:t>.</w:t>
      </w:r>
      <w:r w:rsidR="00E91FA9" w:rsidRPr="007809B9">
        <w:rPr>
          <w:kern w:val="22"/>
          <w:szCs w:val="22"/>
          <w:lang w:val="ru-RU"/>
        </w:rPr>
        <w:t xml:space="preserve"> </w:t>
      </w:r>
      <w:r w:rsidR="007809B9">
        <w:rPr>
          <w:kern w:val="22"/>
          <w:szCs w:val="22"/>
          <w:lang w:val="ru-RU"/>
        </w:rPr>
        <w:t>Влиятельные</w:t>
      </w:r>
      <w:r w:rsidR="007809B9" w:rsidRPr="007809B9">
        <w:rPr>
          <w:kern w:val="22"/>
          <w:szCs w:val="22"/>
          <w:lang w:val="en-US"/>
        </w:rPr>
        <w:t xml:space="preserve"> </w:t>
      </w:r>
      <w:r w:rsidR="007809B9">
        <w:rPr>
          <w:kern w:val="22"/>
          <w:szCs w:val="22"/>
          <w:lang w:val="ru-RU"/>
        </w:rPr>
        <w:t>лица</w:t>
      </w:r>
      <w:r w:rsidR="007809B9" w:rsidRPr="007809B9">
        <w:rPr>
          <w:kern w:val="22"/>
          <w:szCs w:val="22"/>
          <w:lang w:val="en-US"/>
        </w:rPr>
        <w:t xml:space="preserve"> </w:t>
      </w:r>
      <w:r w:rsidR="007809B9">
        <w:rPr>
          <w:kern w:val="22"/>
          <w:szCs w:val="22"/>
          <w:lang w:val="ru-RU"/>
        </w:rPr>
        <w:t>призвали</w:t>
      </w:r>
      <w:r w:rsidR="007809B9" w:rsidRPr="007809B9">
        <w:rPr>
          <w:kern w:val="22"/>
          <w:szCs w:val="22"/>
          <w:lang w:val="en-US"/>
        </w:rPr>
        <w:t xml:space="preserve"> </w:t>
      </w:r>
      <w:r w:rsidR="007809B9">
        <w:rPr>
          <w:kern w:val="22"/>
          <w:szCs w:val="22"/>
          <w:lang w:val="ru-RU"/>
        </w:rPr>
        <w:t>к</w:t>
      </w:r>
      <w:r w:rsidR="007809B9" w:rsidRPr="007809B9">
        <w:rPr>
          <w:kern w:val="22"/>
          <w:szCs w:val="22"/>
          <w:lang w:val="en-US"/>
        </w:rPr>
        <w:t xml:space="preserve"> </w:t>
      </w:r>
      <w:r w:rsidR="007809B9">
        <w:rPr>
          <w:kern w:val="22"/>
          <w:szCs w:val="22"/>
          <w:lang w:val="ru-RU"/>
        </w:rPr>
        <w:t>защите</w:t>
      </w:r>
      <w:r w:rsidR="007809B9" w:rsidRPr="007809B9">
        <w:rPr>
          <w:kern w:val="22"/>
          <w:szCs w:val="22"/>
          <w:lang w:val="en-US"/>
        </w:rPr>
        <w:t xml:space="preserve"> </w:t>
      </w:r>
      <w:r w:rsidR="007809B9">
        <w:rPr>
          <w:kern w:val="22"/>
          <w:szCs w:val="22"/>
          <w:lang w:val="ru-RU"/>
        </w:rPr>
        <w:t>климата</w:t>
      </w:r>
      <w:r w:rsidR="007809B9" w:rsidRPr="007809B9">
        <w:rPr>
          <w:kern w:val="22"/>
          <w:szCs w:val="22"/>
          <w:lang w:val="en-US"/>
        </w:rPr>
        <w:t xml:space="preserve">, </w:t>
      </w:r>
      <w:r w:rsidR="007809B9">
        <w:rPr>
          <w:kern w:val="22"/>
          <w:szCs w:val="22"/>
          <w:lang w:val="ru-RU"/>
        </w:rPr>
        <w:t>природы</w:t>
      </w:r>
      <w:r w:rsidR="007809B9" w:rsidRPr="007809B9">
        <w:rPr>
          <w:kern w:val="22"/>
          <w:szCs w:val="22"/>
          <w:lang w:val="en-US"/>
        </w:rPr>
        <w:t xml:space="preserve"> </w:t>
      </w:r>
      <w:r w:rsidR="007809B9">
        <w:rPr>
          <w:kern w:val="22"/>
          <w:szCs w:val="22"/>
          <w:lang w:val="ru-RU"/>
        </w:rPr>
        <w:t>и</w:t>
      </w:r>
      <w:r w:rsidR="007809B9" w:rsidRPr="007809B9">
        <w:rPr>
          <w:kern w:val="22"/>
          <w:szCs w:val="22"/>
          <w:lang w:val="en-US"/>
        </w:rPr>
        <w:t xml:space="preserve"> </w:t>
      </w:r>
      <w:r w:rsidR="007809B9">
        <w:rPr>
          <w:kern w:val="22"/>
          <w:szCs w:val="22"/>
          <w:lang w:val="ru-RU"/>
        </w:rPr>
        <w:t>биоразнообразия</w:t>
      </w:r>
      <w:r w:rsidR="00E43675" w:rsidRPr="007809B9">
        <w:rPr>
          <w:kern w:val="22"/>
          <w:szCs w:val="22"/>
          <w:lang w:val="en-US"/>
        </w:rPr>
        <w:t xml:space="preserve">. </w:t>
      </w:r>
      <w:r w:rsidR="007809B9">
        <w:rPr>
          <w:kern w:val="22"/>
          <w:szCs w:val="22"/>
          <w:lang w:val="ru-RU"/>
        </w:rPr>
        <w:t>Генеральный</w:t>
      </w:r>
      <w:r w:rsidR="007809B9" w:rsidRPr="007809B9">
        <w:rPr>
          <w:kern w:val="22"/>
          <w:szCs w:val="22"/>
          <w:lang w:val="ru-RU"/>
        </w:rPr>
        <w:t xml:space="preserve"> </w:t>
      </w:r>
      <w:r w:rsidR="007809B9">
        <w:rPr>
          <w:kern w:val="22"/>
          <w:szCs w:val="22"/>
          <w:lang w:val="ru-RU"/>
        </w:rPr>
        <w:t>секретарь</w:t>
      </w:r>
      <w:r w:rsidR="007809B9" w:rsidRPr="007809B9">
        <w:rPr>
          <w:kern w:val="22"/>
          <w:szCs w:val="22"/>
          <w:lang w:val="ru-RU"/>
        </w:rPr>
        <w:t xml:space="preserve"> </w:t>
      </w:r>
      <w:r w:rsidR="007809B9">
        <w:rPr>
          <w:kern w:val="22"/>
          <w:szCs w:val="22"/>
          <w:lang w:val="ru-RU"/>
        </w:rPr>
        <w:t>Организации</w:t>
      </w:r>
      <w:r w:rsidR="007809B9" w:rsidRPr="007809B9">
        <w:rPr>
          <w:kern w:val="22"/>
          <w:szCs w:val="22"/>
          <w:lang w:val="ru-RU"/>
        </w:rPr>
        <w:t xml:space="preserve"> </w:t>
      </w:r>
      <w:r w:rsidR="007809B9">
        <w:rPr>
          <w:kern w:val="22"/>
          <w:szCs w:val="22"/>
          <w:lang w:val="ru-RU"/>
        </w:rPr>
        <w:t>Объединенных</w:t>
      </w:r>
      <w:r w:rsidR="007809B9" w:rsidRPr="007809B9">
        <w:rPr>
          <w:kern w:val="22"/>
          <w:szCs w:val="22"/>
          <w:lang w:val="ru-RU"/>
        </w:rPr>
        <w:t xml:space="preserve"> </w:t>
      </w:r>
      <w:r w:rsidR="007809B9">
        <w:rPr>
          <w:kern w:val="22"/>
          <w:szCs w:val="22"/>
          <w:lang w:val="ru-RU"/>
        </w:rPr>
        <w:t>Наций</w:t>
      </w:r>
      <w:r w:rsidR="007809B9" w:rsidRPr="007809B9">
        <w:rPr>
          <w:kern w:val="22"/>
          <w:szCs w:val="22"/>
          <w:lang w:val="ru-RU"/>
        </w:rPr>
        <w:t xml:space="preserve"> </w:t>
      </w:r>
      <w:r w:rsidR="007809B9">
        <w:rPr>
          <w:kern w:val="22"/>
          <w:szCs w:val="22"/>
          <w:lang w:val="ru-RU"/>
        </w:rPr>
        <w:t>Антониу</w:t>
      </w:r>
      <w:r w:rsidR="007809B9" w:rsidRPr="007809B9">
        <w:rPr>
          <w:kern w:val="22"/>
          <w:szCs w:val="22"/>
          <w:lang w:val="ru-RU"/>
        </w:rPr>
        <w:t xml:space="preserve"> </w:t>
      </w:r>
      <w:r w:rsidR="007809B9">
        <w:rPr>
          <w:kern w:val="22"/>
          <w:szCs w:val="22"/>
          <w:lang w:val="ru-RU"/>
        </w:rPr>
        <w:t>Гутерриш</w:t>
      </w:r>
      <w:r w:rsidR="007809B9" w:rsidRPr="007809B9">
        <w:rPr>
          <w:kern w:val="22"/>
          <w:szCs w:val="22"/>
          <w:lang w:val="ru-RU"/>
        </w:rPr>
        <w:t xml:space="preserve"> </w:t>
      </w:r>
      <w:r w:rsidR="007809B9">
        <w:rPr>
          <w:kern w:val="22"/>
          <w:szCs w:val="22"/>
          <w:lang w:val="ru-RU"/>
        </w:rPr>
        <w:t>и</w:t>
      </w:r>
      <w:r w:rsidR="007809B9" w:rsidRPr="007809B9">
        <w:rPr>
          <w:kern w:val="22"/>
          <w:szCs w:val="22"/>
          <w:lang w:val="ru-RU"/>
        </w:rPr>
        <w:t xml:space="preserve"> </w:t>
      </w:r>
      <w:r w:rsidR="007809B9">
        <w:rPr>
          <w:kern w:val="22"/>
          <w:szCs w:val="22"/>
          <w:lang w:val="ru-RU"/>
        </w:rPr>
        <w:t>президент</w:t>
      </w:r>
      <w:r w:rsidR="007809B9" w:rsidRPr="007809B9">
        <w:rPr>
          <w:kern w:val="22"/>
          <w:szCs w:val="22"/>
          <w:lang w:val="ru-RU"/>
        </w:rPr>
        <w:t xml:space="preserve"> </w:t>
      </w:r>
      <w:r w:rsidR="007809B9">
        <w:rPr>
          <w:kern w:val="22"/>
          <w:szCs w:val="22"/>
          <w:lang w:val="ru-RU"/>
        </w:rPr>
        <w:t>Франции</w:t>
      </w:r>
      <w:r w:rsidR="007809B9" w:rsidRPr="007809B9">
        <w:rPr>
          <w:kern w:val="22"/>
          <w:szCs w:val="22"/>
          <w:lang w:val="ru-RU"/>
        </w:rPr>
        <w:t xml:space="preserve"> </w:t>
      </w:r>
      <w:r w:rsidR="007809B9">
        <w:rPr>
          <w:kern w:val="22"/>
          <w:szCs w:val="22"/>
          <w:lang w:val="ru-RU"/>
        </w:rPr>
        <w:t>Эммануэль</w:t>
      </w:r>
      <w:r w:rsidR="007809B9" w:rsidRPr="007809B9">
        <w:rPr>
          <w:kern w:val="22"/>
          <w:szCs w:val="22"/>
          <w:lang w:val="ru-RU"/>
        </w:rPr>
        <w:t xml:space="preserve"> </w:t>
      </w:r>
      <w:r w:rsidR="007809B9">
        <w:rPr>
          <w:kern w:val="22"/>
          <w:szCs w:val="22"/>
          <w:lang w:val="ru-RU"/>
        </w:rPr>
        <w:t>Макрон</w:t>
      </w:r>
      <w:r w:rsidR="007809B9" w:rsidRPr="007809B9">
        <w:rPr>
          <w:kern w:val="22"/>
          <w:szCs w:val="22"/>
          <w:lang w:val="ru-RU"/>
        </w:rPr>
        <w:t xml:space="preserve"> </w:t>
      </w:r>
      <w:r w:rsidR="007809B9">
        <w:rPr>
          <w:kern w:val="22"/>
          <w:szCs w:val="22"/>
          <w:lang w:val="ru-RU"/>
        </w:rPr>
        <w:t>вошли</w:t>
      </w:r>
      <w:r w:rsidR="007809B9" w:rsidRPr="007809B9">
        <w:rPr>
          <w:kern w:val="22"/>
          <w:szCs w:val="22"/>
          <w:lang w:val="ru-RU"/>
        </w:rPr>
        <w:t xml:space="preserve"> </w:t>
      </w:r>
      <w:r w:rsidR="007809B9">
        <w:rPr>
          <w:kern w:val="22"/>
          <w:szCs w:val="22"/>
          <w:lang w:val="ru-RU"/>
        </w:rPr>
        <w:t>в</w:t>
      </w:r>
      <w:r w:rsidR="007809B9" w:rsidRPr="007809B9">
        <w:rPr>
          <w:kern w:val="22"/>
          <w:szCs w:val="22"/>
          <w:lang w:val="ru-RU"/>
        </w:rPr>
        <w:t xml:space="preserve"> </w:t>
      </w:r>
      <w:r w:rsidR="007809B9">
        <w:rPr>
          <w:kern w:val="22"/>
          <w:szCs w:val="22"/>
          <w:lang w:val="ru-RU"/>
        </w:rPr>
        <w:t>число</w:t>
      </w:r>
      <w:r w:rsidR="007809B9" w:rsidRPr="007809B9">
        <w:rPr>
          <w:kern w:val="22"/>
          <w:szCs w:val="22"/>
          <w:lang w:val="ru-RU"/>
        </w:rPr>
        <w:t xml:space="preserve"> </w:t>
      </w:r>
      <w:r w:rsidR="007809B9">
        <w:rPr>
          <w:kern w:val="22"/>
          <w:szCs w:val="22"/>
          <w:lang w:val="ru-RU"/>
        </w:rPr>
        <w:t>лиц</w:t>
      </w:r>
      <w:r w:rsidR="00A12CD7" w:rsidRPr="007809B9">
        <w:rPr>
          <w:kern w:val="22"/>
          <w:szCs w:val="22"/>
          <w:lang w:val="ru-RU"/>
        </w:rPr>
        <w:t>,</w:t>
      </w:r>
      <w:r w:rsidR="00E43675" w:rsidRPr="007809B9">
        <w:rPr>
          <w:kern w:val="22"/>
          <w:szCs w:val="22"/>
          <w:lang w:val="ru-RU"/>
        </w:rPr>
        <w:t xml:space="preserve"> </w:t>
      </w:r>
      <w:r w:rsidR="007809B9">
        <w:rPr>
          <w:kern w:val="22"/>
          <w:szCs w:val="22"/>
          <w:lang w:val="ru-RU"/>
        </w:rPr>
        <w:t>привлекших</w:t>
      </w:r>
      <w:r w:rsidR="007809B9" w:rsidRPr="007809B9">
        <w:rPr>
          <w:kern w:val="22"/>
          <w:szCs w:val="22"/>
          <w:lang w:val="ru-RU"/>
        </w:rPr>
        <w:t xml:space="preserve"> </w:t>
      </w:r>
      <w:r w:rsidR="007809B9">
        <w:rPr>
          <w:kern w:val="22"/>
          <w:szCs w:val="22"/>
          <w:lang w:val="ru-RU"/>
        </w:rPr>
        <w:t>внимание</w:t>
      </w:r>
      <w:r w:rsidR="007809B9" w:rsidRPr="007809B9">
        <w:rPr>
          <w:kern w:val="22"/>
          <w:szCs w:val="22"/>
          <w:lang w:val="ru-RU"/>
        </w:rPr>
        <w:t xml:space="preserve"> </w:t>
      </w:r>
      <w:r w:rsidR="007809B9">
        <w:rPr>
          <w:kern w:val="22"/>
          <w:szCs w:val="22"/>
          <w:lang w:val="ru-RU"/>
        </w:rPr>
        <w:t>к</w:t>
      </w:r>
      <w:r w:rsidR="007809B9" w:rsidRPr="007809B9">
        <w:rPr>
          <w:kern w:val="22"/>
          <w:szCs w:val="22"/>
          <w:lang w:val="ru-RU"/>
        </w:rPr>
        <w:t xml:space="preserve"> </w:t>
      </w:r>
      <w:r w:rsidR="007809B9">
        <w:rPr>
          <w:kern w:val="22"/>
          <w:szCs w:val="22"/>
          <w:lang w:val="ru-RU"/>
        </w:rPr>
        <w:t>утрате</w:t>
      </w:r>
      <w:r w:rsidR="007809B9" w:rsidRPr="007809B9">
        <w:rPr>
          <w:kern w:val="22"/>
          <w:szCs w:val="22"/>
          <w:lang w:val="ru-RU"/>
        </w:rPr>
        <w:t xml:space="preserve"> </w:t>
      </w:r>
      <w:r w:rsidR="007809B9">
        <w:rPr>
          <w:kern w:val="22"/>
          <w:szCs w:val="22"/>
          <w:lang w:val="ru-RU"/>
        </w:rPr>
        <w:t>биоразнообразия</w:t>
      </w:r>
      <w:r w:rsidR="007809B9" w:rsidRPr="007809B9">
        <w:rPr>
          <w:kern w:val="22"/>
          <w:szCs w:val="22"/>
          <w:lang w:val="ru-RU"/>
        </w:rPr>
        <w:t xml:space="preserve"> </w:t>
      </w:r>
      <w:r w:rsidR="007809B9">
        <w:rPr>
          <w:kern w:val="22"/>
          <w:szCs w:val="22"/>
          <w:lang w:val="ru-RU"/>
        </w:rPr>
        <w:t>и</w:t>
      </w:r>
      <w:r w:rsidR="007809B9" w:rsidRPr="007809B9">
        <w:rPr>
          <w:kern w:val="22"/>
          <w:szCs w:val="22"/>
          <w:lang w:val="ru-RU"/>
        </w:rPr>
        <w:t xml:space="preserve"> </w:t>
      </w:r>
      <w:r w:rsidR="007809B9">
        <w:rPr>
          <w:kern w:val="22"/>
          <w:szCs w:val="22"/>
          <w:lang w:val="ru-RU"/>
        </w:rPr>
        <w:t>призвавших</w:t>
      </w:r>
      <w:r w:rsidR="007809B9" w:rsidRPr="007809B9">
        <w:rPr>
          <w:kern w:val="22"/>
          <w:szCs w:val="22"/>
          <w:lang w:val="ru-RU"/>
        </w:rPr>
        <w:t xml:space="preserve"> </w:t>
      </w:r>
      <w:r w:rsidR="007809B9">
        <w:rPr>
          <w:kern w:val="22"/>
          <w:szCs w:val="22"/>
          <w:lang w:val="ru-RU"/>
        </w:rPr>
        <w:t>людей</w:t>
      </w:r>
      <w:r w:rsidR="007809B9" w:rsidRPr="007809B9">
        <w:rPr>
          <w:kern w:val="22"/>
          <w:szCs w:val="22"/>
          <w:lang w:val="ru-RU"/>
        </w:rPr>
        <w:t xml:space="preserve"> </w:t>
      </w:r>
      <w:r w:rsidR="007809B9">
        <w:rPr>
          <w:kern w:val="22"/>
          <w:szCs w:val="22"/>
          <w:lang w:val="ru-RU"/>
        </w:rPr>
        <w:t>к</w:t>
      </w:r>
      <w:r w:rsidR="007809B9" w:rsidRPr="007809B9">
        <w:rPr>
          <w:kern w:val="22"/>
          <w:szCs w:val="22"/>
          <w:lang w:val="ru-RU"/>
        </w:rPr>
        <w:t xml:space="preserve"> </w:t>
      </w:r>
      <w:r w:rsidR="007809B9">
        <w:rPr>
          <w:kern w:val="22"/>
          <w:szCs w:val="22"/>
          <w:lang w:val="ru-RU"/>
        </w:rPr>
        <w:t>«соединению с Землей».</w:t>
      </w:r>
    </w:p>
    <w:p w14:paraId="6D4459C6" w14:textId="06FE2E03" w:rsidR="00E43675" w:rsidRPr="001D49C3" w:rsidRDefault="007B63B0" w:rsidP="00947587">
      <w:pPr>
        <w:pStyle w:val="ListParagraph"/>
        <w:suppressLineNumbers/>
        <w:suppressAutoHyphens/>
        <w:kinsoku w:val="0"/>
        <w:overflowPunct w:val="0"/>
        <w:autoSpaceDE w:val="0"/>
        <w:autoSpaceDN w:val="0"/>
        <w:adjustRightInd w:val="0"/>
        <w:snapToGrid w:val="0"/>
        <w:ind w:left="0" w:firstLine="720"/>
        <w:rPr>
          <w:kern w:val="22"/>
          <w:szCs w:val="22"/>
          <w:lang w:val="ru-RU"/>
        </w:rPr>
      </w:pPr>
      <w:r w:rsidRPr="00947587">
        <w:rPr>
          <w:kern w:val="22"/>
          <w:szCs w:val="22"/>
        </w:rPr>
        <w:t>b</w:t>
      </w:r>
      <w:r w:rsidRPr="00AA5B66">
        <w:rPr>
          <w:kern w:val="22"/>
          <w:szCs w:val="22"/>
          <w:lang w:val="ru-RU"/>
        </w:rPr>
        <w:t>)</w:t>
      </w:r>
      <w:r w:rsidRPr="00AA5B66">
        <w:rPr>
          <w:kern w:val="22"/>
          <w:szCs w:val="22"/>
          <w:lang w:val="ru-RU"/>
        </w:rPr>
        <w:tab/>
      </w:r>
      <w:r w:rsidR="00AA5B66">
        <w:rPr>
          <w:kern w:val="22"/>
          <w:szCs w:val="22"/>
          <w:lang w:val="ru-RU"/>
        </w:rPr>
        <w:t>Во</w:t>
      </w:r>
      <w:r w:rsidR="00AA5B66" w:rsidRPr="00AA5B66">
        <w:rPr>
          <w:kern w:val="22"/>
          <w:szCs w:val="22"/>
          <w:lang w:val="ru-RU"/>
        </w:rPr>
        <w:t xml:space="preserve"> </w:t>
      </w:r>
      <w:r w:rsidR="00AA5B66">
        <w:rPr>
          <w:kern w:val="22"/>
          <w:szCs w:val="22"/>
          <w:lang w:val="ru-RU"/>
        </w:rPr>
        <w:t>время</w:t>
      </w:r>
      <w:r w:rsidR="00AA5B66" w:rsidRPr="00AA5B66">
        <w:rPr>
          <w:kern w:val="22"/>
          <w:szCs w:val="22"/>
          <w:lang w:val="ru-RU"/>
        </w:rPr>
        <w:t xml:space="preserve"> </w:t>
      </w:r>
      <w:r w:rsidR="00AA5B66">
        <w:rPr>
          <w:kern w:val="22"/>
          <w:szCs w:val="22"/>
          <w:lang w:val="ru-RU"/>
        </w:rPr>
        <w:t>Часа</w:t>
      </w:r>
      <w:r w:rsidR="00AA5B66" w:rsidRPr="00AA5B66">
        <w:rPr>
          <w:kern w:val="22"/>
          <w:szCs w:val="22"/>
          <w:lang w:val="ru-RU"/>
        </w:rPr>
        <w:t xml:space="preserve"> </w:t>
      </w:r>
      <w:r w:rsidR="00AA5B66">
        <w:rPr>
          <w:kern w:val="22"/>
          <w:szCs w:val="22"/>
          <w:lang w:val="ru-RU"/>
        </w:rPr>
        <w:t>Земли</w:t>
      </w:r>
      <w:r w:rsidR="00E43675" w:rsidRPr="00AA5B66">
        <w:rPr>
          <w:kern w:val="22"/>
          <w:szCs w:val="22"/>
          <w:lang w:val="ru-RU"/>
        </w:rPr>
        <w:t xml:space="preserve"> 2019 (30 </w:t>
      </w:r>
      <w:r w:rsidR="00AA5B66">
        <w:rPr>
          <w:kern w:val="22"/>
          <w:szCs w:val="22"/>
          <w:lang w:val="ru-RU"/>
        </w:rPr>
        <w:t>марта</w:t>
      </w:r>
      <w:r w:rsidR="00E43675" w:rsidRPr="00AA5B66">
        <w:rPr>
          <w:kern w:val="22"/>
          <w:szCs w:val="22"/>
          <w:lang w:val="ru-RU"/>
        </w:rPr>
        <w:t>)</w:t>
      </w:r>
      <w:r w:rsidR="00AA5B66" w:rsidRPr="00AA5B66">
        <w:rPr>
          <w:kern w:val="22"/>
          <w:szCs w:val="22"/>
          <w:lang w:val="ru-RU"/>
        </w:rPr>
        <w:t xml:space="preserve"> </w:t>
      </w:r>
      <w:r w:rsidR="00AA5B66">
        <w:rPr>
          <w:kern w:val="22"/>
          <w:szCs w:val="22"/>
          <w:lang w:val="ru-RU"/>
        </w:rPr>
        <w:t>отдельные</w:t>
      </w:r>
      <w:r w:rsidR="00AA5B66" w:rsidRPr="00AA5B66">
        <w:rPr>
          <w:kern w:val="22"/>
          <w:szCs w:val="22"/>
          <w:lang w:val="ru-RU"/>
        </w:rPr>
        <w:t xml:space="preserve"> </w:t>
      </w:r>
      <w:r w:rsidR="00AA5B66">
        <w:rPr>
          <w:kern w:val="22"/>
          <w:szCs w:val="22"/>
          <w:lang w:val="ru-RU"/>
        </w:rPr>
        <w:t>лица</w:t>
      </w:r>
      <w:r w:rsidR="00E43675" w:rsidRPr="00AA5B66">
        <w:rPr>
          <w:kern w:val="22"/>
          <w:szCs w:val="22"/>
          <w:lang w:val="ru-RU"/>
        </w:rPr>
        <w:t xml:space="preserve">, </w:t>
      </w:r>
      <w:r w:rsidR="00AA5B66">
        <w:rPr>
          <w:kern w:val="22"/>
          <w:szCs w:val="22"/>
          <w:lang w:val="ru-RU"/>
        </w:rPr>
        <w:t>организации</w:t>
      </w:r>
      <w:r w:rsidR="00E43675" w:rsidRPr="00AA5B66">
        <w:rPr>
          <w:kern w:val="22"/>
          <w:szCs w:val="22"/>
          <w:lang w:val="ru-RU"/>
        </w:rPr>
        <w:t xml:space="preserve">, </w:t>
      </w:r>
      <w:r w:rsidR="00AA5B66">
        <w:rPr>
          <w:kern w:val="22"/>
          <w:szCs w:val="22"/>
          <w:lang w:val="ru-RU"/>
        </w:rPr>
        <w:t>коммерческие</w:t>
      </w:r>
      <w:r w:rsidR="00AA5B66" w:rsidRPr="00AA5B66">
        <w:rPr>
          <w:kern w:val="22"/>
          <w:szCs w:val="22"/>
          <w:lang w:val="ru-RU"/>
        </w:rPr>
        <w:t xml:space="preserve"> </w:t>
      </w:r>
      <w:r w:rsidR="00AA5B66">
        <w:rPr>
          <w:kern w:val="22"/>
          <w:szCs w:val="22"/>
          <w:lang w:val="ru-RU"/>
        </w:rPr>
        <w:t>предприятия</w:t>
      </w:r>
      <w:r w:rsidR="00AA5B66" w:rsidRPr="00AA5B66">
        <w:rPr>
          <w:kern w:val="22"/>
          <w:szCs w:val="22"/>
          <w:lang w:val="ru-RU"/>
        </w:rPr>
        <w:t xml:space="preserve"> </w:t>
      </w:r>
      <w:r w:rsidR="00AA5B66">
        <w:rPr>
          <w:kern w:val="22"/>
          <w:szCs w:val="22"/>
          <w:lang w:val="ru-RU"/>
        </w:rPr>
        <w:t>и</w:t>
      </w:r>
      <w:r w:rsidR="00AA5B66" w:rsidRPr="00AA5B66">
        <w:rPr>
          <w:kern w:val="22"/>
          <w:szCs w:val="22"/>
          <w:lang w:val="ru-RU"/>
        </w:rPr>
        <w:t xml:space="preserve"> </w:t>
      </w:r>
      <w:r w:rsidR="00AA5B66">
        <w:rPr>
          <w:kern w:val="22"/>
          <w:szCs w:val="22"/>
          <w:lang w:val="ru-RU"/>
        </w:rPr>
        <w:t>города</w:t>
      </w:r>
      <w:r w:rsidR="00E43675" w:rsidRPr="00AA5B66">
        <w:rPr>
          <w:kern w:val="22"/>
          <w:szCs w:val="22"/>
          <w:lang w:val="ru-RU"/>
        </w:rPr>
        <w:t xml:space="preserve"> </w:t>
      </w:r>
      <w:r w:rsidR="00AA5B66">
        <w:rPr>
          <w:kern w:val="22"/>
          <w:szCs w:val="22"/>
          <w:lang w:val="ru-RU"/>
        </w:rPr>
        <w:t>в</w:t>
      </w:r>
      <w:r w:rsidR="00E43675" w:rsidRPr="00AA5B66">
        <w:rPr>
          <w:kern w:val="22"/>
          <w:szCs w:val="22"/>
          <w:lang w:val="ru-RU"/>
        </w:rPr>
        <w:t xml:space="preserve"> 188 </w:t>
      </w:r>
      <w:r w:rsidR="00AA5B66">
        <w:rPr>
          <w:kern w:val="22"/>
          <w:szCs w:val="22"/>
          <w:lang w:val="ru-RU"/>
        </w:rPr>
        <w:t>странах и территориях</w:t>
      </w:r>
      <w:r w:rsidR="00E43675" w:rsidRPr="00AA5B66">
        <w:rPr>
          <w:kern w:val="22"/>
          <w:szCs w:val="22"/>
          <w:lang w:val="ru-RU"/>
        </w:rPr>
        <w:t xml:space="preserve"> </w:t>
      </w:r>
      <w:r w:rsidR="00AA5B66">
        <w:rPr>
          <w:kern w:val="22"/>
          <w:szCs w:val="22"/>
          <w:lang w:val="ru-RU"/>
        </w:rPr>
        <w:t>во всем мире присоединились к Часу Земли, чтобы высказаться в защиту природы и стимулировать безотлагательные действия для охраны окружающей среды</w:t>
      </w:r>
      <w:r w:rsidR="00E43675" w:rsidRPr="00AA5B66">
        <w:rPr>
          <w:kern w:val="22"/>
          <w:szCs w:val="22"/>
          <w:lang w:val="ru-RU"/>
        </w:rPr>
        <w:t xml:space="preserve">. </w:t>
      </w:r>
      <w:r w:rsidR="00AA5B66">
        <w:rPr>
          <w:kern w:val="22"/>
          <w:szCs w:val="22"/>
          <w:lang w:val="ru-RU"/>
        </w:rPr>
        <w:t>ВПФ</w:t>
      </w:r>
      <w:r w:rsidR="00AA5B66" w:rsidRPr="00AA5B66">
        <w:rPr>
          <w:kern w:val="22"/>
          <w:szCs w:val="22"/>
          <w:lang w:val="ru-RU"/>
        </w:rPr>
        <w:t xml:space="preserve"> </w:t>
      </w:r>
      <w:r w:rsidR="00AA5B66">
        <w:rPr>
          <w:kern w:val="22"/>
          <w:szCs w:val="22"/>
          <w:lang w:val="ru-RU"/>
        </w:rPr>
        <w:t>вновь</w:t>
      </w:r>
      <w:r w:rsidR="00AA5B66" w:rsidRPr="00AA5B66">
        <w:rPr>
          <w:kern w:val="22"/>
          <w:szCs w:val="22"/>
          <w:lang w:val="ru-RU"/>
        </w:rPr>
        <w:t xml:space="preserve"> </w:t>
      </w:r>
      <w:r w:rsidR="00AA5B66">
        <w:rPr>
          <w:kern w:val="22"/>
          <w:szCs w:val="22"/>
          <w:lang w:val="ru-RU"/>
        </w:rPr>
        <w:t>предоставил</w:t>
      </w:r>
      <w:r w:rsidR="00AA5B66" w:rsidRPr="00AA5B66">
        <w:rPr>
          <w:kern w:val="22"/>
          <w:szCs w:val="22"/>
          <w:lang w:val="ru-RU"/>
        </w:rPr>
        <w:t xml:space="preserve"> </w:t>
      </w:r>
      <w:r w:rsidR="00AA5B66">
        <w:rPr>
          <w:kern w:val="22"/>
          <w:szCs w:val="22"/>
          <w:lang w:val="ru-RU"/>
        </w:rPr>
        <w:t>комплекты</w:t>
      </w:r>
      <w:r w:rsidR="00AA5B66" w:rsidRPr="00AA5B66">
        <w:rPr>
          <w:kern w:val="22"/>
          <w:szCs w:val="22"/>
          <w:lang w:val="ru-RU"/>
        </w:rPr>
        <w:t xml:space="preserve"> </w:t>
      </w:r>
      <w:r w:rsidR="00AA5B66">
        <w:rPr>
          <w:kern w:val="22"/>
          <w:szCs w:val="22"/>
          <w:lang w:val="ru-RU"/>
        </w:rPr>
        <w:t>инструментов</w:t>
      </w:r>
      <w:r w:rsidR="00AA5B66" w:rsidRPr="00AA5B66">
        <w:rPr>
          <w:kern w:val="22"/>
          <w:szCs w:val="22"/>
          <w:lang w:val="ru-RU"/>
        </w:rPr>
        <w:t xml:space="preserve"> </w:t>
      </w:r>
      <w:r w:rsidR="00AA5B66">
        <w:rPr>
          <w:kern w:val="22"/>
          <w:szCs w:val="22"/>
          <w:lang w:val="ru-RU"/>
        </w:rPr>
        <w:t>с</w:t>
      </w:r>
      <w:r w:rsidR="00AA5B66" w:rsidRPr="00AA5B66">
        <w:rPr>
          <w:kern w:val="22"/>
          <w:szCs w:val="22"/>
          <w:lang w:val="ru-RU"/>
        </w:rPr>
        <w:t xml:space="preserve"> </w:t>
      </w:r>
      <w:r w:rsidR="00AA5B66">
        <w:rPr>
          <w:kern w:val="22"/>
          <w:szCs w:val="22"/>
          <w:lang w:val="ru-RU"/>
        </w:rPr>
        <w:t>открытым исходным кодом для организаторов мероприятий, коммерческих предприятий</w:t>
      </w:r>
      <w:r w:rsidR="00E43675" w:rsidRPr="00AA5B66">
        <w:rPr>
          <w:kern w:val="22"/>
          <w:szCs w:val="22"/>
          <w:lang w:val="ru-RU"/>
        </w:rPr>
        <w:t xml:space="preserve">, </w:t>
      </w:r>
      <w:r w:rsidR="00AA5B66">
        <w:rPr>
          <w:kern w:val="22"/>
          <w:szCs w:val="22"/>
          <w:lang w:val="ru-RU"/>
        </w:rPr>
        <w:t>гостиниц</w:t>
      </w:r>
      <w:r w:rsidR="00E43675" w:rsidRPr="00AA5B66">
        <w:rPr>
          <w:kern w:val="22"/>
          <w:szCs w:val="22"/>
          <w:lang w:val="ru-RU"/>
        </w:rPr>
        <w:t xml:space="preserve">, </w:t>
      </w:r>
      <w:r w:rsidR="00AA5B66">
        <w:rPr>
          <w:kern w:val="22"/>
          <w:szCs w:val="22"/>
          <w:lang w:val="ru-RU"/>
        </w:rPr>
        <w:t>преподавателей</w:t>
      </w:r>
      <w:r w:rsidR="00E43675" w:rsidRPr="00AA5B66">
        <w:rPr>
          <w:kern w:val="22"/>
          <w:szCs w:val="22"/>
          <w:lang w:val="ru-RU"/>
        </w:rPr>
        <w:t xml:space="preserve">, </w:t>
      </w:r>
      <w:r w:rsidR="00AA5B66">
        <w:rPr>
          <w:kern w:val="22"/>
          <w:szCs w:val="22"/>
          <w:lang w:val="ru-RU"/>
        </w:rPr>
        <w:t>молодежных групп</w:t>
      </w:r>
      <w:r w:rsidR="00E43675" w:rsidRPr="00AA5B66">
        <w:rPr>
          <w:kern w:val="22"/>
          <w:szCs w:val="22"/>
          <w:lang w:val="ru-RU"/>
        </w:rPr>
        <w:t xml:space="preserve">, </w:t>
      </w:r>
      <w:r w:rsidR="001D49C3">
        <w:rPr>
          <w:kern w:val="22"/>
          <w:szCs w:val="22"/>
          <w:lang w:val="ru-RU"/>
        </w:rPr>
        <w:t>зоопарков и аквариумов</w:t>
      </w:r>
      <w:r w:rsidR="00E43675" w:rsidRPr="00AA5B66">
        <w:rPr>
          <w:kern w:val="22"/>
          <w:szCs w:val="22"/>
          <w:lang w:val="ru-RU"/>
        </w:rPr>
        <w:t xml:space="preserve">, </w:t>
      </w:r>
      <w:r w:rsidR="001D49C3">
        <w:rPr>
          <w:kern w:val="22"/>
          <w:szCs w:val="22"/>
          <w:lang w:val="ru-RU"/>
        </w:rPr>
        <w:t>городов и партнеров по адресам</w:t>
      </w:r>
      <w:r w:rsidR="00E43675" w:rsidRPr="00AA5B66">
        <w:rPr>
          <w:kern w:val="22"/>
          <w:szCs w:val="22"/>
          <w:lang w:val="ru-RU"/>
        </w:rPr>
        <w:t xml:space="preserve"> </w:t>
      </w:r>
      <w:hyperlink r:id="rId26" w:history="1">
        <w:r w:rsidR="001B63E3" w:rsidRPr="00947587">
          <w:rPr>
            <w:rStyle w:val="Hyperlink"/>
            <w:kern w:val="22"/>
            <w:sz w:val="22"/>
            <w:szCs w:val="22"/>
          </w:rPr>
          <w:t>www</w:t>
        </w:r>
        <w:r w:rsidR="001B63E3" w:rsidRPr="00AA5B66">
          <w:rPr>
            <w:rStyle w:val="Hyperlink"/>
            <w:kern w:val="22"/>
            <w:sz w:val="22"/>
            <w:szCs w:val="22"/>
            <w:lang w:val="ru-RU"/>
          </w:rPr>
          <w:t>.</w:t>
        </w:r>
        <w:r w:rsidR="001B63E3" w:rsidRPr="00947587">
          <w:rPr>
            <w:rStyle w:val="Hyperlink"/>
            <w:kern w:val="22"/>
            <w:sz w:val="22"/>
            <w:szCs w:val="22"/>
          </w:rPr>
          <w:t>EarthHour</w:t>
        </w:r>
        <w:r w:rsidR="001B63E3" w:rsidRPr="00AA5B66">
          <w:rPr>
            <w:rStyle w:val="Hyperlink"/>
            <w:kern w:val="22"/>
            <w:sz w:val="22"/>
            <w:szCs w:val="22"/>
            <w:lang w:val="ru-RU"/>
          </w:rPr>
          <w:t>.</w:t>
        </w:r>
        <w:r w:rsidR="001B63E3" w:rsidRPr="00947587">
          <w:rPr>
            <w:rStyle w:val="Hyperlink"/>
            <w:kern w:val="22"/>
            <w:sz w:val="22"/>
            <w:szCs w:val="22"/>
          </w:rPr>
          <w:t>org</w:t>
        </w:r>
      </w:hyperlink>
      <w:r w:rsidR="001B63E3" w:rsidRPr="00AA5B66">
        <w:rPr>
          <w:kern w:val="22"/>
          <w:szCs w:val="22"/>
          <w:lang w:val="ru-RU"/>
        </w:rPr>
        <w:t xml:space="preserve"> </w:t>
      </w:r>
      <w:r w:rsidR="001D49C3">
        <w:rPr>
          <w:kern w:val="22"/>
          <w:szCs w:val="22"/>
          <w:lang w:val="ru-RU"/>
        </w:rPr>
        <w:t>и</w:t>
      </w:r>
      <w:r w:rsidR="00E43675" w:rsidRPr="00AA5B66">
        <w:rPr>
          <w:kern w:val="22"/>
          <w:szCs w:val="22"/>
          <w:lang w:val="ru-RU"/>
        </w:rPr>
        <w:t xml:space="preserve"> </w:t>
      </w:r>
      <w:hyperlink r:id="rId27" w:history="1">
        <w:r w:rsidR="001B63E3" w:rsidRPr="00947587">
          <w:rPr>
            <w:rStyle w:val="Hyperlink"/>
            <w:kern w:val="22"/>
            <w:sz w:val="22"/>
            <w:szCs w:val="22"/>
          </w:rPr>
          <w:t>www</w:t>
        </w:r>
        <w:r w:rsidR="001B63E3" w:rsidRPr="00AA5B66">
          <w:rPr>
            <w:rStyle w:val="Hyperlink"/>
            <w:kern w:val="22"/>
            <w:sz w:val="22"/>
            <w:szCs w:val="22"/>
            <w:lang w:val="ru-RU"/>
          </w:rPr>
          <w:t>.</w:t>
        </w:r>
        <w:r w:rsidR="001B63E3" w:rsidRPr="00947587">
          <w:rPr>
            <w:rStyle w:val="Hyperlink"/>
            <w:kern w:val="22"/>
            <w:sz w:val="22"/>
            <w:szCs w:val="22"/>
          </w:rPr>
          <w:t>Connect</w:t>
        </w:r>
        <w:r w:rsidR="001B63E3" w:rsidRPr="00AA5B66">
          <w:rPr>
            <w:rStyle w:val="Hyperlink"/>
            <w:kern w:val="22"/>
            <w:sz w:val="22"/>
            <w:szCs w:val="22"/>
            <w:lang w:val="ru-RU"/>
          </w:rPr>
          <w:t>2</w:t>
        </w:r>
        <w:r w:rsidR="001B63E3" w:rsidRPr="00947587">
          <w:rPr>
            <w:rStyle w:val="Hyperlink"/>
            <w:kern w:val="22"/>
            <w:sz w:val="22"/>
            <w:szCs w:val="22"/>
          </w:rPr>
          <w:t>Earth</w:t>
        </w:r>
        <w:r w:rsidR="001B63E3" w:rsidRPr="00AA5B66">
          <w:rPr>
            <w:rStyle w:val="Hyperlink"/>
            <w:kern w:val="22"/>
            <w:sz w:val="22"/>
            <w:szCs w:val="22"/>
            <w:lang w:val="ru-RU"/>
          </w:rPr>
          <w:t>.</w:t>
        </w:r>
        <w:r w:rsidR="001B63E3" w:rsidRPr="00947587">
          <w:rPr>
            <w:rStyle w:val="Hyperlink"/>
            <w:kern w:val="22"/>
            <w:sz w:val="22"/>
            <w:szCs w:val="22"/>
          </w:rPr>
          <w:t>org</w:t>
        </w:r>
      </w:hyperlink>
      <w:r w:rsidR="001B63E3" w:rsidRPr="00AA5B66">
        <w:rPr>
          <w:kern w:val="22"/>
          <w:szCs w:val="22"/>
          <w:lang w:val="ru-RU"/>
        </w:rPr>
        <w:t xml:space="preserve"> </w:t>
      </w:r>
      <w:r w:rsidR="001D49C3">
        <w:rPr>
          <w:kern w:val="22"/>
          <w:szCs w:val="22"/>
          <w:lang w:val="ru-RU"/>
        </w:rPr>
        <w:t>для загрузки</w:t>
      </w:r>
      <w:r w:rsidR="00E43675" w:rsidRPr="00AA5B66">
        <w:rPr>
          <w:kern w:val="22"/>
          <w:szCs w:val="22"/>
          <w:lang w:val="ru-RU"/>
        </w:rPr>
        <w:t xml:space="preserve">. </w:t>
      </w:r>
      <w:r w:rsidR="001D49C3">
        <w:rPr>
          <w:kern w:val="22"/>
          <w:szCs w:val="22"/>
          <w:lang w:val="ru-RU"/>
        </w:rPr>
        <w:t>В</w:t>
      </w:r>
      <w:r w:rsidR="001D49C3" w:rsidRPr="001D49C3">
        <w:rPr>
          <w:kern w:val="22"/>
          <w:szCs w:val="22"/>
          <w:lang w:val="ru-RU"/>
        </w:rPr>
        <w:t xml:space="preserve"> </w:t>
      </w:r>
      <w:r w:rsidR="001D49C3">
        <w:rPr>
          <w:kern w:val="22"/>
          <w:szCs w:val="22"/>
          <w:lang w:val="ru-RU"/>
        </w:rPr>
        <w:t>результате</w:t>
      </w:r>
      <w:r w:rsidR="001D49C3" w:rsidRPr="001D49C3">
        <w:rPr>
          <w:kern w:val="22"/>
          <w:szCs w:val="22"/>
          <w:lang w:val="ru-RU"/>
        </w:rPr>
        <w:t xml:space="preserve"> </w:t>
      </w:r>
      <w:r w:rsidR="001D49C3">
        <w:rPr>
          <w:kern w:val="22"/>
          <w:szCs w:val="22"/>
          <w:lang w:val="ru-RU"/>
        </w:rPr>
        <w:t>этого</w:t>
      </w:r>
      <w:r w:rsidR="00E43675" w:rsidRPr="001D49C3">
        <w:rPr>
          <w:kern w:val="22"/>
          <w:szCs w:val="22"/>
          <w:lang w:val="ru-RU"/>
        </w:rPr>
        <w:t xml:space="preserve"> #</w:t>
      </w:r>
      <w:r w:rsidR="00E43675" w:rsidRPr="00947587">
        <w:rPr>
          <w:kern w:val="22"/>
          <w:szCs w:val="22"/>
        </w:rPr>
        <w:t>EarthHour</w:t>
      </w:r>
      <w:r w:rsidR="00E43675" w:rsidRPr="001D49C3">
        <w:rPr>
          <w:kern w:val="22"/>
          <w:szCs w:val="22"/>
          <w:lang w:val="ru-RU"/>
        </w:rPr>
        <w:t>, #</w:t>
      </w:r>
      <w:r w:rsidR="00E43675" w:rsidRPr="00947587">
        <w:rPr>
          <w:kern w:val="22"/>
          <w:szCs w:val="22"/>
        </w:rPr>
        <w:t>Connect</w:t>
      </w:r>
      <w:r w:rsidR="00E43675" w:rsidRPr="001D49C3">
        <w:rPr>
          <w:kern w:val="22"/>
          <w:szCs w:val="22"/>
          <w:lang w:val="ru-RU"/>
        </w:rPr>
        <w:t>2</w:t>
      </w:r>
      <w:r w:rsidR="00E43675" w:rsidRPr="00947587">
        <w:rPr>
          <w:kern w:val="22"/>
          <w:szCs w:val="22"/>
        </w:rPr>
        <w:t>Earth</w:t>
      </w:r>
      <w:r w:rsidR="00E43675" w:rsidRPr="001D49C3">
        <w:rPr>
          <w:kern w:val="22"/>
          <w:szCs w:val="22"/>
          <w:lang w:val="ru-RU"/>
        </w:rPr>
        <w:t xml:space="preserve"> </w:t>
      </w:r>
      <w:r w:rsidR="001D49C3">
        <w:rPr>
          <w:kern w:val="22"/>
          <w:szCs w:val="22"/>
          <w:lang w:val="ru-RU"/>
        </w:rPr>
        <w:t>и</w:t>
      </w:r>
      <w:r w:rsidR="001D49C3" w:rsidRPr="001D49C3">
        <w:rPr>
          <w:kern w:val="22"/>
          <w:szCs w:val="22"/>
          <w:lang w:val="ru-RU"/>
        </w:rPr>
        <w:t xml:space="preserve"> </w:t>
      </w:r>
      <w:r w:rsidR="001D49C3">
        <w:rPr>
          <w:kern w:val="22"/>
          <w:szCs w:val="22"/>
          <w:lang w:val="ru-RU"/>
        </w:rPr>
        <w:t>другие</w:t>
      </w:r>
      <w:r w:rsidR="001D49C3" w:rsidRPr="001D49C3">
        <w:rPr>
          <w:kern w:val="22"/>
          <w:szCs w:val="22"/>
          <w:lang w:val="ru-RU"/>
        </w:rPr>
        <w:t xml:space="preserve"> </w:t>
      </w:r>
      <w:r w:rsidR="001D49C3">
        <w:rPr>
          <w:kern w:val="22"/>
          <w:szCs w:val="22"/>
          <w:lang w:val="ru-RU"/>
        </w:rPr>
        <w:t>связанные</w:t>
      </w:r>
      <w:r w:rsidR="001D49C3" w:rsidRPr="001D49C3">
        <w:rPr>
          <w:kern w:val="22"/>
          <w:szCs w:val="22"/>
          <w:lang w:val="ru-RU"/>
        </w:rPr>
        <w:t xml:space="preserve"> </w:t>
      </w:r>
      <w:r w:rsidR="001D49C3">
        <w:rPr>
          <w:kern w:val="22"/>
          <w:szCs w:val="22"/>
          <w:lang w:val="ru-RU"/>
        </w:rPr>
        <w:t>с</w:t>
      </w:r>
      <w:r w:rsidR="001D49C3" w:rsidRPr="001D49C3">
        <w:rPr>
          <w:kern w:val="22"/>
          <w:szCs w:val="22"/>
          <w:lang w:val="ru-RU"/>
        </w:rPr>
        <w:t xml:space="preserve"> </w:t>
      </w:r>
      <w:r w:rsidR="001D49C3">
        <w:rPr>
          <w:kern w:val="22"/>
          <w:szCs w:val="22"/>
          <w:lang w:val="ru-RU"/>
        </w:rPr>
        <w:t>ними</w:t>
      </w:r>
      <w:r w:rsidR="001D49C3" w:rsidRPr="001D49C3">
        <w:rPr>
          <w:kern w:val="22"/>
          <w:szCs w:val="22"/>
          <w:lang w:val="ru-RU"/>
        </w:rPr>
        <w:t xml:space="preserve"> </w:t>
      </w:r>
      <w:r w:rsidR="001D49C3">
        <w:rPr>
          <w:kern w:val="22"/>
          <w:szCs w:val="22"/>
          <w:lang w:val="ru-RU"/>
        </w:rPr>
        <w:t>хэштеги</w:t>
      </w:r>
      <w:r w:rsidR="001D49C3" w:rsidRPr="001D49C3">
        <w:rPr>
          <w:kern w:val="22"/>
          <w:szCs w:val="22"/>
          <w:lang w:val="ru-RU"/>
        </w:rPr>
        <w:t xml:space="preserve">  </w:t>
      </w:r>
      <w:r w:rsidR="001D49C3">
        <w:rPr>
          <w:kern w:val="22"/>
          <w:szCs w:val="22"/>
          <w:lang w:val="ru-RU"/>
        </w:rPr>
        <w:t>попали</w:t>
      </w:r>
      <w:r w:rsidR="001D49C3" w:rsidRPr="001D49C3">
        <w:rPr>
          <w:kern w:val="22"/>
          <w:szCs w:val="22"/>
          <w:lang w:val="ru-RU"/>
        </w:rPr>
        <w:t xml:space="preserve"> </w:t>
      </w:r>
      <w:r w:rsidR="001D49C3">
        <w:rPr>
          <w:kern w:val="22"/>
          <w:szCs w:val="22"/>
          <w:lang w:val="ru-RU"/>
        </w:rPr>
        <w:t>в</w:t>
      </w:r>
      <w:r w:rsidR="001D49C3" w:rsidRPr="001D49C3">
        <w:rPr>
          <w:kern w:val="22"/>
          <w:szCs w:val="22"/>
          <w:lang w:val="ru-RU"/>
        </w:rPr>
        <w:t xml:space="preserve"> </w:t>
      </w:r>
      <w:r w:rsidR="001D49C3">
        <w:rPr>
          <w:kern w:val="22"/>
          <w:szCs w:val="22"/>
          <w:lang w:val="ru-RU"/>
        </w:rPr>
        <w:t>тренды</w:t>
      </w:r>
      <w:r w:rsidR="001D49C3" w:rsidRPr="001D49C3">
        <w:rPr>
          <w:kern w:val="22"/>
          <w:szCs w:val="22"/>
          <w:lang w:val="ru-RU"/>
        </w:rPr>
        <w:t xml:space="preserve"> </w:t>
      </w:r>
      <w:r w:rsidR="001D49C3">
        <w:rPr>
          <w:kern w:val="22"/>
          <w:szCs w:val="22"/>
          <w:lang w:val="ru-RU"/>
        </w:rPr>
        <w:t>в</w:t>
      </w:r>
      <w:r w:rsidR="001D49C3" w:rsidRPr="001D49C3">
        <w:rPr>
          <w:kern w:val="22"/>
          <w:szCs w:val="22"/>
          <w:lang w:val="ru-RU"/>
        </w:rPr>
        <w:t xml:space="preserve"> </w:t>
      </w:r>
      <w:r w:rsidR="00E43675" w:rsidRPr="001D49C3">
        <w:rPr>
          <w:kern w:val="22"/>
          <w:szCs w:val="22"/>
          <w:lang w:val="ru-RU"/>
        </w:rPr>
        <w:t xml:space="preserve">26 </w:t>
      </w:r>
      <w:r w:rsidR="001D49C3">
        <w:rPr>
          <w:kern w:val="22"/>
          <w:szCs w:val="22"/>
          <w:lang w:val="ru-RU"/>
        </w:rPr>
        <w:t>странах</w:t>
      </w:r>
      <w:r w:rsidR="00E43675" w:rsidRPr="001D49C3">
        <w:rPr>
          <w:kern w:val="22"/>
          <w:szCs w:val="22"/>
          <w:lang w:val="ru-RU"/>
        </w:rPr>
        <w:t xml:space="preserve">, </w:t>
      </w:r>
      <w:r w:rsidR="001D49C3">
        <w:rPr>
          <w:kern w:val="22"/>
          <w:szCs w:val="22"/>
          <w:lang w:val="ru-RU"/>
        </w:rPr>
        <w:t>обеспечив свыше</w:t>
      </w:r>
      <w:r w:rsidR="00E43675" w:rsidRPr="001D49C3">
        <w:rPr>
          <w:kern w:val="22"/>
          <w:szCs w:val="22"/>
          <w:lang w:val="ru-RU"/>
        </w:rPr>
        <w:t xml:space="preserve"> 2</w:t>
      </w:r>
      <w:r w:rsidR="001D49C3">
        <w:rPr>
          <w:kern w:val="22"/>
          <w:szCs w:val="22"/>
          <w:lang w:val="ru-RU"/>
        </w:rPr>
        <w:t>,</w:t>
      </w:r>
      <w:r w:rsidR="00E43675" w:rsidRPr="001D49C3">
        <w:rPr>
          <w:kern w:val="22"/>
          <w:szCs w:val="22"/>
          <w:lang w:val="ru-RU"/>
        </w:rPr>
        <w:t>8</w:t>
      </w:r>
      <w:r w:rsidR="001D49C3">
        <w:rPr>
          <w:kern w:val="22"/>
          <w:szCs w:val="22"/>
          <w:lang w:val="ru-RU"/>
        </w:rPr>
        <w:t xml:space="preserve"> миллиардов показов.</w:t>
      </w:r>
    </w:p>
    <w:p w14:paraId="17124121" w14:textId="6037EDF3" w:rsidR="00DC5111" w:rsidRPr="00C50F1A" w:rsidRDefault="001B63E3" w:rsidP="00947587">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947587">
        <w:rPr>
          <w:kern w:val="22"/>
          <w:szCs w:val="22"/>
        </w:rPr>
        <w:t>c</w:t>
      </w:r>
      <w:r w:rsidRPr="00E0729B">
        <w:rPr>
          <w:kern w:val="22"/>
          <w:szCs w:val="22"/>
          <w:lang w:val="ru-RU"/>
        </w:rPr>
        <w:t>)</w:t>
      </w:r>
      <w:r w:rsidRPr="00E0729B">
        <w:rPr>
          <w:kern w:val="22"/>
          <w:szCs w:val="22"/>
          <w:lang w:val="ru-RU"/>
        </w:rPr>
        <w:tab/>
      </w:r>
      <w:r w:rsidR="00E0729B">
        <w:rPr>
          <w:kern w:val="22"/>
          <w:szCs w:val="22"/>
          <w:lang w:val="ru-RU"/>
        </w:rPr>
        <w:t>Час</w:t>
      </w:r>
      <w:r w:rsidR="00E0729B" w:rsidRPr="00E0729B">
        <w:rPr>
          <w:kern w:val="22"/>
          <w:szCs w:val="22"/>
          <w:lang w:val="ru-RU"/>
        </w:rPr>
        <w:t xml:space="preserve"> </w:t>
      </w:r>
      <w:r w:rsidR="00E0729B">
        <w:rPr>
          <w:kern w:val="22"/>
          <w:szCs w:val="22"/>
          <w:lang w:val="ru-RU"/>
        </w:rPr>
        <w:t>Земли</w:t>
      </w:r>
      <w:r w:rsidR="00E43675" w:rsidRPr="00E0729B">
        <w:rPr>
          <w:kern w:val="22"/>
          <w:szCs w:val="22"/>
          <w:lang w:val="ru-RU"/>
        </w:rPr>
        <w:t xml:space="preserve"> 2020 </w:t>
      </w:r>
      <w:r w:rsidR="00E0729B">
        <w:rPr>
          <w:kern w:val="22"/>
          <w:szCs w:val="22"/>
          <w:lang w:val="ru-RU"/>
        </w:rPr>
        <w:t>был посвящен теме «Природа как решение климатического кризиса»</w:t>
      </w:r>
      <w:r w:rsidR="00E43675" w:rsidRPr="00E0729B">
        <w:rPr>
          <w:kern w:val="22"/>
          <w:szCs w:val="22"/>
          <w:lang w:val="ru-RU"/>
        </w:rPr>
        <w:t xml:space="preserve">. </w:t>
      </w:r>
      <w:r w:rsidR="00E0729B">
        <w:rPr>
          <w:kern w:val="22"/>
          <w:szCs w:val="22"/>
          <w:lang w:val="ru-RU"/>
        </w:rPr>
        <w:t>Участие в нем приняли в общей сложности</w:t>
      </w:r>
      <w:r w:rsidR="0058618D" w:rsidRPr="00E0729B">
        <w:rPr>
          <w:kern w:val="22"/>
          <w:szCs w:val="22"/>
          <w:lang w:val="ru-RU"/>
        </w:rPr>
        <w:t xml:space="preserve"> </w:t>
      </w:r>
      <w:r w:rsidR="00E43675" w:rsidRPr="00E0729B">
        <w:rPr>
          <w:kern w:val="22"/>
          <w:szCs w:val="22"/>
          <w:lang w:val="ru-RU"/>
        </w:rPr>
        <w:t xml:space="preserve">190 </w:t>
      </w:r>
      <w:r w:rsidR="00E0729B">
        <w:rPr>
          <w:kern w:val="22"/>
          <w:szCs w:val="22"/>
          <w:lang w:val="ru-RU"/>
        </w:rPr>
        <w:t>стран и территорий</w:t>
      </w:r>
      <w:r w:rsidR="00E43675" w:rsidRPr="00E0729B">
        <w:rPr>
          <w:kern w:val="22"/>
          <w:szCs w:val="22"/>
          <w:lang w:val="ru-RU"/>
        </w:rPr>
        <w:t xml:space="preserve">. </w:t>
      </w:r>
      <w:r w:rsidR="00E0729B">
        <w:rPr>
          <w:kern w:val="22"/>
          <w:szCs w:val="22"/>
          <w:lang w:val="ru-RU"/>
        </w:rPr>
        <w:t>В</w:t>
      </w:r>
      <w:r w:rsidR="00E0729B" w:rsidRPr="00E0729B">
        <w:rPr>
          <w:kern w:val="22"/>
          <w:szCs w:val="22"/>
          <w:lang w:val="ru-RU"/>
        </w:rPr>
        <w:t xml:space="preserve"> </w:t>
      </w:r>
      <w:r w:rsidR="00E0729B">
        <w:rPr>
          <w:kern w:val="22"/>
          <w:szCs w:val="22"/>
          <w:lang w:val="ru-RU"/>
        </w:rPr>
        <w:t>связи</w:t>
      </w:r>
      <w:r w:rsidR="00E0729B" w:rsidRPr="00E0729B">
        <w:rPr>
          <w:kern w:val="22"/>
          <w:szCs w:val="22"/>
          <w:lang w:val="ru-RU"/>
        </w:rPr>
        <w:t xml:space="preserve"> </w:t>
      </w:r>
      <w:r w:rsidR="00E0729B">
        <w:rPr>
          <w:kern w:val="22"/>
          <w:szCs w:val="22"/>
          <w:lang w:val="ru-RU"/>
        </w:rPr>
        <w:t>с</w:t>
      </w:r>
      <w:r w:rsidR="00E0729B" w:rsidRPr="00E0729B">
        <w:rPr>
          <w:kern w:val="22"/>
          <w:szCs w:val="22"/>
          <w:lang w:val="ru-RU"/>
        </w:rPr>
        <w:t xml:space="preserve"> </w:t>
      </w:r>
      <w:r w:rsidR="00E0729B">
        <w:rPr>
          <w:kern w:val="22"/>
          <w:szCs w:val="22"/>
          <w:lang w:val="ru-RU"/>
        </w:rPr>
        <w:t>пандемией</w:t>
      </w:r>
      <w:r w:rsidR="00E43675" w:rsidRPr="00E0729B">
        <w:rPr>
          <w:kern w:val="22"/>
          <w:szCs w:val="22"/>
          <w:lang w:val="ru-RU"/>
        </w:rPr>
        <w:t xml:space="preserve"> </w:t>
      </w:r>
      <w:r w:rsidR="00E43675" w:rsidRPr="00947587">
        <w:rPr>
          <w:kern w:val="22"/>
          <w:szCs w:val="22"/>
        </w:rPr>
        <w:t>COVID</w:t>
      </w:r>
      <w:r w:rsidR="0058618D" w:rsidRPr="00E0729B">
        <w:rPr>
          <w:kern w:val="22"/>
          <w:szCs w:val="22"/>
          <w:lang w:val="ru-RU"/>
        </w:rPr>
        <w:t>-</w:t>
      </w:r>
      <w:r w:rsidR="00E43675" w:rsidRPr="00E0729B">
        <w:rPr>
          <w:kern w:val="22"/>
          <w:szCs w:val="22"/>
          <w:lang w:val="ru-RU"/>
        </w:rPr>
        <w:t xml:space="preserve">19 </w:t>
      </w:r>
      <w:r w:rsidR="00E0729B">
        <w:rPr>
          <w:kern w:val="22"/>
          <w:szCs w:val="22"/>
          <w:lang w:val="ru-RU"/>
        </w:rPr>
        <w:t>и</w:t>
      </w:r>
      <w:r w:rsidR="00E0729B" w:rsidRPr="00E0729B">
        <w:rPr>
          <w:kern w:val="22"/>
          <w:szCs w:val="22"/>
          <w:lang w:val="ru-RU"/>
        </w:rPr>
        <w:t xml:space="preserve"> </w:t>
      </w:r>
      <w:r w:rsidR="00E0729B">
        <w:rPr>
          <w:kern w:val="22"/>
          <w:szCs w:val="22"/>
          <w:lang w:val="ru-RU"/>
        </w:rPr>
        <w:t>национальными</w:t>
      </w:r>
      <w:r w:rsidR="00E0729B" w:rsidRPr="00E0729B">
        <w:rPr>
          <w:kern w:val="22"/>
          <w:szCs w:val="22"/>
          <w:lang w:val="ru-RU"/>
        </w:rPr>
        <w:t xml:space="preserve"> </w:t>
      </w:r>
      <w:r w:rsidR="00E0729B">
        <w:rPr>
          <w:kern w:val="22"/>
          <w:szCs w:val="22"/>
          <w:lang w:val="ru-RU"/>
        </w:rPr>
        <w:t>локдаунами</w:t>
      </w:r>
      <w:r w:rsidR="00E0729B" w:rsidRPr="00E0729B">
        <w:rPr>
          <w:kern w:val="22"/>
          <w:szCs w:val="22"/>
          <w:lang w:val="ru-RU"/>
        </w:rPr>
        <w:t xml:space="preserve"> </w:t>
      </w:r>
      <w:r w:rsidR="00E0729B">
        <w:rPr>
          <w:kern w:val="22"/>
          <w:szCs w:val="22"/>
          <w:lang w:val="ru-RU"/>
        </w:rPr>
        <w:t>глобальная кампания проводилась исключительно посредством цифровых средств коммуникации</w:t>
      </w:r>
      <w:r w:rsidR="00E43675" w:rsidRPr="00E0729B">
        <w:rPr>
          <w:kern w:val="22"/>
          <w:szCs w:val="22"/>
          <w:lang w:val="ru-RU"/>
        </w:rPr>
        <w:t xml:space="preserve">, </w:t>
      </w:r>
      <w:r w:rsidR="00E0729B">
        <w:rPr>
          <w:kern w:val="22"/>
          <w:szCs w:val="22"/>
          <w:lang w:val="ru-RU"/>
        </w:rPr>
        <w:t>за счет чего Час Земли</w:t>
      </w:r>
      <w:r w:rsidR="00E43675" w:rsidRPr="00E0729B">
        <w:rPr>
          <w:kern w:val="22"/>
          <w:szCs w:val="22"/>
          <w:lang w:val="ru-RU"/>
        </w:rPr>
        <w:t xml:space="preserve"> 2020 </w:t>
      </w:r>
      <w:r w:rsidR="00E0729B">
        <w:rPr>
          <w:kern w:val="22"/>
          <w:szCs w:val="22"/>
          <w:lang w:val="ru-RU"/>
        </w:rPr>
        <w:t>стал первым полностью цифровым мероприятием</w:t>
      </w:r>
      <w:r w:rsidR="00E43675" w:rsidRPr="00E0729B">
        <w:rPr>
          <w:kern w:val="22"/>
          <w:szCs w:val="22"/>
          <w:lang w:val="ru-RU"/>
        </w:rPr>
        <w:t>.</w:t>
      </w:r>
      <w:r w:rsidR="00B308C1" w:rsidRPr="00E0729B">
        <w:rPr>
          <w:kern w:val="22"/>
          <w:szCs w:val="22"/>
          <w:lang w:val="ru-RU"/>
        </w:rPr>
        <w:t xml:space="preserve"> </w:t>
      </w:r>
      <w:r w:rsidR="00E0729B">
        <w:rPr>
          <w:kern w:val="22"/>
          <w:szCs w:val="22"/>
          <w:lang w:val="ru-RU"/>
        </w:rPr>
        <w:t>Переход</w:t>
      </w:r>
      <w:r w:rsidR="00E0729B" w:rsidRPr="00C922CE">
        <w:rPr>
          <w:kern w:val="22"/>
          <w:szCs w:val="22"/>
          <w:lang w:val="ru-RU"/>
        </w:rPr>
        <w:t xml:space="preserve"> </w:t>
      </w:r>
      <w:r w:rsidR="00E0729B">
        <w:rPr>
          <w:kern w:val="22"/>
          <w:szCs w:val="22"/>
          <w:lang w:val="ru-RU"/>
        </w:rPr>
        <w:t>к</w:t>
      </w:r>
      <w:r w:rsidR="00E0729B" w:rsidRPr="00C922CE">
        <w:rPr>
          <w:kern w:val="22"/>
          <w:szCs w:val="22"/>
          <w:lang w:val="ru-RU"/>
        </w:rPr>
        <w:t xml:space="preserve"> </w:t>
      </w:r>
      <w:r w:rsidR="00E0729B">
        <w:rPr>
          <w:kern w:val="22"/>
          <w:szCs w:val="22"/>
          <w:lang w:val="ru-RU"/>
        </w:rPr>
        <w:t>полностью</w:t>
      </w:r>
      <w:r w:rsidR="00E0729B" w:rsidRPr="00C922CE">
        <w:rPr>
          <w:kern w:val="22"/>
          <w:szCs w:val="22"/>
          <w:lang w:val="ru-RU"/>
        </w:rPr>
        <w:t xml:space="preserve"> </w:t>
      </w:r>
      <w:r w:rsidR="00E0729B">
        <w:rPr>
          <w:kern w:val="22"/>
          <w:szCs w:val="22"/>
          <w:lang w:val="ru-RU"/>
        </w:rPr>
        <w:t>цифровой</w:t>
      </w:r>
      <w:r w:rsidR="00E0729B" w:rsidRPr="00C922CE">
        <w:rPr>
          <w:kern w:val="22"/>
          <w:szCs w:val="22"/>
          <w:lang w:val="ru-RU"/>
        </w:rPr>
        <w:t xml:space="preserve"> </w:t>
      </w:r>
      <w:r w:rsidR="00E0729B">
        <w:rPr>
          <w:kern w:val="22"/>
          <w:szCs w:val="22"/>
          <w:lang w:val="ru-RU"/>
        </w:rPr>
        <w:t>коммуникации</w:t>
      </w:r>
      <w:r w:rsidR="00E0729B" w:rsidRPr="00C922CE">
        <w:rPr>
          <w:kern w:val="22"/>
          <w:szCs w:val="22"/>
          <w:lang w:val="ru-RU"/>
        </w:rPr>
        <w:t xml:space="preserve"> </w:t>
      </w:r>
      <w:r w:rsidR="00E0729B">
        <w:rPr>
          <w:kern w:val="22"/>
          <w:szCs w:val="22"/>
          <w:lang w:val="ru-RU"/>
        </w:rPr>
        <w:t>привел</w:t>
      </w:r>
      <w:r w:rsidR="00E0729B" w:rsidRPr="00C922CE">
        <w:rPr>
          <w:kern w:val="22"/>
          <w:szCs w:val="22"/>
          <w:lang w:val="ru-RU"/>
        </w:rPr>
        <w:t xml:space="preserve"> </w:t>
      </w:r>
      <w:r w:rsidR="00E0729B">
        <w:rPr>
          <w:kern w:val="22"/>
          <w:szCs w:val="22"/>
          <w:lang w:val="ru-RU"/>
        </w:rPr>
        <w:t>к</w:t>
      </w:r>
      <w:r w:rsidR="00E0729B" w:rsidRPr="00C922CE">
        <w:rPr>
          <w:kern w:val="22"/>
          <w:szCs w:val="22"/>
          <w:lang w:val="ru-RU"/>
        </w:rPr>
        <w:t xml:space="preserve"> </w:t>
      </w:r>
      <w:r w:rsidR="00E0729B">
        <w:rPr>
          <w:kern w:val="22"/>
          <w:szCs w:val="22"/>
          <w:lang w:val="ru-RU"/>
        </w:rPr>
        <w:t>значительному</w:t>
      </w:r>
      <w:r w:rsidR="00E0729B" w:rsidRPr="00C922CE">
        <w:rPr>
          <w:kern w:val="22"/>
          <w:szCs w:val="22"/>
          <w:lang w:val="ru-RU"/>
        </w:rPr>
        <w:t xml:space="preserve"> </w:t>
      </w:r>
      <w:r w:rsidR="00C922CE">
        <w:rPr>
          <w:kern w:val="22"/>
          <w:szCs w:val="22"/>
          <w:lang w:val="ru-RU"/>
        </w:rPr>
        <w:t>расширению</w:t>
      </w:r>
      <w:r w:rsidR="00E0729B" w:rsidRPr="00C922CE">
        <w:rPr>
          <w:kern w:val="22"/>
          <w:szCs w:val="22"/>
          <w:lang w:val="ru-RU"/>
        </w:rPr>
        <w:t xml:space="preserve"> </w:t>
      </w:r>
      <w:r w:rsidR="00C922CE">
        <w:rPr>
          <w:kern w:val="22"/>
          <w:szCs w:val="22"/>
          <w:lang w:val="ru-RU"/>
        </w:rPr>
        <w:t>информационно-просветительской деятельности в Интернете по всему миру</w:t>
      </w:r>
      <w:r w:rsidR="00E43675" w:rsidRPr="00C922CE">
        <w:rPr>
          <w:kern w:val="22"/>
          <w:szCs w:val="22"/>
          <w:lang w:val="ru-RU"/>
        </w:rPr>
        <w:t xml:space="preserve">. </w:t>
      </w:r>
      <w:r w:rsidR="00F31CE7">
        <w:rPr>
          <w:kern w:val="22"/>
          <w:szCs w:val="22"/>
          <w:lang w:val="ru-RU"/>
        </w:rPr>
        <w:t>С</w:t>
      </w:r>
      <w:r w:rsidR="00F31CE7" w:rsidRPr="00F31CE7">
        <w:rPr>
          <w:kern w:val="22"/>
          <w:szCs w:val="22"/>
          <w:lang w:val="ru-RU"/>
        </w:rPr>
        <w:t xml:space="preserve"> </w:t>
      </w:r>
      <w:r w:rsidR="00F31CE7">
        <w:rPr>
          <w:kern w:val="22"/>
          <w:szCs w:val="22"/>
          <w:lang w:val="ru-RU"/>
        </w:rPr>
        <w:t>необычайной</w:t>
      </w:r>
      <w:r w:rsidR="00F31CE7" w:rsidRPr="00F31CE7">
        <w:rPr>
          <w:kern w:val="22"/>
          <w:szCs w:val="22"/>
          <w:lang w:val="ru-RU"/>
        </w:rPr>
        <w:t xml:space="preserve"> </w:t>
      </w:r>
      <w:r w:rsidR="00F31CE7">
        <w:rPr>
          <w:kern w:val="22"/>
          <w:szCs w:val="22"/>
          <w:lang w:val="ru-RU"/>
        </w:rPr>
        <w:t>скоростью</w:t>
      </w:r>
      <w:r w:rsidR="00F31CE7" w:rsidRPr="00F31CE7">
        <w:rPr>
          <w:kern w:val="22"/>
          <w:szCs w:val="22"/>
          <w:lang w:val="ru-RU"/>
        </w:rPr>
        <w:t xml:space="preserve"> </w:t>
      </w:r>
      <w:r w:rsidR="00F31CE7">
        <w:rPr>
          <w:kern w:val="22"/>
          <w:szCs w:val="22"/>
          <w:lang w:val="ru-RU"/>
        </w:rPr>
        <w:t>были</w:t>
      </w:r>
      <w:r w:rsidR="00F31CE7" w:rsidRPr="00F31CE7">
        <w:rPr>
          <w:kern w:val="22"/>
          <w:szCs w:val="22"/>
          <w:lang w:val="ru-RU"/>
        </w:rPr>
        <w:t xml:space="preserve"> </w:t>
      </w:r>
      <w:r w:rsidR="00F31CE7">
        <w:rPr>
          <w:kern w:val="22"/>
          <w:szCs w:val="22"/>
          <w:lang w:val="ru-RU"/>
        </w:rPr>
        <w:t>разработаны</w:t>
      </w:r>
      <w:r w:rsidR="00F31CE7" w:rsidRPr="00F31CE7">
        <w:rPr>
          <w:kern w:val="22"/>
          <w:szCs w:val="22"/>
          <w:lang w:val="ru-RU"/>
        </w:rPr>
        <w:t xml:space="preserve"> </w:t>
      </w:r>
      <w:r w:rsidR="00F31CE7">
        <w:rPr>
          <w:kern w:val="22"/>
          <w:szCs w:val="22"/>
          <w:lang w:val="ru-RU"/>
        </w:rPr>
        <w:t>инновационные</w:t>
      </w:r>
      <w:r w:rsidR="00F31CE7" w:rsidRPr="00F31CE7">
        <w:rPr>
          <w:kern w:val="22"/>
          <w:szCs w:val="22"/>
          <w:lang w:val="ru-RU"/>
        </w:rPr>
        <w:t xml:space="preserve"> </w:t>
      </w:r>
      <w:r w:rsidR="00F31CE7">
        <w:rPr>
          <w:kern w:val="22"/>
          <w:szCs w:val="22"/>
          <w:lang w:val="ru-RU"/>
        </w:rPr>
        <w:t>онлайновые</w:t>
      </w:r>
      <w:r w:rsidR="00F31CE7" w:rsidRPr="00F31CE7">
        <w:rPr>
          <w:kern w:val="22"/>
          <w:szCs w:val="22"/>
          <w:lang w:val="ru-RU"/>
        </w:rPr>
        <w:t xml:space="preserve"> </w:t>
      </w:r>
      <w:r w:rsidR="00F31CE7">
        <w:rPr>
          <w:kern w:val="22"/>
          <w:szCs w:val="22"/>
          <w:lang w:val="ru-RU"/>
        </w:rPr>
        <w:t>мероприятия</w:t>
      </w:r>
      <w:r w:rsidR="00E43675" w:rsidRPr="00F31CE7">
        <w:rPr>
          <w:kern w:val="22"/>
          <w:szCs w:val="22"/>
          <w:lang w:val="ru-RU"/>
        </w:rPr>
        <w:t xml:space="preserve"> </w:t>
      </w:r>
      <w:r w:rsidR="00F31CE7">
        <w:rPr>
          <w:kern w:val="22"/>
          <w:szCs w:val="22"/>
          <w:lang w:val="ru-RU"/>
        </w:rPr>
        <w:t xml:space="preserve">и цифровые кампании посредством </w:t>
      </w:r>
      <w:r w:rsidR="003B3371">
        <w:rPr>
          <w:kern w:val="22"/>
          <w:szCs w:val="22"/>
          <w:lang w:val="ru-RU"/>
        </w:rPr>
        <w:t>преобразования</w:t>
      </w:r>
      <w:r w:rsidR="00F31CE7">
        <w:rPr>
          <w:kern w:val="22"/>
          <w:szCs w:val="22"/>
          <w:lang w:val="ru-RU"/>
        </w:rPr>
        <w:t xml:space="preserve"> запланированных </w:t>
      </w:r>
      <w:r w:rsidR="003B3371">
        <w:rPr>
          <w:kern w:val="22"/>
          <w:szCs w:val="22"/>
          <w:lang w:val="ru-RU"/>
        </w:rPr>
        <w:t>традиционных мероприятий на местах в цифровые версии</w:t>
      </w:r>
      <w:r w:rsidR="00E43675" w:rsidRPr="00F31CE7">
        <w:rPr>
          <w:kern w:val="22"/>
          <w:szCs w:val="22"/>
          <w:lang w:val="ru-RU"/>
        </w:rPr>
        <w:t>.</w:t>
      </w:r>
      <w:r w:rsidR="000D686C" w:rsidRPr="00F31CE7">
        <w:rPr>
          <w:kern w:val="22"/>
          <w:szCs w:val="22"/>
          <w:lang w:val="ru-RU"/>
        </w:rPr>
        <w:t xml:space="preserve"> </w:t>
      </w:r>
      <w:r w:rsidR="003B3371">
        <w:rPr>
          <w:kern w:val="22"/>
          <w:szCs w:val="22"/>
          <w:lang w:val="ru-RU"/>
        </w:rPr>
        <w:t>В</w:t>
      </w:r>
      <w:r w:rsidR="003B3371" w:rsidRPr="003B3371">
        <w:rPr>
          <w:kern w:val="22"/>
          <w:szCs w:val="22"/>
          <w:lang w:val="ru-RU"/>
        </w:rPr>
        <w:t xml:space="preserve"> </w:t>
      </w:r>
      <w:r w:rsidR="003B3371">
        <w:rPr>
          <w:kern w:val="22"/>
          <w:szCs w:val="22"/>
          <w:lang w:val="ru-RU"/>
        </w:rPr>
        <w:t>общей</w:t>
      </w:r>
      <w:r w:rsidR="003B3371" w:rsidRPr="003B3371">
        <w:rPr>
          <w:kern w:val="22"/>
          <w:szCs w:val="22"/>
          <w:lang w:val="ru-RU"/>
        </w:rPr>
        <w:t xml:space="preserve"> </w:t>
      </w:r>
      <w:r w:rsidR="003B3371">
        <w:rPr>
          <w:kern w:val="22"/>
          <w:szCs w:val="22"/>
          <w:lang w:val="ru-RU"/>
        </w:rPr>
        <w:t>сложности</w:t>
      </w:r>
      <w:r w:rsidR="000D686C" w:rsidRPr="003B3371">
        <w:rPr>
          <w:kern w:val="22"/>
          <w:szCs w:val="22"/>
          <w:lang w:val="ru-RU"/>
        </w:rPr>
        <w:t xml:space="preserve"> </w:t>
      </w:r>
      <w:r w:rsidR="003B3371">
        <w:rPr>
          <w:kern w:val="22"/>
          <w:szCs w:val="22"/>
          <w:lang w:val="ru-RU"/>
        </w:rPr>
        <w:t>в</w:t>
      </w:r>
      <w:r w:rsidR="003B3371" w:rsidRPr="003B3371">
        <w:rPr>
          <w:kern w:val="22"/>
          <w:szCs w:val="22"/>
          <w:lang w:val="ru-RU"/>
        </w:rPr>
        <w:t xml:space="preserve"> </w:t>
      </w:r>
      <w:r w:rsidR="003B3371">
        <w:rPr>
          <w:kern w:val="22"/>
          <w:szCs w:val="22"/>
          <w:lang w:val="ru-RU"/>
        </w:rPr>
        <w:t>различных</w:t>
      </w:r>
      <w:r w:rsidR="003B3371" w:rsidRPr="003B3371">
        <w:rPr>
          <w:kern w:val="22"/>
          <w:szCs w:val="22"/>
          <w:lang w:val="ru-RU"/>
        </w:rPr>
        <w:t xml:space="preserve"> </w:t>
      </w:r>
      <w:r w:rsidR="003B3371">
        <w:rPr>
          <w:kern w:val="22"/>
          <w:szCs w:val="22"/>
          <w:lang w:val="ru-RU"/>
        </w:rPr>
        <w:t>каналах</w:t>
      </w:r>
      <w:r w:rsidR="003B3371" w:rsidRPr="003B3371">
        <w:rPr>
          <w:kern w:val="22"/>
          <w:szCs w:val="22"/>
          <w:lang w:val="ru-RU"/>
        </w:rPr>
        <w:t xml:space="preserve"> </w:t>
      </w:r>
      <w:r w:rsidR="003B3371">
        <w:rPr>
          <w:kern w:val="22"/>
          <w:szCs w:val="22"/>
          <w:lang w:val="ru-RU"/>
        </w:rPr>
        <w:t>социальных</w:t>
      </w:r>
      <w:r w:rsidR="003B3371" w:rsidRPr="003B3371">
        <w:rPr>
          <w:kern w:val="22"/>
          <w:szCs w:val="22"/>
          <w:lang w:val="ru-RU"/>
        </w:rPr>
        <w:t xml:space="preserve"> </w:t>
      </w:r>
      <w:r w:rsidR="003B3371">
        <w:rPr>
          <w:kern w:val="22"/>
          <w:szCs w:val="22"/>
          <w:lang w:val="ru-RU"/>
        </w:rPr>
        <w:t>сетей</w:t>
      </w:r>
      <w:r w:rsidR="003B3371" w:rsidRPr="003B3371">
        <w:rPr>
          <w:kern w:val="22"/>
          <w:szCs w:val="22"/>
          <w:lang w:val="ru-RU"/>
        </w:rPr>
        <w:t xml:space="preserve"> (</w:t>
      </w:r>
      <w:r w:rsidR="003B3371">
        <w:rPr>
          <w:kern w:val="22"/>
          <w:szCs w:val="22"/>
          <w:lang w:val="ru-RU"/>
        </w:rPr>
        <w:t>включая Фейсбук</w:t>
      </w:r>
      <w:r w:rsidR="003B3371" w:rsidRPr="003B3371">
        <w:rPr>
          <w:kern w:val="22"/>
          <w:szCs w:val="22"/>
          <w:lang w:val="ru-RU"/>
        </w:rPr>
        <w:t xml:space="preserve">, </w:t>
      </w:r>
      <w:r w:rsidR="003B3371">
        <w:rPr>
          <w:kern w:val="22"/>
          <w:szCs w:val="22"/>
          <w:lang w:val="ru-RU"/>
        </w:rPr>
        <w:t>Твиттер</w:t>
      </w:r>
      <w:r w:rsidR="003B3371" w:rsidRPr="003B3371">
        <w:rPr>
          <w:kern w:val="22"/>
          <w:szCs w:val="22"/>
          <w:lang w:val="ru-RU"/>
        </w:rPr>
        <w:t xml:space="preserve">, </w:t>
      </w:r>
      <w:r w:rsidR="003B3371" w:rsidRPr="00947587">
        <w:rPr>
          <w:kern w:val="22"/>
          <w:szCs w:val="22"/>
        </w:rPr>
        <w:t>Weibo</w:t>
      </w:r>
      <w:r w:rsidR="003B3371" w:rsidRPr="003B3371">
        <w:rPr>
          <w:kern w:val="22"/>
          <w:szCs w:val="22"/>
          <w:lang w:val="ru-RU"/>
        </w:rPr>
        <w:t xml:space="preserve"> </w:t>
      </w:r>
      <w:r w:rsidR="003B3371">
        <w:rPr>
          <w:kern w:val="22"/>
          <w:szCs w:val="22"/>
          <w:lang w:val="ru-RU"/>
        </w:rPr>
        <w:t>и ТикТок</w:t>
      </w:r>
      <w:r w:rsidR="003B3371" w:rsidRPr="003B3371">
        <w:rPr>
          <w:kern w:val="22"/>
          <w:szCs w:val="22"/>
          <w:lang w:val="ru-RU"/>
        </w:rPr>
        <w:t xml:space="preserve">) </w:t>
      </w:r>
      <w:r w:rsidR="003B3371">
        <w:rPr>
          <w:kern w:val="22"/>
          <w:szCs w:val="22"/>
          <w:lang w:val="ru-RU"/>
        </w:rPr>
        <w:t>было</w:t>
      </w:r>
      <w:r w:rsidR="003B3371" w:rsidRPr="003B3371">
        <w:rPr>
          <w:kern w:val="22"/>
          <w:szCs w:val="22"/>
          <w:lang w:val="ru-RU"/>
        </w:rPr>
        <w:t xml:space="preserve"> </w:t>
      </w:r>
      <w:r w:rsidR="003B3371">
        <w:rPr>
          <w:kern w:val="22"/>
          <w:szCs w:val="22"/>
          <w:lang w:val="ru-RU"/>
        </w:rPr>
        <w:t>зарегистрировано</w:t>
      </w:r>
      <w:r w:rsidR="003B3371" w:rsidRPr="003B3371">
        <w:rPr>
          <w:kern w:val="22"/>
          <w:szCs w:val="22"/>
          <w:lang w:val="ru-RU"/>
        </w:rPr>
        <w:t xml:space="preserve"> </w:t>
      </w:r>
      <w:r w:rsidR="00E43675" w:rsidRPr="003B3371">
        <w:rPr>
          <w:kern w:val="22"/>
          <w:szCs w:val="22"/>
          <w:lang w:val="ru-RU"/>
        </w:rPr>
        <w:t>4</w:t>
      </w:r>
      <w:r w:rsidR="003B3371" w:rsidRPr="003B3371">
        <w:rPr>
          <w:kern w:val="22"/>
          <w:szCs w:val="22"/>
          <w:lang w:val="ru-RU"/>
        </w:rPr>
        <w:t>,</w:t>
      </w:r>
      <w:r w:rsidR="00E43675" w:rsidRPr="003B3371">
        <w:rPr>
          <w:kern w:val="22"/>
          <w:szCs w:val="22"/>
          <w:lang w:val="ru-RU"/>
        </w:rPr>
        <w:t xml:space="preserve">7 </w:t>
      </w:r>
      <w:r w:rsidR="003B3371">
        <w:rPr>
          <w:kern w:val="22"/>
          <w:szCs w:val="22"/>
          <w:lang w:val="ru-RU"/>
        </w:rPr>
        <w:t>миллиарда</w:t>
      </w:r>
      <w:r w:rsidR="003B3371" w:rsidRPr="003B3371">
        <w:rPr>
          <w:kern w:val="22"/>
          <w:szCs w:val="22"/>
          <w:lang w:val="ru-RU"/>
        </w:rPr>
        <w:t xml:space="preserve"> </w:t>
      </w:r>
      <w:r w:rsidR="00DD4C8B">
        <w:rPr>
          <w:kern w:val="22"/>
          <w:szCs w:val="22"/>
          <w:lang w:val="ru-RU"/>
        </w:rPr>
        <w:t>онлайн-</w:t>
      </w:r>
      <w:r w:rsidR="003B3371">
        <w:rPr>
          <w:kern w:val="22"/>
          <w:szCs w:val="22"/>
          <w:lang w:val="ru-RU"/>
        </w:rPr>
        <w:t>показов</w:t>
      </w:r>
      <w:r w:rsidR="00240ECE" w:rsidRPr="003B3371">
        <w:rPr>
          <w:kern w:val="22"/>
          <w:szCs w:val="22"/>
          <w:lang w:val="ru-RU"/>
        </w:rPr>
        <w:t>,</w:t>
      </w:r>
      <w:r w:rsidR="00E43675" w:rsidRPr="003B3371">
        <w:rPr>
          <w:kern w:val="22"/>
          <w:szCs w:val="22"/>
          <w:lang w:val="ru-RU"/>
        </w:rPr>
        <w:t xml:space="preserve"> </w:t>
      </w:r>
      <w:r w:rsidR="003B3371">
        <w:rPr>
          <w:kern w:val="22"/>
          <w:szCs w:val="22"/>
          <w:lang w:val="ru-RU"/>
        </w:rPr>
        <w:t xml:space="preserve">что составляет наибольшее количество </w:t>
      </w:r>
      <w:r w:rsidR="00DD4C8B">
        <w:rPr>
          <w:kern w:val="22"/>
          <w:szCs w:val="22"/>
          <w:lang w:val="ru-RU"/>
        </w:rPr>
        <w:t>онлайн-показов, набранных на данный момент во время Часа Земли</w:t>
      </w:r>
      <w:r w:rsidR="00E43675" w:rsidRPr="003B3371">
        <w:rPr>
          <w:kern w:val="22"/>
          <w:szCs w:val="22"/>
          <w:lang w:val="ru-RU"/>
        </w:rPr>
        <w:t>.</w:t>
      </w:r>
      <w:r w:rsidR="00240ECE" w:rsidRPr="003B3371">
        <w:rPr>
          <w:kern w:val="22"/>
          <w:szCs w:val="22"/>
          <w:lang w:val="ru-RU"/>
        </w:rPr>
        <w:t xml:space="preserve"> </w:t>
      </w:r>
      <w:r w:rsidR="00DD4C8B">
        <w:rPr>
          <w:kern w:val="22"/>
          <w:szCs w:val="22"/>
          <w:lang w:val="ru-RU"/>
        </w:rPr>
        <w:t>Более</w:t>
      </w:r>
      <w:r w:rsidR="00E43675" w:rsidRPr="00DD4C8B">
        <w:rPr>
          <w:kern w:val="22"/>
          <w:szCs w:val="22"/>
          <w:lang w:val="ru-RU"/>
        </w:rPr>
        <w:t xml:space="preserve"> 578 </w:t>
      </w:r>
      <w:r w:rsidR="00DD4C8B">
        <w:rPr>
          <w:kern w:val="22"/>
          <w:szCs w:val="22"/>
          <w:lang w:val="ru-RU"/>
        </w:rPr>
        <w:t>влиятельных</w:t>
      </w:r>
      <w:r w:rsidR="00DD4C8B" w:rsidRPr="00DD4C8B">
        <w:rPr>
          <w:kern w:val="22"/>
          <w:szCs w:val="22"/>
          <w:lang w:val="ru-RU"/>
        </w:rPr>
        <w:t xml:space="preserve"> </w:t>
      </w:r>
      <w:r w:rsidR="00DD4C8B">
        <w:rPr>
          <w:kern w:val="22"/>
          <w:szCs w:val="22"/>
          <w:lang w:val="ru-RU"/>
        </w:rPr>
        <w:t>лиц</w:t>
      </w:r>
      <w:r w:rsidR="00E43675" w:rsidRPr="00DD4C8B">
        <w:rPr>
          <w:kern w:val="22"/>
          <w:szCs w:val="22"/>
          <w:lang w:val="ru-RU"/>
        </w:rPr>
        <w:t xml:space="preserve">, </w:t>
      </w:r>
      <w:r w:rsidR="00DD4C8B">
        <w:rPr>
          <w:kern w:val="22"/>
          <w:szCs w:val="22"/>
          <w:lang w:val="ru-RU"/>
        </w:rPr>
        <w:t>общественных деятелей</w:t>
      </w:r>
      <w:r w:rsidR="00E43675" w:rsidRPr="00DD4C8B">
        <w:rPr>
          <w:kern w:val="22"/>
          <w:szCs w:val="22"/>
          <w:lang w:val="ru-RU"/>
        </w:rPr>
        <w:t xml:space="preserve">, </w:t>
      </w:r>
      <w:r w:rsidR="00DD4C8B">
        <w:rPr>
          <w:kern w:val="22"/>
          <w:szCs w:val="22"/>
          <w:lang w:val="ru-RU"/>
        </w:rPr>
        <w:t>экологических</w:t>
      </w:r>
      <w:r w:rsidR="00DD4C8B" w:rsidRPr="00DD4C8B">
        <w:rPr>
          <w:kern w:val="22"/>
          <w:szCs w:val="22"/>
          <w:lang w:val="ru-RU"/>
        </w:rPr>
        <w:t xml:space="preserve"> </w:t>
      </w:r>
      <w:r w:rsidR="00DD4C8B">
        <w:rPr>
          <w:kern w:val="22"/>
          <w:szCs w:val="22"/>
          <w:lang w:val="ru-RU"/>
        </w:rPr>
        <w:t>активистов</w:t>
      </w:r>
      <w:r w:rsidR="00DD4C8B" w:rsidRPr="00DD4C8B">
        <w:rPr>
          <w:kern w:val="22"/>
          <w:szCs w:val="22"/>
          <w:lang w:val="ru-RU"/>
        </w:rPr>
        <w:t xml:space="preserve"> </w:t>
      </w:r>
      <w:r w:rsidR="00DD4C8B">
        <w:rPr>
          <w:kern w:val="22"/>
          <w:szCs w:val="22"/>
          <w:lang w:val="ru-RU"/>
        </w:rPr>
        <w:t>и</w:t>
      </w:r>
      <w:r w:rsidR="00DD4C8B" w:rsidRPr="00DD4C8B">
        <w:rPr>
          <w:kern w:val="22"/>
          <w:szCs w:val="22"/>
          <w:lang w:val="ru-RU"/>
        </w:rPr>
        <w:t xml:space="preserve"> </w:t>
      </w:r>
      <w:r w:rsidR="00DD4C8B">
        <w:rPr>
          <w:kern w:val="22"/>
          <w:szCs w:val="22"/>
          <w:lang w:val="ru-RU"/>
        </w:rPr>
        <w:t>знаменитостей</w:t>
      </w:r>
      <w:r w:rsidR="00E43675" w:rsidRPr="00DD4C8B">
        <w:rPr>
          <w:kern w:val="22"/>
          <w:szCs w:val="22"/>
          <w:lang w:val="ru-RU"/>
        </w:rPr>
        <w:t xml:space="preserve"> </w:t>
      </w:r>
      <w:r w:rsidR="00DD4C8B">
        <w:rPr>
          <w:kern w:val="22"/>
          <w:szCs w:val="22"/>
          <w:lang w:val="ru-RU"/>
        </w:rPr>
        <w:t>в</w:t>
      </w:r>
      <w:r w:rsidR="00DD4C8B" w:rsidRPr="00DD4C8B">
        <w:rPr>
          <w:kern w:val="22"/>
          <w:szCs w:val="22"/>
          <w:lang w:val="ru-RU"/>
        </w:rPr>
        <w:t xml:space="preserve"> 37 </w:t>
      </w:r>
      <w:r w:rsidR="00DD4C8B">
        <w:rPr>
          <w:kern w:val="22"/>
          <w:szCs w:val="22"/>
          <w:lang w:val="ru-RU"/>
        </w:rPr>
        <w:t>странах</w:t>
      </w:r>
      <w:r w:rsidR="00DD4C8B" w:rsidRPr="00DD4C8B">
        <w:rPr>
          <w:kern w:val="22"/>
          <w:szCs w:val="22"/>
          <w:lang w:val="ru-RU"/>
        </w:rPr>
        <w:t xml:space="preserve"> </w:t>
      </w:r>
      <w:r w:rsidR="00DD4C8B">
        <w:rPr>
          <w:kern w:val="22"/>
          <w:szCs w:val="22"/>
          <w:lang w:val="ru-RU"/>
        </w:rPr>
        <w:t>поддержали</w:t>
      </w:r>
      <w:r w:rsidR="00DD4C8B" w:rsidRPr="00DD4C8B">
        <w:rPr>
          <w:kern w:val="22"/>
          <w:szCs w:val="22"/>
          <w:lang w:val="ru-RU"/>
        </w:rPr>
        <w:t xml:space="preserve"> </w:t>
      </w:r>
      <w:r w:rsidR="00DD4C8B">
        <w:rPr>
          <w:kern w:val="22"/>
          <w:szCs w:val="22"/>
          <w:lang w:val="ru-RU"/>
        </w:rPr>
        <w:t>Час</w:t>
      </w:r>
      <w:r w:rsidR="00DD4C8B" w:rsidRPr="00DD4C8B">
        <w:rPr>
          <w:kern w:val="22"/>
          <w:szCs w:val="22"/>
          <w:lang w:val="ru-RU"/>
        </w:rPr>
        <w:t xml:space="preserve"> </w:t>
      </w:r>
      <w:r w:rsidR="00DD4C8B">
        <w:rPr>
          <w:kern w:val="22"/>
          <w:szCs w:val="22"/>
          <w:lang w:val="ru-RU"/>
        </w:rPr>
        <w:t>Земли</w:t>
      </w:r>
      <w:r w:rsidR="00E34F95" w:rsidRPr="00DD4C8B">
        <w:rPr>
          <w:kern w:val="22"/>
          <w:szCs w:val="22"/>
          <w:lang w:val="ru-RU"/>
        </w:rPr>
        <w:t>,</w:t>
      </w:r>
      <w:r w:rsidR="00E43675" w:rsidRPr="00DD4C8B">
        <w:rPr>
          <w:kern w:val="22"/>
          <w:szCs w:val="22"/>
          <w:lang w:val="ru-RU"/>
        </w:rPr>
        <w:t xml:space="preserve"> </w:t>
      </w:r>
      <w:r w:rsidR="00DD4C8B">
        <w:rPr>
          <w:kern w:val="22"/>
          <w:szCs w:val="22"/>
          <w:lang w:val="ru-RU"/>
        </w:rPr>
        <w:t>в том числе Генеральный</w:t>
      </w:r>
      <w:r w:rsidR="00DD4C8B" w:rsidRPr="007809B9">
        <w:rPr>
          <w:kern w:val="22"/>
          <w:szCs w:val="22"/>
          <w:lang w:val="ru-RU"/>
        </w:rPr>
        <w:t xml:space="preserve"> </w:t>
      </w:r>
      <w:r w:rsidR="00DD4C8B">
        <w:rPr>
          <w:kern w:val="22"/>
          <w:szCs w:val="22"/>
          <w:lang w:val="ru-RU"/>
        </w:rPr>
        <w:t>секретарь</w:t>
      </w:r>
      <w:r w:rsidR="00DD4C8B" w:rsidRPr="007809B9">
        <w:rPr>
          <w:kern w:val="22"/>
          <w:szCs w:val="22"/>
          <w:lang w:val="ru-RU"/>
        </w:rPr>
        <w:t xml:space="preserve"> </w:t>
      </w:r>
      <w:r w:rsidR="00DD4C8B">
        <w:rPr>
          <w:kern w:val="22"/>
          <w:szCs w:val="22"/>
          <w:lang w:val="ru-RU"/>
        </w:rPr>
        <w:t>Организации</w:t>
      </w:r>
      <w:r w:rsidR="00DD4C8B" w:rsidRPr="007809B9">
        <w:rPr>
          <w:kern w:val="22"/>
          <w:szCs w:val="22"/>
          <w:lang w:val="ru-RU"/>
        </w:rPr>
        <w:t xml:space="preserve"> </w:t>
      </w:r>
      <w:r w:rsidR="00DD4C8B">
        <w:rPr>
          <w:kern w:val="22"/>
          <w:szCs w:val="22"/>
          <w:lang w:val="ru-RU"/>
        </w:rPr>
        <w:t>Объединенных</w:t>
      </w:r>
      <w:r w:rsidR="00DD4C8B" w:rsidRPr="007809B9">
        <w:rPr>
          <w:kern w:val="22"/>
          <w:szCs w:val="22"/>
          <w:lang w:val="ru-RU"/>
        </w:rPr>
        <w:t xml:space="preserve"> </w:t>
      </w:r>
      <w:r w:rsidR="00DD4C8B">
        <w:rPr>
          <w:kern w:val="22"/>
          <w:szCs w:val="22"/>
          <w:lang w:val="ru-RU"/>
        </w:rPr>
        <w:t>Наций</w:t>
      </w:r>
      <w:r w:rsidR="00DD4C8B" w:rsidRPr="007809B9">
        <w:rPr>
          <w:kern w:val="22"/>
          <w:szCs w:val="22"/>
          <w:lang w:val="ru-RU"/>
        </w:rPr>
        <w:t xml:space="preserve"> </w:t>
      </w:r>
      <w:r w:rsidR="00DD4C8B">
        <w:rPr>
          <w:kern w:val="22"/>
          <w:szCs w:val="22"/>
          <w:lang w:val="ru-RU"/>
        </w:rPr>
        <w:t>Антониу</w:t>
      </w:r>
      <w:r w:rsidR="00DD4C8B" w:rsidRPr="007809B9">
        <w:rPr>
          <w:kern w:val="22"/>
          <w:szCs w:val="22"/>
          <w:lang w:val="ru-RU"/>
        </w:rPr>
        <w:t xml:space="preserve"> </w:t>
      </w:r>
      <w:r w:rsidR="00DD4C8B">
        <w:rPr>
          <w:kern w:val="22"/>
          <w:szCs w:val="22"/>
          <w:lang w:val="ru-RU"/>
        </w:rPr>
        <w:t>Гутерриш</w:t>
      </w:r>
      <w:r w:rsidR="00E43675" w:rsidRPr="00DD4C8B">
        <w:rPr>
          <w:kern w:val="22"/>
          <w:szCs w:val="22"/>
          <w:lang w:val="ru-RU"/>
        </w:rPr>
        <w:t xml:space="preserve">, </w:t>
      </w:r>
      <w:r w:rsidR="00DD4C8B">
        <w:rPr>
          <w:kern w:val="22"/>
          <w:szCs w:val="22"/>
          <w:lang w:val="ru-RU"/>
        </w:rPr>
        <w:t>шведская активистка Грета Тунберг</w:t>
      </w:r>
      <w:r w:rsidR="00E43675" w:rsidRPr="00DD4C8B">
        <w:rPr>
          <w:kern w:val="22"/>
          <w:szCs w:val="22"/>
          <w:lang w:val="ru-RU"/>
        </w:rPr>
        <w:t xml:space="preserve">, </w:t>
      </w:r>
      <w:r w:rsidR="00DD4C8B">
        <w:rPr>
          <w:kern w:val="22"/>
          <w:szCs w:val="22"/>
          <w:lang w:val="ru-RU"/>
        </w:rPr>
        <w:t>премьер-министр Канады Джастин Трюдо</w:t>
      </w:r>
      <w:r w:rsidR="00E43675" w:rsidRPr="00DD4C8B">
        <w:rPr>
          <w:kern w:val="22"/>
          <w:szCs w:val="22"/>
          <w:lang w:val="ru-RU"/>
        </w:rPr>
        <w:t xml:space="preserve">, </w:t>
      </w:r>
      <w:r w:rsidR="00DD4C8B">
        <w:rPr>
          <w:kern w:val="22"/>
          <w:szCs w:val="22"/>
          <w:lang w:val="ru-RU"/>
        </w:rPr>
        <w:t xml:space="preserve">колумбийская модель Клаудия Бахамон </w:t>
      </w:r>
      <w:r w:rsidR="00C50F1A">
        <w:rPr>
          <w:kern w:val="22"/>
          <w:szCs w:val="22"/>
          <w:lang w:val="ru-RU"/>
        </w:rPr>
        <w:t>и британский певец Кэт Стивенс</w:t>
      </w:r>
      <w:r w:rsidR="00E43675" w:rsidRPr="00DD4C8B">
        <w:rPr>
          <w:kern w:val="22"/>
          <w:szCs w:val="22"/>
          <w:lang w:val="ru-RU"/>
        </w:rPr>
        <w:t>.</w:t>
      </w:r>
      <w:r w:rsidR="0059754A" w:rsidRPr="00DD4C8B">
        <w:rPr>
          <w:kern w:val="22"/>
          <w:szCs w:val="22"/>
          <w:lang w:val="ru-RU"/>
        </w:rPr>
        <w:t xml:space="preserve"> </w:t>
      </w:r>
      <w:r w:rsidR="00C50F1A">
        <w:rPr>
          <w:kern w:val="22"/>
          <w:szCs w:val="22"/>
          <w:lang w:val="ru-RU"/>
        </w:rPr>
        <w:t>Освещение</w:t>
      </w:r>
      <w:r w:rsidR="00C50F1A" w:rsidRPr="00C50F1A">
        <w:rPr>
          <w:kern w:val="22"/>
          <w:szCs w:val="22"/>
          <w:lang w:val="ru-RU"/>
        </w:rPr>
        <w:t xml:space="preserve"> </w:t>
      </w:r>
      <w:r w:rsidR="00C50F1A">
        <w:rPr>
          <w:kern w:val="22"/>
          <w:szCs w:val="22"/>
          <w:lang w:val="ru-RU"/>
        </w:rPr>
        <w:t>в</w:t>
      </w:r>
      <w:r w:rsidR="00C50F1A" w:rsidRPr="00C50F1A">
        <w:rPr>
          <w:kern w:val="22"/>
          <w:szCs w:val="22"/>
          <w:lang w:val="ru-RU"/>
        </w:rPr>
        <w:t xml:space="preserve"> </w:t>
      </w:r>
      <w:r w:rsidR="00C50F1A">
        <w:rPr>
          <w:kern w:val="22"/>
          <w:szCs w:val="22"/>
          <w:lang w:val="ru-RU"/>
        </w:rPr>
        <w:t>СМИ</w:t>
      </w:r>
      <w:r w:rsidR="00C50F1A" w:rsidRPr="00C50F1A">
        <w:rPr>
          <w:kern w:val="22"/>
          <w:szCs w:val="22"/>
          <w:lang w:val="ru-RU"/>
        </w:rPr>
        <w:t xml:space="preserve"> </w:t>
      </w:r>
      <w:r w:rsidR="00C50F1A">
        <w:rPr>
          <w:kern w:val="22"/>
          <w:szCs w:val="22"/>
          <w:lang w:val="ru-RU"/>
        </w:rPr>
        <w:t>по</w:t>
      </w:r>
      <w:r w:rsidR="00C50F1A" w:rsidRPr="00C50F1A">
        <w:rPr>
          <w:kern w:val="22"/>
          <w:szCs w:val="22"/>
          <w:lang w:val="ru-RU"/>
        </w:rPr>
        <w:t xml:space="preserve"> </w:t>
      </w:r>
      <w:r w:rsidR="00C50F1A">
        <w:rPr>
          <w:kern w:val="22"/>
          <w:szCs w:val="22"/>
          <w:lang w:val="ru-RU"/>
        </w:rPr>
        <w:t>всему</w:t>
      </w:r>
      <w:r w:rsidR="00C50F1A" w:rsidRPr="00C50F1A">
        <w:rPr>
          <w:kern w:val="22"/>
          <w:szCs w:val="22"/>
          <w:lang w:val="ru-RU"/>
        </w:rPr>
        <w:t xml:space="preserve"> </w:t>
      </w:r>
      <w:r w:rsidR="00C50F1A">
        <w:rPr>
          <w:kern w:val="22"/>
          <w:szCs w:val="22"/>
          <w:lang w:val="ru-RU"/>
        </w:rPr>
        <w:t>миру</w:t>
      </w:r>
      <w:r w:rsidR="00C50F1A" w:rsidRPr="00C50F1A">
        <w:rPr>
          <w:kern w:val="22"/>
          <w:szCs w:val="22"/>
          <w:lang w:val="ru-RU"/>
        </w:rPr>
        <w:t xml:space="preserve"> </w:t>
      </w:r>
      <w:r w:rsidR="00C50F1A">
        <w:rPr>
          <w:kern w:val="22"/>
          <w:szCs w:val="22"/>
          <w:lang w:val="ru-RU"/>
        </w:rPr>
        <w:t>способствовало</w:t>
      </w:r>
      <w:r w:rsidR="00C50F1A" w:rsidRPr="00C50F1A">
        <w:rPr>
          <w:kern w:val="22"/>
          <w:szCs w:val="22"/>
          <w:lang w:val="ru-RU"/>
        </w:rPr>
        <w:t xml:space="preserve"> </w:t>
      </w:r>
      <w:r w:rsidR="00C50F1A">
        <w:rPr>
          <w:kern w:val="22"/>
          <w:szCs w:val="22"/>
          <w:lang w:val="ru-RU"/>
        </w:rPr>
        <w:t>появлению</w:t>
      </w:r>
      <w:r w:rsidR="00C50F1A" w:rsidRPr="00C50F1A">
        <w:rPr>
          <w:kern w:val="22"/>
          <w:szCs w:val="22"/>
          <w:lang w:val="ru-RU"/>
        </w:rPr>
        <w:t xml:space="preserve"> </w:t>
      </w:r>
      <w:r w:rsidR="00C50F1A">
        <w:rPr>
          <w:kern w:val="22"/>
          <w:szCs w:val="22"/>
          <w:lang w:val="ru-RU"/>
        </w:rPr>
        <w:t>свыше</w:t>
      </w:r>
      <w:r w:rsidR="00C50F1A" w:rsidRPr="00C50F1A">
        <w:rPr>
          <w:kern w:val="22"/>
          <w:szCs w:val="22"/>
          <w:lang w:val="ru-RU"/>
        </w:rPr>
        <w:t xml:space="preserve"> </w:t>
      </w:r>
      <w:r w:rsidR="00E43675" w:rsidRPr="00C50F1A">
        <w:rPr>
          <w:kern w:val="22"/>
          <w:szCs w:val="22"/>
          <w:lang w:val="ru-RU"/>
        </w:rPr>
        <w:t>12</w:t>
      </w:r>
      <w:r w:rsidR="00C50F1A" w:rsidRPr="00C50F1A">
        <w:rPr>
          <w:kern w:val="22"/>
          <w:szCs w:val="22"/>
          <w:lang w:val="en-US"/>
        </w:rPr>
        <w:t> </w:t>
      </w:r>
      <w:r w:rsidR="00E43675" w:rsidRPr="00C50F1A">
        <w:rPr>
          <w:kern w:val="22"/>
          <w:szCs w:val="22"/>
          <w:lang w:val="ru-RU"/>
        </w:rPr>
        <w:t xml:space="preserve">500 </w:t>
      </w:r>
      <w:r w:rsidR="00C50F1A">
        <w:rPr>
          <w:kern w:val="22"/>
          <w:szCs w:val="22"/>
          <w:lang w:val="ru-RU"/>
        </w:rPr>
        <w:t>статей, связанных с Часом Земли, несмотря на преобладание в заголовках мировых новостей</w:t>
      </w:r>
      <w:r w:rsidR="00C50F1A" w:rsidRPr="00C50F1A">
        <w:rPr>
          <w:kern w:val="22"/>
          <w:szCs w:val="22"/>
          <w:lang w:val="ru-RU"/>
        </w:rPr>
        <w:t xml:space="preserve"> </w:t>
      </w:r>
      <w:r w:rsidR="00C50F1A">
        <w:rPr>
          <w:kern w:val="22"/>
          <w:szCs w:val="22"/>
          <w:lang w:val="ru-RU"/>
        </w:rPr>
        <w:t xml:space="preserve">пандемии </w:t>
      </w:r>
      <w:r w:rsidR="00C50F1A" w:rsidRPr="00947587">
        <w:rPr>
          <w:kern w:val="22"/>
          <w:szCs w:val="22"/>
        </w:rPr>
        <w:t>COVID</w:t>
      </w:r>
      <w:r w:rsidR="00C50F1A" w:rsidRPr="00C50F1A">
        <w:rPr>
          <w:kern w:val="22"/>
          <w:szCs w:val="22"/>
          <w:lang w:val="ru-RU"/>
        </w:rPr>
        <w:t>-19</w:t>
      </w:r>
      <w:r w:rsidR="00E43675" w:rsidRPr="00C50F1A">
        <w:rPr>
          <w:kern w:val="22"/>
          <w:szCs w:val="22"/>
          <w:lang w:val="ru-RU"/>
        </w:rPr>
        <w:t>.</w:t>
      </w:r>
    </w:p>
    <w:p w14:paraId="32595772" w14:textId="188A2E5A" w:rsidR="00130CF1" w:rsidRPr="00C50F1A" w:rsidRDefault="00DB608F"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lang w:val="ru-RU"/>
        </w:rPr>
      </w:pPr>
      <w:r w:rsidRPr="00C50F1A">
        <w:rPr>
          <w:snapToGrid w:val="0"/>
          <w:kern w:val="22"/>
          <w:szCs w:val="22"/>
          <w:lang w:val="ru-RU"/>
        </w:rPr>
        <w:t>2.</w:t>
      </w:r>
      <w:r w:rsidRPr="00C50F1A">
        <w:rPr>
          <w:snapToGrid w:val="0"/>
          <w:kern w:val="22"/>
          <w:szCs w:val="22"/>
          <w:lang w:val="ru-RU"/>
        </w:rPr>
        <w:tab/>
      </w:r>
      <w:r w:rsidR="00C50F1A">
        <w:rPr>
          <w:snapToGrid w:val="0"/>
          <w:kern w:val="22"/>
          <w:szCs w:val="22"/>
          <w:lang w:val="ru-RU"/>
        </w:rPr>
        <w:t>Опрос</w:t>
      </w:r>
      <w:r w:rsidR="00C50F1A" w:rsidRPr="00C50F1A">
        <w:rPr>
          <w:snapToGrid w:val="0"/>
          <w:kern w:val="22"/>
          <w:szCs w:val="22"/>
          <w:lang w:val="ru-RU"/>
        </w:rPr>
        <w:t xml:space="preserve"> </w:t>
      </w:r>
      <w:r w:rsidR="00C50F1A">
        <w:rPr>
          <w:snapToGrid w:val="0"/>
          <w:kern w:val="22"/>
          <w:szCs w:val="22"/>
          <w:lang w:val="ru-RU"/>
        </w:rPr>
        <w:t>ВФП</w:t>
      </w:r>
      <w:r w:rsidR="00C50F1A" w:rsidRPr="00C50F1A">
        <w:rPr>
          <w:snapToGrid w:val="0"/>
          <w:kern w:val="22"/>
          <w:szCs w:val="22"/>
          <w:lang w:val="ru-RU"/>
        </w:rPr>
        <w:t xml:space="preserve"> </w:t>
      </w:r>
      <w:r w:rsidR="00C50F1A">
        <w:rPr>
          <w:snapToGrid w:val="0"/>
          <w:kern w:val="22"/>
          <w:szCs w:val="22"/>
          <w:lang w:val="ru-RU"/>
        </w:rPr>
        <w:t>об</w:t>
      </w:r>
      <w:r w:rsidR="00C50F1A" w:rsidRPr="00C50F1A">
        <w:rPr>
          <w:snapToGrid w:val="0"/>
          <w:kern w:val="22"/>
          <w:szCs w:val="22"/>
          <w:lang w:val="ru-RU"/>
        </w:rPr>
        <w:t xml:space="preserve"> </w:t>
      </w:r>
      <w:r w:rsidR="00C50F1A">
        <w:rPr>
          <w:snapToGrid w:val="0"/>
          <w:kern w:val="22"/>
          <w:szCs w:val="22"/>
          <w:lang w:val="ru-RU"/>
        </w:rPr>
        <w:t>осведомленности</w:t>
      </w:r>
      <w:r w:rsidR="00C50F1A" w:rsidRPr="00C50F1A">
        <w:rPr>
          <w:snapToGrid w:val="0"/>
          <w:kern w:val="22"/>
          <w:szCs w:val="22"/>
          <w:lang w:val="ru-RU"/>
        </w:rPr>
        <w:t xml:space="preserve"> </w:t>
      </w:r>
      <w:r w:rsidR="00C50F1A">
        <w:rPr>
          <w:snapToGrid w:val="0"/>
          <w:kern w:val="22"/>
          <w:szCs w:val="22"/>
          <w:lang w:val="ru-RU"/>
        </w:rPr>
        <w:t>относительно биоразнообразия</w:t>
      </w:r>
    </w:p>
    <w:p w14:paraId="287C7CB1" w14:textId="70418179" w:rsidR="00404551" w:rsidRPr="004F4BE2"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C50F1A">
        <w:rPr>
          <w:snapToGrid w:val="0"/>
          <w:kern w:val="22"/>
          <w:szCs w:val="22"/>
          <w:lang w:val="ru-RU"/>
        </w:rPr>
        <w:t>4</w:t>
      </w:r>
      <w:r w:rsidR="00223384" w:rsidRPr="00C50F1A">
        <w:rPr>
          <w:snapToGrid w:val="0"/>
          <w:kern w:val="22"/>
          <w:szCs w:val="22"/>
          <w:lang w:val="ru-RU"/>
        </w:rPr>
        <w:t>3</w:t>
      </w:r>
      <w:r w:rsidRPr="00C50F1A">
        <w:rPr>
          <w:snapToGrid w:val="0"/>
          <w:kern w:val="22"/>
          <w:szCs w:val="22"/>
          <w:lang w:val="ru-RU"/>
        </w:rPr>
        <w:t>.</w:t>
      </w:r>
      <w:r w:rsidR="00661564" w:rsidRPr="00C50F1A">
        <w:rPr>
          <w:snapToGrid w:val="0"/>
          <w:kern w:val="22"/>
          <w:szCs w:val="22"/>
          <w:lang w:val="ru-RU"/>
        </w:rPr>
        <w:tab/>
      </w:r>
      <w:r w:rsidR="00C50F1A">
        <w:rPr>
          <w:snapToGrid w:val="0"/>
          <w:kern w:val="22"/>
          <w:szCs w:val="22"/>
          <w:lang w:val="ru-RU"/>
        </w:rPr>
        <w:t>Совместно</w:t>
      </w:r>
      <w:r w:rsidR="00C50F1A" w:rsidRPr="00C50F1A">
        <w:rPr>
          <w:snapToGrid w:val="0"/>
          <w:kern w:val="22"/>
          <w:szCs w:val="22"/>
          <w:lang w:val="ru-RU"/>
        </w:rPr>
        <w:t xml:space="preserve"> </w:t>
      </w:r>
      <w:r w:rsidR="00C50F1A">
        <w:rPr>
          <w:snapToGrid w:val="0"/>
          <w:kern w:val="22"/>
          <w:szCs w:val="22"/>
          <w:lang w:val="ru-RU"/>
        </w:rPr>
        <w:t>с</w:t>
      </w:r>
      <w:r w:rsidR="00C50F1A" w:rsidRPr="00C50F1A">
        <w:rPr>
          <w:snapToGrid w:val="0"/>
          <w:kern w:val="22"/>
          <w:szCs w:val="22"/>
          <w:lang w:val="ru-RU"/>
        </w:rPr>
        <w:t xml:space="preserve"> </w:t>
      </w:r>
      <w:r w:rsidR="00C50F1A">
        <w:rPr>
          <w:snapToGrid w:val="0"/>
          <w:kern w:val="22"/>
          <w:szCs w:val="22"/>
          <w:lang w:val="ru-RU"/>
        </w:rPr>
        <w:t>несколькими</w:t>
      </w:r>
      <w:r w:rsidR="00C50F1A" w:rsidRPr="00C50F1A">
        <w:rPr>
          <w:snapToGrid w:val="0"/>
          <w:kern w:val="22"/>
          <w:szCs w:val="22"/>
          <w:lang w:val="ru-RU"/>
        </w:rPr>
        <w:t xml:space="preserve"> </w:t>
      </w:r>
      <w:r w:rsidR="00C50F1A">
        <w:rPr>
          <w:snapToGrid w:val="0"/>
          <w:kern w:val="22"/>
          <w:szCs w:val="22"/>
          <w:lang w:val="ru-RU"/>
        </w:rPr>
        <w:t>глобальными</w:t>
      </w:r>
      <w:r w:rsidR="00C50F1A" w:rsidRPr="00C50F1A">
        <w:rPr>
          <w:snapToGrid w:val="0"/>
          <w:kern w:val="22"/>
          <w:szCs w:val="22"/>
          <w:lang w:val="ru-RU"/>
        </w:rPr>
        <w:t xml:space="preserve"> </w:t>
      </w:r>
      <w:r w:rsidR="00C50F1A">
        <w:rPr>
          <w:snapToGrid w:val="0"/>
          <w:kern w:val="22"/>
          <w:szCs w:val="22"/>
          <w:lang w:val="ru-RU"/>
        </w:rPr>
        <w:t>партнерами</w:t>
      </w:r>
      <w:r w:rsidR="00130CF1" w:rsidRPr="00C50F1A">
        <w:rPr>
          <w:snapToGrid w:val="0"/>
          <w:kern w:val="22"/>
          <w:szCs w:val="22"/>
          <w:lang w:val="ru-RU"/>
        </w:rPr>
        <w:t xml:space="preserve"> </w:t>
      </w:r>
      <w:r w:rsidR="00C50F1A">
        <w:rPr>
          <w:snapToGrid w:val="0"/>
          <w:kern w:val="22"/>
          <w:szCs w:val="22"/>
          <w:lang w:val="ru-RU"/>
        </w:rPr>
        <w:t>по</w:t>
      </w:r>
      <w:r w:rsidR="00C50F1A" w:rsidRPr="00C50F1A">
        <w:rPr>
          <w:snapToGrid w:val="0"/>
          <w:kern w:val="22"/>
          <w:szCs w:val="22"/>
          <w:lang w:val="ru-RU"/>
        </w:rPr>
        <w:t xml:space="preserve"> </w:t>
      </w:r>
      <w:r w:rsidR="00C50F1A">
        <w:rPr>
          <w:snapToGrid w:val="0"/>
          <w:kern w:val="22"/>
          <w:szCs w:val="22"/>
          <w:lang w:val="ru-RU"/>
        </w:rPr>
        <w:t>повышению</w:t>
      </w:r>
      <w:r w:rsidR="00C50F1A" w:rsidRPr="00C50F1A">
        <w:rPr>
          <w:snapToGrid w:val="0"/>
          <w:kern w:val="22"/>
          <w:szCs w:val="22"/>
          <w:lang w:val="ru-RU"/>
        </w:rPr>
        <w:t xml:space="preserve"> </w:t>
      </w:r>
      <w:r w:rsidR="00C50F1A">
        <w:rPr>
          <w:snapToGrid w:val="0"/>
          <w:kern w:val="22"/>
          <w:szCs w:val="22"/>
          <w:lang w:val="ru-RU"/>
        </w:rPr>
        <w:t>осведомленности</w:t>
      </w:r>
      <w:r w:rsidR="00C50F1A" w:rsidRPr="00C50F1A">
        <w:rPr>
          <w:snapToGrid w:val="0"/>
          <w:kern w:val="22"/>
          <w:szCs w:val="22"/>
          <w:lang w:val="ru-RU"/>
        </w:rPr>
        <w:t xml:space="preserve"> </w:t>
      </w:r>
      <w:r w:rsidR="00C50F1A">
        <w:rPr>
          <w:snapToGrid w:val="0"/>
          <w:kern w:val="22"/>
          <w:szCs w:val="22"/>
          <w:lang w:val="ru-RU"/>
        </w:rPr>
        <w:t>и</w:t>
      </w:r>
      <w:r w:rsidR="00C50F1A" w:rsidRPr="00C50F1A">
        <w:rPr>
          <w:snapToGrid w:val="0"/>
          <w:kern w:val="22"/>
          <w:szCs w:val="22"/>
          <w:lang w:val="ru-RU"/>
        </w:rPr>
        <w:t xml:space="preserve"> </w:t>
      </w:r>
      <w:r w:rsidR="00C50F1A">
        <w:rPr>
          <w:snapToGrid w:val="0"/>
          <w:kern w:val="22"/>
          <w:szCs w:val="22"/>
          <w:lang w:val="ru-RU"/>
        </w:rPr>
        <w:t>анализу</w:t>
      </w:r>
      <w:r w:rsidR="00C50F1A" w:rsidRPr="00C50F1A">
        <w:rPr>
          <w:snapToGrid w:val="0"/>
          <w:kern w:val="22"/>
          <w:szCs w:val="22"/>
          <w:lang w:val="ru-RU"/>
        </w:rPr>
        <w:t xml:space="preserve"> </w:t>
      </w:r>
      <w:r w:rsidR="00C50F1A">
        <w:rPr>
          <w:snapToGrid w:val="0"/>
          <w:kern w:val="22"/>
          <w:szCs w:val="22"/>
          <w:lang w:val="ru-RU"/>
        </w:rPr>
        <w:t xml:space="preserve">рынка ВФП провел опрос об </w:t>
      </w:r>
      <w:r w:rsidR="00C50F1A" w:rsidRPr="00C50F1A">
        <w:rPr>
          <w:snapToGrid w:val="0"/>
          <w:kern w:val="22"/>
          <w:szCs w:val="22"/>
          <w:lang w:val="ru-RU"/>
        </w:rPr>
        <w:t>осведомленности относительно биоразнообразия</w:t>
      </w:r>
      <w:r w:rsidR="00130CF1" w:rsidRPr="00C50F1A">
        <w:rPr>
          <w:snapToGrid w:val="0"/>
          <w:kern w:val="22"/>
          <w:szCs w:val="22"/>
          <w:lang w:val="ru-RU"/>
        </w:rPr>
        <w:t>,</w:t>
      </w:r>
      <w:r w:rsidR="00C50F1A">
        <w:rPr>
          <w:snapToGrid w:val="0"/>
          <w:kern w:val="22"/>
          <w:szCs w:val="22"/>
          <w:lang w:val="ru-RU"/>
        </w:rPr>
        <w:t xml:space="preserve"> окружающей среды и устойчивости в </w:t>
      </w:r>
      <w:r w:rsidR="00213163" w:rsidRPr="00C50F1A">
        <w:rPr>
          <w:snapToGrid w:val="0"/>
          <w:kern w:val="22"/>
          <w:szCs w:val="22"/>
          <w:lang w:val="ru-RU"/>
        </w:rPr>
        <w:t xml:space="preserve">10 </w:t>
      </w:r>
      <w:r w:rsidR="00C50F1A">
        <w:rPr>
          <w:snapToGrid w:val="0"/>
          <w:kern w:val="22"/>
          <w:szCs w:val="22"/>
          <w:lang w:val="ru-RU"/>
        </w:rPr>
        <w:t>странах</w:t>
      </w:r>
      <w:r w:rsidR="00F34042" w:rsidRPr="00C50F1A">
        <w:rPr>
          <w:snapToGrid w:val="0"/>
          <w:kern w:val="22"/>
          <w:szCs w:val="22"/>
          <w:lang w:val="ru-RU"/>
        </w:rPr>
        <w:t xml:space="preserve"> (</w:t>
      </w:r>
      <w:r w:rsidR="00C50F1A">
        <w:rPr>
          <w:snapToGrid w:val="0"/>
          <w:kern w:val="22"/>
          <w:szCs w:val="22"/>
          <w:lang w:val="ru-RU"/>
        </w:rPr>
        <w:t>Бразилия</w:t>
      </w:r>
      <w:r w:rsidR="00F34042" w:rsidRPr="00C50F1A">
        <w:rPr>
          <w:snapToGrid w:val="0"/>
          <w:kern w:val="22"/>
          <w:szCs w:val="22"/>
          <w:lang w:val="ru-RU"/>
        </w:rPr>
        <w:t xml:space="preserve">, </w:t>
      </w:r>
      <w:r w:rsidR="00C50F1A">
        <w:rPr>
          <w:snapToGrid w:val="0"/>
          <w:kern w:val="22"/>
          <w:szCs w:val="22"/>
          <w:lang w:val="ru-RU"/>
        </w:rPr>
        <w:t>Вьетнам, Индия, Индонезия, Кения, Китай</w:t>
      </w:r>
      <w:r w:rsidR="00F34042" w:rsidRPr="00C50F1A">
        <w:rPr>
          <w:snapToGrid w:val="0"/>
          <w:kern w:val="22"/>
          <w:szCs w:val="22"/>
          <w:lang w:val="ru-RU"/>
        </w:rPr>
        <w:t xml:space="preserve">, </w:t>
      </w:r>
      <w:r w:rsidR="00C50F1A">
        <w:rPr>
          <w:snapToGrid w:val="0"/>
          <w:kern w:val="22"/>
          <w:szCs w:val="22"/>
          <w:lang w:val="ru-RU"/>
        </w:rPr>
        <w:t>Колумбия</w:t>
      </w:r>
      <w:r w:rsidR="00F34042" w:rsidRPr="00C50F1A">
        <w:rPr>
          <w:snapToGrid w:val="0"/>
          <w:kern w:val="22"/>
          <w:szCs w:val="22"/>
          <w:lang w:val="ru-RU"/>
        </w:rPr>
        <w:t xml:space="preserve">, </w:t>
      </w:r>
      <w:r w:rsidR="00C50F1A">
        <w:rPr>
          <w:snapToGrid w:val="0"/>
          <w:kern w:val="22"/>
          <w:szCs w:val="22"/>
          <w:lang w:val="ru-RU"/>
        </w:rPr>
        <w:t>Мексика</w:t>
      </w:r>
      <w:r w:rsidR="00F34042" w:rsidRPr="00C50F1A">
        <w:rPr>
          <w:snapToGrid w:val="0"/>
          <w:kern w:val="22"/>
          <w:szCs w:val="22"/>
          <w:lang w:val="ru-RU"/>
        </w:rPr>
        <w:t xml:space="preserve">, </w:t>
      </w:r>
      <w:r w:rsidR="00C50F1A">
        <w:rPr>
          <w:snapToGrid w:val="0"/>
          <w:kern w:val="22"/>
          <w:szCs w:val="22"/>
          <w:lang w:val="ru-RU"/>
        </w:rPr>
        <w:t>Перу и Южная Африка</w:t>
      </w:r>
      <w:r w:rsidR="00F34042" w:rsidRPr="00C50F1A">
        <w:rPr>
          <w:snapToGrid w:val="0"/>
          <w:kern w:val="22"/>
          <w:szCs w:val="22"/>
          <w:lang w:val="ru-RU"/>
        </w:rPr>
        <w:t>).</w:t>
      </w:r>
      <w:r w:rsidR="00CC5569" w:rsidRPr="00C50F1A">
        <w:rPr>
          <w:snapToGrid w:val="0"/>
          <w:kern w:val="22"/>
          <w:szCs w:val="22"/>
          <w:lang w:val="ru-RU"/>
        </w:rPr>
        <w:t xml:space="preserve"> </w:t>
      </w:r>
      <w:r w:rsidR="004F4BE2">
        <w:rPr>
          <w:snapToGrid w:val="0"/>
          <w:kern w:val="22"/>
          <w:szCs w:val="22"/>
          <w:lang w:val="ru-RU"/>
        </w:rPr>
        <w:t>О</w:t>
      </w:r>
      <w:r w:rsidR="00C50F1A">
        <w:rPr>
          <w:snapToGrid w:val="0"/>
          <w:kern w:val="22"/>
          <w:szCs w:val="22"/>
          <w:lang w:val="ru-RU"/>
        </w:rPr>
        <w:t>прос</w:t>
      </w:r>
      <w:r w:rsidR="00CB25AB" w:rsidRPr="004F4BE2">
        <w:rPr>
          <w:snapToGrid w:val="0"/>
          <w:kern w:val="22"/>
          <w:szCs w:val="22"/>
          <w:lang w:val="ru-RU"/>
        </w:rPr>
        <w:t xml:space="preserve"> </w:t>
      </w:r>
      <w:r w:rsidR="004F4BE2">
        <w:rPr>
          <w:snapToGrid w:val="0"/>
          <w:kern w:val="22"/>
          <w:szCs w:val="22"/>
          <w:lang w:val="ru-RU"/>
        </w:rPr>
        <w:t xml:space="preserve">показал следующие результаты </w:t>
      </w:r>
      <w:r w:rsidR="00562ADA">
        <w:rPr>
          <w:snapToGrid w:val="0"/>
          <w:kern w:val="22"/>
          <w:szCs w:val="22"/>
          <w:lang w:val="ru-RU"/>
        </w:rPr>
        <w:t>касательно</w:t>
      </w:r>
      <w:r w:rsidR="00CB25AB" w:rsidRPr="004F4BE2">
        <w:rPr>
          <w:snapToGrid w:val="0"/>
          <w:kern w:val="22"/>
          <w:szCs w:val="22"/>
          <w:lang w:val="ru-RU"/>
        </w:rPr>
        <w:t xml:space="preserve"> </w:t>
      </w:r>
      <w:r w:rsidR="00CB25AB">
        <w:rPr>
          <w:snapToGrid w:val="0"/>
          <w:kern w:val="22"/>
          <w:szCs w:val="22"/>
          <w:lang w:val="ru-RU"/>
        </w:rPr>
        <w:t>знаний</w:t>
      </w:r>
      <w:r w:rsidR="00C50F1A" w:rsidRPr="004F4BE2">
        <w:rPr>
          <w:snapToGrid w:val="0"/>
          <w:kern w:val="22"/>
          <w:szCs w:val="22"/>
          <w:lang w:val="ru-RU"/>
        </w:rPr>
        <w:t xml:space="preserve"> </w:t>
      </w:r>
      <w:r w:rsidR="00CB25AB">
        <w:rPr>
          <w:snapToGrid w:val="0"/>
          <w:kern w:val="22"/>
          <w:szCs w:val="22"/>
          <w:lang w:val="ru-RU"/>
        </w:rPr>
        <w:t>о</w:t>
      </w:r>
      <w:r w:rsidR="00CB25AB" w:rsidRPr="004F4BE2">
        <w:rPr>
          <w:snapToGrid w:val="0"/>
          <w:kern w:val="22"/>
          <w:szCs w:val="22"/>
          <w:lang w:val="ru-RU"/>
        </w:rPr>
        <w:t xml:space="preserve"> </w:t>
      </w:r>
      <w:r w:rsidR="00CB25AB">
        <w:rPr>
          <w:snapToGrid w:val="0"/>
          <w:kern w:val="22"/>
          <w:szCs w:val="22"/>
          <w:lang w:val="ru-RU"/>
        </w:rPr>
        <w:t>биоразнообразии</w:t>
      </w:r>
      <w:r w:rsidR="00404551" w:rsidRPr="004F4BE2">
        <w:rPr>
          <w:kern w:val="22"/>
          <w:szCs w:val="22"/>
          <w:lang w:val="ru-RU"/>
        </w:rPr>
        <w:t>:</w:t>
      </w:r>
    </w:p>
    <w:p w14:paraId="4AC868B1" w14:textId="6B2EE73A" w:rsidR="00404551" w:rsidRPr="00562ADA" w:rsidRDefault="00562ADA"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lang w:val="ru-RU"/>
        </w:rPr>
      </w:pPr>
      <w:r>
        <w:rPr>
          <w:kern w:val="22"/>
          <w:szCs w:val="22"/>
          <w:lang w:val="ru-RU"/>
        </w:rPr>
        <w:t>У большинства</w:t>
      </w:r>
      <w:r w:rsidRPr="00562ADA">
        <w:rPr>
          <w:kern w:val="22"/>
          <w:szCs w:val="22"/>
          <w:lang w:val="ru-RU"/>
        </w:rPr>
        <w:t xml:space="preserve"> </w:t>
      </w:r>
      <w:r>
        <w:rPr>
          <w:kern w:val="22"/>
          <w:szCs w:val="22"/>
          <w:lang w:val="ru-RU"/>
        </w:rPr>
        <w:t>людей</w:t>
      </w:r>
      <w:r w:rsidRPr="00562ADA">
        <w:rPr>
          <w:kern w:val="22"/>
          <w:szCs w:val="22"/>
          <w:lang w:val="ru-RU"/>
        </w:rPr>
        <w:t xml:space="preserve"> </w:t>
      </w:r>
      <w:r>
        <w:rPr>
          <w:kern w:val="22"/>
          <w:szCs w:val="22"/>
          <w:lang w:val="ru-RU"/>
        </w:rPr>
        <w:t>не</w:t>
      </w:r>
      <w:r w:rsidRPr="00562ADA">
        <w:rPr>
          <w:kern w:val="22"/>
          <w:szCs w:val="22"/>
          <w:lang w:val="ru-RU"/>
        </w:rPr>
        <w:t xml:space="preserve"> </w:t>
      </w:r>
      <w:r>
        <w:rPr>
          <w:kern w:val="22"/>
          <w:szCs w:val="22"/>
          <w:lang w:val="ru-RU"/>
        </w:rPr>
        <w:t>было</w:t>
      </w:r>
      <w:r w:rsidRPr="00562ADA">
        <w:rPr>
          <w:kern w:val="22"/>
          <w:szCs w:val="22"/>
          <w:lang w:val="ru-RU"/>
        </w:rPr>
        <w:t xml:space="preserve"> </w:t>
      </w:r>
      <w:r>
        <w:rPr>
          <w:kern w:val="22"/>
          <w:szCs w:val="22"/>
          <w:lang w:val="ru-RU"/>
        </w:rPr>
        <w:t>правильного</w:t>
      </w:r>
      <w:r w:rsidRPr="00562ADA">
        <w:rPr>
          <w:kern w:val="22"/>
          <w:szCs w:val="22"/>
          <w:lang w:val="ru-RU"/>
        </w:rPr>
        <w:t xml:space="preserve"> </w:t>
      </w:r>
      <w:r>
        <w:rPr>
          <w:kern w:val="22"/>
          <w:szCs w:val="22"/>
          <w:lang w:val="ru-RU"/>
        </w:rPr>
        <w:t>понимания</w:t>
      </w:r>
      <w:r w:rsidRPr="00562ADA">
        <w:rPr>
          <w:kern w:val="22"/>
          <w:szCs w:val="22"/>
          <w:lang w:val="ru-RU"/>
        </w:rPr>
        <w:t xml:space="preserve"> </w:t>
      </w:r>
      <w:r>
        <w:rPr>
          <w:kern w:val="22"/>
          <w:szCs w:val="22"/>
          <w:lang w:val="ru-RU"/>
        </w:rPr>
        <w:t>этого термина</w:t>
      </w:r>
      <w:r w:rsidR="001B66BC" w:rsidRPr="00562ADA">
        <w:rPr>
          <w:kern w:val="22"/>
          <w:szCs w:val="22"/>
          <w:lang w:val="ru-RU"/>
        </w:rPr>
        <w:t>.</w:t>
      </w:r>
      <w:r w:rsidR="00315E9B" w:rsidRPr="00562ADA">
        <w:rPr>
          <w:kern w:val="22"/>
          <w:szCs w:val="22"/>
          <w:lang w:val="ru-RU"/>
        </w:rPr>
        <w:t xml:space="preserve"> </w:t>
      </w:r>
      <w:r>
        <w:rPr>
          <w:kern w:val="22"/>
          <w:szCs w:val="22"/>
          <w:lang w:val="ru-RU"/>
        </w:rPr>
        <w:t>Респонденты</w:t>
      </w:r>
      <w:r w:rsidRPr="00562ADA">
        <w:rPr>
          <w:kern w:val="22"/>
          <w:szCs w:val="22"/>
          <w:lang w:val="ru-RU"/>
        </w:rPr>
        <w:t xml:space="preserve"> </w:t>
      </w:r>
      <w:r>
        <w:rPr>
          <w:kern w:val="22"/>
          <w:szCs w:val="22"/>
          <w:lang w:val="ru-RU"/>
        </w:rPr>
        <w:t>из</w:t>
      </w:r>
      <w:r w:rsidR="00404551" w:rsidRPr="00562ADA">
        <w:rPr>
          <w:kern w:val="22"/>
          <w:szCs w:val="22"/>
          <w:lang w:val="ru-RU"/>
        </w:rPr>
        <w:t xml:space="preserve"> 10 </w:t>
      </w:r>
      <w:r>
        <w:rPr>
          <w:kern w:val="22"/>
          <w:szCs w:val="22"/>
          <w:lang w:val="ru-RU"/>
        </w:rPr>
        <w:t>стран</w:t>
      </w:r>
      <w:r w:rsidRPr="00562ADA">
        <w:rPr>
          <w:kern w:val="22"/>
          <w:szCs w:val="22"/>
          <w:lang w:val="ru-RU"/>
        </w:rPr>
        <w:t xml:space="preserve"> </w:t>
      </w:r>
      <w:r>
        <w:rPr>
          <w:kern w:val="22"/>
          <w:szCs w:val="22"/>
          <w:lang w:val="ru-RU"/>
        </w:rPr>
        <w:t>заявили</w:t>
      </w:r>
      <w:r w:rsidRPr="00562ADA">
        <w:rPr>
          <w:kern w:val="22"/>
          <w:szCs w:val="22"/>
          <w:lang w:val="ru-RU"/>
        </w:rPr>
        <w:t xml:space="preserve">, </w:t>
      </w:r>
      <w:r>
        <w:rPr>
          <w:kern w:val="22"/>
          <w:szCs w:val="22"/>
          <w:lang w:val="ru-RU"/>
        </w:rPr>
        <w:t>что</w:t>
      </w:r>
      <w:r w:rsidRPr="00562ADA">
        <w:rPr>
          <w:kern w:val="22"/>
          <w:szCs w:val="22"/>
          <w:lang w:val="ru-RU"/>
        </w:rPr>
        <w:t xml:space="preserve"> </w:t>
      </w:r>
      <w:r>
        <w:rPr>
          <w:kern w:val="22"/>
          <w:szCs w:val="22"/>
          <w:lang w:val="ru-RU"/>
        </w:rPr>
        <w:t>они</w:t>
      </w:r>
      <w:r w:rsidRPr="00562ADA">
        <w:rPr>
          <w:kern w:val="22"/>
          <w:szCs w:val="22"/>
          <w:lang w:val="ru-RU"/>
        </w:rPr>
        <w:t xml:space="preserve"> </w:t>
      </w:r>
      <w:r>
        <w:rPr>
          <w:kern w:val="22"/>
          <w:szCs w:val="22"/>
          <w:lang w:val="ru-RU"/>
        </w:rPr>
        <w:t>понимают</w:t>
      </w:r>
      <w:r w:rsidRPr="00562ADA">
        <w:rPr>
          <w:kern w:val="22"/>
          <w:szCs w:val="22"/>
          <w:lang w:val="ru-RU"/>
        </w:rPr>
        <w:t xml:space="preserve"> </w:t>
      </w:r>
      <w:r>
        <w:rPr>
          <w:kern w:val="22"/>
          <w:szCs w:val="22"/>
          <w:lang w:val="ru-RU"/>
        </w:rPr>
        <w:t>или</w:t>
      </w:r>
      <w:r w:rsidRPr="00562ADA">
        <w:rPr>
          <w:kern w:val="22"/>
          <w:szCs w:val="22"/>
          <w:lang w:val="ru-RU"/>
        </w:rPr>
        <w:t xml:space="preserve"> </w:t>
      </w:r>
      <w:r>
        <w:rPr>
          <w:kern w:val="22"/>
          <w:szCs w:val="22"/>
          <w:lang w:val="ru-RU"/>
        </w:rPr>
        <w:t>знакомы</w:t>
      </w:r>
      <w:r w:rsidRPr="00562ADA">
        <w:rPr>
          <w:kern w:val="22"/>
          <w:szCs w:val="22"/>
          <w:lang w:val="ru-RU"/>
        </w:rPr>
        <w:t xml:space="preserve"> </w:t>
      </w:r>
      <w:r>
        <w:rPr>
          <w:kern w:val="22"/>
          <w:szCs w:val="22"/>
          <w:lang w:val="ru-RU"/>
        </w:rPr>
        <w:t>с</w:t>
      </w:r>
      <w:r w:rsidRPr="00562ADA">
        <w:rPr>
          <w:kern w:val="22"/>
          <w:szCs w:val="22"/>
          <w:lang w:val="ru-RU"/>
        </w:rPr>
        <w:t xml:space="preserve"> </w:t>
      </w:r>
      <w:r>
        <w:rPr>
          <w:kern w:val="22"/>
          <w:szCs w:val="22"/>
          <w:lang w:val="ru-RU"/>
        </w:rPr>
        <w:t>понятием</w:t>
      </w:r>
      <w:r w:rsidRPr="00562ADA">
        <w:rPr>
          <w:kern w:val="22"/>
          <w:szCs w:val="22"/>
          <w:lang w:val="ru-RU"/>
        </w:rPr>
        <w:t xml:space="preserve"> </w:t>
      </w:r>
      <w:r>
        <w:rPr>
          <w:kern w:val="22"/>
          <w:szCs w:val="22"/>
          <w:lang w:val="ru-RU"/>
        </w:rPr>
        <w:t>биоразнообразия</w:t>
      </w:r>
      <w:r w:rsidR="003F5AD2" w:rsidRPr="00562ADA">
        <w:rPr>
          <w:kern w:val="22"/>
          <w:szCs w:val="22"/>
          <w:lang w:val="ru-RU"/>
        </w:rPr>
        <w:t>;</w:t>
      </w:r>
      <w:r w:rsidR="00315E9B" w:rsidRPr="00562ADA">
        <w:rPr>
          <w:kern w:val="22"/>
          <w:szCs w:val="22"/>
          <w:lang w:val="ru-RU"/>
        </w:rPr>
        <w:t xml:space="preserve"> </w:t>
      </w:r>
      <w:r w:rsidR="006F0D8E" w:rsidRPr="00562ADA">
        <w:rPr>
          <w:kern w:val="22"/>
          <w:szCs w:val="22"/>
          <w:lang w:val="ru-RU"/>
        </w:rPr>
        <w:t>4</w:t>
      </w:r>
      <w:r>
        <w:rPr>
          <w:kern w:val="22"/>
          <w:szCs w:val="22"/>
          <w:lang w:val="ru-RU"/>
        </w:rPr>
        <w:t> % участников смогли объяснить, что это понятие</w:t>
      </w:r>
      <w:r w:rsidR="006F0D8E" w:rsidRPr="00562ADA">
        <w:rPr>
          <w:kern w:val="22"/>
          <w:szCs w:val="22"/>
          <w:lang w:val="ru-RU"/>
        </w:rPr>
        <w:t xml:space="preserve"> </w:t>
      </w:r>
      <w:r>
        <w:rPr>
          <w:kern w:val="22"/>
          <w:szCs w:val="22"/>
          <w:lang w:val="ru-RU"/>
        </w:rPr>
        <w:t>подразумевает животных и места их обитания</w:t>
      </w:r>
      <w:r w:rsidR="001D1978" w:rsidRPr="00562ADA">
        <w:rPr>
          <w:kern w:val="22"/>
          <w:szCs w:val="22"/>
          <w:lang w:val="ru-RU"/>
        </w:rPr>
        <w:t>.</w:t>
      </w:r>
      <w:r w:rsidR="003F5AD2" w:rsidRPr="00562ADA">
        <w:rPr>
          <w:kern w:val="22"/>
          <w:szCs w:val="22"/>
          <w:lang w:val="ru-RU"/>
        </w:rPr>
        <w:t xml:space="preserve"> </w:t>
      </w:r>
      <w:r>
        <w:rPr>
          <w:kern w:val="22"/>
          <w:szCs w:val="22"/>
          <w:lang w:val="ru-RU"/>
        </w:rPr>
        <w:t>У</w:t>
      </w:r>
      <w:r w:rsidRPr="00562ADA">
        <w:rPr>
          <w:kern w:val="22"/>
          <w:szCs w:val="22"/>
          <w:lang w:val="ru-RU"/>
        </w:rPr>
        <w:t xml:space="preserve"> </w:t>
      </w:r>
      <w:r>
        <w:rPr>
          <w:kern w:val="22"/>
          <w:szCs w:val="22"/>
          <w:lang w:val="ru-RU"/>
        </w:rPr>
        <w:t>значительной</w:t>
      </w:r>
      <w:r w:rsidRPr="00562ADA">
        <w:rPr>
          <w:kern w:val="22"/>
          <w:szCs w:val="22"/>
          <w:lang w:val="ru-RU"/>
        </w:rPr>
        <w:t xml:space="preserve"> </w:t>
      </w:r>
      <w:r>
        <w:rPr>
          <w:kern w:val="22"/>
          <w:szCs w:val="22"/>
          <w:lang w:val="ru-RU"/>
        </w:rPr>
        <w:t>части</w:t>
      </w:r>
      <w:r w:rsidRPr="00562ADA">
        <w:rPr>
          <w:kern w:val="22"/>
          <w:szCs w:val="22"/>
          <w:lang w:val="ru-RU"/>
        </w:rPr>
        <w:t xml:space="preserve"> </w:t>
      </w:r>
      <w:r w:rsidR="007039FF">
        <w:rPr>
          <w:kern w:val="22"/>
          <w:szCs w:val="22"/>
          <w:lang w:val="ru-RU"/>
        </w:rPr>
        <w:t>респондентов</w:t>
      </w:r>
      <w:r w:rsidR="007039FF" w:rsidRPr="007039FF">
        <w:rPr>
          <w:kern w:val="22"/>
          <w:szCs w:val="22"/>
          <w:lang w:val="ru-RU"/>
        </w:rPr>
        <w:t xml:space="preserve"> </w:t>
      </w:r>
      <w:r>
        <w:rPr>
          <w:kern w:val="22"/>
          <w:szCs w:val="22"/>
          <w:lang w:val="ru-RU"/>
        </w:rPr>
        <w:t>было базовое понимание живых организмов, но не связанное с местами обитания.</w:t>
      </w:r>
    </w:p>
    <w:p w14:paraId="056538B4" w14:textId="0B607BB4" w:rsidR="00404551" w:rsidRPr="00562ADA" w:rsidRDefault="00562ADA"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lang w:val="ru-RU"/>
        </w:rPr>
      </w:pPr>
      <w:r>
        <w:rPr>
          <w:kern w:val="22"/>
          <w:szCs w:val="22"/>
          <w:lang w:val="ru-RU"/>
        </w:rPr>
        <w:t>Половина</w:t>
      </w:r>
      <w:r w:rsidRPr="00562ADA">
        <w:rPr>
          <w:kern w:val="22"/>
          <w:szCs w:val="22"/>
          <w:lang w:val="ru-RU"/>
        </w:rPr>
        <w:t xml:space="preserve"> </w:t>
      </w:r>
      <w:r>
        <w:rPr>
          <w:kern w:val="22"/>
          <w:szCs w:val="22"/>
          <w:lang w:val="ru-RU"/>
        </w:rPr>
        <w:t>респондентов</w:t>
      </w:r>
      <w:r w:rsidRPr="00562ADA">
        <w:rPr>
          <w:kern w:val="22"/>
          <w:szCs w:val="22"/>
          <w:lang w:val="ru-RU"/>
        </w:rPr>
        <w:t xml:space="preserve"> </w:t>
      </w:r>
      <w:r>
        <w:rPr>
          <w:kern w:val="22"/>
          <w:szCs w:val="22"/>
          <w:lang w:val="ru-RU"/>
        </w:rPr>
        <w:t>не</w:t>
      </w:r>
      <w:r w:rsidRPr="00562ADA">
        <w:rPr>
          <w:kern w:val="22"/>
          <w:szCs w:val="22"/>
          <w:lang w:val="ru-RU"/>
        </w:rPr>
        <w:t xml:space="preserve"> </w:t>
      </w:r>
      <w:r>
        <w:rPr>
          <w:kern w:val="22"/>
          <w:szCs w:val="22"/>
          <w:lang w:val="ru-RU"/>
        </w:rPr>
        <w:t>считали</w:t>
      </w:r>
      <w:r w:rsidRPr="00562ADA">
        <w:rPr>
          <w:kern w:val="22"/>
          <w:szCs w:val="22"/>
          <w:lang w:val="ru-RU"/>
        </w:rPr>
        <w:t xml:space="preserve">, </w:t>
      </w:r>
      <w:r>
        <w:rPr>
          <w:kern w:val="22"/>
          <w:szCs w:val="22"/>
          <w:lang w:val="ru-RU"/>
        </w:rPr>
        <w:t>что</w:t>
      </w:r>
      <w:r w:rsidRPr="00562ADA">
        <w:rPr>
          <w:kern w:val="22"/>
          <w:szCs w:val="22"/>
          <w:lang w:val="ru-RU"/>
        </w:rPr>
        <w:t xml:space="preserve"> </w:t>
      </w:r>
      <w:r>
        <w:rPr>
          <w:kern w:val="22"/>
          <w:szCs w:val="22"/>
          <w:lang w:val="ru-RU"/>
        </w:rPr>
        <w:t>биоразнообразие</w:t>
      </w:r>
      <w:r w:rsidRPr="00562ADA">
        <w:rPr>
          <w:kern w:val="22"/>
          <w:szCs w:val="22"/>
          <w:lang w:val="ru-RU"/>
        </w:rPr>
        <w:t xml:space="preserve"> </w:t>
      </w:r>
      <w:r>
        <w:rPr>
          <w:kern w:val="22"/>
          <w:szCs w:val="22"/>
          <w:lang w:val="ru-RU"/>
        </w:rPr>
        <w:t>сокращается.</w:t>
      </w:r>
    </w:p>
    <w:p w14:paraId="173D022C" w14:textId="01699A67" w:rsidR="00404551" w:rsidRPr="007039FF" w:rsidRDefault="00562ADA"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lang w:val="ru-RU"/>
        </w:rPr>
      </w:pPr>
      <w:r>
        <w:rPr>
          <w:kern w:val="22"/>
          <w:szCs w:val="22"/>
          <w:lang w:val="ru-RU"/>
        </w:rPr>
        <w:t>Треть</w:t>
      </w:r>
      <w:r w:rsidRPr="007039FF">
        <w:rPr>
          <w:kern w:val="22"/>
          <w:szCs w:val="22"/>
          <w:lang w:val="ru-RU"/>
        </w:rPr>
        <w:t xml:space="preserve"> </w:t>
      </w:r>
      <w:r w:rsidR="007039FF">
        <w:rPr>
          <w:kern w:val="22"/>
          <w:szCs w:val="22"/>
          <w:lang w:val="ru-RU"/>
        </w:rPr>
        <w:t>респондентов</w:t>
      </w:r>
      <w:r w:rsidR="007039FF" w:rsidRPr="007039FF">
        <w:rPr>
          <w:kern w:val="22"/>
          <w:szCs w:val="22"/>
          <w:lang w:val="ru-RU"/>
        </w:rPr>
        <w:t xml:space="preserve"> </w:t>
      </w:r>
      <w:r>
        <w:rPr>
          <w:kern w:val="22"/>
          <w:szCs w:val="22"/>
          <w:lang w:val="ru-RU"/>
        </w:rPr>
        <w:t>понимали</w:t>
      </w:r>
      <w:r w:rsidRPr="007039FF">
        <w:rPr>
          <w:kern w:val="22"/>
          <w:szCs w:val="22"/>
          <w:lang w:val="ru-RU"/>
        </w:rPr>
        <w:t xml:space="preserve">, </w:t>
      </w:r>
      <w:r>
        <w:rPr>
          <w:kern w:val="22"/>
          <w:szCs w:val="22"/>
          <w:lang w:val="ru-RU"/>
        </w:rPr>
        <w:t>что</w:t>
      </w:r>
      <w:r w:rsidRPr="007039FF">
        <w:rPr>
          <w:kern w:val="22"/>
          <w:szCs w:val="22"/>
          <w:lang w:val="ru-RU"/>
        </w:rPr>
        <w:t xml:space="preserve"> </w:t>
      </w:r>
      <w:r>
        <w:rPr>
          <w:kern w:val="22"/>
          <w:szCs w:val="22"/>
          <w:lang w:val="ru-RU"/>
        </w:rPr>
        <w:t>источником</w:t>
      </w:r>
      <w:r w:rsidRPr="007039FF">
        <w:rPr>
          <w:kern w:val="22"/>
          <w:szCs w:val="22"/>
          <w:lang w:val="ru-RU"/>
        </w:rPr>
        <w:t xml:space="preserve"> </w:t>
      </w:r>
      <w:r>
        <w:rPr>
          <w:kern w:val="22"/>
          <w:szCs w:val="22"/>
          <w:lang w:val="ru-RU"/>
        </w:rPr>
        <w:t>продовольствия</w:t>
      </w:r>
      <w:r w:rsidRPr="007039FF">
        <w:rPr>
          <w:kern w:val="22"/>
          <w:szCs w:val="22"/>
          <w:lang w:val="ru-RU"/>
        </w:rPr>
        <w:t xml:space="preserve"> </w:t>
      </w:r>
      <w:r>
        <w:rPr>
          <w:kern w:val="22"/>
          <w:szCs w:val="22"/>
          <w:lang w:val="ru-RU"/>
        </w:rPr>
        <w:t>и</w:t>
      </w:r>
      <w:r w:rsidRPr="007039FF">
        <w:rPr>
          <w:kern w:val="22"/>
          <w:szCs w:val="22"/>
          <w:lang w:val="ru-RU"/>
        </w:rPr>
        <w:t xml:space="preserve"> </w:t>
      </w:r>
      <w:r>
        <w:rPr>
          <w:kern w:val="22"/>
          <w:szCs w:val="22"/>
          <w:lang w:val="ru-RU"/>
        </w:rPr>
        <w:t>свежего</w:t>
      </w:r>
      <w:r w:rsidRPr="007039FF">
        <w:rPr>
          <w:kern w:val="22"/>
          <w:szCs w:val="22"/>
          <w:lang w:val="ru-RU"/>
        </w:rPr>
        <w:t xml:space="preserve"> </w:t>
      </w:r>
      <w:r>
        <w:rPr>
          <w:kern w:val="22"/>
          <w:szCs w:val="22"/>
          <w:lang w:val="ru-RU"/>
        </w:rPr>
        <w:t>воздуха</w:t>
      </w:r>
      <w:r w:rsidRPr="007039FF">
        <w:rPr>
          <w:kern w:val="22"/>
          <w:szCs w:val="22"/>
          <w:lang w:val="ru-RU"/>
        </w:rPr>
        <w:t xml:space="preserve"> </w:t>
      </w:r>
      <w:r>
        <w:rPr>
          <w:kern w:val="22"/>
          <w:szCs w:val="22"/>
          <w:lang w:val="ru-RU"/>
        </w:rPr>
        <w:t>и</w:t>
      </w:r>
      <w:r w:rsidRPr="007039FF">
        <w:rPr>
          <w:kern w:val="22"/>
          <w:szCs w:val="22"/>
          <w:lang w:val="ru-RU"/>
        </w:rPr>
        <w:t xml:space="preserve"> </w:t>
      </w:r>
      <w:r>
        <w:rPr>
          <w:kern w:val="22"/>
          <w:szCs w:val="22"/>
          <w:lang w:val="ru-RU"/>
        </w:rPr>
        <w:t>воды</w:t>
      </w:r>
      <w:r w:rsidRPr="007039FF">
        <w:rPr>
          <w:kern w:val="22"/>
          <w:szCs w:val="22"/>
          <w:lang w:val="ru-RU"/>
        </w:rPr>
        <w:t xml:space="preserve"> </w:t>
      </w:r>
      <w:r w:rsidR="007039FF">
        <w:rPr>
          <w:kern w:val="22"/>
          <w:szCs w:val="22"/>
          <w:lang w:val="ru-RU"/>
        </w:rPr>
        <w:t>является биоразнообразие.</w:t>
      </w:r>
    </w:p>
    <w:p w14:paraId="1A890EFB" w14:textId="10161EF4" w:rsidR="00404551" w:rsidRPr="007039FF" w:rsidRDefault="007039FF"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lang w:val="ru-RU"/>
        </w:rPr>
      </w:pPr>
      <w:r>
        <w:rPr>
          <w:kern w:val="22"/>
          <w:szCs w:val="22"/>
          <w:lang w:val="ru-RU"/>
        </w:rPr>
        <w:t>Большинство</w:t>
      </w:r>
      <w:r w:rsidRPr="007039FF">
        <w:rPr>
          <w:kern w:val="22"/>
          <w:szCs w:val="22"/>
          <w:lang w:val="ru-RU"/>
        </w:rPr>
        <w:t xml:space="preserve"> </w:t>
      </w:r>
      <w:r>
        <w:rPr>
          <w:kern w:val="22"/>
          <w:szCs w:val="22"/>
          <w:lang w:val="ru-RU"/>
        </w:rPr>
        <w:t>респондентов</w:t>
      </w:r>
      <w:r w:rsidRPr="007039FF">
        <w:rPr>
          <w:kern w:val="22"/>
          <w:szCs w:val="22"/>
          <w:lang w:val="ru-RU"/>
        </w:rPr>
        <w:t xml:space="preserve"> </w:t>
      </w:r>
      <w:r>
        <w:rPr>
          <w:kern w:val="22"/>
          <w:szCs w:val="22"/>
          <w:lang w:val="ru-RU"/>
        </w:rPr>
        <w:t>сообщили</w:t>
      </w:r>
      <w:r w:rsidRPr="007039FF">
        <w:rPr>
          <w:kern w:val="22"/>
          <w:szCs w:val="22"/>
          <w:lang w:val="ru-RU"/>
        </w:rPr>
        <w:t xml:space="preserve">, </w:t>
      </w:r>
      <w:r>
        <w:rPr>
          <w:kern w:val="22"/>
          <w:szCs w:val="22"/>
          <w:lang w:val="ru-RU"/>
        </w:rPr>
        <w:t>что</w:t>
      </w:r>
      <w:r w:rsidRPr="007039FF">
        <w:rPr>
          <w:kern w:val="22"/>
          <w:szCs w:val="22"/>
          <w:lang w:val="ru-RU"/>
        </w:rPr>
        <w:t xml:space="preserve"> </w:t>
      </w:r>
      <w:r>
        <w:rPr>
          <w:kern w:val="22"/>
          <w:szCs w:val="22"/>
          <w:lang w:val="ru-RU"/>
        </w:rPr>
        <w:t>они</w:t>
      </w:r>
      <w:r w:rsidRPr="007039FF">
        <w:rPr>
          <w:kern w:val="22"/>
          <w:szCs w:val="22"/>
          <w:lang w:val="ru-RU"/>
        </w:rPr>
        <w:t xml:space="preserve"> </w:t>
      </w:r>
      <w:r>
        <w:rPr>
          <w:kern w:val="22"/>
          <w:szCs w:val="22"/>
          <w:lang w:val="ru-RU"/>
        </w:rPr>
        <w:t>чувствуют</w:t>
      </w:r>
      <w:r w:rsidRPr="007039FF">
        <w:rPr>
          <w:kern w:val="22"/>
          <w:szCs w:val="22"/>
          <w:lang w:val="ru-RU"/>
        </w:rPr>
        <w:t xml:space="preserve"> </w:t>
      </w:r>
      <w:r>
        <w:rPr>
          <w:kern w:val="22"/>
          <w:szCs w:val="22"/>
          <w:lang w:val="ru-RU"/>
        </w:rPr>
        <w:t>личную</w:t>
      </w:r>
      <w:r w:rsidRPr="007039FF">
        <w:rPr>
          <w:kern w:val="22"/>
          <w:szCs w:val="22"/>
          <w:lang w:val="ru-RU"/>
        </w:rPr>
        <w:t xml:space="preserve"> </w:t>
      </w:r>
      <w:r>
        <w:rPr>
          <w:kern w:val="22"/>
          <w:szCs w:val="22"/>
          <w:lang w:val="ru-RU"/>
        </w:rPr>
        <w:t>ответственность</w:t>
      </w:r>
      <w:r w:rsidRPr="007039FF">
        <w:rPr>
          <w:kern w:val="22"/>
          <w:szCs w:val="22"/>
          <w:lang w:val="ru-RU"/>
        </w:rPr>
        <w:t xml:space="preserve">, </w:t>
      </w:r>
      <w:r>
        <w:rPr>
          <w:kern w:val="22"/>
          <w:szCs w:val="22"/>
          <w:lang w:val="ru-RU"/>
        </w:rPr>
        <w:t>тогда</w:t>
      </w:r>
      <w:r w:rsidRPr="007039FF">
        <w:rPr>
          <w:kern w:val="22"/>
          <w:szCs w:val="22"/>
          <w:lang w:val="ru-RU"/>
        </w:rPr>
        <w:t xml:space="preserve"> </w:t>
      </w:r>
      <w:r>
        <w:rPr>
          <w:kern w:val="22"/>
          <w:szCs w:val="22"/>
          <w:lang w:val="ru-RU"/>
        </w:rPr>
        <w:t>как</w:t>
      </w:r>
      <w:r w:rsidRPr="007039FF">
        <w:rPr>
          <w:kern w:val="22"/>
          <w:szCs w:val="22"/>
          <w:lang w:val="ru-RU"/>
        </w:rPr>
        <w:t xml:space="preserve"> </w:t>
      </w:r>
      <w:r>
        <w:rPr>
          <w:kern w:val="22"/>
          <w:szCs w:val="22"/>
          <w:lang w:val="ru-RU"/>
        </w:rPr>
        <w:t>меньшинство респондентов</w:t>
      </w:r>
      <w:r w:rsidRPr="007039FF">
        <w:rPr>
          <w:kern w:val="22"/>
          <w:szCs w:val="22"/>
          <w:lang w:val="ru-RU"/>
        </w:rPr>
        <w:t xml:space="preserve"> </w:t>
      </w:r>
      <w:r>
        <w:rPr>
          <w:kern w:val="22"/>
          <w:szCs w:val="22"/>
          <w:lang w:val="ru-RU"/>
        </w:rPr>
        <w:t>считали, что они ничего не могут сделать</w:t>
      </w:r>
      <w:r w:rsidR="00557076" w:rsidRPr="007039FF">
        <w:rPr>
          <w:kern w:val="22"/>
          <w:szCs w:val="22"/>
          <w:lang w:val="ru-RU"/>
        </w:rPr>
        <w:t>.</w:t>
      </w:r>
      <w:r w:rsidR="00315E9B" w:rsidRPr="007039FF">
        <w:rPr>
          <w:kern w:val="22"/>
          <w:szCs w:val="22"/>
          <w:lang w:val="ru-RU"/>
        </w:rPr>
        <w:t xml:space="preserve"> </w:t>
      </w:r>
      <w:r>
        <w:rPr>
          <w:kern w:val="22"/>
          <w:szCs w:val="22"/>
          <w:lang w:val="ru-RU"/>
        </w:rPr>
        <w:t>В</w:t>
      </w:r>
      <w:r w:rsidRPr="007039FF">
        <w:rPr>
          <w:kern w:val="22"/>
          <w:szCs w:val="22"/>
          <w:lang w:val="ru-RU"/>
        </w:rPr>
        <w:t xml:space="preserve"> </w:t>
      </w:r>
      <w:r>
        <w:rPr>
          <w:kern w:val="22"/>
          <w:szCs w:val="22"/>
          <w:lang w:val="ru-RU"/>
        </w:rPr>
        <w:t>целом</w:t>
      </w:r>
      <w:r w:rsidRPr="007039FF">
        <w:rPr>
          <w:kern w:val="22"/>
          <w:szCs w:val="22"/>
          <w:lang w:val="ru-RU"/>
        </w:rPr>
        <w:t xml:space="preserve"> </w:t>
      </w:r>
      <w:r>
        <w:rPr>
          <w:kern w:val="22"/>
          <w:szCs w:val="22"/>
          <w:lang w:val="ru-RU"/>
        </w:rPr>
        <w:t>люди</w:t>
      </w:r>
      <w:r w:rsidRPr="007039FF">
        <w:rPr>
          <w:kern w:val="22"/>
          <w:szCs w:val="22"/>
          <w:lang w:val="ru-RU"/>
        </w:rPr>
        <w:t xml:space="preserve"> </w:t>
      </w:r>
      <w:r>
        <w:rPr>
          <w:kern w:val="22"/>
          <w:szCs w:val="22"/>
          <w:lang w:val="ru-RU"/>
        </w:rPr>
        <w:t>признавали</w:t>
      </w:r>
      <w:r w:rsidRPr="007039FF">
        <w:rPr>
          <w:kern w:val="22"/>
          <w:szCs w:val="22"/>
          <w:lang w:val="ru-RU"/>
        </w:rPr>
        <w:t xml:space="preserve"> </w:t>
      </w:r>
      <w:r>
        <w:rPr>
          <w:kern w:val="22"/>
          <w:szCs w:val="22"/>
          <w:lang w:val="ru-RU"/>
        </w:rPr>
        <w:t>утрату</w:t>
      </w:r>
      <w:r w:rsidRPr="007039FF">
        <w:rPr>
          <w:kern w:val="22"/>
          <w:szCs w:val="22"/>
          <w:lang w:val="ru-RU"/>
        </w:rPr>
        <w:t xml:space="preserve"> </w:t>
      </w:r>
      <w:r>
        <w:rPr>
          <w:kern w:val="22"/>
          <w:szCs w:val="22"/>
          <w:lang w:val="ru-RU"/>
        </w:rPr>
        <w:t>биоразнообразия и свою ответственность, но не хотели или не могли обеспечить необходимые изменения в привычном образе жизни.</w:t>
      </w:r>
    </w:p>
    <w:p w14:paraId="1710611E" w14:textId="090A4C47" w:rsidR="00404551" w:rsidRPr="007039FF" w:rsidRDefault="007039FF"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lang w:val="ru-RU"/>
        </w:rPr>
      </w:pPr>
      <w:r>
        <w:rPr>
          <w:kern w:val="22"/>
          <w:szCs w:val="22"/>
          <w:lang w:val="ru-RU"/>
        </w:rPr>
        <w:t>Большинство</w:t>
      </w:r>
      <w:r w:rsidRPr="007039FF">
        <w:rPr>
          <w:kern w:val="22"/>
          <w:szCs w:val="22"/>
          <w:lang w:val="ru-RU"/>
        </w:rPr>
        <w:t xml:space="preserve"> </w:t>
      </w:r>
      <w:r>
        <w:rPr>
          <w:kern w:val="22"/>
          <w:szCs w:val="22"/>
          <w:lang w:val="ru-RU"/>
        </w:rPr>
        <w:t>людей</w:t>
      </w:r>
      <w:r w:rsidRPr="007039FF">
        <w:rPr>
          <w:kern w:val="22"/>
          <w:szCs w:val="22"/>
          <w:lang w:val="ru-RU"/>
        </w:rPr>
        <w:t xml:space="preserve"> </w:t>
      </w:r>
      <w:r>
        <w:rPr>
          <w:kern w:val="22"/>
          <w:szCs w:val="22"/>
          <w:lang w:val="ru-RU"/>
        </w:rPr>
        <w:t>хотят</w:t>
      </w:r>
      <w:r w:rsidRPr="007039FF">
        <w:rPr>
          <w:kern w:val="22"/>
          <w:szCs w:val="22"/>
          <w:lang w:val="ru-RU"/>
        </w:rPr>
        <w:t xml:space="preserve"> </w:t>
      </w:r>
      <w:r>
        <w:rPr>
          <w:kern w:val="22"/>
          <w:szCs w:val="22"/>
          <w:lang w:val="ru-RU"/>
        </w:rPr>
        <w:t>защищать</w:t>
      </w:r>
      <w:r w:rsidRPr="007039FF">
        <w:rPr>
          <w:kern w:val="22"/>
          <w:szCs w:val="22"/>
          <w:lang w:val="ru-RU"/>
        </w:rPr>
        <w:t xml:space="preserve"> </w:t>
      </w:r>
      <w:r>
        <w:rPr>
          <w:kern w:val="22"/>
          <w:szCs w:val="22"/>
          <w:lang w:val="ru-RU"/>
        </w:rPr>
        <w:t>основу</w:t>
      </w:r>
      <w:r w:rsidRPr="007039FF">
        <w:rPr>
          <w:kern w:val="22"/>
          <w:szCs w:val="22"/>
          <w:lang w:val="ru-RU"/>
        </w:rPr>
        <w:t xml:space="preserve"> </w:t>
      </w:r>
      <w:r>
        <w:rPr>
          <w:kern w:val="22"/>
          <w:szCs w:val="22"/>
          <w:lang w:val="ru-RU"/>
        </w:rPr>
        <w:t>жизни</w:t>
      </w:r>
      <w:r w:rsidRPr="007039FF">
        <w:rPr>
          <w:kern w:val="22"/>
          <w:szCs w:val="22"/>
          <w:lang w:val="ru-RU"/>
        </w:rPr>
        <w:t xml:space="preserve">, </w:t>
      </w:r>
      <w:r>
        <w:rPr>
          <w:kern w:val="22"/>
          <w:szCs w:val="22"/>
          <w:lang w:val="ru-RU"/>
        </w:rPr>
        <w:t>тогда</w:t>
      </w:r>
      <w:r w:rsidRPr="007039FF">
        <w:rPr>
          <w:kern w:val="22"/>
          <w:szCs w:val="22"/>
          <w:lang w:val="ru-RU"/>
        </w:rPr>
        <w:t xml:space="preserve"> </w:t>
      </w:r>
      <w:r>
        <w:rPr>
          <w:kern w:val="22"/>
          <w:szCs w:val="22"/>
          <w:lang w:val="ru-RU"/>
        </w:rPr>
        <w:t>как</w:t>
      </w:r>
      <w:r w:rsidRPr="007039FF">
        <w:rPr>
          <w:kern w:val="22"/>
          <w:szCs w:val="22"/>
          <w:lang w:val="ru-RU"/>
        </w:rPr>
        <w:t xml:space="preserve"> </w:t>
      </w:r>
      <w:r>
        <w:rPr>
          <w:kern w:val="22"/>
          <w:szCs w:val="22"/>
          <w:lang w:val="ru-RU"/>
        </w:rPr>
        <w:t>лишь</w:t>
      </w:r>
      <w:r w:rsidRPr="007039FF">
        <w:rPr>
          <w:kern w:val="22"/>
          <w:szCs w:val="22"/>
          <w:lang w:val="ru-RU"/>
        </w:rPr>
        <w:t xml:space="preserve"> </w:t>
      </w:r>
      <w:r w:rsidR="00404551" w:rsidRPr="007039FF">
        <w:rPr>
          <w:kern w:val="22"/>
          <w:szCs w:val="22"/>
          <w:lang w:val="ru-RU"/>
        </w:rPr>
        <w:t>40</w:t>
      </w:r>
      <w:r>
        <w:rPr>
          <w:kern w:val="22"/>
          <w:szCs w:val="22"/>
          <w:lang w:val="ru-RU"/>
        </w:rPr>
        <w:t> % считают биоразнообразие источником сырья.</w:t>
      </w:r>
    </w:p>
    <w:p w14:paraId="6A6A7CA2" w14:textId="32497D54" w:rsidR="00404551" w:rsidRPr="007039FF" w:rsidRDefault="007039FF" w:rsidP="00947587">
      <w:pPr>
        <w:pStyle w:val="ListParagraph"/>
        <w:numPr>
          <w:ilvl w:val="0"/>
          <w:numId w:val="20"/>
        </w:numPr>
        <w:suppressLineNumbers/>
        <w:suppressAutoHyphens/>
        <w:kinsoku w:val="0"/>
        <w:overflowPunct w:val="0"/>
        <w:autoSpaceDE w:val="0"/>
        <w:autoSpaceDN w:val="0"/>
        <w:adjustRightInd w:val="0"/>
        <w:snapToGrid w:val="0"/>
        <w:ind w:left="0" w:firstLine="709"/>
        <w:rPr>
          <w:kern w:val="22"/>
          <w:szCs w:val="22"/>
          <w:lang w:val="ru-RU"/>
        </w:rPr>
      </w:pPr>
      <w:r>
        <w:rPr>
          <w:kern w:val="22"/>
          <w:szCs w:val="22"/>
          <w:lang w:val="ru-RU"/>
        </w:rPr>
        <w:t>Принятые</w:t>
      </w:r>
      <w:r w:rsidRPr="007039FF">
        <w:rPr>
          <w:kern w:val="22"/>
          <w:szCs w:val="22"/>
          <w:lang w:val="ru-RU"/>
        </w:rPr>
        <w:t xml:space="preserve"> </w:t>
      </w:r>
      <w:r>
        <w:rPr>
          <w:kern w:val="22"/>
          <w:szCs w:val="22"/>
          <w:lang w:val="ru-RU"/>
        </w:rPr>
        <w:t>меры</w:t>
      </w:r>
      <w:r w:rsidRPr="007039FF">
        <w:rPr>
          <w:kern w:val="22"/>
          <w:szCs w:val="22"/>
          <w:lang w:val="ru-RU"/>
        </w:rPr>
        <w:t xml:space="preserve"> </w:t>
      </w:r>
      <w:r>
        <w:rPr>
          <w:kern w:val="22"/>
          <w:szCs w:val="22"/>
          <w:lang w:val="ru-RU"/>
        </w:rPr>
        <w:t>включают выключение света, сокращение пищевых и водных отходов, переработку, когда это возможно, и использование</w:t>
      </w:r>
      <w:r w:rsidRPr="007039FF">
        <w:rPr>
          <w:kern w:val="22"/>
          <w:szCs w:val="22"/>
          <w:lang w:val="ru-RU"/>
        </w:rPr>
        <w:t xml:space="preserve"> </w:t>
      </w:r>
      <w:r>
        <w:rPr>
          <w:kern w:val="22"/>
          <w:szCs w:val="22"/>
          <w:lang w:val="ru-RU"/>
        </w:rPr>
        <w:t>энергосберегающих устройств</w:t>
      </w:r>
      <w:r w:rsidR="00404551" w:rsidRPr="007039FF">
        <w:rPr>
          <w:kern w:val="22"/>
          <w:szCs w:val="22"/>
          <w:lang w:val="ru-RU"/>
        </w:rPr>
        <w:t>.</w:t>
      </w:r>
    </w:p>
    <w:p w14:paraId="123C50A9" w14:textId="7A3474FB" w:rsidR="00F34042" w:rsidRPr="002C2FDE"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2C2FDE">
        <w:rPr>
          <w:kern w:val="22"/>
          <w:szCs w:val="22"/>
          <w:lang w:val="ru-RU"/>
        </w:rPr>
        <w:t>4</w:t>
      </w:r>
      <w:r w:rsidR="001B11A7" w:rsidRPr="002C2FDE">
        <w:rPr>
          <w:kern w:val="22"/>
          <w:szCs w:val="22"/>
          <w:lang w:val="ru-RU"/>
        </w:rPr>
        <w:t>4</w:t>
      </w:r>
      <w:r w:rsidRPr="002C2FDE">
        <w:rPr>
          <w:kern w:val="22"/>
          <w:szCs w:val="22"/>
          <w:lang w:val="ru-RU"/>
        </w:rPr>
        <w:t>.</w:t>
      </w:r>
      <w:r w:rsidR="00661564" w:rsidRPr="002C2FDE">
        <w:rPr>
          <w:kern w:val="22"/>
          <w:szCs w:val="22"/>
          <w:lang w:val="ru-RU"/>
        </w:rPr>
        <w:tab/>
      </w:r>
      <w:r w:rsidR="002C2FDE">
        <w:rPr>
          <w:kern w:val="22"/>
          <w:szCs w:val="22"/>
          <w:lang w:val="ru-RU"/>
        </w:rPr>
        <w:t>Исследование</w:t>
      </w:r>
      <w:r w:rsidR="002C2FDE" w:rsidRPr="002C2FDE">
        <w:rPr>
          <w:kern w:val="22"/>
          <w:szCs w:val="22"/>
          <w:lang w:val="ru-RU"/>
        </w:rPr>
        <w:t xml:space="preserve"> </w:t>
      </w:r>
      <w:r w:rsidR="002C2FDE">
        <w:rPr>
          <w:kern w:val="22"/>
          <w:szCs w:val="22"/>
          <w:lang w:val="ru-RU"/>
        </w:rPr>
        <w:t>показало</w:t>
      </w:r>
      <w:r w:rsidR="002C2FDE" w:rsidRPr="002C2FDE">
        <w:rPr>
          <w:kern w:val="22"/>
          <w:szCs w:val="22"/>
          <w:lang w:val="ru-RU"/>
        </w:rPr>
        <w:t xml:space="preserve">, </w:t>
      </w:r>
      <w:r w:rsidR="002C2FDE">
        <w:rPr>
          <w:kern w:val="22"/>
          <w:szCs w:val="22"/>
          <w:lang w:val="ru-RU"/>
        </w:rPr>
        <w:t>что</w:t>
      </w:r>
      <w:r w:rsidR="002C2FDE" w:rsidRPr="002C2FDE">
        <w:rPr>
          <w:kern w:val="22"/>
          <w:szCs w:val="22"/>
          <w:lang w:val="ru-RU"/>
        </w:rPr>
        <w:t xml:space="preserve"> </w:t>
      </w:r>
      <w:r w:rsidR="002C2FDE">
        <w:rPr>
          <w:kern w:val="22"/>
          <w:szCs w:val="22"/>
          <w:lang w:val="ru-RU"/>
        </w:rPr>
        <w:t>нам</w:t>
      </w:r>
      <w:r w:rsidR="002C2FDE" w:rsidRPr="002C2FDE">
        <w:rPr>
          <w:kern w:val="22"/>
          <w:szCs w:val="22"/>
          <w:lang w:val="ru-RU"/>
        </w:rPr>
        <w:t xml:space="preserve"> </w:t>
      </w:r>
      <w:r w:rsidR="002C2FDE">
        <w:rPr>
          <w:kern w:val="22"/>
          <w:szCs w:val="22"/>
          <w:lang w:val="ru-RU"/>
        </w:rPr>
        <w:t>необходимо</w:t>
      </w:r>
      <w:r w:rsidR="002C2FDE" w:rsidRPr="002C2FDE">
        <w:rPr>
          <w:kern w:val="22"/>
          <w:szCs w:val="22"/>
          <w:lang w:val="ru-RU"/>
        </w:rPr>
        <w:t xml:space="preserve"> </w:t>
      </w:r>
      <w:r w:rsidR="002C2FDE">
        <w:rPr>
          <w:kern w:val="22"/>
          <w:szCs w:val="22"/>
          <w:lang w:val="ru-RU"/>
        </w:rPr>
        <w:t>расширить</w:t>
      </w:r>
      <w:r w:rsidR="002C2FDE" w:rsidRPr="002C2FDE">
        <w:rPr>
          <w:kern w:val="22"/>
          <w:szCs w:val="22"/>
          <w:lang w:val="ru-RU"/>
        </w:rPr>
        <w:t xml:space="preserve"> </w:t>
      </w:r>
      <w:r w:rsidR="002C2FDE">
        <w:rPr>
          <w:kern w:val="22"/>
          <w:szCs w:val="22"/>
          <w:lang w:val="ru-RU"/>
        </w:rPr>
        <w:t>понимание</w:t>
      </w:r>
      <w:r w:rsidR="002C2FDE" w:rsidRPr="002C2FDE">
        <w:rPr>
          <w:kern w:val="22"/>
          <w:szCs w:val="22"/>
          <w:lang w:val="ru-RU"/>
        </w:rPr>
        <w:t xml:space="preserve"> </w:t>
      </w:r>
      <w:r w:rsidR="002C2FDE">
        <w:rPr>
          <w:kern w:val="22"/>
          <w:szCs w:val="22"/>
          <w:lang w:val="ru-RU"/>
        </w:rPr>
        <w:t>биоразнообразия по отношению к местам обитания и ресурсам</w:t>
      </w:r>
      <w:r w:rsidR="00B31B8E" w:rsidRPr="002C2FDE">
        <w:rPr>
          <w:kern w:val="22"/>
          <w:szCs w:val="22"/>
          <w:lang w:val="ru-RU"/>
        </w:rPr>
        <w:t>.</w:t>
      </w:r>
      <w:r w:rsidR="00404551" w:rsidRPr="002C2FDE">
        <w:rPr>
          <w:kern w:val="22"/>
          <w:szCs w:val="22"/>
          <w:lang w:val="ru-RU"/>
        </w:rPr>
        <w:t xml:space="preserve"> </w:t>
      </w:r>
      <w:r w:rsidR="002C2FDE">
        <w:rPr>
          <w:kern w:val="22"/>
          <w:szCs w:val="22"/>
          <w:lang w:val="ru-RU"/>
        </w:rPr>
        <w:t>Простые</w:t>
      </w:r>
      <w:r w:rsidR="002C2FDE" w:rsidRPr="002C2FDE">
        <w:rPr>
          <w:kern w:val="22"/>
          <w:szCs w:val="22"/>
          <w:lang w:val="ru-RU"/>
        </w:rPr>
        <w:t xml:space="preserve"> </w:t>
      </w:r>
      <w:r w:rsidR="002C2FDE">
        <w:rPr>
          <w:kern w:val="22"/>
          <w:szCs w:val="22"/>
          <w:lang w:val="ru-RU"/>
        </w:rPr>
        <w:t>изменения</w:t>
      </w:r>
      <w:r w:rsidR="002C2FDE" w:rsidRPr="002C2FDE">
        <w:rPr>
          <w:kern w:val="22"/>
          <w:szCs w:val="22"/>
          <w:lang w:val="ru-RU"/>
        </w:rPr>
        <w:t xml:space="preserve"> </w:t>
      </w:r>
      <w:r w:rsidR="002C2FDE">
        <w:rPr>
          <w:kern w:val="22"/>
          <w:szCs w:val="22"/>
          <w:lang w:val="ru-RU"/>
        </w:rPr>
        <w:t>в</w:t>
      </w:r>
      <w:r w:rsidR="002C2FDE" w:rsidRPr="002C2FDE">
        <w:rPr>
          <w:kern w:val="22"/>
          <w:szCs w:val="22"/>
          <w:lang w:val="ru-RU"/>
        </w:rPr>
        <w:t xml:space="preserve"> </w:t>
      </w:r>
      <w:r w:rsidR="002C2FDE">
        <w:rPr>
          <w:kern w:val="22"/>
          <w:szCs w:val="22"/>
          <w:lang w:val="ru-RU"/>
        </w:rPr>
        <w:t>повседневном</w:t>
      </w:r>
      <w:r w:rsidR="002C2FDE" w:rsidRPr="002C2FDE">
        <w:rPr>
          <w:kern w:val="22"/>
          <w:szCs w:val="22"/>
          <w:lang w:val="ru-RU"/>
        </w:rPr>
        <w:t xml:space="preserve"> </w:t>
      </w:r>
      <w:r w:rsidR="002C2FDE">
        <w:rPr>
          <w:kern w:val="22"/>
          <w:szCs w:val="22"/>
          <w:lang w:val="ru-RU"/>
        </w:rPr>
        <w:t>образе</w:t>
      </w:r>
      <w:r w:rsidR="002C2FDE" w:rsidRPr="002C2FDE">
        <w:rPr>
          <w:kern w:val="22"/>
          <w:szCs w:val="22"/>
          <w:lang w:val="ru-RU"/>
        </w:rPr>
        <w:t xml:space="preserve"> </w:t>
      </w:r>
      <w:r w:rsidR="002C2FDE">
        <w:rPr>
          <w:kern w:val="22"/>
          <w:szCs w:val="22"/>
          <w:lang w:val="ru-RU"/>
        </w:rPr>
        <w:t>жизни</w:t>
      </w:r>
      <w:r w:rsidR="002C2FDE" w:rsidRPr="002C2FDE">
        <w:rPr>
          <w:kern w:val="22"/>
          <w:szCs w:val="22"/>
          <w:lang w:val="ru-RU"/>
        </w:rPr>
        <w:t xml:space="preserve"> </w:t>
      </w:r>
      <w:r w:rsidR="002C2FDE">
        <w:rPr>
          <w:kern w:val="22"/>
          <w:szCs w:val="22"/>
          <w:lang w:val="ru-RU"/>
        </w:rPr>
        <w:t>будут</w:t>
      </w:r>
      <w:r w:rsidR="002C2FDE" w:rsidRPr="002C2FDE">
        <w:rPr>
          <w:kern w:val="22"/>
          <w:szCs w:val="22"/>
          <w:lang w:val="ru-RU"/>
        </w:rPr>
        <w:t xml:space="preserve"> </w:t>
      </w:r>
      <w:r w:rsidR="002C2FDE">
        <w:rPr>
          <w:kern w:val="22"/>
          <w:szCs w:val="22"/>
          <w:lang w:val="ru-RU"/>
        </w:rPr>
        <w:t>способствовать</w:t>
      </w:r>
      <w:r w:rsidR="002C2FDE" w:rsidRPr="002C2FDE">
        <w:rPr>
          <w:kern w:val="22"/>
          <w:szCs w:val="22"/>
          <w:lang w:val="ru-RU"/>
        </w:rPr>
        <w:t xml:space="preserve"> </w:t>
      </w:r>
      <w:r w:rsidR="002C2FDE">
        <w:rPr>
          <w:kern w:val="22"/>
          <w:szCs w:val="22"/>
          <w:lang w:val="ru-RU"/>
        </w:rPr>
        <w:t>сохранению</w:t>
      </w:r>
      <w:r w:rsidR="002C2FDE" w:rsidRPr="002C2FDE">
        <w:rPr>
          <w:kern w:val="22"/>
          <w:szCs w:val="22"/>
          <w:lang w:val="ru-RU"/>
        </w:rPr>
        <w:t xml:space="preserve"> </w:t>
      </w:r>
      <w:r w:rsidR="002C2FDE">
        <w:rPr>
          <w:kern w:val="22"/>
          <w:szCs w:val="22"/>
          <w:lang w:val="ru-RU"/>
        </w:rPr>
        <w:t>биоразнообразия</w:t>
      </w:r>
      <w:r w:rsidR="002C2FDE" w:rsidRPr="002C2FDE">
        <w:rPr>
          <w:kern w:val="22"/>
          <w:szCs w:val="22"/>
          <w:lang w:val="ru-RU"/>
        </w:rPr>
        <w:t xml:space="preserve">, </w:t>
      </w:r>
      <w:r w:rsidR="002C2FDE">
        <w:rPr>
          <w:kern w:val="22"/>
          <w:szCs w:val="22"/>
          <w:lang w:val="ru-RU"/>
        </w:rPr>
        <w:t>и</w:t>
      </w:r>
      <w:r w:rsidR="002C2FDE" w:rsidRPr="002C2FDE">
        <w:rPr>
          <w:kern w:val="22"/>
          <w:szCs w:val="22"/>
          <w:lang w:val="ru-RU"/>
        </w:rPr>
        <w:t xml:space="preserve"> </w:t>
      </w:r>
      <w:r w:rsidR="002C2FDE">
        <w:rPr>
          <w:kern w:val="22"/>
          <w:szCs w:val="22"/>
          <w:lang w:val="ru-RU"/>
        </w:rPr>
        <w:t>большинство людей готовы к этому</w:t>
      </w:r>
      <w:r w:rsidR="00404551" w:rsidRPr="002C2FDE">
        <w:rPr>
          <w:kern w:val="22"/>
          <w:szCs w:val="22"/>
          <w:lang w:val="ru-RU"/>
        </w:rPr>
        <w:t xml:space="preserve">. </w:t>
      </w:r>
      <w:r w:rsidR="002C2FDE">
        <w:rPr>
          <w:kern w:val="22"/>
          <w:szCs w:val="22"/>
          <w:lang w:val="ru-RU"/>
        </w:rPr>
        <w:t>Респонденты</w:t>
      </w:r>
      <w:r w:rsidR="002C2FDE" w:rsidRPr="002C2FDE">
        <w:rPr>
          <w:kern w:val="22"/>
          <w:szCs w:val="22"/>
          <w:lang w:val="ru-RU"/>
        </w:rPr>
        <w:t xml:space="preserve"> </w:t>
      </w:r>
      <w:r w:rsidR="002C2FDE">
        <w:rPr>
          <w:kern w:val="22"/>
          <w:szCs w:val="22"/>
          <w:lang w:val="ru-RU"/>
        </w:rPr>
        <w:t>не</w:t>
      </w:r>
      <w:r w:rsidR="002C2FDE" w:rsidRPr="002C2FDE">
        <w:rPr>
          <w:kern w:val="22"/>
          <w:szCs w:val="22"/>
          <w:lang w:val="ru-RU"/>
        </w:rPr>
        <w:t xml:space="preserve"> </w:t>
      </w:r>
      <w:r w:rsidR="002C2FDE">
        <w:rPr>
          <w:kern w:val="22"/>
          <w:szCs w:val="22"/>
          <w:lang w:val="ru-RU"/>
        </w:rPr>
        <w:t>воспринимают</w:t>
      </w:r>
      <w:r w:rsidR="002C2FDE" w:rsidRPr="002C2FDE">
        <w:rPr>
          <w:kern w:val="22"/>
          <w:szCs w:val="22"/>
          <w:lang w:val="ru-RU"/>
        </w:rPr>
        <w:t xml:space="preserve"> </w:t>
      </w:r>
      <w:r w:rsidR="002C2FDE">
        <w:rPr>
          <w:kern w:val="22"/>
          <w:szCs w:val="22"/>
          <w:lang w:val="ru-RU"/>
        </w:rPr>
        <w:t>биоразнообразие</w:t>
      </w:r>
      <w:r w:rsidR="002C2FDE" w:rsidRPr="002C2FDE">
        <w:rPr>
          <w:kern w:val="22"/>
          <w:szCs w:val="22"/>
          <w:lang w:val="ru-RU"/>
        </w:rPr>
        <w:t xml:space="preserve"> </w:t>
      </w:r>
      <w:r w:rsidR="002C2FDE">
        <w:rPr>
          <w:kern w:val="22"/>
          <w:szCs w:val="22"/>
          <w:lang w:val="ru-RU"/>
        </w:rPr>
        <w:t>как источник жизни, но они считают биоразнообразие частью природы</w:t>
      </w:r>
      <w:r w:rsidR="00404551" w:rsidRPr="002C2FDE">
        <w:rPr>
          <w:kern w:val="22"/>
          <w:szCs w:val="22"/>
          <w:lang w:val="ru-RU"/>
        </w:rPr>
        <w:t>.</w:t>
      </w:r>
    </w:p>
    <w:p w14:paraId="2EEF15E6" w14:textId="2BEC0FD1" w:rsidR="000E0F0D" w:rsidRPr="007039FF" w:rsidRDefault="006622C3"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lang w:val="ru-RU"/>
        </w:rPr>
      </w:pPr>
      <w:r w:rsidRPr="007039FF">
        <w:rPr>
          <w:snapToGrid w:val="0"/>
          <w:kern w:val="22"/>
          <w:szCs w:val="22"/>
          <w:lang w:val="ru-RU"/>
        </w:rPr>
        <w:t>3.</w:t>
      </w:r>
      <w:r w:rsidRPr="007039FF">
        <w:rPr>
          <w:snapToGrid w:val="0"/>
          <w:kern w:val="22"/>
          <w:szCs w:val="22"/>
          <w:lang w:val="ru-RU"/>
        </w:rPr>
        <w:tab/>
      </w:r>
      <w:r w:rsidR="007039FF">
        <w:rPr>
          <w:snapToGrid w:val="0"/>
          <w:kern w:val="22"/>
          <w:szCs w:val="22"/>
          <w:lang w:val="ru-RU"/>
        </w:rPr>
        <w:t>Г</w:t>
      </w:r>
      <w:r w:rsidR="007039FF" w:rsidRPr="007039FF">
        <w:rPr>
          <w:snapToGrid w:val="0"/>
          <w:kern w:val="22"/>
          <w:szCs w:val="22"/>
          <w:lang w:val="ru-RU"/>
        </w:rPr>
        <w:t>лобальный форум по коммуникации в области биоразнообразия</w:t>
      </w:r>
    </w:p>
    <w:p w14:paraId="053DC464" w14:textId="023312C3" w:rsidR="00E43675" w:rsidRPr="00F92443" w:rsidRDefault="00931CEE" w:rsidP="00947587">
      <w:pPr>
        <w:suppressLineNumbers/>
        <w:suppressAutoHyphens/>
        <w:kinsoku w:val="0"/>
        <w:overflowPunct w:val="0"/>
        <w:autoSpaceDE w:val="0"/>
        <w:autoSpaceDN w:val="0"/>
        <w:adjustRightInd w:val="0"/>
        <w:snapToGrid w:val="0"/>
        <w:spacing w:before="120" w:after="120"/>
        <w:rPr>
          <w:snapToGrid w:val="0"/>
          <w:kern w:val="22"/>
          <w:szCs w:val="22"/>
          <w:lang w:val="ru-RU"/>
        </w:rPr>
      </w:pPr>
      <w:r w:rsidRPr="002C2FDE">
        <w:rPr>
          <w:snapToGrid w:val="0"/>
          <w:kern w:val="22"/>
          <w:szCs w:val="22"/>
          <w:lang w:val="ru-RU"/>
        </w:rPr>
        <w:t>4</w:t>
      </w:r>
      <w:r w:rsidR="00C34CCF" w:rsidRPr="002C2FDE">
        <w:rPr>
          <w:snapToGrid w:val="0"/>
          <w:kern w:val="22"/>
          <w:szCs w:val="22"/>
          <w:lang w:val="ru-RU"/>
        </w:rPr>
        <w:t>5</w:t>
      </w:r>
      <w:r w:rsidRPr="002C2FDE">
        <w:rPr>
          <w:snapToGrid w:val="0"/>
          <w:kern w:val="22"/>
          <w:szCs w:val="22"/>
          <w:lang w:val="ru-RU"/>
        </w:rPr>
        <w:t>.</w:t>
      </w:r>
      <w:r w:rsidR="00661564" w:rsidRPr="002C2FDE">
        <w:rPr>
          <w:snapToGrid w:val="0"/>
          <w:kern w:val="22"/>
          <w:szCs w:val="22"/>
          <w:lang w:val="ru-RU"/>
        </w:rPr>
        <w:tab/>
      </w:r>
      <w:r w:rsidR="002C2FDE">
        <w:rPr>
          <w:snapToGrid w:val="0"/>
          <w:kern w:val="22"/>
          <w:szCs w:val="22"/>
          <w:lang w:val="ru-RU"/>
        </w:rPr>
        <w:t>ВПФ</w:t>
      </w:r>
      <w:r w:rsidR="002C2FDE" w:rsidRPr="002C2FDE">
        <w:rPr>
          <w:snapToGrid w:val="0"/>
          <w:kern w:val="22"/>
          <w:szCs w:val="22"/>
          <w:lang w:val="ru-RU"/>
        </w:rPr>
        <w:t xml:space="preserve"> </w:t>
      </w:r>
      <w:r w:rsidR="002C2FDE">
        <w:rPr>
          <w:snapToGrid w:val="0"/>
          <w:kern w:val="22"/>
          <w:szCs w:val="22"/>
          <w:lang w:val="ru-RU"/>
        </w:rPr>
        <w:t>и</w:t>
      </w:r>
      <w:r w:rsidR="002C2FDE" w:rsidRPr="002C2FDE">
        <w:rPr>
          <w:snapToGrid w:val="0"/>
          <w:kern w:val="22"/>
          <w:szCs w:val="22"/>
          <w:lang w:val="ru-RU"/>
        </w:rPr>
        <w:t xml:space="preserve"> </w:t>
      </w:r>
      <w:r w:rsidR="002C2FDE">
        <w:rPr>
          <w:snapToGrid w:val="0"/>
          <w:kern w:val="22"/>
          <w:szCs w:val="22"/>
          <w:lang w:val="ru-RU"/>
        </w:rPr>
        <w:t>секретариат</w:t>
      </w:r>
      <w:r w:rsidR="002C2FDE" w:rsidRPr="002C2FDE">
        <w:rPr>
          <w:snapToGrid w:val="0"/>
          <w:kern w:val="22"/>
          <w:szCs w:val="22"/>
          <w:lang w:val="ru-RU"/>
        </w:rPr>
        <w:t xml:space="preserve"> </w:t>
      </w:r>
      <w:r w:rsidR="002C2FDE">
        <w:rPr>
          <w:snapToGrid w:val="0"/>
          <w:kern w:val="22"/>
          <w:szCs w:val="22"/>
          <w:lang w:val="ru-RU"/>
        </w:rPr>
        <w:t>Конвенции</w:t>
      </w:r>
      <w:r w:rsidR="002C2FDE" w:rsidRPr="002C2FDE">
        <w:rPr>
          <w:snapToGrid w:val="0"/>
          <w:kern w:val="22"/>
          <w:szCs w:val="22"/>
          <w:lang w:val="ru-RU"/>
        </w:rPr>
        <w:t xml:space="preserve"> </w:t>
      </w:r>
      <w:r w:rsidR="002C2FDE">
        <w:rPr>
          <w:snapToGrid w:val="0"/>
          <w:kern w:val="22"/>
          <w:szCs w:val="22"/>
          <w:lang w:val="ru-RU"/>
        </w:rPr>
        <w:t>созвали</w:t>
      </w:r>
      <w:r w:rsidR="002C2FDE" w:rsidRPr="002C2FDE">
        <w:rPr>
          <w:snapToGrid w:val="0"/>
          <w:kern w:val="22"/>
          <w:szCs w:val="22"/>
          <w:lang w:val="ru-RU"/>
        </w:rPr>
        <w:t xml:space="preserve"> </w:t>
      </w:r>
      <w:r w:rsidR="002C2FDE">
        <w:rPr>
          <w:snapToGrid w:val="0"/>
          <w:kern w:val="22"/>
          <w:szCs w:val="22"/>
          <w:lang w:val="ru-RU"/>
        </w:rPr>
        <w:t>первый</w:t>
      </w:r>
      <w:r w:rsidR="002C2FDE" w:rsidRPr="002C2FDE">
        <w:rPr>
          <w:snapToGrid w:val="0"/>
          <w:kern w:val="22"/>
          <w:szCs w:val="22"/>
          <w:lang w:val="ru-RU"/>
        </w:rPr>
        <w:t xml:space="preserve"> </w:t>
      </w:r>
      <w:r w:rsidR="002C2FDE">
        <w:rPr>
          <w:snapToGrid w:val="0"/>
          <w:kern w:val="22"/>
          <w:szCs w:val="22"/>
          <w:lang w:val="ru-RU"/>
        </w:rPr>
        <w:t>Глобальный</w:t>
      </w:r>
      <w:r w:rsidR="002C2FDE" w:rsidRPr="002C2FDE">
        <w:rPr>
          <w:snapToGrid w:val="0"/>
          <w:kern w:val="22"/>
          <w:szCs w:val="22"/>
          <w:lang w:val="ru-RU"/>
        </w:rPr>
        <w:t xml:space="preserve"> </w:t>
      </w:r>
      <w:r w:rsidR="002C2FDE">
        <w:rPr>
          <w:snapToGrid w:val="0"/>
          <w:kern w:val="22"/>
          <w:szCs w:val="22"/>
          <w:lang w:val="ru-RU"/>
        </w:rPr>
        <w:t>форум</w:t>
      </w:r>
      <w:r w:rsidR="002C2FDE" w:rsidRPr="002C2FDE">
        <w:rPr>
          <w:snapToGrid w:val="0"/>
          <w:kern w:val="22"/>
          <w:szCs w:val="22"/>
          <w:lang w:val="ru-RU"/>
        </w:rPr>
        <w:t xml:space="preserve"> </w:t>
      </w:r>
      <w:r w:rsidR="002C2FDE">
        <w:rPr>
          <w:snapToGrid w:val="0"/>
          <w:kern w:val="22"/>
          <w:szCs w:val="22"/>
          <w:lang w:val="ru-RU"/>
        </w:rPr>
        <w:t>по</w:t>
      </w:r>
      <w:r w:rsidR="002C2FDE" w:rsidRPr="002C2FDE">
        <w:rPr>
          <w:snapToGrid w:val="0"/>
          <w:kern w:val="22"/>
          <w:szCs w:val="22"/>
          <w:lang w:val="ru-RU"/>
        </w:rPr>
        <w:t xml:space="preserve"> </w:t>
      </w:r>
      <w:r w:rsidR="002C2FDE">
        <w:rPr>
          <w:snapToGrid w:val="0"/>
          <w:kern w:val="22"/>
          <w:szCs w:val="22"/>
          <w:lang w:val="ru-RU"/>
        </w:rPr>
        <w:t>коммуникации</w:t>
      </w:r>
      <w:r w:rsidR="002C2FDE" w:rsidRPr="002C2FDE">
        <w:rPr>
          <w:snapToGrid w:val="0"/>
          <w:kern w:val="22"/>
          <w:szCs w:val="22"/>
          <w:lang w:val="ru-RU"/>
        </w:rPr>
        <w:t xml:space="preserve"> </w:t>
      </w:r>
      <w:r w:rsidR="002C2FDE">
        <w:rPr>
          <w:snapToGrid w:val="0"/>
          <w:kern w:val="22"/>
          <w:szCs w:val="22"/>
          <w:lang w:val="ru-RU"/>
        </w:rPr>
        <w:t>в</w:t>
      </w:r>
      <w:r w:rsidR="002C2FDE" w:rsidRPr="002C2FDE">
        <w:rPr>
          <w:snapToGrid w:val="0"/>
          <w:kern w:val="22"/>
          <w:szCs w:val="22"/>
          <w:lang w:val="ru-RU"/>
        </w:rPr>
        <w:t xml:space="preserve"> </w:t>
      </w:r>
      <w:r w:rsidR="002C2FDE">
        <w:rPr>
          <w:snapToGrid w:val="0"/>
          <w:kern w:val="22"/>
          <w:szCs w:val="22"/>
          <w:lang w:val="ru-RU"/>
        </w:rPr>
        <w:t>области</w:t>
      </w:r>
      <w:r w:rsidR="002C2FDE" w:rsidRPr="002C2FDE">
        <w:rPr>
          <w:snapToGrid w:val="0"/>
          <w:kern w:val="22"/>
          <w:szCs w:val="22"/>
          <w:lang w:val="ru-RU"/>
        </w:rPr>
        <w:t xml:space="preserve"> </w:t>
      </w:r>
      <w:r w:rsidR="002C2FDE">
        <w:rPr>
          <w:snapToGrid w:val="0"/>
          <w:kern w:val="22"/>
          <w:szCs w:val="22"/>
          <w:lang w:val="ru-RU"/>
        </w:rPr>
        <w:t>биоразнообразия</w:t>
      </w:r>
      <w:r w:rsidR="00E43675" w:rsidRPr="002C2FDE">
        <w:rPr>
          <w:snapToGrid w:val="0"/>
          <w:kern w:val="22"/>
          <w:szCs w:val="22"/>
          <w:lang w:val="ru-RU"/>
        </w:rPr>
        <w:t xml:space="preserve"> </w:t>
      </w:r>
      <w:r w:rsidR="002C2FDE">
        <w:rPr>
          <w:snapToGrid w:val="0"/>
          <w:kern w:val="22"/>
          <w:szCs w:val="22"/>
          <w:lang w:val="ru-RU"/>
        </w:rPr>
        <w:t>в Шарм-эш-Шейхе</w:t>
      </w:r>
      <w:r w:rsidR="00E43675" w:rsidRPr="002C2FDE">
        <w:rPr>
          <w:snapToGrid w:val="0"/>
          <w:kern w:val="22"/>
          <w:szCs w:val="22"/>
          <w:lang w:val="ru-RU"/>
        </w:rPr>
        <w:t xml:space="preserve"> </w:t>
      </w:r>
      <w:r w:rsidR="002C2FDE">
        <w:rPr>
          <w:snapToGrid w:val="0"/>
          <w:kern w:val="22"/>
          <w:szCs w:val="22"/>
          <w:lang w:val="ru-RU"/>
        </w:rPr>
        <w:t xml:space="preserve">(Египет) </w:t>
      </w:r>
      <w:r w:rsidR="00332563" w:rsidRPr="002C2FDE">
        <w:rPr>
          <w:snapToGrid w:val="0"/>
          <w:kern w:val="22"/>
          <w:szCs w:val="22"/>
          <w:lang w:val="ru-RU"/>
        </w:rPr>
        <w:t xml:space="preserve">18 </w:t>
      </w:r>
      <w:r w:rsidR="002C2FDE">
        <w:rPr>
          <w:snapToGrid w:val="0"/>
          <w:kern w:val="22"/>
          <w:szCs w:val="22"/>
          <w:lang w:val="ru-RU"/>
        </w:rPr>
        <w:t xml:space="preserve">ноября </w:t>
      </w:r>
      <w:r w:rsidR="00332563" w:rsidRPr="002C2FDE">
        <w:rPr>
          <w:snapToGrid w:val="0"/>
          <w:kern w:val="22"/>
          <w:szCs w:val="22"/>
          <w:lang w:val="ru-RU"/>
        </w:rPr>
        <w:t>2018</w:t>
      </w:r>
      <w:r w:rsidR="002C2FDE">
        <w:rPr>
          <w:snapToGrid w:val="0"/>
          <w:kern w:val="22"/>
          <w:szCs w:val="22"/>
          <w:lang w:val="ru-RU"/>
        </w:rPr>
        <w:t xml:space="preserve"> года во время 14-го совещания Конференции Сторон</w:t>
      </w:r>
      <w:r w:rsidR="00E43675" w:rsidRPr="002C2FDE">
        <w:rPr>
          <w:snapToGrid w:val="0"/>
          <w:kern w:val="22"/>
          <w:szCs w:val="22"/>
          <w:lang w:val="ru-RU"/>
        </w:rPr>
        <w:t xml:space="preserve">. </w:t>
      </w:r>
      <w:r w:rsidR="00F92443">
        <w:rPr>
          <w:snapToGrid w:val="0"/>
          <w:kern w:val="22"/>
          <w:szCs w:val="22"/>
          <w:lang w:val="ru-RU"/>
        </w:rPr>
        <w:t>Темой форума была «роль коммуникационных кампаний в повышении осведомленности о биоразнообразии и природе»</w:t>
      </w:r>
      <w:r w:rsidR="00E43675" w:rsidRPr="00F92443">
        <w:rPr>
          <w:snapToGrid w:val="0"/>
          <w:kern w:val="22"/>
          <w:szCs w:val="22"/>
          <w:lang w:val="ru-RU"/>
        </w:rPr>
        <w:t xml:space="preserve">. </w:t>
      </w:r>
      <w:r w:rsidR="00F92443">
        <w:rPr>
          <w:snapToGrid w:val="0"/>
          <w:kern w:val="22"/>
          <w:szCs w:val="22"/>
          <w:lang w:val="ru-RU"/>
        </w:rPr>
        <w:t>Организации</w:t>
      </w:r>
      <w:r w:rsidR="00F92443" w:rsidRPr="00F92443">
        <w:rPr>
          <w:snapToGrid w:val="0"/>
          <w:kern w:val="22"/>
          <w:szCs w:val="22"/>
          <w:lang w:val="ru-RU"/>
        </w:rPr>
        <w:t xml:space="preserve"> </w:t>
      </w:r>
      <w:r w:rsidR="00F92443">
        <w:rPr>
          <w:snapToGrid w:val="0"/>
          <w:kern w:val="22"/>
          <w:szCs w:val="22"/>
          <w:lang w:val="ru-RU"/>
        </w:rPr>
        <w:t>и</w:t>
      </w:r>
      <w:r w:rsidR="00F92443" w:rsidRPr="00F92443">
        <w:rPr>
          <w:snapToGrid w:val="0"/>
          <w:kern w:val="22"/>
          <w:szCs w:val="22"/>
          <w:lang w:val="ru-RU"/>
        </w:rPr>
        <w:t xml:space="preserve"> </w:t>
      </w:r>
      <w:r w:rsidR="00F92443">
        <w:rPr>
          <w:snapToGrid w:val="0"/>
          <w:kern w:val="22"/>
          <w:szCs w:val="22"/>
          <w:lang w:val="ru-RU"/>
        </w:rPr>
        <w:t>представители</w:t>
      </w:r>
      <w:r w:rsidR="00F92443" w:rsidRPr="00F92443">
        <w:rPr>
          <w:snapToGrid w:val="0"/>
          <w:kern w:val="22"/>
          <w:szCs w:val="22"/>
          <w:lang w:val="ru-RU"/>
        </w:rPr>
        <w:t xml:space="preserve"> </w:t>
      </w:r>
      <w:r w:rsidR="00F92443">
        <w:rPr>
          <w:snapToGrid w:val="0"/>
          <w:kern w:val="22"/>
          <w:szCs w:val="22"/>
          <w:lang w:val="ru-RU"/>
        </w:rPr>
        <w:t>правительств</w:t>
      </w:r>
      <w:r w:rsidR="00F92443" w:rsidRPr="00F92443">
        <w:rPr>
          <w:snapToGrid w:val="0"/>
          <w:kern w:val="22"/>
          <w:szCs w:val="22"/>
          <w:lang w:val="ru-RU"/>
        </w:rPr>
        <w:t xml:space="preserve"> </w:t>
      </w:r>
      <w:r w:rsidR="00F92443">
        <w:rPr>
          <w:snapToGrid w:val="0"/>
          <w:kern w:val="22"/>
          <w:szCs w:val="22"/>
          <w:lang w:val="ru-RU"/>
        </w:rPr>
        <w:t>рассказали</w:t>
      </w:r>
      <w:r w:rsidR="00F92443" w:rsidRPr="00F92443">
        <w:rPr>
          <w:snapToGrid w:val="0"/>
          <w:kern w:val="22"/>
          <w:szCs w:val="22"/>
          <w:lang w:val="ru-RU"/>
        </w:rPr>
        <w:t xml:space="preserve"> </w:t>
      </w:r>
      <w:r w:rsidR="00F92443">
        <w:rPr>
          <w:snapToGrid w:val="0"/>
          <w:kern w:val="22"/>
          <w:szCs w:val="22"/>
          <w:lang w:val="ru-RU"/>
        </w:rPr>
        <w:t>о</w:t>
      </w:r>
      <w:r w:rsidR="00F92443" w:rsidRPr="00F92443">
        <w:rPr>
          <w:snapToGrid w:val="0"/>
          <w:kern w:val="22"/>
          <w:szCs w:val="22"/>
          <w:lang w:val="ru-RU"/>
        </w:rPr>
        <w:t xml:space="preserve"> </w:t>
      </w:r>
      <w:r w:rsidR="00F92443">
        <w:rPr>
          <w:snapToGrid w:val="0"/>
          <w:kern w:val="22"/>
          <w:szCs w:val="22"/>
          <w:lang w:val="ru-RU"/>
        </w:rPr>
        <w:t>своих</w:t>
      </w:r>
      <w:r w:rsidR="00F92443" w:rsidRPr="00F92443">
        <w:rPr>
          <w:snapToGrid w:val="0"/>
          <w:kern w:val="22"/>
          <w:szCs w:val="22"/>
          <w:lang w:val="ru-RU"/>
        </w:rPr>
        <w:t xml:space="preserve"> </w:t>
      </w:r>
      <w:r w:rsidR="00F92443">
        <w:rPr>
          <w:snapToGrid w:val="0"/>
          <w:kern w:val="22"/>
          <w:szCs w:val="22"/>
          <w:lang w:val="ru-RU"/>
        </w:rPr>
        <w:t>усилиях</w:t>
      </w:r>
      <w:r w:rsidR="00F92443" w:rsidRPr="00F92443">
        <w:rPr>
          <w:snapToGrid w:val="0"/>
          <w:kern w:val="22"/>
          <w:szCs w:val="22"/>
          <w:lang w:val="ru-RU"/>
        </w:rPr>
        <w:t xml:space="preserve"> </w:t>
      </w:r>
      <w:r w:rsidR="00F92443">
        <w:rPr>
          <w:snapToGrid w:val="0"/>
          <w:kern w:val="22"/>
          <w:szCs w:val="22"/>
          <w:lang w:val="ru-RU"/>
        </w:rPr>
        <w:t>по</w:t>
      </w:r>
      <w:r w:rsidR="00F92443" w:rsidRPr="00F92443">
        <w:rPr>
          <w:snapToGrid w:val="0"/>
          <w:kern w:val="22"/>
          <w:szCs w:val="22"/>
          <w:lang w:val="ru-RU"/>
        </w:rPr>
        <w:t xml:space="preserve"> </w:t>
      </w:r>
      <w:r w:rsidR="00F92443">
        <w:rPr>
          <w:snapToGrid w:val="0"/>
          <w:kern w:val="22"/>
          <w:szCs w:val="22"/>
          <w:lang w:val="ru-RU"/>
        </w:rPr>
        <w:t>расширению коммуникационной деятельности в целях повышения осведомленности о биоразнообразии</w:t>
      </w:r>
      <w:r w:rsidR="00E43675" w:rsidRPr="00F92443">
        <w:rPr>
          <w:snapToGrid w:val="0"/>
          <w:kern w:val="22"/>
          <w:szCs w:val="22"/>
          <w:lang w:val="ru-RU"/>
        </w:rPr>
        <w:t xml:space="preserve">. </w:t>
      </w:r>
      <w:r w:rsidR="00F92443">
        <w:rPr>
          <w:snapToGrid w:val="0"/>
          <w:kern w:val="22"/>
          <w:szCs w:val="22"/>
          <w:lang w:val="ru-RU"/>
        </w:rPr>
        <w:t>Был</w:t>
      </w:r>
      <w:r w:rsidR="00F92443" w:rsidRPr="00F92443">
        <w:rPr>
          <w:snapToGrid w:val="0"/>
          <w:kern w:val="22"/>
          <w:szCs w:val="22"/>
          <w:lang w:val="ru-RU"/>
        </w:rPr>
        <w:t xml:space="preserve"> </w:t>
      </w:r>
      <w:r w:rsidR="00F92443">
        <w:rPr>
          <w:snapToGrid w:val="0"/>
          <w:kern w:val="22"/>
          <w:szCs w:val="22"/>
          <w:lang w:val="ru-RU"/>
        </w:rPr>
        <w:t>представлен</w:t>
      </w:r>
      <w:r w:rsidR="00F92443" w:rsidRPr="00F92443">
        <w:rPr>
          <w:snapToGrid w:val="0"/>
          <w:kern w:val="22"/>
          <w:szCs w:val="22"/>
          <w:lang w:val="ru-RU"/>
        </w:rPr>
        <w:t xml:space="preserve"> </w:t>
      </w:r>
      <w:r w:rsidR="00F92443">
        <w:rPr>
          <w:snapToGrid w:val="0"/>
          <w:kern w:val="22"/>
          <w:szCs w:val="22"/>
          <w:lang w:val="ru-RU"/>
        </w:rPr>
        <w:t>широкий</w:t>
      </w:r>
      <w:r w:rsidR="00F92443" w:rsidRPr="00F92443">
        <w:rPr>
          <w:snapToGrid w:val="0"/>
          <w:kern w:val="22"/>
          <w:szCs w:val="22"/>
          <w:lang w:val="ru-RU"/>
        </w:rPr>
        <w:t xml:space="preserve"> </w:t>
      </w:r>
      <w:r w:rsidR="00F92443">
        <w:rPr>
          <w:snapToGrid w:val="0"/>
          <w:kern w:val="22"/>
          <w:szCs w:val="22"/>
          <w:lang w:val="ru-RU"/>
        </w:rPr>
        <w:t>обзор</w:t>
      </w:r>
      <w:r w:rsidR="00F92443" w:rsidRPr="00F92443">
        <w:rPr>
          <w:snapToGrid w:val="0"/>
          <w:kern w:val="22"/>
          <w:szCs w:val="22"/>
          <w:lang w:val="ru-RU"/>
        </w:rPr>
        <w:t xml:space="preserve"> </w:t>
      </w:r>
      <w:r w:rsidR="00F92443">
        <w:rPr>
          <w:snapToGrid w:val="0"/>
          <w:kern w:val="22"/>
          <w:szCs w:val="22"/>
          <w:lang w:val="ru-RU"/>
        </w:rPr>
        <w:t>связанных</w:t>
      </w:r>
      <w:r w:rsidR="00F92443" w:rsidRPr="00F92443">
        <w:rPr>
          <w:snapToGrid w:val="0"/>
          <w:kern w:val="22"/>
          <w:szCs w:val="22"/>
          <w:lang w:val="ru-RU"/>
        </w:rPr>
        <w:t xml:space="preserve"> </w:t>
      </w:r>
      <w:r w:rsidR="00F92443">
        <w:rPr>
          <w:snapToGrid w:val="0"/>
          <w:kern w:val="22"/>
          <w:szCs w:val="22"/>
          <w:lang w:val="ru-RU"/>
        </w:rPr>
        <w:t>с</w:t>
      </w:r>
      <w:r w:rsidR="00F92443" w:rsidRPr="00F92443">
        <w:rPr>
          <w:snapToGrid w:val="0"/>
          <w:kern w:val="22"/>
          <w:szCs w:val="22"/>
          <w:lang w:val="ru-RU"/>
        </w:rPr>
        <w:t xml:space="preserve"> </w:t>
      </w:r>
      <w:r w:rsidR="00F92443">
        <w:rPr>
          <w:snapToGrid w:val="0"/>
          <w:kern w:val="22"/>
          <w:szCs w:val="22"/>
          <w:lang w:val="ru-RU"/>
        </w:rPr>
        <w:t>биоразнообразием</w:t>
      </w:r>
      <w:r w:rsidR="00F92443" w:rsidRPr="00F92443">
        <w:rPr>
          <w:snapToGrid w:val="0"/>
          <w:kern w:val="22"/>
          <w:szCs w:val="22"/>
          <w:lang w:val="ru-RU"/>
        </w:rPr>
        <w:t xml:space="preserve"> </w:t>
      </w:r>
      <w:r w:rsidR="00F92443">
        <w:rPr>
          <w:snapToGrid w:val="0"/>
          <w:kern w:val="22"/>
          <w:szCs w:val="22"/>
          <w:lang w:val="ru-RU"/>
        </w:rPr>
        <w:t>кампаний</w:t>
      </w:r>
      <w:r w:rsidR="00F92443" w:rsidRPr="00F92443">
        <w:rPr>
          <w:snapToGrid w:val="0"/>
          <w:kern w:val="22"/>
          <w:szCs w:val="22"/>
          <w:lang w:val="ru-RU"/>
        </w:rPr>
        <w:t xml:space="preserve">, </w:t>
      </w:r>
      <w:r w:rsidR="00F92443">
        <w:rPr>
          <w:snapToGrid w:val="0"/>
          <w:kern w:val="22"/>
          <w:szCs w:val="22"/>
          <w:lang w:val="ru-RU"/>
        </w:rPr>
        <w:t>нацеленных</w:t>
      </w:r>
      <w:r w:rsidR="00F92443" w:rsidRPr="00F92443">
        <w:rPr>
          <w:snapToGrid w:val="0"/>
          <w:kern w:val="22"/>
          <w:szCs w:val="22"/>
          <w:lang w:val="ru-RU"/>
        </w:rPr>
        <w:t xml:space="preserve"> </w:t>
      </w:r>
      <w:r w:rsidR="00F92443">
        <w:rPr>
          <w:snapToGrid w:val="0"/>
          <w:kern w:val="22"/>
          <w:szCs w:val="22"/>
          <w:lang w:val="ru-RU"/>
        </w:rPr>
        <w:t>на</w:t>
      </w:r>
      <w:r w:rsidR="00F92443" w:rsidRPr="00F92443">
        <w:rPr>
          <w:snapToGrid w:val="0"/>
          <w:kern w:val="22"/>
          <w:szCs w:val="22"/>
          <w:lang w:val="ru-RU"/>
        </w:rPr>
        <w:t xml:space="preserve"> </w:t>
      </w:r>
      <w:r w:rsidR="00F92443">
        <w:rPr>
          <w:snapToGrid w:val="0"/>
          <w:kern w:val="22"/>
          <w:szCs w:val="22"/>
          <w:lang w:val="ru-RU"/>
        </w:rPr>
        <w:t>различные</w:t>
      </w:r>
      <w:r w:rsidR="00F92443" w:rsidRPr="00F92443">
        <w:rPr>
          <w:snapToGrid w:val="0"/>
          <w:kern w:val="22"/>
          <w:szCs w:val="22"/>
          <w:lang w:val="ru-RU"/>
        </w:rPr>
        <w:t xml:space="preserve"> </w:t>
      </w:r>
      <w:r w:rsidR="00F92443">
        <w:rPr>
          <w:snapToGrid w:val="0"/>
          <w:kern w:val="22"/>
          <w:szCs w:val="22"/>
          <w:lang w:val="ru-RU"/>
        </w:rPr>
        <w:t>группы</w:t>
      </w:r>
      <w:r w:rsidR="00F92443" w:rsidRPr="00F92443">
        <w:rPr>
          <w:snapToGrid w:val="0"/>
          <w:kern w:val="22"/>
          <w:szCs w:val="22"/>
          <w:lang w:val="ru-RU"/>
        </w:rPr>
        <w:t xml:space="preserve"> </w:t>
      </w:r>
      <w:r w:rsidR="00F92443">
        <w:rPr>
          <w:snapToGrid w:val="0"/>
          <w:kern w:val="22"/>
          <w:szCs w:val="22"/>
          <w:lang w:val="ru-RU"/>
        </w:rPr>
        <w:t>и</w:t>
      </w:r>
      <w:r w:rsidR="00F92443" w:rsidRPr="00F92443">
        <w:rPr>
          <w:snapToGrid w:val="0"/>
          <w:kern w:val="22"/>
          <w:szCs w:val="22"/>
          <w:lang w:val="ru-RU"/>
        </w:rPr>
        <w:t xml:space="preserve"> </w:t>
      </w:r>
      <w:r w:rsidR="00F92443">
        <w:rPr>
          <w:snapToGrid w:val="0"/>
          <w:kern w:val="22"/>
          <w:szCs w:val="22"/>
          <w:lang w:val="ru-RU"/>
        </w:rPr>
        <w:t>секторы</w:t>
      </w:r>
      <w:r w:rsidR="00E43675" w:rsidRPr="00F92443">
        <w:rPr>
          <w:snapToGrid w:val="0"/>
          <w:kern w:val="22"/>
          <w:szCs w:val="22"/>
          <w:lang w:val="ru-RU"/>
        </w:rPr>
        <w:t xml:space="preserve">: </w:t>
      </w:r>
      <w:r w:rsidR="00F92443">
        <w:rPr>
          <w:snapToGrid w:val="0"/>
          <w:kern w:val="22"/>
          <w:szCs w:val="22"/>
          <w:lang w:val="ru-RU"/>
        </w:rPr>
        <w:t>молодежь</w:t>
      </w:r>
      <w:r w:rsidR="00E43675" w:rsidRPr="00F92443">
        <w:rPr>
          <w:snapToGrid w:val="0"/>
          <w:kern w:val="22"/>
          <w:szCs w:val="22"/>
          <w:lang w:val="ru-RU"/>
        </w:rPr>
        <w:t xml:space="preserve">, </w:t>
      </w:r>
      <w:r w:rsidR="00F92443">
        <w:rPr>
          <w:snapToGrid w:val="0"/>
          <w:kern w:val="22"/>
          <w:szCs w:val="22"/>
          <w:lang w:val="ru-RU"/>
        </w:rPr>
        <w:t>сельское хозяйство</w:t>
      </w:r>
      <w:r w:rsidR="00E43675" w:rsidRPr="00F92443">
        <w:rPr>
          <w:snapToGrid w:val="0"/>
          <w:kern w:val="22"/>
          <w:szCs w:val="22"/>
          <w:lang w:val="ru-RU"/>
        </w:rPr>
        <w:t xml:space="preserve">, </w:t>
      </w:r>
      <w:r w:rsidR="00F92443">
        <w:rPr>
          <w:snapToGrid w:val="0"/>
          <w:kern w:val="22"/>
          <w:szCs w:val="22"/>
          <w:lang w:val="ru-RU"/>
        </w:rPr>
        <w:t>производство продовольствия</w:t>
      </w:r>
      <w:r w:rsidR="00E43675" w:rsidRPr="00F92443">
        <w:rPr>
          <w:snapToGrid w:val="0"/>
          <w:kern w:val="22"/>
          <w:szCs w:val="22"/>
          <w:lang w:val="ru-RU"/>
        </w:rPr>
        <w:t xml:space="preserve">, </w:t>
      </w:r>
      <w:r w:rsidR="00F92443">
        <w:rPr>
          <w:snapToGrid w:val="0"/>
          <w:kern w:val="22"/>
          <w:szCs w:val="22"/>
          <w:lang w:val="ru-RU"/>
        </w:rPr>
        <w:t>потребление и отходы</w:t>
      </w:r>
      <w:r w:rsidR="00E43675" w:rsidRPr="00F92443">
        <w:rPr>
          <w:snapToGrid w:val="0"/>
          <w:kern w:val="22"/>
          <w:szCs w:val="22"/>
          <w:lang w:val="ru-RU"/>
        </w:rPr>
        <w:t xml:space="preserve">, </w:t>
      </w:r>
      <w:r w:rsidR="00F92443">
        <w:rPr>
          <w:snapToGrid w:val="0"/>
          <w:kern w:val="22"/>
          <w:szCs w:val="22"/>
          <w:lang w:val="ru-RU"/>
        </w:rPr>
        <w:t>национальные правительства</w:t>
      </w:r>
      <w:r w:rsidR="00E43675" w:rsidRPr="00F92443">
        <w:rPr>
          <w:snapToGrid w:val="0"/>
          <w:kern w:val="22"/>
          <w:szCs w:val="22"/>
          <w:lang w:val="ru-RU"/>
        </w:rPr>
        <w:t xml:space="preserve">, </w:t>
      </w:r>
      <w:r w:rsidR="00F92443">
        <w:rPr>
          <w:snapToGrid w:val="0"/>
          <w:kern w:val="22"/>
          <w:szCs w:val="22"/>
          <w:lang w:val="ru-RU"/>
        </w:rPr>
        <w:t>местные правительства</w:t>
      </w:r>
      <w:r w:rsidR="00E43675" w:rsidRPr="00F92443">
        <w:rPr>
          <w:snapToGrid w:val="0"/>
          <w:kern w:val="22"/>
          <w:szCs w:val="22"/>
          <w:lang w:val="ru-RU"/>
        </w:rPr>
        <w:t xml:space="preserve">, </w:t>
      </w:r>
      <w:r w:rsidR="00F92443">
        <w:rPr>
          <w:snapToGrid w:val="0"/>
          <w:kern w:val="22"/>
          <w:szCs w:val="22"/>
          <w:lang w:val="ru-RU"/>
        </w:rPr>
        <w:t>местные общины</w:t>
      </w:r>
      <w:r w:rsidR="00E43675" w:rsidRPr="00F92443">
        <w:rPr>
          <w:snapToGrid w:val="0"/>
          <w:kern w:val="22"/>
          <w:szCs w:val="22"/>
          <w:lang w:val="ru-RU"/>
        </w:rPr>
        <w:t xml:space="preserve">, </w:t>
      </w:r>
      <w:r w:rsidR="00F92443">
        <w:rPr>
          <w:snapToGrid w:val="0"/>
          <w:kern w:val="22"/>
          <w:szCs w:val="22"/>
          <w:lang w:val="ru-RU"/>
        </w:rPr>
        <w:t>неправительственные организации</w:t>
      </w:r>
      <w:r w:rsidR="006E5166">
        <w:rPr>
          <w:snapToGrid w:val="0"/>
          <w:kern w:val="22"/>
          <w:szCs w:val="22"/>
          <w:lang w:val="ru-RU"/>
        </w:rPr>
        <w:t xml:space="preserve"> (НПО) по охране природы</w:t>
      </w:r>
      <w:r w:rsidR="00E43675" w:rsidRPr="00F92443">
        <w:rPr>
          <w:snapToGrid w:val="0"/>
          <w:kern w:val="22"/>
          <w:szCs w:val="22"/>
          <w:lang w:val="ru-RU"/>
        </w:rPr>
        <w:t xml:space="preserve">, </w:t>
      </w:r>
      <w:r w:rsidR="00F92443">
        <w:rPr>
          <w:snapToGrid w:val="0"/>
          <w:kern w:val="22"/>
          <w:szCs w:val="22"/>
          <w:lang w:val="ru-RU"/>
        </w:rPr>
        <w:t>а также зоопарки и аквариумы</w:t>
      </w:r>
      <w:r w:rsidR="00E43675" w:rsidRPr="00F92443">
        <w:rPr>
          <w:snapToGrid w:val="0"/>
          <w:kern w:val="22"/>
          <w:szCs w:val="22"/>
          <w:lang w:val="ru-RU"/>
        </w:rPr>
        <w:t>.</w:t>
      </w:r>
      <w:r w:rsidR="006407F7" w:rsidRPr="00F92443">
        <w:rPr>
          <w:snapToGrid w:val="0"/>
          <w:kern w:val="22"/>
          <w:szCs w:val="22"/>
          <w:lang w:val="ru-RU"/>
        </w:rPr>
        <w:t xml:space="preserve"> </w:t>
      </w:r>
      <w:r w:rsidR="00F92443">
        <w:rPr>
          <w:snapToGrid w:val="0"/>
          <w:kern w:val="22"/>
          <w:szCs w:val="22"/>
          <w:lang w:val="ru-RU"/>
        </w:rPr>
        <w:t>Кампании</w:t>
      </w:r>
      <w:r w:rsidR="00F92443" w:rsidRPr="00F92443">
        <w:rPr>
          <w:snapToGrid w:val="0"/>
          <w:kern w:val="22"/>
          <w:szCs w:val="22"/>
          <w:lang w:val="ru-RU"/>
        </w:rPr>
        <w:t xml:space="preserve">, </w:t>
      </w:r>
      <w:r w:rsidR="00F92443">
        <w:rPr>
          <w:snapToGrid w:val="0"/>
          <w:kern w:val="22"/>
          <w:szCs w:val="22"/>
          <w:lang w:val="ru-RU"/>
        </w:rPr>
        <w:t>представленные</w:t>
      </w:r>
      <w:r w:rsidR="00F92443" w:rsidRPr="00F92443">
        <w:rPr>
          <w:snapToGrid w:val="0"/>
          <w:kern w:val="22"/>
          <w:szCs w:val="22"/>
          <w:lang w:val="ru-RU"/>
        </w:rPr>
        <w:t xml:space="preserve"> </w:t>
      </w:r>
      <w:r w:rsidR="00F92443">
        <w:rPr>
          <w:snapToGrid w:val="0"/>
          <w:kern w:val="22"/>
          <w:szCs w:val="22"/>
          <w:lang w:val="ru-RU"/>
        </w:rPr>
        <w:t>на</w:t>
      </w:r>
      <w:r w:rsidR="00F92443" w:rsidRPr="00F92443">
        <w:rPr>
          <w:snapToGrid w:val="0"/>
          <w:kern w:val="22"/>
          <w:szCs w:val="22"/>
          <w:lang w:val="ru-RU"/>
        </w:rPr>
        <w:t xml:space="preserve"> </w:t>
      </w:r>
      <w:r w:rsidR="00F92443">
        <w:rPr>
          <w:snapToGrid w:val="0"/>
          <w:kern w:val="22"/>
          <w:szCs w:val="22"/>
          <w:lang w:val="ru-RU"/>
        </w:rPr>
        <w:t>форуме</w:t>
      </w:r>
      <w:r w:rsidR="00F92443" w:rsidRPr="00F92443">
        <w:rPr>
          <w:snapToGrid w:val="0"/>
          <w:kern w:val="22"/>
          <w:szCs w:val="22"/>
          <w:lang w:val="ru-RU"/>
        </w:rPr>
        <w:t xml:space="preserve">, </w:t>
      </w:r>
      <w:r w:rsidR="00F92443">
        <w:rPr>
          <w:snapToGrid w:val="0"/>
          <w:kern w:val="22"/>
          <w:szCs w:val="22"/>
          <w:lang w:val="ru-RU"/>
        </w:rPr>
        <w:t>были</w:t>
      </w:r>
      <w:r w:rsidR="00F92443" w:rsidRPr="00F92443">
        <w:rPr>
          <w:snapToGrid w:val="0"/>
          <w:kern w:val="22"/>
          <w:szCs w:val="22"/>
          <w:lang w:val="ru-RU"/>
        </w:rPr>
        <w:t xml:space="preserve"> </w:t>
      </w:r>
      <w:r w:rsidR="00F92443">
        <w:rPr>
          <w:snapToGrid w:val="0"/>
          <w:kern w:val="22"/>
          <w:szCs w:val="22"/>
          <w:lang w:val="ru-RU"/>
        </w:rPr>
        <w:t>посвящены</w:t>
      </w:r>
      <w:r w:rsidR="00F92443" w:rsidRPr="00F92443">
        <w:rPr>
          <w:snapToGrid w:val="0"/>
          <w:kern w:val="22"/>
          <w:szCs w:val="22"/>
          <w:lang w:val="ru-RU"/>
        </w:rPr>
        <w:t xml:space="preserve"> </w:t>
      </w:r>
      <w:r w:rsidR="00F92443">
        <w:rPr>
          <w:snapToGrid w:val="0"/>
          <w:kern w:val="22"/>
          <w:szCs w:val="22"/>
          <w:lang w:val="ru-RU"/>
        </w:rPr>
        <w:t>нескольким</w:t>
      </w:r>
      <w:r w:rsidR="00F92443" w:rsidRPr="00F92443">
        <w:rPr>
          <w:snapToGrid w:val="0"/>
          <w:kern w:val="22"/>
          <w:szCs w:val="22"/>
          <w:lang w:val="ru-RU"/>
        </w:rPr>
        <w:t xml:space="preserve"> </w:t>
      </w:r>
      <w:r w:rsidR="00F92443">
        <w:rPr>
          <w:snapToGrid w:val="0"/>
          <w:kern w:val="22"/>
          <w:szCs w:val="22"/>
          <w:lang w:val="ru-RU"/>
        </w:rPr>
        <w:t>ключевым</w:t>
      </w:r>
      <w:r w:rsidR="00F92443" w:rsidRPr="00F92443">
        <w:rPr>
          <w:snapToGrid w:val="0"/>
          <w:kern w:val="22"/>
          <w:szCs w:val="22"/>
          <w:lang w:val="ru-RU"/>
        </w:rPr>
        <w:t xml:space="preserve"> </w:t>
      </w:r>
      <w:r w:rsidR="00F92443">
        <w:rPr>
          <w:snapToGrid w:val="0"/>
          <w:kern w:val="22"/>
          <w:szCs w:val="22"/>
          <w:lang w:val="ru-RU"/>
        </w:rPr>
        <w:t>целям</w:t>
      </w:r>
      <w:r w:rsidR="00F92443" w:rsidRPr="00F92443">
        <w:rPr>
          <w:snapToGrid w:val="0"/>
          <w:kern w:val="22"/>
          <w:szCs w:val="22"/>
          <w:lang w:val="ru-RU"/>
        </w:rPr>
        <w:t xml:space="preserve">, </w:t>
      </w:r>
      <w:r w:rsidR="00F92443">
        <w:rPr>
          <w:snapToGrid w:val="0"/>
          <w:kern w:val="22"/>
          <w:szCs w:val="22"/>
          <w:lang w:val="ru-RU"/>
        </w:rPr>
        <w:t>а</w:t>
      </w:r>
      <w:r w:rsidR="00F92443" w:rsidRPr="00F92443">
        <w:rPr>
          <w:snapToGrid w:val="0"/>
          <w:kern w:val="22"/>
          <w:szCs w:val="22"/>
          <w:lang w:val="ru-RU"/>
        </w:rPr>
        <w:t xml:space="preserve"> </w:t>
      </w:r>
      <w:r w:rsidR="00F92443">
        <w:rPr>
          <w:snapToGrid w:val="0"/>
          <w:kern w:val="22"/>
          <w:szCs w:val="22"/>
          <w:lang w:val="ru-RU"/>
        </w:rPr>
        <w:t>именно</w:t>
      </w:r>
      <w:r w:rsidR="00E43675" w:rsidRPr="00F92443">
        <w:rPr>
          <w:snapToGrid w:val="0"/>
          <w:kern w:val="22"/>
          <w:szCs w:val="22"/>
          <w:lang w:val="ru-RU"/>
        </w:rPr>
        <w:t xml:space="preserve">: </w:t>
      </w:r>
      <w:r w:rsidR="00F92443">
        <w:rPr>
          <w:snapToGrid w:val="0"/>
          <w:kern w:val="22"/>
          <w:szCs w:val="22"/>
          <w:lang w:val="ru-RU"/>
        </w:rPr>
        <w:t>обмену</w:t>
      </w:r>
      <w:r w:rsidR="00F92443" w:rsidRPr="00F92443">
        <w:rPr>
          <w:snapToGrid w:val="0"/>
          <w:kern w:val="22"/>
          <w:szCs w:val="22"/>
          <w:lang w:val="ru-RU"/>
        </w:rPr>
        <w:t xml:space="preserve"> </w:t>
      </w:r>
      <w:r w:rsidR="00F92443">
        <w:rPr>
          <w:snapToGrid w:val="0"/>
          <w:kern w:val="22"/>
          <w:szCs w:val="22"/>
          <w:lang w:val="ru-RU"/>
        </w:rPr>
        <w:t>информацией</w:t>
      </w:r>
      <w:r w:rsidR="00F92443" w:rsidRPr="00F92443">
        <w:rPr>
          <w:snapToGrid w:val="0"/>
          <w:kern w:val="22"/>
          <w:szCs w:val="22"/>
          <w:lang w:val="ru-RU"/>
        </w:rPr>
        <w:t xml:space="preserve"> </w:t>
      </w:r>
      <w:r w:rsidR="00F92443">
        <w:rPr>
          <w:snapToGrid w:val="0"/>
          <w:kern w:val="22"/>
          <w:szCs w:val="22"/>
          <w:lang w:val="ru-RU"/>
        </w:rPr>
        <w:t>и</w:t>
      </w:r>
      <w:r w:rsidR="00F92443" w:rsidRPr="00F92443">
        <w:rPr>
          <w:snapToGrid w:val="0"/>
          <w:kern w:val="22"/>
          <w:szCs w:val="22"/>
          <w:lang w:val="ru-RU"/>
        </w:rPr>
        <w:t xml:space="preserve"> </w:t>
      </w:r>
      <w:r w:rsidR="00F92443">
        <w:rPr>
          <w:snapToGrid w:val="0"/>
          <w:kern w:val="22"/>
          <w:szCs w:val="22"/>
          <w:lang w:val="ru-RU"/>
        </w:rPr>
        <w:t>знаниями</w:t>
      </w:r>
      <w:r w:rsidR="00E43675" w:rsidRPr="00F92443">
        <w:rPr>
          <w:snapToGrid w:val="0"/>
          <w:kern w:val="22"/>
          <w:szCs w:val="22"/>
          <w:lang w:val="ru-RU"/>
        </w:rPr>
        <w:t xml:space="preserve">, </w:t>
      </w:r>
      <w:r w:rsidR="00722075">
        <w:rPr>
          <w:snapToGrid w:val="0"/>
          <w:kern w:val="22"/>
          <w:szCs w:val="22"/>
          <w:lang w:val="ru-RU"/>
        </w:rPr>
        <w:t>единению людей с природой</w:t>
      </w:r>
      <w:r w:rsidR="00E43675" w:rsidRPr="00F92443">
        <w:rPr>
          <w:snapToGrid w:val="0"/>
          <w:kern w:val="22"/>
          <w:szCs w:val="22"/>
          <w:lang w:val="ru-RU"/>
        </w:rPr>
        <w:t xml:space="preserve">, </w:t>
      </w:r>
      <w:r w:rsidR="00722075">
        <w:rPr>
          <w:snapToGrid w:val="0"/>
          <w:kern w:val="22"/>
          <w:szCs w:val="22"/>
          <w:lang w:val="ru-RU"/>
        </w:rPr>
        <w:t>инициированию изменений моделей поведения и повышению осведомленности об угрозах биоразнообразию</w:t>
      </w:r>
      <w:r w:rsidR="00E43675" w:rsidRPr="00F92443">
        <w:rPr>
          <w:snapToGrid w:val="0"/>
          <w:kern w:val="22"/>
          <w:szCs w:val="22"/>
          <w:lang w:val="ru-RU"/>
        </w:rPr>
        <w:t>.</w:t>
      </w:r>
    </w:p>
    <w:p w14:paraId="2DA3D352" w14:textId="4815E7F6" w:rsidR="000E0F0D" w:rsidRPr="006E5166" w:rsidRDefault="00931CEE" w:rsidP="00947587">
      <w:pPr>
        <w:suppressLineNumbers/>
        <w:suppressAutoHyphens/>
        <w:kinsoku w:val="0"/>
        <w:overflowPunct w:val="0"/>
        <w:autoSpaceDE w:val="0"/>
        <w:autoSpaceDN w:val="0"/>
        <w:adjustRightInd w:val="0"/>
        <w:snapToGrid w:val="0"/>
        <w:spacing w:before="120" w:after="120"/>
        <w:rPr>
          <w:snapToGrid w:val="0"/>
          <w:kern w:val="22"/>
          <w:szCs w:val="22"/>
          <w:lang w:val="ru-RU"/>
        </w:rPr>
      </w:pPr>
      <w:r w:rsidRPr="00722075">
        <w:rPr>
          <w:snapToGrid w:val="0"/>
          <w:kern w:val="22"/>
          <w:szCs w:val="22"/>
          <w:lang w:val="ru-RU"/>
        </w:rPr>
        <w:t>4</w:t>
      </w:r>
      <w:r w:rsidR="00C50510" w:rsidRPr="00722075">
        <w:rPr>
          <w:snapToGrid w:val="0"/>
          <w:kern w:val="22"/>
          <w:szCs w:val="22"/>
          <w:lang w:val="ru-RU"/>
        </w:rPr>
        <w:t>6</w:t>
      </w:r>
      <w:r w:rsidRPr="00722075">
        <w:rPr>
          <w:snapToGrid w:val="0"/>
          <w:kern w:val="22"/>
          <w:szCs w:val="22"/>
          <w:lang w:val="ru-RU"/>
        </w:rPr>
        <w:t>.</w:t>
      </w:r>
      <w:r w:rsidR="00661564" w:rsidRPr="00722075">
        <w:rPr>
          <w:snapToGrid w:val="0"/>
          <w:kern w:val="22"/>
          <w:szCs w:val="22"/>
          <w:lang w:val="ru-RU"/>
        </w:rPr>
        <w:tab/>
      </w:r>
      <w:r w:rsidR="00722075">
        <w:rPr>
          <w:snapToGrid w:val="0"/>
          <w:kern w:val="22"/>
          <w:szCs w:val="22"/>
          <w:lang w:val="ru-RU"/>
        </w:rPr>
        <w:t>ВФП</w:t>
      </w:r>
      <w:r w:rsidR="00722075" w:rsidRPr="00722075">
        <w:rPr>
          <w:snapToGrid w:val="0"/>
          <w:kern w:val="22"/>
          <w:szCs w:val="22"/>
          <w:lang w:val="ru-RU"/>
        </w:rPr>
        <w:t xml:space="preserve"> </w:t>
      </w:r>
      <w:r w:rsidR="00722075">
        <w:rPr>
          <w:snapToGrid w:val="0"/>
          <w:kern w:val="22"/>
          <w:szCs w:val="22"/>
          <w:lang w:val="ru-RU"/>
        </w:rPr>
        <w:t>созвал</w:t>
      </w:r>
      <w:r w:rsidR="00722075" w:rsidRPr="00722075">
        <w:rPr>
          <w:snapToGrid w:val="0"/>
          <w:kern w:val="22"/>
          <w:szCs w:val="22"/>
          <w:lang w:val="ru-RU"/>
        </w:rPr>
        <w:t xml:space="preserve"> </w:t>
      </w:r>
      <w:r w:rsidR="00722075">
        <w:rPr>
          <w:snapToGrid w:val="0"/>
          <w:kern w:val="22"/>
          <w:szCs w:val="22"/>
          <w:lang w:val="ru-RU"/>
        </w:rPr>
        <w:t>второй</w:t>
      </w:r>
      <w:r w:rsidR="00722075" w:rsidRPr="00722075">
        <w:rPr>
          <w:snapToGrid w:val="0"/>
          <w:kern w:val="22"/>
          <w:szCs w:val="22"/>
          <w:lang w:val="ru-RU"/>
        </w:rPr>
        <w:t xml:space="preserve"> </w:t>
      </w:r>
      <w:r w:rsidR="00722075">
        <w:rPr>
          <w:snapToGrid w:val="0"/>
          <w:kern w:val="22"/>
          <w:szCs w:val="22"/>
          <w:lang w:val="ru-RU"/>
        </w:rPr>
        <w:t>Глобальный</w:t>
      </w:r>
      <w:r w:rsidR="00722075" w:rsidRPr="00722075">
        <w:rPr>
          <w:snapToGrid w:val="0"/>
          <w:kern w:val="22"/>
          <w:szCs w:val="22"/>
          <w:lang w:val="ru-RU"/>
        </w:rPr>
        <w:t xml:space="preserve"> </w:t>
      </w:r>
      <w:r w:rsidR="00722075">
        <w:rPr>
          <w:snapToGrid w:val="0"/>
          <w:kern w:val="22"/>
          <w:szCs w:val="22"/>
          <w:lang w:val="ru-RU"/>
        </w:rPr>
        <w:t>форум</w:t>
      </w:r>
      <w:r w:rsidR="00722075" w:rsidRPr="00722075">
        <w:rPr>
          <w:snapToGrid w:val="0"/>
          <w:kern w:val="22"/>
          <w:szCs w:val="22"/>
          <w:lang w:val="ru-RU"/>
        </w:rPr>
        <w:t xml:space="preserve"> </w:t>
      </w:r>
      <w:r w:rsidR="00722075">
        <w:rPr>
          <w:snapToGrid w:val="0"/>
          <w:kern w:val="22"/>
          <w:szCs w:val="22"/>
          <w:lang w:val="ru-RU"/>
        </w:rPr>
        <w:t>по</w:t>
      </w:r>
      <w:r w:rsidR="00722075" w:rsidRPr="00722075">
        <w:rPr>
          <w:snapToGrid w:val="0"/>
          <w:kern w:val="22"/>
          <w:szCs w:val="22"/>
          <w:lang w:val="ru-RU"/>
        </w:rPr>
        <w:t xml:space="preserve"> </w:t>
      </w:r>
      <w:r w:rsidR="00722075">
        <w:rPr>
          <w:snapToGrid w:val="0"/>
          <w:kern w:val="22"/>
          <w:szCs w:val="22"/>
          <w:lang w:val="ru-RU"/>
        </w:rPr>
        <w:t>коммуникации</w:t>
      </w:r>
      <w:r w:rsidR="00722075" w:rsidRPr="00722075">
        <w:rPr>
          <w:snapToGrid w:val="0"/>
          <w:kern w:val="22"/>
          <w:szCs w:val="22"/>
          <w:lang w:val="ru-RU"/>
        </w:rPr>
        <w:t xml:space="preserve"> </w:t>
      </w:r>
      <w:r w:rsidR="00722075">
        <w:rPr>
          <w:snapToGrid w:val="0"/>
          <w:kern w:val="22"/>
          <w:szCs w:val="22"/>
          <w:lang w:val="ru-RU"/>
        </w:rPr>
        <w:t>в</w:t>
      </w:r>
      <w:r w:rsidR="00722075" w:rsidRPr="00722075">
        <w:rPr>
          <w:snapToGrid w:val="0"/>
          <w:kern w:val="22"/>
          <w:szCs w:val="22"/>
          <w:lang w:val="ru-RU"/>
        </w:rPr>
        <w:t xml:space="preserve"> </w:t>
      </w:r>
      <w:r w:rsidR="00722075">
        <w:rPr>
          <w:snapToGrid w:val="0"/>
          <w:kern w:val="22"/>
          <w:szCs w:val="22"/>
          <w:lang w:val="ru-RU"/>
        </w:rPr>
        <w:t>области</w:t>
      </w:r>
      <w:r w:rsidR="00722075" w:rsidRPr="00722075">
        <w:rPr>
          <w:snapToGrid w:val="0"/>
          <w:kern w:val="22"/>
          <w:szCs w:val="22"/>
          <w:lang w:val="ru-RU"/>
        </w:rPr>
        <w:t xml:space="preserve"> </w:t>
      </w:r>
      <w:r w:rsidR="00722075">
        <w:rPr>
          <w:snapToGrid w:val="0"/>
          <w:kern w:val="22"/>
          <w:szCs w:val="22"/>
          <w:lang w:val="ru-RU"/>
        </w:rPr>
        <w:t>биоразнообразия</w:t>
      </w:r>
      <w:r w:rsidR="00722075" w:rsidRPr="00722075">
        <w:rPr>
          <w:snapToGrid w:val="0"/>
          <w:kern w:val="22"/>
          <w:szCs w:val="22"/>
          <w:lang w:val="ru-RU"/>
        </w:rPr>
        <w:t xml:space="preserve"> </w:t>
      </w:r>
      <w:r w:rsidR="00E43675" w:rsidRPr="00722075">
        <w:rPr>
          <w:snapToGrid w:val="0"/>
          <w:kern w:val="22"/>
          <w:szCs w:val="22"/>
          <w:lang w:val="ru-RU"/>
        </w:rPr>
        <w:t>(</w:t>
      </w:r>
      <w:r w:rsidR="00E43675" w:rsidRPr="00947587">
        <w:rPr>
          <w:snapToGrid w:val="0"/>
          <w:kern w:val="22"/>
          <w:szCs w:val="22"/>
        </w:rPr>
        <w:t>GBCF</w:t>
      </w:r>
      <w:r w:rsidR="00E43675" w:rsidRPr="00722075">
        <w:rPr>
          <w:snapToGrid w:val="0"/>
          <w:kern w:val="22"/>
          <w:szCs w:val="22"/>
          <w:lang w:val="ru-RU"/>
        </w:rPr>
        <w:t xml:space="preserve">-2) </w:t>
      </w:r>
      <w:r w:rsidR="00722075">
        <w:rPr>
          <w:snapToGrid w:val="0"/>
          <w:kern w:val="22"/>
          <w:szCs w:val="22"/>
          <w:lang w:val="ru-RU"/>
        </w:rPr>
        <w:t>в</w:t>
      </w:r>
      <w:r w:rsidR="00C50510" w:rsidRPr="00722075">
        <w:rPr>
          <w:snapToGrid w:val="0"/>
          <w:kern w:val="22"/>
          <w:szCs w:val="22"/>
          <w:lang w:val="ru-RU"/>
        </w:rPr>
        <w:t xml:space="preserve"> </w:t>
      </w:r>
      <w:r w:rsidR="00722075">
        <w:rPr>
          <w:snapToGrid w:val="0"/>
          <w:kern w:val="22"/>
          <w:szCs w:val="22"/>
          <w:lang w:val="ru-RU"/>
        </w:rPr>
        <w:t>Уокинге</w:t>
      </w:r>
      <w:r w:rsidR="00722075" w:rsidRPr="00722075">
        <w:rPr>
          <w:snapToGrid w:val="0"/>
          <w:kern w:val="22"/>
          <w:szCs w:val="22"/>
          <w:lang w:val="ru-RU"/>
        </w:rPr>
        <w:t xml:space="preserve"> (</w:t>
      </w:r>
      <w:r w:rsidR="00722075">
        <w:rPr>
          <w:kern w:val="22"/>
          <w:szCs w:val="22"/>
          <w:lang w:val="ru-RU"/>
        </w:rPr>
        <w:t>Соединенное</w:t>
      </w:r>
      <w:r w:rsidR="00722075" w:rsidRPr="00722075">
        <w:rPr>
          <w:kern w:val="22"/>
          <w:szCs w:val="22"/>
          <w:lang w:val="ru-RU"/>
        </w:rPr>
        <w:t xml:space="preserve"> </w:t>
      </w:r>
      <w:r w:rsidR="00722075">
        <w:rPr>
          <w:kern w:val="22"/>
          <w:szCs w:val="22"/>
          <w:lang w:val="ru-RU"/>
        </w:rPr>
        <w:t>Королевство</w:t>
      </w:r>
      <w:r w:rsidR="00722075" w:rsidRPr="00722075">
        <w:rPr>
          <w:kern w:val="22"/>
          <w:szCs w:val="22"/>
          <w:lang w:val="ru-RU"/>
        </w:rPr>
        <w:t xml:space="preserve"> </w:t>
      </w:r>
      <w:r w:rsidR="00722075">
        <w:rPr>
          <w:kern w:val="22"/>
          <w:szCs w:val="22"/>
          <w:lang w:val="ru-RU"/>
        </w:rPr>
        <w:t>Великобритании</w:t>
      </w:r>
      <w:r w:rsidR="00722075" w:rsidRPr="00722075">
        <w:rPr>
          <w:kern w:val="22"/>
          <w:szCs w:val="22"/>
          <w:lang w:val="ru-RU"/>
        </w:rPr>
        <w:t xml:space="preserve"> </w:t>
      </w:r>
      <w:r w:rsidR="00722075">
        <w:rPr>
          <w:kern w:val="22"/>
          <w:szCs w:val="22"/>
          <w:lang w:val="ru-RU"/>
        </w:rPr>
        <w:t>и</w:t>
      </w:r>
      <w:r w:rsidR="00722075" w:rsidRPr="00722075">
        <w:rPr>
          <w:kern w:val="22"/>
          <w:szCs w:val="22"/>
          <w:lang w:val="ru-RU"/>
        </w:rPr>
        <w:t xml:space="preserve"> </w:t>
      </w:r>
      <w:r w:rsidR="00722075">
        <w:rPr>
          <w:kern w:val="22"/>
          <w:szCs w:val="22"/>
          <w:lang w:val="ru-RU"/>
        </w:rPr>
        <w:t>Северной</w:t>
      </w:r>
      <w:r w:rsidR="00722075" w:rsidRPr="00722075">
        <w:rPr>
          <w:kern w:val="22"/>
          <w:szCs w:val="22"/>
          <w:lang w:val="ru-RU"/>
        </w:rPr>
        <w:t xml:space="preserve"> </w:t>
      </w:r>
      <w:r w:rsidR="00722075">
        <w:rPr>
          <w:kern w:val="22"/>
          <w:szCs w:val="22"/>
          <w:lang w:val="ru-RU"/>
        </w:rPr>
        <w:t>Ирландии</w:t>
      </w:r>
      <w:r w:rsidR="00722075" w:rsidRPr="00722075">
        <w:rPr>
          <w:snapToGrid w:val="0"/>
          <w:kern w:val="22"/>
          <w:szCs w:val="22"/>
          <w:lang w:val="ru-RU"/>
        </w:rPr>
        <w:t>)</w:t>
      </w:r>
      <w:r w:rsidR="00C50510" w:rsidRPr="00722075">
        <w:rPr>
          <w:snapToGrid w:val="0"/>
          <w:kern w:val="22"/>
          <w:szCs w:val="22"/>
          <w:lang w:val="ru-RU"/>
        </w:rPr>
        <w:t xml:space="preserve"> </w:t>
      </w:r>
      <w:r w:rsidR="00E43675" w:rsidRPr="00722075">
        <w:rPr>
          <w:snapToGrid w:val="0"/>
          <w:kern w:val="22"/>
          <w:szCs w:val="22"/>
          <w:lang w:val="ru-RU"/>
        </w:rPr>
        <w:t xml:space="preserve">10 </w:t>
      </w:r>
      <w:r w:rsidR="00722075">
        <w:rPr>
          <w:snapToGrid w:val="0"/>
          <w:kern w:val="22"/>
          <w:szCs w:val="22"/>
          <w:lang w:val="ru-RU"/>
        </w:rPr>
        <w:t>и</w:t>
      </w:r>
      <w:r w:rsidR="00E43675" w:rsidRPr="00722075">
        <w:rPr>
          <w:snapToGrid w:val="0"/>
          <w:kern w:val="22"/>
          <w:szCs w:val="22"/>
          <w:lang w:val="ru-RU"/>
        </w:rPr>
        <w:t xml:space="preserve"> 11</w:t>
      </w:r>
      <w:r w:rsidR="00722075">
        <w:rPr>
          <w:snapToGrid w:val="0"/>
          <w:kern w:val="22"/>
          <w:szCs w:val="22"/>
          <w:lang w:val="ru-RU"/>
        </w:rPr>
        <w:t xml:space="preserve"> сентября</w:t>
      </w:r>
      <w:r w:rsidR="00E43675" w:rsidRPr="00722075">
        <w:rPr>
          <w:snapToGrid w:val="0"/>
          <w:kern w:val="22"/>
          <w:szCs w:val="22"/>
          <w:lang w:val="ru-RU"/>
        </w:rPr>
        <w:t xml:space="preserve"> 2019</w:t>
      </w:r>
      <w:r w:rsidR="00722075">
        <w:rPr>
          <w:snapToGrid w:val="0"/>
          <w:kern w:val="22"/>
          <w:szCs w:val="22"/>
          <w:lang w:val="ru-RU"/>
        </w:rPr>
        <w:t xml:space="preserve"> года в преддверии </w:t>
      </w:r>
      <w:r w:rsidR="00E43675" w:rsidRPr="00722075">
        <w:rPr>
          <w:snapToGrid w:val="0"/>
          <w:kern w:val="22"/>
          <w:szCs w:val="22"/>
          <w:lang w:val="ru-RU"/>
        </w:rPr>
        <w:t xml:space="preserve">2020 </w:t>
      </w:r>
      <w:r w:rsidR="00722075">
        <w:rPr>
          <w:snapToGrid w:val="0"/>
          <w:kern w:val="22"/>
          <w:szCs w:val="22"/>
          <w:lang w:val="ru-RU"/>
        </w:rPr>
        <w:t>года и 15-го</w:t>
      </w:r>
      <w:r w:rsidR="00722075" w:rsidRPr="00722075">
        <w:rPr>
          <w:snapToGrid w:val="0"/>
          <w:kern w:val="22"/>
          <w:szCs w:val="22"/>
          <w:lang w:val="ru-RU"/>
        </w:rPr>
        <w:t xml:space="preserve"> </w:t>
      </w:r>
      <w:r w:rsidR="00722075">
        <w:rPr>
          <w:snapToGrid w:val="0"/>
          <w:kern w:val="22"/>
          <w:szCs w:val="22"/>
          <w:lang w:val="ru-RU"/>
        </w:rPr>
        <w:t>совещания Конференции Сторон</w:t>
      </w:r>
      <w:r w:rsidR="00E43675" w:rsidRPr="00722075">
        <w:rPr>
          <w:snapToGrid w:val="0"/>
          <w:kern w:val="22"/>
          <w:szCs w:val="22"/>
          <w:lang w:val="ru-RU"/>
        </w:rPr>
        <w:t xml:space="preserve">. </w:t>
      </w:r>
      <w:r w:rsidR="006E5166">
        <w:rPr>
          <w:snapToGrid w:val="0"/>
          <w:kern w:val="22"/>
          <w:szCs w:val="22"/>
          <w:lang w:val="ru-RU"/>
        </w:rPr>
        <w:t>Коммуникаторы</w:t>
      </w:r>
      <w:r w:rsidR="00E43675" w:rsidRPr="006E5166">
        <w:rPr>
          <w:snapToGrid w:val="0"/>
          <w:kern w:val="22"/>
          <w:szCs w:val="22"/>
          <w:lang w:val="ru-RU"/>
        </w:rPr>
        <w:t>,</w:t>
      </w:r>
      <w:r w:rsidR="006E5166" w:rsidRPr="006E5166">
        <w:rPr>
          <w:snapToGrid w:val="0"/>
          <w:kern w:val="22"/>
          <w:szCs w:val="22"/>
          <w:lang w:val="ru-RU"/>
        </w:rPr>
        <w:t xml:space="preserve"> </w:t>
      </w:r>
      <w:r w:rsidR="006E5166">
        <w:rPr>
          <w:snapToGrid w:val="0"/>
          <w:kern w:val="22"/>
          <w:szCs w:val="22"/>
          <w:lang w:val="ru-RU"/>
        </w:rPr>
        <w:t>представляющие</w:t>
      </w:r>
      <w:r w:rsidR="006E5166" w:rsidRPr="006E5166">
        <w:rPr>
          <w:snapToGrid w:val="0"/>
          <w:kern w:val="22"/>
          <w:szCs w:val="22"/>
          <w:lang w:val="ru-RU"/>
        </w:rPr>
        <w:t xml:space="preserve"> </w:t>
      </w:r>
      <w:r w:rsidR="006E5166">
        <w:rPr>
          <w:snapToGrid w:val="0"/>
          <w:kern w:val="22"/>
          <w:szCs w:val="22"/>
          <w:lang w:val="ru-RU"/>
        </w:rPr>
        <w:t>секретариаты</w:t>
      </w:r>
      <w:r w:rsidR="006E5166" w:rsidRPr="006E5166">
        <w:rPr>
          <w:snapToGrid w:val="0"/>
          <w:kern w:val="22"/>
          <w:szCs w:val="22"/>
          <w:lang w:val="ru-RU"/>
        </w:rPr>
        <w:t xml:space="preserve"> </w:t>
      </w:r>
      <w:r w:rsidR="006E5166">
        <w:rPr>
          <w:snapToGrid w:val="0"/>
          <w:kern w:val="22"/>
          <w:szCs w:val="22"/>
          <w:lang w:val="ru-RU"/>
        </w:rPr>
        <w:t>конвенций</w:t>
      </w:r>
      <w:r w:rsidR="006E5166" w:rsidRPr="006E5166">
        <w:rPr>
          <w:snapToGrid w:val="0"/>
          <w:kern w:val="22"/>
          <w:szCs w:val="22"/>
          <w:lang w:val="ru-RU"/>
        </w:rPr>
        <w:t xml:space="preserve">, </w:t>
      </w:r>
      <w:r w:rsidR="006E5166">
        <w:rPr>
          <w:snapToGrid w:val="0"/>
          <w:kern w:val="22"/>
          <w:szCs w:val="22"/>
          <w:lang w:val="ru-RU"/>
        </w:rPr>
        <w:t>органы</w:t>
      </w:r>
      <w:r w:rsidR="006E5166" w:rsidRPr="006E5166">
        <w:rPr>
          <w:snapToGrid w:val="0"/>
          <w:kern w:val="22"/>
          <w:szCs w:val="22"/>
          <w:lang w:val="ru-RU"/>
        </w:rPr>
        <w:t xml:space="preserve"> </w:t>
      </w:r>
      <w:r w:rsidR="006E5166">
        <w:rPr>
          <w:snapToGrid w:val="0"/>
          <w:kern w:val="22"/>
          <w:szCs w:val="22"/>
          <w:lang w:val="ru-RU"/>
        </w:rPr>
        <w:t>Организации</w:t>
      </w:r>
      <w:r w:rsidR="006E5166" w:rsidRPr="006E5166">
        <w:rPr>
          <w:snapToGrid w:val="0"/>
          <w:kern w:val="22"/>
          <w:szCs w:val="22"/>
          <w:lang w:val="ru-RU"/>
        </w:rPr>
        <w:t xml:space="preserve"> </w:t>
      </w:r>
      <w:r w:rsidR="006E5166">
        <w:rPr>
          <w:snapToGrid w:val="0"/>
          <w:kern w:val="22"/>
          <w:szCs w:val="22"/>
          <w:lang w:val="ru-RU"/>
        </w:rPr>
        <w:t>Объединенных</w:t>
      </w:r>
      <w:r w:rsidR="006E5166" w:rsidRPr="006E5166">
        <w:rPr>
          <w:snapToGrid w:val="0"/>
          <w:kern w:val="22"/>
          <w:szCs w:val="22"/>
          <w:lang w:val="ru-RU"/>
        </w:rPr>
        <w:t xml:space="preserve"> </w:t>
      </w:r>
      <w:r w:rsidR="006E5166">
        <w:rPr>
          <w:snapToGrid w:val="0"/>
          <w:kern w:val="22"/>
          <w:szCs w:val="22"/>
          <w:lang w:val="ru-RU"/>
        </w:rPr>
        <w:t>Наций</w:t>
      </w:r>
      <w:r w:rsidR="006E5166" w:rsidRPr="006E5166">
        <w:rPr>
          <w:snapToGrid w:val="0"/>
          <w:kern w:val="22"/>
          <w:szCs w:val="22"/>
          <w:lang w:val="ru-RU"/>
        </w:rPr>
        <w:t xml:space="preserve"> </w:t>
      </w:r>
      <w:r w:rsidR="006E5166">
        <w:rPr>
          <w:snapToGrid w:val="0"/>
          <w:kern w:val="22"/>
          <w:szCs w:val="22"/>
          <w:lang w:val="ru-RU"/>
        </w:rPr>
        <w:t>и</w:t>
      </w:r>
      <w:r w:rsidR="006E5166" w:rsidRPr="006E5166">
        <w:rPr>
          <w:snapToGrid w:val="0"/>
          <w:kern w:val="22"/>
          <w:szCs w:val="22"/>
          <w:lang w:val="ru-RU"/>
        </w:rPr>
        <w:t xml:space="preserve"> </w:t>
      </w:r>
      <w:r w:rsidR="006E5166">
        <w:rPr>
          <w:snapToGrid w:val="0"/>
          <w:kern w:val="22"/>
          <w:szCs w:val="22"/>
          <w:lang w:val="ru-RU"/>
        </w:rPr>
        <w:t>НПО</w:t>
      </w:r>
      <w:r w:rsidR="00E43675" w:rsidRPr="006E5166">
        <w:rPr>
          <w:snapToGrid w:val="0"/>
          <w:kern w:val="22"/>
          <w:szCs w:val="22"/>
          <w:lang w:val="ru-RU"/>
        </w:rPr>
        <w:t xml:space="preserve">, </w:t>
      </w:r>
      <w:r w:rsidR="006E5166">
        <w:rPr>
          <w:snapToGrid w:val="0"/>
          <w:kern w:val="22"/>
          <w:szCs w:val="22"/>
          <w:lang w:val="ru-RU"/>
        </w:rPr>
        <w:t>рассмотрели</w:t>
      </w:r>
      <w:r w:rsidR="006E5166" w:rsidRPr="006E5166">
        <w:rPr>
          <w:snapToGrid w:val="0"/>
          <w:kern w:val="22"/>
          <w:szCs w:val="22"/>
          <w:lang w:val="ru-RU"/>
        </w:rPr>
        <w:t xml:space="preserve"> </w:t>
      </w:r>
      <w:r w:rsidR="006E5166">
        <w:rPr>
          <w:snapToGrid w:val="0"/>
          <w:kern w:val="22"/>
          <w:szCs w:val="22"/>
          <w:lang w:val="ru-RU"/>
        </w:rPr>
        <w:t>способы</w:t>
      </w:r>
      <w:r w:rsidR="006E5166" w:rsidRPr="006E5166">
        <w:rPr>
          <w:snapToGrid w:val="0"/>
          <w:kern w:val="22"/>
          <w:szCs w:val="22"/>
          <w:lang w:val="ru-RU"/>
        </w:rPr>
        <w:t xml:space="preserve"> </w:t>
      </w:r>
      <w:r w:rsidR="006E5166">
        <w:rPr>
          <w:snapToGrid w:val="0"/>
          <w:kern w:val="22"/>
          <w:szCs w:val="22"/>
          <w:lang w:val="ru-RU"/>
        </w:rPr>
        <w:t>и</w:t>
      </w:r>
      <w:r w:rsidR="006E5166" w:rsidRPr="006E5166">
        <w:rPr>
          <w:snapToGrid w:val="0"/>
          <w:kern w:val="22"/>
          <w:szCs w:val="22"/>
          <w:lang w:val="ru-RU"/>
        </w:rPr>
        <w:t xml:space="preserve"> </w:t>
      </w:r>
      <w:r w:rsidR="006E5166">
        <w:rPr>
          <w:snapToGrid w:val="0"/>
          <w:kern w:val="22"/>
          <w:szCs w:val="22"/>
          <w:lang w:val="ru-RU"/>
        </w:rPr>
        <w:t>средства</w:t>
      </w:r>
      <w:r w:rsidR="006E5166" w:rsidRPr="006E5166">
        <w:rPr>
          <w:snapToGrid w:val="0"/>
          <w:kern w:val="22"/>
          <w:szCs w:val="22"/>
          <w:lang w:val="ru-RU"/>
        </w:rPr>
        <w:t xml:space="preserve"> </w:t>
      </w:r>
      <w:r w:rsidR="006E5166">
        <w:rPr>
          <w:snapToGrid w:val="0"/>
          <w:kern w:val="22"/>
          <w:szCs w:val="22"/>
          <w:lang w:val="ru-RU"/>
        </w:rPr>
        <w:t>расширения</w:t>
      </w:r>
      <w:r w:rsidR="006E5166" w:rsidRPr="006E5166">
        <w:rPr>
          <w:snapToGrid w:val="0"/>
          <w:kern w:val="22"/>
          <w:szCs w:val="22"/>
          <w:lang w:val="ru-RU"/>
        </w:rPr>
        <w:t xml:space="preserve"> </w:t>
      </w:r>
      <w:r w:rsidR="006E5166">
        <w:rPr>
          <w:snapToGrid w:val="0"/>
          <w:kern w:val="22"/>
          <w:szCs w:val="22"/>
          <w:lang w:val="ru-RU"/>
        </w:rPr>
        <w:t>коммуникационной</w:t>
      </w:r>
      <w:r w:rsidR="006E5166" w:rsidRPr="006E5166">
        <w:rPr>
          <w:snapToGrid w:val="0"/>
          <w:kern w:val="22"/>
          <w:szCs w:val="22"/>
          <w:lang w:val="ru-RU"/>
        </w:rPr>
        <w:t xml:space="preserve"> </w:t>
      </w:r>
      <w:r w:rsidR="006E5166">
        <w:rPr>
          <w:snapToGrid w:val="0"/>
          <w:kern w:val="22"/>
          <w:szCs w:val="22"/>
          <w:lang w:val="ru-RU"/>
        </w:rPr>
        <w:t>деятельности</w:t>
      </w:r>
      <w:r w:rsidR="006E5166" w:rsidRPr="006E5166">
        <w:rPr>
          <w:snapToGrid w:val="0"/>
          <w:kern w:val="22"/>
          <w:szCs w:val="22"/>
          <w:lang w:val="ru-RU"/>
        </w:rPr>
        <w:t xml:space="preserve"> </w:t>
      </w:r>
      <w:r w:rsidR="006E5166">
        <w:rPr>
          <w:snapToGrid w:val="0"/>
          <w:kern w:val="22"/>
          <w:szCs w:val="22"/>
          <w:lang w:val="ru-RU"/>
        </w:rPr>
        <w:t>по</w:t>
      </w:r>
      <w:r w:rsidR="006E5166" w:rsidRPr="006E5166">
        <w:rPr>
          <w:snapToGrid w:val="0"/>
          <w:kern w:val="22"/>
          <w:szCs w:val="22"/>
          <w:lang w:val="ru-RU"/>
        </w:rPr>
        <w:t xml:space="preserve"> </w:t>
      </w:r>
      <w:r w:rsidR="006E5166">
        <w:rPr>
          <w:snapToGrid w:val="0"/>
          <w:kern w:val="22"/>
          <w:szCs w:val="22"/>
          <w:lang w:val="ru-RU"/>
        </w:rPr>
        <w:t>вопросам</w:t>
      </w:r>
      <w:r w:rsidR="006E5166" w:rsidRPr="006E5166">
        <w:rPr>
          <w:snapToGrid w:val="0"/>
          <w:kern w:val="22"/>
          <w:szCs w:val="22"/>
          <w:lang w:val="ru-RU"/>
        </w:rPr>
        <w:t xml:space="preserve"> </w:t>
      </w:r>
      <w:r w:rsidR="006E5166">
        <w:rPr>
          <w:snapToGrid w:val="0"/>
          <w:kern w:val="22"/>
          <w:szCs w:val="22"/>
          <w:lang w:val="ru-RU"/>
        </w:rPr>
        <w:t>биоразнообразия</w:t>
      </w:r>
      <w:r w:rsidR="00E43675" w:rsidRPr="006E5166">
        <w:rPr>
          <w:snapToGrid w:val="0"/>
          <w:kern w:val="22"/>
          <w:szCs w:val="22"/>
          <w:lang w:val="ru-RU"/>
        </w:rPr>
        <w:t xml:space="preserve"> </w:t>
      </w:r>
      <w:r w:rsidR="006E5166">
        <w:rPr>
          <w:snapToGrid w:val="0"/>
          <w:kern w:val="22"/>
          <w:szCs w:val="22"/>
          <w:lang w:val="ru-RU"/>
        </w:rPr>
        <w:t>и</w:t>
      </w:r>
      <w:r w:rsidR="006E5166" w:rsidRPr="006E5166">
        <w:rPr>
          <w:snapToGrid w:val="0"/>
          <w:kern w:val="22"/>
          <w:szCs w:val="22"/>
          <w:lang w:val="ru-RU"/>
        </w:rPr>
        <w:t xml:space="preserve"> </w:t>
      </w:r>
      <w:r w:rsidR="006E5166">
        <w:rPr>
          <w:snapToGrid w:val="0"/>
          <w:kern w:val="22"/>
          <w:szCs w:val="22"/>
          <w:lang w:val="ru-RU"/>
        </w:rPr>
        <w:t>обсудили</w:t>
      </w:r>
      <w:r w:rsidR="006E5166" w:rsidRPr="006E5166">
        <w:rPr>
          <w:snapToGrid w:val="0"/>
          <w:kern w:val="22"/>
          <w:szCs w:val="22"/>
          <w:lang w:val="ru-RU"/>
        </w:rPr>
        <w:t xml:space="preserve"> </w:t>
      </w:r>
      <w:r w:rsidR="006E5166">
        <w:rPr>
          <w:snapToGrid w:val="0"/>
          <w:kern w:val="22"/>
          <w:szCs w:val="22"/>
          <w:lang w:val="ru-RU"/>
        </w:rPr>
        <w:t>приоритетные</w:t>
      </w:r>
      <w:r w:rsidR="006E5166" w:rsidRPr="006E5166">
        <w:rPr>
          <w:snapToGrid w:val="0"/>
          <w:kern w:val="22"/>
          <w:szCs w:val="22"/>
          <w:lang w:val="ru-RU"/>
        </w:rPr>
        <w:t xml:space="preserve"> </w:t>
      </w:r>
      <w:r w:rsidR="006E5166">
        <w:rPr>
          <w:snapToGrid w:val="0"/>
          <w:kern w:val="22"/>
          <w:szCs w:val="22"/>
          <w:lang w:val="ru-RU"/>
        </w:rPr>
        <w:t>задачи</w:t>
      </w:r>
      <w:r w:rsidR="006E5166" w:rsidRPr="006E5166">
        <w:rPr>
          <w:snapToGrid w:val="0"/>
          <w:kern w:val="22"/>
          <w:szCs w:val="22"/>
          <w:lang w:val="ru-RU"/>
        </w:rPr>
        <w:t xml:space="preserve"> </w:t>
      </w:r>
      <w:r w:rsidR="006E5166">
        <w:rPr>
          <w:snapToGrid w:val="0"/>
          <w:kern w:val="22"/>
          <w:szCs w:val="22"/>
          <w:lang w:val="ru-RU"/>
        </w:rPr>
        <w:t>в</w:t>
      </w:r>
      <w:r w:rsidR="006E5166" w:rsidRPr="006E5166">
        <w:rPr>
          <w:snapToGrid w:val="0"/>
          <w:kern w:val="22"/>
          <w:szCs w:val="22"/>
          <w:lang w:val="ru-RU"/>
        </w:rPr>
        <w:t xml:space="preserve"> </w:t>
      </w:r>
      <w:r w:rsidR="006E5166">
        <w:rPr>
          <w:snapToGrid w:val="0"/>
          <w:kern w:val="22"/>
          <w:szCs w:val="22"/>
          <w:lang w:val="ru-RU"/>
        </w:rPr>
        <w:t>области</w:t>
      </w:r>
      <w:r w:rsidR="006E5166" w:rsidRPr="006E5166">
        <w:rPr>
          <w:snapToGrid w:val="0"/>
          <w:kern w:val="22"/>
          <w:szCs w:val="22"/>
          <w:lang w:val="ru-RU"/>
        </w:rPr>
        <w:t xml:space="preserve"> </w:t>
      </w:r>
      <w:r w:rsidR="006E5166">
        <w:rPr>
          <w:snapToGrid w:val="0"/>
          <w:kern w:val="22"/>
          <w:szCs w:val="22"/>
          <w:lang w:val="ru-RU"/>
        </w:rPr>
        <w:t>коммуникации</w:t>
      </w:r>
      <w:r w:rsidR="006E5166" w:rsidRPr="006E5166">
        <w:rPr>
          <w:snapToGrid w:val="0"/>
          <w:kern w:val="22"/>
          <w:szCs w:val="22"/>
          <w:lang w:val="ru-RU"/>
        </w:rPr>
        <w:t xml:space="preserve"> </w:t>
      </w:r>
      <w:r w:rsidR="006E5166">
        <w:rPr>
          <w:snapToGrid w:val="0"/>
          <w:kern w:val="22"/>
          <w:szCs w:val="22"/>
          <w:lang w:val="ru-RU"/>
        </w:rPr>
        <w:t>на</w:t>
      </w:r>
      <w:r w:rsidR="00E43675" w:rsidRPr="006E5166">
        <w:rPr>
          <w:snapToGrid w:val="0"/>
          <w:kern w:val="22"/>
          <w:szCs w:val="22"/>
          <w:lang w:val="ru-RU"/>
        </w:rPr>
        <w:t xml:space="preserve"> 2020 </w:t>
      </w:r>
      <w:r w:rsidR="006E5166">
        <w:rPr>
          <w:snapToGrid w:val="0"/>
          <w:kern w:val="22"/>
          <w:szCs w:val="22"/>
          <w:lang w:val="ru-RU"/>
        </w:rPr>
        <w:t>год</w:t>
      </w:r>
      <w:r w:rsidR="00E43675" w:rsidRPr="006E5166">
        <w:rPr>
          <w:snapToGrid w:val="0"/>
          <w:kern w:val="22"/>
          <w:szCs w:val="22"/>
          <w:lang w:val="ru-RU"/>
        </w:rPr>
        <w:t xml:space="preserve"> </w:t>
      </w:r>
      <w:r w:rsidR="006E5166">
        <w:rPr>
          <w:snapToGrid w:val="0"/>
          <w:kern w:val="22"/>
          <w:szCs w:val="22"/>
          <w:lang w:val="ru-RU"/>
        </w:rPr>
        <w:t>в преддверии 15-го</w:t>
      </w:r>
      <w:r w:rsidR="006E5166" w:rsidRPr="00722075">
        <w:rPr>
          <w:snapToGrid w:val="0"/>
          <w:kern w:val="22"/>
          <w:szCs w:val="22"/>
          <w:lang w:val="ru-RU"/>
        </w:rPr>
        <w:t xml:space="preserve"> </w:t>
      </w:r>
      <w:r w:rsidR="006E5166">
        <w:rPr>
          <w:snapToGrid w:val="0"/>
          <w:kern w:val="22"/>
          <w:szCs w:val="22"/>
          <w:lang w:val="ru-RU"/>
        </w:rPr>
        <w:t>совещания Конференции Сторон</w:t>
      </w:r>
      <w:r w:rsidR="00E43675" w:rsidRPr="006E5166">
        <w:rPr>
          <w:snapToGrid w:val="0"/>
          <w:kern w:val="22"/>
          <w:szCs w:val="22"/>
          <w:lang w:val="ru-RU"/>
        </w:rPr>
        <w:t xml:space="preserve">, </w:t>
      </w:r>
      <w:r w:rsidR="006E5166">
        <w:rPr>
          <w:snapToGrid w:val="0"/>
          <w:kern w:val="22"/>
          <w:szCs w:val="22"/>
          <w:lang w:val="ru-RU"/>
        </w:rPr>
        <w:t xml:space="preserve">подход к массовой коммуникации и </w:t>
      </w:r>
      <w:r w:rsidR="006E5166">
        <w:rPr>
          <w:kern w:val="22"/>
          <w:szCs w:val="22"/>
          <w:lang w:val="ru-RU"/>
        </w:rPr>
        <w:t>мобилизации</w:t>
      </w:r>
      <w:r w:rsidR="006E5166" w:rsidRPr="00AC1560">
        <w:rPr>
          <w:kern w:val="22"/>
          <w:szCs w:val="22"/>
          <w:lang w:val="ru-RU"/>
        </w:rPr>
        <w:t xml:space="preserve"> </w:t>
      </w:r>
      <w:r w:rsidR="006E5166">
        <w:rPr>
          <w:kern w:val="22"/>
          <w:szCs w:val="22"/>
          <w:lang w:val="ru-RU"/>
        </w:rPr>
        <w:t>общественности</w:t>
      </w:r>
      <w:r w:rsidR="00E43675" w:rsidRPr="006E5166">
        <w:rPr>
          <w:snapToGrid w:val="0"/>
          <w:kern w:val="22"/>
          <w:szCs w:val="22"/>
          <w:lang w:val="ru-RU"/>
        </w:rPr>
        <w:t xml:space="preserve">, </w:t>
      </w:r>
      <w:r w:rsidR="006E5166">
        <w:rPr>
          <w:snapToGrid w:val="0"/>
          <w:kern w:val="22"/>
          <w:szCs w:val="22"/>
          <w:lang w:val="ru-RU"/>
        </w:rPr>
        <w:t>связь с климатическим движением</w:t>
      </w:r>
      <w:r w:rsidR="00E43675" w:rsidRPr="006E5166">
        <w:rPr>
          <w:snapToGrid w:val="0"/>
          <w:kern w:val="22"/>
          <w:szCs w:val="22"/>
          <w:lang w:val="ru-RU"/>
        </w:rPr>
        <w:t xml:space="preserve">, </w:t>
      </w:r>
      <w:r w:rsidR="006E5166">
        <w:rPr>
          <w:snapToGrid w:val="0"/>
          <w:kern w:val="22"/>
          <w:szCs w:val="22"/>
          <w:lang w:val="ru-RU"/>
        </w:rPr>
        <w:t>ключевые мероприятия для реализации действий по</w:t>
      </w:r>
      <w:r w:rsidR="006E5166" w:rsidRPr="006E5166">
        <w:rPr>
          <w:kern w:val="22"/>
          <w:szCs w:val="22"/>
          <w:lang w:val="ru-RU"/>
        </w:rPr>
        <w:t xml:space="preserve"> </w:t>
      </w:r>
      <w:r w:rsidR="006E5166">
        <w:rPr>
          <w:kern w:val="22"/>
          <w:szCs w:val="22"/>
          <w:lang w:val="ru-RU"/>
        </w:rPr>
        <w:t>мобилизации</w:t>
      </w:r>
      <w:r w:rsidR="006E5166" w:rsidRPr="00AC1560">
        <w:rPr>
          <w:kern w:val="22"/>
          <w:szCs w:val="22"/>
          <w:lang w:val="ru-RU"/>
        </w:rPr>
        <w:t xml:space="preserve"> </w:t>
      </w:r>
      <w:r w:rsidR="006E5166">
        <w:rPr>
          <w:kern w:val="22"/>
          <w:szCs w:val="22"/>
          <w:lang w:val="ru-RU"/>
        </w:rPr>
        <w:t>общественности</w:t>
      </w:r>
      <w:r w:rsidR="006E5166">
        <w:rPr>
          <w:snapToGrid w:val="0"/>
          <w:kern w:val="22"/>
          <w:szCs w:val="22"/>
          <w:lang w:val="ru-RU"/>
        </w:rPr>
        <w:t xml:space="preserve"> и онлайновые инструменты</w:t>
      </w:r>
      <w:r w:rsidR="006E5166" w:rsidRPr="006E5166">
        <w:rPr>
          <w:kern w:val="22"/>
          <w:szCs w:val="22"/>
          <w:lang w:val="ru-RU"/>
        </w:rPr>
        <w:t xml:space="preserve"> </w:t>
      </w:r>
      <w:r w:rsidR="006E5166">
        <w:rPr>
          <w:kern w:val="22"/>
          <w:szCs w:val="22"/>
          <w:lang w:val="ru-RU"/>
        </w:rPr>
        <w:t>массовой мобилизации</w:t>
      </w:r>
      <w:r w:rsidR="0051355B" w:rsidRPr="006E5166">
        <w:rPr>
          <w:snapToGrid w:val="0"/>
          <w:kern w:val="22"/>
          <w:szCs w:val="22"/>
          <w:lang w:val="ru-RU"/>
        </w:rPr>
        <w:t>,</w:t>
      </w:r>
      <w:r w:rsidR="00E43675" w:rsidRPr="006E5166">
        <w:rPr>
          <w:snapToGrid w:val="0"/>
          <w:kern w:val="22"/>
          <w:szCs w:val="22"/>
          <w:lang w:val="ru-RU"/>
        </w:rPr>
        <w:t xml:space="preserve"> </w:t>
      </w:r>
      <w:r w:rsidR="006E5166">
        <w:rPr>
          <w:snapToGrid w:val="0"/>
          <w:kern w:val="22"/>
          <w:szCs w:val="22"/>
          <w:lang w:val="ru-RU"/>
        </w:rPr>
        <w:t>такие как «Голос за планету»</w:t>
      </w:r>
      <w:r w:rsidR="00E43675" w:rsidRPr="006E5166">
        <w:rPr>
          <w:snapToGrid w:val="0"/>
          <w:kern w:val="22"/>
          <w:szCs w:val="22"/>
          <w:lang w:val="ru-RU"/>
        </w:rPr>
        <w:t>.</w:t>
      </w:r>
    </w:p>
    <w:p w14:paraId="00EEC3F7" w14:textId="0834D9F2" w:rsidR="00130CF1" w:rsidRPr="00894965" w:rsidRDefault="00B54DEA" w:rsidP="00947587">
      <w:pPr>
        <w:pStyle w:val="Heading2"/>
        <w:suppressLineNumbers/>
        <w:tabs>
          <w:tab w:val="clear" w:pos="720"/>
        </w:tabs>
        <w:suppressAutoHyphens/>
        <w:kinsoku w:val="0"/>
        <w:overflowPunct w:val="0"/>
        <w:autoSpaceDE w:val="0"/>
        <w:autoSpaceDN w:val="0"/>
        <w:adjustRightInd w:val="0"/>
        <w:snapToGrid w:val="0"/>
        <w:ind w:left="992" w:hanging="425"/>
        <w:jc w:val="left"/>
        <w:rPr>
          <w:kern w:val="22"/>
          <w:szCs w:val="22"/>
          <w:lang w:val="ru-RU"/>
        </w:rPr>
      </w:pPr>
      <w:r w:rsidRPr="00947587">
        <w:rPr>
          <w:kern w:val="22"/>
          <w:szCs w:val="22"/>
        </w:rPr>
        <w:t>B</w:t>
      </w:r>
      <w:r w:rsidRPr="00894965">
        <w:rPr>
          <w:kern w:val="22"/>
          <w:szCs w:val="22"/>
          <w:lang w:val="ru-RU"/>
        </w:rPr>
        <w:t>.</w:t>
      </w:r>
      <w:r w:rsidRPr="00894965">
        <w:rPr>
          <w:kern w:val="22"/>
          <w:szCs w:val="22"/>
          <w:lang w:val="ru-RU"/>
        </w:rPr>
        <w:tab/>
      </w:r>
      <w:r w:rsidR="00A2236F">
        <w:rPr>
          <w:kern w:val="22"/>
          <w:szCs w:val="22"/>
          <w:lang w:val="ru-RU"/>
        </w:rPr>
        <w:t>Совместные</w:t>
      </w:r>
      <w:r w:rsidR="00A2236F" w:rsidRPr="00894965">
        <w:rPr>
          <w:kern w:val="22"/>
          <w:szCs w:val="22"/>
          <w:lang w:val="ru-RU"/>
        </w:rPr>
        <w:t xml:space="preserve"> </w:t>
      </w:r>
      <w:r w:rsidR="00A2236F">
        <w:rPr>
          <w:kern w:val="22"/>
          <w:szCs w:val="22"/>
          <w:lang w:val="ru-RU"/>
        </w:rPr>
        <w:t>мероприятия</w:t>
      </w:r>
      <w:r w:rsidR="00A2236F" w:rsidRPr="00894965">
        <w:rPr>
          <w:kern w:val="22"/>
          <w:szCs w:val="22"/>
          <w:lang w:val="ru-RU"/>
        </w:rPr>
        <w:t xml:space="preserve"> </w:t>
      </w:r>
      <w:r w:rsidR="00894965">
        <w:rPr>
          <w:kern w:val="22"/>
          <w:szCs w:val="22"/>
          <w:lang w:val="ru-RU"/>
        </w:rPr>
        <w:t>с</w:t>
      </w:r>
      <w:r w:rsidR="00894965" w:rsidRPr="00894965">
        <w:rPr>
          <w:kern w:val="22"/>
          <w:szCs w:val="22"/>
          <w:lang w:val="ru-RU"/>
        </w:rPr>
        <w:t xml:space="preserve"> Комисси</w:t>
      </w:r>
      <w:r w:rsidR="00894965">
        <w:rPr>
          <w:kern w:val="22"/>
          <w:szCs w:val="22"/>
          <w:lang w:val="ru-RU"/>
        </w:rPr>
        <w:t>ей</w:t>
      </w:r>
      <w:r w:rsidR="00894965" w:rsidRPr="00894965">
        <w:rPr>
          <w:kern w:val="22"/>
          <w:szCs w:val="22"/>
          <w:lang w:val="ru-RU"/>
        </w:rPr>
        <w:t xml:space="preserve"> по просвещению</w:t>
      </w:r>
      <w:r w:rsidR="00894965">
        <w:rPr>
          <w:kern w:val="22"/>
          <w:szCs w:val="22"/>
          <w:lang w:val="ru-RU"/>
        </w:rPr>
        <w:t xml:space="preserve"> и</w:t>
      </w:r>
      <w:r w:rsidR="00894965" w:rsidRPr="00894965">
        <w:rPr>
          <w:kern w:val="22"/>
          <w:szCs w:val="22"/>
          <w:lang w:val="ru-RU"/>
        </w:rPr>
        <w:t xml:space="preserve"> установлению связи Международного союза охраны природы</w:t>
      </w:r>
    </w:p>
    <w:p w14:paraId="62E07FAB" w14:textId="34EF1732" w:rsidR="00B2332E" w:rsidRPr="00B65C9C" w:rsidRDefault="00931CEE" w:rsidP="00947587">
      <w:pPr>
        <w:pStyle w:val="ListParagraph"/>
        <w:suppressLineNumbers/>
        <w:suppressAutoHyphens/>
        <w:kinsoku w:val="0"/>
        <w:overflowPunct w:val="0"/>
        <w:autoSpaceDE w:val="0"/>
        <w:autoSpaceDN w:val="0"/>
        <w:adjustRightInd w:val="0"/>
        <w:snapToGrid w:val="0"/>
        <w:ind w:left="0"/>
        <w:rPr>
          <w:kern w:val="22"/>
          <w:szCs w:val="22"/>
          <w:lang w:val="ru-RU"/>
        </w:rPr>
      </w:pPr>
      <w:r w:rsidRPr="00B65C9C">
        <w:rPr>
          <w:kern w:val="22"/>
          <w:szCs w:val="22"/>
          <w:lang w:val="ru-RU"/>
        </w:rPr>
        <w:t>4</w:t>
      </w:r>
      <w:r w:rsidR="00DD21BD" w:rsidRPr="00B65C9C">
        <w:rPr>
          <w:kern w:val="22"/>
          <w:szCs w:val="22"/>
          <w:lang w:val="ru-RU"/>
        </w:rPr>
        <w:t>7</w:t>
      </w:r>
      <w:r w:rsidRPr="00B65C9C">
        <w:rPr>
          <w:kern w:val="22"/>
          <w:szCs w:val="22"/>
          <w:lang w:val="ru-RU"/>
        </w:rPr>
        <w:t>.</w:t>
      </w:r>
      <w:r w:rsidR="00661564" w:rsidRPr="00B65C9C">
        <w:rPr>
          <w:kern w:val="22"/>
          <w:szCs w:val="22"/>
          <w:lang w:val="ru-RU"/>
        </w:rPr>
        <w:tab/>
      </w:r>
      <w:r w:rsidR="006E5166" w:rsidRPr="00E46764">
        <w:rPr>
          <w:kern w:val="22"/>
          <w:szCs w:val="22"/>
          <w:lang w:val="ru-RU"/>
        </w:rPr>
        <w:t>Комисси</w:t>
      </w:r>
      <w:r w:rsidR="006E5166">
        <w:rPr>
          <w:kern w:val="22"/>
          <w:szCs w:val="22"/>
          <w:lang w:val="ru-RU"/>
        </w:rPr>
        <w:t>я</w:t>
      </w:r>
      <w:r w:rsidR="006E5166" w:rsidRPr="00B65C9C">
        <w:rPr>
          <w:kern w:val="22"/>
          <w:szCs w:val="22"/>
          <w:lang w:val="ru-RU"/>
        </w:rPr>
        <w:t xml:space="preserve"> </w:t>
      </w:r>
      <w:r w:rsidR="006E5166" w:rsidRPr="00E46764">
        <w:rPr>
          <w:kern w:val="22"/>
          <w:szCs w:val="22"/>
          <w:lang w:val="ru-RU"/>
        </w:rPr>
        <w:t>по</w:t>
      </w:r>
      <w:r w:rsidR="006E5166" w:rsidRPr="00B65C9C">
        <w:rPr>
          <w:kern w:val="22"/>
          <w:szCs w:val="22"/>
          <w:lang w:val="ru-RU"/>
        </w:rPr>
        <w:t xml:space="preserve"> </w:t>
      </w:r>
      <w:r w:rsidR="006E5166">
        <w:rPr>
          <w:kern w:val="22"/>
          <w:szCs w:val="22"/>
          <w:lang w:val="ru-RU"/>
        </w:rPr>
        <w:t>просвещению</w:t>
      </w:r>
      <w:r w:rsidR="006E5166" w:rsidRPr="00B65C9C">
        <w:rPr>
          <w:kern w:val="22"/>
          <w:szCs w:val="22"/>
          <w:lang w:val="ru-RU"/>
        </w:rPr>
        <w:t xml:space="preserve"> </w:t>
      </w:r>
      <w:r w:rsidR="006E5166">
        <w:rPr>
          <w:kern w:val="22"/>
          <w:szCs w:val="22"/>
          <w:lang w:val="ru-RU"/>
        </w:rPr>
        <w:t>и</w:t>
      </w:r>
      <w:r w:rsidR="006E5166" w:rsidRPr="00B65C9C">
        <w:rPr>
          <w:kern w:val="22"/>
          <w:szCs w:val="22"/>
          <w:lang w:val="ru-RU"/>
        </w:rPr>
        <w:t xml:space="preserve"> </w:t>
      </w:r>
      <w:r w:rsidR="006E5166">
        <w:rPr>
          <w:kern w:val="22"/>
          <w:szCs w:val="22"/>
          <w:lang w:val="ru-RU"/>
        </w:rPr>
        <w:t>установлению</w:t>
      </w:r>
      <w:r w:rsidR="006E5166" w:rsidRPr="00B65C9C">
        <w:rPr>
          <w:kern w:val="22"/>
          <w:szCs w:val="22"/>
          <w:lang w:val="ru-RU"/>
        </w:rPr>
        <w:t xml:space="preserve"> </w:t>
      </w:r>
      <w:r w:rsidR="006E5166">
        <w:rPr>
          <w:kern w:val="22"/>
          <w:szCs w:val="22"/>
          <w:lang w:val="ru-RU"/>
        </w:rPr>
        <w:t>связи</w:t>
      </w:r>
      <w:r w:rsidR="006E5166" w:rsidRPr="00B65C9C">
        <w:rPr>
          <w:kern w:val="22"/>
          <w:szCs w:val="22"/>
          <w:lang w:val="ru-RU"/>
        </w:rPr>
        <w:t xml:space="preserve"> </w:t>
      </w:r>
      <w:r w:rsidR="00B65C9C">
        <w:rPr>
          <w:kern w:val="22"/>
          <w:szCs w:val="22"/>
          <w:lang w:val="ru-RU"/>
        </w:rPr>
        <w:t>с</w:t>
      </w:r>
      <w:r w:rsidR="00B65C9C" w:rsidRPr="00B65C9C">
        <w:rPr>
          <w:kern w:val="22"/>
          <w:szCs w:val="22"/>
          <w:lang w:val="ru-RU"/>
        </w:rPr>
        <w:t xml:space="preserve"> </w:t>
      </w:r>
      <w:r w:rsidR="00B65C9C">
        <w:rPr>
          <w:kern w:val="22"/>
          <w:szCs w:val="22"/>
          <w:lang w:val="ru-RU"/>
        </w:rPr>
        <w:t>давних</w:t>
      </w:r>
      <w:r w:rsidR="00B65C9C" w:rsidRPr="00B65C9C">
        <w:rPr>
          <w:kern w:val="22"/>
          <w:szCs w:val="22"/>
          <w:lang w:val="ru-RU"/>
        </w:rPr>
        <w:t xml:space="preserve"> </w:t>
      </w:r>
      <w:r w:rsidR="00B65C9C">
        <w:rPr>
          <w:kern w:val="22"/>
          <w:szCs w:val="22"/>
          <w:lang w:val="ru-RU"/>
        </w:rPr>
        <w:t>пор</w:t>
      </w:r>
      <w:r w:rsidR="00B65C9C" w:rsidRPr="00B65C9C">
        <w:rPr>
          <w:kern w:val="22"/>
          <w:szCs w:val="22"/>
          <w:lang w:val="ru-RU"/>
        </w:rPr>
        <w:t xml:space="preserve"> </w:t>
      </w:r>
      <w:r w:rsidR="00B65C9C">
        <w:rPr>
          <w:kern w:val="22"/>
          <w:szCs w:val="22"/>
          <w:lang w:val="ru-RU"/>
        </w:rPr>
        <w:t>поддерживает</w:t>
      </w:r>
      <w:r w:rsidR="00B65C9C" w:rsidRPr="00B65C9C">
        <w:rPr>
          <w:kern w:val="22"/>
          <w:szCs w:val="22"/>
          <w:lang w:val="ru-RU"/>
        </w:rPr>
        <w:t xml:space="preserve"> </w:t>
      </w:r>
      <w:r w:rsidR="00B65C9C">
        <w:rPr>
          <w:kern w:val="22"/>
          <w:szCs w:val="22"/>
          <w:lang w:val="ru-RU"/>
        </w:rPr>
        <w:t>программу</w:t>
      </w:r>
      <w:r w:rsidR="00B65C9C" w:rsidRPr="00B65C9C">
        <w:rPr>
          <w:kern w:val="22"/>
          <w:szCs w:val="22"/>
          <w:lang w:val="ru-RU"/>
        </w:rPr>
        <w:t xml:space="preserve"> </w:t>
      </w:r>
      <w:r w:rsidR="00B65C9C">
        <w:rPr>
          <w:kern w:val="22"/>
          <w:szCs w:val="22"/>
          <w:lang w:val="ru-RU"/>
        </w:rPr>
        <w:t>работы</w:t>
      </w:r>
      <w:r w:rsidR="00B65C9C" w:rsidRPr="00B65C9C">
        <w:rPr>
          <w:kern w:val="22"/>
          <w:szCs w:val="22"/>
          <w:lang w:val="ru-RU"/>
        </w:rPr>
        <w:t xml:space="preserve"> </w:t>
      </w:r>
      <w:r w:rsidR="00B65C9C">
        <w:rPr>
          <w:kern w:val="22"/>
          <w:szCs w:val="22"/>
          <w:lang w:val="ru-RU"/>
        </w:rPr>
        <w:t>по</w:t>
      </w:r>
      <w:r w:rsidR="00B65C9C" w:rsidRPr="00B65C9C">
        <w:rPr>
          <w:kern w:val="22"/>
          <w:szCs w:val="22"/>
          <w:lang w:val="ru-RU"/>
        </w:rPr>
        <w:t xml:space="preserve"> </w:t>
      </w:r>
      <w:r w:rsidR="00B65C9C">
        <w:rPr>
          <w:kern w:val="22"/>
          <w:szCs w:val="22"/>
          <w:lang w:val="ru-RU"/>
        </w:rPr>
        <w:t>установлению</w:t>
      </w:r>
      <w:r w:rsidR="00B65C9C" w:rsidRPr="00B65C9C">
        <w:rPr>
          <w:kern w:val="22"/>
          <w:szCs w:val="22"/>
          <w:lang w:val="ru-RU"/>
        </w:rPr>
        <w:t xml:space="preserve"> </w:t>
      </w:r>
      <w:r w:rsidR="00B65C9C">
        <w:rPr>
          <w:kern w:val="22"/>
          <w:szCs w:val="22"/>
          <w:lang w:val="ru-RU"/>
        </w:rPr>
        <w:t>связи</w:t>
      </w:r>
      <w:r w:rsidR="00B65C9C" w:rsidRPr="00B65C9C">
        <w:rPr>
          <w:kern w:val="22"/>
          <w:szCs w:val="22"/>
          <w:lang w:val="ru-RU"/>
        </w:rPr>
        <w:t xml:space="preserve">, </w:t>
      </w:r>
      <w:r w:rsidR="00B65C9C">
        <w:rPr>
          <w:kern w:val="22"/>
          <w:szCs w:val="22"/>
          <w:lang w:val="ru-RU"/>
        </w:rPr>
        <w:t>просвещению</w:t>
      </w:r>
      <w:r w:rsidR="00B65C9C" w:rsidRPr="00B65C9C">
        <w:rPr>
          <w:kern w:val="22"/>
          <w:szCs w:val="22"/>
          <w:lang w:val="ru-RU"/>
        </w:rPr>
        <w:t xml:space="preserve"> </w:t>
      </w:r>
      <w:r w:rsidR="00B65C9C">
        <w:rPr>
          <w:kern w:val="22"/>
          <w:szCs w:val="22"/>
          <w:lang w:val="ru-RU"/>
        </w:rPr>
        <w:t>и</w:t>
      </w:r>
      <w:r w:rsidR="00B65C9C" w:rsidRPr="00B65C9C">
        <w:rPr>
          <w:kern w:val="22"/>
          <w:szCs w:val="22"/>
          <w:lang w:val="ru-RU"/>
        </w:rPr>
        <w:t xml:space="preserve"> </w:t>
      </w:r>
      <w:r w:rsidR="00B65C9C">
        <w:rPr>
          <w:kern w:val="22"/>
          <w:szCs w:val="22"/>
          <w:lang w:val="ru-RU"/>
        </w:rPr>
        <w:t>повышению</w:t>
      </w:r>
      <w:r w:rsidR="00B65C9C" w:rsidRPr="00B65C9C">
        <w:rPr>
          <w:kern w:val="22"/>
          <w:szCs w:val="22"/>
          <w:lang w:val="ru-RU"/>
        </w:rPr>
        <w:t xml:space="preserve"> </w:t>
      </w:r>
      <w:r w:rsidR="00B65C9C">
        <w:rPr>
          <w:kern w:val="22"/>
          <w:szCs w:val="22"/>
          <w:lang w:val="ru-RU"/>
        </w:rPr>
        <w:t>осведомленности</w:t>
      </w:r>
      <w:r w:rsidR="00B65C9C" w:rsidRPr="00B65C9C">
        <w:rPr>
          <w:kern w:val="22"/>
          <w:szCs w:val="22"/>
          <w:lang w:val="ru-RU"/>
        </w:rPr>
        <w:t xml:space="preserve"> </w:t>
      </w:r>
      <w:r w:rsidR="00B65C9C">
        <w:rPr>
          <w:kern w:val="22"/>
          <w:szCs w:val="22"/>
          <w:lang w:val="ru-RU"/>
        </w:rPr>
        <w:t>общественности</w:t>
      </w:r>
      <w:r w:rsidR="00B65C9C" w:rsidRPr="00B65C9C">
        <w:rPr>
          <w:kern w:val="22"/>
          <w:szCs w:val="22"/>
          <w:lang w:val="ru-RU"/>
        </w:rPr>
        <w:t xml:space="preserve">, </w:t>
      </w:r>
      <w:r w:rsidR="00B65C9C">
        <w:rPr>
          <w:kern w:val="22"/>
          <w:szCs w:val="22"/>
          <w:lang w:val="ru-RU"/>
        </w:rPr>
        <w:t>предоставляя</w:t>
      </w:r>
      <w:r w:rsidR="00B65C9C" w:rsidRPr="00B65C9C">
        <w:rPr>
          <w:kern w:val="22"/>
          <w:szCs w:val="22"/>
          <w:lang w:val="ru-RU"/>
        </w:rPr>
        <w:t xml:space="preserve"> </w:t>
      </w:r>
      <w:r w:rsidR="00B65C9C">
        <w:rPr>
          <w:kern w:val="22"/>
          <w:szCs w:val="22"/>
          <w:lang w:val="ru-RU"/>
        </w:rPr>
        <w:t>помощь</w:t>
      </w:r>
      <w:r w:rsidR="00B65C9C" w:rsidRPr="00B65C9C">
        <w:rPr>
          <w:kern w:val="22"/>
          <w:szCs w:val="22"/>
          <w:lang w:val="ru-RU"/>
        </w:rPr>
        <w:t xml:space="preserve"> </w:t>
      </w:r>
      <w:r w:rsidR="00B65C9C">
        <w:rPr>
          <w:kern w:val="22"/>
          <w:szCs w:val="22"/>
          <w:lang w:val="ru-RU"/>
        </w:rPr>
        <w:t>в</w:t>
      </w:r>
      <w:r w:rsidR="00B65C9C" w:rsidRPr="00B65C9C">
        <w:rPr>
          <w:kern w:val="22"/>
          <w:szCs w:val="22"/>
          <w:lang w:val="ru-RU"/>
        </w:rPr>
        <w:t xml:space="preserve"> </w:t>
      </w:r>
      <w:r w:rsidR="00B65C9C">
        <w:rPr>
          <w:kern w:val="22"/>
          <w:szCs w:val="22"/>
          <w:lang w:val="ru-RU"/>
        </w:rPr>
        <w:t>производстве</w:t>
      </w:r>
      <w:r w:rsidR="00B65C9C" w:rsidRPr="00B65C9C">
        <w:rPr>
          <w:kern w:val="22"/>
          <w:szCs w:val="22"/>
          <w:lang w:val="ru-RU"/>
        </w:rPr>
        <w:t xml:space="preserve"> </w:t>
      </w:r>
      <w:r w:rsidR="00B65C9C">
        <w:rPr>
          <w:kern w:val="22"/>
          <w:szCs w:val="22"/>
          <w:lang w:val="ru-RU"/>
        </w:rPr>
        <w:t>набора</w:t>
      </w:r>
      <w:r w:rsidR="00B65C9C" w:rsidRPr="00B65C9C">
        <w:rPr>
          <w:kern w:val="22"/>
          <w:szCs w:val="22"/>
          <w:lang w:val="ru-RU"/>
        </w:rPr>
        <w:t xml:space="preserve"> </w:t>
      </w:r>
      <w:r w:rsidR="00B65C9C">
        <w:rPr>
          <w:kern w:val="22"/>
          <w:szCs w:val="22"/>
          <w:lang w:val="ru-RU"/>
        </w:rPr>
        <w:t>инструментов</w:t>
      </w:r>
      <w:r w:rsidR="00B65C9C" w:rsidRPr="00B65C9C">
        <w:rPr>
          <w:kern w:val="22"/>
          <w:szCs w:val="22"/>
          <w:lang w:val="ru-RU"/>
        </w:rPr>
        <w:t xml:space="preserve"> </w:t>
      </w:r>
      <w:r w:rsidR="00B65C9C">
        <w:rPr>
          <w:kern w:val="22"/>
          <w:szCs w:val="22"/>
          <w:lang w:val="ru-RU"/>
        </w:rPr>
        <w:t>по</w:t>
      </w:r>
      <w:r w:rsidR="00B65C9C" w:rsidRPr="00B65C9C">
        <w:rPr>
          <w:kern w:val="22"/>
          <w:szCs w:val="22"/>
          <w:lang w:val="ru-RU"/>
        </w:rPr>
        <w:t xml:space="preserve"> </w:t>
      </w:r>
      <w:r w:rsidR="00B65C9C">
        <w:rPr>
          <w:kern w:val="22"/>
          <w:szCs w:val="22"/>
          <w:lang w:val="ru-RU"/>
        </w:rPr>
        <w:t>УСППОО</w:t>
      </w:r>
      <w:r w:rsidR="00B65C9C" w:rsidRPr="00B65C9C">
        <w:rPr>
          <w:kern w:val="22"/>
          <w:szCs w:val="22"/>
          <w:lang w:val="ru-RU"/>
        </w:rPr>
        <w:t xml:space="preserve"> </w:t>
      </w:r>
      <w:r w:rsidR="00B65C9C">
        <w:rPr>
          <w:kern w:val="22"/>
          <w:szCs w:val="22"/>
          <w:lang w:val="ru-RU"/>
        </w:rPr>
        <w:t>и</w:t>
      </w:r>
      <w:r w:rsidR="00B65C9C" w:rsidRPr="00B65C9C">
        <w:rPr>
          <w:kern w:val="22"/>
          <w:szCs w:val="22"/>
          <w:lang w:val="ru-RU"/>
        </w:rPr>
        <w:t xml:space="preserve"> </w:t>
      </w:r>
      <w:r w:rsidR="00B65C9C">
        <w:rPr>
          <w:kern w:val="22"/>
          <w:szCs w:val="22"/>
          <w:lang w:val="ru-RU"/>
        </w:rPr>
        <w:t>разработке сюжета «Любовь, а не разрушение»</w:t>
      </w:r>
      <w:r w:rsidR="00B65C9C" w:rsidRPr="00B65C9C">
        <w:rPr>
          <w:kern w:val="22"/>
          <w:szCs w:val="22"/>
          <w:lang w:val="ru-RU"/>
        </w:rPr>
        <w:t xml:space="preserve"> </w:t>
      </w:r>
      <w:r w:rsidR="00B65C9C">
        <w:rPr>
          <w:kern w:val="22"/>
          <w:szCs w:val="22"/>
          <w:lang w:val="ru-RU"/>
        </w:rPr>
        <w:t xml:space="preserve">в начале </w:t>
      </w:r>
      <w:r w:rsidR="00B65C9C" w:rsidRPr="00B65C9C">
        <w:rPr>
          <w:kern w:val="22"/>
          <w:szCs w:val="22"/>
          <w:lang w:val="ru-RU"/>
        </w:rPr>
        <w:t>Десятилети</w:t>
      </w:r>
      <w:r w:rsidR="00B65C9C">
        <w:rPr>
          <w:kern w:val="22"/>
          <w:szCs w:val="22"/>
          <w:lang w:val="ru-RU"/>
        </w:rPr>
        <w:t>я</w:t>
      </w:r>
      <w:r w:rsidR="00B65C9C" w:rsidRPr="00B65C9C">
        <w:rPr>
          <w:kern w:val="22"/>
          <w:szCs w:val="22"/>
          <w:lang w:val="ru-RU"/>
        </w:rPr>
        <w:t xml:space="preserve"> биоразнообразия Организации Объединенных Наций</w:t>
      </w:r>
      <w:r w:rsidR="00130CF1" w:rsidRPr="00B65C9C">
        <w:rPr>
          <w:kern w:val="22"/>
          <w:szCs w:val="22"/>
          <w:lang w:val="ru-RU"/>
        </w:rPr>
        <w:t>.</w:t>
      </w:r>
    </w:p>
    <w:p w14:paraId="598EB204" w14:textId="77777777" w:rsidR="00130CF1" w:rsidRPr="00947587" w:rsidRDefault="001A11C2"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rPr>
      </w:pPr>
      <w:r w:rsidRPr="00947587">
        <w:rPr>
          <w:snapToGrid w:val="0"/>
          <w:kern w:val="22"/>
          <w:szCs w:val="22"/>
        </w:rPr>
        <w:t>1.</w:t>
      </w:r>
      <w:r w:rsidRPr="00947587">
        <w:rPr>
          <w:snapToGrid w:val="0"/>
          <w:kern w:val="22"/>
          <w:szCs w:val="22"/>
        </w:rPr>
        <w:tab/>
      </w:r>
      <w:r w:rsidR="001C229B" w:rsidRPr="00947587">
        <w:rPr>
          <w:snapToGrid w:val="0"/>
          <w:kern w:val="22"/>
          <w:szCs w:val="22"/>
        </w:rPr>
        <w:t>#</w:t>
      </w:r>
      <w:r w:rsidR="00AE4320" w:rsidRPr="00947587">
        <w:rPr>
          <w:snapToGrid w:val="0"/>
          <w:kern w:val="22"/>
          <w:szCs w:val="22"/>
        </w:rPr>
        <w:t>NatureForAll</w:t>
      </w:r>
    </w:p>
    <w:p w14:paraId="52502229" w14:textId="0BE585E9" w:rsidR="00130CF1" w:rsidRPr="00E32E08" w:rsidRDefault="00213A2E" w:rsidP="00947587">
      <w:pPr>
        <w:pStyle w:val="ListParagraph"/>
        <w:suppressLineNumbers/>
        <w:suppressAutoHyphens/>
        <w:kinsoku w:val="0"/>
        <w:overflowPunct w:val="0"/>
        <w:autoSpaceDE w:val="0"/>
        <w:autoSpaceDN w:val="0"/>
        <w:adjustRightInd w:val="0"/>
        <w:snapToGrid w:val="0"/>
        <w:ind w:left="0"/>
        <w:rPr>
          <w:snapToGrid w:val="0"/>
          <w:spacing w:val="-1"/>
          <w:kern w:val="22"/>
          <w:szCs w:val="22"/>
          <w:lang w:val="ru-RU"/>
        </w:rPr>
      </w:pPr>
      <w:r w:rsidRPr="00AE1AD9">
        <w:rPr>
          <w:snapToGrid w:val="0"/>
          <w:spacing w:val="-1"/>
          <w:kern w:val="22"/>
          <w:szCs w:val="22"/>
          <w:lang w:val="ru-RU"/>
        </w:rPr>
        <w:t>48</w:t>
      </w:r>
      <w:r w:rsidR="00931CEE" w:rsidRPr="00AE1AD9">
        <w:rPr>
          <w:snapToGrid w:val="0"/>
          <w:spacing w:val="-1"/>
          <w:kern w:val="22"/>
          <w:szCs w:val="22"/>
          <w:lang w:val="ru-RU"/>
        </w:rPr>
        <w:t>.</w:t>
      </w:r>
      <w:r w:rsidR="00661564" w:rsidRPr="00AE1AD9">
        <w:rPr>
          <w:snapToGrid w:val="0"/>
          <w:spacing w:val="-1"/>
          <w:kern w:val="22"/>
          <w:szCs w:val="22"/>
          <w:lang w:val="ru-RU"/>
        </w:rPr>
        <w:tab/>
      </w:r>
      <w:r w:rsidR="00AE1AD9">
        <w:rPr>
          <w:snapToGrid w:val="0"/>
          <w:spacing w:val="-1"/>
          <w:kern w:val="22"/>
          <w:szCs w:val="22"/>
          <w:lang w:val="ru-RU"/>
        </w:rPr>
        <w:t>Движение</w:t>
      </w:r>
      <w:r w:rsidR="00AE1AD9" w:rsidRPr="00AE1AD9">
        <w:rPr>
          <w:snapToGrid w:val="0"/>
          <w:spacing w:val="-1"/>
          <w:kern w:val="22"/>
          <w:szCs w:val="22"/>
          <w:lang w:val="ru-RU"/>
        </w:rPr>
        <w:t xml:space="preserve"> </w:t>
      </w:r>
      <w:r w:rsidR="00AE1AD9">
        <w:rPr>
          <w:snapToGrid w:val="0"/>
          <w:spacing w:val="-1"/>
          <w:kern w:val="22"/>
          <w:szCs w:val="22"/>
          <w:lang w:val="ru-RU"/>
        </w:rPr>
        <w:t>было</w:t>
      </w:r>
      <w:r w:rsidR="00AE1AD9" w:rsidRPr="00AE1AD9">
        <w:rPr>
          <w:snapToGrid w:val="0"/>
          <w:spacing w:val="-1"/>
          <w:kern w:val="22"/>
          <w:szCs w:val="22"/>
          <w:lang w:val="ru-RU"/>
        </w:rPr>
        <w:t xml:space="preserve"> </w:t>
      </w:r>
      <w:r w:rsidR="00AE1AD9">
        <w:rPr>
          <w:snapToGrid w:val="0"/>
          <w:spacing w:val="-1"/>
          <w:kern w:val="22"/>
          <w:szCs w:val="22"/>
          <w:lang w:val="ru-RU"/>
        </w:rPr>
        <w:t>официально</w:t>
      </w:r>
      <w:r w:rsidR="00130CF1" w:rsidRPr="00AE1AD9">
        <w:rPr>
          <w:snapToGrid w:val="0"/>
          <w:spacing w:val="-1"/>
          <w:kern w:val="22"/>
          <w:szCs w:val="22"/>
          <w:lang w:val="ru-RU"/>
        </w:rPr>
        <w:t xml:space="preserve"> </w:t>
      </w:r>
      <w:r w:rsidR="00AE1AD9">
        <w:rPr>
          <w:snapToGrid w:val="0"/>
          <w:spacing w:val="-1"/>
          <w:kern w:val="22"/>
          <w:szCs w:val="22"/>
          <w:lang w:val="ru-RU"/>
        </w:rPr>
        <w:t>открыто</w:t>
      </w:r>
      <w:r w:rsidR="00AE1AD9" w:rsidRPr="00AE1AD9">
        <w:rPr>
          <w:snapToGrid w:val="0"/>
          <w:spacing w:val="-1"/>
          <w:kern w:val="22"/>
          <w:szCs w:val="22"/>
          <w:lang w:val="ru-RU"/>
        </w:rPr>
        <w:t xml:space="preserve"> </w:t>
      </w:r>
      <w:r w:rsidR="00AE1AD9">
        <w:rPr>
          <w:snapToGrid w:val="0"/>
          <w:spacing w:val="-1"/>
          <w:kern w:val="22"/>
          <w:szCs w:val="22"/>
          <w:lang w:val="ru-RU"/>
        </w:rPr>
        <w:t>на</w:t>
      </w:r>
      <w:r w:rsidR="00AE1AD9" w:rsidRPr="00AE1AD9">
        <w:rPr>
          <w:snapToGrid w:val="0"/>
          <w:spacing w:val="-1"/>
          <w:kern w:val="22"/>
          <w:szCs w:val="22"/>
          <w:lang w:val="ru-RU"/>
        </w:rPr>
        <w:t xml:space="preserve"> Всемирн</w:t>
      </w:r>
      <w:r w:rsidR="00AE1AD9">
        <w:rPr>
          <w:snapToGrid w:val="0"/>
          <w:spacing w:val="-1"/>
          <w:kern w:val="22"/>
          <w:szCs w:val="22"/>
          <w:lang w:val="ru-RU"/>
        </w:rPr>
        <w:t>ом</w:t>
      </w:r>
      <w:r w:rsidR="00AE1AD9" w:rsidRPr="00AE1AD9">
        <w:rPr>
          <w:snapToGrid w:val="0"/>
          <w:spacing w:val="-1"/>
          <w:kern w:val="22"/>
          <w:szCs w:val="22"/>
          <w:lang w:val="ru-RU"/>
        </w:rPr>
        <w:t xml:space="preserve"> конгресс</w:t>
      </w:r>
      <w:r w:rsidR="00AE1AD9">
        <w:rPr>
          <w:snapToGrid w:val="0"/>
          <w:spacing w:val="-1"/>
          <w:kern w:val="22"/>
          <w:szCs w:val="22"/>
          <w:lang w:val="ru-RU"/>
        </w:rPr>
        <w:t>е</w:t>
      </w:r>
      <w:r w:rsidR="00AE1AD9" w:rsidRPr="00AE1AD9">
        <w:rPr>
          <w:snapToGrid w:val="0"/>
          <w:spacing w:val="-1"/>
          <w:kern w:val="22"/>
          <w:szCs w:val="22"/>
          <w:lang w:val="ru-RU"/>
        </w:rPr>
        <w:t xml:space="preserve"> по охране природы </w:t>
      </w:r>
      <w:r w:rsidR="00AE1AD9">
        <w:rPr>
          <w:snapToGrid w:val="0"/>
          <w:spacing w:val="-1"/>
          <w:kern w:val="22"/>
          <w:szCs w:val="22"/>
          <w:lang w:val="ru-RU"/>
        </w:rPr>
        <w:t>МСОП</w:t>
      </w:r>
      <w:r w:rsidR="00130CF1" w:rsidRPr="00AE1AD9">
        <w:rPr>
          <w:snapToGrid w:val="0"/>
          <w:spacing w:val="-1"/>
          <w:kern w:val="22"/>
          <w:szCs w:val="22"/>
          <w:lang w:val="ru-RU"/>
        </w:rPr>
        <w:t xml:space="preserve"> </w:t>
      </w:r>
      <w:r w:rsidR="00AE1AD9">
        <w:rPr>
          <w:snapToGrid w:val="0"/>
          <w:spacing w:val="-1"/>
          <w:kern w:val="22"/>
          <w:szCs w:val="22"/>
          <w:lang w:val="ru-RU"/>
        </w:rPr>
        <w:t>на</w:t>
      </w:r>
      <w:r w:rsidR="00AE1AD9" w:rsidRPr="00AE1AD9">
        <w:rPr>
          <w:snapToGrid w:val="0"/>
          <w:spacing w:val="-1"/>
          <w:kern w:val="22"/>
          <w:szCs w:val="22"/>
          <w:lang w:val="ru-RU"/>
        </w:rPr>
        <w:t xml:space="preserve"> </w:t>
      </w:r>
      <w:r w:rsidR="00AE1AD9">
        <w:rPr>
          <w:snapToGrid w:val="0"/>
          <w:spacing w:val="-1"/>
          <w:kern w:val="22"/>
          <w:szCs w:val="22"/>
          <w:lang w:val="ru-RU"/>
        </w:rPr>
        <w:t>Гавайях</w:t>
      </w:r>
      <w:r w:rsidR="00AE1AD9" w:rsidRPr="00AE1AD9">
        <w:rPr>
          <w:snapToGrid w:val="0"/>
          <w:spacing w:val="-1"/>
          <w:kern w:val="22"/>
          <w:szCs w:val="22"/>
          <w:lang w:val="ru-RU"/>
        </w:rPr>
        <w:t xml:space="preserve"> </w:t>
      </w:r>
      <w:r w:rsidR="00AE1AD9">
        <w:rPr>
          <w:snapToGrid w:val="0"/>
          <w:spacing w:val="-1"/>
          <w:kern w:val="22"/>
          <w:szCs w:val="22"/>
          <w:lang w:val="ru-RU"/>
        </w:rPr>
        <w:t>в</w:t>
      </w:r>
      <w:r w:rsidR="0076213F" w:rsidRPr="00AE1AD9">
        <w:rPr>
          <w:snapToGrid w:val="0"/>
          <w:spacing w:val="-1"/>
          <w:kern w:val="22"/>
          <w:szCs w:val="22"/>
          <w:lang w:val="ru-RU"/>
        </w:rPr>
        <w:t xml:space="preserve"> 2016</w:t>
      </w:r>
      <w:r w:rsidR="00AE1AD9">
        <w:rPr>
          <w:snapToGrid w:val="0"/>
          <w:spacing w:val="-1"/>
          <w:kern w:val="22"/>
          <w:szCs w:val="22"/>
          <w:lang w:val="ru-RU"/>
        </w:rPr>
        <w:t xml:space="preserve"> году</w:t>
      </w:r>
      <w:r w:rsidR="0076213F" w:rsidRPr="00947587">
        <w:rPr>
          <w:rStyle w:val="FootnoteReference"/>
          <w:snapToGrid w:val="0"/>
          <w:spacing w:val="-1"/>
          <w:kern w:val="22"/>
          <w:szCs w:val="22"/>
        </w:rPr>
        <w:footnoteReference w:id="6"/>
      </w:r>
      <w:r w:rsidR="00AE1AD9">
        <w:rPr>
          <w:snapToGrid w:val="0"/>
          <w:spacing w:val="-1"/>
          <w:kern w:val="22"/>
          <w:szCs w:val="22"/>
          <w:lang w:val="ru-RU"/>
        </w:rPr>
        <w:t>.</w:t>
      </w:r>
      <w:r w:rsidR="001C229B" w:rsidRPr="00AE1AD9">
        <w:rPr>
          <w:snapToGrid w:val="0"/>
          <w:spacing w:val="-1"/>
          <w:kern w:val="22"/>
          <w:szCs w:val="22"/>
          <w:lang w:val="ru-RU"/>
        </w:rPr>
        <w:t xml:space="preserve"> </w:t>
      </w:r>
      <w:r w:rsidR="00AE1AD9">
        <w:rPr>
          <w:snapToGrid w:val="0"/>
          <w:spacing w:val="-1"/>
          <w:kern w:val="22"/>
          <w:szCs w:val="22"/>
          <w:lang w:val="ru-RU"/>
        </w:rPr>
        <w:t>Движение</w:t>
      </w:r>
      <w:r w:rsidR="00130CF1" w:rsidRPr="00E32E08">
        <w:rPr>
          <w:snapToGrid w:val="0"/>
          <w:spacing w:val="-1"/>
          <w:kern w:val="22"/>
          <w:szCs w:val="22"/>
          <w:lang w:val="ru-RU"/>
        </w:rPr>
        <w:t xml:space="preserve"> #</w:t>
      </w:r>
      <w:r w:rsidR="00130CF1" w:rsidRPr="00947587">
        <w:rPr>
          <w:snapToGrid w:val="0"/>
          <w:spacing w:val="-1"/>
          <w:kern w:val="22"/>
          <w:szCs w:val="22"/>
        </w:rPr>
        <w:t>NatureForAll</w:t>
      </w:r>
      <w:r w:rsidR="00130CF1" w:rsidRPr="00E32E08">
        <w:rPr>
          <w:snapToGrid w:val="0"/>
          <w:spacing w:val="-1"/>
          <w:kern w:val="22"/>
          <w:szCs w:val="22"/>
          <w:lang w:val="ru-RU"/>
        </w:rPr>
        <w:t xml:space="preserve"> </w:t>
      </w:r>
      <w:r w:rsidR="00E32E08">
        <w:rPr>
          <w:snapToGrid w:val="0"/>
          <w:spacing w:val="-1"/>
          <w:kern w:val="22"/>
          <w:szCs w:val="22"/>
          <w:lang w:val="ru-RU"/>
        </w:rPr>
        <w:t>управляется</w:t>
      </w:r>
      <w:r w:rsidR="00E32E08" w:rsidRPr="00E32E08">
        <w:rPr>
          <w:snapToGrid w:val="0"/>
          <w:spacing w:val="-1"/>
          <w:kern w:val="22"/>
          <w:szCs w:val="22"/>
          <w:lang w:val="ru-RU"/>
        </w:rPr>
        <w:t xml:space="preserve"> </w:t>
      </w:r>
      <w:r w:rsidR="00E32E08">
        <w:rPr>
          <w:snapToGrid w:val="0"/>
          <w:spacing w:val="-1"/>
          <w:kern w:val="22"/>
          <w:szCs w:val="22"/>
          <w:lang w:val="ru-RU"/>
        </w:rPr>
        <w:t>растущей</w:t>
      </w:r>
      <w:r w:rsidR="00E32E08" w:rsidRPr="00E32E08">
        <w:rPr>
          <w:snapToGrid w:val="0"/>
          <w:spacing w:val="-1"/>
          <w:kern w:val="22"/>
          <w:szCs w:val="22"/>
          <w:lang w:val="ru-RU"/>
        </w:rPr>
        <w:t xml:space="preserve"> </w:t>
      </w:r>
      <w:r w:rsidR="00E32E08">
        <w:rPr>
          <w:snapToGrid w:val="0"/>
          <w:spacing w:val="-1"/>
          <w:kern w:val="22"/>
          <w:szCs w:val="22"/>
          <w:lang w:val="ru-RU"/>
        </w:rPr>
        <w:t>глобальной</w:t>
      </w:r>
      <w:r w:rsidR="00E32E08" w:rsidRPr="00E32E08">
        <w:rPr>
          <w:snapToGrid w:val="0"/>
          <w:spacing w:val="-1"/>
          <w:kern w:val="22"/>
          <w:szCs w:val="22"/>
          <w:lang w:val="ru-RU"/>
        </w:rPr>
        <w:t xml:space="preserve"> </w:t>
      </w:r>
      <w:r w:rsidR="00E32E08">
        <w:rPr>
          <w:snapToGrid w:val="0"/>
          <w:spacing w:val="-1"/>
          <w:kern w:val="22"/>
          <w:szCs w:val="22"/>
          <w:lang w:val="ru-RU"/>
        </w:rPr>
        <w:t>коалицией</w:t>
      </w:r>
      <w:r w:rsidR="00E32E08" w:rsidRPr="00E32E08">
        <w:rPr>
          <w:snapToGrid w:val="0"/>
          <w:spacing w:val="-1"/>
          <w:kern w:val="22"/>
          <w:szCs w:val="22"/>
          <w:lang w:val="ru-RU"/>
        </w:rPr>
        <w:t xml:space="preserve"> </w:t>
      </w:r>
      <w:r w:rsidR="00E32E08">
        <w:rPr>
          <w:snapToGrid w:val="0"/>
          <w:spacing w:val="-1"/>
          <w:kern w:val="22"/>
          <w:szCs w:val="22"/>
          <w:lang w:val="ru-RU"/>
        </w:rPr>
        <w:t>партнеров</w:t>
      </w:r>
      <w:r w:rsidR="00E32E08" w:rsidRPr="00E32E08">
        <w:rPr>
          <w:snapToGrid w:val="0"/>
          <w:spacing w:val="-1"/>
          <w:kern w:val="22"/>
          <w:szCs w:val="22"/>
          <w:lang w:val="ru-RU"/>
        </w:rPr>
        <w:t xml:space="preserve"> </w:t>
      </w:r>
      <w:r w:rsidR="00E32E08">
        <w:rPr>
          <w:snapToGrid w:val="0"/>
          <w:spacing w:val="-1"/>
          <w:kern w:val="22"/>
          <w:szCs w:val="22"/>
          <w:lang w:val="ru-RU"/>
        </w:rPr>
        <w:t>под</w:t>
      </w:r>
      <w:r w:rsidR="00E32E08" w:rsidRPr="00E32E08">
        <w:rPr>
          <w:snapToGrid w:val="0"/>
          <w:spacing w:val="-1"/>
          <w:kern w:val="22"/>
          <w:szCs w:val="22"/>
          <w:lang w:val="ru-RU"/>
        </w:rPr>
        <w:t xml:space="preserve"> </w:t>
      </w:r>
      <w:r w:rsidR="00E32E08">
        <w:rPr>
          <w:snapToGrid w:val="0"/>
          <w:spacing w:val="-1"/>
          <w:kern w:val="22"/>
          <w:szCs w:val="22"/>
          <w:lang w:val="ru-RU"/>
        </w:rPr>
        <w:t>руководством</w:t>
      </w:r>
      <w:r w:rsidR="00E32E08" w:rsidRPr="00E32E08">
        <w:rPr>
          <w:snapToGrid w:val="0"/>
          <w:spacing w:val="-1"/>
          <w:kern w:val="22"/>
          <w:szCs w:val="22"/>
          <w:lang w:val="ru-RU"/>
        </w:rPr>
        <w:t xml:space="preserve"> </w:t>
      </w:r>
      <w:r w:rsidR="00E32E08">
        <w:rPr>
          <w:snapToGrid w:val="0"/>
          <w:spacing w:val="-1"/>
          <w:kern w:val="22"/>
          <w:szCs w:val="22"/>
          <w:lang w:val="ru-RU"/>
        </w:rPr>
        <w:t>МСОП, которые представляют различные секторы</w:t>
      </w:r>
      <w:r w:rsidR="00130CF1" w:rsidRPr="00E32E08">
        <w:rPr>
          <w:snapToGrid w:val="0"/>
          <w:spacing w:val="-1"/>
          <w:kern w:val="22"/>
          <w:szCs w:val="22"/>
          <w:lang w:val="ru-RU"/>
        </w:rPr>
        <w:t xml:space="preserve">. </w:t>
      </w:r>
      <w:r w:rsidR="00E32E08">
        <w:rPr>
          <w:snapToGrid w:val="0"/>
          <w:spacing w:val="-1"/>
          <w:kern w:val="22"/>
          <w:szCs w:val="22"/>
          <w:lang w:val="ru-RU"/>
        </w:rPr>
        <w:t>Оно</w:t>
      </w:r>
      <w:r w:rsidR="00E32E08" w:rsidRPr="00E32E08">
        <w:rPr>
          <w:snapToGrid w:val="0"/>
          <w:spacing w:val="-1"/>
          <w:kern w:val="22"/>
          <w:szCs w:val="22"/>
          <w:lang w:val="ru-RU"/>
        </w:rPr>
        <w:t xml:space="preserve"> </w:t>
      </w:r>
      <w:r w:rsidR="00E32E08">
        <w:rPr>
          <w:snapToGrid w:val="0"/>
          <w:spacing w:val="-1"/>
          <w:kern w:val="22"/>
          <w:szCs w:val="22"/>
          <w:lang w:val="ru-RU"/>
        </w:rPr>
        <w:t>направлено</w:t>
      </w:r>
      <w:r w:rsidR="00E32E08" w:rsidRPr="00E32E08">
        <w:rPr>
          <w:snapToGrid w:val="0"/>
          <w:spacing w:val="-1"/>
          <w:kern w:val="22"/>
          <w:szCs w:val="22"/>
          <w:lang w:val="ru-RU"/>
        </w:rPr>
        <w:t xml:space="preserve"> </w:t>
      </w:r>
      <w:r w:rsidR="00E32E08">
        <w:rPr>
          <w:snapToGrid w:val="0"/>
          <w:spacing w:val="-1"/>
          <w:kern w:val="22"/>
          <w:szCs w:val="22"/>
          <w:lang w:val="ru-RU"/>
        </w:rPr>
        <w:t>на</w:t>
      </w:r>
      <w:r w:rsidR="00E32E08" w:rsidRPr="00E32E08">
        <w:rPr>
          <w:snapToGrid w:val="0"/>
          <w:spacing w:val="-1"/>
          <w:kern w:val="22"/>
          <w:szCs w:val="22"/>
          <w:lang w:val="ru-RU"/>
        </w:rPr>
        <w:t xml:space="preserve"> </w:t>
      </w:r>
      <w:r w:rsidR="00130CF1" w:rsidRPr="00E32E08">
        <w:rPr>
          <w:snapToGrid w:val="0"/>
          <w:spacing w:val="-1"/>
          <w:kern w:val="22"/>
          <w:szCs w:val="22"/>
          <w:lang w:val="ru-RU"/>
        </w:rPr>
        <w:t xml:space="preserve"> </w:t>
      </w:r>
      <w:r w:rsidR="00E32E08">
        <w:rPr>
          <w:snapToGrid w:val="0"/>
          <w:spacing w:val="-1"/>
          <w:kern w:val="22"/>
          <w:szCs w:val="22"/>
          <w:lang w:val="ru-RU"/>
        </w:rPr>
        <w:t>оказание</w:t>
      </w:r>
      <w:r w:rsidR="00E32E08" w:rsidRPr="00E32E08">
        <w:rPr>
          <w:snapToGrid w:val="0"/>
          <w:spacing w:val="-1"/>
          <w:kern w:val="22"/>
          <w:szCs w:val="22"/>
          <w:lang w:val="ru-RU"/>
        </w:rPr>
        <w:t xml:space="preserve"> </w:t>
      </w:r>
      <w:r w:rsidR="00E32E08">
        <w:rPr>
          <w:snapToGrid w:val="0"/>
          <w:spacing w:val="-1"/>
          <w:kern w:val="22"/>
          <w:szCs w:val="22"/>
          <w:lang w:val="ru-RU"/>
        </w:rPr>
        <w:t>поддержки</w:t>
      </w:r>
      <w:r w:rsidR="00E32E08" w:rsidRPr="00E32E08">
        <w:rPr>
          <w:snapToGrid w:val="0"/>
          <w:spacing w:val="-1"/>
          <w:kern w:val="22"/>
          <w:szCs w:val="22"/>
          <w:lang w:val="ru-RU"/>
        </w:rPr>
        <w:t xml:space="preserve"> </w:t>
      </w:r>
      <w:r w:rsidR="00E32E08">
        <w:rPr>
          <w:snapToGrid w:val="0"/>
          <w:spacing w:val="-1"/>
          <w:kern w:val="22"/>
          <w:szCs w:val="22"/>
          <w:lang w:val="ru-RU"/>
        </w:rPr>
        <w:t>в отношении</w:t>
      </w:r>
      <w:r w:rsidR="00E32E08" w:rsidRPr="00E32E08">
        <w:rPr>
          <w:snapToGrid w:val="0"/>
          <w:spacing w:val="-1"/>
          <w:kern w:val="22"/>
          <w:szCs w:val="22"/>
          <w:lang w:val="ru-RU"/>
        </w:rPr>
        <w:t xml:space="preserve"> </w:t>
      </w:r>
      <w:r w:rsidR="00E32E08">
        <w:rPr>
          <w:snapToGrid w:val="0"/>
          <w:spacing w:val="-1"/>
          <w:kern w:val="22"/>
          <w:szCs w:val="22"/>
          <w:lang w:val="ru-RU"/>
        </w:rPr>
        <w:t>мер</w:t>
      </w:r>
      <w:r w:rsidR="00E32E08" w:rsidRPr="00E32E08">
        <w:rPr>
          <w:snapToGrid w:val="0"/>
          <w:spacing w:val="-1"/>
          <w:kern w:val="22"/>
          <w:szCs w:val="22"/>
          <w:lang w:val="ru-RU"/>
        </w:rPr>
        <w:t xml:space="preserve"> </w:t>
      </w:r>
      <w:r w:rsidR="00E32E08">
        <w:rPr>
          <w:snapToGrid w:val="0"/>
          <w:spacing w:val="-1"/>
          <w:kern w:val="22"/>
          <w:szCs w:val="22"/>
          <w:lang w:val="ru-RU"/>
        </w:rPr>
        <w:t>по</w:t>
      </w:r>
      <w:r w:rsidR="00E32E08" w:rsidRPr="00E32E08">
        <w:rPr>
          <w:snapToGrid w:val="0"/>
          <w:spacing w:val="-1"/>
          <w:kern w:val="22"/>
          <w:szCs w:val="22"/>
          <w:lang w:val="ru-RU"/>
        </w:rPr>
        <w:t xml:space="preserve"> </w:t>
      </w:r>
      <w:r w:rsidR="00E32E08">
        <w:rPr>
          <w:snapToGrid w:val="0"/>
          <w:spacing w:val="-1"/>
          <w:kern w:val="22"/>
          <w:szCs w:val="22"/>
          <w:lang w:val="ru-RU"/>
        </w:rPr>
        <w:t>сохранению</w:t>
      </w:r>
      <w:r w:rsidR="00E32E08" w:rsidRPr="00E32E08">
        <w:rPr>
          <w:snapToGrid w:val="0"/>
          <w:spacing w:val="-1"/>
          <w:kern w:val="22"/>
          <w:szCs w:val="22"/>
          <w:lang w:val="ru-RU"/>
        </w:rPr>
        <w:t xml:space="preserve"> </w:t>
      </w:r>
      <w:r w:rsidR="00E32E08">
        <w:rPr>
          <w:snapToGrid w:val="0"/>
          <w:spacing w:val="-1"/>
          <w:kern w:val="22"/>
          <w:szCs w:val="22"/>
          <w:lang w:val="ru-RU"/>
        </w:rPr>
        <w:t>природы</w:t>
      </w:r>
      <w:r w:rsidR="00130CF1" w:rsidRPr="00E32E08">
        <w:rPr>
          <w:snapToGrid w:val="0"/>
          <w:spacing w:val="-1"/>
          <w:kern w:val="22"/>
          <w:szCs w:val="22"/>
          <w:lang w:val="ru-RU"/>
        </w:rPr>
        <w:t xml:space="preserve"> </w:t>
      </w:r>
      <w:r w:rsidR="00E32E08">
        <w:rPr>
          <w:snapToGrid w:val="0"/>
          <w:spacing w:val="-1"/>
          <w:kern w:val="22"/>
          <w:szCs w:val="22"/>
          <w:lang w:val="ru-RU"/>
        </w:rPr>
        <w:t>среди</w:t>
      </w:r>
      <w:r w:rsidR="00E32E08" w:rsidRPr="00E32E08">
        <w:rPr>
          <w:snapToGrid w:val="0"/>
          <w:spacing w:val="-1"/>
          <w:kern w:val="22"/>
          <w:szCs w:val="22"/>
          <w:lang w:val="ru-RU"/>
        </w:rPr>
        <w:t xml:space="preserve"> </w:t>
      </w:r>
      <w:r w:rsidR="00E32E08">
        <w:rPr>
          <w:snapToGrid w:val="0"/>
          <w:spacing w:val="-1"/>
          <w:kern w:val="22"/>
          <w:szCs w:val="22"/>
          <w:lang w:val="ru-RU"/>
        </w:rPr>
        <w:t>людей различного общественного положения путем повышения осведомленности и содействия взаимодействию и единению с миром природы</w:t>
      </w:r>
      <w:r w:rsidR="00130CF1" w:rsidRPr="00E32E08">
        <w:rPr>
          <w:snapToGrid w:val="0"/>
          <w:spacing w:val="-1"/>
          <w:kern w:val="22"/>
          <w:szCs w:val="22"/>
          <w:lang w:val="ru-RU"/>
        </w:rPr>
        <w:t>.</w:t>
      </w:r>
    </w:p>
    <w:p w14:paraId="673B6F82" w14:textId="07F54EE0" w:rsidR="00130CF1" w:rsidRPr="00353C14" w:rsidRDefault="001A11C2"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lang w:val="ru-RU"/>
        </w:rPr>
      </w:pPr>
      <w:r w:rsidRPr="00353C14">
        <w:rPr>
          <w:snapToGrid w:val="0"/>
          <w:kern w:val="22"/>
          <w:szCs w:val="22"/>
          <w:lang w:val="ru-RU"/>
        </w:rPr>
        <w:t>2.</w:t>
      </w:r>
      <w:r w:rsidRPr="00353C14">
        <w:rPr>
          <w:snapToGrid w:val="0"/>
          <w:kern w:val="22"/>
          <w:szCs w:val="22"/>
          <w:lang w:val="ru-RU"/>
        </w:rPr>
        <w:tab/>
      </w:r>
      <w:r w:rsidR="00E32E08">
        <w:rPr>
          <w:snapToGrid w:val="0"/>
          <w:kern w:val="22"/>
          <w:szCs w:val="22"/>
          <w:lang w:val="ru-RU"/>
        </w:rPr>
        <w:t>Исследование</w:t>
      </w:r>
      <w:r w:rsidR="00E32E08" w:rsidRPr="00353C14">
        <w:rPr>
          <w:snapToGrid w:val="0"/>
          <w:kern w:val="22"/>
          <w:szCs w:val="22"/>
          <w:lang w:val="ru-RU"/>
        </w:rPr>
        <w:t xml:space="preserve"> </w:t>
      </w:r>
      <w:r w:rsidR="00E32E08">
        <w:rPr>
          <w:snapToGrid w:val="0"/>
          <w:kern w:val="22"/>
          <w:szCs w:val="22"/>
          <w:lang w:val="ru-RU"/>
        </w:rPr>
        <w:t>осведомленности</w:t>
      </w:r>
      <w:r w:rsidR="00130CF1" w:rsidRPr="00353C14">
        <w:rPr>
          <w:snapToGrid w:val="0"/>
          <w:kern w:val="22"/>
          <w:szCs w:val="22"/>
          <w:lang w:val="ru-RU"/>
        </w:rPr>
        <w:t xml:space="preserve">, </w:t>
      </w:r>
      <w:r w:rsidR="00353C14">
        <w:rPr>
          <w:snapToGrid w:val="0"/>
          <w:kern w:val="22"/>
          <w:szCs w:val="22"/>
          <w:lang w:val="ru-RU"/>
        </w:rPr>
        <w:t>взаимодействия с природой</w:t>
      </w:r>
      <w:r w:rsidR="00130CF1" w:rsidRPr="00353C14">
        <w:rPr>
          <w:snapToGrid w:val="0"/>
          <w:kern w:val="22"/>
          <w:szCs w:val="22"/>
          <w:lang w:val="ru-RU"/>
        </w:rPr>
        <w:t xml:space="preserve"> </w:t>
      </w:r>
      <w:r w:rsidR="00353C14">
        <w:rPr>
          <w:snapToGrid w:val="0"/>
          <w:kern w:val="22"/>
          <w:szCs w:val="22"/>
          <w:lang w:val="ru-RU"/>
        </w:rPr>
        <w:t>и</w:t>
      </w:r>
      <w:r w:rsidR="00130CF1" w:rsidRPr="00353C14">
        <w:rPr>
          <w:snapToGrid w:val="0"/>
          <w:kern w:val="22"/>
          <w:szCs w:val="22"/>
          <w:lang w:val="ru-RU"/>
        </w:rPr>
        <w:t xml:space="preserve"> </w:t>
      </w:r>
      <w:r w:rsidR="00353C14">
        <w:rPr>
          <w:snapToGrid w:val="0"/>
          <w:kern w:val="22"/>
          <w:szCs w:val="22"/>
          <w:lang w:val="ru-RU"/>
        </w:rPr>
        <w:t>изменений образа жизни</w:t>
      </w:r>
    </w:p>
    <w:p w14:paraId="6E31CEA7" w14:textId="6336A3B2" w:rsidR="00296D3C" w:rsidRPr="001C6B63" w:rsidRDefault="008C058E" w:rsidP="00947587">
      <w:pPr>
        <w:pStyle w:val="ListParagraph"/>
        <w:suppressLineNumbers/>
        <w:suppressAutoHyphens/>
        <w:kinsoku w:val="0"/>
        <w:overflowPunct w:val="0"/>
        <w:autoSpaceDE w:val="0"/>
        <w:autoSpaceDN w:val="0"/>
        <w:adjustRightInd w:val="0"/>
        <w:snapToGrid w:val="0"/>
        <w:ind w:left="0"/>
        <w:rPr>
          <w:snapToGrid w:val="0"/>
          <w:kern w:val="22"/>
          <w:szCs w:val="22"/>
          <w:lang w:val="ru-RU"/>
        </w:rPr>
      </w:pPr>
      <w:r w:rsidRPr="001C6B63">
        <w:rPr>
          <w:snapToGrid w:val="0"/>
          <w:kern w:val="22"/>
          <w:szCs w:val="22"/>
          <w:lang w:val="ru-RU"/>
        </w:rPr>
        <w:t>49</w:t>
      </w:r>
      <w:r w:rsidR="00931CEE" w:rsidRPr="001C6B63">
        <w:rPr>
          <w:snapToGrid w:val="0"/>
          <w:kern w:val="22"/>
          <w:szCs w:val="22"/>
          <w:lang w:val="ru-RU"/>
        </w:rPr>
        <w:t>.</w:t>
      </w:r>
      <w:r w:rsidR="00661564" w:rsidRPr="001C6B63">
        <w:rPr>
          <w:snapToGrid w:val="0"/>
          <w:kern w:val="22"/>
          <w:szCs w:val="22"/>
          <w:lang w:val="ru-RU"/>
        </w:rPr>
        <w:tab/>
      </w:r>
      <w:r w:rsidR="001C6B63">
        <w:rPr>
          <w:snapToGrid w:val="0"/>
          <w:kern w:val="22"/>
          <w:szCs w:val="22"/>
          <w:lang w:val="ru-RU"/>
        </w:rPr>
        <w:t>Как</w:t>
      </w:r>
      <w:r w:rsidR="001C6B63" w:rsidRPr="001C6B63">
        <w:rPr>
          <w:snapToGrid w:val="0"/>
          <w:kern w:val="22"/>
          <w:szCs w:val="22"/>
          <w:lang w:val="ru-RU"/>
        </w:rPr>
        <w:t xml:space="preserve"> </w:t>
      </w:r>
      <w:r w:rsidR="001C6B63">
        <w:rPr>
          <w:snapToGrid w:val="0"/>
          <w:kern w:val="22"/>
          <w:szCs w:val="22"/>
          <w:lang w:val="ru-RU"/>
        </w:rPr>
        <w:t>отмечено</w:t>
      </w:r>
      <w:r w:rsidR="001C6B63" w:rsidRPr="001C6B63">
        <w:rPr>
          <w:snapToGrid w:val="0"/>
          <w:kern w:val="22"/>
          <w:szCs w:val="22"/>
          <w:lang w:val="ru-RU"/>
        </w:rPr>
        <w:t xml:space="preserve"> </w:t>
      </w:r>
      <w:r w:rsidR="001C6B63">
        <w:rPr>
          <w:snapToGrid w:val="0"/>
          <w:kern w:val="22"/>
          <w:szCs w:val="22"/>
          <w:lang w:val="ru-RU"/>
        </w:rPr>
        <w:t>в</w:t>
      </w:r>
      <w:r w:rsidR="001C6B63" w:rsidRPr="001C6B63">
        <w:rPr>
          <w:snapToGrid w:val="0"/>
          <w:kern w:val="22"/>
          <w:szCs w:val="22"/>
          <w:lang w:val="ru-RU"/>
        </w:rPr>
        <w:t xml:space="preserve"> </w:t>
      </w:r>
      <w:r w:rsidR="001C6B63">
        <w:rPr>
          <w:snapToGrid w:val="0"/>
          <w:kern w:val="22"/>
          <w:szCs w:val="22"/>
          <w:lang w:val="ru-RU"/>
        </w:rPr>
        <w:t>описании</w:t>
      </w:r>
      <w:r w:rsidR="001C6B63" w:rsidRPr="001C6B63">
        <w:rPr>
          <w:snapToGrid w:val="0"/>
          <w:kern w:val="22"/>
          <w:szCs w:val="22"/>
          <w:lang w:val="ru-RU"/>
        </w:rPr>
        <w:t xml:space="preserve"> </w:t>
      </w:r>
      <w:r w:rsidR="001C6B63">
        <w:rPr>
          <w:snapToGrid w:val="0"/>
          <w:kern w:val="22"/>
          <w:szCs w:val="22"/>
          <w:lang w:val="ru-RU"/>
        </w:rPr>
        <w:t>Айтинской</w:t>
      </w:r>
      <w:r w:rsidR="001C6B63" w:rsidRPr="001C6B63">
        <w:rPr>
          <w:snapToGrid w:val="0"/>
          <w:kern w:val="22"/>
          <w:szCs w:val="22"/>
          <w:lang w:val="ru-RU"/>
        </w:rPr>
        <w:t xml:space="preserve"> </w:t>
      </w:r>
      <w:r w:rsidR="001C6B63">
        <w:rPr>
          <w:snapToGrid w:val="0"/>
          <w:kern w:val="22"/>
          <w:szCs w:val="22"/>
          <w:lang w:val="ru-RU"/>
        </w:rPr>
        <w:t>целевой</w:t>
      </w:r>
      <w:r w:rsidR="001C6B63" w:rsidRPr="001C6B63">
        <w:rPr>
          <w:snapToGrid w:val="0"/>
          <w:kern w:val="22"/>
          <w:szCs w:val="22"/>
          <w:lang w:val="ru-RU"/>
        </w:rPr>
        <w:t xml:space="preserve"> </w:t>
      </w:r>
      <w:r w:rsidR="001C6B63">
        <w:rPr>
          <w:snapToGrid w:val="0"/>
          <w:kern w:val="22"/>
          <w:szCs w:val="22"/>
          <w:lang w:val="ru-RU"/>
        </w:rPr>
        <w:t>задачи</w:t>
      </w:r>
      <w:r w:rsidR="001C6B63" w:rsidRPr="001C6B63">
        <w:rPr>
          <w:snapToGrid w:val="0"/>
          <w:kern w:val="22"/>
          <w:szCs w:val="22"/>
          <w:lang w:val="ru-RU"/>
        </w:rPr>
        <w:t xml:space="preserve"> </w:t>
      </w:r>
      <w:r w:rsidR="00296D3C" w:rsidRPr="001C6B63">
        <w:rPr>
          <w:snapToGrid w:val="0"/>
          <w:kern w:val="22"/>
          <w:szCs w:val="22"/>
          <w:lang w:val="ru-RU"/>
        </w:rPr>
        <w:t>1</w:t>
      </w:r>
      <w:r w:rsidR="001C6B63" w:rsidRPr="001C6B63">
        <w:rPr>
          <w:snapToGrid w:val="0"/>
          <w:kern w:val="22"/>
          <w:szCs w:val="22"/>
          <w:lang w:val="ru-RU"/>
        </w:rPr>
        <w:t xml:space="preserve"> </w:t>
      </w:r>
      <w:r w:rsidR="001C6B63">
        <w:rPr>
          <w:snapToGrid w:val="0"/>
          <w:kern w:val="22"/>
          <w:szCs w:val="22"/>
          <w:lang w:val="ru-RU"/>
        </w:rPr>
        <w:t>в</w:t>
      </w:r>
      <w:r w:rsidR="001C6B63" w:rsidRPr="001C6B63">
        <w:rPr>
          <w:snapToGrid w:val="0"/>
          <w:kern w:val="22"/>
          <w:szCs w:val="22"/>
          <w:lang w:val="ru-RU"/>
        </w:rPr>
        <w:t xml:space="preserve"> </w:t>
      </w:r>
      <w:r w:rsidR="001C6B63">
        <w:rPr>
          <w:snapToGrid w:val="0"/>
          <w:kern w:val="22"/>
          <w:szCs w:val="22"/>
          <w:lang w:val="ru-RU"/>
        </w:rPr>
        <w:t>области</w:t>
      </w:r>
      <w:r w:rsidR="001C6B63" w:rsidRPr="001C6B63">
        <w:rPr>
          <w:snapToGrid w:val="0"/>
          <w:kern w:val="22"/>
          <w:szCs w:val="22"/>
          <w:lang w:val="ru-RU"/>
        </w:rPr>
        <w:t xml:space="preserve"> </w:t>
      </w:r>
      <w:r w:rsidR="001C6B63">
        <w:rPr>
          <w:snapToGrid w:val="0"/>
          <w:kern w:val="22"/>
          <w:szCs w:val="22"/>
          <w:lang w:val="ru-RU"/>
        </w:rPr>
        <w:t>биоразнообразия</w:t>
      </w:r>
      <w:r w:rsidR="00296D3C" w:rsidRPr="001C6B63">
        <w:rPr>
          <w:snapToGrid w:val="0"/>
          <w:kern w:val="22"/>
          <w:szCs w:val="22"/>
          <w:lang w:val="ru-RU"/>
        </w:rPr>
        <w:t xml:space="preserve">, </w:t>
      </w:r>
      <w:r w:rsidR="00580056">
        <w:rPr>
          <w:snapToGrid w:val="0"/>
          <w:kern w:val="22"/>
          <w:szCs w:val="22"/>
          <w:lang w:val="ru-RU"/>
        </w:rPr>
        <w:t>п</w:t>
      </w:r>
      <w:r w:rsidR="001C6B63" w:rsidRPr="001C6B63">
        <w:rPr>
          <w:snapToGrid w:val="0"/>
          <w:kern w:val="22"/>
          <w:szCs w:val="22"/>
          <w:lang w:val="ru-RU"/>
        </w:rPr>
        <w:t>онимание, осознание и оценка различных аспектов значимости биоразнообразия лежат в основе готовности частных лиц осуществлять необходимые изменения и принимать необходимые меры и обеспечивать формирование «политической воли» правительств к принятию мер</w:t>
      </w:r>
      <w:r w:rsidR="00296D3C" w:rsidRPr="001C6B63">
        <w:rPr>
          <w:snapToGrid w:val="0"/>
          <w:kern w:val="22"/>
          <w:szCs w:val="22"/>
          <w:lang w:val="ru-RU"/>
        </w:rPr>
        <w:t>.</w:t>
      </w:r>
    </w:p>
    <w:p w14:paraId="07D1C340" w14:textId="5F2E8E2A" w:rsidR="00296D3C" w:rsidRPr="000745D5" w:rsidRDefault="008C058E" w:rsidP="00947587">
      <w:pPr>
        <w:pStyle w:val="ListParagraph"/>
        <w:suppressLineNumbers/>
        <w:suppressAutoHyphens/>
        <w:kinsoku w:val="0"/>
        <w:overflowPunct w:val="0"/>
        <w:autoSpaceDE w:val="0"/>
        <w:autoSpaceDN w:val="0"/>
        <w:adjustRightInd w:val="0"/>
        <w:snapToGrid w:val="0"/>
        <w:ind w:left="0"/>
        <w:rPr>
          <w:snapToGrid w:val="0"/>
          <w:kern w:val="22"/>
          <w:szCs w:val="22"/>
          <w:lang w:val="en-US"/>
        </w:rPr>
      </w:pPr>
      <w:r w:rsidRPr="00B369B3">
        <w:rPr>
          <w:snapToGrid w:val="0"/>
          <w:kern w:val="22"/>
          <w:szCs w:val="22"/>
          <w:lang w:val="ru-RU"/>
        </w:rPr>
        <w:t>50</w:t>
      </w:r>
      <w:r w:rsidR="00931CEE" w:rsidRPr="00B369B3">
        <w:rPr>
          <w:snapToGrid w:val="0"/>
          <w:kern w:val="22"/>
          <w:szCs w:val="22"/>
          <w:lang w:val="ru-RU"/>
        </w:rPr>
        <w:t>.</w:t>
      </w:r>
      <w:r w:rsidR="00661564" w:rsidRPr="00B369B3">
        <w:rPr>
          <w:snapToGrid w:val="0"/>
          <w:kern w:val="22"/>
          <w:szCs w:val="22"/>
          <w:lang w:val="ru-RU"/>
        </w:rPr>
        <w:tab/>
      </w:r>
      <w:r w:rsidR="00D97546">
        <w:rPr>
          <w:snapToGrid w:val="0"/>
          <w:kern w:val="22"/>
          <w:szCs w:val="22"/>
          <w:lang w:val="ru-RU"/>
        </w:rPr>
        <w:t>Новое</w:t>
      </w:r>
      <w:r w:rsidR="00D97546" w:rsidRPr="00B369B3">
        <w:rPr>
          <w:snapToGrid w:val="0"/>
          <w:kern w:val="22"/>
          <w:szCs w:val="22"/>
          <w:lang w:val="ru-RU"/>
        </w:rPr>
        <w:t xml:space="preserve"> </w:t>
      </w:r>
      <w:r w:rsidR="00D97546">
        <w:rPr>
          <w:snapToGrid w:val="0"/>
          <w:kern w:val="22"/>
          <w:szCs w:val="22"/>
          <w:lang w:val="ru-RU"/>
        </w:rPr>
        <w:t>сочетание</w:t>
      </w:r>
      <w:r w:rsidR="00D97546" w:rsidRPr="00B369B3">
        <w:rPr>
          <w:snapToGrid w:val="0"/>
          <w:kern w:val="22"/>
          <w:szCs w:val="22"/>
          <w:lang w:val="ru-RU"/>
        </w:rPr>
        <w:t xml:space="preserve"> </w:t>
      </w:r>
      <w:r w:rsidR="00D97546">
        <w:rPr>
          <w:snapToGrid w:val="0"/>
          <w:kern w:val="22"/>
          <w:szCs w:val="22"/>
          <w:lang w:val="ru-RU"/>
        </w:rPr>
        <w:t>факторов</w:t>
      </w:r>
      <w:r w:rsidR="00D97546" w:rsidRPr="00B369B3">
        <w:rPr>
          <w:snapToGrid w:val="0"/>
          <w:kern w:val="22"/>
          <w:szCs w:val="22"/>
          <w:lang w:val="ru-RU"/>
        </w:rPr>
        <w:t xml:space="preserve">, </w:t>
      </w:r>
      <w:r w:rsidR="00D97546">
        <w:rPr>
          <w:snapToGrid w:val="0"/>
          <w:kern w:val="22"/>
          <w:szCs w:val="22"/>
          <w:lang w:val="ru-RU"/>
        </w:rPr>
        <w:t>влияющее</w:t>
      </w:r>
      <w:r w:rsidR="00D97546" w:rsidRPr="00B369B3">
        <w:rPr>
          <w:snapToGrid w:val="0"/>
          <w:kern w:val="22"/>
          <w:szCs w:val="22"/>
          <w:lang w:val="ru-RU"/>
        </w:rPr>
        <w:t xml:space="preserve"> </w:t>
      </w:r>
      <w:r w:rsidR="00D97546">
        <w:rPr>
          <w:snapToGrid w:val="0"/>
          <w:kern w:val="22"/>
          <w:szCs w:val="22"/>
          <w:lang w:val="ru-RU"/>
        </w:rPr>
        <w:t>на</w:t>
      </w:r>
      <w:r w:rsidR="00D97546" w:rsidRPr="00B369B3">
        <w:rPr>
          <w:snapToGrid w:val="0"/>
          <w:kern w:val="22"/>
          <w:szCs w:val="22"/>
          <w:lang w:val="ru-RU"/>
        </w:rPr>
        <w:t xml:space="preserve"> </w:t>
      </w:r>
      <w:r w:rsidR="00B369B3">
        <w:rPr>
          <w:snapToGrid w:val="0"/>
          <w:kern w:val="22"/>
          <w:szCs w:val="22"/>
          <w:lang w:val="ru-RU"/>
        </w:rPr>
        <w:t>природоохранное поведение и бережное отношение к природе</w:t>
      </w:r>
      <w:r w:rsidR="00D97546" w:rsidRPr="00B369B3">
        <w:rPr>
          <w:snapToGrid w:val="0"/>
          <w:kern w:val="22"/>
          <w:szCs w:val="22"/>
          <w:lang w:val="ru-RU"/>
        </w:rPr>
        <w:t xml:space="preserve">, </w:t>
      </w:r>
      <w:r w:rsidR="00D97546">
        <w:rPr>
          <w:snapToGrid w:val="0"/>
          <w:kern w:val="22"/>
          <w:szCs w:val="22"/>
          <w:lang w:val="ru-RU"/>
        </w:rPr>
        <w:t>было</w:t>
      </w:r>
      <w:r w:rsidR="00D97546" w:rsidRPr="00B369B3">
        <w:rPr>
          <w:snapToGrid w:val="0"/>
          <w:kern w:val="22"/>
          <w:szCs w:val="22"/>
          <w:lang w:val="ru-RU"/>
        </w:rPr>
        <w:t xml:space="preserve"> </w:t>
      </w:r>
      <w:r w:rsidR="00D97546">
        <w:rPr>
          <w:snapToGrid w:val="0"/>
          <w:kern w:val="22"/>
          <w:szCs w:val="22"/>
          <w:lang w:val="ru-RU"/>
        </w:rPr>
        <w:t>разработано</w:t>
      </w:r>
      <w:r w:rsidR="00D97546" w:rsidRPr="00B369B3">
        <w:rPr>
          <w:snapToGrid w:val="0"/>
          <w:kern w:val="22"/>
          <w:szCs w:val="22"/>
          <w:lang w:val="ru-RU"/>
        </w:rPr>
        <w:t xml:space="preserve"> </w:t>
      </w:r>
      <w:r w:rsidR="00D97546">
        <w:rPr>
          <w:snapToGrid w:val="0"/>
          <w:kern w:val="22"/>
          <w:szCs w:val="22"/>
          <w:lang w:val="ru-RU"/>
        </w:rPr>
        <w:t>сетью</w:t>
      </w:r>
      <w:r w:rsidR="00D97546" w:rsidRPr="00B369B3">
        <w:rPr>
          <w:snapToGrid w:val="0"/>
          <w:kern w:val="22"/>
          <w:szCs w:val="22"/>
          <w:lang w:val="ru-RU"/>
        </w:rPr>
        <w:t xml:space="preserve"> </w:t>
      </w:r>
      <w:r w:rsidR="00D97546" w:rsidRPr="00D97546">
        <w:rPr>
          <w:snapToGrid w:val="0"/>
          <w:kern w:val="22"/>
          <w:szCs w:val="22"/>
          <w:lang w:val="ru-RU"/>
        </w:rPr>
        <w:t>«</w:t>
      </w:r>
      <w:r w:rsidR="00D97546">
        <w:rPr>
          <w:snapToGrid w:val="0"/>
          <w:kern w:val="22"/>
          <w:szCs w:val="22"/>
          <w:lang w:val="ru-RU"/>
        </w:rPr>
        <w:t>Дети</w:t>
      </w:r>
      <w:r w:rsidR="00D97546" w:rsidRPr="00D97546">
        <w:rPr>
          <w:snapToGrid w:val="0"/>
          <w:kern w:val="22"/>
          <w:szCs w:val="22"/>
          <w:lang w:val="ru-RU"/>
        </w:rPr>
        <w:t xml:space="preserve"> </w:t>
      </w:r>
      <w:r w:rsidR="00D97546">
        <w:rPr>
          <w:snapToGrid w:val="0"/>
          <w:kern w:val="22"/>
          <w:szCs w:val="22"/>
          <w:lang w:val="ru-RU"/>
        </w:rPr>
        <w:t>и</w:t>
      </w:r>
      <w:r w:rsidR="00D97546" w:rsidRPr="00D97546">
        <w:rPr>
          <w:snapToGrid w:val="0"/>
          <w:kern w:val="22"/>
          <w:szCs w:val="22"/>
          <w:lang w:val="ru-RU"/>
        </w:rPr>
        <w:t xml:space="preserve"> </w:t>
      </w:r>
      <w:r w:rsidR="00D97546">
        <w:rPr>
          <w:snapToGrid w:val="0"/>
          <w:kern w:val="22"/>
          <w:szCs w:val="22"/>
          <w:lang w:val="ru-RU"/>
        </w:rPr>
        <w:t>природа</w:t>
      </w:r>
      <w:r w:rsidR="00D97546" w:rsidRPr="00D97546">
        <w:rPr>
          <w:snapToGrid w:val="0"/>
          <w:kern w:val="22"/>
          <w:szCs w:val="22"/>
          <w:lang w:val="ru-RU"/>
        </w:rPr>
        <w:t xml:space="preserve">» </w:t>
      </w:r>
      <w:r w:rsidR="00D97546">
        <w:rPr>
          <w:snapToGrid w:val="0"/>
          <w:kern w:val="22"/>
          <w:szCs w:val="22"/>
          <w:lang w:val="ru-RU"/>
        </w:rPr>
        <w:t>в</w:t>
      </w:r>
      <w:r w:rsidR="00D97546" w:rsidRPr="00D97546">
        <w:rPr>
          <w:snapToGrid w:val="0"/>
          <w:kern w:val="22"/>
          <w:szCs w:val="22"/>
          <w:lang w:val="ru-RU"/>
        </w:rPr>
        <w:t xml:space="preserve"> </w:t>
      </w:r>
      <w:r w:rsidR="00D97546">
        <w:rPr>
          <w:snapToGrid w:val="0"/>
          <w:kern w:val="22"/>
          <w:szCs w:val="22"/>
          <w:lang w:val="ru-RU"/>
        </w:rPr>
        <w:t>рамках</w:t>
      </w:r>
      <w:r w:rsidR="00D97546" w:rsidRPr="00D97546">
        <w:rPr>
          <w:snapToGrid w:val="0"/>
          <w:kern w:val="22"/>
          <w:szCs w:val="22"/>
          <w:lang w:val="ru-RU"/>
        </w:rPr>
        <w:t xml:space="preserve"> </w:t>
      </w:r>
      <w:r w:rsidR="00D97546">
        <w:rPr>
          <w:snapToGrid w:val="0"/>
          <w:kern w:val="22"/>
          <w:szCs w:val="22"/>
          <w:lang w:val="ru-RU"/>
        </w:rPr>
        <w:t>работы</w:t>
      </w:r>
      <w:r w:rsidR="00D97546" w:rsidRPr="00D97546">
        <w:rPr>
          <w:snapToGrid w:val="0"/>
          <w:kern w:val="22"/>
          <w:szCs w:val="22"/>
          <w:lang w:val="ru-RU"/>
        </w:rPr>
        <w:t xml:space="preserve"> </w:t>
      </w:r>
      <w:r w:rsidR="00D97546">
        <w:rPr>
          <w:snapToGrid w:val="0"/>
          <w:kern w:val="22"/>
          <w:szCs w:val="22"/>
          <w:lang w:val="ru-RU"/>
        </w:rPr>
        <w:t>секретариата</w:t>
      </w:r>
      <w:r w:rsidR="00D97546" w:rsidRPr="00D97546">
        <w:rPr>
          <w:snapToGrid w:val="0"/>
          <w:kern w:val="22"/>
          <w:szCs w:val="22"/>
          <w:lang w:val="ru-RU"/>
        </w:rPr>
        <w:t xml:space="preserve"> </w:t>
      </w:r>
      <w:r w:rsidR="00D97546">
        <w:rPr>
          <w:snapToGrid w:val="0"/>
          <w:kern w:val="22"/>
          <w:szCs w:val="22"/>
          <w:lang w:val="ru-RU"/>
        </w:rPr>
        <w:t>и</w:t>
      </w:r>
      <w:r w:rsidR="00D97546" w:rsidRPr="00D97546">
        <w:rPr>
          <w:snapToGrid w:val="0"/>
          <w:kern w:val="22"/>
          <w:szCs w:val="22"/>
          <w:lang w:val="ru-RU"/>
        </w:rPr>
        <w:t xml:space="preserve"> </w:t>
      </w:r>
      <w:r w:rsidR="00D97546" w:rsidRPr="00E46764">
        <w:rPr>
          <w:kern w:val="22"/>
          <w:szCs w:val="22"/>
          <w:lang w:val="ru-RU"/>
        </w:rPr>
        <w:t>Комисси</w:t>
      </w:r>
      <w:r w:rsidR="00D97546">
        <w:rPr>
          <w:kern w:val="22"/>
          <w:szCs w:val="22"/>
          <w:lang w:val="ru-RU"/>
        </w:rPr>
        <w:t>и</w:t>
      </w:r>
      <w:r w:rsidR="00D97546" w:rsidRPr="00D97546">
        <w:rPr>
          <w:kern w:val="22"/>
          <w:szCs w:val="22"/>
          <w:lang w:val="ru-RU"/>
        </w:rPr>
        <w:t xml:space="preserve"> </w:t>
      </w:r>
      <w:r w:rsidR="00D97546" w:rsidRPr="00E46764">
        <w:rPr>
          <w:kern w:val="22"/>
          <w:szCs w:val="22"/>
          <w:lang w:val="ru-RU"/>
        </w:rPr>
        <w:t>по</w:t>
      </w:r>
      <w:r w:rsidR="00D97546" w:rsidRPr="00D97546">
        <w:rPr>
          <w:kern w:val="22"/>
          <w:szCs w:val="22"/>
          <w:lang w:val="ru-RU"/>
        </w:rPr>
        <w:t xml:space="preserve"> </w:t>
      </w:r>
      <w:r w:rsidR="00D97546">
        <w:rPr>
          <w:kern w:val="22"/>
          <w:szCs w:val="22"/>
          <w:lang w:val="ru-RU"/>
        </w:rPr>
        <w:t>просвещению</w:t>
      </w:r>
      <w:r w:rsidR="00D97546" w:rsidRPr="00D97546">
        <w:rPr>
          <w:kern w:val="22"/>
          <w:szCs w:val="22"/>
          <w:lang w:val="ru-RU"/>
        </w:rPr>
        <w:t xml:space="preserve"> </w:t>
      </w:r>
      <w:r w:rsidR="00D97546">
        <w:rPr>
          <w:kern w:val="22"/>
          <w:szCs w:val="22"/>
          <w:lang w:val="ru-RU"/>
        </w:rPr>
        <w:t>и</w:t>
      </w:r>
      <w:r w:rsidR="00D97546" w:rsidRPr="00D97546">
        <w:rPr>
          <w:kern w:val="22"/>
          <w:szCs w:val="22"/>
          <w:lang w:val="ru-RU"/>
        </w:rPr>
        <w:t xml:space="preserve"> </w:t>
      </w:r>
      <w:r w:rsidR="00D97546">
        <w:rPr>
          <w:kern w:val="22"/>
          <w:szCs w:val="22"/>
          <w:lang w:val="ru-RU"/>
        </w:rPr>
        <w:t>установлению</w:t>
      </w:r>
      <w:r w:rsidR="00D97546" w:rsidRPr="00D97546">
        <w:rPr>
          <w:kern w:val="22"/>
          <w:szCs w:val="22"/>
          <w:lang w:val="ru-RU"/>
        </w:rPr>
        <w:t xml:space="preserve"> </w:t>
      </w:r>
      <w:r w:rsidR="00D97546">
        <w:rPr>
          <w:kern w:val="22"/>
          <w:szCs w:val="22"/>
          <w:lang w:val="ru-RU"/>
        </w:rPr>
        <w:t>связи</w:t>
      </w:r>
      <w:r w:rsidR="00D97546" w:rsidRPr="00D97546">
        <w:rPr>
          <w:kern w:val="22"/>
          <w:szCs w:val="22"/>
          <w:lang w:val="ru-RU"/>
        </w:rPr>
        <w:t xml:space="preserve"> </w:t>
      </w:r>
      <w:r w:rsidR="00D97546">
        <w:rPr>
          <w:kern w:val="22"/>
          <w:szCs w:val="22"/>
          <w:lang w:val="ru-RU"/>
        </w:rPr>
        <w:t>МСОП</w:t>
      </w:r>
      <w:r w:rsidR="00296D3C" w:rsidRPr="00D97546">
        <w:rPr>
          <w:snapToGrid w:val="0"/>
          <w:kern w:val="22"/>
          <w:szCs w:val="22"/>
          <w:lang w:val="ru-RU"/>
        </w:rPr>
        <w:t xml:space="preserve"> </w:t>
      </w:r>
      <w:r w:rsidR="00D97546">
        <w:rPr>
          <w:snapToGrid w:val="0"/>
          <w:kern w:val="22"/>
          <w:szCs w:val="22"/>
          <w:lang w:val="ru-RU"/>
        </w:rPr>
        <w:t>и ее инициативы</w:t>
      </w:r>
      <w:r w:rsidR="00296D3C" w:rsidRPr="00D97546">
        <w:rPr>
          <w:snapToGrid w:val="0"/>
          <w:kern w:val="22"/>
          <w:szCs w:val="22"/>
          <w:lang w:val="ru-RU"/>
        </w:rPr>
        <w:t xml:space="preserve"> #</w:t>
      </w:r>
      <w:r w:rsidR="00296D3C" w:rsidRPr="00947587">
        <w:rPr>
          <w:snapToGrid w:val="0"/>
          <w:kern w:val="22"/>
          <w:szCs w:val="22"/>
        </w:rPr>
        <w:t>NatureForAll</w:t>
      </w:r>
      <w:r w:rsidR="00296D3C" w:rsidRPr="00D97546">
        <w:rPr>
          <w:snapToGrid w:val="0"/>
          <w:kern w:val="22"/>
          <w:szCs w:val="22"/>
          <w:lang w:val="ru-RU"/>
        </w:rPr>
        <w:t xml:space="preserve">. </w:t>
      </w:r>
      <w:r w:rsidR="00B369B3">
        <w:rPr>
          <w:snapToGrid w:val="0"/>
          <w:kern w:val="22"/>
          <w:szCs w:val="22"/>
          <w:lang w:val="ru-RU"/>
        </w:rPr>
        <w:t>Результаты</w:t>
      </w:r>
      <w:r w:rsidR="00B369B3" w:rsidRPr="00B369B3">
        <w:rPr>
          <w:snapToGrid w:val="0"/>
          <w:kern w:val="22"/>
          <w:szCs w:val="22"/>
          <w:lang w:val="ru-RU"/>
        </w:rPr>
        <w:t xml:space="preserve"> </w:t>
      </w:r>
      <w:r w:rsidR="00B369B3">
        <w:rPr>
          <w:snapToGrid w:val="0"/>
          <w:kern w:val="22"/>
          <w:szCs w:val="22"/>
          <w:lang w:val="ru-RU"/>
        </w:rPr>
        <w:t>этой</w:t>
      </w:r>
      <w:r w:rsidR="00B369B3" w:rsidRPr="00B369B3">
        <w:rPr>
          <w:snapToGrid w:val="0"/>
          <w:kern w:val="22"/>
          <w:szCs w:val="22"/>
          <w:lang w:val="ru-RU"/>
        </w:rPr>
        <w:t xml:space="preserve"> </w:t>
      </w:r>
      <w:r w:rsidR="00B369B3">
        <w:rPr>
          <w:snapToGrid w:val="0"/>
          <w:kern w:val="22"/>
          <w:szCs w:val="22"/>
          <w:lang w:val="ru-RU"/>
        </w:rPr>
        <w:t>работы</w:t>
      </w:r>
      <w:r w:rsidR="00B369B3" w:rsidRPr="00B369B3">
        <w:rPr>
          <w:snapToGrid w:val="0"/>
          <w:kern w:val="22"/>
          <w:szCs w:val="22"/>
          <w:lang w:val="ru-RU"/>
        </w:rPr>
        <w:t xml:space="preserve"> </w:t>
      </w:r>
      <w:r w:rsidR="00B369B3">
        <w:rPr>
          <w:snapToGrid w:val="0"/>
          <w:kern w:val="22"/>
          <w:szCs w:val="22"/>
          <w:lang w:val="ru-RU"/>
        </w:rPr>
        <w:t>были</w:t>
      </w:r>
      <w:r w:rsidR="00B369B3" w:rsidRPr="00B369B3">
        <w:rPr>
          <w:snapToGrid w:val="0"/>
          <w:kern w:val="22"/>
          <w:szCs w:val="22"/>
          <w:lang w:val="ru-RU"/>
        </w:rPr>
        <w:t xml:space="preserve"> </w:t>
      </w:r>
      <w:r w:rsidR="00B369B3">
        <w:rPr>
          <w:snapToGrid w:val="0"/>
          <w:kern w:val="22"/>
          <w:szCs w:val="22"/>
          <w:lang w:val="ru-RU"/>
        </w:rPr>
        <w:t>представлены</w:t>
      </w:r>
      <w:r w:rsidR="00B369B3" w:rsidRPr="00B369B3">
        <w:rPr>
          <w:snapToGrid w:val="0"/>
          <w:kern w:val="22"/>
          <w:szCs w:val="22"/>
          <w:lang w:val="ru-RU"/>
        </w:rPr>
        <w:t xml:space="preserve"> </w:t>
      </w:r>
      <w:r w:rsidR="00B369B3">
        <w:rPr>
          <w:snapToGrid w:val="0"/>
          <w:kern w:val="22"/>
          <w:szCs w:val="22"/>
          <w:lang w:val="ru-RU"/>
        </w:rPr>
        <w:t>Конференции</w:t>
      </w:r>
      <w:r w:rsidR="00B369B3" w:rsidRPr="00B369B3">
        <w:rPr>
          <w:snapToGrid w:val="0"/>
          <w:kern w:val="22"/>
          <w:szCs w:val="22"/>
          <w:lang w:val="ru-RU"/>
        </w:rPr>
        <w:t xml:space="preserve"> </w:t>
      </w:r>
      <w:r w:rsidR="00B369B3">
        <w:rPr>
          <w:snapToGrid w:val="0"/>
          <w:kern w:val="22"/>
          <w:szCs w:val="22"/>
          <w:lang w:val="ru-RU"/>
        </w:rPr>
        <w:t>Сторон</w:t>
      </w:r>
      <w:r w:rsidR="00296D3C" w:rsidRPr="00B369B3">
        <w:rPr>
          <w:snapToGrid w:val="0"/>
          <w:kern w:val="22"/>
          <w:szCs w:val="22"/>
          <w:lang w:val="ru-RU"/>
        </w:rPr>
        <w:t xml:space="preserve"> </w:t>
      </w:r>
      <w:r w:rsidR="00B369B3">
        <w:rPr>
          <w:snapToGrid w:val="0"/>
          <w:kern w:val="22"/>
          <w:szCs w:val="22"/>
          <w:lang w:val="ru-RU"/>
        </w:rPr>
        <w:t>на</w:t>
      </w:r>
      <w:r w:rsidR="00B369B3" w:rsidRPr="00B369B3">
        <w:rPr>
          <w:snapToGrid w:val="0"/>
          <w:kern w:val="22"/>
          <w:szCs w:val="22"/>
          <w:lang w:val="ru-RU"/>
        </w:rPr>
        <w:t xml:space="preserve"> </w:t>
      </w:r>
      <w:r w:rsidR="00B369B3">
        <w:rPr>
          <w:snapToGrid w:val="0"/>
          <w:kern w:val="22"/>
          <w:szCs w:val="22"/>
          <w:lang w:val="ru-RU"/>
        </w:rPr>
        <w:t>ее</w:t>
      </w:r>
      <w:r w:rsidR="004939BD" w:rsidRPr="00B369B3">
        <w:rPr>
          <w:snapToGrid w:val="0"/>
          <w:kern w:val="22"/>
          <w:szCs w:val="22"/>
          <w:lang w:val="ru-RU"/>
        </w:rPr>
        <w:t xml:space="preserve"> </w:t>
      </w:r>
      <w:r w:rsidR="00B369B3">
        <w:rPr>
          <w:snapToGrid w:val="0"/>
          <w:kern w:val="22"/>
          <w:szCs w:val="22"/>
          <w:lang w:val="ru-RU"/>
        </w:rPr>
        <w:t>14-м совещании</w:t>
      </w:r>
      <w:r w:rsidR="00D9395F" w:rsidRPr="00947587">
        <w:rPr>
          <w:rStyle w:val="FootnoteReference"/>
          <w:snapToGrid w:val="0"/>
          <w:kern w:val="22"/>
          <w:szCs w:val="22"/>
        </w:rPr>
        <w:footnoteReference w:id="7"/>
      </w:r>
      <w:r w:rsidR="00B369B3">
        <w:rPr>
          <w:snapToGrid w:val="0"/>
          <w:kern w:val="22"/>
          <w:szCs w:val="22"/>
          <w:lang w:val="ru-RU"/>
        </w:rPr>
        <w:t>.</w:t>
      </w:r>
      <w:r w:rsidR="009625E8" w:rsidRPr="00B369B3">
        <w:rPr>
          <w:snapToGrid w:val="0"/>
          <w:kern w:val="22"/>
          <w:szCs w:val="22"/>
          <w:lang w:val="ru-RU"/>
        </w:rPr>
        <w:t xml:space="preserve"> </w:t>
      </w:r>
      <w:r w:rsidR="00B369B3">
        <w:rPr>
          <w:snapToGrid w:val="0"/>
          <w:kern w:val="22"/>
          <w:szCs w:val="22"/>
          <w:lang w:val="ru-RU"/>
        </w:rPr>
        <w:t>Доклад</w:t>
      </w:r>
      <w:r w:rsidR="00B369B3" w:rsidRPr="00983D17">
        <w:rPr>
          <w:snapToGrid w:val="0"/>
          <w:kern w:val="22"/>
          <w:szCs w:val="22"/>
          <w:lang w:val="ru-RU"/>
        </w:rPr>
        <w:t xml:space="preserve"> </w:t>
      </w:r>
      <w:r w:rsidR="00B369B3">
        <w:rPr>
          <w:snapToGrid w:val="0"/>
          <w:kern w:val="22"/>
          <w:szCs w:val="22"/>
          <w:lang w:val="ru-RU"/>
        </w:rPr>
        <w:t>показывает</w:t>
      </w:r>
      <w:r w:rsidR="00296D3C" w:rsidRPr="00983D17">
        <w:rPr>
          <w:snapToGrid w:val="0"/>
          <w:kern w:val="22"/>
          <w:szCs w:val="22"/>
          <w:lang w:val="ru-RU"/>
        </w:rPr>
        <w:t>,</w:t>
      </w:r>
      <w:r w:rsidR="00B369B3" w:rsidRPr="00983D17">
        <w:rPr>
          <w:snapToGrid w:val="0"/>
          <w:kern w:val="22"/>
          <w:szCs w:val="22"/>
          <w:lang w:val="ru-RU"/>
        </w:rPr>
        <w:t xml:space="preserve"> </w:t>
      </w:r>
      <w:r w:rsidR="00B369B3">
        <w:rPr>
          <w:snapToGrid w:val="0"/>
          <w:kern w:val="22"/>
          <w:szCs w:val="22"/>
          <w:lang w:val="ru-RU"/>
        </w:rPr>
        <w:t>что</w:t>
      </w:r>
      <w:r w:rsidR="00B369B3" w:rsidRPr="00983D17">
        <w:rPr>
          <w:snapToGrid w:val="0"/>
          <w:kern w:val="22"/>
          <w:szCs w:val="22"/>
          <w:lang w:val="ru-RU"/>
        </w:rPr>
        <w:t xml:space="preserve">, </w:t>
      </w:r>
      <w:r w:rsidR="00B369B3">
        <w:rPr>
          <w:snapToGrid w:val="0"/>
          <w:kern w:val="22"/>
          <w:szCs w:val="22"/>
          <w:lang w:val="ru-RU"/>
        </w:rPr>
        <w:t>помимо</w:t>
      </w:r>
      <w:r w:rsidR="00B369B3" w:rsidRPr="00983D17">
        <w:rPr>
          <w:snapToGrid w:val="0"/>
          <w:kern w:val="22"/>
          <w:szCs w:val="22"/>
          <w:lang w:val="ru-RU"/>
        </w:rPr>
        <w:t xml:space="preserve"> </w:t>
      </w:r>
      <w:r w:rsidR="00B369B3">
        <w:rPr>
          <w:snapToGrid w:val="0"/>
          <w:kern w:val="22"/>
          <w:szCs w:val="22"/>
          <w:lang w:val="ru-RU"/>
        </w:rPr>
        <w:t>осознания</w:t>
      </w:r>
      <w:r w:rsidR="00B369B3" w:rsidRPr="00983D17">
        <w:rPr>
          <w:snapToGrid w:val="0"/>
          <w:kern w:val="22"/>
          <w:szCs w:val="22"/>
          <w:lang w:val="ru-RU"/>
        </w:rPr>
        <w:t xml:space="preserve">, </w:t>
      </w:r>
      <w:r w:rsidR="00B369B3">
        <w:rPr>
          <w:snapToGrid w:val="0"/>
          <w:kern w:val="22"/>
          <w:szCs w:val="22"/>
          <w:lang w:val="ru-RU"/>
        </w:rPr>
        <w:t>содержательные</w:t>
      </w:r>
      <w:r w:rsidR="00B369B3" w:rsidRPr="00983D17">
        <w:rPr>
          <w:snapToGrid w:val="0"/>
          <w:kern w:val="22"/>
          <w:szCs w:val="22"/>
          <w:lang w:val="ru-RU"/>
        </w:rPr>
        <w:t xml:space="preserve"> </w:t>
      </w:r>
      <w:r w:rsidR="00B369B3">
        <w:rPr>
          <w:snapToGrid w:val="0"/>
          <w:kern w:val="22"/>
          <w:szCs w:val="22"/>
          <w:lang w:val="ru-RU"/>
        </w:rPr>
        <w:t>впечатления</w:t>
      </w:r>
      <w:r w:rsidR="00B369B3" w:rsidRPr="00983D17">
        <w:rPr>
          <w:snapToGrid w:val="0"/>
          <w:kern w:val="22"/>
          <w:szCs w:val="22"/>
          <w:lang w:val="ru-RU"/>
        </w:rPr>
        <w:t xml:space="preserve"> </w:t>
      </w:r>
      <w:r w:rsidR="00B369B3">
        <w:rPr>
          <w:snapToGrid w:val="0"/>
          <w:kern w:val="22"/>
          <w:szCs w:val="22"/>
          <w:lang w:val="ru-RU"/>
        </w:rPr>
        <w:t>и</w:t>
      </w:r>
      <w:r w:rsidR="00B369B3" w:rsidRPr="00983D17">
        <w:rPr>
          <w:snapToGrid w:val="0"/>
          <w:kern w:val="22"/>
          <w:szCs w:val="22"/>
          <w:lang w:val="ru-RU"/>
        </w:rPr>
        <w:t xml:space="preserve"> </w:t>
      </w:r>
      <w:r w:rsidR="00B369B3">
        <w:rPr>
          <w:snapToGrid w:val="0"/>
          <w:kern w:val="22"/>
          <w:szCs w:val="22"/>
          <w:lang w:val="ru-RU"/>
        </w:rPr>
        <w:t>взаимодействие</w:t>
      </w:r>
      <w:r w:rsidR="00B369B3" w:rsidRPr="00983D17">
        <w:rPr>
          <w:snapToGrid w:val="0"/>
          <w:kern w:val="22"/>
          <w:szCs w:val="22"/>
          <w:lang w:val="ru-RU"/>
        </w:rPr>
        <w:t xml:space="preserve"> </w:t>
      </w:r>
      <w:r w:rsidR="00B369B3">
        <w:rPr>
          <w:snapToGrid w:val="0"/>
          <w:kern w:val="22"/>
          <w:szCs w:val="22"/>
          <w:lang w:val="ru-RU"/>
        </w:rPr>
        <w:t>с</w:t>
      </w:r>
      <w:r w:rsidR="00B369B3" w:rsidRPr="00983D17">
        <w:rPr>
          <w:snapToGrid w:val="0"/>
          <w:kern w:val="22"/>
          <w:szCs w:val="22"/>
          <w:lang w:val="ru-RU"/>
        </w:rPr>
        <w:t xml:space="preserve"> </w:t>
      </w:r>
      <w:r w:rsidR="00B369B3">
        <w:rPr>
          <w:snapToGrid w:val="0"/>
          <w:kern w:val="22"/>
          <w:szCs w:val="22"/>
          <w:lang w:val="ru-RU"/>
        </w:rPr>
        <w:t>природой</w:t>
      </w:r>
      <w:r w:rsidR="00296D3C" w:rsidRPr="00983D17">
        <w:rPr>
          <w:snapToGrid w:val="0"/>
          <w:kern w:val="22"/>
          <w:szCs w:val="22"/>
          <w:lang w:val="ru-RU"/>
        </w:rPr>
        <w:t xml:space="preserve"> </w:t>
      </w:r>
      <w:r w:rsidR="00B369B3">
        <w:rPr>
          <w:snapToGrid w:val="0"/>
          <w:kern w:val="22"/>
          <w:szCs w:val="22"/>
          <w:lang w:val="ru-RU"/>
        </w:rPr>
        <w:t>имеют</w:t>
      </w:r>
      <w:r w:rsidR="00B369B3" w:rsidRPr="00983D17">
        <w:rPr>
          <w:snapToGrid w:val="0"/>
          <w:kern w:val="22"/>
          <w:szCs w:val="22"/>
          <w:lang w:val="ru-RU"/>
        </w:rPr>
        <w:t xml:space="preserve"> </w:t>
      </w:r>
      <w:r w:rsidR="00B369B3">
        <w:rPr>
          <w:snapToGrid w:val="0"/>
          <w:kern w:val="22"/>
          <w:szCs w:val="22"/>
          <w:lang w:val="ru-RU"/>
        </w:rPr>
        <w:t>ключевое</w:t>
      </w:r>
      <w:r w:rsidR="00B369B3" w:rsidRPr="00983D17">
        <w:rPr>
          <w:snapToGrid w:val="0"/>
          <w:kern w:val="22"/>
          <w:szCs w:val="22"/>
          <w:lang w:val="ru-RU"/>
        </w:rPr>
        <w:t xml:space="preserve"> </w:t>
      </w:r>
      <w:r w:rsidR="00B369B3">
        <w:rPr>
          <w:snapToGrid w:val="0"/>
          <w:kern w:val="22"/>
          <w:szCs w:val="22"/>
          <w:lang w:val="ru-RU"/>
        </w:rPr>
        <w:t>значение</w:t>
      </w:r>
      <w:r w:rsidR="00B369B3" w:rsidRPr="00983D17">
        <w:rPr>
          <w:snapToGrid w:val="0"/>
          <w:kern w:val="22"/>
          <w:szCs w:val="22"/>
          <w:lang w:val="ru-RU"/>
        </w:rPr>
        <w:t xml:space="preserve"> </w:t>
      </w:r>
      <w:r w:rsidR="00B369B3">
        <w:rPr>
          <w:snapToGrid w:val="0"/>
          <w:kern w:val="22"/>
          <w:szCs w:val="22"/>
          <w:lang w:val="ru-RU"/>
        </w:rPr>
        <w:t>для</w:t>
      </w:r>
      <w:r w:rsidR="00983D17" w:rsidRPr="00983D17">
        <w:rPr>
          <w:snapToGrid w:val="0"/>
          <w:kern w:val="22"/>
          <w:szCs w:val="22"/>
          <w:lang w:val="ru-RU"/>
        </w:rPr>
        <w:t xml:space="preserve"> </w:t>
      </w:r>
      <w:r w:rsidR="00983D17">
        <w:rPr>
          <w:snapToGrid w:val="0"/>
          <w:kern w:val="22"/>
          <w:szCs w:val="22"/>
          <w:lang w:val="ru-RU"/>
        </w:rPr>
        <w:t>стимулирования более высокой оценки, поддержки и действий по сохранению биоразнообразия среди различных поколений, секторов и стран</w:t>
      </w:r>
      <w:r w:rsidR="00296D3C" w:rsidRPr="00983D17">
        <w:rPr>
          <w:snapToGrid w:val="0"/>
          <w:kern w:val="22"/>
          <w:szCs w:val="22"/>
          <w:lang w:val="ru-RU"/>
        </w:rPr>
        <w:t xml:space="preserve">. </w:t>
      </w:r>
      <w:r w:rsidR="000745D5">
        <w:rPr>
          <w:snapToGrid w:val="0"/>
          <w:kern w:val="22"/>
          <w:szCs w:val="22"/>
          <w:lang w:val="ru-RU"/>
        </w:rPr>
        <w:t>Повышенное</w:t>
      </w:r>
      <w:r w:rsidR="000745D5" w:rsidRPr="000745D5">
        <w:rPr>
          <w:snapToGrid w:val="0"/>
          <w:kern w:val="22"/>
          <w:szCs w:val="22"/>
          <w:lang w:val="ru-RU"/>
        </w:rPr>
        <w:t xml:space="preserve"> </w:t>
      </w:r>
      <w:r w:rsidR="000745D5">
        <w:rPr>
          <w:snapToGrid w:val="0"/>
          <w:kern w:val="22"/>
          <w:szCs w:val="22"/>
          <w:lang w:val="ru-RU"/>
        </w:rPr>
        <w:t>внимание</w:t>
      </w:r>
      <w:r w:rsidR="000745D5" w:rsidRPr="000745D5">
        <w:rPr>
          <w:snapToGrid w:val="0"/>
          <w:kern w:val="22"/>
          <w:szCs w:val="22"/>
          <w:lang w:val="ru-RU"/>
        </w:rPr>
        <w:t xml:space="preserve"> </w:t>
      </w:r>
      <w:r w:rsidR="000745D5">
        <w:rPr>
          <w:snapToGrid w:val="0"/>
          <w:kern w:val="22"/>
          <w:szCs w:val="22"/>
          <w:lang w:val="ru-RU"/>
        </w:rPr>
        <w:t>к</w:t>
      </w:r>
      <w:r w:rsidR="000745D5" w:rsidRPr="000745D5">
        <w:rPr>
          <w:snapToGrid w:val="0"/>
          <w:kern w:val="22"/>
          <w:szCs w:val="22"/>
          <w:lang w:val="ru-RU"/>
        </w:rPr>
        <w:t xml:space="preserve"> </w:t>
      </w:r>
      <w:r w:rsidR="000745D5">
        <w:rPr>
          <w:snapToGrid w:val="0"/>
          <w:kern w:val="22"/>
          <w:szCs w:val="22"/>
          <w:lang w:val="ru-RU"/>
        </w:rPr>
        <w:t>взаимодействию</w:t>
      </w:r>
      <w:r w:rsidR="000745D5" w:rsidRPr="000745D5">
        <w:rPr>
          <w:snapToGrid w:val="0"/>
          <w:kern w:val="22"/>
          <w:szCs w:val="22"/>
          <w:lang w:val="ru-RU"/>
        </w:rPr>
        <w:t xml:space="preserve"> </w:t>
      </w:r>
      <w:r w:rsidR="000745D5">
        <w:rPr>
          <w:snapToGrid w:val="0"/>
          <w:kern w:val="22"/>
          <w:szCs w:val="22"/>
          <w:lang w:val="ru-RU"/>
        </w:rPr>
        <w:t>и</w:t>
      </w:r>
      <w:r w:rsidR="000745D5" w:rsidRPr="000745D5">
        <w:rPr>
          <w:snapToGrid w:val="0"/>
          <w:kern w:val="22"/>
          <w:szCs w:val="22"/>
          <w:lang w:val="ru-RU"/>
        </w:rPr>
        <w:t xml:space="preserve"> </w:t>
      </w:r>
      <w:r w:rsidR="000745D5">
        <w:rPr>
          <w:snapToGrid w:val="0"/>
          <w:kern w:val="22"/>
          <w:szCs w:val="22"/>
          <w:lang w:val="ru-RU"/>
        </w:rPr>
        <w:t>единению</w:t>
      </w:r>
      <w:r w:rsidR="000745D5" w:rsidRPr="000745D5">
        <w:rPr>
          <w:snapToGrid w:val="0"/>
          <w:kern w:val="22"/>
          <w:szCs w:val="22"/>
          <w:lang w:val="ru-RU"/>
        </w:rPr>
        <w:t xml:space="preserve"> </w:t>
      </w:r>
      <w:r w:rsidR="000745D5">
        <w:rPr>
          <w:snapToGrid w:val="0"/>
          <w:kern w:val="22"/>
          <w:szCs w:val="22"/>
          <w:lang w:val="ru-RU"/>
        </w:rPr>
        <w:t>людей</w:t>
      </w:r>
      <w:r w:rsidR="000745D5" w:rsidRPr="000745D5">
        <w:rPr>
          <w:snapToGrid w:val="0"/>
          <w:kern w:val="22"/>
          <w:szCs w:val="22"/>
          <w:lang w:val="ru-RU"/>
        </w:rPr>
        <w:t xml:space="preserve"> </w:t>
      </w:r>
      <w:r w:rsidR="000745D5">
        <w:rPr>
          <w:snapToGrid w:val="0"/>
          <w:kern w:val="22"/>
          <w:szCs w:val="22"/>
          <w:lang w:val="ru-RU"/>
        </w:rPr>
        <w:t>с</w:t>
      </w:r>
      <w:r w:rsidR="000745D5" w:rsidRPr="000745D5">
        <w:rPr>
          <w:snapToGrid w:val="0"/>
          <w:kern w:val="22"/>
          <w:szCs w:val="22"/>
          <w:lang w:val="ru-RU"/>
        </w:rPr>
        <w:t xml:space="preserve"> </w:t>
      </w:r>
      <w:r w:rsidR="000745D5">
        <w:rPr>
          <w:snapToGrid w:val="0"/>
          <w:kern w:val="22"/>
          <w:szCs w:val="22"/>
          <w:lang w:val="ru-RU"/>
        </w:rPr>
        <w:t>природой</w:t>
      </w:r>
      <w:r w:rsidR="000745D5" w:rsidRPr="000745D5">
        <w:rPr>
          <w:snapToGrid w:val="0"/>
          <w:kern w:val="22"/>
          <w:szCs w:val="22"/>
          <w:lang w:val="ru-RU"/>
        </w:rPr>
        <w:t xml:space="preserve"> </w:t>
      </w:r>
      <w:r w:rsidR="000745D5">
        <w:rPr>
          <w:snapToGrid w:val="0"/>
          <w:kern w:val="22"/>
          <w:szCs w:val="22"/>
          <w:lang w:val="ru-RU"/>
        </w:rPr>
        <w:t>будет</w:t>
      </w:r>
      <w:r w:rsidR="000745D5" w:rsidRPr="000745D5">
        <w:rPr>
          <w:snapToGrid w:val="0"/>
          <w:kern w:val="22"/>
          <w:szCs w:val="22"/>
          <w:lang w:val="ru-RU"/>
        </w:rPr>
        <w:t xml:space="preserve"> </w:t>
      </w:r>
      <w:r w:rsidR="000745D5">
        <w:rPr>
          <w:snapToGrid w:val="0"/>
          <w:kern w:val="22"/>
          <w:szCs w:val="22"/>
          <w:lang w:val="ru-RU"/>
        </w:rPr>
        <w:t>иметь</w:t>
      </w:r>
      <w:r w:rsidR="000745D5" w:rsidRPr="000745D5">
        <w:rPr>
          <w:snapToGrid w:val="0"/>
          <w:kern w:val="22"/>
          <w:szCs w:val="22"/>
          <w:lang w:val="ru-RU"/>
        </w:rPr>
        <w:t xml:space="preserve"> </w:t>
      </w:r>
      <w:r w:rsidR="000745D5">
        <w:rPr>
          <w:snapToGrid w:val="0"/>
          <w:kern w:val="22"/>
          <w:szCs w:val="22"/>
          <w:lang w:val="ru-RU"/>
        </w:rPr>
        <w:t>важное</w:t>
      </w:r>
      <w:r w:rsidR="000745D5" w:rsidRPr="000745D5">
        <w:rPr>
          <w:snapToGrid w:val="0"/>
          <w:kern w:val="22"/>
          <w:szCs w:val="22"/>
          <w:lang w:val="ru-RU"/>
        </w:rPr>
        <w:t xml:space="preserve"> </w:t>
      </w:r>
      <w:r w:rsidR="000745D5">
        <w:rPr>
          <w:snapToGrid w:val="0"/>
          <w:kern w:val="22"/>
          <w:szCs w:val="22"/>
          <w:lang w:val="ru-RU"/>
        </w:rPr>
        <w:t>значение</w:t>
      </w:r>
      <w:r w:rsidR="000745D5" w:rsidRPr="000745D5">
        <w:rPr>
          <w:snapToGrid w:val="0"/>
          <w:kern w:val="22"/>
          <w:szCs w:val="22"/>
          <w:lang w:val="ru-RU"/>
        </w:rPr>
        <w:t xml:space="preserve"> </w:t>
      </w:r>
      <w:r w:rsidR="000745D5">
        <w:rPr>
          <w:snapToGrid w:val="0"/>
          <w:kern w:val="22"/>
          <w:szCs w:val="22"/>
          <w:lang w:val="ru-RU"/>
        </w:rPr>
        <w:t>для</w:t>
      </w:r>
      <w:r w:rsidR="000745D5" w:rsidRPr="000745D5">
        <w:rPr>
          <w:snapToGrid w:val="0"/>
          <w:kern w:val="22"/>
          <w:szCs w:val="22"/>
          <w:lang w:val="ru-RU"/>
        </w:rPr>
        <w:t xml:space="preserve"> </w:t>
      </w:r>
      <w:r w:rsidR="000745D5">
        <w:rPr>
          <w:snapToGrid w:val="0"/>
          <w:kern w:val="22"/>
          <w:szCs w:val="22"/>
          <w:lang w:val="ru-RU"/>
        </w:rPr>
        <w:t>достижения</w:t>
      </w:r>
      <w:r w:rsidR="000745D5" w:rsidRPr="000745D5">
        <w:rPr>
          <w:snapToGrid w:val="0"/>
          <w:kern w:val="22"/>
          <w:szCs w:val="22"/>
          <w:lang w:val="ru-RU"/>
        </w:rPr>
        <w:t xml:space="preserve"> </w:t>
      </w:r>
      <w:r w:rsidR="000745D5">
        <w:rPr>
          <w:snapToGrid w:val="0"/>
          <w:kern w:val="22"/>
          <w:szCs w:val="22"/>
          <w:lang w:val="ru-RU"/>
        </w:rPr>
        <w:t>изменений образа жизни и формирования и сохранения политической воли правительств к осуществлению Конвенции</w:t>
      </w:r>
      <w:r w:rsidR="00296D3C" w:rsidRPr="000745D5">
        <w:rPr>
          <w:snapToGrid w:val="0"/>
          <w:kern w:val="22"/>
          <w:szCs w:val="22"/>
          <w:lang w:val="en-US"/>
        </w:rPr>
        <w:t>.</w:t>
      </w:r>
    </w:p>
    <w:p w14:paraId="153C14FE" w14:textId="23BF1879" w:rsidR="00296D3C" w:rsidRPr="00B158A2" w:rsidRDefault="00931CEE" w:rsidP="00947587">
      <w:pPr>
        <w:pStyle w:val="ListParagraph"/>
        <w:suppressLineNumbers/>
        <w:suppressAutoHyphens/>
        <w:kinsoku w:val="0"/>
        <w:overflowPunct w:val="0"/>
        <w:autoSpaceDE w:val="0"/>
        <w:autoSpaceDN w:val="0"/>
        <w:adjustRightInd w:val="0"/>
        <w:snapToGrid w:val="0"/>
        <w:ind w:left="0"/>
        <w:rPr>
          <w:snapToGrid w:val="0"/>
          <w:kern w:val="22"/>
          <w:szCs w:val="22"/>
          <w:lang w:val="ru-RU"/>
        </w:rPr>
      </w:pPr>
      <w:r w:rsidRPr="00B158A2">
        <w:rPr>
          <w:snapToGrid w:val="0"/>
          <w:kern w:val="22"/>
          <w:szCs w:val="22"/>
          <w:lang w:val="ru-RU"/>
        </w:rPr>
        <w:t>5</w:t>
      </w:r>
      <w:r w:rsidR="008C058E" w:rsidRPr="00B158A2">
        <w:rPr>
          <w:snapToGrid w:val="0"/>
          <w:kern w:val="22"/>
          <w:szCs w:val="22"/>
          <w:lang w:val="ru-RU"/>
        </w:rPr>
        <w:t>1</w:t>
      </w:r>
      <w:r w:rsidRPr="00B158A2">
        <w:rPr>
          <w:snapToGrid w:val="0"/>
          <w:kern w:val="22"/>
          <w:szCs w:val="22"/>
          <w:lang w:val="ru-RU"/>
        </w:rPr>
        <w:t>.</w:t>
      </w:r>
      <w:r w:rsidR="00661564" w:rsidRPr="00B158A2">
        <w:rPr>
          <w:snapToGrid w:val="0"/>
          <w:kern w:val="22"/>
          <w:szCs w:val="22"/>
          <w:lang w:val="ru-RU"/>
        </w:rPr>
        <w:tab/>
      </w:r>
      <w:r w:rsidR="00687A22">
        <w:rPr>
          <w:snapToGrid w:val="0"/>
          <w:kern w:val="22"/>
          <w:szCs w:val="22"/>
          <w:lang w:val="ru-RU"/>
        </w:rPr>
        <w:t>Национальные</w:t>
      </w:r>
      <w:r w:rsidR="00687A22" w:rsidRPr="00B158A2">
        <w:rPr>
          <w:snapToGrid w:val="0"/>
          <w:kern w:val="22"/>
          <w:szCs w:val="22"/>
          <w:lang w:val="ru-RU"/>
        </w:rPr>
        <w:t xml:space="preserve"> </w:t>
      </w:r>
      <w:r w:rsidR="00687A22">
        <w:rPr>
          <w:snapToGrid w:val="0"/>
          <w:kern w:val="22"/>
          <w:szCs w:val="22"/>
          <w:lang w:val="ru-RU"/>
        </w:rPr>
        <w:t>и</w:t>
      </w:r>
      <w:r w:rsidR="00687A22" w:rsidRPr="00B158A2">
        <w:rPr>
          <w:snapToGrid w:val="0"/>
          <w:kern w:val="22"/>
          <w:szCs w:val="22"/>
          <w:lang w:val="ru-RU"/>
        </w:rPr>
        <w:t xml:space="preserve"> </w:t>
      </w:r>
      <w:r w:rsidR="00687A22">
        <w:rPr>
          <w:snapToGrid w:val="0"/>
          <w:kern w:val="22"/>
          <w:szCs w:val="22"/>
          <w:lang w:val="ru-RU"/>
        </w:rPr>
        <w:t>субнациональные</w:t>
      </w:r>
      <w:r w:rsidR="00687A22" w:rsidRPr="00B158A2">
        <w:rPr>
          <w:snapToGrid w:val="0"/>
          <w:kern w:val="22"/>
          <w:szCs w:val="22"/>
          <w:lang w:val="ru-RU"/>
        </w:rPr>
        <w:t xml:space="preserve"> </w:t>
      </w:r>
      <w:r w:rsidR="00687A22">
        <w:rPr>
          <w:snapToGrid w:val="0"/>
          <w:kern w:val="22"/>
          <w:szCs w:val="22"/>
          <w:lang w:val="ru-RU"/>
        </w:rPr>
        <w:t>правительства</w:t>
      </w:r>
      <w:r w:rsidR="00687A22" w:rsidRPr="00B158A2">
        <w:rPr>
          <w:snapToGrid w:val="0"/>
          <w:kern w:val="22"/>
          <w:szCs w:val="22"/>
          <w:lang w:val="ru-RU"/>
        </w:rPr>
        <w:t xml:space="preserve"> </w:t>
      </w:r>
      <w:r w:rsidR="00687A22">
        <w:rPr>
          <w:snapToGrid w:val="0"/>
          <w:kern w:val="22"/>
          <w:szCs w:val="22"/>
          <w:lang w:val="ru-RU"/>
        </w:rPr>
        <w:t>и</w:t>
      </w:r>
      <w:r w:rsidR="00687A22" w:rsidRPr="00B158A2">
        <w:rPr>
          <w:snapToGrid w:val="0"/>
          <w:kern w:val="22"/>
          <w:szCs w:val="22"/>
          <w:lang w:val="ru-RU"/>
        </w:rPr>
        <w:t xml:space="preserve"> </w:t>
      </w:r>
      <w:r w:rsidR="00687A22">
        <w:rPr>
          <w:snapToGrid w:val="0"/>
          <w:kern w:val="22"/>
          <w:szCs w:val="22"/>
          <w:lang w:val="ru-RU"/>
        </w:rPr>
        <w:t>субъекты</w:t>
      </w:r>
      <w:r w:rsidR="00687A22" w:rsidRPr="00B158A2">
        <w:rPr>
          <w:snapToGrid w:val="0"/>
          <w:kern w:val="22"/>
          <w:szCs w:val="22"/>
          <w:lang w:val="ru-RU"/>
        </w:rPr>
        <w:t xml:space="preserve"> </w:t>
      </w:r>
      <w:r w:rsidR="00687A22">
        <w:rPr>
          <w:snapToGrid w:val="0"/>
          <w:kern w:val="22"/>
          <w:szCs w:val="22"/>
          <w:lang w:val="ru-RU"/>
        </w:rPr>
        <w:t>деятельности</w:t>
      </w:r>
      <w:r w:rsidR="00687A22" w:rsidRPr="00B158A2">
        <w:rPr>
          <w:snapToGrid w:val="0"/>
          <w:kern w:val="22"/>
          <w:szCs w:val="22"/>
          <w:lang w:val="ru-RU"/>
        </w:rPr>
        <w:t xml:space="preserve"> </w:t>
      </w:r>
      <w:r w:rsidR="00687A22">
        <w:rPr>
          <w:snapToGrid w:val="0"/>
          <w:kern w:val="22"/>
          <w:szCs w:val="22"/>
          <w:lang w:val="ru-RU"/>
        </w:rPr>
        <w:t>имеют</w:t>
      </w:r>
      <w:r w:rsidR="00687A22" w:rsidRPr="00B158A2">
        <w:rPr>
          <w:snapToGrid w:val="0"/>
          <w:kern w:val="22"/>
          <w:szCs w:val="22"/>
          <w:lang w:val="ru-RU"/>
        </w:rPr>
        <w:t xml:space="preserve"> </w:t>
      </w:r>
      <w:r w:rsidR="00687A22">
        <w:rPr>
          <w:snapToGrid w:val="0"/>
          <w:kern w:val="22"/>
          <w:szCs w:val="22"/>
          <w:lang w:val="ru-RU"/>
        </w:rPr>
        <w:t>возможность</w:t>
      </w:r>
      <w:r w:rsidR="00687A22" w:rsidRPr="00B158A2">
        <w:rPr>
          <w:snapToGrid w:val="0"/>
          <w:kern w:val="22"/>
          <w:szCs w:val="22"/>
          <w:lang w:val="ru-RU"/>
        </w:rPr>
        <w:t xml:space="preserve"> </w:t>
      </w:r>
      <w:r w:rsidR="00B158A2">
        <w:rPr>
          <w:snapToGrid w:val="0"/>
          <w:kern w:val="22"/>
          <w:szCs w:val="22"/>
          <w:lang w:val="ru-RU"/>
        </w:rPr>
        <w:t>принять</w:t>
      </w:r>
      <w:r w:rsidR="00B158A2" w:rsidRPr="00B158A2">
        <w:rPr>
          <w:snapToGrid w:val="0"/>
          <w:kern w:val="22"/>
          <w:szCs w:val="22"/>
          <w:lang w:val="ru-RU"/>
        </w:rPr>
        <w:t xml:space="preserve"> </w:t>
      </w:r>
      <w:r w:rsidR="00B158A2">
        <w:rPr>
          <w:snapToGrid w:val="0"/>
          <w:kern w:val="22"/>
          <w:szCs w:val="22"/>
          <w:lang w:val="ru-RU"/>
        </w:rPr>
        <w:t>секторальные</w:t>
      </w:r>
      <w:r w:rsidR="00B158A2" w:rsidRPr="00B158A2">
        <w:rPr>
          <w:snapToGrid w:val="0"/>
          <w:kern w:val="22"/>
          <w:szCs w:val="22"/>
          <w:lang w:val="ru-RU"/>
        </w:rPr>
        <w:t xml:space="preserve"> </w:t>
      </w:r>
      <w:r w:rsidR="00B158A2">
        <w:rPr>
          <w:snapToGrid w:val="0"/>
          <w:kern w:val="22"/>
          <w:szCs w:val="22"/>
          <w:lang w:val="ru-RU"/>
        </w:rPr>
        <w:t>политические</w:t>
      </w:r>
      <w:r w:rsidR="00B158A2" w:rsidRPr="00B158A2">
        <w:rPr>
          <w:snapToGrid w:val="0"/>
          <w:kern w:val="22"/>
          <w:szCs w:val="22"/>
          <w:lang w:val="ru-RU"/>
        </w:rPr>
        <w:t xml:space="preserve"> </w:t>
      </w:r>
      <w:r w:rsidR="00B158A2">
        <w:rPr>
          <w:snapToGrid w:val="0"/>
          <w:kern w:val="22"/>
          <w:szCs w:val="22"/>
          <w:lang w:val="ru-RU"/>
        </w:rPr>
        <w:t>меры</w:t>
      </w:r>
      <w:r w:rsidR="00B158A2" w:rsidRPr="00B158A2">
        <w:rPr>
          <w:snapToGrid w:val="0"/>
          <w:kern w:val="22"/>
          <w:szCs w:val="22"/>
          <w:lang w:val="ru-RU"/>
        </w:rPr>
        <w:t xml:space="preserve"> </w:t>
      </w:r>
      <w:r w:rsidR="00B158A2">
        <w:rPr>
          <w:snapToGrid w:val="0"/>
          <w:kern w:val="22"/>
          <w:szCs w:val="22"/>
          <w:lang w:val="ru-RU"/>
        </w:rPr>
        <w:t>для</w:t>
      </w:r>
      <w:r w:rsidR="00B158A2" w:rsidRPr="00B158A2">
        <w:rPr>
          <w:snapToGrid w:val="0"/>
          <w:kern w:val="22"/>
          <w:szCs w:val="22"/>
          <w:lang w:val="ru-RU"/>
        </w:rPr>
        <w:t xml:space="preserve"> </w:t>
      </w:r>
      <w:r w:rsidR="00B158A2">
        <w:rPr>
          <w:snapToGrid w:val="0"/>
          <w:kern w:val="22"/>
          <w:szCs w:val="22"/>
          <w:lang w:val="ru-RU"/>
        </w:rPr>
        <w:t>активизации</w:t>
      </w:r>
      <w:r w:rsidR="00B158A2" w:rsidRPr="00B158A2">
        <w:rPr>
          <w:snapToGrid w:val="0"/>
          <w:kern w:val="22"/>
          <w:szCs w:val="22"/>
          <w:lang w:val="ru-RU"/>
        </w:rPr>
        <w:t xml:space="preserve"> </w:t>
      </w:r>
      <w:r w:rsidR="00B158A2">
        <w:rPr>
          <w:snapToGrid w:val="0"/>
          <w:kern w:val="22"/>
          <w:szCs w:val="22"/>
          <w:lang w:val="ru-RU"/>
        </w:rPr>
        <w:t>действий</w:t>
      </w:r>
      <w:r w:rsidR="00B158A2" w:rsidRPr="00B158A2">
        <w:rPr>
          <w:snapToGrid w:val="0"/>
          <w:kern w:val="22"/>
          <w:szCs w:val="22"/>
          <w:lang w:val="ru-RU"/>
        </w:rPr>
        <w:t xml:space="preserve"> </w:t>
      </w:r>
      <w:r w:rsidR="00B158A2">
        <w:rPr>
          <w:snapToGrid w:val="0"/>
          <w:kern w:val="22"/>
          <w:szCs w:val="22"/>
          <w:lang w:val="ru-RU"/>
        </w:rPr>
        <w:t>по</w:t>
      </w:r>
      <w:r w:rsidR="00B158A2" w:rsidRPr="00B158A2">
        <w:rPr>
          <w:snapToGrid w:val="0"/>
          <w:kern w:val="22"/>
          <w:szCs w:val="22"/>
          <w:lang w:val="ru-RU"/>
        </w:rPr>
        <w:t xml:space="preserve"> </w:t>
      </w:r>
      <w:r w:rsidR="00B158A2">
        <w:rPr>
          <w:snapToGrid w:val="0"/>
          <w:kern w:val="22"/>
          <w:szCs w:val="22"/>
          <w:lang w:val="ru-RU"/>
        </w:rPr>
        <w:t>обеспечению</w:t>
      </w:r>
      <w:r w:rsidR="00B158A2" w:rsidRPr="00B158A2">
        <w:rPr>
          <w:snapToGrid w:val="0"/>
          <w:kern w:val="22"/>
          <w:szCs w:val="22"/>
          <w:lang w:val="ru-RU"/>
        </w:rPr>
        <w:t xml:space="preserve"> </w:t>
      </w:r>
      <w:r w:rsidR="00B158A2">
        <w:rPr>
          <w:snapToGrid w:val="0"/>
          <w:kern w:val="22"/>
          <w:szCs w:val="22"/>
          <w:lang w:val="ru-RU"/>
        </w:rPr>
        <w:t>единения</w:t>
      </w:r>
      <w:r w:rsidR="00B158A2" w:rsidRPr="00B158A2">
        <w:rPr>
          <w:snapToGrid w:val="0"/>
          <w:kern w:val="22"/>
          <w:szCs w:val="22"/>
          <w:lang w:val="ru-RU"/>
        </w:rPr>
        <w:t xml:space="preserve"> </w:t>
      </w:r>
      <w:r w:rsidR="00B158A2">
        <w:rPr>
          <w:snapToGrid w:val="0"/>
          <w:kern w:val="22"/>
          <w:szCs w:val="22"/>
          <w:lang w:val="ru-RU"/>
        </w:rPr>
        <w:t>людей</w:t>
      </w:r>
      <w:r w:rsidR="00B158A2" w:rsidRPr="00B158A2">
        <w:rPr>
          <w:snapToGrid w:val="0"/>
          <w:kern w:val="22"/>
          <w:szCs w:val="22"/>
          <w:lang w:val="ru-RU"/>
        </w:rPr>
        <w:t xml:space="preserve"> </w:t>
      </w:r>
      <w:r w:rsidR="00B158A2">
        <w:rPr>
          <w:snapToGrid w:val="0"/>
          <w:kern w:val="22"/>
          <w:szCs w:val="22"/>
          <w:lang w:val="ru-RU"/>
        </w:rPr>
        <w:t>с</w:t>
      </w:r>
      <w:r w:rsidR="00B158A2" w:rsidRPr="00B158A2">
        <w:rPr>
          <w:snapToGrid w:val="0"/>
          <w:kern w:val="22"/>
          <w:szCs w:val="22"/>
          <w:lang w:val="ru-RU"/>
        </w:rPr>
        <w:t xml:space="preserve"> </w:t>
      </w:r>
      <w:r w:rsidR="00B158A2">
        <w:rPr>
          <w:snapToGrid w:val="0"/>
          <w:kern w:val="22"/>
          <w:szCs w:val="22"/>
          <w:lang w:val="ru-RU"/>
        </w:rPr>
        <w:t>природой</w:t>
      </w:r>
      <w:r w:rsidR="00B158A2" w:rsidRPr="00B158A2">
        <w:rPr>
          <w:snapToGrid w:val="0"/>
          <w:kern w:val="22"/>
          <w:szCs w:val="22"/>
          <w:lang w:val="ru-RU"/>
        </w:rPr>
        <w:t xml:space="preserve"> </w:t>
      </w:r>
      <w:r w:rsidR="00B158A2">
        <w:rPr>
          <w:snapToGrid w:val="0"/>
          <w:kern w:val="22"/>
          <w:szCs w:val="22"/>
          <w:lang w:val="ru-RU"/>
        </w:rPr>
        <w:t>в</w:t>
      </w:r>
      <w:r w:rsidR="00B158A2" w:rsidRPr="00B158A2">
        <w:rPr>
          <w:snapToGrid w:val="0"/>
          <w:kern w:val="22"/>
          <w:szCs w:val="22"/>
          <w:lang w:val="ru-RU"/>
        </w:rPr>
        <w:t xml:space="preserve"> </w:t>
      </w:r>
      <w:r w:rsidR="00B158A2">
        <w:rPr>
          <w:snapToGrid w:val="0"/>
          <w:kern w:val="22"/>
          <w:szCs w:val="22"/>
          <w:lang w:val="ru-RU"/>
        </w:rPr>
        <w:t>качестве</w:t>
      </w:r>
      <w:r w:rsidR="00B158A2" w:rsidRPr="00B158A2">
        <w:rPr>
          <w:snapToGrid w:val="0"/>
          <w:kern w:val="22"/>
          <w:szCs w:val="22"/>
          <w:lang w:val="ru-RU"/>
        </w:rPr>
        <w:t xml:space="preserve"> </w:t>
      </w:r>
      <w:r w:rsidR="00B158A2">
        <w:rPr>
          <w:snapToGrid w:val="0"/>
          <w:kern w:val="22"/>
          <w:szCs w:val="22"/>
          <w:lang w:val="ru-RU"/>
        </w:rPr>
        <w:t>ключевой</w:t>
      </w:r>
      <w:r w:rsidR="00B158A2" w:rsidRPr="00B158A2">
        <w:rPr>
          <w:snapToGrid w:val="0"/>
          <w:kern w:val="22"/>
          <w:szCs w:val="22"/>
          <w:lang w:val="ru-RU"/>
        </w:rPr>
        <w:t xml:space="preserve"> </w:t>
      </w:r>
      <w:r w:rsidR="00B158A2">
        <w:rPr>
          <w:snapToGrid w:val="0"/>
          <w:kern w:val="22"/>
          <w:szCs w:val="22"/>
          <w:lang w:val="ru-RU"/>
        </w:rPr>
        <w:t>стратегии</w:t>
      </w:r>
      <w:r w:rsidR="00B158A2" w:rsidRPr="00B158A2">
        <w:rPr>
          <w:snapToGrid w:val="0"/>
          <w:kern w:val="22"/>
          <w:szCs w:val="22"/>
          <w:lang w:val="ru-RU"/>
        </w:rPr>
        <w:t xml:space="preserve"> </w:t>
      </w:r>
      <w:r w:rsidR="00B158A2">
        <w:rPr>
          <w:snapToGrid w:val="0"/>
          <w:kern w:val="22"/>
          <w:szCs w:val="22"/>
          <w:lang w:val="ru-RU"/>
        </w:rPr>
        <w:t>реализации</w:t>
      </w:r>
      <w:r w:rsidR="00B158A2" w:rsidRPr="00B158A2">
        <w:rPr>
          <w:snapToGrid w:val="0"/>
          <w:kern w:val="22"/>
          <w:szCs w:val="22"/>
          <w:lang w:val="ru-RU"/>
        </w:rPr>
        <w:t xml:space="preserve"> </w:t>
      </w:r>
      <w:r w:rsidR="00B158A2" w:rsidRPr="005C2536">
        <w:rPr>
          <w:kern w:val="22"/>
          <w:szCs w:val="22"/>
          <w:lang w:val="ru-RU"/>
        </w:rPr>
        <w:t>Концепци</w:t>
      </w:r>
      <w:r w:rsidR="00B158A2">
        <w:rPr>
          <w:kern w:val="22"/>
          <w:szCs w:val="22"/>
          <w:lang w:val="ru-RU"/>
        </w:rPr>
        <w:t>и</w:t>
      </w:r>
      <w:r w:rsidR="00B158A2" w:rsidRPr="00B158A2">
        <w:rPr>
          <w:kern w:val="22"/>
          <w:szCs w:val="22"/>
          <w:lang w:val="ru-RU"/>
        </w:rPr>
        <w:t xml:space="preserve"> </w:t>
      </w:r>
      <w:r w:rsidR="00B158A2" w:rsidRPr="005C2536">
        <w:rPr>
          <w:kern w:val="22"/>
          <w:szCs w:val="22"/>
          <w:lang w:val="ru-RU"/>
        </w:rPr>
        <w:t>в</w:t>
      </w:r>
      <w:r w:rsidR="00B158A2" w:rsidRPr="00B158A2">
        <w:rPr>
          <w:kern w:val="22"/>
          <w:szCs w:val="22"/>
          <w:lang w:val="ru-RU"/>
        </w:rPr>
        <w:t xml:space="preserve"> </w:t>
      </w:r>
      <w:r w:rsidR="00B158A2" w:rsidRPr="005C2536">
        <w:rPr>
          <w:kern w:val="22"/>
          <w:szCs w:val="22"/>
          <w:lang w:val="ru-RU"/>
        </w:rPr>
        <w:t>области</w:t>
      </w:r>
      <w:r w:rsidR="00B158A2" w:rsidRPr="00B158A2">
        <w:rPr>
          <w:kern w:val="22"/>
          <w:szCs w:val="22"/>
          <w:lang w:val="ru-RU"/>
        </w:rPr>
        <w:t xml:space="preserve"> </w:t>
      </w:r>
      <w:r w:rsidR="00B158A2" w:rsidRPr="005C2536">
        <w:rPr>
          <w:kern w:val="22"/>
          <w:szCs w:val="22"/>
          <w:lang w:val="ru-RU"/>
        </w:rPr>
        <w:t>биоразнообразия</w:t>
      </w:r>
      <w:r w:rsidR="00B158A2" w:rsidRPr="00B158A2">
        <w:rPr>
          <w:kern w:val="22"/>
          <w:szCs w:val="22"/>
          <w:lang w:val="ru-RU"/>
        </w:rPr>
        <w:t xml:space="preserve"> </w:t>
      </w:r>
      <w:r w:rsidR="00B158A2" w:rsidRPr="005C2536">
        <w:rPr>
          <w:kern w:val="22"/>
          <w:szCs w:val="22"/>
          <w:lang w:val="ru-RU"/>
        </w:rPr>
        <w:t>на</w:t>
      </w:r>
      <w:r w:rsidR="00B158A2" w:rsidRPr="00B158A2">
        <w:rPr>
          <w:kern w:val="22"/>
          <w:szCs w:val="22"/>
          <w:lang w:val="ru-RU"/>
        </w:rPr>
        <w:t xml:space="preserve"> </w:t>
      </w:r>
      <w:r w:rsidR="00B158A2" w:rsidRPr="005C2536">
        <w:rPr>
          <w:kern w:val="22"/>
          <w:szCs w:val="22"/>
          <w:lang w:val="ru-RU"/>
        </w:rPr>
        <w:t>период</w:t>
      </w:r>
      <w:r w:rsidR="00B158A2" w:rsidRPr="00B158A2">
        <w:rPr>
          <w:kern w:val="22"/>
          <w:szCs w:val="22"/>
          <w:lang w:val="ru-RU"/>
        </w:rPr>
        <w:t xml:space="preserve"> </w:t>
      </w:r>
      <w:r w:rsidR="00B158A2" w:rsidRPr="005C2536">
        <w:rPr>
          <w:kern w:val="22"/>
          <w:szCs w:val="22"/>
          <w:lang w:val="ru-RU"/>
        </w:rPr>
        <w:t>до</w:t>
      </w:r>
      <w:r w:rsidR="00B158A2" w:rsidRPr="00B158A2">
        <w:rPr>
          <w:kern w:val="22"/>
          <w:szCs w:val="22"/>
          <w:lang w:val="ru-RU"/>
        </w:rPr>
        <w:t xml:space="preserve"> 2050 </w:t>
      </w:r>
      <w:r w:rsidR="00B158A2" w:rsidRPr="005C2536">
        <w:rPr>
          <w:kern w:val="22"/>
          <w:szCs w:val="22"/>
          <w:lang w:val="ru-RU"/>
        </w:rPr>
        <w:t>года</w:t>
      </w:r>
      <w:r w:rsidR="00B158A2">
        <w:rPr>
          <w:kern w:val="22"/>
          <w:szCs w:val="22"/>
          <w:lang w:val="ru-RU"/>
        </w:rPr>
        <w:t xml:space="preserve"> и осуществления</w:t>
      </w:r>
      <w:r w:rsidR="00B158A2" w:rsidRPr="00B158A2">
        <w:rPr>
          <w:iCs/>
          <w:kern w:val="22"/>
          <w:szCs w:val="22"/>
          <w:lang w:val="ru-RU"/>
        </w:rPr>
        <w:t xml:space="preserve"> </w:t>
      </w:r>
      <w:r w:rsidR="00B158A2" w:rsidRPr="00194C73">
        <w:rPr>
          <w:iCs/>
          <w:kern w:val="22"/>
          <w:szCs w:val="22"/>
          <w:lang w:val="ru-RU"/>
        </w:rPr>
        <w:t>глобальной рамочной программы в области биоразнообразия на период после 2020 года</w:t>
      </w:r>
      <w:r w:rsidR="009625E8" w:rsidRPr="00B158A2">
        <w:rPr>
          <w:snapToGrid w:val="0"/>
          <w:kern w:val="22"/>
          <w:szCs w:val="22"/>
          <w:lang w:val="ru-RU"/>
        </w:rPr>
        <w:t>,</w:t>
      </w:r>
      <w:r w:rsidR="00296D3C" w:rsidRPr="00B158A2">
        <w:rPr>
          <w:snapToGrid w:val="0"/>
          <w:kern w:val="22"/>
          <w:szCs w:val="22"/>
          <w:lang w:val="ru-RU"/>
        </w:rPr>
        <w:t xml:space="preserve"> </w:t>
      </w:r>
      <w:r w:rsidR="00B158A2">
        <w:rPr>
          <w:snapToGrid w:val="0"/>
          <w:kern w:val="22"/>
          <w:szCs w:val="22"/>
          <w:lang w:val="ru-RU"/>
        </w:rPr>
        <w:t>в том числе следующие</w:t>
      </w:r>
      <w:r w:rsidR="003F5AD2" w:rsidRPr="00B158A2">
        <w:rPr>
          <w:snapToGrid w:val="0"/>
          <w:kern w:val="22"/>
          <w:szCs w:val="22"/>
          <w:lang w:val="ru-RU"/>
        </w:rPr>
        <w:t>:</w:t>
      </w:r>
    </w:p>
    <w:p w14:paraId="3CFE043A" w14:textId="27012847" w:rsidR="00296D3C" w:rsidRPr="00B158A2" w:rsidRDefault="00B7030F"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ru-RU"/>
        </w:rPr>
      </w:pPr>
      <w:r>
        <w:rPr>
          <w:snapToGrid w:val="0"/>
          <w:kern w:val="22"/>
          <w:szCs w:val="22"/>
          <w:lang w:val="ru-RU"/>
        </w:rPr>
        <w:t>м</w:t>
      </w:r>
      <w:r w:rsidR="00B158A2">
        <w:rPr>
          <w:snapToGrid w:val="0"/>
          <w:kern w:val="22"/>
          <w:szCs w:val="22"/>
          <w:lang w:val="ru-RU"/>
        </w:rPr>
        <w:t>еры</w:t>
      </w:r>
      <w:r w:rsidR="00B158A2" w:rsidRPr="00B158A2">
        <w:rPr>
          <w:snapToGrid w:val="0"/>
          <w:kern w:val="22"/>
          <w:szCs w:val="22"/>
          <w:lang w:val="ru-RU"/>
        </w:rPr>
        <w:t xml:space="preserve"> </w:t>
      </w:r>
      <w:r w:rsidR="00B158A2">
        <w:rPr>
          <w:snapToGrid w:val="0"/>
          <w:kern w:val="22"/>
          <w:szCs w:val="22"/>
          <w:lang w:val="ru-RU"/>
        </w:rPr>
        <w:t>политики</w:t>
      </w:r>
      <w:r w:rsidR="00B158A2" w:rsidRPr="00B158A2">
        <w:rPr>
          <w:snapToGrid w:val="0"/>
          <w:kern w:val="22"/>
          <w:szCs w:val="22"/>
          <w:lang w:val="ru-RU"/>
        </w:rPr>
        <w:t xml:space="preserve"> </w:t>
      </w:r>
      <w:r w:rsidR="00B158A2">
        <w:rPr>
          <w:snapToGrid w:val="0"/>
          <w:kern w:val="22"/>
          <w:szCs w:val="22"/>
          <w:lang w:val="ru-RU"/>
        </w:rPr>
        <w:t>в</w:t>
      </w:r>
      <w:r w:rsidR="00B158A2" w:rsidRPr="00B158A2">
        <w:rPr>
          <w:snapToGrid w:val="0"/>
          <w:kern w:val="22"/>
          <w:szCs w:val="22"/>
          <w:lang w:val="ru-RU"/>
        </w:rPr>
        <w:t xml:space="preserve"> </w:t>
      </w:r>
      <w:r w:rsidR="00B158A2">
        <w:rPr>
          <w:snapToGrid w:val="0"/>
          <w:kern w:val="22"/>
          <w:szCs w:val="22"/>
          <w:lang w:val="ru-RU"/>
        </w:rPr>
        <w:t>области</w:t>
      </w:r>
      <w:r w:rsidR="00B158A2" w:rsidRPr="00B158A2">
        <w:rPr>
          <w:snapToGrid w:val="0"/>
          <w:kern w:val="22"/>
          <w:szCs w:val="22"/>
          <w:lang w:val="ru-RU"/>
        </w:rPr>
        <w:t xml:space="preserve"> </w:t>
      </w:r>
      <w:r w:rsidR="00B158A2">
        <w:rPr>
          <w:snapToGrid w:val="0"/>
          <w:kern w:val="22"/>
          <w:szCs w:val="22"/>
          <w:lang w:val="ru-RU"/>
        </w:rPr>
        <w:t>образования</w:t>
      </w:r>
      <w:r w:rsidR="00B158A2" w:rsidRPr="00B158A2">
        <w:rPr>
          <w:snapToGrid w:val="0"/>
          <w:kern w:val="22"/>
          <w:szCs w:val="22"/>
          <w:lang w:val="ru-RU"/>
        </w:rPr>
        <w:t xml:space="preserve"> </w:t>
      </w:r>
      <w:r w:rsidR="00B158A2">
        <w:rPr>
          <w:snapToGrid w:val="0"/>
          <w:kern w:val="22"/>
          <w:szCs w:val="22"/>
          <w:lang w:val="ru-RU"/>
        </w:rPr>
        <w:t>и</w:t>
      </w:r>
      <w:r w:rsidR="00B158A2" w:rsidRPr="00B158A2">
        <w:rPr>
          <w:snapToGrid w:val="0"/>
          <w:kern w:val="22"/>
          <w:szCs w:val="22"/>
          <w:lang w:val="ru-RU"/>
        </w:rPr>
        <w:t xml:space="preserve"> </w:t>
      </w:r>
      <w:r w:rsidR="00B158A2">
        <w:rPr>
          <w:snapToGrid w:val="0"/>
          <w:kern w:val="22"/>
          <w:szCs w:val="22"/>
          <w:lang w:val="ru-RU"/>
        </w:rPr>
        <w:t>ухода</w:t>
      </w:r>
      <w:r w:rsidR="00B158A2" w:rsidRPr="00B158A2">
        <w:rPr>
          <w:snapToGrid w:val="0"/>
          <w:kern w:val="22"/>
          <w:szCs w:val="22"/>
          <w:lang w:val="ru-RU"/>
        </w:rPr>
        <w:t xml:space="preserve"> </w:t>
      </w:r>
      <w:r w:rsidR="00B158A2">
        <w:rPr>
          <w:snapToGrid w:val="0"/>
          <w:kern w:val="22"/>
          <w:szCs w:val="22"/>
          <w:lang w:val="ru-RU"/>
        </w:rPr>
        <w:t>за</w:t>
      </w:r>
      <w:r w:rsidR="00B158A2" w:rsidRPr="00B158A2">
        <w:rPr>
          <w:snapToGrid w:val="0"/>
          <w:kern w:val="22"/>
          <w:szCs w:val="22"/>
          <w:lang w:val="ru-RU"/>
        </w:rPr>
        <w:t xml:space="preserve"> </w:t>
      </w:r>
      <w:r w:rsidR="00B158A2">
        <w:rPr>
          <w:snapToGrid w:val="0"/>
          <w:kern w:val="22"/>
          <w:szCs w:val="22"/>
          <w:lang w:val="ru-RU"/>
        </w:rPr>
        <w:t>детьми</w:t>
      </w:r>
      <w:r w:rsidR="00B158A2" w:rsidRPr="00B158A2">
        <w:rPr>
          <w:snapToGrid w:val="0"/>
          <w:kern w:val="22"/>
          <w:szCs w:val="22"/>
          <w:lang w:val="ru-RU"/>
        </w:rPr>
        <w:t xml:space="preserve">, </w:t>
      </w:r>
      <w:r w:rsidR="00B158A2">
        <w:rPr>
          <w:snapToGrid w:val="0"/>
          <w:kern w:val="22"/>
          <w:szCs w:val="22"/>
          <w:lang w:val="ru-RU"/>
        </w:rPr>
        <w:t>которые обеспечивают возможность пров</w:t>
      </w:r>
      <w:r>
        <w:rPr>
          <w:snapToGrid w:val="0"/>
          <w:kern w:val="22"/>
          <w:szCs w:val="22"/>
          <w:lang w:val="ru-RU"/>
        </w:rPr>
        <w:t>едения</w:t>
      </w:r>
      <w:r w:rsidR="00B158A2">
        <w:rPr>
          <w:snapToGrid w:val="0"/>
          <w:kern w:val="22"/>
          <w:szCs w:val="22"/>
          <w:lang w:val="ru-RU"/>
        </w:rPr>
        <w:t xml:space="preserve"> врем</w:t>
      </w:r>
      <w:r>
        <w:rPr>
          <w:snapToGrid w:val="0"/>
          <w:kern w:val="22"/>
          <w:szCs w:val="22"/>
          <w:lang w:val="ru-RU"/>
        </w:rPr>
        <w:t>ени</w:t>
      </w:r>
      <w:r w:rsidR="00B158A2">
        <w:rPr>
          <w:snapToGrid w:val="0"/>
          <w:kern w:val="22"/>
          <w:szCs w:val="22"/>
          <w:lang w:val="ru-RU"/>
        </w:rPr>
        <w:t xml:space="preserve"> на природе и </w:t>
      </w:r>
      <w:r>
        <w:rPr>
          <w:snapToGrid w:val="0"/>
          <w:kern w:val="22"/>
          <w:szCs w:val="22"/>
          <w:lang w:val="ru-RU"/>
        </w:rPr>
        <w:t>эмпирического изучения природы, начиная с раннего действа и в течение всей жизни.</w:t>
      </w:r>
    </w:p>
    <w:p w14:paraId="77F5087F" w14:textId="3D143E6B" w:rsidR="00296D3C" w:rsidRPr="00B7030F" w:rsidRDefault="00B7030F"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ru-RU"/>
        </w:rPr>
      </w:pPr>
      <w:r>
        <w:rPr>
          <w:snapToGrid w:val="0"/>
          <w:kern w:val="22"/>
          <w:szCs w:val="22"/>
          <w:lang w:val="ru-RU"/>
        </w:rPr>
        <w:t>меры</w:t>
      </w:r>
      <w:r w:rsidRPr="00B7030F">
        <w:rPr>
          <w:snapToGrid w:val="0"/>
          <w:kern w:val="22"/>
          <w:szCs w:val="22"/>
          <w:lang w:val="ru-RU"/>
        </w:rPr>
        <w:t xml:space="preserve"> </w:t>
      </w:r>
      <w:r>
        <w:rPr>
          <w:snapToGrid w:val="0"/>
          <w:kern w:val="22"/>
          <w:szCs w:val="22"/>
          <w:lang w:val="ru-RU"/>
        </w:rPr>
        <w:t>политики</w:t>
      </w:r>
      <w:r w:rsidRPr="00B7030F">
        <w:rPr>
          <w:snapToGrid w:val="0"/>
          <w:kern w:val="22"/>
          <w:szCs w:val="22"/>
          <w:lang w:val="ru-RU"/>
        </w:rPr>
        <w:t xml:space="preserve"> </w:t>
      </w:r>
      <w:r>
        <w:rPr>
          <w:snapToGrid w:val="0"/>
          <w:kern w:val="22"/>
          <w:szCs w:val="22"/>
          <w:lang w:val="ru-RU"/>
        </w:rPr>
        <w:t>в</w:t>
      </w:r>
      <w:r w:rsidRPr="00B7030F">
        <w:rPr>
          <w:snapToGrid w:val="0"/>
          <w:kern w:val="22"/>
          <w:szCs w:val="22"/>
          <w:lang w:val="ru-RU"/>
        </w:rPr>
        <w:t xml:space="preserve"> </w:t>
      </w:r>
      <w:r>
        <w:rPr>
          <w:snapToGrid w:val="0"/>
          <w:kern w:val="22"/>
          <w:szCs w:val="22"/>
          <w:lang w:val="ru-RU"/>
        </w:rPr>
        <w:t>области</w:t>
      </w:r>
      <w:r w:rsidRPr="00B7030F">
        <w:rPr>
          <w:snapToGrid w:val="0"/>
          <w:kern w:val="22"/>
          <w:szCs w:val="22"/>
          <w:lang w:val="ru-RU"/>
        </w:rPr>
        <w:t xml:space="preserve"> </w:t>
      </w:r>
      <w:r>
        <w:rPr>
          <w:snapToGrid w:val="0"/>
          <w:kern w:val="22"/>
          <w:szCs w:val="22"/>
          <w:lang w:val="ru-RU"/>
        </w:rPr>
        <w:t>здравоохранения</w:t>
      </w:r>
      <w:r w:rsidRPr="00B7030F">
        <w:rPr>
          <w:snapToGrid w:val="0"/>
          <w:kern w:val="22"/>
          <w:szCs w:val="22"/>
          <w:lang w:val="ru-RU"/>
        </w:rPr>
        <w:t xml:space="preserve"> </w:t>
      </w:r>
      <w:r>
        <w:rPr>
          <w:snapToGrid w:val="0"/>
          <w:kern w:val="22"/>
          <w:szCs w:val="22"/>
          <w:lang w:val="ru-RU"/>
        </w:rPr>
        <w:t>и</w:t>
      </w:r>
      <w:r w:rsidRPr="00B7030F">
        <w:rPr>
          <w:snapToGrid w:val="0"/>
          <w:kern w:val="22"/>
          <w:szCs w:val="22"/>
          <w:lang w:val="ru-RU"/>
        </w:rPr>
        <w:t xml:space="preserve"> </w:t>
      </w:r>
      <w:r>
        <w:rPr>
          <w:snapToGrid w:val="0"/>
          <w:kern w:val="22"/>
          <w:szCs w:val="22"/>
          <w:lang w:val="ru-RU"/>
        </w:rPr>
        <w:t>ухода</w:t>
      </w:r>
      <w:r w:rsidRPr="00B7030F">
        <w:rPr>
          <w:snapToGrid w:val="0"/>
          <w:kern w:val="22"/>
          <w:szCs w:val="22"/>
          <w:lang w:val="ru-RU"/>
        </w:rPr>
        <w:t xml:space="preserve"> </w:t>
      </w:r>
      <w:r>
        <w:rPr>
          <w:snapToGrid w:val="0"/>
          <w:kern w:val="22"/>
          <w:szCs w:val="22"/>
          <w:lang w:val="ru-RU"/>
        </w:rPr>
        <w:t>за</w:t>
      </w:r>
      <w:r w:rsidRPr="00B7030F">
        <w:rPr>
          <w:snapToGrid w:val="0"/>
          <w:kern w:val="22"/>
          <w:szCs w:val="22"/>
          <w:lang w:val="ru-RU"/>
        </w:rPr>
        <w:t xml:space="preserve"> </w:t>
      </w:r>
      <w:r>
        <w:rPr>
          <w:snapToGrid w:val="0"/>
          <w:kern w:val="22"/>
          <w:szCs w:val="22"/>
          <w:lang w:val="ru-RU"/>
        </w:rPr>
        <w:t>пожилыми</w:t>
      </w:r>
      <w:r w:rsidRPr="00B7030F">
        <w:rPr>
          <w:snapToGrid w:val="0"/>
          <w:kern w:val="22"/>
          <w:szCs w:val="22"/>
          <w:lang w:val="ru-RU"/>
        </w:rPr>
        <w:t xml:space="preserve"> </w:t>
      </w:r>
      <w:r>
        <w:rPr>
          <w:snapToGrid w:val="0"/>
          <w:kern w:val="22"/>
          <w:szCs w:val="22"/>
          <w:lang w:val="ru-RU"/>
        </w:rPr>
        <w:t>людьми</w:t>
      </w:r>
      <w:r w:rsidRPr="00B7030F">
        <w:rPr>
          <w:snapToGrid w:val="0"/>
          <w:kern w:val="22"/>
          <w:szCs w:val="22"/>
          <w:lang w:val="ru-RU"/>
        </w:rPr>
        <w:t xml:space="preserve">, </w:t>
      </w:r>
      <w:r>
        <w:rPr>
          <w:snapToGrid w:val="0"/>
          <w:kern w:val="22"/>
          <w:szCs w:val="22"/>
          <w:lang w:val="ru-RU"/>
        </w:rPr>
        <w:t>которые</w:t>
      </w:r>
      <w:r w:rsidRPr="00B7030F">
        <w:rPr>
          <w:snapToGrid w:val="0"/>
          <w:kern w:val="22"/>
          <w:szCs w:val="22"/>
          <w:lang w:val="ru-RU"/>
        </w:rPr>
        <w:t xml:space="preserve"> </w:t>
      </w:r>
      <w:r>
        <w:rPr>
          <w:snapToGrid w:val="0"/>
          <w:kern w:val="22"/>
          <w:szCs w:val="22"/>
          <w:lang w:val="ru-RU"/>
        </w:rPr>
        <w:t>включают</w:t>
      </w:r>
      <w:r w:rsidRPr="00B7030F">
        <w:rPr>
          <w:snapToGrid w:val="0"/>
          <w:kern w:val="22"/>
          <w:szCs w:val="22"/>
          <w:lang w:val="ru-RU"/>
        </w:rPr>
        <w:t xml:space="preserve"> </w:t>
      </w:r>
      <w:r>
        <w:rPr>
          <w:snapToGrid w:val="0"/>
          <w:kern w:val="22"/>
          <w:szCs w:val="22"/>
          <w:lang w:val="ru-RU"/>
        </w:rPr>
        <w:t>контакт с природой в качестве механизма</w:t>
      </w:r>
      <w:r w:rsidR="00296D3C" w:rsidRPr="00B7030F">
        <w:rPr>
          <w:snapToGrid w:val="0"/>
          <w:kern w:val="22"/>
          <w:szCs w:val="22"/>
          <w:lang w:val="ru-RU"/>
        </w:rPr>
        <w:t xml:space="preserve"> </w:t>
      </w:r>
      <w:r>
        <w:rPr>
          <w:snapToGrid w:val="0"/>
          <w:kern w:val="22"/>
          <w:szCs w:val="22"/>
          <w:lang w:val="ru-RU"/>
        </w:rPr>
        <w:t>поддержания физического и психического здоровья для всех людей всех возрастов</w:t>
      </w:r>
      <w:r w:rsidR="00296D3C" w:rsidRPr="00B7030F">
        <w:rPr>
          <w:snapToGrid w:val="0"/>
          <w:kern w:val="22"/>
          <w:szCs w:val="22"/>
          <w:lang w:val="ru-RU"/>
        </w:rPr>
        <w:t>;</w:t>
      </w:r>
    </w:p>
    <w:p w14:paraId="0E53F1C4" w14:textId="1629A5F1" w:rsidR="00296D3C" w:rsidRPr="00386EA3" w:rsidRDefault="00B7030F"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ru-RU"/>
        </w:rPr>
      </w:pPr>
      <w:r>
        <w:rPr>
          <w:snapToGrid w:val="0"/>
          <w:kern w:val="22"/>
          <w:szCs w:val="22"/>
          <w:lang w:val="ru-RU"/>
        </w:rPr>
        <w:t>меры</w:t>
      </w:r>
      <w:r w:rsidRPr="00386EA3">
        <w:rPr>
          <w:snapToGrid w:val="0"/>
          <w:kern w:val="22"/>
          <w:szCs w:val="22"/>
          <w:lang w:val="ru-RU"/>
        </w:rPr>
        <w:t xml:space="preserve"> </w:t>
      </w:r>
      <w:r>
        <w:rPr>
          <w:snapToGrid w:val="0"/>
          <w:kern w:val="22"/>
          <w:szCs w:val="22"/>
          <w:lang w:val="ru-RU"/>
        </w:rPr>
        <w:t>политики</w:t>
      </w:r>
      <w:r w:rsidRPr="00386EA3">
        <w:rPr>
          <w:snapToGrid w:val="0"/>
          <w:kern w:val="22"/>
          <w:szCs w:val="22"/>
          <w:lang w:val="ru-RU"/>
        </w:rPr>
        <w:t xml:space="preserve"> </w:t>
      </w:r>
      <w:r>
        <w:rPr>
          <w:snapToGrid w:val="0"/>
          <w:kern w:val="22"/>
          <w:szCs w:val="22"/>
          <w:lang w:val="ru-RU"/>
        </w:rPr>
        <w:t>в</w:t>
      </w:r>
      <w:r w:rsidRPr="00386EA3">
        <w:rPr>
          <w:snapToGrid w:val="0"/>
          <w:kern w:val="22"/>
          <w:szCs w:val="22"/>
          <w:lang w:val="ru-RU"/>
        </w:rPr>
        <w:t xml:space="preserve"> </w:t>
      </w:r>
      <w:r>
        <w:rPr>
          <w:snapToGrid w:val="0"/>
          <w:kern w:val="22"/>
          <w:szCs w:val="22"/>
          <w:lang w:val="ru-RU"/>
        </w:rPr>
        <w:t>области</w:t>
      </w:r>
      <w:r w:rsidRPr="00386EA3">
        <w:rPr>
          <w:snapToGrid w:val="0"/>
          <w:kern w:val="22"/>
          <w:szCs w:val="22"/>
          <w:lang w:val="ru-RU"/>
        </w:rPr>
        <w:t xml:space="preserve"> </w:t>
      </w:r>
      <w:r>
        <w:rPr>
          <w:snapToGrid w:val="0"/>
          <w:kern w:val="22"/>
          <w:szCs w:val="22"/>
          <w:lang w:val="ru-RU"/>
        </w:rPr>
        <w:t>общественного</w:t>
      </w:r>
      <w:r w:rsidRPr="00386EA3">
        <w:rPr>
          <w:snapToGrid w:val="0"/>
          <w:kern w:val="22"/>
          <w:szCs w:val="22"/>
          <w:lang w:val="ru-RU"/>
        </w:rPr>
        <w:t xml:space="preserve"> </w:t>
      </w:r>
      <w:r>
        <w:rPr>
          <w:snapToGrid w:val="0"/>
          <w:kern w:val="22"/>
          <w:szCs w:val="22"/>
          <w:lang w:val="ru-RU"/>
        </w:rPr>
        <w:t>планирования</w:t>
      </w:r>
      <w:r w:rsidRPr="00386EA3">
        <w:rPr>
          <w:snapToGrid w:val="0"/>
          <w:kern w:val="22"/>
          <w:szCs w:val="22"/>
          <w:lang w:val="ru-RU"/>
        </w:rPr>
        <w:t xml:space="preserve"> </w:t>
      </w:r>
      <w:r>
        <w:rPr>
          <w:snapToGrid w:val="0"/>
          <w:kern w:val="22"/>
          <w:szCs w:val="22"/>
          <w:lang w:val="ru-RU"/>
        </w:rPr>
        <w:t>и</w:t>
      </w:r>
      <w:r w:rsidRPr="00386EA3">
        <w:rPr>
          <w:snapToGrid w:val="0"/>
          <w:kern w:val="22"/>
          <w:szCs w:val="22"/>
          <w:lang w:val="ru-RU"/>
        </w:rPr>
        <w:t xml:space="preserve"> </w:t>
      </w:r>
      <w:r>
        <w:rPr>
          <w:snapToGrid w:val="0"/>
          <w:kern w:val="22"/>
          <w:szCs w:val="22"/>
          <w:lang w:val="ru-RU"/>
        </w:rPr>
        <w:t>градостроительства</w:t>
      </w:r>
      <w:r w:rsidR="00296D3C" w:rsidRPr="00386EA3">
        <w:rPr>
          <w:snapToGrid w:val="0"/>
          <w:kern w:val="22"/>
          <w:szCs w:val="22"/>
          <w:lang w:val="ru-RU"/>
        </w:rPr>
        <w:t xml:space="preserve"> </w:t>
      </w:r>
      <w:r w:rsidR="00D73908">
        <w:rPr>
          <w:snapToGrid w:val="0"/>
          <w:kern w:val="22"/>
          <w:szCs w:val="22"/>
          <w:lang w:val="ru-RU"/>
        </w:rPr>
        <w:t>для</w:t>
      </w:r>
      <w:r w:rsidR="00D73908" w:rsidRPr="00386EA3">
        <w:rPr>
          <w:snapToGrid w:val="0"/>
          <w:kern w:val="22"/>
          <w:szCs w:val="22"/>
          <w:lang w:val="ru-RU"/>
        </w:rPr>
        <w:t xml:space="preserve"> </w:t>
      </w:r>
      <w:r w:rsidR="00D73908">
        <w:rPr>
          <w:snapToGrid w:val="0"/>
          <w:kern w:val="22"/>
          <w:szCs w:val="22"/>
          <w:lang w:val="ru-RU"/>
        </w:rPr>
        <w:t>создания</w:t>
      </w:r>
      <w:r w:rsidR="00D73908" w:rsidRPr="00386EA3">
        <w:rPr>
          <w:snapToGrid w:val="0"/>
          <w:kern w:val="22"/>
          <w:szCs w:val="22"/>
          <w:lang w:val="ru-RU"/>
        </w:rPr>
        <w:t xml:space="preserve"> </w:t>
      </w:r>
      <w:r w:rsidR="00D73908">
        <w:rPr>
          <w:snapToGrid w:val="0"/>
          <w:kern w:val="22"/>
          <w:szCs w:val="22"/>
          <w:lang w:val="ru-RU"/>
        </w:rPr>
        <w:t>городов</w:t>
      </w:r>
      <w:r w:rsidR="00D73908" w:rsidRPr="00386EA3">
        <w:rPr>
          <w:snapToGrid w:val="0"/>
          <w:kern w:val="22"/>
          <w:szCs w:val="22"/>
          <w:lang w:val="ru-RU"/>
        </w:rPr>
        <w:t xml:space="preserve"> </w:t>
      </w:r>
      <w:r w:rsidR="00386EA3">
        <w:rPr>
          <w:snapToGrid w:val="0"/>
          <w:kern w:val="22"/>
          <w:szCs w:val="22"/>
          <w:lang w:val="ru-RU"/>
        </w:rPr>
        <w:t>с природными объектами</w:t>
      </w:r>
      <w:r w:rsidR="00386EA3" w:rsidRPr="00386EA3">
        <w:rPr>
          <w:snapToGrid w:val="0"/>
          <w:kern w:val="22"/>
          <w:szCs w:val="22"/>
          <w:lang w:val="ru-RU"/>
        </w:rPr>
        <w:t>,</w:t>
      </w:r>
      <w:r w:rsidR="00386EA3">
        <w:rPr>
          <w:snapToGrid w:val="0"/>
          <w:kern w:val="22"/>
          <w:szCs w:val="22"/>
          <w:lang w:val="ru-RU"/>
        </w:rPr>
        <w:t xml:space="preserve"> включающими парки и охраняемые районы, спланированные таким образом, чтобы максимизировать сопутствующие выгоды для людей и природы</w:t>
      </w:r>
      <w:r w:rsidR="00296D3C" w:rsidRPr="00386EA3">
        <w:rPr>
          <w:snapToGrid w:val="0"/>
          <w:kern w:val="22"/>
          <w:szCs w:val="22"/>
          <w:lang w:val="ru-RU"/>
        </w:rPr>
        <w:t>;</w:t>
      </w:r>
    </w:p>
    <w:p w14:paraId="456EA8F8" w14:textId="4054EE92" w:rsidR="00296D3C" w:rsidRPr="006B2FDC" w:rsidRDefault="006B2FDC"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ru-RU"/>
        </w:rPr>
      </w:pPr>
      <w:r>
        <w:rPr>
          <w:kern w:val="22"/>
          <w:szCs w:val="22"/>
          <w:lang w:val="ru-RU"/>
        </w:rPr>
        <w:t>меры</w:t>
      </w:r>
      <w:r w:rsidRPr="006B2FDC">
        <w:rPr>
          <w:kern w:val="22"/>
          <w:szCs w:val="22"/>
          <w:lang w:val="ru-RU"/>
        </w:rPr>
        <w:t xml:space="preserve"> </w:t>
      </w:r>
      <w:r>
        <w:rPr>
          <w:kern w:val="22"/>
          <w:szCs w:val="22"/>
          <w:lang w:val="ru-RU"/>
        </w:rPr>
        <w:t>политики</w:t>
      </w:r>
      <w:r w:rsidRPr="006B2FDC">
        <w:rPr>
          <w:kern w:val="22"/>
          <w:szCs w:val="22"/>
          <w:lang w:val="ru-RU"/>
        </w:rPr>
        <w:t xml:space="preserve"> </w:t>
      </w:r>
      <w:r>
        <w:rPr>
          <w:kern w:val="22"/>
          <w:szCs w:val="22"/>
          <w:lang w:val="ru-RU"/>
        </w:rPr>
        <w:t>в</w:t>
      </w:r>
      <w:r w:rsidRPr="006B2FDC">
        <w:rPr>
          <w:kern w:val="22"/>
          <w:szCs w:val="22"/>
          <w:lang w:val="ru-RU"/>
        </w:rPr>
        <w:t xml:space="preserve"> </w:t>
      </w:r>
      <w:r>
        <w:rPr>
          <w:kern w:val="22"/>
          <w:szCs w:val="22"/>
          <w:lang w:val="ru-RU"/>
        </w:rPr>
        <w:t>области</w:t>
      </w:r>
      <w:r w:rsidRPr="006B2FDC">
        <w:rPr>
          <w:kern w:val="22"/>
          <w:szCs w:val="22"/>
          <w:lang w:val="ru-RU"/>
        </w:rPr>
        <w:t xml:space="preserve"> </w:t>
      </w:r>
      <w:r>
        <w:rPr>
          <w:kern w:val="22"/>
          <w:szCs w:val="22"/>
          <w:lang w:val="ru-RU"/>
        </w:rPr>
        <w:t>парков</w:t>
      </w:r>
      <w:r w:rsidR="00296D3C" w:rsidRPr="006B2FDC">
        <w:rPr>
          <w:snapToGrid w:val="0"/>
          <w:kern w:val="22"/>
          <w:szCs w:val="22"/>
          <w:lang w:val="ru-RU"/>
        </w:rPr>
        <w:t xml:space="preserve">, </w:t>
      </w:r>
      <w:r>
        <w:rPr>
          <w:snapToGrid w:val="0"/>
          <w:kern w:val="22"/>
          <w:szCs w:val="22"/>
          <w:lang w:val="ru-RU"/>
        </w:rPr>
        <w:t>отдыха</w:t>
      </w:r>
      <w:r w:rsidRPr="006B2FDC">
        <w:rPr>
          <w:snapToGrid w:val="0"/>
          <w:kern w:val="22"/>
          <w:szCs w:val="22"/>
          <w:lang w:val="ru-RU"/>
        </w:rPr>
        <w:t xml:space="preserve"> </w:t>
      </w:r>
      <w:r>
        <w:rPr>
          <w:snapToGrid w:val="0"/>
          <w:kern w:val="22"/>
          <w:szCs w:val="22"/>
          <w:lang w:val="ru-RU"/>
        </w:rPr>
        <w:t>на</w:t>
      </w:r>
      <w:r w:rsidRPr="006B2FDC">
        <w:rPr>
          <w:snapToGrid w:val="0"/>
          <w:kern w:val="22"/>
          <w:szCs w:val="22"/>
          <w:lang w:val="ru-RU"/>
        </w:rPr>
        <w:t xml:space="preserve"> </w:t>
      </w:r>
      <w:r>
        <w:rPr>
          <w:snapToGrid w:val="0"/>
          <w:kern w:val="22"/>
          <w:szCs w:val="22"/>
          <w:lang w:val="ru-RU"/>
        </w:rPr>
        <w:t>открытом</w:t>
      </w:r>
      <w:r w:rsidRPr="006B2FDC">
        <w:rPr>
          <w:snapToGrid w:val="0"/>
          <w:kern w:val="22"/>
          <w:szCs w:val="22"/>
          <w:lang w:val="ru-RU"/>
        </w:rPr>
        <w:t xml:space="preserve"> </w:t>
      </w:r>
      <w:r>
        <w:rPr>
          <w:snapToGrid w:val="0"/>
          <w:kern w:val="22"/>
          <w:szCs w:val="22"/>
          <w:lang w:val="ru-RU"/>
        </w:rPr>
        <w:t>воздухе</w:t>
      </w:r>
      <w:r w:rsidRPr="006B2FDC">
        <w:rPr>
          <w:snapToGrid w:val="0"/>
          <w:kern w:val="22"/>
          <w:szCs w:val="22"/>
          <w:lang w:val="ru-RU"/>
        </w:rPr>
        <w:t xml:space="preserve"> </w:t>
      </w:r>
      <w:r>
        <w:rPr>
          <w:snapToGrid w:val="0"/>
          <w:kern w:val="22"/>
          <w:szCs w:val="22"/>
          <w:lang w:val="ru-RU"/>
        </w:rPr>
        <w:t>и</w:t>
      </w:r>
      <w:r w:rsidRPr="006B2FDC">
        <w:rPr>
          <w:snapToGrid w:val="0"/>
          <w:kern w:val="22"/>
          <w:szCs w:val="22"/>
          <w:lang w:val="ru-RU"/>
        </w:rPr>
        <w:t xml:space="preserve"> </w:t>
      </w:r>
      <w:r>
        <w:rPr>
          <w:snapToGrid w:val="0"/>
          <w:kern w:val="22"/>
          <w:szCs w:val="22"/>
          <w:lang w:val="ru-RU"/>
        </w:rPr>
        <w:t>туризма</w:t>
      </w:r>
      <w:r w:rsidR="00296D3C" w:rsidRPr="006B2FDC">
        <w:rPr>
          <w:snapToGrid w:val="0"/>
          <w:kern w:val="22"/>
          <w:szCs w:val="22"/>
          <w:lang w:val="ru-RU"/>
        </w:rPr>
        <w:t xml:space="preserve">, </w:t>
      </w:r>
      <w:r>
        <w:rPr>
          <w:snapToGrid w:val="0"/>
          <w:kern w:val="22"/>
          <w:szCs w:val="22"/>
          <w:lang w:val="ru-RU"/>
        </w:rPr>
        <w:t>которые</w:t>
      </w:r>
      <w:r w:rsidRPr="006B2FDC">
        <w:rPr>
          <w:snapToGrid w:val="0"/>
          <w:kern w:val="22"/>
          <w:szCs w:val="22"/>
          <w:lang w:val="ru-RU"/>
        </w:rPr>
        <w:t xml:space="preserve"> </w:t>
      </w:r>
      <w:r w:rsidR="00296D3C" w:rsidRPr="006B2FDC">
        <w:rPr>
          <w:snapToGrid w:val="0"/>
          <w:kern w:val="22"/>
          <w:szCs w:val="22"/>
          <w:lang w:val="ru-RU"/>
        </w:rPr>
        <w:t xml:space="preserve"> </w:t>
      </w:r>
      <w:r>
        <w:rPr>
          <w:snapToGrid w:val="0"/>
          <w:kern w:val="22"/>
          <w:szCs w:val="22"/>
          <w:lang w:val="ru-RU"/>
        </w:rPr>
        <w:t>поощряют семейных отдых</w:t>
      </w:r>
      <w:r w:rsidR="00E85FD0" w:rsidRPr="006B2FDC">
        <w:rPr>
          <w:snapToGrid w:val="0"/>
          <w:kern w:val="22"/>
          <w:szCs w:val="22"/>
          <w:lang w:val="ru-RU"/>
        </w:rPr>
        <w:t>,</w:t>
      </w:r>
      <w:r w:rsidR="00296D3C" w:rsidRPr="006B2FDC">
        <w:rPr>
          <w:snapToGrid w:val="0"/>
          <w:kern w:val="22"/>
          <w:szCs w:val="22"/>
          <w:lang w:val="ru-RU"/>
        </w:rPr>
        <w:t xml:space="preserve"> </w:t>
      </w:r>
      <w:r w:rsidR="00376F4A">
        <w:rPr>
          <w:snapToGrid w:val="0"/>
          <w:kern w:val="22"/>
          <w:szCs w:val="22"/>
          <w:lang w:val="ru-RU"/>
        </w:rPr>
        <w:t>экскурсионные программы и эмпирическое обучение на открытом воздухе во взаимодействии с природой</w:t>
      </w:r>
      <w:r w:rsidR="00296D3C" w:rsidRPr="006B2FDC">
        <w:rPr>
          <w:snapToGrid w:val="0"/>
          <w:kern w:val="22"/>
          <w:szCs w:val="22"/>
          <w:lang w:val="ru-RU"/>
        </w:rPr>
        <w:t>;</w:t>
      </w:r>
      <w:bookmarkStart w:id="1" w:name="STARTHERE"/>
      <w:bookmarkEnd w:id="1"/>
    </w:p>
    <w:p w14:paraId="415517D9" w14:textId="7564DD9B" w:rsidR="00296D3C" w:rsidRPr="000D0506" w:rsidRDefault="00376F4A"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ru-RU"/>
        </w:rPr>
      </w:pPr>
      <w:r>
        <w:rPr>
          <w:kern w:val="22"/>
          <w:szCs w:val="22"/>
          <w:lang w:val="ru-RU"/>
        </w:rPr>
        <w:t>меры</w:t>
      </w:r>
      <w:r w:rsidRPr="000D0506">
        <w:rPr>
          <w:kern w:val="22"/>
          <w:szCs w:val="22"/>
          <w:lang w:val="ru-RU"/>
        </w:rPr>
        <w:t xml:space="preserve"> </w:t>
      </w:r>
      <w:r>
        <w:rPr>
          <w:kern w:val="22"/>
          <w:szCs w:val="22"/>
          <w:lang w:val="ru-RU"/>
        </w:rPr>
        <w:t>политики</w:t>
      </w:r>
      <w:r w:rsidRPr="000D0506">
        <w:rPr>
          <w:kern w:val="22"/>
          <w:szCs w:val="22"/>
          <w:lang w:val="ru-RU"/>
        </w:rPr>
        <w:t xml:space="preserve"> </w:t>
      </w:r>
      <w:r>
        <w:rPr>
          <w:kern w:val="22"/>
          <w:szCs w:val="22"/>
          <w:lang w:val="ru-RU"/>
        </w:rPr>
        <w:t>в</w:t>
      </w:r>
      <w:r w:rsidRPr="000D0506">
        <w:rPr>
          <w:kern w:val="22"/>
          <w:szCs w:val="22"/>
          <w:lang w:val="ru-RU"/>
        </w:rPr>
        <w:t xml:space="preserve"> </w:t>
      </w:r>
      <w:r>
        <w:rPr>
          <w:kern w:val="22"/>
          <w:szCs w:val="22"/>
          <w:lang w:val="ru-RU"/>
        </w:rPr>
        <w:t>области</w:t>
      </w:r>
      <w:r w:rsidRPr="000D0506">
        <w:rPr>
          <w:kern w:val="22"/>
          <w:szCs w:val="22"/>
          <w:lang w:val="ru-RU"/>
        </w:rPr>
        <w:t xml:space="preserve"> </w:t>
      </w:r>
      <w:r>
        <w:rPr>
          <w:kern w:val="22"/>
          <w:szCs w:val="22"/>
          <w:lang w:val="ru-RU"/>
        </w:rPr>
        <w:t>искусства</w:t>
      </w:r>
      <w:r w:rsidRPr="000D0506">
        <w:rPr>
          <w:kern w:val="22"/>
          <w:szCs w:val="22"/>
          <w:lang w:val="ru-RU"/>
        </w:rPr>
        <w:t xml:space="preserve"> </w:t>
      </w:r>
      <w:r>
        <w:rPr>
          <w:kern w:val="22"/>
          <w:szCs w:val="22"/>
          <w:lang w:val="ru-RU"/>
        </w:rPr>
        <w:t>и</w:t>
      </w:r>
      <w:r w:rsidRPr="000D0506">
        <w:rPr>
          <w:kern w:val="22"/>
          <w:szCs w:val="22"/>
          <w:lang w:val="ru-RU"/>
        </w:rPr>
        <w:t xml:space="preserve"> </w:t>
      </w:r>
      <w:r>
        <w:rPr>
          <w:kern w:val="22"/>
          <w:szCs w:val="22"/>
          <w:lang w:val="ru-RU"/>
        </w:rPr>
        <w:t>культуры</w:t>
      </w:r>
      <w:r w:rsidRPr="000D0506">
        <w:rPr>
          <w:kern w:val="22"/>
          <w:szCs w:val="22"/>
          <w:lang w:val="ru-RU"/>
        </w:rPr>
        <w:t xml:space="preserve">, </w:t>
      </w:r>
      <w:r>
        <w:rPr>
          <w:kern w:val="22"/>
          <w:szCs w:val="22"/>
          <w:lang w:val="ru-RU"/>
        </w:rPr>
        <w:t>которые</w:t>
      </w:r>
      <w:r w:rsidRPr="000D0506">
        <w:rPr>
          <w:kern w:val="22"/>
          <w:szCs w:val="22"/>
          <w:lang w:val="ru-RU"/>
        </w:rPr>
        <w:t xml:space="preserve"> </w:t>
      </w:r>
      <w:r>
        <w:rPr>
          <w:kern w:val="22"/>
          <w:szCs w:val="22"/>
          <w:lang w:val="ru-RU"/>
        </w:rPr>
        <w:t>содействуют</w:t>
      </w:r>
      <w:r w:rsidRPr="000D0506">
        <w:rPr>
          <w:kern w:val="22"/>
          <w:szCs w:val="22"/>
          <w:lang w:val="ru-RU"/>
        </w:rPr>
        <w:t xml:space="preserve"> </w:t>
      </w:r>
      <w:r>
        <w:rPr>
          <w:kern w:val="22"/>
          <w:szCs w:val="22"/>
          <w:lang w:val="ru-RU"/>
        </w:rPr>
        <w:t>интеграции</w:t>
      </w:r>
      <w:r w:rsidRPr="000D0506">
        <w:rPr>
          <w:kern w:val="22"/>
          <w:szCs w:val="22"/>
          <w:lang w:val="ru-RU"/>
        </w:rPr>
        <w:t xml:space="preserve"> </w:t>
      </w:r>
      <w:r>
        <w:rPr>
          <w:kern w:val="22"/>
          <w:szCs w:val="22"/>
          <w:lang w:val="ru-RU"/>
        </w:rPr>
        <w:t>культуры</w:t>
      </w:r>
      <w:r w:rsidRPr="000D0506">
        <w:rPr>
          <w:kern w:val="22"/>
          <w:szCs w:val="22"/>
          <w:lang w:val="ru-RU"/>
        </w:rPr>
        <w:t xml:space="preserve"> </w:t>
      </w:r>
      <w:r>
        <w:rPr>
          <w:kern w:val="22"/>
          <w:szCs w:val="22"/>
          <w:lang w:val="ru-RU"/>
        </w:rPr>
        <w:t>и</w:t>
      </w:r>
      <w:r w:rsidRPr="000D0506">
        <w:rPr>
          <w:kern w:val="22"/>
          <w:szCs w:val="22"/>
          <w:lang w:val="ru-RU"/>
        </w:rPr>
        <w:t xml:space="preserve"> </w:t>
      </w:r>
      <w:r>
        <w:rPr>
          <w:kern w:val="22"/>
          <w:szCs w:val="22"/>
          <w:lang w:val="ru-RU"/>
        </w:rPr>
        <w:t>природы</w:t>
      </w:r>
      <w:r w:rsidRPr="000D0506">
        <w:rPr>
          <w:kern w:val="22"/>
          <w:szCs w:val="22"/>
          <w:lang w:val="ru-RU"/>
        </w:rPr>
        <w:t xml:space="preserve"> </w:t>
      </w:r>
      <w:r>
        <w:rPr>
          <w:kern w:val="22"/>
          <w:szCs w:val="22"/>
          <w:lang w:val="ru-RU"/>
        </w:rPr>
        <w:t>в</w:t>
      </w:r>
      <w:r w:rsidRPr="000D0506">
        <w:rPr>
          <w:kern w:val="22"/>
          <w:szCs w:val="22"/>
          <w:lang w:val="ru-RU"/>
        </w:rPr>
        <w:t xml:space="preserve"> </w:t>
      </w:r>
      <w:r>
        <w:rPr>
          <w:kern w:val="22"/>
          <w:szCs w:val="22"/>
          <w:lang w:val="ru-RU"/>
        </w:rPr>
        <w:t>целях</w:t>
      </w:r>
      <w:r w:rsidRPr="000D0506">
        <w:rPr>
          <w:kern w:val="22"/>
          <w:szCs w:val="22"/>
          <w:lang w:val="ru-RU"/>
        </w:rPr>
        <w:t xml:space="preserve"> </w:t>
      </w:r>
      <w:r>
        <w:rPr>
          <w:kern w:val="22"/>
          <w:szCs w:val="22"/>
          <w:lang w:val="ru-RU"/>
        </w:rPr>
        <w:t>развития</w:t>
      </w:r>
      <w:r w:rsidRPr="000D0506">
        <w:rPr>
          <w:kern w:val="22"/>
          <w:szCs w:val="22"/>
          <w:lang w:val="ru-RU"/>
        </w:rPr>
        <w:t xml:space="preserve"> </w:t>
      </w:r>
      <w:r>
        <w:rPr>
          <w:kern w:val="22"/>
          <w:szCs w:val="22"/>
          <w:lang w:val="ru-RU"/>
        </w:rPr>
        <w:t>чувства</w:t>
      </w:r>
      <w:r w:rsidRPr="000D0506">
        <w:rPr>
          <w:kern w:val="22"/>
          <w:szCs w:val="22"/>
          <w:lang w:val="ru-RU"/>
        </w:rPr>
        <w:t xml:space="preserve"> </w:t>
      </w:r>
      <w:r w:rsidR="000D0506">
        <w:rPr>
          <w:kern w:val="22"/>
          <w:szCs w:val="22"/>
          <w:lang w:val="ru-RU"/>
        </w:rPr>
        <w:t>близости к</w:t>
      </w:r>
      <w:r w:rsidRPr="000D0506">
        <w:rPr>
          <w:kern w:val="22"/>
          <w:szCs w:val="22"/>
          <w:lang w:val="ru-RU"/>
        </w:rPr>
        <w:t xml:space="preserve"> </w:t>
      </w:r>
      <w:r>
        <w:rPr>
          <w:kern w:val="22"/>
          <w:szCs w:val="22"/>
          <w:lang w:val="ru-RU"/>
        </w:rPr>
        <w:t>природ</w:t>
      </w:r>
      <w:r w:rsidR="000D0506">
        <w:rPr>
          <w:kern w:val="22"/>
          <w:szCs w:val="22"/>
          <w:lang w:val="ru-RU"/>
        </w:rPr>
        <w:t>е</w:t>
      </w:r>
      <w:r w:rsidRPr="000D0506">
        <w:rPr>
          <w:kern w:val="22"/>
          <w:szCs w:val="22"/>
          <w:lang w:val="ru-RU"/>
        </w:rPr>
        <w:t xml:space="preserve"> </w:t>
      </w:r>
      <w:r w:rsidR="000D0506">
        <w:rPr>
          <w:kern w:val="22"/>
          <w:szCs w:val="22"/>
          <w:lang w:val="ru-RU"/>
        </w:rPr>
        <w:t>и популяризируют сюжеты единения и исцеления</w:t>
      </w:r>
      <w:r w:rsidR="00296D3C" w:rsidRPr="000D0506">
        <w:rPr>
          <w:snapToGrid w:val="0"/>
          <w:kern w:val="22"/>
          <w:szCs w:val="22"/>
          <w:lang w:val="ru-RU"/>
        </w:rPr>
        <w:t>;</w:t>
      </w:r>
    </w:p>
    <w:p w14:paraId="7880ACEE" w14:textId="37C3600E" w:rsidR="0090130C" w:rsidRPr="00F93880" w:rsidRDefault="000D0506"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ru-RU"/>
        </w:rPr>
      </w:pPr>
      <w:r>
        <w:rPr>
          <w:kern w:val="22"/>
          <w:szCs w:val="22"/>
          <w:lang w:val="ru-RU"/>
        </w:rPr>
        <w:t>меры</w:t>
      </w:r>
      <w:r w:rsidRPr="00F93880">
        <w:rPr>
          <w:kern w:val="22"/>
          <w:szCs w:val="22"/>
          <w:lang w:val="ru-RU"/>
        </w:rPr>
        <w:t xml:space="preserve"> </w:t>
      </w:r>
      <w:r>
        <w:rPr>
          <w:kern w:val="22"/>
          <w:szCs w:val="22"/>
          <w:lang w:val="ru-RU"/>
        </w:rPr>
        <w:t>политики</w:t>
      </w:r>
      <w:r w:rsidRPr="00F93880">
        <w:rPr>
          <w:snapToGrid w:val="0"/>
          <w:kern w:val="22"/>
          <w:szCs w:val="22"/>
          <w:lang w:val="ru-RU"/>
        </w:rPr>
        <w:t xml:space="preserve">, </w:t>
      </w:r>
      <w:r>
        <w:rPr>
          <w:snapToGrid w:val="0"/>
          <w:kern w:val="22"/>
          <w:szCs w:val="22"/>
          <w:lang w:val="ru-RU"/>
        </w:rPr>
        <w:t>которые</w:t>
      </w:r>
      <w:r w:rsidRPr="00F93880">
        <w:rPr>
          <w:snapToGrid w:val="0"/>
          <w:kern w:val="22"/>
          <w:szCs w:val="22"/>
          <w:lang w:val="ru-RU"/>
        </w:rPr>
        <w:t xml:space="preserve"> </w:t>
      </w:r>
      <w:r>
        <w:rPr>
          <w:snapToGrid w:val="0"/>
          <w:kern w:val="22"/>
          <w:szCs w:val="22"/>
          <w:lang w:val="ru-RU"/>
        </w:rPr>
        <w:t>поощряют</w:t>
      </w:r>
      <w:r w:rsidRPr="00F93880">
        <w:rPr>
          <w:snapToGrid w:val="0"/>
          <w:kern w:val="22"/>
          <w:szCs w:val="22"/>
          <w:lang w:val="ru-RU"/>
        </w:rPr>
        <w:t xml:space="preserve"> </w:t>
      </w:r>
      <w:r>
        <w:rPr>
          <w:snapToGrid w:val="0"/>
          <w:kern w:val="22"/>
          <w:szCs w:val="22"/>
          <w:lang w:val="ru-RU"/>
        </w:rPr>
        <w:t>инвестиции</w:t>
      </w:r>
      <w:r w:rsidRPr="00F93880">
        <w:rPr>
          <w:snapToGrid w:val="0"/>
          <w:kern w:val="22"/>
          <w:szCs w:val="22"/>
          <w:lang w:val="ru-RU"/>
        </w:rPr>
        <w:t xml:space="preserve"> </w:t>
      </w:r>
      <w:r>
        <w:rPr>
          <w:snapToGrid w:val="0"/>
          <w:kern w:val="22"/>
          <w:szCs w:val="22"/>
          <w:lang w:val="ru-RU"/>
        </w:rPr>
        <w:t>частного</w:t>
      </w:r>
      <w:r w:rsidRPr="00F93880">
        <w:rPr>
          <w:snapToGrid w:val="0"/>
          <w:kern w:val="22"/>
          <w:szCs w:val="22"/>
          <w:lang w:val="ru-RU"/>
        </w:rPr>
        <w:t xml:space="preserve"> </w:t>
      </w:r>
      <w:r>
        <w:rPr>
          <w:snapToGrid w:val="0"/>
          <w:kern w:val="22"/>
          <w:szCs w:val="22"/>
          <w:lang w:val="ru-RU"/>
        </w:rPr>
        <w:t>сектора</w:t>
      </w:r>
      <w:r w:rsidRPr="00F93880">
        <w:rPr>
          <w:snapToGrid w:val="0"/>
          <w:kern w:val="22"/>
          <w:szCs w:val="22"/>
          <w:lang w:val="ru-RU"/>
        </w:rPr>
        <w:t xml:space="preserve"> </w:t>
      </w:r>
      <w:r>
        <w:rPr>
          <w:snapToGrid w:val="0"/>
          <w:kern w:val="22"/>
          <w:szCs w:val="22"/>
          <w:lang w:val="ru-RU"/>
        </w:rPr>
        <w:t>в</w:t>
      </w:r>
      <w:r w:rsidRPr="00F93880">
        <w:rPr>
          <w:snapToGrid w:val="0"/>
          <w:kern w:val="22"/>
          <w:szCs w:val="22"/>
          <w:lang w:val="ru-RU"/>
        </w:rPr>
        <w:t xml:space="preserve"> </w:t>
      </w:r>
      <w:r>
        <w:rPr>
          <w:snapToGrid w:val="0"/>
          <w:kern w:val="22"/>
          <w:szCs w:val="22"/>
          <w:lang w:val="ru-RU"/>
        </w:rPr>
        <w:t>экологически</w:t>
      </w:r>
      <w:r w:rsidRPr="00F93880">
        <w:rPr>
          <w:snapToGrid w:val="0"/>
          <w:kern w:val="22"/>
          <w:szCs w:val="22"/>
          <w:lang w:val="ru-RU"/>
        </w:rPr>
        <w:t xml:space="preserve"> </w:t>
      </w:r>
      <w:r>
        <w:rPr>
          <w:snapToGrid w:val="0"/>
          <w:kern w:val="22"/>
          <w:szCs w:val="22"/>
          <w:lang w:val="ru-RU"/>
        </w:rPr>
        <w:t>устойчив</w:t>
      </w:r>
      <w:r w:rsidR="00F93880">
        <w:rPr>
          <w:snapToGrid w:val="0"/>
          <w:kern w:val="22"/>
          <w:szCs w:val="22"/>
          <w:lang w:val="ru-RU"/>
        </w:rPr>
        <w:t>о</w:t>
      </w:r>
      <w:r>
        <w:rPr>
          <w:snapToGrid w:val="0"/>
          <w:kern w:val="22"/>
          <w:szCs w:val="22"/>
          <w:lang w:val="ru-RU"/>
        </w:rPr>
        <w:t>е</w:t>
      </w:r>
      <w:r w:rsidR="00F93880">
        <w:rPr>
          <w:snapToGrid w:val="0"/>
          <w:kern w:val="22"/>
          <w:szCs w:val="22"/>
          <w:lang w:val="ru-RU"/>
        </w:rPr>
        <w:t xml:space="preserve"> программирование, инфраструктуру и инновационные решения для единения людей с природой</w:t>
      </w:r>
      <w:r w:rsidR="00296D3C" w:rsidRPr="00F93880">
        <w:rPr>
          <w:snapToGrid w:val="0"/>
          <w:kern w:val="22"/>
          <w:szCs w:val="22"/>
          <w:lang w:val="ru-RU"/>
        </w:rPr>
        <w:t>;</w:t>
      </w:r>
    </w:p>
    <w:p w14:paraId="7B772323" w14:textId="1B40397A" w:rsidR="00296D3C" w:rsidRPr="00F93880" w:rsidRDefault="00F93880" w:rsidP="00947587">
      <w:pPr>
        <w:pStyle w:val="ListParagraph"/>
        <w:numPr>
          <w:ilvl w:val="0"/>
          <w:numId w:val="21"/>
        </w:numPr>
        <w:suppressLineNumbers/>
        <w:suppressAutoHyphens/>
        <w:kinsoku w:val="0"/>
        <w:overflowPunct w:val="0"/>
        <w:autoSpaceDE w:val="0"/>
        <w:autoSpaceDN w:val="0"/>
        <w:adjustRightInd w:val="0"/>
        <w:snapToGrid w:val="0"/>
        <w:ind w:left="0" w:firstLine="720"/>
        <w:rPr>
          <w:snapToGrid w:val="0"/>
          <w:kern w:val="22"/>
          <w:szCs w:val="22"/>
          <w:lang w:val="ru-RU"/>
        </w:rPr>
      </w:pPr>
      <w:r>
        <w:rPr>
          <w:kern w:val="22"/>
          <w:szCs w:val="22"/>
          <w:lang w:val="ru-RU"/>
        </w:rPr>
        <w:t>меры</w:t>
      </w:r>
      <w:r w:rsidRPr="00F93880">
        <w:rPr>
          <w:kern w:val="22"/>
          <w:szCs w:val="22"/>
          <w:lang w:val="ru-RU"/>
        </w:rPr>
        <w:t xml:space="preserve"> </w:t>
      </w:r>
      <w:r>
        <w:rPr>
          <w:kern w:val="22"/>
          <w:szCs w:val="22"/>
          <w:lang w:val="ru-RU"/>
        </w:rPr>
        <w:t>политики</w:t>
      </w:r>
      <w:r w:rsidRPr="00F93880">
        <w:rPr>
          <w:snapToGrid w:val="0"/>
          <w:kern w:val="22"/>
          <w:szCs w:val="22"/>
          <w:lang w:val="ru-RU"/>
        </w:rPr>
        <w:t xml:space="preserve">, </w:t>
      </w:r>
      <w:r>
        <w:rPr>
          <w:snapToGrid w:val="0"/>
          <w:kern w:val="22"/>
          <w:szCs w:val="22"/>
          <w:lang w:val="ru-RU"/>
        </w:rPr>
        <w:t>которые</w:t>
      </w:r>
      <w:r w:rsidRPr="00F93880">
        <w:rPr>
          <w:snapToGrid w:val="0"/>
          <w:kern w:val="22"/>
          <w:szCs w:val="22"/>
          <w:lang w:val="ru-RU"/>
        </w:rPr>
        <w:t xml:space="preserve"> </w:t>
      </w:r>
      <w:r>
        <w:rPr>
          <w:snapToGrid w:val="0"/>
          <w:kern w:val="22"/>
          <w:szCs w:val="22"/>
          <w:lang w:val="ru-RU"/>
        </w:rPr>
        <w:t>стимулируют</w:t>
      </w:r>
      <w:r w:rsidRPr="00F93880">
        <w:rPr>
          <w:snapToGrid w:val="0"/>
          <w:kern w:val="22"/>
          <w:szCs w:val="22"/>
          <w:lang w:val="ru-RU"/>
        </w:rPr>
        <w:t xml:space="preserve"> </w:t>
      </w:r>
      <w:r>
        <w:rPr>
          <w:snapToGrid w:val="0"/>
          <w:kern w:val="22"/>
          <w:szCs w:val="22"/>
          <w:lang w:val="ru-RU"/>
        </w:rPr>
        <w:t>организации</w:t>
      </w:r>
      <w:r w:rsidRPr="00F93880">
        <w:rPr>
          <w:snapToGrid w:val="0"/>
          <w:kern w:val="22"/>
          <w:szCs w:val="22"/>
          <w:lang w:val="ru-RU"/>
        </w:rPr>
        <w:t xml:space="preserve">, </w:t>
      </w:r>
      <w:r>
        <w:rPr>
          <w:snapToGrid w:val="0"/>
          <w:kern w:val="22"/>
          <w:szCs w:val="22"/>
          <w:lang w:val="ru-RU"/>
        </w:rPr>
        <w:t>занимающиеся</w:t>
      </w:r>
      <w:r w:rsidRPr="00F93880">
        <w:rPr>
          <w:snapToGrid w:val="0"/>
          <w:kern w:val="22"/>
          <w:szCs w:val="22"/>
          <w:lang w:val="ru-RU"/>
        </w:rPr>
        <w:t xml:space="preserve"> </w:t>
      </w:r>
      <w:r>
        <w:rPr>
          <w:snapToGrid w:val="0"/>
          <w:kern w:val="22"/>
          <w:szCs w:val="22"/>
          <w:lang w:val="ru-RU"/>
        </w:rPr>
        <w:t>сохранением</w:t>
      </w:r>
      <w:r w:rsidRPr="00F93880">
        <w:rPr>
          <w:snapToGrid w:val="0"/>
          <w:kern w:val="22"/>
          <w:szCs w:val="22"/>
          <w:lang w:val="ru-RU"/>
        </w:rPr>
        <w:t xml:space="preserve"> </w:t>
      </w:r>
      <w:r>
        <w:rPr>
          <w:snapToGrid w:val="0"/>
          <w:kern w:val="22"/>
          <w:szCs w:val="22"/>
          <w:lang w:val="ru-RU"/>
        </w:rPr>
        <w:t>биоразнообразия</w:t>
      </w:r>
      <w:r w:rsidRPr="00F93880">
        <w:rPr>
          <w:snapToGrid w:val="0"/>
          <w:kern w:val="22"/>
          <w:szCs w:val="22"/>
          <w:lang w:val="ru-RU"/>
        </w:rPr>
        <w:t xml:space="preserve">, </w:t>
      </w:r>
      <w:r>
        <w:rPr>
          <w:snapToGrid w:val="0"/>
          <w:kern w:val="22"/>
          <w:szCs w:val="22"/>
          <w:lang w:val="ru-RU"/>
        </w:rPr>
        <w:t>работать</w:t>
      </w:r>
      <w:r w:rsidRPr="00F93880">
        <w:rPr>
          <w:snapToGrid w:val="0"/>
          <w:kern w:val="22"/>
          <w:szCs w:val="22"/>
          <w:lang w:val="ru-RU"/>
        </w:rPr>
        <w:t xml:space="preserve"> </w:t>
      </w:r>
      <w:r>
        <w:rPr>
          <w:snapToGrid w:val="0"/>
          <w:kern w:val="22"/>
          <w:szCs w:val="22"/>
          <w:lang w:val="ru-RU"/>
        </w:rPr>
        <w:t>с</w:t>
      </w:r>
      <w:r w:rsidRPr="00F93880">
        <w:rPr>
          <w:snapToGrid w:val="0"/>
          <w:kern w:val="22"/>
          <w:szCs w:val="22"/>
          <w:lang w:val="ru-RU"/>
        </w:rPr>
        <w:t xml:space="preserve"> </w:t>
      </w:r>
      <w:r>
        <w:rPr>
          <w:snapToGrid w:val="0"/>
          <w:kern w:val="22"/>
          <w:szCs w:val="22"/>
          <w:lang w:val="ru-RU"/>
        </w:rPr>
        <w:t>различными</w:t>
      </w:r>
      <w:r w:rsidRPr="00F93880">
        <w:rPr>
          <w:snapToGrid w:val="0"/>
          <w:kern w:val="22"/>
          <w:szCs w:val="22"/>
          <w:lang w:val="ru-RU"/>
        </w:rPr>
        <w:t xml:space="preserve"> </w:t>
      </w:r>
      <w:r>
        <w:rPr>
          <w:snapToGrid w:val="0"/>
          <w:kern w:val="22"/>
          <w:szCs w:val="22"/>
          <w:lang w:val="ru-RU"/>
        </w:rPr>
        <w:t>секторами</w:t>
      </w:r>
      <w:r w:rsidRPr="00F93880">
        <w:rPr>
          <w:snapToGrid w:val="0"/>
          <w:kern w:val="22"/>
          <w:szCs w:val="22"/>
          <w:lang w:val="ru-RU"/>
        </w:rPr>
        <w:t xml:space="preserve"> </w:t>
      </w:r>
      <w:r>
        <w:rPr>
          <w:snapToGrid w:val="0"/>
          <w:kern w:val="22"/>
          <w:szCs w:val="22"/>
          <w:lang w:val="ru-RU"/>
        </w:rPr>
        <w:t>в</w:t>
      </w:r>
      <w:r w:rsidRPr="00F93880">
        <w:rPr>
          <w:snapToGrid w:val="0"/>
          <w:kern w:val="22"/>
          <w:szCs w:val="22"/>
          <w:lang w:val="ru-RU"/>
        </w:rPr>
        <w:t xml:space="preserve"> </w:t>
      </w:r>
      <w:r>
        <w:rPr>
          <w:snapToGrid w:val="0"/>
          <w:kern w:val="22"/>
          <w:szCs w:val="22"/>
          <w:lang w:val="ru-RU"/>
        </w:rPr>
        <w:t>целях</w:t>
      </w:r>
      <w:r w:rsidRPr="00F93880">
        <w:rPr>
          <w:snapToGrid w:val="0"/>
          <w:kern w:val="22"/>
          <w:szCs w:val="22"/>
          <w:lang w:val="ru-RU"/>
        </w:rPr>
        <w:t xml:space="preserve"> </w:t>
      </w:r>
      <w:r>
        <w:rPr>
          <w:snapToGrid w:val="0"/>
          <w:kern w:val="22"/>
          <w:szCs w:val="22"/>
          <w:lang w:val="ru-RU"/>
        </w:rPr>
        <w:t>обеспечения для всех людей разнообразных выгод от единения с природой</w:t>
      </w:r>
      <w:r w:rsidR="00296D3C" w:rsidRPr="00F93880">
        <w:rPr>
          <w:snapToGrid w:val="0"/>
          <w:kern w:val="22"/>
          <w:szCs w:val="22"/>
          <w:lang w:val="ru-RU"/>
        </w:rPr>
        <w:t>.</w:t>
      </w:r>
    </w:p>
    <w:p w14:paraId="248BFF83" w14:textId="36F03E99" w:rsidR="003869BE" w:rsidRPr="00894965" w:rsidRDefault="00163608" w:rsidP="00947587">
      <w:pPr>
        <w:pStyle w:val="Heading2"/>
        <w:suppressLineNumbers/>
        <w:tabs>
          <w:tab w:val="clear" w:pos="720"/>
          <w:tab w:val="left" w:pos="426"/>
        </w:tabs>
        <w:suppressAutoHyphens/>
        <w:kinsoku w:val="0"/>
        <w:overflowPunct w:val="0"/>
        <w:autoSpaceDE w:val="0"/>
        <w:autoSpaceDN w:val="0"/>
        <w:adjustRightInd w:val="0"/>
        <w:snapToGrid w:val="0"/>
        <w:rPr>
          <w:snapToGrid w:val="0"/>
          <w:kern w:val="22"/>
          <w:szCs w:val="22"/>
          <w:lang w:val="ru-RU"/>
        </w:rPr>
      </w:pPr>
      <w:r w:rsidRPr="00947587">
        <w:rPr>
          <w:snapToGrid w:val="0"/>
          <w:kern w:val="22"/>
          <w:szCs w:val="22"/>
        </w:rPr>
        <w:t>C</w:t>
      </w:r>
      <w:r w:rsidRPr="00894965">
        <w:rPr>
          <w:snapToGrid w:val="0"/>
          <w:kern w:val="22"/>
          <w:szCs w:val="22"/>
          <w:lang w:val="ru-RU"/>
        </w:rPr>
        <w:t>.</w:t>
      </w:r>
      <w:r w:rsidRPr="00894965">
        <w:rPr>
          <w:snapToGrid w:val="0"/>
          <w:kern w:val="22"/>
          <w:szCs w:val="22"/>
          <w:lang w:val="ru-RU"/>
        </w:rPr>
        <w:tab/>
      </w:r>
      <w:r w:rsidR="00894965" w:rsidRPr="00894965">
        <w:rPr>
          <w:snapToGrid w:val="0"/>
          <w:kern w:val="22"/>
          <w:szCs w:val="22"/>
          <w:lang w:val="ru-RU"/>
        </w:rPr>
        <w:t>«</w:t>
      </w:r>
      <w:r w:rsidR="00894965">
        <w:rPr>
          <w:snapToGrid w:val="0"/>
          <w:kern w:val="22"/>
          <w:szCs w:val="22"/>
          <w:lang w:val="ru-RU"/>
        </w:rPr>
        <w:t>Ф</w:t>
      </w:r>
      <w:r w:rsidR="00894965" w:rsidRPr="00894965">
        <w:rPr>
          <w:snapToGrid w:val="0"/>
          <w:kern w:val="22"/>
          <w:szCs w:val="22"/>
          <w:lang w:val="ru-RU"/>
        </w:rPr>
        <w:t>лотили</w:t>
      </w:r>
      <w:r w:rsidR="00894965">
        <w:rPr>
          <w:snapToGrid w:val="0"/>
          <w:kern w:val="22"/>
          <w:szCs w:val="22"/>
          <w:lang w:val="ru-RU"/>
        </w:rPr>
        <w:t>я</w:t>
      </w:r>
      <w:r w:rsidR="00894965" w:rsidRPr="00894965">
        <w:rPr>
          <w:snapToGrid w:val="0"/>
          <w:kern w:val="22"/>
          <w:szCs w:val="22"/>
          <w:lang w:val="ru-RU"/>
        </w:rPr>
        <w:t xml:space="preserve"> по коммуникации в области биоразнообразия</w:t>
      </w:r>
      <w:r w:rsidR="008755C4">
        <w:rPr>
          <w:snapToGrid w:val="0"/>
          <w:kern w:val="22"/>
          <w:szCs w:val="22"/>
          <w:lang w:val="ru-RU"/>
        </w:rPr>
        <w:t>»</w:t>
      </w:r>
    </w:p>
    <w:p w14:paraId="10D3F344" w14:textId="07248C41" w:rsidR="001949DC" w:rsidRPr="00ED5224" w:rsidRDefault="00931CEE" w:rsidP="00947587">
      <w:pPr>
        <w:suppressLineNumbers/>
        <w:suppressAutoHyphens/>
        <w:kinsoku w:val="0"/>
        <w:overflowPunct w:val="0"/>
        <w:autoSpaceDE w:val="0"/>
        <w:autoSpaceDN w:val="0"/>
        <w:adjustRightInd w:val="0"/>
        <w:snapToGrid w:val="0"/>
        <w:spacing w:before="120" w:after="120"/>
        <w:rPr>
          <w:kern w:val="22"/>
          <w:szCs w:val="22"/>
          <w:lang w:val="ru-RU"/>
        </w:rPr>
      </w:pPr>
      <w:r w:rsidRPr="00ED5224">
        <w:rPr>
          <w:kern w:val="22"/>
          <w:szCs w:val="22"/>
          <w:lang w:val="ru-RU"/>
        </w:rPr>
        <w:t>5</w:t>
      </w:r>
      <w:r w:rsidR="00D10A17" w:rsidRPr="00ED5224">
        <w:rPr>
          <w:kern w:val="22"/>
          <w:szCs w:val="22"/>
          <w:lang w:val="ru-RU"/>
        </w:rPr>
        <w:t>2</w:t>
      </w:r>
      <w:r w:rsidRPr="00ED5224">
        <w:rPr>
          <w:kern w:val="22"/>
          <w:szCs w:val="22"/>
          <w:lang w:val="ru-RU"/>
        </w:rPr>
        <w:t>.</w:t>
      </w:r>
      <w:r w:rsidR="00661564" w:rsidRPr="00ED5224">
        <w:rPr>
          <w:kern w:val="22"/>
          <w:szCs w:val="22"/>
          <w:lang w:val="ru-RU"/>
        </w:rPr>
        <w:tab/>
      </w:r>
      <w:r w:rsidR="00ED5224">
        <w:rPr>
          <w:kern w:val="22"/>
          <w:szCs w:val="22"/>
          <w:lang w:val="ru-RU"/>
        </w:rPr>
        <w:t>В</w:t>
      </w:r>
      <w:r w:rsidR="00ED5224" w:rsidRPr="00ED5224">
        <w:rPr>
          <w:kern w:val="22"/>
          <w:szCs w:val="22"/>
          <w:lang w:val="ru-RU"/>
        </w:rPr>
        <w:t xml:space="preserve"> </w:t>
      </w:r>
      <w:r w:rsidR="00ED5224">
        <w:rPr>
          <w:kern w:val="22"/>
          <w:szCs w:val="22"/>
          <w:lang w:val="ru-RU"/>
        </w:rPr>
        <w:t>результате</w:t>
      </w:r>
      <w:r w:rsidR="00ED5224" w:rsidRPr="00ED5224">
        <w:rPr>
          <w:kern w:val="22"/>
          <w:szCs w:val="22"/>
          <w:lang w:val="ru-RU"/>
        </w:rPr>
        <w:t xml:space="preserve"> </w:t>
      </w:r>
      <w:r w:rsidR="00ED5224">
        <w:rPr>
          <w:kern w:val="22"/>
          <w:szCs w:val="22"/>
          <w:lang w:val="ru-RU"/>
        </w:rPr>
        <w:t>совещания</w:t>
      </w:r>
      <w:r w:rsidR="00ED5224" w:rsidRPr="00ED5224">
        <w:rPr>
          <w:kern w:val="22"/>
          <w:szCs w:val="22"/>
          <w:lang w:val="ru-RU"/>
        </w:rPr>
        <w:t xml:space="preserve"> </w:t>
      </w:r>
      <w:r w:rsidR="00ED5224">
        <w:rPr>
          <w:kern w:val="22"/>
          <w:szCs w:val="22"/>
          <w:lang w:val="ru-RU"/>
        </w:rPr>
        <w:t>экспертов</w:t>
      </w:r>
      <w:r w:rsidR="00ED5224" w:rsidRPr="00ED5224">
        <w:rPr>
          <w:kern w:val="22"/>
          <w:szCs w:val="22"/>
          <w:lang w:val="ru-RU"/>
        </w:rPr>
        <w:t xml:space="preserve">, </w:t>
      </w:r>
      <w:r w:rsidR="00ED5224">
        <w:rPr>
          <w:kern w:val="22"/>
          <w:szCs w:val="22"/>
          <w:lang w:val="ru-RU"/>
        </w:rPr>
        <w:t>проведенного</w:t>
      </w:r>
      <w:r w:rsidR="00ED5224" w:rsidRPr="00ED5224">
        <w:rPr>
          <w:kern w:val="22"/>
          <w:szCs w:val="22"/>
          <w:lang w:val="ru-RU"/>
        </w:rPr>
        <w:t xml:space="preserve"> 21 </w:t>
      </w:r>
      <w:r w:rsidR="00ED5224">
        <w:rPr>
          <w:kern w:val="22"/>
          <w:szCs w:val="22"/>
          <w:lang w:val="ru-RU"/>
        </w:rPr>
        <w:t>и</w:t>
      </w:r>
      <w:r w:rsidR="00ED5224" w:rsidRPr="00ED5224">
        <w:rPr>
          <w:kern w:val="22"/>
          <w:szCs w:val="22"/>
          <w:lang w:val="ru-RU"/>
        </w:rPr>
        <w:t xml:space="preserve"> 22 </w:t>
      </w:r>
      <w:r w:rsidR="00ED5224">
        <w:rPr>
          <w:kern w:val="22"/>
          <w:szCs w:val="22"/>
          <w:lang w:val="ru-RU"/>
        </w:rPr>
        <w:t>ноября</w:t>
      </w:r>
      <w:r w:rsidR="00ED5224" w:rsidRPr="00ED5224">
        <w:rPr>
          <w:kern w:val="22"/>
          <w:szCs w:val="22"/>
          <w:lang w:val="ru-RU"/>
        </w:rPr>
        <w:t xml:space="preserve"> 2019 </w:t>
      </w:r>
      <w:r w:rsidR="00ED5224">
        <w:rPr>
          <w:kern w:val="22"/>
          <w:szCs w:val="22"/>
          <w:lang w:val="ru-RU"/>
        </w:rPr>
        <w:t>года</w:t>
      </w:r>
      <w:r w:rsidR="00ED5224" w:rsidRPr="00ED5224">
        <w:rPr>
          <w:kern w:val="22"/>
          <w:szCs w:val="22"/>
          <w:lang w:val="ru-RU"/>
        </w:rPr>
        <w:t xml:space="preserve"> </w:t>
      </w:r>
      <w:r w:rsidR="00ED5224">
        <w:rPr>
          <w:kern w:val="22"/>
          <w:szCs w:val="22"/>
          <w:lang w:val="ru-RU"/>
        </w:rPr>
        <w:t>в</w:t>
      </w:r>
      <w:r w:rsidR="00ED5224" w:rsidRPr="00ED5224">
        <w:rPr>
          <w:kern w:val="22"/>
          <w:szCs w:val="22"/>
          <w:lang w:val="ru-RU"/>
        </w:rPr>
        <w:t xml:space="preserve"> </w:t>
      </w:r>
      <w:r w:rsidR="00ED5224">
        <w:rPr>
          <w:kern w:val="22"/>
          <w:szCs w:val="22"/>
          <w:lang w:val="ru-RU"/>
        </w:rPr>
        <w:t>кулуарах</w:t>
      </w:r>
      <w:r w:rsidR="00ED5224" w:rsidRPr="00ED5224">
        <w:rPr>
          <w:kern w:val="22"/>
          <w:szCs w:val="22"/>
          <w:lang w:val="ru-RU"/>
        </w:rPr>
        <w:t xml:space="preserve"> 23-</w:t>
      </w:r>
      <w:r w:rsidR="00ED5224" w:rsidRPr="00E46764">
        <w:rPr>
          <w:kern w:val="22"/>
          <w:szCs w:val="22"/>
          <w:lang w:val="ru-RU"/>
        </w:rPr>
        <w:t>го</w:t>
      </w:r>
      <w:r w:rsidR="00ED5224" w:rsidRPr="00ED5224">
        <w:rPr>
          <w:kern w:val="22"/>
          <w:szCs w:val="22"/>
          <w:lang w:val="ru-RU"/>
        </w:rPr>
        <w:t xml:space="preserve"> </w:t>
      </w:r>
      <w:r w:rsidR="00ED5224" w:rsidRPr="00E46764">
        <w:rPr>
          <w:kern w:val="22"/>
          <w:szCs w:val="22"/>
          <w:lang w:val="ru-RU"/>
        </w:rPr>
        <w:t>совещания</w:t>
      </w:r>
      <w:r w:rsidR="00ED5224" w:rsidRPr="00ED5224">
        <w:rPr>
          <w:kern w:val="22"/>
          <w:szCs w:val="22"/>
          <w:lang w:val="ru-RU"/>
        </w:rPr>
        <w:t xml:space="preserve"> </w:t>
      </w:r>
      <w:r w:rsidR="00ED5224" w:rsidRPr="00E46764">
        <w:rPr>
          <w:kern w:val="22"/>
          <w:szCs w:val="22"/>
          <w:lang w:val="ru-RU"/>
        </w:rPr>
        <w:t>Вспомогательного</w:t>
      </w:r>
      <w:r w:rsidR="00ED5224" w:rsidRPr="00ED5224">
        <w:rPr>
          <w:kern w:val="22"/>
          <w:szCs w:val="22"/>
          <w:lang w:val="ru-RU"/>
        </w:rPr>
        <w:t xml:space="preserve"> </w:t>
      </w:r>
      <w:r w:rsidR="00ED5224" w:rsidRPr="00E46764">
        <w:rPr>
          <w:kern w:val="22"/>
          <w:szCs w:val="22"/>
          <w:lang w:val="ru-RU"/>
        </w:rPr>
        <w:t>органа</w:t>
      </w:r>
      <w:r w:rsidR="00ED5224" w:rsidRPr="00ED5224">
        <w:rPr>
          <w:kern w:val="22"/>
          <w:szCs w:val="22"/>
          <w:lang w:val="ru-RU"/>
        </w:rPr>
        <w:t xml:space="preserve"> </w:t>
      </w:r>
      <w:r w:rsidR="00ED5224" w:rsidRPr="00E46764">
        <w:rPr>
          <w:kern w:val="22"/>
          <w:szCs w:val="22"/>
          <w:lang w:val="ru-RU"/>
        </w:rPr>
        <w:t>по</w:t>
      </w:r>
      <w:r w:rsidR="00ED5224" w:rsidRPr="00ED5224">
        <w:rPr>
          <w:kern w:val="22"/>
          <w:szCs w:val="22"/>
          <w:lang w:val="ru-RU"/>
        </w:rPr>
        <w:t xml:space="preserve"> </w:t>
      </w:r>
      <w:r w:rsidR="00ED5224" w:rsidRPr="00E46764">
        <w:rPr>
          <w:kern w:val="22"/>
          <w:szCs w:val="22"/>
          <w:lang w:val="ru-RU"/>
        </w:rPr>
        <w:t>научным</w:t>
      </w:r>
      <w:r w:rsidR="00ED5224" w:rsidRPr="00ED5224">
        <w:rPr>
          <w:kern w:val="22"/>
          <w:szCs w:val="22"/>
          <w:lang w:val="ru-RU"/>
        </w:rPr>
        <w:t xml:space="preserve">, </w:t>
      </w:r>
      <w:r w:rsidR="00ED5224" w:rsidRPr="00E46764">
        <w:rPr>
          <w:kern w:val="22"/>
          <w:szCs w:val="22"/>
          <w:lang w:val="ru-RU"/>
        </w:rPr>
        <w:t>техническим</w:t>
      </w:r>
      <w:r w:rsidR="00ED5224" w:rsidRPr="00ED5224">
        <w:rPr>
          <w:kern w:val="22"/>
          <w:szCs w:val="22"/>
          <w:lang w:val="ru-RU"/>
        </w:rPr>
        <w:t xml:space="preserve"> </w:t>
      </w:r>
      <w:r w:rsidR="00ED5224" w:rsidRPr="00E46764">
        <w:rPr>
          <w:kern w:val="22"/>
          <w:szCs w:val="22"/>
          <w:lang w:val="ru-RU"/>
        </w:rPr>
        <w:t>и</w:t>
      </w:r>
      <w:r w:rsidR="00ED5224" w:rsidRPr="00ED5224">
        <w:rPr>
          <w:kern w:val="22"/>
          <w:szCs w:val="22"/>
          <w:lang w:val="ru-RU"/>
        </w:rPr>
        <w:t xml:space="preserve"> </w:t>
      </w:r>
      <w:r w:rsidR="00ED5224" w:rsidRPr="00E46764">
        <w:rPr>
          <w:kern w:val="22"/>
          <w:szCs w:val="22"/>
          <w:lang w:val="ru-RU"/>
        </w:rPr>
        <w:t>технологическим</w:t>
      </w:r>
      <w:r w:rsidR="00ED5224" w:rsidRPr="00ED5224">
        <w:rPr>
          <w:kern w:val="22"/>
          <w:szCs w:val="22"/>
          <w:lang w:val="ru-RU"/>
        </w:rPr>
        <w:t xml:space="preserve"> </w:t>
      </w:r>
      <w:r w:rsidR="00ED5224" w:rsidRPr="00E46764">
        <w:rPr>
          <w:kern w:val="22"/>
          <w:szCs w:val="22"/>
          <w:lang w:val="ru-RU"/>
        </w:rPr>
        <w:t>консультациям</w:t>
      </w:r>
      <w:r w:rsidR="00AD32D6" w:rsidRPr="00ED5224">
        <w:rPr>
          <w:kern w:val="22"/>
          <w:szCs w:val="22"/>
          <w:lang w:val="ru-RU"/>
        </w:rPr>
        <w:t xml:space="preserve">, </w:t>
      </w:r>
      <w:r w:rsidR="00ED5224">
        <w:rPr>
          <w:kern w:val="22"/>
          <w:szCs w:val="22"/>
          <w:lang w:val="ru-RU"/>
        </w:rPr>
        <w:t>группа</w:t>
      </w:r>
      <w:r w:rsidR="00ED5224" w:rsidRPr="00ED5224">
        <w:rPr>
          <w:kern w:val="22"/>
          <w:szCs w:val="22"/>
          <w:lang w:val="ru-RU"/>
        </w:rPr>
        <w:t xml:space="preserve"> </w:t>
      </w:r>
      <w:r w:rsidR="00ED5224">
        <w:rPr>
          <w:kern w:val="22"/>
          <w:szCs w:val="22"/>
          <w:lang w:val="ru-RU"/>
        </w:rPr>
        <w:t xml:space="preserve">организаций, включающая Стороны Конвенции, учреждения Организации Объединенных Наций, секретариаты многосторонних природоохранных соглашений, организации гражданского общества, молодежные и женские организации и коренные народы и местные общины, объединилась в специальную группу по координации коммуникационной деятельности, </w:t>
      </w:r>
      <w:r w:rsidR="007C29A8">
        <w:rPr>
          <w:kern w:val="22"/>
          <w:szCs w:val="22"/>
          <w:lang w:val="ru-RU"/>
        </w:rPr>
        <w:t>названную</w:t>
      </w:r>
      <w:r w:rsidR="00ED5224">
        <w:rPr>
          <w:kern w:val="22"/>
          <w:szCs w:val="22"/>
          <w:lang w:val="ru-RU"/>
        </w:rPr>
        <w:t xml:space="preserve"> </w:t>
      </w:r>
      <w:r w:rsidR="00ED5224" w:rsidRPr="009E72F2">
        <w:rPr>
          <w:kern w:val="22"/>
          <w:szCs w:val="22"/>
          <w:lang w:val="ru-RU"/>
        </w:rPr>
        <w:t>«</w:t>
      </w:r>
      <w:r w:rsidR="00ED5224">
        <w:rPr>
          <w:kern w:val="22"/>
          <w:szCs w:val="22"/>
          <w:lang w:val="ru-RU"/>
        </w:rPr>
        <w:t>Флотилией</w:t>
      </w:r>
      <w:r w:rsidR="00ED5224" w:rsidRPr="009E72F2">
        <w:rPr>
          <w:kern w:val="22"/>
          <w:szCs w:val="22"/>
          <w:lang w:val="ru-RU"/>
        </w:rPr>
        <w:t>»</w:t>
      </w:r>
      <w:r w:rsidR="00AD32D6" w:rsidRPr="009E72F2">
        <w:rPr>
          <w:kern w:val="22"/>
          <w:szCs w:val="22"/>
          <w:lang w:val="ru-RU"/>
        </w:rPr>
        <w:t xml:space="preserve">. </w:t>
      </w:r>
      <w:r w:rsidR="00ED5224">
        <w:rPr>
          <w:kern w:val="22"/>
          <w:szCs w:val="22"/>
          <w:lang w:val="ru-RU"/>
        </w:rPr>
        <w:t>Это</w:t>
      </w:r>
      <w:r w:rsidR="00ED5224" w:rsidRPr="00ED5224">
        <w:rPr>
          <w:kern w:val="22"/>
          <w:szCs w:val="22"/>
          <w:lang w:val="ru-RU"/>
        </w:rPr>
        <w:t xml:space="preserve"> </w:t>
      </w:r>
      <w:r w:rsidR="00ED5224">
        <w:rPr>
          <w:kern w:val="22"/>
          <w:szCs w:val="22"/>
          <w:lang w:val="ru-RU"/>
        </w:rPr>
        <w:t>название</w:t>
      </w:r>
      <w:r w:rsidR="00ED5224" w:rsidRPr="00ED5224">
        <w:rPr>
          <w:kern w:val="22"/>
          <w:szCs w:val="22"/>
          <w:lang w:val="ru-RU"/>
        </w:rPr>
        <w:t xml:space="preserve"> </w:t>
      </w:r>
      <w:r w:rsidR="00ED5224">
        <w:rPr>
          <w:kern w:val="22"/>
          <w:szCs w:val="22"/>
          <w:lang w:val="ru-RU"/>
        </w:rPr>
        <w:t>использовалось</w:t>
      </w:r>
      <w:r w:rsidR="00ED5224" w:rsidRPr="00ED5224">
        <w:rPr>
          <w:kern w:val="22"/>
          <w:szCs w:val="22"/>
          <w:lang w:val="ru-RU"/>
        </w:rPr>
        <w:t xml:space="preserve"> </w:t>
      </w:r>
      <w:r w:rsidR="00ED5224">
        <w:rPr>
          <w:kern w:val="22"/>
          <w:szCs w:val="22"/>
          <w:lang w:val="ru-RU"/>
        </w:rPr>
        <w:t>на</w:t>
      </w:r>
      <w:r w:rsidR="00ED5224" w:rsidRPr="00ED5224">
        <w:rPr>
          <w:kern w:val="22"/>
          <w:szCs w:val="22"/>
          <w:lang w:val="ru-RU"/>
        </w:rPr>
        <w:t xml:space="preserve"> </w:t>
      </w:r>
      <w:r w:rsidR="00ED5224">
        <w:rPr>
          <w:kern w:val="22"/>
          <w:szCs w:val="22"/>
          <w:lang w:val="ru-RU"/>
        </w:rPr>
        <w:t>совещаниях</w:t>
      </w:r>
      <w:r w:rsidR="00ED5224" w:rsidRPr="00ED5224">
        <w:rPr>
          <w:kern w:val="22"/>
          <w:szCs w:val="22"/>
          <w:lang w:val="ru-RU"/>
        </w:rPr>
        <w:t xml:space="preserve"> </w:t>
      </w:r>
      <w:r w:rsidR="00ED5224" w:rsidRPr="00067CB3">
        <w:rPr>
          <w:kern w:val="22"/>
          <w:szCs w:val="22"/>
          <w:lang w:val="ru-RU"/>
        </w:rPr>
        <w:t>Кембриджск</w:t>
      </w:r>
      <w:r w:rsidR="00ED5224">
        <w:rPr>
          <w:kern w:val="22"/>
          <w:szCs w:val="22"/>
          <w:lang w:val="ru-RU"/>
        </w:rPr>
        <w:t>ой</w:t>
      </w:r>
      <w:r w:rsidR="00ED5224" w:rsidRPr="00ED5224">
        <w:rPr>
          <w:kern w:val="22"/>
          <w:szCs w:val="22"/>
          <w:lang w:val="ru-RU"/>
        </w:rPr>
        <w:t xml:space="preserve"> </w:t>
      </w:r>
      <w:r w:rsidR="00ED5224" w:rsidRPr="00067CB3">
        <w:rPr>
          <w:kern w:val="22"/>
          <w:szCs w:val="22"/>
          <w:lang w:val="ru-RU"/>
        </w:rPr>
        <w:t>природоохранн</w:t>
      </w:r>
      <w:r w:rsidR="00ED5224">
        <w:rPr>
          <w:kern w:val="22"/>
          <w:szCs w:val="22"/>
          <w:lang w:val="ru-RU"/>
        </w:rPr>
        <w:t>ой</w:t>
      </w:r>
      <w:r w:rsidR="00ED5224" w:rsidRPr="00ED5224">
        <w:rPr>
          <w:kern w:val="22"/>
          <w:szCs w:val="22"/>
          <w:lang w:val="ru-RU"/>
        </w:rPr>
        <w:t xml:space="preserve"> </w:t>
      </w:r>
      <w:r w:rsidR="00ED5224" w:rsidRPr="00067CB3">
        <w:rPr>
          <w:kern w:val="22"/>
          <w:szCs w:val="22"/>
          <w:lang w:val="ru-RU"/>
        </w:rPr>
        <w:t>инициатив</w:t>
      </w:r>
      <w:r w:rsidR="00ED5224">
        <w:rPr>
          <w:kern w:val="22"/>
          <w:szCs w:val="22"/>
          <w:lang w:val="ru-RU"/>
        </w:rPr>
        <w:t>ы</w:t>
      </w:r>
      <w:r w:rsidR="00ED5224" w:rsidRPr="00ED5224">
        <w:rPr>
          <w:kern w:val="22"/>
          <w:szCs w:val="22"/>
          <w:lang w:val="ru-RU"/>
        </w:rPr>
        <w:t xml:space="preserve"> </w:t>
      </w:r>
      <w:r w:rsidR="00ED5224">
        <w:rPr>
          <w:kern w:val="22"/>
          <w:szCs w:val="22"/>
          <w:lang w:val="ru-RU"/>
        </w:rPr>
        <w:t xml:space="preserve">в </w:t>
      </w:r>
      <w:r w:rsidR="001949DC" w:rsidRPr="00ED5224">
        <w:rPr>
          <w:kern w:val="22"/>
          <w:szCs w:val="22"/>
          <w:lang w:val="ru-RU"/>
        </w:rPr>
        <w:t>2018</w:t>
      </w:r>
      <w:r w:rsidR="00ED5224">
        <w:rPr>
          <w:kern w:val="22"/>
          <w:szCs w:val="22"/>
          <w:lang w:val="ru-RU"/>
        </w:rPr>
        <w:t xml:space="preserve"> году</w:t>
      </w:r>
      <w:r w:rsidR="001949DC" w:rsidRPr="00ED5224">
        <w:rPr>
          <w:kern w:val="22"/>
          <w:szCs w:val="22"/>
          <w:lang w:val="ru-RU"/>
        </w:rPr>
        <w:t>.</w:t>
      </w:r>
    </w:p>
    <w:p w14:paraId="55219FFD" w14:textId="32370ED9" w:rsidR="00AD32D6" w:rsidRPr="00192312" w:rsidRDefault="00931CEE" w:rsidP="00947587">
      <w:pPr>
        <w:suppressLineNumbers/>
        <w:suppressAutoHyphens/>
        <w:kinsoku w:val="0"/>
        <w:overflowPunct w:val="0"/>
        <w:autoSpaceDE w:val="0"/>
        <w:autoSpaceDN w:val="0"/>
        <w:adjustRightInd w:val="0"/>
        <w:snapToGrid w:val="0"/>
        <w:spacing w:before="120" w:after="120"/>
        <w:rPr>
          <w:kern w:val="22"/>
          <w:szCs w:val="22"/>
          <w:lang w:val="ru-RU"/>
        </w:rPr>
      </w:pPr>
      <w:r w:rsidRPr="007C29A8">
        <w:rPr>
          <w:kern w:val="22"/>
          <w:szCs w:val="22"/>
          <w:lang w:val="ru-RU"/>
        </w:rPr>
        <w:t>5</w:t>
      </w:r>
      <w:r w:rsidR="00232BF8" w:rsidRPr="007C29A8">
        <w:rPr>
          <w:kern w:val="22"/>
          <w:szCs w:val="22"/>
          <w:lang w:val="ru-RU"/>
        </w:rPr>
        <w:t>3</w:t>
      </w:r>
      <w:r w:rsidRPr="007C29A8">
        <w:rPr>
          <w:kern w:val="22"/>
          <w:szCs w:val="22"/>
          <w:lang w:val="ru-RU"/>
        </w:rPr>
        <w:t>.</w:t>
      </w:r>
      <w:r w:rsidR="00661564" w:rsidRPr="007C29A8">
        <w:rPr>
          <w:kern w:val="22"/>
          <w:szCs w:val="22"/>
          <w:lang w:val="ru-RU"/>
        </w:rPr>
        <w:tab/>
      </w:r>
      <w:r w:rsidR="007C29A8">
        <w:rPr>
          <w:kern w:val="22"/>
          <w:szCs w:val="22"/>
          <w:lang w:val="ru-RU"/>
        </w:rPr>
        <w:t>Члены</w:t>
      </w:r>
      <w:r w:rsidR="007C29A8" w:rsidRPr="007C29A8">
        <w:rPr>
          <w:kern w:val="22"/>
          <w:szCs w:val="22"/>
          <w:lang w:val="ru-RU"/>
        </w:rPr>
        <w:t xml:space="preserve"> </w:t>
      </w:r>
      <w:r w:rsidR="007C29A8">
        <w:rPr>
          <w:kern w:val="22"/>
          <w:szCs w:val="22"/>
          <w:lang w:val="ru-RU"/>
        </w:rPr>
        <w:t>группы</w:t>
      </w:r>
      <w:r w:rsidR="007C29A8" w:rsidRPr="007C29A8">
        <w:rPr>
          <w:kern w:val="22"/>
          <w:szCs w:val="22"/>
          <w:lang w:val="ru-RU"/>
        </w:rPr>
        <w:t xml:space="preserve"> </w:t>
      </w:r>
      <w:r w:rsidR="007C29A8">
        <w:rPr>
          <w:kern w:val="22"/>
          <w:szCs w:val="22"/>
          <w:lang w:val="ru-RU"/>
        </w:rPr>
        <w:t>неофициально</w:t>
      </w:r>
      <w:r w:rsidR="007C29A8" w:rsidRPr="007C29A8">
        <w:rPr>
          <w:kern w:val="22"/>
          <w:szCs w:val="22"/>
          <w:lang w:val="ru-RU"/>
        </w:rPr>
        <w:t xml:space="preserve"> </w:t>
      </w:r>
      <w:r w:rsidR="007C29A8">
        <w:rPr>
          <w:kern w:val="22"/>
          <w:szCs w:val="22"/>
          <w:lang w:val="ru-RU"/>
        </w:rPr>
        <w:t>согласились</w:t>
      </w:r>
      <w:r w:rsidR="007C29A8" w:rsidRPr="007C29A8">
        <w:rPr>
          <w:kern w:val="22"/>
          <w:szCs w:val="22"/>
          <w:lang w:val="ru-RU"/>
        </w:rPr>
        <w:t xml:space="preserve"> </w:t>
      </w:r>
      <w:r w:rsidR="007C29A8">
        <w:rPr>
          <w:kern w:val="22"/>
          <w:szCs w:val="22"/>
          <w:lang w:val="ru-RU"/>
        </w:rPr>
        <w:t>с</w:t>
      </w:r>
      <w:r w:rsidR="007C29A8" w:rsidRPr="007C29A8">
        <w:rPr>
          <w:kern w:val="22"/>
          <w:szCs w:val="22"/>
          <w:lang w:val="ru-RU"/>
        </w:rPr>
        <w:t xml:space="preserve"> </w:t>
      </w:r>
      <w:r w:rsidR="007C29A8">
        <w:rPr>
          <w:kern w:val="22"/>
          <w:szCs w:val="22"/>
          <w:lang w:val="ru-RU"/>
        </w:rPr>
        <w:t>тем</w:t>
      </w:r>
      <w:r w:rsidR="007C29A8" w:rsidRPr="007C29A8">
        <w:rPr>
          <w:kern w:val="22"/>
          <w:szCs w:val="22"/>
          <w:lang w:val="ru-RU"/>
        </w:rPr>
        <w:t xml:space="preserve">, </w:t>
      </w:r>
      <w:r w:rsidR="007C29A8">
        <w:rPr>
          <w:kern w:val="22"/>
          <w:szCs w:val="22"/>
          <w:lang w:val="ru-RU"/>
        </w:rPr>
        <w:t>что</w:t>
      </w:r>
      <w:r w:rsidR="007C29A8" w:rsidRPr="007C29A8">
        <w:rPr>
          <w:kern w:val="22"/>
          <w:szCs w:val="22"/>
          <w:lang w:val="ru-RU"/>
        </w:rPr>
        <w:t xml:space="preserve"> </w:t>
      </w:r>
      <w:r w:rsidR="007C29A8">
        <w:rPr>
          <w:kern w:val="22"/>
          <w:szCs w:val="22"/>
          <w:lang w:val="ru-RU"/>
        </w:rPr>
        <w:t>группа</w:t>
      </w:r>
      <w:r w:rsidR="007C29A8" w:rsidRPr="007C29A8">
        <w:rPr>
          <w:kern w:val="22"/>
          <w:szCs w:val="22"/>
          <w:lang w:val="ru-RU"/>
        </w:rPr>
        <w:t xml:space="preserve"> </w:t>
      </w:r>
      <w:r w:rsidR="007C29A8">
        <w:rPr>
          <w:kern w:val="22"/>
          <w:szCs w:val="22"/>
          <w:lang w:val="ru-RU"/>
        </w:rPr>
        <w:t>должна</w:t>
      </w:r>
      <w:r w:rsidR="007C29A8" w:rsidRPr="007C29A8">
        <w:rPr>
          <w:kern w:val="22"/>
          <w:szCs w:val="22"/>
          <w:lang w:val="ru-RU"/>
        </w:rPr>
        <w:t xml:space="preserve"> </w:t>
      </w:r>
      <w:r w:rsidR="007C29A8">
        <w:rPr>
          <w:kern w:val="22"/>
          <w:szCs w:val="22"/>
          <w:lang w:val="ru-RU"/>
        </w:rPr>
        <w:t>иметь</w:t>
      </w:r>
      <w:r w:rsidR="007C29A8" w:rsidRPr="007C29A8">
        <w:rPr>
          <w:kern w:val="22"/>
          <w:szCs w:val="22"/>
          <w:lang w:val="ru-RU"/>
        </w:rPr>
        <w:t xml:space="preserve"> </w:t>
      </w:r>
      <w:r w:rsidR="007C29A8">
        <w:rPr>
          <w:kern w:val="22"/>
          <w:szCs w:val="22"/>
          <w:lang w:val="ru-RU"/>
        </w:rPr>
        <w:t>низкую</w:t>
      </w:r>
      <w:r w:rsidR="007C29A8" w:rsidRPr="007C29A8">
        <w:rPr>
          <w:kern w:val="22"/>
          <w:szCs w:val="22"/>
          <w:lang w:val="ru-RU"/>
        </w:rPr>
        <w:t xml:space="preserve"> </w:t>
      </w:r>
      <w:r w:rsidR="007C29A8">
        <w:rPr>
          <w:kern w:val="22"/>
          <w:szCs w:val="22"/>
          <w:lang w:val="ru-RU"/>
        </w:rPr>
        <w:t>стоимость</w:t>
      </w:r>
      <w:r w:rsidR="007C29A8" w:rsidRPr="007C29A8">
        <w:rPr>
          <w:kern w:val="22"/>
          <w:szCs w:val="22"/>
          <w:lang w:val="ru-RU"/>
        </w:rPr>
        <w:t xml:space="preserve"> </w:t>
      </w:r>
      <w:r w:rsidR="007C29A8">
        <w:rPr>
          <w:kern w:val="22"/>
          <w:szCs w:val="22"/>
          <w:lang w:val="ru-RU"/>
        </w:rPr>
        <w:t>участия</w:t>
      </w:r>
      <w:r w:rsidR="007C29A8" w:rsidRPr="007C29A8">
        <w:rPr>
          <w:kern w:val="22"/>
          <w:szCs w:val="22"/>
          <w:lang w:val="ru-RU"/>
        </w:rPr>
        <w:t xml:space="preserve"> </w:t>
      </w:r>
      <w:r w:rsidR="007C29A8">
        <w:rPr>
          <w:kern w:val="22"/>
          <w:szCs w:val="22"/>
          <w:lang w:val="ru-RU"/>
        </w:rPr>
        <w:t>в</w:t>
      </w:r>
      <w:r w:rsidR="007C29A8" w:rsidRPr="007C29A8">
        <w:rPr>
          <w:kern w:val="22"/>
          <w:szCs w:val="22"/>
          <w:lang w:val="ru-RU"/>
        </w:rPr>
        <w:t xml:space="preserve"> </w:t>
      </w:r>
      <w:r w:rsidR="007C29A8">
        <w:rPr>
          <w:kern w:val="22"/>
          <w:szCs w:val="22"/>
          <w:lang w:val="ru-RU"/>
        </w:rPr>
        <w:t>плане</w:t>
      </w:r>
      <w:r w:rsidR="007C29A8" w:rsidRPr="007C29A8">
        <w:rPr>
          <w:kern w:val="22"/>
          <w:szCs w:val="22"/>
          <w:lang w:val="ru-RU"/>
        </w:rPr>
        <w:t xml:space="preserve"> </w:t>
      </w:r>
      <w:r w:rsidR="007C29A8">
        <w:rPr>
          <w:kern w:val="22"/>
          <w:szCs w:val="22"/>
          <w:lang w:val="ru-RU"/>
        </w:rPr>
        <w:t>людских</w:t>
      </w:r>
      <w:r w:rsidR="007C29A8" w:rsidRPr="007C29A8">
        <w:rPr>
          <w:kern w:val="22"/>
          <w:szCs w:val="22"/>
          <w:lang w:val="ru-RU"/>
        </w:rPr>
        <w:t xml:space="preserve"> </w:t>
      </w:r>
      <w:r w:rsidR="007C29A8">
        <w:rPr>
          <w:kern w:val="22"/>
          <w:szCs w:val="22"/>
          <w:lang w:val="ru-RU"/>
        </w:rPr>
        <w:t>ресурсов, так чтобы члены могли бесплатно участвовать в некоторых</w:t>
      </w:r>
      <w:r w:rsidR="00376EFA">
        <w:rPr>
          <w:kern w:val="22"/>
          <w:szCs w:val="22"/>
          <w:lang w:val="ru-RU"/>
        </w:rPr>
        <w:t>, но не всех,</w:t>
      </w:r>
      <w:r w:rsidR="007C29A8">
        <w:rPr>
          <w:kern w:val="22"/>
          <w:szCs w:val="22"/>
          <w:lang w:val="ru-RU"/>
        </w:rPr>
        <w:t xml:space="preserve"> элементах</w:t>
      </w:r>
      <w:r w:rsidR="001949DC" w:rsidRPr="007C29A8">
        <w:rPr>
          <w:kern w:val="22"/>
          <w:szCs w:val="22"/>
          <w:lang w:val="ru-RU"/>
        </w:rPr>
        <w:t xml:space="preserve">. </w:t>
      </w:r>
      <w:r w:rsidR="007C29A8">
        <w:rPr>
          <w:kern w:val="22"/>
          <w:szCs w:val="22"/>
          <w:lang w:val="ru-RU"/>
        </w:rPr>
        <w:t>Принцип</w:t>
      </w:r>
      <w:r w:rsidR="007C29A8" w:rsidRPr="00376EFA">
        <w:rPr>
          <w:kern w:val="22"/>
          <w:szCs w:val="22"/>
          <w:lang w:val="ru-RU"/>
        </w:rPr>
        <w:t xml:space="preserve"> </w:t>
      </w:r>
      <w:r w:rsidR="007C29A8">
        <w:rPr>
          <w:kern w:val="22"/>
          <w:szCs w:val="22"/>
          <w:lang w:val="ru-RU"/>
        </w:rPr>
        <w:t>открытых</w:t>
      </w:r>
      <w:r w:rsidR="007C29A8" w:rsidRPr="00376EFA">
        <w:rPr>
          <w:kern w:val="22"/>
          <w:szCs w:val="22"/>
          <w:lang w:val="ru-RU"/>
        </w:rPr>
        <w:t xml:space="preserve"> </w:t>
      </w:r>
      <w:r w:rsidR="007C29A8">
        <w:rPr>
          <w:kern w:val="22"/>
          <w:szCs w:val="22"/>
          <w:lang w:val="ru-RU"/>
        </w:rPr>
        <w:t>источников</w:t>
      </w:r>
      <w:r w:rsidR="001949DC" w:rsidRPr="00376EFA">
        <w:rPr>
          <w:kern w:val="22"/>
          <w:szCs w:val="22"/>
          <w:lang w:val="ru-RU"/>
        </w:rPr>
        <w:t xml:space="preserve"> </w:t>
      </w:r>
      <w:r w:rsidR="00376EFA">
        <w:rPr>
          <w:kern w:val="22"/>
          <w:szCs w:val="22"/>
          <w:lang w:val="ru-RU"/>
        </w:rPr>
        <w:t>будет</w:t>
      </w:r>
      <w:r w:rsidR="00376EFA" w:rsidRPr="00376EFA">
        <w:rPr>
          <w:kern w:val="22"/>
          <w:szCs w:val="22"/>
          <w:lang w:val="ru-RU"/>
        </w:rPr>
        <w:t xml:space="preserve"> </w:t>
      </w:r>
      <w:r w:rsidR="00376EFA">
        <w:rPr>
          <w:kern w:val="22"/>
          <w:szCs w:val="22"/>
          <w:lang w:val="ru-RU"/>
        </w:rPr>
        <w:t>распространяться</w:t>
      </w:r>
      <w:r w:rsidR="00376EFA" w:rsidRPr="00376EFA">
        <w:rPr>
          <w:kern w:val="22"/>
          <w:szCs w:val="22"/>
          <w:lang w:val="ru-RU"/>
        </w:rPr>
        <w:t xml:space="preserve"> </w:t>
      </w:r>
      <w:r w:rsidR="00376EFA">
        <w:rPr>
          <w:kern w:val="22"/>
          <w:szCs w:val="22"/>
          <w:lang w:val="ru-RU"/>
        </w:rPr>
        <w:t>на</w:t>
      </w:r>
      <w:r w:rsidR="00376EFA" w:rsidRPr="00376EFA">
        <w:rPr>
          <w:kern w:val="22"/>
          <w:szCs w:val="22"/>
          <w:lang w:val="ru-RU"/>
        </w:rPr>
        <w:t xml:space="preserve"> </w:t>
      </w:r>
      <w:r w:rsidR="00376EFA">
        <w:rPr>
          <w:kern w:val="22"/>
          <w:szCs w:val="22"/>
          <w:lang w:val="ru-RU"/>
        </w:rPr>
        <w:t>продукты, совместно используемые группой на основе инклюзивности, транспарентности и нейтральности в качестве важных элементов</w:t>
      </w:r>
      <w:r w:rsidR="001949DC" w:rsidRPr="00376EFA">
        <w:rPr>
          <w:kern w:val="22"/>
          <w:szCs w:val="22"/>
          <w:lang w:val="ru-RU"/>
        </w:rPr>
        <w:t xml:space="preserve">. </w:t>
      </w:r>
      <w:r w:rsidR="00376EFA">
        <w:rPr>
          <w:kern w:val="22"/>
          <w:szCs w:val="22"/>
          <w:lang w:val="ru-RU"/>
        </w:rPr>
        <w:t>Внимание</w:t>
      </w:r>
      <w:r w:rsidR="00376EFA" w:rsidRPr="00376EFA">
        <w:rPr>
          <w:kern w:val="22"/>
          <w:szCs w:val="22"/>
          <w:lang w:val="ru-RU"/>
        </w:rPr>
        <w:t xml:space="preserve"> </w:t>
      </w:r>
      <w:r w:rsidR="00376EFA">
        <w:rPr>
          <w:kern w:val="22"/>
          <w:szCs w:val="22"/>
          <w:lang w:val="ru-RU"/>
        </w:rPr>
        <w:t>будет</w:t>
      </w:r>
      <w:r w:rsidR="00376EFA" w:rsidRPr="00376EFA">
        <w:rPr>
          <w:kern w:val="22"/>
          <w:szCs w:val="22"/>
          <w:lang w:val="ru-RU"/>
        </w:rPr>
        <w:t xml:space="preserve"> </w:t>
      </w:r>
      <w:r w:rsidR="00376EFA">
        <w:rPr>
          <w:kern w:val="22"/>
          <w:szCs w:val="22"/>
          <w:lang w:val="ru-RU"/>
        </w:rPr>
        <w:t>сосредоточено</w:t>
      </w:r>
      <w:r w:rsidR="00376EFA" w:rsidRPr="00376EFA">
        <w:rPr>
          <w:kern w:val="22"/>
          <w:szCs w:val="22"/>
          <w:lang w:val="ru-RU"/>
        </w:rPr>
        <w:t xml:space="preserve"> </w:t>
      </w:r>
      <w:r w:rsidR="00376EFA">
        <w:rPr>
          <w:kern w:val="22"/>
          <w:szCs w:val="22"/>
          <w:lang w:val="ru-RU"/>
        </w:rPr>
        <w:t>на</w:t>
      </w:r>
      <w:r w:rsidR="00376EFA" w:rsidRPr="00376EFA">
        <w:rPr>
          <w:kern w:val="22"/>
          <w:szCs w:val="22"/>
          <w:lang w:val="ru-RU"/>
        </w:rPr>
        <w:t xml:space="preserve"> </w:t>
      </w:r>
      <w:r w:rsidR="00376EFA">
        <w:rPr>
          <w:kern w:val="22"/>
          <w:szCs w:val="22"/>
          <w:lang w:val="ru-RU"/>
        </w:rPr>
        <w:t xml:space="preserve">продвижении повестки дня в области биоразнообразия/природы с целью поддержки переговоров по </w:t>
      </w:r>
      <w:r w:rsidR="00376EFA" w:rsidRPr="00B52DFA">
        <w:rPr>
          <w:kern w:val="22"/>
          <w:szCs w:val="22"/>
          <w:lang w:val="ru-RU"/>
        </w:rPr>
        <w:t>глобальн</w:t>
      </w:r>
      <w:r w:rsidR="00376EFA">
        <w:rPr>
          <w:kern w:val="22"/>
          <w:szCs w:val="22"/>
          <w:lang w:val="ru-RU"/>
        </w:rPr>
        <w:t>ой</w:t>
      </w:r>
      <w:r w:rsidR="00376EFA" w:rsidRPr="00B52DFA">
        <w:rPr>
          <w:kern w:val="22"/>
          <w:szCs w:val="22"/>
          <w:lang w:val="ru-RU"/>
        </w:rPr>
        <w:t xml:space="preserve"> рамочн</w:t>
      </w:r>
      <w:r w:rsidR="00376EFA">
        <w:rPr>
          <w:kern w:val="22"/>
          <w:szCs w:val="22"/>
          <w:lang w:val="ru-RU"/>
        </w:rPr>
        <w:t>ой</w:t>
      </w:r>
      <w:r w:rsidR="00376EFA" w:rsidRPr="00B52DFA">
        <w:rPr>
          <w:kern w:val="22"/>
          <w:szCs w:val="22"/>
          <w:lang w:val="ru-RU"/>
        </w:rPr>
        <w:t xml:space="preserve"> программ</w:t>
      </w:r>
      <w:r w:rsidR="00376EFA">
        <w:rPr>
          <w:kern w:val="22"/>
          <w:szCs w:val="22"/>
          <w:lang w:val="ru-RU"/>
        </w:rPr>
        <w:t>е</w:t>
      </w:r>
      <w:r w:rsidR="00376EFA" w:rsidRPr="00B52DFA">
        <w:rPr>
          <w:kern w:val="22"/>
          <w:szCs w:val="22"/>
          <w:lang w:val="ru-RU"/>
        </w:rPr>
        <w:t xml:space="preserve"> в области биоразнообразия на период после 2020 года</w:t>
      </w:r>
      <w:r w:rsidR="001949DC" w:rsidRPr="00376EFA">
        <w:rPr>
          <w:kern w:val="22"/>
          <w:szCs w:val="22"/>
          <w:lang w:val="ru-RU"/>
        </w:rPr>
        <w:t xml:space="preserve">. </w:t>
      </w:r>
      <w:r w:rsidR="00192312">
        <w:rPr>
          <w:kern w:val="22"/>
          <w:szCs w:val="22"/>
          <w:lang w:val="ru-RU"/>
        </w:rPr>
        <w:t>Послания</w:t>
      </w:r>
      <w:r w:rsidR="001949DC" w:rsidRPr="00192312">
        <w:rPr>
          <w:kern w:val="22"/>
          <w:szCs w:val="22"/>
          <w:lang w:val="ru-RU"/>
        </w:rPr>
        <w:t xml:space="preserve"> </w:t>
      </w:r>
      <w:r w:rsidR="00192312">
        <w:rPr>
          <w:kern w:val="22"/>
          <w:szCs w:val="22"/>
          <w:lang w:val="ru-RU"/>
        </w:rPr>
        <w:t>для</w:t>
      </w:r>
      <w:r w:rsidR="00192312" w:rsidRPr="00192312">
        <w:rPr>
          <w:kern w:val="22"/>
          <w:szCs w:val="22"/>
          <w:lang w:val="ru-RU"/>
        </w:rPr>
        <w:t xml:space="preserve"> </w:t>
      </w:r>
      <w:r w:rsidR="00192312">
        <w:rPr>
          <w:kern w:val="22"/>
          <w:szCs w:val="22"/>
          <w:lang w:val="ru-RU"/>
        </w:rPr>
        <w:t>группы</w:t>
      </w:r>
      <w:r w:rsidR="00192312" w:rsidRPr="00192312">
        <w:rPr>
          <w:kern w:val="22"/>
          <w:szCs w:val="22"/>
          <w:lang w:val="ru-RU"/>
        </w:rPr>
        <w:t xml:space="preserve"> </w:t>
      </w:r>
      <w:r w:rsidR="00192312">
        <w:rPr>
          <w:kern w:val="22"/>
          <w:szCs w:val="22"/>
          <w:lang w:val="ru-RU"/>
        </w:rPr>
        <w:t>должны</w:t>
      </w:r>
      <w:r w:rsidR="00192312" w:rsidRPr="00192312">
        <w:rPr>
          <w:kern w:val="22"/>
          <w:szCs w:val="22"/>
          <w:lang w:val="ru-RU"/>
        </w:rPr>
        <w:t xml:space="preserve"> </w:t>
      </w:r>
      <w:r w:rsidR="00192312">
        <w:rPr>
          <w:kern w:val="22"/>
          <w:szCs w:val="22"/>
          <w:lang w:val="ru-RU"/>
        </w:rPr>
        <w:t>были</w:t>
      </w:r>
      <w:r w:rsidR="00192312" w:rsidRPr="00192312">
        <w:rPr>
          <w:kern w:val="22"/>
          <w:szCs w:val="22"/>
          <w:lang w:val="ru-RU"/>
        </w:rPr>
        <w:t xml:space="preserve"> </w:t>
      </w:r>
      <w:r w:rsidR="00192312">
        <w:rPr>
          <w:kern w:val="22"/>
          <w:szCs w:val="22"/>
          <w:lang w:val="ru-RU"/>
        </w:rPr>
        <w:t>быть</w:t>
      </w:r>
      <w:r w:rsidR="00192312" w:rsidRPr="00192312">
        <w:rPr>
          <w:kern w:val="22"/>
          <w:szCs w:val="22"/>
          <w:lang w:val="ru-RU"/>
        </w:rPr>
        <w:t xml:space="preserve"> </w:t>
      </w:r>
      <w:r w:rsidR="00192312">
        <w:rPr>
          <w:kern w:val="22"/>
          <w:szCs w:val="22"/>
          <w:lang w:val="ru-RU"/>
        </w:rPr>
        <w:t>разработаны</w:t>
      </w:r>
      <w:r w:rsidR="00192312" w:rsidRPr="00192312">
        <w:rPr>
          <w:kern w:val="22"/>
          <w:szCs w:val="22"/>
          <w:lang w:val="ru-RU"/>
        </w:rPr>
        <w:t xml:space="preserve"> </w:t>
      </w:r>
      <w:r w:rsidR="00192312">
        <w:rPr>
          <w:kern w:val="22"/>
          <w:szCs w:val="22"/>
          <w:lang w:val="ru-RU"/>
        </w:rPr>
        <w:t>в</w:t>
      </w:r>
      <w:r w:rsidR="00192312" w:rsidRPr="00192312">
        <w:rPr>
          <w:kern w:val="22"/>
          <w:szCs w:val="22"/>
          <w:lang w:val="ru-RU"/>
        </w:rPr>
        <w:t xml:space="preserve"> </w:t>
      </w:r>
      <w:r w:rsidR="00192312">
        <w:rPr>
          <w:kern w:val="22"/>
          <w:szCs w:val="22"/>
          <w:lang w:val="ru-RU"/>
        </w:rPr>
        <w:t>ходе</w:t>
      </w:r>
      <w:r w:rsidR="00192312" w:rsidRPr="00192312">
        <w:rPr>
          <w:kern w:val="22"/>
          <w:szCs w:val="22"/>
          <w:lang w:val="ru-RU"/>
        </w:rPr>
        <w:t xml:space="preserve"> </w:t>
      </w:r>
      <w:r w:rsidR="00192312">
        <w:rPr>
          <w:kern w:val="22"/>
          <w:szCs w:val="22"/>
          <w:lang w:val="ru-RU"/>
        </w:rPr>
        <w:t>совещаний</w:t>
      </w:r>
      <w:r w:rsidR="00192312" w:rsidRPr="00192312">
        <w:rPr>
          <w:kern w:val="22"/>
          <w:szCs w:val="22"/>
          <w:lang w:val="ru-RU"/>
        </w:rPr>
        <w:t xml:space="preserve"> </w:t>
      </w:r>
      <w:r w:rsidR="00192312">
        <w:rPr>
          <w:kern w:val="22"/>
          <w:szCs w:val="22"/>
          <w:lang w:val="ru-RU"/>
        </w:rPr>
        <w:t>и</w:t>
      </w:r>
      <w:r w:rsidR="00192312" w:rsidRPr="00192312">
        <w:rPr>
          <w:kern w:val="22"/>
          <w:szCs w:val="22"/>
          <w:lang w:val="ru-RU"/>
        </w:rPr>
        <w:t xml:space="preserve"> </w:t>
      </w:r>
      <w:r w:rsidR="00192312">
        <w:rPr>
          <w:kern w:val="22"/>
          <w:szCs w:val="22"/>
          <w:lang w:val="ru-RU"/>
        </w:rPr>
        <w:t>мероприятий</w:t>
      </w:r>
      <w:r w:rsidR="00192312" w:rsidRPr="00192312">
        <w:rPr>
          <w:kern w:val="22"/>
          <w:szCs w:val="22"/>
          <w:lang w:val="ru-RU"/>
        </w:rPr>
        <w:t xml:space="preserve"> </w:t>
      </w:r>
      <w:r w:rsidR="00192312">
        <w:rPr>
          <w:kern w:val="22"/>
          <w:szCs w:val="22"/>
          <w:lang w:val="ru-RU"/>
        </w:rPr>
        <w:t>в</w:t>
      </w:r>
      <w:r w:rsidR="00192312" w:rsidRPr="00192312">
        <w:rPr>
          <w:kern w:val="22"/>
          <w:szCs w:val="22"/>
          <w:lang w:val="ru-RU"/>
        </w:rPr>
        <w:t xml:space="preserve"> </w:t>
      </w:r>
      <w:r w:rsidR="00192312">
        <w:rPr>
          <w:kern w:val="22"/>
          <w:szCs w:val="22"/>
          <w:lang w:val="ru-RU"/>
        </w:rPr>
        <w:t>течение</w:t>
      </w:r>
      <w:r w:rsidR="00192312" w:rsidRPr="00192312">
        <w:rPr>
          <w:kern w:val="22"/>
          <w:szCs w:val="22"/>
          <w:lang w:val="ru-RU"/>
        </w:rPr>
        <w:t xml:space="preserve"> </w:t>
      </w:r>
      <w:r w:rsidR="00192312">
        <w:rPr>
          <w:kern w:val="22"/>
          <w:szCs w:val="22"/>
          <w:lang w:val="ru-RU"/>
        </w:rPr>
        <w:t>года</w:t>
      </w:r>
      <w:r w:rsidR="00192312" w:rsidRPr="00192312">
        <w:rPr>
          <w:kern w:val="22"/>
          <w:szCs w:val="22"/>
          <w:lang w:val="ru-RU"/>
        </w:rPr>
        <w:t xml:space="preserve"> </w:t>
      </w:r>
      <w:r w:rsidR="00192312">
        <w:rPr>
          <w:kern w:val="22"/>
          <w:szCs w:val="22"/>
          <w:lang w:val="ru-RU"/>
        </w:rPr>
        <w:t>при участии различных организаций</w:t>
      </w:r>
      <w:r w:rsidR="001949DC" w:rsidRPr="00192312">
        <w:rPr>
          <w:kern w:val="22"/>
          <w:szCs w:val="22"/>
          <w:lang w:val="ru-RU"/>
        </w:rPr>
        <w:t>.</w:t>
      </w:r>
    </w:p>
    <w:p w14:paraId="06037EF6" w14:textId="758372CB" w:rsidR="00AD32D6"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rsidRPr="00192312">
        <w:rPr>
          <w:kern w:val="22"/>
          <w:szCs w:val="22"/>
          <w:lang w:val="ru-RU"/>
        </w:rPr>
        <w:t>5</w:t>
      </w:r>
      <w:r w:rsidR="00232BF8" w:rsidRPr="00192312">
        <w:rPr>
          <w:kern w:val="22"/>
          <w:szCs w:val="22"/>
          <w:lang w:val="ru-RU"/>
        </w:rPr>
        <w:t>4</w:t>
      </w:r>
      <w:r w:rsidRPr="00192312">
        <w:rPr>
          <w:kern w:val="22"/>
          <w:szCs w:val="22"/>
          <w:lang w:val="ru-RU"/>
        </w:rPr>
        <w:t>.</w:t>
      </w:r>
      <w:r w:rsidR="00661564" w:rsidRPr="00192312">
        <w:rPr>
          <w:kern w:val="22"/>
          <w:szCs w:val="22"/>
          <w:lang w:val="ru-RU"/>
        </w:rPr>
        <w:tab/>
      </w:r>
      <w:r w:rsidR="00192312">
        <w:rPr>
          <w:kern w:val="22"/>
          <w:szCs w:val="22"/>
          <w:lang w:val="ru-RU"/>
        </w:rPr>
        <w:t>Координационные</w:t>
      </w:r>
      <w:r w:rsidR="00192312" w:rsidRPr="00192312">
        <w:rPr>
          <w:kern w:val="22"/>
          <w:szCs w:val="22"/>
          <w:lang w:val="ru-RU"/>
        </w:rPr>
        <w:t xml:space="preserve"> </w:t>
      </w:r>
      <w:r w:rsidR="00192312">
        <w:rPr>
          <w:kern w:val="22"/>
          <w:szCs w:val="22"/>
          <w:lang w:val="ru-RU"/>
        </w:rPr>
        <w:t>и</w:t>
      </w:r>
      <w:r w:rsidR="00192312" w:rsidRPr="00192312">
        <w:rPr>
          <w:kern w:val="22"/>
          <w:szCs w:val="22"/>
          <w:lang w:val="ru-RU"/>
        </w:rPr>
        <w:t xml:space="preserve"> </w:t>
      </w:r>
      <w:r w:rsidR="00192312">
        <w:rPr>
          <w:kern w:val="22"/>
          <w:szCs w:val="22"/>
          <w:lang w:val="ru-RU"/>
        </w:rPr>
        <w:t>организационные</w:t>
      </w:r>
      <w:r w:rsidR="00192312" w:rsidRPr="00192312">
        <w:rPr>
          <w:kern w:val="22"/>
          <w:szCs w:val="22"/>
          <w:lang w:val="ru-RU"/>
        </w:rPr>
        <w:t xml:space="preserve"> </w:t>
      </w:r>
      <w:r w:rsidR="00192312">
        <w:rPr>
          <w:kern w:val="22"/>
          <w:szCs w:val="22"/>
          <w:lang w:val="ru-RU"/>
        </w:rPr>
        <w:t>механизмы</w:t>
      </w:r>
      <w:r w:rsidR="00192312" w:rsidRPr="00192312">
        <w:rPr>
          <w:kern w:val="22"/>
          <w:szCs w:val="22"/>
          <w:lang w:val="ru-RU"/>
        </w:rPr>
        <w:t xml:space="preserve"> </w:t>
      </w:r>
      <w:r w:rsidR="00192312">
        <w:rPr>
          <w:kern w:val="22"/>
          <w:szCs w:val="22"/>
          <w:lang w:val="ru-RU"/>
        </w:rPr>
        <w:t>для</w:t>
      </w:r>
      <w:r w:rsidR="00192312" w:rsidRPr="00192312">
        <w:rPr>
          <w:kern w:val="22"/>
          <w:szCs w:val="22"/>
          <w:lang w:val="ru-RU"/>
        </w:rPr>
        <w:t xml:space="preserve"> </w:t>
      </w:r>
      <w:r w:rsidR="00192312">
        <w:rPr>
          <w:kern w:val="22"/>
          <w:szCs w:val="22"/>
          <w:lang w:val="ru-RU"/>
        </w:rPr>
        <w:t>группы</w:t>
      </w:r>
      <w:r w:rsidR="00192312" w:rsidRPr="00192312">
        <w:rPr>
          <w:kern w:val="22"/>
          <w:szCs w:val="22"/>
          <w:lang w:val="ru-RU"/>
        </w:rPr>
        <w:t xml:space="preserve"> </w:t>
      </w:r>
      <w:r w:rsidR="00192312">
        <w:rPr>
          <w:kern w:val="22"/>
          <w:szCs w:val="22"/>
          <w:lang w:val="ru-RU"/>
        </w:rPr>
        <w:t>включали</w:t>
      </w:r>
      <w:r w:rsidR="00AD32D6" w:rsidRPr="00192312">
        <w:rPr>
          <w:kern w:val="22"/>
          <w:szCs w:val="22"/>
          <w:lang w:val="ru-RU"/>
        </w:rPr>
        <w:t xml:space="preserve"> </w:t>
      </w:r>
      <w:r w:rsidR="00192312">
        <w:rPr>
          <w:kern w:val="22"/>
          <w:szCs w:val="22"/>
          <w:lang w:val="ru-RU"/>
        </w:rPr>
        <w:t>список адресов электронной почты</w:t>
      </w:r>
      <w:r w:rsidR="001949DC" w:rsidRPr="00192312">
        <w:rPr>
          <w:kern w:val="22"/>
          <w:szCs w:val="22"/>
          <w:lang w:val="ru-RU"/>
        </w:rPr>
        <w:t xml:space="preserve">, </w:t>
      </w:r>
      <w:r w:rsidR="00192312">
        <w:rPr>
          <w:kern w:val="22"/>
          <w:szCs w:val="22"/>
          <w:lang w:val="ru-RU"/>
        </w:rPr>
        <w:t xml:space="preserve">группу в </w:t>
      </w:r>
      <w:r w:rsidR="001949DC" w:rsidRPr="00947587">
        <w:rPr>
          <w:kern w:val="22"/>
          <w:szCs w:val="22"/>
        </w:rPr>
        <w:t>WhatsApp</w:t>
      </w:r>
      <w:r w:rsidR="001949DC" w:rsidRPr="00192312">
        <w:rPr>
          <w:kern w:val="22"/>
          <w:szCs w:val="22"/>
          <w:lang w:val="ru-RU"/>
        </w:rPr>
        <w:t xml:space="preserve">, </w:t>
      </w:r>
      <w:r w:rsidR="00192312">
        <w:rPr>
          <w:kern w:val="22"/>
          <w:szCs w:val="22"/>
          <w:lang w:val="ru-RU"/>
        </w:rPr>
        <w:t>еженедельные совещания группы и небольшие специальные рабочие группы для рассмотрения различных тем</w:t>
      </w:r>
      <w:r w:rsidR="001949DC" w:rsidRPr="00192312">
        <w:rPr>
          <w:kern w:val="22"/>
          <w:szCs w:val="22"/>
          <w:lang w:val="ru-RU"/>
        </w:rPr>
        <w:t xml:space="preserve">. </w:t>
      </w:r>
      <w:r w:rsidR="00192312">
        <w:rPr>
          <w:kern w:val="22"/>
          <w:szCs w:val="22"/>
          <w:lang w:val="ru-RU"/>
        </w:rPr>
        <w:t>При</w:t>
      </w:r>
      <w:r w:rsidR="00192312" w:rsidRPr="00174F10">
        <w:rPr>
          <w:kern w:val="22"/>
          <w:szCs w:val="22"/>
          <w:lang w:val="ru-RU"/>
        </w:rPr>
        <w:t xml:space="preserve"> </w:t>
      </w:r>
      <w:r w:rsidR="00192312">
        <w:rPr>
          <w:kern w:val="22"/>
          <w:szCs w:val="22"/>
          <w:lang w:val="ru-RU"/>
        </w:rPr>
        <w:t>наличии</w:t>
      </w:r>
      <w:r w:rsidR="00192312" w:rsidRPr="00174F10">
        <w:rPr>
          <w:kern w:val="22"/>
          <w:szCs w:val="22"/>
          <w:lang w:val="ru-RU"/>
        </w:rPr>
        <w:t xml:space="preserve"> </w:t>
      </w:r>
      <w:r w:rsidR="00192312">
        <w:rPr>
          <w:kern w:val="22"/>
          <w:szCs w:val="22"/>
          <w:lang w:val="ru-RU"/>
        </w:rPr>
        <w:t>ресурсов</w:t>
      </w:r>
      <w:r w:rsidR="00192312" w:rsidRPr="00174F10">
        <w:rPr>
          <w:kern w:val="22"/>
          <w:szCs w:val="22"/>
          <w:lang w:val="ru-RU"/>
        </w:rPr>
        <w:t xml:space="preserve"> </w:t>
      </w:r>
      <w:r w:rsidR="00192312">
        <w:rPr>
          <w:kern w:val="22"/>
          <w:szCs w:val="22"/>
          <w:lang w:val="ru-RU"/>
        </w:rPr>
        <w:t>можно</w:t>
      </w:r>
      <w:r w:rsidR="00192312" w:rsidRPr="00174F10">
        <w:rPr>
          <w:kern w:val="22"/>
          <w:szCs w:val="22"/>
          <w:lang w:val="ru-RU"/>
        </w:rPr>
        <w:t xml:space="preserve"> </w:t>
      </w:r>
      <w:r w:rsidR="00192312">
        <w:rPr>
          <w:kern w:val="22"/>
          <w:szCs w:val="22"/>
          <w:lang w:val="ru-RU"/>
        </w:rPr>
        <w:t>было</w:t>
      </w:r>
      <w:r w:rsidR="00192312" w:rsidRPr="00174F10">
        <w:rPr>
          <w:kern w:val="22"/>
          <w:szCs w:val="22"/>
          <w:lang w:val="ru-RU"/>
        </w:rPr>
        <w:t xml:space="preserve"> </w:t>
      </w:r>
      <w:r w:rsidR="00192312">
        <w:rPr>
          <w:kern w:val="22"/>
          <w:szCs w:val="22"/>
          <w:lang w:val="ru-RU"/>
        </w:rPr>
        <w:t>мобилизовать</w:t>
      </w:r>
      <w:r w:rsidR="00192312" w:rsidRPr="00174F10">
        <w:rPr>
          <w:kern w:val="22"/>
          <w:szCs w:val="22"/>
          <w:lang w:val="ru-RU"/>
        </w:rPr>
        <w:t xml:space="preserve"> </w:t>
      </w:r>
      <w:r w:rsidR="00192312">
        <w:rPr>
          <w:kern w:val="22"/>
          <w:szCs w:val="22"/>
          <w:lang w:val="ru-RU"/>
        </w:rPr>
        <w:t>персонал</w:t>
      </w:r>
      <w:r w:rsidR="001949DC" w:rsidRPr="00174F10">
        <w:rPr>
          <w:kern w:val="22"/>
          <w:szCs w:val="22"/>
          <w:lang w:val="ru-RU"/>
        </w:rPr>
        <w:t xml:space="preserve"> </w:t>
      </w:r>
      <w:r w:rsidR="00174F10">
        <w:rPr>
          <w:kern w:val="22"/>
          <w:szCs w:val="22"/>
          <w:lang w:val="ru-RU"/>
        </w:rPr>
        <w:t>для выполнения функции шерпы и его вспомогательных сотрудников</w:t>
      </w:r>
      <w:r w:rsidR="001949DC" w:rsidRPr="00174F10">
        <w:rPr>
          <w:kern w:val="22"/>
          <w:szCs w:val="22"/>
          <w:lang w:val="ru-RU"/>
        </w:rPr>
        <w:t xml:space="preserve">. </w:t>
      </w:r>
      <w:r w:rsidR="00174F10">
        <w:rPr>
          <w:kern w:val="22"/>
          <w:szCs w:val="22"/>
          <w:lang w:val="ru-RU"/>
        </w:rPr>
        <w:t>Группа определила следующие тактические действия</w:t>
      </w:r>
      <w:r w:rsidR="00580862" w:rsidRPr="00947587">
        <w:rPr>
          <w:kern w:val="22"/>
          <w:szCs w:val="22"/>
        </w:rPr>
        <w:t>:</w:t>
      </w:r>
    </w:p>
    <w:p w14:paraId="4F2A52DF" w14:textId="7B5723A7" w:rsidR="001949DC" w:rsidRPr="00CD6B62" w:rsidRDefault="00CD6B62" w:rsidP="00947587">
      <w:pPr>
        <w:pStyle w:val="ListParagraph"/>
        <w:numPr>
          <w:ilvl w:val="0"/>
          <w:numId w:val="22"/>
        </w:numPr>
        <w:suppressLineNumbers/>
        <w:suppressAutoHyphens/>
        <w:kinsoku w:val="0"/>
        <w:overflowPunct w:val="0"/>
        <w:autoSpaceDE w:val="0"/>
        <w:autoSpaceDN w:val="0"/>
        <w:adjustRightInd w:val="0"/>
        <w:snapToGrid w:val="0"/>
        <w:ind w:left="0" w:firstLine="720"/>
        <w:rPr>
          <w:spacing w:val="-4"/>
          <w:kern w:val="22"/>
          <w:szCs w:val="22"/>
          <w:lang w:val="ru-RU"/>
        </w:rPr>
      </w:pPr>
      <w:r w:rsidRPr="00CD6B62">
        <w:rPr>
          <w:spacing w:val="-4"/>
          <w:kern w:val="22"/>
          <w:szCs w:val="22"/>
          <w:lang w:val="ru-RU"/>
        </w:rPr>
        <w:t>периоды активизации партнеров</w:t>
      </w:r>
      <w:r w:rsidR="00AD32D6" w:rsidRPr="00CD6B62">
        <w:rPr>
          <w:spacing w:val="-4"/>
          <w:kern w:val="22"/>
          <w:szCs w:val="22"/>
          <w:lang w:val="ru-RU"/>
        </w:rPr>
        <w:t xml:space="preserve">: </w:t>
      </w:r>
      <w:r w:rsidRPr="00CD6B62">
        <w:rPr>
          <w:spacing w:val="-4"/>
          <w:kern w:val="22"/>
          <w:szCs w:val="22"/>
          <w:lang w:val="ru-RU"/>
        </w:rPr>
        <w:t>включая международные дни и другие памятные даты</w:t>
      </w:r>
      <w:r w:rsidR="001949DC" w:rsidRPr="00CD6B62">
        <w:rPr>
          <w:spacing w:val="-4"/>
          <w:kern w:val="22"/>
          <w:szCs w:val="22"/>
          <w:lang w:val="ru-RU"/>
        </w:rPr>
        <w:t>;</w:t>
      </w:r>
    </w:p>
    <w:p w14:paraId="25BA14FF" w14:textId="65AB2B30" w:rsidR="00AD32D6" w:rsidRPr="00CD6B62" w:rsidRDefault="00CD6B62"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создание</w:t>
      </w:r>
      <w:r w:rsidRPr="00CD6B62">
        <w:rPr>
          <w:kern w:val="22"/>
          <w:szCs w:val="22"/>
          <w:lang w:val="ru-RU"/>
        </w:rPr>
        <w:t xml:space="preserve"> </w:t>
      </w:r>
      <w:r>
        <w:rPr>
          <w:kern w:val="22"/>
          <w:szCs w:val="22"/>
          <w:lang w:val="ru-RU"/>
        </w:rPr>
        <w:t>содержимого с открытым доступом</w:t>
      </w:r>
      <w:r w:rsidR="00AD32D6" w:rsidRPr="00CD6B62">
        <w:rPr>
          <w:kern w:val="22"/>
          <w:szCs w:val="22"/>
          <w:lang w:val="ru-RU"/>
        </w:rPr>
        <w:t xml:space="preserve"> (</w:t>
      </w:r>
      <w:r>
        <w:rPr>
          <w:kern w:val="22"/>
          <w:szCs w:val="22"/>
          <w:lang w:val="ru-RU"/>
        </w:rPr>
        <w:t>файлы</w:t>
      </w:r>
      <w:r w:rsidR="00AD32D6" w:rsidRPr="00CD6B62">
        <w:rPr>
          <w:kern w:val="22"/>
          <w:szCs w:val="22"/>
          <w:lang w:val="ru-RU"/>
        </w:rPr>
        <w:t xml:space="preserve">, </w:t>
      </w:r>
      <w:r>
        <w:rPr>
          <w:kern w:val="22"/>
          <w:szCs w:val="22"/>
          <w:lang w:val="ru-RU"/>
        </w:rPr>
        <w:t>посты</w:t>
      </w:r>
      <w:r w:rsidR="00AD32D6" w:rsidRPr="00CD6B62">
        <w:rPr>
          <w:kern w:val="22"/>
          <w:szCs w:val="22"/>
          <w:lang w:val="ru-RU"/>
        </w:rPr>
        <w:t xml:space="preserve">, </w:t>
      </w:r>
      <w:r>
        <w:rPr>
          <w:kern w:val="22"/>
          <w:szCs w:val="22"/>
          <w:lang w:val="ru-RU"/>
        </w:rPr>
        <w:t>фото</w:t>
      </w:r>
      <w:r w:rsidR="00AD32D6" w:rsidRPr="00CD6B62">
        <w:rPr>
          <w:kern w:val="22"/>
          <w:szCs w:val="22"/>
          <w:lang w:val="ru-RU"/>
        </w:rPr>
        <w:t xml:space="preserve">, </w:t>
      </w:r>
      <w:r>
        <w:rPr>
          <w:kern w:val="22"/>
          <w:szCs w:val="22"/>
          <w:lang w:val="ru-RU"/>
        </w:rPr>
        <w:t>видео</w:t>
      </w:r>
      <w:r w:rsidR="00AD32D6" w:rsidRPr="00CD6B62">
        <w:rPr>
          <w:kern w:val="22"/>
          <w:szCs w:val="22"/>
          <w:lang w:val="ru-RU"/>
        </w:rPr>
        <w:t xml:space="preserve">, </w:t>
      </w:r>
      <w:r>
        <w:rPr>
          <w:kern w:val="22"/>
          <w:szCs w:val="22"/>
          <w:lang w:val="ru-RU"/>
        </w:rPr>
        <w:t>истории</w:t>
      </w:r>
      <w:r w:rsidR="00AD32D6" w:rsidRPr="00CD6B62">
        <w:rPr>
          <w:kern w:val="22"/>
          <w:szCs w:val="22"/>
          <w:lang w:val="ru-RU"/>
        </w:rPr>
        <w:t>)</w:t>
      </w:r>
      <w:r w:rsidR="00EC37DE" w:rsidRPr="00CD6B62">
        <w:rPr>
          <w:kern w:val="22"/>
          <w:szCs w:val="22"/>
          <w:lang w:val="ru-RU"/>
        </w:rPr>
        <w:t>;</w:t>
      </w:r>
    </w:p>
    <w:p w14:paraId="6EC44843" w14:textId="572DD7ED" w:rsidR="00AD32D6" w:rsidRPr="00EF3324" w:rsidRDefault="00CD6B62"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признание</w:t>
      </w:r>
      <w:r w:rsidRPr="00EF3324">
        <w:rPr>
          <w:kern w:val="22"/>
          <w:szCs w:val="22"/>
          <w:lang w:val="ru-RU"/>
        </w:rPr>
        <w:t xml:space="preserve"> </w:t>
      </w:r>
      <w:r>
        <w:rPr>
          <w:kern w:val="22"/>
          <w:szCs w:val="22"/>
          <w:lang w:val="ru-RU"/>
        </w:rPr>
        <w:t>преимуществ</w:t>
      </w:r>
      <w:r w:rsidRPr="00EF3324">
        <w:rPr>
          <w:kern w:val="22"/>
          <w:szCs w:val="22"/>
          <w:lang w:val="ru-RU"/>
        </w:rPr>
        <w:t xml:space="preserve"> </w:t>
      </w:r>
      <w:r>
        <w:rPr>
          <w:kern w:val="22"/>
          <w:szCs w:val="22"/>
          <w:lang w:val="ru-RU"/>
        </w:rPr>
        <w:t>партнеров</w:t>
      </w:r>
      <w:r w:rsidR="00FA1C19" w:rsidRPr="00EF3324">
        <w:rPr>
          <w:kern w:val="22"/>
          <w:szCs w:val="22"/>
          <w:lang w:val="ru-RU"/>
        </w:rPr>
        <w:t>,</w:t>
      </w:r>
      <w:r w:rsidR="001949DC" w:rsidRPr="00EF3324">
        <w:rPr>
          <w:kern w:val="22"/>
          <w:szCs w:val="22"/>
          <w:lang w:val="ru-RU"/>
        </w:rPr>
        <w:t xml:space="preserve"> </w:t>
      </w:r>
      <w:r>
        <w:rPr>
          <w:kern w:val="22"/>
          <w:szCs w:val="22"/>
          <w:lang w:val="ru-RU"/>
        </w:rPr>
        <w:t>включая</w:t>
      </w:r>
      <w:r w:rsidR="001949DC" w:rsidRPr="00EF3324">
        <w:rPr>
          <w:kern w:val="22"/>
          <w:szCs w:val="22"/>
          <w:lang w:val="ru-RU"/>
        </w:rPr>
        <w:t xml:space="preserve"> </w:t>
      </w:r>
      <w:r w:rsidR="007C5ABA">
        <w:rPr>
          <w:kern w:val="22"/>
          <w:szCs w:val="22"/>
          <w:lang w:val="ru-RU"/>
        </w:rPr>
        <w:t>типовые</w:t>
      </w:r>
      <w:r w:rsidR="007C5ABA" w:rsidRPr="00EF3324">
        <w:rPr>
          <w:kern w:val="22"/>
          <w:szCs w:val="22"/>
          <w:lang w:val="ru-RU"/>
        </w:rPr>
        <w:t xml:space="preserve"> </w:t>
      </w:r>
      <w:r w:rsidR="007C5ABA">
        <w:rPr>
          <w:kern w:val="22"/>
          <w:szCs w:val="22"/>
          <w:lang w:val="ru-RU"/>
        </w:rPr>
        <w:t>петиции</w:t>
      </w:r>
      <w:r w:rsidR="001949DC" w:rsidRPr="00EF3324">
        <w:rPr>
          <w:kern w:val="22"/>
          <w:szCs w:val="22"/>
          <w:lang w:val="ru-RU"/>
        </w:rPr>
        <w:t xml:space="preserve">, </w:t>
      </w:r>
      <w:r w:rsidR="00EF3324">
        <w:rPr>
          <w:kern w:val="22"/>
          <w:szCs w:val="22"/>
          <w:lang w:val="ru-RU"/>
        </w:rPr>
        <w:t>лидеров науки</w:t>
      </w:r>
      <w:r w:rsidR="00AD32D6" w:rsidRPr="00EF3324">
        <w:rPr>
          <w:kern w:val="22"/>
          <w:szCs w:val="22"/>
          <w:lang w:val="ru-RU"/>
        </w:rPr>
        <w:t xml:space="preserve">, </w:t>
      </w:r>
      <w:r w:rsidR="007C5ABA">
        <w:rPr>
          <w:kern w:val="22"/>
          <w:szCs w:val="22"/>
          <w:lang w:val="ru-RU"/>
        </w:rPr>
        <w:t>сети</w:t>
      </w:r>
      <w:r w:rsidR="007C5ABA" w:rsidRPr="00EF3324">
        <w:rPr>
          <w:kern w:val="22"/>
          <w:szCs w:val="22"/>
          <w:lang w:val="ru-RU"/>
        </w:rPr>
        <w:t xml:space="preserve"> </w:t>
      </w:r>
      <w:r w:rsidR="00EF3324">
        <w:rPr>
          <w:kern w:val="22"/>
          <w:szCs w:val="22"/>
          <w:lang w:val="ru-RU"/>
        </w:rPr>
        <w:t>влиятельных лиц</w:t>
      </w:r>
      <w:r w:rsidR="00AD32D6" w:rsidRPr="00EF3324">
        <w:rPr>
          <w:kern w:val="22"/>
          <w:szCs w:val="22"/>
          <w:lang w:val="ru-RU"/>
        </w:rPr>
        <w:t xml:space="preserve">, </w:t>
      </w:r>
      <w:r w:rsidR="00EF3324">
        <w:rPr>
          <w:kern w:val="22"/>
          <w:szCs w:val="22"/>
          <w:lang w:val="ru-RU"/>
        </w:rPr>
        <w:t>преимущества сетей</w:t>
      </w:r>
      <w:r w:rsidR="001949DC" w:rsidRPr="00EF3324">
        <w:rPr>
          <w:kern w:val="22"/>
          <w:szCs w:val="22"/>
          <w:lang w:val="ru-RU"/>
        </w:rPr>
        <w:t>,</w:t>
      </w:r>
      <w:r w:rsidR="00AD32D6" w:rsidRPr="00EF3324">
        <w:rPr>
          <w:kern w:val="22"/>
          <w:szCs w:val="22"/>
          <w:lang w:val="ru-RU"/>
        </w:rPr>
        <w:t xml:space="preserve"> </w:t>
      </w:r>
      <w:r w:rsidR="00EF3324">
        <w:rPr>
          <w:kern w:val="22"/>
          <w:szCs w:val="22"/>
          <w:lang w:val="ru-RU"/>
        </w:rPr>
        <w:t>образовательные сообщества и другие</w:t>
      </w:r>
      <w:r w:rsidR="00EC37DE" w:rsidRPr="00EF3324">
        <w:rPr>
          <w:kern w:val="22"/>
          <w:szCs w:val="22"/>
          <w:lang w:val="ru-RU"/>
        </w:rPr>
        <w:t>;</w:t>
      </w:r>
    </w:p>
    <w:p w14:paraId="7B151312" w14:textId="2E73F5AB" w:rsidR="00AD32D6" w:rsidRPr="00175683" w:rsidRDefault="00175683"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акцент</w:t>
      </w:r>
      <w:r w:rsidRPr="00175683">
        <w:rPr>
          <w:kern w:val="22"/>
          <w:szCs w:val="22"/>
          <w:lang w:val="ru-RU"/>
        </w:rPr>
        <w:t xml:space="preserve"> </w:t>
      </w:r>
      <w:r>
        <w:rPr>
          <w:kern w:val="22"/>
          <w:szCs w:val="22"/>
          <w:lang w:val="ru-RU"/>
        </w:rPr>
        <w:t>на</w:t>
      </w:r>
      <w:r w:rsidRPr="00175683">
        <w:rPr>
          <w:kern w:val="22"/>
          <w:szCs w:val="22"/>
          <w:lang w:val="ru-RU"/>
        </w:rPr>
        <w:t xml:space="preserve"> </w:t>
      </w:r>
      <w:r>
        <w:rPr>
          <w:kern w:val="22"/>
          <w:szCs w:val="22"/>
          <w:lang w:val="ru-RU"/>
        </w:rPr>
        <w:t>ключевых</w:t>
      </w:r>
      <w:r w:rsidRPr="00175683">
        <w:rPr>
          <w:kern w:val="22"/>
          <w:szCs w:val="22"/>
          <w:lang w:val="ru-RU"/>
        </w:rPr>
        <w:t xml:space="preserve"> </w:t>
      </w:r>
      <w:r>
        <w:rPr>
          <w:kern w:val="22"/>
          <w:szCs w:val="22"/>
          <w:lang w:val="ru-RU"/>
        </w:rPr>
        <w:t>событиях</w:t>
      </w:r>
      <w:r w:rsidR="00580862" w:rsidRPr="00175683">
        <w:rPr>
          <w:kern w:val="22"/>
          <w:szCs w:val="22"/>
          <w:lang w:val="ru-RU"/>
        </w:rPr>
        <w:t>;</w:t>
      </w:r>
      <w:r w:rsidR="001949DC" w:rsidRPr="00175683">
        <w:rPr>
          <w:kern w:val="22"/>
          <w:szCs w:val="22"/>
          <w:lang w:val="ru-RU"/>
        </w:rPr>
        <w:t xml:space="preserve"> </w:t>
      </w:r>
      <w:r>
        <w:rPr>
          <w:kern w:val="22"/>
          <w:szCs w:val="22"/>
          <w:lang w:val="ru-RU"/>
        </w:rPr>
        <w:t>крупные</w:t>
      </w:r>
      <w:r w:rsidRPr="00175683">
        <w:rPr>
          <w:kern w:val="22"/>
          <w:szCs w:val="22"/>
          <w:lang w:val="ru-RU"/>
        </w:rPr>
        <w:t xml:space="preserve"> </w:t>
      </w:r>
      <w:r>
        <w:rPr>
          <w:kern w:val="22"/>
          <w:szCs w:val="22"/>
          <w:lang w:val="ru-RU"/>
        </w:rPr>
        <w:t>мероприятия</w:t>
      </w:r>
      <w:r w:rsidRPr="00175683">
        <w:rPr>
          <w:kern w:val="22"/>
          <w:szCs w:val="22"/>
          <w:lang w:val="ru-RU"/>
        </w:rPr>
        <w:t xml:space="preserve"> </w:t>
      </w:r>
      <w:r>
        <w:rPr>
          <w:kern w:val="22"/>
          <w:szCs w:val="22"/>
          <w:lang w:val="ru-RU"/>
        </w:rPr>
        <w:t>и</w:t>
      </w:r>
      <w:r w:rsidRPr="00175683">
        <w:rPr>
          <w:kern w:val="22"/>
          <w:szCs w:val="22"/>
          <w:lang w:val="ru-RU"/>
        </w:rPr>
        <w:t xml:space="preserve"> </w:t>
      </w:r>
      <w:r>
        <w:rPr>
          <w:kern w:val="22"/>
          <w:szCs w:val="22"/>
          <w:lang w:val="ru-RU"/>
        </w:rPr>
        <w:t>события</w:t>
      </w:r>
      <w:r w:rsidR="00580862" w:rsidRPr="00175683">
        <w:rPr>
          <w:kern w:val="22"/>
          <w:szCs w:val="22"/>
          <w:lang w:val="ru-RU"/>
        </w:rPr>
        <w:t>,</w:t>
      </w:r>
      <w:r w:rsidR="00AD32D6" w:rsidRPr="00175683">
        <w:rPr>
          <w:kern w:val="22"/>
          <w:szCs w:val="22"/>
          <w:lang w:val="ru-RU"/>
        </w:rPr>
        <w:t xml:space="preserve"> </w:t>
      </w:r>
      <w:r>
        <w:rPr>
          <w:kern w:val="22"/>
          <w:szCs w:val="22"/>
          <w:lang w:val="ru-RU"/>
        </w:rPr>
        <w:t>такие</w:t>
      </w:r>
      <w:r w:rsidRPr="00175683">
        <w:rPr>
          <w:kern w:val="22"/>
          <w:szCs w:val="22"/>
          <w:lang w:val="ru-RU"/>
        </w:rPr>
        <w:t xml:space="preserve"> </w:t>
      </w:r>
      <w:r>
        <w:rPr>
          <w:kern w:val="22"/>
          <w:szCs w:val="22"/>
          <w:lang w:val="ru-RU"/>
        </w:rPr>
        <w:t>как</w:t>
      </w:r>
      <w:r w:rsidRPr="00175683">
        <w:rPr>
          <w:kern w:val="22"/>
          <w:szCs w:val="22"/>
          <w:lang w:val="ru-RU"/>
        </w:rPr>
        <w:t xml:space="preserve"> </w:t>
      </w:r>
      <w:r>
        <w:rPr>
          <w:kern w:val="22"/>
          <w:szCs w:val="22"/>
          <w:lang w:val="ru-RU"/>
        </w:rPr>
        <w:t>совещания</w:t>
      </w:r>
      <w:r w:rsidRPr="00175683">
        <w:rPr>
          <w:kern w:val="22"/>
          <w:szCs w:val="22"/>
          <w:lang w:val="ru-RU"/>
        </w:rPr>
        <w:t xml:space="preserve"> </w:t>
      </w:r>
      <w:r>
        <w:rPr>
          <w:kern w:val="22"/>
          <w:szCs w:val="22"/>
          <w:lang w:val="ru-RU"/>
        </w:rPr>
        <w:t>Рабочей</w:t>
      </w:r>
      <w:r w:rsidRPr="00175683">
        <w:rPr>
          <w:kern w:val="22"/>
          <w:szCs w:val="22"/>
          <w:lang w:val="ru-RU"/>
        </w:rPr>
        <w:t xml:space="preserve"> </w:t>
      </w:r>
      <w:r>
        <w:rPr>
          <w:kern w:val="22"/>
          <w:szCs w:val="22"/>
          <w:lang w:val="ru-RU"/>
        </w:rPr>
        <w:t>группы</w:t>
      </w:r>
      <w:r w:rsidRPr="00175683">
        <w:rPr>
          <w:szCs w:val="22"/>
          <w:lang w:val="ru-RU"/>
        </w:rPr>
        <w:t xml:space="preserve"> </w:t>
      </w:r>
      <w:r w:rsidRPr="00175683">
        <w:rPr>
          <w:kern w:val="22"/>
          <w:szCs w:val="22"/>
          <w:lang w:val="ru-RU"/>
        </w:rPr>
        <w:t>по подготовке глобальной рамочной программы в области биоразнообразия на период после 2020 года</w:t>
      </w:r>
      <w:r w:rsidR="001949DC" w:rsidRPr="00175683">
        <w:rPr>
          <w:kern w:val="22"/>
          <w:szCs w:val="22"/>
          <w:lang w:val="ru-RU"/>
        </w:rPr>
        <w:t xml:space="preserve">, </w:t>
      </w:r>
      <w:r w:rsidRPr="00AE1AD9">
        <w:rPr>
          <w:snapToGrid w:val="0"/>
          <w:spacing w:val="-1"/>
          <w:kern w:val="22"/>
          <w:szCs w:val="22"/>
          <w:lang w:val="ru-RU"/>
        </w:rPr>
        <w:t>Всемирн</w:t>
      </w:r>
      <w:r>
        <w:rPr>
          <w:snapToGrid w:val="0"/>
          <w:spacing w:val="-1"/>
          <w:kern w:val="22"/>
          <w:szCs w:val="22"/>
          <w:lang w:val="ru-RU"/>
        </w:rPr>
        <w:t>ый</w:t>
      </w:r>
      <w:r w:rsidRPr="00AE1AD9">
        <w:rPr>
          <w:snapToGrid w:val="0"/>
          <w:spacing w:val="-1"/>
          <w:kern w:val="22"/>
          <w:szCs w:val="22"/>
          <w:lang w:val="ru-RU"/>
        </w:rPr>
        <w:t xml:space="preserve"> конгресс по охране природы </w:t>
      </w:r>
      <w:r>
        <w:rPr>
          <w:snapToGrid w:val="0"/>
          <w:spacing w:val="-1"/>
          <w:kern w:val="22"/>
          <w:szCs w:val="22"/>
          <w:lang w:val="ru-RU"/>
        </w:rPr>
        <w:t>МСОП</w:t>
      </w:r>
      <w:r w:rsidR="00AD32D6" w:rsidRPr="00175683">
        <w:rPr>
          <w:kern w:val="22"/>
          <w:szCs w:val="22"/>
          <w:lang w:val="ru-RU"/>
        </w:rPr>
        <w:t xml:space="preserve">, </w:t>
      </w:r>
      <w:r>
        <w:rPr>
          <w:kern w:val="22"/>
          <w:szCs w:val="22"/>
          <w:lang w:val="ru-RU"/>
        </w:rPr>
        <w:t>Международный день биологического разнообразия</w:t>
      </w:r>
      <w:r w:rsidR="001949DC" w:rsidRPr="00175683">
        <w:rPr>
          <w:kern w:val="22"/>
          <w:szCs w:val="22"/>
          <w:lang w:val="ru-RU"/>
        </w:rPr>
        <w:t xml:space="preserve">, </w:t>
      </w:r>
      <w:r w:rsidRPr="00A13CC9">
        <w:rPr>
          <w:kern w:val="22"/>
          <w:szCs w:val="22"/>
          <w:lang w:val="ru-RU"/>
        </w:rPr>
        <w:t>Всемирный день окружающей среды</w:t>
      </w:r>
      <w:r w:rsidRPr="00175683">
        <w:rPr>
          <w:kern w:val="22"/>
          <w:szCs w:val="22"/>
          <w:lang w:val="ru-RU"/>
        </w:rPr>
        <w:t xml:space="preserve"> </w:t>
      </w:r>
      <w:r>
        <w:rPr>
          <w:kern w:val="22"/>
          <w:szCs w:val="22"/>
          <w:lang w:val="ru-RU"/>
        </w:rPr>
        <w:t>и</w:t>
      </w:r>
      <w:r w:rsidR="00905ED1" w:rsidRPr="00175683">
        <w:rPr>
          <w:kern w:val="22"/>
          <w:szCs w:val="22"/>
          <w:lang w:val="ru-RU"/>
        </w:rPr>
        <w:t xml:space="preserve"> </w:t>
      </w:r>
      <w:r w:rsidRPr="00175683">
        <w:rPr>
          <w:kern w:val="22"/>
          <w:szCs w:val="22"/>
          <w:lang w:val="ru-RU"/>
        </w:rPr>
        <w:t>Ассамблея Организации Объединенных Наций по окружающей среде</w:t>
      </w:r>
      <w:r w:rsidR="00905ED1" w:rsidRPr="00175683">
        <w:rPr>
          <w:kern w:val="22"/>
          <w:szCs w:val="22"/>
          <w:lang w:val="ru-RU"/>
        </w:rPr>
        <w:t xml:space="preserve"> (</w:t>
      </w:r>
      <w:r>
        <w:rPr>
          <w:kern w:val="22"/>
          <w:szCs w:val="22"/>
          <w:lang w:val="ru-RU"/>
        </w:rPr>
        <w:t>ЮНЕА</w:t>
      </w:r>
      <w:r w:rsidR="00905ED1" w:rsidRPr="00175683">
        <w:rPr>
          <w:kern w:val="22"/>
          <w:szCs w:val="22"/>
          <w:lang w:val="ru-RU"/>
        </w:rPr>
        <w:t>)</w:t>
      </w:r>
      <w:r w:rsidR="0084052A" w:rsidRPr="00175683">
        <w:rPr>
          <w:kern w:val="22"/>
          <w:szCs w:val="22"/>
          <w:lang w:val="ru-RU"/>
        </w:rPr>
        <w:t>;</w:t>
      </w:r>
    </w:p>
    <w:p w14:paraId="7289868F" w14:textId="088F1EEC" w:rsidR="00AD32D6" w:rsidRPr="00175683" w:rsidRDefault="00175683"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 xml:space="preserve">медиапартнеры будут привлекаться членами </w:t>
      </w:r>
      <w:r w:rsidR="0090751C">
        <w:rPr>
          <w:kern w:val="22"/>
          <w:szCs w:val="22"/>
          <w:lang w:val="ru-RU"/>
        </w:rPr>
        <w:t>«</w:t>
      </w:r>
      <w:r>
        <w:rPr>
          <w:kern w:val="22"/>
          <w:szCs w:val="22"/>
          <w:lang w:val="ru-RU"/>
        </w:rPr>
        <w:t>флотилии</w:t>
      </w:r>
      <w:r w:rsidR="0090751C">
        <w:rPr>
          <w:kern w:val="22"/>
          <w:szCs w:val="22"/>
          <w:lang w:val="ru-RU"/>
        </w:rPr>
        <w:t>»</w:t>
      </w:r>
      <w:r w:rsidR="0084052A" w:rsidRPr="00175683">
        <w:rPr>
          <w:kern w:val="22"/>
          <w:szCs w:val="22"/>
          <w:lang w:val="ru-RU"/>
        </w:rPr>
        <w:t>;</w:t>
      </w:r>
    </w:p>
    <w:p w14:paraId="20FC00E1" w14:textId="47EC81D4" w:rsidR="00AD32D6" w:rsidRPr="00FB472A" w:rsidRDefault="00175683"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некоторые</w:t>
      </w:r>
      <w:r w:rsidRPr="00FB472A">
        <w:rPr>
          <w:kern w:val="22"/>
          <w:szCs w:val="22"/>
          <w:lang w:val="ru-RU"/>
        </w:rPr>
        <w:t xml:space="preserve"> </w:t>
      </w:r>
      <w:r>
        <w:rPr>
          <w:kern w:val="22"/>
          <w:szCs w:val="22"/>
          <w:lang w:val="ru-RU"/>
        </w:rPr>
        <w:t>члены</w:t>
      </w:r>
      <w:r w:rsidRPr="00FB472A">
        <w:rPr>
          <w:kern w:val="22"/>
          <w:szCs w:val="22"/>
          <w:lang w:val="ru-RU"/>
        </w:rPr>
        <w:t xml:space="preserve"> </w:t>
      </w:r>
      <w:r w:rsidR="0090751C">
        <w:rPr>
          <w:kern w:val="22"/>
          <w:szCs w:val="22"/>
          <w:lang w:val="ru-RU"/>
        </w:rPr>
        <w:t>«</w:t>
      </w:r>
      <w:r>
        <w:rPr>
          <w:kern w:val="22"/>
          <w:szCs w:val="22"/>
          <w:lang w:val="ru-RU"/>
        </w:rPr>
        <w:t>флотилии</w:t>
      </w:r>
      <w:r w:rsidR="0090751C">
        <w:rPr>
          <w:kern w:val="22"/>
          <w:szCs w:val="22"/>
          <w:lang w:val="ru-RU"/>
        </w:rPr>
        <w:t>»</w:t>
      </w:r>
      <w:r w:rsidRPr="00FB472A">
        <w:rPr>
          <w:kern w:val="22"/>
          <w:szCs w:val="22"/>
          <w:lang w:val="ru-RU"/>
        </w:rPr>
        <w:t xml:space="preserve"> </w:t>
      </w:r>
      <w:r>
        <w:rPr>
          <w:kern w:val="22"/>
          <w:szCs w:val="22"/>
          <w:lang w:val="ru-RU"/>
        </w:rPr>
        <w:t>могут</w:t>
      </w:r>
      <w:r w:rsidRPr="00FB472A">
        <w:rPr>
          <w:kern w:val="22"/>
          <w:szCs w:val="22"/>
          <w:lang w:val="ru-RU"/>
        </w:rPr>
        <w:t xml:space="preserve"> </w:t>
      </w:r>
      <w:r>
        <w:rPr>
          <w:kern w:val="22"/>
          <w:szCs w:val="22"/>
          <w:lang w:val="ru-RU"/>
        </w:rPr>
        <w:t>подготовить</w:t>
      </w:r>
      <w:r w:rsidRPr="00FB472A">
        <w:rPr>
          <w:kern w:val="22"/>
          <w:szCs w:val="22"/>
          <w:lang w:val="ru-RU"/>
        </w:rPr>
        <w:t xml:space="preserve"> </w:t>
      </w:r>
      <w:r>
        <w:rPr>
          <w:kern w:val="22"/>
          <w:szCs w:val="22"/>
          <w:lang w:val="ru-RU"/>
        </w:rPr>
        <w:t>белую</w:t>
      </w:r>
      <w:r w:rsidRPr="00FB472A">
        <w:rPr>
          <w:kern w:val="22"/>
          <w:szCs w:val="22"/>
          <w:lang w:val="ru-RU"/>
        </w:rPr>
        <w:t xml:space="preserve"> </w:t>
      </w:r>
      <w:r>
        <w:rPr>
          <w:kern w:val="22"/>
          <w:szCs w:val="22"/>
          <w:lang w:val="ru-RU"/>
        </w:rPr>
        <w:t>книгу</w:t>
      </w:r>
      <w:r w:rsidRPr="00FB472A">
        <w:rPr>
          <w:kern w:val="22"/>
          <w:szCs w:val="22"/>
          <w:lang w:val="ru-RU"/>
        </w:rPr>
        <w:t xml:space="preserve"> </w:t>
      </w:r>
      <w:r>
        <w:rPr>
          <w:kern w:val="22"/>
          <w:szCs w:val="22"/>
          <w:lang w:val="ru-RU"/>
        </w:rPr>
        <w:t>и</w:t>
      </w:r>
      <w:r w:rsidRPr="00FB472A">
        <w:rPr>
          <w:kern w:val="22"/>
          <w:szCs w:val="22"/>
          <w:lang w:val="ru-RU"/>
        </w:rPr>
        <w:t xml:space="preserve"> </w:t>
      </w:r>
      <w:r w:rsidR="00FB472A">
        <w:rPr>
          <w:kern w:val="22"/>
          <w:szCs w:val="22"/>
          <w:lang w:val="ru-RU"/>
        </w:rPr>
        <w:t>проводить</w:t>
      </w:r>
      <w:r w:rsidRPr="00FB472A">
        <w:rPr>
          <w:kern w:val="22"/>
          <w:szCs w:val="22"/>
          <w:lang w:val="ru-RU"/>
        </w:rPr>
        <w:t xml:space="preserve"> </w:t>
      </w:r>
      <w:r>
        <w:rPr>
          <w:kern w:val="22"/>
          <w:szCs w:val="22"/>
          <w:lang w:val="ru-RU"/>
        </w:rPr>
        <w:t>другую</w:t>
      </w:r>
      <w:r w:rsidR="00AD32D6" w:rsidRPr="00FB472A">
        <w:rPr>
          <w:kern w:val="22"/>
          <w:szCs w:val="22"/>
          <w:lang w:val="ru-RU"/>
        </w:rPr>
        <w:t xml:space="preserve"> </w:t>
      </w:r>
      <w:r w:rsidR="00FB472A">
        <w:rPr>
          <w:kern w:val="22"/>
          <w:szCs w:val="22"/>
          <w:lang w:val="ru-RU"/>
        </w:rPr>
        <w:t xml:space="preserve">разъяснительную работу в рамках задачи по эффективной коммуникации </w:t>
      </w:r>
      <w:r w:rsidR="00FB472A" w:rsidRPr="00175683">
        <w:rPr>
          <w:kern w:val="22"/>
          <w:szCs w:val="22"/>
          <w:lang w:val="ru-RU"/>
        </w:rPr>
        <w:t>глобальной рамочной программы в области биоразнообразия на период после 2020 года</w:t>
      </w:r>
      <w:r w:rsidR="0084052A" w:rsidRPr="00FB472A">
        <w:rPr>
          <w:kern w:val="22"/>
          <w:szCs w:val="22"/>
          <w:lang w:val="ru-RU"/>
        </w:rPr>
        <w:t>;</w:t>
      </w:r>
    </w:p>
    <w:p w14:paraId="7EBA84FC" w14:textId="22A65BA2" w:rsidR="00AD32D6" w:rsidRPr="003F34C1" w:rsidRDefault="003F34C1"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продвижение новых и неожиданных голосов</w:t>
      </w:r>
      <w:r w:rsidR="00360739" w:rsidRPr="003F34C1">
        <w:rPr>
          <w:kern w:val="22"/>
          <w:szCs w:val="22"/>
          <w:lang w:val="ru-RU"/>
        </w:rPr>
        <w:t>;</w:t>
      </w:r>
    </w:p>
    <w:p w14:paraId="548CC22A" w14:textId="6D813D12" w:rsidR="00AD32D6" w:rsidRPr="003F34C1" w:rsidRDefault="003F34C1"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тактика</w:t>
      </w:r>
      <w:r w:rsidRPr="003F34C1">
        <w:rPr>
          <w:kern w:val="22"/>
          <w:szCs w:val="22"/>
          <w:lang w:val="ru-RU"/>
        </w:rPr>
        <w:t xml:space="preserve"> </w:t>
      </w:r>
      <w:r>
        <w:rPr>
          <w:kern w:val="22"/>
          <w:szCs w:val="22"/>
          <w:lang w:val="ru-RU"/>
        </w:rPr>
        <w:t>по конкретным задачам</w:t>
      </w:r>
      <w:r w:rsidR="00AD32D6" w:rsidRPr="003F34C1">
        <w:rPr>
          <w:kern w:val="22"/>
          <w:szCs w:val="22"/>
          <w:lang w:val="ru-RU"/>
        </w:rPr>
        <w:t xml:space="preserve"> (</w:t>
      </w:r>
      <w:r>
        <w:rPr>
          <w:kern w:val="22"/>
          <w:szCs w:val="22"/>
          <w:lang w:val="ru-RU"/>
        </w:rPr>
        <w:t>бизнес</w:t>
      </w:r>
      <w:r w:rsidR="00AD32D6" w:rsidRPr="003F34C1">
        <w:rPr>
          <w:kern w:val="22"/>
          <w:szCs w:val="22"/>
          <w:lang w:val="ru-RU"/>
        </w:rPr>
        <w:t xml:space="preserve">, </w:t>
      </w:r>
      <w:r>
        <w:rPr>
          <w:kern w:val="22"/>
          <w:szCs w:val="22"/>
          <w:lang w:val="ru-RU"/>
        </w:rPr>
        <w:t>вера</w:t>
      </w:r>
      <w:r w:rsidR="00AD32D6" w:rsidRPr="003F34C1">
        <w:rPr>
          <w:kern w:val="22"/>
          <w:szCs w:val="22"/>
          <w:lang w:val="ru-RU"/>
        </w:rPr>
        <w:t xml:space="preserve">, </w:t>
      </w:r>
      <w:r>
        <w:rPr>
          <w:kern w:val="22"/>
          <w:szCs w:val="22"/>
          <w:lang w:val="ru-RU"/>
        </w:rPr>
        <w:t>парламентарии и т. д</w:t>
      </w:r>
      <w:r w:rsidR="00AD32D6" w:rsidRPr="003F34C1">
        <w:rPr>
          <w:kern w:val="22"/>
          <w:szCs w:val="22"/>
          <w:lang w:val="ru-RU"/>
        </w:rPr>
        <w:t>.)</w:t>
      </w:r>
      <w:r w:rsidR="00360739" w:rsidRPr="003F34C1">
        <w:rPr>
          <w:kern w:val="22"/>
          <w:szCs w:val="22"/>
          <w:lang w:val="ru-RU"/>
        </w:rPr>
        <w:t>;</w:t>
      </w:r>
    </w:p>
    <w:p w14:paraId="3701A099" w14:textId="4FBDFB10" w:rsidR="00AD32D6" w:rsidRPr="003F34C1" w:rsidRDefault="003F34C1" w:rsidP="00947587">
      <w:pPr>
        <w:pStyle w:val="ListParagraph"/>
        <w:numPr>
          <w:ilvl w:val="0"/>
          <w:numId w:val="22"/>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объединение дискуссий по темам климата и биоразнообразия.</w:t>
      </w:r>
    </w:p>
    <w:p w14:paraId="547AD12B" w14:textId="776FDCCB" w:rsidR="007848E1" w:rsidRPr="003F34C1" w:rsidRDefault="00580862" w:rsidP="00947587">
      <w:pPr>
        <w:suppressLineNumbers/>
        <w:suppressAutoHyphens/>
        <w:kinsoku w:val="0"/>
        <w:overflowPunct w:val="0"/>
        <w:autoSpaceDE w:val="0"/>
        <w:autoSpaceDN w:val="0"/>
        <w:adjustRightInd w:val="0"/>
        <w:snapToGrid w:val="0"/>
        <w:spacing w:before="120" w:after="120"/>
        <w:rPr>
          <w:kern w:val="22"/>
          <w:szCs w:val="22"/>
          <w:lang w:val="ru-RU"/>
        </w:rPr>
      </w:pPr>
      <w:r w:rsidRPr="003F34C1">
        <w:rPr>
          <w:kern w:val="22"/>
          <w:szCs w:val="22"/>
          <w:lang w:val="ru-RU"/>
        </w:rPr>
        <w:t>5</w:t>
      </w:r>
      <w:r w:rsidR="00945798" w:rsidRPr="003F34C1">
        <w:rPr>
          <w:kern w:val="22"/>
          <w:szCs w:val="22"/>
          <w:lang w:val="ru-RU"/>
        </w:rPr>
        <w:t>5</w:t>
      </w:r>
      <w:r w:rsidRPr="003F34C1">
        <w:rPr>
          <w:kern w:val="22"/>
          <w:szCs w:val="22"/>
          <w:lang w:val="ru-RU"/>
        </w:rPr>
        <w:t>.</w:t>
      </w:r>
      <w:r w:rsidR="00661564" w:rsidRPr="003F34C1">
        <w:rPr>
          <w:kern w:val="22"/>
          <w:szCs w:val="22"/>
          <w:lang w:val="ru-RU"/>
        </w:rPr>
        <w:tab/>
      </w:r>
      <w:r w:rsidR="003F34C1">
        <w:rPr>
          <w:kern w:val="22"/>
          <w:szCs w:val="22"/>
          <w:lang w:val="ru-RU"/>
        </w:rPr>
        <w:t>Совещания</w:t>
      </w:r>
      <w:r w:rsidR="003F34C1" w:rsidRPr="003F34C1">
        <w:rPr>
          <w:kern w:val="22"/>
          <w:szCs w:val="22"/>
          <w:lang w:val="ru-RU"/>
        </w:rPr>
        <w:t xml:space="preserve"> </w:t>
      </w:r>
      <w:r w:rsidR="0090751C">
        <w:rPr>
          <w:kern w:val="22"/>
          <w:szCs w:val="22"/>
          <w:lang w:val="ru-RU"/>
        </w:rPr>
        <w:t>«</w:t>
      </w:r>
      <w:r w:rsidR="003F34C1">
        <w:rPr>
          <w:kern w:val="22"/>
          <w:szCs w:val="22"/>
          <w:lang w:val="ru-RU"/>
        </w:rPr>
        <w:t>флотилии</w:t>
      </w:r>
      <w:r w:rsidR="0090751C">
        <w:rPr>
          <w:kern w:val="22"/>
          <w:szCs w:val="22"/>
          <w:lang w:val="ru-RU"/>
        </w:rPr>
        <w:t>»</w:t>
      </w:r>
      <w:r w:rsidR="003F34C1" w:rsidRPr="003F34C1">
        <w:rPr>
          <w:kern w:val="22"/>
          <w:szCs w:val="22"/>
          <w:lang w:val="ru-RU"/>
        </w:rPr>
        <w:t xml:space="preserve"> </w:t>
      </w:r>
      <w:r w:rsidR="003F34C1">
        <w:rPr>
          <w:kern w:val="22"/>
          <w:szCs w:val="22"/>
          <w:lang w:val="ru-RU"/>
        </w:rPr>
        <w:t>проводились</w:t>
      </w:r>
      <w:r w:rsidR="003F34C1" w:rsidRPr="003F34C1">
        <w:rPr>
          <w:kern w:val="22"/>
          <w:szCs w:val="22"/>
          <w:lang w:val="ru-RU"/>
        </w:rPr>
        <w:t xml:space="preserve"> </w:t>
      </w:r>
      <w:r w:rsidR="003F34C1">
        <w:rPr>
          <w:kern w:val="22"/>
          <w:szCs w:val="22"/>
          <w:lang w:val="ru-RU"/>
        </w:rPr>
        <w:t>на</w:t>
      </w:r>
      <w:r w:rsidR="003F34C1" w:rsidRPr="003F34C1">
        <w:rPr>
          <w:kern w:val="22"/>
          <w:szCs w:val="22"/>
          <w:lang w:val="ru-RU"/>
        </w:rPr>
        <w:t xml:space="preserve"> </w:t>
      </w:r>
      <w:r w:rsidR="003F34C1">
        <w:rPr>
          <w:kern w:val="22"/>
          <w:szCs w:val="22"/>
          <w:lang w:val="ru-RU"/>
        </w:rPr>
        <w:t>почти</w:t>
      </w:r>
      <w:r w:rsidR="003F34C1" w:rsidRPr="003F34C1">
        <w:rPr>
          <w:kern w:val="22"/>
          <w:szCs w:val="22"/>
          <w:lang w:val="ru-RU"/>
        </w:rPr>
        <w:t xml:space="preserve"> </w:t>
      </w:r>
      <w:r w:rsidR="003F34C1">
        <w:rPr>
          <w:kern w:val="22"/>
          <w:szCs w:val="22"/>
          <w:lang w:val="ru-RU"/>
        </w:rPr>
        <w:t>еженедельной</w:t>
      </w:r>
      <w:r w:rsidR="003F34C1" w:rsidRPr="003F34C1">
        <w:rPr>
          <w:kern w:val="22"/>
          <w:szCs w:val="22"/>
          <w:lang w:val="ru-RU"/>
        </w:rPr>
        <w:t xml:space="preserve"> </w:t>
      </w:r>
      <w:r w:rsidR="003F34C1">
        <w:rPr>
          <w:kern w:val="22"/>
          <w:szCs w:val="22"/>
          <w:lang w:val="ru-RU"/>
        </w:rPr>
        <w:t>основе</w:t>
      </w:r>
      <w:r w:rsidR="003F34C1" w:rsidRPr="003F34C1">
        <w:rPr>
          <w:kern w:val="22"/>
          <w:szCs w:val="22"/>
          <w:lang w:val="ru-RU"/>
        </w:rPr>
        <w:t xml:space="preserve"> </w:t>
      </w:r>
      <w:r w:rsidR="003F34C1">
        <w:rPr>
          <w:kern w:val="22"/>
          <w:szCs w:val="22"/>
          <w:lang w:val="ru-RU"/>
        </w:rPr>
        <w:t>в</w:t>
      </w:r>
      <w:r w:rsidR="003F34C1" w:rsidRPr="003F34C1">
        <w:rPr>
          <w:kern w:val="22"/>
          <w:szCs w:val="22"/>
          <w:lang w:val="ru-RU"/>
        </w:rPr>
        <w:t xml:space="preserve"> </w:t>
      </w:r>
      <w:r w:rsidR="003F34C1">
        <w:rPr>
          <w:kern w:val="22"/>
          <w:szCs w:val="22"/>
          <w:lang w:val="ru-RU"/>
        </w:rPr>
        <w:t>течение</w:t>
      </w:r>
      <w:r w:rsidR="001949DC" w:rsidRPr="003F34C1">
        <w:rPr>
          <w:kern w:val="22"/>
          <w:szCs w:val="22"/>
          <w:lang w:val="ru-RU"/>
        </w:rPr>
        <w:t xml:space="preserve"> 2020</w:t>
      </w:r>
      <w:r w:rsidR="003F34C1">
        <w:rPr>
          <w:kern w:val="22"/>
          <w:szCs w:val="22"/>
          <w:lang w:val="ru-RU"/>
        </w:rPr>
        <w:t xml:space="preserve"> года</w:t>
      </w:r>
      <w:r w:rsidR="001949DC" w:rsidRPr="003F34C1">
        <w:rPr>
          <w:kern w:val="22"/>
          <w:szCs w:val="22"/>
          <w:lang w:val="ru-RU"/>
        </w:rPr>
        <w:t xml:space="preserve">, </w:t>
      </w:r>
      <w:r w:rsidR="009456AD">
        <w:rPr>
          <w:kern w:val="22"/>
          <w:szCs w:val="22"/>
          <w:lang w:val="ru-RU"/>
        </w:rPr>
        <w:t>начавшись</w:t>
      </w:r>
      <w:r w:rsidR="003F34C1">
        <w:rPr>
          <w:kern w:val="22"/>
          <w:szCs w:val="22"/>
          <w:lang w:val="ru-RU"/>
        </w:rPr>
        <w:t xml:space="preserve"> </w:t>
      </w:r>
      <w:r w:rsidR="009456AD">
        <w:rPr>
          <w:kern w:val="22"/>
          <w:szCs w:val="22"/>
          <w:lang w:val="ru-RU"/>
        </w:rPr>
        <w:t>в</w:t>
      </w:r>
      <w:r w:rsidR="003F34C1">
        <w:rPr>
          <w:kern w:val="22"/>
          <w:szCs w:val="22"/>
          <w:lang w:val="ru-RU"/>
        </w:rPr>
        <w:t xml:space="preserve"> март</w:t>
      </w:r>
      <w:r w:rsidR="009456AD">
        <w:rPr>
          <w:kern w:val="22"/>
          <w:szCs w:val="22"/>
          <w:lang w:val="ru-RU"/>
        </w:rPr>
        <w:t>е</w:t>
      </w:r>
      <w:r w:rsidR="001949DC" w:rsidRPr="003F34C1">
        <w:rPr>
          <w:kern w:val="22"/>
          <w:szCs w:val="22"/>
          <w:lang w:val="ru-RU"/>
        </w:rPr>
        <w:t xml:space="preserve">. </w:t>
      </w:r>
      <w:r w:rsidR="003F34C1">
        <w:rPr>
          <w:kern w:val="22"/>
          <w:szCs w:val="22"/>
          <w:lang w:val="ru-RU"/>
        </w:rPr>
        <w:t>Большинство</w:t>
      </w:r>
      <w:r w:rsidR="003F34C1" w:rsidRPr="003F34C1">
        <w:rPr>
          <w:kern w:val="22"/>
          <w:szCs w:val="22"/>
          <w:lang w:val="ru-RU"/>
        </w:rPr>
        <w:t xml:space="preserve"> </w:t>
      </w:r>
      <w:r w:rsidR="00324BEB">
        <w:rPr>
          <w:kern w:val="22"/>
          <w:szCs w:val="22"/>
          <w:lang w:val="ru-RU"/>
        </w:rPr>
        <w:t xml:space="preserve">коммуникационных </w:t>
      </w:r>
      <w:r w:rsidR="003F34C1">
        <w:rPr>
          <w:kern w:val="22"/>
          <w:szCs w:val="22"/>
          <w:lang w:val="ru-RU"/>
        </w:rPr>
        <w:t>мероприятий</w:t>
      </w:r>
      <w:r w:rsidR="003F34C1" w:rsidRPr="003F34C1">
        <w:rPr>
          <w:kern w:val="22"/>
          <w:szCs w:val="22"/>
          <w:lang w:val="ru-RU"/>
        </w:rPr>
        <w:t xml:space="preserve">, </w:t>
      </w:r>
      <w:r w:rsidR="003F34C1">
        <w:rPr>
          <w:kern w:val="22"/>
          <w:szCs w:val="22"/>
          <w:lang w:val="ru-RU"/>
        </w:rPr>
        <w:t>проводившихся</w:t>
      </w:r>
      <w:r w:rsidR="003F34C1" w:rsidRPr="003F34C1">
        <w:rPr>
          <w:kern w:val="22"/>
          <w:szCs w:val="22"/>
          <w:lang w:val="ru-RU"/>
        </w:rPr>
        <w:t xml:space="preserve"> </w:t>
      </w:r>
      <w:r w:rsidR="003F34C1">
        <w:rPr>
          <w:kern w:val="22"/>
          <w:szCs w:val="22"/>
          <w:lang w:val="ru-RU"/>
        </w:rPr>
        <w:t>в</w:t>
      </w:r>
      <w:r w:rsidR="003F34C1" w:rsidRPr="003F34C1">
        <w:rPr>
          <w:kern w:val="22"/>
          <w:szCs w:val="22"/>
          <w:lang w:val="ru-RU"/>
        </w:rPr>
        <w:t xml:space="preserve"> </w:t>
      </w:r>
      <w:r w:rsidR="003F34C1">
        <w:rPr>
          <w:kern w:val="22"/>
          <w:szCs w:val="22"/>
          <w:lang w:val="ru-RU"/>
        </w:rPr>
        <w:t>рамках</w:t>
      </w:r>
      <w:r w:rsidR="003F34C1" w:rsidRPr="003F34C1">
        <w:rPr>
          <w:kern w:val="22"/>
          <w:szCs w:val="22"/>
          <w:lang w:val="ru-RU"/>
        </w:rPr>
        <w:t xml:space="preserve"> </w:t>
      </w:r>
      <w:r w:rsidR="003F34C1">
        <w:rPr>
          <w:kern w:val="22"/>
          <w:szCs w:val="22"/>
          <w:lang w:val="ru-RU"/>
        </w:rPr>
        <w:t>Всемирного</w:t>
      </w:r>
      <w:r w:rsidR="003F34C1" w:rsidRPr="003F34C1">
        <w:rPr>
          <w:kern w:val="22"/>
          <w:szCs w:val="22"/>
          <w:lang w:val="ru-RU"/>
        </w:rPr>
        <w:t xml:space="preserve"> </w:t>
      </w:r>
      <w:r w:rsidR="003F34C1">
        <w:rPr>
          <w:kern w:val="22"/>
          <w:szCs w:val="22"/>
          <w:lang w:val="ru-RU"/>
        </w:rPr>
        <w:t>дня</w:t>
      </w:r>
      <w:r w:rsidR="003F34C1" w:rsidRPr="003F34C1">
        <w:rPr>
          <w:kern w:val="22"/>
          <w:szCs w:val="22"/>
          <w:lang w:val="ru-RU"/>
        </w:rPr>
        <w:t xml:space="preserve"> </w:t>
      </w:r>
      <w:r w:rsidR="003F34C1">
        <w:rPr>
          <w:kern w:val="22"/>
          <w:szCs w:val="22"/>
          <w:lang w:val="ru-RU"/>
        </w:rPr>
        <w:t>дикой</w:t>
      </w:r>
      <w:r w:rsidR="003F34C1" w:rsidRPr="003F34C1">
        <w:rPr>
          <w:kern w:val="22"/>
          <w:szCs w:val="22"/>
          <w:lang w:val="ru-RU"/>
        </w:rPr>
        <w:t xml:space="preserve"> </w:t>
      </w:r>
      <w:r w:rsidR="003F34C1">
        <w:rPr>
          <w:kern w:val="22"/>
          <w:szCs w:val="22"/>
          <w:lang w:val="ru-RU"/>
        </w:rPr>
        <w:t>природы</w:t>
      </w:r>
      <w:r w:rsidR="003F34C1" w:rsidRPr="003F34C1">
        <w:rPr>
          <w:kern w:val="22"/>
          <w:szCs w:val="22"/>
          <w:lang w:val="ru-RU"/>
        </w:rPr>
        <w:t xml:space="preserve">, </w:t>
      </w:r>
      <w:r w:rsidR="003F34C1">
        <w:rPr>
          <w:kern w:val="22"/>
          <w:szCs w:val="22"/>
          <w:lang w:val="ru-RU"/>
        </w:rPr>
        <w:t>Часа</w:t>
      </w:r>
      <w:r w:rsidR="003F34C1" w:rsidRPr="003F34C1">
        <w:rPr>
          <w:kern w:val="22"/>
          <w:szCs w:val="22"/>
          <w:lang w:val="ru-RU"/>
        </w:rPr>
        <w:t xml:space="preserve"> </w:t>
      </w:r>
      <w:r w:rsidR="003F34C1">
        <w:rPr>
          <w:kern w:val="22"/>
          <w:szCs w:val="22"/>
          <w:lang w:val="ru-RU"/>
        </w:rPr>
        <w:t>Земли</w:t>
      </w:r>
      <w:r w:rsidR="003F34C1" w:rsidRPr="003F34C1">
        <w:rPr>
          <w:kern w:val="22"/>
          <w:szCs w:val="22"/>
          <w:lang w:val="ru-RU"/>
        </w:rPr>
        <w:t xml:space="preserve">, </w:t>
      </w:r>
      <w:r w:rsidR="003F34C1">
        <w:rPr>
          <w:kern w:val="22"/>
          <w:szCs w:val="22"/>
          <w:lang w:val="ru-RU"/>
        </w:rPr>
        <w:t>Международного</w:t>
      </w:r>
      <w:r w:rsidR="003F34C1" w:rsidRPr="003F34C1">
        <w:rPr>
          <w:kern w:val="22"/>
          <w:szCs w:val="22"/>
          <w:lang w:val="ru-RU"/>
        </w:rPr>
        <w:t xml:space="preserve"> </w:t>
      </w:r>
      <w:r w:rsidR="003F34C1">
        <w:rPr>
          <w:kern w:val="22"/>
          <w:szCs w:val="22"/>
          <w:lang w:val="ru-RU"/>
        </w:rPr>
        <w:t>дня</w:t>
      </w:r>
      <w:r w:rsidR="003F34C1" w:rsidRPr="003F34C1">
        <w:rPr>
          <w:kern w:val="22"/>
          <w:szCs w:val="22"/>
          <w:lang w:val="ru-RU"/>
        </w:rPr>
        <w:t xml:space="preserve"> </w:t>
      </w:r>
      <w:r w:rsidR="003F34C1">
        <w:rPr>
          <w:kern w:val="22"/>
          <w:szCs w:val="22"/>
          <w:lang w:val="ru-RU"/>
        </w:rPr>
        <w:t>биологического</w:t>
      </w:r>
      <w:r w:rsidR="003F34C1" w:rsidRPr="003F34C1">
        <w:rPr>
          <w:kern w:val="22"/>
          <w:szCs w:val="22"/>
          <w:lang w:val="ru-RU"/>
        </w:rPr>
        <w:t xml:space="preserve"> </w:t>
      </w:r>
      <w:r w:rsidR="003F34C1">
        <w:rPr>
          <w:kern w:val="22"/>
          <w:szCs w:val="22"/>
          <w:lang w:val="ru-RU"/>
        </w:rPr>
        <w:t>разнообразия</w:t>
      </w:r>
      <w:r w:rsidR="003F34C1" w:rsidRPr="003F34C1">
        <w:rPr>
          <w:kern w:val="22"/>
          <w:szCs w:val="22"/>
          <w:lang w:val="ru-RU"/>
        </w:rPr>
        <w:t xml:space="preserve">, </w:t>
      </w:r>
      <w:r w:rsidR="003F34C1">
        <w:rPr>
          <w:kern w:val="22"/>
          <w:szCs w:val="22"/>
          <w:lang w:val="ru-RU"/>
        </w:rPr>
        <w:t>Всемирного</w:t>
      </w:r>
      <w:r w:rsidR="003F34C1" w:rsidRPr="003F34C1">
        <w:rPr>
          <w:kern w:val="22"/>
          <w:szCs w:val="22"/>
          <w:lang w:val="ru-RU"/>
        </w:rPr>
        <w:t xml:space="preserve"> </w:t>
      </w:r>
      <w:r w:rsidR="003F34C1">
        <w:rPr>
          <w:kern w:val="22"/>
          <w:szCs w:val="22"/>
          <w:lang w:val="ru-RU"/>
        </w:rPr>
        <w:t>дня</w:t>
      </w:r>
      <w:r w:rsidR="003F34C1" w:rsidRPr="003F34C1">
        <w:rPr>
          <w:kern w:val="22"/>
          <w:szCs w:val="22"/>
          <w:lang w:val="ru-RU"/>
        </w:rPr>
        <w:t xml:space="preserve"> </w:t>
      </w:r>
      <w:r w:rsidR="003F34C1">
        <w:rPr>
          <w:kern w:val="22"/>
          <w:szCs w:val="22"/>
          <w:lang w:val="ru-RU"/>
        </w:rPr>
        <w:t>окружающей</w:t>
      </w:r>
      <w:r w:rsidR="003F34C1" w:rsidRPr="003F34C1">
        <w:rPr>
          <w:kern w:val="22"/>
          <w:szCs w:val="22"/>
          <w:lang w:val="ru-RU"/>
        </w:rPr>
        <w:t xml:space="preserve"> </w:t>
      </w:r>
      <w:r w:rsidR="003F34C1">
        <w:rPr>
          <w:kern w:val="22"/>
          <w:szCs w:val="22"/>
          <w:lang w:val="ru-RU"/>
        </w:rPr>
        <w:t>среды</w:t>
      </w:r>
      <w:r w:rsidR="001949DC" w:rsidRPr="003F34C1">
        <w:rPr>
          <w:kern w:val="22"/>
          <w:szCs w:val="22"/>
          <w:lang w:val="ru-RU"/>
        </w:rPr>
        <w:t>,</w:t>
      </w:r>
      <w:r w:rsidR="003F34C1">
        <w:rPr>
          <w:kern w:val="22"/>
          <w:szCs w:val="22"/>
          <w:lang w:val="ru-RU"/>
        </w:rPr>
        <w:t xml:space="preserve"> презентации пятого издания</w:t>
      </w:r>
      <w:r w:rsidR="001949DC" w:rsidRPr="003F34C1">
        <w:rPr>
          <w:kern w:val="22"/>
          <w:szCs w:val="22"/>
          <w:lang w:val="ru-RU"/>
        </w:rPr>
        <w:t xml:space="preserve"> </w:t>
      </w:r>
      <w:r w:rsidR="003F34C1">
        <w:rPr>
          <w:i/>
          <w:iCs/>
          <w:kern w:val="22"/>
          <w:szCs w:val="22"/>
          <w:lang w:val="ru-RU"/>
        </w:rPr>
        <w:t>Глобальной перспективы в области биоразнообразия</w:t>
      </w:r>
      <w:r w:rsidR="001949DC" w:rsidRPr="003F34C1">
        <w:rPr>
          <w:kern w:val="22"/>
          <w:szCs w:val="22"/>
          <w:lang w:val="ru-RU"/>
        </w:rPr>
        <w:t xml:space="preserve"> </w:t>
      </w:r>
      <w:r w:rsidR="00324BEB">
        <w:rPr>
          <w:kern w:val="22"/>
          <w:szCs w:val="22"/>
          <w:lang w:val="ru-RU"/>
        </w:rPr>
        <w:t>и других событий, были подкреплены деятельностью группы</w:t>
      </w:r>
      <w:r w:rsidR="001949DC" w:rsidRPr="003F34C1">
        <w:rPr>
          <w:kern w:val="22"/>
          <w:szCs w:val="22"/>
          <w:lang w:val="ru-RU"/>
        </w:rPr>
        <w:t>.</w:t>
      </w:r>
    </w:p>
    <w:p w14:paraId="06B73252" w14:textId="12F55421" w:rsidR="00987E63" w:rsidRPr="008755C4" w:rsidRDefault="003869BE" w:rsidP="00947587">
      <w:pPr>
        <w:pStyle w:val="Heading1"/>
        <w:suppressLineNumbers/>
        <w:tabs>
          <w:tab w:val="clear" w:pos="720"/>
          <w:tab w:val="left" w:pos="567"/>
        </w:tabs>
        <w:suppressAutoHyphens/>
        <w:kinsoku w:val="0"/>
        <w:overflowPunct w:val="0"/>
        <w:autoSpaceDE w:val="0"/>
        <w:autoSpaceDN w:val="0"/>
        <w:adjustRightInd w:val="0"/>
        <w:snapToGrid w:val="0"/>
        <w:spacing w:before="120"/>
        <w:rPr>
          <w:kern w:val="22"/>
          <w:szCs w:val="22"/>
          <w:lang w:val="ru-RU"/>
        </w:rPr>
      </w:pPr>
      <w:r w:rsidRPr="00947587">
        <w:rPr>
          <w:kern w:val="22"/>
          <w:szCs w:val="22"/>
        </w:rPr>
        <w:t>VI</w:t>
      </w:r>
      <w:r w:rsidR="002205E5" w:rsidRPr="00947587">
        <w:rPr>
          <w:kern w:val="22"/>
          <w:szCs w:val="22"/>
        </w:rPr>
        <w:t>I</w:t>
      </w:r>
      <w:r w:rsidRPr="008755C4">
        <w:rPr>
          <w:kern w:val="22"/>
          <w:szCs w:val="22"/>
          <w:lang w:val="ru-RU"/>
        </w:rPr>
        <w:t>.</w:t>
      </w:r>
      <w:r w:rsidR="00DC352B" w:rsidRPr="008755C4">
        <w:rPr>
          <w:kern w:val="22"/>
          <w:szCs w:val="22"/>
          <w:lang w:val="ru-RU"/>
        </w:rPr>
        <w:tab/>
      </w:r>
      <w:r w:rsidR="008755C4">
        <w:rPr>
          <w:kern w:val="22"/>
          <w:szCs w:val="22"/>
          <w:lang w:val="ru-RU"/>
        </w:rPr>
        <w:t>деятельность в</w:t>
      </w:r>
      <w:r w:rsidR="00987E63" w:rsidRPr="008755C4">
        <w:rPr>
          <w:kern w:val="22"/>
          <w:szCs w:val="22"/>
          <w:lang w:val="ru-RU"/>
        </w:rPr>
        <w:t xml:space="preserve"> 2020</w:t>
      </w:r>
      <w:r w:rsidR="008755C4">
        <w:rPr>
          <w:kern w:val="22"/>
          <w:szCs w:val="22"/>
          <w:lang w:val="ru-RU"/>
        </w:rPr>
        <w:t xml:space="preserve"> году</w:t>
      </w:r>
    </w:p>
    <w:p w14:paraId="3D122325" w14:textId="23382D03" w:rsidR="00987E63" w:rsidRPr="009E72F2" w:rsidRDefault="009941E5" w:rsidP="00947587">
      <w:pPr>
        <w:pStyle w:val="Heading2"/>
        <w:suppressLineNumbers/>
        <w:tabs>
          <w:tab w:val="clear" w:pos="720"/>
          <w:tab w:val="left" w:pos="426"/>
        </w:tabs>
        <w:suppressAutoHyphens/>
        <w:kinsoku w:val="0"/>
        <w:overflowPunct w:val="0"/>
        <w:autoSpaceDE w:val="0"/>
        <w:autoSpaceDN w:val="0"/>
        <w:adjustRightInd w:val="0"/>
        <w:snapToGrid w:val="0"/>
        <w:rPr>
          <w:kern w:val="22"/>
          <w:szCs w:val="22"/>
          <w:lang w:val="ru-RU"/>
        </w:rPr>
      </w:pPr>
      <w:r w:rsidRPr="00947587">
        <w:rPr>
          <w:kern w:val="22"/>
          <w:szCs w:val="22"/>
        </w:rPr>
        <w:t>A</w:t>
      </w:r>
      <w:r w:rsidRPr="009E72F2">
        <w:rPr>
          <w:kern w:val="22"/>
          <w:szCs w:val="22"/>
          <w:lang w:val="ru-RU"/>
        </w:rPr>
        <w:t>.</w:t>
      </w:r>
      <w:r w:rsidR="00DC352B" w:rsidRPr="009E72F2">
        <w:rPr>
          <w:kern w:val="22"/>
          <w:szCs w:val="22"/>
          <w:lang w:val="ru-RU"/>
        </w:rPr>
        <w:tab/>
      </w:r>
      <w:r w:rsidR="008755C4">
        <w:rPr>
          <w:kern w:val="22"/>
          <w:szCs w:val="22"/>
          <w:lang w:val="ru-RU"/>
        </w:rPr>
        <w:t>Социальные</w:t>
      </w:r>
      <w:r w:rsidR="008755C4" w:rsidRPr="009E72F2">
        <w:rPr>
          <w:kern w:val="22"/>
          <w:szCs w:val="22"/>
          <w:lang w:val="ru-RU"/>
        </w:rPr>
        <w:t xml:space="preserve"> </w:t>
      </w:r>
      <w:r w:rsidR="008755C4">
        <w:rPr>
          <w:kern w:val="22"/>
          <w:szCs w:val="22"/>
          <w:lang w:val="ru-RU"/>
        </w:rPr>
        <w:t>сети</w:t>
      </w:r>
      <w:r w:rsidR="008755C4" w:rsidRPr="009E72F2">
        <w:rPr>
          <w:kern w:val="22"/>
          <w:szCs w:val="22"/>
          <w:lang w:val="ru-RU"/>
        </w:rPr>
        <w:t xml:space="preserve"> </w:t>
      </w:r>
      <w:r w:rsidR="008755C4">
        <w:rPr>
          <w:kern w:val="22"/>
          <w:szCs w:val="22"/>
          <w:lang w:val="ru-RU"/>
        </w:rPr>
        <w:t>в</w:t>
      </w:r>
      <w:r w:rsidR="008755C4" w:rsidRPr="009E72F2">
        <w:rPr>
          <w:kern w:val="22"/>
          <w:szCs w:val="22"/>
          <w:lang w:val="ru-RU"/>
        </w:rPr>
        <w:t xml:space="preserve"> </w:t>
      </w:r>
      <w:r w:rsidR="00987E63" w:rsidRPr="009E72F2">
        <w:rPr>
          <w:kern w:val="22"/>
          <w:szCs w:val="22"/>
          <w:lang w:val="ru-RU"/>
        </w:rPr>
        <w:t xml:space="preserve">2020 </w:t>
      </w:r>
      <w:r w:rsidR="008755C4">
        <w:rPr>
          <w:kern w:val="22"/>
          <w:szCs w:val="22"/>
          <w:lang w:val="ru-RU"/>
        </w:rPr>
        <w:t>году</w:t>
      </w:r>
    </w:p>
    <w:p w14:paraId="1EADD548" w14:textId="19765BC6" w:rsidR="00580862" w:rsidRPr="003862B9" w:rsidRDefault="00580862" w:rsidP="00947587">
      <w:pPr>
        <w:suppressLineNumbers/>
        <w:suppressAutoHyphens/>
        <w:kinsoku w:val="0"/>
        <w:overflowPunct w:val="0"/>
        <w:autoSpaceDE w:val="0"/>
        <w:autoSpaceDN w:val="0"/>
        <w:adjustRightInd w:val="0"/>
        <w:snapToGrid w:val="0"/>
        <w:spacing w:before="120" w:after="120"/>
        <w:rPr>
          <w:rFonts w:eastAsia="Calibri"/>
          <w:kern w:val="22"/>
          <w:szCs w:val="22"/>
          <w:lang w:val="ru-RU"/>
        </w:rPr>
      </w:pPr>
      <w:r w:rsidRPr="00983BCE">
        <w:rPr>
          <w:rFonts w:eastAsia="Calibri"/>
          <w:kern w:val="22"/>
          <w:szCs w:val="22"/>
          <w:lang w:val="ru-RU"/>
        </w:rPr>
        <w:t>5</w:t>
      </w:r>
      <w:r w:rsidR="00EA2A16" w:rsidRPr="00983BCE">
        <w:rPr>
          <w:rFonts w:eastAsia="Calibri"/>
          <w:kern w:val="22"/>
          <w:szCs w:val="22"/>
          <w:lang w:val="ru-RU"/>
        </w:rPr>
        <w:t>6</w:t>
      </w:r>
      <w:r w:rsidRPr="00983BCE">
        <w:rPr>
          <w:rFonts w:eastAsia="Calibri"/>
          <w:kern w:val="22"/>
          <w:szCs w:val="22"/>
          <w:lang w:val="ru-RU"/>
        </w:rPr>
        <w:t>.</w:t>
      </w:r>
      <w:r w:rsidR="00661564" w:rsidRPr="00983BCE">
        <w:rPr>
          <w:rFonts w:eastAsia="Calibri"/>
          <w:kern w:val="22"/>
          <w:szCs w:val="22"/>
          <w:lang w:val="ru-RU"/>
        </w:rPr>
        <w:tab/>
      </w:r>
      <w:r w:rsidR="00983BCE">
        <w:rPr>
          <w:rFonts w:eastAsia="Calibri"/>
          <w:kern w:val="22"/>
          <w:szCs w:val="22"/>
          <w:lang w:val="ru-RU"/>
        </w:rPr>
        <w:t>Деятельность</w:t>
      </w:r>
      <w:r w:rsidR="00983BCE" w:rsidRPr="00983BCE">
        <w:rPr>
          <w:rFonts w:eastAsia="Calibri"/>
          <w:kern w:val="22"/>
          <w:szCs w:val="22"/>
          <w:lang w:val="ru-RU"/>
        </w:rPr>
        <w:t xml:space="preserve"> </w:t>
      </w:r>
      <w:r w:rsidR="00983BCE">
        <w:rPr>
          <w:rFonts w:eastAsia="Calibri"/>
          <w:kern w:val="22"/>
          <w:szCs w:val="22"/>
          <w:lang w:val="ru-RU"/>
        </w:rPr>
        <w:t>в</w:t>
      </w:r>
      <w:r w:rsidR="00983BCE" w:rsidRPr="00983BCE">
        <w:rPr>
          <w:rFonts w:eastAsia="Calibri"/>
          <w:kern w:val="22"/>
          <w:szCs w:val="22"/>
          <w:lang w:val="ru-RU"/>
        </w:rPr>
        <w:t xml:space="preserve"> </w:t>
      </w:r>
      <w:r w:rsidR="00983BCE">
        <w:rPr>
          <w:rFonts w:eastAsia="Calibri"/>
          <w:kern w:val="22"/>
          <w:szCs w:val="22"/>
          <w:lang w:val="ru-RU"/>
        </w:rPr>
        <w:t>социальных</w:t>
      </w:r>
      <w:r w:rsidR="00983BCE" w:rsidRPr="00983BCE">
        <w:rPr>
          <w:rFonts w:eastAsia="Calibri"/>
          <w:kern w:val="22"/>
          <w:szCs w:val="22"/>
          <w:lang w:val="ru-RU"/>
        </w:rPr>
        <w:t xml:space="preserve"> </w:t>
      </w:r>
      <w:r w:rsidR="00983BCE">
        <w:rPr>
          <w:rFonts w:eastAsia="Calibri"/>
          <w:kern w:val="22"/>
          <w:szCs w:val="22"/>
          <w:lang w:val="ru-RU"/>
        </w:rPr>
        <w:t>сетях</w:t>
      </w:r>
      <w:r w:rsidR="00F60D87" w:rsidRPr="00983BCE">
        <w:rPr>
          <w:rFonts w:eastAsia="Calibri"/>
          <w:kern w:val="22"/>
          <w:szCs w:val="22"/>
          <w:lang w:val="ru-RU"/>
        </w:rPr>
        <w:t xml:space="preserve"> </w:t>
      </w:r>
      <w:r w:rsidR="00983BCE">
        <w:rPr>
          <w:rFonts w:eastAsia="Calibri"/>
          <w:kern w:val="22"/>
          <w:szCs w:val="22"/>
          <w:lang w:val="ru-RU"/>
        </w:rPr>
        <w:t>в</w:t>
      </w:r>
      <w:r w:rsidR="00983BCE" w:rsidRPr="00983BCE">
        <w:rPr>
          <w:rFonts w:eastAsia="Calibri"/>
          <w:kern w:val="22"/>
          <w:szCs w:val="22"/>
          <w:lang w:val="ru-RU"/>
        </w:rPr>
        <w:t xml:space="preserve"> </w:t>
      </w:r>
      <w:r w:rsidR="00983BCE">
        <w:rPr>
          <w:rFonts w:eastAsia="Calibri"/>
          <w:kern w:val="22"/>
          <w:szCs w:val="22"/>
          <w:lang w:val="ru-RU"/>
        </w:rPr>
        <w:t>рамках</w:t>
      </w:r>
      <w:r w:rsidR="00983BCE" w:rsidRPr="00983BCE">
        <w:rPr>
          <w:rFonts w:eastAsia="Calibri"/>
          <w:kern w:val="22"/>
          <w:szCs w:val="22"/>
          <w:lang w:val="ru-RU"/>
        </w:rPr>
        <w:t xml:space="preserve"> </w:t>
      </w:r>
      <w:r w:rsidR="00983BCE">
        <w:rPr>
          <w:rFonts w:eastAsia="Calibri"/>
          <w:kern w:val="22"/>
          <w:szCs w:val="22"/>
          <w:lang w:val="ru-RU"/>
        </w:rPr>
        <w:t>Конвенции</w:t>
      </w:r>
      <w:r w:rsidR="00F60D87" w:rsidRPr="00983BCE">
        <w:rPr>
          <w:rFonts w:eastAsia="Calibri"/>
          <w:kern w:val="22"/>
          <w:szCs w:val="22"/>
          <w:lang w:val="ru-RU"/>
        </w:rPr>
        <w:t xml:space="preserve"> </w:t>
      </w:r>
      <w:r w:rsidR="00983BCE">
        <w:rPr>
          <w:rFonts w:eastAsia="Calibri"/>
          <w:kern w:val="22"/>
          <w:szCs w:val="22"/>
          <w:lang w:val="ru-RU"/>
        </w:rPr>
        <w:t>в</w:t>
      </w:r>
      <w:r w:rsidR="00661564" w:rsidRPr="00983BCE">
        <w:rPr>
          <w:rFonts w:eastAsia="Calibri"/>
          <w:kern w:val="22"/>
          <w:szCs w:val="22"/>
          <w:lang w:val="ru-RU"/>
        </w:rPr>
        <w:t xml:space="preserve"> 2020 </w:t>
      </w:r>
      <w:r w:rsidR="00983BCE">
        <w:rPr>
          <w:rFonts w:eastAsia="Calibri"/>
          <w:kern w:val="22"/>
          <w:szCs w:val="22"/>
          <w:lang w:val="ru-RU"/>
        </w:rPr>
        <w:t>году</w:t>
      </w:r>
      <w:r w:rsidR="00983BCE" w:rsidRPr="00983BCE">
        <w:rPr>
          <w:rFonts w:eastAsia="Calibri"/>
          <w:kern w:val="22"/>
          <w:szCs w:val="22"/>
          <w:lang w:val="ru-RU"/>
        </w:rPr>
        <w:t xml:space="preserve"> </w:t>
      </w:r>
      <w:r w:rsidR="00983BCE">
        <w:rPr>
          <w:rFonts w:eastAsia="Calibri"/>
          <w:kern w:val="22"/>
          <w:szCs w:val="22"/>
          <w:lang w:val="ru-RU"/>
        </w:rPr>
        <w:t>началась</w:t>
      </w:r>
      <w:r w:rsidR="00983BCE" w:rsidRPr="00983BCE">
        <w:rPr>
          <w:rFonts w:eastAsia="Calibri"/>
          <w:kern w:val="22"/>
          <w:szCs w:val="22"/>
          <w:lang w:val="ru-RU"/>
        </w:rPr>
        <w:t xml:space="preserve"> </w:t>
      </w:r>
      <w:r w:rsidR="00983BCE">
        <w:rPr>
          <w:rFonts w:eastAsia="Calibri"/>
          <w:kern w:val="22"/>
          <w:szCs w:val="22"/>
          <w:lang w:val="ru-RU"/>
        </w:rPr>
        <w:t>с</w:t>
      </w:r>
      <w:r w:rsidR="00983BCE" w:rsidRPr="00983BCE">
        <w:rPr>
          <w:rFonts w:eastAsia="Calibri"/>
          <w:kern w:val="22"/>
          <w:szCs w:val="22"/>
          <w:lang w:val="ru-RU"/>
        </w:rPr>
        <w:t xml:space="preserve"> </w:t>
      </w:r>
      <w:r w:rsidR="00983BCE">
        <w:rPr>
          <w:rFonts w:eastAsia="Calibri"/>
          <w:kern w:val="22"/>
          <w:szCs w:val="22"/>
          <w:lang w:val="ru-RU"/>
        </w:rPr>
        <w:t>кампании</w:t>
      </w:r>
      <w:r w:rsidR="00983BCE" w:rsidRPr="00983BCE">
        <w:rPr>
          <w:rFonts w:eastAsia="Calibri"/>
          <w:kern w:val="22"/>
          <w:szCs w:val="22"/>
          <w:lang w:val="ru-RU"/>
        </w:rPr>
        <w:t xml:space="preserve"> «</w:t>
      </w:r>
      <w:r w:rsidR="00983BCE">
        <w:rPr>
          <w:rFonts w:eastAsia="Calibri"/>
          <w:kern w:val="22"/>
          <w:szCs w:val="22"/>
          <w:lang w:val="ru-RU"/>
        </w:rPr>
        <w:t>решения</w:t>
      </w:r>
      <w:r w:rsidR="00983BCE" w:rsidRPr="00983BCE">
        <w:rPr>
          <w:rFonts w:eastAsia="Calibri"/>
          <w:kern w:val="22"/>
          <w:szCs w:val="22"/>
          <w:lang w:val="ru-RU"/>
        </w:rPr>
        <w:t xml:space="preserve"> </w:t>
      </w:r>
      <w:r w:rsidR="00F60D87" w:rsidRPr="00983BCE">
        <w:rPr>
          <w:rFonts w:eastAsia="Calibri"/>
          <w:kern w:val="22"/>
          <w:szCs w:val="22"/>
          <w:lang w:val="ru-RU"/>
        </w:rPr>
        <w:t>2020</w:t>
      </w:r>
      <w:r w:rsidR="00983BCE" w:rsidRPr="00983BCE">
        <w:rPr>
          <w:rFonts w:eastAsia="Calibri"/>
          <w:kern w:val="22"/>
          <w:szCs w:val="22"/>
          <w:lang w:val="ru-RU"/>
        </w:rPr>
        <w:t xml:space="preserve">» </w:t>
      </w:r>
      <w:r w:rsidR="00983BCE">
        <w:rPr>
          <w:rFonts w:eastAsia="Calibri"/>
          <w:kern w:val="22"/>
          <w:szCs w:val="22"/>
          <w:lang w:val="ru-RU"/>
        </w:rPr>
        <w:t xml:space="preserve">по </w:t>
      </w:r>
      <w:r w:rsidR="003862B9">
        <w:rPr>
          <w:rFonts w:eastAsia="Calibri"/>
          <w:kern w:val="22"/>
          <w:szCs w:val="22"/>
          <w:lang w:val="ru-RU"/>
        </w:rPr>
        <w:t>оповещению и воодушевлению относительно</w:t>
      </w:r>
      <w:r w:rsidR="00F60D87" w:rsidRPr="00983BCE">
        <w:rPr>
          <w:rFonts w:eastAsia="Calibri"/>
          <w:kern w:val="22"/>
          <w:szCs w:val="22"/>
          <w:lang w:val="ru-RU"/>
        </w:rPr>
        <w:t xml:space="preserve"> </w:t>
      </w:r>
      <w:r w:rsidR="003862B9">
        <w:rPr>
          <w:rFonts w:eastAsia="Calibri"/>
          <w:kern w:val="22"/>
          <w:szCs w:val="22"/>
          <w:lang w:val="ru-RU"/>
        </w:rPr>
        <w:t>«сверхудачного года для биоразнообразия»</w:t>
      </w:r>
      <w:r w:rsidR="00F60D87" w:rsidRPr="00983BCE">
        <w:rPr>
          <w:rFonts w:eastAsia="Calibri"/>
          <w:kern w:val="22"/>
          <w:szCs w:val="22"/>
          <w:lang w:val="ru-RU"/>
        </w:rPr>
        <w:t xml:space="preserve">. </w:t>
      </w:r>
      <w:r w:rsidR="003862B9">
        <w:rPr>
          <w:rFonts w:eastAsia="Calibri"/>
          <w:kern w:val="22"/>
          <w:szCs w:val="22"/>
          <w:lang w:val="ru-RU"/>
        </w:rPr>
        <w:t>Кампания</w:t>
      </w:r>
      <w:r w:rsidR="00F60D87" w:rsidRPr="003862B9">
        <w:rPr>
          <w:rFonts w:eastAsia="Calibri"/>
          <w:kern w:val="22"/>
          <w:szCs w:val="22"/>
          <w:lang w:val="ru-RU"/>
        </w:rPr>
        <w:t xml:space="preserve"> </w:t>
      </w:r>
      <w:r w:rsidR="003862B9">
        <w:rPr>
          <w:rFonts w:eastAsia="Calibri"/>
          <w:kern w:val="22"/>
          <w:szCs w:val="22"/>
          <w:lang w:val="ru-RU"/>
        </w:rPr>
        <w:t>выиграла</w:t>
      </w:r>
      <w:r w:rsidR="003862B9" w:rsidRPr="003862B9">
        <w:rPr>
          <w:rFonts w:eastAsia="Calibri"/>
          <w:kern w:val="22"/>
          <w:szCs w:val="22"/>
          <w:lang w:val="ru-RU"/>
        </w:rPr>
        <w:t xml:space="preserve"> </w:t>
      </w:r>
      <w:r w:rsidR="003862B9">
        <w:rPr>
          <w:rFonts w:eastAsia="Calibri"/>
          <w:kern w:val="22"/>
          <w:szCs w:val="22"/>
          <w:lang w:val="ru-RU"/>
        </w:rPr>
        <w:t>от</w:t>
      </w:r>
      <w:r w:rsidR="003862B9" w:rsidRPr="003862B9">
        <w:rPr>
          <w:rFonts w:eastAsia="Calibri"/>
          <w:kern w:val="22"/>
          <w:szCs w:val="22"/>
          <w:lang w:val="ru-RU"/>
        </w:rPr>
        <w:t xml:space="preserve"> </w:t>
      </w:r>
      <w:r w:rsidR="003862B9">
        <w:rPr>
          <w:rFonts w:eastAsia="Calibri"/>
          <w:kern w:val="22"/>
          <w:szCs w:val="22"/>
          <w:lang w:val="ru-RU"/>
        </w:rPr>
        <w:t>активного</w:t>
      </w:r>
      <w:r w:rsidR="003862B9" w:rsidRPr="003862B9">
        <w:rPr>
          <w:rFonts w:eastAsia="Calibri"/>
          <w:kern w:val="22"/>
          <w:szCs w:val="22"/>
          <w:lang w:val="ru-RU"/>
        </w:rPr>
        <w:t xml:space="preserve"> </w:t>
      </w:r>
      <w:r w:rsidR="003862B9">
        <w:rPr>
          <w:rFonts w:eastAsia="Calibri"/>
          <w:kern w:val="22"/>
          <w:szCs w:val="22"/>
          <w:lang w:val="ru-RU"/>
        </w:rPr>
        <w:t>и</w:t>
      </w:r>
      <w:r w:rsidR="003862B9" w:rsidRPr="003862B9">
        <w:rPr>
          <w:rFonts w:eastAsia="Calibri"/>
          <w:kern w:val="22"/>
          <w:szCs w:val="22"/>
          <w:lang w:val="ru-RU"/>
        </w:rPr>
        <w:t xml:space="preserve"> </w:t>
      </w:r>
      <w:r w:rsidR="003862B9">
        <w:rPr>
          <w:rFonts w:eastAsia="Calibri"/>
          <w:kern w:val="22"/>
          <w:szCs w:val="22"/>
          <w:lang w:val="ru-RU"/>
        </w:rPr>
        <w:t>широкого</w:t>
      </w:r>
      <w:r w:rsidR="003862B9" w:rsidRPr="003862B9">
        <w:rPr>
          <w:rFonts w:eastAsia="Calibri"/>
          <w:kern w:val="22"/>
          <w:szCs w:val="22"/>
          <w:lang w:val="ru-RU"/>
        </w:rPr>
        <w:t xml:space="preserve"> </w:t>
      </w:r>
      <w:r w:rsidR="003862B9">
        <w:rPr>
          <w:rFonts w:eastAsia="Calibri"/>
          <w:kern w:val="22"/>
          <w:szCs w:val="22"/>
          <w:lang w:val="ru-RU"/>
        </w:rPr>
        <w:t>участия</w:t>
      </w:r>
      <w:r w:rsidR="003862B9" w:rsidRPr="003862B9">
        <w:rPr>
          <w:rFonts w:eastAsia="Calibri"/>
          <w:kern w:val="22"/>
          <w:szCs w:val="22"/>
          <w:lang w:val="ru-RU"/>
        </w:rPr>
        <w:t xml:space="preserve"> </w:t>
      </w:r>
      <w:r w:rsidR="003862B9">
        <w:rPr>
          <w:rFonts w:eastAsia="Calibri"/>
          <w:kern w:val="22"/>
          <w:szCs w:val="22"/>
          <w:lang w:val="ru-RU"/>
        </w:rPr>
        <w:t>представителей</w:t>
      </w:r>
      <w:r w:rsidR="003862B9" w:rsidRPr="003862B9">
        <w:rPr>
          <w:rFonts w:eastAsia="Calibri"/>
          <w:kern w:val="22"/>
          <w:szCs w:val="22"/>
          <w:lang w:val="ru-RU"/>
        </w:rPr>
        <w:t xml:space="preserve"> </w:t>
      </w:r>
      <w:r w:rsidR="003862B9">
        <w:rPr>
          <w:rFonts w:eastAsia="Calibri"/>
          <w:kern w:val="22"/>
          <w:szCs w:val="22"/>
          <w:lang w:val="ru-RU"/>
        </w:rPr>
        <w:t>Сторон</w:t>
      </w:r>
      <w:r w:rsidR="00F60D87" w:rsidRPr="003862B9">
        <w:rPr>
          <w:rFonts w:eastAsia="Calibri"/>
          <w:kern w:val="22"/>
          <w:szCs w:val="22"/>
          <w:lang w:val="ru-RU"/>
        </w:rPr>
        <w:t xml:space="preserve">, </w:t>
      </w:r>
      <w:r w:rsidR="003862B9">
        <w:rPr>
          <w:rFonts w:eastAsia="Calibri"/>
          <w:kern w:val="22"/>
          <w:szCs w:val="22"/>
          <w:lang w:val="ru-RU"/>
        </w:rPr>
        <w:t>субъектов</w:t>
      </w:r>
      <w:r w:rsidR="003862B9" w:rsidRPr="003862B9">
        <w:rPr>
          <w:rFonts w:eastAsia="Calibri"/>
          <w:kern w:val="22"/>
          <w:szCs w:val="22"/>
          <w:lang w:val="ru-RU"/>
        </w:rPr>
        <w:t xml:space="preserve"> </w:t>
      </w:r>
      <w:r w:rsidR="003862B9">
        <w:rPr>
          <w:rFonts w:eastAsia="Calibri"/>
          <w:kern w:val="22"/>
          <w:szCs w:val="22"/>
          <w:lang w:val="ru-RU"/>
        </w:rPr>
        <w:t>деятельности</w:t>
      </w:r>
      <w:r w:rsidR="003862B9" w:rsidRPr="003862B9">
        <w:rPr>
          <w:rFonts w:eastAsia="Calibri"/>
          <w:kern w:val="22"/>
          <w:szCs w:val="22"/>
          <w:lang w:val="ru-RU"/>
        </w:rPr>
        <w:t xml:space="preserve"> </w:t>
      </w:r>
      <w:r w:rsidR="003862B9">
        <w:rPr>
          <w:rFonts w:eastAsia="Calibri"/>
          <w:kern w:val="22"/>
          <w:szCs w:val="22"/>
          <w:lang w:val="ru-RU"/>
        </w:rPr>
        <w:t>и</w:t>
      </w:r>
      <w:r w:rsidR="003862B9" w:rsidRPr="003862B9">
        <w:rPr>
          <w:rFonts w:eastAsia="Calibri"/>
          <w:kern w:val="22"/>
          <w:szCs w:val="22"/>
          <w:lang w:val="ru-RU"/>
        </w:rPr>
        <w:t xml:space="preserve"> </w:t>
      </w:r>
      <w:r w:rsidR="003862B9">
        <w:rPr>
          <w:rFonts w:eastAsia="Calibri"/>
          <w:kern w:val="22"/>
          <w:szCs w:val="22"/>
          <w:lang w:val="ru-RU"/>
        </w:rPr>
        <w:t>руководителей Организации Объединенных Наций, опубликовавших видеопослания с выражением приверженности делу продвижения целей в области биоразнообразия в преддверии 15-го совещания Конференции Сторон</w:t>
      </w:r>
      <w:r w:rsidR="00C8625C" w:rsidRPr="00947587">
        <w:rPr>
          <w:rStyle w:val="FootnoteReference"/>
          <w:rFonts w:eastAsia="Calibri"/>
          <w:kern w:val="22"/>
          <w:szCs w:val="22"/>
        </w:rPr>
        <w:footnoteReference w:id="8"/>
      </w:r>
      <w:r w:rsidR="003862B9">
        <w:rPr>
          <w:rFonts w:eastAsia="Calibri"/>
          <w:kern w:val="22"/>
          <w:szCs w:val="22"/>
          <w:lang w:val="ru-RU"/>
        </w:rPr>
        <w:t>.</w:t>
      </w:r>
    </w:p>
    <w:p w14:paraId="47EA33A9" w14:textId="511616B3" w:rsidR="00580862" w:rsidRPr="00EE7B72" w:rsidRDefault="00580862" w:rsidP="00947587">
      <w:pPr>
        <w:suppressLineNumbers/>
        <w:suppressAutoHyphens/>
        <w:kinsoku w:val="0"/>
        <w:overflowPunct w:val="0"/>
        <w:autoSpaceDE w:val="0"/>
        <w:autoSpaceDN w:val="0"/>
        <w:adjustRightInd w:val="0"/>
        <w:snapToGrid w:val="0"/>
        <w:spacing w:before="120" w:after="120"/>
        <w:rPr>
          <w:rFonts w:eastAsia="Calibri"/>
          <w:kern w:val="22"/>
          <w:szCs w:val="22"/>
          <w:lang w:val="ru-RU"/>
        </w:rPr>
      </w:pPr>
      <w:r w:rsidRPr="00EE7B72">
        <w:rPr>
          <w:rFonts w:eastAsia="Calibri"/>
          <w:kern w:val="22"/>
          <w:szCs w:val="22"/>
          <w:lang w:val="ru-RU"/>
        </w:rPr>
        <w:t>5</w:t>
      </w:r>
      <w:r w:rsidR="00EA2A16" w:rsidRPr="00EE7B72">
        <w:rPr>
          <w:rFonts w:eastAsia="Calibri"/>
          <w:kern w:val="22"/>
          <w:szCs w:val="22"/>
          <w:lang w:val="ru-RU"/>
        </w:rPr>
        <w:t>7</w:t>
      </w:r>
      <w:r w:rsidRPr="00EE7B72">
        <w:rPr>
          <w:rFonts w:eastAsia="Calibri"/>
          <w:kern w:val="22"/>
          <w:szCs w:val="22"/>
          <w:lang w:val="ru-RU"/>
        </w:rPr>
        <w:t>.</w:t>
      </w:r>
      <w:r w:rsidR="00661564" w:rsidRPr="00EE7B72">
        <w:rPr>
          <w:rFonts w:eastAsia="Calibri"/>
          <w:kern w:val="22"/>
          <w:szCs w:val="22"/>
          <w:lang w:val="ru-RU"/>
        </w:rPr>
        <w:tab/>
      </w:r>
      <w:r w:rsidR="003862B9">
        <w:rPr>
          <w:rFonts w:eastAsia="Calibri"/>
          <w:kern w:val="22"/>
          <w:szCs w:val="22"/>
          <w:lang w:val="ru-RU"/>
        </w:rPr>
        <w:t>Празднование</w:t>
      </w:r>
      <w:r w:rsidR="003862B9" w:rsidRPr="00EE7B72">
        <w:rPr>
          <w:rFonts w:eastAsia="Calibri"/>
          <w:kern w:val="22"/>
          <w:szCs w:val="22"/>
          <w:lang w:val="ru-RU"/>
        </w:rPr>
        <w:t xml:space="preserve"> </w:t>
      </w:r>
      <w:r w:rsidR="003862B9">
        <w:rPr>
          <w:rFonts w:eastAsia="Calibri"/>
          <w:kern w:val="22"/>
          <w:szCs w:val="22"/>
          <w:lang w:val="ru-RU"/>
        </w:rPr>
        <w:t>Международного</w:t>
      </w:r>
      <w:r w:rsidR="003862B9" w:rsidRPr="00EE7B72">
        <w:rPr>
          <w:rFonts w:eastAsia="Calibri"/>
          <w:kern w:val="22"/>
          <w:szCs w:val="22"/>
          <w:lang w:val="ru-RU"/>
        </w:rPr>
        <w:t xml:space="preserve"> </w:t>
      </w:r>
      <w:r w:rsidR="003862B9">
        <w:rPr>
          <w:rFonts w:eastAsia="Calibri"/>
          <w:kern w:val="22"/>
          <w:szCs w:val="22"/>
          <w:lang w:val="ru-RU"/>
        </w:rPr>
        <w:t>дня</w:t>
      </w:r>
      <w:r w:rsidR="003862B9" w:rsidRPr="00EE7B72">
        <w:rPr>
          <w:rFonts w:eastAsia="Calibri"/>
          <w:kern w:val="22"/>
          <w:szCs w:val="22"/>
          <w:lang w:val="ru-RU"/>
        </w:rPr>
        <w:t xml:space="preserve"> </w:t>
      </w:r>
      <w:r w:rsidR="003862B9">
        <w:rPr>
          <w:rFonts w:eastAsia="Calibri"/>
          <w:kern w:val="22"/>
          <w:szCs w:val="22"/>
          <w:lang w:val="ru-RU"/>
        </w:rPr>
        <w:t>биологического</w:t>
      </w:r>
      <w:r w:rsidR="003862B9" w:rsidRPr="00EE7B72">
        <w:rPr>
          <w:rFonts w:eastAsia="Calibri"/>
          <w:kern w:val="22"/>
          <w:szCs w:val="22"/>
          <w:lang w:val="ru-RU"/>
        </w:rPr>
        <w:t xml:space="preserve"> </w:t>
      </w:r>
      <w:r w:rsidR="003862B9">
        <w:rPr>
          <w:rFonts w:eastAsia="Calibri"/>
          <w:kern w:val="22"/>
          <w:szCs w:val="22"/>
          <w:lang w:val="ru-RU"/>
        </w:rPr>
        <w:t>разнообразия</w:t>
      </w:r>
      <w:r w:rsidR="003862B9" w:rsidRPr="00EE7B72">
        <w:rPr>
          <w:rFonts w:eastAsia="Calibri"/>
          <w:kern w:val="22"/>
          <w:szCs w:val="22"/>
          <w:lang w:val="ru-RU"/>
        </w:rPr>
        <w:t xml:space="preserve"> </w:t>
      </w:r>
      <w:r w:rsidR="003862B9">
        <w:rPr>
          <w:rFonts w:eastAsia="Calibri"/>
          <w:kern w:val="22"/>
          <w:szCs w:val="22"/>
          <w:lang w:val="ru-RU"/>
        </w:rPr>
        <w:t>сопровождалось</w:t>
      </w:r>
      <w:r w:rsidR="003862B9" w:rsidRPr="00EE7B72">
        <w:rPr>
          <w:rFonts w:eastAsia="Calibri"/>
          <w:kern w:val="22"/>
          <w:szCs w:val="22"/>
          <w:lang w:val="ru-RU"/>
        </w:rPr>
        <w:t xml:space="preserve"> </w:t>
      </w:r>
      <w:r w:rsidR="003862B9">
        <w:rPr>
          <w:rFonts w:eastAsia="Calibri"/>
          <w:kern w:val="22"/>
          <w:szCs w:val="22"/>
          <w:lang w:val="ru-RU"/>
        </w:rPr>
        <w:t>размещением</w:t>
      </w:r>
      <w:r w:rsidR="003862B9" w:rsidRPr="00EE7B72">
        <w:rPr>
          <w:rFonts w:eastAsia="Calibri"/>
          <w:kern w:val="22"/>
          <w:szCs w:val="22"/>
          <w:lang w:val="ru-RU"/>
        </w:rPr>
        <w:t xml:space="preserve"> </w:t>
      </w:r>
      <w:r w:rsidR="003862B9">
        <w:rPr>
          <w:rFonts w:eastAsia="Calibri"/>
          <w:kern w:val="22"/>
          <w:szCs w:val="22"/>
          <w:lang w:val="ru-RU"/>
        </w:rPr>
        <w:t>пакета</w:t>
      </w:r>
      <w:r w:rsidR="003862B9" w:rsidRPr="00EE7B72">
        <w:rPr>
          <w:rFonts w:eastAsia="Calibri"/>
          <w:kern w:val="22"/>
          <w:szCs w:val="22"/>
          <w:lang w:val="ru-RU"/>
        </w:rPr>
        <w:t xml:space="preserve"> </w:t>
      </w:r>
      <w:r w:rsidR="003862B9">
        <w:rPr>
          <w:rFonts w:eastAsia="Calibri"/>
          <w:kern w:val="22"/>
          <w:szCs w:val="22"/>
          <w:lang w:val="ru-RU"/>
        </w:rPr>
        <w:t>мультимедийных</w:t>
      </w:r>
      <w:r w:rsidR="003862B9" w:rsidRPr="00EE7B72">
        <w:rPr>
          <w:rFonts w:eastAsia="Calibri"/>
          <w:kern w:val="22"/>
          <w:szCs w:val="22"/>
          <w:lang w:val="ru-RU"/>
        </w:rPr>
        <w:t xml:space="preserve"> </w:t>
      </w:r>
      <w:r w:rsidR="003862B9">
        <w:rPr>
          <w:rFonts w:eastAsia="Calibri"/>
          <w:kern w:val="22"/>
          <w:szCs w:val="22"/>
          <w:lang w:val="ru-RU"/>
        </w:rPr>
        <w:t>материалов</w:t>
      </w:r>
      <w:r w:rsidR="003862B9" w:rsidRPr="00EE7B72">
        <w:rPr>
          <w:rFonts w:eastAsia="Calibri"/>
          <w:kern w:val="22"/>
          <w:szCs w:val="22"/>
          <w:lang w:val="ru-RU"/>
        </w:rPr>
        <w:t xml:space="preserve"> </w:t>
      </w:r>
      <w:r w:rsidR="003862B9">
        <w:rPr>
          <w:rFonts w:eastAsia="Calibri"/>
          <w:kern w:val="22"/>
          <w:szCs w:val="22"/>
          <w:lang w:val="ru-RU"/>
        </w:rPr>
        <w:t>на</w:t>
      </w:r>
      <w:r w:rsidR="003862B9" w:rsidRPr="00EE7B72">
        <w:rPr>
          <w:rFonts w:eastAsia="Calibri"/>
          <w:kern w:val="22"/>
          <w:szCs w:val="22"/>
          <w:lang w:val="ru-RU"/>
        </w:rPr>
        <w:t xml:space="preserve"> </w:t>
      </w:r>
      <w:r w:rsidR="003862B9">
        <w:rPr>
          <w:rFonts w:eastAsia="Calibri"/>
          <w:kern w:val="22"/>
          <w:szCs w:val="22"/>
          <w:lang w:val="ru-RU"/>
        </w:rPr>
        <w:t>каналах</w:t>
      </w:r>
      <w:r w:rsidR="003862B9" w:rsidRPr="00EE7B72">
        <w:rPr>
          <w:rFonts w:eastAsia="Calibri"/>
          <w:kern w:val="22"/>
          <w:szCs w:val="22"/>
          <w:lang w:val="ru-RU"/>
        </w:rPr>
        <w:t xml:space="preserve"> </w:t>
      </w:r>
      <w:r w:rsidR="003862B9">
        <w:rPr>
          <w:rFonts w:eastAsia="Calibri"/>
          <w:kern w:val="22"/>
          <w:szCs w:val="22"/>
          <w:lang w:val="ru-RU"/>
        </w:rPr>
        <w:t>КБР</w:t>
      </w:r>
      <w:r w:rsidR="003862B9" w:rsidRPr="00EE7B72">
        <w:rPr>
          <w:rFonts w:eastAsia="Calibri"/>
          <w:kern w:val="22"/>
          <w:szCs w:val="22"/>
          <w:lang w:val="ru-RU"/>
        </w:rPr>
        <w:t xml:space="preserve"> </w:t>
      </w:r>
      <w:r w:rsidR="00EE7B72">
        <w:rPr>
          <w:rFonts w:eastAsia="Calibri"/>
          <w:kern w:val="22"/>
          <w:szCs w:val="22"/>
          <w:lang w:val="ru-RU"/>
        </w:rPr>
        <w:t>и предоставлением их партнерским организациям</w:t>
      </w:r>
      <w:r w:rsidR="00F60D87" w:rsidRPr="00EE7B72">
        <w:rPr>
          <w:rFonts w:eastAsia="Calibri"/>
          <w:kern w:val="22"/>
          <w:szCs w:val="22"/>
          <w:lang w:val="ru-RU"/>
        </w:rPr>
        <w:t>. 36-</w:t>
      </w:r>
      <w:r w:rsidR="00EE7B72">
        <w:rPr>
          <w:rFonts w:eastAsia="Calibri"/>
          <w:kern w:val="22"/>
          <w:szCs w:val="22"/>
          <w:lang w:val="ru-RU"/>
        </w:rPr>
        <w:t>часовая</w:t>
      </w:r>
      <w:r w:rsidR="00F60D87" w:rsidRPr="00EE7B72">
        <w:rPr>
          <w:rFonts w:eastAsia="Calibri"/>
          <w:kern w:val="22"/>
          <w:szCs w:val="22"/>
          <w:lang w:val="ru-RU"/>
        </w:rPr>
        <w:t xml:space="preserve"> </w:t>
      </w:r>
      <w:r w:rsidR="00EE7B72" w:rsidRPr="00EE7B72">
        <w:rPr>
          <w:rFonts w:eastAsia="Calibri"/>
          <w:kern w:val="22"/>
          <w:szCs w:val="22"/>
          <w:lang w:val="ru-RU"/>
        </w:rPr>
        <w:t>«</w:t>
      </w:r>
      <w:r w:rsidR="00EE7B72">
        <w:rPr>
          <w:rFonts w:eastAsia="Calibri"/>
          <w:kern w:val="22"/>
          <w:szCs w:val="22"/>
          <w:lang w:val="ru-RU"/>
        </w:rPr>
        <w:t>волна</w:t>
      </w:r>
      <w:r w:rsidR="00EE7B72" w:rsidRPr="00EE7B72">
        <w:rPr>
          <w:rFonts w:eastAsia="Calibri"/>
          <w:kern w:val="22"/>
          <w:szCs w:val="22"/>
          <w:lang w:val="ru-RU"/>
        </w:rPr>
        <w:t xml:space="preserve"> </w:t>
      </w:r>
      <w:r w:rsidR="00EE7B72">
        <w:rPr>
          <w:rFonts w:eastAsia="Calibri"/>
          <w:kern w:val="22"/>
          <w:szCs w:val="22"/>
          <w:lang w:val="ru-RU"/>
        </w:rPr>
        <w:t>солидарности</w:t>
      </w:r>
      <w:r w:rsidR="00EE7B72" w:rsidRPr="00EE7B72">
        <w:rPr>
          <w:rFonts w:eastAsia="Calibri"/>
          <w:kern w:val="22"/>
          <w:szCs w:val="22"/>
          <w:lang w:val="ru-RU"/>
        </w:rPr>
        <w:t xml:space="preserve">», </w:t>
      </w:r>
      <w:r w:rsidR="00EE7B72">
        <w:rPr>
          <w:rFonts w:eastAsia="Calibri"/>
          <w:kern w:val="22"/>
          <w:szCs w:val="22"/>
          <w:lang w:val="ru-RU"/>
        </w:rPr>
        <w:t>включающая</w:t>
      </w:r>
      <w:r w:rsidR="00EE7B72" w:rsidRPr="00EE7B72">
        <w:rPr>
          <w:rFonts w:eastAsia="Calibri"/>
          <w:kern w:val="22"/>
          <w:szCs w:val="22"/>
          <w:lang w:val="ru-RU"/>
        </w:rPr>
        <w:t xml:space="preserve"> </w:t>
      </w:r>
      <w:r w:rsidR="00EE7B72">
        <w:rPr>
          <w:rFonts w:eastAsia="Calibri"/>
          <w:kern w:val="22"/>
          <w:szCs w:val="22"/>
          <w:lang w:val="ru-RU"/>
        </w:rPr>
        <w:t>послания</w:t>
      </w:r>
      <w:r w:rsidR="00EE7B72" w:rsidRPr="00EE7B72">
        <w:rPr>
          <w:rFonts w:eastAsia="Calibri"/>
          <w:kern w:val="22"/>
          <w:szCs w:val="22"/>
          <w:lang w:val="ru-RU"/>
        </w:rPr>
        <w:t xml:space="preserve"> </w:t>
      </w:r>
      <w:r w:rsidR="00EE7B72">
        <w:rPr>
          <w:rFonts w:eastAsia="Calibri"/>
          <w:kern w:val="22"/>
          <w:szCs w:val="22"/>
          <w:lang w:val="ru-RU"/>
        </w:rPr>
        <w:t>поддержки</w:t>
      </w:r>
      <w:r w:rsidR="00EE7B72" w:rsidRPr="00EE7B72">
        <w:rPr>
          <w:rFonts w:eastAsia="Calibri"/>
          <w:kern w:val="22"/>
          <w:szCs w:val="22"/>
          <w:lang w:val="ru-RU"/>
        </w:rPr>
        <w:t xml:space="preserve"> </w:t>
      </w:r>
      <w:r w:rsidR="00EE7B72">
        <w:rPr>
          <w:rFonts w:eastAsia="Calibri"/>
          <w:kern w:val="22"/>
          <w:szCs w:val="22"/>
          <w:lang w:val="ru-RU"/>
        </w:rPr>
        <w:t>от</w:t>
      </w:r>
      <w:r w:rsidR="00EE7B72" w:rsidRPr="00EE7B72">
        <w:rPr>
          <w:rFonts w:eastAsia="Calibri"/>
          <w:kern w:val="22"/>
          <w:szCs w:val="22"/>
          <w:lang w:val="ru-RU"/>
        </w:rPr>
        <w:t xml:space="preserve"> </w:t>
      </w:r>
      <w:r w:rsidR="00EE7B72">
        <w:rPr>
          <w:rFonts w:eastAsia="Calibri"/>
          <w:kern w:val="22"/>
          <w:szCs w:val="22"/>
          <w:lang w:val="ru-RU"/>
        </w:rPr>
        <w:t>Сторон</w:t>
      </w:r>
      <w:r w:rsidR="00EE7B72" w:rsidRPr="00EE7B72">
        <w:rPr>
          <w:rFonts w:eastAsia="Calibri"/>
          <w:kern w:val="22"/>
          <w:szCs w:val="22"/>
          <w:lang w:val="ru-RU"/>
        </w:rPr>
        <w:t xml:space="preserve"> </w:t>
      </w:r>
      <w:r w:rsidR="00EE7B72">
        <w:rPr>
          <w:rFonts w:eastAsia="Calibri"/>
          <w:kern w:val="22"/>
          <w:szCs w:val="22"/>
          <w:lang w:val="ru-RU"/>
        </w:rPr>
        <w:t>и</w:t>
      </w:r>
      <w:r w:rsidR="00EE7B72" w:rsidRPr="00EE7B72">
        <w:rPr>
          <w:rFonts w:eastAsia="Calibri"/>
          <w:kern w:val="22"/>
          <w:szCs w:val="22"/>
          <w:lang w:val="ru-RU"/>
        </w:rPr>
        <w:t xml:space="preserve"> </w:t>
      </w:r>
      <w:r w:rsidR="00EE7B72">
        <w:rPr>
          <w:rFonts w:eastAsia="Calibri"/>
          <w:kern w:val="22"/>
          <w:szCs w:val="22"/>
          <w:lang w:val="ru-RU"/>
        </w:rPr>
        <w:t>субъектов</w:t>
      </w:r>
      <w:r w:rsidR="00EE7B72" w:rsidRPr="00EE7B72">
        <w:rPr>
          <w:rFonts w:eastAsia="Calibri"/>
          <w:kern w:val="22"/>
          <w:szCs w:val="22"/>
          <w:lang w:val="ru-RU"/>
        </w:rPr>
        <w:t xml:space="preserve"> </w:t>
      </w:r>
      <w:r w:rsidR="00EE7B72">
        <w:rPr>
          <w:rFonts w:eastAsia="Calibri"/>
          <w:kern w:val="22"/>
          <w:szCs w:val="22"/>
          <w:lang w:val="ru-RU"/>
        </w:rPr>
        <w:t>деятельности</w:t>
      </w:r>
      <w:r w:rsidR="00EE7B72" w:rsidRPr="00EE7B72">
        <w:rPr>
          <w:rFonts w:eastAsia="Calibri"/>
          <w:kern w:val="22"/>
          <w:szCs w:val="22"/>
          <w:lang w:val="ru-RU"/>
        </w:rPr>
        <w:t xml:space="preserve"> </w:t>
      </w:r>
      <w:r w:rsidR="00EE7B72">
        <w:rPr>
          <w:rFonts w:eastAsia="Calibri"/>
          <w:kern w:val="22"/>
          <w:szCs w:val="22"/>
          <w:lang w:val="ru-RU"/>
        </w:rPr>
        <w:t>со</w:t>
      </w:r>
      <w:r w:rsidR="00EE7B72" w:rsidRPr="00EE7B72">
        <w:rPr>
          <w:rFonts w:eastAsia="Calibri"/>
          <w:kern w:val="22"/>
          <w:szCs w:val="22"/>
          <w:lang w:val="ru-RU"/>
        </w:rPr>
        <w:t xml:space="preserve"> </w:t>
      </w:r>
      <w:r w:rsidR="00EE7B72">
        <w:rPr>
          <w:rFonts w:eastAsia="Calibri"/>
          <w:kern w:val="22"/>
          <w:szCs w:val="22"/>
          <w:lang w:val="ru-RU"/>
        </w:rPr>
        <w:t>всего</w:t>
      </w:r>
      <w:r w:rsidR="00EE7B72" w:rsidRPr="00EE7B72">
        <w:rPr>
          <w:rFonts w:eastAsia="Calibri"/>
          <w:kern w:val="22"/>
          <w:szCs w:val="22"/>
          <w:lang w:val="ru-RU"/>
        </w:rPr>
        <w:t xml:space="preserve"> </w:t>
      </w:r>
      <w:r w:rsidR="00EE7B72">
        <w:rPr>
          <w:rFonts w:eastAsia="Calibri"/>
          <w:kern w:val="22"/>
          <w:szCs w:val="22"/>
          <w:lang w:val="ru-RU"/>
        </w:rPr>
        <w:t>мира</w:t>
      </w:r>
      <w:r w:rsidR="00EE7B72" w:rsidRPr="00EE7B72">
        <w:rPr>
          <w:rFonts w:eastAsia="Calibri"/>
          <w:kern w:val="22"/>
          <w:szCs w:val="22"/>
          <w:lang w:val="ru-RU"/>
        </w:rPr>
        <w:t xml:space="preserve">, </w:t>
      </w:r>
      <w:r w:rsidR="00EE7B72">
        <w:rPr>
          <w:rFonts w:eastAsia="Calibri"/>
          <w:kern w:val="22"/>
          <w:szCs w:val="22"/>
          <w:lang w:val="ru-RU"/>
        </w:rPr>
        <w:t>также</w:t>
      </w:r>
      <w:r w:rsidR="00EE7B72" w:rsidRPr="00EE7B72">
        <w:rPr>
          <w:rFonts w:eastAsia="Calibri"/>
          <w:kern w:val="22"/>
          <w:szCs w:val="22"/>
          <w:lang w:val="ru-RU"/>
        </w:rPr>
        <w:t xml:space="preserve"> </w:t>
      </w:r>
      <w:r w:rsidR="00EE7B72">
        <w:rPr>
          <w:rFonts w:eastAsia="Calibri"/>
          <w:kern w:val="22"/>
          <w:szCs w:val="22"/>
          <w:lang w:val="ru-RU"/>
        </w:rPr>
        <w:t>способствовала расширению охвата кампании и участия</w:t>
      </w:r>
      <w:r w:rsidR="00F60D87" w:rsidRPr="00EE7B72">
        <w:rPr>
          <w:rFonts w:eastAsia="Calibri"/>
          <w:kern w:val="22"/>
          <w:szCs w:val="22"/>
          <w:lang w:val="ru-RU"/>
        </w:rPr>
        <w:t xml:space="preserve"> </w:t>
      </w:r>
      <w:r w:rsidR="00EE7B72">
        <w:rPr>
          <w:rFonts w:eastAsia="Calibri"/>
          <w:kern w:val="22"/>
          <w:szCs w:val="22"/>
          <w:lang w:val="ru-RU"/>
        </w:rPr>
        <w:t>в ней</w:t>
      </w:r>
      <w:r w:rsidR="00F60D87" w:rsidRPr="00EE7B72">
        <w:rPr>
          <w:rFonts w:eastAsia="Calibri"/>
          <w:kern w:val="22"/>
          <w:szCs w:val="22"/>
          <w:lang w:val="ru-RU"/>
        </w:rPr>
        <w:t>.</w:t>
      </w:r>
    </w:p>
    <w:p w14:paraId="0DF775CD" w14:textId="402164CA" w:rsidR="00F60D87" w:rsidRPr="006E106D" w:rsidRDefault="00EA2A16" w:rsidP="00947587">
      <w:pPr>
        <w:suppressLineNumbers/>
        <w:suppressAutoHyphens/>
        <w:kinsoku w:val="0"/>
        <w:overflowPunct w:val="0"/>
        <w:autoSpaceDE w:val="0"/>
        <w:autoSpaceDN w:val="0"/>
        <w:adjustRightInd w:val="0"/>
        <w:snapToGrid w:val="0"/>
        <w:spacing w:before="120" w:after="120"/>
        <w:rPr>
          <w:rFonts w:eastAsia="Calibri"/>
          <w:kern w:val="22"/>
          <w:szCs w:val="22"/>
          <w:lang w:val="ru-RU"/>
        </w:rPr>
      </w:pPr>
      <w:r w:rsidRPr="006E106D">
        <w:rPr>
          <w:rFonts w:eastAsia="Calibri"/>
          <w:kern w:val="22"/>
          <w:szCs w:val="22"/>
          <w:lang w:val="ru-RU"/>
        </w:rPr>
        <w:t>58</w:t>
      </w:r>
      <w:r w:rsidR="00580862" w:rsidRPr="006E106D">
        <w:rPr>
          <w:rFonts w:eastAsia="Calibri"/>
          <w:kern w:val="22"/>
          <w:szCs w:val="22"/>
          <w:lang w:val="ru-RU"/>
        </w:rPr>
        <w:t>.</w:t>
      </w:r>
      <w:r w:rsidR="003D560E" w:rsidRPr="006E106D">
        <w:rPr>
          <w:rFonts w:eastAsia="Calibri"/>
          <w:kern w:val="22"/>
          <w:szCs w:val="22"/>
          <w:lang w:val="ru-RU"/>
        </w:rPr>
        <w:tab/>
      </w:r>
      <w:r w:rsidR="00EE7B72">
        <w:rPr>
          <w:rFonts w:eastAsia="Calibri"/>
          <w:kern w:val="22"/>
          <w:szCs w:val="22"/>
          <w:lang w:val="ru-RU"/>
        </w:rPr>
        <w:t>Другие</w:t>
      </w:r>
      <w:r w:rsidR="00EE7B72" w:rsidRPr="006E106D">
        <w:rPr>
          <w:rFonts w:eastAsia="Calibri"/>
          <w:kern w:val="22"/>
          <w:szCs w:val="22"/>
          <w:lang w:val="ru-RU"/>
        </w:rPr>
        <w:t xml:space="preserve"> </w:t>
      </w:r>
      <w:r w:rsidR="00EE7B72">
        <w:rPr>
          <w:rFonts w:eastAsia="Calibri"/>
          <w:kern w:val="22"/>
          <w:szCs w:val="22"/>
          <w:lang w:val="ru-RU"/>
        </w:rPr>
        <w:t>ключевые</w:t>
      </w:r>
      <w:r w:rsidR="00EE7B72" w:rsidRPr="006E106D">
        <w:rPr>
          <w:rFonts w:eastAsia="Calibri"/>
          <w:kern w:val="22"/>
          <w:szCs w:val="22"/>
          <w:lang w:val="ru-RU"/>
        </w:rPr>
        <w:t xml:space="preserve"> </w:t>
      </w:r>
      <w:r w:rsidR="00EE7B72">
        <w:rPr>
          <w:rFonts w:eastAsia="Calibri"/>
          <w:kern w:val="22"/>
          <w:szCs w:val="22"/>
          <w:lang w:val="ru-RU"/>
        </w:rPr>
        <w:t>события</w:t>
      </w:r>
      <w:r w:rsidR="00EE7B72" w:rsidRPr="006E106D">
        <w:rPr>
          <w:rFonts w:eastAsia="Calibri"/>
          <w:kern w:val="22"/>
          <w:szCs w:val="22"/>
          <w:lang w:val="ru-RU"/>
        </w:rPr>
        <w:t xml:space="preserve">, </w:t>
      </w:r>
      <w:r w:rsidR="00EE7B72">
        <w:rPr>
          <w:rFonts w:eastAsia="Calibri"/>
          <w:kern w:val="22"/>
          <w:szCs w:val="22"/>
          <w:lang w:val="ru-RU"/>
        </w:rPr>
        <w:t>которые</w:t>
      </w:r>
      <w:r w:rsidR="00EE7B72" w:rsidRPr="006E106D">
        <w:rPr>
          <w:rFonts w:eastAsia="Calibri"/>
          <w:kern w:val="22"/>
          <w:szCs w:val="22"/>
          <w:lang w:val="ru-RU"/>
        </w:rPr>
        <w:t xml:space="preserve"> </w:t>
      </w:r>
      <w:r w:rsidR="00EE7B72">
        <w:rPr>
          <w:rFonts w:eastAsia="Calibri"/>
          <w:kern w:val="22"/>
          <w:szCs w:val="22"/>
          <w:lang w:val="ru-RU"/>
        </w:rPr>
        <w:t>активно</w:t>
      </w:r>
      <w:r w:rsidR="00EE7B72" w:rsidRPr="006E106D">
        <w:rPr>
          <w:rFonts w:eastAsia="Calibri"/>
          <w:kern w:val="22"/>
          <w:szCs w:val="22"/>
          <w:lang w:val="ru-RU"/>
        </w:rPr>
        <w:t xml:space="preserve"> </w:t>
      </w:r>
      <w:r w:rsidR="00EE7B72">
        <w:rPr>
          <w:rFonts w:eastAsia="Calibri"/>
          <w:kern w:val="22"/>
          <w:szCs w:val="22"/>
          <w:lang w:val="ru-RU"/>
        </w:rPr>
        <w:t>рекламировались</w:t>
      </w:r>
      <w:r w:rsidR="00EE7B72" w:rsidRPr="006E106D">
        <w:rPr>
          <w:rFonts w:eastAsia="Calibri"/>
          <w:kern w:val="22"/>
          <w:szCs w:val="22"/>
          <w:lang w:val="ru-RU"/>
        </w:rPr>
        <w:t xml:space="preserve"> </w:t>
      </w:r>
      <w:r w:rsidR="00EE7B72">
        <w:rPr>
          <w:rFonts w:eastAsia="Calibri"/>
          <w:kern w:val="22"/>
          <w:szCs w:val="22"/>
          <w:lang w:val="ru-RU"/>
        </w:rPr>
        <w:t>и</w:t>
      </w:r>
      <w:r w:rsidR="00EE7B72" w:rsidRPr="006E106D">
        <w:rPr>
          <w:rFonts w:eastAsia="Calibri"/>
          <w:kern w:val="22"/>
          <w:szCs w:val="22"/>
          <w:lang w:val="ru-RU"/>
        </w:rPr>
        <w:t xml:space="preserve"> </w:t>
      </w:r>
      <w:r w:rsidR="00EE7B72">
        <w:rPr>
          <w:rFonts w:eastAsia="Calibri"/>
          <w:kern w:val="22"/>
          <w:szCs w:val="22"/>
          <w:lang w:val="ru-RU"/>
        </w:rPr>
        <w:t>привлекли</w:t>
      </w:r>
      <w:r w:rsidR="00EE7B72" w:rsidRPr="006E106D">
        <w:rPr>
          <w:rFonts w:eastAsia="Calibri"/>
          <w:kern w:val="22"/>
          <w:szCs w:val="22"/>
          <w:lang w:val="ru-RU"/>
        </w:rPr>
        <w:t xml:space="preserve"> </w:t>
      </w:r>
      <w:r w:rsidR="00EE7B72">
        <w:rPr>
          <w:rFonts w:eastAsia="Calibri"/>
          <w:kern w:val="22"/>
          <w:szCs w:val="22"/>
          <w:lang w:val="ru-RU"/>
        </w:rPr>
        <w:t>внимание</w:t>
      </w:r>
      <w:r w:rsidR="00EE7B72" w:rsidRPr="006E106D">
        <w:rPr>
          <w:rFonts w:eastAsia="Calibri"/>
          <w:kern w:val="22"/>
          <w:szCs w:val="22"/>
          <w:lang w:val="ru-RU"/>
        </w:rPr>
        <w:t xml:space="preserve"> </w:t>
      </w:r>
      <w:r w:rsidR="00EE7B72">
        <w:rPr>
          <w:rFonts w:eastAsia="Calibri"/>
          <w:kern w:val="22"/>
          <w:szCs w:val="22"/>
          <w:lang w:val="ru-RU"/>
        </w:rPr>
        <w:t>пользователей</w:t>
      </w:r>
      <w:r w:rsidR="00EE7B72" w:rsidRPr="006E106D">
        <w:rPr>
          <w:rFonts w:eastAsia="Calibri"/>
          <w:kern w:val="22"/>
          <w:szCs w:val="22"/>
          <w:lang w:val="ru-RU"/>
        </w:rPr>
        <w:t xml:space="preserve"> </w:t>
      </w:r>
      <w:r w:rsidR="00EE7B72">
        <w:rPr>
          <w:rFonts w:eastAsia="Calibri"/>
          <w:kern w:val="22"/>
          <w:szCs w:val="22"/>
          <w:lang w:val="ru-RU"/>
        </w:rPr>
        <w:t>социальных</w:t>
      </w:r>
      <w:r w:rsidR="00EE7B72" w:rsidRPr="006E106D">
        <w:rPr>
          <w:rFonts w:eastAsia="Calibri"/>
          <w:kern w:val="22"/>
          <w:szCs w:val="22"/>
          <w:lang w:val="ru-RU"/>
        </w:rPr>
        <w:t xml:space="preserve"> </w:t>
      </w:r>
      <w:r w:rsidR="00EE7B72">
        <w:rPr>
          <w:rFonts w:eastAsia="Calibri"/>
          <w:kern w:val="22"/>
          <w:szCs w:val="22"/>
          <w:lang w:val="ru-RU"/>
        </w:rPr>
        <w:t>сетей</w:t>
      </w:r>
      <w:r w:rsidR="00EE7B72" w:rsidRPr="006E106D">
        <w:rPr>
          <w:rFonts w:eastAsia="Calibri"/>
          <w:kern w:val="22"/>
          <w:szCs w:val="22"/>
          <w:lang w:val="ru-RU"/>
        </w:rPr>
        <w:t xml:space="preserve">, </w:t>
      </w:r>
      <w:r w:rsidR="00EE7B72">
        <w:rPr>
          <w:rFonts w:eastAsia="Calibri"/>
          <w:kern w:val="22"/>
          <w:szCs w:val="22"/>
          <w:lang w:val="ru-RU"/>
        </w:rPr>
        <w:t>включали</w:t>
      </w:r>
      <w:r w:rsidR="00F60D87" w:rsidRPr="006E106D">
        <w:rPr>
          <w:rFonts w:eastAsia="Calibri"/>
          <w:kern w:val="22"/>
          <w:szCs w:val="22"/>
          <w:lang w:val="ru-RU"/>
        </w:rPr>
        <w:t xml:space="preserve">: </w:t>
      </w:r>
      <w:r w:rsidR="00EE7B72">
        <w:rPr>
          <w:rFonts w:eastAsia="Calibri"/>
          <w:kern w:val="22"/>
          <w:szCs w:val="22"/>
          <w:lang w:val="ru-RU"/>
        </w:rPr>
        <w:t>демонстраци</w:t>
      </w:r>
      <w:r w:rsidR="006E106D">
        <w:rPr>
          <w:rFonts w:eastAsia="Calibri"/>
          <w:kern w:val="22"/>
          <w:szCs w:val="22"/>
          <w:lang w:val="ru-RU"/>
        </w:rPr>
        <w:t>ю</w:t>
      </w:r>
      <w:r w:rsidR="00EE7B72" w:rsidRPr="006E106D">
        <w:rPr>
          <w:rFonts w:eastAsia="Calibri"/>
          <w:kern w:val="22"/>
          <w:szCs w:val="22"/>
          <w:lang w:val="ru-RU"/>
        </w:rPr>
        <w:t xml:space="preserve"> </w:t>
      </w:r>
      <w:r w:rsidR="00EE7B72">
        <w:rPr>
          <w:rFonts w:eastAsia="Calibri"/>
          <w:kern w:val="22"/>
          <w:szCs w:val="22"/>
          <w:lang w:val="ru-RU"/>
        </w:rPr>
        <w:t>логотипа</w:t>
      </w:r>
      <w:r w:rsidR="00EE7B72" w:rsidRPr="006E106D">
        <w:rPr>
          <w:rFonts w:eastAsia="Calibri"/>
          <w:kern w:val="22"/>
          <w:szCs w:val="22"/>
          <w:lang w:val="ru-RU"/>
        </w:rPr>
        <w:t xml:space="preserve"> 15-</w:t>
      </w:r>
      <w:r w:rsidR="00EE7B72">
        <w:rPr>
          <w:rFonts w:eastAsia="Calibri"/>
          <w:kern w:val="22"/>
          <w:szCs w:val="22"/>
          <w:lang w:val="ru-RU"/>
        </w:rPr>
        <w:t>го</w:t>
      </w:r>
      <w:r w:rsidR="00EE7B72" w:rsidRPr="006E106D">
        <w:rPr>
          <w:rFonts w:eastAsia="Calibri"/>
          <w:kern w:val="22"/>
          <w:szCs w:val="22"/>
          <w:lang w:val="ru-RU"/>
        </w:rPr>
        <w:t xml:space="preserve"> </w:t>
      </w:r>
      <w:r w:rsidR="00EE7B72">
        <w:rPr>
          <w:rFonts w:eastAsia="Calibri"/>
          <w:kern w:val="22"/>
          <w:szCs w:val="22"/>
          <w:lang w:val="ru-RU"/>
        </w:rPr>
        <w:t>совещания</w:t>
      </w:r>
      <w:r w:rsidR="00EE7B72" w:rsidRPr="006E106D">
        <w:rPr>
          <w:rFonts w:eastAsia="Calibri"/>
          <w:kern w:val="22"/>
          <w:szCs w:val="22"/>
          <w:lang w:val="ru-RU"/>
        </w:rPr>
        <w:t xml:space="preserve"> </w:t>
      </w:r>
      <w:r w:rsidR="00EE7B72">
        <w:rPr>
          <w:rFonts w:eastAsia="Calibri"/>
          <w:kern w:val="22"/>
          <w:szCs w:val="22"/>
          <w:lang w:val="ru-RU"/>
        </w:rPr>
        <w:t>Конференции</w:t>
      </w:r>
      <w:r w:rsidR="00EE7B72" w:rsidRPr="006E106D">
        <w:rPr>
          <w:rFonts w:eastAsia="Calibri"/>
          <w:kern w:val="22"/>
          <w:szCs w:val="22"/>
          <w:lang w:val="ru-RU"/>
        </w:rPr>
        <w:t xml:space="preserve"> </w:t>
      </w:r>
      <w:r w:rsidR="00EE7B72">
        <w:rPr>
          <w:rFonts w:eastAsia="Calibri"/>
          <w:kern w:val="22"/>
          <w:szCs w:val="22"/>
          <w:lang w:val="ru-RU"/>
        </w:rPr>
        <w:t>Сторон</w:t>
      </w:r>
      <w:r w:rsidR="00F60D87" w:rsidRPr="006E106D">
        <w:rPr>
          <w:rFonts w:eastAsia="Calibri"/>
          <w:kern w:val="22"/>
          <w:szCs w:val="22"/>
          <w:lang w:val="ru-RU"/>
        </w:rPr>
        <w:t xml:space="preserve">, </w:t>
      </w:r>
      <w:r w:rsidR="006E106D">
        <w:rPr>
          <w:rFonts w:eastAsia="Calibri"/>
          <w:kern w:val="22"/>
          <w:szCs w:val="22"/>
          <w:lang w:val="ru-RU"/>
        </w:rPr>
        <w:t xml:space="preserve">выпуск предварительного проекта </w:t>
      </w:r>
      <w:r w:rsidR="006E106D" w:rsidRPr="00175683">
        <w:rPr>
          <w:kern w:val="22"/>
          <w:szCs w:val="22"/>
          <w:lang w:val="ru-RU"/>
        </w:rPr>
        <w:t>глобальной рамочной программы в области биоразнообразия на период после 2020 года</w:t>
      </w:r>
      <w:r w:rsidR="00F60D87" w:rsidRPr="006E106D">
        <w:rPr>
          <w:rFonts w:eastAsia="Calibri"/>
          <w:kern w:val="22"/>
          <w:szCs w:val="22"/>
          <w:lang w:val="ru-RU"/>
        </w:rPr>
        <w:t>,</w:t>
      </w:r>
      <w:r w:rsidR="00661564" w:rsidRPr="006E106D">
        <w:rPr>
          <w:rFonts w:eastAsia="Calibri"/>
          <w:kern w:val="22"/>
          <w:szCs w:val="22"/>
          <w:lang w:val="ru-RU"/>
        </w:rPr>
        <w:t xml:space="preserve"> </w:t>
      </w:r>
      <w:r w:rsidR="006E106D">
        <w:rPr>
          <w:rFonts w:eastAsia="Calibri"/>
          <w:kern w:val="22"/>
          <w:szCs w:val="22"/>
          <w:lang w:val="ru-RU"/>
        </w:rPr>
        <w:t>полностью цифровое празднование Международного дня биологического разнообразия</w:t>
      </w:r>
      <w:r w:rsidR="00661564" w:rsidRPr="006E106D">
        <w:rPr>
          <w:rFonts w:eastAsia="Calibri"/>
          <w:kern w:val="22"/>
          <w:szCs w:val="22"/>
          <w:lang w:val="ru-RU"/>
        </w:rPr>
        <w:t>,</w:t>
      </w:r>
      <w:r w:rsidR="00F60D87" w:rsidRPr="006E106D">
        <w:rPr>
          <w:rFonts w:eastAsia="Calibri"/>
          <w:kern w:val="22"/>
          <w:szCs w:val="22"/>
          <w:lang w:val="ru-RU"/>
        </w:rPr>
        <w:t xml:space="preserve"> </w:t>
      </w:r>
      <w:r w:rsidR="006E106D">
        <w:rPr>
          <w:kern w:val="22"/>
          <w:szCs w:val="22"/>
          <w:lang w:val="ru-RU"/>
        </w:rPr>
        <w:t>Всемирного</w:t>
      </w:r>
      <w:r w:rsidR="006E106D" w:rsidRPr="003F34C1">
        <w:rPr>
          <w:kern w:val="22"/>
          <w:szCs w:val="22"/>
          <w:lang w:val="ru-RU"/>
        </w:rPr>
        <w:t xml:space="preserve"> </w:t>
      </w:r>
      <w:r w:rsidR="006E106D">
        <w:rPr>
          <w:kern w:val="22"/>
          <w:szCs w:val="22"/>
          <w:lang w:val="ru-RU"/>
        </w:rPr>
        <w:t>дня</w:t>
      </w:r>
      <w:r w:rsidR="006E106D" w:rsidRPr="003F34C1">
        <w:rPr>
          <w:kern w:val="22"/>
          <w:szCs w:val="22"/>
          <w:lang w:val="ru-RU"/>
        </w:rPr>
        <w:t xml:space="preserve"> </w:t>
      </w:r>
      <w:r w:rsidR="006E106D">
        <w:rPr>
          <w:kern w:val="22"/>
          <w:szCs w:val="22"/>
          <w:lang w:val="ru-RU"/>
        </w:rPr>
        <w:t>окружающей</w:t>
      </w:r>
      <w:r w:rsidR="006E106D" w:rsidRPr="003F34C1">
        <w:rPr>
          <w:kern w:val="22"/>
          <w:szCs w:val="22"/>
          <w:lang w:val="ru-RU"/>
        </w:rPr>
        <w:t xml:space="preserve"> </w:t>
      </w:r>
      <w:r w:rsidR="006E106D">
        <w:rPr>
          <w:kern w:val="22"/>
          <w:szCs w:val="22"/>
          <w:lang w:val="ru-RU"/>
        </w:rPr>
        <w:t>среды</w:t>
      </w:r>
      <w:r w:rsidR="006E106D" w:rsidRPr="006E106D">
        <w:rPr>
          <w:rFonts w:eastAsia="Calibri"/>
          <w:kern w:val="22"/>
          <w:szCs w:val="22"/>
          <w:lang w:val="ru-RU"/>
        </w:rPr>
        <w:t xml:space="preserve"> </w:t>
      </w:r>
      <w:r w:rsidR="006E106D">
        <w:rPr>
          <w:rFonts w:eastAsia="Calibri"/>
          <w:kern w:val="22"/>
          <w:szCs w:val="22"/>
          <w:lang w:val="ru-RU"/>
        </w:rPr>
        <w:t xml:space="preserve">и </w:t>
      </w:r>
      <w:r w:rsidR="006E106D">
        <w:rPr>
          <w:kern w:val="22"/>
          <w:szCs w:val="22"/>
          <w:lang w:val="ru-RU"/>
        </w:rPr>
        <w:t>выхода пятого издания</w:t>
      </w:r>
      <w:r w:rsidR="006E106D" w:rsidRPr="003F34C1">
        <w:rPr>
          <w:kern w:val="22"/>
          <w:szCs w:val="22"/>
          <w:lang w:val="ru-RU"/>
        </w:rPr>
        <w:t xml:space="preserve"> </w:t>
      </w:r>
      <w:r w:rsidR="006E106D">
        <w:rPr>
          <w:i/>
          <w:iCs/>
          <w:kern w:val="22"/>
          <w:szCs w:val="22"/>
          <w:lang w:val="ru-RU"/>
        </w:rPr>
        <w:t>Глобальной перспективы в области биоразнообразия</w:t>
      </w:r>
      <w:r w:rsidR="00661564" w:rsidRPr="006E106D">
        <w:rPr>
          <w:rFonts w:eastAsia="Calibri"/>
          <w:kern w:val="22"/>
          <w:szCs w:val="22"/>
          <w:lang w:val="ru-RU"/>
        </w:rPr>
        <w:t>.</w:t>
      </w:r>
    </w:p>
    <w:p w14:paraId="5F11FD1F" w14:textId="3EB5130C" w:rsidR="00F60D87" w:rsidRPr="00250ABB" w:rsidRDefault="00EA2A16" w:rsidP="00947587">
      <w:pPr>
        <w:suppressLineNumbers/>
        <w:suppressAutoHyphens/>
        <w:kinsoku w:val="0"/>
        <w:overflowPunct w:val="0"/>
        <w:autoSpaceDE w:val="0"/>
        <w:autoSpaceDN w:val="0"/>
        <w:adjustRightInd w:val="0"/>
        <w:snapToGrid w:val="0"/>
        <w:spacing w:before="120" w:after="120"/>
        <w:rPr>
          <w:rFonts w:eastAsia="Calibri"/>
          <w:kern w:val="22"/>
          <w:szCs w:val="22"/>
          <w:lang w:val="ru-RU"/>
        </w:rPr>
      </w:pPr>
      <w:r w:rsidRPr="006E106D">
        <w:rPr>
          <w:rFonts w:eastAsia="Calibri"/>
          <w:kern w:val="22"/>
          <w:szCs w:val="22"/>
          <w:lang w:val="ru-RU"/>
        </w:rPr>
        <w:t>59</w:t>
      </w:r>
      <w:r w:rsidR="00661564" w:rsidRPr="006E106D">
        <w:rPr>
          <w:rFonts w:eastAsia="Calibri"/>
          <w:kern w:val="22"/>
          <w:szCs w:val="22"/>
          <w:lang w:val="ru-RU"/>
        </w:rPr>
        <w:t>.</w:t>
      </w:r>
      <w:r w:rsidR="00661564" w:rsidRPr="006E106D">
        <w:rPr>
          <w:rFonts w:eastAsia="Calibri"/>
          <w:kern w:val="22"/>
          <w:szCs w:val="22"/>
          <w:lang w:val="ru-RU"/>
        </w:rPr>
        <w:tab/>
      </w:r>
      <w:r w:rsidR="006E106D">
        <w:rPr>
          <w:rFonts w:eastAsia="Calibri"/>
          <w:kern w:val="22"/>
          <w:szCs w:val="22"/>
          <w:lang w:val="ru-RU"/>
        </w:rPr>
        <w:t>В</w:t>
      </w:r>
      <w:r w:rsidR="006E106D" w:rsidRPr="006E106D">
        <w:rPr>
          <w:rFonts w:eastAsia="Calibri"/>
          <w:kern w:val="22"/>
          <w:szCs w:val="22"/>
          <w:lang w:val="ru-RU"/>
        </w:rPr>
        <w:t xml:space="preserve"> </w:t>
      </w:r>
      <w:r w:rsidR="006E106D">
        <w:rPr>
          <w:rFonts w:eastAsia="Calibri"/>
          <w:kern w:val="22"/>
          <w:szCs w:val="22"/>
          <w:lang w:val="ru-RU"/>
        </w:rPr>
        <w:t>результате</w:t>
      </w:r>
      <w:r w:rsidR="006E106D" w:rsidRPr="006E106D">
        <w:rPr>
          <w:rFonts w:eastAsia="Calibri"/>
          <w:kern w:val="22"/>
          <w:szCs w:val="22"/>
          <w:lang w:val="ru-RU"/>
        </w:rPr>
        <w:t xml:space="preserve"> </w:t>
      </w:r>
      <w:r w:rsidR="006E106D">
        <w:rPr>
          <w:rFonts w:eastAsia="Calibri"/>
          <w:kern w:val="22"/>
          <w:szCs w:val="22"/>
          <w:lang w:val="ru-RU"/>
        </w:rPr>
        <w:t>этого</w:t>
      </w:r>
      <w:r w:rsidR="006E106D" w:rsidRPr="006E106D">
        <w:rPr>
          <w:rFonts w:eastAsia="Calibri"/>
          <w:kern w:val="22"/>
          <w:szCs w:val="22"/>
          <w:lang w:val="ru-RU"/>
        </w:rPr>
        <w:t xml:space="preserve"> </w:t>
      </w:r>
      <w:r w:rsidR="006E106D">
        <w:rPr>
          <w:rFonts w:eastAsia="Calibri"/>
          <w:kern w:val="22"/>
          <w:szCs w:val="22"/>
          <w:lang w:val="ru-RU"/>
        </w:rPr>
        <w:t>мощного</w:t>
      </w:r>
      <w:r w:rsidR="006E106D" w:rsidRPr="006E106D">
        <w:rPr>
          <w:rFonts w:eastAsia="Calibri"/>
          <w:kern w:val="22"/>
          <w:szCs w:val="22"/>
          <w:lang w:val="ru-RU"/>
        </w:rPr>
        <w:t xml:space="preserve"> </w:t>
      </w:r>
      <w:r w:rsidR="006E106D">
        <w:rPr>
          <w:rFonts w:eastAsia="Calibri"/>
          <w:kern w:val="22"/>
          <w:szCs w:val="22"/>
          <w:lang w:val="ru-RU"/>
        </w:rPr>
        <w:t>рывка</w:t>
      </w:r>
      <w:r w:rsidR="006E106D" w:rsidRPr="006E106D">
        <w:rPr>
          <w:rFonts w:eastAsia="Calibri"/>
          <w:kern w:val="22"/>
          <w:szCs w:val="22"/>
          <w:lang w:val="ru-RU"/>
        </w:rPr>
        <w:t xml:space="preserve"> </w:t>
      </w:r>
      <w:r w:rsidR="006E106D">
        <w:rPr>
          <w:rFonts w:eastAsia="Calibri"/>
          <w:kern w:val="22"/>
          <w:szCs w:val="22"/>
          <w:lang w:val="ru-RU"/>
        </w:rPr>
        <w:t>все</w:t>
      </w:r>
      <w:r w:rsidR="006E106D" w:rsidRPr="006E106D">
        <w:rPr>
          <w:rFonts w:eastAsia="Calibri"/>
          <w:kern w:val="22"/>
          <w:szCs w:val="22"/>
          <w:lang w:val="ru-RU"/>
        </w:rPr>
        <w:t xml:space="preserve"> </w:t>
      </w:r>
      <w:r w:rsidR="006E106D">
        <w:rPr>
          <w:rFonts w:eastAsia="Calibri"/>
          <w:kern w:val="22"/>
          <w:szCs w:val="22"/>
          <w:lang w:val="ru-RU"/>
        </w:rPr>
        <w:t>платформы</w:t>
      </w:r>
      <w:r w:rsidR="006E106D" w:rsidRPr="006E106D">
        <w:rPr>
          <w:rFonts w:eastAsia="Calibri"/>
          <w:kern w:val="22"/>
          <w:szCs w:val="22"/>
          <w:lang w:val="ru-RU"/>
        </w:rPr>
        <w:t xml:space="preserve"> </w:t>
      </w:r>
      <w:r w:rsidR="006E106D">
        <w:rPr>
          <w:rFonts w:eastAsia="Calibri"/>
          <w:kern w:val="22"/>
          <w:szCs w:val="22"/>
          <w:lang w:val="ru-RU"/>
        </w:rPr>
        <w:t>социальных</w:t>
      </w:r>
      <w:r w:rsidR="006E106D" w:rsidRPr="006E106D">
        <w:rPr>
          <w:rFonts w:eastAsia="Calibri"/>
          <w:kern w:val="22"/>
          <w:szCs w:val="22"/>
          <w:lang w:val="ru-RU"/>
        </w:rPr>
        <w:t xml:space="preserve"> </w:t>
      </w:r>
      <w:r w:rsidR="006E106D">
        <w:rPr>
          <w:rFonts w:eastAsia="Calibri"/>
          <w:kern w:val="22"/>
          <w:szCs w:val="22"/>
          <w:lang w:val="ru-RU"/>
        </w:rPr>
        <w:t>сетей</w:t>
      </w:r>
      <w:r w:rsidR="006E106D" w:rsidRPr="006E106D">
        <w:rPr>
          <w:rFonts w:eastAsia="Calibri"/>
          <w:kern w:val="22"/>
          <w:szCs w:val="22"/>
          <w:lang w:val="ru-RU"/>
        </w:rPr>
        <w:t xml:space="preserve"> </w:t>
      </w:r>
      <w:r w:rsidR="006E106D">
        <w:rPr>
          <w:rFonts w:eastAsia="Calibri"/>
          <w:kern w:val="22"/>
          <w:szCs w:val="22"/>
          <w:lang w:val="ru-RU"/>
        </w:rPr>
        <w:t>КБР</w:t>
      </w:r>
      <w:r w:rsidR="006E106D" w:rsidRPr="006E106D">
        <w:rPr>
          <w:rFonts w:eastAsia="Calibri"/>
          <w:kern w:val="22"/>
          <w:szCs w:val="22"/>
          <w:lang w:val="ru-RU"/>
        </w:rPr>
        <w:t xml:space="preserve"> </w:t>
      </w:r>
      <w:r w:rsidR="006E106D">
        <w:rPr>
          <w:rFonts w:eastAsia="Calibri"/>
          <w:kern w:val="22"/>
          <w:szCs w:val="22"/>
          <w:lang w:val="ru-RU"/>
        </w:rPr>
        <w:t>зарегистрировали</w:t>
      </w:r>
      <w:r w:rsidR="006E106D" w:rsidRPr="006E106D">
        <w:rPr>
          <w:rFonts w:eastAsia="Calibri"/>
          <w:kern w:val="22"/>
          <w:szCs w:val="22"/>
          <w:lang w:val="ru-RU"/>
        </w:rPr>
        <w:t xml:space="preserve"> </w:t>
      </w:r>
      <w:r w:rsidR="006E106D">
        <w:rPr>
          <w:rFonts w:eastAsia="Calibri"/>
          <w:kern w:val="22"/>
          <w:szCs w:val="22"/>
          <w:lang w:val="ru-RU"/>
        </w:rPr>
        <w:t>значительный</w:t>
      </w:r>
      <w:r w:rsidR="006E106D" w:rsidRPr="006E106D">
        <w:rPr>
          <w:rFonts w:eastAsia="Calibri"/>
          <w:kern w:val="22"/>
          <w:szCs w:val="22"/>
          <w:lang w:val="ru-RU"/>
        </w:rPr>
        <w:t xml:space="preserve"> </w:t>
      </w:r>
      <w:r w:rsidR="006E106D">
        <w:rPr>
          <w:rFonts w:eastAsia="Calibri"/>
          <w:kern w:val="22"/>
          <w:szCs w:val="22"/>
          <w:lang w:val="ru-RU"/>
        </w:rPr>
        <w:t>рост</w:t>
      </w:r>
      <w:r w:rsidR="006E106D" w:rsidRPr="006E106D">
        <w:rPr>
          <w:rFonts w:eastAsia="Calibri"/>
          <w:kern w:val="22"/>
          <w:szCs w:val="22"/>
          <w:lang w:val="ru-RU"/>
        </w:rPr>
        <w:t xml:space="preserve"> </w:t>
      </w:r>
      <w:r w:rsidR="006E106D">
        <w:rPr>
          <w:rFonts w:eastAsia="Calibri"/>
          <w:kern w:val="22"/>
          <w:szCs w:val="22"/>
          <w:lang w:val="ru-RU"/>
        </w:rPr>
        <w:t>в</w:t>
      </w:r>
      <w:r w:rsidR="006E106D" w:rsidRPr="006E106D">
        <w:rPr>
          <w:rFonts w:eastAsia="Calibri"/>
          <w:kern w:val="22"/>
          <w:szCs w:val="22"/>
          <w:lang w:val="ru-RU"/>
        </w:rPr>
        <w:t xml:space="preserve"> </w:t>
      </w:r>
      <w:r w:rsidR="006E106D">
        <w:rPr>
          <w:rFonts w:eastAsia="Calibri"/>
          <w:kern w:val="22"/>
          <w:szCs w:val="22"/>
          <w:lang w:val="ru-RU"/>
        </w:rPr>
        <w:t>течение</w:t>
      </w:r>
      <w:r w:rsidR="006E106D" w:rsidRPr="006E106D">
        <w:rPr>
          <w:rFonts w:eastAsia="Calibri"/>
          <w:kern w:val="22"/>
          <w:szCs w:val="22"/>
          <w:lang w:val="ru-RU"/>
        </w:rPr>
        <w:t xml:space="preserve"> </w:t>
      </w:r>
      <w:r w:rsidR="006E106D">
        <w:rPr>
          <w:rFonts w:eastAsia="Calibri"/>
          <w:kern w:val="22"/>
          <w:szCs w:val="22"/>
          <w:lang w:val="ru-RU"/>
        </w:rPr>
        <w:t>первой</w:t>
      </w:r>
      <w:r w:rsidR="006E106D" w:rsidRPr="006E106D">
        <w:rPr>
          <w:rFonts w:eastAsia="Calibri"/>
          <w:kern w:val="22"/>
          <w:szCs w:val="22"/>
          <w:lang w:val="ru-RU"/>
        </w:rPr>
        <w:t xml:space="preserve"> </w:t>
      </w:r>
      <w:r w:rsidR="006E106D">
        <w:rPr>
          <w:rFonts w:eastAsia="Calibri"/>
          <w:kern w:val="22"/>
          <w:szCs w:val="22"/>
          <w:lang w:val="ru-RU"/>
        </w:rPr>
        <w:t>половины</w:t>
      </w:r>
      <w:r w:rsidR="006E106D" w:rsidRPr="006E106D">
        <w:rPr>
          <w:rFonts w:eastAsia="Calibri"/>
          <w:kern w:val="22"/>
          <w:szCs w:val="22"/>
          <w:lang w:val="ru-RU"/>
        </w:rPr>
        <w:t xml:space="preserve"> </w:t>
      </w:r>
      <w:r w:rsidR="00F60D87" w:rsidRPr="006E106D">
        <w:rPr>
          <w:rFonts w:eastAsia="Calibri"/>
          <w:kern w:val="22"/>
          <w:szCs w:val="22"/>
          <w:lang w:val="ru-RU"/>
        </w:rPr>
        <w:t>2020</w:t>
      </w:r>
      <w:r w:rsidR="006E106D">
        <w:rPr>
          <w:rFonts w:eastAsia="Calibri"/>
          <w:kern w:val="22"/>
          <w:szCs w:val="22"/>
          <w:lang w:val="ru-RU"/>
        </w:rPr>
        <w:t xml:space="preserve"> года</w:t>
      </w:r>
      <w:r w:rsidR="00F60D87" w:rsidRPr="006E106D">
        <w:rPr>
          <w:rFonts w:eastAsia="Calibri"/>
          <w:kern w:val="22"/>
          <w:szCs w:val="22"/>
          <w:lang w:val="ru-RU"/>
        </w:rPr>
        <w:t xml:space="preserve">, </w:t>
      </w:r>
      <w:r w:rsidR="006E106D">
        <w:rPr>
          <w:rFonts w:eastAsia="Calibri"/>
          <w:kern w:val="22"/>
          <w:szCs w:val="22"/>
          <w:lang w:val="ru-RU"/>
        </w:rPr>
        <w:t xml:space="preserve">за исключением страницы </w:t>
      </w:r>
      <w:r w:rsidR="006E106D" w:rsidRPr="00B65C9C">
        <w:rPr>
          <w:kern w:val="22"/>
          <w:szCs w:val="22"/>
          <w:lang w:val="ru-RU"/>
        </w:rPr>
        <w:t>Десятилети</w:t>
      </w:r>
      <w:r w:rsidR="006E106D">
        <w:rPr>
          <w:kern w:val="22"/>
          <w:szCs w:val="22"/>
          <w:lang w:val="ru-RU"/>
        </w:rPr>
        <w:t>я</w:t>
      </w:r>
      <w:r w:rsidR="006E106D" w:rsidRPr="00B65C9C">
        <w:rPr>
          <w:kern w:val="22"/>
          <w:szCs w:val="22"/>
          <w:lang w:val="ru-RU"/>
        </w:rPr>
        <w:t xml:space="preserve"> биоразнообразия Организации Объединенных Наций</w:t>
      </w:r>
      <w:r w:rsidR="00250ABB">
        <w:rPr>
          <w:kern w:val="22"/>
          <w:szCs w:val="22"/>
          <w:lang w:val="ru-RU"/>
        </w:rPr>
        <w:t xml:space="preserve"> в Фейсбуке</w:t>
      </w:r>
      <w:r w:rsidR="00F60D87" w:rsidRPr="006E106D">
        <w:rPr>
          <w:rFonts w:eastAsia="Calibri"/>
          <w:kern w:val="22"/>
          <w:szCs w:val="22"/>
          <w:lang w:val="ru-RU"/>
        </w:rPr>
        <w:t xml:space="preserve">, </w:t>
      </w:r>
      <w:r w:rsidR="00250ABB">
        <w:rPr>
          <w:rFonts w:eastAsia="Calibri"/>
          <w:kern w:val="22"/>
          <w:szCs w:val="22"/>
          <w:lang w:val="ru-RU"/>
        </w:rPr>
        <w:t>где был зарегистрирован лишь умеренный рост</w:t>
      </w:r>
      <w:r w:rsidR="00F60D87" w:rsidRPr="006E106D">
        <w:rPr>
          <w:rFonts w:eastAsia="Calibri"/>
          <w:kern w:val="22"/>
          <w:szCs w:val="22"/>
          <w:lang w:val="ru-RU"/>
        </w:rPr>
        <w:t xml:space="preserve">. </w:t>
      </w:r>
      <w:r w:rsidR="00250ABB">
        <w:rPr>
          <w:rFonts w:eastAsia="Calibri"/>
          <w:kern w:val="22"/>
          <w:szCs w:val="22"/>
          <w:lang w:val="ru-RU"/>
        </w:rPr>
        <w:t>Уровни активности постоянно превышали среднеотраслевые показатели</w:t>
      </w:r>
      <w:r w:rsidR="00F60D87" w:rsidRPr="00250ABB">
        <w:rPr>
          <w:rFonts w:eastAsia="Calibri"/>
          <w:kern w:val="22"/>
          <w:szCs w:val="22"/>
          <w:lang w:val="ru-RU"/>
        </w:rPr>
        <w:t>.</w:t>
      </w:r>
      <w:r w:rsidR="00661564" w:rsidRPr="00250ABB">
        <w:rPr>
          <w:rFonts w:eastAsia="Calibri"/>
          <w:kern w:val="22"/>
          <w:szCs w:val="22"/>
          <w:lang w:val="ru-RU"/>
        </w:rPr>
        <w:t xml:space="preserve"> </w:t>
      </w:r>
      <w:r w:rsidR="00250ABB">
        <w:rPr>
          <w:rFonts w:eastAsia="Calibri"/>
          <w:kern w:val="22"/>
          <w:szCs w:val="22"/>
          <w:lang w:val="ru-RU"/>
        </w:rPr>
        <w:t>Важным</w:t>
      </w:r>
      <w:r w:rsidR="00250ABB" w:rsidRPr="00250ABB">
        <w:rPr>
          <w:rFonts w:eastAsia="Calibri"/>
          <w:kern w:val="22"/>
          <w:szCs w:val="22"/>
          <w:lang w:val="ru-RU"/>
        </w:rPr>
        <w:t xml:space="preserve"> </w:t>
      </w:r>
      <w:r w:rsidR="00250ABB">
        <w:rPr>
          <w:rFonts w:eastAsia="Calibri"/>
          <w:kern w:val="22"/>
          <w:szCs w:val="22"/>
          <w:lang w:val="ru-RU"/>
        </w:rPr>
        <w:t>событием</w:t>
      </w:r>
      <w:r w:rsidR="00250ABB" w:rsidRPr="00250ABB">
        <w:rPr>
          <w:rFonts w:eastAsia="Calibri"/>
          <w:kern w:val="22"/>
          <w:szCs w:val="22"/>
          <w:lang w:val="ru-RU"/>
        </w:rPr>
        <w:t xml:space="preserve"> </w:t>
      </w:r>
      <w:r w:rsidR="00250ABB">
        <w:rPr>
          <w:rFonts w:eastAsia="Calibri"/>
          <w:kern w:val="22"/>
          <w:szCs w:val="22"/>
          <w:lang w:val="ru-RU"/>
        </w:rPr>
        <w:t>стало</w:t>
      </w:r>
      <w:r w:rsidR="00250ABB" w:rsidRPr="00250ABB">
        <w:rPr>
          <w:rFonts w:eastAsia="Calibri"/>
          <w:kern w:val="22"/>
          <w:szCs w:val="22"/>
          <w:lang w:val="ru-RU"/>
        </w:rPr>
        <w:t xml:space="preserve"> </w:t>
      </w:r>
      <w:r w:rsidR="00250ABB">
        <w:rPr>
          <w:rFonts w:eastAsia="Calibri"/>
          <w:kern w:val="22"/>
          <w:szCs w:val="22"/>
          <w:lang w:val="ru-RU"/>
        </w:rPr>
        <w:t>появление</w:t>
      </w:r>
      <w:r w:rsidR="00661564" w:rsidRPr="00250ABB">
        <w:rPr>
          <w:rFonts w:eastAsia="Calibri"/>
          <w:kern w:val="22"/>
          <w:szCs w:val="22"/>
          <w:lang w:val="ru-RU"/>
        </w:rPr>
        <w:t xml:space="preserve"> </w:t>
      </w:r>
      <w:r w:rsidR="00661564" w:rsidRPr="00947587">
        <w:rPr>
          <w:rFonts w:eastAsia="Calibri"/>
          <w:kern w:val="22"/>
          <w:szCs w:val="22"/>
        </w:rPr>
        <w:t>Instagram</w:t>
      </w:r>
      <w:r w:rsidR="00661564" w:rsidRPr="00250ABB">
        <w:rPr>
          <w:rFonts w:eastAsia="Calibri"/>
          <w:kern w:val="22"/>
          <w:szCs w:val="22"/>
          <w:lang w:val="ru-RU"/>
        </w:rPr>
        <w:t xml:space="preserve"> </w:t>
      </w:r>
      <w:r w:rsidR="00250ABB">
        <w:rPr>
          <w:rFonts w:eastAsia="Calibri"/>
          <w:kern w:val="22"/>
          <w:szCs w:val="22"/>
          <w:lang w:val="ru-RU"/>
        </w:rPr>
        <w:t>как платформы</w:t>
      </w:r>
      <w:r w:rsidR="00250ABB" w:rsidRPr="00250ABB">
        <w:rPr>
          <w:rFonts w:eastAsia="Calibri"/>
          <w:kern w:val="22"/>
          <w:szCs w:val="22"/>
          <w:lang w:val="ru-RU"/>
        </w:rPr>
        <w:t xml:space="preserve"> </w:t>
      </w:r>
      <w:r w:rsidR="00250ABB">
        <w:rPr>
          <w:rFonts w:eastAsia="Calibri"/>
          <w:kern w:val="22"/>
          <w:szCs w:val="22"/>
          <w:lang w:val="ru-RU"/>
        </w:rPr>
        <w:t>роста</w:t>
      </w:r>
      <w:r w:rsidR="00BA463C" w:rsidRPr="00250ABB">
        <w:rPr>
          <w:rFonts w:eastAsia="Calibri"/>
          <w:kern w:val="22"/>
          <w:szCs w:val="22"/>
          <w:lang w:val="ru-RU"/>
        </w:rPr>
        <w:t xml:space="preserve">. </w:t>
      </w:r>
      <w:r w:rsidR="00250ABB">
        <w:rPr>
          <w:rFonts w:eastAsia="Calibri"/>
          <w:kern w:val="22"/>
          <w:szCs w:val="22"/>
          <w:lang w:val="ru-RU"/>
        </w:rPr>
        <w:t>Ниже приводятся подробные сведения</w:t>
      </w:r>
      <w:r w:rsidR="00BA463C" w:rsidRPr="00250ABB">
        <w:rPr>
          <w:rFonts w:eastAsia="Calibri"/>
          <w:kern w:val="22"/>
          <w:szCs w:val="22"/>
          <w:lang w:val="ru-RU"/>
        </w:rPr>
        <w:t>:</w:t>
      </w:r>
    </w:p>
    <w:p w14:paraId="5028730A" w14:textId="28C28A53" w:rsidR="00F60D87" w:rsidRPr="00947587" w:rsidRDefault="00250ABB" w:rsidP="00250ABB">
      <w:pPr>
        <w:pStyle w:val="ListParagraph"/>
        <w:numPr>
          <w:ilvl w:val="0"/>
          <w:numId w:val="11"/>
        </w:numPr>
        <w:suppressLineNumbers/>
        <w:suppressAutoHyphens/>
        <w:kinsoku w:val="0"/>
        <w:overflowPunct w:val="0"/>
        <w:autoSpaceDE w:val="0"/>
        <w:autoSpaceDN w:val="0"/>
        <w:adjustRightInd w:val="0"/>
        <w:snapToGrid w:val="0"/>
        <w:ind w:left="714" w:hanging="357"/>
        <w:jc w:val="left"/>
        <w:rPr>
          <w:rFonts w:eastAsia="Calibri"/>
          <w:kern w:val="22"/>
          <w:szCs w:val="22"/>
        </w:rPr>
      </w:pPr>
      <w:r>
        <w:rPr>
          <w:rFonts w:eastAsia="Calibri"/>
          <w:kern w:val="22"/>
          <w:szCs w:val="22"/>
          <w:lang w:val="ru-RU"/>
        </w:rPr>
        <w:t>Твиттер</w:t>
      </w:r>
      <w:r w:rsidRPr="009E72F2">
        <w:rPr>
          <w:rFonts w:eastAsia="Calibri"/>
          <w:kern w:val="22"/>
          <w:szCs w:val="22"/>
          <w:lang w:val="ru-RU"/>
        </w:rPr>
        <w:t xml:space="preserve"> </w:t>
      </w:r>
      <w:r>
        <w:rPr>
          <w:rFonts w:eastAsia="Calibri"/>
          <w:kern w:val="22"/>
          <w:szCs w:val="22"/>
          <w:lang w:val="ru-RU"/>
        </w:rPr>
        <w:t>КБР</w:t>
      </w:r>
      <w:r w:rsidR="00F60D87" w:rsidRPr="009E72F2">
        <w:rPr>
          <w:rFonts w:eastAsia="Calibri"/>
          <w:kern w:val="22"/>
          <w:szCs w:val="22"/>
          <w:lang w:val="ru-RU"/>
        </w:rPr>
        <w:t>:</w:t>
      </w:r>
      <w:r w:rsidR="00F60D87" w:rsidRPr="00947587">
        <w:rPr>
          <w:rFonts w:eastAsia="Calibri"/>
          <w:kern w:val="22"/>
          <w:szCs w:val="22"/>
        </w:rPr>
        <w:t> </w:t>
      </w:r>
      <w:r w:rsidR="00F60D87" w:rsidRPr="009E72F2">
        <w:rPr>
          <w:rFonts w:eastAsia="Calibri"/>
          <w:b/>
          <w:bCs/>
          <w:kern w:val="22"/>
          <w:szCs w:val="22"/>
          <w:lang w:val="ru-RU"/>
        </w:rPr>
        <w:t>@</w:t>
      </w:r>
      <w:r w:rsidR="00F60D87" w:rsidRPr="00947587">
        <w:rPr>
          <w:rFonts w:eastAsia="Calibri"/>
          <w:b/>
          <w:bCs/>
          <w:kern w:val="22"/>
          <w:szCs w:val="22"/>
        </w:rPr>
        <w:t>UNBiodiversity</w:t>
      </w:r>
      <w:r w:rsidR="00F60D87" w:rsidRPr="009E72F2">
        <w:rPr>
          <w:rFonts w:eastAsia="Calibri"/>
          <w:kern w:val="22"/>
          <w:szCs w:val="22"/>
          <w:lang w:val="ru-RU"/>
        </w:rPr>
        <w:t xml:space="preserve"> </w:t>
      </w:r>
      <w:hyperlink r:id="rId28" w:history="1">
        <w:r w:rsidR="00F60D87" w:rsidRPr="00947587">
          <w:rPr>
            <w:rStyle w:val="Hyperlink"/>
            <w:rFonts w:eastAsia="Calibri"/>
            <w:kern w:val="22"/>
            <w:sz w:val="22"/>
            <w:szCs w:val="22"/>
          </w:rPr>
          <w:t>https</w:t>
        </w:r>
        <w:r w:rsidR="00F60D87" w:rsidRPr="009E72F2">
          <w:rPr>
            <w:rStyle w:val="Hyperlink"/>
            <w:rFonts w:eastAsia="Calibri"/>
            <w:kern w:val="22"/>
            <w:sz w:val="22"/>
            <w:szCs w:val="22"/>
            <w:lang w:val="ru-RU"/>
          </w:rPr>
          <w:t>://</w:t>
        </w:r>
        <w:r w:rsidR="00F60D87" w:rsidRPr="00947587">
          <w:rPr>
            <w:rStyle w:val="Hyperlink"/>
            <w:rFonts w:eastAsia="Calibri"/>
            <w:kern w:val="22"/>
            <w:sz w:val="22"/>
            <w:szCs w:val="22"/>
          </w:rPr>
          <w:t>twitter</w:t>
        </w:r>
        <w:r w:rsidR="00F60D87" w:rsidRPr="009E72F2">
          <w:rPr>
            <w:rStyle w:val="Hyperlink"/>
            <w:rFonts w:eastAsia="Calibri"/>
            <w:kern w:val="22"/>
            <w:sz w:val="22"/>
            <w:szCs w:val="22"/>
            <w:lang w:val="ru-RU"/>
          </w:rPr>
          <w:t>.</w:t>
        </w:r>
        <w:r w:rsidR="00F60D87" w:rsidRPr="00947587">
          <w:rPr>
            <w:rStyle w:val="Hyperlink"/>
            <w:rFonts w:eastAsia="Calibri"/>
            <w:kern w:val="22"/>
            <w:sz w:val="22"/>
            <w:szCs w:val="22"/>
          </w:rPr>
          <w:t>com</w:t>
        </w:r>
        <w:r w:rsidR="00F60D87" w:rsidRPr="009E72F2">
          <w:rPr>
            <w:rStyle w:val="Hyperlink"/>
            <w:rFonts w:eastAsia="Calibri"/>
            <w:kern w:val="22"/>
            <w:sz w:val="22"/>
            <w:szCs w:val="22"/>
            <w:lang w:val="ru-RU"/>
          </w:rPr>
          <w:t>/</w:t>
        </w:r>
        <w:r w:rsidR="00F60D87" w:rsidRPr="00947587">
          <w:rPr>
            <w:rStyle w:val="Hyperlink"/>
            <w:rFonts w:eastAsia="Calibri"/>
            <w:kern w:val="22"/>
            <w:sz w:val="22"/>
            <w:szCs w:val="22"/>
          </w:rPr>
          <w:t>UNBiodiversity</w:t>
        </w:r>
      </w:hyperlink>
      <w:r w:rsidR="00315E9B" w:rsidRPr="009E72F2">
        <w:rPr>
          <w:rFonts w:eastAsia="Calibri"/>
          <w:kern w:val="22"/>
          <w:szCs w:val="22"/>
          <w:lang w:val="ru-RU"/>
        </w:rPr>
        <w:t xml:space="preserve">. </w:t>
      </w:r>
      <w:r w:rsidR="009B6389">
        <w:rPr>
          <w:rFonts w:eastAsia="Calibri"/>
          <w:kern w:val="22"/>
          <w:szCs w:val="22"/>
          <w:lang w:val="ru-RU"/>
        </w:rPr>
        <w:br/>
      </w:r>
      <w:r>
        <w:rPr>
          <w:rFonts w:eastAsia="Calibri"/>
          <w:kern w:val="22"/>
          <w:szCs w:val="22"/>
          <w:lang w:val="ru-RU"/>
        </w:rPr>
        <w:t>Число подписчиков на</w:t>
      </w:r>
      <w:r w:rsidR="00F60D87" w:rsidRPr="00947587">
        <w:rPr>
          <w:rFonts w:eastAsia="Calibri"/>
          <w:kern w:val="22"/>
          <w:szCs w:val="22"/>
        </w:rPr>
        <w:t xml:space="preserve"> 1</w:t>
      </w:r>
      <w:r w:rsidR="00CD1597" w:rsidRPr="00947587">
        <w:rPr>
          <w:rFonts w:eastAsia="Calibri"/>
          <w:kern w:val="22"/>
          <w:szCs w:val="22"/>
        </w:rPr>
        <w:t> </w:t>
      </w:r>
      <w:r>
        <w:rPr>
          <w:rFonts w:eastAsia="Calibri"/>
          <w:kern w:val="22"/>
          <w:szCs w:val="22"/>
          <w:lang w:val="ru-RU"/>
        </w:rPr>
        <w:t>января</w:t>
      </w:r>
      <w:r w:rsidR="00F60D87" w:rsidRPr="00947587">
        <w:rPr>
          <w:rFonts w:eastAsia="Calibri"/>
          <w:kern w:val="22"/>
          <w:szCs w:val="22"/>
        </w:rPr>
        <w:t>: 39</w:t>
      </w:r>
      <w:r>
        <w:rPr>
          <w:rFonts w:eastAsia="Calibri"/>
          <w:kern w:val="22"/>
          <w:szCs w:val="22"/>
          <w:lang w:val="ru-RU"/>
        </w:rPr>
        <w:t> </w:t>
      </w:r>
      <w:r w:rsidR="00F60D87" w:rsidRPr="00947587">
        <w:rPr>
          <w:rFonts w:eastAsia="Calibri"/>
          <w:kern w:val="22"/>
          <w:szCs w:val="22"/>
        </w:rPr>
        <w:t xml:space="preserve">166.  </w:t>
      </w:r>
      <w:r>
        <w:rPr>
          <w:rFonts w:eastAsia="Calibri"/>
          <w:kern w:val="22"/>
          <w:szCs w:val="22"/>
          <w:lang w:val="ru-RU"/>
        </w:rPr>
        <w:t>Число подписчиков</w:t>
      </w:r>
      <w:r w:rsidRPr="00947587">
        <w:rPr>
          <w:rFonts w:eastAsia="Calibri"/>
          <w:kern w:val="22"/>
          <w:szCs w:val="22"/>
        </w:rPr>
        <w:t xml:space="preserve"> </w:t>
      </w:r>
      <w:r>
        <w:rPr>
          <w:rFonts w:eastAsia="Calibri"/>
          <w:kern w:val="22"/>
          <w:szCs w:val="22"/>
          <w:lang w:val="ru-RU"/>
        </w:rPr>
        <w:t xml:space="preserve">на </w:t>
      </w:r>
      <w:r w:rsidR="00F60D87" w:rsidRPr="00947587">
        <w:rPr>
          <w:rFonts w:eastAsia="Calibri"/>
          <w:kern w:val="22"/>
          <w:szCs w:val="22"/>
        </w:rPr>
        <w:t xml:space="preserve">30 </w:t>
      </w:r>
      <w:r>
        <w:rPr>
          <w:rFonts w:eastAsia="Calibri"/>
          <w:kern w:val="22"/>
          <w:szCs w:val="22"/>
          <w:lang w:val="ru-RU"/>
        </w:rPr>
        <w:t>июня</w:t>
      </w:r>
      <w:r w:rsidR="00F60D87" w:rsidRPr="00947587">
        <w:rPr>
          <w:rFonts w:eastAsia="Calibri"/>
          <w:kern w:val="22"/>
          <w:szCs w:val="22"/>
        </w:rPr>
        <w:t>: 53</w:t>
      </w:r>
      <w:r>
        <w:rPr>
          <w:rFonts w:eastAsia="Calibri"/>
          <w:kern w:val="22"/>
          <w:szCs w:val="22"/>
          <w:lang w:val="ru-RU"/>
        </w:rPr>
        <w:t> </w:t>
      </w:r>
      <w:r w:rsidR="00F60D87" w:rsidRPr="00947587">
        <w:rPr>
          <w:rFonts w:eastAsia="Calibri"/>
          <w:kern w:val="22"/>
          <w:szCs w:val="22"/>
        </w:rPr>
        <w:t>361</w:t>
      </w:r>
      <w:r w:rsidR="00315E9B" w:rsidRPr="00947587">
        <w:rPr>
          <w:rFonts w:eastAsia="Calibri"/>
          <w:kern w:val="22"/>
          <w:szCs w:val="22"/>
        </w:rPr>
        <w:t xml:space="preserve">.  </w:t>
      </w:r>
      <w:r>
        <w:rPr>
          <w:rFonts w:eastAsia="Calibri"/>
          <w:kern w:val="22"/>
          <w:szCs w:val="22"/>
          <w:lang w:val="ru-RU"/>
        </w:rPr>
        <w:t>Рост</w:t>
      </w:r>
      <w:r w:rsidR="00F60D87" w:rsidRPr="00947587">
        <w:rPr>
          <w:rFonts w:eastAsia="Calibri"/>
          <w:kern w:val="22"/>
          <w:szCs w:val="22"/>
        </w:rPr>
        <w:t>: +36%</w:t>
      </w:r>
    </w:p>
    <w:p w14:paraId="3AD22C3C" w14:textId="508C1305" w:rsidR="00F60D87" w:rsidRPr="00947587" w:rsidRDefault="00250ABB" w:rsidP="00250ABB">
      <w:pPr>
        <w:pStyle w:val="ListParagraph"/>
        <w:numPr>
          <w:ilvl w:val="0"/>
          <w:numId w:val="11"/>
        </w:numPr>
        <w:suppressLineNumbers/>
        <w:suppressAutoHyphens/>
        <w:kinsoku w:val="0"/>
        <w:overflowPunct w:val="0"/>
        <w:autoSpaceDE w:val="0"/>
        <w:autoSpaceDN w:val="0"/>
        <w:adjustRightInd w:val="0"/>
        <w:snapToGrid w:val="0"/>
        <w:ind w:left="714" w:hanging="357"/>
        <w:jc w:val="left"/>
        <w:rPr>
          <w:rFonts w:eastAsia="Calibri"/>
          <w:kern w:val="22"/>
          <w:szCs w:val="22"/>
        </w:rPr>
      </w:pPr>
      <w:r>
        <w:rPr>
          <w:rFonts w:eastAsia="Calibri"/>
          <w:kern w:val="22"/>
          <w:szCs w:val="22"/>
          <w:lang w:val="ru-RU"/>
        </w:rPr>
        <w:t>Твиттер</w:t>
      </w:r>
      <w:r w:rsidRPr="00250ABB">
        <w:rPr>
          <w:rFonts w:eastAsia="Calibri"/>
          <w:kern w:val="22"/>
          <w:szCs w:val="22"/>
          <w:lang w:val="en-US"/>
        </w:rPr>
        <w:t xml:space="preserve"> </w:t>
      </w:r>
      <w:r>
        <w:rPr>
          <w:rFonts w:eastAsia="Calibri"/>
          <w:kern w:val="22"/>
          <w:szCs w:val="22"/>
          <w:lang w:val="ru-RU"/>
        </w:rPr>
        <w:t>Исполнительного</w:t>
      </w:r>
      <w:r w:rsidRPr="00250ABB">
        <w:rPr>
          <w:rFonts w:eastAsia="Calibri"/>
          <w:kern w:val="22"/>
          <w:szCs w:val="22"/>
          <w:lang w:val="en-US"/>
        </w:rPr>
        <w:t xml:space="preserve"> </w:t>
      </w:r>
      <w:r>
        <w:rPr>
          <w:rFonts w:eastAsia="Calibri"/>
          <w:kern w:val="22"/>
          <w:szCs w:val="22"/>
          <w:lang w:val="ru-RU"/>
        </w:rPr>
        <w:t>секретаря</w:t>
      </w:r>
      <w:r w:rsidR="00F60D87" w:rsidRPr="00947587">
        <w:rPr>
          <w:rFonts w:eastAsia="Calibri"/>
          <w:kern w:val="22"/>
          <w:szCs w:val="22"/>
        </w:rPr>
        <w:t xml:space="preserve">: </w:t>
      </w:r>
      <w:r w:rsidR="00F60D87" w:rsidRPr="00947587">
        <w:rPr>
          <w:rFonts w:eastAsia="Calibri"/>
          <w:b/>
          <w:bCs/>
          <w:kern w:val="22"/>
          <w:szCs w:val="22"/>
        </w:rPr>
        <w:t>@Mremae</w:t>
      </w:r>
      <w:r w:rsidR="00F60D87" w:rsidRPr="00947587">
        <w:rPr>
          <w:rFonts w:eastAsia="Calibri"/>
          <w:kern w:val="22"/>
          <w:szCs w:val="22"/>
        </w:rPr>
        <w:t xml:space="preserve"> </w:t>
      </w:r>
      <w:hyperlink r:id="rId29" w:history="1">
        <w:r w:rsidR="00F60D87" w:rsidRPr="00947587">
          <w:rPr>
            <w:rStyle w:val="Hyperlink"/>
            <w:rFonts w:eastAsia="Calibri"/>
            <w:kern w:val="22"/>
            <w:sz w:val="22"/>
            <w:szCs w:val="22"/>
          </w:rPr>
          <w:t>https://twitter.com/mremae</w:t>
        </w:r>
      </w:hyperlink>
      <w:r w:rsidR="00315E9B" w:rsidRPr="00947587">
        <w:rPr>
          <w:rFonts w:eastAsia="Calibri"/>
          <w:kern w:val="22"/>
          <w:szCs w:val="22"/>
        </w:rPr>
        <w:t xml:space="preserve">. </w:t>
      </w:r>
      <w:r w:rsidR="009B6389">
        <w:rPr>
          <w:rFonts w:eastAsia="Calibri"/>
          <w:kern w:val="22"/>
          <w:szCs w:val="22"/>
          <w:lang w:val="ru-RU"/>
        </w:rPr>
        <w:br/>
      </w:r>
      <w:r>
        <w:rPr>
          <w:rFonts w:eastAsia="Calibri"/>
          <w:kern w:val="22"/>
          <w:szCs w:val="22"/>
          <w:lang w:val="ru-RU"/>
        </w:rPr>
        <w:t>Число подписчиков на</w:t>
      </w:r>
      <w:r w:rsidRPr="00947587">
        <w:rPr>
          <w:rFonts w:eastAsia="Calibri"/>
          <w:kern w:val="22"/>
          <w:szCs w:val="22"/>
        </w:rPr>
        <w:t xml:space="preserve"> </w:t>
      </w:r>
      <w:r w:rsidR="00F60D87" w:rsidRPr="00947587">
        <w:rPr>
          <w:rFonts w:eastAsia="Calibri"/>
          <w:kern w:val="22"/>
          <w:szCs w:val="22"/>
        </w:rPr>
        <w:t>1</w:t>
      </w:r>
      <w:r w:rsidR="00CD1597" w:rsidRPr="00947587">
        <w:rPr>
          <w:rFonts w:eastAsia="Calibri"/>
          <w:kern w:val="22"/>
          <w:szCs w:val="22"/>
        </w:rPr>
        <w:t> </w:t>
      </w:r>
      <w:r>
        <w:rPr>
          <w:rFonts w:eastAsia="Calibri"/>
          <w:kern w:val="22"/>
          <w:szCs w:val="22"/>
          <w:lang w:val="ru-RU"/>
        </w:rPr>
        <w:t>января</w:t>
      </w:r>
      <w:r w:rsidR="00F60D87" w:rsidRPr="00947587">
        <w:rPr>
          <w:rFonts w:eastAsia="Calibri"/>
          <w:kern w:val="22"/>
          <w:szCs w:val="22"/>
        </w:rPr>
        <w:t xml:space="preserve">: </w:t>
      </w:r>
      <w:bookmarkStart w:id="2" w:name="_Hlk51881637"/>
      <w:r w:rsidR="00F60D87" w:rsidRPr="00947587">
        <w:rPr>
          <w:rFonts w:eastAsia="Calibri"/>
          <w:kern w:val="22"/>
          <w:szCs w:val="22"/>
        </w:rPr>
        <w:t>314</w:t>
      </w:r>
      <w:bookmarkEnd w:id="2"/>
      <w:r w:rsidR="00F60D87" w:rsidRPr="00947587">
        <w:rPr>
          <w:rFonts w:eastAsia="Calibri"/>
          <w:kern w:val="22"/>
          <w:szCs w:val="22"/>
        </w:rPr>
        <w:t xml:space="preserve">.  </w:t>
      </w:r>
      <w:r>
        <w:rPr>
          <w:rFonts w:eastAsia="Calibri"/>
          <w:kern w:val="22"/>
          <w:szCs w:val="22"/>
          <w:lang w:val="ru-RU"/>
        </w:rPr>
        <w:t>Число подписчиков на</w:t>
      </w:r>
      <w:r w:rsidRPr="00947587">
        <w:rPr>
          <w:rFonts w:eastAsia="Calibri"/>
          <w:kern w:val="22"/>
          <w:szCs w:val="22"/>
        </w:rPr>
        <w:t xml:space="preserve"> </w:t>
      </w:r>
      <w:r w:rsidR="00F60D87" w:rsidRPr="00947587">
        <w:rPr>
          <w:rFonts w:eastAsia="Calibri"/>
          <w:kern w:val="22"/>
          <w:szCs w:val="22"/>
        </w:rPr>
        <w:t xml:space="preserve">30 </w:t>
      </w:r>
      <w:r>
        <w:rPr>
          <w:rFonts w:eastAsia="Calibri"/>
          <w:kern w:val="22"/>
          <w:szCs w:val="22"/>
          <w:lang w:val="ru-RU"/>
        </w:rPr>
        <w:t>июня</w:t>
      </w:r>
      <w:r w:rsidR="00F60D87" w:rsidRPr="00947587">
        <w:rPr>
          <w:rFonts w:eastAsia="Calibri"/>
          <w:kern w:val="22"/>
          <w:szCs w:val="22"/>
        </w:rPr>
        <w:t>: 2842</w:t>
      </w:r>
      <w:r w:rsidR="00315E9B" w:rsidRPr="00947587">
        <w:rPr>
          <w:rFonts w:eastAsia="Calibri"/>
          <w:kern w:val="22"/>
          <w:szCs w:val="22"/>
        </w:rPr>
        <w:t xml:space="preserve">.  </w:t>
      </w:r>
      <w:r>
        <w:rPr>
          <w:rFonts w:eastAsia="Calibri"/>
          <w:kern w:val="22"/>
          <w:szCs w:val="22"/>
          <w:lang w:val="ru-RU"/>
        </w:rPr>
        <w:t>Рост</w:t>
      </w:r>
      <w:r w:rsidR="00F60D87" w:rsidRPr="00947587">
        <w:rPr>
          <w:rFonts w:eastAsia="Calibri"/>
          <w:kern w:val="22"/>
          <w:szCs w:val="22"/>
        </w:rPr>
        <w:t>: 805%</w:t>
      </w:r>
    </w:p>
    <w:p w14:paraId="2BF7DF54" w14:textId="0807D9D6" w:rsidR="00F60D87" w:rsidRPr="009456AD" w:rsidRDefault="009456AD" w:rsidP="009B6389">
      <w:pPr>
        <w:pStyle w:val="ListParagraph"/>
        <w:numPr>
          <w:ilvl w:val="0"/>
          <w:numId w:val="11"/>
        </w:numPr>
        <w:suppressLineNumbers/>
        <w:suppressAutoHyphens/>
        <w:kinsoku w:val="0"/>
        <w:overflowPunct w:val="0"/>
        <w:autoSpaceDE w:val="0"/>
        <w:autoSpaceDN w:val="0"/>
        <w:adjustRightInd w:val="0"/>
        <w:snapToGrid w:val="0"/>
        <w:ind w:left="714" w:right="-22" w:hanging="357"/>
        <w:jc w:val="left"/>
        <w:rPr>
          <w:rFonts w:eastAsia="Calibri"/>
          <w:spacing w:val="-2"/>
          <w:kern w:val="22"/>
          <w:szCs w:val="22"/>
          <w:lang w:val="ru-RU"/>
        </w:rPr>
      </w:pPr>
      <w:r>
        <w:rPr>
          <w:rFonts w:eastAsia="Calibri"/>
          <w:kern w:val="22"/>
          <w:szCs w:val="22"/>
          <w:lang w:val="ru-RU"/>
        </w:rPr>
        <w:t>Фейсбук</w:t>
      </w:r>
      <w:r w:rsidR="00F60D87" w:rsidRPr="009456AD">
        <w:rPr>
          <w:rFonts w:eastAsia="Calibri"/>
          <w:kern w:val="22"/>
          <w:szCs w:val="22"/>
          <w:lang w:val="ru-RU"/>
        </w:rPr>
        <w:t>:</w:t>
      </w:r>
      <w:r w:rsidR="00F60D87" w:rsidRPr="00947587">
        <w:rPr>
          <w:rFonts w:eastAsia="Calibri"/>
          <w:kern w:val="22"/>
          <w:szCs w:val="22"/>
        </w:rPr>
        <w:t> </w:t>
      </w:r>
      <w:r w:rsidR="00F60D87" w:rsidRPr="009456AD">
        <w:rPr>
          <w:rFonts w:eastAsia="Calibri"/>
          <w:b/>
          <w:bCs/>
          <w:kern w:val="22"/>
          <w:szCs w:val="22"/>
          <w:lang w:val="ru-RU"/>
        </w:rPr>
        <w:t>@</w:t>
      </w:r>
      <w:r w:rsidR="00F60D87" w:rsidRPr="00947587">
        <w:rPr>
          <w:rFonts w:eastAsia="Calibri"/>
          <w:b/>
          <w:bCs/>
          <w:kern w:val="22"/>
          <w:szCs w:val="22"/>
        </w:rPr>
        <w:t>UNBiodiversityConvention</w:t>
      </w:r>
      <w:r w:rsidR="008C2BC0" w:rsidRPr="009456AD">
        <w:rPr>
          <w:rFonts w:eastAsia="Calibri"/>
          <w:kern w:val="22"/>
          <w:szCs w:val="22"/>
          <w:lang w:val="ru-RU"/>
        </w:rPr>
        <w:t xml:space="preserve"> </w:t>
      </w:r>
      <w:hyperlink r:id="rId30" w:history="1">
        <w:r w:rsidR="008C2BC0" w:rsidRPr="00947587">
          <w:rPr>
            <w:rStyle w:val="Hyperlink"/>
            <w:rFonts w:eastAsia="Calibri"/>
            <w:kern w:val="22"/>
            <w:sz w:val="22"/>
            <w:szCs w:val="22"/>
          </w:rPr>
          <w:t>https</w:t>
        </w:r>
        <w:r w:rsidR="008C2BC0" w:rsidRPr="009456AD">
          <w:rPr>
            <w:rStyle w:val="Hyperlink"/>
            <w:rFonts w:eastAsia="Calibri"/>
            <w:kern w:val="22"/>
            <w:sz w:val="22"/>
            <w:szCs w:val="22"/>
            <w:lang w:val="ru-RU"/>
          </w:rPr>
          <w:t>://</w:t>
        </w:r>
        <w:r w:rsidR="008C2BC0" w:rsidRPr="00947587">
          <w:rPr>
            <w:rStyle w:val="Hyperlink"/>
            <w:rFonts w:eastAsia="Calibri"/>
            <w:kern w:val="22"/>
            <w:sz w:val="22"/>
            <w:szCs w:val="22"/>
          </w:rPr>
          <w:t>www</w:t>
        </w:r>
        <w:r w:rsidR="008C2BC0" w:rsidRPr="009456AD">
          <w:rPr>
            <w:rStyle w:val="Hyperlink"/>
            <w:rFonts w:eastAsia="Calibri"/>
            <w:kern w:val="22"/>
            <w:sz w:val="22"/>
            <w:szCs w:val="22"/>
            <w:lang w:val="ru-RU"/>
          </w:rPr>
          <w:t>.</w:t>
        </w:r>
        <w:r w:rsidR="008C2BC0" w:rsidRPr="00947587">
          <w:rPr>
            <w:rStyle w:val="Hyperlink"/>
            <w:rFonts w:eastAsia="Calibri"/>
            <w:kern w:val="22"/>
            <w:sz w:val="22"/>
            <w:szCs w:val="22"/>
          </w:rPr>
          <w:t>facebook</w:t>
        </w:r>
        <w:r w:rsidR="008C2BC0" w:rsidRPr="009456AD">
          <w:rPr>
            <w:rStyle w:val="Hyperlink"/>
            <w:rFonts w:eastAsia="Calibri"/>
            <w:kern w:val="22"/>
            <w:sz w:val="22"/>
            <w:szCs w:val="22"/>
            <w:lang w:val="ru-RU"/>
          </w:rPr>
          <w:t>.</w:t>
        </w:r>
        <w:r w:rsidR="008C2BC0" w:rsidRPr="00947587">
          <w:rPr>
            <w:rStyle w:val="Hyperlink"/>
            <w:rFonts w:eastAsia="Calibri"/>
            <w:kern w:val="22"/>
            <w:sz w:val="22"/>
            <w:szCs w:val="22"/>
          </w:rPr>
          <w:t>com</w:t>
        </w:r>
        <w:r w:rsidR="008C2BC0" w:rsidRPr="009456AD">
          <w:rPr>
            <w:rStyle w:val="Hyperlink"/>
            <w:rFonts w:eastAsia="Calibri"/>
            <w:kern w:val="22"/>
            <w:sz w:val="22"/>
            <w:szCs w:val="22"/>
            <w:lang w:val="ru-RU"/>
          </w:rPr>
          <w:t>/</w:t>
        </w:r>
        <w:r w:rsidR="008C2BC0" w:rsidRPr="00947587">
          <w:rPr>
            <w:rStyle w:val="Hyperlink"/>
            <w:rFonts w:eastAsia="Calibri"/>
            <w:kern w:val="22"/>
            <w:sz w:val="22"/>
            <w:szCs w:val="22"/>
          </w:rPr>
          <w:t>UNBiodiversityConvention</w:t>
        </w:r>
      </w:hyperlink>
      <w:r w:rsidR="008C2BC0" w:rsidRPr="009456AD">
        <w:rPr>
          <w:rFonts w:eastAsia="Calibri"/>
          <w:kern w:val="22"/>
          <w:szCs w:val="22"/>
          <w:lang w:val="ru-RU"/>
        </w:rPr>
        <w:t xml:space="preserve">. </w:t>
      </w:r>
      <w:r w:rsidR="009B6389" w:rsidRPr="009B6389">
        <w:rPr>
          <w:rFonts w:eastAsia="Calibri"/>
          <w:spacing w:val="-2"/>
          <w:kern w:val="22"/>
          <w:szCs w:val="22"/>
          <w:lang w:val="ru-RU"/>
        </w:rPr>
        <w:t>Число подписчиков на</w:t>
      </w:r>
      <w:r w:rsidR="009B6389" w:rsidRPr="009456AD">
        <w:rPr>
          <w:rFonts w:eastAsia="Calibri"/>
          <w:spacing w:val="-2"/>
          <w:kern w:val="22"/>
          <w:szCs w:val="22"/>
          <w:lang w:val="ru-RU"/>
        </w:rPr>
        <w:t xml:space="preserve"> </w:t>
      </w:r>
      <w:r w:rsidR="00F60D87" w:rsidRPr="009456AD">
        <w:rPr>
          <w:rFonts w:eastAsia="Calibri"/>
          <w:spacing w:val="-2"/>
          <w:kern w:val="22"/>
          <w:szCs w:val="22"/>
          <w:lang w:val="ru-RU"/>
        </w:rPr>
        <w:t xml:space="preserve">1 </w:t>
      </w:r>
      <w:r w:rsidR="009B6389" w:rsidRPr="009B6389">
        <w:rPr>
          <w:rFonts w:eastAsia="Calibri"/>
          <w:spacing w:val="-2"/>
          <w:kern w:val="22"/>
          <w:szCs w:val="22"/>
          <w:lang w:val="ru-RU"/>
        </w:rPr>
        <w:t>января</w:t>
      </w:r>
      <w:r w:rsidR="00F60D87" w:rsidRPr="009456AD">
        <w:rPr>
          <w:rFonts w:eastAsia="Calibri"/>
          <w:spacing w:val="-2"/>
          <w:kern w:val="22"/>
          <w:szCs w:val="22"/>
          <w:lang w:val="ru-RU"/>
        </w:rPr>
        <w:t>: 163</w:t>
      </w:r>
      <w:r w:rsidR="009B6389" w:rsidRPr="009B6389">
        <w:rPr>
          <w:rFonts w:eastAsia="Calibri"/>
          <w:spacing w:val="-2"/>
          <w:kern w:val="22"/>
          <w:szCs w:val="22"/>
          <w:lang w:val="ru-RU"/>
        </w:rPr>
        <w:t> </w:t>
      </w:r>
      <w:r w:rsidR="00F60D87" w:rsidRPr="009456AD">
        <w:rPr>
          <w:rFonts w:eastAsia="Calibri"/>
          <w:spacing w:val="-2"/>
          <w:kern w:val="22"/>
          <w:szCs w:val="22"/>
          <w:lang w:val="ru-RU"/>
        </w:rPr>
        <w:t xml:space="preserve">858.  </w:t>
      </w:r>
      <w:r w:rsidR="009B6389" w:rsidRPr="009B6389">
        <w:rPr>
          <w:rFonts w:eastAsia="Calibri"/>
          <w:spacing w:val="-2"/>
          <w:kern w:val="22"/>
          <w:szCs w:val="22"/>
          <w:lang w:val="ru-RU"/>
        </w:rPr>
        <w:t>Число подписчиков на</w:t>
      </w:r>
      <w:r w:rsidR="009B6389" w:rsidRPr="009456AD">
        <w:rPr>
          <w:rFonts w:eastAsia="Calibri"/>
          <w:spacing w:val="-2"/>
          <w:kern w:val="22"/>
          <w:szCs w:val="22"/>
          <w:lang w:val="ru-RU"/>
        </w:rPr>
        <w:t xml:space="preserve"> </w:t>
      </w:r>
      <w:r w:rsidR="00F60D87" w:rsidRPr="009456AD">
        <w:rPr>
          <w:rFonts w:eastAsia="Calibri"/>
          <w:spacing w:val="-2"/>
          <w:kern w:val="22"/>
          <w:szCs w:val="22"/>
          <w:lang w:val="ru-RU"/>
        </w:rPr>
        <w:t xml:space="preserve">30 </w:t>
      </w:r>
      <w:r w:rsidR="009B6389" w:rsidRPr="009B6389">
        <w:rPr>
          <w:rFonts w:eastAsia="Calibri"/>
          <w:spacing w:val="-2"/>
          <w:kern w:val="22"/>
          <w:szCs w:val="22"/>
          <w:lang w:val="ru-RU"/>
        </w:rPr>
        <w:t>июня</w:t>
      </w:r>
      <w:r w:rsidR="00F60D87" w:rsidRPr="009456AD">
        <w:rPr>
          <w:rFonts w:eastAsia="Calibri"/>
          <w:spacing w:val="-2"/>
          <w:kern w:val="22"/>
          <w:szCs w:val="22"/>
          <w:lang w:val="ru-RU"/>
        </w:rPr>
        <w:t>: 165</w:t>
      </w:r>
      <w:r w:rsidR="009B6389" w:rsidRPr="009B6389">
        <w:rPr>
          <w:rFonts w:eastAsia="Calibri"/>
          <w:spacing w:val="-2"/>
          <w:kern w:val="22"/>
          <w:szCs w:val="22"/>
          <w:lang w:val="ru-RU"/>
        </w:rPr>
        <w:t> </w:t>
      </w:r>
      <w:r w:rsidR="00F60D87" w:rsidRPr="009456AD">
        <w:rPr>
          <w:rFonts w:eastAsia="Calibri"/>
          <w:spacing w:val="-2"/>
          <w:kern w:val="22"/>
          <w:szCs w:val="22"/>
          <w:lang w:val="ru-RU"/>
        </w:rPr>
        <w:t>393</w:t>
      </w:r>
      <w:r w:rsidR="00315E9B" w:rsidRPr="009456AD">
        <w:rPr>
          <w:rFonts w:eastAsia="Calibri"/>
          <w:spacing w:val="-2"/>
          <w:kern w:val="22"/>
          <w:szCs w:val="22"/>
          <w:lang w:val="ru-RU"/>
        </w:rPr>
        <w:t xml:space="preserve">.  </w:t>
      </w:r>
      <w:r w:rsidR="009B6389" w:rsidRPr="009B6389">
        <w:rPr>
          <w:rFonts w:eastAsia="Calibri"/>
          <w:spacing w:val="-2"/>
          <w:kern w:val="22"/>
          <w:szCs w:val="22"/>
          <w:lang w:val="ru-RU"/>
        </w:rPr>
        <w:t>Рост</w:t>
      </w:r>
      <w:r w:rsidR="00F60D87" w:rsidRPr="009456AD">
        <w:rPr>
          <w:rFonts w:eastAsia="Calibri"/>
          <w:spacing w:val="-2"/>
          <w:kern w:val="22"/>
          <w:szCs w:val="22"/>
          <w:lang w:val="ru-RU"/>
        </w:rPr>
        <w:t>: +1%</w:t>
      </w:r>
    </w:p>
    <w:p w14:paraId="5F3F51B6" w14:textId="543498C5" w:rsidR="00F60D87" w:rsidRPr="00947587" w:rsidRDefault="00F60D87" w:rsidP="00250ABB">
      <w:pPr>
        <w:pStyle w:val="ListParagraph"/>
        <w:numPr>
          <w:ilvl w:val="0"/>
          <w:numId w:val="11"/>
        </w:numPr>
        <w:suppressLineNumbers/>
        <w:suppressAutoHyphens/>
        <w:kinsoku w:val="0"/>
        <w:overflowPunct w:val="0"/>
        <w:autoSpaceDE w:val="0"/>
        <w:autoSpaceDN w:val="0"/>
        <w:adjustRightInd w:val="0"/>
        <w:snapToGrid w:val="0"/>
        <w:ind w:left="714" w:hanging="357"/>
        <w:jc w:val="left"/>
        <w:rPr>
          <w:rFonts w:eastAsia="Calibri"/>
          <w:kern w:val="22"/>
          <w:szCs w:val="22"/>
        </w:rPr>
      </w:pPr>
      <w:r w:rsidRPr="00947587">
        <w:rPr>
          <w:rFonts w:eastAsia="Calibri"/>
          <w:kern w:val="22"/>
          <w:szCs w:val="22"/>
        </w:rPr>
        <w:t>LinkedIn</w:t>
      </w:r>
      <w:r w:rsidRPr="009E72F2">
        <w:rPr>
          <w:rFonts w:eastAsia="Calibri"/>
          <w:kern w:val="22"/>
          <w:szCs w:val="22"/>
          <w:lang w:val="ru-RU"/>
        </w:rPr>
        <w:t>:</w:t>
      </w:r>
      <w:r w:rsidRPr="00947587">
        <w:rPr>
          <w:rFonts w:eastAsia="Calibri"/>
          <w:kern w:val="22"/>
          <w:szCs w:val="22"/>
        </w:rPr>
        <w:t> </w:t>
      </w:r>
      <w:r w:rsidRPr="009E72F2">
        <w:rPr>
          <w:rFonts w:eastAsia="Calibri"/>
          <w:b/>
          <w:bCs/>
          <w:kern w:val="22"/>
          <w:szCs w:val="22"/>
          <w:lang w:val="ru-RU"/>
        </w:rPr>
        <w:t>@</w:t>
      </w:r>
      <w:r w:rsidRPr="00947587">
        <w:rPr>
          <w:rFonts w:eastAsia="Calibri"/>
          <w:b/>
          <w:bCs/>
          <w:kern w:val="22"/>
          <w:szCs w:val="22"/>
        </w:rPr>
        <w:t>UNBiodiversity</w:t>
      </w:r>
      <w:r w:rsidRPr="009E72F2">
        <w:rPr>
          <w:rFonts w:eastAsia="Calibri"/>
          <w:kern w:val="22"/>
          <w:szCs w:val="22"/>
          <w:lang w:val="ru-RU"/>
        </w:rPr>
        <w:t xml:space="preserve"> </w:t>
      </w:r>
      <w:hyperlink r:id="rId31" w:history="1">
        <w:r w:rsidRPr="00947587">
          <w:rPr>
            <w:rStyle w:val="Hyperlink"/>
            <w:rFonts w:eastAsia="Calibri"/>
            <w:kern w:val="22"/>
            <w:sz w:val="22"/>
            <w:szCs w:val="22"/>
          </w:rPr>
          <w:t>https</w:t>
        </w:r>
        <w:r w:rsidRPr="009E72F2">
          <w:rPr>
            <w:rStyle w:val="Hyperlink"/>
            <w:rFonts w:eastAsia="Calibri"/>
            <w:kern w:val="22"/>
            <w:sz w:val="22"/>
            <w:szCs w:val="22"/>
            <w:lang w:val="ru-RU"/>
          </w:rPr>
          <w:t>://</w:t>
        </w:r>
        <w:r w:rsidRPr="00947587">
          <w:rPr>
            <w:rStyle w:val="Hyperlink"/>
            <w:rFonts w:eastAsia="Calibri"/>
            <w:kern w:val="22"/>
            <w:sz w:val="22"/>
            <w:szCs w:val="22"/>
          </w:rPr>
          <w:t>www</w:t>
        </w:r>
        <w:r w:rsidRPr="009E72F2">
          <w:rPr>
            <w:rStyle w:val="Hyperlink"/>
            <w:rFonts w:eastAsia="Calibri"/>
            <w:kern w:val="22"/>
            <w:sz w:val="22"/>
            <w:szCs w:val="22"/>
            <w:lang w:val="ru-RU"/>
          </w:rPr>
          <w:t>.</w:t>
        </w:r>
        <w:r w:rsidRPr="00947587">
          <w:rPr>
            <w:rStyle w:val="Hyperlink"/>
            <w:rFonts w:eastAsia="Calibri"/>
            <w:kern w:val="22"/>
            <w:sz w:val="22"/>
            <w:szCs w:val="22"/>
          </w:rPr>
          <w:t>linkedin</w:t>
        </w:r>
        <w:r w:rsidRPr="009E72F2">
          <w:rPr>
            <w:rStyle w:val="Hyperlink"/>
            <w:rFonts w:eastAsia="Calibri"/>
            <w:kern w:val="22"/>
            <w:sz w:val="22"/>
            <w:szCs w:val="22"/>
            <w:lang w:val="ru-RU"/>
          </w:rPr>
          <w:t>.</w:t>
        </w:r>
        <w:r w:rsidRPr="00947587">
          <w:rPr>
            <w:rStyle w:val="Hyperlink"/>
            <w:rFonts w:eastAsia="Calibri"/>
            <w:kern w:val="22"/>
            <w:sz w:val="22"/>
            <w:szCs w:val="22"/>
          </w:rPr>
          <w:t>com</w:t>
        </w:r>
        <w:r w:rsidRPr="009E72F2">
          <w:rPr>
            <w:rStyle w:val="Hyperlink"/>
            <w:rFonts w:eastAsia="Calibri"/>
            <w:kern w:val="22"/>
            <w:sz w:val="22"/>
            <w:szCs w:val="22"/>
            <w:lang w:val="ru-RU"/>
          </w:rPr>
          <w:t>/</w:t>
        </w:r>
        <w:r w:rsidRPr="00947587">
          <w:rPr>
            <w:rStyle w:val="Hyperlink"/>
            <w:rFonts w:eastAsia="Calibri"/>
            <w:kern w:val="22"/>
            <w:sz w:val="22"/>
            <w:szCs w:val="22"/>
          </w:rPr>
          <w:t>company</w:t>
        </w:r>
        <w:r w:rsidRPr="009E72F2">
          <w:rPr>
            <w:rStyle w:val="Hyperlink"/>
            <w:rFonts w:eastAsia="Calibri"/>
            <w:kern w:val="22"/>
            <w:sz w:val="22"/>
            <w:szCs w:val="22"/>
            <w:lang w:val="ru-RU"/>
          </w:rPr>
          <w:t>/</w:t>
        </w:r>
        <w:r w:rsidRPr="00947587">
          <w:rPr>
            <w:rStyle w:val="Hyperlink"/>
            <w:rFonts w:eastAsia="Calibri"/>
            <w:kern w:val="22"/>
            <w:sz w:val="22"/>
            <w:szCs w:val="22"/>
          </w:rPr>
          <w:t>UNBiodiversity</w:t>
        </w:r>
      </w:hyperlink>
      <w:r w:rsidR="00315E9B" w:rsidRPr="009E72F2">
        <w:rPr>
          <w:rFonts w:eastAsia="Calibri"/>
          <w:kern w:val="22"/>
          <w:szCs w:val="22"/>
          <w:lang w:val="ru-RU"/>
        </w:rPr>
        <w:t xml:space="preserve">. </w:t>
      </w:r>
      <w:r w:rsidR="009B6389">
        <w:rPr>
          <w:rFonts w:eastAsia="Calibri"/>
          <w:kern w:val="22"/>
          <w:szCs w:val="22"/>
          <w:lang w:val="ru-RU"/>
        </w:rPr>
        <w:br/>
        <w:t>Число подписчиков на</w:t>
      </w:r>
      <w:r w:rsidR="009B6389" w:rsidRPr="00947587">
        <w:rPr>
          <w:rFonts w:eastAsia="Calibri"/>
          <w:kern w:val="22"/>
          <w:szCs w:val="22"/>
        </w:rPr>
        <w:t xml:space="preserve"> </w:t>
      </w:r>
      <w:r w:rsidRPr="00947587">
        <w:rPr>
          <w:rFonts w:eastAsia="Calibri"/>
          <w:kern w:val="22"/>
          <w:szCs w:val="22"/>
        </w:rPr>
        <w:t>1</w:t>
      </w:r>
      <w:r w:rsidR="00A16250" w:rsidRPr="00947587">
        <w:rPr>
          <w:rFonts w:eastAsia="Calibri"/>
          <w:kern w:val="22"/>
          <w:szCs w:val="22"/>
        </w:rPr>
        <w:t> </w:t>
      </w:r>
      <w:r w:rsidR="009B6389">
        <w:rPr>
          <w:rFonts w:eastAsia="Calibri"/>
          <w:kern w:val="22"/>
          <w:szCs w:val="22"/>
          <w:lang w:val="ru-RU"/>
        </w:rPr>
        <w:t>января</w:t>
      </w:r>
      <w:r w:rsidRPr="00947587">
        <w:rPr>
          <w:rFonts w:eastAsia="Calibri"/>
          <w:kern w:val="22"/>
          <w:szCs w:val="22"/>
        </w:rPr>
        <w:t>: 15</w:t>
      </w:r>
      <w:r w:rsidR="009B6389">
        <w:rPr>
          <w:rFonts w:eastAsia="Calibri"/>
          <w:kern w:val="22"/>
          <w:szCs w:val="22"/>
          <w:lang w:val="ru-RU"/>
        </w:rPr>
        <w:t> </w:t>
      </w:r>
      <w:r w:rsidRPr="00947587">
        <w:rPr>
          <w:rFonts w:eastAsia="Calibri"/>
          <w:kern w:val="22"/>
          <w:szCs w:val="22"/>
        </w:rPr>
        <w:t xml:space="preserve">519.  </w:t>
      </w:r>
      <w:r w:rsidR="009B6389">
        <w:rPr>
          <w:rFonts w:eastAsia="Calibri"/>
          <w:kern w:val="22"/>
          <w:szCs w:val="22"/>
          <w:lang w:val="ru-RU"/>
        </w:rPr>
        <w:t>Число подписчиков на</w:t>
      </w:r>
      <w:r w:rsidR="009B6389" w:rsidRPr="00947587">
        <w:rPr>
          <w:rFonts w:eastAsia="Calibri"/>
          <w:kern w:val="22"/>
          <w:szCs w:val="22"/>
        </w:rPr>
        <w:t xml:space="preserve"> </w:t>
      </w:r>
      <w:r w:rsidRPr="00947587">
        <w:rPr>
          <w:rFonts w:eastAsia="Calibri"/>
          <w:kern w:val="22"/>
          <w:szCs w:val="22"/>
        </w:rPr>
        <w:t xml:space="preserve">30 </w:t>
      </w:r>
      <w:r w:rsidR="009B6389">
        <w:rPr>
          <w:rFonts w:eastAsia="Calibri"/>
          <w:kern w:val="22"/>
          <w:szCs w:val="22"/>
          <w:lang w:val="ru-RU"/>
        </w:rPr>
        <w:t>июня</w:t>
      </w:r>
      <w:r w:rsidRPr="00947587">
        <w:rPr>
          <w:rFonts w:eastAsia="Calibri"/>
          <w:kern w:val="22"/>
          <w:szCs w:val="22"/>
        </w:rPr>
        <w:t>: 19</w:t>
      </w:r>
      <w:r w:rsidR="009B6389">
        <w:rPr>
          <w:rFonts w:eastAsia="Calibri"/>
          <w:kern w:val="22"/>
          <w:szCs w:val="22"/>
          <w:lang w:val="ru-RU"/>
        </w:rPr>
        <w:t> </w:t>
      </w:r>
      <w:r w:rsidRPr="00947587">
        <w:rPr>
          <w:rFonts w:eastAsia="Calibri"/>
          <w:kern w:val="22"/>
          <w:szCs w:val="22"/>
        </w:rPr>
        <w:t>543</w:t>
      </w:r>
      <w:r w:rsidR="00315E9B" w:rsidRPr="00947587">
        <w:rPr>
          <w:rFonts w:eastAsia="Calibri"/>
          <w:kern w:val="22"/>
          <w:szCs w:val="22"/>
        </w:rPr>
        <w:t xml:space="preserve">.  </w:t>
      </w:r>
      <w:r w:rsidR="009B6389">
        <w:rPr>
          <w:rFonts w:eastAsia="Calibri"/>
          <w:kern w:val="22"/>
          <w:szCs w:val="22"/>
          <w:lang w:val="ru-RU"/>
        </w:rPr>
        <w:t>Рост</w:t>
      </w:r>
      <w:r w:rsidRPr="00947587">
        <w:rPr>
          <w:rFonts w:eastAsia="Calibri"/>
          <w:kern w:val="22"/>
          <w:szCs w:val="22"/>
        </w:rPr>
        <w:t>: +26%</w:t>
      </w:r>
    </w:p>
    <w:p w14:paraId="1B2E95CD" w14:textId="31379295" w:rsidR="00F60D87" w:rsidRPr="009B6389" w:rsidRDefault="00F60D87" w:rsidP="00250ABB">
      <w:pPr>
        <w:pStyle w:val="ListParagraph"/>
        <w:numPr>
          <w:ilvl w:val="0"/>
          <w:numId w:val="11"/>
        </w:numPr>
        <w:suppressLineNumbers/>
        <w:suppressAutoHyphens/>
        <w:kinsoku w:val="0"/>
        <w:overflowPunct w:val="0"/>
        <w:autoSpaceDE w:val="0"/>
        <w:autoSpaceDN w:val="0"/>
        <w:adjustRightInd w:val="0"/>
        <w:snapToGrid w:val="0"/>
        <w:ind w:left="714" w:hanging="357"/>
        <w:jc w:val="left"/>
        <w:rPr>
          <w:rFonts w:eastAsia="Calibri"/>
          <w:spacing w:val="-2"/>
          <w:kern w:val="22"/>
          <w:szCs w:val="22"/>
        </w:rPr>
      </w:pPr>
      <w:r w:rsidRPr="00947587">
        <w:rPr>
          <w:rFonts w:eastAsia="Calibri"/>
          <w:spacing w:val="-2"/>
          <w:kern w:val="22"/>
          <w:szCs w:val="22"/>
        </w:rPr>
        <w:t>Instagram: </w:t>
      </w:r>
      <w:r w:rsidRPr="00947587">
        <w:rPr>
          <w:rFonts w:eastAsia="Calibri"/>
          <w:b/>
          <w:bCs/>
          <w:spacing w:val="-2"/>
          <w:kern w:val="22"/>
          <w:szCs w:val="22"/>
        </w:rPr>
        <w:t>@UNBiodiversity</w:t>
      </w:r>
      <w:r w:rsidRPr="00947587">
        <w:rPr>
          <w:rFonts w:eastAsia="Calibri"/>
          <w:spacing w:val="-2"/>
          <w:kern w:val="22"/>
          <w:szCs w:val="22"/>
        </w:rPr>
        <w:t xml:space="preserve"> </w:t>
      </w:r>
      <w:hyperlink r:id="rId32" w:history="1">
        <w:r w:rsidRPr="00947587">
          <w:rPr>
            <w:rStyle w:val="Hyperlink"/>
            <w:rFonts w:eastAsia="Calibri"/>
            <w:spacing w:val="-2"/>
            <w:kern w:val="22"/>
            <w:sz w:val="22"/>
            <w:szCs w:val="22"/>
          </w:rPr>
          <w:t>https://www.instagram.com/unbiodiversity/</w:t>
        </w:r>
      </w:hyperlink>
      <w:r w:rsidR="00315E9B" w:rsidRPr="00947587">
        <w:rPr>
          <w:rFonts w:eastAsia="Calibri"/>
          <w:spacing w:val="-2"/>
          <w:kern w:val="22"/>
          <w:szCs w:val="22"/>
        </w:rPr>
        <w:t xml:space="preserve">. </w:t>
      </w:r>
      <w:r w:rsidR="009B6389">
        <w:rPr>
          <w:rFonts w:eastAsia="Calibri"/>
          <w:spacing w:val="-2"/>
          <w:kern w:val="22"/>
          <w:szCs w:val="22"/>
          <w:lang w:val="ru-RU"/>
        </w:rPr>
        <w:br/>
      </w:r>
      <w:r w:rsidR="009B6389" w:rsidRPr="009B6389">
        <w:rPr>
          <w:rFonts w:eastAsia="Calibri"/>
          <w:spacing w:val="-2"/>
          <w:kern w:val="22"/>
          <w:szCs w:val="22"/>
          <w:lang w:val="ru-RU"/>
        </w:rPr>
        <w:t>Число подписчиков на</w:t>
      </w:r>
      <w:r w:rsidR="009B6389" w:rsidRPr="009B6389">
        <w:rPr>
          <w:rFonts w:eastAsia="Calibri"/>
          <w:spacing w:val="-2"/>
          <w:kern w:val="22"/>
          <w:szCs w:val="22"/>
        </w:rPr>
        <w:t xml:space="preserve"> </w:t>
      </w:r>
      <w:r w:rsidRPr="009B6389">
        <w:rPr>
          <w:rFonts w:eastAsia="Calibri"/>
          <w:spacing w:val="-2"/>
          <w:kern w:val="22"/>
          <w:szCs w:val="22"/>
        </w:rPr>
        <w:t>1</w:t>
      </w:r>
      <w:r w:rsidR="00A16250" w:rsidRPr="009B6389">
        <w:rPr>
          <w:rFonts w:eastAsia="Calibri"/>
          <w:spacing w:val="-2"/>
          <w:kern w:val="22"/>
          <w:szCs w:val="22"/>
        </w:rPr>
        <w:t> </w:t>
      </w:r>
      <w:r w:rsidR="009B6389" w:rsidRPr="009B6389">
        <w:rPr>
          <w:rFonts w:eastAsia="Calibri"/>
          <w:spacing w:val="-2"/>
          <w:kern w:val="22"/>
          <w:szCs w:val="22"/>
          <w:lang w:val="ru-RU"/>
        </w:rPr>
        <w:t>января</w:t>
      </w:r>
      <w:r w:rsidRPr="009B6389">
        <w:rPr>
          <w:rFonts w:eastAsia="Calibri"/>
          <w:spacing w:val="-2"/>
          <w:kern w:val="22"/>
          <w:szCs w:val="22"/>
        </w:rPr>
        <w:t>: 130</w:t>
      </w:r>
      <w:r w:rsidR="009B6389" w:rsidRPr="009B6389">
        <w:rPr>
          <w:rFonts w:eastAsia="Calibri"/>
          <w:spacing w:val="-2"/>
          <w:kern w:val="22"/>
          <w:szCs w:val="22"/>
          <w:lang w:val="ru-RU"/>
        </w:rPr>
        <w:t> </w:t>
      </w:r>
      <w:r w:rsidR="009B6389">
        <w:rPr>
          <w:rFonts w:eastAsia="Calibri"/>
          <w:spacing w:val="-2"/>
          <w:kern w:val="22"/>
          <w:szCs w:val="22"/>
        </w:rPr>
        <w:t xml:space="preserve">202. </w:t>
      </w:r>
      <w:r w:rsidR="009B6389" w:rsidRPr="009B6389">
        <w:rPr>
          <w:rFonts w:eastAsia="Calibri"/>
          <w:spacing w:val="-2"/>
          <w:kern w:val="22"/>
          <w:szCs w:val="22"/>
          <w:lang w:val="ru-RU"/>
        </w:rPr>
        <w:t>Число подписчиков на</w:t>
      </w:r>
      <w:r w:rsidR="009B6389" w:rsidRPr="009B6389">
        <w:rPr>
          <w:rFonts w:eastAsia="Calibri"/>
          <w:spacing w:val="-2"/>
          <w:kern w:val="22"/>
          <w:szCs w:val="22"/>
        </w:rPr>
        <w:t xml:space="preserve"> </w:t>
      </w:r>
      <w:r w:rsidRPr="009B6389">
        <w:rPr>
          <w:rFonts w:eastAsia="Calibri"/>
          <w:spacing w:val="-2"/>
          <w:kern w:val="22"/>
          <w:szCs w:val="22"/>
        </w:rPr>
        <w:t xml:space="preserve">30 </w:t>
      </w:r>
      <w:r w:rsidR="009B6389" w:rsidRPr="009B6389">
        <w:rPr>
          <w:rFonts w:eastAsia="Calibri"/>
          <w:spacing w:val="-2"/>
          <w:kern w:val="22"/>
          <w:szCs w:val="22"/>
          <w:lang w:val="ru-RU"/>
        </w:rPr>
        <w:t>июня</w:t>
      </w:r>
      <w:r w:rsidRPr="009B6389">
        <w:rPr>
          <w:rFonts w:eastAsia="Calibri"/>
          <w:spacing w:val="-2"/>
          <w:kern w:val="22"/>
          <w:szCs w:val="22"/>
        </w:rPr>
        <w:t>: 202</w:t>
      </w:r>
      <w:r w:rsidR="009B6389" w:rsidRPr="009B6389">
        <w:rPr>
          <w:rFonts w:eastAsia="Calibri"/>
          <w:spacing w:val="-2"/>
          <w:kern w:val="22"/>
          <w:szCs w:val="22"/>
          <w:lang w:val="ru-RU"/>
        </w:rPr>
        <w:t> </w:t>
      </w:r>
      <w:r w:rsidRPr="009B6389">
        <w:rPr>
          <w:rFonts w:eastAsia="Calibri"/>
          <w:spacing w:val="-2"/>
          <w:kern w:val="22"/>
          <w:szCs w:val="22"/>
        </w:rPr>
        <w:t>000</w:t>
      </w:r>
      <w:r w:rsidR="00315E9B" w:rsidRPr="009B6389">
        <w:rPr>
          <w:rFonts w:eastAsia="Calibri"/>
          <w:spacing w:val="-2"/>
          <w:kern w:val="22"/>
          <w:szCs w:val="22"/>
        </w:rPr>
        <w:t xml:space="preserve">.  </w:t>
      </w:r>
      <w:r w:rsidR="009B6389" w:rsidRPr="009B6389">
        <w:rPr>
          <w:rFonts w:eastAsia="Calibri"/>
          <w:spacing w:val="-2"/>
          <w:kern w:val="22"/>
          <w:szCs w:val="22"/>
          <w:lang w:val="ru-RU"/>
        </w:rPr>
        <w:t>Рост</w:t>
      </w:r>
      <w:r w:rsidRPr="009B6389">
        <w:rPr>
          <w:rFonts w:eastAsia="Calibri"/>
          <w:spacing w:val="-2"/>
          <w:kern w:val="22"/>
          <w:szCs w:val="22"/>
        </w:rPr>
        <w:t>: +55%</w:t>
      </w:r>
    </w:p>
    <w:p w14:paraId="6535956A" w14:textId="49D8E579" w:rsidR="00987E63" w:rsidRPr="00947587" w:rsidRDefault="00F60D87" w:rsidP="00250ABB">
      <w:pPr>
        <w:pStyle w:val="ListParagraph"/>
        <w:numPr>
          <w:ilvl w:val="0"/>
          <w:numId w:val="11"/>
        </w:numPr>
        <w:suppressLineNumbers/>
        <w:suppressAutoHyphens/>
        <w:kinsoku w:val="0"/>
        <w:overflowPunct w:val="0"/>
        <w:autoSpaceDE w:val="0"/>
        <w:autoSpaceDN w:val="0"/>
        <w:adjustRightInd w:val="0"/>
        <w:snapToGrid w:val="0"/>
        <w:ind w:left="714" w:hanging="357"/>
        <w:jc w:val="left"/>
        <w:rPr>
          <w:rFonts w:eastAsia="Calibri"/>
          <w:kern w:val="22"/>
          <w:szCs w:val="22"/>
        </w:rPr>
      </w:pPr>
      <w:r w:rsidRPr="00947587">
        <w:rPr>
          <w:rFonts w:eastAsia="Calibri"/>
          <w:kern w:val="22"/>
          <w:szCs w:val="22"/>
        </w:rPr>
        <w:t xml:space="preserve">YouTube: </w:t>
      </w:r>
      <w:hyperlink r:id="rId33" w:history="1">
        <w:r w:rsidRPr="00947587">
          <w:rPr>
            <w:rFonts w:eastAsia="Calibri"/>
            <w:color w:val="0563C1"/>
            <w:kern w:val="22"/>
            <w:szCs w:val="22"/>
            <w:u w:val="single"/>
          </w:rPr>
          <w:t>https://www.youtube.com/c/ConventiononBiologicalDiversity</w:t>
        </w:r>
      </w:hyperlink>
      <w:r w:rsidR="00315E9B" w:rsidRPr="00947587">
        <w:rPr>
          <w:rFonts w:eastAsia="Calibri"/>
          <w:kern w:val="22"/>
          <w:szCs w:val="22"/>
        </w:rPr>
        <w:t xml:space="preserve">. </w:t>
      </w:r>
      <w:r w:rsidR="009B6389">
        <w:rPr>
          <w:rFonts w:eastAsia="Calibri"/>
          <w:kern w:val="22"/>
          <w:szCs w:val="22"/>
          <w:lang w:val="ru-RU"/>
        </w:rPr>
        <w:br/>
        <w:t>Число подписчиков на</w:t>
      </w:r>
      <w:r w:rsidR="009B6389" w:rsidRPr="00947587">
        <w:rPr>
          <w:rFonts w:eastAsia="Calibri"/>
          <w:kern w:val="22"/>
          <w:szCs w:val="22"/>
        </w:rPr>
        <w:t xml:space="preserve"> </w:t>
      </w:r>
      <w:r w:rsidRPr="00947587">
        <w:rPr>
          <w:rFonts w:eastAsia="Calibri"/>
          <w:kern w:val="22"/>
          <w:szCs w:val="22"/>
        </w:rPr>
        <w:t>1</w:t>
      </w:r>
      <w:r w:rsidR="00CD1597" w:rsidRPr="00947587">
        <w:rPr>
          <w:rFonts w:eastAsia="Calibri"/>
          <w:kern w:val="22"/>
          <w:szCs w:val="22"/>
        </w:rPr>
        <w:t> </w:t>
      </w:r>
      <w:r w:rsidR="009B6389">
        <w:rPr>
          <w:rFonts w:eastAsia="Calibri"/>
          <w:kern w:val="22"/>
          <w:szCs w:val="22"/>
          <w:lang w:val="ru-RU"/>
        </w:rPr>
        <w:t>января</w:t>
      </w:r>
      <w:r w:rsidRPr="00947587">
        <w:rPr>
          <w:rFonts w:eastAsia="Calibri"/>
          <w:kern w:val="22"/>
          <w:szCs w:val="22"/>
        </w:rPr>
        <w:t xml:space="preserve">: 1397.  </w:t>
      </w:r>
      <w:r w:rsidR="009B6389">
        <w:rPr>
          <w:rFonts w:eastAsia="Calibri"/>
          <w:kern w:val="22"/>
          <w:szCs w:val="22"/>
          <w:lang w:val="ru-RU"/>
        </w:rPr>
        <w:t>Число подписчиков на</w:t>
      </w:r>
      <w:r w:rsidR="009B6389" w:rsidRPr="00947587">
        <w:rPr>
          <w:rFonts w:eastAsia="Calibri"/>
          <w:kern w:val="22"/>
          <w:szCs w:val="22"/>
        </w:rPr>
        <w:t xml:space="preserve"> </w:t>
      </w:r>
      <w:r w:rsidRPr="00947587">
        <w:rPr>
          <w:rFonts w:eastAsia="Calibri"/>
          <w:kern w:val="22"/>
          <w:szCs w:val="22"/>
        </w:rPr>
        <w:t xml:space="preserve">30 </w:t>
      </w:r>
      <w:r w:rsidR="009B6389">
        <w:rPr>
          <w:rFonts w:eastAsia="Calibri"/>
          <w:kern w:val="22"/>
          <w:szCs w:val="22"/>
          <w:lang w:val="ru-RU"/>
        </w:rPr>
        <w:t>июня</w:t>
      </w:r>
      <w:r w:rsidRPr="00947587">
        <w:rPr>
          <w:rFonts w:eastAsia="Calibri"/>
          <w:kern w:val="22"/>
          <w:szCs w:val="22"/>
        </w:rPr>
        <w:t>: 2015</w:t>
      </w:r>
      <w:r w:rsidR="00315E9B" w:rsidRPr="00947587">
        <w:rPr>
          <w:rFonts w:eastAsia="Calibri"/>
          <w:kern w:val="22"/>
          <w:szCs w:val="22"/>
        </w:rPr>
        <w:t xml:space="preserve">.  </w:t>
      </w:r>
      <w:r w:rsidR="009B6389">
        <w:rPr>
          <w:rFonts w:eastAsia="Calibri"/>
          <w:kern w:val="22"/>
          <w:szCs w:val="22"/>
          <w:lang w:val="ru-RU"/>
        </w:rPr>
        <w:t>Рост</w:t>
      </w:r>
      <w:r w:rsidRPr="00947587">
        <w:rPr>
          <w:rFonts w:eastAsia="Calibri"/>
          <w:kern w:val="22"/>
          <w:szCs w:val="22"/>
        </w:rPr>
        <w:t>: +44%</w:t>
      </w:r>
    </w:p>
    <w:p w14:paraId="53B1E956" w14:textId="2F9E42DB" w:rsidR="00D10D47" w:rsidRPr="008755C4" w:rsidRDefault="009E72F2" w:rsidP="00947587">
      <w:pPr>
        <w:pStyle w:val="Heading2"/>
        <w:suppressLineNumbers/>
        <w:suppressAutoHyphens/>
        <w:kinsoku w:val="0"/>
        <w:overflowPunct w:val="0"/>
        <w:autoSpaceDE w:val="0"/>
        <w:autoSpaceDN w:val="0"/>
        <w:adjustRightInd w:val="0"/>
        <w:snapToGrid w:val="0"/>
        <w:rPr>
          <w:kern w:val="22"/>
          <w:szCs w:val="22"/>
          <w:lang w:val="ru-RU"/>
        </w:rPr>
      </w:pPr>
      <w:r>
        <w:rPr>
          <w:kern w:val="22"/>
          <w:szCs w:val="22"/>
        </w:rPr>
        <w:t>B</w:t>
      </w:r>
      <w:bookmarkStart w:id="3" w:name="_GoBack"/>
      <w:bookmarkEnd w:id="3"/>
      <w:r w:rsidR="009941E5" w:rsidRPr="00947587">
        <w:rPr>
          <w:kern w:val="22"/>
          <w:szCs w:val="22"/>
        </w:rPr>
        <w:t xml:space="preserve">.  </w:t>
      </w:r>
      <w:r w:rsidR="008755C4">
        <w:rPr>
          <w:kern w:val="22"/>
          <w:szCs w:val="22"/>
          <w:lang w:val="ru-RU"/>
        </w:rPr>
        <w:t>Презентация</w:t>
      </w:r>
      <w:r w:rsidR="008755C4" w:rsidRPr="008755C4">
        <w:rPr>
          <w:kern w:val="22"/>
          <w:szCs w:val="22"/>
          <w:lang w:val="ru-RU"/>
        </w:rPr>
        <w:t xml:space="preserve"> </w:t>
      </w:r>
      <w:r w:rsidR="008755C4">
        <w:rPr>
          <w:kern w:val="22"/>
          <w:szCs w:val="22"/>
          <w:lang w:val="ru-RU"/>
        </w:rPr>
        <w:t>пятого</w:t>
      </w:r>
      <w:r w:rsidR="008755C4" w:rsidRPr="008755C4">
        <w:rPr>
          <w:kern w:val="22"/>
          <w:szCs w:val="22"/>
          <w:lang w:val="ru-RU"/>
        </w:rPr>
        <w:t xml:space="preserve"> </w:t>
      </w:r>
      <w:r w:rsidR="008755C4">
        <w:rPr>
          <w:kern w:val="22"/>
          <w:szCs w:val="22"/>
          <w:lang w:val="ru-RU"/>
        </w:rPr>
        <w:t>издания</w:t>
      </w:r>
      <w:r w:rsidR="00887177" w:rsidRPr="008755C4">
        <w:rPr>
          <w:kern w:val="22"/>
          <w:szCs w:val="22"/>
          <w:lang w:val="ru-RU"/>
        </w:rPr>
        <w:t xml:space="preserve"> </w:t>
      </w:r>
      <w:r w:rsidR="008755C4">
        <w:rPr>
          <w:i/>
          <w:iCs w:val="0"/>
          <w:kern w:val="22"/>
          <w:szCs w:val="22"/>
          <w:lang w:val="ru-RU"/>
        </w:rPr>
        <w:t>Глобальной перспективы в области биоразнообразия</w:t>
      </w:r>
    </w:p>
    <w:p w14:paraId="6B515C4F" w14:textId="2B6BA947" w:rsidR="00633CDF" w:rsidRPr="00F536C2"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lang w:val="ru-RU"/>
        </w:rPr>
      </w:pPr>
      <w:r w:rsidRPr="00F536C2">
        <w:rPr>
          <w:b w:val="0"/>
          <w:bCs w:val="0"/>
          <w:kern w:val="22"/>
          <w:szCs w:val="22"/>
          <w:lang w:val="ru-RU"/>
        </w:rPr>
        <w:t>6</w:t>
      </w:r>
      <w:r w:rsidR="00EA2A16" w:rsidRPr="00F536C2">
        <w:rPr>
          <w:b w:val="0"/>
          <w:bCs w:val="0"/>
          <w:kern w:val="22"/>
          <w:szCs w:val="22"/>
          <w:lang w:val="ru-RU"/>
        </w:rPr>
        <w:t>0</w:t>
      </w:r>
      <w:r w:rsidRPr="00F536C2">
        <w:rPr>
          <w:b w:val="0"/>
          <w:bCs w:val="0"/>
          <w:kern w:val="22"/>
          <w:szCs w:val="22"/>
          <w:lang w:val="ru-RU"/>
        </w:rPr>
        <w:t>.</w:t>
      </w:r>
      <w:r w:rsidR="00661564" w:rsidRPr="00F536C2">
        <w:rPr>
          <w:b w:val="0"/>
          <w:bCs w:val="0"/>
          <w:kern w:val="22"/>
          <w:szCs w:val="22"/>
          <w:lang w:val="ru-RU"/>
        </w:rPr>
        <w:tab/>
      </w:r>
      <w:r w:rsidR="00F536C2">
        <w:rPr>
          <w:b w:val="0"/>
          <w:bCs w:val="0"/>
          <w:kern w:val="22"/>
          <w:szCs w:val="22"/>
          <w:lang w:val="ru-RU"/>
        </w:rPr>
        <w:t>Секретариат</w:t>
      </w:r>
      <w:r w:rsidR="00F536C2" w:rsidRPr="00F536C2">
        <w:rPr>
          <w:b w:val="0"/>
          <w:bCs w:val="0"/>
          <w:kern w:val="22"/>
          <w:szCs w:val="22"/>
          <w:lang w:val="ru-RU"/>
        </w:rPr>
        <w:t xml:space="preserve"> сотрудничал с </w:t>
      </w:r>
      <w:r w:rsidR="00F536C2" w:rsidRPr="00F536C2">
        <w:rPr>
          <w:b w:val="0"/>
          <w:kern w:val="22"/>
          <w:szCs w:val="22"/>
          <w:lang w:val="ru-RU"/>
        </w:rPr>
        <w:t>Межправительственной научно-политической платформ</w:t>
      </w:r>
      <w:r w:rsidR="00F536C2">
        <w:rPr>
          <w:b w:val="0"/>
          <w:kern w:val="22"/>
          <w:szCs w:val="22"/>
          <w:lang w:val="ru-RU"/>
        </w:rPr>
        <w:t>ой</w:t>
      </w:r>
      <w:r w:rsidR="00F536C2" w:rsidRPr="00F536C2">
        <w:rPr>
          <w:b w:val="0"/>
          <w:kern w:val="22"/>
          <w:szCs w:val="22"/>
          <w:lang w:val="ru-RU"/>
        </w:rPr>
        <w:t xml:space="preserve"> по биоразнообразию и экосистемным услугам (МПБЭУ</w:t>
      </w:r>
      <w:r w:rsidR="00CA34B4">
        <w:rPr>
          <w:b w:val="0"/>
          <w:kern w:val="22"/>
          <w:szCs w:val="22"/>
          <w:lang w:val="ru-RU"/>
        </w:rPr>
        <w:t>)</w:t>
      </w:r>
      <w:r w:rsidRPr="00F536C2">
        <w:rPr>
          <w:b w:val="0"/>
          <w:bCs w:val="0"/>
          <w:kern w:val="22"/>
          <w:szCs w:val="22"/>
          <w:lang w:val="ru-RU"/>
        </w:rPr>
        <w:t xml:space="preserve">, </w:t>
      </w:r>
      <w:r w:rsidR="00F536C2" w:rsidRPr="00F536C2">
        <w:rPr>
          <w:b w:val="0"/>
          <w:bCs w:val="0"/>
          <w:kern w:val="22"/>
          <w:szCs w:val="22"/>
          <w:lang w:val="ru-RU"/>
        </w:rPr>
        <w:t>Фонд</w:t>
      </w:r>
      <w:r w:rsidR="00F536C2">
        <w:rPr>
          <w:b w:val="0"/>
          <w:bCs w:val="0"/>
          <w:kern w:val="22"/>
          <w:szCs w:val="22"/>
          <w:lang w:val="ru-RU"/>
        </w:rPr>
        <w:t>ом</w:t>
      </w:r>
      <w:r w:rsidR="00F536C2" w:rsidRPr="00F536C2">
        <w:rPr>
          <w:b w:val="0"/>
          <w:bCs w:val="0"/>
          <w:kern w:val="22"/>
          <w:szCs w:val="22"/>
          <w:lang w:val="ru-RU"/>
        </w:rPr>
        <w:t xml:space="preserve"> Организации Объединенных Наций</w:t>
      </w:r>
      <w:r w:rsidR="00633CDF" w:rsidRPr="00F536C2">
        <w:rPr>
          <w:b w:val="0"/>
          <w:bCs w:val="0"/>
          <w:kern w:val="22"/>
          <w:szCs w:val="22"/>
          <w:lang w:val="ru-RU"/>
        </w:rPr>
        <w:t xml:space="preserve">, </w:t>
      </w:r>
      <w:r w:rsidR="00F536C2">
        <w:rPr>
          <w:b w:val="0"/>
          <w:bCs w:val="0"/>
          <w:kern w:val="22"/>
          <w:szCs w:val="22"/>
          <w:lang w:val="ru-RU"/>
        </w:rPr>
        <w:t>компанией «</w:t>
      </w:r>
      <w:r w:rsidR="00633CDF" w:rsidRPr="00947587">
        <w:rPr>
          <w:b w:val="0"/>
          <w:bCs w:val="0"/>
          <w:kern w:val="22"/>
          <w:szCs w:val="22"/>
        </w:rPr>
        <w:t>Terry</w:t>
      </w:r>
      <w:r w:rsidR="00633CDF" w:rsidRPr="00F536C2">
        <w:rPr>
          <w:b w:val="0"/>
          <w:bCs w:val="0"/>
          <w:kern w:val="22"/>
          <w:szCs w:val="22"/>
          <w:lang w:val="ru-RU"/>
        </w:rPr>
        <w:t xml:space="preserve"> </w:t>
      </w:r>
      <w:r w:rsidR="00633CDF" w:rsidRPr="00947587">
        <w:rPr>
          <w:b w:val="0"/>
          <w:bCs w:val="0"/>
          <w:kern w:val="22"/>
          <w:szCs w:val="22"/>
        </w:rPr>
        <w:t>Collins</w:t>
      </w:r>
      <w:r w:rsidR="00633CDF" w:rsidRPr="00F536C2">
        <w:rPr>
          <w:b w:val="0"/>
          <w:bCs w:val="0"/>
          <w:kern w:val="22"/>
          <w:szCs w:val="22"/>
          <w:lang w:val="ru-RU"/>
        </w:rPr>
        <w:t xml:space="preserve"> &amp; </w:t>
      </w:r>
      <w:r w:rsidR="00633CDF" w:rsidRPr="00947587">
        <w:rPr>
          <w:b w:val="0"/>
          <w:bCs w:val="0"/>
          <w:kern w:val="22"/>
          <w:szCs w:val="22"/>
        </w:rPr>
        <w:t>Assoc</w:t>
      </w:r>
      <w:r w:rsidR="007012EC" w:rsidRPr="00947587">
        <w:rPr>
          <w:b w:val="0"/>
          <w:bCs w:val="0"/>
          <w:kern w:val="22"/>
          <w:szCs w:val="22"/>
        </w:rPr>
        <w:t>iates</w:t>
      </w:r>
      <w:r w:rsidR="00F536C2">
        <w:rPr>
          <w:b w:val="0"/>
          <w:bCs w:val="0"/>
          <w:kern w:val="22"/>
          <w:szCs w:val="22"/>
          <w:lang w:val="ru-RU"/>
        </w:rPr>
        <w:t>»</w:t>
      </w:r>
      <w:r w:rsidR="00633CDF" w:rsidRPr="00F536C2">
        <w:rPr>
          <w:b w:val="0"/>
          <w:bCs w:val="0"/>
          <w:kern w:val="22"/>
          <w:szCs w:val="22"/>
          <w:lang w:val="ru-RU"/>
        </w:rPr>
        <w:t xml:space="preserve">, </w:t>
      </w:r>
      <w:r w:rsidR="00F536C2">
        <w:rPr>
          <w:b w:val="0"/>
          <w:bCs w:val="0"/>
          <w:kern w:val="22"/>
          <w:szCs w:val="22"/>
          <w:lang w:val="ru-RU"/>
        </w:rPr>
        <w:t>и членами</w:t>
      </w:r>
      <w:r w:rsidR="00633CDF" w:rsidRPr="00F536C2">
        <w:rPr>
          <w:b w:val="0"/>
          <w:bCs w:val="0"/>
          <w:kern w:val="22"/>
          <w:szCs w:val="22"/>
          <w:lang w:val="ru-RU"/>
        </w:rPr>
        <w:t xml:space="preserve"> </w:t>
      </w:r>
      <w:r w:rsidR="00F536C2">
        <w:rPr>
          <w:b w:val="0"/>
          <w:bCs w:val="0"/>
          <w:kern w:val="22"/>
          <w:szCs w:val="22"/>
          <w:lang w:val="ru-RU"/>
        </w:rPr>
        <w:t>коммуникационной</w:t>
      </w:r>
      <w:r w:rsidR="00F536C2" w:rsidRPr="008B7695">
        <w:rPr>
          <w:b w:val="0"/>
          <w:bCs w:val="0"/>
          <w:kern w:val="22"/>
          <w:szCs w:val="22"/>
          <w:lang w:val="ru-RU"/>
        </w:rPr>
        <w:t xml:space="preserve"> </w:t>
      </w:r>
      <w:r w:rsidR="00F536C2" w:rsidRPr="00F536C2">
        <w:rPr>
          <w:b w:val="0"/>
          <w:bCs w:val="0"/>
          <w:kern w:val="22"/>
          <w:szCs w:val="22"/>
          <w:lang w:val="ru-RU"/>
        </w:rPr>
        <w:t>«</w:t>
      </w:r>
      <w:r w:rsidR="00F536C2">
        <w:rPr>
          <w:b w:val="0"/>
          <w:bCs w:val="0"/>
          <w:kern w:val="22"/>
          <w:szCs w:val="22"/>
          <w:lang w:val="ru-RU"/>
        </w:rPr>
        <w:t>флотилии</w:t>
      </w:r>
      <w:r w:rsidR="00F536C2" w:rsidRPr="00F536C2">
        <w:rPr>
          <w:b w:val="0"/>
          <w:bCs w:val="0"/>
          <w:kern w:val="22"/>
          <w:szCs w:val="22"/>
          <w:lang w:val="ru-RU"/>
        </w:rPr>
        <w:t xml:space="preserve">» </w:t>
      </w:r>
      <w:r w:rsidR="00F536C2">
        <w:rPr>
          <w:b w:val="0"/>
          <w:bCs w:val="0"/>
          <w:kern w:val="22"/>
          <w:szCs w:val="22"/>
          <w:lang w:val="ru-RU"/>
        </w:rPr>
        <w:t>и другими</w:t>
      </w:r>
      <w:r w:rsidR="009625E8" w:rsidRPr="00F536C2">
        <w:rPr>
          <w:b w:val="0"/>
          <w:bCs w:val="0"/>
          <w:kern w:val="22"/>
          <w:szCs w:val="22"/>
          <w:lang w:val="ru-RU"/>
        </w:rPr>
        <w:t xml:space="preserve"> </w:t>
      </w:r>
      <w:r w:rsidR="00F536C2">
        <w:rPr>
          <w:b w:val="0"/>
          <w:bCs w:val="0"/>
          <w:kern w:val="22"/>
          <w:szCs w:val="22"/>
          <w:lang w:val="ru-RU"/>
        </w:rPr>
        <w:t>ассоциированными с ними учреждениями для проведения презентации пятого издания</w:t>
      </w:r>
      <w:r w:rsidR="00F87774" w:rsidRPr="00F536C2">
        <w:rPr>
          <w:b w:val="0"/>
          <w:bCs w:val="0"/>
          <w:kern w:val="22"/>
          <w:szCs w:val="22"/>
          <w:lang w:val="ru-RU"/>
        </w:rPr>
        <w:t xml:space="preserve"> </w:t>
      </w:r>
      <w:r w:rsidR="00F536C2" w:rsidRPr="00F536C2">
        <w:rPr>
          <w:b w:val="0"/>
          <w:bCs w:val="0"/>
          <w:i/>
          <w:iCs w:val="0"/>
          <w:kern w:val="22"/>
          <w:szCs w:val="22"/>
          <w:lang w:val="ru-RU"/>
        </w:rPr>
        <w:t>Глобальной перспективы в области биоразнообразия</w:t>
      </w:r>
      <w:r w:rsidR="00F536C2" w:rsidRPr="00F536C2">
        <w:rPr>
          <w:i/>
          <w:kern w:val="22"/>
          <w:szCs w:val="22"/>
          <w:lang w:val="ru-RU"/>
        </w:rPr>
        <w:t xml:space="preserve"> </w:t>
      </w:r>
      <w:r w:rsidR="00633CDF" w:rsidRPr="00F536C2">
        <w:rPr>
          <w:b w:val="0"/>
          <w:bCs w:val="0"/>
          <w:kern w:val="22"/>
          <w:szCs w:val="22"/>
          <w:lang w:val="ru-RU"/>
        </w:rPr>
        <w:t xml:space="preserve">15 </w:t>
      </w:r>
      <w:r w:rsidR="00F536C2">
        <w:rPr>
          <w:b w:val="0"/>
          <w:bCs w:val="0"/>
          <w:kern w:val="22"/>
          <w:szCs w:val="22"/>
          <w:lang w:val="ru-RU"/>
        </w:rPr>
        <w:t xml:space="preserve">сентября </w:t>
      </w:r>
      <w:r w:rsidR="00633CDF" w:rsidRPr="00F536C2">
        <w:rPr>
          <w:b w:val="0"/>
          <w:bCs w:val="0"/>
          <w:kern w:val="22"/>
          <w:szCs w:val="22"/>
          <w:lang w:val="ru-RU"/>
        </w:rPr>
        <w:t>2020</w:t>
      </w:r>
      <w:r w:rsidR="00F536C2">
        <w:rPr>
          <w:b w:val="0"/>
          <w:bCs w:val="0"/>
          <w:kern w:val="22"/>
          <w:szCs w:val="22"/>
          <w:lang w:val="ru-RU"/>
        </w:rPr>
        <w:t xml:space="preserve"> года</w:t>
      </w:r>
      <w:r w:rsidR="00633CDF" w:rsidRPr="00F536C2">
        <w:rPr>
          <w:b w:val="0"/>
          <w:bCs w:val="0"/>
          <w:kern w:val="22"/>
          <w:szCs w:val="22"/>
          <w:lang w:val="ru-RU"/>
        </w:rPr>
        <w:t xml:space="preserve">. </w:t>
      </w:r>
      <w:r w:rsidR="00F536C2">
        <w:rPr>
          <w:b w:val="0"/>
          <w:bCs w:val="0"/>
          <w:kern w:val="22"/>
          <w:szCs w:val="22"/>
          <w:lang w:val="ru-RU"/>
        </w:rPr>
        <w:t>Кампания</w:t>
      </w:r>
      <w:r w:rsidR="00F536C2" w:rsidRPr="00F536C2">
        <w:rPr>
          <w:b w:val="0"/>
          <w:bCs w:val="0"/>
          <w:kern w:val="22"/>
          <w:szCs w:val="22"/>
          <w:lang w:val="ru-RU"/>
        </w:rPr>
        <w:t xml:space="preserve"> </w:t>
      </w:r>
      <w:r w:rsidR="00F536C2">
        <w:rPr>
          <w:b w:val="0"/>
          <w:bCs w:val="0"/>
          <w:kern w:val="22"/>
          <w:szCs w:val="22"/>
          <w:lang w:val="ru-RU"/>
        </w:rPr>
        <w:t>широко освещалась в СМИ и способствовала дальнейшему повышению осведомленности об утрате биоразнообразия как угрозе благосостоянию людей, сопоставимой с изменением климата</w:t>
      </w:r>
      <w:r w:rsidR="00633CDF" w:rsidRPr="00F536C2">
        <w:rPr>
          <w:b w:val="0"/>
          <w:bCs w:val="0"/>
          <w:kern w:val="22"/>
          <w:szCs w:val="22"/>
          <w:lang w:val="ru-RU"/>
        </w:rPr>
        <w:t>.</w:t>
      </w:r>
    </w:p>
    <w:p w14:paraId="2B4F3B43" w14:textId="1B2C3659" w:rsidR="00633CDF" w:rsidRPr="0075451F"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lang w:val="ru-RU"/>
        </w:rPr>
      </w:pPr>
      <w:r w:rsidRPr="00DF144B">
        <w:rPr>
          <w:b w:val="0"/>
          <w:bCs w:val="0"/>
          <w:kern w:val="22"/>
          <w:szCs w:val="22"/>
          <w:lang w:val="ru-RU"/>
        </w:rPr>
        <w:t>6</w:t>
      </w:r>
      <w:r w:rsidR="00EA2A16" w:rsidRPr="00DF144B">
        <w:rPr>
          <w:b w:val="0"/>
          <w:bCs w:val="0"/>
          <w:kern w:val="22"/>
          <w:szCs w:val="22"/>
          <w:lang w:val="ru-RU"/>
        </w:rPr>
        <w:t>1</w:t>
      </w:r>
      <w:r w:rsidRPr="00DF144B">
        <w:rPr>
          <w:b w:val="0"/>
          <w:bCs w:val="0"/>
          <w:kern w:val="22"/>
          <w:szCs w:val="22"/>
          <w:lang w:val="ru-RU"/>
        </w:rPr>
        <w:t>.</w:t>
      </w:r>
      <w:r w:rsidR="00661564" w:rsidRPr="00DF144B">
        <w:rPr>
          <w:b w:val="0"/>
          <w:bCs w:val="0"/>
          <w:kern w:val="22"/>
          <w:szCs w:val="22"/>
          <w:lang w:val="ru-RU"/>
        </w:rPr>
        <w:tab/>
      </w:r>
      <w:r w:rsidR="00DF144B">
        <w:rPr>
          <w:b w:val="0"/>
          <w:bCs w:val="0"/>
          <w:kern w:val="22"/>
          <w:szCs w:val="22"/>
          <w:lang w:val="ru-RU"/>
        </w:rPr>
        <w:t>Стратегическое</w:t>
      </w:r>
      <w:r w:rsidR="00DF144B" w:rsidRPr="00DF144B">
        <w:rPr>
          <w:b w:val="0"/>
          <w:bCs w:val="0"/>
          <w:kern w:val="22"/>
          <w:szCs w:val="22"/>
          <w:lang w:val="ru-RU"/>
        </w:rPr>
        <w:t xml:space="preserve"> </w:t>
      </w:r>
      <w:r w:rsidR="00DF144B">
        <w:rPr>
          <w:b w:val="0"/>
          <w:bCs w:val="0"/>
          <w:kern w:val="22"/>
          <w:szCs w:val="22"/>
          <w:lang w:val="ru-RU"/>
        </w:rPr>
        <w:t>планирование</w:t>
      </w:r>
      <w:r w:rsidR="00DF144B" w:rsidRPr="00DF144B">
        <w:rPr>
          <w:b w:val="0"/>
          <w:bCs w:val="0"/>
          <w:kern w:val="22"/>
          <w:szCs w:val="22"/>
          <w:lang w:val="ru-RU"/>
        </w:rPr>
        <w:t xml:space="preserve"> </w:t>
      </w:r>
      <w:r w:rsidR="00DF144B">
        <w:rPr>
          <w:b w:val="0"/>
          <w:bCs w:val="0"/>
          <w:kern w:val="22"/>
          <w:szCs w:val="22"/>
          <w:lang w:val="ru-RU"/>
        </w:rPr>
        <w:t>и</w:t>
      </w:r>
      <w:r w:rsidR="00DF144B" w:rsidRPr="00DF144B">
        <w:rPr>
          <w:b w:val="0"/>
          <w:bCs w:val="0"/>
          <w:kern w:val="22"/>
          <w:szCs w:val="22"/>
          <w:lang w:val="ru-RU"/>
        </w:rPr>
        <w:t xml:space="preserve"> </w:t>
      </w:r>
      <w:r w:rsidR="00DF144B">
        <w:rPr>
          <w:b w:val="0"/>
          <w:bCs w:val="0"/>
          <w:kern w:val="22"/>
          <w:szCs w:val="22"/>
          <w:lang w:val="ru-RU"/>
        </w:rPr>
        <w:t>подготовительная</w:t>
      </w:r>
      <w:r w:rsidR="00DF144B" w:rsidRPr="00DF144B">
        <w:rPr>
          <w:b w:val="0"/>
          <w:bCs w:val="0"/>
          <w:kern w:val="22"/>
          <w:szCs w:val="22"/>
          <w:lang w:val="ru-RU"/>
        </w:rPr>
        <w:t xml:space="preserve"> </w:t>
      </w:r>
      <w:r w:rsidR="00DF144B">
        <w:rPr>
          <w:b w:val="0"/>
          <w:bCs w:val="0"/>
          <w:kern w:val="22"/>
          <w:szCs w:val="22"/>
          <w:lang w:val="ru-RU"/>
        </w:rPr>
        <w:t>деятельность</w:t>
      </w:r>
      <w:r w:rsidR="00DF144B" w:rsidRPr="00DF144B">
        <w:rPr>
          <w:b w:val="0"/>
          <w:bCs w:val="0"/>
          <w:kern w:val="22"/>
          <w:szCs w:val="22"/>
          <w:lang w:val="ru-RU"/>
        </w:rPr>
        <w:t xml:space="preserve"> </w:t>
      </w:r>
      <w:r w:rsidR="00DF144B">
        <w:rPr>
          <w:b w:val="0"/>
          <w:bCs w:val="0"/>
          <w:kern w:val="22"/>
          <w:szCs w:val="22"/>
          <w:lang w:val="ru-RU"/>
        </w:rPr>
        <w:t>в</w:t>
      </w:r>
      <w:r w:rsidR="00DF144B" w:rsidRPr="00DF144B">
        <w:rPr>
          <w:b w:val="0"/>
          <w:bCs w:val="0"/>
          <w:kern w:val="22"/>
          <w:szCs w:val="22"/>
          <w:lang w:val="ru-RU"/>
        </w:rPr>
        <w:t xml:space="preserve"> </w:t>
      </w:r>
      <w:r w:rsidR="00DF144B">
        <w:rPr>
          <w:b w:val="0"/>
          <w:bCs w:val="0"/>
          <w:kern w:val="22"/>
          <w:szCs w:val="22"/>
          <w:lang w:val="ru-RU"/>
        </w:rPr>
        <w:t>области</w:t>
      </w:r>
      <w:r w:rsidR="00DF144B" w:rsidRPr="00DF144B">
        <w:rPr>
          <w:b w:val="0"/>
          <w:bCs w:val="0"/>
          <w:kern w:val="22"/>
          <w:szCs w:val="22"/>
          <w:lang w:val="ru-RU"/>
        </w:rPr>
        <w:t xml:space="preserve"> </w:t>
      </w:r>
      <w:r w:rsidR="00DF144B">
        <w:rPr>
          <w:b w:val="0"/>
          <w:bCs w:val="0"/>
          <w:kern w:val="22"/>
          <w:szCs w:val="22"/>
          <w:lang w:val="ru-RU"/>
        </w:rPr>
        <w:t>коммуникации</w:t>
      </w:r>
      <w:r w:rsidR="00DF144B" w:rsidRPr="00DF144B">
        <w:rPr>
          <w:b w:val="0"/>
          <w:bCs w:val="0"/>
          <w:kern w:val="22"/>
          <w:szCs w:val="22"/>
          <w:lang w:val="ru-RU"/>
        </w:rPr>
        <w:t xml:space="preserve"> </w:t>
      </w:r>
      <w:r w:rsidR="00DF144B">
        <w:rPr>
          <w:b w:val="0"/>
          <w:bCs w:val="0"/>
          <w:kern w:val="22"/>
          <w:szCs w:val="22"/>
          <w:lang w:val="ru-RU"/>
        </w:rPr>
        <w:t>начались</w:t>
      </w:r>
      <w:r w:rsidR="00DF144B" w:rsidRPr="00DF144B">
        <w:rPr>
          <w:b w:val="0"/>
          <w:bCs w:val="0"/>
          <w:kern w:val="22"/>
          <w:szCs w:val="22"/>
          <w:lang w:val="ru-RU"/>
        </w:rPr>
        <w:t xml:space="preserve"> </w:t>
      </w:r>
      <w:r w:rsidR="00DF144B">
        <w:rPr>
          <w:b w:val="0"/>
          <w:bCs w:val="0"/>
          <w:kern w:val="22"/>
          <w:szCs w:val="22"/>
          <w:lang w:val="ru-RU"/>
        </w:rPr>
        <w:t>за</w:t>
      </w:r>
      <w:r w:rsidR="00DF144B" w:rsidRPr="00DF144B">
        <w:rPr>
          <w:b w:val="0"/>
          <w:bCs w:val="0"/>
          <w:kern w:val="22"/>
          <w:szCs w:val="22"/>
          <w:lang w:val="ru-RU"/>
        </w:rPr>
        <w:t xml:space="preserve"> </w:t>
      </w:r>
      <w:r w:rsidR="00DF144B">
        <w:rPr>
          <w:b w:val="0"/>
          <w:bCs w:val="0"/>
          <w:kern w:val="22"/>
          <w:szCs w:val="22"/>
          <w:lang w:val="ru-RU"/>
        </w:rPr>
        <w:t>несколько</w:t>
      </w:r>
      <w:r w:rsidR="00DF144B" w:rsidRPr="00DF144B">
        <w:rPr>
          <w:b w:val="0"/>
          <w:bCs w:val="0"/>
          <w:kern w:val="22"/>
          <w:szCs w:val="22"/>
          <w:lang w:val="ru-RU"/>
        </w:rPr>
        <w:t xml:space="preserve"> </w:t>
      </w:r>
      <w:r w:rsidR="00DF144B">
        <w:rPr>
          <w:b w:val="0"/>
          <w:bCs w:val="0"/>
          <w:kern w:val="22"/>
          <w:szCs w:val="22"/>
          <w:lang w:val="ru-RU"/>
        </w:rPr>
        <w:t>месяцев</w:t>
      </w:r>
      <w:r w:rsidR="00DF144B" w:rsidRPr="00DF144B">
        <w:rPr>
          <w:b w:val="0"/>
          <w:bCs w:val="0"/>
          <w:kern w:val="22"/>
          <w:szCs w:val="22"/>
          <w:lang w:val="ru-RU"/>
        </w:rPr>
        <w:t xml:space="preserve"> </w:t>
      </w:r>
      <w:r w:rsidR="00DF144B">
        <w:rPr>
          <w:b w:val="0"/>
          <w:bCs w:val="0"/>
          <w:kern w:val="22"/>
          <w:szCs w:val="22"/>
          <w:lang w:val="ru-RU"/>
        </w:rPr>
        <w:t>до</w:t>
      </w:r>
      <w:r w:rsidR="00DF144B" w:rsidRPr="00DF144B">
        <w:rPr>
          <w:b w:val="0"/>
          <w:bCs w:val="0"/>
          <w:kern w:val="22"/>
          <w:szCs w:val="22"/>
          <w:lang w:val="ru-RU"/>
        </w:rPr>
        <w:t xml:space="preserve"> </w:t>
      </w:r>
      <w:r w:rsidR="00DF144B">
        <w:rPr>
          <w:b w:val="0"/>
          <w:bCs w:val="0"/>
          <w:kern w:val="22"/>
          <w:szCs w:val="22"/>
          <w:lang w:val="ru-RU"/>
        </w:rPr>
        <w:t>презентации</w:t>
      </w:r>
      <w:r w:rsidR="00633CDF" w:rsidRPr="00DF144B">
        <w:rPr>
          <w:b w:val="0"/>
          <w:bCs w:val="0"/>
          <w:kern w:val="22"/>
          <w:szCs w:val="22"/>
          <w:lang w:val="ru-RU"/>
        </w:rPr>
        <w:t xml:space="preserve">, </w:t>
      </w:r>
      <w:r w:rsidR="00DF144B">
        <w:rPr>
          <w:b w:val="0"/>
          <w:bCs w:val="0"/>
          <w:kern w:val="22"/>
          <w:szCs w:val="22"/>
          <w:lang w:val="ru-RU"/>
        </w:rPr>
        <w:t>включая исследование и установление связи</w:t>
      </w:r>
      <w:r w:rsidR="00633CDF" w:rsidRPr="00DF144B">
        <w:rPr>
          <w:b w:val="0"/>
          <w:bCs w:val="0"/>
          <w:kern w:val="22"/>
          <w:szCs w:val="22"/>
          <w:lang w:val="ru-RU"/>
        </w:rPr>
        <w:t xml:space="preserve"> </w:t>
      </w:r>
      <w:r w:rsidR="00DF144B">
        <w:rPr>
          <w:b w:val="0"/>
          <w:bCs w:val="0"/>
          <w:kern w:val="22"/>
          <w:szCs w:val="22"/>
          <w:lang w:val="ru-RU"/>
        </w:rPr>
        <w:t>для подтверждения или определения конкретных контактов в ключевых СМИ и неправительственных партнерских организациях во всем мире</w:t>
      </w:r>
      <w:r w:rsidR="00633CDF" w:rsidRPr="00DF144B">
        <w:rPr>
          <w:b w:val="0"/>
          <w:bCs w:val="0"/>
          <w:kern w:val="22"/>
          <w:szCs w:val="22"/>
          <w:lang w:val="ru-RU"/>
        </w:rPr>
        <w:t>.</w:t>
      </w:r>
      <w:r w:rsidR="009625E8" w:rsidRPr="00DF144B">
        <w:rPr>
          <w:b w:val="0"/>
          <w:bCs w:val="0"/>
          <w:kern w:val="22"/>
          <w:szCs w:val="22"/>
          <w:lang w:val="ru-RU"/>
        </w:rPr>
        <w:t xml:space="preserve"> </w:t>
      </w:r>
      <w:r w:rsidR="00DF144B">
        <w:rPr>
          <w:b w:val="0"/>
          <w:bCs w:val="0"/>
          <w:kern w:val="22"/>
          <w:szCs w:val="22"/>
          <w:lang w:val="ru-RU"/>
        </w:rPr>
        <w:t>Это</w:t>
      </w:r>
      <w:r w:rsidR="00DF144B" w:rsidRPr="0075451F">
        <w:rPr>
          <w:b w:val="0"/>
          <w:bCs w:val="0"/>
          <w:kern w:val="22"/>
          <w:szCs w:val="22"/>
          <w:lang w:val="ru-RU"/>
        </w:rPr>
        <w:t xml:space="preserve"> </w:t>
      </w:r>
      <w:r w:rsidR="00DF144B">
        <w:rPr>
          <w:b w:val="0"/>
          <w:bCs w:val="0"/>
          <w:kern w:val="22"/>
          <w:szCs w:val="22"/>
          <w:lang w:val="ru-RU"/>
        </w:rPr>
        <w:t>включало</w:t>
      </w:r>
      <w:r w:rsidR="009625E8" w:rsidRPr="0075451F">
        <w:rPr>
          <w:b w:val="0"/>
          <w:bCs w:val="0"/>
          <w:kern w:val="22"/>
          <w:szCs w:val="22"/>
          <w:lang w:val="ru-RU"/>
        </w:rPr>
        <w:t xml:space="preserve"> </w:t>
      </w:r>
      <w:r w:rsidR="00DF144B">
        <w:rPr>
          <w:b w:val="0"/>
          <w:bCs w:val="0"/>
          <w:kern w:val="22"/>
          <w:szCs w:val="22"/>
          <w:lang w:val="ru-RU"/>
        </w:rPr>
        <w:t>подготовку</w:t>
      </w:r>
      <w:r w:rsidR="00DF144B" w:rsidRPr="0075451F">
        <w:rPr>
          <w:b w:val="0"/>
          <w:bCs w:val="0"/>
          <w:kern w:val="22"/>
          <w:szCs w:val="22"/>
          <w:lang w:val="ru-RU"/>
        </w:rPr>
        <w:t xml:space="preserve"> </w:t>
      </w:r>
      <w:r w:rsidR="00DF144B">
        <w:rPr>
          <w:b w:val="0"/>
          <w:bCs w:val="0"/>
          <w:kern w:val="22"/>
          <w:szCs w:val="22"/>
          <w:lang w:val="ru-RU"/>
        </w:rPr>
        <w:t>к</w:t>
      </w:r>
      <w:r w:rsidR="00DF144B" w:rsidRPr="0075451F">
        <w:rPr>
          <w:b w:val="0"/>
          <w:bCs w:val="0"/>
          <w:kern w:val="22"/>
          <w:szCs w:val="22"/>
          <w:lang w:val="ru-RU"/>
        </w:rPr>
        <w:t xml:space="preserve"> </w:t>
      </w:r>
      <w:r w:rsidR="00DF144B">
        <w:rPr>
          <w:b w:val="0"/>
          <w:bCs w:val="0"/>
          <w:kern w:val="22"/>
          <w:szCs w:val="22"/>
          <w:lang w:val="ru-RU"/>
        </w:rPr>
        <w:t>презентации</w:t>
      </w:r>
      <w:r w:rsidR="00633CDF" w:rsidRPr="0075451F">
        <w:rPr>
          <w:b w:val="0"/>
          <w:bCs w:val="0"/>
          <w:kern w:val="22"/>
          <w:szCs w:val="22"/>
          <w:lang w:val="ru-RU"/>
        </w:rPr>
        <w:t xml:space="preserve"> (</w:t>
      </w:r>
      <w:r w:rsidR="00DF144B">
        <w:rPr>
          <w:b w:val="0"/>
          <w:bCs w:val="0"/>
          <w:kern w:val="22"/>
          <w:szCs w:val="22"/>
          <w:lang w:val="ru-RU"/>
        </w:rPr>
        <w:t>январь</w:t>
      </w:r>
      <w:r w:rsidR="00633CDF" w:rsidRPr="0075451F">
        <w:rPr>
          <w:b w:val="0"/>
          <w:bCs w:val="0"/>
          <w:kern w:val="22"/>
          <w:szCs w:val="22"/>
          <w:lang w:val="ru-RU"/>
        </w:rPr>
        <w:t xml:space="preserve"> 2020 </w:t>
      </w:r>
      <w:r w:rsidR="00DF144B">
        <w:rPr>
          <w:b w:val="0"/>
          <w:bCs w:val="0"/>
          <w:kern w:val="22"/>
          <w:szCs w:val="22"/>
          <w:lang w:val="ru-RU"/>
        </w:rPr>
        <w:t>г</w:t>
      </w:r>
      <w:r w:rsidR="0075451F" w:rsidRPr="0075451F">
        <w:rPr>
          <w:b w:val="0"/>
          <w:bCs w:val="0"/>
          <w:kern w:val="22"/>
          <w:szCs w:val="22"/>
          <w:lang w:val="ru-RU"/>
        </w:rPr>
        <w:t>.</w:t>
      </w:r>
      <w:r w:rsidR="00DF144B" w:rsidRPr="0075451F">
        <w:rPr>
          <w:b w:val="0"/>
          <w:bCs w:val="0"/>
          <w:kern w:val="22"/>
          <w:szCs w:val="22"/>
          <w:lang w:val="ru-RU"/>
        </w:rPr>
        <w:t xml:space="preserve"> – </w:t>
      </w:r>
      <w:r w:rsidR="00DF144B">
        <w:rPr>
          <w:b w:val="0"/>
          <w:bCs w:val="0"/>
          <w:kern w:val="22"/>
          <w:szCs w:val="22"/>
          <w:lang w:val="ru-RU"/>
        </w:rPr>
        <w:t>сентябрь</w:t>
      </w:r>
      <w:r w:rsidR="00633CDF" w:rsidRPr="0075451F">
        <w:rPr>
          <w:b w:val="0"/>
          <w:bCs w:val="0"/>
          <w:kern w:val="22"/>
          <w:szCs w:val="22"/>
          <w:lang w:val="ru-RU"/>
        </w:rPr>
        <w:t xml:space="preserve"> 2020</w:t>
      </w:r>
      <w:r w:rsidR="00DF144B" w:rsidRPr="0075451F">
        <w:rPr>
          <w:b w:val="0"/>
          <w:bCs w:val="0"/>
          <w:kern w:val="22"/>
          <w:szCs w:val="22"/>
          <w:lang w:val="ru-RU"/>
        </w:rPr>
        <w:t xml:space="preserve"> </w:t>
      </w:r>
      <w:r w:rsidR="00DF144B">
        <w:rPr>
          <w:b w:val="0"/>
          <w:bCs w:val="0"/>
          <w:kern w:val="22"/>
          <w:szCs w:val="22"/>
          <w:lang w:val="ru-RU"/>
        </w:rPr>
        <w:t>г</w:t>
      </w:r>
      <w:r w:rsidR="0075451F" w:rsidRPr="0075451F">
        <w:rPr>
          <w:b w:val="0"/>
          <w:bCs w:val="0"/>
          <w:kern w:val="22"/>
          <w:szCs w:val="22"/>
          <w:lang w:val="ru-RU"/>
        </w:rPr>
        <w:t>.</w:t>
      </w:r>
      <w:r w:rsidR="00633CDF" w:rsidRPr="0075451F">
        <w:rPr>
          <w:b w:val="0"/>
          <w:bCs w:val="0"/>
          <w:kern w:val="22"/>
          <w:szCs w:val="22"/>
          <w:lang w:val="ru-RU"/>
        </w:rPr>
        <w:t>)</w:t>
      </w:r>
      <w:r w:rsidR="0075451F">
        <w:rPr>
          <w:b w:val="0"/>
          <w:bCs w:val="0"/>
          <w:kern w:val="22"/>
          <w:szCs w:val="22"/>
          <w:lang w:val="ru-RU"/>
        </w:rPr>
        <w:t>, основная цель которой заключалась в повышении осведомленности</w:t>
      </w:r>
      <w:r w:rsidR="00633CDF" w:rsidRPr="0075451F">
        <w:rPr>
          <w:b w:val="0"/>
          <w:bCs w:val="0"/>
          <w:kern w:val="22"/>
          <w:szCs w:val="22"/>
          <w:lang w:val="ru-RU"/>
        </w:rPr>
        <w:t xml:space="preserve">, </w:t>
      </w:r>
      <w:r w:rsidR="0075451F">
        <w:rPr>
          <w:b w:val="0"/>
          <w:bCs w:val="0"/>
          <w:kern w:val="22"/>
          <w:szCs w:val="22"/>
          <w:lang w:val="ru-RU"/>
        </w:rPr>
        <w:t>с акцентом на охвате</w:t>
      </w:r>
      <w:r w:rsidR="00633CDF" w:rsidRPr="0075451F">
        <w:rPr>
          <w:b w:val="0"/>
          <w:bCs w:val="0"/>
          <w:kern w:val="22"/>
          <w:szCs w:val="22"/>
          <w:lang w:val="ru-RU"/>
        </w:rPr>
        <w:t xml:space="preserve">, </w:t>
      </w:r>
      <w:r w:rsidR="0075451F">
        <w:rPr>
          <w:b w:val="0"/>
          <w:bCs w:val="0"/>
          <w:kern w:val="22"/>
          <w:szCs w:val="22"/>
          <w:lang w:val="ru-RU"/>
        </w:rPr>
        <w:t xml:space="preserve">масштабе и значении </w:t>
      </w:r>
      <w:r w:rsidR="0075451F">
        <w:rPr>
          <w:b w:val="0"/>
          <w:bCs w:val="0"/>
          <w:i/>
          <w:iCs w:val="0"/>
          <w:kern w:val="22"/>
          <w:szCs w:val="22"/>
          <w:lang w:val="ru-RU"/>
        </w:rPr>
        <w:t>Перспективы</w:t>
      </w:r>
      <w:r w:rsidR="00633CDF" w:rsidRPr="0075451F">
        <w:rPr>
          <w:b w:val="0"/>
          <w:bCs w:val="0"/>
          <w:kern w:val="22"/>
          <w:szCs w:val="22"/>
          <w:lang w:val="ru-RU"/>
        </w:rPr>
        <w:t>.</w:t>
      </w:r>
      <w:r w:rsidR="009625E8" w:rsidRPr="0075451F">
        <w:rPr>
          <w:b w:val="0"/>
          <w:bCs w:val="0"/>
          <w:kern w:val="22"/>
          <w:szCs w:val="22"/>
          <w:lang w:val="ru-RU"/>
        </w:rPr>
        <w:t xml:space="preserve"> </w:t>
      </w:r>
      <w:r w:rsidR="0075451F">
        <w:rPr>
          <w:b w:val="0"/>
          <w:bCs w:val="0"/>
          <w:kern w:val="22"/>
          <w:szCs w:val="22"/>
          <w:lang w:val="ru-RU"/>
        </w:rPr>
        <w:t>Подготовка</w:t>
      </w:r>
      <w:r w:rsidR="0075451F" w:rsidRPr="0075451F">
        <w:rPr>
          <w:b w:val="0"/>
          <w:bCs w:val="0"/>
          <w:kern w:val="22"/>
          <w:szCs w:val="22"/>
          <w:lang w:val="ru-RU"/>
        </w:rPr>
        <w:t xml:space="preserve"> </w:t>
      </w:r>
      <w:r w:rsidR="0075451F">
        <w:rPr>
          <w:b w:val="0"/>
          <w:bCs w:val="0"/>
          <w:kern w:val="22"/>
          <w:szCs w:val="22"/>
          <w:lang w:val="ru-RU"/>
        </w:rPr>
        <w:t>к</w:t>
      </w:r>
      <w:r w:rsidR="0075451F" w:rsidRPr="0075451F">
        <w:rPr>
          <w:b w:val="0"/>
          <w:bCs w:val="0"/>
          <w:kern w:val="22"/>
          <w:szCs w:val="22"/>
          <w:lang w:val="ru-RU"/>
        </w:rPr>
        <w:t xml:space="preserve"> </w:t>
      </w:r>
      <w:r w:rsidR="0075451F">
        <w:rPr>
          <w:b w:val="0"/>
          <w:bCs w:val="0"/>
          <w:kern w:val="22"/>
          <w:szCs w:val="22"/>
          <w:lang w:val="ru-RU"/>
        </w:rPr>
        <w:t>презентации</w:t>
      </w:r>
      <w:r w:rsidR="009625E8" w:rsidRPr="0075451F">
        <w:rPr>
          <w:b w:val="0"/>
          <w:bCs w:val="0"/>
          <w:kern w:val="22"/>
          <w:szCs w:val="22"/>
          <w:lang w:val="ru-RU"/>
        </w:rPr>
        <w:t xml:space="preserve"> </w:t>
      </w:r>
      <w:r w:rsidR="0075451F">
        <w:rPr>
          <w:b w:val="0"/>
          <w:bCs w:val="0"/>
          <w:kern w:val="22"/>
          <w:szCs w:val="22"/>
          <w:lang w:val="ru-RU"/>
        </w:rPr>
        <w:t>была</w:t>
      </w:r>
      <w:r w:rsidR="0075451F" w:rsidRPr="0075451F">
        <w:rPr>
          <w:b w:val="0"/>
          <w:bCs w:val="0"/>
          <w:kern w:val="22"/>
          <w:szCs w:val="22"/>
          <w:lang w:val="ru-RU"/>
        </w:rPr>
        <w:t xml:space="preserve"> </w:t>
      </w:r>
      <w:r w:rsidR="0075451F">
        <w:rPr>
          <w:b w:val="0"/>
          <w:bCs w:val="0"/>
          <w:kern w:val="22"/>
          <w:szCs w:val="22"/>
          <w:lang w:val="ru-RU"/>
        </w:rPr>
        <w:t>также направлена на определение и активизацию партнеров, сторонников, активистов и журналистов</w:t>
      </w:r>
      <w:r w:rsidR="00633CDF" w:rsidRPr="0075451F">
        <w:rPr>
          <w:b w:val="0"/>
          <w:bCs w:val="0"/>
          <w:kern w:val="22"/>
          <w:szCs w:val="22"/>
          <w:lang w:val="ru-RU"/>
        </w:rPr>
        <w:t>.</w:t>
      </w:r>
    </w:p>
    <w:p w14:paraId="19A136DC" w14:textId="2E6550AF" w:rsidR="00633CDF" w:rsidRPr="00163C38"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lang w:val="ru-RU"/>
        </w:rPr>
      </w:pPr>
      <w:r w:rsidRPr="00473D7F">
        <w:rPr>
          <w:b w:val="0"/>
          <w:bCs w:val="0"/>
          <w:kern w:val="22"/>
          <w:szCs w:val="22"/>
          <w:lang w:val="ru-RU"/>
        </w:rPr>
        <w:t>6</w:t>
      </w:r>
      <w:r w:rsidR="00EA2A16" w:rsidRPr="00473D7F">
        <w:rPr>
          <w:b w:val="0"/>
          <w:bCs w:val="0"/>
          <w:kern w:val="22"/>
          <w:szCs w:val="22"/>
          <w:lang w:val="ru-RU"/>
        </w:rPr>
        <w:t>2</w:t>
      </w:r>
      <w:r w:rsidRPr="00473D7F">
        <w:rPr>
          <w:b w:val="0"/>
          <w:bCs w:val="0"/>
          <w:kern w:val="22"/>
          <w:szCs w:val="22"/>
          <w:lang w:val="ru-RU"/>
        </w:rPr>
        <w:t>.</w:t>
      </w:r>
      <w:r w:rsidR="00661564" w:rsidRPr="00473D7F">
        <w:rPr>
          <w:b w:val="0"/>
          <w:bCs w:val="0"/>
          <w:kern w:val="22"/>
          <w:szCs w:val="22"/>
          <w:lang w:val="ru-RU"/>
        </w:rPr>
        <w:tab/>
      </w:r>
      <w:r w:rsidR="00473D7F">
        <w:rPr>
          <w:b w:val="0"/>
          <w:bCs w:val="0"/>
          <w:kern w:val="22"/>
          <w:szCs w:val="22"/>
          <w:lang w:val="ru-RU"/>
        </w:rPr>
        <w:t>Введение</w:t>
      </w:r>
      <w:r w:rsidR="00473D7F" w:rsidRPr="00473D7F">
        <w:rPr>
          <w:b w:val="0"/>
          <w:bCs w:val="0"/>
          <w:kern w:val="22"/>
          <w:szCs w:val="22"/>
          <w:lang w:val="ru-RU"/>
        </w:rPr>
        <w:t xml:space="preserve"> </w:t>
      </w:r>
      <w:r w:rsidR="00473D7F">
        <w:rPr>
          <w:b w:val="0"/>
          <w:bCs w:val="0"/>
          <w:kern w:val="22"/>
          <w:szCs w:val="22"/>
          <w:lang w:val="ru-RU"/>
        </w:rPr>
        <w:t>в</w:t>
      </w:r>
      <w:r w:rsidR="00633CDF" w:rsidRPr="00473D7F">
        <w:rPr>
          <w:b w:val="0"/>
          <w:bCs w:val="0"/>
          <w:kern w:val="22"/>
          <w:szCs w:val="22"/>
          <w:lang w:val="ru-RU"/>
        </w:rPr>
        <w:t xml:space="preserve"> </w:t>
      </w:r>
      <w:r w:rsidR="00473D7F">
        <w:rPr>
          <w:b w:val="0"/>
          <w:bCs w:val="0"/>
          <w:i/>
          <w:iCs w:val="0"/>
          <w:kern w:val="22"/>
          <w:szCs w:val="22"/>
          <w:lang w:val="ru-RU"/>
        </w:rPr>
        <w:t>Перспективу</w:t>
      </w:r>
      <w:r w:rsidR="00473D7F" w:rsidRPr="00473D7F">
        <w:rPr>
          <w:b w:val="0"/>
          <w:bCs w:val="0"/>
          <w:kern w:val="22"/>
          <w:szCs w:val="22"/>
          <w:lang w:val="ru-RU"/>
        </w:rPr>
        <w:t xml:space="preserve">, </w:t>
      </w:r>
      <w:r w:rsidR="00473D7F">
        <w:rPr>
          <w:b w:val="0"/>
          <w:bCs w:val="0"/>
          <w:kern w:val="22"/>
          <w:szCs w:val="22"/>
          <w:lang w:val="ru-RU"/>
        </w:rPr>
        <w:t>в</w:t>
      </w:r>
      <w:r w:rsidR="00473D7F" w:rsidRPr="00473D7F">
        <w:rPr>
          <w:b w:val="0"/>
          <w:bCs w:val="0"/>
          <w:kern w:val="22"/>
          <w:szCs w:val="22"/>
          <w:lang w:val="ru-RU"/>
        </w:rPr>
        <w:t xml:space="preserve"> </w:t>
      </w:r>
      <w:r w:rsidR="00473D7F">
        <w:rPr>
          <w:b w:val="0"/>
          <w:bCs w:val="0"/>
          <w:kern w:val="22"/>
          <w:szCs w:val="22"/>
          <w:lang w:val="ru-RU"/>
        </w:rPr>
        <w:t>котором</w:t>
      </w:r>
      <w:r w:rsidR="00473D7F" w:rsidRPr="00473D7F">
        <w:rPr>
          <w:b w:val="0"/>
          <w:bCs w:val="0"/>
          <w:kern w:val="22"/>
          <w:szCs w:val="22"/>
          <w:lang w:val="ru-RU"/>
        </w:rPr>
        <w:t xml:space="preserve"> </w:t>
      </w:r>
      <w:r w:rsidR="00473D7F">
        <w:rPr>
          <w:b w:val="0"/>
          <w:bCs w:val="0"/>
          <w:kern w:val="22"/>
          <w:szCs w:val="22"/>
          <w:lang w:val="ru-RU"/>
        </w:rPr>
        <w:t>была</w:t>
      </w:r>
      <w:r w:rsidR="00473D7F" w:rsidRPr="00473D7F">
        <w:rPr>
          <w:b w:val="0"/>
          <w:bCs w:val="0"/>
          <w:kern w:val="22"/>
          <w:szCs w:val="22"/>
          <w:lang w:val="ru-RU"/>
        </w:rPr>
        <w:t xml:space="preserve"> </w:t>
      </w:r>
      <w:r w:rsidR="00473D7F">
        <w:rPr>
          <w:b w:val="0"/>
          <w:bCs w:val="0"/>
          <w:kern w:val="22"/>
          <w:szCs w:val="22"/>
          <w:lang w:val="ru-RU"/>
        </w:rPr>
        <w:t>указана</w:t>
      </w:r>
      <w:r w:rsidR="00473D7F" w:rsidRPr="00473D7F">
        <w:rPr>
          <w:b w:val="0"/>
          <w:bCs w:val="0"/>
          <w:kern w:val="22"/>
          <w:szCs w:val="22"/>
          <w:lang w:val="ru-RU"/>
        </w:rPr>
        <w:t xml:space="preserve"> </w:t>
      </w:r>
      <w:r w:rsidR="00473D7F">
        <w:rPr>
          <w:b w:val="0"/>
          <w:bCs w:val="0"/>
          <w:kern w:val="22"/>
          <w:szCs w:val="22"/>
          <w:lang w:val="ru-RU"/>
        </w:rPr>
        <w:t>первоначальная</w:t>
      </w:r>
      <w:r w:rsidR="00473D7F" w:rsidRPr="00473D7F">
        <w:rPr>
          <w:b w:val="0"/>
          <w:bCs w:val="0"/>
          <w:kern w:val="22"/>
          <w:szCs w:val="22"/>
          <w:lang w:val="ru-RU"/>
        </w:rPr>
        <w:t xml:space="preserve"> </w:t>
      </w:r>
      <w:r w:rsidR="00473D7F">
        <w:rPr>
          <w:b w:val="0"/>
          <w:bCs w:val="0"/>
          <w:kern w:val="22"/>
          <w:szCs w:val="22"/>
          <w:lang w:val="ru-RU"/>
        </w:rPr>
        <w:t>дата</w:t>
      </w:r>
      <w:r w:rsidR="00473D7F" w:rsidRPr="00473D7F">
        <w:rPr>
          <w:b w:val="0"/>
          <w:bCs w:val="0"/>
          <w:kern w:val="22"/>
          <w:szCs w:val="22"/>
          <w:lang w:val="ru-RU"/>
        </w:rPr>
        <w:t xml:space="preserve"> </w:t>
      </w:r>
      <w:r w:rsidR="00473D7F">
        <w:rPr>
          <w:b w:val="0"/>
          <w:bCs w:val="0"/>
          <w:kern w:val="22"/>
          <w:szCs w:val="22"/>
          <w:lang w:val="ru-RU"/>
        </w:rPr>
        <w:t>презентации</w:t>
      </w:r>
      <w:r w:rsidR="00473D7F" w:rsidRPr="00473D7F">
        <w:rPr>
          <w:b w:val="0"/>
          <w:bCs w:val="0"/>
          <w:kern w:val="22"/>
          <w:szCs w:val="22"/>
          <w:lang w:val="ru-RU"/>
        </w:rPr>
        <w:t xml:space="preserve"> </w:t>
      </w:r>
      <w:r w:rsidR="00C17AA0" w:rsidRPr="00473D7F">
        <w:rPr>
          <w:b w:val="0"/>
          <w:bCs w:val="0"/>
          <w:kern w:val="22"/>
          <w:szCs w:val="22"/>
          <w:lang w:val="ru-RU"/>
        </w:rPr>
        <w:t xml:space="preserve">18 </w:t>
      </w:r>
      <w:r w:rsidR="00473D7F">
        <w:rPr>
          <w:b w:val="0"/>
          <w:bCs w:val="0"/>
          <w:kern w:val="22"/>
          <w:szCs w:val="22"/>
          <w:lang w:val="ru-RU"/>
        </w:rPr>
        <w:t>мая</w:t>
      </w:r>
      <w:r w:rsidR="00473D7F" w:rsidRPr="00473D7F">
        <w:rPr>
          <w:b w:val="0"/>
          <w:bCs w:val="0"/>
          <w:kern w:val="22"/>
          <w:szCs w:val="22"/>
          <w:lang w:val="ru-RU"/>
        </w:rPr>
        <w:t>,</w:t>
      </w:r>
      <w:r w:rsidR="00633CDF" w:rsidRPr="00473D7F">
        <w:rPr>
          <w:b w:val="0"/>
          <w:bCs w:val="0"/>
          <w:kern w:val="22"/>
          <w:szCs w:val="22"/>
          <w:lang w:val="ru-RU"/>
        </w:rPr>
        <w:t xml:space="preserve"> </w:t>
      </w:r>
      <w:r w:rsidR="00473D7F">
        <w:rPr>
          <w:b w:val="0"/>
          <w:bCs w:val="0"/>
          <w:kern w:val="22"/>
          <w:szCs w:val="22"/>
          <w:lang w:val="ru-RU"/>
        </w:rPr>
        <w:t>было</w:t>
      </w:r>
      <w:r w:rsidR="00473D7F" w:rsidRPr="00473D7F">
        <w:rPr>
          <w:b w:val="0"/>
          <w:bCs w:val="0"/>
          <w:kern w:val="22"/>
          <w:szCs w:val="22"/>
          <w:lang w:val="ru-RU"/>
        </w:rPr>
        <w:t xml:space="preserve"> </w:t>
      </w:r>
      <w:r w:rsidR="00473D7F">
        <w:rPr>
          <w:b w:val="0"/>
          <w:bCs w:val="0"/>
          <w:kern w:val="22"/>
          <w:szCs w:val="22"/>
          <w:lang w:val="ru-RU"/>
        </w:rPr>
        <w:t>сначала</w:t>
      </w:r>
      <w:r w:rsidR="00473D7F" w:rsidRPr="00473D7F">
        <w:rPr>
          <w:b w:val="0"/>
          <w:bCs w:val="0"/>
          <w:kern w:val="22"/>
          <w:szCs w:val="22"/>
          <w:lang w:val="ru-RU"/>
        </w:rPr>
        <w:t xml:space="preserve"> </w:t>
      </w:r>
      <w:r w:rsidR="00473D7F">
        <w:rPr>
          <w:b w:val="0"/>
          <w:bCs w:val="0"/>
          <w:kern w:val="22"/>
          <w:szCs w:val="22"/>
          <w:lang w:val="ru-RU"/>
        </w:rPr>
        <w:t>направлено</w:t>
      </w:r>
      <w:r w:rsidR="00473D7F" w:rsidRPr="00473D7F">
        <w:rPr>
          <w:b w:val="0"/>
          <w:bCs w:val="0"/>
          <w:kern w:val="22"/>
          <w:szCs w:val="22"/>
          <w:lang w:val="ru-RU"/>
        </w:rPr>
        <w:t xml:space="preserve"> </w:t>
      </w:r>
      <w:r w:rsidR="00473D7F">
        <w:rPr>
          <w:b w:val="0"/>
          <w:bCs w:val="0"/>
          <w:kern w:val="22"/>
          <w:szCs w:val="22"/>
          <w:lang w:val="ru-RU"/>
        </w:rPr>
        <w:t>тысячам</w:t>
      </w:r>
      <w:r w:rsidR="00633CDF" w:rsidRPr="00473D7F">
        <w:rPr>
          <w:b w:val="0"/>
          <w:bCs w:val="0"/>
          <w:kern w:val="22"/>
          <w:szCs w:val="22"/>
          <w:lang w:val="ru-RU"/>
        </w:rPr>
        <w:t xml:space="preserve"> </w:t>
      </w:r>
      <w:r w:rsidR="00473D7F">
        <w:rPr>
          <w:b w:val="0"/>
          <w:bCs w:val="0"/>
          <w:kern w:val="22"/>
          <w:szCs w:val="22"/>
          <w:lang w:val="ru-RU"/>
        </w:rPr>
        <w:t>информационных организаций и НПО в преддверии второго совещания</w:t>
      </w:r>
      <w:r w:rsidR="00473D7F" w:rsidRPr="00473D7F">
        <w:rPr>
          <w:b w:val="0"/>
          <w:bCs w:val="0"/>
          <w:iCs w:val="0"/>
          <w:szCs w:val="22"/>
          <w:lang w:val="ru-RU"/>
        </w:rPr>
        <w:t xml:space="preserve"> </w:t>
      </w:r>
      <w:r w:rsidR="00473D7F" w:rsidRPr="00473D7F">
        <w:rPr>
          <w:b w:val="0"/>
          <w:bCs w:val="0"/>
          <w:kern w:val="22"/>
          <w:szCs w:val="22"/>
          <w:lang w:val="ru-RU"/>
        </w:rPr>
        <w:t>Рабочей группы открытого состава по подготовке глобальной рамочной программы в области биоразнообразия на период после 2020 года</w:t>
      </w:r>
      <w:r w:rsidR="00C17AA0" w:rsidRPr="00473D7F">
        <w:rPr>
          <w:b w:val="0"/>
          <w:bCs w:val="0"/>
          <w:kern w:val="22"/>
          <w:szCs w:val="22"/>
          <w:lang w:val="ru-RU"/>
        </w:rPr>
        <w:t>,</w:t>
      </w:r>
      <w:r w:rsidR="008E0349" w:rsidRPr="00473D7F">
        <w:rPr>
          <w:b w:val="0"/>
          <w:bCs w:val="0"/>
          <w:kern w:val="22"/>
          <w:szCs w:val="22"/>
          <w:lang w:val="ru-RU"/>
        </w:rPr>
        <w:t xml:space="preserve"> </w:t>
      </w:r>
      <w:r w:rsidR="00473D7F">
        <w:rPr>
          <w:b w:val="0"/>
          <w:bCs w:val="0"/>
          <w:kern w:val="22"/>
          <w:szCs w:val="22"/>
          <w:lang w:val="ru-RU"/>
        </w:rPr>
        <w:t>прошедшего в Риме в феврале</w:t>
      </w:r>
      <w:r w:rsidR="00C17AA0" w:rsidRPr="00473D7F">
        <w:rPr>
          <w:b w:val="0"/>
          <w:bCs w:val="0"/>
          <w:kern w:val="22"/>
          <w:szCs w:val="22"/>
          <w:lang w:val="ru-RU"/>
        </w:rPr>
        <w:t xml:space="preserve"> 2020</w:t>
      </w:r>
      <w:r w:rsidR="00473D7F">
        <w:rPr>
          <w:b w:val="0"/>
          <w:bCs w:val="0"/>
          <w:kern w:val="22"/>
          <w:szCs w:val="22"/>
          <w:lang w:val="ru-RU"/>
        </w:rPr>
        <w:t xml:space="preserve"> года</w:t>
      </w:r>
      <w:r w:rsidR="009625E8" w:rsidRPr="00473D7F">
        <w:rPr>
          <w:b w:val="0"/>
          <w:bCs w:val="0"/>
          <w:kern w:val="22"/>
          <w:szCs w:val="22"/>
          <w:lang w:val="ru-RU"/>
        </w:rPr>
        <w:t xml:space="preserve">. </w:t>
      </w:r>
      <w:r w:rsidR="00473D7F">
        <w:rPr>
          <w:b w:val="0"/>
          <w:bCs w:val="0"/>
          <w:kern w:val="22"/>
          <w:szCs w:val="22"/>
          <w:lang w:val="ru-RU"/>
        </w:rPr>
        <w:t>Во введени</w:t>
      </w:r>
      <w:r w:rsidR="00577E4A">
        <w:rPr>
          <w:b w:val="0"/>
          <w:bCs w:val="0"/>
          <w:kern w:val="22"/>
          <w:szCs w:val="22"/>
          <w:lang w:val="ru-RU"/>
        </w:rPr>
        <w:t>и</w:t>
      </w:r>
      <w:r w:rsidR="00473D7F">
        <w:rPr>
          <w:b w:val="0"/>
          <w:bCs w:val="0"/>
          <w:kern w:val="22"/>
          <w:szCs w:val="22"/>
          <w:lang w:val="ru-RU"/>
        </w:rPr>
        <w:t xml:space="preserve"> описывались основные темы, цели и временные рамки доклада</w:t>
      </w:r>
      <w:r w:rsidR="00633CDF" w:rsidRPr="00473D7F">
        <w:rPr>
          <w:b w:val="0"/>
          <w:bCs w:val="0"/>
          <w:kern w:val="22"/>
          <w:szCs w:val="22"/>
          <w:lang w:val="ru-RU"/>
        </w:rPr>
        <w:t>.</w:t>
      </w:r>
      <w:r w:rsidR="009625E8" w:rsidRPr="00473D7F">
        <w:rPr>
          <w:b w:val="0"/>
          <w:bCs w:val="0"/>
          <w:kern w:val="22"/>
          <w:szCs w:val="22"/>
          <w:lang w:val="ru-RU"/>
        </w:rPr>
        <w:t xml:space="preserve"> </w:t>
      </w:r>
      <w:r w:rsidR="00473D7F">
        <w:rPr>
          <w:b w:val="0"/>
          <w:bCs w:val="0"/>
          <w:kern w:val="22"/>
          <w:szCs w:val="22"/>
          <w:lang w:val="ru-RU"/>
        </w:rPr>
        <w:t>Что</w:t>
      </w:r>
      <w:r w:rsidR="00473D7F" w:rsidRPr="00163C38">
        <w:rPr>
          <w:b w:val="0"/>
          <w:bCs w:val="0"/>
          <w:kern w:val="22"/>
          <w:szCs w:val="22"/>
          <w:lang w:val="ru-RU"/>
        </w:rPr>
        <w:t xml:space="preserve"> </w:t>
      </w:r>
      <w:r w:rsidR="00473D7F">
        <w:rPr>
          <w:b w:val="0"/>
          <w:bCs w:val="0"/>
          <w:kern w:val="22"/>
          <w:szCs w:val="22"/>
          <w:lang w:val="ru-RU"/>
        </w:rPr>
        <w:t>особенно</w:t>
      </w:r>
      <w:r w:rsidR="00473D7F" w:rsidRPr="00163C38">
        <w:rPr>
          <w:b w:val="0"/>
          <w:bCs w:val="0"/>
          <w:kern w:val="22"/>
          <w:szCs w:val="22"/>
          <w:lang w:val="ru-RU"/>
        </w:rPr>
        <w:t xml:space="preserve"> </w:t>
      </w:r>
      <w:r w:rsidR="00473D7F">
        <w:rPr>
          <w:b w:val="0"/>
          <w:bCs w:val="0"/>
          <w:kern w:val="22"/>
          <w:szCs w:val="22"/>
          <w:lang w:val="ru-RU"/>
        </w:rPr>
        <w:t>важно</w:t>
      </w:r>
      <w:r w:rsidR="00633CDF" w:rsidRPr="00163C38">
        <w:rPr>
          <w:b w:val="0"/>
          <w:bCs w:val="0"/>
          <w:kern w:val="22"/>
          <w:szCs w:val="22"/>
          <w:lang w:val="ru-RU"/>
        </w:rPr>
        <w:t xml:space="preserve">, </w:t>
      </w:r>
      <w:r w:rsidR="00163C38">
        <w:rPr>
          <w:b w:val="0"/>
          <w:bCs w:val="0"/>
          <w:kern w:val="22"/>
          <w:szCs w:val="22"/>
          <w:lang w:val="ru-RU"/>
        </w:rPr>
        <w:t>он</w:t>
      </w:r>
      <w:r w:rsidR="000C5E1E">
        <w:rPr>
          <w:b w:val="0"/>
          <w:bCs w:val="0"/>
          <w:kern w:val="22"/>
          <w:szCs w:val="22"/>
          <w:lang w:val="ru-RU"/>
        </w:rPr>
        <w:t>о</w:t>
      </w:r>
      <w:r w:rsidR="00163C38" w:rsidRPr="00163C38">
        <w:rPr>
          <w:b w:val="0"/>
          <w:bCs w:val="0"/>
          <w:kern w:val="22"/>
          <w:szCs w:val="22"/>
          <w:lang w:val="ru-RU"/>
        </w:rPr>
        <w:t xml:space="preserve"> </w:t>
      </w:r>
      <w:r w:rsidR="00163C38">
        <w:rPr>
          <w:b w:val="0"/>
          <w:bCs w:val="0"/>
          <w:kern w:val="22"/>
          <w:szCs w:val="22"/>
          <w:lang w:val="ru-RU"/>
        </w:rPr>
        <w:t>предоставил</w:t>
      </w:r>
      <w:r w:rsidR="000C5E1E">
        <w:rPr>
          <w:b w:val="0"/>
          <w:bCs w:val="0"/>
          <w:kern w:val="22"/>
          <w:szCs w:val="22"/>
          <w:lang w:val="ru-RU"/>
        </w:rPr>
        <w:t>о</w:t>
      </w:r>
      <w:r w:rsidR="00163C38" w:rsidRPr="00163C38">
        <w:rPr>
          <w:b w:val="0"/>
          <w:bCs w:val="0"/>
          <w:kern w:val="22"/>
          <w:szCs w:val="22"/>
          <w:lang w:val="ru-RU"/>
        </w:rPr>
        <w:t xml:space="preserve"> </w:t>
      </w:r>
      <w:r w:rsidR="00163C38">
        <w:rPr>
          <w:b w:val="0"/>
          <w:bCs w:val="0"/>
          <w:kern w:val="22"/>
          <w:szCs w:val="22"/>
          <w:lang w:val="ru-RU"/>
        </w:rPr>
        <w:t>СМИ</w:t>
      </w:r>
      <w:r w:rsidR="00633CDF" w:rsidRPr="00163C38">
        <w:rPr>
          <w:b w:val="0"/>
          <w:bCs w:val="0"/>
          <w:kern w:val="22"/>
          <w:szCs w:val="22"/>
          <w:lang w:val="ru-RU"/>
        </w:rPr>
        <w:t xml:space="preserve"> </w:t>
      </w:r>
      <w:r w:rsidR="00163C38">
        <w:rPr>
          <w:b w:val="0"/>
          <w:bCs w:val="0"/>
          <w:kern w:val="22"/>
          <w:szCs w:val="22"/>
          <w:lang w:val="ru-RU"/>
        </w:rPr>
        <w:t>адрес</w:t>
      </w:r>
      <w:r w:rsidR="00633CDF" w:rsidRPr="00163C38">
        <w:rPr>
          <w:b w:val="0"/>
          <w:bCs w:val="0"/>
          <w:kern w:val="22"/>
          <w:szCs w:val="22"/>
          <w:lang w:val="ru-RU"/>
        </w:rPr>
        <w:t xml:space="preserve"> </w:t>
      </w:r>
      <w:r w:rsidR="00163C38">
        <w:rPr>
          <w:b w:val="0"/>
          <w:bCs w:val="0"/>
          <w:kern w:val="22"/>
          <w:szCs w:val="22"/>
          <w:lang w:val="ru-RU"/>
        </w:rPr>
        <w:t>специализированной</w:t>
      </w:r>
      <w:r w:rsidR="00163C38" w:rsidRPr="00163C38">
        <w:rPr>
          <w:b w:val="0"/>
          <w:bCs w:val="0"/>
          <w:kern w:val="22"/>
          <w:szCs w:val="22"/>
          <w:lang w:val="ru-RU"/>
        </w:rPr>
        <w:t xml:space="preserve"> </w:t>
      </w:r>
      <w:r w:rsidR="00163C38">
        <w:rPr>
          <w:b w:val="0"/>
          <w:bCs w:val="0"/>
          <w:kern w:val="22"/>
          <w:szCs w:val="22"/>
          <w:lang w:val="ru-RU"/>
        </w:rPr>
        <w:t>электронной</w:t>
      </w:r>
      <w:r w:rsidR="00163C38" w:rsidRPr="00163C38">
        <w:rPr>
          <w:b w:val="0"/>
          <w:bCs w:val="0"/>
          <w:kern w:val="22"/>
          <w:szCs w:val="22"/>
          <w:lang w:val="ru-RU"/>
        </w:rPr>
        <w:t xml:space="preserve"> </w:t>
      </w:r>
      <w:r w:rsidR="00163C38">
        <w:rPr>
          <w:b w:val="0"/>
          <w:bCs w:val="0"/>
          <w:kern w:val="22"/>
          <w:szCs w:val="22"/>
          <w:lang w:val="ru-RU"/>
        </w:rPr>
        <w:t>почты</w:t>
      </w:r>
      <w:r w:rsidR="00163C38" w:rsidRPr="00163C38">
        <w:rPr>
          <w:b w:val="0"/>
          <w:bCs w:val="0"/>
          <w:kern w:val="22"/>
          <w:szCs w:val="22"/>
          <w:lang w:val="ru-RU"/>
        </w:rPr>
        <w:t xml:space="preserve"> </w:t>
      </w:r>
      <w:r w:rsidR="00163C38">
        <w:rPr>
          <w:b w:val="0"/>
          <w:bCs w:val="0"/>
          <w:kern w:val="22"/>
          <w:szCs w:val="22"/>
          <w:lang w:val="ru-RU"/>
        </w:rPr>
        <w:t>для заявок на аккредитацию</w:t>
      </w:r>
      <w:r w:rsidR="00633CDF" w:rsidRPr="00163C38">
        <w:rPr>
          <w:b w:val="0"/>
          <w:bCs w:val="0"/>
          <w:kern w:val="22"/>
          <w:szCs w:val="22"/>
          <w:lang w:val="ru-RU"/>
        </w:rPr>
        <w:t xml:space="preserve">, </w:t>
      </w:r>
      <w:r w:rsidR="00163C38">
        <w:rPr>
          <w:b w:val="0"/>
          <w:bCs w:val="0"/>
          <w:kern w:val="22"/>
          <w:szCs w:val="22"/>
          <w:lang w:val="ru-RU"/>
        </w:rPr>
        <w:t>что дало им право на предварительную публикацию пресс-релизов и дополнительных материалов</w:t>
      </w:r>
      <w:r w:rsidR="00633CDF" w:rsidRPr="00163C38">
        <w:rPr>
          <w:b w:val="0"/>
          <w:bCs w:val="0"/>
          <w:kern w:val="22"/>
          <w:szCs w:val="22"/>
          <w:lang w:val="ru-RU"/>
        </w:rPr>
        <w:t xml:space="preserve"> </w:t>
      </w:r>
      <w:r w:rsidR="000C5E1E">
        <w:rPr>
          <w:b w:val="0"/>
          <w:bCs w:val="0"/>
          <w:kern w:val="22"/>
          <w:szCs w:val="22"/>
          <w:lang w:val="ru-RU"/>
        </w:rPr>
        <w:t>в период запрета на доступ к докладу</w:t>
      </w:r>
      <w:r w:rsidR="00633CDF" w:rsidRPr="00163C38">
        <w:rPr>
          <w:b w:val="0"/>
          <w:bCs w:val="0"/>
          <w:kern w:val="22"/>
          <w:szCs w:val="22"/>
          <w:lang w:val="ru-RU"/>
        </w:rPr>
        <w:t>.</w:t>
      </w:r>
    </w:p>
    <w:p w14:paraId="58C24E44" w14:textId="026DB136" w:rsidR="00B47B69" w:rsidRPr="00A043BE"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lang w:val="ru-RU"/>
        </w:rPr>
      </w:pPr>
      <w:r w:rsidRPr="0035689C">
        <w:rPr>
          <w:b w:val="0"/>
          <w:bCs w:val="0"/>
          <w:kern w:val="22"/>
          <w:szCs w:val="22"/>
          <w:lang w:val="ru-RU"/>
        </w:rPr>
        <w:t>6</w:t>
      </w:r>
      <w:r w:rsidR="00EA2A16" w:rsidRPr="0035689C">
        <w:rPr>
          <w:b w:val="0"/>
          <w:bCs w:val="0"/>
          <w:kern w:val="22"/>
          <w:szCs w:val="22"/>
          <w:lang w:val="ru-RU"/>
        </w:rPr>
        <w:t>3</w:t>
      </w:r>
      <w:r w:rsidRPr="0035689C">
        <w:rPr>
          <w:b w:val="0"/>
          <w:bCs w:val="0"/>
          <w:kern w:val="22"/>
          <w:szCs w:val="22"/>
          <w:lang w:val="ru-RU"/>
        </w:rPr>
        <w:t>.</w:t>
      </w:r>
      <w:r w:rsidR="00661564" w:rsidRPr="0035689C">
        <w:rPr>
          <w:b w:val="0"/>
          <w:bCs w:val="0"/>
          <w:kern w:val="22"/>
          <w:szCs w:val="22"/>
          <w:lang w:val="ru-RU"/>
        </w:rPr>
        <w:tab/>
      </w:r>
      <w:r w:rsidR="0035689C">
        <w:rPr>
          <w:b w:val="0"/>
          <w:bCs w:val="0"/>
          <w:kern w:val="22"/>
          <w:szCs w:val="22"/>
          <w:lang w:val="ru-RU"/>
        </w:rPr>
        <w:t>Обновленное</w:t>
      </w:r>
      <w:r w:rsidR="0035689C" w:rsidRPr="0035689C">
        <w:rPr>
          <w:b w:val="0"/>
          <w:bCs w:val="0"/>
          <w:kern w:val="22"/>
          <w:szCs w:val="22"/>
          <w:lang w:val="ru-RU"/>
        </w:rPr>
        <w:t xml:space="preserve"> </w:t>
      </w:r>
      <w:r w:rsidR="0035689C">
        <w:rPr>
          <w:b w:val="0"/>
          <w:bCs w:val="0"/>
          <w:kern w:val="22"/>
          <w:szCs w:val="22"/>
          <w:lang w:val="ru-RU"/>
        </w:rPr>
        <w:t>введение</w:t>
      </w:r>
      <w:r w:rsidR="0035689C" w:rsidRPr="0035689C">
        <w:rPr>
          <w:b w:val="0"/>
          <w:bCs w:val="0"/>
          <w:kern w:val="22"/>
          <w:szCs w:val="22"/>
          <w:lang w:val="ru-RU"/>
        </w:rPr>
        <w:t xml:space="preserve"> </w:t>
      </w:r>
      <w:r w:rsidR="0035689C">
        <w:rPr>
          <w:b w:val="0"/>
          <w:bCs w:val="0"/>
          <w:kern w:val="22"/>
          <w:szCs w:val="22"/>
          <w:lang w:val="ru-RU"/>
        </w:rPr>
        <w:t>с</w:t>
      </w:r>
      <w:r w:rsidR="0035689C" w:rsidRPr="0035689C">
        <w:rPr>
          <w:b w:val="0"/>
          <w:bCs w:val="0"/>
          <w:kern w:val="22"/>
          <w:szCs w:val="22"/>
          <w:lang w:val="ru-RU"/>
        </w:rPr>
        <w:t xml:space="preserve"> </w:t>
      </w:r>
      <w:r w:rsidR="0035689C">
        <w:rPr>
          <w:b w:val="0"/>
          <w:bCs w:val="0"/>
          <w:kern w:val="22"/>
          <w:szCs w:val="22"/>
          <w:lang w:val="ru-RU"/>
        </w:rPr>
        <w:t>новой</w:t>
      </w:r>
      <w:r w:rsidR="0035689C" w:rsidRPr="0035689C">
        <w:rPr>
          <w:b w:val="0"/>
          <w:bCs w:val="0"/>
          <w:kern w:val="22"/>
          <w:szCs w:val="22"/>
          <w:lang w:val="ru-RU"/>
        </w:rPr>
        <w:t xml:space="preserve"> </w:t>
      </w:r>
      <w:r w:rsidR="0035689C">
        <w:rPr>
          <w:b w:val="0"/>
          <w:bCs w:val="0"/>
          <w:kern w:val="22"/>
          <w:szCs w:val="22"/>
          <w:lang w:val="ru-RU"/>
        </w:rPr>
        <w:t>датой</w:t>
      </w:r>
      <w:r w:rsidR="0035689C" w:rsidRPr="0035689C">
        <w:rPr>
          <w:b w:val="0"/>
          <w:bCs w:val="0"/>
          <w:kern w:val="22"/>
          <w:szCs w:val="22"/>
          <w:lang w:val="ru-RU"/>
        </w:rPr>
        <w:t xml:space="preserve"> </w:t>
      </w:r>
      <w:r w:rsidR="0035689C">
        <w:rPr>
          <w:b w:val="0"/>
          <w:bCs w:val="0"/>
          <w:kern w:val="22"/>
          <w:szCs w:val="22"/>
          <w:lang w:val="ru-RU"/>
        </w:rPr>
        <w:t>презентации</w:t>
      </w:r>
      <w:r w:rsidR="0072068B" w:rsidRPr="0035689C">
        <w:rPr>
          <w:b w:val="0"/>
          <w:bCs w:val="0"/>
          <w:kern w:val="22"/>
          <w:szCs w:val="22"/>
          <w:lang w:val="ru-RU"/>
        </w:rPr>
        <w:t xml:space="preserve"> 15 </w:t>
      </w:r>
      <w:r w:rsidR="0035689C">
        <w:rPr>
          <w:b w:val="0"/>
          <w:bCs w:val="0"/>
          <w:kern w:val="22"/>
          <w:szCs w:val="22"/>
          <w:lang w:val="ru-RU"/>
        </w:rPr>
        <w:t>сентября</w:t>
      </w:r>
      <w:r w:rsidR="0035689C" w:rsidRPr="0035689C">
        <w:rPr>
          <w:b w:val="0"/>
          <w:bCs w:val="0"/>
          <w:kern w:val="22"/>
          <w:szCs w:val="22"/>
          <w:lang w:val="ru-RU"/>
        </w:rPr>
        <w:t xml:space="preserve"> </w:t>
      </w:r>
      <w:r w:rsidR="0035689C">
        <w:rPr>
          <w:b w:val="0"/>
          <w:bCs w:val="0"/>
          <w:kern w:val="22"/>
          <w:szCs w:val="22"/>
          <w:lang w:val="ru-RU"/>
        </w:rPr>
        <w:t>было</w:t>
      </w:r>
      <w:r w:rsidR="0035689C" w:rsidRPr="0035689C">
        <w:rPr>
          <w:b w:val="0"/>
          <w:bCs w:val="0"/>
          <w:kern w:val="22"/>
          <w:szCs w:val="22"/>
          <w:lang w:val="ru-RU"/>
        </w:rPr>
        <w:t xml:space="preserve"> </w:t>
      </w:r>
      <w:r w:rsidR="0035689C">
        <w:rPr>
          <w:b w:val="0"/>
          <w:bCs w:val="0"/>
          <w:kern w:val="22"/>
          <w:szCs w:val="22"/>
          <w:lang w:val="ru-RU"/>
        </w:rPr>
        <w:t>разослано</w:t>
      </w:r>
      <w:r w:rsidR="0035689C" w:rsidRPr="0035689C">
        <w:rPr>
          <w:b w:val="0"/>
          <w:bCs w:val="0"/>
          <w:kern w:val="22"/>
          <w:szCs w:val="22"/>
          <w:lang w:val="ru-RU"/>
        </w:rPr>
        <w:t xml:space="preserve"> </w:t>
      </w:r>
      <w:r w:rsidR="0035689C">
        <w:rPr>
          <w:b w:val="0"/>
          <w:bCs w:val="0"/>
          <w:kern w:val="22"/>
          <w:szCs w:val="22"/>
          <w:lang w:val="ru-RU"/>
        </w:rPr>
        <w:t>в</w:t>
      </w:r>
      <w:r w:rsidR="0035689C" w:rsidRPr="0035689C">
        <w:rPr>
          <w:b w:val="0"/>
          <w:bCs w:val="0"/>
          <w:kern w:val="22"/>
          <w:szCs w:val="22"/>
          <w:lang w:val="ru-RU"/>
        </w:rPr>
        <w:t xml:space="preserve"> </w:t>
      </w:r>
      <w:r w:rsidR="0035689C">
        <w:rPr>
          <w:b w:val="0"/>
          <w:bCs w:val="0"/>
          <w:kern w:val="22"/>
          <w:szCs w:val="22"/>
          <w:lang w:val="ru-RU"/>
        </w:rPr>
        <w:t>конце</w:t>
      </w:r>
      <w:r w:rsidR="0035689C" w:rsidRPr="0035689C">
        <w:rPr>
          <w:b w:val="0"/>
          <w:bCs w:val="0"/>
          <w:kern w:val="22"/>
          <w:szCs w:val="22"/>
          <w:lang w:val="ru-RU"/>
        </w:rPr>
        <w:t xml:space="preserve"> </w:t>
      </w:r>
      <w:r w:rsidR="0035689C">
        <w:rPr>
          <w:b w:val="0"/>
          <w:bCs w:val="0"/>
          <w:kern w:val="22"/>
          <w:szCs w:val="22"/>
          <w:lang w:val="ru-RU"/>
        </w:rPr>
        <w:t>августа</w:t>
      </w:r>
      <w:r w:rsidR="00633CDF" w:rsidRPr="0035689C">
        <w:rPr>
          <w:b w:val="0"/>
          <w:bCs w:val="0"/>
          <w:kern w:val="22"/>
          <w:szCs w:val="22"/>
          <w:lang w:val="ru-RU"/>
        </w:rPr>
        <w:t xml:space="preserve">, </w:t>
      </w:r>
      <w:r w:rsidR="0035689C">
        <w:rPr>
          <w:b w:val="0"/>
          <w:bCs w:val="0"/>
          <w:kern w:val="22"/>
          <w:szCs w:val="22"/>
          <w:lang w:val="ru-RU"/>
        </w:rPr>
        <w:t>а</w:t>
      </w:r>
      <w:r w:rsidR="0035689C" w:rsidRPr="0035689C">
        <w:rPr>
          <w:b w:val="0"/>
          <w:bCs w:val="0"/>
          <w:kern w:val="22"/>
          <w:szCs w:val="22"/>
          <w:lang w:val="ru-RU"/>
        </w:rPr>
        <w:t xml:space="preserve"> </w:t>
      </w:r>
      <w:r w:rsidR="0035689C">
        <w:rPr>
          <w:b w:val="0"/>
          <w:bCs w:val="0"/>
          <w:kern w:val="22"/>
          <w:szCs w:val="22"/>
          <w:lang w:val="ru-RU"/>
        </w:rPr>
        <w:t>в начале сентября было повторно направлено тем СМИ, которые не открыли электронное письмо</w:t>
      </w:r>
      <w:r w:rsidR="00633CDF" w:rsidRPr="0035689C">
        <w:rPr>
          <w:b w:val="0"/>
          <w:bCs w:val="0"/>
          <w:kern w:val="22"/>
          <w:szCs w:val="22"/>
          <w:lang w:val="ru-RU"/>
        </w:rPr>
        <w:t xml:space="preserve">. </w:t>
      </w:r>
      <w:r w:rsidR="0035689C">
        <w:rPr>
          <w:b w:val="0"/>
          <w:bCs w:val="0"/>
          <w:kern w:val="22"/>
          <w:szCs w:val="22"/>
          <w:lang w:val="ru-RU"/>
        </w:rPr>
        <w:t>Его</w:t>
      </w:r>
      <w:r w:rsidR="0035689C" w:rsidRPr="0035689C">
        <w:rPr>
          <w:b w:val="0"/>
          <w:bCs w:val="0"/>
          <w:kern w:val="22"/>
          <w:szCs w:val="22"/>
          <w:lang w:val="ru-RU"/>
        </w:rPr>
        <w:t xml:space="preserve"> </w:t>
      </w:r>
      <w:r w:rsidR="0035689C">
        <w:rPr>
          <w:b w:val="0"/>
          <w:bCs w:val="0"/>
          <w:kern w:val="22"/>
          <w:szCs w:val="22"/>
          <w:lang w:val="ru-RU"/>
        </w:rPr>
        <w:t>охват</w:t>
      </w:r>
      <w:r w:rsidR="0035689C" w:rsidRPr="0035689C">
        <w:rPr>
          <w:b w:val="0"/>
          <w:bCs w:val="0"/>
          <w:kern w:val="22"/>
          <w:szCs w:val="22"/>
          <w:lang w:val="ru-RU"/>
        </w:rPr>
        <w:t xml:space="preserve"> </w:t>
      </w:r>
      <w:r w:rsidR="0035689C">
        <w:rPr>
          <w:b w:val="0"/>
          <w:bCs w:val="0"/>
          <w:kern w:val="22"/>
          <w:szCs w:val="22"/>
          <w:lang w:val="ru-RU"/>
        </w:rPr>
        <w:t>был</w:t>
      </w:r>
      <w:r w:rsidR="0035689C" w:rsidRPr="0035689C">
        <w:rPr>
          <w:b w:val="0"/>
          <w:bCs w:val="0"/>
          <w:kern w:val="22"/>
          <w:szCs w:val="22"/>
          <w:lang w:val="ru-RU"/>
        </w:rPr>
        <w:t xml:space="preserve"> </w:t>
      </w:r>
      <w:r w:rsidR="0035689C">
        <w:rPr>
          <w:b w:val="0"/>
          <w:bCs w:val="0"/>
          <w:kern w:val="22"/>
          <w:szCs w:val="22"/>
          <w:lang w:val="ru-RU"/>
        </w:rPr>
        <w:t>расширен</w:t>
      </w:r>
      <w:r w:rsidR="0035689C" w:rsidRPr="0035689C">
        <w:rPr>
          <w:b w:val="0"/>
          <w:bCs w:val="0"/>
          <w:kern w:val="22"/>
          <w:szCs w:val="22"/>
          <w:lang w:val="ru-RU"/>
        </w:rPr>
        <w:t xml:space="preserve"> </w:t>
      </w:r>
      <w:r w:rsidR="0035689C">
        <w:rPr>
          <w:b w:val="0"/>
          <w:bCs w:val="0"/>
          <w:kern w:val="22"/>
          <w:szCs w:val="22"/>
          <w:lang w:val="ru-RU"/>
        </w:rPr>
        <w:t>на</w:t>
      </w:r>
      <w:r w:rsidR="0035689C" w:rsidRPr="0035689C">
        <w:rPr>
          <w:b w:val="0"/>
          <w:bCs w:val="0"/>
          <w:kern w:val="22"/>
          <w:szCs w:val="22"/>
          <w:lang w:val="ru-RU"/>
        </w:rPr>
        <w:t xml:space="preserve"> </w:t>
      </w:r>
      <w:r w:rsidR="0035689C">
        <w:rPr>
          <w:b w:val="0"/>
          <w:bCs w:val="0"/>
          <w:kern w:val="22"/>
          <w:szCs w:val="22"/>
          <w:lang w:val="ru-RU"/>
        </w:rPr>
        <w:t>каналы</w:t>
      </w:r>
      <w:r w:rsidR="0035689C" w:rsidRPr="0035689C">
        <w:rPr>
          <w:b w:val="0"/>
          <w:bCs w:val="0"/>
          <w:kern w:val="22"/>
          <w:szCs w:val="22"/>
          <w:lang w:val="ru-RU"/>
        </w:rPr>
        <w:t xml:space="preserve"> </w:t>
      </w:r>
      <w:r w:rsidR="0035689C">
        <w:rPr>
          <w:b w:val="0"/>
          <w:bCs w:val="0"/>
          <w:kern w:val="22"/>
          <w:szCs w:val="22"/>
          <w:lang w:val="ru-RU"/>
        </w:rPr>
        <w:t>социальных</w:t>
      </w:r>
      <w:r w:rsidR="0035689C" w:rsidRPr="0035689C">
        <w:rPr>
          <w:b w:val="0"/>
          <w:bCs w:val="0"/>
          <w:kern w:val="22"/>
          <w:szCs w:val="22"/>
          <w:lang w:val="ru-RU"/>
        </w:rPr>
        <w:t xml:space="preserve"> </w:t>
      </w:r>
      <w:r w:rsidR="0035689C">
        <w:rPr>
          <w:b w:val="0"/>
          <w:bCs w:val="0"/>
          <w:kern w:val="22"/>
          <w:szCs w:val="22"/>
          <w:lang w:val="ru-RU"/>
        </w:rPr>
        <w:t>сетей</w:t>
      </w:r>
      <w:r w:rsidR="0035689C" w:rsidRPr="0035689C">
        <w:rPr>
          <w:b w:val="0"/>
          <w:bCs w:val="0"/>
          <w:kern w:val="22"/>
          <w:szCs w:val="22"/>
          <w:lang w:val="ru-RU"/>
        </w:rPr>
        <w:t xml:space="preserve"> </w:t>
      </w:r>
      <w:r w:rsidR="0035689C">
        <w:rPr>
          <w:b w:val="0"/>
          <w:bCs w:val="0"/>
          <w:kern w:val="22"/>
          <w:szCs w:val="22"/>
          <w:lang w:val="ru-RU"/>
        </w:rPr>
        <w:t>Конвенции</w:t>
      </w:r>
      <w:r w:rsidR="0035689C" w:rsidRPr="0035689C">
        <w:rPr>
          <w:b w:val="0"/>
          <w:bCs w:val="0"/>
          <w:kern w:val="22"/>
          <w:szCs w:val="22"/>
          <w:lang w:val="ru-RU"/>
        </w:rPr>
        <w:t xml:space="preserve"> </w:t>
      </w:r>
      <w:r w:rsidR="0035689C">
        <w:rPr>
          <w:b w:val="0"/>
          <w:bCs w:val="0"/>
          <w:kern w:val="22"/>
          <w:szCs w:val="22"/>
          <w:lang w:val="ru-RU"/>
        </w:rPr>
        <w:t>и</w:t>
      </w:r>
      <w:r w:rsidR="0035689C" w:rsidRPr="0035689C">
        <w:rPr>
          <w:b w:val="0"/>
          <w:bCs w:val="0"/>
          <w:kern w:val="22"/>
          <w:szCs w:val="22"/>
          <w:lang w:val="ru-RU"/>
        </w:rPr>
        <w:t xml:space="preserve"> </w:t>
      </w:r>
      <w:r w:rsidR="0035689C">
        <w:rPr>
          <w:b w:val="0"/>
          <w:bCs w:val="0"/>
          <w:kern w:val="22"/>
          <w:szCs w:val="22"/>
          <w:lang w:val="ru-RU"/>
        </w:rPr>
        <w:t>партнерских</w:t>
      </w:r>
      <w:r w:rsidR="0035689C" w:rsidRPr="0035689C">
        <w:rPr>
          <w:b w:val="0"/>
          <w:bCs w:val="0"/>
          <w:kern w:val="22"/>
          <w:szCs w:val="22"/>
          <w:lang w:val="ru-RU"/>
        </w:rPr>
        <w:t xml:space="preserve"> </w:t>
      </w:r>
      <w:r w:rsidR="0035689C">
        <w:rPr>
          <w:b w:val="0"/>
          <w:bCs w:val="0"/>
          <w:kern w:val="22"/>
          <w:szCs w:val="22"/>
          <w:lang w:val="ru-RU"/>
        </w:rPr>
        <w:t>организаций</w:t>
      </w:r>
      <w:r w:rsidR="009625E8" w:rsidRPr="0035689C">
        <w:rPr>
          <w:b w:val="0"/>
          <w:bCs w:val="0"/>
          <w:kern w:val="22"/>
          <w:szCs w:val="22"/>
          <w:lang w:val="ru-RU"/>
        </w:rPr>
        <w:t xml:space="preserve">. </w:t>
      </w:r>
      <w:r w:rsidR="0035689C">
        <w:rPr>
          <w:b w:val="0"/>
          <w:bCs w:val="0"/>
          <w:kern w:val="22"/>
          <w:szCs w:val="22"/>
          <w:lang w:val="ru-RU"/>
        </w:rPr>
        <w:t>Используя</w:t>
      </w:r>
      <w:r w:rsidR="0035689C" w:rsidRPr="0035689C">
        <w:rPr>
          <w:b w:val="0"/>
          <w:bCs w:val="0"/>
          <w:kern w:val="22"/>
          <w:szCs w:val="22"/>
          <w:lang w:val="ru-RU"/>
        </w:rPr>
        <w:t xml:space="preserve"> </w:t>
      </w:r>
      <w:r w:rsidR="0035689C">
        <w:rPr>
          <w:b w:val="0"/>
          <w:bCs w:val="0"/>
          <w:kern w:val="22"/>
          <w:szCs w:val="22"/>
          <w:lang w:val="ru-RU"/>
        </w:rPr>
        <w:t>введение</w:t>
      </w:r>
      <w:r w:rsidR="0035689C" w:rsidRPr="0035689C">
        <w:rPr>
          <w:b w:val="0"/>
          <w:bCs w:val="0"/>
          <w:kern w:val="22"/>
          <w:szCs w:val="22"/>
          <w:lang w:val="ru-RU"/>
        </w:rPr>
        <w:t xml:space="preserve"> </w:t>
      </w:r>
      <w:r w:rsidR="0035689C">
        <w:rPr>
          <w:b w:val="0"/>
          <w:bCs w:val="0"/>
          <w:kern w:val="22"/>
          <w:szCs w:val="22"/>
          <w:lang w:val="ru-RU"/>
        </w:rPr>
        <w:t>в</w:t>
      </w:r>
      <w:r w:rsidR="0035689C" w:rsidRPr="0035689C">
        <w:rPr>
          <w:b w:val="0"/>
          <w:bCs w:val="0"/>
          <w:kern w:val="22"/>
          <w:szCs w:val="22"/>
          <w:lang w:val="ru-RU"/>
        </w:rPr>
        <w:t xml:space="preserve"> </w:t>
      </w:r>
      <w:r w:rsidR="0035689C">
        <w:rPr>
          <w:b w:val="0"/>
          <w:bCs w:val="0"/>
          <w:kern w:val="22"/>
          <w:szCs w:val="22"/>
          <w:lang w:val="ru-RU"/>
        </w:rPr>
        <w:t>качестве</w:t>
      </w:r>
      <w:r w:rsidR="0035689C" w:rsidRPr="0035689C">
        <w:rPr>
          <w:b w:val="0"/>
          <w:bCs w:val="0"/>
          <w:kern w:val="22"/>
          <w:szCs w:val="22"/>
          <w:lang w:val="ru-RU"/>
        </w:rPr>
        <w:t xml:space="preserve"> </w:t>
      </w:r>
      <w:r w:rsidR="0035689C">
        <w:rPr>
          <w:b w:val="0"/>
          <w:bCs w:val="0"/>
          <w:kern w:val="22"/>
          <w:szCs w:val="22"/>
          <w:lang w:val="ru-RU"/>
        </w:rPr>
        <w:t>основы</w:t>
      </w:r>
      <w:r w:rsidR="0035689C" w:rsidRPr="0035689C">
        <w:rPr>
          <w:b w:val="0"/>
          <w:bCs w:val="0"/>
          <w:kern w:val="22"/>
          <w:szCs w:val="22"/>
          <w:lang w:val="ru-RU"/>
        </w:rPr>
        <w:t xml:space="preserve"> </w:t>
      </w:r>
      <w:r w:rsidR="0035689C">
        <w:rPr>
          <w:b w:val="0"/>
          <w:bCs w:val="0"/>
          <w:kern w:val="22"/>
          <w:szCs w:val="22"/>
          <w:lang w:val="ru-RU"/>
        </w:rPr>
        <w:t>для</w:t>
      </w:r>
      <w:r w:rsidR="0035689C" w:rsidRPr="0035689C">
        <w:rPr>
          <w:b w:val="0"/>
          <w:bCs w:val="0"/>
          <w:kern w:val="22"/>
          <w:szCs w:val="22"/>
          <w:lang w:val="ru-RU"/>
        </w:rPr>
        <w:t xml:space="preserve"> </w:t>
      </w:r>
      <w:r w:rsidR="0035689C">
        <w:rPr>
          <w:b w:val="0"/>
          <w:bCs w:val="0"/>
          <w:kern w:val="22"/>
          <w:szCs w:val="22"/>
          <w:lang w:val="ru-RU"/>
        </w:rPr>
        <w:t>обсуждения</w:t>
      </w:r>
      <w:r w:rsidR="00B47B69" w:rsidRPr="0035689C">
        <w:rPr>
          <w:b w:val="0"/>
          <w:bCs w:val="0"/>
          <w:kern w:val="22"/>
          <w:szCs w:val="22"/>
          <w:lang w:val="ru-RU"/>
        </w:rPr>
        <w:t xml:space="preserve">, </w:t>
      </w:r>
      <w:r w:rsidR="00A043BE">
        <w:rPr>
          <w:b w:val="0"/>
          <w:bCs w:val="0"/>
          <w:kern w:val="22"/>
          <w:szCs w:val="22"/>
          <w:lang w:val="ru-RU"/>
        </w:rPr>
        <w:t xml:space="preserve">с </w:t>
      </w:r>
      <w:r w:rsidR="0035689C">
        <w:rPr>
          <w:b w:val="0"/>
          <w:bCs w:val="0"/>
          <w:kern w:val="22"/>
          <w:szCs w:val="22"/>
          <w:lang w:val="ru-RU"/>
        </w:rPr>
        <w:t>ведущи</w:t>
      </w:r>
      <w:r w:rsidR="00A043BE">
        <w:rPr>
          <w:b w:val="0"/>
          <w:bCs w:val="0"/>
          <w:kern w:val="22"/>
          <w:szCs w:val="22"/>
          <w:lang w:val="ru-RU"/>
        </w:rPr>
        <w:t>ми</w:t>
      </w:r>
      <w:r w:rsidR="0035689C">
        <w:rPr>
          <w:b w:val="0"/>
          <w:bCs w:val="0"/>
          <w:kern w:val="22"/>
          <w:szCs w:val="22"/>
          <w:lang w:val="ru-RU"/>
        </w:rPr>
        <w:t xml:space="preserve"> журналист</w:t>
      </w:r>
      <w:r w:rsidR="00A043BE">
        <w:rPr>
          <w:b w:val="0"/>
          <w:bCs w:val="0"/>
          <w:kern w:val="22"/>
          <w:szCs w:val="22"/>
          <w:lang w:val="ru-RU"/>
        </w:rPr>
        <w:t>ами затем связались по телефону и электронной почте</w:t>
      </w:r>
      <w:r w:rsidR="00B47B69" w:rsidRPr="0035689C">
        <w:rPr>
          <w:b w:val="0"/>
          <w:bCs w:val="0"/>
          <w:kern w:val="22"/>
          <w:szCs w:val="22"/>
          <w:lang w:val="ru-RU"/>
        </w:rPr>
        <w:t>.</w:t>
      </w:r>
      <w:r w:rsidR="009625E8" w:rsidRPr="0035689C">
        <w:rPr>
          <w:b w:val="0"/>
          <w:bCs w:val="0"/>
          <w:kern w:val="22"/>
          <w:szCs w:val="22"/>
          <w:lang w:val="ru-RU"/>
        </w:rPr>
        <w:t xml:space="preserve"> </w:t>
      </w:r>
      <w:r w:rsidR="00A043BE">
        <w:rPr>
          <w:b w:val="0"/>
          <w:bCs w:val="0"/>
          <w:kern w:val="22"/>
          <w:szCs w:val="22"/>
          <w:lang w:val="ru-RU"/>
        </w:rPr>
        <w:t>В</w:t>
      </w:r>
      <w:r w:rsidR="00A043BE" w:rsidRPr="00A043BE">
        <w:rPr>
          <w:b w:val="0"/>
          <w:bCs w:val="0"/>
          <w:kern w:val="22"/>
          <w:szCs w:val="22"/>
          <w:lang w:val="ru-RU"/>
        </w:rPr>
        <w:t xml:space="preserve"> </w:t>
      </w:r>
      <w:r w:rsidR="00A043BE">
        <w:rPr>
          <w:b w:val="0"/>
          <w:bCs w:val="0"/>
          <w:kern w:val="22"/>
          <w:szCs w:val="22"/>
          <w:lang w:val="ru-RU"/>
        </w:rPr>
        <w:t>общей</w:t>
      </w:r>
      <w:r w:rsidR="00A043BE" w:rsidRPr="00A043BE">
        <w:rPr>
          <w:b w:val="0"/>
          <w:bCs w:val="0"/>
          <w:kern w:val="22"/>
          <w:szCs w:val="22"/>
          <w:lang w:val="ru-RU"/>
        </w:rPr>
        <w:t xml:space="preserve"> </w:t>
      </w:r>
      <w:r w:rsidR="00A043BE">
        <w:rPr>
          <w:b w:val="0"/>
          <w:bCs w:val="0"/>
          <w:kern w:val="22"/>
          <w:szCs w:val="22"/>
          <w:lang w:val="ru-RU"/>
        </w:rPr>
        <w:t>сложности</w:t>
      </w:r>
      <w:r w:rsidR="00A043BE" w:rsidRPr="00A043BE">
        <w:rPr>
          <w:b w:val="0"/>
          <w:bCs w:val="0"/>
          <w:kern w:val="22"/>
          <w:szCs w:val="22"/>
          <w:lang w:val="ru-RU"/>
        </w:rPr>
        <w:t xml:space="preserve"> </w:t>
      </w:r>
      <w:r w:rsidR="00A043BE">
        <w:rPr>
          <w:b w:val="0"/>
          <w:bCs w:val="0"/>
          <w:kern w:val="22"/>
          <w:szCs w:val="22"/>
          <w:lang w:val="ru-RU"/>
        </w:rPr>
        <w:t>около</w:t>
      </w:r>
      <w:r w:rsidR="00A043BE" w:rsidRPr="00A043BE">
        <w:rPr>
          <w:b w:val="0"/>
          <w:bCs w:val="0"/>
          <w:kern w:val="22"/>
          <w:szCs w:val="22"/>
          <w:lang w:val="ru-RU"/>
        </w:rPr>
        <w:t xml:space="preserve"> </w:t>
      </w:r>
      <w:r w:rsidR="00B47B69" w:rsidRPr="00A043BE">
        <w:rPr>
          <w:b w:val="0"/>
          <w:bCs w:val="0"/>
          <w:kern w:val="22"/>
          <w:szCs w:val="22"/>
          <w:lang w:val="ru-RU"/>
        </w:rPr>
        <w:t xml:space="preserve">140 </w:t>
      </w:r>
      <w:r w:rsidR="00A043BE">
        <w:rPr>
          <w:b w:val="0"/>
          <w:bCs w:val="0"/>
          <w:kern w:val="22"/>
          <w:szCs w:val="22"/>
          <w:lang w:val="ru-RU"/>
        </w:rPr>
        <w:t>журналистов были аккредитованы для участия в презентации</w:t>
      </w:r>
      <w:r w:rsidR="00CD05B9" w:rsidRPr="00A043BE">
        <w:rPr>
          <w:b w:val="0"/>
          <w:bCs w:val="0"/>
          <w:kern w:val="22"/>
          <w:szCs w:val="22"/>
          <w:lang w:val="ru-RU"/>
        </w:rPr>
        <w:t xml:space="preserve"> </w:t>
      </w:r>
      <w:r w:rsidR="00A043BE">
        <w:rPr>
          <w:b w:val="0"/>
          <w:bCs w:val="0"/>
          <w:i/>
          <w:iCs w:val="0"/>
          <w:kern w:val="22"/>
          <w:szCs w:val="22"/>
          <w:lang w:val="ru-RU"/>
        </w:rPr>
        <w:t>Перспективы</w:t>
      </w:r>
      <w:r w:rsidR="00B47B69" w:rsidRPr="00A043BE">
        <w:rPr>
          <w:b w:val="0"/>
          <w:bCs w:val="0"/>
          <w:kern w:val="22"/>
          <w:szCs w:val="22"/>
          <w:lang w:val="ru-RU"/>
        </w:rPr>
        <w:t>.</w:t>
      </w:r>
    </w:p>
    <w:p w14:paraId="378B5EDB" w14:textId="2A058206" w:rsidR="00B47B69" w:rsidRPr="00E45DAB" w:rsidRDefault="00580862" w:rsidP="00947587">
      <w:pPr>
        <w:suppressLineNumbers/>
        <w:suppressAutoHyphens/>
        <w:kinsoku w:val="0"/>
        <w:overflowPunct w:val="0"/>
        <w:autoSpaceDE w:val="0"/>
        <w:autoSpaceDN w:val="0"/>
        <w:adjustRightInd w:val="0"/>
        <w:snapToGrid w:val="0"/>
        <w:spacing w:before="120" w:after="120"/>
        <w:rPr>
          <w:kern w:val="22"/>
          <w:szCs w:val="22"/>
          <w:lang w:val="ru-RU"/>
        </w:rPr>
      </w:pPr>
      <w:r w:rsidRPr="00A043BE">
        <w:rPr>
          <w:spacing w:val="-1"/>
          <w:kern w:val="22"/>
          <w:szCs w:val="22"/>
          <w:lang w:val="ru-RU"/>
        </w:rPr>
        <w:t>6</w:t>
      </w:r>
      <w:r w:rsidR="00EA2A16" w:rsidRPr="00A043BE">
        <w:rPr>
          <w:spacing w:val="-1"/>
          <w:kern w:val="22"/>
          <w:szCs w:val="22"/>
          <w:lang w:val="ru-RU"/>
        </w:rPr>
        <w:t>4</w:t>
      </w:r>
      <w:r w:rsidRPr="00A043BE">
        <w:rPr>
          <w:spacing w:val="-1"/>
          <w:kern w:val="22"/>
          <w:szCs w:val="22"/>
          <w:lang w:val="ru-RU"/>
        </w:rPr>
        <w:t>.</w:t>
      </w:r>
      <w:r w:rsidR="00661564" w:rsidRPr="00A043BE">
        <w:rPr>
          <w:spacing w:val="-1"/>
          <w:kern w:val="22"/>
          <w:szCs w:val="22"/>
          <w:lang w:val="ru-RU"/>
        </w:rPr>
        <w:tab/>
      </w:r>
      <w:r w:rsidR="00A043BE">
        <w:rPr>
          <w:spacing w:val="-1"/>
          <w:kern w:val="22"/>
          <w:szCs w:val="22"/>
          <w:lang w:val="ru-RU"/>
        </w:rPr>
        <w:t>Крупнейшие</w:t>
      </w:r>
      <w:r w:rsidR="00A043BE" w:rsidRPr="00A043BE">
        <w:rPr>
          <w:spacing w:val="-1"/>
          <w:kern w:val="22"/>
          <w:szCs w:val="22"/>
          <w:lang w:val="ru-RU"/>
        </w:rPr>
        <w:t xml:space="preserve"> </w:t>
      </w:r>
      <w:r w:rsidR="00A043BE">
        <w:rPr>
          <w:spacing w:val="-1"/>
          <w:kern w:val="22"/>
          <w:szCs w:val="22"/>
          <w:lang w:val="ru-RU"/>
        </w:rPr>
        <w:t>неправительственные</w:t>
      </w:r>
      <w:r w:rsidR="00A043BE" w:rsidRPr="00A043BE">
        <w:rPr>
          <w:spacing w:val="-1"/>
          <w:kern w:val="22"/>
          <w:szCs w:val="22"/>
          <w:lang w:val="ru-RU"/>
        </w:rPr>
        <w:t xml:space="preserve"> </w:t>
      </w:r>
      <w:r w:rsidR="00A043BE">
        <w:rPr>
          <w:spacing w:val="-1"/>
          <w:kern w:val="22"/>
          <w:szCs w:val="22"/>
          <w:lang w:val="ru-RU"/>
        </w:rPr>
        <w:t>и</w:t>
      </w:r>
      <w:r w:rsidR="00A043BE" w:rsidRPr="00A043BE">
        <w:rPr>
          <w:spacing w:val="-1"/>
          <w:kern w:val="22"/>
          <w:szCs w:val="22"/>
          <w:lang w:val="ru-RU"/>
        </w:rPr>
        <w:t xml:space="preserve"> </w:t>
      </w:r>
      <w:r w:rsidR="00A043BE">
        <w:rPr>
          <w:spacing w:val="-1"/>
          <w:kern w:val="22"/>
          <w:szCs w:val="22"/>
          <w:lang w:val="ru-RU"/>
        </w:rPr>
        <w:t>другие</w:t>
      </w:r>
      <w:r w:rsidR="00A043BE" w:rsidRPr="00A043BE">
        <w:rPr>
          <w:spacing w:val="-1"/>
          <w:kern w:val="22"/>
          <w:szCs w:val="22"/>
          <w:lang w:val="ru-RU"/>
        </w:rPr>
        <w:t xml:space="preserve"> </w:t>
      </w:r>
      <w:r w:rsidR="00A043BE">
        <w:rPr>
          <w:spacing w:val="-1"/>
          <w:kern w:val="22"/>
          <w:szCs w:val="22"/>
          <w:lang w:val="ru-RU"/>
        </w:rPr>
        <w:t>партнерские</w:t>
      </w:r>
      <w:r w:rsidR="00A043BE" w:rsidRPr="00A043BE">
        <w:rPr>
          <w:spacing w:val="-1"/>
          <w:kern w:val="22"/>
          <w:szCs w:val="22"/>
          <w:lang w:val="ru-RU"/>
        </w:rPr>
        <w:t xml:space="preserve"> </w:t>
      </w:r>
      <w:r w:rsidR="00A043BE">
        <w:rPr>
          <w:spacing w:val="-1"/>
          <w:kern w:val="22"/>
          <w:szCs w:val="22"/>
          <w:lang w:val="ru-RU"/>
        </w:rPr>
        <w:t>организации</w:t>
      </w:r>
      <w:r w:rsidR="00A043BE" w:rsidRPr="00A043BE">
        <w:rPr>
          <w:spacing w:val="-1"/>
          <w:kern w:val="22"/>
          <w:szCs w:val="22"/>
          <w:lang w:val="ru-RU"/>
        </w:rPr>
        <w:t xml:space="preserve"> </w:t>
      </w:r>
      <w:r w:rsidR="00A043BE">
        <w:rPr>
          <w:spacing w:val="-1"/>
          <w:kern w:val="22"/>
          <w:szCs w:val="22"/>
          <w:lang w:val="ru-RU"/>
        </w:rPr>
        <w:t>из</w:t>
      </w:r>
      <w:r w:rsidR="00A043BE" w:rsidRPr="00A043BE">
        <w:rPr>
          <w:spacing w:val="-1"/>
          <w:kern w:val="22"/>
          <w:szCs w:val="22"/>
          <w:lang w:val="ru-RU"/>
        </w:rPr>
        <w:t xml:space="preserve"> </w:t>
      </w:r>
      <w:r w:rsidR="00A043BE">
        <w:rPr>
          <w:spacing w:val="-1"/>
          <w:kern w:val="22"/>
          <w:szCs w:val="22"/>
          <w:lang w:val="ru-RU"/>
        </w:rPr>
        <w:t>коммуникационной</w:t>
      </w:r>
      <w:r w:rsidR="00A043BE" w:rsidRPr="00A043BE">
        <w:rPr>
          <w:spacing w:val="-1"/>
          <w:kern w:val="22"/>
          <w:szCs w:val="22"/>
          <w:lang w:val="ru-RU"/>
        </w:rPr>
        <w:t xml:space="preserve"> </w:t>
      </w:r>
      <w:r w:rsidR="0090751C">
        <w:rPr>
          <w:spacing w:val="-1"/>
          <w:kern w:val="22"/>
          <w:szCs w:val="22"/>
          <w:lang w:val="ru-RU"/>
        </w:rPr>
        <w:t>«</w:t>
      </w:r>
      <w:r w:rsidR="00A043BE">
        <w:rPr>
          <w:spacing w:val="-1"/>
          <w:kern w:val="22"/>
          <w:szCs w:val="22"/>
          <w:lang w:val="ru-RU"/>
        </w:rPr>
        <w:t>флотилии</w:t>
      </w:r>
      <w:r w:rsidR="0090751C">
        <w:rPr>
          <w:spacing w:val="-1"/>
          <w:kern w:val="22"/>
          <w:szCs w:val="22"/>
          <w:lang w:val="ru-RU"/>
        </w:rPr>
        <w:t>»</w:t>
      </w:r>
      <w:r w:rsidR="00A043BE" w:rsidRPr="00A043BE">
        <w:rPr>
          <w:spacing w:val="-1"/>
          <w:kern w:val="22"/>
          <w:szCs w:val="22"/>
          <w:lang w:val="ru-RU"/>
        </w:rPr>
        <w:t xml:space="preserve"> </w:t>
      </w:r>
      <w:r w:rsidR="00A043BE">
        <w:rPr>
          <w:spacing w:val="-1"/>
          <w:kern w:val="22"/>
          <w:szCs w:val="22"/>
          <w:lang w:val="ru-RU"/>
        </w:rPr>
        <w:t>были</w:t>
      </w:r>
      <w:r w:rsidR="00A043BE" w:rsidRPr="00A043BE">
        <w:rPr>
          <w:spacing w:val="-1"/>
          <w:kern w:val="22"/>
          <w:szCs w:val="22"/>
          <w:lang w:val="ru-RU"/>
        </w:rPr>
        <w:t xml:space="preserve"> </w:t>
      </w:r>
      <w:r w:rsidR="00A043BE">
        <w:rPr>
          <w:spacing w:val="-1"/>
          <w:kern w:val="22"/>
          <w:szCs w:val="22"/>
          <w:lang w:val="ru-RU"/>
        </w:rPr>
        <w:t>привлечены</w:t>
      </w:r>
      <w:r w:rsidR="00A043BE" w:rsidRPr="00A043BE">
        <w:rPr>
          <w:spacing w:val="-1"/>
          <w:kern w:val="22"/>
          <w:szCs w:val="22"/>
          <w:lang w:val="ru-RU"/>
        </w:rPr>
        <w:t xml:space="preserve"> </w:t>
      </w:r>
      <w:r w:rsidR="00A043BE">
        <w:rPr>
          <w:spacing w:val="-1"/>
          <w:kern w:val="22"/>
          <w:szCs w:val="22"/>
          <w:lang w:val="ru-RU"/>
        </w:rPr>
        <w:t>аналогичным</w:t>
      </w:r>
      <w:r w:rsidR="00A043BE" w:rsidRPr="00A043BE">
        <w:rPr>
          <w:spacing w:val="-1"/>
          <w:kern w:val="22"/>
          <w:szCs w:val="22"/>
          <w:lang w:val="ru-RU"/>
        </w:rPr>
        <w:t xml:space="preserve"> </w:t>
      </w:r>
      <w:r w:rsidR="00A043BE">
        <w:rPr>
          <w:spacing w:val="-1"/>
          <w:kern w:val="22"/>
          <w:szCs w:val="22"/>
          <w:lang w:val="ru-RU"/>
        </w:rPr>
        <w:t>образом</w:t>
      </w:r>
      <w:r w:rsidR="00B47B69" w:rsidRPr="00A043BE">
        <w:rPr>
          <w:spacing w:val="-1"/>
          <w:kern w:val="22"/>
          <w:szCs w:val="22"/>
          <w:lang w:val="ru-RU"/>
        </w:rPr>
        <w:t xml:space="preserve">, </w:t>
      </w:r>
      <w:r w:rsidR="00A043BE">
        <w:rPr>
          <w:spacing w:val="-1"/>
          <w:kern w:val="22"/>
          <w:szCs w:val="22"/>
          <w:lang w:val="ru-RU"/>
        </w:rPr>
        <w:t>и была проведена кампания в социальных сетях для информирования и расширения охвата</w:t>
      </w:r>
      <w:r w:rsidR="00B47B69" w:rsidRPr="00A043BE">
        <w:rPr>
          <w:spacing w:val="-1"/>
          <w:kern w:val="22"/>
          <w:szCs w:val="22"/>
          <w:lang w:val="ru-RU"/>
        </w:rPr>
        <w:t xml:space="preserve"> </w:t>
      </w:r>
      <w:r w:rsidR="00A043BE">
        <w:rPr>
          <w:spacing w:val="-1"/>
          <w:kern w:val="22"/>
          <w:szCs w:val="22"/>
          <w:lang w:val="ru-RU"/>
        </w:rPr>
        <w:t>на партнеров ключевых субъектов деятельности</w:t>
      </w:r>
      <w:r w:rsidR="00B47B69" w:rsidRPr="00A043BE">
        <w:rPr>
          <w:spacing w:val="-1"/>
          <w:kern w:val="22"/>
          <w:szCs w:val="22"/>
          <w:lang w:val="ru-RU"/>
        </w:rPr>
        <w:t>.</w:t>
      </w:r>
      <w:r w:rsidR="009625E8" w:rsidRPr="00A043BE">
        <w:rPr>
          <w:spacing w:val="-1"/>
          <w:kern w:val="22"/>
          <w:szCs w:val="22"/>
          <w:lang w:val="ru-RU"/>
        </w:rPr>
        <w:t xml:space="preserve"> </w:t>
      </w:r>
      <w:r w:rsidR="00E45DAB">
        <w:rPr>
          <w:spacing w:val="-1"/>
          <w:kern w:val="22"/>
          <w:szCs w:val="22"/>
          <w:lang w:val="ru-RU"/>
        </w:rPr>
        <w:t>К</w:t>
      </w:r>
      <w:r w:rsidR="00E45DAB" w:rsidRPr="00E45DAB">
        <w:rPr>
          <w:spacing w:val="-1"/>
          <w:kern w:val="22"/>
          <w:szCs w:val="22"/>
          <w:lang w:val="ru-RU"/>
        </w:rPr>
        <w:t xml:space="preserve"> введению прилагалась видеоверсия для </w:t>
      </w:r>
      <w:r w:rsidR="00E45DAB" w:rsidRPr="00E45DAB">
        <w:rPr>
          <w:bCs/>
          <w:kern w:val="22"/>
          <w:szCs w:val="22"/>
          <w:lang w:val="ru-RU"/>
        </w:rPr>
        <w:t>каналов социальных сетей</w:t>
      </w:r>
      <w:r w:rsidR="00B47B69" w:rsidRPr="00E45DAB">
        <w:rPr>
          <w:spacing w:val="-1"/>
          <w:kern w:val="22"/>
          <w:szCs w:val="22"/>
          <w:lang w:val="ru-RU"/>
        </w:rPr>
        <w:t>.</w:t>
      </w:r>
      <w:r w:rsidR="00E45DAB">
        <w:rPr>
          <w:spacing w:val="-1"/>
          <w:kern w:val="22"/>
          <w:szCs w:val="22"/>
          <w:lang w:val="ru-RU"/>
        </w:rPr>
        <w:t xml:space="preserve"> Были</w:t>
      </w:r>
      <w:r w:rsidR="00E45DAB" w:rsidRPr="00E45DAB">
        <w:rPr>
          <w:spacing w:val="-1"/>
          <w:kern w:val="22"/>
          <w:szCs w:val="22"/>
          <w:lang w:val="ru-RU"/>
        </w:rPr>
        <w:t xml:space="preserve"> </w:t>
      </w:r>
      <w:r w:rsidR="00E45DAB">
        <w:rPr>
          <w:spacing w:val="-1"/>
          <w:kern w:val="22"/>
          <w:szCs w:val="22"/>
          <w:lang w:val="ru-RU"/>
        </w:rPr>
        <w:t>подготовлены</w:t>
      </w:r>
      <w:r w:rsidR="00E45DAB" w:rsidRPr="00E45DAB">
        <w:rPr>
          <w:spacing w:val="-1"/>
          <w:kern w:val="22"/>
          <w:szCs w:val="22"/>
          <w:lang w:val="ru-RU"/>
        </w:rPr>
        <w:t xml:space="preserve"> </w:t>
      </w:r>
      <w:r w:rsidR="00E45DAB">
        <w:rPr>
          <w:spacing w:val="-1"/>
          <w:kern w:val="22"/>
          <w:szCs w:val="22"/>
          <w:lang w:val="ru-RU"/>
        </w:rPr>
        <w:t>послепрезентационные</w:t>
      </w:r>
      <w:r w:rsidR="00E45DAB" w:rsidRPr="00E45DAB">
        <w:rPr>
          <w:spacing w:val="-1"/>
          <w:kern w:val="22"/>
          <w:szCs w:val="22"/>
          <w:lang w:val="ru-RU"/>
        </w:rPr>
        <w:t xml:space="preserve"> </w:t>
      </w:r>
      <w:r w:rsidR="00E45DAB">
        <w:rPr>
          <w:spacing w:val="-1"/>
          <w:kern w:val="22"/>
          <w:szCs w:val="22"/>
          <w:lang w:val="ru-RU"/>
        </w:rPr>
        <w:t>материалы</w:t>
      </w:r>
      <w:r w:rsidR="00E45DAB" w:rsidRPr="00E45DAB">
        <w:rPr>
          <w:spacing w:val="-1"/>
          <w:kern w:val="22"/>
          <w:szCs w:val="22"/>
          <w:lang w:val="ru-RU"/>
        </w:rPr>
        <w:t xml:space="preserve"> </w:t>
      </w:r>
      <w:r w:rsidR="00E45DAB">
        <w:rPr>
          <w:spacing w:val="-1"/>
          <w:kern w:val="22"/>
          <w:szCs w:val="22"/>
          <w:lang w:val="ru-RU"/>
        </w:rPr>
        <w:t>для социальных сетей</w:t>
      </w:r>
      <w:r w:rsidR="00B47B69" w:rsidRPr="00E45DAB">
        <w:rPr>
          <w:spacing w:val="-1"/>
          <w:kern w:val="22"/>
          <w:szCs w:val="22"/>
          <w:lang w:val="ru-RU"/>
        </w:rPr>
        <w:t xml:space="preserve">, </w:t>
      </w:r>
      <w:r w:rsidR="00E45DAB">
        <w:rPr>
          <w:spacing w:val="-1"/>
          <w:kern w:val="22"/>
          <w:szCs w:val="22"/>
          <w:lang w:val="ru-RU"/>
        </w:rPr>
        <w:t>включая</w:t>
      </w:r>
      <w:r w:rsidR="00B47B69" w:rsidRPr="00E45DAB">
        <w:rPr>
          <w:spacing w:val="-1"/>
          <w:kern w:val="22"/>
          <w:szCs w:val="22"/>
          <w:lang w:val="ru-RU"/>
        </w:rPr>
        <w:t xml:space="preserve"> </w:t>
      </w:r>
      <w:r w:rsidR="00B47B69" w:rsidRPr="00947587">
        <w:rPr>
          <w:spacing w:val="-1"/>
          <w:kern w:val="22"/>
          <w:szCs w:val="22"/>
        </w:rPr>
        <w:t>VIP</w:t>
      </w:r>
      <w:r w:rsidR="00B47B69" w:rsidRPr="00E45DAB">
        <w:rPr>
          <w:spacing w:val="-1"/>
          <w:kern w:val="22"/>
          <w:szCs w:val="22"/>
          <w:lang w:val="ru-RU"/>
        </w:rPr>
        <w:t xml:space="preserve"> </w:t>
      </w:r>
      <w:r w:rsidR="00E45DAB">
        <w:rPr>
          <w:spacing w:val="-1"/>
          <w:kern w:val="22"/>
          <w:szCs w:val="22"/>
          <w:lang w:val="ru-RU"/>
        </w:rPr>
        <w:t>«карточки с цитатами»</w:t>
      </w:r>
      <w:r w:rsidR="00B47B69" w:rsidRPr="00E45DAB">
        <w:rPr>
          <w:spacing w:val="-1"/>
          <w:kern w:val="22"/>
          <w:szCs w:val="22"/>
          <w:lang w:val="ru-RU"/>
        </w:rPr>
        <w:t xml:space="preserve"> </w:t>
      </w:r>
      <w:r w:rsidR="00E45DAB">
        <w:rPr>
          <w:spacing w:val="-1"/>
          <w:kern w:val="22"/>
          <w:szCs w:val="22"/>
          <w:lang w:val="ru-RU"/>
        </w:rPr>
        <w:t>и ключевые тезисы</w:t>
      </w:r>
      <w:r w:rsidR="00B47B69" w:rsidRPr="00E45DAB">
        <w:rPr>
          <w:spacing w:val="-1"/>
          <w:kern w:val="22"/>
          <w:szCs w:val="22"/>
          <w:lang w:val="ru-RU"/>
        </w:rPr>
        <w:t>.</w:t>
      </w:r>
    </w:p>
    <w:p w14:paraId="6110F3F4" w14:textId="15708B39" w:rsidR="00B47B69" w:rsidRPr="00272241" w:rsidRDefault="00580862" w:rsidP="00947587">
      <w:pPr>
        <w:suppressLineNumbers/>
        <w:suppressAutoHyphens/>
        <w:kinsoku w:val="0"/>
        <w:overflowPunct w:val="0"/>
        <w:autoSpaceDE w:val="0"/>
        <w:autoSpaceDN w:val="0"/>
        <w:adjustRightInd w:val="0"/>
        <w:snapToGrid w:val="0"/>
        <w:spacing w:before="120" w:after="120"/>
        <w:rPr>
          <w:kern w:val="22"/>
          <w:szCs w:val="22"/>
          <w:lang w:val="ru-RU"/>
        </w:rPr>
      </w:pPr>
      <w:r w:rsidRPr="00272241">
        <w:rPr>
          <w:kern w:val="22"/>
          <w:szCs w:val="22"/>
          <w:lang w:val="ru-RU"/>
        </w:rPr>
        <w:t>6</w:t>
      </w:r>
      <w:r w:rsidR="00EA2A16" w:rsidRPr="00272241">
        <w:rPr>
          <w:kern w:val="22"/>
          <w:szCs w:val="22"/>
          <w:lang w:val="ru-RU"/>
        </w:rPr>
        <w:t>5</w:t>
      </w:r>
      <w:r w:rsidRPr="00272241">
        <w:rPr>
          <w:kern w:val="22"/>
          <w:szCs w:val="22"/>
          <w:lang w:val="ru-RU"/>
        </w:rPr>
        <w:t>.</w:t>
      </w:r>
      <w:r w:rsidR="00661564" w:rsidRPr="00272241">
        <w:rPr>
          <w:kern w:val="22"/>
          <w:szCs w:val="22"/>
          <w:lang w:val="ru-RU"/>
        </w:rPr>
        <w:tab/>
      </w:r>
      <w:r w:rsidR="00272241">
        <w:rPr>
          <w:kern w:val="22"/>
          <w:szCs w:val="22"/>
          <w:lang w:val="ru-RU"/>
        </w:rPr>
        <w:t>За одну неделю до презентации все</w:t>
      </w:r>
      <w:r w:rsidR="00B47B69" w:rsidRPr="00272241">
        <w:rPr>
          <w:kern w:val="22"/>
          <w:szCs w:val="22"/>
          <w:lang w:val="ru-RU"/>
        </w:rPr>
        <w:t xml:space="preserve"> </w:t>
      </w:r>
      <w:r w:rsidR="00272241">
        <w:rPr>
          <w:kern w:val="22"/>
          <w:szCs w:val="22"/>
          <w:lang w:val="ru-RU"/>
        </w:rPr>
        <w:t>медиа</w:t>
      </w:r>
      <w:r w:rsidR="00272241" w:rsidRPr="00272241">
        <w:rPr>
          <w:kern w:val="22"/>
          <w:szCs w:val="22"/>
          <w:lang w:val="ru-RU"/>
        </w:rPr>
        <w:t>-</w:t>
      </w:r>
      <w:r w:rsidR="00272241">
        <w:rPr>
          <w:kern w:val="22"/>
          <w:szCs w:val="22"/>
          <w:lang w:val="ru-RU"/>
        </w:rPr>
        <w:t>ресурсы</w:t>
      </w:r>
      <w:r w:rsidR="00272241" w:rsidRPr="00272241">
        <w:rPr>
          <w:kern w:val="22"/>
          <w:szCs w:val="22"/>
          <w:lang w:val="ru-RU"/>
        </w:rPr>
        <w:t xml:space="preserve"> </w:t>
      </w:r>
      <w:r w:rsidR="00272241">
        <w:rPr>
          <w:kern w:val="22"/>
          <w:szCs w:val="22"/>
          <w:lang w:val="ru-RU"/>
        </w:rPr>
        <w:t>вместе</w:t>
      </w:r>
      <w:r w:rsidR="00272241" w:rsidRPr="00272241">
        <w:rPr>
          <w:kern w:val="22"/>
          <w:szCs w:val="22"/>
          <w:lang w:val="ru-RU"/>
        </w:rPr>
        <w:t xml:space="preserve"> </w:t>
      </w:r>
      <w:r w:rsidR="00272241">
        <w:rPr>
          <w:kern w:val="22"/>
          <w:szCs w:val="22"/>
          <w:lang w:val="ru-RU"/>
        </w:rPr>
        <w:t>с</w:t>
      </w:r>
      <w:r w:rsidR="00272241" w:rsidRPr="00272241">
        <w:rPr>
          <w:kern w:val="22"/>
          <w:szCs w:val="22"/>
          <w:lang w:val="ru-RU"/>
        </w:rPr>
        <w:t xml:space="preserve"> </w:t>
      </w:r>
      <w:r w:rsidR="00272241">
        <w:rPr>
          <w:kern w:val="22"/>
          <w:szCs w:val="22"/>
          <w:lang w:val="ru-RU"/>
        </w:rPr>
        <w:t>полной</w:t>
      </w:r>
      <w:r w:rsidR="00272241" w:rsidRPr="00272241">
        <w:rPr>
          <w:kern w:val="22"/>
          <w:szCs w:val="22"/>
          <w:lang w:val="ru-RU"/>
        </w:rPr>
        <w:t xml:space="preserve"> </w:t>
      </w:r>
      <w:r w:rsidR="00272241">
        <w:rPr>
          <w:kern w:val="22"/>
          <w:szCs w:val="22"/>
          <w:lang w:val="ru-RU"/>
        </w:rPr>
        <w:t>версией</w:t>
      </w:r>
      <w:r w:rsidR="00272241" w:rsidRPr="00272241">
        <w:rPr>
          <w:kern w:val="22"/>
          <w:szCs w:val="22"/>
          <w:lang w:val="ru-RU"/>
        </w:rPr>
        <w:t xml:space="preserve"> </w:t>
      </w:r>
      <w:r w:rsidR="00272241">
        <w:rPr>
          <w:i/>
          <w:iCs/>
          <w:kern w:val="22"/>
          <w:szCs w:val="22"/>
          <w:lang w:val="ru-RU"/>
        </w:rPr>
        <w:t>Перспективы</w:t>
      </w:r>
      <w:r w:rsidR="00291D3C" w:rsidRPr="00272241">
        <w:rPr>
          <w:kern w:val="22"/>
          <w:szCs w:val="22"/>
          <w:lang w:val="ru-RU"/>
        </w:rPr>
        <w:t xml:space="preserve"> </w:t>
      </w:r>
      <w:r w:rsidR="00272241">
        <w:rPr>
          <w:kern w:val="22"/>
          <w:szCs w:val="22"/>
          <w:lang w:val="ru-RU"/>
        </w:rPr>
        <w:t>и</w:t>
      </w:r>
      <w:r w:rsidR="00B47B69" w:rsidRPr="00272241">
        <w:rPr>
          <w:kern w:val="22"/>
          <w:szCs w:val="22"/>
          <w:lang w:val="ru-RU"/>
        </w:rPr>
        <w:t xml:space="preserve"> </w:t>
      </w:r>
      <w:r w:rsidR="00272241">
        <w:rPr>
          <w:i/>
          <w:iCs/>
          <w:kern w:val="22"/>
          <w:szCs w:val="22"/>
          <w:lang w:val="ru-RU"/>
        </w:rPr>
        <w:t>Резюме</w:t>
      </w:r>
      <w:r w:rsidR="00272241" w:rsidRPr="00272241">
        <w:rPr>
          <w:i/>
          <w:iCs/>
          <w:kern w:val="22"/>
          <w:szCs w:val="22"/>
          <w:lang w:val="ru-RU"/>
        </w:rPr>
        <w:t xml:space="preserve"> </w:t>
      </w:r>
      <w:r w:rsidR="00272241">
        <w:rPr>
          <w:i/>
          <w:iCs/>
          <w:kern w:val="22"/>
          <w:szCs w:val="22"/>
          <w:lang w:val="ru-RU"/>
        </w:rPr>
        <w:t>для</w:t>
      </w:r>
      <w:r w:rsidR="00272241" w:rsidRPr="00272241">
        <w:rPr>
          <w:i/>
          <w:iCs/>
          <w:kern w:val="22"/>
          <w:szCs w:val="22"/>
          <w:lang w:val="ru-RU"/>
        </w:rPr>
        <w:t xml:space="preserve"> </w:t>
      </w:r>
      <w:r w:rsidR="00272241">
        <w:rPr>
          <w:i/>
          <w:iCs/>
          <w:kern w:val="22"/>
          <w:szCs w:val="22"/>
          <w:lang w:val="ru-RU"/>
        </w:rPr>
        <w:t>директивных</w:t>
      </w:r>
      <w:r w:rsidR="00272241" w:rsidRPr="00272241">
        <w:rPr>
          <w:i/>
          <w:iCs/>
          <w:kern w:val="22"/>
          <w:szCs w:val="22"/>
          <w:lang w:val="ru-RU"/>
        </w:rPr>
        <w:t xml:space="preserve"> </w:t>
      </w:r>
      <w:r w:rsidR="00272241">
        <w:rPr>
          <w:i/>
          <w:iCs/>
          <w:kern w:val="22"/>
          <w:szCs w:val="22"/>
          <w:lang w:val="ru-RU"/>
        </w:rPr>
        <w:t>органов</w:t>
      </w:r>
      <w:r w:rsidR="00B47B69" w:rsidRPr="00272241">
        <w:rPr>
          <w:kern w:val="22"/>
          <w:szCs w:val="22"/>
          <w:lang w:val="ru-RU"/>
        </w:rPr>
        <w:t xml:space="preserve"> </w:t>
      </w:r>
      <w:r w:rsidR="00272241">
        <w:rPr>
          <w:kern w:val="22"/>
          <w:szCs w:val="22"/>
          <w:lang w:val="ru-RU"/>
        </w:rPr>
        <w:t>были помещены в онлайн-папку</w:t>
      </w:r>
      <w:r w:rsidR="00B47B69" w:rsidRPr="00272241">
        <w:rPr>
          <w:kern w:val="22"/>
          <w:szCs w:val="22"/>
          <w:lang w:val="ru-RU"/>
        </w:rPr>
        <w:t xml:space="preserve">, </w:t>
      </w:r>
      <w:r w:rsidR="00272241">
        <w:rPr>
          <w:kern w:val="22"/>
          <w:szCs w:val="22"/>
          <w:lang w:val="ru-RU"/>
        </w:rPr>
        <w:t>доступную исключительно для аккредитованных СМИ и НПО</w:t>
      </w:r>
      <w:r w:rsidR="00B47B69" w:rsidRPr="00272241">
        <w:rPr>
          <w:kern w:val="22"/>
          <w:szCs w:val="22"/>
          <w:lang w:val="ru-RU"/>
        </w:rPr>
        <w:t xml:space="preserve"> </w:t>
      </w:r>
      <w:r w:rsidR="005A72A0">
        <w:rPr>
          <w:kern w:val="22"/>
          <w:szCs w:val="22"/>
          <w:lang w:val="ru-RU"/>
        </w:rPr>
        <w:t>под действием</w:t>
      </w:r>
      <w:r w:rsidR="00CF7BC3">
        <w:rPr>
          <w:kern w:val="22"/>
          <w:szCs w:val="22"/>
          <w:lang w:val="ru-RU"/>
        </w:rPr>
        <w:t xml:space="preserve"> эмбарго</w:t>
      </w:r>
      <w:r w:rsidR="00F715AF" w:rsidRPr="00947587">
        <w:rPr>
          <w:rStyle w:val="FootnoteReference"/>
          <w:kern w:val="22"/>
          <w:szCs w:val="22"/>
        </w:rPr>
        <w:footnoteReference w:id="9"/>
      </w:r>
      <w:r w:rsidR="00CF7BC3">
        <w:rPr>
          <w:kern w:val="22"/>
          <w:szCs w:val="22"/>
          <w:lang w:val="ru-RU"/>
        </w:rPr>
        <w:t>.</w:t>
      </w:r>
    </w:p>
    <w:p w14:paraId="5CB1DD3F" w14:textId="1999C5CD" w:rsidR="00B47B69" w:rsidRPr="00CF7BC3" w:rsidRDefault="00580862" w:rsidP="00947587">
      <w:pPr>
        <w:suppressLineNumbers/>
        <w:suppressAutoHyphens/>
        <w:kinsoku w:val="0"/>
        <w:overflowPunct w:val="0"/>
        <w:autoSpaceDE w:val="0"/>
        <w:autoSpaceDN w:val="0"/>
        <w:adjustRightInd w:val="0"/>
        <w:snapToGrid w:val="0"/>
        <w:spacing w:before="120" w:after="120"/>
        <w:rPr>
          <w:kern w:val="22"/>
          <w:szCs w:val="22"/>
          <w:lang w:val="ru-RU"/>
        </w:rPr>
      </w:pPr>
      <w:r w:rsidRPr="00CF7BC3">
        <w:rPr>
          <w:kern w:val="22"/>
          <w:szCs w:val="22"/>
          <w:lang w:val="ru-RU"/>
        </w:rPr>
        <w:t>6</w:t>
      </w:r>
      <w:r w:rsidR="00EA2A16" w:rsidRPr="00CF7BC3">
        <w:rPr>
          <w:kern w:val="22"/>
          <w:szCs w:val="22"/>
          <w:lang w:val="ru-RU"/>
        </w:rPr>
        <w:t>6</w:t>
      </w:r>
      <w:r w:rsidRPr="00CF7BC3">
        <w:rPr>
          <w:kern w:val="22"/>
          <w:szCs w:val="22"/>
          <w:lang w:val="ru-RU"/>
        </w:rPr>
        <w:t>.</w:t>
      </w:r>
      <w:r w:rsidR="00661564" w:rsidRPr="00CF7BC3">
        <w:rPr>
          <w:kern w:val="22"/>
          <w:szCs w:val="22"/>
          <w:lang w:val="ru-RU"/>
        </w:rPr>
        <w:tab/>
      </w:r>
      <w:r w:rsidR="00CF7BC3">
        <w:rPr>
          <w:kern w:val="22"/>
          <w:szCs w:val="22"/>
          <w:lang w:val="ru-RU"/>
        </w:rPr>
        <w:t>За</w:t>
      </w:r>
      <w:r w:rsidR="00CF7BC3" w:rsidRPr="00CF7BC3">
        <w:rPr>
          <w:kern w:val="22"/>
          <w:szCs w:val="22"/>
          <w:lang w:val="ru-RU"/>
        </w:rPr>
        <w:t xml:space="preserve"> </w:t>
      </w:r>
      <w:r w:rsidR="00CF7BC3">
        <w:rPr>
          <w:kern w:val="22"/>
          <w:szCs w:val="22"/>
          <w:lang w:val="ru-RU"/>
        </w:rPr>
        <w:t>одну</w:t>
      </w:r>
      <w:r w:rsidR="00CF7BC3" w:rsidRPr="00CF7BC3">
        <w:rPr>
          <w:kern w:val="22"/>
          <w:szCs w:val="22"/>
          <w:lang w:val="ru-RU"/>
        </w:rPr>
        <w:t xml:space="preserve"> </w:t>
      </w:r>
      <w:r w:rsidR="00CF7BC3">
        <w:rPr>
          <w:kern w:val="22"/>
          <w:szCs w:val="22"/>
          <w:lang w:val="ru-RU"/>
        </w:rPr>
        <w:t>неделю</w:t>
      </w:r>
      <w:r w:rsidR="00CF7BC3" w:rsidRPr="00CF7BC3">
        <w:rPr>
          <w:kern w:val="22"/>
          <w:szCs w:val="22"/>
          <w:lang w:val="ru-RU"/>
        </w:rPr>
        <w:t xml:space="preserve"> </w:t>
      </w:r>
      <w:r w:rsidR="00CF7BC3">
        <w:rPr>
          <w:kern w:val="22"/>
          <w:szCs w:val="22"/>
          <w:lang w:val="ru-RU"/>
        </w:rPr>
        <w:t>до</w:t>
      </w:r>
      <w:r w:rsidR="00CF7BC3" w:rsidRPr="00CF7BC3">
        <w:rPr>
          <w:kern w:val="22"/>
          <w:szCs w:val="22"/>
          <w:lang w:val="ru-RU"/>
        </w:rPr>
        <w:t xml:space="preserve"> </w:t>
      </w:r>
      <w:r w:rsidR="00CF7BC3">
        <w:rPr>
          <w:kern w:val="22"/>
          <w:szCs w:val="22"/>
          <w:lang w:val="ru-RU"/>
        </w:rPr>
        <w:t>предварительного</w:t>
      </w:r>
      <w:r w:rsidR="00F715AF" w:rsidRPr="00CF7BC3">
        <w:rPr>
          <w:kern w:val="22"/>
          <w:szCs w:val="22"/>
          <w:lang w:val="ru-RU"/>
        </w:rPr>
        <w:t xml:space="preserve"> </w:t>
      </w:r>
      <w:r w:rsidR="00CF7BC3">
        <w:rPr>
          <w:kern w:val="22"/>
          <w:szCs w:val="22"/>
          <w:lang w:val="ru-RU"/>
        </w:rPr>
        <w:t>обзора</w:t>
      </w:r>
      <w:r w:rsidR="00F715AF" w:rsidRPr="00CF7BC3">
        <w:rPr>
          <w:kern w:val="22"/>
          <w:szCs w:val="22"/>
          <w:lang w:val="ru-RU"/>
        </w:rPr>
        <w:t xml:space="preserve"> </w:t>
      </w:r>
      <w:r w:rsidR="00CF7BC3">
        <w:rPr>
          <w:i/>
          <w:iCs/>
          <w:kern w:val="22"/>
          <w:szCs w:val="22"/>
          <w:lang w:val="ru-RU"/>
        </w:rPr>
        <w:t>Перспективы</w:t>
      </w:r>
      <w:r w:rsidR="00F715AF" w:rsidRPr="00CF7BC3">
        <w:rPr>
          <w:kern w:val="22"/>
          <w:szCs w:val="22"/>
          <w:lang w:val="ru-RU"/>
        </w:rPr>
        <w:t xml:space="preserve"> </w:t>
      </w:r>
      <w:r w:rsidR="00CF7BC3">
        <w:rPr>
          <w:kern w:val="22"/>
          <w:szCs w:val="22"/>
          <w:lang w:val="ru-RU"/>
        </w:rPr>
        <w:t>в</w:t>
      </w:r>
      <w:r w:rsidR="00CF7BC3" w:rsidRPr="00CF7BC3">
        <w:rPr>
          <w:kern w:val="22"/>
          <w:szCs w:val="22"/>
          <w:lang w:val="ru-RU"/>
        </w:rPr>
        <w:t xml:space="preserve"> </w:t>
      </w:r>
      <w:r w:rsidR="00CF7BC3">
        <w:rPr>
          <w:kern w:val="22"/>
          <w:szCs w:val="22"/>
          <w:lang w:val="ru-RU"/>
        </w:rPr>
        <w:t>ходе</w:t>
      </w:r>
      <w:r w:rsidR="00CF7BC3" w:rsidRPr="00CF7BC3">
        <w:rPr>
          <w:kern w:val="22"/>
          <w:szCs w:val="22"/>
          <w:lang w:val="ru-RU"/>
        </w:rPr>
        <w:t xml:space="preserve"> </w:t>
      </w:r>
      <w:r w:rsidR="00CF7BC3">
        <w:rPr>
          <w:kern w:val="22"/>
          <w:szCs w:val="22"/>
          <w:lang w:val="ru-RU"/>
        </w:rPr>
        <w:t>виртуальной</w:t>
      </w:r>
      <w:r w:rsidR="00CF7BC3" w:rsidRPr="00CF7BC3">
        <w:rPr>
          <w:kern w:val="22"/>
          <w:szCs w:val="22"/>
          <w:lang w:val="ru-RU"/>
        </w:rPr>
        <w:t xml:space="preserve"> </w:t>
      </w:r>
      <w:r w:rsidR="00CF7BC3">
        <w:rPr>
          <w:kern w:val="22"/>
          <w:szCs w:val="22"/>
          <w:lang w:val="ru-RU"/>
        </w:rPr>
        <w:t>сессии</w:t>
      </w:r>
      <w:r w:rsidR="00CF7BC3" w:rsidRPr="00CF7BC3">
        <w:rPr>
          <w:kern w:val="22"/>
          <w:szCs w:val="22"/>
          <w:lang w:val="ru-RU"/>
        </w:rPr>
        <w:t xml:space="preserve"> 24-</w:t>
      </w:r>
      <w:r w:rsidR="00CF7BC3">
        <w:rPr>
          <w:kern w:val="22"/>
          <w:szCs w:val="22"/>
          <w:lang w:val="ru-RU"/>
        </w:rPr>
        <w:t>го</w:t>
      </w:r>
      <w:r w:rsidR="00CF7BC3" w:rsidRPr="00CF7BC3">
        <w:rPr>
          <w:kern w:val="22"/>
          <w:szCs w:val="22"/>
          <w:lang w:val="ru-RU"/>
        </w:rPr>
        <w:t xml:space="preserve"> </w:t>
      </w:r>
      <w:r w:rsidR="00CF7BC3">
        <w:rPr>
          <w:kern w:val="22"/>
          <w:szCs w:val="22"/>
          <w:lang w:val="ru-RU"/>
        </w:rPr>
        <w:t>совещания</w:t>
      </w:r>
      <w:r w:rsidR="00CF7BC3" w:rsidRPr="00CF7BC3">
        <w:rPr>
          <w:kern w:val="22"/>
          <w:szCs w:val="22"/>
          <w:lang w:val="ru-RU"/>
        </w:rPr>
        <w:t xml:space="preserve"> </w:t>
      </w:r>
      <w:r w:rsidR="00CF7BC3" w:rsidRPr="00E46764">
        <w:rPr>
          <w:kern w:val="22"/>
          <w:szCs w:val="22"/>
          <w:lang w:val="ru-RU"/>
        </w:rPr>
        <w:t>Вспомогательного</w:t>
      </w:r>
      <w:r w:rsidR="00CF7BC3" w:rsidRPr="00CF7BC3">
        <w:rPr>
          <w:kern w:val="22"/>
          <w:szCs w:val="22"/>
          <w:lang w:val="ru-RU"/>
        </w:rPr>
        <w:t xml:space="preserve"> </w:t>
      </w:r>
      <w:r w:rsidR="00CF7BC3" w:rsidRPr="00E46764">
        <w:rPr>
          <w:kern w:val="22"/>
          <w:szCs w:val="22"/>
          <w:lang w:val="ru-RU"/>
        </w:rPr>
        <w:t>органа</w:t>
      </w:r>
      <w:r w:rsidR="00CF7BC3" w:rsidRPr="00CF7BC3">
        <w:rPr>
          <w:kern w:val="22"/>
          <w:szCs w:val="22"/>
          <w:lang w:val="ru-RU"/>
        </w:rPr>
        <w:t xml:space="preserve"> </w:t>
      </w:r>
      <w:r w:rsidR="00CF7BC3" w:rsidRPr="00E46764">
        <w:rPr>
          <w:kern w:val="22"/>
          <w:szCs w:val="22"/>
          <w:lang w:val="ru-RU"/>
        </w:rPr>
        <w:t>по</w:t>
      </w:r>
      <w:r w:rsidR="00CF7BC3" w:rsidRPr="00CF7BC3">
        <w:rPr>
          <w:kern w:val="22"/>
          <w:szCs w:val="22"/>
          <w:lang w:val="ru-RU"/>
        </w:rPr>
        <w:t xml:space="preserve"> </w:t>
      </w:r>
      <w:r w:rsidR="00CF7BC3" w:rsidRPr="00E46764">
        <w:rPr>
          <w:kern w:val="22"/>
          <w:szCs w:val="22"/>
          <w:lang w:val="ru-RU"/>
        </w:rPr>
        <w:t>научным</w:t>
      </w:r>
      <w:r w:rsidR="00CF7BC3" w:rsidRPr="00CF7BC3">
        <w:rPr>
          <w:kern w:val="22"/>
          <w:szCs w:val="22"/>
          <w:lang w:val="ru-RU"/>
        </w:rPr>
        <w:t xml:space="preserve">, </w:t>
      </w:r>
      <w:r w:rsidR="00CF7BC3" w:rsidRPr="00E46764">
        <w:rPr>
          <w:kern w:val="22"/>
          <w:szCs w:val="22"/>
          <w:lang w:val="ru-RU"/>
        </w:rPr>
        <w:t>техническим</w:t>
      </w:r>
      <w:r w:rsidR="00CF7BC3" w:rsidRPr="00CF7BC3">
        <w:rPr>
          <w:kern w:val="22"/>
          <w:szCs w:val="22"/>
          <w:lang w:val="ru-RU"/>
        </w:rPr>
        <w:t xml:space="preserve"> </w:t>
      </w:r>
      <w:r w:rsidR="00CF7BC3" w:rsidRPr="00E46764">
        <w:rPr>
          <w:kern w:val="22"/>
          <w:szCs w:val="22"/>
          <w:lang w:val="ru-RU"/>
        </w:rPr>
        <w:t>и</w:t>
      </w:r>
      <w:r w:rsidR="00CF7BC3" w:rsidRPr="00CF7BC3">
        <w:rPr>
          <w:kern w:val="22"/>
          <w:szCs w:val="22"/>
          <w:lang w:val="ru-RU"/>
        </w:rPr>
        <w:t xml:space="preserve"> </w:t>
      </w:r>
      <w:r w:rsidR="00CF7BC3" w:rsidRPr="00E46764">
        <w:rPr>
          <w:kern w:val="22"/>
          <w:szCs w:val="22"/>
          <w:lang w:val="ru-RU"/>
        </w:rPr>
        <w:t>технологическим</w:t>
      </w:r>
      <w:r w:rsidR="00CF7BC3" w:rsidRPr="00CF7BC3">
        <w:rPr>
          <w:kern w:val="22"/>
          <w:szCs w:val="22"/>
          <w:lang w:val="ru-RU"/>
        </w:rPr>
        <w:t xml:space="preserve"> </w:t>
      </w:r>
      <w:r w:rsidR="00CF7BC3" w:rsidRPr="00E46764">
        <w:rPr>
          <w:kern w:val="22"/>
          <w:szCs w:val="22"/>
          <w:lang w:val="ru-RU"/>
        </w:rPr>
        <w:t>консультациям</w:t>
      </w:r>
      <w:r w:rsidR="00B47B69" w:rsidRPr="00CF7BC3">
        <w:rPr>
          <w:kern w:val="22"/>
          <w:szCs w:val="22"/>
          <w:lang w:val="ru-RU"/>
        </w:rPr>
        <w:t xml:space="preserve"> </w:t>
      </w:r>
      <w:r w:rsidR="00CF7BC3">
        <w:rPr>
          <w:kern w:val="22"/>
          <w:szCs w:val="22"/>
          <w:lang w:val="ru-RU"/>
        </w:rPr>
        <w:t>и</w:t>
      </w:r>
      <w:r w:rsidR="00CF7BC3" w:rsidRPr="00CF7BC3">
        <w:rPr>
          <w:kern w:val="22"/>
          <w:szCs w:val="22"/>
          <w:lang w:val="ru-RU"/>
        </w:rPr>
        <w:t xml:space="preserve"> </w:t>
      </w:r>
      <w:r w:rsidR="00CF7BC3">
        <w:rPr>
          <w:kern w:val="22"/>
          <w:szCs w:val="22"/>
          <w:lang w:val="ru-RU"/>
        </w:rPr>
        <w:t>пресс</w:t>
      </w:r>
      <w:r w:rsidR="00CF7BC3" w:rsidRPr="00CF7BC3">
        <w:rPr>
          <w:kern w:val="22"/>
          <w:szCs w:val="22"/>
          <w:lang w:val="ru-RU"/>
        </w:rPr>
        <w:t>-</w:t>
      </w:r>
      <w:r w:rsidR="00CF7BC3">
        <w:rPr>
          <w:kern w:val="22"/>
          <w:szCs w:val="22"/>
          <w:lang w:val="ru-RU"/>
        </w:rPr>
        <w:t>конференции</w:t>
      </w:r>
      <w:r w:rsidR="00CF7BC3" w:rsidRPr="00CF7BC3">
        <w:rPr>
          <w:kern w:val="22"/>
          <w:szCs w:val="22"/>
          <w:lang w:val="ru-RU"/>
        </w:rPr>
        <w:t xml:space="preserve"> </w:t>
      </w:r>
      <w:r w:rsidR="00CF7BC3">
        <w:rPr>
          <w:kern w:val="22"/>
          <w:szCs w:val="22"/>
          <w:lang w:val="ru-RU"/>
        </w:rPr>
        <w:t>по</w:t>
      </w:r>
      <w:r w:rsidR="00CF7BC3" w:rsidRPr="00CF7BC3">
        <w:rPr>
          <w:kern w:val="22"/>
          <w:szCs w:val="22"/>
          <w:lang w:val="ru-RU"/>
        </w:rPr>
        <w:t xml:space="preserve"> </w:t>
      </w:r>
      <w:r w:rsidR="00CF7BC3">
        <w:rPr>
          <w:kern w:val="22"/>
          <w:szCs w:val="22"/>
          <w:lang w:val="ru-RU"/>
        </w:rPr>
        <w:t>случаю</w:t>
      </w:r>
      <w:r w:rsidR="00CF7BC3" w:rsidRPr="00CF7BC3">
        <w:rPr>
          <w:kern w:val="22"/>
          <w:szCs w:val="22"/>
          <w:lang w:val="ru-RU"/>
        </w:rPr>
        <w:t xml:space="preserve"> </w:t>
      </w:r>
      <w:r w:rsidR="00CF7BC3">
        <w:rPr>
          <w:kern w:val="22"/>
          <w:szCs w:val="22"/>
          <w:lang w:val="ru-RU"/>
        </w:rPr>
        <w:t>презентации</w:t>
      </w:r>
      <w:r w:rsidR="00CF7BC3" w:rsidRPr="00CF7BC3">
        <w:rPr>
          <w:kern w:val="22"/>
          <w:szCs w:val="22"/>
          <w:lang w:val="ru-RU"/>
        </w:rPr>
        <w:t xml:space="preserve"> </w:t>
      </w:r>
      <w:r w:rsidR="00CF7BC3">
        <w:rPr>
          <w:kern w:val="22"/>
          <w:szCs w:val="22"/>
          <w:lang w:val="ru-RU"/>
        </w:rPr>
        <w:t>был</w:t>
      </w:r>
      <w:r w:rsidR="00CF7BC3" w:rsidRPr="00CF7BC3">
        <w:rPr>
          <w:kern w:val="22"/>
          <w:szCs w:val="22"/>
          <w:lang w:val="ru-RU"/>
        </w:rPr>
        <w:t xml:space="preserve"> </w:t>
      </w:r>
      <w:r w:rsidR="00CF7BC3">
        <w:rPr>
          <w:kern w:val="22"/>
          <w:szCs w:val="22"/>
          <w:lang w:val="ru-RU"/>
        </w:rPr>
        <w:t>опубликован</w:t>
      </w:r>
      <w:r w:rsidR="00CF7BC3" w:rsidRPr="00CF7BC3">
        <w:rPr>
          <w:kern w:val="22"/>
          <w:szCs w:val="22"/>
          <w:lang w:val="ru-RU"/>
        </w:rPr>
        <w:t xml:space="preserve"> </w:t>
      </w:r>
      <w:r w:rsidR="00CF7BC3">
        <w:rPr>
          <w:kern w:val="22"/>
          <w:szCs w:val="22"/>
          <w:lang w:val="ru-RU"/>
        </w:rPr>
        <w:t>пресс</w:t>
      </w:r>
      <w:r w:rsidR="00CF7BC3" w:rsidRPr="00CF7BC3">
        <w:rPr>
          <w:kern w:val="22"/>
          <w:szCs w:val="22"/>
          <w:lang w:val="ru-RU"/>
        </w:rPr>
        <w:t>-</w:t>
      </w:r>
      <w:r w:rsidR="00CF7BC3">
        <w:rPr>
          <w:kern w:val="22"/>
          <w:szCs w:val="22"/>
          <w:lang w:val="ru-RU"/>
        </w:rPr>
        <w:t xml:space="preserve">релиз </w:t>
      </w:r>
      <w:r w:rsidR="005A72A0">
        <w:rPr>
          <w:kern w:val="22"/>
          <w:szCs w:val="22"/>
          <w:lang w:val="ru-RU"/>
        </w:rPr>
        <w:t>под действием</w:t>
      </w:r>
      <w:r w:rsidR="00CF7BC3">
        <w:rPr>
          <w:kern w:val="22"/>
          <w:szCs w:val="22"/>
          <w:lang w:val="ru-RU"/>
        </w:rPr>
        <w:t xml:space="preserve"> эмбарго и началась серия предварительных интервью с ключевыми СМИ и небольшой группой</w:t>
      </w:r>
      <w:r w:rsidR="00B47B69" w:rsidRPr="00CF7BC3">
        <w:rPr>
          <w:kern w:val="22"/>
          <w:szCs w:val="22"/>
          <w:lang w:val="ru-RU"/>
        </w:rPr>
        <w:t xml:space="preserve"> </w:t>
      </w:r>
      <w:r w:rsidR="005A72A0">
        <w:rPr>
          <w:kern w:val="22"/>
          <w:szCs w:val="22"/>
          <w:lang w:val="ru-RU"/>
        </w:rPr>
        <w:t>представителей под руководством Исполнительного секретаря</w:t>
      </w:r>
      <w:r w:rsidR="00D15E25" w:rsidRPr="00CF7BC3">
        <w:rPr>
          <w:kern w:val="22"/>
          <w:szCs w:val="22"/>
          <w:lang w:val="ru-RU"/>
        </w:rPr>
        <w:t>,</w:t>
      </w:r>
      <w:r w:rsidR="003B439F" w:rsidRPr="00CF7BC3">
        <w:rPr>
          <w:kern w:val="22"/>
          <w:szCs w:val="22"/>
          <w:lang w:val="ru-RU"/>
        </w:rPr>
        <w:t xml:space="preserve"> </w:t>
      </w:r>
      <w:r w:rsidR="005A72A0">
        <w:rPr>
          <w:kern w:val="22"/>
          <w:szCs w:val="22"/>
          <w:lang w:val="ru-RU"/>
        </w:rPr>
        <w:t>заместителя Исполнительного секретаря и</w:t>
      </w:r>
      <w:r w:rsidR="00323E21" w:rsidRPr="00CF7BC3">
        <w:rPr>
          <w:kern w:val="22"/>
          <w:szCs w:val="22"/>
          <w:lang w:val="ru-RU"/>
        </w:rPr>
        <w:t xml:space="preserve"> </w:t>
      </w:r>
      <w:r w:rsidR="005A72A0" w:rsidRPr="005A72A0">
        <w:rPr>
          <w:kern w:val="22"/>
          <w:szCs w:val="22"/>
          <w:lang w:val="ru-RU"/>
        </w:rPr>
        <w:t>Тим</w:t>
      </w:r>
      <w:r w:rsidR="005A72A0">
        <w:rPr>
          <w:kern w:val="22"/>
          <w:szCs w:val="22"/>
          <w:lang w:val="ru-RU"/>
        </w:rPr>
        <w:t>а</w:t>
      </w:r>
      <w:r w:rsidR="005A72A0" w:rsidRPr="005A72A0">
        <w:rPr>
          <w:kern w:val="22"/>
          <w:szCs w:val="22"/>
          <w:lang w:val="ru-RU"/>
        </w:rPr>
        <w:t xml:space="preserve"> Хирш</w:t>
      </w:r>
      <w:r w:rsidR="005A72A0">
        <w:rPr>
          <w:kern w:val="22"/>
          <w:szCs w:val="22"/>
          <w:lang w:val="ru-RU"/>
        </w:rPr>
        <w:t>а от</w:t>
      </w:r>
      <w:r w:rsidR="005A72A0" w:rsidRPr="005A72A0">
        <w:rPr>
          <w:kern w:val="22"/>
          <w:szCs w:val="22"/>
          <w:lang w:val="ru-RU"/>
        </w:rPr>
        <w:t xml:space="preserve"> Глобальн</w:t>
      </w:r>
      <w:r w:rsidR="005A72A0">
        <w:rPr>
          <w:kern w:val="22"/>
          <w:szCs w:val="22"/>
          <w:lang w:val="ru-RU"/>
        </w:rPr>
        <w:t>ого</w:t>
      </w:r>
      <w:r w:rsidR="005A72A0" w:rsidRPr="005A72A0">
        <w:rPr>
          <w:kern w:val="22"/>
          <w:szCs w:val="22"/>
          <w:lang w:val="ru-RU"/>
        </w:rPr>
        <w:t xml:space="preserve"> информационн</w:t>
      </w:r>
      <w:r w:rsidR="005A72A0">
        <w:rPr>
          <w:kern w:val="22"/>
          <w:szCs w:val="22"/>
          <w:lang w:val="ru-RU"/>
        </w:rPr>
        <w:t>ого</w:t>
      </w:r>
      <w:r w:rsidR="005A72A0" w:rsidRPr="005A72A0">
        <w:rPr>
          <w:kern w:val="22"/>
          <w:szCs w:val="22"/>
          <w:lang w:val="ru-RU"/>
        </w:rPr>
        <w:t xml:space="preserve"> механизм</w:t>
      </w:r>
      <w:r w:rsidR="005A72A0">
        <w:rPr>
          <w:kern w:val="22"/>
          <w:szCs w:val="22"/>
          <w:lang w:val="ru-RU"/>
        </w:rPr>
        <w:t>а</w:t>
      </w:r>
      <w:r w:rsidR="005A72A0" w:rsidRPr="005A72A0">
        <w:rPr>
          <w:kern w:val="22"/>
          <w:szCs w:val="22"/>
          <w:lang w:val="ru-RU"/>
        </w:rPr>
        <w:t xml:space="preserve"> по биоразнообразию</w:t>
      </w:r>
      <w:r w:rsidR="005A72A0">
        <w:rPr>
          <w:kern w:val="22"/>
          <w:szCs w:val="22"/>
          <w:lang w:val="ru-RU"/>
        </w:rPr>
        <w:t>, а также</w:t>
      </w:r>
      <w:r w:rsidR="00367044" w:rsidRPr="00CF7BC3">
        <w:rPr>
          <w:kern w:val="22"/>
          <w:szCs w:val="22"/>
          <w:lang w:val="ru-RU"/>
        </w:rPr>
        <w:t xml:space="preserve"> </w:t>
      </w:r>
      <w:r w:rsidR="005A72A0">
        <w:rPr>
          <w:kern w:val="22"/>
          <w:szCs w:val="22"/>
          <w:lang w:val="ru-RU"/>
        </w:rPr>
        <w:t>с экспертами МПБЭУ</w:t>
      </w:r>
      <w:r w:rsidR="00B47B69" w:rsidRPr="00CF7BC3">
        <w:rPr>
          <w:kern w:val="22"/>
          <w:szCs w:val="22"/>
          <w:lang w:val="ru-RU"/>
        </w:rPr>
        <w:t>.</w:t>
      </w:r>
    </w:p>
    <w:p w14:paraId="3C35566F" w14:textId="17A4D828" w:rsidR="00B13787" w:rsidRPr="0090751C" w:rsidRDefault="00580862" w:rsidP="00947587">
      <w:pPr>
        <w:suppressLineNumbers/>
        <w:suppressAutoHyphens/>
        <w:kinsoku w:val="0"/>
        <w:overflowPunct w:val="0"/>
        <w:autoSpaceDE w:val="0"/>
        <w:autoSpaceDN w:val="0"/>
        <w:adjustRightInd w:val="0"/>
        <w:snapToGrid w:val="0"/>
        <w:spacing w:before="120" w:after="120"/>
        <w:rPr>
          <w:kern w:val="22"/>
          <w:szCs w:val="22"/>
          <w:lang w:val="ru-RU"/>
        </w:rPr>
      </w:pPr>
      <w:r w:rsidRPr="0090751C">
        <w:rPr>
          <w:kern w:val="22"/>
          <w:szCs w:val="22"/>
          <w:lang w:val="ru-RU"/>
        </w:rPr>
        <w:t>6</w:t>
      </w:r>
      <w:r w:rsidR="00EA2A16" w:rsidRPr="0090751C">
        <w:rPr>
          <w:kern w:val="22"/>
          <w:szCs w:val="22"/>
          <w:lang w:val="ru-RU"/>
        </w:rPr>
        <w:t>7</w:t>
      </w:r>
      <w:r w:rsidRPr="0090751C">
        <w:rPr>
          <w:kern w:val="22"/>
          <w:szCs w:val="22"/>
          <w:lang w:val="ru-RU"/>
        </w:rPr>
        <w:t>.</w:t>
      </w:r>
      <w:r w:rsidR="00661564" w:rsidRPr="0090751C">
        <w:rPr>
          <w:kern w:val="22"/>
          <w:szCs w:val="22"/>
          <w:lang w:val="ru-RU"/>
        </w:rPr>
        <w:tab/>
      </w:r>
      <w:r w:rsidR="005A72A0">
        <w:rPr>
          <w:kern w:val="22"/>
          <w:szCs w:val="22"/>
          <w:lang w:val="ru-RU"/>
        </w:rPr>
        <w:t>По</w:t>
      </w:r>
      <w:r w:rsidR="005A72A0" w:rsidRPr="0090751C">
        <w:rPr>
          <w:kern w:val="22"/>
          <w:szCs w:val="22"/>
          <w:lang w:val="ru-RU"/>
        </w:rPr>
        <w:t xml:space="preserve"> </w:t>
      </w:r>
      <w:r w:rsidR="005A72A0">
        <w:rPr>
          <w:kern w:val="22"/>
          <w:szCs w:val="22"/>
          <w:lang w:val="ru-RU"/>
        </w:rPr>
        <w:t>состоянию</w:t>
      </w:r>
      <w:r w:rsidR="005A72A0" w:rsidRPr="0090751C">
        <w:rPr>
          <w:kern w:val="22"/>
          <w:szCs w:val="22"/>
          <w:lang w:val="ru-RU"/>
        </w:rPr>
        <w:t xml:space="preserve"> </w:t>
      </w:r>
      <w:r w:rsidR="005A72A0">
        <w:rPr>
          <w:kern w:val="22"/>
          <w:szCs w:val="22"/>
          <w:lang w:val="ru-RU"/>
        </w:rPr>
        <w:t>на</w:t>
      </w:r>
      <w:r w:rsidR="005A72A0" w:rsidRPr="0090751C">
        <w:rPr>
          <w:kern w:val="22"/>
          <w:szCs w:val="22"/>
          <w:lang w:val="ru-RU"/>
        </w:rPr>
        <w:t xml:space="preserve"> 24 </w:t>
      </w:r>
      <w:r w:rsidR="005A72A0">
        <w:rPr>
          <w:kern w:val="22"/>
          <w:szCs w:val="22"/>
          <w:lang w:val="ru-RU"/>
        </w:rPr>
        <w:t>сентября</w:t>
      </w:r>
      <w:r w:rsidR="005A72A0" w:rsidRPr="0090751C">
        <w:rPr>
          <w:kern w:val="22"/>
          <w:szCs w:val="22"/>
          <w:lang w:val="ru-RU"/>
        </w:rPr>
        <w:t xml:space="preserve"> </w:t>
      </w:r>
      <w:r w:rsidR="005A72A0">
        <w:rPr>
          <w:kern w:val="22"/>
          <w:szCs w:val="22"/>
          <w:lang w:val="ru-RU"/>
        </w:rPr>
        <w:t>общее</w:t>
      </w:r>
      <w:r w:rsidR="005A72A0" w:rsidRPr="0090751C">
        <w:rPr>
          <w:kern w:val="22"/>
          <w:szCs w:val="22"/>
          <w:lang w:val="ru-RU"/>
        </w:rPr>
        <w:t xml:space="preserve"> </w:t>
      </w:r>
      <w:r w:rsidR="005A72A0">
        <w:rPr>
          <w:kern w:val="22"/>
          <w:szCs w:val="22"/>
          <w:lang w:val="ru-RU"/>
        </w:rPr>
        <w:t>количество</w:t>
      </w:r>
      <w:r w:rsidR="005A72A0" w:rsidRPr="0090751C">
        <w:rPr>
          <w:kern w:val="22"/>
          <w:szCs w:val="22"/>
          <w:lang w:val="ru-RU"/>
        </w:rPr>
        <w:t xml:space="preserve"> </w:t>
      </w:r>
      <w:r w:rsidR="005A72A0">
        <w:rPr>
          <w:kern w:val="22"/>
          <w:szCs w:val="22"/>
          <w:lang w:val="ru-RU"/>
        </w:rPr>
        <w:t>обращений</w:t>
      </w:r>
      <w:r w:rsidR="005A72A0" w:rsidRPr="0090751C">
        <w:rPr>
          <w:kern w:val="22"/>
          <w:szCs w:val="22"/>
          <w:lang w:val="ru-RU"/>
        </w:rPr>
        <w:t xml:space="preserve"> </w:t>
      </w:r>
      <w:r w:rsidR="0090751C">
        <w:rPr>
          <w:kern w:val="22"/>
          <w:szCs w:val="22"/>
          <w:lang w:val="ru-RU"/>
        </w:rPr>
        <w:t xml:space="preserve">на новостных веб-сайтах достигло </w:t>
      </w:r>
      <w:r w:rsidR="00B47B69" w:rsidRPr="0090751C">
        <w:rPr>
          <w:kern w:val="22"/>
          <w:szCs w:val="22"/>
          <w:lang w:val="ru-RU"/>
        </w:rPr>
        <w:t>2</w:t>
      </w:r>
      <w:r w:rsidR="006407F7" w:rsidRPr="0090751C">
        <w:rPr>
          <w:kern w:val="22"/>
          <w:szCs w:val="22"/>
          <w:lang w:val="ru-RU"/>
        </w:rPr>
        <w:t>308</w:t>
      </w:r>
      <w:r w:rsidR="009625E8" w:rsidRPr="0090751C">
        <w:rPr>
          <w:kern w:val="22"/>
          <w:szCs w:val="22"/>
          <w:lang w:val="ru-RU"/>
        </w:rPr>
        <w:t xml:space="preserve"> </w:t>
      </w:r>
      <w:r w:rsidR="0090751C">
        <w:rPr>
          <w:kern w:val="22"/>
          <w:szCs w:val="22"/>
          <w:lang w:val="ru-RU"/>
        </w:rPr>
        <w:t>на</w:t>
      </w:r>
      <w:r w:rsidR="009625E8" w:rsidRPr="0090751C">
        <w:rPr>
          <w:kern w:val="22"/>
          <w:szCs w:val="22"/>
          <w:lang w:val="ru-RU"/>
        </w:rPr>
        <w:t xml:space="preserve"> 32 </w:t>
      </w:r>
      <w:r w:rsidR="0090751C">
        <w:rPr>
          <w:kern w:val="22"/>
          <w:szCs w:val="22"/>
          <w:lang w:val="ru-RU"/>
        </w:rPr>
        <w:t>языках из</w:t>
      </w:r>
      <w:r w:rsidR="009625E8" w:rsidRPr="0090751C">
        <w:rPr>
          <w:kern w:val="22"/>
          <w:szCs w:val="22"/>
          <w:lang w:val="ru-RU"/>
        </w:rPr>
        <w:t xml:space="preserve"> 9</w:t>
      </w:r>
      <w:r w:rsidR="006407F7" w:rsidRPr="0090751C">
        <w:rPr>
          <w:kern w:val="22"/>
          <w:szCs w:val="22"/>
          <w:lang w:val="ru-RU"/>
        </w:rPr>
        <w:t>5</w:t>
      </w:r>
      <w:r w:rsidR="009625E8" w:rsidRPr="0090751C">
        <w:rPr>
          <w:kern w:val="22"/>
          <w:szCs w:val="22"/>
          <w:lang w:val="ru-RU"/>
        </w:rPr>
        <w:t xml:space="preserve"> </w:t>
      </w:r>
      <w:r w:rsidR="0090751C">
        <w:rPr>
          <w:kern w:val="22"/>
          <w:szCs w:val="22"/>
          <w:lang w:val="ru-RU"/>
        </w:rPr>
        <w:t>стран</w:t>
      </w:r>
      <w:r w:rsidR="009625E8" w:rsidRPr="0090751C">
        <w:rPr>
          <w:kern w:val="22"/>
          <w:szCs w:val="22"/>
          <w:lang w:val="ru-RU"/>
        </w:rPr>
        <w:t xml:space="preserve">. </w:t>
      </w:r>
      <w:r w:rsidR="0090751C">
        <w:rPr>
          <w:kern w:val="22"/>
          <w:szCs w:val="22"/>
          <w:lang w:val="ru-RU"/>
        </w:rPr>
        <w:t>Потенциальное</w:t>
      </w:r>
      <w:r w:rsidR="0090751C" w:rsidRPr="0090751C">
        <w:rPr>
          <w:kern w:val="22"/>
          <w:szCs w:val="22"/>
          <w:lang w:val="ru-RU"/>
        </w:rPr>
        <w:t xml:space="preserve"> </w:t>
      </w:r>
      <w:r w:rsidR="0090751C">
        <w:rPr>
          <w:kern w:val="22"/>
          <w:szCs w:val="22"/>
          <w:lang w:val="ru-RU"/>
        </w:rPr>
        <w:t>число</w:t>
      </w:r>
      <w:r w:rsidR="0090751C" w:rsidRPr="0090751C">
        <w:rPr>
          <w:kern w:val="22"/>
          <w:szCs w:val="22"/>
          <w:lang w:val="ru-RU"/>
        </w:rPr>
        <w:t xml:space="preserve"> </w:t>
      </w:r>
      <w:r w:rsidR="0090751C">
        <w:rPr>
          <w:kern w:val="22"/>
          <w:szCs w:val="22"/>
          <w:lang w:val="ru-RU"/>
        </w:rPr>
        <w:t>показов</w:t>
      </w:r>
      <w:r w:rsidR="0090751C" w:rsidRPr="0090751C">
        <w:rPr>
          <w:kern w:val="22"/>
          <w:szCs w:val="22"/>
          <w:lang w:val="ru-RU"/>
        </w:rPr>
        <w:t xml:space="preserve"> </w:t>
      </w:r>
      <w:r w:rsidR="0090751C">
        <w:rPr>
          <w:kern w:val="22"/>
          <w:szCs w:val="22"/>
          <w:lang w:val="ru-RU"/>
        </w:rPr>
        <w:t>в</w:t>
      </w:r>
      <w:r w:rsidR="0090751C" w:rsidRPr="0090751C">
        <w:rPr>
          <w:kern w:val="22"/>
          <w:szCs w:val="22"/>
          <w:lang w:val="ru-RU"/>
        </w:rPr>
        <w:t xml:space="preserve"> </w:t>
      </w:r>
      <w:r w:rsidR="0090751C">
        <w:rPr>
          <w:kern w:val="22"/>
          <w:szCs w:val="22"/>
          <w:lang w:val="ru-RU"/>
        </w:rPr>
        <w:t>Интернете</w:t>
      </w:r>
      <w:r w:rsidR="0090751C" w:rsidRPr="0090751C">
        <w:rPr>
          <w:kern w:val="22"/>
          <w:szCs w:val="22"/>
          <w:lang w:val="ru-RU"/>
        </w:rPr>
        <w:t xml:space="preserve"> </w:t>
      </w:r>
      <w:r w:rsidR="0090751C">
        <w:rPr>
          <w:kern w:val="22"/>
          <w:szCs w:val="22"/>
          <w:lang w:val="ru-RU"/>
        </w:rPr>
        <w:t>достигло</w:t>
      </w:r>
      <w:r w:rsidR="0090751C" w:rsidRPr="0090751C">
        <w:rPr>
          <w:kern w:val="22"/>
          <w:szCs w:val="22"/>
          <w:lang w:val="ru-RU"/>
        </w:rPr>
        <w:t xml:space="preserve"> </w:t>
      </w:r>
      <w:r w:rsidR="0090751C" w:rsidRPr="0090751C">
        <w:rPr>
          <w:kern w:val="22"/>
          <w:szCs w:val="22"/>
          <w:lang w:val="ru-RU"/>
        </w:rPr>
        <w:br/>
      </w:r>
      <w:r w:rsidR="006407F7" w:rsidRPr="0090751C">
        <w:rPr>
          <w:kern w:val="22"/>
          <w:szCs w:val="22"/>
          <w:lang w:val="ru-RU"/>
        </w:rPr>
        <w:t>8</w:t>
      </w:r>
      <w:r w:rsidR="0090751C" w:rsidRPr="0090751C">
        <w:rPr>
          <w:kern w:val="22"/>
          <w:szCs w:val="22"/>
          <w:lang w:val="ru-RU"/>
        </w:rPr>
        <w:t>,</w:t>
      </w:r>
      <w:r w:rsidR="006407F7" w:rsidRPr="0090751C">
        <w:rPr>
          <w:kern w:val="22"/>
          <w:szCs w:val="22"/>
          <w:lang w:val="ru-RU"/>
        </w:rPr>
        <w:t>1</w:t>
      </w:r>
      <w:r w:rsidR="0090751C" w:rsidRPr="0090751C">
        <w:rPr>
          <w:kern w:val="22"/>
          <w:szCs w:val="22"/>
          <w:lang w:val="ru-RU"/>
        </w:rPr>
        <w:t xml:space="preserve"> </w:t>
      </w:r>
      <w:r w:rsidR="0090751C">
        <w:rPr>
          <w:kern w:val="22"/>
          <w:szCs w:val="22"/>
          <w:lang w:val="ru-RU"/>
        </w:rPr>
        <w:t>миллиарда</w:t>
      </w:r>
      <w:r w:rsidR="00987E63" w:rsidRPr="0090751C">
        <w:rPr>
          <w:kern w:val="22"/>
          <w:szCs w:val="22"/>
          <w:lang w:val="ru-RU"/>
        </w:rPr>
        <w:t xml:space="preserve">, </w:t>
      </w:r>
      <w:r w:rsidR="0090751C">
        <w:rPr>
          <w:kern w:val="22"/>
          <w:szCs w:val="22"/>
          <w:lang w:val="ru-RU"/>
        </w:rPr>
        <w:t>не включая телевидение</w:t>
      </w:r>
      <w:r w:rsidR="009625E8" w:rsidRPr="0090751C">
        <w:rPr>
          <w:kern w:val="22"/>
          <w:szCs w:val="22"/>
          <w:lang w:val="ru-RU"/>
        </w:rPr>
        <w:t xml:space="preserve">, </w:t>
      </w:r>
      <w:r w:rsidR="0090751C">
        <w:rPr>
          <w:kern w:val="22"/>
          <w:szCs w:val="22"/>
          <w:lang w:val="ru-RU"/>
        </w:rPr>
        <w:t>радио</w:t>
      </w:r>
      <w:r w:rsidR="009625E8" w:rsidRPr="0090751C">
        <w:rPr>
          <w:kern w:val="22"/>
          <w:szCs w:val="22"/>
          <w:lang w:val="ru-RU"/>
        </w:rPr>
        <w:t xml:space="preserve"> </w:t>
      </w:r>
      <w:r w:rsidR="0090751C">
        <w:rPr>
          <w:kern w:val="22"/>
          <w:szCs w:val="22"/>
          <w:lang w:val="ru-RU"/>
        </w:rPr>
        <w:t>и печатные газетные издания</w:t>
      </w:r>
      <w:r w:rsidR="009625E8" w:rsidRPr="0090751C">
        <w:rPr>
          <w:kern w:val="22"/>
          <w:szCs w:val="22"/>
          <w:lang w:val="ru-RU"/>
        </w:rPr>
        <w:t xml:space="preserve">. </w:t>
      </w:r>
      <w:r w:rsidR="0090751C">
        <w:rPr>
          <w:kern w:val="22"/>
          <w:szCs w:val="22"/>
          <w:lang w:val="ru-RU"/>
        </w:rPr>
        <w:t>Освещение</w:t>
      </w:r>
      <w:r w:rsidR="0090751C" w:rsidRPr="0090751C">
        <w:rPr>
          <w:kern w:val="22"/>
          <w:szCs w:val="22"/>
          <w:lang w:val="ru-RU"/>
        </w:rPr>
        <w:t xml:space="preserve"> </w:t>
      </w:r>
      <w:r w:rsidR="0090751C">
        <w:rPr>
          <w:kern w:val="22"/>
          <w:szCs w:val="22"/>
          <w:lang w:val="ru-RU"/>
        </w:rPr>
        <w:t>доклада</w:t>
      </w:r>
      <w:r w:rsidR="0090751C" w:rsidRPr="0090751C">
        <w:rPr>
          <w:kern w:val="22"/>
          <w:szCs w:val="22"/>
          <w:lang w:val="ru-RU"/>
        </w:rPr>
        <w:t xml:space="preserve"> </w:t>
      </w:r>
      <w:r w:rsidR="0090751C">
        <w:rPr>
          <w:kern w:val="22"/>
          <w:szCs w:val="22"/>
          <w:lang w:val="ru-RU"/>
        </w:rPr>
        <w:t>в</w:t>
      </w:r>
      <w:r w:rsidR="0090751C" w:rsidRPr="0090751C">
        <w:rPr>
          <w:kern w:val="22"/>
          <w:szCs w:val="22"/>
          <w:lang w:val="ru-RU"/>
        </w:rPr>
        <w:t xml:space="preserve"> </w:t>
      </w:r>
      <w:r w:rsidR="0090751C">
        <w:rPr>
          <w:kern w:val="22"/>
          <w:szCs w:val="22"/>
          <w:lang w:val="ru-RU"/>
        </w:rPr>
        <w:t>социальных</w:t>
      </w:r>
      <w:r w:rsidR="0090751C" w:rsidRPr="0090751C">
        <w:rPr>
          <w:kern w:val="22"/>
          <w:szCs w:val="22"/>
          <w:lang w:val="ru-RU"/>
        </w:rPr>
        <w:t xml:space="preserve"> </w:t>
      </w:r>
      <w:r w:rsidR="0090751C">
        <w:rPr>
          <w:kern w:val="22"/>
          <w:szCs w:val="22"/>
          <w:lang w:val="ru-RU"/>
        </w:rPr>
        <w:t>сетях</w:t>
      </w:r>
      <w:r w:rsidR="0090751C" w:rsidRPr="0090751C">
        <w:rPr>
          <w:kern w:val="22"/>
          <w:szCs w:val="22"/>
          <w:lang w:val="ru-RU"/>
        </w:rPr>
        <w:t xml:space="preserve">, </w:t>
      </w:r>
      <w:r w:rsidR="0090751C">
        <w:rPr>
          <w:kern w:val="22"/>
          <w:szCs w:val="22"/>
          <w:lang w:val="ru-RU"/>
        </w:rPr>
        <w:t>усиленное</w:t>
      </w:r>
      <w:r w:rsidR="0090751C" w:rsidRPr="0090751C">
        <w:rPr>
          <w:kern w:val="22"/>
          <w:szCs w:val="22"/>
          <w:lang w:val="ru-RU"/>
        </w:rPr>
        <w:t xml:space="preserve"> </w:t>
      </w:r>
      <w:r w:rsidR="0090751C">
        <w:rPr>
          <w:kern w:val="22"/>
          <w:szCs w:val="22"/>
          <w:lang w:val="ru-RU"/>
        </w:rPr>
        <w:t>партнерскими</w:t>
      </w:r>
      <w:r w:rsidR="0090751C" w:rsidRPr="0090751C">
        <w:rPr>
          <w:kern w:val="22"/>
          <w:szCs w:val="22"/>
          <w:lang w:val="ru-RU"/>
        </w:rPr>
        <w:t xml:space="preserve"> </w:t>
      </w:r>
      <w:r w:rsidR="0090751C">
        <w:rPr>
          <w:kern w:val="22"/>
          <w:szCs w:val="22"/>
          <w:lang w:val="ru-RU"/>
        </w:rPr>
        <w:t>организациями</w:t>
      </w:r>
      <w:r w:rsidR="0090751C" w:rsidRPr="0090751C">
        <w:rPr>
          <w:kern w:val="22"/>
          <w:szCs w:val="22"/>
          <w:lang w:val="ru-RU"/>
        </w:rPr>
        <w:t xml:space="preserve"> </w:t>
      </w:r>
      <w:r w:rsidR="0090751C">
        <w:rPr>
          <w:kern w:val="22"/>
          <w:szCs w:val="22"/>
          <w:lang w:val="ru-RU"/>
        </w:rPr>
        <w:t>из</w:t>
      </w:r>
      <w:r w:rsidR="0090751C" w:rsidRPr="0090751C">
        <w:rPr>
          <w:kern w:val="22"/>
          <w:szCs w:val="22"/>
          <w:lang w:val="ru-RU"/>
        </w:rPr>
        <w:t xml:space="preserve"> </w:t>
      </w:r>
      <w:r w:rsidR="0090751C">
        <w:rPr>
          <w:kern w:val="22"/>
          <w:szCs w:val="22"/>
          <w:lang w:val="ru-RU"/>
        </w:rPr>
        <w:t>коммуникационной</w:t>
      </w:r>
      <w:r w:rsidR="0090751C" w:rsidRPr="0090751C">
        <w:rPr>
          <w:kern w:val="22"/>
          <w:szCs w:val="22"/>
          <w:lang w:val="ru-RU"/>
        </w:rPr>
        <w:t xml:space="preserve"> «</w:t>
      </w:r>
      <w:r w:rsidR="0090751C">
        <w:rPr>
          <w:kern w:val="22"/>
          <w:szCs w:val="22"/>
          <w:lang w:val="ru-RU"/>
        </w:rPr>
        <w:t>флотилии</w:t>
      </w:r>
      <w:r w:rsidR="0090751C" w:rsidRPr="0090751C">
        <w:rPr>
          <w:kern w:val="22"/>
          <w:szCs w:val="22"/>
          <w:lang w:val="ru-RU"/>
        </w:rPr>
        <w:t xml:space="preserve">», </w:t>
      </w:r>
      <w:r w:rsidR="0090751C">
        <w:rPr>
          <w:kern w:val="22"/>
          <w:szCs w:val="22"/>
          <w:lang w:val="ru-RU"/>
        </w:rPr>
        <w:t>имело</w:t>
      </w:r>
      <w:r w:rsidR="0090751C" w:rsidRPr="0090751C">
        <w:rPr>
          <w:kern w:val="22"/>
          <w:szCs w:val="22"/>
          <w:lang w:val="ru-RU"/>
        </w:rPr>
        <w:t xml:space="preserve"> </w:t>
      </w:r>
      <w:r w:rsidR="0090751C">
        <w:rPr>
          <w:kern w:val="22"/>
          <w:szCs w:val="22"/>
          <w:lang w:val="ru-RU"/>
        </w:rPr>
        <w:t>необычайный</w:t>
      </w:r>
      <w:r w:rsidR="0090751C" w:rsidRPr="0090751C">
        <w:rPr>
          <w:kern w:val="22"/>
          <w:szCs w:val="22"/>
          <w:lang w:val="ru-RU"/>
        </w:rPr>
        <w:t xml:space="preserve"> </w:t>
      </w:r>
      <w:r w:rsidR="0090751C">
        <w:rPr>
          <w:kern w:val="22"/>
          <w:szCs w:val="22"/>
          <w:lang w:val="ru-RU"/>
        </w:rPr>
        <w:t>размах, достигнув более чем</w:t>
      </w:r>
      <w:r w:rsidR="00B13787" w:rsidRPr="0090751C">
        <w:rPr>
          <w:kern w:val="22"/>
          <w:szCs w:val="22"/>
          <w:lang w:val="ru-RU"/>
        </w:rPr>
        <w:t xml:space="preserve"> 10</w:t>
      </w:r>
      <w:r w:rsidR="0090751C">
        <w:rPr>
          <w:kern w:val="22"/>
          <w:szCs w:val="22"/>
          <w:lang w:val="ru-RU"/>
        </w:rPr>
        <w:t> </w:t>
      </w:r>
      <w:r w:rsidR="00B13787" w:rsidRPr="0090751C">
        <w:rPr>
          <w:kern w:val="22"/>
          <w:szCs w:val="22"/>
          <w:lang w:val="ru-RU"/>
        </w:rPr>
        <w:t xml:space="preserve">000 </w:t>
      </w:r>
      <w:r w:rsidR="0090751C">
        <w:rPr>
          <w:kern w:val="22"/>
          <w:szCs w:val="22"/>
          <w:lang w:val="ru-RU"/>
        </w:rPr>
        <w:t xml:space="preserve">отслеживаемых упоминаний </w:t>
      </w:r>
      <w:r w:rsidR="00B13787" w:rsidRPr="0090751C">
        <w:rPr>
          <w:kern w:val="22"/>
          <w:szCs w:val="22"/>
          <w:lang w:val="ru-RU"/>
        </w:rPr>
        <w:t>(</w:t>
      </w:r>
      <w:r w:rsidR="00EB1245">
        <w:rPr>
          <w:kern w:val="22"/>
          <w:szCs w:val="22"/>
          <w:lang w:val="ru-RU"/>
        </w:rPr>
        <w:t>потенциальное</w:t>
      </w:r>
      <w:r w:rsidR="00EB1245" w:rsidRPr="0090751C">
        <w:rPr>
          <w:kern w:val="22"/>
          <w:szCs w:val="22"/>
          <w:lang w:val="ru-RU"/>
        </w:rPr>
        <w:t xml:space="preserve"> </w:t>
      </w:r>
      <w:r w:rsidR="00EB1245">
        <w:rPr>
          <w:kern w:val="22"/>
          <w:szCs w:val="22"/>
          <w:lang w:val="ru-RU"/>
        </w:rPr>
        <w:t>число</w:t>
      </w:r>
      <w:r w:rsidR="00EB1245" w:rsidRPr="0090751C">
        <w:rPr>
          <w:kern w:val="22"/>
          <w:szCs w:val="22"/>
          <w:lang w:val="ru-RU"/>
        </w:rPr>
        <w:t xml:space="preserve"> </w:t>
      </w:r>
      <w:r w:rsidR="00EB1245">
        <w:rPr>
          <w:kern w:val="22"/>
          <w:szCs w:val="22"/>
          <w:lang w:val="ru-RU"/>
        </w:rPr>
        <w:t>показов</w:t>
      </w:r>
      <w:r w:rsidR="00B13787" w:rsidRPr="0090751C">
        <w:rPr>
          <w:kern w:val="22"/>
          <w:szCs w:val="22"/>
          <w:lang w:val="ru-RU"/>
        </w:rPr>
        <w:t xml:space="preserve">: 168 </w:t>
      </w:r>
      <w:r w:rsidR="00EB1245">
        <w:rPr>
          <w:kern w:val="22"/>
          <w:szCs w:val="22"/>
          <w:lang w:val="ru-RU"/>
        </w:rPr>
        <w:t>миллионов</w:t>
      </w:r>
      <w:r w:rsidR="00B13787" w:rsidRPr="0090751C">
        <w:rPr>
          <w:kern w:val="22"/>
          <w:szCs w:val="22"/>
          <w:lang w:val="ru-RU"/>
        </w:rPr>
        <w:t xml:space="preserve">), </w:t>
      </w:r>
      <w:r w:rsidR="0090751C">
        <w:rPr>
          <w:kern w:val="22"/>
          <w:szCs w:val="22"/>
          <w:lang w:val="ru-RU"/>
        </w:rPr>
        <w:t xml:space="preserve">в том числе </w:t>
      </w:r>
      <w:r w:rsidR="00EE5F9F">
        <w:rPr>
          <w:kern w:val="22"/>
          <w:szCs w:val="22"/>
          <w:lang w:val="ru-RU"/>
        </w:rPr>
        <w:t xml:space="preserve">свыше </w:t>
      </w:r>
      <w:r w:rsidR="0090751C">
        <w:rPr>
          <w:kern w:val="22"/>
          <w:szCs w:val="22"/>
          <w:lang w:val="ru-RU"/>
        </w:rPr>
        <w:t>6</w:t>
      </w:r>
      <w:r w:rsidR="00B13787" w:rsidRPr="0090751C">
        <w:rPr>
          <w:kern w:val="22"/>
          <w:szCs w:val="22"/>
          <w:lang w:val="ru-RU"/>
        </w:rPr>
        <w:t xml:space="preserve">900 </w:t>
      </w:r>
      <w:r w:rsidR="0090751C">
        <w:rPr>
          <w:kern w:val="22"/>
          <w:szCs w:val="22"/>
          <w:lang w:val="ru-RU"/>
        </w:rPr>
        <w:t xml:space="preserve">твитов и ретвитов, зарегистрированных с </w:t>
      </w:r>
      <w:r w:rsidR="00B13787" w:rsidRPr="0090751C">
        <w:rPr>
          <w:kern w:val="22"/>
          <w:szCs w:val="22"/>
          <w:lang w:val="ru-RU"/>
        </w:rPr>
        <w:t>15</w:t>
      </w:r>
      <w:r w:rsidR="0090751C">
        <w:rPr>
          <w:kern w:val="22"/>
          <w:szCs w:val="22"/>
          <w:lang w:val="ru-RU"/>
        </w:rPr>
        <w:t xml:space="preserve"> по</w:t>
      </w:r>
      <w:r w:rsidR="00A90DF1" w:rsidRPr="0090751C">
        <w:rPr>
          <w:kern w:val="22"/>
          <w:szCs w:val="22"/>
          <w:lang w:val="ru-RU"/>
        </w:rPr>
        <w:t xml:space="preserve"> </w:t>
      </w:r>
      <w:r w:rsidR="00B13787" w:rsidRPr="0090751C">
        <w:rPr>
          <w:kern w:val="22"/>
          <w:szCs w:val="22"/>
          <w:lang w:val="ru-RU"/>
        </w:rPr>
        <w:t>17</w:t>
      </w:r>
      <w:r w:rsidR="00C632DB" w:rsidRPr="00947587">
        <w:rPr>
          <w:kern w:val="22"/>
          <w:szCs w:val="22"/>
        </w:rPr>
        <w:t> </w:t>
      </w:r>
      <w:r w:rsidR="0090751C">
        <w:rPr>
          <w:kern w:val="22"/>
          <w:szCs w:val="22"/>
          <w:lang w:val="ru-RU"/>
        </w:rPr>
        <w:t>сентября</w:t>
      </w:r>
      <w:r w:rsidR="00B13787" w:rsidRPr="0090751C">
        <w:rPr>
          <w:kern w:val="22"/>
          <w:szCs w:val="22"/>
          <w:lang w:val="ru-RU"/>
        </w:rPr>
        <w:t>.</w:t>
      </w:r>
    </w:p>
    <w:p w14:paraId="6541A661" w14:textId="62BCB16C" w:rsidR="00B13787" w:rsidRPr="00670FE9" w:rsidRDefault="00EA2A16" w:rsidP="00947587">
      <w:pPr>
        <w:suppressLineNumbers/>
        <w:suppressAutoHyphens/>
        <w:kinsoku w:val="0"/>
        <w:overflowPunct w:val="0"/>
        <w:autoSpaceDE w:val="0"/>
        <w:autoSpaceDN w:val="0"/>
        <w:adjustRightInd w:val="0"/>
        <w:snapToGrid w:val="0"/>
        <w:spacing w:before="120" w:after="120"/>
        <w:rPr>
          <w:kern w:val="22"/>
          <w:szCs w:val="22"/>
          <w:lang w:val="ru-RU"/>
        </w:rPr>
      </w:pPr>
      <w:r w:rsidRPr="00670FE9">
        <w:rPr>
          <w:kern w:val="22"/>
          <w:szCs w:val="22"/>
          <w:lang w:val="ru-RU"/>
        </w:rPr>
        <w:t>68</w:t>
      </w:r>
      <w:r w:rsidR="00580862" w:rsidRPr="00670FE9">
        <w:rPr>
          <w:kern w:val="22"/>
          <w:szCs w:val="22"/>
          <w:lang w:val="ru-RU"/>
        </w:rPr>
        <w:t>.</w:t>
      </w:r>
      <w:r w:rsidR="00661564" w:rsidRPr="00670FE9">
        <w:rPr>
          <w:kern w:val="22"/>
          <w:szCs w:val="22"/>
          <w:lang w:val="ru-RU"/>
        </w:rPr>
        <w:tab/>
      </w:r>
      <w:r w:rsidR="00670FE9">
        <w:rPr>
          <w:kern w:val="22"/>
          <w:szCs w:val="22"/>
          <w:lang w:val="ru-RU"/>
        </w:rPr>
        <w:t>Ссылки</w:t>
      </w:r>
      <w:r w:rsidR="00670FE9" w:rsidRPr="00670FE9">
        <w:rPr>
          <w:kern w:val="22"/>
          <w:szCs w:val="22"/>
          <w:lang w:val="ru-RU"/>
        </w:rPr>
        <w:t xml:space="preserve"> </w:t>
      </w:r>
      <w:r w:rsidR="00670FE9">
        <w:rPr>
          <w:kern w:val="22"/>
          <w:szCs w:val="22"/>
          <w:lang w:val="ru-RU"/>
        </w:rPr>
        <w:t>на</w:t>
      </w:r>
      <w:r w:rsidR="00B13787" w:rsidRPr="00670FE9">
        <w:rPr>
          <w:kern w:val="22"/>
          <w:szCs w:val="22"/>
          <w:lang w:val="ru-RU"/>
        </w:rPr>
        <w:t xml:space="preserve"> </w:t>
      </w:r>
      <w:r w:rsidR="00670FE9">
        <w:rPr>
          <w:kern w:val="22"/>
          <w:szCs w:val="22"/>
          <w:lang w:val="ru-RU"/>
        </w:rPr>
        <w:t>информацию</w:t>
      </w:r>
      <w:r w:rsidR="00670FE9" w:rsidRPr="00670FE9">
        <w:rPr>
          <w:kern w:val="22"/>
          <w:szCs w:val="22"/>
          <w:lang w:val="ru-RU"/>
        </w:rPr>
        <w:t xml:space="preserve"> </w:t>
      </w:r>
      <w:r w:rsidR="00670FE9">
        <w:rPr>
          <w:kern w:val="22"/>
          <w:szCs w:val="22"/>
          <w:lang w:val="ru-RU"/>
        </w:rPr>
        <w:t>о</w:t>
      </w:r>
      <w:r w:rsidR="00670FE9" w:rsidRPr="00670FE9">
        <w:rPr>
          <w:kern w:val="22"/>
          <w:szCs w:val="22"/>
          <w:lang w:val="ru-RU"/>
        </w:rPr>
        <w:t xml:space="preserve"> </w:t>
      </w:r>
      <w:r w:rsidR="00670FE9">
        <w:rPr>
          <w:kern w:val="22"/>
          <w:szCs w:val="22"/>
          <w:lang w:val="ru-RU"/>
        </w:rPr>
        <w:t>докладе</w:t>
      </w:r>
      <w:r w:rsidR="00670FE9" w:rsidRPr="00670FE9">
        <w:rPr>
          <w:kern w:val="22"/>
          <w:szCs w:val="22"/>
          <w:lang w:val="ru-RU"/>
        </w:rPr>
        <w:t xml:space="preserve"> </w:t>
      </w:r>
      <w:r w:rsidR="00670FE9">
        <w:rPr>
          <w:kern w:val="22"/>
          <w:szCs w:val="22"/>
          <w:lang w:val="ru-RU"/>
        </w:rPr>
        <w:t>были</w:t>
      </w:r>
      <w:r w:rsidR="00670FE9" w:rsidRPr="00670FE9">
        <w:rPr>
          <w:kern w:val="22"/>
          <w:szCs w:val="22"/>
          <w:lang w:val="ru-RU"/>
        </w:rPr>
        <w:t xml:space="preserve"> </w:t>
      </w:r>
      <w:r w:rsidR="00670FE9">
        <w:rPr>
          <w:kern w:val="22"/>
          <w:szCs w:val="22"/>
          <w:lang w:val="ru-RU"/>
        </w:rPr>
        <w:t>распространены</w:t>
      </w:r>
      <w:r w:rsidR="00670FE9" w:rsidRPr="00670FE9">
        <w:rPr>
          <w:kern w:val="22"/>
          <w:szCs w:val="22"/>
          <w:lang w:val="ru-RU"/>
        </w:rPr>
        <w:t xml:space="preserve"> </w:t>
      </w:r>
      <w:r w:rsidR="00670FE9">
        <w:rPr>
          <w:kern w:val="22"/>
          <w:szCs w:val="22"/>
          <w:lang w:val="ru-RU"/>
        </w:rPr>
        <w:t>через</w:t>
      </w:r>
      <w:r w:rsidR="00670FE9" w:rsidRPr="00670FE9">
        <w:rPr>
          <w:kern w:val="22"/>
          <w:szCs w:val="22"/>
          <w:lang w:val="ru-RU"/>
        </w:rPr>
        <w:t xml:space="preserve"> </w:t>
      </w:r>
      <w:r w:rsidR="00670FE9">
        <w:rPr>
          <w:kern w:val="22"/>
          <w:szCs w:val="22"/>
          <w:lang w:val="ru-RU"/>
        </w:rPr>
        <w:t>каналы</w:t>
      </w:r>
      <w:r w:rsidR="00670FE9" w:rsidRPr="00670FE9">
        <w:rPr>
          <w:kern w:val="22"/>
          <w:szCs w:val="22"/>
          <w:lang w:val="ru-RU"/>
        </w:rPr>
        <w:t xml:space="preserve"> </w:t>
      </w:r>
      <w:r w:rsidR="00670FE9">
        <w:rPr>
          <w:kern w:val="22"/>
          <w:szCs w:val="22"/>
          <w:lang w:val="ru-RU"/>
        </w:rPr>
        <w:t>социальных</w:t>
      </w:r>
      <w:r w:rsidR="00670FE9" w:rsidRPr="00670FE9">
        <w:rPr>
          <w:kern w:val="22"/>
          <w:szCs w:val="22"/>
          <w:lang w:val="ru-RU"/>
        </w:rPr>
        <w:t xml:space="preserve"> </w:t>
      </w:r>
      <w:r w:rsidR="00670FE9">
        <w:rPr>
          <w:kern w:val="22"/>
          <w:szCs w:val="22"/>
          <w:lang w:val="ru-RU"/>
        </w:rPr>
        <w:t>сетей</w:t>
      </w:r>
      <w:r w:rsidR="00670FE9" w:rsidRPr="00670FE9">
        <w:rPr>
          <w:kern w:val="22"/>
          <w:szCs w:val="22"/>
          <w:lang w:val="ru-RU"/>
        </w:rPr>
        <w:t xml:space="preserve"> </w:t>
      </w:r>
      <w:r w:rsidR="00670FE9">
        <w:rPr>
          <w:kern w:val="22"/>
          <w:szCs w:val="22"/>
          <w:lang w:val="ru-RU"/>
        </w:rPr>
        <w:t>сотен</w:t>
      </w:r>
      <w:r w:rsidR="00670FE9" w:rsidRPr="00670FE9">
        <w:rPr>
          <w:kern w:val="22"/>
          <w:szCs w:val="22"/>
          <w:lang w:val="ru-RU"/>
        </w:rPr>
        <w:t xml:space="preserve"> </w:t>
      </w:r>
      <w:r w:rsidR="00670FE9">
        <w:rPr>
          <w:kern w:val="22"/>
          <w:szCs w:val="22"/>
          <w:lang w:val="ru-RU"/>
        </w:rPr>
        <w:t>влиятельных</w:t>
      </w:r>
      <w:r w:rsidR="00B13787" w:rsidRPr="00670FE9">
        <w:rPr>
          <w:kern w:val="22"/>
          <w:szCs w:val="22"/>
          <w:lang w:val="ru-RU"/>
        </w:rPr>
        <w:t xml:space="preserve"> </w:t>
      </w:r>
      <w:r w:rsidR="00670FE9">
        <w:rPr>
          <w:kern w:val="22"/>
          <w:szCs w:val="22"/>
          <w:lang w:val="ru-RU"/>
        </w:rPr>
        <w:t>лиц</w:t>
      </w:r>
      <w:r w:rsidR="00B13787" w:rsidRPr="00670FE9">
        <w:rPr>
          <w:kern w:val="22"/>
          <w:szCs w:val="22"/>
          <w:lang w:val="ru-RU"/>
        </w:rPr>
        <w:t xml:space="preserve">, </w:t>
      </w:r>
      <w:r w:rsidR="00670FE9">
        <w:rPr>
          <w:kern w:val="22"/>
          <w:szCs w:val="22"/>
          <w:lang w:val="ru-RU"/>
        </w:rPr>
        <w:t>включая</w:t>
      </w:r>
      <w:r w:rsidR="00670FE9" w:rsidRPr="00670FE9">
        <w:rPr>
          <w:kern w:val="22"/>
          <w:szCs w:val="22"/>
          <w:lang w:val="ru-RU"/>
        </w:rPr>
        <w:t xml:space="preserve"> </w:t>
      </w:r>
      <w:r w:rsidR="00670FE9">
        <w:rPr>
          <w:kern w:val="22"/>
          <w:szCs w:val="22"/>
          <w:lang w:val="ru-RU"/>
        </w:rPr>
        <w:t>Исполнительного</w:t>
      </w:r>
      <w:r w:rsidR="00670FE9" w:rsidRPr="00670FE9">
        <w:rPr>
          <w:kern w:val="22"/>
          <w:szCs w:val="22"/>
          <w:lang w:val="ru-RU"/>
        </w:rPr>
        <w:t xml:space="preserve"> </w:t>
      </w:r>
      <w:r w:rsidR="00670FE9">
        <w:rPr>
          <w:kern w:val="22"/>
          <w:szCs w:val="22"/>
          <w:lang w:val="ru-RU"/>
        </w:rPr>
        <w:t>директора</w:t>
      </w:r>
      <w:r w:rsidR="00670FE9" w:rsidRPr="00670FE9">
        <w:rPr>
          <w:kern w:val="22"/>
          <w:szCs w:val="22"/>
          <w:lang w:val="ru-RU"/>
        </w:rPr>
        <w:t xml:space="preserve"> </w:t>
      </w:r>
      <w:r w:rsidR="00670FE9">
        <w:rPr>
          <w:kern w:val="22"/>
          <w:szCs w:val="22"/>
          <w:lang w:val="ru-RU"/>
        </w:rPr>
        <w:t>ЮНЕП</w:t>
      </w:r>
      <w:r w:rsidR="00B13787" w:rsidRPr="00670FE9">
        <w:rPr>
          <w:kern w:val="22"/>
          <w:szCs w:val="22"/>
          <w:lang w:val="ru-RU"/>
        </w:rPr>
        <w:t xml:space="preserve">, </w:t>
      </w:r>
      <w:r w:rsidR="00670FE9">
        <w:rPr>
          <w:kern w:val="22"/>
          <w:szCs w:val="22"/>
          <w:lang w:val="ru-RU"/>
        </w:rPr>
        <w:t>Исполнительного секретаря</w:t>
      </w:r>
      <w:r w:rsidR="00C542CA" w:rsidRPr="00670FE9">
        <w:rPr>
          <w:kern w:val="22"/>
          <w:szCs w:val="22"/>
          <w:lang w:val="ru-RU"/>
        </w:rPr>
        <w:t xml:space="preserve"> </w:t>
      </w:r>
      <w:r w:rsidR="00670FE9" w:rsidRPr="00670FE9">
        <w:rPr>
          <w:kern w:val="22"/>
          <w:szCs w:val="22"/>
          <w:lang w:val="ru-RU"/>
        </w:rPr>
        <w:t>Рамочн</w:t>
      </w:r>
      <w:r w:rsidR="00670FE9">
        <w:rPr>
          <w:kern w:val="22"/>
          <w:szCs w:val="22"/>
          <w:lang w:val="ru-RU"/>
        </w:rPr>
        <w:t>ой</w:t>
      </w:r>
      <w:r w:rsidR="00670FE9" w:rsidRPr="00670FE9">
        <w:rPr>
          <w:kern w:val="22"/>
          <w:szCs w:val="22"/>
          <w:lang w:val="ru-RU"/>
        </w:rPr>
        <w:t xml:space="preserve"> конвенци</w:t>
      </w:r>
      <w:r w:rsidR="00670FE9">
        <w:rPr>
          <w:kern w:val="22"/>
          <w:szCs w:val="22"/>
          <w:lang w:val="ru-RU"/>
        </w:rPr>
        <w:t>и</w:t>
      </w:r>
      <w:r w:rsidR="00670FE9" w:rsidRPr="00670FE9">
        <w:rPr>
          <w:kern w:val="22"/>
          <w:szCs w:val="22"/>
          <w:lang w:val="ru-RU"/>
        </w:rPr>
        <w:t xml:space="preserve"> Организации Объединенных Наций об изменении климата</w:t>
      </w:r>
      <w:r w:rsidR="00670FE9">
        <w:rPr>
          <w:kern w:val="22"/>
          <w:szCs w:val="22"/>
          <w:lang w:val="ru-RU"/>
        </w:rPr>
        <w:t xml:space="preserve"> и бывшего премьер-министра Новой Зеландии и Администратора ПРООН Хелен Кларк</w:t>
      </w:r>
      <w:r w:rsidR="00B13787" w:rsidRPr="00670FE9">
        <w:rPr>
          <w:kern w:val="22"/>
          <w:szCs w:val="22"/>
          <w:lang w:val="ru-RU"/>
        </w:rPr>
        <w:t xml:space="preserve">, </w:t>
      </w:r>
      <w:r w:rsidR="00670FE9">
        <w:rPr>
          <w:kern w:val="22"/>
          <w:szCs w:val="22"/>
          <w:lang w:val="ru-RU"/>
        </w:rPr>
        <w:t>а также знаменитостей Эда Нортона и Бьянки Джаггер</w:t>
      </w:r>
      <w:r w:rsidR="00B82831" w:rsidRPr="00670FE9">
        <w:rPr>
          <w:kern w:val="22"/>
          <w:szCs w:val="22"/>
          <w:lang w:val="ru-RU"/>
        </w:rPr>
        <w:t>,</w:t>
      </w:r>
      <w:r w:rsidR="009625E8" w:rsidRPr="00670FE9">
        <w:rPr>
          <w:kern w:val="22"/>
          <w:szCs w:val="22"/>
          <w:lang w:val="ru-RU"/>
        </w:rPr>
        <w:t xml:space="preserve"> </w:t>
      </w:r>
      <w:r w:rsidR="00670FE9">
        <w:rPr>
          <w:kern w:val="22"/>
          <w:szCs w:val="22"/>
          <w:lang w:val="ru-RU"/>
        </w:rPr>
        <w:t>среди прочих</w:t>
      </w:r>
      <w:r w:rsidR="009625E8" w:rsidRPr="00670FE9">
        <w:rPr>
          <w:kern w:val="22"/>
          <w:szCs w:val="22"/>
          <w:lang w:val="ru-RU"/>
        </w:rPr>
        <w:t xml:space="preserve">. </w:t>
      </w:r>
      <w:r w:rsidR="00670FE9">
        <w:rPr>
          <w:kern w:val="22"/>
          <w:szCs w:val="22"/>
          <w:lang w:val="ru-RU"/>
        </w:rPr>
        <w:t>С</w:t>
      </w:r>
      <w:r w:rsidR="002A22F9" w:rsidRPr="00670FE9">
        <w:rPr>
          <w:kern w:val="22"/>
          <w:szCs w:val="22"/>
          <w:lang w:val="ru-RU"/>
        </w:rPr>
        <w:t xml:space="preserve"> 1 </w:t>
      </w:r>
      <w:r w:rsidR="00670FE9">
        <w:rPr>
          <w:kern w:val="22"/>
          <w:szCs w:val="22"/>
          <w:lang w:val="ru-RU"/>
        </w:rPr>
        <w:t>по</w:t>
      </w:r>
      <w:r w:rsidR="002A22F9" w:rsidRPr="00670FE9">
        <w:rPr>
          <w:kern w:val="22"/>
          <w:szCs w:val="22"/>
          <w:lang w:val="ru-RU"/>
        </w:rPr>
        <w:t xml:space="preserve"> 19 </w:t>
      </w:r>
      <w:r w:rsidR="00670FE9">
        <w:rPr>
          <w:kern w:val="22"/>
          <w:szCs w:val="22"/>
          <w:lang w:val="ru-RU"/>
        </w:rPr>
        <w:t>сентября</w:t>
      </w:r>
      <w:r w:rsidR="00670FE9" w:rsidRPr="00670FE9">
        <w:rPr>
          <w:kern w:val="22"/>
          <w:szCs w:val="22"/>
          <w:lang w:val="ru-RU"/>
        </w:rPr>
        <w:t xml:space="preserve"> </w:t>
      </w:r>
      <w:r w:rsidR="00670FE9">
        <w:rPr>
          <w:kern w:val="22"/>
          <w:szCs w:val="22"/>
          <w:lang w:val="ru-RU"/>
        </w:rPr>
        <w:t>секретариат</w:t>
      </w:r>
      <w:r w:rsidR="00670FE9" w:rsidRPr="00670FE9">
        <w:rPr>
          <w:kern w:val="22"/>
          <w:szCs w:val="22"/>
          <w:lang w:val="ru-RU"/>
        </w:rPr>
        <w:t xml:space="preserve"> </w:t>
      </w:r>
      <w:r w:rsidR="00670FE9">
        <w:rPr>
          <w:kern w:val="22"/>
          <w:szCs w:val="22"/>
          <w:lang w:val="ru-RU"/>
        </w:rPr>
        <w:t>опубликовал</w:t>
      </w:r>
      <w:r w:rsidR="00670FE9" w:rsidRPr="00670FE9">
        <w:rPr>
          <w:kern w:val="22"/>
          <w:szCs w:val="22"/>
          <w:lang w:val="ru-RU"/>
        </w:rPr>
        <w:t xml:space="preserve"> </w:t>
      </w:r>
      <w:r w:rsidR="00544576">
        <w:rPr>
          <w:kern w:val="22"/>
          <w:szCs w:val="22"/>
          <w:lang w:val="ru-RU"/>
        </w:rPr>
        <w:br/>
      </w:r>
      <w:r w:rsidR="00B13787" w:rsidRPr="00670FE9">
        <w:rPr>
          <w:kern w:val="22"/>
          <w:szCs w:val="22"/>
          <w:lang w:val="ru-RU"/>
        </w:rPr>
        <w:t xml:space="preserve">28 </w:t>
      </w:r>
      <w:r w:rsidR="00670FE9">
        <w:rPr>
          <w:kern w:val="22"/>
          <w:szCs w:val="22"/>
          <w:lang w:val="ru-RU"/>
        </w:rPr>
        <w:t>постов</w:t>
      </w:r>
      <w:r w:rsidR="00670FE9" w:rsidRPr="00670FE9">
        <w:rPr>
          <w:kern w:val="22"/>
          <w:szCs w:val="22"/>
          <w:lang w:val="ru-RU"/>
        </w:rPr>
        <w:t xml:space="preserve">, </w:t>
      </w:r>
      <w:r w:rsidR="00670FE9">
        <w:rPr>
          <w:kern w:val="22"/>
          <w:szCs w:val="22"/>
          <w:lang w:val="ru-RU"/>
        </w:rPr>
        <w:t>касающихся</w:t>
      </w:r>
      <w:r w:rsidR="002A22F9" w:rsidRPr="00670FE9">
        <w:rPr>
          <w:kern w:val="22"/>
          <w:szCs w:val="22"/>
          <w:lang w:val="ru-RU"/>
        </w:rPr>
        <w:t xml:space="preserve"> </w:t>
      </w:r>
      <w:r w:rsidR="00670FE9">
        <w:rPr>
          <w:i/>
          <w:iCs/>
          <w:kern w:val="22"/>
          <w:szCs w:val="22"/>
          <w:lang w:val="ru-RU"/>
        </w:rPr>
        <w:t>Перспективы</w:t>
      </w:r>
      <w:r w:rsidR="00B13787" w:rsidRPr="00670FE9">
        <w:rPr>
          <w:kern w:val="22"/>
          <w:szCs w:val="22"/>
          <w:lang w:val="ru-RU"/>
        </w:rPr>
        <w:t xml:space="preserve">, </w:t>
      </w:r>
      <w:r w:rsidR="00670FE9">
        <w:rPr>
          <w:kern w:val="22"/>
          <w:szCs w:val="22"/>
          <w:lang w:val="ru-RU"/>
        </w:rPr>
        <w:t>в том числе</w:t>
      </w:r>
      <w:r w:rsidR="00B13787" w:rsidRPr="00670FE9">
        <w:rPr>
          <w:kern w:val="22"/>
          <w:szCs w:val="22"/>
          <w:lang w:val="ru-RU"/>
        </w:rPr>
        <w:t xml:space="preserve"> 11 </w:t>
      </w:r>
      <w:r w:rsidR="00670FE9">
        <w:rPr>
          <w:kern w:val="22"/>
          <w:szCs w:val="22"/>
          <w:lang w:val="ru-RU"/>
        </w:rPr>
        <w:t>твит</w:t>
      </w:r>
      <w:r w:rsidR="00EE5F9F">
        <w:rPr>
          <w:kern w:val="22"/>
          <w:szCs w:val="22"/>
          <w:lang w:val="ru-RU"/>
        </w:rPr>
        <w:t>тер-трансляций в</w:t>
      </w:r>
      <w:r w:rsidR="00544576">
        <w:rPr>
          <w:kern w:val="22"/>
          <w:szCs w:val="22"/>
          <w:lang w:val="ru-RU"/>
        </w:rPr>
        <w:t xml:space="preserve"> ходе</w:t>
      </w:r>
      <w:r w:rsidR="00EE5F9F">
        <w:rPr>
          <w:kern w:val="22"/>
          <w:szCs w:val="22"/>
          <w:lang w:val="ru-RU"/>
        </w:rPr>
        <w:t xml:space="preserve"> презентации</w:t>
      </w:r>
      <w:r w:rsidR="00B13787" w:rsidRPr="00670FE9">
        <w:rPr>
          <w:kern w:val="22"/>
          <w:szCs w:val="22"/>
          <w:lang w:val="ru-RU"/>
        </w:rPr>
        <w:t xml:space="preserve">, </w:t>
      </w:r>
      <w:r w:rsidR="00EE5F9F">
        <w:rPr>
          <w:kern w:val="22"/>
          <w:szCs w:val="22"/>
          <w:lang w:val="ru-RU"/>
        </w:rPr>
        <w:t>обеспечивших</w:t>
      </w:r>
      <w:r w:rsidR="00B13787" w:rsidRPr="00670FE9">
        <w:rPr>
          <w:kern w:val="22"/>
          <w:szCs w:val="22"/>
          <w:lang w:val="ru-RU"/>
        </w:rPr>
        <w:t xml:space="preserve"> </w:t>
      </w:r>
      <w:r w:rsidR="00EE5F9F">
        <w:rPr>
          <w:kern w:val="22"/>
          <w:szCs w:val="22"/>
          <w:lang w:val="ru-RU"/>
        </w:rPr>
        <w:t xml:space="preserve">в общей сложности свыше </w:t>
      </w:r>
      <w:r w:rsidR="00B13787" w:rsidRPr="00670FE9">
        <w:rPr>
          <w:kern w:val="22"/>
          <w:szCs w:val="22"/>
          <w:lang w:val="ru-RU"/>
        </w:rPr>
        <w:t>450</w:t>
      </w:r>
      <w:r w:rsidR="00EE5F9F">
        <w:rPr>
          <w:kern w:val="22"/>
          <w:szCs w:val="22"/>
          <w:lang w:val="ru-RU"/>
        </w:rPr>
        <w:t> </w:t>
      </w:r>
      <w:r w:rsidR="00B13787" w:rsidRPr="00670FE9">
        <w:rPr>
          <w:kern w:val="22"/>
          <w:szCs w:val="22"/>
          <w:lang w:val="ru-RU"/>
        </w:rPr>
        <w:t xml:space="preserve">000 </w:t>
      </w:r>
      <w:r w:rsidR="00EE5F9F">
        <w:rPr>
          <w:kern w:val="22"/>
          <w:szCs w:val="22"/>
          <w:lang w:val="ru-RU"/>
        </w:rPr>
        <w:t>показов</w:t>
      </w:r>
      <w:r w:rsidR="00B13787" w:rsidRPr="00670FE9">
        <w:rPr>
          <w:kern w:val="22"/>
          <w:szCs w:val="22"/>
          <w:lang w:val="ru-RU"/>
        </w:rPr>
        <w:t>.</w:t>
      </w:r>
    </w:p>
    <w:p w14:paraId="2298D113" w14:textId="16541F99" w:rsidR="00EB029E" w:rsidRPr="00586A81" w:rsidRDefault="003869BE" w:rsidP="00947587">
      <w:pPr>
        <w:pStyle w:val="Heading1"/>
        <w:suppressLineNumbers/>
        <w:suppressAutoHyphens/>
        <w:kinsoku w:val="0"/>
        <w:overflowPunct w:val="0"/>
        <w:autoSpaceDE w:val="0"/>
        <w:autoSpaceDN w:val="0"/>
        <w:adjustRightInd w:val="0"/>
        <w:snapToGrid w:val="0"/>
        <w:spacing w:before="120"/>
        <w:rPr>
          <w:kern w:val="22"/>
          <w:szCs w:val="22"/>
          <w:lang w:val="ru-RU"/>
        </w:rPr>
      </w:pPr>
      <w:r w:rsidRPr="00947587">
        <w:rPr>
          <w:kern w:val="22"/>
          <w:szCs w:val="22"/>
        </w:rPr>
        <w:t>VII</w:t>
      </w:r>
      <w:r w:rsidR="002205E5" w:rsidRPr="00947587">
        <w:rPr>
          <w:kern w:val="22"/>
          <w:szCs w:val="22"/>
        </w:rPr>
        <w:t>I</w:t>
      </w:r>
      <w:r w:rsidRPr="009E72F2">
        <w:rPr>
          <w:kern w:val="22"/>
          <w:szCs w:val="22"/>
          <w:lang w:val="ru-RU"/>
        </w:rPr>
        <w:t>.</w:t>
      </w:r>
      <w:r w:rsidR="0078717C" w:rsidRPr="009E72F2">
        <w:rPr>
          <w:kern w:val="22"/>
          <w:szCs w:val="22"/>
          <w:lang w:val="ru-RU"/>
        </w:rPr>
        <w:tab/>
      </w:r>
      <w:r w:rsidR="00670FE9" w:rsidRPr="00670FE9">
        <w:rPr>
          <w:kern w:val="22"/>
          <w:szCs w:val="22"/>
          <w:lang w:val="ru-RU"/>
        </w:rPr>
        <w:t>предлагаемые элементы проекта рекомендации</w:t>
      </w:r>
    </w:p>
    <w:p w14:paraId="5B9986B7" w14:textId="7F48F998" w:rsidR="00FB08F9" w:rsidRPr="00586A81" w:rsidRDefault="00EA2A16" w:rsidP="00947587">
      <w:pPr>
        <w:pStyle w:val="Para1"/>
        <w:numPr>
          <w:ilvl w:val="0"/>
          <w:numId w:val="0"/>
        </w:numPr>
        <w:suppressLineNumbers/>
        <w:tabs>
          <w:tab w:val="left" w:pos="720"/>
        </w:tabs>
        <w:suppressAutoHyphens/>
        <w:kinsoku w:val="0"/>
        <w:overflowPunct w:val="0"/>
        <w:autoSpaceDE w:val="0"/>
        <w:autoSpaceDN w:val="0"/>
        <w:adjustRightInd w:val="0"/>
        <w:snapToGrid w:val="0"/>
        <w:rPr>
          <w:iCs/>
          <w:kern w:val="22"/>
          <w:szCs w:val="22"/>
          <w:lang w:val="ru-RU"/>
        </w:rPr>
      </w:pPr>
      <w:r w:rsidRPr="00586A81">
        <w:rPr>
          <w:iCs/>
          <w:kern w:val="22"/>
          <w:szCs w:val="22"/>
          <w:lang w:val="ru-RU"/>
        </w:rPr>
        <w:t>69</w:t>
      </w:r>
      <w:r w:rsidR="00580862" w:rsidRPr="00586A81">
        <w:rPr>
          <w:iCs/>
          <w:kern w:val="22"/>
          <w:szCs w:val="22"/>
          <w:lang w:val="ru-RU"/>
        </w:rPr>
        <w:t>.</w:t>
      </w:r>
      <w:r w:rsidR="00661564" w:rsidRPr="00586A81">
        <w:rPr>
          <w:iCs/>
          <w:kern w:val="22"/>
          <w:szCs w:val="22"/>
          <w:lang w:val="ru-RU"/>
        </w:rPr>
        <w:tab/>
      </w:r>
      <w:r w:rsidR="00586A81" w:rsidRPr="00586A81">
        <w:rPr>
          <w:iCs/>
          <w:kern w:val="22"/>
          <w:szCs w:val="22"/>
          <w:lang w:val="ru-RU"/>
        </w:rPr>
        <w:t>Вспомогательный орган по осуществлению, возможно, пожелает принять рекомендацию в соответствии с приводимым ниже текстом</w:t>
      </w:r>
      <w:r w:rsidR="00FB08F9" w:rsidRPr="00586A81">
        <w:rPr>
          <w:iCs/>
          <w:kern w:val="22"/>
          <w:szCs w:val="22"/>
          <w:lang w:val="ru-RU"/>
        </w:rPr>
        <w:t>:</w:t>
      </w:r>
    </w:p>
    <w:p w14:paraId="2BD1F8E4" w14:textId="2CD6B5A4" w:rsidR="00FB08F9" w:rsidRPr="009E72F2" w:rsidRDefault="00586A81" w:rsidP="009475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iCs/>
          <w:kern w:val="22"/>
          <w:szCs w:val="22"/>
          <w:lang w:val="ru-RU"/>
        </w:rPr>
      </w:pPr>
      <w:r w:rsidRPr="00586A81">
        <w:rPr>
          <w:i/>
          <w:kern w:val="22"/>
          <w:szCs w:val="22"/>
          <w:lang w:val="ru-RU"/>
        </w:rPr>
        <w:t>Вспомогательный</w:t>
      </w:r>
      <w:r w:rsidRPr="009E72F2">
        <w:rPr>
          <w:i/>
          <w:kern w:val="22"/>
          <w:szCs w:val="22"/>
          <w:lang w:val="ru-RU"/>
        </w:rPr>
        <w:t xml:space="preserve"> </w:t>
      </w:r>
      <w:r w:rsidRPr="00586A81">
        <w:rPr>
          <w:i/>
          <w:kern w:val="22"/>
          <w:szCs w:val="22"/>
          <w:lang w:val="ru-RU"/>
        </w:rPr>
        <w:t>орган</w:t>
      </w:r>
      <w:r w:rsidRPr="009E72F2">
        <w:rPr>
          <w:i/>
          <w:kern w:val="22"/>
          <w:szCs w:val="22"/>
          <w:lang w:val="ru-RU"/>
        </w:rPr>
        <w:t xml:space="preserve"> </w:t>
      </w:r>
      <w:r w:rsidRPr="00586A81">
        <w:rPr>
          <w:i/>
          <w:kern w:val="22"/>
          <w:szCs w:val="22"/>
          <w:lang w:val="ru-RU"/>
        </w:rPr>
        <w:t>по</w:t>
      </w:r>
      <w:r w:rsidRPr="009E72F2">
        <w:rPr>
          <w:i/>
          <w:kern w:val="22"/>
          <w:szCs w:val="22"/>
          <w:lang w:val="ru-RU"/>
        </w:rPr>
        <w:t xml:space="preserve"> </w:t>
      </w:r>
      <w:r w:rsidRPr="00586A81">
        <w:rPr>
          <w:i/>
          <w:kern w:val="22"/>
          <w:szCs w:val="22"/>
          <w:lang w:val="ru-RU"/>
        </w:rPr>
        <w:t>осуществлению</w:t>
      </w:r>
      <w:r w:rsidR="00FB08F9" w:rsidRPr="009E72F2">
        <w:rPr>
          <w:iCs/>
          <w:kern w:val="22"/>
          <w:szCs w:val="22"/>
          <w:lang w:val="ru-RU"/>
        </w:rPr>
        <w:t>,</w:t>
      </w:r>
    </w:p>
    <w:p w14:paraId="31461793" w14:textId="304151A0" w:rsidR="00FB08F9" w:rsidRPr="00AC403D" w:rsidRDefault="00586A81" w:rsidP="00DB530F">
      <w:pPr>
        <w:pStyle w:val="StylePara1Kernat11pt"/>
        <w:suppressLineNumbers/>
        <w:suppressAutoHyphens/>
        <w:kinsoku w:val="0"/>
        <w:overflowPunct w:val="0"/>
        <w:autoSpaceDE w:val="0"/>
        <w:autoSpaceDN w:val="0"/>
        <w:adjustRightInd w:val="0"/>
        <w:ind w:firstLine="720"/>
        <w:jc w:val="both"/>
        <w:rPr>
          <w:i/>
          <w:sz w:val="22"/>
          <w:szCs w:val="22"/>
          <w:lang w:val="ru-RU"/>
        </w:rPr>
      </w:pPr>
      <w:r>
        <w:rPr>
          <w:i/>
          <w:sz w:val="22"/>
          <w:szCs w:val="22"/>
          <w:lang w:val="ru-RU"/>
        </w:rPr>
        <w:t>приветствуя</w:t>
      </w:r>
      <w:r w:rsidRPr="00AC403D">
        <w:rPr>
          <w:i/>
          <w:sz w:val="22"/>
          <w:szCs w:val="22"/>
          <w:lang w:val="ru-RU"/>
        </w:rPr>
        <w:t xml:space="preserve"> </w:t>
      </w:r>
      <w:r>
        <w:rPr>
          <w:i/>
          <w:sz w:val="22"/>
          <w:szCs w:val="22"/>
          <w:lang w:val="ru-RU"/>
        </w:rPr>
        <w:t>с</w:t>
      </w:r>
      <w:r w:rsidRPr="00AC403D">
        <w:rPr>
          <w:i/>
          <w:sz w:val="22"/>
          <w:szCs w:val="22"/>
          <w:lang w:val="ru-RU"/>
        </w:rPr>
        <w:t xml:space="preserve"> </w:t>
      </w:r>
      <w:r>
        <w:rPr>
          <w:i/>
          <w:sz w:val="22"/>
          <w:szCs w:val="22"/>
          <w:lang w:val="ru-RU"/>
        </w:rPr>
        <w:t>признательностью</w:t>
      </w:r>
      <w:r w:rsidR="00FB08F9" w:rsidRPr="00AC403D">
        <w:rPr>
          <w:sz w:val="22"/>
          <w:szCs w:val="22"/>
          <w:lang w:val="ru-RU"/>
        </w:rPr>
        <w:t xml:space="preserve"> </w:t>
      </w:r>
      <w:r>
        <w:rPr>
          <w:sz w:val="22"/>
          <w:szCs w:val="22"/>
          <w:lang w:val="ru-RU"/>
        </w:rPr>
        <w:t>работу</w:t>
      </w:r>
      <w:r w:rsidR="00FB08F9" w:rsidRPr="00AC403D">
        <w:rPr>
          <w:sz w:val="22"/>
          <w:szCs w:val="22"/>
          <w:lang w:val="ru-RU"/>
        </w:rPr>
        <w:t xml:space="preserve"> </w:t>
      </w:r>
      <w:r>
        <w:rPr>
          <w:sz w:val="22"/>
          <w:szCs w:val="22"/>
          <w:lang w:val="ru-RU"/>
        </w:rPr>
        <w:t>Исполнительного</w:t>
      </w:r>
      <w:r w:rsidRPr="00AC403D">
        <w:rPr>
          <w:sz w:val="22"/>
          <w:szCs w:val="22"/>
          <w:lang w:val="ru-RU"/>
        </w:rPr>
        <w:t xml:space="preserve"> </w:t>
      </w:r>
      <w:r>
        <w:rPr>
          <w:sz w:val="22"/>
          <w:szCs w:val="22"/>
          <w:lang w:val="ru-RU"/>
        </w:rPr>
        <w:t>секретаря</w:t>
      </w:r>
      <w:r w:rsidR="00FB08F9" w:rsidRPr="00AC403D">
        <w:rPr>
          <w:sz w:val="22"/>
          <w:szCs w:val="22"/>
          <w:lang w:val="ru-RU"/>
        </w:rPr>
        <w:t xml:space="preserve"> </w:t>
      </w:r>
      <w:r>
        <w:rPr>
          <w:sz w:val="22"/>
          <w:szCs w:val="22"/>
          <w:lang w:val="ru-RU"/>
        </w:rPr>
        <w:t>в</w:t>
      </w:r>
      <w:r w:rsidRPr="00AC403D">
        <w:rPr>
          <w:sz w:val="22"/>
          <w:szCs w:val="22"/>
          <w:lang w:val="ru-RU"/>
        </w:rPr>
        <w:t xml:space="preserve"> </w:t>
      </w:r>
      <w:r>
        <w:rPr>
          <w:sz w:val="22"/>
          <w:szCs w:val="22"/>
          <w:lang w:val="ru-RU"/>
        </w:rPr>
        <w:t>поддержку</w:t>
      </w:r>
      <w:r w:rsidR="00FB08F9" w:rsidRPr="00AC403D">
        <w:rPr>
          <w:sz w:val="22"/>
          <w:szCs w:val="22"/>
          <w:lang w:val="ru-RU"/>
        </w:rPr>
        <w:t xml:space="preserve"> </w:t>
      </w:r>
      <w:r w:rsidR="00AC403D" w:rsidRPr="00AC403D">
        <w:rPr>
          <w:sz w:val="22"/>
          <w:szCs w:val="22"/>
          <w:lang w:val="ru-RU"/>
        </w:rPr>
        <w:t>структур</w:t>
      </w:r>
      <w:r w:rsidR="00AC403D">
        <w:rPr>
          <w:sz w:val="22"/>
          <w:szCs w:val="22"/>
          <w:lang w:val="ru-RU"/>
        </w:rPr>
        <w:t>ы</w:t>
      </w:r>
      <w:r w:rsidR="00AC403D" w:rsidRPr="00AC403D">
        <w:rPr>
          <w:sz w:val="22"/>
          <w:szCs w:val="22"/>
          <w:lang w:val="ru-RU"/>
        </w:rPr>
        <w:t xml:space="preserve"> для глобальной коммуникационной стр</w:t>
      </w:r>
      <w:r w:rsidR="00AC403D">
        <w:rPr>
          <w:sz w:val="22"/>
          <w:szCs w:val="22"/>
          <w:lang w:val="ru-RU"/>
        </w:rPr>
        <w:t>атегии</w:t>
      </w:r>
      <w:r w:rsidR="00F753E7" w:rsidRPr="00947587">
        <w:rPr>
          <w:rStyle w:val="FootnoteReference"/>
          <w:szCs w:val="22"/>
          <w:lang w:val="en-GB"/>
        </w:rPr>
        <w:footnoteReference w:id="10"/>
      </w:r>
      <w:r w:rsidR="00AC403D">
        <w:rPr>
          <w:sz w:val="22"/>
          <w:szCs w:val="22"/>
          <w:lang w:val="ru-RU"/>
        </w:rPr>
        <w:t>,</w:t>
      </w:r>
      <w:r w:rsidR="00FB08F9" w:rsidRPr="00AC403D">
        <w:rPr>
          <w:sz w:val="22"/>
          <w:szCs w:val="22"/>
          <w:lang w:val="ru-RU"/>
        </w:rPr>
        <w:t xml:space="preserve"> </w:t>
      </w:r>
      <w:r w:rsidR="0071428B">
        <w:rPr>
          <w:sz w:val="22"/>
          <w:szCs w:val="22"/>
          <w:lang w:val="ru-RU"/>
        </w:rPr>
        <w:t>описанную</w:t>
      </w:r>
      <w:r w:rsidR="00FB08F9" w:rsidRPr="00AC403D">
        <w:rPr>
          <w:sz w:val="22"/>
          <w:szCs w:val="22"/>
          <w:lang w:val="ru-RU"/>
        </w:rPr>
        <w:t xml:space="preserve"> </w:t>
      </w:r>
      <w:r w:rsidR="0071428B">
        <w:rPr>
          <w:sz w:val="22"/>
          <w:szCs w:val="22"/>
          <w:lang w:val="ru-RU"/>
        </w:rPr>
        <w:t>в записке Исполнительного секретаря</w:t>
      </w:r>
      <w:bookmarkStart w:id="4" w:name="_Ref59121142"/>
      <w:r w:rsidR="00E44E02" w:rsidRPr="00947587">
        <w:rPr>
          <w:rStyle w:val="FootnoteReference"/>
          <w:iCs/>
          <w:szCs w:val="22"/>
          <w:lang w:val="en-GB"/>
        </w:rPr>
        <w:footnoteReference w:id="11"/>
      </w:r>
      <w:bookmarkEnd w:id="4"/>
      <w:r w:rsidR="0071428B">
        <w:rPr>
          <w:sz w:val="22"/>
          <w:szCs w:val="22"/>
          <w:lang w:val="ru-RU"/>
        </w:rPr>
        <w:t>,</w:t>
      </w:r>
    </w:p>
    <w:p w14:paraId="69032696" w14:textId="37A6BC04" w:rsidR="00FB08F9" w:rsidRPr="00485444" w:rsidRDefault="00AC403D" w:rsidP="00DB530F">
      <w:pPr>
        <w:pStyle w:val="StylePara1Kernat11pt"/>
        <w:numPr>
          <w:ilvl w:val="0"/>
          <w:numId w:val="10"/>
        </w:numPr>
        <w:suppressLineNumbers/>
        <w:suppressAutoHyphens/>
        <w:kinsoku w:val="0"/>
        <w:overflowPunct w:val="0"/>
        <w:autoSpaceDE w:val="0"/>
        <w:autoSpaceDN w:val="0"/>
        <w:adjustRightInd w:val="0"/>
        <w:ind w:left="0" w:firstLine="720"/>
        <w:jc w:val="both"/>
        <w:rPr>
          <w:i/>
          <w:sz w:val="22"/>
          <w:szCs w:val="22"/>
          <w:lang w:val="ru-RU"/>
        </w:rPr>
      </w:pPr>
      <w:r>
        <w:rPr>
          <w:i/>
          <w:sz w:val="22"/>
          <w:szCs w:val="22"/>
          <w:lang w:val="ru-RU"/>
        </w:rPr>
        <w:t>предлагает</w:t>
      </w:r>
      <w:r w:rsidR="00FB08F9" w:rsidRPr="00485444">
        <w:rPr>
          <w:i/>
          <w:sz w:val="22"/>
          <w:szCs w:val="22"/>
          <w:lang w:val="ru-RU"/>
        </w:rPr>
        <w:t xml:space="preserve"> </w:t>
      </w:r>
      <w:r>
        <w:rPr>
          <w:iCs/>
          <w:sz w:val="22"/>
          <w:szCs w:val="22"/>
          <w:lang w:val="ru-RU"/>
        </w:rPr>
        <w:t>Исполнительному</w:t>
      </w:r>
      <w:r w:rsidRPr="00485444">
        <w:rPr>
          <w:iCs/>
          <w:sz w:val="22"/>
          <w:szCs w:val="22"/>
          <w:lang w:val="ru-RU"/>
        </w:rPr>
        <w:t xml:space="preserve"> </w:t>
      </w:r>
      <w:r>
        <w:rPr>
          <w:iCs/>
          <w:sz w:val="22"/>
          <w:szCs w:val="22"/>
          <w:lang w:val="ru-RU"/>
        </w:rPr>
        <w:t>секретарю</w:t>
      </w:r>
      <w:r w:rsidR="00FB08F9" w:rsidRPr="00485444">
        <w:rPr>
          <w:iCs/>
          <w:sz w:val="22"/>
          <w:szCs w:val="22"/>
          <w:lang w:val="ru-RU"/>
        </w:rPr>
        <w:t xml:space="preserve"> </w:t>
      </w:r>
      <w:r w:rsidR="0071428B">
        <w:rPr>
          <w:iCs/>
          <w:sz w:val="22"/>
          <w:szCs w:val="22"/>
          <w:lang w:val="ru-RU"/>
        </w:rPr>
        <w:t>продолжать</w:t>
      </w:r>
      <w:r w:rsidR="0071428B" w:rsidRPr="00485444">
        <w:rPr>
          <w:iCs/>
          <w:sz w:val="22"/>
          <w:szCs w:val="22"/>
          <w:lang w:val="ru-RU"/>
        </w:rPr>
        <w:t xml:space="preserve"> </w:t>
      </w:r>
      <w:r w:rsidR="0071428B">
        <w:rPr>
          <w:iCs/>
          <w:sz w:val="22"/>
          <w:szCs w:val="22"/>
          <w:lang w:val="ru-RU"/>
        </w:rPr>
        <w:t>работу</w:t>
      </w:r>
      <w:r w:rsidR="0071428B" w:rsidRPr="00485444">
        <w:rPr>
          <w:iCs/>
          <w:sz w:val="22"/>
          <w:szCs w:val="22"/>
          <w:lang w:val="ru-RU"/>
        </w:rPr>
        <w:t xml:space="preserve"> </w:t>
      </w:r>
      <w:r w:rsidR="0071428B">
        <w:rPr>
          <w:iCs/>
          <w:sz w:val="22"/>
          <w:szCs w:val="22"/>
          <w:lang w:val="ru-RU"/>
        </w:rPr>
        <w:t>над</w:t>
      </w:r>
      <w:r w:rsidR="0071428B" w:rsidRPr="00485444">
        <w:rPr>
          <w:iCs/>
          <w:sz w:val="22"/>
          <w:szCs w:val="22"/>
          <w:lang w:val="ru-RU"/>
        </w:rPr>
        <w:t xml:space="preserve"> </w:t>
      </w:r>
      <w:r w:rsidR="0071428B">
        <w:rPr>
          <w:iCs/>
          <w:sz w:val="22"/>
          <w:szCs w:val="22"/>
          <w:lang w:val="ru-RU"/>
        </w:rPr>
        <w:t>мероприятиями</w:t>
      </w:r>
      <w:r w:rsidR="0071428B" w:rsidRPr="00485444">
        <w:rPr>
          <w:iCs/>
          <w:sz w:val="22"/>
          <w:szCs w:val="22"/>
          <w:lang w:val="ru-RU"/>
        </w:rPr>
        <w:t xml:space="preserve">, </w:t>
      </w:r>
      <w:r w:rsidR="0071428B">
        <w:rPr>
          <w:iCs/>
          <w:sz w:val="22"/>
          <w:szCs w:val="22"/>
          <w:lang w:val="ru-RU"/>
        </w:rPr>
        <w:t>перечисленными</w:t>
      </w:r>
      <w:r w:rsidR="0071428B" w:rsidRPr="00485444">
        <w:rPr>
          <w:iCs/>
          <w:sz w:val="22"/>
          <w:szCs w:val="22"/>
          <w:lang w:val="ru-RU"/>
        </w:rPr>
        <w:t xml:space="preserve"> </w:t>
      </w:r>
      <w:r w:rsidR="0071428B">
        <w:rPr>
          <w:iCs/>
          <w:sz w:val="22"/>
          <w:szCs w:val="22"/>
          <w:lang w:val="ru-RU"/>
        </w:rPr>
        <w:t>в</w:t>
      </w:r>
      <w:r w:rsidR="0071428B" w:rsidRPr="00485444">
        <w:rPr>
          <w:iCs/>
          <w:sz w:val="22"/>
          <w:szCs w:val="22"/>
          <w:lang w:val="ru-RU"/>
        </w:rPr>
        <w:t xml:space="preserve"> </w:t>
      </w:r>
      <w:r w:rsidR="0071428B">
        <w:rPr>
          <w:iCs/>
          <w:sz w:val="22"/>
          <w:szCs w:val="22"/>
          <w:lang w:val="ru-RU"/>
        </w:rPr>
        <w:t>записке</w:t>
      </w:r>
      <w:r w:rsidR="00FB08F9" w:rsidRPr="00485444">
        <w:rPr>
          <w:iCs/>
          <w:sz w:val="22"/>
          <w:szCs w:val="22"/>
          <w:lang w:val="ru-RU"/>
        </w:rPr>
        <w:t xml:space="preserve"> </w:t>
      </w:r>
      <w:r w:rsidR="0071428B">
        <w:rPr>
          <w:sz w:val="22"/>
          <w:szCs w:val="22"/>
          <w:lang w:val="ru-RU"/>
        </w:rPr>
        <w:t>Исполнительного</w:t>
      </w:r>
      <w:r w:rsidR="0071428B" w:rsidRPr="00485444">
        <w:rPr>
          <w:sz w:val="22"/>
          <w:szCs w:val="22"/>
          <w:lang w:val="ru-RU"/>
        </w:rPr>
        <w:t xml:space="preserve"> </w:t>
      </w:r>
      <w:r w:rsidR="0071428B">
        <w:rPr>
          <w:sz w:val="22"/>
          <w:szCs w:val="22"/>
          <w:lang w:val="ru-RU"/>
        </w:rPr>
        <w:t>секретаря</w:t>
      </w:r>
      <w:r w:rsidR="007B333C" w:rsidRPr="00947587">
        <w:rPr>
          <w:iCs/>
          <w:sz w:val="22"/>
          <w:szCs w:val="22"/>
          <w:vertAlign w:val="superscript"/>
          <w:lang w:val="en-GB"/>
        </w:rPr>
        <w:fldChar w:fldCharType="begin"/>
      </w:r>
      <w:r w:rsidR="007B333C" w:rsidRPr="00485444">
        <w:rPr>
          <w:iCs/>
          <w:sz w:val="22"/>
          <w:szCs w:val="22"/>
          <w:vertAlign w:val="superscript"/>
          <w:lang w:val="ru-RU"/>
        </w:rPr>
        <w:instrText xml:space="preserve"> </w:instrText>
      </w:r>
      <w:r w:rsidR="007B333C" w:rsidRPr="00947587">
        <w:rPr>
          <w:iCs/>
          <w:sz w:val="22"/>
          <w:szCs w:val="22"/>
          <w:vertAlign w:val="superscript"/>
          <w:lang w:val="en-GB"/>
        </w:rPr>
        <w:instrText>NOTEREF</w:instrText>
      </w:r>
      <w:r w:rsidR="007B333C" w:rsidRPr="00485444">
        <w:rPr>
          <w:iCs/>
          <w:sz w:val="22"/>
          <w:szCs w:val="22"/>
          <w:vertAlign w:val="superscript"/>
          <w:lang w:val="ru-RU"/>
        </w:rPr>
        <w:instrText xml:space="preserve"> _</w:instrText>
      </w:r>
      <w:r w:rsidR="007B333C" w:rsidRPr="00947587">
        <w:rPr>
          <w:iCs/>
          <w:sz w:val="22"/>
          <w:szCs w:val="22"/>
          <w:vertAlign w:val="superscript"/>
          <w:lang w:val="en-GB"/>
        </w:rPr>
        <w:instrText>Ref</w:instrText>
      </w:r>
      <w:r w:rsidR="007B333C" w:rsidRPr="00485444">
        <w:rPr>
          <w:iCs/>
          <w:sz w:val="22"/>
          <w:szCs w:val="22"/>
          <w:vertAlign w:val="superscript"/>
          <w:lang w:val="ru-RU"/>
        </w:rPr>
        <w:instrText>59121142 \</w:instrText>
      </w:r>
      <w:r w:rsidR="007B333C" w:rsidRPr="00947587">
        <w:rPr>
          <w:iCs/>
          <w:sz w:val="22"/>
          <w:szCs w:val="22"/>
          <w:vertAlign w:val="superscript"/>
          <w:lang w:val="en-GB"/>
        </w:rPr>
        <w:instrText>h</w:instrText>
      </w:r>
      <w:r w:rsidR="007B333C" w:rsidRPr="00485444">
        <w:rPr>
          <w:iCs/>
          <w:sz w:val="22"/>
          <w:szCs w:val="22"/>
          <w:vertAlign w:val="superscript"/>
          <w:lang w:val="ru-RU"/>
        </w:rPr>
        <w:instrText xml:space="preserve">  \* </w:instrText>
      </w:r>
      <w:r w:rsidR="007B333C" w:rsidRPr="00947587">
        <w:rPr>
          <w:iCs/>
          <w:sz w:val="22"/>
          <w:szCs w:val="22"/>
          <w:vertAlign w:val="superscript"/>
          <w:lang w:val="en-GB"/>
        </w:rPr>
        <w:instrText>MERGEFORMAT</w:instrText>
      </w:r>
      <w:r w:rsidR="007B333C" w:rsidRPr="00485444">
        <w:rPr>
          <w:iCs/>
          <w:sz w:val="22"/>
          <w:szCs w:val="22"/>
          <w:vertAlign w:val="superscript"/>
          <w:lang w:val="ru-RU"/>
        </w:rPr>
        <w:instrText xml:space="preserve"> </w:instrText>
      </w:r>
      <w:r w:rsidR="007B333C" w:rsidRPr="00947587">
        <w:rPr>
          <w:iCs/>
          <w:sz w:val="22"/>
          <w:szCs w:val="22"/>
          <w:vertAlign w:val="superscript"/>
          <w:lang w:val="en-GB"/>
        </w:rPr>
      </w:r>
      <w:r w:rsidR="007B333C" w:rsidRPr="00947587">
        <w:rPr>
          <w:iCs/>
          <w:sz w:val="22"/>
          <w:szCs w:val="22"/>
          <w:vertAlign w:val="superscript"/>
          <w:lang w:val="en-GB"/>
        </w:rPr>
        <w:fldChar w:fldCharType="separate"/>
      </w:r>
      <w:r w:rsidR="007B333C" w:rsidRPr="00485444">
        <w:rPr>
          <w:iCs/>
          <w:sz w:val="22"/>
          <w:szCs w:val="22"/>
          <w:vertAlign w:val="superscript"/>
          <w:lang w:val="ru-RU"/>
        </w:rPr>
        <w:t>9</w:t>
      </w:r>
      <w:r w:rsidR="007B333C" w:rsidRPr="00947587">
        <w:rPr>
          <w:iCs/>
          <w:sz w:val="22"/>
          <w:szCs w:val="22"/>
          <w:vertAlign w:val="superscript"/>
          <w:lang w:val="en-GB"/>
        </w:rPr>
        <w:fldChar w:fldCharType="end"/>
      </w:r>
      <w:r w:rsidR="0071428B" w:rsidRPr="00485444">
        <w:rPr>
          <w:iCs/>
          <w:sz w:val="22"/>
          <w:szCs w:val="22"/>
          <w:lang w:val="ru-RU"/>
        </w:rPr>
        <w:t xml:space="preserve">, </w:t>
      </w:r>
      <w:r w:rsidR="0071428B">
        <w:rPr>
          <w:iCs/>
          <w:sz w:val="22"/>
          <w:szCs w:val="22"/>
          <w:lang w:val="ru-RU"/>
        </w:rPr>
        <w:t>и</w:t>
      </w:r>
      <w:r w:rsidR="0071428B" w:rsidRPr="00485444">
        <w:rPr>
          <w:iCs/>
          <w:sz w:val="22"/>
          <w:szCs w:val="22"/>
          <w:lang w:val="ru-RU"/>
        </w:rPr>
        <w:t xml:space="preserve"> </w:t>
      </w:r>
      <w:r w:rsidR="0071428B">
        <w:rPr>
          <w:iCs/>
          <w:sz w:val="22"/>
          <w:szCs w:val="22"/>
          <w:lang w:val="ru-RU"/>
        </w:rPr>
        <w:t>далее</w:t>
      </w:r>
      <w:r w:rsidR="0071428B" w:rsidRPr="00485444">
        <w:rPr>
          <w:iCs/>
          <w:sz w:val="22"/>
          <w:szCs w:val="22"/>
          <w:lang w:val="ru-RU"/>
        </w:rPr>
        <w:t xml:space="preserve"> </w:t>
      </w:r>
      <w:r w:rsidR="00485444">
        <w:rPr>
          <w:iCs/>
          <w:sz w:val="22"/>
          <w:szCs w:val="22"/>
          <w:lang w:val="ru-RU"/>
        </w:rPr>
        <w:t>развивать</w:t>
      </w:r>
      <w:r w:rsidR="00485444" w:rsidRPr="00485444">
        <w:rPr>
          <w:iCs/>
          <w:sz w:val="22"/>
          <w:szCs w:val="22"/>
          <w:lang w:val="ru-RU"/>
        </w:rPr>
        <w:t xml:space="preserve"> </w:t>
      </w:r>
      <w:r w:rsidR="00485444">
        <w:rPr>
          <w:iCs/>
          <w:sz w:val="22"/>
          <w:szCs w:val="22"/>
          <w:lang w:val="ru-RU"/>
        </w:rPr>
        <w:t>эти</w:t>
      </w:r>
      <w:r w:rsidR="00485444" w:rsidRPr="00485444">
        <w:rPr>
          <w:iCs/>
          <w:sz w:val="22"/>
          <w:szCs w:val="22"/>
          <w:lang w:val="ru-RU"/>
        </w:rPr>
        <w:t xml:space="preserve"> </w:t>
      </w:r>
      <w:r w:rsidR="00485444">
        <w:rPr>
          <w:iCs/>
          <w:sz w:val="22"/>
          <w:szCs w:val="22"/>
          <w:lang w:val="ru-RU"/>
        </w:rPr>
        <w:t>мероприятия</w:t>
      </w:r>
      <w:r w:rsidR="00FB08F9" w:rsidRPr="00485444">
        <w:rPr>
          <w:iCs/>
          <w:sz w:val="22"/>
          <w:szCs w:val="22"/>
          <w:lang w:val="ru-RU"/>
        </w:rPr>
        <w:t xml:space="preserve">, </w:t>
      </w:r>
      <w:r w:rsidR="00485444">
        <w:rPr>
          <w:iCs/>
          <w:sz w:val="22"/>
          <w:szCs w:val="22"/>
          <w:lang w:val="ru-RU"/>
        </w:rPr>
        <w:t>в частности, в поддержку обсуждения и осуществления</w:t>
      </w:r>
      <w:r w:rsidR="00485444" w:rsidRPr="00485444">
        <w:rPr>
          <w:b/>
          <w:bCs/>
          <w:sz w:val="22"/>
          <w:szCs w:val="22"/>
          <w:lang w:val="ru-RU"/>
        </w:rPr>
        <w:t xml:space="preserve"> </w:t>
      </w:r>
      <w:r w:rsidR="00485444" w:rsidRPr="00485444">
        <w:rPr>
          <w:bCs/>
          <w:iCs/>
          <w:sz w:val="22"/>
          <w:szCs w:val="22"/>
          <w:lang w:val="ru-RU"/>
        </w:rPr>
        <w:t>глобальной рамочной программы в области биоразнообразия на период после 2020 года</w:t>
      </w:r>
      <w:r w:rsidR="00485444">
        <w:rPr>
          <w:bCs/>
          <w:iCs/>
          <w:sz w:val="22"/>
          <w:szCs w:val="22"/>
          <w:lang w:val="ru-RU"/>
        </w:rPr>
        <w:t xml:space="preserve">, в координации с </w:t>
      </w:r>
      <w:r w:rsidR="00485444" w:rsidRPr="00485444">
        <w:rPr>
          <w:bCs/>
          <w:iCs/>
          <w:sz w:val="22"/>
          <w:szCs w:val="22"/>
          <w:lang w:val="ru-RU"/>
        </w:rPr>
        <w:t>деятельностью Рабочей группы открытого состава по подготовке глобальной рамочной программы в области биоразнообразия на период после 2020 года</w:t>
      </w:r>
      <w:r w:rsidR="00FB08F9" w:rsidRPr="00485444">
        <w:rPr>
          <w:iCs/>
          <w:sz w:val="22"/>
          <w:szCs w:val="22"/>
          <w:lang w:val="ru-RU"/>
        </w:rPr>
        <w:t>;</w:t>
      </w:r>
    </w:p>
    <w:p w14:paraId="38EC2D92" w14:textId="5898E8DE" w:rsidR="00FB08F9" w:rsidRPr="0071428B" w:rsidRDefault="0071428B" w:rsidP="00947587">
      <w:pPr>
        <w:pStyle w:val="StylePara1Kernat11pt"/>
        <w:numPr>
          <w:ilvl w:val="0"/>
          <w:numId w:val="10"/>
        </w:numPr>
        <w:suppressLineNumbers/>
        <w:suppressAutoHyphens/>
        <w:kinsoku w:val="0"/>
        <w:overflowPunct w:val="0"/>
        <w:autoSpaceDE w:val="0"/>
        <w:autoSpaceDN w:val="0"/>
        <w:adjustRightInd w:val="0"/>
        <w:ind w:left="0" w:firstLine="720"/>
        <w:jc w:val="both"/>
        <w:rPr>
          <w:i/>
          <w:iCs/>
          <w:sz w:val="22"/>
          <w:szCs w:val="22"/>
          <w:lang w:val="ru-RU"/>
        </w:rPr>
      </w:pPr>
      <w:r>
        <w:rPr>
          <w:i/>
          <w:sz w:val="22"/>
          <w:szCs w:val="22"/>
          <w:lang w:val="ru-RU"/>
        </w:rPr>
        <w:t>рекомендует</w:t>
      </w:r>
      <w:r w:rsidRPr="0071428B">
        <w:rPr>
          <w:sz w:val="22"/>
          <w:szCs w:val="22"/>
          <w:lang w:val="ru-RU"/>
        </w:rPr>
        <w:t>,</w:t>
      </w:r>
      <w:r w:rsidR="00FB08F9" w:rsidRPr="0071428B">
        <w:rPr>
          <w:sz w:val="22"/>
          <w:szCs w:val="22"/>
          <w:lang w:val="ru-RU"/>
        </w:rPr>
        <w:t xml:space="preserve"> </w:t>
      </w:r>
      <w:r w:rsidRPr="0071428B">
        <w:rPr>
          <w:sz w:val="22"/>
          <w:szCs w:val="22"/>
          <w:lang w:val="ru-RU"/>
        </w:rPr>
        <w:t>чтобы Конференция Сторон на своем 15-м совещании приняла решение в соответствии с приводимым ниже текстом</w:t>
      </w:r>
      <w:r w:rsidR="00FB08F9" w:rsidRPr="0071428B">
        <w:rPr>
          <w:sz w:val="22"/>
          <w:szCs w:val="22"/>
          <w:lang w:val="ru-RU"/>
        </w:rPr>
        <w:t>:</w:t>
      </w:r>
    </w:p>
    <w:p w14:paraId="579D1527" w14:textId="0D5C5FCE" w:rsidR="00FB08F9" w:rsidRPr="009E72F2" w:rsidRDefault="0071428B">
      <w:pPr>
        <w:pStyle w:val="StylePara1Kernat11pt"/>
        <w:suppressLineNumbers/>
        <w:suppressAutoHyphens/>
        <w:kinsoku w:val="0"/>
        <w:overflowPunct w:val="0"/>
        <w:autoSpaceDE w:val="0"/>
        <w:autoSpaceDN w:val="0"/>
        <w:adjustRightInd w:val="0"/>
        <w:ind w:left="720" w:firstLine="720"/>
        <w:jc w:val="both"/>
        <w:rPr>
          <w:i/>
          <w:iCs/>
          <w:sz w:val="22"/>
          <w:szCs w:val="22"/>
          <w:lang w:val="ru-RU"/>
        </w:rPr>
      </w:pPr>
      <w:r w:rsidRPr="0071428B">
        <w:rPr>
          <w:i/>
          <w:iCs/>
          <w:sz w:val="22"/>
          <w:szCs w:val="22"/>
          <w:lang w:val="ru-RU"/>
        </w:rPr>
        <w:t>Конференция</w:t>
      </w:r>
      <w:r w:rsidRPr="009E72F2">
        <w:rPr>
          <w:i/>
          <w:iCs/>
          <w:sz w:val="22"/>
          <w:szCs w:val="22"/>
          <w:lang w:val="ru-RU"/>
        </w:rPr>
        <w:t xml:space="preserve"> </w:t>
      </w:r>
      <w:r w:rsidRPr="0071428B">
        <w:rPr>
          <w:i/>
          <w:iCs/>
          <w:sz w:val="22"/>
          <w:szCs w:val="22"/>
          <w:lang w:val="ru-RU"/>
        </w:rPr>
        <w:t>Сторон</w:t>
      </w:r>
      <w:r w:rsidR="00FB08F9" w:rsidRPr="009E72F2">
        <w:rPr>
          <w:sz w:val="22"/>
          <w:szCs w:val="22"/>
          <w:lang w:val="ru-RU"/>
        </w:rPr>
        <w:t>,</w:t>
      </w:r>
    </w:p>
    <w:p w14:paraId="40414E36" w14:textId="587D6548" w:rsidR="00AC4D75" w:rsidRPr="00A658C4" w:rsidRDefault="005E32E9" w:rsidP="00947587">
      <w:pPr>
        <w:pStyle w:val="StylePara1Kernat11pt"/>
        <w:suppressLineNumbers/>
        <w:suppressAutoHyphens/>
        <w:kinsoku w:val="0"/>
        <w:overflowPunct w:val="0"/>
        <w:autoSpaceDE w:val="0"/>
        <w:autoSpaceDN w:val="0"/>
        <w:adjustRightInd w:val="0"/>
        <w:ind w:left="720" w:firstLine="698"/>
        <w:jc w:val="both"/>
        <w:rPr>
          <w:i/>
          <w:sz w:val="22"/>
          <w:szCs w:val="22"/>
          <w:lang w:val="ru-RU"/>
        </w:rPr>
      </w:pPr>
      <w:r w:rsidRPr="00A658C4">
        <w:rPr>
          <w:iCs/>
          <w:sz w:val="22"/>
          <w:szCs w:val="22"/>
          <w:lang w:val="ru-RU"/>
        </w:rPr>
        <w:t>1.</w:t>
      </w:r>
      <w:r w:rsidRPr="00A658C4">
        <w:rPr>
          <w:i/>
          <w:sz w:val="22"/>
          <w:szCs w:val="22"/>
          <w:lang w:val="ru-RU"/>
        </w:rPr>
        <w:tab/>
      </w:r>
      <w:r w:rsidR="00485444">
        <w:rPr>
          <w:i/>
          <w:sz w:val="22"/>
          <w:szCs w:val="22"/>
          <w:lang w:val="ru-RU"/>
        </w:rPr>
        <w:t>поручает</w:t>
      </w:r>
      <w:r w:rsidR="00AC4D75" w:rsidRPr="00A658C4">
        <w:rPr>
          <w:i/>
          <w:sz w:val="22"/>
          <w:szCs w:val="22"/>
          <w:lang w:val="ru-RU"/>
        </w:rPr>
        <w:t xml:space="preserve"> </w:t>
      </w:r>
      <w:r w:rsidR="00485444">
        <w:rPr>
          <w:iCs/>
          <w:sz w:val="22"/>
          <w:szCs w:val="22"/>
          <w:lang w:val="ru-RU"/>
        </w:rPr>
        <w:t>осуществлять</w:t>
      </w:r>
      <w:r w:rsidR="00485444" w:rsidRPr="00A658C4">
        <w:rPr>
          <w:iCs/>
          <w:sz w:val="22"/>
          <w:szCs w:val="22"/>
          <w:lang w:val="ru-RU"/>
        </w:rPr>
        <w:t xml:space="preserve"> </w:t>
      </w:r>
      <w:r w:rsidR="00485444">
        <w:rPr>
          <w:iCs/>
          <w:sz w:val="22"/>
          <w:szCs w:val="22"/>
          <w:lang w:val="ru-RU"/>
        </w:rPr>
        <w:t>дальнейшее</w:t>
      </w:r>
      <w:r w:rsidR="00485444" w:rsidRPr="00A658C4">
        <w:rPr>
          <w:iCs/>
          <w:sz w:val="22"/>
          <w:szCs w:val="22"/>
          <w:lang w:val="ru-RU"/>
        </w:rPr>
        <w:t xml:space="preserve"> </w:t>
      </w:r>
      <w:r w:rsidR="00485444">
        <w:rPr>
          <w:iCs/>
          <w:sz w:val="22"/>
          <w:szCs w:val="22"/>
          <w:lang w:val="ru-RU"/>
        </w:rPr>
        <w:t>развитие</w:t>
      </w:r>
      <w:r w:rsidR="00485444" w:rsidRPr="00A658C4">
        <w:rPr>
          <w:iCs/>
          <w:sz w:val="22"/>
          <w:szCs w:val="22"/>
          <w:lang w:val="ru-RU"/>
        </w:rPr>
        <w:t xml:space="preserve"> </w:t>
      </w:r>
      <w:r w:rsidR="00485444">
        <w:rPr>
          <w:iCs/>
          <w:sz w:val="22"/>
          <w:szCs w:val="22"/>
          <w:lang w:val="ru-RU"/>
        </w:rPr>
        <w:t>дополнительных</w:t>
      </w:r>
      <w:r w:rsidR="00485444" w:rsidRPr="00A658C4">
        <w:rPr>
          <w:iCs/>
          <w:sz w:val="22"/>
          <w:szCs w:val="22"/>
          <w:lang w:val="ru-RU"/>
        </w:rPr>
        <w:t xml:space="preserve"> </w:t>
      </w:r>
      <w:r w:rsidR="00485444">
        <w:rPr>
          <w:iCs/>
          <w:sz w:val="22"/>
          <w:szCs w:val="22"/>
          <w:lang w:val="ru-RU"/>
        </w:rPr>
        <w:t>мероприятий</w:t>
      </w:r>
      <w:r w:rsidR="00485444" w:rsidRPr="00A658C4">
        <w:rPr>
          <w:iCs/>
          <w:sz w:val="22"/>
          <w:szCs w:val="22"/>
          <w:lang w:val="ru-RU"/>
        </w:rPr>
        <w:t xml:space="preserve"> </w:t>
      </w:r>
      <w:r w:rsidR="00485444">
        <w:rPr>
          <w:iCs/>
          <w:sz w:val="22"/>
          <w:szCs w:val="22"/>
          <w:lang w:val="ru-RU"/>
        </w:rPr>
        <w:t>в</w:t>
      </w:r>
      <w:r w:rsidR="00485444" w:rsidRPr="00A658C4">
        <w:rPr>
          <w:iCs/>
          <w:sz w:val="22"/>
          <w:szCs w:val="22"/>
          <w:lang w:val="ru-RU"/>
        </w:rPr>
        <w:t xml:space="preserve"> </w:t>
      </w:r>
      <w:r w:rsidR="00485444">
        <w:rPr>
          <w:iCs/>
          <w:sz w:val="22"/>
          <w:szCs w:val="22"/>
          <w:lang w:val="ru-RU"/>
        </w:rPr>
        <w:t>координации</w:t>
      </w:r>
      <w:r w:rsidR="00A658C4" w:rsidRPr="00A658C4">
        <w:rPr>
          <w:iCs/>
          <w:sz w:val="22"/>
          <w:szCs w:val="22"/>
          <w:lang w:val="ru-RU"/>
        </w:rPr>
        <w:t xml:space="preserve"> </w:t>
      </w:r>
      <w:r w:rsidR="00A658C4">
        <w:rPr>
          <w:iCs/>
          <w:sz w:val="22"/>
          <w:szCs w:val="22"/>
          <w:lang w:val="ru-RU"/>
        </w:rPr>
        <w:t>и</w:t>
      </w:r>
      <w:r w:rsidR="00A658C4" w:rsidRPr="00A658C4">
        <w:rPr>
          <w:iCs/>
          <w:sz w:val="22"/>
          <w:szCs w:val="22"/>
          <w:lang w:val="ru-RU"/>
        </w:rPr>
        <w:t xml:space="preserve"> </w:t>
      </w:r>
      <w:r w:rsidR="00A658C4">
        <w:rPr>
          <w:iCs/>
          <w:sz w:val="22"/>
          <w:szCs w:val="22"/>
          <w:lang w:val="ru-RU"/>
        </w:rPr>
        <w:t>на</w:t>
      </w:r>
      <w:r w:rsidR="00A658C4" w:rsidRPr="00A658C4">
        <w:rPr>
          <w:iCs/>
          <w:sz w:val="22"/>
          <w:szCs w:val="22"/>
          <w:lang w:val="ru-RU"/>
        </w:rPr>
        <w:t xml:space="preserve"> </w:t>
      </w:r>
      <w:r w:rsidR="00A658C4">
        <w:rPr>
          <w:iCs/>
          <w:sz w:val="22"/>
          <w:szCs w:val="22"/>
          <w:lang w:val="ru-RU"/>
        </w:rPr>
        <w:t>основе</w:t>
      </w:r>
      <w:r w:rsidR="00A658C4" w:rsidRPr="00A658C4">
        <w:rPr>
          <w:iCs/>
          <w:sz w:val="22"/>
          <w:szCs w:val="22"/>
          <w:lang w:val="ru-RU"/>
        </w:rPr>
        <w:t xml:space="preserve"> </w:t>
      </w:r>
      <w:r w:rsidR="00A658C4">
        <w:rPr>
          <w:iCs/>
          <w:sz w:val="22"/>
          <w:szCs w:val="22"/>
          <w:lang w:val="ru-RU"/>
        </w:rPr>
        <w:t>взаимодополняемости</w:t>
      </w:r>
      <w:r w:rsidR="00A658C4" w:rsidRPr="00A658C4">
        <w:rPr>
          <w:iCs/>
          <w:sz w:val="22"/>
          <w:szCs w:val="22"/>
          <w:lang w:val="ru-RU"/>
        </w:rPr>
        <w:t xml:space="preserve"> </w:t>
      </w:r>
      <w:r w:rsidR="00A658C4">
        <w:rPr>
          <w:iCs/>
          <w:sz w:val="22"/>
          <w:szCs w:val="22"/>
          <w:lang w:val="ru-RU"/>
        </w:rPr>
        <w:t>с</w:t>
      </w:r>
      <w:r w:rsidR="00A658C4" w:rsidRPr="00A658C4">
        <w:rPr>
          <w:iCs/>
          <w:sz w:val="22"/>
          <w:szCs w:val="22"/>
          <w:lang w:val="ru-RU"/>
        </w:rPr>
        <w:t xml:space="preserve"> </w:t>
      </w:r>
      <w:r w:rsidR="00A658C4">
        <w:rPr>
          <w:iCs/>
          <w:sz w:val="22"/>
          <w:szCs w:val="22"/>
          <w:lang w:val="ru-RU"/>
        </w:rPr>
        <w:t>различными</w:t>
      </w:r>
      <w:r w:rsidR="00A658C4" w:rsidRPr="00A658C4">
        <w:rPr>
          <w:iCs/>
          <w:sz w:val="22"/>
          <w:szCs w:val="22"/>
          <w:lang w:val="ru-RU"/>
        </w:rPr>
        <w:t xml:space="preserve"> </w:t>
      </w:r>
      <w:r w:rsidR="00A658C4">
        <w:rPr>
          <w:iCs/>
          <w:sz w:val="22"/>
          <w:szCs w:val="22"/>
          <w:lang w:val="ru-RU"/>
        </w:rPr>
        <w:t>коммуникационными</w:t>
      </w:r>
      <w:r w:rsidR="00A658C4" w:rsidRPr="00A658C4">
        <w:rPr>
          <w:iCs/>
          <w:sz w:val="22"/>
          <w:szCs w:val="22"/>
          <w:lang w:val="ru-RU"/>
        </w:rPr>
        <w:t xml:space="preserve"> </w:t>
      </w:r>
      <w:r w:rsidR="00A658C4">
        <w:rPr>
          <w:iCs/>
          <w:sz w:val="22"/>
          <w:szCs w:val="22"/>
          <w:lang w:val="ru-RU"/>
        </w:rPr>
        <w:t>мероприятиями</w:t>
      </w:r>
      <w:r w:rsidR="00A658C4" w:rsidRPr="00A658C4">
        <w:rPr>
          <w:iCs/>
          <w:sz w:val="22"/>
          <w:szCs w:val="22"/>
          <w:lang w:val="ru-RU"/>
        </w:rPr>
        <w:t xml:space="preserve">, </w:t>
      </w:r>
      <w:r w:rsidR="00A658C4">
        <w:rPr>
          <w:iCs/>
          <w:sz w:val="22"/>
          <w:szCs w:val="22"/>
          <w:lang w:val="ru-RU"/>
        </w:rPr>
        <w:t>включая</w:t>
      </w:r>
      <w:r w:rsidR="00A658C4" w:rsidRPr="00A658C4">
        <w:rPr>
          <w:iCs/>
          <w:sz w:val="22"/>
          <w:szCs w:val="22"/>
          <w:lang w:val="ru-RU"/>
        </w:rPr>
        <w:t xml:space="preserve"> </w:t>
      </w:r>
      <w:r w:rsidR="00A658C4">
        <w:rPr>
          <w:iCs/>
          <w:sz w:val="22"/>
          <w:szCs w:val="22"/>
          <w:lang w:val="ru-RU"/>
        </w:rPr>
        <w:t>программу</w:t>
      </w:r>
      <w:r w:rsidR="00A658C4" w:rsidRPr="00A658C4">
        <w:rPr>
          <w:iCs/>
          <w:sz w:val="22"/>
          <w:szCs w:val="22"/>
          <w:lang w:val="ru-RU"/>
        </w:rPr>
        <w:t xml:space="preserve"> </w:t>
      </w:r>
      <w:r w:rsidR="00A658C4">
        <w:rPr>
          <w:iCs/>
          <w:sz w:val="22"/>
          <w:szCs w:val="22"/>
          <w:lang w:val="ru-RU"/>
        </w:rPr>
        <w:t>работы</w:t>
      </w:r>
      <w:r w:rsidR="00A658C4" w:rsidRPr="00A658C4">
        <w:rPr>
          <w:sz w:val="22"/>
          <w:szCs w:val="22"/>
          <w:lang w:val="ru-RU"/>
        </w:rPr>
        <w:t xml:space="preserve"> </w:t>
      </w:r>
      <w:r w:rsidR="00A658C4" w:rsidRPr="00A658C4">
        <w:rPr>
          <w:iCs/>
          <w:sz w:val="22"/>
          <w:szCs w:val="22"/>
          <w:lang w:val="ru-RU"/>
        </w:rPr>
        <w:t>по установлению связи, просвещению и повышению осведомленности общественности</w:t>
      </w:r>
      <w:r w:rsidR="00AC4D75" w:rsidRPr="00A658C4">
        <w:rPr>
          <w:iCs/>
          <w:sz w:val="22"/>
          <w:szCs w:val="22"/>
          <w:lang w:val="ru-RU"/>
        </w:rPr>
        <w:t xml:space="preserve">, </w:t>
      </w:r>
      <w:r w:rsidR="00A658C4">
        <w:rPr>
          <w:iCs/>
          <w:sz w:val="22"/>
          <w:szCs w:val="22"/>
          <w:lang w:val="ru-RU"/>
        </w:rPr>
        <w:t>положения</w:t>
      </w:r>
      <w:r w:rsidR="00A658C4" w:rsidRPr="00A658C4">
        <w:rPr>
          <w:iCs/>
          <w:sz w:val="22"/>
          <w:szCs w:val="22"/>
          <w:lang w:val="ru-RU"/>
        </w:rPr>
        <w:t xml:space="preserve"> </w:t>
      </w:r>
      <w:r w:rsidR="00A658C4">
        <w:rPr>
          <w:iCs/>
          <w:sz w:val="22"/>
          <w:szCs w:val="22"/>
          <w:lang w:val="ru-RU"/>
        </w:rPr>
        <w:t>об информационно-разъяснительной работе и повышении осведомленности</w:t>
      </w:r>
      <w:r w:rsidR="00A658C4" w:rsidRPr="00A658C4">
        <w:rPr>
          <w:bCs/>
          <w:iCs/>
          <w:sz w:val="22"/>
          <w:szCs w:val="22"/>
          <w:lang w:val="ru-RU"/>
        </w:rPr>
        <w:t xml:space="preserve"> </w:t>
      </w:r>
      <w:r w:rsidR="00A658C4" w:rsidRPr="00485444">
        <w:rPr>
          <w:bCs/>
          <w:iCs/>
          <w:sz w:val="22"/>
          <w:szCs w:val="22"/>
          <w:lang w:val="ru-RU"/>
        </w:rPr>
        <w:t>глобальной рамочной программы в области биоразнообразия на период после 2020 года</w:t>
      </w:r>
      <w:r w:rsidR="00AC4D75" w:rsidRPr="00A658C4">
        <w:rPr>
          <w:iCs/>
          <w:sz w:val="22"/>
          <w:szCs w:val="22"/>
          <w:lang w:val="ru-RU"/>
        </w:rPr>
        <w:t xml:space="preserve">, </w:t>
      </w:r>
      <w:r w:rsidR="00A658C4" w:rsidRPr="00A658C4">
        <w:rPr>
          <w:iCs/>
          <w:sz w:val="22"/>
          <w:szCs w:val="22"/>
          <w:lang w:val="ru-RU"/>
        </w:rPr>
        <w:t>Десятилетие Организации Объединенных Наций по восстановлению экосистем</w:t>
      </w:r>
      <w:r w:rsidR="00963BE2" w:rsidRPr="00947587">
        <w:rPr>
          <w:rStyle w:val="FootnoteReference"/>
          <w:iCs/>
          <w:szCs w:val="22"/>
          <w:lang w:val="en-GB"/>
        </w:rPr>
        <w:footnoteReference w:id="12"/>
      </w:r>
      <w:r w:rsidR="00AC4D75" w:rsidRPr="00A658C4">
        <w:rPr>
          <w:iCs/>
          <w:sz w:val="22"/>
          <w:szCs w:val="22"/>
          <w:lang w:val="ru-RU"/>
        </w:rPr>
        <w:t xml:space="preserve"> </w:t>
      </w:r>
      <w:r w:rsidR="00A658C4">
        <w:rPr>
          <w:iCs/>
          <w:sz w:val="22"/>
          <w:szCs w:val="22"/>
          <w:lang w:val="ru-RU"/>
        </w:rPr>
        <w:t>и</w:t>
      </w:r>
      <w:r w:rsidR="00466E62" w:rsidRPr="00A658C4">
        <w:rPr>
          <w:iCs/>
          <w:sz w:val="22"/>
          <w:szCs w:val="22"/>
          <w:lang w:val="ru-RU"/>
        </w:rPr>
        <w:t xml:space="preserve"> </w:t>
      </w:r>
      <w:r w:rsidR="00A658C4" w:rsidRPr="00A658C4">
        <w:rPr>
          <w:iCs/>
          <w:sz w:val="22"/>
          <w:szCs w:val="22"/>
          <w:lang w:val="ru-RU"/>
        </w:rPr>
        <w:t>Повестк</w:t>
      </w:r>
      <w:r w:rsidR="00A658C4">
        <w:rPr>
          <w:iCs/>
          <w:sz w:val="22"/>
          <w:szCs w:val="22"/>
          <w:lang w:val="ru-RU"/>
        </w:rPr>
        <w:t>у</w:t>
      </w:r>
      <w:r w:rsidR="00A658C4" w:rsidRPr="00A658C4">
        <w:rPr>
          <w:iCs/>
          <w:sz w:val="22"/>
          <w:szCs w:val="22"/>
          <w:lang w:val="ru-RU"/>
        </w:rPr>
        <w:t xml:space="preserve"> дня в области устойчивого развития на период до </w:t>
      </w:r>
      <w:r w:rsidR="00AC4D75" w:rsidRPr="00A658C4">
        <w:rPr>
          <w:iCs/>
          <w:sz w:val="22"/>
          <w:szCs w:val="22"/>
          <w:lang w:val="ru-RU"/>
        </w:rPr>
        <w:t xml:space="preserve">2030 </w:t>
      </w:r>
      <w:r w:rsidR="00A658C4">
        <w:rPr>
          <w:iCs/>
          <w:sz w:val="22"/>
          <w:szCs w:val="22"/>
          <w:lang w:val="ru-RU"/>
        </w:rPr>
        <w:t>года</w:t>
      </w:r>
      <w:r w:rsidR="00B97AEB" w:rsidRPr="00947587">
        <w:rPr>
          <w:rStyle w:val="FootnoteReference"/>
          <w:iCs/>
          <w:szCs w:val="22"/>
          <w:lang w:val="en-GB"/>
        </w:rPr>
        <w:footnoteReference w:id="13"/>
      </w:r>
      <w:r w:rsidR="00A658C4">
        <w:rPr>
          <w:iCs/>
          <w:sz w:val="22"/>
          <w:szCs w:val="22"/>
          <w:lang w:val="ru-RU"/>
        </w:rPr>
        <w:t>;</w:t>
      </w:r>
    </w:p>
    <w:p w14:paraId="24624DAD" w14:textId="393149F0" w:rsidR="00987E63" w:rsidRPr="003F405F" w:rsidRDefault="00F13372" w:rsidP="00947587">
      <w:pPr>
        <w:pStyle w:val="StylePara1Kernat11pt"/>
        <w:suppressLineNumbers/>
        <w:suppressAutoHyphens/>
        <w:kinsoku w:val="0"/>
        <w:overflowPunct w:val="0"/>
        <w:autoSpaceDE w:val="0"/>
        <w:autoSpaceDN w:val="0"/>
        <w:adjustRightInd w:val="0"/>
        <w:ind w:left="720" w:firstLine="698"/>
        <w:jc w:val="both"/>
        <w:rPr>
          <w:i/>
          <w:sz w:val="22"/>
          <w:szCs w:val="22"/>
          <w:lang w:val="ru-RU"/>
        </w:rPr>
      </w:pPr>
      <w:r w:rsidRPr="003F405F">
        <w:rPr>
          <w:iCs/>
          <w:sz w:val="22"/>
          <w:szCs w:val="22"/>
          <w:lang w:val="ru-RU"/>
        </w:rPr>
        <w:t>2.</w:t>
      </w:r>
      <w:r w:rsidRPr="003F405F">
        <w:rPr>
          <w:i/>
          <w:sz w:val="22"/>
          <w:szCs w:val="22"/>
          <w:lang w:val="ru-RU"/>
        </w:rPr>
        <w:tab/>
      </w:r>
      <w:r w:rsidR="00A658C4">
        <w:rPr>
          <w:i/>
          <w:sz w:val="22"/>
          <w:szCs w:val="22"/>
          <w:lang w:val="ru-RU"/>
        </w:rPr>
        <w:t>поручает</w:t>
      </w:r>
      <w:r w:rsidR="00987E63" w:rsidRPr="003F405F">
        <w:rPr>
          <w:i/>
          <w:sz w:val="22"/>
          <w:szCs w:val="22"/>
          <w:lang w:val="ru-RU"/>
        </w:rPr>
        <w:t xml:space="preserve"> </w:t>
      </w:r>
      <w:r w:rsidR="00A658C4">
        <w:rPr>
          <w:iCs/>
          <w:sz w:val="22"/>
          <w:szCs w:val="22"/>
          <w:lang w:val="ru-RU"/>
        </w:rPr>
        <w:t>Исполнительному</w:t>
      </w:r>
      <w:r w:rsidR="00A658C4" w:rsidRPr="003F405F">
        <w:rPr>
          <w:iCs/>
          <w:sz w:val="22"/>
          <w:szCs w:val="22"/>
          <w:lang w:val="ru-RU"/>
        </w:rPr>
        <w:t xml:space="preserve"> </w:t>
      </w:r>
      <w:r w:rsidR="00A658C4">
        <w:rPr>
          <w:iCs/>
          <w:sz w:val="22"/>
          <w:szCs w:val="22"/>
          <w:lang w:val="ru-RU"/>
        </w:rPr>
        <w:t>секретарю</w:t>
      </w:r>
      <w:r w:rsidR="00987E63" w:rsidRPr="003F405F">
        <w:rPr>
          <w:iCs/>
          <w:sz w:val="22"/>
          <w:szCs w:val="22"/>
          <w:lang w:val="ru-RU"/>
        </w:rPr>
        <w:t xml:space="preserve"> </w:t>
      </w:r>
      <w:r w:rsidR="00A658C4">
        <w:rPr>
          <w:iCs/>
          <w:sz w:val="22"/>
          <w:szCs w:val="22"/>
          <w:lang w:val="ru-RU"/>
        </w:rPr>
        <w:t>осуществлять</w:t>
      </w:r>
      <w:r w:rsidR="00A658C4" w:rsidRPr="003F405F">
        <w:rPr>
          <w:iCs/>
          <w:sz w:val="22"/>
          <w:szCs w:val="22"/>
          <w:lang w:val="ru-RU"/>
        </w:rPr>
        <w:t xml:space="preserve"> </w:t>
      </w:r>
      <w:r w:rsidR="00A658C4">
        <w:rPr>
          <w:iCs/>
          <w:sz w:val="22"/>
          <w:szCs w:val="22"/>
          <w:lang w:val="ru-RU"/>
        </w:rPr>
        <w:t>координацию</w:t>
      </w:r>
      <w:r w:rsidR="00580862" w:rsidRPr="003F405F">
        <w:rPr>
          <w:iCs/>
          <w:sz w:val="22"/>
          <w:szCs w:val="22"/>
          <w:lang w:val="ru-RU"/>
        </w:rPr>
        <w:t xml:space="preserve">, </w:t>
      </w:r>
      <w:r w:rsidR="00A658C4">
        <w:rPr>
          <w:iCs/>
          <w:sz w:val="22"/>
          <w:szCs w:val="22"/>
          <w:lang w:val="ru-RU"/>
        </w:rPr>
        <w:t>формирование</w:t>
      </w:r>
      <w:r w:rsidR="00A658C4" w:rsidRPr="003F405F">
        <w:rPr>
          <w:iCs/>
          <w:sz w:val="22"/>
          <w:szCs w:val="22"/>
          <w:lang w:val="ru-RU"/>
        </w:rPr>
        <w:t xml:space="preserve"> </w:t>
      </w:r>
      <w:r w:rsidR="00A658C4">
        <w:rPr>
          <w:iCs/>
          <w:sz w:val="22"/>
          <w:szCs w:val="22"/>
          <w:lang w:val="ru-RU"/>
        </w:rPr>
        <w:t>и</w:t>
      </w:r>
      <w:r w:rsidR="00A658C4" w:rsidRPr="003F405F">
        <w:rPr>
          <w:iCs/>
          <w:sz w:val="22"/>
          <w:szCs w:val="22"/>
          <w:lang w:val="ru-RU"/>
        </w:rPr>
        <w:t xml:space="preserve"> </w:t>
      </w:r>
      <w:r w:rsidR="003F405F">
        <w:rPr>
          <w:iCs/>
          <w:sz w:val="22"/>
          <w:szCs w:val="22"/>
          <w:lang w:val="ru-RU"/>
        </w:rPr>
        <w:t>обеспечение</w:t>
      </w:r>
      <w:r w:rsidR="003F405F" w:rsidRPr="003F405F">
        <w:rPr>
          <w:iCs/>
          <w:sz w:val="22"/>
          <w:szCs w:val="22"/>
          <w:lang w:val="ru-RU"/>
        </w:rPr>
        <w:t xml:space="preserve"> </w:t>
      </w:r>
      <w:r w:rsidR="003F405F">
        <w:rPr>
          <w:iCs/>
          <w:sz w:val="22"/>
          <w:szCs w:val="22"/>
          <w:lang w:val="ru-RU"/>
        </w:rPr>
        <w:t>достаточного</w:t>
      </w:r>
      <w:r w:rsidR="003F405F" w:rsidRPr="003F405F">
        <w:rPr>
          <w:iCs/>
          <w:sz w:val="22"/>
          <w:szCs w:val="22"/>
          <w:lang w:val="ru-RU"/>
        </w:rPr>
        <w:t xml:space="preserve"> </w:t>
      </w:r>
      <w:r w:rsidR="003F405F">
        <w:rPr>
          <w:iCs/>
          <w:sz w:val="22"/>
          <w:szCs w:val="22"/>
          <w:lang w:val="ru-RU"/>
        </w:rPr>
        <w:t>объема</w:t>
      </w:r>
      <w:r w:rsidR="003F405F" w:rsidRPr="003F405F">
        <w:rPr>
          <w:iCs/>
          <w:sz w:val="22"/>
          <w:szCs w:val="22"/>
          <w:lang w:val="ru-RU"/>
        </w:rPr>
        <w:t xml:space="preserve"> </w:t>
      </w:r>
      <w:r w:rsidR="003F405F">
        <w:rPr>
          <w:iCs/>
          <w:sz w:val="22"/>
          <w:szCs w:val="22"/>
          <w:lang w:val="ru-RU"/>
        </w:rPr>
        <w:t>коммуникационных</w:t>
      </w:r>
      <w:r w:rsidR="003F405F" w:rsidRPr="003F405F">
        <w:rPr>
          <w:iCs/>
          <w:sz w:val="22"/>
          <w:szCs w:val="22"/>
          <w:lang w:val="ru-RU"/>
        </w:rPr>
        <w:t xml:space="preserve"> </w:t>
      </w:r>
      <w:r w:rsidR="003F405F">
        <w:rPr>
          <w:iCs/>
          <w:sz w:val="22"/>
          <w:szCs w:val="22"/>
          <w:lang w:val="ru-RU"/>
        </w:rPr>
        <w:t>ресурсов</w:t>
      </w:r>
      <w:r w:rsidR="00987E63" w:rsidRPr="003F405F">
        <w:rPr>
          <w:iCs/>
          <w:sz w:val="22"/>
          <w:szCs w:val="22"/>
          <w:lang w:val="ru-RU"/>
        </w:rPr>
        <w:t xml:space="preserve"> </w:t>
      </w:r>
      <w:r w:rsidR="003F405F">
        <w:rPr>
          <w:iCs/>
          <w:sz w:val="22"/>
          <w:szCs w:val="22"/>
          <w:lang w:val="ru-RU"/>
        </w:rPr>
        <w:t>в</w:t>
      </w:r>
      <w:r w:rsidR="003F405F" w:rsidRPr="003F405F">
        <w:rPr>
          <w:iCs/>
          <w:sz w:val="22"/>
          <w:szCs w:val="22"/>
          <w:lang w:val="ru-RU"/>
        </w:rPr>
        <w:t xml:space="preserve"> </w:t>
      </w:r>
      <w:r w:rsidR="003F405F">
        <w:rPr>
          <w:iCs/>
          <w:sz w:val="22"/>
          <w:szCs w:val="22"/>
          <w:lang w:val="ru-RU"/>
        </w:rPr>
        <w:t>поддержку</w:t>
      </w:r>
      <w:r w:rsidR="003F405F" w:rsidRPr="003F405F">
        <w:rPr>
          <w:iCs/>
          <w:sz w:val="22"/>
          <w:szCs w:val="22"/>
          <w:lang w:val="ru-RU"/>
        </w:rPr>
        <w:t xml:space="preserve"> </w:t>
      </w:r>
      <w:r w:rsidR="003F405F">
        <w:rPr>
          <w:iCs/>
          <w:sz w:val="22"/>
          <w:szCs w:val="22"/>
          <w:lang w:val="ru-RU"/>
        </w:rPr>
        <w:t>спектра</w:t>
      </w:r>
      <w:r w:rsidR="003F405F" w:rsidRPr="003F405F">
        <w:rPr>
          <w:iCs/>
          <w:sz w:val="22"/>
          <w:szCs w:val="22"/>
          <w:lang w:val="ru-RU"/>
        </w:rPr>
        <w:t xml:space="preserve"> </w:t>
      </w:r>
      <w:r w:rsidR="003F405F">
        <w:rPr>
          <w:iCs/>
          <w:sz w:val="22"/>
          <w:szCs w:val="22"/>
          <w:lang w:val="ru-RU"/>
        </w:rPr>
        <w:t>коммуникационных</w:t>
      </w:r>
      <w:r w:rsidR="003F405F" w:rsidRPr="003F405F">
        <w:rPr>
          <w:iCs/>
          <w:sz w:val="22"/>
          <w:szCs w:val="22"/>
          <w:lang w:val="ru-RU"/>
        </w:rPr>
        <w:t xml:space="preserve"> </w:t>
      </w:r>
      <w:r w:rsidR="003F405F">
        <w:rPr>
          <w:iCs/>
          <w:sz w:val="22"/>
          <w:szCs w:val="22"/>
          <w:lang w:val="ru-RU"/>
        </w:rPr>
        <w:t xml:space="preserve">мероприятий, необходимых для глобальной коммуникационной стратегии, в соответствии с мероприятиями и целями </w:t>
      </w:r>
      <w:r w:rsidR="003F405F" w:rsidRPr="003F405F">
        <w:rPr>
          <w:iCs/>
          <w:sz w:val="22"/>
          <w:szCs w:val="22"/>
          <w:lang w:val="ru-RU"/>
        </w:rPr>
        <w:t>Структур</w:t>
      </w:r>
      <w:r w:rsidR="003F405F">
        <w:rPr>
          <w:iCs/>
          <w:sz w:val="22"/>
          <w:szCs w:val="22"/>
          <w:lang w:val="ru-RU"/>
        </w:rPr>
        <w:t>ы</w:t>
      </w:r>
      <w:r w:rsidR="003F405F" w:rsidRPr="003F405F">
        <w:rPr>
          <w:iCs/>
          <w:sz w:val="22"/>
          <w:szCs w:val="22"/>
          <w:lang w:val="ru-RU"/>
        </w:rPr>
        <w:t xml:space="preserve"> среднесрочных оперативных результатов </w:t>
      </w:r>
      <w:r w:rsidR="003F405F">
        <w:rPr>
          <w:iCs/>
          <w:sz w:val="22"/>
          <w:szCs w:val="22"/>
          <w:lang w:val="ru-RU"/>
        </w:rPr>
        <w:t>и другими соответствующими инициативами в области коммуникации в предстоящем двухлетнем периоде</w:t>
      </w:r>
      <w:r w:rsidR="00AB3E17" w:rsidRPr="003F405F">
        <w:rPr>
          <w:iCs/>
          <w:sz w:val="22"/>
          <w:szCs w:val="22"/>
          <w:lang w:val="ru-RU"/>
        </w:rPr>
        <w:t>,</w:t>
      </w:r>
      <w:r w:rsidR="00987E63" w:rsidRPr="003F405F">
        <w:rPr>
          <w:iCs/>
          <w:sz w:val="22"/>
          <w:szCs w:val="22"/>
          <w:lang w:val="ru-RU"/>
        </w:rPr>
        <w:t xml:space="preserve"> </w:t>
      </w:r>
      <w:r w:rsidR="003F405F">
        <w:rPr>
          <w:iCs/>
          <w:sz w:val="22"/>
          <w:szCs w:val="22"/>
          <w:lang w:val="ru-RU"/>
        </w:rPr>
        <w:t>включая</w:t>
      </w:r>
      <w:r w:rsidR="00987E63" w:rsidRPr="003F405F">
        <w:rPr>
          <w:iCs/>
          <w:sz w:val="22"/>
          <w:szCs w:val="22"/>
          <w:lang w:val="ru-RU"/>
        </w:rPr>
        <w:t>:</w:t>
      </w:r>
    </w:p>
    <w:p w14:paraId="6A4ABA70" w14:textId="4EC2E3A9" w:rsidR="00987E63" w:rsidRPr="00720A12" w:rsidRDefault="00720A12" w:rsidP="00947587">
      <w:pPr>
        <w:pStyle w:val="StylePara1Kernat11pt"/>
        <w:numPr>
          <w:ilvl w:val="1"/>
          <w:numId w:val="24"/>
        </w:numPr>
        <w:suppressLineNumbers/>
        <w:suppressAutoHyphens/>
        <w:kinsoku w:val="0"/>
        <w:overflowPunct w:val="0"/>
        <w:autoSpaceDE w:val="0"/>
        <w:autoSpaceDN w:val="0"/>
        <w:adjustRightInd w:val="0"/>
        <w:ind w:left="709" w:firstLine="687"/>
        <w:jc w:val="both"/>
        <w:rPr>
          <w:iCs/>
          <w:sz w:val="22"/>
          <w:szCs w:val="22"/>
          <w:lang w:val="ru-RU"/>
        </w:rPr>
      </w:pPr>
      <w:r>
        <w:rPr>
          <w:iCs/>
          <w:sz w:val="22"/>
          <w:szCs w:val="22"/>
          <w:lang w:val="ru-RU"/>
        </w:rPr>
        <w:t>комплексную</w:t>
      </w:r>
      <w:r w:rsidRPr="00720A12">
        <w:rPr>
          <w:iCs/>
          <w:sz w:val="22"/>
          <w:szCs w:val="22"/>
          <w:lang w:val="ru-RU"/>
        </w:rPr>
        <w:t xml:space="preserve"> </w:t>
      </w:r>
      <w:r>
        <w:rPr>
          <w:iCs/>
          <w:sz w:val="22"/>
          <w:szCs w:val="22"/>
          <w:lang w:val="ru-RU"/>
        </w:rPr>
        <w:t>коммуникационную</w:t>
      </w:r>
      <w:r w:rsidRPr="00720A12">
        <w:rPr>
          <w:iCs/>
          <w:sz w:val="22"/>
          <w:szCs w:val="22"/>
          <w:lang w:val="ru-RU"/>
        </w:rPr>
        <w:t xml:space="preserve"> </w:t>
      </w:r>
      <w:r>
        <w:rPr>
          <w:iCs/>
          <w:sz w:val="22"/>
          <w:szCs w:val="22"/>
          <w:lang w:val="ru-RU"/>
        </w:rPr>
        <w:t>стратегию</w:t>
      </w:r>
      <w:r w:rsidRPr="00720A12">
        <w:rPr>
          <w:iCs/>
          <w:sz w:val="22"/>
          <w:szCs w:val="22"/>
          <w:lang w:val="ru-RU"/>
        </w:rPr>
        <w:t xml:space="preserve">, </w:t>
      </w:r>
      <w:r>
        <w:rPr>
          <w:iCs/>
          <w:sz w:val="22"/>
          <w:szCs w:val="22"/>
          <w:lang w:val="ru-RU"/>
        </w:rPr>
        <w:t>которая</w:t>
      </w:r>
      <w:r w:rsidRPr="00720A12">
        <w:rPr>
          <w:iCs/>
          <w:sz w:val="22"/>
          <w:szCs w:val="22"/>
          <w:lang w:val="ru-RU"/>
        </w:rPr>
        <w:t xml:space="preserve"> </w:t>
      </w:r>
      <w:r>
        <w:rPr>
          <w:iCs/>
          <w:sz w:val="22"/>
          <w:szCs w:val="22"/>
          <w:lang w:val="ru-RU"/>
        </w:rPr>
        <w:t>должна</w:t>
      </w:r>
      <w:r w:rsidRPr="00720A12">
        <w:rPr>
          <w:iCs/>
          <w:sz w:val="22"/>
          <w:szCs w:val="22"/>
          <w:lang w:val="ru-RU"/>
        </w:rPr>
        <w:t xml:space="preserve"> </w:t>
      </w:r>
      <w:r>
        <w:rPr>
          <w:iCs/>
          <w:sz w:val="22"/>
          <w:szCs w:val="22"/>
          <w:lang w:val="ru-RU"/>
        </w:rPr>
        <w:t>будет</w:t>
      </w:r>
      <w:r w:rsidRPr="00720A12">
        <w:rPr>
          <w:iCs/>
          <w:sz w:val="22"/>
          <w:szCs w:val="22"/>
          <w:lang w:val="ru-RU"/>
        </w:rPr>
        <w:t xml:space="preserve"> </w:t>
      </w:r>
      <w:r>
        <w:rPr>
          <w:iCs/>
          <w:sz w:val="22"/>
          <w:szCs w:val="22"/>
          <w:lang w:val="ru-RU"/>
        </w:rPr>
        <w:t>сопровождать</w:t>
      </w:r>
      <w:r w:rsidRPr="00720A12">
        <w:rPr>
          <w:bCs/>
          <w:iCs/>
          <w:sz w:val="22"/>
          <w:szCs w:val="22"/>
          <w:lang w:val="ru-RU"/>
        </w:rPr>
        <w:t xml:space="preserve"> </w:t>
      </w:r>
      <w:r w:rsidRPr="00485444">
        <w:rPr>
          <w:bCs/>
          <w:iCs/>
          <w:sz w:val="22"/>
          <w:szCs w:val="22"/>
          <w:lang w:val="ru-RU"/>
        </w:rPr>
        <w:t>глобальн</w:t>
      </w:r>
      <w:r>
        <w:rPr>
          <w:bCs/>
          <w:iCs/>
          <w:sz w:val="22"/>
          <w:szCs w:val="22"/>
          <w:lang w:val="ru-RU"/>
        </w:rPr>
        <w:t>ую</w:t>
      </w:r>
      <w:r w:rsidRPr="00485444">
        <w:rPr>
          <w:bCs/>
          <w:iCs/>
          <w:sz w:val="22"/>
          <w:szCs w:val="22"/>
          <w:lang w:val="ru-RU"/>
        </w:rPr>
        <w:t xml:space="preserve"> рамочн</w:t>
      </w:r>
      <w:r>
        <w:rPr>
          <w:bCs/>
          <w:iCs/>
          <w:sz w:val="22"/>
          <w:szCs w:val="22"/>
          <w:lang w:val="ru-RU"/>
        </w:rPr>
        <w:t>ую</w:t>
      </w:r>
      <w:r w:rsidRPr="00485444">
        <w:rPr>
          <w:bCs/>
          <w:iCs/>
          <w:sz w:val="22"/>
          <w:szCs w:val="22"/>
          <w:lang w:val="ru-RU"/>
        </w:rPr>
        <w:t xml:space="preserve"> программ</w:t>
      </w:r>
      <w:r>
        <w:rPr>
          <w:bCs/>
          <w:iCs/>
          <w:sz w:val="22"/>
          <w:szCs w:val="22"/>
          <w:lang w:val="ru-RU"/>
        </w:rPr>
        <w:t>у</w:t>
      </w:r>
      <w:r w:rsidRPr="00485444">
        <w:rPr>
          <w:bCs/>
          <w:iCs/>
          <w:sz w:val="22"/>
          <w:szCs w:val="22"/>
          <w:lang w:val="ru-RU"/>
        </w:rPr>
        <w:t xml:space="preserve"> в области биоразнообразия на период после 2020 года</w:t>
      </w:r>
      <w:r w:rsidR="00987E63" w:rsidRPr="00720A12">
        <w:rPr>
          <w:iCs/>
          <w:sz w:val="22"/>
          <w:szCs w:val="22"/>
          <w:lang w:val="ru-RU"/>
        </w:rPr>
        <w:t xml:space="preserve">, </w:t>
      </w:r>
      <w:r>
        <w:rPr>
          <w:iCs/>
          <w:sz w:val="22"/>
          <w:szCs w:val="22"/>
          <w:lang w:val="ru-RU"/>
        </w:rPr>
        <w:t>как предусмотрено в решении</w:t>
      </w:r>
      <w:r w:rsidR="00987E63" w:rsidRPr="00720A12">
        <w:rPr>
          <w:iCs/>
          <w:sz w:val="22"/>
          <w:szCs w:val="22"/>
          <w:lang w:val="ru-RU"/>
        </w:rPr>
        <w:t xml:space="preserve"> </w:t>
      </w:r>
      <w:r w:rsidR="009C6D04" w:rsidRPr="00720A12">
        <w:rPr>
          <w:iCs/>
          <w:sz w:val="22"/>
          <w:szCs w:val="22"/>
          <w:lang w:val="ru-RU"/>
        </w:rPr>
        <w:t>14</w:t>
      </w:r>
      <w:r w:rsidR="00987E63" w:rsidRPr="00720A12">
        <w:rPr>
          <w:iCs/>
          <w:sz w:val="22"/>
          <w:szCs w:val="22"/>
          <w:lang w:val="ru-RU"/>
        </w:rPr>
        <w:t>/34;</w:t>
      </w:r>
    </w:p>
    <w:p w14:paraId="4FDF5DA9" w14:textId="71FACB56" w:rsidR="00987E63" w:rsidRPr="00A658C4" w:rsidRDefault="00A658C4" w:rsidP="00947587">
      <w:pPr>
        <w:pStyle w:val="StylePara1Kernat11pt"/>
        <w:numPr>
          <w:ilvl w:val="1"/>
          <w:numId w:val="24"/>
        </w:numPr>
        <w:suppressLineNumbers/>
        <w:suppressAutoHyphens/>
        <w:kinsoku w:val="0"/>
        <w:overflowPunct w:val="0"/>
        <w:autoSpaceDE w:val="0"/>
        <w:autoSpaceDN w:val="0"/>
        <w:adjustRightInd w:val="0"/>
        <w:ind w:left="709" w:firstLine="687"/>
        <w:jc w:val="both"/>
        <w:rPr>
          <w:iCs/>
          <w:sz w:val="22"/>
          <w:szCs w:val="22"/>
          <w:lang w:val="ru-RU"/>
        </w:rPr>
      </w:pPr>
      <w:r w:rsidRPr="00A658C4">
        <w:rPr>
          <w:iCs/>
          <w:sz w:val="22"/>
          <w:szCs w:val="22"/>
          <w:lang w:val="ru-RU"/>
        </w:rPr>
        <w:t>программу работы по установлению связи, просвещению и повышению осведомленности общественности</w:t>
      </w:r>
      <w:r w:rsidR="00987E63" w:rsidRPr="00A658C4">
        <w:rPr>
          <w:iCs/>
          <w:sz w:val="22"/>
          <w:szCs w:val="22"/>
          <w:lang w:val="ru-RU"/>
        </w:rPr>
        <w:t>;</w:t>
      </w:r>
    </w:p>
    <w:p w14:paraId="471909B7" w14:textId="45FB19C9" w:rsidR="00580862" w:rsidRPr="00202EF5" w:rsidRDefault="00720A12" w:rsidP="00947587">
      <w:pPr>
        <w:pStyle w:val="StylePara1Kernat11pt"/>
        <w:numPr>
          <w:ilvl w:val="1"/>
          <w:numId w:val="24"/>
        </w:numPr>
        <w:suppressLineNumbers/>
        <w:suppressAutoHyphens/>
        <w:kinsoku w:val="0"/>
        <w:overflowPunct w:val="0"/>
        <w:autoSpaceDE w:val="0"/>
        <w:autoSpaceDN w:val="0"/>
        <w:adjustRightInd w:val="0"/>
        <w:ind w:left="709" w:firstLine="687"/>
        <w:jc w:val="both"/>
        <w:rPr>
          <w:iCs/>
          <w:sz w:val="22"/>
          <w:szCs w:val="22"/>
          <w:lang w:val="ru-RU"/>
        </w:rPr>
      </w:pPr>
      <w:r>
        <w:rPr>
          <w:iCs/>
          <w:sz w:val="22"/>
          <w:szCs w:val="22"/>
          <w:lang w:val="ru-RU"/>
        </w:rPr>
        <w:t>корпоративные</w:t>
      </w:r>
      <w:r w:rsidRPr="00202EF5">
        <w:rPr>
          <w:iCs/>
          <w:sz w:val="22"/>
          <w:szCs w:val="22"/>
          <w:lang w:val="ru-RU"/>
        </w:rPr>
        <w:t xml:space="preserve"> </w:t>
      </w:r>
      <w:r>
        <w:rPr>
          <w:iCs/>
          <w:sz w:val="22"/>
          <w:szCs w:val="22"/>
          <w:lang w:val="ru-RU"/>
        </w:rPr>
        <w:t>коммуникации</w:t>
      </w:r>
      <w:r w:rsidRPr="00202EF5">
        <w:rPr>
          <w:iCs/>
          <w:sz w:val="22"/>
          <w:szCs w:val="22"/>
          <w:lang w:val="ru-RU"/>
        </w:rPr>
        <w:t xml:space="preserve"> </w:t>
      </w:r>
      <w:r>
        <w:rPr>
          <w:iCs/>
          <w:sz w:val="22"/>
          <w:szCs w:val="22"/>
          <w:lang w:val="ru-RU"/>
        </w:rPr>
        <w:t>для</w:t>
      </w:r>
      <w:r w:rsidRPr="00202EF5">
        <w:rPr>
          <w:iCs/>
          <w:sz w:val="22"/>
          <w:szCs w:val="22"/>
          <w:lang w:val="ru-RU"/>
        </w:rPr>
        <w:t xml:space="preserve"> </w:t>
      </w:r>
      <w:r>
        <w:rPr>
          <w:iCs/>
          <w:sz w:val="22"/>
          <w:szCs w:val="22"/>
          <w:lang w:val="ru-RU"/>
        </w:rPr>
        <w:t>секретариата</w:t>
      </w:r>
      <w:r w:rsidR="00987E63" w:rsidRPr="00202EF5">
        <w:rPr>
          <w:iCs/>
          <w:sz w:val="22"/>
          <w:szCs w:val="22"/>
          <w:lang w:val="ru-RU"/>
        </w:rPr>
        <w:t xml:space="preserve">, </w:t>
      </w:r>
      <w:r>
        <w:rPr>
          <w:iCs/>
          <w:sz w:val="22"/>
          <w:szCs w:val="22"/>
          <w:lang w:val="ru-RU"/>
        </w:rPr>
        <w:t>включая</w:t>
      </w:r>
      <w:r w:rsidRPr="00202EF5">
        <w:rPr>
          <w:iCs/>
          <w:sz w:val="22"/>
          <w:szCs w:val="22"/>
          <w:lang w:val="ru-RU"/>
        </w:rPr>
        <w:t xml:space="preserve"> </w:t>
      </w:r>
      <w:r>
        <w:rPr>
          <w:iCs/>
          <w:sz w:val="22"/>
          <w:szCs w:val="22"/>
          <w:lang w:val="ru-RU"/>
        </w:rPr>
        <w:t>ресурсы</w:t>
      </w:r>
      <w:r w:rsidR="00987E63" w:rsidRPr="00202EF5">
        <w:rPr>
          <w:iCs/>
          <w:sz w:val="22"/>
          <w:szCs w:val="22"/>
          <w:lang w:val="ru-RU"/>
        </w:rPr>
        <w:t xml:space="preserve"> </w:t>
      </w:r>
      <w:r>
        <w:rPr>
          <w:iCs/>
          <w:sz w:val="22"/>
          <w:szCs w:val="22"/>
          <w:lang w:val="ru-RU"/>
        </w:rPr>
        <w:t>в</w:t>
      </w:r>
      <w:r w:rsidRPr="00202EF5">
        <w:rPr>
          <w:iCs/>
          <w:sz w:val="22"/>
          <w:szCs w:val="22"/>
          <w:lang w:val="ru-RU"/>
        </w:rPr>
        <w:t xml:space="preserve"> </w:t>
      </w:r>
      <w:r>
        <w:rPr>
          <w:iCs/>
          <w:sz w:val="22"/>
          <w:szCs w:val="22"/>
          <w:lang w:val="ru-RU"/>
        </w:rPr>
        <w:t>поддержку</w:t>
      </w:r>
      <w:r w:rsidR="00661564" w:rsidRPr="00202EF5">
        <w:rPr>
          <w:iCs/>
          <w:sz w:val="22"/>
          <w:szCs w:val="22"/>
          <w:lang w:val="ru-RU"/>
        </w:rPr>
        <w:t xml:space="preserve"> </w:t>
      </w:r>
      <w:r>
        <w:rPr>
          <w:iCs/>
          <w:sz w:val="22"/>
          <w:szCs w:val="22"/>
          <w:lang w:val="ru-RU"/>
        </w:rPr>
        <w:t>динамичного</w:t>
      </w:r>
      <w:r w:rsidRPr="00202EF5">
        <w:rPr>
          <w:iCs/>
          <w:sz w:val="22"/>
          <w:szCs w:val="22"/>
          <w:lang w:val="ru-RU"/>
        </w:rPr>
        <w:t xml:space="preserve"> </w:t>
      </w:r>
      <w:r>
        <w:rPr>
          <w:iCs/>
          <w:sz w:val="22"/>
          <w:szCs w:val="22"/>
          <w:lang w:val="ru-RU"/>
        </w:rPr>
        <w:t>и</w:t>
      </w:r>
      <w:r w:rsidRPr="00202EF5">
        <w:rPr>
          <w:iCs/>
          <w:sz w:val="22"/>
          <w:szCs w:val="22"/>
          <w:lang w:val="ru-RU"/>
        </w:rPr>
        <w:t xml:space="preserve"> </w:t>
      </w:r>
      <w:r>
        <w:rPr>
          <w:iCs/>
          <w:sz w:val="22"/>
          <w:szCs w:val="22"/>
          <w:lang w:val="ru-RU"/>
        </w:rPr>
        <w:t>все</w:t>
      </w:r>
      <w:r w:rsidRPr="00202EF5">
        <w:rPr>
          <w:iCs/>
          <w:sz w:val="22"/>
          <w:szCs w:val="22"/>
          <w:lang w:val="ru-RU"/>
        </w:rPr>
        <w:t xml:space="preserve"> </w:t>
      </w:r>
      <w:r>
        <w:rPr>
          <w:iCs/>
          <w:sz w:val="22"/>
          <w:szCs w:val="22"/>
          <w:lang w:val="ru-RU"/>
        </w:rPr>
        <w:t>более</w:t>
      </w:r>
      <w:r w:rsidRPr="00202EF5">
        <w:rPr>
          <w:iCs/>
          <w:sz w:val="22"/>
          <w:szCs w:val="22"/>
          <w:lang w:val="ru-RU"/>
        </w:rPr>
        <w:t xml:space="preserve"> </w:t>
      </w:r>
      <w:r>
        <w:rPr>
          <w:iCs/>
          <w:sz w:val="22"/>
          <w:szCs w:val="22"/>
          <w:lang w:val="ru-RU"/>
        </w:rPr>
        <w:t>широкого</w:t>
      </w:r>
      <w:r w:rsidRPr="00202EF5">
        <w:rPr>
          <w:iCs/>
          <w:sz w:val="22"/>
          <w:szCs w:val="22"/>
          <w:lang w:val="ru-RU"/>
        </w:rPr>
        <w:t xml:space="preserve"> </w:t>
      </w:r>
      <w:r>
        <w:rPr>
          <w:iCs/>
          <w:sz w:val="22"/>
          <w:szCs w:val="22"/>
          <w:lang w:val="ru-RU"/>
        </w:rPr>
        <w:t>использования</w:t>
      </w:r>
      <w:r w:rsidRPr="00202EF5">
        <w:rPr>
          <w:iCs/>
          <w:sz w:val="22"/>
          <w:szCs w:val="22"/>
          <w:lang w:val="ru-RU"/>
        </w:rPr>
        <w:t xml:space="preserve"> </w:t>
      </w:r>
      <w:r w:rsidR="00202EF5">
        <w:rPr>
          <w:iCs/>
          <w:sz w:val="22"/>
          <w:szCs w:val="22"/>
          <w:lang w:val="ru-RU"/>
        </w:rPr>
        <w:t>социальных</w:t>
      </w:r>
      <w:r w:rsidR="00202EF5" w:rsidRPr="00202EF5">
        <w:rPr>
          <w:iCs/>
          <w:sz w:val="22"/>
          <w:szCs w:val="22"/>
          <w:lang w:val="ru-RU"/>
        </w:rPr>
        <w:t xml:space="preserve"> </w:t>
      </w:r>
      <w:r w:rsidR="00202EF5">
        <w:rPr>
          <w:iCs/>
          <w:sz w:val="22"/>
          <w:szCs w:val="22"/>
          <w:lang w:val="ru-RU"/>
        </w:rPr>
        <w:t>сетей</w:t>
      </w:r>
      <w:r w:rsidR="00987E63" w:rsidRPr="00202EF5">
        <w:rPr>
          <w:iCs/>
          <w:sz w:val="22"/>
          <w:szCs w:val="22"/>
          <w:lang w:val="ru-RU"/>
        </w:rPr>
        <w:t xml:space="preserve">, </w:t>
      </w:r>
      <w:r w:rsidR="00202EF5">
        <w:rPr>
          <w:iCs/>
          <w:sz w:val="22"/>
          <w:szCs w:val="22"/>
          <w:lang w:val="ru-RU"/>
        </w:rPr>
        <w:t>поддержку</w:t>
      </w:r>
      <w:r w:rsidR="00202EF5" w:rsidRPr="00202EF5">
        <w:rPr>
          <w:iCs/>
          <w:sz w:val="22"/>
          <w:szCs w:val="22"/>
          <w:lang w:val="ru-RU"/>
        </w:rPr>
        <w:t xml:space="preserve"> </w:t>
      </w:r>
      <w:r w:rsidR="00661564" w:rsidRPr="00202EF5">
        <w:rPr>
          <w:iCs/>
          <w:sz w:val="22"/>
          <w:szCs w:val="22"/>
          <w:lang w:val="ru-RU"/>
        </w:rPr>
        <w:t xml:space="preserve"> </w:t>
      </w:r>
      <w:r w:rsidR="00202EF5">
        <w:rPr>
          <w:iCs/>
          <w:sz w:val="22"/>
          <w:szCs w:val="22"/>
          <w:lang w:val="ru-RU"/>
        </w:rPr>
        <w:t>работы с традиционными СМИ</w:t>
      </w:r>
      <w:r w:rsidR="00886E1B" w:rsidRPr="00202EF5">
        <w:rPr>
          <w:iCs/>
          <w:sz w:val="22"/>
          <w:szCs w:val="22"/>
          <w:lang w:val="ru-RU"/>
        </w:rPr>
        <w:t>,</w:t>
      </w:r>
      <w:r w:rsidR="00987E63" w:rsidRPr="00202EF5">
        <w:rPr>
          <w:iCs/>
          <w:sz w:val="22"/>
          <w:szCs w:val="22"/>
          <w:lang w:val="ru-RU"/>
        </w:rPr>
        <w:t xml:space="preserve"> </w:t>
      </w:r>
      <w:r w:rsidR="00202EF5">
        <w:rPr>
          <w:iCs/>
          <w:sz w:val="22"/>
          <w:szCs w:val="22"/>
          <w:lang w:val="ru-RU"/>
        </w:rPr>
        <w:t>продолжающуюся работу по изменению дизайна веб-сайта и разработку новых и развитие действующих коммуникационных кампаний</w:t>
      </w:r>
      <w:r w:rsidR="00987E63" w:rsidRPr="00202EF5">
        <w:rPr>
          <w:iCs/>
          <w:sz w:val="22"/>
          <w:szCs w:val="22"/>
          <w:lang w:val="ru-RU"/>
        </w:rPr>
        <w:t xml:space="preserve">, </w:t>
      </w:r>
      <w:r w:rsidR="00202EF5">
        <w:rPr>
          <w:iCs/>
          <w:sz w:val="22"/>
          <w:szCs w:val="22"/>
          <w:lang w:val="ru-RU"/>
        </w:rPr>
        <w:t>таких как</w:t>
      </w:r>
      <w:r w:rsidR="00202EF5" w:rsidRPr="00202EF5">
        <w:rPr>
          <w:iCs/>
          <w:sz w:val="22"/>
          <w:szCs w:val="22"/>
          <w:lang w:val="ru-RU"/>
        </w:rPr>
        <w:t xml:space="preserve"> </w:t>
      </w:r>
      <w:r w:rsidR="00202EF5" w:rsidRPr="00A658C4">
        <w:rPr>
          <w:iCs/>
          <w:sz w:val="22"/>
          <w:szCs w:val="22"/>
          <w:lang w:val="ru-RU"/>
        </w:rPr>
        <w:t>Десятилетие Организации Объединенных Наций по восстановлению экосистем</w:t>
      </w:r>
      <w:r w:rsidR="00202EF5">
        <w:rPr>
          <w:iCs/>
          <w:sz w:val="22"/>
          <w:szCs w:val="22"/>
          <w:lang w:val="ru-RU"/>
        </w:rPr>
        <w:t xml:space="preserve"> и «основанные на </w:t>
      </w:r>
      <w:r w:rsidR="00202EF5" w:rsidRPr="00202EF5">
        <w:rPr>
          <w:iCs/>
          <w:sz w:val="22"/>
          <w:szCs w:val="22"/>
          <w:lang w:val="ru-RU"/>
        </w:rPr>
        <w:t xml:space="preserve">природных </w:t>
      </w:r>
      <w:r w:rsidR="00202EF5">
        <w:rPr>
          <w:iCs/>
          <w:sz w:val="22"/>
          <w:szCs w:val="22"/>
          <w:lang w:val="ru-RU"/>
        </w:rPr>
        <w:t xml:space="preserve">процессах </w:t>
      </w:r>
      <w:r w:rsidR="00202EF5" w:rsidRPr="00202EF5">
        <w:rPr>
          <w:iCs/>
          <w:sz w:val="22"/>
          <w:szCs w:val="22"/>
          <w:lang w:val="ru-RU"/>
        </w:rPr>
        <w:t>решени</w:t>
      </w:r>
      <w:r w:rsidR="00202EF5">
        <w:rPr>
          <w:iCs/>
          <w:sz w:val="22"/>
          <w:szCs w:val="22"/>
          <w:lang w:val="ru-RU"/>
        </w:rPr>
        <w:t>я</w:t>
      </w:r>
      <w:r w:rsidR="00202EF5" w:rsidRPr="00202EF5">
        <w:rPr>
          <w:iCs/>
          <w:sz w:val="22"/>
          <w:szCs w:val="22"/>
          <w:lang w:val="ru-RU"/>
        </w:rPr>
        <w:t xml:space="preserve"> для смягчения последствий изменения климата</w:t>
      </w:r>
      <w:r w:rsidR="00202EF5">
        <w:rPr>
          <w:iCs/>
          <w:sz w:val="22"/>
          <w:szCs w:val="22"/>
          <w:lang w:val="ru-RU"/>
        </w:rPr>
        <w:t>»</w:t>
      </w:r>
      <w:r w:rsidR="00580862" w:rsidRPr="00202EF5">
        <w:rPr>
          <w:iCs/>
          <w:sz w:val="22"/>
          <w:szCs w:val="22"/>
          <w:lang w:val="ru-RU"/>
        </w:rPr>
        <w:t>;</w:t>
      </w:r>
    </w:p>
    <w:p w14:paraId="26968BD9" w14:textId="49271F95" w:rsidR="009941E5" w:rsidRPr="00202EF5" w:rsidRDefault="00202EF5" w:rsidP="00947587">
      <w:pPr>
        <w:pStyle w:val="StylePara1Kernat11pt"/>
        <w:numPr>
          <w:ilvl w:val="1"/>
          <w:numId w:val="24"/>
        </w:numPr>
        <w:suppressLineNumbers/>
        <w:suppressAutoHyphens/>
        <w:kinsoku w:val="0"/>
        <w:overflowPunct w:val="0"/>
        <w:autoSpaceDE w:val="0"/>
        <w:autoSpaceDN w:val="0"/>
        <w:adjustRightInd w:val="0"/>
        <w:ind w:left="709" w:firstLine="687"/>
        <w:jc w:val="both"/>
        <w:rPr>
          <w:iCs/>
          <w:sz w:val="22"/>
          <w:szCs w:val="22"/>
          <w:lang w:val="ru-RU"/>
        </w:rPr>
      </w:pPr>
      <w:r>
        <w:rPr>
          <w:iCs/>
          <w:sz w:val="22"/>
          <w:szCs w:val="22"/>
          <w:lang w:val="ru-RU"/>
        </w:rPr>
        <w:t>работу</w:t>
      </w:r>
      <w:r w:rsidRPr="00202EF5">
        <w:rPr>
          <w:iCs/>
          <w:sz w:val="22"/>
          <w:szCs w:val="22"/>
          <w:lang w:val="ru-RU"/>
        </w:rPr>
        <w:t xml:space="preserve"> </w:t>
      </w:r>
      <w:r>
        <w:rPr>
          <w:iCs/>
          <w:sz w:val="22"/>
          <w:szCs w:val="22"/>
          <w:lang w:val="ru-RU"/>
        </w:rPr>
        <w:t>с</w:t>
      </w:r>
      <w:r w:rsidRPr="00202EF5">
        <w:rPr>
          <w:iCs/>
          <w:sz w:val="22"/>
          <w:szCs w:val="22"/>
          <w:lang w:val="ru-RU"/>
        </w:rPr>
        <w:t xml:space="preserve"> </w:t>
      </w:r>
      <w:r>
        <w:rPr>
          <w:iCs/>
          <w:sz w:val="22"/>
          <w:szCs w:val="22"/>
          <w:lang w:val="ru-RU"/>
        </w:rPr>
        <w:t>важными</w:t>
      </w:r>
      <w:r w:rsidRPr="00202EF5">
        <w:rPr>
          <w:iCs/>
          <w:sz w:val="22"/>
          <w:szCs w:val="22"/>
          <w:lang w:val="ru-RU"/>
        </w:rPr>
        <w:t xml:space="preserve"> </w:t>
      </w:r>
      <w:r>
        <w:rPr>
          <w:iCs/>
          <w:sz w:val="22"/>
          <w:szCs w:val="22"/>
          <w:lang w:val="ru-RU"/>
        </w:rPr>
        <w:t>партнерами</w:t>
      </w:r>
      <w:r w:rsidR="00987E63" w:rsidRPr="00202EF5">
        <w:rPr>
          <w:iCs/>
          <w:sz w:val="22"/>
          <w:szCs w:val="22"/>
          <w:lang w:val="ru-RU"/>
        </w:rPr>
        <w:t xml:space="preserve">, </w:t>
      </w:r>
      <w:r>
        <w:rPr>
          <w:iCs/>
          <w:sz w:val="22"/>
          <w:szCs w:val="22"/>
          <w:lang w:val="ru-RU"/>
        </w:rPr>
        <w:t>такими</w:t>
      </w:r>
      <w:r w:rsidRPr="00202EF5">
        <w:rPr>
          <w:iCs/>
          <w:sz w:val="22"/>
          <w:szCs w:val="22"/>
          <w:lang w:val="ru-RU"/>
        </w:rPr>
        <w:t xml:space="preserve"> </w:t>
      </w:r>
      <w:r>
        <w:rPr>
          <w:iCs/>
          <w:sz w:val="22"/>
          <w:szCs w:val="22"/>
          <w:lang w:val="ru-RU"/>
        </w:rPr>
        <w:t>как</w:t>
      </w:r>
      <w:r w:rsidR="00987E63" w:rsidRPr="00202EF5">
        <w:rPr>
          <w:iCs/>
          <w:sz w:val="22"/>
          <w:szCs w:val="22"/>
          <w:lang w:val="ru-RU"/>
        </w:rPr>
        <w:t xml:space="preserve"> </w:t>
      </w:r>
      <w:r>
        <w:rPr>
          <w:iCs/>
          <w:sz w:val="22"/>
          <w:szCs w:val="22"/>
          <w:lang w:val="ru-RU"/>
        </w:rPr>
        <w:t>коммуникационная</w:t>
      </w:r>
      <w:r w:rsidRPr="00202EF5">
        <w:rPr>
          <w:iCs/>
          <w:sz w:val="22"/>
          <w:szCs w:val="22"/>
          <w:lang w:val="ru-RU"/>
        </w:rPr>
        <w:t xml:space="preserve"> «</w:t>
      </w:r>
      <w:r>
        <w:rPr>
          <w:iCs/>
          <w:sz w:val="22"/>
          <w:szCs w:val="22"/>
          <w:lang w:val="ru-RU"/>
        </w:rPr>
        <w:t>флотилия</w:t>
      </w:r>
      <w:r w:rsidRPr="00202EF5">
        <w:rPr>
          <w:iCs/>
          <w:sz w:val="22"/>
          <w:szCs w:val="22"/>
          <w:lang w:val="ru-RU"/>
        </w:rPr>
        <w:t>»</w:t>
      </w:r>
      <w:r w:rsidR="000258C5" w:rsidRPr="00202EF5">
        <w:rPr>
          <w:iCs/>
          <w:sz w:val="22"/>
          <w:szCs w:val="22"/>
          <w:lang w:val="ru-RU"/>
        </w:rPr>
        <w:t>,</w:t>
      </w:r>
      <w:r w:rsidR="00987E63" w:rsidRPr="00202EF5">
        <w:rPr>
          <w:iCs/>
          <w:sz w:val="22"/>
          <w:szCs w:val="22"/>
          <w:lang w:val="ru-RU"/>
        </w:rPr>
        <w:t xml:space="preserve"> </w:t>
      </w:r>
      <w:r>
        <w:rPr>
          <w:iCs/>
          <w:sz w:val="22"/>
          <w:szCs w:val="22"/>
          <w:lang w:val="ru-RU"/>
        </w:rPr>
        <w:t>конвенции</w:t>
      </w:r>
      <w:r w:rsidRPr="00202EF5">
        <w:rPr>
          <w:iCs/>
          <w:sz w:val="22"/>
          <w:szCs w:val="22"/>
          <w:lang w:val="ru-RU"/>
        </w:rPr>
        <w:t xml:space="preserve">, </w:t>
      </w:r>
      <w:r>
        <w:rPr>
          <w:iCs/>
          <w:sz w:val="22"/>
          <w:szCs w:val="22"/>
          <w:lang w:val="ru-RU"/>
        </w:rPr>
        <w:t>связанные</w:t>
      </w:r>
      <w:r w:rsidRPr="00202EF5">
        <w:rPr>
          <w:iCs/>
          <w:sz w:val="22"/>
          <w:szCs w:val="22"/>
          <w:lang w:val="ru-RU"/>
        </w:rPr>
        <w:t xml:space="preserve"> </w:t>
      </w:r>
      <w:r>
        <w:rPr>
          <w:iCs/>
          <w:sz w:val="22"/>
          <w:szCs w:val="22"/>
          <w:lang w:val="ru-RU"/>
        </w:rPr>
        <w:t>с</w:t>
      </w:r>
      <w:r w:rsidRPr="00202EF5">
        <w:rPr>
          <w:iCs/>
          <w:sz w:val="22"/>
          <w:szCs w:val="22"/>
          <w:lang w:val="ru-RU"/>
        </w:rPr>
        <w:t xml:space="preserve"> </w:t>
      </w:r>
      <w:r>
        <w:rPr>
          <w:iCs/>
          <w:sz w:val="22"/>
          <w:szCs w:val="22"/>
          <w:lang w:val="ru-RU"/>
        </w:rPr>
        <w:t>биоразнообразием</w:t>
      </w:r>
      <w:r w:rsidR="00987E63" w:rsidRPr="00202EF5">
        <w:rPr>
          <w:iCs/>
          <w:sz w:val="22"/>
          <w:szCs w:val="22"/>
          <w:lang w:val="ru-RU"/>
        </w:rPr>
        <w:t xml:space="preserve">, </w:t>
      </w:r>
      <w:r>
        <w:rPr>
          <w:iCs/>
          <w:sz w:val="22"/>
          <w:szCs w:val="22"/>
          <w:lang w:val="ru-RU"/>
        </w:rPr>
        <w:t>секретариаты</w:t>
      </w:r>
      <w:r w:rsidR="00557FD1" w:rsidRPr="00202EF5">
        <w:rPr>
          <w:iCs/>
          <w:sz w:val="22"/>
          <w:szCs w:val="22"/>
          <w:lang w:val="ru-RU"/>
        </w:rPr>
        <w:t xml:space="preserve"> </w:t>
      </w:r>
      <w:r w:rsidRPr="00202EF5">
        <w:rPr>
          <w:iCs/>
          <w:sz w:val="22"/>
          <w:szCs w:val="22"/>
          <w:lang w:val="ru-RU"/>
        </w:rPr>
        <w:t>Рамочн</w:t>
      </w:r>
      <w:r>
        <w:rPr>
          <w:iCs/>
          <w:sz w:val="22"/>
          <w:szCs w:val="22"/>
          <w:lang w:val="ru-RU"/>
        </w:rPr>
        <w:t>ой</w:t>
      </w:r>
      <w:r w:rsidRPr="00202EF5">
        <w:rPr>
          <w:iCs/>
          <w:sz w:val="22"/>
          <w:szCs w:val="22"/>
          <w:lang w:val="ru-RU"/>
        </w:rPr>
        <w:t xml:space="preserve"> конвенци</w:t>
      </w:r>
      <w:r>
        <w:rPr>
          <w:iCs/>
          <w:sz w:val="22"/>
          <w:szCs w:val="22"/>
          <w:lang w:val="ru-RU"/>
        </w:rPr>
        <w:t>и</w:t>
      </w:r>
      <w:r w:rsidRPr="00202EF5">
        <w:rPr>
          <w:iCs/>
          <w:sz w:val="22"/>
          <w:szCs w:val="22"/>
          <w:lang w:val="ru-RU"/>
        </w:rPr>
        <w:t xml:space="preserve"> Организации Объединенных Наций об изменении климата </w:t>
      </w:r>
      <w:r>
        <w:rPr>
          <w:iCs/>
          <w:sz w:val="22"/>
          <w:szCs w:val="22"/>
          <w:lang w:val="ru-RU"/>
        </w:rPr>
        <w:t>и</w:t>
      </w:r>
      <w:r w:rsidR="00E63E62" w:rsidRPr="00202EF5">
        <w:rPr>
          <w:iCs/>
          <w:sz w:val="22"/>
          <w:szCs w:val="22"/>
          <w:lang w:val="ru-RU"/>
        </w:rPr>
        <w:t xml:space="preserve"> </w:t>
      </w:r>
      <w:r w:rsidRPr="00202EF5">
        <w:rPr>
          <w:iCs/>
          <w:sz w:val="22"/>
          <w:szCs w:val="22"/>
          <w:lang w:val="ru-RU"/>
        </w:rPr>
        <w:t>Конвенци</w:t>
      </w:r>
      <w:r>
        <w:rPr>
          <w:iCs/>
          <w:sz w:val="22"/>
          <w:szCs w:val="22"/>
          <w:lang w:val="ru-RU"/>
        </w:rPr>
        <w:t>и</w:t>
      </w:r>
      <w:r w:rsidRPr="00202EF5">
        <w:rPr>
          <w:iCs/>
          <w:sz w:val="22"/>
          <w:szCs w:val="22"/>
          <w:lang w:val="ru-RU"/>
        </w:rPr>
        <w:t xml:space="preserve"> Организации Объединенных Наций по борьбе с опустыниванием</w:t>
      </w:r>
      <w:r w:rsidR="00987E63" w:rsidRPr="00202EF5">
        <w:rPr>
          <w:iCs/>
          <w:sz w:val="22"/>
          <w:szCs w:val="22"/>
          <w:lang w:val="ru-RU"/>
        </w:rPr>
        <w:t xml:space="preserve">, </w:t>
      </w:r>
      <w:r w:rsidR="000317E4" w:rsidRPr="000317E4">
        <w:rPr>
          <w:iCs/>
          <w:sz w:val="22"/>
          <w:szCs w:val="22"/>
          <w:lang w:val="ru-RU"/>
        </w:rPr>
        <w:t>Программа Организации Объединенных Наций по окружающей среде</w:t>
      </w:r>
      <w:r w:rsidR="00987E63" w:rsidRPr="00202EF5">
        <w:rPr>
          <w:iCs/>
          <w:sz w:val="22"/>
          <w:szCs w:val="22"/>
          <w:lang w:val="ru-RU"/>
        </w:rPr>
        <w:t xml:space="preserve">, </w:t>
      </w:r>
      <w:r w:rsidR="000317E4" w:rsidRPr="000317E4">
        <w:rPr>
          <w:iCs/>
          <w:sz w:val="22"/>
          <w:szCs w:val="22"/>
          <w:lang w:val="ru-RU"/>
        </w:rPr>
        <w:t>Департамент глобальных коммуникаций</w:t>
      </w:r>
      <w:r w:rsidR="00987E63" w:rsidRPr="00202EF5">
        <w:rPr>
          <w:iCs/>
          <w:sz w:val="22"/>
          <w:szCs w:val="22"/>
          <w:lang w:val="ru-RU"/>
        </w:rPr>
        <w:t>,</w:t>
      </w:r>
      <w:r w:rsidR="00BC5FC6" w:rsidRPr="00202EF5">
        <w:rPr>
          <w:iCs/>
          <w:sz w:val="22"/>
          <w:szCs w:val="22"/>
          <w:lang w:val="ru-RU"/>
        </w:rPr>
        <w:t xml:space="preserve"> </w:t>
      </w:r>
      <w:r w:rsidR="000317E4" w:rsidRPr="000317E4">
        <w:rPr>
          <w:iCs/>
          <w:sz w:val="22"/>
          <w:szCs w:val="22"/>
          <w:lang w:val="ru-RU"/>
        </w:rPr>
        <w:t>Международн</w:t>
      </w:r>
      <w:r w:rsidR="000317E4">
        <w:rPr>
          <w:iCs/>
          <w:sz w:val="22"/>
          <w:szCs w:val="22"/>
          <w:lang w:val="ru-RU"/>
        </w:rPr>
        <w:t>ый</w:t>
      </w:r>
      <w:r w:rsidR="000317E4" w:rsidRPr="000317E4">
        <w:rPr>
          <w:iCs/>
          <w:sz w:val="22"/>
          <w:szCs w:val="22"/>
          <w:lang w:val="ru-RU"/>
        </w:rPr>
        <w:t xml:space="preserve"> союз охраны природы </w:t>
      </w:r>
      <w:r w:rsidR="000317E4">
        <w:rPr>
          <w:iCs/>
          <w:sz w:val="22"/>
          <w:szCs w:val="22"/>
          <w:lang w:val="ru-RU"/>
        </w:rPr>
        <w:t xml:space="preserve">и </w:t>
      </w:r>
      <w:r w:rsidR="000317E4" w:rsidRPr="000317E4">
        <w:rPr>
          <w:iCs/>
          <w:sz w:val="22"/>
          <w:szCs w:val="22"/>
          <w:lang w:val="ru-RU"/>
        </w:rPr>
        <w:t>Всемирный фонд природы</w:t>
      </w:r>
      <w:r w:rsidR="00AB3E17" w:rsidRPr="00202EF5">
        <w:rPr>
          <w:iCs/>
          <w:sz w:val="22"/>
          <w:szCs w:val="22"/>
          <w:lang w:val="ru-RU"/>
        </w:rPr>
        <w:t>;</w:t>
      </w:r>
    </w:p>
    <w:p w14:paraId="787FB98D" w14:textId="026BB606" w:rsidR="00987E63" w:rsidRPr="000317E4" w:rsidRDefault="00307122" w:rsidP="00947587">
      <w:pPr>
        <w:pStyle w:val="StylePara1Kernat11pt"/>
        <w:suppressLineNumbers/>
        <w:suppressAutoHyphens/>
        <w:kinsoku w:val="0"/>
        <w:overflowPunct w:val="0"/>
        <w:autoSpaceDE w:val="0"/>
        <w:autoSpaceDN w:val="0"/>
        <w:adjustRightInd w:val="0"/>
        <w:ind w:left="720" w:firstLine="698"/>
        <w:jc w:val="both"/>
        <w:rPr>
          <w:i/>
          <w:sz w:val="22"/>
          <w:szCs w:val="22"/>
          <w:lang w:val="ru-RU"/>
        </w:rPr>
      </w:pPr>
      <w:r w:rsidRPr="000317E4">
        <w:rPr>
          <w:iCs/>
          <w:sz w:val="22"/>
          <w:szCs w:val="22"/>
          <w:lang w:val="ru-RU"/>
        </w:rPr>
        <w:t>3.</w:t>
      </w:r>
      <w:r w:rsidRPr="000317E4">
        <w:rPr>
          <w:i/>
          <w:sz w:val="22"/>
          <w:szCs w:val="22"/>
          <w:lang w:val="ru-RU"/>
        </w:rPr>
        <w:tab/>
      </w:r>
      <w:r w:rsidR="00720A12">
        <w:rPr>
          <w:i/>
          <w:sz w:val="22"/>
          <w:szCs w:val="22"/>
          <w:lang w:val="ru-RU"/>
        </w:rPr>
        <w:t>поручает</w:t>
      </w:r>
      <w:r w:rsidR="009941E5" w:rsidRPr="000317E4">
        <w:rPr>
          <w:iCs/>
          <w:sz w:val="22"/>
          <w:szCs w:val="22"/>
          <w:lang w:val="ru-RU"/>
        </w:rPr>
        <w:t xml:space="preserve"> </w:t>
      </w:r>
      <w:r w:rsidR="00720A12">
        <w:rPr>
          <w:iCs/>
          <w:sz w:val="22"/>
          <w:szCs w:val="22"/>
          <w:lang w:val="ru-RU"/>
        </w:rPr>
        <w:t>Сторонам</w:t>
      </w:r>
      <w:r w:rsidR="009941E5" w:rsidRPr="000317E4">
        <w:rPr>
          <w:iCs/>
          <w:sz w:val="22"/>
          <w:szCs w:val="22"/>
          <w:lang w:val="ru-RU"/>
        </w:rPr>
        <w:t xml:space="preserve"> </w:t>
      </w:r>
      <w:r w:rsidR="00720A12">
        <w:rPr>
          <w:iCs/>
          <w:sz w:val="22"/>
          <w:szCs w:val="22"/>
          <w:lang w:val="ru-RU"/>
        </w:rPr>
        <w:t>мобилизовать</w:t>
      </w:r>
      <w:r w:rsidR="000317E4" w:rsidRPr="000317E4">
        <w:rPr>
          <w:iCs/>
          <w:sz w:val="22"/>
          <w:szCs w:val="22"/>
          <w:lang w:val="ru-RU"/>
        </w:rPr>
        <w:t xml:space="preserve"> </w:t>
      </w:r>
      <w:r w:rsidR="000317E4">
        <w:rPr>
          <w:iCs/>
          <w:sz w:val="22"/>
          <w:szCs w:val="22"/>
          <w:lang w:val="ru-RU"/>
        </w:rPr>
        <w:t>достаточные</w:t>
      </w:r>
      <w:r w:rsidR="000317E4" w:rsidRPr="000317E4">
        <w:rPr>
          <w:iCs/>
          <w:sz w:val="22"/>
          <w:szCs w:val="22"/>
          <w:lang w:val="ru-RU"/>
        </w:rPr>
        <w:t xml:space="preserve"> </w:t>
      </w:r>
      <w:r w:rsidR="000317E4">
        <w:rPr>
          <w:iCs/>
          <w:sz w:val="22"/>
          <w:szCs w:val="22"/>
          <w:lang w:val="ru-RU"/>
        </w:rPr>
        <w:t>и</w:t>
      </w:r>
      <w:r w:rsidR="000317E4" w:rsidRPr="000317E4">
        <w:rPr>
          <w:iCs/>
          <w:sz w:val="22"/>
          <w:szCs w:val="22"/>
          <w:lang w:val="ru-RU"/>
        </w:rPr>
        <w:t xml:space="preserve"> </w:t>
      </w:r>
      <w:r w:rsidR="000317E4">
        <w:rPr>
          <w:iCs/>
          <w:sz w:val="22"/>
          <w:szCs w:val="22"/>
          <w:lang w:val="ru-RU"/>
        </w:rPr>
        <w:t>предсказуемые</w:t>
      </w:r>
      <w:r w:rsidR="000317E4" w:rsidRPr="000317E4">
        <w:rPr>
          <w:iCs/>
          <w:sz w:val="22"/>
          <w:szCs w:val="22"/>
          <w:lang w:val="ru-RU"/>
        </w:rPr>
        <w:t xml:space="preserve"> </w:t>
      </w:r>
      <w:r w:rsidR="000317E4">
        <w:rPr>
          <w:iCs/>
          <w:sz w:val="22"/>
          <w:szCs w:val="22"/>
          <w:lang w:val="ru-RU"/>
        </w:rPr>
        <w:t>людские</w:t>
      </w:r>
      <w:r w:rsidR="000317E4" w:rsidRPr="000317E4">
        <w:rPr>
          <w:iCs/>
          <w:sz w:val="22"/>
          <w:szCs w:val="22"/>
          <w:lang w:val="ru-RU"/>
        </w:rPr>
        <w:t xml:space="preserve"> </w:t>
      </w:r>
      <w:r w:rsidR="000317E4">
        <w:rPr>
          <w:iCs/>
          <w:sz w:val="22"/>
          <w:szCs w:val="22"/>
          <w:lang w:val="ru-RU"/>
        </w:rPr>
        <w:t>и</w:t>
      </w:r>
      <w:r w:rsidR="000317E4" w:rsidRPr="000317E4">
        <w:rPr>
          <w:iCs/>
          <w:sz w:val="22"/>
          <w:szCs w:val="22"/>
          <w:lang w:val="ru-RU"/>
        </w:rPr>
        <w:t xml:space="preserve"> </w:t>
      </w:r>
      <w:r w:rsidR="000317E4">
        <w:rPr>
          <w:iCs/>
          <w:sz w:val="22"/>
          <w:szCs w:val="22"/>
          <w:lang w:val="ru-RU"/>
        </w:rPr>
        <w:t>финансовые</w:t>
      </w:r>
      <w:r w:rsidR="000317E4" w:rsidRPr="000317E4">
        <w:rPr>
          <w:iCs/>
          <w:sz w:val="22"/>
          <w:szCs w:val="22"/>
          <w:lang w:val="ru-RU"/>
        </w:rPr>
        <w:t xml:space="preserve"> </w:t>
      </w:r>
      <w:r w:rsidR="000317E4">
        <w:rPr>
          <w:iCs/>
          <w:sz w:val="22"/>
          <w:szCs w:val="22"/>
          <w:lang w:val="ru-RU"/>
        </w:rPr>
        <w:t>ресурсы для выполнения этих задач</w:t>
      </w:r>
      <w:r w:rsidR="00F34DB8" w:rsidRPr="000317E4">
        <w:rPr>
          <w:iCs/>
          <w:sz w:val="22"/>
          <w:szCs w:val="22"/>
          <w:lang w:val="ru-RU"/>
        </w:rPr>
        <w:t xml:space="preserve">, </w:t>
      </w:r>
      <w:r w:rsidR="000317E4">
        <w:rPr>
          <w:iCs/>
          <w:sz w:val="22"/>
          <w:szCs w:val="22"/>
          <w:lang w:val="ru-RU"/>
        </w:rPr>
        <w:t xml:space="preserve">в том числе в координации с </w:t>
      </w:r>
      <w:r w:rsidR="000317E4" w:rsidRPr="000317E4">
        <w:rPr>
          <w:iCs/>
          <w:sz w:val="22"/>
          <w:szCs w:val="22"/>
          <w:lang w:val="ru-RU"/>
        </w:rPr>
        <w:t>Глобальны</w:t>
      </w:r>
      <w:r w:rsidR="000317E4">
        <w:rPr>
          <w:iCs/>
          <w:sz w:val="22"/>
          <w:szCs w:val="22"/>
          <w:lang w:val="ru-RU"/>
        </w:rPr>
        <w:t>м</w:t>
      </w:r>
      <w:r w:rsidR="000317E4" w:rsidRPr="000317E4">
        <w:rPr>
          <w:iCs/>
          <w:sz w:val="22"/>
          <w:szCs w:val="22"/>
          <w:lang w:val="ru-RU"/>
        </w:rPr>
        <w:t xml:space="preserve"> экологически</w:t>
      </w:r>
      <w:r w:rsidR="000317E4">
        <w:rPr>
          <w:iCs/>
          <w:sz w:val="22"/>
          <w:szCs w:val="22"/>
          <w:lang w:val="ru-RU"/>
        </w:rPr>
        <w:t>м</w:t>
      </w:r>
      <w:r w:rsidR="000317E4" w:rsidRPr="000317E4">
        <w:rPr>
          <w:iCs/>
          <w:sz w:val="22"/>
          <w:szCs w:val="22"/>
          <w:lang w:val="ru-RU"/>
        </w:rPr>
        <w:t xml:space="preserve"> фонд</w:t>
      </w:r>
      <w:r w:rsidR="000317E4">
        <w:rPr>
          <w:iCs/>
          <w:sz w:val="22"/>
          <w:szCs w:val="22"/>
          <w:lang w:val="ru-RU"/>
        </w:rPr>
        <w:t>ом</w:t>
      </w:r>
      <w:r w:rsidR="009941E5" w:rsidRPr="000317E4">
        <w:rPr>
          <w:iCs/>
          <w:sz w:val="22"/>
          <w:szCs w:val="22"/>
          <w:lang w:val="ru-RU"/>
        </w:rPr>
        <w:t>.</w:t>
      </w:r>
    </w:p>
    <w:p w14:paraId="56FE5F7D" w14:textId="64DFF9A6" w:rsidR="002724FD" w:rsidRPr="00954308" w:rsidRDefault="003D6326" w:rsidP="00947587">
      <w:pPr>
        <w:pStyle w:val="ListParagraph"/>
        <w:suppressLineNumbers/>
        <w:suppressAutoHyphens/>
        <w:kinsoku w:val="0"/>
        <w:overflowPunct w:val="0"/>
        <w:autoSpaceDE w:val="0"/>
        <w:autoSpaceDN w:val="0"/>
        <w:adjustRightInd w:val="0"/>
        <w:snapToGrid w:val="0"/>
        <w:ind w:left="0"/>
        <w:jc w:val="center"/>
        <w:rPr>
          <w:kern w:val="22"/>
          <w:szCs w:val="22"/>
        </w:rPr>
      </w:pPr>
      <w:r w:rsidRPr="00947587">
        <w:rPr>
          <w:kern w:val="22"/>
          <w:szCs w:val="22"/>
        </w:rPr>
        <w:t>__________</w:t>
      </w:r>
    </w:p>
    <w:sectPr w:rsidR="002724FD" w:rsidRPr="00954308" w:rsidSect="008D3E8C">
      <w:headerReference w:type="even" r:id="rId34"/>
      <w:headerReference w:type="default" r:id="rId35"/>
      <w:footerReference w:type="even" r:id="rId36"/>
      <w:footerReference w:type="default" r:id="rId37"/>
      <w:pgSz w:w="12240" w:h="15840" w:code="1"/>
      <w:pgMar w:top="576" w:right="1382" w:bottom="1152" w:left="1382" w:header="461" w:footer="70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5868" w16cex:dateUtc="2020-11-26T03: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97AAF" w14:textId="77777777" w:rsidR="00E91652" w:rsidRDefault="00E91652" w:rsidP="00CF1848">
      <w:r>
        <w:separator/>
      </w:r>
    </w:p>
  </w:endnote>
  <w:endnote w:type="continuationSeparator" w:id="0">
    <w:p w14:paraId="625F1A93" w14:textId="77777777" w:rsidR="00E91652" w:rsidRDefault="00E91652" w:rsidP="00CF1848">
      <w:r>
        <w:continuationSeparator/>
      </w:r>
    </w:p>
  </w:endnote>
  <w:endnote w:type="continuationNotice" w:id="1">
    <w:p w14:paraId="7E0DB74B" w14:textId="77777777" w:rsidR="00E91652" w:rsidRDefault="00E91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CABD" w14:textId="77777777" w:rsidR="00202EF5" w:rsidRDefault="00202EF5" w:rsidP="00947587">
    <w:pPr>
      <w:pStyle w:val="Footer"/>
      <w:widowControl w:val="0"/>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6465" w14:textId="77777777" w:rsidR="00202EF5" w:rsidRDefault="00202EF5" w:rsidP="00947587">
    <w:pPr>
      <w:pStyle w:val="Footer"/>
      <w:widowControl w:val="0"/>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1A16C" w14:textId="77777777" w:rsidR="00E91652" w:rsidRDefault="00E91652" w:rsidP="00CF1848">
      <w:r>
        <w:separator/>
      </w:r>
    </w:p>
  </w:footnote>
  <w:footnote w:type="continuationSeparator" w:id="0">
    <w:p w14:paraId="16E36214" w14:textId="77777777" w:rsidR="00E91652" w:rsidRDefault="00E91652" w:rsidP="00CF1848">
      <w:r>
        <w:continuationSeparator/>
      </w:r>
    </w:p>
  </w:footnote>
  <w:footnote w:type="continuationNotice" w:id="1">
    <w:p w14:paraId="393F314D" w14:textId="77777777" w:rsidR="00E91652" w:rsidRDefault="00E91652"/>
  </w:footnote>
  <w:footnote w:id="2">
    <w:p w14:paraId="2CFE7A7B" w14:textId="77777777" w:rsidR="00202EF5" w:rsidRPr="00947587" w:rsidRDefault="00202EF5"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t>*</w:t>
      </w:r>
      <w:r w:rsidRPr="00947587">
        <w:rPr>
          <w:kern w:val="18"/>
          <w:szCs w:val="18"/>
        </w:rPr>
        <w:t xml:space="preserve"> CBD/SBI/3/1.</w:t>
      </w:r>
    </w:p>
  </w:footnote>
  <w:footnote w:id="3">
    <w:p w14:paraId="4F361A62" w14:textId="73A6EB81" w:rsidR="00202EF5" w:rsidRPr="00947587" w:rsidRDefault="00202EF5"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hyperlink r:id="rId1" w:history="1">
        <w:r w:rsidRPr="00AB0095">
          <w:rPr>
            <w:rStyle w:val="Hyperlink"/>
            <w:kern w:val="18"/>
            <w:szCs w:val="18"/>
          </w:rPr>
          <w:t>https://www.cbd.int/doc/notifications/2016/ntf-2016-082-cepa-en.pdf</w:t>
        </w:r>
      </w:hyperlink>
    </w:p>
  </w:footnote>
  <w:footnote w:id="4">
    <w:p w14:paraId="09DE808F" w14:textId="3EA1B022" w:rsidR="00202EF5" w:rsidRPr="00947587" w:rsidRDefault="00202EF5"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hyperlink r:id="rId2" w:history="1">
        <w:r w:rsidRPr="00AB0095">
          <w:rPr>
            <w:rStyle w:val="Hyperlink"/>
            <w:kern w:val="18"/>
            <w:szCs w:val="18"/>
          </w:rPr>
          <w:t>https://www.cbd.int/doc/notifications/2018/ntf-2018-058-cepa-fair-en.pdf</w:t>
        </w:r>
      </w:hyperlink>
    </w:p>
  </w:footnote>
  <w:footnote w:id="5">
    <w:p w14:paraId="39AD8BB0" w14:textId="67B0DCF9" w:rsidR="00202EF5" w:rsidRPr="003C41A5" w:rsidRDefault="00202EF5" w:rsidP="00947587">
      <w:pPr>
        <w:keepLines/>
        <w:suppressLineNumbers/>
        <w:suppressAutoHyphens/>
        <w:kinsoku w:val="0"/>
        <w:overflowPunct w:val="0"/>
        <w:autoSpaceDE w:val="0"/>
        <w:autoSpaceDN w:val="0"/>
        <w:adjustRightInd w:val="0"/>
        <w:spacing w:after="60"/>
        <w:jc w:val="left"/>
        <w:rPr>
          <w:kern w:val="18"/>
          <w:sz w:val="18"/>
          <w:szCs w:val="18"/>
          <w:lang w:val="ru-RU"/>
        </w:rPr>
      </w:pPr>
      <w:r w:rsidRPr="00947587">
        <w:rPr>
          <w:rStyle w:val="FootnoteReference"/>
          <w:kern w:val="18"/>
          <w:sz w:val="18"/>
          <w:szCs w:val="18"/>
        </w:rPr>
        <w:footnoteRef/>
      </w:r>
      <w:r w:rsidRPr="003C41A5">
        <w:rPr>
          <w:kern w:val="18"/>
          <w:sz w:val="18"/>
          <w:szCs w:val="18"/>
          <w:lang w:val="ru-RU"/>
        </w:rPr>
        <w:t xml:space="preserve"> </w:t>
      </w:r>
      <w:r>
        <w:rPr>
          <w:kern w:val="18"/>
          <w:sz w:val="18"/>
          <w:szCs w:val="18"/>
          <w:lang w:val="ru-RU"/>
        </w:rPr>
        <w:t>Целевая</w:t>
      </w:r>
      <w:r w:rsidRPr="003C41A5">
        <w:rPr>
          <w:kern w:val="18"/>
          <w:sz w:val="18"/>
          <w:szCs w:val="18"/>
          <w:lang w:val="ru-RU"/>
        </w:rPr>
        <w:t xml:space="preserve"> </w:t>
      </w:r>
      <w:r>
        <w:rPr>
          <w:kern w:val="18"/>
          <w:sz w:val="18"/>
          <w:szCs w:val="18"/>
          <w:lang w:val="ru-RU"/>
        </w:rPr>
        <w:t>задача</w:t>
      </w:r>
      <w:r w:rsidRPr="003C41A5">
        <w:rPr>
          <w:kern w:val="18"/>
          <w:sz w:val="18"/>
          <w:szCs w:val="18"/>
          <w:lang w:val="ru-RU"/>
        </w:rPr>
        <w:t xml:space="preserve"> 1: </w:t>
      </w:r>
      <w:r>
        <w:rPr>
          <w:bCs/>
          <w:kern w:val="18"/>
          <w:sz w:val="18"/>
          <w:szCs w:val="18"/>
          <w:lang w:val="ru-RU"/>
        </w:rPr>
        <w:t>к</w:t>
      </w:r>
      <w:r w:rsidRPr="003C41A5">
        <w:rPr>
          <w:bCs/>
          <w:kern w:val="18"/>
          <w:sz w:val="18"/>
          <w:szCs w:val="18"/>
          <w:lang w:val="ru-RU"/>
        </w:rPr>
        <w:t xml:space="preserve"> 2020</w:t>
      </w:r>
      <w:r w:rsidRPr="003C41A5">
        <w:rPr>
          <w:bCs/>
          <w:kern w:val="18"/>
          <w:sz w:val="18"/>
          <w:szCs w:val="18"/>
        </w:rPr>
        <w:t> </w:t>
      </w:r>
      <w:r w:rsidRPr="003C41A5">
        <w:rPr>
          <w:bCs/>
          <w:kern w:val="18"/>
          <w:sz w:val="18"/>
          <w:szCs w:val="18"/>
          <w:lang w:val="ru-RU"/>
        </w:rPr>
        <w:t>году, но не позднее этого срока, люди осведомлены о стоимостной ценности биоразнообразия и о мерах, которые они могут принимать для его сохранения и устойчивого использования</w:t>
      </w:r>
      <w:r>
        <w:rPr>
          <w:bCs/>
          <w:kern w:val="18"/>
          <w:sz w:val="18"/>
          <w:szCs w:val="18"/>
          <w:lang w:val="ru-RU"/>
        </w:rPr>
        <w:t>.</w:t>
      </w:r>
    </w:p>
  </w:footnote>
  <w:footnote w:id="6">
    <w:p w14:paraId="4DD61EC8" w14:textId="12E7B1A4" w:rsidR="00202EF5" w:rsidRPr="00947587" w:rsidRDefault="00202EF5"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hyperlink r:id="rId3" w:history="1">
        <w:r w:rsidRPr="00E823B3">
          <w:rPr>
            <w:rStyle w:val="Hyperlink"/>
            <w:kern w:val="18"/>
            <w:szCs w:val="18"/>
          </w:rPr>
          <w:t>http://natureforall.global/</w:t>
        </w:r>
      </w:hyperlink>
    </w:p>
  </w:footnote>
  <w:footnote w:id="7">
    <w:p w14:paraId="3737FB51" w14:textId="468CA562" w:rsidR="00202EF5" w:rsidRPr="00947587" w:rsidRDefault="00202EF5"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r w:rsidRPr="00AE1AD9">
        <w:rPr>
          <w:kern w:val="18"/>
          <w:szCs w:val="18"/>
        </w:rPr>
        <w:t>CBD/COP/14/INF/20</w:t>
      </w:r>
      <w:r w:rsidRPr="00947587">
        <w:rPr>
          <w:kern w:val="18"/>
          <w:szCs w:val="18"/>
        </w:rPr>
        <w:t>.</w:t>
      </w:r>
    </w:p>
  </w:footnote>
  <w:footnote w:id="8">
    <w:p w14:paraId="701A36CD" w14:textId="6BB936EC" w:rsidR="00202EF5" w:rsidRPr="00947587" w:rsidRDefault="00202EF5"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hyperlink r:id="rId4" w:history="1">
        <w:r w:rsidRPr="00FD20EF">
          <w:rPr>
            <w:rStyle w:val="Hyperlink"/>
            <w:kern w:val="18"/>
            <w:szCs w:val="18"/>
          </w:rPr>
          <w:t>https://www.cbd.int/article/2020-01-03-19-45-58</w:t>
        </w:r>
      </w:hyperlink>
    </w:p>
  </w:footnote>
  <w:footnote w:id="9">
    <w:p w14:paraId="557F7CD0" w14:textId="1674C9EB" w:rsidR="00202EF5" w:rsidRPr="00707660" w:rsidRDefault="00202EF5" w:rsidP="00947587">
      <w:pPr>
        <w:pStyle w:val="FootnoteText"/>
        <w:suppressLineNumbers/>
        <w:suppressAutoHyphens/>
        <w:kinsoku w:val="0"/>
        <w:overflowPunct w:val="0"/>
        <w:autoSpaceDE w:val="0"/>
        <w:autoSpaceDN w:val="0"/>
        <w:adjustRightInd w:val="0"/>
        <w:ind w:firstLine="0"/>
        <w:jc w:val="left"/>
        <w:rPr>
          <w:rStyle w:val="Hyperlink"/>
        </w:rPr>
      </w:pPr>
      <w:r w:rsidRPr="00947587">
        <w:rPr>
          <w:rStyle w:val="FootnoteReference"/>
          <w:kern w:val="18"/>
          <w:sz w:val="18"/>
          <w:szCs w:val="18"/>
        </w:rPr>
        <w:footnoteRef/>
      </w:r>
      <w:r w:rsidRPr="00947587">
        <w:rPr>
          <w:kern w:val="18"/>
          <w:szCs w:val="18"/>
        </w:rPr>
        <w:t xml:space="preserve"> </w:t>
      </w:r>
      <w:hyperlink r:id="rId5" w:history="1">
        <w:r w:rsidRPr="00707660">
          <w:rPr>
            <w:rStyle w:val="Hyperlink"/>
            <w:kern w:val="18"/>
            <w:szCs w:val="18"/>
          </w:rPr>
          <w:t>https://bit.ly/GBO5Media</w:t>
        </w:r>
      </w:hyperlink>
    </w:p>
  </w:footnote>
  <w:footnote w:id="10">
    <w:p w14:paraId="203EBDA8" w14:textId="37E2D450" w:rsidR="00202EF5" w:rsidRPr="00947587" w:rsidRDefault="00202EF5" w:rsidP="00947587">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footnoteRef/>
      </w:r>
      <w:r w:rsidRPr="00947587">
        <w:rPr>
          <w:kern w:val="18"/>
          <w:szCs w:val="18"/>
        </w:rPr>
        <w:t xml:space="preserve"> </w:t>
      </w:r>
      <w:r>
        <w:rPr>
          <w:kern w:val="18"/>
          <w:szCs w:val="18"/>
          <w:lang w:val="ru-RU"/>
        </w:rPr>
        <w:t>Решение</w:t>
      </w:r>
      <w:r w:rsidRPr="00947587">
        <w:rPr>
          <w:kern w:val="18"/>
          <w:szCs w:val="18"/>
        </w:rPr>
        <w:t xml:space="preserve"> </w:t>
      </w:r>
      <w:hyperlink r:id="rId6" w:history="1">
        <w:r w:rsidRPr="00707660">
          <w:rPr>
            <w:rStyle w:val="Hyperlink"/>
            <w:kern w:val="18"/>
            <w:szCs w:val="18"/>
          </w:rPr>
          <w:t>XIII/22</w:t>
        </w:r>
      </w:hyperlink>
      <w:r w:rsidRPr="00947587">
        <w:rPr>
          <w:kern w:val="18"/>
          <w:szCs w:val="18"/>
        </w:rPr>
        <w:t>.</w:t>
      </w:r>
    </w:p>
  </w:footnote>
  <w:footnote w:id="11">
    <w:p w14:paraId="3E9773DF" w14:textId="3C58B91D" w:rsidR="00202EF5" w:rsidRPr="00947587" w:rsidRDefault="00202EF5" w:rsidP="00485444">
      <w:pPr>
        <w:pStyle w:val="FootnoteText"/>
        <w:suppressLineNumbers/>
        <w:suppressAutoHyphens/>
        <w:kinsoku w:val="0"/>
        <w:overflowPunct w:val="0"/>
        <w:autoSpaceDE w:val="0"/>
        <w:autoSpaceDN w:val="0"/>
        <w:adjustRightInd w:val="0"/>
        <w:spacing w:after="0"/>
        <w:ind w:firstLine="0"/>
        <w:jc w:val="left"/>
        <w:rPr>
          <w:kern w:val="18"/>
          <w:szCs w:val="18"/>
        </w:rPr>
      </w:pPr>
      <w:r w:rsidRPr="00947587">
        <w:rPr>
          <w:rStyle w:val="FootnoteReference"/>
          <w:kern w:val="18"/>
          <w:sz w:val="18"/>
          <w:szCs w:val="18"/>
        </w:rPr>
        <w:footnoteRef/>
      </w:r>
      <w:r w:rsidRPr="00947587">
        <w:rPr>
          <w:kern w:val="18"/>
          <w:szCs w:val="18"/>
        </w:rPr>
        <w:t xml:space="preserve"> CBD/SBI/3/9.</w:t>
      </w:r>
    </w:p>
  </w:footnote>
  <w:footnote w:id="12">
    <w:p w14:paraId="65DC2ED1" w14:textId="118FA9AF" w:rsidR="00202EF5" w:rsidRPr="00485444" w:rsidRDefault="00202EF5" w:rsidP="00485444">
      <w:pPr>
        <w:pStyle w:val="FootnoteText"/>
        <w:spacing w:after="0"/>
        <w:ind w:firstLine="0"/>
        <w:rPr>
          <w:lang w:val="ru-RU"/>
        </w:rPr>
      </w:pPr>
      <w:r>
        <w:rPr>
          <w:rStyle w:val="FootnoteReference"/>
        </w:rPr>
        <w:footnoteRef/>
      </w:r>
      <w:r w:rsidRPr="00485444">
        <w:rPr>
          <w:lang w:val="ru-RU"/>
        </w:rPr>
        <w:t xml:space="preserve"> </w:t>
      </w:r>
      <w:r>
        <w:rPr>
          <w:lang w:val="ru-RU"/>
        </w:rPr>
        <w:t>См</w:t>
      </w:r>
      <w:r w:rsidRPr="00485444">
        <w:rPr>
          <w:lang w:val="ru-RU"/>
        </w:rPr>
        <w:t xml:space="preserve">. </w:t>
      </w:r>
      <w:r>
        <w:rPr>
          <w:lang w:val="ru-RU"/>
        </w:rPr>
        <w:t>резолюцию</w:t>
      </w:r>
      <w:r w:rsidRPr="00485444">
        <w:rPr>
          <w:lang w:val="ru-RU"/>
        </w:rPr>
        <w:t xml:space="preserve"> </w:t>
      </w:r>
      <w:r>
        <w:rPr>
          <w:lang w:val="ru-RU"/>
        </w:rPr>
        <w:t>Генеральной Ассамблеи</w:t>
      </w:r>
      <w:r w:rsidRPr="00485444">
        <w:rPr>
          <w:lang w:val="ru-RU"/>
        </w:rPr>
        <w:t xml:space="preserve"> </w:t>
      </w:r>
      <w:hyperlink r:id="rId7" w:history="1">
        <w:r w:rsidRPr="00485444">
          <w:rPr>
            <w:rStyle w:val="Hyperlink"/>
            <w:lang w:val="ru-RU"/>
          </w:rPr>
          <w:t>73/284</w:t>
        </w:r>
      </w:hyperlink>
      <w:r w:rsidRPr="00485444">
        <w:rPr>
          <w:lang w:val="ru-RU"/>
        </w:rPr>
        <w:t>.</w:t>
      </w:r>
    </w:p>
  </w:footnote>
  <w:footnote w:id="13">
    <w:p w14:paraId="2ABD4D89" w14:textId="1732E664" w:rsidR="00202EF5" w:rsidRPr="00485444" w:rsidRDefault="00202EF5" w:rsidP="00485444">
      <w:pPr>
        <w:pStyle w:val="FootnoteText"/>
        <w:ind w:firstLine="0"/>
        <w:rPr>
          <w:lang w:val="ru-RU"/>
        </w:rPr>
      </w:pPr>
      <w:r>
        <w:rPr>
          <w:rStyle w:val="FootnoteReference"/>
        </w:rPr>
        <w:footnoteRef/>
      </w:r>
      <w:r w:rsidRPr="00485444">
        <w:rPr>
          <w:lang w:val="ru-RU"/>
        </w:rPr>
        <w:t xml:space="preserve"> </w:t>
      </w:r>
      <w:r>
        <w:rPr>
          <w:lang w:val="ru-RU"/>
        </w:rPr>
        <w:t>См</w:t>
      </w:r>
      <w:r w:rsidRPr="00485444">
        <w:rPr>
          <w:lang w:val="ru-RU"/>
        </w:rPr>
        <w:t xml:space="preserve">. </w:t>
      </w:r>
      <w:r>
        <w:rPr>
          <w:lang w:val="ru-RU"/>
        </w:rPr>
        <w:t>резолюцию</w:t>
      </w:r>
      <w:r w:rsidRPr="00485444">
        <w:rPr>
          <w:lang w:val="ru-RU"/>
        </w:rPr>
        <w:t xml:space="preserve"> </w:t>
      </w:r>
      <w:r>
        <w:rPr>
          <w:lang w:val="ru-RU"/>
        </w:rPr>
        <w:t>Генеральной Ассамблеи</w:t>
      </w:r>
      <w:r w:rsidRPr="00485444">
        <w:rPr>
          <w:lang w:val="ru-RU"/>
        </w:rPr>
        <w:t xml:space="preserve"> </w:t>
      </w:r>
      <w:hyperlink r:id="rId8" w:history="1">
        <w:r w:rsidRPr="00485444">
          <w:rPr>
            <w:rStyle w:val="Hyperlink"/>
            <w:lang w:val="ru-RU"/>
          </w:rPr>
          <w:t>70/1</w:t>
        </w:r>
      </w:hyperlink>
      <w:r w:rsidRPr="00485444">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287EB3F" w14:textId="77777777" w:rsidR="00202EF5" w:rsidRPr="008D3E8C" w:rsidRDefault="00202EF5" w:rsidP="00947587">
        <w:pPr>
          <w:pStyle w:val="Header"/>
          <w:widowControl w:val="0"/>
          <w:tabs>
            <w:tab w:val="clear" w:pos="4320"/>
            <w:tab w:val="clear" w:pos="8640"/>
          </w:tabs>
          <w:kinsoku w:val="0"/>
          <w:overflowPunct w:val="0"/>
          <w:autoSpaceDE w:val="0"/>
          <w:autoSpaceDN w:val="0"/>
          <w:jc w:val="left"/>
          <w:rPr>
            <w:noProof/>
            <w:kern w:val="22"/>
          </w:rPr>
        </w:pPr>
        <w:r>
          <w:rPr>
            <w:noProof/>
            <w:kern w:val="22"/>
          </w:rPr>
          <w:t>CBD/SBI/3/9</w:t>
        </w:r>
      </w:p>
    </w:sdtContent>
  </w:sdt>
  <w:p w14:paraId="5358A0E2" w14:textId="15EDB3F0" w:rsidR="00202EF5" w:rsidRPr="008D3E8C" w:rsidRDefault="00202EF5" w:rsidP="00947587">
    <w:pPr>
      <w:pStyle w:val="Header"/>
      <w:widowControl w:val="0"/>
      <w:tabs>
        <w:tab w:val="clear" w:pos="4320"/>
        <w:tab w:val="clear" w:pos="8640"/>
      </w:tabs>
      <w:kinsoku w:val="0"/>
      <w:overflowPunct w:val="0"/>
      <w:autoSpaceDE w:val="0"/>
      <w:autoSpaceDN w:val="0"/>
      <w:jc w:val="left"/>
      <w:rPr>
        <w:noProof/>
        <w:kern w:val="22"/>
      </w:rPr>
    </w:pPr>
    <w:r>
      <w:rPr>
        <w:noProof/>
        <w:kern w:val="22"/>
        <w:lang w:val="ru-RU"/>
      </w:rPr>
      <w:t>Страница</w:t>
    </w:r>
    <w:r w:rsidRPr="008D3E8C">
      <w:rPr>
        <w:noProof/>
        <w:kern w:val="22"/>
      </w:rPr>
      <w:t xml:space="preserv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00544576">
      <w:rPr>
        <w:noProof/>
        <w:kern w:val="22"/>
      </w:rPr>
      <w:t>16</w:t>
    </w:r>
    <w:r w:rsidRPr="008D3E8C">
      <w:rPr>
        <w:noProof/>
        <w:kern w:val="22"/>
      </w:rPr>
      <w:fldChar w:fldCharType="end"/>
    </w:r>
  </w:p>
  <w:p w14:paraId="0A20E582" w14:textId="77777777" w:rsidR="00202EF5" w:rsidRPr="008D3E8C" w:rsidRDefault="00202EF5" w:rsidP="00947587">
    <w:pPr>
      <w:widowControl w:val="0"/>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11279753"/>
      <w:dataBinding w:prefixMappings="xmlns:ns0='http://purl.org/dc/elements/1.1/' xmlns:ns1='http://schemas.openxmlformats.org/package/2006/metadata/core-properties' " w:xpath="/ns1:coreProperties[1]/ns0:subject[1]" w:storeItemID="{6C3C8BC8-F283-45AE-878A-BAB7291924A1}"/>
      <w:text/>
    </w:sdtPr>
    <w:sdtEndPr/>
    <w:sdtContent>
      <w:p w14:paraId="52A2E44E" w14:textId="77777777" w:rsidR="00202EF5" w:rsidRPr="008D3E8C" w:rsidRDefault="00202EF5" w:rsidP="00947587">
        <w:pPr>
          <w:pStyle w:val="Header"/>
          <w:widowControl w:val="0"/>
          <w:tabs>
            <w:tab w:val="clear" w:pos="4320"/>
            <w:tab w:val="clear" w:pos="8640"/>
          </w:tabs>
          <w:kinsoku w:val="0"/>
          <w:overflowPunct w:val="0"/>
          <w:autoSpaceDE w:val="0"/>
          <w:autoSpaceDN w:val="0"/>
          <w:jc w:val="right"/>
          <w:rPr>
            <w:noProof/>
            <w:kern w:val="22"/>
          </w:rPr>
        </w:pPr>
        <w:r>
          <w:rPr>
            <w:noProof/>
            <w:kern w:val="22"/>
          </w:rPr>
          <w:t>CBD/SBI/3/9</w:t>
        </w:r>
      </w:p>
    </w:sdtContent>
  </w:sdt>
  <w:p w14:paraId="4E1D7002" w14:textId="24C62B71" w:rsidR="00202EF5" w:rsidRPr="008D3E8C" w:rsidRDefault="00202EF5" w:rsidP="00947587">
    <w:pPr>
      <w:pStyle w:val="Header"/>
      <w:widowControl w:val="0"/>
      <w:tabs>
        <w:tab w:val="clear" w:pos="4320"/>
        <w:tab w:val="clear" w:pos="8640"/>
      </w:tabs>
      <w:kinsoku w:val="0"/>
      <w:overflowPunct w:val="0"/>
      <w:autoSpaceDE w:val="0"/>
      <w:autoSpaceDN w:val="0"/>
      <w:jc w:val="right"/>
      <w:rPr>
        <w:noProof/>
        <w:kern w:val="22"/>
      </w:rPr>
    </w:pPr>
    <w:r>
      <w:rPr>
        <w:noProof/>
        <w:kern w:val="22"/>
        <w:lang w:val="ru-RU"/>
      </w:rPr>
      <w:t>Страница</w:t>
    </w:r>
    <w:r w:rsidRPr="008D3E8C">
      <w:rPr>
        <w:noProof/>
        <w:kern w:val="22"/>
      </w:rPr>
      <w:t xml:space="preserv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00544576">
      <w:rPr>
        <w:noProof/>
        <w:kern w:val="22"/>
      </w:rPr>
      <w:t>17</w:t>
    </w:r>
    <w:r w:rsidRPr="008D3E8C">
      <w:rPr>
        <w:noProof/>
        <w:kern w:val="22"/>
      </w:rPr>
      <w:fldChar w:fldCharType="end"/>
    </w:r>
  </w:p>
  <w:p w14:paraId="5A5ED73D" w14:textId="77777777" w:rsidR="00202EF5" w:rsidRPr="008D3E8C" w:rsidRDefault="00202EF5" w:rsidP="00947587">
    <w:pPr>
      <w:widowControl w:val="0"/>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C74"/>
    <w:multiLevelType w:val="hybridMultilevel"/>
    <w:tmpl w:val="C62AC5E0"/>
    <w:lvl w:ilvl="0" w:tplc="CD024444">
      <w:start w:val="1"/>
      <w:numFmt w:val="lowerLetter"/>
      <w:lvlText w:val="%1)"/>
      <w:lvlJc w:val="left"/>
      <w:pPr>
        <w:ind w:left="720" w:hanging="360"/>
      </w:pPr>
      <w:rPr>
        <w:rFonts w:hint="default"/>
        <w:lang w:val="ru-RU"/>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A14FD"/>
    <w:multiLevelType w:val="hybridMultilevel"/>
    <w:tmpl w:val="DEAC2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01461"/>
    <w:multiLevelType w:val="hybridMultilevel"/>
    <w:tmpl w:val="46EC6254"/>
    <w:lvl w:ilvl="0" w:tplc="04190017">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3" w15:restartNumberingAfterBreak="0">
    <w:nsid w:val="2B93720D"/>
    <w:multiLevelType w:val="hybridMultilevel"/>
    <w:tmpl w:val="6C9AA702"/>
    <w:lvl w:ilvl="0" w:tplc="04190017">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555BB3"/>
    <w:multiLevelType w:val="hybridMultilevel"/>
    <w:tmpl w:val="AC0E10C0"/>
    <w:lvl w:ilvl="0" w:tplc="DC86A94E">
      <w:start w:val="1"/>
      <w:numFmt w:val="decimal"/>
      <w:lvlText w:val="%1."/>
      <w:lvlJc w:val="left"/>
      <w:pPr>
        <w:ind w:left="720" w:hanging="360"/>
      </w:pPr>
      <w:rPr>
        <w:i w:val="0"/>
        <w:iCs/>
      </w:rPr>
    </w:lvl>
    <w:lvl w:ilvl="1" w:tplc="041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274369"/>
    <w:multiLevelType w:val="hybridMultilevel"/>
    <w:tmpl w:val="5FF2299A"/>
    <w:lvl w:ilvl="0" w:tplc="04190017">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8" w15:restartNumberingAfterBreak="0">
    <w:nsid w:val="39147E20"/>
    <w:multiLevelType w:val="hybridMultilevel"/>
    <w:tmpl w:val="D512C49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3140F3"/>
    <w:multiLevelType w:val="hybridMultilevel"/>
    <w:tmpl w:val="A282E78E"/>
    <w:lvl w:ilvl="0" w:tplc="BEE27E2A">
      <w:start w:val="1"/>
      <w:numFmt w:val="decimal"/>
      <w:lvlText w:val="%1."/>
      <w:lvlJc w:val="left"/>
      <w:pPr>
        <w:ind w:left="720" w:hanging="360"/>
      </w:pPr>
      <w:rPr>
        <w:rFonts w:hint="default"/>
      </w:rPr>
    </w:lvl>
    <w:lvl w:ilvl="1" w:tplc="10090001">
      <w:start w:val="1"/>
      <w:numFmt w:val="bullet"/>
      <w:lvlText w:val=""/>
      <w:lvlJc w:val="left"/>
      <w:pPr>
        <w:ind w:left="1800" w:hanging="72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975246"/>
    <w:multiLevelType w:val="hybridMultilevel"/>
    <w:tmpl w:val="8314189C"/>
    <w:lvl w:ilvl="0" w:tplc="8DD243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763FC"/>
    <w:multiLevelType w:val="hybridMultilevel"/>
    <w:tmpl w:val="F050D8E8"/>
    <w:lvl w:ilvl="0" w:tplc="10090001">
      <w:start w:val="1"/>
      <w:numFmt w:val="bullet"/>
      <w:lvlText w:val=""/>
      <w:lvlJc w:val="left"/>
      <w:pPr>
        <w:ind w:left="1166" w:hanging="360"/>
      </w:pPr>
      <w:rPr>
        <w:rFonts w:ascii="Symbol" w:hAnsi="Symbol"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5" w15:restartNumberingAfterBreak="0">
    <w:nsid w:val="6CCF14E4"/>
    <w:multiLevelType w:val="hybridMultilevel"/>
    <w:tmpl w:val="416657F6"/>
    <w:lvl w:ilvl="0" w:tplc="F2566792">
      <w:start w:val="5"/>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C07E10"/>
    <w:multiLevelType w:val="hybridMultilevel"/>
    <w:tmpl w:val="DDBE6816"/>
    <w:lvl w:ilvl="0" w:tplc="05665BB0">
      <w:start w:val="17"/>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E43B9"/>
    <w:multiLevelType w:val="hybridMultilevel"/>
    <w:tmpl w:val="650AA0FC"/>
    <w:lvl w:ilvl="0" w:tplc="04190017">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9" w15:restartNumberingAfterBreak="0">
    <w:nsid w:val="78A24254"/>
    <w:multiLevelType w:val="hybridMultilevel"/>
    <w:tmpl w:val="B7360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E35DFB"/>
    <w:multiLevelType w:val="hybridMultilevel"/>
    <w:tmpl w:val="5ACA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891FD9"/>
    <w:multiLevelType w:val="hybridMultilevel"/>
    <w:tmpl w:val="1A0481AA"/>
    <w:lvl w:ilvl="0" w:tplc="041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094E0B"/>
    <w:multiLevelType w:val="hybridMultilevel"/>
    <w:tmpl w:val="7C6C974E"/>
    <w:lvl w:ilvl="0" w:tplc="041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7"/>
  </w:num>
  <w:num w:numId="5">
    <w:abstractNumId w:val="13"/>
  </w:num>
  <w:num w:numId="6">
    <w:abstractNumId w:val="14"/>
  </w:num>
  <w:num w:numId="7">
    <w:abstractNumId w:val="11"/>
  </w:num>
  <w:num w:numId="8">
    <w:abstractNumId w:val="15"/>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
  </w:num>
  <w:num w:numId="14">
    <w:abstractNumId w:val="16"/>
  </w:num>
  <w:num w:numId="15">
    <w:abstractNumId w:val="8"/>
  </w:num>
  <w:num w:numId="16">
    <w:abstractNumId w:val="21"/>
  </w:num>
  <w:num w:numId="17">
    <w:abstractNumId w:val="22"/>
  </w:num>
  <w:num w:numId="18">
    <w:abstractNumId w:val="7"/>
  </w:num>
  <w:num w:numId="19">
    <w:abstractNumId w:val="3"/>
  </w:num>
  <w:num w:numId="20">
    <w:abstractNumId w:val="2"/>
  </w:num>
  <w:num w:numId="21">
    <w:abstractNumId w:val="18"/>
  </w:num>
  <w:num w:numId="22">
    <w:abstractNumId w:val="0"/>
  </w:num>
  <w:num w:numId="23">
    <w:abstractNumId w:val="4"/>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81D"/>
    <w:rsid w:val="0000088C"/>
    <w:rsid w:val="00001353"/>
    <w:rsid w:val="00001422"/>
    <w:rsid w:val="000027E6"/>
    <w:rsid w:val="00004F5C"/>
    <w:rsid w:val="00007AD8"/>
    <w:rsid w:val="0001001E"/>
    <w:rsid w:val="00011659"/>
    <w:rsid w:val="00013950"/>
    <w:rsid w:val="000146A4"/>
    <w:rsid w:val="0001762D"/>
    <w:rsid w:val="00022F61"/>
    <w:rsid w:val="000258C5"/>
    <w:rsid w:val="000276E9"/>
    <w:rsid w:val="000317E4"/>
    <w:rsid w:val="00033329"/>
    <w:rsid w:val="000354E6"/>
    <w:rsid w:val="00036CB0"/>
    <w:rsid w:val="00040A3D"/>
    <w:rsid w:val="0005130F"/>
    <w:rsid w:val="00053D31"/>
    <w:rsid w:val="00055F61"/>
    <w:rsid w:val="00056A36"/>
    <w:rsid w:val="00060FAE"/>
    <w:rsid w:val="00061051"/>
    <w:rsid w:val="00063966"/>
    <w:rsid w:val="00067CB3"/>
    <w:rsid w:val="00071732"/>
    <w:rsid w:val="00071E3B"/>
    <w:rsid w:val="000745D5"/>
    <w:rsid w:val="0007575E"/>
    <w:rsid w:val="00080996"/>
    <w:rsid w:val="0008464F"/>
    <w:rsid w:val="00084CB2"/>
    <w:rsid w:val="00084EAB"/>
    <w:rsid w:val="00085675"/>
    <w:rsid w:val="00094EA0"/>
    <w:rsid w:val="000B71AD"/>
    <w:rsid w:val="000B782B"/>
    <w:rsid w:val="000B7F8E"/>
    <w:rsid w:val="000C3D2A"/>
    <w:rsid w:val="000C4DC9"/>
    <w:rsid w:val="000C5A14"/>
    <w:rsid w:val="000C5E1E"/>
    <w:rsid w:val="000C6CEA"/>
    <w:rsid w:val="000C73D1"/>
    <w:rsid w:val="000D0506"/>
    <w:rsid w:val="000D266D"/>
    <w:rsid w:val="000D686C"/>
    <w:rsid w:val="000E0132"/>
    <w:rsid w:val="000E0F0D"/>
    <w:rsid w:val="000E673A"/>
    <w:rsid w:val="000F74F5"/>
    <w:rsid w:val="001021F9"/>
    <w:rsid w:val="0010220D"/>
    <w:rsid w:val="0010228C"/>
    <w:rsid w:val="00103AAB"/>
    <w:rsid w:val="00105372"/>
    <w:rsid w:val="001274BD"/>
    <w:rsid w:val="00130CF1"/>
    <w:rsid w:val="00131E7A"/>
    <w:rsid w:val="00131EFB"/>
    <w:rsid w:val="001354DA"/>
    <w:rsid w:val="00137C11"/>
    <w:rsid w:val="0014107D"/>
    <w:rsid w:val="0014337F"/>
    <w:rsid w:val="00147E20"/>
    <w:rsid w:val="00150F54"/>
    <w:rsid w:val="0015164B"/>
    <w:rsid w:val="00151826"/>
    <w:rsid w:val="00151B8C"/>
    <w:rsid w:val="00155151"/>
    <w:rsid w:val="00160AE9"/>
    <w:rsid w:val="00163608"/>
    <w:rsid w:val="00163C38"/>
    <w:rsid w:val="0016500A"/>
    <w:rsid w:val="0016501F"/>
    <w:rsid w:val="00172AF6"/>
    <w:rsid w:val="00174F10"/>
    <w:rsid w:val="00175683"/>
    <w:rsid w:val="00176864"/>
    <w:rsid w:val="00176CEE"/>
    <w:rsid w:val="001770C8"/>
    <w:rsid w:val="00182657"/>
    <w:rsid w:val="00182B20"/>
    <w:rsid w:val="0018333A"/>
    <w:rsid w:val="0018490B"/>
    <w:rsid w:val="001849FE"/>
    <w:rsid w:val="00185591"/>
    <w:rsid w:val="00185987"/>
    <w:rsid w:val="00192312"/>
    <w:rsid w:val="001949DC"/>
    <w:rsid w:val="00194C73"/>
    <w:rsid w:val="001A11C2"/>
    <w:rsid w:val="001A4887"/>
    <w:rsid w:val="001B11A7"/>
    <w:rsid w:val="001B1382"/>
    <w:rsid w:val="001B409B"/>
    <w:rsid w:val="001B435A"/>
    <w:rsid w:val="001B5484"/>
    <w:rsid w:val="001B63E3"/>
    <w:rsid w:val="001B66BC"/>
    <w:rsid w:val="001C229B"/>
    <w:rsid w:val="001C4C85"/>
    <w:rsid w:val="001C54B8"/>
    <w:rsid w:val="001C6B63"/>
    <w:rsid w:val="001C7408"/>
    <w:rsid w:val="001D1978"/>
    <w:rsid w:val="001D28F8"/>
    <w:rsid w:val="001D49C3"/>
    <w:rsid w:val="001D7329"/>
    <w:rsid w:val="001E01F9"/>
    <w:rsid w:val="001E10EC"/>
    <w:rsid w:val="001E555D"/>
    <w:rsid w:val="001F212B"/>
    <w:rsid w:val="001F7BE6"/>
    <w:rsid w:val="00200224"/>
    <w:rsid w:val="00202EF5"/>
    <w:rsid w:val="00202F20"/>
    <w:rsid w:val="00203A81"/>
    <w:rsid w:val="00213163"/>
    <w:rsid w:val="00213A2E"/>
    <w:rsid w:val="00214F26"/>
    <w:rsid w:val="002205E5"/>
    <w:rsid w:val="00223384"/>
    <w:rsid w:val="0022421B"/>
    <w:rsid w:val="00224902"/>
    <w:rsid w:val="002302DF"/>
    <w:rsid w:val="00232BF8"/>
    <w:rsid w:val="00233C8E"/>
    <w:rsid w:val="00234273"/>
    <w:rsid w:val="00240ECE"/>
    <w:rsid w:val="002417C6"/>
    <w:rsid w:val="00250ABB"/>
    <w:rsid w:val="00257F23"/>
    <w:rsid w:val="00260003"/>
    <w:rsid w:val="002601A7"/>
    <w:rsid w:val="002634A7"/>
    <w:rsid w:val="00263655"/>
    <w:rsid w:val="00265AAF"/>
    <w:rsid w:val="002663A3"/>
    <w:rsid w:val="00266D53"/>
    <w:rsid w:val="002674BF"/>
    <w:rsid w:val="00271699"/>
    <w:rsid w:val="00272241"/>
    <w:rsid w:val="002724FD"/>
    <w:rsid w:val="00287304"/>
    <w:rsid w:val="00291D3C"/>
    <w:rsid w:val="00294F45"/>
    <w:rsid w:val="00296D3C"/>
    <w:rsid w:val="0029717E"/>
    <w:rsid w:val="00297A67"/>
    <w:rsid w:val="00297A76"/>
    <w:rsid w:val="002A172D"/>
    <w:rsid w:val="002A22F9"/>
    <w:rsid w:val="002B440A"/>
    <w:rsid w:val="002B4899"/>
    <w:rsid w:val="002C2FDE"/>
    <w:rsid w:val="002C474F"/>
    <w:rsid w:val="002C4CAA"/>
    <w:rsid w:val="002C6871"/>
    <w:rsid w:val="002C7C07"/>
    <w:rsid w:val="002D378D"/>
    <w:rsid w:val="002E1EF6"/>
    <w:rsid w:val="002E20EE"/>
    <w:rsid w:val="002E2495"/>
    <w:rsid w:val="002E44BE"/>
    <w:rsid w:val="002E4B25"/>
    <w:rsid w:val="002E5BBD"/>
    <w:rsid w:val="002E5D2B"/>
    <w:rsid w:val="002F747C"/>
    <w:rsid w:val="003006B4"/>
    <w:rsid w:val="00300E77"/>
    <w:rsid w:val="00303343"/>
    <w:rsid w:val="00306F4E"/>
    <w:rsid w:val="00307122"/>
    <w:rsid w:val="00315E9B"/>
    <w:rsid w:val="00323E21"/>
    <w:rsid w:val="00324BEB"/>
    <w:rsid w:val="00325970"/>
    <w:rsid w:val="00326227"/>
    <w:rsid w:val="00327ECD"/>
    <w:rsid w:val="00332563"/>
    <w:rsid w:val="00333B75"/>
    <w:rsid w:val="00333C3E"/>
    <w:rsid w:val="00340ABC"/>
    <w:rsid w:val="00341CAE"/>
    <w:rsid w:val="00342466"/>
    <w:rsid w:val="003443AB"/>
    <w:rsid w:val="00353C14"/>
    <w:rsid w:val="00355D8B"/>
    <w:rsid w:val="0035689C"/>
    <w:rsid w:val="003574C0"/>
    <w:rsid w:val="00360739"/>
    <w:rsid w:val="00363BEA"/>
    <w:rsid w:val="00364312"/>
    <w:rsid w:val="00366F97"/>
    <w:rsid w:val="00367044"/>
    <w:rsid w:val="0037193F"/>
    <w:rsid w:val="00372F74"/>
    <w:rsid w:val="00376A64"/>
    <w:rsid w:val="00376B39"/>
    <w:rsid w:val="00376EFA"/>
    <w:rsid w:val="00376F4A"/>
    <w:rsid w:val="003855AD"/>
    <w:rsid w:val="003862B9"/>
    <w:rsid w:val="003869BE"/>
    <w:rsid w:val="00386EA3"/>
    <w:rsid w:val="00391DD6"/>
    <w:rsid w:val="00395D6F"/>
    <w:rsid w:val="00396296"/>
    <w:rsid w:val="003971A1"/>
    <w:rsid w:val="003972AE"/>
    <w:rsid w:val="003A0713"/>
    <w:rsid w:val="003A3907"/>
    <w:rsid w:val="003A4936"/>
    <w:rsid w:val="003A76AD"/>
    <w:rsid w:val="003B221C"/>
    <w:rsid w:val="003B228F"/>
    <w:rsid w:val="003B3371"/>
    <w:rsid w:val="003B439F"/>
    <w:rsid w:val="003B43AC"/>
    <w:rsid w:val="003B4CC0"/>
    <w:rsid w:val="003B53D6"/>
    <w:rsid w:val="003C41A5"/>
    <w:rsid w:val="003C43ED"/>
    <w:rsid w:val="003D251D"/>
    <w:rsid w:val="003D2EF6"/>
    <w:rsid w:val="003D33DB"/>
    <w:rsid w:val="003D560E"/>
    <w:rsid w:val="003D6326"/>
    <w:rsid w:val="003D7BFF"/>
    <w:rsid w:val="003E1A18"/>
    <w:rsid w:val="003F2933"/>
    <w:rsid w:val="003F34C1"/>
    <w:rsid w:val="003F405F"/>
    <w:rsid w:val="003F444D"/>
    <w:rsid w:val="003F5AD2"/>
    <w:rsid w:val="003F7224"/>
    <w:rsid w:val="003F7975"/>
    <w:rsid w:val="00400C39"/>
    <w:rsid w:val="0040440F"/>
    <w:rsid w:val="00404551"/>
    <w:rsid w:val="00407BA8"/>
    <w:rsid w:val="004134C9"/>
    <w:rsid w:val="004241EE"/>
    <w:rsid w:val="00427D21"/>
    <w:rsid w:val="00441AFE"/>
    <w:rsid w:val="00444E81"/>
    <w:rsid w:val="00450E26"/>
    <w:rsid w:val="00451EE0"/>
    <w:rsid w:val="004556A5"/>
    <w:rsid w:val="004563B5"/>
    <w:rsid w:val="00457537"/>
    <w:rsid w:val="00460113"/>
    <w:rsid w:val="00462443"/>
    <w:rsid w:val="00463881"/>
    <w:rsid w:val="004644C2"/>
    <w:rsid w:val="00466B7A"/>
    <w:rsid w:val="00466E62"/>
    <w:rsid w:val="00467F9C"/>
    <w:rsid w:val="0047167B"/>
    <w:rsid w:val="004718FD"/>
    <w:rsid w:val="00473495"/>
    <w:rsid w:val="00473D7F"/>
    <w:rsid w:val="004764C9"/>
    <w:rsid w:val="00477116"/>
    <w:rsid w:val="004777CE"/>
    <w:rsid w:val="00477932"/>
    <w:rsid w:val="00485444"/>
    <w:rsid w:val="004939BD"/>
    <w:rsid w:val="00494CE2"/>
    <w:rsid w:val="004950B0"/>
    <w:rsid w:val="004A2CAB"/>
    <w:rsid w:val="004A2FD8"/>
    <w:rsid w:val="004A3B87"/>
    <w:rsid w:val="004B1DE9"/>
    <w:rsid w:val="004B3982"/>
    <w:rsid w:val="004B74C9"/>
    <w:rsid w:val="004C5134"/>
    <w:rsid w:val="004E1C2F"/>
    <w:rsid w:val="004E55C1"/>
    <w:rsid w:val="004E6F3B"/>
    <w:rsid w:val="004F20D8"/>
    <w:rsid w:val="004F21C6"/>
    <w:rsid w:val="004F4BE2"/>
    <w:rsid w:val="00504D74"/>
    <w:rsid w:val="005064C0"/>
    <w:rsid w:val="00510D11"/>
    <w:rsid w:val="0051355B"/>
    <w:rsid w:val="0051502C"/>
    <w:rsid w:val="00515B8E"/>
    <w:rsid w:val="00516E42"/>
    <w:rsid w:val="00521DA6"/>
    <w:rsid w:val="00521F93"/>
    <w:rsid w:val="005250E0"/>
    <w:rsid w:val="005265F5"/>
    <w:rsid w:val="00526A3C"/>
    <w:rsid w:val="00530949"/>
    <w:rsid w:val="00530E01"/>
    <w:rsid w:val="00534681"/>
    <w:rsid w:val="00536D87"/>
    <w:rsid w:val="00537BCB"/>
    <w:rsid w:val="00544576"/>
    <w:rsid w:val="00557076"/>
    <w:rsid w:val="00557FD1"/>
    <w:rsid w:val="00562ADA"/>
    <w:rsid w:val="005637A8"/>
    <w:rsid w:val="00571197"/>
    <w:rsid w:val="0057147D"/>
    <w:rsid w:val="00576DF3"/>
    <w:rsid w:val="00577E4A"/>
    <w:rsid w:val="00580056"/>
    <w:rsid w:val="00580862"/>
    <w:rsid w:val="0058618D"/>
    <w:rsid w:val="00586A81"/>
    <w:rsid w:val="00592164"/>
    <w:rsid w:val="00594AAF"/>
    <w:rsid w:val="005963A4"/>
    <w:rsid w:val="0059754A"/>
    <w:rsid w:val="00597D07"/>
    <w:rsid w:val="005A141B"/>
    <w:rsid w:val="005A6A52"/>
    <w:rsid w:val="005A72A0"/>
    <w:rsid w:val="005A7613"/>
    <w:rsid w:val="005B1D17"/>
    <w:rsid w:val="005B7321"/>
    <w:rsid w:val="005C2536"/>
    <w:rsid w:val="005C4D4C"/>
    <w:rsid w:val="005C78B0"/>
    <w:rsid w:val="005E167D"/>
    <w:rsid w:val="005E32E9"/>
    <w:rsid w:val="005F06B7"/>
    <w:rsid w:val="005F09D2"/>
    <w:rsid w:val="005F27B8"/>
    <w:rsid w:val="005F7564"/>
    <w:rsid w:val="00603B28"/>
    <w:rsid w:val="00610CF0"/>
    <w:rsid w:val="006122BA"/>
    <w:rsid w:val="00613161"/>
    <w:rsid w:val="00616D92"/>
    <w:rsid w:val="00617642"/>
    <w:rsid w:val="00623241"/>
    <w:rsid w:val="00623B4A"/>
    <w:rsid w:val="00632F4C"/>
    <w:rsid w:val="006337BA"/>
    <w:rsid w:val="00633CDF"/>
    <w:rsid w:val="00634E2D"/>
    <w:rsid w:val="006353B2"/>
    <w:rsid w:val="00635FAC"/>
    <w:rsid w:val="00636A22"/>
    <w:rsid w:val="0063740B"/>
    <w:rsid w:val="00637A73"/>
    <w:rsid w:val="006407F7"/>
    <w:rsid w:val="0065213A"/>
    <w:rsid w:val="006522A6"/>
    <w:rsid w:val="0065497C"/>
    <w:rsid w:val="00656239"/>
    <w:rsid w:val="00661564"/>
    <w:rsid w:val="00661F10"/>
    <w:rsid w:val="006622C3"/>
    <w:rsid w:val="00662655"/>
    <w:rsid w:val="00664D22"/>
    <w:rsid w:val="00664F58"/>
    <w:rsid w:val="00666B47"/>
    <w:rsid w:val="00670FE9"/>
    <w:rsid w:val="00677003"/>
    <w:rsid w:val="006776BA"/>
    <w:rsid w:val="0068703C"/>
    <w:rsid w:val="00687A22"/>
    <w:rsid w:val="006905B0"/>
    <w:rsid w:val="00690ACA"/>
    <w:rsid w:val="006965D9"/>
    <w:rsid w:val="006A1994"/>
    <w:rsid w:val="006A2CC7"/>
    <w:rsid w:val="006B0618"/>
    <w:rsid w:val="006B1071"/>
    <w:rsid w:val="006B2290"/>
    <w:rsid w:val="006B2FDC"/>
    <w:rsid w:val="006B4D70"/>
    <w:rsid w:val="006B76BD"/>
    <w:rsid w:val="006C2DA0"/>
    <w:rsid w:val="006C55F6"/>
    <w:rsid w:val="006C5C9C"/>
    <w:rsid w:val="006C6E5B"/>
    <w:rsid w:val="006C77BA"/>
    <w:rsid w:val="006D5F8C"/>
    <w:rsid w:val="006D744B"/>
    <w:rsid w:val="006E0FE4"/>
    <w:rsid w:val="006E106D"/>
    <w:rsid w:val="006E17CA"/>
    <w:rsid w:val="006E1EA2"/>
    <w:rsid w:val="006E5166"/>
    <w:rsid w:val="006F0920"/>
    <w:rsid w:val="006F0D8E"/>
    <w:rsid w:val="006F3522"/>
    <w:rsid w:val="006F6294"/>
    <w:rsid w:val="006F6C23"/>
    <w:rsid w:val="006F7EA3"/>
    <w:rsid w:val="007012EC"/>
    <w:rsid w:val="007032C3"/>
    <w:rsid w:val="007039FF"/>
    <w:rsid w:val="00703D98"/>
    <w:rsid w:val="0070421D"/>
    <w:rsid w:val="00707660"/>
    <w:rsid w:val="0071428B"/>
    <w:rsid w:val="00717D88"/>
    <w:rsid w:val="0072068B"/>
    <w:rsid w:val="00720A12"/>
    <w:rsid w:val="00722075"/>
    <w:rsid w:val="00722A34"/>
    <w:rsid w:val="00724337"/>
    <w:rsid w:val="00725718"/>
    <w:rsid w:val="0072587A"/>
    <w:rsid w:val="00725E1A"/>
    <w:rsid w:val="00734726"/>
    <w:rsid w:val="00736F62"/>
    <w:rsid w:val="00737FE8"/>
    <w:rsid w:val="007404E1"/>
    <w:rsid w:val="00744B84"/>
    <w:rsid w:val="007509CD"/>
    <w:rsid w:val="00750D38"/>
    <w:rsid w:val="0075451F"/>
    <w:rsid w:val="0076213F"/>
    <w:rsid w:val="0076362A"/>
    <w:rsid w:val="00764ECB"/>
    <w:rsid w:val="007701A6"/>
    <w:rsid w:val="00771DFA"/>
    <w:rsid w:val="0077243D"/>
    <w:rsid w:val="00774F50"/>
    <w:rsid w:val="0077611E"/>
    <w:rsid w:val="00776CB1"/>
    <w:rsid w:val="00780051"/>
    <w:rsid w:val="0078098E"/>
    <w:rsid w:val="007809B9"/>
    <w:rsid w:val="00784484"/>
    <w:rsid w:val="00784572"/>
    <w:rsid w:val="007848E1"/>
    <w:rsid w:val="00784EC0"/>
    <w:rsid w:val="0078717C"/>
    <w:rsid w:val="00792CBD"/>
    <w:rsid w:val="007942D3"/>
    <w:rsid w:val="00795B2E"/>
    <w:rsid w:val="007A30E7"/>
    <w:rsid w:val="007B124A"/>
    <w:rsid w:val="007B130E"/>
    <w:rsid w:val="007B333C"/>
    <w:rsid w:val="007B3352"/>
    <w:rsid w:val="007B4A30"/>
    <w:rsid w:val="007B4FE0"/>
    <w:rsid w:val="007B63B0"/>
    <w:rsid w:val="007B6A70"/>
    <w:rsid w:val="007B6C09"/>
    <w:rsid w:val="007C0A80"/>
    <w:rsid w:val="007C10BB"/>
    <w:rsid w:val="007C29A8"/>
    <w:rsid w:val="007C3C03"/>
    <w:rsid w:val="007C3FA4"/>
    <w:rsid w:val="007C5ABA"/>
    <w:rsid w:val="007C5B1C"/>
    <w:rsid w:val="007C5B68"/>
    <w:rsid w:val="007E09DA"/>
    <w:rsid w:val="007E2BB0"/>
    <w:rsid w:val="007E3846"/>
    <w:rsid w:val="007E4B68"/>
    <w:rsid w:val="007F1D27"/>
    <w:rsid w:val="00806455"/>
    <w:rsid w:val="00806ED9"/>
    <w:rsid w:val="00810F81"/>
    <w:rsid w:val="00813D5F"/>
    <w:rsid w:val="008178B6"/>
    <w:rsid w:val="00820784"/>
    <w:rsid w:val="00820EA1"/>
    <w:rsid w:val="008212F7"/>
    <w:rsid w:val="00821CC5"/>
    <w:rsid w:val="008237FF"/>
    <w:rsid w:val="008254EE"/>
    <w:rsid w:val="00826A45"/>
    <w:rsid w:val="008343A7"/>
    <w:rsid w:val="0084019D"/>
    <w:rsid w:val="0084052A"/>
    <w:rsid w:val="00841E22"/>
    <w:rsid w:val="00843B48"/>
    <w:rsid w:val="00843DE4"/>
    <w:rsid w:val="00843EDD"/>
    <w:rsid w:val="00852E8E"/>
    <w:rsid w:val="00853C98"/>
    <w:rsid w:val="00857097"/>
    <w:rsid w:val="0086172F"/>
    <w:rsid w:val="00861778"/>
    <w:rsid w:val="00865B74"/>
    <w:rsid w:val="008701A5"/>
    <w:rsid w:val="008707AE"/>
    <w:rsid w:val="0087302E"/>
    <w:rsid w:val="008755C4"/>
    <w:rsid w:val="00881A8A"/>
    <w:rsid w:val="0088304C"/>
    <w:rsid w:val="008840FF"/>
    <w:rsid w:val="00886E1B"/>
    <w:rsid w:val="00887177"/>
    <w:rsid w:val="00890D71"/>
    <w:rsid w:val="00894965"/>
    <w:rsid w:val="008955C5"/>
    <w:rsid w:val="008A1B4E"/>
    <w:rsid w:val="008A2118"/>
    <w:rsid w:val="008B01EC"/>
    <w:rsid w:val="008B0E81"/>
    <w:rsid w:val="008B7695"/>
    <w:rsid w:val="008C058E"/>
    <w:rsid w:val="008C2BC0"/>
    <w:rsid w:val="008C4A52"/>
    <w:rsid w:val="008C4C71"/>
    <w:rsid w:val="008C6018"/>
    <w:rsid w:val="008D1DD7"/>
    <w:rsid w:val="008D3E8C"/>
    <w:rsid w:val="008D54E5"/>
    <w:rsid w:val="008D5907"/>
    <w:rsid w:val="008D6042"/>
    <w:rsid w:val="008D6466"/>
    <w:rsid w:val="008E0349"/>
    <w:rsid w:val="008E74E5"/>
    <w:rsid w:val="008F097B"/>
    <w:rsid w:val="008F1645"/>
    <w:rsid w:val="008F1B2E"/>
    <w:rsid w:val="008F7D89"/>
    <w:rsid w:val="00900E2D"/>
    <w:rsid w:val="0090130C"/>
    <w:rsid w:val="0090232A"/>
    <w:rsid w:val="00905ED1"/>
    <w:rsid w:val="00906F46"/>
    <w:rsid w:val="0090751C"/>
    <w:rsid w:val="009114C0"/>
    <w:rsid w:val="00911C07"/>
    <w:rsid w:val="00911D21"/>
    <w:rsid w:val="0091482E"/>
    <w:rsid w:val="00914DAF"/>
    <w:rsid w:val="009156AC"/>
    <w:rsid w:val="0092168E"/>
    <w:rsid w:val="00921DD3"/>
    <w:rsid w:val="0092533F"/>
    <w:rsid w:val="00930BA1"/>
    <w:rsid w:val="0093154F"/>
    <w:rsid w:val="0093169E"/>
    <w:rsid w:val="00931CEE"/>
    <w:rsid w:val="009422B0"/>
    <w:rsid w:val="0094247B"/>
    <w:rsid w:val="009456AD"/>
    <w:rsid w:val="00945798"/>
    <w:rsid w:val="00947587"/>
    <w:rsid w:val="009505C9"/>
    <w:rsid w:val="009506E9"/>
    <w:rsid w:val="00952A6D"/>
    <w:rsid w:val="00953E43"/>
    <w:rsid w:val="00954308"/>
    <w:rsid w:val="00955966"/>
    <w:rsid w:val="00957CE1"/>
    <w:rsid w:val="00960A9E"/>
    <w:rsid w:val="009625E8"/>
    <w:rsid w:val="00963BE2"/>
    <w:rsid w:val="0097745E"/>
    <w:rsid w:val="00980EC6"/>
    <w:rsid w:val="009817DB"/>
    <w:rsid w:val="00982995"/>
    <w:rsid w:val="00983BCE"/>
    <w:rsid w:val="00983D17"/>
    <w:rsid w:val="00987E63"/>
    <w:rsid w:val="009912EB"/>
    <w:rsid w:val="00992CAF"/>
    <w:rsid w:val="009941E5"/>
    <w:rsid w:val="00997FEB"/>
    <w:rsid w:val="009B6389"/>
    <w:rsid w:val="009B7CAA"/>
    <w:rsid w:val="009C0F9A"/>
    <w:rsid w:val="009C19C6"/>
    <w:rsid w:val="009C26E5"/>
    <w:rsid w:val="009C6D04"/>
    <w:rsid w:val="009D0D5C"/>
    <w:rsid w:val="009D4050"/>
    <w:rsid w:val="009D5D98"/>
    <w:rsid w:val="009E1E28"/>
    <w:rsid w:val="009E6516"/>
    <w:rsid w:val="009E72F2"/>
    <w:rsid w:val="009F3AFF"/>
    <w:rsid w:val="009F509E"/>
    <w:rsid w:val="00A0247C"/>
    <w:rsid w:val="00A043BE"/>
    <w:rsid w:val="00A0521D"/>
    <w:rsid w:val="00A061E1"/>
    <w:rsid w:val="00A12319"/>
    <w:rsid w:val="00A1292F"/>
    <w:rsid w:val="00A12CD7"/>
    <w:rsid w:val="00A13CC9"/>
    <w:rsid w:val="00A16250"/>
    <w:rsid w:val="00A207FD"/>
    <w:rsid w:val="00A215EF"/>
    <w:rsid w:val="00A2236F"/>
    <w:rsid w:val="00A23F8B"/>
    <w:rsid w:val="00A243EB"/>
    <w:rsid w:val="00A27C72"/>
    <w:rsid w:val="00A3506A"/>
    <w:rsid w:val="00A36F07"/>
    <w:rsid w:val="00A41A29"/>
    <w:rsid w:val="00A45D9F"/>
    <w:rsid w:val="00A55109"/>
    <w:rsid w:val="00A61FDD"/>
    <w:rsid w:val="00A658C4"/>
    <w:rsid w:val="00A66A2C"/>
    <w:rsid w:val="00A72388"/>
    <w:rsid w:val="00A76B1F"/>
    <w:rsid w:val="00A7761D"/>
    <w:rsid w:val="00A779FD"/>
    <w:rsid w:val="00A80CC9"/>
    <w:rsid w:val="00A82B59"/>
    <w:rsid w:val="00A8362B"/>
    <w:rsid w:val="00A90DF1"/>
    <w:rsid w:val="00A95FEA"/>
    <w:rsid w:val="00AA1748"/>
    <w:rsid w:val="00AA1F01"/>
    <w:rsid w:val="00AA5B66"/>
    <w:rsid w:val="00AB3E17"/>
    <w:rsid w:val="00AB4A79"/>
    <w:rsid w:val="00AB4FEC"/>
    <w:rsid w:val="00AC0485"/>
    <w:rsid w:val="00AC1560"/>
    <w:rsid w:val="00AC403D"/>
    <w:rsid w:val="00AC4D75"/>
    <w:rsid w:val="00AC54A2"/>
    <w:rsid w:val="00AC6EA4"/>
    <w:rsid w:val="00AD0A7B"/>
    <w:rsid w:val="00AD0F52"/>
    <w:rsid w:val="00AD32D6"/>
    <w:rsid w:val="00AD3C2B"/>
    <w:rsid w:val="00AD3C55"/>
    <w:rsid w:val="00AD608A"/>
    <w:rsid w:val="00AE1AD9"/>
    <w:rsid w:val="00AE1F4E"/>
    <w:rsid w:val="00AE4320"/>
    <w:rsid w:val="00AE7311"/>
    <w:rsid w:val="00AF1FC0"/>
    <w:rsid w:val="00AF33A0"/>
    <w:rsid w:val="00AF6396"/>
    <w:rsid w:val="00B05FFF"/>
    <w:rsid w:val="00B13787"/>
    <w:rsid w:val="00B13868"/>
    <w:rsid w:val="00B13D3D"/>
    <w:rsid w:val="00B158A2"/>
    <w:rsid w:val="00B2332E"/>
    <w:rsid w:val="00B24B91"/>
    <w:rsid w:val="00B25BCB"/>
    <w:rsid w:val="00B308C1"/>
    <w:rsid w:val="00B31B8E"/>
    <w:rsid w:val="00B3369F"/>
    <w:rsid w:val="00B3612F"/>
    <w:rsid w:val="00B369B3"/>
    <w:rsid w:val="00B36D85"/>
    <w:rsid w:val="00B370C7"/>
    <w:rsid w:val="00B3720F"/>
    <w:rsid w:val="00B4617E"/>
    <w:rsid w:val="00B47282"/>
    <w:rsid w:val="00B47B69"/>
    <w:rsid w:val="00B51F26"/>
    <w:rsid w:val="00B52DFA"/>
    <w:rsid w:val="00B540FF"/>
    <w:rsid w:val="00B54DEA"/>
    <w:rsid w:val="00B55D2E"/>
    <w:rsid w:val="00B60336"/>
    <w:rsid w:val="00B6067A"/>
    <w:rsid w:val="00B652F0"/>
    <w:rsid w:val="00B65C9C"/>
    <w:rsid w:val="00B6635E"/>
    <w:rsid w:val="00B66E7A"/>
    <w:rsid w:val="00B7030F"/>
    <w:rsid w:val="00B70759"/>
    <w:rsid w:val="00B7622A"/>
    <w:rsid w:val="00B82831"/>
    <w:rsid w:val="00B82EDE"/>
    <w:rsid w:val="00B91D8B"/>
    <w:rsid w:val="00B9692D"/>
    <w:rsid w:val="00B97AEB"/>
    <w:rsid w:val="00BA12F7"/>
    <w:rsid w:val="00BA2408"/>
    <w:rsid w:val="00BA3890"/>
    <w:rsid w:val="00BA463C"/>
    <w:rsid w:val="00BA73E7"/>
    <w:rsid w:val="00BB2A23"/>
    <w:rsid w:val="00BB3BEE"/>
    <w:rsid w:val="00BB4450"/>
    <w:rsid w:val="00BB5ADE"/>
    <w:rsid w:val="00BB5F01"/>
    <w:rsid w:val="00BB639A"/>
    <w:rsid w:val="00BC0852"/>
    <w:rsid w:val="00BC1205"/>
    <w:rsid w:val="00BC3EB1"/>
    <w:rsid w:val="00BC5FC6"/>
    <w:rsid w:val="00BC75E4"/>
    <w:rsid w:val="00BD6F36"/>
    <w:rsid w:val="00BE01A4"/>
    <w:rsid w:val="00BE1927"/>
    <w:rsid w:val="00BE7FF7"/>
    <w:rsid w:val="00BF5006"/>
    <w:rsid w:val="00C03657"/>
    <w:rsid w:val="00C03F75"/>
    <w:rsid w:val="00C04612"/>
    <w:rsid w:val="00C0741D"/>
    <w:rsid w:val="00C11A68"/>
    <w:rsid w:val="00C1240B"/>
    <w:rsid w:val="00C15C2F"/>
    <w:rsid w:val="00C172B3"/>
    <w:rsid w:val="00C17AA0"/>
    <w:rsid w:val="00C2344C"/>
    <w:rsid w:val="00C34CCF"/>
    <w:rsid w:val="00C40C35"/>
    <w:rsid w:val="00C42411"/>
    <w:rsid w:val="00C43B7D"/>
    <w:rsid w:val="00C4427F"/>
    <w:rsid w:val="00C50510"/>
    <w:rsid w:val="00C50F1A"/>
    <w:rsid w:val="00C53426"/>
    <w:rsid w:val="00C542CA"/>
    <w:rsid w:val="00C57C8D"/>
    <w:rsid w:val="00C6215A"/>
    <w:rsid w:val="00C632DB"/>
    <w:rsid w:val="00C640BF"/>
    <w:rsid w:val="00C751E4"/>
    <w:rsid w:val="00C75E84"/>
    <w:rsid w:val="00C77253"/>
    <w:rsid w:val="00C775E5"/>
    <w:rsid w:val="00C77923"/>
    <w:rsid w:val="00C806F7"/>
    <w:rsid w:val="00C8625C"/>
    <w:rsid w:val="00C9161D"/>
    <w:rsid w:val="00C922CE"/>
    <w:rsid w:val="00C9390F"/>
    <w:rsid w:val="00CA067F"/>
    <w:rsid w:val="00CA0929"/>
    <w:rsid w:val="00CA34B4"/>
    <w:rsid w:val="00CA4C0D"/>
    <w:rsid w:val="00CB0CA3"/>
    <w:rsid w:val="00CB25AB"/>
    <w:rsid w:val="00CB3A49"/>
    <w:rsid w:val="00CB3B1C"/>
    <w:rsid w:val="00CB425D"/>
    <w:rsid w:val="00CC0522"/>
    <w:rsid w:val="00CC2BBE"/>
    <w:rsid w:val="00CC3CDB"/>
    <w:rsid w:val="00CC5569"/>
    <w:rsid w:val="00CD05B9"/>
    <w:rsid w:val="00CD0BB4"/>
    <w:rsid w:val="00CD1597"/>
    <w:rsid w:val="00CD6B62"/>
    <w:rsid w:val="00CF1848"/>
    <w:rsid w:val="00CF7BC3"/>
    <w:rsid w:val="00D043FB"/>
    <w:rsid w:val="00D05340"/>
    <w:rsid w:val="00D10A17"/>
    <w:rsid w:val="00D10D47"/>
    <w:rsid w:val="00D11B16"/>
    <w:rsid w:val="00D12044"/>
    <w:rsid w:val="00D1319A"/>
    <w:rsid w:val="00D15E25"/>
    <w:rsid w:val="00D22590"/>
    <w:rsid w:val="00D22EC5"/>
    <w:rsid w:val="00D22FE3"/>
    <w:rsid w:val="00D25643"/>
    <w:rsid w:val="00D349B3"/>
    <w:rsid w:val="00D35722"/>
    <w:rsid w:val="00D36EDC"/>
    <w:rsid w:val="00D36F80"/>
    <w:rsid w:val="00D471CC"/>
    <w:rsid w:val="00D50793"/>
    <w:rsid w:val="00D513F1"/>
    <w:rsid w:val="00D5299C"/>
    <w:rsid w:val="00D52A8E"/>
    <w:rsid w:val="00D55B36"/>
    <w:rsid w:val="00D61632"/>
    <w:rsid w:val="00D67851"/>
    <w:rsid w:val="00D67DE9"/>
    <w:rsid w:val="00D71D16"/>
    <w:rsid w:val="00D73908"/>
    <w:rsid w:val="00D73DFA"/>
    <w:rsid w:val="00D76A18"/>
    <w:rsid w:val="00D81918"/>
    <w:rsid w:val="00D832E0"/>
    <w:rsid w:val="00D84ECF"/>
    <w:rsid w:val="00D85FE0"/>
    <w:rsid w:val="00D91AC5"/>
    <w:rsid w:val="00D92796"/>
    <w:rsid w:val="00D927E6"/>
    <w:rsid w:val="00D9395F"/>
    <w:rsid w:val="00D97546"/>
    <w:rsid w:val="00DA58FC"/>
    <w:rsid w:val="00DB1EF4"/>
    <w:rsid w:val="00DB28F1"/>
    <w:rsid w:val="00DB4A8F"/>
    <w:rsid w:val="00DB530F"/>
    <w:rsid w:val="00DB608F"/>
    <w:rsid w:val="00DB68A8"/>
    <w:rsid w:val="00DC180C"/>
    <w:rsid w:val="00DC352B"/>
    <w:rsid w:val="00DC5111"/>
    <w:rsid w:val="00DC524A"/>
    <w:rsid w:val="00DD118C"/>
    <w:rsid w:val="00DD21BD"/>
    <w:rsid w:val="00DD4C8B"/>
    <w:rsid w:val="00DD4F6C"/>
    <w:rsid w:val="00DE1729"/>
    <w:rsid w:val="00DE79C2"/>
    <w:rsid w:val="00DF144B"/>
    <w:rsid w:val="00E019BC"/>
    <w:rsid w:val="00E0692C"/>
    <w:rsid w:val="00E0729B"/>
    <w:rsid w:val="00E07D5F"/>
    <w:rsid w:val="00E25FB3"/>
    <w:rsid w:val="00E26A82"/>
    <w:rsid w:val="00E31E28"/>
    <w:rsid w:val="00E32E08"/>
    <w:rsid w:val="00E3313E"/>
    <w:rsid w:val="00E34F95"/>
    <w:rsid w:val="00E37A60"/>
    <w:rsid w:val="00E37AFB"/>
    <w:rsid w:val="00E40207"/>
    <w:rsid w:val="00E43675"/>
    <w:rsid w:val="00E43E42"/>
    <w:rsid w:val="00E44851"/>
    <w:rsid w:val="00E44E02"/>
    <w:rsid w:val="00E45DAB"/>
    <w:rsid w:val="00E46764"/>
    <w:rsid w:val="00E5397A"/>
    <w:rsid w:val="00E55904"/>
    <w:rsid w:val="00E566A2"/>
    <w:rsid w:val="00E57E28"/>
    <w:rsid w:val="00E61938"/>
    <w:rsid w:val="00E63E62"/>
    <w:rsid w:val="00E66235"/>
    <w:rsid w:val="00E67B20"/>
    <w:rsid w:val="00E67F9F"/>
    <w:rsid w:val="00E70D84"/>
    <w:rsid w:val="00E740B7"/>
    <w:rsid w:val="00E74CB0"/>
    <w:rsid w:val="00E75B63"/>
    <w:rsid w:val="00E823B3"/>
    <w:rsid w:val="00E83C24"/>
    <w:rsid w:val="00E85FD0"/>
    <w:rsid w:val="00E86CC0"/>
    <w:rsid w:val="00E91652"/>
    <w:rsid w:val="00E91FA9"/>
    <w:rsid w:val="00E92999"/>
    <w:rsid w:val="00E9318D"/>
    <w:rsid w:val="00E94FED"/>
    <w:rsid w:val="00EA1BF3"/>
    <w:rsid w:val="00EA29DB"/>
    <w:rsid w:val="00EA2A16"/>
    <w:rsid w:val="00EA6E99"/>
    <w:rsid w:val="00EB029E"/>
    <w:rsid w:val="00EB1245"/>
    <w:rsid w:val="00EC1F4B"/>
    <w:rsid w:val="00EC37DE"/>
    <w:rsid w:val="00EC3FDE"/>
    <w:rsid w:val="00EC59A6"/>
    <w:rsid w:val="00ED454E"/>
    <w:rsid w:val="00ED5224"/>
    <w:rsid w:val="00ED6E31"/>
    <w:rsid w:val="00EE15BD"/>
    <w:rsid w:val="00EE3B54"/>
    <w:rsid w:val="00EE51D7"/>
    <w:rsid w:val="00EE5F9F"/>
    <w:rsid w:val="00EE6BFF"/>
    <w:rsid w:val="00EE730C"/>
    <w:rsid w:val="00EE7B72"/>
    <w:rsid w:val="00EF1CA6"/>
    <w:rsid w:val="00EF30BE"/>
    <w:rsid w:val="00EF3324"/>
    <w:rsid w:val="00F017B3"/>
    <w:rsid w:val="00F02156"/>
    <w:rsid w:val="00F02A2B"/>
    <w:rsid w:val="00F04940"/>
    <w:rsid w:val="00F06CD2"/>
    <w:rsid w:val="00F06EE8"/>
    <w:rsid w:val="00F0706E"/>
    <w:rsid w:val="00F0754D"/>
    <w:rsid w:val="00F07D71"/>
    <w:rsid w:val="00F13372"/>
    <w:rsid w:val="00F14B98"/>
    <w:rsid w:val="00F15358"/>
    <w:rsid w:val="00F21FE0"/>
    <w:rsid w:val="00F23F33"/>
    <w:rsid w:val="00F2490F"/>
    <w:rsid w:val="00F31CE7"/>
    <w:rsid w:val="00F32514"/>
    <w:rsid w:val="00F3391F"/>
    <w:rsid w:val="00F34042"/>
    <w:rsid w:val="00F34DB8"/>
    <w:rsid w:val="00F3553C"/>
    <w:rsid w:val="00F37A7D"/>
    <w:rsid w:val="00F41536"/>
    <w:rsid w:val="00F42FCF"/>
    <w:rsid w:val="00F43AEB"/>
    <w:rsid w:val="00F43B9F"/>
    <w:rsid w:val="00F536C2"/>
    <w:rsid w:val="00F55324"/>
    <w:rsid w:val="00F60D87"/>
    <w:rsid w:val="00F624BE"/>
    <w:rsid w:val="00F64995"/>
    <w:rsid w:val="00F65140"/>
    <w:rsid w:val="00F70F76"/>
    <w:rsid w:val="00F715AF"/>
    <w:rsid w:val="00F726EA"/>
    <w:rsid w:val="00F7475E"/>
    <w:rsid w:val="00F753E7"/>
    <w:rsid w:val="00F76301"/>
    <w:rsid w:val="00F85096"/>
    <w:rsid w:val="00F87774"/>
    <w:rsid w:val="00F92443"/>
    <w:rsid w:val="00F92D67"/>
    <w:rsid w:val="00F93880"/>
    <w:rsid w:val="00F946FF"/>
    <w:rsid w:val="00F94774"/>
    <w:rsid w:val="00FA0156"/>
    <w:rsid w:val="00FA1C19"/>
    <w:rsid w:val="00FA562B"/>
    <w:rsid w:val="00FA5E3A"/>
    <w:rsid w:val="00FA6641"/>
    <w:rsid w:val="00FA77DC"/>
    <w:rsid w:val="00FA7EC9"/>
    <w:rsid w:val="00FB08F9"/>
    <w:rsid w:val="00FB1F31"/>
    <w:rsid w:val="00FB472A"/>
    <w:rsid w:val="00FB5A37"/>
    <w:rsid w:val="00FB65FB"/>
    <w:rsid w:val="00FB6AD7"/>
    <w:rsid w:val="00FB6B69"/>
    <w:rsid w:val="00FC0BC5"/>
    <w:rsid w:val="00FC3856"/>
    <w:rsid w:val="00FC53DB"/>
    <w:rsid w:val="00FD20EF"/>
    <w:rsid w:val="00FE5BBB"/>
    <w:rsid w:val="00FF015E"/>
    <w:rsid w:val="00FF2280"/>
    <w:rsid w:val="00FF472A"/>
    <w:rsid w:val="00FF5B5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B5E812"/>
  <w15:docId w15:val="{1F10CA9D-3C53-4AC2-8FA3-EBFE6E96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2724FD"/>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HEADINGNOTFORTOCChar">
    <w:name w:val="HEADING (NOT FOR TOC) Char"/>
    <w:link w:val="HEADINGNOTFORTOC"/>
    <w:locked/>
    <w:rsid w:val="00C806F7"/>
    <w:rPr>
      <w:rFonts w:ascii="Times New Roman" w:eastAsia="Times New Roman" w:hAnsi="Times New Roman" w:cs="Times New Roman"/>
      <w:b/>
      <w:caps/>
      <w:sz w:val="22"/>
      <w:lang w:val="en-GB"/>
    </w:rPr>
  </w:style>
  <w:style w:type="paragraph" w:styleId="Revision">
    <w:name w:val="Revision"/>
    <w:hidden/>
    <w:uiPriority w:val="99"/>
    <w:semiHidden/>
    <w:rsid w:val="005637A8"/>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2205E5"/>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B08F9"/>
    <w:pPr>
      <w:spacing w:after="160" w:line="240" w:lineRule="exact"/>
    </w:pPr>
    <w:rPr>
      <w:rFonts w:asciiTheme="minorHAnsi" w:eastAsiaTheme="minorEastAsia" w:hAnsiTheme="minorHAnsi" w:cstheme="minorBidi"/>
      <w:vertAlign w:val="superscript"/>
      <w:lang w:val="fr-CA"/>
    </w:rPr>
  </w:style>
  <w:style w:type="paragraph" w:customStyle="1" w:styleId="StylePara1Kernat11pt">
    <w:name w:val="Style Para1 + Kern at 11 pt"/>
    <w:basedOn w:val="Para1"/>
    <w:rsid w:val="00FB08F9"/>
    <w:pPr>
      <w:numPr>
        <w:numId w:val="0"/>
      </w:numPr>
      <w:snapToGrid w:val="0"/>
      <w:jc w:val="left"/>
    </w:pPr>
    <w:rPr>
      <w:snapToGrid/>
      <w:kern w:val="22"/>
      <w:sz w:val="24"/>
      <w:lang w:val="en-CA"/>
    </w:rPr>
  </w:style>
  <w:style w:type="paragraph" w:styleId="CommentSubject">
    <w:name w:val="annotation subject"/>
    <w:basedOn w:val="CommentText"/>
    <w:next w:val="CommentText"/>
    <w:link w:val="CommentSubjectChar"/>
    <w:uiPriority w:val="99"/>
    <w:semiHidden/>
    <w:unhideWhenUsed/>
    <w:rsid w:val="003B22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B221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3386">
      <w:bodyDiv w:val="1"/>
      <w:marLeft w:val="0"/>
      <w:marRight w:val="0"/>
      <w:marTop w:val="0"/>
      <w:marBottom w:val="0"/>
      <w:divBdr>
        <w:top w:val="none" w:sz="0" w:space="0" w:color="auto"/>
        <w:left w:val="none" w:sz="0" w:space="0" w:color="auto"/>
        <w:bottom w:val="none" w:sz="0" w:space="0" w:color="auto"/>
        <w:right w:val="none" w:sz="0" w:space="0" w:color="auto"/>
      </w:divBdr>
    </w:div>
    <w:div w:id="269163707">
      <w:bodyDiv w:val="1"/>
      <w:marLeft w:val="0"/>
      <w:marRight w:val="0"/>
      <w:marTop w:val="0"/>
      <w:marBottom w:val="0"/>
      <w:divBdr>
        <w:top w:val="none" w:sz="0" w:space="0" w:color="auto"/>
        <w:left w:val="none" w:sz="0" w:space="0" w:color="auto"/>
        <w:bottom w:val="none" w:sz="0" w:space="0" w:color="auto"/>
        <w:right w:val="none" w:sz="0" w:space="0" w:color="auto"/>
      </w:divBdr>
    </w:div>
    <w:div w:id="391344566">
      <w:bodyDiv w:val="1"/>
      <w:marLeft w:val="0"/>
      <w:marRight w:val="0"/>
      <w:marTop w:val="0"/>
      <w:marBottom w:val="0"/>
      <w:divBdr>
        <w:top w:val="none" w:sz="0" w:space="0" w:color="auto"/>
        <w:left w:val="none" w:sz="0" w:space="0" w:color="auto"/>
        <w:bottom w:val="none" w:sz="0" w:space="0" w:color="auto"/>
        <w:right w:val="none" w:sz="0" w:space="0" w:color="auto"/>
      </w:divBdr>
    </w:div>
    <w:div w:id="1922063957">
      <w:bodyDiv w:val="1"/>
      <w:marLeft w:val="0"/>
      <w:marRight w:val="0"/>
      <w:marTop w:val="0"/>
      <w:marBottom w:val="0"/>
      <w:divBdr>
        <w:top w:val="none" w:sz="0" w:space="0" w:color="auto"/>
        <w:left w:val="none" w:sz="0" w:space="0" w:color="auto"/>
        <w:bottom w:val="none" w:sz="0" w:space="0" w:color="auto"/>
        <w:right w:val="none" w:sz="0" w:space="0" w:color="auto"/>
      </w:divBdr>
    </w:div>
    <w:div w:id="1948610295">
      <w:bodyDiv w:val="1"/>
      <w:marLeft w:val="0"/>
      <w:marRight w:val="0"/>
      <w:marTop w:val="0"/>
      <w:marBottom w:val="0"/>
      <w:divBdr>
        <w:top w:val="none" w:sz="0" w:space="0" w:color="auto"/>
        <w:left w:val="none" w:sz="0" w:space="0" w:color="auto"/>
        <w:bottom w:val="none" w:sz="0" w:space="0" w:color="auto"/>
        <w:right w:val="none" w:sz="0" w:space="0" w:color="auto"/>
      </w:divBdr>
    </w:div>
    <w:div w:id="1962110401">
      <w:bodyDiv w:val="1"/>
      <w:marLeft w:val="0"/>
      <w:marRight w:val="0"/>
      <w:marTop w:val="0"/>
      <w:marBottom w:val="0"/>
      <w:divBdr>
        <w:top w:val="none" w:sz="0" w:space="0" w:color="auto"/>
        <w:left w:val="none" w:sz="0" w:space="0" w:color="auto"/>
        <w:bottom w:val="none" w:sz="0" w:space="0" w:color="auto"/>
        <w:right w:val="none" w:sz="0" w:space="0" w:color="auto"/>
      </w:divBdr>
    </w:div>
    <w:div w:id="2103378606">
      <w:bodyDiv w:val="1"/>
      <w:marLeft w:val="0"/>
      <w:marRight w:val="0"/>
      <w:marTop w:val="0"/>
      <w:marBottom w:val="0"/>
      <w:divBdr>
        <w:top w:val="none" w:sz="0" w:space="0" w:color="auto"/>
        <w:left w:val="none" w:sz="0" w:space="0" w:color="auto"/>
        <w:bottom w:val="none" w:sz="0" w:space="0" w:color="auto"/>
        <w:right w:val="none" w:sz="0" w:space="0" w:color="auto"/>
      </w:divBdr>
    </w:div>
    <w:div w:id="210737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facebook.com/UNBiodiversity/videos/1696147693796589/" TargetMode="External"/><Relationship Id="rId26" Type="http://schemas.openxmlformats.org/officeDocument/2006/relationships/hyperlink" Target="http://www.EarthHour.org"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cbd.int/idb/2019" TargetMode="External"/><Relationship Id="rId34" Type="http://schemas.openxmlformats.org/officeDocument/2006/relationships/header" Target="header1.xml"/><Relationship Id="rId42"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idb/2017/logo/" TargetMode="External"/><Relationship Id="rId25" Type="http://schemas.openxmlformats.org/officeDocument/2006/relationships/hyperlink" Target="http://www.cbd.int/cepa/fair/" TargetMode="External"/><Relationship Id="rId33" Type="http://schemas.openxmlformats.org/officeDocument/2006/relationships/hyperlink" Target="https://www.youtube.com/c/ConventiononBiologicalDiversit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4/cop-14-dec-26-ru.pdf" TargetMode="External"/><Relationship Id="rId20" Type="http://schemas.openxmlformats.org/officeDocument/2006/relationships/hyperlink" Target="http://www.cbd.int/idb/2019" TargetMode="External"/><Relationship Id="rId29" Type="http://schemas.openxmlformats.org/officeDocument/2006/relationships/hyperlink" Target="https://twitter.com/mrema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bd.int/idb/2020/logo" TargetMode="External"/><Relationship Id="rId32" Type="http://schemas.openxmlformats.org/officeDocument/2006/relationships/hyperlink" Target="https://www.instagram.com/unbiodiversity/"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3/cop-13-dec-22-ru.pdf" TargetMode="External"/><Relationship Id="rId23" Type="http://schemas.openxmlformats.org/officeDocument/2006/relationships/hyperlink" Target="http://www.cbd.int/idb" TargetMode="External"/><Relationship Id="rId28" Type="http://schemas.openxmlformats.org/officeDocument/2006/relationships/hyperlink" Target="https://twitter.com/UNBiodiversity"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bd.int/idb/2018/logo/" TargetMode="External"/><Relationship Id="rId31" Type="http://schemas.openxmlformats.org/officeDocument/2006/relationships/hyperlink" Target="https://www.linkedin.com/company/UNBiodivers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idb/2020" TargetMode="External"/><Relationship Id="rId27" Type="http://schemas.openxmlformats.org/officeDocument/2006/relationships/hyperlink" Target="http://www.Connect2Earth.org" TargetMode="External"/><Relationship Id="rId30" Type="http://schemas.openxmlformats.org/officeDocument/2006/relationships/hyperlink" Target="https://www.facebook.com/UNBiodiversityConvention"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ga/search/view_doc.asp?symbol=A/RES/70/1" TargetMode="External"/><Relationship Id="rId3" Type="http://schemas.openxmlformats.org/officeDocument/2006/relationships/hyperlink" Target="http://natureforall.global/" TargetMode="External"/><Relationship Id="rId7" Type="http://schemas.openxmlformats.org/officeDocument/2006/relationships/hyperlink" Target="https://undocs.org/A/RES/73/284" TargetMode="External"/><Relationship Id="rId2" Type="http://schemas.openxmlformats.org/officeDocument/2006/relationships/hyperlink" Target="https://www.cbd.int/doc/notifications/2018/ntf-2018-058-cepa-fair-en.pdf" TargetMode="External"/><Relationship Id="rId1" Type="http://schemas.openxmlformats.org/officeDocument/2006/relationships/hyperlink" Target="https://www.cbd.int/doc/notifications/2016/ntf-2016-082-cepa-en.pdf" TargetMode="External"/><Relationship Id="rId6" Type="http://schemas.openxmlformats.org/officeDocument/2006/relationships/hyperlink" Target="https://www.cbd.int/doc/decisions/cop-13/cop-13-dec-22-ru.pdf" TargetMode="External"/><Relationship Id="rId5" Type="http://schemas.openxmlformats.org/officeDocument/2006/relationships/hyperlink" Target="https://bit.ly/GBO5Media" TargetMode="External"/><Relationship Id="rId4" Type="http://schemas.openxmlformats.org/officeDocument/2006/relationships/hyperlink" Target="https://www.cbd.int/article/2020-01-03-19-45-5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25907B6AB430B8ECD408BF66AD26F"/>
        <w:category>
          <w:name w:val="General"/>
          <w:gallery w:val="placeholder"/>
        </w:category>
        <w:types>
          <w:type w:val="bbPlcHdr"/>
        </w:types>
        <w:behaviors>
          <w:behavior w:val="content"/>
        </w:behaviors>
        <w:guid w:val="{12DCF85C-1FC5-40F3-B12B-A963371F3EE8}"/>
      </w:docPartPr>
      <w:docPartBody>
        <w:p w:rsidR="00D640B6" w:rsidRDefault="009D089C" w:rsidP="009D089C">
          <w:pPr>
            <w:pStyle w:val="BB325907B6AB430B8ECD408BF66AD26F"/>
          </w:pPr>
          <w:r w:rsidRPr="00E90594">
            <w:rPr>
              <w:rStyle w:val="PlaceholderText"/>
            </w:rPr>
            <w:t>[Title]</w:t>
          </w:r>
        </w:p>
      </w:docPartBody>
    </w:docPart>
    <w:docPart>
      <w:docPartPr>
        <w:name w:val="8917DEE64665402D80D3F48E3484F909"/>
        <w:category>
          <w:name w:val="General"/>
          <w:gallery w:val="placeholder"/>
        </w:category>
        <w:types>
          <w:type w:val="bbPlcHdr"/>
        </w:types>
        <w:behaviors>
          <w:behavior w:val="content"/>
        </w:behaviors>
        <w:guid w:val="{55051B04-AE10-4690-88D6-11AA2489FF67}"/>
      </w:docPartPr>
      <w:docPartBody>
        <w:p w:rsidR="008B5B69" w:rsidRDefault="008B5B69" w:rsidP="008B5B69">
          <w:pPr>
            <w:pStyle w:val="8917DEE64665402D80D3F48E3484F909"/>
          </w:pPr>
          <w:r>
            <w:rPr>
              <w:rStyle w:val="PlaceholderText"/>
            </w:rPr>
            <w:t>[Subject]</w:t>
          </w:r>
        </w:p>
      </w:docPartBody>
    </w:docPart>
    <w:docPart>
      <w:docPartPr>
        <w:name w:val="FFF5ACD2DC8F4FCAA4935EBDCBEB3818"/>
        <w:category>
          <w:name w:val="General"/>
          <w:gallery w:val="placeholder"/>
        </w:category>
        <w:types>
          <w:type w:val="bbPlcHdr"/>
        </w:types>
        <w:behaviors>
          <w:behavior w:val="content"/>
        </w:behaviors>
        <w:guid w:val="{02B3C06D-4E44-4A52-8681-61B5B425D04F}"/>
      </w:docPartPr>
      <w:docPartBody>
        <w:p w:rsidR="008B5B69" w:rsidRDefault="008B5B69" w:rsidP="008B5B69">
          <w:pPr>
            <w:pStyle w:val="FFF5ACD2DC8F4FCAA4935EBDCBEB381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5CEF"/>
    <w:rsid w:val="00193045"/>
    <w:rsid w:val="001D35B3"/>
    <w:rsid w:val="00250030"/>
    <w:rsid w:val="002F66B5"/>
    <w:rsid w:val="00300C87"/>
    <w:rsid w:val="00451211"/>
    <w:rsid w:val="00500A2B"/>
    <w:rsid w:val="00576CD2"/>
    <w:rsid w:val="0058288D"/>
    <w:rsid w:val="005B5F04"/>
    <w:rsid w:val="0062024A"/>
    <w:rsid w:val="006801B3"/>
    <w:rsid w:val="006A1B19"/>
    <w:rsid w:val="00810A55"/>
    <w:rsid w:val="008B5B69"/>
    <w:rsid w:val="008C6619"/>
    <w:rsid w:val="008D420E"/>
    <w:rsid w:val="008D50AC"/>
    <w:rsid w:val="0098642F"/>
    <w:rsid w:val="009D089C"/>
    <w:rsid w:val="009E7F4A"/>
    <w:rsid w:val="00A26870"/>
    <w:rsid w:val="00AC5A4C"/>
    <w:rsid w:val="00B23450"/>
    <w:rsid w:val="00B45780"/>
    <w:rsid w:val="00D640B6"/>
    <w:rsid w:val="00E848A0"/>
    <w:rsid w:val="00F963C1"/>
    <w:rsid w:val="00FC53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5B69"/>
  </w:style>
  <w:style w:type="paragraph" w:customStyle="1" w:styleId="8BBACA6BBD6E40359F5ADAFF1451DFC3">
    <w:name w:val="8BBACA6BBD6E40359F5ADAFF1451DFC3"/>
    <w:rsid w:val="009D089C"/>
    <w:rPr>
      <w:lang w:val="en-CA" w:eastAsia="en-CA"/>
    </w:rPr>
  </w:style>
  <w:style w:type="paragraph" w:customStyle="1" w:styleId="BB325907B6AB430B8ECD408BF66AD26F">
    <w:name w:val="BB325907B6AB430B8ECD408BF66AD26F"/>
    <w:rsid w:val="009D089C"/>
    <w:rPr>
      <w:lang w:val="en-CA" w:eastAsia="en-CA"/>
    </w:rPr>
  </w:style>
  <w:style w:type="paragraph" w:customStyle="1" w:styleId="8917DEE64665402D80D3F48E3484F909">
    <w:name w:val="8917DEE64665402D80D3F48E3484F909"/>
    <w:rsid w:val="008B5B69"/>
    <w:pPr>
      <w:spacing w:after="160" w:line="259" w:lineRule="auto"/>
    </w:pPr>
    <w:rPr>
      <w:lang w:val="en-CA" w:eastAsia="en-CA"/>
    </w:rPr>
  </w:style>
  <w:style w:type="paragraph" w:customStyle="1" w:styleId="FFF5ACD2DC8F4FCAA4935EBDCBEB3818">
    <w:name w:val="FFF5ACD2DC8F4FCAA4935EBDCBEB3818"/>
    <w:rsid w:val="008B5B6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A1A1B4-9DC7-4C6B-9640-0BF11D166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7CD38-CFFB-4AFE-AA65-D79204DC7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CB2AA8-EC3E-4F61-9324-11DC2169E967}">
  <ds:schemaRefs>
    <ds:schemaRef ds:uri="http://schemas.microsoft.com/sharepoint/v3/contenttype/forms"/>
  </ds:schemaRefs>
</ds:datastoreItem>
</file>

<file path=customXml/itemProps5.xml><?xml version="1.0" encoding="utf-8"?>
<ds:datastoreItem xmlns:ds="http://schemas.openxmlformats.org/officeDocument/2006/customXml" ds:itemID="{F2275362-609B-4F91-9735-46069C2F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5246</TotalTime>
  <Pages>17</Pages>
  <Words>8663</Words>
  <Characters>49383</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коммуникация</vt:lpstr>
      <vt:lpstr>Communication</vt:lpstr>
    </vt:vector>
  </TitlesOfParts>
  <Company>SCBD</Company>
  <LinksUpToDate>false</LinksUpToDate>
  <CharactersWithSpaces>57931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коммуникация</dc:title>
  <dc:subject>CBD/SBI/3/9</dc:subject>
  <dc:creator>SCBD</dc:creator>
  <cp:keywords>Subsidiary Body on Implementation, third meeting, Convention on Biological Diversity</cp:keywords>
  <cp:lastModifiedBy>Xue He Yan</cp:lastModifiedBy>
  <cp:revision>55</cp:revision>
  <dcterms:created xsi:type="dcterms:W3CDTF">2021-01-17T12:19:00Z</dcterms:created>
  <dcterms:modified xsi:type="dcterms:W3CDTF">2021-01-22T16:35:00Z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