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F0967" w:rsidRPr="008F0967" w14:paraId="61FE4832" w14:textId="77777777" w:rsidTr="008B1BA4">
        <w:trPr>
          <w:trHeight w:val="709"/>
        </w:trPr>
        <w:tc>
          <w:tcPr>
            <w:tcW w:w="976" w:type="dxa"/>
            <w:tcBorders>
              <w:bottom w:val="single" w:sz="12" w:space="0" w:color="auto"/>
            </w:tcBorders>
          </w:tcPr>
          <w:p w14:paraId="606E6710" w14:textId="77777777" w:rsidR="008F0967" w:rsidRPr="008F0967" w:rsidRDefault="008F0967" w:rsidP="008F0967">
            <w:bookmarkStart w:id="0" w:name="_GoBack"/>
            <w:bookmarkEnd w:id="0"/>
            <w:r w:rsidRPr="008F0967">
              <w:rPr>
                <w:noProof/>
                <w:lang w:eastAsia="en-GB"/>
              </w:rPr>
              <w:drawing>
                <wp:inline distT="0" distB="0" distL="0" distR="0" wp14:anchorId="35940E4E" wp14:editId="0BF5A72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674A9D5" w14:textId="7C0FD153" w:rsidR="008F0967" w:rsidRPr="008F0967" w:rsidRDefault="00923A07" w:rsidP="008F0967">
            <w:r w:rsidRPr="00923A07">
              <w:rPr>
                <w:rFonts w:eastAsia="Malgun Gothic"/>
                <w:noProof/>
                <w:lang w:eastAsia="en-GB"/>
              </w:rPr>
              <w:drawing>
                <wp:inline distT="0" distB="0" distL="0" distR="0" wp14:anchorId="05DE465B" wp14:editId="556C92A0">
                  <wp:extent cx="409575" cy="457686"/>
                  <wp:effectExtent l="0" t="0" r="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415037" cy="463789"/>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44A3FBC3" w14:textId="77777777" w:rsidR="008F0967" w:rsidRPr="008F0967" w:rsidRDefault="008F0967" w:rsidP="008F0967">
            <w:pPr>
              <w:jc w:val="right"/>
              <w:rPr>
                <w:rFonts w:ascii="Arial" w:hAnsi="Arial" w:cs="Arial"/>
                <w:b/>
                <w:sz w:val="32"/>
                <w:szCs w:val="32"/>
              </w:rPr>
            </w:pPr>
            <w:r w:rsidRPr="008F0967">
              <w:rPr>
                <w:rFonts w:ascii="Arial" w:hAnsi="Arial" w:cs="Arial"/>
                <w:b/>
                <w:sz w:val="32"/>
                <w:szCs w:val="32"/>
              </w:rPr>
              <w:t>CBD</w:t>
            </w:r>
          </w:p>
        </w:tc>
      </w:tr>
      <w:tr w:rsidR="008F0967" w:rsidRPr="008F0967" w14:paraId="084E0EA2" w14:textId="77777777" w:rsidTr="008B1BA4">
        <w:tc>
          <w:tcPr>
            <w:tcW w:w="6117" w:type="dxa"/>
            <w:gridSpan w:val="2"/>
            <w:tcBorders>
              <w:top w:val="single" w:sz="12" w:space="0" w:color="auto"/>
              <w:bottom w:val="single" w:sz="36" w:space="0" w:color="auto"/>
            </w:tcBorders>
            <w:vAlign w:val="center"/>
          </w:tcPr>
          <w:p w14:paraId="732496A1" w14:textId="14FE3D82" w:rsidR="008F0967" w:rsidRPr="008F0967" w:rsidRDefault="00923A07" w:rsidP="008F0967">
            <w:r w:rsidRPr="00923A07">
              <w:rPr>
                <w:rFonts w:eastAsia="Malgun Gothic"/>
                <w:noProof/>
                <w:lang w:eastAsia="en-GB"/>
              </w:rPr>
              <w:drawing>
                <wp:inline distT="0" distB="0" distL="0" distR="0" wp14:anchorId="788A59DF" wp14:editId="6EA6C24F">
                  <wp:extent cx="2618740" cy="108267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18740" cy="108267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5DB390FA" w14:textId="77777777" w:rsidR="008F0967" w:rsidRPr="008F0967" w:rsidRDefault="008F0967" w:rsidP="008F0967">
            <w:pPr>
              <w:ind w:left="1215"/>
              <w:rPr>
                <w:szCs w:val="22"/>
              </w:rPr>
            </w:pPr>
            <w:r w:rsidRPr="008F0967">
              <w:rPr>
                <w:szCs w:val="22"/>
              </w:rPr>
              <w:t>Distr.</w:t>
            </w:r>
          </w:p>
          <w:p w14:paraId="4CCDB5A4" w14:textId="01E315D2" w:rsidR="008F0967" w:rsidRPr="008F0967" w:rsidRDefault="00AC7962" w:rsidP="008F0967">
            <w:pPr>
              <w:ind w:left="1215"/>
              <w:rPr>
                <w:szCs w:val="22"/>
              </w:rPr>
            </w:pPr>
            <w:sdt>
              <w:sdtPr>
                <w:rPr>
                  <w:caps/>
                  <w:szCs w:val="22"/>
                </w:rPr>
                <w:alias w:val="Status"/>
                <w:tag w:val=""/>
                <w:id w:val="307985777"/>
                <w:placeholder>
                  <w:docPart w:val="C11485DBBBC844CEAA0E02683AC273E4"/>
                </w:placeholder>
                <w:dataBinding w:prefixMappings="xmlns:ns0='http://purl.org/dc/elements/1.1/' xmlns:ns1='http://schemas.openxmlformats.org/package/2006/metadata/core-properties' " w:xpath="/ns1:coreProperties[1]/ns1:contentStatus[1]" w:storeItemID="{6C3C8BC8-F283-45AE-878A-BAB7291924A1}"/>
                <w:text/>
              </w:sdtPr>
              <w:sdtEndPr/>
              <w:sdtContent>
                <w:r w:rsidR="008F0967">
                  <w:rPr>
                    <w:caps/>
                    <w:szCs w:val="22"/>
                  </w:rPr>
                  <w:t>LIMITED</w:t>
                </w:r>
              </w:sdtContent>
            </w:sdt>
          </w:p>
          <w:p w14:paraId="0ABE20DC" w14:textId="77777777" w:rsidR="008F0967" w:rsidRPr="008F0967" w:rsidRDefault="008F0967" w:rsidP="008F0967">
            <w:pPr>
              <w:ind w:left="1215"/>
              <w:rPr>
                <w:szCs w:val="22"/>
              </w:rPr>
            </w:pPr>
          </w:p>
          <w:p w14:paraId="3AFF47F4" w14:textId="61796DE8" w:rsidR="008F0967" w:rsidRPr="008F0967" w:rsidRDefault="00AC7962" w:rsidP="008F0967">
            <w:pPr>
              <w:ind w:left="1215"/>
              <w:rPr>
                <w:szCs w:val="22"/>
              </w:rPr>
            </w:pPr>
            <w:sdt>
              <w:sdtPr>
                <w:rPr>
                  <w:lang w:val="en-US"/>
                </w:rPr>
                <w:alias w:val="Subject"/>
                <w:tag w:val=""/>
                <w:id w:val="2137136483"/>
                <w:placeholder>
                  <w:docPart w:val="01AD474DA11A48B0A6E6FAA1D6FE1E20"/>
                </w:placeholder>
                <w:dataBinding w:prefixMappings="xmlns:ns0='http://purl.org/dc/elements/1.1/' xmlns:ns1='http://schemas.openxmlformats.org/package/2006/metadata/core-properties' " w:xpath="/ns1:coreProperties[1]/ns0:subject[1]" w:storeItemID="{6C3C8BC8-F283-45AE-878A-BAB7291924A1}"/>
                <w:text/>
              </w:sdtPr>
              <w:sdtEndPr/>
              <w:sdtContent>
                <w:r w:rsidR="00562A0B">
                  <w:rPr>
                    <w:lang w:val="en-US"/>
                  </w:rPr>
                  <w:t>CBD/NP-MOP/3/L.15</w:t>
                </w:r>
              </w:sdtContent>
            </w:sdt>
          </w:p>
          <w:p w14:paraId="6E781FAC" w14:textId="7F107B91" w:rsidR="008F0967" w:rsidRPr="008F0967" w:rsidRDefault="008F0967" w:rsidP="008F0967">
            <w:pPr>
              <w:ind w:left="1215"/>
              <w:rPr>
                <w:szCs w:val="22"/>
              </w:rPr>
            </w:pPr>
            <w:r w:rsidRPr="008F0967">
              <w:rPr>
                <w:szCs w:val="22"/>
                <w:lang w:val="en-US"/>
              </w:rPr>
              <w:t>2</w:t>
            </w:r>
            <w:r w:rsidR="00562A0B">
              <w:rPr>
                <w:szCs w:val="22"/>
                <w:lang w:val="en-US"/>
              </w:rPr>
              <w:t>9</w:t>
            </w:r>
            <w:r w:rsidRPr="008F0967">
              <w:rPr>
                <w:szCs w:val="22"/>
                <w:lang w:val="en-US"/>
              </w:rPr>
              <w:t xml:space="preserve"> November 2018</w:t>
            </w:r>
          </w:p>
          <w:p w14:paraId="116406FE" w14:textId="1191041E" w:rsidR="008F0967" w:rsidRDefault="008F0967" w:rsidP="008F0967">
            <w:pPr>
              <w:ind w:left="1215"/>
              <w:rPr>
                <w:szCs w:val="22"/>
              </w:rPr>
            </w:pPr>
          </w:p>
          <w:p w14:paraId="0357A508" w14:textId="342BB6E2" w:rsidR="00923A07" w:rsidRPr="008F0967" w:rsidRDefault="00923A07" w:rsidP="008F0967">
            <w:pPr>
              <w:ind w:left="1215"/>
              <w:rPr>
                <w:szCs w:val="22"/>
              </w:rPr>
            </w:pPr>
            <w:r>
              <w:rPr>
                <w:szCs w:val="22"/>
              </w:rPr>
              <w:t>RUSSIAN</w:t>
            </w:r>
          </w:p>
          <w:p w14:paraId="456CFB57" w14:textId="77777777" w:rsidR="008F0967" w:rsidRPr="008F0967" w:rsidRDefault="008F0967" w:rsidP="008F0967">
            <w:pPr>
              <w:ind w:left="1215"/>
              <w:rPr>
                <w:szCs w:val="22"/>
              </w:rPr>
            </w:pPr>
            <w:r w:rsidRPr="008F0967">
              <w:rPr>
                <w:szCs w:val="22"/>
              </w:rPr>
              <w:t>ORIGINAL: ENGLISH</w:t>
            </w:r>
          </w:p>
          <w:p w14:paraId="00F313DF" w14:textId="77777777" w:rsidR="008F0967" w:rsidRPr="008F0967" w:rsidRDefault="008F0967" w:rsidP="008F0967"/>
        </w:tc>
      </w:tr>
    </w:tbl>
    <w:p w14:paraId="1C2761AD" w14:textId="77777777" w:rsidR="00923A07" w:rsidRPr="00EE7324" w:rsidRDefault="00923A07" w:rsidP="00923A07">
      <w:pPr>
        <w:tabs>
          <w:tab w:val="left" w:pos="5580"/>
        </w:tabs>
        <w:ind w:left="170" w:right="3938" w:hanging="170"/>
        <w:jc w:val="left"/>
        <w:rPr>
          <w:rFonts w:eastAsia="Batang"/>
          <w:lang w:val="ru-RU"/>
        </w:rPr>
      </w:pPr>
      <w:r w:rsidRPr="00EE7324">
        <w:rPr>
          <w:lang w:val="ru-RU" w:bidi="he-IL"/>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2DDAF381" w14:textId="77777777" w:rsidR="00923A07" w:rsidRPr="00EE7324" w:rsidRDefault="00923A07" w:rsidP="00923A07">
      <w:pPr>
        <w:pStyle w:val="Cornernotation"/>
        <w:ind w:right="3973"/>
        <w:rPr>
          <w:rFonts w:eastAsia="Batang"/>
          <w:lang w:val="ru-RU"/>
        </w:rPr>
      </w:pPr>
      <w:r>
        <w:rPr>
          <w:rFonts w:eastAsia="Batang"/>
          <w:lang w:val="ru-RU"/>
        </w:rPr>
        <w:t>Третье</w:t>
      </w:r>
      <w:r w:rsidRPr="00EE7324">
        <w:rPr>
          <w:rFonts w:eastAsia="Batang"/>
          <w:lang w:val="ru-RU"/>
        </w:rPr>
        <w:t xml:space="preserve"> совещание</w:t>
      </w:r>
    </w:p>
    <w:p w14:paraId="07FB6C1B" w14:textId="43BC648B" w:rsidR="006F1189" w:rsidRPr="00923A07" w:rsidRDefault="00923A07" w:rsidP="00923A07">
      <w:pPr>
        <w:suppressLineNumbers/>
        <w:suppressAutoHyphens/>
        <w:kinsoku w:val="0"/>
        <w:overflowPunct w:val="0"/>
        <w:autoSpaceDE w:val="0"/>
        <w:autoSpaceDN w:val="0"/>
        <w:rPr>
          <w:snapToGrid w:val="0"/>
          <w:kern w:val="22"/>
          <w:szCs w:val="22"/>
          <w:lang w:val="ru-RU" w:eastAsia="nb-NO"/>
        </w:rPr>
      </w:pPr>
      <w:r>
        <w:rPr>
          <w:lang w:val="ru-RU"/>
        </w:rPr>
        <w:t>Шарм-эш-Шейх</w:t>
      </w:r>
      <w:r w:rsidRPr="00ED0C36">
        <w:rPr>
          <w:lang w:val="ru-RU"/>
        </w:rPr>
        <w:t xml:space="preserve">, </w:t>
      </w:r>
      <w:r>
        <w:rPr>
          <w:lang w:val="ru-RU"/>
        </w:rPr>
        <w:t>Египет, 17-29</w:t>
      </w:r>
      <w:r w:rsidRPr="00ED0C36">
        <w:rPr>
          <w:lang w:val="ru-RU"/>
        </w:rPr>
        <w:t xml:space="preserve"> </w:t>
      </w:r>
      <w:r>
        <w:rPr>
          <w:lang w:val="ru-RU"/>
        </w:rPr>
        <w:t>ноября</w:t>
      </w:r>
      <w:r w:rsidRPr="00ED0C36">
        <w:rPr>
          <w:lang w:val="ru-RU"/>
        </w:rPr>
        <w:t xml:space="preserve"> 201</w:t>
      </w:r>
      <w:r>
        <w:rPr>
          <w:lang w:val="ru-RU"/>
        </w:rPr>
        <w:t>8</w:t>
      </w:r>
      <w:r w:rsidRPr="00ED0C36">
        <w:rPr>
          <w:lang w:val="ru-RU"/>
        </w:rPr>
        <w:t xml:space="preserve"> года</w:t>
      </w:r>
    </w:p>
    <w:p w14:paraId="0B9BBCE1" w14:textId="25FE076A" w:rsidR="00C9161D" w:rsidRPr="00923A07" w:rsidRDefault="00923A07" w:rsidP="00C9161D">
      <w:pPr>
        <w:rPr>
          <w:lang w:val="ru-RU"/>
        </w:rPr>
      </w:pPr>
      <w:r>
        <w:rPr>
          <w:lang w:val="ru-RU"/>
        </w:rPr>
        <w:t>Пункт</w:t>
      </w:r>
      <w:r w:rsidR="00405146" w:rsidRPr="00C52149">
        <w:rPr>
          <w:lang w:val="ru-RU"/>
        </w:rPr>
        <w:t xml:space="preserve"> </w:t>
      </w:r>
      <w:r w:rsidR="008208D2" w:rsidRPr="00C52149">
        <w:rPr>
          <w:lang w:val="ru-RU"/>
        </w:rPr>
        <w:t>17</w:t>
      </w:r>
      <w:r>
        <w:rPr>
          <w:lang w:val="ru-RU"/>
        </w:rPr>
        <w:t xml:space="preserve"> повестки дня</w:t>
      </w:r>
    </w:p>
    <w:p w14:paraId="70A9BE08" w14:textId="787D0DFC" w:rsidR="00C9161D" w:rsidRPr="00C52149" w:rsidRDefault="00AC7962" w:rsidP="00172AF6">
      <w:pPr>
        <w:spacing w:before="120" w:after="240"/>
        <w:jc w:val="center"/>
        <w:rPr>
          <w:b/>
          <w:caps/>
          <w:lang w:val="ru-RU"/>
        </w:rPr>
      </w:pPr>
      <w:sdt>
        <w:sdtPr>
          <w:rPr>
            <w:b/>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52149" w:rsidRPr="00C52149">
            <w:rPr>
              <w:b/>
              <w:lang w:val="ru-RU"/>
            </w:rPr>
            <w:t>ЦИФРОВАЯ ИНФОРМАЦИЯ О ПОСЛЕДОВАТЕЛЬНОСТЯХ В ОТНОШЕНИИ ГЕНЕТИЧЕСКИХ РЕСУРСОВ</w:t>
          </w:r>
        </w:sdtContent>
      </w:sdt>
      <w:r w:rsidR="00105372" w:rsidRPr="00C52149">
        <w:rPr>
          <w:b/>
          <w:caps/>
          <w:lang w:val="ru-RU"/>
        </w:rPr>
        <w:t xml:space="preserve"> </w:t>
      </w:r>
    </w:p>
    <w:p w14:paraId="3AEC2A63" w14:textId="6C1AC6C1" w:rsidR="00176CEE" w:rsidRPr="00C52149" w:rsidRDefault="00C52149" w:rsidP="00172AF6">
      <w:pPr>
        <w:spacing w:before="120" w:after="240"/>
        <w:jc w:val="center"/>
        <w:rPr>
          <w:b/>
          <w:caps/>
          <w:lang w:val="ru-RU"/>
        </w:rPr>
      </w:pPr>
      <w:r w:rsidRPr="00201BA9">
        <w:rPr>
          <w:b/>
          <w:kern w:val="22"/>
          <w:szCs w:val="22"/>
          <w:lang w:val="ru-RU"/>
        </w:rPr>
        <w:t xml:space="preserve">Проект решения, представленный Председателем Рабочей группы </w:t>
      </w:r>
      <w:r>
        <w:rPr>
          <w:b/>
          <w:szCs w:val="22"/>
          <w:lang w:val="en-CA"/>
        </w:rPr>
        <w:t>I</w:t>
      </w:r>
    </w:p>
    <w:p w14:paraId="5B8EC4B1" w14:textId="77777777" w:rsidR="00C52149" w:rsidRDefault="00C52149" w:rsidP="00C52149">
      <w:pPr>
        <w:pStyle w:val="ListParagraph"/>
        <w:spacing w:before="120" w:after="120"/>
        <w:ind w:left="0" w:firstLine="709"/>
        <w:rPr>
          <w:i/>
          <w:lang w:val="ru-RU"/>
        </w:rPr>
      </w:pPr>
      <w:r>
        <w:rPr>
          <w:i/>
          <w:lang w:val="ru-RU"/>
        </w:rPr>
        <w:t xml:space="preserve">Конференция Сторон, выступающая в качестве совещания Сторон </w:t>
      </w:r>
      <w:proofErr w:type="spellStart"/>
      <w:r>
        <w:rPr>
          <w:i/>
          <w:lang w:val="ru-RU"/>
        </w:rPr>
        <w:t>Нагойского</w:t>
      </w:r>
      <w:proofErr w:type="spellEnd"/>
      <w:r>
        <w:rPr>
          <w:i/>
          <w:lang w:val="ru-RU"/>
        </w:rPr>
        <w:t xml:space="preserve"> протокола</w:t>
      </w:r>
      <w:r>
        <w:rPr>
          <w:lang w:val="ru-RU"/>
        </w:rPr>
        <w:t>,</w:t>
      </w:r>
    </w:p>
    <w:p w14:paraId="0F1C9FFB" w14:textId="5B30D58D" w:rsidR="00C52149" w:rsidRDefault="00C52149" w:rsidP="00C52149">
      <w:pPr>
        <w:spacing w:before="120" w:after="120"/>
        <w:ind w:firstLine="720"/>
        <w:rPr>
          <w:lang w:val="ru-RU"/>
        </w:rPr>
      </w:pPr>
      <w:r>
        <w:rPr>
          <w:i/>
          <w:lang w:val="ru-RU"/>
        </w:rPr>
        <w:t xml:space="preserve">учитывая </w:t>
      </w:r>
      <w:r>
        <w:rPr>
          <w:lang w:val="ru-RU"/>
        </w:rPr>
        <w:t xml:space="preserve">цель </w:t>
      </w:r>
      <w:proofErr w:type="spellStart"/>
      <w:r>
        <w:rPr>
          <w:lang w:val="ru-RU"/>
        </w:rPr>
        <w:t>Нагойского</w:t>
      </w:r>
      <w:proofErr w:type="spellEnd"/>
      <w:r>
        <w:rPr>
          <w:lang w:val="ru-RU"/>
        </w:rPr>
        <w:t xml:space="preserve"> протокола,</w:t>
      </w:r>
      <w:r w:rsidRPr="00C52149">
        <w:rPr>
          <w:lang w:val="ru-RU"/>
        </w:rPr>
        <w:t xml:space="preserve"> </w:t>
      </w:r>
    </w:p>
    <w:p w14:paraId="7B7D5829" w14:textId="3D68E33B" w:rsidR="00C52149" w:rsidRPr="00C52149" w:rsidRDefault="00C52149" w:rsidP="00C52149">
      <w:pPr>
        <w:spacing w:before="120" w:after="120"/>
        <w:ind w:firstLine="720"/>
        <w:rPr>
          <w:lang w:val="ru-RU"/>
        </w:rPr>
      </w:pPr>
      <w:r w:rsidRPr="00C52149">
        <w:rPr>
          <w:i/>
          <w:lang w:val="ru-RU"/>
        </w:rPr>
        <w:t xml:space="preserve">ссылаясь </w:t>
      </w:r>
      <w:r>
        <w:rPr>
          <w:lang w:val="ru-RU"/>
        </w:rPr>
        <w:t xml:space="preserve">на статьи </w:t>
      </w:r>
      <w:r w:rsidRPr="00C52149">
        <w:rPr>
          <w:lang w:val="ru-RU"/>
        </w:rPr>
        <w:t xml:space="preserve">5.1, 8, 17, 20, 22, 23 </w:t>
      </w:r>
      <w:proofErr w:type="spellStart"/>
      <w:r w:rsidRPr="00C52149">
        <w:rPr>
          <w:lang w:val="ru-RU"/>
        </w:rPr>
        <w:t>Нагойского</w:t>
      </w:r>
      <w:proofErr w:type="spellEnd"/>
      <w:r w:rsidRPr="00C52149">
        <w:rPr>
          <w:lang w:val="ru-RU"/>
        </w:rPr>
        <w:t xml:space="preserve"> протокола</w:t>
      </w:r>
      <w:r>
        <w:rPr>
          <w:lang w:val="ru-RU"/>
        </w:rPr>
        <w:t>,</w:t>
      </w:r>
    </w:p>
    <w:p w14:paraId="58322651" w14:textId="77777777" w:rsidR="00C52149" w:rsidRDefault="00C52149" w:rsidP="00C52149">
      <w:pPr>
        <w:pStyle w:val="ListParagraph"/>
        <w:spacing w:before="120" w:after="120"/>
        <w:ind w:left="0" w:firstLine="709"/>
        <w:rPr>
          <w:lang w:val="ru-RU"/>
        </w:rPr>
      </w:pPr>
      <w:r>
        <w:rPr>
          <w:i/>
          <w:lang w:val="ru-RU"/>
        </w:rPr>
        <w:t xml:space="preserve">признавая </w:t>
      </w:r>
      <w:r>
        <w:rPr>
          <w:lang w:val="ru-RU"/>
        </w:rPr>
        <w:t>решение 14/-- Конференции Сторон</w:t>
      </w:r>
      <w:r>
        <w:rPr>
          <w:rStyle w:val="FootnoteReference"/>
          <w:kern w:val="22"/>
          <w:szCs w:val="22"/>
          <w:lang w:val="ru-RU"/>
        </w:rPr>
        <w:t xml:space="preserve"> </w:t>
      </w:r>
      <w:r>
        <w:rPr>
          <w:rStyle w:val="FootnoteReference"/>
          <w:kern w:val="22"/>
          <w:szCs w:val="22"/>
          <w:lang w:val="ru-RU"/>
        </w:rPr>
        <w:footnoteReference w:id="1"/>
      </w:r>
      <w:r>
        <w:rPr>
          <w:lang w:val="ru-RU"/>
        </w:rPr>
        <w:t>,</w:t>
      </w:r>
    </w:p>
    <w:p w14:paraId="16F4CBDE" w14:textId="77777777" w:rsidR="00C52149" w:rsidRPr="00C52149" w:rsidRDefault="00C52149" w:rsidP="00C52149">
      <w:pPr>
        <w:ind w:firstLine="709"/>
        <w:jc w:val="left"/>
        <w:rPr>
          <w:sz w:val="24"/>
          <w:lang w:val="ru-RU" w:eastAsia="fr-FR"/>
        </w:rPr>
      </w:pPr>
      <w:r>
        <w:rPr>
          <w:lang w:val="ru-RU"/>
        </w:rPr>
        <w:t>1.</w:t>
      </w:r>
      <w:r>
        <w:rPr>
          <w:lang w:val="ru-RU"/>
        </w:rPr>
        <w:tab/>
      </w:r>
      <w:r>
        <w:rPr>
          <w:i/>
          <w:lang w:val="ru-RU"/>
        </w:rPr>
        <w:t>постановляет,</w:t>
      </w:r>
      <w:r>
        <w:rPr>
          <w:lang w:val="ru-RU"/>
        </w:rPr>
        <w:t xml:space="preserve"> что специальная группа технических экспертов, упомянутая в пункте x решения 14/--, будет также обслуживать </w:t>
      </w:r>
      <w:proofErr w:type="spellStart"/>
      <w:r>
        <w:rPr>
          <w:lang w:val="ru-RU"/>
        </w:rPr>
        <w:t>Нагойский</w:t>
      </w:r>
      <w:proofErr w:type="spellEnd"/>
      <w:r>
        <w:rPr>
          <w:lang w:val="ru-RU"/>
        </w:rPr>
        <w:t xml:space="preserve"> протокол;</w:t>
      </w:r>
      <w:r w:rsidRPr="00C52149">
        <w:rPr>
          <w:sz w:val="24"/>
          <w:lang w:val="ru-RU" w:eastAsia="fr-FR"/>
        </w:rPr>
        <w:t xml:space="preserve"> </w:t>
      </w:r>
    </w:p>
    <w:p w14:paraId="4C22FE6F" w14:textId="52C9481C" w:rsidR="008208D2" w:rsidRPr="00C52149" w:rsidRDefault="00C52149" w:rsidP="00C52149">
      <w:pPr>
        <w:spacing w:before="120" w:after="120"/>
        <w:ind w:firstLine="709"/>
        <w:rPr>
          <w:lang w:val="ru-RU"/>
        </w:rPr>
      </w:pPr>
      <w:r w:rsidRPr="00C52149">
        <w:rPr>
          <w:lang w:val="ru-RU"/>
        </w:rPr>
        <w:t>2.</w:t>
      </w:r>
      <w:r w:rsidRPr="00C52149">
        <w:rPr>
          <w:lang w:val="ru-RU"/>
        </w:rPr>
        <w:tab/>
      </w:r>
      <w:r>
        <w:rPr>
          <w:i/>
          <w:lang w:val="ru-RU"/>
        </w:rPr>
        <w:t>поручает</w:t>
      </w:r>
      <w:r w:rsidRPr="00C52149">
        <w:rPr>
          <w:i/>
          <w:lang w:val="ru-RU"/>
        </w:rPr>
        <w:t xml:space="preserve"> </w:t>
      </w:r>
      <w:r w:rsidRPr="00C52149">
        <w:rPr>
          <w:lang w:val="ru-RU"/>
        </w:rPr>
        <w:t>рабоч</w:t>
      </w:r>
      <w:r>
        <w:rPr>
          <w:lang w:val="ru-RU"/>
        </w:rPr>
        <w:t>ей</w:t>
      </w:r>
      <w:r w:rsidRPr="00C52149">
        <w:rPr>
          <w:lang w:val="ru-RU"/>
        </w:rPr>
        <w:t xml:space="preserve"> групп</w:t>
      </w:r>
      <w:r>
        <w:rPr>
          <w:lang w:val="ru-RU"/>
        </w:rPr>
        <w:t>е</w:t>
      </w:r>
      <w:r w:rsidRPr="00C52149">
        <w:rPr>
          <w:lang w:val="ru-RU"/>
        </w:rPr>
        <w:t xml:space="preserve"> открытого состава, созданн</w:t>
      </w:r>
      <w:r>
        <w:rPr>
          <w:lang w:val="ru-RU"/>
        </w:rPr>
        <w:t>ой</w:t>
      </w:r>
      <w:r w:rsidRPr="00C52149">
        <w:rPr>
          <w:lang w:val="ru-RU"/>
        </w:rPr>
        <w:t xml:space="preserve"> в соответствии с решением 14/-</w:t>
      </w:r>
      <w:r>
        <w:rPr>
          <w:lang w:val="ru-RU"/>
        </w:rPr>
        <w:t>-</w:t>
      </w:r>
      <w:r w:rsidRPr="00C52149">
        <w:rPr>
          <w:lang w:val="ru-RU"/>
        </w:rPr>
        <w:t xml:space="preserve"> КС</w:t>
      </w:r>
      <w:r w:rsidR="0035570C">
        <w:rPr>
          <w:rStyle w:val="FootnoteReference"/>
          <w:lang w:val="ru-RU"/>
        </w:rPr>
        <w:footnoteReference w:id="2"/>
      </w:r>
      <w:r w:rsidRPr="00C52149">
        <w:rPr>
          <w:lang w:val="ru-RU"/>
        </w:rPr>
        <w:t xml:space="preserve">, рассмотреть результаты расширенной специальной группы технических экспертов и </w:t>
      </w:r>
      <w:r w:rsidRPr="00840977">
        <w:rPr>
          <w:lang w:val="ru-RU"/>
        </w:rPr>
        <w:t xml:space="preserve">представить рекомендацию на рассмотрение Конференции Сторон, выступающей в качестве совещания Сторон </w:t>
      </w:r>
      <w:proofErr w:type="spellStart"/>
      <w:r w:rsidRPr="00840977">
        <w:rPr>
          <w:lang w:val="ru-RU"/>
        </w:rPr>
        <w:t>Нагойского</w:t>
      </w:r>
      <w:proofErr w:type="spellEnd"/>
      <w:r w:rsidRPr="00840977">
        <w:rPr>
          <w:lang w:val="ru-RU"/>
        </w:rPr>
        <w:t xml:space="preserve"> протокола</w:t>
      </w:r>
      <w:r>
        <w:rPr>
          <w:lang w:val="ru-RU"/>
        </w:rPr>
        <w:t>, на ее четвертом совещании</w:t>
      </w:r>
      <w:r w:rsidRPr="00C52149">
        <w:rPr>
          <w:snapToGrid w:val="0"/>
          <w:szCs w:val="18"/>
          <w:lang w:val="ru-RU"/>
        </w:rPr>
        <w:t>.</w:t>
      </w:r>
      <w:r w:rsidRPr="00840977">
        <w:rPr>
          <w:lang w:val="ru-RU"/>
        </w:rPr>
        <w:t xml:space="preserve"> </w:t>
      </w:r>
    </w:p>
    <w:p w14:paraId="02531827" w14:textId="77777777" w:rsidR="00C9161D" w:rsidRDefault="00C9161D" w:rsidP="00B75DB2">
      <w:pPr>
        <w:spacing w:before="120" w:after="120"/>
        <w:jc w:val="center"/>
      </w:pPr>
      <w:r w:rsidRPr="00C9161D">
        <w:t>______</w:t>
      </w:r>
    </w:p>
    <w:p w14:paraId="48D24824" w14:textId="77777777" w:rsidR="00B3369F" w:rsidRPr="00C9161D" w:rsidRDefault="00B3369F" w:rsidP="00B75DB2">
      <w:pPr>
        <w:spacing w:before="120" w:after="120"/>
      </w:pPr>
    </w:p>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C0AF3E" w14:textId="77777777" w:rsidR="00AC7962" w:rsidRDefault="00AC7962" w:rsidP="00CF1848">
      <w:r>
        <w:separator/>
      </w:r>
    </w:p>
  </w:endnote>
  <w:endnote w:type="continuationSeparator" w:id="0">
    <w:p w14:paraId="0A94F2F2" w14:textId="77777777" w:rsidR="00AC7962" w:rsidRDefault="00AC796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C312F" w14:textId="77777777" w:rsidR="00AC7962" w:rsidRDefault="00AC7962" w:rsidP="00CF1848">
      <w:r>
        <w:separator/>
      </w:r>
    </w:p>
  </w:footnote>
  <w:footnote w:type="continuationSeparator" w:id="0">
    <w:p w14:paraId="23F1EE47" w14:textId="77777777" w:rsidR="00AC7962" w:rsidRDefault="00AC7962" w:rsidP="00CF1848">
      <w:r>
        <w:continuationSeparator/>
      </w:r>
    </w:p>
  </w:footnote>
  <w:footnote w:id="1">
    <w:p w14:paraId="0408A865" w14:textId="77777777" w:rsidR="00C52149" w:rsidRPr="00C52149" w:rsidRDefault="00C52149" w:rsidP="00C52149">
      <w:pPr>
        <w:pStyle w:val="FootnoteText"/>
        <w:ind w:firstLine="0"/>
        <w:rPr>
          <w:lang w:val="ru-RU"/>
        </w:rPr>
      </w:pPr>
      <w:r>
        <w:rPr>
          <w:rStyle w:val="FootnoteReference"/>
        </w:rPr>
        <w:footnoteRef/>
      </w:r>
      <w:r w:rsidRPr="00C52149">
        <w:rPr>
          <w:lang w:val="ru-RU"/>
        </w:rPr>
        <w:t xml:space="preserve"> </w:t>
      </w:r>
      <w:r>
        <w:rPr>
          <w:lang w:val="ru-RU"/>
        </w:rPr>
        <w:t>Решение КС-14, касающееся цифровой информации о последовательностях в отношении генетических ресурсов.</w:t>
      </w:r>
    </w:p>
  </w:footnote>
  <w:footnote w:id="2">
    <w:p w14:paraId="786428B4" w14:textId="19A0CCF3" w:rsidR="0035570C" w:rsidRPr="0035570C" w:rsidRDefault="0035570C" w:rsidP="0035570C">
      <w:pPr>
        <w:pStyle w:val="FootnoteText"/>
        <w:ind w:firstLine="0"/>
        <w:rPr>
          <w:lang w:val="ru-RU"/>
        </w:rPr>
      </w:pPr>
      <w:r>
        <w:rPr>
          <w:rStyle w:val="FootnoteReference"/>
        </w:rPr>
        <w:footnoteRef/>
      </w:r>
      <w:r w:rsidRPr="0035570C">
        <w:rPr>
          <w:lang w:val="ru-RU"/>
        </w:rPr>
        <w:t xml:space="preserve"> Решение о подготовке глобальной </w:t>
      </w:r>
      <w:r>
        <w:rPr>
          <w:lang w:val="ru-RU"/>
        </w:rPr>
        <w:t>рамочной программы в области</w:t>
      </w:r>
      <w:r w:rsidRPr="0035570C">
        <w:rPr>
          <w:lang w:val="ru-RU"/>
        </w:rPr>
        <w:t xml:space="preserve"> биоразнообразия</w:t>
      </w:r>
      <w:r>
        <w:rPr>
          <w:lang w:val="ru-RU"/>
        </w:rPr>
        <w:t xml:space="preserve"> на период</w:t>
      </w:r>
      <w:r w:rsidRPr="0035570C">
        <w:rPr>
          <w:lang w:val="ru-RU"/>
        </w:rPr>
        <w:t xml:space="preserve"> после 2020 года (пункт 17)</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191E1448" w:rsidR="008B1BA4" w:rsidRPr="006A38DA" w:rsidRDefault="00562A0B" w:rsidP="00534681">
        <w:pPr>
          <w:pStyle w:val="Header"/>
          <w:rPr>
            <w:lang w:val="en-CA"/>
          </w:rPr>
        </w:pPr>
        <w:r>
          <w:rPr>
            <w:lang w:val="en-CA"/>
          </w:rPr>
          <w:t>CBD/NP-MOP/3/L.15</w:t>
        </w:r>
      </w:p>
    </w:sdtContent>
  </w:sdt>
  <w:p w14:paraId="57597240" w14:textId="77777777" w:rsidR="008B1BA4" w:rsidRPr="00000614" w:rsidRDefault="008B1BA4"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2</w:t>
    </w:r>
    <w:r>
      <w:rPr>
        <w:noProof/>
      </w:rPr>
      <w:fldChar w:fldCharType="end"/>
    </w:r>
  </w:p>
  <w:p w14:paraId="1D80EB20" w14:textId="77777777" w:rsidR="008B1BA4" w:rsidRPr="00000614" w:rsidRDefault="008B1BA4">
    <w:pPr>
      <w:pStyle w:val="Header"/>
      <w:rPr>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EFFE358" w:rsidR="008B1BA4" w:rsidRPr="006A38DA" w:rsidRDefault="00562A0B" w:rsidP="009505C9">
        <w:pPr>
          <w:pStyle w:val="Header"/>
          <w:jc w:val="right"/>
          <w:rPr>
            <w:lang w:val="en-CA"/>
          </w:rPr>
        </w:pPr>
        <w:r>
          <w:rPr>
            <w:lang w:val="en-CA"/>
          </w:rPr>
          <w:t>CBD/NP-MOP/3/L.15</w:t>
        </w:r>
      </w:p>
    </w:sdtContent>
  </w:sdt>
  <w:p w14:paraId="7E9B8683" w14:textId="77777777" w:rsidR="008B1BA4" w:rsidRPr="00000614" w:rsidRDefault="008B1BA4"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8B1BA4" w:rsidRPr="00000614" w:rsidRDefault="008B1BA4">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52E6"/>
    <w:rsid w:val="000850C4"/>
    <w:rsid w:val="000E673A"/>
    <w:rsid w:val="000F74F5"/>
    <w:rsid w:val="00105372"/>
    <w:rsid w:val="00131E7A"/>
    <w:rsid w:val="001415C3"/>
    <w:rsid w:val="00172AF6"/>
    <w:rsid w:val="00176CEE"/>
    <w:rsid w:val="00294673"/>
    <w:rsid w:val="0029685E"/>
    <w:rsid w:val="002E21C8"/>
    <w:rsid w:val="0035570C"/>
    <w:rsid w:val="00372F74"/>
    <w:rsid w:val="003B6CAE"/>
    <w:rsid w:val="003E6C9D"/>
    <w:rsid w:val="003F7224"/>
    <w:rsid w:val="00405146"/>
    <w:rsid w:val="0042412C"/>
    <w:rsid w:val="00427D21"/>
    <w:rsid w:val="004644C2"/>
    <w:rsid w:val="00467F9C"/>
    <w:rsid w:val="005345E1"/>
    <w:rsid w:val="00534681"/>
    <w:rsid w:val="00562A0B"/>
    <w:rsid w:val="00584268"/>
    <w:rsid w:val="006122BA"/>
    <w:rsid w:val="0061445E"/>
    <w:rsid w:val="006446AB"/>
    <w:rsid w:val="006A38DA"/>
    <w:rsid w:val="006B2290"/>
    <w:rsid w:val="006C1C22"/>
    <w:rsid w:val="006F1189"/>
    <w:rsid w:val="00717D88"/>
    <w:rsid w:val="007942D3"/>
    <w:rsid w:val="007B6C09"/>
    <w:rsid w:val="007E09DA"/>
    <w:rsid w:val="007E2685"/>
    <w:rsid w:val="008178B6"/>
    <w:rsid w:val="008208D2"/>
    <w:rsid w:val="00865B74"/>
    <w:rsid w:val="008B1BA4"/>
    <w:rsid w:val="008F0967"/>
    <w:rsid w:val="00923A07"/>
    <w:rsid w:val="00930BA1"/>
    <w:rsid w:val="0093169E"/>
    <w:rsid w:val="009505C9"/>
    <w:rsid w:val="009C200D"/>
    <w:rsid w:val="00A0169A"/>
    <w:rsid w:val="00AC7962"/>
    <w:rsid w:val="00AD7191"/>
    <w:rsid w:val="00AF3EC1"/>
    <w:rsid w:val="00B3369F"/>
    <w:rsid w:val="00B75DB2"/>
    <w:rsid w:val="00C35537"/>
    <w:rsid w:val="00C52149"/>
    <w:rsid w:val="00C9161D"/>
    <w:rsid w:val="00CB527E"/>
    <w:rsid w:val="00CF1848"/>
    <w:rsid w:val="00D12044"/>
    <w:rsid w:val="00D37998"/>
    <w:rsid w:val="00D76A18"/>
    <w:rsid w:val="00DA3D35"/>
    <w:rsid w:val="00DD118C"/>
    <w:rsid w:val="00E0766D"/>
    <w:rsid w:val="00E66235"/>
    <w:rsid w:val="00E83C24"/>
    <w:rsid w:val="00E8717D"/>
    <w:rsid w:val="00E9318D"/>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semiHidden/>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table" w:customStyle="1" w:styleId="TableGrid1">
    <w:name w:val="Table Grid1"/>
    <w:basedOn w:val="TableNormal"/>
    <w:next w:val="TableGrid"/>
    <w:uiPriority w:val="59"/>
    <w:rsid w:val="008F09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basedOn w:val="DefaultParagraphFont"/>
    <w:link w:val="ListParagraph"/>
    <w:uiPriority w:val="34"/>
    <w:qFormat/>
    <w:locked/>
    <w:rsid w:val="00C52149"/>
    <w:rPr>
      <w:rFonts w:ascii="Times New Roman" w:eastAsia="Times New Roman" w:hAnsi="Times New Roman" w:cs="Times New Roman"/>
      <w:sz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C52149"/>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C11485DBBBC844CEAA0E02683AC273E4"/>
        <w:category>
          <w:name w:val="General"/>
          <w:gallery w:val="placeholder"/>
        </w:category>
        <w:types>
          <w:type w:val="bbPlcHdr"/>
        </w:types>
        <w:behaviors>
          <w:behavior w:val="content"/>
        </w:behaviors>
        <w:guid w:val="{D1BAB1FE-5BE7-4698-9095-08DD57214E15}"/>
      </w:docPartPr>
      <w:docPartBody>
        <w:p w:rsidR="008109B0" w:rsidRDefault="005226AB" w:rsidP="005226AB">
          <w:pPr>
            <w:pStyle w:val="C11485DBBBC844CEAA0E02683AC273E4"/>
          </w:pPr>
          <w:r w:rsidRPr="007E02EB">
            <w:rPr>
              <w:rStyle w:val="PlaceholderText"/>
            </w:rPr>
            <w:t>[Status]</w:t>
          </w:r>
        </w:p>
      </w:docPartBody>
    </w:docPart>
    <w:docPart>
      <w:docPartPr>
        <w:name w:val="01AD474DA11A48B0A6E6FAA1D6FE1E20"/>
        <w:category>
          <w:name w:val="General"/>
          <w:gallery w:val="placeholder"/>
        </w:category>
        <w:types>
          <w:type w:val="bbPlcHdr"/>
        </w:types>
        <w:behaviors>
          <w:behavior w:val="content"/>
        </w:behaviors>
        <w:guid w:val="{C582AC6C-1DFB-4BC0-A5D1-F2EC3D0492C3}"/>
      </w:docPartPr>
      <w:docPartBody>
        <w:p w:rsidR="008109B0" w:rsidRDefault="005226AB" w:rsidP="005226AB">
          <w:pPr>
            <w:pStyle w:val="01AD474DA11A48B0A6E6FAA1D6FE1E2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C3699"/>
    <w:rsid w:val="001376BC"/>
    <w:rsid w:val="00261E9A"/>
    <w:rsid w:val="00500A2B"/>
    <w:rsid w:val="005226AB"/>
    <w:rsid w:val="0058288D"/>
    <w:rsid w:val="006801B3"/>
    <w:rsid w:val="00720F63"/>
    <w:rsid w:val="007F1B76"/>
    <w:rsid w:val="008109B0"/>
    <w:rsid w:val="00810A55"/>
    <w:rsid w:val="008C6619"/>
    <w:rsid w:val="008D420E"/>
    <w:rsid w:val="0098642F"/>
    <w:rsid w:val="00B42D6D"/>
    <w:rsid w:val="00CE6602"/>
    <w:rsid w:val="00D86272"/>
    <w:rsid w:val="00F86F8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26AB"/>
    <w:rPr>
      <w:color w:val="808080"/>
    </w:rPr>
  </w:style>
  <w:style w:type="paragraph" w:customStyle="1" w:styleId="C444DEE40D7C456B82AF1A09CD132ABF">
    <w:name w:val="C444DEE40D7C456B82AF1A09CD132ABF"/>
    <w:rsid w:val="00CE6602"/>
    <w:pPr>
      <w:spacing w:after="160" w:line="259" w:lineRule="auto"/>
    </w:pPr>
  </w:style>
  <w:style w:type="paragraph" w:customStyle="1" w:styleId="C11485DBBBC844CEAA0E02683AC273E4">
    <w:name w:val="C11485DBBBC844CEAA0E02683AC273E4"/>
    <w:rsid w:val="005226AB"/>
    <w:pPr>
      <w:spacing w:after="160" w:line="259" w:lineRule="auto"/>
    </w:pPr>
    <w:rPr>
      <w:lang w:val="en-CA" w:eastAsia="en-CA"/>
    </w:rPr>
  </w:style>
  <w:style w:type="paragraph" w:customStyle="1" w:styleId="01AD474DA11A48B0A6E6FAA1D6FE1E20">
    <w:name w:val="01AD474DA11A48B0A6E6FAA1D6FE1E20"/>
    <w:rsid w:val="005226A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233A91-3BE2-2141-8144-46C33118F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1083</Characters>
  <Application>Microsoft Macintosh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ЦИФРОВАЯ ИНФОРМАЦИЯ О ПОСЛЕДОВАТЕЛЬНОСТЯХ В ОТНОШЕНИИ ГЕНЕТИЧЕСКИХ РЕСУРСОВ</dc:title>
  <dc:subject>CBD/NP-MOP/3/L.15</dc:subject>
  <dc:creator>SCBD</dc:creator>
  <cp:lastModifiedBy>Microsoft Office User</cp:lastModifiedBy>
  <cp:revision>2</cp:revision>
  <dcterms:created xsi:type="dcterms:W3CDTF">2018-11-29T02:58:00Z</dcterms:created>
  <dcterms:modified xsi:type="dcterms:W3CDTF">2018-11-29T02:58:00Z</dcterms:modified>
  <cp:contentStatus>LIMITED</cp:contentStatus>
</cp:coreProperties>
</file>