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8624B" w14:paraId="1E7574F7" w14:textId="77777777" w:rsidTr="00527836">
        <w:trPr>
          <w:trHeight w:val="709"/>
        </w:trPr>
        <w:tc>
          <w:tcPr>
            <w:tcW w:w="976" w:type="dxa"/>
            <w:tcBorders>
              <w:bottom w:val="single" w:sz="12" w:space="0" w:color="auto"/>
            </w:tcBorders>
          </w:tcPr>
          <w:p w14:paraId="573F3DAD" w14:textId="77777777" w:rsidR="0058624B" w:rsidRDefault="0058624B" w:rsidP="00527836">
            <w:r>
              <w:rPr>
                <w:noProof/>
                <w:lang w:val="en-CA" w:eastAsia="en-CA"/>
              </w:rPr>
              <w:drawing>
                <wp:inline distT="0" distB="0" distL="0" distR="0" wp14:anchorId="5895515A" wp14:editId="735ED4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02E07BD" w14:textId="77777777" w:rsidR="0058624B" w:rsidRDefault="0058624B" w:rsidP="00527836">
            <w:r>
              <w:rPr>
                <w:noProof/>
                <w:lang w:val="en-CA" w:eastAsia="en-CA"/>
              </w:rPr>
              <w:drawing>
                <wp:inline distT="0" distB="0" distL="0" distR="0" wp14:anchorId="180CB316" wp14:editId="3A3F1DB2">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0EBBB18" w14:textId="77777777" w:rsidR="0058624B" w:rsidRPr="00C9161D" w:rsidRDefault="0058624B" w:rsidP="00527836">
            <w:pPr>
              <w:jc w:val="right"/>
              <w:rPr>
                <w:rFonts w:ascii="Arial" w:hAnsi="Arial" w:cs="Arial"/>
                <w:b/>
                <w:sz w:val="32"/>
                <w:szCs w:val="32"/>
              </w:rPr>
            </w:pPr>
            <w:r w:rsidRPr="00C9161D">
              <w:rPr>
                <w:rFonts w:ascii="Arial" w:hAnsi="Arial" w:cs="Arial"/>
                <w:b/>
                <w:sz w:val="32"/>
                <w:szCs w:val="32"/>
              </w:rPr>
              <w:t>CBD</w:t>
            </w:r>
          </w:p>
        </w:tc>
      </w:tr>
      <w:tr w:rsidR="0058624B" w14:paraId="5CF5B107" w14:textId="77777777" w:rsidTr="00527836">
        <w:tc>
          <w:tcPr>
            <w:tcW w:w="6117" w:type="dxa"/>
            <w:gridSpan w:val="2"/>
            <w:tcBorders>
              <w:top w:val="single" w:sz="12" w:space="0" w:color="auto"/>
              <w:bottom w:val="single" w:sz="36" w:space="0" w:color="auto"/>
            </w:tcBorders>
            <w:vAlign w:val="center"/>
          </w:tcPr>
          <w:p w14:paraId="1B14FB47" w14:textId="77777777" w:rsidR="0058624B" w:rsidRDefault="0058624B" w:rsidP="00527836">
            <w:r>
              <w:rPr>
                <w:noProof/>
                <w:lang w:val="en-CA" w:eastAsia="en-CA"/>
              </w:rPr>
              <w:drawing>
                <wp:inline distT="0" distB="0" distL="0" distR="0" wp14:anchorId="2263132D" wp14:editId="4DE3733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EF89A94" w14:textId="77777777" w:rsidR="0058624B" w:rsidRPr="00C9161D" w:rsidRDefault="0058624B" w:rsidP="00527836">
            <w:pPr>
              <w:ind w:left="1215"/>
              <w:rPr>
                <w:szCs w:val="22"/>
              </w:rPr>
            </w:pPr>
            <w:r w:rsidRPr="00C9161D">
              <w:rPr>
                <w:szCs w:val="22"/>
              </w:rPr>
              <w:t>Distr.</w:t>
            </w:r>
          </w:p>
          <w:p w14:paraId="724ED3B0" w14:textId="52C5BDC2" w:rsidR="0058624B" w:rsidRPr="00C9161D" w:rsidRDefault="0057351D" w:rsidP="00527836">
            <w:pPr>
              <w:ind w:left="1215"/>
              <w:rPr>
                <w:szCs w:val="22"/>
              </w:rPr>
            </w:pPr>
            <w:sdt>
              <w:sdtPr>
                <w:rPr>
                  <w:caps/>
                  <w:szCs w:val="22"/>
                </w:rPr>
                <w:alias w:val="Status"/>
                <w:tag w:val=""/>
                <w:id w:val="307985777"/>
                <w:placeholder>
                  <w:docPart w:val="5BB8442C66EE4A859785D3E570EAAABC"/>
                </w:placeholder>
                <w:dataBinding w:prefixMappings="xmlns:ns0='http://purl.org/dc/elements/1.1/' xmlns:ns1='http://schemas.openxmlformats.org/package/2006/metadata/core-properties' " w:xpath="/ns1:coreProperties[1]/ns1:contentStatus[1]" w:storeItemID="{6C3C8BC8-F283-45AE-878A-BAB7291924A1}"/>
                <w:text/>
              </w:sdtPr>
              <w:sdtEndPr/>
              <w:sdtContent>
                <w:r w:rsidR="00EB39FC">
                  <w:rPr>
                    <w:caps/>
                    <w:szCs w:val="22"/>
                  </w:rPr>
                  <w:t>LIMITED</w:t>
                </w:r>
              </w:sdtContent>
            </w:sdt>
          </w:p>
          <w:p w14:paraId="551C026B" w14:textId="77777777" w:rsidR="0058624B" w:rsidRPr="00C9161D" w:rsidRDefault="0058624B" w:rsidP="00527836">
            <w:pPr>
              <w:ind w:left="1215"/>
              <w:rPr>
                <w:szCs w:val="22"/>
              </w:rPr>
            </w:pPr>
          </w:p>
          <w:p w14:paraId="2E95A9E6" w14:textId="77FCFC78" w:rsidR="0058624B" w:rsidRPr="008228AB" w:rsidRDefault="0057351D" w:rsidP="00527836">
            <w:pPr>
              <w:ind w:left="1215"/>
              <w:rPr>
                <w:szCs w:val="22"/>
              </w:rPr>
            </w:pPr>
            <w:sdt>
              <w:sdtPr>
                <w:rPr>
                  <w:lang w:val="en-US"/>
                </w:rPr>
                <w:alias w:val="Subject"/>
                <w:tag w:val=""/>
                <w:id w:val="2137136483"/>
                <w:placeholder>
                  <w:docPart w:val="B45668D1C73D4A8FABAC6CC738E9B16B"/>
                </w:placeholder>
                <w:dataBinding w:prefixMappings="xmlns:ns0='http://purl.org/dc/elements/1.1/' xmlns:ns1='http://schemas.openxmlformats.org/package/2006/metadata/core-properties' " w:xpath="/ns1:coreProperties[1]/ns0:subject[1]" w:storeItemID="{6C3C8BC8-F283-45AE-878A-BAB7291924A1}"/>
                <w:text/>
              </w:sdtPr>
              <w:sdtEndPr/>
              <w:sdtContent>
                <w:r w:rsidR="00EB39FC">
                  <w:rPr>
                    <w:lang w:val="en-US"/>
                  </w:rPr>
                  <w:t>CBD/NP/MOP/3/L.16</w:t>
                </w:r>
              </w:sdtContent>
            </w:sdt>
          </w:p>
          <w:p w14:paraId="3EA3AD07" w14:textId="5EA21FB3" w:rsidR="0058624B" w:rsidRPr="00C9161D" w:rsidRDefault="0058624B" w:rsidP="00527836">
            <w:pPr>
              <w:ind w:left="1215"/>
              <w:rPr>
                <w:szCs w:val="22"/>
              </w:rPr>
            </w:pPr>
            <w:r w:rsidRPr="008228AB">
              <w:rPr>
                <w:szCs w:val="22"/>
                <w:lang w:val="en-US"/>
              </w:rPr>
              <w:t>2</w:t>
            </w:r>
            <w:r w:rsidR="00EB39FC">
              <w:rPr>
                <w:szCs w:val="22"/>
                <w:lang w:val="en-US"/>
              </w:rPr>
              <w:t>9</w:t>
            </w:r>
            <w:r w:rsidRPr="008C2410">
              <w:rPr>
                <w:szCs w:val="22"/>
                <w:lang w:val="en-US"/>
              </w:rPr>
              <w:t xml:space="preserve"> November 2018</w:t>
            </w:r>
          </w:p>
          <w:p w14:paraId="2831C288" w14:textId="77777777" w:rsidR="0058624B" w:rsidRPr="00C9161D" w:rsidRDefault="0058624B" w:rsidP="00527836">
            <w:pPr>
              <w:ind w:left="1215"/>
              <w:rPr>
                <w:szCs w:val="22"/>
              </w:rPr>
            </w:pPr>
          </w:p>
          <w:p w14:paraId="18009ED8" w14:textId="77777777" w:rsidR="0058624B" w:rsidRPr="00C9161D" w:rsidRDefault="0058624B" w:rsidP="00527836">
            <w:pPr>
              <w:ind w:left="1215"/>
              <w:rPr>
                <w:szCs w:val="22"/>
              </w:rPr>
            </w:pPr>
            <w:r>
              <w:rPr>
                <w:szCs w:val="22"/>
              </w:rPr>
              <w:t xml:space="preserve">ORIGINAL: </w:t>
            </w:r>
            <w:r w:rsidRPr="00C9161D">
              <w:rPr>
                <w:szCs w:val="22"/>
              </w:rPr>
              <w:t>ENGLISH</w:t>
            </w:r>
          </w:p>
          <w:p w14:paraId="6ADA8A3A" w14:textId="77777777" w:rsidR="0058624B" w:rsidRDefault="0058624B" w:rsidP="00527836"/>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rPr>
        <w:t>Third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lang w:eastAsia="nb-NO"/>
        </w:rPr>
        <w:t>Sharm El-Sheikh, Egypt</w:t>
      </w:r>
      <w:bookmarkEnd w:id="0"/>
      <w:r>
        <w:rPr>
          <w:snapToGrid w:val="0"/>
          <w:kern w:val="22"/>
          <w:szCs w:val="22"/>
          <w:lang w:eastAsia="nb-NO"/>
        </w:rPr>
        <w:t>, 17-29 November 2018</w:t>
      </w:r>
    </w:p>
    <w:p w14:paraId="0B9BBCE1" w14:textId="2364D144" w:rsidR="00C9161D" w:rsidRPr="00C9161D" w:rsidRDefault="00405146" w:rsidP="00C9161D">
      <w:r>
        <w:t xml:space="preserve">Agenda item </w:t>
      </w:r>
      <w:r w:rsidR="00D578AC">
        <w:t>6</w:t>
      </w:r>
    </w:p>
    <w:p w14:paraId="70A9BE08" w14:textId="645E9C6F" w:rsidR="00C9161D" w:rsidRDefault="0057351D" w:rsidP="00D578AC">
      <w:pPr>
        <w:pStyle w:val="Heading1"/>
      </w:pPr>
      <w:sdt>
        <w:sdtPr>
          <w:rPr>
            <w:rFonts w:eastAsia="Malgun Gothic"/>
            <w:snapToGrid w:val="0"/>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578AC" w:rsidRPr="00D578AC">
            <w:rPr>
              <w:rFonts w:eastAsia="Malgun Gothic"/>
              <w:snapToGrid w:val="0"/>
            </w:rPr>
            <w:t>Budget for the integrated programme of work of the Secretariat</w:t>
          </w:r>
        </w:sdtContent>
      </w:sdt>
      <w:r w:rsidR="00105372" w:rsidRPr="00105372">
        <w:t xml:space="preserve"> </w:t>
      </w:r>
    </w:p>
    <w:p w14:paraId="6525AC06" w14:textId="77777777" w:rsidR="00EB39FC" w:rsidRPr="00351EDD" w:rsidRDefault="00EB39FC" w:rsidP="00EB39FC">
      <w:pPr>
        <w:spacing w:before="120" w:after="120"/>
        <w:ind w:firstLine="720"/>
        <w:jc w:val="center"/>
        <w:rPr>
          <w:rFonts w:eastAsia="Malgun Gothic"/>
          <w:b/>
          <w:color w:val="000000"/>
          <w:kern w:val="18"/>
        </w:rPr>
      </w:pPr>
      <w:r w:rsidRPr="00351EDD">
        <w:rPr>
          <w:rFonts w:eastAsia="Malgun Gothic"/>
          <w:b/>
          <w:color w:val="000000"/>
          <w:kern w:val="18"/>
        </w:rPr>
        <w:t>Draft decision submitted by the Chair of the Budget Committee</w:t>
      </w:r>
      <w:r>
        <w:rPr>
          <w:rStyle w:val="FootnoteReference"/>
          <w:rFonts w:eastAsia="Malgun Gothic"/>
          <w:b/>
          <w:color w:val="000000"/>
          <w:kern w:val="18"/>
        </w:rPr>
        <w:footnoteReference w:customMarkFollows="1" w:id="1"/>
        <w:t>*</w:t>
      </w:r>
    </w:p>
    <w:p w14:paraId="18B65318" w14:textId="77777777" w:rsidR="00D578AC" w:rsidRPr="00237DC3" w:rsidRDefault="00D578AC" w:rsidP="00D578AC">
      <w:pPr>
        <w:shd w:val="clear" w:color="auto" w:fill="FFFFFF" w:themeFill="background1"/>
        <w:spacing w:before="120" w:after="120"/>
        <w:ind w:firstLine="720"/>
        <w:rPr>
          <w:iCs/>
          <w:kern w:val="22"/>
        </w:rPr>
      </w:pPr>
      <w:r w:rsidRPr="00237DC3">
        <w:rPr>
          <w:i/>
          <w:kern w:val="22"/>
        </w:rPr>
        <w:t xml:space="preserve">The Conference of the Parties serving as the meeting of the Parties to the </w:t>
      </w:r>
      <w:r w:rsidRPr="00237DC3">
        <w:rPr>
          <w:i/>
          <w:iCs/>
          <w:kern w:val="22"/>
          <w:lang w:eastAsia="ko-KR"/>
        </w:rPr>
        <w:t>Nagoya Protocol</w:t>
      </w:r>
      <w:r w:rsidRPr="00237DC3">
        <w:rPr>
          <w:i/>
          <w:kern w:val="22"/>
        </w:rPr>
        <w:t>,</w:t>
      </w:r>
    </w:p>
    <w:p w14:paraId="7171B51B" w14:textId="5C8D76B4" w:rsidR="00D04A50" w:rsidRDefault="00D578AC" w:rsidP="00D04A50">
      <w:pPr>
        <w:shd w:val="clear" w:color="auto" w:fill="FFFFFF" w:themeFill="background1"/>
        <w:spacing w:before="120" w:after="120"/>
        <w:ind w:firstLine="720"/>
        <w:rPr>
          <w:kern w:val="22"/>
          <w:lang w:eastAsia="x-none"/>
        </w:rPr>
      </w:pPr>
      <w:r w:rsidRPr="00237DC3">
        <w:rPr>
          <w:i/>
          <w:kern w:val="22"/>
          <w:lang w:eastAsia="x-none"/>
        </w:rPr>
        <w:t xml:space="preserve">Recalling </w:t>
      </w:r>
      <w:r w:rsidRPr="00237DC3">
        <w:rPr>
          <w:kern w:val="22"/>
          <w:lang w:eastAsia="x-none"/>
        </w:rPr>
        <w:t>its decision I</w:t>
      </w:r>
      <w:r>
        <w:rPr>
          <w:kern w:val="22"/>
          <w:lang w:eastAsia="x-none"/>
        </w:rPr>
        <w:t>I</w:t>
      </w:r>
      <w:r w:rsidRPr="00237DC3">
        <w:rPr>
          <w:kern w:val="22"/>
          <w:lang w:eastAsia="x-none"/>
        </w:rPr>
        <w:t>/13, and decision XII</w:t>
      </w:r>
      <w:r>
        <w:rPr>
          <w:kern w:val="22"/>
          <w:lang w:eastAsia="x-none"/>
        </w:rPr>
        <w:t>I</w:t>
      </w:r>
      <w:r w:rsidRPr="00237DC3">
        <w:rPr>
          <w:kern w:val="22"/>
          <w:lang w:eastAsia="x-none"/>
        </w:rPr>
        <w:t>/32 of the Conference of the Parties to the Convention on Biological Diversity, as well as decision VII</w:t>
      </w:r>
      <w:r>
        <w:rPr>
          <w:kern w:val="22"/>
          <w:lang w:eastAsia="x-none"/>
        </w:rPr>
        <w:t>I</w:t>
      </w:r>
      <w:r w:rsidRPr="00237DC3">
        <w:rPr>
          <w:kern w:val="22"/>
          <w:lang w:eastAsia="x-none"/>
        </w:rPr>
        <w:t>/7 of the Conference of the Parties serving as the meeting of the Parties to the Cartagena Protocol on Biosafety,</w:t>
      </w:r>
    </w:p>
    <w:p w14:paraId="08EE9241" w14:textId="77777777" w:rsidR="00D04A50" w:rsidRPr="00BB2B43" w:rsidRDefault="00D04A50" w:rsidP="00D04A50">
      <w:pPr>
        <w:spacing w:before="120" w:after="120"/>
        <w:ind w:firstLine="720"/>
        <w:rPr>
          <w:rFonts w:eastAsia="Malgun Gothic"/>
          <w:color w:val="000000"/>
          <w:kern w:val="18"/>
          <w:lang w:eastAsia="x-none"/>
        </w:rPr>
      </w:pPr>
      <w:r>
        <w:rPr>
          <w:i/>
          <w:color w:val="000000"/>
          <w:szCs w:val="22"/>
          <w:lang w:eastAsia="fr-FR"/>
        </w:rPr>
        <w:t>Also r</w:t>
      </w:r>
      <w:r w:rsidRPr="00E71386">
        <w:rPr>
          <w:i/>
          <w:color w:val="000000"/>
          <w:szCs w:val="22"/>
          <w:lang w:eastAsia="fr-FR"/>
        </w:rPr>
        <w:t xml:space="preserve">ecalling </w:t>
      </w:r>
      <w:r w:rsidRPr="007A532F">
        <w:rPr>
          <w:color w:val="000000"/>
          <w:szCs w:val="22"/>
          <w:lang w:eastAsia="fr-FR"/>
        </w:rPr>
        <w:t>d</w:t>
      </w:r>
      <w:r w:rsidRPr="00BB2B43">
        <w:rPr>
          <w:color w:val="000000"/>
          <w:szCs w:val="22"/>
          <w:lang w:eastAsia="fr-FR"/>
        </w:rPr>
        <w:t>ecision III/1, which specifies that the budget proposal should be circulated 90 days before meetings of the Conference of the Parties,</w:t>
      </w:r>
    </w:p>
    <w:p w14:paraId="323DD3AE" w14:textId="1BC5CE74" w:rsidR="00D04A50" w:rsidRPr="00242BA1" w:rsidRDefault="00D04A50" w:rsidP="00242BA1">
      <w:pPr>
        <w:spacing w:before="120" w:after="120"/>
        <w:ind w:firstLine="720"/>
        <w:rPr>
          <w:rFonts w:eastAsia="Malgun Gothic"/>
          <w:color w:val="000000"/>
          <w:kern w:val="18"/>
          <w:lang w:eastAsia="x-none"/>
        </w:rPr>
      </w:pPr>
      <w:r>
        <w:rPr>
          <w:rFonts w:eastAsia="Malgun Gothic"/>
          <w:i/>
          <w:color w:val="000000"/>
          <w:kern w:val="18"/>
          <w:lang w:eastAsia="x-none"/>
        </w:rPr>
        <w:t>Further r</w:t>
      </w:r>
      <w:r w:rsidRPr="00BB2B43">
        <w:rPr>
          <w:rFonts w:eastAsia="Malgun Gothic"/>
          <w:i/>
          <w:color w:val="000000"/>
          <w:kern w:val="18"/>
          <w:lang w:eastAsia="x-none"/>
        </w:rPr>
        <w:t xml:space="preserve">ecalling </w:t>
      </w:r>
      <w:r w:rsidRPr="00BB2B43">
        <w:rPr>
          <w:rFonts w:eastAsia="Malgun Gothic"/>
          <w:color w:val="000000"/>
          <w:kern w:val="18"/>
          <w:lang w:eastAsia="x-none"/>
        </w:rPr>
        <w:t>resolution 2/18</w:t>
      </w:r>
      <w:r w:rsidRPr="00BB2B43">
        <w:rPr>
          <w:rFonts w:eastAsia="Malgun Gothic"/>
          <w:i/>
          <w:color w:val="000000"/>
          <w:kern w:val="18"/>
          <w:lang w:eastAsia="x-none"/>
        </w:rPr>
        <w:t xml:space="preserve"> </w:t>
      </w:r>
      <w:r w:rsidRPr="00BB2B43">
        <w:rPr>
          <w:rFonts w:eastAsia="Malgun Gothic"/>
          <w:color w:val="000000"/>
          <w:kern w:val="18"/>
          <w:lang w:eastAsia="x-none"/>
        </w:rPr>
        <w:t>of</w:t>
      </w:r>
      <w:r w:rsidRPr="00BB2B43">
        <w:rPr>
          <w:rFonts w:eastAsia="Malgun Gothic"/>
          <w:i/>
          <w:color w:val="000000"/>
          <w:kern w:val="18"/>
          <w:lang w:eastAsia="x-none"/>
        </w:rPr>
        <w:t xml:space="preserve"> </w:t>
      </w:r>
      <w:r w:rsidRPr="00BB2B43">
        <w:rPr>
          <w:rFonts w:eastAsia="Malgun Gothic"/>
          <w:color w:val="000000"/>
          <w:kern w:val="18"/>
          <w:lang w:eastAsia="x-none"/>
        </w:rPr>
        <w:t>the United Nations Environment Assembly on the relationship between the United Nations Environment Programme and the multilateral environmental agreements for which it provides the secretariat,</w:t>
      </w:r>
    </w:p>
    <w:p w14:paraId="4CBB7F8F" w14:textId="77777777" w:rsidR="00D578AC" w:rsidRPr="00237DC3" w:rsidRDefault="00D578AC" w:rsidP="00D578AC">
      <w:pPr>
        <w:shd w:val="clear" w:color="auto" w:fill="FFFFFF" w:themeFill="background1"/>
        <w:spacing w:before="120" w:after="120"/>
        <w:ind w:firstLine="720"/>
        <w:rPr>
          <w:iCs/>
          <w:kern w:val="22"/>
          <w:lang w:eastAsia="ko-KR"/>
        </w:rPr>
      </w:pPr>
      <w:r w:rsidRPr="00237DC3">
        <w:rPr>
          <w:iCs/>
          <w:kern w:val="22"/>
        </w:rPr>
        <w:t>1.</w:t>
      </w:r>
      <w:r w:rsidRPr="00237DC3">
        <w:rPr>
          <w:iCs/>
          <w:kern w:val="22"/>
          <w:lang w:eastAsia="ko-KR"/>
        </w:rPr>
        <w:tab/>
      </w:r>
      <w:r w:rsidRPr="00237DC3">
        <w:rPr>
          <w:i/>
          <w:iCs/>
          <w:kern w:val="22"/>
          <w:lang w:eastAsia="ko-KR"/>
        </w:rPr>
        <w:t xml:space="preserve">Decides </w:t>
      </w:r>
      <w:r w:rsidRPr="00237DC3">
        <w:rPr>
          <w:iCs/>
          <w:kern w:val="22"/>
          <w:lang w:eastAsia="ko-KR"/>
        </w:rPr>
        <w:t xml:space="preserve">to adopt an </w:t>
      </w:r>
      <w:r w:rsidRPr="00237DC3">
        <w:rPr>
          <w:iCs/>
          <w:snapToGrid w:val="0"/>
          <w:kern w:val="22"/>
          <w:lang w:eastAsia="ko-KR"/>
        </w:rPr>
        <w:t>integrated programme</w:t>
      </w:r>
      <w:r w:rsidRPr="00237DC3">
        <w:rPr>
          <w:iCs/>
          <w:kern w:val="22"/>
          <w:lang w:eastAsia="ko-KR"/>
        </w:rPr>
        <w:t xml:space="preserve"> of </w:t>
      </w:r>
      <w:r w:rsidRPr="00237DC3">
        <w:rPr>
          <w:iCs/>
          <w:snapToGrid w:val="0"/>
          <w:kern w:val="22"/>
          <w:lang w:eastAsia="ko-KR"/>
        </w:rPr>
        <w:t>work</w:t>
      </w:r>
      <w:r w:rsidRPr="00237DC3">
        <w:rPr>
          <w:iCs/>
          <w:kern w:val="22"/>
          <w:lang w:eastAsia="ko-KR"/>
        </w:rPr>
        <w:t xml:space="preserve"> and </w:t>
      </w:r>
      <w:r w:rsidRPr="00237DC3">
        <w:rPr>
          <w:iCs/>
          <w:snapToGrid w:val="0"/>
          <w:kern w:val="22"/>
          <w:lang w:eastAsia="ko-KR"/>
        </w:rPr>
        <w:t>budget</w:t>
      </w:r>
      <w:r w:rsidRPr="00237DC3">
        <w:rPr>
          <w:iCs/>
          <w:kern w:val="22"/>
          <w:lang w:eastAsia="ko-KR"/>
        </w:rPr>
        <w:t xml:space="preserve"> for the Convention on Biological Diversity, the Cartagena Protocol on Biosafety and the Nagoya</w:t>
      </w:r>
      <w:r>
        <w:rPr>
          <w:iCs/>
          <w:kern w:val="22"/>
          <w:lang w:eastAsia="ko-KR"/>
        </w:rPr>
        <w:t xml:space="preserve"> Protocol on Access and Benefit-</w:t>
      </w:r>
      <w:r w:rsidRPr="00237DC3">
        <w:rPr>
          <w:iCs/>
          <w:kern w:val="22"/>
          <w:lang w:eastAsia="ko-KR"/>
        </w:rPr>
        <w:t>sharing;</w:t>
      </w:r>
    </w:p>
    <w:p w14:paraId="50195D73" w14:textId="1E62EE55" w:rsidR="00D578AC" w:rsidRPr="00237DC3" w:rsidRDefault="00D578AC" w:rsidP="00D578AC">
      <w:pPr>
        <w:shd w:val="clear" w:color="auto" w:fill="FFFFFF" w:themeFill="background1"/>
        <w:spacing w:before="120" w:after="120"/>
        <w:ind w:firstLine="720"/>
        <w:rPr>
          <w:kern w:val="22"/>
          <w:lang w:eastAsia="x-none"/>
        </w:rPr>
      </w:pPr>
      <w:r w:rsidRPr="00237DC3">
        <w:rPr>
          <w:iCs/>
          <w:kern w:val="22"/>
        </w:rPr>
        <w:t>2.</w:t>
      </w:r>
      <w:r w:rsidRPr="00237DC3">
        <w:rPr>
          <w:b/>
          <w:bCs/>
          <w:i/>
          <w:iCs/>
          <w:kern w:val="22"/>
          <w:lang w:eastAsia="ko-KR"/>
        </w:rPr>
        <w:tab/>
      </w:r>
      <w:r w:rsidRPr="00237DC3">
        <w:rPr>
          <w:i/>
          <w:iCs/>
          <w:kern w:val="22"/>
          <w:lang w:eastAsia="ko-KR"/>
        </w:rPr>
        <w:t>Also decides</w:t>
      </w:r>
      <w:r w:rsidRPr="00237DC3">
        <w:rPr>
          <w:iCs/>
          <w:kern w:val="22"/>
          <w:lang w:eastAsia="x-none"/>
        </w:rPr>
        <w:t xml:space="preserve"> to share all costs for Secretariat services among the Convention, the Cartagena Protocol and the Nagoya Protocol on a ratio of</w:t>
      </w:r>
      <w:r w:rsidRPr="00237DC3">
        <w:rPr>
          <w:iCs/>
          <w:snapToGrid w:val="0"/>
          <w:kern w:val="22"/>
          <w:lang w:eastAsia="x-none"/>
        </w:rPr>
        <w:t xml:space="preserve"> </w:t>
      </w:r>
      <w:r w:rsidR="00631138">
        <w:rPr>
          <w:iCs/>
          <w:kern w:val="22"/>
          <w:lang w:eastAsia="x-none"/>
        </w:rPr>
        <w:t>74/15/11</w:t>
      </w:r>
      <w:r w:rsidRPr="00237DC3">
        <w:rPr>
          <w:iCs/>
          <w:kern w:val="22"/>
          <w:lang w:eastAsia="x-none"/>
        </w:rPr>
        <w:t xml:space="preserve"> for the biennium 201</w:t>
      </w:r>
      <w:r>
        <w:rPr>
          <w:iCs/>
          <w:kern w:val="22"/>
          <w:lang w:eastAsia="x-none"/>
        </w:rPr>
        <w:t>9</w:t>
      </w:r>
      <w:r w:rsidRPr="00237DC3">
        <w:rPr>
          <w:iCs/>
          <w:kern w:val="22"/>
          <w:lang w:eastAsia="x-none"/>
        </w:rPr>
        <w:t>-20</w:t>
      </w:r>
      <w:r>
        <w:rPr>
          <w:iCs/>
          <w:kern w:val="22"/>
          <w:lang w:eastAsia="x-none"/>
        </w:rPr>
        <w:t>20</w:t>
      </w:r>
      <w:r w:rsidRPr="00237DC3">
        <w:rPr>
          <w:iCs/>
          <w:kern w:val="22"/>
          <w:lang w:eastAsia="x-none"/>
        </w:rPr>
        <w:t>;</w:t>
      </w:r>
    </w:p>
    <w:p w14:paraId="7822F012" w14:textId="07C84D52" w:rsidR="00D578AC" w:rsidRPr="00237DC3" w:rsidRDefault="00D578AC" w:rsidP="00D578AC">
      <w:pPr>
        <w:shd w:val="clear" w:color="auto" w:fill="FFFFFF" w:themeFill="background1"/>
        <w:spacing w:before="120" w:after="120"/>
        <w:ind w:firstLine="720"/>
        <w:rPr>
          <w:iCs/>
          <w:kern w:val="22"/>
          <w:lang w:eastAsia="x-none"/>
        </w:rPr>
      </w:pPr>
      <w:r w:rsidRPr="00237DC3">
        <w:rPr>
          <w:iCs/>
          <w:kern w:val="22"/>
          <w:lang w:eastAsia="x-none"/>
        </w:rPr>
        <w:t>3.</w:t>
      </w:r>
      <w:r w:rsidRPr="00237DC3">
        <w:rPr>
          <w:iCs/>
          <w:kern w:val="22"/>
          <w:lang w:eastAsia="x-none"/>
        </w:rPr>
        <w:tab/>
      </w:r>
      <w:r w:rsidRPr="00237DC3">
        <w:rPr>
          <w:i/>
          <w:iCs/>
          <w:kern w:val="22"/>
          <w:lang w:eastAsia="x-none"/>
        </w:rPr>
        <w:t>Approves</w:t>
      </w:r>
      <w:r w:rsidRPr="00237DC3">
        <w:rPr>
          <w:iCs/>
          <w:kern w:val="22"/>
          <w:lang w:eastAsia="x-none"/>
        </w:rPr>
        <w:t xml:space="preserve"> a core (BB) programme budget for the Nagoya Protocol on Access and Benefit Sharing of</w:t>
      </w:r>
      <w:r w:rsidR="00631138">
        <w:rPr>
          <w:iCs/>
          <w:kern w:val="22"/>
          <w:lang w:eastAsia="x-none"/>
        </w:rPr>
        <w:t xml:space="preserve"> 2,084,40</w:t>
      </w:r>
      <w:r w:rsidR="00D2536F">
        <w:rPr>
          <w:iCs/>
          <w:kern w:val="22"/>
          <w:lang w:eastAsia="x-none"/>
        </w:rPr>
        <w:t>0</w:t>
      </w:r>
      <w:r w:rsidRPr="00237DC3">
        <w:rPr>
          <w:iCs/>
          <w:kern w:val="22"/>
          <w:lang w:eastAsia="x-none"/>
        </w:rPr>
        <w:t xml:space="preserve"> United States dollars for the year 201</w:t>
      </w:r>
      <w:r>
        <w:rPr>
          <w:iCs/>
          <w:kern w:val="22"/>
          <w:lang w:eastAsia="x-none"/>
        </w:rPr>
        <w:t>9</w:t>
      </w:r>
      <w:r w:rsidRPr="00237DC3">
        <w:rPr>
          <w:iCs/>
          <w:kern w:val="22"/>
          <w:lang w:eastAsia="x-none"/>
        </w:rPr>
        <w:t xml:space="preserve"> and of </w:t>
      </w:r>
      <w:r w:rsidR="00631138">
        <w:rPr>
          <w:iCs/>
          <w:kern w:val="22"/>
          <w:lang w:eastAsia="x-none"/>
        </w:rPr>
        <w:t>2,188,500</w:t>
      </w:r>
      <w:r w:rsidRPr="00237DC3">
        <w:rPr>
          <w:iCs/>
          <w:kern w:val="22"/>
          <w:lang w:eastAsia="x-none"/>
        </w:rPr>
        <w:t xml:space="preserve"> United States dollars for the year 20</w:t>
      </w:r>
      <w:r>
        <w:rPr>
          <w:iCs/>
          <w:kern w:val="22"/>
          <w:lang w:eastAsia="x-none"/>
        </w:rPr>
        <w:t>20</w:t>
      </w:r>
      <w:r w:rsidRPr="00237DC3">
        <w:rPr>
          <w:iCs/>
          <w:kern w:val="22"/>
          <w:lang w:eastAsia="x-none"/>
        </w:rPr>
        <w:t xml:space="preserve">, representing </w:t>
      </w:r>
      <w:r w:rsidR="00631138">
        <w:rPr>
          <w:iCs/>
          <w:kern w:val="22"/>
          <w:lang w:eastAsia="x-none"/>
        </w:rPr>
        <w:t>11</w:t>
      </w:r>
      <w:r w:rsidRPr="00237DC3">
        <w:rPr>
          <w:iCs/>
          <w:kern w:val="22"/>
          <w:lang w:eastAsia="x-none"/>
        </w:rPr>
        <w:t xml:space="preserve"> </w:t>
      </w:r>
      <w:r w:rsidRPr="00237DC3">
        <w:t> per cent</w:t>
      </w:r>
      <w:r w:rsidRPr="00237DC3">
        <w:rPr>
          <w:iCs/>
          <w:kern w:val="22"/>
          <w:lang w:eastAsia="x-none"/>
        </w:rPr>
        <w:t xml:space="preserve"> of the integrated budget of </w:t>
      </w:r>
      <w:r w:rsidR="00631138">
        <w:rPr>
          <w:iCs/>
          <w:kern w:val="22"/>
          <w:lang w:eastAsia="x-none"/>
        </w:rPr>
        <w:t>18,948,900</w:t>
      </w:r>
      <w:r w:rsidRPr="00237DC3">
        <w:rPr>
          <w:iCs/>
          <w:kern w:val="22"/>
          <w:lang w:eastAsia="x-none"/>
        </w:rPr>
        <w:t xml:space="preserve"> United States dollars</w:t>
      </w:r>
      <w:r w:rsidRPr="00237DC3" w:rsidDel="00823269">
        <w:rPr>
          <w:iCs/>
          <w:kern w:val="22"/>
          <w:lang w:eastAsia="x-none"/>
        </w:rPr>
        <w:t xml:space="preserve"> </w:t>
      </w:r>
      <w:r w:rsidRPr="00237DC3">
        <w:rPr>
          <w:iCs/>
          <w:kern w:val="22"/>
          <w:lang w:eastAsia="x-none"/>
        </w:rPr>
        <w:t>for the year 201</w:t>
      </w:r>
      <w:r>
        <w:rPr>
          <w:iCs/>
          <w:kern w:val="22"/>
          <w:lang w:eastAsia="x-none"/>
        </w:rPr>
        <w:t>9</w:t>
      </w:r>
      <w:r w:rsidRPr="00237DC3">
        <w:rPr>
          <w:iCs/>
          <w:kern w:val="22"/>
          <w:lang w:eastAsia="x-none"/>
        </w:rPr>
        <w:t xml:space="preserve"> and </w:t>
      </w:r>
      <w:r w:rsidR="00631138">
        <w:rPr>
          <w:iCs/>
          <w:kern w:val="22"/>
          <w:lang w:eastAsia="x-none"/>
        </w:rPr>
        <w:t>19,895,200</w:t>
      </w:r>
      <w:r w:rsidRPr="00237DC3">
        <w:rPr>
          <w:iCs/>
          <w:kern w:val="22"/>
          <w:lang w:eastAsia="x-none"/>
        </w:rPr>
        <w:t xml:space="preserve"> United States dollars</w:t>
      </w:r>
      <w:r w:rsidRPr="00237DC3" w:rsidDel="00823269">
        <w:rPr>
          <w:iCs/>
          <w:kern w:val="22"/>
          <w:lang w:eastAsia="x-none"/>
        </w:rPr>
        <w:t xml:space="preserve"> </w:t>
      </w:r>
      <w:r w:rsidRPr="00237DC3">
        <w:rPr>
          <w:iCs/>
          <w:kern w:val="22"/>
          <w:lang w:eastAsia="x-none"/>
        </w:rPr>
        <w:t>for the year 20</w:t>
      </w:r>
      <w:r>
        <w:rPr>
          <w:iCs/>
          <w:kern w:val="22"/>
          <w:lang w:eastAsia="x-none"/>
        </w:rPr>
        <w:t>20</w:t>
      </w:r>
      <w:r w:rsidRPr="00237DC3">
        <w:rPr>
          <w:iCs/>
          <w:kern w:val="22"/>
          <w:lang w:eastAsia="x-none"/>
        </w:rPr>
        <w:t xml:space="preserve"> for the Convention and the Protocols, for the purposes listed in the tables 1a and 1b below;</w:t>
      </w:r>
    </w:p>
    <w:p w14:paraId="6F60E6EF" w14:textId="69959003" w:rsidR="00D578AC" w:rsidRPr="00237DC3" w:rsidRDefault="00D578AC" w:rsidP="00D578AC">
      <w:pPr>
        <w:shd w:val="clear" w:color="auto" w:fill="FFFFFF" w:themeFill="background1"/>
        <w:spacing w:before="120" w:after="120"/>
        <w:ind w:firstLine="720"/>
        <w:rPr>
          <w:iCs/>
          <w:kern w:val="22"/>
          <w:lang w:eastAsia="x-none"/>
        </w:rPr>
      </w:pPr>
      <w:r w:rsidRPr="00237DC3">
        <w:rPr>
          <w:iCs/>
          <w:kern w:val="22"/>
          <w:lang w:eastAsia="x-none"/>
        </w:rPr>
        <w:t>4.</w:t>
      </w:r>
      <w:r w:rsidRPr="00237DC3">
        <w:rPr>
          <w:iCs/>
          <w:kern w:val="22"/>
          <w:lang w:eastAsia="x-none"/>
        </w:rPr>
        <w:tab/>
      </w:r>
      <w:r w:rsidRPr="00237DC3">
        <w:rPr>
          <w:i/>
          <w:iCs/>
          <w:kern w:val="22"/>
          <w:lang w:eastAsia="x-none"/>
        </w:rPr>
        <w:t>Adopts</w:t>
      </w:r>
      <w:r w:rsidRPr="00237DC3">
        <w:rPr>
          <w:iCs/>
          <w:kern w:val="22"/>
          <w:lang w:eastAsia="x-none"/>
        </w:rPr>
        <w:t xml:space="preserve"> the scale of assessments for the apportionment of expenses for 201</w:t>
      </w:r>
      <w:r>
        <w:rPr>
          <w:iCs/>
          <w:kern w:val="22"/>
          <w:lang w:eastAsia="x-none"/>
        </w:rPr>
        <w:t>9</w:t>
      </w:r>
      <w:r w:rsidRPr="00237DC3">
        <w:rPr>
          <w:iCs/>
          <w:kern w:val="22"/>
          <w:lang w:eastAsia="x-none"/>
        </w:rPr>
        <w:t xml:space="preserve"> and 20</w:t>
      </w:r>
      <w:r>
        <w:rPr>
          <w:iCs/>
          <w:kern w:val="22"/>
          <w:lang w:eastAsia="x-none"/>
        </w:rPr>
        <w:t>20</w:t>
      </w:r>
      <w:r w:rsidRPr="00237DC3">
        <w:rPr>
          <w:iCs/>
          <w:kern w:val="22"/>
          <w:lang w:eastAsia="x-none"/>
        </w:rPr>
        <w:t xml:space="preserve"> as contained in table </w:t>
      </w:r>
      <w:r w:rsidR="00D2536F">
        <w:rPr>
          <w:iCs/>
          <w:kern w:val="22"/>
          <w:lang w:eastAsia="x-none"/>
        </w:rPr>
        <w:t>2</w:t>
      </w:r>
      <w:r w:rsidRPr="00237DC3">
        <w:rPr>
          <w:iCs/>
          <w:kern w:val="22"/>
          <w:lang w:eastAsia="x-none"/>
        </w:rPr>
        <w:t xml:space="preserve"> below;</w:t>
      </w:r>
    </w:p>
    <w:p w14:paraId="73885D86" w14:textId="77777777" w:rsidR="00D578AC" w:rsidRPr="00237DC3" w:rsidRDefault="00D578AC" w:rsidP="00D578AC">
      <w:pPr>
        <w:shd w:val="clear" w:color="auto" w:fill="FFFFFF" w:themeFill="background1"/>
        <w:spacing w:before="120" w:after="120"/>
        <w:ind w:firstLine="720"/>
        <w:rPr>
          <w:iCs/>
          <w:kern w:val="22"/>
          <w:lang w:eastAsia="x-none"/>
        </w:rPr>
      </w:pPr>
      <w:r w:rsidRPr="00237DC3">
        <w:rPr>
          <w:iCs/>
          <w:kern w:val="22"/>
          <w:lang w:eastAsia="x-none"/>
        </w:rPr>
        <w:t>5.</w:t>
      </w:r>
      <w:r w:rsidRPr="00237DC3">
        <w:rPr>
          <w:iCs/>
          <w:kern w:val="22"/>
          <w:lang w:eastAsia="x-none"/>
        </w:rPr>
        <w:tab/>
      </w:r>
      <w:r w:rsidRPr="00237DC3">
        <w:rPr>
          <w:i/>
          <w:iCs/>
          <w:kern w:val="22"/>
          <w:lang w:eastAsia="x-none"/>
        </w:rPr>
        <w:t>Authorizes</w:t>
      </w:r>
      <w:r w:rsidRPr="00237DC3">
        <w:rPr>
          <w:iCs/>
          <w:kern w:val="22"/>
          <w:lang w:eastAsia="x-none"/>
        </w:rPr>
        <w:t xml:space="preserve"> the Executive Secretary on an exceptional basis to amend </w:t>
      </w:r>
      <w:r w:rsidRPr="00296C87">
        <w:rPr>
          <w:iCs/>
          <w:kern w:val="22"/>
          <w:lang w:eastAsia="x-none"/>
        </w:rPr>
        <w:t>the 201</w:t>
      </w:r>
      <w:r w:rsidRPr="0083644D">
        <w:rPr>
          <w:iCs/>
          <w:kern w:val="22"/>
          <w:lang w:eastAsia="x-none"/>
        </w:rPr>
        <w:t>9</w:t>
      </w:r>
      <w:r w:rsidRPr="00296C87">
        <w:rPr>
          <w:iCs/>
          <w:kern w:val="22"/>
          <w:lang w:eastAsia="x-none"/>
        </w:rPr>
        <w:t xml:space="preserve"> scale</w:t>
      </w:r>
      <w:r w:rsidRPr="00237DC3">
        <w:rPr>
          <w:iCs/>
          <w:kern w:val="22"/>
          <w:lang w:eastAsia="x-none"/>
        </w:rPr>
        <w:t xml:space="preserve"> of assessment to include all Parties for which the Nagoya Protocol enters into force on or before 31 December 201</w:t>
      </w:r>
      <w:r>
        <w:rPr>
          <w:iCs/>
          <w:kern w:val="22"/>
          <w:lang w:eastAsia="x-none"/>
        </w:rPr>
        <w:t>8</w:t>
      </w:r>
      <w:r w:rsidRPr="00237DC3">
        <w:rPr>
          <w:iCs/>
          <w:kern w:val="22"/>
          <w:lang w:eastAsia="x-none"/>
        </w:rPr>
        <w:t>;</w:t>
      </w:r>
    </w:p>
    <w:p w14:paraId="5178E3E0" w14:textId="7FC7C6D5" w:rsidR="00D578AC" w:rsidRPr="00237DC3" w:rsidRDefault="00D578AC" w:rsidP="00D578AC">
      <w:pPr>
        <w:shd w:val="clear" w:color="auto" w:fill="FFFFFF" w:themeFill="background1"/>
        <w:spacing w:before="120" w:after="120"/>
        <w:ind w:firstLine="720"/>
        <w:rPr>
          <w:iCs/>
          <w:snapToGrid w:val="0"/>
          <w:kern w:val="22"/>
          <w:lang w:eastAsia="x-none"/>
        </w:rPr>
      </w:pPr>
      <w:r>
        <w:rPr>
          <w:iCs/>
          <w:snapToGrid w:val="0"/>
          <w:kern w:val="22"/>
          <w:lang w:eastAsia="x-none"/>
        </w:rPr>
        <w:lastRenderedPageBreak/>
        <w:t>6</w:t>
      </w:r>
      <w:r w:rsidRPr="00237DC3">
        <w:rPr>
          <w:iCs/>
          <w:snapToGrid w:val="0"/>
          <w:kern w:val="22"/>
          <w:lang w:eastAsia="x-none"/>
        </w:rPr>
        <w:t>.</w:t>
      </w:r>
      <w:r w:rsidRPr="00237DC3">
        <w:rPr>
          <w:iCs/>
          <w:snapToGrid w:val="0"/>
          <w:kern w:val="22"/>
          <w:lang w:eastAsia="x-none"/>
        </w:rPr>
        <w:tab/>
      </w:r>
      <w:r w:rsidRPr="00237DC3">
        <w:rPr>
          <w:i/>
          <w:iCs/>
          <w:kern w:val="18"/>
          <w:lang w:eastAsia="x-none"/>
        </w:rPr>
        <w:t>Acknowledges</w:t>
      </w:r>
      <w:r w:rsidRPr="00237DC3">
        <w:rPr>
          <w:iCs/>
          <w:kern w:val="18"/>
          <w:lang w:eastAsia="x-none"/>
        </w:rPr>
        <w:t xml:space="preserve"> the funding estimates for </w:t>
      </w:r>
      <w:r w:rsidRPr="00237DC3">
        <w:rPr>
          <w:iCs/>
          <w:snapToGrid w:val="0"/>
          <w:kern w:val="22"/>
          <w:lang w:eastAsia="x-none"/>
        </w:rPr>
        <w:t xml:space="preserve">the </w:t>
      </w:r>
      <w:r w:rsidRPr="00237DC3">
        <w:rPr>
          <w:iCs/>
          <w:kern w:val="22"/>
          <w:lang w:eastAsia="x-none"/>
        </w:rPr>
        <w:t xml:space="preserve">Additional Voluntary Contributions in Support of Approved Activities of the Nagoya Protocol on Access and Benefit Sharing </w:t>
      </w:r>
      <w:r w:rsidRPr="00237DC3">
        <w:rPr>
          <w:iCs/>
          <w:kern w:val="18"/>
          <w:lang w:eastAsia="x-none"/>
        </w:rPr>
        <w:t>for the period 201</w:t>
      </w:r>
      <w:r>
        <w:rPr>
          <w:iCs/>
          <w:kern w:val="18"/>
          <w:lang w:eastAsia="x-none"/>
        </w:rPr>
        <w:t>9</w:t>
      </w:r>
      <w:r w:rsidRPr="00237DC3">
        <w:rPr>
          <w:iCs/>
          <w:kern w:val="18"/>
          <w:lang w:eastAsia="x-none"/>
        </w:rPr>
        <w:t>-202</w:t>
      </w:r>
      <w:r w:rsidR="00631138">
        <w:rPr>
          <w:iCs/>
          <w:kern w:val="18"/>
          <w:lang w:eastAsia="x-none"/>
        </w:rPr>
        <w:t>0</w:t>
      </w:r>
      <w:r w:rsidRPr="00237DC3">
        <w:rPr>
          <w:iCs/>
          <w:kern w:val="18"/>
          <w:lang w:eastAsia="x-none"/>
        </w:rPr>
        <w:t xml:space="preserve"> included in table </w:t>
      </w:r>
      <w:r w:rsidR="00631138">
        <w:rPr>
          <w:iCs/>
          <w:kern w:val="18"/>
          <w:lang w:eastAsia="x-none"/>
        </w:rPr>
        <w:t>3 in CBD/COP/14/</w:t>
      </w:r>
      <w:r w:rsidR="00EB39FC">
        <w:rPr>
          <w:iCs/>
          <w:kern w:val="18"/>
          <w:lang w:eastAsia="x-none"/>
        </w:rPr>
        <w:t>L.37</w:t>
      </w:r>
      <w:r w:rsidRPr="00237DC3">
        <w:rPr>
          <w:iCs/>
          <w:kern w:val="18"/>
          <w:lang w:eastAsia="x-none"/>
        </w:rPr>
        <w:t>;</w:t>
      </w:r>
    </w:p>
    <w:p w14:paraId="752C9471" w14:textId="2816AD8B" w:rsidR="00D578AC" w:rsidRPr="00237DC3" w:rsidRDefault="00631138" w:rsidP="00D578AC">
      <w:pPr>
        <w:shd w:val="clear" w:color="auto" w:fill="FFFFFF" w:themeFill="background1"/>
        <w:spacing w:before="120" w:after="120"/>
        <w:ind w:firstLine="720"/>
        <w:rPr>
          <w:iCs/>
          <w:kern w:val="22"/>
          <w:lang w:eastAsia="x-none"/>
        </w:rPr>
      </w:pPr>
      <w:r>
        <w:rPr>
          <w:iCs/>
          <w:kern w:val="22"/>
          <w:lang w:eastAsia="x-none"/>
        </w:rPr>
        <w:t>7</w:t>
      </w:r>
      <w:r w:rsidR="00D578AC" w:rsidRPr="00237DC3">
        <w:rPr>
          <w:iCs/>
          <w:kern w:val="22"/>
          <w:lang w:eastAsia="x-none"/>
        </w:rPr>
        <w:t>.</w:t>
      </w:r>
      <w:r w:rsidR="00D578AC" w:rsidRPr="00237DC3">
        <w:rPr>
          <w:iCs/>
          <w:kern w:val="22"/>
          <w:lang w:eastAsia="x-none"/>
        </w:rPr>
        <w:tab/>
      </w:r>
      <w:r w:rsidR="00D578AC" w:rsidRPr="00237DC3">
        <w:rPr>
          <w:i/>
          <w:iCs/>
          <w:kern w:val="22"/>
          <w:lang w:eastAsia="x-none"/>
        </w:rPr>
        <w:t>Decides</w:t>
      </w:r>
      <w:r w:rsidR="00D578AC" w:rsidRPr="00237DC3">
        <w:rPr>
          <w:iCs/>
          <w:kern w:val="22"/>
          <w:lang w:eastAsia="x-none"/>
        </w:rPr>
        <w:t xml:space="preserve"> to apply, </w:t>
      </w:r>
      <w:r w:rsidR="00D578AC" w:rsidRPr="00237DC3">
        <w:rPr>
          <w:iCs/>
          <w:kern w:val="22"/>
        </w:rPr>
        <w:t>mutatis mutandis</w:t>
      </w:r>
      <w:r w:rsidR="00D578AC" w:rsidRPr="00237DC3">
        <w:rPr>
          <w:iCs/>
          <w:kern w:val="22"/>
          <w:lang w:eastAsia="x-none"/>
        </w:rPr>
        <w:t xml:space="preserve">, paragraphs </w:t>
      </w:r>
      <w:r w:rsidR="00D04A50">
        <w:rPr>
          <w:iCs/>
          <w:kern w:val="22"/>
          <w:lang w:eastAsia="x-none"/>
        </w:rPr>
        <w:t xml:space="preserve">3 to 5 </w:t>
      </w:r>
      <w:r w:rsidR="00D578AC" w:rsidRPr="00237DC3">
        <w:rPr>
          <w:iCs/>
          <w:kern w:val="22"/>
          <w:lang w:eastAsia="x-none"/>
        </w:rPr>
        <w:t xml:space="preserve">and </w:t>
      </w:r>
      <w:r w:rsidR="00D04A50">
        <w:rPr>
          <w:iCs/>
          <w:kern w:val="22"/>
          <w:lang w:eastAsia="x-none"/>
        </w:rPr>
        <w:t>7 to 50</w:t>
      </w:r>
      <w:r w:rsidR="00D578AC" w:rsidRPr="00237DC3">
        <w:rPr>
          <w:iCs/>
          <w:kern w:val="22"/>
          <w:lang w:eastAsia="x-none"/>
        </w:rPr>
        <w:t xml:space="preserve"> of decision </w:t>
      </w:r>
      <w:r w:rsidR="00D578AC">
        <w:rPr>
          <w:iCs/>
          <w:kern w:val="22"/>
          <w:lang w:eastAsia="x-none"/>
        </w:rPr>
        <w:t>14/--</w:t>
      </w:r>
      <w:r w:rsidR="00D578AC" w:rsidRPr="00C916FB">
        <w:rPr>
          <w:rStyle w:val="FootnoteReference"/>
          <w:kern w:val="22"/>
          <w:szCs w:val="22"/>
        </w:rPr>
        <w:footnoteReference w:id="2"/>
      </w:r>
      <w:r w:rsidR="00D578AC" w:rsidRPr="00237DC3">
        <w:rPr>
          <w:iCs/>
          <w:kern w:val="22"/>
          <w:lang w:eastAsia="x-none"/>
        </w:rPr>
        <w:t xml:space="preserve"> of the Conference of the Parties</w:t>
      </w:r>
      <w:r w:rsidR="00D578AC" w:rsidRPr="00237DC3">
        <w:rPr>
          <w:iCs/>
          <w:snapToGrid w:val="0"/>
          <w:kern w:val="22"/>
          <w:lang w:eastAsia="x-none"/>
        </w:rPr>
        <w:t>.</w:t>
      </w:r>
    </w:p>
    <w:p w14:paraId="02531827" w14:textId="3D86C984" w:rsidR="00C9161D" w:rsidRDefault="00C9161D" w:rsidP="00D578AC">
      <w:pPr>
        <w:shd w:val="clear" w:color="auto" w:fill="FFFFFF" w:themeFill="background1"/>
        <w:jc w:val="center"/>
      </w:pPr>
    </w:p>
    <w:p w14:paraId="48D24824" w14:textId="54AAFBE0" w:rsidR="00A11FB8" w:rsidRDefault="00A11FB8">
      <w:pPr>
        <w:jc w:val="left"/>
      </w:pPr>
      <w:r>
        <w:br w:type="page"/>
      </w:r>
    </w:p>
    <w:p w14:paraId="413D65A6" w14:textId="0BC20459" w:rsidR="003F3847" w:rsidRDefault="003F3847" w:rsidP="003F3847">
      <w:pPr>
        <w:keepNext/>
        <w:spacing w:before="120" w:after="120"/>
        <w:ind w:left="990" w:hanging="990"/>
        <w:rPr>
          <w:b/>
          <w:bCs/>
          <w:snapToGrid w:val="0"/>
          <w:kern w:val="22"/>
        </w:rPr>
      </w:pPr>
      <w:r>
        <w:rPr>
          <w:b/>
          <w:bCs/>
          <w:snapToGrid w:val="0"/>
          <w:kern w:val="22"/>
        </w:rPr>
        <w:lastRenderedPageBreak/>
        <w:t>Table 1a.</w:t>
      </w:r>
      <w:r>
        <w:rPr>
          <w:b/>
          <w:bCs/>
          <w:snapToGrid w:val="0"/>
          <w:kern w:val="22"/>
        </w:rPr>
        <w:tab/>
        <w:t>Integrated biennium budget for the Trust Funds of the Convention on Biological Diversity and its Protocols 2019-2020</w:t>
      </w:r>
    </w:p>
    <w:p w14:paraId="4D00AB45" w14:textId="77777777" w:rsidR="003F3847" w:rsidRDefault="003F3847">
      <w:pPr>
        <w:jc w:val="left"/>
      </w:pPr>
    </w:p>
    <w:tbl>
      <w:tblPr>
        <w:tblW w:w="9120" w:type="dxa"/>
        <w:tblInd w:w="93" w:type="dxa"/>
        <w:tblLook w:val="04A0" w:firstRow="1" w:lastRow="0" w:firstColumn="1" w:lastColumn="0" w:noHBand="0" w:noVBand="1"/>
      </w:tblPr>
      <w:tblGrid>
        <w:gridCol w:w="4520"/>
        <w:gridCol w:w="1360"/>
        <w:gridCol w:w="1600"/>
        <w:gridCol w:w="1640"/>
      </w:tblGrid>
      <w:tr w:rsidR="003F3847" w:rsidRPr="003F3847" w14:paraId="360D4B0A" w14:textId="77777777" w:rsidTr="003F3847">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14:paraId="597B5580" w14:textId="77777777" w:rsidR="003F3847" w:rsidRPr="003F3847" w:rsidRDefault="003F3847" w:rsidP="003F3847">
            <w:pPr>
              <w:jc w:val="left"/>
              <w:rPr>
                <w:i/>
                <w:iCs/>
                <w:color w:val="000000"/>
                <w:sz w:val="15"/>
                <w:szCs w:val="15"/>
                <w:lang w:val="en-CA" w:eastAsia="en-CA"/>
              </w:rPr>
            </w:pPr>
            <w:r w:rsidRPr="003F3847">
              <w:rPr>
                <w:i/>
                <w:iCs/>
                <w:color w:val="000000"/>
                <w:sz w:val="15"/>
                <w:szCs w:val="15"/>
                <w:lang w:val="en-CA" w:eastAsia="en-CA"/>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6B8BECA2" w14:textId="77777777" w:rsidR="003F3847" w:rsidRPr="003F3847" w:rsidRDefault="003F3847" w:rsidP="003F3847">
            <w:pPr>
              <w:jc w:val="center"/>
              <w:rPr>
                <w:i/>
                <w:iCs/>
                <w:color w:val="000000"/>
                <w:sz w:val="15"/>
                <w:szCs w:val="15"/>
                <w:lang w:val="en-CA" w:eastAsia="en-CA"/>
              </w:rPr>
            </w:pPr>
            <w:r w:rsidRPr="003F3847">
              <w:rPr>
                <w:i/>
                <w:iCs/>
                <w:color w:val="000000"/>
                <w:sz w:val="15"/>
                <w:szCs w:val="15"/>
                <w:lang w:val="en-CA" w:eastAsia="en-CA"/>
              </w:rPr>
              <w:t>2019                            (US$ thousands)</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7201FA96" w14:textId="77777777" w:rsidR="003F3847" w:rsidRPr="003F3847" w:rsidRDefault="003F3847" w:rsidP="003F3847">
            <w:pPr>
              <w:jc w:val="center"/>
              <w:rPr>
                <w:i/>
                <w:iCs/>
                <w:color w:val="000000"/>
                <w:sz w:val="15"/>
                <w:szCs w:val="15"/>
                <w:lang w:val="en-CA" w:eastAsia="en-CA"/>
              </w:rPr>
            </w:pPr>
            <w:r w:rsidRPr="003F3847">
              <w:rPr>
                <w:i/>
                <w:iCs/>
                <w:color w:val="000000"/>
                <w:sz w:val="15"/>
                <w:szCs w:val="15"/>
                <w:lang w:val="en-CA" w:eastAsia="en-CA"/>
              </w:rPr>
              <w:t>2020                          (US$ thousands)</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50F73085" w14:textId="77777777" w:rsidR="003F3847" w:rsidRPr="003F3847" w:rsidRDefault="003F3847" w:rsidP="003F3847">
            <w:pPr>
              <w:jc w:val="center"/>
              <w:rPr>
                <w:i/>
                <w:iCs/>
                <w:color w:val="000000"/>
                <w:sz w:val="15"/>
                <w:szCs w:val="15"/>
                <w:lang w:val="en-CA" w:eastAsia="en-CA"/>
              </w:rPr>
            </w:pPr>
            <w:r w:rsidRPr="003F3847">
              <w:rPr>
                <w:i/>
                <w:iCs/>
                <w:color w:val="000000"/>
                <w:sz w:val="15"/>
                <w:szCs w:val="15"/>
                <w:lang w:val="en-CA" w:eastAsia="en-CA"/>
              </w:rPr>
              <w:t>Total                            (US$ thousands)</w:t>
            </w:r>
          </w:p>
        </w:tc>
      </w:tr>
      <w:tr w:rsidR="003F3847" w:rsidRPr="003F3847" w14:paraId="34B02E76" w14:textId="77777777" w:rsidTr="003F3847">
        <w:trPr>
          <w:trHeight w:val="288"/>
        </w:trPr>
        <w:tc>
          <w:tcPr>
            <w:tcW w:w="4520" w:type="dxa"/>
            <w:vMerge/>
            <w:tcBorders>
              <w:top w:val="single" w:sz="8" w:space="0" w:color="auto"/>
              <w:left w:val="nil"/>
              <w:bottom w:val="single" w:sz="12" w:space="0" w:color="000000"/>
              <w:right w:val="nil"/>
            </w:tcBorders>
            <w:vAlign w:val="center"/>
            <w:hideMark/>
          </w:tcPr>
          <w:p w14:paraId="3704879D" w14:textId="77777777" w:rsidR="003F3847" w:rsidRPr="003F3847" w:rsidRDefault="003F3847" w:rsidP="003F3847">
            <w:pPr>
              <w:jc w:val="left"/>
              <w:rPr>
                <w:i/>
                <w:iCs/>
                <w:color w:val="000000"/>
                <w:sz w:val="15"/>
                <w:szCs w:val="15"/>
                <w:lang w:val="en-CA" w:eastAsia="en-CA"/>
              </w:rPr>
            </w:pPr>
          </w:p>
        </w:tc>
        <w:tc>
          <w:tcPr>
            <w:tcW w:w="1360" w:type="dxa"/>
            <w:vMerge/>
            <w:tcBorders>
              <w:top w:val="single" w:sz="8" w:space="0" w:color="auto"/>
              <w:left w:val="nil"/>
              <w:bottom w:val="single" w:sz="12" w:space="0" w:color="000000"/>
              <w:right w:val="nil"/>
            </w:tcBorders>
            <w:vAlign w:val="center"/>
            <w:hideMark/>
          </w:tcPr>
          <w:p w14:paraId="43D368BA" w14:textId="77777777" w:rsidR="003F3847" w:rsidRPr="003F3847" w:rsidRDefault="003F3847" w:rsidP="003F3847">
            <w:pPr>
              <w:jc w:val="left"/>
              <w:rPr>
                <w:i/>
                <w:iCs/>
                <w:color w:val="000000"/>
                <w:sz w:val="15"/>
                <w:szCs w:val="15"/>
                <w:lang w:val="en-CA" w:eastAsia="en-CA"/>
              </w:rPr>
            </w:pPr>
          </w:p>
        </w:tc>
        <w:tc>
          <w:tcPr>
            <w:tcW w:w="1600" w:type="dxa"/>
            <w:vMerge/>
            <w:tcBorders>
              <w:top w:val="single" w:sz="8" w:space="0" w:color="auto"/>
              <w:left w:val="nil"/>
              <w:bottom w:val="single" w:sz="12" w:space="0" w:color="000000"/>
              <w:right w:val="nil"/>
            </w:tcBorders>
            <w:vAlign w:val="center"/>
            <w:hideMark/>
          </w:tcPr>
          <w:p w14:paraId="2065877B" w14:textId="77777777" w:rsidR="003F3847" w:rsidRPr="003F3847" w:rsidRDefault="003F3847" w:rsidP="003F3847">
            <w:pPr>
              <w:jc w:val="left"/>
              <w:rPr>
                <w:i/>
                <w:iCs/>
                <w:color w:val="000000"/>
                <w:sz w:val="15"/>
                <w:szCs w:val="15"/>
                <w:lang w:val="en-CA" w:eastAsia="en-CA"/>
              </w:rPr>
            </w:pPr>
          </w:p>
        </w:tc>
        <w:tc>
          <w:tcPr>
            <w:tcW w:w="1640" w:type="dxa"/>
            <w:vMerge/>
            <w:tcBorders>
              <w:top w:val="single" w:sz="8" w:space="0" w:color="auto"/>
              <w:left w:val="nil"/>
              <w:bottom w:val="single" w:sz="12" w:space="0" w:color="000000"/>
              <w:right w:val="nil"/>
            </w:tcBorders>
            <w:vAlign w:val="center"/>
            <w:hideMark/>
          </w:tcPr>
          <w:p w14:paraId="720B4057" w14:textId="77777777" w:rsidR="003F3847" w:rsidRPr="003F3847" w:rsidRDefault="003F3847" w:rsidP="003F3847">
            <w:pPr>
              <w:jc w:val="left"/>
              <w:rPr>
                <w:i/>
                <w:iCs/>
                <w:color w:val="000000"/>
                <w:sz w:val="15"/>
                <w:szCs w:val="15"/>
                <w:lang w:val="en-CA" w:eastAsia="en-CA"/>
              </w:rPr>
            </w:pPr>
          </w:p>
        </w:tc>
      </w:tr>
      <w:tr w:rsidR="003F3847" w:rsidRPr="003F3847" w14:paraId="27EA9788" w14:textId="77777777" w:rsidTr="003F3847">
        <w:trPr>
          <w:trHeight w:val="300"/>
        </w:trPr>
        <w:tc>
          <w:tcPr>
            <w:tcW w:w="4520" w:type="dxa"/>
            <w:vMerge/>
            <w:tcBorders>
              <w:top w:val="single" w:sz="8" w:space="0" w:color="auto"/>
              <w:left w:val="nil"/>
              <w:bottom w:val="single" w:sz="12" w:space="0" w:color="000000"/>
              <w:right w:val="nil"/>
            </w:tcBorders>
            <w:vAlign w:val="center"/>
            <w:hideMark/>
          </w:tcPr>
          <w:p w14:paraId="65F32B39" w14:textId="77777777" w:rsidR="003F3847" w:rsidRPr="003F3847" w:rsidRDefault="003F3847" w:rsidP="003F3847">
            <w:pPr>
              <w:jc w:val="left"/>
              <w:rPr>
                <w:i/>
                <w:iCs/>
                <w:color w:val="000000"/>
                <w:sz w:val="15"/>
                <w:szCs w:val="15"/>
                <w:lang w:val="en-CA" w:eastAsia="en-CA"/>
              </w:rPr>
            </w:pPr>
          </w:p>
        </w:tc>
        <w:tc>
          <w:tcPr>
            <w:tcW w:w="1360" w:type="dxa"/>
            <w:vMerge/>
            <w:tcBorders>
              <w:top w:val="single" w:sz="8" w:space="0" w:color="auto"/>
              <w:left w:val="nil"/>
              <w:bottom w:val="single" w:sz="12" w:space="0" w:color="000000"/>
              <w:right w:val="nil"/>
            </w:tcBorders>
            <w:vAlign w:val="center"/>
            <w:hideMark/>
          </w:tcPr>
          <w:p w14:paraId="3CCE190D" w14:textId="77777777" w:rsidR="003F3847" w:rsidRPr="003F3847" w:rsidRDefault="003F3847" w:rsidP="003F3847">
            <w:pPr>
              <w:jc w:val="left"/>
              <w:rPr>
                <w:i/>
                <w:iCs/>
                <w:color w:val="000000"/>
                <w:sz w:val="15"/>
                <w:szCs w:val="15"/>
                <w:lang w:val="en-CA" w:eastAsia="en-CA"/>
              </w:rPr>
            </w:pPr>
          </w:p>
        </w:tc>
        <w:tc>
          <w:tcPr>
            <w:tcW w:w="1600" w:type="dxa"/>
            <w:vMerge/>
            <w:tcBorders>
              <w:top w:val="single" w:sz="8" w:space="0" w:color="auto"/>
              <w:left w:val="nil"/>
              <w:bottom w:val="single" w:sz="12" w:space="0" w:color="000000"/>
              <w:right w:val="nil"/>
            </w:tcBorders>
            <w:vAlign w:val="center"/>
            <w:hideMark/>
          </w:tcPr>
          <w:p w14:paraId="49A3DE6A" w14:textId="77777777" w:rsidR="003F3847" w:rsidRPr="003F3847" w:rsidRDefault="003F3847" w:rsidP="003F3847">
            <w:pPr>
              <w:jc w:val="left"/>
              <w:rPr>
                <w:i/>
                <w:iCs/>
                <w:color w:val="000000"/>
                <w:sz w:val="15"/>
                <w:szCs w:val="15"/>
                <w:lang w:val="en-CA" w:eastAsia="en-CA"/>
              </w:rPr>
            </w:pPr>
          </w:p>
        </w:tc>
        <w:tc>
          <w:tcPr>
            <w:tcW w:w="1640" w:type="dxa"/>
            <w:vMerge/>
            <w:tcBorders>
              <w:top w:val="single" w:sz="8" w:space="0" w:color="auto"/>
              <w:left w:val="nil"/>
              <w:bottom w:val="single" w:sz="12" w:space="0" w:color="000000"/>
              <w:right w:val="nil"/>
            </w:tcBorders>
            <w:vAlign w:val="center"/>
            <w:hideMark/>
          </w:tcPr>
          <w:p w14:paraId="2E98686B" w14:textId="77777777" w:rsidR="003F3847" w:rsidRPr="003F3847" w:rsidRDefault="003F3847" w:rsidP="003F3847">
            <w:pPr>
              <w:jc w:val="left"/>
              <w:rPr>
                <w:i/>
                <w:iCs/>
                <w:color w:val="000000"/>
                <w:sz w:val="15"/>
                <w:szCs w:val="15"/>
                <w:lang w:val="en-CA" w:eastAsia="en-CA"/>
              </w:rPr>
            </w:pPr>
          </w:p>
        </w:tc>
      </w:tr>
      <w:tr w:rsidR="003F3847" w:rsidRPr="003F3847" w14:paraId="6CB12956" w14:textId="77777777" w:rsidTr="003F3847">
        <w:trPr>
          <w:trHeight w:val="300"/>
        </w:trPr>
        <w:tc>
          <w:tcPr>
            <w:tcW w:w="4520" w:type="dxa"/>
            <w:tcBorders>
              <w:top w:val="nil"/>
              <w:left w:val="nil"/>
              <w:bottom w:val="nil"/>
              <w:right w:val="nil"/>
            </w:tcBorders>
            <w:shd w:val="clear" w:color="auto" w:fill="auto"/>
            <w:vAlign w:val="center"/>
            <w:hideMark/>
          </w:tcPr>
          <w:p w14:paraId="6DC3FAE5" w14:textId="77777777" w:rsidR="003F3847" w:rsidRPr="003F3847" w:rsidRDefault="003F3847" w:rsidP="003F3847">
            <w:pPr>
              <w:jc w:val="left"/>
              <w:rPr>
                <w:rFonts w:ascii="Calibri" w:hAnsi="Calibri" w:cs="Calibri"/>
                <w:color w:val="000000"/>
                <w:sz w:val="20"/>
                <w:szCs w:val="20"/>
                <w:lang w:val="en-CA" w:eastAsia="en-CA"/>
              </w:rPr>
            </w:pPr>
          </w:p>
        </w:tc>
        <w:tc>
          <w:tcPr>
            <w:tcW w:w="1360" w:type="dxa"/>
            <w:tcBorders>
              <w:top w:val="nil"/>
              <w:left w:val="nil"/>
              <w:bottom w:val="nil"/>
              <w:right w:val="nil"/>
            </w:tcBorders>
            <w:shd w:val="clear" w:color="auto" w:fill="auto"/>
            <w:vAlign w:val="center"/>
            <w:hideMark/>
          </w:tcPr>
          <w:p w14:paraId="127D0FC4" w14:textId="77777777" w:rsidR="003F3847" w:rsidRPr="003F3847" w:rsidRDefault="003F3847" w:rsidP="003F3847">
            <w:pPr>
              <w:jc w:val="left"/>
              <w:rPr>
                <w:rFonts w:ascii="Calibri" w:hAnsi="Calibri" w:cs="Calibri"/>
                <w:color w:val="000000"/>
                <w:sz w:val="20"/>
                <w:szCs w:val="20"/>
                <w:lang w:val="en-CA" w:eastAsia="en-CA"/>
              </w:rPr>
            </w:pPr>
          </w:p>
        </w:tc>
        <w:tc>
          <w:tcPr>
            <w:tcW w:w="1600" w:type="dxa"/>
            <w:tcBorders>
              <w:top w:val="nil"/>
              <w:left w:val="nil"/>
              <w:bottom w:val="nil"/>
              <w:right w:val="nil"/>
            </w:tcBorders>
            <w:shd w:val="clear" w:color="auto" w:fill="auto"/>
            <w:vAlign w:val="center"/>
            <w:hideMark/>
          </w:tcPr>
          <w:p w14:paraId="62D28D52" w14:textId="77777777" w:rsidR="003F3847" w:rsidRPr="003F3847" w:rsidRDefault="003F3847" w:rsidP="003F3847">
            <w:pPr>
              <w:jc w:val="right"/>
              <w:rPr>
                <w:color w:val="000000"/>
                <w:szCs w:val="22"/>
                <w:lang w:val="en-CA" w:eastAsia="en-CA"/>
              </w:rPr>
            </w:pPr>
          </w:p>
        </w:tc>
        <w:tc>
          <w:tcPr>
            <w:tcW w:w="1640" w:type="dxa"/>
            <w:tcBorders>
              <w:top w:val="nil"/>
              <w:left w:val="nil"/>
              <w:bottom w:val="nil"/>
              <w:right w:val="nil"/>
            </w:tcBorders>
            <w:shd w:val="clear" w:color="auto" w:fill="auto"/>
            <w:vAlign w:val="center"/>
            <w:hideMark/>
          </w:tcPr>
          <w:p w14:paraId="428468B1" w14:textId="77777777" w:rsidR="003F3847" w:rsidRPr="003F3847" w:rsidRDefault="003F3847" w:rsidP="003F3847">
            <w:pPr>
              <w:jc w:val="right"/>
              <w:rPr>
                <w:color w:val="000000"/>
                <w:szCs w:val="22"/>
                <w:lang w:val="en-CA" w:eastAsia="en-CA"/>
              </w:rPr>
            </w:pPr>
          </w:p>
        </w:tc>
      </w:tr>
      <w:tr w:rsidR="003F3847" w:rsidRPr="003F3847" w14:paraId="104D743F" w14:textId="77777777" w:rsidTr="003F3847">
        <w:trPr>
          <w:trHeight w:val="288"/>
        </w:trPr>
        <w:tc>
          <w:tcPr>
            <w:tcW w:w="4520" w:type="dxa"/>
            <w:tcBorders>
              <w:top w:val="nil"/>
              <w:left w:val="nil"/>
              <w:bottom w:val="nil"/>
              <w:right w:val="nil"/>
            </w:tcBorders>
            <w:shd w:val="clear" w:color="auto" w:fill="auto"/>
            <w:hideMark/>
          </w:tcPr>
          <w:p w14:paraId="638BBCAE"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A. Governing and Subsidiary bodies</w:t>
            </w:r>
          </w:p>
        </w:tc>
        <w:tc>
          <w:tcPr>
            <w:tcW w:w="1360" w:type="dxa"/>
            <w:tcBorders>
              <w:top w:val="nil"/>
              <w:left w:val="nil"/>
              <w:bottom w:val="nil"/>
              <w:right w:val="nil"/>
            </w:tcBorders>
            <w:shd w:val="clear" w:color="auto" w:fill="auto"/>
            <w:hideMark/>
          </w:tcPr>
          <w:p w14:paraId="02D2438B"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1,889.0</w:t>
            </w:r>
          </w:p>
        </w:tc>
        <w:tc>
          <w:tcPr>
            <w:tcW w:w="1600" w:type="dxa"/>
            <w:tcBorders>
              <w:top w:val="nil"/>
              <w:left w:val="nil"/>
              <w:bottom w:val="nil"/>
              <w:right w:val="nil"/>
            </w:tcBorders>
            <w:shd w:val="clear" w:color="auto" w:fill="auto"/>
            <w:hideMark/>
          </w:tcPr>
          <w:p w14:paraId="5775E74A"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2,484.0</w:t>
            </w:r>
          </w:p>
        </w:tc>
        <w:tc>
          <w:tcPr>
            <w:tcW w:w="1640" w:type="dxa"/>
            <w:tcBorders>
              <w:top w:val="nil"/>
              <w:left w:val="nil"/>
              <w:bottom w:val="nil"/>
              <w:right w:val="nil"/>
            </w:tcBorders>
            <w:shd w:val="clear" w:color="auto" w:fill="auto"/>
            <w:hideMark/>
          </w:tcPr>
          <w:p w14:paraId="6136D9C6"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4,373.0</w:t>
            </w:r>
          </w:p>
        </w:tc>
      </w:tr>
      <w:tr w:rsidR="003F3847" w:rsidRPr="003F3847" w14:paraId="22588593" w14:textId="77777777" w:rsidTr="003F3847">
        <w:trPr>
          <w:trHeight w:val="288"/>
        </w:trPr>
        <w:tc>
          <w:tcPr>
            <w:tcW w:w="4520" w:type="dxa"/>
            <w:tcBorders>
              <w:top w:val="nil"/>
              <w:left w:val="nil"/>
              <w:bottom w:val="nil"/>
              <w:right w:val="nil"/>
            </w:tcBorders>
            <w:shd w:val="clear" w:color="auto" w:fill="auto"/>
            <w:hideMark/>
          </w:tcPr>
          <w:p w14:paraId="06715D45"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B. Executive direction and management</w:t>
            </w:r>
          </w:p>
        </w:tc>
        <w:tc>
          <w:tcPr>
            <w:tcW w:w="1360" w:type="dxa"/>
            <w:tcBorders>
              <w:top w:val="nil"/>
              <w:left w:val="nil"/>
              <w:bottom w:val="nil"/>
              <w:right w:val="nil"/>
            </w:tcBorders>
            <w:shd w:val="clear" w:color="auto" w:fill="auto"/>
            <w:hideMark/>
          </w:tcPr>
          <w:p w14:paraId="4613E560"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2,634.5</w:t>
            </w:r>
          </w:p>
        </w:tc>
        <w:tc>
          <w:tcPr>
            <w:tcW w:w="1600" w:type="dxa"/>
            <w:tcBorders>
              <w:top w:val="nil"/>
              <w:left w:val="nil"/>
              <w:bottom w:val="nil"/>
              <w:right w:val="nil"/>
            </w:tcBorders>
            <w:shd w:val="clear" w:color="auto" w:fill="auto"/>
            <w:hideMark/>
          </w:tcPr>
          <w:p w14:paraId="04536E64"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2,669.8</w:t>
            </w:r>
          </w:p>
        </w:tc>
        <w:tc>
          <w:tcPr>
            <w:tcW w:w="1640" w:type="dxa"/>
            <w:tcBorders>
              <w:top w:val="nil"/>
              <w:left w:val="nil"/>
              <w:bottom w:val="nil"/>
              <w:right w:val="nil"/>
            </w:tcBorders>
            <w:shd w:val="clear" w:color="auto" w:fill="auto"/>
            <w:hideMark/>
          </w:tcPr>
          <w:p w14:paraId="0FBEB5FE"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5,304.3</w:t>
            </w:r>
          </w:p>
        </w:tc>
      </w:tr>
      <w:tr w:rsidR="003F3847" w:rsidRPr="003F3847" w14:paraId="41B0BABA" w14:textId="77777777" w:rsidTr="003F3847">
        <w:trPr>
          <w:trHeight w:val="288"/>
        </w:trPr>
        <w:tc>
          <w:tcPr>
            <w:tcW w:w="4520" w:type="dxa"/>
            <w:tcBorders>
              <w:top w:val="nil"/>
              <w:left w:val="nil"/>
              <w:bottom w:val="nil"/>
              <w:right w:val="nil"/>
            </w:tcBorders>
            <w:shd w:val="clear" w:color="auto" w:fill="auto"/>
            <w:hideMark/>
          </w:tcPr>
          <w:p w14:paraId="39092A00"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C. Programme of work</w:t>
            </w:r>
          </w:p>
        </w:tc>
        <w:tc>
          <w:tcPr>
            <w:tcW w:w="1360" w:type="dxa"/>
            <w:tcBorders>
              <w:top w:val="nil"/>
              <w:left w:val="nil"/>
              <w:bottom w:val="nil"/>
              <w:right w:val="nil"/>
            </w:tcBorders>
            <w:shd w:val="clear" w:color="auto" w:fill="auto"/>
            <w:hideMark/>
          </w:tcPr>
          <w:p w14:paraId="2F9D146C"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9,309.4</w:t>
            </w:r>
          </w:p>
        </w:tc>
        <w:tc>
          <w:tcPr>
            <w:tcW w:w="1600" w:type="dxa"/>
            <w:tcBorders>
              <w:top w:val="nil"/>
              <w:left w:val="nil"/>
              <w:bottom w:val="nil"/>
              <w:right w:val="nil"/>
            </w:tcBorders>
            <w:shd w:val="clear" w:color="auto" w:fill="auto"/>
            <w:hideMark/>
          </w:tcPr>
          <w:p w14:paraId="38254595"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9,243.1</w:t>
            </w:r>
          </w:p>
        </w:tc>
        <w:tc>
          <w:tcPr>
            <w:tcW w:w="1640" w:type="dxa"/>
            <w:tcBorders>
              <w:top w:val="nil"/>
              <w:left w:val="nil"/>
              <w:bottom w:val="nil"/>
              <w:right w:val="nil"/>
            </w:tcBorders>
            <w:shd w:val="clear" w:color="auto" w:fill="auto"/>
            <w:hideMark/>
          </w:tcPr>
          <w:p w14:paraId="08EB3083"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18,552.5</w:t>
            </w:r>
          </w:p>
        </w:tc>
      </w:tr>
      <w:tr w:rsidR="003F3847" w:rsidRPr="003F3847" w14:paraId="3A28D0A8" w14:textId="77777777" w:rsidTr="003F3847">
        <w:trPr>
          <w:trHeight w:val="300"/>
        </w:trPr>
        <w:tc>
          <w:tcPr>
            <w:tcW w:w="4520" w:type="dxa"/>
            <w:tcBorders>
              <w:top w:val="nil"/>
              <w:left w:val="nil"/>
              <w:bottom w:val="single" w:sz="8" w:space="0" w:color="auto"/>
              <w:right w:val="nil"/>
            </w:tcBorders>
            <w:shd w:val="clear" w:color="auto" w:fill="auto"/>
            <w:hideMark/>
          </w:tcPr>
          <w:p w14:paraId="33F840B2"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D. Administrative support</w:t>
            </w:r>
          </w:p>
        </w:tc>
        <w:tc>
          <w:tcPr>
            <w:tcW w:w="1360" w:type="dxa"/>
            <w:tcBorders>
              <w:top w:val="nil"/>
              <w:left w:val="nil"/>
              <w:bottom w:val="single" w:sz="8" w:space="0" w:color="auto"/>
              <w:right w:val="nil"/>
            </w:tcBorders>
            <w:shd w:val="clear" w:color="auto" w:fill="auto"/>
            <w:hideMark/>
          </w:tcPr>
          <w:p w14:paraId="55D6BF4F"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2,886.0</w:t>
            </w:r>
          </w:p>
        </w:tc>
        <w:tc>
          <w:tcPr>
            <w:tcW w:w="1600" w:type="dxa"/>
            <w:tcBorders>
              <w:top w:val="nil"/>
              <w:left w:val="nil"/>
              <w:bottom w:val="single" w:sz="8" w:space="0" w:color="auto"/>
              <w:right w:val="nil"/>
            </w:tcBorders>
            <w:shd w:val="clear" w:color="auto" w:fill="auto"/>
            <w:hideMark/>
          </w:tcPr>
          <w:p w14:paraId="2A7620F4"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3,093.7</w:t>
            </w:r>
          </w:p>
        </w:tc>
        <w:tc>
          <w:tcPr>
            <w:tcW w:w="1640" w:type="dxa"/>
            <w:tcBorders>
              <w:top w:val="nil"/>
              <w:left w:val="nil"/>
              <w:bottom w:val="single" w:sz="8" w:space="0" w:color="auto"/>
              <w:right w:val="nil"/>
            </w:tcBorders>
            <w:shd w:val="clear" w:color="auto" w:fill="auto"/>
            <w:hideMark/>
          </w:tcPr>
          <w:p w14:paraId="10DAEFA9"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5,979.7</w:t>
            </w:r>
          </w:p>
        </w:tc>
      </w:tr>
      <w:tr w:rsidR="003F3847" w:rsidRPr="003F3847" w14:paraId="209D46F7" w14:textId="77777777" w:rsidTr="003F3847">
        <w:trPr>
          <w:trHeight w:val="300"/>
        </w:trPr>
        <w:tc>
          <w:tcPr>
            <w:tcW w:w="4520" w:type="dxa"/>
            <w:tcBorders>
              <w:top w:val="nil"/>
              <w:left w:val="nil"/>
              <w:bottom w:val="single" w:sz="12" w:space="0" w:color="auto"/>
              <w:right w:val="nil"/>
            </w:tcBorders>
            <w:shd w:val="clear" w:color="auto" w:fill="auto"/>
            <w:hideMark/>
          </w:tcPr>
          <w:p w14:paraId="4AD98197" w14:textId="77777777" w:rsidR="003F3847" w:rsidRPr="003F3847" w:rsidRDefault="003F3847" w:rsidP="003F3847">
            <w:pPr>
              <w:jc w:val="left"/>
              <w:rPr>
                <w:b/>
                <w:bCs/>
                <w:color w:val="000000"/>
                <w:sz w:val="17"/>
                <w:szCs w:val="17"/>
                <w:lang w:val="en-CA" w:eastAsia="en-CA"/>
              </w:rPr>
            </w:pPr>
            <w:r w:rsidRPr="003F3847">
              <w:rPr>
                <w:b/>
                <w:bCs/>
                <w:color w:val="000000"/>
                <w:sz w:val="17"/>
                <w:szCs w:val="17"/>
                <w:lang w:val="en-CA" w:eastAsia="en-CA"/>
              </w:rPr>
              <w:t>Subtotal</w:t>
            </w:r>
          </w:p>
        </w:tc>
        <w:tc>
          <w:tcPr>
            <w:tcW w:w="1360" w:type="dxa"/>
            <w:tcBorders>
              <w:top w:val="nil"/>
              <w:left w:val="nil"/>
              <w:bottom w:val="single" w:sz="12" w:space="0" w:color="auto"/>
              <w:right w:val="nil"/>
            </w:tcBorders>
            <w:shd w:val="clear" w:color="auto" w:fill="auto"/>
            <w:hideMark/>
          </w:tcPr>
          <w:p w14:paraId="154D5F6A"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16,718.9</w:t>
            </w:r>
          </w:p>
        </w:tc>
        <w:tc>
          <w:tcPr>
            <w:tcW w:w="1600" w:type="dxa"/>
            <w:tcBorders>
              <w:top w:val="nil"/>
              <w:left w:val="nil"/>
              <w:bottom w:val="single" w:sz="12" w:space="0" w:color="auto"/>
              <w:right w:val="nil"/>
            </w:tcBorders>
            <w:shd w:val="clear" w:color="auto" w:fill="auto"/>
            <w:hideMark/>
          </w:tcPr>
          <w:p w14:paraId="54522C04"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17,490.6</w:t>
            </w:r>
          </w:p>
        </w:tc>
        <w:tc>
          <w:tcPr>
            <w:tcW w:w="1640" w:type="dxa"/>
            <w:tcBorders>
              <w:top w:val="nil"/>
              <w:left w:val="nil"/>
              <w:bottom w:val="single" w:sz="12" w:space="0" w:color="auto"/>
              <w:right w:val="nil"/>
            </w:tcBorders>
            <w:shd w:val="clear" w:color="auto" w:fill="auto"/>
            <w:hideMark/>
          </w:tcPr>
          <w:p w14:paraId="6F6F6C5E"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34,209.5</w:t>
            </w:r>
          </w:p>
        </w:tc>
      </w:tr>
      <w:tr w:rsidR="003F3847" w:rsidRPr="003F3847" w14:paraId="749067E9" w14:textId="77777777" w:rsidTr="003F3847">
        <w:trPr>
          <w:trHeight w:val="300"/>
        </w:trPr>
        <w:tc>
          <w:tcPr>
            <w:tcW w:w="4520" w:type="dxa"/>
            <w:tcBorders>
              <w:top w:val="nil"/>
              <w:left w:val="nil"/>
              <w:bottom w:val="nil"/>
              <w:right w:val="nil"/>
            </w:tcBorders>
            <w:shd w:val="clear" w:color="auto" w:fill="auto"/>
            <w:hideMark/>
          </w:tcPr>
          <w:p w14:paraId="4CB82C19"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PSC</w:t>
            </w:r>
          </w:p>
        </w:tc>
        <w:tc>
          <w:tcPr>
            <w:tcW w:w="1360" w:type="dxa"/>
            <w:tcBorders>
              <w:top w:val="nil"/>
              <w:left w:val="nil"/>
              <w:bottom w:val="nil"/>
              <w:right w:val="nil"/>
            </w:tcBorders>
            <w:shd w:val="clear" w:color="auto" w:fill="auto"/>
            <w:noWrap/>
            <w:hideMark/>
          </w:tcPr>
          <w:p w14:paraId="5080A807"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2,173.5</w:t>
            </w:r>
          </w:p>
        </w:tc>
        <w:tc>
          <w:tcPr>
            <w:tcW w:w="1600" w:type="dxa"/>
            <w:tcBorders>
              <w:top w:val="nil"/>
              <w:left w:val="nil"/>
              <w:bottom w:val="nil"/>
              <w:right w:val="nil"/>
            </w:tcBorders>
            <w:shd w:val="clear" w:color="auto" w:fill="auto"/>
            <w:hideMark/>
          </w:tcPr>
          <w:p w14:paraId="72BAF26D"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2,273.8</w:t>
            </w:r>
          </w:p>
        </w:tc>
        <w:tc>
          <w:tcPr>
            <w:tcW w:w="1640" w:type="dxa"/>
            <w:tcBorders>
              <w:top w:val="nil"/>
              <w:left w:val="nil"/>
              <w:bottom w:val="nil"/>
              <w:right w:val="nil"/>
            </w:tcBorders>
            <w:shd w:val="clear" w:color="auto" w:fill="auto"/>
            <w:hideMark/>
          </w:tcPr>
          <w:p w14:paraId="08F3304B"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4,447.2</w:t>
            </w:r>
          </w:p>
        </w:tc>
      </w:tr>
      <w:tr w:rsidR="003F3847" w:rsidRPr="003F3847" w14:paraId="31BD13B3" w14:textId="77777777" w:rsidTr="003F3847">
        <w:trPr>
          <w:trHeight w:val="300"/>
        </w:trPr>
        <w:tc>
          <w:tcPr>
            <w:tcW w:w="4520" w:type="dxa"/>
            <w:tcBorders>
              <w:top w:val="nil"/>
              <w:left w:val="nil"/>
              <w:bottom w:val="single" w:sz="8" w:space="0" w:color="auto"/>
              <w:right w:val="nil"/>
            </w:tcBorders>
            <w:shd w:val="clear" w:color="auto" w:fill="auto"/>
            <w:hideMark/>
          </w:tcPr>
          <w:p w14:paraId="62EF5E76"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Working Capital Reserve</w:t>
            </w:r>
          </w:p>
        </w:tc>
        <w:tc>
          <w:tcPr>
            <w:tcW w:w="1360" w:type="dxa"/>
            <w:tcBorders>
              <w:top w:val="nil"/>
              <w:left w:val="nil"/>
              <w:bottom w:val="single" w:sz="8" w:space="0" w:color="auto"/>
              <w:right w:val="nil"/>
            </w:tcBorders>
            <w:shd w:val="clear" w:color="auto" w:fill="auto"/>
            <w:noWrap/>
            <w:hideMark/>
          </w:tcPr>
          <w:p w14:paraId="1407C8C9"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56.6</w:t>
            </w:r>
          </w:p>
        </w:tc>
        <w:tc>
          <w:tcPr>
            <w:tcW w:w="1600" w:type="dxa"/>
            <w:tcBorders>
              <w:top w:val="nil"/>
              <w:left w:val="nil"/>
              <w:bottom w:val="single" w:sz="8" w:space="0" w:color="auto"/>
              <w:right w:val="nil"/>
            </w:tcBorders>
            <w:shd w:val="clear" w:color="auto" w:fill="auto"/>
            <w:noWrap/>
            <w:hideMark/>
          </w:tcPr>
          <w:p w14:paraId="09AE7A6D"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130.7</w:t>
            </w:r>
          </w:p>
        </w:tc>
        <w:tc>
          <w:tcPr>
            <w:tcW w:w="1640" w:type="dxa"/>
            <w:tcBorders>
              <w:top w:val="nil"/>
              <w:left w:val="nil"/>
              <w:bottom w:val="single" w:sz="8" w:space="0" w:color="auto"/>
              <w:right w:val="nil"/>
            </w:tcBorders>
            <w:shd w:val="clear" w:color="auto" w:fill="auto"/>
            <w:hideMark/>
          </w:tcPr>
          <w:p w14:paraId="059B4BF1"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187.4</w:t>
            </w:r>
          </w:p>
        </w:tc>
      </w:tr>
      <w:tr w:rsidR="003F3847" w:rsidRPr="003F3847" w14:paraId="487DBDE7" w14:textId="77777777" w:rsidTr="003F3847">
        <w:trPr>
          <w:trHeight w:val="300"/>
        </w:trPr>
        <w:tc>
          <w:tcPr>
            <w:tcW w:w="4520" w:type="dxa"/>
            <w:tcBorders>
              <w:top w:val="nil"/>
              <w:left w:val="nil"/>
              <w:bottom w:val="single" w:sz="8" w:space="0" w:color="auto"/>
              <w:right w:val="nil"/>
            </w:tcBorders>
            <w:shd w:val="clear" w:color="auto" w:fill="auto"/>
            <w:hideMark/>
          </w:tcPr>
          <w:p w14:paraId="3DA987E1" w14:textId="77777777" w:rsidR="003F3847" w:rsidRPr="003F3847" w:rsidRDefault="003F3847" w:rsidP="003F3847">
            <w:pPr>
              <w:jc w:val="left"/>
              <w:rPr>
                <w:b/>
                <w:bCs/>
                <w:color w:val="000000"/>
                <w:sz w:val="17"/>
                <w:szCs w:val="17"/>
                <w:lang w:val="en-CA" w:eastAsia="en-CA"/>
              </w:rPr>
            </w:pPr>
            <w:r w:rsidRPr="003F3847">
              <w:rPr>
                <w:b/>
                <w:bCs/>
                <w:color w:val="000000"/>
                <w:sz w:val="17"/>
                <w:szCs w:val="17"/>
                <w:lang w:val="en-CA" w:eastAsia="en-CA"/>
              </w:rPr>
              <w:t>Total </w:t>
            </w:r>
          </w:p>
        </w:tc>
        <w:tc>
          <w:tcPr>
            <w:tcW w:w="1360" w:type="dxa"/>
            <w:tcBorders>
              <w:top w:val="nil"/>
              <w:left w:val="nil"/>
              <w:bottom w:val="single" w:sz="8" w:space="0" w:color="auto"/>
              <w:right w:val="nil"/>
            </w:tcBorders>
            <w:shd w:val="clear" w:color="auto" w:fill="auto"/>
            <w:noWrap/>
            <w:hideMark/>
          </w:tcPr>
          <w:p w14:paraId="2BCE9204"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18,949.0</w:t>
            </w:r>
          </w:p>
        </w:tc>
        <w:tc>
          <w:tcPr>
            <w:tcW w:w="1600" w:type="dxa"/>
            <w:tcBorders>
              <w:top w:val="nil"/>
              <w:left w:val="nil"/>
              <w:bottom w:val="single" w:sz="8" w:space="0" w:color="auto"/>
              <w:right w:val="nil"/>
            </w:tcBorders>
            <w:shd w:val="clear" w:color="auto" w:fill="auto"/>
            <w:noWrap/>
            <w:hideMark/>
          </w:tcPr>
          <w:p w14:paraId="2EC45DAC"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19,895.1</w:t>
            </w:r>
          </w:p>
        </w:tc>
        <w:tc>
          <w:tcPr>
            <w:tcW w:w="1640" w:type="dxa"/>
            <w:tcBorders>
              <w:top w:val="nil"/>
              <w:left w:val="nil"/>
              <w:bottom w:val="single" w:sz="8" w:space="0" w:color="auto"/>
              <w:right w:val="nil"/>
            </w:tcBorders>
            <w:shd w:val="clear" w:color="auto" w:fill="auto"/>
            <w:noWrap/>
            <w:hideMark/>
          </w:tcPr>
          <w:p w14:paraId="3E4A6E7E"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38,844.1</w:t>
            </w:r>
          </w:p>
        </w:tc>
      </w:tr>
      <w:tr w:rsidR="003F3847" w:rsidRPr="003F3847" w14:paraId="3F618C02" w14:textId="77777777" w:rsidTr="003F3847">
        <w:trPr>
          <w:trHeight w:val="288"/>
        </w:trPr>
        <w:tc>
          <w:tcPr>
            <w:tcW w:w="4520" w:type="dxa"/>
            <w:tcBorders>
              <w:top w:val="nil"/>
              <w:left w:val="nil"/>
              <w:bottom w:val="single" w:sz="4" w:space="0" w:color="auto"/>
              <w:right w:val="nil"/>
            </w:tcBorders>
            <w:shd w:val="clear" w:color="auto" w:fill="auto"/>
            <w:vAlign w:val="center"/>
            <w:hideMark/>
          </w:tcPr>
          <w:p w14:paraId="1AEB1080" w14:textId="77777777" w:rsidR="003F3847" w:rsidRPr="003F3847" w:rsidRDefault="003F3847" w:rsidP="003F3847">
            <w:pPr>
              <w:jc w:val="left"/>
              <w:rPr>
                <w:sz w:val="17"/>
                <w:szCs w:val="17"/>
                <w:lang w:val="en-CA" w:eastAsia="en-CA"/>
              </w:rPr>
            </w:pPr>
            <w:r w:rsidRPr="003F3847">
              <w:rPr>
                <w:sz w:val="17"/>
                <w:szCs w:val="17"/>
                <w:lang w:val="en-CA" w:eastAsia="en-CA"/>
              </w:rPr>
              <w:t>Nagoya Protocol share of the integrated budget (11%)</w:t>
            </w:r>
          </w:p>
        </w:tc>
        <w:tc>
          <w:tcPr>
            <w:tcW w:w="1360" w:type="dxa"/>
            <w:tcBorders>
              <w:top w:val="nil"/>
              <w:left w:val="nil"/>
              <w:bottom w:val="single" w:sz="4" w:space="0" w:color="auto"/>
              <w:right w:val="nil"/>
            </w:tcBorders>
            <w:shd w:val="clear" w:color="auto" w:fill="auto"/>
            <w:vAlign w:val="center"/>
            <w:hideMark/>
          </w:tcPr>
          <w:p w14:paraId="46E4C036" w14:textId="77777777" w:rsidR="003F3847" w:rsidRPr="003F3847" w:rsidRDefault="003F3847" w:rsidP="003F3847">
            <w:pPr>
              <w:jc w:val="right"/>
              <w:rPr>
                <w:sz w:val="17"/>
                <w:szCs w:val="17"/>
                <w:lang w:val="en-CA" w:eastAsia="en-CA"/>
              </w:rPr>
            </w:pPr>
            <w:r w:rsidRPr="003F3847">
              <w:rPr>
                <w:sz w:val="17"/>
                <w:szCs w:val="17"/>
                <w:lang w:val="en-CA" w:eastAsia="en-CA"/>
              </w:rPr>
              <w:t>2084.4</w:t>
            </w:r>
          </w:p>
        </w:tc>
        <w:tc>
          <w:tcPr>
            <w:tcW w:w="1600" w:type="dxa"/>
            <w:tcBorders>
              <w:top w:val="nil"/>
              <w:left w:val="nil"/>
              <w:bottom w:val="single" w:sz="4" w:space="0" w:color="auto"/>
              <w:right w:val="nil"/>
            </w:tcBorders>
            <w:shd w:val="clear" w:color="auto" w:fill="auto"/>
            <w:vAlign w:val="center"/>
            <w:hideMark/>
          </w:tcPr>
          <w:p w14:paraId="50AEBCEB" w14:textId="77777777" w:rsidR="003F3847" w:rsidRPr="003F3847" w:rsidRDefault="003F3847" w:rsidP="003F3847">
            <w:pPr>
              <w:jc w:val="right"/>
              <w:rPr>
                <w:sz w:val="17"/>
                <w:szCs w:val="17"/>
                <w:lang w:val="en-CA" w:eastAsia="en-CA"/>
              </w:rPr>
            </w:pPr>
            <w:r w:rsidRPr="003F3847">
              <w:rPr>
                <w:sz w:val="17"/>
                <w:szCs w:val="17"/>
                <w:lang w:val="en-CA" w:eastAsia="en-CA"/>
              </w:rPr>
              <w:t>2188.5</w:t>
            </w:r>
          </w:p>
        </w:tc>
        <w:tc>
          <w:tcPr>
            <w:tcW w:w="1640" w:type="dxa"/>
            <w:tcBorders>
              <w:top w:val="nil"/>
              <w:left w:val="nil"/>
              <w:bottom w:val="single" w:sz="4" w:space="0" w:color="auto"/>
              <w:right w:val="nil"/>
            </w:tcBorders>
            <w:shd w:val="clear" w:color="auto" w:fill="auto"/>
            <w:vAlign w:val="center"/>
            <w:hideMark/>
          </w:tcPr>
          <w:p w14:paraId="5A927363" w14:textId="77777777" w:rsidR="003F3847" w:rsidRPr="003F3847" w:rsidRDefault="003F3847" w:rsidP="003F3847">
            <w:pPr>
              <w:jc w:val="right"/>
              <w:rPr>
                <w:sz w:val="17"/>
                <w:szCs w:val="17"/>
                <w:lang w:val="en-CA" w:eastAsia="en-CA"/>
              </w:rPr>
            </w:pPr>
            <w:r w:rsidRPr="003F3847">
              <w:rPr>
                <w:sz w:val="17"/>
                <w:szCs w:val="17"/>
                <w:lang w:val="en-CA" w:eastAsia="en-CA"/>
              </w:rPr>
              <w:t>4272.9</w:t>
            </w:r>
          </w:p>
        </w:tc>
      </w:tr>
      <w:tr w:rsidR="003F3847" w:rsidRPr="003F3847" w14:paraId="34E63064" w14:textId="77777777" w:rsidTr="003F3847">
        <w:trPr>
          <w:trHeight w:val="288"/>
        </w:trPr>
        <w:tc>
          <w:tcPr>
            <w:tcW w:w="4520" w:type="dxa"/>
            <w:tcBorders>
              <w:top w:val="nil"/>
              <w:left w:val="nil"/>
              <w:bottom w:val="nil"/>
              <w:right w:val="nil"/>
            </w:tcBorders>
            <w:shd w:val="clear" w:color="auto" w:fill="auto"/>
            <w:hideMark/>
          </w:tcPr>
          <w:p w14:paraId="1C4509E9" w14:textId="77777777" w:rsidR="003F3847" w:rsidRPr="003F3847" w:rsidRDefault="003F3847" w:rsidP="003F3847">
            <w:pPr>
              <w:jc w:val="left"/>
              <w:rPr>
                <w:color w:val="000000"/>
                <w:sz w:val="17"/>
                <w:szCs w:val="17"/>
                <w:lang w:val="en-CA" w:eastAsia="en-CA"/>
              </w:rPr>
            </w:pPr>
            <w:r w:rsidRPr="003F3847">
              <w:rPr>
                <w:color w:val="000000"/>
                <w:sz w:val="17"/>
                <w:szCs w:val="17"/>
                <w:u w:val="single"/>
                <w:lang w:val="en-CA" w:eastAsia="en-CA"/>
              </w:rPr>
              <w:t>Less</w:t>
            </w:r>
            <w:r w:rsidRPr="003F3847">
              <w:rPr>
                <w:color w:val="000000"/>
                <w:sz w:val="17"/>
                <w:szCs w:val="17"/>
                <w:lang w:val="en-CA" w:eastAsia="en-CA"/>
              </w:rPr>
              <w:t>:  Contribution from Host Country</w:t>
            </w:r>
          </w:p>
        </w:tc>
        <w:tc>
          <w:tcPr>
            <w:tcW w:w="1360" w:type="dxa"/>
            <w:tcBorders>
              <w:top w:val="nil"/>
              <w:left w:val="nil"/>
              <w:bottom w:val="nil"/>
              <w:right w:val="nil"/>
            </w:tcBorders>
            <w:shd w:val="clear" w:color="auto" w:fill="auto"/>
            <w:vAlign w:val="center"/>
            <w:hideMark/>
          </w:tcPr>
          <w:p w14:paraId="1F99F9AD" w14:textId="77777777" w:rsidR="003F3847" w:rsidRPr="003F3847" w:rsidRDefault="003F3847" w:rsidP="003F3847">
            <w:pPr>
              <w:jc w:val="right"/>
              <w:rPr>
                <w:sz w:val="17"/>
                <w:szCs w:val="17"/>
                <w:lang w:val="en-CA" w:eastAsia="en-CA"/>
              </w:rPr>
            </w:pPr>
            <w:r w:rsidRPr="003F3847">
              <w:rPr>
                <w:sz w:val="17"/>
                <w:szCs w:val="17"/>
                <w:lang w:val="en-CA" w:eastAsia="en-CA"/>
              </w:rPr>
              <w:t xml:space="preserve">                (135.2)</w:t>
            </w:r>
          </w:p>
        </w:tc>
        <w:tc>
          <w:tcPr>
            <w:tcW w:w="1600" w:type="dxa"/>
            <w:tcBorders>
              <w:top w:val="nil"/>
              <w:left w:val="nil"/>
              <w:bottom w:val="nil"/>
              <w:right w:val="nil"/>
            </w:tcBorders>
            <w:shd w:val="clear" w:color="auto" w:fill="auto"/>
            <w:vAlign w:val="center"/>
            <w:hideMark/>
          </w:tcPr>
          <w:p w14:paraId="710C2701" w14:textId="77777777" w:rsidR="003F3847" w:rsidRPr="003F3847" w:rsidRDefault="003F3847" w:rsidP="003F3847">
            <w:pPr>
              <w:jc w:val="right"/>
              <w:rPr>
                <w:sz w:val="17"/>
                <w:szCs w:val="17"/>
                <w:lang w:val="en-CA" w:eastAsia="en-CA"/>
              </w:rPr>
            </w:pPr>
            <w:r w:rsidRPr="003F3847">
              <w:rPr>
                <w:sz w:val="17"/>
                <w:szCs w:val="17"/>
                <w:lang w:val="en-CA" w:eastAsia="en-CA"/>
              </w:rPr>
              <w:t xml:space="preserve">                     (156.6)</w:t>
            </w:r>
          </w:p>
        </w:tc>
        <w:tc>
          <w:tcPr>
            <w:tcW w:w="1640" w:type="dxa"/>
            <w:tcBorders>
              <w:top w:val="nil"/>
              <w:left w:val="nil"/>
              <w:bottom w:val="nil"/>
              <w:right w:val="nil"/>
            </w:tcBorders>
            <w:shd w:val="clear" w:color="auto" w:fill="auto"/>
            <w:vAlign w:val="center"/>
            <w:hideMark/>
          </w:tcPr>
          <w:p w14:paraId="7A41444D" w14:textId="77777777" w:rsidR="003F3847" w:rsidRPr="003F3847" w:rsidRDefault="003F3847" w:rsidP="003F3847">
            <w:pPr>
              <w:jc w:val="right"/>
              <w:rPr>
                <w:sz w:val="17"/>
                <w:szCs w:val="17"/>
                <w:lang w:val="en-CA" w:eastAsia="en-CA"/>
              </w:rPr>
            </w:pPr>
            <w:r w:rsidRPr="003F3847">
              <w:rPr>
                <w:sz w:val="17"/>
                <w:szCs w:val="17"/>
                <w:lang w:val="en-CA" w:eastAsia="en-CA"/>
              </w:rPr>
              <w:t xml:space="preserve">                      (291.8)</w:t>
            </w:r>
          </w:p>
        </w:tc>
      </w:tr>
      <w:tr w:rsidR="003F3847" w:rsidRPr="003F3847" w14:paraId="75702507" w14:textId="77777777" w:rsidTr="003F3847">
        <w:trPr>
          <w:trHeight w:val="288"/>
        </w:trPr>
        <w:tc>
          <w:tcPr>
            <w:tcW w:w="4520" w:type="dxa"/>
            <w:tcBorders>
              <w:top w:val="nil"/>
              <w:left w:val="nil"/>
              <w:bottom w:val="nil"/>
              <w:right w:val="nil"/>
            </w:tcBorders>
            <w:shd w:val="clear" w:color="auto" w:fill="auto"/>
            <w:hideMark/>
          </w:tcPr>
          <w:p w14:paraId="7DDB2DE3" w14:textId="77777777" w:rsidR="003F3847" w:rsidRPr="003F3847" w:rsidRDefault="003F3847" w:rsidP="003F3847">
            <w:pPr>
              <w:jc w:val="left"/>
              <w:rPr>
                <w:color w:val="000000"/>
                <w:sz w:val="17"/>
                <w:szCs w:val="17"/>
                <w:lang w:val="en-CA" w:eastAsia="en-CA"/>
              </w:rPr>
            </w:pPr>
            <w:r w:rsidRPr="003F3847">
              <w:rPr>
                <w:color w:val="000000"/>
                <w:sz w:val="17"/>
                <w:szCs w:val="17"/>
                <w:u w:val="single"/>
                <w:lang w:val="en-CA" w:eastAsia="en-CA"/>
              </w:rPr>
              <w:t>Less</w:t>
            </w:r>
            <w:r w:rsidRPr="003F3847">
              <w:rPr>
                <w:color w:val="000000"/>
                <w:sz w:val="17"/>
                <w:szCs w:val="17"/>
                <w:lang w:val="en-CA" w:eastAsia="en-CA"/>
              </w:rPr>
              <w:t>: Use of reserves for OEWG</w:t>
            </w:r>
          </w:p>
        </w:tc>
        <w:tc>
          <w:tcPr>
            <w:tcW w:w="1360" w:type="dxa"/>
            <w:tcBorders>
              <w:top w:val="nil"/>
              <w:left w:val="nil"/>
              <w:bottom w:val="nil"/>
              <w:right w:val="nil"/>
            </w:tcBorders>
            <w:shd w:val="clear" w:color="auto" w:fill="auto"/>
            <w:vAlign w:val="center"/>
            <w:hideMark/>
          </w:tcPr>
          <w:p w14:paraId="5C7C5B31" w14:textId="77777777" w:rsidR="003F3847" w:rsidRPr="003F3847" w:rsidRDefault="003F3847" w:rsidP="003F3847">
            <w:pPr>
              <w:jc w:val="right"/>
              <w:rPr>
                <w:sz w:val="17"/>
                <w:szCs w:val="17"/>
                <w:lang w:val="en-CA" w:eastAsia="en-CA"/>
              </w:rPr>
            </w:pPr>
            <w:r w:rsidRPr="003F3847">
              <w:rPr>
                <w:sz w:val="17"/>
                <w:szCs w:val="17"/>
                <w:lang w:val="en-CA" w:eastAsia="en-CA"/>
              </w:rPr>
              <w:t xml:space="preserve">                  (93.2)</w:t>
            </w:r>
          </w:p>
        </w:tc>
        <w:tc>
          <w:tcPr>
            <w:tcW w:w="1600" w:type="dxa"/>
            <w:tcBorders>
              <w:top w:val="nil"/>
              <w:left w:val="nil"/>
              <w:bottom w:val="nil"/>
              <w:right w:val="nil"/>
            </w:tcBorders>
            <w:shd w:val="clear" w:color="auto" w:fill="auto"/>
            <w:vAlign w:val="center"/>
            <w:hideMark/>
          </w:tcPr>
          <w:p w14:paraId="29C35F36" w14:textId="77777777" w:rsidR="003F3847" w:rsidRPr="003F3847" w:rsidRDefault="003F3847" w:rsidP="003F3847">
            <w:pPr>
              <w:jc w:val="right"/>
              <w:rPr>
                <w:sz w:val="17"/>
                <w:szCs w:val="17"/>
                <w:lang w:val="en-CA" w:eastAsia="en-CA"/>
              </w:rPr>
            </w:pPr>
            <w:r w:rsidRPr="003F3847">
              <w:rPr>
                <w:sz w:val="17"/>
                <w:szCs w:val="17"/>
                <w:lang w:val="en-CA" w:eastAsia="en-CA"/>
              </w:rPr>
              <w:t xml:space="preserve">                       (69.6)</w:t>
            </w:r>
          </w:p>
        </w:tc>
        <w:tc>
          <w:tcPr>
            <w:tcW w:w="1640" w:type="dxa"/>
            <w:tcBorders>
              <w:top w:val="nil"/>
              <w:left w:val="nil"/>
              <w:bottom w:val="nil"/>
              <w:right w:val="nil"/>
            </w:tcBorders>
            <w:shd w:val="clear" w:color="auto" w:fill="auto"/>
            <w:vAlign w:val="center"/>
            <w:hideMark/>
          </w:tcPr>
          <w:p w14:paraId="4728707C" w14:textId="77777777" w:rsidR="003F3847" w:rsidRPr="003F3847" w:rsidRDefault="003F3847" w:rsidP="003F3847">
            <w:pPr>
              <w:jc w:val="right"/>
              <w:rPr>
                <w:sz w:val="17"/>
                <w:szCs w:val="17"/>
                <w:lang w:val="en-CA" w:eastAsia="en-CA"/>
              </w:rPr>
            </w:pPr>
            <w:r w:rsidRPr="003F3847">
              <w:rPr>
                <w:sz w:val="17"/>
                <w:szCs w:val="17"/>
                <w:lang w:val="en-CA" w:eastAsia="en-CA"/>
              </w:rPr>
              <w:t xml:space="preserve">                      (162.8)</w:t>
            </w:r>
          </w:p>
        </w:tc>
      </w:tr>
      <w:tr w:rsidR="003F3847" w:rsidRPr="003F3847" w14:paraId="3EE2AF7C" w14:textId="77777777" w:rsidTr="003F3847">
        <w:trPr>
          <w:trHeight w:val="288"/>
        </w:trPr>
        <w:tc>
          <w:tcPr>
            <w:tcW w:w="4520" w:type="dxa"/>
            <w:tcBorders>
              <w:top w:val="nil"/>
              <w:left w:val="nil"/>
              <w:bottom w:val="nil"/>
              <w:right w:val="nil"/>
            </w:tcBorders>
            <w:shd w:val="clear" w:color="auto" w:fill="auto"/>
            <w:hideMark/>
          </w:tcPr>
          <w:p w14:paraId="6A497188" w14:textId="77777777" w:rsidR="003F3847" w:rsidRPr="003F3847" w:rsidRDefault="003F3847" w:rsidP="003F3847">
            <w:pPr>
              <w:jc w:val="left"/>
              <w:rPr>
                <w:color w:val="000000"/>
                <w:sz w:val="17"/>
                <w:szCs w:val="17"/>
                <w:lang w:val="en-CA" w:eastAsia="en-CA"/>
              </w:rPr>
            </w:pPr>
            <w:r w:rsidRPr="003F3847">
              <w:rPr>
                <w:color w:val="000000"/>
                <w:sz w:val="17"/>
                <w:szCs w:val="17"/>
                <w:u w:val="single"/>
                <w:lang w:val="en-CA" w:eastAsia="en-CA"/>
              </w:rPr>
              <w:t>Less</w:t>
            </w:r>
            <w:r w:rsidRPr="003F3847">
              <w:rPr>
                <w:color w:val="000000"/>
                <w:sz w:val="17"/>
                <w:szCs w:val="17"/>
                <w:lang w:val="en-CA" w:eastAsia="en-CA"/>
              </w:rPr>
              <w:t>:  Use of reserves from previous years</w:t>
            </w:r>
          </w:p>
        </w:tc>
        <w:tc>
          <w:tcPr>
            <w:tcW w:w="1360" w:type="dxa"/>
            <w:tcBorders>
              <w:top w:val="nil"/>
              <w:left w:val="nil"/>
              <w:bottom w:val="nil"/>
              <w:right w:val="nil"/>
            </w:tcBorders>
            <w:shd w:val="clear" w:color="auto" w:fill="auto"/>
            <w:vAlign w:val="center"/>
            <w:hideMark/>
          </w:tcPr>
          <w:p w14:paraId="1E954F24" w14:textId="77777777" w:rsidR="003F3847" w:rsidRPr="003F3847" w:rsidRDefault="003F3847" w:rsidP="003F3847">
            <w:pPr>
              <w:jc w:val="right"/>
              <w:rPr>
                <w:sz w:val="17"/>
                <w:szCs w:val="17"/>
                <w:lang w:val="en-CA" w:eastAsia="en-CA"/>
              </w:rPr>
            </w:pPr>
            <w:r w:rsidRPr="003F3847">
              <w:rPr>
                <w:sz w:val="17"/>
                <w:szCs w:val="17"/>
                <w:lang w:val="en-CA" w:eastAsia="en-CA"/>
              </w:rPr>
              <w:t xml:space="preserve">                  (94.9)</w:t>
            </w:r>
          </w:p>
        </w:tc>
        <w:tc>
          <w:tcPr>
            <w:tcW w:w="1600" w:type="dxa"/>
            <w:tcBorders>
              <w:top w:val="nil"/>
              <w:left w:val="nil"/>
              <w:bottom w:val="nil"/>
              <w:right w:val="nil"/>
            </w:tcBorders>
            <w:shd w:val="clear" w:color="auto" w:fill="auto"/>
            <w:vAlign w:val="center"/>
            <w:hideMark/>
          </w:tcPr>
          <w:p w14:paraId="6109DEA9" w14:textId="77777777" w:rsidR="003F3847" w:rsidRPr="003F3847" w:rsidRDefault="003F3847" w:rsidP="003F3847">
            <w:pPr>
              <w:jc w:val="right"/>
              <w:rPr>
                <w:sz w:val="17"/>
                <w:szCs w:val="17"/>
                <w:lang w:val="en-CA" w:eastAsia="en-CA"/>
              </w:rPr>
            </w:pPr>
            <w:r w:rsidRPr="003F3847">
              <w:rPr>
                <w:sz w:val="17"/>
                <w:szCs w:val="17"/>
                <w:lang w:val="en-CA" w:eastAsia="en-CA"/>
              </w:rPr>
              <w:t xml:space="preserve">                       (94.9)</w:t>
            </w:r>
          </w:p>
        </w:tc>
        <w:tc>
          <w:tcPr>
            <w:tcW w:w="1640" w:type="dxa"/>
            <w:tcBorders>
              <w:top w:val="nil"/>
              <w:left w:val="nil"/>
              <w:bottom w:val="nil"/>
              <w:right w:val="nil"/>
            </w:tcBorders>
            <w:shd w:val="clear" w:color="auto" w:fill="auto"/>
            <w:vAlign w:val="center"/>
            <w:hideMark/>
          </w:tcPr>
          <w:p w14:paraId="52AFD747" w14:textId="77777777" w:rsidR="003F3847" w:rsidRPr="003F3847" w:rsidRDefault="003F3847" w:rsidP="003F3847">
            <w:pPr>
              <w:jc w:val="right"/>
              <w:rPr>
                <w:sz w:val="17"/>
                <w:szCs w:val="17"/>
                <w:lang w:val="en-CA" w:eastAsia="en-CA"/>
              </w:rPr>
            </w:pPr>
            <w:r w:rsidRPr="003F3847">
              <w:rPr>
                <w:sz w:val="17"/>
                <w:szCs w:val="17"/>
                <w:lang w:val="en-CA" w:eastAsia="en-CA"/>
              </w:rPr>
              <w:t xml:space="preserve">                      (189.8)</w:t>
            </w:r>
          </w:p>
        </w:tc>
      </w:tr>
      <w:tr w:rsidR="003F3847" w:rsidRPr="003F3847" w14:paraId="1F2ED165" w14:textId="77777777" w:rsidTr="003F3847">
        <w:trPr>
          <w:trHeight w:val="300"/>
        </w:trPr>
        <w:tc>
          <w:tcPr>
            <w:tcW w:w="4520" w:type="dxa"/>
            <w:tcBorders>
              <w:top w:val="single" w:sz="4" w:space="0" w:color="auto"/>
              <w:left w:val="nil"/>
              <w:bottom w:val="single" w:sz="8" w:space="0" w:color="auto"/>
              <w:right w:val="nil"/>
            </w:tcBorders>
            <w:shd w:val="clear" w:color="auto" w:fill="auto"/>
            <w:hideMark/>
          </w:tcPr>
          <w:p w14:paraId="19730915"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Net Total (amount to be shared by Parties)</w:t>
            </w:r>
          </w:p>
        </w:tc>
        <w:tc>
          <w:tcPr>
            <w:tcW w:w="1360" w:type="dxa"/>
            <w:tcBorders>
              <w:top w:val="single" w:sz="4" w:space="0" w:color="auto"/>
              <w:left w:val="nil"/>
              <w:bottom w:val="single" w:sz="8" w:space="0" w:color="auto"/>
              <w:right w:val="nil"/>
            </w:tcBorders>
            <w:shd w:val="clear" w:color="auto" w:fill="auto"/>
            <w:hideMark/>
          </w:tcPr>
          <w:p w14:paraId="6D3026B8"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1,761.1</w:t>
            </w:r>
          </w:p>
        </w:tc>
        <w:tc>
          <w:tcPr>
            <w:tcW w:w="1600" w:type="dxa"/>
            <w:tcBorders>
              <w:top w:val="single" w:sz="4" w:space="0" w:color="auto"/>
              <w:left w:val="nil"/>
              <w:bottom w:val="single" w:sz="8" w:space="0" w:color="auto"/>
              <w:right w:val="nil"/>
            </w:tcBorders>
            <w:shd w:val="clear" w:color="auto" w:fill="auto"/>
            <w:hideMark/>
          </w:tcPr>
          <w:p w14:paraId="6B4A549B"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1,867.4</w:t>
            </w:r>
          </w:p>
        </w:tc>
        <w:tc>
          <w:tcPr>
            <w:tcW w:w="1640" w:type="dxa"/>
            <w:tcBorders>
              <w:top w:val="single" w:sz="4" w:space="0" w:color="auto"/>
              <w:left w:val="nil"/>
              <w:bottom w:val="single" w:sz="8" w:space="0" w:color="auto"/>
              <w:right w:val="nil"/>
            </w:tcBorders>
            <w:shd w:val="clear" w:color="auto" w:fill="auto"/>
            <w:hideMark/>
          </w:tcPr>
          <w:p w14:paraId="1D9CB094"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3,628.5</w:t>
            </w:r>
          </w:p>
        </w:tc>
      </w:tr>
      <w:tr w:rsidR="003F3847" w:rsidRPr="003F3847" w14:paraId="244DB938" w14:textId="77777777" w:rsidTr="003F3847">
        <w:trPr>
          <w:trHeight w:val="300"/>
        </w:trPr>
        <w:tc>
          <w:tcPr>
            <w:tcW w:w="4520" w:type="dxa"/>
            <w:tcBorders>
              <w:top w:val="nil"/>
              <w:left w:val="nil"/>
              <w:bottom w:val="nil"/>
              <w:right w:val="nil"/>
            </w:tcBorders>
            <w:shd w:val="clear" w:color="auto" w:fill="auto"/>
            <w:noWrap/>
            <w:vAlign w:val="bottom"/>
            <w:hideMark/>
          </w:tcPr>
          <w:p w14:paraId="6223C8EF" w14:textId="77777777" w:rsidR="003F3847" w:rsidRPr="003F3847" w:rsidRDefault="003F3847" w:rsidP="003F3847">
            <w:pPr>
              <w:jc w:val="left"/>
              <w:rPr>
                <w:rFonts w:ascii="Calibri" w:hAnsi="Calibri" w:cs="Calibri"/>
                <w:color w:val="000000"/>
                <w:szCs w:val="22"/>
                <w:lang w:val="en-CA" w:eastAsia="en-CA"/>
              </w:rPr>
            </w:pPr>
          </w:p>
        </w:tc>
        <w:tc>
          <w:tcPr>
            <w:tcW w:w="1360" w:type="dxa"/>
            <w:tcBorders>
              <w:top w:val="nil"/>
              <w:left w:val="nil"/>
              <w:bottom w:val="nil"/>
              <w:right w:val="nil"/>
            </w:tcBorders>
            <w:shd w:val="clear" w:color="auto" w:fill="auto"/>
            <w:noWrap/>
            <w:vAlign w:val="bottom"/>
            <w:hideMark/>
          </w:tcPr>
          <w:p w14:paraId="11E07057" w14:textId="77777777" w:rsidR="003F3847" w:rsidRPr="003F3847" w:rsidRDefault="003F3847" w:rsidP="003F3847">
            <w:pPr>
              <w:jc w:val="left"/>
              <w:rPr>
                <w:rFonts w:ascii="Calibri" w:hAnsi="Calibri" w:cs="Calibri"/>
                <w:color w:val="000000"/>
                <w:szCs w:val="22"/>
                <w:lang w:val="en-CA" w:eastAsia="en-CA"/>
              </w:rPr>
            </w:pPr>
          </w:p>
        </w:tc>
        <w:tc>
          <w:tcPr>
            <w:tcW w:w="1600" w:type="dxa"/>
            <w:tcBorders>
              <w:top w:val="nil"/>
              <w:left w:val="nil"/>
              <w:bottom w:val="nil"/>
              <w:right w:val="nil"/>
            </w:tcBorders>
            <w:shd w:val="clear" w:color="auto" w:fill="auto"/>
            <w:noWrap/>
            <w:vAlign w:val="bottom"/>
            <w:hideMark/>
          </w:tcPr>
          <w:p w14:paraId="6A426237" w14:textId="77777777" w:rsidR="003F3847" w:rsidRPr="003F3847" w:rsidRDefault="003F3847" w:rsidP="003F3847">
            <w:pPr>
              <w:jc w:val="left"/>
              <w:rPr>
                <w:rFonts w:ascii="Calibri" w:hAnsi="Calibri" w:cs="Calibri"/>
                <w:color w:val="000000"/>
                <w:szCs w:val="22"/>
                <w:lang w:val="en-CA" w:eastAsia="en-CA"/>
              </w:rPr>
            </w:pPr>
          </w:p>
        </w:tc>
        <w:tc>
          <w:tcPr>
            <w:tcW w:w="1640" w:type="dxa"/>
            <w:tcBorders>
              <w:top w:val="nil"/>
              <w:left w:val="nil"/>
              <w:bottom w:val="nil"/>
              <w:right w:val="nil"/>
            </w:tcBorders>
            <w:shd w:val="clear" w:color="auto" w:fill="auto"/>
            <w:noWrap/>
            <w:vAlign w:val="bottom"/>
            <w:hideMark/>
          </w:tcPr>
          <w:p w14:paraId="0FBEC30E" w14:textId="77777777" w:rsidR="003F3847" w:rsidRPr="003F3847" w:rsidRDefault="003F3847" w:rsidP="003F3847">
            <w:pPr>
              <w:jc w:val="left"/>
              <w:rPr>
                <w:rFonts w:ascii="Calibri" w:hAnsi="Calibri" w:cs="Calibri"/>
                <w:color w:val="000000"/>
                <w:szCs w:val="22"/>
                <w:lang w:val="en-CA" w:eastAsia="en-CA"/>
              </w:rPr>
            </w:pPr>
          </w:p>
        </w:tc>
      </w:tr>
      <w:tr w:rsidR="003F3847" w:rsidRPr="003F3847" w14:paraId="74AE8939" w14:textId="77777777" w:rsidTr="003F3847">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14:paraId="54C7579C" w14:textId="77777777" w:rsidR="003F3847" w:rsidRPr="003F3847" w:rsidRDefault="003F3847" w:rsidP="003F3847">
            <w:pPr>
              <w:jc w:val="left"/>
              <w:rPr>
                <w:i/>
                <w:iCs/>
                <w:color w:val="000000"/>
                <w:sz w:val="15"/>
                <w:szCs w:val="15"/>
                <w:lang w:val="en-CA" w:eastAsia="en-CA"/>
              </w:rPr>
            </w:pPr>
            <w:r w:rsidRPr="003F3847">
              <w:rPr>
                <w:i/>
                <w:iCs/>
                <w:color w:val="000000"/>
                <w:sz w:val="15"/>
                <w:szCs w:val="15"/>
                <w:lang w:val="en-CA" w:eastAsia="en-CA"/>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7E78D356" w14:textId="77777777" w:rsidR="003F3847" w:rsidRPr="003F3847" w:rsidRDefault="003F3847" w:rsidP="003F3847">
            <w:pPr>
              <w:jc w:val="center"/>
              <w:rPr>
                <w:i/>
                <w:iCs/>
                <w:color w:val="000000"/>
                <w:sz w:val="15"/>
                <w:szCs w:val="15"/>
                <w:lang w:val="en-CA" w:eastAsia="en-CA"/>
              </w:rPr>
            </w:pPr>
            <w:r w:rsidRPr="003F3847">
              <w:rPr>
                <w:i/>
                <w:iCs/>
                <w:color w:val="000000"/>
                <w:sz w:val="15"/>
                <w:szCs w:val="15"/>
                <w:lang w:val="en-CA" w:eastAsia="en-CA"/>
              </w:rPr>
              <w:t>2019                            (US$ thousands)</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7C507802" w14:textId="77777777" w:rsidR="003F3847" w:rsidRPr="003F3847" w:rsidRDefault="003F3847" w:rsidP="003F3847">
            <w:pPr>
              <w:jc w:val="center"/>
              <w:rPr>
                <w:i/>
                <w:iCs/>
                <w:color w:val="000000"/>
                <w:sz w:val="15"/>
                <w:szCs w:val="15"/>
                <w:lang w:val="en-CA" w:eastAsia="en-CA"/>
              </w:rPr>
            </w:pPr>
            <w:r w:rsidRPr="003F3847">
              <w:rPr>
                <w:i/>
                <w:iCs/>
                <w:color w:val="000000"/>
                <w:sz w:val="15"/>
                <w:szCs w:val="15"/>
                <w:lang w:val="en-CA" w:eastAsia="en-CA"/>
              </w:rPr>
              <w:t>2020                          (US$ thousands)</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3618E8FA" w14:textId="77777777" w:rsidR="003F3847" w:rsidRPr="003F3847" w:rsidRDefault="003F3847" w:rsidP="003F3847">
            <w:pPr>
              <w:jc w:val="center"/>
              <w:rPr>
                <w:i/>
                <w:iCs/>
                <w:color w:val="000000"/>
                <w:sz w:val="15"/>
                <w:szCs w:val="15"/>
                <w:lang w:val="en-CA" w:eastAsia="en-CA"/>
              </w:rPr>
            </w:pPr>
            <w:r w:rsidRPr="003F3847">
              <w:rPr>
                <w:i/>
                <w:iCs/>
                <w:color w:val="000000"/>
                <w:sz w:val="15"/>
                <w:szCs w:val="15"/>
                <w:lang w:val="en-CA" w:eastAsia="en-CA"/>
              </w:rPr>
              <w:t>Total                            (US$ thousands)</w:t>
            </w:r>
          </w:p>
        </w:tc>
      </w:tr>
      <w:tr w:rsidR="003F3847" w:rsidRPr="003F3847" w14:paraId="04AF8EBD" w14:textId="77777777" w:rsidTr="003F3847">
        <w:trPr>
          <w:trHeight w:val="288"/>
        </w:trPr>
        <w:tc>
          <w:tcPr>
            <w:tcW w:w="4520" w:type="dxa"/>
            <w:vMerge/>
            <w:tcBorders>
              <w:top w:val="single" w:sz="8" w:space="0" w:color="auto"/>
              <w:left w:val="nil"/>
              <w:bottom w:val="single" w:sz="12" w:space="0" w:color="000000"/>
              <w:right w:val="nil"/>
            </w:tcBorders>
            <w:vAlign w:val="center"/>
            <w:hideMark/>
          </w:tcPr>
          <w:p w14:paraId="66D337B5" w14:textId="77777777" w:rsidR="003F3847" w:rsidRPr="003F3847" w:rsidRDefault="003F3847" w:rsidP="003F3847">
            <w:pPr>
              <w:jc w:val="left"/>
              <w:rPr>
                <w:i/>
                <w:iCs/>
                <w:color w:val="000000"/>
                <w:sz w:val="15"/>
                <w:szCs w:val="15"/>
                <w:lang w:val="en-CA" w:eastAsia="en-CA"/>
              </w:rPr>
            </w:pPr>
          </w:p>
        </w:tc>
        <w:tc>
          <w:tcPr>
            <w:tcW w:w="1360" w:type="dxa"/>
            <w:vMerge/>
            <w:tcBorders>
              <w:top w:val="single" w:sz="8" w:space="0" w:color="auto"/>
              <w:left w:val="nil"/>
              <w:bottom w:val="single" w:sz="12" w:space="0" w:color="000000"/>
              <w:right w:val="nil"/>
            </w:tcBorders>
            <w:vAlign w:val="center"/>
            <w:hideMark/>
          </w:tcPr>
          <w:p w14:paraId="500CF917" w14:textId="77777777" w:rsidR="003F3847" w:rsidRPr="003F3847" w:rsidRDefault="003F3847" w:rsidP="003F3847">
            <w:pPr>
              <w:jc w:val="left"/>
              <w:rPr>
                <w:i/>
                <w:iCs/>
                <w:color w:val="000000"/>
                <w:sz w:val="15"/>
                <w:szCs w:val="15"/>
                <w:lang w:val="en-CA" w:eastAsia="en-CA"/>
              </w:rPr>
            </w:pPr>
          </w:p>
        </w:tc>
        <w:tc>
          <w:tcPr>
            <w:tcW w:w="1600" w:type="dxa"/>
            <w:vMerge/>
            <w:tcBorders>
              <w:top w:val="single" w:sz="8" w:space="0" w:color="auto"/>
              <w:left w:val="nil"/>
              <w:bottom w:val="single" w:sz="12" w:space="0" w:color="000000"/>
              <w:right w:val="nil"/>
            </w:tcBorders>
            <w:vAlign w:val="center"/>
            <w:hideMark/>
          </w:tcPr>
          <w:p w14:paraId="1CBCB522" w14:textId="77777777" w:rsidR="003F3847" w:rsidRPr="003F3847" w:rsidRDefault="003F3847" w:rsidP="003F3847">
            <w:pPr>
              <w:jc w:val="left"/>
              <w:rPr>
                <w:i/>
                <w:iCs/>
                <w:color w:val="000000"/>
                <w:sz w:val="15"/>
                <w:szCs w:val="15"/>
                <w:lang w:val="en-CA" w:eastAsia="en-CA"/>
              </w:rPr>
            </w:pPr>
          </w:p>
        </w:tc>
        <w:tc>
          <w:tcPr>
            <w:tcW w:w="1640" w:type="dxa"/>
            <w:vMerge/>
            <w:tcBorders>
              <w:top w:val="single" w:sz="8" w:space="0" w:color="auto"/>
              <w:left w:val="nil"/>
              <w:bottom w:val="single" w:sz="12" w:space="0" w:color="000000"/>
              <w:right w:val="nil"/>
            </w:tcBorders>
            <w:vAlign w:val="center"/>
            <w:hideMark/>
          </w:tcPr>
          <w:p w14:paraId="0E7DA1A9" w14:textId="77777777" w:rsidR="003F3847" w:rsidRPr="003F3847" w:rsidRDefault="003F3847" w:rsidP="003F3847">
            <w:pPr>
              <w:jc w:val="left"/>
              <w:rPr>
                <w:i/>
                <w:iCs/>
                <w:color w:val="000000"/>
                <w:sz w:val="15"/>
                <w:szCs w:val="15"/>
                <w:lang w:val="en-CA" w:eastAsia="en-CA"/>
              </w:rPr>
            </w:pPr>
          </w:p>
        </w:tc>
      </w:tr>
      <w:tr w:rsidR="003F3847" w:rsidRPr="003F3847" w14:paraId="5B2EB3E3" w14:textId="77777777" w:rsidTr="003F3847">
        <w:trPr>
          <w:trHeight w:val="300"/>
        </w:trPr>
        <w:tc>
          <w:tcPr>
            <w:tcW w:w="4520" w:type="dxa"/>
            <w:vMerge/>
            <w:tcBorders>
              <w:top w:val="single" w:sz="8" w:space="0" w:color="auto"/>
              <w:left w:val="nil"/>
              <w:bottom w:val="single" w:sz="12" w:space="0" w:color="000000"/>
              <w:right w:val="nil"/>
            </w:tcBorders>
            <w:vAlign w:val="center"/>
            <w:hideMark/>
          </w:tcPr>
          <w:p w14:paraId="5E03A0EE" w14:textId="77777777" w:rsidR="003F3847" w:rsidRPr="003F3847" w:rsidRDefault="003F3847" w:rsidP="003F3847">
            <w:pPr>
              <w:jc w:val="left"/>
              <w:rPr>
                <w:i/>
                <w:iCs/>
                <w:color w:val="000000"/>
                <w:sz w:val="15"/>
                <w:szCs w:val="15"/>
                <w:lang w:val="en-CA" w:eastAsia="en-CA"/>
              </w:rPr>
            </w:pPr>
          </w:p>
        </w:tc>
        <w:tc>
          <w:tcPr>
            <w:tcW w:w="1360" w:type="dxa"/>
            <w:vMerge/>
            <w:tcBorders>
              <w:top w:val="single" w:sz="8" w:space="0" w:color="auto"/>
              <w:left w:val="nil"/>
              <w:bottom w:val="single" w:sz="12" w:space="0" w:color="000000"/>
              <w:right w:val="nil"/>
            </w:tcBorders>
            <w:vAlign w:val="center"/>
            <w:hideMark/>
          </w:tcPr>
          <w:p w14:paraId="4C41B41C" w14:textId="77777777" w:rsidR="003F3847" w:rsidRPr="003F3847" w:rsidRDefault="003F3847" w:rsidP="003F3847">
            <w:pPr>
              <w:jc w:val="left"/>
              <w:rPr>
                <w:i/>
                <w:iCs/>
                <w:color w:val="000000"/>
                <w:sz w:val="15"/>
                <w:szCs w:val="15"/>
                <w:lang w:val="en-CA" w:eastAsia="en-CA"/>
              </w:rPr>
            </w:pPr>
          </w:p>
        </w:tc>
        <w:tc>
          <w:tcPr>
            <w:tcW w:w="1600" w:type="dxa"/>
            <w:vMerge/>
            <w:tcBorders>
              <w:top w:val="single" w:sz="8" w:space="0" w:color="auto"/>
              <w:left w:val="nil"/>
              <w:bottom w:val="single" w:sz="12" w:space="0" w:color="000000"/>
              <w:right w:val="nil"/>
            </w:tcBorders>
            <w:vAlign w:val="center"/>
            <w:hideMark/>
          </w:tcPr>
          <w:p w14:paraId="0FA7745C" w14:textId="77777777" w:rsidR="003F3847" w:rsidRPr="003F3847" w:rsidRDefault="003F3847" w:rsidP="003F3847">
            <w:pPr>
              <w:jc w:val="left"/>
              <w:rPr>
                <w:i/>
                <w:iCs/>
                <w:color w:val="000000"/>
                <w:sz w:val="15"/>
                <w:szCs w:val="15"/>
                <w:lang w:val="en-CA" w:eastAsia="en-CA"/>
              </w:rPr>
            </w:pPr>
          </w:p>
        </w:tc>
        <w:tc>
          <w:tcPr>
            <w:tcW w:w="1640" w:type="dxa"/>
            <w:vMerge/>
            <w:tcBorders>
              <w:top w:val="single" w:sz="8" w:space="0" w:color="auto"/>
              <w:left w:val="nil"/>
              <w:bottom w:val="single" w:sz="12" w:space="0" w:color="000000"/>
              <w:right w:val="nil"/>
            </w:tcBorders>
            <w:vAlign w:val="center"/>
            <w:hideMark/>
          </w:tcPr>
          <w:p w14:paraId="2627AD43" w14:textId="77777777" w:rsidR="003F3847" w:rsidRPr="003F3847" w:rsidRDefault="003F3847" w:rsidP="003F3847">
            <w:pPr>
              <w:jc w:val="left"/>
              <w:rPr>
                <w:i/>
                <w:iCs/>
                <w:color w:val="000000"/>
                <w:sz w:val="15"/>
                <w:szCs w:val="15"/>
                <w:lang w:val="en-CA" w:eastAsia="en-CA"/>
              </w:rPr>
            </w:pPr>
          </w:p>
        </w:tc>
      </w:tr>
      <w:tr w:rsidR="003F3847" w:rsidRPr="003F3847" w14:paraId="4C4A7831" w14:textId="77777777" w:rsidTr="003F3847">
        <w:trPr>
          <w:trHeight w:val="300"/>
        </w:trPr>
        <w:tc>
          <w:tcPr>
            <w:tcW w:w="4520" w:type="dxa"/>
            <w:tcBorders>
              <w:top w:val="nil"/>
              <w:left w:val="nil"/>
              <w:bottom w:val="nil"/>
              <w:right w:val="nil"/>
            </w:tcBorders>
            <w:shd w:val="clear" w:color="auto" w:fill="auto"/>
            <w:hideMark/>
          </w:tcPr>
          <w:p w14:paraId="29B7EF6C" w14:textId="77777777" w:rsidR="003F3847" w:rsidRPr="003F3847" w:rsidRDefault="003F3847" w:rsidP="003F3847">
            <w:pPr>
              <w:jc w:val="left"/>
              <w:rPr>
                <w:b/>
                <w:bCs/>
                <w:color w:val="000000"/>
                <w:sz w:val="17"/>
                <w:szCs w:val="17"/>
                <w:lang w:val="en-CA" w:eastAsia="en-CA"/>
              </w:rPr>
            </w:pPr>
            <w:r w:rsidRPr="003F3847">
              <w:rPr>
                <w:b/>
                <w:bCs/>
                <w:color w:val="000000"/>
                <w:sz w:val="17"/>
                <w:szCs w:val="17"/>
                <w:lang w:val="en-CA" w:eastAsia="en-CA"/>
              </w:rPr>
              <w:t>I. Programmes:</w:t>
            </w:r>
          </w:p>
        </w:tc>
        <w:tc>
          <w:tcPr>
            <w:tcW w:w="1360" w:type="dxa"/>
            <w:tcBorders>
              <w:top w:val="nil"/>
              <w:left w:val="nil"/>
              <w:bottom w:val="nil"/>
              <w:right w:val="nil"/>
            </w:tcBorders>
            <w:shd w:val="clear" w:color="auto" w:fill="auto"/>
            <w:vAlign w:val="center"/>
            <w:hideMark/>
          </w:tcPr>
          <w:p w14:paraId="1068C18D" w14:textId="77777777" w:rsidR="003F3847" w:rsidRPr="003F3847" w:rsidRDefault="003F3847" w:rsidP="003F3847">
            <w:pPr>
              <w:jc w:val="left"/>
              <w:rPr>
                <w:rFonts w:ascii="Calibri" w:hAnsi="Calibri" w:cs="Calibri"/>
                <w:color w:val="000000"/>
                <w:sz w:val="20"/>
                <w:szCs w:val="20"/>
                <w:lang w:val="en-CA" w:eastAsia="en-CA"/>
              </w:rPr>
            </w:pPr>
          </w:p>
        </w:tc>
        <w:tc>
          <w:tcPr>
            <w:tcW w:w="1600" w:type="dxa"/>
            <w:tcBorders>
              <w:top w:val="nil"/>
              <w:left w:val="nil"/>
              <w:bottom w:val="nil"/>
              <w:right w:val="nil"/>
            </w:tcBorders>
            <w:shd w:val="clear" w:color="auto" w:fill="auto"/>
            <w:vAlign w:val="center"/>
            <w:hideMark/>
          </w:tcPr>
          <w:p w14:paraId="1DD6045C" w14:textId="77777777" w:rsidR="003F3847" w:rsidRPr="003F3847" w:rsidRDefault="003F3847" w:rsidP="003F3847">
            <w:pPr>
              <w:jc w:val="right"/>
              <w:rPr>
                <w:color w:val="000000"/>
                <w:szCs w:val="22"/>
                <w:lang w:val="en-CA" w:eastAsia="en-CA"/>
              </w:rPr>
            </w:pPr>
          </w:p>
        </w:tc>
        <w:tc>
          <w:tcPr>
            <w:tcW w:w="1640" w:type="dxa"/>
            <w:tcBorders>
              <w:top w:val="nil"/>
              <w:left w:val="nil"/>
              <w:bottom w:val="nil"/>
              <w:right w:val="nil"/>
            </w:tcBorders>
            <w:shd w:val="clear" w:color="auto" w:fill="auto"/>
            <w:vAlign w:val="center"/>
            <w:hideMark/>
          </w:tcPr>
          <w:p w14:paraId="3671F17F" w14:textId="77777777" w:rsidR="003F3847" w:rsidRPr="003F3847" w:rsidRDefault="003F3847" w:rsidP="003F3847">
            <w:pPr>
              <w:jc w:val="right"/>
              <w:rPr>
                <w:color w:val="000000"/>
                <w:szCs w:val="22"/>
                <w:lang w:val="en-CA" w:eastAsia="en-CA"/>
              </w:rPr>
            </w:pPr>
          </w:p>
        </w:tc>
      </w:tr>
      <w:tr w:rsidR="003F3847" w:rsidRPr="003F3847" w14:paraId="58D26FF1" w14:textId="77777777" w:rsidTr="003F3847">
        <w:trPr>
          <w:trHeight w:val="288"/>
        </w:trPr>
        <w:tc>
          <w:tcPr>
            <w:tcW w:w="4520" w:type="dxa"/>
            <w:tcBorders>
              <w:top w:val="nil"/>
              <w:left w:val="nil"/>
              <w:bottom w:val="nil"/>
              <w:right w:val="nil"/>
            </w:tcBorders>
            <w:shd w:val="clear" w:color="auto" w:fill="auto"/>
            <w:hideMark/>
          </w:tcPr>
          <w:p w14:paraId="5FF1CE95"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 xml:space="preserve">  Office of the Executive Secretary</w:t>
            </w:r>
          </w:p>
        </w:tc>
        <w:tc>
          <w:tcPr>
            <w:tcW w:w="1360" w:type="dxa"/>
            <w:tcBorders>
              <w:top w:val="nil"/>
              <w:left w:val="nil"/>
              <w:bottom w:val="nil"/>
              <w:right w:val="nil"/>
            </w:tcBorders>
            <w:shd w:val="clear" w:color="auto" w:fill="auto"/>
            <w:hideMark/>
          </w:tcPr>
          <w:p w14:paraId="5A8F21B7"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3,534.0</w:t>
            </w:r>
          </w:p>
        </w:tc>
        <w:tc>
          <w:tcPr>
            <w:tcW w:w="1600" w:type="dxa"/>
            <w:tcBorders>
              <w:top w:val="nil"/>
              <w:left w:val="nil"/>
              <w:bottom w:val="nil"/>
              <w:right w:val="nil"/>
            </w:tcBorders>
            <w:shd w:val="clear" w:color="auto" w:fill="auto"/>
            <w:hideMark/>
          </w:tcPr>
          <w:p w14:paraId="400D3F6C"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3,444.8</w:t>
            </w:r>
          </w:p>
        </w:tc>
        <w:tc>
          <w:tcPr>
            <w:tcW w:w="1640" w:type="dxa"/>
            <w:tcBorders>
              <w:top w:val="nil"/>
              <w:left w:val="nil"/>
              <w:bottom w:val="nil"/>
              <w:right w:val="nil"/>
            </w:tcBorders>
            <w:shd w:val="clear" w:color="auto" w:fill="auto"/>
            <w:hideMark/>
          </w:tcPr>
          <w:p w14:paraId="5746F92F"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6,978.8</w:t>
            </w:r>
          </w:p>
        </w:tc>
      </w:tr>
      <w:tr w:rsidR="003F3847" w:rsidRPr="003F3847" w14:paraId="3E9DE122" w14:textId="77777777" w:rsidTr="003F3847">
        <w:trPr>
          <w:trHeight w:val="288"/>
        </w:trPr>
        <w:tc>
          <w:tcPr>
            <w:tcW w:w="4520" w:type="dxa"/>
            <w:tcBorders>
              <w:top w:val="nil"/>
              <w:left w:val="nil"/>
              <w:bottom w:val="nil"/>
              <w:right w:val="nil"/>
            </w:tcBorders>
            <w:shd w:val="clear" w:color="auto" w:fill="auto"/>
            <w:hideMark/>
          </w:tcPr>
          <w:p w14:paraId="1C1D51A9"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 xml:space="preserve">  ABS and BS Protocols</w:t>
            </w:r>
          </w:p>
        </w:tc>
        <w:tc>
          <w:tcPr>
            <w:tcW w:w="1360" w:type="dxa"/>
            <w:tcBorders>
              <w:top w:val="nil"/>
              <w:left w:val="nil"/>
              <w:bottom w:val="nil"/>
              <w:right w:val="nil"/>
            </w:tcBorders>
            <w:shd w:val="clear" w:color="auto" w:fill="auto"/>
            <w:hideMark/>
          </w:tcPr>
          <w:p w14:paraId="2BD28375"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2,322.6</w:t>
            </w:r>
          </w:p>
        </w:tc>
        <w:tc>
          <w:tcPr>
            <w:tcW w:w="1600" w:type="dxa"/>
            <w:tcBorders>
              <w:top w:val="nil"/>
              <w:left w:val="nil"/>
              <w:bottom w:val="nil"/>
              <w:right w:val="nil"/>
            </w:tcBorders>
            <w:shd w:val="clear" w:color="auto" w:fill="auto"/>
            <w:hideMark/>
          </w:tcPr>
          <w:p w14:paraId="4609E8C9"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2,375.9</w:t>
            </w:r>
          </w:p>
        </w:tc>
        <w:tc>
          <w:tcPr>
            <w:tcW w:w="1640" w:type="dxa"/>
            <w:tcBorders>
              <w:top w:val="nil"/>
              <w:left w:val="nil"/>
              <w:bottom w:val="nil"/>
              <w:right w:val="nil"/>
            </w:tcBorders>
            <w:shd w:val="clear" w:color="auto" w:fill="auto"/>
            <w:hideMark/>
          </w:tcPr>
          <w:p w14:paraId="0534333A"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4,698.5</w:t>
            </w:r>
          </w:p>
        </w:tc>
      </w:tr>
      <w:tr w:rsidR="003F3847" w:rsidRPr="003F3847" w14:paraId="242B819F" w14:textId="77777777" w:rsidTr="003F3847">
        <w:trPr>
          <w:trHeight w:val="288"/>
        </w:trPr>
        <w:tc>
          <w:tcPr>
            <w:tcW w:w="4520" w:type="dxa"/>
            <w:tcBorders>
              <w:top w:val="nil"/>
              <w:left w:val="nil"/>
              <w:bottom w:val="nil"/>
              <w:right w:val="nil"/>
            </w:tcBorders>
            <w:shd w:val="clear" w:color="auto" w:fill="auto"/>
            <w:hideMark/>
          </w:tcPr>
          <w:p w14:paraId="49D29D82"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 xml:space="preserve">  Science, Society and Sustainable Futures Division</w:t>
            </w:r>
          </w:p>
        </w:tc>
        <w:tc>
          <w:tcPr>
            <w:tcW w:w="1360" w:type="dxa"/>
            <w:tcBorders>
              <w:top w:val="nil"/>
              <w:left w:val="nil"/>
              <w:bottom w:val="nil"/>
              <w:right w:val="nil"/>
            </w:tcBorders>
            <w:shd w:val="clear" w:color="auto" w:fill="auto"/>
            <w:hideMark/>
          </w:tcPr>
          <w:p w14:paraId="2FF15AFF"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3,912.3</w:t>
            </w:r>
          </w:p>
        </w:tc>
        <w:tc>
          <w:tcPr>
            <w:tcW w:w="1600" w:type="dxa"/>
            <w:tcBorders>
              <w:top w:val="nil"/>
              <w:left w:val="nil"/>
              <w:bottom w:val="nil"/>
              <w:right w:val="nil"/>
            </w:tcBorders>
            <w:shd w:val="clear" w:color="auto" w:fill="auto"/>
            <w:hideMark/>
          </w:tcPr>
          <w:p w14:paraId="593CA926"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3,909.0</w:t>
            </w:r>
          </w:p>
        </w:tc>
        <w:tc>
          <w:tcPr>
            <w:tcW w:w="1640" w:type="dxa"/>
            <w:tcBorders>
              <w:top w:val="nil"/>
              <w:left w:val="nil"/>
              <w:bottom w:val="nil"/>
              <w:right w:val="nil"/>
            </w:tcBorders>
            <w:shd w:val="clear" w:color="auto" w:fill="auto"/>
            <w:hideMark/>
          </w:tcPr>
          <w:p w14:paraId="0731FFB5"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7,821.3</w:t>
            </w:r>
          </w:p>
        </w:tc>
      </w:tr>
      <w:tr w:rsidR="003F3847" w:rsidRPr="003F3847" w14:paraId="183D7768" w14:textId="77777777" w:rsidTr="003F3847">
        <w:trPr>
          <w:trHeight w:val="300"/>
        </w:trPr>
        <w:tc>
          <w:tcPr>
            <w:tcW w:w="4520" w:type="dxa"/>
            <w:tcBorders>
              <w:top w:val="nil"/>
              <w:left w:val="nil"/>
              <w:bottom w:val="single" w:sz="8" w:space="0" w:color="auto"/>
              <w:right w:val="nil"/>
            </w:tcBorders>
            <w:shd w:val="clear" w:color="auto" w:fill="auto"/>
            <w:hideMark/>
          </w:tcPr>
          <w:p w14:paraId="34187373"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 xml:space="preserve">  Implementation Support Division</w:t>
            </w:r>
          </w:p>
        </w:tc>
        <w:tc>
          <w:tcPr>
            <w:tcW w:w="1360" w:type="dxa"/>
            <w:tcBorders>
              <w:top w:val="nil"/>
              <w:left w:val="nil"/>
              <w:bottom w:val="single" w:sz="8" w:space="0" w:color="auto"/>
              <w:right w:val="nil"/>
            </w:tcBorders>
            <w:shd w:val="clear" w:color="auto" w:fill="auto"/>
            <w:hideMark/>
          </w:tcPr>
          <w:p w14:paraId="2911CF95"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3,105.0</w:t>
            </w:r>
          </w:p>
        </w:tc>
        <w:tc>
          <w:tcPr>
            <w:tcW w:w="1600" w:type="dxa"/>
            <w:tcBorders>
              <w:top w:val="nil"/>
              <w:left w:val="nil"/>
              <w:bottom w:val="single" w:sz="8" w:space="0" w:color="auto"/>
              <w:right w:val="nil"/>
            </w:tcBorders>
            <w:shd w:val="clear" w:color="auto" w:fill="auto"/>
            <w:hideMark/>
          </w:tcPr>
          <w:p w14:paraId="2B554193"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3,708.2</w:t>
            </w:r>
          </w:p>
        </w:tc>
        <w:tc>
          <w:tcPr>
            <w:tcW w:w="1640" w:type="dxa"/>
            <w:tcBorders>
              <w:top w:val="nil"/>
              <w:left w:val="nil"/>
              <w:bottom w:val="single" w:sz="8" w:space="0" w:color="auto"/>
              <w:right w:val="nil"/>
            </w:tcBorders>
            <w:shd w:val="clear" w:color="auto" w:fill="auto"/>
            <w:hideMark/>
          </w:tcPr>
          <w:p w14:paraId="00C171F5"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6,813.2</w:t>
            </w:r>
          </w:p>
        </w:tc>
      </w:tr>
      <w:tr w:rsidR="003F3847" w:rsidRPr="003F3847" w14:paraId="54792A07" w14:textId="77777777" w:rsidTr="003F3847">
        <w:trPr>
          <w:trHeight w:val="300"/>
        </w:trPr>
        <w:tc>
          <w:tcPr>
            <w:tcW w:w="4520" w:type="dxa"/>
            <w:tcBorders>
              <w:top w:val="nil"/>
              <w:left w:val="nil"/>
              <w:bottom w:val="single" w:sz="8" w:space="0" w:color="auto"/>
              <w:right w:val="nil"/>
            </w:tcBorders>
            <w:shd w:val="clear" w:color="auto" w:fill="auto"/>
            <w:hideMark/>
          </w:tcPr>
          <w:p w14:paraId="091A9B7D" w14:textId="77777777" w:rsidR="003F3847" w:rsidRPr="003F3847" w:rsidRDefault="003F3847" w:rsidP="003F3847">
            <w:pPr>
              <w:jc w:val="left"/>
              <w:rPr>
                <w:b/>
                <w:bCs/>
                <w:color w:val="000000"/>
                <w:sz w:val="17"/>
                <w:szCs w:val="17"/>
                <w:lang w:val="en-CA" w:eastAsia="en-CA"/>
              </w:rPr>
            </w:pPr>
            <w:r w:rsidRPr="003F3847">
              <w:rPr>
                <w:b/>
                <w:bCs/>
                <w:color w:val="000000"/>
                <w:sz w:val="17"/>
                <w:szCs w:val="17"/>
                <w:lang w:val="en-CA" w:eastAsia="en-CA"/>
              </w:rPr>
              <w:t>II. Administration, Finance and Conference Services</w:t>
            </w:r>
          </w:p>
        </w:tc>
        <w:tc>
          <w:tcPr>
            <w:tcW w:w="1360" w:type="dxa"/>
            <w:tcBorders>
              <w:top w:val="nil"/>
              <w:left w:val="nil"/>
              <w:bottom w:val="single" w:sz="8" w:space="0" w:color="auto"/>
              <w:right w:val="nil"/>
            </w:tcBorders>
            <w:shd w:val="clear" w:color="auto" w:fill="auto"/>
            <w:hideMark/>
          </w:tcPr>
          <w:p w14:paraId="5CCBCD0F"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3,845.0</w:t>
            </w:r>
          </w:p>
        </w:tc>
        <w:tc>
          <w:tcPr>
            <w:tcW w:w="1600" w:type="dxa"/>
            <w:tcBorders>
              <w:top w:val="nil"/>
              <w:left w:val="nil"/>
              <w:bottom w:val="single" w:sz="8" w:space="0" w:color="auto"/>
              <w:right w:val="nil"/>
            </w:tcBorders>
            <w:shd w:val="clear" w:color="auto" w:fill="auto"/>
            <w:hideMark/>
          </w:tcPr>
          <w:p w14:paraId="118694F4"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4,052.6</w:t>
            </w:r>
          </w:p>
        </w:tc>
        <w:tc>
          <w:tcPr>
            <w:tcW w:w="1640" w:type="dxa"/>
            <w:tcBorders>
              <w:top w:val="nil"/>
              <w:left w:val="nil"/>
              <w:bottom w:val="single" w:sz="8" w:space="0" w:color="auto"/>
              <w:right w:val="nil"/>
            </w:tcBorders>
            <w:shd w:val="clear" w:color="auto" w:fill="auto"/>
            <w:hideMark/>
          </w:tcPr>
          <w:p w14:paraId="730CFE00"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7,897.6</w:t>
            </w:r>
          </w:p>
        </w:tc>
      </w:tr>
      <w:tr w:rsidR="003F3847" w:rsidRPr="003F3847" w14:paraId="3CF6B5B1" w14:textId="77777777" w:rsidTr="003F3847">
        <w:trPr>
          <w:trHeight w:val="300"/>
        </w:trPr>
        <w:tc>
          <w:tcPr>
            <w:tcW w:w="4520" w:type="dxa"/>
            <w:tcBorders>
              <w:top w:val="nil"/>
              <w:left w:val="nil"/>
              <w:bottom w:val="single" w:sz="12" w:space="0" w:color="auto"/>
              <w:right w:val="nil"/>
            </w:tcBorders>
            <w:shd w:val="clear" w:color="auto" w:fill="auto"/>
            <w:hideMark/>
          </w:tcPr>
          <w:p w14:paraId="474E3B44" w14:textId="77777777" w:rsidR="003F3847" w:rsidRPr="003F3847" w:rsidRDefault="003F3847" w:rsidP="003F3847">
            <w:pPr>
              <w:jc w:val="left"/>
              <w:rPr>
                <w:b/>
                <w:bCs/>
                <w:color w:val="000000"/>
                <w:sz w:val="17"/>
                <w:szCs w:val="17"/>
                <w:lang w:val="en-CA" w:eastAsia="en-CA"/>
              </w:rPr>
            </w:pPr>
            <w:r w:rsidRPr="003F3847">
              <w:rPr>
                <w:b/>
                <w:bCs/>
                <w:color w:val="000000"/>
                <w:sz w:val="17"/>
                <w:szCs w:val="17"/>
                <w:lang w:val="en-CA" w:eastAsia="en-CA"/>
              </w:rPr>
              <w:t>Subtotal</w:t>
            </w:r>
          </w:p>
        </w:tc>
        <w:tc>
          <w:tcPr>
            <w:tcW w:w="1360" w:type="dxa"/>
            <w:tcBorders>
              <w:top w:val="nil"/>
              <w:left w:val="nil"/>
              <w:bottom w:val="single" w:sz="12" w:space="0" w:color="auto"/>
              <w:right w:val="nil"/>
            </w:tcBorders>
            <w:shd w:val="clear" w:color="auto" w:fill="auto"/>
            <w:hideMark/>
          </w:tcPr>
          <w:p w14:paraId="1F4468B0"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16,718.9</w:t>
            </w:r>
          </w:p>
        </w:tc>
        <w:tc>
          <w:tcPr>
            <w:tcW w:w="1600" w:type="dxa"/>
            <w:tcBorders>
              <w:top w:val="nil"/>
              <w:left w:val="nil"/>
              <w:bottom w:val="single" w:sz="12" w:space="0" w:color="auto"/>
              <w:right w:val="nil"/>
            </w:tcBorders>
            <w:shd w:val="clear" w:color="auto" w:fill="auto"/>
            <w:hideMark/>
          </w:tcPr>
          <w:p w14:paraId="1E70D845"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17,490.5</w:t>
            </w:r>
          </w:p>
        </w:tc>
        <w:tc>
          <w:tcPr>
            <w:tcW w:w="1640" w:type="dxa"/>
            <w:tcBorders>
              <w:top w:val="nil"/>
              <w:left w:val="nil"/>
              <w:bottom w:val="single" w:sz="12" w:space="0" w:color="auto"/>
              <w:right w:val="nil"/>
            </w:tcBorders>
            <w:shd w:val="clear" w:color="auto" w:fill="auto"/>
            <w:hideMark/>
          </w:tcPr>
          <w:p w14:paraId="6A25889C"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34,209.4</w:t>
            </w:r>
          </w:p>
        </w:tc>
      </w:tr>
      <w:tr w:rsidR="003F3847" w:rsidRPr="003F3847" w14:paraId="0B558456" w14:textId="77777777" w:rsidTr="003F3847">
        <w:trPr>
          <w:trHeight w:val="300"/>
        </w:trPr>
        <w:tc>
          <w:tcPr>
            <w:tcW w:w="4520" w:type="dxa"/>
            <w:tcBorders>
              <w:top w:val="nil"/>
              <w:left w:val="nil"/>
              <w:bottom w:val="nil"/>
              <w:right w:val="nil"/>
            </w:tcBorders>
            <w:shd w:val="clear" w:color="auto" w:fill="auto"/>
            <w:hideMark/>
          </w:tcPr>
          <w:p w14:paraId="5FA52C27"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PSC</w:t>
            </w:r>
          </w:p>
        </w:tc>
        <w:tc>
          <w:tcPr>
            <w:tcW w:w="1360" w:type="dxa"/>
            <w:tcBorders>
              <w:top w:val="nil"/>
              <w:left w:val="nil"/>
              <w:bottom w:val="nil"/>
              <w:right w:val="nil"/>
            </w:tcBorders>
            <w:shd w:val="clear" w:color="auto" w:fill="auto"/>
            <w:noWrap/>
            <w:hideMark/>
          </w:tcPr>
          <w:p w14:paraId="5E9BC0BD"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2,173.4</w:t>
            </w:r>
          </w:p>
        </w:tc>
        <w:tc>
          <w:tcPr>
            <w:tcW w:w="1600" w:type="dxa"/>
            <w:tcBorders>
              <w:top w:val="nil"/>
              <w:left w:val="nil"/>
              <w:bottom w:val="nil"/>
              <w:right w:val="nil"/>
            </w:tcBorders>
            <w:shd w:val="clear" w:color="auto" w:fill="auto"/>
            <w:noWrap/>
            <w:hideMark/>
          </w:tcPr>
          <w:p w14:paraId="183DF412"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2,273.9</w:t>
            </w:r>
          </w:p>
        </w:tc>
        <w:tc>
          <w:tcPr>
            <w:tcW w:w="1640" w:type="dxa"/>
            <w:tcBorders>
              <w:top w:val="nil"/>
              <w:left w:val="nil"/>
              <w:bottom w:val="nil"/>
              <w:right w:val="nil"/>
            </w:tcBorders>
            <w:shd w:val="clear" w:color="auto" w:fill="auto"/>
            <w:hideMark/>
          </w:tcPr>
          <w:p w14:paraId="1BC90F1D"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4,447.2</w:t>
            </w:r>
          </w:p>
        </w:tc>
      </w:tr>
      <w:tr w:rsidR="003F3847" w:rsidRPr="003F3847" w14:paraId="502F4D23" w14:textId="77777777" w:rsidTr="003F3847">
        <w:trPr>
          <w:trHeight w:val="300"/>
        </w:trPr>
        <w:tc>
          <w:tcPr>
            <w:tcW w:w="4520" w:type="dxa"/>
            <w:tcBorders>
              <w:top w:val="nil"/>
              <w:left w:val="nil"/>
              <w:bottom w:val="single" w:sz="8" w:space="0" w:color="auto"/>
              <w:right w:val="nil"/>
            </w:tcBorders>
            <w:shd w:val="clear" w:color="auto" w:fill="auto"/>
            <w:hideMark/>
          </w:tcPr>
          <w:p w14:paraId="6AC27E94" w14:textId="77777777" w:rsidR="003F3847" w:rsidRPr="003F3847" w:rsidRDefault="003F3847" w:rsidP="003F3847">
            <w:pPr>
              <w:jc w:val="left"/>
              <w:rPr>
                <w:b/>
                <w:bCs/>
                <w:color w:val="000000"/>
                <w:sz w:val="17"/>
                <w:szCs w:val="17"/>
                <w:lang w:val="en-CA" w:eastAsia="en-CA"/>
              </w:rPr>
            </w:pPr>
            <w:r w:rsidRPr="003F3847">
              <w:rPr>
                <w:b/>
                <w:bCs/>
                <w:color w:val="000000"/>
                <w:sz w:val="17"/>
                <w:szCs w:val="17"/>
                <w:lang w:val="en-CA" w:eastAsia="en-CA"/>
              </w:rPr>
              <w:t>III. Working Capital Reserve</w:t>
            </w:r>
          </w:p>
        </w:tc>
        <w:tc>
          <w:tcPr>
            <w:tcW w:w="1360" w:type="dxa"/>
            <w:tcBorders>
              <w:top w:val="nil"/>
              <w:left w:val="nil"/>
              <w:bottom w:val="single" w:sz="8" w:space="0" w:color="auto"/>
              <w:right w:val="nil"/>
            </w:tcBorders>
            <w:shd w:val="clear" w:color="auto" w:fill="auto"/>
            <w:noWrap/>
            <w:hideMark/>
          </w:tcPr>
          <w:p w14:paraId="427EDB77"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56.6</w:t>
            </w:r>
          </w:p>
        </w:tc>
        <w:tc>
          <w:tcPr>
            <w:tcW w:w="1600" w:type="dxa"/>
            <w:tcBorders>
              <w:top w:val="nil"/>
              <w:left w:val="nil"/>
              <w:bottom w:val="single" w:sz="8" w:space="0" w:color="auto"/>
              <w:right w:val="nil"/>
            </w:tcBorders>
            <w:shd w:val="clear" w:color="auto" w:fill="auto"/>
            <w:noWrap/>
            <w:hideMark/>
          </w:tcPr>
          <w:p w14:paraId="17B64D0F"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130.8</w:t>
            </w:r>
          </w:p>
        </w:tc>
        <w:tc>
          <w:tcPr>
            <w:tcW w:w="1640" w:type="dxa"/>
            <w:tcBorders>
              <w:top w:val="nil"/>
              <w:left w:val="nil"/>
              <w:bottom w:val="single" w:sz="8" w:space="0" w:color="auto"/>
              <w:right w:val="nil"/>
            </w:tcBorders>
            <w:shd w:val="clear" w:color="auto" w:fill="auto"/>
            <w:hideMark/>
          </w:tcPr>
          <w:p w14:paraId="47B6F058"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187.5</w:t>
            </w:r>
          </w:p>
        </w:tc>
      </w:tr>
      <w:tr w:rsidR="003F3847" w:rsidRPr="003F3847" w14:paraId="184FAB52" w14:textId="77777777" w:rsidTr="003F3847">
        <w:trPr>
          <w:trHeight w:val="300"/>
        </w:trPr>
        <w:tc>
          <w:tcPr>
            <w:tcW w:w="4520" w:type="dxa"/>
            <w:tcBorders>
              <w:top w:val="nil"/>
              <w:left w:val="nil"/>
              <w:bottom w:val="single" w:sz="8" w:space="0" w:color="auto"/>
              <w:right w:val="nil"/>
            </w:tcBorders>
            <w:shd w:val="clear" w:color="auto" w:fill="auto"/>
            <w:hideMark/>
          </w:tcPr>
          <w:p w14:paraId="41AF2A81" w14:textId="77777777" w:rsidR="003F3847" w:rsidRPr="003F3847" w:rsidRDefault="003F3847" w:rsidP="003F3847">
            <w:pPr>
              <w:jc w:val="left"/>
              <w:rPr>
                <w:b/>
                <w:bCs/>
                <w:color w:val="000000"/>
                <w:sz w:val="17"/>
                <w:szCs w:val="17"/>
                <w:lang w:val="en-CA" w:eastAsia="en-CA"/>
              </w:rPr>
            </w:pPr>
            <w:r w:rsidRPr="003F3847">
              <w:rPr>
                <w:b/>
                <w:bCs/>
                <w:color w:val="000000"/>
                <w:sz w:val="17"/>
                <w:szCs w:val="17"/>
                <w:lang w:val="en-CA" w:eastAsia="en-CA"/>
              </w:rPr>
              <w:t>Total </w:t>
            </w:r>
          </w:p>
        </w:tc>
        <w:tc>
          <w:tcPr>
            <w:tcW w:w="1360" w:type="dxa"/>
            <w:tcBorders>
              <w:top w:val="nil"/>
              <w:left w:val="nil"/>
              <w:bottom w:val="single" w:sz="8" w:space="0" w:color="auto"/>
              <w:right w:val="nil"/>
            </w:tcBorders>
            <w:shd w:val="clear" w:color="auto" w:fill="auto"/>
            <w:noWrap/>
            <w:hideMark/>
          </w:tcPr>
          <w:p w14:paraId="77FE7B30"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18,948.9</w:t>
            </w:r>
          </w:p>
        </w:tc>
        <w:tc>
          <w:tcPr>
            <w:tcW w:w="1600" w:type="dxa"/>
            <w:tcBorders>
              <w:top w:val="nil"/>
              <w:left w:val="nil"/>
              <w:bottom w:val="single" w:sz="8" w:space="0" w:color="auto"/>
              <w:right w:val="nil"/>
            </w:tcBorders>
            <w:shd w:val="clear" w:color="auto" w:fill="auto"/>
            <w:noWrap/>
            <w:hideMark/>
          </w:tcPr>
          <w:p w14:paraId="78C8E8F4"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19,895.2</w:t>
            </w:r>
          </w:p>
        </w:tc>
        <w:tc>
          <w:tcPr>
            <w:tcW w:w="1640" w:type="dxa"/>
            <w:tcBorders>
              <w:top w:val="nil"/>
              <w:left w:val="nil"/>
              <w:bottom w:val="single" w:sz="8" w:space="0" w:color="auto"/>
              <w:right w:val="nil"/>
            </w:tcBorders>
            <w:shd w:val="clear" w:color="auto" w:fill="auto"/>
            <w:hideMark/>
          </w:tcPr>
          <w:p w14:paraId="4E9DD70B" w14:textId="77777777" w:rsidR="003F3847" w:rsidRPr="003F3847" w:rsidRDefault="003F3847" w:rsidP="003F3847">
            <w:pPr>
              <w:jc w:val="right"/>
              <w:rPr>
                <w:b/>
                <w:bCs/>
                <w:color w:val="000000"/>
                <w:sz w:val="17"/>
                <w:szCs w:val="17"/>
                <w:lang w:val="en-CA" w:eastAsia="en-CA"/>
              </w:rPr>
            </w:pPr>
            <w:r w:rsidRPr="003F3847">
              <w:rPr>
                <w:b/>
                <w:bCs/>
                <w:color w:val="000000"/>
                <w:sz w:val="17"/>
                <w:szCs w:val="17"/>
                <w:lang w:val="en-CA" w:eastAsia="en-CA"/>
              </w:rPr>
              <w:t>38,844.1</w:t>
            </w:r>
          </w:p>
        </w:tc>
      </w:tr>
      <w:tr w:rsidR="003F3847" w:rsidRPr="003F3847" w14:paraId="2018F49E" w14:textId="77777777" w:rsidTr="003F3847">
        <w:trPr>
          <w:trHeight w:val="288"/>
        </w:trPr>
        <w:tc>
          <w:tcPr>
            <w:tcW w:w="4520" w:type="dxa"/>
            <w:tcBorders>
              <w:top w:val="nil"/>
              <w:left w:val="nil"/>
              <w:bottom w:val="single" w:sz="4" w:space="0" w:color="auto"/>
              <w:right w:val="nil"/>
            </w:tcBorders>
            <w:shd w:val="clear" w:color="auto" w:fill="auto"/>
            <w:vAlign w:val="center"/>
            <w:hideMark/>
          </w:tcPr>
          <w:p w14:paraId="436C38F6" w14:textId="77777777" w:rsidR="003F3847" w:rsidRPr="003F3847" w:rsidRDefault="003F3847" w:rsidP="003F3847">
            <w:pPr>
              <w:jc w:val="left"/>
              <w:rPr>
                <w:sz w:val="17"/>
                <w:szCs w:val="17"/>
                <w:lang w:val="en-CA" w:eastAsia="en-CA"/>
              </w:rPr>
            </w:pPr>
            <w:r w:rsidRPr="003F3847">
              <w:rPr>
                <w:sz w:val="17"/>
                <w:szCs w:val="17"/>
                <w:lang w:val="en-CA" w:eastAsia="en-CA"/>
              </w:rPr>
              <w:t>Nagoya Protocol share of the integrated budget (11%)</w:t>
            </w:r>
          </w:p>
        </w:tc>
        <w:tc>
          <w:tcPr>
            <w:tcW w:w="1360" w:type="dxa"/>
            <w:tcBorders>
              <w:top w:val="nil"/>
              <w:left w:val="nil"/>
              <w:bottom w:val="single" w:sz="4" w:space="0" w:color="auto"/>
              <w:right w:val="nil"/>
            </w:tcBorders>
            <w:shd w:val="clear" w:color="auto" w:fill="auto"/>
            <w:vAlign w:val="center"/>
            <w:hideMark/>
          </w:tcPr>
          <w:p w14:paraId="29D21CD8" w14:textId="77777777" w:rsidR="003F3847" w:rsidRPr="003F3847" w:rsidRDefault="003F3847" w:rsidP="003F3847">
            <w:pPr>
              <w:jc w:val="right"/>
              <w:rPr>
                <w:sz w:val="17"/>
                <w:szCs w:val="17"/>
                <w:lang w:val="en-CA" w:eastAsia="en-CA"/>
              </w:rPr>
            </w:pPr>
            <w:r w:rsidRPr="003F3847">
              <w:rPr>
                <w:sz w:val="17"/>
                <w:szCs w:val="17"/>
                <w:lang w:val="en-CA" w:eastAsia="en-CA"/>
              </w:rPr>
              <w:t>2084.4</w:t>
            </w:r>
          </w:p>
        </w:tc>
        <w:tc>
          <w:tcPr>
            <w:tcW w:w="1600" w:type="dxa"/>
            <w:tcBorders>
              <w:top w:val="nil"/>
              <w:left w:val="nil"/>
              <w:bottom w:val="single" w:sz="4" w:space="0" w:color="auto"/>
              <w:right w:val="nil"/>
            </w:tcBorders>
            <w:shd w:val="clear" w:color="auto" w:fill="auto"/>
            <w:vAlign w:val="center"/>
            <w:hideMark/>
          </w:tcPr>
          <w:p w14:paraId="7CA95E63" w14:textId="77777777" w:rsidR="003F3847" w:rsidRPr="003F3847" w:rsidRDefault="003F3847" w:rsidP="003F3847">
            <w:pPr>
              <w:jc w:val="right"/>
              <w:rPr>
                <w:sz w:val="17"/>
                <w:szCs w:val="17"/>
                <w:lang w:val="en-CA" w:eastAsia="en-CA"/>
              </w:rPr>
            </w:pPr>
            <w:r w:rsidRPr="003F3847">
              <w:rPr>
                <w:sz w:val="17"/>
                <w:szCs w:val="17"/>
                <w:lang w:val="en-CA" w:eastAsia="en-CA"/>
              </w:rPr>
              <w:t>2188.5</w:t>
            </w:r>
          </w:p>
        </w:tc>
        <w:tc>
          <w:tcPr>
            <w:tcW w:w="1640" w:type="dxa"/>
            <w:tcBorders>
              <w:top w:val="nil"/>
              <w:left w:val="nil"/>
              <w:bottom w:val="single" w:sz="4" w:space="0" w:color="auto"/>
              <w:right w:val="nil"/>
            </w:tcBorders>
            <w:shd w:val="clear" w:color="auto" w:fill="auto"/>
            <w:vAlign w:val="center"/>
            <w:hideMark/>
          </w:tcPr>
          <w:p w14:paraId="0896E697" w14:textId="77777777" w:rsidR="003F3847" w:rsidRPr="003F3847" w:rsidRDefault="003F3847" w:rsidP="003F3847">
            <w:pPr>
              <w:jc w:val="right"/>
              <w:rPr>
                <w:sz w:val="17"/>
                <w:szCs w:val="17"/>
                <w:lang w:val="en-CA" w:eastAsia="en-CA"/>
              </w:rPr>
            </w:pPr>
            <w:r w:rsidRPr="003F3847">
              <w:rPr>
                <w:sz w:val="17"/>
                <w:szCs w:val="17"/>
                <w:lang w:val="en-CA" w:eastAsia="en-CA"/>
              </w:rPr>
              <w:t>4272.9</w:t>
            </w:r>
          </w:p>
        </w:tc>
      </w:tr>
      <w:tr w:rsidR="003F3847" w:rsidRPr="003F3847" w14:paraId="352018C2" w14:textId="77777777" w:rsidTr="003F3847">
        <w:trPr>
          <w:trHeight w:val="288"/>
        </w:trPr>
        <w:tc>
          <w:tcPr>
            <w:tcW w:w="4520" w:type="dxa"/>
            <w:tcBorders>
              <w:top w:val="nil"/>
              <w:left w:val="nil"/>
              <w:bottom w:val="nil"/>
              <w:right w:val="nil"/>
            </w:tcBorders>
            <w:shd w:val="clear" w:color="auto" w:fill="auto"/>
            <w:hideMark/>
          </w:tcPr>
          <w:p w14:paraId="786D08FE" w14:textId="77777777" w:rsidR="003F3847" w:rsidRPr="003F3847" w:rsidRDefault="003F3847" w:rsidP="003F3847">
            <w:pPr>
              <w:jc w:val="left"/>
              <w:rPr>
                <w:color w:val="000000"/>
                <w:sz w:val="17"/>
                <w:szCs w:val="17"/>
                <w:lang w:val="en-CA" w:eastAsia="en-CA"/>
              </w:rPr>
            </w:pPr>
            <w:r w:rsidRPr="003F3847">
              <w:rPr>
                <w:color w:val="000000"/>
                <w:sz w:val="17"/>
                <w:szCs w:val="17"/>
                <w:u w:val="single"/>
                <w:lang w:val="en-CA" w:eastAsia="en-CA"/>
              </w:rPr>
              <w:t>Less</w:t>
            </w:r>
            <w:r w:rsidRPr="003F3847">
              <w:rPr>
                <w:color w:val="000000"/>
                <w:sz w:val="17"/>
                <w:szCs w:val="17"/>
                <w:lang w:val="en-CA" w:eastAsia="en-CA"/>
              </w:rPr>
              <w:t>:  Contribution from Host Country</w:t>
            </w:r>
          </w:p>
        </w:tc>
        <w:tc>
          <w:tcPr>
            <w:tcW w:w="1360" w:type="dxa"/>
            <w:tcBorders>
              <w:top w:val="nil"/>
              <w:left w:val="nil"/>
              <w:bottom w:val="nil"/>
              <w:right w:val="nil"/>
            </w:tcBorders>
            <w:shd w:val="clear" w:color="auto" w:fill="auto"/>
            <w:vAlign w:val="center"/>
            <w:hideMark/>
          </w:tcPr>
          <w:p w14:paraId="09FEEFF0" w14:textId="77777777" w:rsidR="003F3847" w:rsidRPr="003F3847" w:rsidRDefault="003F3847" w:rsidP="003F3847">
            <w:pPr>
              <w:jc w:val="right"/>
              <w:rPr>
                <w:sz w:val="17"/>
                <w:szCs w:val="17"/>
                <w:lang w:val="en-CA" w:eastAsia="en-CA"/>
              </w:rPr>
            </w:pPr>
            <w:r w:rsidRPr="003F3847">
              <w:rPr>
                <w:sz w:val="17"/>
                <w:szCs w:val="17"/>
                <w:lang w:val="en-CA" w:eastAsia="en-CA"/>
              </w:rPr>
              <w:t xml:space="preserve">                (135.2)</w:t>
            </w:r>
          </w:p>
        </w:tc>
        <w:tc>
          <w:tcPr>
            <w:tcW w:w="1600" w:type="dxa"/>
            <w:tcBorders>
              <w:top w:val="nil"/>
              <w:left w:val="nil"/>
              <w:bottom w:val="nil"/>
              <w:right w:val="nil"/>
            </w:tcBorders>
            <w:shd w:val="clear" w:color="auto" w:fill="auto"/>
            <w:vAlign w:val="center"/>
            <w:hideMark/>
          </w:tcPr>
          <w:p w14:paraId="144780D0" w14:textId="77777777" w:rsidR="003F3847" w:rsidRPr="003F3847" w:rsidRDefault="003F3847" w:rsidP="003F3847">
            <w:pPr>
              <w:jc w:val="right"/>
              <w:rPr>
                <w:sz w:val="17"/>
                <w:szCs w:val="17"/>
                <w:lang w:val="en-CA" w:eastAsia="en-CA"/>
              </w:rPr>
            </w:pPr>
            <w:r w:rsidRPr="003F3847">
              <w:rPr>
                <w:sz w:val="17"/>
                <w:szCs w:val="17"/>
                <w:lang w:val="en-CA" w:eastAsia="en-CA"/>
              </w:rPr>
              <w:t xml:space="preserve">                     (156.6)</w:t>
            </w:r>
          </w:p>
        </w:tc>
        <w:tc>
          <w:tcPr>
            <w:tcW w:w="1640" w:type="dxa"/>
            <w:tcBorders>
              <w:top w:val="nil"/>
              <w:left w:val="nil"/>
              <w:bottom w:val="nil"/>
              <w:right w:val="nil"/>
            </w:tcBorders>
            <w:shd w:val="clear" w:color="auto" w:fill="auto"/>
            <w:vAlign w:val="center"/>
            <w:hideMark/>
          </w:tcPr>
          <w:p w14:paraId="16256F00" w14:textId="77777777" w:rsidR="003F3847" w:rsidRPr="003F3847" w:rsidRDefault="003F3847" w:rsidP="003F3847">
            <w:pPr>
              <w:jc w:val="right"/>
              <w:rPr>
                <w:sz w:val="17"/>
                <w:szCs w:val="17"/>
                <w:lang w:val="en-CA" w:eastAsia="en-CA"/>
              </w:rPr>
            </w:pPr>
            <w:r w:rsidRPr="003F3847">
              <w:rPr>
                <w:sz w:val="17"/>
                <w:szCs w:val="17"/>
                <w:lang w:val="en-CA" w:eastAsia="en-CA"/>
              </w:rPr>
              <w:t xml:space="preserve">                      (291.8)</w:t>
            </w:r>
          </w:p>
        </w:tc>
      </w:tr>
      <w:tr w:rsidR="003F3847" w:rsidRPr="003F3847" w14:paraId="7327681F" w14:textId="77777777" w:rsidTr="003F3847">
        <w:trPr>
          <w:trHeight w:val="288"/>
        </w:trPr>
        <w:tc>
          <w:tcPr>
            <w:tcW w:w="4520" w:type="dxa"/>
            <w:tcBorders>
              <w:top w:val="nil"/>
              <w:left w:val="nil"/>
              <w:bottom w:val="nil"/>
              <w:right w:val="nil"/>
            </w:tcBorders>
            <w:shd w:val="clear" w:color="auto" w:fill="auto"/>
            <w:hideMark/>
          </w:tcPr>
          <w:p w14:paraId="2B62A870" w14:textId="77777777" w:rsidR="003F3847" w:rsidRPr="003F3847" w:rsidRDefault="003F3847" w:rsidP="003F3847">
            <w:pPr>
              <w:jc w:val="left"/>
              <w:rPr>
                <w:color w:val="000000"/>
                <w:sz w:val="17"/>
                <w:szCs w:val="17"/>
                <w:lang w:val="en-CA" w:eastAsia="en-CA"/>
              </w:rPr>
            </w:pPr>
            <w:r w:rsidRPr="003F3847">
              <w:rPr>
                <w:color w:val="000000"/>
                <w:sz w:val="17"/>
                <w:szCs w:val="17"/>
                <w:u w:val="single"/>
                <w:lang w:val="en-CA" w:eastAsia="en-CA"/>
              </w:rPr>
              <w:t>Less</w:t>
            </w:r>
            <w:r w:rsidRPr="003F3847">
              <w:rPr>
                <w:color w:val="000000"/>
                <w:sz w:val="17"/>
                <w:szCs w:val="17"/>
                <w:lang w:val="en-CA" w:eastAsia="en-CA"/>
              </w:rPr>
              <w:t>: Use of reserves for OEWG</w:t>
            </w:r>
          </w:p>
        </w:tc>
        <w:tc>
          <w:tcPr>
            <w:tcW w:w="1360" w:type="dxa"/>
            <w:tcBorders>
              <w:top w:val="nil"/>
              <w:left w:val="nil"/>
              <w:bottom w:val="nil"/>
              <w:right w:val="nil"/>
            </w:tcBorders>
            <w:shd w:val="clear" w:color="auto" w:fill="auto"/>
            <w:vAlign w:val="center"/>
            <w:hideMark/>
          </w:tcPr>
          <w:p w14:paraId="02E4A1FD" w14:textId="77777777" w:rsidR="003F3847" w:rsidRPr="003F3847" w:rsidRDefault="003F3847" w:rsidP="003F3847">
            <w:pPr>
              <w:jc w:val="right"/>
              <w:rPr>
                <w:sz w:val="17"/>
                <w:szCs w:val="17"/>
                <w:lang w:val="en-CA" w:eastAsia="en-CA"/>
              </w:rPr>
            </w:pPr>
            <w:r w:rsidRPr="003F3847">
              <w:rPr>
                <w:sz w:val="17"/>
                <w:szCs w:val="17"/>
                <w:lang w:val="en-CA" w:eastAsia="en-CA"/>
              </w:rPr>
              <w:t xml:space="preserve">                  (93.2)</w:t>
            </w:r>
          </w:p>
        </w:tc>
        <w:tc>
          <w:tcPr>
            <w:tcW w:w="1600" w:type="dxa"/>
            <w:tcBorders>
              <w:top w:val="nil"/>
              <w:left w:val="nil"/>
              <w:bottom w:val="nil"/>
              <w:right w:val="nil"/>
            </w:tcBorders>
            <w:shd w:val="clear" w:color="auto" w:fill="auto"/>
            <w:vAlign w:val="center"/>
            <w:hideMark/>
          </w:tcPr>
          <w:p w14:paraId="18271D76" w14:textId="77777777" w:rsidR="003F3847" w:rsidRPr="003F3847" w:rsidRDefault="003F3847" w:rsidP="003F3847">
            <w:pPr>
              <w:jc w:val="right"/>
              <w:rPr>
                <w:sz w:val="17"/>
                <w:szCs w:val="17"/>
                <w:lang w:val="en-CA" w:eastAsia="en-CA"/>
              </w:rPr>
            </w:pPr>
            <w:r w:rsidRPr="003F3847">
              <w:rPr>
                <w:sz w:val="17"/>
                <w:szCs w:val="17"/>
                <w:lang w:val="en-CA" w:eastAsia="en-CA"/>
              </w:rPr>
              <w:t xml:space="preserve">                       (69.6)</w:t>
            </w:r>
          </w:p>
        </w:tc>
        <w:tc>
          <w:tcPr>
            <w:tcW w:w="1640" w:type="dxa"/>
            <w:tcBorders>
              <w:top w:val="nil"/>
              <w:left w:val="nil"/>
              <w:bottom w:val="nil"/>
              <w:right w:val="nil"/>
            </w:tcBorders>
            <w:shd w:val="clear" w:color="auto" w:fill="auto"/>
            <w:vAlign w:val="center"/>
            <w:hideMark/>
          </w:tcPr>
          <w:p w14:paraId="2FA1F457" w14:textId="77777777" w:rsidR="003F3847" w:rsidRPr="003F3847" w:rsidRDefault="003F3847" w:rsidP="003F3847">
            <w:pPr>
              <w:jc w:val="right"/>
              <w:rPr>
                <w:sz w:val="17"/>
                <w:szCs w:val="17"/>
                <w:lang w:val="en-CA" w:eastAsia="en-CA"/>
              </w:rPr>
            </w:pPr>
            <w:r w:rsidRPr="003F3847">
              <w:rPr>
                <w:sz w:val="17"/>
                <w:szCs w:val="17"/>
                <w:lang w:val="en-CA" w:eastAsia="en-CA"/>
              </w:rPr>
              <w:t xml:space="preserve">                      (162.8)</w:t>
            </w:r>
          </w:p>
        </w:tc>
      </w:tr>
      <w:tr w:rsidR="003F3847" w:rsidRPr="003F3847" w14:paraId="4AEED2A7" w14:textId="77777777" w:rsidTr="003F3847">
        <w:trPr>
          <w:trHeight w:val="288"/>
        </w:trPr>
        <w:tc>
          <w:tcPr>
            <w:tcW w:w="4520" w:type="dxa"/>
            <w:tcBorders>
              <w:top w:val="nil"/>
              <w:left w:val="nil"/>
              <w:bottom w:val="nil"/>
              <w:right w:val="nil"/>
            </w:tcBorders>
            <w:shd w:val="clear" w:color="auto" w:fill="auto"/>
            <w:hideMark/>
          </w:tcPr>
          <w:p w14:paraId="49D26825" w14:textId="77777777" w:rsidR="003F3847" w:rsidRPr="003F3847" w:rsidRDefault="003F3847" w:rsidP="003F3847">
            <w:pPr>
              <w:jc w:val="left"/>
              <w:rPr>
                <w:color w:val="000000"/>
                <w:sz w:val="17"/>
                <w:szCs w:val="17"/>
                <w:lang w:val="en-CA" w:eastAsia="en-CA"/>
              </w:rPr>
            </w:pPr>
            <w:r w:rsidRPr="003F3847">
              <w:rPr>
                <w:color w:val="000000"/>
                <w:sz w:val="17"/>
                <w:szCs w:val="17"/>
                <w:u w:val="single"/>
                <w:lang w:val="en-CA" w:eastAsia="en-CA"/>
              </w:rPr>
              <w:t>Less</w:t>
            </w:r>
            <w:r w:rsidRPr="003F3847">
              <w:rPr>
                <w:color w:val="000000"/>
                <w:sz w:val="17"/>
                <w:szCs w:val="17"/>
                <w:lang w:val="en-CA" w:eastAsia="en-CA"/>
              </w:rPr>
              <w:t>:  Use of reserves from previous years</w:t>
            </w:r>
          </w:p>
        </w:tc>
        <w:tc>
          <w:tcPr>
            <w:tcW w:w="1360" w:type="dxa"/>
            <w:tcBorders>
              <w:top w:val="nil"/>
              <w:left w:val="nil"/>
              <w:bottom w:val="nil"/>
              <w:right w:val="nil"/>
            </w:tcBorders>
            <w:shd w:val="clear" w:color="auto" w:fill="auto"/>
            <w:vAlign w:val="center"/>
            <w:hideMark/>
          </w:tcPr>
          <w:p w14:paraId="27F22916" w14:textId="77777777" w:rsidR="003F3847" w:rsidRPr="003F3847" w:rsidRDefault="003F3847" w:rsidP="003F3847">
            <w:pPr>
              <w:jc w:val="right"/>
              <w:rPr>
                <w:sz w:val="17"/>
                <w:szCs w:val="17"/>
                <w:lang w:val="en-CA" w:eastAsia="en-CA"/>
              </w:rPr>
            </w:pPr>
            <w:r w:rsidRPr="003F3847">
              <w:rPr>
                <w:sz w:val="17"/>
                <w:szCs w:val="17"/>
                <w:lang w:val="en-CA" w:eastAsia="en-CA"/>
              </w:rPr>
              <w:t xml:space="preserve">                  (94.9)</w:t>
            </w:r>
          </w:p>
        </w:tc>
        <w:tc>
          <w:tcPr>
            <w:tcW w:w="1600" w:type="dxa"/>
            <w:tcBorders>
              <w:top w:val="nil"/>
              <w:left w:val="nil"/>
              <w:bottom w:val="nil"/>
              <w:right w:val="nil"/>
            </w:tcBorders>
            <w:shd w:val="clear" w:color="auto" w:fill="auto"/>
            <w:vAlign w:val="center"/>
            <w:hideMark/>
          </w:tcPr>
          <w:p w14:paraId="101EFC13" w14:textId="77777777" w:rsidR="003F3847" w:rsidRPr="003F3847" w:rsidRDefault="003F3847" w:rsidP="003F3847">
            <w:pPr>
              <w:jc w:val="right"/>
              <w:rPr>
                <w:sz w:val="17"/>
                <w:szCs w:val="17"/>
                <w:lang w:val="en-CA" w:eastAsia="en-CA"/>
              </w:rPr>
            </w:pPr>
            <w:r w:rsidRPr="003F3847">
              <w:rPr>
                <w:sz w:val="17"/>
                <w:szCs w:val="17"/>
                <w:lang w:val="en-CA" w:eastAsia="en-CA"/>
              </w:rPr>
              <w:t xml:space="preserve">                       (94.9)</w:t>
            </w:r>
          </w:p>
        </w:tc>
        <w:tc>
          <w:tcPr>
            <w:tcW w:w="1640" w:type="dxa"/>
            <w:tcBorders>
              <w:top w:val="nil"/>
              <w:left w:val="nil"/>
              <w:bottom w:val="nil"/>
              <w:right w:val="nil"/>
            </w:tcBorders>
            <w:shd w:val="clear" w:color="auto" w:fill="auto"/>
            <w:vAlign w:val="center"/>
            <w:hideMark/>
          </w:tcPr>
          <w:p w14:paraId="0FB91888" w14:textId="77777777" w:rsidR="003F3847" w:rsidRPr="003F3847" w:rsidRDefault="003F3847" w:rsidP="003F3847">
            <w:pPr>
              <w:jc w:val="right"/>
              <w:rPr>
                <w:sz w:val="17"/>
                <w:szCs w:val="17"/>
                <w:lang w:val="en-CA" w:eastAsia="en-CA"/>
              </w:rPr>
            </w:pPr>
            <w:r w:rsidRPr="003F3847">
              <w:rPr>
                <w:sz w:val="17"/>
                <w:szCs w:val="17"/>
                <w:lang w:val="en-CA" w:eastAsia="en-CA"/>
              </w:rPr>
              <w:t xml:space="preserve">                      (189.8)</w:t>
            </w:r>
          </w:p>
        </w:tc>
      </w:tr>
      <w:tr w:rsidR="003F3847" w:rsidRPr="003F3847" w14:paraId="0543BA08" w14:textId="77777777" w:rsidTr="003F3847">
        <w:trPr>
          <w:trHeight w:val="300"/>
        </w:trPr>
        <w:tc>
          <w:tcPr>
            <w:tcW w:w="4520" w:type="dxa"/>
            <w:tcBorders>
              <w:top w:val="single" w:sz="4" w:space="0" w:color="auto"/>
              <w:left w:val="nil"/>
              <w:bottom w:val="single" w:sz="8" w:space="0" w:color="auto"/>
              <w:right w:val="nil"/>
            </w:tcBorders>
            <w:shd w:val="clear" w:color="auto" w:fill="auto"/>
            <w:hideMark/>
          </w:tcPr>
          <w:p w14:paraId="471421D1" w14:textId="77777777" w:rsidR="003F3847" w:rsidRPr="003F3847" w:rsidRDefault="003F3847" w:rsidP="003F3847">
            <w:pPr>
              <w:jc w:val="left"/>
              <w:rPr>
                <w:color w:val="000000"/>
                <w:sz w:val="17"/>
                <w:szCs w:val="17"/>
                <w:lang w:val="en-CA" w:eastAsia="en-CA"/>
              </w:rPr>
            </w:pPr>
            <w:r w:rsidRPr="003F3847">
              <w:rPr>
                <w:color w:val="000000"/>
                <w:sz w:val="17"/>
                <w:szCs w:val="17"/>
                <w:lang w:val="en-CA" w:eastAsia="en-CA"/>
              </w:rPr>
              <w:t>Net Total (amount to be shared by Parties)</w:t>
            </w:r>
          </w:p>
        </w:tc>
        <w:tc>
          <w:tcPr>
            <w:tcW w:w="1360" w:type="dxa"/>
            <w:tcBorders>
              <w:top w:val="single" w:sz="4" w:space="0" w:color="auto"/>
              <w:left w:val="nil"/>
              <w:bottom w:val="single" w:sz="8" w:space="0" w:color="auto"/>
              <w:right w:val="nil"/>
            </w:tcBorders>
            <w:shd w:val="clear" w:color="auto" w:fill="auto"/>
            <w:hideMark/>
          </w:tcPr>
          <w:p w14:paraId="6A621DE6"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1,761.1</w:t>
            </w:r>
          </w:p>
        </w:tc>
        <w:tc>
          <w:tcPr>
            <w:tcW w:w="1600" w:type="dxa"/>
            <w:tcBorders>
              <w:top w:val="single" w:sz="4" w:space="0" w:color="auto"/>
              <w:left w:val="nil"/>
              <w:bottom w:val="single" w:sz="8" w:space="0" w:color="auto"/>
              <w:right w:val="nil"/>
            </w:tcBorders>
            <w:shd w:val="clear" w:color="auto" w:fill="auto"/>
            <w:hideMark/>
          </w:tcPr>
          <w:p w14:paraId="5121EBA0"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1,867.4</w:t>
            </w:r>
          </w:p>
        </w:tc>
        <w:tc>
          <w:tcPr>
            <w:tcW w:w="1640" w:type="dxa"/>
            <w:tcBorders>
              <w:top w:val="single" w:sz="4" w:space="0" w:color="auto"/>
              <w:left w:val="nil"/>
              <w:bottom w:val="single" w:sz="8" w:space="0" w:color="auto"/>
              <w:right w:val="nil"/>
            </w:tcBorders>
            <w:shd w:val="clear" w:color="auto" w:fill="auto"/>
            <w:hideMark/>
          </w:tcPr>
          <w:p w14:paraId="1D59489F" w14:textId="77777777" w:rsidR="003F3847" w:rsidRPr="003F3847" w:rsidRDefault="003F3847" w:rsidP="003F3847">
            <w:pPr>
              <w:jc w:val="right"/>
              <w:rPr>
                <w:color w:val="000000"/>
                <w:sz w:val="17"/>
                <w:szCs w:val="17"/>
                <w:lang w:val="en-CA" w:eastAsia="en-CA"/>
              </w:rPr>
            </w:pPr>
            <w:r w:rsidRPr="003F3847">
              <w:rPr>
                <w:color w:val="000000"/>
                <w:sz w:val="17"/>
                <w:szCs w:val="17"/>
                <w:lang w:val="en-CA" w:eastAsia="en-CA"/>
              </w:rPr>
              <w:t>3,628.5</w:t>
            </w:r>
          </w:p>
        </w:tc>
      </w:tr>
    </w:tbl>
    <w:p w14:paraId="0278CBC3" w14:textId="77777777" w:rsidR="003F3847" w:rsidRDefault="003F3847">
      <w:pPr>
        <w:jc w:val="left"/>
      </w:pPr>
    </w:p>
    <w:p w14:paraId="6A5E0719" w14:textId="77777777" w:rsidR="003F3847" w:rsidRDefault="003F3847">
      <w:pPr>
        <w:jc w:val="left"/>
      </w:pPr>
    </w:p>
    <w:p w14:paraId="6F2D9968" w14:textId="77777777" w:rsidR="003F3847" w:rsidRDefault="003F3847">
      <w:pPr>
        <w:jc w:val="left"/>
      </w:pPr>
    </w:p>
    <w:p w14:paraId="7AEA05F0" w14:textId="4607503B" w:rsidR="00A11FB8" w:rsidRDefault="00A11FB8" w:rsidP="00A11FB8">
      <w:pPr>
        <w:keepNext/>
        <w:spacing w:before="120" w:after="120"/>
        <w:ind w:left="994" w:hanging="994"/>
        <w:rPr>
          <w:b/>
          <w:bCs/>
          <w:snapToGrid w:val="0"/>
          <w:kern w:val="22"/>
        </w:rPr>
      </w:pPr>
      <w:r>
        <w:rPr>
          <w:b/>
          <w:bCs/>
          <w:snapToGrid w:val="0"/>
          <w:kern w:val="22"/>
        </w:rPr>
        <w:t>Table 1b.</w:t>
      </w:r>
      <w:r>
        <w:rPr>
          <w:b/>
          <w:bCs/>
          <w:snapToGrid w:val="0"/>
          <w:kern w:val="22"/>
        </w:rPr>
        <w:tab/>
        <w:t>Integrated biennium budget for the Trust Funds of the Convention on Biological Diver</w:t>
      </w:r>
      <w:r w:rsidR="003F3847">
        <w:rPr>
          <w:b/>
          <w:bCs/>
          <w:snapToGrid w:val="0"/>
          <w:kern w:val="22"/>
        </w:rPr>
        <w:t>sity and its Protocols 2019-2020</w:t>
      </w:r>
      <w:r>
        <w:rPr>
          <w:b/>
          <w:bCs/>
          <w:snapToGrid w:val="0"/>
          <w:kern w:val="22"/>
        </w:rPr>
        <w:t xml:space="preserve"> (by object of expenditure)</w:t>
      </w:r>
    </w:p>
    <w:tbl>
      <w:tblPr>
        <w:tblW w:w="0" w:type="auto"/>
        <w:tblInd w:w="93" w:type="dxa"/>
        <w:tblLook w:val="04A0" w:firstRow="1" w:lastRow="0" w:firstColumn="1" w:lastColumn="0" w:noHBand="0" w:noVBand="1"/>
      </w:tblPr>
      <w:tblGrid>
        <w:gridCol w:w="415"/>
        <w:gridCol w:w="1559"/>
        <w:gridCol w:w="2244"/>
        <w:gridCol w:w="1717"/>
        <w:gridCol w:w="1717"/>
        <w:gridCol w:w="1717"/>
      </w:tblGrid>
      <w:tr w:rsidR="00A11FB8" w:rsidRPr="006C47AC" w14:paraId="1DD5B27A" w14:textId="77777777" w:rsidTr="00B6281D">
        <w:trPr>
          <w:trHeight w:val="261"/>
        </w:trPr>
        <w:tc>
          <w:tcPr>
            <w:tcW w:w="0" w:type="auto"/>
            <w:tcBorders>
              <w:top w:val="nil"/>
              <w:left w:val="nil"/>
              <w:bottom w:val="nil"/>
              <w:right w:val="nil"/>
            </w:tcBorders>
            <w:shd w:val="clear" w:color="auto" w:fill="auto"/>
            <w:noWrap/>
            <w:vAlign w:val="center"/>
            <w:hideMark/>
          </w:tcPr>
          <w:p w14:paraId="305C94D4" w14:textId="77777777" w:rsidR="00A11FB8" w:rsidRPr="006C47AC" w:rsidRDefault="00A11FB8" w:rsidP="00B6281D">
            <w:pPr>
              <w:jc w:val="right"/>
              <w:rPr>
                <w:color w:val="000000"/>
                <w:sz w:val="17"/>
                <w:szCs w:val="17"/>
                <w:lang w:eastAsia="en-CA"/>
              </w:rPr>
            </w:pPr>
          </w:p>
        </w:tc>
        <w:tc>
          <w:tcPr>
            <w:tcW w:w="0" w:type="auto"/>
            <w:gridSpan w:val="2"/>
            <w:vMerge w:val="restart"/>
            <w:tcBorders>
              <w:top w:val="single" w:sz="8" w:space="0" w:color="auto"/>
              <w:left w:val="nil"/>
              <w:bottom w:val="single" w:sz="8" w:space="0" w:color="000000"/>
              <w:right w:val="nil"/>
            </w:tcBorders>
            <w:shd w:val="clear" w:color="auto" w:fill="auto"/>
            <w:vAlign w:val="center"/>
            <w:hideMark/>
          </w:tcPr>
          <w:p w14:paraId="6AC653DE" w14:textId="77777777" w:rsidR="00A11FB8" w:rsidRPr="006C47AC" w:rsidRDefault="00A11FB8" w:rsidP="00B6281D">
            <w:pPr>
              <w:jc w:val="center"/>
              <w:rPr>
                <w:b/>
                <w:bCs/>
                <w:color w:val="000000"/>
                <w:sz w:val="14"/>
                <w:szCs w:val="14"/>
                <w:lang w:eastAsia="en-CA"/>
              </w:rPr>
            </w:pPr>
            <w:r w:rsidRPr="006C47AC">
              <w:rPr>
                <w:b/>
                <w:bCs/>
                <w:color w:val="000000"/>
                <w:sz w:val="14"/>
                <w:szCs w:val="14"/>
                <w:lang w:eastAsia="en-CA"/>
              </w:rPr>
              <w:t>Object of expenditure</w:t>
            </w:r>
          </w:p>
        </w:tc>
        <w:tc>
          <w:tcPr>
            <w:tcW w:w="0" w:type="auto"/>
            <w:tcBorders>
              <w:top w:val="single" w:sz="8" w:space="0" w:color="auto"/>
              <w:left w:val="nil"/>
              <w:bottom w:val="nil"/>
              <w:right w:val="nil"/>
            </w:tcBorders>
            <w:shd w:val="clear" w:color="auto" w:fill="auto"/>
            <w:vAlign w:val="center"/>
            <w:hideMark/>
          </w:tcPr>
          <w:p w14:paraId="558C5718" w14:textId="77777777" w:rsidR="00A11FB8" w:rsidRPr="006C47AC" w:rsidRDefault="00A11FB8" w:rsidP="00B6281D">
            <w:pPr>
              <w:jc w:val="center"/>
              <w:rPr>
                <w:b/>
                <w:bCs/>
                <w:color w:val="000000"/>
                <w:sz w:val="14"/>
                <w:szCs w:val="14"/>
                <w:lang w:eastAsia="en-CA"/>
              </w:rPr>
            </w:pPr>
            <w:r w:rsidRPr="006C47AC">
              <w:rPr>
                <w:b/>
                <w:bCs/>
                <w:color w:val="000000"/>
                <w:sz w:val="14"/>
                <w:szCs w:val="14"/>
                <w:lang w:eastAsia="en-CA"/>
              </w:rPr>
              <w:t>2019</w:t>
            </w:r>
          </w:p>
        </w:tc>
        <w:tc>
          <w:tcPr>
            <w:tcW w:w="0" w:type="auto"/>
            <w:tcBorders>
              <w:top w:val="single" w:sz="8" w:space="0" w:color="auto"/>
              <w:left w:val="nil"/>
              <w:bottom w:val="nil"/>
              <w:right w:val="nil"/>
            </w:tcBorders>
            <w:shd w:val="clear" w:color="auto" w:fill="auto"/>
            <w:vAlign w:val="center"/>
            <w:hideMark/>
          </w:tcPr>
          <w:p w14:paraId="03F61FD8" w14:textId="77777777" w:rsidR="00A11FB8" w:rsidRPr="006C47AC" w:rsidRDefault="00A11FB8" w:rsidP="00B6281D">
            <w:pPr>
              <w:jc w:val="center"/>
              <w:rPr>
                <w:b/>
                <w:bCs/>
                <w:color w:val="000000"/>
                <w:sz w:val="14"/>
                <w:szCs w:val="14"/>
                <w:lang w:eastAsia="en-CA"/>
              </w:rPr>
            </w:pPr>
            <w:r w:rsidRPr="006C47AC">
              <w:rPr>
                <w:b/>
                <w:bCs/>
                <w:color w:val="000000"/>
                <w:sz w:val="14"/>
                <w:szCs w:val="14"/>
                <w:lang w:eastAsia="en-CA"/>
              </w:rPr>
              <w:t>2020</w:t>
            </w:r>
          </w:p>
        </w:tc>
        <w:tc>
          <w:tcPr>
            <w:tcW w:w="0" w:type="auto"/>
            <w:tcBorders>
              <w:top w:val="single" w:sz="8" w:space="0" w:color="auto"/>
              <w:left w:val="nil"/>
              <w:bottom w:val="nil"/>
              <w:right w:val="nil"/>
            </w:tcBorders>
            <w:shd w:val="clear" w:color="auto" w:fill="auto"/>
            <w:vAlign w:val="center"/>
            <w:hideMark/>
          </w:tcPr>
          <w:p w14:paraId="14305912" w14:textId="77777777" w:rsidR="00A11FB8" w:rsidRPr="006C47AC" w:rsidRDefault="00A11FB8" w:rsidP="00B6281D">
            <w:pPr>
              <w:jc w:val="center"/>
              <w:rPr>
                <w:b/>
                <w:bCs/>
                <w:color w:val="000000"/>
                <w:sz w:val="14"/>
                <w:szCs w:val="14"/>
                <w:lang w:eastAsia="en-CA"/>
              </w:rPr>
            </w:pPr>
            <w:r w:rsidRPr="006C47AC">
              <w:rPr>
                <w:b/>
                <w:bCs/>
                <w:color w:val="000000"/>
                <w:sz w:val="14"/>
                <w:szCs w:val="14"/>
                <w:lang w:eastAsia="en-CA"/>
              </w:rPr>
              <w:t>Total</w:t>
            </w:r>
          </w:p>
        </w:tc>
      </w:tr>
      <w:tr w:rsidR="00A11FB8" w:rsidRPr="006C47AC" w14:paraId="48F0B0E6" w14:textId="77777777" w:rsidTr="00B6281D">
        <w:trPr>
          <w:trHeight w:val="261"/>
        </w:trPr>
        <w:tc>
          <w:tcPr>
            <w:tcW w:w="0" w:type="auto"/>
            <w:tcBorders>
              <w:top w:val="nil"/>
              <w:left w:val="nil"/>
              <w:bottom w:val="nil"/>
              <w:right w:val="nil"/>
            </w:tcBorders>
            <w:shd w:val="clear" w:color="auto" w:fill="auto"/>
            <w:noWrap/>
            <w:vAlign w:val="center"/>
            <w:hideMark/>
          </w:tcPr>
          <w:p w14:paraId="2A2CA8DF" w14:textId="77777777" w:rsidR="00A11FB8" w:rsidRPr="006C47AC" w:rsidRDefault="00A11FB8" w:rsidP="00B6281D">
            <w:pPr>
              <w:jc w:val="right"/>
              <w:rPr>
                <w:color w:val="000000"/>
                <w:sz w:val="17"/>
                <w:szCs w:val="17"/>
                <w:lang w:eastAsia="en-CA"/>
              </w:rPr>
            </w:pPr>
          </w:p>
        </w:tc>
        <w:tc>
          <w:tcPr>
            <w:tcW w:w="0" w:type="auto"/>
            <w:gridSpan w:val="2"/>
            <w:vMerge/>
            <w:tcBorders>
              <w:top w:val="nil"/>
              <w:left w:val="nil"/>
              <w:bottom w:val="nil"/>
              <w:right w:val="nil"/>
            </w:tcBorders>
            <w:vAlign w:val="center"/>
            <w:hideMark/>
          </w:tcPr>
          <w:p w14:paraId="0E572F7B" w14:textId="77777777" w:rsidR="00A11FB8" w:rsidRPr="006C47AC" w:rsidRDefault="00A11FB8" w:rsidP="00B6281D">
            <w:pPr>
              <w:rPr>
                <w:b/>
                <w:bCs/>
                <w:color w:val="000000"/>
                <w:sz w:val="14"/>
                <w:szCs w:val="14"/>
                <w:lang w:eastAsia="en-CA"/>
              </w:rPr>
            </w:pPr>
          </w:p>
        </w:tc>
        <w:tc>
          <w:tcPr>
            <w:tcW w:w="0" w:type="auto"/>
            <w:gridSpan w:val="3"/>
            <w:tcBorders>
              <w:top w:val="nil"/>
              <w:left w:val="nil"/>
              <w:bottom w:val="nil"/>
              <w:right w:val="nil"/>
            </w:tcBorders>
            <w:shd w:val="clear" w:color="auto" w:fill="auto"/>
            <w:vAlign w:val="center"/>
            <w:hideMark/>
          </w:tcPr>
          <w:p w14:paraId="41C54B90" w14:textId="77777777" w:rsidR="00A11FB8" w:rsidRPr="006C47AC" w:rsidRDefault="00A11FB8" w:rsidP="00B6281D">
            <w:pPr>
              <w:jc w:val="center"/>
              <w:rPr>
                <w:i/>
                <w:iCs/>
                <w:color w:val="000000"/>
                <w:sz w:val="14"/>
                <w:szCs w:val="14"/>
                <w:lang w:eastAsia="en-CA"/>
              </w:rPr>
            </w:pPr>
            <w:r w:rsidRPr="006C47AC">
              <w:rPr>
                <w:i/>
                <w:iCs/>
                <w:color w:val="000000"/>
                <w:sz w:val="14"/>
                <w:szCs w:val="14"/>
                <w:lang w:eastAsia="en-CA"/>
              </w:rPr>
              <w:t>(US$ thousand dollars)</w:t>
            </w:r>
          </w:p>
        </w:tc>
      </w:tr>
      <w:tr w:rsidR="00A11FB8" w:rsidRPr="006C47AC" w14:paraId="6B5708A5" w14:textId="77777777" w:rsidTr="00B6281D">
        <w:trPr>
          <w:trHeight w:val="48"/>
        </w:trPr>
        <w:tc>
          <w:tcPr>
            <w:tcW w:w="0" w:type="auto"/>
            <w:tcBorders>
              <w:top w:val="nil"/>
              <w:left w:val="nil"/>
              <w:bottom w:val="nil"/>
              <w:right w:val="nil"/>
            </w:tcBorders>
            <w:shd w:val="clear" w:color="auto" w:fill="auto"/>
            <w:noWrap/>
            <w:vAlign w:val="center"/>
            <w:hideMark/>
          </w:tcPr>
          <w:p w14:paraId="54BF3C5F" w14:textId="77777777" w:rsidR="00A11FB8" w:rsidRPr="006C47AC" w:rsidRDefault="00A11FB8" w:rsidP="00B6281D">
            <w:pPr>
              <w:jc w:val="right"/>
              <w:rPr>
                <w:color w:val="000000"/>
                <w:sz w:val="17"/>
                <w:szCs w:val="17"/>
                <w:lang w:eastAsia="en-CA"/>
              </w:rPr>
            </w:pPr>
          </w:p>
        </w:tc>
        <w:tc>
          <w:tcPr>
            <w:tcW w:w="0" w:type="auto"/>
            <w:gridSpan w:val="2"/>
            <w:vMerge/>
            <w:tcBorders>
              <w:top w:val="nil"/>
              <w:left w:val="nil"/>
              <w:bottom w:val="nil"/>
              <w:right w:val="nil"/>
            </w:tcBorders>
            <w:vAlign w:val="center"/>
            <w:hideMark/>
          </w:tcPr>
          <w:p w14:paraId="477BFA07" w14:textId="77777777" w:rsidR="00A11FB8" w:rsidRPr="006C47AC" w:rsidRDefault="00A11FB8" w:rsidP="00B6281D">
            <w:pPr>
              <w:rPr>
                <w:b/>
                <w:bCs/>
                <w:color w:val="000000"/>
                <w:sz w:val="14"/>
                <w:szCs w:val="14"/>
                <w:lang w:eastAsia="en-CA"/>
              </w:rPr>
            </w:pPr>
          </w:p>
        </w:tc>
        <w:tc>
          <w:tcPr>
            <w:tcW w:w="0" w:type="auto"/>
            <w:tcBorders>
              <w:top w:val="nil"/>
              <w:left w:val="nil"/>
              <w:bottom w:val="single" w:sz="8" w:space="0" w:color="auto"/>
              <w:right w:val="nil"/>
            </w:tcBorders>
            <w:shd w:val="clear" w:color="auto" w:fill="auto"/>
            <w:vAlign w:val="center"/>
            <w:hideMark/>
          </w:tcPr>
          <w:p w14:paraId="7A33BF7F" w14:textId="77777777" w:rsidR="00A11FB8" w:rsidRPr="006C47AC" w:rsidRDefault="00A11FB8" w:rsidP="00B6281D">
            <w:pPr>
              <w:jc w:val="center"/>
              <w:rPr>
                <w:rFonts w:ascii="Calibri" w:hAnsi="Calibri" w:cs="Calibri"/>
                <w:b/>
                <w:bCs/>
                <w:color w:val="000000"/>
                <w:lang w:eastAsia="en-CA"/>
              </w:rPr>
            </w:pPr>
            <w:r w:rsidRPr="006C47AC">
              <w:rPr>
                <w:rFonts w:ascii="Calibri" w:hAnsi="Calibri" w:cs="Calibri"/>
                <w:b/>
                <w:bCs/>
                <w:color w:val="000000"/>
                <w:lang w:eastAsia="en-CA"/>
              </w:rPr>
              <w:t> </w:t>
            </w:r>
          </w:p>
        </w:tc>
        <w:tc>
          <w:tcPr>
            <w:tcW w:w="0" w:type="auto"/>
            <w:tcBorders>
              <w:top w:val="nil"/>
              <w:left w:val="nil"/>
              <w:bottom w:val="single" w:sz="8" w:space="0" w:color="auto"/>
              <w:right w:val="nil"/>
            </w:tcBorders>
            <w:shd w:val="clear" w:color="auto" w:fill="auto"/>
            <w:vAlign w:val="center"/>
            <w:hideMark/>
          </w:tcPr>
          <w:p w14:paraId="2E466CFD" w14:textId="77777777" w:rsidR="00A11FB8" w:rsidRPr="006C47AC" w:rsidRDefault="00A11FB8" w:rsidP="00B6281D">
            <w:pPr>
              <w:jc w:val="center"/>
              <w:rPr>
                <w:rFonts w:ascii="Calibri" w:hAnsi="Calibri" w:cs="Calibri"/>
                <w:b/>
                <w:bCs/>
                <w:color w:val="000000"/>
                <w:lang w:eastAsia="en-CA"/>
              </w:rPr>
            </w:pPr>
            <w:r w:rsidRPr="006C47AC">
              <w:rPr>
                <w:rFonts w:ascii="Calibri" w:hAnsi="Calibri" w:cs="Calibri"/>
                <w:b/>
                <w:bCs/>
                <w:color w:val="000000"/>
                <w:lang w:eastAsia="en-CA"/>
              </w:rPr>
              <w:t> </w:t>
            </w:r>
          </w:p>
        </w:tc>
        <w:tc>
          <w:tcPr>
            <w:tcW w:w="0" w:type="auto"/>
            <w:tcBorders>
              <w:top w:val="nil"/>
              <w:left w:val="nil"/>
              <w:bottom w:val="single" w:sz="8" w:space="0" w:color="auto"/>
              <w:right w:val="nil"/>
            </w:tcBorders>
            <w:shd w:val="clear" w:color="auto" w:fill="auto"/>
            <w:vAlign w:val="center"/>
            <w:hideMark/>
          </w:tcPr>
          <w:p w14:paraId="5ECFF781" w14:textId="77777777" w:rsidR="00A11FB8" w:rsidRPr="006C47AC" w:rsidRDefault="00A11FB8" w:rsidP="00B6281D">
            <w:pPr>
              <w:jc w:val="center"/>
              <w:rPr>
                <w:rFonts w:ascii="Calibri" w:hAnsi="Calibri" w:cs="Calibri"/>
                <w:b/>
                <w:bCs/>
                <w:color w:val="000000"/>
                <w:lang w:eastAsia="en-CA"/>
              </w:rPr>
            </w:pPr>
            <w:r w:rsidRPr="006C47AC">
              <w:rPr>
                <w:rFonts w:ascii="Calibri" w:hAnsi="Calibri" w:cs="Calibri"/>
                <w:b/>
                <w:bCs/>
                <w:color w:val="000000"/>
                <w:lang w:eastAsia="en-CA"/>
              </w:rPr>
              <w:t> </w:t>
            </w:r>
          </w:p>
        </w:tc>
      </w:tr>
      <w:tr w:rsidR="00A11FB8" w:rsidRPr="006C47AC" w14:paraId="36D0F1FC" w14:textId="77777777" w:rsidTr="00B6281D">
        <w:trPr>
          <w:trHeight w:val="261"/>
        </w:trPr>
        <w:tc>
          <w:tcPr>
            <w:tcW w:w="0" w:type="auto"/>
            <w:tcBorders>
              <w:top w:val="nil"/>
              <w:left w:val="nil"/>
              <w:bottom w:val="nil"/>
              <w:right w:val="nil"/>
            </w:tcBorders>
            <w:shd w:val="clear" w:color="auto" w:fill="auto"/>
            <w:noWrap/>
            <w:vAlign w:val="center"/>
            <w:hideMark/>
          </w:tcPr>
          <w:p w14:paraId="04F39AA8" w14:textId="77777777" w:rsidR="00A11FB8" w:rsidRPr="006C47AC" w:rsidRDefault="00A11FB8" w:rsidP="00B6281D">
            <w:pPr>
              <w:jc w:val="right"/>
              <w:rPr>
                <w:color w:val="000000"/>
                <w:sz w:val="17"/>
                <w:szCs w:val="17"/>
                <w:lang w:eastAsia="en-CA"/>
              </w:rPr>
            </w:pPr>
            <w:r w:rsidRPr="006C47AC">
              <w:rPr>
                <w:color w:val="000000"/>
                <w:sz w:val="17"/>
                <w:szCs w:val="17"/>
                <w:lang w:eastAsia="en-CA"/>
              </w:rPr>
              <w:t>A.</w:t>
            </w:r>
          </w:p>
        </w:tc>
        <w:tc>
          <w:tcPr>
            <w:tcW w:w="0" w:type="auto"/>
            <w:gridSpan w:val="2"/>
            <w:tcBorders>
              <w:top w:val="single" w:sz="8" w:space="0" w:color="auto"/>
              <w:left w:val="nil"/>
              <w:bottom w:val="nil"/>
              <w:right w:val="nil"/>
            </w:tcBorders>
            <w:shd w:val="clear" w:color="auto" w:fill="auto"/>
            <w:vAlign w:val="center"/>
            <w:hideMark/>
          </w:tcPr>
          <w:p w14:paraId="1080C420" w14:textId="77777777" w:rsidR="00A11FB8" w:rsidRPr="006C47AC" w:rsidRDefault="00A11FB8" w:rsidP="00B6281D">
            <w:pPr>
              <w:rPr>
                <w:color w:val="000000"/>
                <w:sz w:val="17"/>
                <w:szCs w:val="17"/>
                <w:lang w:eastAsia="en-CA"/>
              </w:rPr>
            </w:pPr>
            <w:r w:rsidRPr="006C47AC">
              <w:rPr>
                <w:color w:val="000000"/>
                <w:sz w:val="17"/>
                <w:szCs w:val="17"/>
                <w:lang w:eastAsia="en-CA"/>
              </w:rPr>
              <w:t>Staff costs</w:t>
            </w:r>
          </w:p>
        </w:tc>
        <w:tc>
          <w:tcPr>
            <w:tcW w:w="0" w:type="auto"/>
            <w:tcBorders>
              <w:top w:val="nil"/>
              <w:left w:val="nil"/>
              <w:bottom w:val="nil"/>
              <w:right w:val="nil"/>
            </w:tcBorders>
            <w:shd w:val="clear" w:color="auto" w:fill="auto"/>
            <w:vAlign w:val="center"/>
            <w:hideMark/>
          </w:tcPr>
          <w:p w14:paraId="36F0AFBB" w14:textId="77777777" w:rsidR="00A11FB8" w:rsidRPr="006C47AC" w:rsidRDefault="00A11FB8" w:rsidP="00B6281D">
            <w:pPr>
              <w:jc w:val="right"/>
              <w:rPr>
                <w:color w:val="000000"/>
                <w:sz w:val="17"/>
                <w:szCs w:val="17"/>
                <w:lang w:eastAsia="en-CA"/>
              </w:rPr>
            </w:pPr>
            <w:r w:rsidRPr="006C47AC">
              <w:rPr>
                <w:color w:val="000000"/>
                <w:sz w:val="17"/>
                <w:szCs w:val="17"/>
                <w:lang w:eastAsia="en-CA"/>
              </w:rPr>
              <w:t>11,453.9</w:t>
            </w:r>
          </w:p>
        </w:tc>
        <w:tc>
          <w:tcPr>
            <w:tcW w:w="0" w:type="auto"/>
            <w:tcBorders>
              <w:top w:val="nil"/>
              <w:left w:val="nil"/>
              <w:bottom w:val="nil"/>
              <w:right w:val="nil"/>
            </w:tcBorders>
            <w:shd w:val="clear" w:color="auto" w:fill="auto"/>
            <w:vAlign w:val="center"/>
            <w:hideMark/>
          </w:tcPr>
          <w:p w14:paraId="4A9263F0" w14:textId="77777777" w:rsidR="00A11FB8" w:rsidRPr="006C47AC" w:rsidRDefault="00A11FB8" w:rsidP="00B6281D">
            <w:pPr>
              <w:jc w:val="right"/>
              <w:rPr>
                <w:color w:val="000000"/>
                <w:sz w:val="17"/>
                <w:szCs w:val="17"/>
                <w:lang w:eastAsia="en-CA"/>
              </w:rPr>
            </w:pPr>
            <w:r w:rsidRPr="006C47AC">
              <w:rPr>
                <w:color w:val="000000"/>
                <w:sz w:val="17"/>
                <w:szCs w:val="17"/>
                <w:lang w:eastAsia="en-CA"/>
              </w:rPr>
              <w:t>11,626.6</w:t>
            </w:r>
          </w:p>
        </w:tc>
        <w:tc>
          <w:tcPr>
            <w:tcW w:w="0" w:type="auto"/>
            <w:tcBorders>
              <w:top w:val="nil"/>
              <w:left w:val="nil"/>
              <w:bottom w:val="nil"/>
              <w:right w:val="nil"/>
            </w:tcBorders>
            <w:shd w:val="clear" w:color="auto" w:fill="auto"/>
            <w:vAlign w:val="center"/>
            <w:hideMark/>
          </w:tcPr>
          <w:p w14:paraId="6D10C135" w14:textId="77777777" w:rsidR="00A11FB8" w:rsidRPr="006C47AC" w:rsidRDefault="00A11FB8" w:rsidP="00B6281D">
            <w:pPr>
              <w:jc w:val="right"/>
              <w:rPr>
                <w:color w:val="000000"/>
                <w:sz w:val="17"/>
                <w:szCs w:val="17"/>
                <w:lang w:eastAsia="en-CA"/>
              </w:rPr>
            </w:pPr>
            <w:r w:rsidRPr="006C47AC">
              <w:rPr>
                <w:color w:val="000000"/>
                <w:sz w:val="17"/>
                <w:szCs w:val="17"/>
                <w:lang w:eastAsia="en-CA"/>
              </w:rPr>
              <w:t>23,080.5</w:t>
            </w:r>
          </w:p>
        </w:tc>
      </w:tr>
      <w:tr w:rsidR="00A11FB8" w:rsidRPr="006C47AC" w14:paraId="365E89E3" w14:textId="77777777" w:rsidTr="00B6281D">
        <w:trPr>
          <w:trHeight w:val="261"/>
        </w:trPr>
        <w:tc>
          <w:tcPr>
            <w:tcW w:w="0" w:type="auto"/>
            <w:tcBorders>
              <w:top w:val="nil"/>
              <w:left w:val="nil"/>
              <w:bottom w:val="nil"/>
              <w:right w:val="nil"/>
            </w:tcBorders>
            <w:shd w:val="clear" w:color="auto" w:fill="auto"/>
            <w:noWrap/>
            <w:vAlign w:val="center"/>
            <w:hideMark/>
          </w:tcPr>
          <w:p w14:paraId="08E02166" w14:textId="77777777" w:rsidR="00A11FB8" w:rsidRPr="006C47AC" w:rsidRDefault="00A11FB8" w:rsidP="00B6281D">
            <w:pPr>
              <w:jc w:val="right"/>
              <w:rPr>
                <w:color w:val="000000"/>
                <w:sz w:val="17"/>
                <w:szCs w:val="17"/>
                <w:lang w:eastAsia="en-CA"/>
              </w:rPr>
            </w:pPr>
            <w:r w:rsidRPr="006C47AC">
              <w:rPr>
                <w:color w:val="000000"/>
                <w:sz w:val="17"/>
                <w:szCs w:val="17"/>
                <w:lang w:eastAsia="en-CA"/>
              </w:rPr>
              <w:t>B.</w:t>
            </w:r>
          </w:p>
        </w:tc>
        <w:tc>
          <w:tcPr>
            <w:tcW w:w="0" w:type="auto"/>
            <w:gridSpan w:val="2"/>
            <w:tcBorders>
              <w:top w:val="nil"/>
              <w:left w:val="nil"/>
              <w:bottom w:val="nil"/>
              <w:right w:val="nil"/>
            </w:tcBorders>
            <w:shd w:val="clear" w:color="auto" w:fill="auto"/>
            <w:vAlign w:val="center"/>
            <w:hideMark/>
          </w:tcPr>
          <w:p w14:paraId="196DF929" w14:textId="77777777" w:rsidR="00A11FB8" w:rsidRPr="006C47AC" w:rsidRDefault="00A11FB8" w:rsidP="00B6281D">
            <w:pPr>
              <w:rPr>
                <w:color w:val="000000"/>
                <w:sz w:val="17"/>
                <w:szCs w:val="17"/>
                <w:lang w:eastAsia="en-CA"/>
              </w:rPr>
            </w:pPr>
            <w:r w:rsidRPr="006C47AC">
              <w:rPr>
                <w:color w:val="000000"/>
                <w:sz w:val="17"/>
                <w:szCs w:val="17"/>
                <w:lang w:eastAsia="en-CA"/>
              </w:rPr>
              <w:t>Bureau meetings</w:t>
            </w:r>
          </w:p>
        </w:tc>
        <w:tc>
          <w:tcPr>
            <w:tcW w:w="0" w:type="auto"/>
            <w:tcBorders>
              <w:top w:val="nil"/>
              <w:left w:val="nil"/>
              <w:bottom w:val="nil"/>
              <w:right w:val="nil"/>
            </w:tcBorders>
            <w:shd w:val="clear" w:color="auto" w:fill="auto"/>
            <w:vAlign w:val="center"/>
            <w:hideMark/>
          </w:tcPr>
          <w:p w14:paraId="2AFC48BA" w14:textId="77777777" w:rsidR="00A11FB8" w:rsidRPr="006C47AC" w:rsidRDefault="00A11FB8" w:rsidP="00B6281D">
            <w:pPr>
              <w:jc w:val="right"/>
              <w:rPr>
                <w:color w:val="000000"/>
                <w:sz w:val="17"/>
                <w:szCs w:val="17"/>
                <w:lang w:eastAsia="en-CA"/>
              </w:rPr>
            </w:pPr>
            <w:r w:rsidRPr="006C47AC">
              <w:rPr>
                <w:color w:val="000000"/>
                <w:sz w:val="17"/>
                <w:szCs w:val="17"/>
                <w:lang w:eastAsia="en-CA"/>
              </w:rPr>
              <w:t>150.0</w:t>
            </w:r>
          </w:p>
        </w:tc>
        <w:tc>
          <w:tcPr>
            <w:tcW w:w="0" w:type="auto"/>
            <w:tcBorders>
              <w:top w:val="nil"/>
              <w:left w:val="nil"/>
              <w:bottom w:val="nil"/>
              <w:right w:val="nil"/>
            </w:tcBorders>
            <w:shd w:val="clear" w:color="auto" w:fill="auto"/>
            <w:vAlign w:val="center"/>
            <w:hideMark/>
          </w:tcPr>
          <w:p w14:paraId="2B7ECF34" w14:textId="77777777" w:rsidR="00A11FB8" w:rsidRPr="006C47AC" w:rsidRDefault="00A11FB8" w:rsidP="00B6281D">
            <w:pPr>
              <w:jc w:val="right"/>
              <w:rPr>
                <w:color w:val="000000"/>
                <w:sz w:val="17"/>
                <w:szCs w:val="17"/>
                <w:lang w:eastAsia="en-CA"/>
              </w:rPr>
            </w:pPr>
            <w:r w:rsidRPr="006C47AC">
              <w:rPr>
                <w:color w:val="000000"/>
                <w:sz w:val="17"/>
                <w:szCs w:val="17"/>
                <w:lang w:eastAsia="en-CA"/>
              </w:rPr>
              <w:t>215.0</w:t>
            </w:r>
          </w:p>
        </w:tc>
        <w:tc>
          <w:tcPr>
            <w:tcW w:w="0" w:type="auto"/>
            <w:tcBorders>
              <w:top w:val="nil"/>
              <w:left w:val="nil"/>
              <w:bottom w:val="nil"/>
              <w:right w:val="nil"/>
            </w:tcBorders>
            <w:shd w:val="clear" w:color="auto" w:fill="auto"/>
            <w:vAlign w:val="center"/>
            <w:hideMark/>
          </w:tcPr>
          <w:p w14:paraId="3ADFCA3E" w14:textId="77777777" w:rsidR="00A11FB8" w:rsidRPr="006C47AC" w:rsidRDefault="00A11FB8" w:rsidP="00B6281D">
            <w:pPr>
              <w:jc w:val="right"/>
              <w:rPr>
                <w:color w:val="000000"/>
                <w:sz w:val="17"/>
                <w:szCs w:val="17"/>
                <w:lang w:eastAsia="en-CA"/>
              </w:rPr>
            </w:pPr>
            <w:r w:rsidRPr="006C47AC">
              <w:rPr>
                <w:color w:val="000000"/>
                <w:sz w:val="17"/>
                <w:szCs w:val="17"/>
                <w:lang w:eastAsia="en-CA"/>
              </w:rPr>
              <w:t>365.0</w:t>
            </w:r>
          </w:p>
        </w:tc>
      </w:tr>
      <w:tr w:rsidR="00A11FB8" w:rsidRPr="006C47AC" w14:paraId="4B5FBE67" w14:textId="77777777" w:rsidTr="00B6281D">
        <w:trPr>
          <w:trHeight w:val="261"/>
        </w:trPr>
        <w:tc>
          <w:tcPr>
            <w:tcW w:w="0" w:type="auto"/>
            <w:tcBorders>
              <w:top w:val="nil"/>
              <w:left w:val="nil"/>
              <w:bottom w:val="nil"/>
              <w:right w:val="nil"/>
            </w:tcBorders>
            <w:shd w:val="clear" w:color="auto" w:fill="auto"/>
            <w:noWrap/>
            <w:vAlign w:val="center"/>
            <w:hideMark/>
          </w:tcPr>
          <w:p w14:paraId="63DC8960" w14:textId="77777777" w:rsidR="00A11FB8" w:rsidRPr="006C47AC" w:rsidRDefault="00A11FB8" w:rsidP="00B6281D">
            <w:pPr>
              <w:jc w:val="right"/>
              <w:rPr>
                <w:color w:val="000000"/>
                <w:sz w:val="17"/>
                <w:szCs w:val="17"/>
                <w:lang w:eastAsia="en-CA"/>
              </w:rPr>
            </w:pPr>
            <w:r w:rsidRPr="006C47AC">
              <w:rPr>
                <w:color w:val="000000"/>
                <w:sz w:val="17"/>
                <w:szCs w:val="17"/>
                <w:lang w:eastAsia="en-CA"/>
              </w:rPr>
              <w:t>C.</w:t>
            </w:r>
          </w:p>
        </w:tc>
        <w:tc>
          <w:tcPr>
            <w:tcW w:w="0" w:type="auto"/>
            <w:gridSpan w:val="2"/>
            <w:tcBorders>
              <w:top w:val="nil"/>
              <w:left w:val="nil"/>
              <w:bottom w:val="nil"/>
              <w:right w:val="nil"/>
            </w:tcBorders>
            <w:shd w:val="clear" w:color="auto" w:fill="auto"/>
            <w:vAlign w:val="center"/>
            <w:hideMark/>
          </w:tcPr>
          <w:p w14:paraId="1E8F25C2" w14:textId="77777777" w:rsidR="00A11FB8" w:rsidRPr="006C47AC" w:rsidRDefault="00A11FB8" w:rsidP="00B6281D">
            <w:pPr>
              <w:rPr>
                <w:color w:val="000000"/>
                <w:sz w:val="17"/>
                <w:szCs w:val="17"/>
                <w:lang w:eastAsia="en-CA"/>
              </w:rPr>
            </w:pPr>
            <w:r w:rsidRPr="006C47AC">
              <w:rPr>
                <w:color w:val="000000"/>
                <w:sz w:val="17"/>
                <w:szCs w:val="17"/>
                <w:lang w:eastAsia="en-CA"/>
              </w:rPr>
              <w:t>Travel on official business</w:t>
            </w:r>
          </w:p>
        </w:tc>
        <w:tc>
          <w:tcPr>
            <w:tcW w:w="0" w:type="auto"/>
            <w:tcBorders>
              <w:top w:val="nil"/>
              <w:left w:val="nil"/>
              <w:bottom w:val="nil"/>
              <w:right w:val="nil"/>
            </w:tcBorders>
            <w:shd w:val="clear" w:color="auto" w:fill="auto"/>
            <w:vAlign w:val="center"/>
            <w:hideMark/>
          </w:tcPr>
          <w:p w14:paraId="74A83CF2" w14:textId="77777777" w:rsidR="00A11FB8" w:rsidRPr="006C47AC" w:rsidRDefault="00A11FB8" w:rsidP="00B6281D">
            <w:pPr>
              <w:jc w:val="right"/>
              <w:rPr>
                <w:color w:val="000000"/>
                <w:sz w:val="17"/>
                <w:szCs w:val="17"/>
                <w:lang w:eastAsia="en-CA"/>
              </w:rPr>
            </w:pPr>
            <w:r w:rsidRPr="006C47AC">
              <w:rPr>
                <w:color w:val="000000"/>
                <w:sz w:val="17"/>
                <w:szCs w:val="17"/>
                <w:lang w:eastAsia="en-CA"/>
              </w:rPr>
              <w:t>400.0</w:t>
            </w:r>
          </w:p>
        </w:tc>
        <w:tc>
          <w:tcPr>
            <w:tcW w:w="0" w:type="auto"/>
            <w:tcBorders>
              <w:top w:val="nil"/>
              <w:left w:val="nil"/>
              <w:bottom w:val="nil"/>
              <w:right w:val="nil"/>
            </w:tcBorders>
            <w:shd w:val="clear" w:color="auto" w:fill="auto"/>
            <w:vAlign w:val="center"/>
            <w:hideMark/>
          </w:tcPr>
          <w:p w14:paraId="7536F5F7" w14:textId="77777777" w:rsidR="00A11FB8" w:rsidRPr="006C47AC" w:rsidRDefault="00A11FB8" w:rsidP="00B6281D">
            <w:pPr>
              <w:jc w:val="right"/>
              <w:rPr>
                <w:color w:val="000000"/>
                <w:sz w:val="17"/>
                <w:szCs w:val="17"/>
                <w:lang w:eastAsia="en-CA"/>
              </w:rPr>
            </w:pPr>
            <w:r w:rsidRPr="006C47AC">
              <w:rPr>
                <w:color w:val="000000"/>
                <w:sz w:val="17"/>
                <w:szCs w:val="17"/>
                <w:lang w:eastAsia="en-CA"/>
              </w:rPr>
              <w:t>400.0</w:t>
            </w:r>
          </w:p>
        </w:tc>
        <w:tc>
          <w:tcPr>
            <w:tcW w:w="0" w:type="auto"/>
            <w:tcBorders>
              <w:top w:val="nil"/>
              <w:left w:val="nil"/>
              <w:bottom w:val="nil"/>
              <w:right w:val="nil"/>
            </w:tcBorders>
            <w:shd w:val="clear" w:color="auto" w:fill="auto"/>
            <w:vAlign w:val="center"/>
            <w:hideMark/>
          </w:tcPr>
          <w:p w14:paraId="5886EDDB" w14:textId="77777777" w:rsidR="00A11FB8" w:rsidRPr="006C47AC" w:rsidRDefault="00A11FB8" w:rsidP="00B6281D">
            <w:pPr>
              <w:jc w:val="right"/>
              <w:rPr>
                <w:color w:val="000000"/>
                <w:sz w:val="17"/>
                <w:szCs w:val="17"/>
                <w:lang w:eastAsia="en-CA"/>
              </w:rPr>
            </w:pPr>
            <w:r w:rsidRPr="006C47AC">
              <w:rPr>
                <w:color w:val="000000"/>
                <w:sz w:val="17"/>
                <w:szCs w:val="17"/>
                <w:lang w:eastAsia="en-CA"/>
              </w:rPr>
              <w:t>800.0</w:t>
            </w:r>
          </w:p>
        </w:tc>
      </w:tr>
      <w:tr w:rsidR="00A11FB8" w:rsidRPr="006C47AC" w14:paraId="32420A00" w14:textId="77777777" w:rsidTr="00B6281D">
        <w:trPr>
          <w:trHeight w:val="261"/>
        </w:trPr>
        <w:tc>
          <w:tcPr>
            <w:tcW w:w="0" w:type="auto"/>
            <w:tcBorders>
              <w:top w:val="nil"/>
              <w:left w:val="nil"/>
              <w:bottom w:val="nil"/>
              <w:right w:val="nil"/>
            </w:tcBorders>
            <w:shd w:val="clear" w:color="auto" w:fill="auto"/>
            <w:noWrap/>
            <w:vAlign w:val="center"/>
            <w:hideMark/>
          </w:tcPr>
          <w:p w14:paraId="33185913" w14:textId="77777777" w:rsidR="00A11FB8" w:rsidRPr="006C47AC" w:rsidRDefault="00A11FB8" w:rsidP="00B6281D">
            <w:pPr>
              <w:jc w:val="right"/>
              <w:rPr>
                <w:color w:val="000000"/>
                <w:sz w:val="17"/>
                <w:szCs w:val="17"/>
                <w:lang w:eastAsia="en-CA"/>
              </w:rPr>
            </w:pPr>
            <w:r w:rsidRPr="006C47AC">
              <w:rPr>
                <w:color w:val="000000"/>
                <w:sz w:val="17"/>
                <w:szCs w:val="17"/>
                <w:lang w:eastAsia="en-CA"/>
              </w:rPr>
              <w:t>D.</w:t>
            </w:r>
          </w:p>
        </w:tc>
        <w:tc>
          <w:tcPr>
            <w:tcW w:w="0" w:type="auto"/>
            <w:gridSpan w:val="2"/>
            <w:tcBorders>
              <w:top w:val="nil"/>
              <w:left w:val="nil"/>
              <w:bottom w:val="nil"/>
              <w:right w:val="nil"/>
            </w:tcBorders>
            <w:shd w:val="clear" w:color="auto" w:fill="auto"/>
            <w:vAlign w:val="center"/>
            <w:hideMark/>
          </w:tcPr>
          <w:p w14:paraId="481DF7B5" w14:textId="77777777" w:rsidR="00A11FB8" w:rsidRPr="006C47AC" w:rsidRDefault="00A11FB8" w:rsidP="00B6281D">
            <w:pPr>
              <w:rPr>
                <w:sz w:val="17"/>
                <w:szCs w:val="17"/>
                <w:lang w:eastAsia="en-CA"/>
              </w:rPr>
            </w:pPr>
            <w:r w:rsidRPr="006C47AC">
              <w:rPr>
                <w:sz w:val="17"/>
                <w:szCs w:val="17"/>
                <w:lang w:eastAsia="en-CA"/>
              </w:rPr>
              <w:t>Consultants/ Subcontractors</w:t>
            </w:r>
          </w:p>
        </w:tc>
        <w:tc>
          <w:tcPr>
            <w:tcW w:w="0" w:type="auto"/>
            <w:tcBorders>
              <w:top w:val="nil"/>
              <w:left w:val="nil"/>
              <w:bottom w:val="nil"/>
              <w:right w:val="nil"/>
            </w:tcBorders>
            <w:shd w:val="clear" w:color="auto" w:fill="auto"/>
            <w:vAlign w:val="center"/>
            <w:hideMark/>
          </w:tcPr>
          <w:p w14:paraId="40B4B15F" w14:textId="77777777" w:rsidR="00A11FB8" w:rsidRPr="006C47AC" w:rsidRDefault="00A11FB8" w:rsidP="00B6281D">
            <w:pPr>
              <w:jc w:val="right"/>
              <w:rPr>
                <w:sz w:val="17"/>
                <w:szCs w:val="17"/>
                <w:lang w:eastAsia="en-CA"/>
              </w:rPr>
            </w:pPr>
            <w:r w:rsidRPr="006C47AC">
              <w:rPr>
                <w:sz w:val="17"/>
                <w:szCs w:val="17"/>
                <w:lang w:eastAsia="en-CA"/>
              </w:rPr>
              <w:t>50.0</w:t>
            </w:r>
          </w:p>
        </w:tc>
        <w:tc>
          <w:tcPr>
            <w:tcW w:w="0" w:type="auto"/>
            <w:tcBorders>
              <w:top w:val="nil"/>
              <w:left w:val="nil"/>
              <w:bottom w:val="nil"/>
              <w:right w:val="nil"/>
            </w:tcBorders>
            <w:shd w:val="clear" w:color="auto" w:fill="auto"/>
            <w:vAlign w:val="center"/>
            <w:hideMark/>
          </w:tcPr>
          <w:p w14:paraId="6F056273" w14:textId="77777777" w:rsidR="00A11FB8" w:rsidRPr="006C47AC" w:rsidRDefault="00A11FB8" w:rsidP="00B6281D">
            <w:pPr>
              <w:jc w:val="right"/>
              <w:rPr>
                <w:sz w:val="17"/>
                <w:szCs w:val="17"/>
                <w:lang w:eastAsia="en-CA"/>
              </w:rPr>
            </w:pPr>
            <w:r w:rsidRPr="006C47AC">
              <w:rPr>
                <w:sz w:val="17"/>
                <w:szCs w:val="17"/>
                <w:lang w:eastAsia="en-CA"/>
              </w:rPr>
              <w:t>50.0</w:t>
            </w:r>
          </w:p>
        </w:tc>
        <w:tc>
          <w:tcPr>
            <w:tcW w:w="0" w:type="auto"/>
            <w:tcBorders>
              <w:top w:val="nil"/>
              <w:left w:val="nil"/>
              <w:bottom w:val="nil"/>
              <w:right w:val="nil"/>
            </w:tcBorders>
            <w:shd w:val="clear" w:color="auto" w:fill="auto"/>
            <w:vAlign w:val="center"/>
            <w:hideMark/>
          </w:tcPr>
          <w:p w14:paraId="3C9EC6EB" w14:textId="77777777" w:rsidR="00A11FB8" w:rsidRPr="006C47AC" w:rsidRDefault="00A11FB8" w:rsidP="00B6281D">
            <w:pPr>
              <w:jc w:val="right"/>
              <w:rPr>
                <w:color w:val="000000"/>
                <w:sz w:val="17"/>
                <w:szCs w:val="17"/>
                <w:lang w:eastAsia="en-CA"/>
              </w:rPr>
            </w:pPr>
            <w:r w:rsidRPr="006C47AC">
              <w:rPr>
                <w:color w:val="000000"/>
                <w:sz w:val="17"/>
                <w:szCs w:val="17"/>
                <w:lang w:eastAsia="en-CA"/>
              </w:rPr>
              <w:t>100.0</w:t>
            </w:r>
          </w:p>
        </w:tc>
      </w:tr>
      <w:tr w:rsidR="00A11FB8" w:rsidRPr="006C47AC" w14:paraId="0E5AEAC4" w14:textId="77777777" w:rsidTr="00B6281D">
        <w:trPr>
          <w:trHeight w:val="261"/>
        </w:trPr>
        <w:tc>
          <w:tcPr>
            <w:tcW w:w="0" w:type="auto"/>
            <w:tcBorders>
              <w:top w:val="nil"/>
              <w:left w:val="nil"/>
              <w:bottom w:val="nil"/>
              <w:right w:val="nil"/>
            </w:tcBorders>
            <w:shd w:val="clear" w:color="auto" w:fill="auto"/>
            <w:noWrap/>
            <w:vAlign w:val="center"/>
            <w:hideMark/>
          </w:tcPr>
          <w:p w14:paraId="2A8679AB" w14:textId="77777777" w:rsidR="00A11FB8" w:rsidRPr="006C47AC" w:rsidRDefault="00A11FB8" w:rsidP="00B6281D">
            <w:pPr>
              <w:jc w:val="right"/>
              <w:rPr>
                <w:color w:val="000000"/>
                <w:sz w:val="17"/>
                <w:szCs w:val="17"/>
                <w:lang w:eastAsia="en-CA"/>
              </w:rPr>
            </w:pPr>
            <w:r w:rsidRPr="006C47AC">
              <w:rPr>
                <w:color w:val="000000"/>
                <w:sz w:val="17"/>
                <w:szCs w:val="17"/>
                <w:lang w:eastAsia="en-CA"/>
              </w:rPr>
              <w:t>E.</w:t>
            </w:r>
          </w:p>
        </w:tc>
        <w:tc>
          <w:tcPr>
            <w:tcW w:w="0" w:type="auto"/>
            <w:gridSpan w:val="2"/>
            <w:tcBorders>
              <w:top w:val="nil"/>
              <w:left w:val="nil"/>
              <w:bottom w:val="nil"/>
              <w:right w:val="nil"/>
            </w:tcBorders>
            <w:shd w:val="clear" w:color="auto" w:fill="auto"/>
            <w:vAlign w:val="center"/>
            <w:hideMark/>
          </w:tcPr>
          <w:p w14:paraId="03F65C88" w14:textId="77777777" w:rsidR="00A11FB8" w:rsidRPr="006C47AC" w:rsidRDefault="00A11FB8" w:rsidP="00B6281D">
            <w:pPr>
              <w:rPr>
                <w:sz w:val="17"/>
                <w:szCs w:val="17"/>
                <w:lang w:eastAsia="en-CA"/>
              </w:rPr>
            </w:pPr>
            <w:r w:rsidRPr="006C47AC">
              <w:rPr>
                <w:sz w:val="17"/>
                <w:szCs w:val="17"/>
                <w:lang w:eastAsia="en-CA"/>
              </w:rPr>
              <w:t>Public Awareness material/Communications</w:t>
            </w:r>
          </w:p>
        </w:tc>
        <w:tc>
          <w:tcPr>
            <w:tcW w:w="0" w:type="auto"/>
            <w:tcBorders>
              <w:top w:val="nil"/>
              <w:left w:val="nil"/>
              <w:bottom w:val="nil"/>
              <w:right w:val="nil"/>
            </w:tcBorders>
            <w:shd w:val="clear" w:color="auto" w:fill="auto"/>
            <w:vAlign w:val="center"/>
            <w:hideMark/>
          </w:tcPr>
          <w:p w14:paraId="1D4884DB" w14:textId="77777777" w:rsidR="00A11FB8" w:rsidRPr="006C47AC" w:rsidRDefault="00A11FB8" w:rsidP="00B6281D">
            <w:pPr>
              <w:jc w:val="right"/>
              <w:rPr>
                <w:sz w:val="17"/>
                <w:szCs w:val="17"/>
                <w:lang w:eastAsia="en-CA"/>
              </w:rPr>
            </w:pPr>
            <w:r w:rsidRPr="006C47AC">
              <w:rPr>
                <w:sz w:val="17"/>
                <w:szCs w:val="17"/>
                <w:lang w:eastAsia="en-CA"/>
              </w:rPr>
              <w:t>50.0</w:t>
            </w:r>
          </w:p>
        </w:tc>
        <w:tc>
          <w:tcPr>
            <w:tcW w:w="0" w:type="auto"/>
            <w:tcBorders>
              <w:top w:val="nil"/>
              <w:left w:val="nil"/>
              <w:bottom w:val="nil"/>
              <w:right w:val="nil"/>
            </w:tcBorders>
            <w:shd w:val="clear" w:color="auto" w:fill="auto"/>
            <w:vAlign w:val="center"/>
            <w:hideMark/>
          </w:tcPr>
          <w:p w14:paraId="021D88EC" w14:textId="77777777" w:rsidR="00A11FB8" w:rsidRPr="006C47AC" w:rsidRDefault="00A11FB8" w:rsidP="00B6281D">
            <w:pPr>
              <w:jc w:val="right"/>
              <w:rPr>
                <w:sz w:val="17"/>
                <w:szCs w:val="17"/>
                <w:lang w:eastAsia="en-CA"/>
              </w:rPr>
            </w:pPr>
            <w:r w:rsidRPr="006C47AC">
              <w:rPr>
                <w:sz w:val="17"/>
                <w:szCs w:val="17"/>
                <w:lang w:eastAsia="en-CA"/>
              </w:rPr>
              <w:t>50.0</w:t>
            </w:r>
          </w:p>
        </w:tc>
        <w:tc>
          <w:tcPr>
            <w:tcW w:w="0" w:type="auto"/>
            <w:tcBorders>
              <w:top w:val="nil"/>
              <w:left w:val="nil"/>
              <w:bottom w:val="nil"/>
              <w:right w:val="nil"/>
            </w:tcBorders>
            <w:shd w:val="clear" w:color="auto" w:fill="auto"/>
            <w:vAlign w:val="center"/>
            <w:hideMark/>
          </w:tcPr>
          <w:p w14:paraId="421A8486" w14:textId="77777777" w:rsidR="00A11FB8" w:rsidRPr="006C47AC" w:rsidRDefault="00A11FB8" w:rsidP="00B6281D">
            <w:pPr>
              <w:jc w:val="right"/>
              <w:rPr>
                <w:color w:val="000000"/>
                <w:sz w:val="17"/>
                <w:szCs w:val="17"/>
                <w:lang w:eastAsia="en-CA"/>
              </w:rPr>
            </w:pPr>
            <w:r w:rsidRPr="006C47AC">
              <w:rPr>
                <w:color w:val="000000"/>
                <w:sz w:val="17"/>
                <w:szCs w:val="17"/>
                <w:lang w:eastAsia="en-CA"/>
              </w:rPr>
              <w:t>100.0</w:t>
            </w:r>
          </w:p>
        </w:tc>
      </w:tr>
      <w:tr w:rsidR="00A11FB8" w:rsidRPr="006C47AC" w14:paraId="4B650480" w14:textId="77777777" w:rsidTr="00B6281D">
        <w:trPr>
          <w:trHeight w:val="261"/>
        </w:trPr>
        <w:tc>
          <w:tcPr>
            <w:tcW w:w="0" w:type="auto"/>
            <w:tcBorders>
              <w:top w:val="nil"/>
              <w:left w:val="nil"/>
              <w:bottom w:val="nil"/>
              <w:right w:val="nil"/>
            </w:tcBorders>
            <w:shd w:val="clear" w:color="auto" w:fill="auto"/>
            <w:noWrap/>
            <w:vAlign w:val="center"/>
            <w:hideMark/>
          </w:tcPr>
          <w:p w14:paraId="50ED22C4" w14:textId="77777777" w:rsidR="00A11FB8" w:rsidRPr="006C47AC" w:rsidRDefault="00A11FB8" w:rsidP="00B6281D">
            <w:pPr>
              <w:jc w:val="right"/>
              <w:rPr>
                <w:color w:val="000000"/>
                <w:sz w:val="17"/>
                <w:szCs w:val="17"/>
                <w:lang w:eastAsia="en-CA"/>
              </w:rPr>
            </w:pPr>
            <w:r w:rsidRPr="006C47AC">
              <w:rPr>
                <w:color w:val="000000"/>
                <w:sz w:val="17"/>
                <w:szCs w:val="17"/>
                <w:lang w:eastAsia="en-CA"/>
              </w:rPr>
              <w:t>F.</w:t>
            </w:r>
          </w:p>
        </w:tc>
        <w:tc>
          <w:tcPr>
            <w:tcW w:w="0" w:type="auto"/>
            <w:gridSpan w:val="2"/>
            <w:tcBorders>
              <w:top w:val="nil"/>
              <w:left w:val="nil"/>
              <w:bottom w:val="nil"/>
              <w:right w:val="nil"/>
            </w:tcBorders>
            <w:shd w:val="clear" w:color="auto" w:fill="auto"/>
            <w:vAlign w:val="center"/>
            <w:hideMark/>
          </w:tcPr>
          <w:p w14:paraId="345B9092" w14:textId="77777777" w:rsidR="00A11FB8" w:rsidRPr="006C47AC" w:rsidRDefault="00A11FB8" w:rsidP="00B6281D">
            <w:pPr>
              <w:rPr>
                <w:color w:val="000000"/>
                <w:sz w:val="17"/>
                <w:szCs w:val="17"/>
                <w:lang w:eastAsia="en-CA"/>
              </w:rPr>
            </w:pPr>
            <w:r w:rsidRPr="006C47AC">
              <w:rPr>
                <w:color w:val="000000"/>
                <w:sz w:val="17"/>
                <w:szCs w:val="17"/>
                <w:lang w:eastAsia="en-CA"/>
              </w:rPr>
              <w:t>Temporary assistance/Overtime</w:t>
            </w:r>
          </w:p>
        </w:tc>
        <w:tc>
          <w:tcPr>
            <w:tcW w:w="0" w:type="auto"/>
            <w:tcBorders>
              <w:top w:val="nil"/>
              <w:left w:val="nil"/>
              <w:bottom w:val="nil"/>
              <w:right w:val="nil"/>
            </w:tcBorders>
            <w:shd w:val="clear" w:color="auto" w:fill="auto"/>
            <w:vAlign w:val="center"/>
            <w:hideMark/>
          </w:tcPr>
          <w:p w14:paraId="37C602F0" w14:textId="77777777" w:rsidR="00A11FB8" w:rsidRPr="006C47AC" w:rsidRDefault="00A11FB8" w:rsidP="00B6281D">
            <w:pPr>
              <w:jc w:val="right"/>
              <w:rPr>
                <w:color w:val="000000"/>
                <w:sz w:val="17"/>
                <w:szCs w:val="17"/>
                <w:lang w:eastAsia="en-CA"/>
              </w:rPr>
            </w:pPr>
            <w:r w:rsidRPr="006C47AC">
              <w:rPr>
                <w:color w:val="000000"/>
                <w:sz w:val="17"/>
                <w:szCs w:val="17"/>
                <w:lang w:eastAsia="en-CA"/>
              </w:rPr>
              <w:t>100.0</w:t>
            </w:r>
          </w:p>
        </w:tc>
        <w:tc>
          <w:tcPr>
            <w:tcW w:w="0" w:type="auto"/>
            <w:tcBorders>
              <w:top w:val="nil"/>
              <w:left w:val="nil"/>
              <w:bottom w:val="nil"/>
              <w:right w:val="nil"/>
            </w:tcBorders>
            <w:shd w:val="clear" w:color="auto" w:fill="auto"/>
            <w:vAlign w:val="center"/>
            <w:hideMark/>
          </w:tcPr>
          <w:p w14:paraId="426B791E" w14:textId="77777777" w:rsidR="00A11FB8" w:rsidRPr="006C47AC" w:rsidRDefault="00A11FB8" w:rsidP="00B6281D">
            <w:pPr>
              <w:jc w:val="right"/>
              <w:rPr>
                <w:color w:val="000000"/>
                <w:sz w:val="17"/>
                <w:szCs w:val="17"/>
                <w:lang w:eastAsia="en-CA"/>
              </w:rPr>
            </w:pPr>
            <w:r w:rsidRPr="006C47AC">
              <w:rPr>
                <w:color w:val="000000"/>
                <w:sz w:val="17"/>
                <w:szCs w:val="17"/>
                <w:lang w:eastAsia="en-CA"/>
              </w:rPr>
              <w:t>100.0</w:t>
            </w:r>
          </w:p>
        </w:tc>
        <w:tc>
          <w:tcPr>
            <w:tcW w:w="0" w:type="auto"/>
            <w:tcBorders>
              <w:top w:val="nil"/>
              <w:left w:val="nil"/>
              <w:bottom w:val="nil"/>
              <w:right w:val="nil"/>
            </w:tcBorders>
            <w:shd w:val="clear" w:color="auto" w:fill="auto"/>
            <w:vAlign w:val="center"/>
            <w:hideMark/>
          </w:tcPr>
          <w:p w14:paraId="30125C20" w14:textId="77777777" w:rsidR="00A11FB8" w:rsidRPr="006C47AC" w:rsidRDefault="00A11FB8" w:rsidP="00B6281D">
            <w:pPr>
              <w:jc w:val="right"/>
              <w:rPr>
                <w:color w:val="000000"/>
                <w:sz w:val="17"/>
                <w:szCs w:val="17"/>
                <w:lang w:eastAsia="en-CA"/>
              </w:rPr>
            </w:pPr>
            <w:r w:rsidRPr="006C47AC">
              <w:rPr>
                <w:color w:val="000000"/>
                <w:sz w:val="17"/>
                <w:szCs w:val="17"/>
                <w:lang w:eastAsia="en-CA"/>
              </w:rPr>
              <w:t>200.0</w:t>
            </w:r>
          </w:p>
        </w:tc>
      </w:tr>
      <w:tr w:rsidR="00A11FB8" w:rsidRPr="006C47AC" w14:paraId="4EF6131D" w14:textId="77777777" w:rsidTr="00B6281D">
        <w:trPr>
          <w:trHeight w:val="261"/>
        </w:trPr>
        <w:tc>
          <w:tcPr>
            <w:tcW w:w="0" w:type="auto"/>
            <w:tcBorders>
              <w:top w:val="nil"/>
              <w:left w:val="nil"/>
              <w:bottom w:val="nil"/>
              <w:right w:val="nil"/>
            </w:tcBorders>
            <w:shd w:val="clear" w:color="auto" w:fill="auto"/>
            <w:noWrap/>
            <w:vAlign w:val="center"/>
            <w:hideMark/>
          </w:tcPr>
          <w:p w14:paraId="7D6A8A46" w14:textId="77777777" w:rsidR="00A11FB8" w:rsidRPr="006C47AC" w:rsidRDefault="00A11FB8" w:rsidP="00B6281D">
            <w:pPr>
              <w:jc w:val="right"/>
              <w:rPr>
                <w:color w:val="000000"/>
                <w:sz w:val="17"/>
                <w:szCs w:val="17"/>
                <w:lang w:eastAsia="en-CA"/>
              </w:rPr>
            </w:pPr>
            <w:r w:rsidRPr="006C47AC">
              <w:rPr>
                <w:color w:val="000000"/>
                <w:sz w:val="17"/>
                <w:szCs w:val="17"/>
                <w:lang w:eastAsia="en-CA"/>
              </w:rPr>
              <w:t>G.</w:t>
            </w:r>
          </w:p>
        </w:tc>
        <w:tc>
          <w:tcPr>
            <w:tcW w:w="0" w:type="auto"/>
            <w:gridSpan w:val="2"/>
            <w:tcBorders>
              <w:top w:val="nil"/>
              <w:left w:val="nil"/>
              <w:bottom w:val="nil"/>
              <w:right w:val="nil"/>
            </w:tcBorders>
            <w:shd w:val="clear" w:color="auto" w:fill="auto"/>
            <w:vAlign w:val="center"/>
            <w:hideMark/>
          </w:tcPr>
          <w:p w14:paraId="7B478F38" w14:textId="77777777" w:rsidR="00A11FB8" w:rsidRPr="006C47AC" w:rsidRDefault="00A11FB8" w:rsidP="00B6281D">
            <w:pPr>
              <w:rPr>
                <w:color w:val="000000"/>
                <w:sz w:val="17"/>
                <w:szCs w:val="17"/>
                <w:lang w:eastAsia="en-CA"/>
              </w:rPr>
            </w:pPr>
            <w:r w:rsidRPr="006C47AC">
              <w:rPr>
                <w:color w:val="000000"/>
                <w:sz w:val="17"/>
                <w:szCs w:val="17"/>
                <w:lang w:eastAsia="en-CA"/>
              </w:rPr>
              <w:t>Training</w:t>
            </w:r>
          </w:p>
        </w:tc>
        <w:tc>
          <w:tcPr>
            <w:tcW w:w="0" w:type="auto"/>
            <w:tcBorders>
              <w:top w:val="nil"/>
              <w:left w:val="nil"/>
              <w:bottom w:val="nil"/>
              <w:right w:val="nil"/>
            </w:tcBorders>
            <w:shd w:val="clear" w:color="auto" w:fill="auto"/>
            <w:vAlign w:val="center"/>
            <w:hideMark/>
          </w:tcPr>
          <w:p w14:paraId="034E57DA" w14:textId="77777777" w:rsidR="00A11FB8" w:rsidRPr="006C47AC" w:rsidRDefault="00A11FB8" w:rsidP="00B6281D">
            <w:pPr>
              <w:jc w:val="right"/>
              <w:rPr>
                <w:color w:val="000000"/>
                <w:sz w:val="17"/>
                <w:szCs w:val="17"/>
                <w:lang w:eastAsia="en-CA"/>
              </w:rPr>
            </w:pPr>
            <w:r w:rsidRPr="006C47AC">
              <w:rPr>
                <w:color w:val="000000"/>
                <w:sz w:val="17"/>
                <w:szCs w:val="17"/>
                <w:lang w:eastAsia="en-CA"/>
              </w:rPr>
              <w:t>5.0</w:t>
            </w:r>
          </w:p>
        </w:tc>
        <w:tc>
          <w:tcPr>
            <w:tcW w:w="0" w:type="auto"/>
            <w:tcBorders>
              <w:top w:val="nil"/>
              <w:left w:val="nil"/>
              <w:bottom w:val="nil"/>
              <w:right w:val="nil"/>
            </w:tcBorders>
            <w:shd w:val="clear" w:color="auto" w:fill="auto"/>
            <w:vAlign w:val="center"/>
            <w:hideMark/>
          </w:tcPr>
          <w:p w14:paraId="6F8CE716" w14:textId="77777777" w:rsidR="00A11FB8" w:rsidRPr="006C47AC" w:rsidRDefault="00A11FB8" w:rsidP="00B6281D">
            <w:pPr>
              <w:jc w:val="right"/>
              <w:rPr>
                <w:color w:val="000000"/>
                <w:sz w:val="17"/>
                <w:szCs w:val="17"/>
                <w:lang w:eastAsia="en-CA"/>
              </w:rPr>
            </w:pPr>
            <w:r w:rsidRPr="006C47AC">
              <w:rPr>
                <w:color w:val="000000"/>
                <w:sz w:val="17"/>
                <w:szCs w:val="17"/>
                <w:lang w:eastAsia="en-CA"/>
              </w:rPr>
              <w:t>5.0</w:t>
            </w:r>
          </w:p>
        </w:tc>
        <w:tc>
          <w:tcPr>
            <w:tcW w:w="0" w:type="auto"/>
            <w:tcBorders>
              <w:top w:val="nil"/>
              <w:left w:val="nil"/>
              <w:bottom w:val="nil"/>
              <w:right w:val="nil"/>
            </w:tcBorders>
            <w:shd w:val="clear" w:color="auto" w:fill="auto"/>
            <w:vAlign w:val="center"/>
            <w:hideMark/>
          </w:tcPr>
          <w:p w14:paraId="0B8A2D3C" w14:textId="77777777" w:rsidR="00A11FB8" w:rsidRPr="006C47AC" w:rsidRDefault="00A11FB8" w:rsidP="00B6281D">
            <w:pPr>
              <w:jc w:val="right"/>
              <w:rPr>
                <w:color w:val="000000"/>
                <w:sz w:val="17"/>
                <w:szCs w:val="17"/>
                <w:lang w:eastAsia="en-CA"/>
              </w:rPr>
            </w:pPr>
            <w:r w:rsidRPr="006C47AC">
              <w:rPr>
                <w:color w:val="000000"/>
                <w:sz w:val="17"/>
                <w:szCs w:val="17"/>
                <w:lang w:eastAsia="en-CA"/>
              </w:rPr>
              <w:t>10.0</w:t>
            </w:r>
          </w:p>
        </w:tc>
      </w:tr>
      <w:tr w:rsidR="00A11FB8" w:rsidRPr="006C47AC" w14:paraId="24217B4F" w14:textId="77777777" w:rsidTr="00B6281D">
        <w:trPr>
          <w:trHeight w:val="261"/>
        </w:trPr>
        <w:tc>
          <w:tcPr>
            <w:tcW w:w="0" w:type="auto"/>
            <w:tcBorders>
              <w:top w:val="nil"/>
              <w:left w:val="nil"/>
              <w:bottom w:val="nil"/>
              <w:right w:val="nil"/>
            </w:tcBorders>
            <w:shd w:val="clear" w:color="auto" w:fill="auto"/>
            <w:noWrap/>
            <w:vAlign w:val="center"/>
            <w:hideMark/>
          </w:tcPr>
          <w:p w14:paraId="514821D7" w14:textId="77777777" w:rsidR="00A11FB8" w:rsidRPr="006C47AC" w:rsidRDefault="00A11FB8" w:rsidP="00B6281D">
            <w:pPr>
              <w:jc w:val="right"/>
              <w:rPr>
                <w:color w:val="000000"/>
                <w:sz w:val="17"/>
                <w:szCs w:val="17"/>
                <w:lang w:eastAsia="en-CA"/>
              </w:rPr>
            </w:pPr>
            <w:r w:rsidRPr="006C47AC">
              <w:rPr>
                <w:color w:val="000000"/>
                <w:sz w:val="17"/>
                <w:szCs w:val="17"/>
                <w:lang w:eastAsia="en-CA"/>
              </w:rPr>
              <w:t>H.</w:t>
            </w:r>
          </w:p>
        </w:tc>
        <w:tc>
          <w:tcPr>
            <w:tcW w:w="0" w:type="auto"/>
            <w:gridSpan w:val="2"/>
            <w:tcBorders>
              <w:top w:val="nil"/>
              <w:left w:val="nil"/>
              <w:bottom w:val="nil"/>
              <w:right w:val="nil"/>
            </w:tcBorders>
            <w:shd w:val="clear" w:color="auto" w:fill="auto"/>
            <w:vAlign w:val="center"/>
            <w:hideMark/>
          </w:tcPr>
          <w:p w14:paraId="57471AEF" w14:textId="77777777" w:rsidR="00A11FB8" w:rsidRPr="006C47AC" w:rsidRDefault="00A11FB8" w:rsidP="00B6281D">
            <w:pPr>
              <w:rPr>
                <w:color w:val="000000"/>
                <w:sz w:val="17"/>
                <w:szCs w:val="17"/>
                <w:lang w:eastAsia="en-CA"/>
              </w:rPr>
            </w:pPr>
            <w:r w:rsidRPr="006C47AC">
              <w:rPr>
                <w:color w:val="000000"/>
                <w:sz w:val="17"/>
                <w:szCs w:val="17"/>
                <w:lang w:eastAsia="en-CA"/>
              </w:rPr>
              <w:t>Translation of CHM website/website projects</w:t>
            </w:r>
          </w:p>
        </w:tc>
        <w:tc>
          <w:tcPr>
            <w:tcW w:w="0" w:type="auto"/>
            <w:tcBorders>
              <w:top w:val="nil"/>
              <w:left w:val="nil"/>
              <w:bottom w:val="nil"/>
              <w:right w:val="nil"/>
            </w:tcBorders>
            <w:shd w:val="clear" w:color="auto" w:fill="auto"/>
            <w:vAlign w:val="center"/>
            <w:hideMark/>
          </w:tcPr>
          <w:p w14:paraId="5DE116E4" w14:textId="77777777" w:rsidR="00A11FB8" w:rsidRPr="006C47AC" w:rsidRDefault="00A11FB8" w:rsidP="00B6281D">
            <w:pPr>
              <w:jc w:val="right"/>
              <w:rPr>
                <w:color w:val="000000"/>
                <w:sz w:val="17"/>
                <w:szCs w:val="17"/>
                <w:lang w:eastAsia="en-CA"/>
              </w:rPr>
            </w:pPr>
            <w:r w:rsidRPr="006C47AC">
              <w:rPr>
                <w:color w:val="000000"/>
                <w:sz w:val="17"/>
                <w:szCs w:val="17"/>
                <w:lang w:eastAsia="en-CA"/>
              </w:rPr>
              <w:t>65.0</w:t>
            </w:r>
          </w:p>
        </w:tc>
        <w:tc>
          <w:tcPr>
            <w:tcW w:w="0" w:type="auto"/>
            <w:tcBorders>
              <w:top w:val="nil"/>
              <w:left w:val="nil"/>
              <w:bottom w:val="nil"/>
              <w:right w:val="nil"/>
            </w:tcBorders>
            <w:shd w:val="clear" w:color="auto" w:fill="auto"/>
            <w:vAlign w:val="center"/>
            <w:hideMark/>
          </w:tcPr>
          <w:p w14:paraId="1F382164" w14:textId="77777777" w:rsidR="00A11FB8" w:rsidRPr="006C47AC" w:rsidRDefault="00A11FB8" w:rsidP="00B6281D">
            <w:pPr>
              <w:jc w:val="right"/>
              <w:rPr>
                <w:color w:val="000000"/>
                <w:sz w:val="17"/>
                <w:szCs w:val="17"/>
                <w:lang w:eastAsia="en-CA"/>
              </w:rPr>
            </w:pPr>
            <w:r w:rsidRPr="006C47AC">
              <w:rPr>
                <w:color w:val="000000"/>
                <w:sz w:val="17"/>
                <w:szCs w:val="17"/>
                <w:lang w:eastAsia="en-CA"/>
              </w:rPr>
              <w:t>65.0</w:t>
            </w:r>
          </w:p>
        </w:tc>
        <w:tc>
          <w:tcPr>
            <w:tcW w:w="0" w:type="auto"/>
            <w:tcBorders>
              <w:top w:val="nil"/>
              <w:left w:val="nil"/>
              <w:bottom w:val="nil"/>
              <w:right w:val="nil"/>
            </w:tcBorders>
            <w:shd w:val="clear" w:color="auto" w:fill="auto"/>
            <w:vAlign w:val="center"/>
            <w:hideMark/>
          </w:tcPr>
          <w:p w14:paraId="4765B6C5" w14:textId="77777777" w:rsidR="00A11FB8" w:rsidRPr="006C47AC" w:rsidRDefault="00A11FB8" w:rsidP="00B6281D">
            <w:pPr>
              <w:jc w:val="right"/>
              <w:rPr>
                <w:color w:val="000000"/>
                <w:sz w:val="17"/>
                <w:szCs w:val="17"/>
                <w:lang w:eastAsia="en-CA"/>
              </w:rPr>
            </w:pPr>
            <w:r w:rsidRPr="006C47AC">
              <w:rPr>
                <w:color w:val="000000"/>
                <w:sz w:val="17"/>
                <w:szCs w:val="17"/>
                <w:lang w:eastAsia="en-CA"/>
              </w:rPr>
              <w:t>130.0</w:t>
            </w:r>
          </w:p>
        </w:tc>
      </w:tr>
      <w:tr w:rsidR="00A11FB8" w:rsidRPr="006C47AC" w14:paraId="79BFC313" w14:textId="77777777" w:rsidTr="00B6281D">
        <w:trPr>
          <w:trHeight w:val="261"/>
        </w:trPr>
        <w:tc>
          <w:tcPr>
            <w:tcW w:w="0" w:type="auto"/>
            <w:tcBorders>
              <w:top w:val="nil"/>
              <w:left w:val="nil"/>
              <w:bottom w:val="nil"/>
              <w:right w:val="nil"/>
            </w:tcBorders>
            <w:shd w:val="clear" w:color="auto" w:fill="auto"/>
            <w:noWrap/>
            <w:vAlign w:val="center"/>
            <w:hideMark/>
          </w:tcPr>
          <w:p w14:paraId="33845413" w14:textId="77777777" w:rsidR="00A11FB8" w:rsidRPr="006C47AC" w:rsidRDefault="00A11FB8" w:rsidP="00B6281D">
            <w:pPr>
              <w:jc w:val="right"/>
              <w:rPr>
                <w:color w:val="000000"/>
                <w:sz w:val="17"/>
                <w:szCs w:val="17"/>
                <w:lang w:eastAsia="en-CA"/>
              </w:rPr>
            </w:pPr>
            <w:r w:rsidRPr="006C47AC">
              <w:rPr>
                <w:color w:val="000000"/>
                <w:sz w:val="17"/>
                <w:szCs w:val="17"/>
                <w:lang w:eastAsia="en-CA"/>
              </w:rPr>
              <w:t>I.</w:t>
            </w:r>
          </w:p>
        </w:tc>
        <w:tc>
          <w:tcPr>
            <w:tcW w:w="0" w:type="auto"/>
            <w:gridSpan w:val="2"/>
            <w:tcBorders>
              <w:top w:val="nil"/>
              <w:left w:val="nil"/>
              <w:bottom w:val="nil"/>
              <w:right w:val="nil"/>
            </w:tcBorders>
            <w:shd w:val="clear" w:color="auto" w:fill="auto"/>
            <w:vAlign w:val="center"/>
            <w:hideMark/>
          </w:tcPr>
          <w:p w14:paraId="769A3697" w14:textId="77777777" w:rsidR="00A11FB8" w:rsidRPr="006C47AC" w:rsidRDefault="00A11FB8" w:rsidP="00B6281D">
            <w:pPr>
              <w:rPr>
                <w:color w:val="000000"/>
                <w:sz w:val="17"/>
                <w:szCs w:val="17"/>
                <w:lang w:eastAsia="en-CA"/>
              </w:rPr>
            </w:pPr>
            <w:r w:rsidRPr="006C47AC">
              <w:rPr>
                <w:color w:val="000000"/>
                <w:sz w:val="17"/>
                <w:szCs w:val="17"/>
                <w:lang w:eastAsia="en-CA"/>
              </w:rPr>
              <w:t xml:space="preserve">Meetings </w:t>
            </w:r>
            <w:r w:rsidRPr="006C47AC">
              <w:rPr>
                <w:color w:val="000000"/>
                <w:sz w:val="17"/>
                <w:szCs w:val="17"/>
                <w:vertAlign w:val="superscript"/>
                <w:lang w:eastAsia="en-CA"/>
              </w:rPr>
              <w:t>1/2/3</w:t>
            </w:r>
          </w:p>
        </w:tc>
        <w:tc>
          <w:tcPr>
            <w:tcW w:w="0" w:type="auto"/>
            <w:tcBorders>
              <w:top w:val="nil"/>
              <w:left w:val="nil"/>
              <w:bottom w:val="nil"/>
              <w:right w:val="nil"/>
            </w:tcBorders>
            <w:shd w:val="clear" w:color="auto" w:fill="auto"/>
            <w:vAlign w:val="center"/>
            <w:hideMark/>
          </w:tcPr>
          <w:p w14:paraId="152D28F5" w14:textId="77777777" w:rsidR="00A11FB8" w:rsidRPr="006C47AC" w:rsidRDefault="00A11FB8" w:rsidP="00B6281D">
            <w:pPr>
              <w:jc w:val="right"/>
              <w:rPr>
                <w:color w:val="000000"/>
                <w:sz w:val="17"/>
                <w:szCs w:val="17"/>
                <w:lang w:eastAsia="en-CA"/>
              </w:rPr>
            </w:pPr>
            <w:r w:rsidRPr="006C47AC">
              <w:rPr>
                <w:color w:val="000000"/>
                <w:sz w:val="17"/>
                <w:szCs w:val="17"/>
                <w:lang w:eastAsia="en-CA"/>
              </w:rPr>
              <w:t>1,569.0</w:t>
            </w:r>
          </w:p>
        </w:tc>
        <w:tc>
          <w:tcPr>
            <w:tcW w:w="0" w:type="auto"/>
            <w:tcBorders>
              <w:top w:val="nil"/>
              <w:left w:val="nil"/>
              <w:bottom w:val="nil"/>
              <w:right w:val="nil"/>
            </w:tcBorders>
            <w:shd w:val="clear" w:color="auto" w:fill="auto"/>
            <w:vAlign w:val="center"/>
            <w:hideMark/>
          </w:tcPr>
          <w:p w14:paraId="0088FA47" w14:textId="77777777" w:rsidR="00A11FB8" w:rsidRPr="006C47AC" w:rsidRDefault="00A11FB8" w:rsidP="00B6281D">
            <w:pPr>
              <w:jc w:val="right"/>
              <w:rPr>
                <w:color w:val="000000"/>
                <w:sz w:val="17"/>
                <w:szCs w:val="17"/>
                <w:lang w:eastAsia="en-CA"/>
              </w:rPr>
            </w:pPr>
            <w:r w:rsidRPr="006C47AC">
              <w:rPr>
                <w:color w:val="000000"/>
                <w:sz w:val="17"/>
                <w:szCs w:val="17"/>
                <w:lang w:eastAsia="en-CA"/>
              </w:rPr>
              <w:t>2,119.0</w:t>
            </w:r>
          </w:p>
        </w:tc>
        <w:tc>
          <w:tcPr>
            <w:tcW w:w="0" w:type="auto"/>
            <w:tcBorders>
              <w:top w:val="nil"/>
              <w:left w:val="nil"/>
              <w:bottom w:val="nil"/>
              <w:right w:val="nil"/>
            </w:tcBorders>
            <w:shd w:val="clear" w:color="auto" w:fill="auto"/>
            <w:vAlign w:val="center"/>
            <w:hideMark/>
          </w:tcPr>
          <w:p w14:paraId="21F61CE8" w14:textId="77777777" w:rsidR="00A11FB8" w:rsidRPr="006C47AC" w:rsidRDefault="00A11FB8" w:rsidP="00B6281D">
            <w:pPr>
              <w:jc w:val="right"/>
              <w:rPr>
                <w:color w:val="000000"/>
                <w:sz w:val="17"/>
                <w:szCs w:val="17"/>
                <w:lang w:eastAsia="en-CA"/>
              </w:rPr>
            </w:pPr>
            <w:r w:rsidRPr="006C47AC">
              <w:rPr>
                <w:color w:val="000000"/>
                <w:sz w:val="17"/>
                <w:szCs w:val="17"/>
                <w:lang w:eastAsia="en-CA"/>
              </w:rPr>
              <w:t>3,688.0</w:t>
            </w:r>
          </w:p>
        </w:tc>
      </w:tr>
      <w:tr w:rsidR="00A11FB8" w:rsidRPr="006C47AC" w14:paraId="3171CFE6" w14:textId="77777777" w:rsidTr="00B6281D">
        <w:trPr>
          <w:trHeight w:val="261"/>
        </w:trPr>
        <w:tc>
          <w:tcPr>
            <w:tcW w:w="0" w:type="auto"/>
            <w:tcBorders>
              <w:top w:val="nil"/>
              <w:left w:val="nil"/>
              <w:bottom w:val="nil"/>
              <w:right w:val="nil"/>
            </w:tcBorders>
            <w:shd w:val="clear" w:color="auto" w:fill="auto"/>
            <w:noWrap/>
            <w:vAlign w:val="center"/>
            <w:hideMark/>
          </w:tcPr>
          <w:p w14:paraId="4CABB097" w14:textId="77777777" w:rsidR="00A11FB8" w:rsidRPr="006C47AC" w:rsidRDefault="00A11FB8" w:rsidP="00B6281D">
            <w:pPr>
              <w:jc w:val="right"/>
              <w:rPr>
                <w:color w:val="000000"/>
                <w:sz w:val="17"/>
                <w:szCs w:val="17"/>
                <w:lang w:eastAsia="en-CA"/>
              </w:rPr>
            </w:pPr>
            <w:r w:rsidRPr="006C47AC">
              <w:rPr>
                <w:color w:val="000000"/>
                <w:sz w:val="17"/>
                <w:szCs w:val="17"/>
                <w:lang w:eastAsia="en-CA"/>
              </w:rPr>
              <w:t>J.</w:t>
            </w:r>
          </w:p>
        </w:tc>
        <w:tc>
          <w:tcPr>
            <w:tcW w:w="0" w:type="auto"/>
            <w:gridSpan w:val="2"/>
            <w:tcBorders>
              <w:top w:val="nil"/>
              <w:left w:val="nil"/>
              <w:bottom w:val="nil"/>
              <w:right w:val="nil"/>
            </w:tcBorders>
            <w:shd w:val="clear" w:color="auto" w:fill="auto"/>
            <w:vAlign w:val="center"/>
            <w:hideMark/>
          </w:tcPr>
          <w:p w14:paraId="71A27CAD" w14:textId="77777777" w:rsidR="00A11FB8" w:rsidRPr="006C47AC" w:rsidRDefault="00A11FB8" w:rsidP="00B6281D">
            <w:pPr>
              <w:rPr>
                <w:color w:val="000000"/>
                <w:sz w:val="17"/>
                <w:szCs w:val="17"/>
                <w:lang w:eastAsia="en-CA"/>
              </w:rPr>
            </w:pPr>
            <w:r w:rsidRPr="006C47AC">
              <w:rPr>
                <w:color w:val="000000"/>
                <w:sz w:val="17"/>
                <w:szCs w:val="17"/>
                <w:lang w:eastAsia="en-CA"/>
              </w:rPr>
              <w:t>Expert meetings</w:t>
            </w:r>
          </w:p>
        </w:tc>
        <w:tc>
          <w:tcPr>
            <w:tcW w:w="0" w:type="auto"/>
            <w:tcBorders>
              <w:top w:val="nil"/>
              <w:left w:val="nil"/>
              <w:bottom w:val="nil"/>
              <w:right w:val="nil"/>
            </w:tcBorders>
            <w:shd w:val="clear" w:color="auto" w:fill="auto"/>
            <w:vAlign w:val="center"/>
            <w:hideMark/>
          </w:tcPr>
          <w:p w14:paraId="0195E14D" w14:textId="77777777" w:rsidR="00A11FB8" w:rsidRPr="006C47AC" w:rsidRDefault="00A11FB8" w:rsidP="00B6281D">
            <w:pPr>
              <w:jc w:val="right"/>
              <w:rPr>
                <w:color w:val="000000"/>
                <w:sz w:val="17"/>
                <w:szCs w:val="17"/>
                <w:lang w:eastAsia="en-CA"/>
              </w:rPr>
            </w:pPr>
            <w:r w:rsidRPr="006C47AC">
              <w:rPr>
                <w:color w:val="000000"/>
                <w:sz w:val="17"/>
                <w:szCs w:val="17"/>
                <w:lang w:eastAsia="en-CA"/>
              </w:rPr>
              <w:t>170.0</w:t>
            </w:r>
          </w:p>
        </w:tc>
        <w:tc>
          <w:tcPr>
            <w:tcW w:w="0" w:type="auto"/>
            <w:tcBorders>
              <w:top w:val="nil"/>
              <w:left w:val="nil"/>
              <w:bottom w:val="nil"/>
              <w:right w:val="nil"/>
            </w:tcBorders>
            <w:shd w:val="clear" w:color="auto" w:fill="auto"/>
            <w:vAlign w:val="center"/>
            <w:hideMark/>
          </w:tcPr>
          <w:p w14:paraId="6DF1028A" w14:textId="77777777" w:rsidR="00A11FB8" w:rsidRPr="006C47AC" w:rsidRDefault="00A11FB8" w:rsidP="00B6281D">
            <w:pPr>
              <w:jc w:val="right"/>
              <w:rPr>
                <w:color w:val="000000"/>
                <w:sz w:val="17"/>
                <w:szCs w:val="17"/>
                <w:lang w:eastAsia="en-CA"/>
              </w:rPr>
            </w:pPr>
            <w:r w:rsidRPr="006C47AC">
              <w:rPr>
                <w:color w:val="000000"/>
                <w:sz w:val="17"/>
                <w:szCs w:val="17"/>
                <w:lang w:eastAsia="en-CA"/>
              </w:rPr>
              <w:t>150.0</w:t>
            </w:r>
          </w:p>
        </w:tc>
        <w:tc>
          <w:tcPr>
            <w:tcW w:w="0" w:type="auto"/>
            <w:tcBorders>
              <w:top w:val="nil"/>
              <w:left w:val="nil"/>
              <w:bottom w:val="nil"/>
              <w:right w:val="nil"/>
            </w:tcBorders>
            <w:shd w:val="clear" w:color="auto" w:fill="auto"/>
            <w:vAlign w:val="center"/>
            <w:hideMark/>
          </w:tcPr>
          <w:p w14:paraId="51FB517B" w14:textId="77777777" w:rsidR="00A11FB8" w:rsidRPr="006C47AC" w:rsidRDefault="00A11FB8" w:rsidP="00B6281D">
            <w:pPr>
              <w:jc w:val="right"/>
              <w:rPr>
                <w:color w:val="000000"/>
                <w:sz w:val="17"/>
                <w:szCs w:val="17"/>
                <w:lang w:eastAsia="en-CA"/>
              </w:rPr>
            </w:pPr>
            <w:r w:rsidRPr="006C47AC">
              <w:rPr>
                <w:color w:val="000000"/>
                <w:sz w:val="17"/>
                <w:szCs w:val="17"/>
                <w:lang w:eastAsia="en-CA"/>
              </w:rPr>
              <w:t>320.0</w:t>
            </w:r>
          </w:p>
        </w:tc>
      </w:tr>
      <w:tr w:rsidR="00A11FB8" w:rsidRPr="006C47AC" w14:paraId="39DD28E7" w14:textId="77777777" w:rsidTr="00B6281D">
        <w:trPr>
          <w:trHeight w:val="261"/>
        </w:trPr>
        <w:tc>
          <w:tcPr>
            <w:tcW w:w="0" w:type="auto"/>
            <w:tcBorders>
              <w:top w:val="nil"/>
              <w:left w:val="nil"/>
              <w:bottom w:val="nil"/>
              <w:right w:val="nil"/>
            </w:tcBorders>
            <w:shd w:val="clear" w:color="auto" w:fill="auto"/>
            <w:noWrap/>
            <w:vAlign w:val="center"/>
            <w:hideMark/>
          </w:tcPr>
          <w:p w14:paraId="764179D3" w14:textId="77777777" w:rsidR="00A11FB8" w:rsidRPr="006C47AC" w:rsidRDefault="00A11FB8" w:rsidP="00B6281D">
            <w:pPr>
              <w:jc w:val="right"/>
              <w:rPr>
                <w:color w:val="000000"/>
                <w:sz w:val="17"/>
                <w:szCs w:val="17"/>
                <w:lang w:eastAsia="en-CA"/>
              </w:rPr>
            </w:pPr>
            <w:r w:rsidRPr="006C47AC">
              <w:rPr>
                <w:color w:val="000000"/>
                <w:sz w:val="17"/>
                <w:szCs w:val="17"/>
                <w:lang w:eastAsia="en-CA"/>
              </w:rPr>
              <w:t>K.</w:t>
            </w:r>
          </w:p>
        </w:tc>
        <w:tc>
          <w:tcPr>
            <w:tcW w:w="0" w:type="auto"/>
            <w:gridSpan w:val="2"/>
            <w:tcBorders>
              <w:top w:val="nil"/>
              <w:left w:val="nil"/>
              <w:bottom w:val="nil"/>
              <w:right w:val="nil"/>
            </w:tcBorders>
            <w:shd w:val="clear" w:color="auto" w:fill="auto"/>
            <w:vAlign w:val="center"/>
            <w:hideMark/>
          </w:tcPr>
          <w:p w14:paraId="48EB9A99" w14:textId="77777777" w:rsidR="00A11FB8" w:rsidRPr="006C47AC" w:rsidRDefault="00A11FB8" w:rsidP="00B6281D">
            <w:pPr>
              <w:rPr>
                <w:color w:val="000000"/>
                <w:sz w:val="17"/>
                <w:szCs w:val="17"/>
                <w:lang w:eastAsia="en-CA"/>
              </w:rPr>
            </w:pPr>
            <w:r w:rsidRPr="006C47AC">
              <w:rPr>
                <w:color w:val="000000"/>
                <w:sz w:val="17"/>
                <w:szCs w:val="17"/>
                <w:lang w:eastAsia="en-CA"/>
              </w:rPr>
              <w:t xml:space="preserve">Extraordinary meetings on Post 2020 </w:t>
            </w:r>
            <w:r w:rsidRPr="006C47AC">
              <w:rPr>
                <w:color w:val="000000"/>
                <w:sz w:val="17"/>
                <w:szCs w:val="17"/>
                <w:vertAlign w:val="superscript"/>
                <w:lang w:eastAsia="en-CA"/>
              </w:rPr>
              <w:t>4/</w:t>
            </w:r>
          </w:p>
        </w:tc>
        <w:tc>
          <w:tcPr>
            <w:tcW w:w="0" w:type="auto"/>
            <w:tcBorders>
              <w:top w:val="nil"/>
              <w:left w:val="nil"/>
              <w:bottom w:val="nil"/>
              <w:right w:val="nil"/>
            </w:tcBorders>
            <w:shd w:val="clear" w:color="auto" w:fill="auto"/>
            <w:vAlign w:val="center"/>
            <w:hideMark/>
          </w:tcPr>
          <w:p w14:paraId="1196BEAB" w14:textId="77777777" w:rsidR="00A11FB8" w:rsidRPr="006C47AC" w:rsidRDefault="00A11FB8" w:rsidP="00B6281D">
            <w:pPr>
              <w:jc w:val="right"/>
              <w:rPr>
                <w:sz w:val="17"/>
                <w:szCs w:val="17"/>
                <w:lang w:eastAsia="en-CA"/>
              </w:rPr>
            </w:pPr>
            <w:r w:rsidRPr="006C47AC">
              <w:rPr>
                <w:sz w:val="17"/>
                <w:szCs w:val="17"/>
                <w:lang w:eastAsia="en-CA"/>
              </w:rPr>
              <w:t>750.0</w:t>
            </w:r>
          </w:p>
        </w:tc>
        <w:tc>
          <w:tcPr>
            <w:tcW w:w="0" w:type="auto"/>
            <w:tcBorders>
              <w:top w:val="nil"/>
              <w:left w:val="nil"/>
              <w:bottom w:val="nil"/>
              <w:right w:val="nil"/>
            </w:tcBorders>
            <w:shd w:val="clear" w:color="auto" w:fill="auto"/>
            <w:vAlign w:val="center"/>
            <w:hideMark/>
          </w:tcPr>
          <w:p w14:paraId="5F1D6CDA" w14:textId="77777777" w:rsidR="00A11FB8" w:rsidRPr="006C47AC" w:rsidRDefault="00A11FB8" w:rsidP="00B6281D">
            <w:pPr>
              <w:jc w:val="right"/>
              <w:rPr>
                <w:sz w:val="17"/>
                <w:szCs w:val="17"/>
                <w:lang w:eastAsia="en-CA"/>
              </w:rPr>
            </w:pPr>
            <w:r w:rsidRPr="006C47AC">
              <w:rPr>
                <w:sz w:val="17"/>
                <w:szCs w:val="17"/>
                <w:lang w:eastAsia="en-CA"/>
              </w:rPr>
              <w:t>560.0</w:t>
            </w:r>
          </w:p>
        </w:tc>
        <w:tc>
          <w:tcPr>
            <w:tcW w:w="0" w:type="auto"/>
            <w:tcBorders>
              <w:top w:val="nil"/>
              <w:left w:val="nil"/>
              <w:bottom w:val="nil"/>
              <w:right w:val="nil"/>
            </w:tcBorders>
            <w:shd w:val="clear" w:color="auto" w:fill="auto"/>
            <w:vAlign w:val="center"/>
            <w:hideMark/>
          </w:tcPr>
          <w:p w14:paraId="06E5D305" w14:textId="77777777" w:rsidR="00A11FB8" w:rsidRPr="006C47AC" w:rsidRDefault="00A11FB8" w:rsidP="00B6281D">
            <w:pPr>
              <w:jc w:val="right"/>
              <w:rPr>
                <w:color w:val="000000"/>
                <w:sz w:val="17"/>
                <w:szCs w:val="17"/>
                <w:lang w:eastAsia="en-CA"/>
              </w:rPr>
            </w:pPr>
            <w:r w:rsidRPr="006C47AC">
              <w:rPr>
                <w:color w:val="000000"/>
                <w:sz w:val="17"/>
                <w:szCs w:val="17"/>
                <w:lang w:eastAsia="en-CA"/>
              </w:rPr>
              <w:t>1,310.0</w:t>
            </w:r>
          </w:p>
        </w:tc>
      </w:tr>
      <w:tr w:rsidR="00A11FB8" w:rsidRPr="006C47AC" w14:paraId="258CE7B1" w14:textId="77777777" w:rsidTr="00B6281D">
        <w:trPr>
          <w:trHeight w:val="261"/>
        </w:trPr>
        <w:tc>
          <w:tcPr>
            <w:tcW w:w="0" w:type="auto"/>
            <w:tcBorders>
              <w:top w:val="nil"/>
              <w:left w:val="nil"/>
              <w:bottom w:val="nil"/>
              <w:right w:val="nil"/>
            </w:tcBorders>
            <w:shd w:val="clear" w:color="auto" w:fill="auto"/>
            <w:noWrap/>
            <w:vAlign w:val="center"/>
            <w:hideMark/>
          </w:tcPr>
          <w:p w14:paraId="747707B2" w14:textId="77777777" w:rsidR="00A11FB8" w:rsidRPr="006C47AC" w:rsidRDefault="00A11FB8" w:rsidP="00B6281D">
            <w:pPr>
              <w:jc w:val="right"/>
              <w:rPr>
                <w:color w:val="000000"/>
                <w:sz w:val="17"/>
                <w:szCs w:val="17"/>
                <w:lang w:eastAsia="en-CA"/>
              </w:rPr>
            </w:pPr>
            <w:r w:rsidRPr="006C47AC">
              <w:rPr>
                <w:color w:val="000000"/>
                <w:sz w:val="17"/>
                <w:szCs w:val="17"/>
                <w:lang w:eastAsia="en-CA"/>
              </w:rPr>
              <w:t>L.</w:t>
            </w:r>
          </w:p>
        </w:tc>
        <w:tc>
          <w:tcPr>
            <w:tcW w:w="0" w:type="auto"/>
            <w:gridSpan w:val="2"/>
            <w:tcBorders>
              <w:top w:val="nil"/>
              <w:left w:val="nil"/>
              <w:bottom w:val="nil"/>
              <w:right w:val="nil"/>
            </w:tcBorders>
            <w:shd w:val="clear" w:color="auto" w:fill="auto"/>
            <w:vAlign w:val="center"/>
            <w:hideMark/>
          </w:tcPr>
          <w:p w14:paraId="156F3971" w14:textId="77777777" w:rsidR="00A11FB8" w:rsidRPr="006C47AC" w:rsidRDefault="00A11FB8" w:rsidP="00B6281D">
            <w:pPr>
              <w:rPr>
                <w:color w:val="000000"/>
                <w:sz w:val="17"/>
                <w:szCs w:val="17"/>
                <w:lang w:eastAsia="en-CA"/>
              </w:rPr>
            </w:pPr>
            <w:r w:rsidRPr="006C47AC">
              <w:rPr>
                <w:color w:val="000000"/>
                <w:sz w:val="17"/>
                <w:szCs w:val="17"/>
                <w:lang w:eastAsia="en-CA"/>
              </w:rPr>
              <w:t xml:space="preserve">Rent and associated costs </w:t>
            </w:r>
            <w:r w:rsidRPr="006C47AC">
              <w:rPr>
                <w:color w:val="000000"/>
                <w:sz w:val="17"/>
                <w:szCs w:val="17"/>
                <w:vertAlign w:val="superscript"/>
                <w:lang w:eastAsia="en-CA"/>
              </w:rPr>
              <w:t>5/</w:t>
            </w:r>
          </w:p>
        </w:tc>
        <w:tc>
          <w:tcPr>
            <w:tcW w:w="0" w:type="auto"/>
            <w:tcBorders>
              <w:top w:val="nil"/>
              <w:left w:val="nil"/>
              <w:bottom w:val="nil"/>
              <w:right w:val="nil"/>
            </w:tcBorders>
            <w:shd w:val="clear" w:color="auto" w:fill="auto"/>
            <w:vAlign w:val="center"/>
            <w:hideMark/>
          </w:tcPr>
          <w:p w14:paraId="66FB6E9A" w14:textId="77777777" w:rsidR="00A11FB8" w:rsidRPr="006C47AC" w:rsidRDefault="00A11FB8" w:rsidP="00B6281D">
            <w:pPr>
              <w:jc w:val="right"/>
              <w:rPr>
                <w:color w:val="000000"/>
                <w:sz w:val="17"/>
                <w:szCs w:val="17"/>
                <w:lang w:eastAsia="en-CA"/>
              </w:rPr>
            </w:pPr>
            <w:r w:rsidRPr="006C47AC">
              <w:rPr>
                <w:color w:val="000000"/>
                <w:sz w:val="17"/>
                <w:szCs w:val="17"/>
                <w:lang w:eastAsia="en-CA"/>
              </w:rPr>
              <w:t>1,229.5</w:t>
            </w:r>
          </w:p>
        </w:tc>
        <w:tc>
          <w:tcPr>
            <w:tcW w:w="0" w:type="auto"/>
            <w:tcBorders>
              <w:top w:val="nil"/>
              <w:left w:val="nil"/>
              <w:bottom w:val="nil"/>
              <w:right w:val="nil"/>
            </w:tcBorders>
            <w:shd w:val="clear" w:color="auto" w:fill="auto"/>
            <w:vAlign w:val="center"/>
            <w:hideMark/>
          </w:tcPr>
          <w:p w14:paraId="56CEFFE2" w14:textId="77777777" w:rsidR="00A11FB8" w:rsidRPr="006C47AC" w:rsidRDefault="00A11FB8" w:rsidP="00B6281D">
            <w:pPr>
              <w:jc w:val="right"/>
              <w:rPr>
                <w:color w:val="000000"/>
                <w:sz w:val="17"/>
                <w:szCs w:val="17"/>
                <w:lang w:eastAsia="en-CA"/>
              </w:rPr>
            </w:pPr>
            <w:r w:rsidRPr="006C47AC">
              <w:rPr>
                <w:color w:val="000000"/>
                <w:sz w:val="17"/>
                <w:szCs w:val="17"/>
                <w:lang w:eastAsia="en-CA"/>
              </w:rPr>
              <w:t>1,423.4</w:t>
            </w:r>
          </w:p>
        </w:tc>
        <w:tc>
          <w:tcPr>
            <w:tcW w:w="0" w:type="auto"/>
            <w:tcBorders>
              <w:top w:val="nil"/>
              <w:left w:val="nil"/>
              <w:bottom w:val="nil"/>
              <w:right w:val="nil"/>
            </w:tcBorders>
            <w:shd w:val="clear" w:color="auto" w:fill="auto"/>
            <w:vAlign w:val="center"/>
            <w:hideMark/>
          </w:tcPr>
          <w:p w14:paraId="5E3B5731" w14:textId="77777777" w:rsidR="00A11FB8" w:rsidRPr="006C47AC" w:rsidRDefault="00A11FB8" w:rsidP="00B6281D">
            <w:pPr>
              <w:jc w:val="right"/>
              <w:rPr>
                <w:color w:val="000000"/>
                <w:sz w:val="17"/>
                <w:szCs w:val="17"/>
                <w:lang w:eastAsia="en-CA"/>
              </w:rPr>
            </w:pPr>
            <w:r w:rsidRPr="006C47AC">
              <w:rPr>
                <w:color w:val="000000"/>
                <w:sz w:val="17"/>
                <w:szCs w:val="17"/>
                <w:lang w:eastAsia="en-CA"/>
              </w:rPr>
              <w:t>2,652.9</w:t>
            </w:r>
          </w:p>
        </w:tc>
      </w:tr>
      <w:tr w:rsidR="00A11FB8" w:rsidRPr="006C47AC" w14:paraId="4E4F3C05" w14:textId="77777777" w:rsidTr="00B6281D">
        <w:trPr>
          <w:trHeight w:val="261"/>
        </w:trPr>
        <w:tc>
          <w:tcPr>
            <w:tcW w:w="0" w:type="auto"/>
            <w:tcBorders>
              <w:top w:val="nil"/>
              <w:left w:val="nil"/>
              <w:bottom w:val="nil"/>
              <w:right w:val="nil"/>
            </w:tcBorders>
            <w:shd w:val="clear" w:color="auto" w:fill="auto"/>
            <w:noWrap/>
            <w:vAlign w:val="center"/>
            <w:hideMark/>
          </w:tcPr>
          <w:p w14:paraId="29A13291" w14:textId="77777777" w:rsidR="00A11FB8" w:rsidRPr="006C47AC" w:rsidRDefault="00A11FB8" w:rsidP="00B6281D">
            <w:pPr>
              <w:jc w:val="right"/>
              <w:rPr>
                <w:color w:val="000000"/>
                <w:sz w:val="17"/>
                <w:szCs w:val="17"/>
                <w:lang w:eastAsia="en-CA"/>
              </w:rPr>
            </w:pPr>
            <w:r w:rsidRPr="006C47AC">
              <w:rPr>
                <w:color w:val="000000"/>
                <w:sz w:val="17"/>
                <w:szCs w:val="17"/>
                <w:lang w:eastAsia="en-CA"/>
              </w:rPr>
              <w:t>M.</w:t>
            </w:r>
          </w:p>
        </w:tc>
        <w:tc>
          <w:tcPr>
            <w:tcW w:w="0" w:type="auto"/>
            <w:gridSpan w:val="2"/>
            <w:tcBorders>
              <w:top w:val="nil"/>
              <w:left w:val="nil"/>
              <w:bottom w:val="single" w:sz="4" w:space="0" w:color="auto"/>
              <w:right w:val="nil"/>
            </w:tcBorders>
            <w:shd w:val="clear" w:color="auto" w:fill="auto"/>
            <w:vAlign w:val="center"/>
            <w:hideMark/>
          </w:tcPr>
          <w:p w14:paraId="281DA02C" w14:textId="77777777" w:rsidR="00A11FB8" w:rsidRPr="006C47AC" w:rsidRDefault="00A11FB8" w:rsidP="00B6281D">
            <w:pPr>
              <w:rPr>
                <w:color w:val="000000"/>
                <w:sz w:val="17"/>
                <w:szCs w:val="17"/>
                <w:lang w:eastAsia="en-CA"/>
              </w:rPr>
            </w:pPr>
            <w:r w:rsidRPr="006C47AC">
              <w:rPr>
                <w:color w:val="000000"/>
                <w:sz w:val="17"/>
                <w:szCs w:val="17"/>
                <w:lang w:eastAsia="en-CA"/>
              </w:rPr>
              <w:t>General operating expenses</w:t>
            </w:r>
          </w:p>
        </w:tc>
        <w:tc>
          <w:tcPr>
            <w:tcW w:w="0" w:type="auto"/>
            <w:tcBorders>
              <w:top w:val="nil"/>
              <w:left w:val="nil"/>
              <w:bottom w:val="nil"/>
              <w:right w:val="nil"/>
            </w:tcBorders>
            <w:shd w:val="clear" w:color="auto" w:fill="auto"/>
            <w:vAlign w:val="center"/>
            <w:hideMark/>
          </w:tcPr>
          <w:p w14:paraId="13967401" w14:textId="77777777" w:rsidR="00A11FB8" w:rsidRPr="006C47AC" w:rsidRDefault="00A11FB8" w:rsidP="00B6281D">
            <w:pPr>
              <w:jc w:val="right"/>
              <w:rPr>
                <w:color w:val="000000"/>
                <w:sz w:val="17"/>
                <w:szCs w:val="17"/>
                <w:lang w:eastAsia="en-CA"/>
              </w:rPr>
            </w:pPr>
            <w:r w:rsidRPr="006C47AC">
              <w:rPr>
                <w:color w:val="000000"/>
                <w:sz w:val="17"/>
                <w:szCs w:val="17"/>
                <w:lang w:eastAsia="en-CA"/>
              </w:rPr>
              <w:t>726.6</w:t>
            </w:r>
          </w:p>
        </w:tc>
        <w:tc>
          <w:tcPr>
            <w:tcW w:w="0" w:type="auto"/>
            <w:tcBorders>
              <w:top w:val="nil"/>
              <w:left w:val="nil"/>
              <w:bottom w:val="nil"/>
              <w:right w:val="nil"/>
            </w:tcBorders>
            <w:shd w:val="clear" w:color="auto" w:fill="auto"/>
            <w:vAlign w:val="center"/>
            <w:hideMark/>
          </w:tcPr>
          <w:p w14:paraId="0DED10CD" w14:textId="77777777" w:rsidR="00A11FB8" w:rsidRPr="006C47AC" w:rsidRDefault="00A11FB8" w:rsidP="00B6281D">
            <w:pPr>
              <w:jc w:val="right"/>
              <w:rPr>
                <w:color w:val="000000"/>
                <w:sz w:val="17"/>
                <w:szCs w:val="17"/>
                <w:lang w:eastAsia="en-CA"/>
              </w:rPr>
            </w:pPr>
            <w:r w:rsidRPr="006C47AC">
              <w:rPr>
                <w:color w:val="000000"/>
                <w:sz w:val="17"/>
                <w:szCs w:val="17"/>
                <w:lang w:eastAsia="en-CA"/>
              </w:rPr>
              <w:t>726.6</w:t>
            </w:r>
          </w:p>
        </w:tc>
        <w:tc>
          <w:tcPr>
            <w:tcW w:w="0" w:type="auto"/>
            <w:tcBorders>
              <w:top w:val="nil"/>
              <w:left w:val="nil"/>
              <w:bottom w:val="nil"/>
              <w:right w:val="nil"/>
            </w:tcBorders>
            <w:shd w:val="clear" w:color="auto" w:fill="auto"/>
            <w:vAlign w:val="center"/>
            <w:hideMark/>
          </w:tcPr>
          <w:p w14:paraId="5AAA320E" w14:textId="77777777" w:rsidR="00A11FB8" w:rsidRPr="006C47AC" w:rsidRDefault="00A11FB8" w:rsidP="00B6281D">
            <w:pPr>
              <w:jc w:val="right"/>
              <w:rPr>
                <w:color w:val="000000"/>
                <w:sz w:val="17"/>
                <w:szCs w:val="17"/>
                <w:lang w:eastAsia="en-CA"/>
              </w:rPr>
            </w:pPr>
            <w:r w:rsidRPr="006C47AC">
              <w:rPr>
                <w:color w:val="000000"/>
                <w:sz w:val="17"/>
                <w:szCs w:val="17"/>
                <w:lang w:eastAsia="en-CA"/>
              </w:rPr>
              <w:t>1,453.2</w:t>
            </w:r>
          </w:p>
        </w:tc>
      </w:tr>
      <w:tr w:rsidR="00A11FB8" w:rsidRPr="006C47AC" w14:paraId="02D7AB4F" w14:textId="77777777" w:rsidTr="00B6281D">
        <w:trPr>
          <w:trHeight w:val="261"/>
        </w:trPr>
        <w:tc>
          <w:tcPr>
            <w:tcW w:w="0" w:type="auto"/>
            <w:tcBorders>
              <w:top w:val="nil"/>
              <w:left w:val="nil"/>
              <w:bottom w:val="nil"/>
              <w:right w:val="nil"/>
            </w:tcBorders>
            <w:shd w:val="clear" w:color="auto" w:fill="auto"/>
            <w:noWrap/>
            <w:vAlign w:val="center"/>
            <w:hideMark/>
          </w:tcPr>
          <w:p w14:paraId="50BE6C19" w14:textId="77777777" w:rsidR="00A11FB8" w:rsidRPr="006C47AC" w:rsidRDefault="00A11FB8" w:rsidP="00B6281D">
            <w:pPr>
              <w:jc w:val="right"/>
              <w:rPr>
                <w:b/>
                <w:bCs/>
                <w:color w:val="000000"/>
                <w:sz w:val="17"/>
                <w:szCs w:val="17"/>
                <w:lang w:eastAsia="en-CA"/>
              </w:rPr>
            </w:pPr>
          </w:p>
        </w:tc>
        <w:tc>
          <w:tcPr>
            <w:tcW w:w="0" w:type="auto"/>
            <w:gridSpan w:val="2"/>
            <w:tcBorders>
              <w:top w:val="single" w:sz="4" w:space="0" w:color="auto"/>
              <w:left w:val="nil"/>
              <w:bottom w:val="single" w:sz="4" w:space="0" w:color="auto"/>
              <w:right w:val="nil"/>
            </w:tcBorders>
            <w:shd w:val="clear" w:color="auto" w:fill="auto"/>
            <w:vAlign w:val="center"/>
            <w:hideMark/>
          </w:tcPr>
          <w:p w14:paraId="3445E495" w14:textId="77777777" w:rsidR="00A11FB8" w:rsidRPr="006C47AC" w:rsidRDefault="00A11FB8" w:rsidP="00B6281D">
            <w:pPr>
              <w:rPr>
                <w:b/>
                <w:bCs/>
                <w:sz w:val="17"/>
                <w:szCs w:val="17"/>
                <w:lang w:eastAsia="en-CA"/>
              </w:rPr>
            </w:pPr>
            <w:r w:rsidRPr="006C47AC">
              <w:rPr>
                <w:b/>
                <w:bCs/>
                <w:sz w:val="17"/>
                <w:szCs w:val="17"/>
                <w:lang w:eastAsia="en-CA"/>
              </w:rPr>
              <w:t>Sub-total (I)</w:t>
            </w:r>
          </w:p>
        </w:tc>
        <w:tc>
          <w:tcPr>
            <w:tcW w:w="0" w:type="auto"/>
            <w:tcBorders>
              <w:top w:val="single" w:sz="4" w:space="0" w:color="auto"/>
              <w:left w:val="nil"/>
              <w:bottom w:val="single" w:sz="4" w:space="0" w:color="auto"/>
              <w:right w:val="nil"/>
            </w:tcBorders>
            <w:shd w:val="clear" w:color="auto" w:fill="auto"/>
            <w:vAlign w:val="center"/>
            <w:hideMark/>
          </w:tcPr>
          <w:p w14:paraId="785EF860" w14:textId="77777777" w:rsidR="00A11FB8" w:rsidRPr="006C47AC" w:rsidRDefault="00A11FB8" w:rsidP="00B6281D">
            <w:pPr>
              <w:jc w:val="right"/>
              <w:rPr>
                <w:b/>
                <w:bCs/>
                <w:sz w:val="17"/>
                <w:szCs w:val="17"/>
                <w:lang w:eastAsia="en-CA"/>
              </w:rPr>
            </w:pPr>
            <w:r w:rsidRPr="006C47AC">
              <w:rPr>
                <w:b/>
                <w:bCs/>
                <w:sz w:val="17"/>
                <w:szCs w:val="17"/>
                <w:lang w:eastAsia="en-CA"/>
              </w:rPr>
              <w:t>16,719.0</w:t>
            </w:r>
          </w:p>
        </w:tc>
        <w:tc>
          <w:tcPr>
            <w:tcW w:w="0" w:type="auto"/>
            <w:tcBorders>
              <w:top w:val="single" w:sz="4" w:space="0" w:color="auto"/>
              <w:left w:val="nil"/>
              <w:bottom w:val="single" w:sz="4" w:space="0" w:color="auto"/>
              <w:right w:val="nil"/>
            </w:tcBorders>
            <w:shd w:val="clear" w:color="auto" w:fill="auto"/>
            <w:vAlign w:val="center"/>
            <w:hideMark/>
          </w:tcPr>
          <w:p w14:paraId="6E6B6951" w14:textId="77777777" w:rsidR="00A11FB8" w:rsidRPr="006C47AC" w:rsidRDefault="00A11FB8" w:rsidP="00B6281D">
            <w:pPr>
              <w:jc w:val="right"/>
              <w:rPr>
                <w:b/>
                <w:bCs/>
                <w:sz w:val="17"/>
                <w:szCs w:val="17"/>
                <w:lang w:eastAsia="en-CA"/>
              </w:rPr>
            </w:pPr>
            <w:r w:rsidRPr="006C47AC">
              <w:rPr>
                <w:b/>
                <w:bCs/>
                <w:sz w:val="17"/>
                <w:szCs w:val="17"/>
                <w:lang w:eastAsia="en-CA"/>
              </w:rPr>
              <w:t>17,490.6</w:t>
            </w:r>
          </w:p>
        </w:tc>
        <w:tc>
          <w:tcPr>
            <w:tcW w:w="0" w:type="auto"/>
            <w:tcBorders>
              <w:top w:val="single" w:sz="4" w:space="0" w:color="auto"/>
              <w:left w:val="nil"/>
              <w:bottom w:val="single" w:sz="4" w:space="0" w:color="auto"/>
              <w:right w:val="nil"/>
            </w:tcBorders>
            <w:shd w:val="clear" w:color="auto" w:fill="auto"/>
            <w:vAlign w:val="center"/>
            <w:hideMark/>
          </w:tcPr>
          <w:p w14:paraId="29B43EBD" w14:textId="77777777" w:rsidR="00A11FB8" w:rsidRPr="006C47AC" w:rsidRDefault="00A11FB8" w:rsidP="00B6281D">
            <w:pPr>
              <w:jc w:val="right"/>
              <w:rPr>
                <w:b/>
                <w:bCs/>
                <w:sz w:val="17"/>
                <w:szCs w:val="17"/>
                <w:lang w:eastAsia="en-CA"/>
              </w:rPr>
            </w:pPr>
            <w:r w:rsidRPr="006C47AC">
              <w:rPr>
                <w:b/>
                <w:bCs/>
                <w:sz w:val="17"/>
                <w:szCs w:val="17"/>
                <w:lang w:eastAsia="en-CA"/>
              </w:rPr>
              <w:t>34,209.6</w:t>
            </w:r>
          </w:p>
        </w:tc>
      </w:tr>
      <w:tr w:rsidR="00A11FB8" w:rsidRPr="006C47AC" w14:paraId="3D27962B" w14:textId="77777777" w:rsidTr="00B6281D">
        <w:trPr>
          <w:trHeight w:val="261"/>
        </w:trPr>
        <w:tc>
          <w:tcPr>
            <w:tcW w:w="0" w:type="auto"/>
            <w:tcBorders>
              <w:top w:val="nil"/>
              <w:left w:val="nil"/>
              <w:bottom w:val="nil"/>
              <w:right w:val="nil"/>
            </w:tcBorders>
            <w:shd w:val="clear" w:color="auto" w:fill="auto"/>
            <w:noWrap/>
            <w:vAlign w:val="center"/>
            <w:hideMark/>
          </w:tcPr>
          <w:p w14:paraId="26D3B697" w14:textId="77777777" w:rsidR="00A11FB8" w:rsidRPr="006C47AC" w:rsidRDefault="00A11FB8" w:rsidP="00B6281D">
            <w:pPr>
              <w:jc w:val="right"/>
              <w:rPr>
                <w:b/>
                <w:bCs/>
                <w:color w:val="000000"/>
                <w:sz w:val="17"/>
                <w:szCs w:val="17"/>
                <w:lang w:eastAsia="en-CA"/>
              </w:rPr>
            </w:pPr>
            <w:r w:rsidRPr="006C47AC">
              <w:rPr>
                <w:b/>
                <w:bCs/>
                <w:color w:val="000000"/>
                <w:sz w:val="17"/>
                <w:szCs w:val="17"/>
                <w:lang w:eastAsia="en-CA"/>
              </w:rPr>
              <w:t>II</w:t>
            </w:r>
          </w:p>
        </w:tc>
        <w:tc>
          <w:tcPr>
            <w:tcW w:w="0" w:type="auto"/>
            <w:gridSpan w:val="2"/>
            <w:tcBorders>
              <w:top w:val="single" w:sz="4" w:space="0" w:color="auto"/>
              <w:left w:val="nil"/>
              <w:bottom w:val="nil"/>
              <w:right w:val="nil"/>
            </w:tcBorders>
            <w:shd w:val="clear" w:color="auto" w:fill="auto"/>
            <w:vAlign w:val="center"/>
            <w:hideMark/>
          </w:tcPr>
          <w:p w14:paraId="23107DE0" w14:textId="77777777" w:rsidR="00A11FB8" w:rsidRPr="006C47AC" w:rsidRDefault="00A11FB8" w:rsidP="00B6281D">
            <w:pPr>
              <w:rPr>
                <w:b/>
                <w:bCs/>
                <w:sz w:val="17"/>
                <w:szCs w:val="17"/>
                <w:lang w:eastAsia="en-CA"/>
              </w:rPr>
            </w:pPr>
            <w:r w:rsidRPr="006C47AC">
              <w:rPr>
                <w:b/>
                <w:bCs/>
                <w:sz w:val="17"/>
                <w:szCs w:val="17"/>
                <w:lang w:eastAsia="en-CA"/>
              </w:rPr>
              <w:t>Programme Support Charges (13%)</w:t>
            </w:r>
          </w:p>
        </w:tc>
        <w:tc>
          <w:tcPr>
            <w:tcW w:w="0" w:type="auto"/>
            <w:tcBorders>
              <w:top w:val="nil"/>
              <w:left w:val="nil"/>
              <w:bottom w:val="nil"/>
              <w:right w:val="nil"/>
            </w:tcBorders>
            <w:shd w:val="clear" w:color="auto" w:fill="auto"/>
            <w:vAlign w:val="center"/>
            <w:hideMark/>
          </w:tcPr>
          <w:p w14:paraId="4AB9BBA3" w14:textId="77777777" w:rsidR="00A11FB8" w:rsidRPr="006C47AC" w:rsidRDefault="00A11FB8" w:rsidP="00B6281D">
            <w:pPr>
              <w:jc w:val="right"/>
              <w:rPr>
                <w:sz w:val="17"/>
                <w:szCs w:val="17"/>
                <w:lang w:eastAsia="en-CA"/>
              </w:rPr>
            </w:pPr>
            <w:r w:rsidRPr="006C47AC">
              <w:rPr>
                <w:sz w:val="17"/>
                <w:szCs w:val="17"/>
                <w:lang w:eastAsia="en-CA"/>
              </w:rPr>
              <w:t>2,173.5</w:t>
            </w:r>
          </w:p>
        </w:tc>
        <w:tc>
          <w:tcPr>
            <w:tcW w:w="0" w:type="auto"/>
            <w:tcBorders>
              <w:top w:val="nil"/>
              <w:left w:val="nil"/>
              <w:bottom w:val="nil"/>
              <w:right w:val="nil"/>
            </w:tcBorders>
            <w:shd w:val="clear" w:color="auto" w:fill="auto"/>
            <w:vAlign w:val="center"/>
            <w:hideMark/>
          </w:tcPr>
          <w:p w14:paraId="52603E12" w14:textId="77777777" w:rsidR="00A11FB8" w:rsidRPr="006C47AC" w:rsidRDefault="00A11FB8" w:rsidP="00B6281D">
            <w:pPr>
              <w:jc w:val="right"/>
              <w:rPr>
                <w:sz w:val="17"/>
                <w:szCs w:val="17"/>
                <w:lang w:eastAsia="en-CA"/>
              </w:rPr>
            </w:pPr>
            <w:r w:rsidRPr="006C47AC">
              <w:rPr>
                <w:sz w:val="17"/>
                <w:szCs w:val="17"/>
                <w:lang w:eastAsia="en-CA"/>
              </w:rPr>
              <w:t>2,273.8</w:t>
            </w:r>
          </w:p>
        </w:tc>
        <w:tc>
          <w:tcPr>
            <w:tcW w:w="0" w:type="auto"/>
            <w:tcBorders>
              <w:top w:val="nil"/>
              <w:left w:val="nil"/>
              <w:bottom w:val="nil"/>
              <w:right w:val="nil"/>
            </w:tcBorders>
            <w:shd w:val="clear" w:color="auto" w:fill="auto"/>
            <w:vAlign w:val="center"/>
            <w:hideMark/>
          </w:tcPr>
          <w:p w14:paraId="513A1AEB" w14:textId="77777777" w:rsidR="00A11FB8" w:rsidRPr="006C47AC" w:rsidRDefault="00A11FB8" w:rsidP="00B6281D">
            <w:pPr>
              <w:jc w:val="right"/>
              <w:rPr>
                <w:sz w:val="17"/>
                <w:szCs w:val="17"/>
                <w:lang w:eastAsia="en-CA"/>
              </w:rPr>
            </w:pPr>
            <w:r w:rsidRPr="006C47AC">
              <w:rPr>
                <w:sz w:val="17"/>
                <w:szCs w:val="17"/>
                <w:lang w:eastAsia="en-CA"/>
              </w:rPr>
              <w:t>4,447.2</w:t>
            </w:r>
          </w:p>
        </w:tc>
      </w:tr>
      <w:tr w:rsidR="00A11FB8" w:rsidRPr="006C47AC" w14:paraId="0421097E" w14:textId="77777777" w:rsidTr="00B6281D">
        <w:trPr>
          <w:trHeight w:val="261"/>
        </w:trPr>
        <w:tc>
          <w:tcPr>
            <w:tcW w:w="0" w:type="auto"/>
            <w:tcBorders>
              <w:top w:val="nil"/>
              <w:left w:val="nil"/>
              <w:bottom w:val="nil"/>
              <w:right w:val="nil"/>
            </w:tcBorders>
            <w:shd w:val="clear" w:color="auto" w:fill="auto"/>
            <w:noWrap/>
            <w:vAlign w:val="center"/>
            <w:hideMark/>
          </w:tcPr>
          <w:p w14:paraId="32B8BF92" w14:textId="77777777" w:rsidR="00A11FB8" w:rsidRPr="006C47AC" w:rsidRDefault="00A11FB8" w:rsidP="00B6281D">
            <w:pPr>
              <w:jc w:val="right"/>
              <w:rPr>
                <w:b/>
                <w:bCs/>
                <w:color w:val="000000"/>
                <w:sz w:val="17"/>
                <w:szCs w:val="17"/>
                <w:lang w:eastAsia="en-CA"/>
              </w:rPr>
            </w:pPr>
          </w:p>
        </w:tc>
        <w:tc>
          <w:tcPr>
            <w:tcW w:w="0" w:type="auto"/>
            <w:gridSpan w:val="2"/>
            <w:tcBorders>
              <w:top w:val="nil"/>
              <w:left w:val="nil"/>
              <w:bottom w:val="single" w:sz="4" w:space="0" w:color="auto"/>
              <w:right w:val="nil"/>
            </w:tcBorders>
            <w:shd w:val="clear" w:color="auto" w:fill="auto"/>
            <w:vAlign w:val="center"/>
            <w:hideMark/>
          </w:tcPr>
          <w:p w14:paraId="749A169B" w14:textId="77777777" w:rsidR="00A11FB8" w:rsidRPr="006C47AC" w:rsidRDefault="00A11FB8" w:rsidP="00B6281D">
            <w:pPr>
              <w:rPr>
                <w:b/>
                <w:bCs/>
                <w:sz w:val="17"/>
                <w:szCs w:val="17"/>
                <w:lang w:eastAsia="en-CA"/>
              </w:rPr>
            </w:pPr>
            <w:r w:rsidRPr="006C47AC">
              <w:rPr>
                <w:b/>
                <w:bCs/>
                <w:sz w:val="17"/>
                <w:szCs w:val="17"/>
                <w:lang w:eastAsia="en-CA"/>
              </w:rPr>
              <w:t>Sub-total (I + II)</w:t>
            </w:r>
          </w:p>
        </w:tc>
        <w:tc>
          <w:tcPr>
            <w:tcW w:w="0" w:type="auto"/>
            <w:tcBorders>
              <w:top w:val="nil"/>
              <w:left w:val="nil"/>
              <w:bottom w:val="single" w:sz="4" w:space="0" w:color="auto"/>
              <w:right w:val="nil"/>
            </w:tcBorders>
            <w:shd w:val="clear" w:color="auto" w:fill="auto"/>
            <w:vAlign w:val="center"/>
            <w:hideMark/>
          </w:tcPr>
          <w:p w14:paraId="56623EF4" w14:textId="77777777" w:rsidR="00A11FB8" w:rsidRPr="006C47AC" w:rsidRDefault="00A11FB8" w:rsidP="00B6281D">
            <w:pPr>
              <w:jc w:val="right"/>
              <w:rPr>
                <w:b/>
                <w:bCs/>
                <w:sz w:val="17"/>
                <w:szCs w:val="17"/>
                <w:lang w:eastAsia="en-CA"/>
              </w:rPr>
            </w:pPr>
            <w:r w:rsidRPr="006C47AC">
              <w:rPr>
                <w:b/>
                <w:bCs/>
                <w:sz w:val="17"/>
                <w:szCs w:val="17"/>
                <w:lang w:eastAsia="en-CA"/>
              </w:rPr>
              <w:t>18,892.4</w:t>
            </w:r>
          </w:p>
        </w:tc>
        <w:tc>
          <w:tcPr>
            <w:tcW w:w="0" w:type="auto"/>
            <w:tcBorders>
              <w:top w:val="nil"/>
              <w:left w:val="nil"/>
              <w:bottom w:val="single" w:sz="4" w:space="0" w:color="auto"/>
              <w:right w:val="nil"/>
            </w:tcBorders>
            <w:shd w:val="clear" w:color="auto" w:fill="auto"/>
            <w:vAlign w:val="center"/>
            <w:hideMark/>
          </w:tcPr>
          <w:p w14:paraId="12160038" w14:textId="77777777" w:rsidR="00A11FB8" w:rsidRPr="006C47AC" w:rsidRDefault="00A11FB8" w:rsidP="00B6281D">
            <w:pPr>
              <w:jc w:val="right"/>
              <w:rPr>
                <w:b/>
                <w:bCs/>
                <w:sz w:val="17"/>
                <w:szCs w:val="17"/>
                <w:lang w:eastAsia="en-CA"/>
              </w:rPr>
            </w:pPr>
            <w:r w:rsidRPr="006C47AC">
              <w:rPr>
                <w:b/>
                <w:bCs/>
                <w:sz w:val="17"/>
                <w:szCs w:val="17"/>
                <w:lang w:eastAsia="en-CA"/>
              </w:rPr>
              <w:t>19,764.4</w:t>
            </w:r>
          </w:p>
        </w:tc>
        <w:tc>
          <w:tcPr>
            <w:tcW w:w="0" w:type="auto"/>
            <w:tcBorders>
              <w:top w:val="nil"/>
              <w:left w:val="nil"/>
              <w:bottom w:val="single" w:sz="4" w:space="0" w:color="auto"/>
              <w:right w:val="nil"/>
            </w:tcBorders>
            <w:shd w:val="clear" w:color="auto" w:fill="auto"/>
            <w:vAlign w:val="center"/>
            <w:hideMark/>
          </w:tcPr>
          <w:p w14:paraId="71131532" w14:textId="77777777" w:rsidR="00A11FB8" w:rsidRPr="006C47AC" w:rsidRDefault="00A11FB8" w:rsidP="00B6281D">
            <w:pPr>
              <w:jc w:val="right"/>
              <w:rPr>
                <w:b/>
                <w:bCs/>
                <w:sz w:val="17"/>
                <w:szCs w:val="17"/>
                <w:lang w:eastAsia="en-CA"/>
              </w:rPr>
            </w:pPr>
            <w:r w:rsidRPr="006C47AC">
              <w:rPr>
                <w:b/>
                <w:bCs/>
                <w:sz w:val="17"/>
                <w:szCs w:val="17"/>
                <w:lang w:eastAsia="en-CA"/>
              </w:rPr>
              <w:t>38,656.8</w:t>
            </w:r>
          </w:p>
        </w:tc>
      </w:tr>
      <w:tr w:rsidR="00A11FB8" w:rsidRPr="006C47AC" w14:paraId="538D8AAA" w14:textId="77777777" w:rsidTr="00B6281D">
        <w:trPr>
          <w:trHeight w:val="261"/>
        </w:trPr>
        <w:tc>
          <w:tcPr>
            <w:tcW w:w="0" w:type="auto"/>
            <w:tcBorders>
              <w:top w:val="nil"/>
              <w:left w:val="nil"/>
              <w:bottom w:val="nil"/>
              <w:right w:val="nil"/>
            </w:tcBorders>
            <w:shd w:val="clear" w:color="auto" w:fill="auto"/>
            <w:noWrap/>
            <w:vAlign w:val="center"/>
            <w:hideMark/>
          </w:tcPr>
          <w:p w14:paraId="0275D0AA" w14:textId="77777777" w:rsidR="00A11FB8" w:rsidRPr="006C47AC" w:rsidRDefault="00A11FB8" w:rsidP="00B6281D">
            <w:pPr>
              <w:jc w:val="right"/>
              <w:rPr>
                <w:b/>
                <w:bCs/>
                <w:color w:val="000000"/>
                <w:sz w:val="17"/>
                <w:szCs w:val="17"/>
                <w:lang w:eastAsia="en-CA"/>
              </w:rPr>
            </w:pPr>
            <w:r w:rsidRPr="006C47AC">
              <w:rPr>
                <w:b/>
                <w:bCs/>
                <w:color w:val="000000"/>
                <w:sz w:val="17"/>
                <w:szCs w:val="17"/>
                <w:lang w:eastAsia="en-CA"/>
              </w:rPr>
              <w:t>III</w:t>
            </w:r>
          </w:p>
        </w:tc>
        <w:tc>
          <w:tcPr>
            <w:tcW w:w="0" w:type="auto"/>
            <w:gridSpan w:val="2"/>
            <w:tcBorders>
              <w:top w:val="single" w:sz="4" w:space="0" w:color="auto"/>
              <w:left w:val="nil"/>
              <w:bottom w:val="nil"/>
              <w:right w:val="nil"/>
            </w:tcBorders>
            <w:shd w:val="clear" w:color="auto" w:fill="auto"/>
            <w:vAlign w:val="center"/>
            <w:hideMark/>
          </w:tcPr>
          <w:p w14:paraId="7CD2AB79" w14:textId="77777777" w:rsidR="00A11FB8" w:rsidRPr="006C47AC" w:rsidRDefault="00A11FB8" w:rsidP="00B6281D">
            <w:pPr>
              <w:rPr>
                <w:sz w:val="17"/>
                <w:szCs w:val="17"/>
                <w:lang w:eastAsia="en-CA"/>
              </w:rPr>
            </w:pPr>
            <w:r w:rsidRPr="006C47AC">
              <w:rPr>
                <w:sz w:val="17"/>
                <w:szCs w:val="17"/>
                <w:lang w:eastAsia="en-CA"/>
              </w:rPr>
              <w:t>Working Capital Reserve</w:t>
            </w:r>
          </w:p>
        </w:tc>
        <w:tc>
          <w:tcPr>
            <w:tcW w:w="0" w:type="auto"/>
            <w:tcBorders>
              <w:top w:val="nil"/>
              <w:left w:val="nil"/>
              <w:bottom w:val="nil"/>
              <w:right w:val="nil"/>
            </w:tcBorders>
            <w:shd w:val="clear" w:color="auto" w:fill="auto"/>
            <w:vAlign w:val="center"/>
            <w:hideMark/>
          </w:tcPr>
          <w:p w14:paraId="3909371F" w14:textId="77777777" w:rsidR="00A11FB8" w:rsidRPr="006C47AC" w:rsidRDefault="00A11FB8" w:rsidP="00B6281D">
            <w:pPr>
              <w:jc w:val="right"/>
              <w:rPr>
                <w:sz w:val="17"/>
                <w:szCs w:val="17"/>
                <w:lang w:eastAsia="en-CA"/>
              </w:rPr>
            </w:pPr>
            <w:r w:rsidRPr="006C47AC">
              <w:rPr>
                <w:sz w:val="17"/>
                <w:szCs w:val="17"/>
                <w:lang w:eastAsia="en-CA"/>
              </w:rPr>
              <w:t xml:space="preserve">               56.6 </w:t>
            </w:r>
          </w:p>
        </w:tc>
        <w:tc>
          <w:tcPr>
            <w:tcW w:w="0" w:type="auto"/>
            <w:tcBorders>
              <w:top w:val="nil"/>
              <w:left w:val="nil"/>
              <w:bottom w:val="nil"/>
              <w:right w:val="nil"/>
            </w:tcBorders>
            <w:shd w:val="clear" w:color="auto" w:fill="auto"/>
            <w:vAlign w:val="center"/>
            <w:hideMark/>
          </w:tcPr>
          <w:p w14:paraId="31947BE6" w14:textId="77777777" w:rsidR="00A11FB8" w:rsidRPr="006C47AC" w:rsidRDefault="00A11FB8" w:rsidP="00B6281D">
            <w:pPr>
              <w:jc w:val="right"/>
              <w:rPr>
                <w:sz w:val="17"/>
                <w:szCs w:val="17"/>
                <w:lang w:eastAsia="en-CA"/>
              </w:rPr>
            </w:pPr>
            <w:r w:rsidRPr="006C47AC">
              <w:rPr>
                <w:sz w:val="17"/>
                <w:szCs w:val="17"/>
                <w:lang w:eastAsia="en-CA"/>
              </w:rPr>
              <w:t>130.8</w:t>
            </w:r>
          </w:p>
        </w:tc>
        <w:tc>
          <w:tcPr>
            <w:tcW w:w="0" w:type="auto"/>
            <w:tcBorders>
              <w:top w:val="nil"/>
              <w:left w:val="nil"/>
              <w:bottom w:val="nil"/>
              <w:right w:val="nil"/>
            </w:tcBorders>
            <w:shd w:val="clear" w:color="auto" w:fill="auto"/>
            <w:vAlign w:val="center"/>
            <w:hideMark/>
          </w:tcPr>
          <w:p w14:paraId="28620604" w14:textId="77777777" w:rsidR="00A11FB8" w:rsidRPr="006C47AC" w:rsidRDefault="00A11FB8" w:rsidP="00B6281D">
            <w:pPr>
              <w:jc w:val="right"/>
              <w:rPr>
                <w:sz w:val="17"/>
                <w:szCs w:val="17"/>
                <w:lang w:eastAsia="en-CA"/>
              </w:rPr>
            </w:pPr>
            <w:r w:rsidRPr="006C47AC">
              <w:rPr>
                <w:sz w:val="17"/>
                <w:szCs w:val="17"/>
                <w:lang w:eastAsia="en-CA"/>
              </w:rPr>
              <w:t>187.3</w:t>
            </w:r>
          </w:p>
        </w:tc>
      </w:tr>
      <w:tr w:rsidR="00A11FB8" w:rsidRPr="006C47AC" w14:paraId="487D5A20" w14:textId="77777777" w:rsidTr="00B6281D">
        <w:trPr>
          <w:trHeight w:val="261"/>
        </w:trPr>
        <w:tc>
          <w:tcPr>
            <w:tcW w:w="0" w:type="auto"/>
            <w:tcBorders>
              <w:top w:val="nil"/>
              <w:left w:val="nil"/>
              <w:bottom w:val="nil"/>
              <w:right w:val="nil"/>
            </w:tcBorders>
            <w:shd w:val="clear" w:color="auto" w:fill="auto"/>
            <w:noWrap/>
            <w:vAlign w:val="center"/>
            <w:hideMark/>
          </w:tcPr>
          <w:p w14:paraId="780D72F9" w14:textId="77777777" w:rsidR="00A11FB8" w:rsidRPr="006C47AC" w:rsidRDefault="00A11FB8" w:rsidP="00B6281D">
            <w:pPr>
              <w:jc w:val="right"/>
              <w:rPr>
                <w:b/>
                <w:bCs/>
                <w:color w:val="000000"/>
                <w:sz w:val="17"/>
                <w:szCs w:val="17"/>
                <w:lang w:eastAsia="en-CA"/>
              </w:rPr>
            </w:pPr>
          </w:p>
        </w:tc>
        <w:tc>
          <w:tcPr>
            <w:tcW w:w="0" w:type="auto"/>
            <w:gridSpan w:val="2"/>
            <w:tcBorders>
              <w:top w:val="nil"/>
              <w:left w:val="nil"/>
              <w:bottom w:val="single" w:sz="8" w:space="0" w:color="auto"/>
              <w:right w:val="nil"/>
            </w:tcBorders>
            <w:shd w:val="clear" w:color="auto" w:fill="auto"/>
            <w:vAlign w:val="center"/>
            <w:hideMark/>
          </w:tcPr>
          <w:p w14:paraId="3700A4C8" w14:textId="77777777" w:rsidR="00A11FB8" w:rsidRPr="006C47AC" w:rsidRDefault="00A11FB8" w:rsidP="00B6281D">
            <w:pPr>
              <w:rPr>
                <w:b/>
                <w:bCs/>
                <w:color w:val="000000"/>
                <w:sz w:val="17"/>
                <w:szCs w:val="17"/>
                <w:lang w:eastAsia="en-CA"/>
              </w:rPr>
            </w:pPr>
            <w:r w:rsidRPr="006C47AC">
              <w:rPr>
                <w:b/>
                <w:bCs/>
                <w:color w:val="000000"/>
                <w:sz w:val="17"/>
                <w:szCs w:val="17"/>
                <w:lang w:eastAsia="en-CA"/>
              </w:rPr>
              <w:t>Grand Total (II + III)</w:t>
            </w:r>
          </w:p>
        </w:tc>
        <w:tc>
          <w:tcPr>
            <w:tcW w:w="0" w:type="auto"/>
            <w:tcBorders>
              <w:top w:val="nil"/>
              <w:left w:val="nil"/>
              <w:bottom w:val="single" w:sz="8" w:space="0" w:color="auto"/>
              <w:right w:val="nil"/>
            </w:tcBorders>
            <w:shd w:val="clear" w:color="auto" w:fill="auto"/>
            <w:vAlign w:val="center"/>
            <w:hideMark/>
          </w:tcPr>
          <w:p w14:paraId="2EBE5CE8" w14:textId="77777777" w:rsidR="00A11FB8" w:rsidRPr="006C47AC" w:rsidRDefault="00A11FB8" w:rsidP="00B6281D">
            <w:pPr>
              <w:jc w:val="right"/>
              <w:rPr>
                <w:b/>
                <w:bCs/>
                <w:color w:val="000000"/>
                <w:sz w:val="17"/>
                <w:szCs w:val="17"/>
                <w:lang w:eastAsia="en-CA"/>
              </w:rPr>
            </w:pPr>
            <w:r w:rsidRPr="006C47AC">
              <w:rPr>
                <w:b/>
                <w:bCs/>
                <w:color w:val="000000"/>
                <w:sz w:val="17"/>
                <w:szCs w:val="17"/>
                <w:lang w:eastAsia="en-CA"/>
              </w:rPr>
              <w:t>18,949.0</w:t>
            </w:r>
          </w:p>
        </w:tc>
        <w:tc>
          <w:tcPr>
            <w:tcW w:w="0" w:type="auto"/>
            <w:tcBorders>
              <w:top w:val="nil"/>
              <w:left w:val="nil"/>
              <w:bottom w:val="single" w:sz="8" w:space="0" w:color="auto"/>
              <w:right w:val="nil"/>
            </w:tcBorders>
            <w:shd w:val="clear" w:color="auto" w:fill="auto"/>
            <w:vAlign w:val="center"/>
            <w:hideMark/>
          </w:tcPr>
          <w:p w14:paraId="57FEF85C" w14:textId="77777777" w:rsidR="00A11FB8" w:rsidRPr="006C47AC" w:rsidRDefault="00A11FB8" w:rsidP="00B6281D">
            <w:pPr>
              <w:jc w:val="right"/>
              <w:rPr>
                <w:b/>
                <w:bCs/>
                <w:color w:val="000000"/>
                <w:sz w:val="17"/>
                <w:szCs w:val="17"/>
                <w:lang w:eastAsia="en-CA"/>
              </w:rPr>
            </w:pPr>
            <w:r w:rsidRPr="006C47AC">
              <w:rPr>
                <w:b/>
                <w:bCs/>
                <w:color w:val="000000"/>
                <w:sz w:val="17"/>
                <w:szCs w:val="17"/>
                <w:lang w:eastAsia="en-CA"/>
              </w:rPr>
              <w:t xml:space="preserve">         19,895.1 </w:t>
            </w:r>
          </w:p>
        </w:tc>
        <w:tc>
          <w:tcPr>
            <w:tcW w:w="0" w:type="auto"/>
            <w:tcBorders>
              <w:top w:val="nil"/>
              <w:left w:val="nil"/>
              <w:bottom w:val="single" w:sz="8" w:space="0" w:color="auto"/>
              <w:right w:val="nil"/>
            </w:tcBorders>
            <w:shd w:val="clear" w:color="auto" w:fill="auto"/>
            <w:vAlign w:val="center"/>
            <w:hideMark/>
          </w:tcPr>
          <w:p w14:paraId="6B8AD795" w14:textId="77777777" w:rsidR="00A11FB8" w:rsidRPr="006C47AC" w:rsidRDefault="00A11FB8" w:rsidP="00B6281D">
            <w:pPr>
              <w:jc w:val="right"/>
              <w:rPr>
                <w:b/>
                <w:bCs/>
                <w:color w:val="000000"/>
                <w:sz w:val="17"/>
                <w:szCs w:val="17"/>
                <w:lang w:eastAsia="en-CA"/>
              </w:rPr>
            </w:pPr>
            <w:r w:rsidRPr="006C47AC">
              <w:rPr>
                <w:b/>
                <w:bCs/>
                <w:color w:val="000000"/>
                <w:sz w:val="17"/>
                <w:szCs w:val="17"/>
                <w:lang w:eastAsia="en-CA"/>
              </w:rPr>
              <w:t>38,844.1</w:t>
            </w:r>
          </w:p>
        </w:tc>
      </w:tr>
      <w:tr w:rsidR="00A11FB8" w:rsidRPr="006C47AC" w14:paraId="2DC08BE9" w14:textId="77777777" w:rsidTr="00B6281D">
        <w:trPr>
          <w:trHeight w:val="432"/>
        </w:trPr>
        <w:tc>
          <w:tcPr>
            <w:tcW w:w="0" w:type="auto"/>
            <w:tcBorders>
              <w:top w:val="nil"/>
              <w:left w:val="nil"/>
              <w:bottom w:val="nil"/>
              <w:right w:val="nil"/>
            </w:tcBorders>
            <w:shd w:val="clear" w:color="auto" w:fill="auto"/>
            <w:noWrap/>
            <w:vAlign w:val="center"/>
            <w:hideMark/>
          </w:tcPr>
          <w:p w14:paraId="0BF76627" w14:textId="77777777" w:rsidR="00A11FB8" w:rsidRPr="006C47AC" w:rsidRDefault="00A11FB8" w:rsidP="00B6281D">
            <w:pPr>
              <w:jc w:val="right"/>
              <w:rPr>
                <w:color w:val="000000"/>
                <w:sz w:val="17"/>
                <w:szCs w:val="17"/>
                <w:lang w:eastAsia="en-CA"/>
              </w:rPr>
            </w:pPr>
          </w:p>
        </w:tc>
        <w:tc>
          <w:tcPr>
            <w:tcW w:w="0" w:type="auto"/>
            <w:gridSpan w:val="2"/>
            <w:tcBorders>
              <w:top w:val="single" w:sz="8" w:space="0" w:color="auto"/>
              <w:left w:val="nil"/>
              <w:bottom w:val="single" w:sz="8" w:space="0" w:color="auto"/>
              <w:right w:val="nil"/>
            </w:tcBorders>
            <w:shd w:val="clear" w:color="auto" w:fill="auto"/>
            <w:vAlign w:val="center"/>
            <w:hideMark/>
          </w:tcPr>
          <w:p w14:paraId="2D16A88E" w14:textId="77777777" w:rsidR="00A11FB8" w:rsidRPr="006C47AC" w:rsidRDefault="00A11FB8" w:rsidP="00B6281D">
            <w:pPr>
              <w:rPr>
                <w:sz w:val="17"/>
                <w:szCs w:val="17"/>
                <w:lang w:eastAsia="en-CA"/>
              </w:rPr>
            </w:pPr>
            <w:r w:rsidRPr="006C47AC">
              <w:rPr>
                <w:sz w:val="17"/>
                <w:szCs w:val="17"/>
                <w:lang w:eastAsia="en-CA"/>
              </w:rPr>
              <w:t>Nagoya Protocol share of the integrated budget (11%)</w:t>
            </w:r>
          </w:p>
        </w:tc>
        <w:tc>
          <w:tcPr>
            <w:tcW w:w="0" w:type="auto"/>
            <w:tcBorders>
              <w:top w:val="nil"/>
              <w:left w:val="nil"/>
              <w:bottom w:val="single" w:sz="8" w:space="0" w:color="auto"/>
              <w:right w:val="nil"/>
            </w:tcBorders>
            <w:shd w:val="clear" w:color="auto" w:fill="auto"/>
            <w:vAlign w:val="center"/>
            <w:hideMark/>
          </w:tcPr>
          <w:p w14:paraId="594D26E0" w14:textId="77777777" w:rsidR="00A11FB8" w:rsidRPr="006C47AC" w:rsidRDefault="00A11FB8" w:rsidP="00B6281D">
            <w:pPr>
              <w:jc w:val="right"/>
              <w:rPr>
                <w:sz w:val="17"/>
                <w:szCs w:val="17"/>
                <w:lang w:eastAsia="en-CA"/>
              </w:rPr>
            </w:pPr>
            <w:r w:rsidRPr="006C47AC">
              <w:rPr>
                <w:sz w:val="17"/>
                <w:szCs w:val="17"/>
                <w:lang w:eastAsia="en-CA"/>
              </w:rPr>
              <w:t xml:space="preserve">           2,084.4 </w:t>
            </w:r>
          </w:p>
        </w:tc>
        <w:tc>
          <w:tcPr>
            <w:tcW w:w="0" w:type="auto"/>
            <w:tcBorders>
              <w:top w:val="nil"/>
              <w:left w:val="nil"/>
              <w:bottom w:val="single" w:sz="8" w:space="0" w:color="auto"/>
              <w:right w:val="nil"/>
            </w:tcBorders>
            <w:shd w:val="clear" w:color="auto" w:fill="auto"/>
            <w:vAlign w:val="center"/>
            <w:hideMark/>
          </w:tcPr>
          <w:p w14:paraId="7FD950AA" w14:textId="77777777" w:rsidR="00A11FB8" w:rsidRPr="006C47AC" w:rsidRDefault="00A11FB8" w:rsidP="00B6281D">
            <w:pPr>
              <w:jc w:val="right"/>
              <w:rPr>
                <w:sz w:val="17"/>
                <w:szCs w:val="17"/>
                <w:lang w:eastAsia="en-CA"/>
              </w:rPr>
            </w:pPr>
            <w:r w:rsidRPr="006C47AC">
              <w:rPr>
                <w:sz w:val="17"/>
                <w:szCs w:val="17"/>
                <w:lang w:eastAsia="en-CA"/>
              </w:rPr>
              <w:t xml:space="preserve">           2,188.5 </w:t>
            </w:r>
          </w:p>
        </w:tc>
        <w:tc>
          <w:tcPr>
            <w:tcW w:w="0" w:type="auto"/>
            <w:tcBorders>
              <w:top w:val="nil"/>
              <w:left w:val="nil"/>
              <w:bottom w:val="single" w:sz="8" w:space="0" w:color="auto"/>
              <w:right w:val="nil"/>
            </w:tcBorders>
            <w:shd w:val="clear" w:color="auto" w:fill="auto"/>
            <w:vAlign w:val="center"/>
            <w:hideMark/>
          </w:tcPr>
          <w:p w14:paraId="4EF87C2C" w14:textId="77777777" w:rsidR="00A11FB8" w:rsidRPr="006C47AC" w:rsidRDefault="00A11FB8" w:rsidP="00B6281D">
            <w:pPr>
              <w:jc w:val="right"/>
              <w:rPr>
                <w:sz w:val="17"/>
                <w:szCs w:val="17"/>
                <w:lang w:eastAsia="en-CA"/>
              </w:rPr>
            </w:pPr>
            <w:r w:rsidRPr="006C47AC">
              <w:rPr>
                <w:sz w:val="17"/>
                <w:szCs w:val="17"/>
                <w:lang w:eastAsia="en-CA"/>
              </w:rPr>
              <w:t xml:space="preserve">           4,272.9 </w:t>
            </w:r>
          </w:p>
        </w:tc>
      </w:tr>
      <w:tr w:rsidR="00A11FB8" w:rsidRPr="006C47AC" w14:paraId="6FB6DEE3" w14:textId="77777777" w:rsidTr="00B6281D">
        <w:trPr>
          <w:trHeight w:val="261"/>
        </w:trPr>
        <w:tc>
          <w:tcPr>
            <w:tcW w:w="0" w:type="auto"/>
            <w:tcBorders>
              <w:top w:val="nil"/>
              <w:left w:val="nil"/>
              <w:bottom w:val="nil"/>
              <w:right w:val="nil"/>
            </w:tcBorders>
            <w:shd w:val="clear" w:color="auto" w:fill="auto"/>
            <w:noWrap/>
            <w:vAlign w:val="center"/>
            <w:hideMark/>
          </w:tcPr>
          <w:p w14:paraId="4EC44103" w14:textId="77777777" w:rsidR="00A11FB8" w:rsidRPr="006C47AC" w:rsidRDefault="00A11FB8" w:rsidP="00B6281D">
            <w:pPr>
              <w:jc w:val="right"/>
              <w:rPr>
                <w:color w:val="000000"/>
                <w:sz w:val="17"/>
                <w:szCs w:val="17"/>
                <w:lang w:eastAsia="en-CA"/>
              </w:rPr>
            </w:pPr>
          </w:p>
        </w:tc>
        <w:tc>
          <w:tcPr>
            <w:tcW w:w="0" w:type="auto"/>
            <w:gridSpan w:val="2"/>
            <w:tcBorders>
              <w:top w:val="nil"/>
              <w:left w:val="nil"/>
              <w:bottom w:val="nil"/>
              <w:right w:val="nil"/>
            </w:tcBorders>
            <w:shd w:val="clear" w:color="auto" w:fill="auto"/>
            <w:vAlign w:val="center"/>
            <w:hideMark/>
          </w:tcPr>
          <w:p w14:paraId="59FEE1FC" w14:textId="77777777" w:rsidR="00A11FB8" w:rsidRPr="006C47AC" w:rsidRDefault="00A11FB8" w:rsidP="00B6281D">
            <w:pPr>
              <w:rPr>
                <w:sz w:val="17"/>
                <w:szCs w:val="17"/>
                <w:lang w:eastAsia="en-CA"/>
              </w:rPr>
            </w:pPr>
            <w:r w:rsidRPr="006C47AC">
              <w:rPr>
                <w:sz w:val="17"/>
                <w:szCs w:val="17"/>
                <w:u w:val="single"/>
                <w:lang w:eastAsia="en-CA"/>
              </w:rPr>
              <w:t>Less C</w:t>
            </w:r>
            <w:r w:rsidRPr="006C47AC">
              <w:rPr>
                <w:sz w:val="17"/>
                <w:szCs w:val="17"/>
                <w:lang w:eastAsia="en-CA"/>
              </w:rPr>
              <w:t>ontribution from Host Country</w:t>
            </w:r>
          </w:p>
        </w:tc>
        <w:tc>
          <w:tcPr>
            <w:tcW w:w="0" w:type="auto"/>
            <w:tcBorders>
              <w:top w:val="nil"/>
              <w:left w:val="nil"/>
              <w:bottom w:val="nil"/>
              <w:right w:val="nil"/>
            </w:tcBorders>
            <w:shd w:val="clear" w:color="auto" w:fill="auto"/>
            <w:vAlign w:val="center"/>
            <w:hideMark/>
          </w:tcPr>
          <w:p w14:paraId="22306ED8" w14:textId="77777777" w:rsidR="00A11FB8" w:rsidRPr="006C47AC" w:rsidRDefault="00A11FB8" w:rsidP="00B6281D">
            <w:pPr>
              <w:jc w:val="right"/>
              <w:rPr>
                <w:sz w:val="17"/>
                <w:szCs w:val="17"/>
                <w:lang w:eastAsia="en-CA"/>
              </w:rPr>
            </w:pPr>
            <w:r w:rsidRPr="006C47AC">
              <w:rPr>
                <w:sz w:val="17"/>
                <w:szCs w:val="17"/>
                <w:lang w:eastAsia="en-CA"/>
              </w:rPr>
              <w:t xml:space="preserve">            (135.2)</w:t>
            </w:r>
          </w:p>
        </w:tc>
        <w:tc>
          <w:tcPr>
            <w:tcW w:w="0" w:type="auto"/>
            <w:tcBorders>
              <w:top w:val="nil"/>
              <w:left w:val="nil"/>
              <w:bottom w:val="nil"/>
              <w:right w:val="nil"/>
            </w:tcBorders>
            <w:shd w:val="clear" w:color="auto" w:fill="auto"/>
            <w:vAlign w:val="center"/>
            <w:hideMark/>
          </w:tcPr>
          <w:p w14:paraId="37191655" w14:textId="77777777" w:rsidR="00A11FB8" w:rsidRPr="006C47AC" w:rsidRDefault="00A11FB8" w:rsidP="00B6281D">
            <w:pPr>
              <w:jc w:val="right"/>
              <w:rPr>
                <w:sz w:val="17"/>
                <w:szCs w:val="17"/>
                <w:lang w:eastAsia="en-CA"/>
              </w:rPr>
            </w:pPr>
            <w:r w:rsidRPr="006C47AC">
              <w:rPr>
                <w:sz w:val="17"/>
                <w:szCs w:val="17"/>
                <w:lang w:eastAsia="en-CA"/>
              </w:rPr>
              <w:t xml:space="preserve">            (156.6)</w:t>
            </w:r>
          </w:p>
        </w:tc>
        <w:tc>
          <w:tcPr>
            <w:tcW w:w="0" w:type="auto"/>
            <w:tcBorders>
              <w:top w:val="nil"/>
              <w:left w:val="nil"/>
              <w:bottom w:val="nil"/>
              <w:right w:val="nil"/>
            </w:tcBorders>
            <w:shd w:val="clear" w:color="auto" w:fill="auto"/>
            <w:vAlign w:val="center"/>
            <w:hideMark/>
          </w:tcPr>
          <w:p w14:paraId="587A87C1" w14:textId="77777777" w:rsidR="00A11FB8" w:rsidRPr="006C47AC" w:rsidRDefault="00A11FB8" w:rsidP="00B6281D">
            <w:pPr>
              <w:jc w:val="right"/>
              <w:rPr>
                <w:sz w:val="17"/>
                <w:szCs w:val="17"/>
                <w:lang w:eastAsia="en-CA"/>
              </w:rPr>
            </w:pPr>
            <w:r w:rsidRPr="006C47AC">
              <w:rPr>
                <w:sz w:val="17"/>
                <w:szCs w:val="17"/>
                <w:lang w:eastAsia="en-CA"/>
              </w:rPr>
              <w:t xml:space="preserve">            (291.8)</w:t>
            </w:r>
          </w:p>
        </w:tc>
      </w:tr>
      <w:tr w:rsidR="00A11FB8" w:rsidRPr="006C47AC" w14:paraId="0A4B4CCE" w14:textId="77777777" w:rsidTr="00B6281D">
        <w:trPr>
          <w:trHeight w:val="261"/>
        </w:trPr>
        <w:tc>
          <w:tcPr>
            <w:tcW w:w="0" w:type="auto"/>
            <w:tcBorders>
              <w:top w:val="nil"/>
              <w:left w:val="nil"/>
              <w:bottom w:val="nil"/>
              <w:right w:val="nil"/>
            </w:tcBorders>
            <w:shd w:val="clear" w:color="auto" w:fill="auto"/>
            <w:noWrap/>
            <w:vAlign w:val="center"/>
            <w:hideMark/>
          </w:tcPr>
          <w:p w14:paraId="55919A42" w14:textId="77777777" w:rsidR="00A11FB8" w:rsidRPr="006C47AC" w:rsidRDefault="00A11FB8" w:rsidP="00B6281D">
            <w:pPr>
              <w:jc w:val="right"/>
              <w:rPr>
                <w:color w:val="000000"/>
                <w:sz w:val="17"/>
                <w:szCs w:val="17"/>
                <w:lang w:eastAsia="en-CA"/>
              </w:rPr>
            </w:pPr>
          </w:p>
        </w:tc>
        <w:tc>
          <w:tcPr>
            <w:tcW w:w="0" w:type="auto"/>
            <w:gridSpan w:val="2"/>
            <w:tcBorders>
              <w:top w:val="nil"/>
              <w:left w:val="nil"/>
              <w:bottom w:val="nil"/>
              <w:right w:val="nil"/>
            </w:tcBorders>
            <w:shd w:val="clear" w:color="auto" w:fill="auto"/>
            <w:vAlign w:val="center"/>
            <w:hideMark/>
          </w:tcPr>
          <w:p w14:paraId="4DD7B01D" w14:textId="77777777" w:rsidR="00A11FB8" w:rsidRPr="006C47AC" w:rsidRDefault="00A11FB8" w:rsidP="00B6281D">
            <w:pPr>
              <w:rPr>
                <w:sz w:val="17"/>
                <w:szCs w:val="17"/>
                <w:lang w:eastAsia="en-CA"/>
              </w:rPr>
            </w:pPr>
            <w:r w:rsidRPr="006C47AC">
              <w:rPr>
                <w:sz w:val="17"/>
                <w:szCs w:val="17"/>
                <w:u w:val="single"/>
                <w:lang w:eastAsia="en-CA"/>
              </w:rPr>
              <w:t xml:space="preserve">Less </w:t>
            </w:r>
            <w:r w:rsidRPr="006C47AC">
              <w:rPr>
                <w:sz w:val="17"/>
                <w:szCs w:val="17"/>
                <w:lang w:eastAsia="en-CA"/>
              </w:rPr>
              <w:t xml:space="preserve">use of reserves for extraordinary meetings </w:t>
            </w:r>
            <w:r w:rsidRPr="006C47AC">
              <w:rPr>
                <w:sz w:val="17"/>
                <w:szCs w:val="17"/>
                <w:vertAlign w:val="superscript"/>
                <w:lang w:eastAsia="en-CA"/>
              </w:rPr>
              <w:t>/4</w:t>
            </w:r>
          </w:p>
        </w:tc>
        <w:tc>
          <w:tcPr>
            <w:tcW w:w="0" w:type="auto"/>
            <w:tcBorders>
              <w:top w:val="nil"/>
              <w:left w:val="nil"/>
              <w:bottom w:val="nil"/>
              <w:right w:val="nil"/>
            </w:tcBorders>
            <w:shd w:val="clear" w:color="auto" w:fill="auto"/>
            <w:vAlign w:val="center"/>
            <w:hideMark/>
          </w:tcPr>
          <w:p w14:paraId="668C3614" w14:textId="77777777" w:rsidR="00A11FB8" w:rsidRPr="006C47AC" w:rsidRDefault="00A11FB8" w:rsidP="00B6281D">
            <w:pPr>
              <w:jc w:val="right"/>
              <w:rPr>
                <w:sz w:val="17"/>
                <w:szCs w:val="17"/>
                <w:lang w:eastAsia="en-CA"/>
              </w:rPr>
            </w:pPr>
            <w:r w:rsidRPr="006C47AC">
              <w:rPr>
                <w:sz w:val="17"/>
                <w:szCs w:val="17"/>
                <w:lang w:eastAsia="en-CA"/>
              </w:rPr>
              <w:t xml:space="preserve">              (93.2)</w:t>
            </w:r>
          </w:p>
        </w:tc>
        <w:tc>
          <w:tcPr>
            <w:tcW w:w="0" w:type="auto"/>
            <w:tcBorders>
              <w:top w:val="nil"/>
              <w:left w:val="nil"/>
              <w:bottom w:val="nil"/>
              <w:right w:val="nil"/>
            </w:tcBorders>
            <w:shd w:val="clear" w:color="auto" w:fill="auto"/>
            <w:vAlign w:val="center"/>
            <w:hideMark/>
          </w:tcPr>
          <w:p w14:paraId="2C038C89" w14:textId="77777777" w:rsidR="00A11FB8" w:rsidRPr="006C47AC" w:rsidRDefault="00A11FB8" w:rsidP="00B6281D">
            <w:pPr>
              <w:jc w:val="right"/>
              <w:rPr>
                <w:sz w:val="17"/>
                <w:szCs w:val="17"/>
                <w:lang w:eastAsia="en-CA"/>
              </w:rPr>
            </w:pPr>
            <w:r w:rsidRPr="006C47AC">
              <w:rPr>
                <w:sz w:val="17"/>
                <w:szCs w:val="17"/>
                <w:lang w:eastAsia="en-CA"/>
              </w:rPr>
              <w:t xml:space="preserve">              (69.6)</w:t>
            </w:r>
          </w:p>
        </w:tc>
        <w:tc>
          <w:tcPr>
            <w:tcW w:w="0" w:type="auto"/>
            <w:tcBorders>
              <w:top w:val="nil"/>
              <w:left w:val="nil"/>
              <w:bottom w:val="nil"/>
              <w:right w:val="nil"/>
            </w:tcBorders>
            <w:shd w:val="clear" w:color="auto" w:fill="auto"/>
            <w:vAlign w:val="center"/>
            <w:hideMark/>
          </w:tcPr>
          <w:p w14:paraId="1F33337F" w14:textId="77777777" w:rsidR="00A11FB8" w:rsidRPr="006C47AC" w:rsidRDefault="00A11FB8" w:rsidP="00B6281D">
            <w:pPr>
              <w:jc w:val="right"/>
              <w:rPr>
                <w:sz w:val="17"/>
                <w:szCs w:val="17"/>
                <w:lang w:eastAsia="en-CA"/>
              </w:rPr>
            </w:pPr>
            <w:r w:rsidRPr="006C47AC">
              <w:rPr>
                <w:sz w:val="17"/>
                <w:szCs w:val="17"/>
                <w:lang w:eastAsia="en-CA"/>
              </w:rPr>
              <w:t xml:space="preserve">            (162.8)</w:t>
            </w:r>
          </w:p>
        </w:tc>
      </w:tr>
      <w:tr w:rsidR="00A11FB8" w:rsidRPr="006C47AC" w14:paraId="6DE32E95" w14:textId="77777777" w:rsidTr="00B6281D">
        <w:trPr>
          <w:trHeight w:val="261"/>
        </w:trPr>
        <w:tc>
          <w:tcPr>
            <w:tcW w:w="0" w:type="auto"/>
            <w:tcBorders>
              <w:top w:val="nil"/>
              <w:left w:val="nil"/>
              <w:bottom w:val="nil"/>
              <w:right w:val="nil"/>
            </w:tcBorders>
            <w:shd w:val="clear" w:color="auto" w:fill="auto"/>
            <w:noWrap/>
            <w:vAlign w:val="center"/>
            <w:hideMark/>
          </w:tcPr>
          <w:p w14:paraId="05CE411F" w14:textId="77777777" w:rsidR="00A11FB8" w:rsidRPr="006C47AC" w:rsidRDefault="00A11FB8" w:rsidP="00B6281D">
            <w:pPr>
              <w:jc w:val="right"/>
              <w:rPr>
                <w:color w:val="000000"/>
                <w:sz w:val="17"/>
                <w:szCs w:val="17"/>
                <w:lang w:eastAsia="en-CA"/>
              </w:rPr>
            </w:pPr>
          </w:p>
        </w:tc>
        <w:tc>
          <w:tcPr>
            <w:tcW w:w="0" w:type="auto"/>
            <w:gridSpan w:val="2"/>
            <w:tcBorders>
              <w:top w:val="nil"/>
              <w:left w:val="nil"/>
              <w:bottom w:val="nil"/>
              <w:right w:val="nil"/>
            </w:tcBorders>
            <w:shd w:val="clear" w:color="auto" w:fill="auto"/>
            <w:vAlign w:val="center"/>
            <w:hideMark/>
          </w:tcPr>
          <w:p w14:paraId="54A50446" w14:textId="77777777" w:rsidR="00A11FB8" w:rsidRPr="006C47AC" w:rsidRDefault="00A11FB8" w:rsidP="00B6281D">
            <w:pPr>
              <w:rPr>
                <w:sz w:val="17"/>
                <w:szCs w:val="17"/>
                <w:lang w:eastAsia="en-CA"/>
              </w:rPr>
            </w:pPr>
            <w:r w:rsidRPr="006C47AC">
              <w:rPr>
                <w:sz w:val="17"/>
                <w:szCs w:val="17"/>
                <w:u w:val="single"/>
                <w:lang w:eastAsia="en-CA"/>
              </w:rPr>
              <w:t xml:space="preserve">Less </w:t>
            </w:r>
            <w:r w:rsidRPr="006C47AC">
              <w:rPr>
                <w:sz w:val="17"/>
                <w:szCs w:val="17"/>
                <w:lang w:eastAsia="en-CA"/>
              </w:rPr>
              <w:t>use of reserves from previous years</w:t>
            </w:r>
          </w:p>
        </w:tc>
        <w:tc>
          <w:tcPr>
            <w:tcW w:w="0" w:type="auto"/>
            <w:tcBorders>
              <w:top w:val="nil"/>
              <w:left w:val="nil"/>
              <w:bottom w:val="nil"/>
              <w:right w:val="nil"/>
            </w:tcBorders>
            <w:shd w:val="clear" w:color="auto" w:fill="auto"/>
            <w:vAlign w:val="center"/>
            <w:hideMark/>
          </w:tcPr>
          <w:p w14:paraId="59A1CC3E" w14:textId="77777777" w:rsidR="00A11FB8" w:rsidRPr="006C47AC" w:rsidRDefault="00A11FB8" w:rsidP="00B6281D">
            <w:pPr>
              <w:jc w:val="right"/>
              <w:rPr>
                <w:sz w:val="17"/>
                <w:szCs w:val="17"/>
                <w:lang w:eastAsia="en-CA"/>
              </w:rPr>
            </w:pPr>
            <w:r w:rsidRPr="006C47AC">
              <w:rPr>
                <w:sz w:val="17"/>
                <w:szCs w:val="17"/>
                <w:lang w:eastAsia="en-CA"/>
              </w:rPr>
              <w:t xml:space="preserve">              (94.9)</w:t>
            </w:r>
          </w:p>
        </w:tc>
        <w:tc>
          <w:tcPr>
            <w:tcW w:w="0" w:type="auto"/>
            <w:tcBorders>
              <w:top w:val="nil"/>
              <w:left w:val="nil"/>
              <w:bottom w:val="nil"/>
              <w:right w:val="nil"/>
            </w:tcBorders>
            <w:shd w:val="clear" w:color="auto" w:fill="auto"/>
            <w:vAlign w:val="center"/>
            <w:hideMark/>
          </w:tcPr>
          <w:p w14:paraId="2F25460F" w14:textId="77777777" w:rsidR="00A11FB8" w:rsidRPr="006C47AC" w:rsidRDefault="00A11FB8" w:rsidP="00B6281D">
            <w:pPr>
              <w:jc w:val="right"/>
              <w:rPr>
                <w:sz w:val="17"/>
                <w:szCs w:val="17"/>
                <w:lang w:eastAsia="en-CA"/>
              </w:rPr>
            </w:pPr>
            <w:r w:rsidRPr="006C47AC">
              <w:rPr>
                <w:sz w:val="17"/>
                <w:szCs w:val="17"/>
                <w:lang w:eastAsia="en-CA"/>
              </w:rPr>
              <w:t xml:space="preserve">              (94.9)</w:t>
            </w:r>
          </w:p>
        </w:tc>
        <w:tc>
          <w:tcPr>
            <w:tcW w:w="0" w:type="auto"/>
            <w:tcBorders>
              <w:top w:val="nil"/>
              <w:left w:val="nil"/>
              <w:bottom w:val="nil"/>
              <w:right w:val="nil"/>
            </w:tcBorders>
            <w:shd w:val="clear" w:color="auto" w:fill="auto"/>
            <w:vAlign w:val="center"/>
            <w:hideMark/>
          </w:tcPr>
          <w:p w14:paraId="43FD77A1" w14:textId="77777777" w:rsidR="00A11FB8" w:rsidRPr="006C47AC" w:rsidRDefault="00A11FB8" w:rsidP="00B6281D">
            <w:pPr>
              <w:jc w:val="right"/>
              <w:rPr>
                <w:sz w:val="17"/>
                <w:szCs w:val="17"/>
                <w:lang w:eastAsia="en-CA"/>
              </w:rPr>
            </w:pPr>
            <w:r w:rsidRPr="006C47AC">
              <w:rPr>
                <w:sz w:val="17"/>
                <w:szCs w:val="17"/>
                <w:lang w:eastAsia="en-CA"/>
              </w:rPr>
              <w:t xml:space="preserve">            (189.9)</w:t>
            </w:r>
          </w:p>
        </w:tc>
      </w:tr>
      <w:tr w:rsidR="00A11FB8" w:rsidRPr="006C47AC" w14:paraId="61AFEF8C" w14:textId="77777777" w:rsidTr="00B6281D">
        <w:trPr>
          <w:trHeight w:val="261"/>
        </w:trPr>
        <w:tc>
          <w:tcPr>
            <w:tcW w:w="0" w:type="auto"/>
            <w:tcBorders>
              <w:top w:val="nil"/>
              <w:left w:val="nil"/>
              <w:bottom w:val="nil"/>
              <w:right w:val="nil"/>
            </w:tcBorders>
            <w:shd w:val="clear" w:color="auto" w:fill="auto"/>
            <w:noWrap/>
            <w:vAlign w:val="center"/>
            <w:hideMark/>
          </w:tcPr>
          <w:p w14:paraId="3F7EF4D4" w14:textId="77777777" w:rsidR="00A11FB8" w:rsidRPr="006C47AC" w:rsidRDefault="00A11FB8" w:rsidP="00B6281D">
            <w:pPr>
              <w:jc w:val="right"/>
              <w:rPr>
                <w:color w:val="000000"/>
                <w:sz w:val="17"/>
                <w:szCs w:val="17"/>
                <w:lang w:eastAsia="en-CA"/>
              </w:rPr>
            </w:pPr>
          </w:p>
        </w:tc>
        <w:tc>
          <w:tcPr>
            <w:tcW w:w="0" w:type="auto"/>
            <w:gridSpan w:val="2"/>
            <w:tcBorders>
              <w:top w:val="nil"/>
              <w:left w:val="nil"/>
              <w:bottom w:val="single" w:sz="4" w:space="0" w:color="auto"/>
              <w:right w:val="nil"/>
            </w:tcBorders>
            <w:shd w:val="clear" w:color="auto" w:fill="auto"/>
            <w:vAlign w:val="center"/>
            <w:hideMark/>
          </w:tcPr>
          <w:p w14:paraId="048335AC" w14:textId="77777777" w:rsidR="00A11FB8" w:rsidRPr="006C47AC" w:rsidRDefault="00A11FB8" w:rsidP="00B6281D">
            <w:pPr>
              <w:rPr>
                <w:b/>
                <w:bCs/>
                <w:sz w:val="17"/>
                <w:szCs w:val="17"/>
                <w:lang w:eastAsia="en-CA"/>
              </w:rPr>
            </w:pPr>
            <w:r w:rsidRPr="006C47AC">
              <w:rPr>
                <w:b/>
                <w:bCs/>
                <w:sz w:val="17"/>
                <w:szCs w:val="17"/>
                <w:lang w:eastAsia="en-CA"/>
              </w:rPr>
              <w:t>Net Total (amount to be shared by Parties)</w:t>
            </w:r>
          </w:p>
        </w:tc>
        <w:tc>
          <w:tcPr>
            <w:tcW w:w="0" w:type="auto"/>
            <w:tcBorders>
              <w:top w:val="nil"/>
              <w:left w:val="nil"/>
              <w:bottom w:val="single" w:sz="4" w:space="0" w:color="auto"/>
              <w:right w:val="nil"/>
            </w:tcBorders>
            <w:shd w:val="clear" w:color="auto" w:fill="auto"/>
            <w:vAlign w:val="center"/>
            <w:hideMark/>
          </w:tcPr>
          <w:p w14:paraId="38AEB3FE" w14:textId="77777777" w:rsidR="00A11FB8" w:rsidRPr="006C47AC" w:rsidRDefault="00A11FB8" w:rsidP="00B6281D">
            <w:pPr>
              <w:jc w:val="right"/>
              <w:rPr>
                <w:b/>
                <w:bCs/>
                <w:sz w:val="17"/>
                <w:szCs w:val="17"/>
                <w:lang w:eastAsia="en-CA"/>
              </w:rPr>
            </w:pPr>
            <w:r w:rsidRPr="006C47AC">
              <w:rPr>
                <w:b/>
                <w:bCs/>
                <w:sz w:val="17"/>
                <w:szCs w:val="17"/>
                <w:lang w:eastAsia="en-CA"/>
              </w:rPr>
              <w:t>1,761.0</w:t>
            </w:r>
          </w:p>
        </w:tc>
        <w:tc>
          <w:tcPr>
            <w:tcW w:w="0" w:type="auto"/>
            <w:tcBorders>
              <w:top w:val="nil"/>
              <w:left w:val="nil"/>
              <w:bottom w:val="single" w:sz="4" w:space="0" w:color="auto"/>
              <w:right w:val="nil"/>
            </w:tcBorders>
            <w:shd w:val="clear" w:color="auto" w:fill="auto"/>
            <w:vAlign w:val="center"/>
            <w:hideMark/>
          </w:tcPr>
          <w:p w14:paraId="213BED12" w14:textId="77777777" w:rsidR="00A11FB8" w:rsidRPr="006C47AC" w:rsidRDefault="00A11FB8" w:rsidP="00B6281D">
            <w:pPr>
              <w:jc w:val="right"/>
              <w:rPr>
                <w:b/>
                <w:bCs/>
                <w:sz w:val="17"/>
                <w:szCs w:val="17"/>
                <w:lang w:eastAsia="en-CA"/>
              </w:rPr>
            </w:pPr>
            <w:r w:rsidRPr="006C47AC">
              <w:rPr>
                <w:b/>
                <w:bCs/>
                <w:sz w:val="17"/>
                <w:szCs w:val="17"/>
                <w:lang w:eastAsia="en-CA"/>
              </w:rPr>
              <w:t>1,867.3</w:t>
            </w:r>
          </w:p>
        </w:tc>
        <w:tc>
          <w:tcPr>
            <w:tcW w:w="0" w:type="auto"/>
            <w:tcBorders>
              <w:top w:val="nil"/>
              <w:left w:val="nil"/>
              <w:bottom w:val="single" w:sz="4" w:space="0" w:color="auto"/>
              <w:right w:val="nil"/>
            </w:tcBorders>
            <w:shd w:val="clear" w:color="auto" w:fill="auto"/>
            <w:vAlign w:val="center"/>
            <w:hideMark/>
          </w:tcPr>
          <w:p w14:paraId="13027E32" w14:textId="77777777" w:rsidR="00A11FB8" w:rsidRPr="006C47AC" w:rsidRDefault="00A11FB8" w:rsidP="00B6281D">
            <w:pPr>
              <w:jc w:val="right"/>
              <w:rPr>
                <w:b/>
                <w:bCs/>
                <w:sz w:val="17"/>
                <w:szCs w:val="17"/>
                <w:lang w:eastAsia="en-CA"/>
              </w:rPr>
            </w:pPr>
            <w:r w:rsidRPr="006C47AC">
              <w:rPr>
                <w:b/>
                <w:bCs/>
                <w:sz w:val="17"/>
                <w:szCs w:val="17"/>
                <w:lang w:eastAsia="en-CA"/>
              </w:rPr>
              <w:t>3,628.3</w:t>
            </w:r>
          </w:p>
        </w:tc>
      </w:tr>
      <w:tr w:rsidR="00A11FB8" w:rsidRPr="006C47AC" w14:paraId="162E263E" w14:textId="77777777" w:rsidTr="00B6281D">
        <w:trPr>
          <w:trHeight w:val="288"/>
        </w:trPr>
        <w:tc>
          <w:tcPr>
            <w:tcW w:w="0" w:type="auto"/>
            <w:tcBorders>
              <w:top w:val="nil"/>
              <w:left w:val="nil"/>
              <w:bottom w:val="nil"/>
              <w:right w:val="nil"/>
            </w:tcBorders>
            <w:shd w:val="clear" w:color="auto" w:fill="auto"/>
            <w:noWrap/>
            <w:vAlign w:val="center"/>
            <w:hideMark/>
          </w:tcPr>
          <w:p w14:paraId="3585AE38" w14:textId="77777777" w:rsidR="00A11FB8" w:rsidRPr="006C47AC" w:rsidRDefault="00A11FB8" w:rsidP="00B6281D">
            <w:pPr>
              <w:jc w:val="right"/>
              <w:rPr>
                <w:color w:val="000000"/>
                <w:sz w:val="17"/>
                <w:szCs w:val="17"/>
                <w:lang w:eastAsia="en-CA"/>
              </w:rPr>
            </w:pPr>
          </w:p>
        </w:tc>
        <w:tc>
          <w:tcPr>
            <w:tcW w:w="0" w:type="auto"/>
            <w:tcBorders>
              <w:top w:val="nil"/>
              <w:left w:val="nil"/>
              <w:bottom w:val="nil"/>
              <w:right w:val="nil"/>
            </w:tcBorders>
            <w:shd w:val="clear" w:color="auto" w:fill="auto"/>
            <w:noWrap/>
            <w:vAlign w:val="center"/>
            <w:hideMark/>
          </w:tcPr>
          <w:p w14:paraId="64796472"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center"/>
            <w:hideMark/>
          </w:tcPr>
          <w:p w14:paraId="200F5BE8"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center"/>
            <w:hideMark/>
          </w:tcPr>
          <w:p w14:paraId="08459BBE"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center"/>
            <w:hideMark/>
          </w:tcPr>
          <w:p w14:paraId="71746DEF"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center"/>
            <w:hideMark/>
          </w:tcPr>
          <w:p w14:paraId="1AAA6695" w14:textId="77777777" w:rsidR="00A11FB8" w:rsidRPr="006C47AC" w:rsidRDefault="00A11FB8" w:rsidP="00B6281D">
            <w:pPr>
              <w:rPr>
                <w:rFonts w:ascii="Calibri" w:hAnsi="Calibri" w:cs="Calibri"/>
                <w:color w:val="000000"/>
                <w:lang w:eastAsia="en-CA"/>
              </w:rPr>
            </w:pPr>
          </w:p>
        </w:tc>
      </w:tr>
      <w:tr w:rsidR="00A11FB8" w:rsidRPr="006C47AC" w14:paraId="34E34CA5" w14:textId="77777777" w:rsidTr="00B6281D">
        <w:trPr>
          <w:trHeight w:val="216"/>
        </w:trPr>
        <w:tc>
          <w:tcPr>
            <w:tcW w:w="0" w:type="auto"/>
            <w:tcBorders>
              <w:top w:val="nil"/>
              <w:left w:val="nil"/>
              <w:bottom w:val="nil"/>
              <w:right w:val="nil"/>
            </w:tcBorders>
            <w:shd w:val="clear" w:color="auto" w:fill="auto"/>
            <w:noWrap/>
            <w:vAlign w:val="center"/>
            <w:hideMark/>
          </w:tcPr>
          <w:p w14:paraId="037DD046" w14:textId="77777777" w:rsidR="00A11FB8" w:rsidRPr="006C47AC" w:rsidRDefault="00A11FB8"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0CABC64E" w14:textId="77777777" w:rsidR="00A11FB8" w:rsidRPr="006C47AC" w:rsidRDefault="00A11FB8" w:rsidP="00B6281D">
            <w:pPr>
              <w:rPr>
                <w:color w:val="000000"/>
                <w:sz w:val="17"/>
                <w:szCs w:val="17"/>
                <w:lang w:eastAsia="en-CA"/>
              </w:rPr>
            </w:pPr>
            <w:r w:rsidRPr="006C47AC">
              <w:rPr>
                <w:color w:val="000000"/>
                <w:sz w:val="17"/>
                <w:szCs w:val="17"/>
                <w:lang w:eastAsia="en-CA"/>
              </w:rPr>
              <w:t>1/ Regular meetings to be funded from the core budget:</w:t>
            </w:r>
          </w:p>
        </w:tc>
      </w:tr>
      <w:tr w:rsidR="00A11FB8" w:rsidRPr="006C47AC" w14:paraId="1C7ABD0D" w14:textId="77777777" w:rsidTr="00B6281D">
        <w:trPr>
          <w:trHeight w:val="216"/>
        </w:trPr>
        <w:tc>
          <w:tcPr>
            <w:tcW w:w="0" w:type="auto"/>
            <w:tcBorders>
              <w:top w:val="nil"/>
              <w:left w:val="nil"/>
              <w:bottom w:val="nil"/>
              <w:right w:val="nil"/>
            </w:tcBorders>
            <w:shd w:val="clear" w:color="auto" w:fill="auto"/>
            <w:noWrap/>
            <w:vAlign w:val="center"/>
            <w:hideMark/>
          </w:tcPr>
          <w:p w14:paraId="0F001329" w14:textId="77777777" w:rsidR="00A11FB8" w:rsidRPr="006C47AC" w:rsidRDefault="00A11FB8" w:rsidP="00B6281D">
            <w:pPr>
              <w:jc w:val="right"/>
              <w:rPr>
                <w:color w:val="000000"/>
                <w:sz w:val="17"/>
                <w:szCs w:val="17"/>
                <w:lang w:eastAsia="en-CA"/>
              </w:rPr>
            </w:pPr>
          </w:p>
        </w:tc>
        <w:tc>
          <w:tcPr>
            <w:tcW w:w="0" w:type="auto"/>
            <w:tcBorders>
              <w:top w:val="nil"/>
              <w:left w:val="nil"/>
              <w:bottom w:val="nil"/>
              <w:right w:val="nil"/>
            </w:tcBorders>
            <w:shd w:val="clear" w:color="auto" w:fill="auto"/>
            <w:noWrap/>
            <w:hideMark/>
          </w:tcPr>
          <w:p w14:paraId="10EBCEBC" w14:textId="77777777" w:rsidR="00A11FB8" w:rsidRPr="006C47AC" w:rsidRDefault="00A11FB8" w:rsidP="00B6281D">
            <w:pPr>
              <w:jc w:val="right"/>
              <w:rPr>
                <w:color w:val="000000"/>
                <w:sz w:val="17"/>
                <w:szCs w:val="17"/>
                <w:lang w:eastAsia="en-CA"/>
              </w:rPr>
            </w:pPr>
            <w:r w:rsidRPr="006C47AC">
              <w:rPr>
                <w:color w:val="000000"/>
                <w:sz w:val="17"/>
                <w:szCs w:val="17"/>
                <w:lang w:eastAsia="en-CA"/>
              </w:rPr>
              <w:t>-</w:t>
            </w:r>
          </w:p>
        </w:tc>
        <w:tc>
          <w:tcPr>
            <w:tcW w:w="0" w:type="auto"/>
            <w:gridSpan w:val="4"/>
            <w:tcBorders>
              <w:top w:val="nil"/>
              <w:left w:val="nil"/>
              <w:bottom w:val="nil"/>
              <w:right w:val="nil"/>
            </w:tcBorders>
            <w:shd w:val="clear" w:color="auto" w:fill="auto"/>
            <w:vAlign w:val="center"/>
            <w:hideMark/>
          </w:tcPr>
          <w:p w14:paraId="4166B6AC" w14:textId="77777777" w:rsidR="00A11FB8" w:rsidRPr="006C47AC" w:rsidRDefault="00A11FB8" w:rsidP="00B6281D">
            <w:pPr>
              <w:rPr>
                <w:color w:val="000000"/>
                <w:sz w:val="17"/>
                <w:szCs w:val="17"/>
                <w:lang w:eastAsia="en-CA"/>
              </w:rPr>
            </w:pPr>
            <w:r w:rsidRPr="006C47AC">
              <w:rPr>
                <w:color w:val="000000"/>
                <w:sz w:val="17"/>
                <w:szCs w:val="17"/>
                <w:lang w:eastAsia="en-CA"/>
              </w:rPr>
              <w:t>Eleventh meeting of the Ad Hoc Working Group on Article 8(j) and Related Provisions.</w:t>
            </w:r>
          </w:p>
        </w:tc>
      </w:tr>
      <w:tr w:rsidR="00A11FB8" w:rsidRPr="006C47AC" w14:paraId="0E4EC831" w14:textId="77777777" w:rsidTr="00B6281D">
        <w:trPr>
          <w:trHeight w:val="450"/>
        </w:trPr>
        <w:tc>
          <w:tcPr>
            <w:tcW w:w="0" w:type="auto"/>
            <w:tcBorders>
              <w:top w:val="nil"/>
              <w:left w:val="nil"/>
              <w:bottom w:val="nil"/>
              <w:right w:val="nil"/>
            </w:tcBorders>
            <w:shd w:val="clear" w:color="auto" w:fill="auto"/>
            <w:noWrap/>
            <w:vAlign w:val="center"/>
            <w:hideMark/>
          </w:tcPr>
          <w:p w14:paraId="2BB36A06" w14:textId="77777777" w:rsidR="00A11FB8" w:rsidRPr="006C47AC" w:rsidRDefault="00A11FB8" w:rsidP="00B6281D">
            <w:pPr>
              <w:jc w:val="right"/>
              <w:rPr>
                <w:color w:val="000000"/>
                <w:sz w:val="17"/>
                <w:szCs w:val="17"/>
                <w:lang w:eastAsia="en-CA"/>
              </w:rPr>
            </w:pPr>
          </w:p>
        </w:tc>
        <w:tc>
          <w:tcPr>
            <w:tcW w:w="0" w:type="auto"/>
            <w:tcBorders>
              <w:top w:val="nil"/>
              <w:left w:val="nil"/>
              <w:bottom w:val="nil"/>
              <w:right w:val="nil"/>
            </w:tcBorders>
            <w:shd w:val="clear" w:color="auto" w:fill="auto"/>
            <w:noWrap/>
            <w:hideMark/>
          </w:tcPr>
          <w:p w14:paraId="1CF73AE7" w14:textId="77777777" w:rsidR="00A11FB8" w:rsidRPr="006C47AC" w:rsidRDefault="00A11FB8" w:rsidP="00B6281D">
            <w:pPr>
              <w:jc w:val="right"/>
              <w:rPr>
                <w:color w:val="000000"/>
                <w:sz w:val="17"/>
                <w:szCs w:val="17"/>
                <w:lang w:eastAsia="en-CA"/>
              </w:rPr>
            </w:pPr>
            <w:r w:rsidRPr="006C47AC">
              <w:rPr>
                <w:color w:val="000000"/>
                <w:sz w:val="17"/>
                <w:szCs w:val="17"/>
                <w:lang w:eastAsia="en-CA"/>
              </w:rPr>
              <w:t>-</w:t>
            </w:r>
          </w:p>
        </w:tc>
        <w:tc>
          <w:tcPr>
            <w:tcW w:w="0" w:type="auto"/>
            <w:gridSpan w:val="4"/>
            <w:tcBorders>
              <w:top w:val="nil"/>
              <w:left w:val="nil"/>
              <w:bottom w:val="nil"/>
              <w:right w:val="nil"/>
            </w:tcBorders>
            <w:shd w:val="clear" w:color="auto" w:fill="auto"/>
            <w:vAlign w:val="center"/>
            <w:hideMark/>
          </w:tcPr>
          <w:p w14:paraId="539B77C6" w14:textId="77777777" w:rsidR="00A11FB8" w:rsidRPr="006C47AC" w:rsidRDefault="00A11FB8" w:rsidP="00B6281D">
            <w:pPr>
              <w:rPr>
                <w:color w:val="000000"/>
                <w:sz w:val="17"/>
                <w:szCs w:val="17"/>
                <w:lang w:eastAsia="en-CA"/>
              </w:rPr>
            </w:pPr>
            <w:r w:rsidRPr="006C47AC">
              <w:rPr>
                <w:color w:val="000000"/>
                <w:sz w:val="17"/>
                <w:szCs w:val="17"/>
                <w:lang w:eastAsia="en-CA"/>
              </w:rPr>
              <w:t>Twenty-third and twenty-fourth meetings of the Subsidiary Body on Scientific Technical and Technological Advice.</w:t>
            </w:r>
          </w:p>
        </w:tc>
      </w:tr>
      <w:tr w:rsidR="00A11FB8" w:rsidRPr="006C47AC" w14:paraId="01823C11" w14:textId="77777777" w:rsidTr="00B6281D">
        <w:trPr>
          <w:trHeight w:val="216"/>
        </w:trPr>
        <w:tc>
          <w:tcPr>
            <w:tcW w:w="0" w:type="auto"/>
            <w:tcBorders>
              <w:top w:val="nil"/>
              <w:left w:val="nil"/>
              <w:bottom w:val="nil"/>
              <w:right w:val="nil"/>
            </w:tcBorders>
            <w:shd w:val="clear" w:color="auto" w:fill="auto"/>
            <w:noWrap/>
            <w:vAlign w:val="center"/>
            <w:hideMark/>
          </w:tcPr>
          <w:p w14:paraId="7F62AA6E" w14:textId="77777777" w:rsidR="00A11FB8" w:rsidRPr="006C47AC" w:rsidRDefault="00A11FB8" w:rsidP="00B6281D">
            <w:pPr>
              <w:jc w:val="right"/>
              <w:rPr>
                <w:color w:val="000000"/>
                <w:sz w:val="17"/>
                <w:szCs w:val="17"/>
                <w:lang w:eastAsia="en-CA"/>
              </w:rPr>
            </w:pPr>
          </w:p>
        </w:tc>
        <w:tc>
          <w:tcPr>
            <w:tcW w:w="0" w:type="auto"/>
            <w:tcBorders>
              <w:top w:val="nil"/>
              <w:left w:val="nil"/>
              <w:bottom w:val="nil"/>
              <w:right w:val="nil"/>
            </w:tcBorders>
            <w:shd w:val="clear" w:color="auto" w:fill="auto"/>
            <w:noWrap/>
            <w:hideMark/>
          </w:tcPr>
          <w:p w14:paraId="07314BBB" w14:textId="77777777" w:rsidR="00A11FB8" w:rsidRPr="006C47AC" w:rsidRDefault="00A11FB8" w:rsidP="00B6281D">
            <w:pPr>
              <w:jc w:val="right"/>
              <w:rPr>
                <w:color w:val="000000"/>
                <w:sz w:val="17"/>
                <w:szCs w:val="17"/>
                <w:lang w:eastAsia="en-CA"/>
              </w:rPr>
            </w:pPr>
            <w:r w:rsidRPr="006C47AC">
              <w:rPr>
                <w:color w:val="000000"/>
                <w:sz w:val="17"/>
                <w:szCs w:val="17"/>
                <w:lang w:eastAsia="en-CA"/>
              </w:rPr>
              <w:t>-</w:t>
            </w:r>
          </w:p>
        </w:tc>
        <w:tc>
          <w:tcPr>
            <w:tcW w:w="0" w:type="auto"/>
            <w:gridSpan w:val="4"/>
            <w:tcBorders>
              <w:top w:val="nil"/>
              <w:left w:val="nil"/>
              <w:bottom w:val="nil"/>
              <w:right w:val="nil"/>
            </w:tcBorders>
            <w:shd w:val="clear" w:color="auto" w:fill="auto"/>
            <w:vAlign w:val="center"/>
            <w:hideMark/>
          </w:tcPr>
          <w:p w14:paraId="0932EB86" w14:textId="77777777" w:rsidR="00A11FB8" w:rsidRPr="006C47AC" w:rsidRDefault="00A11FB8" w:rsidP="00B6281D">
            <w:pPr>
              <w:rPr>
                <w:color w:val="000000"/>
                <w:sz w:val="17"/>
                <w:szCs w:val="17"/>
                <w:lang w:eastAsia="en-CA"/>
              </w:rPr>
            </w:pPr>
            <w:r w:rsidRPr="006C47AC">
              <w:rPr>
                <w:color w:val="000000"/>
                <w:sz w:val="17"/>
                <w:szCs w:val="17"/>
                <w:lang w:eastAsia="en-CA"/>
              </w:rPr>
              <w:t>Third meeting of the Subsidiary Body on Implementation.</w:t>
            </w:r>
          </w:p>
        </w:tc>
      </w:tr>
      <w:tr w:rsidR="00A11FB8" w:rsidRPr="006C47AC" w14:paraId="2D5CC264" w14:textId="77777777" w:rsidTr="00B6281D">
        <w:trPr>
          <w:trHeight w:val="216"/>
        </w:trPr>
        <w:tc>
          <w:tcPr>
            <w:tcW w:w="0" w:type="auto"/>
            <w:tcBorders>
              <w:top w:val="nil"/>
              <w:left w:val="nil"/>
              <w:bottom w:val="nil"/>
              <w:right w:val="nil"/>
            </w:tcBorders>
            <w:shd w:val="clear" w:color="auto" w:fill="auto"/>
            <w:noWrap/>
            <w:vAlign w:val="center"/>
            <w:hideMark/>
          </w:tcPr>
          <w:p w14:paraId="7C46F71E" w14:textId="77777777" w:rsidR="00A11FB8" w:rsidRPr="006C47AC" w:rsidRDefault="00A11FB8" w:rsidP="00B6281D">
            <w:pPr>
              <w:jc w:val="right"/>
              <w:rPr>
                <w:color w:val="000000"/>
                <w:sz w:val="17"/>
                <w:szCs w:val="17"/>
                <w:lang w:eastAsia="en-CA"/>
              </w:rPr>
            </w:pPr>
          </w:p>
        </w:tc>
        <w:tc>
          <w:tcPr>
            <w:tcW w:w="0" w:type="auto"/>
            <w:tcBorders>
              <w:top w:val="nil"/>
              <w:left w:val="nil"/>
              <w:bottom w:val="nil"/>
              <w:right w:val="nil"/>
            </w:tcBorders>
            <w:shd w:val="clear" w:color="auto" w:fill="auto"/>
            <w:noWrap/>
            <w:hideMark/>
          </w:tcPr>
          <w:p w14:paraId="49833AC7" w14:textId="77777777" w:rsidR="00A11FB8" w:rsidRPr="006C47AC" w:rsidRDefault="00A11FB8" w:rsidP="00B6281D">
            <w:pPr>
              <w:jc w:val="right"/>
              <w:rPr>
                <w:color w:val="000000"/>
                <w:sz w:val="17"/>
                <w:szCs w:val="17"/>
                <w:lang w:eastAsia="en-CA"/>
              </w:rPr>
            </w:pPr>
            <w:r w:rsidRPr="006C47AC">
              <w:rPr>
                <w:color w:val="000000"/>
                <w:sz w:val="17"/>
                <w:szCs w:val="17"/>
                <w:lang w:eastAsia="en-CA"/>
              </w:rPr>
              <w:t>-</w:t>
            </w:r>
          </w:p>
        </w:tc>
        <w:tc>
          <w:tcPr>
            <w:tcW w:w="0" w:type="auto"/>
            <w:gridSpan w:val="4"/>
            <w:tcBorders>
              <w:top w:val="nil"/>
              <w:left w:val="nil"/>
              <w:bottom w:val="nil"/>
              <w:right w:val="nil"/>
            </w:tcBorders>
            <w:shd w:val="clear" w:color="auto" w:fill="auto"/>
            <w:vAlign w:val="center"/>
            <w:hideMark/>
          </w:tcPr>
          <w:p w14:paraId="4A72B37E" w14:textId="77777777" w:rsidR="00A11FB8" w:rsidRPr="006C47AC" w:rsidRDefault="00A11FB8" w:rsidP="00B6281D">
            <w:pPr>
              <w:rPr>
                <w:color w:val="000000"/>
                <w:sz w:val="17"/>
                <w:szCs w:val="17"/>
                <w:lang w:eastAsia="en-CA"/>
              </w:rPr>
            </w:pPr>
            <w:r w:rsidRPr="006C47AC">
              <w:rPr>
                <w:color w:val="000000"/>
                <w:sz w:val="17"/>
                <w:szCs w:val="17"/>
                <w:lang w:eastAsia="en-CA"/>
              </w:rPr>
              <w:t>Fifteenth meeting of the Conference of the Parties to the Convention / Tenth meeting of the Parties to the Cartagena Protocol / Fourth meeting of the Parties to the Nagoya Protocol held concurrently.</w:t>
            </w:r>
          </w:p>
        </w:tc>
      </w:tr>
      <w:tr w:rsidR="00A11FB8" w:rsidRPr="006C47AC" w14:paraId="44EB9084" w14:textId="77777777" w:rsidTr="00B6281D">
        <w:trPr>
          <w:trHeight w:val="99"/>
        </w:trPr>
        <w:tc>
          <w:tcPr>
            <w:tcW w:w="0" w:type="auto"/>
            <w:tcBorders>
              <w:top w:val="nil"/>
              <w:left w:val="nil"/>
              <w:bottom w:val="nil"/>
              <w:right w:val="nil"/>
            </w:tcBorders>
            <w:shd w:val="clear" w:color="auto" w:fill="auto"/>
            <w:noWrap/>
            <w:vAlign w:val="bottom"/>
            <w:hideMark/>
          </w:tcPr>
          <w:p w14:paraId="5A9A3318"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68A70578"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6A89C00E"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199D5C4"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5AAA3A2"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3E54591D" w14:textId="77777777" w:rsidR="00A11FB8" w:rsidRPr="006C47AC" w:rsidRDefault="00A11FB8" w:rsidP="00B6281D">
            <w:pPr>
              <w:rPr>
                <w:rFonts w:ascii="Calibri" w:hAnsi="Calibri" w:cs="Calibri"/>
                <w:color w:val="000000"/>
                <w:lang w:eastAsia="en-CA"/>
              </w:rPr>
            </w:pPr>
          </w:p>
        </w:tc>
      </w:tr>
      <w:tr w:rsidR="00A11FB8" w:rsidRPr="006C47AC" w14:paraId="57081936" w14:textId="77777777" w:rsidTr="00B6281D">
        <w:trPr>
          <w:trHeight w:val="450"/>
        </w:trPr>
        <w:tc>
          <w:tcPr>
            <w:tcW w:w="0" w:type="auto"/>
            <w:tcBorders>
              <w:top w:val="nil"/>
              <w:left w:val="nil"/>
              <w:bottom w:val="nil"/>
              <w:right w:val="nil"/>
            </w:tcBorders>
            <w:shd w:val="clear" w:color="auto" w:fill="auto"/>
            <w:noWrap/>
            <w:vAlign w:val="center"/>
            <w:hideMark/>
          </w:tcPr>
          <w:p w14:paraId="1C13EFC6" w14:textId="77777777" w:rsidR="00A11FB8" w:rsidRPr="006C47AC" w:rsidRDefault="00A11FB8"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43E22DE9" w14:textId="77777777" w:rsidR="00A11FB8" w:rsidRPr="006C47AC" w:rsidRDefault="00A11FB8" w:rsidP="00B6281D">
            <w:pPr>
              <w:rPr>
                <w:color w:val="000000"/>
                <w:sz w:val="17"/>
                <w:szCs w:val="17"/>
                <w:lang w:eastAsia="en-CA"/>
              </w:rPr>
            </w:pPr>
            <w:r w:rsidRPr="006C47AC">
              <w:rPr>
                <w:color w:val="000000"/>
                <w:sz w:val="17"/>
                <w:szCs w:val="17"/>
                <w:lang w:eastAsia="en-CA"/>
              </w:rPr>
              <w:t>2/ SBSTTA-23 (3 days), Art. 8(j)-11 (3 days) back-to-back in 2019. SBSTTA-24 (6days), SBI-3 (5 days) back-to-back in 2020.</w:t>
            </w:r>
          </w:p>
        </w:tc>
      </w:tr>
      <w:tr w:rsidR="00A11FB8" w:rsidRPr="006C47AC" w14:paraId="62365BF6" w14:textId="77777777" w:rsidTr="00B6281D">
        <w:trPr>
          <w:trHeight w:val="99"/>
        </w:trPr>
        <w:tc>
          <w:tcPr>
            <w:tcW w:w="0" w:type="auto"/>
            <w:tcBorders>
              <w:top w:val="nil"/>
              <w:left w:val="nil"/>
              <w:bottom w:val="nil"/>
              <w:right w:val="nil"/>
            </w:tcBorders>
            <w:shd w:val="clear" w:color="auto" w:fill="auto"/>
            <w:noWrap/>
            <w:vAlign w:val="bottom"/>
            <w:hideMark/>
          </w:tcPr>
          <w:p w14:paraId="6CBC1716"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06CEAB78"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194D377"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058150E7"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D096B22"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7D5FE08C" w14:textId="77777777" w:rsidR="00A11FB8" w:rsidRPr="006C47AC" w:rsidRDefault="00A11FB8" w:rsidP="00B6281D">
            <w:pPr>
              <w:rPr>
                <w:rFonts w:ascii="Calibri" w:hAnsi="Calibri" w:cs="Calibri"/>
                <w:color w:val="000000"/>
                <w:lang w:eastAsia="en-CA"/>
              </w:rPr>
            </w:pPr>
          </w:p>
        </w:tc>
      </w:tr>
      <w:tr w:rsidR="00A11FB8" w:rsidRPr="006C47AC" w14:paraId="1C6BAF3D" w14:textId="77777777" w:rsidTr="00B6281D">
        <w:trPr>
          <w:trHeight w:val="525"/>
        </w:trPr>
        <w:tc>
          <w:tcPr>
            <w:tcW w:w="0" w:type="auto"/>
            <w:tcBorders>
              <w:top w:val="nil"/>
              <w:left w:val="nil"/>
              <w:bottom w:val="nil"/>
              <w:right w:val="nil"/>
            </w:tcBorders>
            <w:shd w:val="clear" w:color="auto" w:fill="auto"/>
            <w:noWrap/>
            <w:vAlign w:val="center"/>
            <w:hideMark/>
          </w:tcPr>
          <w:p w14:paraId="5A72C502" w14:textId="77777777" w:rsidR="00A11FB8" w:rsidRPr="006C47AC" w:rsidRDefault="00A11FB8"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7FFCB2FE" w14:textId="77777777" w:rsidR="00A11FB8" w:rsidRPr="006C47AC" w:rsidRDefault="00A11FB8" w:rsidP="00B6281D">
            <w:pPr>
              <w:rPr>
                <w:color w:val="000000"/>
                <w:sz w:val="17"/>
                <w:szCs w:val="17"/>
                <w:lang w:eastAsia="en-CA"/>
              </w:rPr>
            </w:pPr>
            <w:r w:rsidRPr="006C47AC">
              <w:rPr>
                <w:color w:val="000000"/>
                <w:sz w:val="17"/>
                <w:szCs w:val="17"/>
                <w:lang w:eastAsia="en-CA"/>
              </w:rPr>
              <w:t xml:space="preserve">3/ Budget for COP-15/COP-MOP 10 and COP-MOP 4 divided equally between both years of the </w:t>
            </w:r>
            <w:proofErr w:type="spellStart"/>
            <w:r w:rsidRPr="006C47AC">
              <w:rPr>
                <w:color w:val="000000"/>
                <w:sz w:val="17"/>
                <w:szCs w:val="17"/>
                <w:lang w:eastAsia="en-CA"/>
              </w:rPr>
              <w:t>biennuim</w:t>
            </w:r>
            <w:proofErr w:type="spellEnd"/>
            <w:r w:rsidRPr="006C47AC">
              <w:rPr>
                <w:color w:val="000000"/>
                <w:sz w:val="17"/>
                <w:szCs w:val="17"/>
                <w:lang w:eastAsia="en-CA"/>
              </w:rPr>
              <w:t>.</w:t>
            </w:r>
          </w:p>
        </w:tc>
      </w:tr>
      <w:tr w:rsidR="00A11FB8" w:rsidRPr="006C47AC" w14:paraId="10C460E3" w14:textId="77777777" w:rsidTr="00B6281D">
        <w:trPr>
          <w:trHeight w:val="99"/>
        </w:trPr>
        <w:tc>
          <w:tcPr>
            <w:tcW w:w="0" w:type="auto"/>
            <w:tcBorders>
              <w:top w:val="nil"/>
              <w:left w:val="nil"/>
              <w:bottom w:val="nil"/>
              <w:right w:val="nil"/>
            </w:tcBorders>
            <w:shd w:val="clear" w:color="auto" w:fill="auto"/>
            <w:noWrap/>
            <w:vAlign w:val="bottom"/>
            <w:hideMark/>
          </w:tcPr>
          <w:p w14:paraId="6A2E7F77"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14DCDCF0"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78149B75"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99CC127"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1DAAD381"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3D80C9A4" w14:textId="77777777" w:rsidR="00A11FB8" w:rsidRPr="006C47AC" w:rsidRDefault="00A11FB8" w:rsidP="00B6281D">
            <w:pPr>
              <w:rPr>
                <w:rFonts w:ascii="Calibri" w:hAnsi="Calibri" w:cs="Calibri"/>
                <w:color w:val="000000"/>
                <w:lang w:eastAsia="en-CA"/>
              </w:rPr>
            </w:pPr>
          </w:p>
        </w:tc>
      </w:tr>
      <w:tr w:rsidR="00A11FB8" w:rsidRPr="006C47AC" w14:paraId="71D6C03D" w14:textId="77777777" w:rsidTr="00B6281D">
        <w:trPr>
          <w:trHeight w:val="444"/>
        </w:trPr>
        <w:tc>
          <w:tcPr>
            <w:tcW w:w="0" w:type="auto"/>
            <w:tcBorders>
              <w:top w:val="nil"/>
              <w:left w:val="nil"/>
              <w:bottom w:val="nil"/>
              <w:right w:val="nil"/>
            </w:tcBorders>
            <w:shd w:val="clear" w:color="auto" w:fill="auto"/>
            <w:noWrap/>
            <w:vAlign w:val="center"/>
            <w:hideMark/>
          </w:tcPr>
          <w:p w14:paraId="58C5A2CE" w14:textId="77777777" w:rsidR="00A11FB8" w:rsidRPr="006C47AC" w:rsidRDefault="00A11FB8"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31039779" w14:textId="77777777" w:rsidR="00A11FB8" w:rsidRPr="006C47AC" w:rsidRDefault="00A11FB8" w:rsidP="00B6281D">
            <w:pPr>
              <w:rPr>
                <w:color w:val="000000"/>
                <w:sz w:val="17"/>
                <w:szCs w:val="17"/>
                <w:lang w:eastAsia="en-CA"/>
              </w:rPr>
            </w:pPr>
            <w:r>
              <w:rPr>
                <w:color w:val="000000"/>
                <w:sz w:val="17"/>
                <w:szCs w:val="17"/>
                <w:lang w:eastAsia="en-CA"/>
              </w:rPr>
              <w:t>4/ Two stand-</w:t>
            </w:r>
            <w:r w:rsidRPr="006C47AC">
              <w:rPr>
                <w:color w:val="000000"/>
                <w:sz w:val="17"/>
                <w:szCs w:val="17"/>
                <w:lang w:eastAsia="en-CA"/>
              </w:rPr>
              <w:t>alone meetings of the Extraordinary meetings, 5 days each, plus 2 days extension for SBSTTA-23</w:t>
            </w:r>
          </w:p>
        </w:tc>
      </w:tr>
      <w:tr w:rsidR="00A11FB8" w:rsidRPr="006C47AC" w14:paraId="15D0B132" w14:textId="77777777" w:rsidTr="00B6281D">
        <w:trPr>
          <w:trHeight w:val="99"/>
        </w:trPr>
        <w:tc>
          <w:tcPr>
            <w:tcW w:w="0" w:type="auto"/>
            <w:tcBorders>
              <w:top w:val="nil"/>
              <w:left w:val="nil"/>
              <w:bottom w:val="nil"/>
              <w:right w:val="nil"/>
            </w:tcBorders>
            <w:shd w:val="clear" w:color="auto" w:fill="auto"/>
            <w:noWrap/>
            <w:vAlign w:val="bottom"/>
            <w:hideMark/>
          </w:tcPr>
          <w:p w14:paraId="5699E8B5"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69814E07"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209B606D"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03CEEF12"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34B6453B" w14:textId="77777777" w:rsidR="00A11FB8" w:rsidRPr="006C47AC" w:rsidRDefault="00A11FB8"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F8AAB0B" w14:textId="77777777" w:rsidR="00A11FB8" w:rsidRPr="006C47AC" w:rsidRDefault="00A11FB8" w:rsidP="00B6281D">
            <w:pPr>
              <w:rPr>
                <w:rFonts w:ascii="Calibri" w:hAnsi="Calibri" w:cs="Calibri"/>
                <w:color w:val="000000"/>
                <w:lang w:eastAsia="en-CA"/>
              </w:rPr>
            </w:pPr>
          </w:p>
        </w:tc>
      </w:tr>
      <w:tr w:rsidR="00A11FB8" w:rsidRPr="006C47AC" w14:paraId="59C24775" w14:textId="77777777" w:rsidTr="00B6281D">
        <w:trPr>
          <w:trHeight w:val="216"/>
        </w:trPr>
        <w:tc>
          <w:tcPr>
            <w:tcW w:w="0" w:type="auto"/>
            <w:tcBorders>
              <w:top w:val="nil"/>
              <w:left w:val="nil"/>
              <w:bottom w:val="nil"/>
              <w:right w:val="nil"/>
            </w:tcBorders>
            <w:shd w:val="clear" w:color="auto" w:fill="auto"/>
            <w:noWrap/>
            <w:vAlign w:val="center"/>
            <w:hideMark/>
          </w:tcPr>
          <w:p w14:paraId="022A89BC" w14:textId="77777777" w:rsidR="00A11FB8" w:rsidRPr="006C47AC" w:rsidRDefault="00A11FB8"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34F2981C" w14:textId="77777777" w:rsidR="00A11FB8" w:rsidRPr="006C47AC" w:rsidRDefault="00A11FB8" w:rsidP="00B6281D">
            <w:pPr>
              <w:rPr>
                <w:color w:val="000000"/>
                <w:sz w:val="17"/>
                <w:szCs w:val="17"/>
                <w:lang w:eastAsia="en-CA"/>
              </w:rPr>
            </w:pPr>
            <w:r w:rsidRPr="006C47AC">
              <w:rPr>
                <w:color w:val="000000"/>
                <w:sz w:val="17"/>
                <w:szCs w:val="17"/>
                <w:lang w:eastAsia="en-CA"/>
              </w:rPr>
              <w:t xml:space="preserve">5/ Indicative </w:t>
            </w:r>
          </w:p>
        </w:tc>
      </w:tr>
    </w:tbl>
    <w:p w14:paraId="0D3C49D2" w14:textId="77777777" w:rsidR="00A11FB8" w:rsidRPr="006C47AC" w:rsidRDefault="00A11FB8" w:rsidP="00A11FB8">
      <w:pPr>
        <w:rPr>
          <w:lang w:val="en-US"/>
        </w:rPr>
      </w:pPr>
    </w:p>
    <w:p w14:paraId="3E8D94AB" w14:textId="5CE8A97F" w:rsidR="00A11FB8" w:rsidRDefault="00A11FB8">
      <w:pPr>
        <w:jc w:val="left"/>
      </w:pPr>
      <w:r>
        <w:br w:type="page"/>
      </w:r>
    </w:p>
    <w:p w14:paraId="23BEB9CC" w14:textId="06EBECEF" w:rsidR="00A11FB8" w:rsidRDefault="00A11FB8">
      <w:pPr>
        <w:jc w:val="left"/>
        <w:sectPr w:rsidR="00A11FB8" w:rsidSect="00EB39FC">
          <w:headerReference w:type="even" r:id="rId12"/>
          <w:headerReference w:type="default" r:id="rId13"/>
          <w:pgSz w:w="12240" w:h="15840"/>
          <w:pgMar w:top="567" w:right="1389" w:bottom="1134" w:left="1389" w:header="709" w:footer="709" w:gutter="0"/>
          <w:cols w:space="708"/>
          <w:titlePg/>
          <w:docGrid w:linePitch="360"/>
        </w:sectPr>
      </w:pPr>
    </w:p>
    <w:p w14:paraId="66EA8AD8" w14:textId="066996AB" w:rsidR="00A11FB8" w:rsidRPr="006F1C66" w:rsidRDefault="00242BA1" w:rsidP="00A11FB8">
      <w:pPr>
        <w:rPr>
          <w:lang w:val="en-US"/>
        </w:rPr>
      </w:pPr>
      <w:r>
        <w:rPr>
          <w:lang w:val="en-US"/>
        </w:rPr>
        <w:lastRenderedPageBreak/>
        <w:t>Table 2</w:t>
      </w:r>
      <w:r w:rsidR="00A11FB8" w:rsidRPr="006F1C66">
        <w:rPr>
          <w:lang w:val="en-US"/>
        </w:rPr>
        <w:t>. Contribution to the Trust Fund for the Nagoya Protocol on Access and Benefit-sharing for the biennium 2019-2020</w:t>
      </w:r>
      <w:r w:rsidR="00A11FB8">
        <w:rPr>
          <w:rStyle w:val="FootnoteReference"/>
          <w:lang w:val="en-US"/>
        </w:rPr>
        <w:footnoteReference w:id="3"/>
      </w:r>
    </w:p>
    <w:tbl>
      <w:tblPr>
        <w:tblW w:w="13500" w:type="dxa"/>
        <w:tblInd w:w="93" w:type="dxa"/>
        <w:tblLook w:val="04A0" w:firstRow="1" w:lastRow="0" w:firstColumn="1" w:lastColumn="0" w:noHBand="0" w:noVBand="1"/>
      </w:tblPr>
      <w:tblGrid>
        <w:gridCol w:w="2300"/>
        <w:gridCol w:w="1600"/>
        <w:gridCol w:w="1600"/>
        <w:gridCol w:w="1600"/>
        <w:gridCol w:w="1600"/>
        <w:gridCol w:w="1600"/>
        <w:gridCol w:w="1600"/>
        <w:gridCol w:w="1600"/>
      </w:tblGrid>
      <w:tr w:rsidR="00A11FB8" w:rsidRPr="006F1C66" w14:paraId="27A79315" w14:textId="77777777" w:rsidTr="00B6281D">
        <w:trPr>
          <w:trHeight w:val="1560"/>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D621A" w14:textId="77777777" w:rsidR="00A11FB8" w:rsidRPr="006F1C66" w:rsidRDefault="00A11FB8" w:rsidP="00B6281D">
            <w:pPr>
              <w:jc w:val="center"/>
              <w:rPr>
                <w:b/>
                <w:bCs/>
                <w:sz w:val="24"/>
                <w:lang w:eastAsia="en-CA"/>
              </w:rPr>
            </w:pPr>
            <w:r w:rsidRPr="006F1C66">
              <w:rPr>
                <w:b/>
                <w:bCs/>
                <w:sz w:val="24"/>
                <w:lang w:eastAsia="en-CA"/>
              </w:rPr>
              <w:t>Parties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E094CEC"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5D8CC87"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92B4C3B" w14:textId="77777777" w:rsidR="00A11FB8" w:rsidRPr="006F1C66" w:rsidRDefault="00A11FB8" w:rsidP="00B6281D">
            <w:pPr>
              <w:jc w:val="center"/>
              <w:rPr>
                <w:b/>
                <w:bCs/>
                <w:sz w:val="24"/>
                <w:lang w:eastAsia="en-CA"/>
              </w:rPr>
            </w:pPr>
            <w:r w:rsidRPr="006F1C66">
              <w:rPr>
                <w:b/>
                <w:bCs/>
                <w:sz w:val="24"/>
                <w:lang w:eastAsia="en-CA"/>
              </w:rPr>
              <w:t>Contribution per 1 January 2019</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D185092"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8D7C269"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84A1A07" w14:textId="77777777" w:rsidR="00A11FB8" w:rsidRPr="006F1C66" w:rsidRDefault="00A11FB8" w:rsidP="00B6281D">
            <w:pPr>
              <w:jc w:val="center"/>
              <w:rPr>
                <w:b/>
                <w:bCs/>
                <w:sz w:val="24"/>
                <w:lang w:eastAsia="en-CA"/>
              </w:rPr>
            </w:pPr>
            <w:r w:rsidRPr="006F1C66">
              <w:rPr>
                <w:b/>
                <w:bCs/>
                <w:sz w:val="24"/>
                <w:lang w:eastAsia="en-CA"/>
              </w:rPr>
              <w:t>Contribution per 1 January 2020</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DD536E3" w14:textId="77777777" w:rsidR="00A11FB8" w:rsidRPr="006F1C66" w:rsidRDefault="00A11FB8" w:rsidP="00B6281D">
            <w:pPr>
              <w:jc w:val="center"/>
              <w:rPr>
                <w:b/>
                <w:bCs/>
                <w:sz w:val="24"/>
                <w:lang w:eastAsia="en-CA"/>
              </w:rPr>
            </w:pPr>
            <w:r w:rsidRPr="006F1C66">
              <w:rPr>
                <w:b/>
                <w:bCs/>
                <w:sz w:val="24"/>
                <w:lang w:eastAsia="en-CA"/>
              </w:rPr>
              <w:t>Total 2019-2020</w:t>
            </w:r>
          </w:p>
        </w:tc>
      </w:tr>
      <w:tr w:rsidR="00A11FB8" w:rsidRPr="006F1C66" w14:paraId="19EE0D16" w14:textId="77777777" w:rsidTr="00A11FB8">
        <w:trPr>
          <w:trHeight w:val="436"/>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2C266C4" w14:textId="77777777" w:rsidR="00A11FB8" w:rsidRPr="006F1C66" w:rsidRDefault="00A11FB8" w:rsidP="00B6281D">
            <w:pPr>
              <w:rPr>
                <w:sz w:val="24"/>
                <w:lang w:eastAsia="en-CA"/>
              </w:rPr>
            </w:pPr>
            <w:r w:rsidRPr="006F1C66">
              <w:rPr>
                <w:sz w:val="24"/>
                <w:lang w:eastAsia="en-CA"/>
              </w:rPr>
              <w:t>Afghanistan</w:t>
            </w:r>
          </w:p>
        </w:tc>
        <w:tc>
          <w:tcPr>
            <w:tcW w:w="1600" w:type="dxa"/>
            <w:tcBorders>
              <w:top w:val="nil"/>
              <w:left w:val="nil"/>
              <w:bottom w:val="single" w:sz="4" w:space="0" w:color="auto"/>
              <w:right w:val="single" w:sz="4" w:space="0" w:color="auto"/>
            </w:tcBorders>
            <w:shd w:val="clear" w:color="auto" w:fill="auto"/>
            <w:noWrap/>
            <w:vAlign w:val="center"/>
            <w:hideMark/>
          </w:tcPr>
          <w:p w14:paraId="56ED5ABF"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6ABF40A7" w14:textId="77777777" w:rsidR="00A11FB8" w:rsidRPr="006F1C66" w:rsidRDefault="00A11FB8" w:rsidP="00B6281D">
            <w:pPr>
              <w:jc w:val="right"/>
              <w:rPr>
                <w:sz w:val="24"/>
                <w:lang w:eastAsia="en-CA"/>
              </w:rPr>
            </w:pPr>
            <w:r w:rsidRPr="006F1C66">
              <w:rPr>
                <w:sz w:val="24"/>
                <w:lang w:eastAsia="en-CA"/>
              </w:rPr>
              <w:t>0.011</w:t>
            </w:r>
          </w:p>
        </w:tc>
        <w:tc>
          <w:tcPr>
            <w:tcW w:w="1600" w:type="dxa"/>
            <w:tcBorders>
              <w:top w:val="nil"/>
              <w:left w:val="nil"/>
              <w:bottom w:val="single" w:sz="4" w:space="0" w:color="auto"/>
              <w:right w:val="single" w:sz="4" w:space="0" w:color="auto"/>
            </w:tcBorders>
            <w:shd w:val="clear" w:color="auto" w:fill="auto"/>
            <w:noWrap/>
            <w:vAlign w:val="center"/>
            <w:hideMark/>
          </w:tcPr>
          <w:p w14:paraId="46203CC1" w14:textId="77777777" w:rsidR="00A11FB8" w:rsidRPr="006F1C66" w:rsidRDefault="00A11FB8" w:rsidP="00B6281D">
            <w:pPr>
              <w:jc w:val="right"/>
              <w:rPr>
                <w:color w:val="000000"/>
                <w:sz w:val="24"/>
                <w:lang w:eastAsia="en-CA"/>
              </w:rPr>
            </w:pPr>
            <w:r w:rsidRPr="006F1C66">
              <w:rPr>
                <w:color w:val="000000"/>
                <w:sz w:val="24"/>
                <w:lang w:eastAsia="en-CA"/>
              </w:rPr>
              <w:t>195</w:t>
            </w:r>
          </w:p>
        </w:tc>
        <w:tc>
          <w:tcPr>
            <w:tcW w:w="1600" w:type="dxa"/>
            <w:tcBorders>
              <w:top w:val="nil"/>
              <w:left w:val="nil"/>
              <w:bottom w:val="single" w:sz="4" w:space="0" w:color="auto"/>
              <w:right w:val="single" w:sz="4" w:space="0" w:color="auto"/>
            </w:tcBorders>
            <w:shd w:val="clear" w:color="auto" w:fill="auto"/>
            <w:noWrap/>
            <w:vAlign w:val="center"/>
            <w:hideMark/>
          </w:tcPr>
          <w:p w14:paraId="5DC79C24"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4DBDFDB9" w14:textId="77777777" w:rsidR="00A11FB8" w:rsidRPr="006F1C66" w:rsidRDefault="00A11FB8" w:rsidP="00B6281D">
            <w:pPr>
              <w:jc w:val="right"/>
              <w:rPr>
                <w:sz w:val="24"/>
                <w:lang w:eastAsia="en-CA"/>
              </w:rPr>
            </w:pPr>
            <w:r w:rsidRPr="006F1C66">
              <w:rPr>
                <w:sz w:val="24"/>
                <w:lang w:eastAsia="en-CA"/>
              </w:rPr>
              <w:t>0.011</w:t>
            </w:r>
          </w:p>
        </w:tc>
        <w:tc>
          <w:tcPr>
            <w:tcW w:w="1600" w:type="dxa"/>
            <w:tcBorders>
              <w:top w:val="nil"/>
              <w:left w:val="nil"/>
              <w:bottom w:val="single" w:sz="4" w:space="0" w:color="auto"/>
              <w:right w:val="single" w:sz="4" w:space="0" w:color="auto"/>
            </w:tcBorders>
            <w:shd w:val="clear" w:color="auto" w:fill="auto"/>
            <w:noWrap/>
            <w:vAlign w:val="center"/>
            <w:hideMark/>
          </w:tcPr>
          <w:p w14:paraId="0CBB8A96" w14:textId="77777777" w:rsidR="00A11FB8" w:rsidRPr="006F1C66" w:rsidRDefault="00A11FB8" w:rsidP="00B6281D">
            <w:pPr>
              <w:jc w:val="right"/>
              <w:rPr>
                <w:color w:val="000000"/>
                <w:sz w:val="24"/>
                <w:lang w:eastAsia="en-CA"/>
              </w:rPr>
            </w:pPr>
            <w:r w:rsidRPr="006F1C66">
              <w:rPr>
                <w:color w:val="000000"/>
                <w:sz w:val="24"/>
                <w:lang w:eastAsia="en-CA"/>
              </w:rPr>
              <w:t>207</w:t>
            </w:r>
          </w:p>
        </w:tc>
        <w:tc>
          <w:tcPr>
            <w:tcW w:w="1600" w:type="dxa"/>
            <w:tcBorders>
              <w:top w:val="nil"/>
              <w:left w:val="nil"/>
              <w:bottom w:val="single" w:sz="4" w:space="0" w:color="auto"/>
              <w:right w:val="single" w:sz="4" w:space="0" w:color="auto"/>
            </w:tcBorders>
            <w:shd w:val="clear" w:color="auto" w:fill="auto"/>
            <w:noWrap/>
            <w:vAlign w:val="center"/>
            <w:hideMark/>
          </w:tcPr>
          <w:p w14:paraId="11C050F2" w14:textId="77777777" w:rsidR="00A11FB8" w:rsidRPr="006F1C66" w:rsidRDefault="00A11FB8" w:rsidP="00B6281D">
            <w:pPr>
              <w:jc w:val="right"/>
              <w:rPr>
                <w:sz w:val="24"/>
                <w:lang w:eastAsia="en-CA"/>
              </w:rPr>
            </w:pPr>
            <w:r w:rsidRPr="006F1C66">
              <w:rPr>
                <w:sz w:val="24"/>
                <w:lang w:eastAsia="en-CA"/>
              </w:rPr>
              <w:t>402</w:t>
            </w:r>
          </w:p>
        </w:tc>
      </w:tr>
      <w:tr w:rsidR="00A11FB8" w:rsidRPr="006F1C66" w14:paraId="714804B5"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C78CF2B" w14:textId="77777777" w:rsidR="00A11FB8" w:rsidRPr="006F1C66" w:rsidRDefault="00A11FB8" w:rsidP="00B6281D">
            <w:pPr>
              <w:rPr>
                <w:sz w:val="24"/>
                <w:lang w:eastAsia="en-CA"/>
              </w:rPr>
            </w:pPr>
            <w:r w:rsidRPr="006F1C66">
              <w:rPr>
                <w:sz w:val="24"/>
                <w:lang w:eastAsia="en-CA"/>
              </w:rPr>
              <w:t>Albania</w:t>
            </w:r>
          </w:p>
        </w:tc>
        <w:tc>
          <w:tcPr>
            <w:tcW w:w="1600" w:type="dxa"/>
            <w:tcBorders>
              <w:top w:val="nil"/>
              <w:left w:val="nil"/>
              <w:bottom w:val="single" w:sz="4" w:space="0" w:color="auto"/>
              <w:right w:val="single" w:sz="4" w:space="0" w:color="auto"/>
            </w:tcBorders>
            <w:shd w:val="clear" w:color="auto" w:fill="auto"/>
            <w:noWrap/>
            <w:vAlign w:val="center"/>
            <w:hideMark/>
          </w:tcPr>
          <w:p w14:paraId="21B09E15" w14:textId="77777777" w:rsidR="00A11FB8" w:rsidRPr="006F1C66" w:rsidRDefault="00A11FB8" w:rsidP="00B6281D">
            <w:pPr>
              <w:jc w:val="right"/>
              <w:rPr>
                <w:sz w:val="24"/>
                <w:lang w:eastAsia="en-CA"/>
              </w:rPr>
            </w:pPr>
            <w:r w:rsidRPr="006F1C66">
              <w:rPr>
                <w:sz w:val="24"/>
                <w:lang w:eastAsia="en-CA"/>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0FAD4FF7" w14:textId="77777777" w:rsidR="00A11FB8" w:rsidRPr="006F1C66" w:rsidRDefault="00A11FB8" w:rsidP="00B6281D">
            <w:pPr>
              <w:jc w:val="right"/>
              <w:rPr>
                <w:sz w:val="24"/>
                <w:lang w:eastAsia="en-CA"/>
              </w:rPr>
            </w:pPr>
            <w:r w:rsidRPr="006F1C66">
              <w:rPr>
                <w:sz w:val="24"/>
                <w:lang w:eastAsia="en-CA"/>
              </w:rPr>
              <w:t>0.015</w:t>
            </w:r>
          </w:p>
        </w:tc>
        <w:tc>
          <w:tcPr>
            <w:tcW w:w="1600" w:type="dxa"/>
            <w:tcBorders>
              <w:top w:val="nil"/>
              <w:left w:val="nil"/>
              <w:bottom w:val="single" w:sz="4" w:space="0" w:color="auto"/>
              <w:right w:val="single" w:sz="4" w:space="0" w:color="auto"/>
            </w:tcBorders>
            <w:shd w:val="clear" w:color="auto" w:fill="auto"/>
            <w:noWrap/>
            <w:vAlign w:val="center"/>
            <w:hideMark/>
          </w:tcPr>
          <w:p w14:paraId="06E18363" w14:textId="77777777" w:rsidR="00A11FB8" w:rsidRPr="006F1C66" w:rsidRDefault="00A11FB8" w:rsidP="00B6281D">
            <w:pPr>
              <w:jc w:val="right"/>
              <w:rPr>
                <w:color w:val="000000"/>
                <w:sz w:val="24"/>
                <w:lang w:eastAsia="en-CA"/>
              </w:rPr>
            </w:pPr>
            <w:r w:rsidRPr="006F1C66">
              <w:rPr>
                <w:color w:val="000000"/>
                <w:sz w:val="24"/>
                <w:lang w:eastAsia="en-CA"/>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147A197A" w14:textId="77777777" w:rsidR="00A11FB8" w:rsidRPr="006F1C66" w:rsidRDefault="00A11FB8" w:rsidP="00B6281D">
            <w:pPr>
              <w:jc w:val="right"/>
              <w:rPr>
                <w:sz w:val="24"/>
                <w:lang w:eastAsia="en-CA"/>
              </w:rPr>
            </w:pPr>
            <w:r w:rsidRPr="006F1C66">
              <w:rPr>
                <w:sz w:val="24"/>
                <w:lang w:eastAsia="en-CA"/>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2B300CC0" w14:textId="77777777" w:rsidR="00A11FB8" w:rsidRPr="006F1C66" w:rsidRDefault="00A11FB8" w:rsidP="00B6281D">
            <w:pPr>
              <w:jc w:val="right"/>
              <w:rPr>
                <w:sz w:val="24"/>
                <w:lang w:eastAsia="en-CA"/>
              </w:rPr>
            </w:pPr>
            <w:r w:rsidRPr="006F1C66">
              <w:rPr>
                <w:sz w:val="24"/>
                <w:lang w:eastAsia="en-CA"/>
              </w:rPr>
              <w:t>0.015</w:t>
            </w:r>
          </w:p>
        </w:tc>
        <w:tc>
          <w:tcPr>
            <w:tcW w:w="1600" w:type="dxa"/>
            <w:tcBorders>
              <w:top w:val="nil"/>
              <w:left w:val="nil"/>
              <w:bottom w:val="single" w:sz="4" w:space="0" w:color="auto"/>
              <w:right w:val="single" w:sz="4" w:space="0" w:color="auto"/>
            </w:tcBorders>
            <w:shd w:val="clear" w:color="auto" w:fill="auto"/>
            <w:noWrap/>
            <w:vAlign w:val="center"/>
            <w:hideMark/>
          </w:tcPr>
          <w:p w14:paraId="6D65FAC3" w14:textId="77777777" w:rsidR="00A11FB8" w:rsidRPr="006F1C66" w:rsidRDefault="00A11FB8" w:rsidP="00B6281D">
            <w:pPr>
              <w:jc w:val="right"/>
              <w:rPr>
                <w:color w:val="000000"/>
                <w:sz w:val="24"/>
                <w:lang w:eastAsia="en-CA"/>
              </w:rPr>
            </w:pPr>
            <w:r w:rsidRPr="006F1C66">
              <w:rPr>
                <w:color w:val="000000"/>
                <w:sz w:val="24"/>
                <w:lang w:eastAsia="en-CA"/>
              </w:rPr>
              <w:t>276</w:t>
            </w:r>
          </w:p>
        </w:tc>
        <w:tc>
          <w:tcPr>
            <w:tcW w:w="1600" w:type="dxa"/>
            <w:tcBorders>
              <w:top w:val="nil"/>
              <w:left w:val="nil"/>
              <w:bottom w:val="single" w:sz="4" w:space="0" w:color="auto"/>
              <w:right w:val="single" w:sz="4" w:space="0" w:color="auto"/>
            </w:tcBorders>
            <w:shd w:val="clear" w:color="auto" w:fill="auto"/>
            <w:noWrap/>
            <w:vAlign w:val="center"/>
            <w:hideMark/>
          </w:tcPr>
          <w:p w14:paraId="7C5202F2" w14:textId="77777777" w:rsidR="00A11FB8" w:rsidRPr="006F1C66" w:rsidRDefault="00A11FB8" w:rsidP="00B6281D">
            <w:pPr>
              <w:jc w:val="right"/>
              <w:rPr>
                <w:sz w:val="24"/>
                <w:lang w:eastAsia="en-CA"/>
              </w:rPr>
            </w:pPr>
            <w:r w:rsidRPr="006F1C66">
              <w:rPr>
                <w:sz w:val="24"/>
                <w:lang w:eastAsia="en-CA"/>
              </w:rPr>
              <w:t>536</w:t>
            </w:r>
          </w:p>
        </w:tc>
      </w:tr>
      <w:tr w:rsidR="00A11FB8" w:rsidRPr="006F1C66" w14:paraId="224D263E"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72E98B43" w14:textId="77777777" w:rsidR="00A11FB8" w:rsidRPr="006F1C66" w:rsidRDefault="00A11FB8" w:rsidP="00B6281D">
            <w:pPr>
              <w:rPr>
                <w:sz w:val="24"/>
                <w:lang w:eastAsia="en-CA"/>
              </w:rPr>
            </w:pPr>
            <w:r w:rsidRPr="006F1C66">
              <w:rPr>
                <w:sz w:val="24"/>
                <w:lang w:eastAsia="en-CA"/>
              </w:rPr>
              <w:t>Angola</w:t>
            </w:r>
          </w:p>
        </w:tc>
        <w:tc>
          <w:tcPr>
            <w:tcW w:w="1600" w:type="dxa"/>
            <w:tcBorders>
              <w:top w:val="nil"/>
              <w:left w:val="nil"/>
              <w:bottom w:val="single" w:sz="4" w:space="0" w:color="auto"/>
              <w:right w:val="single" w:sz="4" w:space="0" w:color="auto"/>
            </w:tcBorders>
            <w:shd w:val="clear" w:color="auto" w:fill="auto"/>
            <w:noWrap/>
            <w:vAlign w:val="center"/>
            <w:hideMark/>
          </w:tcPr>
          <w:p w14:paraId="04907EC2"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365B7DDE"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6EF879A0" w14:textId="77777777" w:rsidR="00A11FB8" w:rsidRPr="006F1C66" w:rsidRDefault="00A11FB8" w:rsidP="00B6281D">
            <w:pPr>
              <w:jc w:val="right"/>
              <w:rPr>
                <w:color w:val="000000"/>
                <w:sz w:val="24"/>
                <w:lang w:eastAsia="en-CA"/>
              </w:rPr>
            </w:pPr>
            <w:r w:rsidRPr="006F1C66">
              <w:rPr>
                <w:color w:val="000000"/>
                <w:sz w:val="24"/>
                <w:lang w:eastAsia="en-CA"/>
              </w:rPr>
              <w:t>176</w:t>
            </w:r>
          </w:p>
        </w:tc>
        <w:tc>
          <w:tcPr>
            <w:tcW w:w="1600" w:type="dxa"/>
            <w:tcBorders>
              <w:top w:val="nil"/>
              <w:left w:val="nil"/>
              <w:bottom w:val="single" w:sz="4" w:space="0" w:color="auto"/>
              <w:right w:val="single" w:sz="4" w:space="0" w:color="auto"/>
            </w:tcBorders>
            <w:shd w:val="clear" w:color="auto" w:fill="auto"/>
            <w:noWrap/>
            <w:vAlign w:val="center"/>
            <w:hideMark/>
          </w:tcPr>
          <w:p w14:paraId="4D5ED002"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495EB152"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50C57366" w14:textId="77777777" w:rsidR="00A11FB8" w:rsidRPr="006F1C66" w:rsidRDefault="00A11FB8" w:rsidP="00B6281D">
            <w:pPr>
              <w:jc w:val="right"/>
              <w:rPr>
                <w:color w:val="000000"/>
                <w:sz w:val="24"/>
                <w:lang w:eastAsia="en-CA"/>
              </w:rPr>
            </w:pPr>
            <w:r w:rsidRPr="006F1C66">
              <w:rPr>
                <w:color w:val="000000"/>
                <w:sz w:val="24"/>
                <w:lang w:eastAsia="en-CA"/>
              </w:rPr>
              <w:t>187</w:t>
            </w:r>
          </w:p>
        </w:tc>
        <w:tc>
          <w:tcPr>
            <w:tcW w:w="1600" w:type="dxa"/>
            <w:tcBorders>
              <w:top w:val="nil"/>
              <w:left w:val="nil"/>
              <w:bottom w:val="single" w:sz="4" w:space="0" w:color="auto"/>
              <w:right w:val="single" w:sz="4" w:space="0" w:color="auto"/>
            </w:tcBorders>
            <w:shd w:val="clear" w:color="auto" w:fill="auto"/>
            <w:noWrap/>
            <w:vAlign w:val="center"/>
            <w:hideMark/>
          </w:tcPr>
          <w:p w14:paraId="41E8FD60" w14:textId="77777777" w:rsidR="00A11FB8" w:rsidRPr="006F1C66" w:rsidRDefault="00A11FB8" w:rsidP="00B6281D">
            <w:pPr>
              <w:jc w:val="right"/>
              <w:rPr>
                <w:sz w:val="24"/>
                <w:lang w:eastAsia="en-CA"/>
              </w:rPr>
            </w:pPr>
            <w:r w:rsidRPr="006F1C66">
              <w:rPr>
                <w:sz w:val="24"/>
                <w:lang w:eastAsia="en-CA"/>
              </w:rPr>
              <w:t>363</w:t>
            </w:r>
          </w:p>
        </w:tc>
      </w:tr>
      <w:tr w:rsidR="00A11FB8" w:rsidRPr="006F1C66" w14:paraId="26B44144" w14:textId="77777777" w:rsidTr="00A11FB8">
        <w:trPr>
          <w:trHeight w:val="464"/>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4C0CE40" w14:textId="77777777" w:rsidR="00A11FB8" w:rsidRPr="006F1C66" w:rsidRDefault="00A11FB8" w:rsidP="00B6281D">
            <w:pPr>
              <w:rPr>
                <w:sz w:val="24"/>
                <w:lang w:eastAsia="en-CA"/>
              </w:rPr>
            </w:pPr>
            <w:r w:rsidRPr="006F1C66">
              <w:rPr>
                <w:sz w:val="24"/>
                <w:lang w:eastAsia="en-CA"/>
              </w:rPr>
              <w:t>Antigua and Barbuda</w:t>
            </w:r>
          </w:p>
        </w:tc>
        <w:tc>
          <w:tcPr>
            <w:tcW w:w="1600" w:type="dxa"/>
            <w:tcBorders>
              <w:top w:val="nil"/>
              <w:left w:val="nil"/>
              <w:bottom w:val="single" w:sz="4" w:space="0" w:color="auto"/>
              <w:right w:val="single" w:sz="4" w:space="0" w:color="auto"/>
            </w:tcBorders>
            <w:shd w:val="clear" w:color="auto" w:fill="auto"/>
            <w:noWrap/>
            <w:vAlign w:val="center"/>
            <w:hideMark/>
          </w:tcPr>
          <w:p w14:paraId="73B529CA"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08112199"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14429DC3"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nil"/>
              <w:left w:val="nil"/>
              <w:bottom w:val="single" w:sz="4" w:space="0" w:color="auto"/>
              <w:right w:val="single" w:sz="4" w:space="0" w:color="auto"/>
            </w:tcBorders>
            <w:shd w:val="clear" w:color="auto" w:fill="auto"/>
            <w:noWrap/>
            <w:vAlign w:val="center"/>
            <w:hideMark/>
          </w:tcPr>
          <w:p w14:paraId="5AAAF7A3"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BEB1216"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3421C915"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nil"/>
              <w:left w:val="nil"/>
              <w:bottom w:val="single" w:sz="4" w:space="0" w:color="auto"/>
              <w:right w:val="single" w:sz="4" w:space="0" w:color="auto"/>
            </w:tcBorders>
            <w:shd w:val="clear" w:color="auto" w:fill="auto"/>
            <w:noWrap/>
            <w:vAlign w:val="center"/>
            <w:hideMark/>
          </w:tcPr>
          <w:p w14:paraId="0F2C0479"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4D2F080E"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C38A717" w14:textId="77777777" w:rsidR="00A11FB8" w:rsidRPr="006F1C66" w:rsidRDefault="00A11FB8" w:rsidP="00B6281D">
            <w:pPr>
              <w:rPr>
                <w:sz w:val="24"/>
                <w:lang w:eastAsia="en-CA"/>
              </w:rPr>
            </w:pPr>
            <w:r w:rsidRPr="006F1C66">
              <w:rPr>
                <w:sz w:val="24"/>
                <w:lang w:eastAsia="en-CA"/>
              </w:rPr>
              <w:t>Argentina</w:t>
            </w:r>
          </w:p>
        </w:tc>
        <w:tc>
          <w:tcPr>
            <w:tcW w:w="1600" w:type="dxa"/>
            <w:tcBorders>
              <w:top w:val="nil"/>
              <w:left w:val="nil"/>
              <w:bottom w:val="single" w:sz="4" w:space="0" w:color="auto"/>
              <w:right w:val="single" w:sz="4" w:space="0" w:color="auto"/>
            </w:tcBorders>
            <w:shd w:val="clear" w:color="auto" w:fill="auto"/>
            <w:noWrap/>
            <w:vAlign w:val="center"/>
            <w:hideMark/>
          </w:tcPr>
          <w:p w14:paraId="546F11F1" w14:textId="77777777" w:rsidR="00A11FB8" w:rsidRPr="006F1C66" w:rsidRDefault="00A11FB8" w:rsidP="00B6281D">
            <w:pPr>
              <w:jc w:val="right"/>
              <w:rPr>
                <w:sz w:val="24"/>
                <w:lang w:eastAsia="en-CA"/>
              </w:rPr>
            </w:pPr>
            <w:r w:rsidRPr="006F1C66">
              <w:rPr>
                <w:sz w:val="24"/>
                <w:lang w:eastAsia="en-CA"/>
              </w:rPr>
              <w:t>0.892</w:t>
            </w:r>
          </w:p>
        </w:tc>
        <w:tc>
          <w:tcPr>
            <w:tcW w:w="1600" w:type="dxa"/>
            <w:tcBorders>
              <w:top w:val="nil"/>
              <w:left w:val="nil"/>
              <w:bottom w:val="single" w:sz="4" w:space="0" w:color="auto"/>
              <w:right w:val="single" w:sz="4" w:space="0" w:color="auto"/>
            </w:tcBorders>
            <w:shd w:val="clear" w:color="auto" w:fill="auto"/>
            <w:noWrap/>
            <w:vAlign w:val="center"/>
            <w:hideMark/>
          </w:tcPr>
          <w:p w14:paraId="44103CAB" w14:textId="77777777" w:rsidR="00A11FB8" w:rsidRPr="006F1C66" w:rsidRDefault="00A11FB8" w:rsidP="00B6281D">
            <w:pPr>
              <w:jc w:val="right"/>
              <w:rPr>
                <w:sz w:val="24"/>
                <w:lang w:eastAsia="en-CA"/>
              </w:rPr>
            </w:pPr>
            <w:r w:rsidRPr="006F1C66">
              <w:rPr>
                <w:sz w:val="24"/>
                <w:lang w:eastAsia="en-CA"/>
              </w:rPr>
              <w:t>1.648</w:t>
            </w:r>
          </w:p>
        </w:tc>
        <w:tc>
          <w:tcPr>
            <w:tcW w:w="1600" w:type="dxa"/>
            <w:tcBorders>
              <w:top w:val="nil"/>
              <w:left w:val="nil"/>
              <w:bottom w:val="single" w:sz="4" w:space="0" w:color="auto"/>
              <w:right w:val="single" w:sz="4" w:space="0" w:color="auto"/>
            </w:tcBorders>
            <w:shd w:val="clear" w:color="auto" w:fill="auto"/>
            <w:noWrap/>
            <w:vAlign w:val="center"/>
            <w:hideMark/>
          </w:tcPr>
          <w:p w14:paraId="3DF43819" w14:textId="77777777" w:rsidR="00A11FB8" w:rsidRPr="006F1C66" w:rsidRDefault="00A11FB8" w:rsidP="00B6281D">
            <w:pPr>
              <w:jc w:val="right"/>
              <w:rPr>
                <w:color w:val="000000"/>
                <w:sz w:val="24"/>
                <w:lang w:eastAsia="en-CA"/>
              </w:rPr>
            </w:pPr>
            <w:r w:rsidRPr="006F1C66">
              <w:rPr>
                <w:color w:val="000000"/>
                <w:sz w:val="24"/>
                <w:lang w:eastAsia="en-CA"/>
              </w:rPr>
              <w:t>29,023</w:t>
            </w:r>
          </w:p>
        </w:tc>
        <w:tc>
          <w:tcPr>
            <w:tcW w:w="1600" w:type="dxa"/>
            <w:tcBorders>
              <w:top w:val="nil"/>
              <w:left w:val="nil"/>
              <w:bottom w:val="single" w:sz="4" w:space="0" w:color="auto"/>
              <w:right w:val="single" w:sz="4" w:space="0" w:color="auto"/>
            </w:tcBorders>
            <w:shd w:val="clear" w:color="auto" w:fill="auto"/>
            <w:noWrap/>
            <w:vAlign w:val="center"/>
            <w:hideMark/>
          </w:tcPr>
          <w:p w14:paraId="5D18F7F6" w14:textId="77777777" w:rsidR="00A11FB8" w:rsidRPr="006F1C66" w:rsidRDefault="00A11FB8" w:rsidP="00B6281D">
            <w:pPr>
              <w:jc w:val="right"/>
              <w:rPr>
                <w:sz w:val="24"/>
                <w:lang w:eastAsia="en-CA"/>
              </w:rPr>
            </w:pPr>
            <w:r w:rsidRPr="006F1C66">
              <w:rPr>
                <w:sz w:val="24"/>
                <w:lang w:eastAsia="en-CA"/>
              </w:rPr>
              <w:t>0.892</w:t>
            </w:r>
          </w:p>
        </w:tc>
        <w:tc>
          <w:tcPr>
            <w:tcW w:w="1600" w:type="dxa"/>
            <w:tcBorders>
              <w:top w:val="nil"/>
              <w:left w:val="nil"/>
              <w:bottom w:val="single" w:sz="4" w:space="0" w:color="auto"/>
              <w:right w:val="single" w:sz="4" w:space="0" w:color="auto"/>
            </w:tcBorders>
            <w:shd w:val="clear" w:color="auto" w:fill="auto"/>
            <w:noWrap/>
            <w:vAlign w:val="center"/>
            <w:hideMark/>
          </w:tcPr>
          <w:p w14:paraId="21ED9340" w14:textId="77777777" w:rsidR="00A11FB8" w:rsidRPr="006F1C66" w:rsidRDefault="00A11FB8" w:rsidP="00B6281D">
            <w:pPr>
              <w:jc w:val="right"/>
              <w:rPr>
                <w:sz w:val="24"/>
                <w:lang w:eastAsia="en-CA"/>
              </w:rPr>
            </w:pPr>
            <w:r w:rsidRPr="006F1C66">
              <w:rPr>
                <w:sz w:val="24"/>
                <w:lang w:eastAsia="en-CA"/>
              </w:rPr>
              <w:t>1.648</w:t>
            </w:r>
          </w:p>
        </w:tc>
        <w:tc>
          <w:tcPr>
            <w:tcW w:w="1600" w:type="dxa"/>
            <w:tcBorders>
              <w:top w:val="nil"/>
              <w:left w:val="nil"/>
              <w:bottom w:val="single" w:sz="4" w:space="0" w:color="auto"/>
              <w:right w:val="single" w:sz="4" w:space="0" w:color="auto"/>
            </w:tcBorders>
            <w:shd w:val="clear" w:color="auto" w:fill="auto"/>
            <w:noWrap/>
            <w:vAlign w:val="center"/>
            <w:hideMark/>
          </w:tcPr>
          <w:p w14:paraId="3236D3E5" w14:textId="77777777" w:rsidR="00A11FB8" w:rsidRPr="006F1C66" w:rsidRDefault="00A11FB8" w:rsidP="00B6281D">
            <w:pPr>
              <w:jc w:val="right"/>
              <w:rPr>
                <w:color w:val="000000"/>
                <w:sz w:val="24"/>
                <w:lang w:eastAsia="en-CA"/>
              </w:rPr>
            </w:pPr>
            <w:r w:rsidRPr="006F1C66">
              <w:rPr>
                <w:color w:val="000000"/>
                <w:sz w:val="24"/>
                <w:lang w:eastAsia="en-CA"/>
              </w:rPr>
              <w:t>30,776</w:t>
            </w:r>
          </w:p>
        </w:tc>
        <w:tc>
          <w:tcPr>
            <w:tcW w:w="1600" w:type="dxa"/>
            <w:tcBorders>
              <w:top w:val="nil"/>
              <w:left w:val="nil"/>
              <w:bottom w:val="single" w:sz="4" w:space="0" w:color="auto"/>
              <w:right w:val="single" w:sz="4" w:space="0" w:color="auto"/>
            </w:tcBorders>
            <w:shd w:val="clear" w:color="auto" w:fill="auto"/>
            <w:noWrap/>
            <w:vAlign w:val="center"/>
            <w:hideMark/>
          </w:tcPr>
          <w:p w14:paraId="7C6BC344" w14:textId="77777777" w:rsidR="00A11FB8" w:rsidRPr="006F1C66" w:rsidRDefault="00A11FB8" w:rsidP="00B6281D">
            <w:pPr>
              <w:jc w:val="right"/>
              <w:rPr>
                <w:sz w:val="24"/>
                <w:lang w:eastAsia="en-CA"/>
              </w:rPr>
            </w:pPr>
            <w:r w:rsidRPr="006F1C66">
              <w:rPr>
                <w:sz w:val="24"/>
                <w:lang w:eastAsia="en-CA"/>
              </w:rPr>
              <w:t>59,800</w:t>
            </w:r>
          </w:p>
        </w:tc>
      </w:tr>
      <w:tr w:rsidR="00A11FB8" w:rsidRPr="006F1C66" w14:paraId="66DA89FB"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054E0C6" w14:textId="77777777" w:rsidR="00A11FB8" w:rsidRPr="006F1C66" w:rsidRDefault="00A11FB8" w:rsidP="00B6281D">
            <w:pPr>
              <w:rPr>
                <w:sz w:val="24"/>
                <w:lang w:eastAsia="en-CA"/>
              </w:rPr>
            </w:pPr>
            <w:r w:rsidRPr="006F1C66">
              <w:rPr>
                <w:sz w:val="24"/>
                <w:lang w:eastAsia="en-CA"/>
              </w:rPr>
              <w:t>Austria</w:t>
            </w:r>
          </w:p>
        </w:tc>
        <w:tc>
          <w:tcPr>
            <w:tcW w:w="1600" w:type="dxa"/>
            <w:tcBorders>
              <w:top w:val="nil"/>
              <w:left w:val="nil"/>
              <w:bottom w:val="single" w:sz="4" w:space="0" w:color="auto"/>
              <w:right w:val="single" w:sz="4" w:space="0" w:color="auto"/>
            </w:tcBorders>
            <w:shd w:val="clear" w:color="auto" w:fill="auto"/>
            <w:noWrap/>
            <w:vAlign w:val="center"/>
            <w:hideMark/>
          </w:tcPr>
          <w:p w14:paraId="733FBDAE" w14:textId="77777777" w:rsidR="00A11FB8" w:rsidRPr="006F1C66" w:rsidRDefault="00A11FB8" w:rsidP="00B6281D">
            <w:pPr>
              <w:jc w:val="right"/>
              <w:rPr>
                <w:sz w:val="24"/>
                <w:lang w:eastAsia="en-CA"/>
              </w:rPr>
            </w:pPr>
            <w:r w:rsidRPr="006F1C66">
              <w:rPr>
                <w:sz w:val="24"/>
                <w:lang w:eastAsia="en-CA"/>
              </w:rPr>
              <w:t>0.720</w:t>
            </w:r>
          </w:p>
        </w:tc>
        <w:tc>
          <w:tcPr>
            <w:tcW w:w="1600" w:type="dxa"/>
            <w:tcBorders>
              <w:top w:val="nil"/>
              <w:left w:val="nil"/>
              <w:bottom w:val="single" w:sz="4" w:space="0" w:color="auto"/>
              <w:right w:val="single" w:sz="4" w:space="0" w:color="auto"/>
            </w:tcBorders>
            <w:shd w:val="clear" w:color="auto" w:fill="auto"/>
            <w:noWrap/>
            <w:vAlign w:val="center"/>
            <w:hideMark/>
          </w:tcPr>
          <w:p w14:paraId="6F5CAD6D" w14:textId="77777777" w:rsidR="00A11FB8" w:rsidRPr="006F1C66" w:rsidRDefault="00A11FB8" w:rsidP="00B6281D">
            <w:pPr>
              <w:jc w:val="right"/>
              <w:rPr>
                <w:sz w:val="24"/>
                <w:lang w:eastAsia="en-CA"/>
              </w:rPr>
            </w:pPr>
            <w:r w:rsidRPr="006F1C66">
              <w:rPr>
                <w:sz w:val="24"/>
                <w:lang w:eastAsia="en-CA"/>
              </w:rPr>
              <w:t>1.330</w:t>
            </w:r>
          </w:p>
        </w:tc>
        <w:tc>
          <w:tcPr>
            <w:tcW w:w="1600" w:type="dxa"/>
            <w:tcBorders>
              <w:top w:val="nil"/>
              <w:left w:val="nil"/>
              <w:bottom w:val="single" w:sz="4" w:space="0" w:color="auto"/>
              <w:right w:val="single" w:sz="4" w:space="0" w:color="auto"/>
            </w:tcBorders>
            <w:shd w:val="clear" w:color="auto" w:fill="auto"/>
            <w:noWrap/>
            <w:vAlign w:val="center"/>
            <w:hideMark/>
          </w:tcPr>
          <w:p w14:paraId="51761A1E" w14:textId="77777777" w:rsidR="00A11FB8" w:rsidRPr="006F1C66" w:rsidRDefault="00A11FB8" w:rsidP="00B6281D">
            <w:pPr>
              <w:jc w:val="right"/>
              <w:rPr>
                <w:color w:val="000000"/>
                <w:sz w:val="24"/>
                <w:lang w:eastAsia="en-CA"/>
              </w:rPr>
            </w:pPr>
            <w:r w:rsidRPr="006F1C66">
              <w:rPr>
                <w:color w:val="000000"/>
                <w:sz w:val="24"/>
                <w:lang w:eastAsia="en-CA"/>
              </w:rPr>
              <w:t>23,427</w:t>
            </w:r>
          </w:p>
        </w:tc>
        <w:tc>
          <w:tcPr>
            <w:tcW w:w="1600" w:type="dxa"/>
            <w:tcBorders>
              <w:top w:val="nil"/>
              <w:left w:val="nil"/>
              <w:bottom w:val="single" w:sz="4" w:space="0" w:color="auto"/>
              <w:right w:val="single" w:sz="4" w:space="0" w:color="auto"/>
            </w:tcBorders>
            <w:shd w:val="clear" w:color="auto" w:fill="auto"/>
            <w:noWrap/>
            <w:vAlign w:val="center"/>
            <w:hideMark/>
          </w:tcPr>
          <w:p w14:paraId="3AD4E3EA" w14:textId="77777777" w:rsidR="00A11FB8" w:rsidRPr="006F1C66" w:rsidRDefault="00A11FB8" w:rsidP="00B6281D">
            <w:pPr>
              <w:jc w:val="right"/>
              <w:rPr>
                <w:sz w:val="24"/>
                <w:lang w:eastAsia="en-CA"/>
              </w:rPr>
            </w:pPr>
            <w:r w:rsidRPr="006F1C66">
              <w:rPr>
                <w:sz w:val="24"/>
                <w:lang w:eastAsia="en-CA"/>
              </w:rPr>
              <w:t>0.720</w:t>
            </w:r>
          </w:p>
        </w:tc>
        <w:tc>
          <w:tcPr>
            <w:tcW w:w="1600" w:type="dxa"/>
            <w:tcBorders>
              <w:top w:val="nil"/>
              <w:left w:val="nil"/>
              <w:bottom w:val="single" w:sz="4" w:space="0" w:color="auto"/>
              <w:right w:val="single" w:sz="4" w:space="0" w:color="auto"/>
            </w:tcBorders>
            <w:shd w:val="clear" w:color="auto" w:fill="auto"/>
            <w:noWrap/>
            <w:vAlign w:val="center"/>
            <w:hideMark/>
          </w:tcPr>
          <w:p w14:paraId="14385AE2" w14:textId="77777777" w:rsidR="00A11FB8" w:rsidRPr="006F1C66" w:rsidRDefault="00A11FB8" w:rsidP="00B6281D">
            <w:pPr>
              <w:jc w:val="right"/>
              <w:rPr>
                <w:sz w:val="24"/>
                <w:lang w:eastAsia="en-CA"/>
              </w:rPr>
            </w:pPr>
            <w:r w:rsidRPr="006F1C66">
              <w:rPr>
                <w:sz w:val="24"/>
                <w:lang w:eastAsia="en-CA"/>
              </w:rPr>
              <w:t>1.330</w:t>
            </w:r>
          </w:p>
        </w:tc>
        <w:tc>
          <w:tcPr>
            <w:tcW w:w="1600" w:type="dxa"/>
            <w:tcBorders>
              <w:top w:val="nil"/>
              <w:left w:val="nil"/>
              <w:bottom w:val="single" w:sz="4" w:space="0" w:color="auto"/>
              <w:right w:val="single" w:sz="4" w:space="0" w:color="auto"/>
            </w:tcBorders>
            <w:shd w:val="clear" w:color="auto" w:fill="auto"/>
            <w:noWrap/>
            <w:vAlign w:val="center"/>
            <w:hideMark/>
          </w:tcPr>
          <w:p w14:paraId="51033F88" w14:textId="77777777" w:rsidR="00A11FB8" w:rsidRPr="006F1C66" w:rsidRDefault="00A11FB8" w:rsidP="00B6281D">
            <w:pPr>
              <w:jc w:val="right"/>
              <w:rPr>
                <w:color w:val="000000"/>
                <w:sz w:val="24"/>
                <w:lang w:eastAsia="en-CA"/>
              </w:rPr>
            </w:pPr>
            <w:r w:rsidRPr="006F1C66">
              <w:rPr>
                <w:color w:val="000000"/>
                <w:sz w:val="24"/>
                <w:lang w:eastAsia="en-CA"/>
              </w:rPr>
              <w:t>24,842</w:t>
            </w:r>
          </w:p>
        </w:tc>
        <w:tc>
          <w:tcPr>
            <w:tcW w:w="1600" w:type="dxa"/>
            <w:tcBorders>
              <w:top w:val="nil"/>
              <w:left w:val="nil"/>
              <w:bottom w:val="single" w:sz="4" w:space="0" w:color="auto"/>
              <w:right w:val="single" w:sz="4" w:space="0" w:color="auto"/>
            </w:tcBorders>
            <w:shd w:val="clear" w:color="auto" w:fill="auto"/>
            <w:noWrap/>
            <w:vAlign w:val="center"/>
            <w:hideMark/>
          </w:tcPr>
          <w:p w14:paraId="04A91D6D" w14:textId="77777777" w:rsidR="00A11FB8" w:rsidRPr="006F1C66" w:rsidRDefault="00A11FB8" w:rsidP="00B6281D">
            <w:pPr>
              <w:jc w:val="right"/>
              <w:rPr>
                <w:sz w:val="24"/>
                <w:lang w:eastAsia="en-CA"/>
              </w:rPr>
            </w:pPr>
            <w:r w:rsidRPr="006F1C66">
              <w:rPr>
                <w:sz w:val="24"/>
                <w:lang w:eastAsia="en-CA"/>
              </w:rPr>
              <w:t>48,269</w:t>
            </w:r>
          </w:p>
        </w:tc>
      </w:tr>
      <w:tr w:rsidR="00A11FB8" w:rsidRPr="006F1C66" w14:paraId="752AB182"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8EC428A" w14:textId="77777777" w:rsidR="00A11FB8" w:rsidRPr="006F1C66" w:rsidRDefault="00A11FB8" w:rsidP="00B6281D">
            <w:pPr>
              <w:rPr>
                <w:sz w:val="24"/>
                <w:lang w:eastAsia="en-CA"/>
              </w:rPr>
            </w:pPr>
            <w:r w:rsidRPr="006F1C66">
              <w:rPr>
                <w:sz w:val="24"/>
                <w:lang w:eastAsia="en-CA"/>
              </w:rPr>
              <w:t>Belarus</w:t>
            </w:r>
          </w:p>
        </w:tc>
        <w:tc>
          <w:tcPr>
            <w:tcW w:w="1600" w:type="dxa"/>
            <w:tcBorders>
              <w:top w:val="nil"/>
              <w:left w:val="nil"/>
              <w:bottom w:val="single" w:sz="4" w:space="0" w:color="auto"/>
              <w:right w:val="single" w:sz="4" w:space="0" w:color="auto"/>
            </w:tcBorders>
            <w:shd w:val="clear" w:color="auto" w:fill="auto"/>
            <w:noWrap/>
            <w:vAlign w:val="center"/>
            <w:hideMark/>
          </w:tcPr>
          <w:p w14:paraId="4AC1989A" w14:textId="77777777" w:rsidR="00A11FB8" w:rsidRPr="006F1C66" w:rsidRDefault="00A11FB8" w:rsidP="00B6281D">
            <w:pPr>
              <w:jc w:val="right"/>
              <w:rPr>
                <w:sz w:val="24"/>
                <w:lang w:eastAsia="en-CA"/>
              </w:rPr>
            </w:pPr>
            <w:r w:rsidRPr="006F1C66">
              <w:rPr>
                <w:sz w:val="24"/>
                <w:lang w:eastAsia="en-CA"/>
              </w:rPr>
              <w:t>0.056</w:t>
            </w:r>
          </w:p>
        </w:tc>
        <w:tc>
          <w:tcPr>
            <w:tcW w:w="1600" w:type="dxa"/>
            <w:tcBorders>
              <w:top w:val="nil"/>
              <w:left w:val="nil"/>
              <w:bottom w:val="single" w:sz="4" w:space="0" w:color="auto"/>
              <w:right w:val="single" w:sz="4" w:space="0" w:color="auto"/>
            </w:tcBorders>
            <w:shd w:val="clear" w:color="auto" w:fill="auto"/>
            <w:noWrap/>
            <w:vAlign w:val="center"/>
            <w:hideMark/>
          </w:tcPr>
          <w:p w14:paraId="00081814" w14:textId="77777777" w:rsidR="00A11FB8" w:rsidRPr="006F1C66" w:rsidRDefault="00A11FB8" w:rsidP="00B6281D">
            <w:pPr>
              <w:jc w:val="right"/>
              <w:rPr>
                <w:sz w:val="24"/>
                <w:lang w:eastAsia="en-CA"/>
              </w:rPr>
            </w:pPr>
            <w:r w:rsidRPr="006F1C66">
              <w:rPr>
                <w:sz w:val="24"/>
                <w:lang w:eastAsia="en-CA"/>
              </w:rPr>
              <w:t>0.103</w:t>
            </w:r>
          </w:p>
        </w:tc>
        <w:tc>
          <w:tcPr>
            <w:tcW w:w="1600" w:type="dxa"/>
            <w:tcBorders>
              <w:top w:val="nil"/>
              <w:left w:val="nil"/>
              <w:bottom w:val="single" w:sz="4" w:space="0" w:color="auto"/>
              <w:right w:val="single" w:sz="4" w:space="0" w:color="auto"/>
            </w:tcBorders>
            <w:shd w:val="clear" w:color="auto" w:fill="auto"/>
            <w:noWrap/>
            <w:vAlign w:val="center"/>
            <w:hideMark/>
          </w:tcPr>
          <w:p w14:paraId="5190595B" w14:textId="77777777" w:rsidR="00A11FB8" w:rsidRPr="006F1C66" w:rsidRDefault="00A11FB8" w:rsidP="00B6281D">
            <w:pPr>
              <w:jc w:val="right"/>
              <w:rPr>
                <w:color w:val="000000"/>
                <w:sz w:val="24"/>
                <w:lang w:eastAsia="en-CA"/>
              </w:rPr>
            </w:pPr>
            <w:r w:rsidRPr="006F1C66">
              <w:rPr>
                <w:color w:val="000000"/>
                <w:sz w:val="24"/>
                <w:lang w:eastAsia="en-CA"/>
              </w:rPr>
              <w:t>1,822</w:t>
            </w:r>
          </w:p>
        </w:tc>
        <w:tc>
          <w:tcPr>
            <w:tcW w:w="1600" w:type="dxa"/>
            <w:tcBorders>
              <w:top w:val="nil"/>
              <w:left w:val="nil"/>
              <w:bottom w:val="single" w:sz="4" w:space="0" w:color="auto"/>
              <w:right w:val="single" w:sz="4" w:space="0" w:color="auto"/>
            </w:tcBorders>
            <w:shd w:val="clear" w:color="auto" w:fill="auto"/>
            <w:noWrap/>
            <w:vAlign w:val="center"/>
            <w:hideMark/>
          </w:tcPr>
          <w:p w14:paraId="29C0EAB4" w14:textId="77777777" w:rsidR="00A11FB8" w:rsidRPr="006F1C66" w:rsidRDefault="00A11FB8" w:rsidP="00B6281D">
            <w:pPr>
              <w:jc w:val="right"/>
              <w:rPr>
                <w:sz w:val="24"/>
                <w:lang w:eastAsia="en-CA"/>
              </w:rPr>
            </w:pPr>
            <w:r w:rsidRPr="006F1C66">
              <w:rPr>
                <w:sz w:val="24"/>
                <w:lang w:eastAsia="en-CA"/>
              </w:rPr>
              <w:t>0.056</w:t>
            </w:r>
          </w:p>
        </w:tc>
        <w:tc>
          <w:tcPr>
            <w:tcW w:w="1600" w:type="dxa"/>
            <w:tcBorders>
              <w:top w:val="nil"/>
              <w:left w:val="nil"/>
              <w:bottom w:val="single" w:sz="4" w:space="0" w:color="auto"/>
              <w:right w:val="single" w:sz="4" w:space="0" w:color="auto"/>
            </w:tcBorders>
            <w:shd w:val="clear" w:color="auto" w:fill="auto"/>
            <w:noWrap/>
            <w:vAlign w:val="center"/>
            <w:hideMark/>
          </w:tcPr>
          <w:p w14:paraId="68F8B90E" w14:textId="77777777" w:rsidR="00A11FB8" w:rsidRPr="006F1C66" w:rsidRDefault="00A11FB8" w:rsidP="00B6281D">
            <w:pPr>
              <w:jc w:val="right"/>
              <w:rPr>
                <w:sz w:val="24"/>
                <w:lang w:eastAsia="en-CA"/>
              </w:rPr>
            </w:pPr>
            <w:r w:rsidRPr="006F1C66">
              <w:rPr>
                <w:sz w:val="24"/>
                <w:lang w:eastAsia="en-CA"/>
              </w:rPr>
              <w:t>0.103</w:t>
            </w:r>
          </w:p>
        </w:tc>
        <w:tc>
          <w:tcPr>
            <w:tcW w:w="1600" w:type="dxa"/>
            <w:tcBorders>
              <w:top w:val="nil"/>
              <w:left w:val="nil"/>
              <w:bottom w:val="single" w:sz="4" w:space="0" w:color="auto"/>
              <w:right w:val="single" w:sz="4" w:space="0" w:color="auto"/>
            </w:tcBorders>
            <w:shd w:val="clear" w:color="auto" w:fill="auto"/>
            <w:noWrap/>
            <w:vAlign w:val="center"/>
            <w:hideMark/>
          </w:tcPr>
          <w:p w14:paraId="28E03ABC" w14:textId="77777777" w:rsidR="00A11FB8" w:rsidRPr="006F1C66" w:rsidRDefault="00A11FB8" w:rsidP="00B6281D">
            <w:pPr>
              <w:jc w:val="right"/>
              <w:rPr>
                <w:color w:val="000000"/>
                <w:sz w:val="24"/>
                <w:lang w:eastAsia="en-CA"/>
              </w:rPr>
            </w:pPr>
            <w:r w:rsidRPr="006F1C66">
              <w:rPr>
                <w:color w:val="000000"/>
                <w:sz w:val="24"/>
                <w:lang w:eastAsia="en-CA"/>
              </w:rPr>
              <w:t>1,932</w:t>
            </w:r>
          </w:p>
        </w:tc>
        <w:tc>
          <w:tcPr>
            <w:tcW w:w="1600" w:type="dxa"/>
            <w:tcBorders>
              <w:top w:val="nil"/>
              <w:left w:val="nil"/>
              <w:bottom w:val="single" w:sz="4" w:space="0" w:color="auto"/>
              <w:right w:val="single" w:sz="4" w:space="0" w:color="auto"/>
            </w:tcBorders>
            <w:shd w:val="clear" w:color="auto" w:fill="auto"/>
            <w:noWrap/>
            <w:vAlign w:val="center"/>
            <w:hideMark/>
          </w:tcPr>
          <w:p w14:paraId="3D3A004F" w14:textId="77777777" w:rsidR="00A11FB8" w:rsidRPr="006F1C66" w:rsidRDefault="00A11FB8" w:rsidP="00B6281D">
            <w:pPr>
              <w:jc w:val="right"/>
              <w:rPr>
                <w:sz w:val="24"/>
                <w:lang w:eastAsia="en-CA"/>
              </w:rPr>
            </w:pPr>
            <w:r w:rsidRPr="006F1C66">
              <w:rPr>
                <w:sz w:val="24"/>
                <w:lang w:eastAsia="en-CA"/>
              </w:rPr>
              <w:t>3,754</w:t>
            </w:r>
          </w:p>
        </w:tc>
      </w:tr>
      <w:tr w:rsidR="00A11FB8" w:rsidRPr="006F1C66" w14:paraId="55A48909"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1E8CE21" w14:textId="77777777" w:rsidR="00A11FB8" w:rsidRPr="006F1C66" w:rsidRDefault="00A11FB8" w:rsidP="00B6281D">
            <w:pPr>
              <w:rPr>
                <w:sz w:val="24"/>
                <w:lang w:eastAsia="en-CA"/>
              </w:rPr>
            </w:pPr>
            <w:r w:rsidRPr="006F1C66">
              <w:rPr>
                <w:sz w:val="24"/>
                <w:lang w:eastAsia="en-CA"/>
              </w:rPr>
              <w:t>Belgium</w:t>
            </w:r>
          </w:p>
        </w:tc>
        <w:tc>
          <w:tcPr>
            <w:tcW w:w="1600" w:type="dxa"/>
            <w:tcBorders>
              <w:top w:val="nil"/>
              <w:left w:val="nil"/>
              <w:bottom w:val="single" w:sz="4" w:space="0" w:color="auto"/>
              <w:right w:val="single" w:sz="4" w:space="0" w:color="auto"/>
            </w:tcBorders>
            <w:shd w:val="clear" w:color="auto" w:fill="auto"/>
            <w:noWrap/>
            <w:vAlign w:val="center"/>
            <w:hideMark/>
          </w:tcPr>
          <w:p w14:paraId="5B386BE1" w14:textId="77777777" w:rsidR="00A11FB8" w:rsidRPr="006F1C66" w:rsidRDefault="00A11FB8" w:rsidP="00B6281D">
            <w:pPr>
              <w:jc w:val="right"/>
              <w:rPr>
                <w:sz w:val="24"/>
                <w:lang w:eastAsia="en-CA"/>
              </w:rPr>
            </w:pPr>
            <w:r w:rsidRPr="006F1C66">
              <w:rPr>
                <w:sz w:val="24"/>
                <w:lang w:eastAsia="en-CA"/>
              </w:rPr>
              <w:t>0.885</w:t>
            </w:r>
          </w:p>
        </w:tc>
        <w:tc>
          <w:tcPr>
            <w:tcW w:w="1600" w:type="dxa"/>
            <w:tcBorders>
              <w:top w:val="nil"/>
              <w:left w:val="nil"/>
              <w:bottom w:val="single" w:sz="4" w:space="0" w:color="auto"/>
              <w:right w:val="single" w:sz="4" w:space="0" w:color="auto"/>
            </w:tcBorders>
            <w:shd w:val="clear" w:color="auto" w:fill="auto"/>
            <w:noWrap/>
            <w:vAlign w:val="center"/>
            <w:hideMark/>
          </w:tcPr>
          <w:p w14:paraId="1E8F70CF" w14:textId="77777777" w:rsidR="00A11FB8" w:rsidRPr="006F1C66" w:rsidRDefault="00A11FB8" w:rsidP="00B6281D">
            <w:pPr>
              <w:jc w:val="right"/>
              <w:rPr>
                <w:sz w:val="24"/>
                <w:lang w:eastAsia="en-CA"/>
              </w:rPr>
            </w:pPr>
            <w:r w:rsidRPr="006F1C66">
              <w:rPr>
                <w:sz w:val="24"/>
                <w:lang w:eastAsia="en-CA"/>
              </w:rPr>
              <w:t>1.635</w:t>
            </w:r>
          </w:p>
        </w:tc>
        <w:tc>
          <w:tcPr>
            <w:tcW w:w="1600" w:type="dxa"/>
            <w:tcBorders>
              <w:top w:val="nil"/>
              <w:left w:val="nil"/>
              <w:bottom w:val="single" w:sz="4" w:space="0" w:color="auto"/>
              <w:right w:val="single" w:sz="4" w:space="0" w:color="auto"/>
            </w:tcBorders>
            <w:shd w:val="clear" w:color="auto" w:fill="auto"/>
            <w:noWrap/>
            <w:vAlign w:val="center"/>
            <w:hideMark/>
          </w:tcPr>
          <w:p w14:paraId="7FE7660D" w14:textId="77777777" w:rsidR="00A11FB8" w:rsidRPr="006F1C66" w:rsidRDefault="00A11FB8" w:rsidP="00B6281D">
            <w:pPr>
              <w:jc w:val="right"/>
              <w:rPr>
                <w:color w:val="000000"/>
                <w:sz w:val="24"/>
                <w:lang w:eastAsia="en-CA"/>
              </w:rPr>
            </w:pPr>
            <w:r w:rsidRPr="006F1C66">
              <w:rPr>
                <w:color w:val="000000"/>
                <w:sz w:val="24"/>
                <w:lang w:eastAsia="en-CA"/>
              </w:rPr>
              <w:t>28,796</w:t>
            </w:r>
          </w:p>
        </w:tc>
        <w:tc>
          <w:tcPr>
            <w:tcW w:w="1600" w:type="dxa"/>
            <w:tcBorders>
              <w:top w:val="nil"/>
              <w:left w:val="nil"/>
              <w:bottom w:val="single" w:sz="4" w:space="0" w:color="auto"/>
              <w:right w:val="single" w:sz="4" w:space="0" w:color="auto"/>
            </w:tcBorders>
            <w:shd w:val="clear" w:color="auto" w:fill="auto"/>
            <w:noWrap/>
            <w:vAlign w:val="center"/>
            <w:hideMark/>
          </w:tcPr>
          <w:p w14:paraId="6B42EB0B" w14:textId="77777777" w:rsidR="00A11FB8" w:rsidRPr="006F1C66" w:rsidRDefault="00A11FB8" w:rsidP="00B6281D">
            <w:pPr>
              <w:jc w:val="right"/>
              <w:rPr>
                <w:sz w:val="24"/>
                <w:lang w:eastAsia="en-CA"/>
              </w:rPr>
            </w:pPr>
            <w:r w:rsidRPr="006F1C66">
              <w:rPr>
                <w:sz w:val="24"/>
                <w:lang w:eastAsia="en-CA"/>
              </w:rPr>
              <w:t>0.885</w:t>
            </w:r>
          </w:p>
        </w:tc>
        <w:tc>
          <w:tcPr>
            <w:tcW w:w="1600" w:type="dxa"/>
            <w:tcBorders>
              <w:top w:val="nil"/>
              <w:left w:val="nil"/>
              <w:bottom w:val="single" w:sz="4" w:space="0" w:color="auto"/>
              <w:right w:val="single" w:sz="4" w:space="0" w:color="auto"/>
            </w:tcBorders>
            <w:shd w:val="clear" w:color="auto" w:fill="auto"/>
            <w:noWrap/>
            <w:vAlign w:val="center"/>
            <w:hideMark/>
          </w:tcPr>
          <w:p w14:paraId="013FFB9D" w14:textId="77777777" w:rsidR="00A11FB8" w:rsidRPr="006F1C66" w:rsidRDefault="00A11FB8" w:rsidP="00B6281D">
            <w:pPr>
              <w:jc w:val="right"/>
              <w:rPr>
                <w:sz w:val="24"/>
                <w:lang w:eastAsia="en-CA"/>
              </w:rPr>
            </w:pPr>
            <w:r w:rsidRPr="006F1C66">
              <w:rPr>
                <w:sz w:val="24"/>
                <w:lang w:eastAsia="en-CA"/>
              </w:rPr>
              <w:t>1.635</w:t>
            </w:r>
          </w:p>
        </w:tc>
        <w:tc>
          <w:tcPr>
            <w:tcW w:w="1600" w:type="dxa"/>
            <w:tcBorders>
              <w:top w:val="nil"/>
              <w:left w:val="nil"/>
              <w:bottom w:val="single" w:sz="4" w:space="0" w:color="auto"/>
              <w:right w:val="single" w:sz="4" w:space="0" w:color="auto"/>
            </w:tcBorders>
            <w:shd w:val="clear" w:color="auto" w:fill="auto"/>
            <w:noWrap/>
            <w:vAlign w:val="center"/>
            <w:hideMark/>
          </w:tcPr>
          <w:p w14:paraId="0EA457D5" w14:textId="77777777" w:rsidR="00A11FB8" w:rsidRPr="006F1C66" w:rsidRDefault="00A11FB8" w:rsidP="00B6281D">
            <w:pPr>
              <w:jc w:val="right"/>
              <w:rPr>
                <w:color w:val="000000"/>
                <w:sz w:val="24"/>
                <w:lang w:eastAsia="en-CA"/>
              </w:rPr>
            </w:pPr>
            <w:r w:rsidRPr="006F1C66">
              <w:rPr>
                <w:color w:val="000000"/>
                <w:sz w:val="24"/>
                <w:lang w:eastAsia="en-CA"/>
              </w:rPr>
              <w:t>30,535</w:t>
            </w:r>
          </w:p>
        </w:tc>
        <w:tc>
          <w:tcPr>
            <w:tcW w:w="1600" w:type="dxa"/>
            <w:tcBorders>
              <w:top w:val="nil"/>
              <w:left w:val="nil"/>
              <w:bottom w:val="single" w:sz="4" w:space="0" w:color="auto"/>
              <w:right w:val="single" w:sz="4" w:space="0" w:color="auto"/>
            </w:tcBorders>
            <w:shd w:val="clear" w:color="auto" w:fill="auto"/>
            <w:noWrap/>
            <w:vAlign w:val="center"/>
            <w:hideMark/>
          </w:tcPr>
          <w:p w14:paraId="51CA36C8" w14:textId="77777777" w:rsidR="00A11FB8" w:rsidRPr="006F1C66" w:rsidRDefault="00A11FB8" w:rsidP="00B6281D">
            <w:pPr>
              <w:jc w:val="right"/>
              <w:rPr>
                <w:sz w:val="24"/>
                <w:lang w:eastAsia="en-CA"/>
              </w:rPr>
            </w:pPr>
            <w:r w:rsidRPr="006F1C66">
              <w:rPr>
                <w:sz w:val="24"/>
                <w:lang w:eastAsia="en-CA"/>
              </w:rPr>
              <w:t>59,330</w:t>
            </w:r>
          </w:p>
        </w:tc>
      </w:tr>
      <w:tr w:rsidR="00A11FB8" w:rsidRPr="006F1C66" w14:paraId="5A94B918"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429EF7E" w14:textId="77777777" w:rsidR="00A11FB8" w:rsidRPr="006F1C66" w:rsidRDefault="00A11FB8" w:rsidP="00B6281D">
            <w:pPr>
              <w:rPr>
                <w:sz w:val="24"/>
                <w:lang w:eastAsia="en-CA"/>
              </w:rPr>
            </w:pPr>
            <w:r w:rsidRPr="006F1C66">
              <w:rPr>
                <w:sz w:val="24"/>
                <w:lang w:eastAsia="en-CA"/>
              </w:rPr>
              <w:t>Benin</w:t>
            </w:r>
          </w:p>
        </w:tc>
        <w:tc>
          <w:tcPr>
            <w:tcW w:w="1600" w:type="dxa"/>
            <w:tcBorders>
              <w:top w:val="nil"/>
              <w:left w:val="nil"/>
              <w:bottom w:val="single" w:sz="4" w:space="0" w:color="auto"/>
              <w:right w:val="single" w:sz="4" w:space="0" w:color="auto"/>
            </w:tcBorders>
            <w:shd w:val="clear" w:color="auto" w:fill="auto"/>
            <w:noWrap/>
            <w:vAlign w:val="center"/>
            <w:hideMark/>
          </w:tcPr>
          <w:p w14:paraId="77D58AB7"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5637756E"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28A0ECFB" w14:textId="77777777" w:rsidR="00A11FB8" w:rsidRPr="006F1C66" w:rsidRDefault="00A11FB8" w:rsidP="00B6281D">
            <w:pPr>
              <w:jc w:val="right"/>
              <w:rPr>
                <w:color w:val="000000"/>
                <w:sz w:val="24"/>
                <w:lang w:eastAsia="en-CA"/>
              </w:rPr>
            </w:pPr>
            <w:r w:rsidRPr="006F1C66">
              <w:rPr>
                <w:color w:val="000000"/>
                <w:sz w:val="24"/>
                <w:lang w:eastAsia="en-CA"/>
              </w:rPr>
              <w:t>98</w:t>
            </w:r>
          </w:p>
        </w:tc>
        <w:tc>
          <w:tcPr>
            <w:tcW w:w="1600" w:type="dxa"/>
            <w:tcBorders>
              <w:top w:val="nil"/>
              <w:left w:val="nil"/>
              <w:bottom w:val="single" w:sz="4" w:space="0" w:color="auto"/>
              <w:right w:val="single" w:sz="4" w:space="0" w:color="auto"/>
            </w:tcBorders>
            <w:shd w:val="clear" w:color="auto" w:fill="auto"/>
            <w:noWrap/>
            <w:vAlign w:val="center"/>
            <w:hideMark/>
          </w:tcPr>
          <w:p w14:paraId="40B021DD"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400FFC78"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405551A0" w14:textId="77777777" w:rsidR="00A11FB8" w:rsidRPr="006F1C66" w:rsidRDefault="00A11FB8" w:rsidP="00B6281D">
            <w:pPr>
              <w:jc w:val="right"/>
              <w:rPr>
                <w:color w:val="000000"/>
                <w:sz w:val="24"/>
                <w:lang w:eastAsia="en-CA"/>
              </w:rPr>
            </w:pPr>
            <w:r w:rsidRPr="006F1C66">
              <w:rPr>
                <w:color w:val="000000"/>
                <w:sz w:val="24"/>
                <w:lang w:eastAsia="en-CA"/>
              </w:rPr>
              <w:t>104</w:t>
            </w:r>
          </w:p>
        </w:tc>
        <w:tc>
          <w:tcPr>
            <w:tcW w:w="1600" w:type="dxa"/>
            <w:tcBorders>
              <w:top w:val="nil"/>
              <w:left w:val="nil"/>
              <w:bottom w:val="single" w:sz="4" w:space="0" w:color="auto"/>
              <w:right w:val="single" w:sz="4" w:space="0" w:color="auto"/>
            </w:tcBorders>
            <w:shd w:val="clear" w:color="auto" w:fill="auto"/>
            <w:noWrap/>
            <w:vAlign w:val="center"/>
            <w:hideMark/>
          </w:tcPr>
          <w:p w14:paraId="24292C49" w14:textId="77777777" w:rsidR="00A11FB8" w:rsidRPr="006F1C66" w:rsidRDefault="00A11FB8" w:rsidP="00B6281D">
            <w:pPr>
              <w:jc w:val="right"/>
              <w:rPr>
                <w:sz w:val="24"/>
                <w:lang w:eastAsia="en-CA"/>
              </w:rPr>
            </w:pPr>
            <w:r w:rsidRPr="006F1C66">
              <w:rPr>
                <w:sz w:val="24"/>
                <w:lang w:eastAsia="en-CA"/>
              </w:rPr>
              <w:t>201</w:t>
            </w:r>
          </w:p>
        </w:tc>
      </w:tr>
      <w:tr w:rsidR="00A11FB8" w:rsidRPr="006F1C66" w14:paraId="3DD1BFA7" w14:textId="77777777" w:rsidTr="00A11FB8">
        <w:trPr>
          <w:trHeight w:val="366"/>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68DBFFD" w14:textId="77777777" w:rsidR="00A11FB8" w:rsidRPr="006F1C66" w:rsidRDefault="00A11FB8" w:rsidP="00B6281D">
            <w:pPr>
              <w:rPr>
                <w:sz w:val="24"/>
                <w:lang w:eastAsia="en-CA"/>
              </w:rPr>
            </w:pPr>
            <w:r w:rsidRPr="006F1C66">
              <w:rPr>
                <w:sz w:val="24"/>
                <w:lang w:eastAsia="en-CA"/>
              </w:rPr>
              <w:t>Bhutan</w:t>
            </w:r>
          </w:p>
        </w:tc>
        <w:tc>
          <w:tcPr>
            <w:tcW w:w="1600" w:type="dxa"/>
            <w:tcBorders>
              <w:top w:val="nil"/>
              <w:left w:val="nil"/>
              <w:bottom w:val="single" w:sz="4" w:space="0" w:color="auto"/>
              <w:right w:val="single" w:sz="4" w:space="0" w:color="auto"/>
            </w:tcBorders>
            <w:shd w:val="clear" w:color="auto" w:fill="auto"/>
            <w:noWrap/>
            <w:vAlign w:val="center"/>
            <w:hideMark/>
          </w:tcPr>
          <w:p w14:paraId="570B0076"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C1D8782"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73E45B7E"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1A96E5BD"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9F84BF8"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587276F"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1D00ABF6"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3CC13C5D" w14:textId="77777777" w:rsidTr="00A11FB8">
        <w:trPr>
          <w:trHeight w:val="895"/>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2B247DB" w14:textId="77777777" w:rsidR="00A11FB8" w:rsidRPr="006F1C66" w:rsidRDefault="00A11FB8" w:rsidP="00B6281D">
            <w:pPr>
              <w:rPr>
                <w:sz w:val="24"/>
                <w:lang w:eastAsia="en-CA"/>
              </w:rPr>
            </w:pPr>
            <w:r w:rsidRPr="006F1C66">
              <w:rPr>
                <w:sz w:val="24"/>
                <w:lang w:eastAsia="en-CA"/>
              </w:rPr>
              <w:t>Bolivia (</w:t>
            </w:r>
            <w:proofErr w:type="spellStart"/>
            <w:r w:rsidRPr="006F1C66">
              <w:rPr>
                <w:sz w:val="24"/>
                <w:lang w:eastAsia="en-CA"/>
              </w:rPr>
              <w:t>Plurinational</w:t>
            </w:r>
            <w:proofErr w:type="spellEnd"/>
            <w:r w:rsidRPr="006F1C66">
              <w:rPr>
                <w:sz w:val="24"/>
                <w:lang w:eastAsia="en-CA"/>
              </w:rPr>
              <w:t xml:space="preserve"> State of)</w:t>
            </w:r>
          </w:p>
        </w:tc>
        <w:tc>
          <w:tcPr>
            <w:tcW w:w="1600" w:type="dxa"/>
            <w:tcBorders>
              <w:top w:val="nil"/>
              <w:left w:val="nil"/>
              <w:bottom w:val="single" w:sz="4" w:space="0" w:color="auto"/>
              <w:right w:val="single" w:sz="4" w:space="0" w:color="auto"/>
            </w:tcBorders>
            <w:shd w:val="clear" w:color="auto" w:fill="auto"/>
            <w:noWrap/>
            <w:vAlign w:val="center"/>
            <w:hideMark/>
          </w:tcPr>
          <w:p w14:paraId="7C7B5C65" w14:textId="77777777" w:rsidR="00A11FB8" w:rsidRPr="006F1C66" w:rsidRDefault="00A11FB8" w:rsidP="00B6281D">
            <w:pPr>
              <w:jc w:val="right"/>
              <w:rPr>
                <w:sz w:val="24"/>
                <w:lang w:eastAsia="en-CA"/>
              </w:rPr>
            </w:pPr>
            <w:r w:rsidRPr="006F1C66">
              <w:rPr>
                <w:sz w:val="24"/>
                <w:lang w:eastAsia="en-CA"/>
              </w:rPr>
              <w:t>0.012</w:t>
            </w:r>
          </w:p>
        </w:tc>
        <w:tc>
          <w:tcPr>
            <w:tcW w:w="1600" w:type="dxa"/>
            <w:tcBorders>
              <w:top w:val="nil"/>
              <w:left w:val="nil"/>
              <w:bottom w:val="single" w:sz="4" w:space="0" w:color="auto"/>
              <w:right w:val="single" w:sz="4" w:space="0" w:color="auto"/>
            </w:tcBorders>
            <w:shd w:val="clear" w:color="auto" w:fill="auto"/>
            <w:noWrap/>
            <w:vAlign w:val="center"/>
            <w:hideMark/>
          </w:tcPr>
          <w:p w14:paraId="2394859B" w14:textId="77777777" w:rsidR="00A11FB8" w:rsidRPr="006F1C66" w:rsidRDefault="00A11FB8" w:rsidP="00B6281D">
            <w:pPr>
              <w:jc w:val="right"/>
              <w:rPr>
                <w:sz w:val="24"/>
                <w:lang w:eastAsia="en-CA"/>
              </w:rPr>
            </w:pPr>
            <w:r w:rsidRPr="006F1C66">
              <w:rPr>
                <w:sz w:val="24"/>
                <w:lang w:eastAsia="en-CA"/>
              </w:rPr>
              <w:t>0.022</w:t>
            </w:r>
          </w:p>
        </w:tc>
        <w:tc>
          <w:tcPr>
            <w:tcW w:w="1600" w:type="dxa"/>
            <w:tcBorders>
              <w:top w:val="nil"/>
              <w:left w:val="nil"/>
              <w:bottom w:val="single" w:sz="4" w:space="0" w:color="auto"/>
              <w:right w:val="single" w:sz="4" w:space="0" w:color="auto"/>
            </w:tcBorders>
            <w:shd w:val="clear" w:color="auto" w:fill="auto"/>
            <w:noWrap/>
            <w:vAlign w:val="center"/>
            <w:hideMark/>
          </w:tcPr>
          <w:p w14:paraId="13D648FA" w14:textId="77777777" w:rsidR="00A11FB8" w:rsidRPr="006F1C66" w:rsidRDefault="00A11FB8" w:rsidP="00B6281D">
            <w:pPr>
              <w:jc w:val="right"/>
              <w:rPr>
                <w:color w:val="000000"/>
                <w:sz w:val="24"/>
                <w:lang w:eastAsia="en-CA"/>
              </w:rPr>
            </w:pPr>
            <w:r w:rsidRPr="006F1C66">
              <w:rPr>
                <w:color w:val="000000"/>
                <w:sz w:val="24"/>
                <w:lang w:eastAsia="en-CA"/>
              </w:rPr>
              <w:t>390</w:t>
            </w:r>
          </w:p>
        </w:tc>
        <w:tc>
          <w:tcPr>
            <w:tcW w:w="1600" w:type="dxa"/>
            <w:tcBorders>
              <w:top w:val="nil"/>
              <w:left w:val="nil"/>
              <w:bottom w:val="single" w:sz="4" w:space="0" w:color="auto"/>
              <w:right w:val="single" w:sz="4" w:space="0" w:color="auto"/>
            </w:tcBorders>
            <w:shd w:val="clear" w:color="auto" w:fill="auto"/>
            <w:noWrap/>
            <w:vAlign w:val="center"/>
            <w:hideMark/>
          </w:tcPr>
          <w:p w14:paraId="1EBA651B" w14:textId="77777777" w:rsidR="00A11FB8" w:rsidRPr="006F1C66" w:rsidRDefault="00A11FB8" w:rsidP="00B6281D">
            <w:pPr>
              <w:jc w:val="right"/>
              <w:rPr>
                <w:sz w:val="24"/>
                <w:lang w:eastAsia="en-CA"/>
              </w:rPr>
            </w:pPr>
            <w:r w:rsidRPr="006F1C66">
              <w:rPr>
                <w:sz w:val="24"/>
                <w:lang w:eastAsia="en-CA"/>
              </w:rPr>
              <w:t>0.012</w:t>
            </w:r>
          </w:p>
        </w:tc>
        <w:tc>
          <w:tcPr>
            <w:tcW w:w="1600" w:type="dxa"/>
            <w:tcBorders>
              <w:top w:val="nil"/>
              <w:left w:val="nil"/>
              <w:bottom w:val="single" w:sz="4" w:space="0" w:color="auto"/>
              <w:right w:val="single" w:sz="4" w:space="0" w:color="auto"/>
            </w:tcBorders>
            <w:shd w:val="clear" w:color="auto" w:fill="auto"/>
            <w:noWrap/>
            <w:vAlign w:val="center"/>
            <w:hideMark/>
          </w:tcPr>
          <w:p w14:paraId="6FC57ED1" w14:textId="77777777" w:rsidR="00A11FB8" w:rsidRPr="006F1C66" w:rsidRDefault="00A11FB8" w:rsidP="00B6281D">
            <w:pPr>
              <w:jc w:val="right"/>
              <w:rPr>
                <w:sz w:val="24"/>
                <w:lang w:eastAsia="en-CA"/>
              </w:rPr>
            </w:pPr>
            <w:r w:rsidRPr="006F1C66">
              <w:rPr>
                <w:sz w:val="24"/>
                <w:lang w:eastAsia="en-CA"/>
              </w:rPr>
              <w:t>0.022</w:t>
            </w:r>
          </w:p>
        </w:tc>
        <w:tc>
          <w:tcPr>
            <w:tcW w:w="1600" w:type="dxa"/>
            <w:tcBorders>
              <w:top w:val="nil"/>
              <w:left w:val="nil"/>
              <w:bottom w:val="single" w:sz="4" w:space="0" w:color="auto"/>
              <w:right w:val="single" w:sz="4" w:space="0" w:color="auto"/>
            </w:tcBorders>
            <w:shd w:val="clear" w:color="auto" w:fill="auto"/>
            <w:noWrap/>
            <w:vAlign w:val="center"/>
            <w:hideMark/>
          </w:tcPr>
          <w:p w14:paraId="069F191B" w14:textId="77777777" w:rsidR="00A11FB8" w:rsidRPr="006F1C66" w:rsidRDefault="00A11FB8" w:rsidP="00B6281D">
            <w:pPr>
              <w:jc w:val="right"/>
              <w:rPr>
                <w:color w:val="000000"/>
                <w:sz w:val="24"/>
                <w:lang w:eastAsia="en-CA"/>
              </w:rPr>
            </w:pPr>
            <w:r w:rsidRPr="006F1C66">
              <w:rPr>
                <w:color w:val="000000"/>
                <w:sz w:val="24"/>
                <w:lang w:eastAsia="en-CA"/>
              </w:rPr>
              <w:t>414</w:t>
            </w:r>
          </w:p>
        </w:tc>
        <w:tc>
          <w:tcPr>
            <w:tcW w:w="1600" w:type="dxa"/>
            <w:tcBorders>
              <w:top w:val="nil"/>
              <w:left w:val="nil"/>
              <w:bottom w:val="single" w:sz="4" w:space="0" w:color="auto"/>
              <w:right w:val="single" w:sz="4" w:space="0" w:color="auto"/>
            </w:tcBorders>
            <w:shd w:val="clear" w:color="auto" w:fill="auto"/>
            <w:noWrap/>
            <w:vAlign w:val="center"/>
            <w:hideMark/>
          </w:tcPr>
          <w:p w14:paraId="2092D9FB" w14:textId="77777777" w:rsidR="00A11FB8" w:rsidRPr="006F1C66" w:rsidRDefault="00A11FB8" w:rsidP="00B6281D">
            <w:pPr>
              <w:jc w:val="right"/>
              <w:rPr>
                <w:sz w:val="24"/>
                <w:lang w:eastAsia="en-CA"/>
              </w:rPr>
            </w:pPr>
            <w:r w:rsidRPr="006F1C66">
              <w:rPr>
                <w:sz w:val="24"/>
                <w:lang w:eastAsia="en-CA"/>
              </w:rPr>
              <w:t>804</w:t>
            </w:r>
          </w:p>
        </w:tc>
      </w:tr>
      <w:tr w:rsidR="00A11FB8" w:rsidRPr="006F1C66" w14:paraId="75F6F41D"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C358EE1" w14:textId="77777777" w:rsidR="00A11FB8" w:rsidRPr="006F1C66" w:rsidRDefault="00A11FB8" w:rsidP="00B6281D">
            <w:pPr>
              <w:rPr>
                <w:sz w:val="24"/>
                <w:lang w:eastAsia="en-CA"/>
              </w:rPr>
            </w:pPr>
            <w:r w:rsidRPr="006F1C66">
              <w:rPr>
                <w:sz w:val="24"/>
                <w:lang w:eastAsia="en-CA"/>
              </w:rPr>
              <w:t>Botswana</w:t>
            </w:r>
          </w:p>
        </w:tc>
        <w:tc>
          <w:tcPr>
            <w:tcW w:w="1600" w:type="dxa"/>
            <w:tcBorders>
              <w:top w:val="nil"/>
              <w:left w:val="nil"/>
              <w:bottom w:val="single" w:sz="4" w:space="0" w:color="auto"/>
              <w:right w:val="single" w:sz="4" w:space="0" w:color="auto"/>
            </w:tcBorders>
            <w:shd w:val="clear" w:color="auto" w:fill="auto"/>
            <w:noWrap/>
            <w:vAlign w:val="center"/>
            <w:hideMark/>
          </w:tcPr>
          <w:p w14:paraId="0DB73871" w14:textId="77777777" w:rsidR="00A11FB8" w:rsidRPr="006F1C66" w:rsidRDefault="00A11FB8" w:rsidP="00B6281D">
            <w:pPr>
              <w:jc w:val="right"/>
              <w:rPr>
                <w:sz w:val="24"/>
                <w:lang w:eastAsia="en-CA"/>
              </w:rPr>
            </w:pPr>
            <w:r w:rsidRPr="006F1C66">
              <w:rPr>
                <w:sz w:val="24"/>
                <w:lang w:eastAsia="en-CA"/>
              </w:rPr>
              <w:t>0.014</w:t>
            </w:r>
          </w:p>
        </w:tc>
        <w:tc>
          <w:tcPr>
            <w:tcW w:w="1600" w:type="dxa"/>
            <w:tcBorders>
              <w:top w:val="nil"/>
              <w:left w:val="nil"/>
              <w:bottom w:val="single" w:sz="4" w:space="0" w:color="auto"/>
              <w:right w:val="single" w:sz="4" w:space="0" w:color="auto"/>
            </w:tcBorders>
            <w:shd w:val="clear" w:color="auto" w:fill="auto"/>
            <w:noWrap/>
            <w:vAlign w:val="center"/>
            <w:hideMark/>
          </w:tcPr>
          <w:p w14:paraId="48FCED57" w14:textId="77777777" w:rsidR="00A11FB8" w:rsidRPr="006F1C66" w:rsidRDefault="00A11FB8" w:rsidP="00B6281D">
            <w:pPr>
              <w:jc w:val="right"/>
              <w:rPr>
                <w:sz w:val="24"/>
                <w:lang w:eastAsia="en-CA"/>
              </w:rPr>
            </w:pPr>
            <w:r w:rsidRPr="006F1C66">
              <w:rPr>
                <w:sz w:val="24"/>
                <w:lang w:eastAsia="en-CA"/>
              </w:rPr>
              <w:t>0.026</w:t>
            </w:r>
          </w:p>
        </w:tc>
        <w:tc>
          <w:tcPr>
            <w:tcW w:w="1600" w:type="dxa"/>
            <w:tcBorders>
              <w:top w:val="nil"/>
              <w:left w:val="nil"/>
              <w:bottom w:val="single" w:sz="4" w:space="0" w:color="auto"/>
              <w:right w:val="single" w:sz="4" w:space="0" w:color="auto"/>
            </w:tcBorders>
            <w:shd w:val="clear" w:color="auto" w:fill="auto"/>
            <w:noWrap/>
            <w:vAlign w:val="center"/>
            <w:hideMark/>
          </w:tcPr>
          <w:p w14:paraId="2A29F57A" w14:textId="77777777" w:rsidR="00A11FB8" w:rsidRPr="006F1C66" w:rsidRDefault="00A11FB8" w:rsidP="00B6281D">
            <w:pPr>
              <w:jc w:val="right"/>
              <w:rPr>
                <w:color w:val="000000"/>
                <w:sz w:val="24"/>
                <w:lang w:eastAsia="en-CA"/>
              </w:rPr>
            </w:pPr>
            <w:r w:rsidRPr="006F1C66">
              <w:rPr>
                <w:color w:val="000000"/>
                <w:sz w:val="24"/>
                <w:lang w:eastAsia="en-CA"/>
              </w:rPr>
              <w:t>456</w:t>
            </w:r>
          </w:p>
        </w:tc>
        <w:tc>
          <w:tcPr>
            <w:tcW w:w="1600" w:type="dxa"/>
            <w:tcBorders>
              <w:top w:val="nil"/>
              <w:left w:val="nil"/>
              <w:bottom w:val="single" w:sz="4" w:space="0" w:color="auto"/>
              <w:right w:val="single" w:sz="4" w:space="0" w:color="auto"/>
            </w:tcBorders>
            <w:shd w:val="clear" w:color="auto" w:fill="auto"/>
            <w:noWrap/>
            <w:vAlign w:val="center"/>
            <w:hideMark/>
          </w:tcPr>
          <w:p w14:paraId="26BB1F1D" w14:textId="77777777" w:rsidR="00A11FB8" w:rsidRPr="006F1C66" w:rsidRDefault="00A11FB8" w:rsidP="00B6281D">
            <w:pPr>
              <w:jc w:val="right"/>
              <w:rPr>
                <w:sz w:val="24"/>
                <w:lang w:eastAsia="en-CA"/>
              </w:rPr>
            </w:pPr>
            <w:r w:rsidRPr="006F1C66">
              <w:rPr>
                <w:sz w:val="24"/>
                <w:lang w:eastAsia="en-CA"/>
              </w:rPr>
              <w:t>0.014</w:t>
            </w:r>
          </w:p>
        </w:tc>
        <w:tc>
          <w:tcPr>
            <w:tcW w:w="1600" w:type="dxa"/>
            <w:tcBorders>
              <w:top w:val="nil"/>
              <w:left w:val="nil"/>
              <w:bottom w:val="single" w:sz="4" w:space="0" w:color="auto"/>
              <w:right w:val="single" w:sz="4" w:space="0" w:color="auto"/>
            </w:tcBorders>
            <w:shd w:val="clear" w:color="auto" w:fill="auto"/>
            <w:noWrap/>
            <w:vAlign w:val="center"/>
            <w:hideMark/>
          </w:tcPr>
          <w:p w14:paraId="73A5748C" w14:textId="77777777" w:rsidR="00A11FB8" w:rsidRPr="006F1C66" w:rsidRDefault="00A11FB8" w:rsidP="00B6281D">
            <w:pPr>
              <w:jc w:val="right"/>
              <w:rPr>
                <w:sz w:val="24"/>
                <w:lang w:eastAsia="en-CA"/>
              </w:rPr>
            </w:pPr>
            <w:r w:rsidRPr="006F1C66">
              <w:rPr>
                <w:sz w:val="24"/>
                <w:lang w:eastAsia="en-CA"/>
              </w:rPr>
              <w:t>0.026</w:t>
            </w:r>
          </w:p>
        </w:tc>
        <w:tc>
          <w:tcPr>
            <w:tcW w:w="1600" w:type="dxa"/>
            <w:tcBorders>
              <w:top w:val="nil"/>
              <w:left w:val="nil"/>
              <w:bottom w:val="single" w:sz="4" w:space="0" w:color="auto"/>
              <w:right w:val="single" w:sz="4" w:space="0" w:color="auto"/>
            </w:tcBorders>
            <w:shd w:val="clear" w:color="auto" w:fill="auto"/>
            <w:noWrap/>
            <w:vAlign w:val="center"/>
            <w:hideMark/>
          </w:tcPr>
          <w:p w14:paraId="2D7516F9" w14:textId="77777777" w:rsidR="00A11FB8" w:rsidRPr="006F1C66" w:rsidRDefault="00A11FB8" w:rsidP="00B6281D">
            <w:pPr>
              <w:jc w:val="right"/>
              <w:rPr>
                <w:color w:val="000000"/>
                <w:sz w:val="24"/>
                <w:lang w:eastAsia="en-CA"/>
              </w:rPr>
            </w:pPr>
            <w:r w:rsidRPr="006F1C66">
              <w:rPr>
                <w:color w:val="000000"/>
                <w:sz w:val="24"/>
                <w:lang w:eastAsia="en-CA"/>
              </w:rPr>
              <w:t>483</w:t>
            </w:r>
          </w:p>
        </w:tc>
        <w:tc>
          <w:tcPr>
            <w:tcW w:w="1600" w:type="dxa"/>
            <w:tcBorders>
              <w:top w:val="nil"/>
              <w:left w:val="nil"/>
              <w:bottom w:val="single" w:sz="4" w:space="0" w:color="auto"/>
              <w:right w:val="single" w:sz="4" w:space="0" w:color="auto"/>
            </w:tcBorders>
            <w:shd w:val="clear" w:color="auto" w:fill="auto"/>
            <w:noWrap/>
            <w:vAlign w:val="center"/>
            <w:hideMark/>
          </w:tcPr>
          <w:p w14:paraId="7FFF0886" w14:textId="77777777" w:rsidR="00A11FB8" w:rsidRPr="006F1C66" w:rsidRDefault="00A11FB8" w:rsidP="00B6281D">
            <w:pPr>
              <w:jc w:val="right"/>
              <w:rPr>
                <w:sz w:val="24"/>
                <w:lang w:eastAsia="en-CA"/>
              </w:rPr>
            </w:pPr>
            <w:r w:rsidRPr="006F1C66">
              <w:rPr>
                <w:sz w:val="24"/>
                <w:lang w:eastAsia="en-CA"/>
              </w:rPr>
              <w:t>939</w:t>
            </w:r>
          </w:p>
        </w:tc>
      </w:tr>
      <w:tr w:rsidR="00A11FB8" w:rsidRPr="006F1C66" w14:paraId="7A22B14E"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DFFEB0F" w14:textId="77777777" w:rsidR="00A11FB8" w:rsidRPr="006F1C66" w:rsidRDefault="00A11FB8" w:rsidP="00B6281D">
            <w:pPr>
              <w:rPr>
                <w:sz w:val="24"/>
                <w:lang w:eastAsia="en-CA"/>
              </w:rPr>
            </w:pPr>
            <w:r w:rsidRPr="006F1C66">
              <w:rPr>
                <w:sz w:val="24"/>
                <w:lang w:eastAsia="en-CA"/>
              </w:rPr>
              <w:t>Bulgaria</w:t>
            </w:r>
          </w:p>
        </w:tc>
        <w:tc>
          <w:tcPr>
            <w:tcW w:w="1600" w:type="dxa"/>
            <w:tcBorders>
              <w:top w:val="nil"/>
              <w:left w:val="nil"/>
              <w:bottom w:val="single" w:sz="4" w:space="0" w:color="auto"/>
              <w:right w:val="single" w:sz="4" w:space="0" w:color="auto"/>
            </w:tcBorders>
            <w:shd w:val="clear" w:color="auto" w:fill="auto"/>
            <w:noWrap/>
            <w:vAlign w:val="center"/>
            <w:hideMark/>
          </w:tcPr>
          <w:p w14:paraId="7DE94EED" w14:textId="77777777" w:rsidR="00A11FB8" w:rsidRPr="006F1C66" w:rsidRDefault="00A11FB8" w:rsidP="00B6281D">
            <w:pPr>
              <w:jc w:val="right"/>
              <w:rPr>
                <w:sz w:val="24"/>
                <w:lang w:eastAsia="en-CA"/>
              </w:rPr>
            </w:pPr>
            <w:r w:rsidRPr="006F1C66">
              <w:rPr>
                <w:sz w:val="24"/>
                <w:lang w:eastAsia="en-CA"/>
              </w:rPr>
              <w:t>0.045</w:t>
            </w:r>
          </w:p>
        </w:tc>
        <w:tc>
          <w:tcPr>
            <w:tcW w:w="1600" w:type="dxa"/>
            <w:tcBorders>
              <w:top w:val="nil"/>
              <w:left w:val="nil"/>
              <w:bottom w:val="single" w:sz="4" w:space="0" w:color="auto"/>
              <w:right w:val="single" w:sz="4" w:space="0" w:color="auto"/>
            </w:tcBorders>
            <w:shd w:val="clear" w:color="auto" w:fill="auto"/>
            <w:noWrap/>
            <w:vAlign w:val="center"/>
            <w:hideMark/>
          </w:tcPr>
          <w:p w14:paraId="7A85C7F0" w14:textId="77777777" w:rsidR="00A11FB8" w:rsidRPr="006F1C66" w:rsidRDefault="00A11FB8" w:rsidP="00B6281D">
            <w:pPr>
              <w:jc w:val="right"/>
              <w:rPr>
                <w:sz w:val="24"/>
                <w:lang w:eastAsia="en-CA"/>
              </w:rPr>
            </w:pPr>
            <w:r w:rsidRPr="006F1C66">
              <w:rPr>
                <w:sz w:val="24"/>
                <w:lang w:eastAsia="en-CA"/>
              </w:rPr>
              <w:t>0.083</w:t>
            </w:r>
          </w:p>
        </w:tc>
        <w:tc>
          <w:tcPr>
            <w:tcW w:w="1600" w:type="dxa"/>
            <w:tcBorders>
              <w:top w:val="nil"/>
              <w:left w:val="nil"/>
              <w:bottom w:val="single" w:sz="4" w:space="0" w:color="auto"/>
              <w:right w:val="single" w:sz="4" w:space="0" w:color="auto"/>
            </w:tcBorders>
            <w:shd w:val="clear" w:color="auto" w:fill="auto"/>
            <w:noWrap/>
            <w:vAlign w:val="center"/>
            <w:hideMark/>
          </w:tcPr>
          <w:p w14:paraId="79544D7A" w14:textId="77777777" w:rsidR="00A11FB8" w:rsidRPr="006F1C66" w:rsidRDefault="00A11FB8" w:rsidP="00B6281D">
            <w:pPr>
              <w:jc w:val="right"/>
              <w:rPr>
                <w:color w:val="000000"/>
                <w:sz w:val="24"/>
                <w:lang w:eastAsia="en-CA"/>
              </w:rPr>
            </w:pPr>
            <w:r w:rsidRPr="006F1C66">
              <w:rPr>
                <w:color w:val="000000"/>
                <w:sz w:val="24"/>
                <w:lang w:eastAsia="en-CA"/>
              </w:rPr>
              <w:t>1,464</w:t>
            </w:r>
          </w:p>
        </w:tc>
        <w:tc>
          <w:tcPr>
            <w:tcW w:w="1600" w:type="dxa"/>
            <w:tcBorders>
              <w:top w:val="nil"/>
              <w:left w:val="nil"/>
              <w:bottom w:val="single" w:sz="4" w:space="0" w:color="auto"/>
              <w:right w:val="single" w:sz="4" w:space="0" w:color="auto"/>
            </w:tcBorders>
            <w:shd w:val="clear" w:color="auto" w:fill="auto"/>
            <w:noWrap/>
            <w:vAlign w:val="center"/>
            <w:hideMark/>
          </w:tcPr>
          <w:p w14:paraId="322D34F0" w14:textId="77777777" w:rsidR="00A11FB8" w:rsidRPr="006F1C66" w:rsidRDefault="00A11FB8" w:rsidP="00B6281D">
            <w:pPr>
              <w:jc w:val="right"/>
              <w:rPr>
                <w:sz w:val="24"/>
                <w:lang w:eastAsia="en-CA"/>
              </w:rPr>
            </w:pPr>
            <w:r w:rsidRPr="006F1C66">
              <w:rPr>
                <w:sz w:val="24"/>
                <w:lang w:eastAsia="en-CA"/>
              </w:rPr>
              <w:t>0.045</w:t>
            </w:r>
          </w:p>
        </w:tc>
        <w:tc>
          <w:tcPr>
            <w:tcW w:w="1600" w:type="dxa"/>
            <w:tcBorders>
              <w:top w:val="nil"/>
              <w:left w:val="nil"/>
              <w:bottom w:val="single" w:sz="4" w:space="0" w:color="auto"/>
              <w:right w:val="single" w:sz="4" w:space="0" w:color="auto"/>
            </w:tcBorders>
            <w:shd w:val="clear" w:color="auto" w:fill="auto"/>
            <w:noWrap/>
            <w:vAlign w:val="center"/>
            <w:hideMark/>
          </w:tcPr>
          <w:p w14:paraId="0B549928" w14:textId="77777777" w:rsidR="00A11FB8" w:rsidRPr="006F1C66" w:rsidRDefault="00A11FB8" w:rsidP="00B6281D">
            <w:pPr>
              <w:jc w:val="right"/>
              <w:rPr>
                <w:sz w:val="24"/>
                <w:lang w:eastAsia="en-CA"/>
              </w:rPr>
            </w:pPr>
            <w:r w:rsidRPr="006F1C66">
              <w:rPr>
                <w:sz w:val="24"/>
                <w:lang w:eastAsia="en-CA"/>
              </w:rPr>
              <w:t>0.083</w:t>
            </w:r>
          </w:p>
        </w:tc>
        <w:tc>
          <w:tcPr>
            <w:tcW w:w="1600" w:type="dxa"/>
            <w:tcBorders>
              <w:top w:val="nil"/>
              <w:left w:val="nil"/>
              <w:bottom w:val="single" w:sz="4" w:space="0" w:color="auto"/>
              <w:right w:val="single" w:sz="4" w:space="0" w:color="auto"/>
            </w:tcBorders>
            <w:shd w:val="clear" w:color="auto" w:fill="auto"/>
            <w:noWrap/>
            <w:vAlign w:val="center"/>
            <w:hideMark/>
          </w:tcPr>
          <w:p w14:paraId="47844F53" w14:textId="77777777" w:rsidR="00A11FB8" w:rsidRPr="006F1C66" w:rsidRDefault="00A11FB8" w:rsidP="00B6281D">
            <w:pPr>
              <w:jc w:val="right"/>
              <w:rPr>
                <w:color w:val="000000"/>
                <w:sz w:val="24"/>
                <w:lang w:eastAsia="en-CA"/>
              </w:rPr>
            </w:pPr>
            <w:r w:rsidRPr="006F1C66">
              <w:rPr>
                <w:color w:val="000000"/>
                <w:sz w:val="24"/>
                <w:lang w:eastAsia="en-CA"/>
              </w:rPr>
              <w:t>1,553</w:t>
            </w:r>
          </w:p>
        </w:tc>
        <w:tc>
          <w:tcPr>
            <w:tcW w:w="1600" w:type="dxa"/>
            <w:tcBorders>
              <w:top w:val="nil"/>
              <w:left w:val="nil"/>
              <w:bottom w:val="single" w:sz="4" w:space="0" w:color="auto"/>
              <w:right w:val="single" w:sz="4" w:space="0" w:color="auto"/>
            </w:tcBorders>
            <w:shd w:val="clear" w:color="auto" w:fill="auto"/>
            <w:noWrap/>
            <w:vAlign w:val="center"/>
            <w:hideMark/>
          </w:tcPr>
          <w:p w14:paraId="39E3FB0B" w14:textId="77777777" w:rsidR="00A11FB8" w:rsidRPr="006F1C66" w:rsidRDefault="00A11FB8" w:rsidP="00B6281D">
            <w:pPr>
              <w:jc w:val="right"/>
              <w:rPr>
                <w:sz w:val="24"/>
                <w:lang w:eastAsia="en-CA"/>
              </w:rPr>
            </w:pPr>
            <w:r w:rsidRPr="006F1C66">
              <w:rPr>
                <w:sz w:val="24"/>
                <w:lang w:eastAsia="en-CA"/>
              </w:rPr>
              <w:t>3,017</w:t>
            </w:r>
          </w:p>
        </w:tc>
      </w:tr>
      <w:tr w:rsidR="00A11FB8" w:rsidRPr="006F1C66" w14:paraId="0B3A35AD" w14:textId="77777777" w:rsidTr="00A11FB8">
        <w:trPr>
          <w:trHeight w:val="438"/>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FF8F526" w14:textId="77777777" w:rsidR="00A11FB8" w:rsidRPr="006F1C66" w:rsidRDefault="00A11FB8" w:rsidP="00B6281D">
            <w:pPr>
              <w:rPr>
                <w:sz w:val="24"/>
                <w:lang w:eastAsia="en-CA"/>
              </w:rPr>
            </w:pPr>
            <w:r w:rsidRPr="006F1C66">
              <w:rPr>
                <w:sz w:val="24"/>
                <w:lang w:eastAsia="en-CA"/>
              </w:rPr>
              <w:t>Burkina Faso</w:t>
            </w:r>
          </w:p>
        </w:tc>
        <w:tc>
          <w:tcPr>
            <w:tcW w:w="1600" w:type="dxa"/>
            <w:tcBorders>
              <w:top w:val="nil"/>
              <w:left w:val="nil"/>
              <w:bottom w:val="single" w:sz="4" w:space="0" w:color="auto"/>
              <w:right w:val="single" w:sz="4" w:space="0" w:color="auto"/>
            </w:tcBorders>
            <w:shd w:val="clear" w:color="auto" w:fill="auto"/>
            <w:noWrap/>
            <w:vAlign w:val="center"/>
            <w:hideMark/>
          </w:tcPr>
          <w:p w14:paraId="2CE1775E"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0AD0C57"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69BF5279" w14:textId="77777777" w:rsidR="00A11FB8" w:rsidRPr="006F1C66" w:rsidRDefault="00A11FB8" w:rsidP="00B6281D">
            <w:pPr>
              <w:jc w:val="right"/>
              <w:rPr>
                <w:color w:val="000000"/>
                <w:sz w:val="24"/>
                <w:lang w:eastAsia="en-CA"/>
              </w:rPr>
            </w:pPr>
            <w:r w:rsidRPr="006F1C66">
              <w:rPr>
                <w:color w:val="000000"/>
                <w:sz w:val="24"/>
                <w:lang w:eastAsia="en-CA"/>
              </w:rPr>
              <w:t>130</w:t>
            </w:r>
          </w:p>
        </w:tc>
        <w:tc>
          <w:tcPr>
            <w:tcW w:w="1600" w:type="dxa"/>
            <w:tcBorders>
              <w:top w:val="nil"/>
              <w:left w:val="nil"/>
              <w:bottom w:val="single" w:sz="4" w:space="0" w:color="auto"/>
              <w:right w:val="single" w:sz="4" w:space="0" w:color="auto"/>
            </w:tcBorders>
            <w:shd w:val="clear" w:color="auto" w:fill="auto"/>
            <w:noWrap/>
            <w:vAlign w:val="center"/>
            <w:hideMark/>
          </w:tcPr>
          <w:p w14:paraId="6BCBE93C"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08BF979D"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39281C68" w14:textId="77777777" w:rsidR="00A11FB8" w:rsidRPr="006F1C66" w:rsidRDefault="00A11FB8" w:rsidP="00B6281D">
            <w:pPr>
              <w:jc w:val="right"/>
              <w:rPr>
                <w:color w:val="000000"/>
                <w:sz w:val="24"/>
                <w:lang w:eastAsia="en-CA"/>
              </w:rPr>
            </w:pPr>
            <w:r w:rsidRPr="006F1C66">
              <w:rPr>
                <w:color w:val="000000"/>
                <w:sz w:val="24"/>
                <w:lang w:eastAsia="en-CA"/>
              </w:rPr>
              <w:t>138</w:t>
            </w:r>
          </w:p>
        </w:tc>
        <w:tc>
          <w:tcPr>
            <w:tcW w:w="1600" w:type="dxa"/>
            <w:tcBorders>
              <w:top w:val="nil"/>
              <w:left w:val="nil"/>
              <w:bottom w:val="single" w:sz="4" w:space="0" w:color="auto"/>
              <w:right w:val="single" w:sz="4" w:space="0" w:color="auto"/>
            </w:tcBorders>
            <w:shd w:val="clear" w:color="auto" w:fill="auto"/>
            <w:noWrap/>
            <w:vAlign w:val="center"/>
            <w:hideMark/>
          </w:tcPr>
          <w:p w14:paraId="52D6885D" w14:textId="77777777" w:rsidR="00A11FB8" w:rsidRPr="006F1C66" w:rsidRDefault="00A11FB8" w:rsidP="00B6281D">
            <w:pPr>
              <w:jc w:val="right"/>
              <w:rPr>
                <w:sz w:val="24"/>
                <w:lang w:eastAsia="en-CA"/>
              </w:rPr>
            </w:pPr>
            <w:r w:rsidRPr="006F1C66">
              <w:rPr>
                <w:sz w:val="24"/>
                <w:lang w:eastAsia="en-CA"/>
              </w:rPr>
              <w:t>268</w:t>
            </w:r>
          </w:p>
        </w:tc>
      </w:tr>
      <w:tr w:rsidR="00A11FB8" w:rsidRPr="006F1C66" w14:paraId="413CB17A" w14:textId="77777777" w:rsidTr="00A11FB8">
        <w:trPr>
          <w:trHeight w:val="400"/>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329D1D0" w14:textId="77777777" w:rsidR="00A11FB8" w:rsidRPr="006F1C66" w:rsidRDefault="00A11FB8" w:rsidP="00B6281D">
            <w:pPr>
              <w:rPr>
                <w:sz w:val="24"/>
                <w:lang w:eastAsia="en-CA"/>
              </w:rPr>
            </w:pPr>
            <w:r w:rsidRPr="006F1C66">
              <w:rPr>
                <w:sz w:val="24"/>
                <w:lang w:eastAsia="en-CA"/>
              </w:rPr>
              <w:t>Burundi</w:t>
            </w:r>
          </w:p>
        </w:tc>
        <w:tc>
          <w:tcPr>
            <w:tcW w:w="1600" w:type="dxa"/>
            <w:tcBorders>
              <w:top w:val="nil"/>
              <w:left w:val="nil"/>
              <w:bottom w:val="single" w:sz="4" w:space="0" w:color="auto"/>
              <w:right w:val="single" w:sz="4" w:space="0" w:color="auto"/>
            </w:tcBorders>
            <w:shd w:val="clear" w:color="auto" w:fill="auto"/>
            <w:noWrap/>
            <w:vAlign w:val="center"/>
            <w:hideMark/>
          </w:tcPr>
          <w:p w14:paraId="0662F999"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E0E1EAD"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EBBA040"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1EFF8314"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4B546936"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00551962"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5BBB7321"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38939643"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0715A2E" w14:textId="77777777" w:rsidR="00A11FB8" w:rsidRPr="006F1C66" w:rsidRDefault="00A11FB8" w:rsidP="00B6281D">
            <w:pPr>
              <w:rPr>
                <w:sz w:val="24"/>
                <w:lang w:eastAsia="en-CA"/>
              </w:rPr>
            </w:pPr>
            <w:r w:rsidRPr="006F1C66">
              <w:rPr>
                <w:sz w:val="24"/>
                <w:lang w:eastAsia="en-CA"/>
              </w:rPr>
              <w:t>Cambodia</w:t>
            </w:r>
          </w:p>
        </w:tc>
        <w:tc>
          <w:tcPr>
            <w:tcW w:w="1600" w:type="dxa"/>
            <w:tcBorders>
              <w:top w:val="nil"/>
              <w:left w:val="nil"/>
              <w:bottom w:val="single" w:sz="4" w:space="0" w:color="auto"/>
              <w:right w:val="single" w:sz="4" w:space="0" w:color="auto"/>
            </w:tcBorders>
            <w:shd w:val="clear" w:color="auto" w:fill="auto"/>
            <w:noWrap/>
            <w:vAlign w:val="center"/>
            <w:hideMark/>
          </w:tcPr>
          <w:p w14:paraId="279D6DC8"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5D8947AE"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768FB6A0" w14:textId="77777777" w:rsidR="00A11FB8" w:rsidRPr="006F1C66" w:rsidRDefault="00A11FB8" w:rsidP="00B6281D">
            <w:pPr>
              <w:jc w:val="right"/>
              <w:rPr>
                <w:color w:val="000000"/>
                <w:sz w:val="24"/>
                <w:lang w:eastAsia="en-CA"/>
              </w:rPr>
            </w:pPr>
            <w:r w:rsidRPr="006F1C66">
              <w:rPr>
                <w:color w:val="000000"/>
                <w:sz w:val="24"/>
                <w:lang w:eastAsia="en-CA"/>
              </w:rPr>
              <w:t>130</w:t>
            </w:r>
          </w:p>
        </w:tc>
        <w:tc>
          <w:tcPr>
            <w:tcW w:w="1600" w:type="dxa"/>
            <w:tcBorders>
              <w:top w:val="nil"/>
              <w:left w:val="nil"/>
              <w:bottom w:val="single" w:sz="4" w:space="0" w:color="auto"/>
              <w:right w:val="single" w:sz="4" w:space="0" w:color="auto"/>
            </w:tcBorders>
            <w:shd w:val="clear" w:color="auto" w:fill="auto"/>
            <w:noWrap/>
            <w:vAlign w:val="center"/>
            <w:hideMark/>
          </w:tcPr>
          <w:p w14:paraId="025DFEDB"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B06CC3B"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7ED5E7DF" w14:textId="77777777" w:rsidR="00A11FB8" w:rsidRPr="006F1C66" w:rsidRDefault="00A11FB8" w:rsidP="00B6281D">
            <w:pPr>
              <w:jc w:val="right"/>
              <w:rPr>
                <w:color w:val="000000"/>
                <w:sz w:val="24"/>
                <w:lang w:eastAsia="en-CA"/>
              </w:rPr>
            </w:pPr>
            <w:r w:rsidRPr="006F1C66">
              <w:rPr>
                <w:color w:val="000000"/>
                <w:sz w:val="24"/>
                <w:lang w:eastAsia="en-CA"/>
              </w:rPr>
              <w:t>138</w:t>
            </w:r>
          </w:p>
        </w:tc>
        <w:tc>
          <w:tcPr>
            <w:tcW w:w="1600" w:type="dxa"/>
            <w:tcBorders>
              <w:top w:val="nil"/>
              <w:left w:val="nil"/>
              <w:bottom w:val="single" w:sz="4" w:space="0" w:color="auto"/>
              <w:right w:val="single" w:sz="4" w:space="0" w:color="auto"/>
            </w:tcBorders>
            <w:shd w:val="clear" w:color="auto" w:fill="auto"/>
            <w:noWrap/>
            <w:vAlign w:val="center"/>
            <w:hideMark/>
          </w:tcPr>
          <w:p w14:paraId="6F2D5144" w14:textId="77777777" w:rsidR="00A11FB8" w:rsidRPr="006F1C66" w:rsidRDefault="00A11FB8" w:rsidP="00B6281D">
            <w:pPr>
              <w:jc w:val="right"/>
              <w:rPr>
                <w:sz w:val="24"/>
                <w:lang w:eastAsia="en-CA"/>
              </w:rPr>
            </w:pPr>
            <w:r w:rsidRPr="006F1C66">
              <w:rPr>
                <w:sz w:val="24"/>
                <w:lang w:eastAsia="en-CA"/>
              </w:rPr>
              <w:t>268</w:t>
            </w:r>
          </w:p>
        </w:tc>
      </w:tr>
      <w:tr w:rsidR="00A11FB8" w:rsidRPr="006F1C66" w14:paraId="21B59C44"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10F86C39" w14:textId="77777777" w:rsidR="00A11FB8" w:rsidRPr="006F1C66" w:rsidRDefault="00A11FB8" w:rsidP="00B6281D">
            <w:pPr>
              <w:jc w:val="center"/>
              <w:rPr>
                <w:b/>
                <w:bCs/>
                <w:sz w:val="24"/>
                <w:lang w:eastAsia="en-CA"/>
              </w:rPr>
            </w:pPr>
            <w:r w:rsidRPr="006F1C66">
              <w:rPr>
                <w:b/>
                <w:bCs/>
                <w:sz w:val="24"/>
                <w:lang w:eastAsia="en-CA"/>
              </w:rPr>
              <w:lastRenderedPageBreak/>
              <w:t>Parties</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C7F0E"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30656"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711AC" w14:textId="77777777" w:rsidR="00A11FB8" w:rsidRPr="006F1C66" w:rsidRDefault="00A11FB8" w:rsidP="00B6281D">
            <w:pPr>
              <w:jc w:val="center"/>
              <w:rPr>
                <w:b/>
                <w:bCs/>
                <w:sz w:val="24"/>
                <w:lang w:eastAsia="en-CA"/>
              </w:rPr>
            </w:pPr>
            <w:r w:rsidRPr="006F1C66">
              <w:rPr>
                <w:b/>
                <w:bCs/>
                <w:sz w:val="24"/>
                <w:lang w:eastAsia="en-CA"/>
              </w:rPr>
              <w:t>Contribution per 1 January 2019</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DB3B4"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33A70E"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9C9370" w14:textId="77777777" w:rsidR="00A11FB8" w:rsidRPr="006F1C66" w:rsidRDefault="00A11FB8" w:rsidP="00B6281D">
            <w:pPr>
              <w:jc w:val="center"/>
              <w:rPr>
                <w:b/>
                <w:bCs/>
                <w:sz w:val="24"/>
                <w:lang w:eastAsia="en-CA"/>
              </w:rPr>
            </w:pPr>
            <w:r w:rsidRPr="006F1C66">
              <w:rPr>
                <w:b/>
                <w:bCs/>
                <w:sz w:val="24"/>
                <w:lang w:eastAsia="en-CA"/>
              </w:rPr>
              <w:t>Contribution per 1 January 2020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D0F0E1" w14:textId="77777777" w:rsidR="00A11FB8" w:rsidRPr="006F1C66" w:rsidRDefault="00A11FB8" w:rsidP="00B6281D">
            <w:pPr>
              <w:jc w:val="center"/>
              <w:rPr>
                <w:b/>
                <w:bCs/>
                <w:sz w:val="24"/>
                <w:lang w:eastAsia="en-CA"/>
              </w:rPr>
            </w:pPr>
            <w:r w:rsidRPr="006F1C66">
              <w:rPr>
                <w:b/>
                <w:bCs/>
                <w:sz w:val="24"/>
                <w:lang w:eastAsia="en-CA"/>
              </w:rPr>
              <w:t>Total 2019-2020</w:t>
            </w:r>
          </w:p>
        </w:tc>
      </w:tr>
      <w:tr w:rsidR="00A11FB8" w:rsidRPr="006F1C66" w14:paraId="4195F530"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89CD7" w14:textId="77777777" w:rsidR="00A11FB8" w:rsidRPr="006F1C66" w:rsidRDefault="00A11FB8" w:rsidP="00B6281D">
            <w:pPr>
              <w:rPr>
                <w:sz w:val="24"/>
                <w:lang w:eastAsia="en-CA"/>
              </w:rPr>
            </w:pPr>
            <w:r w:rsidRPr="006F1C66">
              <w:rPr>
                <w:sz w:val="24"/>
                <w:lang w:eastAsia="en-CA"/>
              </w:rPr>
              <w:t>Cameroon</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9E5D087"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07D9E84" w14:textId="77777777" w:rsidR="00A11FB8" w:rsidRPr="006F1C66" w:rsidRDefault="00A11FB8" w:rsidP="00B6281D">
            <w:pPr>
              <w:jc w:val="right"/>
              <w:rPr>
                <w:sz w:val="24"/>
                <w:lang w:eastAsia="en-CA"/>
              </w:rPr>
            </w:pPr>
            <w:r w:rsidRPr="006F1C66">
              <w:rPr>
                <w:sz w:val="24"/>
                <w:lang w:eastAsia="en-CA"/>
              </w:rPr>
              <w:t>0.018</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E36EEC4" w14:textId="77777777" w:rsidR="00A11FB8" w:rsidRPr="006F1C66" w:rsidRDefault="00A11FB8" w:rsidP="00B6281D">
            <w:pPr>
              <w:jc w:val="right"/>
              <w:rPr>
                <w:color w:val="000000"/>
                <w:sz w:val="24"/>
                <w:lang w:eastAsia="en-CA"/>
              </w:rPr>
            </w:pPr>
            <w:r w:rsidRPr="006F1C66">
              <w:rPr>
                <w:color w:val="000000"/>
                <w:sz w:val="24"/>
                <w:lang w:eastAsia="en-CA"/>
              </w:rPr>
              <w:t>325</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C72B39D"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76162C8" w14:textId="77777777" w:rsidR="00A11FB8" w:rsidRPr="006F1C66" w:rsidRDefault="00A11FB8" w:rsidP="00B6281D">
            <w:pPr>
              <w:jc w:val="right"/>
              <w:rPr>
                <w:sz w:val="24"/>
                <w:lang w:eastAsia="en-CA"/>
              </w:rPr>
            </w:pPr>
            <w:r w:rsidRPr="006F1C66">
              <w:rPr>
                <w:sz w:val="24"/>
                <w:lang w:eastAsia="en-CA"/>
              </w:rPr>
              <w:t>0.018</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E1756D8" w14:textId="77777777" w:rsidR="00A11FB8" w:rsidRPr="006F1C66" w:rsidRDefault="00A11FB8" w:rsidP="00B6281D">
            <w:pPr>
              <w:jc w:val="right"/>
              <w:rPr>
                <w:color w:val="000000"/>
                <w:sz w:val="24"/>
                <w:lang w:eastAsia="en-CA"/>
              </w:rPr>
            </w:pPr>
            <w:r w:rsidRPr="006F1C66">
              <w:rPr>
                <w:color w:val="000000"/>
                <w:sz w:val="24"/>
                <w:lang w:eastAsia="en-CA"/>
              </w:rPr>
              <w:t>345</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06B5B2F" w14:textId="77777777" w:rsidR="00A11FB8" w:rsidRPr="006F1C66" w:rsidRDefault="00A11FB8" w:rsidP="00B6281D">
            <w:pPr>
              <w:jc w:val="right"/>
              <w:rPr>
                <w:sz w:val="24"/>
                <w:lang w:eastAsia="en-CA"/>
              </w:rPr>
            </w:pPr>
            <w:r w:rsidRPr="006F1C66">
              <w:rPr>
                <w:sz w:val="24"/>
                <w:lang w:eastAsia="en-CA"/>
              </w:rPr>
              <w:t>670</w:t>
            </w:r>
          </w:p>
        </w:tc>
      </w:tr>
      <w:tr w:rsidR="00A11FB8" w:rsidRPr="006F1C66" w14:paraId="234FF205" w14:textId="77777777" w:rsidTr="00B6281D">
        <w:trPr>
          <w:trHeight w:val="624"/>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0EC077B" w14:textId="77777777" w:rsidR="00A11FB8" w:rsidRPr="006F1C66" w:rsidRDefault="00A11FB8" w:rsidP="00B6281D">
            <w:pPr>
              <w:rPr>
                <w:sz w:val="24"/>
                <w:lang w:eastAsia="en-CA"/>
              </w:rPr>
            </w:pPr>
            <w:r w:rsidRPr="006F1C66">
              <w:rPr>
                <w:sz w:val="24"/>
                <w:lang w:eastAsia="en-CA"/>
              </w:rPr>
              <w:t>Central African Republic</w:t>
            </w:r>
          </w:p>
        </w:tc>
        <w:tc>
          <w:tcPr>
            <w:tcW w:w="1600" w:type="dxa"/>
            <w:tcBorders>
              <w:top w:val="nil"/>
              <w:left w:val="nil"/>
              <w:bottom w:val="single" w:sz="4" w:space="0" w:color="auto"/>
              <w:right w:val="single" w:sz="4" w:space="0" w:color="auto"/>
            </w:tcBorders>
            <w:shd w:val="clear" w:color="auto" w:fill="auto"/>
            <w:noWrap/>
            <w:vAlign w:val="center"/>
            <w:hideMark/>
          </w:tcPr>
          <w:p w14:paraId="69E7D9BD"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E99229D"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53D1E402"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36250E0C"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4698BCB9"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C8CE14B"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73ABDD26"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0BACF530"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D045CFE" w14:textId="77777777" w:rsidR="00A11FB8" w:rsidRPr="006F1C66" w:rsidRDefault="00A11FB8" w:rsidP="00B6281D">
            <w:pPr>
              <w:rPr>
                <w:sz w:val="24"/>
                <w:lang w:eastAsia="en-CA"/>
              </w:rPr>
            </w:pPr>
            <w:r w:rsidRPr="006F1C66">
              <w:rPr>
                <w:sz w:val="24"/>
                <w:lang w:eastAsia="en-CA"/>
              </w:rPr>
              <w:t>Chad</w:t>
            </w:r>
          </w:p>
        </w:tc>
        <w:tc>
          <w:tcPr>
            <w:tcW w:w="1600" w:type="dxa"/>
            <w:tcBorders>
              <w:top w:val="nil"/>
              <w:left w:val="nil"/>
              <w:bottom w:val="single" w:sz="4" w:space="0" w:color="auto"/>
              <w:right w:val="single" w:sz="4" w:space="0" w:color="auto"/>
            </w:tcBorders>
            <w:shd w:val="clear" w:color="auto" w:fill="auto"/>
            <w:noWrap/>
            <w:vAlign w:val="center"/>
            <w:hideMark/>
          </w:tcPr>
          <w:p w14:paraId="3B705870" w14:textId="77777777" w:rsidR="00A11FB8" w:rsidRPr="006F1C66" w:rsidRDefault="00A11FB8" w:rsidP="00B6281D">
            <w:pPr>
              <w:jc w:val="right"/>
              <w:rPr>
                <w:sz w:val="24"/>
                <w:lang w:eastAsia="en-CA"/>
              </w:rPr>
            </w:pPr>
            <w:r w:rsidRPr="006F1C66">
              <w:rPr>
                <w:sz w:val="24"/>
                <w:lang w:eastAsia="en-CA"/>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5FFD8432"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1BC56542" w14:textId="77777777" w:rsidR="00A11FB8" w:rsidRPr="006F1C66" w:rsidRDefault="00A11FB8" w:rsidP="00B6281D">
            <w:pPr>
              <w:jc w:val="right"/>
              <w:rPr>
                <w:color w:val="000000"/>
                <w:sz w:val="24"/>
                <w:lang w:eastAsia="en-CA"/>
              </w:rPr>
            </w:pPr>
            <w:r w:rsidRPr="006F1C66">
              <w:rPr>
                <w:color w:val="000000"/>
                <w:sz w:val="24"/>
                <w:lang w:eastAsia="en-CA"/>
              </w:rPr>
              <w:t>163</w:t>
            </w:r>
          </w:p>
        </w:tc>
        <w:tc>
          <w:tcPr>
            <w:tcW w:w="1600" w:type="dxa"/>
            <w:tcBorders>
              <w:top w:val="nil"/>
              <w:left w:val="nil"/>
              <w:bottom w:val="single" w:sz="4" w:space="0" w:color="auto"/>
              <w:right w:val="single" w:sz="4" w:space="0" w:color="auto"/>
            </w:tcBorders>
            <w:shd w:val="clear" w:color="auto" w:fill="auto"/>
            <w:noWrap/>
            <w:vAlign w:val="center"/>
            <w:hideMark/>
          </w:tcPr>
          <w:p w14:paraId="7ECA4873" w14:textId="77777777" w:rsidR="00A11FB8" w:rsidRPr="006F1C66" w:rsidRDefault="00A11FB8" w:rsidP="00B6281D">
            <w:pPr>
              <w:jc w:val="right"/>
              <w:rPr>
                <w:sz w:val="24"/>
                <w:lang w:eastAsia="en-CA"/>
              </w:rPr>
            </w:pPr>
            <w:r w:rsidRPr="006F1C66">
              <w:rPr>
                <w:sz w:val="24"/>
                <w:lang w:eastAsia="en-CA"/>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314A5BD0"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0CB1141B" w14:textId="77777777" w:rsidR="00A11FB8" w:rsidRPr="006F1C66" w:rsidRDefault="00A11FB8" w:rsidP="00B6281D">
            <w:pPr>
              <w:jc w:val="right"/>
              <w:rPr>
                <w:color w:val="000000"/>
                <w:sz w:val="24"/>
                <w:lang w:eastAsia="en-CA"/>
              </w:rPr>
            </w:pPr>
            <w:r w:rsidRPr="006F1C66">
              <w:rPr>
                <w:color w:val="000000"/>
                <w:sz w:val="24"/>
                <w:lang w:eastAsia="en-CA"/>
              </w:rPr>
              <w:t>173</w:t>
            </w:r>
          </w:p>
        </w:tc>
        <w:tc>
          <w:tcPr>
            <w:tcW w:w="1600" w:type="dxa"/>
            <w:tcBorders>
              <w:top w:val="nil"/>
              <w:left w:val="nil"/>
              <w:bottom w:val="single" w:sz="4" w:space="0" w:color="auto"/>
              <w:right w:val="single" w:sz="4" w:space="0" w:color="auto"/>
            </w:tcBorders>
            <w:shd w:val="clear" w:color="auto" w:fill="auto"/>
            <w:noWrap/>
            <w:vAlign w:val="center"/>
            <w:hideMark/>
          </w:tcPr>
          <w:p w14:paraId="005D059C" w14:textId="77777777" w:rsidR="00A11FB8" w:rsidRPr="006F1C66" w:rsidRDefault="00A11FB8" w:rsidP="00B6281D">
            <w:pPr>
              <w:jc w:val="right"/>
              <w:rPr>
                <w:sz w:val="24"/>
                <w:lang w:eastAsia="en-CA"/>
              </w:rPr>
            </w:pPr>
            <w:r w:rsidRPr="006F1C66">
              <w:rPr>
                <w:sz w:val="24"/>
                <w:lang w:eastAsia="en-CA"/>
              </w:rPr>
              <w:t>335</w:t>
            </w:r>
          </w:p>
        </w:tc>
      </w:tr>
      <w:tr w:rsidR="00A11FB8" w:rsidRPr="006F1C66" w14:paraId="18CEC175"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546D8CE" w14:textId="77777777" w:rsidR="00A11FB8" w:rsidRPr="006F1C66" w:rsidRDefault="00A11FB8" w:rsidP="00B6281D">
            <w:pPr>
              <w:rPr>
                <w:sz w:val="24"/>
                <w:lang w:eastAsia="en-CA"/>
              </w:rPr>
            </w:pPr>
            <w:r w:rsidRPr="006F1C66">
              <w:rPr>
                <w:sz w:val="24"/>
                <w:lang w:eastAsia="en-CA"/>
              </w:rPr>
              <w:t>China</w:t>
            </w:r>
          </w:p>
        </w:tc>
        <w:tc>
          <w:tcPr>
            <w:tcW w:w="1600" w:type="dxa"/>
            <w:tcBorders>
              <w:top w:val="nil"/>
              <w:left w:val="nil"/>
              <w:bottom w:val="single" w:sz="4" w:space="0" w:color="auto"/>
              <w:right w:val="single" w:sz="4" w:space="0" w:color="auto"/>
            </w:tcBorders>
            <w:shd w:val="clear" w:color="auto" w:fill="auto"/>
            <w:noWrap/>
            <w:vAlign w:val="center"/>
            <w:hideMark/>
          </w:tcPr>
          <w:p w14:paraId="09F818B1" w14:textId="77777777" w:rsidR="00A11FB8" w:rsidRPr="006F1C66" w:rsidRDefault="00A11FB8" w:rsidP="00B6281D">
            <w:pPr>
              <w:jc w:val="right"/>
              <w:rPr>
                <w:sz w:val="24"/>
                <w:lang w:eastAsia="en-CA"/>
              </w:rPr>
            </w:pPr>
            <w:r w:rsidRPr="006F1C66">
              <w:rPr>
                <w:sz w:val="24"/>
                <w:lang w:eastAsia="en-CA"/>
              </w:rPr>
              <w:t>7.921</w:t>
            </w:r>
          </w:p>
        </w:tc>
        <w:tc>
          <w:tcPr>
            <w:tcW w:w="1600" w:type="dxa"/>
            <w:tcBorders>
              <w:top w:val="nil"/>
              <w:left w:val="nil"/>
              <w:bottom w:val="single" w:sz="4" w:space="0" w:color="auto"/>
              <w:right w:val="single" w:sz="4" w:space="0" w:color="auto"/>
            </w:tcBorders>
            <w:shd w:val="clear" w:color="auto" w:fill="auto"/>
            <w:noWrap/>
            <w:vAlign w:val="center"/>
            <w:hideMark/>
          </w:tcPr>
          <w:p w14:paraId="0DD7FBEC" w14:textId="77777777" w:rsidR="00A11FB8" w:rsidRPr="006F1C66" w:rsidRDefault="00A11FB8" w:rsidP="00B6281D">
            <w:pPr>
              <w:jc w:val="right"/>
              <w:rPr>
                <w:sz w:val="24"/>
                <w:lang w:eastAsia="en-CA"/>
              </w:rPr>
            </w:pPr>
            <w:r w:rsidRPr="006F1C66">
              <w:rPr>
                <w:sz w:val="24"/>
                <w:lang w:eastAsia="en-CA"/>
              </w:rPr>
              <w:t>14.636</w:t>
            </w:r>
          </w:p>
        </w:tc>
        <w:tc>
          <w:tcPr>
            <w:tcW w:w="1600" w:type="dxa"/>
            <w:tcBorders>
              <w:top w:val="nil"/>
              <w:left w:val="nil"/>
              <w:bottom w:val="single" w:sz="4" w:space="0" w:color="auto"/>
              <w:right w:val="single" w:sz="4" w:space="0" w:color="auto"/>
            </w:tcBorders>
            <w:shd w:val="clear" w:color="auto" w:fill="auto"/>
            <w:noWrap/>
            <w:vAlign w:val="center"/>
            <w:hideMark/>
          </w:tcPr>
          <w:p w14:paraId="31E85375" w14:textId="77777777" w:rsidR="00A11FB8" w:rsidRPr="006F1C66" w:rsidRDefault="00A11FB8" w:rsidP="00B6281D">
            <w:pPr>
              <w:jc w:val="right"/>
              <w:rPr>
                <w:color w:val="000000"/>
                <w:sz w:val="24"/>
                <w:lang w:eastAsia="en-CA"/>
              </w:rPr>
            </w:pPr>
            <w:r w:rsidRPr="006F1C66">
              <w:rPr>
                <w:color w:val="000000"/>
                <w:sz w:val="24"/>
                <w:lang w:eastAsia="en-CA"/>
              </w:rPr>
              <w:t>257,728</w:t>
            </w:r>
          </w:p>
        </w:tc>
        <w:tc>
          <w:tcPr>
            <w:tcW w:w="1600" w:type="dxa"/>
            <w:tcBorders>
              <w:top w:val="nil"/>
              <w:left w:val="nil"/>
              <w:bottom w:val="single" w:sz="4" w:space="0" w:color="auto"/>
              <w:right w:val="single" w:sz="4" w:space="0" w:color="auto"/>
            </w:tcBorders>
            <w:shd w:val="clear" w:color="auto" w:fill="auto"/>
            <w:noWrap/>
            <w:vAlign w:val="center"/>
            <w:hideMark/>
          </w:tcPr>
          <w:p w14:paraId="38D68C14" w14:textId="77777777" w:rsidR="00A11FB8" w:rsidRPr="006F1C66" w:rsidRDefault="00A11FB8" w:rsidP="00B6281D">
            <w:pPr>
              <w:jc w:val="right"/>
              <w:rPr>
                <w:sz w:val="24"/>
                <w:lang w:eastAsia="en-CA"/>
              </w:rPr>
            </w:pPr>
            <w:r w:rsidRPr="006F1C66">
              <w:rPr>
                <w:sz w:val="24"/>
                <w:lang w:eastAsia="en-CA"/>
              </w:rPr>
              <w:t>7.921</w:t>
            </w:r>
          </w:p>
        </w:tc>
        <w:tc>
          <w:tcPr>
            <w:tcW w:w="1600" w:type="dxa"/>
            <w:tcBorders>
              <w:top w:val="nil"/>
              <w:left w:val="nil"/>
              <w:bottom w:val="single" w:sz="4" w:space="0" w:color="auto"/>
              <w:right w:val="single" w:sz="4" w:space="0" w:color="auto"/>
            </w:tcBorders>
            <w:shd w:val="clear" w:color="auto" w:fill="auto"/>
            <w:noWrap/>
            <w:vAlign w:val="center"/>
            <w:hideMark/>
          </w:tcPr>
          <w:p w14:paraId="19C8B1EC" w14:textId="77777777" w:rsidR="00A11FB8" w:rsidRPr="006F1C66" w:rsidRDefault="00A11FB8" w:rsidP="00B6281D">
            <w:pPr>
              <w:jc w:val="right"/>
              <w:rPr>
                <w:sz w:val="24"/>
                <w:lang w:eastAsia="en-CA"/>
              </w:rPr>
            </w:pPr>
            <w:r w:rsidRPr="006F1C66">
              <w:rPr>
                <w:sz w:val="24"/>
                <w:lang w:eastAsia="en-CA"/>
              </w:rPr>
              <w:t>14.636</w:t>
            </w:r>
          </w:p>
        </w:tc>
        <w:tc>
          <w:tcPr>
            <w:tcW w:w="1600" w:type="dxa"/>
            <w:tcBorders>
              <w:top w:val="nil"/>
              <w:left w:val="nil"/>
              <w:bottom w:val="single" w:sz="4" w:space="0" w:color="auto"/>
              <w:right w:val="single" w:sz="4" w:space="0" w:color="auto"/>
            </w:tcBorders>
            <w:shd w:val="clear" w:color="auto" w:fill="auto"/>
            <w:noWrap/>
            <w:vAlign w:val="center"/>
            <w:hideMark/>
          </w:tcPr>
          <w:p w14:paraId="435E7404" w14:textId="77777777" w:rsidR="00A11FB8" w:rsidRPr="006F1C66" w:rsidRDefault="00A11FB8" w:rsidP="00B6281D">
            <w:pPr>
              <w:jc w:val="right"/>
              <w:rPr>
                <w:color w:val="000000"/>
                <w:sz w:val="24"/>
                <w:lang w:eastAsia="en-CA"/>
              </w:rPr>
            </w:pPr>
            <w:r w:rsidRPr="006F1C66">
              <w:rPr>
                <w:color w:val="000000"/>
                <w:sz w:val="24"/>
                <w:lang w:eastAsia="en-CA"/>
              </w:rPr>
              <w:t>273,296</w:t>
            </w:r>
          </w:p>
        </w:tc>
        <w:tc>
          <w:tcPr>
            <w:tcW w:w="1600" w:type="dxa"/>
            <w:tcBorders>
              <w:top w:val="nil"/>
              <w:left w:val="nil"/>
              <w:bottom w:val="single" w:sz="4" w:space="0" w:color="auto"/>
              <w:right w:val="single" w:sz="4" w:space="0" w:color="auto"/>
            </w:tcBorders>
            <w:shd w:val="clear" w:color="auto" w:fill="auto"/>
            <w:noWrap/>
            <w:vAlign w:val="center"/>
            <w:hideMark/>
          </w:tcPr>
          <w:p w14:paraId="199589A8" w14:textId="77777777" w:rsidR="00A11FB8" w:rsidRPr="006F1C66" w:rsidRDefault="00A11FB8" w:rsidP="00B6281D">
            <w:pPr>
              <w:jc w:val="right"/>
              <w:rPr>
                <w:sz w:val="24"/>
                <w:lang w:eastAsia="en-CA"/>
              </w:rPr>
            </w:pPr>
            <w:r w:rsidRPr="006F1C66">
              <w:rPr>
                <w:sz w:val="24"/>
                <w:lang w:eastAsia="en-CA"/>
              </w:rPr>
              <w:t>531,024</w:t>
            </w:r>
          </w:p>
        </w:tc>
      </w:tr>
      <w:tr w:rsidR="00A11FB8" w:rsidRPr="006F1C66" w14:paraId="6CA1427A"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EE06DA9" w14:textId="77777777" w:rsidR="00A11FB8" w:rsidRPr="006F1C66" w:rsidRDefault="00A11FB8" w:rsidP="00B6281D">
            <w:pPr>
              <w:rPr>
                <w:sz w:val="24"/>
                <w:lang w:eastAsia="en-CA"/>
              </w:rPr>
            </w:pPr>
            <w:r w:rsidRPr="006F1C66">
              <w:rPr>
                <w:sz w:val="24"/>
                <w:lang w:eastAsia="en-CA"/>
              </w:rPr>
              <w:t>Comoros</w:t>
            </w:r>
          </w:p>
        </w:tc>
        <w:tc>
          <w:tcPr>
            <w:tcW w:w="1600" w:type="dxa"/>
            <w:tcBorders>
              <w:top w:val="nil"/>
              <w:left w:val="nil"/>
              <w:bottom w:val="single" w:sz="4" w:space="0" w:color="auto"/>
              <w:right w:val="single" w:sz="4" w:space="0" w:color="auto"/>
            </w:tcBorders>
            <w:shd w:val="clear" w:color="auto" w:fill="auto"/>
            <w:noWrap/>
            <w:vAlign w:val="center"/>
            <w:hideMark/>
          </w:tcPr>
          <w:p w14:paraId="12DBC32A"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3DAE2C6"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F3A8877"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13922276"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6840CB8D"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8CDD364"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2B335DC6"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597F3CE2"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1804274" w14:textId="77777777" w:rsidR="00A11FB8" w:rsidRPr="006F1C66" w:rsidRDefault="00A11FB8" w:rsidP="00B6281D">
            <w:pPr>
              <w:rPr>
                <w:sz w:val="24"/>
                <w:lang w:eastAsia="en-CA"/>
              </w:rPr>
            </w:pPr>
            <w:r w:rsidRPr="006F1C66">
              <w:rPr>
                <w:sz w:val="24"/>
                <w:lang w:eastAsia="en-CA"/>
              </w:rPr>
              <w:t>Congo</w:t>
            </w:r>
          </w:p>
        </w:tc>
        <w:tc>
          <w:tcPr>
            <w:tcW w:w="1600" w:type="dxa"/>
            <w:tcBorders>
              <w:top w:val="nil"/>
              <w:left w:val="nil"/>
              <w:bottom w:val="single" w:sz="4" w:space="0" w:color="auto"/>
              <w:right w:val="single" w:sz="4" w:space="0" w:color="auto"/>
            </w:tcBorders>
            <w:shd w:val="clear" w:color="auto" w:fill="auto"/>
            <w:noWrap/>
            <w:vAlign w:val="center"/>
            <w:hideMark/>
          </w:tcPr>
          <w:p w14:paraId="308200A2"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065F0BF1" w14:textId="77777777" w:rsidR="00A11FB8" w:rsidRPr="006F1C66" w:rsidRDefault="00A11FB8" w:rsidP="00B6281D">
            <w:pPr>
              <w:jc w:val="right"/>
              <w:rPr>
                <w:sz w:val="24"/>
                <w:lang w:eastAsia="en-CA"/>
              </w:rPr>
            </w:pPr>
            <w:r w:rsidRPr="006F1C66">
              <w:rPr>
                <w:sz w:val="24"/>
                <w:lang w:eastAsia="en-CA"/>
              </w:rPr>
              <w:t>0.011</w:t>
            </w:r>
          </w:p>
        </w:tc>
        <w:tc>
          <w:tcPr>
            <w:tcW w:w="1600" w:type="dxa"/>
            <w:tcBorders>
              <w:top w:val="nil"/>
              <w:left w:val="nil"/>
              <w:bottom w:val="single" w:sz="4" w:space="0" w:color="auto"/>
              <w:right w:val="single" w:sz="4" w:space="0" w:color="auto"/>
            </w:tcBorders>
            <w:shd w:val="clear" w:color="auto" w:fill="auto"/>
            <w:noWrap/>
            <w:vAlign w:val="center"/>
            <w:hideMark/>
          </w:tcPr>
          <w:p w14:paraId="0759C74D" w14:textId="77777777" w:rsidR="00A11FB8" w:rsidRPr="006F1C66" w:rsidRDefault="00A11FB8" w:rsidP="00B6281D">
            <w:pPr>
              <w:jc w:val="right"/>
              <w:rPr>
                <w:color w:val="000000"/>
                <w:sz w:val="24"/>
                <w:lang w:eastAsia="en-CA"/>
              </w:rPr>
            </w:pPr>
            <w:r w:rsidRPr="006F1C66">
              <w:rPr>
                <w:color w:val="000000"/>
                <w:sz w:val="24"/>
                <w:lang w:eastAsia="en-CA"/>
              </w:rPr>
              <w:t>195</w:t>
            </w:r>
          </w:p>
        </w:tc>
        <w:tc>
          <w:tcPr>
            <w:tcW w:w="1600" w:type="dxa"/>
            <w:tcBorders>
              <w:top w:val="nil"/>
              <w:left w:val="nil"/>
              <w:bottom w:val="single" w:sz="4" w:space="0" w:color="auto"/>
              <w:right w:val="single" w:sz="4" w:space="0" w:color="auto"/>
            </w:tcBorders>
            <w:shd w:val="clear" w:color="auto" w:fill="auto"/>
            <w:noWrap/>
            <w:vAlign w:val="center"/>
            <w:hideMark/>
          </w:tcPr>
          <w:p w14:paraId="1A3F8D49"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131BDD1C" w14:textId="77777777" w:rsidR="00A11FB8" w:rsidRPr="006F1C66" w:rsidRDefault="00A11FB8" w:rsidP="00B6281D">
            <w:pPr>
              <w:jc w:val="right"/>
              <w:rPr>
                <w:sz w:val="24"/>
                <w:lang w:eastAsia="en-CA"/>
              </w:rPr>
            </w:pPr>
            <w:r w:rsidRPr="006F1C66">
              <w:rPr>
                <w:sz w:val="24"/>
                <w:lang w:eastAsia="en-CA"/>
              </w:rPr>
              <w:t>0.011</w:t>
            </w:r>
          </w:p>
        </w:tc>
        <w:tc>
          <w:tcPr>
            <w:tcW w:w="1600" w:type="dxa"/>
            <w:tcBorders>
              <w:top w:val="nil"/>
              <w:left w:val="nil"/>
              <w:bottom w:val="single" w:sz="4" w:space="0" w:color="auto"/>
              <w:right w:val="single" w:sz="4" w:space="0" w:color="auto"/>
            </w:tcBorders>
            <w:shd w:val="clear" w:color="auto" w:fill="auto"/>
            <w:noWrap/>
            <w:vAlign w:val="center"/>
            <w:hideMark/>
          </w:tcPr>
          <w:p w14:paraId="2EFE441E" w14:textId="77777777" w:rsidR="00A11FB8" w:rsidRPr="006F1C66" w:rsidRDefault="00A11FB8" w:rsidP="00B6281D">
            <w:pPr>
              <w:jc w:val="right"/>
              <w:rPr>
                <w:color w:val="000000"/>
                <w:sz w:val="24"/>
                <w:lang w:eastAsia="en-CA"/>
              </w:rPr>
            </w:pPr>
            <w:r w:rsidRPr="006F1C66">
              <w:rPr>
                <w:color w:val="000000"/>
                <w:sz w:val="24"/>
                <w:lang w:eastAsia="en-CA"/>
              </w:rPr>
              <w:t>207</w:t>
            </w:r>
          </w:p>
        </w:tc>
        <w:tc>
          <w:tcPr>
            <w:tcW w:w="1600" w:type="dxa"/>
            <w:tcBorders>
              <w:top w:val="nil"/>
              <w:left w:val="nil"/>
              <w:bottom w:val="single" w:sz="4" w:space="0" w:color="auto"/>
              <w:right w:val="single" w:sz="4" w:space="0" w:color="auto"/>
            </w:tcBorders>
            <w:shd w:val="clear" w:color="auto" w:fill="auto"/>
            <w:noWrap/>
            <w:vAlign w:val="center"/>
            <w:hideMark/>
          </w:tcPr>
          <w:p w14:paraId="6B87F2EC" w14:textId="77777777" w:rsidR="00A11FB8" w:rsidRPr="006F1C66" w:rsidRDefault="00A11FB8" w:rsidP="00B6281D">
            <w:pPr>
              <w:jc w:val="right"/>
              <w:rPr>
                <w:sz w:val="24"/>
                <w:lang w:eastAsia="en-CA"/>
              </w:rPr>
            </w:pPr>
            <w:r w:rsidRPr="006F1C66">
              <w:rPr>
                <w:sz w:val="24"/>
                <w:lang w:eastAsia="en-CA"/>
              </w:rPr>
              <w:t>402</w:t>
            </w:r>
          </w:p>
        </w:tc>
      </w:tr>
      <w:tr w:rsidR="00A11FB8" w:rsidRPr="006F1C66" w14:paraId="57731453"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14F96FA" w14:textId="77777777" w:rsidR="00A11FB8" w:rsidRPr="006F1C66" w:rsidRDefault="00A11FB8" w:rsidP="00B6281D">
            <w:pPr>
              <w:rPr>
                <w:sz w:val="24"/>
                <w:lang w:eastAsia="en-CA"/>
              </w:rPr>
            </w:pPr>
            <w:r w:rsidRPr="006F1C66">
              <w:rPr>
                <w:sz w:val="24"/>
                <w:lang w:eastAsia="en-CA"/>
              </w:rPr>
              <w:t>Cote d'Ivoire</w:t>
            </w:r>
          </w:p>
        </w:tc>
        <w:tc>
          <w:tcPr>
            <w:tcW w:w="1600" w:type="dxa"/>
            <w:tcBorders>
              <w:top w:val="nil"/>
              <w:left w:val="nil"/>
              <w:bottom w:val="single" w:sz="4" w:space="0" w:color="auto"/>
              <w:right w:val="single" w:sz="4" w:space="0" w:color="auto"/>
            </w:tcBorders>
            <w:shd w:val="clear" w:color="auto" w:fill="auto"/>
            <w:noWrap/>
            <w:vAlign w:val="center"/>
            <w:hideMark/>
          </w:tcPr>
          <w:p w14:paraId="655FA55F"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21582254" w14:textId="77777777" w:rsidR="00A11FB8" w:rsidRPr="006F1C66" w:rsidRDefault="00A11FB8" w:rsidP="00B6281D">
            <w:pPr>
              <w:jc w:val="right"/>
              <w:rPr>
                <w:sz w:val="24"/>
                <w:lang w:eastAsia="en-CA"/>
              </w:rPr>
            </w:pPr>
            <w:r w:rsidRPr="006F1C66">
              <w:rPr>
                <w:sz w:val="24"/>
                <w:lang w:eastAsia="en-CA"/>
              </w:rPr>
              <w:t>0.017</w:t>
            </w:r>
          </w:p>
        </w:tc>
        <w:tc>
          <w:tcPr>
            <w:tcW w:w="1600" w:type="dxa"/>
            <w:tcBorders>
              <w:top w:val="nil"/>
              <w:left w:val="nil"/>
              <w:bottom w:val="single" w:sz="4" w:space="0" w:color="auto"/>
              <w:right w:val="single" w:sz="4" w:space="0" w:color="auto"/>
            </w:tcBorders>
            <w:shd w:val="clear" w:color="auto" w:fill="auto"/>
            <w:noWrap/>
            <w:vAlign w:val="center"/>
            <w:hideMark/>
          </w:tcPr>
          <w:p w14:paraId="4D29B646" w14:textId="77777777" w:rsidR="00A11FB8" w:rsidRPr="006F1C66" w:rsidRDefault="00A11FB8" w:rsidP="00B6281D">
            <w:pPr>
              <w:jc w:val="right"/>
              <w:rPr>
                <w:color w:val="000000"/>
                <w:sz w:val="24"/>
                <w:lang w:eastAsia="en-CA"/>
              </w:rPr>
            </w:pPr>
            <w:r w:rsidRPr="006F1C66">
              <w:rPr>
                <w:color w:val="000000"/>
                <w:sz w:val="24"/>
                <w:lang w:eastAsia="en-CA"/>
              </w:rPr>
              <w:t>293</w:t>
            </w:r>
          </w:p>
        </w:tc>
        <w:tc>
          <w:tcPr>
            <w:tcW w:w="1600" w:type="dxa"/>
            <w:tcBorders>
              <w:top w:val="nil"/>
              <w:left w:val="nil"/>
              <w:bottom w:val="single" w:sz="4" w:space="0" w:color="auto"/>
              <w:right w:val="single" w:sz="4" w:space="0" w:color="auto"/>
            </w:tcBorders>
            <w:shd w:val="clear" w:color="auto" w:fill="auto"/>
            <w:noWrap/>
            <w:vAlign w:val="center"/>
            <w:hideMark/>
          </w:tcPr>
          <w:p w14:paraId="54427964"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1537C2A1" w14:textId="77777777" w:rsidR="00A11FB8" w:rsidRPr="006F1C66" w:rsidRDefault="00A11FB8" w:rsidP="00B6281D">
            <w:pPr>
              <w:jc w:val="right"/>
              <w:rPr>
                <w:sz w:val="24"/>
                <w:lang w:eastAsia="en-CA"/>
              </w:rPr>
            </w:pPr>
            <w:r w:rsidRPr="006F1C66">
              <w:rPr>
                <w:sz w:val="24"/>
                <w:lang w:eastAsia="en-CA"/>
              </w:rPr>
              <w:t>0.017</w:t>
            </w:r>
          </w:p>
        </w:tc>
        <w:tc>
          <w:tcPr>
            <w:tcW w:w="1600" w:type="dxa"/>
            <w:tcBorders>
              <w:top w:val="nil"/>
              <w:left w:val="nil"/>
              <w:bottom w:val="single" w:sz="4" w:space="0" w:color="auto"/>
              <w:right w:val="single" w:sz="4" w:space="0" w:color="auto"/>
            </w:tcBorders>
            <w:shd w:val="clear" w:color="auto" w:fill="auto"/>
            <w:noWrap/>
            <w:vAlign w:val="center"/>
            <w:hideMark/>
          </w:tcPr>
          <w:p w14:paraId="1732510A" w14:textId="77777777" w:rsidR="00A11FB8" w:rsidRPr="006F1C66" w:rsidRDefault="00A11FB8" w:rsidP="00B6281D">
            <w:pPr>
              <w:jc w:val="right"/>
              <w:rPr>
                <w:color w:val="000000"/>
                <w:sz w:val="24"/>
                <w:lang w:eastAsia="en-CA"/>
              </w:rPr>
            </w:pPr>
            <w:r w:rsidRPr="006F1C66">
              <w:rPr>
                <w:color w:val="000000"/>
                <w:sz w:val="24"/>
                <w:lang w:eastAsia="en-CA"/>
              </w:rPr>
              <w:t>311</w:t>
            </w:r>
          </w:p>
        </w:tc>
        <w:tc>
          <w:tcPr>
            <w:tcW w:w="1600" w:type="dxa"/>
            <w:tcBorders>
              <w:top w:val="nil"/>
              <w:left w:val="nil"/>
              <w:bottom w:val="single" w:sz="4" w:space="0" w:color="auto"/>
              <w:right w:val="single" w:sz="4" w:space="0" w:color="auto"/>
            </w:tcBorders>
            <w:shd w:val="clear" w:color="auto" w:fill="auto"/>
            <w:noWrap/>
            <w:vAlign w:val="center"/>
            <w:hideMark/>
          </w:tcPr>
          <w:p w14:paraId="005BA91B" w14:textId="77777777" w:rsidR="00A11FB8" w:rsidRPr="006F1C66" w:rsidRDefault="00A11FB8" w:rsidP="00B6281D">
            <w:pPr>
              <w:jc w:val="right"/>
              <w:rPr>
                <w:sz w:val="24"/>
                <w:lang w:eastAsia="en-CA"/>
              </w:rPr>
            </w:pPr>
            <w:r w:rsidRPr="006F1C66">
              <w:rPr>
                <w:sz w:val="24"/>
                <w:lang w:eastAsia="en-CA"/>
              </w:rPr>
              <w:t>603</w:t>
            </w:r>
          </w:p>
        </w:tc>
      </w:tr>
      <w:tr w:rsidR="00A11FB8" w:rsidRPr="006F1C66" w14:paraId="3BA5F44B"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74DF91BD" w14:textId="77777777" w:rsidR="00A11FB8" w:rsidRPr="006F1C66" w:rsidRDefault="00A11FB8" w:rsidP="00B6281D">
            <w:pPr>
              <w:rPr>
                <w:sz w:val="24"/>
                <w:lang w:eastAsia="en-CA"/>
              </w:rPr>
            </w:pPr>
            <w:r w:rsidRPr="006F1C66">
              <w:rPr>
                <w:sz w:val="24"/>
                <w:lang w:eastAsia="en-CA"/>
              </w:rPr>
              <w:t>Croatia</w:t>
            </w:r>
          </w:p>
        </w:tc>
        <w:tc>
          <w:tcPr>
            <w:tcW w:w="1600" w:type="dxa"/>
            <w:tcBorders>
              <w:top w:val="nil"/>
              <w:left w:val="nil"/>
              <w:bottom w:val="single" w:sz="4" w:space="0" w:color="auto"/>
              <w:right w:val="single" w:sz="4" w:space="0" w:color="auto"/>
            </w:tcBorders>
            <w:shd w:val="clear" w:color="auto" w:fill="auto"/>
            <w:noWrap/>
            <w:vAlign w:val="center"/>
            <w:hideMark/>
          </w:tcPr>
          <w:p w14:paraId="3FE6E2DE" w14:textId="77777777" w:rsidR="00A11FB8" w:rsidRPr="006F1C66" w:rsidRDefault="00A11FB8" w:rsidP="00B6281D">
            <w:pPr>
              <w:jc w:val="right"/>
              <w:rPr>
                <w:sz w:val="24"/>
                <w:lang w:eastAsia="en-CA"/>
              </w:rPr>
            </w:pPr>
            <w:r w:rsidRPr="006F1C66">
              <w:rPr>
                <w:sz w:val="24"/>
                <w:lang w:eastAsia="en-CA"/>
              </w:rPr>
              <w:t>0.099</w:t>
            </w:r>
          </w:p>
        </w:tc>
        <w:tc>
          <w:tcPr>
            <w:tcW w:w="1600" w:type="dxa"/>
            <w:tcBorders>
              <w:top w:val="nil"/>
              <w:left w:val="nil"/>
              <w:bottom w:val="single" w:sz="4" w:space="0" w:color="auto"/>
              <w:right w:val="single" w:sz="4" w:space="0" w:color="auto"/>
            </w:tcBorders>
            <w:shd w:val="clear" w:color="auto" w:fill="auto"/>
            <w:noWrap/>
            <w:vAlign w:val="center"/>
            <w:hideMark/>
          </w:tcPr>
          <w:p w14:paraId="179A2502" w14:textId="77777777" w:rsidR="00A11FB8" w:rsidRPr="006F1C66" w:rsidRDefault="00A11FB8" w:rsidP="00B6281D">
            <w:pPr>
              <w:jc w:val="right"/>
              <w:rPr>
                <w:sz w:val="24"/>
                <w:lang w:eastAsia="en-CA"/>
              </w:rPr>
            </w:pPr>
            <w:r w:rsidRPr="006F1C66">
              <w:rPr>
                <w:sz w:val="24"/>
                <w:lang w:eastAsia="en-CA"/>
              </w:rPr>
              <w:t>0.183</w:t>
            </w:r>
          </w:p>
        </w:tc>
        <w:tc>
          <w:tcPr>
            <w:tcW w:w="1600" w:type="dxa"/>
            <w:tcBorders>
              <w:top w:val="nil"/>
              <w:left w:val="nil"/>
              <w:bottom w:val="single" w:sz="4" w:space="0" w:color="auto"/>
              <w:right w:val="single" w:sz="4" w:space="0" w:color="auto"/>
            </w:tcBorders>
            <w:shd w:val="clear" w:color="auto" w:fill="auto"/>
            <w:noWrap/>
            <w:vAlign w:val="center"/>
            <w:hideMark/>
          </w:tcPr>
          <w:p w14:paraId="0F8A86B6" w14:textId="77777777" w:rsidR="00A11FB8" w:rsidRPr="006F1C66" w:rsidRDefault="00A11FB8" w:rsidP="00B6281D">
            <w:pPr>
              <w:jc w:val="right"/>
              <w:rPr>
                <w:color w:val="000000"/>
                <w:sz w:val="24"/>
                <w:lang w:eastAsia="en-CA"/>
              </w:rPr>
            </w:pPr>
            <w:r w:rsidRPr="006F1C66">
              <w:rPr>
                <w:color w:val="000000"/>
                <w:sz w:val="24"/>
                <w:lang w:eastAsia="en-CA"/>
              </w:rPr>
              <w:t>3,221</w:t>
            </w:r>
          </w:p>
        </w:tc>
        <w:tc>
          <w:tcPr>
            <w:tcW w:w="1600" w:type="dxa"/>
            <w:tcBorders>
              <w:top w:val="nil"/>
              <w:left w:val="nil"/>
              <w:bottom w:val="single" w:sz="4" w:space="0" w:color="auto"/>
              <w:right w:val="single" w:sz="4" w:space="0" w:color="auto"/>
            </w:tcBorders>
            <w:shd w:val="clear" w:color="auto" w:fill="auto"/>
            <w:noWrap/>
            <w:vAlign w:val="center"/>
            <w:hideMark/>
          </w:tcPr>
          <w:p w14:paraId="505EA472" w14:textId="77777777" w:rsidR="00A11FB8" w:rsidRPr="006F1C66" w:rsidRDefault="00A11FB8" w:rsidP="00B6281D">
            <w:pPr>
              <w:jc w:val="right"/>
              <w:rPr>
                <w:sz w:val="24"/>
                <w:lang w:eastAsia="en-CA"/>
              </w:rPr>
            </w:pPr>
            <w:r w:rsidRPr="006F1C66">
              <w:rPr>
                <w:sz w:val="24"/>
                <w:lang w:eastAsia="en-CA"/>
              </w:rPr>
              <w:t>0.099</w:t>
            </w:r>
          </w:p>
        </w:tc>
        <w:tc>
          <w:tcPr>
            <w:tcW w:w="1600" w:type="dxa"/>
            <w:tcBorders>
              <w:top w:val="nil"/>
              <w:left w:val="nil"/>
              <w:bottom w:val="single" w:sz="4" w:space="0" w:color="auto"/>
              <w:right w:val="single" w:sz="4" w:space="0" w:color="auto"/>
            </w:tcBorders>
            <w:shd w:val="clear" w:color="auto" w:fill="auto"/>
            <w:noWrap/>
            <w:vAlign w:val="center"/>
            <w:hideMark/>
          </w:tcPr>
          <w:p w14:paraId="59D78952" w14:textId="77777777" w:rsidR="00A11FB8" w:rsidRPr="006F1C66" w:rsidRDefault="00A11FB8" w:rsidP="00B6281D">
            <w:pPr>
              <w:jc w:val="right"/>
              <w:rPr>
                <w:sz w:val="24"/>
                <w:lang w:eastAsia="en-CA"/>
              </w:rPr>
            </w:pPr>
            <w:r w:rsidRPr="006F1C66">
              <w:rPr>
                <w:sz w:val="24"/>
                <w:lang w:eastAsia="en-CA"/>
              </w:rPr>
              <w:t>0.183</w:t>
            </w:r>
          </w:p>
        </w:tc>
        <w:tc>
          <w:tcPr>
            <w:tcW w:w="1600" w:type="dxa"/>
            <w:tcBorders>
              <w:top w:val="nil"/>
              <w:left w:val="nil"/>
              <w:bottom w:val="single" w:sz="4" w:space="0" w:color="auto"/>
              <w:right w:val="single" w:sz="4" w:space="0" w:color="auto"/>
            </w:tcBorders>
            <w:shd w:val="clear" w:color="auto" w:fill="auto"/>
            <w:noWrap/>
            <w:vAlign w:val="center"/>
            <w:hideMark/>
          </w:tcPr>
          <w:p w14:paraId="3CBBFBCF" w14:textId="77777777" w:rsidR="00A11FB8" w:rsidRPr="006F1C66" w:rsidRDefault="00A11FB8" w:rsidP="00B6281D">
            <w:pPr>
              <w:jc w:val="right"/>
              <w:rPr>
                <w:color w:val="000000"/>
                <w:sz w:val="24"/>
                <w:lang w:eastAsia="en-CA"/>
              </w:rPr>
            </w:pPr>
            <w:r w:rsidRPr="006F1C66">
              <w:rPr>
                <w:color w:val="000000"/>
                <w:sz w:val="24"/>
                <w:lang w:eastAsia="en-CA"/>
              </w:rPr>
              <w:t>3,416</w:t>
            </w:r>
          </w:p>
        </w:tc>
        <w:tc>
          <w:tcPr>
            <w:tcW w:w="1600" w:type="dxa"/>
            <w:tcBorders>
              <w:top w:val="nil"/>
              <w:left w:val="nil"/>
              <w:bottom w:val="single" w:sz="4" w:space="0" w:color="auto"/>
              <w:right w:val="single" w:sz="4" w:space="0" w:color="auto"/>
            </w:tcBorders>
            <w:shd w:val="clear" w:color="auto" w:fill="auto"/>
            <w:noWrap/>
            <w:vAlign w:val="center"/>
            <w:hideMark/>
          </w:tcPr>
          <w:p w14:paraId="12B8190E" w14:textId="77777777" w:rsidR="00A11FB8" w:rsidRPr="006F1C66" w:rsidRDefault="00A11FB8" w:rsidP="00B6281D">
            <w:pPr>
              <w:jc w:val="right"/>
              <w:rPr>
                <w:sz w:val="24"/>
                <w:lang w:eastAsia="en-CA"/>
              </w:rPr>
            </w:pPr>
            <w:r w:rsidRPr="006F1C66">
              <w:rPr>
                <w:sz w:val="24"/>
                <w:lang w:eastAsia="en-CA"/>
              </w:rPr>
              <w:t>6,637</w:t>
            </w:r>
          </w:p>
        </w:tc>
      </w:tr>
      <w:tr w:rsidR="00A11FB8" w:rsidRPr="006F1C66" w14:paraId="31DAD7CE"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899C2A7" w14:textId="77777777" w:rsidR="00A11FB8" w:rsidRPr="006F1C66" w:rsidRDefault="00A11FB8" w:rsidP="00B6281D">
            <w:pPr>
              <w:rPr>
                <w:sz w:val="24"/>
                <w:lang w:eastAsia="en-CA"/>
              </w:rPr>
            </w:pPr>
            <w:r w:rsidRPr="006F1C66">
              <w:rPr>
                <w:sz w:val="24"/>
                <w:lang w:eastAsia="en-CA"/>
              </w:rPr>
              <w:t>Cuba</w:t>
            </w:r>
          </w:p>
        </w:tc>
        <w:tc>
          <w:tcPr>
            <w:tcW w:w="1600" w:type="dxa"/>
            <w:tcBorders>
              <w:top w:val="nil"/>
              <w:left w:val="nil"/>
              <w:bottom w:val="single" w:sz="4" w:space="0" w:color="auto"/>
              <w:right w:val="single" w:sz="4" w:space="0" w:color="auto"/>
            </w:tcBorders>
            <w:shd w:val="clear" w:color="auto" w:fill="auto"/>
            <w:noWrap/>
            <w:vAlign w:val="center"/>
            <w:hideMark/>
          </w:tcPr>
          <w:p w14:paraId="6DCD5F9A" w14:textId="77777777" w:rsidR="00A11FB8" w:rsidRPr="006F1C66" w:rsidRDefault="00A11FB8" w:rsidP="00B6281D">
            <w:pPr>
              <w:jc w:val="right"/>
              <w:rPr>
                <w:sz w:val="24"/>
                <w:lang w:eastAsia="en-CA"/>
              </w:rPr>
            </w:pPr>
            <w:r w:rsidRPr="006F1C66">
              <w:rPr>
                <w:sz w:val="24"/>
                <w:lang w:eastAsia="en-CA"/>
              </w:rPr>
              <w:t>0.065</w:t>
            </w:r>
          </w:p>
        </w:tc>
        <w:tc>
          <w:tcPr>
            <w:tcW w:w="1600" w:type="dxa"/>
            <w:tcBorders>
              <w:top w:val="nil"/>
              <w:left w:val="nil"/>
              <w:bottom w:val="single" w:sz="4" w:space="0" w:color="auto"/>
              <w:right w:val="single" w:sz="4" w:space="0" w:color="auto"/>
            </w:tcBorders>
            <w:shd w:val="clear" w:color="auto" w:fill="auto"/>
            <w:noWrap/>
            <w:vAlign w:val="center"/>
            <w:hideMark/>
          </w:tcPr>
          <w:p w14:paraId="7AD9761A" w14:textId="77777777" w:rsidR="00A11FB8" w:rsidRPr="006F1C66" w:rsidRDefault="00A11FB8" w:rsidP="00B6281D">
            <w:pPr>
              <w:jc w:val="right"/>
              <w:rPr>
                <w:sz w:val="24"/>
                <w:lang w:eastAsia="en-CA"/>
              </w:rPr>
            </w:pPr>
            <w:r w:rsidRPr="006F1C66">
              <w:rPr>
                <w:sz w:val="24"/>
                <w:lang w:eastAsia="en-CA"/>
              </w:rPr>
              <w:t>0.120</w:t>
            </w:r>
          </w:p>
        </w:tc>
        <w:tc>
          <w:tcPr>
            <w:tcW w:w="1600" w:type="dxa"/>
            <w:tcBorders>
              <w:top w:val="nil"/>
              <w:left w:val="nil"/>
              <w:bottom w:val="single" w:sz="4" w:space="0" w:color="auto"/>
              <w:right w:val="single" w:sz="4" w:space="0" w:color="auto"/>
            </w:tcBorders>
            <w:shd w:val="clear" w:color="auto" w:fill="auto"/>
            <w:noWrap/>
            <w:vAlign w:val="center"/>
            <w:hideMark/>
          </w:tcPr>
          <w:p w14:paraId="0394B7AA" w14:textId="77777777" w:rsidR="00A11FB8" w:rsidRPr="006F1C66" w:rsidRDefault="00A11FB8" w:rsidP="00B6281D">
            <w:pPr>
              <w:jc w:val="right"/>
              <w:rPr>
                <w:color w:val="000000"/>
                <w:sz w:val="24"/>
                <w:lang w:eastAsia="en-CA"/>
              </w:rPr>
            </w:pPr>
            <w:r w:rsidRPr="006F1C66">
              <w:rPr>
                <w:color w:val="000000"/>
                <w:sz w:val="24"/>
                <w:lang w:eastAsia="en-CA"/>
              </w:rPr>
              <w:t>2,115</w:t>
            </w:r>
          </w:p>
        </w:tc>
        <w:tc>
          <w:tcPr>
            <w:tcW w:w="1600" w:type="dxa"/>
            <w:tcBorders>
              <w:top w:val="nil"/>
              <w:left w:val="nil"/>
              <w:bottom w:val="single" w:sz="4" w:space="0" w:color="auto"/>
              <w:right w:val="single" w:sz="4" w:space="0" w:color="auto"/>
            </w:tcBorders>
            <w:shd w:val="clear" w:color="auto" w:fill="auto"/>
            <w:noWrap/>
            <w:vAlign w:val="center"/>
            <w:hideMark/>
          </w:tcPr>
          <w:p w14:paraId="7B569DBE" w14:textId="77777777" w:rsidR="00A11FB8" w:rsidRPr="006F1C66" w:rsidRDefault="00A11FB8" w:rsidP="00B6281D">
            <w:pPr>
              <w:jc w:val="right"/>
              <w:rPr>
                <w:sz w:val="24"/>
                <w:lang w:eastAsia="en-CA"/>
              </w:rPr>
            </w:pPr>
            <w:r w:rsidRPr="006F1C66">
              <w:rPr>
                <w:sz w:val="24"/>
                <w:lang w:eastAsia="en-CA"/>
              </w:rPr>
              <w:t>0.065</w:t>
            </w:r>
          </w:p>
        </w:tc>
        <w:tc>
          <w:tcPr>
            <w:tcW w:w="1600" w:type="dxa"/>
            <w:tcBorders>
              <w:top w:val="nil"/>
              <w:left w:val="nil"/>
              <w:bottom w:val="single" w:sz="4" w:space="0" w:color="auto"/>
              <w:right w:val="single" w:sz="4" w:space="0" w:color="auto"/>
            </w:tcBorders>
            <w:shd w:val="clear" w:color="auto" w:fill="auto"/>
            <w:noWrap/>
            <w:vAlign w:val="center"/>
            <w:hideMark/>
          </w:tcPr>
          <w:p w14:paraId="44EE6993" w14:textId="77777777" w:rsidR="00A11FB8" w:rsidRPr="006F1C66" w:rsidRDefault="00A11FB8" w:rsidP="00B6281D">
            <w:pPr>
              <w:jc w:val="right"/>
              <w:rPr>
                <w:sz w:val="24"/>
                <w:lang w:eastAsia="en-CA"/>
              </w:rPr>
            </w:pPr>
            <w:r w:rsidRPr="006F1C66">
              <w:rPr>
                <w:sz w:val="24"/>
                <w:lang w:eastAsia="en-CA"/>
              </w:rPr>
              <w:t>0.120</w:t>
            </w:r>
          </w:p>
        </w:tc>
        <w:tc>
          <w:tcPr>
            <w:tcW w:w="1600" w:type="dxa"/>
            <w:tcBorders>
              <w:top w:val="nil"/>
              <w:left w:val="nil"/>
              <w:bottom w:val="single" w:sz="4" w:space="0" w:color="auto"/>
              <w:right w:val="single" w:sz="4" w:space="0" w:color="auto"/>
            </w:tcBorders>
            <w:shd w:val="clear" w:color="auto" w:fill="auto"/>
            <w:noWrap/>
            <w:vAlign w:val="center"/>
            <w:hideMark/>
          </w:tcPr>
          <w:p w14:paraId="09550772" w14:textId="77777777" w:rsidR="00A11FB8" w:rsidRPr="006F1C66" w:rsidRDefault="00A11FB8" w:rsidP="00B6281D">
            <w:pPr>
              <w:jc w:val="right"/>
              <w:rPr>
                <w:color w:val="000000"/>
                <w:sz w:val="24"/>
                <w:lang w:eastAsia="en-CA"/>
              </w:rPr>
            </w:pPr>
            <w:r w:rsidRPr="006F1C66">
              <w:rPr>
                <w:color w:val="000000"/>
                <w:sz w:val="24"/>
                <w:lang w:eastAsia="en-CA"/>
              </w:rPr>
              <w:t>2,243</w:t>
            </w:r>
          </w:p>
        </w:tc>
        <w:tc>
          <w:tcPr>
            <w:tcW w:w="1600" w:type="dxa"/>
            <w:tcBorders>
              <w:top w:val="nil"/>
              <w:left w:val="nil"/>
              <w:bottom w:val="single" w:sz="4" w:space="0" w:color="auto"/>
              <w:right w:val="single" w:sz="4" w:space="0" w:color="auto"/>
            </w:tcBorders>
            <w:shd w:val="clear" w:color="auto" w:fill="auto"/>
            <w:noWrap/>
            <w:vAlign w:val="center"/>
            <w:hideMark/>
          </w:tcPr>
          <w:p w14:paraId="1E0B4821" w14:textId="77777777" w:rsidR="00A11FB8" w:rsidRPr="006F1C66" w:rsidRDefault="00A11FB8" w:rsidP="00B6281D">
            <w:pPr>
              <w:jc w:val="right"/>
              <w:rPr>
                <w:sz w:val="24"/>
                <w:lang w:eastAsia="en-CA"/>
              </w:rPr>
            </w:pPr>
            <w:r w:rsidRPr="006F1C66">
              <w:rPr>
                <w:sz w:val="24"/>
                <w:lang w:eastAsia="en-CA"/>
              </w:rPr>
              <w:t>4,358</w:t>
            </w:r>
          </w:p>
        </w:tc>
      </w:tr>
      <w:tr w:rsidR="00A11FB8" w:rsidRPr="006F1C66" w14:paraId="75DE5D30"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395CE0E" w14:textId="77777777" w:rsidR="00A11FB8" w:rsidRPr="006F1C66" w:rsidRDefault="00A11FB8" w:rsidP="00B6281D">
            <w:pPr>
              <w:rPr>
                <w:sz w:val="24"/>
                <w:lang w:eastAsia="en-CA"/>
              </w:rPr>
            </w:pPr>
            <w:r w:rsidRPr="006F1C66">
              <w:rPr>
                <w:sz w:val="24"/>
                <w:lang w:eastAsia="en-CA"/>
              </w:rPr>
              <w:t>Czech Republic</w:t>
            </w:r>
          </w:p>
        </w:tc>
        <w:tc>
          <w:tcPr>
            <w:tcW w:w="1600" w:type="dxa"/>
            <w:tcBorders>
              <w:top w:val="nil"/>
              <w:left w:val="nil"/>
              <w:bottom w:val="single" w:sz="4" w:space="0" w:color="auto"/>
              <w:right w:val="single" w:sz="4" w:space="0" w:color="auto"/>
            </w:tcBorders>
            <w:shd w:val="clear" w:color="auto" w:fill="auto"/>
            <w:noWrap/>
            <w:vAlign w:val="center"/>
            <w:hideMark/>
          </w:tcPr>
          <w:p w14:paraId="150ECF39" w14:textId="77777777" w:rsidR="00A11FB8" w:rsidRPr="006F1C66" w:rsidRDefault="00A11FB8" w:rsidP="00B6281D">
            <w:pPr>
              <w:jc w:val="right"/>
              <w:rPr>
                <w:sz w:val="24"/>
                <w:lang w:eastAsia="en-CA"/>
              </w:rPr>
            </w:pPr>
            <w:r w:rsidRPr="006F1C66">
              <w:rPr>
                <w:sz w:val="24"/>
                <w:lang w:eastAsia="en-CA"/>
              </w:rPr>
              <w:t>0.344</w:t>
            </w:r>
          </w:p>
        </w:tc>
        <w:tc>
          <w:tcPr>
            <w:tcW w:w="1600" w:type="dxa"/>
            <w:tcBorders>
              <w:top w:val="nil"/>
              <w:left w:val="nil"/>
              <w:bottom w:val="single" w:sz="4" w:space="0" w:color="auto"/>
              <w:right w:val="single" w:sz="4" w:space="0" w:color="auto"/>
            </w:tcBorders>
            <w:shd w:val="clear" w:color="auto" w:fill="auto"/>
            <w:noWrap/>
            <w:vAlign w:val="center"/>
            <w:hideMark/>
          </w:tcPr>
          <w:p w14:paraId="743072E7" w14:textId="77777777" w:rsidR="00A11FB8" w:rsidRPr="006F1C66" w:rsidRDefault="00A11FB8" w:rsidP="00B6281D">
            <w:pPr>
              <w:jc w:val="right"/>
              <w:rPr>
                <w:sz w:val="24"/>
                <w:lang w:eastAsia="en-CA"/>
              </w:rPr>
            </w:pPr>
            <w:r w:rsidRPr="006F1C66">
              <w:rPr>
                <w:sz w:val="24"/>
                <w:lang w:eastAsia="en-CA"/>
              </w:rPr>
              <w:t>0.636</w:t>
            </w:r>
          </w:p>
        </w:tc>
        <w:tc>
          <w:tcPr>
            <w:tcW w:w="1600" w:type="dxa"/>
            <w:tcBorders>
              <w:top w:val="nil"/>
              <w:left w:val="nil"/>
              <w:bottom w:val="single" w:sz="4" w:space="0" w:color="auto"/>
              <w:right w:val="single" w:sz="4" w:space="0" w:color="auto"/>
            </w:tcBorders>
            <w:shd w:val="clear" w:color="auto" w:fill="auto"/>
            <w:noWrap/>
            <w:vAlign w:val="center"/>
            <w:hideMark/>
          </w:tcPr>
          <w:p w14:paraId="01B506C7" w14:textId="77777777" w:rsidR="00A11FB8" w:rsidRPr="006F1C66" w:rsidRDefault="00A11FB8" w:rsidP="00B6281D">
            <w:pPr>
              <w:jc w:val="right"/>
              <w:rPr>
                <w:color w:val="000000"/>
                <w:sz w:val="24"/>
                <w:lang w:eastAsia="en-CA"/>
              </w:rPr>
            </w:pPr>
            <w:r w:rsidRPr="006F1C66">
              <w:rPr>
                <w:color w:val="000000"/>
                <w:sz w:val="24"/>
                <w:lang w:eastAsia="en-CA"/>
              </w:rPr>
              <w:t>11,193</w:t>
            </w:r>
          </w:p>
        </w:tc>
        <w:tc>
          <w:tcPr>
            <w:tcW w:w="1600" w:type="dxa"/>
            <w:tcBorders>
              <w:top w:val="nil"/>
              <w:left w:val="nil"/>
              <w:bottom w:val="single" w:sz="4" w:space="0" w:color="auto"/>
              <w:right w:val="single" w:sz="4" w:space="0" w:color="auto"/>
            </w:tcBorders>
            <w:shd w:val="clear" w:color="auto" w:fill="auto"/>
            <w:noWrap/>
            <w:vAlign w:val="center"/>
            <w:hideMark/>
          </w:tcPr>
          <w:p w14:paraId="18D1A157" w14:textId="77777777" w:rsidR="00A11FB8" w:rsidRPr="006F1C66" w:rsidRDefault="00A11FB8" w:rsidP="00B6281D">
            <w:pPr>
              <w:jc w:val="right"/>
              <w:rPr>
                <w:sz w:val="24"/>
                <w:lang w:eastAsia="en-CA"/>
              </w:rPr>
            </w:pPr>
            <w:r w:rsidRPr="006F1C66">
              <w:rPr>
                <w:sz w:val="24"/>
                <w:lang w:eastAsia="en-CA"/>
              </w:rPr>
              <w:t>0.344</w:t>
            </w:r>
          </w:p>
        </w:tc>
        <w:tc>
          <w:tcPr>
            <w:tcW w:w="1600" w:type="dxa"/>
            <w:tcBorders>
              <w:top w:val="nil"/>
              <w:left w:val="nil"/>
              <w:bottom w:val="single" w:sz="4" w:space="0" w:color="auto"/>
              <w:right w:val="single" w:sz="4" w:space="0" w:color="auto"/>
            </w:tcBorders>
            <w:shd w:val="clear" w:color="auto" w:fill="auto"/>
            <w:noWrap/>
            <w:vAlign w:val="center"/>
            <w:hideMark/>
          </w:tcPr>
          <w:p w14:paraId="3D273E0E" w14:textId="77777777" w:rsidR="00A11FB8" w:rsidRPr="006F1C66" w:rsidRDefault="00A11FB8" w:rsidP="00B6281D">
            <w:pPr>
              <w:jc w:val="right"/>
              <w:rPr>
                <w:sz w:val="24"/>
                <w:lang w:eastAsia="en-CA"/>
              </w:rPr>
            </w:pPr>
            <w:r w:rsidRPr="006F1C66">
              <w:rPr>
                <w:sz w:val="24"/>
                <w:lang w:eastAsia="en-CA"/>
              </w:rPr>
              <w:t>0.636</w:t>
            </w:r>
          </w:p>
        </w:tc>
        <w:tc>
          <w:tcPr>
            <w:tcW w:w="1600" w:type="dxa"/>
            <w:tcBorders>
              <w:top w:val="nil"/>
              <w:left w:val="nil"/>
              <w:bottom w:val="single" w:sz="4" w:space="0" w:color="auto"/>
              <w:right w:val="single" w:sz="4" w:space="0" w:color="auto"/>
            </w:tcBorders>
            <w:shd w:val="clear" w:color="auto" w:fill="auto"/>
            <w:noWrap/>
            <w:vAlign w:val="center"/>
            <w:hideMark/>
          </w:tcPr>
          <w:p w14:paraId="25847974" w14:textId="77777777" w:rsidR="00A11FB8" w:rsidRPr="006F1C66" w:rsidRDefault="00A11FB8" w:rsidP="00B6281D">
            <w:pPr>
              <w:jc w:val="right"/>
              <w:rPr>
                <w:color w:val="000000"/>
                <w:sz w:val="24"/>
                <w:lang w:eastAsia="en-CA"/>
              </w:rPr>
            </w:pPr>
            <w:r w:rsidRPr="006F1C66">
              <w:rPr>
                <w:color w:val="000000"/>
                <w:sz w:val="24"/>
                <w:lang w:eastAsia="en-CA"/>
              </w:rPr>
              <w:t>11,869</w:t>
            </w:r>
          </w:p>
        </w:tc>
        <w:tc>
          <w:tcPr>
            <w:tcW w:w="1600" w:type="dxa"/>
            <w:tcBorders>
              <w:top w:val="nil"/>
              <w:left w:val="nil"/>
              <w:bottom w:val="single" w:sz="4" w:space="0" w:color="auto"/>
              <w:right w:val="single" w:sz="4" w:space="0" w:color="auto"/>
            </w:tcBorders>
            <w:shd w:val="clear" w:color="auto" w:fill="auto"/>
            <w:noWrap/>
            <w:vAlign w:val="center"/>
            <w:hideMark/>
          </w:tcPr>
          <w:p w14:paraId="66340CDD" w14:textId="77777777" w:rsidR="00A11FB8" w:rsidRPr="006F1C66" w:rsidRDefault="00A11FB8" w:rsidP="00B6281D">
            <w:pPr>
              <w:jc w:val="right"/>
              <w:rPr>
                <w:sz w:val="24"/>
                <w:lang w:eastAsia="en-CA"/>
              </w:rPr>
            </w:pPr>
            <w:r w:rsidRPr="006F1C66">
              <w:rPr>
                <w:sz w:val="24"/>
                <w:lang w:eastAsia="en-CA"/>
              </w:rPr>
              <w:t>23,062</w:t>
            </w:r>
          </w:p>
        </w:tc>
      </w:tr>
      <w:tr w:rsidR="00A11FB8" w:rsidRPr="006F1C66" w14:paraId="4F54CB1B" w14:textId="77777777" w:rsidTr="00B6281D">
        <w:trPr>
          <w:trHeight w:val="624"/>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EA9F1A5" w14:textId="77777777" w:rsidR="00A11FB8" w:rsidRPr="006F1C66" w:rsidRDefault="00A11FB8" w:rsidP="00B6281D">
            <w:pPr>
              <w:rPr>
                <w:sz w:val="24"/>
                <w:lang w:eastAsia="en-CA"/>
              </w:rPr>
            </w:pPr>
            <w:r w:rsidRPr="006F1C66">
              <w:rPr>
                <w:sz w:val="24"/>
                <w:lang w:eastAsia="en-CA"/>
              </w:rPr>
              <w:t>Democratic Republic of the Congo</w:t>
            </w:r>
          </w:p>
        </w:tc>
        <w:tc>
          <w:tcPr>
            <w:tcW w:w="1600" w:type="dxa"/>
            <w:tcBorders>
              <w:top w:val="nil"/>
              <w:left w:val="nil"/>
              <w:bottom w:val="single" w:sz="4" w:space="0" w:color="auto"/>
              <w:right w:val="single" w:sz="4" w:space="0" w:color="auto"/>
            </w:tcBorders>
            <w:shd w:val="clear" w:color="auto" w:fill="auto"/>
            <w:noWrap/>
            <w:vAlign w:val="center"/>
            <w:hideMark/>
          </w:tcPr>
          <w:p w14:paraId="08A846D9" w14:textId="77777777" w:rsidR="00A11FB8" w:rsidRPr="006F1C66" w:rsidRDefault="00A11FB8" w:rsidP="00B6281D">
            <w:pPr>
              <w:jc w:val="right"/>
              <w:rPr>
                <w:sz w:val="24"/>
                <w:lang w:eastAsia="en-CA"/>
              </w:rPr>
            </w:pPr>
            <w:r w:rsidRPr="006F1C66">
              <w:rPr>
                <w:sz w:val="24"/>
                <w:lang w:eastAsia="en-CA"/>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3AB2A8B5"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72FEF23B" w14:textId="77777777" w:rsidR="00A11FB8" w:rsidRPr="006F1C66" w:rsidRDefault="00A11FB8" w:rsidP="00B6281D">
            <w:pPr>
              <w:jc w:val="right"/>
              <w:rPr>
                <w:color w:val="000000"/>
                <w:sz w:val="24"/>
                <w:lang w:eastAsia="en-CA"/>
              </w:rPr>
            </w:pPr>
            <w:r w:rsidRPr="006F1C66">
              <w:rPr>
                <w:color w:val="000000"/>
                <w:sz w:val="24"/>
                <w:lang w:eastAsia="en-CA"/>
              </w:rPr>
              <w:t>176</w:t>
            </w:r>
          </w:p>
        </w:tc>
        <w:tc>
          <w:tcPr>
            <w:tcW w:w="1600" w:type="dxa"/>
            <w:tcBorders>
              <w:top w:val="nil"/>
              <w:left w:val="nil"/>
              <w:bottom w:val="single" w:sz="4" w:space="0" w:color="auto"/>
              <w:right w:val="single" w:sz="4" w:space="0" w:color="auto"/>
            </w:tcBorders>
            <w:shd w:val="clear" w:color="auto" w:fill="auto"/>
            <w:noWrap/>
            <w:vAlign w:val="center"/>
            <w:hideMark/>
          </w:tcPr>
          <w:p w14:paraId="399FB067" w14:textId="77777777" w:rsidR="00A11FB8" w:rsidRPr="006F1C66" w:rsidRDefault="00A11FB8" w:rsidP="00B6281D">
            <w:pPr>
              <w:jc w:val="right"/>
              <w:rPr>
                <w:sz w:val="24"/>
                <w:lang w:eastAsia="en-CA"/>
              </w:rPr>
            </w:pPr>
            <w:r w:rsidRPr="006F1C66">
              <w:rPr>
                <w:sz w:val="24"/>
                <w:lang w:eastAsia="en-CA"/>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3E3F39B5"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1A95A9E0" w14:textId="77777777" w:rsidR="00A11FB8" w:rsidRPr="006F1C66" w:rsidRDefault="00A11FB8" w:rsidP="00B6281D">
            <w:pPr>
              <w:jc w:val="right"/>
              <w:rPr>
                <w:color w:val="000000"/>
                <w:sz w:val="24"/>
                <w:lang w:eastAsia="en-CA"/>
              </w:rPr>
            </w:pPr>
            <w:r w:rsidRPr="006F1C66">
              <w:rPr>
                <w:color w:val="000000"/>
                <w:sz w:val="24"/>
                <w:lang w:eastAsia="en-CA"/>
              </w:rPr>
              <w:t>187</w:t>
            </w:r>
          </w:p>
        </w:tc>
        <w:tc>
          <w:tcPr>
            <w:tcW w:w="1600" w:type="dxa"/>
            <w:tcBorders>
              <w:top w:val="nil"/>
              <w:left w:val="nil"/>
              <w:bottom w:val="single" w:sz="4" w:space="0" w:color="auto"/>
              <w:right w:val="single" w:sz="4" w:space="0" w:color="auto"/>
            </w:tcBorders>
            <w:shd w:val="clear" w:color="auto" w:fill="auto"/>
            <w:noWrap/>
            <w:vAlign w:val="center"/>
            <w:hideMark/>
          </w:tcPr>
          <w:p w14:paraId="7AA2B709" w14:textId="77777777" w:rsidR="00A11FB8" w:rsidRPr="006F1C66" w:rsidRDefault="00A11FB8" w:rsidP="00B6281D">
            <w:pPr>
              <w:jc w:val="right"/>
              <w:rPr>
                <w:sz w:val="24"/>
                <w:lang w:eastAsia="en-CA"/>
              </w:rPr>
            </w:pPr>
            <w:r w:rsidRPr="006F1C66">
              <w:rPr>
                <w:sz w:val="24"/>
                <w:lang w:eastAsia="en-CA"/>
              </w:rPr>
              <w:t>363</w:t>
            </w:r>
          </w:p>
        </w:tc>
      </w:tr>
      <w:tr w:rsidR="00A11FB8" w:rsidRPr="006F1C66" w14:paraId="2B8D26A7"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300A7F3" w14:textId="77777777" w:rsidR="00A11FB8" w:rsidRPr="006F1C66" w:rsidRDefault="00A11FB8" w:rsidP="00B6281D">
            <w:pPr>
              <w:rPr>
                <w:sz w:val="24"/>
                <w:lang w:eastAsia="en-CA"/>
              </w:rPr>
            </w:pPr>
            <w:r w:rsidRPr="006F1C66">
              <w:rPr>
                <w:sz w:val="24"/>
                <w:lang w:eastAsia="en-CA"/>
              </w:rPr>
              <w:t>Denmark</w:t>
            </w:r>
          </w:p>
        </w:tc>
        <w:tc>
          <w:tcPr>
            <w:tcW w:w="1600" w:type="dxa"/>
            <w:tcBorders>
              <w:top w:val="nil"/>
              <w:left w:val="nil"/>
              <w:bottom w:val="single" w:sz="4" w:space="0" w:color="auto"/>
              <w:right w:val="single" w:sz="4" w:space="0" w:color="auto"/>
            </w:tcBorders>
            <w:shd w:val="clear" w:color="auto" w:fill="auto"/>
            <w:noWrap/>
            <w:vAlign w:val="center"/>
            <w:hideMark/>
          </w:tcPr>
          <w:p w14:paraId="4B37C049" w14:textId="77777777" w:rsidR="00A11FB8" w:rsidRPr="006F1C66" w:rsidRDefault="00A11FB8" w:rsidP="00B6281D">
            <w:pPr>
              <w:jc w:val="right"/>
              <w:rPr>
                <w:sz w:val="24"/>
                <w:lang w:eastAsia="en-CA"/>
              </w:rPr>
            </w:pPr>
            <w:r w:rsidRPr="006F1C66">
              <w:rPr>
                <w:sz w:val="24"/>
                <w:lang w:eastAsia="en-CA"/>
              </w:rPr>
              <w:t>0.584</w:t>
            </w:r>
          </w:p>
        </w:tc>
        <w:tc>
          <w:tcPr>
            <w:tcW w:w="1600" w:type="dxa"/>
            <w:tcBorders>
              <w:top w:val="nil"/>
              <w:left w:val="nil"/>
              <w:bottom w:val="single" w:sz="4" w:space="0" w:color="auto"/>
              <w:right w:val="single" w:sz="4" w:space="0" w:color="auto"/>
            </w:tcBorders>
            <w:shd w:val="clear" w:color="auto" w:fill="auto"/>
            <w:noWrap/>
            <w:vAlign w:val="center"/>
            <w:hideMark/>
          </w:tcPr>
          <w:p w14:paraId="34D89467" w14:textId="77777777" w:rsidR="00A11FB8" w:rsidRPr="006F1C66" w:rsidRDefault="00A11FB8" w:rsidP="00B6281D">
            <w:pPr>
              <w:jc w:val="right"/>
              <w:rPr>
                <w:sz w:val="24"/>
                <w:lang w:eastAsia="en-CA"/>
              </w:rPr>
            </w:pPr>
            <w:r w:rsidRPr="006F1C66">
              <w:rPr>
                <w:sz w:val="24"/>
                <w:lang w:eastAsia="en-CA"/>
              </w:rPr>
              <w:t>1.079</w:t>
            </w:r>
          </w:p>
        </w:tc>
        <w:tc>
          <w:tcPr>
            <w:tcW w:w="1600" w:type="dxa"/>
            <w:tcBorders>
              <w:top w:val="nil"/>
              <w:left w:val="nil"/>
              <w:bottom w:val="single" w:sz="4" w:space="0" w:color="auto"/>
              <w:right w:val="single" w:sz="4" w:space="0" w:color="auto"/>
            </w:tcBorders>
            <w:shd w:val="clear" w:color="auto" w:fill="auto"/>
            <w:noWrap/>
            <w:vAlign w:val="center"/>
            <w:hideMark/>
          </w:tcPr>
          <w:p w14:paraId="73C202C4" w14:textId="77777777" w:rsidR="00A11FB8" w:rsidRPr="006F1C66" w:rsidRDefault="00A11FB8" w:rsidP="00B6281D">
            <w:pPr>
              <w:jc w:val="right"/>
              <w:rPr>
                <w:color w:val="000000"/>
                <w:sz w:val="24"/>
                <w:lang w:eastAsia="en-CA"/>
              </w:rPr>
            </w:pPr>
            <w:r w:rsidRPr="006F1C66">
              <w:rPr>
                <w:color w:val="000000"/>
                <w:sz w:val="24"/>
                <w:lang w:eastAsia="en-CA"/>
              </w:rPr>
              <w:t>19,002</w:t>
            </w:r>
          </w:p>
        </w:tc>
        <w:tc>
          <w:tcPr>
            <w:tcW w:w="1600" w:type="dxa"/>
            <w:tcBorders>
              <w:top w:val="nil"/>
              <w:left w:val="nil"/>
              <w:bottom w:val="single" w:sz="4" w:space="0" w:color="auto"/>
              <w:right w:val="single" w:sz="4" w:space="0" w:color="auto"/>
            </w:tcBorders>
            <w:shd w:val="clear" w:color="auto" w:fill="auto"/>
            <w:noWrap/>
            <w:vAlign w:val="center"/>
            <w:hideMark/>
          </w:tcPr>
          <w:p w14:paraId="74F100C0" w14:textId="77777777" w:rsidR="00A11FB8" w:rsidRPr="006F1C66" w:rsidRDefault="00A11FB8" w:rsidP="00B6281D">
            <w:pPr>
              <w:jc w:val="right"/>
              <w:rPr>
                <w:sz w:val="24"/>
                <w:lang w:eastAsia="en-CA"/>
              </w:rPr>
            </w:pPr>
            <w:r w:rsidRPr="006F1C66">
              <w:rPr>
                <w:sz w:val="24"/>
                <w:lang w:eastAsia="en-CA"/>
              </w:rPr>
              <w:t>0.584</w:t>
            </w:r>
          </w:p>
        </w:tc>
        <w:tc>
          <w:tcPr>
            <w:tcW w:w="1600" w:type="dxa"/>
            <w:tcBorders>
              <w:top w:val="nil"/>
              <w:left w:val="nil"/>
              <w:bottom w:val="single" w:sz="4" w:space="0" w:color="auto"/>
              <w:right w:val="single" w:sz="4" w:space="0" w:color="auto"/>
            </w:tcBorders>
            <w:shd w:val="clear" w:color="auto" w:fill="auto"/>
            <w:noWrap/>
            <w:vAlign w:val="center"/>
            <w:hideMark/>
          </w:tcPr>
          <w:p w14:paraId="5CB6C726" w14:textId="77777777" w:rsidR="00A11FB8" w:rsidRPr="006F1C66" w:rsidRDefault="00A11FB8" w:rsidP="00B6281D">
            <w:pPr>
              <w:jc w:val="right"/>
              <w:rPr>
                <w:sz w:val="24"/>
                <w:lang w:eastAsia="en-CA"/>
              </w:rPr>
            </w:pPr>
            <w:r w:rsidRPr="006F1C66">
              <w:rPr>
                <w:sz w:val="24"/>
                <w:lang w:eastAsia="en-CA"/>
              </w:rPr>
              <w:t>1.079</w:t>
            </w:r>
          </w:p>
        </w:tc>
        <w:tc>
          <w:tcPr>
            <w:tcW w:w="1600" w:type="dxa"/>
            <w:tcBorders>
              <w:top w:val="nil"/>
              <w:left w:val="nil"/>
              <w:bottom w:val="single" w:sz="4" w:space="0" w:color="auto"/>
              <w:right w:val="single" w:sz="4" w:space="0" w:color="auto"/>
            </w:tcBorders>
            <w:shd w:val="clear" w:color="auto" w:fill="auto"/>
            <w:noWrap/>
            <w:vAlign w:val="center"/>
            <w:hideMark/>
          </w:tcPr>
          <w:p w14:paraId="6B02F151" w14:textId="77777777" w:rsidR="00A11FB8" w:rsidRPr="006F1C66" w:rsidRDefault="00A11FB8" w:rsidP="00B6281D">
            <w:pPr>
              <w:jc w:val="right"/>
              <w:rPr>
                <w:color w:val="000000"/>
                <w:sz w:val="24"/>
                <w:lang w:eastAsia="en-CA"/>
              </w:rPr>
            </w:pPr>
            <w:r w:rsidRPr="006F1C66">
              <w:rPr>
                <w:color w:val="000000"/>
                <w:sz w:val="24"/>
                <w:lang w:eastAsia="en-CA"/>
              </w:rPr>
              <w:t>20,150</w:t>
            </w:r>
          </w:p>
        </w:tc>
        <w:tc>
          <w:tcPr>
            <w:tcW w:w="1600" w:type="dxa"/>
            <w:tcBorders>
              <w:top w:val="nil"/>
              <w:left w:val="nil"/>
              <w:bottom w:val="single" w:sz="4" w:space="0" w:color="auto"/>
              <w:right w:val="single" w:sz="4" w:space="0" w:color="auto"/>
            </w:tcBorders>
            <w:shd w:val="clear" w:color="auto" w:fill="auto"/>
            <w:noWrap/>
            <w:vAlign w:val="center"/>
            <w:hideMark/>
          </w:tcPr>
          <w:p w14:paraId="6AF09B92" w14:textId="77777777" w:rsidR="00A11FB8" w:rsidRPr="006F1C66" w:rsidRDefault="00A11FB8" w:rsidP="00B6281D">
            <w:pPr>
              <w:jc w:val="right"/>
              <w:rPr>
                <w:sz w:val="24"/>
                <w:lang w:eastAsia="en-CA"/>
              </w:rPr>
            </w:pPr>
            <w:r w:rsidRPr="006F1C66">
              <w:rPr>
                <w:sz w:val="24"/>
                <w:lang w:eastAsia="en-CA"/>
              </w:rPr>
              <w:t>39,151</w:t>
            </w:r>
          </w:p>
        </w:tc>
      </w:tr>
      <w:tr w:rsidR="00A11FB8" w:rsidRPr="006F1C66" w14:paraId="00545BE6"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1109CD2" w14:textId="77777777" w:rsidR="00A11FB8" w:rsidRPr="006F1C66" w:rsidRDefault="00A11FB8" w:rsidP="00B6281D">
            <w:pPr>
              <w:rPr>
                <w:sz w:val="24"/>
                <w:lang w:eastAsia="en-CA"/>
              </w:rPr>
            </w:pPr>
            <w:r w:rsidRPr="006F1C66">
              <w:rPr>
                <w:sz w:val="24"/>
                <w:lang w:eastAsia="en-CA"/>
              </w:rPr>
              <w:t>Djibouti</w:t>
            </w:r>
          </w:p>
        </w:tc>
        <w:tc>
          <w:tcPr>
            <w:tcW w:w="1600" w:type="dxa"/>
            <w:tcBorders>
              <w:top w:val="nil"/>
              <w:left w:val="nil"/>
              <w:bottom w:val="single" w:sz="4" w:space="0" w:color="auto"/>
              <w:right w:val="single" w:sz="4" w:space="0" w:color="auto"/>
            </w:tcBorders>
            <w:shd w:val="clear" w:color="auto" w:fill="auto"/>
            <w:noWrap/>
            <w:vAlign w:val="center"/>
            <w:hideMark/>
          </w:tcPr>
          <w:p w14:paraId="555D216B"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0D7ECBF"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26A2444A"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3A2289C0"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A0B4D6F"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7EA68E7C"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56B53237"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60373B63"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F5639F5" w14:textId="77777777" w:rsidR="00A11FB8" w:rsidRPr="006F1C66" w:rsidRDefault="00A11FB8" w:rsidP="00B6281D">
            <w:pPr>
              <w:rPr>
                <w:sz w:val="24"/>
                <w:lang w:eastAsia="en-CA"/>
              </w:rPr>
            </w:pPr>
            <w:r w:rsidRPr="006F1C66">
              <w:rPr>
                <w:sz w:val="24"/>
                <w:lang w:eastAsia="en-CA"/>
              </w:rPr>
              <w:t>Dominican Republic</w:t>
            </w:r>
          </w:p>
        </w:tc>
        <w:tc>
          <w:tcPr>
            <w:tcW w:w="1600" w:type="dxa"/>
            <w:tcBorders>
              <w:top w:val="nil"/>
              <w:left w:val="nil"/>
              <w:bottom w:val="single" w:sz="4" w:space="0" w:color="auto"/>
              <w:right w:val="single" w:sz="4" w:space="0" w:color="auto"/>
            </w:tcBorders>
            <w:shd w:val="clear" w:color="auto" w:fill="auto"/>
            <w:noWrap/>
            <w:vAlign w:val="center"/>
            <w:hideMark/>
          </w:tcPr>
          <w:p w14:paraId="69FA36B5" w14:textId="77777777" w:rsidR="00A11FB8" w:rsidRPr="006F1C66" w:rsidRDefault="00A11FB8" w:rsidP="00B6281D">
            <w:pPr>
              <w:jc w:val="right"/>
              <w:rPr>
                <w:sz w:val="24"/>
                <w:lang w:eastAsia="en-CA"/>
              </w:rPr>
            </w:pPr>
            <w:r w:rsidRPr="006F1C66">
              <w:rPr>
                <w:sz w:val="24"/>
                <w:lang w:eastAsia="en-CA"/>
              </w:rPr>
              <w:t>0.046</w:t>
            </w:r>
          </w:p>
        </w:tc>
        <w:tc>
          <w:tcPr>
            <w:tcW w:w="1600" w:type="dxa"/>
            <w:tcBorders>
              <w:top w:val="nil"/>
              <w:left w:val="nil"/>
              <w:bottom w:val="single" w:sz="4" w:space="0" w:color="auto"/>
              <w:right w:val="single" w:sz="4" w:space="0" w:color="auto"/>
            </w:tcBorders>
            <w:shd w:val="clear" w:color="auto" w:fill="auto"/>
            <w:noWrap/>
            <w:vAlign w:val="center"/>
            <w:hideMark/>
          </w:tcPr>
          <w:p w14:paraId="3F11A9A7" w14:textId="77777777" w:rsidR="00A11FB8" w:rsidRPr="006F1C66" w:rsidRDefault="00A11FB8" w:rsidP="00B6281D">
            <w:pPr>
              <w:jc w:val="right"/>
              <w:rPr>
                <w:sz w:val="24"/>
                <w:lang w:eastAsia="en-CA"/>
              </w:rPr>
            </w:pPr>
            <w:r w:rsidRPr="006F1C66">
              <w:rPr>
                <w:sz w:val="24"/>
                <w:lang w:eastAsia="en-CA"/>
              </w:rPr>
              <w:t>0.085</w:t>
            </w:r>
          </w:p>
        </w:tc>
        <w:tc>
          <w:tcPr>
            <w:tcW w:w="1600" w:type="dxa"/>
            <w:tcBorders>
              <w:top w:val="nil"/>
              <w:left w:val="nil"/>
              <w:bottom w:val="single" w:sz="4" w:space="0" w:color="auto"/>
              <w:right w:val="single" w:sz="4" w:space="0" w:color="auto"/>
            </w:tcBorders>
            <w:shd w:val="clear" w:color="auto" w:fill="auto"/>
            <w:noWrap/>
            <w:vAlign w:val="center"/>
            <w:hideMark/>
          </w:tcPr>
          <w:p w14:paraId="23A634BA" w14:textId="77777777" w:rsidR="00A11FB8" w:rsidRPr="006F1C66" w:rsidRDefault="00A11FB8" w:rsidP="00B6281D">
            <w:pPr>
              <w:jc w:val="right"/>
              <w:rPr>
                <w:color w:val="000000"/>
                <w:sz w:val="24"/>
                <w:lang w:eastAsia="en-CA"/>
              </w:rPr>
            </w:pPr>
            <w:r w:rsidRPr="006F1C66">
              <w:rPr>
                <w:color w:val="000000"/>
                <w:sz w:val="24"/>
                <w:lang w:eastAsia="en-CA"/>
              </w:rPr>
              <w:t>1,497</w:t>
            </w:r>
          </w:p>
        </w:tc>
        <w:tc>
          <w:tcPr>
            <w:tcW w:w="1600" w:type="dxa"/>
            <w:tcBorders>
              <w:top w:val="nil"/>
              <w:left w:val="nil"/>
              <w:bottom w:val="single" w:sz="4" w:space="0" w:color="auto"/>
              <w:right w:val="single" w:sz="4" w:space="0" w:color="auto"/>
            </w:tcBorders>
            <w:shd w:val="clear" w:color="auto" w:fill="auto"/>
            <w:noWrap/>
            <w:vAlign w:val="center"/>
            <w:hideMark/>
          </w:tcPr>
          <w:p w14:paraId="3A417ADE" w14:textId="77777777" w:rsidR="00A11FB8" w:rsidRPr="006F1C66" w:rsidRDefault="00A11FB8" w:rsidP="00B6281D">
            <w:pPr>
              <w:jc w:val="right"/>
              <w:rPr>
                <w:sz w:val="24"/>
                <w:lang w:eastAsia="en-CA"/>
              </w:rPr>
            </w:pPr>
            <w:r w:rsidRPr="006F1C66">
              <w:rPr>
                <w:sz w:val="24"/>
                <w:lang w:eastAsia="en-CA"/>
              </w:rPr>
              <w:t>0.046</w:t>
            </w:r>
          </w:p>
        </w:tc>
        <w:tc>
          <w:tcPr>
            <w:tcW w:w="1600" w:type="dxa"/>
            <w:tcBorders>
              <w:top w:val="nil"/>
              <w:left w:val="nil"/>
              <w:bottom w:val="single" w:sz="4" w:space="0" w:color="auto"/>
              <w:right w:val="single" w:sz="4" w:space="0" w:color="auto"/>
            </w:tcBorders>
            <w:shd w:val="clear" w:color="auto" w:fill="auto"/>
            <w:noWrap/>
            <w:vAlign w:val="center"/>
            <w:hideMark/>
          </w:tcPr>
          <w:p w14:paraId="7D13726F" w14:textId="77777777" w:rsidR="00A11FB8" w:rsidRPr="006F1C66" w:rsidRDefault="00A11FB8" w:rsidP="00B6281D">
            <w:pPr>
              <w:jc w:val="right"/>
              <w:rPr>
                <w:sz w:val="24"/>
                <w:lang w:eastAsia="en-CA"/>
              </w:rPr>
            </w:pPr>
            <w:r w:rsidRPr="006F1C66">
              <w:rPr>
                <w:sz w:val="24"/>
                <w:lang w:eastAsia="en-CA"/>
              </w:rPr>
              <w:t>0.085</w:t>
            </w:r>
          </w:p>
        </w:tc>
        <w:tc>
          <w:tcPr>
            <w:tcW w:w="1600" w:type="dxa"/>
            <w:tcBorders>
              <w:top w:val="nil"/>
              <w:left w:val="nil"/>
              <w:bottom w:val="single" w:sz="4" w:space="0" w:color="auto"/>
              <w:right w:val="single" w:sz="4" w:space="0" w:color="auto"/>
            </w:tcBorders>
            <w:shd w:val="clear" w:color="auto" w:fill="auto"/>
            <w:noWrap/>
            <w:vAlign w:val="center"/>
            <w:hideMark/>
          </w:tcPr>
          <w:p w14:paraId="6E19F9B8" w14:textId="77777777" w:rsidR="00A11FB8" w:rsidRPr="006F1C66" w:rsidRDefault="00A11FB8" w:rsidP="00B6281D">
            <w:pPr>
              <w:jc w:val="right"/>
              <w:rPr>
                <w:color w:val="000000"/>
                <w:sz w:val="24"/>
                <w:lang w:eastAsia="en-CA"/>
              </w:rPr>
            </w:pPr>
            <w:r w:rsidRPr="006F1C66">
              <w:rPr>
                <w:color w:val="000000"/>
                <w:sz w:val="24"/>
                <w:lang w:eastAsia="en-CA"/>
              </w:rPr>
              <w:t>1,587</w:t>
            </w:r>
          </w:p>
        </w:tc>
        <w:tc>
          <w:tcPr>
            <w:tcW w:w="1600" w:type="dxa"/>
            <w:tcBorders>
              <w:top w:val="nil"/>
              <w:left w:val="nil"/>
              <w:bottom w:val="single" w:sz="4" w:space="0" w:color="auto"/>
              <w:right w:val="single" w:sz="4" w:space="0" w:color="auto"/>
            </w:tcBorders>
            <w:shd w:val="clear" w:color="auto" w:fill="auto"/>
            <w:noWrap/>
            <w:vAlign w:val="center"/>
            <w:hideMark/>
          </w:tcPr>
          <w:p w14:paraId="758DE92C" w14:textId="77777777" w:rsidR="00A11FB8" w:rsidRPr="006F1C66" w:rsidRDefault="00A11FB8" w:rsidP="00B6281D">
            <w:pPr>
              <w:jc w:val="right"/>
              <w:rPr>
                <w:sz w:val="24"/>
                <w:lang w:eastAsia="en-CA"/>
              </w:rPr>
            </w:pPr>
            <w:r w:rsidRPr="006F1C66">
              <w:rPr>
                <w:sz w:val="24"/>
                <w:lang w:eastAsia="en-CA"/>
              </w:rPr>
              <w:t>3,084</w:t>
            </w:r>
          </w:p>
        </w:tc>
      </w:tr>
      <w:tr w:rsidR="00A11FB8" w:rsidRPr="006F1C66" w14:paraId="663D6F80"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1EE2F4A" w14:textId="77777777" w:rsidR="00A11FB8" w:rsidRPr="006F1C66" w:rsidRDefault="00A11FB8" w:rsidP="00B6281D">
            <w:pPr>
              <w:rPr>
                <w:sz w:val="24"/>
                <w:lang w:eastAsia="en-CA"/>
              </w:rPr>
            </w:pPr>
            <w:r w:rsidRPr="006F1C66">
              <w:rPr>
                <w:sz w:val="24"/>
                <w:lang w:eastAsia="en-CA"/>
              </w:rPr>
              <w:t>Ecuador</w:t>
            </w:r>
          </w:p>
        </w:tc>
        <w:tc>
          <w:tcPr>
            <w:tcW w:w="1600" w:type="dxa"/>
            <w:tcBorders>
              <w:top w:val="nil"/>
              <w:left w:val="nil"/>
              <w:bottom w:val="single" w:sz="4" w:space="0" w:color="auto"/>
              <w:right w:val="single" w:sz="4" w:space="0" w:color="auto"/>
            </w:tcBorders>
            <w:shd w:val="clear" w:color="auto" w:fill="auto"/>
            <w:noWrap/>
            <w:vAlign w:val="center"/>
            <w:hideMark/>
          </w:tcPr>
          <w:p w14:paraId="6998FA0E" w14:textId="77777777" w:rsidR="00A11FB8" w:rsidRPr="006F1C66" w:rsidRDefault="00A11FB8" w:rsidP="00B6281D">
            <w:pPr>
              <w:jc w:val="right"/>
              <w:rPr>
                <w:sz w:val="24"/>
                <w:lang w:eastAsia="en-CA"/>
              </w:rPr>
            </w:pPr>
            <w:r w:rsidRPr="006F1C66">
              <w:rPr>
                <w:sz w:val="24"/>
                <w:lang w:eastAsia="en-CA"/>
              </w:rPr>
              <w:t>0.067</w:t>
            </w:r>
          </w:p>
        </w:tc>
        <w:tc>
          <w:tcPr>
            <w:tcW w:w="1600" w:type="dxa"/>
            <w:tcBorders>
              <w:top w:val="nil"/>
              <w:left w:val="nil"/>
              <w:bottom w:val="single" w:sz="4" w:space="0" w:color="auto"/>
              <w:right w:val="single" w:sz="4" w:space="0" w:color="auto"/>
            </w:tcBorders>
            <w:shd w:val="clear" w:color="auto" w:fill="auto"/>
            <w:noWrap/>
            <w:vAlign w:val="center"/>
            <w:hideMark/>
          </w:tcPr>
          <w:p w14:paraId="2CBDD290" w14:textId="77777777" w:rsidR="00A11FB8" w:rsidRPr="006F1C66" w:rsidRDefault="00A11FB8" w:rsidP="00B6281D">
            <w:pPr>
              <w:jc w:val="right"/>
              <w:rPr>
                <w:sz w:val="24"/>
                <w:lang w:eastAsia="en-CA"/>
              </w:rPr>
            </w:pPr>
            <w:r w:rsidRPr="006F1C66">
              <w:rPr>
                <w:sz w:val="24"/>
                <w:lang w:eastAsia="en-CA"/>
              </w:rPr>
              <w:t>0.124</w:t>
            </w:r>
          </w:p>
        </w:tc>
        <w:tc>
          <w:tcPr>
            <w:tcW w:w="1600" w:type="dxa"/>
            <w:tcBorders>
              <w:top w:val="nil"/>
              <w:left w:val="nil"/>
              <w:bottom w:val="single" w:sz="4" w:space="0" w:color="auto"/>
              <w:right w:val="single" w:sz="4" w:space="0" w:color="auto"/>
            </w:tcBorders>
            <w:shd w:val="clear" w:color="auto" w:fill="auto"/>
            <w:noWrap/>
            <w:vAlign w:val="center"/>
            <w:hideMark/>
          </w:tcPr>
          <w:p w14:paraId="0943B23C" w14:textId="77777777" w:rsidR="00A11FB8" w:rsidRPr="006F1C66" w:rsidRDefault="00A11FB8" w:rsidP="00B6281D">
            <w:pPr>
              <w:jc w:val="right"/>
              <w:rPr>
                <w:color w:val="000000"/>
                <w:sz w:val="24"/>
                <w:lang w:eastAsia="en-CA"/>
              </w:rPr>
            </w:pPr>
            <w:r w:rsidRPr="006F1C66">
              <w:rPr>
                <w:color w:val="000000"/>
                <w:sz w:val="24"/>
                <w:lang w:eastAsia="en-CA"/>
              </w:rPr>
              <w:t>2,180</w:t>
            </w:r>
          </w:p>
        </w:tc>
        <w:tc>
          <w:tcPr>
            <w:tcW w:w="1600" w:type="dxa"/>
            <w:tcBorders>
              <w:top w:val="nil"/>
              <w:left w:val="nil"/>
              <w:bottom w:val="single" w:sz="4" w:space="0" w:color="auto"/>
              <w:right w:val="single" w:sz="4" w:space="0" w:color="auto"/>
            </w:tcBorders>
            <w:shd w:val="clear" w:color="auto" w:fill="auto"/>
            <w:noWrap/>
            <w:vAlign w:val="center"/>
            <w:hideMark/>
          </w:tcPr>
          <w:p w14:paraId="05196C0F" w14:textId="77777777" w:rsidR="00A11FB8" w:rsidRPr="006F1C66" w:rsidRDefault="00A11FB8" w:rsidP="00B6281D">
            <w:pPr>
              <w:jc w:val="right"/>
              <w:rPr>
                <w:sz w:val="24"/>
                <w:lang w:eastAsia="en-CA"/>
              </w:rPr>
            </w:pPr>
            <w:r w:rsidRPr="006F1C66">
              <w:rPr>
                <w:sz w:val="24"/>
                <w:lang w:eastAsia="en-CA"/>
              </w:rPr>
              <w:t>0.067</w:t>
            </w:r>
          </w:p>
        </w:tc>
        <w:tc>
          <w:tcPr>
            <w:tcW w:w="1600" w:type="dxa"/>
            <w:tcBorders>
              <w:top w:val="nil"/>
              <w:left w:val="nil"/>
              <w:bottom w:val="single" w:sz="4" w:space="0" w:color="auto"/>
              <w:right w:val="single" w:sz="4" w:space="0" w:color="auto"/>
            </w:tcBorders>
            <w:shd w:val="clear" w:color="auto" w:fill="auto"/>
            <w:noWrap/>
            <w:vAlign w:val="center"/>
            <w:hideMark/>
          </w:tcPr>
          <w:p w14:paraId="3B534122" w14:textId="77777777" w:rsidR="00A11FB8" w:rsidRPr="006F1C66" w:rsidRDefault="00A11FB8" w:rsidP="00B6281D">
            <w:pPr>
              <w:jc w:val="right"/>
              <w:rPr>
                <w:sz w:val="24"/>
                <w:lang w:eastAsia="en-CA"/>
              </w:rPr>
            </w:pPr>
            <w:r w:rsidRPr="006F1C66">
              <w:rPr>
                <w:sz w:val="24"/>
                <w:lang w:eastAsia="en-CA"/>
              </w:rPr>
              <w:t>0.124</w:t>
            </w:r>
          </w:p>
        </w:tc>
        <w:tc>
          <w:tcPr>
            <w:tcW w:w="1600" w:type="dxa"/>
            <w:tcBorders>
              <w:top w:val="nil"/>
              <w:left w:val="nil"/>
              <w:bottom w:val="single" w:sz="4" w:space="0" w:color="auto"/>
              <w:right w:val="single" w:sz="4" w:space="0" w:color="auto"/>
            </w:tcBorders>
            <w:shd w:val="clear" w:color="auto" w:fill="auto"/>
            <w:noWrap/>
            <w:vAlign w:val="center"/>
            <w:hideMark/>
          </w:tcPr>
          <w:p w14:paraId="03F68C59" w14:textId="77777777" w:rsidR="00A11FB8" w:rsidRPr="006F1C66" w:rsidRDefault="00A11FB8" w:rsidP="00B6281D">
            <w:pPr>
              <w:jc w:val="right"/>
              <w:rPr>
                <w:color w:val="000000"/>
                <w:sz w:val="24"/>
                <w:lang w:eastAsia="en-CA"/>
              </w:rPr>
            </w:pPr>
            <w:r w:rsidRPr="006F1C66">
              <w:rPr>
                <w:color w:val="000000"/>
                <w:sz w:val="24"/>
                <w:lang w:eastAsia="en-CA"/>
              </w:rPr>
              <w:t>2,312</w:t>
            </w:r>
          </w:p>
        </w:tc>
        <w:tc>
          <w:tcPr>
            <w:tcW w:w="1600" w:type="dxa"/>
            <w:tcBorders>
              <w:top w:val="nil"/>
              <w:left w:val="nil"/>
              <w:bottom w:val="single" w:sz="4" w:space="0" w:color="auto"/>
              <w:right w:val="single" w:sz="4" w:space="0" w:color="auto"/>
            </w:tcBorders>
            <w:shd w:val="clear" w:color="auto" w:fill="auto"/>
            <w:noWrap/>
            <w:vAlign w:val="center"/>
            <w:hideMark/>
          </w:tcPr>
          <w:p w14:paraId="2472E164" w14:textId="77777777" w:rsidR="00A11FB8" w:rsidRPr="006F1C66" w:rsidRDefault="00A11FB8" w:rsidP="00B6281D">
            <w:pPr>
              <w:jc w:val="right"/>
              <w:rPr>
                <w:sz w:val="24"/>
                <w:lang w:eastAsia="en-CA"/>
              </w:rPr>
            </w:pPr>
            <w:r w:rsidRPr="006F1C66">
              <w:rPr>
                <w:sz w:val="24"/>
                <w:lang w:eastAsia="en-CA"/>
              </w:rPr>
              <w:t>4,492</w:t>
            </w:r>
          </w:p>
        </w:tc>
      </w:tr>
      <w:tr w:rsidR="00A11FB8" w:rsidRPr="006F1C66" w14:paraId="42F98660"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DEB67DA" w14:textId="77777777" w:rsidR="00A11FB8" w:rsidRPr="006F1C66" w:rsidRDefault="00A11FB8" w:rsidP="00B6281D">
            <w:pPr>
              <w:rPr>
                <w:sz w:val="24"/>
                <w:lang w:eastAsia="en-CA"/>
              </w:rPr>
            </w:pPr>
            <w:r w:rsidRPr="006F1C66">
              <w:rPr>
                <w:sz w:val="24"/>
                <w:lang w:eastAsia="en-CA"/>
              </w:rPr>
              <w:t>Egypt</w:t>
            </w:r>
          </w:p>
        </w:tc>
        <w:tc>
          <w:tcPr>
            <w:tcW w:w="1600" w:type="dxa"/>
            <w:tcBorders>
              <w:top w:val="nil"/>
              <w:left w:val="nil"/>
              <w:bottom w:val="single" w:sz="4" w:space="0" w:color="auto"/>
              <w:right w:val="single" w:sz="4" w:space="0" w:color="auto"/>
            </w:tcBorders>
            <w:shd w:val="clear" w:color="auto" w:fill="auto"/>
            <w:noWrap/>
            <w:vAlign w:val="center"/>
            <w:hideMark/>
          </w:tcPr>
          <w:p w14:paraId="2AFBF4AE" w14:textId="77777777" w:rsidR="00A11FB8" w:rsidRPr="006F1C66" w:rsidRDefault="00A11FB8" w:rsidP="00B6281D">
            <w:pPr>
              <w:jc w:val="right"/>
              <w:rPr>
                <w:sz w:val="24"/>
                <w:lang w:eastAsia="en-CA"/>
              </w:rPr>
            </w:pPr>
            <w:r w:rsidRPr="006F1C66">
              <w:rPr>
                <w:sz w:val="24"/>
                <w:lang w:eastAsia="en-CA"/>
              </w:rPr>
              <w:t>0.152</w:t>
            </w:r>
          </w:p>
        </w:tc>
        <w:tc>
          <w:tcPr>
            <w:tcW w:w="1600" w:type="dxa"/>
            <w:tcBorders>
              <w:top w:val="nil"/>
              <w:left w:val="nil"/>
              <w:bottom w:val="single" w:sz="4" w:space="0" w:color="auto"/>
              <w:right w:val="single" w:sz="4" w:space="0" w:color="auto"/>
            </w:tcBorders>
            <w:shd w:val="clear" w:color="auto" w:fill="auto"/>
            <w:noWrap/>
            <w:vAlign w:val="center"/>
            <w:hideMark/>
          </w:tcPr>
          <w:p w14:paraId="1EE692ED" w14:textId="77777777" w:rsidR="00A11FB8" w:rsidRPr="006F1C66" w:rsidRDefault="00A11FB8" w:rsidP="00B6281D">
            <w:pPr>
              <w:jc w:val="right"/>
              <w:rPr>
                <w:sz w:val="24"/>
                <w:lang w:eastAsia="en-CA"/>
              </w:rPr>
            </w:pPr>
            <w:r w:rsidRPr="006F1C66">
              <w:rPr>
                <w:sz w:val="24"/>
                <w:lang w:eastAsia="en-CA"/>
              </w:rPr>
              <w:t>0.281</w:t>
            </w:r>
          </w:p>
        </w:tc>
        <w:tc>
          <w:tcPr>
            <w:tcW w:w="1600" w:type="dxa"/>
            <w:tcBorders>
              <w:top w:val="nil"/>
              <w:left w:val="nil"/>
              <w:bottom w:val="single" w:sz="4" w:space="0" w:color="auto"/>
              <w:right w:val="single" w:sz="4" w:space="0" w:color="auto"/>
            </w:tcBorders>
            <w:shd w:val="clear" w:color="auto" w:fill="auto"/>
            <w:noWrap/>
            <w:vAlign w:val="center"/>
            <w:hideMark/>
          </w:tcPr>
          <w:p w14:paraId="0E9F4E2A" w14:textId="77777777" w:rsidR="00A11FB8" w:rsidRPr="006F1C66" w:rsidRDefault="00A11FB8" w:rsidP="00B6281D">
            <w:pPr>
              <w:jc w:val="right"/>
              <w:rPr>
                <w:color w:val="000000"/>
                <w:sz w:val="24"/>
                <w:lang w:eastAsia="en-CA"/>
              </w:rPr>
            </w:pPr>
            <w:r w:rsidRPr="006F1C66">
              <w:rPr>
                <w:color w:val="000000"/>
                <w:sz w:val="24"/>
                <w:lang w:eastAsia="en-CA"/>
              </w:rPr>
              <w:t>4,946</w:t>
            </w:r>
          </w:p>
        </w:tc>
        <w:tc>
          <w:tcPr>
            <w:tcW w:w="1600" w:type="dxa"/>
            <w:tcBorders>
              <w:top w:val="nil"/>
              <w:left w:val="nil"/>
              <w:bottom w:val="single" w:sz="4" w:space="0" w:color="auto"/>
              <w:right w:val="single" w:sz="4" w:space="0" w:color="auto"/>
            </w:tcBorders>
            <w:shd w:val="clear" w:color="auto" w:fill="auto"/>
            <w:noWrap/>
            <w:vAlign w:val="center"/>
            <w:hideMark/>
          </w:tcPr>
          <w:p w14:paraId="1086605A" w14:textId="77777777" w:rsidR="00A11FB8" w:rsidRPr="006F1C66" w:rsidRDefault="00A11FB8" w:rsidP="00B6281D">
            <w:pPr>
              <w:jc w:val="right"/>
              <w:rPr>
                <w:sz w:val="24"/>
                <w:lang w:eastAsia="en-CA"/>
              </w:rPr>
            </w:pPr>
            <w:r w:rsidRPr="006F1C66">
              <w:rPr>
                <w:sz w:val="24"/>
                <w:lang w:eastAsia="en-CA"/>
              </w:rPr>
              <w:t>0.152</w:t>
            </w:r>
          </w:p>
        </w:tc>
        <w:tc>
          <w:tcPr>
            <w:tcW w:w="1600" w:type="dxa"/>
            <w:tcBorders>
              <w:top w:val="nil"/>
              <w:left w:val="nil"/>
              <w:bottom w:val="single" w:sz="4" w:space="0" w:color="auto"/>
              <w:right w:val="single" w:sz="4" w:space="0" w:color="auto"/>
            </w:tcBorders>
            <w:shd w:val="clear" w:color="auto" w:fill="auto"/>
            <w:noWrap/>
            <w:vAlign w:val="center"/>
            <w:hideMark/>
          </w:tcPr>
          <w:p w14:paraId="0E2B0DED" w14:textId="77777777" w:rsidR="00A11FB8" w:rsidRPr="006F1C66" w:rsidRDefault="00A11FB8" w:rsidP="00B6281D">
            <w:pPr>
              <w:jc w:val="right"/>
              <w:rPr>
                <w:sz w:val="24"/>
                <w:lang w:eastAsia="en-CA"/>
              </w:rPr>
            </w:pPr>
            <w:r w:rsidRPr="006F1C66">
              <w:rPr>
                <w:sz w:val="24"/>
                <w:lang w:eastAsia="en-CA"/>
              </w:rPr>
              <w:t>0.281</w:t>
            </w:r>
          </w:p>
        </w:tc>
        <w:tc>
          <w:tcPr>
            <w:tcW w:w="1600" w:type="dxa"/>
            <w:tcBorders>
              <w:top w:val="nil"/>
              <w:left w:val="nil"/>
              <w:bottom w:val="single" w:sz="4" w:space="0" w:color="auto"/>
              <w:right w:val="single" w:sz="4" w:space="0" w:color="auto"/>
            </w:tcBorders>
            <w:shd w:val="clear" w:color="auto" w:fill="auto"/>
            <w:noWrap/>
            <w:vAlign w:val="center"/>
            <w:hideMark/>
          </w:tcPr>
          <w:p w14:paraId="24C1FD8A" w14:textId="77777777" w:rsidR="00A11FB8" w:rsidRPr="006F1C66" w:rsidRDefault="00A11FB8" w:rsidP="00B6281D">
            <w:pPr>
              <w:jc w:val="right"/>
              <w:rPr>
                <w:color w:val="000000"/>
                <w:sz w:val="24"/>
                <w:lang w:eastAsia="en-CA"/>
              </w:rPr>
            </w:pPr>
            <w:r w:rsidRPr="006F1C66">
              <w:rPr>
                <w:color w:val="000000"/>
                <w:sz w:val="24"/>
                <w:lang w:eastAsia="en-CA"/>
              </w:rPr>
              <w:t>5,244</w:t>
            </w:r>
          </w:p>
        </w:tc>
        <w:tc>
          <w:tcPr>
            <w:tcW w:w="1600" w:type="dxa"/>
            <w:tcBorders>
              <w:top w:val="nil"/>
              <w:left w:val="nil"/>
              <w:bottom w:val="single" w:sz="4" w:space="0" w:color="auto"/>
              <w:right w:val="single" w:sz="4" w:space="0" w:color="auto"/>
            </w:tcBorders>
            <w:shd w:val="clear" w:color="auto" w:fill="auto"/>
            <w:noWrap/>
            <w:vAlign w:val="center"/>
            <w:hideMark/>
          </w:tcPr>
          <w:p w14:paraId="412852B3" w14:textId="77777777" w:rsidR="00A11FB8" w:rsidRPr="006F1C66" w:rsidRDefault="00A11FB8" w:rsidP="00B6281D">
            <w:pPr>
              <w:jc w:val="right"/>
              <w:rPr>
                <w:sz w:val="24"/>
                <w:lang w:eastAsia="en-CA"/>
              </w:rPr>
            </w:pPr>
            <w:r w:rsidRPr="006F1C66">
              <w:rPr>
                <w:sz w:val="24"/>
                <w:lang w:eastAsia="en-CA"/>
              </w:rPr>
              <w:t>10,190</w:t>
            </w:r>
          </w:p>
        </w:tc>
      </w:tr>
      <w:tr w:rsidR="00A11FB8" w:rsidRPr="006F1C66" w14:paraId="2F45857D"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79A4F98C" w14:textId="77777777" w:rsidR="00A11FB8" w:rsidRPr="006F1C66" w:rsidRDefault="00A11FB8" w:rsidP="00B6281D">
            <w:pPr>
              <w:rPr>
                <w:sz w:val="24"/>
                <w:lang w:eastAsia="en-CA"/>
              </w:rPr>
            </w:pPr>
            <w:proofErr w:type="spellStart"/>
            <w:r w:rsidRPr="006F1C66">
              <w:rPr>
                <w:sz w:val="24"/>
                <w:lang w:eastAsia="en-CA"/>
              </w:rPr>
              <w:t>Eswatini</w:t>
            </w:r>
            <w:proofErr w:type="spellEnd"/>
          </w:p>
        </w:tc>
        <w:tc>
          <w:tcPr>
            <w:tcW w:w="1600" w:type="dxa"/>
            <w:tcBorders>
              <w:top w:val="nil"/>
              <w:left w:val="nil"/>
              <w:bottom w:val="single" w:sz="4" w:space="0" w:color="auto"/>
              <w:right w:val="single" w:sz="4" w:space="0" w:color="auto"/>
            </w:tcBorders>
            <w:shd w:val="clear" w:color="auto" w:fill="auto"/>
            <w:noWrap/>
            <w:vAlign w:val="center"/>
            <w:hideMark/>
          </w:tcPr>
          <w:p w14:paraId="4906668C"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598D7E9"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239FD153"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nil"/>
              <w:left w:val="nil"/>
              <w:bottom w:val="single" w:sz="4" w:space="0" w:color="auto"/>
              <w:right w:val="single" w:sz="4" w:space="0" w:color="auto"/>
            </w:tcBorders>
            <w:shd w:val="clear" w:color="auto" w:fill="auto"/>
            <w:noWrap/>
            <w:vAlign w:val="center"/>
            <w:hideMark/>
          </w:tcPr>
          <w:p w14:paraId="452E2229"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5E163E7"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02C242B4"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nil"/>
              <w:left w:val="nil"/>
              <w:bottom w:val="single" w:sz="4" w:space="0" w:color="auto"/>
              <w:right w:val="single" w:sz="4" w:space="0" w:color="auto"/>
            </w:tcBorders>
            <w:shd w:val="clear" w:color="auto" w:fill="auto"/>
            <w:noWrap/>
            <w:vAlign w:val="center"/>
            <w:hideMark/>
          </w:tcPr>
          <w:p w14:paraId="7185A630"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6642E8C4"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91ED52B" w14:textId="77777777" w:rsidR="00A11FB8" w:rsidRPr="006F1C66" w:rsidRDefault="00A11FB8" w:rsidP="00B6281D">
            <w:pPr>
              <w:rPr>
                <w:sz w:val="24"/>
                <w:lang w:eastAsia="en-CA"/>
              </w:rPr>
            </w:pPr>
            <w:r w:rsidRPr="006F1C66">
              <w:rPr>
                <w:sz w:val="24"/>
                <w:lang w:eastAsia="en-CA"/>
              </w:rPr>
              <w:t>Ethiopia</w:t>
            </w:r>
          </w:p>
        </w:tc>
        <w:tc>
          <w:tcPr>
            <w:tcW w:w="1600" w:type="dxa"/>
            <w:tcBorders>
              <w:top w:val="nil"/>
              <w:left w:val="nil"/>
              <w:bottom w:val="single" w:sz="4" w:space="0" w:color="auto"/>
              <w:right w:val="single" w:sz="4" w:space="0" w:color="auto"/>
            </w:tcBorders>
            <w:shd w:val="clear" w:color="auto" w:fill="auto"/>
            <w:noWrap/>
            <w:vAlign w:val="center"/>
            <w:hideMark/>
          </w:tcPr>
          <w:p w14:paraId="4EE49468"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321E460E"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4E724C9E" w14:textId="77777777" w:rsidR="00A11FB8" w:rsidRPr="006F1C66" w:rsidRDefault="00A11FB8" w:rsidP="00B6281D">
            <w:pPr>
              <w:jc w:val="right"/>
              <w:rPr>
                <w:color w:val="000000"/>
                <w:sz w:val="24"/>
                <w:lang w:eastAsia="en-CA"/>
              </w:rPr>
            </w:pPr>
            <w:r w:rsidRPr="006F1C66">
              <w:rPr>
                <w:color w:val="000000"/>
                <w:sz w:val="24"/>
                <w:lang w:eastAsia="en-CA"/>
              </w:rPr>
              <w:t>176</w:t>
            </w:r>
          </w:p>
        </w:tc>
        <w:tc>
          <w:tcPr>
            <w:tcW w:w="1600" w:type="dxa"/>
            <w:tcBorders>
              <w:top w:val="nil"/>
              <w:left w:val="nil"/>
              <w:bottom w:val="single" w:sz="4" w:space="0" w:color="auto"/>
              <w:right w:val="single" w:sz="4" w:space="0" w:color="auto"/>
            </w:tcBorders>
            <w:shd w:val="clear" w:color="auto" w:fill="auto"/>
            <w:noWrap/>
            <w:vAlign w:val="center"/>
            <w:hideMark/>
          </w:tcPr>
          <w:p w14:paraId="11F238D2"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147A8797"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3BB06148" w14:textId="77777777" w:rsidR="00A11FB8" w:rsidRPr="006F1C66" w:rsidRDefault="00A11FB8" w:rsidP="00B6281D">
            <w:pPr>
              <w:jc w:val="right"/>
              <w:rPr>
                <w:color w:val="000000"/>
                <w:sz w:val="24"/>
                <w:lang w:eastAsia="en-CA"/>
              </w:rPr>
            </w:pPr>
            <w:r w:rsidRPr="006F1C66">
              <w:rPr>
                <w:color w:val="000000"/>
                <w:sz w:val="24"/>
                <w:lang w:eastAsia="en-CA"/>
              </w:rPr>
              <w:t>187</w:t>
            </w:r>
          </w:p>
        </w:tc>
        <w:tc>
          <w:tcPr>
            <w:tcW w:w="1600" w:type="dxa"/>
            <w:tcBorders>
              <w:top w:val="nil"/>
              <w:left w:val="nil"/>
              <w:bottom w:val="single" w:sz="4" w:space="0" w:color="auto"/>
              <w:right w:val="single" w:sz="4" w:space="0" w:color="auto"/>
            </w:tcBorders>
            <w:shd w:val="clear" w:color="auto" w:fill="auto"/>
            <w:noWrap/>
            <w:vAlign w:val="center"/>
            <w:hideMark/>
          </w:tcPr>
          <w:p w14:paraId="7890CE2F" w14:textId="77777777" w:rsidR="00A11FB8" w:rsidRPr="006F1C66" w:rsidRDefault="00A11FB8" w:rsidP="00B6281D">
            <w:pPr>
              <w:jc w:val="right"/>
              <w:rPr>
                <w:sz w:val="24"/>
                <w:lang w:eastAsia="en-CA"/>
              </w:rPr>
            </w:pPr>
            <w:r w:rsidRPr="006F1C66">
              <w:rPr>
                <w:sz w:val="24"/>
                <w:lang w:eastAsia="en-CA"/>
              </w:rPr>
              <w:t>363</w:t>
            </w:r>
          </w:p>
        </w:tc>
      </w:tr>
      <w:tr w:rsidR="00A11FB8" w:rsidRPr="006F1C66" w14:paraId="5F11218D"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FE8A59C" w14:textId="77777777" w:rsidR="00A11FB8" w:rsidRPr="006F1C66" w:rsidRDefault="00A11FB8" w:rsidP="00B6281D">
            <w:pPr>
              <w:rPr>
                <w:sz w:val="24"/>
                <w:lang w:eastAsia="en-CA"/>
              </w:rPr>
            </w:pPr>
            <w:r w:rsidRPr="006F1C66">
              <w:rPr>
                <w:sz w:val="24"/>
                <w:lang w:eastAsia="en-CA"/>
              </w:rPr>
              <w:t>European Union</w:t>
            </w:r>
          </w:p>
        </w:tc>
        <w:tc>
          <w:tcPr>
            <w:tcW w:w="1600" w:type="dxa"/>
            <w:tcBorders>
              <w:top w:val="nil"/>
              <w:left w:val="nil"/>
              <w:bottom w:val="single" w:sz="4" w:space="0" w:color="auto"/>
              <w:right w:val="single" w:sz="4" w:space="0" w:color="auto"/>
            </w:tcBorders>
            <w:shd w:val="clear" w:color="auto" w:fill="auto"/>
            <w:noWrap/>
            <w:vAlign w:val="center"/>
            <w:hideMark/>
          </w:tcPr>
          <w:p w14:paraId="0B26158F" w14:textId="77777777" w:rsidR="00A11FB8" w:rsidRPr="006F1C66" w:rsidRDefault="00A11FB8" w:rsidP="00B6281D">
            <w:pPr>
              <w:jc w:val="right"/>
              <w:rPr>
                <w:sz w:val="24"/>
                <w:lang w:eastAsia="en-CA"/>
              </w:rPr>
            </w:pPr>
            <w:r w:rsidRPr="006F1C66">
              <w:rPr>
                <w:sz w:val="24"/>
                <w:lang w:eastAsia="en-CA"/>
              </w:rPr>
              <w:t>0.000</w:t>
            </w:r>
          </w:p>
        </w:tc>
        <w:tc>
          <w:tcPr>
            <w:tcW w:w="1600" w:type="dxa"/>
            <w:tcBorders>
              <w:top w:val="nil"/>
              <w:left w:val="nil"/>
              <w:bottom w:val="single" w:sz="4" w:space="0" w:color="auto"/>
              <w:right w:val="single" w:sz="4" w:space="0" w:color="auto"/>
            </w:tcBorders>
            <w:shd w:val="clear" w:color="auto" w:fill="auto"/>
            <w:noWrap/>
            <w:vAlign w:val="center"/>
            <w:hideMark/>
          </w:tcPr>
          <w:p w14:paraId="4F15D827" w14:textId="77777777" w:rsidR="00A11FB8" w:rsidRPr="006F1C66" w:rsidRDefault="00A11FB8" w:rsidP="00B6281D">
            <w:pPr>
              <w:jc w:val="right"/>
              <w:rPr>
                <w:sz w:val="24"/>
                <w:lang w:eastAsia="en-CA"/>
              </w:rPr>
            </w:pPr>
            <w:r w:rsidRPr="006F1C66">
              <w:rPr>
                <w:sz w:val="24"/>
                <w:lang w:eastAsia="en-CA"/>
              </w:rPr>
              <w:t>2.500</w:t>
            </w:r>
          </w:p>
        </w:tc>
        <w:tc>
          <w:tcPr>
            <w:tcW w:w="1600" w:type="dxa"/>
            <w:tcBorders>
              <w:top w:val="nil"/>
              <w:left w:val="nil"/>
              <w:bottom w:val="single" w:sz="4" w:space="0" w:color="auto"/>
              <w:right w:val="single" w:sz="4" w:space="0" w:color="auto"/>
            </w:tcBorders>
            <w:shd w:val="clear" w:color="auto" w:fill="auto"/>
            <w:noWrap/>
            <w:vAlign w:val="center"/>
            <w:hideMark/>
          </w:tcPr>
          <w:p w14:paraId="14123BC5" w14:textId="77777777" w:rsidR="00A11FB8" w:rsidRPr="006F1C66" w:rsidRDefault="00A11FB8" w:rsidP="00B6281D">
            <w:pPr>
              <w:jc w:val="right"/>
              <w:rPr>
                <w:color w:val="000000"/>
                <w:sz w:val="24"/>
                <w:lang w:eastAsia="en-CA"/>
              </w:rPr>
            </w:pPr>
            <w:r w:rsidRPr="006F1C66">
              <w:rPr>
                <w:color w:val="000000"/>
                <w:sz w:val="24"/>
                <w:lang w:eastAsia="en-CA"/>
              </w:rPr>
              <w:t>44,024</w:t>
            </w:r>
          </w:p>
        </w:tc>
        <w:tc>
          <w:tcPr>
            <w:tcW w:w="1600" w:type="dxa"/>
            <w:tcBorders>
              <w:top w:val="nil"/>
              <w:left w:val="nil"/>
              <w:bottom w:val="single" w:sz="4" w:space="0" w:color="auto"/>
              <w:right w:val="single" w:sz="4" w:space="0" w:color="auto"/>
            </w:tcBorders>
            <w:shd w:val="clear" w:color="auto" w:fill="auto"/>
            <w:noWrap/>
            <w:vAlign w:val="center"/>
            <w:hideMark/>
          </w:tcPr>
          <w:p w14:paraId="1A8BA1C0" w14:textId="77777777" w:rsidR="00A11FB8" w:rsidRPr="006F1C66" w:rsidRDefault="00A11FB8" w:rsidP="00B6281D">
            <w:pPr>
              <w:jc w:val="right"/>
              <w:rPr>
                <w:sz w:val="24"/>
                <w:lang w:eastAsia="en-CA"/>
              </w:rPr>
            </w:pPr>
            <w:r w:rsidRPr="006F1C66">
              <w:rPr>
                <w:sz w:val="24"/>
                <w:lang w:eastAsia="en-CA"/>
              </w:rPr>
              <w:t>0.000</w:t>
            </w:r>
          </w:p>
        </w:tc>
        <w:tc>
          <w:tcPr>
            <w:tcW w:w="1600" w:type="dxa"/>
            <w:tcBorders>
              <w:top w:val="nil"/>
              <w:left w:val="nil"/>
              <w:bottom w:val="single" w:sz="4" w:space="0" w:color="auto"/>
              <w:right w:val="single" w:sz="4" w:space="0" w:color="auto"/>
            </w:tcBorders>
            <w:shd w:val="clear" w:color="auto" w:fill="auto"/>
            <w:noWrap/>
            <w:vAlign w:val="center"/>
            <w:hideMark/>
          </w:tcPr>
          <w:p w14:paraId="79C90A87" w14:textId="77777777" w:rsidR="00A11FB8" w:rsidRPr="006F1C66" w:rsidRDefault="00A11FB8" w:rsidP="00B6281D">
            <w:pPr>
              <w:jc w:val="right"/>
              <w:rPr>
                <w:sz w:val="24"/>
                <w:lang w:eastAsia="en-CA"/>
              </w:rPr>
            </w:pPr>
            <w:r w:rsidRPr="006F1C66">
              <w:rPr>
                <w:sz w:val="24"/>
                <w:lang w:eastAsia="en-CA"/>
              </w:rPr>
              <w:t>2.500</w:t>
            </w:r>
          </w:p>
        </w:tc>
        <w:tc>
          <w:tcPr>
            <w:tcW w:w="1600" w:type="dxa"/>
            <w:tcBorders>
              <w:top w:val="nil"/>
              <w:left w:val="nil"/>
              <w:bottom w:val="single" w:sz="4" w:space="0" w:color="auto"/>
              <w:right w:val="single" w:sz="4" w:space="0" w:color="auto"/>
            </w:tcBorders>
            <w:shd w:val="clear" w:color="auto" w:fill="auto"/>
            <w:noWrap/>
            <w:vAlign w:val="center"/>
            <w:hideMark/>
          </w:tcPr>
          <w:p w14:paraId="30A5DDB2" w14:textId="77777777" w:rsidR="00A11FB8" w:rsidRPr="006F1C66" w:rsidRDefault="00A11FB8" w:rsidP="00B6281D">
            <w:pPr>
              <w:jc w:val="right"/>
              <w:rPr>
                <w:color w:val="000000"/>
                <w:sz w:val="24"/>
                <w:lang w:eastAsia="en-CA"/>
              </w:rPr>
            </w:pPr>
            <w:r w:rsidRPr="006F1C66">
              <w:rPr>
                <w:color w:val="000000"/>
                <w:sz w:val="24"/>
                <w:lang w:eastAsia="en-CA"/>
              </w:rPr>
              <w:t>46,683</w:t>
            </w:r>
          </w:p>
        </w:tc>
        <w:tc>
          <w:tcPr>
            <w:tcW w:w="1600" w:type="dxa"/>
            <w:tcBorders>
              <w:top w:val="nil"/>
              <w:left w:val="nil"/>
              <w:bottom w:val="single" w:sz="4" w:space="0" w:color="auto"/>
              <w:right w:val="single" w:sz="4" w:space="0" w:color="auto"/>
            </w:tcBorders>
            <w:shd w:val="clear" w:color="auto" w:fill="auto"/>
            <w:noWrap/>
            <w:vAlign w:val="center"/>
            <w:hideMark/>
          </w:tcPr>
          <w:p w14:paraId="6636CADB" w14:textId="77777777" w:rsidR="00A11FB8" w:rsidRPr="006F1C66" w:rsidRDefault="00A11FB8" w:rsidP="00B6281D">
            <w:pPr>
              <w:jc w:val="right"/>
              <w:rPr>
                <w:sz w:val="24"/>
                <w:lang w:eastAsia="en-CA"/>
              </w:rPr>
            </w:pPr>
            <w:r w:rsidRPr="006F1C66">
              <w:rPr>
                <w:sz w:val="24"/>
                <w:lang w:eastAsia="en-CA"/>
              </w:rPr>
              <w:t>90,708</w:t>
            </w:r>
          </w:p>
        </w:tc>
      </w:tr>
      <w:tr w:rsidR="00A11FB8" w:rsidRPr="006F1C66" w14:paraId="28BA632C"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F4110F0" w14:textId="77777777" w:rsidR="00A11FB8" w:rsidRPr="006F1C66" w:rsidRDefault="00A11FB8" w:rsidP="00B6281D">
            <w:pPr>
              <w:rPr>
                <w:sz w:val="24"/>
                <w:lang w:eastAsia="en-CA"/>
              </w:rPr>
            </w:pPr>
            <w:r w:rsidRPr="006F1C66">
              <w:rPr>
                <w:sz w:val="24"/>
                <w:lang w:eastAsia="en-CA"/>
              </w:rPr>
              <w:t>Fiji</w:t>
            </w:r>
          </w:p>
        </w:tc>
        <w:tc>
          <w:tcPr>
            <w:tcW w:w="1600" w:type="dxa"/>
            <w:tcBorders>
              <w:top w:val="nil"/>
              <w:left w:val="nil"/>
              <w:bottom w:val="single" w:sz="4" w:space="0" w:color="auto"/>
              <w:right w:val="single" w:sz="4" w:space="0" w:color="auto"/>
            </w:tcBorders>
            <w:shd w:val="clear" w:color="auto" w:fill="auto"/>
            <w:noWrap/>
            <w:vAlign w:val="center"/>
            <w:hideMark/>
          </w:tcPr>
          <w:p w14:paraId="6E33A48C"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4E3C7523"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0066974F" w14:textId="77777777" w:rsidR="00A11FB8" w:rsidRPr="006F1C66" w:rsidRDefault="00A11FB8" w:rsidP="00B6281D">
            <w:pPr>
              <w:jc w:val="right"/>
              <w:rPr>
                <w:color w:val="000000"/>
                <w:sz w:val="24"/>
                <w:lang w:eastAsia="en-CA"/>
              </w:rPr>
            </w:pPr>
            <w:r w:rsidRPr="006F1C66">
              <w:rPr>
                <w:color w:val="000000"/>
                <w:sz w:val="24"/>
                <w:lang w:eastAsia="en-CA"/>
              </w:rPr>
              <w:t>98</w:t>
            </w:r>
          </w:p>
        </w:tc>
        <w:tc>
          <w:tcPr>
            <w:tcW w:w="1600" w:type="dxa"/>
            <w:tcBorders>
              <w:top w:val="nil"/>
              <w:left w:val="nil"/>
              <w:bottom w:val="single" w:sz="4" w:space="0" w:color="auto"/>
              <w:right w:val="single" w:sz="4" w:space="0" w:color="auto"/>
            </w:tcBorders>
            <w:shd w:val="clear" w:color="auto" w:fill="auto"/>
            <w:noWrap/>
            <w:vAlign w:val="center"/>
            <w:hideMark/>
          </w:tcPr>
          <w:p w14:paraId="7AC77222"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50728AA6"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553DD3C0" w14:textId="77777777" w:rsidR="00A11FB8" w:rsidRPr="006F1C66" w:rsidRDefault="00A11FB8" w:rsidP="00B6281D">
            <w:pPr>
              <w:jc w:val="right"/>
              <w:rPr>
                <w:color w:val="000000"/>
                <w:sz w:val="24"/>
                <w:lang w:eastAsia="en-CA"/>
              </w:rPr>
            </w:pPr>
            <w:r w:rsidRPr="006F1C66">
              <w:rPr>
                <w:color w:val="000000"/>
                <w:sz w:val="24"/>
                <w:lang w:eastAsia="en-CA"/>
              </w:rPr>
              <w:t>104</w:t>
            </w:r>
          </w:p>
        </w:tc>
        <w:tc>
          <w:tcPr>
            <w:tcW w:w="1600" w:type="dxa"/>
            <w:tcBorders>
              <w:top w:val="nil"/>
              <w:left w:val="nil"/>
              <w:bottom w:val="single" w:sz="4" w:space="0" w:color="auto"/>
              <w:right w:val="single" w:sz="4" w:space="0" w:color="auto"/>
            </w:tcBorders>
            <w:shd w:val="clear" w:color="auto" w:fill="auto"/>
            <w:noWrap/>
            <w:vAlign w:val="center"/>
            <w:hideMark/>
          </w:tcPr>
          <w:p w14:paraId="3FF15799" w14:textId="77777777" w:rsidR="00A11FB8" w:rsidRPr="006F1C66" w:rsidRDefault="00A11FB8" w:rsidP="00B6281D">
            <w:pPr>
              <w:jc w:val="right"/>
              <w:rPr>
                <w:sz w:val="24"/>
                <w:lang w:eastAsia="en-CA"/>
              </w:rPr>
            </w:pPr>
            <w:r w:rsidRPr="006F1C66">
              <w:rPr>
                <w:sz w:val="24"/>
                <w:lang w:eastAsia="en-CA"/>
              </w:rPr>
              <w:t>201</w:t>
            </w:r>
          </w:p>
        </w:tc>
      </w:tr>
      <w:tr w:rsidR="00A11FB8" w:rsidRPr="006F1C66" w14:paraId="39CA802A"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17B599E" w14:textId="77777777" w:rsidR="00A11FB8" w:rsidRPr="006F1C66" w:rsidRDefault="00A11FB8" w:rsidP="00B6281D">
            <w:pPr>
              <w:rPr>
                <w:sz w:val="24"/>
                <w:lang w:eastAsia="en-CA"/>
              </w:rPr>
            </w:pPr>
            <w:r w:rsidRPr="006F1C66">
              <w:rPr>
                <w:sz w:val="24"/>
                <w:lang w:eastAsia="en-CA"/>
              </w:rPr>
              <w:t>Finland</w:t>
            </w:r>
          </w:p>
        </w:tc>
        <w:tc>
          <w:tcPr>
            <w:tcW w:w="1600" w:type="dxa"/>
            <w:tcBorders>
              <w:top w:val="nil"/>
              <w:left w:val="nil"/>
              <w:bottom w:val="single" w:sz="4" w:space="0" w:color="auto"/>
              <w:right w:val="single" w:sz="4" w:space="0" w:color="auto"/>
            </w:tcBorders>
            <w:shd w:val="clear" w:color="auto" w:fill="auto"/>
            <w:noWrap/>
            <w:vAlign w:val="center"/>
            <w:hideMark/>
          </w:tcPr>
          <w:p w14:paraId="4429B294" w14:textId="77777777" w:rsidR="00A11FB8" w:rsidRPr="006F1C66" w:rsidRDefault="00A11FB8" w:rsidP="00B6281D">
            <w:pPr>
              <w:jc w:val="right"/>
              <w:rPr>
                <w:sz w:val="24"/>
                <w:lang w:eastAsia="en-CA"/>
              </w:rPr>
            </w:pPr>
            <w:r w:rsidRPr="006F1C66">
              <w:rPr>
                <w:sz w:val="24"/>
                <w:lang w:eastAsia="en-CA"/>
              </w:rPr>
              <w:t>0.456</w:t>
            </w:r>
          </w:p>
        </w:tc>
        <w:tc>
          <w:tcPr>
            <w:tcW w:w="1600" w:type="dxa"/>
            <w:tcBorders>
              <w:top w:val="nil"/>
              <w:left w:val="nil"/>
              <w:bottom w:val="single" w:sz="4" w:space="0" w:color="auto"/>
              <w:right w:val="single" w:sz="4" w:space="0" w:color="auto"/>
            </w:tcBorders>
            <w:shd w:val="clear" w:color="auto" w:fill="auto"/>
            <w:noWrap/>
            <w:vAlign w:val="center"/>
            <w:hideMark/>
          </w:tcPr>
          <w:p w14:paraId="0EB4A9BE" w14:textId="77777777" w:rsidR="00A11FB8" w:rsidRPr="006F1C66" w:rsidRDefault="00A11FB8" w:rsidP="00B6281D">
            <w:pPr>
              <w:jc w:val="right"/>
              <w:rPr>
                <w:sz w:val="24"/>
                <w:lang w:eastAsia="en-CA"/>
              </w:rPr>
            </w:pPr>
            <w:r w:rsidRPr="006F1C66">
              <w:rPr>
                <w:sz w:val="24"/>
                <w:lang w:eastAsia="en-CA"/>
              </w:rPr>
              <w:t>0.843</w:t>
            </w:r>
          </w:p>
        </w:tc>
        <w:tc>
          <w:tcPr>
            <w:tcW w:w="1600" w:type="dxa"/>
            <w:tcBorders>
              <w:top w:val="nil"/>
              <w:left w:val="nil"/>
              <w:bottom w:val="single" w:sz="4" w:space="0" w:color="auto"/>
              <w:right w:val="single" w:sz="4" w:space="0" w:color="auto"/>
            </w:tcBorders>
            <w:shd w:val="clear" w:color="auto" w:fill="auto"/>
            <w:noWrap/>
            <w:vAlign w:val="center"/>
            <w:hideMark/>
          </w:tcPr>
          <w:p w14:paraId="43E0868F" w14:textId="77777777" w:rsidR="00A11FB8" w:rsidRPr="006F1C66" w:rsidRDefault="00A11FB8" w:rsidP="00B6281D">
            <w:pPr>
              <w:jc w:val="right"/>
              <w:rPr>
                <w:color w:val="000000"/>
                <w:sz w:val="24"/>
                <w:lang w:eastAsia="en-CA"/>
              </w:rPr>
            </w:pPr>
            <w:r w:rsidRPr="006F1C66">
              <w:rPr>
                <w:color w:val="000000"/>
                <w:sz w:val="24"/>
                <w:lang w:eastAsia="en-CA"/>
              </w:rPr>
              <w:t>14,837</w:t>
            </w:r>
          </w:p>
        </w:tc>
        <w:tc>
          <w:tcPr>
            <w:tcW w:w="1600" w:type="dxa"/>
            <w:tcBorders>
              <w:top w:val="nil"/>
              <w:left w:val="nil"/>
              <w:bottom w:val="single" w:sz="4" w:space="0" w:color="auto"/>
              <w:right w:val="single" w:sz="4" w:space="0" w:color="auto"/>
            </w:tcBorders>
            <w:shd w:val="clear" w:color="auto" w:fill="auto"/>
            <w:noWrap/>
            <w:vAlign w:val="center"/>
            <w:hideMark/>
          </w:tcPr>
          <w:p w14:paraId="1797000E" w14:textId="77777777" w:rsidR="00A11FB8" w:rsidRPr="006F1C66" w:rsidRDefault="00A11FB8" w:rsidP="00B6281D">
            <w:pPr>
              <w:jc w:val="right"/>
              <w:rPr>
                <w:sz w:val="24"/>
                <w:lang w:eastAsia="en-CA"/>
              </w:rPr>
            </w:pPr>
            <w:r w:rsidRPr="006F1C66">
              <w:rPr>
                <w:sz w:val="24"/>
                <w:lang w:eastAsia="en-CA"/>
              </w:rPr>
              <w:t>0.456</w:t>
            </w:r>
          </w:p>
        </w:tc>
        <w:tc>
          <w:tcPr>
            <w:tcW w:w="1600" w:type="dxa"/>
            <w:tcBorders>
              <w:top w:val="nil"/>
              <w:left w:val="nil"/>
              <w:bottom w:val="single" w:sz="4" w:space="0" w:color="auto"/>
              <w:right w:val="single" w:sz="4" w:space="0" w:color="auto"/>
            </w:tcBorders>
            <w:shd w:val="clear" w:color="auto" w:fill="auto"/>
            <w:noWrap/>
            <w:vAlign w:val="center"/>
            <w:hideMark/>
          </w:tcPr>
          <w:p w14:paraId="16E9E657" w14:textId="77777777" w:rsidR="00A11FB8" w:rsidRPr="006F1C66" w:rsidRDefault="00A11FB8" w:rsidP="00B6281D">
            <w:pPr>
              <w:jc w:val="right"/>
              <w:rPr>
                <w:sz w:val="24"/>
                <w:lang w:eastAsia="en-CA"/>
              </w:rPr>
            </w:pPr>
            <w:r w:rsidRPr="006F1C66">
              <w:rPr>
                <w:sz w:val="24"/>
                <w:lang w:eastAsia="en-CA"/>
              </w:rPr>
              <w:t>0.843</w:t>
            </w:r>
          </w:p>
        </w:tc>
        <w:tc>
          <w:tcPr>
            <w:tcW w:w="1600" w:type="dxa"/>
            <w:tcBorders>
              <w:top w:val="nil"/>
              <w:left w:val="nil"/>
              <w:bottom w:val="single" w:sz="4" w:space="0" w:color="auto"/>
              <w:right w:val="single" w:sz="4" w:space="0" w:color="auto"/>
            </w:tcBorders>
            <w:shd w:val="clear" w:color="auto" w:fill="auto"/>
            <w:noWrap/>
            <w:vAlign w:val="center"/>
            <w:hideMark/>
          </w:tcPr>
          <w:p w14:paraId="26365580" w14:textId="77777777" w:rsidR="00A11FB8" w:rsidRPr="006F1C66" w:rsidRDefault="00A11FB8" w:rsidP="00B6281D">
            <w:pPr>
              <w:jc w:val="right"/>
              <w:rPr>
                <w:color w:val="000000"/>
                <w:sz w:val="24"/>
                <w:lang w:eastAsia="en-CA"/>
              </w:rPr>
            </w:pPr>
            <w:r w:rsidRPr="006F1C66">
              <w:rPr>
                <w:color w:val="000000"/>
                <w:sz w:val="24"/>
                <w:lang w:eastAsia="en-CA"/>
              </w:rPr>
              <w:t>15,733</w:t>
            </w:r>
          </w:p>
        </w:tc>
        <w:tc>
          <w:tcPr>
            <w:tcW w:w="1600" w:type="dxa"/>
            <w:tcBorders>
              <w:top w:val="nil"/>
              <w:left w:val="nil"/>
              <w:bottom w:val="single" w:sz="4" w:space="0" w:color="auto"/>
              <w:right w:val="single" w:sz="4" w:space="0" w:color="auto"/>
            </w:tcBorders>
            <w:shd w:val="clear" w:color="auto" w:fill="auto"/>
            <w:noWrap/>
            <w:vAlign w:val="center"/>
            <w:hideMark/>
          </w:tcPr>
          <w:p w14:paraId="0D7AC454" w14:textId="77777777" w:rsidR="00A11FB8" w:rsidRPr="006F1C66" w:rsidRDefault="00A11FB8" w:rsidP="00B6281D">
            <w:pPr>
              <w:jc w:val="right"/>
              <w:rPr>
                <w:sz w:val="24"/>
                <w:lang w:eastAsia="en-CA"/>
              </w:rPr>
            </w:pPr>
            <w:r w:rsidRPr="006F1C66">
              <w:rPr>
                <w:sz w:val="24"/>
                <w:lang w:eastAsia="en-CA"/>
              </w:rPr>
              <w:t>30,570</w:t>
            </w:r>
          </w:p>
        </w:tc>
      </w:tr>
      <w:tr w:rsidR="00A11FB8" w:rsidRPr="006F1C66" w14:paraId="271CD37D"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8A3A732" w14:textId="77777777" w:rsidR="00A11FB8" w:rsidRPr="006F1C66" w:rsidRDefault="00A11FB8" w:rsidP="00B6281D">
            <w:pPr>
              <w:rPr>
                <w:sz w:val="24"/>
                <w:lang w:eastAsia="en-CA"/>
              </w:rPr>
            </w:pPr>
            <w:r w:rsidRPr="006F1C66">
              <w:rPr>
                <w:sz w:val="24"/>
                <w:lang w:eastAsia="en-CA"/>
              </w:rPr>
              <w:t>France</w:t>
            </w:r>
          </w:p>
        </w:tc>
        <w:tc>
          <w:tcPr>
            <w:tcW w:w="1600" w:type="dxa"/>
            <w:tcBorders>
              <w:top w:val="nil"/>
              <w:left w:val="nil"/>
              <w:bottom w:val="single" w:sz="4" w:space="0" w:color="auto"/>
              <w:right w:val="single" w:sz="4" w:space="0" w:color="auto"/>
            </w:tcBorders>
            <w:shd w:val="clear" w:color="auto" w:fill="auto"/>
            <w:noWrap/>
            <w:vAlign w:val="center"/>
            <w:hideMark/>
          </w:tcPr>
          <w:p w14:paraId="2951FE22" w14:textId="77777777" w:rsidR="00A11FB8" w:rsidRPr="006F1C66" w:rsidRDefault="00A11FB8" w:rsidP="00B6281D">
            <w:pPr>
              <w:jc w:val="right"/>
              <w:rPr>
                <w:sz w:val="24"/>
                <w:lang w:eastAsia="en-CA"/>
              </w:rPr>
            </w:pPr>
            <w:r w:rsidRPr="006F1C66">
              <w:rPr>
                <w:sz w:val="24"/>
                <w:lang w:eastAsia="en-CA"/>
              </w:rPr>
              <w:t>4.859</w:t>
            </w:r>
          </w:p>
        </w:tc>
        <w:tc>
          <w:tcPr>
            <w:tcW w:w="1600" w:type="dxa"/>
            <w:tcBorders>
              <w:top w:val="nil"/>
              <w:left w:val="nil"/>
              <w:bottom w:val="single" w:sz="4" w:space="0" w:color="auto"/>
              <w:right w:val="single" w:sz="4" w:space="0" w:color="auto"/>
            </w:tcBorders>
            <w:shd w:val="clear" w:color="auto" w:fill="auto"/>
            <w:noWrap/>
            <w:vAlign w:val="center"/>
            <w:hideMark/>
          </w:tcPr>
          <w:p w14:paraId="498F3771" w14:textId="77777777" w:rsidR="00A11FB8" w:rsidRPr="006F1C66" w:rsidRDefault="00A11FB8" w:rsidP="00B6281D">
            <w:pPr>
              <w:jc w:val="right"/>
              <w:rPr>
                <w:sz w:val="24"/>
                <w:lang w:eastAsia="en-CA"/>
              </w:rPr>
            </w:pPr>
            <w:r w:rsidRPr="006F1C66">
              <w:rPr>
                <w:sz w:val="24"/>
                <w:lang w:eastAsia="en-CA"/>
              </w:rPr>
              <w:t>8.978</w:t>
            </w:r>
          </w:p>
        </w:tc>
        <w:tc>
          <w:tcPr>
            <w:tcW w:w="1600" w:type="dxa"/>
            <w:tcBorders>
              <w:top w:val="nil"/>
              <w:left w:val="nil"/>
              <w:bottom w:val="single" w:sz="4" w:space="0" w:color="auto"/>
              <w:right w:val="single" w:sz="4" w:space="0" w:color="auto"/>
            </w:tcBorders>
            <w:shd w:val="clear" w:color="auto" w:fill="auto"/>
            <w:noWrap/>
            <w:vAlign w:val="center"/>
            <w:hideMark/>
          </w:tcPr>
          <w:p w14:paraId="164EC2C5" w14:textId="77777777" w:rsidR="00A11FB8" w:rsidRPr="006F1C66" w:rsidRDefault="00A11FB8" w:rsidP="00B6281D">
            <w:pPr>
              <w:jc w:val="right"/>
              <w:rPr>
                <w:color w:val="000000"/>
                <w:sz w:val="24"/>
                <w:lang w:eastAsia="en-CA"/>
              </w:rPr>
            </w:pPr>
            <w:r w:rsidRPr="006F1C66">
              <w:rPr>
                <w:color w:val="000000"/>
                <w:sz w:val="24"/>
                <w:lang w:eastAsia="en-CA"/>
              </w:rPr>
              <w:t>158,099</w:t>
            </w:r>
          </w:p>
        </w:tc>
        <w:tc>
          <w:tcPr>
            <w:tcW w:w="1600" w:type="dxa"/>
            <w:tcBorders>
              <w:top w:val="nil"/>
              <w:left w:val="nil"/>
              <w:bottom w:val="single" w:sz="4" w:space="0" w:color="auto"/>
              <w:right w:val="single" w:sz="4" w:space="0" w:color="auto"/>
            </w:tcBorders>
            <w:shd w:val="clear" w:color="auto" w:fill="auto"/>
            <w:noWrap/>
            <w:vAlign w:val="center"/>
            <w:hideMark/>
          </w:tcPr>
          <w:p w14:paraId="6692B570" w14:textId="77777777" w:rsidR="00A11FB8" w:rsidRPr="006F1C66" w:rsidRDefault="00A11FB8" w:rsidP="00B6281D">
            <w:pPr>
              <w:jc w:val="right"/>
              <w:rPr>
                <w:sz w:val="24"/>
                <w:lang w:eastAsia="en-CA"/>
              </w:rPr>
            </w:pPr>
            <w:r w:rsidRPr="006F1C66">
              <w:rPr>
                <w:sz w:val="24"/>
                <w:lang w:eastAsia="en-CA"/>
              </w:rPr>
              <w:t>4.859</w:t>
            </w:r>
          </w:p>
        </w:tc>
        <w:tc>
          <w:tcPr>
            <w:tcW w:w="1600" w:type="dxa"/>
            <w:tcBorders>
              <w:top w:val="nil"/>
              <w:left w:val="nil"/>
              <w:bottom w:val="single" w:sz="4" w:space="0" w:color="auto"/>
              <w:right w:val="single" w:sz="4" w:space="0" w:color="auto"/>
            </w:tcBorders>
            <w:shd w:val="clear" w:color="auto" w:fill="auto"/>
            <w:noWrap/>
            <w:vAlign w:val="center"/>
            <w:hideMark/>
          </w:tcPr>
          <w:p w14:paraId="25477A88" w14:textId="77777777" w:rsidR="00A11FB8" w:rsidRPr="006F1C66" w:rsidRDefault="00A11FB8" w:rsidP="00B6281D">
            <w:pPr>
              <w:jc w:val="right"/>
              <w:rPr>
                <w:sz w:val="24"/>
                <w:lang w:eastAsia="en-CA"/>
              </w:rPr>
            </w:pPr>
            <w:r w:rsidRPr="006F1C66">
              <w:rPr>
                <w:sz w:val="24"/>
                <w:lang w:eastAsia="en-CA"/>
              </w:rPr>
              <w:t>8.978</w:t>
            </w:r>
          </w:p>
        </w:tc>
        <w:tc>
          <w:tcPr>
            <w:tcW w:w="1600" w:type="dxa"/>
            <w:tcBorders>
              <w:top w:val="nil"/>
              <w:left w:val="nil"/>
              <w:bottom w:val="single" w:sz="4" w:space="0" w:color="auto"/>
              <w:right w:val="single" w:sz="4" w:space="0" w:color="auto"/>
            </w:tcBorders>
            <w:shd w:val="clear" w:color="auto" w:fill="auto"/>
            <w:noWrap/>
            <w:vAlign w:val="center"/>
            <w:hideMark/>
          </w:tcPr>
          <w:p w14:paraId="42347C03" w14:textId="77777777" w:rsidR="00A11FB8" w:rsidRPr="006F1C66" w:rsidRDefault="00A11FB8" w:rsidP="00B6281D">
            <w:pPr>
              <w:jc w:val="right"/>
              <w:rPr>
                <w:color w:val="000000"/>
                <w:sz w:val="24"/>
                <w:lang w:eastAsia="en-CA"/>
              </w:rPr>
            </w:pPr>
            <w:r w:rsidRPr="006F1C66">
              <w:rPr>
                <w:color w:val="000000"/>
                <w:sz w:val="24"/>
                <w:lang w:eastAsia="en-CA"/>
              </w:rPr>
              <w:t>167,649</w:t>
            </w:r>
          </w:p>
        </w:tc>
        <w:tc>
          <w:tcPr>
            <w:tcW w:w="1600" w:type="dxa"/>
            <w:tcBorders>
              <w:top w:val="nil"/>
              <w:left w:val="nil"/>
              <w:bottom w:val="single" w:sz="4" w:space="0" w:color="auto"/>
              <w:right w:val="single" w:sz="4" w:space="0" w:color="auto"/>
            </w:tcBorders>
            <w:shd w:val="clear" w:color="auto" w:fill="auto"/>
            <w:noWrap/>
            <w:vAlign w:val="center"/>
            <w:hideMark/>
          </w:tcPr>
          <w:p w14:paraId="7286594D" w14:textId="77777777" w:rsidR="00A11FB8" w:rsidRPr="006F1C66" w:rsidRDefault="00A11FB8" w:rsidP="00B6281D">
            <w:pPr>
              <w:jc w:val="right"/>
              <w:rPr>
                <w:sz w:val="24"/>
                <w:lang w:eastAsia="en-CA"/>
              </w:rPr>
            </w:pPr>
            <w:r w:rsidRPr="006F1C66">
              <w:rPr>
                <w:sz w:val="24"/>
                <w:lang w:eastAsia="en-CA"/>
              </w:rPr>
              <w:t>325,747</w:t>
            </w:r>
          </w:p>
        </w:tc>
      </w:tr>
      <w:tr w:rsidR="00A11FB8" w:rsidRPr="006F1C66" w14:paraId="27D55149"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17EA2746" w14:textId="77777777" w:rsidR="00A11FB8" w:rsidRPr="006F1C66" w:rsidRDefault="00A11FB8" w:rsidP="00B6281D">
            <w:pPr>
              <w:jc w:val="center"/>
              <w:rPr>
                <w:b/>
                <w:bCs/>
                <w:sz w:val="24"/>
                <w:lang w:eastAsia="en-CA"/>
              </w:rPr>
            </w:pPr>
            <w:r w:rsidRPr="006F1C66">
              <w:rPr>
                <w:b/>
                <w:bCs/>
                <w:sz w:val="24"/>
                <w:lang w:eastAsia="en-CA"/>
              </w:rPr>
              <w:lastRenderedPageBreak/>
              <w:t>Parties</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15923"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549BE"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AB013" w14:textId="77777777" w:rsidR="00A11FB8" w:rsidRPr="006F1C66" w:rsidRDefault="00A11FB8" w:rsidP="00B6281D">
            <w:pPr>
              <w:jc w:val="center"/>
              <w:rPr>
                <w:b/>
                <w:bCs/>
                <w:sz w:val="24"/>
                <w:lang w:eastAsia="en-CA"/>
              </w:rPr>
            </w:pPr>
            <w:r w:rsidRPr="006F1C66">
              <w:rPr>
                <w:b/>
                <w:bCs/>
                <w:sz w:val="24"/>
                <w:lang w:eastAsia="en-CA"/>
              </w:rPr>
              <w:t>Contribution per 1 January 2019</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E1AFA1"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B8E74"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4BF40" w14:textId="77777777" w:rsidR="00A11FB8" w:rsidRPr="006F1C66" w:rsidRDefault="00A11FB8" w:rsidP="00B6281D">
            <w:pPr>
              <w:jc w:val="center"/>
              <w:rPr>
                <w:b/>
                <w:bCs/>
                <w:sz w:val="24"/>
                <w:lang w:eastAsia="en-CA"/>
              </w:rPr>
            </w:pPr>
            <w:r w:rsidRPr="006F1C66">
              <w:rPr>
                <w:b/>
                <w:bCs/>
                <w:sz w:val="24"/>
                <w:lang w:eastAsia="en-CA"/>
              </w:rPr>
              <w:t>Contribution per 1 January 2020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99BC2F" w14:textId="77777777" w:rsidR="00A11FB8" w:rsidRPr="006F1C66" w:rsidRDefault="00A11FB8" w:rsidP="00B6281D">
            <w:pPr>
              <w:jc w:val="center"/>
              <w:rPr>
                <w:b/>
                <w:bCs/>
                <w:sz w:val="24"/>
                <w:lang w:eastAsia="en-CA"/>
              </w:rPr>
            </w:pPr>
            <w:r w:rsidRPr="006F1C66">
              <w:rPr>
                <w:b/>
                <w:bCs/>
                <w:sz w:val="24"/>
                <w:lang w:eastAsia="en-CA"/>
              </w:rPr>
              <w:t>Total 2019-2020</w:t>
            </w:r>
          </w:p>
        </w:tc>
      </w:tr>
      <w:tr w:rsidR="00A11FB8" w:rsidRPr="006F1C66" w14:paraId="2C3E8B61"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C2646" w14:textId="77777777" w:rsidR="00A11FB8" w:rsidRPr="006F1C66" w:rsidRDefault="00A11FB8" w:rsidP="00B6281D">
            <w:pPr>
              <w:rPr>
                <w:sz w:val="24"/>
                <w:lang w:eastAsia="en-CA"/>
              </w:rPr>
            </w:pPr>
            <w:r w:rsidRPr="006F1C66">
              <w:rPr>
                <w:sz w:val="24"/>
                <w:lang w:eastAsia="en-CA"/>
              </w:rPr>
              <w:t>Gabon</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A753395" w14:textId="77777777" w:rsidR="00A11FB8" w:rsidRPr="006F1C66" w:rsidRDefault="00A11FB8" w:rsidP="00B6281D">
            <w:pPr>
              <w:jc w:val="right"/>
              <w:rPr>
                <w:sz w:val="24"/>
                <w:lang w:eastAsia="en-CA"/>
              </w:rPr>
            </w:pPr>
            <w:r w:rsidRPr="006F1C66">
              <w:rPr>
                <w:sz w:val="24"/>
                <w:lang w:eastAsia="en-CA"/>
              </w:rPr>
              <w:t>0.017</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6D48A109" w14:textId="77777777" w:rsidR="00A11FB8" w:rsidRPr="006F1C66" w:rsidRDefault="00A11FB8" w:rsidP="00B6281D">
            <w:pPr>
              <w:jc w:val="right"/>
              <w:rPr>
                <w:sz w:val="24"/>
                <w:lang w:eastAsia="en-CA"/>
              </w:rPr>
            </w:pPr>
            <w:r w:rsidRPr="006F1C66">
              <w:rPr>
                <w:sz w:val="24"/>
                <w:lang w:eastAsia="en-CA"/>
              </w:rPr>
              <w:t>0.031</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656C22B" w14:textId="77777777" w:rsidR="00A11FB8" w:rsidRPr="006F1C66" w:rsidRDefault="00A11FB8" w:rsidP="00B6281D">
            <w:pPr>
              <w:jc w:val="right"/>
              <w:rPr>
                <w:color w:val="000000"/>
                <w:sz w:val="24"/>
                <w:lang w:eastAsia="en-CA"/>
              </w:rPr>
            </w:pPr>
            <w:r w:rsidRPr="006F1C66">
              <w:rPr>
                <w:color w:val="000000"/>
                <w:sz w:val="24"/>
                <w:lang w:eastAsia="en-CA"/>
              </w:rPr>
              <w:t>553</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963B4AE" w14:textId="77777777" w:rsidR="00A11FB8" w:rsidRPr="006F1C66" w:rsidRDefault="00A11FB8" w:rsidP="00B6281D">
            <w:pPr>
              <w:jc w:val="right"/>
              <w:rPr>
                <w:sz w:val="24"/>
                <w:lang w:eastAsia="en-CA"/>
              </w:rPr>
            </w:pPr>
            <w:r w:rsidRPr="006F1C66">
              <w:rPr>
                <w:sz w:val="24"/>
                <w:lang w:eastAsia="en-CA"/>
              </w:rPr>
              <w:t>0.017</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1172E83" w14:textId="77777777" w:rsidR="00A11FB8" w:rsidRPr="006F1C66" w:rsidRDefault="00A11FB8" w:rsidP="00B6281D">
            <w:pPr>
              <w:jc w:val="right"/>
              <w:rPr>
                <w:sz w:val="24"/>
                <w:lang w:eastAsia="en-CA"/>
              </w:rPr>
            </w:pPr>
            <w:r w:rsidRPr="006F1C66">
              <w:rPr>
                <w:sz w:val="24"/>
                <w:lang w:eastAsia="en-CA"/>
              </w:rPr>
              <w:t>0.031</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1600D04" w14:textId="77777777" w:rsidR="00A11FB8" w:rsidRPr="006F1C66" w:rsidRDefault="00A11FB8" w:rsidP="00B6281D">
            <w:pPr>
              <w:jc w:val="right"/>
              <w:rPr>
                <w:color w:val="000000"/>
                <w:sz w:val="24"/>
                <w:lang w:eastAsia="en-CA"/>
              </w:rPr>
            </w:pPr>
            <w:r w:rsidRPr="006F1C66">
              <w:rPr>
                <w:color w:val="000000"/>
                <w:sz w:val="24"/>
                <w:lang w:eastAsia="en-CA"/>
              </w:rPr>
              <w:t>587</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CE0197D" w14:textId="77777777" w:rsidR="00A11FB8" w:rsidRPr="006F1C66" w:rsidRDefault="00A11FB8" w:rsidP="00B6281D">
            <w:pPr>
              <w:jc w:val="right"/>
              <w:rPr>
                <w:sz w:val="24"/>
                <w:lang w:eastAsia="en-CA"/>
              </w:rPr>
            </w:pPr>
            <w:r w:rsidRPr="006F1C66">
              <w:rPr>
                <w:sz w:val="24"/>
                <w:lang w:eastAsia="en-CA"/>
              </w:rPr>
              <w:t>1,140</w:t>
            </w:r>
          </w:p>
        </w:tc>
      </w:tr>
      <w:tr w:rsidR="00A11FB8" w:rsidRPr="006F1C66" w14:paraId="03E52237"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7675E033" w14:textId="77777777" w:rsidR="00A11FB8" w:rsidRPr="006F1C66" w:rsidRDefault="00A11FB8" w:rsidP="00B6281D">
            <w:pPr>
              <w:rPr>
                <w:sz w:val="24"/>
                <w:lang w:eastAsia="en-CA"/>
              </w:rPr>
            </w:pPr>
            <w:r w:rsidRPr="006F1C66">
              <w:rPr>
                <w:sz w:val="24"/>
                <w:lang w:eastAsia="en-CA"/>
              </w:rPr>
              <w:t>Gambia</w:t>
            </w:r>
          </w:p>
        </w:tc>
        <w:tc>
          <w:tcPr>
            <w:tcW w:w="1600" w:type="dxa"/>
            <w:tcBorders>
              <w:top w:val="nil"/>
              <w:left w:val="nil"/>
              <w:bottom w:val="single" w:sz="4" w:space="0" w:color="auto"/>
              <w:right w:val="single" w:sz="4" w:space="0" w:color="auto"/>
            </w:tcBorders>
            <w:shd w:val="clear" w:color="auto" w:fill="auto"/>
            <w:noWrap/>
            <w:vAlign w:val="center"/>
            <w:hideMark/>
          </w:tcPr>
          <w:p w14:paraId="23270E2C"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C577B63"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32550CB"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39994EB1"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496CB910"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B046FB4"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243E44E1"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397C2D8C"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85E4D7C" w14:textId="77777777" w:rsidR="00A11FB8" w:rsidRPr="006F1C66" w:rsidRDefault="00A11FB8" w:rsidP="00B6281D">
            <w:pPr>
              <w:rPr>
                <w:sz w:val="24"/>
                <w:lang w:eastAsia="en-CA"/>
              </w:rPr>
            </w:pPr>
            <w:r w:rsidRPr="006F1C66">
              <w:rPr>
                <w:sz w:val="24"/>
                <w:lang w:eastAsia="en-CA"/>
              </w:rPr>
              <w:t>Germany</w:t>
            </w:r>
          </w:p>
        </w:tc>
        <w:tc>
          <w:tcPr>
            <w:tcW w:w="1600" w:type="dxa"/>
            <w:tcBorders>
              <w:top w:val="nil"/>
              <w:left w:val="nil"/>
              <w:bottom w:val="single" w:sz="4" w:space="0" w:color="auto"/>
              <w:right w:val="single" w:sz="4" w:space="0" w:color="auto"/>
            </w:tcBorders>
            <w:shd w:val="clear" w:color="auto" w:fill="auto"/>
            <w:noWrap/>
            <w:vAlign w:val="center"/>
            <w:hideMark/>
          </w:tcPr>
          <w:p w14:paraId="24CF35B0" w14:textId="77777777" w:rsidR="00A11FB8" w:rsidRPr="006F1C66" w:rsidRDefault="00A11FB8" w:rsidP="00B6281D">
            <w:pPr>
              <w:jc w:val="right"/>
              <w:rPr>
                <w:sz w:val="24"/>
                <w:lang w:eastAsia="en-CA"/>
              </w:rPr>
            </w:pPr>
            <w:r w:rsidRPr="006F1C66">
              <w:rPr>
                <w:sz w:val="24"/>
                <w:lang w:eastAsia="en-CA"/>
              </w:rPr>
              <w:t>6.389</w:t>
            </w:r>
          </w:p>
        </w:tc>
        <w:tc>
          <w:tcPr>
            <w:tcW w:w="1600" w:type="dxa"/>
            <w:tcBorders>
              <w:top w:val="nil"/>
              <w:left w:val="nil"/>
              <w:bottom w:val="single" w:sz="4" w:space="0" w:color="auto"/>
              <w:right w:val="single" w:sz="4" w:space="0" w:color="auto"/>
            </w:tcBorders>
            <w:shd w:val="clear" w:color="auto" w:fill="auto"/>
            <w:noWrap/>
            <w:vAlign w:val="center"/>
            <w:hideMark/>
          </w:tcPr>
          <w:p w14:paraId="3C4B57C9" w14:textId="77777777" w:rsidR="00A11FB8" w:rsidRPr="006F1C66" w:rsidRDefault="00A11FB8" w:rsidP="00B6281D">
            <w:pPr>
              <w:jc w:val="right"/>
              <w:rPr>
                <w:sz w:val="24"/>
                <w:lang w:eastAsia="en-CA"/>
              </w:rPr>
            </w:pPr>
            <w:r w:rsidRPr="006F1C66">
              <w:rPr>
                <w:sz w:val="24"/>
                <w:lang w:eastAsia="en-CA"/>
              </w:rPr>
              <w:t>11.805</w:t>
            </w:r>
          </w:p>
        </w:tc>
        <w:tc>
          <w:tcPr>
            <w:tcW w:w="1600" w:type="dxa"/>
            <w:tcBorders>
              <w:top w:val="nil"/>
              <w:left w:val="nil"/>
              <w:bottom w:val="single" w:sz="4" w:space="0" w:color="auto"/>
              <w:right w:val="single" w:sz="4" w:space="0" w:color="auto"/>
            </w:tcBorders>
            <w:shd w:val="clear" w:color="auto" w:fill="auto"/>
            <w:noWrap/>
            <w:vAlign w:val="center"/>
            <w:hideMark/>
          </w:tcPr>
          <w:p w14:paraId="3173925C" w14:textId="77777777" w:rsidR="00A11FB8" w:rsidRPr="006F1C66" w:rsidRDefault="00A11FB8" w:rsidP="00B6281D">
            <w:pPr>
              <w:jc w:val="right"/>
              <w:rPr>
                <w:color w:val="000000"/>
                <w:sz w:val="24"/>
                <w:lang w:eastAsia="en-CA"/>
              </w:rPr>
            </w:pPr>
            <w:r w:rsidRPr="006F1C66">
              <w:rPr>
                <w:color w:val="000000"/>
                <w:sz w:val="24"/>
                <w:lang w:eastAsia="en-CA"/>
              </w:rPr>
              <w:t>207,881</w:t>
            </w:r>
          </w:p>
        </w:tc>
        <w:tc>
          <w:tcPr>
            <w:tcW w:w="1600" w:type="dxa"/>
            <w:tcBorders>
              <w:top w:val="nil"/>
              <w:left w:val="nil"/>
              <w:bottom w:val="single" w:sz="4" w:space="0" w:color="auto"/>
              <w:right w:val="single" w:sz="4" w:space="0" w:color="auto"/>
            </w:tcBorders>
            <w:shd w:val="clear" w:color="auto" w:fill="auto"/>
            <w:noWrap/>
            <w:vAlign w:val="center"/>
            <w:hideMark/>
          </w:tcPr>
          <w:p w14:paraId="39C2B32E" w14:textId="77777777" w:rsidR="00A11FB8" w:rsidRPr="006F1C66" w:rsidRDefault="00A11FB8" w:rsidP="00B6281D">
            <w:pPr>
              <w:jc w:val="right"/>
              <w:rPr>
                <w:sz w:val="24"/>
                <w:lang w:eastAsia="en-CA"/>
              </w:rPr>
            </w:pPr>
            <w:r w:rsidRPr="006F1C66">
              <w:rPr>
                <w:sz w:val="24"/>
                <w:lang w:eastAsia="en-CA"/>
              </w:rPr>
              <w:t>6.389</w:t>
            </w:r>
          </w:p>
        </w:tc>
        <w:tc>
          <w:tcPr>
            <w:tcW w:w="1600" w:type="dxa"/>
            <w:tcBorders>
              <w:top w:val="nil"/>
              <w:left w:val="nil"/>
              <w:bottom w:val="single" w:sz="4" w:space="0" w:color="auto"/>
              <w:right w:val="single" w:sz="4" w:space="0" w:color="auto"/>
            </w:tcBorders>
            <w:shd w:val="clear" w:color="auto" w:fill="auto"/>
            <w:noWrap/>
            <w:vAlign w:val="center"/>
            <w:hideMark/>
          </w:tcPr>
          <w:p w14:paraId="7D60CACB" w14:textId="77777777" w:rsidR="00A11FB8" w:rsidRPr="006F1C66" w:rsidRDefault="00A11FB8" w:rsidP="00B6281D">
            <w:pPr>
              <w:jc w:val="right"/>
              <w:rPr>
                <w:sz w:val="24"/>
                <w:lang w:eastAsia="en-CA"/>
              </w:rPr>
            </w:pPr>
            <w:r w:rsidRPr="006F1C66">
              <w:rPr>
                <w:sz w:val="24"/>
                <w:lang w:eastAsia="en-CA"/>
              </w:rPr>
              <w:t>11.805</w:t>
            </w:r>
          </w:p>
        </w:tc>
        <w:tc>
          <w:tcPr>
            <w:tcW w:w="1600" w:type="dxa"/>
            <w:tcBorders>
              <w:top w:val="nil"/>
              <w:left w:val="nil"/>
              <w:bottom w:val="single" w:sz="4" w:space="0" w:color="auto"/>
              <w:right w:val="single" w:sz="4" w:space="0" w:color="auto"/>
            </w:tcBorders>
            <w:shd w:val="clear" w:color="auto" w:fill="auto"/>
            <w:noWrap/>
            <w:vAlign w:val="center"/>
            <w:hideMark/>
          </w:tcPr>
          <w:p w14:paraId="0550BAD8" w14:textId="77777777" w:rsidR="00A11FB8" w:rsidRPr="006F1C66" w:rsidRDefault="00A11FB8" w:rsidP="00B6281D">
            <w:pPr>
              <w:jc w:val="right"/>
              <w:rPr>
                <w:color w:val="000000"/>
                <w:sz w:val="24"/>
                <w:lang w:eastAsia="en-CA"/>
              </w:rPr>
            </w:pPr>
            <w:r w:rsidRPr="006F1C66">
              <w:rPr>
                <w:color w:val="000000"/>
                <w:sz w:val="24"/>
                <w:lang w:eastAsia="en-CA"/>
              </w:rPr>
              <w:t>220,438</w:t>
            </w:r>
          </w:p>
        </w:tc>
        <w:tc>
          <w:tcPr>
            <w:tcW w:w="1600" w:type="dxa"/>
            <w:tcBorders>
              <w:top w:val="nil"/>
              <w:left w:val="nil"/>
              <w:bottom w:val="single" w:sz="4" w:space="0" w:color="auto"/>
              <w:right w:val="single" w:sz="4" w:space="0" w:color="auto"/>
            </w:tcBorders>
            <w:shd w:val="clear" w:color="auto" w:fill="auto"/>
            <w:noWrap/>
            <w:vAlign w:val="center"/>
            <w:hideMark/>
          </w:tcPr>
          <w:p w14:paraId="051CB5EE" w14:textId="77777777" w:rsidR="00A11FB8" w:rsidRPr="006F1C66" w:rsidRDefault="00A11FB8" w:rsidP="00B6281D">
            <w:pPr>
              <w:jc w:val="right"/>
              <w:rPr>
                <w:sz w:val="24"/>
                <w:lang w:eastAsia="en-CA"/>
              </w:rPr>
            </w:pPr>
            <w:r w:rsidRPr="006F1C66">
              <w:rPr>
                <w:sz w:val="24"/>
                <w:lang w:eastAsia="en-CA"/>
              </w:rPr>
              <w:t>428,319</w:t>
            </w:r>
          </w:p>
        </w:tc>
      </w:tr>
      <w:tr w:rsidR="00A11FB8" w:rsidRPr="006F1C66" w14:paraId="3AD4B0B8"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BEC35A3" w14:textId="77777777" w:rsidR="00A11FB8" w:rsidRPr="006F1C66" w:rsidRDefault="00A11FB8" w:rsidP="00B6281D">
            <w:pPr>
              <w:rPr>
                <w:sz w:val="24"/>
                <w:lang w:eastAsia="en-CA"/>
              </w:rPr>
            </w:pPr>
            <w:r w:rsidRPr="006F1C66">
              <w:rPr>
                <w:sz w:val="24"/>
                <w:lang w:eastAsia="en-CA"/>
              </w:rPr>
              <w:t>Guatemala</w:t>
            </w:r>
          </w:p>
        </w:tc>
        <w:tc>
          <w:tcPr>
            <w:tcW w:w="1600" w:type="dxa"/>
            <w:tcBorders>
              <w:top w:val="nil"/>
              <w:left w:val="nil"/>
              <w:bottom w:val="single" w:sz="4" w:space="0" w:color="auto"/>
              <w:right w:val="single" w:sz="4" w:space="0" w:color="auto"/>
            </w:tcBorders>
            <w:shd w:val="clear" w:color="auto" w:fill="auto"/>
            <w:noWrap/>
            <w:vAlign w:val="center"/>
            <w:hideMark/>
          </w:tcPr>
          <w:p w14:paraId="5FD2AFFD" w14:textId="77777777" w:rsidR="00A11FB8" w:rsidRPr="006F1C66" w:rsidRDefault="00A11FB8" w:rsidP="00B6281D">
            <w:pPr>
              <w:jc w:val="right"/>
              <w:rPr>
                <w:sz w:val="24"/>
                <w:lang w:eastAsia="en-CA"/>
              </w:rPr>
            </w:pPr>
            <w:r w:rsidRPr="006F1C66">
              <w:rPr>
                <w:sz w:val="24"/>
                <w:lang w:eastAsia="en-CA"/>
              </w:rPr>
              <w:t>0.028</w:t>
            </w:r>
          </w:p>
        </w:tc>
        <w:tc>
          <w:tcPr>
            <w:tcW w:w="1600" w:type="dxa"/>
            <w:tcBorders>
              <w:top w:val="nil"/>
              <w:left w:val="nil"/>
              <w:bottom w:val="single" w:sz="4" w:space="0" w:color="auto"/>
              <w:right w:val="single" w:sz="4" w:space="0" w:color="auto"/>
            </w:tcBorders>
            <w:shd w:val="clear" w:color="auto" w:fill="auto"/>
            <w:noWrap/>
            <w:vAlign w:val="center"/>
            <w:hideMark/>
          </w:tcPr>
          <w:p w14:paraId="30B66DD4" w14:textId="77777777" w:rsidR="00A11FB8" w:rsidRPr="006F1C66" w:rsidRDefault="00A11FB8" w:rsidP="00B6281D">
            <w:pPr>
              <w:jc w:val="right"/>
              <w:rPr>
                <w:sz w:val="24"/>
                <w:lang w:eastAsia="en-CA"/>
              </w:rPr>
            </w:pPr>
            <w:r w:rsidRPr="006F1C66">
              <w:rPr>
                <w:sz w:val="24"/>
                <w:lang w:eastAsia="en-CA"/>
              </w:rPr>
              <w:t>0.052</w:t>
            </w:r>
          </w:p>
        </w:tc>
        <w:tc>
          <w:tcPr>
            <w:tcW w:w="1600" w:type="dxa"/>
            <w:tcBorders>
              <w:top w:val="nil"/>
              <w:left w:val="nil"/>
              <w:bottom w:val="single" w:sz="4" w:space="0" w:color="auto"/>
              <w:right w:val="single" w:sz="4" w:space="0" w:color="auto"/>
            </w:tcBorders>
            <w:shd w:val="clear" w:color="auto" w:fill="auto"/>
            <w:noWrap/>
            <w:vAlign w:val="center"/>
            <w:hideMark/>
          </w:tcPr>
          <w:p w14:paraId="61A02D96" w14:textId="77777777" w:rsidR="00A11FB8" w:rsidRPr="006F1C66" w:rsidRDefault="00A11FB8" w:rsidP="00B6281D">
            <w:pPr>
              <w:jc w:val="right"/>
              <w:rPr>
                <w:color w:val="000000"/>
                <w:sz w:val="24"/>
                <w:lang w:eastAsia="en-CA"/>
              </w:rPr>
            </w:pPr>
            <w:r w:rsidRPr="006F1C66">
              <w:rPr>
                <w:color w:val="000000"/>
                <w:sz w:val="24"/>
                <w:lang w:eastAsia="en-CA"/>
              </w:rPr>
              <w:t>911</w:t>
            </w:r>
          </w:p>
        </w:tc>
        <w:tc>
          <w:tcPr>
            <w:tcW w:w="1600" w:type="dxa"/>
            <w:tcBorders>
              <w:top w:val="nil"/>
              <w:left w:val="nil"/>
              <w:bottom w:val="single" w:sz="4" w:space="0" w:color="auto"/>
              <w:right w:val="single" w:sz="4" w:space="0" w:color="auto"/>
            </w:tcBorders>
            <w:shd w:val="clear" w:color="auto" w:fill="auto"/>
            <w:noWrap/>
            <w:vAlign w:val="center"/>
            <w:hideMark/>
          </w:tcPr>
          <w:p w14:paraId="5901CFF2" w14:textId="77777777" w:rsidR="00A11FB8" w:rsidRPr="006F1C66" w:rsidRDefault="00A11FB8" w:rsidP="00B6281D">
            <w:pPr>
              <w:jc w:val="right"/>
              <w:rPr>
                <w:sz w:val="24"/>
                <w:lang w:eastAsia="en-CA"/>
              </w:rPr>
            </w:pPr>
            <w:r w:rsidRPr="006F1C66">
              <w:rPr>
                <w:sz w:val="24"/>
                <w:lang w:eastAsia="en-CA"/>
              </w:rPr>
              <w:t>0.028</w:t>
            </w:r>
          </w:p>
        </w:tc>
        <w:tc>
          <w:tcPr>
            <w:tcW w:w="1600" w:type="dxa"/>
            <w:tcBorders>
              <w:top w:val="nil"/>
              <w:left w:val="nil"/>
              <w:bottom w:val="single" w:sz="4" w:space="0" w:color="auto"/>
              <w:right w:val="single" w:sz="4" w:space="0" w:color="auto"/>
            </w:tcBorders>
            <w:shd w:val="clear" w:color="auto" w:fill="auto"/>
            <w:noWrap/>
            <w:vAlign w:val="center"/>
            <w:hideMark/>
          </w:tcPr>
          <w:p w14:paraId="35936BCE" w14:textId="77777777" w:rsidR="00A11FB8" w:rsidRPr="006F1C66" w:rsidRDefault="00A11FB8" w:rsidP="00B6281D">
            <w:pPr>
              <w:jc w:val="right"/>
              <w:rPr>
                <w:sz w:val="24"/>
                <w:lang w:eastAsia="en-CA"/>
              </w:rPr>
            </w:pPr>
            <w:r w:rsidRPr="006F1C66">
              <w:rPr>
                <w:sz w:val="24"/>
                <w:lang w:eastAsia="en-CA"/>
              </w:rPr>
              <w:t>0.052</w:t>
            </w:r>
          </w:p>
        </w:tc>
        <w:tc>
          <w:tcPr>
            <w:tcW w:w="1600" w:type="dxa"/>
            <w:tcBorders>
              <w:top w:val="nil"/>
              <w:left w:val="nil"/>
              <w:bottom w:val="single" w:sz="4" w:space="0" w:color="auto"/>
              <w:right w:val="single" w:sz="4" w:space="0" w:color="auto"/>
            </w:tcBorders>
            <w:shd w:val="clear" w:color="auto" w:fill="auto"/>
            <w:noWrap/>
            <w:vAlign w:val="center"/>
            <w:hideMark/>
          </w:tcPr>
          <w:p w14:paraId="739B7F18" w14:textId="77777777" w:rsidR="00A11FB8" w:rsidRPr="006F1C66" w:rsidRDefault="00A11FB8" w:rsidP="00B6281D">
            <w:pPr>
              <w:jc w:val="right"/>
              <w:rPr>
                <w:color w:val="000000"/>
                <w:sz w:val="24"/>
                <w:lang w:eastAsia="en-CA"/>
              </w:rPr>
            </w:pPr>
            <w:r w:rsidRPr="006F1C66">
              <w:rPr>
                <w:color w:val="000000"/>
                <w:sz w:val="24"/>
                <w:lang w:eastAsia="en-CA"/>
              </w:rPr>
              <w:t>966</w:t>
            </w:r>
          </w:p>
        </w:tc>
        <w:tc>
          <w:tcPr>
            <w:tcW w:w="1600" w:type="dxa"/>
            <w:tcBorders>
              <w:top w:val="nil"/>
              <w:left w:val="nil"/>
              <w:bottom w:val="single" w:sz="4" w:space="0" w:color="auto"/>
              <w:right w:val="single" w:sz="4" w:space="0" w:color="auto"/>
            </w:tcBorders>
            <w:shd w:val="clear" w:color="auto" w:fill="auto"/>
            <w:noWrap/>
            <w:vAlign w:val="center"/>
            <w:hideMark/>
          </w:tcPr>
          <w:p w14:paraId="2F67C3F1" w14:textId="77777777" w:rsidR="00A11FB8" w:rsidRPr="006F1C66" w:rsidRDefault="00A11FB8" w:rsidP="00B6281D">
            <w:pPr>
              <w:jc w:val="right"/>
              <w:rPr>
                <w:sz w:val="24"/>
                <w:lang w:eastAsia="en-CA"/>
              </w:rPr>
            </w:pPr>
            <w:r w:rsidRPr="006F1C66">
              <w:rPr>
                <w:sz w:val="24"/>
                <w:lang w:eastAsia="en-CA"/>
              </w:rPr>
              <w:t>1,877</w:t>
            </w:r>
          </w:p>
        </w:tc>
      </w:tr>
      <w:tr w:rsidR="00A11FB8" w:rsidRPr="006F1C66" w14:paraId="3E7F069C"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C8C5737" w14:textId="77777777" w:rsidR="00A11FB8" w:rsidRPr="006F1C66" w:rsidRDefault="00A11FB8" w:rsidP="00B6281D">
            <w:pPr>
              <w:rPr>
                <w:sz w:val="24"/>
                <w:lang w:eastAsia="en-CA"/>
              </w:rPr>
            </w:pPr>
            <w:r w:rsidRPr="006F1C66">
              <w:rPr>
                <w:sz w:val="24"/>
                <w:lang w:eastAsia="en-CA"/>
              </w:rPr>
              <w:t>Guinea</w:t>
            </w:r>
          </w:p>
        </w:tc>
        <w:tc>
          <w:tcPr>
            <w:tcW w:w="1600" w:type="dxa"/>
            <w:tcBorders>
              <w:top w:val="nil"/>
              <w:left w:val="nil"/>
              <w:bottom w:val="single" w:sz="4" w:space="0" w:color="auto"/>
              <w:right w:val="single" w:sz="4" w:space="0" w:color="auto"/>
            </w:tcBorders>
            <w:shd w:val="clear" w:color="auto" w:fill="auto"/>
            <w:noWrap/>
            <w:vAlign w:val="center"/>
            <w:hideMark/>
          </w:tcPr>
          <w:p w14:paraId="7EFAA0AF"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FF35341"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4CDE437"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nil"/>
              <w:left w:val="nil"/>
              <w:bottom w:val="single" w:sz="4" w:space="0" w:color="auto"/>
              <w:right w:val="single" w:sz="4" w:space="0" w:color="auto"/>
            </w:tcBorders>
            <w:shd w:val="clear" w:color="auto" w:fill="auto"/>
            <w:noWrap/>
            <w:vAlign w:val="center"/>
            <w:hideMark/>
          </w:tcPr>
          <w:p w14:paraId="49B8F8B5"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582A12B7"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11CE3F3"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nil"/>
              <w:left w:val="nil"/>
              <w:bottom w:val="single" w:sz="4" w:space="0" w:color="auto"/>
              <w:right w:val="single" w:sz="4" w:space="0" w:color="auto"/>
            </w:tcBorders>
            <w:shd w:val="clear" w:color="auto" w:fill="auto"/>
            <w:noWrap/>
            <w:vAlign w:val="center"/>
            <w:hideMark/>
          </w:tcPr>
          <w:p w14:paraId="2C61C994"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757D75B1"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A2D7254" w14:textId="77777777" w:rsidR="00A11FB8" w:rsidRPr="006F1C66" w:rsidRDefault="00A11FB8" w:rsidP="00B6281D">
            <w:pPr>
              <w:rPr>
                <w:sz w:val="24"/>
                <w:lang w:eastAsia="en-CA"/>
              </w:rPr>
            </w:pPr>
            <w:r w:rsidRPr="006F1C66">
              <w:rPr>
                <w:sz w:val="24"/>
                <w:lang w:eastAsia="en-CA"/>
              </w:rPr>
              <w:t>Guinea-Bissau</w:t>
            </w:r>
          </w:p>
        </w:tc>
        <w:tc>
          <w:tcPr>
            <w:tcW w:w="1600" w:type="dxa"/>
            <w:tcBorders>
              <w:top w:val="nil"/>
              <w:left w:val="nil"/>
              <w:bottom w:val="single" w:sz="4" w:space="0" w:color="auto"/>
              <w:right w:val="single" w:sz="4" w:space="0" w:color="auto"/>
            </w:tcBorders>
            <w:shd w:val="clear" w:color="auto" w:fill="auto"/>
            <w:noWrap/>
            <w:vAlign w:val="center"/>
            <w:hideMark/>
          </w:tcPr>
          <w:p w14:paraId="2C87CA52"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0698267"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ABCA8B9"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52A18C0F"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A8706E6"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9206B2A"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7BBBFA47"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2CC65256"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91909E6" w14:textId="77777777" w:rsidR="00A11FB8" w:rsidRPr="006F1C66" w:rsidRDefault="00A11FB8" w:rsidP="00B6281D">
            <w:pPr>
              <w:rPr>
                <w:sz w:val="24"/>
                <w:lang w:eastAsia="en-CA"/>
              </w:rPr>
            </w:pPr>
            <w:r w:rsidRPr="006F1C66">
              <w:rPr>
                <w:sz w:val="24"/>
                <w:lang w:eastAsia="en-CA"/>
              </w:rPr>
              <w:t>Guyana</w:t>
            </w:r>
          </w:p>
        </w:tc>
        <w:tc>
          <w:tcPr>
            <w:tcW w:w="1600" w:type="dxa"/>
            <w:tcBorders>
              <w:top w:val="nil"/>
              <w:left w:val="nil"/>
              <w:bottom w:val="single" w:sz="4" w:space="0" w:color="auto"/>
              <w:right w:val="single" w:sz="4" w:space="0" w:color="auto"/>
            </w:tcBorders>
            <w:shd w:val="clear" w:color="auto" w:fill="auto"/>
            <w:noWrap/>
            <w:vAlign w:val="center"/>
            <w:hideMark/>
          </w:tcPr>
          <w:p w14:paraId="009DAD7A"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C14CA88"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04AA9981"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nil"/>
              <w:left w:val="nil"/>
              <w:bottom w:val="single" w:sz="4" w:space="0" w:color="auto"/>
              <w:right w:val="single" w:sz="4" w:space="0" w:color="auto"/>
            </w:tcBorders>
            <w:shd w:val="clear" w:color="auto" w:fill="auto"/>
            <w:noWrap/>
            <w:vAlign w:val="center"/>
            <w:hideMark/>
          </w:tcPr>
          <w:p w14:paraId="1FCF9D7E"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7AD9A404"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0A7624F8"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nil"/>
              <w:left w:val="nil"/>
              <w:bottom w:val="single" w:sz="4" w:space="0" w:color="auto"/>
              <w:right w:val="single" w:sz="4" w:space="0" w:color="auto"/>
            </w:tcBorders>
            <w:shd w:val="clear" w:color="auto" w:fill="auto"/>
            <w:noWrap/>
            <w:vAlign w:val="center"/>
            <w:hideMark/>
          </w:tcPr>
          <w:p w14:paraId="7174E6C7"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3898609B"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F517267" w14:textId="77777777" w:rsidR="00A11FB8" w:rsidRPr="006F1C66" w:rsidRDefault="00A11FB8" w:rsidP="00B6281D">
            <w:pPr>
              <w:rPr>
                <w:sz w:val="24"/>
                <w:lang w:eastAsia="en-CA"/>
              </w:rPr>
            </w:pPr>
            <w:r w:rsidRPr="006F1C66">
              <w:rPr>
                <w:sz w:val="24"/>
                <w:lang w:eastAsia="en-CA"/>
              </w:rPr>
              <w:t>Honduras</w:t>
            </w:r>
          </w:p>
        </w:tc>
        <w:tc>
          <w:tcPr>
            <w:tcW w:w="1600" w:type="dxa"/>
            <w:tcBorders>
              <w:top w:val="nil"/>
              <w:left w:val="nil"/>
              <w:bottom w:val="single" w:sz="4" w:space="0" w:color="auto"/>
              <w:right w:val="single" w:sz="4" w:space="0" w:color="auto"/>
            </w:tcBorders>
            <w:shd w:val="clear" w:color="auto" w:fill="auto"/>
            <w:noWrap/>
            <w:vAlign w:val="center"/>
            <w:hideMark/>
          </w:tcPr>
          <w:p w14:paraId="029EA600" w14:textId="77777777" w:rsidR="00A11FB8" w:rsidRPr="006F1C66" w:rsidRDefault="00A11FB8" w:rsidP="00B6281D">
            <w:pPr>
              <w:jc w:val="right"/>
              <w:rPr>
                <w:sz w:val="24"/>
                <w:lang w:eastAsia="en-CA"/>
              </w:rPr>
            </w:pPr>
            <w:r w:rsidRPr="006F1C66">
              <w:rPr>
                <w:sz w:val="24"/>
                <w:lang w:eastAsia="en-CA"/>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1B52F38B" w14:textId="77777777" w:rsidR="00A11FB8" w:rsidRPr="006F1C66" w:rsidRDefault="00A11FB8" w:rsidP="00B6281D">
            <w:pPr>
              <w:jc w:val="right"/>
              <w:rPr>
                <w:sz w:val="24"/>
                <w:lang w:eastAsia="en-CA"/>
              </w:rPr>
            </w:pPr>
            <w:r w:rsidRPr="006F1C66">
              <w:rPr>
                <w:sz w:val="24"/>
                <w:lang w:eastAsia="en-CA"/>
              </w:rPr>
              <w:t>0.015</w:t>
            </w:r>
          </w:p>
        </w:tc>
        <w:tc>
          <w:tcPr>
            <w:tcW w:w="1600" w:type="dxa"/>
            <w:tcBorders>
              <w:top w:val="nil"/>
              <w:left w:val="nil"/>
              <w:bottom w:val="single" w:sz="4" w:space="0" w:color="auto"/>
              <w:right w:val="single" w:sz="4" w:space="0" w:color="auto"/>
            </w:tcBorders>
            <w:shd w:val="clear" w:color="auto" w:fill="auto"/>
            <w:noWrap/>
            <w:vAlign w:val="center"/>
            <w:hideMark/>
          </w:tcPr>
          <w:p w14:paraId="5855CF0C" w14:textId="77777777" w:rsidR="00A11FB8" w:rsidRPr="006F1C66" w:rsidRDefault="00A11FB8" w:rsidP="00B6281D">
            <w:pPr>
              <w:jc w:val="right"/>
              <w:rPr>
                <w:color w:val="000000"/>
                <w:sz w:val="24"/>
                <w:lang w:eastAsia="en-CA"/>
              </w:rPr>
            </w:pPr>
            <w:r w:rsidRPr="006F1C66">
              <w:rPr>
                <w:color w:val="000000"/>
                <w:sz w:val="24"/>
                <w:lang w:eastAsia="en-CA"/>
              </w:rPr>
              <w:t>260</w:t>
            </w:r>
          </w:p>
        </w:tc>
        <w:tc>
          <w:tcPr>
            <w:tcW w:w="1600" w:type="dxa"/>
            <w:tcBorders>
              <w:top w:val="nil"/>
              <w:left w:val="nil"/>
              <w:bottom w:val="single" w:sz="4" w:space="0" w:color="auto"/>
              <w:right w:val="single" w:sz="4" w:space="0" w:color="auto"/>
            </w:tcBorders>
            <w:shd w:val="clear" w:color="auto" w:fill="auto"/>
            <w:noWrap/>
            <w:vAlign w:val="center"/>
            <w:hideMark/>
          </w:tcPr>
          <w:p w14:paraId="6EF4EF00" w14:textId="77777777" w:rsidR="00A11FB8" w:rsidRPr="006F1C66" w:rsidRDefault="00A11FB8" w:rsidP="00B6281D">
            <w:pPr>
              <w:jc w:val="right"/>
              <w:rPr>
                <w:sz w:val="24"/>
                <w:lang w:eastAsia="en-CA"/>
              </w:rPr>
            </w:pPr>
            <w:r w:rsidRPr="006F1C66">
              <w:rPr>
                <w:sz w:val="24"/>
                <w:lang w:eastAsia="en-CA"/>
              </w:rPr>
              <w:t>0.008</w:t>
            </w:r>
          </w:p>
        </w:tc>
        <w:tc>
          <w:tcPr>
            <w:tcW w:w="1600" w:type="dxa"/>
            <w:tcBorders>
              <w:top w:val="nil"/>
              <w:left w:val="nil"/>
              <w:bottom w:val="single" w:sz="4" w:space="0" w:color="auto"/>
              <w:right w:val="single" w:sz="4" w:space="0" w:color="auto"/>
            </w:tcBorders>
            <w:shd w:val="clear" w:color="auto" w:fill="auto"/>
            <w:noWrap/>
            <w:vAlign w:val="center"/>
            <w:hideMark/>
          </w:tcPr>
          <w:p w14:paraId="4581C591" w14:textId="77777777" w:rsidR="00A11FB8" w:rsidRPr="006F1C66" w:rsidRDefault="00A11FB8" w:rsidP="00B6281D">
            <w:pPr>
              <w:jc w:val="right"/>
              <w:rPr>
                <w:sz w:val="24"/>
                <w:lang w:eastAsia="en-CA"/>
              </w:rPr>
            </w:pPr>
            <w:r w:rsidRPr="006F1C66">
              <w:rPr>
                <w:sz w:val="24"/>
                <w:lang w:eastAsia="en-CA"/>
              </w:rPr>
              <w:t>0.015</w:t>
            </w:r>
          </w:p>
        </w:tc>
        <w:tc>
          <w:tcPr>
            <w:tcW w:w="1600" w:type="dxa"/>
            <w:tcBorders>
              <w:top w:val="nil"/>
              <w:left w:val="nil"/>
              <w:bottom w:val="single" w:sz="4" w:space="0" w:color="auto"/>
              <w:right w:val="single" w:sz="4" w:space="0" w:color="auto"/>
            </w:tcBorders>
            <w:shd w:val="clear" w:color="auto" w:fill="auto"/>
            <w:noWrap/>
            <w:vAlign w:val="center"/>
            <w:hideMark/>
          </w:tcPr>
          <w:p w14:paraId="1E851B2D" w14:textId="77777777" w:rsidR="00A11FB8" w:rsidRPr="006F1C66" w:rsidRDefault="00A11FB8" w:rsidP="00B6281D">
            <w:pPr>
              <w:jc w:val="right"/>
              <w:rPr>
                <w:color w:val="000000"/>
                <w:sz w:val="24"/>
                <w:lang w:eastAsia="en-CA"/>
              </w:rPr>
            </w:pPr>
            <w:r w:rsidRPr="006F1C66">
              <w:rPr>
                <w:color w:val="000000"/>
                <w:sz w:val="24"/>
                <w:lang w:eastAsia="en-CA"/>
              </w:rPr>
              <w:t>276</w:t>
            </w:r>
          </w:p>
        </w:tc>
        <w:tc>
          <w:tcPr>
            <w:tcW w:w="1600" w:type="dxa"/>
            <w:tcBorders>
              <w:top w:val="nil"/>
              <w:left w:val="nil"/>
              <w:bottom w:val="single" w:sz="4" w:space="0" w:color="auto"/>
              <w:right w:val="single" w:sz="4" w:space="0" w:color="auto"/>
            </w:tcBorders>
            <w:shd w:val="clear" w:color="auto" w:fill="auto"/>
            <w:noWrap/>
            <w:vAlign w:val="center"/>
            <w:hideMark/>
          </w:tcPr>
          <w:p w14:paraId="73705C78" w14:textId="77777777" w:rsidR="00A11FB8" w:rsidRPr="006F1C66" w:rsidRDefault="00A11FB8" w:rsidP="00B6281D">
            <w:pPr>
              <w:jc w:val="right"/>
              <w:rPr>
                <w:sz w:val="24"/>
                <w:lang w:eastAsia="en-CA"/>
              </w:rPr>
            </w:pPr>
            <w:r w:rsidRPr="006F1C66">
              <w:rPr>
                <w:sz w:val="24"/>
                <w:lang w:eastAsia="en-CA"/>
              </w:rPr>
              <w:t>536</w:t>
            </w:r>
          </w:p>
        </w:tc>
      </w:tr>
      <w:tr w:rsidR="00A11FB8" w:rsidRPr="006F1C66" w14:paraId="2EDE5B72"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8BEDB45" w14:textId="77777777" w:rsidR="00A11FB8" w:rsidRPr="006F1C66" w:rsidRDefault="00A11FB8" w:rsidP="00B6281D">
            <w:pPr>
              <w:rPr>
                <w:sz w:val="24"/>
                <w:lang w:eastAsia="en-CA"/>
              </w:rPr>
            </w:pPr>
            <w:r w:rsidRPr="006F1C66">
              <w:rPr>
                <w:sz w:val="24"/>
                <w:lang w:eastAsia="en-CA"/>
              </w:rPr>
              <w:t>Hungary</w:t>
            </w:r>
          </w:p>
        </w:tc>
        <w:tc>
          <w:tcPr>
            <w:tcW w:w="1600" w:type="dxa"/>
            <w:tcBorders>
              <w:top w:val="nil"/>
              <w:left w:val="nil"/>
              <w:bottom w:val="single" w:sz="4" w:space="0" w:color="auto"/>
              <w:right w:val="single" w:sz="4" w:space="0" w:color="auto"/>
            </w:tcBorders>
            <w:shd w:val="clear" w:color="auto" w:fill="auto"/>
            <w:noWrap/>
            <w:vAlign w:val="center"/>
            <w:hideMark/>
          </w:tcPr>
          <w:p w14:paraId="5CEED269" w14:textId="77777777" w:rsidR="00A11FB8" w:rsidRPr="006F1C66" w:rsidRDefault="00A11FB8" w:rsidP="00B6281D">
            <w:pPr>
              <w:jc w:val="right"/>
              <w:rPr>
                <w:sz w:val="24"/>
                <w:lang w:eastAsia="en-CA"/>
              </w:rPr>
            </w:pPr>
            <w:r w:rsidRPr="006F1C66">
              <w:rPr>
                <w:sz w:val="24"/>
                <w:lang w:eastAsia="en-CA"/>
              </w:rPr>
              <w:t>0.161</w:t>
            </w:r>
          </w:p>
        </w:tc>
        <w:tc>
          <w:tcPr>
            <w:tcW w:w="1600" w:type="dxa"/>
            <w:tcBorders>
              <w:top w:val="nil"/>
              <w:left w:val="nil"/>
              <w:bottom w:val="single" w:sz="4" w:space="0" w:color="auto"/>
              <w:right w:val="single" w:sz="4" w:space="0" w:color="auto"/>
            </w:tcBorders>
            <w:shd w:val="clear" w:color="auto" w:fill="auto"/>
            <w:noWrap/>
            <w:vAlign w:val="center"/>
            <w:hideMark/>
          </w:tcPr>
          <w:p w14:paraId="510AF902" w14:textId="77777777" w:rsidR="00A11FB8" w:rsidRPr="006F1C66" w:rsidRDefault="00A11FB8" w:rsidP="00B6281D">
            <w:pPr>
              <w:jc w:val="right"/>
              <w:rPr>
                <w:sz w:val="24"/>
                <w:lang w:eastAsia="en-CA"/>
              </w:rPr>
            </w:pPr>
            <w:r w:rsidRPr="006F1C66">
              <w:rPr>
                <w:sz w:val="24"/>
                <w:lang w:eastAsia="en-CA"/>
              </w:rPr>
              <w:t>0.297</w:t>
            </w:r>
          </w:p>
        </w:tc>
        <w:tc>
          <w:tcPr>
            <w:tcW w:w="1600" w:type="dxa"/>
            <w:tcBorders>
              <w:top w:val="nil"/>
              <w:left w:val="nil"/>
              <w:bottom w:val="single" w:sz="4" w:space="0" w:color="auto"/>
              <w:right w:val="single" w:sz="4" w:space="0" w:color="auto"/>
            </w:tcBorders>
            <w:shd w:val="clear" w:color="auto" w:fill="auto"/>
            <w:noWrap/>
            <w:vAlign w:val="center"/>
            <w:hideMark/>
          </w:tcPr>
          <w:p w14:paraId="2CFFAD06" w14:textId="77777777" w:rsidR="00A11FB8" w:rsidRPr="006F1C66" w:rsidRDefault="00A11FB8" w:rsidP="00B6281D">
            <w:pPr>
              <w:jc w:val="right"/>
              <w:rPr>
                <w:color w:val="000000"/>
                <w:sz w:val="24"/>
                <w:lang w:eastAsia="en-CA"/>
              </w:rPr>
            </w:pPr>
            <w:r w:rsidRPr="006F1C66">
              <w:rPr>
                <w:color w:val="000000"/>
                <w:sz w:val="24"/>
                <w:lang w:eastAsia="en-CA"/>
              </w:rPr>
              <w:t>5,239</w:t>
            </w:r>
          </w:p>
        </w:tc>
        <w:tc>
          <w:tcPr>
            <w:tcW w:w="1600" w:type="dxa"/>
            <w:tcBorders>
              <w:top w:val="nil"/>
              <w:left w:val="nil"/>
              <w:bottom w:val="single" w:sz="4" w:space="0" w:color="auto"/>
              <w:right w:val="single" w:sz="4" w:space="0" w:color="auto"/>
            </w:tcBorders>
            <w:shd w:val="clear" w:color="auto" w:fill="auto"/>
            <w:noWrap/>
            <w:vAlign w:val="center"/>
            <w:hideMark/>
          </w:tcPr>
          <w:p w14:paraId="679D9D36" w14:textId="77777777" w:rsidR="00A11FB8" w:rsidRPr="006F1C66" w:rsidRDefault="00A11FB8" w:rsidP="00B6281D">
            <w:pPr>
              <w:jc w:val="right"/>
              <w:rPr>
                <w:sz w:val="24"/>
                <w:lang w:eastAsia="en-CA"/>
              </w:rPr>
            </w:pPr>
            <w:r w:rsidRPr="006F1C66">
              <w:rPr>
                <w:sz w:val="24"/>
                <w:lang w:eastAsia="en-CA"/>
              </w:rPr>
              <w:t>0.161</w:t>
            </w:r>
          </w:p>
        </w:tc>
        <w:tc>
          <w:tcPr>
            <w:tcW w:w="1600" w:type="dxa"/>
            <w:tcBorders>
              <w:top w:val="nil"/>
              <w:left w:val="nil"/>
              <w:bottom w:val="single" w:sz="4" w:space="0" w:color="auto"/>
              <w:right w:val="single" w:sz="4" w:space="0" w:color="auto"/>
            </w:tcBorders>
            <w:shd w:val="clear" w:color="auto" w:fill="auto"/>
            <w:noWrap/>
            <w:vAlign w:val="center"/>
            <w:hideMark/>
          </w:tcPr>
          <w:p w14:paraId="24A51F3F" w14:textId="77777777" w:rsidR="00A11FB8" w:rsidRPr="006F1C66" w:rsidRDefault="00A11FB8" w:rsidP="00B6281D">
            <w:pPr>
              <w:jc w:val="right"/>
              <w:rPr>
                <w:sz w:val="24"/>
                <w:lang w:eastAsia="en-CA"/>
              </w:rPr>
            </w:pPr>
            <w:r w:rsidRPr="006F1C66">
              <w:rPr>
                <w:sz w:val="24"/>
                <w:lang w:eastAsia="en-CA"/>
              </w:rPr>
              <w:t>0.297</w:t>
            </w:r>
          </w:p>
        </w:tc>
        <w:tc>
          <w:tcPr>
            <w:tcW w:w="1600" w:type="dxa"/>
            <w:tcBorders>
              <w:top w:val="nil"/>
              <w:left w:val="nil"/>
              <w:bottom w:val="single" w:sz="4" w:space="0" w:color="auto"/>
              <w:right w:val="single" w:sz="4" w:space="0" w:color="auto"/>
            </w:tcBorders>
            <w:shd w:val="clear" w:color="auto" w:fill="auto"/>
            <w:noWrap/>
            <w:vAlign w:val="center"/>
            <w:hideMark/>
          </w:tcPr>
          <w:p w14:paraId="6DAC8CAD" w14:textId="77777777" w:rsidR="00A11FB8" w:rsidRPr="006F1C66" w:rsidRDefault="00A11FB8" w:rsidP="00B6281D">
            <w:pPr>
              <w:jc w:val="right"/>
              <w:rPr>
                <w:color w:val="000000"/>
                <w:sz w:val="24"/>
                <w:lang w:eastAsia="en-CA"/>
              </w:rPr>
            </w:pPr>
            <w:r w:rsidRPr="006F1C66">
              <w:rPr>
                <w:color w:val="000000"/>
                <w:sz w:val="24"/>
                <w:lang w:eastAsia="en-CA"/>
              </w:rPr>
              <w:t>5,555</w:t>
            </w:r>
          </w:p>
        </w:tc>
        <w:tc>
          <w:tcPr>
            <w:tcW w:w="1600" w:type="dxa"/>
            <w:tcBorders>
              <w:top w:val="nil"/>
              <w:left w:val="nil"/>
              <w:bottom w:val="single" w:sz="4" w:space="0" w:color="auto"/>
              <w:right w:val="single" w:sz="4" w:space="0" w:color="auto"/>
            </w:tcBorders>
            <w:shd w:val="clear" w:color="auto" w:fill="auto"/>
            <w:noWrap/>
            <w:vAlign w:val="center"/>
            <w:hideMark/>
          </w:tcPr>
          <w:p w14:paraId="0F9DAC0E" w14:textId="77777777" w:rsidR="00A11FB8" w:rsidRPr="006F1C66" w:rsidRDefault="00A11FB8" w:rsidP="00B6281D">
            <w:pPr>
              <w:jc w:val="right"/>
              <w:rPr>
                <w:sz w:val="24"/>
                <w:lang w:eastAsia="en-CA"/>
              </w:rPr>
            </w:pPr>
            <w:r w:rsidRPr="006F1C66">
              <w:rPr>
                <w:sz w:val="24"/>
                <w:lang w:eastAsia="en-CA"/>
              </w:rPr>
              <w:t>10,793</w:t>
            </w:r>
          </w:p>
        </w:tc>
      </w:tr>
      <w:tr w:rsidR="00A11FB8" w:rsidRPr="006F1C66" w14:paraId="724A8ACA"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366ED65" w14:textId="77777777" w:rsidR="00A11FB8" w:rsidRPr="006F1C66" w:rsidRDefault="00A11FB8" w:rsidP="00B6281D">
            <w:pPr>
              <w:rPr>
                <w:sz w:val="24"/>
                <w:lang w:eastAsia="en-CA"/>
              </w:rPr>
            </w:pPr>
            <w:r w:rsidRPr="006F1C66">
              <w:rPr>
                <w:sz w:val="24"/>
                <w:lang w:eastAsia="en-CA"/>
              </w:rPr>
              <w:t>India</w:t>
            </w:r>
          </w:p>
        </w:tc>
        <w:tc>
          <w:tcPr>
            <w:tcW w:w="1600" w:type="dxa"/>
            <w:tcBorders>
              <w:top w:val="nil"/>
              <w:left w:val="nil"/>
              <w:bottom w:val="single" w:sz="4" w:space="0" w:color="auto"/>
              <w:right w:val="single" w:sz="4" w:space="0" w:color="auto"/>
            </w:tcBorders>
            <w:shd w:val="clear" w:color="auto" w:fill="auto"/>
            <w:noWrap/>
            <w:vAlign w:val="center"/>
            <w:hideMark/>
          </w:tcPr>
          <w:p w14:paraId="3EAE1262" w14:textId="77777777" w:rsidR="00A11FB8" w:rsidRPr="006F1C66" w:rsidRDefault="00A11FB8" w:rsidP="00B6281D">
            <w:pPr>
              <w:jc w:val="right"/>
              <w:rPr>
                <w:sz w:val="24"/>
                <w:lang w:eastAsia="en-CA"/>
              </w:rPr>
            </w:pPr>
            <w:r w:rsidRPr="006F1C66">
              <w:rPr>
                <w:sz w:val="24"/>
                <w:lang w:eastAsia="en-CA"/>
              </w:rPr>
              <w:t>0.737</w:t>
            </w:r>
          </w:p>
        </w:tc>
        <w:tc>
          <w:tcPr>
            <w:tcW w:w="1600" w:type="dxa"/>
            <w:tcBorders>
              <w:top w:val="nil"/>
              <w:left w:val="nil"/>
              <w:bottom w:val="single" w:sz="4" w:space="0" w:color="auto"/>
              <w:right w:val="single" w:sz="4" w:space="0" w:color="auto"/>
            </w:tcBorders>
            <w:shd w:val="clear" w:color="auto" w:fill="auto"/>
            <w:noWrap/>
            <w:vAlign w:val="center"/>
            <w:hideMark/>
          </w:tcPr>
          <w:p w14:paraId="37041983" w14:textId="77777777" w:rsidR="00A11FB8" w:rsidRPr="006F1C66" w:rsidRDefault="00A11FB8" w:rsidP="00B6281D">
            <w:pPr>
              <w:jc w:val="right"/>
              <w:rPr>
                <w:sz w:val="24"/>
                <w:lang w:eastAsia="en-CA"/>
              </w:rPr>
            </w:pPr>
            <w:r w:rsidRPr="006F1C66">
              <w:rPr>
                <w:sz w:val="24"/>
                <w:lang w:eastAsia="en-CA"/>
              </w:rPr>
              <w:t>1.362</w:t>
            </w:r>
          </w:p>
        </w:tc>
        <w:tc>
          <w:tcPr>
            <w:tcW w:w="1600" w:type="dxa"/>
            <w:tcBorders>
              <w:top w:val="nil"/>
              <w:left w:val="nil"/>
              <w:bottom w:val="single" w:sz="4" w:space="0" w:color="auto"/>
              <w:right w:val="single" w:sz="4" w:space="0" w:color="auto"/>
            </w:tcBorders>
            <w:shd w:val="clear" w:color="auto" w:fill="auto"/>
            <w:noWrap/>
            <w:vAlign w:val="center"/>
            <w:hideMark/>
          </w:tcPr>
          <w:p w14:paraId="33537D40" w14:textId="77777777" w:rsidR="00A11FB8" w:rsidRPr="006F1C66" w:rsidRDefault="00A11FB8" w:rsidP="00B6281D">
            <w:pPr>
              <w:jc w:val="right"/>
              <w:rPr>
                <w:color w:val="000000"/>
                <w:sz w:val="24"/>
                <w:lang w:eastAsia="en-CA"/>
              </w:rPr>
            </w:pPr>
            <w:r w:rsidRPr="006F1C66">
              <w:rPr>
                <w:color w:val="000000"/>
                <w:sz w:val="24"/>
                <w:lang w:eastAsia="en-CA"/>
              </w:rPr>
              <w:t>23,980</w:t>
            </w:r>
          </w:p>
        </w:tc>
        <w:tc>
          <w:tcPr>
            <w:tcW w:w="1600" w:type="dxa"/>
            <w:tcBorders>
              <w:top w:val="nil"/>
              <w:left w:val="nil"/>
              <w:bottom w:val="single" w:sz="4" w:space="0" w:color="auto"/>
              <w:right w:val="single" w:sz="4" w:space="0" w:color="auto"/>
            </w:tcBorders>
            <w:shd w:val="clear" w:color="auto" w:fill="auto"/>
            <w:noWrap/>
            <w:vAlign w:val="center"/>
            <w:hideMark/>
          </w:tcPr>
          <w:p w14:paraId="24F8BEBE" w14:textId="77777777" w:rsidR="00A11FB8" w:rsidRPr="006F1C66" w:rsidRDefault="00A11FB8" w:rsidP="00B6281D">
            <w:pPr>
              <w:jc w:val="right"/>
              <w:rPr>
                <w:sz w:val="24"/>
                <w:lang w:eastAsia="en-CA"/>
              </w:rPr>
            </w:pPr>
            <w:r w:rsidRPr="006F1C66">
              <w:rPr>
                <w:sz w:val="24"/>
                <w:lang w:eastAsia="en-CA"/>
              </w:rPr>
              <w:t>0.737</w:t>
            </w:r>
          </w:p>
        </w:tc>
        <w:tc>
          <w:tcPr>
            <w:tcW w:w="1600" w:type="dxa"/>
            <w:tcBorders>
              <w:top w:val="nil"/>
              <w:left w:val="nil"/>
              <w:bottom w:val="single" w:sz="4" w:space="0" w:color="auto"/>
              <w:right w:val="single" w:sz="4" w:space="0" w:color="auto"/>
            </w:tcBorders>
            <w:shd w:val="clear" w:color="auto" w:fill="auto"/>
            <w:noWrap/>
            <w:vAlign w:val="center"/>
            <w:hideMark/>
          </w:tcPr>
          <w:p w14:paraId="75BA453A" w14:textId="77777777" w:rsidR="00A11FB8" w:rsidRPr="006F1C66" w:rsidRDefault="00A11FB8" w:rsidP="00B6281D">
            <w:pPr>
              <w:jc w:val="right"/>
              <w:rPr>
                <w:sz w:val="24"/>
                <w:lang w:eastAsia="en-CA"/>
              </w:rPr>
            </w:pPr>
            <w:r w:rsidRPr="006F1C66">
              <w:rPr>
                <w:sz w:val="24"/>
                <w:lang w:eastAsia="en-CA"/>
              </w:rPr>
              <w:t>1.362</w:t>
            </w:r>
          </w:p>
        </w:tc>
        <w:tc>
          <w:tcPr>
            <w:tcW w:w="1600" w:type="dxa"/>
            <w:tcBorders>
              <w:top w:val="nil"/>
              <w:left w:val="nil"/>
              <w:bottom w:val="single" w:sz="4" w:space="0" w:color="auto"/>
              <w:right w:val="single" w:sz="4" w:space="0" w:color="auto"/>
            </w:tcBorders>
            <w:shd w:val="clear" w:color="auto" w:fill="auto"/>
            <w:noWrap/>
            <w:vAlign w:val="center"/>
            <w:hideMark/>
          </w:tcPr>
          <w:p w14:paraId="05FEC9D8" w14:textId="77777777" w:rsidR="00A11FB8" w:rsidRPr="006F1C66" w:rsidRDefault="00A11FB8" w:rsidP="00B6281D">
            <w:pPr>
              <w:jc w:val="right"/>
              <w:rPr>
                <w:color w:val="000000"/>
                <w:sz w:val="24"/>
                <w:lang w:eastAsia="en-CA"/>
              </w:rPr>
            </w:pPr>
            <w:r w:rsidRPr="006F1C66">
              <w:rPr>
                <w:color w:val="000000"/>
                <w:sz w:val="24"/>
                <w:lang w:eastAsia="en-CA"/>
              </w:rPr>
              <w:t>25,428</w:t>
            </w:r>
          </w:p>
        </w:tc>
        <w:tc>
          <w:tcPr>
            <w:tcW w:w="1600" w:type="dxa"/>
            <w:tcBorders>
              <w:top w:val="nil"/>
              <w:left w:val="nil"/>
              <w:bottom w:val="single" w:sz="4" w:space="0" w:color="auto"/>
              <w:right w:val="single" w:sz="4" w:space="0" w:color="auto"/>
            </w:tcBorders>
            <w:shd w:val="clear" w:color="auto" w:fill="auto"/>
            <w:noWrap/>
            <w:vAlign w:val="center"/>
            <w:hideMark/>
          </w:tcPr>
          <w:p w14:paraId="1A921C0B" w14:textId="77777777" w:rsidR="00A11FB8" w:rsidRPr="006F1C66" w:rsidRDefault="00A11FB8" w:rsidP="00B6281D">
            <w:pPr>
              <w:jc w:val="right"/>
              <w:rPr>
                <w:sz w:val="24"/>
                <w:lang w:eastAsia="en-CA"/>
              </w:rPr>
            </w:pPr>
            <w:r w:rsidRPr="006F1C66">
              <w:rPr>
                <w:sz w:val="24"/>
                <w:lang w:eastAsia="en-CA"/>
              </w:rPr>
              <w:t>49,408</w:t>
            </w:r>
          </w:p>
        </w:tc>
      </w:tr>
      <w:tr w:rsidR="00A11FB8" w:rsidRPr="006F1C66" w14:paraId="3598C5E2"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0BB5B73" w14:textId="77777777" w:rsidR="00A11FB8" w:rsidRPr="006F1C66" w:rsidRDefault="00A11FB8" w:rsidP="00B6281D">
            <w:pPr>
              <w:rPr>
                <w:sz w:val="24"/>
                <w:lang w:eastAsia="en-CA"/>
              </w:rPr>
            </w:pPr>
            <w:r w:rsidRPr="006F1C66">
              <w:rPr>
                <w:sz w:val="24"/>
                <w:lang w:eastAsia="en-CA"/>
              </w:rPr>
              <w:t>Indonesia</w:t>
            </w:r>
          </w:p>
        </w:tc>
        <w:tc>
          <w:tcPr>
            <w:tcW w:w="1600" w:type="dxa"/>
            <w:tcBorders>
              <w:top w:val="nil"/>
              <w:left w:val="nil"/>
              <w:bottom w:val="single" w:sz="4" w:space="0" w:color="auto"/>
              <w:right w:val="single" w:sz="4" w:space="0" w:color="auto"/>
            </w:tcBorders>
            <w:shd w:val="clear" w:color="auto" w:fill="auto"/>
            <w:noWrap/>
            <w:vAlign w:val="center"/>
            <w:hideMark/>
          </w:tcPr>
          <w:p w14:paraId="1EB00C31" w14:textId="77777777" w:rsidR="00A11FB8" w:rsidRPr="006F1C66" w:rsidRDefault="00A11FB8" w:rsidP="00B6281D">
            <w:pPr>
              <w:jc w:val="right"/>
              <w:rPr>
                <w:sz w:val="24"/>
                <w:lang w:eastAsia="en-CA"/>
              </w:rPr>
            </w:pPr>
            <w:r w:rsidRPr="006F1C66">
              <w:rPr>
                <w:sz w:val="24"/>
                <w:lang w:eastAsia="en-CA"/>
              </w:rPr>
              <w:t>0.504</w:t>
            </w:r>
          </w:p>
        </w:tc>
        <w:tc>
          <w:tcPr>
            <w:tcW w:w="1600" w:type="dxa"/>
            <w:tcBorders>
              <w:top w:val="nil"/>
              <w:left w:val="nil"/>
              <w:bottom w:val="single" w:sz="4" w:space="0" w:color="auto"/>
              <w:right w:val="single" w:sz="4" w:space="0" w:color="auto"/>
            </w:tcBorders>
            <w:shd w:val="clear" w:color="auto" w:fill="auto"/>
            <w:noWrap/>
            <w:vAlign w:val="center"/>
            <w:hideMark/>
          </w:tcPr>
          <w:p w14:paraId="62D07D3B" w14:textId="77777777" w:rsidR="00A11FB8" w:rsidRPr="006F1C66" w:rsidRDefault="00A11FB8" w:rsidP="00B6281D">
            <w:pPr>
              <w:jc w:val="right"/>
              <w:rPr>
                <w:sz w:val="24"/>
                <w:lang w:eastAsia="en-CA"/>
              </w:rPr>
            </w:pPr>
            <w:r w:rsidRPr="006F1C66">
              <w:rPr>
                <w:sz w:val="24"/>
                <w:lang w:eastAsia="en-CA"/>
              </w:rPr>
              <w:t>0.931</w:t>
            </w:r>
          </w:p>
        </w:tc>
        <w:tc>
          <w:tcPr>
            <w:tcW w:w="1600" w:type="dxa"/>
            <w:tcBorders>
              <w:top w:val="nil"/>
              <w:left w:val="nil"/>
              <w:bottom w:val="single" w:sz="4" w:space="0" w:color="auto"/>
              <w:right w:val="single" w:sz="4" w:space="0" w:color="auto"/>
            </w:tcBorders>
            <w:shd w:val="clear" w:color="auto" w:fill="auto"/>
            <w:noWrap/>
            <w:vAlign w:val="center"/>
            <w:hideMark/>
          </w:tcPr>
          <w:p w14:paraId="73611A92" w14:textId="77777777" w:rsidR="00A11FB8" w:rsidRPr="006F1C66" w:rsidRDefault="00A11FB8" w:rsidP="00B6281D">
            <w:pPr>
              <w:jc w:val="right"/>
              <w:rPr>
                <w:color w:val="000000"/>
                <w:sz w:val="24"/>
                <w:lang w:eastAsia="en-CA"/>
              </w:rPr>
            </w:pPr>
            <w:r w:rsidRPr="006F1C66">
              <w:rPr>
                <w:color w:val="000000"/>
                <w:sz w:val="24"/>
                <w:lang w:eastAsia="en-CA"/>
              </w:rPr>
              <w:t>16,399</w:t>
            </w:r>
          </w:p>
        </w:tc>
        <w:tc>
          <w:tcPr>
            <w:tcW w:w="1600" w:type="dxa"/>
            <w:tcBorders>
              <w:top w:val="nil"/>
              <w:left w:val="nil"/>
              <w:bottom w:val="single" w:sz="4" w:space="0" w:color="auto"/>
              <w:right w:val="single" w:sz="4" w:space="0" w:color="auto"/>
            </w:tcBorders>
            <w:shd w:val="clear" w:color="auto" w:fill="auto"/>
            <w:noWrap/>
            <w:vAlign w:val="center"/>
            <w:hideMark/>
          </w:tcPr>
          <w:p w14:paraId="6F454095" w14:textId="77777777" w:rsidR="00A11FB8" w:rsidRPr="006F1C66" w:rsidRDefault="00A11FB8" w:rsidP="00B6281D">
            <w:pPr>
              <w:jc w:val="right"/>
              <w:rPr>
                <w:sz w:val="24"/>
                <w:lang w:eastAsia="en-CA"/>
              </w:rPr>
            </w:pPr>
            <w:r w:rsidRPr="006F1C66">
              <w:rPr>
                <w:sz w:val="24"/>
                <w:lang w:eastAsia="en-CA"/>
              </w:rPr>
              <w:t>0.504</w:t>
            </w:r>
          </w:p>
        </w:tc>
        <w:tc>
          <w:tcPr>
            <w:tcW w:w="1600" w:type="dxa"/>
            <w:tcBorders>
              <w:top w:val="nil"/>
              <w:left w:val="nil"/>
              <w:bottom w:val="single" w:sz="4" w:space="0" w:color="auto"/>
              <w:right w:val="single" w:sz="4" w:space="0" w:color="auto"/>
            </w:tcBorders>
            <w:shd w:val="clear" w:color="auto" w:fill="auto"/>
            <w:noWrap/>
            <w:vAlign w:val="center"/>
            <w:hideMark/>
          </w:tcPr>
          <w:p w14:paraId="4ECB838C" w14:textId="77777777" w:rsidR="00A11FB8" w:rsidRPr="006F1C66" w:rsidRDefault="00A11FB8" w:rsidP="00B6281D">
            <w:pPr>
              <w:jc w:val="right"/>
              <w:rPr>
                <w:sz w:val="24"/>
                <w:lang w:eastAsia="en-CA"/>
              </w:rPr>
            </w:pPr>
            <w:r w:rsidRPr="006F1C66">
              <w:rPr>
                <w:sz w:val="24"/>
                <w:lang w:eastAsia="en-CA"/>
              </w:rPr>
              <w:t>0.931</w:t>
            </w:r>
          </w:p>
        </w:tc>
        <w:tc>
          <w:tcPr>
            <w:tcW w:w="1600" w:type="dxa"/>
            <w:tcBorders>
              <w:top w:val="nil"/>
              <w:left w:val="nil"/>
              <w:bottom w:val="single" w:sz="4" w:space="0" w:color="auto"/>
              <w:right w:val="single" w:sz="4" w:space="0" w:color="auto"/>
            </w:tcBorders>
            <w:shd w:val="clear" w:color="auto" w:fill="auto"/>
            <w:noWrap/>
            <w:vAlign w:val="center"/>
            <w:hideMark/>
          </w:tcPr>
          <w:p w14:paraId="70826F98" w14:textId="77777777" w:rsidR="00A11FB8" w:rsidRPr="006F1C66" w:rsidRDefault="00A11FB8" w:rsidP="00B6281D">
            <w:pPr>
              <w:jc w:val="right"/>
              <w:rPr>
                <w:color w:val="000000"/>
                <w:sz w:val="24"/>
                <w:lang w:eastAsia="en-CA"/>
              </w:rPr>
            </w:pPr>
            <w:r w:rsidRPr="006F1C66">
              <w:rPr>
                <w:color w:val="000000"/>
                <w:sz w:val="24"/>
                <w:lang w:eastAsia="en-CA"/>
              </w:rPr>
              <w:t>17,389</w:t>
            </w:r>
          </w:p>
        </w:tc>
        <w:tc>
          <w:tcPr>
            <w:tcW w:w="1600" w:type="dxa"/>
            <w:tcBorders>
              <w:top w:val="nil"/>
              <w:left w:val="nil"/>
              <w:bottom w:val="single" w:sz="4" w:space="0" w:color="auto"/>
              <w:right w:val="single" w:sz="4" w:space="0" w:color="auto"/>
            </w:tcBorders>
            <w:shd w:val="clear" w:color="auto" w:fill="auto"/>
            <w:noWrap/>
            <w:vAlign w:val="center"/>
            <w:hideMark/>
          </w:tcPr>
          <w:p w14:paraId="56FFFCF9" w14:textId="77777777" w:rsidR="00A11FB8" w:rsidRPr="006F1C66" w:rsidRDefault="00A11FB8" w:rsidP="00B6281D">
            <w:pPr>
              <w:jc w:val="right"/>
              <w:rPr>
                <w:sz w:val="24"/>
                <w:lang w:eastAsia="en-CA"/>
              </w:rPr>
            </w:pPr>
            <w:r w:rsidRPr="006F1C66">
              <w:rPr>
                <w:sz w:val="24"/>
                <w:lang w:eastAsia="en-CA"/>
              </w:rPr>
              <w:t>33,788</w:t>
            </w:r>
          </w:p>
        </w:tc>
      </w:tr>
      <w:tr w:rsidR="00A11FB8" w:rsidRPr="006F1C66" w14:paraId="22C69AAC"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0EC3862" w14:textId="77777777" w:rsidR="00A11FB8" w:rsidRPr="006F1C66" w:rsidRDefault="00A11FB8" w:rsidP="00B6281D">
            <w:pPr>
              <w:rPr>
                <w:sz w:val="24"/>
                <w:lang w:eastAsia="en-CA"/>
              </w:rPr>
            </w:pPr>
            <w:r w:rsidRPr="006F1C66">
              <w:rPr>
                <w:sz w:val="24"/>
                <w:lang w:eastAsia="en-CA"/>
              </w:rPr>
              <w:t>Japan</w:t>
            </w:r>
          </w:p>
        </w:tc>
        <w:tc>
          <w:tcPr>
            <w:tcW w:w="1600" w:type="dxa"/>
            <w:tcBorders>
              <w:top w:val="nil"/>
              <w:left w:val="nil"/>
              <w:bottom w:val="single" w:sz="4" w:space="0" w:color="auto"/>
              <w:right w:val="single" w:sz="4" w:space="0" w:color="auto"/>
            </w:tcBorders>
            <w:shd w:val="clear" w:color="auto" w:fill="auto"/>
            <w:noWrap/>
            <w:vAlign w:val="center"/>
            <w:hideMark/>
          </w:tcPr>
          <w:p w14:paraId="413BD3CE" w14:textId="77777777" w:rsidR="00A11FB8" w:rsidRPr="006F1C66" w:rsidRDefault="00A11FB8" w:rsidP="00B6281D">
            <w:pPr>
              <w:jc w:val="right"/>
              <w:rPr>
                <w:sz w:val="24"/>
                <w:lang w:eastAsia="en-CA"/>
              </w:rPr>
            </w:pPr>
            <w:r w:rsidRPr="006F1C66">
              <w:rPr>
                <w:sz w:val="24"/>
                <w:lang w:eastAsia="en-CA"/>
              </w:rPr>
              <w:t>9.680</w:t>
            </w:r>
          </w:p>
        </w:tc>
        <w:tc>
          <w:tcPr>
            <w:tcW w:w="1600" w:type="dxa"/>
            <w:tcBorders>
              <w:top w:val="nil"/>
              <w:left w:val="nil"/>
              <w:bottom w:val="single" w:sz="4" w:space="0" w:color="auto"/>
              <w:right w:val="single" w:sz="4" w:space="0" w:color="auto"/>
            </w:tcBorders>
            <w:shd w:val="clear" w:color="auto" w:fill="auto"/>
            <w:noWrap/>
            <w:vAlign w:val="center"/>
            <w:hideMark/>
          </w:tcPr>
          <w:p w14:paraId="2F395543" w14:textId="77777777" w:rsidR="00A11FB8" w:rsidRPr="006F1C66" w:rsidRDefault="00A11FB8" w:rsidP="00B6281D">
            <w:pPr>
              <w:jc w:val="right"/>
              <w:rPr>
                <w:sz w:val="24"/>
                <w:lang w:eastAsia="en-CA"/>
              </w:rPr>
            </w:pPr>
            <w:r w:rsidRPr="006F1C66">
              <w:rPr>
                <w:sz w:val="24"/>
                <w:lang w:eastAsia="en-CA"/>
              </w:rPr>
              <w:t>17.886</w:t>
            </w:r>
          </w:p>
        </w:tc>
        <w:tc>
          <w:tcPr>
            <w:tcW w:w="1600" w:type="dxa"/>
            <w:tcBorders>
              <w:top w:val="nil"/>
              <w:left w:val="nil"/>
              <w:bottom w:val="single" w:sz="4" w:space="0" w:color="auto"/>
              <w:right w:val="single" w:sz="4" w:space="0" w:color="auto"/>
            </w:tcBorders>
            <w:shd w:val="clear" w:color="auto" w:fill="auto"/>
            <w:noWrap/>
            <w:vAlign w:val="center"/>
            <w:hideMark/>
          </w:tcPr>
          <w:p w14:paraId="4588B37F" w14:textId="77777777" w:rsidR="00A11FB8" w:rsidRPr="006F1C66" w:rsidRDefault="00A11FB8" w:rsidP="00B6281D">
            <w:pPr>
              <w:jc w:val="right"/>
              <w:rPr>
                <w:color w:val="000000"/>
                <w:sz w:val="24"/>
                <w:lang w:eastAsia="en-CA"/>
              </w:rPr>
            </w:pPr>
            <w:r w:rsidRPr="006F1C66">
              <w:rPr>
                <w:color w:val="000000"/>
                <w:sz w:val="24"/>
                <w:lang w:eastAsia="en-CA"/>
              </w:rPr>
              <w:t>314,961</w:t>
            </w:r>
          </w:p>
        </w:tc>
        <w:tc>
          <w:tcPr>
            <w:tcW w:w="1600" w:type="dxa"/>
            <w:tcBorders>
              <w:top w:val="nil"/>
              <w:left w:val="nil"/>
              <w:bottom w:val="single" w:sz="4" w:space="0" w:color="auto"/>
              <w:right w:val="single" w:sz="4" w:space="0" w:color="auto"/>
            </w:tcBorders>
            <w:shd w:val="clear" w:color="auto" w:fill="auto"/>
            <w:noWrap/>
            <w:vAlign w:val="center"/>
            <w:hideMark/>
          </w:tcPr>
          <w:p w14:paraId="285AE5E8" w14:textId="77777777" w:rsidR="00A11FB8" w:rsidRPr="006F1C66" w:rsidRDefault="00A11FB8" w:rsidP="00B6281D">
            <w:pPr>
              <w:jc w:val="right"/>
              <w:rPr>
                <w:sz w:val="24"/>
                <w:lang w:eastAsia="en-CA"/>
              </w:rPr>
            </w:pPr>
            <w:r w:rsidRPr="006F1C66">
              <w:rPr>
                <w:sz w:val="24"/>
                <w:lang w:eastAsia="en-CA"/>
              </w:rPr>
              <w:t>9.680</w:t>
            </w:r>
          </w:p>
        </w:tc>
        <w:tc>
          <w:tcPr>
            <w:tcW w:w="1600" w:type="dxa"/>
            <w:tcBorders>
              <w:top w:val="nil"/>
              <w:left w:val="nil"/>
              <w:bottom w:val="single" w:sz="4" w:space="0" w:color="auto"/>
              <w:right w:val="single" w:sz="4" w:space="0" w:color="auto"/>
            </w:tcBorders>
            <w:shd w:val="clear" w:color="auto" w:fill="auto"/>
            <w:noWrap/>
            <w:vAlign w:val="center"/>
            <w:hideMark/>
          </w:tcPr>
          <w:p w14:paraId="4232B5CB" w14:textId="77777777" w:rsidR="00A11FB8" w:rsidRPr="006F1C66" w:rsidRDefault="00A11FB8" w:rsidP="00B6281D">
            <w:pPr>
              <w:jc w:val="right"/>
              <w:rPr>
                <w:sz w:val="24"/>
                <w:lang w:eastAsia="en-CA"/>
              </w:rPr>
            </w:pPr>
            <w:r w:rsidRPr="006F1C66">
              <w:rPr>
                <w:sz w:val="24"/>
                <w:lang w:eastAsia="en-CA"/>
              </w:rPr>
              <w:t>17.886</w:t>
            </w:r>
          </w:p>
        </w:tc>
        <w:tc>
          <w:tcPr>
            <w:tcW w:w="1600" w:type="dxa"/>
            <w:tcBorders>
              <w:top w:val="nil"/>
              <w:left w:val="nil"/>
              <w:bottom w:val="single" w:sz="4" w:space="0" w:color="auto"/>
              <w:right w:val="single" w:sz="4" w:space="0" w:color="auto"/>
            </w:tcBorders>
            <w:shd w:val="clear" w:color="auto" w:fill="auto"/>
            <w:noWrap/>
            <w:vAlign w:val="center"/>
            <w:hideMark/>
          </w:tcPr>
          <w:p w14:paraId="2E7515A6" w14:textId="77777777" w:rsidR="00A11FB8" w:rsidRPr="006F1C66" w:rsidRDefault="00A11FB8" w:rsidP="00B6281D">
            <w:pPr>
              <w:jc w:val="right"/>
              <w:rPr>
                <w:color w:val="000000"/>
                <w:sz w:val="24"/>
                <w:lang w:eastAsia="en-CA"/>
              </w:rPr>
            </w:pPr>
            <w:r w:rsidRPr="006F1C66">
              <w:rPr>
                <w:color w:val="000000"/>
                <w:sz w:val="24"/>
                <w:lang w:eastAsia="en-CA"/>
              </w:rPr>
              <w:t>333,986</w:t>
            </w:r>
          </w:p>
        </w:tc>
        <w:tc>
          <w:tcPr>
            <w:tcW w:w="1600" w:type="dxa"/>
            <w:tcBorders>
              <w:top w:val="nil"/>
              <w:left w:val="nil"/>
              <w:bottom w:val="single" w:sz="4" w:space="0" w:color="auto"/>
              <w:right w:val="single" w:sz="4" w:space="0" w:color="auto"/>
            </w:tcBorders>
            <w:shd w:val="clear" w:color="auto" w:fill="auto"/>
            <w:noWrap/>
            <w:vAlign w:val="center"/>
            <w:hideMark/>
          </w:tcPr>
          <w:p w14:paraId="5CCC402B" w14:textId="77777777" w:rsidR="00A11FB8" w:rsidRPr="006F1C66" w:rsidRDefault="00A11FB8" w:rsidP="00B6281D">
            <w:pPr>
              <w:jc w:val="right"/>
              <w:rPr>
                <w:sz w:val="24"/>
                <w:lang w:eastAsia="en-CA"/>
              </w:rPr>
            </w:pPr>
            <w:r w:rsidRPr="006F1C66">
              <w:rPr>
                <w:sz w:val="24"/>
                <w:lang w:eastAsia="en-CA"/>
              </w:rPr>
              <w:t>648,947</w:t>
            </w:r>
          </w:p>
        </w:tc>
      </w:tr>
      <w:tr w:rsidR="00A11FB8" w:rsidRPr="006F1C66" w14:paraId="57BE81AC"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8288549" w14:textId="77777777" w:rsidR="00A11FB8" w:rsidRPr="006F1C66" w:rsidRDefault="00A11FB8" w:rsidP="00B6281D">
            <w:pPr>
              <w:rPr>
                <w:sz w:val="24"/>
                <w:lang w:eastAsia="en-CA"/>
              </w:rPr>
            </w:pPr>
            <w:r w:rsidRPr="006F1C66">
              <w:rPr>
                <w:sz w:val="24"/>
                <w:lang w:eastAsia="en-CA"/>
              </w:rPr>
              <w:t>Jordan</w:t>
            </w:r>
          </w:p>
        </w:tc>
        <w:tc>
          <w:tcPr>
            <w:tcW w:w="1600" w:type="dxa"/>
            <w:tcBorders>
              <w:top w:val="nil"/>
              <w:left w:val="nil"/>
              <w:bottom w:val="single" w:sz="4" w:space="0" w:color="auto"/>
              <w:right w:val="single" w:sz="4" w:space="0" w:color="auto"/>
            </w:tcBorders>
            <w:shd w:val="clear" w:color="auto" w:fill="auto"/>
            <w:noWrap/>
            <w:vAlign w:val="center"/>
            <w:hideMark/>
          </w:tcPr>
          <w:p w14:paraId="058E2255" w14:textId="77777777" w:rsidR="00A11FB8" w:rsidRPr="006F1C66" w:rsidRDefault="00A11FB8" w:rsidP="00B6281D">
            <w:pPr>
              <w:jc w:val="right"/>
              <w:rPr>
                <w:sz w:val="24"/>
                <w:lang w:eastAsia="en-CA"/>
              </w:rPr>
            </w:pPr>
            <w:r w:rsidRPr="006F1C66">
              <w:rPr>
                <w:sz w:val="24"/>
                <w:lang w:eastAsia="en-CA"/>
              </w:rPr>
              <w:t>0.020</w:t>
            </w:r>
          </w:p>
        </w:tc>
        <w:tc>
          <w:tcPr>
            <w:tcW w:w="1600" w:type="dxa"/>
            <w:tcBorders>
              <w:top w:val="nil"/>
              <w:left w:val="nil"/>
              <w:bottom w:val="single" w:sz="4" w:space="0" w:color="auto"/>
              <w:right w:val="single" w:sz="4" w:space="0" w:color="auto"/>
            </w:tcBorders>
            <w:shd w:val="clear" w:color="auto" w:fill="auto"/>
            <w:noWrap/>
            <w:vAlign w:val="center"/>
            <w:hideMark/>
          </w:tcPr>
          <w:p w14:paraId="38C7BE11" w14:textId="77777777" w:rsidR="00A11FB8" w:rsidRPr="006F1C66" w:rsidRDefault="00A11FB8" w:rsidP="00B6281D">
            <w:pPr>
              <w:jc w:val="right"/>
              <w:rPr>
                <w:sz w:val="24"/>
                <w:lang w:eastAsia="en-CA"/>
              </w:rPr>
            </w:pPr>
            <w:r w:rsidRPr="006F1C66">
              <w:rPr>
                <w:sz w:val="24"/>
                <w:lang w:eastAsia="en-CA"/>
              </w:rPr>
              <w:t>0.037</w:t>
            </w:r>
          </w:p>
        </w:tc>
        <w:tc>
          <w:tcPr>
            <w:tcW w:w="1600" w:type="dxa"/>
            <w:tcBorders>
              <w:top w:val="nil"/>
              <w:left w:val="nil"/>
              <w:bottom w:val="single" w:sz="4" w:space="0" w:color="auto"/>
              <w:right w:val="single" w:sz="4" w:space="0" w:color="auto"/>
            </w:tcBorders>
            <w:shd w:val="clear" w:color="auto" w:fill="auto"/>
            <w:noWrap/>
            <w:vAlign w:val="center"/>
            <w:hideMark/>
          </w:tcPr>
          <w:p w14:paraId="61D36BF0" w14:textId="77777777" w:rsidR="00A11FB8" w:rsidRPr="006F1C66" w:rsidRDefault="00A11FB8" w:rsidP="00B6281D">
            <w:pPr>
              <w:jc w:val="right"/>
              <w:rPr>
                <w:color w:val="000000"/>
                <w:sz w:val="24"/>
                <w:lang w:eastAsia="en-CA"/>
              </w:rPr>
            </w:pPr>
            <w:r w:rsidRPr="006F1C66">
              <w:rPr>
                <w:color w:val="000000"/>
                <w:sz w:val="24"/>
                <w:lang w:eastAsia="en-CA"/>
              </w:rPr>
              <w:t>651</w:t>
            </w:r>
          </w:p>
        </w:tc>
        <w:tc>
          <w:tcPr>
            <w:tcW w:w="1600" w:type="dxa"/>
            <w:tcBorders>
              <w:top w:val="nil"/>
              <w:left w:val="nil"/>
              <w:bottom w:val="single" w:sz="4" w:space="0" w:color="auto"/>
              <w:right w:val="single" w:sz="4" w:space="0" w:color="auto"/>
            </w:tcBorders>
            <w:shd w:val="clear" w:color="auto" w:fill="auto"/>
            <w:noWrap/>
            <w:vAlign w:val="center"/>
            <w:hideMark/>
          </w:tcPr>
          <w:p w14:paraId="06E0C742" w14:textId="77777777" w:rsidR="00A11FB8" w:rsidRPr="006F1C66" w:rsidRDefault="00A11FB8" w:rsidP="00B6281D">
            <w:pPr>
              <w:jc w:val="right"/>
              <w:rPr>
                <w:sz w:val="24"/>
                <w:lang w:eastAsia="en-CA"/>
              </w:rPr>
            </w:pPr>
            <w:r w:rsidRPr="006F1C66">
              <w:rPr>
                <w:sz w:val="24"/>
                <w:lang w:eastAsia="en-CA"/>
              </w:rPr>
              <w:t>0.020</w:t>
            </w:r>
          </w:p>
        </w:tc>
        <w:tc>
          <w:tcPr>
            <w:tcW w:w="1600" w:type="dxa"/>
            <w:tcBorders>
              <w:top w:val="nil"/>
              <w:left w:val="nil"/>
              <w:bottom w:val="single" w:sz="4" w:space="0" w:color="auto"/>
              <w:right w:val="single" w:sz="4" w:space="0" w:color="auto"/>
            </w:tcBorders>
            <w:shd w:val="clear" w:color="auto" w:fill="auto"/>
            <w:noWrap/>
            <w:vAlign w:val="center"/>
            <w:hideMark/>
          </w:tcPr>
          <w:p w14:paraId="7848E61F" w14:textId="77777777" w:rsidR="00A11FB8" w:rsidRPr="006F1C66" w:rsidRDefault="00A11FB8" w:rsidP="00B6281D">
            <w:pPr>
              <w:jc w:val="right"/>
              <w:rPr>
                <w:sz w:val="24"/>
                <w:lang w:eastAsia="en-CA"/>
              </w:rPr>
            </w:pPr>
            <w:r w:rsidRPr="006F1C66">
              <w:rPr>
                <w:sz w:val="24"/>
                <w:lang w:eastAsia="en-CA"/>
              </w:rPr>
              <w:t>0.037</w:t>
            </w:r>
          </w:p>
        </w:tc>
        <w:tc>
          <w:tcPr>
            <w:tcW w:w="1600" w:type="dxa"/>
            <w:tcBorders>
              <w:top w:val="nil"/>
              <w:left w:val="nil"/>
              <w:bottom w:val="single" w:sz="4" w:space="0" w:color="auto"/>
              <w:right w:val="single" w:sz="4" w:space="0" w:color="auto"/>
            </w:tcBorders>
            <w:shd w:val="clear" w:color="auto" w:fill="auto"/>
            <w:noWrap/>
            <w:vAlign w:val="center"/>
            <w:hideMark/>
          </w:tcPr>
          <w:p w14:paraId="1FB1277A" w14:textId="77777777" w:rsidR="00A11FB8" w:rsidRPr="006F1C66" w:rsidRDefault="00A11FB8" w:rsidP="00B6281D">
            <w:pPr>
              <w:jc w:val="right"/>
              <w:rPr>
                <w:color w:val="000000"/>
                <w:sz w:val="24"/>
                <w:lang w:eastAsia="en-CA"/>
              </w:rPr>
            </w:pPr>
            <w:r w:rsidRPr="006F1C66">
              <w:rPr>
                <w:color w:val="000000"/>
                <w:sz w:val="24"/>
                <w:lang w:eastAsia="en-CA"/>
              </w:rPr>
              <w:t>690</w:t>
            </w:r>
          </w:p>
        </w:tc>
        <w:tc>
          <w:tcPr>
            <w:tcW w:w="1600" w:type="dxa"/>
            <w:tcBorders>
              <w:top w:val="nil"/>
              <w:left w:val="nil"/>
              <w:bottom w:val="single" w:sz="4" w:space="0" w:color="auto"/>
              <w:right w:val="single" w:sz="4" w:space="0" w:color="auto"/>
            </w:tcBorders>
            <w:shd w:val="clear" w:color="auto" w:fill="auto"/>
            <w:noWrap/>
            <w:vAlign w:val="center"/>
            <w:hideMark/>
          </w:tcPr>
          <w:p w14:paraId="6A4442AB" w14:textId="77777777" w:rsidR="00A11FB8" w:rsidRPr="006F1C66" w:rsidRDefault="00A11FB8" w:rsidP="00B6281D">
            <w:pPr>
              <w:jc w:val="right"/>
              <w:rPr>
                <w:sz w:val="24"/>
                <w:lang w:eastAsia="en-CA"/>
              </w:rPr>
            </w:pPr>
            <w:r w:rsidRPr="006F1C66">
              <w:rPr>
                <w:sz w:val="24"/>
                <w:lang w:eastAsia="en-CA"/>
              </w:rPr>
              <w:t>1,341</w:t>
            </w:r>
          </w:p>
        </w:tc>
      </w:tr>
      <w:tr w:rsidR="00A11FB8" w:rsidRPr="006F1C66" w14:paraId="2DD4DB97"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2817E5F" w14:textId="77777777" w:rsidR="00A11FB8" w:rsidRPr="006F1C66" w:rsidRDefault="00A11FB8" w:rsidP="00B6281D">
            <w:pPr>
              <w:rPr>
                <w:sz w:val="24"/>
                <w:lang w:eastAsia="en-CA"/>
              </w:rPr>
            </w:pPr>
            <w:r w:rsidRPr="006F1C66">
              <w:rPr>
                <w:sz w:val="24"/>
                <w:lang w:eastAsia="en-CA"/>
              </w:rPr>
              <w:t>Kazakhstan</w:t>
            </w:r>
          </w:p>
        </w:tc>
        <w:tc>
          <w:tcPr>
            <w:tcW w:w="1600" w:type="dxa"/>
            <w:tcBorders>
              <w:top w:val="nil"/>
              <w:left w:val="nil"/>
              <w:bottom w:val="single" w:sz="4" w:space="0" w:color="auto"/>
              <w:right w:val="single" w:sz="4" w:space="0" w:color="auto"/>
            </w:tcBorders>
            <w:shd w:val="clear" w:color="auto" w:fill="auto"/>
            <w:noWrap/>
            <w:vAlign w:val="center"/>
            <w:hideMark/>
          </w:tcPr>
          <w:p w14:paraId="7CD9E903" w14:textId="77777777" w:rsidR="00A11FB8" w:rsidRPr="006F1C66" w:rsidRDefault="00A11FB8" w:rsidP="00B6281D">
            <w:pPr>
              <w:jc w:val="right"/>
              <w:rPr>
                <w:sz w:val="24"/>
                <w:lang w:eastAsia="en-CA"/>
              </w:rPr>
            </w:pPr>
            <w:r w:rsidRPr="006F1C66">
              <w:rPr>
                <w:sz w:val="24"/>
                <w:lang w:eastAsia="en-CA"/>
              </w:rPr>
              <w:t>0.191</w:t>
            </w:r>
          </w:p>
        </w:tc>
        <w:tc>
          <w:tcPr>
            <w:tcW w:w="1600" w:type="dxa"/>
            <w:tcBorders>
              <w:top w:val="nil"/>
              <w:left w:val="nil"/>
              <w:bottom w:val="single" w:sz="4" w:space="0" w:color="auto"/>
              <w:right w:val="single" w:sz="4" w:space="0" w:color="auto"/>
            </w:tcBorders>
            <w:shd w:val="clear" w:color="auto" w:fill="auto"/>
            <w:noWrap/>
            <w:vAlign w:val="center"/>
            <w:hideMark/>
          </w:tcPr>
          <w:p w14:paraId="4ECD0483" w14:textId="77777777" w:rsidR="00A11FB8" w:rsidRPr="006F1C66" w:rsidRDefault="00A11FB8" w:rsidP="00B6281D">
            <w:pPr>
              <w:jc w:val="right"/>
              <w:rPr>
                <w:sz w:val="24"/>
                <w:lang w:eastAsia="en-CA"/>
              </w:rPr>
            </w:pPr>
            <w:r w:rsidRPr="006F1C66">
              <w:rPr>
                <w:sz w:val="24"/>
                <w:lang w:eastAsia="en-CA"/>
              </w:rPr>
              <w:t>0.353</w:t>
            </w:r>
          </w:p>
        </w:tc>
        <w:tc>
          <w:tcPr>
            <w:tcW w:w="1600" w:type="dxa"/>
            <w:tcBorders>
              <w:top w:val="nil"/>
              <w:left w:val="nil"/>
              <w:bottom w:val="single" w:sz="4" w:space="0" w:color="auto"/>
              <w:right w:val="single" w:sz="4" w:space="0" w:color="auto"/>
            </w:tcBorders>
            <w:shd w:val="clear" w:color="auto" w:fill="auto"/>
            <w:noWrap/>
            <w:vAlign w:val="center"/>
            <w:hideMark/>
          </w:tcPr>
          <w:p w14:paraId="2A32E923" w14:textId="77777777" w:rsidR="00A11FB8" w:rsidRPr="006F1C66" w:rsidRDefault="00A11FB8" w:rsidP="00B6281D">
            <w:pPr>
              <w:jc w:val="right"/>
              <w:rPr>
                <w:color w:val="000000"/>
                <w:sz w:val="24"/>
                <w:lang w:eastAsia="en-CA"/>
              </w:rPr>
            </w:pPr>
            <w:r w:rsidRPr="006F1C66">
              <w:rPr>
                <w:color w:val="000000"/>
                <w:sz w:val="24"/>
                <w:lang w:eastAsia="en-CA"/>
              </w:rPr>
              <w:t>6,215</w:t>
            </w:r>
          </w:p>
        </w:tc>
        <w:tc>
          <w:tcPr>
            <w:tcW w:w="1600" w:type="dxa"/>
            <w:tcBorders>
              <w:top w:val="nil"/>
              <w:left w:val="nil"/>
              <w:bottom w:val="single" w:sz="4" w:space="0" w:color="auto"/>
              <w:right w:val="single" w:sz="4" w:space="0" w:color="auto"/>
            </w:tcBorders>
            <w:shd w:val="clear" w:color="auto" w:fill="auto"/>
            <w:noWrap/>
            <w:vAlign w:val="center"/>
            <w:hideMark/>
          </w:tcPr>
          <w:p w14:paraId="7E26AB7E" w14:textId="77777777" w:rsidR="00A11FB8" w:rsidRPr="006F1C66" w:rsidRDefault="00A11FB8" w:rsidP="00B6281D">
            <w:pPr>
              <w:jc w:val="right"/>
              <w:rPr>
                <w:sz w:val="24"/>
                <w:lang w:eastAsia="en-CA"/>
              </w:rPr>
            </w:pPr>
            <w:r w:rsidRPr="006F1C66">
              <w:rPr>
                <w:sz w:val="24"/>
                <w:lang w:eastAsia="en-CA"/>
              </w:rPr>
              <w:t>0.191</w:t>
            </w:r>
          </w:p>
        </w:tc>
        <w:tc>
          <w:tcPr>
            <w:tcW w:w="1600" w:type="dxa"/>
            <w:tcBorders>
              <w:top w:val="nil"/>
              <w:left w:val="nil"/>
              <w:bottom w:val="single" w:sz="4" w:space="0" w:color="auto"/>
              <w:right w:val="single" w:sz="4" w:space="0" w:color="auto"/>
            </w:tcBorders>
            <w:shd w:val="clear" w:color="auto" w:fill="auto"/>
            <w:noWrap/>
            <w:vAlign w:val="center"/>
            <w:hideMark/>
          </w:tcPr>
          <w:p w14:paraId="2C8E016D" w14:textId="77777777" w:rsidR="00A11FB8" w:rsidRPr="006F1C66" w:rsidRDefault="00A11FB8" w:rsidP="00B6281D">
            <w:pPr>
              <w:jc w:val="right"/>
              <w:rPr>
                <w:sz w:val="24"/>
                <w:lang w:eastAsia="en-CA"/>
              </w:rPr>
            </w:pPr>
            <w:r w:rsidRPr="006F1C66">
              <w:rPr>
                <w:sz w:val="24"/>
                <w:lang w:eastAsia="en-CA"/>
              </w:rPr>
              <w:t>0.353</w:t>
            </w:r>
          </w:p>
        </w:tc>
        <w:tc>
          <w:tcPr>
            <w:tcW w:w="1600" w:type="dxa"/>
            <w:tcBorders>
              <w:top w:val="nil"/>
              <w:left w:val="nil"/>
              <w:bottom w:val="single" w:sz="4" w:space="0" w:color="auto"/>
              <w:right w:val="single" w:sz="4" w:space="0" w:color="auto"/>
            </w:tcBorders>
            <w:shd w:val="clear" w:color="auto" w:fill="auto"/>
            <w:noWrap/>
            <w:vAlign w:val="center"/>
            <w:hideMark/>
          </w:tcPr>
          <w:p w14:paraId="5ED987CA" w14:textId="77777777" w:rsidR="00A11FB8" w:rsidRPr="006F1C66" w:rsidRDefault="00A11FB8" w:rsidP="00B6281D">
            <w:pPr>
              <w:jc w:val="right"/>
              <w:rPr>
                <w:color w:val="000000"/>
                <w:sz w:val="24"/>
                <w:lang w:eastAsia="en-CA"/>
              </w:rPr>
            </w:pPr>
            <w:r w:rsidRPr="006F1C66">
              <w:rPr>
                <w:color w:val="000000"/>
                <w:sz w:val="24"/>
                <w:lang w:eastAsia="en-CA"/>
              </w:rPr>
              <w:t>6,590</w:t>
            </w:r>
          </w:p>
        </w:tc>
        <w:tc>
          <w:tcPr>
            <w:tcW w:w="1600" w:type="dxa"/>
            <w:tcBorders>
              <w:top w:val="nil"/>
              <w:left w:val="nil"/>
              <w:bottom w:val="single" w:sz="4" w:space="0" w:color="auto"/>
              <w:right w:val="single" w:sz="4" w:space="0" w:color="auto"/>
            </w:tcBorders>
            <w:shd w:val="clear" w:color="auto" w:fill="auto"/>
            <w:noWrap/>
            <w:vAlign w:val="center"/>
            <w:hideMark/>
          </w:tcPr>
          <w:p w14:paraId="5A3B3E60" w14:textId="77777777" w:rsidR="00A11FB8" w:rsidRPr="006F1C66" w:rsidRDefault="00A11FB8" w:rsidP="00B6281D">
            <w:pPr>
              <w:jc w:val="right"/>
              <w:rPr>
                <w:sz w:val="24"/>
                <w:lang w:eastAsia="en-CA"/>
              </w:rPr>
            </w:pPr>
            <w:r w:rsidRPr="006F1C66">
              <w:rPr>
                <w:sz w:val="24"/>
                <w:lang w:eastAsia="en-CA"/>
              </w:rPr>
              <w:t>12,805</w:t>
            </w:r>
          </w:p>
        </w:tc>
      </w:tr>
      <w:tr w:rsidR="00A11FB8" w:rsidRPr="006F1C66" w14:paraId="09C83DDF"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9F90D37" w14:textId="77777777" w:rsidR="00A11FB8" w:rsidRPr="006F1C66" w:rsidRDefault="00A11FB8" w:rsidP="00B6281D">
            <w:pPr>
              <w:rPr>
                <w:sz w:val="24"/>
                <w:lang w:eastAsia="en-CA"/>
              </w:rPr>
            </w:pPr>
            <w:r w:rsidRPr="006F1C66">
              <w:rPr>
                <w:sz w:val="24"/>
                <w:lang w:eastAsia="en-CA"/>
              </w:rPr>
              <w:t>Kenya</w:t>
            </w:r>
          </w:p>
        </w:tc>
        <w:tc>
          <w:tcPr>
            <w:tcW w:w="1600" w:type="dxa"/>
            <w:tcBorders>
              <w:top w:val="nil"/>
              <w:left w:val="nil"/>
              <w:bottom w:val="single" w:sz="4" w:space="0" w:color="auto"/>
              <w:right w:val="single" w:sz="4" w:space="0" w:color="auto"/>
            </w:tcBorders>
            <w:shd w:val="clear" w:color="auto" w:fill="auto"/>
            <w:noWrap/>
            <w:vAlign w:val="center"/>
            <w:hideMark/>
          </w:tcPr>
          <w:p w14:paraId="427CDD42" w14:textId="77777777" w:rsidR="00A11FB8" w:rsidRPr="006F1C66" w:rsidRDefault="00A11FB8" w:rsidP="00B6281D">
            <w:pPr>
              <w:jc w:val="right"/>
              <w:rPr>
                <w:sz w:val="24"/>
                <w:lang w:eastAsia="en-CA"/>
              </w:rPr>
            </w:pPr>
            <w:r w:rsidRPr="006F1C66">
              <w:rPr>
                <w:sz w:val="24"/>
                <w:lang w:eastAsia="en-CA"/>
              </w:rPr>
              <w:t>0.018</w:t>
            </w:r>
          </w:p>
        </w:tc>
        <w:tc>
          <w:tcPr>
            <w:tcW w:w="1600" w:type="dxa"/>
            <w:tcBorders>
              <w:top w:val="nil"/>
              <w:left w:val="nil"/>
              <w:bottom w:val="single" w:sz="4" w:space="0" w:color="auto"/>
              <w:right w:val="single" w:sz="4" w:space="0" w:color="auto"/>
            </w:tcBorders>
            <w:shd w:val="clear" w:color="auto" w:fill="auto"/>
            <w:noWrap/>
            <w:vAlign w:val="center"/>
            <w:hideMark/>
          </w:tcPr>
          <w:p w14:paraId="4B41047E" w14:textId="77777777" w:rsidR="00A11FB8" w:rsidRPr="006F1C66" w:rsidRDefault="00A11FB8" w:rsidP="00B6281D">
            <w:pPr>
              <w:jc w:val="right"/>
              <w:rPr>
                <w:sz w:val="24"/>
                <w:lang w:eastAsia="en-CA"/>
              </w:rPr>
            </w:pPr>
            <w:r w:rsidRPr="006F1C66">
              <w:rPr>
                <w:sz w:val="24"/>
                <w:lang w:eastAsia="en-CA"/>
              </w:rPr>
              <w:t>0.033</w:t>
            </w:r>
          </w:p>
        </w:tc>
        <w:tc>
          <w:tcPr>
            <w:tcW w:w="1600" w:type="dxa"/>
            <w:tcBorders>
              <w:top w:val="nil"/>
              <w:left w:val="nil"/>
              <w:bottom w:val="single" w:sz="4" w:space="0" w:color="auto"/>
              <w:right w:val="single" w:sz="4" w:space="0" w:color="auto"/>
            </w:tcBorders>
            <w:shd w:val="clear" w:color="auto" w:fill="auto"/>
            <w:noWrap/>
            <w:vAlign w:val="center"/>
            <w:hideMark/>
          </w:tcPr>
          <w:p w14:paraId="1856359C" w14:textId="77777777" w:rsidR="00A11FB8" w:rsidRPr="006F1C66" w:rsidRDefault="00A11FB8" w:rsidP="00B6281D">
            <w:pPr>
              <w:jc w:val="right"/>
              <w:rPr>
                <w:color w:val="000000"/>
                <w:sz w:val="24"/>
                <w:lang w:eastAsia="en-CA"/>
              </w:rPr>
            </w:pPr>
            <w:r w:rsidRPr="006F1C66">
              <w:rPr>
                <w:color w:val="000000"/>
                <w:sz w:val="24"/>
                <w:lang w:eastAsia="en-CA"/>
              </w:rPr>
              <w:t>586</w:t>
            </w:r>
          </w:p>
        </w:tc>
        <w:tc>
          <w:tcPr>
            <w:tcW w:w="1600" w:type="dxa"/>
            <w:tcBorders>
              <w:top w:val="nil"/>
              <w:left w:val="nil"/>
              <w:bottom w:val="single" w:sz="4" w:space="0" w:color="auto"/>
              <w:right w:val="single" w:sz="4" w:space="0" w:color="auto"/>
            </w:tcBorders>
            <w:shd w:val="clear" w:color="auto" w:fill="auto"/>
            <w:noWrap/>
            <w:vAlign w:val="center"/>
            <w:hideMark/>
          </w:tcPr>
          <w:p w14:paraId="3E53615D" w14:textId="77777777" w:rsidR="00A11FB8" w:rsidRPr="006F1C66" w:rsidRDefault="00A11FB8" w:rsidP="00B6281D">
            <w:pPr>
              <w:jc w:val="right"/>
              <w:rPr>
                <w:sz w:val="24"/>
                <w:lang w:eastAsia="en-CA"/>
              </w:rPr>
            </w:pPr>
            <w:r w:rsidRPr="006F1C66">
              <w:rPr>
                <w:sz w:val="24"/>
                <w:lang w:eastAsia="en-CA"/>
              </w:rPr>
              <w:t>0.018</w:t>
            </w:r>
          </w:p>
        </w:tc>
        <w:tc>
          <w:tcPr>
            <w:tcW w:w="1600" w:type="dxa"/>
            <w:tcBorders>
              <w:top w:val="nil"/>
              <w:left w:val="nil"/>
              <w:bottom w:val="single" w:sz="4" w:space="0" w:color="auto"/>
              <w:right w:val="single" w:sz="4" w:space="0" w:color="auto"/>
            </w:tcBorders>
            <w:shd w:val="clear" w:color="auto" w:fill="auto"/>
            <w:noWrap/>
            <w:vAlign w:val="center"/>
            <w:hideMark/>
          </w:tcPr>
          <w:p w14:paraId="1FCAEF66" w14:textId="77777777" w:rsidR="00A11FB8" w:rsidRPr="006F1C66" w:rsidRDefault="00A11FB8" w:rsidP="00B6281D">
            <w:pPr>
              <w:jc w:val="right"/>
              <w:rPr>
                <w:sz w:val="24"/>
                <w:lang w:eastAsia="en-CA"/>
              </w:rPr>
            </w:pPr>
            <w:r w:rsidRPr="006F1C66">
              <w:rPr>
                <w:sz w:val="24"/>
                <w:lang w:eastAsia="en-CA"/>
              </w:rPr>
              <w:t>0.033</w:t>
            </w:r>
          </w:p>
        </w:tc>
        <w:tc>
          <w:tcPr>
            <w:tcW w:w="1600" w:type="dxa"/>
            <w:tcBorders>
              <w:top w:val="nil"/>
              <w:left w:val="nil"/>
              <w:bottom w:val="single" w:sz="4" w:space="0" w:color="auto"/>
              <w:right w:val="single" w:sz="4" w:space="0" w:color="auto"/>
            </w:tcBorders>
            <w:shd w:val="clear" w:color="auto" w:fill="auto"/>
            <w:noWrap/>
            <w:vAlign w:val="center"/>
            <w:hideMark/>
          </w:tcPr>
          <w:p w14:paraId="474EE1E3" w14:textId="77777777" w:rsidR="00A11FB8" w:rsidRPr="006F1C66" w:rsidRDefault="00A11FB8" w:rsidP="00B6281D">
            <w:pPr>
              <w:jc w:val="right"/>
              <w:rPr>
                <w:color w:val="000000"/>
                <w:sz w:val="24"/>
                <w:lang w:eastAsia="en-CA"/>
              </w:rPr>
            </w:pPr>
            <w:r w:rsidRPr="006F1C66">
              <w:rPr>
                <w:color w:val="000000"/>
                <w:sz w:val="24"/>
                <w:lang w:eastAsia="en-CA"/>
              </w:rPr>
              <w:t>621</w:t>
            </w:r>
          </w:p>
        </w:tc>
        <w:tc>
          <w:tcPr>
            <w:tcW w:w="1600" w:type="dxa"/>
            <w:tcBorders>
              <w:top w:val="nil"/>
              <w:left w:val="nil"/>
              <w:bottom w:val="single" w:sz="4" w:space="0" w:color="auto"/>
              <w:right w:val="single" w:sz="4" w:space="0" w:color="auto"/>
            </w:tcBorders>
            <w:shd w:val="clear" w:color="auto" w:fill="auto"/>
            <w:noWrap/>
            <w:vAlign w:val="center"/>
            <w:hideMark/>
          </w:tcPr>
          <w:p w14:paraId="383CA665" w14:textId="77777777" w:rsidR="00A11FB8" w:rsidRPr="006F1C66" w:rsidRDefault="00A11FB8" w:rsidP="00B6281D">
            <w:pPr>
              <w:jc w:val="right"/>
              <w:rPr>
                <w:sz w:val="24"/>
                <w:lang w:eastAsia="en-CA"/>
              </w:rPr>
            </w:pPr>
            <w:r w:rsidRPr="006F1C66">
              <w:rPr>
                <w:sz w:val="24"/>
                <w:lang w:eastAsia="en-CA"/>
              </w:rPr>
              <w:t>1,207</w:t>
            </w:r>
          </w:p>
        </w:tc>
      </w:tr>
      <w:tr w:rsidR="00A11FB8" w:rsidRPr="006F1C66" w14:paraId="16E97CE4"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1FA4AEF" w14:textId="77777777" w:rsidR="00A11FB8" w:rsidRPr="006F1C66" w:rsidRDefault="00A11FB8" w:rsidP="00B6281D">
            <w:pPr>
              <w:rPr>
                <w:sz w:val="24"/>
                <w:lang w:eastAsia="en-CA"/>
              </w:rPr>
            </w:pPr>
            <w:r w:rsidRPr="006F1C66">
              <w:rPr>
                <w:sz w:val="24"/>
                <w:lang w:eastAsia="en-CA"/>
              </w:rPr>
              <w:t>Kuwait</w:t>
            </w:r>
          </w:p>
        </w:tc>
        <w:tc>
          <w:tcPr>
            <w:tcW w:w="1600" w:type="dxa"/>
            <w:tcBorders>
              <w:top w:val="nil"/>
              <w:left w:val="nil"/>
              <w:bottom w:val="single" w:sz="4" w:space="0" w:color="auto"/>
              <w:right w:val="single" w:sz="4" w:space="0" w:color="auto"/>
            </w:tcBorders>
            <w:shd w:val="clear" w:color="auto" w:fill="auto"/>
            <w:noWrap/>
            <w:vAlign w:val="center"/>
            <w:hideMark/>
          </w:tcPr>
          <w:p w14:paraId="5A199222" w14:textId="77777777" w:rsidR="00A11FB8" w:rsidRPr="006F1C66" w:rsidRDefault="00A11FB8" w:rsidP="00B6281D">
            <w:pPr>
              <w:jc w:val="right"/>
              <w:rPr>
                <w:sz w:val="24"/>
                <w:lang w:eastAsia="en-CA"/>
              </w:rPr>
            </w:pPr>
            <w:r w:rsidRPr="006F1C66">
              <w:rPr>
                <w:sz w:val="24"/>
                <w:lang w:eastAsia="en-CA"/>
              </w:rPr>
              <w:t>0.285</w:t>
            </w:r>
          </w:p>
        </w:tc>
        <w:tc>
          <w:tcPr>
            <w:tcW w:w="1600" w:type="dxa"/>
            <w:tcBorders>
              <w:top w:val="nil"/>
              <w:left w:val="nil"/>
              <w:bottom w:val="single" w:sz="4" w:space="0" w:color="auto"/>
              <w:right w:val="single" w:sz="4" w:space="0" w:color="auto"/>
            </w:tcBorders>
            <w:shd w:val="clear" w:color="auto" w:fill="auto"/>
            <w:noWrap/>
            <w:vAlign w:val="center"/>
            <w:hideMark/>
          </w:tcPr>
          <w:p w14:paraId="2207FDFE" w14:textId="77777777" w:rsidR="00A11FB8" w:rsidRPr="006F1C66" w:rsidRDefault="00A11FB8" w:rsidP="00B6281D">
            <w:pPr>
              <w:jc w:val="right"/>
              <w:rPr>
                <w:sz w:val="24"/>
                <w:lang w:eastAsia="en-CA"/>
              </w:rPr>
            </w:pPr>
            <w:r w:rsidRPr="006F1C66">
              <w:rPr>
                <w:sz w:val="24"/>
                <w:lang w:eastAsia="en-CA"/>
              </w:rPr>
              <w:t>0.527</w:t>
            </w:r>
          </w:p>
        </w:tc>
        <w:tc>
          <w:tcPr>
            <w:tcW w:w="1600" w:type="dxa"/>
            <w:tcBorders>
              <w:top w:val="nil"/>
              <w:left w:val="nil"/>
              <w:bottom w:val="single" w:sz="4" w:space="0" w:color="auto"/>
              <w:right w:val="single" w:sz="4" w:space="0" w:color="auto"/>
            </w:tcBorders>
            <w:shd w:val="clear" w:color="auto" w:fill="auto"/>
            <w:noWrap/>
            <w:vAlign w:val="center"/>
            <w:hideMark/>
          </w:tcPr>
          <w:p w14:paraId="27A7B25F" w14:textId="77777777" w:rsidR="00A11FB8" w:rsidRPr="006F1C66" w:rsidRDefault="00A11FB8" w:rsidP="00B6281D">
            <w:pPr>
              <w:jc w:val="right"/>
              <w:rPr>
                <w:color w:val="000000"/>
                <w:sz w:val="24"/>
                <w:lang w:eastAsia="en-CA"/>
              </w:rPr>
            </w:pPr>
            <w:r w:rsidRPr="006F1C66">
              <w:rPr>
                <w:color w:val="000000"/>
                <w:sz w:val="24"/>
                <w:lang w:eastAsia="en-CA"/>
              </w:rPr>
              <w:t>9,273</w:t>
            </w:r>
          </w:p>
        </w:tc>
        <w:tc>
          <w:tcPr>
            <w:tcW w:w="1600" w:type="dxa"/>
            <w:tcBorders>
              <w:top w:val="nil"/>
              <w:left w:val="nil"/>
              <w:bottom w:val="single" w:sz="4" w:space="0" w:color="auto"/>
              <w:right w:val="single" w:sz="4" w:space="0" w:color="auto"/>
            </w:tcBorders>
            <w:shd w:val="clear" w:color="auto" w:fill="auto"/>
            <w:noWrap/>
            <w:vAlign w:val="center"/>
            <w:hideMark/>
          </w:tcPr>
          <w:p w14:paraId="6772A9B8" w14:textId="77777777" w:rsidR="00A11FB8" w:rsidRPr="006F1C66" w:rsidRDefault="00A11FB8" w:rsidP="00B6281D">
            <w:pPr>
              <w:jc w:val="right"/>
              <w:rPr>
                <w:sz w:val="24"/>
                <w:lang w:eastAsia="en-CA"/>
              </w:rPr>
            </w:pPr>
            <w:r w:rsidRPr="006F1C66">
              <w:rPr>
                <w:sz w:val="24"/>
                <w:lang w:eastAsia="en-CA"/>
              </w:rPr>
              <w:t>0.285</w:t>
            </w:r>
          </w:p>
        </w:tc>
        <w:tc>
          <w:tcPr>
            <w:tcW w:w="1600" w:type="dxa"/>
            <w:tcBorders>
              <w:top w:val="nil"/>
              <w:left w:val="nil"/>
              <w:bottom w:val="single" w:sz="4" w:space="0" w:color="auto"/>
              <w:right w:val="single" w:sz="4" w:space="0" w:color="auto"/>
            </w:tcBorders>
            <w:shd w:val="clear" w:color="auto" w:fill="auto"/>
            <w:noWrap/>
            <w:vAlign w:val="center"/>
            <w:hideMark/>
          </w:tcPr>
          <w:p w14:paraId="34E5F56D" w14:textId="77777777" w:rsidR="00A11FB8" w:rsidRPr="006F1C66" w:rsidRDefault="00A11FB8" w:rsidP="00B6281D">
            <w:pPr>
              <w:jc w:val="right"/>
              <w:rPr>
                <w:sz w:val="24"/>
                <w:lang w:eastAsia="en-CA"/>
              </w:rPr>
            </w:pPr>
            <w:r w:rsidRPr="006F1C66">
              <w:rPr>
                <w:sz w:val="24"/>
                <w:lang w:eastAsia="en-CA"/>
              </w:rPr>
              <w:t>0.527</w:t>
            </w:r>
          </w:p>
        </w:tc>
        <w:tc>
          <w:tcPr>
            <w:tcW w:w="1600" w:type="dxa"/>
            <w:tcBorders>
              <w:top w:val="nil"/>
              <w:left w:val="nil"/>
              <w:bottom w:val="single" w:sz="4" w:space="0" w:color="auto"/>
              <w:right w:val="single" w:sz="4" w:space="0" w:color="auto"/>
            </w:tcBorders>
            <w:shd w:val="clear" w:color="auto" w:fill="auto"/>
            <w:noWrap/>
            <w:vAlign w:val="center"/>
            <w:hideMark/>
          </w:tcPr>
          <w:p w14:paraId="75051A8E" w14:textId="77777777" w:rsidR="00A11FB8" w:rsidRPr="006F1C66" w:rsidRDefault="00A11FB8" w:rsidP="00B6281D">
            <w:pPr>
              <w:jc w:val="right"/>
              <w:rPr>
                <w:color w:val="000000"/>
                <w:sz w:val="24"/>
                <w:lang w:eastAsia="en-CA"/>
              </w:rPr>
            </w:pPr>
            <w:r w:rsidRPr="006F1C66">
              <w:rPr>
                <w:color w:val="000000"/>
                <w:sz w:val="24"/>
                <w:lang w:eastAsia="en-CA"/>
              </w:rPr>
              <w:t>9,833</w:t>
            </w:r>
          </w:p>
        </w:tc>
        <w:tc>
          <w:tcPr>
            <w:tcW w:w="1600" w:type="dxa"/>
            <w:tcBorders>
              <w:top w:val="nil"/>
              <w:left w:val="nil"/>
              <w:bottom w:val="single" w:sz="4" w:space="0" w:color="auto"/>
              <w:right w:val="single" w:sz="4" w:space="0" w:color="auto"/>
            </w:tcBorders>
            <w:shd w:val="clear" w:color="auto" w:fill="auto"/>
            <w:noWrap/>
            <w:vAlign w:val="center"/>
            <w:hideMark/>
          </w:tcPr>
          <w:p w14:paraId="5FD8B01F" w14:textId="77777777" w:rsidR="00A11FB8" w:rsidRPr="006F1C66" w:rsidRDefault="00A11FB8" w:rsidP="00B6281D">
            <w:pPr>
              <w:jc w:val="right"/>
              <w:rPr>
                <w:sz w:val="24"/>
                <w:lang w:eastAsia="en-CA"/>
              </w:rPr>
            </w:pPr>
            <w:r w:rsidRPr="006F1C66">
              <w:rPr>
                <w:sz w:val="24"/>
                <w:lang w:eastAsia="en-CA"/>
              </w:rPr>
              <w:t>19,106</w:t>
            </w:r>
          </w:p>
        </w:tc>
      </w:tr>
      <w:tr w:rsidR="00A11FB8" w:rsidRPr="006F1C66" w14:paraId="21A9FBEC"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668F253" w14:textId="77777777" w:rsidR="00A11FB8" w:rsidRPr="006F1C66" w:rsidRDefault="00A11FB8" w:rsidP="00B6281D">
            <w:pPr>
              <w:rPr>
                <w:sz w:val="24"/>
                <w:lang w:eastAsia="en-CA"/>
              </w:rPr>
            </w:pPr>
            <w:r w:rsidRPr="006F1C66">
              <w:rPr>
                <w:sz w:val="24"/>
                <w:lang w:eastAsia="en-CA"/>
              </w:rPr>
              <w:t>Kyrgyzstan</w:t>
            </w:r>
          </w:p>
        </w:tc>
        <w:tc>
          <w:tcPr>
            <w:tcW w:w="1600" w:type="dxa"/>
            <w:tcBorders>
              <w:top w:val="nil"/>
              <w:left w:val="nil"/>
              <w:bottom w:val="single" w:sz="4" w:space="0" w:color="auto"/>
              <w:right w:val="single" w:sz="4" w:space="0" w:color="auto"/>
            </w:tcBorders>
            <w:shd w:val="clear" w:color="auto" w:fill="auto"/>
            <w:noWrap/>
            <w:vAlign w:val="center"/>
            <w:hideMark/>
          </w:tcPr>
          <w:p w14:paraId="5325162B"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50D05C6B"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47644D1"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nil"/>
              <w:left w:val="nil"/>
              <w:bottom w:val="single" w:sz="4" w:space="0" w:color="auto"/>
              <w:right w:val="single" w:sz="4" w:space="0" w:color="auto"/>
            </w:tcBorders>
            <w:shd w:val="clear" w:color="auto" w:fill="auto"/>
            <w:noWrap/>
            <w:vAlign w:val="center"/>
            <w:hideMark/>
          </w:tcPr>
          <w:p w14:paraId="283AFEDD"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7A501E34"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EA39A63"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nil"/>
              <w:left w:val="nil"/>
              <w:bottom w:val="single" w:sz="4" w:space="0" w:color="auto"/>
              <w:right w:val="single" w:sz="4" w:space="0" w:color="auto"/>
            </w:tcBorders>
            <w:shd w:val="clear" w:color="auto" w:fill="auto"/>
            <w:noWrap/>
            <w:vAlign w:val="center"/>
            <w:hideMark/>
          </w:tcPr>
          <w:p w14:paraId="1566BE94"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5B1C2191" w14:textId="77777777" w:rsidTr="00B6281D">
        <w:trPr>
          <w:trHeight w:val="624"/>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1326381" w14:textId="77777777" w:rsidR="00A11FB8" w:rsidRPr="006F1C66" w:rsidRDefault="00A11FB8" w:rsidP="00B6281D">
            <w:pPr>
              <w:rPr>
                <w:sz w:val="24"/>
                <w:lang w:eastAsia="en-CA"/>
              </w:rPr>
            </w:pPr>
            <w:r w:rsidRPr="006F1C66">
              <w:rPr>
                <w:sz w:val="24"/>
                <w:lang w:eastAsia="en-CA"/>
              </w:rPr>
              <w:t>Lao People's Democratic Republic</w:t>
            </w:r>
          </w:p>
        </w:tc>
        <w:tc>
          <w:tcPr>
            <w:tcW w:w="1600" w:type="dxa"/>
            <w:tcBorders>
              <w:top w:val="nil"/>
              <w:left w:val="nil"/>
              <w:bottom w:val="single" w:sz="4" w:space="0" w:color="auto"/>
              <w:right w:val="single" w:sz="4" w:space="0" w:color="auto"/>
            </w:tcBorders>
            <w:shd w:val="clear" w:color="auto" w:fill="auto"/>
            <w:noWrap/>
            <w:vAlign w:val="center"/>
            <w:hideMark/>
          </w:tcPr>
          <w:p w14:paraId="55200C60"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4987A7C6"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743C3C28" w14:textId="77777777" w:rsidR="00A11FB8" w:rsidRPr="006F1C66" w:rsidRDefault="00A11FB8" w:rsidP="00B6281D">
            <w:pPr>
              <w:jc w:val="right"/>
              <w:rPr>
                <w:color w:val="000000"/>
                <w:sz w:val="24"/>
                <w:lang w:eastAsia="en-CA"/>
              </w:rPr>
            </w:pPr>
            <w:r w:rsidRPr="006F1C66">
              <w:rPr>
                <w:color w:val="000000"/>
                <w:sz w:val="24"/>
                <w:lang w:eastAsia="en-CA"/>
              </w:rPr>
              <w:t>98</w:t>
            </w:r>
          </w:p>
        </w:tc>
        <w:tc>
          <w:tcPr>
            <w:tcW w:w="1600" w:type="dxa"/>
            <w:tcBorders>
              <w:top w:val="nil"/>
              <w:left w:val="nil"/>
              <w:bottom w:val="single" w:sz="4" w:space="0" w:color="auto"/>
              <w:right w:val="single" w:sz="4" w:space="0" w:color="auto"/>
            </w:tcBorders>
            <w:shd w:val="clear" w:color="auto" w:fill="auto"/>
            <w:noWrap/>
            <w:vAlign w:val="center"/>
            <w:hideMark/>
          </w:tcPr>
          <w:p w14:paraId="45DCB395"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3EE22815"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05287603" w14:textId="77777777" w:rsidR="00A11FB8" w:rsidRPr="006F1C66" w:rsidRDefault="00A11FB8" w:rsidP="00B6281D">
            <w:pPr>
              <w:jc w:val="right"/>
              <w:rPr>
                <w:color w:val="000000"/>
                <w:sz w:val="24"/>
                <w:lang w:eastAsia="en-CA"/>
              </w:rPr>
            </w:pPr>
            <w:r w:rsidRPr="006F1C66">
              <w:rPr>
                <w:color w:val="000000"/>
                <w:sz w:val="24"/>
                <w:lang w:eastAsia="en-CA"/>
              </w:rPr>
              <w:t>104</w:t>
            </w:r>
          </w:p>
        </w:tc>
        <w:tc>
          <w:tcPr>
            <w:tcW w:w="1600" w:type="dxa"/>
            <w:tcBorders>
              <w:top w:val="nil"/>
              <w:left w:val="nil"/>
              <w:bottom w:val="single" w:sz="4" w:space="0" w:color="auto"/>
              <w:right w:val="single" w:sz="4" w:space="0" w:color="auto"/>
            </w:tcBorders>
            <w:shd w:val="clear" w:color="auto" w:fill="auto"/>
            <w:noWrap/>
            <w:vAlign w:val="center"/>
            <w:hideMark/>
          </w:tcPr>
          <w:p w14:paraId="7C441665" w14:textId="77777777" w:rsidR="00A11FB8" w:rsidRPr="006F1C66" w:rsidRDefault="00A11FB8" w:rsidP="00B6281D">
            <w:pPr>
              <w:jc w:val="right"/>
              <w:rPr>
                <w:sz w:val="24"/>
                <w:lang w:eastAsia="en-CA"/>
              </w:rPr>
            </w:pPr>
            <w:r w:rsidRPr="006F1C66">
              <w:rPr>
                <w:sz w:val="24"/>
                <w:lang w:eastAsia="en-CA"/>
              </w:rPr>
              <w:t>201</w:t>
            </w:r>
          </w:p>
        </w:tc>
      </w:tr>
      <w:tr w:rsidR="00A11FB8" w:rsidRPr="006F1C66" w14:paraId="1040608E"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140A1B3" w14:textId="77777777" w:rsidR="00A11FB8" w:rsidRPr="006F1C66" w:rsidRDefault="00A11FB8" w:rsidP="00B6281D">
            <w:pPr>
              <w:rPr>
                <w:sz w:val="24"/>
                <w:lang w:eastAsia="en-CA"/>
              </w:rPr>
            </w:pPr>
            <w:r w:rsidRPr="006F1C66">
              <w:rPr>
                <w:sz w:val="24"/>
                <w:lang w:eastAsia="en-CA"/>
              </w:rPr>
              <w:t>Lebanon</w:t>
            </w:r>
          </w:p>
        </w:tc>
        <w:tc>
          <w:tcPr>
            <w:tcW w:w="1600" w:type="dxa"/>
            <w:tcBorders>
              <w:top w:val="nil"/>
              <w:left w:val="nil"/>
              <w:bottom w:val="single" w:sz="4" w:space="0" w:color="auto"/>
              <w:right w:val="single" w:sz="4" w:space="0" w:color="auto"/>
            </w:tcBorders>
            <w:shd w:val="clear" w:color="auto" w:fill="auto"/>
            <w:noWrap/>
            <w:vAlign w:val="center"/>
            <w:hideMark/>
          </w:tcPr>
          <w:p w14:paraId="07882AB2" w14:textId="77777777" w:rsidR="00A11FB8" w:rsidRPr="006F1C66" w:rsidRDefault="00A11FB8" w:rsidP="00B6281D">
            <w:pPr>
              <w:jc w:val="right"/>
              <w:rPr>
                <w:sz w:val="24"/>
                <w:lang w:eastAsia="en-CA"/>
              </w:rPr>
            </w:pPr>
            <w:r w:rsidRPr="006F1C66">
              <w:rPr>
                <w:sz w:val="24"/>
                <w:lang w:eastAsia="en-CA"/>
              </w:rPr>
              <w:t>0.046</w:t>
            </w:r>
          </w:p>
        </w:tc>
        <w:tc>
          <w:tcPr>
            <w:tcW w:w="1600" w:type="dxa"/>
            <w:tcBorders>
              <w:top w:val="nil"/>
              <w:left w:val="nil"/>
              <w:bottom w:val="single" w:sz="4" w:space="0" w:color="auto"/>
              <w:right w:val="single" w:sz="4" w:space="0" w:color="auto"/>
            </w:tcBorders>
            <w:shd w:val="clear" w:color="auto" w:fill="auto"/>
            <w:noWrap/>
            <w:vAlign w:val="center"/>
            <w:hideMark/>
          </w:tcPr>
          <w:p w14:paraId="0DDA99E7" w14:textId="77777777" w:rsidR="00A11FB8" w:rsidRPr="006F1C66" w:rsidRDefault="00A11FB8" w:rsidP="00B6281D">
            <w:pPr>
              <w:jc w:val="right"/>
              <w:rPr>
                <w:sz w:val="24"/>
                <w:lang w:eastAsia="en-CA"/>
              </w:rPr>
            </w:pPr>
            <w:r w:rsidRPr="006F1C66">
              <w:rPr>
                <w:sz w:val="24"/>
                <w:lang w:eastAsia="en-CA"/>
              </w:rPr>
              <w:t>0.085</w:t>
            </w:r>
          </w:p>
        </w:tc>
        <w:tc>
          <w:tcPr>
            <w:tcW w:w="1600" w:type="dxa"/>
            <w:tcBorders>
              <w:top w:val="nil"/>
              <w:left w:val="nil"/>
              <w:bottom w:val="single" w:sz="4" w:space="0" w:color="auto"/>
              <w:right w:val="single" w:sz="4" w:space="0" w:color="auto"/>
            </w:tcBorders>
            <w:shd w:val="clear" w:color="auto" w:fill="auto"/>
            <w:noWrap/>
            <w:vAlign w:val="center"/>
            <w:hideMark/>
          </w:tcPr>
          <w:p w14:paraId="164EDEFB" w14:textId="77777777" w:rsidR="00A11FB8" w:rsidRPr="006F1C66" w:rsidRDefault="00A11FB8" w:rsidP="00B6281D">
            <w:pPr>
              <w:jc w:val="right"/>
              <w:rPr>
                <w:color w:val="000000"/>
                <w:sz w:val="24"/>
                <w:lang w:eastAsia="en-CA"/>
              </w:rPr>
            </w:pPr>
            <w:r w:rsidRPr="006F1C66">
              <w:rPr>
                <w:color w:val="000000"/>
                <w:sz w:val="24"/>
                <w:lang w:eastAsia="en-CA"/>
              </w:rPr>
              <w:t>1,497</w:t>
            </w:r>
          </w:p>
        </w:tc>
        <w:tc>
          <w:tcPr>
            <w:tcW w:w="1600" w:type="dxa"/>
            <w:tcBorders>
              <w:top w:val="nil"/>
              <w:left w:val="nil"/>
              <w:bottom w:val="single" w:sz="4" w:space="0" w:color="auto"/>
              <w:right w:val="single" w:sz="4" w:space="0" w:color="auto"/>
            </w:tcBorders>
            <w:shd w:val="clear" w:color="auto" w:fill="auto"/>
            <w:noWrap/>
            <w:vAlign w:val="center"/>
            <w:hideMark/>
          </w:tcPr>
          <w:p w14:paraId="6ACCEF2A" w14:textId="77777777" w:rsidR="00A11FB8" w:rsidRPr="006F1C66" w:rsidRDefault="00A11FB8" w:rsidP="00B6281D">
            <w:pPr>
              <w:jc w:val="right"/>
              <w:rPr>
                <w:sz w:val="24"/>
                <w:lang w:eastAsia="en-CA"/>
              </w:rPr>
            </w:pPr>
            <w:r w:rsidRPr="006F1C66">
              <w:rPr>
                <w:sz w:val="24"/>
                <w:lang w:eastAsia="en-CA"/>
              </w:rPr>
              <w:t>0.046</w:t>
            </w:r>
          </w:p>
        </w:tc>
        <w:tc>
          <w:tcPr>
            <w:tcW w:w="1600" w:type="dxa"/>
            <w:tcBorders>
              <w:top w:val="nil"/>
              <w:left w:val="nil"/>
              <w:bottom w:val="single" w:sz="4" w:space="0" w:color="auto"/>
              <w:right w:val="single" w:sz="4" w:space="0" w:color="auto"/>
            </w:tcBorders>
            <w:shd w:val="clear" w:color="auto" w:fill="auto"/>
            <w:noWrap/>
            <w:vAlign w:val="center"/>
            <w:hideMark/>
          </w:tcPr>
          <w:p w14:paraId="53001000" w14:textId="77777777" w:rsidR="00A11FB8" w:rsidRPr="006F1C66" w:rsidRDefault="00A11FB8" w:rsidP="00B6281D">
            <w:pPr>
              <w:jc w:val="right"/>
              <w:rPr>
                <w:sz w:val="24"/>
                <w:lang w:eastAsia="en-CA"/>
              </w:rPr>
            </w:pPr>
            <w:r w:rsidRPr="006F1C66">
              <w:rPr>
                <w:sz w:val="24"/>
                <w:lang w:eastAsia="en-CA"/>
              </w:rPr>
              <w:t>0.085</w:t>
            </w:r>
          </w:p>
        </w:tc>
        <w:tc>
          <w:tcPr>
            <w:tcW w:w="1600" w:type="dxa"/>
            <w:tcBorders>
              <w:top w:val="nil"/>
              <w:left w:val="nil"/>
              <w:bottom w:val="single" w:sz="4" w:space="0" w:color="auto"/>
              <w:right w:val="single" w:sz="4" w:space="0" w:color="auto"/>
            </w:tcBorders>
            <w:shd w:val="clear" w:color="auto" w:fill="auto"/>
            <w:noWrap/>
            <w:vAlign w:val="center"/>
            <w:hideMark/>
          </w:tcPr>
          <w:p w14:paraId="44729FA6" w14:textId="77777777" w:rsidR="00A11FB8" w:rsidRPr="006F1C66" w:rsidRDefault="00A11FB8" w:rsidP="00B6281D">
            <w:pPr>
              <w:jc w:val="right"/>
              <w:rPr>
                <w:color w:val="000000"/>
                <w:sz w:val="24"/>
                <w:lang w:eastAsia="en-CA"/>
              </w:rPr>
            </w:pPr>
            <w:r w:rsidRPr="006F1C66">
              <w:rPr>
                <w:color w:val="000000"/>
                <w:sz w:val="24"/>
                <w:lang w:eastAsia="en-CA"/>
              </w:rPr>
              <w:t>1,587</w:t>
            </w:r>
          </w:p>
        </w:tc>
        <w:tc>
          <w:tcPr>
            <w:tcW w:w="1600" w:type="dxa"/>
            <w:tcBorders>
              <w:top w:val="nil"/>
              <w:left w:val="nil"/>
              <w:bottom w:val="single" w:sz="4" w:space="0" w:color="auto"/>
              <w:right w:val="single" w:sz="4" w:space="0" w:color="auto"/>
            </w:tcBorders>
            <w:shd w:val="clear" w:color="auto" w:fill="auto"/>
            <w:noWrap/>
            <w:vAlign w:val="center"/>
            <w:hideMark/>
          </w:tcPr>
          <w:p w14:paraId="7C63805D" w14:textId="77777777" w:rsidR="00A11FB8" w:rsidRPr="006F1C66" w:rsidRDefault="00A11FB8" w:rsidP="00B6281D">
            <w:pPr>
              <w:jc w:val="right"/>
              <w:rPr>
                <w:sz w:val="24"/>
                <w:lang w:eastAsia="en-CA"/>
              </w:rPr>
            </w:pPr>
            <w:r w:rsidRPr="006F1C66">
              <w:rPr>
                <w:sz w:val="24"/>
                <w:lang w:eastAsia="en-CA"/>
              </w:rPr>
              <w:t>3,084</w:t>
            </w:r>
          </w:p>
        </w:tc>
      </w:tr>
      <w:tr w:rsidR="00A11FB8" w:rsidRPr="006F1C66" w14:paraId="0F37B15A"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0C4E94D" w14:textId="77777777" w:rsidR="00A11FB8" w:rsidRPr="006F1C66" w:rsidRDefault="00A11FB8" w:rsidP="00B6281D">
            <w:pPr>
              <w:rPr>
                <w:sz w:val="24"/>
                <w:lang w:eastAsia="en-CA"/>
              </w:rPr>
            </w:pPr>
            <w:r w:rsidRPr="006F1C66">
              <w:rPr>
                <w:sz w:val="24"/>
                <w:lang w:eastAsia="en-CA"/>
              </w:rPr>
              <w:t>Lesotho</w:t>
            </w:r>
          </w:p>
        </w:tc>
        <w:tc>
          <w:tcPr>
            <w:tcW w:w="1600" w:type="dxa"/>
            <w:tcBorders>
              <w:top w:val="nil"/>
              <w:left w:val="nil"/>
              <w:bottom w:val="single" w:sz="4" w:space="0" w:color="auto"/>
              <w:right w:val="single" w:sz="4" w:space="0" w:color="auto"/>
            </w:tcBorders>
            <w:shd w:val="clear" w:color="auto" w:fill="auto"/>
            <w:noWrap/>
            <w:vAlign w:val="center"/>
            <w:hideMark/>
          </w:tcPr>
          <w:p w14:paraId="6D36EDE9"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6F51F3A9"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5FD8984"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5A914ED0"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38974CE"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B52C440"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513F94AE"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0DC65256"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69B90E0" w14:textId="77777777" w:rsidR="00A11FB8" w:rsidRPr="006F1C66" w:rsidRDefault="00A11FB8" w:rsidP="00B6281D">
            <w:pPr>
              <w:rPr>
                <w:sz w:val="24"/>
                <w:lang w:eastAsia="en-CA"/>
              </w:rPr>
            </w:pPr>
            <w:r w:rsidRPr="006F1C66">
              <w:rPr>
                <w:sz w:val="24"/>
                <w:lang w:eastAsia="en-CA"/>
              </w:rPr>
              <w:t>Liberia</w:t>
            </w:r>
          </w:p>
        </w:tc>
        <w:tc>
          <w:tcPr>
            <w:tcW w:w="1600" w:type="dxa"/>
            <w:tcBorders>
              <w:top w:val="nil"/>
              <w:left w:val="nil"/>
              <w:bottom w:val="single" w:sz="4" w:space="0" w:color="auto"/>
              <w:right w:val="single" w:sz="4" w:space="0" w:color="auto"/>
            </w:tcBorders>
            <w:shd w:val="clear" w:color="auto" w:fill="auto"/>
            <w:noWrap/>
            <w:vAlign w:val="center"/>
            <w:hideMark/>
          </w:tcPr>
          <w:p w14:paraId="7911D0A4"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B7E19AA"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FAB72C9"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1F5F75AB"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C31E349"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0E929E9"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5BF98092"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3C098D37"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C5152EF" w14:textId="77777777" w:rsidR="00A11FB8" w:rsidRPr="006F1C66" w:rsidRDefault="00A11FB8" w:rsidP="00B6281D">
            <w:pPr>
              <w:rPr>
                <w:sz w:val="24"/>
                <w:lang w:eastAsia="en-CA"/>
              </w:rPr>
            </w:pPr>
            <w:r w:rsidRPr="006F1C66">
              <w:rPr>
                <w:sz w:val="24"/>
                <w:lang w:eastAsia="en-CA"/>
              </w:rPr>
              <w:t>Luxembourg</w:t>
            </w:r>
          </w:p>
        </w:tc>
        <w:tc>
          <w:tcPr>
            <w:tcW w:w="1600" w:type="dxa"/>
            <w:tcBorders>
              <w:top w:val="nil"/>
              <w:left w:val="nil"/>
              <w:bottom w:val="single" w:sz="4" w:space="0" w:color="auto"/>
              <w:right w:val="single" w:sz="4" w:space="0" w:color="auto"/>
            </w:tcBorders>
            <w:shd w:val="clear" w:color="auto" w:fill="auto"/>
            <w:noWrap/>
            <w:vAlign w:val="center"/>
            <w:hideMark/>
          </w:tcPr>
          <w:p w14:paraId="26E75C50" w14:textId="77777777" w:rsidR="00A11FB8" w:rsidRPr="006F1C66" w:rsidRDefault="00A11FB8" w:rsidP="00B6281D">
            <w:pPr>
              <w:jc w:val="right"/>
              <w:rPr>
                <w:sz w:val="24"/>
                <w:lang w:eastAsia="en-CA"/>
              </w:rPr>
            </w:pPr>
            <w:r w:rsidRPr="006F1C66">
              <w:rPr>
                <w:sz w:val="24"/>
                <w:lang w:eastAsia="en-CA"/>
              </w:rPr>
              <w:t>0.064</w:t>
            </w:r>
          </w:p>
        </w:tc>
        <w:tc>
          <w:tcPr>
            <w:tcW w:w="1600" w:type="dxa"/>
            <w:tcBorders>
              <w:top w:val="nil"/>
              <w:left w:val="nil"/>
              <w:bottom w:val="single" w:sz="4" w:space="0" w:color="auto"/>
              <w:right w:val="single" w:sz="4" w:space="0" w:color="auto"/>
            </w:tcBorders>
            <w:shd w:val="clear" w:color="auto" w:fill="auto"/>
            <w:noWrap/>
            <w:vAlign w:val="center"/>
            <w:hideMark/>
          </w:tcPr>
          <w:p w14:paraId="14CD3977" w14:textId="77777777" w:rsidR="00A11FB8" w:rsidRPr="006F1C66" w:rsidRDefault="00A11FB8" w:rsidP="00B6281D">
            <w:pPr>
              <w:jc w:val="right"/>
              <w:rPr>
                <w:sz w:val="24"/>
                <w:lang w:eastAsia="en-CA"/>
              </w:rPr>
            </w:pPr>
            <w:r w:rsidRPr="006F1C66">
              <w:rPr>
                <w:sz w:val="24"/>
                <w:lang w:eastAsia="en-CA"/>
              </w:rPr>
              <w:t>0.118</w:t>
            </w:r>
          </w:p>
        </w:tc>
        <w:tc>
          <w:tcPr>
            <w:tcW w:w="1600" w:type="dxa"/>
            <w:tcBorders>
              <w:top w:val="nil"/>
              <w:left w:val="nil"/>
              <w:bottom w:val="single" w:sz="4" w:space="0" w:color="auto"/>
              <w:right w:val="single" w:sz="4" w:space="0" w:color="auto"/>
            </w:tcBorders>
            <w:shd w:val="clear" w:color="auto" w:fill="auto"/>
            <w:noWrap/>
            <w:vAlign w:val="center"/>
            <w:hideMark/>
          </w:tcPr>
          <w:p w14:paraId="202239E3" w14:textId="77777777" w:rsidR="00A11FB8" w:rsidRPr="006F1C66" w:rsidRDefault="00A11FB8" w:rsidP="00B6281D">
            <w:pPr>
              <w:jc w:val="right"/>
              <w:rPr>
                <w:color w:val="000000"/>
                <w:sz w:val="24"/>
                <w:lang w:eastAsia="en-CA"/>
              </w:rPr>
            </w:pPr>
            <w:r w:rsidRPr="006F1C66">
              <w:rPr>
                <w:color w:val="000000"/>
                <w:sz w:val="24"/>
                <w:lang w:eastAsia="en-CA"/>
              </w:rPr>
              <w:t>2,082</w:t>
            </w:r>
          </w:p>
        </w:tc>
        <w:tc>
          <w:tcPr>
            <w:tcW w:w="1600" w:type="dxa"/>
            <w:tcBorders>
              <w:top w:val="nil"/>
              <w:left w:val="nil"/>
              <w:bottom w:val="single" w:sz="4" w:space="0" w:color="auto"/>
              <w:right w:val="single" w:sz="4" w:space="0" w:color="auto"/>
            </w:tcBorders>
            <w:shd w:val="clear" w:color="auto" w:fill="auto"/>
            <w:noWrap/>
            <w:vAlign w:val="center"/>
            <w:hideMark/>
          </w:tcPr>
          <w:p w14:paraId="5C138105" w14:textId="77777777" w:rsidR="00A11FB8" w:rsidRPr="006F1C66" w:rsidRDefault="00A11FB8" w:rsidP="00B6281D">
            <w:pPr>
              <w:jc w:val="right"/>
              <w:rPr>
                <w:sz w:val="24"/>
                <w:lang w:eastAsia="en-CA"/>
              </w:rPr>
            </w:pPr>
            <w:r w:rsidRPr="006F1C66">
              <w:rPr>
                <w:sz w:val="24"/>
                <w:lang w:eastAsia="en-CA"/>
              </w:rPr>
              <w:t>0.064</w:t>
            </w:r>
          </w:p>
        </w:tc>
        <w:tc>
          <w:tcPr>
            <w:tcW w:w="1600" w:type="dxa"/>
            <w:tcBorders>
              <w:top w:val="nil"/>
              <w:left w:val="nil"/>
              <w:bottom w:val="single" w:sz="4" w:space="0" w:color="auto"/>
              <w:right w:val="single" w:sz="4" w:space="0" w:color="auto"/>
            </w:tcBorders>
            <w:shd w:val="clear" w:color="auto" w:fill="auto"/>
            <w:noWrap/>
            <w:vAlign w:val="center"/>
            <w:hideMark/>
          </w:tcPr>
          <w:p w14:paraId="7349888F" w14:textId="77777777" w:rsidR="00A11FB8" w:rsidRPr="006F1C66" w:rsidRDefault="00A11FB8" w:rsidP="00B6281D">
            <w:pPr>
              <w:jc w:val="right"/>
              <w:rPr>
                <w:sz w:val="24"/>
                <w:lang w:eastAsia="en-CA"/>
              </w:rPr>
            </w:pPr>
            <w:r w:rsidRPr="006F1C66">
              <w:rPr>
                <w:sz w:val="24"/>
                <w:lang w:eastAsia="en-CA"/>
              </w:rPr>
              <w:t>0.118</w:t>
            </w:r>
          </w:p>
        </w:tc>
        <w:tc>
          <w:tcPr>
            <w:tcW w:w="1600" w:type="dxa"/>
            <w:tcBorders>
              <w:top w:val="nil"/>
              <w:left w:val="nil"/>
              <w:bottom w:val="single" w:sz="4" w:space="0" w:color="auto"/>
              <w:right w:val="single" w:sz="4" w:space="0" w:color="auto"/>
            </w:tcBorders>
            <w:shd w:val="clear" w:color="auto" w:fill="auto"/>
            <w:noWrap/>
            <w:vAlign w:val="center"/>
            <w:hideMark/>
          </w:tcPr>
          <w:p w14:paraId="6708DDCB" w14:textId="77777777" w:rsidR="00A11FB8" w:rsidRPr="006F1C66" w:rsidRDefault="00A11FB8" w:rsidP="00B6281D">
            <w:pPr>
              <w:jc w:val="right"/>
              <w:rPr>
                <w:color w:val="000000"/>
                <w:sz w:val="24"/>
                <w:lang w:eastAsia="en-CA"/>
              </w:rPr>
            </w:pPr>
            <w:r w:rsidRPr="006F1C66">
              <w:rPr>
                <w:color w:val="000000"/>
                <w:sz w:val="24"/>
                <w:lang w:eastAsia="en-CA"/>
              </w:rPr>
              <w:t>2,208</w:t>
            </w:r>
          </w:p>
        </w:tc>
        <w:tc>
          <w:tcPr>
            <w:tcW w:w="1600" w:type="dxa"/>
            <w:tcBorders>
              <w:top w:val="nil"/>
              <w:left w:val="nil"/>
              <w:bottom w:val="single" w:sz="4" w:space="0" w:color="auto"/>
              <w:right w:val="single" w:sz="4" w:space="0" w:color="auto"/>
            </w:tcBorders>
            <w:shd w:val="clear" w:color="auto" w:fill="auto"/>
            <w:noWrap/>
            <w:vAlign w:val="center"/>
            <w:hideMark/>
          </w:tcPr>
          <w:p w14:paraId="5A319AB9" w14:textId="77777777" w:rsidR="00A11FB8" w:rsidRPr="006F1C66" w:rsidRDefault="00A11FB8" w:rsidP="00B6281D">
            <w:pPr>
              <w:jc w:val="right"/>
              <w:rPr>
                <w:sz w:val="24"/>
                <w:lang w:eastAsia="en-CA"/>
              </w:rPr>
            </w:pPr>
            <w:r w:rsidRPr="006F1C66">
              <w:rPr>
                <w:sz w:val="24"/>
                <w:lang w:eastAsia="en-CA"/>
              </w:rPr>
              <w:t>4,291</w:t>
            </w:r>
          </w:p>
        </w:tc>
      </w:tr>
      <w:tr w:rsidR="00A11FB8" w:rsidRPr="006F1C66" w14:paraId="5F43BE43"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57B40EF" w14:textId="77777777" w:rsidR="00A11FB8" w:rsidRPr="006F1C66" w:rsidRDefault="00A11FB8" w:rsidP="00B6281D">
            <w:pPr>
              <w:rPr>
                <w:sz w:val="24"/>
                <w:lang w:eastAsia="en-CA"/>
              </w:rPr>
            </w:pPr>
            <w:r w:rsidRPr="006F1C66">
              <w:rPr>
                <w:sz w:val="24"/>
                <w:lang w:eastAsia="en-CA"/>
              </w:rPr>
              <w:t>Madagascar</w:t>
            </w:r>
          </w:p>
        </w:tc>
        <w:tc>
          <w:tcPr>
            <w:tcW w:w="1600" w:type="dxa"/>
            <w:tcBorders>
              <w:top w:val="nil"/>
              <w:left w:val="nil"/>
              <w:bottom w:val="single" w:sz="4" w:space="0" w:color="auto"/>
              <w:right w:val="single" w:sz="4" w:space="0" w:color="auto"/>
            </w:tcBorders>
            <w:shd w:val="clear" w:color="auto" w:fill="auto"/>
            <w:noWrap/>
            <w:vAlign w:val="center"/>
            <w:hideMark/>
          </w:tcPr>
          <w:p w14:paraId="7476F560"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12B05AF0"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129D74CB" w14:textId="77777777" w:rsidR="00A11FB8" w:rsidRPr="006F1C66" w:rsidRDefault="00A11FB8" w:rsidP="00B6281D">
            <w:pPr>
              <w:jc w:val="right"/>
              <w:rPr>
                <w:color w:val="000000"/>
                <w:sz w:val="24"/>
                <w:lang w:eastAsia="en-CA"/>
              </w:rPr>
            </w:pPr>
            <w:r w:rsidRPr="006F1C66">
              <w:rPr>
                <w:color w:val="000000"/>
                <w:sz w:val="24"/>
                <w:lang w:eastAsia="en-CA"/>
              </w:rPr>
              <w:t>98</w:t>
            </w:r>
          </w:p>
        </w:tc>
        <w:tc>
          <w:tcPr>
            <w:tcW w:w="1600" w:type="dxa"/>
            <w:tcBorders>
              <w:top w:val="nil"/>
              <w:left w:val="nil"/>
              <w:bottom w:val="single" w:sz="4" w:space="0" w:color="auto"/>
              <w:right w:val="single" w:sz="4" w:space="0" w:color="auto"/>
            </w:tcBorders>
            <w:shd w:val="clear" w:color="auto" w:fill="auto"/>
            <w:noWrap/>
            <w:vAlign w:val="center"/>
            <w:hideMark/>
          </w:tcPr>
          <w:p w14:paraId="3D964DCA"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4A330125"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21BFBC37" w14:textId="77777777" w:rsidR="00A11FB8" w:rsidRPr="006F1C66" w:rsidRDefault="00A11FB8" w:rsidP="00B6281D">
            <w:pPr>
              <w:jc w:val="right"/>
              <w:rPr>
                <w:color w:val="000000"/>
                <w:sz w:val="24"/>
                <w:lang w:eastAsia="en-CA"/>
              </w:rPr>
            </w:pPr>
            <w:r w:rsidRPr="006F1C66">
              <w:rPr>
                <w:color w:val="000000"/>
                <w:sz w:val="24"/>
                <w:lang w:eastAsia="en-CA"/>
              </w:rPr>
              <w:t>104</w:t>
            </w:r>
          </w:p>
        </w:tc>
        <w:tc>
          <w:tcPr>
            <w:tcW w:w="1600" w:type="dxa"/>
            <w:tcBorders>
              <w:top w:val="nil"/>
              <w:left w:val="nil"/>
              <w:bottom w:val="single" w:sz="4" w:space="0" w:color="auto"/>
              <w:right w:val="single" w:sz="4" w:space="0" w:color="auto"/>
            </w:tcBorders>
            <w:shd w:val="clear" w:color="auto" w:fill="auto"/>
            <w:noWrap/>
            <w:vAlign w:val="center"/>
            <w:hideMark/>
          </w:tcPr>
          <w:p w14:paraId="53A4404D" w14:textId="77777777" w:rsidR="00A11FB8" w:rsidRPr="006F1C66" w:rsidRDefault="00A11FB8" w:rsidP="00B6281D">
            <w:pPr>
              <w:jc w:val="right"/>
              <w:rPr>
                <w:sz w:val="24"/>
                <w:lang w:eastAsia="en-CA"/>
              </w:rPr>
            </w:pPr>
            <w:r w:rsidRPr="006F1C66">
              <w:rPr>
                <w:sz w:val="24"/>
                <w:lang w:eastAsia="en-CA"/>
              </w:rPr>
              <w:t>201</w:t>
            </w:r>
          </w:p>
        </w:tc>
      </w:tr>
      <w:tr w:rsidR="00A11FB8" w:rsidRPr="006F1C66" w14:paraId="036DD087"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44E6E695" w14:textId="77777777" w:rsidR="00A11FB8" w:rsidRPr="006F1C66" w:rsidRDefault="00A11FB8" w:rsidP="00B6281D">
            <w:pPr>
              <w:jc w:val="center"/>
              <w:rPr>
                <w:b/>
                <w:bCs/>
                <w:sz w:val="24"/>
                <w:lang w:eastAsia="en-CA"/>
              </w:rPr>
            </w:pPr>
            <w:r w:rsidRPr="006F1C66">
              <w:rPr>
                <w:b/>
                <w:bCs/>
                <w:sz w:val="24"/>
                <w:lang w:eastAsia="en-CA"/>
              </w:rPr>
              <w:lastRenderedPageBreak/>
              <w:t>Parties</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28BE97"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24863D"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EB4C5" w14:textId="77777777" w:rsidR="00A11FB8" w:rsidRPr="006F1C66" w:rsidRDefault="00A11FB8" w:rsidP="00B6281D">
            <w:pPr>
              <w:jc w:val="center"/>
              <w:rPr>
                <w:b/>
                <w:bCs/>
                <w:sz w:val="24"/>
                <w:lang w:eastAsia="en-CA"/>
              </w:rPr>
            </w:pPr>
            <w:r w:rsidRPr="006F1C66">
              <w:rPr>
                <w:b/>
                <w:bCs/>
                <w:sz w:val="24"/>
                <w:lang w:eastAsia="en-CA"/>
              </w:rPr>
              <w:t>Contribution per 1 January 2019</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A99E8B"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3FE16"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73F53" w14:textId="77777777" w:rsidR="00A11FB8" w:rsidRPr="006F1C66" w:rsidRDefault="00A11FB8" w:rsidP="00B6281D">
            <w:pPr>
              <w:jc w:val="center"/>
              <w:rPr>
                <w:b/>
                <w:bCs/>
                <w:sz w:val="24"/>
                <w:lang w:eastAsia="en-CA"/>
              </w:rPr>
            </w:pPr>
            <w:r w:rsidRPr="006F1C66">
              <w:rPr>
                <w:b/>
                <w:bCs/>
                <w:sz w:val="24"/>
                <w:lang w:eastAsia="en-CA"/>
              </w:rPr>
              <w:t>Contribution per 1 January 2020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528E0" w14:textId="77777777" w:rsidR="00A11FB8" w:rsidRPr="006F1C66" w:rsidRDefault="00A11FB8" w:rsidP="00B6281D">
            <w:pPr>
              <w:jc w:val="center"/>
              <w:rPr>
                <w:b/>
                <w:bCs/>
                <w:sz w:val="24"/>
                <w:lang w:eastAsia="en-CA"/>
              </w:rPr>
            </w:pPr>
            <w:r w:rsidRPr="006F1C66">
              <w:rPr>
                <w:b/>
                <w:bCs/>
                <w:sz w:val="24"/>
                <w:lang w:eastAsia="en-CA"/>
              </w:rPr>
              <w:t>Total 2019-2020</w:t>
            </w:r>
          </w:p>
        </w:tc>
      </w:tr>
      <w:tr w:rsidR="00A11FB8" w:rsidRPr="006F1C66" w14:paraId="644FCE49"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57288" w14:textId="77777777" w:rsidR="00A11FB8" w:rsidRPr="006F1C66" w:rsidRDefault="00A11FB8" w:rsidP="00B6281D">
            <w:pPr>
              <w:rPr>
                <w:sz w:val="24"/>
                <w:lang w:eastAsia="en-CA"/>
              </w:rPr>
            </w:pPr>
            <w:r w:rsidRPr="006F1C66">
              <w:rPr>
                <w:sz w:val="24"/>
                <w:lang w:eastAsia="en-CA"/>
              </w:rPr>
              <w:t>Malawi</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B679AAE"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60A5E5CB"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76D7BC1"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E31813E"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6C37F11A"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9295A85"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028285B3"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7D23E7FC"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4A9B171" w14:textId="77777777" w:rsidR="00A11FB8" w:rsidRPr="006F1C66" w:rsidRDefault="00A11FB8" w:rsidP="00B6281D">
            <w:pPr>
              <w:rPr>
                <w:sz w:val="24"/>
                <w:lang w:eastAsia="en-CA"/>
              </w:rPr>
            </w:pPr>
            <w:r w:rsidRPr="006F1C66">
              <w:rPr>
                <w:sz w:val="24"/>
                <w:lang w:eastAsia="en-CA"/>
              </w:rPr>
              <w:t>Mali</w:t>
            </w:r>
          </w:p>
        </w:tc>
        <w:tc>
          <w:tcPr>
            <w:tcW w:w="1600" w:type="dxa"/>
            <w:tcBorders>
              <w:top w:val="nil"/>
              <w:left w:val="nil"/>
              <w:bottom w:val="single" w:sz="4" w:space="0" w:color="auto"/>
              <w:right w:val="single" w:sz="4" w:space="0" w:color="auto"/>
            </w:tcBorders>
            <w:shd w:val="clear" w:color="auto" w:fill="auto"/>
            <w:noWrap/>
            <w:vAlign w:val="center"/>
            <w:hideMark/>
          </w:tcPr>
          <w:p w14:paraId="5D09349C"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4534287A"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7D01A80F" w14:textId="77777777" w:rsidR="00A11FB8" w:rsidRPr="006F1C66" w:rsidRDefault="00A11FB8" w:rsidP="00B6281D">
            <w:pPr>
              <w:jc w:val="right"/>
              <w:rPr>
                <w:color w:val="000000"/>
                <w:sz w:val="24"/>
                <w:lang w:eastAsia="en-CA"/>
              </w:rPr>
            </w:pPr>
            <w:r w:rsidRPr="006F1C66">
              <w:rPr>
                <w:color w:val="000000"/>
                <w:sz w:val="24"/>
                <w:lang w:eastAsia="en-CA"/>
              </w:rPr>
              <w:t>98</w:t>
            </w:r>
          </w:p>
        </w:tc>
        <w:tc>
          <w:tcPr>
            <w:tcW w:w="1600" w:type="dxa"/>
            <w:tcBorders>
              <w:top w:val="nil"/>
              <w:left w:val="nil"/>
              <w:bottom w:val="single" w:sz="4" w:space="0" w:color="auto"/>
              <w:right w:val="single" w:sz="4" w:space="0" w:color="auto"/>
            </w:tcBorders>
            <w:shd w:val="clear" w:color="auto" w:fill="auto"/>
            <w:noWrap/>
            <w:vAlign w:val="center"/>
            <w:hideMark/>
          </w:tcPr>
          <w:p w14:paraId="43993C30" w14:textId="77777777" w:rsidR="00A11FB8" w:rsidRPr="006F1C66" w:rsidRDefault="00A11FB8" w:rsidP="00B6281D">
            <w:pPr>
              <w:jc w:val="right"/>
              <w:rPr>
                <w:sz w:val="24"/>
                <w:lang w:eastAsia="en-CA"/>
              </w:rPr>
            </w:pPr>
            <w:r w:rsidRPr="006F1C66">
              <w:rPr>
                <w:sz w:val="24"/>
                <w:lang w:eastAsia="en-CA"/>
              </w:rPr>
              <w:t>0.003</w:t>
            </w:r>
          </w:p>
        </w:tc>
        <w:tc>
          <w:tcPr>
            <w:tcW w:w="1600" w:type="dxa"/>
            <w:tcBorders>
              <w:top w:val="nil"/>
              <w:left w:val="nil"/>
              <w:bottom w:val="single" w:sz="4" w:space="0" w:color="auto"/>
              <w:right w:val="single" w:sz="4" w:space="0" w:color="auto"/>
            </w:tcBorders>
            <w:shd w:val="clear" w:color="auto" w:fill="auto"/>
            <w:noWrap/>
            <w:vAlign w:val="center"/>
            <w:hideMark/>
          </w:tcPr>
          <w:p w14:paraId="68A6D746" w14:textId="77777777" w:rsidR="00A11FB8" w:rsidRPr="006F1C66" w:rsidRDefault="00A11FB8" w:rsidP="00B6281D">
            <w:pPr>
              <w:jc w:val="right"/>
              <w:rPr>
                <w:sz w:val="24"/>
                <w:lang w:eastAsia="en-CA"/>
              </w:rPr>
            </w:pPr>
            <w:r w:rsidRPr="006F1C66">
              <w:rPr>
                <w:sz w:val="24"/>
                <w:lang w:eastAsia="en-CA"/>
              </w:rPr>
              <w:t>0.006</w:t>
            </w:r>
          </w:p>
        </w:tc>
        <w:tc>
          <w:tcPr>
            <w:tcW w:w="1600" w:type="dxa"/>
            <w:tcBorders>
              <w:top w:val="nil"/>
              <w:left w:val="nil"/>
              <w:bottom w:val="single" w:sz="4" w:space="0" w:color="auto"/>
              <w:right w:val="single" w:sz="4" w:space="0" w:color="auto"/>
            </w:tcBorders>
            <w:shd w:val="clear" w:color="auto" w:fill="auto"/>
            <w:noWrap/>
            <w:vAlign w:val="center"/>
            <w:hideMark/>
          </w:tcPr>
          <w:p w14:paraId="639D9077" w14:textId="77777777" w:rsidR="00A11FB8" w:rsidRPr="006F1C66" w:rsidRDefault="00A11FB8" w:rsidP="00B6281D">
            <w:pPr>
              <w:jc w:val="right"/>
              <w:rPr>
                <w:color w:val="000000"/>
                <w:sz w:val="24"/>
                <w:lang w:eastAsia="en-CA"/>
              </w:rPr>
            </w:pPr>
            <w:r w:rsidRPr="006F1C66">
              <w:rPr>
                <w:color w:val="000000"/>
                <w:sz w:val="24"/>
                <w:lang w:eastAsia="en-CA"/>
              </w:rPr>
              <w:t>104</w:t>
            </w:r>
          </w:p>
        </w:tc>
        <w:tc>
          <w:tcPr>
            <w:tcW w:w="1600" w:type="dxa"/>
            <w:tcBorders>
              <w:top w:val="nil"/>
              <w:left w:val="nil"/>
              <w:bottom w:val="single" w:sz="4" w:space="0" w:color="auto"/>
              <w:right w:val="single" w:sz="4" w:space="0" w:color="auto"/>
            </w:tcBorders>
            <w:shd w:val="clear" w:color="auto" w:fill="auto"/>
            <w:noWrap/>
            <w:vAlign w:val="center"/>
            <w:hideMark/>
          </w:tcPr>
          <w:p w14:paraId="2EBBFE9F" w14:textId="77777777" w:rsidR="00A11FB8" w:rsidRPr="006F1C66" w:rsidRDefault="00A11FB8" w:rsidP="00B6281D">
            <w:pPr>
              <w:jc w:val="right"/>
              <w:rPr>
                <w:sz w:val="24"/>
                <w:lang w:eastAsia="en-CA"/>
              </w:rPr>
            </w:pPr>
            <w:r w:rsidRPr="006F1C66">
              <w:rPr>
                <w:sz w:val="24"/>
                <w:lang w:eastAsia="en-CA"/>
              </w:rPr>
              <w:t>201</w:t>
            </w:r>
          </w:p>
        </w:tc>
      </w:tr>
      <w:tr w:rsidR="00A11FB8" w:rsidRPr="006F1C66" w14:paraId="19AF0000"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587A0A9" w14:textId="77777777" w:rsidR="00A11FB8" w:rsidRPr="006F1C66" w:rsidRDefault="00A11FB8" w:rsidP="00B6281D">
            <w:pPr>
              <w:rPr>
                <w:sz w:val="24"/>
                <w:lang w:eastAsia="en-CA"/>
              </w:rPr>
            </w:pPr>
            <w:r w:rsidRPr="006F1C66">
              <w:rPr>
                <w:sz w:val="24"/>
                <w:lang w:eastAsia="en-CA"/>
              </w:rPr>
              <w:t>Malta</w:t>
            </w:r>
          </w:p>
        </w:tc>
        <w:tc>
          <w:tcPr>
            <w:tcW w:w="1600" w:type="dxa"/>
            <w:tcBorders>
              <w:top w:val="nil"/>
              <w:left w:val="nil"/>
              <w:bottom w:val="single" w:sz="4" w:space="0" w:color="auto"/>
              <w:right w:val="single" w:sz="4" w:space="0" w:color="auto"/>
            </w:tcBorders>
            <w:shd w:val="clear" w:color="auto" w:fill="auto"/>
            <w:noWrap/>
            <w:vAlign w:val="center"/>
            <w:hideMark/>
          </w:tcPr>
          <w:p w14:paraId="1F2B65D0" w14:textId="77777777" w:rsidR="00A11FB8" w:rsidRPr="006F1C66" w:rsidRDefault="00A11FB8" w:rsidP="00B6281D">
            <w:pPr>
              <w:jc w:val="right"/>
              <w:rPr>
                <w:sz w:val="24"/>
                <w:lang w:eastAsia="en-CA"/>
              </w:rPr>
            </w:pPr>
            <w:r w:rsidRPr="006F1C66">
              <w:rPr>
                <w:sz w:val="24"/>
                <w:lang w:eastAsia="en-CA"/>
              </w:rPr>
              <w:t>0.016</w:t>
            </w:r>
          </w:p>
        </w:tc>
        <w:tc>
          <w:tcPr>
            <w:tcW w:w="1600" w:type="dxa"/>
            <w:tcBorders>
              <w:top w:val="nil"/>
              <w:left w:val="nil"/>
              <w:bottom w:val="single" w:sz="4" w:space="0" w:color="auto"/>
              <w:right w:val="single" w:sz="4" w:space="0" w:color="auto"/>
            </w:tcBorders>
            <w:shd w:val="clear" w:color="auto" w:fill="auto"/>
            <w:noWrap/>
            <w:vAlign w:val="center"/>
            <w:hideMark/>
          </w:tcPr>
          <w:p w14:paraId="5EED9E0C" w14:textId="77777777" w:rsidR="00A11FB8" w:rsidRPr="006F1C66" w:rsidRDefault="00A11FB8" w:rsidP="00B6281D">
            <w:pPr>
              <w:jc w:val="right"/>
              <w:rPr>
                <w:sz w:val="24"/>
                <w:lang w:eastAsia="en-CA"/>
              </w:rPr>
            </w:pPr>
            <w:r w:rsidRPr="006F1C66">
              <w:rPr>
                <w:sz w:val="24"/>
                <w:lang w:eastAsia="en-CA"/>
              </w:rPr>
              <w:t>0.030</w:t>
            </w:r>
          </w:p>
        </w:tc>
        <w:tc>
          <w:tcPr>
            <w:tcW w:w="1600" w:type="dxa"/>
            <w:tcBorders>
              <w:top w:val="nil"/>
              <w:left w:val="nil"/>
              <w:bottom w:val="single" w:sz="4" w:space="0" w:color="auto"/>
              <w:right w:val="single" w:sz="4" w:space="0" w:color="auto"/>
            </w:tcBorders>
            <w:shd w:val="clear" w:color="auto" w:fill="auto"/>
            <w:noWrap/>
            <w:vAlign w:val="center"/>
            <w:hideMark/>
          </w:tcPr>
          <w:p w14:paraId="5CD5291F" w14:textId="77777777" w:rsidR="00A11FB8" w:rsidRPr="006F1C66" w:rsidRDefault="00A11FB8" w:rsidP="00B6281D">
            <w:pPr>
              <w:jc w:val="right"/>
              <w:rPr>
                <w:color w:val="000000"/>
                <w:sz w:val="24"/>
                <w:lang w:eastAsia="en-CA"/>
              </w:rPr>
            </w:pPr>
            <w:r w:rsidRPr="006F1C66">
              <w:rPr>
                <w:color w:val="000000"/>
                <w:sz w:val="24"/>
                <w:lang w:eastAsia="en-CA"/>
              </w:rPr>
              <w:t>521</w:t>
            </w:r>
          </w:p>
        </w:tc>
        <w:tc>
          <w:tcPr>
            <w:tcW w:w="1600" w:type="dxa"/>
            <w:tcBorders>
              <w:top w:val="nil"/>
              <w:left w:val="nil"/>
              <w:bottom w:val="single" w:sz="4" w:space="0" w:color="auto"/>
              <w:right w:val="single" w:sz="4" w:space="0" w:color="auto"/>
            </w:tcBorders>
            <w:shd w:val="clear" w:color="auto" w:fill="auto"/>
            <w:noWrap/>
            <w:vAlign w:val="center"/>
            <w:hideMark/>
          </w:tcPr>
          <w:p w14:paraId="78976047" w14:textId="77777777" w:rsidR="00A11FB8" w:rsidRPr="006F1C66" w:rsidRDefault="00A11FB8" w:rsidP="00B6281D">
            <w:pPr>
              <w:jc w:val="right"/>
              <w:rPr>
                <w:sz w:val="24"/>
                <w:lang w:eastAsia="en-CA"/>
              </w:rPr>
            </w:pPr>
            <w:r w:rsidRPr="006F1C66">
              <w:rPr>
                <w:sz w:val="24"/>
                <w:lang w:eastAsia="en-CA"/>
              </w:rPr>
              <w:t>0.016</w:t>
            </w:r>
          </w:p>
        </w:tc>
        <w:tc>
          <w:tcPr>
            <w:tcW w:w="1600" w:type="dxa"/>
            <w:tcBorders>
              <w:top w:val="nil"/>
              <w:left w:val="nil"/>
              <w:bottom w:val="single" w:sz="4" w:space="0" w:color="auto"/>
              <w:right w:val="single" w:sz="4" w:space="0" w:color="auto"/>
            </w:tcBorders>
            <w:shd w:val="clear" w:color="auto" w:fill="auto"/>
            <w:noWrap/>
            <w:vAlign w:val="center"/>
            <w:hideMark/>
          </w:tcPr>
          <w:p w14:paraId="625571B6" w14:textId="77777777" w:rsidR="00A11FB8" w:rsidRPr="006F1C66" w:rsidRDefault="00A11FB8" w:rsidP="00B6281D">
            <w:pPr>
              <w:jc w:val="right"/>
              <w:rPr>
                <w:sz w:val="24"/>
                <w:lang w:eastAsia="en-CA"/>
              </w:rPr>
            </w:pPr>
            <w:r w:rsidRPr="006F1C66">
              <w:rPr>
                <w:sz w:val="24"/>
                <w:lang w:eastAsia="en-CA"/>
              </w:rPr>
              <w:t>0.030</w:t>
            </w:r>
          </w:p>
        </w:tc>
        <w:tc>
          <w:tcPr>
            <w:tcW w:w="1600" w:type="dxa"/>
            <w:tcBorders>
              <w:top w:val="nil"/>
              <w:left w:val="nil"/>
              <w:bottom w:val="single" w:sz="4" w:space="0" w:color="auto"/>
              <w:right w:val="single" w:sz="4" w:space="0" w:color="auto"/>
            </w:tcBorders>
            <w:shd w:val="clear" w:color="auto" w:fill="auto"/>
            <w:noWrap/>
            <w:vAlign w:val="center"/>
            <w:hideMark/>
          </w:tcPr>
          <w:p w14:paraId="02F83EF1" w14:textId="77777777" w:rsidR="00A11FB8" w:rsidRPr="006F1C66" w:rsidRDefault="00A11FB8" w:rsidP="00B6281D">
            <w:pPr>
              <w:jc w:val="right"/>
              <w:rPr>
                <w:color w:val="000000"/>
                <w:sz w:val="24"/>
                <w:lang w:eastAsia="en-CA"/>
              </w:rPr>
            </w:pPr>
            <w:r w:rsidRPr="006F1C66">
              <w:rPr>
                <w:color w:val="000000"/>
                <w:sz w:val="24"/>
                <w:lang w:eastAsia="en-CA"/>
              </w:rPr>
              <w:t>552</w:t>
            </w:r>
          </w:p>
        </w:tc>
        <w:tc>
          <w:tcPr>
            <w:tcW w:w="1600" w:type="dxa"/>
            <w:tcBorders>
              <w:top w:val="nil"/>
              <w:left w:val="nil"/>
              <w:bottom w:val="single" w:sz="4" w:space="0" w:color="auto"/>
              <w:right w:val="single" w:sz="4" w:space="0" w:color="auto"/>
            </w:tcBorders>
            <w:shd w:val="clear" w:color="auto" w:fill="auto"/>
            <w:noWrap/>
            <w:vAlign w:val="center"/>
            <w:hideMark/>
          </w:tcPr>
          <w:p w14:paraId="089365A4" w14:textId="77777777" w:rsidR="00A11FB8" w:rsidRPr="006F1C66" w:rsidRDefault="00A11FB8" w:rsidP="00B6281D">
            <w:pPr>
              <w:jc w:val="right"/>
              <w:rPr>
                <w:sz w:val="24"/>
                <w:lang w:eastAsia="en-CA"/>
              </w:rPr>
            </w:pPr>
            <w:r w:rsidRPr="006F1C66">
              <w:rPr>
                <w:sz w:val="24"/>
                <w:lang w:eastAsia="en-CA"/>
              </w:rPr>
              <w:t>1,073</w:t>
            </w:r>
          </w:p>
        </w:tc>
      </w:tr>
      <w:tr w:rsidR="00A11FB8" w:rsidRPr="006F1C66" w14:paraId="113ABACF"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99FCC0A" w14:textId="77777777" w:rsidR="00A11FB8" w:rsidRPr="006F1C66" w:rsidRDefault="00A11FB8" w:rsidP="00B6281D">
            <w:pPr>
              <w:rPr>
                <w:sz w:val="24"/>
                <w:lang w:eastAsia="en-CA"/>
              </w:rPr>
            </w:pPr>
            <w:r w:rsidRPr="006F1C66">
              <w:rPr>
                <w:sz w:val="24"/>
                <w:lang w:eastAsia="en-CA"/>
              </w:rPr>
              <w:t>Marshall Islands</w:t>
            </w:r>
          </w:p>
        </w:tc>
        <w:tc>
          <w:tcPr>
            <w:tcW w:w="1600" w:type="dxa"/>
            <w:tcBorders>
              <w:top w:val="nil"/>
              <w:left w:val="nil"/>
              <w:bottom w:val="single" w:sz="4" w:space="0" w:color="auto"/>
              <w:right w:val="single" w:sz="4" w:space="0" w:color="auto"/>
            </w:tcBorders>
            <w:shd w:val="clear" w:color="auto" w:fill="auto"/>
            <w:noWrap/>
            <w:vAlign w:val="center"/>
            <w:hideMark/>
          </w:tcPr>
          <w:p w14:paraId="32639A9A"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22EC496"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73882A3"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5DF88061"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161E8ED"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4317DDA"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39B5DF0D"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5D6EEE4C"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51D5CD0" w14:textId="77777777" w:rsidR="00A11FB8" w:rsidRPr="006F1C66" w:rsidRDefault="00A11FB8" w:rsidP="00B6281D">
            <w:pPr>
              <w:rPr>
                <w:sz w:val="24"/>
                <w:lang w:eastAsia="en-CA"/>
              </w:rPr>
            </w:pPr>
            <w:r w:rsidRPr="006F1C66">
              <w:rPr>
                <w:sz w:val="24"/>
                <w:lang w:eastAsia="en-CA"/>
              </w:rPr>
              <w:t>Mauritania</w:t>
            </w:r>
          </w:p>
        </w:tc>
        <w:tc>
          <w:tcPr>
            <w:tcW w:w="1600" w:type="dxa"/>
            <w:tcBorders>
              <w:top w:val="nil"/>
              <w:left w:val="nil"/>
              <w:bottom w:val="single" w:sz="4" w:space="0" w:color="auto"/>
              <w:right w:val="single" w:sz="4" w:space="0" w:color="auto"/>
            </w:tcBorders>
            <w:shd w:val="clear" w:color="auto" w:fill="auto"/>
            <w:noWrap/>
            <w:vAlign w:val="center"/>
            <w:hideMark/>
          </w:tcPr>
          <w:p w14:paraId="227E413A"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099013F"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8D1AA0C"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nil"/>
              <w:left w:val="nil"/>
              <w:bottom w:val="single" w:sz="4" w:space="0" w:color="auto"/>
              <w:right w:val="single" w:sz="4" w:space="0" w:color="auto"/>
            </w:tcBorders>
            <w:shd w:val="clear" w:color="auto" w:fill="auto"/>
            <w:noWrap/>
            <w:vAlign w:val="center"/>
            <w:hideMark/>
          </w:tcPr>
          <w:p w14:paraId="4E75783C"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0B926287"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09DA8886"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nil"/>
              <w:left w:val="nil"/>
              <w:bottom w:val="single" w:sz="4" w:space="0" w:color="auto"/>
              <w:right w:val="single" w:sz="4" w:space="0" w:color="auto"/>
            </w:tcBorders>
            <w:shd w:val="clear" w:color="auto" w:fill="auto"/>
            <w:noWrap/>
            <w:vAlign w:val="center"/>
            <w:hideMark/>
          </w:tcPr>
          <w:p w14:paraId="1FB427FE"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66241D92"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3B8CE34" w14:textId="77777777" w:rsidR="00A11FB8" w:rsidRPr="006F1C66" w:rsidRDefault="00A11FB8" w:rsidP="00B6281D">
            <w:pPr>
              <w:rPr>
                <w:sz w:val="24"/>
                <w:lang w:eastAsia="en-CA"/>
              </w:rPr>
            </w:pPr>
            <w:r w:rsidRPr="006F1C66">
              <w:rPr>
                <w:sz w:val="24"/>
                <w:lang w:eastAsia="en-CA"/>
              </w:rPr>
              <w:t>Mauritius</w:t>
            </w:r>
          </w:p>
        </w:tc>
        <w:tc>
          <w:tcPr>
            <w:tcW w:w="1600" w:type="dxa"/>
            <w:tcBorders>
              <w:top w:val="nil"/>
              <w:left w:val="nil"/>
              <w:bottom w:val="single" w:sz="4" w:space="0" w:color="auto"/>
              <w:right w:val="single" w:sz="4" w:space="0" w:color="auto"/>
            </w:tcBorders>
            <w:shd w:val="clear" w:color="auto" w:fill="auto"/>
            <w:noWrap/>
            <w:vAlign w:val="center"/>
            <w:hideMark/>
          </w:tcPr>
          <w:p w14:paraId="63CB4647" w14:textId="77777777" w:rsidR="00A11FB8" w:rsidRPr="006F1C66" w:rsidRDefault="00A11FB8" w:rsidP="00B6281D">
            <w:pPr>
              <w:jc w:val="right"/>
              <w:rPr>
                <w:sz w:val="24"/>
                <w:lang w:eastAsia="en-CA"/>
              </w:rPr>
            </w:pPr>
            <w:r w:rsidRPr="006F1C66">
              <w:rPr>
                <w:sz w:val="24"/>
                <w:lang w:eastAsia="en-CA"/>
              </w:rPr>
              <w:t>0.012</w:t>
            </w:r>
          </w:p>
        </w:tc>
        <w:tc>
          <w:tcPr>
            <w:tcW w:w="1600" w:type="dxa"/>
            <w:tcBorders>
              <w:top w:val="nil"/>
              <w:left w:val="nil"/>
              <w:bottom w:val="single" w:sz="4" w:space="0" w:color="auto"/>
              <w:right w:val="single" w:sz="4" w:space="0" w:color="auto"/>
            </w:tcBorders>
            <w:shd w:val="clear" w:color="auto" w:fill="auto"/>
            <w:noWrap/>
            <w:vAlign w:val="center"/>
            <w:hideMark/>
          </w:tcPr>
          <w:p w14:paraId="08540423" w14:textId="77777777" w:rsidR="00A11FB8" w:rsidRPr="006F1C66" w:rsidRDefault="00A11FB8" w:rsidP="00B6281D">
            <w:pPr>
              <w:jc w:val="right"/>
              <w:rPr>
                <w:sz w:val="24"/>
                <w:lang w:eastAsia="en-CA"/>
              </w:rPr>
            </w:pPr>
            <w:r w:rsidRPr="006F1C66">
              <w:rPr>
                <w:sz w:val="24"/>
                <w:lang w:eastAsia="en-CA"/>
              </w:rPr>
              <w:t>0.022</w:t>
            </w:r>
          </w:p>
        </w:tc>
        <w:tc>
          <w:tcPr>
            <w:tcW w:w="1600" w:type="dxa"/>
            <w:tcBorders>
              <w:top w:val="nil"/>
              <w:left w:val="nil"/>
              <w:bottom w:val="single" w:sz="4" w:space="0" w:color="auto"/>
              <w:right w:val="single" w:sz="4" w:space="0" w:color="auto"/>
            </w:tcBorders>
            <w:shd w:val="clear" w:color="auto" w:fill="auto"/>
            <w:noWrap/>
            <w:vAlign w:val="center"/>
            <w:hideMark/>
          </w:tcPr>
          <w:p w14:paraId="1A2F6D3D" w14:textId="77777777" w:rsidR="00A11FB8" w:rsidRPr="006F1C66" w:rsidRDefault="00A11FB8" w:rsidP="00B6281D">
            <w:pPr>
              <w:jc w:val="right"/>
              <w:rPr>
                <w:color w:val="000000"/>
                <w:sz w:val="24"/>
                <w:lang w:eastAsia="en-CA"/>
              </w:rPr>
            </w:pPr>
            <w:r w:rsidRPr="006F1C66">
              <w:rPr>
                <w:color w:val="000000"/>
                <w:sz w:val="24"/>
                <w:lang w:eastAsia="en-CA"/>
              </w:rPr>
              <w:t>390</w:t>
            </w:r>
          </w:p>
        </w:tc>
        <w:tc>
          <w:tcPr>
            <w:tcW w:w="1600" w:type="dxa"/>
            <w:tcBorders>
              <w:top w:val="nil"/>
              <w:left w:val="nil"/>
              <w:bottom w:val="single" w:sz="4" w:space="0" w:color="auto"/>
              <w:right w:val="single" w:sz="4" w:space="0" w:color="auto"/>
            </w:tcBorders>
            <w:shd w:val="clear" w:color="auto" w:fill="auto"/>
            <w:noWrap/>
            <w:vAlign w:val="center"/>
            <w:hideMark/>
          </w:tcPr>
          <w:p w14:paraId="287E6B51" w14:textId="77777777" w:rsidR="00A11FB8" w:rsidRPr="006F1C66" w:rsidRDefault="00A11FB8" w:rsidP="00B6281D">
            <w:pPr>
              <w:jc w:val="right"/>
              <w:rPr>
                <w:sz w:val="24"/>
                <w:lang w:eastAsia="en-CA"/>
              </w:rPr>
            </w:pPr>
            <w:r w:rsidRPr="006F1C66">
              <w:rPr>
                <w:sz w:val="24"/>
                <w:lang w:eastAsia="en-CA"/>
              </w:rPr>
              <w:t>0.012</w:t>
            </w:r>
          </w:p>
        </w:tc>
        <w:tc>
          <w:tcPr>
            <w:tcW w:w="1600" w:type="dxa"/>
            <w:tcBorders>
              <w:top w:val="nil"/>
              <w:left w:val="nil"/>
              <w:bottom w:val="single" w:sz="4" w:space="0" w:color="auto"/>
              <w:right w:val="single" w:sz="4" w:space="0" w:color="auto"/>
            </w:tcBorders>
            <w:shd w:val="clear" w:color="auto" w:fill="auto"/>
            <w:noWrap/>
            <w:vAlign w:val="center"/>
            <w:hideMark/>
          </w:tcPr>
          <w:p w14:paraId="14E7D812" w14:textId="77777777" w:rsidR="00A11FB8" w:rsidRPr="006F1C66" w:rsidRDefault="00A11FB8" w:rsidP="00B6281D">
            <w:pPr>
              <w:jc w:val="right"/>
              <w:rPr>
                <w:sz w:val="24"/>
                <w:lang w:eastAsia="en-CA"/>
              </w:rPr>
            </w:pPr>
            <w:r w:rsidRPr="006F1C66">
              <w:rPr>
                <w:sz w:val="24"/>
                <w:lang w:eastAsia="en-CA"/>
              </w:rPr>
              <w:t>0.022</w:t>
            </w:r>
          </w:p>
        </w:tc>
        <w:tc>
          <w:tcPr>
            <w:tcW w:w="1600" w:type="dxa"/>
            <w:tcBorders>
              <w:top w:val="nil"/>
              <w:left w:val="nil"/>
              <w:bottom w:val="single" w:sz="4" w:space="0" w:color="auto"/>
              <w:right w:val="single" w:sz="4" w:space="0" w:color="auto"/>
            </w:tcBorders>
            <w:shd w:val="clear" w:color="auto" w:fill="auto"/>
            <w:noWrap/>
            <w:vAlign w:val="center"/>
            <w:hideMark/>
          </w:tcPr>
          <w:p w14:paraId="1D58F59F" w14:textId="77777777" w:rsidR="00A11FB8" w:rsidRPr="006F1C66" w:rsidRDefault="00A11FB8" w:rsidP="00B6281D">
            <w:pPr>
              <w:jc w:val="right"/>
              <w:rPr>
                <w:color w:val="000000"/>
                <w:sz w:val="24"/>
                <w:lang w:eastAsia="en-CA"/>
              </w:rPr>
            </w:pPr>
            <w:r w:rsidRPr="006F1C66">
              <w:rPr>
                <w:color w:val="000000"/>
                <w:sz w:val="24"/>
                <w:lang w:eastAsia="en-CA"/>
              </w:rPr>
              <w:t>414</w:t>
            </w:r>
          </w:p>
        </w:tc>
        <w:tc>
          <w:tcPr>
            <w:tcW w:w="1600" w:type="dxa"/>
            <w:tcBorders>
              <w:top w:val="nil"/>
              <w:left w:val="nil"/>
              <w:bottom w:val="single" w:sz="4" w:space="0" w:color="auto"/>
              <w:right w:val="single" w:sz="4" w:space="0" w:color="auto"/>
            </w:tcBorders>
            <w:shd w:val="clear" w:color="auto" w:fill="auto"/>
            <w:noWrap/>
            <w:vAlign w:val="center"/>
            <w:hideMark/>
          </w:tcPr>
          <w:p w14:paraId="78D38862" w14:textId="77777777" w:rsidR="00A11FB8" w:rsidRPr="006F1C66" w:rsidRDefault="00A11FB8" w:rsidP="00B6281D">
            <w:pPr>
              <w:jc w:val="right"/>
              <w:rPr>
                <w:sz w:val="24"/>
                <w:lang w:eastAsia="en-CA"/>
              </w:rPr>
            </w:pPr>
            <w:r w:rsidRPr="006F1C66">
              <w:rPr>
                <w:sz w:val="24"/>
                <w:lang w:eastAsia="en-CA"/>
              </w:rPr>
              <w:t>804</w:t>
            </w:r>
          </w:p>
        </w:tc>
      </w:tr>
      <w:tr w:rsidR="00A11FB8" w:rsidRPr="006F1C66" w14:paraId="0356C4DF"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28F618E" w14:textId="77777777" w:rsidR="00A11FB8" w:rsidRPr="006F1C66" w:rsidRDefault="00A11FB8" w:rsidP="00B6281D">
            <w:pPr>
              <w:rPr>
                <w:sz w:val="24"/>
                <w:lang w:eastAsia="en-CA"/>
              </w:rPr>
            </w:pPr>
            <w:r w:rsidRPr="006F1C66">
              <w:rPr>
                <w:sz w:val="24"/>
                <w:lang w:eastAsia="en-CA"/>
              </w:rPr>
              <w:t>Mexico</w:t>
            </w:r>
          </w:p>
        </w:tc>
        <w:tc>
          <w:tcPr>
            <w:tcW w:w="1600" w:type="dxa"/>
            <w:tcBorders>
              <w:top w:val="nil"/>
              <w:left w:val="nil"/>
              <w:bottom w:val="single" w:sz="4" w:space="0" w:color="auto"/>
              <w:right w:val="single" w:sz="4" w:space="0" w:color="auto"/>
            </w:tcBorders>
            <w:shd w:val="clear" w:color="auto" w:fill="auto"/>
            <w:noWrap/>
            <w:vAlign w:val="center"/>
            <w:hideMark/>
          </w:tcPr>
          <w:p w14:paraId="219E2D33" w14:textId="77777777" w:rsidR="00A11FB8" w:rsidRPr="006F1C66" w:rsidRDefault="00A11FB8" w:rsidP="00B6281D">
            <w:pPr>
              <w:jc w:val="right"/>
              <w:rPr>
                <w:sz w:val="24"/>
                <w:lang w:eastAsia="en-CA"/>
              </w:rPr>
            </w:pPr>
            <w:r w:rsidRPr="006F1C66">
              <w:rPr>
                <w:sz w:val="24"/>
                <w:lang w:eastAsia="en-CA"/>
              </w:rPr>
              <w:t>1.435</w:t>
            </w:r>
          </w:p>
        </w:tc>
        <w:tc>
          <w:tcPr>
            <w:tcW w:w="1600" w:type="dxa"/>
            <w:tcBorders>
              <w:top w:val="nil"/>
              <w:left w:val="nil"/>
              <w:bottom w:val="single" w:sz="4" w:space="0" w:color="auto"/>
              <w:right w:val="single" w:sz="4" w:space="0" w:color="auto"/>
            </w:tcBorders>
            <w:shd w:val="clear" w:color="auto" w:fill="auto"/>
            <w:noWrap/>
            <w:vAlign w:val="center"/>
            <w:hideMark/>
          </w:tcPr>
          <w:p w14:paraId="4C38C23C" w14:textId="77777777" w:rsidR="00A11FB8" w:rsidRPr="006F1C66" w:rsidRDefault="00A11FB8" w:rsidP="00B6281D">
            <w:pPr>
              <w:jc w:val="right"/>
              <w:rPr>
                <w:sz w:val="24"/>
                <w:lang w:eastAsia="en-CA"/>
              </w:rPr>
            </w:pPr>
            <w:r w:rsidRPr="006F1C66">
              <w:rPr>
                <w:sz w:val="24"/>
                <w:lang w:eastAsia="en-CA"/>
              </w:rPr>
              <w:t>2.651</w:t>
            </w:r>
          </w:p>
        </w:tc>
        <w:tc>
          <w:tcPr>
            <w:tcW w:w="1600" w:type="dxa"/>
            <w:tcBorders>
              <w:top w:val="nil"/>
              <w:left w:val="nil"/>
              <w:bottom w:val="single" w:sz="4" w:space="0" w:color="auto"/>
              <w:right w:val="single" w:sz="4" w:space="0" w:color="auto"/>
            </w:tcBorders>
            <w:shd w:val="clear" w:color="auto" w:fill="auto"/>
            <w:noWrap/>
            <w:vAlign w:val="center"/>
            <w:hideMark/>
          </w:tcPr>
          <w:p w14:paraId="3880674A" w14:textId="77777777" w:rsidR="00A11FB8" w:rsidRPr="006F1C66" w:rsidRDefault="00A11FB8" w:rsidP="00B6281D">
            <w:pPr>
              <w:jc w:val="right"/>
              <w:rPr>
                <w:color w:val="000000"/>
                <w:sz w:val="24"/>
                <w:lang w:eastAsia="en-CA"/>
              </w:rPr>
            </w:pPr>
            <w:r w:rsidRPr="006F1C66">
              <w:rPr>
                <w:color w:val="000000"/>
                <w:sz w:val="24"/>
                <w:lang w:eastAsia="en-CA"/>
              </w:rPr>
              <w:t>46,691</w:t>
            </w:r>
          </w:p>
        </w:tc>
        <w:tc>
          <w:tcPr>
            <w:tcW w:w="1600" w:type="dxa"/>
            <w:tcBorders>
              <w:top w:val="nil"/>
              <w:left w:val="nil"/>
              <w:bottom w:val="single" w:sz="4" w:space="0" w:color="auto"/>
              <w:right w:val="single" w:sz="4" w:space="0" w:color="auto"/>
            </w:tcBorders>
            <w:shd w:val="clear" w:color="auto" w:fill="auto"/>
            <w:noWrap/>
            <w:vAlign w:val="center"/>
            <w:hideMark/>
          </w:tcPr>
          <w:p w14:paraId="31076683" w14:textId="77777777" w:rsidR="00A11FB8" w:rsidRPr="006F1C66" w:rsidRDefault="00A11FB8" w:rsidP="00B6281D">
            <w:pPr>
              <w:jc w:val="right"/>
              <w:rPr>
                <w:sz w:val="24"/>
                <w:lang w:eastAsia="en-CA"/>
              </w:rPr>
            </w:pPr>
            <w:r w:rsidRPr="006F1C66">
              <w:rPr>
                <w:sz w:val="24"/>
                <w:lang w:eastAsia="en-CA"/>
              </w:rPr>
              <w:t>1.435</w:t>
            </w:r>
          </w:p>
        </w:tc>
        <w:tc>
          <w:tcPr>
            <w:tcW w:w="1600" w:type="dxa"/>
            <w:tcBorders>
              <w:top w:val="nil"/>
              <w:left w:val="nil"/>
              <w:bottom w:val="single" w:sz="4" w:space="0" w:color="auto"/>
              <w:right w:val="single" w:sz="4" w:space="0" w:color="auto"/>
            </w:tcBorders>
            <w:shd w:val="clear" w:color="auto" w:fill="auto"/>
            <w:noWrap/>
            <w:vAlign w:val="center"/>
            <w:hideMark/>
          </w:tcPr>
          <w:p w14:paraId="03F48743" w14:textId="77777777" w:rsidR="00A11FB8" w:rsidRPr="006F1C66" w:rsidRDefault="00A11FB8" w:rsidP="00B6281D">
            <w:pPr>
              <w:jc w:val="right"/>
              <w:rPr>
                <w:sz w:val="24"/>
                <w:lang w:eastAsia="en-CA"/>
              </w:rPr>
            </w:pPr>
            <w:r w:rsidRPr="006F1C66">
              <w:rPr>
                <w:sz w:val="24"/>
                <w:lang w:eastAsia="en-CA"/>
              </w:rPr>
              <w:t>2.651</w:t>
            </w:r>
          </w:p>
        </w:tc>
        <w:tc>
          <w:tcPr>
            <w:tcW w:w="1600" w:type="dxa"/>
            <w:tcBorders>
              <w:top w:val="nil"/>
              <w:left w:val="nil"/>
              <w:bottom w:val="single" w:sz="4" w:space="0" w:color="auto"/>
              <w:right w:val="single" w:sz="4" w:space="0" w:color="auto"/>
            </w:tcBorders>
            <w:shd w:val="clear" w:color="auto" w:fill="auto"/>
            <w:noWrap/>
            <w:vAlign w:val="center"/>
            <w:hideMark/>
          </w:tcPr>
          <w:p w14:paraId="56F5B662" w14:textId="77777777" w:rsidR="00A11FB8" w:rsidRPr="006F1C66" w:rsidRDefault="00A11FB8" w:rsidP="00B6281D">
            <w:pPr>
              <w:jc w:val="right"/>
              <w:rPr>
                <w:color w:val="000000"/>
                <w:sz w:val="24"/>
                <w:lang w:eastAsia="en-CA"/>
              </w:rPr>
            </w:pPr>
            <w:r w:rsidRPr="006F1C66">
              <w:rPr>
                <w:color w:val="000000"/>
                <w:sz w:val="24"/>
                <w:lang w:eastAsia="en-CA"/>
              </w:rPr>
              <w:t>49,511</w:t>
            </w:r>
          </w:p>
        </w:tc>
        <w:tc>
          <w:tcPr>
            <w:tcW w:w="1600" w:type="dxa"/>
            <w:tcBorders>
              <w:top w:val="nil"/>
              <w:left w:val="nil"/>
              <w:bottom w:val="single" w:sz="4" w:space="0" w:color="auto"/>
              <w:right w:val="single" w:sz="4" w:space="0" w:color="auto"/>
            </w:tcBorders>
            <w:shd w:val="clear" w:color="auto" w:fill="auto"/>
            <w:noWrap/>
            <w:vAlign w:val="center"/>
            <w:hideMark/>
          </w:tcPr>
          <w:p w14:paraId="2B62AB6A" w14:textId="77777777" w:rsidR="00A11FB8" w:rsidRPr="006F1C66" w:rsidRDefault="00A11FB8" w:rsidP="00B6281D">
            <w:pPr>
              <w:jc w:val="right"/>
              <w:rPr>
                <w:sz w:val="24"/>
                <w:lang w:eastAsia="en-CA"/>
              </w:rPr>
            </w:pPr>
            <w:r w:rsidRPr="006F1C66">
              <w:rPr>
                <w:sz w:val="24"/>
                <w:lang w:eastAsia="en-CA"/>
              </w:rPr>
              <w:t>96,202</w:t>
            </w:r>
          </w:p>
        </w:tc>
      </w:tr>
      <w:tr w:rsidR="00A11FB8" w:rsidRPr="006F1C66" w14:paraId="235C48EB" w14:textId="77777777" w:rsidTr="00B6281D">
        <w:trPr>
          <w:trHeight w:val="624"/>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2CB5DCE" w14:textId="77777777" w:rsidR="00A11FB8" w:rsidRPr="006F1C66" w:rsidRDefault="00A11FB8" w:rsidP="00B6281D">
            <w:pPr>
              <w:rPr>
                <w:sz w:val="24"/>
                <w:lang w:eastAsia="en-CA"/>
              </w:rPr>
            </w:pPr>
            <w:r w:rsidRPr="006F1C66">
              <w:rPr>
                <w:sz w:val="24"/>
                <w:lang w:eastAsia="en-CA"/>
              </w:rPr>
              <w:t>Micronesia (Federated States of )</w:t>
            </w:r>
          </w:p>
        </w:tc>
        <w:tc>
          <w:tcPr>
            <w:tcW w:w="1600" w:type="dxa"/>
            <w:tcBorders>
              <w:top w:val="nil"/>
              <w:left w:val="nil"/>
              <w:bottom w:val="single" w:sz="4" w:space="0" w:color="auto"/>
              <w:right w:val="single" w:sz="4" w:space="0" w:color="auto"/>
            </w:tcBorders>
            <w:shd w:val="clear" w:color="auto" w:fill="auto"/>
            <w:noWrap/>
            <w:vAlign w:val="center"/>
            <w:hideMark/>
          </w:tcPr>
          <w:p w14:paraId="3EDA638E"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B2A0F82"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77A1CEA8"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1581FA78"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67295C0"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4E7BD84"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295E57D5"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03097860"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6661E3D" w14:textId="77777777" w:rsidR="00A11FB8" w:rsidRPr="006F1C66" w:rsidRDefault="00A11FB8" w:rsidP="00B6281D">
            <w:pPr>
              <w:rPr>
                <w:sz w:val="24"/>
                <w:lang w:eastAsia="en-CA"/>
              </w:rPr>
            </w:pPr>
            <w:r w:rsidRPr="006F1C66">
              <w:rPr>
                <w:sz w:val="24"/>
                <w:lang w:eastAsia="en-CA"/>
              </w:rPr>
              <w:t>Mongolia</w:t>
            </w:r>
          </w:p>
        </w:tc>
        <w:tc>
          <w:tcPr>
            <w:tcW w:w="1600" w:type="dxa"/>
            <w:tcBorders>
              <w:top w:val="nil"/>
              <w:left w:val="nil"/>
              <w:bottom w:val="single" w:sz="4" w:space="0" w:color="auto"/>
              <w:right w:val="single" w:sz="4" w:space="0" w:color="auto"/>
            </w:tcBorders>
            <w:shd w:val="clear" w:color="auto" w:fill="auto"/>
            <w:noWrap/>
            <w:vAlign w:val="center"/>
            <w:hideMark/>
          </w:tcPr>
          <w:p w14:paraId="36A2CCD9" w14:textId="77777777" w:rsidR="00A11FB8" w:rsidRPr="006F1C66" w:rsidRDefault="00A11FB8" w:rsidP="00B6281D">
            <w:pPr>
              <w:jc w:val="right"/>
              <w:rPr>
                <w:sz w:val="24"/>
                <w:lang w:eastAsia="en-CA"/>
              </w:rPr>
            </w:pPr>
            <w:r w:rsidRPr="006F1C66">
              <w:rPr>
                <w:sz w:val="24"/>
                <w:lang w:eastAsia="en-CA"/>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1E996DA3"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7F0FC0A8" w14:textId="77777777" w:rsidR="00A11FB8" w:rsidRPr="006F1C66" w:rsidRDefault="00A11FB8" w:rsidP="00B6281D">
            <w:pPr>
              <w:jc w:val="right"/>
              <w:rPr>
                <w:color w:val="000000"/>
                <w:sz w:val="24"/>
                <w:lang w:eastAsia="en-CA"/>
              </w:rPr>
            </w:pPr>
            <w:r w:rsidRPr="006F1C66">
              <w:rPr>
                <w:color w:val="000000"/>
                <w:sz w:val="24"/>
                <w:lang w:eastAsia="en-CA"/>
              </w:rPr>
              <w:t>163</w:t>
            </w:r>
          </w:p>
        </w:tc>
        <w:tc>
          <w:tcPr>
            <w:tcW w:w="1600" w:type="dxa"/>
            <w:tcBorders>
              <w:top w:val="nil"/>
              <w:left w:val="nil"/>
              <w:bottom w:val="single" w:sz="4" w:space="0" w:color="auto"/>
              <w:right w:val="single" w:sz="4" w:space="0" w:color="auto"/>
            </w:tcBorders>
            <w:shd w:val="clear" w:color="auto" w:fill="auto"/>
            <w:noWrap/>
            <w:vAlign w:val="center"/>
            <w:hideMark/>
          </w:tcPr>
          <w:p w14:paraId="1A5EE0F3" w14:textId="77777777" w:rsidR="00A11FB8" w:rsidRPr="006F1C66" w:rsidRDefault="00A11FB8" w:rsidP="00B6281D">
            <w:pPr>
              <w:jc w:val="right"/>
              <w:rPr>
                <w:sz w:val="24"/>
                <w:lang w:eastAsia="en-CA"/>
              </w:rPr>
            </w:pPr>
            <w:r w:rsidRPr="006F1C66">
              <w:rPr>
                <w:sz w:val="24"/>
                <w:lang w:eastAsia="en-CA"/>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44E87DC1"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262D26C9" w14:textId="77777777" w:rsidR="00A11FB8" w:rsidRPr="006F1C66" w:rsidRDefault="00A11FB8" w:rsidP="00B6281D">
            <w:pPr>
              <w:jc w:val="right"/>
              <w:rPr>
                <w:color w:val="000000"/>
                <w:sz w:val="24"/>
                <w:lang w:eastAsia="en-CA"/>
              </w:rPr>
            </w:pPr>
            <w:r w:rsidRPr="006F1C66">
              <w:rPr>
                <w:color w:val="000000"/>
                <w:sz w:val="24"/>
                <w:lang w:eastAsia="en-CA"/>
              </w:rPr>
              <w:t>173</w:t>
            </w:r>
          </w:p>
        </w:tc>
        <w:tc>
          <w:tcPr>
            <w:tcW w:w="1600" w:type="dxa"/>
            <w:tcBorders>
              <w:top w:val="nil"/>
              <w:left w:val="nil"/>
              <w:bottom w:val="single" w:sz="4" w:space="0" w:color="auto"/>
              <w:right w:val="single" w:sz="4" w:space="0" w:color="auto"/>
            </w:tcBorders>
            <w:shd w:val="clear" w:color="auto" w:fill="auto"/>
            <w:noWrap/>
            <w:vAlign w:val="center"/>
            <w:hideMark/>
          </w:tcPr>
          <w:p w14:paraId="2D35C669" w14:textId="77777777" w:rsidR="00A11FB8" w:rsidRPr="006F1C66" w:rsidRDefault="00A11FB8" w:rsidP="00B6281D">
            <w:pPr>
              <w:jc w:val="right"/>
              <w:rPr>
                <w:sz w:val="24"/>
                <w:lang w:eastAsia="en-CA"/>
              </w:rPr>
            </w:pPr>
            <w:r w:rsidRPr="006F1C66">
              <w:rPr>
                <w:sz w:val="24"/>
                <w:lang w:eastAsia="en-CA"/>
              </w:rPr>
              <w:t>335</w:t>
            </w:r>
          </w:p>
        </w:tc>
      </w:tr>
      <w:tr w:rsidR="00A11FB8" w:rsidRPr="006F1C66" w14:paraId="7F63DFD1"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D5BA044" w14:textId="77777777" w:rsidR="00A11FB8" w:rsidRPr="006F1C66" w:rsidRDefault="00A11FB8" w:rsidP="00B6281D">
            <w:pPr>
              <w:rPr>
                <w:sz w:val="24"/>
                <w:lang w:eastAsia="en-CA"/>
              </w:rPr>
            </w:pPr>
            <w:r w:rsidRPr="006F1C66">
              <w:rPr>
                <w:sz w:val="24"/>
                <w:lang w:eastAsia="en-CA"/>
              </w:rPr>
              <w:t>Mozambique</w:t>
            </w:r>
          </w:p>
        </w:tc>
        <w:tc>
          <w:tcPr>
            <w:tcW w:w="1600" w:type="dxa"/>
            <w:tcBorders>
              <w:top w:val="nil"/>
              <w:left w:val="nil"/>
              <w:bottom w:val="single" w:sz="4" w:space="0" w:color="auto"/>
              <w:right w:val="single" w:sz="4" w:space="0" w:color="auto"/>
            </w:tcBorders>
            <w:shd w:val="clear" w:color="auto" w:fill="auto"/>
            <w:noWrap/>
            <w:vAlign w:val="center"/>
            <w:hideMark/>
          </w:tcPr>
          <w:p w14:paraId="5F201CAE"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DF93718"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0CC3858A" w14:textId="77777777" w:rsidR="00A11FB8" w:rsidRPr="006F1C66" w:rsidRDefault="00A11FB8" w:rsidP="00B6281D">
            <w:pPr>
              <w:jc w:val="right"/>
              <w:rPr>
                <w:color w:val="000000"/>
                <w:sz w:val="24"/>
                <w:lang w:eastAsia="en-CA"/>
              </w:rPr>
            </w:pPr>
            <w:r w:rsidRPr="006F1C66">
              <w:rPr>
                <w:color w:val="000000"/>
                <w:sz w:val="24"/>
                <w:lang w:eastAsia="en-CA"/>
              </w:rPr>
              <w:t>130</w:t>
            </w:r>
          </w:p>
        </w:tc>
        <w:tc>
          <w:tcPr>
            <w:tcW w:w="1600" w:type="dxa"/>
            <w:tcBorders>
              <w:top w:val="nil"/>
              <w:left w:val="nil"/>
              <w:bottom w:val="single" w:sz="4" w:space="0" w:color="auto"/>
              <w:right w:val="single" w:sz="4" w:space="0" w:color="auto"/>
            </w:tcBorders>
            <w:shd w:val="clear" w:color="auto" w:fill="auto"/>
            <w:noWrap/>
            <w:vAlign w:val="center"/>
            <w:hideMark/>
          </w:tcPr>
          <w:p w14:paraId="43E6AF50"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03E0620A"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521DC22B" w14:textId="77777777" w:rsidR="00A11FB8" w:rsidRPr="006F1C66" w:rsidRDefault="00A11FB8" w:rsidP="00B6281D">
            <w:pPr>
              <w:jc w:val="right"/>
              <w:rPr>
                <w:color w:val="000000"/>
                <w:sz w:val="24"/>
                <w:lang w:eastAsia="en-CA"/>
              </w:rPr>
            </w:pPr>
            <w:r w:rsidRPr="006F1C66">
              <w:rPr>
                <w:color w:val="000000"/>
                <w:sz w:val="24"/>
                <w:lang w:eastAsia="en-CA"/>
              </w:rPr>
              <w:t>138</w:t>
            </w:r>
          </w:p>
        </w:tc>
        <w:tc>
          <w:tcPr>
            <w:tcW w:w="1600" w:type="dxa"/>
            <w:tcBorders>
              <w:top w:val="nil"/>
              <w:left w:val="nil"/>
              <w:bottom w:val="single" w:sz="4" w:space="0" w:color="auto"/>
              <w:right w:val="single" w:sz="4" w:space="0" w:color="auto"/>
            </w:tcBorders>
            <w:shd w:val="clear" w:color="auto" w:fill="auto"/>
            <w:noWrap/>
            <w:vAlign w:val="center"/>
            <w:hideMark/>
          </w:tcPr>
          <w:p w14:paraId="5AAECFB9" w14:textId="77777777" w:rsidR="00A11FB8" w:rsidRPr="006F1C66" w:rsidRDefault="00A11FB8" w:rsidP="00B6281D">
            <w:pPr>
              <w:jc w:val="right"/>
              <w:rPr>
                <w:sz w:val="24"/>
                <w:lang w:eastAsia="en-CA"/>
              </w:rPr>
            </w:pPr>
            <w:r w:rsidRPr="006F1C66">
              <w:rPr>
                <w:sz w:val="24"/>
                <w:lang w:eastAsia="en-CA"/>
              </w:rPr>
              <w:t>268</w:t>
            </w:r>
          </w:p>
        </w:tc>
      </w:tr>
      <w:tr w:rsidR="00A11FB8" w:rsidRPr="006F1C66" w14:paraId="15A76CEE"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58E5F8B" w14:textId="77777777" w:rsidR="00A11FB8" w:rsidRPr="006F1C66" w:rsidRDefault="00A11FB8" w:rsidP="00B6281D">
            <w:pPr>
              <w:rPr>
                <w:sz w:val="24"/>
                <w:lang w:eastAsia="en-CA"/>
              </w:rPr>
            </w:pPr>
            <w:r w:rsidRPr="006F1C66">
              <w:rPr>
                <w:sz w:val="24"/>
                <w:lang w:eastAsia="en-CA"/>
              </w:rPr>
              <w:t>Myanmar</w:t>
            </w:r>
          </w:p>
        </w:tc>
        <w:tc>
          <w:tcPr>
            <w:tcW w:w="1600" w:type="dxa"/>
            <w:tcBorders>
              <w:top w:val="nil"/>
              <w:left w:val="nil"/>
              <w:bottom w:val="single" w:sz="4" w:space="0" w:color="auto"/>
              <w:right w:val="single" w:sz="4" w:space="0" w:color="auto"/>
            </w:tcBorders>
            <w:shd w:val="clear" w:color="auto" w:fill="auto"/>
            <w:noWrap/>
            <w:vAlign w:val="center"/>
            <w:hideMark/>
          </w:tcPr>
          <w:p w14:paraId="31F432D6"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004EFF55"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71A60D35" w14:textId="77777777" w:rsidR="00A11FB8" w:rsidRPr="006F1C66" w:rsidRDefault="00A11FB8" w:rsidP="00B6281D">
            <w:pPr>
              <w:jc w:val="right"/>
              <w:rPr>
                <w:color w:val="000000"/>
                <w:sz w:val="24"/>
                <w:lang w:eastAsia="en-CA"/>
              </w:rPr>
            </w:pPr>
            <w:r w:rsidRPr="006F1C66">
              <w:rPr>
                <w:color w:val="000000"/>
                <w:sz w:val="24"/>
                <w:lang w:eastAsia="en-CA"/>
              </w:rPr>
              <w:t>176</w:t>
            </w:r>
          </w:p>
        </w:tc>
        <w:tc>
          <w:tcPr>
            <w:tcW w:w="1600" w:type="dxa"/>
            <w:tcBorders>
              <w:top w:val="nil"/>
              <w:left w:val="nil"/>
              <w:bottom w:val="single" w:sz="4" w:space="0" w:color="auto"/>
              <w:right w:val="single" w:sz="4" w:space="0" w:color="auto"/>
            </w:tcBorders>
            <w:shd w:val="clear" w:color="auto" w:fill="auto"/>
            <w:noWrap/>
            <w:vAlign w:val="center"/>
            <w:hideMark/>
          </w:tcPr>
          <w:p w14:paraId="0A55A657"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12DB11AE"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7941EAEB" w14:textId="77777777" w:rsidR="00A11FB8" w:rsidRPr="006F1C66" w:rsidRDefault="00A11FB8" w:rsidP="00B6281D">
            <w:pPr>
              <w:jc w:val="right"/>
              <w:rPr>
                <w:color w:val="000000"/>
                <w:sz w:val="24"/>
                <w:lang w:eastAsia="en-CA"/>
              </w:rPr>
            </w:pPr>
            <w:r w:rsidRPr="006F1C66">
              <w:rPr>
                <w:color w:val="000000"/>
                <w:sz w:val="24"/>
                <w:lang w:eastAsia="en-CA"/>
              </w:rPr>
              <w:t>187</w:t>
            </w:r>
          </w:p>
        </w:tc>
        <w:tc>
          <w:tcPr>
            <w:tcW w:w="1600" w:type="dxa"/>
            <w:tcBorders>
              <w:top w:val="nil"/>
              <w:left w:val="nil"/>
              <w:bottom w:val="single" w:sz="4" w:space="0" w:color="auto"/>
              <w:right w:val="single" w:sz="4" w:space="0" w:color="auto"/>
            </w:tcBorders>
            <w:shd w:val="clear" w:color="auto" w:fill="auto"/>
            <w:noWrap/>
            <w:vAlign w:val="center"/>
            <w:hideMark/>
          </w:tcPr>
          <w:p w14:paraId="70DE27BD" w14:textId="77777777" w:rsidR="00A11FB8" w:rsidRPr="006F1C66" w:rsidRDefault="00A11FB8" w:rsidP="00B6281D">
            <w:pPr>
              <w:jc w:val="right"/>
              <w:rPr>
                <w:sz w:val="24"/>
                <w:lang w:eastAsia="en-CA"/>
              </w:rPr>
            </w:pPr>
            <w:r w:rsidRPr="006F1C66">
              <w:rPr>
                <w:sz w:val="24"/>
                <w:lang w:eastAsia="en-CA"/>
              </w:rPr>
              <w:t>363</w:t>
            </w:r>
          </w:p>
        </w:tc>
      </w:tr>
      <w:tr w:rsidR="00A11FB8" w:rsidRPr="006F1C66" w14:paraId="273643D0"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30AB642" w14:textId="77777777" w:rsidR="00A11FB8" w:rsidRPr="006F1C66" w:rsidRDefault="00A11FB8" w:rsidP="00B6281D">
            <w:pPr>
              <w:rPr>
                <w:sz w:val="24"/>
                <w:lang w:eastAsia="en-CA"/>
              </w:rPr>
            </w:pPr>
            <w:r w:rsidRPr="006F1C66">
              <w:rPr>
                <w:sz w:val="24"/>
                <w:lang w:eastAsia="en-CA"/>
              </w:rPr>
              <w:t>Namibia</w:t>
            </w:r>
          </w:p>
        </w:tc>
        <w:tc>
          <w:tcPr>
            <w:tcW w:w="1600" w:type="dxa"/>
            <w:tcBorders>
              <w:top w:val="nil"/>
              <w:left w:val="nil"/>
              <w:bottom w:val="single" w:sz="4" w:space="0" w:color="auto"/>
              <w:right w:val="single" w:sz="4" w:space="0" w:color="auto"/>
            </w:tcBorders>
            <w:shd w:val="clear" w:color="auto" w:fill="auto"/>
            <w:noWrap/>
            <w:vAlign w:val="center"/>
            <w:hideMark/>
          </w:tcPr>
          <w:p w14:paraId="5CFEECF9"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3AD5F4FC" w14:textId="77777777" w:rsidR="00A11FB8" w:rsidRPr="006F1C66" w:rsidRDefault="00A11FB8" w:rsidP="00B6281D">
            <w:pPr>
              <w:jc w:val="right"/>
              <w:rPr>
                <w:sz w:val="24"/>
                <w:lang w:eastAsia="en-CA"/>
              </w:rPr>
            </w:pPr>
            <w:r w:rsidRPr="006F1C66">
              <w:rPr>
                <w:sz w:val="24"/>
                <w:lang w:eastAsia="en-CA"/>
              </w:rPr>
              <w:t>0.018</w:t>
            </w:r>
          </w:p>
        </w:tc>
        <w:tc>
          <w:tcPr>
            <w:tcW w:w="1600" w:type="dxa"/>
            <w:tcBorders>
              <w:top w:val="nil"/>
              <w:left w:val="nil"/>
              <w:bottom w:val="single" w:sz="4" w:space="0" w:color="auto"/>
              <w:right w:val="single" w:sz="4" w:space="0" w:color="auto"/>
            </w:tcBorders>
            <w:shd w:val="clear" w:color="auto" w:fill="auto"/>
            <w:noWrap/>
            <w:vAlign w:val="center"/>
            <w:hideMark/>
          </w:tcPr>
          <w:p w14:paraId="3D2429EF" w14:textId="77777777" w:rsidR="00A11FB8" w:rsidRPr="006F1C66" w:rsidRDefault="00A11FB8" w:rsidP="00B6281D">
            <w:pPr>
              <w:jc w:val="right"/>
              <w:rPr>
                <w:color w:val="000000"/>
                <w:sz w:val="24"/>
                <w:lang w:eastAsia="en-CA"/>
              </w:rPr>
            </w:pPr>
            <w:r w:rsidRPr="006F1C66">
              <w:rPr>
                <w:color w:val="000000"/>
                <w:sz w:val="24"/>
                <w:lang w:eastAsia="en-CA"/>
              </w:rPr>
              <w:t>325</w:t>
            </w:r>
          </w:p>
        </w:tc>
        <w:tc>
          <w:tcPr>
            <w:tcW w:w="1600" w:type="dxa"/>
            <w:tcBorders>
              <w:top w:val="nil"/>
              <w:left w:val="nil"/>
              <w:bottom w:val="single" w:sz="4" w:space="0" w:color="auto"/>
              <w:right w:val="single" w:sz="4" w:space="0" w:color="auto"/>
            </w:tcBorders>
            <w:shd w:val="clear" w:color="auto" w:fill="auto"/>
            <w:noWrap/>
            <w:vAlign w:val="center"/>
            <w:hideMark/>
          </w:tcPr>
          <w:p w14:paraId="2F698D1E"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7F5782D3" w14:textId="77777777" w:rsidR="00A11FB8" w:rsidRPr="006F1C66" w:rsidRDefault="00A11FB8" w:rsidP="00B6281D">
            <w:pPr>
              <w:jc w:val="right"/>
              <w:rPr>
                <w:sz w:val="24"/>
                <w:lang w:eastAsia="en-CA"/>
              </w:rPr>
            </w:pPr>
            <w:r w:rsidRPr="006F1C66">
              <w:rPr>
                <w:sz w:val="24"/>
                <w:lang w:eastAsia="en-CA"/>
              </w:rPr>
              <w:t>0.018</w:t>
            </w:r>
          </w:p>
        </w:tc>
        <w:tc>
          <w:tcPr>
            <w:tcW w:w="1600" w:type="dxa"/>
            <w:tcBorders>
              <w:top w:val="nil"/>
              <w:left w:val="nil"/>
              <w:bottom w:val="single" w:sz="4" w:space="0" w:color="auto"/>
              <w:right w:val="single" w:sz="4" w:space="0" w:color="auto"/>
            </w:tcBorders>
            <w:shd w:val="clear" w:color="auto" w:fill="auto"/>
            <w:noWrap/>
            <w:vAlign w:val="center"/>
            <w:hideMark/>
          </w:tcPr>
          <w:p w14:paraId="5B42CB11" w14:textId="77777777" w:rsidR="00A11FB8" w:rsidRPr="006F1C66" w:rsidRDefault="00A11FB8" w:rsidP="00B6281D">
            <w:pPr>
              <w:jc w:val="right"/>
              <w:rPr>
                <w:color w:val="000000"/>
                <w:sz w:val="24"/>
                <w:lang w:eastAsia="en-CA"/>
              </w:rPr>
            </w:pPr>
            <w:r w:rsidRPr="006F1C66">
              <w:rPr>
                <w:color w:val="000000"/>
                <w:sz w:val="24"/>
                <w:lang w:eastAsia="en-CA"/>
              </w:rPr>
              <w:t>345</w:t>
            </w:r>
          </w:p>
        </w:tc>
        <w:tc>
          <w:tcPr>
            <w:tcW w:w="1600" w:type="dxa"/>
            <w:tcBorders>
              <w:top w:val="nil"/>
              <w:left w:val="nil"/>
              <w:bottom w:val="single" w:sz="4" w:space="0" w:color="auto"/>
              <w:right w:val="single" w:sz="4" w:space="0" w:color="auto"/>
            </w:tcBorders>
            <w:shd w:val="clear" w:color="auto" w:fill="auto"/>
            <w:noWrap/>
            <w:vAlign w:val="center"/>
            <w:hideMark/>
          </w:tcPr>
          <w:p w14:paraId="2C75331A" w14:textId="77777777" w:rsidR="00A11FB8" w:rsidRPr="006F1C66" w:rsidRDefault="00A11FB8" w:rsidP="00B6281D">
            <w:pPr>
              <w:jc w:val="right"/>
              <w:rPr>
                <w:sz w:val="24"/>
                <w:lang w:eastAsia="en-CA"/>
              </w:rPr>
            </w:pPr>
            <w:r w:rsidRPr="006F1C66">
              <w:rPr>
                <w:sz w:val="24"/>
                <w:lang w:eastAsia="en-CA"/>
              </w:rPr>
              <w:t>670</w:t>
            </w:r>
          </w:p>
        </w:tc>
      </w:tr>
      <w:tr w:rsidR="00A11FB8" w:rsidRPr="006F1C66" w14:paraId="54B90505"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7D45475" w14:textId="77777777" w:rsidR="00A11FB8" w:rsidRPr="006F1C66" w:rsidRDefault="00A11FB8" w:rsidP="00B6281D">
            <w:pPr>
              <w:rPr>
                <w:sz w:val="24"/>
                <w:lang w:eastAsia="en-CA"/>
              </w:rPr>
            </w:pPr>
            <w:r w:rsidRPr="006F1C66">
              <w:rPr>
                <w:sz w:val="24"/>
                <w:lang w:eastAsia="en-CA"/>
              </w:rPr>
              <w:t>Netherlands</w:t>
            </w:r>
          </w:p>
        </w:tc>
        <w:tc>
          <w:tcPr>
            <w:tcW w:w="1600" w:type="dxa"/>
            <w:tcBorders>
              <w:top w:val="nil"/>
              <w:left w:val="nil"/>
              <w:bottom w:val="single" w:sz="4" w:space="0" w:color="auto"/>
              <w:right w:val="single" w:sz="4" w:space="0" w:color="auto"/>
            </w:tcBorders>
            <w:shd w:val="clear" w:color="auto" w:fill="auto"/>
            <w:noWrap/>
            <w:vAlign w:val="center"/>
            <w:hideMark/>
          </w:tcPr>
          <w:p w14:paraId="57B8FACC" w14:textId="77777777" w:rsidR="00A11FB8" w:rsidRPr="006F1C66" w:rsidRDefault="00A11FB8" w:rsidP="00B6281D">
            <w:pPr>
              <w:jc w:val="right"/>
              <w:rPr>
                <w:sz w:val="24"/>
                <w:lang w:eastAsia="en-CA"/>
              </w:rPr>
            </w:pPr>
            <w:r w:rsidRPr="006F1C66">
              <w:rPr>
                <w:sz w:val="24"/>
                <w:lang w:eastAsia="en-CA"/>
              </w:rPr>
              <w:t>1.482</w:t>
            </w:r>
          </w:p>
        </w:tc>
        <w:tc>
          <w:tcPr>
            <w:tcW w:w="1600" w:type="dxa"/>
            <w:tcBorders>
              <w:top w:val="nil"/>
              <w:left w:val="nil"/>
              <w:bottom w:val="single" w:sz="4" w:space="0" w:color="auto"/>
              <w:right w:val="single" w:sz="4" w:space="0" w:color="auto"/>
            </w:tcBorders>
            <w:shd w:val="clear" w:color="auto" w:fill="auto"/>
            <w:noWrap/>
            <w:vAlign w:val="center"/>
            <w:hideMark/>
          </w:tcPr>
          <w:p w14:paraId="6E7A4C55" w14:textId="77777777" w:rsidR="00A11FB8" w:rsidRPr="006F1C66" w:rsidRDefault="00A11FB8" w:rsidP="00B6281D">
            <w:pPr>
              <w:jc w:val="right"/>
              <w:rPr>
                <w:sz w:val="24"/>
                <w:lang w:eastAsia="en-CA"/>
              </w:rPr>
            </w:pPr>
            <w:r w:rsidRPr="006F1C66">
              <w:rPr>
                <w:sz w:val="24"/>
                <w:lang w:eastAsia="en-CA"/>
              </w:rPr>
              <w:t>2.738</w:t>
            </w:r>
          </w:p>
        </w:tc>
        <w:tc>
          <w:tcPr>
            <w:tcW w:w="1600" w:type="dxa"/>
            <w:tcBorders>
              <w:top w:val="nil"/>
              <w:left w:val="nil"/>
              <w:bottom w:val="single" w:sz="4" w:space="0" w:color="auto"/>
              <w:right w:val="single" w:sz="4" w:space="0" w:color="auto"/>
            </w:tcBorders>
            <w:shd w:val="clear" w:color="auto" w:fill="auto"/>
            <w:noWrap/>
            <w:vAlign w:val="center"/>
            <w:hideMark/>
          </w:tcPr>
          <w:p w14:paraId="64CF4C1E" w14:textId="77777777" w:rsidR="00A11FB8" w:rsidRPr="006F1C66" w:rsidRDefault="00A11FB8" w:rsidP="00B6281D">
            <w:pPr>
              <w:jc w:val="right"/>
              <w:rPr>
                <w:color w:val="000000"/>
                <w:sz w:val="24"/>
                <w:lang w:eastAsia="en-CA"/>
              </w:rPr>
            </w:pPr>
            <w:r w:rsidRPr="006F1C66">
              <w:rPr>
                <w:color w:val="000000"/>
                <w:sz w:val="24"/>
                <w:lang w:eastAsia="en-CA"/>
              </w:rPr>
              <w:t>48,220</w:t>
            </w:r>
          </w:p>
        </w:tc>
        <w:tc>
          <w:tcPr>
            <w:tcW w:w="1600" w:type="dxa"/>
            <w:tcBorders>
              <w:top w:val="nil"/>
              <w:left w:val="nil"/>
              <w:bottom w:val="single" w:sz="4" w:space="0" w:color="auto"/>
              <w:right w:val="single" w:sz="4" w:space="0" w:color="auto"/>
            </w:tcBorders>
            <w:shd w:val="clear" w:color="auto" w:fill="auto"/>
            <w:noWrap/>
            <w:vAlign w:val="center"/>
            <w:hideMark/>
          </w:tcPr>
          <w:p w14:paraId="7FA802D2" w14:textId="77777777" w:rsidR="00A11FB8" w:rsidRPr="006F1C66" w:rsidRDefault="00A11FB8" w:rsidP="00B6281D">
            <w:pPr>
              <w:jc w:val="right"/>
              <w:rPr>
                <w:sz w:val="24"/>
                <w:lang w:eastAsia="en-CA"/>
              </w:rPr>
            </w:pPr>
            <w:r w:rsidRPr="006F1C66">
              <w:rPr>
                <w:sz w:val="24"/>
                <w:lang w:eastAsia="en-CA"/>
              </w:rPr>
              <w:t>1.482</w:t>
            </w:r>
          </w:p>
        </w:tc>
        <w:tc>
          <w:tcPr>
            <w:tcW w:w="1600" w:type="dxa"/>
            <w:tcBorders>
              <w:top w:val="nil"/>
              <w:left w:val="nil"/>
              <w:bottom w:val="single" w:sz="4" w:space="0" w:color="auto"/>
              <w:right w:val="single" w:sz="4" w:space="0" w:color="auto"/>
            </w:tcBorders>
            <w:shd w:val="clear" w:color="auto" w:fill="auto"/>
            <w:noWrap/>
            <w:vAlign w:val="center"/>
            <w:hideMark/>
          </w:tcPr>
          <w:p w14:paraId="6B813004" w14:textId="77777777" w:rsidR="00A11FB8" w:rsidRPr="006F1C66" w:rsidRDefault="00A11FB8" w:rsidP="00B6281D">
            <w:pPr>
              <w:jc w:val="right"/>
              <w:rPr>
                <w:sz w:val="24"/>
                <w:lang w:eastAsia="en-CA"/>
              </w:rPr>
            </w:pPr>
            <w:r w:rsidRPr="006F1C66">
              <w:rPr>
                <w:sz w:val="24"/>
                <w:lang w:eastAsia="en-CA"/>
              </w:rPr>
              <w:t>2.738</w:t>
            </w:r>
          </w:p>
        </w:tc>
        <w:tc>
          <w:tcPr>
            <w:tcW w:w="1600" w:type="dxa"/>
            <w:tcBorders>
              <w:top w:val="nil"/>
              <w:left w:val="nil"/>
              <w:bottom w:val="single" w:sz="4" w:space="0" w:color="auto"/>
              <w:right w:val="single" w:sz="4" w:space="0" w:color="auto"/>
            </w:tcBorders>
            <w:shd w:val="clear" w:color="auto" w:fill="auto"/>
            <w:noWrap/>
            <w:vAlign w:val="center"/>
            <w:hideMark/>
          </w:tcPr>
          <w:p w14:paraId="561C01DD" w14:textId="77777777" w:rsidR="00A11FB8" w:rsidRPr="006F1C66" w:rsidRDefault="00A11FB8" w:rsidP="00B6281D">
            <w:pPr>
              <w:jc w:val="right"/>
              <w:rPr>
                <w:color w:val="000000"/>
                <w:sz w:val="24"/>
                <w:lang w:eastAsia="en-CA"/>
              </w:rPr>
            </w:pPr>
            <w:r w:rsidRPr="006F1C66">
              <w:rPr>
                <w:color w:val="000000"/>
                <w:sz w:val="24"/>
                <w:lang w:eastAsia="en-CA"/>
              </w:rPr>
              <w:t>51,133</w:t>
            </w:r>
          </w:p>
        </w:tc>
        <w:tc>
          <w:tcPr>
            <w:tcW w:w="1600" w:type="dxa"/>
            <w:tcBorders>
              <w:top w:val="nil"/>
              <w:left w:val="nil"/>
              <w:bottom w:val="single" w:sz="4" w:space="0" w:color="auto"/>
              <w:right w:val="single" w:sz="4" w:space="0" w:color="auto"/>
            </w:tcBorders>
            <w:shd w:val="clear" w:color="auto" w:fill="auto"/>
            <w:noWrap/>
            <w:vAlign w:val="center"/>
            <w:hideMark/>
          </w:tcPr>
          <w:p w14:paraId="0B80513B" w14:textId="77777777" w:rsidR="00A11FB8" w:rsidRPr="006F1C66" w:rsidRDefault="00A11FB8" w:rsidP="00B6281D">
            <w:pPr>
              <w:jc w:val="right"/>
              <w:rPr>
                <w:sz w:val="24"/>
                <w:lang w:eastAsia="en-CA"/>
              </w:rPr>
            </w:pPr>
            <w:r w:rsidRPr="006F1C66">
              <w:rPr>
                <w:sz w:val="24"/>
                <w:lang w:eastAsia="en-CA"/>
              </w:rPr>
              <w:t>99,353</w:t>
            </w:r>
          </w:p>
        </w:tc>
      </w:tr>
      <w:tr w:rsidR="00A11FB8" w:rsidRPr="006F1C66" w14:paraId="5465BD3B"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90280AF" w14:textId="77777777" w:rsidR="00A11FB8" w:rsidRPr="006F1C66" w:rsidRDefault="00A11FB8" w:rsidP="00B6281D">
            <w:pPr>
              <w:rPr>
                <w:sz w:val="24"/>
                <w:lang w:eastAsia="en-CA"/>
              </w:rPr>
            </w:pPr>
            <w:r w:rsidRPr="006F1C66">
              <w:rPr>
                <w:sz w:val="24"/>
                <w:lang w:eastAsia="en-CA"/>
              </w:rPr>
              <w:t>Niger</w:t>
            </w:r>
          </w:p>
        </w:tc>
        <w:tc>
          <w:tcPr>
            <w:tcW w:w="1600" w:type="dxa"/>
            <w:tcBorders>
              <w:top w:val="nil"/>
              <w:left w:val="nil"/>
              <w:bottom w:val="single" w:sz="4" w:space="0" w:color="auto"/>
              <w:right w:val="single" w:sz="4" w:space="0" w:color="auto"/>
            </w:tcBorders>
            <w:shd w:val="clear" w:color="auto" w:fill="auto"/>
            <w:noWrap/>
            <w:vAlign w:val="center"/>
            <w:hideMark/>
          </w:tcPr>
          <w:p w14:paraId="500F9AAE"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01ADEEA4"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08A8AC80"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nil"/>
              <w:left w:val="nil"/>
              <w:bottom w:val="single" w:sz="4" w:space="0" w:color="auto"/>
              <w:right w:val="single" w:sz="4" w:space="0" w:color="auto"/>
            </w:tcBorders>
            <w:shd w:val="clear" w:color="auto" w:fill="auto"/>
            <w:noWrap/>
            <w:vAlign w:val="center"/>
            <w:hideMark/>
          </w:tcPr>
          <w:p w14:paraId="49EE5057"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568D0006"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7A46BC58"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nil"/>
              <w:left w:val="nil"/>
              <w:bottom w:val="single" w:sz="4" w:space="0" w:color="auto"/>
              <w:right w:val="single" w:sz="4" w:space="0" w:color="auto"/>
            </w:tcBorders>
            <w:shd w:val="clear" w:color="auto" w:fill="auto"/>
            <w:noWrap/>
            <w:vAlign w:val="center"/>
            <w:hideMark/>
          </w:tcPr>
          <w:p w14:paraId="06B477D4"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6582765F"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E1969A2" w14:textId="77777777" w:rsidR="00A11FB8" w:rsidRPr="006F1C66" w:rsidRDefault="00A11FB8" w:rsidP="00B6281D">
            <w:pPr>
              <w:rPr>
                <w:sz w:val="24"/>
                <w:lang w:eastAsia="en-CA"/>
              </w:rPr>
            </w:pPr>
            <w:r w:rsidRPr="006F1C66">
              <w:rPr>
                <w:sz w:val="24"/>
                <w:lang w:eastAsia="en-CA"/>
              </w:rPr>
              <w:t>Norway</w:t>
            </w:r>
          </w:p>
        </w:tc>
        <w:tc>
          <w:tcPr>
            <w:tcW w:w="1600" w:type="dxa"/>
            <w:tcBorders>
              <w:top w:val="nil"/>
              <w:left w:val="nil"/>
              <w:bottom w:val="single" w:sz="4" w:space="0" w:color="auto"/>
              <w:right w:val="single" w:sz="4" w:space="0" w:color="auto"/>
            </w:tcBorders>
            <w:shd w:val="clear" w:color="auto" w:fill="auto"/>
            <w:noWrap/>
            <w:vAlign w:val="center"/>
            <w:hideMark/>
          </w:tcPr>
          <w:p w14:paraId="0FF64698" w14:textId="77777777" w:rsidR="00A11FB8" w:rsidRPr="006F1C66" w:rsidRDefault="00A11FB8" w:rsidP="00B6281D">
            <w:pPr>
              <w:jc w:val="right"/>
              <w:rPr>
                <w:sz w:val="24"/>
                <w:lang w:eastAsia="en-CA"/>
              </w:rPr>
            </w:pPr>
            <w:r w:rsidRPr="006F1C66">
              <w:rPr>
                <w:sz w:val="24"/>
                <w:lang w:eastAsia="en-CA"/>
              </w:rPr>
              <w:t>0.849</w:t>
            </w:r>
          </w:p>
        </w:tc>
        <w:tc>
          <w:tcPr>
            <w:tcW w:w="1600" w:type="dxa"/>
            <w:tcBorders>
              <w:top w:val="nil"/>
              <w:left w:val="nil"/>
              <w:bottom w:val="single" w:sz="4" w:space="0" w:color="auto"/>
              <w:right w:val="single" w:sz="4" w:space="0" w:color="auto"/>
            </w:tcBorders>
            <w:shd w:val="clear" w:color="auto" w:fill="auto"/>
            <w:noWrap/>
            <w:vAlign w:val="center"/>
            <w:hideMark/>
          </w:tcPr>
          <w:p w14:paraId="75FEE76B" w14:textId="77777777" w:rsidR="00A11FB8" w:rsidRPr="006F1C66" w:rsidRDefault="00A11FB8" w:rsidP="00B6281D">
            <w:pPr>
              <w:jc w:val="right"/>
              <w:rPr>
                <w:sz w:val="24"/>
                <w:lang w:eastAsia="en-CA"/>
              </w:rPr>
            </w:pPr>
            <w:r w:rsidRPr="006F1C66">
              <w:rPr>
                <w:sz w:val="24"/>
                <w:lang w:eastAsia="en-CA"/>
              </w:rPr>
              <w:t>1.569</w:t>
            </w:r>
          </w:p>
        </w:tc>
        <w:tc>
          <w:tcPr>
            <w:tcW w:w="1600" w:type="dxa"/>
            <w:tcBorders>
              <w:top w:val="nil"/>
              <w:left w:val="nil"/>
              <w:bottom w:val="single" w:sz="4" w:space="0" w:color="auto"/>
              <w:right w:val="single" w:sz="4" w:space="0" w:color="auto"/>
            </w:tcBorders>
            <w:shd w:val="clear" w:color="auto" w:fill="auto"/>
            <w:noWrap/>
            <w:vAlign w:val="center"/>
            <w:hideMark/>
          </w:tcPr>
          <w:p w14:paraId="4F00E889" w14:textId="77777777" w:rsidR="00A11FB8" w:rsidRPr="006F1C66" w:rsidRDefault="00A11FB8" w:rsidP="00B6281D">
            <w:pPr>
              <w:jc w:val="right"/>
              <w:rPr>
                <w:color w:val="000000"/>
                <w:sz w:val="24"/>
                <w:lang w:eastAsia="en-CA"/>
              </w:rPr>
            </w:pPr>
            <w:r w:rsidRPr="006F1C66">
              <w:rPr>
                <w:color w:val="000000"/>
                <w:sz w:val="24"/>
                <w:lang w:eastAsia="en-CA"/>
              </w:rPr>
              <w:t>27,624</w:t>
            </w:r>
          </w:p>
        </w:tc>
        <w:tc>
          <w:tcPr>
            <w:tcW w:w="1600" w:type="dxa"/>
            <w:tcBorders>
              <w:top w:val="nil"/>
              <w:left w:val="nil"/>
              <w:bottom w:val="single" w:sz="4" w:space="0" w:color="auto"/>
              <w:right w:val="single" w:sz="4" w:space="0" w:color="auto"/>
            </w:tcBorders>
            <w:shd w:val="clear" w:color="auto" w:fill="auto"/>
            <w:noWrap/>
            <w:vAlign w:val="center"/>
            <w:hideMark/>
          </w:tcPr>
          <w:p w14:paraId="70E5A290" w14:textId="77777777" w:rsidR="00A11FB8" w:rsidRPr="006F1C66" w:rsidRDefault="00A11FB8" w:rsidP="00B6281D">
            <w:pPr>
              <w:jc w:val="right"/>
              <w:rPr>
                <w:sz w:val="24"/>
                <w:lang w:eastAsia="en-CA"/>
              </w:rPr>
            </w:pPr>
            <w:r w:rsidRPr="006F1C66">
              <w:rPr>
                <w:sz w:val="24"/>
                <w:lang w:eastAsia="en-CA"/>
              </w:rPr>
              <w:t>0.849</w:t>
            </w:r>
          </w:p>
        </w:tc>
        <w:tc>
          <w:tcPr>
            <w:tcW w:w="1600" w:type="dxa"/>
            <w:tcBorders>
              <w:top w:val="nil"/>
              <w:left w:val="nil"/>
              <w:bottom w:val="single" w:sz="4" w:space="0" w:color="auto"/>
              <w:right w:val="single" w:sz="4" w:space="0" w:color="auto"/>
            </w:tcBorders>
            <w:shd w:val="clear" w:color="auto" w:fill="auto"/>
            <w:noWrap/>
            <w:vAlign w:val="center"/>
            <w:hideMark/>
          </w:tcPr>
          <w:p w14:paraId="349A6380" w14:textId="77777777" w:rsidR="00A11FB8" w:rsidRPr="006F1C66" w:rsidRDefault="00A11FB8" w:rsidP="00B6281D">
            <w:pPr>
              <w:jc w:val="right"/>
              <w:rPr>
                <w:sz w:val="24"/>
                <w:lang w:eastAsia="en-CA"/>
              </w:rPr>
            </w:pPr>
            <w:r w:rsidRPr="006F1C66">
              <w:rPr>
                <w:sz w:val="24"/>
                <w:lang w:eastAsia="en-CA"/>
              </w:rPr>
              <w:t>1.569</w:t>
            </w:r>
          </w:p>
        </w:tc>
        <w:tc>
          <w:tcPr>
            <w:tcW w:w="1600" w:type="dxa"/>
            <w:tcBorders>
              <w:top w:val="nil"/>
              <w:left w:val="nil"/>
              <w:bottom w:val="single" w:sz="4" w:space="0" w:color="auto"/>
              <w:right w:val="single" w:sz="4" w:space="0" w:color="auto"/>
            </w:tcBorders>
            <w:shd w:val="clear" w:color="auto" w:fill="auto"/>
            <w:noWrap/>
            <w:vAlign w:val="center"/>
            <w:hideMark/>
          </w:tcPr>
          <w:p w14:paraId="21E802A3" w14:textId="77777777" w:rsidR="00A11FB8" w:rsidRPr="006F1C66" w:rsidRDefault="00A11FB8" w:rsidP="00B6281D">
            <w:pPr>
              <w:jc w:val="right"/>
              <w:rPr>
                <w:color w:val="000000"/>
                <w:sz w:val="24"/>
                <w:lang w:eastAsia="en-CA"/>
              </w:rPr>
            </w:pPr>
            <w:r w:rsidRPr="006F1C66">
              <w:rPr>
                <w:color w:val="000000"/>
                <w:sz w:val="24"/>
                <w:lang w:eastAsia="en-CA"/>
              </w:rPr>
              <w:t>29,293</w:t>
            </w:r>
          </w:p>
        </w:tc>
        <w:tc>
          <w:tcPr>
            <w:tcW w:w="1600" w:type="dxa"/>
            <w:tcBorders>
              <w:top w:val="nil"/>
              <w:left w:val="nil"/>
              <w:bottom w:val="single" w:sz="4" w:space="0" w:color="auto"/>
              <w:right w:val="single" w:sz="4" w:space="0" w:color="auto"/>
            </w:tcBorders>
            <w:shd w:val="clear" w:color="auto" w:fill="auto"/>
            <w:noWrap/>
            <w:vAlign w:val="center"/>
            <w:hideMark/>
          </w:tcPr>
          <w:p w14:paraId="5CB9F896" w14:textId="77777777" w:rsidR="00A11FB8" w:rsidRPr="006F1C66" w:rsidRDefault="00A11FB8" w:rsidP="00B6281D">
            <w:pPr>
              <w:jc w:val="right"/>
              <w:rPr>
                <w:sz w:val="24"/>
                <w:lang w:eastAsia="en-CA"/>
              </w:rPr>
            </w:pPr>
            <w:r w:rsidRPr="006F1C66">
              <w:rPr>
                <w:sz w:val="24"/>
                <w:lang w:eastAsia="en-CA"/>
              </w:rPr>
              <w:t>56,917</w:t>
            </w:r>
          </w:p>
        </w:tc>
      </w:tr>
      <w:tr w:rsidR="00A11FB8" w:rsidRPr="006F1C66" w14:paraId="489979B3"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903F938" w14:textId="77777777" w:rsidR="00A11FB8" w:rsidRPr="006F1C66" w:rsidRDefault="00A11FB8" w:rsidP="00B6281D">
            <w:pPr>
              <w:rPr>
                <w:sz w:val="24"/>
                <w:lang w:eastAsia="en-CA"/>
              </w:rPr>
            </w:pPr>
            <w:r w:rsidRPr="006F1C66">
              <w:rPr>
                <w:sz w:val="24"/>
                <w:lang w:eastAsia="en-CA"/>
              </w:rPr>
              <w:t>Pakistan</w:t>
            </w:r>
          </w:p>
        </w:tc>
        <w:tc>
          <w:tcPr>
            <w:tcW w:w="1600" w:type="dxa"/>
            <w:tcBorders>
              <w:top w:val="nil"/>
              <w:left w:val="nil"/>
              <w:bottom w:val="single" w:sz="4" w:space="0" w:color="auto"/>
              <w:right w:val="single" w:sz="4" w:space="0" w:color="auto"/>
            </w:tcBorders>
            <w:shd w:val="clear" w:color="auto" w:fill="auto"/>
            <w:noWrap/>
            <w:vAlign w:val="center"/>
            <w:hideMark/>
          </w:tcPr>
          <w:p w14:paraId="087CC9F7" w14:textId="77777777" w:rsidR="00A11FB8" w:rsidRPr="006F1C66" w:rsidRDefault="00A11FB8" w:rsidP="00B6281D">
            <w:pPr>
              <w:jc w:val="right"/>
              <w:rPr>
                <w:sz w:val="24"/>
                <w:lang w:eastAsia="en-CA"/>
              </w:rPr>
            </w:pPr>
            <w:r w:rsidRPr="006F1C66">
              <w:rPr>
                <w:sz w:val="24"/>
                <w:lang w:eastAsia="en-CA"/>
              </w:rPr>
              <w:t>0.093</w:t>
            </w:r>
          </w:p>
        </w:tc>
        <w:tc>
          <w:tcPr>
            <w:tcW w:w="1600" w:type="dxa"/>
            <w:tcBorders>
              <w:top w:val="nil"/>
              <w:left w:val="nil"/>
              <w:bottom w:val="single" w:sz="4" w:space="0" w:color="auto"/>
              <w:right w:val="single" w:sz="4" w:space="0" w:color="auto"/>
            </w:tcBorders>
            <w:shd w:val="clear" w:color="auto" w:fill="auto"/>
            <w:noWrap/>
            <w:vAlign w:val="center"/>
            <w:hideMark/>
          </w:tcPr>
          <w:p w14:paraId="365CBC6F" w14:textId="77777777" w:rsidR="00A11FB8" w:rsidRPr="006F1C66" w:rsidRDefault="00A11FB8" w:rsidP="00B6281D">
            <w:pPr>
              <w:jc w:val="right"/>
              <w:rPr>
                <w:sz w:val="24"/>
                <w:lang w:eastAsia="en-CA"/>
              </w:rPr>
            </w:pPr>
            <w:r w:rsidRPr="006F1C66">
              <w:rPr>
                <w:sz w:val="24"/>
                <w:lang w:eastAsia="en-CA"/>
              </w:rPr>
              <w:t>0.172</w:t>
            </w:r>
          </w:p>
        </w:tc>
        <w:tc>
          <w:tcPr>
            <w:tcW w:w="1600" w:type="dxa"/>
            <w:tcBorders>
              <w:top w:val="nil"/>
              <w:left w:val="nil"/>
              <w:bottom w:val="single" w:sz="4" w:space="0" w:color="auto"/>
              <w:right w:val="single" w:sz="4" w:space="0" w:color="auto"/>
            </w:tcBorders>
            <w:shd w:val="clear" w:color="auto" w:fill="auto"/>
            <w:noWrap/>
            <w:vAlign w:val="center"/>
            <w:hideMark/>
          </w:tcPr>
          <w:p w14:paraId="1EB5AE8A" w14:textId="77777777" w:rsidR="00A11FB8" w:rsidRPr="006F1C66" w:rsidRDefault="00A11FB8" w:rsidP="00B6281D">
            <w:pPr>
              <w:jc w:val="right"/>
              <w:rPr>
                <w:color w:val="000000"/>
                <w:sz w:val="24"/>
                <w:lang w:eastAsia="en-CA"/>
              </w:rPr>
            </w:pPr>
            <w:r w:rsidRPr="006F1C66">
              <w:rPr>
                <w:color w:val="000000"/>
                <w:sz w:val="24"/>
                <w:lang w:eastAsia="en-CA"/>
              </w:rPr>
              <w:t>3,026</w:t>
            </w:r>
          </w:p>
        </w:tc>
        <w:tc>
          <w:tcPr>
            <w:tcW w:w="1600" w:type="dxa"/>
            <w:tcBorders>
              <w:top w:val="nil"/>
              <w:left w:val="nil"/>
              <w:bottom w:val="single" w:sz="4" w:space="0" w:color="auto"/>
              <w:right w:val="single" w:sz="4" w:space="0" w:color="auto"/>
            </w:tcBorders>
            <w:shd w:val="clear" w:color="auto" w:fill="auto"/>
            <w:noWrap/>
            <w:vAlign w:val="center"/>
            <w:hideMark/>
          </w:tcPr>
          <w:p w14:paraId="3AF5B129" w14:textId="77777777" w:rsidR="00A11FB8" w:rsidRPr="006F1C66" w:rsidRDefault="00A11FB8" w:rsidP="00B6281D">
            <w:pPr>
              <w:jc w:val="right"/>
              <w:rPr>
                <w:sz w:val="24"/>
                <w:lang w:eastAsia="en-CA"/>
              </w:rPr>
            </w:pPr>
            <w:r w:rsidRPr="006F1C66">
              <w:rPr>
                <w:sz w:val="24"/>
                <w:lang w:eastAsia="en-CA"/>
              </w:rPr>
              <w:t>0.093</w:t>
            </w:r>
          </w:p>
        </w:tc>
        <w:tc>
          <w:tcPr>
            <w:tcW w:w="1600" w:type="dxa"/>
            <w:tcBorders>
              <w:top w:val="nil"/>
              <w:left w:val="nil"/>
              <w:bottom w:val="single" w:sz="4" w:space="0" w:color="auto"/>
              <w:right w:val="single" w:sz="4" w:space="0" w:color="auto"/>
            </w:tcBorders>
            <w:shd w:val="clear" w:color="auto" w:fill="auto"/>
            <w:noWrap/>
            <w:vAlign w:val="center"/>
            <w:hideMark/>
          </w:tcPr>
          <w:p w14:paraId="7E9A413D" w14:textId="77777777" w:rsidR="00A11FB8" w:rsidRPr="006F1C66" w:rsidRDefault="00A11FB8" w:rsidP="00B6281D">
            <w:pPr>
              <w:jc w:val="right"/>
              <w:rPr>
                <w:sz w:val="24"/>
                <w:lang w:eastAsia="en-CA"/>
              </w:rPr>
            </w:pPr>
            <w:r w:rsidRPr="006F1C66">
              <w:rPr>
                <w:sz w:val="24"/>
                <w:lang w:eastAsia="en-CA"/>
              </w:rPr>
              <w:t>0.172</w:t>
            </w:r>
          </w:p>
        </w:tc>
        <w:tc>
          <w:tcPr>
            <w:tcW w:w="1600" w:type="dxa"/>
            <w:tcBorders>
              <w:top w:val="nil"/>
              <w:left w:val="nil"/>
              <w:bottom w:val="single" w:sz="4" w:space="0" w:color="auto"/>
              <w:right w:val="single" w:sz="4" w:space="0" w:color="auto"/>
            </w:tcBorders>
            <w:shd w:val="clear" w:color="auto" w:fill="auto"/>
            <w:noWrap/>
            <w:vAlign w:val="center"/>
            <w:hideMark/>
          </w:tcPr>
          <w:p w14:paraId="7EC5CF12" w14:textId="77777777" w:rsidR="00A11FB8" w:rsidRPr="006F1C66" w:rsidRDefault="00A11FB8" w:rsidP="00B6281D">
            <w:pPr>
              <w:jc w:val="right"/>
              <w:rPr>
                <w:color w:val="000000"/>
                <w:sz w:val="24"/>
                <w:lang w:eastAsia="en-CA"/>
              </w:rPr>
            </w:pPr>
            <w:r w:rsidRPr="006F1C66">
              <w:rPr>
                <w:color w:val="000000"/>
                <w:sz w:val="24"/>
                <w:lang w:eastAsia="en-CA"/>
              </w:rPr>
              <w:t>3,209</w:t>
            </w:r>
          </w:p>
        </w:tc>
        <w:tc>
          <w:tcPr>
            <w:tcW w:w="1600" w:type="dxa"/>
            <w:tcBorders>
              <w:top w:val="nil"/>
              <w:left w:val="nil"/>
              <w:bottom w:val="single" w:sz="4" w:space="0" w:color="auto"/>
              <w:right w:val="single" w:sz="4" w:space="0" w:color="auto"/>
            </w:tcBorders>
            <w:shd w:val="clear" w:color="auto" w:fill="auto"/>
            <w:noWrap/>
            <w:vAlign w:val="center"/>
            <w:hideMark/>
          </w:tcPr>
          <w:p w14:paraId="05A5E6F2" w14:textId="77777777" w:rsidR="00A11FB8" w:rsidRPr="006F1C66" w:rsidRDefault="00A11FB8" w:rsidP="00B6281D">
            <w:pPr>
              <w:jc w:val="right"/>
              <w:rPr>
                <w:sz w:val="24"/>
                <w:lang w:eastAsia="en-CA"/>
              </w:rPr>
            </w:pPr>
            <w:r w:rsidRPr="006F1C66">
              <w:rPr>
                <w:sz w:val="24"/>
                <w:lang w:eastAsia="en-CA"/>
              </w:rPr>
              <w:t>6,235</w:t>
            </w:r>
          </w:p>
        </w:tc>
      </w:tr>
      <w:tr w:rsidR="00A11FB8" w:rsidRPr="006F1C66" w14:paraId="78A33C56"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2DEB32D" w14:textId="77777777" w:rsidR="00A11FB8" w:rsidRPr="006F1C66" w:rsidRDefault="00A11FB8" w:rsidP="00B6281D">
            <w:pPr>
              <w:rPr>
                <w:sz w:val="24"/>
                <w:lang w:eastAsia="en-CA"/>
              </w:rPr>
            </w:pPr>
            <w:r w:rsidRPr="006F1C66">
              <w:rPr>
                <w:sz w:val="24"/>
                <w:lang w:eastAsia="en-CA"/>
              </w:rPr>
              <w:t>Palau</w:t>
            </w:r>
          </w:p>
        </w:tc>
        <w:tc>
          <w:tcPr>
            <w:tcW w:w="1600" w:type="dxa"/>
            <w:tcBorders>
              <w:top w:val="nil"/>
              <w:left w:val="nil"/>
              <w:bottom w:val="single" w:sz="4" w:space="0" w:color="auto"/>
              <w:right w:val="single" w:sz="4" w:space="0" w:color="auto"/>
            </w:tcBorders>
            <w:shd w:val="clear" w:color="auto" w:fill="auto"/>
            <w:noWrap/>
            <w:vAlign w:val="center"/>
            <w:hideMark/>
          </w:tcPr>
          <w:p w14:paraId="748C9571"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504E16EC"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5ED233C6"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41191D2E"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B8136EA"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27249A9B"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424BFFDB"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766E5AD4"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94EAFE5" w14:textId="77777777" w:rsidR="00A11FB8" w:rsidRPr="006F1C66" w:rsidRDefault="00A11FB8" w:rsidP="00B6281D">
            <w:pPr>
              <w:rPr>
                <w:sz w:val="24"/>
                <w:lang w:eastAsia="en-CA"/>
              </w:rPr>
            </w:pPr>
            <w:r w:rsidRPr="006F1C66">
              <w:rPr>
                <w:sz w:val="24"/>
                <w:lang w:eastAsia="en-CA"/>
              </w:rPr>
              <w:t>Panama</w:t>
            </w:r>
          </w:p>
        </w:tc>
        <w:tc>
          <w:tcPr>
            <w:tcW w:w="1600" w:type="dxa"/>
            <w:tcBorders>
              <w:top w:val="nil"/>
              <w:left w:val="nil"/>
              <w:bottom w:val="single" w:sz="4" w:space="0" w:color="auto"/>
              <w:right w:val="single" w:sz="4" w:space="0" w:color="auto"/>
            </w:tcBorders>
            <w:shd w:val="clear" w:color="auto" w:fill="auto"/>
            <w:noWrap/>
            <w:vAlign w:val="center"/>
            <w:hideMark/>
          </w:tcPr>
          <w:p w14:paraId="4ABEB962" w14:textId="77777777" w:rsidR="00A11FB8" w:rsidRPr="006F1C66" w:rsidRDefault="00A11FB8" w:rsidP="00B6281D">
            <w:pPr>
              <w:jc w:val="right"/>
              <w:rPr>
                <w:sz w:val="24"/>
                <w:lang w:eastAsia="en-CA"/>
              </w:rPr>
            </w:pPr>
            <w:r w:rsidRPr="006F1C66">
              <w:rPr>
                <w:sz w:val="24"/>
                <w:lang w:eastAsia="en-CA"/>
              </w:rPr>
              <w:t>0.034</w:t>
            </w:r>
          </w:p>
        </w:tc>
        <w:tc>
          <w:tcPr>
            <w:tcW w:w="1600" w:type="dxa"/>
            <w:tcBorders>
              <w:top w:val="nil"/>
              <w:left w:val="nil"/>
              <w:bottom w:val="single" w:sz="4" w:space="0" w:color="auto"/>
              <w:right w:val="single" w:sz="4" w:space="0" w:color="auto"/>
            </w:tcBorders>
            <w:shd w:val="clear" w:color="auto" w:fill="auto"/>
            <w:noWrap/>
            <w:vAlign w:val="center"/>
            <w:hideMark/>
          </w:tcPr>
          <w:p w14:paraId="11DAD299" w14:textId="77777777" w:rsidR="00A11FB8" w:rsidRPr="006F1C66" w:rsidRDefault="00A11FB8" w:rsidP="00B6281D">
            <w:pPr>
              <w:jc w:val="right"/>
              <w:rPr>
                <w:sz w:val="24"/>
                <w:lang w:eastAsia="en-CA"/>
              </w:rPr>
            </w:pPr>
            <w:r w:rsidRPr="006F1C66">
              <w:rPr>
                <w:sz w:val="24"/>
                <w:lang w:eastAsia="en-CA"/>
              </w:rPr>
              <w:t>0.063</w:t>
            </w:r>
          </w:p>
        </w:tc>
        <w:tc>
          <w:tcPr>
            <w:tcW w:w="1600" w:type="dxa"/>
            <w:tcBorders>
              <w:top w:val="nil"/>
              <w:left w:val="nil"/>
              <w:bottom w:val="single" w:sz="4" w:space="0" w:color="auto"/>
              <w:right w:val="single" w:sz="4" w:space="0" w:color="auto"/>
            </w:tcBorders>
            <w:shd w:val="clear" w:color="auto" w:fill="auto"/>
            <w:noWrap/>
            <w:vAlign w:val="center"/>
            <w:hideMark/>
          </w:tcPr>
          <w:p w14:paraId="12CE03F0" w14:textId="77777777" w:rsidR="00A11FB8" w:rsidRPr="006F1C66" w:rsidRDefault="00A11FB8" w:rsidP="00B6281D">
            <w:pPr>
              <w:jc w:val="right"/>
              <w:rPr>
                <w:color w:val="000000"/>
                <w:sz w:val="24"/>
                <w:lang w:eastAsia="en-CA"/>
              </w:rPr>
            </w:pPr>
            <w:r w:rsidRPr="006F1C66">
              <w:rPr>
                <w:color w:val="000000"/>
                <w:sz w:val="24"/>
                <w:lang w:eastAsia="en-CA"/>
              </w:rPr>
              <w:t>1,106</w:t>
            </w:r>
          </w:p>
        </w:tc>
        <w:tc>
          <w:tcPr>
            <w:tcW w:w="1600" w:type="dxa"/>
            <w:tcBorders>
              <w:top w:val="nil"/>
              <w:left w:val="nil"/>
              <w:bottom w:val="single" w:sz="4" w:space="0" w:color="auto"/>
              <w:right w:val="single" w:sz="4" w:space="0" w:color="auto"/>
            </w:tcBorders>
            <w:shd w:val="clear" w:color="auto" w:fill="auto"/>
            <w:noWrap/>
            <w:vAlign w:val="center"/>
            <w:hideMark/>
          </w:tcPr>
          <w:p w14:paraId="0479C530" w14:textId="77777777" w:rsidR="00A11FB8" w:rsidRPr="006F1C66" w:rsidRDefault="00A11FB8" w:rsidP="00B6281D">
            <w:pPr>
              <w:jc w:val="right"/>
              <w:rPr>
                <w:sz w:val="24"/>
                <w:lang w:eastAsia="en-CA"/>
              </w:rPr>
            </w:pPr>
            <w:r w:rsidRPr="006F1C66">
              <w:rPr>
                <w:sz w:val="24"/>
                <w:lang w:eastAsia="en-CA"/>
              </w:rPr>
              <w:t>0.034</w:t>
            </w:r>
          </w:p>
        </w:tc>
        <w:tc>
          <w:tcPr>
            <w:tcW w:w="1600" w:type="dxa"/>
            <w:tcBorders>
              <w:top w:val="nil"/>
              <w:left w:val="nil"/>
              <w:bottom w:val="single" w:sz="4" w:space="0" w:color="auto"/>
              <w:right w:val="single" w:sz="4" w:space="0" w:color="auto"/>
            </w:tcBorders>
            <w:shd w:val="clear" w:color="auto" w:fill="auto"/>
            <w:noWrap/>
            <w:vAlign w:val="center"/>
            <w:hideMark/>
          </w:tcPr>
          <w:p w14:paraId="4E8E825A" w14:textId="77777777" w:rsidR="00A11FB8" w:rsidRPr="006F1C66" w:rsidRDefault="00A11FB8" w:rsidP="00B6281D">
            <w:pPr>
              <w:jc w:val="right"/>
              <w:rPr>
                <w:sz w:val="24"/>
                <w:lang w:eastAsia="en-CA"/>
              </w:rPr>
            </w:pPr>
            <w:r w:rsidRPr="006F1C66">
              <w:rPr>
                <w:sz w:val="24"/>
                <w:lang w:eastAsia="en-CA"/>
              </w:rPr>
              <w:t>0.063</w:t>
            </w:r>
          </w:p>
        </w:tc>
        <w:tc>
          <w:tcPr>
            <w:tcW w:w="1600" w:type="dxa"/>
            <w:tcBorders>
              <w:top w:val="nil"/>
              <w:left w:val="nil"/>
              <w:bottom w:val="single" w:sz="4" w:space="0" w:color="auto"/>
              <w:right w:val="single" w:sz="4" w:space="0" w:color="auto"/>
            </w:tcBorders>
            <w:shd w:val="clear" w:color="auto" w:fill="auto"/>
            <w:noWrap/>
            <w:vAlign w:val="center"/>
            <w:hideMark/>
          </w:tcPr>
          <w:p w14:paraId="4C2B8E36" w14:textId="77777777" w:rsidR="00A11FB8" w:rsidRPr="006F1C66" w:rsidRDefault="00A11FB8" w:rsidP="00B6281D">
            <w:pPr>
              <w:jc w:val="right"/>
              <w:rPr>
                <w:color w:val="000000"/>
                <w:sz w:val="24"/>
                <w:lang w:eastAsia="en-CA"/>
              </w:rPr>
            </w:pPr>
            <w:r w:rsidRPr="006F1C66">
              <w:rPr>
                <w:color w:val="000000"/>
                <w:sz w:val="24"/>
                <w:lang w:eastAsia="en-CA"/>
              </w:rPr>
              <w:t>1,173</w:t>
            </w:r>
          </w:p>
        </w:tc>
        <w:tc>
          <w:tcPr>
            <w:tcW w:w="1600" w:type="dxa"/>
            <w:tcBorders>
              <w:top w:val="nil"/>
              <w:left w:val="nil"/>
              <w:bottom w:val="single" w:sz="4" w:space="0" w:color="auto"/>
              <w:right w:val="single" w:sz="4" w:space="0" w:color="auto"/>
            </w:tcBorders>
            <w:shd w:val="clear" w:color="auto" w:fill="auto"/>
            <w:noWrap/>
            <w:vAlign w:val="center"/>
            <w:hideMark/>
          </w:tcPr>
          <w:p w14:paraId="3DFB8D73" w14:textId="77777777" w:rsidR="00A11FB8" w:rsidRPr="006F1C66" w:rsidRDefault="00A11FB8" w:rsidP="00B6281D">
            <w:pPr>
              <w:jc w:val="right"/>
              <w:rPr>
                <w:sz w:val="24"/>
                <w:lang w:eastAsia="en-CA"/>
              </w:rPr>
            </w:pPr>
            <w:r w:rsidRPr="006F1C66">
              <w:rPr>
                <w:sz w:val="24"/>
                <w:lang w:eastAsia="en-CA"/>
              </w:rPr>
              <w:t>2,279</w:t>
            </w:r>
          </w:p>
        </w:tc>
      </w:tr>
      <w:tr w:rsidR="00A11FB8" w:rsidRPr="006F1C66" w14:paraId="7897A283"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29F5FFF" w14:textId="77777777" w:rsidR="00A11FB8" w:rsidRPr="006F1C66" w:rsidRDefault="00A11FB8" w:rsidP="00B6281D">
            <w:pPr>
              <w:rPr>
                <w:sz w:val="24"/>
                <w:lang w:eastAsia="en-CA"/>
              </w:rPr>
            </w:pPr>
            <w:r w:rsidRPr="006F1C66">
              <w:rPr>
                <w:sz w:val="24"/>
                <w:lang w:eastAsia="en-CA"/>
              </w:rPr>
              <w:t>Peru</w:t>
            </w:r>
          </w:p>
        </w:tc>
        <w:tc>
          <w:tcPr>
            <w:tcW w:w="1600" w:type="dxa"/>
            <w:tcBorders>
              <w:top w:val="nil"/>
              <w:left w:val="nil"/>
              <w:bottom w:val="single" w:sz="4" w:space="0" w:color="auto"/>
              <w:right w:val="single" w:sz="4" w:space="0" w:color="auto"/>
            </w:tcBorders>
            <w:shd w:val="clear" w:color="auto" w:fill="auto"/>
            <w:noWrap/>
            <w:vAlign w:val="center"/>
            <w:hideMark/>
          </w:tcPr>
          <w:p w14:paraId="3732592F" w14:textId="77777777" w:rsidR="00A11FB8" w:rsidRPr="006F1C66" w:rsidRDefault="00A11FB8" w:rsidP="00B6281D">
            <w:pPr>
              <w:jc w:val="right"/>
              <w:rPr>
                <w:sz w:val="24"/>
                <w:lang w:eastAsia="en-CA"/>
              </w:rPr>
            </w:pPr>
            <w:r w:rsidRPr="006F1C66">
              <w:rPr>
                <w:sz w:val="24"/>
                <w:lang w:eastAsia="en-CA"/>
              </w:rPr>
              <w:t>0.136</w:t>
            </w:r>
          </w:p>
        </w:tc>
        <w:tc>
          <w:tcPr>
            <w:tcW w:w="1600" w:type="dxa"/>
            <w:tcBorders>
              <w:top w:val="nil"/>
              <w:left w:val="nil"/>
              <w:bottom w:val="single" w:sz="4" w:space="0" w:color="auto"/>
              <w:right w:val="single" w:sz="4" w:space="0" w:color="auto"/>
            </w:tcBorders>
            <w:shd w:val="clear" w:color="auto" w:fill="auto"/>
            <w:noWrap/>
            <w:vAlign w:val="center"/>
            <w:hideMark/>
          </w:tcPr>
          <w:p w14:paraId="2194259D" w14:textId="77777777" w:rsidR="00A11FB8" w:rsidRPr="006F1C66" w:rsidRDefault="00A11FB8" w:rsidP="00B6281D">
            <w:pPr>
              <w:jc w:val="right"/>
              <w:rPr>
                <w:sz w:val="24"/>
                <w:lang w:eastAsia="en-CA"/>
              </w:rPr>
            </w:pPr>
            <w:r w:rsidRPr="006F1C66">
              <w:rPr>
                <w:sz w:val="24"/>
                <w:lang w:eastAsia="en-CA"/>
              </w:rPr>
              <w:t>0.251</w:t>
            </w:r>
          </w:p>
        </w:tc>
        <w:tc>
          <w:tcPr>
            <w:tcW w:w="1600" w:type="dxa"/>
            <w:tcBorders>
              <w:top w:val="nil"/>
              <w:left w:val="nil"/>
              <w:bottom w:val="single" w:sz="4" w:space="0" w:color="auto"/>
              <w:right w:val="single" w:sz="4" w:space="0" w:color="auto"/>
            </w:tcBorders>
            <w:shd w:val="clear" w:color="auto" w:fill="auto"/>
            <w:noWrap/>
            <w:vAlign w:val="center"/>
            <w:hideMark/>
          </w:tcPr>
          <w:p w14:paraId="4B73B1BB" w14:textId="77777777" w:rsidR="00A11FB8" w:rsidRPr="006F1C66" w:rsidRDefault="00A11FB8" w:rsidP="00B6281D">
            <w:pPr>
              <w:jc w:val="right"/>
              <w:rPr>
                <w:color w:val="000000"/>
                <w:sz w:val="24"/>
                <w:lang w:eastAsia="en-CA"/>
              </w:rPr>
            </w:pPr>
            <w:r w:rsidRPr="006F1C66">
              <w:rPr>
                <w:color w:val="000000"/>
                <w:sz w:val="24"/>
                <w:lang w:eastAsia="en-CA"/>
              </w:rPr>
              <w:t>4,425</w:t>
            </w:r>
          </w:p>
        </w:tc>
        <w:tc>
          <w:tcPr>
            <w:tcW w:w="1600" w:type="dxa"/>
            <w:tcBorders>
              <w:top w:val="nil"/>
              <w:left w:val="nil"/>
              <w:bottom w:val="single" w:sz="4" w:space="0" w:color="auto"/>
              <w:right w:val="single" w:sz="4" w:space="0" w:color="auto"/>
            </w:tcBorders>
            <w:shd w:val="clear" w:color="auto" w:fill="auto"/>
            <w:noWrap/>
            <w:vAlign w:val="center"/>
            <w:hideMark/>
          </w:tcPr>
          <w:p w14:paraId="30762787" w14:textId="77777777" w:rsidR="00A11FB8" w:rsidRPr="006F1C66" w:rsidRDefault="00A11FB8" w:rsidP="00B6281D">
            <w:pPr>
              <w:jc w:val="right"/>
              <w:rPr>
                <w:sz w:val="24"/>
                <w:lang w:eastAsia="en-CA"/>
              </w:rPr>
            </w:pPr>
            <w:r w:rsidRPr="006F1C66">
              <w:rPr>
                <w:sz w:val="24"/>
                <w:lang w:eastAsia="en-CA"/>
              </w:rPr>
              <w:t>0.136</w:t>
            </w:r>
          </w:p>
        </w:tc>
        <w:tc>
          <w:tcPr>
            <w:tcW w:w="1600" w:type="dxa"/>
            <w:tcBorders>
              <w:top w:val="nil"/>
              <w:left w:val="nil"/>
              <w:bottom w:val="single" w:sz="4" w:space="0" w:color="auto"/>
              <w:right w:val="single" w:sz="4" w:space="0" w:color="auto"/>
            </w:tcBorders>
            <w:shd w:val="clear" w:color="auto" w:fill="auto"/>
            <w:noWrap/>
            <w:vAlign w:val="center"/>
            <w:hideMark/>
          </w:tcPr>
          <w:p w14:paraId="3FD742A8" w14:textId="77777777" w:rsidR="00A11FB8" w:rsidRPr="006F1C66" w:rsidRDefault="00A11FB8" w:rsidP="00B6281D">
            <w:pPr>
              <w:jc w:val="right"/>
              <w:rPr>
                <w:sz w:val="24"/>
                <w:lang w:eastAsia="en-CA"/>
              </w:rPr>
            </w:pPr>
            <w:r w:rsidRPr="006F1C66">
              <w:rPr>
                <w:sz w:val="24"/>
                <w:lang w:eastAsia="en-CA"/>
              </w:rPr>
              <w:t>0.251</w:t>
            </w:r>
          </w:p>
        </w:tc>
        <w:tc>
          <w:tcPr>
            <w:tcW w:w="1600" w:type="dxa"/>
            <w:tcBorders>
              <w:top w:val="nil"/>
              <w:left w:val="nil"/>
              <w:bottom w:val="single" w:sz="4" w:space="0" w:color="auto"/>
              <w:right w:val="single" w:sz="4" w:space="0" w:color="auto"/>
            </w:tcBorders>
            <w:shd w:val="clear" w:color="auto" w:fill="auto"/>
            <w:noWrap/>
            <w:vAlign w:val="center"/>
            <w:hideMark/>
          </w:tcPr>
          <w:p w14:paraId="4024EDFD" w14:textId="77777777" w:rsidR="00A11FB8" w:rsidRPr="006F1C66" w:rsidRDefault="00A11FB8" w:rsidP="00B6281D">
            <w:pPr>
              <w:jc w:val="right"/>
              <w:rPr>
                <w:color w:val="000000"/>
                <w:sz w:val="24"/>
                <w:lang w:eastAsia="en-CA"/>
              </w:rPr>
            </w:pPr>
            <w:r w:rsidRPr="006F1C66">
              <w:rPr>
                <w:color w:val="000000"/>
                <w:sz w:val="24"/>
                <w:lang w:eastAsia="en-CA"/>
              </w:rPr>
              <w:t>4,692</w:t>
            </w:r>
          </w:p>
        </w:tc>
        <w:tc>
          <w:tcPr>
            <w:tcW w:w="1600" w:type="dxa"/>
            <w:tcBorders>
              <w:top w:val="nil"/>
              <w:left w:val="nil"/>
              <w:bottom w:val="single" w:sz="4" w:space="0" w:color="auto"/>
              <w:right w:val="single" w:sz="4" w:space="0" w:color="auto"/>
            </w:tcBorders>
            <w:shd w:val="clear" w:color="auto" w:fill="auto"/>
            <w:noWrap/>
            <w:vAlign w:val="center"/>
            <w:hideMark/>
          </w:tcPr>
          <w:p w14:paraId="63CADD46" w14:textId="77777777" w:rsidR="00A11FB8" w:rsidRPr="006F1C66" w:rsidRDefault="00A11FB8" w:rsidP="00B6281D">
            <w:pPr>
              <w:jc w:val="right"/>
              <w:rPr>
                <w:sz w:val="24"/>
                <w:lang w:eastAsia="en-CA"/>
              </w:rPr>
            </w:pPr>
            <w:r w:rsidRPr="006F1C66">
              <w:rPr>
                <w:sz w:val="24"/>
                <w:lang w:eastAsia="en-CA"/>
              </w:rPr>
              <w:t>9,117</w:t>
            </w:r>
          </w:p>
        </w:tc>
      </w:tr>
      <w:tr w:rsidR="00A11FB8" w:rsidRPr="006F1C66" w14:paraId="3D2A94FD"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C4284DB" w14:textId="77777777" w:rsidR="00A11FB8" w:rsidRPr="006F1C66" w:rsidRDefault="00A11FB8" w:rsidP="00B6281D">
            <w:pPr>
              <w:rPr>
                <w:sz w:val="24"/>
                <w:lang w:eastAsia="en-CA"/>
              </w:rPr>
            </w:pPr>
            <w:r w:rsidRPr="006F1C66">
              <w:rPr>
                <w:sz w:val="24"/>
                <w:lang w:eastAsia="en-CA"/>
              </w:rPr>
              <w:t>Philippines</w:t>
            </w:r>
          </w:p>
        </w:tc>
        <w:tc>
          <w:tcPr>
            <w:tcW w:w="1600" w:type="dxa"/>
            <w:tcBorders>
              <w:top w:val="nil"/>
              <w:left w:val="nil"/>
              <w:bottom w:val="single" w:sz="4" w:space="0" w:color="auto"/>
              <w:right w:val="single" w:sz="4" w:space="0" w:color="auto"/>
            </w:tcBorders>
            <w:shd w:val="clear" w:color="auto" w:fill="auto"/>
            <w:noWrap/>
            <w:vAlign w:val="center"/>
            <w:hideMark/>
          </w:tcPr>
          <w:p w14:paraId="4EEFBCC5" w14:textId="77777777" w:rsidR="00A11FB8" w:rsidRPr="006F1C66" w:rsidRDefault="00A11FB8" w:rsidP="00B6281D">
            <w:pPr>
              <w:jc w:val="right"/>
              <w:rPr>
                <w:sz w:val="24"/>
                <w:lang w:eastAsia="en-CA"/>
              </w:rPr>
            </w:pPr>
            <w:r w:rsidRPr="006F1C66">
              <w:rPr>
                <w:sz w:val="24"/>
                <w:lang w:eastAsia="en-CA"/>
              </w:rPr>
              <w:t>0.165</w:t>
            </w:r>
          </w:p>
        </w:tc>
        <w:tc>
          <w:tcPr>
            <w:tcW w:w="1600" w:type="dxa"/>
            <w:tcBorders>
              <w:top w:val="nil"/>
              <w:left w:val="nil"/>
              <w:bottom w:val="single" w:sz="4" w:space="0" w:color="auto"/>
              <w:right w:val="single" w:sz="4" w:space="0" w:color="auto"/>
            </w:tcBorders>
            <w:shd w:val="clear" w:color="auto" w:fill="auto"/>
            <w:noWrap/>
            <w:vAlign w:val="center"/>
            <w:hideMark/>
          </w:tcPr>
          <w:p w14:paraId="5E29AB1B" w14:textId="77777777" w:rsidR="00A11FB8" w:rsidRPr="006F1C66" w:rsidRDefault="00A11FB8" w:rsidP="00B6281D">
            <w:pPr>
              <w:jc w:val="right"/>
              <w:rPr>
                <w:sz w:val="24"/>
                <w:lang w:eastAsia="en-CA"/>
              </w:rPr>
            </w:pPr>
            <w:r w:rsidRPr="006F1C66">
              <w:rPr>
                <w:sz w:val="24"/>
                <w:lang w:eastAsia="en-CA"/>
              </w:rPr>
              <w:t>0.305</w:t>
            </w:r>
          </w:p>
        </w:tc>
        <w:tc>
          <w:tcPr>
            <w:tcW w:w="1600" w:type="dxa"/>
            <w:tcBorders>
              <w:top w:val="nil"/>
              <w:left w:val="nil"/>
              <w:bottom w:val="single" w:sz="4" w:space="0" w:color="auto"/>
              <w:right w:val="single" w:sz="4" w:space="0" w:color="auto"/>
            </w:tcBorders>
            <w:shd w:val="clear" w:color="auto" w:fill="auto"/>
            <w:noWrap/>
            <w:vAlign w:val="center"/>
            <w:hideMark/>
          </w:tcPr>
          <w:p w14:paraId="7F9606F8" w14:textId="77777777" w:rsidR="00A11FB8" w:rsidRPr="006F1C66" w:rsidRDefault="00A11FB8" w:rsidP="00B6281D">
            <w:pPr>
              <w:jc w:val="right"/>
              <w:rPr>
                <w:color w:val="000000"/>
                <w:sz w:val="24"/>
                <w:lang w:eastAsia="en-CA"/>
              </w:rPr>
            </w:pPr>
            <w:r w:rsidRPr="006F1C66">
              <w:rPr>
                <w:color w:val="000000"/>
                <w:sz w:val="24"/>
                <w:lang w:eastAsia="en-CA"/>
              </w:rPr>
              <w:t>5,369</w:t>
            </w:r>
          </w:p>
        </w:tc>
        <w:tc>
          <w:tcPr>
            <w:tcW w:w="1600" w:type="dxa"/>
            <w:tcBorders>
              <w:top w:val="nil"/>
              <w:left w:val="nil"/>
              <w:bottom w:val="single" w:sz="4" w:space="0" w:color="auto"/>
              <w:right w:val="single" w:sz="4" w:space="0" w:color="auto"/>
            </w:tcBorders>
            <w:shd w:val="clear" w:color="auto" w:fill="auto"/>
            <w:noWrap/>
            <w:vAlign w:val="center"/>
            <w:hideMark/>
          </w:tcPr>
          <w:p w14:paraId="399641F8" w14:textId="77777777" w:rsidR="00A11FB8" w:rsidRPr="006F1C66" w:rsidRDefault="00A11FB8" w:rsidP="00B6281D">
            <w:pPr>
              <w:jc w:val="right"/>
              <w:rPr>
                <w:sz w:val="24"/>
                <w:lang w:eastAsia="en-CA"/>
              </w:rPr>
            </w:pPr>
            <w:r w:rsidRPr="006F1C66">
              <w:rPr>
                <w:sz w:val="24"/>
                <w:lang w:eastAsia="en-CA"/>
              </w:rPr>
              <w:t>0.165</w:t>
            </w:r>
          </w:p>
        </w:tc>
        <w:tc>
          <w:tcPr>
            <w:tcW w:w="1600" w:type="dxa"/>
            <w:tcBorders>
              <w:top w:val="nil"/>
              <w:left w:val="nil"/>
              <w:bottom w:val="single" w:sz="4" w:space="0" w:color="auto"/>
              <w:right w:val="single" w:sz="4" w:space="0" w:color="auto"/>
            </w:tcBorders>
            <w:shd w:val="clear" w:color="auto" w:fill="auto"/>
            <w:noWrap/>
            <w:vAlign w:val="center"/>
            <w:hideMark/>
          </w:tcPr>
          <w:p w14:paraId="546D93E5" w14:textId="77777777" w:rsidR="00A11FB8" w:rsidRPr="006F1C66" w:rsidRDefault="00A11FB8" w:rsidP="00B6281D">
            <w:pPr>
              <w:jc w:val="right"/>
              <w:rPr>
                <w:sz w:val="24"/>
                <w:lang w:eastAsia="en-CA"/>
              </w:rPr>
            </w:pPr>
            <w:r w:rsidRPr="006F1C66">
              <w:rPr>
                <w:sz w:val="24"/>
                <w:lang w:eastAsia="en-CA"/>
              </w:rPr>
              <w:t>0.305</w:t>
            </w:r>
          </w:p>
        </w:tc>
        <w:tc>
          <w:tcPr>
            <w:tcW w:w="1600" w:type="dxa"/>
            <w:tcBorders>
              <w:top w:val="nil"/>
              <w:left w:val="nil"/>
              <w:bottom w:val="single" w:sz="4" w:space="0" w:color="auto"/>
              <w:right w:val="single" w:sz="4" w:space="0" w:color="auto"/>
            </w:tcBorders>
            <w:shd w:val="clear" w:color="auto" w:fill="auto"/>
            <w:noWrap/>
            <w:vAlign w:val="center"/>
            <w:hideMark/>
          </w:tcPr>
          <w:p w14:paraId="0ACF9901" w14:textId="77777777" w:rsidR="00A11FB8" w:rsidRPr="006F1C66" w:rsidRDefault="00A11FB8" w:rsidP="00B6281D">
            <w:pPr>
              <w:jc w:val="right"/>
              <w:rPr>
                <w:color w:val="000000"/>
                <w:sz w:val="24"/>
                <w:lang w:eastAsia="en-CA"/>
              </w:rPr>
            </w:pPr>
            <w:r w:rsidRPr="006F1C66">
              <w:rPr>
                <w:color w:val="000000"/>
                <w:sz w:val="24"/>
                <w:lang w:eastAsia="en-CA"/>
              </w:rPr>
              <w:t>5,693</w:t>
            </w:r>
          </w:p>
        </w:tc>
        <w:tc>
          <w:tcPr>
            <w:tcW w:w="1600" w:type="dxa"/>
            <w:tcBorders>
              <w:top w:val="nil"/>
              <w:left w:val="nil"/>
              <w:bottom w:val="single" w:sz="4" w:space="0" w:color="auto"/>
              <w:right w:val="single" w:sz="4" w:space="0" w:color="auto"/>
            </w:tcBorders>
            <w:shd w:val="clear" w:color="auto" w:fill="auto"/>
            <w:noWrap/>
            <w:vAlign w:val="center"/>
            <w:hideMark/>
          </w:tcPr>
          <w:p w14:paraId="592D628D" w14:textId="77777777" w:rsidR="00A11FB8" w:rsidRPr="006F1C66" w:rsidRDefault="00A11FB8" w:rsidP="00B6281D">
            <w:pPr>
              <w:jc w:val="right"/>
              <w:rPr>
                <w:sz w:val="24"/>
                <w:lang w:eastAsia="en-CA"/>
              </w:rPr>
            </w:pPr>
            <w:r w:rsidRPr="006F1C66">
              <w:rPr>
                <w:sz w:val="24"/>
                <w:lang w:eastAsia="en-CA"/>
              </w:rPr>
              <w:t>11,062</w:t>
            </w:r>
          </w:p>
        </w:tc>
      </w:tr>
      <w:tr w:rsidR="00A11FB8" w:rsidRPr="006F1C66" w14:paraId="7441B0E1"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5A2789E" w14:textId="77777777" w:rsidR="00A11FB8" w:rsidRPr="006F1C66" w:rsidRDefault="00A11FB8" w:rsidP="00B6281D">
            <w:pPr>
              <w:rPr>
                <w:sz w:val="24"/>
                <w:lang w:eastAsia="en-CA"/>
              </w:rPr>
            </w:pPr>
            <w:r w:rsidRPr="006F1C66">
              <w:rPr>
                <w:sz w:val="24"/>
                <w:lang w:eastAsia="en-CA"/>
              </w:rPr>
              <w:t>Portugal</w:t>
            </w:r>
          </w:p>
        </w:tc>
        <w:tc>
          <w:tcPr>
            <w:tcW w:w="1600" w:type="dxa"/>
            <w:tcBorders>
              <w:top w:val="nil"/>
              <w:left w:val="nil"/>
              <w:bottom w:val="single" w:sz="4" w:space="0" w:color="auto"/>
              <w:right w:val="single" w:sz="4" w:space="0" w:color="auto"/>
            </w:tcBorders>
            <w:shd w:val="clear" w:color="auto" w:fill="auto"/>
            <w:noWrap/>
            <w:vAlign w:val="center"/>
            <w:hideMark/>
          </w:tcPr>
          <w:p w14:paraId="64F9FC8B" w14:textId="77777777" w:rsidR="00A11FB8" w:rsidRPr="006F1C66" w:rsidRDefault="00A11FB8" w:rsidP="00B6281D">
            <w:pPr>
              <w:jc w:val="right"/>
              <w:rPr>
                <w:sz w:val="24"/>
                <w:lang w:eastAsia="en-CA"/>
              </w:rPr>
            </w:pPr>
            <w:r w:rsidRPr="006F1C66">
              <w:rPr>
                <w:sz w:val="24"/>
                <w:lang w:eastAsia="en-CA"/>
              </w:rPr>
              <w:t>0.392</w:t>
            </w:r>
          </w:p>
        </w:tc>
        <w:tc>
          <w:tcPr>
            <w:tcW w:w="1600" w:type="dxa"/>
            <w:tcBorders>
              <w:top w:val="nil"/>
              <w:left w:val="nil"/>
              <w:bottom w:val="single" w:sz="4" w:space="0" w:color="auto"/>
              <w:right w:val="single" w:sz="4" w:space="0" w:color="auto"/>
            </w:tcBorders>
            <w:shd w:val="clear" w:color="auto" w:fill="auto"/>
            <w:noWrap/>
            <w:vAlign w:val="center"/>
            <w:hideMark/>
          </w:tcPr>
          <w:p w14:paraId="655A54B5" w14:textId="77777777" w:rsidR="00A11FB8" w:rsidRPr="006F1C66" w:rsidRDefault="00A11FB8" w:rsidP="00B6281D">
            <w:pPr>
              <w:jc w:val="right"/>
              <w:rPr>
                <w:sz w:val="24"/>
                <w:lang w:eastAsia="en-CA"/>
              </w:rPr>
            </w:pPr>
            <w:r w:rsidRPr="006F1C66">
              <w:rPr>
                <w:sz w:val="24"/>
                <w:lang w:eastAsia="en-CA"/>
              </w:rPr>
              <w:t>0.724</w:t>
            </w:r>
          </w:p>
        </w:tc>
        <w:tc>
          <w:tcPr>
            <w:tcW w:w="1600" w:type="dxa"/>
            <w:tcBorders>
              <w:top w:val="nil"/>
              <w:left w:val="nil"/>
              <w:bottom w:val="single" w:sz="4" w:space="0" w:color="auto"/>
              <w:right w:val="single" w:sz="4" w:space="0" w:color="auto"/>
            </w:tcBorders>
            <w:shd w:val="clear" w:color="auto" w:fill="auto"/>
            <w:noWrap/>
            <w:vAlign w:val="center"/>
            <w:hideMark/>
          </w:tcPr>
          <w:p w14:paraId="55709964" w14:textId="77777777" w:rsidR="00A11FB8" w:rsidRPr="006F1C66" w:rsidRDefault="00A11FB8" w:rsidP="00B6281D">
            <w:pPr>
              <w:jc w:val="right"/>
              <w:rPr>
                <w:color w:val="000000"/>
                <w:sz w:val="24"/>
                <w:lang w:eastAsia="en-CA"/>
              </w:rPr>
            </w:pPr>
            <w:r w:rsidRPr="006F1C66">
              <w:rPr>
                <w:color w:val="000000"/>
                <w:sz w:val="24"/>
                <w:lang w:eastAsia="en-CA"/>
              </w:rPr>
              <w:t>12,755</w:t>
            </w:r>
          </w:p>
        </w:tc>
        <w:tc>
          <w:tcPr>
            <w:tcW w:w="1600" w:type="dxa"/>
            <w:tcBorders>
              <w:top w:val="nil"/>
              <w:left w:val="nil"/>
              <w:bottom w:val="single" w:sz="4" w:space="0" w:color="auto"/>
              <w:right w:val="single" w:sz="4" w:space="0" w:color="auto"/>
            </w:tcBorders>
            <w:shd w:val="clear" w:color="auto" w:fill="auto"/>
            <w:noWrap/>
            <w:vAlign w:val="center"/>
            <w:hideMark/>
          </w:tcPr>
          <w:p w14:paraId="5BB971E9" w14:textId="77777777" w:rsidR="00A11FB8" w:rsidRPr="006F1C66" w:rsidRDefault="00A11FB8" w:rsidP="00B6281D">
            <w:pPr>
              <w:jc w:val="right"/>
              <w:rPr>
                <w:sz w:val="24"/>
                <w:lang w:eastAsia="en-CA"/>
              </w:rPr>
            </w:pPr>
            <w:r w:rsidRPr="006F1C66">
              <w:rPr>
                <w:sz w:val="24"/>
                <w:lang w:eastAsia="en-CA"/>
              </w:rPr>
              <w:t>0.392</w:t>
            </w:r>
          </w:p>
        </w:tc>
        <w:tc>
          <w:tcPr>
            <w:tcW w:w="1600" w:type="dxa"/>
            <w:tcBorders>
              <w:top w:val="nil"/>
              <w:left w:val="nil"/>
              <w:bottom w:val="single" w:sz="4" w:space="0" w:color="auto"/>
              <w:right w:val="single" w:sz="4" w:space="0" w:color="auto"/>
            </w:tcBorders>
            <w:shd w:val="clear" w:color="auto" w:fill="auto"/>
            <w:noWrap/>
            <w:vAlign w:val="center"/>
            <w:hideMark/>
          </w:tcPr>
          <w:p w14:paraId="7453D6A7" w14:textId="77777777" w:rsidR="00A11FB8" w:rsidRPr="006F1C66" w:rsidRDefault="00A11FB8" w:rsidP="00B6281D">
            <w:pPr>
              <w:jc w:val="right"/>
              <w:rPr>
                <w:sz w:val="24"/>
                <w:lang w:eastAsia="en-CA"/>
              </w:rPr>
            </w:pPr>
            <w:r w:rsidRPr="006F1C66">
              <w:rPr>
                <w:sz w:val="24"/>
                <w:lang w:eastAsia="en-CA"/>
              </w:rPr>
              <w:t>0.724</w:t>
            </w:r>
          </w:p>
        </w:tc>
        <w:tc>
          <w:tcPr>
            <w:tcW w:w="1600" w:type="dxa"/>
            <w:tcBorders>
              <w:top w:val="nil"/>
              <w:left w:val="nil"/>
              <w:bottom w:val="single" w:sz="4" w:space="0" w:color="auto"/>
              <w:right w:val="single" w:sz="4" w:space="0" w:color="auto"/>
            </w:tcBorders>
            <w:shd w:val="clear" w:color="auto" w:fill="auto"/>
            <w:noWrap/>
            <w:vAlign w:val="center"/>
            <w:hideMark/>
          </w:tcPr>
          <w:p w14:paraId="4F5EAACB" w14:textId="77777777" w:rsidR="00A11FB8" w:rsidRPr="006F1C66" w:rsidRDefault="00A11FB8" w:rsidP="00B6281D">
            <w:pPr>
              <w:jc w:val="right"/>
              <w:rPr>
                <w:color w:val="000000"/>
                <w:sz w:val="24"/>
                <w:lang w:eastAsia="en-CA"/>
              </w:rPr>
            </w:pPr>
            <w:r w:rsidRPr="006F1C66">
              <w:rPr>
                <w:color w:val="000000"/>
                <w:sz w:val="24"/>
                <w:lang w:eastAsia="en-CA"/>
              </w:rPr>
              <w:t>13,525</w:t>
            </w:r>
          </w:p>
        </w:tc>
        <w:tc>
          <w:tcPr>
            <w:tcW w:w="1600" w:type="dxa"/>
            <w:tcBorders>
              <w:top w:val="nil"/>
              <w:left w:val="nil"/>
              <w:bottom w:val="single" w:sz="4" w:space="0" w:color="auto"/>
              <w:right w:val="single" w:sz="4" w:space="0" w:color="auto"/>
            </w:tcBorders>
            <w:shd w:val="clear" w:color="auto" w:fill="auto"/>
            <w:noWrap/>
            <w:vAlign w:val="center"/>
            <w:hideMark/>
          </w:tcPr>
          <w:p w14:paraId="7DCB1DC3" w14:textId="77777777" w:rsidR="00A11FB8" w:rsidRPr="006F1C66" w:rsidRDefault="00A11FB8" w:rsidP="00B6281D">
            <w:pPr>
              <w:jc w:val="right"/>
              <w:rPr>
                <w:sz w:val="24"/>
                <w:lang w:eastAsia="en-CA"/>
              </w:rPr>
            </w:pPr>
            <w:r w:rsidRPr="006F1C66">
              <w:rPr>
                <w:sz w:val="24"/>
                <w:lang w:eastAsia="en-CA"/>
              </w:rPr>
              <w:t>26,280</w:t>
            </w:r>
          </w:p>
        </w:tc>
      </w:tr>
      <w:tr w:rsidR="00A11FB8" w:rsidRPr="006F1C66" w14:paraId="2A3771FB"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72BAF70" w14:textId="77777777" w:rsidR="00A11FB8" w:rsidRPr="006F1C66" w:rsidRDefault="00A11FB8" w:rsidP="00B6281D">
            <w:pPr>
              <w:rPr>
                <w:sz w:val="24"/>
                <w:lang w:eastAsia="en-CA"/>
              </w:rPr>
            </w:pPr>
            <w:r w:rsidRPr="006F1C66">
              <w:rPr>
                <w:sz w:val="24"/>
                <w:lang w:eastAsia="en-CA"/>
              </w:rPr>
              <w:t>Qatar</w:t>
            </w:r>
          </w:p>
        </w:tc>
        <w:tc>
          <w:tcPr>
            <w:tcW w:w="1600" w:type="dxa"/>
            <w:tcBorders>
              <w:top w:val="nil"/>
              <w:left w:val="nil"/>
              <w:bottom w:val="single" w:sz="4" w:space="0" w:color="auto"/>
              <w:right w:val="single" w:sz="4" w:space="0" w:color="auto"/>
            </w:tcBorders>
            <w:shd w:val="clear" w:color="auto" w:fill="auto"/>
            <w:noWrap/>
            <w:vAlign w:val="center"/>
            <w:hideMark/>
          </w:tcPr>
          <w:p w14:paraId="01F60D5E" w14:textId="77777777" w:rsidR="00A11FB8" w:rsidRPr="006F1C66" w:rsidRDefault="00A11FB8" w:rsidP="00B6281D">
            <w:pPr>
              <w:jc w:val="right"/>
              <w:rPr>
                <w:sz w:val="24"/>
                <w:lang w:eastAsia="en-CA"/>
              </w:rPr>
            </w:pPr>
            <w:r w:rsidRPr="006F1C66">
              <w:rPr>
                <w:sz w:val="24"/>
                <w:lang w:eastAsia="en-CA"/>
              </w:rPr>
              <w:t>0.269</w:t>
            </w:r>
          </w:p>
        </w:tc>
        <w:tc>
          <w:tcPr>
            <w:tcW w:w="1600" w:type="dxa"/>
            <w:tcBorders>
              <w:top w:val="nil"/>
              <w:left w:val="nil"/>
              <w:bottom w:val="single" w:sz="4" w:space="0" w:color="auto"/>
              <w:right w:val="single" w:sz="4" w:space="0" w:color="auto"/>
            </w:tcBorders>
            <w:shd w:val="clear" w:color="auto" w:fill="auto"/>
            <w:noWrap/>
            <w:vAlign w:val="center"/>
            <w:hideMark/>
          </w:tcPr>
          <w:p w14:paraId="576B9308" w14:textId="77777777" w:rsidR="00A11FB8" w:rsidRPr="006F1C66" w:rsidRDefault="00A11FB8" w:rsidP="00B6281D">
            <w:pPr>
              <w:jc w:val="right"/>
              <w:rPr>
                <w:sz w:val="24"/>
                <w:lang w:eastAsia="en-CA"/>
              </w:rPr>
            </w:pPr>
            <w:r w:rsidRPr="006F1C66">
              <w:rPr>
                <w:sz w:val="24"/>
                <w:lang w:eastAsia="en-CA"/>
              </w:rPr>
              <w:t>0.497</w:t>
            </w:r>
          </w:p>
        </w:tc>
        <w:tc>
          <w:tcPr>
            <w:tcW w:w="1600" w:type="dxa"/>
            <w:tcBorders>
              <w:top w:val="nil"/>
              <w:left w:val="nil"/>
              <w:bottom w:val="single" w:sz="4" w:space="0" w:color="auto"/>
              <w:right w:val="single" w:sz="4" w:space="0" w:color="auto"/>
            </w:tcBorders>
            <w:shd w:val="clear" w:color="auto" w:fill="auto"/>
            <w:noWrap/>
            <w:vAlign w:val="center"/>
            <w:hideMark/>
          </w:tcPr>
          <w:p w14:paraId="54F4897A" w14:textId="77777777" w:rsidR="00A11FB8" w:rsidRPr="006F1C66" w:rsidRDefault="00A11FB8" w:rsidP="00B6281D">
            <w:pPr>
              <w:jc w:val="right"/>
              <w:rPr>
                <w:color w:val="000000"/>
                <w:sz w:val="24"/>
                <w:lang w:eastAsia="en-CA"/>
              </w:rPr>
            </w:pPr>
            <w:r w:rsidRPr="006F1C66">
              <w:rPr>
                <w:color w:val="000000"/>
                <w:sz w:val="24"/>
                <w:lang w:eastAsia="en-CA"/>
              </w:rPr>
              <w:t>8,753</w:t>
            </w:r>
          </w:p>
        </w:tc>
        <w:tc>
          <w:tcPr>
            <w:tcW w:w="1600" w:type="dxa"/>
            <w:tcBorders>
              <w:top w:val="nil"/>
              <w:left w:val="nil"/>
              <w:bottom w:val="single" w:sz="4" w:space="0" w:color="auto"/>
              <w:right w:val="single" w:sz="4" w:space="0" w:color="auto"/>
            </w:tcBorders>
            <w:shd w:val="clear" w:color="auto" w:fill="auto"/>
            <w:noWrap/>
            <w:vAlign w:val="center"/>
            <w:hideMark/>
          </w:tcPr>
          <w:p w14:paraId="444AE98F" w14:textId="77777777" w:rsidR="00A11FB8" w:rsidRPr="006F1C66" w:rsidRDefault="00A11FB8" w:rsidP="00B6281D">
            <w:pPr>
              <w:jc w:val="right"/>
              <w:rPr>
                <w:sz w:val="24"/>
                <w:lang w:eastAsia="en-CA"/>
              </w:rPr>
            </w:pPr>
            <w:r w:rsidRPr="006F1C66">
              <w:rPr>
                <w:sz w:val="24"/>
                <w:lang w:eastAsia="en-CA"/>
              </w:rPr>
              <w:t>0.269</w:t>
            </w:r>
          </w:p>
        </w:tc>
        <w:tc>
          <w:tcPr>
            <w:tcW w:w="1600" w:type="dxa"/>
            <w:tcBorders>
              <w:top w:val="nil"/>
              <w:left w:val="nil"/>
              <w:bottom w:val="single" w:sz="4" w:space="0" w:color="auto"/>
              <w:right w:val="single" w:sz="4" w:space="0" w:color="auto"/>
            </w:tcBorders>
            <w:shd w:val="clear" w:color="auto" w:fill="auto"/>
            <w:noWrap/>
            <w:vAlign w:val="center"/>
            <w:hideMark/>
          </w:tcPr>
          <w:p w14:paraId="08EEDD6E" w14:textId="77777777" w:rsidR="00A11FB8" w:rsidRPr="006F1C66" w:rsidRDefault="00A11FB8" w:rsidP="00B6281D">
            <w:pPr>
              <w:jc w:val="right"/>
              <w:rPr>
                <w:sz w:val="24"/>
                <w:lang w:eastAsia="en-CA"/>
              </w:rPr>
            </w:pPr>
            <w:r w:rsidRPr="006F1C66">
              <w:rPr>
                <w:sz w:val="24"/>
                <w:lang w:eastAsia="en-CA"/>
              </w:rPr>
              <w:t>0.497</w:t>
            </w:r>
          </w:p>
        </w:tc>
        <w:tc>
          <w:tcPr>
            <w:tcW w:w="1600" w:type="dxa"/>
            <w:tcBorders>
              <w:top w:val="nil"/>
              <w:left w:val="nil"/>
              <w:bottom w:val="single" w:sz="4" w:space="0" w:color="auto"/>
              <w:right w:val="single" w:sz="4" w:space="0" w:color="auto"/>
            </w:tcBorders>
            <w:shd w:val="clear" w:color="auto" w:fill="auto"/>
            <w:noWrap/>
            <w:vAlign w:val="center"/>
            <w:hideMark/>
          </w:tcPr>
          <w:p w14:paraId="4EB18D91" w14:textId="77777777" w:rsidR="00A11FB8" w:rsidRPr="006F1C66" w:rsidRDefault="00A11FB8" w:rsidP="00B6281D">
            <w:pPr>
              <w:jc w:val="right"/>
              <w:rPr>
                <w:color w:val="000000"/>
                <w:sz w:val="24"/>
                <w:lang w:eastAsia="en-CA"/>
              </w:rPr>
            </w:pPr>
            <w:r w:rsidRPr="006F1C66">
              <w:rPr>
                <w:color w:val="000000"/>
                <w:sz w:val="24"/>
                <w:lang w:eastAsia="en-CA"/>
              </w:rPr>
              <w:t>9,281</w:t>
            </w:r>
          </w:p>
        </w:tc>
        <w:tc>
          <w:tcPr>
            <w:tcW w:w="1600" w:type="dxa"/>
            <w:tcBorders>
              <w:top w:val="nil"/>
              <w:left w:val="nil"/>
              <w:bottom w:val="single" w:sz="4" w:space="0" w:color="auto"/>
              <w:right w:val="single" w:sz="4" w:space="0" w:color="auto"/>
            </w:tcBorders>
            <w:shd w:val="clear" w:color="auto" w:fill="auto"/>
            <w:noWrap/>
            <w:vAlign w:val="center"/>
            <w:hideMark/>
          </w:tcPr>
          <w:p w14:paraId="0C90CDE5" w14:textId="77777777" w:rsidR="00A11FB8" w:rsidRPr="006F1C66" w:rsidRDefault="00A11FB8" w:rsidP="00B6281D">
            <w:pPr>
              <w:jc w:val="right"/>
              <w:rPr>
                <w:sz w:val="24"/>
                <w:lang w:eastAsia="en-CA"/>
              </w:rPr>
            </w:pPr>
            <w:r w:rsidRPr="006F1C66">
              <w:rPr>
                <w:sz w:val="24"/>
                <w:lang w:eastAsia="en-CA"/>
              </w:rPr>
              <w:t>18,034</w:t>
            </w:r>
          </w:p>
        </w:tc>
      </w:tr>
      <w:tr w:rsidR="00A11FB8" w:rsidRPr="006F1C66" w14:paraId="241AFF3B"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C1C6EF8" w14:textId="77777777" w:rsidR="00A11FB8" w:rsidRPr="006F1C66" w:rsidRDefault="00A11FB8" w:rsidP="00B6281D">
            <w:pPr>
              <w:rPr>
                <w:sz w:val="24"/>
                <w:lang w:eastAsia="en-CA"/>
              </w:rPr>
            </w:pPr>
            <w:r w:rsidRPr="006F1C66">
              <w:rPr>
                <w:sz w:val="24"/>
                <w:lang w:eastAsia="en-CA"/>
              </w:rPr>
              <w:t>Republic of Korea</w:t>
            </w:r>
          </w:p>
        </w:tc>
        <w:tc>
          <w:tcPr>
            <w:tcW w:w="1600" w:type="dxa"/>
            <w:tcBorders>
              <w:top w:val="nil"/>
              <w:left w:val="nil"/>
              <w:bottom w:val="single" w:sz="4" w:space="0" w:color="auto"/>
              <w:right w:val="single" w:sz="4" w:space="0" w:color="auto"/>
            </w:tcBorders>
            <w:shd w:val="clear" w:color="auto" w:fill="auto"/>
            <w:noWrap/>
            <w:vAlign w:val="center"/>
            <w:hideMark/>
          </w:tcPr>
          <w:p w14:paraId="59D9F031" w14:textId="77777777" w:rsidR="00A11FB8" w:rsidRPr="006F1C66" w:rsidRDefault="00A11FB8" w:rsidP="00B6281D">
            <w:pPr>
              <w:jc w:val="right"/>
              <w:rPr>
                <w:sz w:val="24"/>
                <w:lang w:eastAsia="en-CA"/>
              </w:rPr>
            </w:pPr>
            <w:r w:rsidRPr="006F1C66">
              <w:rPr>
                <w:sz w:val="24"/>
                <w:lang w:eastAsia="en-CA"/>
              </w:rPr>
              <w:t>2.039</w:t>
            </w:r>
          </w:p>
        </w:tc>
        <w:tc>
          <w:tcPr>
            <w:tcW w:w="1600" w:type="dxa"/>
            <w:tcBorders>
              <w:top w:val="nil"/>
              <w:left w:val="nil"/>
              <w:bottom w:val="single" w:sz="4" w:space="0" w:color="auto"/>
              <w:right w:val="single" w:sz="4" w:space="0" w:color="auto"/>
            </w:tcBorders>
            <w:shd w:val="clear" w:color="auto" w:fill="auto"/>
            <w:noWrap/>
            <w:vAlign w:val="center"/>
            <w:hideMark/>
          </w:tcPr>
          <w:p w14:paraId="18E06850" w14:textId="77777777" w:rsidR="00A11FB8" w:rsidRPr="006F1C66" w:rsidRDefault="00A11FB8" w:rsidP="00B6281D">
            <w:pPr>
              <w:jc w:val="right"/>
              <w:rPr>
                <w:sz w:val="24"/>
                <w:lang w:eastAsia="en-CA"/>
              </w:rPr>
            </w:pPr>
            <w:r w:rsidRPr="006F1C66">
              <w:rPr>
                <w:sz w:val="24"/>
                <w:lang w:eastAsia="en-CA"/>
              </w:rPr>
              <w:t>3.767</w:t>
            </w:r>
          </w:p>
        </w:tc>
        <w:tc>
          <w:tcPr>
            <w:tcW w:w="1600" w:type="dxa"/>
            <w:tcBorders>
              <w:top w:val="nil"/>
              <w:left w:val="nil"/>
              <w:bottom w:val="single" w:sz="4" w:space="0" w:color="auto"/>
              <w:right w:val="single" w:sz="4" w:space="0" w:color="auto"/>
            </w:tcBorders>
            <w:shd w:val="clear" w:color="auto" w:fill="auto"/>
            <w:noWrap/>
            <w:vAlign w:val="center"/>
            <w:hideMark/>
          </w:tcPr>
          <w:p w14:paraId="740E76BD" w14:textId="77777777" w:rsidR="00A11FB8" w:rsidRPr="006F1C66" w:rsidRDefault="00A11FB8" w:rsidP="00B6281D">
            <w:pPr>
              <w:jc w:val="right"/>
              <w:rPr>
                <w:color w:val="000000"/>
                <w:sz w:val="24"/>
                <w:lang w:eastAsia="en-CA"/>
              </w:rPr>
            </w:pPr>
            <w:r w:rsidRPr="006F1C66">
              <w:rPr>
                <w:color w:val="000000"/>
                <w:sz w:val="24"/>
                <w:lang w:eastAsia="en-CA"/>
              </w:rPr>
              <w:t>66,344</w:t>
            </w:r>
          </w:p>
        </w:tc>
        <w:tc>
          <w:tcPr>
            <w:tcW w:w="1600" w:type="dxa"/>
            <w:tcBorders>
              <w:top w:val="nil"/>
              <w:left w:val="nil"/>
              <w:bottom w:val="single" w:sz="4" w:space="0" w:color="auto"/>
              <w:right w:val="single" w:sz="4" w:space="0" w:color="auto"/>
            </w:tcBorders>
            <w:shd w:val="clear" w:color="auto" w:fill="auto"/>
            <w:noWrap/>
            <w:vAlign w:val="center"/>
            <w:hideMark/>
          </w:tcPr>
          <w:p w14:paraId="69EE1AE8" w14:textId="77777777" w:rsidR="00A11FB8" w:rsidRPr="006F1C66" w:rsidRDefault="00A11FB8" w:rsidP="00B6281D">
            <w:pPr>
              <w:jc w:val="right"/>
              <w:rPr>
                <w:sz w:val="24"/>
                <w:lang w:eastAsia="en-CA"/>
              </w:rPr>
            </w:pPr>
            <w:r w:rsidRPr="006F1C66">
              <w:rPr>
                <w:sz w:val="24"/>
                <w:lang w:eastAsia="en-CA"/>
              </w:rPr>
              <w:t>2.039</w:t>
            </w:r>
          </w:p>
        </w:tc>
        <w:tc>
          <w:tcPr>
            <w:tcW w:w="1600" w:type="dxa"/>
            <w:tcBorders>
              <w:top w:val="nil"/>
              <w:left w:val="nil"/>
              <w:bottom w:val="single" w:sz="4" w:space="0" w:color="auto"/>
              <w:right w:val="single" w:sz="4" w:space="0" w:color="auto"/>
            </w:tcBorders>
            <w:shd w:val="clear" w:color="auto" w:fill="auto"/>
            <w:noWrap/>
            <w:vAlign w:val="center"/>
            <w:hideMark/>
          </w:tcPr>
          <w:p w14:paraId="6E8B25FF" w14:textId="77777777" w:rsidR="00A11FB8" w:rsidRPr="006F1C66" w:rsidRDefault="00A11FB8" w:rsidP="00B6281D">
            <w:pPr>
              <w:jc w:val="right"/>
              <w:rPr>
                <w:sz w:val="24"/>
                <w:lang w:eastAsia="en-CA"/>
              </w:rPr>
            </w:pPr>
            <w:r w:rsidRPr="006F1C66">
              <w:rPr>
                <w:sz w:val="24"/>
                <w:lang w:eastAsia="en-CA"/>
              </w:rPr>
              <w:t>3.767</w:t>
            </w:r>
          </w:p>
        </w:tc>
        <w:tc>
          <w:tcPr>
            <w:tcW w:w="1600" w:type="dxa"/>
            <w:tcBorders>
              <w:top w:val="nil"/>
              <w:left w:val="nil"/>
              <w:bottom w:val="single" w:sz="4" w:space="0" w:color="auto"/>
              <w:right w:val="single" w:sz="4" w:space="0" w:color="auto"/>
            </w:tcBorders>
            <w:shd w:val="clear" w:color="auto" w:fill="auto"/>
            <w:noWrap/>
            <w:vAlign w:val="center"/>
            <w:hideMark/>
          </w:tcPr>
          <w:p w14:paraId="6B3DA12B" w14:textId="77777777" w:rsidR="00A11FB8" w:rsidRPr="006F1C66" w:rsidRDefault="00A11FB8" w:rsidP="00B6281D">
            <w:pPr>
              <w:jc w:val="right"/>
              <w:rPr>
                <w:color w:val="000000"/>
                <w:sz w:val="24"/>
                <w:lang w:eastAsia="en-CA"/>
              </w:rPr>
            </w:pPr>
            <w:r w:rsidRPr="006F1C66">
              <w:rPr>
                <w:color w:val="000000"/>
                <w:sz w:val="24"/>
                <w:lang w:eastAsia="en-CA"/>
              </w:rPr>
              <w:t>70,351</w:t>
            </w:r>
          </w:p>
        </w:tc>
        <w:tc>
          <w:tcPr>
            <w:tcW w:w="1600" w:type="dxa"/>
            <w:tcBorders>
              <w:top w:val="nil"/>
              <w:left w:val="nil"/>
              <w:bottom w:val="single" w:sz="4" w:space="0" w:color="auto"/>
              <w:right w:val="single" w:sz="4" w:space="0" w:color="auto"/>
            </w:tcBorders>
            <w:shd w:val="clear" w:color="auto" w:fill="auto"/>
            <w:noWrap/>
            <w:vAlign w:val="center"/>
            <w:hideMark/>
          </w:tcPr>
          <w:p w14:paraId="365CE070" w14:textId="77777777" w:rsidR="00A11FB8" w:rsidRPr="006F1C66" w:rsidRDefault="00A11FB8" w:rsidP="00B6281D">
            <w:pPr>
              <w:jc w:val="right"/>
              <w:rPr>
                <w:sz w:val="24"/>
                <w:lang w:eastAsia="en-CA"/>
              </w:rPr>
            </w:pPr>
            <w:r w:rsidRPr="006F1C66">
              <w:rPr>
                <w:sz w:val="24"/>
                <w:lang w:eastAsia="en-CA"/>
              </w:rPr>
              <w:t>136,695</w:t>
            </w:r>
          </w:p>
        </w:tc>
      </w:tr>
      <w:tr w:rsidR="00A11FB8" w:rsidRPr="006F1C66" w14:paraId="45B56B0B"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3ABE4C68" w14:textId="77777777" w:rsidR="00A11FB8" w:rsidRPr="006F1C66" w:rsidRDefault="00A11FB8" w:rsidP="00B6281D">
            <w:pPr>
              <w:jc w:val="center"/>
              <w:rPr>
                <w:b/>
                <w:bCs/>
                <w:sz w:val="24"/>
                <w:lang w:eastAsia="en-CA"/>
              </w:rPr>
            </w:pPr>
            <w:r w:rsidRPr="006F1C66">
              <w:rPr>
                <w:b/>
                <w:bCs/>
                <w:sz w:val="24"/>
                <w:lang w:eastAsia="en-CA"/>
              </w:rPr>
              <w:lastRenderedPageBreak/>
              <w:t>Parties</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600AF"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4F750"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0ABAE" w14:textId="77777777" w:rsidR="00A11FB8" w:rsidRPr="006F1C66" w:rsidRDefault="00A11FB8" w:rsidP="00B6281D">
            <w:pPr>
              <w:jc w:val="center"/>
              <w:rPr>
                <w:b/>
                <w:bCs/>
                <w:sz w:val="24"/>
                <w:lang w:eastAsia="en-CA"/>
              </w:rPr>
            </w:pPr>
            <w:r w:rsidRPr="006F1C66">
              <w:rPr>
                <w:b/>
                <w:bCs/>
                <w:sz w:val="24"/>
                <w:lang w:eastAsia="en-CA"/>
              </w:rPr>
              <w:t>Contribution per 1 January 2019</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6F02E"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8D081"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03BCC2" w14:textId="77777777" w:rsidR="00A11FB8" w:rsidRPr="006F1C66" w:rsidRDefault="00A11FB8" w:rsidP="00B6281D">
            <w:pPr>
              <w:jc w:val="center"/>
              <w:rPr>
                <w:b/>
                <w:bCs/>
                <w:sz w:val="24"/>
                <w:lang w:eastAsia="en-CA"/>
              </w:rPr>
            </w:pPr>
            <w:r w:rsidRPr="006F1C66">
              <w:rPr>
                <w:b/>
                <w:bCs/>
                <w:sz w:val="24"/>
                <w:lang w:eastAsia="en-CA"/>
              </w:rPr>
              <w:t>Contribution per 1 January 2020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D146C" w14:textId="77777777" w:rsidR="00A11FB8" w:rsidRPr="006F1C66" w:rsidRDefault="00A11FB8" w:rsidP="00B6281D">
            <w:pPr>
              <w:jc w:val="center"/>
              <w:rPr>
                <w:b/>
                <w:bCs/>
                <w:sz w:val="24"/>
                <w:lang w:eastAsia="en-CA"/>
              </w:rPr>
            </w:pPr>
            <w:r w:rsidRPr="006F1C66">
              <w:rPr>
                <w:b/>
                <w:bCs/>
                <w:sz w:val="24"/>
                <w:lang w:eastAsia="en-CA"/>
              </w:rPr>
              <w:t>Total 2019-2020</w:t>
            </w:r>
          </w:p>
        </w:tc>
      </w:tr>
      <w:tr w:rsidR="00A11FB8" w:rsidRPr="006F1C66" w14:paraId="5645A2EA"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86FEB" w14:textId="77777777" w:rsidR="00A11FB8" w:rsidRPr="006F1C66" w:rsidRDefault="00A11FB8" w:rsidP="00B6281D">
            <w:pPr>
              <w:rPr>
                <w:sz w:val="24"/>
                <w:lang w:eastAsia="en-CA"/>
              </w:rPr>
            </w:pPr>
            <w:r w:rsidRPr="006F1C66">
              <w:rPr>
                <w:sz w:val="24"/>
                <w:lang w:eastAsia="en-CA"/>
              </w:rPr>
              <w:t>Republic of Moldova</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94A6BEE"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71B4FF8"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DD7B403" w14:textId="77777777" w:rsidR="00A11FB8" w:rsidRPr="006F1C66" w:rsidRDefault="00A11FB8" w:rsidP="00B6281D">
            <w:pPr>
              <w:jc w:val="right"/>
              <w:rPr>
                <w:color w:val="000000"/>
                <w:sz w:val="24"/>
                <w:lang w:eastAsia="en-CA"/>
              </w:rPr>
            </w:pPr>
            <w:r w:rsidRPr="006F1C66">
              <w:rPr>
                <w:color w:val="000000"/>
                <w:sz w:val="24"/>
                <w:lang w:eastAsia="en-CA"/>
              </w:rPr>
              <w:t>130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6721A58A"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0D87FCB"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CAB4E5C" w14:textId="77777777" w:rsidR="00A11FB8" w:rsidRPr="006F1C66" w:rsidRDefault="00A11FB8" w:rsidP="00B6281D">
            <w:pPr>
              <w:jc w:val="right"/>
              <w:rPr>
                <w:color w:val="000000"/>
                <w:sz w:val="24"/>
                <w:lang w:eastAsia="en-CA"/>
              </w:rPr>
            </w:pPr>
            <w:r w:rsidRPr="006F1C66">
              <w:rPr>
                <w:color w:val="000000"/>
                <w:sz w:val="24"/>
                <w:lang w:eastAsia="en-CA"/>
              </w:rPr>
              <w:t>138</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2EA016E" w14:textId="77777777" w:rsidR="00A11FB8" w:rsidRPr="006F1C66" w:rsidRDefault="00A11FB8" w:rsidP="00B6281D">
            <w:pPr>
              <w:jc w:val="right"/>
              <w:rPr>
                <w:sz w:val="24"/>
                <w:lang w:eastAsia="en-CA"/>
              </w:rPr>
            </w:pPr>
            <w:r w:rsidRPr="006F1C66">
              <w:rPr>
                <w:sz w:val="24"/>
                <w:lang w:eastAsia="en-CA"/>
              </w:rPr>
              <w:t>268</w:t>
            </w:r>
          </w:p>
        </w:tc>
      </w:tr>
      <w:tr w:rsidR="00A11FB8" w:rsidRPr="006F1C66" w14:paraId="6BDA05FD"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887CF90" w14:textId="77777777" w:rsidR="00A11FB8" w:rsidRPr="006F1C66" w:rsidRDefault="00A11FB8" w:rsidP="00B6281D">
            <w:pPr>
              <w:rPr>
                <w:sz w:val="24"/>
                <w:lang w:eastAsia="en-CA"/>
              </w:rPr>
            </w:pPr>
            <w:r w:rsidRPr="006F1C66">
              <w:rPr>
                <w:sz w:val="24"/>
                <w:lang w:eastAsia="en-CA"/>
              </w:rPr>
              <w:t>Rwanda</w:t>
            </w:r>
          </w:p>
        </w:tc>
        <w:tc>
          <w:tcPr>
            <w:tcW w:w="1600" w:type="dxa"/>
            <w:tcBorders>
              <w:top w:val="nil"/>
              <w:left w:val="nil"/>
              <w:bottom w:val="single" w:sz="4" w:space="0" w:color="auto"/>
              <w:right w:val="single" w:sz="4" w:space="0" w:color="auto"/>
            </w:tcBorders>
            <w:shd w:val="clear" w:color="auto" w:fill="auto"/>
            <w:noWrap/>
            <w:vAlign w:val="center"/>
            <w:hideMark/>
          </w:tcPr>
          <w:p w14:paraId="1D329803"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8FE769E"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151968D6" w14:textId="77777777" w:rsidR="00A11FB8" w:rsidRPr="006F1C66" w:rsidRDefault="00A11FB8" w:rsidP="00B6281D">
            <w:pPr>
              <w:jc w:val="right"/>
              <w:rPr>
                <w:color w:val="000000"/>
                <w:sz w:val="24"/>
                <w:lang w:eastAsia="en-CA"/>
              </w:rPr>
            </w:pPr>
            <w:r w:rsidRPr="006F1C66">
              <w:rPr>
                <w:color w:val="000000"/>
                <w:sz w:val="24"/>
                <w:lang w:eastAsia="en-CA"/>
              </w:rPr>
              <w:t>65</w:t>
            </w:r>
          </w:p>
        </w:tc>
        <w:tc>
          <w:tcPr>
            <w:tcW w:w="1600" w:type="dxa"/>
            <w:tcBorders>
              <w:top w:val="nil"/>
              <w:left w:val="nil"/>
              <w:bottom w:val="single" w:sz="4" w:space="0" w:color="auto"/>
              <w:right w:val="single" w:sz="4" w:space="0" w:color="auto"/>
            </w:tcBorders>
            <w:shd w:val="clear" w:color="auto" w:fill="auto"/>
            <w:noWrap/>
            <w:vAlign w:val="center"/>
            <w:hideMark/>
          </w:tcPr>
          <w:p w14:paraId="0AD7A0A1"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0D39ED86"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0259E787" w14:textId="77777777" w:rsidR="00A11FB8" w:rsidRPr="006F1C66" w:rsidRDefault="00A11FB8" w:rsidP="00B6281D">
            <w:pPr>
              <w:jc w:val="right"/>
              <w:rPr>
                <w:color w:val="000000"/>
                <w:sz w:val="24"/>
                <w:lang w:eastAsia="en-CA"/>
              </w:rPr>
            </w:pPr>
            <w:r w:rsidRPr="006F1C66">
              <w:rPr>
                <w:color w:val="000000"/>
                <w:sz w:val="24"/>
                <w:lang w:eastAsia="en-CA"/>
              </w:rPr>
              <w:t>69</w:t>
            </w:r>
          </w:p>
        </w:tc>
        <w:tc>
          <w:tcPr>
            <w:tcW w:w="1600" w:type="dxa"/>
            <w:tcBorders>
              <w:top w:val="nil"/>
              <w:left w:val="nil"/>
              <w:bottom w:val="single" w:sz="4" w:space="0" w:color="auto"/>
              <w:right w:val="single" w:sz="4" w:space="0" w:color="auto"/>
            </w:tcBorders>
            <w:shd w:val="clear" w:color="auto" w:fill="auto"/>
            <w:noWrap/>
            <w:vAlign w:val="center"/>
            <w:hideMark/>
          </w:tcPr>
          <w:p w14:paraId="4E13E236" w14:textId="77777777" w:rsidR="00A11FB8" w:rsidRPr="006F1C66" w:rsidRDefault="00A11FB8" w:rsidP="00B6281D">
            <w:pPr>
              <w:jc w:val="right"/>
              <w:rPr>
                <w:sz w:val="24"/>
                <w:lang w:eastAsia="en-CA"/>
              </w:rPr>
            </w:pPr>
            <w:r w:rsidRPr="006F1C66">
              <w:rPr>
                <w:sz w:val="24"/>
                <w:lang w:eastAsia="en-CA"/>
              </w:rPr>
              <w:t>134</w:t>
            </w:r>
          </w:p>
        </w:tc>
      </w:tr>
      <w:tr w:rsidR="00A11FB8" w:rsidRPr="006F1C66" w14:paraId="6EE4AA08"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624999F" w14:textId="77777777" w:rsidR="00A11FB8" w:rsidRPr="006F1C66" w:rsidRDefault="00A11FB8" w:rsidP="00B6281D">
            <w:pPr>
              <w:rPr>
                <w:sz w:val="24"/>
                <w:lang w:eastAsia="en-CA"/>
              </w:rPr>
            </w:pPr>
            <w:r w:rsidRPr="006F1C66">
              <w:rPr>
                <w:sz w:val="24"/>
                <w:lang w:eastAsia="en-CA"/>
              </w:rPr>
              <w:t>Saint Kitts and Nevis</w:t>
            </w:r>
          </w:p>
        </w:tc>
        <w:tc>
          <w:tcPr>
            <w:tcW w:w="1600" w:type="dxa"/>
            <w:tcBorders>
              <w:top w:val="nil"/>
              <w:left w:val="nil"/>
              <w:bottom w:val="single" w:sz="4" w:space="0" w:color="auto"/>
              <w:right w:val="single" w:sz="4" w:space="0" w:color="auto"/>
            </w:tcBorders>
            <w:shd w:val="clear" w:color="auto" w:fill="auto"/>
            <w:noWrap/>
            <w:vAlign w:val="center"/>
            <w:hideMark/>
          </w:tcPr>
          <w:p w14:paraId="65263304"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057FFA85"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9BA8088"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22E1AE6F"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46EDA7AC"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2646590A"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73D28928"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0051F493"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555BE154" w14:textId="77777777" w:rsidR="00A11FB8" w:rsidRPr="006F1C66" w:rsidRDefault="00A11FB8" w:rsidP="00B6281D">
            <w:pPr>
              <w:rPr>
                <w:sz w:val="24"/>
                <w:lang w:eastAsia="en-CA"/>
              </w:rPr>
            </w:pPr>
            <w:r w:rsidRPr="006F1C66">
              <w:rPr>
                <w:sz w:val="24"/>
                <w:lang w:eastAsia="en-CA"/>
              </w:rPr>
              <w:t>Samoa</w:t>
            </w:r>
          </w:p>
        </w:tc>
        <w:tc>
          <w:tcPr>
            <w:tcW w:w="1600" w:type="dxa"/>
            <w:tcBorders>
              <w:top w:val="nil"/>
              <w:left w:val="nil"/>
              <w:bottom w:val="single" w:sz="4" w:space="0" w:color="auto"/>
              <w:right w:val="single" w:sz="4" w:space="0" w:color="auto"/>
            </w:tcBorders>
            <w:shd w:val="clear" w:color="auto" w:fill="auto"/>
            <w:noWrap/>
            <w:vAlign w:val="center"/>
            <w:hideMark/>
          </w:tcPr>
          <w:p w14:paraId="40E02710"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2475897"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61E9982"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4EF3E56B"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DB527DD"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29C73C01"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5B55A96F"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27B4DFC5" w14:textId="77777777" w:rsidTr="00B6281D">
        <w:trPr>
          <w:trHeight w:val="624"/>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320586F" w14:textId="77777777" w:rsidR="00A11FB8" w:rsidRPr="006F1C66" w:rsidRDefault="00A11FB8" w:rsidP="00B6281D">
            <w:pPr>
              <w:rPr>
                <w:sz w:val="24"/>
                <w:lang w:eastAsia="en-CA"/>
              </w:rPr>
            </w:pPr>
            <w:r w:rsidRPr="006F1C66">
              <w:rPr>
                <w:sz w:val="24"/>
                <w:lang w:eastAsia="en-CA"/>
              </w:rPr>
              <w:t>Sao Tome and Principe</w:t>
            </w:r>
          </w:p>
        </w:tc>
        <w:tc>
          <w:tcPr>
            <w:tcW w:w="1600" w:type="dxa"/>
            <w:tcBorders>
              <w:top w:val="nil"/>
              <w:left w:val="nil"/>
              <w:bottom w:val="single" w:sz="4" w:space="0" w:color="auto"/>
              <w:right w:val="single" w:sz="4" w:space="0" w:color="auto"/>
            </w:tcBorders>
            <w:shd w:val="clear" w:color="auto" w:fill="auto"/>
            <w:noWrap/>
            <w:vAlign w:val="center"/>
            <w:hideMark/>
          </w:tcPr>
          <w:p w14:paraId="6AED7A88"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382A453"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5E6D3CD"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73583C88"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B171E2D"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0ED660F"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0E7132C1"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473E4205"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0F9513F" w14:textId="77777777" w:rsidR="00A11FB8" w:rsidRPr="006F1C66" w:rsidRDefault="00A11FB8" w:rsidP="00B6281D">
            <w:pPr>
              <w:rPr>
                <w:sz w:val="24"/>
                <w:lang w:eastAsia="en-CA"/>
              </w:rPr>
            </w:pPr>
            <w:r w:rsidRPr="006F1C66">
              <w:rPr>
                <w:sz w:val="24"/>
                <w:lang w:eastAsia="en-CA"/>
              </w:rPr>
              <w:t>Senegal</w:t>
            </w:r>
          </w:p>
        </w:tc>
        <w:tc>
          <w:tcPr>
            <w:tcW w:w="1600" w:type="dxa"/>
            <w:tcBorders>
              <w:top w:val="nil"/>
              <w:left w:val="nil"/>
              <w:bottom w:val="single" w:sz="4" w:space="0" w:color="auto"/>
              <w:right w:val="single" w:sz="4" w:space="0" w:color="auto"/>
            </w:tcBorders>
            <w:shd w:val="clear" w:color="auto" w:fill="auto"/>
            <w:noWrap/>
            <w:vAlign w:val="center"/>
            <w:hideMark/>
          </w:tcPr>
          <w:p w14:paraId="57AEBF11" w14:textId="77777777" w:rsidR="00A11FB8" w:rsidRPr="006F1C66" w:rsidRDefault="00A11FB8" w:rsidP="00B6281D">
            <w:pPr>
              <w:jc w:val="right"/>
              <w:rPr>
                <w:sz w:val="24"/>
                <w:lang w:eastAsia="en-CA"/>
              </w:rPr>
            </w:pPr>
            <w:r w:rsidRPr="006F1C66">
              <w:rPr>
                <w:sz w:val="24"/>
                <w:lang w:eastAsia="en-CA"/>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65E4DF91"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1861A933" w14:textId="77777777" w:rsidR="00A11FB8" w:rsidRPr="006F1C66" w:rsidRDefault="00A11FB8" w:rsidP="00B6281D">
            <w:pPr>
              <w:jc w:val="right"/>
              <w:rPr>
                <w:color w:val="000000"/>
                <w:sz w:val="24"/>
                <w:lang w:eastAsia="en-CA"/>
              </w:rPr>
            </w:pPr>
            <w:r w:rsidRPr="006F1C66">
              <w:rPr>
                <w:color w:val="000000"/>
                <w:sz w:val="24"/>
                <w:lang w:eastAsia="en-CA"/>
              </w:rPr>
              <w:t>163</w:t>
            </w:r>
          </w:p>
        </w:tc>
        <w:tc>
          <w:tcPr>
            <w:tcW w:w="1600" w:type="dxa"/>
            <w:tcBorders>
              <w:top w:val="nil"/>
              <w:left w:val="nil"/>
              <w:bottom w:val="single" w:sz="4" w:space="0" w:color="auto"/>
              <w:right w:val="single" w:sz="4" w:space="0" w:color="auto"/>
            </w:tcBorders>
            <w:shd w:val="clear" w:color="auto" w:fill="auto"/>
            <w:noWrap/>
            <w:vAlign w:val="center"/>
            <w:hideMark/>
          </w:tcPr>
          <w:p w14:paraId="75A4D61A" w14:textId="77777777" w:rsidR="00A11FB8" w:rsidRPr="006F1C66" w:rsidRDefault="00A11FB8" w:rsidP="00B6281D">
            <w:pPr>
              <w:jc w:val="right"/>
              <w:rPr>
                <w:sz w:val="24"/>
                <w:lang w:eastAsia="en-CA"/>
              </w:rPr>
            </w:pPr>
            <w:r w:rsidRPr="006F1C66">
              <w:rPr>
                <w:sz w:val="24"/>
                <w:lang w:eastAsia="en-CA"/>
              </w:rPr>
              <w:t>0.005</w:t>
            </w:r>
          </w:p>
        </w:tc>
        <w:tc>
          <w:tcPr>
            <w:tcW w:w="1600" w:type="dxa"/>
            <w:tcBorders>
              <w:top w:val="nil"/>
              <w:left w:val="nil"/>
              <w:bottom w:val="single" w:sz="4" w:space="0" w:color="auto"/>
              <w:right w:val="single" w:sz="4" w:space="0" w:color="auto"/>
            </w:tcBorders>
            <w:shd w:val="clear" w:color="auto" w:fill="auto"/>
            <w:noWrap/>
            <w:vAlign w:val="center"/>
            <w:hideMark/>
          </w:tcPr>
          <w:p w14:paraId="4FB695B6"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2A9A411C" w14:textId="77777777" w:rsidR="00A11FB8" w:rsidRPr="006F1C66" w:rsidRDefault="00A11FB8" w:rsidP="00B6281D">
            <w:pPr>
              <w:jc w:val="right"/>
              <w:rPr>
                <w:color w:val="000000"/>
                <w:sz w:val="24"/>
                <w:lang w:eastAsia="en-CA"/>
              </w:rPr>
            </w:pPr>
            <w:r w:rsidRPr="006F1C66">
              <w:rPr>
                <w:color w:val="000000"/>
                <w:sz w:val="24"/>
                <w:lang w:eastAsia="en-CA"/>
              </w:rPr>
              <w:t>173</w:t>
            </w:r>
          </w:p>
        </w:tc>
        <w:tc>
          <w:tcPr>
            <w:tcW w:w="1600" w:type="dxa"/>
            <w:tcBorders>
              <w:top w:val="nil"/>
              <w:left w:val="nil"/>
              <w:bottom w:val="single" w:sz="4" w:space="0" w:color="auto"/>
              <w:right w:val="single" w:sz="4" w:space="0" w:color="auto"/>
            </w:tcBorders>
            <w:shd w:val="clear" w:color="auto" w:fill="auto"/>
            <w:noWrap/>
            <w:vAlign w:val="center"/>
            <w:hideMark/>
          </w:tcPr>
          <w:p w14:paraId="7AC0886A" w14:textId="77777777" w:rsidR="00A11FB8" w:rsidRPr="006F1C66" w:rsidRDefault="00A11FB8" w:rsidP="00B6281D">
            <w:pPr>
              <w:jc w:val="right"/>
              <w:rPr>
                <w:sz w:val="24"/>
                <w:lang w:eastAsia="en-CA"/>
              </w:rPr>
            </w:pPr>
            <w:r w:rsidRPr="006F1C66">
              <w:rPr>
                <w:sz w:val="24"/>
                <w:lang w:eastAsia="en-CA"/>
              </w:rPr>
              <w:t>335</w:t>
            </w:r>
          </w:p>
        </w:tc>
      </w:tr>
      <w:tr w:rsidR="00A11FB8" w:rsidRPr="006F1C66" w14:paraId="10FB1E32"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A7788DE" w14:textId="77777777" w:rsidR="00A11FB8" w:rsidRPr="006F1C66" w:rsidRDefault="00A11FB8" w:rsidP="00B6281D">
            <w:pPr>
              <w:rPr>
                <w:sz w:val="24"/>
                <w:lang w:eastAsia="en-CA"/>
              </w:rPr>
            </w:pPr>
            <w:r w:rsidRPr="006F1C66">
              <w:rPr>
                <w:sz w:val="24"/>
                <w:lang w:eastAsia="en-CA"/>
              </w:rPr>
              <w:t>Seychelles</w:t>
            </w:r>
          </w:p>
        </w:tc>
        <w:tc>
          <w:tcPr>
            <w:tcW w:w="1600" w:type="dxa"/>
            <w:tcBorders>
              <w:top w:val="nil"/>
              <w:left w:val="nil"/>
              <w:bottom w:val="single" w:sz="4" w:space="0" w:color="auto"/>
              <w:right w:val="single" w:sz="4" w:space="0" w:color="auto"/>
            </w:tcBorders>
            <w:shd w:val="clear" w:color="auto" w:fill="auto"/>
            <w:noWrap/>
            <w:vAlign w:val="center"/>
            <w:hideMark/>
          </w:tcPr>
          <w:p w14:paraId="16CA7854"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076F386"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E6940AF"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46E34DB8"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9296503"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414DD68"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0F7EDD43"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2FF19576"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CC22940" w14:textId="77777777" w:rsidR="00A11FB8" w:rsidRPr="006F1C66" w:rsidRDefault="00A11FB8" w:rsidP="00B6281D">
            <w:pPr>
              <w:rPr>
                <w:sz w:val="24"/>
                <w:lang w:eastAsia="en-CA"/>
              </w:rPr>
            </w:pPr>
            <w:r w:rsidRPr="006F1C66">
              <w:rPr>
                <w:sz w:val="24"/>
                <w:lang w:eastAsia="en-CA"/>
              </w:rPr>
              <w:t>Sierra Leone</w:t>
            </w:r>
          </w:p>
        </w:tc>
        <w:tc>
          <w:tcPr>
            <w:tcW w:w="1600" w:type="dxa"/>
            <w:tcBorders>
              <w:top w:val="nil"/>
              <w:left w:val="nil"/>
              <w:bottom w:val="single" w:sz="4" w:space="0" w:color="auto"/>
              <w:right w:val="single" w:sz="4" w:space="0" w:color="auto"/>
            </w:tcBorders>
            <w:shd w:val="clear" w:color="auto" w:fill="auto"/>
            <w:noWrap/>
            <w:vAlign w:val="center"/>
            <w:hideMark/>
          </w:tcPr>
          <w:p w14:paraId="0FB541DD"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7AC64F2"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6BA97173"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5E724B4D"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61BFB2FF"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1242BB4E"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25184A92"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0A354742"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1FFA236" w14:textId="77777777" w:rsidR="00A11FB8" w:rsidRPr="006F1C66" w:rsidRDefault="00A11FB8" w:rsidP="00B6281D">
            <w:pPr>
              <w:rPr>
                <w:sz w:val="24"/>
                <w:lang w:eastAsia="en-CA"/>
              </w:rPr>
            </w:pPr>
            <w:r w:rsidRPr="006F1C66">
              <w:rPr>
                <w:sz w:val="24"/>
                <w:lang w:eastAsia="en-CA"/>
              </w:rPr>
              <w:t>Slovakia</w:t>
            </w:r>
          </w:p>
        </w:tc>
        <w:tc>
          <w:tcPr>
            <w:tcW w:w="1600" w:type="dxa"/>
            <w:tcBorders>
              <w:top w:val="nil"/>
              <w:left w:val="nil"/>
              <w:bottom w:val="single" w:sz="4" w:space="0" w:color="auto"/>
              <w:right w:val="single" w:sz="4" w:space="0" w:color="auto"/>
            </w:tcBorders>
            <w:shd w:val="clear" w:color="auto" w:fill="auto"/>
            <w:noWrap/>
            <w:vAlign w:val="center"/>
            <w:hideMark/>
          </w:tcPr>
          <w:p w14:paraId="26FEE35C" w14:textId="77777777" w:rsidR="00A11FB8" w:rsidRPr="006F1C66" w:rsidRDefault="00A11FB8" w:rsidP="00B6281D">
            <w:pPr>
              <w:jc w:val="right"/>
              <w:rPr>
                <w:sz w:val="24"/>
                <w:lang w:eastAsia="en-CA"/>
              </w:rPr>
            </w:pPr>
            <w:r w:rsidRPr="006F1C66">
              <w:rPr>
                <w:sz w:val="24"/>
                <w:lang w:eastAsia="en-CA"/>
              </w:rPr>
              <w:t>0.160</w:t>
            </w:r>
          </w:p>
        </w:tc>
        <w:tc>
          <w:tcPr>
            <w:tcW w:w="1600" w:type="dxa"/>
            <w:tcBorders>
              <w:top w:val="nil"/>
              <w:left w:val="nil"/>
              <w:bottom w:val="single" w:sz="4" w:space="0" w:color="auto"/>
              <w:right w:val="single" w:sz="4" w:space="0" w:color="auto"/>
            </w:tcBorders>
            <w:shd w:val="clear" w:color="auto" w:fill="auto"/>
            <w:noWrap/>
            <w:vAlign w:val="center"/>
            <w:hideMark/>
          </w:tcPr>
          <w:p w14:paraId="1B650FEC" w14:textId="77777777" w:rsidR="00A11FB8" w:rsidRPr="006F1C66" w:rsidRDefault="00A11FB8" w:rsidP="00B6281D">
            <w:pPr>
              <w:jc w:val="right"/>
              <w:rPr>
                <w:sz w:val="24"/>
                <w:lang w:eastAsia="en-CA"/>
              </w:rPr>
            </w:pPr>
            <w:r w:rsidRPr="006F1C66">
              <w:rPr>
                <w:sz w:val="24"/>
                <w:lang w:eastAsia="en-CA"/>
              </w:rPr>
              <w:t>0.296</w:t>
            </w:r>
          </w:p>
        </w:tc>
        <w:tc>
          <w:tcPr>
            <w:tcW w:w="1600" w:type="dxa"/>
            <w:tcBorders>
              <w:top w:val="nil"/>
              <w:left w:val="nil"/>
              <w:bottom w:val="single" w:sz="4" w:space="0" w:color="auto"/>
              <w:right w:val="single" w:sz="4" w:space="0" w:color="auto"/>
            </w:tcBorders>
            <w:shd w:val="clear" w:color="auto" w:fill="auto"/>
            <w:noWrap/>
            <w:vAlign w:val="center"/>
            <w:hideMark/>
          </w:tcPr>
          <w:p w14:paraId="0F209FDD" w14:textId="77777777" w:rsidR="00A11FB8" w:rsidRPr="006F1C66" w:rsidRDefault="00A11FB8" w:rsidP="00B6281D">
            <w:pPr>
              <w:jc w:val="right"/>
              <w:rPr>
                <w:color w:val="000000"/>
                <w:sz w:val="24"/>
                <w:lang w:eastAsia="en-CA"/>
              </w:rPr>
            </w:pPr>
            <w:r w:rsidRPr="006F1C66">
              <w:rPr>
                <w:color w:val="000000"/>
                <w:sz w:val="24"/>
                <w:lang w:eastAsia="en-CA"/>
              </w:rPr>
              <w:t>5,206</w:t>
            </w:r>
          </w:p>
        </w:tc>
        <w:tc>
          <w:tcPr>
            <w:tcW w:w="1600" w:type="dxa"/>
            <w:tcBorders>
              <w:top w:val="nil"/>
              <w:left w:val="nil"/>
              <w:bottom w:val="single" w:sz="4" w:space="0" w:color="auto"/>
              <w:right w:val="single" w:sz="4" w:space="0" w:color="auto"/>
            </w:tcBorders>
            <w:shd w:val="clear" w:color="auto" w:fill="auto"/>
            <w:noWrap/>
            <w:vAlign w:val="center"/>
            <w:hideMark/>
          </w:tcPr>
          <w:p w14:paraId="71A18D91" w14:textId="77777777" w:rsidR="00A11FB8" w:rsidRPr="006F1C66" w:rsidRDefault="00A11FB8" w:rsidP="00B6281D">
            <w:pPr>
              <w:jc w:val="right"/>
              <w:rPr>
                <w:sz w:val="24"/>
                <w:lang w:eastAsia="en-CA"/>
              </w:rPr>
            </w:pPr>
            <w:r w:rsidRPr="006F1C66">
              <w:rPr>
                <w:sz w:val="24"/>
                <w:lang w:eastAsia="en-CA"/>
              </w:rPr>
              <w:t>0.160</w:t>
            </w:r>
          </w:p>
        </w:tc>
        <w:tc>
          <w:tcPr>
            <w:tcW w:w="1600" w:type="dxa"/>
            <w:tcBorders>
              <w:top w:val="nil"/>
              <w:left w:val="nil"/>
              <w:bottom w:val="single" w:sz="4" w:space="0" w:color="auto"/>
              <w:right w:val="single" w:sz="4" w:space="0" w:color="auto"/>
            </w:tcBorders>
            <w:shd w:val="clear" w:color="auto" w:fill="auto"/>
            <w:noWrap/>
            <w:vAlign w:val="center"/>
            <w:hideMark/>
          </w:tcPr>
          <w:p w14:paraId="5DC0DAED" w14:textId="77777777" w:rsidR="00A11FB8" w:rsidRPr="006F1C66" w:rsidRDefault="00A11FB8" w:rsidP="00B6281D">
            <w:pPr>
              <w:jc w:val="right"/>
              <w:rPr>
                <w:sz w:val="24"/>
                <w:lang w:eastAsia="en-CA"/>
              </w:rPr>
            </w:pPr>
            <w:r w:rsidRPr="006F1C66">
              <w:rPr>
                <w:sz w:val="24"/>
                <w:lang w:eastAsia="en-CA"/>
              </w:rPr>
              <w:t>0.296</w:t>
            </w:r>
          </w:p>
        </w:tc>
        <w:tc>
          <w:tcPr>
            <w:tcW w:w="1600" w:type="dxa"/>
            <w:tcBorders>
              <w:top w:val="nil"/>
              <w:left w:val="nil"/>
              <w:bottom w:val="single" w:sz="4" w:space="0" w:color="auto"/>
              <w:right w:val="single" w:sz="4" w:space="0" w:color="auto"/>
            </w:tcBorders>
            <w:shd w:val="clear" w:color="auto" w:fill="auto"/>
            <w:noWrap/>
            <w:vAlign w:val="center"/>
            <w:hideMark/>
          </w:tcPr>
          <w:p w14:paraId="4A9B9BA0" w14:textId="77777777" w:rsidR="00A11FB8" w:rsidRPr="006F1C66" w:rsidRDefault="00A11FB8" w:rsidP="00B6281D">
            <w:pPr>
              <w:jc w:val="right"/>
              <w:rPr>
                <w:color w:val="000000"/>
                <w:sz w:val="24"/>
                <w:lang w:eastAsia="en-CA"/>
              </w:rPr>
            </w:pPr>
            <w:r w:rsidRPr="006F1C66">
              <w:rPr>
                <w:color w:val="000000"/>
                <w:sz w:val="24"/>
                <w:lang w:eastAsia="en-CA"/>
              </w:rPr>
              <w:t>5,520</w:t>
            </w:r>
          </w:p>
        </w:tc>
        <w:tc>
          <w:tcPr>
            <w:tcW w:w="1600" w:type="dxa"/>
            <w:tcBorders>
              <w:top w:val="nil"/>
              <w:left w:val="nil"/>
              <w:bottom w:val="single" w:sz="4" w:space="0" w:color="auto"/>
              <w:right w:val="single" w:sz="4" w:space="0" w:color="auto"/>
            </w:tcBorders>
            <w:shd w:val="clear" w:color="auto" w:fill="auto"/>
            <w:noWrap/>
            <w:vAlign w:val="center"/>
            <w:hideMark/>
          </w:tcPr>
          <w:p w14:paraId="4EAE27AF" w14:textId="77777777" w:rsidR="00A11FB8" w:rsidRPr="006F1C66" w:rsidRDefault="00A11FB8" w:rsidP="00B6281D">
            <w:pPr>
              <w:jc w:val="right"/>
              <w:rPr>
                <w:sz w:val="24"/>
                <w:lang w:eastAsia="en-CA"/>
              </w:rPr>
            </w:pPr>
            <w:r w:rsidRPr="006F1C66">
              <w:rPr>
                <w:sz w:val="24"/>
                <w:lang w:eastAsia="en-CA"/>
              </w:rPr>
              <w:t>10,726</w:t>
            </w:r>
          </w:p>
        </w:tc>
      </w:tr>
      <w:tr w:rsidR="00A11FB8" w:rsidRPr="006F1C66" w14:paraId="668AFE88"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8FB6AEC" w14:textId="77777777" w:rsidR="00A11FB8" w:rsidRPr="006F1C66" w:rsidRDefault="00A11FB8" w:rsidP="00B6281D">
            <w:pPr>
              <w:rPr>
                <w:sz w:val="24"/>
                <w:lang w:eastAsia="en-CA"/>
              </w:rPr>
            </w:pPr>
            <w:r w:rsidRPr="006F1C66">
              <w:rPr>
                <w:sz w:val="24"/>
                <w:lang w:eastAsia="en-CA"/>
              </w:rPr>
              <w:t>South Africa</w:t>
            </w:r>
          </w:p>
        </w:tc>
        <w:tc>
          <w:tcPr>
            <w:tcW w:w="1600" w:type="dxa"/>
            <w:tcBorders>
              <w:top w:val="nil"/>
              <w:left w:val="nil"/>
              <w:bottom w:val="single" w:sz="4" w:space="0" w:color="auto"/>
              <w:right w:val="single" w:sz="4" w:space="0" w:color="auto"/>
            </w:tcBorders>
            <w:shd w:val="clear" w:color="auto" w:fill="auto"/>
            <w:noWrap/>
            <w:vAlign w:val="center"/>
            <w:hideMark/>
          </w:tcPr>
          <w:p w14:paraId="20419F33" w14:textId="77777777" w:rsidR="00A11FB8" w:rsidRPr="006F1C66" w:rsidRDefault="00A11FB8" w:rsidP="00B6281D">
            <w:pPr>
              <w:jc w:val="right"/>
              <w:rPr>
                <w:sz w:val="24"/>
                <w:lang w:eastAsia="en-CA"/>
              </w:rPr>
            </w:pPr>
            <w:r w:rsidRPr="006F1C66">
              <w:rPr>
                <w:sz w:val="24"/>
                <w:lang w:eastAsia="en-CA"/>
              </w:rPr>
              <w:t>0.364</w:t>
            </w:r>
          </w:p>
        </w:tc>
        <w:tc>
          <w:tcPr>
            <w:tcW w:w="1600" w:type="dxa"/>
            <w:tcBorders>
              <w:top w:val="nil"/>
              <w:left w:val="nil"/>
              <w:bottom w:val="single" w:sz="4" w:space="0" w:color="auto"/>
              <w:right w:val="single" w:sz="4" w:space="0" w:color="auto"/>
            </w:tcBorders>
            <w:shd w:val="clear" w:color="auto" w:fill="auto"/>
            <w:noWrap/>
            <w:vAlign w:val="center"/>
            <w:hideMark/>
          </w:tcPr>
          <w:p w14:paraId="10853B9A" w14:textId="77777777" w:rsidR="00A11FB8" w:rsidRPr="006F1C66" w:rsidRDefault="00A11FB8" w:rsidP="00B6281D">
            <w:pPr>
              <w:jc w:val="right"/>
              <w:rPr>
                <w:sz w:val="24"/>
                <w:lang w:eastAsia="en-CA"/>
              </w:rPr>
            </w:pPr>
            <w:r w:rsidRPr="006F1C66">
              <w:rPr>
                <w:sz w:val="24"/>
                <w:lang w:eastAsia="en-CA"/>
              </w:rPr>
              <w:t>0.673</w:t>
            </w:r>
          </w:p>
        </w:tc>
        <w:tc>
          <w:tcPr>
            <w:tcW w:w="1600" w:type="dxa"/>
            <w:tcBorders>
              <w:top w:val="nil"/>
              <w:left w:val="nil"/>
              <w:bottom w:val="single" w:sz="4" w:space="0" w:color="auto"/>
              <w:right w:val="single" w:sz="4" w:space="0" w:color="auto"/>
            </w:tcBorders>
            <w:shd w:val="clear" w:color="auto" w:fill="auto"/>
            <w:noWrap/>
            <w:vAlign w:val="center"/>
            <w:hideMark/>
          </w:tcPr>
          <w:p w14:paraId="624C2EC7" w14:textId="77777777" w:rsidR="00A11FB8" w:rsidRPr="006F1C66" w:rsidRDefault="00A11FB8" w:rsidP="00B6281D">
            <w:pPr>
              <w:jc w:val="right"/>
              <w:rPr>
                <w:color w:val="000000"/>
                <w:sz w:val="24"/>
                <w:lang w:eastAsia="en-CA"/>
              </w:rPr>
            </w:pPr>
            <w:r w:rsidRPr="006F1C66">
              <w:rPr>
                <w:color w:val="000000"/>
                <w:sz w:val="24"/>
                <w:lang w:eastAsia="en-CA"/>
              </w:rPr>
              <w:t>11,844</w:t>
            </w:r>
          </w:p>
        </w:tc>
        <w:tc>
          <w:tcPr>
            <w:tcW w:w="1600" w:type="dxa"/>
            <w:tcBorders>
              <w:top w:val="nil"/>
              <w:left w:val="nil"/>
              <w:bottom w:val="single" w:sz="4" w:space="0" w:color="auto"/>
              <w:right w:val="single" w:sz="4" w:space="0" w:color="auto"/>
            </w:tcBorders>
            <w:shd w:val="clear" w:color="auto" w:fill="auto"/>
            <w:noWrap/>
            <w:vAlign w:val="center"/>
            <w:hideMark/>
          </w:tcPr>
          <w:p w14:paraId="1FAB6C1A" w14:textId="77777777" w:rsidR="00A11FB8" w:rsidRPr="006F1C66" w:rsidRDefault="00A11FB8" w:rsidP="00B6281D">
            <w:pPr>
              <w:jc w:val="right"/>
              <w:rPr>
                <w:sz w:val="24"/>
                <w:lang w:eastAsia="en-CA"/>
              </w:rPr>
            </w:pPr>
            <w:r w:rsidRPr="006F1C66">
              <w:rPr>
                <w:sz w:val="24"/>
                <w:lang w:eastAsia="en-CA"/>
              </w:rPr>
              <w:t>0.364</w:t>
            </w:r>
          </w:p>
        </w:tc>
        <w:tc>
          <w:tcPr>
            <w:tcW w:w="1600" w:type="dxa"/>
            <w:tcBorders>
              <w:top w:val="nil"/>
              <w:left w:val="nil"/>
              <w:bottom w:val="single" w:sz="4" w:space="0" w:color="auto"/>
              <w:right w:val="single" w:sz="4" w:space="0" w:color="auto"/>
            </w:tcBorders>
            <w:shd w:val="clear" w:color="auto" w:fill="auto"/>
            <w:noWrap/>
            <w:vAlign w:val="center"/>
            <w:hideMark/>
          </w:tcPr>
          <w:p w14:paraId="0E5ED2D4" w14:textId="77777777" w:rsidR="00A11FB8" w:rsidRPr="006F1C66" w:rsidRDefault="00A11FB8" w:rsidP="00B6281D">
            <w:pPr>
              <w:jc w:val="right"/>
              <w:rPr>
                <w:sz w:val="24"/>
                <w:lang w:eastAsia="en-CA"/>
              </w:rPr>
            </w:pPr>
            <w:r w:rsidRPr="006F1C66">
              <w:rPr>
                <w:sz w:val="24"/>
                <w:lang w:eastAsia="en-CA"/>
              </w:rPr>
              <w:t>0.673</w:t>
            </w:r>
          </w:p>
        </w:tc>
        <w:tc>
          <w:tcPr>
            <w:tcW w:w="1600" w:type="dxa"/>
            <w:tcBorders>
              <w:top w:val="nil"/>
              <w:left w:val="nil"/>
              <w:bottom w:val="single" w:sz="4" w:space="0" w:color="auto"/>
              <w:right w:val="single" w:sz="4" w:space="0" w:color="auto"/>
            </w:tcBorders>
            <w:shd w:val="clear" w:color="auto" w:fill="auto"/>
            <w:noWrap/>
            <w:vAlign w:val="center"/>
            <w:hideMark/>
          </w:tcPr>
          <w:p w14:paraId="66CAB706" w14:textId="77777777" w:rsidR="00A11FB8" w:rsidRPr="006F1C66" w:rsidRDefault="00A11FB8" w:rsidP="00B6281D">
            <w:pPr>
              <w:jc w:val="right"/>
              <w:rPr>
                <w:color w:val="000000"/>
                <w:sz w:val="24"/>
                <w:lang w:eastAsia="en-CA"/>
              </w:rPr>
            </w:pPr>
            <w:r w:rsidRPr="006F1C66">
              <w:rPr>
                <w:color w:val="000000"/>
                <w:sz w:val="24"/>
                <w:lang w:eastAsia="en-CA"/>
              </w:rPr>
              <w:t>12,559</w:t>
            </w:r>
          </w:p>
        </w:tc>
        <w:tc>
          <w:tcPr>
            <w:tcW w:w="1600" w:type="dxa"/>
            <w:tcBorders>
              <w:top w:val="nil"/>
              <w:left w:val="nil"/>
              <w:bottom w:val="single" w:sz="4" w:space="0" w:color="auto"/>
              <w:right w:val="single" w:sz="4" w:space="0" w:color="auto"/>
            </w:tcBorders>
            <w:shd w:val="clear" w:color="auto" w:fill="auto"/>
            <w:noWrap/>
            <w:vAlign w:val="center"/>
            <w:hideMark/>
          </w:tcPr>
          <w:p w14:paraId="09DC613C" w14:textId="77777777" w:rsidR="00A11FB8" w:rsidRPr="006F1C66" w:rsidRDefault="00A11FB8" w:rsidP="00B6281D">
            <w:pPr>
              <w:jc w:val="right"/>
              <w:rPr>
                <w:sz w:val="24"/>
                <w:lang w:eastAsia="en-CA"/>
              </w:rPr>
            </w:pPr>
            <w:r w:rsidRPr="006F1C66">
              <w:rPr>
                <w:sz w:val="24"/>
                <w:lang w:eastAsia="en-CA"/>
              </w:rPr>
              <w:t>24,403</w:t>
            </w:r>
          </w:p>
        </w:tc>
      </w:tr>
      <w:tr w:rsidR="00A11FB8" w:rsidRPr="006F1C66" w14:paraId="206CF034"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7D538909" w14:textId="77777777" w:rsidR="00A11FB8" w:rsidRPr="006F1C66" w:rsidRDefault="00A11FB8" w:rsidP="00B6281D">
            <w:pPr>
              <w:rPr>
                <w:sz w:val="24"/>
                <w:lang w:eastAsia="en-CA"/>
              </w:rPr>
            </w:pPr>
            <w:r w:rsidRPr="006F1C66">
              <w:rPr>
                <w:sz w:val="24"/>
                <w:lang w:eastAsia="en-CA"/>
              </w:rPr>
              <w:t>Spain</w:t>
            </w:r>
          </w:p>
        </w:tc>
        <w:tc>
          <w:tcPr>
            <w:tcW w:w="1600" w:type="dxa"/>
            <w:tcBorders>
              <w:top w:val="nil"/>
              <w:left w:val="nil"/>
              <w:bottom w:val="single" w:sz="4" w:space="0" w:color="auto"/>
              <w:right w:val="single" w:sz="4" w:space="0" w:color="auto"/>
            </w:tcBorders>
            <w:shd w:val="clear" w:color="auto" w:fill="auto"/>
            <w:noWrap/>
            <w:vAlign w:val="center"/>
            <w:hideMark/>
          </w:tcPr>
          <w:p w14:paraId="08BD121D" w14:textId="77777777" w:rsidR="00A11FB8" w:rsidRPr="006F1C66" w:rsidRDefault="00A11FB8" w:rsidP="00B6281D">
            <w:pPr>
              <w:jc w:val="right"/>
              <w:rPr>
                <w:sz w:val="24"/>
                <w:lang w:eastAsia="en-CA"/>
              </w:rPr>
            </w:pPr>
            <w:r w:rsidRPr="006F1C66">
              <w:rPr>
                <w:sz w:val="24"/>
                <w:lang w:eastAsia="en-CA"/>
              </w:rPr>
              <w:t>2.443</w:t>
            </w:r>
          </w:p>
        </w:tc>
        <w:tc>
          <w:tcPr>
            <w:tcW w:w="1600" w:type="dxa"/>
            <w:tcBorders>
              <w:top w:val="nil"/>
              <w:left w:val="nil"/>
              <w:bottom w:val="single" w:sz="4" w:space="0" w:color="auto"/>
              <w:right w:val="single" w:sz="4" w:space="0" w:color="auto"/>
            </w:tcBorders>
            <w:shd w:val="clear" w:color="auto" w:fill="auto"/>
            <w:noWrap/>
            <w:vAlign w:val="center"/>
            <w:hideMark/>
          </w:tcPr>
          <w:p w14:paraId="586C8F1E" w14:textId="77777777" w:rsidR="00A11FB8" w:rsidRPr="006F1C66" w:rsidRDefault="00A11FB8" w:rsidP="00B6281D">
            <w:pPr>
              <w:jc w:val="right"/>
              <w:rPr>
                <w:sz w:val="24"/>
                <w:lang w:eastAsia="en-CA"/>
              </w:rPr>
            </w:pPr>
            <w:r w:rsidRPr="006F1C66">
              <w:rPr>
                <w:sz w:val="24"/>
                <w:lang w:eastAsia="en-CA"/>
              </w:rPr>
              <w:t>4.514</w:t>
            </w:r>
          </w:p>
        </w:tc>
        <w:tc>
          <w:tcPr>
            <w:tcW w:w="1600" w:type="dxa"/>
            <w:tcBorders>
              <w:top w:val="nil"/>
              <w:left w:val="nil"/>
              <w:bottom w:val="single" w:sz="4" w:space="0" w:color="auto"/>
              <w:right w:val="single" w:sz="4" w:space="0" w:color="auto"/>
            </w:tcBorders>
            <w:shd w:val="clear" w:color="auto" w:fill="auto"/>
            <w:noWrap/>
            <w:vAlign w:val="center"/>
            <w:hideMark/>
          </w:tcPr>
          <w:p w14:paraId="57BB4EA9" w14:textId="77777777" w:rsidR="00A11FB8" w:rsidRPr="006F1C66" w:rsidRDefault="00A11FB8" w:rsidP="00B6281D">
            <w:pPr>
              <w:jc w:val="right"/>
              <w:rPr>
                <w:color w:val="000000"/>
                <w:sz w:val="24"/>
                <w:lang w:eastAsia="en-CA"/>
              </w:rPr>
            </w:pPr>
            <w:r w:rsidRPr="006F1C66">
              <w:rPr>
                <w:color w:val="000000"/>
                <w:sz w:val="24"/>
                <w:lang w:eastAsia="en-CA"/>
              </w:rPr>
              <w:t>79,489</w:t>
            </w:r>
          </w:p>
        </w:tc>
        <w:tc>
          <w:tcPr>
            <w:tcW w:w="1600" w:type="dxa"/>
            <w:tcBorders>
              <w:top w:val="nil"/>
              <w:left w:val="nil"/>
              <w:bottom w:val="single" w:sz="4" w:space="0" w:color="auto"/>
              <w:right w:val="single" w:sz="4" w:space="0" w:color="auto"/>
            </w:tcBorders>
            <w:shd w:val="clear" w:color="auto" w:fill="auto"/>
            <w:noWrap/>
            <w:vAlign w:val="center"/>
            <w:hideMark/>
          </w:tcPr>
          <w:p w14:paraId="47C57E4A" w14:textId="77777777" w:rsidR="00A11FB8" w:rsidRPr="006F1C66" w:rsidRDefault="00A11FB8" w:rsidP="00B6281D">
            <w:pPr>
              <w:jc w:val="right"/>
              <w:rPr>
                <w:sz w:val="24"/>
                <w:lang w:eastAsia="en-CA"/>
              </w:rPr>
            </w:pPr>
            <w:r w:rsidRPr="006F1C66">
              <w:rPr>
                <w:sz w:val="24"/>
                <w:lang w:eastAsia="en-CA"/>
              </w:rPr>
              <w:t>2.443</w:t>
            </w:r>
          </w:p>
        </w:tc>
        <w:tc>
          <w:tcPr>
            <w:tcW w:w="1600" w:type="dxa"/>
            <w:tcBorders>
              <w:top w:val="nil"/>
              <w:left w:val="nil"/>
              <w:bottom w:val="single" w:sz="4" w:space="0" w:color="auto"/>
              <w:right w:val="single" w:sz="4" w:space="0" w:color="auto"/>
            </w:tcBorders>
            <w:shd w:val="clear" w:color="auto" w:fill="auto"/>
            <w:noWrap/>
            <w:vAlign w:val="center"/>
            <w:hideMark/>
          </w:tcPr>
          <w:p w14:paraId="7E8AAF00" w14:textId="77777777" w:rsidR="00A11FB8" w:rsidRPr="006F1C66" w:rsidRDefault="00A11FB8" w:rsidP="00B6281D">
            <w:pPr>
              <w:jc w:val="right"/>
              <w:rPr>
                <w:sz w:val="24"/>
                <w:lang w:eastAsia="en-CA"/>
              </w:rPr>
            </w:pPr>
            <w:r w:rsidRPr="006F1C66">
              <w:rPr>
                <w:sz w:val="24"/>
                <w:lang w:eastAsia="en-CA"/>
              </w:rPr>
              <w:t>4.514</w:t>
            </w:r>
          </w:p>
        </w:tc>
        <w:tc>
          <w:tcPr>
            <w:tcW w:w="1600" w:type="dxa"/>
            <w:tcBorders>
              <w:top w:val="nil"/>
              <w:left w:val="nil"/>
              <w:bottom w:val="single" w:sz="4" w:space="0" w:color="auto"/>
              <w:right w:val="single" w:sz="4" w:space="0" w:color="auto"/>
            </w:tcBorders>
            <w:shd w:val="clear" w:color="auto" w:fill="auto"/>
            <w:noWrap/>
            <w:vAlign w:val="center"/>
            <w:hideMark/>
          </w:tcPr>
          <w:p w14:paraId="29689633" w14:textId="77777777" w:rsidR="00A11FB8" w:rsidRPr="006F1C66" w:rsidRDefault="00A11FB8" w:rsidP="00B6281D">
            <w:pPr>
              <w:jc w:val="right"/>
              <w:rPr>
                <w:color w:val="000000"/>
                <w:sz w:val="24"/>
                <w:lang w:eastAsia="en-CA"/>
              </w:rPr>
            </w:pPr>
            <w:r w:rsidRPr="006F1C66">
              <w:rPr>
                <w:color w:val="000000"/>
                <w:sz w:val="24"/>
                <w:lang w:eastAsia="en-CA"/>
              </w:rPr>
              <w:t>84,290</w:t>
            </w:r>
          </w:p>
        </w:tc>
        <w:tc>
          <w:tcPr>
            <w:tcW w:w="1600" w:type="dxa"/>
            <w:tcBorders>
              <w:top w:val="nil"/>
              <w:left w:val="nil"/>
              <w:bottom w:val="single" w:sz="4" w:space="0" w:color="auto"/>
              <w:right w:val="single" w:sz="4" w:space="0" w:color="auto"/>
            </w:tcBorders>
            <w:shd w:val="clear" w:color="auto" w:fill="auto"/>
            <w:noWrap/>
            <w:vAlign w:val="center"/>
            <w:hideMark/>
          </w:tcPr>
          <w:p w14:paraId="2C56FE77" w14:textId="77777777" w:rsidR="00A11FB8" w:rsidRPr="006F1C66" w:rsidRDefault="00A11FB8" w:rsidP="00B6281D">
            <w:pPr>
              <w:jc w:val="right"/>
              <w:rPr>
                <w:sz w:val="24"/>
                <w:lang w:eastAsia="en-CA"/>
              </w:rPr>
            </w:pPr>
            <w:r w:rsidRPr="006F1C66">
              <w:rPr>
                <w:sz w:val="24"/>
                <w:lang w:eastAsia="en-CA"/>
              </w:rPr>
              <w:t>163,779</w:t>
            </w:r>
          </w:p>
        </w:tc>
      </w:tr>
      <w:tr w:rsidR="00A11FB8" w:rsidRPr="006F1C66" w14:paraId="39B20679"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E47AD9F" w14:textId="77777777" w:rsidR="00A11FB8" w:rsidRPr="006F1C66" w:rsidRDefault="00A11FB8" w:rsidP="00B6281D">
            <w:pPr>
              <w:rPr>
                <w:sz w:val="24"/>
                <w:lang w:eastAsia="en-CA"/>
              </w:rPr>
            </w:pPr>
            <w:r w:rsidRPr="006F1C66">
              <w:rPr>
                <w:sz w:val="24"/>
                <w:lang w:eastAsia="en-CA"/>
              </w:rPr>
              <w:t>Sudan</w:t>
            </w:r>
          </w:p>
        </w:tc>
        <w:tc>
          <w:tcPr>
            <w:tcW w:w="1600" w:type="dxa"/>
            <w:tcBorders>
              <w:top w:val="nil"/>
              <w:left w:val="nil"/>
              <w:bottom w:val="single" w:sz="4" w:space="0" w:color="auto"/>
              <w:right w:val="single" w:sz="4" w:space="0" w:color="auto"/>
            </w:tcBorders>
            <w:shd w:val="clear" w:color="auto" w:fill="auto"/>
            <w:noWrap/>
            <w:vAlign w:val="center"/>
            <w:hideMark/>
          </w:tcPr>
          <w:p w14:paraId="6EDC5F1C"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1739B7C6"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1C4BF17C" w14:textId="77777777" w:rsidR="00A11FB8" w:rsidRPr="006F1C66" w:rsidRDefault="00A11FB8" w:rsidP="00B6281D">
            <w:pPr>
              <w:jc w:val="right"/>
              <w:rPr>
                <w:color w:val="000000"/>
                <w:sz w:val="24"/>
                <w:lang w:eastAsia="en-CA"/>
              </w:rPr>
            </w:pPr>
            <w:r w:rsidRPr="006F1C66">
              <w:rPr>
                <w:color w:val="000000"/>
                <w:sz w:val="24"/>
                <w:lang w:eastAsia="en-CA"/>
              </w:rPr>
              <w:t>176</w:t>
            </w:r>
          </w:p>
        </w:tc>
        <w:tc>
          <w:tcPr>
            <w:tcW w:w="1600" w:type="dxa"/>
            <w:tcBorders>
              <w:top w:val="nil"/>
              <w:left w:val="nil"/>
              <w:bottom w:val="single" w:sz="4" w:space="0" w:color="auto"/>
              <w:right w:val="single" w:sz="4" w:space="0" w:color="auto"/>
            </w:tcBorders>
            <w:shd w:val="clear" w:color="auto" w:fill="auto"/>
            <w:noWrap/>
            <w:vAlign w:val="center"/>
            <w:hideMark/>
          </w:tcPr>
          <w:p w14:paraId="287BF19F"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35F136DB"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01D23E16" w14:textId="77777777" w:rsidR="00A11FB8" w:rsidRPr="006F1C66" w:rsidRDefault="00A11FB8" w:rsidP="00B6281D">
            <w:pPr>
              <w:jc w:val="right"/>
              <w:rPr>
                <w:color w:val="000000"/>
                <w:sz w:val="24"/>
                <w:lang w:eastAsia="en-CA"/>
              </w:rPr>
            </w:pPr>
            <w:r w:rsidRPr="006F1C66">
              <w:rPr>
                <w:color w:val="000000"/>
                <w:sz w:val="24"/>
                <w:lang w:eastAsia="en-CA"/>
              </w:rPr>
              <w:t>187</w:t>
            </w:r>
          </w:p>
        </w:tc>
        <w:tc>
          <w:tcPr>
            <w:tcW w:w="1600" w:type="dxa"/>
            <w:tcBorders>
              <w:top w:val="nil"/>
              <w:left w:val="nil"/>
              <w:bottom w:val="single" w:sz="4" w:space="0" w:color="auto"/>
              <w:right w:val="single" w:sz="4" w:space="0" w:color="auto"/>
            </w:tcBorders>
            <w:shd w:val="clear" w:color="auto" w:fill="auto"/>
            <w:noWrap/>
            <w:vAlign w:val="center"/>
            <w:hideMark/>
          </w:tcPr>
          <w:p w14:paraId="79A49340" w14:textId="77777777" w:rsidR="00A11FB8" w:rsidRPr="006F1C66" w:rsidRDefault="00A11FB8" w:rsidP="00B6281D">
            <w:pPr>
              <w:jc w:val="right"/>
              <w:rPr>
                <w:sz w:val="24"/>
                <w:lang w:eastAsia="en-CA"/>
              </w:rPr>
            </w:pPr>
            <w:r w:rsidRPr="006F1C66">
              <w:rPr>
                <w:sz w:val="24"/>
                <w:lang w:eastAsia="en-CA"/>
              </w:rPr>
              <w:t>363</w:t>
            </w:r>
          </w:p>
        </w:tc>
      </w:tr>
      <w:tr w:rsidR="00A11FB8" w:rsidRPr="006F1C66" w14:paraId="7307B41E"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7DAF230D" w14:textId="77777777" w:rsidR="00A11FB8" w:rsidRPr="006F1C66" w:rsidRDefault="00A11FB8" w:rsidP="00B6281D">
            <w:pPr>
              <w:rPr>
                <w:sz w:val="24"/>
                <w:lang w:eastAsia="en-CA"/>
              </w:rPr>
            </w:pPr>
            <w:r w:rsidRPr="006F1C66">
              <w:rPr>
                <w:sz w:val="24"/>
                <w:lang w:eastAsia="en-CA"/>
              </w:rPr>
              <w:t>Sweden</w:t>
            </w:r>
          </w:p>
        </w:tc>
        <w:tc>
          <w:tcPr>
            <w:tcW w:w="1600" w:type="dxa"/>
            <w:tcBorders>
              <w:top w:val="nil"/>
              <w:left w:val="nil"/>
              <w:bottom w:val="single" w:sz="4" w:space="0" w:color="auto"/>
              <w:right w:val="single" w:sz="4" w:space="0" w:color="auto"/>
            </w:tcBorders>
            <w:shd w:val="clear" w:color="auto" w:fill="auto"/>
            <w:noWrap/>
            <w:vAlign w:val="center"/>
            <w:hideMark/>
          </w:tcPr>
          <w:p w14:paraId="42E0946C" w14:textId="77777777" w:rsidR="00A11FB8" w:rsidRPr="006F1C66" w:rsidRDefault="00A11FB8" w:rsidP="00B6281D">
            <w:pPr>
              <w:jc w:val="right"/>
              <w:rPr>
                <w:sz w:val="24"/>
                <w:lang w:eastAsia="en-CA"/>
              </w:rPr>
            </w:pPr>
            <w:r w:rsidRPr="006F1C66">
              <w:rPr>
                <w:sz w:val="24"/>
                <w:lang w:eastAsia="en-CA"/>
              </w:rPr>
              <w:t>0.956</w:t>
            </w:r>
          </w:p>
        </w:tc>
        <w:tc>
          <w:tcPr>
            <w:tcW w:w="1600" w:type="dxa"/>
            <w:tcBorders>
              <w:top w:val="nil"/>
              <w:left w:val="nil"/>
              <w:bottom w:val="single" w:sz="4" w:space="0" w:color="auto"/>
              <w:right w:val="single" w:sz="4" w:space="0" w:color="auto"/>
            </w:tcBorders>
            <w:shd w:val="clear" w:color="auto" w:fill="auto"/>
            <w:noWrap/>
            <w:vAlign w:val="center"/>
            <w:hideMark/>
          </w:tcPr>
          <w:p w14:paraId="3CAABFE3" w14:textId="77777777" w:rsidR="00A11FB8" w:rsidRPr="006F1C66" w:rsidRDefault="00A11FB8" w:rsidP="00B6281D">
            <w:pPr>
              <w:jc w:val="right"/>
              <w:rPr>
                <w:sz w:val="24"/>
                <w:lang w:eastAsia="en-CA"/>
              </w:rPr>
            </w:pPr>
            <w:r w:rsidRPr="006F1C66">
              <w:rPr>
                <w:sz w:val="24"/>
                <w:lang w:eastAsia="en-CA"/>
              </w:rPr>
              <w:t>1.766</w:t>
            </w:r>
          </w:p>
        </w:tc>
        <w:tc>
          <w:tcPr>
            <w:tcW w:w="1600" w:type="dxa"/>
            <w:tcBorders>
              <w:top w:val="nil"/>
              <w:left w:val="nil"/>
              <w:bottom w:val="single" w:sz="4" w:space="0" w:color="auto"/>
              <w:right w:val="single" w:sz="4" w:space="0" w:color="auto"/>
            </w:tcBorders>
            <w:shd w:val="clear" w:color="auto" w:fill="auto"/>
            <w:noWrap/>
            <w:vAlign w:val="center"/>
            <w:hideMark/>
          </w:tcPr>
          <w:p w14:paraId="7D903A55" w14:textId="77777777" w:rsidR="00A11FB8" w:rsidRPr="006F1C66" w:rsidRDefault="00A11FB8" w:rsidP="00B6281D">
            <w:pPr>
              <w:jc w:val="right"/>
              <w:rPr>
                <w:color w:val="000000"/>
                <w:sz w:val="24"/>
                <w:lang w:eastAsia="en-CA"/>
              </w:rPr>
            </w:pPr>
            <w:r w:rsidRPr="006F1C66">
              <w:rPr>
                <w:color w:val="000000"/>
                <w:sz w:val="24"/>
                <w:lang w:eastAsia="en-CA"/>
              </w:rPr>
              <w:t>31,106</w:t>
            </w:r>
          </w:p>
        </w:tc>
        <w:tc>
          <w:tcPr>
            <w:tcW w:w="1600" w:type="dxa"/>
            <w:tcBorders>
              <w:top w:val="nil"/>
              <w:left w:val="nil"/>
              <w:bottom w:val="single" w:sz="4" w:space="0" w:color="auto"/>
              <w:right w:val="single" w:sz="4" w:space="0" w:color="auto"/>
            </w:tcBorders>
            <w:shd w:val="clear" w:color="auto" w:fill="auto"/>
            <w:noWrap/>
            <w:vAlign w:val="center"/>
            <w:hideMark/>
          </w:tcPr>
          <w:p w14:paraId="211ACB0A" w14:textId="77777777" w:rsidR="00A11FB8" w:rsidRPr="006F1C66" w:rsidRDefault="00A11FB8" w:rsidP="00B6281D">
            <w:pPr>
              <w:jc w:val="right"/>
              <w:rPr>
                <w:sz w:val="24"/>
                <w:lang w:eastAsia="en-CA"/>
              </w:rPr>
            </w:pPr>
            <w:r w:rsidRPr="006F1C66">
              <w:rPr>
                <w:sz w:val="24"/>
                <w:lang w:eastAsia="en-CA"/>
              </w:rPr>
              <w:t>0.956</w:t>
            </w:r>
          </w:p>
        </w:tc>
        <w:tc>
          <w:tcPr>
            <w:tcW w:w="1600" w:type="dxa"/>
            <w:tcBorders>
              <w:top w:val="nil"/>
              <w:left w:val="nil"/>
              <w:bottom w:val="single" w:sz="4" w:space="0" w:color="auto"/>
              <w:right w:val="single" w:sz="4" w:space="0" w:color="auto"/>
            </w:tcBorders>
            <w:shd w:val="clear" w:color="auto" w:fill="auto"/>
            <w:noWrap/>
            <w:vAlign w:val="center"/>
            <w:hideMark/>
          </w:tcPr>
          <w:p w14:paraId="1BEBF15D" w14:textId="77777777" w:rsidR="00A11FB8" w:rsidRPr="006F1C66" w:rsidRDefault="00A11FB8" w:rsidP="00B6281D">
            <w:pPr>
              <w:jc w:val="right"/>
              <w:rPr>
                <w:sz w:val="24"/>
                <w:lang w:eastAsia="en-CA"/>
              </w:rPr>
            </w:pPr>
            <w:r w:rsidRPr="006F1C66">
              <w:rPr>
                <w:sz w:val="24"/>
                <w:lang w:eastAsia="en-CA"/>
              </w:rPr>
              <w:t>1.766</w:t>
            </w:r>
          </w:p>
        </w:tc>
        <w:tc>
          <w:tcPr>
            <w:tcW w:w="1600" w:type="dxa"/>
            <w:tcBorders>
              <w:top w:val="nil"/>
              <w:left w:val="nil"/>
              <w:bottom w:val="single" w:sz="4" w:space="0" w:color="auto"/>
              <w:right w:val="single" w:sz="4" w:space="0" w:color="auto"/>
            </w:tcBorders>
            <w:shd w:val="clear" w:color="auto" w:fill="auto"/>
            <w:noWrap/>
            <w:vAlign w:val="center"/>
            <w:hideMark/>
          </w:tcPr>
          <w:p w14:paraId="45972F23" w14:textId="77777777" w:rsidR="00A11FB8" w:rsidRPr="006F1C66" w:rsidRDefault="00A11FB8" w:rsidP="00B6281D">
            <w:pPr>
              <w:jc w:val="right"/>
              <w:rPr>
                <w:color w:val="000000"/>
                <w:sz w:val="24"/>
                <w:lang w:eastAsia="en-CA"/>
              </w:rPr>
            </w:pPr>
            <w:r w:rsidRPr="006F1C66">
              <w:rPr>
                <w:color w:val="000000"/>
                <w:sz w:val="24"/>
                <w:lang w:eastAsia="en-CA"/>
              </w:rPr>
              <w:t>32,985</w:t>
            </w:r>
          </w:p>
        </w:tc>
        <w:tc>
          <w:tcPr>
            <w:tcW w:w="1600" w:type="dxa"/>
            <w:tcBorders>
              <w:top w:val="nil"/>
              <w:left w:val="nil"/>
              <w:bottom w:val="single" w:sz="4" w:space="0" w:color="auto"/>
              <w:right w:val="single" w:sz="4" w:space="0" w:color="auto"/>
            </w:tcBorders>
            <w:shd w:val="clear" w:color="auto" w:fill="auto"/>
            <w:noWrap/>
            <w:vAlign w:val="center"/>
            <w:hideMark/>
          </w:tcPr>
          <w:p w14:paraId="53F82DF3" w14:textId="77777777" w:rsidR="00A11FB8" w:rsidRPr="006F1C66" w:rsidRDefault="00A11FB8" w:rsidP="00B6281D">
            <w:pPr>
              <w:jc w:val="right"/>
              <w:rPr>
                <w:sz w:val="24"/>
                <w:lang w:eastAsia="en-CA"/>
              </w:rPr>
            </w:pPr>
            <w:r w:rsidRPr="006F1C66">
              <w:rPr>
                <w:sz w:val="24"/>
                <w:lang w:eastAsia="en-CA"/>
              </w:rPr>
              <w:t>64,090</w:t>
            </w:r>
          </w:p>
        </w:tc>
      </w:tr>
      <w:tr w:rsidR="00A11FB8" w:rsidRPr="006F1C66" w14:paraId="75285F9A"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995D1DF" w14:textId="77777777" w:rsidR="00A11FB8" w:rsidRPr="006F1C66" w:rsidRDefault="00A11FB8" w:rsidP="00B6281D">
            <w:pPr>
              <w:rPr>
                <w:sz w:val="24"/>
                <w:lang w:eastAsia="en-CA"/>
              </w:rPr>
            </w:pPr>
            <w:r w:rsidRPr="006F1C66">
              <w:rPr>
                <w:sz w:val="24"/>
                <w:lang w:eastAsia="en-CA"/>
              </w:rPr>
              <w:t xml:space="preserve">Switzerland </w:t>
            </w:r>
          </w:p>
        </w:tc>
        <w:tc>
          <w:tcPr>
            <w:tcW w:w="1600" w:type="dxa"/>
            <w:tcBorders>
              <w:top w:val="nil"/>
              <w:left w:val="nil"/>
              <w:bottom w:val="single" w:sz="4" w:space="0" w:color="auto"/>
              <w:right w:val="single" w:sz="4" w:space="0" w:color="auto"/>
            </w:tcBorders>
            <w:shd w:val="clear" w:color="auto" w:fill="auto"/>
            <w:noWrap/>
            <w:vAlign w:val="center"/>
            <w:hideMark/>
          </w:tcPr>
          <w:p w14:paraId="53A10BF0" w14:textId="77777777" w:rsidR="00A11FB8" w:rsidRPr="006F1C66" w:rsidRDefault="00A11FB8" w:rsidP="00B6281D">
            <w:pPr>
              <w:jc w:val="right"/>
              <w:rPr>
                <w:sz w:val="24"/>
                <w:lang w:eastAsia="en-CA"/>
              </w:rPr>
            </w:pPr>
            <w:r w:rsidRPr="006F1C66">
              <w:rPr>
                <w:sz w:val="24"/>
                <w:lang w:eastAsia="en-CA"/>
              </w:rPr>
              <w:t>1.140</w:t>
            </w:r>
          </w:p>
        </w:tc>
        <w:tc>
          <w:tcPr>
            <w:tcW w:w="1600" w:type="dxa"/>
            <w:tcBorders>
              <w:top w:val="nil"/>
              <w:left w:val="nil"/>
              <w:bottom w:val="single" w:sz="4" w:space="0" w:color="auto"/>
              <w:right w:val="single" w:sz="4" w:space="0" w:color="auto"/>
            </w:tcBorders>
            <w:shd w:val="clear" w:color="auto" w:fill="auto"/>
            <w:noWrap/>
            <w:vAlign w:val="center"/>
            <w:hideMark/>
          </w:tcPr>
          <w:p w14:paraId="6453CB4E" w14:textId="77777777" w:rsidR="00A11FB8" w:rsidRPr="006F1C66" w:rsidRDefault="00A11FB8" w:rsidP="00B6281D">
            <w:pPr>
              <w:jc w:val="right"/>
              <w:rPr>
                <w:sz w:val="24"/>
                <w:lang w:eastAsia="en-CA"/>
              </w:rPr>
            </w:pPr>
            <w:r w:rsidRPr="006F1C66">
              <w:rPr>
                <w:sz w:val="24"/>
                <w:lang w:eastAsia="en-CA"/>
              </w:rPr>
              <w:t>2.106</w:t>
            </w:r>
          </w:p>
        </w:tc>
        <w:tc>
          <w:tcPr>
            <w:tcW w:w="1600" w:type="dxa"/>
            <w:tcBorders>
              <w:top w:val="nil"/>
              <w:left w:val="nil"/>
              <w:bottom w:val="single" w:sz="4" w:space="0" w:color="auto"/>
              <w:right w:val="single" w:sz="4" w:space="0" w:color="auto"/>
            </w:tcBorders>
            <w:shd w:val="clear" w:color="auto" w:fill="auto"/>
            <w:noWrap/>
            <w:vAlign w:val="center"/>
            <w:hideMark/>
          </w:tcPr>
          <w:p w14:paraId="7DAB565C" w14:textId="77777777" w:rsidR="00A11FB8" w:rsidRPr="006F1C66" w:rsidRDefault="00A11FB8" w:rsidP="00B6281D">
            <w:pPr>
              <w:jc w:val="right"/>
              <w:rPr>
                <w:color w:val="000000"/>
                <w:sz w:val="24"/>
                <w:lang w:eastAsia="en-CA"/>
              </w:rPr>
            </w:pPr>
            <w:r w:rsidRPr="006F1C66">
              <w:rPr>
                <w:color w:val="000000"/>
                <w:sz w:val="24"/>
                <w:lang w:eastAsia="en-CA"/>
              </w:rPr>
              <w:t>37,093</w:t>
            </w:r>
          </w:p>
        </w:tc>
        <w:tc>
          <w:tcPr>
            <w:tcW w:w="1600" w:type="dxa"/>
            <w:tcBorders>
              <w:top w:val="nil"/>
              <w:left w:val="nil"/>
              <w:bottom w:val="single" w:sz="4" w:space="0" w:color="auto"/>
              <w:right w:val="single" w:sz="4" w:space="0" w:color="auto"/>
            </w:tcBorders>
            <w:shd w:val="clear" w:color="auto" w:fill="auto"/>
            <w:noWrap/>
            <w:vAlign w:val="center"/>
            <w:hideMark/>
          </w:tcPr>
          <w:p w14:paraId="311CFE42" w14:textId="77777777" w:rsidR="00A11FB8" w:rsidRPr="006F1C66" w:rsidRDefault="00A11FB8" w:rsidP="00B6281D">
            <w:pPr>
              <w:jc w:val="right"/>
              <w:rPr>
                <w:sz w:val="24"/>
                <w:lang w:eastAsia="en-CA"/>
              </w:rPr>
            </w:pPr>
            <w:r w:rsidRPr="006F1C66">
              <w:rPr>
                <w:sz w:val="24"/>
                <w:lang w:eastAsia="en-CA"/>
              </w:rPr>
              <w:t>1.140</w:t>
            </w:r>
          </w:p>
        </w:tc>
        <w:tc>
          <w:tcPr>
            <w:tcW w:w="1600" w:type="dxa"/>
            <w:tcBorders>
              <w:top w:val="nil"/>
              <w:left w:val="nil"/>
              <w:bottom w:val="single" w:sz="4" w:space="0" w:color="auto"/>
              <w:right w:val="single" w:sz="4" w:space="0" w:color="auto"/>
            </w:tcBorders>
            <w:shd w:val="clear" w:color="auto" w:fill="auto"/>
            <w:noWrap/>
            <w:vAlign w:val="center"/>
            <w:hideMark/>
          </w:tcPr>
          <w:p w14:paraId="4053071D" w14:textId="77777777" w:rsidR="00A11FB8" w:rsidRPr="006F1C66" w:rsidRDefault="00A11FB8" w:rsidP="00B6281D">
            <w:pPr>
              <w:jc w:val="right"/>
              <w:rPr>
                <w:sz w:val="24"/>
                <w:lang w:eastAsia="en-CA"/>
              </w:rPr>
            </w:pPr>
            <w:r w:rsidRPr="006F1C66">
              <w:rPr>
                <w:sz w:val="24"/>
                <w:lang w:eastAsia="en-CA"/>
              </w:rPr>
              <w:t>2.106</w:t>
            </w:r>
          </w:p>
        </w:tc>
        <w:tc>
          <w:tcPr>
            <w:tcW w:w="1600" w:type="dxa"/>
            <w:tcBorders>
              <w:top w:val="nil"/>
              <w:left w:val="nil"/>
              <w:bottom w:val="single" w:sz="4" w:space="0" w:color="auto"/>
              <w:right w:val="single" w:sz="4" w:space="0" w:color="auto"/>
            </w:tcBorders>
            <w:shd w:val="clear" w:color="auto" w:fill="auto"/>
            <w:noWrap/>
            <w:vAlign w:val="center"/>
            <w:hideMark/>
          </w:tcPr>
          <w:p w14:paraId="4C44B4E8" w14:textId="77777777" w:rsidR="00A11FB8" w:rsidRPr="006F1C66" w:rsidRDefault="00A11FB8" w:rsidP="00B6281D">
            <w:pPr>
              <w:jc w:val="right"/>
              <w:rPr>
                <w:color w:val="000000"/>
                <w:sz w:val="24"/>
                <w:lang w:eastAsia="en-CA"/>
              </w:rPr>
            </w:pPr>
            <w:r w:rsidRPr="006F1C66">
              <w:rPr>
                <w:color w:val="000000"/>
                <w:sz w:val="24"/>
                <w:lang w:eastAsia="en-CA"/>
              </w:rPr>
              <w:t>39,333</w:t>
            </w:r>
          </w:p>
        </w:tc>
        <w:tc>
          <w:tcPr>
            <w:tcW w:w="1600" w:type="dxa"/>
            <w:tcBorders>
              <w:top w:val="nil"/>
              <w:left w:val="nil"/>
              <w:bottom w:val="single" w:sz="4" w:space="0" w:color="auto"/>
              <w:right w:val="single" w:sz="4" w:space="0" w:color="auto"/>
            </w:tcBorders>
            <w:shd w:val="clear" w:color="auto" w:fill="auto"/>
            <w:noWrap/>
            <w:vAlign w:val="center"/>
            <w:hideMark/>
          </w:tcPr>
          <w:p w14:paraId="02DD0C2A" w14:textId="77777777" w:rsidR="00A11FB8" w:rsidRPr="006F1C66" w:rsidRDefault="00A11FB8" w:rsidP="00B6281D">
            <w:pPr>
              <w:jc w:val="right"/>
              <w:rPr>
                <w:sz w:val="24"/>
                <w:lang w:eastAsia="en-CA"/>
              </w:rPr>
            </w:pPr>
            <w:r w:rsidRPr="006F1C66">
              <w:rPr>
                <w:sz w:val="24"/>
                <w:lang w:eastAsia="en-CA"/>
              </w:rPr>
              <w:t>76,426</w:t>
            </w:r>
          </w:p>
        </w:tc>
      </w:tr>
      <w:tr w:rsidR="00A11FB8" w:rsidRPr="006F1C66" w14:paraId="46618CC4"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8E88791" w14:textId="77777777" w:rsidR="00A11FB8" w:rsidRPr="006F1C66" w:rsidRDefault="00A11FB8" w:rsidP="00B6281D">
            <w:pPr>
              <w:rPr>
                <w:sz w:val="24"/>
                <w:lang w:eastAsia="en-CA"/>
              </w:rPr>
            </w:pPr>
            <w:r w:rsidRPr="006F1C66">
              <w:rPr>
                <w:sz w:val="24"/>
                <w:lang w:eastAsia="en-CA"/>
              </w:rPr>
              <w:t>Syrian Arab Republic</w:t>
            </w:r>
          </w:p>
        </w:tc>
        <w:tc>
          <w:tcPr>
            <w:tcW w:w="1600" w:type="dxa"/>
            <w:tcBorders>
              <w:top w:val="nil"/>
              <w:left w:val="nil"/>
              <w:bottom w:val="single" w:sz="4" w:space="0" w:color="auto"/>
              <w:right w:val="single" w:sz="4" w:space="0" w:color="auto"/>
            </w:tcBorders>
            <w:shd w:val="clear" w:color="auto" w:fill="auto"/>
            <w:noWrap/>
            <w:vAlign w:val="center"/>
            <w:hideMark/>
          </w:tcPr>
          <w:p w14:paraId="7BA59060" w14:textId="77777777" w:rsidR="00A11FB8" w:rsidRPr="006F1C66" w:rsidRDefault="00A11FB8" w:rsidP="00B6281D">
            <w:pPr>
              <w:jc w:val="right"/>
              <w:rPr>
                <w:sz w:val="24"/>
                <w:lang w:eastAsia="en-CA"/>
              </w:rPr>
            </w:pPr>
            <w:r w:rsidRPr="006F1C66">
              <w:rPr>
                <w:sz w:val="24"/>
                <w:lang w:eastAsia="en-CA"/>
              </w:rPr>
              <w:t>0.024</w:t>
            </w:r>
          </w:p>
        </w:tc>
        <w:tc>
          <w:tcPr>
            <w:tcW w:w="1600" w:type="dxa"/>
            <w:tcBorders>
              <w:top w:val="nil"/>
              <w:left w:val="nil"/>
              <w:bottom w:val="single" w:sz="4" w:space="0" w:color="auto"/>
              <w:right w:val="single" w:sz="4" w:space="0" w:color="auto"/>
            </w:tcBorders>
            <w:shd w:val="clear" w:color="auto" w:fill="auto"/>
            <w:noWrap/>
            <w:vAlign w:val="center"/>
            <w:hideMark/>
          </w:tcPr>
          <w:p w14:paraId="19A0B6C0" w14:textId="77777777" w:rsidR="00A11FB8" w:rsidRPr="006F1C66" w:rsidRDefault="00A11FB8" w:rsidP="00B6281D">
            <w:pPr>
              <w:jc w:val="right"/>
              <w:rPr>
                <w:sz w:val="24"/>
                <w:lang w:eastAsia="en-CA"/>
              </w:rPr>
            </w:pPr>
            <w:r w:rsidRPr="006F1C66">
              <w:rPr>
                <w:sz w:val="24"/>
                <w:lang w:eastAsia="en-CA"/>
              </w:rPr>
              <w:t>0.044</w:t>
            </w:r>
          </w:p>
        </w:tc>
        <w:tc>
          <w:tcPr>
            <w:tcW w:w="1600" w:type="dxa"/>
            <w:tcBorders>
              <w:top w:val="nil"/>
              <w:left w:val="nil"/>
              <w:bottom w:val="single" w:sz="4" w:space="0" w:color="auto"/>
              <w:right w:val="single" w:sz="4" w:space="0" w:color="auto"/>
            </w:tcBorders>
            <w:shd w:val="clear" w:color="auto" w:fill="auto"/>
            <w:noWrap/>
            <w:vAlign w:val="center"/>
            <w:hideMark/>
          </w:tcPr>
          <w:p w14:paraId="458FB19A" w14:textId="77777777" w:rsidR="00A11FB8" w:rsidRPr="006F1C66" w:rsidRDefault="00A11FB8" w:rsidP="00B6281D">
            <w:pPr>
              <w:jc w:val="right"/>
              <w:rPr>
                <w:color w:val="000000"/>
                <w:sz w:val="24"/>
                <w:lang w:eastAsia="en-CA"/>
              </w:rPr>
            </w:pPr>
            <w:r w:rsidRPr="006F1C66">
              <w:rPr>
                <w:color w:val="000000"/>
                <w:sz w:val="24"/>
                <w:lang w:eastAsia="en-CA"/>
              </w:rPr>
              <w:t>781</w:t>
            </w:r>
          </w:p>
        </w:tc>
        <w:tc>
          <w:tcPr>
            <w:tcW w:w="1600" w:type="dxa"/>
            <w:tcBorders>
              <w:top w:val="nil"/>
              <w:left w:val="nil"/>
              <w:bottom w:val="single" w:sz="4" w:space="0" w:color="auto"/>
              <w:right w:val="single" w:sz="4" w:space="0" w:color="auto"/>
            </w:tcBorders>
            <w:shd w:val="clear" w:color="auto" w:fill="auto"/>
            <w:noWrap/>
            <w:vAlign w:val="center"/>
            <w:hideMark/>
          </w:tcPr>
          <w:p w14:paraId="349D3038" w14:textId="77777777" w:rsidR="00A11FB8" w:rsidRPr="006F1C66" w:rsidRDefault="00A11FB8" w:rsidP="00B6281D">
            <w:pPr>
              <w:jc w:val="right"/>
              <w:rPr>
                <w:sz w:val="24"/>
                <w:lang w:eastAsia="en-CA"/>
              </w:rPr>
            </w:pPr>
            <w:r w:rsidRPr="006F1C66">
              <w:rPr>
                <w:sz w:val="24"/>
                <w:lang w:eastAsia="en-CA"/>
              </w:rPr>
              <w:t>0.024</w:t>
            </w:r>
          </w:p>
        </w:tc>
        <w:tc>
          <w:tcPr>
            <w:tcW w:w="1600" w:type="dxa"/>
            <w:tcBorders>
              <w:top w:val="nil"/>
              <w:left w:val="nil"/>
              <w:bottom w:val="single" w:sz="4" w:space="0" w:color="auto"/>
              <w:right w:val="single" w:sz="4" w:space="0" w:color="auto"/>
            </w:tcBorders>
            <w:shd w:val="clear" w:color="auto" w:fill="auto"/>
            <w:noWrap/>
            <w:vAlign w:val="center"/>
            <w:hideMark/>
          </w:tcPr>
          <w:p w14:paraId="0D4FB4EE" w14:textId="77777777" w:rsidR="00A11FB8" w:rsidRPr="006F1C66" w:rsidRDefault="00A11FB8" w:rsidP="00B6281D">
            <w:pPr>
              <w:jc w:val="right"/>
              <w:rPr>
                <w:sz w:val="24"/>
                <w:lang w:eastAsia="en-CA"/>
              </w:rPr>
            </w:pPr>
            <w:r w:rsidRPr="006F1C66">
              <w:rPr>
                <w:sz w:val="24"/>
                <w:lang w:eastAsia="en-CA"/>
              </w:rPr>
              <w:t>0.044</w:t>
            </w:r>
          </w:p>
        </w:tc>
        <w:tc>
          <w:tcPr>
            <w:tcW w:w="1600" w:type="dxa"/>
            <w:tcBorders>
              <w:top w:val="nil"/>
              <w:left w:val="nil"/>
              <w:bottom w:val="single" w:sz="4" w:space="0" w:color="auto"/>
              <w:right w:val="single" w:sz="4" w:space="0" w:color="auto"/>
            </w:tcBorders>
            <w:shd w:val="clear" w:color="auto" w:fill="auto"/>
            <w:noWrap/>
            <w:vAlign w:val="center"/>
            <w:hideMark/>
          </w:tcPr>
          <w:p w14:paraId="45DCC71B" w14:textId="77777777" w:rsidR="00A11FB8" w:rsidRPr="006F1C66" w:rsidRDefault="00A11FB8" w:rsidP="00B6281D">
            <w:pPr>
              <w:jc w:val="right"/>
              <w:rPr>
                <w:color w:val="000000"/>
                <w:sz w:val="24"/>
                <w:lang w:eastAsia="en-CA"/>
              </w:rPr>
            </w:pPr>
            <w:r w:rsidRPr="006F1C66">
              <w:rPr>
                <w:color w:val="000000"/>
                <w:sz w:val="24"/>
                <w:lang w:eastAsia="en-CA"/>
              </w:rPr>
              <w:t>828</w:t>
            </w:r>
          </w:p>
        </w:tc>
        <w:tc>
          <w:tcPr>
            <w:tcW w:w="1600" w:type="dxa"/>
            <w:tcBorders>
              <w:top w:val="nil"/>
              <w:left w:val="nil"/>
              <w:bottom w:val="single" w:sz="4" w:space="0" w:color="auto"/>
              <w:right w:val="single" w:sz="4" w:space="0" w:color="auto"/>
            </w:tcBorders>
            <w:shd w:val="clear" w:color="auto" w:fill="auto"/>
            <w:noWrap/>
            <w:vAlign w:val="center"/>
            <w:hideMark/>
          </w:tcPr>
          <w:p w14:paraId="41CF3CF0" w14:textId="77777777" w:rsidR="00A11FB8" w:rsidRPr="006F1C66" w:rsidRDefault="00A11FB8" w:rsidP="00B6281D">
            <w:pPr>
              <w:jc w:val="right"/>
              <w:rPr>
                <w:sz w:val="24"/>
                <w:lang w:eastAsia="en-CA"/>
              </w:rPr>
            </w:pPr>
            <w:r w:rsidRPr="006F1C66">
              <w:rPr>
                <w:sz w:val="24"/>
                <w:lang w:eastAsia="en-CA"/>
              </w:rPr>
              <w:t>1,609</w:t>
            </w:r>
          </w:p>
        </w:tc>
      </w:tr>
      <w:tr w:rsidR="00A11FB8" w:rsidRPr="006F1C66" w14:paraId="7E47F034" w14:textId="77777777" w:rsidTr="00B6281D">
        <w:trPr>
          <w:trHeight w:val="514"/>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7622348" w14:textId="77777777" w:rsidR="00A11FB8" w:rsidRPr="006F1C66" w:rsidRDefault="00A11FB8" w:rsidP="00B6281D">
            <w:pPr>
              <w:rPr>
                <w:sz w:val="24"/>
                <w:lang w:eastAsia="en-CA"/>
              </w:rPr>
            </w:pPr>
            <w:r w:rsidRPr="006F1C66">
              <w:rPr>
                <w:sz w:val="24"/>
                <w:lang w:eastAsia="en-CA"/>
              </w:rPr>
              <w:t>Tajikistan</w:t>
            </w:r>
          </w:p>
        </w:tc>
        <w:tc>
          <w:tcPr>
            <w:tcW w:w="1600" w:type="dxa"/>
            <w:tcBorders>
              <w:top w:val="nil"/>
              <w:left w:val="nil"/>
              <w:bottom w:val="single" w:sz="4" w:space="0" w:color="auto"/>
              <w:right w:val="single" w:sz="4" w:space="0" w:color="auto"/>
            </w:tcBorders>
            <w:shd w:val="clear" w:color="auto" w:fill="auto"/>
            <w:noWrap/>
            <w:vAlign w:val="center"/>
            <w:hideMark/>
          </w:tcPr>
          <w:p w14:paraId="7AF04018"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6DD7C8BC"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0A3CC36B" w14:textId="77777777" w:rsidR="00A11FB8" w:rsidRPr="006F1C66" w:rsidRDefault="00A11FB8" w:rsidP="00B6281D">
            <w:pPr>
              <w:jc w:val="right"/>
              <w:rPr>
                <w:color w:val="000000"/>
                <w:sz w:val="24"/>
                <w:lang w:eastAsia="en-CA"/>
              </w:rPr>
            </w:pPr>
            <w:r w:rsidRPr="006F1C66">
              <w:rPr>
                <w:color w:val="000000"/>
                <w:sz w:val="24"/>
                <w:lang w:eastAsia="en-CA"/>
              </w:rPr>
              <w:t>130</w:t>
            </w:r>
          </w:p>
        </w:tc>
        <w:tc>
          <w:tcPr>
            <w:tcW w:w="1600" w:type="dxa"/>
            <w:tcBorders>
              <w:top w:val="nil"/>
              <w:left w:val="nil"/>
              <w:bottom w:val="single" w:sz="4" w:space="0" w:color="auto"/>
              <w:right w:val="single" w:sz="4" w:space="0" w:color="auto"/>
            </w:tcBorders>
            <w:shd w:val="clear" w:color="auto" w:fill="auto"/>
            <w:noWrap/>
            <w:vAlign w:val="center"/>
            <w:hideMark/>
          </w:tcPr>
          <w:p w14:paraId="5821A1BB"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1D46762D"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33305DC3" w14:textId="77777777" w:rsidR="00A11FB8" w:rsidRPr="006F1C66" w:rsidRDefault="00A11FB8" w:rsidP="00B6281D">
            <w:pPr>
              <w:jc w:val="right"/>
              <w:rPr>
                <w:color w:val="000000"/>
                <w:sz w:val="24"/>
                <w:lang w:eastAsia="en-CA"/>
              </w:rPr>
            </w:pPr>
            <w:r w:rsidRPr="006F1C66">
              <w:rPr>
                <w:color w:val="000000"/>
                <w:sz w:val="24"/>
                <w:lang w:eastAsia="en-CA"/>
              </w:rPr>
              <w:t>138</w:t>
            </w:r>
          </w:p>
        </w:tc>
        <w:tc>
          <w:tcPr>
            <w:tcW w:w="1600" w:type="dxa"/>
            <w:tcBorders>
              <w:top w:val="nil"/>
              <w:left w:val="nil"/>
              <w:bottom w:val="single" w:sz="4" w:space="0" w:color="auto"/>
              <w:right w:val="single" w:sz="4" w:space="0" w:color="auto"/>
            </w:tcBorders>
            <w:shd w:val="clear" w:color="auto" w:fill="auto"/>
            <w:noWrap/>
            <w:vAlign w:val="center"/>
            <w:hideMark/>
          </w:tcPr>
          <w:p w14:paraId="6189CB45" w14:textId="77777777" w:rsidR="00A11FB8" w:rsidRPr="006F1C66" w:rsidRDefault="00A11FB8" w:rsidP="00B6281D">
            <w:pPr>
              <w:jc w:val="right"/>
              <w:rPr>
                <w:sz w:val="24"/>
                <w:lang w:eastAsia="en-CA"/>
              </w:rPr>
            </w:pPr>
            <w:r w:rsidRPr="006F1C66">
              <w:rPr>
                <w:sz w:val="24"/>
                <w:lang w:eastAsia="en-CA"/>
              </w:rPr>
              <w:t>268</w:t>
            </w:r>
          </w:p>
        </w:tc>
      </w:tr>
      <w:tr w:rsidR="00A11FB8" w:rsidRPr="006F1C66" w14:paraId="183C8473" w14:textId="77777777" w:rsidTr="00B6281D">
        <w:trPr>
          <w:trHeight w:val="333"/>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28D6E870" w14:textId="77777777" w:rsidR="00A11FB8" w:rsidRPr="006F1C66" w:rsidRDefault="00A11FB8" w:rsidP="00B6281D">
            <w:pPr>
              <w:rPr>
                <w:sz w:val="24"/>
                <w:lang w:eastAsia="en-CA"/>
              </w:rPr>
            </w:pPr>
            <w:r w:rsidRPr="006F1C66">
              <w:rPr>
                <w:sz w:val="24"/>
                <w:lang w:eastAsia="en-CA"/>
              </w:rPr>
              <w:t>Togo</w:t>
            </w:r>
          </w:p>
        </w:tc>
        <w:tc>
          <w:tcPr>
            <w:tcW w:w="1600" w:type="dxa"/>
            <w:tcBorders>
              <w:top w:val="nil"/>
              <w:left w:val="nil"/>
              <w:bottom w:val="single" w:sz="4" w:space="0" w:color="auto"/>
              <w:right w:val="single" w:sz="4" w:space="0" w:color="auto"/>
            </w:tcBorders>
            <w:shd w:val="clear" w:color="auto" w:fill="auto"/>
            <w:noWrap/>
            <w:vAlign w:val="center"/>
            <w:hideMark/>
          </w:tcPr>
          <w:p w14:paraId="579FD9BE"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2A712BAF"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52A5B45C"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3A051AD1"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70E2A541"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41EAACF1"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62F97CFB"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56880BA3" w14:textId="77777777" w:rsidTr="00B6281D">
        <w:trPr>
          <w:trHeight w:val="438"/>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4B1EC64" w14:textId="77777777" w:rsidR="00A11FB8" w:rsidRPr="006F1C66" w:rsidRDefault="00A11FB8" w:rsidP="00B6281D">
            <w:pPr>
              <w:rPr>
                <w:sz w:val="24"/>
                <w:lang w:eastAsia="en-CA"/>
              </w:rPr>
            </w:pPr>
            <w:r w:rsidRPr="006F1C66">
              <w:rPr>
                <w:sz w:val="24"/>
                <w:lang w:eastAsia="en-CA"/>
              </w:rPr>
              <w:t>Tuvalu</w:t>
            </w:r>
          </w:p>
        </w:tc>
        <w:tc>
          <w:tcPr>
            <w:tcW w:w="1600" w:type="dxa"/>
            <w:tcBorders>
              <w:top w:val="nil"/>
              <w:left w:val="nil"/>
              <w:bottom w:val="single" w:sz="4" w:space="0" w:color="auto"/>
              <w:right w:val="single" w:sz="4" w:space="0" w:color="auto"/>
            </w:tcBorders>
            <w:shd w:val="clear" w:color="auto" w:fill="auto"/>
            <w:noWrap/>
            <w:vAlign w:val="center"/>
            <w:hideMark/>
          </w:tcPr>
          <w:p w14:paraId="18C6B683"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1A546E93"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422AC9C"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3144A0C8"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30D8F6C4"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0E7F9C71"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50A1495B"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1CA7A7C9" w14:textId="77777777" w:rsidTr="00B6281D">
        <w:trPr>
          <w:trHeight w:val="399"/>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C33556A" w14:textId="77777777" w:rsidR="00A11FB8" w:rsidRPr="006F1C66" w:rsidRDefault="00A11FB8" w:rsidP="00B6281D">
            <w:pPr>
              <w:rPr>
                <w:sz w:val="24"/>
                <w:lang w:eastAsia="en-CA"/>
              </w:rPr>
            </w:pPr>
            <w:r w:rsidRPr="006F1C66">
              <w:rPr>
                <w:sz w:val="24"/>
                <w:lang w:eastAsia="en-CA"/>
              </w:rPr>
              <w:t>Uganda</w:t>
            </w:r>
          </w:p>
        </w:tc>
        <w:tc>
          <w:tcPr>
            <w:tcW w:w="1600" w:type="dxa"/>
            <w:tcBorders>
              <w:top w:val="nil"/>
              <w:left w:val="nil"/>
              <w:bottom w:val="single" w:sz="4" w:space="0" w:color="auto"/>
              <w:right w:val="single" w:sz="4" w:space="0" w:color="auto"/>
            </w:tcBorders>
            <w:shd w:val="clear" w:color="auto" w:fill="auto"/>
            <w:noWrap/>
            <w:vAlign w:val="center"/>
            <w:hideMark/>
          </w:tcPr>
          <w:p w14:paraId="18609E40"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4DA3AF74"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1B8EC371" w14:textId="77777777" w:rsidR="00A11FB8" w:rsidRPr="006F1C66" w:rsidRDefault="00A11FB8" w:rsidP="00B6281D">
            <w:pPr>
              <w:jc w:val="right"/>
              <w:rPr>
                <w:color w:val="000000"/>
                <w:sz w:val="24"/>
                <w:lang w:eastAsia="en-CA"/>
              </w:rPr>
            </w:pPr>
            <w:r w:rsidRPr="006F1C66">
              <w:rPr>
                <w:color w:val="000000"/>
                <w:sz w:val="24"/>
                <w:lang w:eastAsia="en-CA"/>
              </w:rPr>
              <w:t>176</w:t>
            </w:r>
          </w:p>
        </w:tc>
        <w:tc>
          <w:tcPr>
            <w:tcW w:w="1600" w:type="dxa"/>
            <w:tcBorders>
              <w:top w:val="nil"/>
              <w:left w:val="nil"/>
              <w:bottom w:val="single" w:sz="4" w:space="0" w:color="auto"/>
              <w:right w:val="single" w:sz="4" w:space="0" w:color="auto"/>
            </w:tcBorders>
            <w:shd w:val="clear" w:color="auto" w:fill="auto"/>
            <w:noWrap/>
            <w:vAlign w:val="center"/>
            <w:hideMark/>
          </w:tcPr>
          <w:p w14:paraId="4EEC98C5" w14:textId="77777777" w:rsidR="00A11FB8" w:rsidRPr="006F1C66" w:rsidRDefault="00A11FB8" w:rsidP="00B6281D">
            <w:pPr>
              <w:jc w:val="right"/>
              <w:rPr>
                <w:sz w:val="24"/>
                <w:lang w:eastAsia="en-CA"/>
              </w:rPr>
            </w:pPr>
            <w:r w:rsidRPr="006F1C66">
              <w:rPr>
                <w:sz w:val="24"/>
                <w:lang w:eastAsia="en-CA"/>
              </w:rPr>
              <w:t>0.009</w:t>
            </w:r>
          </w:p>
        </w:tc>
        <w:tc>
          <w:tcPr>
            <w:tcW w:w="1600" w:type="dxa"/>
            <w:tcBorders>
              <w:top w:val="nil"/>
              <w:left w:val="nil"/>
              <w:bottom w:val="single" w:sz="4" w:space="0" w:color="auto"/>
              <w:right w:val="single" w:sz="4" w:space="0" w:color="auto"/>
            </w:tcBorders>
            <w:shd w:val="clear" w:color="auto" w:fill="auto"/>
            <w:noWrap/>
            <w:vAlign w:val="center"/>
            <w:hideMark/>
          </w:tcPr>
          <w:p w14:paraId="65ADABC9"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52A41F47" w14:textId="77777777" w:rsidR="00A11FB8" w:rsidRPr="006F1C66" w:rsidRDefault="00A11FB8" w:rsidP="00B6281D">
            <w:pPr>
              <w:jc w:val="right"/>
              <w:rPr>
                <w:color w:val="000000"/>
                <w:sz w:val="24"/>
                <w:lang w:eastAsia="en-CA"/>
              </w:rPr>
            </w:pPr>
            <w:r w:rsidRPr="006F1C66">
              <w:rPr>
                <w:color w:val="000000"/>
                <w:sz w:val="24"/>
                <w:lang w:eastAsia="en-CA"/>
              </w:rPr>
              <w:t>187</w:t>
            </w:r>
          </w:p>
        </w:tc>
        <w:tc>
          <w:tcPr>
            <w:tcW w:w="1600" w:type="dxa"/>
            <w:tcBorders>
              <w:top w:val="nil"/>
              <w:left w:val="nil"/>
              <w:bottom w:val="single" w:sz="4" w:space="0" w:color="auto"/>
              <w:right w:val="single" w:sz="4" w:space="0" w:color="auto"/>
            </w:tcBorders>
            <w:shd w:val="clear" w:color="auto" w:fill="auto"/>
            <w:noWrap/>
            <w:vAlign w:val="center"/>
            <w:hideMark/>
          </w:tcPr>
          <w:p w14:paraId="7D50B7C9" w14:textId="77777777" w:rsidR="00A11FB8" w:rsidRPr="006F1C66" w:rsidRDefault="00A11FB8" w:rsidP="00B6281D">
            <w:pPr>
              <w:jc w:val="right"/>
              <w:rPr>
                <w:sz w:val="24"/>
                <w:lang w:eastAsia="en-CA"/>
              </w:rPr>
            </w:pPr>
            <w:r w:rsidRPr="006F1C66">
              <w:rPr>
                <w:sz w:val="24"/>
                <w:lang w:eastAsia="en-CA"/>
              </w:rPr>
              <w:t>363</w:t>
            </w:r>
          </w:p>
        </w:tc>
      </w:tr>
      <w:tr w:rsidR="00A11FB8" w:rsidRPr="006F1C66" w14:paraId="62ADE056"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66DC96F8" w14:textId="77777777" w:rsidR="00A11FB8" w:rsidRPr="006F1C66" w:rsidRDefault="00A11FB8" w:rsidP="00B6281D">
            <w:pPr>
              <w:rPr>
                <w:sz w:val="24"/>
                <w:lang w:eastAsia="en-CA"/>
              </w:rPr>
            </w:pPr>
            <w:r w:rsidRPr="006F1C66">
              <w:rPr>
                <w:sz w:val="24"/>
                <w:lang w:eastAsia="en-CA"/>
              </w:rPr>
              <w:t>United Arab Emirates</w:t>
            </w:r>
          </w:p>
        </w:tc>
        <w:tc>
          <w:tcPr>
            <w:tcW w:w="1600" w:type="dxa"/>
            <w:tcBorders>
              <w:top w:val="nil"/>
              <w:left w:val="nil"/>
              <w:bottom w:val="single" w:sz="4" w:space="0" w:color="auto"/>
              <w:right w:val="single" w:sz="4" w:space="0" w:color="auto"/>
            </w:tcBorders>
            <w:shd w:val="clear" w:color="auto" w:fill="auto"/>
            <w:noWrap/>
            <w:vAlign w:val="center"/>
            <w:hideMark/>
          </w:tcPr>
          <w:p w14:paraId="379896D7" w14:textId="77777777" w:rsidR="00A11FB8" w:rsidRPr="006F1C66" w:rsidRDefault="00A11FB8" w:rsidP="00B6281D">
            <w:pPr>
              <w:jc w:val="right"/>
              <w:rPr>
                <w:sz w:val="24"/>
                <w:lang w:eastAsia="en-CA"/>
              </w:rPr>
            </w:pPr>
            <w:r w:rsidRPr="006F1C66">
              <w:rPr>
                <w:sz w:val="24"/>
                <w:lang w:eastAsia="en-CA"/>
              </w:rPr>
              <w:t>0.604</w:t>
            </w:r>
          </w:p>
        </w:tc>
        <w:tc>
          <w:tcPr>
            <w:tcW w:w="1600" w:type="dxa"/>
            <w:tcBorders>
              <w:top w:val="nil"/>
              <w:left w:val="nil"/>
              <w:bottom w:val="single" w:sz="4" w:space="0" w:color="auto"/>
              <w:right w:val="single" w:sz="4" w:space="0" w:color="auto"/>
            </w:tcBorders>
            <w:shd w:val="clear" w:color="auto" w:fill="auto"/>
            <w:noWrap/>
            <w:vAlign w:val="center"/>
            <w:hideMark/>
          </w:tcPr>
          <w:p w14:paraId="73DF7B69" w14:textId="77777777" w:rsidR="00A11FB8" w:rsidRPr="006F1C66" w:rsidRDefault="00A11FB8" w:rsidP="00B6281D">
            <w:pPr>
              <w:jc w:val="right"/>
              <w:rPr>
                <w:sz w:val="24"/>
                <w:lang w:eastAsia="en-CA"/>
              </w:rPr>
            </w:pPr>
            <w:r w:rsidRPr="006F1C66">
              <w:rPr>
                <w:sz w:val="24"/>
                <w:lang w:eastAsia="en-CA"/>
              </w:rPr>
              <w:t>1.116</w:t>
            </w:r>
          </w:p>
        </w:tc>
        <w:tc>
          <w:tcPr>
            <w:tcW w:w="1600" w:type="dxa"/>
            <w:tcBorders>
              <w:top w:val="nil"/>
              <w:left w:val="nil"/>
              <w:bottom w:val="single" w:sz="4" w:space="0" w:color="auto"/>
              <w:right w:val="single" w:sz="4" w:space="0" w:color="auto"/>
            </w:tcBorders>
            <w:shd w:val="clear" w:color="auto" w:fill="auto"/>
            <w:noWrap/>
            <w:vAlign w:val="center"/>
            <w:hideMark/>
          </w:tcPr>
          <w:p w14:paraId="5F8E6C05" w14:textId="77777777" w:rsidR="00A11FB8" w:rsidRPr="006F1C66" w:rsidRDefault="00A11FB8" w:rsidP="00B6281D">
            <w:pPr>
              <w:jc w:val="right"/>
              <w:rPr>
                <w:color w:val="000000"/>
                <w:sz w:val="24"/>
                <w:lang w:eastAsia="en-CA"/>
              </w:rPr>
            </w:pPr>
            <w:r w:rsidRPr="006F1C66">
              <w:rPr>
                <w:color w:val="000000"/>
                <w:sz w:val="24"/>
                <w:lang w:eastAsia="en-CA"/>
              </w:rPr>
              <w:t>19,653</w:t>
            </w:r>
          </w:p>
        </w:tc>
        <w:tc>
          <w:tcPr>
            <w:tcW w:w="1600" w:type="dxa"/>
            <w:tcBorders>
              <w:top w:val="nil"/>
              <w:left w:val="nil"/>
              <w:bottom w:val="single" w:sz="4" w:space="0" w:color="auto"/>
              <w:right w:val="single" w:sz="4" w:space="0" w:color="auto"/>
            </w:tcBorders>
            <w:shd w:val="clear" w:color="auto" w:fill="auto"/>
            <w:noWrap/>
            <w:vAlign w:val="center"/>
            <w:hideMark/>
          </w:tcPr>
          <w:p w14:paraId="75D2E5D6" w14:textId="77777777" w:rsidR="00A11FB8" w:rsidRPr="006F1C66" w:rsidRDefault="00A11FB8" w:rsidP="00B6281D">
            <w:pPr>
              <w:jc w:val="right"/>
              <w:rPr>
                <w:sz w:val="24"/>
                <w:lang w:eastAsia="en-CA"/>
              </w:rPr>
            </w:pPr>
            <w:r w:rsidRPr="006F1C66">
              <w:rPr>
                <w:sz w:val="24"/>
                <w:lang w:eastAsia="en-CA"/>
              </w:rPr>
              <w:t>0.604</w:t>
            </w:r>
          </w:p>
        </w:tc>
        <w:tc>
          <w:tcPr>
            <w:tcW w:w="1600" w:type="dxa"/>
            <w:tcBorders>
              <w:top w:val="nil"/>
              <w:left w:val="nil"/>
              <w:bottom w:val="single" w:sz="4" w:space="0" w:color="auto"/>
              <w:right w:val="single" w:sz="4" w:space="0" w:color="auto"/>
            </w:tcBorders>
            <w:shd w:val="clear" w:color="auto" w:fill="auto"/>
            <w:noWrap/>
            <w:vAlign w:val="center"/>
            <w:hideMark/>
          </w:tcPr>
          <w:p w14:paraId="36C843C5" w14:textId="77777777" w:rsidR="00A11FB8" w:rsidRPr="006F1C66" w:rsidRDefault="00A11FB8" w:rsidP="00B6281D">
            <w:pPr>
              <w:jc w:val="right"/>
              <w:rPr>
                <w:sz w:val="24"/>
                <w:lang w:eastAsia="en-CA"/>
              </w:rPr>
            </w:pPr>
            <w:r w:rsidRPr="006F1C66">
              <w:rPr>
                <w:sz w:val="24"/>
                <w:lang w:eastAsia="en-CA"/>
              </w:rPr>
              <w:t>1.116</w:t>
            </w:r>
          </w:p>
        </w:tc>
        <w:tc>
          <w:tcPr>
            <w:tcW w:w="1600" w:type="dxa"/>
            <w:tcBorders>
              <w:top w:val="nil"/>
              <w:left w:val="nil"/>
              <w:bottom w:val="single" w:sz="4" w:space="0" w:color="auto"/>
              <w:right w:val="single" w:sz="4" w:space="0" w:color="auto"/>
            </w:tcBorders>
            <w:shd w:val="clear" w:color="auto" w:fill="auto"/>
            <w:noWrap/>
            <w:vAlign w:val="center"/>
            <w:hideMark/>
          </w:tcPr>
          <w:p w14:paraId="3BDCAE50" w14:textId="77777777" w:rsidR="00A11FB8" w:rsidRPr="006F1C66" w:rsidRDefault="00A11FB8" w:rsidP="00B6281D">
            <w:pPr>
              <w:jc w:val="right"/>
              <w:rPr>
                <w:color w:val="000000"/>
                <w:sz w:val="24"/>
                <w:lang w:eastAsia="en-CA"/>
              </w:rPr>
            </w:pPr>
            <w:r w:rsidRPr="006F1C66">
              <w:rPr>
                <w:color w:val="000000"/>
                <w:sz w:val="24"/>
                <w:lang w:eastAsia="en-CA"/>
              </w:rPr>
              <w:t>20,840</w:t>
            </w:r>
          </w:p>
        </w:tc>
        <w:tc>
          <w:tcPr>
            <w:tcW w:w="1600" w:type="dxa"/>
            <w:tcBorders>
              <w:top w:val="nil"/>
              <w:left w:val="nil"/>
              <w:bottom w:val="single" w:sz="4" w:space="0" w:color="auto"/>
              <w:right w:val="single" w:sz="4" w:space="0" w:color="auto"/>
            </w:tcBorders>
            <w:shd w:val="clear" w:color="auto" w:fill="auto"/>
            <w:noWrap/>
            <w:vAlign w:val="center"/>
            <w:hideMark/>
          </w:tcPr>
          <w:p w14:paraId="1C18136C" w14:textId="77777777" w:rsidR="00A11FB8" w:rsidRPr="006F1C66" w:rsidRDefault="00A11FB8" w:rsidP="00B6281D">
            <w:pPr>
              <w:jc w:val="right"/>
              <w:rPr>
                <w:sz w:val="24"/>
                <w:lang w:eastAsia="en-CA"/>
              </w:rPr>
            </w:pPr>
            <w:r w:rsidRPr="006F1C66">
              <w:rPr>
                <w:sz w:val="24"/>
                <w:lang w:eastAsia="en-CA"/>
              </w:rPr>
              <w:t>40,492</w:t>
            </w:r>
          </w:p>
        </w:tc>
      </w:tr>
      <w:tr w:rsidR="00A11FB8" w:rsidRPr="006F1C66" w14:paraId="535B1A1E" w14:textId="77777777" w:rsidTr="00B6281D">
        <w:trPr>
          <w:trHeight w:val="312"/>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tcPr>
          <w:p w14:paraId="438435BC" w14:textId="77777777" w:rsidR="00A11FB8" w:rsidRPr="006F1C66" w:rsidRDefault="00A11FB8" w:rsidP="00B6281D">
            <w:pPr>
              <w:jc w:val="center"/>
              <w:rPr>
                <w:b/>
                <w:bCs/>
                <w:sz w:val="24"/>
                <w:lang w:eastAsia="en-CA"/>
              </w:rPr>
            </w:pPr>
            <w:r w:rsidRPr="006F1C66">
              <w:rPr>
                <w:b/>
                <w:bCs/>
                <w:sz w:val="24"/>
                <w:lang w:eastAsia="en-CA"/>
              </w:rPr>
              <w:lastRenderedPageBreak/>
              <w:t>Parties</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E35C1"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0F964"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DC47B9" w14:textId="77777777" w:rsidR="00A11FB8" w:rsidRPr="006F1C66" w:rsidRDefault="00A11FB8" w:rsidP="00B6281D">
            <w:pPr>
              <w:jc w:val="center"/>
              <w:rPr>
                <w:b/>
                <w:bCs/>
                <w:sz w:val="24"/>
                <w:lang w:eastAsia="en-CA"/>
              </w:rPr>
            </w:pPr>
            <w:r w:rsidRPr="006F1C66">
              <w:rPr>
                <w:b/>
                <w:bCs/>
                <w:sz w:val="24"/>
                <w:lang w:eastAsia="en-CA"/>
              </w:rPr>
              <w:t>Contribution per 1 January 2019</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B8483F" w14:textId="77777777" w:rsidR="00A11FB8" w:rsidRPr="006F1C66" w:rsidRDefault="00A11FB8" w:rsidP="00B6281D">
            <w:pPr>
              <w:jc w:val="center"/>
              <w:rPr>
                <w:b/>
                <w:bCs/>
                <w:sz w:val="24"/>
                <w:lang w:eastAsia="en-CA"/>
              </w:rPr>
            </w:pPr>
            <w:r w:rsidRPr="006F1C66">
              <w:rPr>
                <w:b/>
                <w:bCs/>
                <w:sz w:val="24"/>
                <w:lang w:eastAsia="en-CA"/>
              </w:rPr>
              <w:t>UN Scale of assessment 2016-2018</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849AB" w14:textId="77777777" w:rsidR="00A11FB8" w:rsidRPr="006F1C66" w:rsidRDefault="00A11FB8" w:rsidP="00B6281D">
            <w:pPr>
              <w:jc w:val="center"/>
              <w:rPr>
                <w:b/>
                <w:bCs/>
                <w:sz w:val="24"/>
                <w:lang w:eastAsia="en-CA"/>
              </w:rPr>
            </w:pPr>
            <w:r w:rsidRPr="006F1C66">
              <w:rPr>
                <w:b/>
                <w:bCs/>
                <w:sz w:val="24"/>
                <w:lang w:eastAsia="en-CA"/>
              </w:rPr>
              <w:t>Scale with 22% ceiling, no LDC paying more than 0.01%</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EE21D" w14:textId="77777777" w:rsidR="00A11FB8" w:rsidRPr="006F1C66" w:rsidRDefault="00A11FB8" w:rsidP="00B6281D">
            <w:pPr>
              <w:jc w:val="center"/>
              <w:rPr>
                <w:b/>
                <w:bCs/>
                <w:sz w:val="24"/>
                <w:lang w:eastAsia="en-CA"/>
              </w:rPr>
            </w:pPr>
            <w:r w:rsidRPr="006F1C66">
              <w:rPr>
                <w:b/>
                <w:bCs/>
                <w:sz w:val="24"/>
                <w:lang w:eastAsia="en-CA"/>
              </w:rPr>
              <w:t>Contribution per 1 January 2020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546D5" w14:textId="77777777" w:rsidR="00A11FB8" w:rsidRPr="006F1C66" w:rsidRDefault="00A11FB8" w:rsidP="00B6281D">
            <w:pPr>
              <w:jc w:val="center"/>
              <w:rPr>
                <w:b/>
                <w:bCs/>
                <w:sz w:val="24"/>
                <w:lang w:eastAsia="en-CA"/>
              </w:rPr>
            </w:pPr>
            <w:r w:rsidRPr="006F1C66">
              <w:rPr>
                <w:b/>
                <w:bCs/>
                <w:sz w:val="24"/>
                <w:lang w:eastAsia="en-CA"/>
              </w:rPr>
              <w:t>Total 2019-2020</w:t>
            </w:r>
          </w:p>
        </w:tc>
      </w:tr>
      <w:tr w:rsidR="00A11FB8" w:rsidRPr="006F1C66" w14:paraId="342353F6" w14:textId="77777777" w:rsidTr="00B6281D">
        <w:trPr>
          <w:trHeight w:val="936"/>
        </w:trPr>
        <w:tc>
          <w:tcPr>
            <w:tcW w:w="2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5C856" w14:textId="77777777" w:rsidR="00A11FB8" w:rsidRPr="006F1C66" w:rsidRDefault="00A11FB8" w:rsidP="00B6281D">
            <w:pPr>
              <w:rPr>
                <w:sz w:val="24"/>
                <w:lang w:eastAsia="en-CA"/>
              </w:rPr>
            </w:pPr>
            <w:r w:rsidRPr="006F1C66">
              <w:rPr>
                <w:sz w:val="24"/>
                <w:lang w:eastAsia="en-CA"/>
              </w:rPr>
              <w:t>United Kingdom of Great Britain and Northern Ireland</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DE38A79" w14:textId="77777777" w:rsidR="00A11FB8" w:rsidRPr="006F1C66" w:rsidRDefault="00A11FB8" w:rsidP="00B6281D">
            <w:pPr>
              <w:jc w:val="right"/>
              <w:rPr>
                <w:sz w:val="24"/>
                <w:lang w:eastAsia="en-CA"/>
              </w:rPr>
            </w:pPr>
            <w:r w:rsidRPr="006F1C66">
              <w:rPr>
                <w:sz w:val="24"/>
                <w:lang w:eastAsia="en-CA"/>
              </w:rPr>
              <w:t>4.463</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3D4407C5" w14:textId="77777777" w:rsidR="00A11FB8" w:rsidRPr="006F1C66" w:rsidRDefault="00A11FB8" w:rsidP="00B6281D">
            <w:pPr>
              <w:jc w:val="right"/>
              <w:rPr>
                <w:sz w:val="24"/>
                <w:lang w:eastAsia="en-CA"/>
              </w:rPr>
            </w:pPr>
            <w:r w:rsidRPr="006F1C66">
              <w:rPr>
                <w:sz w:val="24"/>
                <w:lang w:eastAsia="en-CA"/>
              </w:rPr>
              <w:t>8.246</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75EAD2CD" w14:textId="77777777" w:rsidR="00A11FB8" w:rsidRPr="006F1C66" w:rsidRDefault="00A11FB8" w:rsidP="00B6281D">
            <w:pPr>
              <w:jc w:val="right"/>
              <w:rPr>
                <w:color w:val="000000"/>
                <w:sz w:val="24"/>
                <w:lang w:eastAsia="en-CA"/>
              </w:rPr>
            </w:pPr>
            <w:r w:rsidRPr="006F1C66">
              <w:rPr>
                <w:color w:val="000000"/>
                <w:sz w:val="24"/>
                <w:lang w:eastAsia="en-CA"/>
              </w:rPr>
              <w:t>145,214</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4CA5F231" w14:textId="77777777" w:rsidR="00A11FB8" w:rsidRPr="006F1C66" w:rsidRDefault="00A11FB8" w:rsidP="00B6281D">
            <w:pPr>
              <w:jc w:val="right"/>
              <w:rPr>
                <w:sz w:val="24"/>
                <w:lang w:eastAsia="en-CA"/>
              </w:rPr>
            </w:pPr>
            <w:r w:rsidRPr="006F1C66">
              <w:rPr>
                <w:sz w:val="24"/>
                <w:lang w:eastAsia="en-CA"/>
              </w:rPr>
              <w:t>4.463</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549150D" w14:textId="77777777" w:rsidR="00A11FB8" w:rsidRPr="006F1C66" w:rsidRDefault="00A11FB8" w:rsidP="00B6281D">
            <w:pPr>
              <w:jc w:val="right"/>
              <w:rPr>
                <w:sz w:val="24"/>
                <w:lang w:eastAsia="en-CA"/>
              </w:rPr>
            </w:pPr>
            <w:r w:rsidRPr="006F1C66">
              <w:rPr>
                <w:sz w:val="24"/>
                <w:lang w:eastAsia="en-CA"/>
              </w:rPr>
              <w:t>8.246</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FB93FA2" w14:textId="77777777" w:rsidR="00A11FB8" w:rsidRPr="006F1C66" w:rsidRDefault="00A11FB8" w:rsidP="00B6281D">
            <w:pPr>
              <w:jc w:val="right"/>
              <w:rPr>
                <w:color w:val="000000"/>
                <w:sz w:val="24"/>
                <w:lang w:eastAsia="en-CA"/>
              </w:rPr>
            </w:pPr>
            <w:r w:rsidRPr="006F1C66">
              <w:rPr>
                <w:color w:val="000000"/>
                <w:sz w:val="24"/>
                <w:lang w:eastAsia="en-CA"/>
              </w:rPr>
              <w:t>153,986</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70CAEE42" w14:textId="77777777" w:rsidR="00A11FB8" w:rsidRPr="006F1C66" w:rsidRDefault="00A11FB8" w:rsidP="00B6281D">
            <w:pPr>
              <w:jc w:val="right"/>
              <w:rPr>
                <w:sz w:val="24"/>
                <w:lang w:eastAsia="en-CA"/>
              </w:rPr>
            </w:pPr>
            <w:r w:rsidRPr="006F1C66">
              <w:rPr>
                <w:sz w:val="24"/>
                <w:lang w:eastAsia="en-CA"/>
              </w:rPr>
              <w:t>299,200</w:t>
            </w:r>
          </w:p>
        </w:tc>
      </w:tr>
      <w:tr w:rsidR="00A11FB8" w:rsidRPr="006F1C66" w14:paraId="446FB1E1" w14:textId="77777777" w:rsidTr="00B6281D">
        <w:trPr>
          <w:trHeight w:val="624"/>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A58D31E" w14:textId="77777777" w:rsidR="00A11FB8" w:rsidRPr="006F1C66" w:rsidRDefault="00A11FB8" w:rsidP="00B6281D">
            <w:pPr>
              <w:rPr>
                <w:sz w:val="24"/>
                <w:lang w:eastAsia="en-CA"/>
              </w:rPr>
            </w:pPr>
            <w:r w:rsidRPr="006F1C66">
              <w:rPr>
                <w:sz w:val="24"/>
                <w:lang w:eastAsia="en-CA"/>
              </w:rPr>
              <w:t>United Republic of Tanzania</w:t>
            </w:r>
          </w:p>
        </w:tc>
        <w:tc>
          <w:tcPr>
            <w:tcW w:w="1600" w:type="dxa"/>
            <w:tcBorders>
              <w:top w:val="nil"/>
              <w:left w:val="nil"/>
              <w:bottom w:val="single" w:sz="4" w:space="0" w:color="auto"/>
              <w:right w:val="single" w:sz="4" w:space="0" w:color="auto"/>
            </w:tcBorders>
            <w:shd w:val="clear" w:color="auto" w:fill="auto"/>
            <w:noWrap/>
            <w:vAlign w:val="center"/>
            <w:hideMark/>
          </w:tcPr>
          <w:p w14:paraId="4CA7FC11"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637DEDAB" w14:textId="77777777" w:rsidR="00A11FB8" w:rsidRPr="006F1C66" w:rsidRDefault="00A11FB8" w:rsidP="00B6281D">
            <w:pPr>
              <w:jc w:val="right"/>
              <w:rPr>
                <w:sz w:val="24"/>
                <w:lang w:eastAsia="en-CA"/>
              </w:rPr>
            </w:pPr>
            <w:r w:rsidRPr="006F1C66">
              <w:rPr>
                <w:sz w:val="24"/>
                <w:lang w:eastAsia="en-CA"/>
              </w:rPr>
              <w:t>0.018</w:t>
            </w:r>
          </w:p>
        </w:tc>
        <w:tc>
          <w:tcPr>
            <w:tcW w:w="1600" w:type="dxa"/>
            <w:tcBorders>
              <w:top w:val="nil"/>
              <w:left w:val="nil"/>
              <w:bottom w:val="single" w:sz="4" w:space="0" w:color="auto"/>
              <w:right w:val="single" w:sz="4" w:space="0" w:color="auto"/>
            </w:tcBorders>
            <w:shd w:val="clear" w:color="auto" w:fill="auto"/>
            <w:noWrap/>
            <w:vAlign w:val="center"/>
            <w:hideMark/>
          </w:tcPr>
          <w:p w14:paraId="71139CA0" w14:textId="77777777" w:rsidR="00A11FB8" w:rsidRPr="006F1C66" w:rsidRDefault="00A11FB8" w:rsidP="00B6281D">
            <w:pPr>
              <w:jc w:val="right"/>
              <w:rPr>
                <w:color w:val="000000"/>
                <w:sz w:val="24"/>
                <w:lang w:eastAsia="en-CA"/>
              </w:rPr>
            </w:pPr>
            <w:r w:rsidRPr="006F1C66">
              <w:rPr>
                <w:color w:val="000000"/>
                <w:sz w:val="24"/>
                <w:lang w:eastAsia="en-CA"/>
              </w:rPr>
              <w:t>325</w:t>
            </w:r>
          </w:p>
        </w:tc>
        <w:tc>
          <w:tcPr>
            <w:tcW w:w="1600" w:type="dxa"/>
            <w:tcBorders>
              <w:top w:val="nil"/>
              <w:left w:val="nil"/>
              <w:bottom w:val="single" w:sz="4" w:space="0" w:color="auto"/>
              <w:right w:val="single" w:sz="4" w:space="0" w:color="auto"/>
            </w:tcBorders>
            <w:shd w:val="clear" w:color="auto" w:fill="auto"/>
            <w:noWrap/>
            <w:vAlign w:val="center"/>
            <w:hideMark/>
          </w:tcPr>
          <w:p w14:paraId="186C885C" w14:textId="77777777" w:rsidR="00A11FB8" w:rsidRPr="006F1C66" w:rsidRDefault="00A11FB8" w:rsidP="00B6281D">
            <w:pPr>
              <w:jc w:val="right"/>
              <w:rPr>
                <w:sz w:val="24"/>
                <w:lang w:eastAsia="en-CA"/>
              </w:rPr>
            </w:pPr>
            <w:r w:rsidRPr="006F1C66">
              <w:rPr>
                <w:sz w:val="24"/>
                <w:lang w:eastAsia="en-CA"/>
              </w:rPr>
              <w:t>0.010</w:t>
            </w:r>
          </w:p>
        </w:tc>
        <w:tc>
          <w:tcPr>
            <w:tcW w:w="1600" w:type="dxa"/>
            <w:tcBorders>
              <w:top w:val="nil"/>
              <w:left w:val="nil"/>
              <w:bottom w:val="single" w:sz="4" w:space="0" w:color="auto"/>
              <w:right w:val="single" w:sz="4" w:space="0" w:color="auto"/>
            </w:tcBorders>
            <w:shd w:val="clear" w:color="auto" w:fill="auto"/>
            <w:noWrap/>
            <w:vAlign w:val="center"/>
            <w:hideMark/>
          </w:tcPr>
          <w:p w14:paraId="16B7E9FF" w14:textId="77777777" w:rsidR="00A11FB8" w:rsidRPr="006F1C66" w:rsidRDefault="00A11FB8" w:rsidP="00B6281D">
            <w:pPr>
              <w:jc w:val="right"/>
              <w:rPr>
                <w:sz w:val="24"/>
                <w:lang w:eastAsia="en-CA"/>
              </w:rPr>
            </w:pPr>
            <w:r w:rsidRPr="006F1C66">
              <w:rPr>
                <w:sz w:val="24"/>
                <w:lang w:eastAsia="en-CA"/>
              </w:rPr>
              <w:t>0.018</w:t>
            </w:r>
          </w:p>
        </w:tc>
        <w:tc>
          <w:tcPr>
            <w:tcW w:w="1600" w:type="dxa"/>
            <w:tcBorders>
              <w:top w:val="nil"/>
              <w:left w:val="nil"/>
              <w:bottom w:val="single" w:sz="4" w:space="0" w:color="auto"/>
              <w:right w:val="single" w:sz="4" w:space="0" w:color="auto"/>
            </w:tcBorders>
            <w:shd w:val="clear" w:color="auto" w:fill="auto"/>
            <w:noWrap/>
            <w:vAlign w:val="center"/>
            <w:hideMark/>
          </w:tcPr>
          <w:p w14:paraId="2898946F" w14:textId="77777777" w:rsidR="00A11FB8" w:rsidRPr="006F1C66" w:rsidRDefault="00A11FB8" w:rsidP="00B6281D">
            <w:pPr>
              <w:jc w:val="right"/>
              <w:rPr>
                <w:color w:val="000000"/>
                <w:sz w:val="24"/>
                <w:lang w:eastAsia="en-CA"/>
              </w:rPr>
            </w:pPr>
            <w:r w:rsidRPr="006F1C66">
              <w:rPr>
                <w:color w:val="000000"/>
                <w:sz w:val="24"/>
                <w:lang w:eastAsia="en-CA"/>
              </w:rPr>
              <w:t>345</w:t>
            </w:r>
          </w:p>
        </w:tc>
        <w:tc>
          <w:tcPr>
            <w:tcW w:w="1600" w:type="dxa"/>
            <w:tcBorders>
              <w:top w:val="nil"/>
              <w:left w:val="nil"/>
              <w:bottom w:val="single" w:sz="4" w:space="0" w:color="auto"/>
              <w:right w:val="single" w:sz="4" w:space="0" w:color="auto"/>
            </w:tcBorders>
            <w:shd w:val="clear" w:color="auto" w:fill="auto"/>
            <w:noWrap/>
            <w:vAlign w:val="center"/>
            <w:hideMark/>
          </w:tcPr>
          <w:p w14:paraId="00833407" w14:textId="77777777" w:rsidR="00A11FB8" w:rsidRPr="006F1C66" w:rsidRDefault="00A11FB8" w:rsidP="00B6281D">
            <w:pPr>
              <w:jc w:val="right"/>
              <w:rPr>
                <w:sz w:val="24"/>
                <w:lang w:eastAsia="en-CA"/>
              </w:rPr>
            </w:pPr>
            <w:r w:rsidRPr="006F1C66">
              <w:rPr>
                <w:sz w:val="24"/>
                <w:lang w:eastAsia="en-CA"/>
              </w:rPr>
              <w:t>670</w:t>
            </w:r>
          </w:p>
        </w:tc>
      </w:tr>
      <w:tr w:rsidR="00A11FB8" w:rsidRPr="006F1C66" w14:paraId="5530804D"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C07ED91" w14:textId="77777777" w:rsidR="00A11FB8" w:rsidRPr="006F1C66" w:rsidRDefault="00A11FB8" w:rsidP="00B6281D">
            <w:pPr>
              <w:rPr>
                <w:sz w:val="24"/>
                <w:lang w:eastAsia="en-CA"/>
              </w:rPr>
            </w:pPr>
            <w:r w:rsidRPr="006F1C66">
              <w:rPr>
                <w:sz w:val="24"/>
                <w:lang w:eastAsia="en-CA"/>
              </w:rPr>
              <w:t>Uruguay</w:t>
            </w:r>
          </w:p>
        </w:tc>
        <w:tc>
          <w:tcPr>
            <w:tcW w:w="1600" w:type="dxa"/>
            <w:tcBorders>
              <w:top w:val="nil"/>
              <w:left w:val="nil"/>
              <w:bottom w:val="single" w:sz="4" w:space="0" w:color="auto"/>
              <w:right w:val="single" w:sz="4" w:space="0" w:color="auto"/>
            </w:tcBorders>
            <w:shd w:val="clear" w:color="auto" w:fill="auto"/>
            <w:noWrap/>
            <w:vAlign w:val="center"/>
            <w:hideMark/>
          </w:tcPr>
          <w:p w14:paraId="2731970A" w14:textId="77777777" w:rsidR="00A11FB8" w:rsidRPr="006F1C66" w:rsidRDefault="00A11FB8" w:rsidP="00B6281D">
            <w:pPr>
              <w:jc w:val="right"/>
              <w:rPr>
                <w:sz w:val="24"/>
                <w:lang w:eastAsia="en-CA"/>
              </w:rPr>
            </w:pPr>
            <w:r w:rsidRPr="006F1C66">
              <w:rPr>
                <w:sz w:val="24"/>
                <w:lang w:eastAsia="en-CA"/>
              </w:rPr>
              <w:t>0.079</w:t>
            </w:r>
          </w:p>
        </w:tc>
        <w:tc>
          <w:tcPr>
            <w:tcW w:w="1600" w:type="dxa"/>
            <w:tcBorders>
              <w:top w:val="nil"/>
              <w:left w:val="nil"/>
              <w:bottom w:val="single" w:sz="4" w:space="0" w:color="auto"/>
              <w:right w:val="single" w:sz="4" w:space="0" w:color="auto"/>
            </w:tcBorders>
            <w:shd w:val="clear" w:color="auto" w:fill="auto"/>
            <w:noWrap/>
            <w:vAlign w:val="center"/>
            <w:hideMark/>
          </w:tcPr>
          <w:p w14:paraId="347C196C" w14:textId="77777777" w:rsidR="00A11FB8" w:rsidRPr="006F1C66" w:rsidRDefault="00A11FB8" w:rsidP="00B6281D">
            <w:pPr>
              <w:jc w:val="right"/>
              <w:rPr>
                <w:sz w:val="24"/>
                <w:lang w:eastAsia="en-CA"/>
              </w:rPr>
            </w:pPr>
            <w:r w:rsidRPr="006F1C66">
              <w:rPr>
                <w:sz w:val="24"/>
                <w:lang w:eastAsia="en-CA"/>
              </w:rPr>
              <w:t>0.146</w:t>
            </w:r>
          </w:p>
        </w:tc>
        <w:tc>
          <w:tcPr>
            <w:tcW w:w="1600" w:type="dxa"/>
            <w:tcBorders>
              <w:top w:val="nil"/>
              <w:left w:val="nil"/>
              <w:bottom w:val="single" w:sz="4" w:space="0" w:color="auto"/>
              <w:right w:val="single" w:sz="4" w:space="0" w:color="auto"/>
            </w:tcBorders>
            <w:shd w:val="clear" w:color="auto" w:fill="auto"/>
            <w:noWrap/>
            <w:vAlign w:val="center"/>
            <w:hideMark/>
          </w:tcPr>
          <w:p w14:paraId="17E82651" w14:textId="77777777" w:rsidR="00A11FB8" w:rsidRPr="006F1C66" w:rsidRDefault="00A11FB8" w:rsidP="00B6281D">
            <w:pPr>
              <w:jc w:val="right"/>
              <w:rPr>
                <w:color w:val="000000"/>
                <w:sz w:val="24"/>
                <w:lang w:eastAsia="en-CA"/>
              </w:rPr>
            </w:pPr>
            <w:r w:rsidRPr="006F1C66">
              <w:rPr>
                <w:color w:val="000000"/>
                <w:sz w:val="24"/>
                <w:lang w:eastAsia="en-CA"/>
              </w:rPr>
              <w:t>2,570</w:t>
            </w:r>
          </w:p>
        </w:tc>
        <w:tc>
          <w:tcPr>
            <w:tcW w:w="1600" w:type="dxa"/>
            <w:tcBorders>
              <w:top w:val="nil"/>
              <w:left w:val="nil"/>
              <w:bottom w:val="single" w:sz="4" w:space="0" w:color="auto"/>
              <w:right w:val="single" w:sz="4" w:space="0" w:color="auto"/>
            </w:tcBorders>
            <w:shd w:val="clear" w:color="auto" w:fill="auto"/>
            <w:noWrap/>
            <w:vAlign w:val="center"/>
            <w:hideMark/>
          </w:tcPr>
          <w:p w14:paraId="4012C259" w14:textId="77777777" w:rsidR="00A11FB8" w:rsidRPr="006F1C66" w:rsidRDefault="00A11FB8" w:rsidP="00B6281D">
            <w:pPr>
              <w:jc w:val="right"/>
              <w:rPr>
                <w:sz w:val="24"/>
                <w:lang w:eastAsia="en-CA"/>
              </w:rPr>
            </w:pPr>
            <w:r w:rsidRPr="006F1C66">
              <w:rPr>
                <w:sz w:val="24"/>
                <w:lang w:eastAsia="en-CA"/>
              </w:rPr>
              <w:t>0.079</w:t>
            </w:r>
          </w:p>
        </w:tc>
        <w:tc>
          <w:tcPr>
            <w:tcW w:w="1600" w:type="dxa"/>
            <w:tcBorders>
              <w:top w:val="nil"/>
              <w:left w:val="nil"/>
              <w:bottom w:val="single" w:sz="4" w:space="0" w:color="auto"/>
              <w:right w:val="single" w:sz="4" w:space="0" w:color="auto"/>
            </w:tcBorders>
            <w:shd w:val="clear" w:color="auto" w:fill="auto"/>
            <w:noWrap/>
            <w:vAlign w:val="center"/>
            <w:hideMark/>
          </w:tcPr>
          <w:p w14:paraId="2AB6B0C4" w14:textId="77777777" w:rsidR="00A11FB8" w:rsidRPr="006F1C66" w:rsidRDefault="00A11FB8" w:rsidP="00B6281D">
            <w:pPr>
              <w:jc w:val="right"/>
              <w:rPr>
                <w:sz w:val="24"/>
                <w:lang w:eastAsia="en-CA"/>
              </w:rPr>
            </w:pPr>
            <w:r w:rsidRPr="006F1C66">
              <w:rPr>
                <w:sz w:val="24"/>
                <w:lang w:eastAsia="en-CA"/>
              </w:rPr>
              <w:t>0.146</w:t>
            </w:r>
          </w:p>
        </w:tc>
        <w:tc>
          <w:tcPr>
            <w:tcW w:w="1600" w:type="dxa"/>
            <w:tcBorders>
              <w:top w:val="nil"/>
              <w:left w:val="nil"/>
              <w:bottom w:val="single" w:sz="4" w:space="0" w:color="auto"/>
              <w:right w:val="single" w:sz="4" w:space="0" w:color="auto"/>
            </w:tcBorders>
            <w:shd w:val="clear" w:color="auto" w:fill="auto"/>
            <w:noWrap/>
            <w:vAlign w:val="center"/>
            <w:hideMark/>
          </w:tcPr>
          <w:p w14:paraId="3DA82047" w14:textId="77777777" w:rsidR="00A11FB8" w:rsidRPr="006F1C66" w:rsidRDefault="00A11FB8" w:rsidP="00B6281D">
            <w:pPr>
              <w:jc w:val="right"/>
              <w:rPr>
                <w:color w:val="000000"/>
                <w:sz w:val="24"/>
                <w:lang w:eastAsia="en-CA"/>
              </w:rPr>
            </w:pPr>
            <w:r w:rsidRPr="006F1C66">
              <w:rPr>
                <w:color w:val="000000"/>
                <w:sz w:val="24"/>
                <w:lang w:eastAsia="en-CA"/>
              </w:rPr>
              <w:t>2,726</w:t>
            </w:r>
          </w:p>
        </w:tc>
        <w:tc>
          <w:tcPr>
            <w:tcW w:w="1600" w:type="dxa"/>
            <w:tcBorders>
              <w:top w:val="nil"/>
              <w:left w:val="nil"/>
              <w:bottom w:val="single" w:sz="4" w:space="0" w:color="auto"/>
              <w:right w:val="single" w:sz="4" w:space="0" w:color="auto"/>
            </w:tcBorders>
            <w:shd w:val="clear" w:color="auto" w:fill="auto"/>
            <w:noWrap/>
            <w:vAlign w:val="center"/>
            <w:hideMark/>
          </w:tcPr>
          <w:p w14:paraId="75EB0BCC" w14:textId="77777777" w:rsidR="00A11FB8" w:rsidRPr="006F1C66" w:rsidRDefault="00A11FB8" w:rsidP="00B6281D">
            <w:pPr>
              <w:jc w:val="right"/>
              <w:rPr>
                <w:sz w:val="24"/>
                <w:lang w:eastAsia="en-CA"/>
              </w:rPr>
            </w:pPr>
            <w:r w:rsidRPr="006F1C66">
              <w:rPr>
                <w:sz w:val="24"/>
                <w:lang w:eastAsia="en-CA"/>
              </w:rPr>
              <w:t>5,296</w:t>
            </w:r>
          </w:p>
        </w:tc>
      </w:tr>
      <w:tr w:rsidR="00A11FB8" w:rsidRPr="006F1C66" w14:paraId="5BA678D2"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40B6F917" w14:textId="77777777" w:rsidR="00A11FB8" w:rsidRPr="006F1C66" w:rsidRDefault="00A11FB8" w:rsidP="00B6281D">
            <w:pPr>
              <w:rPr>
                <w:sz w:val="24"/>
                <w:lang w:eastAsia="en-CA"/>
              </w:rPr>
            </w:pPr>
            <w:r w:rsidRPr="006F1C66">
              <w:rPr>
                <w:sz w:val="24"/>
                <w:lang w:eastAsia="en-CA"/>
              </w:rPr>
              <w:t>Vanuatu</w:t>
            </w:r>
          </w:p>
        </w:tc>
        <w:tc>
          <w:tcPr>
            <w:tcW w:w="1600" w:type="dxa"/>
            <w:tcBorders>
              <w:top w:val="nil"/>
              <w:left w:val="nil"/>
              <w:bottom w:val="single" w:sz="4" w:space="0" w:color="auto"/>
              <w:right w:val="single" w:sz="4" w:space="0" w:color="auto"/>
            </w:tcBorders>
            <w:shd w:val="clear" w:color="auto" w:fill="auto"/>
            <w:noWrap/>
            <w:vAlign w:val="center"/>
            <w:hideMark/>
          </w:tcPr>
          <w:p w14:paraId="467ECF81"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09EB7423"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28D32840" w14:textId="77777777" w:rsidR="00A11FB8" w:rsidRPr="006F1C66" w:rsidRDefault="00A11FB8" w:rsidP="00B6281D">
            <w:pPr>
              <w:jc w:val="right"/>
              <w:rPr>
                <w:color w:val="000000"/>
                <w:sz w:val="24"/>
                <w:lang w:eastAsia="en-CA"/>
              </w:rPr>
            </w:pPr>
            <w:r w:rsidRPr="006F1C66">
              <w:rPr>
                <w:color w:val="000000"/>
                <w:sz w:val="24"/>
                <w:lang w:eastAsia="en-CA"/>
              </w:rPr>
              <w:t>33</w:t>
            </w:r>
          </w:p>
        </w:tc>
        <w:tc>
          <w:tcPr>
            <w:tcW w:w="1600" w:type="dxa"/>
            <w:tcBorders>
              <w:top w:val="nil"/>
              <w:left w:val="nil"/>
              <w:bottom w:val="single" w:sz="4" w:space="0" w:color="auto"/>
              <w:right w:val="single" w:sz="4" w:space="0" w:color="auto"/>
            </w:tcBorders>
            <w:shd w:val="clear" w:color="auto" w:fill="auto"/>
            <w:noWrap/>
            <w:vAlign w:val="center"/>
            <w:hideMark/>
          </w:tcPr>
          <w:p w14:paraId="47BBE84E" w14:textId="77777777" w:rsidR="00A11FB8" w:rsidRPr="006F1C66" w:rsidRDefault="00A11FB8" w:rsidP="00B6281D">
            <w:pPr>
              <w:jc w:val="right"/>
              <w:rPr>
                <w:sz w:val="24"/>
                <w:lang w:eastAsia="en-CA"/>
              </w:rPr>
            </w:pPr>
            <w:r w:rsidRPr="006F1C66">
              <w:rPr>
                <w:sz w:val="24"/>
                <w:lang w:eastAsia="en-CA"/>
              </w:rPr>
              <w:t>0.001</w:t>
            </w:r>
          </w:p>
        </w:tc>
        <w:tc>
          <w:tcPr>
            <w:tcW w:w="1600" w:type="dxa"/>
            <w:tcBorders>
              <w:top w:val="nil"/>
              <w:left w:val="nil"/>
              <w:bottom w:val="single" w:sz="4" w:space="0" w:color="auto"/>
              <w:right w:val="single" w:sz="4" w:space="0" w:color="auto"/>
            </w:tcBorders>
            <w:shd w:val="clear" w:color="auto" w:fill="auto"/>
            <w:noWrap/>
            <w:vAlign w:val="center"/>
            <w:hideMark/>
          </w:tcPr>
          <w:p w14:paraId="0ECBD600" w14:textId="77777777" w:rsidR="00A11FB8" w:rsidRPr="006F1C66" w:rsidRDefault="00A11FB8" w:rsidP="00B6281D">
            <w:pPr>
              <w:jc w:val="right"/>
              <w:rPr>
                <w:sz w:val="24"/>
                <w:lang w:eastAsia="en-CA"/>
              </w:rPr>
            </w:pPr>
            <w:r w:rsidRPr="006F1C66">
              <w:rPr>
                <w:sz w:val="24"/>
                <w:lang w:eastAsia="en-CA"/>
              </w:rPr>
              <w:t>0.002</w:t>
            </w:r>
          </w:p>
        </w:tc>
        <w:tc>
          <w:tcPr>
            <w:tcW w:w="1600" w:type="dxa"/>
            <w:tcBorders>
              <w:top w:val="nil"/>
              <w:left w:val="nil"/>
              <w:bottom w:val="single" w:sz="4" w:space="0" w:color="auto"/>
              <w:right w:val="single" w:sz="4" w:space="0" w:color="auto"/>
            </w:tcBorders>
            <w:shd w:val="clear" w:color="auto" w:fill="auto"/>
            <w:noWrap/>
            <w:vAlign w:val="center"/>
            <w:hideMark/>
          </w:tcPr>
          <w:p w14:paraId="3CDD736D" w14:textId="77777777" w:rsidR="00A11FB8" w:rsidRPr="006F1C66" w:rsidRDefault="00A11FB8" w:rsidP="00B6281D">
            <w:pPr>
              <w:jc w:val="right"/>
              <w:rPr>
                <w:color w:val="000000"/>
                <w:sz w:val="24"/>
                <w:lang w:eastAsia="en-CA"/>
              </w:rPr>
            </w:pPr>
            <w:r w:rsidRPr="006F1C66">
              <w:rPr>
                <w:color w:val="000000"/>
                <w:sz w:val="24"/>
                <w:lang w:eastAsia="en-CA"/>
              </w:rPr>
              <w:t>35</w:t>
            </w:r>
          </w:p>
        </w:tc>
        <w:tc>
          <w:tcPr>
            <w:tcW w:w="1600" w:type="dxa"/>
            <w:tcBorders>
              <w:top w:val="nil"/>
              <w:left w:val="nil"/>
              <w:bottom w:val="single" w:sz="4" w:space="0" w:color="auto"/>
              <w:right w:val="single" w:sz="4" w:space="0" w:color="auto"/>
            </w:tcBorders>
            <w:shd w:val="clear" w:color="auto" w:fill="auto"/>
            <w:noWrap/>
            <w:vAlign w:val="center"/>
            <w:hideMark/>
          </w:tcPr>
          <w:p w14:paraId="16A1E3A2" w14:textId="77777777" w:rsidR="00A11FB8" w:rsidRPr="006F1C66" w:rsidRDefault="00A11FB8" w:rsidP="00B6281D">
            <w:pPr>
              <w:jc w:val="right"/>
              <w:rPr>
                <w:sz w:val="24"/>
                <w:lang w:eastAsia="en-CA"/>
              </w:rPr>
            </w:pPr>
            <w:r w:rsidRPr="006F1C66">
              <w:rPr>
                <w:sz w:val="24"/>
                <w:lang w:eastAsia="en-CA"/>
              </w:rPr>
              <w:t>67</w:t>
            </w:r>
          </w:p>
        </w:tc>
      </w:tr>
      <w:tr w:rsidR="00A11FB8" w:rsidRPr="006F1C66" w14:paraId="55256A3B"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C75E842" w14:textId="77777777" w:rsidR="00A11FB8" w:rsidRPr="006F1C66" w:rsidRDefault="00A11FB8" w:rsidP="00B6281D">
            <w:pPr>
              <w:rPr>
                <w:sz w:val="24"/>
                <w:lang w:eastAsia="en-CA"/>
              </w:rPr>
            </w:pPr>
            <w:r w:rsidRPr="006F1C66">
              <w:rPr>
                <w:sz w:val="24"/>
                <w:lang w:eastAsia="en-CA"/>
              </w:rPr>
              <w:t>Viet Nam</w:t>
            </w:r>
          </w:p>
        </w:tc>
        <w:tc>
          <w:tcPr>
            <w:tcW w:w="1600" w:type="dxa"/>
            <w:tcBorders>
              <w:top w:val="nil"/>
              <w:left w:val="nil"/>
              <w:bottom w:val="single" w:sz="4" w:space="0" w:color="auto"/>
              <w:right w:val="single" w:sz="4" w:space="0" w:color="auto"/>
            </w:tcBorders>
            <w:shd w:val="clear" w:color="auto" w:fill="auto"/>
            <w:noWrap/>
            <w:vAlign w:val="center"/>
            <w:hideMark/>
          </w:tcPr>
          <w:p w14:paraId="725BE8E4" w14:textId="77777777" w:rsidR="00A11FB8" w:rsidRPr="006F1C66" w:rsidRDefault="00A11FB8" w:rsidP="00B6281D">
            <w:pPr>
              <w:jc w:val="right"/>
              <w:rPr>
                <w:sz w:val="24"/>
                <w:lang w:eastAsia="en-CA"/>
              </w:rPr>
            </w:pPr>
            <w:r w:rsidRPr="006F1C66">
              <w:rPr>
                <w:sz w:val="24"/>
                <w:lang w:eastAsia="en-CA"/>
              </w:rPr>
              <w:t>0.058</w:t>
            </w:r>
          </w:p>
        </w:tc>
        <w:tc>
          <w:tcPr>
            <w:tcW w:w="1600" w:type="dxa"/>
            <w:tcBorders>
              <w:top w:val="nil"/>
              <w:left w:val="nil"/>
              <w:bottom w:val="single" w:sz="4" w:space="0" w:color="auto"/>
              <w:right w:val="single" w:sz="4" w:space="0" w:color="auto"/>
            </w:tcBorders>
            <w:shd w:val="clear" w:color="auto" w:fill="auto"/>
            <w:noWrap/>
            <w:vAlign w:val="center"/>
            <w:hideMark/>
          </w:tcPr>
          <w:p w14:paraId="4B026684" w14:textId="77777777" w:rsidR="00A11FB8" w:rsidRPr="006F1C66" w:rsidRDefault="00A11FB8" w:rsidP="00B6281D">
            <w:pPr>
              <w:jc w:val="right"/>
              <w:rPr>
                <w:sz w:val="24"/>
                <w:lang w:eastAsia="en-CA"/>
              </w:rPr>
            </w:pPr>
            <w:r w:rsidRPr="006F1C66">
              <w:rPr>
                <w:sz w:val="24"/>
                <w:lang w:eastAsia="en-CA"/>
              </w:rPr>
              <w:t>0.107</w:t>
            </w:r>
          </w:p>
        </w:tc>
        <w:tc>
          <w:tcPr>
            <w:tcW w:w="1600" w:type="dxa"/>
            <w:tcBorders>
              <w:top w:val="nil"/>
              <w:left w:val="nil"/>
              <w:bottom w:val="single" w:sz="4" w:space="0" w:color="auto"/>
              <w:right w:val="single" w:sz="4" w:space="0" w:color="auto"/>
            </w:tcBorders>
            <w:shd w:val="clear" w:color="auto" w:fill="auto"/>
            <w:noWrap/>
            <w:vAlign w:val="center"/>
            <w:hideMark/>
          </w:tcPr>
          <w:p w14:paraId="3623C12D" w14:textId="77777777" w:rsidR="00A11FB8" w:rsidRPr="006F1C66" w:rsidRDefault="00A11FB8" w:rsidP="00B6281D">
            <w:pPr>
              <w:jc w:val="right"/>
              <w:rPr>
                <w:color w:val="000000"/>
                <w:sz w:val="24"/>
                <w:lang w:eastAsia="en-CA"/>
              </w:rPr>
            </w:pPr>
            <w:r w:rsidRPr="006F1C66">
              <w:rPr>
                <w:color w:val="000000"/>
                <w:sz w:val="24"/>
                <w:lang w:eastAsia="en-CA"/>
              </w:rPr>
              <w:t>1,887</w:t>
            </w:r>
          </w:p>
        </w:tc>
        <w:tc>
          <w:tcPr>
            <w:tcW w:w="1600" w:type="dxa"/>
            <w:tcBorders>
              <w:top w:val="nil"/>
              <w:left w:val="nil"/>
              <w:bottom w:val="single" w:sz="4" w:space="0" w:color="auto"/>
              <w:right w:val="single" w:sz="4" w:space="0" w:color="auto"/>
            </w:tcBorders>
            <w:shd w:val="clear" w:color="auto" w:fill="auto"/>
            <w:noWrap/>
            <w:vAlign w:val="center"/>
            <w:hideMark/>
          </w:tcPr>
          <w:p w14:paraId="14B6B26B" w14:textId="77777777" w:rsidR="00A11FB8" w:rsidRPr="006F1C66" w:rsidRDefault="00A11FB8" w:rsidP="00B6281D">
            <w:pPr>
              <w:jc w:val="right"/>
              <w:rPr>
                <w:sz w:val="24"/>
                <w:lang w:eastAsia="en-CA"/>
              </w:rPr>
            </w:pPr>
            <w:r w:rsidRPr="006F1C66">
              <w:rPr>
                <w:sz w:val="24"/>
                <w:lang w:eastAsia="en-CA"/>
              </w:rPr>
              <w:t>0.058</w:t>
            </w:r>
          </w:p>
        </w:tc>
        <w:tc>
          <w:tcPr>
            <w:tcW w:w="1600" w:type="dxa"/>
            <w:tcBorders>
              <w:top w:val="nil"/>
              <w:left w:val="nil"/>
              <w:bottom w:val="single" w:sz="4" w:space="0" w:color="auto"/>
              <w:right w:val="single" w:sz="4" w:space="0" w:color="auto"/>
            </w:tcBorders>
            <w:shd w:val="clear" w:color="auto" w:fill="auto"/>
            <w:noWrap/>
            <w:vAlign w:val="center"/>
            <w:hideMark/>
          </w:tcPr>
          <w:p w14:paraId="3FE768E5" w14:textId="77777777" w:rsidR="00A11FB8" w:rsidRPr="006F1C66" w:rsidRDefault="00A11FB8" w:rsidP="00B6281D">
            <w:pPr>
              <w:jc w:val="right"/>
              <w:rPr>
                <w:sz w:val="24"/>
                <w:lang w:eastAsia="en-CA"/>
              </w:rPr>
            </w:pPr>
            <w:r w:rsidRPr="006F1C66">
              <w:rPr>
                <w:sz w:val="24"/>
                <w:lang w:eastAsia="en-CA"/>
              </w:rPr>
              <w:t>0.107</w:t>
            </w:r>
          </w:p>
        </w:tc>
        <w:tc>
          <w:tcPr>
            <w:tcW w:w="1600" w:type="dxa"/>
            <w:tcBorders>
              <w:top w:val="nil"/>
              <w:left w:val="nil"/>
              <w:bottom w:val="single" w:sz="4" w:space="0" w:color="auto"/>
              <w:right w:val="single" w:sz="4" w:space="0" w:color="auto"/>
            </w:tcBorders>
            <w:shd w:val="clear" w:color="auto" w:fill="auto"/>
            <w:noWrap/>
            <w:vAlign w:val="center"/>
            <w:hideMark/>
          </w:tcPr>
          <w:p w14:paraId="2BAFF19C" w14:textId="77777777" w:rsidR="00A11FB8" w:rsidRPr="006F1C66" w:rsidRDefault="00A11FB8" w:rsidP="00B6281D">
            <w:pPr>
              <w:jc w:val="right"/>
              <w:rPr>
                <w:color w:val="000000"/>
                <w:sz w:val="24"/>
                <w:lang w:eastAsia="en-CA"/>
              </w:rPr>
            </w:pPr>
            <w:r w:rsidRPr="006F1C66">
              <w:rPr>
                <w:color w:val="000000"/>
                <w:sz w:val="24"/>
                <w:lang w:eastAsia="en-CA"/>
              </w:rPr>
              <w:t>2,001</w:t>
            </w:r>
          </w:p>
        </w:tc>
        <w:tc>
          <w:tcPr>
            <w:tcW w:w="1600" w:type="dxa"/>
            <w:tcBorders>
              <w:top w:val="nil"/>
              <w:left w:val="nil"/>
              <w:bottom w:val="single" w:sz="4" w:space="0" w:color="auto"/>
              <w:right w:val="single" w:sz="4" w:space="0" w:color="auto"/>
            </w:tcBorders>
            <w:shd w:val="clear" w:color="auto" w:fill="auto"/>
            <w:noWrap/>
            <w:vAlign w:val="center"/>
            <w:hideMark/>
          </w:tcPr>
          <w:p w14:paraId="17D4AE0A" w14:textId="77777777" w:rsidR="00A11FB8" w:rsidRPr="006F1C66" w:rsidRDefault="00A11FB8" w:rsidP="00B6281D">
            <w:pPr>
              <w:jc w:val="right"/>
              <w:rPr>
                <w:sz w:val="24"/>
                <w:lang w:eastAsia="en-CA"/>
              </w:rPr>
            </w:pPr>
            <w:r w:rsidRPr="006F1C66">
              <w:rPr>
                <w:sz w:val="24"/>
                <w:lang w:eastAsia="en-CA"/>
              </w:rPr>
              <w:t>3,888</w:t>
            </w:r>
          </w:p>
        </w:tc>
      </w:tr>
      <w:tr w:rsidR="00A11FB8" w:rsidRPr="006F1C66" w14:paraId="26E0427B"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176946E8" w14:textId="77777777" w:rsidR="00A11FB8" w:rsidRPr="006F1C66" w:rsidRDefault="00A11FB8" w:rsidP="00B6281D">
            <w:pPr>
              <w:rPr>
                <w:sz w:val="24"/>
                <w:lang w:eastAsia="en-CA"/>
              </w:rPr>
            </w:pPr>
            <w:r w:rsidRPr="006F1C66">
              <w:rPr>
                <w:sz w:val="24"/>
                <w:lang w:eastAsia="en-CA"/>
              </w:rPr>
              <w:t>Zambia</w:t>
            </w:r>
          </w:p>
        </w:tc>
        <w:tc>
          <w:tcPr>
            <w:tcW w:w="1600" w:type="dxa"/>
            <w:tcBorders>
              <w:top w:val="nil"/>
              <w:left w:val="nil"/>
              <w:bottom w:val="single" w:sz="4" w:space="0" w:color="auto"/>
              <w:right w:val="single" w:sz="4" w:space="0" w:color="auto"/>
            </w:tcBorders>
            <w:shd w:val="clear" w:color="auto" w:fill="auto"/>
            <w:noWrap/>
            <w:vAlign w:val="center"/>
            <w:hideMark/>
          </w:tcPr>
          <w:p w14:paraId="3CD1F438"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5D92DC30" w14:textId="77777777" w:rsidR="00A11FB8" w:rsidRPr="006F1C66" w:rsidRDefault="00A11FB8" w:rsidP="00B6281D">
            <w:pPr>
              <w:jc w:val="right"/>
              <w:rPr>
                <w:sz w:val="24"/>
                <w:lang w:eastAsia="en-CA"/>
              </w:rPr>
            </w:pPr>
            <w:r w:rsidRPr="006F1C66">
              <w:rPr>
                <w:sz w:val="24"/>
                <w:lang w:eastAsia="en-CA"/>
              </w:rPr>
              <w:t>0.013</w:t>
            </w:r>
          </w:p>
        </w:tc>
        <w:tc>
          <w:tcPr>
            <w:tcW w:w="1600" w:type="dxa"/>
            <w:tcBorders>
              <w:top w:val="nil"/>
              <w:left w:val="nil"/>
              <w:bottom w:val="single" w:sz="4" w:space="0" w:color="auto"/>
              <w:right w:val="single" w:sz="4" w:space="0" w:color="auto"/>
            </w:tcBorders>
            <w:shd w:val="clear" w:color="auto" w:fill="auto"/>
            <w:noWrap/>
            <w:vAlign w:val="center"/>
            <w:hideMark/>
          </w:tcPr>
          <w:p w14:paraId="66160117" w14:textId="77777777" w:rsidR="00A11FB8" w:rsidRPr="006F1C66" w:rsidRDefault="00A11FB8" w:rsidP="00B6281D">
            <w:pPr>
              <w:jc w:val="right"/>
              <w:rPr>
                <w:color w:val="000000"/>
                <w:sz w:val="24"/>
                <w:lang w:eastAsia="en-CA"/>
              </w:rPr>
            </w:pPr>
            <w:r w:rsidRPr="006F1C66">
              <w:rPr>
                <w:color w:val="000000"/>
                <w:sz w:val="24"/>
                <w:lang w:eastAsia="en-CA"/>
              </w:rPr>
              <w:t>228</w:t>
            </w:r>
          </w:p>
        </w:tc>
        <w:tc>
          <w:tcPr>
            <w:tcW w:w="1600" w:type="dxa"/>
            <w:tcBorders>
              <w:top w:val="nil"/>
              <w:left w:val="nil"/>
              <w:bottom w:val="single" w:sz="4" w:space="0" w:color="auto"/>
              <w:right w:val="single" w:sz="4" w:space="0" w:color="auto"/>
            </w:tcBorders>
            <w:shd w:val="clear" w:color="auto" w:fill="auto"/>
            <w:noWrap/>
            <w:vAlign w:val="center"/>
            <w:hideMark/>
          </w:tcPr>
          <w:p w14:paraId="7534BF85"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03A44E4D" w14:textId="77777777" w:rsidR="00A11FB8" w:rsidRPr="006F1C66" w:rsidRDefault="00A11FB8" w:rsidP="00B6281D">
            <w:pPr>
              <w:jc w:val="right"/>
              <w:rPr>
                <w:sz w:val="24"/>
                <w:lang w:eastAsia="en-CA"/>
              </w:rPr>
            </w:pPr>
            <w:r w:rsidRPr="006F1C66">
              <w:rPr>
                <w:sz w:val="24"/>
                <w:lang w:eastAsia="en-CA"/>
              </w:rPr>
              <w:t>0.013</w:t>
            </w:r>
          </w:p>
        </w:tc>
        <w:tc>
          <w:tcPr>
            <w:tcW w:w="1600" w:type="dxa"/>
            <w:tcBorders>
              <w:top w:val="nil"/>
              <w:left w:val="nil"/>
              <w:bottom w:val="single" w:sz="4" w:space="0" w:color="auto"/>
              <w:right w:val="single" w:sz="4" w:space="0" w:color="auto"/>
            </w:tcBorders>
            <w:shd w:val="clear" w:color="auto" w:fill="auto"/>
            <w:noWrap/>
            <w:vAlign w:val="center"/>
            <w:hideMark/>
          </w:tcPr>
          <w:p w14:paraId="515C928C" w14:textId="77777777" w:rsidR="00A11FB8" w:rsidRPr="006F1C66" w:rsidRDefault="00A11FB8" w:rsidP="00B6281D">
            <w:pPr>
              <w:jc w:val="right"/>
              <w:rPr>
                <w:color w:val="000000"/>
                <w:sz w:val="24"/>
                <w:lang w:eastAsia="en-CA"/>
              </w:rPr>
            </w:pPr>
            <w:r w:rsidRPr="006F1C66">
              <w:rPr>
                <w:color w:val="000000"/>
                <w:sz w:val="24"/>
                <w:lang w:eastAsia="en-CA"/>
              </w:rPr>
              <w:t>242</w:t>
            </w:r>
          </w:p>
        </w:tc>
        <w:tc>
          <w:tcPr>
            <w:tcW w:w="1600" w:type="dxa"/>
            <w:tcBorders>
              <w:top w:val="nil"/>
              <w:left w:val="nil"/>
              <w:bottom w:val="single" w:sz="4" w:space="0" w:color="auto"/>
              <w:right w:val="single" w:sz="4" w:space="0" w:color="auto"/>
            </w:tcBorders>
            <w:shd w:val="clear" w:color="auto" w:fill="auto"/>
            <w:noWrap/>
            <w:vAlign w:val="center"/>
            <w:hideMark/>
          </w:tcPr>
          <w:p w14:paraId="676EF600" w14:textId="77777777" w:rsidR="00A11FB8" w:rsidRPr="006F1C66" w:rsidRDefault="00A11FB8" w:rsidP="00B6281D">
            <w:pPr>
              <w:jc w:val="right"/>
              <w:rPr>
                <w:sz w:val="24"/>
                <w:lang w:eastAsia="en-CA"/>
              </w:rPr>
            </w:pPr>
            <w:r w:rsidRPr="006F1C66">
              <w:rPr>
                <w:sz w:val="24"/>
                <w:lang w:eastAsia="en-CA"/>
              </w:rPr>
              <w:t>469</w:t>
            </w:r>
          </w:p>
        </w:tc>
      </w:tr>
      <w:tr w:rsidR="00A11FB8" w:rsidRPr="006F1C66" w14:paraId="65F631FA"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0463326B" w14:textId="77777777" w:rsidR="00A11FB8" w:rsidRPr="006F1C66" w:rsidRDefault="00A11FB8" w:rsidP="00B6281D">
            <w:pPr>
              <w:rPr>
                <w:sz w:val="24"/>
                <w:lang w:eastAsia="en-CA"/>
              </w:rPr>
            </w:pPr>
            <w:r w:rsidRPr="006F1C66">
              <w:rPr>
                <w:sz w:val="24"/>
                <w:lang w:eastAsia="en-CA"/>
              </w:rPr>
              <w:t>Zimbabwe</w:t>
            </w:r>
          </w:p>
        </w:tc>
        <w:tc>
          <w:tcPr>
            <w:tcW w:w="1600" w:type="dxa"/>
            <w:tcBorders>
              <w:top w:val="nil"/>
              <w:left w:val="nil"/>
              <w:bottom w:val="single" w:sz="4" w:space="0" w:color="auto"/>
              <w:right w:val="single" w:sz="4" w:space="0" w:color="auto"/>
            </w:tcBorders>
            <w:shd w:val="clear" w:color="auto" w:fill="auto"/>
            <w:noWrap/>
            <w:vAlign w:val="center"/>
            <w:hideMark/>
          </w:tcPr>
          <w:p w14:paraId="6C91DC27"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32B7C798"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4F70DCC6" w14:textId="77777777" w:rsidR="00A11FB8" w:rsidRPr="006F1C66" w:rsidRDefault="00A11FB8" w:rsidP="00B6281D">
            <w:pPr>
              <w:jc w:val="right"/>
              <w:rPr>
                <w:color w:val="000000"/>
                <w:sz w:val="24"/>
                <w:lang w:eastAsia="en-CA"/>
              </w:rPr>
            </w:pPr>
            <w:r w:rsidRPr="006F1C66">
              <w:rPr>
                <w:color w:val="000000"/>
                <w:sz w:val="24"/>
                <w:lang w:eastAsia="en-CA"/>
              </w:rPr>
              <w:t>130</w:t>
            </w:r>
          </w:p>
        </w:tc>
        <w:tc>
          <w:tcPr>
            <w:tcW w:w="1600" w:type="dxa"/>
            <w:tcBorders>
              <w:top w:val="nil"/>
              <w:left w:val="nil"/>
              <w:bottom w:val="single" w:sz="4" w:space="0" w:color="auto"/>
              <w:right w:val="single" w:sz="4" w:space="0" w:color="auto"/>
            </w:tcBorders>
            <w:shd w:val="clear" w:color="auto" w:fill="auto"/>
            <w:noWrap/>
            <w:vAlign w:val="center"/>
            <w:hideMark/>
          </w:tcPr>
          <w:p w14:paraId="37D26781" w14:textId="77777777" w:rsidR="00A11FB8" w:rsidRPr="006F1C66" w:rsidRDefault="00A11FB8" w:rsidP="00B6281D">
            <w:pPr>
              <w:jc w:val="right"/>
              <w:rPr>
                <w:sz w:val="24"/>
                <w:lang w:eastAsia="en-CA"/>
              </w:rPr>
            </w:pPr>
            <w:r w:rsidRPr="006F1C66">
              <w:rPr>
                <w:sz w:val="24"/>
                <w:lang w:eastAsia="en-CA"/>
              </w:rPr>
              <w:t>0.004</w:t>
            </w:r>
          </w:p>
        </w:tc>
        <w:tc>
          <w:tcPr>
            <w:tcW w:w="1600" w:type="dxa"/>
            <w:tcBorders>
              <w:top w:val="nil"/>
              <w:left w:val="nil"/>
              <w:bottom w:val="single" w:sz="4" w:space="0" w:color="auto"/>
              <w:right w:val="single" w:sz="4" w:space="0" w:color="auto"/>
            </w:tcBorders>
            <w:shd w:val="clear" w:color="auto" w:fill="auto"/>
            <w:noWrap/>
            <w:vAlign w:val="center"/>
            <w:hideMark/>
          </w:tcPr>
          <w:p w14:paraId="1DD995F5" w14:textId="77777777" w:rsidR="00A11FB8" w:rsidRPr="006F1C66" w:rsidRDefault="00A11FB8" w:rsidP="00B6281D">
            <w:pPr>
              <w:jc w:val="right"/>
              <w:rPr>
                <w:sz w:val="24"/>
                <w:lang w:eastAsia="en-CA"/>
              </w:rPr>
            </w:pPr>
            <w:r w:rsidRPr="006F1C66">
              <w:rPr>
                <w:sz w:val="24"/>
                <w:lang w:eastAsia="en-CA"/>
              </w:rPr>
              <w:t>0.007</w:t>
            </w:r>
          </w:p>
        </w:tc>
        <w:tc>
          <w:tcPr>
            <w:tcW w:w="1600" w:type="dxa"/>
            <w:tcBorders>
              <w:top w:val="nil"/>
              <w:left w:val="nil"/>
              <w:bottom w:val="single" w:sz="4" w:space="0" w:color="auto"/>
              <w:right w:val="single" w:sz="4" w:space="0" w:color="auto"/>
            </w:tcBorders>
            <w:shd w:val="clear" w:color="auto" w:fill="auto"/>
            <w:noWrap/>
            <w:vAlign w:val="center"/>
            <w:hideMark/>
          </w:tcPr>
          <w:p w14:paraId="3F5AA687" w14:textId="77777777" w:rsidR="00A11FB8" w:rsidRPr="006F1C66" w:rsidRDefault="00A11FB8" w:rsidP="00B6281D">
            <w:pPr>
              <w:jc w:val="right"/>
              <w:rPr>
                <w:color w:val="000000"/>
                <w:sz w:val="24"/>
                <w:lang w:eastAsia="en-CA"/>
              </w:rPr>
            </w:pPr>
            <w:r w:rsidRPr="006F1C66">
              <w:rPr>
                <w:color w:val="000000"/>
                <w:sz w:val="24"/>
                <w:lang w:eastAsia="en-CA"/>
              </w:rPr>
              <w:t>138</w:t>
            </w:r>
          </w:p>
        </w:tc>
        <w:tc>
          <w:tcPr>
            <w:tcW w:w="1600" w:type="dxa"/>
            <w:tcBorders>
              <w:top w:val="nil"/>
              <w:left w:val="nil"/>
              <w:bottom w:val="single" w:sz="4" w:space="0" w:color="auto"/>
              <w:right w:val="single" w:sz="4" w:space="0" w:color="auto"/>
            </w:tcBorders>
            <w:shd w:val="clear" w:color="auto" w:fill="auto"/>
            <w:noWrap/>
            <w:vAlign w:val="center"/>
            <w:hideMark/>
          </w:tcPr>
          <w:p w14:paraId="13B370AC" w14:textId="77777777" w:rsidR="00A11FB8" w:rsidRPr="006F1C66" w:rsidRDefault="00A11FB8" w:rsidP="00B6281D">
            <w:pPr>
              <w:jc w:val="right"/>
              <w:rPr>
                <w:sz w:val="24"/>
                <w:lang w:eastAsia="en-CA"/>
              </w:rPr>
            </w:pPr>
            <w:r w:rsidRPr="006F1C66">
              <w:rPr>
                <w:sz w:val="24"/>
                <w:lang w:eastAsia="en-CA"/>
              </w:rPr>
              <w:t>268</w:t>
            </w:r>
          </w:p>
        </w:tc>
      </w:tr>
      <w:tr w:rsidR="00A11FB8" w:rsidRPr="006F1C66" w14:paraId="2C77A8F1" w14:textId="77777777" w:rsidTr="00B6281D">
        <w:trPr>
          <w:trHeight w:val="312"/>
        </w:trPr>
        <w:tc>
          <w:tcPr>
            <w:tcW w:w="2300" w:type="dxa"/>
            <w:tcBorders>
              <w:top w:val="nil"/>
              <w:left w:val="single" w:sz="4" w:space="0" w:color="auto"/>
              <w:bottom w:val="single" w:sz="4" w:space="0" w:color="auto"/>
              <w:right w:val="single" w:sz="4" w:space="0" w:color="auto"/>
            </w:tcBorders>
            <w:shd w:val="clear" w:color="auto" w:fill="auto"/>
            <w:vAlign w:val="center"/>
            <w:hideMark/>
          </w:tcPr>
          <w:p w14:paraId="30E82634" w14:textId="77777777" w:rsidR="00A11FB8" w:rsidRPr="006F1C66" w:rsidRDefault="00A11FB8" w:rsidP="00B6281D">
            <w:pPr>
              <w:rPr>
                <w:b/>
                <w:bCs/>
                <w:sz w:val="24"/>
                <w:lang w:eastAsia="en-CA"/>
              </w:rPr>
            </w:pPr>
            <w:r w:rsidRPr="006F1C66">
              <w:rPr>
                <w:b/>
                <w:bCs/>
                <w:sz w:val="24"/>
                <w:lang w:eastAsia="en-CA"/>
              </w:rPr>
              <w:t>Total</w:t>
            </w:r>
          </w:p>
        </w:tc>
        <w:tc>
          <w:tcPr>
            <w:tcW w:w="1600" w:type="dxa"/>
            <w:tcBorders>
              <w:top w:val="nil"/>
              <w:left w:val="nil"/>
              <w:bottom w:val="single" w:sz="4" w:space="0" w:color="auto"/>
              <w:right w:val="single" w:sz="4" w:space="0" w:color="auto"/>
            </w:tcBorders>
            <w:shd w:val="clear" w:color="auto" w:fill="auto"/>
            <w:noWrap/>
            <w:vAlign w:val="center"/>
            <w:hideMark/>
          </w:tcPr>
          <w:p w14:paraId="550E5F52" w14:textId="77777777" w:rsidR="00A11FB8" w:rsidRPr="006F1C66" w:rsidRDefault="00A11FB8" w:rsidP="00B6281D">
            <w:pPr>
              <w:jc w:val="right"/>
              <w:rPr>
                <w:b/>
                <w:bCs/>
                <w:color w:val="000000"/>
                <w:sz w:val="24"/>
                <w:lang w:eastAsia="en-CA"/>
              </w:rPr>
            </w:pPr>
            <w:r w:rsidRPr="006F1C66">
              <w:rPr>
                <w:b/>
                <w:bCs/>
                <w:color w:val="000000"/>
                <w:sz w:val="24"/>
                <w:lang w:eastAsia="en-CA"/>
              </w:rPr>
              <w:t>52.793</w:t>
            </w:r>
          </w:p>
        </w:tc>
        <w:tc>
          <w:tcPr>
            <w:tcW w:w="1600" w:type="dxa"/>
            <w:tcBorders>
              <w:top w:val="nil"/>
              <w:left w:val="nil"/>
              <w:bottom w:val="single" w:sz="4" w:space="0" w:color="auto"/>
              <w:right w:val="single" w:sz="4" w:space="0" w:color="auto"/>
            </w:tcBorders>
            <w:shd w:val="clear" w:color="auto" w:fill="auto"/>
            <w:noWrap/>
            <w:vAlign w:val="center"/>
            <w:hideMark/>
          </w:tcPr>
          <w:p w14:paraId="236BC31A" w14:textId="77777777" w:rsidR="00A11FB8" w:rsidRPr="006F1C66" w:rsidRDefault="00A11FB8" w:rsidP="00B6281D">
            <w:pPr>
              <w:jc w:val="right"/>
              <w:rPr>
                <w:b/>
                <w:bCs/>
                <w:color w:val="000000"/>
                <w:sz w:val="24"/>
                <w:lang w:eastAsia="en-CA"/>
              </w:rPr>
            </w:pPr>
            <w:r w:rsidRPr="006F1C66">
              <w:rPr>
                <w:b/>
                <w:bCs/>
                <w:color w:val="000000"/>
                <w:sz w:val="24"/>
                <w:lang w:eastAsia="en-CA"/>
              </w:rPr>
              <w:t>100.000</w:t>
            </w:r>
          </w:p>
        </w:tc>
        <w:tc>
          <w:tcPr>
            <w:tcW w:w="1600" w:type="dxa"/>
            <w:tcBorders>
              <w:top w:val="nil"/>
              <w:left w:val="nil"/>
              <w:bottom w:val="single" w:sz="4" w:space="0" w:color="auto"/>
              <w:right w:val="single" w:sz="4" w:space="0" w:color="auto"/>
            </w:tcBorders>
            <w:shd w:val="clear" w:color="auto" w:fill="auto"/>
            <w:noWrap/>
            <w:vAlign w:val="center"/>
            <w:hideMark/>
          </w:tcPr>
          <w:p w14:paraId="78288F03" w14:textId="77777777" w:rsidR="00A11FB8" w:rsidRPr="006F1C66" w:rsidRDefault="00A11FB8" w:rsidP="00B6281D">
            <w:pPr>
              <w:jc w:val="right"/>
              <w:rPr>
                <w:b/>
                <w:bCs/>
                <w:color w:val="000000"/>
                <w:sz w:val="24"/>
                <w:lang w:eastAsia="en-CA"/>
              </w:rPr>
            </w:pPr>
            <w:r w:rsidRPr="006F1C66">
              <w:rPr>
                <w:b/>
                <w:bCs/>
                <w:color w:val="000000"/>
                <w:sz w:val="24"/>
                <w:lang w:eastAsia="en-CA"/>
              </w:rPr>
              <w:t>1,760,968</w:t>
            </w:r>
          </w:p>
        </w:tc>
        <w:tc>
          <w:tcPr>
            <w:tcW w:w="1600" w:type="dxa"/>
            <w:tcBorders>
              <w:top w:val="nil"/>
              <w:left w:val="nil"/>
              <w:bottom w:val="single" w:sz="4" w:space="0" w:color="auto"/>
              <w:right w:val="single" w:sz="4" w:space="0" w:color="auto"/>
            </w:tcBorders>
            <w:shd w:val="clear" w:color="auto" w:fill="auto"/>
            <w:noWrap/>
            <w:vAlign w:val="center"/>
            <w:hideMark/>
          </w:tcPr>
          <w:p w14:paraId="47036CBC" w14:textId="77777777" w:rsidR="00A11FB8" w:rsidRPr="006F1C66" w:rsidRDefault="00A11FB8" w:rsidP="00B6281D">
            <w:pPr>
              <w:jc w:val="right"/>
              <w:rPr>
                <w:b/>
                <w:bCs/>
                <w:color w:val="000000"/>
                <w:sz w:val="24"/>
                <w:lang w:eastAsia="en-CA"/>
              </w:rPr>
            </w:pPr>
            <w:r w:rsidRPr="006F1C66">
              <w:rPr>
                <w:b/>
                <w:bCs/>
                <w:color w:val="000000"/>
                <w:sz w:val="24"/>
                <w:lang w:eastAsia="en-CA"/>
              </w:rPr>
              <w:t>52.793</w:t>
            </w:r>
          </w:p>
        </w:tc>
        <w:tc>
          <w:tcPr>
            <w:tcW w:w="1600" w:type="dxa"/>
            <w:tcBorders>
              <w:top w:val="nil"/>
              <w:left w:val="nil"/>
              <w:bottom w:val="single" w:sz="4" w:space="0" w:color="auto"/>
              <w:right w:val="single" w:sz="4" w:space="0" w:color="auto"/>
            </w:tcBorders>
            <w:shd w:val="clear" w:color="auto" w:fill="auto"/>
            <w:noWrap/>
            <w:vAlign w:val="center"/>
            <w:hideMark/>
          </w:tcPr>
          <w:p w14:paraId="696F51DE" w14:textId="77777777" w:rsidR="00A11FB8" w:rsidRPr="006F1C66" w:rsidRDefault="00A11FB8" w:rsidP="00B6281D">
            <w:pPr>
              <w:jc w:val="right"/>
              <w:rPr>
                <w:b/>
                <w:bCs/>
                <w:color w:val="000000"/>
                <w:sz w:val="24"/>
                <w:lang w:eastAsia="en-CA"/>
              </w:rPr>
            </w:pPr>
            <w:r w:rsidRPr="006F1C66">
              <w:rPr>
                <w:b/>
                <w:bCs/>
                <w:color w:val="000000"/>
                <w:sz w:val="24"/>
                <w:lang w:eastAsia="en-CA"/>
              </w:rPr>
              <w:t>100.000</w:t>
            </w:r>
          </w:p>
        </w:tc>
        <w:tc>
          <w:tcPr>
            <w:tcW w:w="1600" w:type="dxa"/>
            <w:tcBorders>
              <w:top w:val="nil"/>
              <w:left w:val="nil"/>
              <w:bottom w:val="single" w:sz="4" w:space="0" w:color="auto"/>
              <w:right w:val="single" w:sz="4" w:space="0" w:color="auto"/>
            </w:tcBorders>
            <w:shd w:val="clear" w:color="auto" w:fill="auto"/>
            <w:noWrap/>
            <w:vAlign w:val="center"/>
            <w:hideMark/>
          </w:tcPr>
          <w:p w14:paraId="6EA4AF3A" w14:textId="77777777" w:rsidR="00A11FB8" w:rsidRPr="006F1C66" w:rsidRDefault="00A11FB8" w:rsidP="00B6281D">
            <w:pPr>
              <w:jc w:val="right"/>
              <w:rPr>
                <w:b/>
                <w:bCs/>
                <w:color w:val="000000"/>
                <w:sz w:val="24"/>
                <w:lang w:eastAsia="en-CA"/>
              </w:rPr>
            </w:pPr>
            <w:r w:rsidRPr="006F1C66">
              <w:rPr>
                <w:b/>
                <w:bCs/>
                <w:color w:val="000000"/>
                <w:sz w:val="24"/>
                <w:lang w:eastAsia="en-CA"/>
              </w:rPr>
              <w:t>1,867,338</w:t>
            </w:r>
          </w:p>
        </w:tc>
        <w:tc>
          <w:tcPr>
            <w:tcW w:w="1600" w:type="dxa"/>
            <w:tcBorders>
              <w:top w:val="nil"/>
              <w:left w:val="nil"/>
              <w:bottom w:val="single" w:sz="4" w:space="0" w:color="auto"/>
              <w:right w:val="single" w:sz="4" w:space="0" w:color="auto"/>
            </w:tcBorders>
            <w:shd w:val="clear" w:color="auto" w:fill="auto"/>
            <w:noWrap/>
            <w:vAlign w:val="center"/>
            <w:hideMark/>
          </w:tcPr>
          <w:p w14:paraId="3EE32E65" w14:textId="77777777" w:rsidR="00A11FB8" w:rsidRPr="006F1C66" w:rsidRDefault="00A11FB8" w:rsidP="00B6281D">
            <w:pPr>
              <w:jc w:val="right"/>
              <w:rPr>
                <w:b/>
                <w:bCs/>
                <w:color w:val="000000"/>
                <w:sz w:val="24"/>
                <w:lang w:eastAsia="en-CA"/>
              </w:rPr>
            </w:pPr>
            <w:r w:rsidRPr="006F1C66">
              <w:rPr>
                <w:b/>
                <w:bCs/>
                <w:color w:val="000000"/>
                <w:sz w:val="24"/>
                <w:lang w:eastAsia="en-CA"/>
              </w:rPr>
              <w:t>3,628,306</w:t>
            </w:r>
          </w:p>
        </w:tc>
      </w:tr>
    </w:tbl>
    <w:p w14:paraId="0598EDA3" w14:textId="77777777" w:rsidR="00A11FB8" w:rsidRPr="006F1C66" w:rsidRDefault="00A11FB8" w:rsidP="00A11FB8">
      <w:pPr>
        <w:rPr>
          <w:lang w:val="en-US"/>
        </w:rPr>
      </w:pPr>
    </w:p>
    <w:p w14:paraId="64BB4D6B" w14:textId="196DC8D8" w:rsidR="00A11FB8" w:rsidRDefault="00A11FB8">
      <w:pPr>
        <w:jc w:val="left"/>
      </w:pPr>
    </w:p>
    <w:p w14:paraId="0A73D274" w14:textId="7B08BF7D" w:rsidR="00B3369F" w:rsidRPr="00C9161D" w:rsidRDefault="00EB39FC" w:rsidP="00EB39FC">
      <w:pPr>
        <w:shd w:val="clear" w:color="auto" w:fill="FFFFFF" w:themeFill="background1"/>
        <w:jc w:val="center"/>
      </w:pPr>
      <w:r>
        <w:t>__________</w:t>
      </w:r>
      <w:bookmarkStart w:id="1" w:name="_GoBack"/>
      <w:bookmarkEnd w:id="1"/>
    </w:p>
    <w:sectPr w:rsidR="00B3369F" w:rsidRPr="00C9161D" w:rsidSect="00EB39FC">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0169B" w14:textId="77777777" w:rsidR="006E3FBE" w:rsidRDefault="006E3FBE" w:rsidP="00CF1848">
      <w:r>
        <w:separator/>
      </w:r>
    </w:p>
  </w:endnote>
  <w:endnote w:type="continuationSeparator" w:id="0">
    <w:p w14:paraId="5B53F3AF" w14:textId="77777777" w:rsidR="006E3FBE" w:rsidRDefault="006E3FB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C284D" w14:textId="77777777" w:rsidR="006E3FBE" w:rsidRDefault="006E3FBE" w:rsidP="00CF1848">
      <w:r>
        <w:separator/>
      </w:r>
    </w:p>
  </w:footnote>
  <w:footnote w:type="continuationSeparator" w:id="0">
    <w:p w14:paraId="2FD41AE3" w14:textId="77777777" w:rsidR="006E3FBE" w:rsidRDefault="006E3FBE" w:rsidP="00CF1848">
      <w:r>
        <w:continuationSeparator/>
      </w:r>
    </w:p>
  </w:footnote>
  <w:footnote w:id="1">
    <w:p w14:paraId="7145600E" w14:textId="77777777" w:rsidR="00EB39FC" w:rsidRPr="00351EDD" w:rsidRDefault="00EB39FC" w:rsidP="00EB39FC">
      <w:pPr>
        <w:pStyle w:val="FootnoteText"/>
        <w:rPr>
          <w:lang w:val="en-CA"/>
        </w:rPr>
      </w:pPr>
      <w:r>
        <w:rPr>
          <w:rStyle w:val="FootnoteReference"/>
        </w:rPr>
        <w:t>*</w:t>
      </w:r>
      <w:r>
        <w:t xml:space="preserve"> Issued without formal editing.</w:t>
      </w:r>
    </w:p>
  </w:footnote>
  <w:footnote w:id="2">
    <w:p w14:paraId="2D030F86" w14:textId="77777777" w:rsidR="00D578AC" w:rsidRPr="00717539" w:rsidRDefault="00D578AC" w:rsidP="00D578AC">
      <w:pPr>
        <w:pStyle w:val="FootnoteText"/>
        <w:ind w:firstLine="0"/>
      </w:pPr>
      <w:r w:rsidRPr="00C916FB">
        <w:rPr>
          <w:rStyle w:val="FootnoteReference"/>
        </w:rPr>
        <w:footnoteRef/>
      </w:r>
      <w:r w:rsidRPr="00C916FB">
        <w:rPr>
          <w:vertAlign w:val="superscript"/>
        </w:rPr>
        <w:t xml:space="preserve"> </w:t>
      </w:r>
      <w:r>
        <w:t>The draft COP decision referred to in the present paragraph will be addressed under agenda item 7 of the Conference of the Parties.</w:t>
      </w:r>
    </w:p>
  </w:footnote>
  <w:footnote w:id="3">
    <w:p w14:paraId="56E12FA6" w14:textId="77777777" w:rsidR="00A11FB8" w:rsidRPr="006F1C66" w:rsidRDefault="00A11FB8" w:rsidP="00A11FB8">
      <w:pPr>
        <w:pStyle w:val="FootnoteText"/>
        <w:rPr>
          <w:i/>
        </w:rPr>
      </w:pPr>
      <w:r w:rsidRPr="006F1C66">
        <w:rPr>
          <w:rStyle w:val="FootnoteReference"/>
        </w:rPr>
        <w:footnoteRef/>
      </w:r>
      <w:r w:rsidRPr="006F1C66">
        <w:t xml:space="preserve"> As per United Nations General Assembly resolution 70/245, a revised scale of assessments for the triennium will be applied, when released, to calculate assessed contributions for the biennium 2019-2020</w:t>
      </w:r>
      <w:r w:rsidRPr="006F1C66">
        <w:rPr>
          <w:i/>
        </w:rPr>
        <w:t xml:space="preserve">. </w:t>
      </w:r>
    </w:p>
    <w:p w14:paraId="17EDDE4E" w14:textId="77777777" w:rsidR="00A11FB8" w:rsidRPr="006F1C66" w:rsidRDefault="00A11FB8" w:rsidP="00A11FB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0C8DA3C2" w:rsidR="00534681" w:rsidRPr="00000614" w:rsidRDefault="00EB39FC" w:rsidP="00534681">
        <w:pPr>
          <w:pStyle w:val="Header"/>
          <w:rPr>
            <w:lang w:val="fr-FR"/>
          </w:rPr>
        </w:pPr>
        <w:r>
          <w:rPr>
            <w:lang w:val="fr-FR"/>
          </w:rPr>
          <w:t>CBD/NP/MOP/3/L.16</w:t>
        </w:r>
      </w:p>
    </w:sdtContent>
  </w:sdt>
  <w:p w14:paraId="57597240" w14:textId="4325CBC0"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42BA1">
      <w:rPr>
        <w:noProof/>
        <w:lang w:val="fr-FR"/>
      </w:rPr>
      <w:t>4</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41FA5B9" w:rsidR="009505C9" w:rsidRPr="00000614" w:rsidRDefault="00EB39FC" w:rsidP="009505C9">
        <w:pPr>
          <w:pStyle w:val="Header"/>
          <w:jc w:val="right"/>
          <w:rPr>
            <w:lang w:val="fr-FR"/>
          </w:rPr>
        </w:pPr>
        <w:r>
          <w:rPr>
            <w:lang w:val="fr-FR"/>
          </w:rPr>
          <w:t>CBD/NP/MOP/3/L.16</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42BA1">
      <w:rPr>
        <w:noProof/>
        <w:lang w:val="fr-FR"/>
      </w:rPr>
      <w:t>3</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4D753F"/>
    <w:multiLevelType w:val="hybridMultilevel"/>
    <w:tmpl w:val="7D42E2E6"/>
    <w:lvl w:ilvl="0" w:tplc="022CD2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14"/>
    <w:rsid w:val="000E673A"/>
    <w:rsid w:val="000F74F5"/>
    <w:rsid w:val="00105372"/>
    <w:rsid w:val="00131E7A"/>
    <w:rsid w:val="00172AF6"/>
    <w:rsid w:val="00176CEE"/>
    <w:rsid w:val="00242BA1"/>
    <w:rsid w:val="0035449F"/>
    <w:rsid w:val="00372F74"/>
    <w:rsid w:val="003F3847"/>
    <w:rsid w:val="003F7224"/>
    <w:rsid w:val="00405146"/>
    <w:rsid w:val="0042412C"/>
    <w:rsid w:val="00427D21"/>
    <w:rsid w:val="004644C2"/>
    <w:rsid w:val="00467F9C"/>
    <w:rsid w:val="00486CB6"/>
    <w:rsid w:val="00487F5F"/>
    <w:rsid w:val="005345E1"/>
    <w:rsid w:val="00534681"/>
    <w:rsid w:val="00542322"/>
    <w:rsid w:val="0057351D"/>
    <w:rsid w:val="0058624B"/>
    <w:rsid w:val="006122BA"/>
    <w:rsid w:val="0061445E"/>
    <w:rsid w:val="00631138"/>
    <w:rsid w:val="006B2290"/>
    <w:rsid w:val="006E3FBE"/>
    <w:rsid w:val="006F1189"/>
    <w:rsid w:val="00717D88"/>
    <w:rsid w:val="007942D3"/>
    <w:rsid w:val="007B6C09"/>
    <w:rsid w:val="007C5C6E"/>
    <w:rsid w:val="007E09DA"/>
    <w:rsid w:val="008178B6"/>
    <w:rsid w:val="00865B74"/>
    <w:rsid w:val="00921D04"/>
    <w:rsid w:val="00930BA1"/>
    <w:rsid w:val="0093169E"/>
    <w:rsid w:val="009505C9"/>
    <w:rsid w:val="009C200D"/>
    <w:rsid w:val="00A11FB8"/>
    <w:rsid w:val="00AF33EF"/>
    <w:rsid w:val="00B3369F"/>
    <w:rsid w:val="00C35537"/>
    <w:rsid w:val="00C9161D"/>
    <w:rsid w:val="00CF1848"/>
    <w:rsid w:val="00D04A50"/>
    <w:rsid w:val="00D12044"/>
    <w:rsid w:val="00D2536F"/>
    <w:rsid w:val="00D578AC"/>
    <w:rsid w:val="00D76A18"/>
    <w:rsid w:val="00DD118C"/>
    <w:rsid w:val="00DE28EE"/>
    <w:rsid w:val="00E66235"/>
    <w:rsid w:val="00E83C24"/>
    <w:rsid w:val="00E9318D"/>
    <w:rsid w:val="00EB39F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Default">
    <w:name w:val="Default"/>
    <w:rsid w:val="00D578AC"/>
    <w:pPr>
      <w:autoSpaceDE w:val="0"/>
      <w:autoSpaceDN w:val="0"/>
      <w:adjustRightInd w:val="0"/>
    </w:pPr>
    <w:rPr>
      <w:rFonts w:ascii="Times New Roman" w:eastAsia="MS Mincho" w:hAnsi="Times New Roman" w:cs="Times New Roman"/>
      <w:color w:val="000000"/>
      <w:lang w:val="en-CA" w:eastAsia="ja-JP"/>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578AC"/>
    <w:pPr>
      <w:spacing w:after="160" w:line="240" w:lineRule="exact"/>
      <w:jc w:val="left"/>
    </w:pPr>
    <w:rPr>
      <w:rFonts w:asciiTheme="minorHAnsi" w:eastAsiaTheme="minorEastAsia" w:hAnsiTheme="minorHAnsi" w:cstheme="minorBidi"/>
      <w:vertAlign w:val="superscript"/>
      <w:lang w:val="fr-CA"/>
    </w:rPr>
  </w:style>
  <w:style w:type="paragraph" w:customStyle="1" w:styleId="xl65">
    <w:name w:val="xl65"/>
    <w:basedOn w:val="Normal"/>
    <w:rsid w:val="00A11FB8"/>
    <w:pPr>
      <w:spacing w:before="100" w:beforeAutospacing="1" w:after="100" w:afterAutospacing="1"/>
      <w:jc w:val="center"/>
      <w:textAlignment w:val="center"/>
    </w:pPr>
    <w:rPr>
      <w:sz w:val="24"/>
      <w:lang w:val="en-CA" w:eastAsia="en-CA"/>
    </w:rPr>
  </w:style>
  <w:style w:type="paragraph" w:customStyle="1" w:styleId="xl66">
    <w:name w:val="xl66"/>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eastAsia="en-CA"/>
    </w:rPr>
  </w:style>
  <w:style w:type="paragraph" w:customStyle="1" w:styleId="xl67">
    <w:name w:val="xl67"/>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CA" w:eastAsia="en-CA"/>
    </w:rPr>
  </w:style>
  <w:style w:type="paragraph" w:customStyle="1" w:styleId="xl68">
    <w:name w:val="xl68"/>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9">
    <w:name w:val="xl69"/>
    <w:basedOn w:val="Normal"/>
    <w:rsid w:val="00A11FB8"/>
    <w:pPr>
      <w:spacing w:before="100" w:beforeAutospacing="1" w:after="100" w:afterAutospacing="1"/>
      <w:jc w:val="left"/>
      <w:textAlignment w:val="center"/>
    </w:pPr>
    <w:rPr>
      <w:sz w:val="24"/>
      <w:lang w:val="en-CA" w:eastAsia="en-CA"/>
    </w:rPr>
  </w:style>
  <w:style w:type="paragraph" w:customStyle="1" w:styleId="xl70">
    <w:name w:val="xl70"/>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eastAsia="en-CA"/>
    </w:rPr>
  </w:style>
  <w:style w:type="paragraph" w:customStyle="1" w:styleId="xl71">
    <w:name w:val="xl71"/>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CA" w:eastAsia="en-CA"/>
    </w:rPr>
  </w:style>
  <w:style w:type="paragraph" w:customStyle="1" w:styleId="xl72">
    <w:name w:val="xl72"/>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CA" w:eastAsia="en-CA"/>
    </w:rPr>
  </w:style>
  <w:style w:type="paragraph" w:customStyle="1" w:styleId="xl73">
    <w:name w:val="xl73"/>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CA" w:eastAsia="en-CA"/>
    </w:rPr>
  </w:style>
  <w:style w:type="paragraph" w:customStyle="1" w:styleId="xl74">
    <w:name w:val="xl74"/>
    <w:basedOn w:val="Normal"/>
    <w:rsid w:val="00A11FB8"/>
    <w:pPr>
      <w:spacing w:before="100" w:beforeAutospacing="1" w:after="100" w:afterAutospacing="1"/>
      <w:jc w:val="right"/>
      <w:textAlignment w:val="center"/>
    </w:pPr>
    <w:rPr>
      <w:sz w:val="24"/>
      <w:lang w:val="en-CA" w:eastAsia="en-CA"/>
    </w:rPr>
  </w:style>
  <w:style w:type="paragraph" w:customStyle="1" w:styleId="xl75">
    <w:name w:val="xl75"/>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eastAsia="en-CA"/>
    </w:rPr>
  </w:style>
  <w:style w:type="paragraph" w:customStyle="1" w:styleId="xl76">
    <w:name w:val="xl76"/>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CA" w:eastAsia="en-CA"/>
    </w:rPr>
  </w:style>
  <w:style w:type="paragraph" w:customStyle="1" w:styleId="xl77">
    <w:name w:val="xl77"/>
    <w:basedOn w:val="Normal"/>
    <w:rsid w:val="00A11F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CA" w:eastAsia="en-CA"/>
    </w:rPr>
  </w:style>
  <w:style w:type="paragraph" w:customStyle="1" w:styleId="xl78">
    <w:name w:val="xl78"/>
    <w:basedOn w:val="Normal"/>
    <w:rsid w:val="00A11FB8"/>
    <w:pPr>
      <w:spacing w:before="100" w:beforeAutospacing="1" w:after="100" w:afterAutospacing="1"/>
      <w:jc w:val="right"/>
      <w:textAlignment w:val="center"/>
    </w:pPr>
    <w:rPr>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236014481">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908615738">
      <w:bodyDiv w:val="1"/>
      <w:marLeft w:val="0"/>
      <w:marRight w:val="0"/>
      <w:marTop w:val="0"/>
      <w:marBottom w:val="0"/>
      <w:divBdr>
        <w:top w:val="none" w:sz="0" w:space="0" w:color="auto"/>
        <w:left w:val="none" w:sz="0" w:space="0" w:color="auto"/>
        <w:bottom w:val="none" w:sz="0" w:space="0" w:color="auto"/>
        <w:right w:val="none" w:sz="0" w:space="0" w:color="auto"/>
      </w:divBdr>
    </w:div>
    <w:div w:id="919481689">
      <w:bodyDiv w:val="1"/>
      <w:marLeft w:val="0"/>
      <w:marRight w:val="0"/>
      <w:marTop w:val="0"/>
      <w:marBottom w:val="0"/>
      <w:divBdr>
        <w:top w:val="none" w:sz="0" w:space="0" w:color="auto"/>
        <w:left w:val="none" w:sz="0" w:space="0" w:color="auto"/>
        <w:bottom w:val="none" w:sz="0" w:space="0" w:color="auto"/>
        <w:right w:val="none" w:sz="0" w:space="0" w:color="auto"/>
      </w:divBdr>
    </w:div>
    <w:div w:id="1661155119">
      <w:bodyDiv w:val="1"/>
      <w:marLeft w:val="0"/>
      <w:marRight w:val="0"/>
      <w:marTop w:val="0"/>
      <w:marBottom w:val="0"/>
      <w:divBdr>
        <w:top w:val="none" w:sz="0" w:space="0" w:color="auto"/>
        <w:left w:val="none" w:sz="0" w:space="0" w:color="auto"/>
        <w:bottom w:val="none" w:sz="0" w:space="0" w:color="auto"/>
        <w:right w:val="none" w:sz="0" w:space="0" w:color="auto"/>
      </w:divBdr>
    </w:div>
    <w:div w:id="17131423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BB8442C66EE4A859785D3E570EAAABC"/>
        <w:category>
          <w:name w:val="General"/>
          <w:gallery w:val="placeholder"/>
        </w:category>
        <w:types>
          <w:type w:val="bbPlcHdr"/>
        </w:types>
        <w:behaviors>
          <w:behavior w:val="content"/>
        </w:behaviors>
        <w:guid w:val="{5A4B3241-8739-4154-A807-A6D609CD1C80}"/>
      </w:docPartPr>
      <w:docPartBody>
        <w:p w:rsidR="00F05F91" w:rsidRDefault="0059500C" w:rsidP="0059500C">
          <w:pPr>
            <w:pStyle w:val="5BB8442C66EE4A859785D3E570EAAABC"/>
          </w:pPr>
          <w:r w:rsidRPr="007E02EB">
            <w:rPr>
              <w:rStyle w:val="PlaceholderText"/>
            </w:rPr>
            <w:t>[Status]</w:t>
          </w:r>
        </w:p>
      </w:docPartBody>
    </w:docPart>
    <w:docPart>
      <w:docPartPr>
        <w:name w:val="B45668D1C73D4A8FABAC6CC738E9B16B"/>
        <w:category>
          <w:name w:val="General"/>
          <w:gallery w:val="placeholder"/>
        </w:category>
        <w:types>
          <w:type w:val="bbPlcHdr"/>
        </w:types>
        <w:behaviors>
          <w:behavior w:val="content"/>
        </w:behaviors>
        <w:guid w:val="{8AEAF4A3-E3DB-47DB-A382-E28143EB2F90}"/>
      </w:docPartPr>
      <w:docPartBody>
        <w:p w:rsidR="00F05F91" w:rsidRDefault="0059500C" w:rsidP="0059500C">
          <w:pPr>
            <w:pStyle w:val="B45668D1C73D4A8FABAC6CC738E9B16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511EF"/>
    <w:rsid w:val="00261E9A"/>
    <w:rsid w:val="00500A2B"/>
    <w:rsid w:val="0058288D"/>
    <w:rsid w:val="0059500C"/>
    <w:rsid w:val="006168F4"/>
    <w:rsid w:val="006801B3"/>
    <w:rsid w:val="00720F63"/>
    <w:rsid w:val="007D698B"/>
    <w:rsid w:val="007F1B76"/>
    <w:rsid w:val="00810A55"/>
    <w:rsid w:val="008C6619"/>
    <w:rsid w:val="008D420E"/>
    <w:rsid w:val="0098642F"/>
    <w:rsid w:val="00CE6602"/>
    <w:rsid w:val="00F0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D698B"/>
  </w:style>
  <w:style w:type="paragraph" w:customStyle="1" w:styleId="C444DEE40D7C456B82AF1A09CD132ABF">
    <w:name w:val="C444DEE40D7C456B82AF1A09CD132ABF"/>
    <w:rsid w:val="00CE6602"/>
    <w:pPr>
      <w:spacing w:after="160" w:line="259" w:lineRule="auto"/>
    </w:pPr>
  </w:style>
  <w:style w:type="paragraph" w:customStyle="1" w:styleId="5BB8442C66EE4A859785D3E570EAAABC">
    <w:name w:val="5BB8442C66EE4A859785D3E570EAAABC"/>
    <w:rsid w:val="0059500C"/>
    <w:pPr>
      <w:spacing w:after="160" w:line="259" w:lineRule="auto"/>
    </w:pPr>
    <w:rPr>
      <w:lang w:val="en-CA" w:eastAsia="en-CA"/>
    </w:rPr>
  </w:style>
  <w:style w:type="paragraph" w:customStyle="1" w:styleId="B45668D1C73D4A8FABAC6CC738E9B16B">
    <w:name w:val="B45668D1C73D4A8FABAC6CC738E9B16B"/>
    <w:rsid w:val="0059500C"/>
    <w:pPr>
      <w:spacing w:after="160" w:line="259" w:lineRule="auto"/>
    </w:pPr>
    <w:rPr>
      <w:lang w:val="en-CA" w:eastAsia="en-CA"/>
    </w:rPr>
  </w:style>
  <w:style w:type="paragraph" w:customStyle="1" w:styleId="4C8DC2B5782441199667A64E79DC737E">
    <w:name w:val="4C8DC2B5782441199667A64E79DC737E"/>
    <w:rsid w:val="007D698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5B3D46-C80E-4EC7-8437-CBB5BD587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2248</Words>
  <Characters>12818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Budget for the integrated programme of work of the Secretariat</vt:lpstr>
    </vt:vector>
  </TitlesOfParts>
  <Company>SCBD</Company>
  <LinksUpToDate>false</LinksUpToDate>
  <CharactersWithSpaces>15036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for the integrated programme of work of the Secretariat</dc:title>
  <dc:subject>CBD/NP/MOP/3/L.16</dc:subject>
  <dc:creator>SCBD</dc:creator>
  <cp:lastModifiedBy>Veronique Lefebvre</cp:lastModifiedBy>
  <cp:revision>3</cp:revision>
  <dcterms:created xsi:type="dcterms:W3CDTF">2018-11-29T16:35:00Z</dcterms:created>
  <dcterms:modified xsi:type="dcterms:W3CDTF">2018-11-29T16:35:00Z</dcterms:modified>
  <cp:contentStatus>LIMITED</cp:contentStatus>
</cp:coreProperties>
</file>