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1712094E" w14:textId="77777777" w:rsidTr="00546C6E">
        <w:trPr>
          <w:cantSplit/>
          <w:trHeight w:val="900"/>
        </w:trPr>
        <w:tc>
          <w:tcPr>
            <w:tcW w:w="6588" w:type="dxa"/>
            <w:gridSpan w:val="2"/>
            <w:tcBorders>
              <w:top w:val="nil"/>
              <w:left w:val="nil"/>
              <w:bottom w:val="single" w:sz="12" w:space="0" w:color="auto"/>
              <w:right w:val="nil"/>
            </w:tcBorders>
            <w:vAlign w:val="center"/>
          </w:tcPr>
          <w:p w14:paraId="6B52908C" w14:textId="00494C15" w:rsidR="00841A66" w:rsidRPr="00371AF7" w:rsidRDefault="00D131B6" w:rsidP="00422E09">
            <w:pPr>
              <w:spacing w:before="360"/>
              <w:jc w:val="left"/>
              <w:rPr>
                <w:rFonts w:cs="Simplified Arabic"/>
                <w:b/>
                <w:bCs/>
                <w:szCs w:val="22"/>
                <w:lang w:val="en-CA" w:eastAsia="en-CA"/>
              </w:rPr>
            </w:pPr>
            <w:r w:rsidRPr="00371AF7">
              <w:rPr>
                <w:rFonts w:cs="Simplified Arabic"/>
                <w:noProof/>
                <w:lang w:val="en-US"/>
              </w:rPr>
              <w:drawing>
                <wp:anchor distT="0" distB="0" distL="114300" distR="114300" simplePos="0" relativeHeight="251663360" behindDoc="0" locked="0" layoutInCell="1" allowOverlap="1" wp14:anchorId="05010998" wp14:editId="33264B1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371AF7">
              <w:rPr>
                <w:rFonts w:cs="Simplified Arabic"/>
                <w:b/>
                <w:bCs/>
                <w:noProof/>
                <w:rtl/>
                <w:lang w:val="en-US"/>
              </w:rPr>
              <w:drawing>
                <wp:anchor distT="0" distB="0" distL="114300" distR="114300" simplePos="0" relativeHeight="251662336" behindDoc="0" locked="0" layoutInCell="1" allowOverlap="1" wp14:anchorId="7D797C99" wp14:editId="1C55759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841A66" w:rsidRPr="00371AF7">
              <w:rPr>
                <w:rFonts w:cs="Simplified Arabic"/>
                <w:szCs w:val="22"/>
                <w:lang w:eastAsia="en-CA"/>
              </w:rPr>
              <w:t>2</w:t>
            </w:r>
            <w:r w:rsidR="003056B8" w:rsidRPr="00371AF7">
              <w:rPr>
                <w:rFonts w:cs="Simplified Arabic"/>
                <w:szCs w:val="22"/>
                <w:lang w:eastAsia="en-CA"/>
              </w:rPr>
              <w:t>6</w:t>
            </w:r>
            <w:r w:rsidR="00841A66" w:rsidRPr="00371AF7">
              <w:rPr>
                <w:rFonts w:cs="Simplified Arabic"/>
                <w:szCs w:val="22"/>
                <w:lang w:eastAsia="en-CA"/>
              </w:rPr>
              <w:t>/</w:t>
            </w:r>
            <w:r w:rsidR="00422E09">
              <w:rPr>
                <w:rFonts w:cs="Simplified Arabic"/>
                <w:szCs w:val="22"/>
                <w:lang w:eastAsia="en-CA"/>
              </w:rPr>
              <w:t>7/Add.1</w:t>
            </w:r>
          </w:p>
        </w:tc>
        <w:tc>
          <w:tcPr>
            <w:tcW w:w="1917" w:type="dxa"/>
            <w:tcBorders>
              <w:top w:val="nil"/>
              <w:left w:val="nil"/>
              <w:bottom w:val="single" w:sz="12" w:space="0" w:color="auto"/>
              <w:right w:val="nil"/>
            </w:tcBorders>
          </w:tcPr>
          <w:p w14:paraId="59803807" w14:textId="606887DF"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6F25769" w14:textId="7041DAB8" w:rsidR="00841A66" w:rsidRPr="00371AF7" w:rsidRDefault="00841A66" w:rsidP="00841A66">
            <w:pPr>
              <w:tabs>
                <w:tab w:val="left" w:pos="-720"/>
              </w:tabs>
              <w:suppressAutoHyphens/>
              <w:spacing w:before="120"/>
              <w:jc w:val="center"/>
              <w:rPr>
                <w:rFonts w:cs="Simplified Arabic"/>
                <w:sz w:val="24"/>
                <w:lang w:val="en-CA" w:eastAsia="en-CA"/>
              </w:rPr>
            </w:pPr>
          </w:p>
          <w:p w14:paraId="3A101C14" w14:textId="7149A4CE"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19EBC151" w14:textId="77777777" w:rsidTr="00546C6E">
        <w:trPr>
          <w:cantSplit/>
          <w:trHeight w:val="1770"/>
        </w:trPr>
        <w:tc>
          <w:tcPr>
            <w:tcW w:w="4428" w:type="dxa"/>
            <w:tcBorders>
              <w:top w:val="nil"/>
              <w:left w:val="nil"/>
              <w:bottom w:val="single" w:sz="24" w:space="0" w:color="auto"/>
              <w:right w:val="nil"/>
            </w:tcBorders>
          </w:tcPr>
          <w:p w14:paraId="29FBA73D" w14:textId="32629320"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General</w:t>
            </w:r>
          </w:p>
          <w:p w14:paraId="364BA7F3" w14:textId="56CAE64C" w:rsidR="00841A66" w:rsidRPr="00371AF7" w:rsidRDefault="00422E09" w:rsidP="00FD5062">
            <w:pPr>
              <w:ind w:left="883"/>
              <w:jc w:val="left"/>
              <w:rPr>
                <w:rFonts w:eastAsia="MS Mincho" w:cs="Simplified Arabic"/>
                <w:szCs w:val="22"/>
                <w:lang w:val="en-CA" w:eastAsia="ja-JP"/>
              </w:rPr>
            </w:pPr>
            <w:r>
              <w:rPr>
                <w:rFonts w:cs="Simplified Arabic"/>
                <w:szCs w:val="22"/>
                <w:lang w:val="en-CA" w:eastAsia="en-CA"/>
              </w:rPr>
              <w:t>19</w:t>
            </w:r>
            <w:r w:rsidR="003B0F3C" w:rsidRPr="00371AF7">
              <w:rPr>
                <w:rFonts w:cs="Simplified Arabic"/>
                <w:szCs w:val="22"/>
                <w:lang w:val="en-CA" w:eastAsia="en-CA"/>
              </w:rPr>
              <w:t xml:space="preserve"> </w:t>
            </w:r>
            <w:r w:rsidR="00FD5062">
              <w:rPr>
                <w:rFonts w:cs="Simplified Arabic"/>
                <w:szCs w:val="22"/>
                <w:lang w:val="en-CA" w:eastAsia="en-CA"/>
              </w:rPr>
              <w:t>February</w:t>
            </w:r>
            <w:r w:rsidR="00FC267A" w:rsidRPr="00371AF7">
              <w:rPr>
                <w:rFonts w:cs="Simplified Arabic"/>
                <w:szCs w:val="22"/>
                <w:lang w:val="en-CA" w:eastAsia="en-CA"/>
              </w:rPr>
              <w:t xml:space="preserve"> </w:t>
            </w:r>
            <w:r w:rsidR="00841A66" w:rsidRPr="00371AF7">
              <w:rPr>
                <w:rFonts w:cs="Simplified Arabic"/>
                <w:szCs w:val="22"/>
                <w:lang w:val="en-CA" w:eastAsia="en-CA"/>
              </w:rPr>
              <w:t>202</w:t>
            </w:r>
            <w:r w:rsidR="00FD5062">
              <w:rPr>
                <w:rFonts w:cs="Simplified Arabic"/>
                <w:szCs w:val="22"/>
                <w:lang w:val="en-CA" w:eastAsia="en-CA"/>
              </w:rPr>
              <w:t>4</w:t>
            </w:r>
          </w:p>
          <w:p w14:paraId="0F76F87C"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p>
          <w:p w14:paraId="62277367"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1E8325C4" w14:textId="12EEF786"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284C8089"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0288" behindDoc="0" locked="0" layoutInCell="1" allowOverlap="1" wp14:anchorId="2F84B159" wp14:editId="34C159B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4640716" w14:textId="4267105E"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0C70957C" w14:textId="53D44BF6"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56237C41" w14:textId="112A4A1B"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2A62AB06" w14:textId="322EFBDF"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39247C46" w14:textId="00B1527F" w:rsidR="00724C16" w:rsidRPr="00371AF7" w:rsidRDefault="00902CF4" w:rsidP="00422E09">
      <w:pPr>
        <w:suppressLineNumbers/>
        <w:suppressAutoHyphens/>
        <w:kinsoku w:val="0"/>
        <w:overflowPunct w:val="0"/>
        <w:autoSpaceDE w:val="0"/>
        <w:autoSpaceDN w:val="0"/>
        <w:bidi/>
        <w:adjustRightInd w:val="0"/>
        <w:snapToGrid w:val="0"/>
        <w:rPr>
          <w:rFonts w:cs="Simplified Arabic"/>
          <w:b/>
          <w:bCs/>
          <w:rtl/>
          <w:lang w:bidi="ar-EG"/>
        </w:rPr>
      </w:pPr>
      <w:r w:rsidRPr="00371AF7">
        <w:rPr>
          <w:rFonts w:cs="Simplified Arabic"/>
          <w:sz w:val="24"/>
          <w:rtl/>
        </w:rPr>
        <w:t>البند</w:t>
      </w:r>
      <w:r w:rsidR="00FC267A" w:rsidRPr="00371AF7">
        <w:rPr>
          <w:rFonts w:cs="Simplified Arabic"/>
          <w:sz w:val="24"/>
          <w:rtl/>
        </w:rPr>
        <w:t xml:space="preserve"> </w:t>
      </w:r>
      <w:r w:rsidR="00422E09">
        <w:rPr>
          <w:rFonts w:cs="Simplified Arabic" w:hint="cs"/>
          <w:sz w:val="24"/>
          <w:rtl/>
        </w:rPr>
        <w:t>8 (أ)</w:t>
      </w:r>
      <w:r w:rsidR="00FC267A" w:rsidRPr="00371AF7">
        <w:rPr>
          <w:rFonts w:cs="Simplified Arabic"/>
          <w:sz w:val="24"/>
          <w:rtl/>
        </w:rPr>
        <w:t xml:space="preserve"> </w:t>
      </w:r>
      <w:r w:rsidRPr="00371AF7">
        <w:rPr>
          <w:rFonts w:cs="Simplified Arabic"/>
          <w:sz w:val="24"/>
          <w:rtl/>
        </w:rPr>
        <w:t>من</w:t>
      </w:r>
      <w:r w:rsidR="00FC267A" w:rsidRPr="00371AF7">
        <w:rPr>
          <w:rFonts w:cs="Simplified Arabic"/>
          <w:sz w:val="24"/>
          <w:rtl/>
        </w:rPr>
        <w:t xml:space="preserve"> </w:t>
      </w:r>
      <w:r w:rsidRPr="00371AF7">
        <w:rPr>
          <w:rFonts w:cs="Simplified Arabic"/>
          <w:sz w:val="24"/>
          <w:rtl/>
        </w:rPr>
        <w:t>جدول</w:t>
      </w:r>
      <w:r w:rsidR="00FC267A" w:rsidRPr="00371AF7">
        <w:rPr>
          <w:rFonts w:cs="Simplified Arabic"/>
          <w:sz w:val="24"/>
          <w:rtl/>
        </w:rPr>
        <w:t xml:space="preserve"> </w:t>
      </w:r>
      <w:r w:rsidRPr="00371AF7">
        <w:rPr>
          <w:rFonts w:cs="Simplified Arabic"/>
          <w:sz w:val="24"/>
          <w:rtl/>
        </w:rPr>
        <w:t>الأعمال</w:t>
      </w:r>
      <w:r w:rsidR="00FC267A" w:rsidRPr="00371AF7">
        <w:rPr>
          <w:rFonts w:cs="Simplified Arabic"/>
          <w:sz w:val="24"/>
          <w:rtl/>
        </w:rPr>
        <w:t xml:space="preserve"> </w:t>
      </w:r>
      <w:r w:rsidRPr="00371AF7">
        <w:rPr>
          <w:rFonts w:cs="Simplified Arabic"/>
          <w:sz w:val="24"/>
          <w:rtl/>
        </w:rPr>
        <w:t>المؤقت</w:t>
      </w:r>
      <w:r w:rsidR="003B0F3C" w:rsidRPr="00371AF7">
        <w:rPr>
          <w:rStyle w:val="FootnoteReference"/>
          <w:rFonts w:cs="Simplified Arabic"/>
          <w:szCs w:val="22"/>
          <w:u w:val="none"/>
          <w:lang w:val="en-CA" w:eastAsia="en-CA"/>
        </w:rPr>
        <w:footnoteReference w:customMarkFollows="1" w:id="1"/>
        <w:t>*</w:t>
      </w:r>
    </w:p>
    <w:p w14:paraId="4B6767FF" w14:textId="7766532B" w:rsidR="006F24DA" w:rsidRPr="00371AF7" w:rsidRDefault="00422E09" w:rsidP="00422E09">
      <w:pPr>
        <w:suppressLineNumbers/>
        <w:suppressAutoHyphens/>
        <w:kinsoku w:val="0"/>
        <w:overflowPunct w:val="0"/>
        <w:autoSpaceDE w:val="0"/>
        <w:autoSpaceDN w:val="0"/>
        <w:bidi/>
        <w:adjustRightInd w:val="0"/>
        <w:snapToGrid w:val="0"/>
        <w:rPr>
          <w:rFonts w:cs="Simplified Arabic"/>
          <w:b/>
          <w:bCs/>
          <w:sz w:val="24"/>
          <w:rtl/>
          <w:lang w:bidi="ar-EG"/>
        </w:rPr>
      </w:pPr>
      <w:r w:rsidRPr="00422E09">
        <w:rPr>
          <w:rFonts w:cs="Simplified Arabic"/>
          <w:b/>
          <w:bCs/>
          <w:rtl/>
        </w:rPr>
        <w:t>التنوع البيولوجي البحري والساحلي</w:t>
      </w:r>
    </w:p>
    <w:p w14:paraId="1700DC30" w14:textId="24BFA1F2" w:rsidR="006F24DA" w:rsidRPr="00371AF7" w:rsidRDefault="00DA7BF1" w:rsidP="00422E09">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8"/>
          <w:szCs w:val="32"/>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422E09">
            <w:rPr>
              <w:rFonts w:cs="Simplified Arabic" w:hint="cs"/>
              <w:b/>
              <w:bCs/>
              <w:sz w:val="24"/>
              <w:szCs w:val="28"/>
              <w:rtl/>
            </w:rPr>
            <w:t xml:space="preserve">المزيد من العمل بشأن </w:t>
          </w:r>
          <w:r w:rsidR="00422E09" w:rsidRPr="00422E09">
            <w:rPr>
              <w:rFonts w:cs="Simplified Arabic"/>
              <w:b/>
              <w:bCs/>
              <w:sz w:val="24"/>
              <w:szCs w:val="28"/>
              <w:rtl/>
            </w:rPr>
            <w:t>المناطق البحرية المهمة إيكولوجيا أو بيولوجيا</w:t>
          </w:r>
        </w:sdtContent>
      </w:sdt>
    </w:p>
    <w:p w14:paraId="2EBB6D82" w14:textId="6A09A953" w:rsidR="00FD5062" w:rsidRPr="00FD5062" w:rsidRDefault="00FD5062" w:rsidP="006F24DA">
      <w:pPr>
        <w:keepNext/>
        <w:keepLines/>
        <w:bidi/>
        <w:spacing w:after="120" w:line="216" w:lineRule="auto"/>
        <w:ind w:left="567"/>
        <w:rPr>
          <w:rFonts w:cs="Simplified Arabic"/>
          <w:b/>
          <w:bCs/>
          <w:lang w:val="en-US" w:bidi="ar-EG"/>
        </w:rPr>
      </w:pPr>
      <w:r>
        <w:rPr>
          <w:rFonts w:cs="Simplified Arabic" w:hint="cs"/>
          <w:b/>
          <w:bCs/>
          <w:rtl/>
          <w:lang w:val="en-US" w:bidi="ar-EG"/>
        </w:rPr>
        <w:t>مذكرة مقدمة من الأمانة</w:t>
      </w:r>
    </w:p>
    <w:p w14:paraId="43E6E771" w14:textId="3116FAFA" w:rsidR="00292F67" w:rsidRPr="00371AF7" w:rsidRDefault="00FD5062" w:rsidP="00FD5062">
      <w:pPr>
        <w:keepNext/>
        <w:keepLines/>
        <w:suppressLineNumbers/>
        <w:suppressAutoHyphens/>
        <w:kinsoku w:val="0"/>
        <w:overflowPunct w:val="0"/>
        <w:autoSpaceDE w:val="0"/>
        <w:autoSpaceDN w:val="0"/>
        <w:bidi/>
        <w:adjustRightInd w:val="0"/>
        <w:snapToGrid w:val="0"/>
        <w:spacing w:before="120" w:line="216" w:lineRule="auto"/>
        <w:rPr>
          <w:rFonts w:cs="Simplified Arabic"/>
          <w:b/>
          <w:bCs/>
          <w:sz w:val="24"/>
          <w:szCs w:val="28"/>
          <w:lang w:val="en-US"/>
        </w:rPr>
      </w:pPr>
      <w:r>
        <w:rPr>
          <w:rFonts w:cs="Simplified Arabic" w:hint="cs"/>
          <w:b/>
          <w:bCs/>
          <w:sz w:val="24"/>
          <w:szCs w:val="28"/>
          <w:rtl/>
          <w:lang w:val="en-US"/>
        </w:rPr>
        <w:t>أولا -</w:t>
      </w:r>
      <w:r>
        <w:rPr>
          <w:rFonts w:cs="Simplified Arabic" w:hint="cs"/>
          <w:b/>
          <w:bCs/>
          <w:sz w:val="24"/>
          <w:szCs w:val="28"/>
          <w:rtl/>
          <w:lang w:val="en-US"/>
        </w:rPr>
        <w:tab/>
      </w:r>
      <w:r w:rsidR="0079228B" w:rsidRPr="00371AF7">
        <w:rPr>
          <w:rFonts w:cs="Simplified Arabic"/>
          <w:b/>
          <w:bCs/>
          <w:sz w:val="24"/>
          <w:szCs w:val="28"/>
          <w:rtl/>
          <w:lang w:val="en-US"/>
        </w:rPr>
        <w:t>مقدمة</w:t>
      </w:r>
    </w:p>
    <w:p w14:paraId="488C3E56" w14:textId="621A63EF" w:rsidR="00B55150" w:rsidRPr="00371AF7" w:rsidRDefault="00FC5D6F" w:rsidP="001E6A5C">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FC5D6F">
        <w:rPr>
          <w:rStyle w:val="hps"/>
          <w:rFonts w:cs="Simplified Arabic"/>
          <w:sz w:val="24"/>
          <w:rtl/>
        </w:rPr>
        <w:t xml:space="preserve">بموجب المقرر </w:t>
      </w:r>
      <w:hyperlink r:id="rId11" w:history="1">
        <w:r w:rsidR="00D17182" w:rsidRPr="00546C6E">
          <w:rPr>
            <w:rStyle w:val="Hyperlink"/>
            <w:rFonts w:cs="Simplified Arabic" w:hint="cs"/>
            <w:sz w:val="24"/>
            <w:rtl/>
          </w:rPr>
          <w:t>9/20</w:t>
        </w:r>
      </w:hyperlink>
      <w:r w:rsidRPr="00FC5D6F">
        <w:rPr>
          <w:rStyle w:val="hps"/>
          <w:rFonts w:cs="Simplified Arabic"/>
          <w:sz w:val="24"/>
          <w:rtl/>
        </w:rPr>
        <w:t xml:space="preserve"> المؤرخ 30 </w:t>
      </w:r>
      <w:r w:rsidR="00334C2E">
        <w:rPr>
          <w:rStyle w:val="hps"/>
          <w:rFonts w:cs="Simplified Arabic" w:hint="cs"/>
          <w:sz w:val="24"/>
          <w:rtl/>
        </w:rPr>
        <w:t>مايو/</w:t>
      </w:r>
      <w:r w:rsidRPr="00FC5D6F">
        <w:rPr>
          <w:rStyle w:val="hps"/>
          <w:rFonts w:cs="Simplified Arabic"/>
          <w:sz w:val="24"/>
          <w:rtl/>
        </w:rPr>
        <w:t xml:space="preserve">أيار 2008، اعتمد مؤتمر الأطراف في اتفاقية التنوع البيولوجي معايير علمية لتحديد المناطق البحرية </w:t>
      </w:r>
      <w:r w:rsidR="00B76639">
        <w:rPr>
          <w:rStyle w:val="hps"/>
          <w:rFonts w:cs="Simplified Arabic" w:hint="cs"/>
          <w:sz w:val="24"/>
          <w:rtl/>
        </w:rPr>
        <w:t>المهمة</w:t>
      </w:r>
      <w:r w:rsidRPr="00FC5D6F">
        <w:rPr>
          <w:rStyle w:val="hps"/>
          <w:rFonts w:cs="Simplified Arabic"/>
          <w:sz w:val="24"/>
          <w:rtl/>
        </w:rPr>
        <w:t xml:space="preserve"> إيكولوجيا أو بيولوجيا التي تحتاج إلى حماية في مياه المحيطات المفتوحة وموائل أعماق البحار. ومنذ عام 2010، واستجابة لطلبات مؤتمر الأطراف،</w:t>
      </w:r>
      <w:r w:rsidR="008907B6" w:rsidRPr="008907B6">
        <w:rPr>
          <w:rStyle w:val="FootnoteReference"/>
          <w:rFonts w:cs="Simplified Arabic"/>
          <w:u w:val="none"/>
          <w:vertAlign w:val="superscript"/>
          <w:rtl/>
        </w:rPr>
        <w:footnoteReference w:id="2"/>
      </w:r>
      <w:r w:rsidRPr="00FC5D6F">
        <w:rPr>
          <w:rStyle w:val="hps"/>
          <w:rFonts w:cs="Simplified Arabic"/>
          <w:sz w:val="24"/>
          <w:rtl/>
        </w:rPr>
        <w:t xml:space="preserve"> تقوم أمانة الاتفاقية بتنسيق عملية لتيسير وصف </w:t>
      </w:r>
      <w:r w:rsidR="00B76639">
        <w:rPr>
          <w:rStyle w:val="hps"/>
          <w:rFonts w:cs="Simplified Arabic" w:hint="cs"/>
          <w:sz w:val="24"/>
          <w:rtl/>
        </w:rPr>
        <w:t>المناطق</w:t>
      </w:r>
      <w:r w:rsidRPr="00FC5D6F">
        <w:rPr>
          <w:rStyle w:val="hps"/>
          <w:rFonts w:cs="Simplified Arabic"/>
          <w:sz w:val="24"/>
          <w:rtl/>
        </w:rPr>
        <w:t xml:space="preserve"> التي تستوفي تلك المعايير. وفي الفترة ما بين عامي 2011 و2019، عقدت الأمانة 15 حلقة عمل إقليمية لتيسير وصف </w:t>
      </w:r>
      <w:r w:rsidR="001E6A5C" w:rsidRPr="001E6A5C">
        <w:rPr>
          <w:rStyle w:val="hps"/>
          <w:rFonts w:cs="Simplified Arabic"/>
          <w:sz w:val="24"/>
          <w:rtl/>
        </w:rPr>
        <w:t>المناطق البحرية المهمة إيكولوجيا أو بيولوجيا</w:t>
      </w:r>
      <w:r w:rsidRPr="00FC5D6F">
        <w:rPr>
          <w:rStyle w:val="hps"/>
          <w:rFonts w:cs="Simplified Arabic"/>
          <w:sz w:val="24"/>
          <w:rtl/>
        </w:rPr>
        <w:t>، بالتعاون مع الأطراف والحكومات</w:t>
      </w:r>
      <w:r w:rsidR="001E6A5C">
        <w:rPr>
          <w:rStyle w:val="hps"/>
          <w:rFonts w:cs="Simplified Arabic" w:hint="cs"/>
          <w:sz w:val="24"/>
          <w:rtl/>
        </w:rPr>
        <w:t xml:space="preserve"> الأخرى</w:t>
      </w:r>
      <w:r w:rsidRPr="00FC5D6F">
        <w:rPr>
          <w:rStyle w:val="hps"/>
          <w:rFonts w:cs="Simplified Arabic"/>
          <w:sz w:val="24"/>
          <w:rtl/>
        </w:rPr>
        <w:t xml:space="preserve"> والمنظمات الدولية وبمساهمة علمية كبيرة من مختلف الخبراء، بمن فيهم ممثلون عن الشعوب الأصلية والمجتمعات المحلية من جميع أنحاء العالم، مما أدى إلى وصف أكثر من 300 منطقة من هذه المناطق.</w:t>
      </w:r>
    </w:p>
    <w:p w14:paraId="687DFFD8" w14:textId="3ABE9047" w:rsidR="00E90132" w:rsidRDefault="00FC5D6F" w:rsidP="008907B6">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FC5D6F">
        <w:rPr>
          <w:rStyle w:val="hps"/>
          <w:rFonts w:cs="Simplified Arabic"/>
          <w:sz w:val="24"/>
          <w:rtl/>
        </w:rPr>
        <w:t xml:space="preserve">وبالإضافة إلى ذلك، وتمشيا مع مقررات مؤتمر الأطراف، بُذلت جهود مختلفة لدعم هذا العمل واستخدام معلومات </w:t>
      </w:r>
      <w:r w:rsidR="001E6A5C" w:rsidRPr="001E6A5C">
        <w:rPr>
          <w:rStyle w:val="hps"/>
          <w:rFonts w:cs="Simplified Arabic"/>
          <w:sz w:val="24"/>
          <w:rtl/>
        </w:rPr>
        <w:t xml:space="preserve">المناطق البحرية المهمة إيكولوجيا أو بيولوجيا </w:t>
      </w:r>
      <w:r w:rsidR="008907B6">
        <w:rPr>
          <w:rStyle w:val="hps"/>
          <w:rFonts w:cs="Simplified Arabic" w:hint="cs"/>
          <w:sz w:val="24"/>
          <w:rtl/>
        </w:rPr>
        <w:t>ل</w:t>
      </w:r>
      <w:r w:rsidRPr="00FC5D6F">
        <w:rPr>
          <w:rStyle w:val="hps"/>
          <w:rFonts w:cs="Simplified Arabic"/>
          <w:sz w:val="24"/>
          <w:rtl/>
        </w:rPr>
        <w:t>لتخطيط والإدارة، بما في ذلك من خلال تنسيق الفريق الاستشاري غير الرسمي المعني ب</w:t>
      </w:r>
      <w:r w:rsidR="001E6A5C">
        <w:rPr>
          <w:rStyle w:val="hps"/>
          <w:rFonts w:cs="Simplified Arabic" w:hint="cs"/>
          <w:sz w:val="24"/>
          <w:rtl/>
        </w:rPr>
        <w:t xml:space="preserve">تلك </w:t>
      </w:r>
      <w:r w:rsidRPr="00FC5D6F">
        <w:rPr>
          <w:rStyle w:val="hps"/>
          <w:rFonts w:cs="Simplified Arabic"/>
          <w:sz w:val="24"/>
          <w:rtl/>
        </w:rPr>
        <w:t>المناطق.</w:t>
      </w:r>
    </w:p>
    <w:p w14:paraId="68A4B1E0" w14:textId="5086F770" w:rsidR="00E90132" w:rsidRDefault="00E90132" w:rsidP="00463069">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4"/>
          <w:rtl/>
        </w:rPr>
      </w:pPr>
      <w:r w:rsidRPr="00D769CC">
        <w:rPr>
          <w:rStyle w:val="hps"/>
          <w:rFonts w:cs="Simplified Arabic" w:hint="cs"/>
          <w:b/>
          <w:bCs/>
          <w:sz w:val="24"/>
          <w:rtl/>
        </w:rPr>
        <w:t>ثانيا-</w:t>
      </w:r>
      <w:r w:rsidRPr="00D769CC">
        <w:rPr>
          <w:rStyle w:val="hps"/>
          <w:rFonts w:cs="Simplified Arabic" w:hint="cs"/>
          <w:b/>
          <w:bCs/>
          <w:sz w:val="24"/>
          <w:rtl/>
        </w:rPr>
        <w:tab/>
      </w:r>
      <w:r w:rsidR="00FC5D6F" w:rsidRPr="00FC5D6F">
        <w:rPr>
          <w:rStyle w:val="hps"/>
          <w:rFonts w:cs="Simplified Arabic"/>
          <w:b/>
          <w:bCs/>
          <w:sz w:val="24"/>
          <w:rtl/>
        </w:rPr>
        <w:t xml:space="preserve">طرائق تعديل أوصاف المناطق البحرية </w:t>
      </w:r>
      <w:r w:rsidR="00463069">
        <w:rPr>
          <w:rStyle w:val="hps"/>
          <w:rFonts w:cs="Simplified Arabic" w:hint="cs"/>
          <w:b/>
          <w:bCs/>
          <w:sz w:val="24"/>
          <w:rtl/>
        </w:rPr>
        <w:t>المهمة</w:t>
      </w:r>
      <w:r w:rsidR="00FC5D6F" w:rsidRPr="00FC5D6F">
        <w:rPr>
          <w:rStyle w:val="hps"/>
          <w:rFonts w:cs="Simplified Arabic"/>
          <w:b/>
          <w:bCs/>
          <w:sz w:val="24"/>
          <w:rtl/>
        </w:rPr>
        <w:t xml:space="preserve"> إيكولوجيا أو بيولوجيا ووصف المناطق الجديدة</w:t>
      </w:r>
    </w:p>
    <w:p w14:paraId="789C1E71" w14:textId="4ABFF3B2" w:rsidR="00FC5D6F" w:rsidRPr="00D769CC" w:rsidRDefault="00FC5D6F" w:rsidP="00FC5D6F">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4"/>
          <w:rtl/>
        </w:rPr>
      </w:pPr>
      <w:r>
        <w:rPr>
          <w:rStyle w:val="hps"/>
          <w:rFonts w:cs="Simplified Arabic" w:hint="cs"/>
          <w:b/>
          <w:bCs/>
          <w:sz w:val="24"/>
          <w:rtl/>
        </w:rPr>
        <w:t>ألف-</w:t>
      </w:r>
      <w:r>
        <w:rPr>
          <w:rStyle w:val="hps"/>
          <w:rFonts w:cs="Simplified Arabic" w:hint="cs"/>
          <w:b/>
          <w:bCs/>
          <w:sz w:val="24"/>
          <w:rtl/>
        </w:rPr>
        <w:tab/>
      </w:r>
      <w:r w:rsidRPr="00FC5D6F">
        <w:rPr>
          <w:rStyle w:val="hps"/>
          <w:rFonts w:cs="Simplified Arabic"/>
          <w:b/>
          <w:bCs/>
          <w:sz w:val="24"/>
          <w:rtl/>
        </w:rPr>
        <w:t>المعلومات الأساسية والعمليات ذات الصلة</w:t>
      </w:r>
    </w:p>
    <w:p w14:paraId="1622176D" w14:textId="0EF3B6F3" w:rsidR="00FC5D6F" w:rsidRPr="00FC5D6F" w:rsidRDefault="00FC5D6F" w:rsidP="008907B6">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FC5D6F">
        <w:rPr>
          <w:rStyle w:val="hps"/>
          <w:rFonts w:cs="Simplified Arabic"/>
          <w:sz w:val="24"/>
          <w:rtl/>
        </w:rPr>
        <w:t xml:space="preserve">تكللت </w:t>
      </w:r>
      <w:r w:rsidR="00463069">
        <w:rPr>
          <w:rStyle w:val="hps"/>
          <w:rFonts w:cs="Simplified Arabic" w:hint="cs"/>
          <w:sz w:val="24"/>
          <w:rtl/>
        </w:rPr>
        <w:t xml:space="preserve">بالنجاح </w:t>
      </w:r>
      <w:r w:rsidRPr="00FC5D6F">
        <w:rPr>
          <w:rStyle w:val="hps"/>
          <w:rFonts w:cs="Simplified Arabic"/>
          <w:sz w:val="24"/>
          <w:rtl/>
        </w:rPr>
        <w:t xml:space="preserve">عملية وصف </w:t>
      </w:r>
      <w:r w:rsidR="00463069">
        <w:rPr>
          <w:rStyle w:val="hps"/>
          <w:rFonts w:cs="Simplified Arabic" w:hint="cs"/>
          <w:sz w:val="24"/>
          <w:rtl/>
        </w:rPr>
        <w:t>المناطق البحرية المهمة إيكولوجيا أو بيولوجيا</w:t>
      </w:r>
      <w:r w:rsidRPr="00FC5D6F">
        <w:rPr>
          <w:rStyle w:val="hps"/>
          <w:rFonts w:cs="Simplified Arabic"/>
          <w:sz w:val="24"/>
          <w:rtl/>
        </w:rPr>
        <w:t xml:space="preserve"> على أساس نواتج حلقات العمل الإقليمية، وأُحيلت نتائجها إلى الجمعية العامة للأمم المتحدة. ومع ذلك، </w:t>
      </w:r>
      <w:r w:rsidR="00487E67">
        <w:rPr>
          <w:rStyle w:val="hps"/>
          <w:rFonts w:cs="Simplified Arabic" w:hint="cs"/>
          <w:sz w:val="24"/>
          <w:rtl/>
        </w:rPr>
        <w:t>ظل</w:t>
      </w:r>
      <w:r w:rsidRPr="00FC5D6F">
        <w:rPr>
          <w:rStyle w:val="hps"/>
          <w:rFonts w:cs="Simplified Arabic"/>
          <w:sz w:val="24"/>
          <w:rtl/>
        </w:rPr>
        <w:t xml:space="preserve"> مؤتمر الأطراف يناقش سبل تحسينه</w:t>
      </w:r>
      <w:r w:rsidR="008907B6">
        <w:rPr>
          <w:rStyle w:val="hps"/>
          <w:rFonts w:cs="Simplified Arabic" w:hint="cs"/>
          <w:sz w:val="24"/>
          <w:rtl/>
        </w:rPr>
        <w:t>ا</w:t>
      </w:r>
      <w:r w:rsidRPr="00FC5D6F">
        <w:rPr>
          <w:rStyle w:val="hps"/>
          <w:rFonts w:cs="Simplified Arabic"/>
          <w:sz w:val="24"/>
          <w:rtl/>
        </w:rPr>
        <w:t xml:space="preserve"> منذ عام 2014. وفي عام 2018، طلب</w:t>
      </w:r>
      <w:r w:rsidR="00487E67">
        <w:rPr>
          <w:rStyle w:val="hps"/>
          <w:rFonts w:cs="Simplified Arabic" w:hint="cs"/>
          <w:sz w:val="24"/>
          <w:rtl/>
        </w:rPr>
        <w:t xml:space="preserve"> مؤتمر الأطراف</w:t>
      </w:r>
      <w:r w:rsidRPr="00FC5D6F">
        <w:rPr>
          <w:rStyle w:val="hps"/>
          <w:rFonts w:cs="Simplified Arabic"/>
          <w:sz w:val="24"/>
          <w:rtl/>
        </w:rPr>
        <w:t xml:space="preserve"> إلى الأمين</w:t>
      </w:r>
      <w:r w:rsidR="00487E67">
        <w:rPr>
          <w:rStyle w:val="hps"/>
          <w:rFonts w:cs="Simplified Arabic" w:hint="cs"/>
          <w:sz w:val="24"/>
          <w:rtl/>
        </w:rPr>
        <w:t>ة</w:t>
      </w:r>
      <w:r w:rsidRPr="00FC5D6F">
        <w:rPr>
          <w:rStyle w:val="hps"/>
          <w:rFonts w:cs="Simplified Arabic"/>
          <w:sz w:val="24"/>
          <w:rtl/>
        </w:rPr>
        <w:t xml:space="preserve"> التنفيذي</w:t>
      </w:r>
      <w:r w:rsidR="00487E67">
        <w:rPr>
          <w:rStyle w:val="hps"/>
          <w:rFonts w:cs="Simplified Arabic" w:hint="cs"/>
          <w:sz w:val="24"/>
          <w:rtl/>
        </w:rPr>
        <w:t>ة</w:t>
      </w:r>
      <w:r w:rsidRPr="00FC5D6F">
        <w:rPr>
          <w:rStyle w:val="hps"/>
          <w:rFonts w:cs="Simplified Arabic"/>
          <w:sz w:val="24"/>
          <w:rtl/>
        </w:rPr>
        <w:t xml:space="preserve"> وضع خيارات عملية لتعزيز المنهجيات والنهج العلمية لوصف </w:t>
      </w:r>
      <w:r w:rsidR="00487E67">
        <w:rPr>
          <w:rStyle w:val="hps"/>
          <w:rFonts w:cs="Simplified Arabic" w:hint="cs"/>
          <w:sz w:val="24"/>
          <w:rtl/>
        </w:rPr>
        <w:t>المناطق</w:t>
      </w:r>
      <w:r w:rsidRPr="00FC5D6F">
        <w:rPr>
          <w:rStyle w:val="hps"/>
          <w:rFonts w:cs="Simplified Arabic"/>
          <w:sz w:val="24"/>
          <w:rtl/>
        </w:rPr>
        <w:t xml:space="preserve"> التي تستوفي المعايير العلمية (انظر المقرر </w:t>
      </w:r>
      <w:hyperlink r:id="rId12" w:history="1">
        <w:r w:rsidRPr="00546C6E">
          <w:rPr>
            <w:rStyle w:val="Hyperlink"/>
            <w:rFonts w:cs="Simplified Arabic"/>
            <w:sz w:val="24"/>
            <w:rtl/>
          </w:rPr>
          <w:t>14/9</w:t>
        </w:r>
      </w:hyperlink>
      <w:r w:rsidRPr="00FC5D6F">
        <w:rPr>
          <w:rStyle w:val="hps"/>
          <w:rFonts w:cs="Simplified Arabic"/>
          <w:sz w:val="24"/>
          <w:rtl/>
        </w:rPr>
        <w:t xml:space="preserve">). وحتى الآن، لم يتوصل مؤتمر </w:t>
      </w:r>
      <w:r w:rsidRPr="00FC5D6F">
        <w:rPr>
          <w:rStyle w:val="hps"/>
          <w:rFonts w:cs="Simplified Arabic"/>
          <w:sz w:val="24"/>
          <w:rtl/>
        </w:rPr>
        <w:lastRenderedPageBreak/>
        <w:t>الأطراف إلى اتفاق بشأن طرائق تعديل</w:t>
      </w:r>
      <w:r w:rsidR="008907B6">
        <w:rPr>
          <w:rStyle w:val="hps"/>
          <w:rFonts w:cs="Simplified Arabic" w:hint="cs"/>
          <w:sz w:val="24"/>
          <w:rtl/>
        </w:rPr>
        <w:t xml:space="preserve"> أوصاف</w:t>
      </w:r>
      <w:r w:rsidRPr="00FC5D6F">
        <w:rPr>
          <w:rStyle w:val="hps"/>
          <w:rFonts w:cs="Simplified Arabic"/>
          <w:sz w:val="24"/>
          <w:rtl/>
        </w:rPr>
        <w:t xml:space="preserve"> </w:t>
      </w:r>
      <w:r w:rsidR="00487E67">
        <w:rPr>
          <w:rStyle w:val="hps"/>
          <w:rFonts w:cs="Simplified Arabic" w:hint="cs"/>
          <w:sz w:val="24"/>
          <w:rtl/>
        </w:rPr>
        <w:t>المناطق البحرية المهمة إيكولوجيا أو بيولوجيا</w:t>
      </w:r>
      <w:r w:rsidRPr="00FC5D6F">
        <w:rPr>
          <w:rStyle w:val="hps"/>
          <w:rFonts w:cs="Simplified Arabic"/>
          <w:sz w:val="24"/>
          <w:rtl/>
        </w:rPr>
        <w:t xml:space="preserve"> ووصف </w:t>
      </w:r>
      <w:r w:rsidR="00487E67">
        <w:rPr>
          <w:rStyle w:val="hps"/>
          <w:rFonts w:cs="Simplified Arabic" w:hint="cs"/>
          <w:sz w:val="24"/>
          <w:rtl/>
        </w:rPr>
        <w:t>المناطق الجديدة</w:t>
      </w:r>
      <w:r w:rsidR="00487E67">
        <w:rPr>
          <w:rStyle w:val="hps"/>
          <w:rFonts w:cs="Simplified Arabic"/>
          <w:sz w:val="24"/>
          <w:rtl/>
        </w:rPr>
        <w:t xml:space="preserve"> </w:t>
      </w:r>
      <w:r w:rsidR="008907B6">
        <w:rPr>
          <w:rStyle w:val="hps"/>
          <w:rFonts w:cs="Simplified Arabic" w:hint="cs"/>
          <w:sz w:val="24"/>
          <w:rtl/>
        </w:rPr>
        <w:t>منها</w:t>
      </w:r>
      <w:r w:rsidR="00487E67">
        <w:rPr>
          <w:rStyle w:val="hps"/>
          <w:rFonts w:cs="Simplified Arabic" w:hint="cs"/>
          <w:sz w:val="24"/>
          <w:rtl/>
        </w:rPr>
        <w:t xml:space="preserve"> </w:t>
      </w:r>
      <w:r w:rsidRPr="00FC5D6F">
        <w:rPr>
          <w:rStyle w:val="hps"/>
          <w:rFonts w:cs="Simplified Arabic"/>
          <w:sz w:val="24"/>
          <w:rtl/>
        </w:rPr>
        <w:t>من خلال وسائل أخرى غير حلقات العمل الإقليمية.</w:t>
      </w:r>
    </w:p>
    <w:p w14:paraId="48672F65" w14:textId="6B037662" w:rsidR="00E90132" w:rsidRDefault="00FC5D6F" w:rsidP="00FC5D6F">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FC5D6F">
        <w:rPr>
          <w:rStyle w:val="hps"/>
          <w:rFonts w:cs="Simplified Arabic"/>
          <w:sz w:val="24"/>
          <w:rtl/>
        </w:rPr>
        <w:t xml:space="preserve">وستتاح في الوثيقة الإعلامية </w:t>
      </w:r>
      <w:r w:rsidRPr="00FC5D6F">
        <w:rPr>
          <w:rStyle w:val="hps"/>
          <w:rFonts w:cs="Simplified Arabic"/>
          <w:sz w:val="24"/>
        </w:rPr>
        <w:t>CBD/SBSTTA/26/INF/7</w:t>
      </w:r>
      <w:r w:rsidRPr="00FC5D6F">
        <w:rPr>
          <w:rStyle w:val="hps"/>
          <w:rFonts w:cs="Simplified Arabic"/>
          <w:sz w:val="24"/>
          <w:rtl/>
        </w:rPr>
        <w:t xml:space="preserve"> معلومات إضافية عن المناقشات المتعلقة بتحسين العملية التي جرت في حلقات عمل الخبراء السابقة واجتماعات الهيئة الفرعية للمشورة العلمية والتقنية والتكنولوجية و</w:t>
      </w:r>
      <w:r w:rsidR="008907B6">
        <w:rPr>
          <w:rStyle w:val="hps"/>
          <w:rFonts w:cs="Simplified Arabic" w:hint="cs"/>
          <w:sz w:val="24"/>
          <w:rtl/>
        </w:rPr>
        <w:t xml:space="preserve">اجتماعات </w:t>
      </w:r>
      <w:r w:rsidRPr="00FC5D6F">
        <w:rPr>
          <w:rStyle w:val="hps"/>
          <w:rFonts w:cs="Simplified Arabic"/>
          <w:sz w:val="24"/>
          <w:rtl/>
        </w:rPr>
        <w:t>مؤتمر الأطراف.</w:t>
      </w:r>
    </w:p>
    <w:p w14:paraId="2295E3A6" w14:textId="1760BB66" w:rsidR="00FC5D6F" w:rsidRPr="00FC5D6F" w:rsidRDefault="00FC5D6F" w:rsidP="00B7437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4"/>
        </w:rPr>
      </w:pPr>
      <w:r>
        <w:rPr>
          <w:rStyle w:val="hps"/>
          <w:rFonts w:cs="Simplified Arabic" w:hint="cs"/>
          <w:b/>
          <w:bCs/>
          <w:sz w:val="24"/>
          <w:rtl/>
        </w:rPr>
        <w:t>باء -</w:t>
      </w:r>
      <w:r>
        <w:rPr>
          <w:rStyle w:val="hps"/>
          <w:rFonts w:cs="Simplified Arabic" w:hint="cs"/>
          <w:b/>
          <w:bCs/>
          <w:sz w:val="24"/>
          <w:rtl/>
        </w:rPr>
        <w:tab/>
      </w:r>
      <w:r w:rsidRPr="00FC5D6F">
        <w:rPr>
          <w:rStyle w:val="hps"/>
          <w:rFonts w:cs="Simplified Arabic"/>
          <w:b/>
          <w:bCs/>
          <w:sz w:val="24"/>
          <w:rtl/>
        </w:rPr>
        <w:t xml:space="preserve">نتائج حلقتي عمل للخبراء لاستعراض طرائق تعديل أوصاف المناطق البحرية </w:t>
      </w:r>
      <w:r w:rsidR="00B7437A">
        <w:rPr>
          <w:rStyle w:val="hps"/>
          <w:rFonts w:cs="Simplified Arabic" w:hint="cs"/>
          <w:b/>
          <w:bCs/>
          <w:sz w:val="24"/>
          <w:rtl/>
        </w:rPr>
        <w:t>المهمة</w:t>
      </w:r>
      <w:r w:rsidRPr="00FC5D6F">
        <w:rPr>
          <w:rStyle w:val="hps"/>
          <w:rFonts w:cs="Simplified Arabic"/>
          <w:b/>
          <w:bCs/>
          <w:sz w:val="24"/>
          <w:rtl/>
        </w:rPr>
        <w:t xml:space="preserve"> إيكولوجيا أو بيولوجيا ووصف المناطق الجديدة</w:t>
      </w:r>
    </w:p>
    <w:p w14:paraId="2782A0B0" w14:textId="3A65F76A" w:rsidR="00FC5D6F" w:rsidRPr="00FC5D6F" w:rsidRDefault="00487E67" w:rsidP="00D270A4">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487E67">
        <w:rPr>
          <w:rStyle w:val="hps"/>
          <w:rFonts w:cs="Simplified Arabic"/>
          <w:sz w:val="24"/>
          <w:rtl/>
        </w:rPr>
        <w:t>بغية المضي قدما بالمناقشات</w:t>
      </w:r>
      <w:r>
        <w:rPr>
          <w:rStyle w:val="hps"/>
          <w:rFonts w:cs="Simplified Arabic" w:hint="cs"/>
          <w:sz w:val="24"/>
          <w:rtl/>
        </w:rPr>
        <w:t>،</w:t>
      </w:r>
      <w:r w:rsidRPr="00487E67">
        <w:rPr>
          <w:rStyle w:val="hps"/>
          <w:rFonts w:cs="Simplified Arabic"/>
          <w:sz w:val="24"/>
          <w:rtl/>
        </w:rPr>
        <w:t xml:space="preserve"> </w:t>
      </w:r>
      <w:r w:rsidR="00FC5D6F" w:rsidRPr="00FC5D6F">
        <w:rPr>
          <w:rStyle w:val="hps"/>
          <w:rFonts w:cs="Simplified Arabic"/>
          <w:sz w:val="24"/>
          <w:rtl/>
        </w:rPr>
        <w:t xml:space="preserve">طلب مؤتمر الأطراف، في مقرره </w:t>
      </w:r>
      <w:hyperlink r:id="rId13" w:history="1">
        <w:r w:rsidR="00FC5D6F" w:rsidRPr="00546C6E">
          <w:rPr>
            <w:rStyle w:val="Hyperlink"/>
            <w:rFonts w:cs="Simplified Arabic"/>
            <w:sz w:val="24"/>
            <w:rtl/>
          </w:rPr>
          <w:t>15/26</w:t>
        </w:r>
      </w:hyperlink>
      <w:r w:rsidR="00FC5D6F" w:rsidRPr="00FC5D6F">
        <w:rPr>
          <w:rStyle w:val="hps"/>
          <w:rFonts w:cs="Simplified Arabic"/>
          <w:sz w:val="24"/>
          <w:rtl/>
        </w:rPr>
        <w:t>، إلى الأمين</w:t>
      </w:r>
      <w:r>
        <w:rPr>
          <w:rStyle w:val="hps"/>
          <w:rFonts w:cs="Simplified Arabic" w:hint="cs"/>
          <w:sz w:val="24"/>
          <w:rtl/>
        </w:rPr>
        <w:t>ة</w:t>
      </w:r>
      <w:r w:rsidR="00FC5D6F" w:rsidRPr="00FC5D6F">
        <w:rPr>
          <w:rStyle w:val="hps"/>
          <w:rFonts w:cs="Simplified Arabic"/>
          <w:sz w:val="24"/>
          <w:rtl/>
        </w:rPr>
        <w:t xml:space="preserve"> التنفيذي</w:t>
      </w:r>
      <w:r>
        <w:rPr>
          <w:rStyle w:val="hps"/>
          <w:rFonts w:cs="Simplified Arabic" w:hint="cs"/>
          <w:sz w:val="24"/>
          <w:rtl/>
        </w:rPr>
        <w:t>ة</w:t>
      </w:r>
      <w:r w:rsidR="00FC5D6F" w:rsidRPr="00FC5D6F">
        <w:rPr>
          <w:rStyle w:val="hps"/>
          <w:rFonts w:cs="Simplified Arabic"/>
          <w:sz w:val="24"/>
          <w:rtl/>
        </w:rPr>
        <w:t xml:space="preserve"> عقد حلقتي عمل للخبراء ترميان إلى تحقيق الأهداف التالية:</w:t>
      </w:r>
    </w:p>
    <w:p w14:paraId="595B5595" w14:textId="0A64BDB3" w:rsidR="00FC5D6F" w:rsidRPr="00FC5D6F" w:rsidRDefault="00FC5D6F" w:rsidP="00330EBB">
      <w:pPr>
        <w:bidi/>
        <w:spacing w:after="120"/>
        <w:ind w:firstLine="713"/>
        <w:rPr>
          <w:rStyle w:val="hps"/>
          <w:rFonts w:cs="Simplified Arabic"/>
          <w:sz w:val="24"/>
        </w:rPr>
      </w:pPr>
      <w:r w:rsidRPr="00FC5D6F">
        <w:rPr>
          <w:rStyle w:val="hps"/>
          <w:rFonts w:cs="Simplified Arabic"/>
          <w:sz w:val="24"/>
          <w:rtl/>
        </w:rPr>
        <w:t>(أ)</w:t>
      </w:r>
      <w:r w:rsidRPr="00FC5D6F">
        <w:rPr>
          <w:rStyle w:val="hps"/>
          <w:rFonts w:cs="Simplified Arabic"/>
          <w:sz w:val="24"/>
          <w:rtl/>
        </w:rPr>
        <w:tab/>
        <w:t xml:space="preserve">استعراض الجوانب التقنية لطرائق تعديل أوصاف </w:t>
      </w:r>
      <w:r w:rsidR="00487E67">
        <w:rPr>
          <w:rStyle w:val="hps"/>
          <w:rFonts w:cs="Simplified Arabic" w:hint="cs"/>
          <w:sz w:val="24"/>
          <w:rtl/>
        </w:rPr>
        <w:t>المناطق البحرية المهمة إيكولوجيا أو بيولوجيا</w:t>
      </w:r>
      <w:r w:rsidRPr="00FC5D6F">
        <w:rPr>
          <w:rStyle w:val="hps"/>
          <w:rFonts w:cs="Simplified Arabic"/>
          <w:sz w:val="24"/>
          <w:rtl/>
        </w:rPr>
        <w:t xml:space="preserve"> ووصف الم</w:t>
      </w:r>
      <w:r w:rsidR="00487E67">
        <w:rPr>
          <w:rStyle w:val="hps"/>
          <w:rFonts w:cs="Simplified Arabic" w:hint="cs"/>
          <w:sz w:val="24"/>
          <w:rtl/>
        </w:rPr>
        <w:t>ناطق</w:t>
      </w:r>
      <w:r w:rsidRPr="00FC5D6F">
        <w:rPr>
          <w:rStyle w:val="hps"/>
          <w:rFonts w:cs="Simplified Arabic"/>
          <w:sz w:val="24"/>
          <w:rtl/>
        </w:rPr>
        <w:t xml:space="preserve"> الجدي</w:t>
      </w:r>
      <w:r w:rsidR="00D270A4">
        <w:rPr>
          <w:rStyle w:val="hps"/>
          <w:rFonts w:cs="Simplified Arabic"/>
          <w:sz w:val="24"/>
          <w:rtl/>
        </w:rPr>
        <w:t>دة</w:t>
      </w:r>
      <w:r w:rsidRPr="00FC5D6F">
        <w:rPr>
          <w:rStyle w:val="hps"/>
          <w:rFonts w:cs="Simplified Arabic"/>
          <w:sz w:val="24"/>
          <w:rtl/>
        </w:rPr>
        <w:t>؛</w:t>
      </w:r>
    </w:p>
    <w:p w14:paraId="1FEF0BB6" w14:textId="77777777" w:rsidR="00FC5D6F" w:rsidRPr="00FC5D6F" w:rsidRDefault="00FC5D6F" w:rsidP="00330EBB">
      <w:pPr>
        <w:bidi/>
        <w:spacing w:after="120"/>
        <w:ind w:firstLine="713"/>
        <w:rPr>
          <w:rStyle w:val="hps"/>
          <w:rFonts w:cs="Simplified Arabic"/>
          <w:sz w:val="24"/>
        </w:rPr>
      </w:pPr>
      <w:r w:rsidRPr="00FC5D6F">
        <w:rPr>
          <w:rStyle w:val="hps"/>
          <w:rFonts w:cs="Simplified Arabic"/>
          <w:sz w:val="24"/>
          <w:rtl/>
        </w:rPr>
        <w:t>(ب)</w:t>
      </w:r>
      <w:r w:rsidRPr="00FC5D6F">
        <w:rPr>
          <w:rStyle w:val="hps"/>
          <w:rFonts w:cs="Simplified Arabic"/>
          <w:sz w:val="24"/>
          <w:rtl/>
        </w:rPr>
        <w:tab/>
        <w:t>استعراض المسائل القانونية المتعلقة بتلك الطرائق، على أساس نتائج حلقة العمل التقنية المذكورة أعلاه.</w:t>
      </w:r>
    </w:p>
    <w:p w14:paraId="2A961382" w14:textId="113CF0EA" w:rsidR="00E90132" w:rsidRDefault="00487E67" w:rsidP="00D270A4">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Pr>
          <w:rStyle w:val="hps"/>
          <w:rFonts w:cs="Simplified Arabic"/>
          <w:sz w:val="24"/>
          <w:rtl/>
        </w:rPr>
        <w:t>وعملا</w:t>
      </w:r>
      <w:r w:rsidR="00FC5D6F" w:rsidRPr="00FC5D6F">
        <w:rPr>
          <w:rStyle w:val="hps"/>
          <w:rFonts w:cs="Simplified Arabic"/>
          <w:sz w:val="24"/>
          <w:rtl/>
        </w:rPr>
        <w:t xml:space="preserve"> بتلك الطلبات، عقد</w:t>
      </w:r>
      <w:r w:rsidR="00125157">
        <w:rPr>
          <w:rStyle w:val="hps"/>
          <w:rFonts w:cs="Simplified Arabic" w:hint="cs"/>
          <w:sz w:val="24"/>
          <w:rtl/>
        </w:rPr>
        <w:t>ت</w:t>
      </w:r>
      <w:r w:rsidR="00FC5D6F" w:rsidRPr="00FC5D6F">
        <w:rPr>
          <w:rStyle w:val="hps"/>
          <w:rFonts w:cs="Simplified Arabic"/>
          <w:sz w:val="24"/>
          <w:rtl/>
        </w:rPr>
        <w:t xml:space="preserve"> الأمين</w:t>
      </w:r>
      <w:r w:rsidR="00125157">
        <w:rPr>
          <w:rStyle w:val="hps"/>
          <w:rFonts w:cs="Simplified Arabic" w:hint="cs"/>
          <w:sz w:val="24"/>
          <w:rtl/>
        </w:rPr>
        <w:t>ة</w:t>
      </w:r>
      <w:r w:rsidR="00FC5D6F" w:rsidRPr="00FC5D6F">
        <w:rPr>
          <w:rStyle w:val="hps"/>
          <w:rFonts w:cs="Simplified Arabic"/>
          <w:sz w:val="24"/>
          <w:rtl/>
        </w:rPr>
        <w:t xml:space="preserve"> التنفيذي</w:t>
      </w:r>
      <w:r w:rsidR="00125157">
        <w:rPr>
          <w:rStyle w:val="hps"/>
          <w:rFonts w:cs="Simplified Arabic" w:hint="cs"/>
          <w:sz w:val="24"/>
          <w:rtl/>
        </w:rPr>
        <w:t>ة</w:t>
      </w:r>
      <w:r w:rsidR="00FC5D6F" w:rsidRPr="00FC5D6F">
        <w:rPr>
          <w:rStyle w:val="hps"/>
          <w:rFonts w:cs="Simplified Arabic"/>
          <w:sz w:val="24"/>
          <w:rtl/>
        </w:rPr>
        <w:t xml:space="preserve"> حلقتي العمل في أوسلو في الفترة من 20 إلى 24 نوفمبر</w:t>
      </w:r>
      <w:r w:rsidR="00125157">
        <w:rPr>
          <w:rStyle w:val="hps"/>
          <w:rFonts w:cs="Simplified Arabic" w:hint="cs"/>
          <w:sz w:val="24"/>
          <w:rtl/>
        </w:rPr>
        <w:t>/تشرين الثاني</w:t>
      </w:r>
      <w:r w:rsidR="00FC5D6F" w:rsidRPr="00FC5D6F">
        <w:rPr>
          <w:rStyle w:val="hps"/>
          <w:rFonts w:cs="Simplified Arabic"/>
          <w:sz w:val="24"/>
          <w:rtl/>
        </w:rPr>
        <w:t xml:space="preserve"> وفي الفترة من 23 إلى 27 نوفمبر</w:t>
      </w:r>
      <w:r w:rsidR="00125157">
        <w:rPr>
          <w:rStyle w:val="hps"/>
          <w:rFonts w:cs="Simplified Arabic" w:hint="cs"/>
          <w:sz w:val="24"/>
          <w:rtl/>
        </w:rPr>
        <w:t>/تشري</w:t>
      </w:r>
      <w:r w:rsidR="00D270A4">
        <w:rPr>
          <w:rStyle w:val="hps"/>
          <w:rFonts w:cs="Simplified Arabic" w:hint="cs"/>
          <w:sz w:val="24"/>
          <w:rtl/>
        </w:rPr>
        <w:t>ن</w:t>
      </w:r>
      <w:r w:rsidR="00125157">
        <w:rPr>
          <w:rStyle w:val="hps"/>
          <w:rFonts w:cs="Simplified Arabic" w:hint="cs"/>
          <w:sz w:val="24"/>
          <w:rtl/>
        </w:rPr>
        <w:t xml:space="preserve"> الثاني</w:t>
      </w:r>
      <w:r w:rsidR="00FC5D6F" w:rsidRPr="00FC5D6F">
        <w:rPr>
          <w:rStyle w:val="hps"/>
          <w:rFonts w:cs="Simplified Arabic"/>
          <w:sz w:val="24"/>
          <w:rtl/>
        </w:rPr>
        <w:t xml:space="preserve"> 2023، على التوالي، بدعم مالي من حكومات ألمانيا وبلجيكا والسويد وكندا والنرويج. </w:t>
      </w:r>
      <w:r w:rsidR="00125157">
        <w:rPr>
          <w:rStyle w:val="hps"/>
          <w:rFonts w:cs="Simplified Arabic" w:hint="cs"/>
          <w:sz w:val="24"/>
          <w:rtl/>
        </w:rPr>
        <w:t>وقد استُخدم</w:t>
      </w:r>
      <w:r w:rsidR="00FC5D6F" w:rsidRPr="00FC5D6F">
        <w:rPr>
          <w:rStyle w:val="hps"/>
          <w:rFonts w:cs="Simplified Arabic"/>
          <w:sz w:val="24"/>
          <w:rtl/>
        </w:rPr>
        <w:t xml:space="preserve"> اليوم</w:t>
      </w:r>
      <w:r w:rsidR="00125157">
        <w:rPr>
          <w:rStyle w:val="hps"/>
          <w:rFonts w:cs="Simplified Arabic" w:hint="cs"/>
          <w:sz w:val="24"/>
          <w:rtl/>
        </w:rPr>
        <w:t>ا</w:t>
      </w:r>
      <w:r w:rsidR="00FC5D6F" w:rsidRPr="00FC5D6F">
        <w:rPr>
          <w:rStyle w:val="hps"/>
          <w:rFonts w:cs="Simplified Arabic"/>
          <w:sz w:val="24"/>
          <w:rtl/>
        </w:rPr>
        <w:t>ن المتداخل</w:t>
      </w:r>
      <w:r w:rsidR="00125157">
        <w:rPr>
          <w:rStyle w:val="hps"/>
          <w:rFonts w:cs="Simplified Arabic" w:hint="cs"/>
          <w:sz w:val="24"/>
          <w:rtl/>
        </w:rPr>
        <w:t>ا</w:t>
      </w:r>
      <w:r w:rsidR="00FC5D6F" w:rsidRPr="00FC5D6F">
        <w:rPr>
          <w:rStyle w:val="hps"/>
          <w:rFonts w:cs="Simplified Arabic"/>
          <w:sz w:val="24"/>
          <w:rtl/>
        </w:rPr>
        <w:t>ن لعقد جلسات مشتركة.</w:t>
      </w:r>
      <w:r w:rsidR="00D270A4" w:rsidRPr="00D270A4">
        <w:rPr>
          <w:rStyle w:val="FootnoteReference"/>
          <w:rFonts w:cs="Simplified Arabic"/>
          <w:u w:val="none"/>
          <w:vertAlign w:val="superscript"/>
          <w:rtl/>
        </w:rPr>
        <w:footnoteReference w:id="3"/>
      </w:r>
    </w:p>
    <w:p w14:paraId="47D8A9C3" w14:textId="0E049C25" w:rsidR="00FC5D6F" w:rsidRPr="00FC5D6F" w:rsidRDefault="00125157" w:rsidP="00DC02AB">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Pr>
          <w:rStyle w:val="hps"/>
          <w:rFonts w:cs="Simplified Arabic"/>
          <w:sz w:val="24"/>
          <w:rtl/>
        </w:rPr>
        <w:t>وتمشيا</w:t>
      </w:r>
      <w:r w:rsidR="00FC5D6F" w:rsidRPr="00FC5D6F">
        <w:rPr>
          <w:rStyle w:val="hps"/>
          <w:rFonts w:cs="Simplified Arabic"/>
          <w:sz w:val="24"/>
          <w:rtl/>
        </w:rPr>
        <w:t xml:space="preserve"> مع الطلب الوارد في المقرر 15/26، قدمت الأمانة مشروع طرائق لتعديل أوصاف </w:t>
      </w:r>
      <w:r>
        <w:rPr>
          <w:rStyle w:val="hps"/>
          <w:rFonts w:cs="Simplified Arabic" w:hint="cs"/>
          <w:sz w:val="24"/>
          <w:rtl/>
        </w:rPr>
        <w:t>المناطق البحرية المهمة إيكولوجيا أو بيولوجيا</w:t>
      </w:r>
      <w:r w:rsidR="00FC5D6F" w:rsidRPr="00FC5D6F">
        <w:rPr>
          <w:rStyle w:val="hps"/>
          <w:rFonts w:cs="Simplified Arabic"/>
          <w:sz w:val="24"/>
          <w:rtl/>
        </w:rPr>
        <w:t xml:space="preserve"> ووصف </w:t>
      </w:r>
      <w:r>
        <w:rPr>
          <w:rStyle w:val="hps"/>
          <w:rFonts w:cs="Simplified Arabic" w:hint="cs"/>
          <w:sz w:val="24"/>
          <w:rtl/>
        </w:rPr>
        <w:t>المناطق</w:t>
      </w:r>
      <w:r w:rsidR="00FC5D6F" w:rsidRPr="00FC5D6F">
        <w:rPr>
          <w:rStyle w:val="hps"/>
          <w:rFonts w:cs="Simplified Arabic"/>
          <w:sz w:val="24"/>
          <w:rtl/>
        </w:rPr>
        <w:t xml:space="preserve"> </w:t>
      </w:r>
      <w:r>
        <w:rPr>
          <w:rStyle w:val="hps"/>
          <w:rFonts w:cs="Simplified Arabic" w:hint="cs"/>
          <w:sz w:val="24"/>
          <w:rtl/>
        </w:rPr>
        <w:t>ال</w:t>
      </w:r>
      <w:r w:rsidR="00FC5D6F" w:rsidRPr="00FC5D6F">
        <w:rPr>
          <w:rStyle w:val="hps"/>
          <w:rFonts w:cs="Simplified Arabic"/>
          <w:sz w:val="24"/>
          <w:rtl/>
        </w:rPr>
        <w:t xml:space="preserve">جديدة، بالاعتماد على مشاريع النهج المتعلقة بالطرائق الواردة في مرفق توصية الهيئة الفرعية </w:t>
      </w:r>
      <w:hyperlink r:id="rId14" w:history="1">
        <w:r w:rsidR="00FC5D6F" w:rsidRPr="00546C6E">
          <w:rPr>
            <w:rStyle w:val="Hyperlink"/>
            <w:rFonts w:cs="Simplified Arabic"/>
            <w:sz w:val="24"/>
            <w:rtl/>
          </w:rPr>
          <w:t>24/10</w:t>
        </w:r>
      </w:hyperlink>
      <w:r w:rsidR="00FC5D6F" w:rsidRPr="00FC5D6F">
        <w:rPr>
          <w:rStyle w:val="hps"/>
          <w:rFonts w:cs="Simplified Arabic"/>
          <w:sz w:val="24"/>
          <w:rtl/>
        </w:rPr>
        <w:t xml:space="preserve"> ومع مراعاة المعلومات الواردة في الوثيقتين</w:t>
      </w:r>
      <w:r w:rsidR="007F69B2">
        <w:rPr>
          <w:rStyle w:val="hps"/>
          <w:rFonts w:cs="Simplified Arabic" w:hint="cs"/>
          <w:sz w:val="24"/>
          <w:rtl/>
        </w:rPr>
        <w:t xml:space="preserve"> </w:t>
      </w:r>
      <w:r w:rsidR="00FC5D6F" w:rsidRPr="00FC5D6F">
        <w:rPr>
          <w:rStyle w:val="hps"/>
          <w:rFonts w:cs="Simplified Arabic"/>
          <w:sz w:val="24"/>
        </w:rPr>
        <w:t>CBD/SBSTTA/24/INF/41</w:t>
      </w:r>
      <w:r w:rsidR="007F69B2">
        <w:rPr>
          <w:rStyle w:val="hps"/>
          <w:rFonts w:cs="Simplified Arabic" w:hint="cs"/>
          <w:sz w:val="24"/>
          <w:rtl/>
        </w:rPr>
        <w:t xml:space="preserve"> و</w:t>
      </w:r>
      <w:r w:rsidR="00FC5D6F" w:rsidRPr="00FC5D6F">
        <w:rPr>
          <w:rStyle w:val="hps"/>
          <w:rFonts w:cs="Simplified Arabic"/>
          <w:sz w:val="24"/>
        </w:rPr>
        <w:t>CBD/EBSA/OM/2022/2/1</w:t>
      </w:r>
      <w:r w:rsidR="00FC5D6F" w:rsidRPr="00FC5D6F">
        <w:rPr>
          <w:rStyle w:val="hps"/>
          <w:rFonts w:cs="Simplified Arabic"/>
          <w:sz w:val="24"/>
          <w:rtl/>
        </w:rPr>
        <w:t xml:space="preserve">. وناقش المشاركون في حلقة عمل الخبراء التقنيين مشاريع الطرائق ونقحوها من منظور تقني ولم يتناولوا بصورة مباشرة الجوانب القانونية لمشروع الطرائق. وأجرى المشاركون في حلقة عمل الخبراء القانونيين أعمالهم على أساس نتائج حلقة العمل التقنية وركزوا على الجوانب السياسية والقانونية لمشروع الطرائق. ولم يُطلب من المشاركين التوصل إلى توافق في الآراء بشأن جميع العناصر، وترد الآراء المختلفة </w:t>
      </w:r>
      <w:r w:rsidR="00DC02AB">
        <w:rPr>
          <w:rStyle w:val="hps"/>
          <w:rFonts w:cs="Simplified Arabic" w:hint="cs"/>
          <w:sz w:val="24"/>
          <w:rtl/>
        </w:rPr>
        <w:t>المنبثقة</w:t>
      </w:r>
      <w:r w:rsidR="00FC5D6F" w:rsidRPr="00FC5D6F">
        <w:rPr>
          <w:rStyle w:val="hps"/>
          <w:rFonts w:cs="Simplified Arabic"/>
          <w:sz w:val="24"/>
          <w:rtl/>
        </w:rPr>
        <w:t xml:space="preserve"> بشأن مسائل معينة في تقرير كل حلقة عمل.</w:t>
      </w:r>
    </w:p>
    <w:p w14:paraId="5DF56804" w14:textId="510CCF17" w:rsidR="00FC5D6F" w:rsidRPr="00FC5D6F" w:rsidRDefault="00FC5D6F" w:rsidP="00FC5D6F">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FC5D6F">
        <w:rPr>
          <w:rStyle w:val="hps"/>
          <w:rFonts w:cs="Simplified Arabic"/>
          <w:sz w:val="24"/>
          <w:rtl/>
        </w:rPr>
        <w:t>وكان عدد من المسائل الرئيسية، التي كان الكثير منها موضع خلاف في المداولات السابقة، محور تركيز معظم المناقشات، وهي:</w:t>
      </w:r>
    </w:p>
    <w:p w14:paraId="2AA45AEA" w14:textId="576F84D3" w:rsidR="00FC5D6F" w:rsidRPr="00FC5D6F" w:rsidRDefault="00FC5D6F" w:rsidP="00330EBB">
      <w:pPr>
        <w:bidi/>
        <w:spacing w:after="120"/>
        <w:ind w:firstLine="713"/>
        <w:rPr>
          <w:rStyle w:val="hps"/>
          <w:rFonts w:cs="Simplified Arabic"/>
          <w:sz w:val="24"/>
        </w:rPr>
      </w:pPr>
      <w:r w:rsidRPr="00FC5D6F">
        <w:rPr>
          <w:rStyle w:val="hps"/>
          <w:rFonts w:cs="Simplified Arabic"/>
          <w:sz w:val="24"/>
          <w:rtl/>
        </w:rPr>
        <w:t>(أ)</w:t>
      </w:r>
      <w:r w:rsidRPr="00FC5D6F">
        <w:rPr>
          <w:rStyle w:val="hps"/>
          <w:rFonts w:cs="Simplified Arabic"/>
          <w:sz w:val="24"/>
          <w:rtl/>
        </w:rPr>
        <w:tab/>
        <w:t xml:space="preserve">إجراءات تعديل أوصاف </w:t>
      </w:r>
      <w:r w:rsidR="00125157">
        <w:rPr>
          <w:rStyle w:val="hps"/>
          <w:rFonts w:cs="Simplified Arabic" w:hint="cs"/>
          <w:sz w:val="24"/>
          <w:rtl/>
        </w:rPr>
        <w:t>المناطق البحرية المهمة إيكولوجيا أو بيولوجيا</w:t>
      </w:r>
      <w:r w:rsidRPr="00FC5D6F">
        <w:rPr>
          <w:rStyle w:val="hps"/>
          <w:rFonts w:cs="Simplified Arabic"/>
          <w:sz w:val="24"/>
          <w:rtl/>
        </w:rPr>
        <w:t xml:space="preserve"> ووصف </w:t>
      </w:r>
      <w:r w:rsidR="00125157">
        <w:rPr>
          <w:rStyle w:val="hps"/>
          <w:rFonts w:cs="Simplified Arabic" w:hint="cs"/>
          <w:sz w:val="24"/>
          <w:rtl/>
        </w:rPr>
        <w:t>المناطق</w:t>
      </w:r>
      <w:r w:rsidRPr="00FC5D6F">
        <w:rPr>
          <w:rStyle w:val="hps"/>
          <w:rFonts w:cs="Simplified Arabic"/>
          <w:sz w:val="24"/>
          <w:rtl/>
        </w:rPr>
        <w:t xml:space="preserve"> </w:t>
      </w:r>
      <w:r w:rsidR="00125157">
        <w:rPr>
          <w:rStyle w:val="hps"/>
          <w:rFonts w:cs="Simplified Arabic" w:hint="cs"/>
          <w:sz w:val="24"/>
          <w:rtl/>
        </w:rPr>
        <w:t>ال</w:t>
      </w:r>
      <w:r w:rsidRPr="00FC5D6F">
        <w:rPr>
          <w:rStyle w:val="hps"/>
          <w:rFonts w:cs="Simplified Arabic"/>
          <w:sz w:val="24"/>
          <w:rtl/>
        </w:rPr>
        <w:t xml:space="preserve">جديدة </w:t>
      </w:r>
      <w:r w:rsidR="00DC02AB">
        <w:rPr>
          <w:rStyle w:val="hps"/>
          <w:rFonts w:cs="Simplified Arabic" w:hint="cs"/>
          <w:sz w:val="24"/>
          <w:rtl/>
        </w:rPr>
        <w:t xml:space="preserve">التي </w:t>
      </w:r>
      <w:r w:rsidRPr="00FC5D6F">
        <w:rPr>
          <w:rStyle w:val="hps"/>
          <w:rFonts w:cs="Simplified Arabic"/>
          <w:sz w:val="24"/>
          <w:rtl/>
        </w:rPr>
        <w:t>تشمل وسائل لضمان الشفافية والنزاهة العلمية مع تجنب التعدي على حقوق الدول وتجنب عملية مرهقة للغاية تلقي بعبء لا داعي له على عاتق الأطراف والأمانة؛</w:t>
      </w:r>
    </w:p>
    <w:p w14:paraId="7E408757" w14:textId="0A173B17" w:rsidR="00FC5D6F" w:rsidRPr="00FC5D6F" w:rsidRDefault="00FC5D6F" w:rsidP="00330EBB">
      <w:pPr>
        <w:bidi/>
        <w:spacing w:after="120"/>
        <w:ind w:firstLine="713"/>
        <w:rPr>
          <w:rStyle w:val="hps"/>
          <w:rFonts w:cs="Simplified Arabic"/>
          <w:sz w:val="24"/>
        </w:rPr>
      </w:pPr>
      <w:r w:rsidRPr="00FC5D6F">
        <w:rPr>
          <w:rStyle w:val="hps"/>
          <w:rFonts w:cs="Simplified Arabic"/>
          <w:sz w:val="24"/>
          <w:rtl/>
        </w:rPr>
        <w:t>(ب)</w:t>
      </w:r>
      <w:r w:rsidRPr="00FC5D6F">
        <w:rPr>
          <w:rStyle w:val="hps"/>
          <w:rFonts w:cs="Simplified Arabic"/>
          <w:sz w:val="24"/>
          <w:rtl/>
        </w:rPr>
        <w:tab/>
        <w:t xml:space="preserve">دور كل من المستودع وآلية </w:t>
      </w:r>
      <w:r w:rsidR="00DC02AB">
        <w:rPr>
          <w:rStyle w:val="hps"/>
          <w:rFonts w:cs="Simplified Arabic" w:hint="cs"/>
          <w:sz w:val="24"/>
          <w:rtl/>
        </w:rPr>
        <w:t>تبادل</w:t>
      </w:r>
      <w:r w:rsidRPr="00FC5D6F">
        <w:rPr>
          <w:rStyle w:val="hps"/>
          <w:rFonts w:cs="Simplified Arabic"/>
          <w:sz w:val="24"/>
          <w:rtl/>
        </w:rPr>
        <w:t xml:space="preserve"> المعلومات </w:t>
      </w:r>
      <w:r w:rsidR="00125157" w:rsidRPr="00125157">
        <w:rPr>
          <w:rFonts w:cs="Simplified Arabic"/>
          <w:sz w:val="24"/>
          <w:rtl/>
        </w:rPr>
        <w:t>بشأن المناطق البحرية المهمة إيكولوجيا أو بيولوجيا</w:t>
      </w:r>
      <w:r w:rsidR="007D01F0">
        <w:rPr>
          <w:rFonts w:cs="Simplified Arabic" w:hint="cs"/>
          <w:sz w:val="24"/>
          <w:rtl/>
        </w:rPr>
        <w:t xml:space="preserve"> </w:t>
      </w:r>
      <w:r w:rsidRPr="00FC5D6F">
        <w:rPr>
          <w:rStyle w:val="hps"/>
          <w:rFonts w:cs="Simplified Arabic"/>
          <w:sz w:val="24"/>
          <w:rtl/>
        </w:rPr>
        <w:t>في سياق الطرائق؛</w:t>
      </w:r>
    </w:p>
    <w:p w14:paraId="0C9507A0" w14:textId="384287A5" w:rsidR="00FC5D6F" w:rsidRPr="00FC5D6F" w:rsidRDefault="007D01F0" w:rsidP="00330EBB">
      <w:pPr>
        <w:bidi/>
        <w:spacing w:after="120"/>
        <w:ind w:firstLine="713"/>
        <w:rPr>
          <w:rStyle w:val="hps"/>
          <w:rFonts w:cs="Simplified Arabic"/>
          <w:sz w:val="24"/>
        </w:rPr>
      </w:pPr>
      <w:r>
        <w:rPr>
          <w:rStyle w:val="hps"/>
          <w:rFonts w:cs="Simplified Arabic"/>
          <w:sz w:val="24"/>
          <w:rtl/>
        </w:rPr>
        <w:lastRenderedPageBreak/>
        <w:t>(ج)</w:t>
      </w:r>
      <w:r>
        <w:rPr>
          <w:rStyle w:val="hps"/>
          <w:rFonts w:cs="Simplified Arabic"/>
          <w:sz w:val="24"/>
          <w:rtl/>
        </w:rPr>
        <w:tab/>
        <w:t xml:space="preserve">مؤيدو </w:t>
      </w:r>
      <w:r w:rsidR="00FC5D6F" w:rsidRPr="00FC5D6F">
        <w:rPr>
          <w:rStyle w:val="hps"/>
          <w:rFonts w:cs="Simplified Arabic"/>
          <w:sz w:val="24"/>
          <w:rtl/>
        </w:rPr>
        <w:t>تعديل</w:t>
      </w:r>
      <w:r w:rsidR="00DC02AB">
        <w:rPr>
          <w:rStyle w:val="hps"/>
          <w:rFonts w:cs="Simplified Arabic" w:hint="cs"/>
          <w:sz w:val="24"/>
          <w:rtl/>
        </w:rPr>
        <w:t xml:space="preserve"> أوصاف</w:t>
      </w:r>
      <w:r w:rsidR="00FC5D6F" w:rsidRPr="00FC5D6F">
        <w:rPr>
          <w:rStyle w:val="hps"/>
          <w:rFonts w:cs="Simplified Arabic"/>
          <w:sz w:val="24"/>
          <w:rtl/>
        </w:rPr>
        <w:t xml:space="preserve"> </w:t>
      </w:r>
      <w:r w:rsidRPr="007D01F0">
        <w:rPr>
          <w:rFonts w:cs="Simplified Arabic"/>
          <w:sz w:val="24"/>
          <w:rtl/>
        </w:rPr>
        <w:t>المناطق البحرية المهمة إيكولوجيا أو بيولوجيا</w:t>
      </w:r>
      <w:r>
        <w:rPr>
          <w:rFonts w:cs="Simplified Arabic" w:hint="cs"/>
          <w:sz w:val="24"/>
          <w:rtl/>
        </w:rPr>
        <w:t xml:space="preserve"> </w:t>
      </w:r>
      <w:r w:rsidR="00FC5D6F" w:rsidRPr="00FC5D6F">
        <w:rPr>
          <w:rStyle w:val="hps"/>
          <w:rFonts w:cs="Simplified Arabic"/>
          <w:sz w:val="24"/>
          <w:rtl/>
        </w:rPr>
        <w:t xml:space="preserve">ووصف </w:t>
      </w:r>
      <w:r>
        <w:rPr>
          <w:rStyle w:val="hps"/>
          <w:rFonts w:cs="Simplified Arabic" w:hint="cs"/>
          <w:sz w:val="24"/>
          <w:rtl/>
        </w:rPr>
        <w:t>المناطق</w:t>
      </w:r>
      <w:r w:rsidR="00ED56E4">
        <w:rPr>
          <w:rStyle w:val="hps"/>
          <w:rFonts w:cs="Simplified Arabic"/>
          <w:sz w:val="24"/>
          <w:rtl/>
        </w:rPr>
        <w:t xml:space="preserve"> الجديدة</w:t>
      </w:r>
      <w:r w:rsidR="00FC5D6F" w:rsidRPr="00FC5D6F">
        <w:rPr>
          <w:rStyle w:val="hps"/>
          <w:rFonts w:cs="Simplified Arabic"/>
          <w:sz w:val="24"/>
          <w:rtl/>
        </w:rPr>
        <w:t>؛</w:t>
      </w:r>
    </w:p>
    <w:p w14:paraId="4C5231B5" w14:textId="377DE106" w:rsidR="00FC5D6F" w:rsidRPr="00FC5D6F" w:rsidRDefault="00FC5D6F" w:rsidP="00330EBB">
      <w:pPr>
        <w:bidi/>
        <w:spacing w:after="120"/>
        <w:ind w:firstLine="713"/>
        <w:rPr>
          <w:rStyle w:val="hps"/>
          <w:rFonts w:cs="Simplified Arabic"/>
          <w:sz w:val="24"/>
        </w:rPr>
      </w:pPr>
      <w:r w:rsidRPr="00FC5D6F">
        <w:rPr>
          <w:rStyle w:val="hps"/>
          <w:rFonts w:cs="Simplified Arabic"/>
          <w:sz w:val="24"/>
          <w:rtl/>
        </w:rPr>
        <w:t>(د)</w:t>
      </w:r>
      <w:r w:rsidRPr="00FC5D6F">
        <w:rPr>
          <w:rStyle w:val="hps"/>
          <w:rFonts w:cs="Simplified Arabic"/>
          <w:sz w:val="24"/>
          <w:rtl/>
        </w:rPr>
        <w:tab/>
      </w:r>
      <w:r w:rsidR="007D01F0">
        <w:rPr>
          <w:rStyle w:val="hps"/>
          <w:rFonts w:cs="Simplified Arabic" w:hint="cs"/>
          <w:sz w:val="24"/>
          <w:rtl/>
        </w:rPr>
        <w:t>العنوان على شبكة الإنترنت</w:t>
      </w:r>
      <w:r w:rsidRPr="00FC5D6F">
        <w:rPr>
          <w:rStyle w:val="hps"/>
          <w:rFonts w:cs="Simplified Arabic"/>
          <w:sz w:val="24"/>
          <w:rtl/>
        </w:rPr>
        <w:t xml:space="preserve"> للنسخ السابقة من أوصاف </w:t>
      </w:r>
      <w:r w:rsidR="007D01F0" w:rsidRPr="007D01F0">
        <w:rPr>
          <w:rFonts w:cs="Simplified Arabic"/>
          <w:sz w:val="24"/>
          <w:rtl/>
        </w:rPr>
        <w:t>المناطق البحرية المهمة إيكولوجيا أو بيولوجيا</w:t>
      </w:r>
      <w:r w:rsidRPr="00FC5D6F">
        <w:rPr>
          <w:rStyle w:val="hps"/>
          <w:rFonts w:cs="Simplified Arabic"/>
          <w:sz w:val="24"/>
          <w:rtl/>
        </w:rPr>
        <w:t xml:space="preserve"> في الحالات التي </w:t>
      </w:r>
      <w:r w:rsidR="007D01F0">
        <w:rPr>
          <w:rStyle w:val="hps"/>
          <w:rFonts w:cs="Simplified Arabic" w:hint="cs"/>
          <w:sz w:val="24"/>
          <w:rtl/>
        </w:rPr>
        <w:t>عُدل فيها</w:t>
      </w:r>
      <w:r w:rsidRPr="00FC5D6F">
        <w:rPr>
          <w:rStyle w:val="hps"/>
          <w:rFonts w:cs="Simplified Arabic"/>
          <w:sz w:val="24"/>
          <w:rtl/>
        </w:rPr>
        <w:t xml:space="preserve"> الوصف؛</w:t>
      </w:r>
    </w:p>
    <w:p w14:paraId="4DBECCAB" w14:textId="58337723" w:rsidR="00E90132" w:rsidRPr="00E90132" w:rsidRDefault="00FC5D6F" w:rsidP="00330EBB">
      <w:pPr>
        <w:bidi/>
        <w:spacing w:after="120"/>
        <w:ind w:firstLine="713"/>
        <w:rPr>
          <w:rStyle w:val="hps"/>
          <w:rFonts w:cs="Simplified Arabic"/>
          <w:sz w:val="24"/>
        </w:rPr>
      </w:pPr>
      <w:r w:rsidRPr="00FC5D6F">
        <w:rPr>
          <w:rStyle w:val="hps"/>
          <w:rFonts w:cs="Simplified Arabic"/>
          <w:sz w:val="24"/>
          <w:rtl/>
        </w:rPr>
        <w:t>(هـ)</w:t>
      </w:r>
      <w:r w:rsidRPr="00FC5D6F">
        <w:rPr>
          <w:rStyle w:val="hps"/>
          <w:rFonts w:cs="Simplified Arabic"/>
          <w:sz w:val="24"/>
          <w:rtl/>
        </w:rPr>
        <w:tab/>
        <w:t>وسائل معالجة الشواغل المتصلة بالمطالبات أو الن</w:t>
      </w:r>
      <w:r w:rsidR="007D01F0">
        <w:rPr>
          <w:rStyle w:val="hps"/>
          <w:rFonts w:cs="Simplified Arabic" w:hint="cs"/>
          <w:sz w:val="24"/>
          <w:rtl/>
        </w:rPr>
        <w:t>ز</w:t>
      </w:r>
      <w:r w:rsidRPr="00FC5D6F">
        <w:rPr>
          <w:rStyle w:val="hps"/>
          <w:rFonts w:cs="Simplified Arabic"/>
          <w:sz w:val="24"/>
          <w:rtl/>
        </w:rPr>
        <w:t>اعات المتعلقة بالسيادة أو الحقوق السيادية أو الولاية القضائية.</w:t>
      </w:r>
    </w:p>
    <w:p w14:paraId="6EC8A528" w14:textId="610A0BC1" w:rsidR="00E90132" w:rsidRDefault="00FC5D6F" w:rsidP="00330EBB">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FC5D6F">
        <w:rPr>
          <w:rStyle w:val="hps"/>
          <w:rFonts w:cs="Simplified Arabic"/>
          <w:sz w:val="24"/>
          <w:rtl/>
        </w:rPr>
        <w:t>وأُحرز تقدم كبير خلال المناقشات التي دارت في حلقتي العمل هاتين، وتم التوصل إلى تفاهم مشترك بشأن معظم المسائل المذكورة أعلاه. وبوجه خاص، وضع المشاركون في حلقة عمل الخبراء القانونيين نهجا لمعالجة الشواغل المتعلقة بالمطالبات أو النز</w:t>
      </w:r>
      <w:r w:rsidR="00ED56E4">
        <w:rPr>
          <w:rStyle w:val="hps"/>
          <w:rFonts w:cs="Simplified Arabic" w:hint="cs"/>
          <w:sz w:val="24"/>
          <w:rtl/>
        </w:rPr>
        <w:t>ا</w:t>
      </w:r>
      <w:r w:rsidRPr="00FC5D6F">
        <w:rPr>
          <w:rStyle w:val="hps"/>
          <w:rFonts w:cs="Simplified Arabic"/>
          <w:sz w:val="24"/>
          <w:rtl/>
        </w:rPr>
        <w:t xml:space="preserve">عات المتصلة بالسيادة أو الحقوق السيادية أو الولاية القضائية. ويعكس هذا النهج الإجراءات </w:t>
      </w:r>
      <w:r w:rsidR="00ED56E4">
        <w:rPr>
          <w:rStyle w:val="hps"/>
          <w:rFonts w:cs="Simplified Arabic" w:hint="cs"/>
          <w:sz w:val="24"/>
          <w:rtl/>
        </w:rPr>
        <w:t>المماثلة المتبعة</w:t>
      </w:r>
      <w:r w:rsidRPr="00FC5D6F">
        <w:rPr>
          <w:rStyle w:val="hps"/>
          <w:rFonts w:cs="Simplified Arabic"/>
          <w:sz w:val="24"/>
          <w:rtl/>
        </w:rPr>
        <w:t xml:space="preserve"> والاعتبارات </w:t>
      </w:r>
      <w:r w:rsidR="00ED56E4">
        <w:rPr>
          <w:rStyle w:val="hps"/>
          <w:rFonts w:cs="Simplified Arabic" w:hint="cs"/>
          <w:sz w:val="24"/>
          <w:rtl/>
        </w:rPr>
        <w:t xml:space="preserve">التي </w:t>
      </w:r>
      <w:r w:rsidR="00C77F86">
        <w:rPr>
          <w:rStyle w:val="hps"/>
          <w:rFonts w:cs="Simplified Arabic" w:hint="cs"/>
          <w:sz w:val="24"/>
          <w:rtl/>
        </w:rPr>
        <w:t>تُراعى</w:t>
      </w:r>
      <w:r w:rsidRPr="00FC5D6F">
        <w:rPr>
          <w:rStyle w:val="hps"/>
          <w:rFonts w:cs="Simplified Arabic"/>
          <w:sz w:val="24"/>
          <w:rtl/>
        </w:rPr>
        <w:t xml:space="preserve"> في سياق لجنة حدود الجرف القاري، وكذلك الاتفاق المبرم </w:t>
      </w:r>
      <w:r w:rsidR="00C77F86">
        <w:rPr>
          <w:rStyle w:val="hps"/>
          <w:rFonts w:cs="Simplified Arabic" w:hint="cs"/>
          <w:sz w:val="24"/>
          <w:rtl/>
        </w:rPr>
        <w:t>بموجب</w:t>
      </w:r>
      <w:r w:rsidRPr="00FC5D6F">
        <w:rPr>
          <w:rStyle w:val="hps"/>
          <w:rFonts w:cs="Simplified Arabic"/>
          <w:sz w:val="24"/>
          <w:rtl/>
        </w:rPr>
        <w:t xml:space="preserve"> اتفاقية الأمم المتحدة لقانون البحار بشأن حفظ التنوع البيولوجي البحري </w:t>
      </w:r>
      <w:r w:rsidR="00C77F86">
        <w:rPr>
          <w:rStyle w:val="hps"/>
          <w:rFonts w:cs="Simplified Arabic" w:hint="cs"/>
          <w:sz w:val="24"/>
          <w:rtl/>
        </w:rPr>
        <w:t>في ا</w:t>
      </w:r>
      <w:r w:rsidRPr="00FC5D6F">
        <w:rPr>
          <w:rStyle w:val="hps"/>
          <w:rFonts w:cs="Simplified Arabic"/>
          <w:sz w:val="24"/>
          <w:rtl/>
        </w:rPr>
        <w:t>لمناطق الواقعة خارج نطاق الولاية الوطنية واستخدامه المستدام. ويشار إل</w:t>
      </w:r>
      <w:r w:rsidR="004650CD">
        <w:rPr>
          <w:rStyle w:val="hps"/>
          <w:rFonts w:cs="Simplified Arabic" w:hint="cs"/>
          <w:sz w:val="24"/>
          <w:rtl/>
        </w:rPr>
        <w:t>ى هذا النهج</w:t>
      </w:r>
      <w:r w:rsidRPr="00FC5D6F">
        <w:rPr>
          <w:rStyle w:val="hps"/>
          <w:rFonts w:cs="Simplified Arabic"/>
          <w:sz w:val="24"/>
          <w:rtl/>
        </w:rPr>
        <w:t xml:space="preserve"> في الفقرة 4 من مرفق مشروع التوصية. وبما أن المسألة </w:t>
      </w:r>
      <w:r w:rsidR="004650CD">
        <w:rPr>
          <w:rStyle w:val="hps"/>
          <w:rFonts w:cs="Simplified Arabic" w:hint="cs"/>
          <w:sz w:val="24"/>
          <w:rtl/>
        </w:rPr>
        <w:t>تكتسي</w:t>
      </w:r>
      <w:r w:rsidRPr="00FC5D6F">
        <w:rPr>
          <w:rStyle w:val="hps"/>
          <w:rFonts w:cs="Simplified Arabic"/>
          <w:sz w:val="24"/>
          <w:rtl/>
        </w:rPr>
        <w:t xml:space="preserve"> طابع</w:t>
      </w:r>
      <w:r w:rsidR="004650CD">
        <w:rPr>
          <w:rStyle w:val="hps"/>
          <w:rFonts w:cs="Simplified Arabic" w:hint="cs"/>
          <w:sz w:val="24"/>
          <w:rtl/>
        </w:rPr>
        <w:t>ا</w:t>
      </w:r>
      <w:r w:rsidRPr="00FC5D6F">
        <w:rPr>
          <w:rStyle w:val="hps"/>
          <w:rFonts w:cs="Simplified Arabic"/>
          <w:sz w:val="24"/>
          <w:rtl/>
        </w:rPr>
        <w:t xml:space="preserve"> قانوني</w:t>
      </w:r>
      <w:r w:rsidR="004650CD">
        <w:rPr>
          <w:rStyle w:val="hps"/>
          <w:rFonts w:cs="Simplified Arabic" w:hint="cs"/>
          <w:sz w:val="24"/>
          <w:rtl/>
        </w:rPr>
        <w:t>ا</w:t>
      </w:r>
      <w:r w:rsidRPr="00FC5D6F">
        <w:rPr>
          <w:rStyle w:val="hps"/>
          <w:rFonts w:cs="Simplified Arabic"/>
          <w:sz w:val="24"/>
          <w:rtl/>
        </w:rPr>
        <w:t xml:space="preserve"> وسياسي</w:t>
      </w:r>
      <w:r w:rsidR="004650CD">
        <w:rPr>
          <w:rStyle w:val="hps"/>
          <w:rFonts w:cs="Simplified Arabic" w:hint="cs"/>
          <w:sz w:val="24"/>
          <w:rtl/>
        </w:rPr>
        <w:t>ا</w:t>
      </w:r>
      <w:r w:rsidRPr="00FC5D6F">
        <w:rPr>
          <w:rStyle w:val="hps"/>
          <w:rFonts w:cs="Simplified Arabic"/>
          <w:sz w:val="24"/>
          <w:rtl/>
        </w:rPr>
        <w:t xml:space="preserve"> بحت</w:t>
      </w:r>
      <w:r w:rsidR="004650CD">
        <w:rPr>
          <w:rStyle w:val="hps"/>
          <w:rFonts w:cs="Simplified Arabic" w:hint="cs"/>
          <w:sz w:val="24"/>
          <w:rtl/>
        </w:rPr>
        <w:t>ا</w:t>
      </w:r>
      <w:r w:rsidRPr="00FC5D6F">
        <w:rPr>
          <w:rStyle w:val="hps"/>
          <w:rFonts w:cs="Simplified Arabic"/>
          <w:sz w:val="24"/>
          <w:rtl/>
        </w:rPr>
        <w:t xml:space="preserve">، فقد لا </w:t>
      </w:r>
      <w:r w:rsidR="004650CD">
        <w:rPr>
          <w:rStyle w:val="hps"/>
          <w:rFonts w:cs="Simplified Arabic" w:hint="cs"/>
          <w:sz w:val="24"/>
          <w:rtl/>
        </w:rPr>
        <w:t>تقع</w:t>
      </w:r>
      <w:r w:rsidRPr="00FC5D6F">
        <w:rPr>
          <w:rStyle w:val="hps"/>
          <w:rFonts w:cs="Simplified Arabic"/>
          <w:sz w:val="24"/>
          <w:rtl/>
        </w:rPr>
        <w:t xml:space="preserve"> بالكامل ضمن اختصاص الهيئة الفرعية ويبدو أن مؤتمر الأطراف هو </w:t>
      </w:r>
      <w:r w:rsidR="004650CD">
        <w:rPr>
          <w:rStyle w:val="hps"/>
          <w:rFonts w:cs="Simplified Arabic" w:hint="cs"/>
          <w:sz w:val="24"/>
          <w:rtl/>
        </w:rPr>
        <w:t>ال</w:t>
      </w:r>
      <w:r w:rsidRPr="00FC5D6F">
        <w:rPr>
          <w:rStyle w:val="hps"/>
          <w:rFonts w:cs="Simplified Arabic"/>
          <w:sz w:val="24"/>
          <w:rtl/>
        </w:rPr>
        <w:t>هيئة</w:t>
      </w:r>
      <w:r w:rsidR="004650CD">
        <w:rPr>
          <w:rStyle w:val="hps"/>
          <w:rFonts w:cs="Simplified Arabic" w:hint="cs"/>
          <w:sz w:val="24"/>
          <w:rtl/>
        </w:rPr>
        <w:t xml:space="preserve"> الأنسب</w:t>
      </w:r>
      <w:r w:rsidRPr="00FC5D6F">
        <w:rPr>
          <w:rStyle w:val="hps"/>
          <w:rFonts w:cs="Simplified Arabic"/>
          <w:sz w:val="24"/>
          <w:rtl/>
        </w:rPr>
        <w:t xml:space="preserve"> لمناقشتها.</w:t>
      </w:r>
    </w:p>
    <w:p w14:paraId="0BD911BA" w14:textId="5971D5A9" w:rsidR="00FC5D6F" w:rsidRDefault="00FC5D6F" w:rsidP="00330EBB">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FC5D6F">
        <w:rPr>
          <w:rStyle w:val="hps"/>
          <w:rFonts w:cs="Simplified Arabic"/>
          <w:sz w:val="24"/>
          <w:rtl/>
        </w:rPr>
        <w:t>وشدد المشاركون أيضا على أهمية دور التعاون والتآزر مع المنظمات ذات الصلة</w:t>
      </w:r>
      <w:r w:rsidR="004650CD" w:rsidRPr="004650CD">
        <w:rPr>
          <w:rtl/>
        </w:rPr>
        <w:t xml:space="preserve"> </w:t>
      </w:r>
      <w:r w:rsidR="004650CD" w:rsidRPr="004650CD">
        <w:rPr>
          <w:rStyle w:val="hps"/>
          <w:rFonts w:cs="Simplified Arabic"/>
          <w:sz w:val="24"/>
          <w:rtl/>
        </w:rPr>
        <w:t>في تنفيذ الطرائق</w:t>
      </w:r>
      <w:r w:rsidRPr="00FC5D6F">
        <w:rPr>
          <w:rStyle w:val="hps"/>
          <w:rFonts w:cs="Simplified Arabic"/>
          <w:sz w:val="24"/>
          <w:rtl/>
        </w:rPr>
        <w:t>، ولا سيما الهيئات الحكومية الدولية ذات الاختصاص في المناطق البحرية الواقعة خارج نطاق الولاية الوطنية. وفي هذا الصدد، أقر مؤتمر الأطراف، في مقرره 15/24، بضرورة تعزيز التعاون والتآزر مع المنظمات الحكومية الدولية المختصة، بما في ذلك المنظمات ذات الاختصاص في المناطق الواقعة خارج نطاق الولاية الوطنية، دعما لحفظ التنوع البيولوجي البحري والساحلي واستخدامه المستدام. وفي المقرر نفسه، طلب إلى الأمين</w:t>
      </w:r>
      <w:r w:rsidR="004650CD">
        <w:rPr>
          <w:rStyle w:val="hps"/>
          <w:rFonts w:cs="Simplified Arabic" w:hint="cs"/>
          <w:sz w:val="24"/>
          <w:rtl/>
        </w:rPr>
        <w:t>ة</w:t>
      </w:r>
      <w:r w:rsidRPr="00FC5D6F">
        <w:rPr>
          <w:rStyle w:val="hps"/>
          <w:rFonts w:cs="Simplified Arabic"/>
          <w:sz w:val="24"/>
          <w:rtl/>
        </w:rPr>
        <w:t xml:space="preserve"> التنفيذي</w:t>
      </w:r>
      <w:r w:rsidR="004650CD">
        <w:rPr>
          <w:rStyle w:val="hps"/>
          <w:rFonts w:cs="Simplified Arabic" w:hint="cs"/>
          <w:sz w:val="24"/>
          <w:rtl/>
        </w:rPr>
        <w:t>ة</w:t>
      </w:r>
      <w:r w:rsidRPr="00FC5D6F">
        <w:rPr>
          <w:rStyle w:val="hps"/>
          <w:rFonts w:cs="Simplified Arabic"/>
          <w:sz w:val="24"/>
          <w:rtl/>
        </w:rPr>
        <w:t xml:space="preserve">، لدى اعتماد صك دولي ملزم قانونا بموجب اتفاقية قانون البحار بشأن حفظ التنوع البيولوجي البحري في المناطق الواقعة خارج نطاق الولاية الوطنية واستخدامه المستدام، تحديد الخيارات المحتملة لطرائق التعاون والتآزر مع المنظمات العالمية والإقليمية ذات الصلة في سياق ذلك الصك. وتتضمن هذه الخيارات، التي ترد في وثيقة المعلومات </w:t>
      </w:r>
      <w:r w:rsidRPr="00FC5D6F">
        <w:rPr>
          <w:rStyle w:val="hps"/>
          <w:rFonts w:cs="Simplified Arabic"/>
          <w:sz w:val="24"/>
        </w:rPr>
        <w:t>CBD/SBSTTA/26/INF/8</w:t>
      </w:r>
      <w:r w:rsidRPr="00FC5D6F">
        <w:rPr>
          <w:rStyle w:val="hps"/>
          <w:rFonts w:cs="Simplified Arabic"/>
          <w:sz w:val="24"/>
          <w:rtl/>
        </w:rPr>
        <w:t xml:space="preserve"> والملخصة في الوثيقة </w:t>
      </w:r>
      <w:r w:rsidRPr="00FC5D6F">
        <w:rPr>
          <w:rStyle w:val="hps"/>
          <w:rFonts w:cs="Simplified Arabic"/>
          <w:sz w:val="24"/>
        </w:rPr>
        <w:t>CBD/SBSTTA/26/7/Add.2</w:t>
      </w:r>
      <w:r w:rsidRPr="00FC5D6F">
        <w:rPr>
          <w:rStyle w:val="hps"/>
          <w:rFonts w:cs="Simplified Arabic"/>
          <w:sz w:val="24"/>
          <w:rtl/>
        </w:rPr>
        <w:t xml:space="preserve">، خيارات للتعاون في سياق مشروع طرائق تعديل أوصاف </w:t>
      </w:r>
      <w:r w:rsidR="004650CD">
        <w:rPr>
          <w:rStyle w:val="hps"/>
          <w:rFonts w:cs="Simplified Arabic" w:hint="cs"/>
          <w:sz w:val="24"/>
          <w:rtl/>
        </w:rPr>
        <w:t>المناطق البحرية المهمة إيكولوجيا أو بيولوجيا</w:t>
      </w:r>
      <w:r w:rsidRPr="00FC5D6F">
        <w:rPr>
          <w:rStyle w:val="hps"/>
          <w:rFonts w:cs="Simplified Arabic"/>
          <w:sz w:val="24"/>
          <w:rtl/>
        </w:rPr>
        <w:t xml:space="preserve"> ووصف </w:t>
      </w:r>
      <w:r w:rsidR="004650CD">
        <w:rPr>
          <w:rStyle w:val="hps"/>
          <w:rFonts w:cs="Simplified Arabic" w:hint="cs"/>
          <w:sz w:val="24"/>
          <w:rtl/>
        </w:rPr>
        <w:t>المناطق الجديدة</w:t>
      </w:r>
      <w:r w:rsidRPr="00FC5D6F">
        <w:rPr>
          <w:rStyle w:val="hps"/>
          <w:rFonts w:cs="Simplified Arabic"/>
          <w:sz w:val="24"/>
          <w:rtl/>
        </w:rPr>
        <w:t>.</w:t>
      </w:r>
    </w:p>
    <w:p w14:paraId="3BCA3BB5" w14:textId="52035052" w:rsidR="00FC5D6F" w:rsidRDefault="00FC5D6F" w:rsidP="00330EBB">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FC5D6F">
        <w:rPr>
          <w:rStyle w:val="hps"/>
          <w:rFonts w:cs="Simplified Arabic"/>
          <w:sz w:val="24"/>
          <w:rtl/>
        </w:rPr>
        <w:t>ولوحظ أثناء حلقات العمل أن مؤتمر الأطراف طلب، في المقرر 15/26، إلى الأمين</w:t>
      </w:r>
      <w:r w:rsidR="00BC014D">
        <w:rPr>
          <w:rStyle w:val="hps"/>
          <w:rFonts w:cs="Simplified Arabic" w:hint="cs"/>
          <w:sz w:val="24"/>
          <w:rtl/>
        </w:rPr>
        <w:t>ة</w:t>
      </w:r>
      <w:r w:rsidRPr="00FC5D6F">
        <w:rPr>
          <w:rStyle w:val="hps"/>
          <w:rFonts w:cs="Simplified Arabic"/>
          <w:sz w:val="24"/>
          <w:rtl/>
        </w:rPr>
        <w:t xml:space="preserve"> التنفيذي</w:t>
      </w:r>
      <w:r w:rsidR="00BC014D">
        <w:rPr>
          <w:rStyle w:val="hps"/>
          <w:rFonts w:cs="Simplified Arabic" w:hint="cs"/>
          <w:sz w:val="24"/>
          <w:rtl/>
        </w:rPr>
        <w:t>ة</w:t>
      </w:r>
      <w:r w:rsidRPr="00FC5D6F">
        <w:rPr>
          <w:rStyle w:val="hps"/>
          <w:rFonts w:cs="Simplified Arabic"/>
          <w:sz w:val="24"/>
          <w:rtl/>
        </w:rPr>
        <w:t xml:space="preserve"> إعداد وثيقتين تتصلان بالطرائق: (أ) مشروع اختصاصات</w:t>
      </w:r>
      <w:r w:rsidR="00543C66">
        <w:rPr>
          <w:rStyle w:val="hps"/>
          <w:rFonts w:cs="Simplified Arabic" w:hint="cs"/>
          <w:sz w:val="24"/>
          <w:rtl/>
        </w:rPr>
        <w:t xml:space="preserve"> تخص</w:t>
      </w:r>
      <w:r w:rsidRPr="00FC5D6F">
        <w:rPr>
          <w:rStyle w:val="hps"/>
          <w:rFonts w:cs="Simplified Arabic"/>
          <w:sz w:val="24"/>
          <w:rtl/>
        </w:rPr>
        <w:t xml:space="preserve"> </w:t>
      </w:r>
      <w:r w:rsidR="00E356E2">
        <w:rPr>
          <w:rStyle w:val="hps"/>
          <w:rFonts w:cs="Simplified Arabic" w:hint="cs"/>
          <w:sz w:val="24"/>
          <w:rtl/>
        </w:rPr>
        <w:t>"</w:t>
      </w:r>
      <w:r w:rsidRPr="00FC5D6F">
        <w:rPr>
          <w:rStyle w:val="hps"/>
          <w:rFonts w:cs="Simplified Arabic"/>
          <w:sz w:val="24"/>
          <w:rtl/>
        </w:rPr>
        <w:t xml:space="preserve">هيئة استشارية من الخبراء </w:t>
      </w:r>
      <w:r w:rsidR="00543C66">
        <w:rPr>
          <w:rStyle w:val="hps"/>
          <w:rFonts w:cs="Simplified Arabic" w:hint="cs"/>
          <w:sz w:val="24"/>
          <w:rtl/>
        </w:rPr>
        <w:t>ذات صلة</w:t>
      </w:r>
      <w:r w:rsidR="00E356E2">
        <w:rPr>
          <w:rStyle w:val="hps"/>
          <w:rFonts w:cs="Simplified Arabic" w:hint="cs"/>
          <w:sz w:val="24"/>
          <w:rtl/>
        </w:rPr>
        <w:t>"</w:t>
      </w:r>
      <w:r w:rsidRPr="00FC5D6F">
        <w:rPr>
          <w:rStyle w:val="hps"/>
          <w:rFonts w:cs="Simplified Arabic"/>
          <w:sz w:val="24"/>
          <w:rtl/>
        </w:rPr>
        <w:t xml:space="preserve"> في سياق الطرائق؛ و (ب) مبادئ توجيهية طوعية بشأن عمليات استعراض الأقران لوصف </w:t>
      </w:r>
      <w:r w:rsidR="00543C66">
        <w:rPr>
          <w:rStyle w:val="hps"/>
          <w:rFonts w:cs="Simplified Arabic" w:hint="cs"/>
          <w:sz w:val="24"/>
          <w:rtl/>
        </w:rPr>
        <w:t>المناطق</w:t>
      </w:r>
      <w:r w:rsidRPr="00FC5D6F">
        <w:rPr>
          <w:rStyle w:val="hps"/>
          <w:rFonts w:cs="Simplified Arabic"/>
          <w:sz w:val="24"/>
          <w:rtl/>
        </w:rPr>
        <w:t xml:space="preserve"> التي تستوفي معايير </w:t>
      </w:r>
      <w:r w:rsidR="00543C66">
        <w:rPr>
          <w:rStyle w:val="hps"/>
          <w:rFonts w:cs="Simplified Arabic" w:hint="cs"/>
          <w:sz w:val="24"/>
          <w:rtl/>
        </w:rPr>
        <w:t>المناطق البحرية المهمة إيكولوجيا أو بيولوجيا</w:t>
      </w:r>
      <w:r w:rsidRPr="00FC5D6F">
        <w:rPr>
          <w:rStyle w:val="hps"/>
          <w:rFonts w:cs="Simplified Arabic"/>
          <w:sz w:val="24"/>
          <w:rtl/>
        </w:rPr>
        <w:t xml:space="preserve"> وغيرها من المعايير العلمية المتوافقة والتكميلية ذات الصلة. ولاحظ المشاركون أنه لا تزال هناك حاجة إلى إجراء مناقشات هامة بشأن الطرائق نفسها وأن الوقت المحدود المتاح لمناقشة هذه الطرائق في الاجتماع السادس والعشرين للهيئة الفرعية ينبغي أن يكرس للتوصل إلى توافق في الآراء بشأن هذه الطرائق. ولوحظ أيضا أن الدور الجاري مناقشته لهيئة استشارية</w:t>
      </w:r>
      <w:r w:rsidR="00543C66">
        <w:rPr>
          <w:rStyle w:val="hps"/>
          <w:rFonts w:cs="Simplified Arabic" w:hint="cs"/>
          <w:sz w:val="24"/>
          <w:rtl/>
        </w:rPr>
        <w:t xml:space="preserve"> من الخبراء</w:t>
      </w:r>
      <w:r w:rsidRPr="00FC5D6F">
        <w:rPr>
          <w:rStyle w:val="hps"/>
          <w:rFonts w:cs="Simplified Arabic"/>
          <w:sz w:val="24"/>
          <w:rtl/>
        </w:rPr>
        <w:t xml:space="preserve"> ذات صلة مشمول بصورة عامة باختصاصات الفريق الاستشاري غير الرسمي المعني بالمناطق البحرية </w:t>
      </w:r>
      <w:r w:rsidR="00E356E2">
        <w:rPr>
          <w:rStyle w:val="hps"/>
          <w:rFonts w:cs="Simplified Arabic" w:hint="cs"/>
          <w:sz w:val="24"/>
          <w:rtl/>
        </w:rPr>
        <w:t>المهمة</w:t>
      </w:r>
      <w:r w:rsidRPr="00FC5D6F">
        <w:rPr>
          <w:rStyle w:val="hps"/>
          <w:rFonts w:cs="Simplified Arabic"/>
          <w:sz w:val="24"/>
          <w:rtl/>
        </w:rPr>
        <w:t xml:space="preserve"> إيكولوجيا أو بيولوجيا. ونتيجة لذلك، أوصي بتأجيل المداولات بشأن الوثيقتين إلى أن يتسنى للهيئة الفرعية ومؤتمر الأطراف إحراز تقدم كبير في وضع الطرائق. وبناء على ذلك، لا يقدم مشروع الاختصاصات ولا المبادئ التوجيهية الطوعية إلى الهيئة الفرعية للنظر فيهما في الوقت الراهن.</w:t>
      </w:r>
    </w:p>
    <w:p w14:paraId="7EA4BCB9" w14:textId="147A3408" w:rsidR="00457C80" w:rsidRPr="00457C80" w:rsidRDefault="00457C80" w:rsidP="00330EBB">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457C80">
        <w:rPr>
          <w:rStyle w:val="hps"/>
          <w:rFonts w:cs="Simplified Arabic"/>
          <w:sz w:val="24"/>
          <w:rtl/>
        </w:rPr>
        <w:lastRenderedPageBreak/>
        <w:t xml:space="preserve">وقد أفادت نتائج حلقات العمل في وضع مشاريع التوصيات والمرفق أدناه. وتجدر الإشارة إلى أن المشاركين في حلقات العمل أيدوا إدراج العناصر الواردة حاليا في الفرع الأول من المرفق في </w:t>
      </w:r>
      <w:r w:rsidR="00543C66">
        <w:rPr>
          <w:rStyle w:val="hps"/>
          <w:rFonts w:cs="Simplified Arabic" w:hint="cs"/>
          <w:sz w:val="24"/>
          <w:rtl/>
        </w:rPr>
        <w:t>الجزء الرئيسي من</w:t>
      </w:r>
      <w:r w:rsidRPr="00457C80">
        <w:rPr>
          <w:rStyle w:val="hps"/>
          <w:rFonts w:cs="Simplified Arabic"/>
          <w:sz w:val="24"/>
          <w:rtl/>
        </w:rPr>
        <w:t xml:space="preserve"> مشروع التوصيات. غير أن الأمانة لاحظت، في عملية صياغة هذه الوثيقة، أن الفصل بين العناصر الرئيسية للطرائق عبر </w:t>
      </w:r>
      <w:r w:rsidR="00E356E2" w:rsidRPr="00E356E2">
        <w:rPr>
          <w:rStyle w:val="hps"/>
          <w:rFonts w:cs="Simplified Arabic"/>
          <w:sz w:val="24"/>
          <w:rtl/>
        </w:rPr>
        <w:t xml:space="preserve">الجزء الرئيسي من مشروع التوصيات </w:t>
      </w:r>
      <w:r w:rsidRPr="00457C80">
        <w:rPr>
          <w:rStyle w:val="hps"/>
          <w:rFonts w:cs="Simplified Arabic"/>
          <w:sz w:val="24"/>
          <w:rtl/>
        </w:rPr>
        <w:t>والمرفق يمكن أن يثير الالتباس. ولذلك فقد أدرجت العناصر الواردة في المرفق، إلى جانب بقية الطرائق.</w:t>
      </w:r>
    </w:p>
    <w:p w14:paraId="2BD8F3FF" w14:textId="5DBE1690" w:rsidR="00FC5D6F" w:rsidRDefault="00457C80" w:rsidP="00330EBB">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457C80">
        <w:rPr>
          <w:rStyle w:val="hps"/>
          <w:rFonts w:cs="Simplified Arabic"/>
          <w:sz w:val="24"/>
          <w:rtl/>
        </w:rPr>
        <w:t>وبغية تيسير فهم المسائل التي تتناولها الطرائق ودعم المناقشات المثمرة، ستتاح وثيقة معلومات،</w:t>
      </w:r>
      <w:r w:rsidR="00CC5E46" w:rsidRPr="00CC5E46">
        <w:rPr>
          <w:rStyle w:val="FootnoteReference"/>
          <w:rFonts w:cs="Simplified Arabic"/>
          <w:u w:val="none"/>
          <w:vertAlign w:val="superscript"/>
          <w:rtl/>
        </w:rPr>
        <w:footnoteReference w:id="4"/>
      </w:r>
      <w:r w:rsidRPr="00457C80">
        <w:rPr>
          <w:rStyle w:val="hps"/>
          <w:rFonts w:cs="Simplified Arabic"/>
          <w:sz w:val="24"/>
          <w:rtl/>
        </w:rPr>
        <w:t xml:space="preserve"> وستعقد الأمانة العامة حلقة دراسية </w:t>
      </w:r>
      <w:r w:rsidR="004967DC">
        <w:rPr>
          <w:rStyle w:val="hps"/>
          <w:rFonts w:cs="Simplified Arabic" w:hint="cs"/>
          <w:sz w:val="24"/>
          <w:rtl/>
        </w:rPr>
        <w:t>على شبكة الانترنت</w:t>
      </w:r>
      <w:r w:rsidRPr="00457C80">
        <w:rPr>
          <w:rStyle w:val="hps"/>
          <w:rFonts w:cs="Simplified Arabic"/>
          <w:sz w:val="24"/>
          <w:rtl/>
        </w:rPr>
        <w:t xml:space="preserve"> لتقديم </w:t>
      </w:r>
      <w:r w:rsidR="00B55C08">
        <w:rPr>
          <w:rStyle w:val="hps"/>
          <w:rFonts w:cs="Simplified Arabic" w:hint="cs"/>
          <w:sz w:val="24"/>
          <w:rtl/>
        </w:rPr>
        <w:t>ت</w:t>
      </w:r>
      <w:r w:rsidR="004967DC">
        <w:rPr>
          <w:rStyle w:val="hps"/>
          <w:rFonts w:cs="Simplified Arabic" w:hint="cs"/>
          <w:sz w:val="24"/>
          <w:rtl/>
        </w:rPr>
        <w:t>فسيرات</w:t>
      </w:r>
      <w:r w:rsidRPr="00457C80">
        <w:rPr>
          <w:rStyle w:val="hps"/>
          <w:rFonts w:cs="Simplified Arabic"/>
          <w:sz w:val="24"/>
          <w:rtl/>
        </w:rPr>
        <w:t xml:space="preserve"> وإيضاحات بشأن الطرائق وجلسة إعلامية إلكترونية للفريق الاستشاري غير الرسمي المعني بالمناطق البحرية </w:t>
      </w:r>
      <w:r w:rsidR="004967DC">
        <w:rPr>
          <w:rStyle w:val="hps"/>
          <w:rFonts w:cs="Simplified Arabic" w:hint="cs"/>
          <w:sz w:val="24"/>
          <w:rtl/>
        </w:rPr>
        <w:t>المهمة</w:t>
      </w:r>
      <w:r w:rsidRPr="00457C80">
        <w:rPr>
          <w:rStyle w:val="hps"/>
          <w:rFonts w:cs="Simplified Arabic"/>
          <w:sz w:val="24"/>
          <w:rtl/>
        </w:rPr>
        <w:t xml:space="preserve"> إيكولوجيا أو بيولوجيا.</w:t>
      </w:r>
    </w:p>
    <w:p w14:paraId="4C93ED1F" w14:textId="7C48CA30" w:rsidR="00E90132" w:rsidRDefault="00E90132" w:rsidP="00CC5E46">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4"/>
          <w:rtl/>
        </w:rPr>
      </w:pPr>
      <w:r w:rsidRPr="00D11613">
        <w:rPr>
          <w:rStyle w:val="hps"/>
          <w:rFonts w:cs="Simplified Arabic" w:hint="cs"/>
          <w:b/>
          <w:bCs/>
          <w:sz w:val="24"/>
          <w:rtl/>
        </w:rPr>
        <w:t>ثالثا -</w:t>
      </w:r>
      <w:r w:rsidRPr="00D11613">
        <w:rPr>
          <w:rStyle w:val="hps"/>
          <w:rFonts w:cs="Simplified Arabic" w:hint="cs"/>
          <w:b/>
          <w:bCs/>
          <w:sz w:val="24"/>
          <w:rtl/>
        </w:rPr>
        <w:tab/>
      </w:r>
      <w:r w:rsidR="00457C80" w:rsidRPr="00457C80">
        <w:rPr>
          <w:rStyle w:val="hps"/>
          <w:rFonts w:cs="Simplified Arabic"/>
          <w:b/>
          <w:bCs/>
          <w:sz w:val="24"/>
          <w:rtl/>
        </w:rPr>
        <w:t xml:space="preserve">مسائل أخرى تتصل بالمناطق البحرية </w:t>
      </w:r>
      <w:r w:rsidR="00CC5E46">
        <w:rPr>
          <w:rStyle w:val="hps"/>
          <w:rFonts w:cs="Simplified Arabic" w:hint="cs"/>
          <w:b/>
          <w:bCs/>
          <w:sz w:val="24"/>
          <w:rtl/>
        </w:rPr>
        <w:t>المهمة</w:t>
      </w:r>
      <w:r w:rsidR="00457C80" w:rsidRPr="00457C80">
        <w:rPr>
          <w:rStyle w:val="hps"/>
          <w:rFonts w:cs="Simplified Arabic"/>
          <w:b/>
          <w:bCs/>
          <w:sz w:val="24"/>
          <w:rtl/>
        </w:rPr>
        <w:t xml:space="preserve"> إيكولوجيا أو بيولوجيا</w:t>
      </w:r>
    </w:p>
    <w:p w14:paraId="29290D6E" w14:textId="76F32460" w:rsidR="00457C80" w:rsidRPr="00D11613" w:rsidRDefault="00457C80" w:rsidP="00CC5E46">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4"/>
          <w:rtl/>
        </w:rPr>
      </w:pPr>
      <w:r>
        <w:rPr>
          <w:rStyle w:val="hps"/>
          <w:rFonts w:cs="Simplified Arabic" w:hint="cs"/>
          <w:b/>
          <w:bCs/>
          <w:sz w:val="24"/>
          <w:rtl/>
        </w:rPr>
        <w:tab/>
      </w:r>
      <w:r w:rsidRPr="00457C80">
        <w:rPr>
          <w:rStyle w:val="hps"/>
          <w:rFonts w:cs="Simplified Arabic"/>
          <w:b/>
          <w:bCs/>
          <w:sz w:val="24"/>
          <w:rtl/>
        </w:rPr>
        <w:t xml:space="preserve">الفريق الاستشاري غير الرسمي المعني بالمناطق البحرية </w:t>
      </w:r>
      <w:r w:rsidR="00CC5E46">
        <w:rPr>
          <w:rStyle w:val="hps"/>
          <w:rFonts w:cs="Simplified Arabic" w:hint="cs"/>
          <w:b/>
          <w:bCs/>
          <w:sz w:val="24"/>
          <w:rtl/>
        </w:rPr>
        <w:t>المهمة</w:t>
      </w:r>
      <w:r w:rsidRPr="00457C80">
        <w:rPr>
          <w:rStyle w:val="hps"/>
          <w:rFonts w:cs="Simplified Arabic"/>
          <w:b/>
          <w:bCs/>
          <w:sz w:val="24"/>
          <w:rtl/>
        </w:rPr>
        <w:t xml:space="preserve"> إيكولوجيا أو بيولوجيا</w:t>
      </w:r>
    </w:p>
    <w:p w14:paraId="72B6A5EA" w14:textId="0B4E2E28" w:rsidR="00457C80" w:rsidRPr="00457C80" w:rsidRDefault="00457C80" w:rsidP="00330EBB">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457C80">
        <w:rPr>
          <w:rStyle w:val="hps"/>
          <w:rFonts w:cs="Simplified Arabic"/>
          <w:sz w:val="24"/>
          <w:rtl/>
        </w:rPr>
        <w:t xml:space="preserve">طلب مؤتمر الأطراف، في مقرره </w:t>
      </w:r>
      <w:hyperlink r:id="rId15" w:history="1">
        <w:r w:rsidR="00CC5E46" w:rsidRPr="00546C6E">
          <w:rPr>
            <w:rStyle w:val="Hyperlink"/>
            <w:rFonts w:cs="Simplified Arabic" w:hint="cs"/>
            <w:sz w:val="24"/>
            <w:rtl/>
          </w:rPr>
          <w:t>13/12</w:t>
        </w:r>
      </w:hyperlink>
      <w:r w:rsidRPr="00457C80">
        <w:rPr>
          <w:rStyle w:val="hps"/>
          <w:rFonts w:cs="Simplified Arabic"/>
          <w:sz w:val="24"/>
          <w:rtl/>
        </w:rPr>
        <w:t>، إلى الأمين</w:t>
      </w:r>
      <w:r w:rsidR="007B59EA">
        <w:rPr>
          <w:rStyle w:val="hps"/>
          <w:rFonts w:cs="Simplified Arabic" w:hint="cs"/>
          <w:sz w:val="24"/>
          <w:rtl/>
        </w:rPr>
        <w:t>ة</w:t>
      </w:r>
      <w:r w:rsidRPr="00457C80">
        <w:rPr>
          <w:rStyle w:val="hps"/>
          <w:rFonts w:cs="Simplified Arabic"/>
          <w:sz w:val="24"/>
          <w:rtl/>
        </w:rPr>
        <w:t xml:space="preserve"> التنفيذي</w:t>
      </w:r>
      <w:r w:rsidR="007B59EA">
        <w:rPr>
          <w:rStyle w:val="hps"/>
          <w:rFonts w:cs="Simplified Arabic" w:hint="cs"/>
          <w:sz w:val="24"/>
          <w:rtl/>
        </w:rPr>
        <w:t>ة</w:t>
      </w:r>
      <w:r w:rsidRPr="00457C80">
        <w:rPr>
          <w:rStyle w:val="hps"/>
          <w:rFonts w:cs="Simplified Arabic"/>
          <w:sz w:val="24"/>
          <w:rtl/>
        </w:rPr>
        <w:t xml:space="preserve"> أن </w:t>
      </w:r>
      <w:r w:rsidR="007B59EA">
        <w:rPr>
          <w:rStyle w:val="hps"/>
          <w:rFonts w:cs="Simplified Arabic" w:hint="cs"/>
          <w:sz w:val="24"/>
          <w:rtl/>
        </w:rPr>
        <w:t>تشكل</w:t>
      </w:r>
      <w:r w:rsidRPr="00457C80">
        <w:rPr>
          <w:rStyle w:val="hps"/>
          <w:rFonts w:cs="Simplified Arabic"/>
          <w:sz w:val="24"/>
          <w:rtl/>
        </w:rPr>
        <w:t xml:space="preserve"> فريقا استشاريا غير رسمي معنيا </w:t>
      </w:r>
      <w:r w:rsidR="00CC5E46">
        <w:rPr>
          <w:rStyle w:val="hps"/>
          <w:rFonts w:cs="Simplified Arabic" w:hint="cs"/>
          <w:sz w:val="24"/>
          <w:rtl/>
        </w:rPr>
        <w:t>بالمناطق البحرية المهمة إيكولوجيا أو بيولوجيا</w:t>
      </w:r>
      <w:r w:rsidRPr="00457C80">
        <w:rPr>
          <w:rStyle w:val="hps"/>
          <w:rFonts w:cs="Simplified Arabic"/>
          <w:sz w:val="24"/>
          <w:rtl/>
        </w:rPr>
        <w:t xml:space="preserve"> وأن </w:t>
      </w:r>
      <w:r w:rsidR="00CC5E46">
        <w:rPr>
          <w:rStyle w:val="hps"/>
          <w:rFonts w:cs="Simplified Arabic" w:hint="cs"/>
          <w:sz w:val="24"/>
          <w:rtl/>
        </w:rPr>
        <w:t>ت</w:t>
      </w:r>
      <w:r w:rsidRPr="00457C80">
        <w:rPr>
          <w:rStyle w:val="hps"/>
          <w:rFonts w:cs="Simplified Arabic"/>
          <w:sz w:val="24"/>
          <w:rtl/>
        </w:rPr>
        <w:t>حدد اختصاصات الفريق في المرفق الثالث للمقرر. وقام مؤتمر الأطراف في اجتماعه الرابع عشر بتعديل الاختصاصات لتشمل أنشطة إضافية (انظر المقرر 14/9، المرفق الثالث).</w:t>
      </w:r>
    </w:p>
    <w:p w14:paraId="640802CF" w14:textId="76A8B87C" w:rsidR="00457C80" w:rsidRPr="00457C80" w:rsidRDefault="00457C80" w:rsidP="00330EBB">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CC5E46">
        <w:rPr>
          <w:rStyle w:val="hps"/>
          <w:rFonts w:cs="Simplified Arabic"/>
          <w:sz w:val="24"/>
          <w:rtl/>
        </w:rPr>
        <w:t>ومدد مؤتمر</w:t>
      </w:r>
      <w:r w:rsidRPr="00457C80">
        <w:rPr>
          <w:rStyle w:val="hps"/>
          <w:rFonts w:cs="Simplified Arabic"/>
          <w:sz w:val="24"/>
          <w:rtl/>
        </w:rPr>
        <w:t xml:space="preserve"> الأطراف، في مقرره 15/26، فترة ولاية الف</w:t>
      </w:r>
      <w:r w:rsidR="00CC5E46">
        <w:rPr>
          <w:rStyle w:val="hps"/>
          <w:rFonts w:cs="Simplified Arabic"/>
          <w:sz w:val="24"/>
          <w:rtl/>
        </w:rPr>
        <w:t>ريق الاستشاري غير الرسمي. وعملا</w:t>
      </w:r>
      <w:r w:rsidRPr="00457C80">
        <w:rPr>
          <w:rStyle w:val="hps"/>
          <w:rFonts w:cs="Simplified Arabic"/>
          <w:sz w:val="24"/>
          <w:rtl/>
        </w:rPr>
        <w:t xml:space="preserve"> بذلك المقرر، وجهت الأمانة دعوة إلى الأطراف والحكومات الأخرى والشعوب الأصلية والمجتمعات المحلية والمنظمات والمبادرات ذات الصلة لترشيح خبراء علميين وتقنيين للعمل في الفريق، مما أدى إلى اختيار 30 خبيرا.</w:t>
      </w:r>
      <w:r w:rsidR="00CC5E46" w:rsidRPr="00CC5E46">
        <w:rPr>
          <w:rStyle w:val="FootnoteReference"/>
          <w:rFonts w:cs="Simplified Arabic"/>
          <w:u w:val="none"/>
          <w:vertAlign w:val="superscript"/>
          <w:rtl/>
        </w:rPr>
        <w:footnoteReference w:id="5"/>
      </w:r>
    </w:p>
    <w:p w14:paraId="2260A255" w14:textId="18C46945" w:rsidR="00457C80" w:rsidRPr="00457C80" w:rsidRDefault="00457C80" w:rsidP="00330EBB">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457C80">
        <w:rPr>
          <w:rStyle w:val="hps"/>
          <w:rFonts w:cs="Simplified Arabic"/>
          <w:sz w:val="24"/>
          <w:rtl/>
        </w:rPr>
        <w:t>وعُقد اجتماع للفريق الاستشاري غير الرسمي يومي 19 و 20 سبتمبر</w:t>
      </w:r>
      <w:r w:rsidR="003F2EF1">
        <w:rPr>
          <w:rStyle w:val="hps"/>
          <w:rFonts w:cs="Simplified Arabic" w:hint="cs"/>
          <w:sz w:val="24"/>
          <w:rtl/>
        </w:rPr>
        <w:t>/أيلول</w:t>
      </w:r>
      <w:r w:rsidRPr="00457C80">
        <w:rPr>
          <w:rStyle w:val="hps"/>
          <w:rFonts w:cs="Simplified Arabic"/>
          <w:sz w:val="24"/>
          <w:rtl/>
        </w:rPr>
        <w:t xml:space="preserve"> 2023</w:t>
      </w:r>
      <w:r w:rsidR="00CC5E46">
        <w:rPr>
          <w:rStyle w:val="hps"/>
          <w:rFonts w:cs="Simplified Arabic" w:hint="cs"/>
          <w:sz w:val="24"/>
          <w:rtl/>
        </w:rPr>
        <w:t xml:space="preserve"> </w:t>
      </w:r>
      <w:r w:rsidR="00CC5E46" w:rsidRPr="00CC5E46">
        <w:rPr>
          <w:rStyle w:val="FootnoteReference"/>
          <w:rFonts w:cs="Simplified Arabic"/>
          <w:u w:val="none"/>
          <w:vertAlign w:val="superscript"/>
          <w:rtl/>
        </w:rPr>
        <w:footnoteReference w:id="6"/>
      </w:r>
      <w:r w:rsidRPr="00457C80">
        <w:rPr>
          <w:rStyle w:val="hps"/>
          <w:rFonts w:cs="Simplified Arabic"/>
          <w:sz w:val="24"/>
          <w:rtl/>
        </w:rPr>
        <w:t xml:space="preserve"> وركز على المسائل التالية:</w:t>
      </w:r>
    </w:p>
    <w:p w14:paraId="70405644" w14:textId="421B7A76" w:rsidR="00457C80" w:rsidRPr="00457C80" w:rsidRDefault="00457C80" w:rsidP="00330EBB">
      <w:pPr>
        <w:bidi/>
        <w:spacing w:after="120"/>
        <w:ind w:left="540" w:firstLine="173"/>
        <w:rPr>
          <w:rStyle w:val="hps"/>
          <w:rFonts w:cs="Simplified Arabic"/>
          <w:sz w:val="24"/>
        </w:rPr>
      </w:pPr>
      <w:r w:rsidRPr="00457C80">
        <w:rPr>
          <w:rStyle w:val="hps"/>
          <w:rFonts w:cs="Simplified Arabic"/>
          <w:sz w:val="24"/>
          <w:rtl/>
        </w:rPr>
        <w:t>(أ)</w:t>
      </w:r>
      <w:r w:rsidRPr="00457C80">
        <w:rPr>
          <w:rStyle w:val="hps"/>
          <w:rFonts w:cs="Simplified Arabic"/>
          <w:sz w:val="24"/>
          <w:rtl/>
        </w:rPr>
        <w:tab/>
        <w:t>لمحة عامة عن اختصاصات الفريق؛</w:t>
      </w:r>
    </w:p>
    <w:p w14:paraId="6F3A622A" w14:textId="4EF7A649" w:rsidR="00457C80" w:rsidRPr="00457C80" w:rsidRDefault="00457C80" w:rsidP="00330EBB">
      <w:pPr>
        <w:bidi/>
        <w:spacing w:after="120"/>
        <w:ind w:left="540" w:firstLine="173"/>
        <w:rPr>
          <w:rStyle w:val="hps"/>
          <w:rFonts w:cs="Simplified Arabic"/>
          <w:sz w:val="24"/>
        </w:rPr>
      </w:pPr>
      <w:r w:rsidRPr="00457C80">
        <w:rPr>
          <w:rStyle w:val="hps"/>
          <w:rFonts w:cs="Simplified Arabic"/>
          <w:sz w:val="24"/>
          <w:rtl/>
        </w:rPr>
        <w:t>(ب)</w:t>
      </w:r>
      <w:r w:rsidRPr="00457C80">
        <w:rPr>
          <w:rStyle w:val="hps"/>
          <w:rFonts w:cs="Simplified Arabic"/>
          <w:sz w:val="24"/>
          <w:rtl/>
        </w:rPr>
        <w:tab/>
        <w:t xml:space="preserve">معلومات مستكملة عن العمل المضطلع به </w:t>
      </w:r>
      <w:r w:rsidR="00CC5E46">
        <w:rPr>
          <w:rStyle w:val="hps"/>
          <w:rFonts w:cs="Simplified Arabic" w:hint="cs"/>
          <w:sz w:val="24"/>
          <w:rtl/>
        </w:rPr>
        <w:t>بموجب</w:t>
      </w:r>
      <w:r w:rsidRPr="00457C80">
        <w:rPr>
          <w:rStyle w:val="hps"/>
          <w:rFonts w:cs="Simplified Arabic"/>
          <w:sz w:val="24"/>
          <w:rtl/>
        </w:rPr>
        <w:t xml:space="preserve"> اتفاقية التنوع البيولوجي بشأن </w:t>
      </w:r>
      <w:r w:rsidR="003F2EF1">
        <w:rPr>
          <w:rStyle w:val="hps"/>
          <w:rFonts w:cs="Simplified Arabic" w:hint="cs"/>
          <w:sz w:val="24"/>
          <w:rtl/>
        </w:rPr>
        <w:t>المناطق البحرية المهمة إيكولوجيا أو بيولوجيا</w:t>
      </w:r>
      <w:r w:rsidRPr="00457C80">
        <w:rPr>
          <w:rStyle w:val="hps"/>
          <w:rFonts w:cs="Simplified Arabic"/>
          <w:sz w:val="24"/>
          <w:rtl/>
        </w:rPr>
        <w:t>؛</w:t>
      </w:r>
    </w:p>
    <w:p w14:paraId="2DD4E204" w14:textId="0113F279" w:rsidR="00457C80" w:rsidRPr="00457C80" w:rsidRDefault="00457C80" w:rsidP="00330EBB">
      <w:pPr>
        <w:bidi/>
        <w:spacing w:after="120"/>
        <w:ind w:left="540" w:firstLine="173"/>
        <w:rPr>
          <w:rStyle w:val="hps"/>
          <w:rFonts w:cs="Simplified Arabic"/>
          <w:sz w:val="24"/>
        </w:rPr>
      </w:pPr>
      <w:r w:rsidRPr="00457C80">
        <w:rPr>
          <w:rStyle w:val="hps"/>
          <w:rFonts w:cs="Simplified Arabic"/>
          <w:sz w:val="24"/>
          <w:rtl/>
        </w:rPr>
        <w:t>(ج)</w:t>
      </w:r>
      <w:r w:rsidRPr="00457C80">
        <w:rPr>
          <w:rStyle w:val="hps"/>
          <w:rFonts w:cs="Simplified Arabic"/>
          <w:sz w:val="24"/>
          <w:rtl/>
        </w:rPr>
        <w:tab/>
      </w:r>
      <w:r w:rsidR="007B6EA9" w:rsidRPr="007B6EA9">
        <w:rPr>
          <w:rStyle w:val="hps"/>
          <w:rFonts w:cs="Simplified Arabic"/>
          <w:sz w:val="24"/>
          <w:rtl/>
        </w:rPr>
        <w:t xml:space="preserve">المناطق البحرية المهمة إيكولوجيا أو بيولوجيا </w:t>
      </w:r>
      <w:r w:rsidRPr="00457C80">
        <w:rPr>
          <w:rStyle w:val="hps"/>
          <w:rFonts w:cs="Simplified Arabic"/>
          <w:sz w:val="24"/>
          <w:rtl/>
        </w:rPr>
        <w:t>في سياق إطار كونمينغ - مونتريال العالمي للتنوع البيول</w:t>
      </w:r>
      <w:r w:rsidR="0083199C">
        <w:rPr>
          <w:rStyle w:val="hps"/>
          <w:rFonts w:cs="Simplified Arabic"/>
          <w:sz w:val="24"/>
          <w:rtl/>
        </w:rPr>
        <w:t>وجي</w:t>
      </w:r>
      <w:r w:rsidRPr="00457C80">
        <w:rPr>
          <w:rStyle w:val="hps"/>
          <w:rFonts w:cs="Simplified Arabic"/>
          <w:sz w:val="24"/>
          <w:rtl/>
        </w:rPr>
        <w:t>؛</w:t>
      </w:r>
    </w:p>
    <w:p w14:paraId="5AEF7790" w14:textId="03B194BA" w:rsidR="00457C80" w:rsidRPr="00457C80" w:rsidRDefault="00457C80" w:rsidP="00330EBB">
      <w:pPr>
        <w:bidi/>
        <w:spacing w:after="120"/>
        <w:ind w:left="540" w:firstLine="173"/>
        <w:rPr>
          <w:rStyle w:val="hps"/>
          <w:rFonts w:cs="Simplified Arabic"/>
          <w:sz w:val="24"/>
        </w:rPr>
      </w:pPr>
      <w:r w:rsidRPr="00457C80">
        <w:rPr>
          <w:rStyle w:val="hps"/>
          <w:rFonts w:cs="Simplified Arabic"/>
          <w:sz w:val="24"/>
          <w:rtl/>
        </w:rPr>
        <w:t>(د)</w:t>
      </w:r>
      <w:r w:rsidRPr="00457C80">
        <w:rPr>
          <w:rStyle w:val="hps"/>
          <w:rFonts w:cs="Simplified Arabic"/>
          <w:sz w:val="24"/>
          <w:rtl/>
        </w:rPr>
        <w:tab/>
        <w:t>أعمال الفريق في سياق العمليات الدولية الأخرى؛</w:t>
      </w:r>
    </w:p>
    <w:p w14:paraId="2FCAAD6C" w14:textId="6C718BF8" w:rsidR="00457C80" w:rsidRPr="00457C80" w:rsidRDefault="00457C80" w:rsidP="00330EBB">
      <w:pPr>
        <w:bidi/>
        <w:spacing w:after="120"/>
        <w:ind w:left="540" w:firstLine="173"/>
        <w:rPr>
          <w:rStyle w:val="hps"/>
          <w:rFonts w:cs="Simplified Arabic"/>
          <w:sz w:val="24"/>
        </w:rPr>
      </w:pPr>
      <w:r w:rsidRPr="00457C80">
        <w:rPr>
          <w:rStyle w:val="hps"/>
          <w:rFonts w:cs="Simplified Arabic"/>
          <w:sz w:val="24"/>
          <w:rtl/>
        </w:rPr>
        <w:t>(هـ)</w:t>
      </w:r>
      <w:r w:rsidRPr="00457C80">
        <w:rPr>
          <w:rStyle w:val="hps"/>
          <w:rFonts w:cs="Simplified Arabic"/>
          <w:sz w:val="24"/>
          <w:rtl/>
        </w:rPr>
        <w:tab/>
        <w:t>الطر</w:t>
      </w:r>
      <w:r w:rsidR="00EB1968">
        <w:rPr>
          <w:rStyle w:val="hps"/>
          <w:rFonts w:cs="Simplified Arabic"/>
          <w:sz w:val="24"/>
          <w:rtl/>
        </w:rPr>
        <w:t>ائق المحتملة للفريق في المستقبل</w:t>
      </w:r>
      <w:r w:rsidRPr="00457C80">
        <w:rPr>
          <w:rStyle w:val="hps"/>
          <w:rFonts w:cs="Simplified Arabic"/>
          <w:sz w:val="24"/>
          <w:rtl/>
        </w:rPr>
        <w:t>؛</w:t>
      </w:r>
    </w:p>
    <w:p w14:paraId="0A7FA898" w14:textId="0D6BE779" w:rsidR="00E90132" w:rsidRPr="00E90132" w:rsidRDefault="00457C80" w:rsidP="00330EBB">
      <w:pPr>
        <w:bidi/>
        <w:spacing w:after="120"/>
        <w:ind w:left="540" w:firstLine="173"/>
        <w:rPr>
          <w:rStyle w:val="hps"/>
          <w:rFonts w:cs="Simplified Arabic"/>
          <w:sz w:val="24"/>
        </w:rPr>
      </w:pPr>
      <w:r w:rsidRPr="00457C80">
        <w:rPr>
          <w:rStyle w:val="hps"/>
          <w:rFonts w:cs="Simplified Arabic"/>
          <w:sz w:val="24"/>
          <w:rtl/>
        </w:rPr>
        <w:t>(و)</w:t>
      </w:r>
      <w:r w:rsidRPr="00457C80">
        <w:rPr>
          <w:rStyle w:val="hps"/>
          <w:rFonts w:cs="Simplified Arabic"/>
          <w:sz w:val="24"/>
          <w:rtl/>
        </w:rPr>
        <w:tab/>
        <w:t>مجالات تركيز عمل الفريق.</w:t>
      </w:r>
    </w:p>
    <w:p w14:paraId="5522130E" w14:textId="5AAD121C" w:rsidR="00457C80" w:rsidRPr="00457C80" w:rsidRDefault="00457C80" w:rsidP="00330EBB">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457C80">
        <w:rPr>
          <w:rStyle w:val="hps"/>
          <w:rFonts w:cs="Simplified Arabic"/>
          <w:sz w:val="24"/>
          <w:rtl/>
        </w:rPr>
        <w:lastRenderedPageBreak/>
        <w:t>ومن خلال المناقشات التي جرت في ذلك الاجتماع، قدم الفريق الاستشاري غي</w:t>
      </w:r>
      <w:r w:rsidR="00CC5E46">
        <w:rPr>
          <w:rStyle w:val="hps"/>
          <w:rFonts w:cs="Simplified Arabic"/>
          <w:sz w:val="24"/>
          <w:rtl/>
        </w:rPr>
        <w:t>ر الرسمي مشورة قيمة إلى الأمانة</w:t>
      </w:r>
      <w:r w:rsidRPr="00457C80">
        <w:rPr>
          <w:rStyle w:val="hps"/>
          <w:rFonts w:cs="Simplified Arabic"/>
          <w:sz w:val="24"/>
          <w:rtl/>
        </w:rPr>
        <w:t>، بما في ذلك ما يتعلق بما يلي:</w:t>
      </w:r>
    </w:p>
    <w:p w14:paraId="1741EF36" w14:textId="575B3B62" w:rsidR="00457C80" w:rsidRPr="00457C80" w:rsidRDefault="00457C80" w:rsidP="00330EBB">
      <w:pPr>
        <w:bidi/>
        <w:spacing w:after="120"/>
        <w:ind w:left="540" w:firstLine="173"/>
        <w:rPr>
          <w:rStyle w:val="hps"/>
          <w:rFonts w:cs="Simplified Arabic"/>
          <w:sz w:val="24"/>
        </w:rPr>
      </w:pPr>
      <w:r w:rsidRPr="00457C80">
        <w:rPr>
          <w:rStyle w:val="hps"/>
          <w:rFonts w:cs="Simplified Arabic"/>
          <w:sz w:val="24"/>
          <w:rtl/>
        </w:rPr>
        <w:t>(أ)</w:t>
      </w:r>
      <w:r w:rsidRPr="00457C80">
        <w:rPr>
          <w:rStyle w:val="hps"/>
          <w:rFonts w:cs="Simplified Arabic"/>
          <w:sz w:val="24"/>
          <w:rtl/>
        </w:rPr>
        <w:tab/>
        <w:t xml:space="preserve">الوسائل الكفيلة بتعزيز استخدام </w:t>
      </w:r>
      <w:r w:rsidR="006C28C0" w:rsidRPr="006C28C0">
        <w:rPr>
          <w:rStyle w:val="hps"/>
          <w:rFonts w:cs="Simplified Arabic"/>
          <w:sz w:val="24"/>
          <w:rtl/>
        </w:rPr>
        <w:t xml:space="preserve">المناطق البحرية المهمة إيكولوجيا أو بيولوجيا </w:t>
      </w:r>
      <w:r w:rsidRPr="00457C80">
        <w:rPr>
          <w:rStyle w:val="hps"/>
          <w:rFonts w:cs="Simplified Arabic"/>
          <w:sz w:val="24"/>
          <w:rtl/>
        </w:rPr>
        <w:t xml:space="preserve">والنهج الذي تتبعه هذه </w:t>
      </w:r>
      <w:r w:rsidR="006C28C0">
        <w:rPr>
          <w:rStyle w:val="hps"/>
          <w:rFonts w:cs="Simplified Arabic" w:hint="cs"/>
          <w:sz w:val="24"/>
          <w:rtl/>
        </w:rPr>
        <w:t>المناطق</w:t>
      </w:r>
      <w:r w:rsidRPr="00457C80">
        <w:rPr>
          <w:rStyle w:val="hps"/>
          <w:rFonts w:cs="Simplified Arabic"/>
          <w:sz w:val="24"/>
          <w:rtl/>
        </w:rPr>
        <w:t xml:space="preserve"> </w:t>
      </w:r>
      <w:r w:rsidR="006C28C0">
        <w:rPr>
          <w:rStyle w:val="hps"/>
          <w:rFonts w:cs="Simplified Arabic" w:hint="cs"/>
          <w:sz w:val="24"/>
          <w:rtl/>
        </w:rPr>
        <w:t xml:space="preserve">في تنفيذ الإطار </w:t>
      </w:r>
      <w:r w:rsidRPr="00457C80">
        <w:rPr>
          <w:rStyle w:val="hps"/>
          <w:rFonts w:cs="Simplified Arabic"/>
          <w:sz w:val="24"/>
          <w:rtl/>
        </w:rPr>
        <w:t xml:space="preserve">على الصعيد الوطني </w:t>
      </w:r>
      <w:r w:rsidR="006C28C0">
        <w:rPr>
          <w:rStyle w:val="hps"/>
          <w:rFonts w:cs="Simplified Arabic" w:hint="cs"/>
          <w:sz w:val="24"/>
          <w:rtl/>
        </w:rPr>
        <w:t>والإقليمي والوطني</w:t>
      </w:r>
      <w:r w:rsidRPr="00457C80">
        <w:rPr>
          <w:rStyle w:val="hps"/>
          <w:rFonts w:cs="Simplified Arabic"/>
          <w:sz w:val="24"/>
          <w:rtl/>
        </w:rPr>
        <w:t>،</w:t>
      </w:r>
      <w:r w:rsidR="006C28C0" w:rsidRPr="006C28C0">
        <w:rPr>
          <w:rtl/>
        </w:rPr>
        <w:t xml:space="preserve"> </w:t>
      </w:r>
      <w:r w:rsidR="006C28C0" w:rsidRPr="006C28C0">
        <w:rPr>
          <w:rStyle w:val="hps"/>
          <w:rFonts w:cs="Simplified Arabic"/>
          <w:sz w:val="24"/>
          <w:rtl/>
        </w:rPr>
        <w:t xml:space="preserve">وضمان تنفيذ العمل على وصف المناطق التي تستوفي معايير المناطق البحرية المهمة إيكولوجيا أو بيولوجيا على مختلف المستويات، </w:t>
      </w:r>
      <w:r w:rsidRPr="00457C80">
        <w:rPr>
          <w:rStyle w:val="hps"/>
          <w:rFonts w:cs="Simplified Arabic"/>
          <w:sz w:val="24"/>
          <w:rtl/>
        </w:rPr>
        <w:t xml:space="preserve">كعناصر رئيسية لتنقيح أو تحديث الاستراتيجيات وخطط العمل الوطنية </w:t>
      </w:r>
      <w:r w:rsidR="006C28C0">
        <w:rPr>
          <w:rStyle w:val="hps"/>
          <w:rFonts w:cs="Simplified Arabic"/>
          <w:sz w:val="24"/>
          <w:rtl/>
        </w:rPr>
        <w:t>للتنوع البيولوجي في سياق الإطار</w:t>
      </w:r>
      <w:r w:rsidRPr="00457C80">
        <w:rPr>
          <w:rStyle w:val="hps"/>
          <w:rFonts w:cs="Simplified Arabic"/>
          <w:sz w:val="24"/>
          <w:rtl/>
        </w:rPr>
        <w:t>؛</w:t>
      </w:r>
    </w:p>
    <w:p w14:paraId="57829D0B" w14:textId="791E5354" w:rsidR="00457C80" w:rsidRPr="00457C80" w:rsidRDefault="00457C80" w:rsidP="00330EBB">
      <w:pPr>
        <w:bidi/>
        <w:spacing w:after="120"/>
        <w:ind w:left="540" w:firstLine="173"/>
        <w:rPr>
          <w:rStyle w:val="hps"/>
          <w:rFonts w:cs="Simplified Arabic"/>
          <w:sz w:val="24"/>
        </w:rPr>
      </w:pPr>
      <w:r w:rsidRPr="00457C80">
        <w:rPr>
          <w:rStyle w:val="hps"/>
          <w:rFonts w:cs="Simplified Arabic"/>
          <w:sz w:val="24"/>
          <w:rtl/>
        </w:rPr>
        <w:t>(ب)</w:t>
      </w:r>
      <w:r w:rsidRPr="00457C80">
        <w:rPr>
          <w:rStyle w:val="hps"/>
          <w:rFonts w:cs="Simplified Arabic"/>
          <w:sz w:val="24"/>
          <w:rtl/>
        </w:rPr>
        <w:tab/>
        <w:t>الفرص المتا</w:t>
      </w:r>
      <w:r w:rsidR="00B41393">
        <w:rPr>
          <w:rStyle w:val="hps"/>
          <w:rFonts w:cs="Simplified Arabic"/>
          <w:sz w:val="24"/>
          <w:rtl/>
        </w:rPr>
        <w:t>حة لتيسير استيعاب معلومات و</w:t>
      </w:r>
      <w:r w:rsidRPr="00457C80">
        <w:rPr>
          <w:rStyle w:val="hps"/>
          <w:rFonts w:cs="Simplified Arabic"/>
          <w:sz w:val="24"/>
          <w:rtl/>
        </w:rPr>
        <w:t xml:space="preserve">نهج </w:t>
      </w:r>
      <w:r w:rsidR="006C28C0" w:rsidRPr="006C28C0">
        <w:rPr>
          <w:rStyle w:val="hps"/>
          <w:rFonts w:cs="Simplified Arabic"/>
          <w:sz w:val="24"/>
          <w:rtl/>
        </w:rPr>
        <w:t>المناطق البحرية المهمة إيكولوجيا أو بيولوجيا</w:t>
      </w:r>
      <w:r w:rsidRPr="00457C80">
        <w:rPr>
          <w:rStyle w:val="hps"/>
          <w:rFonts w:cs="Simplified Arabic"/>
          <w:sz w:val="24"/>
          <w:rtl/>
        </w:rPr>
        <w:t xml:space="preserve"> في سياق الاتفاق المبرم </w:t>
      </w:r>
      <w:r w:rsidR="00EB1968">
        <w:rPr>
          <w:rStyle w:val="hps"/>
          <w:rFonts w:cs="Simplified Arabic" w:hint="cs"/>
          <w:sz w:val="24"/>
          <w:rtl/>
        </w:rPr>
        <w:t>بموجب</w:t>
      </w:r>
      <w:r w:rsidRPr="00457C80">
        <w:rPr>
          <w:rStyle w:val="hps"/>
          <w:rFonts w:cs="Simplified Arabic"/>
          <w:sz w:val="24"/>
          <w:rtl/>
        </w:rPr>
        <w:t xml:space="preserve"> اتفاقية الأمم المتحدة لقانون البحار بشأن حفظ التنوع البيولوجي البحري للمناطق الواقعة خارج نطاق الو</w:t>
      </w:r>
      <w:r w:rsidR="006C28C0">
        <w:rPr>
          <w:rStyle w:val="hps"/>
          <w:rFonts w:cs="Simplified Arabic"/>
          <w:sz w:val="24"/>
          <w:rtl/>
        </w:rPr>
        <w:t>لاية الوطنية واستخدامه المستدام</w:t>
      </w:r>
      <w:r w:rsidRPr="00457C80">
        <w:rPr>
          <w:rStyle w:val="hps"/>
          <w:rFonts w:cs="Simplified Arabic"/>
          <w:sz w:val="24"/>
          <w:rtl/>
        </w:rPr>
        <w:t>؛</w:t>
      </w:r>
    </w:p>
    <w:p w14:paraId="48CF9233" w14:textId="6C635E98" w:rsidR="00457C80" w:rsidRPr="00457C80" w:rsidRDefault="00457C80" w:rsidP="00330EBB">
      <w:pPr>
        <w:bidi/>
        <w:spacing w:after="120"/>
        <w:ind w:left="540" w:firstLine="173"/>
        <w:rPr>
          <w:rStyle w:val="hps"/>
          <w:rFonts w:cs="Simplified Arabic"/>
          <w:sz w:val="24"/>
        </w:rPr>
      </w:pPr>
      <w:r w:rsidRPr="00457C80">
        <w:rPr>
          <w:rStyle w:val="hps"/>
          <w:rFonts w:cs="Simplified Arabic"/>
          <w:sz w:val="24"/>
          <w:rtl/>
        </w:rPr>
        <w:t>(ج)</w:t>
      </w:r>
      <w:r w:rsidRPr="00457C80">
        <w:rPr>
          <w:rStyle w:val="hps"/>
          <w:rFonts w:cs="Simplified Arabic"/>
          <w:sz w:val="24"/>
          <w:rtl/>
        </w:rPr>
        <w:tab/>
        <w:t>وسائل الاستفادة من الجهود الأخرى المبذولة</w:t>
      </w:r>
      <w:r w:rsidR="006C28C0" w:rsidRPr="006C28C0">
        <w:rPr>
          <w:rtl/>
        </w:rPr>
        <w:t xml:space="preserve"> </w:t>
      </w:r>
      <w:r w:rsidR="006C28C0" w:rsidRPr="006C28C0">
        <w:rPr>
          <w:rStyle w:val="hps"/>
          <w:rFonts w:cs="Simplified Arabic"/>
          <w:sz w:val="24"/>
          <w:rtl/>
        </w:rPr>
        <w:t>وتعزيز أوجه التآزر معها</w:t>
      </w:r>
      <w:r w:rsidRPr="00457C80">
        <w:rPr>
          <w:rStyle w:val="hps"/>
          <w:rFonts w:cs="Simplified Arabic"/>
          <w:sz w:val="24"/>
          <w:rtl/>
        </w:rPr>
        <w:t xml:space="preserve"> لتحديد </w:t>
      </w:r>
      <w:r w:rsidR="006C28C0">
        <w:rPr>
          <w:rStyle w:val="hps"/>
          <w:rFonts w:cs="Simplified Arabic" w:hint="cs"/>
          <w:sz w:val="24"/>
          <w:rtl/>
        </w:rPr>
        <w:t>المناطق</w:t>
      </w:r>
      <w:r w:rsidRPr="00457C80">
        <w:rPr>
          <w:rStyle w:val="hps"/>
          <w:rFonts w:cs="Simplified Arabic"/>
          <w:sz w:val="24"/>
          <w:rtl/>
        </w:rPr>
        <w:t xml:space="preserve"> </w:t>
      </w:r>
      <w:r w:rsidR="006C28C0">
        <w:rPr>
          <w:rStyle w:val="hps"/>
          <w:rFonts w:cs="Simplified Arabic" w:hint="cs"/>
          <w:sz w:val="24"/>
          <w:rtl/>
        </w:rPr>
        <w:t>المهمة</w:t>
      </w:r>
      <w:r w:rsidRPr="00457C80">
        <w:rPr>
          <w:rStyle w:val="hps"/>
          <w:rFonts w:cs="Simplified Arabic"/>
          <w:sz w:val="24"/>
          <w:rtl/>
        </w:rPr>
        <w:t xml:space="preserve"> للتنوع البيولوجي البحري (مثل مناطق الثدييات البحرية الهامة، ومناطق الطيور ا</w:t>
      </w:r>
      <w:r w:rsidR="006C28C0">
        <w:rPr>
          <w:rStyle w:val="hps"/>
          <w:rFonts w:cs="Simplified Arabic"/>
          <w:sz w:val="24"/>
          <w:rtl/>
        </w:rPr>
        <w:t>لهامة، ومناطق التنوع البيولوجي)</w:t>
      </w:r>
      <w:r w:rsidRPr="00457C80">
        <w:rPr>
          <w:rStyle w:val="hps"/>
          <w:rFonts w:cs="Simplified Arabic"/>
          <w:sz w:val="24"/>
          <w:rtl/>
        </w:rPr>
        <w:t>؛</w:t>
      </w:r>
    </w:p>
    <w:p w14:paraId="5E289B3F" w14:textId="5DF701BB" w:rsidR="00457C80" w:rsidRPr="00457C80" w:rsidRDefault="00457C80" w:rsidP="00330EBB">
      <w:pPr>
        <w:bidi/>
        <w:spacing w:after="120"/>
        <w:ind w:left="540" w:firstLine="173"/>
        <w:rPr>
          <w:rStyle w:val="hps"/>
          <w:rFonts w:cs="Simplified Arabic"/>
          <w:sz w:val="24"/>
        </w:rPr>
      </w:pPr>
      <w:r w:rsidRPr="00457C80">
        <w:rPr>
          <w:rStyle w:val="hps"/>
          <w:rFonts w:cs="Simplified Arabic"/>
          <w:sz w:val="24"/>
          <w:rtl/>
        </w:rPr>
        <w:t>(د)</w:t>
      </w:r>
      <w:r w:rsidRPr="00457C80">
        <w:rPr>
          <w:rStyle w:val="hps"/>
          <w:rFonts w:cs="Simplified Arabic"/>
          <w:sz w:val="24"/>
          <w:rtl/>
        </w:rPr>
        <w:tab/>
        <w:t>وسائل زيادة الوعي و</w:t>
      </w:r>
      <w:r w:rsidR="006C28C0">
        <w:rPr>
          <w:rStyle w:val="hps"/>
          <w:rFonts w:cs="Simplified Arabic"/>
          <w:sz w:val="24"/>
          <w:rtl/>
        </w:rPr>
        <w:t xml:space="preserve">فهم </w:t>
      </w:r>
      <w:r w:rsidRPr="00457C80">
        <w:rPr>
          <w:rStyle w:val="hps"/>
          <w:rFonts w:cs="Simplified Arabic"/>
          <w:sz w:val="24"/>
          <w:rtl/>
        </w:rPr>
        <w:t xml:space="preserve">عملية </w:t>
      </w:r>
      <w:r w:rsidR="006C28C0">
        <w:rPr>
          <w:rStyle w:val="hps"/>
          <w:rFonts w:cs="Simplified Arabic" w:hint="cs"/>
          <w:sz w:val="24"/>
          <w:rtl/>
        </w:rPr>
        <w:t>المناطق البحرية المهمة إيكولوجيا أو بيولوجيا</w:t>
      </w:r>
      <w:r w:rsidR="006C28C0" w:rsidRPr="006C28C0">
        <w:rPr>
          <w:rStyle w:val="hps"/>
          <w:rFonts w:cs="Simplified Arabic"/>
          <w:sz w:val="24"/>
          <w:rtl/>
        </w:rPr>
        <w:t xml:space="preserve"> </w:t>
      </w:r>
      <w:r w:rsidRPr="00457C80">
        <w:rPr>
          <w:rStyle w:val="hps"/>
          <w:rFonts w:cs="Simplified Arabic"/>
          <w:sz w:val="24"/>
          <w:rtl/>
        </w:rPr>
        <w:t xml:space="preserve">ودعم الاستخدام الأفضل لمعلومات </w:t>
      </w:r>
      <w:r w:rsidR="006C28C0">
        <w:rPr>
          <w:rStyle w:val="hps"/>
          <w:rFonts w:cs="Simplified Arabic" w:hint="cs"/>
          <w:sz w:val="24"/>
          <w:rtl/>
        </w:rPr>
        <w:t>تلك المناطق</w:t>
      </w:r>
      <w:r w:rsidRPr="00457C80">
        <w:rPr>
          <w:rStyle w:val="hps"/>
          <w:rFonts w:cs="Simplified Arabic"/>
          <w:sz w:val="24"/>
          <w:rtl/>
        </w:rPr>
        <w:t xml:space="preserve"> من خلال الاتصالات وبناء القدرات، من بين نهج أخرى.</w:t>
      </w:r>
    </w:p>
    <w:p w14:paraId="66F5DEDB" w14:textId="09ECCA1E" w:rsidR="00571C5A" w:rsidRDefault="0022760D" w:rsidP="00330EBB">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Pr>
          <w:rStyle w:val="hps"/>
          <w:rFonts w:cs="Simplified Arabic" w:hint="cs"/>
          <w:sz w:val="24"/>
          <w:rtl/>
        </w:rPr>
        <w:t xml:space="preserve">وأنشئ </w:t>
      </w:r>
      <w:r w:rsidR="00457C80" w:rsidRPr="00571C5A">
        <w:rPr>
          <w:rStyle w:val="hps"/>
          <w:rFonts w:cs="Simplified Arabic"/>
          <w:sz w:val="24"/>
          <w:rtl/>
        </w:rPr>
        <w:t xml:space="preserve">منتدى للمناقشة على شبكة الإنترنت لأعضاء الفريق الاستشاري غير الرسمي، من أجل المضي قدما بالمناقشات بشأن </w:t>
      </w:r>
      <w:r>
        <w:rPr>
          <w:rStyle w:val="hps"/>
          <w:rFonts w:cs="Simplified Arabic" w:hint="cs"/>
          <w:sz w:val="24"/>
          <w:rtl/>
        </w:rPr>
        <w:t>المسائل</w:t>
      </w:r>
      <w:r w:rsidR="00457C80" w:rsidRPr="00571C5A">
        <w:rPr>
          <w:rStyle w:val="hps"/>
          <w:rFonts w:cs="Simplified Arabic"/>
          <w:sz w:val="24"/>
          <w:rtl/>
        </w:rPr>
        <w:t xml:space="preserve"> الرئيسية في إطار ولاية الفريق.</w:t>
      </w:r>
    </w:p>
    <w:p w14:paraId="0F054860" w14:textId="035DFE80" w:rsidR="00E90132" w:rsidRDefault="0022760D" w:rsidP="00330EBB">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Pr>
          <w:rStyle w:val="hps"/>
          <w:rFonts w:cs="Simplified Arabic" w:hint="cs"/>
          <w:sz w:val="24"/>
          <w:rtl/>
        </w:rPr>
        <w:t>و</w:t>
      </w:r>
      <w:r w:rsidR="00457C80" w:rsidRPr="00571C5A">
        <w:rPr>
          <w:rStyle w:val="hps"/>
          <w:rFonts w:cs="Simplified Arabic"/>
          <w:sz w:val="24"/>
          <w:rtl/>
        </w:rPr>
        <w:t xml:space="preserve">كما لوحظ في الفرع السابق، تناول المشاركون في حلقات عمل الخبراء التقنيين والقانونيين الدور المحتمل </w:t>
      </w:r>
      <w:r w:rsidR="00EB1968">
        <w:rPr>
          <w:rStyle w:val="hps"/>
          <w:rFonts w:cs="Simplified Arabic" w:hint="cs"/>
          <w:sz w:val="24"/>
          <w:rtl/>
        </w:rPr>
        <w:t>الذي قد تضطلع به "</w:t>
      </w:r>
      <w:r w:rsidR="00457C80" w:rsidRPr="00571C5A">
        <w:rPr>
          <w:rStyle w:val="hps"/>
          <w:rFonts w:cs="Simplified Arabic"/>
          <w:sz w:val="24"/>
          <w:rtl/>
        </w:rPr>
        <w:t>هيئة خبراء استشارية ذات صلة</w:t>
      </w:r>
      <w:r w:rsidR="00EB1968">
        <w:rPr>
          <w:rStyle w:val="hps"/>
          <w:rFonts w:cs="Simplified Arabic" w:hint="cs"/>
          <w:sz w:val="24"/>
          <w:rtl/>
        </w:rPr>
        <w:t>"</w:t>
      </w:r>
      <w:r w:rsidR="00457C80" w:rsidRPr="00571C5A">
        <w:rPr>
          <w:rStyle w:val="hps"/>
          <w:rFonts w:cs="Simplified Arabic"/>
          <w:sz w:val="24"/>
          <w:rtl/>
        </w:rPr>
        <w:t xml:space="preserve"> في سياق الطرائق، ولاحظوا أن اختصاصات الفريق الاستشاري غير الرسمي تشمل بالفعل هذا الدور.</w:t>
      </w:r>
    </w:p>
    <w:p w14:paraId="1DD1EDC3" w14:textId="77777777" w:rsidR="00FD22B4" w:rsidRDefault="00FD22B4" w:rsidP="00FD22B4">
      <w:pPr>
        <w:tabs>
          <w:tab w:val="left" w:pos="1280"/>
        </w:tabs>
        <w:bidi/>
        <w:spacing w:before="120" w:line="216" w:lineRule="auto"/>
        <w:ind w:left="360"/>
        <w:rPr>
          <w:rStyle w:val="hps"/>
          <w:rFonts w:cs="Simplified Arabic"/>
          <w:sz w:val="24"/>
          <w:rtl/>
        </w:rPr>
        <w:sectPr w:rsidR="00FD22B4" w:rsidSect="00361341">
          <w:headerReference w:type="even" r:id="rId16"/>
          <w:headerReference w:type="default" r:id="rId17"/>
          <w:footerReference w:type="even" r:id="rId18"/>
          <w:footerReference w:type="default" r:id="rId19"/>
          <w:pgSz w:w="12240" w:h="15840" w:code="1"/>
          <w:pgMar w:top="1440" w:right="1440" w:bottom="1440" w:left="1440" w:header="459" w:footer="720" w:gutter="0"/>
          <w:cols w:space="720"/>
          <w:titlePg/>
          <w:docGrid w:linePitch="360"/>
        </w:sectPr>
      </w:pPr>
    </w:p>
    <w:p w14:paraId="19454BD1" w14:textId="22B96A1A" w:rsidR="00E90132" w:rsidRPr="00C21986" w:rsidRDefault="00E90132" w:rsidP="00457C80">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4"/>
          <w:rtl/>
        </w:rPr>
      </w:pPr>
      <w:r w:rsidRPr="00C21986">
        <w:rPr>
          <w:rStyle w:val="hps"/>
          <w:rFonts w:cs="Simplified Arabic" w:hint="cs"/>
          <w:b/>
          <w:bCs/>
          <w:sz w:val="24"/>
          <w:rtl/>
        </w:rPr>
        <w:lastRenderedPageBreak/>
        <w:t>رابعا -</w:t>
      </w:r>
      <w:r w:rsidRPr="00C21986">
        <w:rPr>
          <w:rStyle w:val="hps"/>
          <w:rFonts w:cs="Simplified Arabic" w:hint="cs"/>
          <w:b/>
          <w:bCs/>
          <w:sz w:val="24"/>
          <w:rtl/>
        </w:rPr>
        <w:tab/>
      </w:r>
      <w:r w:rsidR="00457C80">
        <w:rPr>
          <w:rStyle w:val="hps"/>
          <w:rFonts w:cs="Simplified Arabic" w:hint="cs"/>
          <w:b/>
          <w:bCs/>
          <w:sz w:val="24"/>
          <w:rtl/>
        </w:rPr>
        <w:t>التوصيات</w:t>
      </w:r>
    </w:p>
    <w:p w14:paraId="47F955CF" w14:textId="47F92F65" w:rsidR="00E90132" w:rsidRPr="00E90132" w:rsidRDefault="00457C80" w:rsidP="00330EBB">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457C80">
        <w:rPr>
          <w:rStyle w:val="hps"/>
          <w:rFonts w:cs="Simplified Arabic"/>
          <w:sz w:val="24"/>
          <w:rtl/>
        </w:rPr>
        <w:t>قد تود الهيئة الفرعية للمشورة العلمية والتقنية والتكنولوجية أن توصي بأن يعتمد مؤتمر الأطراف في اجتماعه السادس عشر مقررا على غرار ما يلي:</w:t>
      </w:r>
    </w:p>
    <w:p w14:paraId="1995FF98" w14:textId="77777777" w:rsidR="00457C80" w:rsidRPr="00330EBB" w:rsidRDefault="00457C80" w:rsidP="00330EBB">
      <w:pPr>
        <w:bidi/>
        <w:spacing w:before="240" w:after="120" w:line="216" w:lineRule="auto"/>
        <w:ind w:firstLine="720"/>
        <w:rPr>
          <w:rStyle w:val="hps"/>
          <w:rFonts w:cs="Simplified Arabic"/>
          <w:i/>
          <w:iCs/>
          <w:sz w:val="24"/>
          <w:rtl/>
        </w:rPr>
      </w:pPr>
      <w:r w:rsidRPr="00330EBB">
        <w:rPr>
          <w:rStyle w:val="hps"/>
          <w:rFonts w:cs="Simplified Arabic"/>
          <w:i/>
          <w:iCs/>
          <w:sz w:val="24"/>
          <w:rtl/>
        </w:rPr>
        <w:t>إن مؤتمر الأطراف،</w:t>
      </w:r>
    </w:p>
    <w:p w14:paraId="2A7B1A8D" w14:textId="6B516422" w:rsidR="00457C80" w:rsidRPr="00457C80" w:rsidRDefault="00457C80" w:rsidP="00330EBB">
      <w:pPr>
        <w:bidi/>
        <w:spacing w:after="120" w:line="216" w:lineRule="auto"/>
        <w:ind w:firstLine="720"/>
        <w:rPr>
          <w:rStyle w:val="hps"/>
          <w:rFonts w:cs="Simplified Arabic"/>
          <w:sz w:val="24"/>
          <w:rtl/>
        </w:rPr>
      </w:pPr>
      <w:r w:rsidRPr="00330EBB">
        <w:rPr>
          <w:rStyle w:val="hps"/>
          <w:rFonts w:cs="Simplified Arabic"/>
          <w:i/>
          <w:iCs/>
          <w:sz w:val="24"/>
          <w:rtl/>
        </w:rPr>
        <w:t xml:space="preserve">إذ </w:t>
      </w:r>
      <w:r w:rsidR="00EB1968" w:rsidRPr="00330EBB">
        <w:rPr>
          <w:rStyle w:val="hps"/>
          <w:rFonts w:cs="Simplified Arabic" w:hint="cs"/>
          <w:i/>
          <w:iCs/>
          <w:sz w:val="24"/>
          <w:rtl/>
        </w:rPr>
        <w:t>يؤكد من جديد</w:t>
      </w:r>
      <w:r w:rsidRPr="00B41393">
        <w:rPr>
          <w:rStyle w:val="hps"/>
          <w:rFonts w:cs="Simplified Arabic"/>
          <w:sz w:val="24"/>
          <w:rtl/>
        </w:rPr>
        <w:t xml:space="preserve"> المادتين 4</w:t>
      </w:r>
      <w:r w:rsidRPr="00457C80">
        <w:rPr>
          <w:rStyle w:val="hps"/>
          <w:rFonts w:cs="Simplified Arabic"/>
          <w:sz w:val="24"/>
          <w:rtl/>
        </w:rPr>
        <w:t xml:space="preserve"> و</w:t>
      </w:r>
      <w:r w:rsidR="00B41393">
        <w:rPr>
          <w:rStyle w:val="hps"/>
          <w:rFonts w:cs="Simplified Arabic"/>
          <w:sz w:val="24"/>
          <w:rtl/>
        </w:rPr>
        <w:t xml:space="preserve"> 22 من اتفاقية التنوع البيولوجي</w:t>
      </w:r>
      <w:r w:rsidR="00B41393" w:rsidRPr="00B41393">
        <w:rPr>
          <w:rStyle w:val="FootnoteReference"/>
          <w:rFonts w:cs="Simplified Arabic"/>
          <w:u w:val="none"/>
          <w:vertAlign w:val="superscript"/>
          <w:rtl/>
        </w:rPr>
        <w:footnoteReference w:id="7"/>
      </w:r>
      <w:r w:rsidRPr="00457C80">
        <w:rPr>
          <w:rStyle w:val="hps"/>
          <w:rFonts w:cs="Simplified Arabic"/>
          <w:sz w:val="24"/>
          <w:rtl/>
        </w:rPr>
        <w:t>، وكذلك مقرراته</w:t>
      </w:r>
      <w:r w:rsidRPr="00457C80">
        <w:rPr>
          <w:rStyle w:val="hps"/>
          <w:rFonts w:cs="Simplified Arabic"/>
          <w:sz w:val="24"/>
        </w:rPr>
        <w:t xml:space="preserve"> </w:t>
      </w:r>
      <w:hyperlink r:id="rId20" w:history="1">
        <w:r w:rsidR="00EB1968" w:rsidRPr="00584889">
          <w:rPr>
            <w:rStyle w:val="Hyperlink"/>
            <w:rFonts w:cs="Simplified Arabic" w:hint="cs"/>
            <w:sz w:val="24"/>
            <w:rtl/>
          </w:rPr>
          <w:t>10/29</w:t>
        </w:r>
      </w:hyperlink>
      <w:r w:rsidRPr="00457C80">
        <w:rPr>
          <w:rStyle w:val="hps"/>
          <w:rFonts w:cs="Simplified Arabic"/>
          <w:sz w:val="24"/>
        </w:rPr>
        <w:t xml:space="preserve"> </w:t>
      </w:r>
      <w:r w:rsidRPr="00457C80">
        <w:rPr>
          <w:rStyle w:val="hps"/>
          <w:rFonts w:cs="Simplified Arabic"/>
          <w:sz w:val="24"/>
          <w:rtl/>
        </w:rPr>
        <w:t>المؤرخ 29 أكتوبر</w:t>
      </w:r>
      <w:r w:rsidR="00EB1968">
        <w:rPr>
          <w:rStyle w:val="hps"/>
          <w:rFonts w:cs="Simplified Arabic" w:hint="cs"/>
          <w:sz w:val="24"/>
          <w:rtl/>
        </w:rPr>
        <w:t>/</w:t>
      </w:r>
      <w:r w:rsidR="00EB1968" w:rsidRPr="00EB1968">
        <w:rPr>
          <w:rFonts w:cs="Simplified Arabic"/>
          <w:sz w:val="24"/>
          <w:rtl/>
        </w:rPr>
        <w:t>تشرين الأول</w:t>
      </w:r>
      <w:r w:rsidRPr="00457C80">
        <w:rPr>
          <w:rStyle w:val="hps"/>
          <w:rFonts w:cs="Simplified Arabic"/>
          <w:sz w:val="24"/>
          <w:rtl/>
        </w:rPr>
        <w:t xml:space="preserve"> </w:t>
      </w:r>
      <w:r w:rsidR="00B164AB">
        <w:rPr>
          <w:rStyle w:val="hps"/>
          <w:rFonts w:cs="Simplified Arabic"/>
          <w:sz w:val="24"/>
        </w:rPr>
        <w:t>2010</w:t>
      </w:r>
      <w:r w:rsidRPr="00457C80">
        <w:rPr>
          <w:rStyle w:val="hps"/>
          <w:rFonts w:cs="Simplified Arabic"/>
          <w:sz w:val="24"/>
          <w:rtl/>
        </w:rPr>
        <w:t xml:space="preserve"> </w:t>
      </w:r>
      <w:r w:rsidR="00EB1968">
        <w:rPr>
          <w:rStyle w:val="hps"/>
          <w:rFonts w:cs="Simplified Arabic" w:hint="cs"/>
          <w:sz w:val="24"/>
          <w:rtl/>
        </w:rPr>
        <w:t>و</w:t>
      </w:r>
      <w:hyperlink r:id="rId21" w:history="1">
        <w:r w:rsidR="00EB1968" w:rsidRPr="00584889">
          <w:rPr>
            <w:rStyle w:val="Hyperlink"/>
            <w:rFonts w:cs="Simplified Arabic" w:hint="cs"/>
            <w:sz w:val="24"/>
            <w:rtl/>
          </w:rPr>
          <w:t>11/17</w:t>
        </w:r>
      </w:hyperlink>
      <w:r w:rsidR="00EB1968">
        <w:rPr>
          <w:rStyle w:val="hps"/>
          <w:rFonts w:cs="Simplified Arabic" w:hint="cs"/>
          <w:sz w:val="24"/>
          <w:rtl/>
        </w:rPr>
        <w:t xml:space="preserve"> </w:t>
      </w:r>
      <w:r w:rsidRPr="00457C80">
        <w:rPr>
          <w:rStyle w:val="hps"/>
          <w:rFonts w:cs="Simplified Arabic"/>
          <w:sz w:val="24"/>
          <w:rtl/>
        </w:rPr>
        <w:t>المؤرخ 19 أكتوبر</w:t>
      </w:r>
      <w:r w:rsidR="00EB1968">
        <w:rPr>
          <w:rStyle w:val="hps"/>
          <w:rFonts w:cs="Simplified Arabic" w:hint="cs"/>
          <w:sz w:val="24"/>
          <w:rtl/>
        </w:rPr>
        <w:t>/</w:t>
      </w:r>
      <w:r w:rsidR="00EB1968" w:rsidRPr="00EB1968">
        <w:rPr>
          <w:rFonts w:cs="Simplified Arabic"/>
          <w:sz w:val="24"/>
          <w:rtl/>
        </w:rPr>
        <w:t>تشرين الأول</w:t>
      </w:r>
      <w:r w:rsidRPr="00457C80">
        <w:rPr>
          <w:rStyle w:val="hps"/>
          <w:rFonts w:cs="Simplified Arabic"/>
          <w:sz w:val="24"/>
          <w:rtl/>
        </w:rPr>
        <w:t xml:space="preserve"> 2012 </w:t>
      </w:r>
      <w:r w:rsidR="00EB1968">
        <w:rPr>
          <w:rStyle w:val="hps"/>
          <w:rFonts w:cs="Simplified Arabic" w:hint="cs"/>
          <w:sz w:val="24"/>
          <w:rtl/>
        </w:rPr>
        <w:t>و</w:t>
      </w:r>
      <w:hyperlink r:id="rId22" w:history="1">
        <w:r w:rsidR="00EB1968" w:rsidRPr="00584889">
          <w:rPr>
            <w:rStyle w:val="Hyperlink"/>
            <w:rFonts w:cs="Simplified Arabic" w:hint="cs"/>
            <w:sz w:val="24"/>
            <w:rtl/>
          </w:rPr>
          <w:t>12/22</w:t>
        </w:r>
      </w:hyperlink>
      <w:r w:rsidR="00EB1968">
        <w:rPr>
          <w:rStyle w:val="hps"/>
          <w:rFonts w:cs="Simplified Arabic" w:hint="cs"/>
          <w:sz w:val="24"/>
          <w:rtl/>
        </w:rPr>
        <w:t xml:space="preserve"> </w:t>
      </w:r>
      <w:r w:rsidRPr="00457C80">
        <w:rPr>
          <w:rStyle w:val="hps"/>
          <w:rFonts w:cs="Simplified Arabic"/>
          <w:sz w:val="24"/>
          <w:rtl/>
        </w:rPr>
        <w:t>المؤرخ 17 أكتوبر</w:t>
      </w:r>
      <w:r w:rsidR="00EB1968">
        <w:rPr>
          <w:rStyle w:val="hps"/>
          <w:rFonts w:cs="Simplified Arabic" w:hint="cs"/>
          <w:sz w:val="24"/>
          <w:rtl/>
        </w:rPr>
        <w:t>/تشرين الأول</w:t>
      </w:r>
      <w:r w:rsidRPr="00457C80">
        <w:rPr>
          <w:rStyle w:val="hps"/>
          <w:rFonts w:cs="Simplified Arabic"/>
          <w:sz w:val="24"/>
          <w:rtl/>
        </w:rPr>
        <w:t xml:space="preserve"> 2014 </w:t>
      </w:r>
      <w:r w:rsidR="00264787">
        <w:rPr>
          <w:rStyle w:val="hps"/>
          <w:rFonts w:cs="Simplified Arabic" w:hint="cs"/>
          <w:sz w:val="24"/>
          <w:rtl/>
        </w:rPr>
        <w:t>و</w:t>
      </w:r>
      <w:hyperlink r:id="rId23" w:history="1">
        <w:r w:rsidR="00264787" w:rsidRPr="00584889">
          <w:rPr>
            <w:rStyle w:val="Hyperlink"/>
            <w:rFonts w:cs="Simplified Arabic" w:hint="cs"/>
            <w:sz w:val="24"/>
            <w:rtl/>
          </w:rPr>
          <w:t>13/12</w:t>
        </w:r>
      </w:hyperlink>
      <w:r w:rsidR="00264787">
        <w:rPr>
          <w:rStyle w:val="hps"/>
          <w:rFonts w:cs="Simplified Arabic" w:hint="cs"/>
          <w:sz w:val="24"/>
          <w:rtl/>
        </w:rPr>
        <w:t xml:space="preserve"> </w:t>
      </w:r>
      <w:r w:rsidRPr="00457C80">
        <w:rPr>
          <w:rStyle w:val="hps"/>
          <w:rFonts w:cs="Simplified Arabic"/>
          <w:sz w:val="24"/>
          <w:rtl/>
        </w:rPr>
        <w:t>المؤرخ 17 ديسمبر</w:t>
      </w:r>
      <w:r w:rsidR="00264787">
        <w:rPr>
          <w:rStyle w:val="hps"/>
          <w:rFonts w:cs="Simplified Arabic" w:hint="cs"/>
          <w:sz w:val="24"/>
          <w:rtl/>
        </w:rPr>
        <w:t>/</w:t>
      </w:r>
      <w:r w:rsidR="00264787" w:rsidRPr="00264787">
        <w:rPr>
          <w:rFonts w:cs="Simplified Arabic"/>
          <w:sz w:val="24"/>
          <w:rtl/>
        </w:rPr>
        <w:t>كانون الأول</w:t>
      </w:r>
      <w:r w:rsidRPr="00457C80">
        <w:rPr>
          <w:rStyle w:val="hps"/>
          <w:rFonts w:cs="Simplified Arabic"/>
          <w:sz w:val="24"/>
          <w:rtl/>
        </w:rPr>
        <w:t xml:space="preserve"> 2016، ولا سيما الفقرة 3، و</w:t>
      </w:r>
      <w:hyperlink r:id="rId24" w:history="1">
        <w:r w:rsidRPr="00584889">
          <w:rPr>
            <w:rStyle w:val="Hyperlink"/>
            <w:rFonts w:cs="Simplified Arabic"/>
            <w:sz w:val="24"/>
            <w:rtl/>
          </w:rPr>
          <w:t>14/9</w:t>
        </w:r>
      </w:hyperlink>
      <w:r w:rsidRPr="00457C80">
        <w:rPr>
          <w:rStyle w:val="hps"/>
          <w:rFonts w:cs="Simplified Arabic"/>
          <w:sz w:val="24"/>
          <w:rtl/>
        </w:rPr>
        <w:t xml:space="preserve"> المؤرخ 29 نوفمبر</w:t>
      </w:r>
      <w:r w:rsidR="00264787">
        <w:rPr>
          <w:rStyle w:val="hps"/>
          <w:rFonts w:cs="Simplified Arabic" w:hint="cs"/>
          <w:sz w:val="24"/>
          <w:rtl/>
        </w:rPr>
        <w:t>/</w:t>
      </w:r>
      <w:r w:rsidR="00264787" w:rsidRPr="00264787">
        <w:rPr>
          <w:rFonts w:cs="Simplified Arabic"/>
          <w:sz w:val="24"/>
          <w:rtl/>
        </w:rPr>
        <w:t>تشرين الثاني</w:t>
      </w:r>
      <w:r w:rsidRPr="00457C80">
        <w:rPr>
          <w:rStyle w:val="hps"/>
          <w:rFonts w:cs="Simplified Arabic"/>
          <w:sz w:val="24"/>
          <w:rtl/>
        </w:rPr>
        <w:t xml:space="preserve"> 2018،</w:t>
      </w:r>
    </w:p>
    <w:p w14:paraId="4FB64CC4" w14:textId="1D2F5379" w:rsidR="00457C80" w:rsidRPr="00457C80" w:rsidRDefault="00457C80" w:rsidP="00330EBB">
      <w:pPr>
        <w:bidi/>
        <w:spacing w:after="120" w:line="216" w:lineRule="auto"/>
        <w:ind w:firstLine="720"/>
        <w:rPr>
          <w:rStyle w:val="hps"/>
          <w:rFonts w:cs="Simplified Arabic"/>
          <w:sz w:val="24"/>
          <w:rtl/>
        </w:rPr>
      </w:pPr>
      <w:r w:rsidRPr="00330EBB">
        <w:rPr>
          <w:rStyle w:val="hps"/>
          <w:rFonts w:cs="Simplified Arabic"/>
          <w:i/>
          <w:iCs/>
          <w:sz w:val="24"/>
          <w:rtl/>
        </w:rPr>
        <w:t>وإذ يشير</w:t>
      </w:r>
      <w:r w:rsidRPr="00457C80">
        <w:rPr>
          <w:rStyle w:val="hps"/>
          <w:rFonts w:cs="Simplified Arabic"/>
          <w:sz w:val="24"/>
          <w:rtl/>
        </w:rPr>
        <w:t xml:space="preserve"> إلى قرار الجمعية العامة للأمم المتحدة 78/69 بشأن المحيطات وقانون البحار وفقرات ديباجته بشأن اتفاقية الأمم المتحدة لقانون البحار،</w:t>
      </w:r>
      <w:r w:rsidR="00B41393" w:rsidRPr="00B41393">
        <w:rPr>
          <w:rStyle w:val="FootnoteReference"/>
          <w:rFonts w:cs="Simplified Arabic"/>
          <w:u w:val="none"/>
          <w:vertAlign w:val="superscript"/>
          <w:rtl/>
        </w:rPr>
        <w:footnoteReference w:id="8"/>
      </w:r>
      <w:r w:rsidR="00B41393">
        <w:rPr>
          <w:rStyle w:val="hps"/>
          <w:rFonts w:cs="Simplified Arabic" w:hint="cs"/>
          <w:sz w:val="24"/>
          <w:rtl/>
        </w:rPr>
        <w:t xml:space="preserve"> </w:t>
      </w:r>
      <w:r w:rsidR="00B41393" w:rsidRPr="00B41393">
        <w:rPr>
          <w:rStyle w:val="hps"/>
          <w:rFonts w:cs="Simplified Arabic" w:hint="cs"/>
          <w:sz w:val="24"/>
          <w:vertAlign w:val="superscript"/>
          <w:rtl/>
        </w:rPr>
        <w:t>و</w:t>
      </w:r>
      <w:r w:rsidR="00B41393" w:rsidRPr="00B41393">
        <w:rPr>
          <w:rStyle w:val="FootnoteReference"/>
          <w:rFonts w:cs="Simplified Arabic"/>
          <w:u w:val="none"/>
          <w:vertAlign w:val="superscript"/>
          <w:rtl/>
        </w:rPr>
        <w:footnoteReference w:id="9"/>
      </w:r>
    </w:p>
    <w:p w14:paraId="1E1B9A95" w14:textId="0C32C5B3" w:rsidR="00E90132" w:rsidRDefault="00457C80" w:rsidP="00330EBB">
      <w:pPr>
        <w:bidi/>
        <w:spacing w:after="120" w:line="216" w:lineRule="auto"/>
        <w:ind w:firstLine="720"/>
        <w:rPr>
          <w:rStyle w:val="hps"/>
          <w:rFonts w:cs="Simplified Arabic"/>
          <w:sz w:val="24"/>
        </w:rPr>
      </w:pPr>
      <w:r w:rsidRPr="00330EBB">
        <w:rPr>
          <w:rStyle w:val="hps"/>
          <w:rFonts w:cs="Simplified Arabic"/>
          <w:i/>
          <w:iCs/>
          <w:sz w:val="24"/>
          <w:rtl/>
        </w:rPr>
        <w:t xml:space="preserve">وإذ </w:t>
      </w:r>
      <w:r w:rsidR="00264787" w:rsidRPr="00330EBB">
        <w:rPr>
          <w:rStyle w:val="hps"/>
          <w:rFonts w:cs="Simplified Arabic" w:hint="cs"/>
          <w:i/>
          <w:iCs/>
          <w:sz w:val="24"/>
          <w:rtl/>
        </w:rPr>
        <w:t>يؤكد من جديد</w:t>
      </w:r>
      <w:r w:rsidRPr="00457C80">
        <w:rPr>
          <w:rStyle w:val="hps"/>
          <w:rFonts w:cs="Simplified Arabic"/>
          <w:sz w:val="24"/>
          <w:rtl/>
        </w:rPr>
        <w:t xml:space="preserve"> الدور المحوري </w:t>
      </w:r>
      <w:r w:rsidR="00264787">
        <w:rPr>
          <w:rStyle w:val="hps"/>
          <w:rFonts w:cs="Simplified Arabic" w:hint="cs"/>
          <w:sz w:val="24"/>
          <w:rtl/>
        </w:rPr>
        <w:t>الذي تضطلع به ا</w:t>
      </w:r>
      <w:r w:rsidRPr="00457C80">
        <w:rPr>
          <w:rStyle w:val="hps"/>
          <w:rFonts w:cs="Simplified Arabic"/>
          <w:sz w:val="24"/>
          <w:rtl/>
        </w:rPr>
        <w:t>لجمعية العامة في معالجة المسائل المتصلة بحفظ التنوع البيولوجي واستخدامه المستدام في المناطق البحرية الواقعة خارج نطاق الولاية الوطنية،</w:t>
      </w:r>
    </w:p>
    <w:p w14:paraId="24FCE158" w14:textId="121ECCE2" w:rsidR="00E90132" w:rsidRDefault="00457C80" w:rsidP="00330EBB">
      <w:pPr>
        <w:bidi/>
        <w:spacing w:after="120" w:line="216" w:lineRule="auto"/>
        <w:ind w:firstLine="720"/>
        <w:rPr>
          <w:rStyle w:val="hps"/>
          <w:rFonts w:cs="Simplified Arabic"/>
          <w:sz w:val="24"/>
          <w:rtl/>
        </w:rPr>
      </w:pPr>
      <w:r w:rsidRPr="00330EBB">
        <w:rPr>
          <w:rStyle w:val="hps"/>
          <w:rFonts w:cs="Simplified Arabic"/>
          <w:i/>
          <w:iCs/>
          <w:sz w:val="24"/>
          <w:rtl/>
        </w:rPr>
        <w:t xml:space="preserve">وإذ </w:t>
      </w:r>
      <w:r w:rsidR="00264787" w:rsidRPr="00330EBB">
        <w:rPr>
          <w:rStyle w:val="hps"/>
          <w:rFonts w:cs="Simplified Arabic" w:hint="cs"/>
          <w:i/>
          <w:iCs/>
          <w:sz w:val="24"/>
          <w:rtl/>
        </w:rPr>
        <w:t>ي</w:t>
      </w:r>
      <w:r w:rsidRPr="00330EBB">
        <w:rPr>
          <w:rStyle w:val="hps"/>
          <w:rFonts w:cs="Simplified Arabic"/>
          <w:i/>
          <w:iCs/>
          <w:sz w:val="24"/>
          <w:rtl/>
        </w:rPr>
        <w:t>سلم</w:t>
      </w:r>
      <w:r w:rsidRPr="00457C80">
        <w:rPr>
          <w:rStyle w:val="hps"/>
          <w:rFonts w:cs="Simplified Arabic"/>
          <w:sz w:val="24"/>
          <w:rtl/>
        </w:rPr>
        <w:t xml:space="preserve"> بأن وصف المناطق البحرية </w:t>
      </w:r>
      <w:r w:rsidR="00264787">
        <w:rPr>
          <w:rStyle w:val="hps"/>
          <w:rFonts w:cs="Simplified Arabic" w:hint="cs"/>
          <w:sz w:val="24"/>
          <w:rtl/>
        </w:rPr>
        <w:t>المهمة</w:t>
      </w:r>
      <w:r w:rsidRPr="00457C80">
        <w:rPr>
          <w:rStyle w:val="hps"/>
          <w:rFonts w:cs="Simplified Arabic"/>
          <w:sz w:val="24"/>
          <w:rtl/>
        </w:rPr>
        <w:t xml:space="preserve"> إيكولوجيا أو بيولوجيا </w:t>
      </w:r>
      <w:r w:rsidR="00264787">
        <w:rPr>
          <w:rStyle w:val="hps"/>
          <w:rFonts w:cs="Simplified Arabic" w:hint="cs"/>
          <w:sz w:val="24"/>
          <w:rtl/>
        </w:rPr>
        <w:t xml:space="preserve">يُعد </w:t>
      </w:r>
      <w:r w:rsidRPr="00457C80">
        <w:rPr>
          <w:rStyle w:val="hps"/>
          <w:rFonts w:cs="Simplified Arabic"/>
          <w:sz w:val="24"/>
          <w:rtl/>
        </w:rPr>
        <w:t xml:space="preserve">عملية علمية وتقنية </w:t>
      </w:r>
      <w:r w:rsidR="00264787">
        <w:rPr>
          <w:rStyle w:val="hps"/>
          <w:rFonts w:cs="Simplified Arabic" w:hint="cs"/>
          <w:sz w:val="24"/>
          <w:rtl/>
        </w:rPr>
        <w:t>مهمة</w:t>
      </w:r>
      <w:r w:rsidRPr="00457C80">
        <w:rPr>
          <w:rStyle w:val="hps"/>
          <w:rFonts w:cs="Simplified Arabic"/>
          <w:sz w:val="24"/>
          <w:rtl/>
        </w:rPr>
        <w:t xml:space="preserve"> قد تسهم في تنفيذ إطار كونمينغ - مونتريال العالمي للتنوع البيولوجي</w:t>
      </w:r>
      <w:r w:rsidR="00952D96" w:rsidRPr="00952D96">
        <w:rPr>
          <w:rStyle w:val="FootnoteReference"/>
          <w:rFonts w:cs="Simplified Arabic"/>
          <w:u w:val="none"/>
          <w:vertAlign w:val="superscript"/>
          <w:rtl/>
        </w:rPr>
        <w:footnoteReference w:id="10"/>
      </w:r>
      <w:r w:rsidRPr="00457C80">
        <w:rPr>
          <w:rStyle w:val="hps"/>
          <w:rFonts w:cs="Simplified Arabic"/>
          <w:sz w:val="24"/>
          <w:rtl/>
        </w:rPr>
        <w:t xml:space="preserve"> والاتفاق المبرم </w:t>
      </w:r>
      <w:r w:rsidR="00264787">
        <w:rPr>
          <w:rStyle w:val="hps"/>
          <w:rFonts w:cs="Simplified Arabic" w:hint="cs"/>
          <w:sz w:val="24"/>
          <w:rtl/>
        </w:rPr>
        <w:t>بموجب</w:t>
      </w:r>
      <w:r w:rsidRPr="00457C80">
        <w:rPr>
          <w:rStyle w:val="hps"/>
          <w:rFonts w:cs="Simplified Arabic"/>
          <w:sz w:val="24"/>
          <w:rtl/>
        </w:rPr>
        <w:t xml:space="preserve"> اتفاقية الأمم المتحدة لقانون البحار بشأن حفظ التنوع البيولوجي البحري للمناطق الواقعة خارج نطاق الولاية الوطنية واستخدامه المستدام،</w:t>
      </w:r>
      <w:r w:rsidR="00B41393" w:rsidRPr="00B41393">
        <w:rPr>
          <w:rStyle w:val="FootnoteReference"/>
          <w:rFonts w:cs="Simplified Arabic"/>
          <w:u w:val="none"/>
          <w:vertAlign w:val="superscript"/>
          <w:rtl/>
        </w:rPr>
        <w:footnoteReference w:id="11"/>
      </w:r>
    </w:p>
    <w:p w14:paraId="12940A31" w14:textId="25D48DFA" w:rsidR="00457C80" w:rsidRPr="00457C80" w:rsidRDefault="00264787" w:rsidP="00330EBB">
      <w:pPr>
        <w:numPr>
          <w:ilvl w:val="0"/>
          <w:numId w:val="10"/>
        </w:numPr>
        <w:bidi/>
        <w:spacing w:after="120" w:line="216" w:lineRule="auto"/>
        <w:ind w:left="0" w:firstLine="720"/>
        <w:rPr>
          <w:rStyle w:val="hps"/>
          <w:rFonts w:cs="Simplified Arabic"/>
          <w:sz w:val="24"/>
        </w:rPr>
      </w:pPr>
      <w:r w:rsidRPr="00330EBB">
        <w:rPr>
          <w:rStyle w:val="hps"/>
          <w:rFonts w:cs="Simplified Arabic" w:hint="cs"/>
          <w:i/>
          <w:iCs/>
          <w:sz w:val="24"/>
          <w:rtl/>
        </w:rPr>
        <w:t>ي</w:t>
      </w:r>
      <w:r w:rsidR="00457C80" w:rsidRPr="00330EBB">
        <w:rPr>
          <w:rStyle w:val="hps"/>
          <w:rFonts w:cs="Simplified Arabic"/>
          <w:i/>
          <w:iCs/>
          <w:sz w:val="24"/>
          <w:rtl/>
        </w:rPr>
        <w:t>عرب عن</w:t>
      </w:r>
      <w:r w:rsidR="00457C80" w:rsidRPr="00457C80">
        <w:rPr>
          <w:rStyle w:val="hps"/>
          <w:rFonts w:cs="Simplified Arabic"/>
          <w:sz w:val="24"/>
          <w:rtl/>
        </w:rPr>
        <w:t xml:space="preserve"> تقديره لحكومات ألمانيا وبلجيكا والسويد وكندا والنرويج لدعمها المالي لتنظيم حلقات عمل الخبراء التقنيين والقانونيين لاستعراض طرائق تعديل وصف المناطق البحرية </w:t>
      </w:r>
      <w:r>
        <w:rPr>
          <w:rStyle w:val="hps"/>
          <w:rFonts w:cs="Simplified Arabic" w:hint="cs"/>
          <w:sz w:val="24"/>
          <w:rtl/>
        </w:rPr>
        <w:t>المهمة</w:t>
      </w:r>
      <w:r w:rsidR="00457C80" w:rsidRPr="00457C80">
        <w:rPr>
          <w:rStyle w:val="hps"/>
          <w:rFonts w:cs="Simplified Arabic"/>
          <w:sz w:val="24"/>
          <w:rtl/>
        </w:rPr>
        <w:t xml:space="preserve"> إيكولوجيا أو بيولوجيا ووصف المناطق الجديدة، و</w:t>
      </w:r>
      <w:r>
        <w:rPr>
          <w:rStyle w:val="hps"/>
          <w:rFonts w:cs="Simplified Arabic" w:hint="cs"/>
          <w:sz w:val="24"/>
          <w:rtl/>
        </w:rPr>
        <w:t>ي</w:t>
      </w:r>
      <w:r w:rsidR="00457C80" w:rsidRPr="00457C80">
        <w:rPr>
          <w:rStyle w:val="hps"/>
          <w:rFonts w:cs="Simplified Arabic"/>
          <w:sz w:val="24"/>
          <w:rtl/>
        </w:rPr>
        <w:t>حيط علما بتقارير حلقات العمل؛</w:t>
      </w:r>
      <w:r w:rsidR="00B41393" w:rsidRPr="00B41393">
        <w:rPr>
          <w:rStyle w:val="FootnoteReference"/>
          <w:rFonts w:cs="Simplified Arabic"/>
          <w:u w:val="none"/>
          <w:vertAlign w:val="superscript"/>
          <w:rtl/>
        </w:rPr>
        <w:footnoteReference w:id="12"/>
      </w:r>
    </w:p>
    <w:p w14:paraId="5457C241" w14:textId="75EDA9A1" w:rsidR="00457C80" w:rsidRPr="00457C80" w:rsidRDefault="00457C80" w:rsidP="00330EBB">
      <w:pPr>
        <w:numPr>
          <w:ilvl w:val="0"/>
          <w:numId w:val="10"/>
        </w:numPr>
        <w:bidi/>
        <w:spacing w:after="120" w:line="216" w:lineRule="auto"/>
        <w:ind w:left="0" w:firstLine="720"/>
        <w:rPr>
          <w:rStyle w:val="hps"/>
          <w:rFonts w:cs="Simplified Arabic"/>
          <w:sz w:val="24"/>
        </w:rPr>
      </w:pPr>
      <w:r w:rsidRPr="00330EBB">
        <w:rPr>
          <w:rStyle w:val="hps"/>
          <w:rFonts w:cs="Simplified Arabic"/>
          <w:i/>
          <w:iCs/>
          <w:sz w:val="24"/>
          <w:rtl/>
        </w:rPr>
        <w:t>يمدد</w:t>
      </w:r>
      <w:r w:rsidRPr="00457C80">
        <w:rPr>
          <w:rStyle w:val="hps"/>
          <w:rFonts w:cs="Simplified Arabic"/>
          <w:sz w:val="24"/>
          <w:rtl/>
        </w:rPr>
        <w:t xml:space="preserve"> فترة عمل الفريق الاستشاري غير الرسمي المعني بالمناطق البحرية </w:t>
      </w:r>
      <w:r w:rsidR="00264787">
        <w:rPr>
          <w:rStyle w:val="hps"/>
          <w:rFonts w:cs="Simplified Arabic" w:hint="cs"/>
          <w:sz w:val="24"/>
          <w:rtl/>
        </w:rPr>
        <w:t>المهمة</w:t>
      </w:r>
      <w:r w:rsidRPr="00457C80">
        <w:rPr>
          <w:rStyle w:val="hps"/>
          <w:rFonts w:cs="Simplified Arabic"/>
          <w:sz w:val="24"/>
          <w:rtl/>
        </w:rPr>
        <w:t xml:space="preserve"> إيكولوجيا أو بيولوجيا، ويطلب إلى الأمين</w:t>
      </w:r>
      <w:r w:rsidR="00264787">
        <w:rPr>
          <w:rStyle w:val="hps"/>
          <w:rFonts w:cs="Simplified Arabic" w:hint="cs"/>
          <w:sz w:val="24"/>
          <w:rtl/>
        </w:rPr>
        <w:t>ة</w:t>
      </w:r>
      <w:r w:rsidRPr="00457C80">
        <w:rPr>
          <w:rStyle w:val="hps"/>
          <w:rFonts w:cs="Simplified Arabic"/>
          <w:sz w:val="24"/>
          <w:rtl/>
        </w:rPr>
        <w:t xml:space="preserve"> التنفيذي</w:t>
      </w:r>
      <w:r w:rsidR="00264787">
        <w:rPr>
          <w:rStyle w:val="hps"/>
          <w:rFonts w:cs="Simplified Arabic" w:hint="cs"/>
          <w:sz w:val="24"/>
          <w:rtl/>
        </w:rPr>
        <w:t>ة</w:t>
      </w:r>
      <w:r w:rsidRPr="00457C80">
        <w:rPr>
          <w:rStyle w:val="hps"/>
          <w:rFonts w:cs="Simplified Arabic"/>
          <w:sz w:val="24"/>
          <w:rtl/>
        </w:rPr>
        <w:t xml:space="preserve"> تيسير عمل الفريق وفقا لاختصاصاته، على النحو الوارد في المرفق الثالث للمقرر </w:t>
      </w:r>
      <w:r w:rsidR="00264787">
        <w:rPr>
          <w:rStyle w:val="hps"/>
          <w:rFonts w:cs="Simplified Arabic" w:hint="cs"/>
          <w:sz w:val="24"/>
          <w:rtl/>
        </w:rPr>
        <w:t>13/12</w:t>
      </w:r>
      <w:r w:rsidRPr="00457C80">
        <w:rPr>
          <w:rStyle w:val="hps"/>
          <w:rFonts w:cs="Simplified Arabic"/>
          <w:sz w:val="24"/>
          <w:rtl/>
        </w:rPr>
        <w:t xml:space="preserve"> والمعدل في المرفق الثالث للمقرر 14/9؛</w:t>
      </w:r>
    </w:p>
    <w:p w14:paraId="45C42A41" w14:textId="6132CC87" w:rsidR="00457C80" w:rsidRPr="00457C80" w:rsidRDefault="00FB3E66" w:rsidP="00330EBB">
      <w:pPr>
        <w:numPr>
          <w:ilvl w:val="0"/>
          <w:numId w:val="10"/>
        </w:numPr>
        <w:bidi/>
        <w:spacing w:after="120" w:line="216" w:lineRule="auto"/>
        <w:ind w:left="0" w:firstLine="720"/>
        <w:rPr>
          <w:rStyle w:val="hps"/>
          <w:rFonts w:cs="Simplified Arabic"/>
          <w:sz w:val="24"/>
        </w:rPr>
      </w:pPr>
      <w:r w:rsidRPr="00330EBB">
        <w:rPr>
          <w:rStyle w:val="hps"/>
          <w:rFonts w:cs="Simplified Arabic" w:hint="cs"/>
          <w:i/>
          <w:iCs/>
          <w:sz w:val="24"/>
          <w:rtl/>
        </w:rPr>
        <w:t>ي</w:t>
      </w:r>
      <w:r w:rsidR="00457C80" w:rsidRPr="00330EBB">
        <w:rPr>
          <w:rStyle w:val="hps"/>
          <w:rFonts w:cs="Simplified Arabic"/>
          <w:i/>
          <w:iCs/>
          <w:sz w:val="24"/>
          <w:rtl/>
        </w:rPr>
        <w:t xml:space="preserve">ؤكد </w:t>
      </w:r>
      <w:r w:rsidR="00457C80" w:rsidRPr="00457C80">
        <w:rPr>
          <w:rStyle w:val="hps"/>
          <w:rFonts w:cs="Simplified Arabic"/>
          <w:sz w:val="24"/>
          <w:rtl/>
        </w:rPr>
        <w:t xml:space="preserve">أن تعديل </w:t>
      </w:r>
      <w:r>
        <w:rPr>
          <w:rStyle w:val="hps"/>
          <w:rFonts w:cs="Simplified Arabic" w:hint="cs"/>
          <w:sz w:val="24"/>
          <w:rtl/>
        </w:rPr>
        <w:t>وصف</w:t>
      </w:r>
      <w:r w:rsidR="00457C80" w:rsidRPr="00457C80">
        <w:rPr>
          <w:rStyle w:val="hps"/>
          <w:rFonts w:cs="Simplified Arabic"/>
          <w:sz w:val="24"/>
          <w:rtl/>
        </w:rPr>
        <w:t xml:space="preserve"> المناطق البحرية </w:t>
      </w:r>
      <w:r>
        <w:rPr>
          <w:rStyle w:val="hps"/>
          <w:rFonts w:cs="Simplified Arabic" w:hint="cs"/>
          <w:sz w:val="24"/>
          <w:rtl/>
        </w:rPr>
        <w:t>المهمة</w:t>
      </w:r>
      <w:r w:rsidR="00457C80" w:rsidRPr="00457C80">
        <w:rPr>
          <w:rStyle w:val="hps"/>
          <w:rFonts w:cs="Simplified Arabic"/>
          <w:sz w:val="24"/>
          <w:rtl/>
        </w:rPr>
        <w:t xml:space="preserve"> إيكولوجيا أو بيولوجيا ووصف المناطق الجديدة لا </w:t>
      </w:r>
      <w:r>
        <w:rPr>
          <w:rStyle w:val="hps"/>
          <w:rFonts w:cs="Simplified Arabic" w:hint="cs"/>
          <w:sz w:val="24"/>
          <w:rtl/>
        </w:rPr>
        <w:t>يعني ضمنيا</w:t>
      </w:r>
      <w:r w:rsidR="00457C80" w:rsidRPr="00457C80">
        <w:rPr>
          <w:rStyle w:val="hps"/>
          <w:rFonts w:cs="Simplified Arabic"/>
          <w:sz w:val="24"/>
          <w:rtl/>
        </w:rPr>
        <w:t xml:space="preserve"> التعبير عن أي رأي كان بشأن </w:t>
      </w:r>
      <w:r>
        <w:rPr>
          <w:rStyle w:val="hps"/>
          <w:rFonts w:cs="Simplified Arabic" w:hint="cs"/>
          <w:sz w:val="24"/>
          <w:rtl/>
        </w:rPr>
        <w:t>الوضع</w:t>
      </w:r>
      <w:r w:rsidR="00457C80" w:rsidRPr="00457C80">
        <w:rPr>
          <w:rStyle w:val="hps"/>
          <w:rFonts w:cs="Simplified Arabic"/>
          <w:sz w:val="24"/>
          <w:rtl/>
        </w:rPr>
        <w:t xml:space="preserve"> القانوني لأي بلد</w:t>
      </w:r>
      <w:r w:rsidR="00572098" w:rsidRPr="00572098">
        <w:rPr>
          <w:rFonts w:ascii="Helvetica" w:hAnsi="Helvetica" w:hint="cs"/>
          <w:color w:val="3C4043"/>
          <w:sz w:val="27"/>
          <w:szCs w:val="27"/>
          <w:rtl/>
        </w:rPr>
        <w:t xml:space="preserve"> </w:t>
      </w:r>
      <w:r w:rsidRPr="00FB3E66">
        <w:rPr>
          <w:rFonts w:cs="Simplified Arabic"/>
          <w:sz w:val="24"/>
          <w:rtl/>
        </w:rPr>
        <w:t>أو إقليم أو مدينة أو منطقة أو فيما يتعلق بسلطاتها،</w:t>
      </w:r>
      <w:r w:rsidR="00457C80" w:rsidRPr="00457C80">
        <w:rPr>
          <w:rStyle w:val="hps"/>
          <w:rFonts w:cs="Simplified Arabic"/>
          <w:sz w:val="24"/>
          <w:rtl/>
        </w:rPr>
        <w:t xml:space="preserve"> أو بتعيين </w:t>
      </w:r>
      <w:r w:rsidR="00572098">
        <w:rPr>
          <w:rStyle w:val="hps"/>
          <w:rFonts w:cs="Simplified Arabic" w:hint="cs"/>
          <w:sz w:val="24"/>
          <w:rtl/>
        </w:rPr>
        <w:t>تخومها</w:t>
      </w:r>
      <w:r w:rsidR="00457C80" w:rsidRPr="00457C80">
        <w:rPr>
          <w:rStyle w:val="hps"/>
          <w:rFonts w:cs="Simplified Arabic"/>
          <w:sz w:val="24"/>
          <w:rtl/>
        </w:rPr>
        <w:t xml:space="preserve"> أو حدودها، وأنها ممارسة علمية وتقنية بحتة وأنه لا يجوز تفسير أو اعتبار أي عمل أو نشاط يتم القيام به على أساس هذا المقرر مساسا بموقف الدول بشأن نزاع على السيادة البرية أو البحرية أو نزاع </w:t>
      </w:r>
      <w:r w:rsidR="00572098">
        <w:rPr>
          <w:rStyle w:val="hps"/>
          <w:rFonts w:cs="Simplified Arabic" w:hint="cs"/>
          <w:sz w:val="24"/>
          <w:rtl/>
        </w:rPr>
        <w:t>بشأن</w:t>
      </w:r>
      <w:r w:rsidR="00457C80" w:rsidRPr="00457C80">
        <w:rPr>
          <w:rStyle w:val="hps"/>
          <w:rFonts w:cs="Simplified Arabic"/>
          <w:sz w:val="24"/>
          <w:rtl/>
        </w:rPr>
        <w:t xml:space="preserve"> تعيين حدود المناطق البحرية؛</w:t>
      </w:r>
    </w:p>
    <w:p w14:paraId="7864A411" w14:textId="56AC48B3" w:rsidR="00457C80" w:rsidRPr="00330EBB" w:rsidRDefault="00457C80" w:rsidP="00330EBB">
      <w:pPr>
        <w:numPr>
          <w:ilvl w:val="0"/>
          <w:numId w:val="10"/>
        </w:numPr>
        <w:bidi/>
        <w:spacing w:after="120" w:line="216" w:lineRule="auto"/>
        <w:ind w:left="0" w:firstLine="720"/>
        <w:rPr>
          <w:rStyle w:val="hps"/>
          <w:rFonts w:cs="Simplified Arabic"/>
          <w:sz w:val="24"/>
        </w:rPr>
      </w:pPr>
      <w:r w:rsidRPr="00330EBB">
        <w:rPr>
          <w:rStyle w:val="hps"/>
          <w:rFonts w:cs="Simplified Arabic"/>
          <w:i/>
          <w:iCs/>
          <w:sz w:val="24"/>
          <w:rtl/>
        </w:rPr>
        <w:lastRenderedPageBreak/>
        <w:t>يطلب</w:t>
      </w:r>
      <w:r w:rsidRPr="00330EBB">
        <w:rPr>
          <w:rStyle w:val="hps"/>
          <w:rFonts w:cs="Simplified Arabic"/>
          <w:sz w:val="24"/>
          <w:rtl/>
        </w:rPr>
        <w:t xml:space="preserve"> إلى الأمين</w:t>
      </w:r>
      <w:r w:rsidR="00106030" w:rsidRPr="00330EBB">
        <w:rPr>
          <w:rStyle w:val="hps"/>
          <w:rFonts w:cs="Simplified Arabic" w:hint="cs"/>
          <w:sz w:val="24"/>
          <w:rtl/>
        </w:rPr>
        <w:t>ة</w:t>
      </w:r>
      <w:r w:rsidRPr="00330EBB">
        <w:rPr>
          <w:rStyle w:val="hps"/>
          <w:rFonts w:cs="Simplified Arabic"/>
          <w:sz w:val="24"/>
          <w:rtl/>
        </w:rPr>
        <w:t xml:space="preserve"> التنفيذي</w:t>
      </w:r>
      <w:r w:rsidR="00106030" w:rsidRPr="00330EBB">
        <w:rPr>
          <w:rStyle w:val="hps"/>
          <w:rFonts w:cs="Simplified Arabic" w:hint="cs"/>
          <w:sz w:val="24"/>
          <w:rtl/>
        </w:rPr>
        <w:t>ة</w:t>
      </w:r>
      <w:r w:rsidRPr="00330EBB">
        <w:rPr>
          <w:rStyle w:val="hps"/>
          <w:rFonts w:cs="Simplified Arabic"/>
          <w:sz w:val="24"/>
          <w:rtl/>
        </w:rPr>
        <w:t xml:space="preserve"> أن </w:t>
      </w:r>
      <w:r w:rsidR="00106030" w:rsidRPr="00330EBB">
        <w:rPr>
          <w:rStyle w:val="hps"/>
          <w:rFonts w:cs="Simplified Arabic" w:hint="cs"/>
          <w:sz w:val="24"/>
          <w:rtl/>
        </w:rPr>
        <w:t>ت</w:t>
      </w:r>
      <w:r w:rsidRPr="00330EBB">
        <w:rPr>
          <w:rStyle w:val="hps"/>
          <w:rFonts w:cs="Simplified Arabic"/>
          <w:sz w:val="24"/>
          <w:rtl/>
        </w:rPr>
        <w:t xml:space="preserve">واصل، رهنا بتوافر الموارد المالية، </w:t>
      </w:r>
      <w:r w:rsidR="00106030" w:rsidRPr="00330EBB">
        <w:rPr>
          <w:rStyle w:val="hps"/>
          <w:rFonts w:cs="Simplified Arabic" w:hint="cs"/>
          <w:sz w:val="24"/>
          <w:rtl/>
        </w:rPr>
        <w:t>و</w:t>
      </w:r>
      <w:r w:rsidRPr="00330EBB">
        <w:rPr>
          <w:rStyle w:val="hps"/>
          <w:rFonts w:cs="Simplified Arabic"/>
          <w:sz w:val="24"/>
          <w:rtl/>
        </w:rPr>
        <w:t xml:space="preserve">تمشيا مع الفقرة 36 من المقرر </w:t>
      </w:r>
      <w:r w:rsidR="00106030" w:rsidRPr="00330EBB">
        <w:rPr>
          <w:rStyle w:val="hps"/>
          <w:rFonts w:cs="Simplified Arabic" w:hint="cs"/>
          <w:sz w:val="24"/>
          <w:rtl/>
        </w:rPr>
        <w:t xml:space="preserve">10/29 </w:t>
      </w:r>
      <w:r w:rsidRPr="00330EBB">
        <w:rPr>
          <w:rStyle w:val="hps"/>
          <w:rFonts w:cs="Simplified Arabic"/>
          <w:sz w:val="24"/>
          <w:rtl/>
        </w:rPr>
        <w:t xml:space="preserve">والفقرة 12 من المقرر </w:t>
      </w:r>
      <w:r w:rsidR="00106030" w:rsidRPr="00330EBB">
        <w:rPr>
          <w:rStyle w:val="hps"/>
          <w:rFonts w:cs="Simplified Arabic" w:hint="cs"/>
          <w:sz w:val="24"/>
          <w:rtl/>
        </w:rPr>
        <w:t xml:space="preserve">11/17 </w:t>
      </w:r>
      <w:r w:rsidRPr="00330EBB">
        <w:rPr>
          <w:rStyle w:val="hps"/>
          <w:rFonts w:cs="Simplified Arabic"/>
          <w:sz w:val="24"/>
          <w:rtl/>
        </w:rPr>
        <w:t xml:space="preserve">والفقرة 6 من المقرر </w:t>
      </w:r>
      <w:r w:rsidR="00106030" w:rsidRPr="00330EBB">
        <w:rPr>
          <w:rStyle w:val="hps"/>
          <w:rFonts w:cs="Simplified Arabic" w:hint="cs"/>
          <w:sz w:val="24"/>
          <w:rtl/>
        </w:rPr>
        <w:t>12/22</w:t>
      </w:r>
      <w:r w:rsidRPr="00330EBB">
        <w:rPr>
          <w:rStyle w:val="hps"/>
          <w:rFonts w:cs="Simplified Arabic"/>
          <w:sz w:val="24"/>
          <w:rtl/>
        </w:rPr>
        <w:t xml:space="preserve">، تيسير وصف المناطق التي تستوفي معايير المناطق البحرية </w:t>
      </w:r>
      <w:r w:rsidR="00216E6F" w:rsidRPr="00330EBB">
        <w:rPr>
          <w:rStyle w:val="hps"/>
          <w:rFonts w:cs="Simplified Arabic" w:hint="cs"/>
          <w:sz w:val="24"/>
          <w:rtl/>
        </w:rPr>
        <w:t>المهمة</w:t>
      </w:r>
      <w:r w:rsidRPr="00330EBB">
        <w:rPr>
          <w:rStyle w:val="hps"/>
          <w:rFonts w:cs="Simplified Arabic"/>
          <w:sz w:val="24"/>
          <w:rtl/>
        </w:rPr>
        <w:t xml:space="preserve"> </w:t>
      </w:r>
      <w:r w:rsidR="00216E6F" w:rsidRPr="00330EBB">
        <w:rPr>
          <w:rStyle w:val="hps"/>
          <w:rFonts w:cs="Simplified Arabic" w:hint="cs"/>
          <w:sz w:val="24"/>
          <w:rtl/>
        </w:rPr>
        <w:t>إيكولوجيا</w:t>
      </w:r>
      <w:r w:rsidRPr="00330EBB">
        <w:rPr>
          <w:rStyle w:val="hps"/>
          <w:rFonts w:cs="Simplified Arabic"/>
          <w:sz w:val="24"/>
          <w:rtl/>
        </w:rPr>
        <w:t xml:space="preserve"> أو </w:t>
      </w:r>
      <w:r w:rsidR="00216E6F" w:rsidRPr="00330EBB">
        <w:rPr>
          <w:rStyle w:val="hps"/>
          <w:rFonts w:cs="Simplified Arabic" w:hint="cs"/>
          <w:sz w:val="24"/>
          <w:rtl/>
        </w:rPr>
        <w:t>بيولوجيا</w:t>
      </w:r>
      <w:r w:rsidRPr="00330EBB">
        <w:rPr>
          <w:rStyle w:val="hps"/>
          <w:rFonts w:cs="Simplified Arabic"/>
          <w:sz w:val="24"/>
          <w:rtl/>
        </w:rPr>
        <w:t xml:space="preserve"> من خلال عقد حلقات عمل إضافية؛</w:t>
      </w:r>
    </w:p>
    <w:p w14:paraId="3D168F1E" w14:textId="6215301F" w:rsidR="00457C80" w:rsidRPr="00330EBB" w:rsidRDefault="00457C80" w:rsidP="00330EBB">
      <w:pPr>
        <w:numPr>
          <w:ilvl w:val="0"/>
          <w:numId w:val="10"/>
        </w:numPr>
        <w:bidi/>
        <w:spacing w:after="120" w:line="216" w:lineRule="auto"/>
        <w:ind w:left="0" w:firstLine="720"/>
        <w:rPr>
          <w:rStyle w:val="hps"/>
          <w:rFonts w:cs="Simplified Arabic"/>
          <w:sz w:val="24"/>
        </w:rPr>
      </w:pPr>
      <w:r w:rsidRPr="00330EBB">
        <w:rPr>
          <w:rStyle w:val="hps"/>
          <w:rFonts w:cs="Simplified Arabic"/>
          <w:i/>
          <w:iCs/>
          <w:sz w:val="24"/>
          <w:rtl/>
        </w:rPr>
        <w:t>يعتمد</w:t>
      </w:r>
      <w:r w:rsidRPr="00330EBB">
        <w:rPr>
          <w:rStyle w:val="hps"/>
          <w:rFonts w:cs="Simplified Arabic"/>
          <w:sz w:val="24"/>
          <w:rtl/>
        </w:rPr>
        <w:t xml:space="preserve"> طرائق تعديل </w:t>
      </w:r>
      <w:r w:rsidR="00106030" w:rsidRPr="00330EBB">
        <w:rPr>
          <w:rStyle w:val="hps"/>
          <w:rFonts w:cs="Simplified Arabic" w:hint="cs"/>
          <w:sz w:val="24"/>
          <w:rtl/>
        </w:rPr>
        <w:t>وصف</w:t>
      </w:r>
      <w:r w:rsidRPr="00330EBB">
        <w:rPr>
          <w:rStyle w:val="hps"/>
          <w:rFonts w:cs="Simplified Arabic"/>
          <w:sz w:val="24"/>
          <w:rtl/>
        </w:rPr>
        <w:t xml:space="preserve"> المناطق البحرية </w:t>
      </w:r>
      <w:r w:rsidR="00106030" w:rsidRPr="00330EBB">
        <w:rPr>
          <w:rStyle w:val="hps"/>
          <w:rFonts w:cs="Simplified Arabic" w:hint="cs"/>
          <w:sz w:val="24"/>
          <w:rtl/>
        </w:rPr>
        <w:t>المهمة</w:t>
      </w:r>
      <w:r w:rsidRPr="00330EBB">
        <w:rPr>
          <w:rStyle w:val="hps"/>
          <w:rFonts w:cs="Simplified Arabic"/>
          <w:sz w:val="24"/>
          <w:rtl/>
        </w:rPr>
        <w:t xml:space="preserve"> إيكولوجيا أو بيولوجيا ووصف المناطق الجديدة الواردة في المرفق، ويطلب إلى الأمين</w:t>
      </w:r>
      <w:r w:rsidR="00106030" w:rsidRPr="00330EBB">
        <w:rPr>
          <w:rStyle w:val="hps"/>
          <w:rFonts w:cs="Simplified Arabic" w:hint="cs"/>
          <w:sz w:val="24"/>
          <w:rtl/>
        </w:rPr>
        <w:t>ة</w:t>
      </w:r>
      <w:r w:rsidRPr="00330EBB">
        <w:rPr>
          <w:rStyle w:val="hps"/>
          <w:rFonts w:cs="Simplified Arabic"/>
          <w:sz w:val="24"/>
          <w:rtl/>
        </w:rPr>
        <w:t xml:space="preserve"> التنفيذي</w:t>
      </w:r>
      <w:r w:rsidR="00106030" w:rsidRPr="00330EBB">
        <w:rPr>
          <w:rStyle w:val="hps"/>
          <w:rFonts w:cs="Simplified Arabic" w:hint="cs"/>
          <w:sz w:val="24"/>
          <w:rtl/>
        </w:rPr>
        <w:t>ة</w:t>
      </w:r>
      <w:r w:rsidRPr="00330EBB">
        <w:rPr>
          <w:rStyle w:val="hps"/>
          <w:rFonts w:cs="Simplified Arabic"/>
          <w:sz w:val="24"/>
          <w:rtl/>
        </w:rPr>
        <w:t xml:space="preserve"> تيسير تنفيذ الطرائق؛</w:t>
      </w:r>
    </w:p>
    <w:p w14:paraId="257D3915" w14:textId="5D71406F" w:rsidR="00457C80" w:rsidRPr="00330EBB" w:rsidRDefault="00457C80" w:rsidP="00330EBB">
      <w:pPr>
        <w:numPr>
          <w:ilvl w:val="0"/>
          <w:numId w:val="10"/>
        </w:numPr>
        <w:bidi/>
        <w:spacing w:after="120" w:line="216" w:lineRule="auto"/>
        <w:ind w:left="0" w:firstLine="720"/>
        <w:rPr>
          <w:rStyle w:val="hps"/>
          <w:rFonts w:cs="Simplified Arabic"/>
          <w:sz w:val="24"/>
        </w:rPr>
      </w:pPr>
      <w:r w:rsidRPr="00330EBB">
        <w:rPr>
          <w:rStyle w:val="hps"/>
          <w:rFonts w:cs="Simplified Arabic"/>
          <w:i/>
          <w:iCs/>
          <w:sz w:val="24"/>
          <w:rtl/>
        </w:rPr>
        <w:t>يدعو</w:t>
      </w:r>
      <w:r w:rsidRPr="00330EBB">
        <w:rPr>
          <w:rStyle w:val="hps"/>
          <w:rFonts w:cs="Simplified Arabic"/>
          <w:sz w:val="24"/>
          <w:rtl/>
        </w:rPr>
        <w:t xml:space="preserve"> الأطراف والحكومات الأخرى والمنظمات الحكومية الدولية المختصة والشعوب الأصلية والمجتمعات المحلية وغيرها من أصحاب المصلحة المعنيين إلى التعاون في تنفيذ الطرائق؛</w:t>
      </w:r>
    </w:p>
    <w:p w14:paraId="3C3FCEC3" w14:textId="7A94D754" w:rsidR="00457C80" w:rsidRPr="00E90132" w:rsidRDefault="00106030" w:rsidP="00330EBB">
      <w:pPr>
        <w:numPr>
          <w:ilvl w:val="0"/>
          <w:numId w:val="10"/>
        </w:numPr>
        <w:bidi/>
        <w:spacing w:after="120" w:line="216" w:lineRule="auto"/>
        <w:ind w:left="0" w:firstLine="720"/>
        <w:rPr>
          <w:rStyle w:val="hps"/>
          <w:rFonts w:cs="Simplified Arabic"/>
          <w:sz w:val="24"/>
        </w:rPr>
      </w:pPr>
      <w:r w:rsidRPr="00330EBB">
        <w:rPr>
          <w:rStyle w:val="hps"/>
          <w:rFonts w:cs="Simplified Arabic" w:hint="cs"/>
          <w:i/>
          <w:iCs/>
          <w:sz w:val="24"/>
          <w:rtl/>
        </w:rPr>
        <w:t>ي</w:t>
      </w:r>
      <w:r w:rsidR="00457C80" w:rsidRPr="00330EBB">
        <w:rPr>
          <w:rStyle w:val="hps"/>
          <w:rFonts w:cs="Simplified Arabic"/>
          <w:i/>
          <w:iCs/>
          <w:sz w:val="24"/>
          <w:rtl/>
        </w:rPr>
        <w:t>لاحظ</w:t>
      </w:r>
      <w:r w:rsidR="00457C80" w:rsidRPr="00457C80">
        <w:rPr>
          <w:rStyle w:val="hps"/>
          <w:rFonts w:cs="Simplified Arabic"/>
          <w:sz w:val="24"/>
          <w:rtl/>
        </w:rPr>
        <w:t xml:space="preserve"> أهمية التآزر بين عملية تيسير وصف المناطق التي تستوفي معايير المناطق البحرية </w:t>
      </w:r>
      <w:r>
        <w:rPr>
          <w:rStyle w:val="hps"/>
          <w:rFonts w:cs="Simplified Arabic" w:hint="cs"/>
          <w:sz w:val="24"/>
          <w:rtl/>
        </w:rPr>
        <w:t>المهمة</w:t>
      </w:r>
      <w:r>
        <w:rPr>
          <w:rStyle w:val="hps"/>
          <w:rFonts w:cs="Simplified Arabic"/>
          <w:sz w:val="24"/>
          <w:rtl/>
        </w:rPr>
        <w:t xml:space="preserve"> </w:t>
      </w:r>
      <w:r w:rsidR="00457C80" w:rsidRPr="00457C80">
        <w:rPr>
          <w:rStyle w:val="hps"/>
          <w:rFonts w:cs="Simplified Arabic"/>
          <w:sz w:val="24"/>
          <w:rtl/>
        </w:rPr>
        <w:t>إيكولوجي</w:t>
      </w:r>
      <w:r>
        <w:rPr>
          <w:rStyle w:val="hps"/>
          <w:rFonts w:cs="Simplified Arabic" w:hint="cs"/>
          <w:sz w:val="24"/>
          <w:rtl/>
        </w:rPr>
        <w:t>ا</w:t>
      </w:r>
      <w:r>
        <w:rPr>
          <w:rStyle w:val="hps"/>
          <w:rFonts w:cs="Simplified Arabic"/>
          <w:sz w:val="24"/>
          <w:rtl/>
        </w:rPr>
        <w:t xml:space="preserve"> أو </w:t>
      </w:r>
      <w:r w:rsidR="00457C80" w:rsidRPr="00457C80">
        <w:rPr>
          <w:rStyle w:val="hps"/>
          <w:rFonts w:cs="Simplified Arabic"/>
          <w:sz w:val="24"/>
          <w:rtl/>
        </w:rPr>
        <w:t>بيولوجي</w:t>
      </w:r>
      <w:r>
        <w:rPr>
          <w:rStyle w:val="hps"/>
          <w:rFonts w:cs="Simplified Arabic" w:hint="cs"/>
          <w:sz w:val="24"/>
          <w:rtl/>
        </w:rPr>
        <w:t>ا</w:t>
      </w:r>
      <w:r w:rsidR="00457C80" w:rsidRPr="00457C80">
        <w:rPr>
          <w:rStyle w:val="hps"/>
          <w:rFonts w:cs="Simplified Arabic"/>
          <w:sz w:val="24"/>
          <w:rtl/>
        </w:rPr>
        <w:t xml:space="preserve"> باستخدام </w:t>
      </w:r>
      <w:r>
        <w:rPr>
          <w:rStyle w:val="hps"/>
          <w:rFonts w:cs="Simplified Arabic" w:hint="cs"/>
          <w:sz w:val="24"/>
          <w:rtl/>
        </w:rPr>
        <w:t>ال</w:t>
      </w:r>
      <w:r w:rsidR="00457C80" w:rsidRPr="00457C80">
        <w:rPr>
          <w:rStyle w:val="hps"/>
          <w:rFonts w:cs="Simplified Arabic"/>
          <w:sz w:val="24"/>
          <w:rtl/>
        </w:rPr>
        <w:t xml:space="preserve">طرائق وتنفيذ الاتفاق المبرم </w:t>
      </w:r>
      <w:r>
        <w:rPr>
          <w:rStyle w:val="hps"/>
          <w:rFonts w:cs="Simplified Arabic" w:hint="cs"/>
          <w:sz w:val="24"/>
          <w:rtl/>
        </w:rPr>
        <w:t>بموجب</w:t>
      </w:r>
      <w:r w:rsidR="00457C80" w:rsidRPr="00457C80">
        <w:rPr>
          <w:rStyle w:val="hps"/>
          <w:rFonts w:cs="Simplified Arabic"/>
          <w:sz w:val="24"/>
          <w:rtl/>
        </w:rPr>
        <w:t xml:space="preserve"> اتفاقية الأمم المتحدة لقانون البحار بشأن حفظ التنوع البيولوجي البحري للمناطق الواقعة خارج نطاق الولاية الوطنية واستخدامه المستدام، و</w:t>
      </w:r>
      <w:r>
        <w:rPr>
          <w:rStyle w:val="hps"/>
          <w:rFonts w:cs="Simplified Arabic" w:hint="cs"/>
          <w:sz w:val="24"/>
          <w:rtl/>
        </w:rPr>
        <w:t>ي</w:t>
      </w:r>
      <w:r w:rsidR="00457C80" w:rsidRPr="00457C80">
        <w:rPr>
          <w:rStyle w:val="hps"/>
          <w:rFonts w:cs="Simplified Arabic"/>
          <w:sz w:val="24"/>
          <w:rtl/>
        </w:rPr>
        <w:t xml:space="preserve">دعو الأطراف في الاتفاق والمنظمات الحكومية الدولية ذات الاختصاص في المناطق البحرية الواقعة خارج نطاق الولاية الوطنية إلى المشاركة بنشاط في </w:t>
      </w:r>
      <w:r w:rsidR="00216E6F">
        <w:rPr>
          <w:rStyle w:val="hps"/>
          <w:rFonts w:cs="Simplified Arabic" w:hint="cs"/>
          <w:sz w:val="24"/>
          <w:rtl/>
        </w:rPr>
        <w:t>إعداد</w:t>
      </w:r>
      <w:r w:rsidR="00457C80" w:rsidRPr="00457C80">
        <w:rPr>
          <w:rStyle w:val="hps"/>
          <w:rFonts w:cs="Simplified Arabic"/>
          <w:sz w:val="24"/>
          <w:rtl/>
        </w:rPr>
        <w:t xml:space="preserve"> واستعراض </w:t>
      </w:r>
      <w:r w:rsidR="00744659">
        <w:rPr>
          <w:rStyle w:val="hps"/>
          <w:rFonts w:cs="Simplified Arabic" w:hint="cs"/>
          <w:sz w:val="24"/>
          <w:rtl/>
        </w:rPr>
        <w:t>التقارير</w:t>
      </w:r>
      <w:r w:rsidR="00457C80" w:rsidRPr="00457C80">
        <w:rPr>
          <w:rStyle w:val="hps"/>
          <w:rFonts w:cs="Simplified Arabic"/>
          <w:sz w:val="24"/>
          <w:rtl/>
        </w:rPr>
        <w:t xml:space="preserve"> الم</w:t>
      </w:r>
      <w:r w:rsidR="008D0497">
        <w:rPr>
          <w:rStyle w:val="hps"/>
          <w:rFonts w:cs="Simplified Arabic" w:hint="cs"/>
          <w:sz w:val="24"/>
          <w:rtl/>
        </w:rPr>
        <w:t>قدمة</w:t>
      </w:r>
      <w:r w:rsidR="00457C80" w:rsidRPr="00457C80">
        <w:rPr>
          <w:rStyle w:val="hps"/>
          <w:rFonts w:cs="Simplified Arabic"/>
          <w:sz w:val="24"/>
          <w:rtl/>
        </w:rPr>
        <w:t xml:space="preserve"> ب</w:t>
      </w:r>
      <w:r w:rsidR="008D0497">
        <w:rPr>
          <w:rStyle w:val="hps"/>
          <w:rFonts w:cs="Simplified Arabic" w:hint="cs"/>
          <w:sz w:val="24"/>
          <w:rtl/>
        </w:rPr>
        <w:t xml:space="preserve">شأن </w:t>
      </w:r>
      <w:r w:rsidR="00457C80" w:rsidRPr="00457C80">
        <w:rPr>
          <w:rStyle w:val="hps"/>
          <w:rFonts w:cs="Simplified Arabic"/>
          <w:sz w:val="24"/>
          <w:rtl/>
        </w:rPr>
        <w:t xml:space="preserve">تعديل </w:t>
      </w:r>
      <w:r w:rsidR="008D0497">
        <w:rPr>
          <w:rStyle w:val="hps"/>
          <w:rFonts w:cs="Simplified Arabic" w:hint="cs"/>
          <w:sz w:val="24"/>
          <w:rtl/>
        </w:rPr>
        <w:t>أوصاف</w:t>
      </w:r>
      <w:r w:rsidR="00457C80" w:rsidRPr="00457C80">
        <w:rPr>
          <w:rStyle w:val="hps"/>
          <w:rFonts w:cs="Simplified Arabic"/>
          <w:sz w:val="24"/>
          <w:rtl/>
        </w:rPr>
        <w:t xml:space="preserve"> هذه المناطق ووصف المناطق الجديدة، </w:t>
      </w:r>
      <w:r>
        <w:rPr>
          <w:rStyle w:val="hps"/>
          <w:rFonts w:cs="Simplified Arabic" w:hint="cs"/>
          <w:sz w:val="24"/>
          <w:rtl/>
        </w:rPr>
        <w:t>بما يتماشى</w:t>
      </w:r>
      <w:r w:rsidR="00457C80" w:rsidRPr="00457C80">
        <w:rPr>
          <w:rStyle w:val="hps"/>
          <w:rFonts w:cs="Simplified Arabic"/>
          <w:sz w:val="24"/>
          <w:rtl/>
        </w:rPr>
        <w:t xml:space="preserve"> مع الطرائق، في المناطق البحرية الواقعة خارج نطاق الولاية الوطنية.</w:t>
      </w:r>
    </w:p>
    <w:p w14:paraId="2459A596" w14:textId="01157CFE" w:rsidR="00457C80" w:rsidRDefault="00457C80" w:rsidP="008D0497">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4"/>
          <w:rtl/>
        </w:rPr>
      </w:pPr>
      <w:r>
        <w:rPr>
          <w:rStyle w:val="hps"/>
          <w:rFonts w:cs="Simplified Arabic" w:hint="cs"/>
          <w:b/>
          <w:bCs/>
          <w:sz w:val="24"/>
          <w:rtl/>
        </w:rPr>
        <w:t>الم</w:t>
      </w:r>
      <w:r w:rsidR="008D0497">
        <w:rPr>
          <w:rStyle w:val="hps"/>
          <w:rFonts w:cs="Simplified Arabic" w:hint="cs"/>
          <w:b/>
          <w:bCs/>
          <w:sz w:val="24"/>
          <w:rtl/>
        </w:rPr>
        <w:t>رف</w:t>
      </w:r>
      <w:r>
        <w:rPr>
          <w:rStyle w:val="hps"/>
          <w:rFonts w:cs="Simplified Arabic" w:hint="cs"/>
          <w:b/>
          <w:bCs/>
          <w:sz w:val="24"/>
          <w:rtl/>
        </w:rPr>
        <w:t>ق</w:t>
      </w:r>
    </w:p>
    <w:p w14:paraId="7703B74C" w14:textId="403BC752" w:rsidR="00E90132" w:rsidRDefault="00E90132" w:rsidP="008D0497">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4"/>
          <w:rtl/>
        </w:rPr>
      </w:pPr>
      <w:r w:rsidRPr="0048785C">
        <w:rPr>
          <w:rStyle w:val="hps"/>
          <w:rFonts w:cs="Simplified Arabic" w:hint="cs"/>
          <w:b/>
          <w:bCs/>
          <w:sz w:val="24"/>
          <w:rtl/>
        </w:rPr>
        <w:tab/>
      </w:r>
      <w:r w:rsidR="00457C80" w:rsidRPr="00457C80">
        <w:rPr>
          <w:rStyle w:val="hps"/>
          <w:rFonts w:cs="Simplified Arabic"/>
          <w:b/>
          <w:bCs/>
          <w:sz w:val="24"/>
          <w:rtl/>
        </w:rPr>
        <w:t xml:space="preserve">طرائق تعديل </w:t>
      </w:r>
      <w:r w:rsidR="008D0497">
        <w:rPr>
          <w:rStyle w:val="hps"/>
          <w:rFonts w:cs="Simplified Arabic" w:hint="cs"/>
          <w:b/>
          <w:bCs/>
          <w:sz w:val="24"/>
          <w:rtl/>
        </w:rPr>
        <w:t>أوصاف</w:t>
      </w:r>
      <w:r w:rsidR="00457C80" w:rsidRPr="00457C80">
        <w:rPr>
          <w:rStyle w:val="hps"/>
          <w:rFonts w:cs="Simplified Arabic"/>
          <w:b/>
          <w:bCs/>
          <w:sz w:val="24"/>
          <w:rtl/>
        </w:rPr>
        <w:t xml:space="preserve"> المناطق البحرية </w:t>
      </w:r>
      <w:r w:rsidR="009D147A">
        <w:rPr>
          <w:rStyle w:val="hps"/>
          <w:rFonts w:cs="Simplified Arabic" w:hint="cs"/>
          <w:b/>
          <w:bCs/>
          <w:sz w:val="24"/>
          <w:rtl/>
        </w:rPr>
        <w:t>المهمة</w:t>
      </w:r>
      <w:r w:rsidR="00457C80" w:rsidRPr="00457C80">
        <w:rPr>
          <w:rStyle w:val="hps"/>
          <w:rFonts w:cs="Simplified Arabic"/>
          <w:b/>
          <w:bCs/>
          <w:sz w:val="24"/>
          <w:rtl/>
        </w:rPr>
        <w:t xml:space="preserve"> إيكولوجيا أو بيولوجيا ووصف المناطق الجديدة</w:t>
      </w:r>
    </w:p>
    <w:p w14:paraId="111272B2" w14:textId="039C418F" w:rsidR="00457C80" w:rsidRPr="0048785C" w:rsidRDefault="00457C80" w:rsidP="009D147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4"/>
          <w:rtl/>
        </w:rPr>
      </w:pPr>
      <w:r>
        <w:rPr>
          <w:rStyle w:val="hps"/>
          <w:rFonts w:cs="Simplified Arabic" w:hint="cs"/>
          <w:b/>
          <w:bCs/>
          <w:sz w:val="24"/>
          <w:rtl/>
        </w:rPr>
        <w:t>أولا -</w:t>
      </w:r>
      <w:r>
        <w:rPr>
          <w:rStyle w:val="hps"/>
          <w:rFonts w:cs="Simplified Arabic" w:hint="cs"/>
          <w:b/>
          <w:bCs/>
          <w:sz w:val="24"/>
          <w:rtl/>
        </w:rPr>
        <w:tab/>
      </w:r>
      <w:r w:rsidR="009D147A">
        <w:rPr>
          <w:rStyle w:val="hps"/>
          <w:rFonts w:cs="Simplified Arabic" w:hint="cs"/>
          <w:b/>
          <w:bCs/>
          <w:sz w:val="24"/>
          <w:rtl/>
        </w:rPr>
        <w:t>إرشادات</w:t>
      </w:r>
      <w:r w:rsidRPr="00457C80">
        <w:rPr>
          <w:rStyle w:val="hps"/>
          <w:rFonts w:cs="Simplified Arabic"/>
          <w:b/>
          <w:bCs/>
          <w:sz w:val="24"/>
          <w:rtl/>
        </w:rPr>
        <w:t xml:space="preserve"> </w:t>
      </w:r>
      <w:r w:rsidR="009D147A">
        <w:rPr>
          <w:rStyle w:val="hps"/>
          <w:rFonts w:cs="Simplified Arabic" w:hint="cs"/>
          <w:b/>
          <w:bCs/>
          <w:sz w:val="24"/>
          <w:rtl/>
        </w:rPr>
        <w:t>ل</w:t>
      </w:r>
      <w:r w:rsidRPr="00457C80">
        <w:rPr>
          <w:rStyle w:val="hps"/>
          <w:rFonts w:cs="Simplified Arabic"/>
          <w:b/>
          <w:bCs/>
          <w:sz w:val="24"/>
          <w:rtl/>
        </w:rPr>
        <w:t>تنفيذ الطرائق</w:t>
      </w:r>
    </w:p>
    <w:p w14:paraId="3CBEBB40" w14:textId="305D02FF" w:rsidR="00F72284" w:rsidRPr="00F72284" w:rsidRDefault="00E4471E" w:rsidP="00330EBB">
      <w:pPr>
        <w:pStyle w:val="ListParagraph"/>
        <w:numPr>
          <w:ilvl w:val="0"/>
          <w:numId w:val="11"/>
        </w:numPr>
        <w:tabs>
          <w:tab w:val="left" w:pos="1280"/>
        </w:tabs>
        <w:bidi/>
        <w:spacing w:before="120" w:line="216" w:lineRule="auto"/>
        <w:ind w:left="567" w:firstLine="0"/>
        <w:contextualSpacing w:val="0"/>
        <w:rPr>
          <w:rStyle w:val="hps"/>
          <w:rFonts w:cs="Simplified Arabic"/>
          <w:sz w:val="24"/>
        </w:rPr>
      </w:pPr>
      <w:r>
        <w:rPr>
          <w:rStyle w:val="hps"/>
          <w:rFonts w:cs="Simplified Arabic" w:hint="cs"/>
          <w:sz w:val="24"/>
          <w:rtl/>
        </w:rPr>
        <w:t xml:space="preserve">يجوز اقتراح </w:t>
      </w:r>
      <w:r w:rsidR="00F72284" w:rsidRPr="00F72284">
        <w:rPr>
          <w:rStyle w:val="hps"/>
          <w:rFonts w:cs="Simplified Arabic"/>
          <w:sz w:val="24"/>
          <w:rtl/>
        </w:rPr>
        <w:t xml:space="preserve">تعديل وصف منطقة بحرية </w:t>
      </w:r>
      <w:r>
        <w:rPr>
          <w:rStyle w:val="hps"/>
          <w:rFonts w:cs="Simplified Arabic" w:hint="cs"/>
          <w:sz w:val="24"/>
          <w:rtl/>
        </w:rPr>
        <w:t>مهمة</w:t>
      </w:r>
      <w:r w:rsidR="00F72284" w:rsidRPr="00F72284">
        <w:rPr>
          <w:rStyle w:val="hps"/>
          <w:rFonts w:cs="Simplified Arabic"/>
          <w:sz w:val="24"/>
          <w:rtl/>
        </w:rPr>
        <w:t xml:space="preserve"> إيكولوجي</w:t>
      </w:r>
      <w:r>
        <w:rPr>
          <w:rStyle w:val="hps"/>
          <w:rFonts w:cs="Simplified Arabic" w:hint="cs"/>
          <w:sz w:val="24"/>
          <w:rtl/>
        </w:rPr>
        <w:t>ا</w:t>
      </w:r>
      <w:r w:rsidR="00F72284" w:rsidRPr="00F72284">
        <w:rPr>
          <w:rStyle w:val="hps"/>
          <w:rFonts w:cs="Simplified Arabic"/>
          <w:sz w:val="24"/>
          <w:rtl/>
        </w:rPr>
        <w:t xml:space="preserve"> أو بيولوجي</w:t>
      </w:r>
      <w:r>
        <w:rPr>
          <w:rStyle w:val="hps"/>
          <w:rFonts w:cs="Simplified Arabic" w:hint="cs"/>
          <w:sz w:val="24"/>
          <w:rtl/>
        </w:rPr>
        <w:t>ا</w:t>
      </w:r>
      <w:r w:rsidR="00F72284" w:rsidRPr="00F72284">
        <w:rPr>
          <w:rStyle w:val="hps"/>
          <w:rFonts w:cs="Simplified Arabic"/>
          <w:sz w:val="24"/>
          <w:rtl/>
        </w:rPr>
        <w:t xml:space="preserve">، </w:t>
      </w:r>
      <w:r>
        <w:rPr>
          <w:rStyle w:val="hps"/>
          <w:rFonts w:cs="Simplified Arabic" w:hint="cs"/>
          <w:sz w:val="24"/>
          <w:rtl/>
        </w:rPr>
        <w:t xml:space="preserve">والذي قد </w:t>
      </w:r>
      <w:r w:rsidR="008D0497">
        <w:rPr>
          <w:rStyle w:val="hps"/>
          <w:rFonts w:cs="Simplified Arabic" w:hint="cs"/>
          <w:sz w:val="24"/>
          <w:rtl/>
        </w:rPr>
        <w:t>يستلزم</w:t>
      </w:r>
      <w:r w:rsidR="00F72284" w:rsidRPr="00F72284">
        <w:rPr>
          <w:rStyle w:val="hps"/>
          <w:rFonts w:cs="Simplified Arabic"/>
          <w:sz w:val="24"/>
          <w:rtl/>
        </w:rPr>
        <w:t xml:space="preserve"> تعديل في الوصف النصي للمنطقة، </w:t>
      </w:r>
      <w:r>
        <w:rPr>
          <w:rStyle w:val="hps"/>
          <w:rFonts w:cs="Simplified Arabic" w:hint="cs"/>
          <w:sz w:val="24"/>
          <w:rtl/>
        </w:rPr>
        <w:t xml:space="preserve">أو </w:t>
      </w:r>
      <w:r w:rsidR="00F72284" w:rsidRPr="00F72284">
        <w:rPr>
          <w:rStyle w:val="hps"/>
          <w:rFonts w:cs="Simplified Arabic"/>
          <w:sz w:val="24"/>
          <w:rtl/>
        </w:rPr>
        <w:t xml:space="preserve">تعديل </w:t>
      </w:r>
      <w:r>
        <w:rPr>
          <w:rStyle w:val="hps"/>
          <w:rFonts w:cs="Simplified Arabic" w:hint="cs"/>
          <w:sz w:val="24"/>
          <w:rtl/>
        </w:rPr>
        <w:t>تصنيف</w:t>
      </w:r>
      <w:r w:rsidR="00F72284" w:rsidRPr="00F72284">
        <w:rPr>
          <w:rStyle w:val="hps"/>
          <w:rFonts w:cs="Simplified Arabic"/>
          <w:sz w:val="24"/>
          <w:rtl/>
        </w:rPr>
        <w:t xml:space="preserve"> المنطقة مقارنة </w:t>
      </w:r>
      <w:r>
        <w:rPr>
          <w:rStyle w:val="hps"/>
          <w:rFonts w:cs="Simplified Arabic" w:hint="cs"/>
          <w:sz w:val="24"/>
          <w:rtl/>
        </w:rPr>
        <w:t>ب</w:t>
      </w:r>
      <w:r w:rsidR="00F72284" w:rsidRPr="00F72284">
        <w:rPr>
          <w:rStyle w:val="hps"/>
          <w:rFonts w:cs="Simplified Arabic"/>
          <w:sz w:val="24"/>
          <w:rtl/>
        </w:rPr>
        <w:t xml:space="preserve">معايير هذه المناطق </w:t>
      </w:r>
      <w:r>
        <w:rPr>
          <w:rStyle w:val="hps"/>
          <w:rFonts w:cs="Simplified Arabic"/>
          <w:sz w:val="24"/>
          <w:rtl/>
        </w:rPr>
        <w:t xml:space="preserve">أو تغيير </w:t>
      </w:r>
      <w:r w:rsidR="00F72284" w:rsidRPr="00F72284">
        <w:rPr>
          <w:rStyle w:val="hps"/>
          <w:rFonts w:cs="Simplified Arabic"/>
          <w:sz w:val="24"/>
          <w:rtl/>
        </w:rPr>
        <w:t>موقع</w:t>
      </w:r>
      <w:r>
        <w:rPr>
          <w:rStyle w:val="hps"/>
          <w:rFonts w:cs="Simplified Arabic" w:hint="cs"/>
          <w:sz w:val="24"/>
          <w:rtl/>
        </w:rPr>
        <w:t xml:space="preserve">ها أو </w:t>
      </w:r>
      <w:r w:rsidR="008D0497">
        <w:rPr>
          <w:rStyle w:val="hps"/>
          <w:rFonts w:cs="Simplified Arabic" w:hint="cs"/>
          <w:sz w:val="24"/>
          <w:rtl/>
        </w:rPr>
        <w:t>شكلها</w:t>
      </w:r>
      <w:r>
        <w:rPr>
          <w:rStyle w:val="hps"/>
          <w:rFonts w:cs="Simplified Arabic" w:hint="cs"/>
          <w:sz w:val="24"/>
          <w:rtl/>
        </w:rPr>
        <w:t xml:space="preserve"> أو عمقها</w:t>
      </w:r>
      <w:r w:rsidR="00F72284" w:rsidRPr="00F72284">
        <w:rPr>
          <w:rStyle w:val="hps"/>
          <w:rFonts w:cs="Simplified Arabic"/>
          <w:sz w:val="24"/>
          <w:rtl/>
        </w:rPr>
        <w:t xml:space="preserve"> </w:t>
      </w:r>
      <w:r w:rsidR="008D0497">
        <w:rPr>
          <w:rStyle w:val="hps"/>
          <w:rFonts w:cs="Simplified Arabic" w:hint="cs"/>
          <w:sz w:val="24"/>
          <w:rtl/>
        </w:rPr>
        <w:t xml:space="preserve">أو حجمها </w:t>
      </w:r>
      <w:r w:rsidR="00F72284" w:rsidRPr="00F72284">
        <w:rPr>
          <w:rStyle w:val="hps"/>
          <w:rFonts w:cs="Simplified Arabic"/>
          <w:sz w:val="24"/>
          <w:rtl/>
        </w:rPr>
        <w:t>لأي من الأسباب التالية:</w:t>
      </w:r>
      <w:r w:rsidR="008D0497" w:rsidRPr="008D0497">
        <w:rPr>
          <w:rStyle w:val="FootnoteReference"/>
          <w:rFonts w:cs="Simplified Arabic"/>
          <w:u w:val="none"/>
          <w:vertAlign w:val="superscript"/>
          <w:rtl/>
        </w:rPr>
        <w:footnoteReference w:id="13"/>
      </w:r>
    </w:p>
    <w:p w14:paraId="7C2250F3" w14:textId="557E4C27" w:rsidR="00F72284" w:rsidRPr="00F72284" w:rsidRDefault="008D0497" w:rsidP="00330EBB">
      <w:pPr>
        <w:bidi/>
        <w:spacing w:after="120"/>
        <w:ind w:firstLine="713"/>
        <w:rPr>
          <w:rStyle w:val="hps"/>
          <w:rFonts w:cs="Simplified Arabic"/>
          <w:sz w:val="24"/>
        </w:rPr>
      </w:pPr>
      <w:r>
        <w:rPr>
          <w:rStyle w:val="hps"/>
          <w:rFonts w:cs="Simplified Arabic"/>
          <w:sz w:val="24"/>
          <w:rtl/>
        </w:rPr>
        <w:t>(أ)</w:t>
      </w:r>
      <w:r>
        <w:rPr>
          <w:rStyle w:val="hps"/>
          <w:rFonts w:cs="Simplified Arabic"/>
          <w:sz w:val="24"/>
          <w:rtl/>
        </w:rPr>
        <w:tab/>
        <w:t xml:space="preserve">أخطاء </w:t>
      </w:r>
      <w:r w:rsidR="00F72284" w:rsidRPr="00F72284">
        <w:rPr>
          <w:rStyle w:val="hps"/>
          <w:rFonts w:cs="Simplified Arabic"/>
          <w:sz w:val="24"/>
          <w:rtl/>
        </w:rPr>
        <w:t>تحريرية في الوصف؛</w:t>
      </w:r>
    </w:p>
    <w:p w14:paraId="4B887E27" w14:textId="77777777" w:rsidR="00F72284" w:rsidRPr="00F72284" w:rsidRDefault="00F72284" w:rsidP="00330EBB">
      <w:pPr>
        <w:bidi/>
        <w:spacing w:after="120"/>
        <w:ind w:firstLine="713"/>
        <w:rPr>
          <w:rStyle w:val="hps"/>
          <w:rFonts w:cs="Simplified Arabic"/>
          <w:sz w:val="24"/>
        </w:rPr>
      </w:pPr>
      <w:r w:rsidRPr="00F72284">
        <w:rPr>
          <w:rStyle w:val="hps"/>
          <w:rFonts w:cs="Simplified Arabic"/>
          <w:sz w:val="24"/>
          <w:rtl/>
        </w:rPr>
        <w:t>(ب)</w:t>
      </w:r>
      <w:r w:rsidRPr="00F72284">
        <w:rPr>
          <w:rStyle w:val="hps"/>
          <w:rFonts w:cs="Simplified Arabic"/>
          <w:sz w:val="24"/>
          <w:rtl/>
        </w:rPr>
        <w:tab/>
        <w:t>بالنسبة للمناطق الواقعة خارج حدود الولاية الوطنية:</w:t>
      </w:r>
    </w:p>
    <w:p w14:paraId="4E5C6C05" w14:textId="006A0A6B" w:rsidR="00F72284" w:rsidRPr="00F72284" w:rsidRDefault="00F72284" w:rsidP="00330EBB">
      <w:pPr>
        <w:pStyle w:val="ListParagraph"/>
        <w:tabs>
          <w:tab w:val="left" w:pos="1280"/>
          <w:tab w:val="right" w:pos="1350"/>
        </w:tabs>
        <w:bidi/>
        <w:spacing w:before="120" w:line="216" w:lineRule="auto"/>
        <w:ind w:left="1350"/>
        <w:rPr>
          <w:rStyle w:val="hps"/>
          <w:rFonts w:cs="Simplified Arabic"/>
          <w:sz w:val="24"/>
        </w:rPr>
      </w:pPr>
      <w:r w:rsidRPr="00F72284">
        <w:rPr>
          <w:rStyle w:val="hps"/>
          <w:rFonts w:cs="Simplified Arabic"/>
          <w:sz w:val="24"/>
          <w:rtl/>
        </w:rPr>
        <w:t>'1'</w:t>
      </w:r>
      <w:r w:rsidRPr="00F72284">
        <w:rPr>
          <w:rStyle w:val="hps"/>
          <w:rFonts w:cs="Simplified Arabic"/>
          <w:sz w:val="24"/>
          <w:rtl/>
        </w:rPr>
        <w:tab/>
        <w:t>المعارف المتاحة حديثا أو التي يمكن ال</w:t>
      </w:r>
      <w:r w:rsidR="008D0497">
        <w:rPr>
          <w:rStyle w:val="hps"/>
          <w:rFonts w:cs="Simplified Arabic" w:hint="cs"/>
          <w:sz w:val="24"/>
          <w:rtl/>
        </w:rPr>
        <w:t>ح</w:t>
      </w:r>
      <w:r w:rsidRPr="00F72284">
        <w:rPr>
          <w:rStyle w:val="hps"/>
          <w:rFonts w:cs="Simplified Arabic"/>
          <w:sz w:val="24"/>
          <w:rtl/>
        </w:rPr>
        <w:t xml:space="preserve">صول </w:t>
      </w:r>
      <w:r w:rsidR="008D0497">
        <w:rPr>
          <w:rStyle w:val="hps"/>
          <w:rFonts w:cs="Simplified Arabic" w:hint="cs"/>
          <w:sz w:val="24"/>
          <w:rtl/>
        </w:rPr>
        <w:t>ع</w:t>
      </w:r>
      <w:r w:rsidRPr="00F72284">
        <w:rPr>
          <w:rStyle w:val="hps"/>
          <w:rFonts w:cs="Simplified Arabic"/>
          <w:sz w:val="24"/>
          <w:rtl/>
        </w:rPr>
        <w:t>ليها، بما في ذلك المعارف العلمية والتقليدية</w:t>
      </w:r>
      <w:r w:rsidR="00E4471E">
        <w:rPr>
          <w:rStyle w:val="hps"/>
          <w:rFonts w:cs="Simplified Arabic"/>
          <w:sz w:val="24"/>
          <w:rtl/>
        </w:rPr>
        <w:t>، بشأن السمات المرتبطة بالمنطقة</w:t>
      </w:r>
      <w:r w:rsidRPr="00F72284">
        <w:rPr>
          <w:rStyle w:val="hps"/>
          <w:rFonts w:cs="Simplified Arabic"/>
          <w:sz w:val="24"/>
          <w:rtl/>
        </w:rPr>
        <w:t>؛</w:t>
      </w:r>
    </w:p>
    <w:p w14:paraId="4AA8CB17" w14:textId="0FC9C094" w:rsidR="00F72284" w:rsidRPr="00F72284" w:rsidRDefault="00F72284" w:rsidP="00330EBB">
      <w:pPr>
        <w:pStyle w:val="ListParagraph"/>
        <w:tabs>
          <w:tab w:val="left" w:pos="1280"/>
          <w:tab w:val="right" w:pos="1350"/>
        </w:tabs>
        <w:bidi/>
        <w:spacing w:before="120" w:line="216" w:lineRule="auto"/>
        <w:ind w:left="1350"/>
        <w:rPr>
          <w:rStyle w:val="hps"/>
          <w:rFonts w:cs="Simplified Arabic"/>
          <w:sz w:val="24"/>
        </w:rPr>
      </w:pPr>
      <w:r w:rsidRPr="00F72284">
        <w:rPr>
          <w:rStyle w:val="hps"/>
          <w:rFonts w:cs="Simplified Arabic"/>
          <w:sz w:val="24"/>
          <w:rtl/>
        </w:rPr>
        <w:t>'2'</w:t>
      </w:r>
      <w:r w:rsidRPr="00F72284">
        <w:rPr>
          <w:rStyle w:val="hps"/>
          <w:rFonts w:cs="Simplified Arabic"/>
          <w:sz w:val="24"/>
          <w:rtl/>
        </w:rPr>
        <w:tab/>
        <w:t>التغير في السمات ال</w:t>
      </w:r>
      <w:r w:rsidR="00E4471E">
        <w:rPr>
          <w:rStyle w:val="hps"/>
          <w:rFonts w:cs="Simplified Arabic"/>
          <w:sz w:val="24"/>
          <w:rtl/>
        </w:rPr>
        <w:t>إيكولوجية أو البيولوجية للمنطقة</w:t>
      </w:r>
      <w:r w:rsidRPr="00F72284">
        <w:rPr>
          <w:rStyle w:val="hps"/>
          <w:rFonts w:cs="Simplified Arabic"/>
          <w:sz w:val="24"/>
          <w:rtl/>
        </w:rPr>
        <w:t>؛</w:t>
      </w:r>
    </w:p>
    <w:p w14:paraId="488411F0" w14:textId="52893E83" w:rsidR="00F72284" w:rsidRPr="00F72284" w:rsidRDefault="008D0497" w:rsidP="00330EBB">
      <w:pPr>
        <w:pStyle w:val="ListParagraph"/>
        <w:tabs>
          <w:tab w:val="left" w:pos="1280"/>
          <w:tab w:val="right" w:pos="1350"/>
        </w:tabs>
        <w:bidi/>
        <w:spacing w:before="120" w:line="216" w:lineRule="auto"/>
        <w:ind w:left="1350"/>
        <w:rPr>
          <w:rStyle w:val="hps"/>
          <w:rFonts w:cs="Simplified Arabic"/>
          <w:sz w:val="24"/>
        </w:rPr>
      </w:pPr>
      <w:r>
        <w:rPr>
          <w:rStyle w:val="hps"/>
          <w:rFonts w:cs="Simplified Arabic"/>
          <w:sz w:val="24"/>
          <w:rtl/>
        </w:rPr>
        <w:t>'3'</w:t>
      </w:r>
      <w:r>
        <w:rPr>
          <w:rStyle w:val="hps"/>
          <w:rFonts w:cs="Simplified Arabic"/>
          <w:sz w:val="24"/>
          <w:rtl/>
        </w:rPr>
        <w:tab/>
        <w:t xml:space="preserve">أخطاء </w:t>
      </w:r>
      <w:r w:rsidR="00E4471E">
        <w:rPr>
          <w:rStyle w:val="hps"/>
          <w:rFonts w:cs="Simplified Arabic"/>
          <w:sz w:val="24"/>
          <w:rtl/>
        </w:rPr>
        <w:t>علمية محددة في الوصف</w:t>
      </w:r>
      <w:r w:rsidR="00F72284" w:rsidRPr="00F72284">
        <w:rPr>
          <w:rStyle w:val="hps"/>
          <w:rFonts w:cs="Simplified Arabic"/>
          <w:sz w:val="24"/>
          <w:rtl/>
        </w:rPr>
        <w:t>؛</w:t>
      </w:r>
    </w:p>
    <w:p w14:paraId="6D30385A" w14:textId="39D406AE" w:rsidR="00D002A0" w:rsidRPr="00D002A0" w:rsidRDefault="00F72284" w:rsidP="00330EBB">
      <w:pPr>
        <w:bidi/>
        <w:spacing w:after="120"/>
        <w:ind w:left="540" w:firstLine="173"/>
        <w:rPr>
          <w:rStyle w:val="hps"/>
          <w:rFonts w:cs="Simplified Arabic"/>
          <w:sz w:val="24"/>
        </w:rPr>
      </w:pPr>
      <w:r w:rsidRPr="00F72284">
        <w:rPr>
          <w:rStyle w:val="hps"/>
          <w:rFonts w:cs="Simplified Arabic"/>
          <w:sz w:val="24"/>
          <w:rtl/>
        </w:rPr>
        <w:t>(ج)</w:t>
      </w:r>
      <w:r w:rsidRPr="00F72284">
        <w:rPr>
          <w:rStyle w:val="hps"/>
          <w:rFonts w:cs="Simplified Arabic"/>
          <w:sz w:val="24"/>
          <w:rtl/>
        </w:rPr>
        <w:tab/>
        <w:t xml:space="preserve">بالنسبة للمناطق </w:t>
      </w:r>
      <w:r w:rsidR="005A5783">
        <w:rPr>
          <w:rStyle w:val="hps"/>
          <w:rFonts w:cs="Simplified Arabic" w:hint="cs"/>
          <w:sz w:val="24"/>
          <w:rtl/>
        </w:rPr>
        <w:t>الواقعة داخل ا</w:t>
      </w:r>
      <w:r w:rsidRPr="00F72284">
        <w:rPr>
          <w:rStyle w:val="hps"/>
          <w:rFonts w:cs="Simplified Arabic"/>
          <w:sz w:val="24"/>
          <w:rtl/>
        </w:rPr>
        <w:t xml:space="preserve">لولاية الوطنية، أي من الأسباب المشار إليها في الفقرة 1 (ب)، وكذلك أي سبب آخر تعتبره </w:t>
      </w:r>
      <w:r w:rsidR="00E4471E">
        <w:rPr>
          <w:rStyle w:val="hps"/>
          <w:rFonts w:cs="Simplified Arabic" w:hint="cs"/>
          <w:sz w:val="24"/>
          <w:rtl/>
        </w:rPr>
        <w:t xml:space="preserve">صحيحا </w:t>
      </w:r>
      <w:r w:rsidRPr="00F72284">
        <w:rPr>
          <w:rStyle w:val="hps"/>
          <w:rFonts w:cs="Simplified Arabic"/>
          <w:sz w:val="24"/>
          <w:rtl/>
        </w:rPr>
        <w:t>الدولة أو الدول التي ي</w:t>
      </w:r>
      <w:r w:rsidR="00E4471E">
        <w:rPr>
          <w:rStyle w:val="hps"/>
          <w:rFonts w:cs="Simplified Arabic" w:hint="cs"/>
          <w:sz w:val="24"/>
          <w:rtl/>
        </w:rPr>
        <w:t>ُ</w:t>
      </w:r>
      <w:r w:rsidRPr="00F72284">
        <w:rPr>
          <w:rStyle w:val="hps"/>
          <w:rFonts w:cs="Simplified Arabic"/>
          <w:sz w:val="24"/>
          <w:rtl/>
        </w:rPr>
        <w:t>قت</w:t>
      </w:r>
      <w:r w:rsidR="00E4471E">
        <w:rPr>
          <w:rStyle w:val="hps"/>
          <w:rFonts w:cs="Simplified Arabic"/>
          <w:sz w:val="24"/>
          <w:rtl/>
        </w:rPr>
        <w:t>رح التعديل ضمن ولايتها القضائية</w:t>
      </w:r>
      <w:r w:rsidR="008D0497">
        <w:rPr>
          <w:rStyle w:val="hps"/>
          <w:rFonts w:cs="Simplified Arabic" w:hint="cs"/>
          <w:sz w:val="24"/>
          <w:rtl/>
        </w:rPr>
        <w:t>؛</w:t>
      </w:r>
      <w:r w:rsidR="00C5719F" w:rsidRPr="00C5719F">
        <w:rPr>
          <w:rStyle w:val="FootnoteReference"/>
          <w:rFonts w:cs="Simplified Arabic"/>
          <w:u w:val="none"/>
          <w:vertAlign w:val="superscript"/>
        </w:rPr>
        <w:footnoteReference w:customMarkFollows="1" w:id="14"/>
        <w:t>*</w:t>
      </w:r>
    </w:p>
    <w:p w14:paraId="58D5BC36" w14:textId="5C51442B" w:rsidR="00F72284" w:rsidRPr="00F72284" w:rsidRDefault="008D0497" w:rsidP="00330EBB">
      <w:pPr>
        <w:pStyle w:val="ListParagraph"/>
        <w:numPr>
          <w:ilvl w:val="0"/>
          <w:numId w:val="11"/>
        </w:numPr>
        <w:tabs>
          <w:tab w:val="left" w:pos="1280"/>
        </w:tabs>
        <w:bidi/>
        <w:spacing w:before="120" w:line="216" w:lineRule="auto"/>
        <w:ind w:left="567" w:firstLine="0"/>
        <w:contextualSpacing w:val="0"/>
        <w:rPr>
          <w:rStyle w:val="hps"/>
          <w:rFonts w:cs="Simplified Arabic"/>
          <w:sz w:val="24"/>
        </w:rPr>
      </w:pPr>
      <w:r>
        <w:rPr>
          <w:rStyle w:val="hps"/>
          <w:rFonts w:cs="Simplified Arabic" w:hint="cs"/>
          <w:sz w:val="24"/>
          <w:rtl/>
        </w:rPr>
        <w:lastRenderedPageBreak/>
        <w:t>و</w:t>
      </w:r>
      <w:r w:rsidR="00F72284" w:rsidRPr="00F72284">
        <w:rPr>
          <w:rStyle w:val="hps"/>
          <w:rFonts w:cs="Simplified Arabic"/>
          <w:sz w:val="24"/>
          <w:rtl/>
        </w:rPr>
        <w:t>لا يمكن تقديم</w:t>
      </w:r>
      <w:r>
        <w:rPr>
          <w:rStyle w:val="hps"/>
          <w:rFonts w:cs="Simplified Arabic" w:hint="cs"/>
          <w:sz w:val="24"/>
          <w:rtl/>
        </w:rPr>
        <w:t xml:space="preserve"> </w:t>
      </w:r>
      <w:r w:rsidR="00744659">
        <w:rPr>
          <w:rStyle w:val="hps"/>
          <w:rFonts w:cs="Simplified Arabic" w:hint="cs"/>
          <w:sz w:val="24"/>
          <w:rtl/>
        </w:rPr>
        <w:t>تقرير عن</w:t>
      </w:r>
      <w:r w:rsidR="00F72284" w:rsidRPr="00F72284">
        <w:rPr>
          <w:rStyle w:val="hps"/>
          <w:rFonts w:cs="Simplified Arabic"/>
          <w:sz w:val="24"/>
          <w:rtl/>
        </w:rPr>
        <w:t xml:space="preserve"> تعديل الوصف </w:t>
      </w:r>
      <w:r w:rsidR="00E4471E">
        <w:rPr>
          <w:rStyle w:val="hps"/>
          <w:rFonts w:cs="Simplified Arabic" w:hint="cs"/>
          <w:sz w:val="24"/>
          <w:rtl/>
        </w:rPr>
        <w:t>القائم</w:t>
      </w:r>
      <w:r w:rsidR="00F72284" w:rsidRPr="00F72284">
        <w:rPr>
          <w:rStyle w:val="hps"/>
          <w:rFonts w:cs="Simplified Arabic"/>
          <w:sz w:val="24"/>
          <w:rtl/>
        </w:rPr>
        <w:t xml:space="preserve"> أو وصف </w:t>
      </w:r>
      <w:r w:rsidR="00E4471E">
        <w:rPr>
          <w:rStyle w:val="hps"/>
          <w:rFonts w:cs="Simplified Arabic" w:hint="cs"/>
          <w:sz w:val="24"/>
          <w:rtl/>
        </w:rPr>
        <w:t>منطقة</w:t>
      </w:r>
      <w:r w:rsidR="00F72284" w:rsidRPr="00F72284">
        <w:rPr>
          <w:rStyle w:val="hps"/>
          <w:rFonts w:cs="Simplified Arabic"/>
          <w:sz w:val="24"/>
          <w:rtl/>
        </w:rPr>
        <w:t xml:space="preserve"> جديد</w:t>
      </w:r>
      <w:r w:rsidR="00E4471E">
        <w:rPr>
          <w:rStyle w:val="hps"/>
          <w:rFonts w:cs="Simplified Arabic" w:hint="cs"/>
          <w:sz w:val="24"/>
          <w:rtl/>
        </w:rPr>
        <w:t>ة</w:t>
      </w:r>
      <w:r w:rsidR="00F72284" w:rsidRPr="00F72284">
        <w:rPr>
          <w:rStyle w:val="hps"/>
          <w:rFonts w:cs="Simplified Arabic"/>
          <w:sz w:val="24"/>
          <w:rtl/>
        </w:rPr>
        <w:t xml:space="preserve"> إ</w:t>
      </w:r>
      <w:r w:rsidR="002D2229">
        <w:rPr>
          <w:rStyle w:val="hps"/>
          <w:rFonts w:cs="Simplified Arabic"/>
          <w:sz w:val="24"/>
          <w:rtl/>
        </w:rPr>
        <w:t xml:space="preserve">لا من قبل </w:t>
      </w:r>
      <w:r w:rsidR="00744659">
        <w:rPr>
          <w:rStyle w:val="hps"/>
          <w:rFonts w:cs="Simplified Arabic" w:hint="cs"/>
          <w:sz w:val="24"/>
          <w:rtl/>
        </w:rPr>
        <w:t>مؤيدي التقرير</w:t>
      </w:r>
      <w:r w:rsidR="002D2229">
        <w:rPr>
          <w:rStyle w:val="hps"/>
          <w:rFonts w:cs="Simplified Arabic"/>
          <w:sz w:val="24"/>
          <w:rtl/>
        </w:rPr>
        <w:t xml:space="preserve"> </w:t>
      </w:r>
      <w:r w:rsidR="002D2229">
        <w:rPr>
          <w:rStyle w:val="hps"/>
          <w:rFonts w:cs="Simplified Arabic" w:hint="cs"/>
          <w:sz w:val="24"/>
          <w:rtl/>
        </w:rPr>
        <w:t>التالي ذكرهم</w:t>
      </w:r>
      <w:r w:rsidR="00F72284" w:rsidRPr="00F72284">
        <w:rPr>
          <w:rStyle w:val="hps"/>
          <w:rFonts w:cs="Simplified Arabic"/>
          <w:sz w:val="24"/>
          <w:rtl/>
        </w:rPr>
        <w:t>:</w:t>
      </w:r>
    </w:p>
    <w:p w14:paraId="1AA25570" w14:textId="096A2B6B" w:rsidR="00F72284" w:rsidRPr="00F72284" w:rsidRDefault="00F72284" w:rsidP="00330EBB">
      <w:pPr>
        <w:bidi/>
        <w:spacing w:after="120"/>
        <w:ind w:left="540" w:firstLine="173"/>
        <w:rPr>
          <w:rStyle w:val="hps"/>
          <w:rFonts w:cs="Simplified Arabic"/>
          <w:sz w:val="24"/>
        </w:rPr>
      </w:pPr>
      <w:r w:rsidRPr="00F72284">
        <w:rPr>
          <w:rStyle w:val="hps"/>
          <w:rFonts w:cs="Simplified Arabic"/>
          <w:sz w:val="24"/>
          <w:rtl/>
        </w:rPr>
        <w:t>(أ)</w:t>
      </w:r>
      <w:r w:rsidRPr="00F72284">
        <w:rPr>
          <w:rStyle w:val="hps"/>
          <w:rFonts w:cs="Simplified Arabic"/>
          <w:sz w:val="24"/>
          <w:rtl/>
        </w:rPr>
        <w:tab/>
      </w:r>
      <w:r w:rsidR="00C411C2" w:rsidRPr="00C411C2">
        <w:rPr>
          <w:rStyle w:val="hps"/>
          <w:rFonts w:cs="Simplified Arabic"/>
          <w:sz w:val="24"/>
          <w:rtl/>
        </w:rPr>
        <w:t>بالنسبة للمناطق الواقعة خارج حدود الولاية الوطنية</w:t>
      </w:r>
      <w:r w:rsidR="00C411C2">
        <w:rPr>
          <w:rStyle w:val="hps"/>
          <w:rFonts w:cs="Simplified Arabic" w:hint="cs"/>
          <w:sz w:val="24"/>
          <w:rtl/>
        </w:rPr>
        <w:t>،</w:t>
      </w:r>
      <w:r w:rsidR="00C411C2" w:rsidRPr="00C411C2">
        <w:rPr>
          <w:rStyle w:val="hps"/>
          <w:rFonts w:cs="Simplified Arabic"/>
          <w:sz w:val="24"/>
          <w:rtl/>
        </w:rPr>
        <w:t xml:space="preserve"> </w:t>
      </w:r>
      <w:r w:rsidR="002D2229" w:rsidRPr="002D2229">
        <w:rPr>
          <w:rStyle w:val="hps"/>
          <w:rFonts w:cs="Simplified Arabic"/>
          <w:sz w:val="24"/>
          <w:rtl/>
        </w:rPr>
        <w:t>أي دولة أو دول، منفردة أو جماعية، بما في ذلك عن طريق ال</w:t>
      </w:r>
      <w:r w:rsidR="008D0497">
        <w:rPr>
          <w:rStyle w:val="hps"/>
          <w:rFonts w:cs="Simplified Arabic"/>
          <w:sz w:val="24"/>
          <w:rtl/>
        </w:rPr>
        <w:t>منظمات الحكومية الدولية المختصة</w:t>
      </w:r>
      <w:r w:rsidRPr="00F72284">
        <w:rPr>
          <w:rStyle w:val="hps"/>
          <w:rFonts w:cs="Simplified Arabic"/>
          <w:sz w:val="24"/>
          <w:rtl/>
        </w:rPr>
        <w:t>؛</w:t>
      </w:r>
    </w:p>
    <w:p w14:paraId="60B459CA" w14:textId="01E2D253" w:rsidR="00F72284" w:rsidRPr="00F72284" w:rsidRDefault="00F72284" w:rsidP="00330EBB">
      <w:pPr>
        <w:bidi/>
        <w:spacing w:after="120"/>
        <w:ind w:left="540" w:firstLine="173"/>
        <w:rPr>
          <w:rStyle w:val="hps"/>
          <w:rFonts w:cs="Simplified Arabic"/>
          <w:sz w:val="24"/>
        </w:rPr>
      </w:pPr>
      <w:r w:rsidRPr="00F72284">
        <w:rPr>
          <w:rStyle w:val="hps"/>
          <w:rFonts w:cs="Simplified Arabic"/>
          <w:sz w:val="24"/>
          <w:rtl/>
        </w:rPr>
        <w:t>(ب)</w:t>
      </w:r>
      <w:r w:rsidRPr="00F72284">
        <w:rPr>
          <w:rStyle w:val="hps"/>
          <w:rFonts w:cs="Simplified Arabic"/>
          <w:sz w:val="24"/>
          <w:rtl/>
        </w:rPr>
        <w:tab/>
      </w:r>
      <w:r w:rsidR="00C411C2">
        <w:rPr>
          <w:rStyle w:val="hps"/>
          <w:rFonts w:cs="Simplified Arabic" w:hint="cs"/>
          <w:sz w:val="24"/>
          <w:rtl/>
        </w:rPr>
        <w:t xml:space="preserve">بالنسبة للمناطق الواقعة داخل الولاية الوطنية، </w:t>
      </w:r>
      <w:r w:rsidR="002D2229">
        <w:rPr>
          <w:rStyle w:val="hps"/>
          <w:rFonts w:cs="Simplified Arabic" w:hint="cs"/>
          <w:sz w:val="24"/>
          <w:rtl/>
        </w:rPr>
        <w:t xml:space="preserve">أي دولة أو دول </w:t>
      </w:r>
      <w:r w:rsidR="00C411C2">
        <w:rPr>
          <w:rStyle w:val="hps"/>
          <w:rFonts w:cs="Simplified Arabic" w:hint="cs"/>
          <w:sz w:val="24"/>
          <w:rtl/>
        </w:rPr>
        <w:t>يُ</w:t>
      </w:r>
      <w:r w:rsidR="002D2229">
        <w:rPr>
          <w:rStyle w:val="hps"/>
          <w:rFonts w:cs="Simplified Arabic" w:hint="cs"/>
          <w:sz w:val="24"/>
          <w:rtl/>
        </w:rPr>
        <w:t>قترح التعد</w:t>
      </w:r>
      <w:r w:rsidR="00C411C2">
        <w:rPr>
          <w:rStyle w:val="hps"/>
          <w:rFonts w:cs="Simplified Arabic" w:hint="cs"/>
          <w:sz w:val="24"/>
          <w:rtl/>
        </w:rPr>
        <w:t xml:space="preserve">يل أو الوصف </w:t>
      </w:r>
      <w:r w:rsidR="005A5783">
        <w:rPr>
          <w:rStyle w:val="hps"/>
          <w:rFonts w:cs="Simplified Arabic" w:hint="cs"/>
          <w:sz w:val="24"/>
          <w:rtl/>
        </w:rPr>
        <w:t>ضمن</w:t>
      </w:r>
      <w:r w:rsidRPr="00F72284">
        <w:rPr>
          <w:rStyle w:val="hps"/>
          <w:rFonts w:cs="Simplified Arabic"/>
          <w:sz w:val="24"/>
          <w:rtl/>
        </w:rPr>
        <w:t xml:space="preserve"> ولاي</w:t>
      </w:r>
      <w:r w:rsidR="00C411C2">
        <w:rPr>
          <w:rStyle w:val="hps"/>
          <w:rFonts w:cs="Simplified Arabic" w:hint="cs"/>
          <w:sz w:val="24"/>
          <w:rtl/>
        </w:rPr>
        <w:t>تها</w:t>
      </w:r>
      <w:r w:rsidRPr="00F72284">
        <w:rPr>
          <w:rStyle w:val="hps"/>
          <w:rFonts w:cs="Simplified Arabic"/>
          <w:sz w:val="24"/>
          <w:rtl/>
        </w:rPr>
        <w:t xml:space="preserve"> </w:t>
      </w:r>
      <w:r w:rsidR="00C411C2">
        <w:rPr>
          <w:rStyle w:val="hps"/>
          <w:rFonts w:cs="Simplified Arabic" w:hint="cs"/>
          <w:sz w:val="24"/>
          <w:rtl/>
        </w:rPr>
        <w:t>القضائية</w:t>
      </w:r>
      <w:r w:rsidRPr="00F72284">
        <w:rPr>
          <w:rStyle w:val="hps"/>
          <w:rFonts w:cs="Simplified Arabic"/>
          <w:sz w:val="24"/>
          <w:rtl/>
        </w:rPr>
        <w:t>.</w:t>
      </w:r>
    </w:p>
    <w:p w14:paraId="01E58BC1" w14:textId="7F7A8D58" w:rsidR="00F72284" w:rsidRPr="00F72284" w:rsidRDefault="00D54B52" w:rsidP="00330EBB">
      <w:pPr>
        <w:pStyle w:val="ListParagraph"/>
        <w:numPr>
          <w:ilvl w:val="0"/>
          <w:numId w:val="11"/>
        </w:numPr>
        <w:tabs>
          <w:tab w:val="left" w:pos="1280"/>
        </w:tabs>
        <w:bidi/>
        <w:spacing w:before="120" w:line="216" w:lineRule="auto"/>
        <w:ind w:left="567" w:firstLine="0"/>
        <w:contextualSpacing w:val="0"/>
        <w:rPr>
          <w:rStyle w:val="hps"/>
          <w:rFonts w:cs="Simplified Arabic"/>
          <w:sz w:val="24"/>
        </w:rPr>
      </w:pPr>
      <w:r>
        <w:rPr>
          <w:rStyle w:val="hps"/>
          <w:rFonts w:cs="Simplified Arabic" w:hint="cs"/>
          <w:sz w:val="24"/>
          <w:rtl/>
        </w:rPr>
        <w:t>و</w:t>
      </w:r>
      <w:r w:rsidR="00F72284" w:rsidRPr="00F72284">
        <w:rPr>
          <w:rStyle w:val="hps"/>
          <w:rFonts w:cs="Simplified Arabic"/>
          <w:sz w:val="24"/>
          <w:rtl/>
        </w:rPr>
        <w:t>ينبغي ل</w:t>
      </w:r>
      <w:r w:rsidR="00744659">
        <w:rPr>
          <w:rStyle w:val="hps"/>
          <w:rFonts w:cs="Simplified Arabic" w:hint="cs"/>
          <w:sz w:val="24"/>
          <w:rtl/>
        </w:rPr>
        <w:t>مؤيدي التقرير</w:t>
      </w:r>
      <w:r w:rsidR="00F72284" w:rsidRPr="00F72284">
        <w:rPr>
          <w:rStyle w:val="hps"/>
          <w:rFonts w:cs="Simplified Arabic"/>
          <w:sz w:val="24"/>
          <w:rtl/>
        </w:rPr>
        <w:t xml:space="preserve"> الذين يقدمون </w:t>
      </w:r>
      <w:r w:rsidR="00744659">
        <w:rPr>
          <w:rStyle w:val="hps"/>
          <w:rFonts w:cs="Simplified Arabic" w:hint="cs"/>
          <w:sz w:val="24"/>
          <w:rtl/>
        </w:rPr>
        <w:t>تقارير</w:t>
      </w:r>
      <w:r w:rsidR="00F72284" w:rsidRPr="00F72284">
        <w:rPr>
          <w:rStyle w:val="hps"/>
          <w:rFonts w:cs="Simplified Arabic"/>
          <w:sz w:val="24"/>
          <w:rtl/>
        </w:rPr>
        <w:t xml:space="preserve"> لتعديل وصف قائم أو </w:t>
      </w:r>
      <w:r w:rsidR="00C411C2">
        <w:rPr>
          <w:rStyle w:val="hps"/>
          <w:rFonts w:cs="Simplified Arabic" w:hint="cs"/>
          <w:sz w:val="24"/>
          <w:rtl/>
        </w:rPr>
        <w:t>ل</w:t>
      </w:r>
      <w:r w:rsidR="00F72284" w:rsidRPr="00F72284">
        <w:rPr>
          <w:rStyle w:val="hps"/>
          <w:rFonts w:cs="Simplified Arabic"/>
          <w:sz w:val="24"/>
          <w:rtl/>
        </w:rPr>
        <w:t xml:space="preserve">وصف </w:t>
      </w:r>
      <w:r w:rsidR="00C411C2">
        <w:rPr>
          <w:rStyle w:val="hps"/>
          <w:rFonts w:cs="Simplified Arabic" w:hint="cs"/>
          <w:sz w:val="24"/>
          <w:rtl/>
        </w:rPr>
        <w:t>منطقة</w:t>
      </w:r>
      <w:r w:rsidR="00F72284" w:rsidRPr="00F72284">
        <w:rPr>
          <w:rStyle w:val="hps"/>
          <w:rFonts w:cs="Simplified Arabic"/>
          <w:sz w:val="24"/>
          <w:rtl/>
        </w:rPr>
        <w:t xml:space="preserve"> جديد</w:t>
      </w:r>
      <w:r w:rsidR="00C411C2">
        <w:rPr>
          <w:rStyle w:val="hps"/>
          <w:rFonts w:cs="Simplified Arabic" w:hint="cs"/>
          <w:sz w:val="24"/>
          <w:rtl/>
        </w:rPr>
        <w:t>ة</w:t>
      </w:r>
      <w:r w:rsidR="00F72284" w:rsidRPr="00F72284">
        <w:rPr>
          <w:rStyle w:val="hps"/>
          <w:rFonts w:cs="Simplified Arabic"/>
          <w:sz w:val="24"/>
          <w:rtl/>
        </w:rPr>
        <w:t xml:space="preserve"> </w:t>
      </w:r>
      <w:r w:rsidR="00C411C2">
        <w:rPr>
          <w:rStyle w:val="hps"/>
          <w:rFonts w:cs="Simplified Arabic" w:hint="cs"/>
          <w:sz w:val="24"/>
          <w:rtl/>
        </w:rPr>
        <w:t>مراعاة</w:t>
      </w:r>
      <w:r w:rsidR="00F72284" w:rsidRPr="00F72284">
        <w:rPr>
          <w:rStyle w:val="hps"/>
          <w:rFonts w:cs="Simplified Arabic"/>
          <w:sz w:val="24"/>
          <w:rtl/>
        </w:rPr>
        <w:t xml:space="preserve"> ما يلي في مرحلة مبكرة:</w:t>
      </w:r>
    </w:p>
    <w:p w14:paraId="5E2F17C5" w14:textId="69C97B56" w:rsidR="00F72284" w:rsidRPr="00F72284" w:rsidRDefault="00F72284" w:rsidP="00FD0DBB">
      <w:pPr>
        <w:bidi/>
        <w:spacing w:after="120"/>
        <w:ind w:left="540" w:firstLine="173"/>
        <w:rPr>
          <w:rStyle w:val="hps"/>
          <w:rFonts w:cs="Simplified Arabic"/>
          <w:sz w:val="24"/>
        </w:rPr>
      </w:pPr>
      <w:r w:rsidRPr="00F72284">
        <w:rPr>
          <w:rStyle w:val="hps"/>
          <w:rFonts w:cs="Simplified Arabic"/>
          <w:sz w:val="24"/>
          <w:rtl/>
        </w:rPr>
        <w:t>(أ)</w:t>
      </w:r>
      <w:r w:rsidRPr="00F72284">
        <w:rPr>
          <w:rStyle w:val="hps"/>
          <w:rFonts w:cs="Simplified Arabic"/>
          <w:sz w:val="24"/>
          <w:rtl/>
        </w:rPr>
        <w:tab/>
        <w:t>التعاون مع ال</w:t>
      </w:r>
      <w:r w:rsidR="00C411C2">
        <w:rPr>
          <w:rStyle w:val="hps"/>
          <w:rFonts w:cs="Simplified Arabic"/>
          <w:sz w:val="24"/>
          <w:rtl/>
        </w:rPr>
        <w:t>منظمات الحكومية الدولية المختصة</w:t>
      </w:r>
      <w:r w:rsidR="00D54B52">
        <w:rPr>
          <w:rStyle w:val="hps"/>
          <w:rFonts w:cs="Simplified Arabic"/>
          <w:sz w:val="24"/>
          <w:rtl/>
        </w:rPr>
        <w:t>؛ والمنظمات الأخرى ذات الصلة</w:t>
      </w:r>
      <w:r w:rsidRPr="00F72284">
        <w:rPr>
          <w:rStyle w:val="hps"/>
          <w:rFonts w:cs="Simplified Arabic"/>
          <w:sz w:val="24"/>
          <w:rtl/>
        </w:rPr>
        <w:t>؛ والخبراء؛ وأصحاب المعارف، بمن فيهم الشعوب الأصلية والمجتمعات المحلية، بوصفهم أصحاب المعارف التقليدية، بموافقتهم الحرة والمسبقة والمستنيرة،</w:t>
      </w:r>
      <w:r w:rsidR="00B843C4" w:rsidRPr="00B843C4">
        <w:rPr>
          <w:rStyle w:val="FootnoteReference"/>
          <w:rFonts w:cs="Simplified Arabic"/>
          <w:u w:val="none"/>
          <w:vertAlign w:val="superscript"/>
          <w:rtl/>
        </w:rPr>
        <w:footnoteReference w:id="15"/>
      </w:r>
      <w:r w:rsidRPr="00F72284">
        <w:rPr>
          <w:rStyle w:val="hps"/>
          <w:rFonts w:cs="Simplified Arabic"/>
          <w:sz w:val="24"/>
          <w:rtl/>
        </w:rPr>
        <w:t xml:space="preserve"> وفقا لإعلان الأمم المتحدة بشأن حقوق الشعوب الأصلي</w:t>
      </w:r>
      <w:r w:rsidR="00D54B52">
        <w:rPr>
          <w:rStyle w:val="hps"/>
          <w:rFonts w:cs="Simplified Arabic"/>
          <w:sz w:val="24"/>
          <w:rtl/>
        </w:rPr>
        <w:t>ة</w:t>
      </w:r>
      <w:r w:rsidR="00B843C4" w:rsidRPr="00B843C4">
        <w:rPr>
          <w:rStyle w:val="FootnoteReference"/>
          <w:rFonts w:cs="Simplified Arabic"/>
          <w:u w:val="none"/>
          <w:vertAlign w:val="superscript"/>
          <w:rtl/>
        </w:rPr>
        <w:footnoteReference w:id="16"/>
      </w:r>
      <w:r w:rsidR="00D54B52">
        <w:rPr>
          <w:rStyle w:val="hps"/>
          <w:rFonts w:cs="Simplified Arabic"/>
          <w:sz w:val="24"/>
          <w:rtl/>
        </w:rPr>
        <w:t xml:space="preserve"> والقانون الدولي لحقوق الإنسان</w:t>
      </w:r>
      <w:r w:rsidRPr="00F72284">
        <w:rPr>
          <w:rStyle w:val="hps"/>
          <w:rFonts w:cs="Simplified Arabic"/>
          <w:sz w:val="24"/>
          <w:rtl/>
        </w:rPr>
        <w:t>؛</w:t>
      </w:r>
    </w:p>
    <w:p w14:paraId="4FAFC44C" w14:textId="1A4237BB" w:rsidR="00F72284" w:rsidRPr="00F72284" w:rsidRDefault="00F72284" w:rsidP="00FD0DBB">
      <w:pPr>
        <w:bidi/>
        <w:spacing w:after="120"/>
        <w:ind w:left="540" w:firstLine="173"/>
        <w:rPr>
          <w:rStyle w:val="hps"/>
          <w:rFonts w:cs="Simplified Arabic"/>
          <w:sz w:val="24"/>
        </w:rPr>
      </w:pPr>
      <w:r w:rsidRPr="00F72284">
        <w:rPr>
          <w:rStyle w:val="hps"/>
          <w:rFonts w:cs="Simplified Arabic"/>
          <w:sz w:val="24"/>
          <w:rtl/>
        </w:rPr>
        <w:t>(ب)</w:t>
      </w:r>
      <w:r w:rsidRPr="00F72284">
        <w:rPr>
          <w:rStyle w:val="hps"/>
          <w:rFonts w:cs="Simplified Arabic"/>
          <w:sz w:val="24"/>
          <w:rtl/>
        </w:rPr>
        <w:tab/>
      </w:r>
      <w:r w:rsidR="00C411C2">
        <w:rPr>
          <w:rStyle w:val="hps"/>
          <w:rFonts w:cs="Simplified Arabic" w:hint="cs"/>
          <w:sz w:val="24"/>
          <w:rtl/>
        </w:rPr>
        <w:t>ضرورة</w:t>
      </w:r>
      <w:r w:rsidRPr="00F72284">
        <w:rPr>
          <w:rStyle w:val="hps"/>
          <w:rFonts w:cs="Simplified Arabic"/>
          <w:sz w:val="24"/>
          <w:rtl/>
        </w:rPr>
        <w:t xml:space="preserve"> تجنب تقديم </w:t>
      </w:r>
      <w:r w:rsidR="00744659">
        <w:rPr>
          <w:rStyle w:val="hps"/>
          <w:rFonts w:cs="Simplified Arabic" w:hint="cs"/>
          <w:sz w:val="24"/>
          <w:rtl/>
        </w:rPr>
        <w:t>تقارير</w:t>
      </w:r>
      <w:r w:rsidRPr="00F72284">
        <w:rPr>
          <w:rStyle w:val="hps"/>
          <w:rFonts w:cs="Simplified Arabic"/>
          <w:sz w:val="24"/>
          <w:rtl/>
        </w:rPr>
        <w:t xml:space="preserve"> قد تثير شواغل بشأن السيادة أو الحق</w:t>
      </w:r>
      <w:r w:rsidR="00D54B52">
        <w:rPr>
          <w:rStyle w:val="hps"/>
          <w:rFonts w:cs="Simplified Arabic"/>
          <w:sz w:val="24"/>
          <w:rtl/>
        </w:rPr>
        <w:t>وق السيادية أو الولاية القضائية</w:t>
      </w:r>
      <w:r w:rsidRPr="00F72284">
        <w:rPr>
          <w:rStyle w:val="hps"/>
          <w:rFonts w:cs="Simplified Arabic"/>
          <w:sz w:val="24"/>
          <w:rtl/>
        </w:rPr>
        <w:t>؛</w:t>
      </w:r>
    </w:p>
    <w:p w14:paraId="250A7F63" w14:textId="061D3AF7" w:rsidR="00F72284" w:rsidRPr="00F72284" w:rsidRDefault="00F72284" w:rsidP="00FD0DBB">
      <w:pPr>
        <w:bidi/>
        <w:spacing w:after="120"/>
        <w:ind w:left="540" w:firstLine="173"/>
        <w:rPr>
          <w:rStyle w:val="hps"/>
          <w:rFonts w:cs="Simplified Arabic"/>
          <w:sz w:val="24"/>
        </w:rPr>
      </w:pPr>
      <w:r w:rsidRPr="00F72284">
        <w:rPr>
          <w:rStyle w:val="hps"/>
          <w:rFonts w:cs="Simplified Arabic"/>
          <w:sz w:val="24"/>
          <w:rtl/>
        </w:rPr>
        <w:t>(ج)</w:t>
      </w:r>
      <w:r w:rsidRPr="00F72284">
        <w:rPr>
          <w:rStyle w:val="hps"/>
          <w:rFonts w:cs="Simplified Arabic"/>
          <w:sz w:val="24"/>
          <w:rtl/>
        </w:rPr>
        <w:tab/>
      </w:r>
      <w:r w:rsidR="00D54B52">
        <w:rPr>
          <w:rStyle w:val="hps"/>
          <w:rFonts w:cs="Simplified Arabic" w:hint="cs"/>
          <w:sz w:val="24"/>
          <w:rtl/>
        </w:rPr>
        <w:t>ضرورة وجود</w:t>
      </w:r>
      <w:r w:rsidRPr="00F72284">
        <w:rPr>
          <w:rStyle w:val="hps"/>
          <w:rFonts w:cs="Simplified Arabic"/>
          <w:sz w:val="24"/>
          <w:rtl/>
        </w:rPr>
        <w:t xml:space="preserve"> أساس علمي متين </w:t>
      </w:r>
      <w:r w:rsidR="00C411C2">
        <w:rPr>
          <w:rStyle w:val="hps"/>
          <w:rFonts w:cs="Simplified Arabic" w:hint="cs"/>
          <w:sz w:val="24"/>
          <w:rtl/>
        </w:rPr>
        <w:t>يتضمن</w:t>
      </w:r>
      <w:r w:rsidRPr="00F72284">
        <w:rPr>
          <w:rStyle w:val="hps"/>
          <w:rFonts w:cs="Simplified Arabic"/>
          <w:sz w:val="24"/>
          <w:rtl/>
        </w:rPr>
        <w:t xml:space="preserve"> معلوما</w:t>
      </w:r>
      <w:r w:rsidR="00D54B52">
        <w:rPr>
          <w:rStyle w:val="hps"/>
          <w:rFonts w:cs="Simplified Arabic"/>
          <w:sz w:val="24"/>
          <w:rtl/>
        </w:rPr>
        <w:t>ت كافية، فضلا عن أهمية الشفافية</w:t>
      </w:r>
      <w:r w:rsidRPr="00F72284">
        <w:rPr>
          <w:rStyle w:val="hps"/>
          <w:rFonts w:cs="Simplified Arabic"/>
          <w:sz w:val="24"/>
          <w:rtl/>
        </w:rPr>
        <w:t>؛</w:t>
      </w:r>
    </w:p>
    <w:p w14:paraId="7B930E18" w14:textId="1EC5C266" w:rsidR="00D002A0" w:rsidRDefault="00F72284" w:rsidP="00FD0DBB">
      <w:pPr>
        <w:bidi/>
        <w:spacing w:after="120"/>
        <w:ind w:left="540" w:firstLine="173"/>
        <w:rPr>
          <w:rStyle w:val="hps"/>
          <w:rFonts w:cs="Simplified Arabic"/>
          <w:sz w:val="24"/>
          <w:rtl/>
        </w:rPr>
      </w:pPr>
      <w:r w:rsidRPr="00F72284">
        <w:rPr>
          <w:rStyle w:val="hps"/>
          <w:rFonts w:cs="Simplified Arabic"/>
          <w:sz w:val="24"/>
          <w:rtl/>
        </w:rPr>
        <w:t>(د)</w:t>
      </w:r>
      <w:r w:rsidRPr="00F72284">
        <w:rPr>
          <w:rStyle w:val="hps"/>
          <w:rFonts w:cs="Simplified Arabic"/>
          <w:sz w:val="24"/>
          <w:rtl/>
        </w:rPr>
        <w:tab/>
        <w:t>الأبعاد الإقليمية للنظم الإيكولوجية البحرية والساحلية وسماتها وعملياتها الإيكولوجية والبيولوجية، بما في ذلك الاختلافات الإقليمية في توافر البيانات، وكذلك التعاون عبر المناطق.</w:t>
      </w:r>
    </w:p>
    <w:p w14:paraId="59401894" w14:textId="3DD5E3B3" w:rsidR="00F72284" w:rsidRPr="00F72284" w:rsidRDefault="00C411C2" w:rsidP="00FD0DBB">
      <w:pPr>
        <w:pStyle w:val="ListParagraph"/>
        <w:numPr>
          <w:ilvl w:val="0"/>
          <w:numId w:val="11"/>
        </w:numPr>
        <w:tabs>
          <w:tab w:val="left" w:pos="1280"/>
        </w:tabs>
        <w:bidi/>
        <w:spacing w:before="120" w:line="216" w:lineRule="auto"/>
        <w:ind w:left="567" w:firstLine="0"/>
        <w:contextualSpacing w:val="0"/>
        <w:rPr>
          <w:rStyle w:val="hps"/>
          <w:rFonts w:cs="Simplified Arabic"/>
          <w:sz w:val="24"/>
          <w:rtl/>
        </w:rPr>
      </w:pPr>
      <w:r>
        <w:rPr>
          <w:rStyle w:val="hps"/>
          <w:rFonts w:cs="Simplified Arabic" w:hint="cs"/>
          <w:sz w:val="24"/>
          <w:rtl/>
        </w:rPr>
        <w:t>و</w:t>
      </w:r>
      <w:r w:rsidR="00F72284" w:rsidRPr="00F72284">
        <w:rPr>
          <w:rStyle w:val="hps"/>
          <w:rFonts w:cs="Simplified Arabic"/>
          <w:sz w:val="24"/>
          <w:rtl/>
        </w:rPr>
        <w:t xml:space="preserve">فيما يتعلق بتقديم </w:t>
      </w:r>
      <w:r w:rsidR="00744659">
        <w:rPr>
          <w:rStyle w:val="hps"/>
          <w:rFonts w:cs="Simplified Arabic" w:hint="cs"/>
          <w:sz w:val="24"/>
          <w:rtl/>
        </w:rPr>
        <w:t>تقرير</w:t>
      </w:r>
      <w:r w:rsidR="00F72284" w:rsidRPr="00F72284">
        <w:rPr>
          <w:rStyle w:val="hps"/>
          <w:rFonts w:cs="Simplified Arabic"/>
          <w:sz w:val="24"/>
          <w:rtl/>
        </w:rPr>
        <w:t xml:space="preserve"> لتعديل وصف قائم أو وصف </w:t>
      </w:r>
      <w:r>
        <w:rPr>
          <w:rStyle w:val="hps"/>
          <w:rFonts w:cs="Simplified Arabic" w:hint="cs"/>
          <w:sz w:val="24"/>
          <w:rtl/>
        </w:rPr>
        <w:t>لمنطقة</w:t>
      </w:r>
      <w:r w:rsidR="00F72284" w:rsidRPr="00F72284">
        <w:rPr>
          <w:rStyle w:val="hps"/>
          <w:rFonts w:cs="Simplified Arabic"/>
          <w:sz w:val="24"/>
          <w:rtl/>
        </w:rPr>
        <w:t xml:space="preserve"> جديد</w:t>
      </w:r>
      <w:r>
        <w:rPr>
          <w:rStyle w:val="hps"/>
          <w:rFonts w:cs="Simplified Arabic" w:hint="cs"/>
          <w:sz w:val="24"/>
          <w:rtl/>
        </w:rPr>
        <w:t>ة</w:t>
      </w:r>
      <w:r w:rsidR="00F72284" w:rsidRPr="00F72284">
        <w:rPr>
          <w:rStyle w:val="hps"/>
          <w:rFonts w:cs="Simplified Arabic"/>
          <w:sz w:val="24"/>
          <w:rtl/>
        </w:rPr>
        <w:t>،</w:t>
      </w:r>
      <w:r w:rsidR="00D54B52" w:rsidRPr="00D54B52">
        <w:rPr>
          <w:rStyle w:val="FootnoteReference"/>
          <w:rFonts w:cs="Simplified Arabic"/>
          <w:u w:val="none"/>
          <w:vertAlign w:val="superscript"/>
          <w:rtl/>
        </w:rPr>
        <w:footnoteReference w:id="17"/>
      </w:r>
      <w:r w:rsidR="00F72284" w:rsidRPr="00F72284">
        <w:rPr>
          <w:rStyle w:val="hps"/>
          <w:rFonts w:cs="Simplified Arabic"/>
          <w:sz w:val="24"/>
          <w:rtl/>
        </w:rPr>
        <w:t xml:space="preserve"> يجوز لأي دولة أن تبلغ الأمين</w:t>
      </w:r>
      <w:r>
        <w:rPr>
          <w:rStyle w:val="hps"/>
          <w:rFonts w:cs="Simplified Arabic" w:hint="cs"/>
          <w:sz w:val="24"/>
          <w:rtl/>
        </w:rPr>
        <w:t>ة</w:t>
      </w:r>
      <w:r w:rsidR="00F72284" w:rsidRPr="00F72284">
        <w:rPr>
          <w:rStyle w:val="hps"/>
          <w:rFonts w:cs="Simplified Arabic"/>
          <w:sz w:val="24"/>
          <w:rtl/>
        </w:rPr>
        <w:t xml:space="preserve"> التنفيذي</w:t>
      </w:r>
      <w:r>
        <w:rPr>
          <w:rStyle w:val="hps"/>
          <w:rFonts w:cs="Simplified Arabic" w:hint="cs"/>
          <w:sz w:val="24"/>
          <w:rtl/>
        </w:rPr>
        <w:t>ة</w:t>
      </w:r>
      <w:r>
        <w:rPr>
          <w:rStyle w:val="hps"/>
          <w:rFonts w:cs="Simplified Arabic"/>
          <w:sz w:val="24"/>
          <w:rtl/>
        </w:rPr>
        <w:t xml:space="preserve"> رسميا</w:t>
      </w:r>
      <w:r w:rsidR="00F72284" w:rsidRPr="00F72284">
        <w:rPr>
          <w:rStyle w:val="hps"/>
          <w:rFonts w:cs="Simplified Arabic"/>
          <w:sz w:val="24"/>
          <w:rtl/>
        </w:rPr>
        <w:t xml:space="preserve"> في أي وقت، </w:t>
      </w:r>
      <w:r>
        <w:rPr>
          <w:rStyle w:val="hps"/>
          <w:rFonts w:cs="Simplified Arabic" w:hint="cs"/>
          <w:sz w:val="24"/>
          <w:rtl/>
        </w:rPr>
        <w:t>ب</w:t>
      </w:r>
      <w:r w:rsidR="00F72284" w:rsidRPr="00F72284">
        <w:rPr>
          <w:rStyle w:val="hps"/>
          <w:rFonts w:cs="Simplified Arabic"/>
          <w:sz w:val="24"/>
          <w:rtl/>
        </w:rPr>
        <w:t>اعتراض</w:t>
      </w:r>
      <w:r>
        <w:rPr>
          <w:rStyle w:val="hps"/>
          <w:rFonts w:cs="Simplified Arabic" w:hint="cs"/>
          <w:sz w:val="24"/>
          <w:rtl/>
        </w:rPr>
        <w:t>ها</w:t>
      </w:r>
      <w:r w:rsidR="00F72284" w:rsidRPr="00F72284">
        <w:rPr>
          <w:rStyle w:val="hps"/>
          <w:rFonts w:cs="Simplified Arabic"/>
          <w:sz w:val="24"/>
          <w:rtl/>
        </w:rPr>
        <w:t xml:space="preserve"> على إدراج وصف أو تعديل في المستودع أو آلية تبادل المعلومات للمناطق البحرية </w:t>
      </w:r>
      <w:r>
        <w:rPr>
          <w:rStyle w:val="hps"/>
          <w:rFonts w:cs="Simplified Arabic" w:hint="cs"/>
          <w:sz w:val="24"/>
          <w:rtl/>
        </w:rPr>
        <w:t>المهمة إيكولوجيا أوبيولوجيا</w:t>
      </w:r>
      <w:r w:rsidR="00F72284" w:rsidRPr="00F72284">
        <w:rPr>
          <w:rStyle w:val="hps"/>
          <w:rFonts w:cs="Simplified Arabic"/>
          <w:sz w:val="24"/>
          <w:rtl/>
        </w:rPr>
        <w:t xml:space="preserve">، نظرا لوجود مطالبة أو نزاع يتعلق بالسيادة، </w:t>
      </w:r>
      <w:r w:rsidR="002635DA">
        <w:rPr>
          <w:rStyle w:val="hps"/>
          <w:rFonts w:cs="Simplified Arabic" w:hint="cs"/>
          <w:sz w:val="24"/>
          <w:rtl/>
        </w:rPr>
        <w:t xml:space="preserve">أو </w:t>
      </w:r>
      <w:r w:rsidR="00F72284" w:rsidRPr="00F72284">
        <w:rPr>
          <w:rStyle w:val="hps"/>
          <w:rFonts w:cs="Simplified Arabic"/>
          <w:sz w:val="24"/>
          <w:rtl/>
        </w:rPr>
        <w:t xml:space="preserve">الحقوق السيادية أو الولاية القضائية التي تشمل منطقة مشمولة في </w:t>
      </w:r>
      <w:r w:rsidR="00744659">
        <w:rPr>
          <w:rStyle w:val="hps"/>
          <w:rFonts w:cs="Simplified Arabic" w:hint="cs"/>
          <w:sz w:val="24"/>
          <w:rtl/>
        </w:rPr>
        <w:t>التقرير</w:t>
      </w:r>
      <w:r w:rsidR="00F72284" w:rsidRPr="00F72284">
        <w:rPr>
          <w:rStyle w:val="hps"/>
          <w:rFonts w:cs="Simplified Arabic"/>
          <w:sz w:val="24"/>
          <w:rtl/>
        </w:rPr>
        <w:t>. وفي هذه الحالة، لن ي</w:t>
      </w:r>
      <w:r w:rsidR="002635DA">
        <w:rPr>
          <w:rStyle w:val="hps"/>
          <w:rFonts w:cs="Simplified Arabic" w:hint="cs"/>
          <w:sz w:val="24"/>
          <w:rtl/>
        </w:rPr>
        <w:t>ُ</w:t>
      </w:r>
      <w:r w:rsidR="00F72284" w:rsidRPr="00F72284">
        <w:rPr>
          <w:rStyle w:val="hps"/>
          <w:rFonts w:cs="Simplified Arabic"/>
          <w:sz w:val="24"/>
          <w:rtl/>
        </w:rPr>
        <w:t>قد</w:t>
      </w:r>
      <w:r w:rsidR="002635DA">
        <w:rPr>
          <w:rStyle w:val="hps"/>
          <w:rFonts w:cs="Simplified Arabic" w:hint="cs"/>
          <w:sz w:val="24"/>
          <w:rtl/>
        </w:rPr>
        <w:t>َّ</w:t>
      </w:r>
      <w:r w:rsidR="00F72284" w:rsidRPr="00F72284">
        <w:rPr>
          <w:rStyle w:val="hps"/>
          <w:rFonts w:cs="Simplified Arabic"/>
          <w:sz w:val="24"/>
          <w:rtl/>
        </w:rPr>
        <w:t>م ال</w:t>
      </w:r>
      <w:r w:rsidR="00744659">
        <w:rPr>
          <w:rStyle w:val="hps"/>
          <w:rFonts w:cs="Simplified Arabic" w:hint="cs"/>
          <w:sz w:val="24"/>
          <w:rtl/>
        </w:rPr>
        <w:t>تقرير</w:t>
      </w:r>
      <w:r w:rsidR="00F72284" w:rsidRPr="00F72284">
        <w:rPr>
          <w:rStyle w:val="hps"/>
          <w:rFonts w:cs="Simplified Arabic"/>
          <w:sz w:val="24"/>
          <w:rtl/>
        </w:rPr>
        <w:t xml:space="preserve"> أكثر من ذلك ولن يدرج في المستودع أو آلية </w:t>
      </w:r>
      <w:r w:rsidR="002635DA">
        <w:rPr>
          <w:rStyle w:val="hps"/>
          <w:rFonts w:cs="Simplified Arabic" w:hint="cs"/>
          <w:sz w:val="24"/>
          <w:rtl/>
        </w:rPr>
        <w:t>تبادل</w:t>
      </w:r>
      <w:r w:rsidR="00F72284" w:rsidRPr="00F72284">
        <w:rPr>
          <w:rStyle w:val="hps"/>
          <w:rFonts w:cs="Simplified Arabic"/>
          <w:sz w:val="24"/>
          <w:rtl/>
        </w:rPr>
        <w:t xml:space="preserve"> المعلومات إلى أن تبلغ الدولة المعترضة الأمين</w:t>
      </w:r>
      <w:r w:rsidR="002635DA">
        <w:rPr>
          <w:rStyle w:val="hps"/>
          <w:rFonts w:cs="Simplified Arabic" w:hint="cs"/>
          <w:sz w:val="24"/>
          <w:rtl/>
        </w:rPr>
        <w:t>ة</w:t>
      </w:r>
      <w:r w:rsidR="00F72284" w:rsidRPr="00F72284">
        <w:rPr>
          <w:rStyle w:val="hps"/>
          <w:rFonts w:cs="Simplified Arabic"/>
          <w:sz w:val="24"/>
          <w:rtl/>
        </w:rPr>
        <w:t xml:space="preserve"> التنفيذي</w:t>
      </w:r>
      <w:r w:rsidR="002635DA">
        <w:rPr>
          <w:rStyle w:val="hps"/>
          <w:rFonts w:cs="Simplified Arabic" w:hint="cs"/>
          <w:sz w:val="24"/>
          <w:rtl/>
        </w:rPr>
        <w:t>ة</w:t>
      </w:r>
      <w:r w:rsidR="00F72284" w:rsidRPr="00F72284">
        <w:rPr>
          <w:rStyle w:val="hps"/>
          <w:rFonts w:cs="Simplified Arabic"/>
          <w:sz w:val="24"/>
          <w:rtl/>
        </w:rPr>
        <w:t xml:space="preserve"> بسحب الاعتراض.</w:t>
      </w:r>
      <w:r w:rsidR="008228AF" w:rsidRPr="000714EB">
        <w:rPr>
          <w:rStyle w:val="FootnoteReference"/>
          <w:rFonts w:cs="Simplified Arabic"/>
          <w:u w:val="none"/>
          <w:vertAlign w:val="superscript"/>
          <w:rtl/>
        </w:rPr>
        <w:footnoteReference w:id="18"/>
      </w:r>
    </w:p>
    <w:p w14:paraId="0EB12AD7" w14:textId="4C86C205" w:rsidR="00D002A0" w:rsidRPr="006032CF" w:rsidRDefault="00F72284" w:rsidP="0043458B">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4"/>
          <w:rtl/>
        </w:rPr>
      </w:pPr>
      <w:r>
        <w:rPr>
          <w:rStyle w:val="hps"/>
          <w:rFonts w:cs="Simplified Arabic" w:hint="cs"/>
          <w:b/>
          <w:bCs/>
          <w:sz w:val="24"/>
          <w:rtl/>
        </w:rPr>
        <w:t>ثانيا</w:t>
      </w:r>
      <w:r w:rsidR="00D002A0" w:rsidRPr="006032CF">
        <w:rPr>
          <w:rStyle w:val="hps"/>
          <w:rFonts w:cs="Simplified Arabic" w:hint="cs"/>
          <w:b/>
          <w:bCs/>
          <w:sz w:val="24"/>
          <w:rtl/>
        </w:rPr>
        <w:t xml:space="preserve"> </w:t>
      </w:r>
      <w:r w:rsidR="00D002A0" w:rsidRPr="006032CF">
        <w:rPr>
          <w:rStyle w:val="hps"/>
          <w:rFonts w:cs="Simplified Arabic"/>
          <w:b/>
          <w:bCs/>
          <w:sz w:val="24"/>
          <w:rtl/>
        </w:rPr>
        <w:t>–</w:t>
      </w:r>
      <w:r>
        <w:rPr>
          <w:rStyle w:val="hps"/>
          <w:rFonts w:cs="Simplified Arabic" w:hint="cs"/>
          <w:b/>
          <w:bCs/>
          <w:sz w:val="24"/>
          <w:rtl/>
        </w:rPr>
        <w:tab/>
      </w:r>
      <w:r w:rsidRPr="00F72284">
        <w:rPr>
          <w:rStyle w:val="hps"/>
          <w:rFonts w:cs="Simplified Arabic"/>
          <w:b/>
          <w:bCs/>
          <w:sz w:val="24"/>
          <w:rtl/>
        </w:rPr>
        <w:t xml:space="preserve">آلية </w:t>
      </w:r>
      <w:r w:rsidR="0043458B">
        <w:rPr>
          <w:rStyle w:val="hps"/>
          <w:rFonts w:cs="Simplified Arabic" w:hint="cs"/>
          <w:b/>
          <w:bCs/>
          <w:sz w:val="24"/>
          <w:rtl/>
        </w:rPr>
        <w:t>المستودع</w:t>
      </w:r>
      <w:r w:rsidRPr="00F72284">
        <w:rPr>
          <w:rStyle w:val="hps"/>
          <w:rFonts w:cs="Simplified Arabic"/>
          <w:b/>
          <w:bCs/>
          <w:sz w:val="24"/>
          <w:rtl/>
        </w:rPr>
        <w:t xml:space="preserve"> و</w:t>
      </w:r>
      <w:r w:rsidR="0043458B">
        <w:rPr>
          <w:rStyle w:val="hps"/>
          <w:rFonts w:cs="Simplified Arabic" w:hint="cs"/>
          <w:b/>
          <w:bCs/>
          <w:sz w:val="24"/>
          <w:rtl/>
        </w:rPr>
        <w:t xml:space="preserve">آلية </w:t>
      </w:r>
      <w:r w:rsidRPr="00F72284">
        <w:rPr>
          <w:rStyle w:val="hps"/>
          <w:rFonts w:cs="Simplified Arabic"/>
          <w:b/>
          <w:bCs/>
          <w:sz w:val="24"/>
          <w:rtl/>
        </w:rPr>
        <w:t xml:space="preserve">تبادل المعلومات للمناطق البحرية </w:t>
      </w:r>
      <w:r w:rsidR="0043458B">
        <w:rPr>
          <w:rStyle w:val="hps"/>
          <w:rFonts w:cs="Simplified Arabic" w:hint="cs"/>
          <w:b/>
          <w:bCs/>
          <w:sz w:val="24"/>
          <w:rtl/>
        </w:rPr>
        <w:t>المهمة</w:t>
      </w:r>
      <w:r w:rsidRPr="00F72284">
        <w:rPr>
          <w:rStyle w:val="hps"/>
          <w:rFonts w:cs="Simplified Arabic"/>
          <w:b/>
          <w:bCs/>
          <w:sz w:val="24"/>
          <w:rtl/>
        </w:rPr>
        <w:t xml:space="preserve"> إيكولوجيا أو بيولوجيا</w:t>
      </w:r>
    </w:p>
    <w:p w14:paraId="4DEE5E08" w14:textId="6B04F18E" w:rsidR="00F72284" w:rsidRPr="00F72284" w:rsidRDefault="00F72284" w:rsidP="00FD0DBB">
      <w:pPr>
        <w:pStyle w:val="ListParagraph"/>
        <w:numPr>
          <w:ilvl w:val="0"/>
          <w:numId w:val="11"/>
        </w:numPr>
        <w:tabs>
          <w:tab w:val="left" w:pos="1280"/>
        </w:tabs>
        <w:bidi/>
        <w:spacing w:before="120" w:line="216" w:lineRule="auto"/>
        <w:ind w:left="567" w:firstLine="0"/>
        <w:contextualSpacing w:val="0"/>
        <w:rPr>
          <w:rStyle w:val="hps"/>
          <w:rFonts w:cs="Simplified Arabic"/>
          <w:sz w:val="24"/>
        </w:rPr>
      </w:pPr>
      <w:r w:rsidRPr="00F72284">
        <w:rPr>
          <w:rStyle w:val="hps"/>
          <w:rFonts w:cs="Simplified Arabic"/>
          <w:sz w:val="24"/>
          <w:rtl/>
        </w:rPr>
        <w:t xml:space="preserve">من المقرر أن يحتوي مستودع المناطق البحرية </w:t>
      </w:r>
      <w:r w:rsidR="0043458B">
        <w:rPr>
          <w:rStyle w:val="hps"/>
          <w:rFonts w:cs="Simplified Arabic" w:hint="cs"/>
          <w:sz w:val="24"/>
          <w:rtl/>
        </w:rPr>
        <w:t>المهمة</w:t>
      </w:r>
      <w:r w:rsidRPr="00F72284">
        <w:rPr>
          <w:rStyle w:val="hps"/>
          <w:rFonts w:cs="Simplified Arabic"/>
          <w:sz w:val="24"/>
          <w:rtl/>
        </w:rPr>
        <w:t xml:space="preserve"> إيكولوجيا أو بيولوجيا على ما يلي:</w:t>
      </w:r>
    </w:p>
    <w:p w14:paraId="4C9A31FF" w14:textId="3E2E0459" w:rsidR="00F72284" w:rsidRPr="00F72284" w:rsidRDefault="00F72284" w:rsidP="00FD0DBB">
      <w:pPr>
        <w:bidi/>
        <w:spacing w:after="120"/>
        <w:ind w:left="540" w:firstLine="173"/>
        <w:rPr>
          <w:rStyle w:val="hps"/>
          <w:rFonts w:cs="Simplified Arabic"/>
          <w:sz w:val="24"/>
        </w:rPr>
      </w:pPr>
      <w:r w:rsidRPr="00F72284">
        <w:rPr>
          <w:rStyle w:val="hps"/>
          <w:rFonts w:cs="Simplified Arabic"/>
          <w:sz w:val="24"/>
          <w:rtl/>
        </w:rPr>
        <w:t>(أ)</w:t>
      </w:r>
      <w:r w:rsidRPr="00F72284">
        <w:rPr>
          <w:rStyle w:val="hps"/>
          <w:rFonts w:cs="Simplified Arabic"/>
          <w:sz w:val="24"/>
          <w:rtl/>
        </w:rPr>
        <w:tab/>
      </w:r>
      <w:r w:rsidR="00F8269B">
        <w:rPr>
          <w:rStyle w:val="hps"/>
          <w:rFonts w:cs="Simplified Arabic" w:hint="cs"/>
          <w:sz w:val="24"/>
          <w:rtl/>
        </w:rPr>
        <w:t>أ</w:t>
      </w:r>
      <w:r w:rsidR="00F8269B" w:rsidRPr="00F8269B">
        <w:rPr>
          <w:rStyle w:val="hps"/>
          <w:rFonts w:cs="Simplified Arabic"/>
          <w:sz w:val="24"/>
          <w:rtl/>
        </w:rPr>
        <w:t>وص</w:t>
      </w:r>
      <w:r w:rsidR="00F8269B">
        <w:rPr>
          <w:rStyle w:val="hps"/>
          <w:rFonts w:cs="Simplified Arabic" w:hint="cs"/>
          <w:sz w:val="24"/>
          <w:rtl/>
        </w:rPr>
        <w:t>ا</w:t>
      </w:r>
      <w:r w:rsidR="00F8269B" w:rsidRPr="00F8269B">
        <w:rPr>
          <w:rStyle w:val="hps"/>
          <w:rFonts w:cs="Simplified Arabic"/>
          <w:sz w:val="24"/>
          <w:rtl/>
        </w:rPr>
        <w:t>ف المناطق التي تستوفي المعايير</w:t>
      </w:r>
      <w:r w:rsidR="00F8269B">
        <w:rPr>
          <w:rStyle w:val="hps"/>
          <w:rFonts w:cs="Simplified Arabic" w:hint="cs"/>
          <w:sz w:val="24"/>
          <w:rtl/>
        </w:rPr>
        <w:t xml:space="preserve"> التي نظر فيها مؤتمر الأطراف و</w:t>
      </w:r>
      <w:r w:rsidR="00D3016E" w:rsidRPr="00D3016E">
        <w:rPr>
          <w:rFonts w:cs="Simplified Arabic"/>
          <w:sz w:val="24"/>
          <w:rtl/>
        </w:rPr>
        <w:t>طلب إلى الأمين</w:t>
      </w:r>
      <w:r w:rsidR="00D3016E">
        <w:rPr>
          <w:rFonts w:cs="Simplified Arabic" w:hint="cs"/>
          <w:sz w:val="24"/>
          <w:rtl/>
        </w:rPr>
        <w:t>ة</w:t>
      </w:r>
      <w:r w:rsidR="00D3016E" w:rsidRPr="00D3016E">
        <w:rPr>
          <w:rFonts w:cs="Simplified Arabic"/>
          <w:sz w:val="24"/>
          <w:rtl/>
        </w:rPr>
        <w:t xml:space="preserve"> التنفيذي</w:t>
      </w:r>
      <w:r w:rsidR="00D3016E">
        <w:rPr>
          <w:rFonts w:cs="Simplified Arabic" w:hint="cs"/>
          <w:sz w:val="24"/>
          <w:rtl/>
        </w:rPr>
        <w:t>ة</w:t>
      </w:r>
      <w:r w:rsidR="00F8269B">
        <w:rPr>
          <w:rFonts w:cs="Simplified Arabic" w:hint="cs"/>
          <w:sz w:val="24"/>
          <w:rtl/>
        </w:rPr>
        <w:t xml:space="preserve"> </w:t>
      </w:r>
      <w:r w:rsidR="00D3016E">
        <w:rPr>
          <w:rFonts w:cs="Simplified Arabic" w:hint="cs"/>
          <w:sz w:val="24"/>
          <w:rtl/>
        </w:rPr>
        <w:t>أن تدرج</w:t>
      </w:r>
      <w:r w:rsidR="00F8269B">
        <w:rPr>
          <w:rFonts w:cs="Simplified Arabic" w:hint="cs"/>
          <w:sz w:val="24"/>
          <w:rtl/>
        </w:rPr>
        <w:t>ها</w:t>
      </w:r>
      <w:r w:rsidR="00D3016E">
        <w:rPr>
          <w:rFonts w:cs="Simplified Arabic" w:hint="cs"/>
          <w:sz w:val="24"/>
          <w:rtl/>
        </w:rPr>
        <w:t xml:space="preserve"> في المستودع</w:t>
      </w:r>
      <w:r w:rsidR="00D3016E" w:rsidRPr="00D3016E">
        <w:rPr>
          <w:rFonts w:cs="Simplified Arabic"/>
          <w:sz w:val="24"/>
          <w:rtl/>
        </w:rPr>
        <w:t xml:space="preserve"> </w:t>
      </w:r>
      <w:r w:rsidRPr="00F72284">
        <w:rPr>
          <w:rStyle w:val="hps"/>
          <w:rFonts w:cs="Simplified Arabic"/>
          <w:sz w:val="24"/>
          <w:rtl/>
        </w:rPr>
        <w:t xml:space="preserve">وأن </w:t>
      </w:r>
      <w:r w:rsidR="00D3016E">
        <w:rPr>
          <w:rStyle w:val="hps"/>
          <w:rFonts w:cs="Simplified Arabic" w:hint="cs"/>
          <w:sz w:val="24"/>
          <w:rtl/>
        </w:rPr>
        <w:t>ت</w:t>
      </w:r>
      <w:r w:rsidRPr="00F72284">
        <w:rPr>
          <w:rStyle w:val="hps"/>
          <w:rFonts w:cs="Simplified Arabic"/>
          <w:sz w:val="24"/>
          <w:rtl/>
        </w:rPr>
        <w:t>حيله</w:t>
      </w:r>
      <w:r w:rsidR="00D3016E">
        <w:rPr>
          <w:rStyle w:val="hps"/>
          <w:rFonts w:cs="Simplified Arabic" w:hint="cs"/>
          <w:sz w:val="24"/>
          <w:rtl/>
        </w:rPr>
        <w:t>ا</w:t>
      </w:r>
      <w:r w:rsidRPr="00F72284">
        <w:rPr>
          <w:rStyle w:val="hps"/>
          <w:rFonts w:cs="Simplified Arabic"/>
          <w:sz w:val="24"/>
          <w:rtl/>
        </w:rPr>
        <w:t xml:space="preserve"> إلى الجمعية العامة للأمم المتحدة للعلم ولعملياته</w:t>
      </w:r>
      <w:r w:rsidR="00D3016E">
        <w:rPr>
          <w:rStyle w:val="hps"/>
          <w:rFonts w:cs="Simplified Arabic" w:hint="cs"/>
          <w:sz w:val="24"/>
          <w:rtl/>
        </w:rPr>
        <w:t>ا</w:t>
      </w:r>
      <w:r w:rsidRPr="00F72284">
        <w:rPr>
          <w:rStyle w:val="hps"/>
          <w:rFonts w:cs="Simplified Arabic"/>
          <w:sz w:val="24"/>
          <w:rtl/>
        </w:rPr>
        <w:t xml:space="preserve"> ذات الصلة، وكذلك إلى المنظمات الدولية </w:t>
      </w:r>
      <w:r w:rsidR="00D3016E">
        <w:rPr>
          <w:rStyle w:val="hps"/>
          <w:rFonts w:cs="Simplified Arabic" w:hint="cs"/>
          <w:sz w:val="24"/>
          <w:rtl/>
        </w:rPr>
        <w:t>المعنية</w:t>
      </w:r>
      <w:r w:rsidRPr="00F72284">
        <w:rPr>
          <w:rStyle w:val="hps"/>
          <w:rFonts w:cs="Simplified Arabic"/>
          <w:sz w:val="24"/>
          <w:rtl/>
        </w:rPr>
        <w:t>؛</w:t>
      </w:r>
    </w:p>
    <w:p w14:paraId="136B0294" w14:textId="18F5309F" w:rsidR="00D002A0" w:rsidRPr="00D002A0" w:rsidRDefault="00F72284" w:rsidP="00FD0DBB">
      <w:pPr>
        <w:bidi/>
        <w:spacing w:after="120"/>
        <w:ind w:left="540" w:firstLine="173"/>
        <w:rPr>
          <w:rStyle w:val="hps"/>
          <w:rFonts w:cs="Simplified Arabic"/>
          <w:sz w:val="24"/>
        </w:rPr>
      </w:pPr>
      <w:r w:rsidRPr="00F72284">
        <w:rPr>
          <w:rStyle w:val="hps"/>
          <w:rFonts w:cs="Simplified Arabic"/>
          <w:sz w:val="24"/>
          <w:rtl/>
        </w:rPr>
        <w:lastRenderedPageBreak/>
        <w:t>(ب)</w:t>
      </w:r>
      <w:r w:rsidRPr="00F72284">
        <w:rPr>
          <w:rStyle w:val="hps"/>
          <w:rFonts w:cs="Simplified Arabic"/>
          <w:sz w:val="24"/>
          <w:rtl/>
        </w:rPr>
        <w:tab/>
        <w:t>لأغراض ال</w:t>
      </w:r>
      <w:r w:rsidR="00F7054F">
        <w:rPr>
          <w:rStyle w:val="hps"/>
          <w:rFonts w:cs="Simplified Arabic" w:hint="cs"/>
          <w:sz w:val="24"/>
          <w:rtl/>
        </w:rPr>
        <w:t>أرشيف</w:t>
      </w:r>
      <w:r w:rsidRPr="00F72284">
        <w:rPr>
          <w:rStyle w:val="hps"/>
          <w:rFonts w:cs="Simplified Arabic"/>
          <w:sz w:val="24"/>
          <w:rtl/>
        </w:rPr>
        <w:t xml:space="preserve">، </w:t>
      </w:r>
      <w:r w:rsidR="00F8269B">
        <w:rPr>
          <w:rStyle w:val="hps"/>
          <w:rFonts w:cs="Simplified Arabic" w:hint="cs"/>
          <w:sz w:val="24"/>
          <w:rtl/>
        </w:rPr>
        <w:t>ال</w:t>
      </w:r>
      <w:r w:rsidRPr="00F72284">
        <w:rPr>
          <w:rStyle w:val="hps"/>
          <w:rFonts w:cs="Simplified Arabic"/>
          <w:sz w:val="24"/>
          <w:rtl/>
        </w:rPr>
        <w:t xml:space="preserve">نسخ </w:t>
      </w:r>
      <w:r w:rsidR="00F8269B">
        <w:rPr>
          <w:rStyle w:val="hps"/>
          <w:rFonts w:cs="Simplified Arabic" w:hint="cs"/>
          <w:sz w:val="24"/>
          <w:rtl/>
        </w:rPr>
        <w:t>ال</w:t>
      </w:r>
      <w:r w:rsidRPr="00F72284">
        <w:rPr>
          <w:rStyle w:val="hps"/>
          <w:rFonts w:cs="Simplified Arabic"/>
          <w:sz w:val="24"/>
          <w:rtl/>
        </w:rPr>
        <w:t xml:space="preserve">سابقة من أوصاف المناطق البحرية </w:t>
      </w:r>
      <w:r w:rsidR="00F7054F">
        <w:rPr>
          <w:rStyle w:val="hps"/>
          <w:rFonts w:cs="Simplified Arabic" w:hint="cs"/>
          <w:sz w:val="24"/>
          <w:rtl/>
        </w:rPr>
        <w:t>المهمة</w:t>
      </w:r>
      <w:r w:rsidRPr="00F72284">
        <w:rPr>
          <w:rStyle w:val="hps"/>
          <w:rFonts w:cs="Simplified Arabic"/>
          <w:sz w:val="24"/>
          <w:rtl/>
        </w:rPr>
        <w:t xml:space="preserve"> إيكولوجيا أو بيولوجيا</w:t>
      </w:r>
      <w:r w:rsidR="00F8269B">
        <w:rPr>
          <w:rStyle w:val="hps"/>
          <w:rFonts w:cs="Simplified Arabic" w:hint="cs"/>
          <w:sz w:val="24"/>
          <w:rtl/>
        </w:rPr>
        <w:t xml:space="preserve"> المدرجة في المستودع</w:t>
      </w:r>
      <w:r w:rsidRPr="00F72284">
        <w:rPr>
          <w:rStyle w:val="hps"/>
          <w:rFonts w:cs="Simplified Arabic"/>
          <w:sz w:val="24"/>
          <w:rtl/>
        </w:rPr>
        <w:t xml:space="preserve">، </w:t>
      </w:r>
      <w:r w:rsidR="00F8269B">
        <w:rPr>
          <w:rStyle w:val="hps"/>
          <w:rFonts w:cs="Simplified Arabic" w:hint="cs"/>
          <w:sz w:val="24"/>
          <w:rtl/>
        </w:rPr>
        <w:t>في ا</w:t>
      </w:r>
      <w:r w:rsidRPr="00F72284">
        <w:rPr>
          <w:rStyle w:val="hps"/>
          <w:rFonts w:cs="Simplified Arabic"/>
          <w:sz w:val="24"/>
          <w:rtl/>
        </w:rPr>
        <w:t xml:space="preserve">لحالات التي </w:t>
      </w:r>
      <w:r w:rsidR="00F7054F">
        <w:rPr>
          <w:rStyle w:val="hps"/>
          <w:rFonts w:cs="Simplified Arabic" w:hint="cs"/>
          <w:sz w:val="24"/>
          <w:rtl/>
        </w:rPr>
        <w:t>عُدلت فيها</w:t>
      </w:r>
      <w:r w:rsidRPr="00F72284">
        <w:rPr>
          <w:rStyle w:val="hps"/>
          <w:rFonts w:cs="Simplified Arabic"/>
          <w:sz w:val="24"/>
          <w:rtl/>
        </w:rPr>
        <w:t xml:space="preserve"> الأوصاف، بما في ذلك </w:t>
      </w:r>
      <w:r w:rsidR="00F7054F">
        <w:rPr>
          <w:rStyle w:val="hps"/>
          <w:rFonts w:cs="Simplified Arabic" w:hint="cs"/>
          <w:sz w:val="24"/>
          <w:rtl/>
        </w:rPr>
        <w:t>ال</w:t>
      </w:r>
      <w:r w:rsidRPr="00F72284">
        <w:rPr>
          <w:rStyle w:val="hps"/>
          <w:rFonts w:cs="Simplified Arabic"/>
          <w:sz w:val="24"/>
          <w:rtl/>
        </w:rPr>
        <w:t>معلومات عن الطرائق التي أدرجت بها الأوصاف في المستودع في البداية.</w:t>
      </w:r>
      <w:r w:rsidR="00F8269B" w:rsidRPr="00F8269B">
        <w:rPr>
          <w:rStyle w:val="FootnoteReference"/>
          <w:rFonts w:cs="Simplified Arabic"/>
          <w:u w:val="none"/>
          <w:vertAlign w:val="superscript"/>
          <w:rtl/>
        </w:rPr>
        <w:footnoteReference w:id="19"/>
      </w:r>
    </w:p>
    <w:p w14:paraId="72BA5D0E" w14:textId="74252538" w:rsidR="00F72284" w:rsidRPr="00F72284" w:rsidRDefault="00F7054F" w:rsidP="00FD0DBB">
      <w:pPr>
        <w:pStyle w:val="ListParagraph"/>
        <w:numPr>
          <w:ilvl w:val="0"/>
          <w:numId w:val="11"/>
        </w:numPr>
        <w:tabs>
          <w:tab w:val="left" w:pos="1280"/>
        </w:tabs>
        <w:bidi/>
        <w:spacing w:before="120" w:line="216" w:lineRule="auto"/>
        <w:ind w:left="567" w:firstLine="0"/>
        <w:contextualSpacing w:val="0"/>
        <w:rPr>
          <w:rStyle w:val="hps"/>
          <w:rFonts w:cs="Simplified Arabic"/>
          <w:sz w:val="24"/>
        </w:rPr>
      </w:pPr>
      <w:r>
        <w:rPr>
          <w:rStyle w:val="hps"/>
          <w:rFonts w:cs="Simplified Arabic" w:hint="cs"/>
          <w:sz w:val="24"/>
          <w:rtl/>
        </w:rPr>
        <w:t>وينبغي</w:t>
      </w:r>
      <w:r w:rsidR="00F72284" w:rsidRPr="00F72284">
        <w:rPr>
          <w:rStyle w:val="hps"/>
          <w:rFonts w:cs="Simplified Arabic"/>
          <w:sz w:val="24"/>
          <w:rtl/>
        </w:rPr>
        <w:t xml:space="preserve"> أن تتضمن آلية تبادل المعلومات المتعلقة بالمناطق البحرية </w:t>
      </w:r>
      <w:r>
        <w:rPr>
          <w:rStyle w:val="hps"/>
          <w:rFonts w:cs="Simplified Arabic" w:hint="cs"/>
          <w:sz w:val="24"/>
          <w:rtl/>
        </w:rPr>
        <w:t>المهمة</w:t>
      </w:r>
      <w:r w:rsidR="00F72284" w:rsidRPr="00F72284">
        <w:rPr>
          <w:rStyle w:val="hps"/>
          <w:rFonts w:cs="Simplified Arabic"/>
          <w:sz w:val="24"/>
          <w:rtl/>
        </w:rPr>
        <w:t xml:space="preserve"> إيكولوجيا أو بيولوجيا ما يلي:</w:t>
      </w:r>
    </w:p>
    <w:p w14:paraId="7290D326" w14:textId="0249E5FC" w:rsidR="00F72284" w:rsidRPr="00F72284" w:rsidRDefault="00F72284" w:rsidP="00FD0DBB">
      <w:pPr>
        <w:bidi/>
        <w:spacing w:after="120"/>
        <w:ind w:left="540" w:firstLine="173"/>
        <w:rPr>
          <w:rStyle w:val="hps"/>
          <w:rFonts w:cs="Simplified Arabic"/>
          <w:sz w:val="24"/>
        </w:rPr>
      </w:pPr>
      <w:r w:rsidRPr="00F72284">
        <w:rPr>
          <w:rStyle w:val="hps"/>
          <w:rFonts w:cs="Simplified Arabic"/>
          <w:sz w:val="24"/>
          <w:rtl/>
        </w:rPr>
        <w:t>(أ)</w:t>
      </w:r>
      <w:r w:rsidRPr="00F72284">
        <w:rPr>
          <w:rStyle w:val="hps"/>
          <w:rFonts w:cs="Simplified Arabic"/>
          <w:sz w:val="24"/>
          <w:rtl/>
        </w:rPr>
        <w:tab/>
        <w:t>ال</w:t>
      </w:r>
      <w:r w:rsidR="00F7054F">
        <w:rPr>
          <w:rStyle w:val="hps"/>
          <w:rFonts w:cs="Simplified Arabic" w:hint="cs"/>
          <w:sz w:val="24"/>
          <w:rtl/>
        </w:rPr>
        <w:t>روابط</w:t>
      </w:r>
      <w:r w:rsidRPr="00F72284">
        <w:rPr>
          <w:rStyle w:val="hps"/>
          <w:rFonts w:cs="Simplified Arabic"/>
          <w:sz w:val="24"/>
          <w:rtl/>
        </w:rPr>
        <w:t xml:space="preserve"> بالعمليات الوطنية وما يتصل بها من معلومات علمية تتعلق بالمناطق التي تستوفي معايير المناطق البحرية </w:t>
      </w:r>
      <w:r w:rsidR="00F7054F">
        <w:rPr>
          <w:rStyle w:val="hps"/>
          <w:rFonts w:cs="Simplified Arabic" w:hint="cs"/>
          <w:sz w:val="24"/>
          <w:rtl/>
        </w:rPr>
        <w:t>المهمة</w:t>
      </w:r>
      <w:r w:rsidRPr="00F72284">
        <w:rPr>
          <w:rStyle w:val="hps"/>
          <w:rFonts w:cs="Simplified Arabic"/>
          <w:sz w:val="24"/>
          <w:rtl/>
        </w:rPr>
        <w:t xml:space="preserve"> إيكولوجيا أو بيولوجيا، وغيرها من المعايير العلمية المتوافقة والتكميلية ذات الصلة المتفق عليها وطنيا </w:t>
      </w:r>
      <w:r w:rsidR="00F8269B">
        <w:rPr>
          <w:rStyle w:val="hps"/>
          <w:rFonts w:cs="Simplified Arabic" w:hint="cs"/>
          <w:sz w:val="24"/>
          <w:rtl/>
        </w:rPr>
        <w:t>داخل</w:t>
      </w:r>
      <w:r w:rsidRPr="00F72284">
        <w:rPr>
          <w:rStyle w:val="hps"/>
          <w:rFonts w:cs="Simplified Arabic"/>
          <w:sz w:val="24"/>
          <w:rtl/>
        </w:rPr>
        <w:t xml:space="preserve"> الولاية الوطنية التي قدمتها الدولة المعنية كمعلومات للهيئة الفرعية </w:t>
      </w:r>
      <w:r w:rsidR="00F7054F">
        <w:rPr>
          <w:rStyle w:val="hps"/>
          <w:rFonts w:cs="Simplified Arabic" w:hint="cs"/>
          <w:sz w:val="24"/>
          <w:rtl/>
        </w:rPr>
        <w:t>ل</w:t>
      </w:r>
      <w:r w:rsidRPr="00F72284">
        <w:rPr>
          <w:rStyle w:val="hps"/>
          <w:rFonts w:cs="Simplified Arabic"/>
          <w:sz w:val="24"/>
          <w:rtl/>
        </w:rPr>
        <w:t>لمشورة</w:t>
      </w:r>
      <w:r w:rsidR="00F7054F">
        <w:rPr>
          <w:rStyle w:val="hps"/>
          <w:rFonts w:cs="Simplified Arabic" w:hint="cs"/>
          <w:sz w:val="24"/>
          <w:rtl/>
        </w:rPr>
        <w:t xml:space="preserve"> العلمية</w:t>
      </w:r>
      <w:r w:rsidRPr="00F72284">
        <w:rPr>
          <w:rStyle w:val="hps"/>
          <w:rFonts w:cs="Simplified Arabic"/>
          <w:sz w:val="24"/>
          <w:rtl/>
        </w:rPr>
        <w:t xml:space="preserve"> </w:t>
      </w:r>
      <w:r w:rsidR="00F7054F">
        <w:rPr>
          <w:rStyle w:val="hps"/>
          <w:rFonts w:cs="Simplified Arabic" w:hint="cs"/>
          <w:sz w:val="24"/>
          <w:rtl/>
        </w:rPr>
        <w:t>و</w:t>
      </w:r>
      <w:r w:rsidRPr="00F72284">
        <w:rPr>
          <w:rStyle w:val="hps"/>
          <w:rFonts w:cs="Simplified Arabic"/>
          <w:sz w:val="24"/>
          <w:rtl/>
        </w:rPr>
        <w:t>التق</w:t>
      </w:r>
      <w:r w:rsidR="00F7054F">
        <w:rPr>
          <w:rStyle w:val="hps"/>
          <w:rFonts w:cs="Simplified Arabic"/>
          <w:sz w:val="24"/>
          <w:rtl/>
        </w:rPr>
        <w:t>نية والتكنولوجية ومؤتمر الأطراف</w:t>
      </w:r>
      <w:r w:rsidRPr="00F72284">
        <w:rPr>
          <w:rStyle w:val="hps"/>
          <w:rFonts w:cs="Simplified Arabic"/>
          <w:sz w:val="24"/>
          <w:rtl/>
        </w:rPr>
        <w:t>؛</w:t>
      </w:r>
    </w:p>
    <w:p w14:paraId="39015CC1" w14:textId="2D5C944A" w:rsidR="00F72284" w:rsidRPr="00F72284" w:rsidRDefault="00F72284" w:rsidP="00FD0DBB">
      <w:pPr>
        <w:bidi/>
        <w:spacing w:after="120"/>
        <w:ind w:left="540" w:firstLine="173"/>
        <w:rPr>
          <w:rStyle w:val="hps"/>
          <w:rFonts w:cs="Simplified Arabic"/>
          <w:sz w:val="24"/>
        </w:rPr>
      </w:pPr>
      <w:r w:rsidRPr="00F72284">
        <w:rPr>
          <w:rStyle w:val="hps"/>
          <w:rFonts w:cs="Simplified Arabic"/>
          <w:sz w:val="24"/>
          <w:rtl/>
        </w:rPr>
        <w:t>(ب)</w:t>
      </w:r>
      <w:r w:rsidRPr="00F72284">
        <w:rPr>
          <w:rStyle w:val="hps"/>
          <w:rFonts w:cs="Simplified Arabic"/>
          <w:sz w:val="24"/>
          <w:rtl/>
        </w:rPr>
        <w:tab/>
        <w:t xml:space="preserve">تقارير حلقات العمل الإقليمية التي عقدتها أمانة اتفاقية التنوع البيولوجي لتيسير وصف المناطق البحرية </w:t>
      </w:r>
      <w:r w:rsidR="00F7054F">
        <w:rPr>
          <w:rStyle w:val="hps"/>
          <w:rFonts w:cs="Simplified Arabic" w:hint="cs"/>
          <w:sz w:val="24"/>
          <w:rtl/>
        </w:rPr>
        <w:t>المهمة</w:t>
      </w:r>
      <w:r w:rsidR="00F8269B">
        <w:rPr>
          <w:rStyle w:val="hps"/>
          <w:rFonts w:cs="Simplified Arabic"/>
          <w:sz w:val="24"/>
          <w:rtl/>
        </w:rPr>
        <w:t xml:space="preserve"> إيكولوجيا أو بيولوجيا</w:t>
      </w:r>
      <w:r w:rsidRPr="00F72284">
        <w:rPr>
          <w:rStyle w:val="hps"/>
          <w:rFonts w:cs="Simplified Arabic"/>
          <w:sz w:val="24"/>
          <w:rtl/>
        </w:rPr>
        <w:t>؛</w:t>
      </w:r>
    </w:p>
    <w:p w14:paraId="04502D03" w14:textId="3C523876" w:rsidR="00F72284" w:rsidRPr="00F72284" w:rsidRDefault="00F72284" w:rsidP="00FD0DBB">
      <w:pPr>
        <w:bidi/>
        <w:spacing w:after="120"/>
        <w:ind w:left="540" w:firstLine="173"/>
        <w:rPr>
          <w:rStyle w:val="hps"/>
          <w:rFonts w:cs="Simplified Arabic"/>
          <w:sz w:val="24"/>
        </w:rPr>
      </w:pPr>
      <w:r w:rsidRPr="00F72284">
        <w:rPr>
          <w:rStyle w:val="hps"/>
          <w:rFonts w:cs="Simplified Arabic"/>
          <w:sz w:val="24"/>
          <w:rtl/>
        </w:rPr>
        <w:t>(ج)</w:t>
      </w:r>
      <w:r w:rsidRPr="00F72284">
        <w:rPr>
          <w:rStyle w:val="hps"/>
          <w:rFonts w:cs="Simplified Arabic"/>
          <w:sz w:val="24"/>
          <w:rtl/>
        </w:rPr>
        <w:tab/>
      </w:r>
      <w:r w:rsidRPr="00F8269B">
        <w:rPr>
          <w:rStyle w:val="hps"/>
          <w:rFonts w:cs="Simplified Arabic"/>
          <w:sz w:val="24"/>
          <w:rtl/>
        </w:rPr>
        <w:t xml:space="preserve">لأغراض </w:t>
      </w:r>
      <w:r w:rsidR="00DA30C2" w:rsidRPr="00F8269B">
        <w:rPr>
          <w:rStyle w:val="hps"/>
          <w:rFonts w:cs="Simplified Arabic" w:hint="cs"/>
          <w:sz w:val="24"/>
          <w:rtl/>
        </w:rPr>
        <w:t>الأرشيف</w:t>
      </w:r>
      <w:r w:rsidRPr="00F72284">
        <w:rPr>
          <w:rStyle w:val="hps"/>
          <w:rFonts w:cs="Simplified Arabic"/>
          <w:sz w:val="24"/>
          <w:rtl/>
        </w:rPr>
        <w:t xml:space="preserve">، </w:t>
      </w:r>
      <w:r w:rsidR="00DA30C2">
        <w:rPr>
          <w:rStyle w:val="hps"/>
          <w:rFonts w:cs="Simplified Arabic" w:hint="cs"/>
          <w:sz w:val="24"/>
          <w:rtl/>
        </w:rPr>
        <w:t>النسخ</w:t>
      </w:r>
      <w:r w:rsidRPr="00F72284">
        <w:rPr>
          <w:rStyle w:val="hps"/>
          <w:rFonts w:cs="Simplified Arabic"/>
          <w:sz w:val="24"/>
          <w:rtl/>
        </w:rPr>
        <w:t xml:space="preserve"> السابقة لأوصاف المناطق البحرية </w:t>
      </w:r>
      <w:r w:rsidR="00DA30C2">
        <w:rPr>
          <w:rStyle w:val="hps"/>
          <w:rFonts w:cs="Simplified Arabic" w:hint="cs"/>
          <w:sz w:val="24"/>
          <w:rtl/>
        </w:rPr>
        <w:t>المهمة</w:t>
      </w:r>
      <w:r w:rsidRPr="00F72284">
        <w:rPr>
          <w:rStyle w:val="hps"/>
          <w:rFonts w:cs="Simplified Arabic"/>
          <w:sz w:val="24"/>
          <w:rtl/>
        </w:rPr>
        <w:t xml:space="preserve"> </w:t>
      </w:r>
      <w:r w:rsidR="00DA30C2">
        <w:rPr>
          <w:rStyle w:val="hps"/>
          <w:rFonts w:cs="Simplified Arabic" w:hint="cs"/>
          <w:sz w:val="24"/>
          <w:rtl/>
        </w:rPr>
        <w:t>إيكولوجيا</w:t>
      </w:r>
      <w:r w:rsidRPr="00F72284">
        <w:rPr>
          <w:rStyle w:val="hps"/>
          <w:rFonts w:cs="Simplified Arabic"/>
          <w:sz w:val="24"/>
          <w:rtl/>
        </w:rPr>
        <w:t xml:space="preserve"> أو بيولوجي</w:t>
      </w:r>
      <w:r w:rsidR="00DA30C2">
        <w:rPr>
          <w:rStyle w:val="hps"/>
          <w:rFonts w:cs="Simplified Arabic" w:hint="cs"/>
          <w:sz w:val="24"/>
          <w:rtl/>
        </w:rPr>
        <w:t>ا</w:t>
      </w:r>
      <w:r w:rsidRPr="00F72284">
        <w:rPr>
          <w:rStyle w:val="hps"/>
          <w:rFonts w:cs="Simplified Arabic"/>
          <w:sz w:val="24"/>
          <w:rtl/>
        </w:rPr>
        <w:t xml:space="preserve"> الموجودة في المستودع، في الحالات التي </w:t>
      </w:r>
      <w:r w:rsidR="00F8269B">
        <w:rPr>
          <w:rStyle w:val="hps"/>
          <w:rFonts w:cs="Simplified Arabic" w:hint="cs"/>
          <w:sz w:val="24"/>
          <w:rtl/>
        </w:rPr>
        <w:t>عُدلت فيها</w:t>
      </w:r>
      <w:r w:rsidRPr="00F72284">
        <w:rPr>
          <w:rStyle w:val="hps"/>
          <w:rFonts w:cs="Simplified Arabic"/>
          <w:sz w:val="24"/>
          <w:rtl/>
        </w:rPr>
        <w:t xml:space="preserve"> الأوصاف، بما في ذلك معلومات عن الطرائق التي أدرجت بها</w:t>
      </w:r>
      <w:r w:rsidR="00F8269B">
        <w:rPr>
          <w:rStyle w:val="hps"/>
          <w:rFonts w:cs="Simplified Arabic"/>
          <w:sz w:val="24"/>
          <w:rtl/>
        </w:rPr>
        <w:t xml:space="preserve"> الأوصاف في المستودع في البداية</w:t>
      </w:r>
      <w:r w:rsidRPr="00F72284">
        <w:rPr>
          <w:rStyle w:val="hps"/>
          <w:rFonts w:cs="Simplified Arabic"/>
          <w:sz w:val="24"/>
          <w:rtl/>
        </w:rPr>
        <w:t>؛</w:t>
      </w:r>
      <w:r w:rsidR="000714EB" w:rsidRPr="00DA7BF1">
        <w:rPr>
          <w:rStyle w:val="hps"/>
          <w:rFonts w:cs="Simplified Arabic" w:hint="cs"/>
          <w:sz w:val="24"/>
          <w:vertAlign w:val="superscript"/>
          <w:rtl/>
        </w:rPr>
        <w:t>12</w:t>
      </w:r>
    </w:p>
    <w:p w14:paraId="12DB77DA" w14:textId="0E02043F" w:rsidR="00F72284" w:rsidRPr="00F72284" w:rsidRDefault="00F72284" w:rsidP="00FD0DBB">
      <w:pPr>
        <w:bidi/>
        <w:spacing w:after="120"/>
        <w:ind w:left="540" w:firstLine="173"/>
        <w:rPr>
          <w:rStyle w:val="hps"/>
          <w:rFonts w:cs="Simplified Arabic"/>
          <w:sz w:val="24"/>
        </w:rPr>
      </w:pPr>
      <w:r w:rsidRPr="00F72284">
        <w:rPr>
          <w:rStyle w:val="hps"/>
          <w:rFonts w:cs="Simplified Arabic"/>
          <w:sz w:val="24"/>
          <w:rtl/>
        </w:rPr>
        <w:t>(د)</w:t>
      </w:r>
      <w:r w:rsidRPr="00F72284">
        <w:rPr>
          <w:rStyle w:val="hps"/>
          <w:rFonts w:cs="Simplified Arabic"/>
          <w:sz w:val="24"/>
          <w:rtl/>
        </w:rPr>
        <w:tab/>
      </w:r>
      <w:r w:rsidR="00DA30C2">
        <w:rPr>
          <w:rStyle w:val="hps"/>
          <w:rFonts w:cs="Simplified Arabic" w:hint="cs"/>
          <w:sz w:val="24"/>
          <w:rtl/>
        </w:rPr>
        <w:t>الارشادات</w:t>
      </w:r>
      <w:r w:rsidRPr="00F72284">
        <w:rPr>
          <w:rStyle w:val="hps"/>
          <w:rFonts w:cs="Simplified Arabic"/>
          <w:sz w:val="24"/>
          <w:rtl/>
        </w:rPr>
        <w:t xml:space="preserve"> المتعلق</w:t>
      </w:r>
      <w:r w:rsidR="00DA30C2">
        <w:rPr>
          <w:rStyle w:val="hps"/>
          <w:rFonts w:cs="Simplified Arabic" w:hint="cs"/>
          <w:sz w:val="24"/>
          <w:rtl/>
        </w:rPr>
        <w:t>ة</w:t>
      </w:r>
      <w:r w:rsidRPr="00F72284">
        <w:rPr>
          <w:rStyle w:val="hps"/>
          <w:rFonts w:cs="Simplified Arabic"/>
          <w:sz w:val="24"/>
          <w:rtl/>
        </w:rPr>
        <w:t xml:space="preserve"> بتطبيق معايير المناطق البحرية </w:t>
      </w:r>
      <w:r w:rsidR="00DA30C2">
        <w:rPr>
          <w:rStyle w:val="hps"/>
          <w:rFonts w:cs="Simplified Arabic" w:hint="cs"/>
          <w:sz w:val="24"/>
          <w:rtl/>
        </w:rPr>
        <w:t>المهمة</w:t>
      </w:r>
      <w:r w:rsidRPr="00F72284">
        <w:rPr>
          <w:rStyle w:val="hps"/>
          <w:rFonts w:cs="Simplified Arabic"/>
          <w:sz w:val="24"/>
          <w:rtl/>
        </w:rPr>
        <w:t xml:space="preserve"> إيكولوجيا أو بيولوجيا واستخدام المعلومات الواردة في وصف هذه المناطق؛</w:t>
      </w:r>
    </w:p>
    <w:p w14:paraId="08919CAC" w14:textId="385BB1BC" w:rsidR="00F72284" w:rsidRPr="00F72284" w:rsidRDefault="00F72284" w:rsidP="00FD0DBB">
      <w:pPr>
        <w:bidi/>
        <w:spacing w:after="120"/>
        <w:ind w:left="540" w:firstLine="173"/>
        <w:rPr>
          <w:rStyle w:val="hps"/>
          <w:rFonts w:cs="Simplified Arabic"/>
          <w:sz w:val="24"/>
        </w:rPr>
      </w:pPr>
      <w:r w:rsidRPr="00F72284">
        <w:rPr>
          <w:rStyle w:val="hps"/>
          <w:rFonts w:cs="Simplified Arabic"/>
          <w:sz w:val="24"/>
          <w:rtl/>
        </w:rPr>
        <w:t>(هـ)</w:t>
      </w:r>
      <w:r w:rsidRPr="00F72284">
        <w:rPr>
          <w:rStyle w:val="hps"/>
          <w:rFonts w:cs="Simplified Arabic"/>
          <w:sz w:val="24"/>
          <w:rtl/>
        </w:rPr>
        <w:tab/>
        <w:t xml:space="preserve">المعلومات العلمية والتقنية الأخرى ذات الصلة وغيرها من أشكال المعرفة، بما في ذلك المعارف الأصلية والتقليدية للشعوب الأصلية والمجتمعات المحلية، بموافقتها الحرة والمسبقة والمستنيرة، حسب الاقتضاء، فيما يتعلق بالمناطق التي وصفت بأنها تستوفي معايير المناطق البحرية </w:t>
      </w:r>
      <w:r w:rsidR="00DA30C2">
        <w:rPr>
          <w:rStyle w:val="hps"/>
          <w:rFonts w:cs="Simplified Arabic" w:hint="cs"/>
          <w:sz w:val="24"/>
          <w:rtl/>
        </w:rPr>
        <w:t>المهمة</w:t>
      </w:r>
      <w:r w:rsidR="00DA30C2">
        <w:rPr>
          <w:rStyle w:val="hps"/>
          <w:rFonts w:cs="Simplified Arabic"/>
          <w:sz w:val="24"/>
          <w:rtl/>
        </w:rPr>
        <w:t xml:space="preserve"> إيكولوجيا أو بيولوجيا</w:t>
      </w:r>
      <w:r w:rsidRPr="00F72284">
        <w:rPr>
          <w:rStyle w:val="hps"/>
          <w:rFonts w:cs="Simplified Arabic"/>
          <w:sz w:val="24"/>
          <w:rtl/>
        </w:rPr>
        <w:t>؛</w:t>
      </w:r>
    </w:p>
    <w:p w14:paraId="44C4CC56" w14:textId="553427FB" w:rsidR="00D002A0" w:rsidRDefault="00F72284" w:rsidP="00FD0DBB">
      <w:pPr>
        <w:bidi/>
        <w:spacing w:after="120"/>
        <w:ind w:left="540" w:firstLine="173"/>
        <w:rPr>
          <w:rStyle w:val="hps"/>
          <w:rFonts w:cs="Simplified Arabic"/>
          <w:sz w:val="24"/>
          <w:rtl/>
        </w:rPr>
      </w:pPr>
      <w:r w:rsidRPr="00F72284">
        <w:rPr>
          <w:rStyle w:val="hps"/>
          <w:rFonts w:cs="Simplified Arabic"/>
          <w:sz w:val="24"/>
          <w:rtl/>
        </w:rPr>
        <w:t>(و)</w:t>
      </w:r>
      <w:r w:rsidRPr="00F72284">
        <w:rPr>
          <w:rStyle w:val="hps"/>
          <w:rFonts w:cs="Simplified Arabic"/>
          <w:sz w:val="24"/>
          <w:rtl/>
        </w:rPr>
        <w:tab/>
        <w:t>المعلومات والخبرات المتصلة بتطبيق معايير علمية أخرى ذات صلة ومتكاملة ومتفق عليها على الصعيد الحكومي الدولي.</w:t>
      </w:r>
    </w:p>
    <w:p w14:paraId="712929D2" w14:textId="117C8C66" w:rsidR="0069768E" w:rsidRDefault="0069768E" w:rsidP="00DA30C2">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4"/>
          <w:rtl/>
        </w:rPr>
      </w:pPr>
      <w:r w:rsidRPr="0069768E">
        <w:rPr>
          <w:rStyle w:val="hps"/>
          <w:rFonts w:cs="Simplified Arabic" w:hint="cs"/>
          <w:b/>
          <w:bCs/>
          <w:sz w:val="24"/>
          <w:rtl/>
        </w:rPr>
        <w:t>ثالثا -</w:t>
      </w:r>
      <w:r w:rsidRPr="0069768E">
        <w:rPr>
          <w:rStyle w:val="hps"/>
          <w:rFonts w:cs="Simplified Arabic" w:hint="cs"/>
          <w:b/>
          <w:bCs/>
          <w:sz w:val="24"/>
          <w:rtl/>
        </w:rPr>
        <w:tab/>
      </w:r>
      <w:r w:rsidRPr="0069768E">
        <w:rPr>
          <w:rStyle w:val="hps"/>
          <w:rFonts w:cs="Simplified Arabic"/>
          <w:b/>
          <w:bCs/>
          <w:sz w:val="24"/>
          <w:rtl/>
        </w:rPr>
        <w:t xml:space="preserve">تعديل أوصاف المناطق البحرية </w:t>
      </w:r>
      <w:r w:rsidR="00DA30C2">
        <w:rPr>
          <w:rStyle w:val="hps"/>
          <w:rFonts w:cs="Simplified Arabic" w:hint="cs"/>
          <w:b/>
          <w:bCs/>
          <w:sz w:val="24"/>
          <w:rtl/>
        </w:rPr>
        <w:t>المهمة</w:t>
      </w:r>
      <w:r w:rsidRPr="0069768E">
        <w:rPr>
          <w:rStyle w:val="hps"/>
          <w:rFonts w:cs="Simplified Arabic"/>
          <w:b/>
          <w:bCs/>
          <w:sz w:val="24"/>
          <w:rtl/>
        </w:rPr>
        <w:t xml:space="preserve"> إيكولوجيا أو بيولوجيا ووصف المناطق الجديدة</w:t>
      </w:r>
    </w:p>
    <w:p w14:paraId="0D77CE38" w14:textId="14D7CCD1" w:rsidR="0069768E" w:rsidRPr="0069768E" w:rsidRDefault="0069768E" w:rsidP="0069768E">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4"/>
        </w:rPr>
      </w:pPr>
      <w:r>
        <w:rPr>
          <w:rStyle w:val="hps"/>
          <w:rFonts w:cs="Simplified Arabic" w:hint="cs"/>
          <w:b/>
          <w:bCs/>
          <w:sz w:val="24"/>
          <w:rtl/>
        </w:rPr>
        <w:t>ألف -</w:t>
      </w:r>
      <w:r>
        <w:rPr>
          <w:rStyle w:val="hps"/>
          <w:rFonts w:cs="Simplified Arabic" w:hint="cs"/>
          <w:b/>
          <w:bCs/>
          <w:sz w:val="24"/>
          <w:rtl/>
        </w:rPr>
        <w:tab/>
      </w:r>
      <w:r w:rsidRPr="0069768E">
        <w:rPr>
          <w:rStyle w:val="hps"/>
          <w:rFonts w:cs="Simplified Arabic"/>
          <w:b/>
          <w:bCs/>
          <w:sz w:val="24"/>
          <w:rtl/>
        </w:rPr>
        <w:t>تعديل الأخطاء التحريرية</w:t>
      </w:r>
    </w:p>
    <w:p w14:paraId="53AB8012" w14:textId="7E69A2B3" w:rsidR="00D002A0" w:rsidRDefault="0069768E" w:rsidP="00FD0DBB">
      <w:pPr>
        <w:pStyle w:val="ListParagraph"/>
        <w:numPr>
          <w:ilvl w:val="0"/>
          <w:numId w:val="11"/>
        </w:numPr>
        <w:tabs>
          <w:tab w:val="left" w:pos="1280"/>
        </w:tabs>
        <w:bidi/>
        <w:spacing w:before="120" w:line="216" w:lineRule="auto"/>
        <w:ind w:left="567" w:firstLine="0"/>
        <w:contextualSpacing w:val="0"/>
        <w:rPr>
          <w:rStyle w:val="hps"/>
          <w:rFonts w:cs="Simplified Arabic"/>
          <w:sz w:val="24"/>
        </w:rPr>
      </w:pPr>
      <w:r w:rsidRPr="0069768E">
        <w:rPr>
          <w:rStyle w:val="hps"/>
          <w:rFonts w:cs="Simplified Arabic"/>
          <w:sz w:val="24"/>
          <w:rtl/>
        </w:rPr>
        <w:t xml:space="preserve">في حالة </w:t>
      </w:r>
      <w:r w:rsidR="00DA30C2">
        <w:rPr>
          <w:rStyle w:val="hps"/>
          <w:rFonts w:cs="Simplified Arabic" w:hint="cs"/>
          <w:sz w:val="24"/>
          <w:rtl/>
        </w:rPr>
        <w:t xml:space="preserve">وجود </w:t>
      </w:r>
      <w:r w:rsidR="00DA30C2">
        <w:rPr>
          <w:rStyle w:val="hps"/>
          <w:rFonts w:cs="Simplified Arabic"/>
          <w:sz w:val="24"/>
          <w:rtl/>
        </w:rPr>
        <w:t xml:space="preserve">أخطاء </w:t>
      </w:r>
      <w:r w:rsidRPr="0069768E">
        <w:rPr>
          <w:rStyle w:val="hps"/>
          <w:rFonts w:cs="Simplified Arabic"/>
          <w:sz w:val="24"/>
          <w:rtl/>
        </w:rPr>
        <w:t xml:space="preserve">تحريرية في وصف منطقة بحرية </w:t>
      </w:r>
      <w:r w:rsidR="00DA30C2">
        <w:rPr>
          <w:rStyle w:val="hps"/>
          <w:rFonts w:cs="Simplified Arabic" w:hint="cs"/>
          <w:sz w:val="24"/>
          <w:rtl/>
        </w:rPr>
        <w:t>مهمة</w:t>
      </w:r>
      <w:r w:rsidRPr="0069768E">
        <w:rPr>
          <w:rStyle w:val="hps"/>
          <w:rFonts w:cs="Simplified Arabic"/>
          <w:sz w:val="24"/>
          <w:rtl/>
        </w:rPr>
        <w:t xml:space="preserve"> إيكولوجي</w:t>
      </w:r>
      <w:r w:rsidR="00DA30C2">
        <w:rPr>
          <w:rStyle w:val="hps"/>
          <w:rFonts w:cs="Simplified Arabic" w:hint="cs"/>
          <w:sz w:val="24"/>
          <w:rtl/>
        </w:rPr>
        <w:t>ا</w:t>
      </w:r>
      <w:r w:rsidRPr="0069768E">
        <w:rPr>
          <w:rStyle w:val="hps"/>
          <w:rFonts w:cs="Simplified Arabic"/>
          <w:sz w:val="24"/>
          <w:rtl/>
        </w:rPr>
        <w:t xml:space="preserve"> أو بيولوجي</w:t>
      </w:r>
      <w:r w:rsidR="00DA30C2">
        <w:rPr>
          <w:rStyle w:val="hps"/>
          <w:rFonts w:cs="Simplified Arabic" w:hint="cs"/>
          <w:sz w:val="24"/>
          <w:rtl/>
        </w:rPr>
        <w:t>ا</w:t>
      </w:r>
      <w:r w:rsidRPr="0069768E">
        <w:rPr>
          <w:rStyle w:val="hps"/>
          <w:rFonts w:cs="Simplified Arabic"/>
          <w:sz w:val="24"/>
          <w:rtl/>
        </w:rPr>
        <w:t xml:space="preserve">، يتعين على الأمانة العامة، بعد إبلاغها من قبل دولة ما، أن تصدر إخطارا بتقديم معلومات بشأن الخطأ التحريري والتنقيح المطلوب، ثم تنفيذ التعديل بعد ثلاثة أشهر من إصدار الإخطار. </w:t>
      </w:r>
      <w:r w:rsidR="00DA30C2">
        <w:rPr>
          <w:rStyle w:val="hps"/>
          <w:rFonts w:cs="Simplified Arabic" w:hint="cs"/>
          <w:sz w:val="24"/>
          <w:rtl/>
        </w:rPr>
        <w:t>و</w:t>
      </w:r>
      <w:r w:rsidRPr="0069768E">
        <w:rPr>
          <w:rStyle w:val="hps"/>
          <w:rFonts w:cs="Simplified Arabic"/>
          <w:sz w:val="24"/>
          <w:rtl/>
        </w:rPr>
        <w:t xml:space="preserve">تضاف حاشية إلى الوصف المعدل للإشارة إلى إجراء تغيير تحريري، </w:t>
      </w:r>
      <w:r w:rsidR="00DA30C2">
        <w:rPr>
          <w:rStyle w:val="hps"/>
          <w:rFonts w:cs="Simplified Arabic" w:hint="cs"/>
          <w:sz w:val="24"/>
          <w:rtl/>
        </w:rPr>
        <w:t>و</w:t>
      </w:r>
      <w:r w:rsidR="00F8269B">
        <w:rPr>
          <w:rStyle w:val="hps"/>
          <w:rFonts w:cs="Simplified Arabic" w:hint="cs"/>
          <w:sz w:val="24"/>
          <w:rtl/>
        </w:rPr>
        <w:t xml:space="preserve">إلى </w:t>
      </w:r>
      <w:r w:rsidR="00DA30C2">
        <w:rPr>
          <w:rStyle w:val="hps"/>
          <w:rFonts w:cs="Simplified Arabic" w:hint="cs"/>
          <w:sz w:val="24"/>
          <w:rtl/>
        </w:rPr>
        <w:t>وقت إجرائه</w:t>
      </w:r>
      <w:r w:rsidRPr="0069768E">
        <w:rPr>
          <w:rStyle w:val="hps"/>
          <w:rFonts w:cs="Simplified Arabic"/>
          <w:sz w:val="24"/>
          <w:rtl/>
        </w:rPr>
        <w:t xml:space="preserve">. </w:t>
      </w:r>
      <w:r w:rsidR="00702B13">
        <w:rPr>
          <w:rStyle w:val="hps"/>
          <w:rFonts w:cs="Simplified Arabic" w:hint="cs"/>
          <w:sz w:val="24"/>
          <w:rtl/>
        </w:rPr>
        <w:t>ويتعين على</w:t>
      </w:r>
      <w:r w:rsidRPr="0069768E">
        <w:rPr>
          <w:rStyle w:val="hps"/>
          <w:rFonts w:cs="Simplified Arabic"/>
          <w:sz w:val="24"/>
          <w:rtl/>
        </w:rPr>
        <w:t xml:space="preserve"> الأمانة</w:t>
      </w:r>
      <w:r w:rsidR="00702B13">
        <w:rPr>
          <w:rStyle w:val="hps"/>
          <w:rFonts w:cs="Simplified Arabic" w:hint="cs"/>
          <w:sz w:val="24"/>
          <w:rtl/>
        </w:rPr>
        <w:t xml:space="preserve"> تقديم</w:t>
      </w:r>
      <w:r w:rsidRPr="0069768E">
        <w:rPr>
          <w:rStyle w:val="hps"/>
          <w:rFonts w:cs="Simplified Arabic"/>
          <w:sz w:val="24"/>
          <w:rtl/>
        </w:rPr>
        <w:t xml:space="preserve"> تقرير عن التعديلات التي أدخلت لمعالجة الأخطاء التحريرية إلى الهيئة الفرعية للمشورة العلمية والتقنية والتكنولوجية ومؤتمر الأطراف للعلم.</w:t>
      </w:r>
    </w:p>
    <w:p w14:paraId="3415A5B8" w14:textId="0DCFFDE7" w:rsidR="0069768E" w:rsidRDefault="0069768E" w:rsidP="0069768E">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4"/>
          <w:rtl/>
        </w:rPr>
      </w:pPr>
      <w:r w:rsidRPr="0069768E">
        <w:rPr>
          <w:rStyle w:val="hps"/>
          <w:rFonts w:cs="Simplified Arabic" w:hint="cs"/>
          <w:b/>
          <w:bCs/>
          <w:sz w:val="24"/>
          <w:rtl/>
        </w:rPr>
        <w:lastRenderedPageBreak/>
        <w:t>باء -</w:t>
      </w:r>
      <w:r w:rsidRPr="0069768E">
        <w:rPr>
          <w:rStyle w:val="hps"/>
          <w:rFonts w:cs="Simplified Arabic" w:hint="cs"/>
          <w:b/>
          <w:bCs/>
          <w:sz w:val="24"/>
          <w:rtl/>
        </w:rPr>
        <w:tab/>
      </w:r>
      <w:r w:rsidRPr="0069768E">
        <w:rPr>
          <w:rStyle w:val="hps"/>
          <w:rFonts w:cs="Simplified Arabic"/>
          <w:b/>
          <w:bCs/>
          <w:sz w:val="24"/>
          <w:rtl/>
        </w:rPr>
        <w:t>تعديل أو وصف المناطق الخاضعة للولاية الوطنية</w:t>
      </w:r>
    </w:p>
    <w:p w14:paraId="7F4C35AB" w14:textId="394CEC8C" w:rsidR="0069768E" w:rsidRDefault="0069768E" w:rsidP="00912C0F">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i/>
          <w:iCs/>
          <w:sz w:val="24"/>
          <w:rtl/>
        </w:rPr>
      </w:pPr>
      <w:r>
        <w:rPr>
          <w:rStyle w:val="hps"/>
          <w:rFonts w:cs="Simplified Arabic" w:hint="cs"/>
          <w:b/>
          <w:bCs/>
          <w:sz w:val="24"/>
          <w:rtl/>
        </w:rPr>
        <w:tab/>
      </w:r>
      <w:r w:rsidRPr="0069768E">
        <w:rPr>
          <w:rStyle w:val="hps"/>
          <w:rFonts w:cs="Simplified Arabic"/>
          <w:i/>
          <w:iCs/>
          <w:sz w:val="24"/>
          <w:rtl/>
        </w:rPr>
        <w:t xml:space="preserve">إدراج المناطق البحرية </w:t>
      </w:r>
      <w:r w:rsidR="00912C0F">
        <w:rPr>
          <w:rStyle w:val="hps"/>
          <w:rFonts w:cs="Simplified Arabic" w:hint="cs"/>
          <w:i/>
          <w:iCs/>
          <w:sz w:val="24"/>
          <w:rtl/>
        </w:rPr>
        <w:t>المهمة</w:t>
      </w:r>
      <w:r w:rsidRPr="0069768E">
        <w:rPr>
          <w:rStyle w:val="hps"/>
          <w:rFonts w:cs="Simplified Arabic"/>
          <w:i/>
          <w:iCs/>
          <w:sz w:val="24"/>
          <w:rtl/>
        </w:rPr>
        <w:t xml:space="preserve"> إيكولوجيا أو بيولوجيا في المستودع</w:t>
      </w:r>
      <w:r w:rsidR="000714EB" w:rsidRPr="000714EB">
        <w:rPr>
          <w:rStyle w:val="FootnoteReference"/>
          <w:rFonts w:cs="Simplified Arabic"/>
          <w:i/>
          <w:iCs/>
          <w:u w:val="none"/>
          <w:vertAlign w:val="superscript"/>
          <w:rtl/>
        </w:rPr>
        <w:footnoteReference w:id="20"/>
      </w:r>
    </w:p>
    <w:p w14:paraId="5B868C40" w14:textId="661F8F10" w:rsidR="0069768E" w:rsidRPr="0069768E" w:rsidRDefault="00912C0F" w:rsidP="00FD0DBB">
      <w:pPr>
        <w:pStyle w:val="ListParagraph"/>
        <w:numPr>
          <w:ilvl w:val="0"/>
          <w:numId w:val="11"/>
        </w:numPr>
        <w:tabs>
          <w:tab w:val="left" w:pos="1280"/>
        </w:tabs>
        <w:bidi/>
        <w:spacing w:before="120" w:line="216" w:lineRule="auto"/>
        <w:ind w:left="567" w:firstLine="0"/>
        <w:contextualSpacing w:val="0"/>
        <w:rPr>
          <w:rStyle w:val="hps"/>
          <w:rFonts w:cs="Simplified Arabic"/>
          <w:sz w:val="24"/>
        </w:rPr>
      </w:pPr>
      <w:r>
        <w:rPr>
          <w:rStyle w:val="hps"/>
          <w:rFonts w:cs="Simplified Arabic" w:hint="cs"/>
          <w:sz w:val="24"/>
          <w:rtl/>
        </w:rPr>
        <w:t xml:space="preserve">يجب تقديم </w:t>
      </w:r>
      <w:r w:rsidR="00744659">
        <w:rPr>
          <w:rStyle w:val="hps"/>
          <w:rFonts w:cs="Simplified Arabic" w:hint="cs"/>
          <w:sz w:val="24"/>
          <w:rtl/>
        </w:rPr>
        <w:t>تقرير</w:t>
      </w:r>
      <w:r w:rsidR="00F956D1" w:rsidRPr="00F956D1">
        <w:rPr>
          <w:rStyle w:val="FootnoteReference"/>
          <w:rFonts w:cs="Simplified Arabic"/>
          <w:u w:val="none"/>
          <w:vertAlign w:val="superscript"/>
          <w:rtl/>
        </w:rPr>
        <w:footnoteReference w:id="21"/>
      </w:r>
      <w:r w:rsidRPr="00912C0F">
        <w:rPr>
          <w:rtl/>
        </w:rPr>
        <w:t xml:space="preserve"> </w:t>
      </w:r>
      <w:r w:rsidRPr="00912C0F">
        <w:rPr>
          <w:rStyle w:val="hps"/>
          <w:rFonts w:cs="Simplified Arabic"/>
          <w:sz w:val="24"/>
          <w:rtl/>
        </w:rPr>
        <w:t>إلى الأمانة العامة</w:t>
      </w:r>
      <w:r>
        <w:rPr>
          <w:rStyle w:val="hps"/>
          <w:rFonts w:cs="Simplified Arabic" w:hint="cs"/>
          <w:sz w:val="24"/>
          <w:rtl/>
        </w:rPr>
        <w:t xml:space="preserve"> </w:t>
      </w:r>
      <w:r w:rsidR="00744659">
        <w:rPr>
          <w:rStyle w:val="hps"/>
          <w:rFonts w:cs="Simplified Arabic" w:hint="cs"/>
          <w:sz w:val="24"/>
          <w:rtl/>
        </w:rPr>
        <w:t>عن</w:t>
      </w:r>
      <w:r>
        <w:rPr>
          <w:rStyle w:val="hps"/>
          <w:rFonts w:cs="Simplified Arabic" w:hint="cs"/>
          <w:sz w:val="24"/>
          <w:rtl/>
        </w:rPr>
        <w:t xml:space="preserve"> </w:t>
      </w:r>
      <w:r w:rsidR="0069768E" w:rsidRPr="0069768E">
        <w:rPr>
          <w:rStyle w:val="hps"/>
          <w:rFonts w:cs="Simplified Arabic"/>
          <w:sz w:val="24"/>
          <w:rtl/>
        </w:rPr>
        <w:t xml:space="preserve">تعديل أو وصف </w:t>
      </w:r>
      <w:r>
        <w:rPr>
          <w:rStyle w:val="hps"/>
          <w:rFonts w:cs="Simplified Arabic" w:hint="cs"/>
          <w:sz w:val="24"/>
          <w:rtl/>
        </w:rPr>
        <w:t>لمنطقة</w:t>
      </w:r>
      <w:r w:rsidR="0069768E" w:rsidRPr="0069768E">
        <w:rPr>
          <w:rStyle w:val="hps"/>
          <w:rFonts w:cs="Simplified Arabic"/>
          <w:sz w:val="24"/>
          <w:rtl/>
        </w:rPr>
        <w:t xml:space="preserve"> داخل الولاية الوطنية </w:t>
      </w:r>
      <w:r w:rsidR="00744659">
        <w:rPr>
          <w:rStyle w:val="hps"/>
          <w:rFonts w:cs="Simplified Arabic" w:hint="cs"/>
          <w:sz w:val="24"/>
          <w:rtl/>
        </w:rPr>
        <w:t xml:space="preserve">ليُدرج </w:t>
      </w:r>
      <w:r w:rsidR="0069768E" w:rsidRPr="0069768E">
        <w:rPr>
          <w:rStyle w:val="hps"/>
          <w:rFonts w:cs="Simplified Arabic"/>
          <w:sz w:val="24"/>
          <w:rtl/>
        </w:rPr>
        <w:t xml:space="preserve">في مستودع المناطق البحرية </w:t>
      </w:r>
      <w:r>
        <w:rPr>
          <w:rStyle w:val="hps"/>
          <w:rFonts w:cs="Simplified Arabic" w:hint="cs"/>
          <w:sz w:val="24"/>
          <w:rtl/>
        </w:rPr>
        <w:t>المهمة</w:t>
      </w:r>
      <w:r w:rsidR="0069768E" w:rsidRPr="0069768E">
        <w:rPr>
          <w:rStyle w:val="hps"/>
          <w:rFonts w:cs="Simplified Arabic"/>
          <w:sz w:val="24"/>
          <w:rtl/>
        </w:rPr>
        <w:t xml:space="preserve"> إيكولوجيا أو بيولوجيا مشفوعا بمعلومات عن العملية التي </w:t>
      </w:r>
      <w:r>
        <w:rPr>
          <w:rStyle w:val="hps"/>
          <w:rFonts w:cs="Simplified Arabic" w:hint="cs"/>
          <w:sz w:val="24"/>
          <w:rtl/>
        </w:rPr>
        <w:t>أُعد بها</w:t>
      </w:r>
      <w:r w:rsidR="0069768E" w:rsidRPr="0069768E">
        <w:rPr>
          <w:rStyle w:val="hps"/>
          <w:rFonts w:cs="Simplified Arabic"/>
          <w:sz w:val="24"/>
          <w:rtl/>
        </w:rPr>
        <w:t xml:space="preserve"> </w:t>
      </w:r>
      <w:r w:rsidR="00744659">
        <w:rPr>
          <w:rStyle w:val="hps"/>
          <w:rFonts w:cs="Simplified Arabic" w:hint="cs"/>
          <w:sz w:val="24"/>
          <w:rtl/>
        </w:rPr>
        <w:t>التقرير</w:t>
      </w:r>
      <w:r w:rsidR="0069768E" w:rsidRPr="0069768E">
        <w:rPr>
          <w:rStyle w:val="hps"/>
          <w:rFonts w:cs="Simplified Arabic"/>
          <w:sz w:val="24"/>
          <w:rtl/>
        </w:rPr>
        <w:t xml:space="preserve">، بما في ذلك أي عملية علمية لاستعراض الأقران، وفي الحالات التي </w:t>
      </w:r>
      <w:r w:rsidR="00F956D1">
        <w:rPr>
          <w:rStyle w:val="hps"/>
          <w:rFonts w:cs="Simplified Arabic" w:hint="cs"/>
          <w:sz w:val="24"/>
          <w:rtl/>
        </w:rPr>
        <w:t>تستند فيها</w:t>
      </w:r>
      <w:r w:rsidR="0069768E" w:rsidRPr="0069768E">
        <w:rPr>
          <w:rStyle w:val="hps"/>
          <w:rFonts w:cs="Simplified Arabic"/>
          <w:sz w:val="24"/>
          <w:rtl/>
        </w:rPr>
        <w:t xml:space="preserve"> </w:t>
      </w:r>
      <w:r w:rsidR="00F956D1">
        <w:rPr>
          <w:rStyle w:val="hps"/>
          <w:rFonts w:cs="Simplified Arabic" w:hint="cs"/>
          <w:sz w:val="24"/>
          <w:rtl/>
        </w:rPr>
        <w:t>ال</w:t>
      </w:r>
      <w:r w:rsidR="0069768E" w:rsidRPr="0069768E">
        <w:rPr>
          <w:rStyle w:val="hps"/>
          <w:rFonts w:cs="Simplified Arabic"/>
          <w:sz w:val="24"/>
          <w:rtl/>
        </w:rPr>
        <w:t>معلومات إلى المعارف التقليدية، أي معلومات عن المشاورات التي أجريت مع ال</w:t>
      </w:r>
      <w:r w:rsidR="00F956D1">
        <w:rPr>
          <w:rStyle w:val="hps"/>
          <w:rFonts w:cs="Simplified Arabic"/>
          <w:sz w:val="24"/>
          <w:rtl/>
        </w:rPr>
        <w:t>شعوب الأصلية والمجتمعات المحلية</w:t>
      </w:r>
      <w:r w:rsidR="0069768E" w:rsidRPr="0069768E">
        <w:rPr>
          <w:rStyle w:val="hps"/>
          <w:rFonts w:cs="Simplified Arabic"/>
          <w:sz w:val="24"/>
          <w:rtl/>
        </w:rPr>
        <w:t xml:space="preserve">، </w:t>
      </w:r>
      <w:r>
        <w:rPr>
          <w:rStyle w:val="hps"/>
          <w:rFonts w:cs="Simplified Arabic" w:hint="cs"/>
          <w:sz w:val="24"/>
          <w:rtl/>
        </w:rPr>
        <w:t>ب</w:t>
      </w:r>
      <w:r w:rsidR="0069768E" w:rsidRPr="0069768E">
        <w:rPr>
          <w:rStyle w:val="hps"/>
          <w:rFonts w:cs="Simplified Arabic"/>
          <w:sz w:val="24"/>
          <w:rtl/>
        </w:rPr>
        <w:t>موافق</w:t>
      </w:r>
      <w:r>
        <w:rPr>
          <w:rStyle w:val="hps"/>
          <w:rFonts w:cs="Simplified Arabic" w:hint="cs"/>
          <w:sz w:val="24"/>
          <w:rtl/>
        </w:rPr>
        <w:t>تها</w:t>
      </w:r>
      <w:r w:rsidR="0069768E" w:rsidRPr="0069768E">
        <w:rPr>
          <w:rStyle w:val="hps"/>
          <w:rFonts w:cs="Simplified Arabic"/>
          <w:sz w:val="24"/>
          <w:rtl/>
        </w:rPr>
        <w:t xml:space="preserve"> المسبقة والمستنيرة، وفقا لإعلان الأمم المتحدة بشأن حقوق الشعوب الأصلية ومبادئ موز كوكستال التوجيهية الطوعية.</w:t>
      </w:r>
      <w:r w:rsidR="00306A93" w:rsidRPr="00306A93">
        <w:rPr>
          <w:rStyle w:val="FootnoteReference"/>
          <w:rFonts w:cs="Simplified Arabic"/>
          <w:u w:val="none"/>
          <w:vertAlign w:val="superscript"/>
          <w:rtl/>
        </w:rPr>
        <w:footnoteReference w:id="22"/>
      </w:r>
      <w:r w:rsidR="0069768E" w:rsidRPr="0069768E">
        <w:rPr>
          <w:rStyle w:val="hps"/>
          <w:rFonts w:cs="Simplified Arabic"/>
          <w:sz w:val="24"/>
          <w:rtl/>
        </w:rPr>
        <w:t xml:space="preserve"> ويجوز </w:t>
      </w:r>
      <w:r w:rsidR="00744659">
        <w:rPr>
          <w:rStyle w:val="hps"/>
          <w:rFonts w:cs="Simplified Arabic" w:hint="cs"/>
          <w:sz w:val="24"/>
          <w:rtl/>
        </w:rPr>
        <w:t>لمُعد التقرير</w:t>
      </w:r>
      <w:r w:rsidR="0069768E" w:rsidRPr="0069768E">
        <w:rPr>
          <w:rStyle w:val="hps"/>
          <w:rFonts w:cs="Simplified Arabic"/>
          <w:sz w:val="24"/>
          <w:rtl/>
        </w:rPr>
        <w:t xml:space="preserve"> أيضا أن يستخدم الخيارات التالية </w:t>
      </w:r>
      <w:r w:rsidR="00306A93">
        <w:rPr>
          <w:rStyle w:val="hps"/>
          <w:rFonts w:cs="Simplified Arabic" w:hint="cs"/>
          <w:sz w:val="24"/>
          <w:rtl/>
        </w:rPr>
        <w:t>لدى إعداده</w:t>
      </w:r>
      <w:r w:rsidR="0069768E" w:rsidRPr="0069768E">
        <w:rPr>
          <w:rStyle w:val="hps"/>
          <w:rFonts w:cs="Simplified Arabic"/>
          <w:sz w:val="24"/>
          <w:rtl/>
        </w:rPr>
        <w:t>:</w:t>
      </w:r>
    </w:p>
    <w:p w14:paraId="53BF4E10" w14:textId="0D3A763E" w:rsidR="0069768E" w:rsidRPr="0069768E" w:rsidRDefault="0069768E" w:rsidP="00306A93">
      <w:pPr>
        <w:pStyle w:val="ListParagraph"/>
        <w:tabs>
          <w:tab w:val="left" w:pos="1280"/>
        </w:tabs>
        <w:bidi/>
        <w:spacing w:before="120" w:line="216" w:lineRule="auto"/>
        <w:ind w:left="1080"/>
        <w:rPr>
          <w:rStyle w:val="hps"/>
          <w:rFonts w:cs="Simplified Arabic"/>
          <w:sz w:val="24"/>
        </w:rPr>
      </w:pPr>
      <w:r w:rsidRPr="0069768E">
        <w:rPr>
          <w:rStyle w:val="hps"/>
          <w:rFonts w:cs="Simplified Arabic"/>
          <w:sz w:val="24"/>
          <w:rtl/>
        </w:rPr>
        <w:t>(أ)</w:t>
      </w:r>
      <w:r w:rsidRPr="0069768E">
        <w:rPr>
          <w:rStyle w:val="hps"/>
          <w:rFonts w:cs="Simplified Arabic"/>
          <w:sz w:val="24"/>
          <w:rtl/>
        </w:rPr>
        <w:tab/>
        <w:t xml:space="preserve">يجوز </w:t>
      </w:r>
      <w:r w:rsidR="00306A93">
        <w:rPr>
          <w:rStyle w:val="hps"/>
          <w:rFonts w:cs="Simplified Arabic" w:hint="cs"/>
          <w:sz w:val="24"/>
          <w:rtl/>
        </w:rPr>
        <w:t>لمؤيد التقرير</w:t>
      </w:r>
      <w:r w:rsidRPr="0069768E">
        <w:rPr>
          <w:rStyle w:val="hps"/>
          <w:rFonts w:cs="Simplified Arabic"/>
          <w:sz w:val="24"/>
          <w:rtl/>
        </w:rPr>
        <w:t xml:space="preserve"> أن يطلب إلى الأمانة إصدار إخطار، للعلم، بشأن نيته تقد</w:t>
      </w:r>
      <w:r w:rsidR="00600765">
        <w:rPr>
          <w:rStyle w:val="hps"/>
          <w:rFonts w:cs="Simplified Arabic"/>
          <w:sz w:val="24"/>
          <w:rtl/>
        </w:rPr>
        <w:t xml:space="preserve">يم وصف أو تعديل قبل إعداد </w:t>
      </w:r>
      <w:r w:rsidR="00306A93">
        <w:rPr>
          <w:rStyle w:val="hps"/>
          <w:rFonts w:cs="Simplified Arabic" w:hint="cs"/>
          <w:sz w:val="24"/>
          <w:rtl/>
        </w:rPr>
        <w:t>التقرير</w:t>
      </w:r>
      <w:r w:rsidRPr="0069768E">
        <w:rPr>
          <w:rStyle w:val="hps"/>
          <w:rFonts w:cs="Simplified Arabic"/>
          <w:sz w:val="24"/>
          <w:rtl/>
        </w:rPr>
        <w:t>؛</w:t>
      </w:r>
    </w:p>
    <w:p w14:paraId="66CD958C" w14:textId="2D104006" w:rsidR="0069768E" w:rsidRDefault="0069768E" w:rsidP="00306A93">
      <w:pPr>
        <w:pStyle w:val="ListParagraph"/>
        <w:tabs>
          <w:tab w:val="left" w:pos="1280"/>
        </w:tabs>
        <w:bidi/>
        <w:spacing w:before="120" w:line="216" w:lineRule="auto"/>
        <w:ind w:left="1080"/>
        <w:rPr>
          <w:rStyle w:val="hps"/>
          <w:rFonts w:cs="Simplified Arabic"/>
          <w:sz w:val="24"/>
          <w:rtl/>
        </w:rPr>
      </w:pPr>
      <w:r w:rsidRPr="0069768E">
        <w:rPr>
          <w:rStyle w:val="hps"/>
          <w:rFonts w:cs="Simplified Arabic"/>
          <w:sz w:val="24"/>
          <w:rtl/>
        </w:rPr>
        <w:t>(ب)</w:t>
      </w:r>
      <w:r w:rsidRPr="0069768E">
        <w:rPr>
          <w:rStyle w:val="hps"/>
          <w:rFonts w:cs="Simplified Arabic"/>
          <w:sz w:val="24"/>
          <w:rtl/>
        </w:rPr>
        <w:tab/>
        <w:t xml:space="preserve">وقد يختار </w:t>
      </w:r>
      <w:r w:rsidR="00306A93">
        <w:rPr>
          <w:rStyle w:val="hps"/>
          <w:rFonts w:cs="Simplified Arabic" w:hint="cs"/>
          <w:sz w:val="24"/>
          <w:rtl/>
        </w:rPr>
        <w:t>مؤيد التقرير</w:t>
      </w:r>
      <w:r w:rsidRPr="0069768E">
        <w:rPr>
          <w:rStyle w:val="hps"/>
          <w:rFonts w:cs="Simplified Arabic"/>
          <w:sz w:val="24"/>
          <w:rtl/>
        </w:rPr>
        <w:t xml:space="preserve"> أيضا </w:t>
      </w:r>
      <w:r w:rsidR="00F956D1">
        <w:rPr>
          <w:rStyle w:val="hps"/>
          <w:rFonts w:cs="Simplified Arabic" w:hint="cs"/>
          <w:sz w:val="24"/>
          <w:rtl/>
        </w:rPr>
        <w:t>إعداد</w:t>
      </w:r>
      <w:r w:rsidRPr="0069768E">
        <w:rPr>
          <w:rStyle w:val="hps"/>
          <w:rFonts w:cs="Simplified Arabic"/>
          <w:sz w:val="24"/>
          <w:rtl/>
        </w:rPr>
        <w:t xml:space="preserve"> أو تنقيح مشروع </w:t>
      </w:r>
      <w:r w:rsidR="00306A93">
        <w:rPr>
          <w:rStyle w:val="hps"/>
          <w:rFonts w:cs="Simplified Arabic" w:hint="cs"/>
          <w:sz w:val="24"/>
          <w:rtl/>
        </w:rPr>
        <w:t>التقرير</w:t>
      </w:r>
      <w:r w:rsidRPr="0069768E">
        <w:rPr>
          <w:rStyle w:val="hps"/>
          <w:rFonts w:cs="Simplified Arabic"/>
          <w:sz w:val="24"/>
          <w:rtl/>
        </w:rPr>
        <w:t xml:space="preserve"> في حلقة عمل بشأن المناطق البحرية </w:t>
      </w:r>
      <w:r w:rsidR="00600765">
        <w:rPr>
          <w:rStyle w:val="hps"/>
          <w:rFonts w:cs="Simplified Arabic" w:hint="cs"/>
          <w:sz w:val="24"/>
          <w:rtl/>
        </w:rPr>
        <w:t>المهمة</w:t>
      </w:r>
      <w:r w:rsidRPr="0069768E">
        <w:rPr>
          <w:rStyle w:val="hps"/>
          <w:rFonts w:cs="Simplified Arabic"/>
          <w:sz w:val="24"/>
          <w:rtl/>
        </w:rPr>
        <w:t xml:space="preserve"> إيكولوجي</w:t>
      </w:r>
      <w:r w:rsidR="00600765">
        <w:rPr>
          <w:rStyle w:val="hps"/>
          <w:rFonts w:cs="Simplified Arabic" w:hint="cs"/>
          <w:sz w:val="24"/>
          <w:rtl/>
        </w:rPr>
        <w:t>ا</w:t>
      </w:r>
      <w:r w:rsidR="00600765">
        <w:rPr>
          <w:rStyle w:val="hps"/>
          <w:rFonts w:cs="Simplified Arabic"/>
          <w:sz w:val="24"/>
          <w:rtl/>
        </w:rPr>
        <w:t xml:space="preserve"> أو </w:t>
      </w:r>
      <w:r w:rsidRPr="0069768E">
        <w:rPr>
          <w:rStyle w:val="hps"/>
          <w:rFonts w:cs="Simplified Arabic"/>
          <w:sz w:val="24"/>
          <w:rtl/>
        </w:rPr>
        <w:t>بيولوجي</w:t>
      </w:r>
      <w:r w:rsidR="00600765">
        <w:rPr>
          <w:rStyle w:val="hps"/>
          <w:rFonts w:cs="Simplified Arabic" w:hint="cs"/>
          <w:sz w:val="24"/>
          <w:rtl/>
        </w:rPr>
        <w:t>ا</w:t>
      </w:r>
      <w:r w:rsidRPr="0069768E">
        <w:rPr>
          <w:rStyle w:val="hps"/>
          <w:rFonts w:cs="Simplified Arabic"/>
          <w:sz w:val="24"/>
          <w:rtl/>
        </w:rPr>
        <w:t xml:space="preserve"> عقدت عملا بمقرر</w:t>
      </w:r>
      <w:r w:rsidR="00306A93">
        <w:rPr>
          <w:rStyle w:val="hps"/>
          <w:rFonts w:cs="Simplified Arabic" w:hint="cs"/>
          <w:sz w:val="24"/>
          <w:rtl/>
        </w:rPr>
        <w:t xml:space="preserve"> صادر عن</w:t>
      </w:r>
      <w:r w:rsidRPr="0069768E">
        <w:rPr>
          <w:rStyle w:val="hps"/>
          <w:rFonts w:cs="Simplified Arabic"/>
          <w:sz w:val="24"/>
          <w:rtl/>
        </w:rPr>
        <w:t xml:space="preserve"> </w:t>
      </w:r>
      <w:r w:rsidR="00F956D1">
        <w:rPr>
          <w:rStyle w:val="hps"/>
          <w:rFonts w:cs="Simplified Arabic" w:hint="cs"/>
          <w:sz w:val="24"/>
          <w:rtl/>
        </w:rPr>
        <w:t>مؤتمر الأطراف</w:t>
      </w:r>
      <w:r w:rsidRPr="0069768E">
        <w:rPr>
          <w:rStyle w:val="hps"/>
          <w:rFonts w:cs="Simplified Arabic"/>
          <w:sz w:val="24"/>
          <w:rtl/>
        </w:rPr>
        <w:t xml:space="preserve"> قبل تقديمه إلى الأمانة.</w:t>
      </w:r>
    </w:p>
    <w:p w14:paraId="52D55E29" w14:textId="7C05EB3B" w:rsidR="0069768E" w:rsidRPr="0069768E" w:rsidRDefault="0069768E" w:rsidP="00FD0DBB">
      <w:pPr>
        <w:pStyle w:val="ListParagraph"/>
        <w:numPr>
          <w:ilvl w:val="0"/>
          <w:numId w:val="11"/>
        </w:numPr>
        <w:tabs>
          <w:tab w:val="left" w:pos="1280"/>
        </w:tabs>
        <w:bidi/>
        <w:spacing w:before="120" w:line="216" w:lineRule="auto"/>
        <w:ind w:left="567" w:firstLine="0"/>
        <w:contextualSpacing w:val="0"/>
        <w:rPr>
          <w:rStyle w:val="hps"/>
          <w:rFonts w:cs="Simplified Arabic"/>
          <w:sz w:val="24"/>
        </w:rPr>
      </w:pPr>
      <w:r w:rsidRPr="0069768E">
        <w:rPr>
          <w:rStyle w:val="hps"/>
          <w:rFonts w:cs="Simplified Arabic"/>
          <w:sz w:val="24"/>
          <w:rtl/>
        </w:rPr>
        <w:t>وعند استلامه، تدرج الأمانة</w:t>
      </w:r>
      <w:r w:rsidR="00600765">
        <w:rPr>
          <w:rStyle w:val="hps"/>
          <w:rFonts w:cs="Simplified Arabic" w:hint="cs"/>
          <w:sz w:val="24"/>
          <w:rtl/>
        </w:rPr>
        <w:t xml:space="preserve"> </w:t>
      </w:r>
      <w:r w:rsidR="00306A93">
        <w:rPr>
          <w:rStyle w:val="hps"/>
          <w:rFonts w:cs="Simplified Arabic" w:hint="cs"/>
          <w:sz w:val="24"/>
          <w:rtl/>
        </w:rPr>
        <w:t>التقرير</w:t>
      </w:r>
      <w:r w:rsidRPr="0069768E">
        <w:rPr>
          <w:rStyle w:val="hps"/>
          <w:rFonts w:cs="Simplified Arabic"/>
          <w:sz w:val="24"/>
          <w:rtl/>
        </w:rPr>
        <w:t xml:space="preserve"> في آلية </w:t>
      </w:r>
      <w:r w:rsidR="00600765">
        <w:rPr>
          <w:rStyle w:val="hps"/>
          <w:rFonts w:cs="Simplified Arabic" w:hint="cs"/>
          <w:sz w:val="24"/>
          <w:rtl/>
        </w:rPr>
        <w:t>تبادل</w:t>
      </w:r>
      <w:r w:rsidRPr="0069768E">
        <w:rPr>
          <w:rStyle w:val="hps"/>
          <w:rFonts w:cs="Simplified Arabic"/>
          <w:sz w:val="24"/>
          <w:rtl/>
        </w:rPr>
        <w:t xml:space="preserve"> المعلومات المتعلقة بالمناطق البحرية </w:t>
      </w:r>
      <w:r w:rsidR="00600765">
        <w:rPr>
          <w:rStyle w:val="hps"/>
          <w:rFonts w:cs="Simplified Arabic" w:hint="cs"/>
          <w:sz w:val="24"/>
          <w:rtl/>
        </w:rPr>
        <w:t>المهمة</w:t>
      </w:r>
      <w:r w:rsidRPr="0069768E">
        <w:rPr>
          <w:rStyle w:val="hps"/>
          <w:rFonts w:cs="Simplified Arabic"/>
          <w:sz w:val="24"/>
          <w:rtl/>
        </w:rPr>
        <w:t xml:space="preserve"> إيكولوجيا أو بيولوجيا، وتصدر إخطارا </w:t>
      </w:r>
      <w:r w:rsidR="00306A93">
        <w:rPr>
          <w:rStyle w:val="hps"/>
          <w:rFonts w:cs="Simplified Arabic" w:hint="cs"/>
          <w:sz w:val="24"/>
          <w:rtl/>
        </w:rPr>
        <w:t>ل</w:t>
      </w:r>
      <w:r w:rsidRPr="0069768E">
        <w:rPr>
          <w:rStyle w:val="hps"/>
          <w:rFonts w:cs="Simplified Arabic"/>
          <w:sz w:val="24"/>
          <w:rtl/>
        </w:rPr>
        <w:t>تقديم معلومات عن ال</w:t>
      </w:r>
      <w:r w:rsidR="00306A93">
        <w:rPr>
          <w:rStyle w:val="hps"/>
          <w:rFonts w:cs="Simplified Arabic" w:hint="cs"/>
          <w:sz w:val="24"/>
          <w:rtl/>
        </w:rPr>
        <w:t>تقرير</w:t>
      </w:r>
      <w:r w:rsidRPr="0069768E">
        <w:rPr>
          <w:rStyle w:val="hps"/>
          <w:rFonts w:cs="Simplified Arabic"/>
          <w:sz w:val="24"/>
          <w:rtl/>
        </w:rPr>
        <w:t xml:space="preserve"> و</w:t>
      </w:r>
      <w:r w:rsidR="00600765">
        <w:rPr>
          <w:rStyle w:val="hps"/>
          <w:rFonts w:cs="Simplified Arabic" w:hint="cs"/>
          <w:sz w:val="24"/>
          <w:rtl/>
        </w:rPr>
        <w:t>ال</w:t>
      </w:r>
      <w:r w:rsidRPr="0069768E">
        <w:rPr>
          <w:rStyle w:val="hps"/>
          <w:rFonts w:cs="Simplified Arabic"/>
          <w:sz w:val="24"/>
          <w:rtl/>
        </w:rPr>
        <w:t>إبلاغ</w:t>
      </w:r>
      <w:r w:rsidR="00600765">
        <w:rPr>
          <w:rStyle w:val="hps"/>
          <w:rFonts w:cs="Simplified Arabic" w:hint="cs"/>
          <w:sz w:val="24"/>
          <w:rtl/>
        </w:rPr>
        <w:t xml:space="preserve"> عن</w:t>
      </w:r>
      <w:r w:rsidRPr="0069768E">
        <w:rPr>
          <w:rStyle w:val="hps"/>
          <w:rFonts w:cs="Simplified Arabic"/>
          <w:sz w:val="24"/>
          <w:rtl/>
        </w:rPr>
        <w:t xml:space="preserve"> إدراجه في الآلية. </w:t>
      </w:r>
      <w:r w:rsidR="00016EB7" w:rsidRPr="00FD0DBB">
        <w:rPr>
          <w:rStyle w:val="hps"/>
          <w:rtl/>
        </w:rPr>
        <w:t>ويفتح باب التعليق على ال</w:t>
      </w:r>
      <w:r w:rsidR="00306A93" w:rsidRPr="00FD0DBB">
        <w:rPr>
          <w:rStyle w:val="hps"/>
          <w:rFonts w:hint="cs"/>
          <w:rtl/>
        </w:rPr>
        <w:t>تقرير</w:t>
      </w:r>
      <w:r w:rsidR="00016EB7" w:rsidRPr="00FD0DBB">
        <w:rPr>
          <w:rStyle w:val="hps"/>
          <w:rtl/>
        </w:rPr>
        <w:t xml:space="preserve"> أمام الأطراف والحكومات الأخرى والهيئات الحكومية الدولية المختصة والمنظمات ذات الصلة لمدة ستة أشهر</w:t>
      </w:r>
      <w:r w:rsidRPr="0069768E">
        <w:rPr>
          <w:rStyle w:val="hps"/>
          <w:rFonts w:cs="Simplified Arabic"/>
          <w:sz w:val="24"/>
          <w:rtl/>
        </w:rPr>
        <w:t xml:space="preserve">، ثم تحيلها الأمانة إلى </w:t>
      </w:r>
      <w:r w:rsidR="00306A93">
        <w:rPr>
          <w:rStyle w:val="hps"/>
          <w:rFonts w:cs="Simplified Arabic" w:hint="cs"/>
          <w:sz w:val="24"/>
          <w:rtl/>
        </w:rPr>
        <w:t>مُعد التقرير</w:t>
      </w:r>
      <w:r w:rsidRPr="0069768E">
        <w:rPr>
          <w:rStyle w:val="hps"/>
          <w:rFonts w:cs="Simplified Arabic"/>
          <w:sz w:val="24"/>
          <w:rtl/>
        </w:rPr>
        <w:t>.</w:t>
      </w:r>
    </w:p>
    <w:p w14:paraId="5E8A25B5" w14:textId="434E2688" w:rsidR="0069768E" w:rsidRPr="0069768E" w:rsidRDefault="0069768E" w:rsidP="00FD0DBB">
      <w:pPr>
        <w:pStyle w:val="ListParagraph"/>
        <w:numPr>
          <w:ilvl w:val="0"/>
          <w:numId w:val="11"/>
        </w:numPr>
        <w:tabs>
          <w:tab w:val="left" w:pos="1280"/>
        </w:tabs>
        <w:bidi/>
        <w:spacing w:before="120" w:line="216" w:lineRule="auto"/>
        <w:ind w:left="567" w:firstLine="0"/>
        <w:contextualSpacing w:val="0"/>
        <w:rPr>
          <w:rStyle w:val="hps"/>
          <w:rFonts w:cs="Simplified Arabic"/>
          <w:sz w:val="24"/>
        </w:rPr>
      </w:pPr>
      <w:r w:rsidRPr="0069768E">
        <w:rPr>
          <w:rStyle w:val="hps"/>
          <w:rFonts w:cs="Simplified Arabic"/>
          <w:sz w:val="24"/>
          <w:rtl/>
        </w:rPr>
        <w:t xml:space="preserve">ولدى تلقي هذه التعليقات، التي ستنشر في آلية </w:t>
      </w:r>
      <w:r w:rsidR="00600765">
        <w:rPr>
          <w:rStyle w:val="hps"/>
          <w:rFonts w:cs="Simplified Arabic" w:hint="cs"/>
          <w:sz w:val="24"/>
          <w:rtl/>
        </w:rPr>
        <w:t>تبادل</w:t>
      </w:r>
      <w:r w:rsidRPr="0069768E">
        <w:rPr>
          <w:rStyle w:val="hps"/>
          <w:rFonts w:cs="Simplified Arabic"/>
          <w:sz w:val="24"/>
          <w:rtl/>
        </w:rPr>
        <w:t xml:space="preserve"> المعلومات، يجوز </w:t>
      </w:r>
      <w:r w:rsidR="00306A93">
        <w:rPr>
          <w:rStyle w:val="hps"/>
          <w:rFonts w:cs="Simplified Arabic" w:hint="cs"/>
          <w:sz w:val="24"/>
          <w:rtl/>
        </w:rPr>
        <w:t>لمُعد التقرير</w:t>
      </w:r>
      <w:r w:rsidRPr="0069768E">
        <w:rPr>
          <w:rStyle w:val="hps"/>
          <w:rFonts w:cs="Simplified Arabic"/>
          <w:sz w:val="24"/>
          <w:rtl/>
        </w:rPr>
        <w:t xml:space="preserve"> أن يقوم بأحد </w:t>
      </w:r>
      <w:r w:rsidR="00600765">
        <w:rPr>
          <w:rStyle w:val="hps"/>
          <w:rFonts w:cs="Simplified Arabic" w:hint="cs"/>
          <w:sz w:val="24"/>
          <w:rtl/>
        </w:rPr>
        <w:t>الإجراءات</w:t>
      </w:r>
      <w:r w:rsidRPr="0069768E">
        <w:rPr>
          <w:rStyle w:val="hps"/>
          <w:rFonts w:cs="Simplified Arabic"/>
          <w:sz w:val="24"/>
          <w:rtl/>
        </w:rPr>
        <w:t xml:space="preserve"> التالية:</w:t>
      </w:r>
    </w:p>
    <w:p w14:paraId="74D57049" w14:textId="4A03DFAB" w:rsidR="0069768E" w:rsidRPr="0069768E" w:rsidRDefault="0069768E" w:rsidP="00FD0DBB">
      <w:pPr>
        <w:bidi/>
        <w:spacing w:after="120"/>
        <w:ind w:firstLine="713"/>
        <w:rPr>
          <w:rStyle w:val="hps"/>
          <w:rFonts w:cs="Simplified Arabic"/>
          <w:sz w:val="24"/>
        </w:rPr>
      </w:pPr>
      <w:r w:rsidRPr="0069768E">
        <w:rPr>
          <w:rStyle w:val="hps"/>
          <w:rFonts w:cs="Simplified Arabic"/>
          <w:sz w:val="24"/>
          <w:rtl/>
        </w:rPr>
        <w:t>(أ)</w:t>
      </w:r>
      <w:r w:rsidRPr="0069768E">
        <w:rPr>
          <w:rStyle w:val="hps"/>
          <w:rFonts w:cs="Simplified Arabic"/>
          <w:sz w:val="24"/>
          <w:rtl/>
        </w:rPr>
        <w:tab/>
      </w:r>
      <w:r w:rsidR="00655165">
        <w:rPr>
          <w:rStyle w:val="hps"/>
          <w:rFonts w:cs="Simplified Arabic" w:hint="cs"/>
          <w:sz w:val="24"/>
          <w:rtl/>
        </w:rPr>
        <w:t>معالجة</w:t>
      </w:r>
      <w:r w:rsidRPr="0069768E">
        <w:rPr>
          <w:rStyle w:val="hps"/>
          <w:rFonts w:cs="Simplified Arabic"/>
          <w:sz w:val="24"/>
          <w:rtl/>
        </w:rPr>
        <w:t xml:space="preserve"> التعليقات، إن وجدت، وعند الاقتضاء، تقديم نسخة منقحة من </w:t>
      </w:r>
      <w:r w:rsidR="00306A93">
        <w:rPr>
          <w:rStyle w:val="hps"/>
          <w:rFonts w:cs="Simplified Arabic" w:hint="cs"/>
          <w:sz w:val="24"/>
          <w:rtl/>
        </w:rPr>
        <w:t>التقرير</w:t>
      </w:r>
      <w:r w:rsidRPr="0069768E">
        <w:rPr>
          <w:rStyle w:val="hps"/>
          <w:rFonts w:cs="Simplified Arabic"/>
          <w:sz w:val="24"/>
          <w:rtl/>
        </w:rPr>
        <w:t xml:space="preserve"> إلى الأمانة؛</w:t>
      </w:r>
    </w:p>
    <w:p w14:paraId="3B419110" w14:textId="6EE4AA68" w:rsidR="0069768E" w:rsidRPr="0069768E" w:rsidRDefault="0069768E" w:rsidP="00FD0DBB">
      <w:pPr>
        <w:bidi/>
        <w:spacing w:after="120"/>
        <w:ind w:firstLine="713"/>
        <w:rPr>
          <w:rStyle w:val="hps"/>
          <w:rFonts w:cs="Simplified Arabic"/>
          <w:sz w:val="24"/>
        </w:rPr>
      </w:pPr>
      <w:r w:rsidRPr="0069768E">
        <w:rPr>
          <w:rStyle w:val="hps"/>
          <w:rFonts w:cs="Simplified Arabic"/>
          <w:sz w:val="24"/>
          <w:rtl/>
        </w:rPr>
        <w:t>(ب)</w:t>
      </w:r>
      <w:r w:rsidRPr="0069768E">
        <w:rPr>
          <w:rStyle w:val="hps"/>
          <w:rFonts w:cs="Simplified Arabic"/>
          <w:sz w:val="24"/>
          <w:rtl/>
        </w:rPr>
        <w:tab/>
        <w:t xml:space="preserve">عدم </w:t>
      </w:r>
      <w:r w:rsidR="00655165">
        <w:rPr>
          <w:rStyle w:val="hps"/>
          <w:rFonts w:cs="Simplified Arabic" w:hint="cs"/>
          <w:sz w:val="24"/>
          <w:rtl/>
        </w:rPr>
        <w:t>معالجة</w:t>
      </w:r>
      <w:r w:rsidRPr="0069768E">
        <w:rPr>
          <w:rStyle w:val="hps"/>
          <w:rFonts w:cs="Simplified Arabic"/>
          <w:sz w:val="24"/>
          <w:rtl/>
        </w:rPr>
        <w:t xml:space="preserve"> التعليقات وعدم المضي قدما؛</w:t>
      </w:r>
    </w:p>
    <w:p w14:paraId="5D66E60E" w14:textId="0A4FBE34" w:rsidR="0069768E" w:rsidRPr="0069768E" w:rsidRDefault="0069768E" w:rsidP="00FD0DBB">
      <w:pPr>
        <w:bidi/>
        <w:spacing w:after="120"/>
        <w:ind w:firstLine="713"/>
        <w:rPr>
          <w:rStyle w:val="hps"/>
          <w:rFonts w:cs="Simplified Arabic"/>
          <w:sz w:val="24"/>
        </w:rPr>
      </w:pPr>
      <w:r w:rsidRPr="0069768E">
        <w:rPr>
          <w:rStyle w:val="hps"/>
          <w:rFonts w:cs="Simplified Arabic"/>
          <w:sz w:val="24"/>
          <w:rtl/>
        </w:rPr>
        <w:t>(ج)</w:t>
      </w:r>
      <w:r w:rsidRPr="0069768E">
        <w:rPr>
          <w:rStyle w:val="hps"/>
          <w:rFonts w:cs="Simplified Arabic"/>
          <w:sz w:val="24"/>
          <w:rtl/>
        </w:rPr>
        <w:tab/>
        <w:t xml:space="preserve">يطلب إلى الأمانة </w:t>
      </w:r>
      <w:r w:rsidR="00F2468D">
        <w:rPr>
          <w:rStyle w:val="hps"/>
          <w:rFonts w:cs="Simplified Arabic" w:hint="cs"/>
          <w:sz w:val="24"/>
          <w:rtl/>
        </w:rPr>
        <w:t>حذف</w:t>
      </w:r>
      <w:r w:rsidRPr="0069768E">
        <w:rPr>
          <w:rStyle w:val="hps"/>
          <w:rFonts w:cs="Simplified Arabic"/>
          <w:sz w:val="24"/>
          <w:rtl/>
        </w:rPr>
        <w:t xml:space="preserve"> </w:t>
      </w:r>
      <w:r w:rsidR="00306A93">
        <w:rPr>
          <w:rStyle w:val="hps"/>
          <w:rFonts w:cs="Simplified Arabic" w:hint="cs"/>
          <w:sz w:val="24"/>
          <w:rtl/>
        </w:rPr>
        <w:t>التقرير</w:t>
      </w:r>
      <w:r w:rsidR="00F2468D">
        <w:rPr>
          <w:rStyle w:val="hps"/>
          <w:rFonts w:cs="Simplified Arabic" w:hint="cs"/>
          <w:sz w:val="24"/>
          <w:rtl/>
        </w:rPr>
        <w:t xml:space="preserve"> الأصلي</w:t>
      </w:r>
      <w:r w:rsidRPr="0069768E">
        <w:rPr>
          <w:rStyle w:val="hps"/>
          <w:rFonts w:cs="Simplified Arabic"/>
          <w:sz w:val="24"/>
          <w:rtl/>
        </w:rPr>
        <w:t xml:space="preserve"> من آلية </w:t>
      </w:r>
      <w:r w:rsidR="00F2468D">
        <w:rPr>
          <w:rStyle w:val="hps"/>
          <w:rFonts w:cs="Simplified Arabic" w:hint="cs"/>
          <w:sz w:val="24"/>
          <w:rtl/>
        </w:rPr>
        <w:t>تبادل</w:t>
      </w:r>
      <w:r w:rsidRPr="0069768E">
        <w:rPr>
          <w:rStyle w:val="hps"/>
          <w:rFonts w:cs="Simplified Arabic"/>
          <w:sz w:val="24"/>
          <w:rtl/>
        </w:rPr>
        <w:t xml:space="preserve"> المعلومات.</w:t>
      </w:r>
    </w:p>
    <w:p w14:paraId="4F949FB8" w14:textId="26E31821" w:rsidR="0069768E" w:rsidRPr="0069768E" w:rsidRDefault="0069768E" w:rsidP="00FD0DBB">
      <w:pPr>
        <w:pStyle w:val="ListParagraph"/>
        <w:numPr>
          <w:ilvl w:val="0"/>
          <w:numId w:val="11"/>
        </w:numPr>
        <w:tabs>
          <w:tab w:val="left" w:pos="1280"/>
        </w:tabs>
        <w:bidi/>
        <w:spacing w:before="120" w:line="216" w:lineRule="auto"/>
        <w:ind w:left="567" w:firstLine="0"/>
        <w:contextualSpacing w:val="0"/>
        <w:rPr>
          <w:rStyle w:val="hps"/>
          <w:rFonts w:cs="Simplified Arabic"/>
          <w:sz w:val="24"/>
        </w:rPr>
      </w:pPr>
      <w:r w:rsidRPr="0069768E">
        <w:rPr>
          <w:rStyle w:val="hps"/>
          <w:rFonts w:cs="Simplified Arabic"/>
          <w:sz w:val="24"/>
          <w:rtl/>
        </w:rPr>
        <w:t xml:space="preserve">وإذا قرر مقدم الاقتراح معالجة التعليقات وتقديم نسخة منقحة من </w:t>
      </w:r>
      <w:r w:rsidR="00306A93">
        <w:rPr>
          <w:rStyle w:val="hps"/>
          <w:rFonts w:cs="Simplified Arabic" w:hint="cs"/>
          <w:sz w:val="24"/>
          <w:rtl/>
        </w:rPr>
        <w:t>التقرير</w:t>
      </w:r>
      <w:r w:rsidRPr="0069768E">
        <w:rPr>
          <w:rStyle w:val="hps"/>
          <w:rFonts w:cs="Simplified Arabic"/>
          <w:sz w:val="24"/>
          <w:rtl/>
        </w:rPr>
        <w:t xml:space="preserve"> إلى الأمانة، </w:t>
      </w:r>
      <w:r w:rsidR="00F2468D">
        <w:rPr>
          <w:rStyle w:val="hps"/>
          <w:rFonts w:cs="Simplified Arabic" w:hint="cs"/>
          <w:sz w:val="24"/>
          <w:rtl/>
        </w:rPr>
        <w:t xml:space="preserve">سوف </w:t>
      </w:r>
      <w:r w:rsidRPr="0069768E">
        <w:rPr>
          <w:rStyle w:val="hps"/>
          <w:rFonts w:cs="Simplified Arabic"/>
          <w:sz w:val="24"/>
          <w:rtl/>
        </w:rPr>
        <w:t xml:space="preserve">تحيل الأمانة الطلب إلى الهيئة الفرعية للمشورة العلمية والتقنية والتكنولوجية ومؤتمر الأطراف للنظر فيه. ويجوز </w:t>
      </w:r>
      <w:r w:rsidR="00306A93">
        <w:rPr>
          <w:rStyle w:val="hps"/>
          <w:rFonts w:cs="Simplified Arabic" w:hint="cs"/>
          <w:sz w:val="24"/>
          <w:rtl/>
        </w:rPr>
        <w:t>لمؤيد التقرير</w:t>
      </w:r>
      <w:r w:rsidRPr="0069768E">
        <w:rPr>
          <w:rStyle w:val="hps"/>
          <w:rFonts w:cs="Simplified Arabic"/>
          <w:sz w:val="24"/>
          <w:rtl/>
        </w:rPr>
        <w:t xml:space="preserve"> أيضا أن يطلب مناقشة </w:t>
      </w:r>
      <w:r w:rsidR="00306A93">
        <w:rPr>
          <w:rStyle w:val="hps"/>
          <w:rFonts w:cs="Simplified Arabic" w:hint="cs"/>
          <w:sz w:val="24"/>
          <w:rtl/>
        </w:rPr>
        <w:t>التقرير</w:t>
      </w:r>
      <w:r w:rsidRPr="0069768E">
        <w:rPr>
          <w:rStyle w:val="hps"/>
          <w:rFonts w:cs="Simplified Arabic"/>
          <w:sz w:val="24"/>
          <w:rtl/>
        </w:rPr>
        <w:t xml:space="preserve"> في حلقة عمل بشأن المناطق البحرية </w:t>
      </w:r>
      <w:r w:rsidR="00F2468D">
        <w:rPr>
          <w:rStyle w:val="hps"/>
          <w:rFonts w:cs="Simplified Arabic" w:hint="cs"/>
          <w:sz w:val="24"/>
          <w:rtl/>
        </w:rPr>
        <w:t>المهمة</w:t>
      </w:r>
      <w:r w:rsidR="00F2468D">
        <w:rPr>
          <w:rStyle w:val="hps"/>
          <w:rFonts w:cs="Simplified Arabic"/>
          <w:sz w:val="24"/>
          <w:rtl/>
        </w:rPr>
        <w:t xml:space="preserve"> </w:t>
      </w:r>
      <w:r w:rsidRPr="0069768E">
        <w:rPr>
          <w:rStyle w:val="hps"/>
          <w:rFonts w:cs="Simplified Arabic"/>
          <w:sz w:val="24"/>
          <w:rtl/>
        </w:rPr>
        <w:t>إيكولوجي</w:t>
      </w:r>
      <w:r w:rsidR="00F2468D">
        <w:rPr>
          <w:rStyle w:val="hps"/>
          <w:rFonts w:cs="Simplified Arabic" w:hint="cs"/>
          <w:sz w:val="24"/>
          <w:rtl/>
        </w:rPr>
        <w:t>ا</w:t>
      </w:r>
      <w:r w:rsidR="00F2468D">
        <w:rPr>
          <w:rStyle w:val="hps"/>
          <w:rFonts w:cs="Simplified Arabic"/>
          <w:sz w:val="24"/>
          <w:rtl/>
        </w:rPr>
        <w:t xml:space="preserve"> أو </w:t>
      </w:r>
      <w:r w:rsidRPr="0069768E">
        <w:rPr>
          <w:rStyle w:val="hps"/>
          <w:rFonts w:cs="Simplified Arabic"/>
          <w:sz w:val="24"/>
          <w:rtl/>
        </w:rPr>
        <w:t>بيولوجي</w:t>
      </w:r>
      <w:r w:rsidR="00F2468D">
        <w:rPr>
          <w:rStyle w:val="hps"/>
          <w:rFonts w:cs="Simplified Arabic" w:hint="cs"/>
          <w:sz w:val="24"/>
          <w:rtl/>
        </w:rPr>
        <w:t>ا</w:t>
      </w:r>
      <w:r w:rsidRPr="0069768E">
        <w:rPr>
          <w:rStyle w:val="hps"/>
          <w:rFonts w:cs="Simplified Arabic"/>
          <w:sz w:val="24"/>
          <w:rtl/>
        </w:rPr>
        <w:t xml:space="preserve"> ت</w:t>
      </w:r>
      <w:r w:rsidR="00F2468D">
        <w:rPr>
          <w:rStyle w:val="hps"/>
          <w:rFonts w:cs="Simplified Arabic" w:hint="cs"/>
          <w:sz w:val="24"/>
          <w:rtl/>
        </w:rPr>
        <w:t>ُ</w:t>
      </w:r>
      <w:r w:rsidRPr="0069768E">
        <w:rPr>
          <w:rStyle w:val="hps"/>
          <w:rFonts w:cs="Simplified Arabic"/>
          <w:sz w:val="24"/>
          <w:rtl/>
        </w:rPr>
        <w:t xml:space="preserve">عقد عملا بمقرر </w:t>
      </w:r>
      <w:r w:rsidR="00655165">
        <w:rPr>
          <w:rStyle w:val="hps"/>
          <w:rFonts w:cs="Simplified Arabic" w:hint="cs"/>
          <w:sz w:val="24"/>
          <w:rtl/>
        </w:rPr>
        <w:t>صادر عن مؤتمر الأطراف</w:t>
      </w:r>
      <w:r w:rsidRPr="0069768E">
        <w:rPr>
          <w:rStyle w:val="hps"/>
          <w:rFonts w:cs="Simplified Arabic"/>
          <w:sz w:val="24"/>
          <w:rtl/>
        </w:rPr>
        <w:t xml:space="preserve"> قبل تقديمه إلى الهيئة الفرعية.</w:t>
      </w:r>
    </w:p>
    <w:p w14:paraId="63AE6F82" w14:textId="4F9B6FBC" w:rsidR="0069768E" w:rsidRDefault="0069768E" w:rsidP="00FD0DBB">
      <w:pPr>
        <w:pStyle w:val="ListParagraph"/>
        <w:numPr>
          <w:ilvl w:val="0"/>
          <w:numId w:val="11"/>
        </w:numPr>
        <w:tabs>
          <w:tab w:val="left" w:pos="1280"/>
        </w:tabs>
        <w:bidi/>
        <w:spacing w:before="120" w:line="216" w:lineRule="auto"/>
        <w:ind w:left="567" w:firstLine="0"/>
        <w:contextualSpacing w:val="0"/>
        <w:rPr>
          <w:rStyle w:val="hps"/>
          <w:rFonts w:cs="Simplified Arabic"/>
          <w:sz w:val="24"/>
        </w:rPr>
      </w:pPr>
      <w:r w:rsidRPr="0069768E">
        <w:rPr>
          <w:rStyle w:val="hps"/>
          <w:rFonts w:cs="Simplified Arabic"/>
          <w:sz w:val="24"/>
          <w:rtl/>
        </w:rPr>
        <w:t>ويقرر مؤتمر الأطراف ما إذا كان سيطلب إلى الأمين</w:t>
      </w:r>
      <w:r w:rsidR="00F2468D">
        <w:rPr>
          <w:rStyle w:val="hps"/>
          <w:rFonts w:cs="Simplified Arabic" w:hint="cs"/>
          <w:sz w:val="24"/>
          <w:rtl/>
        </w:rPr>
        <w:t>ة</w:t>
      </w:r>
      <w:r w:rsidRPr="0069768E">
        <w:rPr>
          <w:rStyle w:val="hps"/>
          <w:rFonts w:cs="Simplified Arabic"/>
          <w:sz w:val="24"/>
          <w:rtl/>
        </w:rPr>
        <w:t xml:space="preserve"> التنفيذي</w:t>
      </w:r>
      <w:r w:rsidR="00F2468D">
        <w:rPr>
          <w:rStyle w:val="hps"/>
          <w:rFonts w:cs="Simplified Arabic" w:hint="cs"/>
          <w:sz w:val="24"/>
          <w:rtl/>
        </w:rPr>
        <w:t>ة</w:t>
      </w:r>
      <w:r w:rsidRPr="0069768E">
        <w:rPr>
          <w:rStyle w:val="hps"/>
          <w:rFonts w:cs="Simplified Arabic"/>
          <w:sz w:val="24"/>
          <w:rtl/>
        </w:rPr>
        <w:t xml:space="preserve"> إدراج </w:t>
      </w:r>
      <w:r w:rsidR="00306A93">
        <w:rPr>
          <w:rStyle w:val="hps"/>
          <w:rFonts w:cs="Simplified Arabic" w:hint="cs"/>
          <w:sz w:val="24"/>
          <w:rtl/>
        </w:rPr>
        <w:t>التقرير</w:t>
      </w:r>
      <w:r w:rsidRPr="0069768E">
        <w:rPr>
          <w:rStyle w:val="hps"/>
          <w:rFonts w:cs="Simplified Arabic"/>
          <w:sz w:val="24"/>
          <w:rtl/>
        </w:rPr>
        <w:t xml:space="preserve"> في مستودع المناطق البحرية </w:t>
      </w:r>
      <w:r w:rsidR="00F2468D">
        <w:rPr>
          <w:rStyle w:val="hps"/>
          <w:rFonts w:cs="Simplified Arabic" w:hint="cs"/>
          <w:sz w:val="24"/>
          <w:rtl/>
        </w:rPr>
        <w:t>المهمة</w:t>
      </w:r>
      <w:r w:rsidRPr="0069768E">
        <w:rPr>
          <w:rStyle w:val="hps"/>
          <w:rFonts w:cs="Simplified Arabic"/>
          <w:sz w:val="24"/>
          <w:rtl/>
        </w:rPr>
        <w:t xml:space="preserve"> إيكولوجيا أو بيولوجيا. ويبقى س</w:t>
      </w:r>
      <w:r w:rsidR="00F2468D">
        <w:rPr>
          <w:rStyle w:val="hps"/>
          <w:rFonts w:cs="Simplified Arabic"/>
          <w:sz w:val="24"/>
          <w:rtl/>
        </w:rPr>
        <w:t xml:space="preserve">جل </w:t>
      </w:r>
      <w:r w:rsidR="00306A93">
        <w:rPr>
          <w:rStyle w:val="hps"/>
          <w:rFonts w:cs="Simplified Arabic" w:hint="cs"/>
          <w:sz w:val="24"/>
          <w:rtl/>
        </w:rPr>
        <w:t>التقرير</w:t>
      </w:r>
      <w:r w:rsidRPr="0069768E">
        <w:rPr>
          <w:rStyle w:val="hps"/>
          <w:rFonts w:cs="Simplified Arabic"/>
          <w:sz w:val="24"/>
          <w:rtl/>
        </w:rPr>
        <w:t xml:space="preserve"> في آلية </w:t>
      </w:r>
      <w:r w:rsidR="00F2468D">
        <w:rPr>
          <w:rStyle w:val="hps"/>
          <w:rFonts w:cs="Simplified Arabic" w:hint="cs"/>
          <w:sz w:val="24"/>
          <w:rtl/>
        </w:rPr>
        <w:t>تبادل</w:t>
      </w:r>
      <w:r w:rsidRPr="0069768E">
        <w:rPr>
          <w:rStyle w:val="hps"/>
          <w:rFonts w:cs="Simplified Arabic"/>
          <w:sz w:val="24"/>
          <w:rtl/>
        </w:rPr>
        <w:t xml:space="preserve"> المعلومات، بصرف النظر عما إذا كان مدرجا في المستودع أم لا.</w:t>
      </w:r>
    </w:p>
    <w:p w14:paraId="517BC105" w14:textId="4844E69B" w:rsidR="0069768E" w:rsidRDefault="0069768E" w:rsidP="00F2468D">
      <w:pPr>
        <w:keepNext/>
        <w:keepLines/>
        <w:suppressLineNumbers/>
        <w:suppressAutoHyphens/>
        <w:kinsoku w:val="0"/>
        <w:overflowPunct w:val="0"/>
        <w:autoSpaceDE w:val="0"/>
        <w:autoSpaceDN w:val="0"/>
        <w:bidi/>
        <w:adjustRightInd w:val="0"/>
        <w:snapToGrid w:val="0"/>
        <w:spacing w:before="120" w:line="216" w:lineRule="auto"/>
        <w:ind w:left="720"/>
        <w:rPr>
          <w:rStyle w:val="hps"/>
          <w:rFonts w:cs="Simplified Arabic"/>
          <w:i/>
          <w:iCs/>
          <w:sz w:val="24"/>
          <w:rtl/>
        </w:rPr>
      </w:pPr>
      <w:r w:rsidRPr="0069768E">
        <w:rPr>
          <w:rStyle w:val="hps"/>
          <w:rFonts w:cs="Simplified Arabic"/>
          <w:i/>
          <w:iCs/>
          <w:sz w:val="24"/>
          <w:rtl/>
        </w:rPr>
        <w:lastRenderedPageBreak/>
        <w:t xml:space="preserve">إدراج المناطق البحرية </w:t>
      </w:r>
      <w:r w:rsidR="00F2468D">
        <w:rPr>
          <w:rStyle w:val="hps"/>
          <w:rFonts w:cs="Simplified Arabic" w:hint="cs"/>
          <w:i/>
          <w:iCs/>
          <w:sz w:val="24"/>
          <w:rtl/>
        </w:rPr>
        <w:t>المهمة</w:t>
      </w:r>
      <w:r w:rsidRPr="0069768E">
        <w:rPr>
          <w:rStyle w:val="hps"/>
          <w:rFonts w:cs="Simplified Arabic"/>
          <w:i/>
          <w:iCs/>
          <w:sz w:val="24"/>
          <w:rtl/>
        </w:rPr>
        <w:t xml:space="preserve"> إيكولوجيا أو بيولوجيا في آلية تبادل المعلومات</w:t>
      </w:r>
      <w:r w:rsidR="00655165" w:rsidRPr="00655165">
        <w:rPr>
          <w:rStyle w:val="FootnoteReference"/>
          <w:rFonts w:cs="Simplified Arabic"/>
          <w:i/>
          <w:iCs/>
          <w:u w:val="none"/>
          <w:vertAlign w:val="superscript"/>
          <w:rtl/>
        </w:rPr>
        <w:footnoteReference w:id="23"/>
      </w:r>
    </w:p>
    <w:p w14:paraId="04BD5326" w14:textId="098F4548" w:rsidR="0069768E" w:rsidRPr="0069768E" w:rsidRDefault="00655165" w:rsidP="00FD0DBB">
      <w:pPr>
        <w:pStyle w:val="ListParagraph"/>
        <w:numPr>
          <w:ilvl w:val="0"/>
          <w:numId w:val="11"/>
        </w:numPr>
        <w:tabs>
          <w:tab w:val="left" w:pos="1280"/>
        </w:tabs>
        <w:bidi/>
        <w:spacing w:before="120" w:line="216" w:lineRule="auto"/>
        <w:ind w:left="567" w:firstLine="0"/>
        <w:contextualSpacing w:val="0"/>
        <w:rPr>
          <w:rStyle w:val="hps"/>
          <w:rFonts w:cs="Simplified Arabic"/>
          <w:sz w:val="24"/>
        </w:rPr>
      </w:pPr>
      <w:r>
        <w:rPr>
          <w:rStyle w:val="hps"/>
          <w:rFonts w:cs="Simplified Arabic" w:hint="cs"/>
          <w:sz w:val="24"/>
          <w:rtl/>
        </w:rPr>
        <w:t xml:space="preserve">يجب </w:t>
      </w:r>
      <w:r w:rsidR="0069768E" w:rsidRPr="0069768E">
        <w:rPr>
          <w:rStyle w:val="hps"/>
          <w:rFonts w:cs="Simplified Arabic"/>
          <w:sz w:val="24"/>
          <w:rtl/>
        </w:rPr>
        <w:t>تقديم</w:t>
      </w:r>
      <w:r>
        <w:rPr>
          <w:rStyle w:val="hps"/>
          <w:rFonts w:cs="Simplified Arabic" w:hint="cs"/>
          <w:sz w:val="24"/>
          <w:rtl/>
        </w:rPr>
        <w:t xml:space="preserve"> </w:t>
      </w:r>
      <w:r w:rsidR="00306A93">
        <w:rPr>
          <w:rStyle w:val="hps"/>
          <w:rFonts w:cs="Simplified Arabic" w:hint="cs"/>
          <w:sz w:val="24"/>
          <w:rtl/>
        </w:rPr>
        <w:t>تقرير</w:t>
      </w:r>
      <w:r w:rsidR="000714EB" w:rsidRPr="000714EB">
        <w:rPr>
          <w:rStyle w:val="FootnoteReference"/>
          <w:rFonts w:cs="Simplified Arabic"/>
          <w:u w:val="none"/>
          <w:vertAlign w:val="superscript"/>
          <w:rtl/>
        </w:rPr>
        <w:footnoteReference w:id="24"/>
      </w:r>
      <w:r w:rsidR="00306A93">
        <w:rPr>
          <w:rStyle w:val="hps"/>
          <w:rFonts w:cs="Simplified Arabic" w:hint="cs"/>
          <w:sz w:val="24"/>
          <w:rtl/>
        </w:rPr>
        <w:t xml:space="preserve"> عن</w:t>
      </w:r>
      <w:r w:rsidR="0069768E" w:rsidRPr="0069768E">
        <w:rPr>
          <w:rStyle w:val="hps"/>
          <w:rFonts w:cs="Simplified Arabic"/>
          <w:sz w:val="24"/>
          <w:rtl/>
        </w:rPr>
        <w:t xml:space="preserve"> تعديل أو وصف ل</w:t>
      </w:r>
      <w:r>
        <w:rPr>
          <w:rStyle w:val="hps"/>
          <w:rFonts w:cs="Simplified Arabic" w:hint="cs"/>
          <w:sz w:val="24"/>
          <w:rtl/>
        </w:rPr>
        <w:t>منطقة تقع</w:t>
      </w:r>
      <w:r w:rsidR="0069768E" w:rsidRPr="0069768E">
        <w:rPr>
          <w:rStyle w:val="hps"/>
          <w:rFonts w:cs="Simplified Arabic"/>
          <w:sz w:val="24"/>
          <w:rtl/>
        </w:rPr>
        <w:t xml:space="preserve"> داخل الولاية الوطنية لإدراجه في آلية </w:t>
      </w:r>
      <w:r>
        <w:rPr>
          <w:rStyle w:val="hps"/>
          <w:rFonts w:cs="Simplified Arabic" w:hint="cs"/>
          <w:sz w:val="24"/>
          <w:rtl/>
        </w:rPr>
        <w:t>تبادل</w:t>
      </w:r>
      <w:r w:rsidR="0069768E" w:rsidRPr="0069768E">
        <w:rPr>
          <w:rStyle w:val="hps"/>
          <w:rFonts w:cs="Simplified Arabic"/>
          <w:sz w:val="24"/>
          <w:rtl/>
        </w:rPr>
        <w:t xml:space="preserve"> المعلومات </w:t>
      </w:r>
      <w:r>
        <w:rPr>
          <w:rStyle w:val="hps"/>
          <w:rFonts w:cs="Simplified Arabic" w:hint="cs"/>
          <w:sz w:val="24"/>
          <w:rtl/>
        </w:rPr>
        <w:t>عن</w:t>
      </w:r>
      <w:r w:rsidR="0069768E" w:rsidRPr="0069768E">
        <w:rPr>
          <w:rStyle w:val="hps"/>
          <w:rFonts w:cs="Simplified Arabic"/>
          <w:sz w:val="24"/>
          <w:rtl/>
        </w:rPr>
        <w:t xml:space="preserve"> المناطق البحرية </w:t>
      </w:r>
      <w:r>
        <w:rPr>
          <w:rStyle w:val="hps"/>
          <w:rFonts w:cs="Simplified Arabic" w:hint="cs"/>
          <w:sz w:val="24"/>
          <w:rtl/>
        </w:rPr>
        <w:t>المهمة</w:t>
      </w:r>
      <w:r w:rsidR="0069768E" w:rsidRPr="0069768E">
        <w:rPr>
          <w:rStyle w:val="hps"/>
          <w:rFonts w:cs="Simplified Arabic"/>
          <w:sz w:val="24"/>
          <w:rtl/>
        </w:rPr>
        <w:t xml:space="preserve"> إيكولوجيا أو بيولوجيا إلى الأمانة مشفوعا بمعلومات عن العملية التي </w:t>
      </w:r>
      <w:r>
        <w:rPr>
          <w:rStyle w:val="hps"/>
          <w:rFonts w:cs="Simplified Arabic" w:hint="cs"/>
          <w:sz w:val="24"/>
          <w:rtl/>
        </w:rPr>
        <w:t>أُعد بها</w:t>
      </w:r>
      <w:r w:rsidR="0069768E" w:rsidRPr="0069768E">
        <w:rPr>
          <w:rStyle w:val="hps"/>
          <w:rFonts w:cs="Simplified Arabic"/>
          <w:sz w:val="24"/>
          <w:rtl/>
        </w:rPr>
        <w:t xml:space="preserve"> </w:t>
      </w:r>
      <w:r w:rsidR="00306A93">
        <w:rPr>
          <w:rStyle w:val="hps"/>
          <w:rFonts w:cs="Simplified Arabic" w:hint="cs"/>
          <w:sz w:val="24"/>
          <w:rtl/>
        </w:rPr>
        <w:t>التقرير</w:t>
      </w:r>
      <w:r w:rsidR="0069768E" w:rsidRPr="0069768E">
        <w:rPr>
          <w:rStyle w:val="hps"/>
          <w:rFonts w:cs="Simplified Arabic"/>
          <w:sz w:val="24"/>
          <w:rtl/>
        </w:rPr>
        <w:t xml:space="preserve">، بما في ذلك أي عملية علمية لاستعراض الأقران، وفي الحالات التي تتضمن معلومات تستند إلى المعارف التقليدية، أي معلومات عن المشاورات التي أجريت مع الشعوب الأصلية والمجتمعات المحلية </w:t>
      </w:r>
      <w:r>
        <w:rPr>
          <w:rStyle w:val="hps"/>
          <w:rFonts w:cs="Simplified Arabic" w:hint="cs"/>
          <w:sz w:val="24"/>
          <w:rtl/>
        </w:rPr>
        <w:t>ب</w:t>
      </w:r>
      <w:r w:rsidR="0069768E" w:rsidRPr="0069768E">
        <w:rPr>
          <w:rStyle w:val="hps"/>
          <w:rFonts w:cs="Simplified Arabic"/>
          <w:sz w:val="24"/>
          <w:rtl/>
        </w:rPr>
        <w:t>موافق</w:t>
      </w:r>
      <w:r>
        <w:rPr>
          <w:rStyle w:val="hps"/>
          <w:rFonts w:cs="Simplified Arabic" w:hint="cs"/>
          <w:sz w:val="24"/>
          <w:rtl/>
        </w:rPr>
        <w:t>تها</w:t>
      </w:r>
      <w:r>
        <w:rPr>
          <w:rStyle w:val="hps"/>
          <w:rFonts w:cs="Simplified Arabic"/>
          <w:sz w:val="24"/>
          <w:rtl/>
        </w:rPr>
        <w:t xml:space="preserve"> المسبقة والمستنيرة، وفقا</w:t>
      </w:r>
      <w:r w:rsidR="0069768E" w:rsidRPr="0069768E">
        <w:rPr>
          <w:rStyle w:val="hps"/>
          <w:rFonts w:cs="Simplified Arabic"/>
          <w:sz w:val="24"/>
          <w:rtl/>
        </w:rPr>
        <w:t xml:space="preserve"> لإعلان الأمم المتحدة بشأن حقوق الشعوب الأصلية ومبادئ موز كوكستال التوجيهية الطوعية. ويجوز </w:t>
      </w:r>
      <w:r w:rsidR="00306A93">
        <w:rPr>
          <w:rStyle w:val="hps"/>
          <w:rFonts w:cs="Simplified Arabic" w:hint="cs"/>
          <w:sz w:val="24"/>
          <w:rtl/>
        </w:rPr>
        <w:t>لمؤيد التقرير</w:t>
      </w:r>
      <w:r w:rsidR="0069768E" w:rsidRPr="0069768E">
        <w:rPr>
          <w:rStyle w:val="hps"/>
          <w:rFonts w:cs="Simplified Arabic"/>
          <w:sz w:val="24"/>
          <w:rtl/>
        </w:rPr>
        <w:t xml:space="preserve"> أيضا أن يستخدم الخيارات التالية فيما يتعلق </w:t>
      </w:r>
      <w:r>
        <w:rPr>
          <w:rStyle w:val="hps"/>
          <w:rFonts w:cs="Simplified Arabic" w:hint="cs"/>
          <w:sz w:val="24"/>
          <w:rtl/>
        </w:rPr>
        <w:t>بإعداد</w:t>
      </w:r>
      <w:r w:rsidR="0069768E" w:rsidRPr="0069768E">
        <w:rPr>
          <w:rStyle w:val="hps"/>
          <w:rFonts w:cs="Simplified Arabic"/>
          <w:sz w:val="24"/>
          <w:rtl/>
        </w:rPr>
        <w:t xml:space="preserve"> الطلب:</w:t>
      </w:r>
    </w:p>
    <w:p w14:paraId="6E2B93EC" w14:textId="5DB17BD0" w:rsidR="0069768E" w:rsidRPr="0069768E" w:rsidRDefault="0069768E" w:rsidP="00FD0DBB">
      <w:pPr>
        <w:bidi/>
        <w:spacing w:after="120"/>
        <w:ind w:left="540" w:firstLine="173"/>
        <w:rPr>
          <w:rStyle w:val="hps"/>
          <w:rFonts w:cs="Simplified Arabic"/>
          <w:sz w:val="24"/>
        </w:rPr>
      </w:pPr>
      <w:r w:rsidRPr="0069768E">
        <w:rPr>
          <w:rStyle w:val="hps"/>
          <w:rFonts w:cs="Simplified Arabic"/>
          <w:sz w:val="24"/>
          <w:rtl/>
        </w:rPr>
        <w:t>(أ)</w:t>
      </w:r>
      <w:r w:rsidRPr="0069768E">
        <w:rPr>
          <w:rStyle w:val="hps"/>
          <w:rFonts w:cs="Simplified Arabic"/>
          <w:sz w:val="24"/>
          <w:rtl/>
        </w:rPr>
        <w:tab/>
      </w:r>
      <w:r w:rsidR="00655165" w:rsidRPr="00655165">
        <w:rPr>
          <w:rFonts w:cs="Simplified Arabic"/>
          <w:sz w:val="24"/>
          <w:rtl/>
        </w:rPr>
        <w:t xml:space="preserve">يجوز </w:t>
      </w:r>
      <w:r w:rsidR="00306A93">
        <w:rPr>
          <w:rFonts w:cs="Simplified Arabic" w:hint="cs"/>
          <w:sz w:val="24"/>
          <w:rtl/>
        </w:rPr>
        <w:t>لمؤيد التقرير</w:t>
      </w:r>
      <w:r w:rsidR="00655165" w:rsidRPr="00655165">
        <w:rPr>
          <w:rFonts w:cs="Simplified Arabic"/>
          <w:sz w:val="24"/>
          <w:rtl/>
        </w:rPr>
        <w:t xml:space="preserve"> أن يطلب إلى الأمانة إصدار إخطار، بشأن نيته تقديم وصف أو تعديل قبل إعداد </w:t>
      </w:r>
      <w:r w:rsidR="00306A93">
        <w:rPr>
          <w:rFonts w:cs="Simplified Arabic" w:hint="cs"/>
          <w:sz w:val="24"/>
          <w:rtl/>
        </w:rPr>
        <w:t>التقرير</w:t>
      </w:r>
      <w:r w:rsidR="00655165">
        <w:rPr>
          <w:rFonts w:cs="Simplified Arabic" w:hint="cs"/>
          <w:sz w:val="24"/>
          <w:rtl/>
        </w:rPr>
        <w:t>؛</w:t>
      </w:r>
    </w:p>
    <w:p w14:paraId="18D6AAA4" w14:textId="5C239947" w:rsidR="0069768E" w:rsidRPr="0069768E" w:rsidRDefault="0069768E" w:rsidP="00FD0DBB">
      <w:pPr>
        <w:bidi/>
        <w:spacing w:after="120"/>
        <w:ind w:left="540" w:firstLine="173"/>
        <w:rPr>
          <w:rStyle w:val="hps"/>
          <w:rFonts w:cs="Simplified Arabic"/>
          <w:sz w:val="24"/>
        </w:rPr>
      </w:pPr>
      <w:r w:rsidRPr="0069768E">
        <w:rPr>
          <w:rStyle w:val="hps"/>
          <w:rFonts w:cs="Simplified Arabic"/>
          <w:sz w:val="24"/>
          <w:rtl/>
        </w:rPr>
        <w:t>(ب)</w:t>
      </w:r>
      <w:r w:rsidRPr="0069768E">
        <w:rPr>
          <w:rStyle w:val="hps"/>
          <w:rFonts w:cs="Simplified Arabic"/>
          <w:sz w:val="24"/>
          <w:rtl/>
        </w:rPr>
        <w:tab/>
        <w:t xml:space="preserve">وقد يختار </w:t>
      </w:r>
      <w:r w:rsidR="00306A93">
        <w:rPr>
          <w:rStyle w:val="hps"/>
          <w:rFonts w:cs="Simplified Arabic" w:hint="cs"/>
          <w:sz w:val="24"/>
          <w:rtl/>
        </w:rPr>
        <w:t>مؤيد التقرير</w:t>
      </w:r>
      <w:r w:rsidRPr="0069768E">
        <w:rPr>
          <w:rStyle w:val="hps"/>
          <w:rFonts w:cs="Simplified Arabic"/>
          <w:sz w:val="24"/>
          <w:rtl/>
        </w:rPr>
        <w:t xml:space="preserve"> أيضا </w:t>
      </w:r>
      <w:r w:rsidR="00655165">
        <w:rPr>
          <w:rStyle w:val="hps"/>
          <w:rFonts w:cs="Simplified Arabic" w:hint="cs"/>
          <w:sz w:val="24"/>
          <w:rtl/>
        </w:rPr>
        <w:t>إعداد</w:t>
      </w:r>
      <w:r w:rsidRPr="0069768E">
        <w:rPr>
          <w:rStyle w:val="hps"/>
          <w:rFonts w:cs="Simplified Arabic"/>
          <w:sz w:val="24"/>
          <w:rtl/>
        </w:rPr>
        <w:t xml:space="preserve"> أو تنقيح مشروع </w:t>
      </w:r>
      <w:r w:rsidR="00306A93">
        <w:rPr>
          <w:rStyle w:val="hps"/>
          <w:rFonts w:cs="Simplified Arabic" w:hint="cs"/>
          <w:sz w:val="24"/>
          <w:rtl/>
        </w:rPr>
        <w:t>التقرير</w:t>
      </w:r>
      <w:r w:rsidRPr="0069768E">
        <w:rPr>
          <w:rStyle w:val="hps"/>
          <w:rFonts w:cs="Simplified Arabic"/>
          <w:sz w:val="24"/>
          <w:rtl/>
        </w:rPr>
        <w:t xml:space="preserve"> في حلقة عمل بشأن المناطق البحرية </w:t>
      </w:r>
      <w:r w:rsidR="00655165">
        <w:rPr>
          <w:rStyle w:val="hps"/>
          <w:rFonts w:cs="Simplified Arabic" w:hint="cs"/>
          <w:sz w:val="24"/>
          <w:rtl/>
        </w:rPr>
        <w:t>المهمة</w:t>
      </w:r>
      <w:r w:rsidRPr="0069768E">
        <w:rPr>
          <w:rStyle w:val="hps"/>
          <w:rFonts w:cs="Simplified Arabic"/>
          <w:sz w:val="24"/>
          <w:rtl/>
        </w:rPr>
        <w:t xml:space="preserve"> </w:t>
      </w:r>
      <w:r w:rsidR="00655165">
        <w:rPr>
          <w:rStyle w:val="hps"/>
          <w:rFonts w:cs="Simplified Arabic" w:hint="cs"/>
          <w:sz w:val="24"/>
          <w:rtl/>
        </w:rPr>
        <w:t>إيكولوجيا</w:t>
      </w:r>
      <w:r w:rsidRPr="0069768E">
        <w:rPr>
          <w:rStyle w:val="hps"/>
          <w:rFonts w:cs="Simplified Arabic"/>
          <w:sz w:val="24"/>
          <w:rtl/>
        </w:rPr>
        <w:t xml:space="preserve"> أو </w:t>
      </w:r>
      <w:r w:rsidR="00655165">
        <w:rPr>
          <w:rStyle w:val="hps"/>
          <w:rFonts w:cs="Simplified Arabic" w:hint="cs"/>
          <w:sz w:val="24"/>
          <w:rtl/>
        </w:rPr>
        <w:t>بيولوجيا</w:t>
      </w:r>
      <w:r w:rsidRPr="0069768E">
        <w:rPr>
          <w:rStyle w:val="hps"/>
          <w:rFonts w:cs="Simplified Arabic"/>
          <w:sz w:val="24"/>
          <w:rtl/>
        </w:rPr>
        <w:t xml:space="preserve"> عقدت عملا </w:t>
      </w:r>
      <w:r w:rsidR="00655165">
        <w:rPr>
          <w:rStyle w:val="hps"/>
          <w:rFonts w:cs="Simplified Arabic" w:hint="cs"/>
          <w:sz w:val="24"/>
          <w:rtl/>
        </w:rPr>
        <w:t>بمقرر صادر عن مؤتمر الأطراف</w:t>
      </w:r>
      <w:r w:rsidRPr="0069768E">
        <w:rPr>
          <w:rStyle w:val="hps"/>
          <w:rFonts w:cs="Simplified Arabic"/>
          <w:sz w:val="24"/>
          <w:rtl/>
        </w:rPr>
        <w:t xml:space="preserve"> قبل تقديمه إلى الأمانة.</w:t>
      </w:r>
    </w:p>
    <w:p w14:paraId="084360D5" w14:textId="47F84ADE" w:rsidR="0069768E" w:rsidRDefault="000966A4" w:rsidP="00FD0DBB">
      <w:pPr>
        <w:pStyle w:val="ListParagraph"/>
        <w:numPr>
          <w:ilvl w:val="0"/>
          <w:numId w:val="11"/>
        </w:numPr>
        <w:tabs>
          <w:tab w:val="left" w:pos="1280"/>
        </w:tabs>
        <w:bidi/>
        <w:spacing w:before="120" w:line="216" w:lineRule="auto"/>
        <w:ind w:left="567" w:firstLine="0"/>
        <w:contextualSpacing w:val="0"/>
        <w:rPr>
          <w:rStyle w:val="hps"/>
          <w:rFonts w:cs="Simplified Arabic"/>
          <w:sz w:val="24"/>
        </w:rPr>
      </w:pPr>
      <w:r w:rsidRPr="000966A4">
        <w:rPr>
          <w:rFonts w:cs="Simplified Arabic"/>
          <w:sz w:val="24"/>
          <w:rtl/>
        </w:rPr>
        <w:t>وعند استلامه، تدرج الأمانة</w:t>
      </w:r>
      <w:r w:rsidRPr="000966A4">
        <w:rPr>
          <w:rFonts w:cs="Simplified Arabic" w:hint="cs"/>
          <w:sz w:val="24"/>
          <w:rtl/>
        </w:rPr>
        <w:t xml:space="preserve"> </w:t>
      </w:r>
      <w:r w:rsidR="00306A93">
        <w:rPr>
          <w:rFonts w:cs="Simplified Arabic" w:hint="cs"/>
          <w:sz w:val="24"/>
          <w:rtl/>
        </w:rPr>
        <w:t>التقرير</w:t>
      </w:r>
      <w:r w:rsidRPr="000966A4">
        <w:rPr>
          <w:rFonts w:cs="Simplified Arabic"/>
          <w:sz w:val="24"/>
          <w:rtl/>
        </w:rPr>
        <w:t xml:space="preserve"> في آلية </w:t>
      </w:r>
      <w:r w:rsidRPr="000966A4">
        <w:rPr>
          <w:rFonts w:cs="Simplified Arabic" w:hint="cs"/>
          <w:sz w:val="24"/>
          <w:rtl/>
        </w:rPr>
        <w:t>تبادل</w:t>
      </w:r>
      <w:r w:rsidRPr="000966A4">
        <w:rPr>
          <w:rFonts w:cs="Simplified Arabic"/>
          <w:sz w:val="24"/>
          <w:rtl/>
        </w:rPr>
        <w:t xml:space="preserve"> المعلومات المتعلقة بالمناطق البحرية </w:t>
      </w:r>
      <w:r w:rsidRPr="000966A4">
        <w:rPr>
          <w:rFonts w:cs="Simplified Arabic" w:hint="cs"/>
          <w:sz w:val="24"/>
          <w:rtl/>
        </w:rPr>
        <w:t>المهمة</w:t>
      </w:r>
      <w:r w:rsidRPr="000966A4">
        <w:rPr>
          <w:rFonts w:cs="Simplified Arabic"/>
          <w:sz w:val="24"/>
          <w:rtl/>
        </w:rPr>
        <w:t xml:space="preserve"> إيكولوجيا أو بيولوجيا، وتصدر إخطارا </w:t>
      </w:r>
      <w:r w:rsidR="00306A93">
        <w:rPr>
          <w:rFonts w:cs="Simplified Arabic" w:hint="cs"/>
          <w:sz w:val="24"/>
          <w:rtl/>
        </w:rPr>
        <w:t>ل</w:t>
      </w:r>
      <w:r w:rsidRPr="000966A4">
        <w:rPr>
          <w:rFonts w:cs="Simplified Arabic"/>
          <w:sz w:val="24"/>
          <w:rtl/>
        </w:rPr>
        <w:t xml:space="preserve">تقديم معلومات عن </w:t>
      </w:r>
      <w:r w:rsidR="00306A93">
        <w:rPr>
          <w:rFonts w:cs="Simplified Arabic" w:hint="cs"/>
          <w:sz w:val="24"/>
          <w:rtl/>
        </w:rPr>
        <w:t>التقرير</w:t>
      </w:r>
      <w:r w:rsidRPr="000966A4">
        <w:rPr>
          <w:rFonts w:cs="Simplified Arabic"/>
          <w:sz w:val="24"/>
          <w:rtl/>
        </w:rPr>
        <w:t xml:space="preserve"> و</w:t>
      </w:r>
      <w:r w:rsidRPr="000966A4">
        <w:rPr>
          <w:rFonts w:cs="Simplified Arabic" w:hint="cs"/>
          <w:sz w:val="24"/>
          <w:rtl/>
        </w:rPr>
        <w:t>ال</w:t>
      </w:r>
      <w:r w:rsidRPr="000966A4">
        <w:rPr>
          <w:rFonts w:cs="Simplified Arabic"/>
          <w:sz w:val="24"/>
          <w:rtl/>
        </w:rPr>
        <w:t>إبلاغ</w:t>
      </w:r>
      <w:r w:rsidRPr="000966A4">
        <w:rPr>
          <w:rFonts w:cs="Simplified Arabic" w:hint="cs"/>
          <w:sz w:val="24"/>
          <w:rtl/>
        </w:rPr>
        <w:t xml:space="preserve"> عن</w:t>
      </w:r>
      <w:r w:rsidRPr="000966A4">
        <w:rPr>
          <w:rFonts w:cs="Simplified Arabic"/>
          <w:sz w:val="24"/>
          <w:rtl/>
        </w:rPr>
        <w:t xml:space="preserve"> إدراجه في الآلية. </w:t>
      </w:r>
      <w:r>
        <w:rPr>
          <w:rFonts w:cs="Simplified Arabic" w:hint="cs"/>
          <w:sz w:val="24"/>
          <w:rtl/>
        </w:rPr>
        <w:t xml:space="preserve">ويجوز أن يطلب </w:t>
      </w:r>
      <w:r w:rsidR="00306A93">
        <w:rPr>
          <w:rFonts w:cs="Simplified Arabic" w:hint="cs"/>
          <w:sz w:val="24"/>
          <w:rtl/>
        </w:rPr>
        <w:t>مؤيد التقرير</w:t>
      </w:r>
      <w:r>
        <w:rPr>
          <w:rFonts w:cs="Simplified Arabic" w:hint="cs"/>
          <w:sz w:val="24"/>
          <w:rtl/>
        </w:rPr>
        <w:t xml:space="preserve"> </w:t>
      </w:r>
      <w:r w:rsidR="00016EB7">
        <w:rPr>
          <w:rFonts w:cs="Simplified Arabic" w:hint="cs"/>
          <w:sz w:val="24"/>
          <w:rtl/>
        </w:rPr>
        <w:t xml:space="preserve">أن </w:t>
      </w:r>
      <w:r w:rsidR="00016EB7" w:rsidRPr="00016EB7">
        <w:rPr>
          <w:rFonts w:cs="Simplified Arabic"/>
          <w:sz w:val="24"/>
          <w:rtl/>
        </w:rPr>
        <w:t>ي</w:t>
      </w:r>
      <w:r w:rsidR="00016EB7">
        <w:rPr>
          <w:rFonts w:cs="Simplified Arabic" w:hint="cs"/>
          <w:sz w:val="24"/>
          <w:rtl/>
        </w:rPr>
        <w:t>ُ</w:t>
      </w:r>
      <w:r w:rsidR="00016EB7" w:rsidRPr="00016EB7">
        <w:rPr>
          <w:rFonts w:cs="Simplified Arabic"/>
          <w:sz w:val="24"/>
          <w:rtl/>
        </w:rPr>
        <w:t xml:space="preserve">فتح باب التعليق على </w:t>
      </w:r>
      <w:r w:rsidR="00306A93">
        <w:rPr>
          <w:rFonts w:cs="Simplified Arabic" w:hint="cs"/>
          <w:sz w:val="24"/>
          <w:rtl/>
        </w:rPr>
        <w:t>التقرير</w:t>
      </w:r>
      <w:r w:rsidR="00016EB7" w:rsidRPr="00016EB7">
        <w:rPr>
          <w:rFonts w:cs="Simplified Arabic"/>
          <w:sz w:val="24"/>
          <w:rtl/>
        </w:rPr>
        <w:t xml:space="preserve"> أمام الأطراف والحكومات الأخرى والهيئات الحكومية الدولية المختصة والمنظمات ذات الصلة لمدة ستة أشهر</w:t>
      </w:r>
      <w:r w:rsidRPr="000966A4">
        <w:rPr>
          <w:rFonts w:cs="Simplified Arabic"/>
          <w:sz w:val="24"/>
          <w:rtl/>
        </w:rPr>
        <w:t>، وفي هذه ا</w:t>
      </w:r>
      <w:r>
        <w:rPr>
          <w:rFonts w:cs="Simplified Arabic"/>
          <w:sz w:val="24"/>
          <w:rtl/>
        </w:rPr>
        <w:t xml:space="preserve">لحالة سترسل الأمانة أي تعليقات </w:t>
      </w:r>
      <w:r>
        <w:rPr>
          <w:rFonts w:cs="Simplified Arabic" w:hint="cs"/>
          <w:sz w:val="24"/>
          <w:rtl/>
        </w:rPr>
        <w:t>تتلقاها</w:t>
      </w:r>
      <w:r w:rsidRPr="000966A4">
        <w:rPr>
          <w:rFonts w:cs="Simplified Arabic"/>
          <w:sz w:val="24"/>
          <w:rtl/>
        </w:rPr>
        <w:t xml:space="preserve"> إلى </w:t>
      </w:r>
      <w:r w:rsidR="00306A93">
        <w:rPr>
          <w:rFonts w:cs="Simplified Arabic" w:hint="cs"/>
          <w:sz w:val="24"/>
          <w:rtl/>
        </w:rPr>
        <w:t>مؤيد</w:t>
      </w:r>
      <w:r w:rsidRPr="000966A4">
        <w:rPr>
          <w:rFonts w:cs="Simplified Arabic"/>
          <w:sz w:val="24"/>
          <w:rtl/>
        </w:rPr>
        <w:t xml:space="preserve"> </w:t>
      </w:r>
      <w:r w:rsidR="00306A93">
        <w:rPr>
          <w:rFonts w:cs="Simplified Arabic" w:hint="cs"/>
          <w:sz w:val="24"/>
          <w:rtl/>
        </w:rPr>
        <w:t>التقرير</w:t>
      </w:r>
      <w:r w:rsidRPr="000966A4">
        <w:rPr>
          <w:rFonts w:cs="Simplified Arabic"/>
          <w:sz w:val="24"/>
          <w:rtl/>
        </w:rPr>
        <w:t>.</w:t>
      </w:r>
    </w:p>
    <w:p w14:paraId="4B3F078B" w14:textId="1CDABB1D" w:rsidR="0069768E" w:rsidRPr="0069768E" w:rsidRDefault="0069768E" w:rsidP="00FD0DBB">
      <w:pPr>
        <w:pStyle w:val="ListParagraph"/>
        <w:numPr>
          <w:ilvl w:val="0"/>
          <w:numId w:val="11"/>
        </w:numPr>
        <w:tabs>
          <w:tab w:val="left" w:pos="1280"/>
        </w:tabs>
        <w:bidi/>
        <w:spacing w:before="120" w:line="216" w:lineRule="auto"/>
        <w:ind w:left="567" w:firstLine="0"/>
        <w:contextualSpacing w:val="0"/>
        <w:rPr>
          <w:rStyle w:val="hps"/>
          <w:rFonts w:cs="Simplified Arabic"/>
          <w:sz w:val="24"/>
        </w:rPr>
      </w:pPr>
      <w:r w:rsidRPr="0069768E">
        <w:rPr>
          <w:rStyle w:val="hps"/>
          <w:rFonts w:cs="Simplified Arabic"/>
          <w:sz w:val="24"/>
          <w:rtl/>
        </w:rPr>
        <w:t>ولدى تلقي هذه التعليقات، التي ست</w:t>
      </w:r>
      <w:r w:rsidR="000966A4">
        <w:rPr>
          <w:rStyle w:val="hps"/>
          <w:rFonts w:cs="Simplified Arabic" w:hint="cs"/>
          <w:sz w:val="24"/>
          <w:rtl/>
        </w:rPr>
        <w:t>ُ</w:t>
      </w:r>
      <w:r w:rsidRPr="0069768E">
        <w:rPr>
          <w:rStyle w:val="hps"/>
          <w:rFonts w:cs="Simplified Arabic"/>
          <w:sz w:val="24"/>
          <w:rtl/>
        </w:rPr>
        <w:t xml:space="preserve">نشر في آلية </w:t>
      </w:r>
      <w:r w:rsidR="000966A4">
        <w:rPr>
          <w:rStyle w:val="hps"/>
          <w:rFonts w:cs="Simplified Arabic" w:hint="cs"/>
          <w:sz w:val="24"/>
          <w:rtl/>
        </w:rPr>
        <w:t>تبادل</w:t>
      </w:r>
      <w:r w:rsidRPr="0069768E">
        <w:rPr>
          <w:rStyle w:val="hps"/>
          <w:rFonts w:cs="Simplified Arabic"/>
          <w:sz w:val="24"/>
          <w:rtl/>
        </w:rPr>
        <w:t xml:space="preserve"> المعلومات، يجوز لم</w:t>
      </w:r>
      <w:r w:rsidR="00306A93">
        <w:rPr>
          <w:rStyle w:val="hps"/>
          <w:rFonts w:cs="Simplified Arabic" w:hint="cs"/>
          <w:sz w:val="24"/>
          <w:rtl/>
        </w:rPr>
        <w:t>ؤيد</w:t>
      </w:r>
      <w:r w:rsidRPr="0069768E">
        <w:rPr>
          <w:rStyle w:val="hps"/>
          <w:rFonts w:cs="Simplified Arabic"/>
          <w:sz w:val="24"/>
          <w:rtl/>
        </w:rPr>
        <w:t xml:space="preserve"> </w:t>
      </w:r>
      <w:r w:rsidR="00306A93">
        <w:rPr>
          <w:rStyle w:val="hps"/>
          <w:rFonts w:cs="Simplified Arabic" w:hint="cs"/>
          <w:sz w:val="24"/>
          <w:rtl/>
        </w:rPr>
        <w:t>التقرير</w:t>
      </w:r>
      <w:r w:rsidRPr="0069768E">
        <w:rPr>
          <w:rStyle w:val="hps"/>
          <w:rFonts w:cs="Simplified Arabic"/>
          <w:sz w:val="24"/>
          <w:rtl/>
        </w:rPr>
        <w:t xml:space="preserve"> أن يقوم بأحد </w:t>
      </w:r>
      <w:r w:rsidR="000966A4">
        <w:rPr>
          <w:rStyle w:val="hps"/>
          <w:rFonts w:cs="Simplified Arabic" w:hint="cs"/>
          <w:sz w:val="24"/>
          <w:rtl/>
        </w:rPr>
        <w:t>الاجراءات</w:t>
      </w:r>
      <w:r w:rsidRPr="0069768E">
        <w:rPr>
          <w:rStyle w:val="hps"/>
          <w:rFonts w:cs="Simplified Arabic"/>
          <w:sz w:val="24"/>
          <w:rtl/>
        </w:rPr>
        <w:t xml:space="preserve"> التالية:</w:t>
      </w:r>
    </w:p>
    <w:p w14:paraId="4C11482C" w14:textId="22C3BD64" w:rsidR="0069768E" w:rsidRPr="00FD0DBB" w:rsidRDefault="0069768E" w:rsidP="00FD0DBB">
      <w:pPr>
        <w:bidi/>
        <w:spacing w:after="120"/>
        <w:ind w:firstLine="713"/>
        <w:rPr>
          <w:lang w:val="en-US" w:bidi="ar-EG"/>
        </w:rPr>
      </w:pPr>
      <w:r w:rsidRPr="0069768E">
        <w:rPr>
          <w:rStyle w:val="hps"/>
          <w:rFonts w:cs="Simplified Arabic"/>
          <w:sz w:val="24"/>
          <w:rtl/>
        </w:rPr>
        <w:t>(أ)</w:t>
      </w:r>
      <w:r w:rsidRPr="0069768E">
        <w:rPr>
          <w:rStyle w:val="hps"/>
          <w:rFonts w:cs="Simplified Arabic"/>
          <w:sz w:val="24"/>
          <w:rtl/>
        </w:rPr>
        <w:tab/>
      </w:r>
      <w:r w:rsidRPr="00FD0DBB">
        <w:rPr>
          <w:rtl/>
          <w:lang w:val="en-US" w:bidi="ar-EG"/>
        </w:rPr>
        <w:t xml:space="preserve">الإبقاء على </w:t>
      </w:r>
      <w:r w:rsidR="00306A93" w:rsidRPr="00FD0DBB">
        <w:rPr>
          <w:rFonts w:hint="cs"/>
          <w:rtl/>
          <w:lang w:val="en-US" w:bidi="ar-EG"/>
        </w:rPr>
        <w:t>التقرير</w:t>
      </w:r>
      <w:r w:rsidR="000966A4" w:rsidRPr="00FD0DBB">
        <w:rPr>
          <w:rtl/>
          <w:lang w:val="en-US" w:bidi="ar-EG"/>
        </w:rPr>
        <w:t xml:space="preserve"> على النحو المقدم إلى الأمانة</w:t>
      </w:r>
      <w:r w:rsidRPr="00FD0DBB">
        <w:rPr>
          <w:rtl/>
          <w:lang w:val="en-US" w:bidi="ar-EG"/>
        </w:rPr>
        <w:t>؛</w:t>
      </w:r>
    </w:p>
    <w:p w14:paraId="4E0A904F" w14:textId="63BFADBC" w:rsidR="0069768E" w:rsidRPr="00FD0DBB" w:rsidRDefault="0069768E" w:rsidP="00FD0DBB">
      <w:pPr>
        <w:bidi/>
        <w:spacing w:after="120"/>
        <w:ind w:firstLine="713"/>
        <w:rPr>
          <w:lang w:val="en-US" w:bidi="ar-EG"/>
        </w:rPr>
      </w:pPr>
      <w:r w:rsidRPr="00FD0DBB">
        <w:rPr>
          <w:rtl/>
          <w:lang w:val="en-US" w:bidi="ar-EG"/>
        </w:rPr>
        <w:t>(ب)</w:t>
      </w:r>
      <w:r w:rsidRPr="00FD0DBB">
        <w:rPr>
          <w:rtl/>
          <w:lang w:val="en-US" w:bidi="ar-EG"/>
        </w:rPr>
        <w:tab/>
        <w:t xml:space="preserve">معالجة التعليقات وتقديم </w:t>
      </w:r>
      <w:r w:rsidR="00306A93" w:rsidRPr="00FD0DBB">
        <w:rPr>
          <w:rFonts w:hint="cs"/>
          <w:rtl/>
          <w:lang w:val="en-US" w:bidi="ar-EG"/>
        </w:rPr>
        <w:t>تقرير</w:t>
      </w:r>
      <w:r w:rsidRPr="00FD0DBB">
        <w:rPr>
          <w:rtl/>
          <w:lang w:val="en-US" w:bidi="ar-EG"/>
        </w:rPr>
        <w:t xml:space="preserve"> منقح إلى الأمانة لإدراجه في آلية </w:t>
      </w:r>
      <w:r w:rsidR="000966A4" w:rsidRPr="00FD0DBB">
        <w:rPr>
          <w:rFonts w:hint="cs"/>
          <w:rtl/>
          <w:lang w:val="en-US" w:bidi="ar-EG"/>
        </w:rPr>
        <w:t>تبادل</w:t>
      </w:r>
      <w:r w:rsidR="000966A4" w:rsidRPr="00FD0DBB">
        <w:rPr>
          <w:rtl/>
          <w:lang w:val="en-US" w:bidi="ar-EG"/>
        </w:rPr>
        <w:t xml:space="preserve"> المعلومات</w:t>
      </w:r>
      <w:r w:rsidRPr="00FD0DBB">
        <w:rPr>
          <w:rtl/>
          <w:lang w:val="en-US" w:bidi="ar-EG"/>
        </w:rPr>
        <w:t>؛</w:t>
      </w:r>
    </w:p>
    <w:p w14:paraId="525F2DB0" w14:textId="51E1483B" w:rsidR="0069768E" w:rsidRDefault="0069768E" w:rsidP="00FD0DBB">
      <w:pPr>
        <w:bidi/>
        <w:spacing w:after="120"/>
        <w:ind w:firstLine="713"/>
        <w:rPr>
          <w:rStyle w:val="hps"/>
          <w:rFonts w:cs="Simplified Arabic"/>
          <w:sz w:val="24"/>
          <w:rtl/>
        </w:rPr>
      </w:pPr>
      <w:r w:rsidRPr="00FD0DBB">
        <w:rPr>
          <w:rtl/>
          <w:lang w:val="en-US" w:bidi="ar-EG"/>
        </w:rPr>
        <w:t>(ج)</w:t>
      </w:r>
      <w:r w:rsidRPr="00FD0DBB">
        <w:rPr>
          <w:rtl/>
          <w:lang w:val="en-US" w:bidi="ar-EG"/>
        </w:rPr>
        <w:tab/>
        <w:t>يطلب</w:t>
      </w:r>
      <w:r w:rsidRPr="0069768E">
        <w:rPr>
          <w:rStyle w:val="hps"/>
          <w:rFonts w:cs="Simplified Arabic"/>
          <w:sz w:val="24"/>
          <w:rtl/>
        </w:rPr>
        <w:t xml:space="preserve"> إلى الأمانة أن تحذف </w:t>
      </w:r>
      <w:r w:rsidR="00E829B2">
        <w:rPr>
          <w:rStyle w:val="hps"/>
          <w:rFonts w:cs="Simplified Arabic" w:hint="cs"/>
          <w:sz w:val="24"/>
          <w:rtl/>
        </w:rPr>
        <w:t>تقريره</w:t>
      </w:r>
      <w:r w:rsidRPr="0069768E">
        <w:rPr>
          <w:rStyle w:val="hps"/>
          <w:rFonts w:cs="Simplified Arabic"/>
          <w:sz w:val="24"/>
          <w:rtl/>
        </w:rPr>
        <w:t xml:space="preserve"> الأصلي من آلية </w:t>
      </w:r>
      <w:r w:rsidR="000966A4">
        <w:rPr>
          <w:rStyle w:val="hps"/>
          <w:rFonts w:cs="Simplified Arabic" w:hint="cs"/>
          <w:sz w:val="24"/>
          <w:rtl/>
        </w:rPr>
        <w:t>تبادل</w:t>
      </w:r>
      <w:r w:rsidRPr="0069768E">
        <w:rPr>
          <w:rStyle w:val="hps"/>
          <w:rFonts w:cs="Simplified Arabic"/>
          <w:sz w:val="24"/>
          <w:rtl/>
        </w:rPr>
        <w:t xml:space="preserve"> المعلومات.</w:t>
      </w:r>
    </w:p>
    <w:p w14:paraId="1E36926E" w14:textId="3DE3583E" w:rsidR="0069768E" w:rsidRDefault="0069768E" w:rsidP="0069768E">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4"/>
          <w:rtl/>
        </w:rPr>
      </w:pPr>
      <w:r>
        <w:rPr>
          <w:rStyle w:val="hps"/>
          <w:rFonts w:cs="Simplified Arabic" w:hint="cs"/>
          <w:b/>
          <w:bCs/>
          <w:sz w:val="24"/>
          <w:rtl/>
        </w:rPr>
        <w:t>جيم -</w:t>
      </w:r>
      <w:r>
        <w:rPr>
          <w:rStyle w:val="hps"/>
          <w:rFonts w:cs="Simplified Arabic" w:hint="cs"/>
          <w:b/>
          <w:bCs/>
          <w:sz w:val="24"/>
          <w:rtl/>
        </w:rPr>
        <w:tab/>
      </w:r>
      <w:r w:rsidRPr="0069768E">
        <w:rPr>
          <w:rStyle w:val="hps"/>
          <w:rFonts w:cs="Simplified Arabic"/>
          <w:b/>
          <w:bCs/>
          <w:sz w:val="24"/>
          <w:rtl/>
        </w:rPr>
        <w:t>تعديل أو وصف المناطق الواقعة خارج نطاق الولاية الوطنية</w:t>
      </w:r>
    </w:p>
    <w:p w14:paraId="7507325A" w14:textId="37065AA2" w:rsidR="0069768E" w:rsidRPr="0069768E" w:rsidRDefault="00F2468D" w:rsidP="00FD0DBB">
      <w:pPr>
        <w:pStyle w:val="ListParagraph"/>
        <w:numPr>
          <w:ilvl w:val="0"/>
          <w:numId w:val="11"/>
        </w:numPr>
        <w:tabs>
          <w:tab w:val="left" w:pos="1280"/>
        </w:tabs>
        <w:bidi/>
        <w:spacing w:before="120" w:line="216" w:lineRule="auto"/>
        <w:ind w:left="567" w:firstLine="0"/>
        <w:contextualSpacing w:val="0"/>
        <w:rPr>
          <w:rStyle w:val="hps"/>
          <w:rFonts w:cs="Simplified Arabic"/>
          <w:sz w:val="24"/>
        </w:rPr>
      </w:pPr>
      <w:r w:rsidRPr="00F2468D">
        <w:rPr>
          <w:rFonts w:cs="Simplified Arabic" w:hint="cs"/>
          <w:sz w:val="24"/>
          <w:rtl/>
        </w:rPr>
        <w:t xml:space="preserve">يجب تقديم </w:t>
      </w:r>
      <w:r w:rsidR="00E829B2">
        <w:rPr>
          <w:rFonts w:cs="Simplified Arabic" w:hint="cs"/>
          <w:sz w:val="24"/>
          <w:rtl/>
        </w:rPr>
        <w:t>تقرير</w:t>
      </w:r>
      <w:r w:rsidR="000966A4" w:rsidRPr="000966A4">
        <w:rPr>
          <w:rStyle w:val="FootnoteReference"/>
          <w:rFonts w:cs="Simplified Arabic"/>
          <w:u w:val="none"/>
          <w:vertAlign w:val="superscript"/>
          <w:rtl/>
        </w:rPr>
        <w:footnoteReference w:id="25"/>
      </w:r>
      <w:r w:rsidRPr="00F2468D">
        <w:rPr>
          <w:rFonts w:cs="Simplified Arabic"/>
          <w:sz w:val="24"/>
          <w:rtl/>
        </w:rPr>
        <w:t xml:space="preserve"> إلى الأمانة العامة</w:t>
      </w:r>
      <w:r w:rsidRPr="00F2468D">
        <w:rPr>
          <w:rFonts w:cs="Simplified Arabic" w:hint="cs"/>
          <w:sz w:val="24"/>
          <w:rtl/>
        </w:rPr>
        <w:t xml:space="preserve"> لإدراج </w:t>
      </w:r>
      <w:r w:rsidRPr="00F2468D">
        <w:rPr>
          <w:rFonts w:cs="Simplified Arabic"/>
          <w:sz w:val="24"/>
          <w:rtl/>
        </w:rPr>
        <w:t xml:space="preserve">تعديل أو وصف </w:t>
      </w:r>
      <w:r w:rsidRPr="00F2468D">
        <w:rPr>
          <w:rFonts w:cs="Simplified Arabic" w:hint="cs"/>
          <w:sz w:val="24"/>
          <w:rtl/>
        </w:rPr>
        <w:t>لمنطقة</w:t>
      </w:r>
      <w:r w:rsidRPr="00F2468D">
        <w:rPr>
          <w:rFonts w:cs="Simplified Arabic"/>
          <w:sz w:val="24"/>
          <w:rtl/>
        </w:rPr>
        <w:t xml:space="preserve"> </w:t>
      </w:r>
      <w:r>
        <w:rPr>
          <w:rFonts w:cs="Simplified Arabic" w:hint="cs"/>
          <w:sz w:val="24"/>
          <w:rtl/>
        </w:rPr>
        <w:t>خارج</w:t>
      </w:r>
      <w:r w:rsidRPr="00F2468D">
        <w:rPr>
          <w:rFonts w:cs="Simplified Arabic"/>
          <w:sz w:val="24"/>
          <w:rtl/>
        </w:rPr>
        <w:t xml:space="preserve"> الولاية الوطنية في مستودع المناطق البحرية </w:t>
      </w:r>
      <w:r w:rsidRPr="00F2468D">
        <w:rPr>
          <w:rFonts w:cs="Simplified Arabic" w:hint="cs"/>
          <w:sz w:val="24"/>
          <w:rtl/>
        </w:rPr>
        <w:t>المهمة</w:t>
      </w:r>
      <w:r w:rsidRPr="00F2468D">
        <w:rPr>
          <w:rFonts w:cs="Simplified Arabic"/>
          <w:sz w:val="24"/>
          <w:rtl/>
        </w:rPr>
        <w:t xml:space="preserve"> إيكولوجيا أو بيولوجيا مشفوعا بمعلومات عن العملية التي </w:t>
      </w:r>
      <w:r w:rsidRPr="00F2468D">
        <w:rPr>
          <w:rFonts w:cs="Simplified Arabic" w:hint="cs"/>
          <w:sz w:val="24"/>
          <w:rtl/>
        </w:rPr>
        <w:t>أُعد بها</w:t>
      </w:r>
      <w:r w:rsidRPr="00F2468D">
        <w:rPr>
          <w:rFonts w:cs="Simplified Arabic"/>
          <w:sz w:val="24"/>
          <w:rtl/>
        </w:rPr>
        <w:t xml:space="preserve"> </w:t>
      </w:r>
      <w:r w:rsidR="00E829B2">
        <w:rPr>
          <w:rFonts w:cs="Simplified Arabic" w:hint="cs"/>
          <w:sz w:val="24"/>
          <w:rtl/>
        </w:rPr>
        <w:t>التقرير</w:t>
      </w:r>
      <w:r w:rsidRPr="00F2468D">
        <w:rPr>
          <w:rFonts w:cs="Simplified Arabic"/>
          <w:sz w:val="24"/>
          <w:rtl/>
        </w:rPr>
        <w:t>، بما في ذلك أي عملية علمية لاستعراض الأقران، وفي الحالات التي تتضمن معلومات تستند إلى المعارف التقليدية، أي معلومات عن المشاورات التي أجريت مع ال</w:t>
      </w:r>
      <w:r w:rsidR="00016EB7">
        <w:rPr>
          <w:rFonts w:cs="Simplified Arabic"/>
          <w:sz w:val="24"/>
          <w:rtl/>
        </w:rPr>
        <w:t>شعوب الأصلية والمجتمعات المحلية</w:t>
      </w:r>
      <w:r w:rsidRPr="00F2468D">
        <w:rPr>
          <w:rFonts w:cs="Simplified Arabic"/>
          <w:sz w:val="24"/>
          <w:rtl/>
        </w:rPr>
        <w:t xml:space="preserve">، </w:t>
      </w:r>
      <w:r w:rsidRPr="00F2468D">
        <w:rPr>
          <w:rFonts w:cs="Simplified Arabic" w:hint="cs"/>
          <w:sz w:val="24"/>
          <w:rtl/>
        </w:rPr>
        <w:t>ب</w:t>
      </w:r>
      <w:r w:rsidRPr="00F2468D">
        <w:rPr>
          <w:rFonts w:cs="Simplified Arabic"/>
          <w:sz w:val="24"/>
          <w:rtl/>
        </w:rPr>
        <w:t>موافق</w:t>
      </w:r>
      <w:r w:rsidRPr="00F2468D">
        <w:rPr>
          <w:rFonts w:cs="Simplified Arabic" w:hint="cs"/>
          <w:sz w:val="24"/>
          <w:rtl/>
        </w:rPr>
        <w:t>تها</w:t>
      </w:r>
      <w:r w:rsidRPr="00F2468D">
        <w:rPr>
          <w:rFonts w:cs="Simplified Arabic"/>
          <w:sz w:val="24"/>
          <w:rtl/>
        </w:rPr>
        <w:t xml:space="preserve"> المسبقة والمستنيرة، وفقا لإعلان الأمم المتحدة بشأن حقوق الشعوب الأصلية ومبادئ موز كوكستال التوجيهية الطوعية.</w:t>
      </w:r>
    </w:p>
    <w:p w14:paraId="3023A720" w14:textId="3C780A9A" w:rsidR="0069768E" w:rsidRPr="00FD0DBB" w:rsidRDefault="00016EB7" w:rsidP="00FD0DBB">
      <w:pPr>
        <w:pStyle w:val="ListParagraph"/>
        <w:numPr>
          <w:ilvl w:val="0"/>
          <w:numId w:val="11"/>
        </w:numPr>
        <w:tabs>
          <w:tab w:val="left" w:pos="1280"/>
        </w:tabs>
        <w:bidi/>
        <w:spacing w:before="120" w:line="216" w:lineRule="auto"/>
        <w:ind w:left="567" w:firstLine="0"/>
        <w:contextualSpacing w:val="0"/>
      </w:pPr>
      <w:r>
        <w:rPr>
          <w:rFonts w:cs="Simplified Arabic" w:hint="cs"/>
          <w:sz w:val="24"/>
          <w:rtl/>
        </w:rPr>
        <w:lastRenderedPageBreak/>
        <w:t>و</w:t>
      </w:r>
      <w:r w:rsidR="00F2468D" w:rsidRPr="00F2468D">
        <w:rPr>
          <w:rFonts w:cs="Simplified Arabic"/>
          <w:sz w:val="24"/>
          <w:rtl/>
        </w:rPr>
        <w:t>يجوز لم</w:t>
      </w:r>
      <w:r w:rsidR="00E829B2">
        <w:rPr>
          <w:rFonts w:cs="Simplified Arabic" w:hint="cs"/>
          <w:sz w:val="24"/>
          <w:rtl/>
        </w:rPr>
        <w:t>ؤيد</w:t>
      </w:r>
      <w:r w:rsidR="00F2468D" w:rsidRPr="00F2468D">
        <w:rPr>
          <w:rFonts w:cs="Simplified Arabic"/>
          <w:sz w:val="24"/>
          <w:rtl/>
        </w:rPr>
        <w:t xml:space="preserve"> </w:t>
      </w:r>
      <w:r w:rsidR="00E829B2">
        <w:rPr>
          <w:rFonts w:cs="Simplified Arabic" w:hint="cs"/>
          <w:sz w:val="24"/>
          <w:rtl/>
        </w:rPr>
        <w:t>التقرير</w:t>
      </w:r>
      <w:r w:rsidR="00F2468D" w:rsidRPr="00F2468D">
        <w:rPr>
          <w:rFonts w:cs="Simplified Arabic"/>
          <w:sz w:val="24"/>
          <w:rtl/>
        </w:rPr>
        <w:t xml:space="preserve"> أن يطلب إلى الأمانة إصدار إخطار</w:t>
      </w:r>
      <w:r w:rsidR="00F2468D">
        <w:rPr>
          <w:rFonts w:cs="Simplified Arabic" w:hint="cs"/>
          <w:sz w:val="24"/>
          <w:rtl/>
        </w:rPr>
        <w:t xml:space="preserve"> </w:t>
      </w:r>
      <w:r w:rsidR="00F2468D" w:rsidRPr="00F2468D">
        <w:rPr>
          <w:rFonts w:cs="Simplified Arabic"/>
          <w:sz w:val="24"/>
          <w:rtl/>
        </w:rPr>
        <w:t xml:space="preserve">بشأن نيته تقديم وصف أو تعديل قبل إعداد </w:t>
      </w:r>
      <w:r w:rsidR="00E829B2">
        <w:rPr>
          <w:rFonts w:cs="Simplified Arabic" w:hint="cs"/>
          <w:sz w:val="24"/>
          <w:rtl/>
        </w:rPr>
        <w:t>التقرير</w:t>
      </w:r>
      <w:r w:rsidR="0069768E" w:rsidRPr="00FD0DBB">
        <w:rPr>
          <w:rtl/>
        </w:rPr>
        <w:t>.</w:t>
      </w:r>
    </w:p>
    <w:p w14:paraId="62CF36FD" w14:textId="7C84484D" w:rsidR="0069768E" w:rsidRPr="00FD0DBB" w:rsidRDefault="0069768E" w:rsidP="00FD0DBB">
      <w:pPr>
        <w:pStyle w:val="ListParagraph"/>
        <w:numPr>
          <w:ilvl w:val="0"/>
          <w:numId w:val="11"/>
        </w:numPr>
        <w:tabs>
          <w:tab w:val="left" w:pos="1280"/>
        </w:tabs>
        <w:bidi/>
        <w:spacing w:before="120" w:line="216" w:lineRule="auto"/>
        <w:ind w:left="567" w:firstLine="0"/>
        <w:contextualSpacing w:val="0"/>
      </w:pPr>
      <w:r w:rsidRPr="00FD0DBB">
        <w:rPr>
          <w:rtl/>
        </w:rPr>
        <w:t xml:space="preserve">وتدرج الأمانة سجلا </w:t>
      </w:r>
      <w:r w:rsidR="00E829B2" w:rsidRPr="00FD0DBB">
        <w:rPr>
          <w:rFonts w:hint="cs"/>
          <w:rtl/>
        </w:rPr>
        <w:t>للتقرير</w:t>
      </w:r>
      <w:r w:rsidRPr="00FD0DBB">
        <w:rPr>
          <w:rtl/>
        </w:rPr>
        <w:t xml:space="preserve"> </w:t>
      </w:r>
      <w:r w:rsidR="00016EB7" w:rsidRPr="00FD0DBB">
        <w:rPr>
          <w:rFonts w:hint="cs"/>
          <w:rtl/>
        </w:rPr>
        <w:t>بالصيغة</w:t>
      </w:r>
      <w:r w:rsidR="00F2468D" w:rsidRPr="00FD0DBB">
        <w:rPr>
          <w:rFonts w:hint="cs"/>
          <w:rtl/>
        </w:rPr>
        <w:t xml:space="preserve"> ال</w:t>
      </w:r>
      <w:r w:rsidR="00016EB7" w:rsidRPr="00FD0DBB">
        <w:rPr>
          <w:rFonts w:hint="cs"/>
          <w:rtl/>
        </w:rPr>
        <w:t>ت</w:t>
      </w:r>
      <w:r w:rsidR="00F2468D" w:rsidRPr="00FD0DBB">
        <w:rPr>
          <w:rFonts w:hint="cs"/>
          <w:rtl/>
        </w:rPr>
        <w:t>ي تلقته</w:t>
      </w:r>
      <w:r w:rsidR="00016EB7" w:rsidRPr="00FD0DBB">
        <w:rPr>
          <w:rFonts w:hint="cs"/>
          <w:rtl/>
        </w:rPr>
        <w:t>ا</w:t>
      </w:r>
      <w:r w:rsidRPr="00FD0DBB">
        <w:rPr>
          <w:rtl/>
        </w:rPr>
        <w:t xml:space="preserve"> في آلية </w:t>
      </w:r>
      <w:r w:rsidR="00016EB7" w:rsidRPr="00FD0DBB">
        <w:rPr>
          <w:rFonts w:hint="cs"/>
          <w:rtl/>
        </w:rPr>
        <w:t>تبادل</w:t>
      </w:r>
      <w:r w:rsidRPr="00FD0DBB">
        <w:rPr>
          <w:rtl/>
        </w:rPr>
        <w:t xml:space="preserve"> المعلومات المتعلقة بالمناطق البحرية </w:t>
      </w:r>
      <w:r w:rsidR="00F2468D" w:rsidRPr="00FD0DBB">
        <w:rPr>
          <w:rFonts w:hint="cs"/>
          <w:rtl/>
        </w:rPr>
        <w:t>المهمة</w:t>
      </w:r>
      <w:r w:rsidRPr="00FD0DBB">
        <w:rPr>
          <w:rtl/>
        </w:rPr>
        <w:t xml:space="preserve"> إيكولوجيا أو بيولوجيا، وتنشر معلومات عن </w:t>
      </w:r>
      <w:r w:rsidR="00E829B2" w:rsidRPr="00FD0DBB">
        <w:rPr>
          <w:rFonts w:hint="cs"/>
          <w:rtl/>
        </w:rPr>
        <w:t>التقرير</w:t>
      </w:r>
      <w:r w:rsidRPr="00FD0DBB">
        <w:rPr>
          <w:rtl/>
        </w:rPr>
        <w:t xml:space="preserve"> من خلال إخطار. ويفتح باب التعليق على </w:t>
      </w:r>
      <w:r w:rsidR="00E829B2" w:rsidRPr="00FD0DBB">
        <w:rPr>
          <w:rFonts w:hint="cs"/>
          <w:rtl/>
        </w:rPr>
        <w:t>التقرير</w:t>
      </w:r>
      <w:r w:rsidRPr="00FD0DBB">
        <w:rPr>
          <w:rtl/>
        </w:rPr>
        <w:t xml:space="preserve"> أمام الأطراف والحكومات الأخرى والهيئات الحكومية الدولية المختصة والمنظمات ذات الصلة لمدة ستة أشهر.</w:t>
      </w:r>
    </w:p>
    <w:p w14:paraId="427D62E0" w14:textId="4F252C99" w:rsidR="0069768E" w:rsidRPr="00FD0DBB" w:rsidRDefault="0069768E" w:rsidP="00FD0DBB">
      <w:pPr>
        <w:pStyle w:val="ListParagraph"/>
        <w:numPr>
          <w:ilvl w:val="0"/>
          <w:numId w:val="11"/>
        </w:numPr>
        <w:tabs>
          <w:tab w:val="left" w:pos="1280"/>
        </w:tabs>
        <w:bidi/>
        <w:spacing w:before="120" w:line="216" w:lineRule="auto"/>
        <w:ind w:left="567" w:firstLine="0"/>
        <w:contextualSpacing w:val="0"/>
      </w:pPr>
      <w:r w:rsidRPr="00FD0DBB">
        <w:rPr>
          <w:rtl/>
        </w:rPr>
        <w:t xml:space="preserve">ويقدم </w:t>
      </w:r>
      <w:r w:rsidR="00E829B2" w:rsidRPr="00FD0DBB">
        <w:rPr>
          <w:rFonts w:hint="cs"/>
          <w:rtl/>
        </w:rPr>
        <w:t>التقرير</w:t>
      </w:r>
      <w:r w:rsidRPr="00FD0DBB">
        <w:rPr>
          <w:rtl/>
        </w:rPr>
        <w:t>، فضلا عن أي تعليقات ترد ردا على الإخطار، للمناقشة في حلقة عمل</w:t>
      </w:r>
      <w:r w:rsidR="00A24D0A" w:rsidRPr="00FD0DBB">
        <w:rPr>
          <w:rFonts w:hint="cs"/>
          <w:rtl/>
        </w:rPr>
        <w:t xml:space="preserve"> عُقدت عملا بمقرر صادر عن مؤتمر الأطراف</w:t>
      </w:r>
      <w:r w:rsidRPr="00FD0DBB">
        <w:rPr>
          <w:rtl/>
        </w:rPr>
        <w:t xml:space="preserve"> بشأن المناطق البحرية </w:t>
      </w:r>
      <w:r w:rsidR="007D75EE" w:rsidRPr="00FD0DBB">
        <w:rPr>
          <w:rFonts w:hint="cs"/>
          <w:rtl/>
        </w:rPr>
        <w:t>المهمة</w:t>
      </w:r>
      <w:r w:rsidR="007D75EE" w:rsidRPr="00FD0DBB">
        <w:rPr>
          <w:rtl/>
        </w:rPr>
        <w:t xml:space="preserve"> </w:t>
      </w:r>
      <w:r w:rsidRPr="00FD0DBB">
        <w:rPr>
          <w:rtl/>
        </w:rPr>
        <w:t>إيكولوجي</w:t>
      </w:r>
      <w:r w:rsidR="007D75EE" w:rsidRPr="00FD0DBB">
        <w:rPr>
          <w:rFonts w:hint="cs"/>
          <w:rtl/>
        </w:rPr>
        <w:t>ا</w:t>
      </w:r>
      <w:r w:rsidR="007D75EE" w:rsidRPr="00FD0DBB">
        <w:rPr>
          <w:rtl/>
        </w:rPr>
        <w:t xml:space="preserve"> أو </w:t>
      </w:r>
      <w:r w:rsidRPr="00FD0DBB">
        <w:rPr>
          <w:rtl/>
        </w:rPr>
        <w:t>بيولوجي</w:t>
      </w:r>
      <w:r w:rsidR="007D75EE" w:rsidRPr="00FD0DBB">
        <w:rPr>
          <w:rFonts w:hint="cs"/>
          <w:rtl/>
        </w:rPr>
        <w:t>ا</w:t>
      </w:r>
      <w:r w:rsidRPr="00FD0DBB">
        <w:rPr>
          <w:rtl/>
        </w:rPr>
        <w:t>، وتقدم نواتجها إلى الهيئة الفرعية ومؤتمر الأطراف للنظر فيها.</w:t>
      </w:r>
    </w:p>
    <w:p w14:paraId="55BD0D60" w14:textId="0A93E58F" w:rsidR="0069768E" w:rsidRPr="0069768E" w:rsidRDefault="0069768E" w:rsidP="00FD0DBB">
      <w:pPr>
        <w:pStyle w:val="ListParagraph"/>
        <w:numPr>
          <w:ilvl w:val="0"/>
          <w:numId w:val="11"/>
        </w:numPr>
        <w:tabs>
          <w:tab w:val="left" w:pos="1280"/>
        </w:tabs>
        <w:bidi/>
        <w:spacing w:before="120" w:line="216" w:lineRule="auto"/>
        <w:ind w:left="567" w:firstLine="0"/>
        <w:contextualSpacing w:val="0"/>
        <w:rPr>
          <w:rStyle w:val="hps"/>
          <w:rFonts w:cs="Simplified Arabic"/>
          <w:sz w:val="24"/>
        </w:rPr>
      </w:pPr>
      <w:r w:rsidRPr="00FD0DBB">
        <w:rPr>
          <w:rtl/>
        </w:rPr>
        <w:t>ويقرر مؤتمر الأطراف ما إذا كان سيطلب إلى الأمين</w:t>
      </w:r>
      <w:r w:rsidR="007D75EE" w:rsidRPr="00FD0DBB">
        <w:rPr>
          <w:rFonts w:hint="cs"/>
          <w:rtl/>
        </w:rPr>
        <w:t>ة</w:t>
      </w:r>
      <w:r w:rsidRPr="00FD0DBB">
        <w:rPr>
          <w:rtl/>
        </w:rPr>
        <w:t xml:space="preserve"> التنفيذي</w:t>
      </w:r>
      <w:r w:rsidR="007D75EE" w:rsidRPr="00FD0DBB">
        <w:rPr>
          <w:rFonts w:hint="cs"/>
          <w:rtl/>
        </w:rPr>
        <w:t>ة</w:t>
      </w:r>
      <w:r w:rsidRPr="00FD0DBB">
        <w:rPr>
          <w:rtl/>
        </w:rPr>
        <w:t xml:space="preserve"> إدراج </w:t>
      </w:r>
      <w:r w:rsidR="00E829B2" w:rsidRPr="00FD0DBB">
        <w:rPr>
          <w:rFonts w:hint="cs"/>
          <w:rtl/>
        </w:rPr>
        <w:t>التقرير</w:t>
      </w:r>
      <w:r w:rsidRPr="00FD0DBB">
        <w:rPr>
          <w:rtl/>
        </w:rPr>
        <w:t xml:space="preserve"> في مستودع المناطق البحرية </w:t>
      </w:r>
      <w:r w:rsidR="007D75EE" w:rsidRPr="00FD0DBB">
        <w:rPr>
          <w:rFonts w:hint="cs"/>
          <w:rtl/>
        </w:rPr>
        <w:t>المهمة</w:t>
      </w:r>
      <w:r w:rsidR="007D75EE" w:rsidRPr="00FD0DBB">
        <w:rPr>
          <w:rtl/>
        </w:rPr>
        <w:t xml:space="preserve"> إيكولوجي</w:t>
      </w:r>
      <w:r w:rsidR="007D75EE" w:rsidRPr="00FD0DBB">
        <w:rPr>
          <w:rFonts w:hint="cs"/>
          <w:rtl/>
        </w:rPr>
        <w:t>ا</w:t>
      </w:r>
      <w:r w:rsidR="007D75EE" w:rsidRPr="00FD0DBB">
        <w:rPr>
          <w:rtl/>
        </w:rPr>
        <w:t xml:space="preserve"> أو بيولوجي</w:t>
      </w:r>
      <w:r w:rsidR="007D75EE" w:rsidRPr="00FD0DBB">
        <w:rPr>
          <w:rFonts w:hint="cs"/>
          <w:rtl/>
        </w:rPr>
        <w:t>ا</w:t>
      </w:r>
      <w:r w:rsidRPr="00FD0DBB">
        <w:rPr>
          <w:rtl/>
        </w:rPr>
        <w:t xml:space="preserve">. ويبقى سجل </w:t>
      </w:r>
      <w:r w:rsidR="00E829B2" w:rsidRPr="00FD0DBB">
        <w:rPr>
          <w:rFonts w:hint="cs"/>
          <w:rtl/>
        </w:rPr>
        <w:t>التقرير</w:t>
      </w:r>
      <w:r w:rsidRPr="00FD0DBB">
        <w:rPr>
          <w:rtl/>
        </w:rPr>
        <w:t xml:space="preserve"> في آلية </w:t>
      </w:r>
      <w:r w:rsidR="007D75EE" w:rsidRPr="00FD0DBB">
        <w:rPr>
          <w:rFonts w:hint="cs"/>
          <w:rtl/>
        </w:rPr>
        <w:t>تبادل</w:t>
      </w:r>
      <w:r w:rsidRPr="00FD0DBB">
        <w:rPr>
          <w:rtl/>
        </w:rPr>
        <w:t xml:space="preserve"> المعلومات، بصرف النظر عما إذا كان مدرجا في المستودع</w:t>
      </w:r>
      <w:r w:rsidRPr="0069768E">
        <w:rPr>
          <w:rStyle w:val="hps"/>
          <w:rFonts w:cs="Simplified Arabic"/>
          <w:sz w:val="24"/>
          <w:rtl/>
        </w:rPr>
        <w:t xml:space="preserve"> أم لا.</w:t>
      </w:r>
    </w:p>
    <w:p w14:paraId="69922B4F" w14:textId="77777777" w:rsidR="00F773F3" w:rsidRPr="006E2B2E" w:rsidRDefault="00F773F3" w:rsidP="00F773F3">
      <w:pPr>
        <w:pStyle w:val="ListParagraph"/>
        <w:bidi/>
        <w:spacing w:after="120" w:line="216" w:lineRule="auto"/>
        <w:ind w:left="0"/>
        <w:contextualSpacing w:val="0"/>
        <w:jc w:val="center"/>
        <w:rPr>
          <w:rFonts w:cs="Simplified Arabic"/>
          <w:rtl/>
          <w:lang w:bidi="ar-EG"/>
        </w:rPr>
      </w:pPr>
      <w:r w:rsidRPr="00371AF7">
        <w:rPr>
          <w:rFonts w:cs="Simplified Arabic" w:hint="cs"/>
          <w:rtl/>
          <w:lang w:bidi="ar-EG"/>
        </w:rPr>
        <w:t>__________</w:t>
      </w:r>
    </w:p>
    <w:p w14:paraId="1D087C38" w14:textId="77777777" w:rsidR="00F773F3" w:rsidRPr="006E2B2E" w:rsidRDefault="00F773F3" w:rsidP="00F773F3">
      <w:pPr>
        <w:bidi/>
        <w:rPr>
          <w:rFonts w:cs="Simplified Arabic"/>
          <w:snapToGrid w:val="0"/>
          <w:rtl/>
        </w:rPr>
      </w:pPr>
    </w:p>
    <w:sectPr w:rsidR="00F773F3" w:rsidRPr="006E2B2E" w:rsidSect="00361341">
      <w:footnotePr>
        <w:numRestart w:val="eachSect"/>
      </w:footnotePr>
      <w:pgSz w:w="12240" w:h="15840" w:code="1"/>
      <w:pgMar w:top="1440" w:right="1440" w:bottom="1440"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34B02" w14:textId="77777777" w:rsidR="00196305" w:rsidRDefault="00196305">
      <w:r>
        <w:separator/>
      </w:r>
    </w:p>
  </w:endnote>
  <w:endnote w:type="continuationSeparator" w:id="0">
    <w:p w14:paraId="1F38D6A4" w14:textId="77777777" w:rsidR="00196305" w:rsidRDefault="00196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63E01456" w14:textId="77777777" w:rsidR="00546C6E" w:rsidRDefault="00546C6E" w:rsidP="00BE5C7F">
            <w:pPr>
              <w:pStyle w:val="Footer"/>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sidR="00584889">
              <w:rPr>
                <w:b/>
                <w:bCs/>
                <w:noProof/>
                <w:sz w:val="20"/>
                <w:szCs w:val="20"/>
              </w:rPr>
              <w:t>2</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sidR="00584889">
              <w:rPr>
                <w:b/>
                <w:bCs/>
                <w:noProof/>
                <w:sz w:val="20"/>
                <w:szCs w:val="20"/>
              </w:rPr>
              <w:t>12</w:t>
            </w:r>
            <w:r w:rsidRPr="00D75CA6">
              <w:rPr>
                <w:b/>
                <w:bCs/>
                <w:sz w:val="20"/>
                <w:szCs w:val="20"/>
              </w:rPr>
              <w:fldChar w:fldCharType="end"/>
            </w:r>
          </w:p>
        </w:sdtContent>
      </w:sdt>
    </w:sdtContent>
  </w:sdt>
  <w:p w14:paraId="5F30CB20" w14:textId="77777777" w:rsidR="00546C6E" w:rsidRDefault="00546C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546C6E" w:rsidRDefault="00546C6E" w:rsidP="00BE5C7F">
            <w:pPr>
              <w:pStyle w:val="Footer"/>
              <w:jc w:val="left"/>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sidR="00584889">
              <w:rPr>
                <w:b/>
                <w:bCs/>
                <w:noProof/>
                <w:sz w:val="20"/>
                <w:szCs w:val="20"/>
              </w:rPr>
              <w:t>3</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sidR="00584889">
              <w:rPr>
                <w:b/>
                <w:bCs/>
                <w:noProof/>
                <w:sz w:val="20"/>
                <w:szCs w:val="20"/>
              </w:rPr>
              <w:t>12</w:t>
            </w:r>
            <w:r w:rsidRPr="00D75CA6">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C2EB5" w14:textId="77777777" w:rsidR="00196305" w:rsidRDefault="00196305" w:rsidP="00B555E1">
      <w:pPr>
        <w:bidi/>
      </w:pPr>
      <w:r>
        <w:separator/>
      </w:r>
    </w:p>
  </w:footnote>
  <w:footnote w:type="continuationSeparator" w:id="0">
    <w:p w14:paraId="66382277" w14:textId="77777777" w:rsidR="00196305" w:rsidRDefault="00196305">
      <w:r>
        <w:continuationSeparator/>
      </w:r>
    </w:p>
  </w:footnote>
  <w:footnote w:id="1">
    <w:p w14:paraId="76F9911A" w14:textId="100ADC18" w:rsidR="00546C6E" w:rsidRPr="00724C16" w:rsidRDefault="00546C6E" w:rsidP="003B0F3C">
      <w:pPr>
        <w:pStyle w:val="FootnoteText"/>
        <w:suppressLineNumbers/>
        <w:suppressAutoHyphens/>
        <w:kinsoku w:val="0"/>
        <w:overflowPunct w:val="0"/>
        <w:autoSpaceDE w:val="0"/>
        <w:autoSpaceDN w:val="0"/>
        <w:bidi/>
        <w:adjustRightInd w:val="0"/>
        <w:snapToGrid w:val="0"/>
        <w:spacing w:after="0"/>
        <w:ind w:firstLine="0"/>
        <w:rPr>
          <w:sz w:val="16"/>
          <w:szCs w:val="22"/>
          <w:lang w:val="en-CA"/>
        </w:rPr>
      </w:pPr>
      <w:r w:rsidRPr="00724C16">
        <w:rPr>
          <w:rStyle w:val="FootnoteReference"/>
          <w:u w:val="none"/>
        </w:rPr>
        <w:t>*</w:t>
      </w:r>
      <w:r>
        <w:rPr>
          <w:rStyle w:val="FootnoteReference"/>
          <w:rFonts w:hint="cs"/>
          <w:u w:val="none"/>
          <w:rtl/>
        </w:rPr>
        <w:t xml:space="preserve"> </w:t>
      </w:r>
      <w:r w:rsidRPr="00857A79">
        <w:rPr>
          <w:rFonts w:cs="Simplified Arabic"/>
          <w:snapToGrid w:val="0"/>
          <w:kern w:val="22"/>
          <w:sz w:val="20"/>
          <w:szCs w:val="22"/>
          <w:lang w:bidi="ar-EG"/>
        </w:rPr>
        <w:t>CBD/SBSTTA/2</w:t>
      </w:r>
      <w:r>
        <w:rPr>
          <w:rFonts w:cs="Simplified Arabic"/>
          <w:snapToGrid w:val="0"/>
          <w:kern w:val="22"/>
          <w:sz w:val="20"/>
          <w:szCs w:val="22"/>
          <w:lang w:bidi="ar-EG"/>
        </w:rPr>
        <w:t>6</w:t>
      </w:r>
      <w:r w:rsidRPr="00857A79">
        <w:rPr>
          <w:rFonts w:cs="Simplified Arabic"/>
          <w:snapToGrid w:val="0"/>
          <w:kern w:val="22"/>
          <w:sz w:val="20"/>
          <w:szCs w:val="22"/>
          <w:lang w:bidi="ar-EG"/>
        </w:rPr>
        <w:t>/1</w:t>
      </w:r>
      <w:r w:rsidRPr="00724C16">
        <w:rPr>
          <w:rFonts w:hint="cs"/>
          <w:sz w:val="16"/>
          <w:szCs w:val="22"/>
          <w:rtl/>
        </w:rPr>
        <w:t>.</w:t>
      </w:r>
    </w:p>
  </w:footnote>
  <w:footnote w:id="2">
    <w:p w14:paraId="47A0E9D1" w14:textId="7F982155" w:rsidR="00546C6E" w:rsidRPr="00A24D0A" w:rsidRDefault="00546C6E" w:rsidP="00A24D0A">
      <w:pPr>
        <w:pStyle w:val="FootnoteText"/>
        <w:bidi/>
        <w:ind w:firstLine="0"/>
        <w:rPr>
          <w:lang w:val="en-US"/>
        </w:rPr>
      </w:pPr>
      <w:r w:rsidRPr="00A24D0A">
        <w:rPr>
          <w:rStyle w:val="FootnoteReference"/>
          <w:u w:val="none"/>
          <w:vertAlign w:val="superscript"/>
        </w:rPr>
        <w:footnoteRef/>
      </w:r>
      <w:r w:rsidRPr="00A24D0A">
        <w:rPr>
          <w:vertAlign w:val="superscript"/>
        </w:rPr>
        <w:t xml:space="preserve"> </w:t>
      </w:r>
      <w:r>
        <w:rPr>
          <w:rFonts w:hint="cs"/>
          <w:vertAlign w:val="superscript"/>
          <w:rtl/>
        </w:rPr>
        <w:t xml:space="preserve"> </w:t>
      </w:r>
      <w:r w:rsidRPr="00A24D0A">
        <w:rPr>
          <w:rFonts w:ascii="Simplified Arabic" w:hAnsi="Simplified Arabic" w:cs="Simplified Arabic"/>
          <w:sz w:val="14"/>
          <w:szCs w:val="20"/>
          <w:rtl/>
        </w:rPr>
        <w:t>المقررات 10/29 و11/17 و12/22 و13/12</w:t>
      </w:r>
      <w:r>
        <w:rPr>
          <w:rFonts w:hint="cs"/>
          <w:rtl/>
        </w:rPr>
        <w:t>.</w:t>
      </w:r>
    </w:p>
  </w:footnote>
  <w:footnote w:id="3">
    <w:p w14:paraId="69F2FADA" w14:textId="344CF7F1" w:rsidR="00546C6E" w:rsidRPr="00A24D0A" w:rsidRDefault="00546C6E" w:rsidP="00A24D0A">
      <w:pPr>
        <w:pStyle w:val="FootnoteText"/>
        <w:bidi/>
        <w:ind w:firstLine="0"/>
        <w:rPr>
          <w:vertAlign w:val="superscript"/>
          <w:rtl/>
          <w:lang w:bidi="ar-EG"/>
        </w:rPr>
      </w:pPr>
      <w:r w:rsidRPr="00A24D0A">
        <w:rPr>
          <w:rStyle w:val="FootnoteReference"/>
          <w:u w:val="none"/>
          <w:vertAlign w:val="superscript"/>
        </w:rPr>
        <w:footnoteRef/>
      </w:r>
      <w:r>
        <w:rPr>
          <w:rFonts w:hint="cs"/>
          <w:vertAlign w:val="superscript"/>
          <w:rtl/>
        </w:rPr>
        <w:t xml:space="preserve"> </w:t>
      </w:r>
      <w:r w:rsidRPr="00A24D0A">
        <w:rPr>
          <w:rFonts w:ascii="Simplified Arabic" w:hAnsi="Simplified Arabic" w:cs="Simplified Arabic"/>
          <w:sz w:val="20"/>
          <w:szCs w:val="20"/>
          <w:rtl/>
        </w:rPr>
        <w:t>وس</w:t>
      </w:r>
      <w:r>
        <w:rPr>
          <w:rFonts w:ascii="Simplified Arabic" w:hAnsi="Simplified Arabic" w:cs="Simplified Arabic" w:hint="cs"/>
          <w:sz w:val="20"/>
          <w:szCs w:val="20"/>
          <w:rtl/>
        </w:rPr>
        <w:t>يُ</w:t>
      </w:r>
      <w:r w:rsidRPr="00A24D0A">
        <w:rPr>
          <w:rFonts w:ascii="Simplified Arabic" w:hAnsi="Simplified Arabic" w:cs="Simplified Arabic"/>
          <w:sz w:val="20"/>
          <w:szCs w:val="20"/>
          <w:rtl/>
        </w:rPr>
        <w:t>صدر تقرير</w:t>
      </w:r>
      <w:r>
        <w:rPr>
          <w:rFonts w:ascii="Simplified Arabic" w:hAnsi="Simplified Arabic" w:cs="Simplified Arabic" w:hint="cs"/>
          <w:sz w:val="20"/>
          <w:szCs w:val="20"/>
          <w:rtl/>
        </w:rPr>
        <w:t>ا</w:t>
      </w:r>
      <w:r w:rsidRPr="00A24D0A">
        <w:rPr>
          <w:rFonts w:ascii="Simplified Arabic" w:hAnsi="Simplified Arabic" w:cs="Simplified Arabic"/>
          <w:sz w:val="20"/>
          <w:szCs w:val="20"/>
          <w:rtl/>
        </w:rPr>
        <w:t xml:space="preserve"> حلق</w:t>
      </w:r>
      <w:r>
        <w:rPr>
          <w:rFonts w:ascii="Simplified Arabic" w:hAnsi="Simplified Arabic" w:cs="Simplified Arabic" w:hint="cs"/>
          <w:sz w:val="20"/>
          <w:szCs w:val="20"/>
          <w:rtl/>
        </w:rPr>
        <w:t>تي</w:t>
      </w:r>
      <w:r w:rsidRPr="00A24D0A">
        <w:rPr>
          <w:rFonts w:ascii="Simplified Arabic" w:hAnsi="Simplified Arabic" w:cs="Simplified Arabic"/>
          <w:sz w:val="20"/>
          <w:szCs w:val="20"/>
          <w:rtl/>
        </w:rPr>
        <w:t xml:space="preserve"> العمل في الوثيقتين </w:t>
      </w:r>
      <w:r w:rsidRPr="00A24D0A">
        <w:rPr>
          <w:sz w:val="16"/>
          <w:szCs w:val="16"/>
        </w:rPr>
        <w:t>CBD/EBSA/EM/2023/1/3</w:t>
      </w:r>
      <w:r w:rsidRPr="00A24D0A">
        <w:rPr>
          <w:sz w:val="16"/>
          <w:szCs w:val="16"/>
          <w:rtl/>
        </w:rPr>
        <w:t xml:space="preserve"> </w:t>
      </w:r>
      <w:r w:rsidRPr="00A24D0A">
        <w:rPr>
          <w:rFonts w:ascii="Simplified Arabic" w:hAnsi="Simplified Arabic" w:cs="Simplified Arabic"/>
          <w:sz w:val="20"/>
          <w:szCs w:val="20"/>
          <w:rtl/>
        </w:rPr>
        <w:t>و</w:t>
      </w:r>
      <w:r w:rsidRPr="00A24D0A">
        <w:rPr>
          <w:sz w:val="16"/>
          <w:szCs w:val="16"/>
        </w:rPr>
        <w:t>CBD/EBSA/EM/2023/2/3</w:t>
      </w:r>
      <w:r w:rsidRPr="00A24D0A">
        <w:rPr>
          <w:rFonts w:ascii="Simplified Arabic" w:hAnsi="Simplified Arabic" w:cs="Simplified Arabic"/>
          <w:sz w:val="20"/>
          <w:szCs w:val="20"/>
          <w:rtl/>
        </w:rPr>
        <w:t>، على التوالي.</w:t>
      </w:r>
      <w:r w:rsidRPr="00A24D0A">
        <w:rPr>
          <w:vertAlign w:val="superscript"/>
        </w:rPr>
        <w:t xml:space="preserve"> </w:t>
      </w:r>
    </w:p>
  </w:footnote>
  <w:footnote w:id="4">
    <w:p w14:paraId="607471FF" w14:textId="5047F8C0" w:rsidR="00546C6E" w:rsidRPr="00A24D0A" w:rsidRDefault="00546C6E" w:rsidP="00A24D0A">
      <w:pPr>
        <w:pStyle w:val="FootnoteText"/>
        <w:bidi/>
        <w:ind w:firstLine="0"/>
        <w:rPr>
          <w:rtl/>
          <w:lang w:bidi="ar-EG"/>
        </w:rPr>
      </w:pPr>
      <w:r w:rsidRPr="00A24D0A">
        <w:rPr>
          <w:rStyle w:val="FootnoteReference"/>
          <w:u w:val="none"/>
          <w:vertAlign w:val="superscript"/>
        </w:rPr>
        <w:footnoteRef/>
      </w:r>
      <w:r w:rsidRPr="00A24D0A">
        <w:rPr>
          <w:vertAlign w:val="superscript"/>
        </w:rPr>
        <w:t xml:space="preserve"> </w:t>
      </w:r>
      <w:r>
        <w:rPr>
          <w:rFonts w:hint="cs"/>
          <w:vertAlign w:val="superscript"/>
          <w:rtl/>
        </w:rPr>
        <w:t xml:space="preserve"> </w:t>
      </w:r>
      <w:r w:rsidRPr="00A24D0A">
        <w:rPr>
          <w:szCs w:val="18"/>
          <w:lang w:val="en-US"/>
        </w:rPr>
        <w:t>CBD/SBSTTA/26/INF/7</w:t>
      </w:r>
      <w:r w:rsidRPr="00AC637E">
        <w:rPr>
          <w:rFonts w:ascii="Simplified Arabic" w:hAnsi="Simplified Arabic" w:cs="Simplified Arabic"/>
          <w:sz w:val="20"/>
          <w:szCs w:val="20"/>
          <w:rtl/>
          <w:lang w:val="en-US"/>
        </w:rPr>
        <w:t>.</w:t>
      </w:r>
    </w:p>
  </w:footnote>
  <w:footnote w:id="5">
    <w:p w14:paraId="41BA56B2" w14:textId="2AD9268D" w:rsidR="00546C6E" w:rsidRPr="00A24D0A" w:rsidRDefault="00546C6E" w:rsidP="00A24D0A">
      <w:pPr>
        <w:pStyle w:val="FootnoteText"/>
        <w:bidi/>
        <w:ind w:firstLine="0"/>
        <w:rPr>
          <w:vertAlign w:val="superscript"/>
          <w:rtl/>
          <w:lang w:bidi="ar-EG"/>
        </w:rPr>
      </w:pPr>
      <w:r w:rsidRPr="00A24D0A">
        <w:rPr>
          <w:rStyle w:val="FootnoteReference"/>
          <w:u w:val="none"/>
          <w:vertAlign w:val="superscript"/>
        </w:rPr>
        <w:footnoteRef/>
      </w:r>
      <w:r w:rsidRPr="00A24D0A">
        <w:rPr>
          <w:vertAlign w:val="superscript"/>
        </w:rPr>
        <w:t xml:space="preserve"> </w:t>
      </w:r>
      <w:r>
        <w:rPr>
          <w:rFonts w:hint="cs"/>
          <w:vertAlign w:val="superscript"/>
          <w:rtl/>
        </w:rPr>
        <w:t xml:space="preserve"> </w:t>
      </w:r>
      <w:r w:rsidRPr="00A24D0A">
        <w:rPr>
          <w:rFonts w:ascii="Simplified Arabic" w:hAnsi="Simplified Arabic" w:cs="Simplified Arabic"/>
          <w:sz w:val="14"/>
          <w:szCs w:val="20"/>
          <w:rtl/>
        </w:rPr>
        <w:t>انظر الإخطارين رقم 2023-014 و2023-065 على التوالي.</w:t>
      </w:r>
    </w:p>
  </w:footnote>
  <w:footnote w:id="6">
    <w:p w14:paraId="420749D8" w14:textId="3DD98ACB" w:rsidR="00546C6E" w:rsidRDefault="00546C6E" w:rsidP="00AC637E">
      <w:pPr>
        <w:pStyle w:val="FootnoteText"/>
        <w:bidi/>
        <w:ind w:firstLine="0"/>
        <w:rPr>
          <w:rtl/>
          <w:lang w:bidi="ar-EG"/>
        </w:rPr>
      </w:pPr>
      <w:r w:rsidRPr="00A24D0A">
        <w:rPr>
          <w:rStyle w:val="FootnoteReference"/>
          <w:u w:val="none"/>
          <w:vertAlign w:val="superscript"/>
        </w:rPr>
        <w:footnoteRef/>
      </w:r>
      <w:r>
        <w:t xml:space="preserve"> </w:t>
      </w:r>
      <w:r>
        <w:rPr>
          <w:rFonts w:hint="cs"/>
          <w:rtl/>
        </w:rPr>
        <w:t xml:space="preserve"> </w:t>
      </w:r>
      <w:r w:rsidRPr="00AC637E">
        <w:rPr>
          <w:rFonts w:ascii="Simplified Arabic" w:hAnsi="Simplified Arabic" w:cs="Simplified Arabic"/>
          <w:sz w:val="14"/>
          <w:szCs w:val="20"/>
          <w:rtl/>
        </w:rPr>
        <w:t>سيصدر تقرير الاجتماع في الوثيقة</w:t>
      </w:r>
      <w:r w:rsidRPr="00AC637E">
        <w:rPr>
          <w:rtl/>
        </w:rPr>
        <w:t xml:space="preserve"> </w:t>
      </w:r>
      <w:r w:rsidRPr="00AC637E">
        <w:t>CBD/EBSA/IAG/2023/1/2</w:t>
      </w:r>
      <w:r w:rsidRPr="00AC637E">
        <w:rPr>
          <w:rFonts w:ascii="Simplified Arabic" w:hAnsi="Simplified Arabic" w:cs="Simplified Arabic"/>
          <w:sz w:val="14"/>
          <w:szCs w:val="20"/>
          <w:rtl/>
        </w:rPr>
        <w:t>.</w:t>
      </w:r>
    </w:p>
  </w:footnote>
  <w:footnote w:id="7">
    <w:p w14:paraId="0E94BE3A" w14:textId="6E68C105" w:rsidR="00546C6E" w:rsidRPr="00C43CE6" w:rsidRDefault="00546C6E" w:rsidP="00C43CE6">
      <w:pPr>
        <w:pStyle w:val="FootnoteText"/>
        <w:bidi/>
        <w:ind w:firstLine="0"/>
        <w:rPr>
          <w:vertAlign w:val="superscript"/>
          <w:rtl/>
          <w:lang w:bidi="ar-EG"/>
        </w:rPr>
      </w:pPr>
      <w:r w:rsidRPr="00C43CE6">
        <w:rPr>
          <w:rStyle w:val="FootnoteReference"/>
          <w:u w:val="none"/>
          <w:vertAlign w:val="superscript"/>
        </w:rPr>
        <w:footnoteRef/>
      </w:r>
      <w:r w:rsidRPr="00C43CE6">
        <w:rPr>
          <w:vertAlign w:val="superscript"/>
        </w:rPr>
        <w:t xml:space="preserve"> </w:t>
      </w:r>
      <w:r>
        <w:rPr>
          <w:rFonts w:hint="cs"/>
          <w:vertAlign w:val="superscript"/>
          <w:rtl/>
        </w:rPr>
        <w:t xml:space="preserve"> </w:t>
      </w:r>
      <w:r w:rsidRPr="00C43CE6">
        <w:rPr>
          <w:rFonts w:ascii="Simplified Arabic" w:hAnsi="Simplified Arabic" w:cs="Simplified Arabic"/>
          <w:sz w:val="14"/>
          <w:szCs w:val="20"/>
          <w:rtl/>
        </w:rPr>
        <w:t>الأمم المتحدة، سلسلة المعاهدات، المجلد 1760، رقم 30619</w:t>
      </w:r>
      <w:r>
        <w:rPr>
          <w:rFonts w:ascii="Simplified Arabic" w:hAnsi="Simplified Arabic" w:cs="Simplified Arabic" w:hint="cs"/>
          <w:sz w:val="14"/>
          <w:szCs w:val="20"/>
          <w:rtl/>
        </w:rPr>
        <w:t>.</w:t>
      </w:r>
    </w:p>
  </w:footnote>
  <w:footnote w:id="8">
    <w:p w14:paraId="7545FE85" w14:textId="28688585" w:rsidR="00546C6E" w:rsidRPr="00C43CE6" w:rsidRDefault="00546C6E" w:rsidP="00C43CE6">
      <w:pPr>
        <w:pStyle w:val="FootnoteText"/>
        <w:bidi/>
        <w:ind w:firstLine="0"/>
        <w:rPr>
          <w:vertAlign w:val="superscript"/>
          <w:rtl/>
          <w:lang w:bidi="ar-EG"/>
        </w:rPr>
      </w:pPr>
      <w:r w:rsidRPr="00C43CE6">
        <w:rPr>
          <w:rStyle w:val="FootnoteReference"/>
          <w:u w:val="none"/>
          <w:vertAlign w:val="superscript"/>
        </w:rPr>
        <w:footnoteRef/>
      </w:r>
      <w:r w:rsidRPr="00C43CE6">
        <w:rPr>
          <w:vertAlign w:val="superscript"/>
        </w:rPr>
        <w:t xml:space="preserve"> </w:t>
      </w:r>
      <w:r>
        <w:rPr>
          <w:rFonts w:hint="cs"/>
          <w:vertAlign w:val="superscript"/>
          <w:rtl/>
        </w:rPr>
        <w:t xml:space="preserve"> </w:t>
      </w:r>
      <w:r w:rsidRPr="00C43CE6">
        <w:rPr>
          <w:rFonts w:ascii="Simplified Arabic" w:hAnsi="Simplified Arabic" w:cs="Simplified Arabic"/>
          <w:sz w:val="14"/>
          <w:szCs w:val="20"/>
          <w:rtl/>
        </w:rPr>
        <w:t>الأمم المتحدة، سلسلة المعاهدات، المجلد 1833، رقم 31363</w:t>
      </w:r>
      <w:r>
        <w:rPr>
          <w:rFonts w:ascii="Simplified Arabic" w:hAnsi="Simplified Arabic" w:cs="Simplified Arabic" w:hint="cs"/>
          <w:sz w:val="14"/>
          <w:szCs w:val="20"/>
          <w:rtl/>
        </w:rPr>
        <w:t>.</w:t>
      </w:r>
    </w:p>
  </w:footnote>
  <w:footnote w:id="9">
    <w:p w14:paraId="3BA202CD" w14:textId="31CF1D58" w:rsidR="00546C6E" w:rsidRPr="00C43CE6" w:rsidRDefault="00546C6E" w:rsidP="00C43CE6">
      <w:pPr>
        <w:pStyle w:val="FootnoteText"/>
        <w:bidi/>
        <w:ind w:firstLine="0"/>
        <w:rPr>
          <w:vertAlign w:val="superscript"/>
          <w:rtl/>
          <w:lang w:bidi="ar-EG"/>
        </w:rPr>
      </w:pPr>
      <w:r w:rsidRPr="00C43CE6">
        <w:rPr>
          <w:rStyle w:val="FootnoteReference"/>
          <w:u w:val="none"/>
          <w:vertAlign w:val="superscript"/>
        </w:rPr>
        <w:footnoteRef/>
      </w:r>
      <w:r w:rsidRPr="00C43CE6">
        <w:rPr>
          <w:vertAlign w:val="superscript"/>
        </w:rPr>
        <w:t xml:space="preserve"> </w:t>
      </w:r>
      <w:r>
        <w:rPr>
          <w:rFonts w:hint="cs"/>
          <w:vertAlign w:val="superscript"/>
          <w:rtl/>
        </w:rPr>
        <w:t xml:space="preserve"> </w:t>
      </w:r>
      <w:r w:rsidRPr="00C43CE6">
        <w:rPr>
          <w:rFonts w:ascii="Simplified Arabic" w:hAnsi="Simplified Arabic" w:cs="Simplified Arabic"/>
          <w:sz w:val="14"/>
          <w:szCs w:val="20"/>
          <w:rtl/>
        </w:rPr>
        <w:t>[الحواشي التي تقدمها الأطراف الراغبة في القيام بذلك]</w:t>
      </w:r>
      <w:r>
        <w:rPr>
          <w:rFonts w:ascii="Simplified Arabic" w:hAnsi="Simplified Arabic" w:cs="Simplified Arabic" w:hint="cs"/>
          <w:sz w:val="14"/>
          <w:szCs w:val="20"/>
          <w:rtl/>
        </w:rPr>
        <w:t>.</w:t>
      </w:r>
    </w:p>
  </w:footnote>
  <w:footnote w:id="10">
    <w:p w14:paraId="42A6B79E" w14:textId="66E9C8F4" w:rsidR="00546C6E" w:rsidRPr="00952D96" w:rsidRDefault="00546C6E" w:rsidP="00952D96">
      <w:pPr>
        <w:pStyle w:val="FootnoteText"/>
        <w:bidi/>
        <w:ind w:firstLine="0"/>
        <w:rPr>
          <w:rFonts w:ascii="Simplified Arabic" w:hAnsi="Simplified Arabic" w:cs="Simplified Arabic"/>
          <w:sz w:val="14"/>
          <w:szCs w:val="20"/>
          <w:rtl/>
          <w:lang w:bidi="ar-EG"/>
        </w:rPr>
      </w:pPr>
      <w:r w:rsidRPr="00952D96">
        <w:rPr>
          <w:rStyle w:val="FootnoteReference"/>
          <w:u w:val="none"/>
          <w:vertAlign w:val="superscript"/>
        </w:rPr>
        <w:footnoteRef/>
      </w:r>
      <w:r w:rsidRPr="00952D96">
        <w:rPr>
          <w:vertAlign w:val="superscript"/>
        </w:rPr>
        <w:t xml:space="preserve"> </w:t>
      </w:r>
      <w:r>
        <w:rPr>
          <w:rFonts w:hint="cs"/>
          <w:vertAlign w:val="superscript"/>
          <w:rtl/>
        </w:rPr>
        <w:t xml:space="preserve"> </w:t>
      </w:r>
      <w:r>
        <w:rPr>
          <w:rFonts w:ascii="Simplified Arabic" w:hAnsi="Simplified Arabic" w:cs="Simplified Arabic" w:hint="cs"/>
          <w:sz w:val="14"/>
          <w:szCs w:val="20"/>
          <w:rtl/>
        </w:rPr>
        <w:t>المقرر 15/4.</w:t>
      </w:r>
    </w:p>
  </w:footnote>
  <w:footnote w:id="11">
    <w:p w14:paraId="5CEB90AF" w14:textId="71260ED2" w:rsidR="00546C6E" w:rsidRPr="00952D96" w:rsidRDefault="00546C6E" w:rsidP="00952D96">
      <w:pPr>
        <w:pStyle w:val="FootnoteText"/>
        <w:bidi/>
        <w:ind w:firstLine="0"/>
        <w:rPr>
          <w:rFonts w:ascii="Simplified Arabic" w:hAnsi="Simplified Arabic" w:cs="Simplified Arabic"/>
          <w:sz w:val="14"/>
          <w:szCs w:val="14"/>
          <w:vertAlign w:val="superscript"/>
          <w:rtl/>
          <w:lang w:bidi="ar-EG"/>
        </w:rPr>
      </w:pPr>
      <w:r w:rsidRPr="00C43CE6">
        <w:rPr>
          <w:rStyle w:val="FootnoteReference"/>
          <w:u w:val="none"/>
          <w:vertAlign w:val="superscript"/>
        </w:rPr>
        <w:footnoteRef/>
      </w:r>
      <w:r w:rsidRPr="00C43CE6">
        <w:rPr>
          <w:vertAlign w:val="superscript"/>
        </w:rPr>
        <w:t xml:space="preserve"> </w:t>
      </w:r>
      <w:r>
        <w:rPr>
          <w:rFonts w:hint="cs"/>
          <w:vertAlign w:val="superscript"/>
          <w:rtl/>
        </w:rPr>
        <w:t xml:space="preserve"> </w:t>
      </w:r>
      <w:r w:rsidRPr="00952D96">
        <w:rPr>
          <w:szCs w:val="18"/>
          <w:lang w:val="en-US"/>
        </w:rPr>
        <w:t>A/CONF.232/2023/4</w:t>
      </w:r>
      <w:r w:rsidRPr="00952D96">
        <w:rPr>
          <w:rFonts w:ascii="Simplified Arabic" w:hAnsi="Simplified Arabic" w:cs="Simplified Arabic" w:hint="cs"/>
          <w:sz w:val="20"/>
          <w:szCs w:val="20"/>
          <w:rtl/>
          <w:lang w:val="en-US"/>
        </w:rPr>
        <w:t>.</w:t>
      </w:r>
    </w:p>
  </w:footnote>
  <w:footnote w:id="12">
    <w:p w14:paraId="66577B0C" w14:textId="148F9655" w:rsidR="00546C6E" w:rsidRPr="00952D96" w:rsidRDefault="00546C6E" w:rsidP="00952D96">
      <w:pPr>
        <w:pStyle w:val="FootnoteText"/>
        <w:bidi/>
        <w:ind w:firstLine="0"/>
        <w:rPr>
          <w:rFonts w:ascii="Simplified Arabic" w:hAnsi="Simplified Arabic" w:cs="Simplified Arabic"/>
          <w:sz w:val="20"/>
          <w:szCs w:val="20"/>
          <w:vertAlign w:val="superscript"/>
          <w:rtl/>
          <w:lang w:bidi="ar-EG"/>
        </w:rPr>
      </w:pPr>
      <w:r w:rsidRPr="00C43CE6">
        <w:rPr>
          <w:rStyle w:val="FootnoteReference"/>
          <w:u w:val="none"/>
          <w:vertAlign w:val="superscript"/>
        </w:rPr>
        <w:footnoteRef/>
      </w:r>
      <w:r w:rsidRPr="00C43CE6">
        <w:rPr>
          <w:vertAlign w:val="superscript"/>
        </w:rPr>
        <w:t xml:space="preserve"> </w:t>
      </w:r>
      <w:r>
        <w:rPr>
          <w:rFonts w:hint="cs"/>
          <w:vertAlign w:val="superscript"/>
          <w:rtl/>
        </w:rPr>
        <w:t xml:space="preserve"> </w:t>
      </w:r>
      <w:r w:rsidRPr="00952D96">
        <w:rPr>
          <w:szCs w:val="18"/>
          <w:lang w:val="en-US"/>
        </w:rPr>
        <w:t>CBD/EBSA/EM/2023/1/3</w:t>
      </w:r>
      <w:r>
        <w:rPr>
          <w:rFonts w:hint="cs"/>
          <w:szCs w:val="18"/>
          <w:rtl/>
          <w:lang w:val="en-US"/>
        </w:rPr>
        <w:t xml:space="preserve"> </w:t>
      </w:r>
      <w:r>
        <w:rPr>
          <w:rFonts w:ascii="Simplified Arabic" w:hAnsi="Simplified Arabic" w:cs="Simplified Arabic" w:hint="cs"/>
          <w:sz w:val="20"/>
          <w:szCs w:val="20"/>
          <w:rtl/>
          <w:lang w:val="en-US"/>
        </w:rPr>
        <w:t>و</w:t>
      </w:r>
      <w:r w:rsidRPr="00952D96">
        <w:rPr>
          <w:szCs w:val="18"/>
          <w:lang w:val="en-US"/>
        </w:rPr>
        <w:t>CBD/EBSA/EM/2023/2/3</w:t>
      </w:r>
      <w:r>
        <w:rPr>
          <w:rFonts w:ascii="Simplified Arabic" w:hAnsi="Simplified Arabic" w:cs="Simplified Arabic" w:hint="cs"/>
          <w:sz w:val="20"/>
          <w:szCs w:val="20"/>
          <w:rtl/>
          <w:lang w:val="en-US"/>
        </w:rPr>
        <w:t>.</w:t>
      </w:r>
    </w:p>
  </w:footnote>
  <w:footnote w:id="13">
    <w:p w14:paraId="7B48AADA" w14:textId="493CC6EE" w:rsidR="00546C6E" w:rsidRPr="00C5719F" w:rsidRDefault="00546C6E" w:rsidP="00C5719F">
      <w:pPr>
        <w:pStyle w:val="FootnoteText"/>
        <w:bidi/>
        <w:ind w:firstLine="0"/>
        <w:rPr>
          <w:vertAlign w:val="superscript"/>
          <w:rtl/>
          <w:lang w:bidi="ar-EG"/>
        </w:rPr>
      </w:pPr>
      <w:r w:rsidRPr="00C5719F">
        <w:rPr>
          <w:rStyle w:val="FootnoteReference"/>
          <w:u w:val="none"/>
          <w:vertAlign w:val="superscript"/>
        </w:rPr>
        <w:footnoteRef/>
      </w:r>
      <w:r w:rsidRPr="00C5719F">
        <w:rPr>
          <w:vertAlign w:val="superscript"/>
        </w:rPr>
        <w:t xml:space="preserve"> </w:t>
      </w:r>
      <w:r>
        <w:rPr>
          <w:rFonts w:hint="cs"/>
          <w:vertAlign w:val="superscript"/>
          <w:rtl/>
        </w:rPr>
        <w:t xml:space="preserve"> </w:t>
      </w:r>
      <w:r w:rsidRPr="00C5719F">
        <w:rPr>
          <w:rFonts w:ascii="Simplified Arabic" w:hAnsi="Simplified Arabic" w:cs="Simplified Arabic"/>
          <w:sz w:val="14"/>
          <w:szCs w:val="20"/>
          <w:rtl/>
        </w:rPr>
        <w:t xml:space="preserve">يجب </w:t>
      </w:r>
      <w:r>
        <w:rPr>
          <w:rFonts w:ascii="Simplified Arabic" w:hAnsi="Simplified Arabic" w:cs="Simplified Arabic" w:hint="cs"/>
          <w:sz w:val="14"/>
          <w:szCs w:val="20"/>
          <w:rtl/>
        </w:rPr>
        <w:t xml:space="preserve">أن يتضمن التقرير </w:t>
      </w:r>
      <w:r w:rsidRPr="00C5719F">
        <w:rPr>
          <w:rFonts w:ascii="Simplified Arabic" w:hAnsi="Simplified Arabic" w:cs="Simplified Arabic"/>
          <w:sz w:val="14"/>
          <w:szCs w:val="20"/>
          <w:rtl/>
        </w:rPr>
        <w:t>سبب التعديل</w:t>
      </w:r>
      <w:r>
        <w:rPr>
          <w:rFonts w:ascii="Simplified Arabic" w:hAnsi="Simplified Arabic" w:cs="Simplified Arabic" w:hint="cs"/>
          <w:sz w:val="14"/>
          <w:szCs w:val="20"/>
          <w:rtl/>
        </w:rPr>
        <w:t>.</w:t>
      </w:r>
    </w:p>
  </w:footnote>
  <w:footnote w:id="14">
    <w:p w14:paraId="16111549" w14:textId="55FB624F" w:rsidR="00546C6E" w:rsidRDefault="00546C6E" w:rsidP="00C5719F">
      <w:pPr>
        <w:pStyle w:val="FootnoteText"/>
        <w:bidi/>
        <w:ind w:firstLine="0"/>
        <w:rPr>
          <w:rtl/>
          <w:lang w:bidi="ar-EG"/>
        </w:rPr>
      </w:pPr>
      <w:r w:rsidRPr="00C5719F">
        <w:rPr>
          <w:rStyle w:val="FootnoteReference"/>
          <w:u w:val="none"/>
          <w:vertAlign w:val="superscript"/>
        </w:rPr>
        <w:t>*</w:t>
      </w:r>
      <w:r>
        <w:rPr>
          <w:rFonts w:hint="cs"/>
          <w:vertAlign w:val="superscript"/>
          <w:rtl/>
        </w:rPr>
        <w:t xml:space="preserve"> </w:t>
      </w:r>
      <w:r w:rsidRPr="00C5719F">
        <w:rPr>
          <w:rFonts w:ascii="Simplified Arabic" w:hAnsi="Simplified Arabic" w:cs="Simplified Arabic"/>
          <w:sz w:val="14"/>
          <w:szCs w:val="20"/>
          <w:rtl/>
        </w:rPr>
        <w:t xml:space="preserve">تشير النجمة التي </w:t>
      </w:r>
      <w:r>
        <w:rPr>
          <w:rFonts w:ascii="Simplified Arabic" w:hAnsi="Simplified Arabic" w:cs="Simplified Arabic" w:hint="cs"/>
          <w:sz w:val="14"/>
          <w:szCs w:val="20"/>
          <w:rtl/>
        </w:rPr>
        <w:t>تُدرج</w:t>
      </w:r>
      <w:r w:rsidRPr="00C5719F">
        <w:rPr>
          <w:rFonts w:ascii="Simplified Arabic" w:hAnsi="Simplified Arabic" w:cs="Simplified Arabic"/>
          <w:sz w:val="14"/>
          <w:szCs w:val="20"/>
          <w:rtl/>
        </w:rPr>
        <w:t xml:space="preserve"> بعد إحدى الفقرات إلى وجود آراء متباينة حول أحكام تلك الفقرة خلال المناقشات التي دارت في </w:t>
      </w:r>
      <w:r>
        <w:rPr>
          <w:rFonts w:ascii="Simplified Arabic" w:hAnsi="Simplified Arabic" w:cs="Simplified Arabic" w:hint="cs"/>
          <w:sz w:val="14"/>
          <w:szCs w:val="20"/>
          <w:rtl/>
        </w:rPr>
        <w:t>حلقات عمل</w:t>
      </w:r>
      <w:r w:rsidRPr="00C5719F">
        <w:rPr>
          <w:rFonts w:ascii="Simplified Arabic" w:hAnsi="Simplified Arabic" w:cs="Simplified Arabic"/>
          <w:sz w:val="14"/>
          <w:szCs w:val="20"/>
          <w:rtl/>
        </w:rPr>
        <w:t xml:space="preserve"> الخبراء الفني</w:t>
      </w:r>
      <w:r>
        <w:rPr>
          <w:rFonts w:ascii="Simplified Arabic" w:hAnsi="Simplified Arabic" w:cs="Simplified Arabic" w:hint="cs"/>
          <w:sz w:val="14"/>
          <w:szCs w:val="20"/>
          <w:rtl/>
        </w:rPr>
        <w:t>ين</w:t>
      </w:r>
      <w:r w:rsidRPr="00C5719F">
        <w:rPr>
          <w:rFonts w:ascii="Simplified Arabic" w:hAnsi="Simplified Arabic" w:cs="Simplified Arabic"/>
          <w:sz w:val="14"/>
          <w:szCs w:val="20"/>
          <w:rtl/>
        </w:rPr>
        <w:t xml:space="preserve"> والقانوني</w:t>
      </w:r>
      <w:r>
        <w:rPr>
          <w:rFonts w:ascii="Simplified Arabic" w:hAnsi="Simplified Arabic" w:cs="Simplified Arabic" w:hint="cs"/>
          <w:sz w:val="14"/>
          <w:szCs w:val="20"/>
          <w:rtl/>
        </w:rPr>
        <w:t>ين.</w:t>
      </w:r>
    </w:p>
  </w:footnote>
  <w:footnote w:id="15">
    <w:p w14:paraId="55A87C2E" w14:textId="7443302C" w:rsidR="00546C6E" w:rsidRPr="00B843C4" w:rsidRDefault="00546C6E" w:rsidP="00B843C4">
      <w:pPr>
        <w:pStyle w:val="FootnoteText"/>
        <w:bidi/>
        <w:ind w:firstLine="0"/>
        <w:rPr>
          <w:vertAlign w:val="superscript"/>
          <w:rtl/>
          <w:lang w:bidi="ar-EG"/>
        </w:rPr>
      </w:pPr>
      <w:r w:rsidRPr="00B843C4">
        <w:rPr>
          <w:rStyle w:val="FootnoteReference"/>
          <w:u w:val="none"/>
          <w:vertAlign w:val="superscript"/>
        </w:rPr>
        <w:footnoteRef/>
      </w:r>
      <w:r w:rsidRPr="00B843C4">
        <w:rPr>
          <w:vertAlign w:val="superscript"/>
        </w:rPr>
        <w:t xml:space="preserve"> </w:t>
      </w:r>
      <w:r>
        <w:rPr>
          <w:rFonts w:hint="cs"/>
          <w:vertAlign w:val="superscript"/>
          <w:rtl/>
        </w:rPr>
        <w:t xml:space="preserve"> </w:t>
      </w:r>
      <w:r w:rsidRPr="008228AF">
        <w:rPr>
          <w:rFonts w:ascii="Simplified Arabic" w:hAnsi="Simplified Arabic" w:cs="Simplified Arabic"/>
          <w:sz w:val="14"/>
          <w:szCs w:val="20"/>
          <w:rtl/>
        </w:rPr>
        <w:t>تشير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 w:id="16">
    <w:p w14:paraId="718D7C0A" w14:textId="504F451A" w:rsidR="00546C6E" w:rsidRPr="00B843C4" w:rsidRDefault="00546C6E" w:rsidP="008228AF">
      <w:pPr>
        <w:pStyle w:val="FootnoteText"/>
        <w:bidi/>
        <w:ind w:firstLine="0"/>
        <w:rPr>
          <w:vertAlign w:val="superscript"/>
          <w:rtl/>
          <w:lang w:bidi="ar-EG"/>
        </w:rPr>
      </w:pPr>
      <w:r w:rsidRPr="00B843C4">
        <w:rPr>
          <w:rStyle w:val="FootnoteReference"/>
          <w:u w:val="none"/>
          <w:vertAlign w:val="superscript"/>
        </w:rPr>
        <w:footnoteRef/>
      </w:r>
      <w:r>
        <w:rPr>
          <w:rFonts w:hint="cs"/>
          <w:vertAlign w:val="superscript"/>
          <w:rtl/>
        </w:rPr>
        <w:t xml:space="preserve"> </w:t>
      </w:r>
      <w:r w:rsidRPr="008228AF">
        <w:rPr>
          <w:rFonts w:ascii="Simplified Arabic" w:hAnsi="Simplified Arabic" w:cs="Simplified Arabic"/>
          <w:sz w:val="14"/>
          <w:szCs w:val="20"/>
          <w:rtl/>
        </w:rPr>
        <w:t>قرار الجمعية العامة 61/295، المرفق</w:t>
      </w:r>
      <w:r>
        <w:rPr>
          <w:rFonts w:ascii="Simplified Arabic" w:hAnsi="Simplified Arabic" w:cs="Simplified Arabic" w:hint="cs"/>
          <w:sz w:val="14"/>
          <w:szCs w:val="20"/>
          <w:rtl/>
        </w:rPr>
        <w:t>.</w:t>
      </w:r>
    </w:p>
  </w:footnote>
  <w:footnote w:id="17">
    <w:p w14:paraId="018EE4E6" w14:textId="36B76E92" w:rsidR="00546C6E" w:rsidRPr="00B843C4" w:rsidRDefault="00546C6E" w:rsidP="008228AF">
      <w:pPr>
        <w:pStyle w:val="FootnoteText"/>
        <w:bidi/>
        <w:ind w:firstLine="0"/>
        <w:rPr>
          <w:vertAlign w:val="superscript"/>
          <w:rtl/>
          <w:lang w:bidi="ar-EG"/>
        </w:rPr>
      </w:pPr>
      <w:r w:rsidRPr="00B843C4">
        <w:rPr>
          <w:rStyle w:val="FootnoteReference"/>
          <w:u w:val="none"/>
          <w:vertAlign w:val="superscript"/>
        </w:rPr>
        <w:footnoteRef/>
      </w:r>
      <w:r w:rsidRPr="00B843C4">
        <w:rPr>
          <w:vertAlign w:val="superscript"/>
        </w:rPr>
        <w:t xml:space="preserve"> </w:t>
      </w:r>
      <w:r>
        <w:rPr>
          <w:rFonts w:hint="cs"/>
          <w:vertAlign w:val="superscript"/>
          <w:rtl/>
        </w:rPr>
        <w:t xml:space="preserve"> </w:t>
      </w:r>
      <w:r w:rsidRPr="008228AF">
        <w:rPr>
          <w:rFonts w:ascii="Simplified Arabic" w:hAnsi="Simplified Arabic" w:cs="Simplified Arabic"/>
          <w:sz w:val="14"/>
          <w:szCs w:val="20"/>
          <w:rtl/>
        </w:rPr>
        <w:t>بغض النظر عما إذا كان الوصف قد أُعد خلال حلقات العمل المعقودة عملا بمقرر مؤتمر الأطراف أو من خلال الطرائق الواردة في هذا المرفق.</w:t>
      </w:r>
    </w:p>
  </w:footnote>
  <w:footnote w:id="18">
    <w:p w14:paraId="518D298F" w14:textId="643EF4A9" w:rsidR="00546C6E" w:rsidRPr="008228AF" w:rsidRDefault="00546C6E" w:rsidP="008228AF">
      <w:pPr>
        <w:pStyle w:val="FootnoteText"/>
        <w:bidi/>
        <w:ind w:firstLine="0"/>
        <w:rPr>
          <w:vertAlign w:val="superscript"/>
          <w:rtl/>
          <w:lang w:bidi="ar-EG"/>
        </w:rPr>
      </w:pPr>
      <w:r w:rsidRPr="008228AF">
        <w:rPr>
          <w:rStyle w:val="FootnoteReference"/>
          <w:u w:val="none"/>
          <w:vertAlign w:val="superscript"/>
        </w:rPr>
        <w:footnoteRef/>
      </w:r>
      <w:r w:rsidRPr="008228AF">
        <w:rPr>
          <w:vertAlign w:val="superscript"/>
        </w:rPr>
        <w:t xml:space="preserve"> </w:t>
      </w:r>
      <w:r>
        <w:rPr>
          <w:rFonts w:hint="cs"/>
          <w:vertAlign w:val="superscript"/>
          <w:rtl/>
        </w:rPr>
        <w:t xml:space="preserve"> </w:t>
      </w:r>
      <w:r w:rsidRPr="008228AF">
        <w:rPr>
          <w:rFonts w:ascii="Simplified Arabic" w:hAnsi="Simplified Arabic" w:cs="Simplified Arabic"/>
          <w:sz w:val="14"/>
          <w:szCs w:val="20"/>
          <w:rtl/>
        </w:rPr>
        <w:t>سوف يُدرج سجل يفيد بتلقي التقرير والاعتراض عليه في آلية تبادل المعلومات، بغض النظر عما إذا ما سُحب الاعتراض أم لم يُسحب.</w:t>
      </w:r>
    </w:p>
  </w:footnote>
  <w:footnote w:id="19">
    <w:p w14:paraId="11570B06" w14:textId="760E28F9" w:rsidR="00546C6E" w:rsidRDefault="00546C6E" w:rsidP="008228AF">
      <w:pPr>
        <w:pStyle w:val="FootnoteText"/>
        <w:bidi/>
        <w:ind w:firstLine="0"/>
        <w:rPr>
          <w:rtl/>
          <w:lang w:bidi="ar-EG"/>
        </w:rPr>
      </w:pPr>
      <w:r w:rsidRPr="00B843C4">
        <w:rPr>
          <w:rStyle w:val="FootnoteReference"/>
          <w:u w:val="none"/>
          <w:vertAlign w:val="superscript"/>
        </w:rPr>
        <w:footnoteRef/>
      </w:r>
      <w:r>
        <w:t xml:space="preserve"> </w:t>
      </w:r>
      <w:r>
        <w:rPr>
          <w:rFonts w:hint="cs"/>
          <w:rtl/>
        </w:rPr>
        <w:t xml:space="preserve"> </w:t>
      </w:r>
      <w:r w:rsidRPr="008228AF">
        <w:rPr>
          <w:rFonts w:ascii="Simplified Arabic" w:hAnsi="Simplified Arabic" w:cs="Simplified Arabic"/>
          <w:sz w:val="14"/>
          <w:szCs w:val="20"/>
          <w:rtl/>
        </w:rPr>
        <w:t>تعكس الفقرتان 5 (ب) و6 (ج) خيارات بديلة بشأن المكان الذي ينبغي أن توضع فيه تلك الفقرة.</w:t>
      </w:r>
    </w:p>
  </w:footnote>
  <w:footnote w:id="20">
    <w:p w14:paraId="571B7CFE" w14:textId="08A0F190" w:rsidR="00546C6E" w:rsidRPr="000714EB" w:rsidRDefault="00546C6E" w:rsidP="000714EB">
      <w:pPr>
        <w:pStyle w:val="FootnoteText"/>
        <w:bidi/>
        <w:ind w:firstLine="0"/>
        <w:rPr>
          <w:vertAlign w:val="superscript"/>
          <w:rtl/>
          <w:lang w:bidi="ar-EG"/>
        </w:rPr>
      </w:pPr>
      <w:r w:rsidRPr="000714EB">
        <w:rPr>
          <w:rStyle w:val="FootnoteReference"/>
          <w:u w:val="none"/>
          <w:vertAlign w:val="superscript"/>
        </w:rPr>
        <w:footnoteRef/>
      </w:r>
      <w:r w:rsidRPr="000714EB">
        <w:rPr>
          <w:vertAlign w:val="superscript"/>
        </w:rPr>
        <w:t xml:space="preserve"> </w:t>
      </w:r>
      <w:r>
        <w:rPr>
          <w:rFonts w:hint="cs"/>
          <w:vertAlign w:val="superscript"/>
          <w:rtl/>
        </w:rPr>
        <w:t xml:space="preserve"> </w:t>
      </w:r>
      <w:r w:rsidRPr="000714EB">
        <w:rPr>
          <w:rFonts w:ascii="Simplified Arabic" w:hAnsi="Simplified Arabic" w:cs="Simplified Arabic"/>
          <w:sz w:val="14"/>
          <w:szCs w:val="20"/>
          <w:rtl/>
        </w:rPr>
        <w:t xml:space="preserve">يتطلب الإدراج في هذا القسم النظر في </w:t>
      </w:r>
      <w:r>
        <w:rPr>
          <w:rFonts w:ascii="Simplified Arabic" w:hAnsi="Simplified Arabic" w:cs="Simplified Arabic" w:hint="cs"/>
          <w:sz w:val="14"/>
          <w:szCs w:val="20"/>
          <w:rtl/>
        </w:rPr>
        <w:t>التقرير</w:t>
      </w:r>
      <w:r w:rsidRPr="000714EB">
        <w:rPr>
          <w:rFonts w:ascii="Simplified Arabic" w:hAnsi="Simplified Arabic" w:cs="Simplified Arabic"/>
          <w:sz w:val="14"/>
          <w:szCs w:val="20"/>
          <w:rtl/>
        </w:rPr>
        <w:t xml:space="preserve"> المقدم من مؤتمر الأطراف وهيئاته الفرعية.</w:t>
      </w:r>
    </w:p>
  </w:footnote>
  <w:footnote w:id="21">
    <w:p w14:paraId="77060089" w14:textId="51ADBCE0" w:rsidR="00546C6E" w:rsidRPr="000714EB" w:rsidRDefault="00546C6E" w:rsidP="000714EB">
      <w:pPr>
        <w:pStyle w:val="FootnoteText"/>
        <w:bidi/>
        <w:ind w:firstLine="0"/>
        <w:rPr>
          <w:vertAlign w:val="superscript"/>
          <w:rtl/>
          <w:lang w:bidi="ar-EG"/>
        </w:rPr>
      </w:pPr>
      <w:r w:rsidRPr="000714EB">
        <w:rPr>
          <w:rStyle w:val="FootnoteReference"/>
          <w:u w:val="none"/>
          <w:vertAlign w:val="superscript"/>
        </w:rPr>
        <w:footnoteRef/>
      </w:r>
      <w:r w:rsidRPr="000714EB">
        <w:rPr>
          <w:vertAlign w:val="superscript"/>
        </w:rPr>
        <w:t xml:space="preserve"> </w:t>
      </w:r>
      <w:r>
        <w:rPr>
          <w:rFonts w:hint="cs"/>
          <w:vertAlign w:val="superscript"/>
          <w:rtl/>
        </w:rPr>
        <w:t xml:space="preserve"> </w:t>
      </w:r>
      <w:r w:rsidRPr="000714EB">
        <w:rPr>
          <w:rFonts w:ascii="Simplified Arabic" w:hAnsi="Simplified Arabic" w:cs="Simplified Arabic"/>
          <w:sz w:val="14"/>
          <w:szCs w:val="20"/>
          <w:rtl/>
        </w:rPr>
        <w:t xml:space="preserve">لكي </w:t>
      </w:r>
      <w:r>
        <w:rPr>
          <w:rFonts w:ascii="Simplified Arabic" w:hAnsi="Simplified Arabic" w:cs="Simplified Arabic" w:hint="cs"/>
          <w:sz w:val="14"/>
          <w:szCs w:val="20"/>
          <w:rtl/>
        </w:rPr>
        <w:t>يُدرج</w:t>
      </w:r>
      <w:r w:rsidRPr="000714EB">
        <w:rPr>
          <w:rFonts w:ascii="Simplified Arabic" w:hAnsi="Simplified Arabic" w:cs="Simplified Arabic"/>
          <w:sz w:val="14"/>
          <w:szCs w:val="20"/>
          <w:rtl/>
        </w:rPr>
        <w:t xml:space="preserve"> </w:t>
      </w:r>
      <w:r>
        <w:rPr>
          <w:rFonts w:ascii="Simplified Arabic" w:hAnsi="Simplified Arabic" w:cs="Simplified Arabic" w:hint="cs"/>
          <w:sz w:val="14"/>
          <w:szCs w:val="20"/>
          <w:rtl/>
        </w:rPr>
        <w:t>التقرير</w:t>
      </w:r>
      <w:r w:rsidRPr="000714EB">
        <w:rPr>
          <w:rFonts w:ascii="Simplified Arabic" w:hAnsi="Simplified Arabic" w:cs="Simplified Arabic"/>
          <w:sz w:val="14"/>
          <w:szCs w:val="20"/>
          <w:rtl/>
        </w:rPr>
        <w:t xml:space="preserve"> في المستودع، يجب أن </w:t>
      </w:r>
      <w:r>
        <w:rPr>
          <w:rFonts w:ascii="Simplified Arabic" w:hAnsi="Simplified Arabic" w:cs="Simplified Arabic" w:hint="cs"/>
          <w:sz w:val="14"/>
          <w:szCs w:val="20"/>
          <w:rtl/>
        </w:rPr>
        <w:t>يُعد</w:t>
      </w:r>
      <w:r w:rsidRPr="000714EB">
        <w:rPr>
          <w:rFonts w:ascii="Simplified Arabic" w:hAnsi="Simplified Arabic" w:cs="Simplified Arabic"/>
          <w:sz w:val="14"/>
          <w:szCs w:val="20"/>
          <w:rtl/>
        </w:rPr>
        <w:t xml:space="preserve"> في نموذج المناطق البحرية </w:t>
      </w:r>
      <w:r>
        <w:rPr>
          <w:rFonts w:ascii="Simplified Arabic" w:hAnsi="Simplified Arabic" w:cs="Simplified Arabic" w:hint="cs"/>
          <w:sz w:val="14"/>
          <w:szCs w:val="20"/>
          <w:rtl/>
        </w:rPr>
        <w:t>المهمة إيكولوجيا أو بيولوجيا</w:t>
      </w:r>
      <w:r w:rsidRPr="000714EB">
        <w:rPr>
          <w:rFonts w:ascii="Simplified Arabic" w:hAnsi="Simplified Arabic" w:cs="Simplified Arabic"/>
          <w:sz w:val="14"/>
          <w:szCs w:val="20"/>
          <w:rtl/>
        </w:rPr>
        <w:t xml:space="preserve"> وأن يتضمن خريطة تشير بوضوح إلى المنطقة التي يتم تعديلها أو وصفها.</w:t>
      </w:r>
    </w:p>
  </w:footnote>
  <w:footnote w:id="22">
    <w:p w14:paraId="63C0575D" w14:textId="7522F6AB" w:rsidR="00546C6E" w:rsidRPr="000714EB" w:rsidRDefault="00546C6E" w:rsidP="000714EB">
      <w:pPr>
        <w:pStyle w:val="FootnoteText"/>
        <w:bidi/>
        <w:ind w:firstLine="0"/>
        <w:rPr>
          <w:rtl/>
          <w:lang w:bidi="ar-EG"/>
        </w:rPr>
      </w:pPr>
      <w:r w:rsidRPr="000714EB">
        <w:rPr>
          <w:rStyle w:val="FootnoteReference"/>
          <w:u w:val="none"/>
          <w:vertAlign w:val="superscript"/>
        </w:rPr>
        <w:footnoteRef/>
      </w:r>
      <w:r w:rsidRPr="000714EB">
        <w:rPr>
          <w:vertAlign w:val="superscript"/>
        </w:rPr>
        <w:t xml:space="preserve"> </w:t>
      </w:r>
      <w:r>
        <w:rPr>
          <w:rFonts w:hint="cs"/>
          <w:vertAlign w:val="superscript"/>
          <w:rtl/>
        </w:rPr>
        <w:t xml:space="preserve"> </w:t>
      </w:r>
      <w:r w:rsidRPr="000714EB">
        <w:rPr>
          <w:rFonts w:ascii="Simplified Arabic" w:hAnsi="Simplified Arabic" w:cs="Simplified Arabic"/>
          <w:sz w:val="14"/>
          <w:szCs w:val="20"/>
          <w:rtl/>
        </w:rPr>
        <w:t>المقرر 13/18، المرفق.</w:t>
      </w:r>
    </w:p>
  </w:footnote>
  <w:footnote w:id="23">
    <w:p w14:paraId="164F975C" w14:textId="1F7FEC0C" w:rsidR="00546C6E" w:rsidRPr="000714EB" w:rsidRDefault="00546C6E" w:rsidP="000714EB">
      <w:pPr>
        <w:pStyle w:val="FootnoteText"/>
        <w:bidi/>
        <w:ind w:firstLine="0"/>
        <w:rPr>
          <w:vertAlign w:val="superscript"/>
          <w:rtl/>
          <w:lang w:bidi="ar-EG"/>
        </w:rPr>
      </w:pPr>
      <w:r w:rsidRPr="000714EB">
        <w:rPr>
          <w:rStyle w:val="FootnoteReference"/>
          <w:u w:val="none"/>
          <w:vertAlign w:val="superscript"/>
        </w:rPr>
        <w:footnoteRef/>
      </w:r>
      <w:r w:rsidRPr="000714EB">
        <w:rPr>
          <w:vertAlign w:val="superscript"/>
        </w:rPr>
        <w:t xml:space="preserve"> </w:t>
      </w:r>
      <w:r>
        <w:rPr>
          <w:rFonts w:hint="cs"/>
          <w:vertAlign w:val="superscript"/>
          <w:rtl/>
        </w:rPr>
        <w:t xml:space="preserve"> </w:t>
      </w:r>
      <w:r w:rsidRPr="000714EB">
        <w:rPr>
          <w:rFonts w:ascii="Simplified Arabic" w:hAnsi="Simplified Arabic" w:cs="Simplified Arabic"/>
          <w:sz w:val="14"/>
          <w:szCs w:val="20"/>
          <w:rtl/>
        </w:rPr>
        <w:t>لا يستلزم الإدراج في هذا القسم النظر فيه من جانب مؤتمر الأطراف أو هي</w:t>
      </w:r>
      <w:r>
        <w:rPr>
          <w:rFonts w:ascii="Simplified Arabic" w:hAnsi="Simplified Arabic" w:cs="Simplified Arabic" w:hint="cs"/>
          <w:sz w:val="14"/>
          <w:szCs w:val="20"/>
          <w:rtl/>
        </w:rPr>
        <w:t>ئتيه</w:t>
      </w:r>
      <w:r w:rsidRPr="000714EB">
        <w:rPr>
          <w:rFonts w:ascii="Simplified Arabic" w:hAnsi="Simplified Arabic" w:cs="Simplified Arabic"/>
          <w:sz w:val="14"/>
          <w:szCs w:val="20"/>
          <w:rtl/>
        </w:rPr>
        <w:t xml:space="preserve"> الفرعي</w:t>
      </w:r>
      <w:r>
        <w:rPr>
          <w:rFonts w:ascii="Simplified Arabic" w:hAnsi="Simplified Arabic" w:cs="Simplified Arabic" w:hint="cs"/>
          <w:sz w:val="14"/>
          <w:szCs w:val="20"/>
          <w:rtl/>
        </w:rPr>
        <w:t>تين</w:t>
      </w:r>
      <w:r w:rsidRPr="000714EB">
        <w:rPr>
          <w:rFonts w:ascii="Simplified Arabic" w:hAnsi="Simplified Arabic" w:cs="Simplified Arabic"/>
          <w:sz w:val="14"/>
          <w:szCs w:val="20"/>
          <w:rtl/>
        </w:rPr>
        <w:t>.</w:t>
      </w:r>
    </w:p>
  </w:footnote>
  <w:footnote w:id="24">
    <w:p w14:paraId="5861821E" w14:textId="0D93B52E" w:rsidR="00546C6E" w:rsidRPr="000714EB" w:rsidRDefault="00546C6E" w:rsidP="000714EB">
      <w:pPr>
        <w:pStyle w:val="FootnoteText"/>
        <w:bidi/>
        <w:ind w:firstLine="0"/>
        <w:rPr>
          <w:vertAlign w:val="superscript"/>
          <w:rtl/>
          <w:lang w:bidi="ar-EG"/>
        </w:rPr>
      </w:pPr>
      <w:r w:rsidRPr="000714EB">
        <w:rPr>
          <w:rStyle w:val="FootnoteReference"/>
          <w:u w:val="none"/>
          <w:vertAlign w:val="superscript"/>
        </w:rPr>
        <w:footnoteRef/>
      </w:r>
      <w:r w:rsidRPr="000714EB">
        <w:rPr>
          <w:vertAlign w:val="superscript"/>
        </w:rPr>
        <w:t xml:space="preserve"> </w:t>
      </w:r>
      <w:r>
        <w:rPr>
          <w:rFonts w:hint="cs"/>
          <w:vertAlign w:val="superscript"/>
          <w:rtl/>
        </w:rPr>
        <w:t xml:space="preserve"> </w:t>
      </w:r>
      <w:r w:rsidRPr="000714EB">
        <w:rPr>
          <w:rFonts w:ascii="Simplified Arabic" w:hAnsi="Simplified Arabic" w:cs="Simplified Arabic"/>
          <w:sz w:val="14"/>
          <w:szCs w:val="20"/>
          <w:rtl/>
        </w:rPr>
        <w:t xml:space="preserve">لكي يتم إدراجه في آلية تبادل المعلومات، يجب أن يحتوي </w:t>
      </w:r>
      <w:r>
        <w:rPr>
          <w:rFonts w:ascii="Simplified Arabic" w:hAnsi="Simplified Arabic" w:cs="Simplified Arabic" w:hint="cs"/>
          <w:sz w:val="14"/>
          <w:szCs w:val="20"/>
          <w:rtl/>
        </w:rPr>
        <w:t>التقرير</w:t>
      </w:r>
      <w:r w:rsidRPr="000714EB">
        <w:rPr>
          <w:rFonts w:ascii="Simplified Arabic" w:hAnsi="Simplified Arabic" w:cs="Simplified Arabic"/>
          <w:sz w:val="14"/>
          <w:szCs w:val="20"/>
          <w:rtl/>
        </w:rPr>
        <w:t xml:space="preserve"> على الإحداثيات الجغرافية وخريطة تشير بوضوح إلى المنطقة التي يتم تعديلها أو وصفها.</w:t>
      </w:r>
    </w:p>
  </w:footnote>
  <w:footnote w:id="25">
    <w:p w14:paraId="69D2B685" w14:textId="1B4EB3B9" w:rsidR="00546C6E" w:rsidRPr="000714EB" w:rsidRDefault="00546C6E" w:rsidP="002D4169">
      <w:pPr>
        <w:pStyle w:val="FootnoteText"/>
        <w:bidi/>
        <w:ind w:firstLine="0"/>
        <w:rPr>
          <w:vertAlign w:val="superscript"/>
          <w:rtl/>
          <w:lang w:bidi="ar-EG"/>
        </w:rPr>
      </w:pPr>
      <w:r w:rsidRPr="000714EB">
        <w:rPr>
          <w:rStyle w:val="FootnoteReference"/>
          <w:u w:val="none"/>
          <w:vertAlign w:val="superscript"/>
        </w:rPr>
        <w:footnoteRef/>
      </w:r>
      <w:r w:rsidRPr="000714EB">
        <w:rPr>
          <w:vertAlign w:val="superscript"/>
        </w:rPr>
        <w:t xml:space="preserve"> </w:t>
      </w:r>
      <w:r>
        <w:rPr>
          <w:rFonts w:hint="cs"/>
          <w:vertAlign w:val="superscript"/>
          <w:rtl/>
        </w:rPr>
        <w:t xml:space="preserve"> </w:t>
      </w:r>
      <w:r w:rsidRPr="000714EB">
        <w:rPr>
          <w:rFonts w:ascii="Simplified Arabic" w:hAnsi="Simplified Arabic" w:cs="Simplified Arabic"/>
          <w:sz w:val="14"/>
          <w:szCs w:val="20"/>
          <w:rtl/>
        </w:rPr>
        <w:t xml:space="preserve">لكي </w:t>
      </w:r>
      <w:r>
        <w:rPr>
          <w:rFonts w:ascii="Simplified Arabic" w:hAnsi="Simplified Arabic" w:cs="Simplified Arabic" w:hint="cs"/>
          <w:sz w:val="14"/>
          <w:szCs w:val="20"/>
          <w:rtl/>
        </w:rPr>
        <w:t>يُدرج</w:t>
      </w:r>
      <w:r w:rsidRPr="000714EB">
        <w:rPr>
          <w:rFonts w:ascii="Simplified Arabic" w:hAnsi="Simplified Arabic" w:cs="Simplified Arabic"/>
          <w:sz w:val="14"/>
          <w:szCs w:val="20"/>
          <w:rtl/>
        </w:rPr>
        <w:t xml:space="preserve"> الطلب في المستودع، يجب أن </w:t>
      </w:r>
      <w:r>
        <w:rPr>
          <w:rFonts w:ascii="Simplified Arabic" w:hAnsi="Simplified Arabic" w:cs="Simplified Arabic" w:hint="cs"/>
          <w:sz w:val="14"/>
          <w:szCs w:val="20"/>
          <w:rtl/>
        </w:rPr>
        <w:t>يُعد</w:t>
      </w:r>
      <w:r w:rsidRPr="000714EB">
        <w:rPr>
          <w:rFonts w:ascii="Simplified Arabic" w:hAnsi="Simplified Arabic" w:cs="Simplified Arabic"/>
          <w:sz w:val="14"/>
          <w:szCs w:val="20"/>
          <w:rtl/>
        </w:rPr>
        <w:t xml:space="preserve"> في نموذج المناطق البحرية </w:t>
      </w:r>
      <w:r>
        <w:rPr>
          <w:rFonts w:ascii="Simplified Arabic" w:hAnsi="Simplified Arabic" w:cs="Simplified Arabic" w:hint="cs"/>
          <w:sz w:val="14"/>
          <w:szCs w:val="20"/>
          <w:rtl/>
        </w:rPr>
        <w:t>المهمة إيكولوجيا أو بيولوجيا</w:t>
      </w:r>
      <w:r w:rsidRPr="000714EB">
        <w:rPr>
          <w:rFonts w:ascii="Simplified Arabic" w:hAnsi="Simplified Arabic" w:cs="Simplified Arabic"/>
          <w:sz w:val="14"/>
          <w:szCs w:val="20"/>
          <w:rtl/>
        </w:rPr>
        <w:t xml:space="preserve"> وأن يتضمن إحداثيات جغرافية وخريطة تشير بوضوح إلى المنطقة التي يتم تعديلها أو وصفها.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DE7AD2" w14:textId="5362C124" w:rsidR="00546C6E" w:rsidRDefault="00546C6E" w:rsidP="00303F2E">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lang w:val="en-US"/>
          </w:rPr>
          <w:t>CBD/SBSTTA/26/7/Add.1</w:t>
        </w:r>
      </w:p>
    </w:sdtContent>
  </w:sdt>
  <w:p w14:paraId="3A0010F0" w14:textId="77777777" w:rsidR="00546C6E" w:rsidRDefault="00546C6E"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270B4C87" w14:textId="5A856E3B" w:rsidR="00546C6E" w:rsidRDefault="00546C6E" w:rsidP="00A2430C">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lang w:val="en-US"/>
          </w:rPr>
          <w:t>CBD/SBSTTA/26/7/Add.1</w:t>
        </w:r>
      </w:p>
    </w:sdtContent>
  </w:sdt>
  <w:p w14:paraId="3CF4E606" w14:textId="77777777" w:rsidR="00546C6E" w:rsidRDefault="00546C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6F5E4617"/>
    <w:multiLevelType w:val="hybridMultilevel"/>
    <w:tmpl w:val="6B0AEA48"/>
    <w:lvl w:ilvl="0" w:tplc="B7F604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86D39C2"/>
    <w:multiLevelType w:val="hybridMultilevel"/>
    <w:tmpl w:val="F36ACFF0"/>
    <w:lvl w:ilvl="0" w:tplc="EB2236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82696494">
    <w:abstractNumId w:val="1"/>
  </w:num>
  <w:num w:numId="2" w16cid:durableId="1785150815">
    <w:abstractNumId w:val="6"/>
  </w:num>
  <w:num w:numId="3" w16cid:durableId="1835684006">
    <w:abstractNumId w:val="4"/>
  </w:num>
  <w:num w:numId="4" w16cid:durableId="1056588708">
    <w:abstractNumId w:val="6"/>
  </w:num>
  <w:num w:numId="5" w16cid:durableId="493180690">
    <w:abstractNumId w:val="5"/>
  </w:num>
  <w:num w:numId="6" w16cid:durableId="2103186514">
    <w:abstractNumId w:val="7"/>
  </w:num>
  <w:num w:numId="7" w16cid:durableId="582837142">
    <w:abstractNumId w:val="3"/>
  </w:num>
  <w:num w:numId="8" w16cid:durableId="1919708264">
    <w:abstractNumId w:val="0"/>
  </w:num>
  <w:num w:numId="9" w16cid:durableId="1398280532">
    <w:abstractNumId w:val="8"/>
  </w:num>
  <w:num w:numId="10" w16cid:durableId="68970045">
    <w:abstractNumId w:val="2"/>
  </w:num>
  <w:num w:numId="11" w16cid:durableId="1409888396">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5B3B"/>
    <w:rsid w:val="00000538"/>
    <w:rsid w:val="0000368E"/>
    <w:rsid w:val="000064E9"/>
    <w:rsid w:val="00010828"/>
    <w:rsid w:val="00011E51"/>
    <w:rsid w:val="00014510"/>
    <w:rsid w:val="00014680"/>
    <w:rsid w:val="00016EB7"/>
    <w:rsid w:val="000219AC"/>
    <w:rsid w:val="00022207"/>
    <w:rsid w:val="00022961"/>
    <w:rsid w:val="0002340E"/>
    <w:rsid w:val="0002421D"/>
    <w:rsid w:val="00025097"/>
    <w:rsid w:val="00025825"/>
    <w:rsid w:val="00025AC1"/>
    <w:rsid w:val="00025D8F"/>
    <w:rsid w:val="00030F89"/>
    <w:rsid w:val="00031D24"/>
    <w:rsid w:val="00031F26"/>
    <w:rsid w:val="00032509"/>
    <w:rsid w:val="00033843"/>
    <w:rsid w:val="00037873"/>
    <w:rsid w:val="000428F5"/>
    <w:rsid w:val="00042DE7"/>
    <w:rsid w:val="000454F5"/>
    <w:rsid w:val="00047099"/>
    <w:rsid w:val="00047B0C"/>
    <w:rsid w:val="00051A81"/>
    <w:rsid w:val="00054381"/>
    <w:rsid w:val="00054C36"/>
    <w:rsid w:val="00055300"/>
    <w:rsid w:val="000622AC"/>
    <w:rsid w:val="00062695"/>
    <w:rsid w:val="000649DC"/>
    <w:rsid w:val="00065E6A"/>
    <w:rsid w:val="000660D4"/>
    <w:rsid w:val="00066F7F"/>
    <w:rsid w:val="000711E1"/>
    <w:rsid w:val="000714EB"/>
    <w:rsid w:val="00073708"/>
    <w:rsid w:val="00075576"/>
    <w:rsid w:val="000760C5"/>
    <w:rsid w:val="0007764D"/>
    <w:rsid w:val="00081E7C"/>
    <w:rsid w:val="00084008"/>
    <w:rsid w:val="000850AA"/>
    <w:rsid w:val="0008539E"/>
    <w:rsid w:val="00085773"/>
    <w:rsid w:val="0008589D"/>
    <w:rsid w:val="00086D99"/>
    <w:rsid w:val="00087FB6"/>
    <w:rsid w:val="0009085B"/>
    <w:rsid w:val="0009289D"/>
    <w:rsid w:val="000966A4"/>
    <w:rsid w:val="000A0CD4"/>
    <w:rsid w:val="000A198D"/>
    <w:rsid w:val="000A24CB"/>
    <w:rsid w:val="000A3071"/>
    <w:rsid w:val="000A3F82"/>
    <w:rsid w:val="000A7155"/>
    <w:rsid w:val="000A78C6"/>
    <w:rsid w:val="000A7FD3"/>
    <w:rsid w:val="000B29D0"/>
    <w:rsid w:val="000B2BD3"/>
    <w:rsid w:val="000B53A0"/>
    <w:rsid w:val="000C146B"/>
    <w:rsid w:val="000C4344"/>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2016"/>
    <w:rsid w:val="00106030"/>
    <w:rsid w:val="001073FE"/>
    <w:rsid w:val="00107743"/>
    <w:rsid w:val="00112647"/>
    <w:rsid w:val="001140C9"/>
    <w:rsid w:val="001205EA"/>
    <w:rsid w:val="0012214B"/>
    <w:rsid w:val="00125157"/>
    <w:rsid w:val="00125327"/>
    <w:rsid w:val="001254CB"/>
    <w:rsid w:val="0012737B"/>
    <w:rsid w:val="00127B59"/>
    <w:rsid w:val="0013100E"/>
    <w:rsid w:val="00131C85"/>
    <w:rsid w:val="00133FCF"/>
    <w:rsid w:val="001340BA"/>
    <w:rsid w:val="0013705A"/>
    <w:rsid w:val="001410F4"/>
    <w:rsid w:val="001413E6"/>
    <w:rsid w:val="00143E00"/>
    <w:rsid w:val="001461E7"/>
    <w:rsid w:val="00146762"/>
    <w:rsid w:val="001471D6"/>
    <w:rsid w:val="00151A36"/>
    <w:rsid w:val="00155DC1"/>
    <w:rsid w:val="00155EFD"/>
    <w:rsid w:val="00157BB6"/>
    <w:rsid w:val="001608FA"/>
    <w:rsid w:val="00160F9B"/>
    <w:rsid w:val="00161804"/>
    <w:rsid w:val="00161AC1"/>
    <w:rsid w:val="00164DBB"/>
    <w:rsid w:val="00166367"/>
    <w:rsid w:val="00173151"/>
    <w:rsid w:val="00173A32"/>
    <w:rsid w:val="0017442E"/>
    <w:rsid w:val="00174B0E"/>
    <w:rsid w:val="00175087"/>
    <w:rsid w:val="001770D3"/>
    <w:rsid w:val="001805D3"/>
    <w:rsid w:val="00183C15"/>
    <w:rsid w:val="001840E6"/>
    <w:rsid w:val="00186D8B"/>
    <w:rsid w:val="00187881"/>
    <w:rsid w:val="001917E0"/>
    <w:rsid w:val="00191AFE"/>
    <w:rsid w:val="00192E06"/>
    <w:rsid w:val="00196305"/>
    <w:rsid w:val="001A5072"/>
    <w:rsid w:val="001A6F1F"/>
    <w:rsid w:val="001A7941"/>
    <w:rsid w:val="001B2389"/>
    <w:rsid w:val="001B495E"/>
    <w:rsid w:val="001C09DB"/>
    <w:rsid w:val="001C2CBA"/>
    <w:rsid w:val="001C3007"/>
    <w:rsid w:val="001C36B1"/>
    <w:rsid w:val="001C5594"/>
    <w:rsid w:val="001C6300"/>
    <w:rsid w:val="001C7AED"/>
    <w:rsid w:val="001D2D11"/>
    <w:rsid w:val="001D47F8"/>
    <w:rsid w:val="001D4B85"/>
    <w:rsid w:val="001D636B"/>
    <w:rsid w:val="001D7B50"/>
    <w:rsid w:val="001E1730"/>
    <w:rsid w:val="001E2453"/>
    <w:rsid w:val="001E3C2A"/>
    <w:rsid w:val="001E4FE5"/>
    <w:rsid w:val="001E6A5C"/>
    <w:rsid w:val="001F4992"/>
    <w:rsid w:val="001F4A6F"/>
    <w:rsid w:val="001F6379"/>
    <w:rsid w:val="001F695A"/>
    <w:rsid w:val="00200710"/>
    <w:rsid w:val="00204415"/>
    <w:rsid w:val="002060AA"/>
    <w:rsid w:val="0020670A"/>
    <w:rsid w:val="00207A6E"/>
    <w:rsid w:val="00216091"/>
    <w:rsid w:val="00216E6F"/>
    <w:rsid w:val="002211FD"/>
    <w:rsid w:val="002231E4"/>
    <w:rsid w:val="00224577"/>
    <w:rsid w:val="00224B92"/>
    <w:rsid w:val="0022760D"/>
    <w:rsid w:val="002314C2"/>
    <w:rsid w:val="002315B3"/>
    <w:rsid w:val="00232D69"/>
    <w:rsid w:val="002350BC"/>
    <w:rsid w:val="002357E1"/>
    <w:rsid w:val="00235AF7"/>
    <w:rsid w:val="00235BC9"/>
    <w:rsid w:val="00240281"/>
    <w:rsid w:val="00240F94"/>
    <w:rsid w:val="00243471"/>
    <w:rsid w:val="002443FE"/>
    <w:rsid w:val="0024600F"/>
    <w:rsid w:val="00247AB1"/>
    <w:rsid w:val="00250D5A"/>
    <w:rsid w:val="00252624"/>
    <w:rsid w:val="00252897"/>
    <w:rsid w:val="002569B4"/>
    <w:rsid w:val="002629F8"/>
    <w:rsid w:val="00262C99"/>
    <w:rsid w:val="002635DA"/>
    <w:rsid w:val="00263F0C"/>
    <w:rsid w:val="0026412A"/>
    <w:rsid w:val="00264787"/>
    <w:rsid w:val="00264D79"/>
    <w:rsid w:val="00266032"/>
    <w:rsid w:val="00267FB2"/>
    <w:rsid w:val="00273E30"/>
    <w:rsid w:val="00274402"/>
    <w:rsid w:val="002760C3"/>
    <w:rsid w:val="0027680D"/>
    <w:rsid w:val="00281F17"/>
    <w:rsid w:val="0028390E"/>
    <w:rsid w:val="00284083"/>
    <w:rsid w:val="00284C31"/>
    <w:rsid w:val="002851E0"/>
    <w:rsid w:val="00285ECF"/>
    <w:rsid w:val="002878DB"/>
    <w:rsid w:val="0029039D"/>
    <w:rsid w:val="00291DA0"/>
    <w:rsid w:val="0029270E"/>
    <w:rsid w:val="00292B66"/>
    <w:rsid w:val="00292F67"/>
    <w:rsid w:val="00293213"/>
    <w:rsid w:val="002A0283"/>
    <w:rsid w:val="002A23AC"/>
    <w:rsid w:val="002A4192"/>
    <w:rsid w:val="002A749E"/>
    <w:rsid w:val="002A74A8"/>
    <w:rsid w:val="002A7911"/>
    <w:rsid w:val="002B0735"/>
    <w:rsid w:val="002B0942"/>
    <w:rsid w:val="002B2968"/>
    <w:rsid w:val="002B2983"/>
    <w:rsid w:val="002B6553"/>
    <w:rsid w:val="002B6FB2"/>
    <w:rsid w:val="002C0089"/>
    <w:rsid w:val="002C08EC"/>
    <w:rsid w:val="002C0AA7"/>
    <w:rsid w:val="002C23A4"/>
    <w:rsid w:val="002C28BF"/>
    <w:rsid w:val="002C2D11"/>
    <w:rsid w:val="002C48A7"/>
    <w:rsid w:val="002C4BDB"/>
    <w:rsid w:val="002D17FC"/>
    <w:rsid w:val="002D2229"/>
    <w:rsid w:val="002D355B"/>
    <w:rsid w:val="002D4169"/>
    <w:rsid w:val="002E0627"/>
    <w:rsid w:val="002E22CF"/>
    <w:rsid w:val="002E3198"/>
    <w:rsid w:val="002E3E50"/>
    <w:rsid w:val="002E62B3"/>
    <w:rsid w:val="002E731B"/>
    <w:rsid w:val="002E7402"/>
    <w:rsid w:val="002F04D2"/>
    <w:rsid w:val="002F0785"/>
    <w:rsid w:val="002F15BB"/>
    <w:rsid w:val="002F3178"/>
    <w:rsid w:val="002F321D"/>
    <w:rsid w:val="002F34D3"/>
    <w:rsid w:val="00302889"/>
    <w:rsid w:val="00303F2E"/>
    <w:rsid w:val="0030560B"/>
    <w:rsid w:val="003056B8"/>
    <w:rsid w:val="00306A93"/>
    <w:rsid w:val="00306DC5"/>
    <w:rsid w:val="00310BC6"/>
    <w:rsid w:val="00310FA1"/>
    <w:rsid w:val="00311F35"/>
    <w:rsid w:val="00312419"/>
    <w:rsid w:val="00312518"/>
    <w:rsid w:val="00315C0F"/>
    <w:rsid w:val="00316740"/>
    <w:rsid w:val="00316983"/>
    <w:rsid w:val="00317FA7"/>
    <w:rsid w:val="00320360"/>
    <w:rsid w:val="003210FF"/>
    <w:rsid w:val="00321429"/>
    <w:rsid w:val="0032239A"/>
    <w:rsid w:val="0032489D"/>
    <w:rsid w:val="00325DE3"/>
    <w:rsid w:val="00327DDD"/>
    <w:rsid w:val="003306B9"/>
    <w:rsid w:val="00330D2D"/>
    <w:rsid w:val="00330EBB"/>
    <w:rsid w:val="00330F27"/>
    <w:rsid w:val="00334530"/>
    <w:rsid w:val="00334C2E"/>
    <w:rsid w:val="00336766"/>
    <w:rsid w:val="003400BF"/>
    <w:rsid w:val="0034193B"/>
    <w:rsid w:val="00344D0C"/>
    <w:rsid w:val="003507D9"/>
    <w:rsid w:val="00350BF7"/>
    <w:rsid w:val="003524BD"/>
    <w:rsid w:val="0035272B"/>
    <w:rsid w:val="003534D3"/>
    <w:rsid w:val="00354F1B"/>
    <w:rsid w:val="00361341"/>
    <w:rsid w:val="003618D6"/>
    <w:rsid w:val="003636E1"/>
    <w:rsid w:val="00365429"/>
    <w:rsid w:val="00367608"/>
    <w:rsid w:val="00371AF7"/>
    <w:rsid w:val="00372652"/>
    <w:rsid w:val="003729B7"/>
    <w:rsid w:val="00372D81"/>
    <w:rsid w:val="00374957"/>
    <w:rsid w:val="003822C0"/>
    <w:rsid w:val="00382AB0"/>
    <w:rsid w:val="00384170"/>
    <w:rsid w:val="00385A1D"/>
    <w:rsid w:val="003913CE"/>
    <w:rsid w:val="003926FD"/>
    <w:rsid w:val="003942BF"/>
    <w:rsid w:val="003943E8"/>
    <w:rsid w:val="00396965"/>
    <w:rsid w:val="003A1817"/>
    <w:rsid w:val="003A2A86"/>
    <w:rsid w:val="003A3225"/>
    <w:rsid w:val="003A322F"/>
    <w:rsid w:val="003A3D0F"/>
    <w:rsid w:val="003A4844"/>
    <w:rsid w:val="003A6936"/>
    <w:rsid w:val="003B0946"/>
    <w:rsid w:val="003B0F2B"/>
    <w:rsid w:val="003B0F3C"/>
    <w:rsid w:val="003B10B9"/>
    <w:rsid w:val="003B2485"/>
    <w:rsid w:val="003B295A"/>
    <w:rsid w:val="003B3970"/>
    <w:rsid w:val="003B3F74"/>
    <w:rsid w:val="003B4AD9"/>
    <w:rsid w:val="003B505D"/>
    <w:rsid w:val="003B53D4"/>
    <w:rsid w:val="003C113F"/>
    <w:rsid w:val="003C3CF4"/>
    <w:rsid w:val="003C4DB4"/>
    <w:rsid w:val="003C5785"/>
    <w:rsid w:val="003C5868"/>
    <w:rsid w:val="003C79D4"/>
    <w:rsid w:val="003C7CA9"/>
    <w:rsid w:val="003D1FDE"/>
    <w:rsid w:val="003D2FB8"/>
    <w:rsid w:val="003D3150"/>
    <w:rsid w:val="003E1545"/>
    <w:rsid w:val="003E23DB"/>
    <w:rsid w:val="003E2DAE"/>
    <w:rsid w:val="003E45A9"/>
    <w:rsid w:val="003E5D18"/>
    <w:rsid w:val="003E5F30"/>
    <w:rsid w:val="003E6C9C"/>
    <w:rsid w:val="003F2EF1"/>
    <w:rsid w:val="003F4BD5"/>
    <w:rsid w:val="003F6E44"/>
    <w:rsid w:val="00400D70"/>
    <w:rsid w:val="00400E62"/>
    <w:rsid w:val="0040341C"/>
    <w:rsid w:val="0040370F"/>
    <w:rsid w:val="0040583C"/>
    <w:rsid w:val="0040653C"/>
    <w:rsid w:val="00406BC6"/>
    <w:rsid w:val="00407B5A"/>
    <w:rsid w:val="0041034C"/>
    <w:rsid w:val="00412812"/>
    <w:rsid w:val="00412F15"/>
    <w:rsid w:val="004144CF"/>
    <w:rsid w:val="00414C9C"/>
    <w:rsid w:val="004155DA"/>
    <w:rsid w:val="0041737C"/>
    <w:rsid w:val="0042219E"/>
    <w:rsid w:val="00422E09"/>
    <w:rsid w:val="004250D3"/>
    <w:rsid w:val="004266CC"/>
    <w:rsid w:val="0043327F"/>
    <w:rsid w:val="0043458B"/>
    <w:rsid w:val="0043608A"/>
    <w:rsid w:val="004360FC"/>
    <w:rsid w:val="00436625"/>
    <w:rsid w:val="00437636"/>
    <w:rsid w:val="00437902"/>
    <w:rsid w:val="0044190C"/>
    <w:rsid w:val="0044226B"/>
    <w:rsid w:val="0044424E"/>
    <w:rsid w:val="00446BEE"/>
    <w:rsid w:val="00452994"/>
    <w:rsid w:val="00453E04"/>
    <w:rsid w:val="00457C80"/>
    <w:rsid w:val="00463069"/>
    <w:rsid w:val="004650CD"/>
    <w:rsid w:val="00466864"/>
    <w:rsid w:val="00466C1E"/>
    <w:rsid w:val="00467A12"/>
    <w:rsid w:val="0047101F"/>
    <w:rsid w:val="00471A50"/>
    <w:rsid w:val="004723EF"/>
    <w:rsid w:val="00480F82"/>
    <w:rsid w:val="004827E7"/>
    <w:rsid w:val="00482CAA"/>
    <w:rsid w:val="0048785C"/>
    <w:rsid w:val="00487E67"/>
    <w:rsid w:val="00490CE3"/>
    <w:rsid w:val="00492E7F"/>
    <w:rsid w:val="00493513"/>
    <w:rsid w:val="004966A2"/>
    <w:rsid w:val="004967DC"/>
    <w:rsid w:val="00496B46"/>
    <w:rsid w:val="004972EB"/>
    <w:rsid w:val="004A017C"/>
    <w:rsid w:val="004A2E37"/>
    <w:rsid w:val="004A686C"/>
    <w:rsid w:val="004A6972"/>
    <w:rsid w:val="004A7D34"/>
    <w:rsid w:val="004B0E58"/>
    <w:rsid w:val="004B2DB1"/>
    <w:rsid w:val="004B312D"/>
    <w:rsid w:val="004B4309"/>
    <w:rsid w:val="004B4F4D"/>
    <w:rsid w:val="004B597A"/>
    <w:rsid w:val="004B6E33"/>
    <w:rsid w:val="004C0EE3"/>
    <w:rsid w:val="004C23BE"/>
    <w:rsid w:val="004C439B"/>
    <w:rsid w:val="004C6760"/>
    <w:rsid w:val="004C6768"/>
    <w:rsid w:val="004D02B8"/>
    <w:rsid w:val="004D0F83"/>
    <w:rsid w:val="004D293E"/>
    <w:rsid w:val="004D2BF2"/>
    <w:rsid w:val="004D4259"/>
    <w:rsid w:val="004D4329"/>
    <w:rsid w:val="004D50B3"/>
    <w:rsid w:val="004D6F63"/>
    <w:rsid w:val="004E16B5"/>
    <w:rsid w:val="004E1FF3"/>
    <w:rsid w:val="004E25DE"/>
    <w:rsid w:val="004F07E0"/>
    <w:rsid w:val="004F1116"/>
    <w:rsid w:val="004F201C"/>
    <w:rsid w:val="004F2E78"/>
    <w:rsid w:val="004F5DEF"/>
    <w:rsid w:val="00500530"/>
    <w:rsid w:val="00502B7C"/>
    <w:rsid w:val="005032C9"/>
    <w:rsid w:val="005043E1"/>
    <w:rsid w:val="00505CF5"/>
    <w:rsid w:val="0051009E"/>
    <w:rsid w:val="00510341"/>
    <w:rsid w:val="00510820"/>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3C66"/>
    <w:rsid w:val="005440A6"/>
    <w:rsid w:val="00546C6E"/>
    <w:rsid w:val="00551055"/>
    <w:rsid w:val="005513BF"/>
    <w:rsid w:val="00553105"/>
    <w:rsid w:val="00554065"/>
    <w:rsid w:val="0056067D"/>
    <w:rsid w:val="00562D33"/>
    <w:rsid w:val="005644D6"/>
    <w:rsid w:val="00565F8D"/>
    <w:rsid w:val="00566F71"/>
    <w:rsid w:val="00571C5A"/>
    <w:rsid w:val="00572098"/>
    <w:rsid w:val="005732ED"/>
    <w:rsid w:val="00581449"/>
    <w:rsid w:val="00581AC5"/>
    <w:rsid w:val="0058223D"/>
    <w:rsid w:val="00583471"/>
    <w:rsid w:val="00584889"/>
    <w:rsid w:val="005856D1"/>
    <w:rsid w:val="00585ED7"/>
    <w:rsid w:val="005863F0"/>
    <w:rsid w:val="00586D3B"/>
    <w:rsid w:val="005870BE"/>
    <w:rsid w:val="00591CDD"/>
    <w:rsid w:val="00592968"/>
    <w:rsid w:val="00592D93"/>
    <w:rsid w:val="00593284"/>
    <w:rsid w:val="005955D2"/>
    <w:rsid w:val="005A2F6E"/>
    <w:rsid w:val="005A365B"/>
    <w:rsid w:val="005A4284"/>
    <w:rsid w:val="005A53D5"/>
    <w:rsid w:val="005A5783"/>
    <w:rsid w:val="005A715F"/>
    <w:rsid w:val="005B0FA9"/>
    <w:rsid w:val="005B2688"/>
    <w:rsid w:val="005B4F5A"/>
    <w:rsid w:val="005B6FDB"/>
    <w:rsid w:val="005B78E8"/>
    <w:rsid w:val="005C3E04"/>
    <w:rsid w:val="005C430F"/>
    <w:rsid w:val="005C500E"/>
    <w:rsid w:val="005D0061"/>
    <w:rsid w:val="005D0539"/>
    <w:rsid w:val="005D11DB"/>
    <w:rsid w:val="005D139C"/>
    <w:rsid w:val="005D20D1"/>
    <w:rsid w:val="005D2FE4"/>
    <w:rsid w:val="005D6A29"/>
    <w:rsid w:val="005E115D"/>
    <w:rsid w:val="005E16C3"/>
    <w:rsid w:val="005E2A50"/>
    <w:rsid w:val="005E5DFB"/>
    <w:rsid w:val="005E681F"/>
    <w:rsid w:val="005E6FA4"/>
    <w:rsid w:val="005F4C74"/>
    <w:rsid w:val="00600765"/>
    <w:rsid w:val="00602AEB"/>
    <w:rsid w:val="006032CF"/>
    <w:rsid w:val="0060449C"/>
    <w:rsid w:val="00605110"/>
    <w:rsid w:val="00605B42"/>
    <w:rsid w:val="00607D5F"/>
    <w:rsid w:val="00612D1E"/>
    <w:rsid w:val="006179EE"/>
    <w:rsid w:val="0062084E"/>
    <w:rsid w:val="006227B5"/>
    <w:rsid w:val="00624113"/>
    <w:rsid w:val="00625CB7"/>
    <w:rsid w:val="006260D5"/>
    <w:rsid w:val="00630126"/>
    <w:rsid w:val="00632B34"/>
    <w:rsid w:val="00633492"/>
    <w:rsid w:val="00633BA6"/>
    <w:rsid w:val="00634FFD"/>
    <w:rsid w:val="00635D14"/>
    <w:rsid w:val="00644DB3"/>
    <w:rsid w:val="00644F66"/>
    <w:rsid w:val="00645A13"/>
    <w:rsid w:val="006461E9"/>
    <w:rsid w:val="0064760B"/>
    <w:rsid w:val="006477BC"/>
    <w:rsid w:val="006507F2"/>
    <w:rsid w:val="006539F2"/>
    <w:rsid w:val="006549FD"/>
    <w:rsid w:val="00655165"/>
    <w:rsid w:val="00660453"/>
    <w:rsid w:val="0066114C"/>
    <w:rsid w:val="006615AB"/>
    <w:rsid w:val="006762DF"/>
    <w:rsid w:val="00680507"/>
    <w:rsid w:val="00680539"/>
    <w:rsid w:val="00682306"/>
    <w:rsid w:val="00684040"/>
    <w:rsid w:val="00684550"/>
    <w:rsid w:val="00690847"/>
    <w:rsid w:val="006936FA"/>
    <w:rsid w:val="0069446F"/>
    <w:rsid w:val="00695607"/>
    <w:rsid w:val="00696B0D"/>
    <w:rsid w:val="0069768E"/>
    <w:rsid w:val="006A11AE"/>
    <w:rsid w:val="006A1B8F"/>
    <w:rsid w:val="006A4003"/>
    <w:rsid w:val="006A5A5A"/>
    <w:rsid w:val="006A5DB7"/>
    <w:rsid w:val="006A7694"/>
    <w:rsid w:val="006B074E"/>
    <w:rsid w:val="006B242F"/>
    <w:rsid w:val="006B2BD5"/>
    <w:rsid w:val="006B4AB8"/>
    <w:rsid w:val="006B55F8"/>
    <w:rsid w:val="006B6C47"/>
    <w:rsid w:val="006B7615"/>
    <w:rsid w:val="006C1D31"/>
    <w:rsid w:val="006C28C0"/>
    <w:rsid w:val="006C689A"/>
    <w:rsid w:val="006D0E3D"/>
    <w:rsid w:val="006D1A99"/>
    <w:rsid w:val="006D5658"/>
    <w:rsid w:val="006D57F6"/>
    <w:rsid w:val="006E02A8"/>
    <w:rsid w:val="006E1741"/>
    <w:rsid w:val="006E2B04"/>
    <w:rsid w:val="006E2B2E"/>
    <w:rsid w:val="006E405B"/>
    <w:rsid w:val="006E4E17"/>
    <w:rsid w:val="006E7B3F"/>
    <w:rsid w:val="006F173E"/>
    <w:rsid w:val="006F24DA"/>
    <w:rsid w:val="006F284C"/>
    <w:rsid w:val="006F57BC"/>
    <w:rsid w:val="006F7227"/>
    <w:rsid w:val="007000BD"/>
    <w:rsid w:val="00700BAF"/>
    <w:rsid w:val="0070136C"/>
    <w:rsid w:val="00702366"/>
    <w:rsid w:val="00702B13"/>
    <w:rsid w:val="00707600"/>
    <w:rsid w:val="00710070"/>
    <w:rsid w:val="00713ABA"/>
    <w:rsid w:val="007157C9"/>
    <w:rsid w:val="007162B2"/>
    <w:rsid w:val="007163BC"/>
    <w:rsid w:val="00716751"/>
    <w:rsid w:val="00717116"/>
    <w:rsid w:val="00724C16"/>
    <w:rsid w:val="00725AF2"/>
    <w:rsid w:val="00730AE3"/>
    <w:rsid w:val="00732620"/>
    <w:rsid w:val="00732EE6"/>
    <w:rsid w:val="00733D73"/>
    <w:rsid w:val="00735ADC"/>
    <w:rsid w:val="00736BC2"/>
    <w:rsid w:val="00742491"/>
    <w:rsid w:val="00744659"/>
    <w:rsid w:val="00746010"/>
    <w:rsid w:val="00746AD1"/>
    <w:rsid w:val="00746D5D"/>
    <w:rsid w:val="00747C90"/>
    <w:rsid w:val="007515CA"/>
    <w:rsid w:val="00752263"/>
    <w:rsid w:val="00753449"/>
    <w:rsid w:val="00753BDB"/>
    <w:rsid w:val="007552D1"/>
    <w:rsid w:val="0075740B"/>
    <w:rsid w:val="00757ACD"/>
    <w:rsid w:val="00762593"/>
    <w:rsid w:val="0076378D"/>
    <w:rsid w:val="00766363"/>
    <w:rsid w:val="00766641"/>
    <w:rsid w:val="0077503A"/>
    <w:rsid w:val="00775238"/>
    <w:rsid w:val="00775BAC"/>
    <w:rsid w:val="00777F35"/>
    <w:rsid w:val="007808DA"/>
    <w:rsid w:val="00780E99"/>
    <w:rsid w:val="00782CCA"/>
    <w:rsid w:val="00783473"/>
    <w:rsid w:val="007903BE"/>
    <w:rsid w:val="0079228B"/>
    <w:rsid w:val="00792370"/>
    <w:rsid w:val="0079325E"/>
    <w:rsid w:val="00793280"/>
    <w:rsid w:val="00793668"/>
    <w:rsid w:val="00796E28"/>
    <w:rsid w:val="007A2A1C"/>
    <w:rsid w:val="007A4C4A"/>
    <w:rsid w:val="007A705C"/>
    <w:rsid w:val="007A70A8"/>
    <w:rsid w:val="007B1587"/>
    <w:rsid w:val="007B2CC1"/>
    <w:rsid w:val="007B304E"/>
    <w:rsid w:val="007B45A8"/>
    <w:rsid w:val="007B59EA"/>
    <w:rsid w:val="007B6364"/>
    <w:rsid w:val="007B6EA9"/>
    <w:rsid w:val="007C054B"/>
    <w:rsid w:val="007C38E6"/>
    <w:rsid w:val="007C3DA5"/>
    <w:rsid w:val="007C5285"/>
    <w:rsid w:val="007C5E4F"/>
    <w:rsid w:val="007C633B"/>
    <w:rsid w:val="007C779C"/>
    <w:rsid w:val="007D01F0"/>
    <w:rsid w:val="007D2331"/>
    <w:rsid w:val="007D267F"/>
    <w:rsid w:val="007D3182"/>
    <w:rsid w:val="007D3CC3"/>
    <w:rsid w:val="007D5E0B"/>
    <w:rsid w:val="007D724C"/>
    <w:rsid w:val="007D75EE"/>
    <w:rsid w:val="007E25A8"/>
    <w:rsid w:val="007E41A8"/>
    <w:rsid w:val="007E78BE"/>
    <w:rsid w:val="007F1D67"/>
    <w:rsid w:val="007F4464"/>
    <w:rsid w:val="007F4D27"/>
    <w:rsid w:val="007F6045"/>
    <w:rsid w:val="007F69B2"/>
    <w:rsid w:val="007F7C67"/>
    <w:rsid w:val="00800553"/>
    <w:rsid w:val="008026F3"/>
    <w:rsid w:val="00803346"/>
    <w:rsid w:val="00805931"/>
    <w:rsid w:val="00806FD1"/>
    <w:rsid w:val="00810877"/>
    <w:rsid w:val="008118F0"/>
    <w:rsid w:val="00814D2D"/>
    <w:rsid w:val="00815A08"/>
    <w:rsid w:val="00816881"/>
    <w:rsid w:val="0081734A"/>
    <w:rsid w:val="00821B70"/>
    <w:rsid w:val="008228AF"/>
    <w:rsid w:val="00825524"/>
    <w:rsid w:val="00826607"/>
    <w:rsid w:val="008303FF"/>
    <w:rsid w:val="00831939"/>
    <w:rsid w:val="0083199C"/>
    <w:rsid w:val="0083211E"/>
    <w:rsid w:val="00834890"/>
    <w:rsid w:val="00837B9B"/>
    <w:rsid w:val="00841A66"/>
    <w:rsid w:val="00842A02"/>
    <w:rsid w:val="00843FF1"/>
    <w:rsid w:val="00845A61"/>
    <w:rsid w:val="00845ABD"/>
    <w:rsid w:val="00845E61"/>
    <w:rsid w:val="00846AF0"/>
    <w:rsid w:val="00852682"/>
    <w:rsid w:val="0085384F"/>
    <w:rsid w:val="008538DC"/>
    <w:rsid w:val="00857745"/>
    <w:rsid w:val="00857A79"/>
    <w:rsid w:val="0086042D"/>
    <w:rsid w:val="0086369F"/>
    <w:rsid w:val="0086574F"/>
    <w:rsid w:val="00866C93"/>
    <w:rsid w:val="00866D8E"/>
    <w:rsid w:val="00870D40"/>
    <w:rsid w:val="00871BE0"/>
    <w:rsid w:val="008734CC"/>
    <w:rsid w:val="00874448"/>
    <w:rsid w:val="008753DE"/>
    <w:rsid w:val="00875709"/>
    <w:rsid w:val="00880ACF"/>
    <w:rsid w:val="0088188A"/>
    <w:rsid w:val="00886E20"/>
    <w:rsid w:val="00887A97"/>
    <w:rsid w:val="008907B6"/>
    <w:rsid w:val="00890B2A"/>
    <w:rsid w:val="008920A1"/>
    <w:rsid w:val="00894CD3"/>
    <w:rsid w:val="008955B9"/>
    <w:rsid w:val="008A0525"/>
    <w:rsid w:val="008A0782"/>
    <w:rsid w:val="008A128E"/>
    <w:rsid w:val="008A7CB2"/>
    <w:rsid w:val="008B4028"/>
    <w:rsid w:val="008B65F6"/>
    <w:rsid w:val="008B7120"/>
    <w:rsid w:val="008C013C"/>
    <w:rsid w:val="008C1E35"/>
    <w:rsid w:val="008C2E59"/>
    <w:rsid w:val="008D0497"/>
    <w:rsid w:val="008D1F86"/>
    <w:rsid w:val="008D5AA2"/>
    <w:rsid w:val="008E1946"/>
    <w:rsid w:val="008E2FD6"/>
    <w:rsid w:val="008E3285"/>
    <w:rsid w:val="008E4ED5"/>
    <w:rsid w:val="008E5F84"/>
    <w:rsid w:val="008E7040"/>
    <w:rsid w:val="008E7500"/>
    <w:rsid w:val="008F4FB9"/>
    <w:rsid w:val="008F552D"/>
    <w:rsid w:val="008F7D2A"/>
    <w:rsid w:val="00901DFA"/>
    <w:rsid w:val="00902CF4"/>
    <w:rsid w:val="0090468B"/>
    <w:rsid w:val="009067F8"/>
    <w:rsid w:val="009122F1"/>
    <w:rsid w:val="00912C0F"/>
    <w:rsid w:val="00912FF5"/>
    <w:rsid w:val="009141C7"/>
    <w:rsid w:val="0091506C"/>
    <w:rsid w:val="009157A4"/>
    <w:rsid w:val="0091677F"/>
    <w:rsid w:val="0092144D"/>
    <w:rsid w:val="009229D7"/>
    <w:rsid w:val="00922EAD"/>
    <w:rsid w:val="00923AC2"/>
    <w:rsid w:val="0092455A"/>
    <w:rsid w:val="00924DB8"/>
    <w:rsid w:val="0092794B"/>
    <w:rsid w:val="00931862"/>
    <w:rsid w:val="0093440C"/>
    <w:rsid w:val="00936F3E"/>
    <w:rsid w:val="00941683"/>
    <w:rsid w:val="00941AFD"/>
    <w:rsid w:val="009432F6"/>
    <w:rsid w:val="009433AF"/>
    <w:rsid w:val="009439CA"/>
    <w:rsid w:val="00945384"/>
    <w:rsid w:val="00947505"/>
    <w:rsid w:val="00952D96"/>
    <w:rsid w:val="00953856"/>
    <w:rsid w:val="009554D5"/>
    <w:rsid w:val="009702FA"/>
    <w:rsid w:val="00972A75"/>
    <w:rsid w:val="0097540D"/>
    <w:rsid w:val="00975BFB"/>
    <w:rsid w:val="009817BE"/>
    <w:rsid w:val="0098220E"/>
    <w:rsid w:val="009822CF"/>
    <w:rsid w:val="00983BAC"/>
    <w:rsid w:val="00986575"/>
    <w:rsid w:val="0098761E"/>
    <w:rsid w:val="009913E0"/>
    <w:rsid w:val="00991439"/>
    <w:rsid w:val="009938AE"/>
    <w:rsid w:val="00994A0E"/>
    <w:rsid w:val="009A2E52"/>
    <w:rsid w:val="009A3742"/>
    <w:rsid w:val="009A3B9B"/>
    <w:rsid w:val="009A4DC4"/>
    <w:rsid w:val="009A51BA"/>
    <w:rsid w:val="009A5B4C"/>
    <w:rsid w:val="009B0046"/>
    <w:rsid w:val="009B00E8"/>
    <w:rsid w:val="009B120B"/>
    <w:rsid w:val="009B41D2"/>
    <w:rsid w:val="009B4E34"/>
    <w:rsid w:val="009B5E1D"/>
    <w:rsid w:val="009B73E3"/>
    <w:rsid w:val="009C1D41"/>
    <w:rsid w:val="009C3281"/>
    <w:rsid w:val="009C7B16"/>
    <w:rsid w:val="009D147A"/>
    <w:rsid w:val="009D1BA9"/>
    <w:rsid w:val="009D2F92"/>
    <w:rsid w:val="009E00FA"/>
    <w:rsid w:val="009E2B79"/>
    <w:rsid w:val="009E4222"/>
    <w:rsid w:val="009E6510"/>
    <w:rsid w:val="009E70A3"/>
    <w:rsid w:val="009F4AC6"/>
    <w:rsid w:val="009F4C03"/>
    <w:rsid w:val="009F6528"/>
    <w:rsid w:val="00A012BD"/>
    <w:rsid w:val="00A01518"/>
    <w:rsid w:val="00A05A3F"/>
    <w:rsid w:val="00A06E9F"/>
    <w:rsid w:val="00A10051"/>
    <w:rsid w:val="00A157F4"/>
    <w:rsid w:val="00A15E99"/>
    <w:rsid w:val="00A16F73"/>
    <w:rsid w:val="00A20F36"/>
    <w:rsid w:val="00A20F49"/>
    <w:rsid w:val="00A2246F"/>
    <w:rsid w:val="00A23627"/>
    <w:rsid w:val="00A2430C"/>
    <w:rsid w:val="00A24D0A"/>
    <w:rsid w:val="00A250E3"/>
    <w:rsid w:val="00A255D3"/>
    <w:rsid w:val="00A258DA"/>
    <w:rsid w:val="00A27693"/>
    <w:rsid w:val="00A276DF"/>
    <w:rsid w:val="00A27834"/>
    <w:rsid w:val="00A30470"/>
    <w:rsid w:val="00A30DAD"/>
    <w:rsid w:val="00A31D73"/>
    <w:rsid w:val="00A32F79"/>
    <w:rsid w:val="00A348CB"/>
    <w:rsid w:val="00A34F0A"/>
    <w:rsid w:val="00A35515"/>
    <w:rsid w:val="00A36816"/>
    <w:rsid w:val="00A37924"/>
    <w:rsid w:val="00A37E18"/>
    <w:rsid w:val="00A4147C"/>
    <w:rsid w:val="00A42ADA"/>
    <w:rsid w:val="00A43060"/>
    <w:rsid w:val="00A448E0"/>
    <w:rsid w:val="00A53E9C"/>
    <w:rsid w:val="00A61072"/>
    <w:rsid w:val="00A610C4"/>
    <w:rsid w:val="00A61CEE"/>
    <w:rsid w:val="00A62205"/>
    <w:rsid w:val="00A67A2F"/>
    <w:rsid w:val="00A73F99"/>
    <w:rsid w:val="00A7507E"/>
    <w:rsid w:val="00A75C1F"/>
    <w:rsid w:val="00A76145"/>
    <w:rsid w:val="00A76DFC"/>
    <w:rsid w:val="00A76F4D"/>
    <w:rsid w:val="00A80179"/>
    <w:rsid w:val="00A820A9"/>
    <w:rsid w:val="00A82D02"/>
    <w:rsid w:val="00A915F1"/>
    <w:rsid w:val="00A92006"/>
    <w:rsid w:val="00A93EE1"/>
    <w:rsid w:val="00A93F05"/>
    <w:rsid w:val="00A94E43"/>
    <w:rsid w:val="00AA014E"/>
    <w:rsid w:val="00AA0499"/>
    <w:rsid w:val="00AA0DB3"/>
    <w:rsid w:val="00AA1DFD"/>
    <w:rsid w:val="00AB198D"/>
    <w:rsid w:val="00AB3DEA"/>
    <w:rsid w:val="00AB4908"/>
    <w:rsid w:val="00AB5C0B"/>
    <w:rsid w:val="00AC1A07"/>
    <w:rsid w:val="00AC1E69"/>
    <w:rsid w:val="00AC3379"/>
    <w:rsid w:val="00AC4BC2"/>
    <w:rsid w:val="00AC637E"/>
    <w:rsid w:val="00AC7334"/>
    <w:rsid w:val="00AD32ED"/>
    <w:rsid w:val="00AD3721"/>
    <w:rsid w:val="00AD3B1D"/>
    <w:rsid w:val="00AD4EB1"/>
    <w:rsid w:val="00AD5D22"/>
    <w:rsid w:val="00AD7C0C"/>
    <w:rsid w:val="00AD7CC2"/>
    <w:rsid w:val="00AE2424"/>
    <w:rsid w:val="00AE3DF2"/>
    <w:rsid w:val="00AE51FF"/>
    <w:rsid w:val="00AE579A"/>
    <w:rsid w:val="00AE74DE"/>
    <w:rsid w:val="00AE7E41"/>
    <w:rsid w:val="00AF17E8"/>
    <w:rsid w:val="00AF18D7"/>
    <w:rsid w:val="00AF1C90"/>
    <w:rsid w:val="00AF2B9A"/>
    <w:rsid w:val="00AF5463"/>
    <w:rsid w:val="00AF6096"/>
    <w:rsid w:val="00AF6B74"/>
    <w:rsid w:val="00AF705A"/>
    <w:rsid w:val="00AF7275"/>
    <w:rsid w:val="00B00E1A"/>
    <w:rsid w:val="00B012FB"/>
    <w:rsid w:val="00B03077"/>
    <w:rsid w:val="00B164AB"/>
    <w:rsid w:val="00B214D3"/>
    <w:rsid w:val="00B218DD"/>
    <w:rsid w:val="00B23242"/>
    <w:rsid w:val="00B23B11"/>
    <w:rsid w:val="00B23FE8"/>
    <w:rsid w:val="00B240CB"/>
    <w:rsid w:val="00B24475"/>
    <w:rsid w:val="00B245B2"/>
    <w:rsid w:val="00B249ED"/>
    <w:rsid w:val="00B271A0"/>
    <w:rsid w:val="00B3299A"/>
    <w:rsid w:val="00B3761B"/>
    <w:rsid w:val="00B379FE"/>
    <w:rsid w:val="00B41393"/>
    <w:rsid w:val="00B437CD"/>
    <w:rsid w:val="00B4404F"/>
    <w:rsid w:val="00B5146D"/>
    <w:rsid w:val="00B52192"/>
    <w:rsid w:val="00B55150"/>
    <w:rsid w:val="00B555E1"/>
    <w:rsid w:val="00B55C08"/>
    <w:rsid w:val="00B55DD0"/>
    <w:rsid w:val="00B56B11"/>
    <w:rsid w:val="00B62003"/>
    <w:rsid w:val="00B63E0B"/>
    <w:rsid w:val="00B65E84"/>
    <w:rsid w:val="00B661D3"/>
    <w:rsid w:val="00B66B4E"/>
    <w:rsid w:val="00B70BA4"/>
    <w:rsid w:val="00B72A58"/>
    <w:rsid w:val="00B739E5"/>
    <w:rsid w:val="00B7437A"/>
    <w:rsid w:val="00B752BD"/>
    <w:rsid w:val="00B76639"/>
    <w:rsid w:val="00B77C0A"/>
    <w:rsid w:val="00B80DB9"/>
    <w:rsid w:val="00B8380F"/>
    <w:rsid w:val="00B83E56"/>
    <w:rsid w:val="00B843C4"/>
    <w:rsid w:val="00B85F9B"/>
    <w:rsid w:val="00BA1498"/>
    <w:rsid w:val="00BA1D42"/>
    <w:rsid w:val="00BA24B3"/>
    <w:rsid w:val="00BA3233"/>
    <w:rsid w:val="00BA4986"/>
    <w:rsid w:val="00BB01CD"/>
    <w:rsid w:val="00BB03D2"/>
    <w:rsid w:val="00BB26DD"/>
    <w:rsid w:val="00BB3537"/>
    <w:rsid w:val="00BB5C19"/>
    <w:rsid w:val="00BC014D"/>
    <w:rsid w:val="00BC18D3"/>
    <w:rsid w:val="00BC1EF3"/>
    <w:rsid w:val="00BC24E9"/>
    <w:rsid w:val="00BC579F"/>
    <w:rsid w:val="00BC6171"/>
    <w:rsid w:val="00BD1995"/>
    <w:rsid w:val="00BD1B96"/>
    <w:rsid w:val="00BD5667"/>
    <w:rsid w:val="00BD7166"/>
    <w:rsid w:val="00BE2E99"/>
    <w:rsid w:val="00BE37A4"/>
    <w:rsid w:val="00BE3D76"/>
    <w:rsid w:val="00BE45DE"/>
    <w:rsid w:val="00BE5C7F"/>
    <w:rsid w:val="00BF121E"/>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1986"/>
    <w:rsid w:val="00C23379"/>
    <w:rsid w:val="00C23925"/>
    <w:rsid w:val="00C272A7"/>
    <w:rsid w:val="00C31BBF"/>
    <w:rsid w:val="00C31CFA"/>
    <w:rsid w:val="00C31FC0"/>
    <w:rsid w:val="00C32C74"/>
    <w:rsid w:val="00C345F7"/>
    <w:rsid w:val="00C35BDD"/>
    <w:rsid w:val="00C370B3"/>
    <w:rsid w:val="00C372BC"/>
    <w:rsid w:val="00C37FF1"/>
    <w:rsid w:val="00C40ACE"/>
    <w:rsid w:val="00C411C2"/>
    <w:rsid w:val="00C42C01"/>
    <w:rsid w:val="00C43CE6"/>
    <w:rsid w:val="00C44B5C"/>
    <w:rsid w:val="00C4541B"/>
    <w:rsid w:val="00C4595C"/>
    <w:rsid w:val="00C46788"/>
    <w:rsid w:val="00C50483"/>
    <w:rsid w:val="00C507CD"/>
    <w:rsid w:val="00C51CC0"/>
    <w:rsid w:val="00C5254A"/>
    <w:rsid w:val="00C53EFF"/>
    <w:rsid w:val="00C55EC6"/>
    <w:rsid w:val="00C5719F"/>
    <w:rsid w:val="00C5739B"/>
    <w:rsid w:val="00C60E4E"/>
    <w:rsid w:val="00C63322"/>
    <w:rsid w:val="00C70B08"/>
    <w:rsid w:val="00C7246E"/>
    <w:rsid w:val="00C73AD8"/>
    <w:rsid w:val="00C75700"/>
    <w:rsid w:val="00C7579D"/>
    <w:rsid w:val="00C77F86"/>
    <w:rsid w:val="00C85E35"/>
    <w:rsid w:val="00C85EA4"/>
    <w:rsid w:val="00C912FE"/>
    <w:rsid w:val="00C9162B"/>
    <w:rsid w:val="00C91B3B"/>
    <w:rsid w:val="00C95A5A"/>
    <w:rsid w:val="00C96015"/>
    <w:rsid w:val="00CA1572"/>
    <w:rsid w:val="00CA3545"/>
    <w:rsid w:val="00CA6B87"/>
    <w:rsid w:val="00CB32D6"/>
    <w:rsid w:val="00CB4B9A"/>
    <w:rsid w:val="00CB50BA"/>
    <w:rsid w:val="00CB65FD"/>
    <w:rsid w:val="00CB660D"/>
    <w:rsid w:val="00CC144E"/>
    <w:rsid w:val="00CC1496"/>
    <w:rsid w:val="00CC2031"/>
    <w:rsid w:val="00CC3D46"/>
    <w:rsid w:val="00CC41AC"/>
    <w:rsid w:val="00CC5E46"/>
    <w:rsid w:val="00CD1799"/>
    <w:rsid w:val="00CD2723"/>
    <w:rsid w:val="00CD65B8"/>
    <w:rsid w:val="00CD68DE"/>
    <w:rsid w:val="00CE0E03"/>
    <w:rsid w:val="00CE51C3"/>
    <w:rsid w:val="00CF2A15"/>
    <w:rsid w:val="00CF2F38"/>
    <w:rsid w:val="00CF3338"/>
    <w:rsid w:val="00CF3399"/>
    <w:rsid w:val="00CF4F69"/>
    <w:rsid w:val="00CF63B8"/>
    <w:rsid w:val="00CF69E3"/>
    <w:rsid w:val="00D002A0"/>
    <w:rsid w:val="00D007D1"/>
    <w:rsid w:val="00D05AFF"/>
    <w:rsid w:val="00D1072F"/>
    <w:rsid w:val="00D11613"/>
    <w:rsid w:val="00D11E98"/>
    <w:rsid w:val="00D12296"/>
    <w:rsid w:val="00D12455"/>
    <w:rsid w:val="00D1296E"/>
    <w:rsid w:val="00D131B6"/>
    <w:rsid w:val="00D13B6E"/>
    <w:rsid w:val="00D1467F"/>
    <w:rsid w:val="00D15589"/>
    <w:rsid w:val="00D17182"/>
    <w:rsid w:val="00D17334"/>
    <w:rsid w:val="00D20D8B"/>
    <w:rsid w:val="00D21815"/>
    <w:rsid w:val="00D22383"/>
    <w:rsid w:val="00D22AE8"/>
    <w:rsid w:val="00D244AA"/>
    <w:rsid w:val="00D256C8"/>
    <w:rsid w:val="00D25B07"/>
    <w:rsid w:val="00D26998"/>
    <w:rsid w:val="00D270A4"/>
    <w:rsid w:val="00D3016E"/>
    <w:rsid w:val="00D323C2"/>
    <w:rsid w:val="00D344BE"/>
    <w:rsid w:val="00D3471A"/>
    <w:rsid w:val="00D37BBE"/>
    <w:rsid w:val="00D43009"/>
    <w:rsid w:val="00D432AD"/>
    <w:rsid w:val="00D442E0"/>
    <w:rsid w:val="00D46DFF"/>
    <w:rsid w:val="00D51069"/>
    <w:rsid w:val="00D51E75"/>
    <w:rsid w:val="00D53816"/>
    <w:rsid w:val="00D54B52"/>
    <w:rsid w:val="00D56456"/>
    <w:rsid w:val="00D56CCE"/>
    <w:rsid w:val="00D6233C"/>
    <w:rsid w:val="00D65F66"/>
    <w:rsid w:val="00D66A71"/>
    <w:rsid w:val="00D711FA"/>
    <w:rsid w:val="00D73786"/>
    <w:rsid w:val="00D75124"/>
    <w:rsid w:val="00D75369"/>
    <w:rsid w:val="00D769CC"/>
    <w:rsid w:val="00D77F6E"/>
    <w:rsid w:val="00D83BD4"/>
    <w:rsid w:val="00D8426D"/>
    <w:rsid w:val="00D851B3"/>
    <w:rsid w:val="00D8781E"/>
    <w:rsid w:val="00D91829"/>
    <w:rsid w:val="00D91B5D"/>
    <w:rsid w:val="00D91EF1"/>
    <w:rsid w:val="00D920E5"/>
    <w:rsid w:val="00D9537D"/>
    <w:rsid w:val="00D9689B"/>
    <w:rsid w:val="00DA14A7"/>
    <w:rsid w:val="00DA2039"/>
    <w:rsid w:val="00DA30C2"/>
    <w:rsid w:val="00DA3315"/>
    <w:rsid w:val="00DA3D79"/>
    <w:rsid w:val="00DA41C8"/>
    <w:rsid w:val="00DA4A69"/>
    <w:rsid w:val="00DA6DD2"/>
    <w:rsid w:val="00DA7BF1"/>
    <w:rsid w:val="00DB097D"/>
    <w:rsid w:val="00DB1742"/>
    <w:rsid w:val="00DB1760"/>
    <w:rsid w:val="00DB19AE"/>
    <w:rsid w:val="00DB1DA3"/>
    <w:rsid w:val="00DB28F4"/>
    <w:rsid w:val="00DB30EB"/>
    <w:rsid w:val="00DB6243"/>
    <w:rsid w:val="00DB6254"/>
    <w:rsid w:val="00DB6CCC"/>
    <w:rsid w:val="00DC0277"/>
    <w:rsid w:val="00DC02AB"/>
    <w:rsid w:val="00DD1FF3"/>
    <w:rsid w:val="00DD35EA"/>
    <w:rsid w:val="00DD52CC"/>
    <w:rsid w:val="00DD5879"/>
    <w:rsid w:val="00DD6D04"/>
    <w:rsid w:val="00DE0DCA"/>
    <w:rsid w:val="00DE308B"/>
    <w:rsid w:val="00DF0002"/>
    <w:rsid w:val="00DF129E"/>
    <w:rsid w:val="00DF4B34"/>
    <w:rsid w:val="00E0091A"/>
    <w:rsid w:val="00E00B42"/>
    <w:rsid w:val="00E065CA"/>
    <w:rsid w:val="00E13969"/>
    <w:rsid w:val="00E13D01"/>
    <w:rsid w:val="00E15FB3"/>
    <w:rsid w:val="00E16B89"/>
    <w:rsid w:val="00E16C4E"/>
    <w:rsid w:val="00E16C5B"/>
    <w:rsid w:val="00E17339"/>
    <w:rsid w:val="00E21B7C"/>
    <w:rsid w:val="00E22131"/>
    <w:rsid w:val="00E22B53"/>
    <w:rsid w:val="00E24084"/>
    <w:rsid w:val="00E24375"/>
    <w:rsid w:val="00E31F2D"/>
    <w:rsid w:val="00E32A4B"/>
    <w:rsid w:val="00E335F7"/>
    <w:rsid w:val="00E34B58"/>
    <w:rsid w:val="00E356E2"/>
    <w:rsid w:val="00E362C1"/>
    <w:rsid w:val="00E37A7A"/>
    <w:rsid w:val="00E41491"/>
    <w:rsid w:val="00E435A9"/>
    <w:rsid w:val="00E4471E"/>
    <w:rsid w:val="00E453FA"/>
    <w:rsid w:val="00E45451"/>
    <w:rsid w:val="00E47630"/>
    <w:rsid w:val="00E47C98"/>
    <w:rsid w:val="00E550C1"/>
    <w:rsid w:val="00E55B3B"/>
    <w:rsid w:val="00E55E91"/>
    <w:rsid w:val="00E5612E"/>
    <w:rsid w:val="00E5618B"/>
    <w:rsid w:val="00E568AD"/>
    <w:rsid w:val="00E5793C"/>
    <w:rsid w:val="00E57A10"/>
    <w:rsid w:val="00E57E5D"/>
    <w:rsid w:val="00E60404"/>
    <w:rsid w:val="00E605C9"/>
    <w:rsid w:val="00E60A6C"/>
    <w:rsid w:val="00E66E46"/>
    <w:rsid w:val="00E73880"/>
    <w:rsid w:val="00E738EC"/>
    <w:rsid w:val="00E765E7"/>
    <w:rsid w:val="00E771CF"/>
    <w:rsid w:val="00E81563"/>
    <w:rsid w:val="00E82492"/>
    <w:rsid w:val="00E829B2"/>
    <w:rsid w:val="00E83D87"/>
    <w:rsid w:val="00E8577E"/>
    <w:rsid w:val="00E90132"/>
    <w:rsid w:val="00E91E2F"/>
    <w:rsid w:val="00E93C12"/>
    <w:rsid w:val="00E94157"/>
    <w:rsid w:val="00E950F5"/>
    <w:rsid w:val="00E95882"/>
    <w:rsid w:val="00E979C2"/>
    <w:rsid w:val="00EA004D"/>
    <w:rsid w:val="00EA1688"/>
    <w:rsid w:val="00EA1E2C"/>
    <w:rsid w:val="00EA3690"/>
    <w:rsid w:val="00EA505C"/>
    <w:rsid w:val="00EA7525"/>
    <w:rsid w:val="00EB01B1"/>
    <w:rsid w:val="00EB1968"/>
    <w:rsid w:val="00EB272C"/>
    <w:rsid w:val="00EB2FEF"/>
    <w:rsid w:val="00EB33FE"/>
    <w:rsid w:val="00EB34E9"/>
    <w:rsid w:val="00EB4A66"/>
    <w:rsid w:val="00EB4EC1"/>
    <w:rsid w:val="00EB62FF"/>
    <w:rsid w:val="00EB6F51"/>
    <w:rsid w:val="00EC015D"/>
    <w:rsid w:val="00EC0262"/>
    <w:rsid w:val="00EC0891"/>
    <w:rsid w:val="00EC09F2"/>
    <w:rsid w:val="00EC1942"/>
    <w:rsid w:val="00EC4697"/>
    <w:rsid w:val="00EC5795"/>
    <w:rsid w:val="00EC63A1"/>
    <w:rsid w:val="00EC7177"/>
    <w:rsid w:val="00ED0ECA"/>
    <w:rsid w:val="00ED3438"/>
    <w:rsid w:val="00ED51FE"/>
    <w:rsid w:val="00ED56E4"/>
    <w:rsid w:val="00ED5BE0"/>
    <w:rsid w:val="00ED6E56"/>
    <w:rsid w:val="00EE2060"/>
    <w:rsid w:val="00EE46D5"/>
    <w:rsid w:val="00EE4713"/>
    <w:rsid w:val="00EE4C33"/>
    <w:rsid w:val="00EE51DB"/>
    <w:rsid w:val="00EF2023"/>
    <w:rsid w:val="00EF55F3"/>
    <w:rsid w:val="00F01503"/>
    <w:rsid w:val="00F01ABA"/>
    <w:rsid w:val="00F01F6A"/>
    <w:rsid w:val="00F02588"/>
    <w:rsid w:val="00F03865"/>
    <w:rsid w:val="00F050E9"/>
    <w:rsid w:val="00F05A93"/>
    <w:rsid w:val="00F0742E"/>
    <w:rsid w:val="00F079F3"/>
    <w:rsid w:val="00F1003B"/>
    <w:rsid w:val="00F11234"/>
    <w:rsid w:val="00F1391C"/>
    <w:rsid w:val="00F13DC0"/>
    <w:rsid w:val="00F13ED3"/>
    <w:rsid w:val="00F14485"/>
    <w:rsid w:val="00F14F04"/>
    <w:rsid w:val="00F1507B"/>
    <w:rsid w:val="00F15C44"/>
    <w:rsid w:val="00F161D1"/>
    <w:rsid w:val="00F16F02"/>
    <w:rsid w:val="00F1741A"/>
    <w:rsid w:val="00F2233B"/>
    <w:rsid w:val="00F2256E"/>
    <w:rsid w:val="00F2453E"/>
    <w:rsid w:val="00F2468D"/>
    <w:rsid w:val="00F26A60"/>
    <w:rsid w:val="00F27B82"/>
    <w:rsid w:val="00F3038C"/>
    <w:rsid w:val="00F30647"/>
    <w:rsid w:val="00F36803"/>
    <w:rsid w:val="00F37E2A"/>
    <w:rsid w:val="00F418A8"/>
    <w:rsid w:val="00F41DC8"/>
    <w:rsid w:val="00F43970"/>
    <w:rsid w:val="00F458E9"/>
    <w:rsid w:val="00F465B6"/>
    <w:rsid w:val="00F50542"/>
    <w:rsid w:val="00F621D8"/>
    <w:rsid w:val="00F62660"/>
    <w:rsid w:val="00F64CB9"/>
    <w:rsid w:val="00F65B2C"/>
    <w:rsid w:val="00F67181"/>
    <w:rsid w:val="00F7054F"/>
    <w:rsid w:val="00F72284"/>
    <w:rsid w:val="00F732A2"/>
    <w:rsid w:val="00F7372F"/>
    <w:rsid w:val="00F7500A"/>
    <w:rsid w:val="00F75671"/>
    <w:rsid w:val="00F770E6"/>
    <w:rsid w:val="00F773F3"/>
    <w:rsid w:val="00F77628"/>
    <w:rsid w:val="00F77D64"/>
    <w:rsid w:val="00F8269B"/>
    <w:rsid w:val="00F8309A"/>
    <w:rsid w:val="00F8382A"/>
    <w:rsid w:val="00F838DD"/>
    <w:rsid w:val="00F83EEF"/>
    <w:rsid w:val="00F84850"/>
    <w:rsid w:val="00F87351"/>
    <w:rsid w:val="00F87E69"/>
    <w:rsid w:val="00F90FDF"/>
    <w:rsid w:val="00F910FA"/>
    <w:rsid w:val="00F92869"/>
    <w:rsid w:val="00F93FE6"/>
    <w:rsid w:val="00F94942"/>
    <w:rsid w:val="00F956D1"/>
    <w:rsid w:val="00F95C0A"/>
    <w:rsid w:val="00F975F2"/>
    <w:rsid w:val="00F97BF7"/>
    <w:rsid w:val="00F97EB1"/>
    <w:rsid w:val="00FA03C0"/>
    <w:rsid w:val="00FA201A"/>
    <w:rsid w:val="00FA28E3"/>
    <w:rsid w:val="00FB06F3"/>
    <w:rsid w:val="00FB25B5"/>
    <w:rsid w:val="00FB3B70"/>
    <w:rsid w:val="00FB3E66"/>
    <w:rsid w:val="00FC1E4D"/>
    <w:rsid w:val="00FC267A"/>
    <w:rsid w:val="00FC5B16"/>
    <w:rsid w:val="00FC5D6F"/>
    <w:rsid w:val="00FC6159"/>
    <w:rsid w:val="00FC7E7F"/>
    <w:rsid w:val="00FD061C"/>
    <w:rsid w:val="00FD0C6F"/>
    <w:rsid w:val="00FD0DBB"/>
    <w:rsid w:val="00FD1D52"/>
    <w:rsid w:val="00FD22B4"/>
    <w:rsid w:val="00FD4E60"/>
    <w:rsid w:val="00FD5062"/>
    <w:rsid w:val="00FD6188"/>
    <w:rsid w:val="00FD6762"/>
    <w:rsid w:val="00FD7207"/>
    <w:rsid w:val="00FE084D"/>
    <w:rsid w:val="00FE0EAA"/>
    <w:rsid w:val="00FE2B01"/>
    <w:rsid w:val="00FE3CD6"/>
    <w:rsid w:val="00FE5859"/>
    <w:rsid w:val="00FE635C"/>
    <w:rsid w:val="00FE6750"/>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FC8B53"/>
  <w15:docId w15:val="{A8251578-FA92-4C9F-8984-1FE476206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5/cop-15-dec-26-ar.pdf" TargetMode="External"/><Relationship Id="rId18" Type="http://schemas.openxmlformats.org/officeDocument/2006/relationships/footer" Target="footer1.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s://www.cbd.int/doc/decisions/cop-11/cop-11-dec-17-ar.pdf" TargetMode="External"/><Relationship Id="rId7" Type="http://schemas.openxmlformats.org/officeDocument/2006/relationships/endnotes" Target="endnotes.xml"/><Relationship Id="rId12" Type="http://schemas.openxmlformats.org/officeDocument/2006/relationships/hyperlink" Target="https://www.cbd.int/doc/decisions/cop-14/cop-14-dec-09-ar.pdf" TargetMode="Externa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s://www.cbd.int/doc/decisions/cop-10/cop-10-dec-29-a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09/cop-09-dec-20-ar.pdf" TargetMode="External"/><Relationship Id="rId24" Type="http://schemas.openxmlformats.org/officeDocument/2006/relationships/hyperlink" Target="https://www.cbd.int/doc/decisions/cop-14/cop-14-dec-09-ar.pdf" TargetMode="External"/><Relationship Id="rId5" Type="http://schemas.openxmlformats.org/officeDocument/2006/relationships/webSettings" Target="webSettings.xml"/><Relationship Id="rId15" Type="http://schemas.openxmlformats.org/officeDocument/2006/relationships/hyperlink" Target="https://www.cbd.int/doc/decisions/cop-13/cop-13-dec-12-ar.pdf" TargetMode="External"/><Relationship Id="rId23" Type="http://schemas.openxmlformats.org/officeDocument/2006/relationships/hyperlink" Target="https://www.cbd.int/doc/decisions/cop-13/cop-13-dec-12-ar.pdf"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oc/recommendations/sbstta-24/sbstta-24-rec-10-ar.pdf" TargetMode="External"/><Relationship Id="rId22" Type="http://schemas.openxmlformats.org/officeDocument/2006/relationships/hyperlink" Target="https://www.cbd.int/doc/decisions/cop-12/cop-12-dec-22-ar.pdf"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D0C1B"/>
    <w:rsid w:val="002E6702"/>
    <w:rsid w:val="00327927"/>
    <w:rsid w:val="0037757D"/>
    <w:rsid w:val="003A445D"/>
    <w:rsid w:val="00442B62"/>
    <w:rsid w:val="004A69EC"/>
    <w:rsid w:val="004C2447"/>
    <w:rsid w:val="00517717"/>
    <w:rsid w:val="005640C7"/>
    <w:rsid w:val="005904BD"/>
    <w:rsid w:val="00677778"/>
    <w:rsid w:val="00692478"/>
    <w:rsid w:val="00724E25"/>
    <w:rsid w:val="007B0918"/>
    <w:rsid w:val="007E19D3"/>
    <w:rsid w:val="007E501A"/>
    <w:rsid w:val="0083264A"/>
    <w:rsid w:val="00834F45"/>
    <w:rsid w:val="00856010"/>
    <w:rsid w:val="008D1147"/>
    <w:rsid w:val="008F2821"/>
    <w:rsid w:val="009555FF"/>
    <w:rsid w:val="00955C84"/>
    <w:rsid w:val="009A647C"/>
    <w:rsid w:val="009B6115"/>
    <w:rsid w:val="00A27574"/>
    <w:rsid w:val="00A84478"/>
    <w:rsid w:val="00B36C7B"/>
    <w:rsid w:val="00BA4281"/>
    <w:rsid w:val="00BB2CFE"/>
    <w:rsid w:val="00BC32AF"/>
    <w:rsid w:val="00C12C2F"/>
    <w:rsid w:val="00CA4D0D"/>
    <w:rsid w:val="00CC1CAF"/>
    <w:rsid w:val="00D5481D"/>
    <w:rsid w:val="00D715E3"/>
    <w:rsid w:val="00D71C90"/>
    <w:rsid w:val="00DD13E8"/>
    <w:rsid w:val="00E50FF2"/>
    <w:rsid w:val="00EC17B5"/>
    <w:rsid w:val="00EC7E11"/>
    <w:rsid w:val="00F33B4E"/>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73476-6298-4653-B4D2-8AB19AAE2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1511</TotalTime>
  <Pages>12</Pages>
  <Words>3734</Words>
  <Characters>21285</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المزيد من العمل بشأن المناطق البحرية المهمة إيكولوجيا أو بيولوجيا</vt:lpstr>
    </vt:vector>
  </TitlesOfParts>
  <Company>Biodiversity</Company>
  <LinksUpToDate>false</LinksUpToDate>
  <CharactersWithSpaces>24970</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المزيد من العمل بشأن المناطق البحرية المهمة إيكولوجيا أو بيولوجيا</dc:title>
  <dc:subject>CBD/SBSTTA/26/7/Add.1</dc:subject>
  <dc:creator>SCBD</dc:creator>
  <cp:lastModifiedBy>Lisa Pedicelli</cp:lastModifiedBy>
  <cp:revision>64</cp:revision>
  <cp:lastPrinted>2024-01-16T12:42:00Z</cp:lastPrinted>
  <dcterms:created xsi:type="dcterms:W3CDTF">2024-02-20T12:59:00Z</dcterms:created>
  <dcterms:modified xsi:type="dcterms:W3CDTF">2024-03-15T15:52:00Z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