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84008D" w:rsidRPr="00482021" w14:paraId="48D8479E" w14:textId="77777777" w:rsidTr="0084008D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5EC23D" w14:textId="77777777" w:rsidR="0084008D" w:rsidRPr="00482021" w:rsidRDefault="0084008D" w:rsidP="00084BB4">
            <w:pPr>
              <w:pStyle w:val="Titre2"/>
              <w:tabs>
                <w:tab w:val="right" w:pos="6372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4E535C" w14:textId="77777777" w:rsidR="0084008D" w:rsidRPr="00482021" w:rsidRDefault="00C41B36" w:rsidP="0084008D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>
              <w:rPr>
                <w:b/>
                <w:noProof/>
              </w:rPr>
              <w:drawing>
                <wp:inline distT="0" distB="0" distL="0" distR="0" wp14:anchorId="1B92FD71" wp14:editId="7111A0BB">
                  <wp:extent cx="685800" cy="56388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E0C8EA" w14:textId="77777777" w:rsidR="0084008D" w:rsidRPr="00482021" w:rsidRDefault="00C41B36" w:rsidP="0084008D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C50071D" wp14:editId="352DD401">
                  <wp:extent cx="502920" cy="5791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88EBA" w14:textId="77777777" w:rsidR="0084008D" w:rsidRPr="00482021" w:rsidRDefault="0084008D" w:rsidP="0084008D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84008D" w:rsidRPr="00482021" w14:paraId="62AB7F9B" w14:textId="77777777" w:rsidTr="0084008D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C404E45" w14:textId="77777777" w:rsidR="0084008D" w:rsidRPr="001379DB" w:rsidRDefault="0084008D" w:rsidP="0084008D">
            <w:pPr>
              <w:bidi w:val="0"/>
              <w:spacing w:before="60"/>
              <w:rPr>
                <w:sz w:val="22"/>
                <w:szCs w:val="22"/>
                <w:lang w:val="it-IT"/>
              </w:rPr>
            </w:pPr>
            <w:proofErr w:type="spellStart"/>
            <w:r w:rsidRPr="001379DB">
              <w:rPr>
                <w:sz w:val="22"/>
                <w:szCs w:val="22"/>
                <w:lang w:val="it-IT"/>
              </w:rPr>
              <w:t>Distr</w:t>
            </w:r>
            <w:proofErr w:type="spellEnd"/>
            <w:r w:rsidRPr="001379DB">
              <w:rPr>
                <w:sz w:val="22"/>
                <w:szCs w:val="22"/>
                <w:lang w:val="it-IT"/>
              </w:rPr>
              <w:t>.</w:t>
            </w:r>
          </w:p>
          <w:p w14:paraId="3A0766B0" w14:textId="77777777" w:rsidR="0084008D" w:rsidRPr="001379DB" w:rsidRDefault="0084008D" w:rsidP="0084008D">
            <w:pPr>
              <w:bidi w:val="0"/>
              <w:rPr>
                <w:sz w:val="22"/>
                <w:szCs w:val="22"/>
                <w:lang w:val="it-IT"/>
              </w:rPr>
            </w:pPr>
            <w:r w:rsidRPr="001379DB">
              <w:rPr>
                <w:sz w:val="22"/>
                <w:szCs w:val="22"/>
                <w:lang w:val="it-IT"/>
              </w:rPr>
              <w:t>GENERAL</w:t>
            </w:r>
          </w:p>
          <w:p w14:paraId="48FB3B90" w14:textId="77777777" w:rsidR="0084008D" w:rsidRPr="001379DB" w:rsidRDefault="0084008D" w:rsidP="0084008D">
            <w:pPr>
              <w:pStyle w:val="Titre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it-IT"/>
              </w:rPr>
            </w:pPr>
          </w:p>
          <w:sdt>
            <w:sdtPr>
              <w:rPr>
                <w:sz w:val="22"/>
                <w:szCs w:val="22"/>
                <w:lang w:val="it-IT"/>
              </w:rPr>
              <w:alias w:val="Subject"/>
              <w:tag w:val=""/>
              <w:id w:val="-344942035"/>
              <w:placeholder>
                <w:docPart w:val="7DD06BFD7E954AEA8A0A30216875384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6928E40B" w14:textId="22B7AD8E" w:rsidR="00C41F82" w:rsidRPr="00C41F82" w:rsidRDefault="00F003DF" w:rsidP="00C41F82">
                <w:pPr>
                  <w:bidi w:val="0"/>
                  <w:rPr>
                    <w:sz w:val="22"/>
                    <w:szCs w:val="22"/>
                    <w:rtl/>
                  </w:rPr>
                </w:pPr>
                <w:r w:rsidRPr="001379DB">
                  <w:rPr>
                    <w:sz w:val="22"/>
                    <w:szCs w:val="22"/>
                    <w:lang w:val="it-IT"/>
                  </w:rPr>
                  <w:t>CBD/SB</w:t>
                </w:r>
                <w:r w:rsidR="00891455" w:rsidRPr="001379DB">
                  <w:rPr>
                    <w:sz w:val="22"/>
                    <w:szCs w:val="22"/>
                    <w:lang w:val="it-IT"/>
                  </w:rPr>
                  <w:t>I</w:t>
                </w:r>
                <w:r w:rsidRPr="001379DB">
                  <w:rPr>
                    <w:sz w:val="22"/>
                    <w:szCs w:val="22"/>
                    <w:lang w:val="it-IT"/>
                  </w:rPr>
                  <w:t>/2</w:t>
                </w:r>
                <w:r w:rsidR="00891455" w:rsidRPr="001379DB">
                  <w:rPr>
                    <w:sz w:val="22"/>
                    <w:szCs w:val="22"/>
                    <w:lang w:val="it-IT"/>
                  </w:rPr>
                  <w:t>/</w:t>
                </w:r>
                <w:r w:rsidR="0072293E">
                  <w:rPr>
                    <w:sz w:val="22"/>
                    <w:szCs w:val="22"/>
                    <w:lang w:val="it-IT"/>
                  </w:rPr>
                  <w:t>4/Add.4</w:t>
                </w:r>
              </w:p>
            </w:sdtContent>
          </w:sdt>
          <w:p w14:paraId="60C166F1" w14:textId="55BCEE04" w:rsidR="00C41F82" w:rsidRPr="001379DB" w:rsidRDefault="0072293E" w:rsidP="00C41F82">
            <w:pPr>
              <w:bidi w:val="0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27 </w:t>
            </w:r>
            <w:proofErr w:type="spellStart"/>
            <w:r>
              <w:rPr>
                <w:sz w:val="22"/>
                <w:szCs w:val="22"/>
                <w:lang w:val="it-IT"/>
              </w:rPr>
              <w:t>May</w:t>
            </w:r>
            <w:proofErr w:type="spellEnd"/>
            <w:r w:rsidR="00C41F82" w:rsidRPr="001379DB">
              <w:rPr>
                <w:sz w:val="22"/>
                <w:szCs w:val="22"/>
                <w:lang w:val="it-IT"/>
              </w:rPr>
              <w:t xml:space="preserve"> 2018</w:t>
            </w:r>
          </w:p>
          <w:p w14:paraId="7697096F" w14:textId="77777777" w:rsidR="00D67361" w:rsidRPr="001379DB" w:rsidRDefault="00D67361" w:rsidP="00C41F82">
            <w:pPr>
              <w:bidi w:val="0"/>
              <w:jc w:val="left"/>
              <w:rPr>
                <w:sz w:val="22"/>
                <w:szCs w:val="22"/>
                <w:lang w:val="it-IT"/>
              </w:rPr>
            </w:pPr>
          </w:p>
          <w:p w14:paraId="1B51D805" w14:textId="77777777" w:rsidR="0084008D" w:rsidRPr="001379DB" w:rsidRDefault="0084008D" w:rsidP="0084008D">
            <w:pPr>
              <w:pStyle w:val="Titre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val="it-IT" w:eastAsia="en-US"/>
              </w:rPr>
            </w:pPr>
          </w:p>
          <w:p w14:paraId="2DD8F27D" w14:textId="77777777" w:rsidR="0084008D" w:rsidRPr="00FC32BA" w:rsidRDefault="0084008D" w:rsidP="0084008D">
            <w:pPr>
              <w:pStyle w:val="Titre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76DB6180" w14:textId="77777777" w:rsidR="0084008D" w:rsidRPr="00FC32BA" w:rsidRDefault="0084008D" w:rsidP="0084008D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9385F43" w14:textId="77777777" w:rsidR="0084008D" w:rsidRPr="00482021" w:rsidRDefault="00C41B36" w:rsidP="0084008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A2AF67E" wp14:editId="1D3F083B">
                  <wp:extent cx="2560320" cy="1028700"/>
                  <wp:effectExtent l="0" t="0" r="0" b="0"/>
                  <wp:docPr id="3" name="Imag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B3738" w14:textId="77777777" w:rsidR="006E0E14" w:rsidRPr="007D3663" w:rsidRDefault="006E0E14" w:rsidP="006E0E14">
      <w:pPr>
        <w:spacing w:before="60"/>
        <w:ind w:left="302" w:right="302" w:hanging="302"/>
        <w:rPr>
          <w:b/>
          <w:bCs/>
          <w:sz w:val="24"/>
          <w:rtl/>
          <w:lang w:bidi="ar-EG"/>
        </w:rPr>
      </w:pPr>
      <w:bookmarkStart w:id="0" w:name="_Hlk513420986"/>
      <w:r w:rsidRPr="007D3663">
        <w:rPr>
          <w:rFonts w:hint="cs"/>
          <w:b/>
          <w:bCs/>
          <w:sz w:val="24"/>
          <w:rtl/>
        </w:rPr>
        <w:t>الهيئة الفرعية للتنفيذ</w:t>
      </w:r>
    </w:p>
    <w:p w14:paraId="28925E59" w14:textId="77777777" w:rsidR="006E0E14" w:rsidRPr="007D3663" w:rsidRDefault="006E0E14" w:rsidP="006E0E14">
      <w:pPr>
        <w:jc w:val="both"/>
        <w:outlineLvl w:val="6"/>
        <w:rPr>
          <w:sz w:val="24"/>
          <w:rtl/>
          <w:lang w:bidi="ar-EG"/>
        </w:rPr>
      </w:pPr>
      <w:r w:rsidRPr="007D3663">
        <w:rPr>
          <w:rFonts w:hint="cs"/>
          <w:sz w:val="24"/>
          <w:rtl/>
        </w:rPr>
        <w:t>الاجتماع</w:t>
      </w:r>
      <w:r w:rsidRPr="007D3663">
        <w:rPr>
          <w:rFonts w:hint="cs"/>
          <w:sz w:val="24"/>
          <w:rtl/>
          <w:lang w:bidi="ar-EG"/>
        </w:rPr>
        <w:t xml:space="preserve"> الثاني</w:t>
      </w:r>
    </w:p>
    <w:p w14:paraId="123A519B" w14:textId="77777777" w:rsidR="006E0E14" w:rsidRPr="007D3663" w:rsidRDefault="006E0E14" w:rsidP="006E0E14">
      <w:pPr>
        <w:jc w:val="both"/>
        <w:rPr>
          <w:sz w:val="24"/>
          <w:rtl/>
          <w:lang w:bidi="ar-EG"/>
        </w:rPr>
      </w:pPr>
      <w:r w:rsidRPr="007D3663">
        <w:rPr>
          <w:rFonts w:hint="cs"/>
          <w:sz w:val="24"/>
          <w:rtl/>
          <w:lang w:bidi="ar-LY"/>
        </w:rPr>
        <w:t>مونتريال، كندا، 9-13 يوليه/تموز</w:t>
      </w:r>
      <w:r w:rsidRPr="007D3663">
        <w:rPr>
          <w:rFonts w:hint="cs"/>
          <w:sz w:val="24"/>
          <w:rtl/>
          <w:lang w:bidi="ar-EG"/>
        </w:rPr>
        <w:t xml:space="preserve"> 2018</w:t>
      </w:r>
    </w:p>
    <w:p w14:paraId="62594F8B" w14:textId="4F2A9C1F" w:rsidR="006E0E14" w:rsidRPr="007D3663" w:rsidRDefault="006E0E14" w:rsidP="006E0E14">
      <w:pPr>
        <w:jc w:val="both"/>
        <w:rPr>
          <w:sz w:val="24"/>
          <w:rtl/>
          <w:lang w:val="fr-CH" w:bidi="ar-EG"/>
        </w:rPr>
      </w:pPr>
      <w:r w:rsidRPr="007D3663">
        <w:rPr>
          <w:rFonts w:hint="cs"/>
          <w:sz w:val="24"/>
          <w:rtl/>
          <w:lang w:bidi="ar-EG"/>
        </w:rPr>
        <w:t xml:space="preserve">البند </w:t>
      </w:r>
      <w:r w:rsidR="0072293E">
        <w:rPr>
          <w:rFonts w:hint="cs"/>
          <w:sz w:val="24"/>
          <w:rtl/>
          <w:lang w:bidi="ar-EG"/>
        </w:rPr>
        <w:t>5</w:t>
      </w:r>
      <w:r w:rsidRPr="007D3663">
        <w:rPr>
          <w:rFonts w:hint="cs"/>
          <w:sz w:val="24"/>
          <w:rtl/>
          <w:lang w:bidi="ar-EG"/>
        </w:rPr>
        <w:t xml:space="preserve"> من جدول الأعمال المؤقت</w:t>
      </w:r>
      <w:r w:rsidRPr="007D3663">
        <w:rPr>
          <w:sz w:val="24"/>
          <w:vertAlign w:val="superscript"/>
          <w:rtl/>
          <w:lang w:val="fr-CH" w:bidi="ar-EG"/>
        </w:rPr>
        <w:footnoteReference w:customMarkFollows="1" w:id="1"/>
        <w:t>*</w:t>
      </w:r>
    </w:p>
    <w:p w14:paraId="174D7618" w14:textId="77777777" w:rsidR="00FA5092" w:rsidRDefault="00FA5092" w:rsidP="006E0E14">
      <w:pPr>
        <w:keepNext/>
        <w:spacing w:after="120" w:line="192" w:lineRule="auto"/>
        <w:jc w:val="both"/>
        <w:outlineLvl w:val="1"/>
        <w:rPr>
          <w:rFonts w:ascii="Simplified Arabic" w:hAnsi="Simplified Arabic"/>
          <w:sz w:val="24"/>
          <w:rtl/>
        </w:rPr>
      </w:pPr>
      <w:r>
        <w:rPr>
          <w:b/>
          <w:bCs/>
          <w:sz w:val="28"/>
          <w:szCs w:val="28"/>
          <w:lang w:bidi="ar"/>
        </w:rPr>
        <w:t xml:space="preserve">  </w:t>
      </w:r>
      <w:bookmarkStart w:id="1" w:name="_Hlk513396157"/>
      <w:bookmarkEnd w:id="0"/>
    </w:p>
    <w:p w14:paraId="022AC221" w14:textId="3A5F257B" w:rsidR="0080728D" w:rsidRDefault="0080728D" w:rsidP="00520BAB">
      <w:pPr>
        <w:spacing w:after="120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تعميم </w:t>
      </w:r>
      <w:r w:rsidRPr="0080728D">
        <w:rPr>
          <w:b/>
          <w:bCs/>
          <w:sz w:val="28"/>
          <w:szCs w:val="28"/>
          <w:rtl/>
          <w:lang w:bidi="ar-EG"/>
        </w:rPr>
        <w:t>التنوع البيولوجي في قطاع ال</w:t>
      </w:r>
      <w:r>
        <w:rPr>
          <w:rFonts w:hint="cs"/>
          <w:b/>
          <w:bCs/>
          <w:sz w:val="28"/>
          <w:szCs w:val="28"/>
          <w:rtl/>
          <w:lang w:bidi="ar-EG"/>
        </w:rPr>
        <w:t>صناعات التحويلية</w:t>
      </w:r>
      <w:r w:rsidRPr="0080728D">
        <w:rPr>
          <w:b/>
          <w:bCs/>
          <w:sz w:val="28"/>
          <w:szCs w:val="28"/>
          <w:rtl/>
          <w:lang w:bidi="ar-EG"/>
        </w:rPr>
        <w:t xml:space="preserve"> والتجهيز</w:t>
      </w:r>
      <w:r w:rsidRPr="0080728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14:paraId="12301A73" w14:textId="395EBAA3" w:rsidR="006E0E14" w:rsidRPr="00306427" w:rsidRDefault="006E0E14" w:rsidP="00520BAB">
      <w:pPr>
        <w:spacing w:after="120"/>
        <w:jc w:val="center"/>
        <w:rPr>
          <w:i/>
          <w:iCs/>
          <w:sz w:val="22"/>
          <w:rtl/>
          <w:lang w:val="en-GB" w:bidi="ar-EG"/>
        </w:rPr>
      </w:pPr>
      <w:r w:rsidRPr="00306427">
        <w:rPr>
          <w:rFonts w:hint="cs"/>
          <w:i/>
          <w:iCs/>
          <w:sz w:val="22"/>
          <w:rtl/>
          <w:lang w:val="en-GB" w:bidi="ar-EG"/>
        </w:rPr>
        <w:t>مذكرة من الأمينة التنفيذية</w:t>
      </w:r>
    </w:p>
    <w:p w14:paraId="3A54D73A" w14:textId="64544F30" w:rsidR="00EB0CF4" w:rsidRPr="00CC5B8B" w:rsidRDefault="00EB0CF4" w:rsidP="00EB0CF4">
      <w:pPr>
        <w:spacing w:after="120"/>
        <w:jc w:val="center"/>
        <w:rPr>
          <w:b/>
          <w:bCs/>
          <w:sz w:val="28"/>
          <w:szCs w:val="28"/>
          <w:rtl/>
          <w:lang w:val="fr-CH"/>
        </w:rPr>
      </w:pPr>
      <w:r>
        <w:rPr>
          <w:rFonts w:hint="cs"/>
          <w:b/>
          <w:bCs/>
          <w:sz w:val="28"/>
          <w:szCs w:val="28"/>
          <w:rtl/>
          <w:lang w:val="en-GB" w:bidi="ar"/>
        </w:rPr>
        <w:t>مقدمة</w:t>
      </w:r>
    </w:p>
    <w:p w14:paraId="18949EB5" w14:textId="359BE4AC" w:rsidR="006E0E14" w:rsidRPr="00285371" w:rsidRDefault="00234745" w:rsidP="00234745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</w:rPr>
        <w:t xml:space="preserve">في </w:t>
      </w:r>
      <w:r w:rsidRPr="00234745">
        <w:rPr>
          <w:sz w:val="22"/>
          <w:rtl/>
        </w:rPr>
        <w:t>الفقرة 10</w:t>
      </w:r>
      <w:r w:rsidR="0093595D">
        <w:rPr>
          <w:rFonts w:hint="cs"/>
          <w:sz w:val="22"/>
          <w:rtl/>
        </w:rPr>
        <w:t>3</w:t>
      </w:r>
      <w:r w:rsidRPr="00234745">
        <w:rPr>
          <w:sz w:val="22"/>
          <w:rtl/>
        </w:rPr>
        <w:t xml:space="preserve"> </w:t>
      </w:r>
      <w:r>
        <w:rPr>
          <w:rFonts w:hint="cs"/>
          <w:sz w:val="22"/>
          <w:rtl/>
        </w:rPr>
        <w:t>من</w:t>
      </w:r>
      <w:r w:rsidR="0080728D" w:rsidRPr="0080728D">
        <w:rPr>
          <w:sz w:val="22"/>
          <w:rtl/>
        </w:rPr>
        <w:t xml:space="preserve"> المقرر </w:t>
      </w:r>
      <w:hyperlink r:id="rId11" w:history="1">
        <w:r>
          <w:rPr>
            <w:rStyle w:val="Lienhypertexte"/>
            <w:rFonts w:hint="cs"/>
            <w:sz w:val="22"/>
            <w:rtl/>
          </w:rPr>
          <w:t>13/3</w:t>
        </w:r>
      </w:hyperlink>
      <w:r w:rsidR="0080728D" w:rsidRPr="0080728D">
        <w:rPr>
          <w:sz w:val="22"/>
          <w:rtl/>
        </w:rPr>
        <w:t xml:space="preserve">، قرر مؤتمر الأطراف أن ينظر في اجتماعه الرابع عشر في </w:t>
      </w:r>
      <w:r w:rsidR="0082286C">
        <w:rPr>
          <w:rFonts w:hint="cs"/>
          <w:sz w:val="22"/>
          <w:rtl/>
        </w:rPr>
        <w:t xml:space="preserve">مسألة </w:t>
      </w:r>
      <w:r w:rsidR="0080728D" w:rsidRPr="0080728D">
        <w:rPr>
          <w:sz w:val="22"/>
          <w:rtl/>
        </w:rPr>
        <w:t>تعميم التنوع البيولوجي في قطاعات الطاقة والتعدين والبنية التحتية وال</w:t>
      </w:r>
      <w:r w:rsidR="0082286C">
        <w:rPr>
          <w:rFonts w:hint="cs"/>
          <w:sz w:val="22"/>
          <w:rtl/>
        </w:rPr>
        <w:t xml:space="preserve">صناعات التحويلية </w:t>
      </w:r>
      <w:r w:rsidR="0080728D" w:rsidRPr="0080728D">
        <w:rPr>
          <w:sz w:val="22"/>
          <w:rtl/>
        </w:rPr>
        <w:t>و</w:t>
      </w:r>
      <w:r w:rsidR="00C07D45">
        <w:rPr>
          <w:rFonts w:hint="cs"/>
          <w:sz w:val="22"/>
          <w:rtl/>
        </w:rPr>
        <w:t xml:space="preserve">صناعة </w:t>
      </w:r>
      <w:r w:rsidR="0080728D" w:rsidRPr="0080728D">
        <w:rPr>
          <w:sz w:val="22"/>
          <w:rtl/>
        </w:rPr>
        <w:t xml:space="preserve">التجهيز والصحة. </w:t>
      </w:r>
      <w:r w:rsidR="0000207B">
        <w:rPr>
          <w:rFonts w:hint="cs"/>
          <w:sz w:val="22"/>
          <w:rtl/>
        </w:rPr>
        <w:t>و</w:t>
      </w:r>
      <w:r w:rsidR="0080728D" w:rsidRPr="0080728D">
        <w:rPr>
          <w:sz w:val="22"/>
          <w:rtl/>
        </w:rPr>
        <w:t>تركز هذه الوثيقة على الأبعاد الرئيسية ل</w:t>
      </w:r>
      <w:r w:rsidR="00233FD1">
        <w:rPr>
          <w:rFonts w:hint="cs"/>
          <w:sz w:val="22"/>
          <w:rtl/>
        </w:rPr>
        <w:t xml:space="preserve">مسألة </w:t>
      </w:r>
      <w:r w:rsidR="0080728D" w:rsidRPr="0080728D">
        <w:rPr>
          <w:sz w:val="22"/>
          <w:rtl/>
        </w:rPr>
        <w:t xml:space="preserve">تعميم التنوع البيولوجي في </w:t>
      </w:r>
      <w:r w:rsidR="00B165EC">
        <w:rPr>
          <w:rFonts w:hint="cs"/>
          <w:sz w:val="22"/>
          <w:rtl/>
        </w:rPr>
        <w:t>ال</w:t>
      </w:r>
      <w:r w:rsidR="0080728D" w:rsidRPr="0080728D">
        <w:rPr>
          <w:sz w:val="22"/>
          <w:rtl/>
        </w:rPr>
        <w:t>صناعات الت</w:t>
      </w:r>
      <w:r w:rsidR="00B165EC">
        <w:rPr>
          <w:rFonts w:hint="cs"/>
          <w:sz w:val="22"/>
          <w:rtl/>
        </w:rPr>
        <w:t>حويلية</w:t>
      </w:r>
      <w:r w:rsidR="0080728D" w:rsidRPr="0080728D">
        <w:rPr>
          <w:sz w:val="22"/>
          <w:rtl/>
        </w:rPr>
        <w:t xml:space="preserve"> والتجهيز</w:t>
      </w:r>
      <w:r w:rsidR="00B165EC">
        <w:rPr>
          <w:rFonts w:hint="cs"/>
          <w:sz w:val="22"/>
          <w:rtl/>
        </w:rPr>
        <w:t>ية</w:t>
      </w:r>
      <w:r w:rsidR="0080728D" w:rsidRPr="0080728D">
        <w:rPr>
          <w:sz w:val="22"/>
          <w:rtl/>
        </w:rPr>
        <w:t>،</w:t>
      </w:r>
      <w:r w:rsidR="00853DEC" w:rsidRPr="00853DEC">
        <w:rPr>
          <w:sz w:val="22"/>
          <w:vertAlign w:val="superscript"/>
          <w:rtl/>
        </w:rPr>
        <w:footnoteReference w:id="2"/>
      </w:r>
      <w:r w:rsidR="0080728D" w:rsidRPr="0080728D">
        <w:rPr>
          <w:sz w:val="22"/>
          <w:rtl/>
        </w:rPr>
        <w:t xml:space="preserve"> وت</w:t>
      </w:r>
      <w:r w:rsidR="00B165EC">
        <w:rPr>
          <w:rFonts w:hint="cs"/>
          <w:sz w:val="22"/>
          <w:rtl/>
        </w:rPr>
        <w:t>عرض بإيجاز</w:t>
      </w:r>
      <w:r w:rsidR="0080728D" w:rsidRPr="0080728D">
        <w:rPr>
          <w:sz w:val="22"/>
          <w:rtl/>
        </w:rPr>
        <w:t xml:space="preserve"> هذا القطاع واتجاهاته، </w:t>
      </w:r>
      <w:r w:rsidR="00EB7A9A">
        <w:rPr>
          <w:rFonts w:hint="cs"/>
          <w:sz w:val="22"/>
          <w:rtl/>
        </w:rPr>
        <w:t>والأسباب التي تجعله مهماً</w:t>
      </w:r>
      <w:r w:rsidR="0080728D" w:rsidRPr="0080728D">
        <w:rPr>
          <w:sz w:val="22"/>
          <w:rtl/>
        </w:rPr>
        <w:t xml:space="preserve"> </w:t>
      </w:r>
      <w:r w:rsidR="00EB7A9A">
        <w:rPr>
          <w:rFonts w:hint="cs"/>
          <w:sz w:val="22"/>
          <w:rtl/>
        </w:rPr>
        <w:t>ل</w:t>
      </w:r>
      <w:r w:rsidR="0080728D" w:rsidRPr="0080728D">
        <w:rPr>
          <w:sz w:val="22"/>
          <w:rtl/>
        </w:rPr>
        <w:t xml:space="preserve">حفظ التنوع البيولوجي واستخدامه المستدام، </w:t>
      </w:r>
      <w:r w:rsidR="00EB7A9A">
        <w:rPr>
          <w:rFonts w:hint="cs"/>
          <w:sz w:val="22"/>
          <w:rtl/>
        </w:rPr>
        <w:t>وتورد</w:t>
      </w:r>
      <w:r w:rsidR="0080728D" w:rsidRPr="0080728D">
        <w:rPr>
          <w:sz w:val="22"/>
          <w:rtl/>
        </w:rPr>
        <w:t xml:space="preserve"> مناهج </w:t>
      </w:r>
      <w:r w:rsidR="00B165EC">
        <w:rPr>
          <w:rFonts w:hint="cs"/>
          <w:sz w:val="22"/>
          <w:rtl/>
        </w:rPr>
        <w:t xml:space="preserve">التعميم </w:t>
      </w:r>
      <w:r w:rsidR="0080728D" w:rsidRPr="0080728D">
        <w:rPr>
          <w:sz w:val="22"/>
          <w:rtl/>
        </w:rPr>
        <w:t xml:space="preserve">التي </w:t>
      </w:r>
      <w:r w:rsidR="00B165EC">
        <w:rPr>
          <w:rFonts w:hint="cs"/>
          <w:sz w:val="22"/>
          <w:rtl/>
        </w:rPr>
        <w:t>استخدمت</w:t>
      </w:r>
      <w:r w:rsidR="0080728D" w:rsidRPr="0080728D">
        <w:rPr>
          <w:sz w:val="22"/>
          <w:rtl/>
        </w:rPr>
        <w:t xml:space="preserve"> حتى الآن </w:t>
      </w:r>
      <w:r w:rsidR="00EB7A9A">
        <w:rPr>
          <w:rFonts w:hint="cs"/>
          <w:sz w:val="22"/>
          <w:rtl/>
        </w:rPr>
        <w:t>و</w:t>
      </w:r>
      <w:r w:rsidR="0080728D" w:rsidRPr="0080728D">
        <w:rPr>
          <w:sz w:val="22"/>
          <w:rtl/>
        </w:rPr>
        <w:t xml:space="preserve">الفجوات التي </w:t>
      </w:r>
      <w:r w:rsidR="00B165EC">
        <w:rPr>
          <w:rFonts w:hint="cs"/>
          <w:sz w:val="22"/>
          <w:rtl/>
        </w:rPr>
        <w:t>يتعين سد</w:t>
      </w:r>
      <w:r w:rsidR="00E31E5C">
        <w:rPr>
          <w:rFonts w:hint="cs"/>
          <w:sz w:val="22"/>
          <w:rtl/>
        </w:rPr>
        <w:t>ّ</w:t>
      </w:r>
      <w:r w:rsidR="00B165EC">
        <w:rPr>
          <w:rFonts w:hint="cs"/>
          <w:sz w:val="22"/>
          <w:rtl/>
        </w:rPr>
        <w:t>ها</w:t>
      </w:r>
      <w:r w:rsidR="0080728D">
        <w:rPr>
          <w:rFonts w:hint="cs"/>
          <w:sz w:val="22"/>
          <w:rtl/>
        </w:rPr>
        <w:t>.</w:t>
      </w:r>
    </w:p>
    <w:p w14:paraId="1899546E" w14:textId="1DD85C28" w:rsidR="006E0E14" w:rsidRDefault="0080728D" w:rsidP="00C07D45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80728D">
        <w:rPr>
          <w:rFonts w:ascii="Simplified Arabic" w:hAnsi="Simplified Arabic"/>
          <w:sz w:val="24"/>
          <w:rtl/>
          <w:lang w:val="en-GB"/>
        </w:rPr>
        <w:t>وتستكمل الوثيقة الحالية بوثيقة معلومات (</w:t>
      </w:r>
      <w:r w:rsidR="00C07D45" w:rsidRPr="00C07D45">
        <w:rPr>
          <w:snapToGrid w:val="0"/>
          <w:kern w:val="22"/>
          <w:szCs w:val="22"/>
        </w:rPr>
        <w:t>CBD/SBI/2/INF/31</w:t>
      </w:r>
      <w:r w:rsidRPr="0080728D">
        <w:rPr>
          <w:rFonts w:ascii="Simplified Arabic" w:hAnsi="Simplified Arabic"/>
          <w:sz w:val="24"/>
          <w:rtl/>
          <w:lang w:val="en-GB"/>
        </w:rPr>
        <w:t xml:space="preserve">) تقدم </w:t>
      </w:r>
      <w:r w:rsidR="00C07D45">
        <w:rPr>
          <w:rFonts w:ascii="Simplified Arabic" w:hAnsi="Simplified Arabic" w:hint="cs"/>
          <w:sz w:val="24"/>
          <w:rtl/>
          <w:lang w:val="en-GB"/>
        </w:rPr>
        <w:t>المزيد من المعلومات المعمقة</w:t>
      </w:r>
      <w:r w:rsidRPr="0080728D">
        <w:rPr>
          <w:rFonts w:ascii="Simplified Arabic" w:hAnsi="Simplified Arabic"/>
          <w:sz w:val="24"/>
          <w:rtl/>
          <w:lang w:val="en-GB"/>
        </w:rPr>
        <w:t xml:space="preserve"> </w:t>
      </w:r>
      <w:r w:rsidR="00C07D45">
        <w:rPr>
          <w:rFonts w:ascii="Simplified Arabic" w:hAnsi="Simplified Arabic" w:hint="cs"/>
          <w:sz w:val="24"/>
          <w:rtl/>
          <w:lang w:val="en-GB"/>
        </w:rPr>
        <w:t>بشأن ما يلي</w:t>
      </w:r>
      <w:r w:rsidRPr="0080728D">
        <w:rPr>
          <w:rFonts w:ascii="Simplified Arabic" w:hAnsi="Simplified Arabic"/>
          <w:sz w:val="24"/>
          <w:rtl/>
          <w:lang w:val="en-GB"/>
        </w:rPr>
        <w:t>: (أ) تعريف الصناعات التحويلية وحالتها</w:t>
      </w:r>
      <w:r w:rsidR="00C07D45" w:rsidRPr="00C07D45">
        <w:rPr>
          <w:rFonts w:ascii="Simplified Arabic" w:hAnsi="Simplified Arabic"/>
          <w:sz w:val="24"/>
          <w:rtl/>
          <w:lang w:val="en-GB"/>
        </w:rPr>
        <w:t xml:space="preserve"> واتجاهاتها</w:t>
      </w:r>
      <w:r w:rsidRPr="0080728D">
        <w:rPr>
          <w:rFonts w:ascii="Simplified Arabic" w:hAnsi="Simplified Arabic"/>
          <w:sz w:val="24"/>
          <w:rtl/>
          <w:lang w:val="en-GB"/>
        </w:rPr>
        <w:t xml:space="preserve"> العالمية؛ (ب) التفاعلات بين ا</w:t>
      </w:r>
      <w:r w:rsidR="00C07D45">
        <w:rPr>
          <w:rFonts w:ascii="Simplified Arabic" w:hAnsi="Simplified Arabic" w:hint="cs"/>
          <w:sz w:val="24"/>
          <w:rtl/>
          <w:lang w:val="en-GB"/>
        </w:rPr>
        <w:t>لصناعات التحويلية</w:t>
      </w:r>
      <w:r w:rsidRPr="0080728D">
        <w:rPr>
          <w:rFonts w:ascii="Simplified Arabic" w:hAnsi="Simplified Arabic"/>
          <w:sz w:val="24"/>
          <w:rtl/>
          <w:lang w:val="en-GB"/>
        </w:rPr>
        <w:t xml:space="preserve"> والتنوع البيولوجي،</w:t>
      </w:r>
      <w:bookmarkStart w:id="2" w:name="_Hlk517506345"/>
      <w:r w:rsidR="00C07D45" w:rsidRPr="00C07D45">
        <w:rPr>
          <w:rFonts w:ascii="Simplified Arabic" w:hAnsi="Simplified Arabic"/>
          <w:sz w:val="24"/>
          <w:vertAlign w:val="superscript"/>
          <w:rtl/>
          <w:lang w:val="en-GB"/>
        </w:rPr>
        <w:footnoteReference w:id="3"/>
      </w:r>
      <w:bookmarkEnd w:id="2"/>
      <w:r w:rsidRPr="0080728D">
        <w:rPr>
          <w:rFonts w:ascii="Simplified Arabic" w:hAnsi="Simplified Arabic"/>
          <w:sz w:val="24"/>
          <w:rtl/>
          <w:lang w:val="en-GB"/>
        </w:rPr>
        <w:t xml:space="preserve"> مع شرح تأثيرات مختلف الصناعات التحويلية</w:t>
      </w:r>
      <w:r w:rsidR="00487917">
        <w:rPr>
          <w:rFonts w:ascii="Simplified Arabic" w:hAnsi="Simplified Arabic" w:hint="cs"/>
          <w:sz w:val="24"/>
          <w:rtl/>
          <w:lang w:val="en-GB"/>
        </w:rPr>
        <w:t xml:space="preserve"> وأوجه تبعيتها الرئيسية</w:t>
      </w:r>
      <w:r w:rsidRPr="0080728D">
        <w:rPr>
          <w:rFonts w:ascii="Simplified Arabic" w:hAnsi="Simplified Arabic"/>
          <w:sz w:val="24"/>
          <w:rtl/>
          <w:lang w:val="en-GB"/>
        </w:rPr>
        <w:t xml:space="preserve"> وتحديد </w:t>
      </w:r>
      <w:r w:rsidR="00487917">
        <w:rPr>
          <w:rFonts w:ascii="Simplified Arabic" w:hAnsi="Simplified Arabic" w:hint="cs"/>
          <w:sz w:val="24"/>
          <w:rtl/>
          <w:lang w:val="en-GB"/>
        </w:rPr>
        <w:t>مجالات الخطر على التنوع</w:t>
      </w:r>
      <w:r w:rsidRPr="0080728D">
        <w:rPr>
          <w:rFonts w:ascii="Simplified Arabic" w:hAnsi="Simplified Arabic"/>
          <w:sz w:val="24"/>
          <w:rtl/>
          <w:lang w:val="en-GB"/>
        </w:rPr>
        <w:t xml:space="preserve"> البيولوجي؛ (ج) ن</w:t>
      </w:r>
      <w:r w:rsidR="00487917">
        <w:rPr>
          <w:rFonts w:ascii="Simplified Arabic" w:hAnsi="Simplified Arabic" w:hint="cs"/>
          <w:sz w:val="24"/>
          <w:rtl/>
          <w:lang w:val="en-GB"/>
        </w:rPr>
        <w:t>ُ</w:t>
      </w:r>
      <w:r w:rsidRPr="0080728D">
        <w:rPr>
          <w:rFonts w:ascii="Simplified Arabic" w:hAnsi="Simplified Arabic"/>
          <w:sz w:val="24"/>
          <w:rtl/>
          <w:lang w:val="en-GB"/>
        </w:rPr>
        <w:t>هج تعميم التنوع البيولوجي في قطاع ال</w:t>
      </w:r>
      <w:r w:rsidR="00487917">
        <w:rPr>
          <w:rFonts w:ascii="Simplified Arabic" w:hAnsi="Simplified Arabic" w:hint="cs"/>
          <w:sz w:val="24"/>
          <w:rtl/>
          <w:lang w:val="en-GB"/>
        </w:rPr>
        <w:t>صناعات التحويلية</w:t>
      </w:r>
      <w:r w:rsidRPr="0080728D">
        <w:rPr>
          <w:rFonts w:ascii="Simplified Arabic" w:hAnsi="Simplified Arabic"/>
          <w:sz w:val="24"/>
          <w:rtl/>
          <w:lang w:val="en-GB"/>
        </w:rPr>
        <w:t xml:space="preserve"> والتجهيز، مع إبراز أفضل الممارسات والتحديات والفرص</w:t>
      </w:r>
      <w:r w:rsidR="00285371" w:rsidRPr="00285371">
        <w:rPr>
          <w:sz w:val="22"/>
          <w:rtl/>
          <w:lang w:val="en-GB"/>
        </w:rPr>
        <w:t>.</w:t>
      </w:r>
    </w:p>
    <w:p w14:paraId="4D48CF29" w14:textId="1A9D941A" w:rsidR="006E0E14" w:rsidRDefault="00487917" w:rsidP="00853DEC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/>
        </w:rPr>
        <w:t>و</w:t>
      </w:r>
      <w:r w:rsidR="00853DEC" w:rsidRPr="00853DEC">
        <w:rPr>
          <w:sz w:val="22"/>
          <w:rtl/>
          <w:lang w:val="en-GB"/>
        </w:rPr>
        <w:t>من المهم ملاحظة أن</w:t>
      </w:r>
      <w:r>
        <w:rPr>
          <w:rFonts w:hint="cs"/>
          <w:sz w:val="22"/>
          <w:rtl/>
          <w:lang w:val="en-GB"/>
        </w:rPr>
        <w:t>ه لا يجب النظر في مسألة</w:t>
      </w:r>
      <w:r w:rsidR="00853DEC" w:rsidRPr="00853DEC">
        <w:rPr>
          <w:sz w:val="22"/>
          <w:rtl/>
          <w:lang w:val="en-GB"/>
        </w:rPr>
        <w:t xml:space="preserve"> التعميم في قطاع الصناعات التحويلية </w:t>
      </w:r>
      <w:r>
        <w:rPr>
          <w:rFonts w:hint="cs"/>
          <w:sz w:val="22"/>
          <w:rtl/>
          <w:lang w:val="en-GB"/>
        </w:rPr>
        <w:t xml:space="preserve">بمعزل عن </w:t>
      </w:r>
      <w:r w:rsidR="00EF4BEA">
        <w:rPr>
          <w:rFonts w:hint="cs"/>
          <w:sz w:val="22"/>
          <w:rtl/>
          <w:lang w:val="en-GB"/>
        </w:rPr>
        <w:t>الاعتبارات الأخرى</w:t>
      </w:r>
      <w:r w:rsidR="00853DEC" w:rsidRPr="00853DEC">
        <w:rPr>
          <w:sz w:val="22"/>
          <w:rtl/>
          <w:lang w:val="en-GB"/>
        </w:rPr>
        <w:t xml:space="preserve">؛ وستكون </w:t>
      </w:r>
      <w:r w:rsidR="00EF4BEA">
        <w:rPr>
          <w:rFonts w:hint="cs"/>
          <w:sz w:val="22"/>
          <w:rtl/>
          <w:lang w:val="en-GB"/>
        </w:rPr>
        <w:t>مختلف العوامل المحركة</w:t>
      </w:r>
      <w:r w:rsidR="00853DEC" w:rsidRPr="00853DEC">
        <w:rPr>
          <w:sz w:val="22"/>
          <w:rtl/>
          <w:lang w:val="en-GB"/>
        </w:rPr>
        <w:t xml:space="preserve"> </w:t>
      </w:r>
      <w:r w:rsidR="00EF4BEA">
        <w:rPr>
          <w:rFonts w:hint="cs"/>
          <w:sz w:val="22"/>
          <w:rtl/>
          <w:lang w:val="en-GB"/>
        </w:rPr>
        <w:t>ل</w:t>
      </w:r>
      <w:r w:rsidR="00853DEC" w:rsidRPr="00853DEC">
        <w:rPr>
          <w:sz w:val="22"/>
          <w:rtl/>
          <w:lang w:val="en-GB"/>
        </w:rPr>
        <w:t>لاتجاهات العالمية المتوقعة، وكذلك الروابط</w:t>
      </w:r>
      <w:r w:rsidR="00EF4BEA">
        <w:rPr>
          <w:rFonts w:hint="cs"/>
          <w:sz w:val="22"/>
          <w:rtl/>
          <w:lang w:val="en-GB"/>
        </w:rPr>
        <w:t xml:space="preserve"> القائمة</w:t>
      </w:r>
      <w:r w:rsidR="00853DEC" w:rsidRPr="00853DEC">
        <w:rPr>
          <w:sz w:val="22"/>
          <w:rtl/>
          <w:lang w:val="en-GB"/>
        </w:rPr>
        <w:t xml:space="preserve"> مع القطاعات الأخرى، </w:t>
      </w:r>
      <w:r w:rsidR="00100C58">
        <w:rPr>
          <w:rFonts w:hint="cs"/>
          <w:sz w:val="22"/>
          <w:rtl/>
          <w:lang w:val="en-GB"/>
        </w:rPr>
        <w:t>على درجة عالية من الوجاهة</w:t>
      </w:r>
      <w:r w:rsidR="006E0E14" w:rsidRPr="0039170B">
        <w:rPr>
          <w:rFonts w:hint="cs"/>
          <w:sz w:val="22"/>
          <w:rtl/>
          <w:lang w:val="en-GB" w:bidi="ar-EG"/>
        </w:rPr>
        <w:t>.</w:t>
      </w:r>
    </w:p>
    <w:p w14:paraId="550282DC" w14:textId="09BAD401" w:rsidR="00853DEC" w:rsidRPr="00853DEC" w:rsidRDefault="00853DEC" w:rsidP="00853DEC">
      <w:pPr>
        <w:spacing w:after="120"/>
        <w:jc w:val="center"/>
        <w:rPr>
          <w:b/>
          <w:bCs/>
          <w:sz w:val="28"/>
          <w:szCs w:val="28"/>
          <w:lang w:val="fr-CH"/>
        </w:rPr>
      </w:pPr>
      <w:r w:rsidRPr="00306427">
        <w:rPr>
          <w:rFonts w:hint="cs"/>
          <w:b/>
          <w:bCs/>
          <w:sz w:val="28"/>
          <w:szCs w:val="28"/>
          <w:rtl/>
          <w:lang w:val="en-GB" w:bidi="ar-EG"/>
        </w:rPr>
        <w:t>أولا</w:t>
      </w:r>
      <w:r>
        <w:rPr>
          <w:rFonts w:hint="cs"/>
          <w:b/>
          <w:bCs/>
          <w:sz w:val="28"/>
          <w:szCs w:val="28"/>
          <w:rtl/>
          <w:lang w:val="en-GB" w:bidi="ar-EG"/>
        </w:rPr>
        <w:t>ً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 xml:space="preserve"> -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ab/>
      </w:r>
      <w:r w:rsidRPr="00853DEC">
        <w:rPr>
          <w:b/>
          <w:bCs/>
          <w:sz w:val="28"/>
          <w:szCs w:val="28"/>
          <w:rtl/>
          <w:lang w:val="en-GB" w:bidi="ar"/>
        </w:rPr>
        <w:t>قطاع ال</w:t>
      </w:r>
      <w:r>
        <w:rPr>
          <w:rFonts w:hint="cs"/>
          <w:b/>
          <w:bCs/>
          <w:sz w:val="28"/>
          <w:szCs w:val="28"/>
          <w:rtl/>
          <w:lang w:val="en-GB" w:bidi="ar"/>
        </w:rPr>
        <w:t>صناعات التحويلية</w:t>
      </w:r>
      <w:r w:rsidRPr="00853DEC">
        <w:rPr>
          <w:b/>
          <w:bCs/>
          <w:sz w:val="28"/>
          <w:szCs w:val="28"/>
          <w:rtl/>
          <w:lang w:val="en-GB" w:bidi="ar"/>
        </w:rPr>
        <w:t>: ال</w:t>
      </w:r>
      <w:r w:rsidR="00EF4BEA">
        <w:rPr>
          <w:rFonts w:hint="cs"/>
          <w:b/>
          <w:bCs/>
          <w:sz w:val="28"/>
          <w:szCs w:val="28"/>
          <w:rtl/>
          <w:lang w:val="en-GB" w:bidi="ar"/>
        </w:rPr>
        <w:t>حالة</w:t>
      </w:r>
      <w:r w:rsidRPr="00853DEC">
        <w:rPr>
          <w:b/>
          <w:bCs/>
          <w:sz w:val="28"/>
          <w:szCs w:val="28"/>
          <w:rtl/>
          <w:lang w:val="en-GB" w:bidi="ar"/>
        </w:rPr>
        <w:t xml:space="preserve"> والاتجاهات</w:t>
      </w:r>
    </w:p>
    <w:p w14:paraId="335B0389" w14:textId="72990E8F" w:rsidR="006E0E14" w:rsidRPr="00306427" w:rsidRDefault="00853DEC" w:rsidP="00100C58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853DEC">
        <w:rPr>
          <w:sz w:val="22"/>
          <w:rtl/>
          <w:lang w:val="en-GB" w:bidi="ar-EG"/>
        </w:rPr>
        <w:lastRenderedPageBreak/>
        <w:t>وفقاً ل</w:t>
      </w:r>
      <w:r w:rsidR="00D645A4">
        <w:rPr>
          <w:rFonts w:hint="cs"/>
          <w:sz w:val="22"/>
          <w:rtl/>
          <w:lang w:val="en-GB" w:bidi="ar-EG"/>
        </w:rPr>
        <w:t xml:space="preserve">ما أفادت به </w:t>
      </w:r>
      <w:r w:rsidRPr="00853DEC">
        <w:rPr>
          <w:sz w:val="22"/>
          <w:rtl/>
          <w:lang w:val="en-GB" w:bidi="ar-EG"/>
        </w:rPr>
        <w:t xml:space="preserve">شعبة الإحصاءات في الأمم المتحدة، </w:t>
      </w:r>
      <w:r w:rsidR="00100C58">
        <w:rPr>
          <w:rFonts w:hint="cs"/>
          <w:sz w:val="22"/>
          <w:rtl/>
          <w:lang w:val="en-GB" w:bidi="ar-EG"/>
        </w:rPr>
        <w:t>تشمل الصناعة التحويلية</w:t>
      </w:r>
      <w:r w:rsidRPr="00853DEC">
        <w:rPr>
          <w:sz w:val="22"/>
          <w:rtl/>
          <w:lang w:val="en-GB" w:bidi="ar-EG"/>
        </w:rPr>
        <w:t xml:space="preserve"> "التحول الفيزيائي أو الكيميائي للمواد أو المكونات إلى منتجات جديدة".</w:t>
      </w:r>
      <w:bookmarkStart w:id="3" w:name="_Hlk517541100"/>
      <w:r w:rsidR="00100C58" w:rsidRPr="00100C58">
        <w:rPr>
          <w:sz w:val="22"/>
          <w:vertAlign w:val="superscript"/>
          <w:rtl/>
          <w:lang w:val="en-GB"/>
        </w:rPr>
        <w:footnoteReference w:id="4"/>
      </w:r>
      <w:bookmarkEnd w:id="3"/>
      <w:r w:rsidRPr="00853DEC">
        <w:rPr>
          <w:sz w:val="22"/>
          <w:rtl/>
          <w:lang w:val="en-GB" w:bidi="ar-EG"/>
        </w:rPr>
        <w:t xml:space="preserve"> </w:t>
      </w:r>
      <w:r w:rsidR="00100C58">
        <w:rPr>
          <w:rFonts w:hint="cs"/>
          <w:sz w:val="22"/>
          <w:rtl/>
          <w:lang w:val="en-GB" w:bidi="ar-EG"/>
        </w:rPr>
        <w:t>ويتضمن ذلك</w:t>
      </w:r>
      <w:r w:rsidRPr="00853DEC">
        <w:rPr>
          <w:sz w:val="22"/>
          <w:rtl/>
          <w:lang w:val="en-GB" w:bidi="ar-EG"/>
        </w:rPr>
        <w:t xml:space="preserve"> المرافق (الم</w:t>
      </w:r>
      <w:r w:rsidR="004A1D4E">
        <w:rPr>
          <w:rFonts w:hint="cs"/>
          <w:sz w:val="22"/>
          <w:rtl/>
          <w:lang w:val="en-GB" w:bidi="ar-EG"/>
        </w:rPr>
        <w:t>نشآت الصناعية</w:t>
      </w:r>
      <w:r w:rsidRPr="00853DEC">
        <w:rPr>
          <w:sz w:val="22"/>
          <w:rtl/>
          <w:lang w:val="en-GB" w:bidi="ar-EG"/>
        </w:rPr>
        <w:t xml:space="preserve"> أو المصانع أو المطاحن) التي تستخدم عادةً آلات</w:t>
      </w:r>
      <w:r w:rsidR="004A1D4E">
        <w:rPr>
          <w:rFonts w:hint="cs"/>
          <w:sz w:val="22"/>
          <w:rtl/>
          <w:lang w:val="en-GB" w:bidi="ar-EG"/>
        </w:rPr>
        <w:t xml:space="preserve"> مسيّرة بالطاقة</w:t>
      </w:r>
      <w:r w:rsidRPr="00853DEC">
        <w:rPr>
          <w:sz w:val="22"/>
          <w:rtl/>
          <w:lang w:val="en-GB" w:bidi="ar-EG"/>
        </w:rPr>
        <w:t xml:space="preserve"> ومعدات </w:t>
      </w:r>
      <w:r w:rsidR="00E3429A">
        <w:rPr>
          <w:rFonts w:hint="cs"/>
          <w:sz w:val="22"/>
          <w:rtl/>
          <w:lang w:val="en-GB" w:bidi="ar-EG"/>
        </w:rPr>
        <w:t>ل</w:t>
      </w:r>
      <w:r w:rsidRPr="00853DEC">
        <w:rPr>
          <w:sz w:val="22"/>
          <w:rtl/>
          <w:lang w:val="en-GB" w:bidi="ar-EG"/>
        </w:rPr>
        <w:t>م</w:t>
      </w:r>
      <w:r w:rsidR="004A1D4E">
        <w:rPr>
          <w:rFonts w:hint="cs"/>
          <w:sz w:val="22"/>
          <w:rtl/>
          <w:lang w:val="en-GB" w:bidi="ar-EG"/>
        </w:rPr>
        <w:t>ناولة</w:t>
      </w:r>
      <w:r w:rsidRPr="00853DEC">
        <w:rPr>
          <w:sz w:val="22"/>
          <w:rtl/>
          <w:lang w:val="en-GB" w:bidi="ar-EG"/>
        </w:rPr>
        <w:t xml:space="preserve"> المواد</w:t>
      </w:r>
      <w:r w:rsidR="00E3429A">
        <w:rPr>
          <w:rFonts w:hint="cs"/>
          <w:sz w:val="22"/>
          <w:rtl/>
          <w:lang w:val="en-GB" w:bidi="ar-EG"/>
        </w:rPr>
        <w:t>،</w:t>
      </w:r>
      <w:r w:rsidRPr="00853DEC">
        <w:rPr>
          <w:sz w:val="22"/>
          <w:rtl/>
          <w:lang w:val="en-GB" w:bidi="ar-EG"/>
        </w:rPr>
        <w:t xml:space="preserve"> </w:t>
      </w:r>
      <w:r w:rsidR="00E3429A">
        <w:rPr>
          <w:rFonts w:hint="cs"/>
          <w:sz w:val="22"/>
          <w:rtl/>
          <w:lang w:val="en-GB" w:bidi="ar-EG"/>
        </w:rPr>
        <w:t>وال</w:t>
      </w:r>
      <w:r w:rsidRPr="00853DEC">
        <w:rPr>
          <w:sz w:val="22"/>
          <w:rtl/>
          <w:lang w:val="en-GB" w:bidi="ar-EG"/>
        </w:rPr>
        <w:t xml:space="preserve">تحول </w:t>
      </w:r>
      <w:r w:rsidR="00E3429A">
        <w:rPr>
          <w:rFonts w:hint="cs"/>
          <w:sz w:val="22"/>
          <w:rtl/>
          <w:lang w:val="en-GB" w:bidi="ar-EG"/>
        </w:rPr>
        <w:t xml:space="preserve">الصغير الحجم/الحرفي </w:t>
      </w:r>
      <w:r w:rsidRPr="00853DEC">
        <w:rPr>
          <w:sz w:val="22"/>
          <w:rtl/>
          <w:lang w:val="en-GB" w:bidi="ar-EG"/>
        </w:rPr>
        <w:t>للمواد أو ال</w:t>
      </w:r>
      <w:r w:rsidR="00E3429A">
        <w:rPr>
          <w:rFonts w:hint="cs"/>
          <w:sz w:val="22"/>
          <w:rtl/>
          <w:lang w:val="en-GB" w:bidi="ar-EG"/>
        </w:rPr>
        <w:t>مكونات</w:t>
      </w:r>
      <w:r w:rsidRPr="00853DEC">
        <w:rPr>
          <w:sz w:val="22"/>
          <w:rtl/>
          <w:lang w:val="en-GB" w:bidi="ar-EG"/>
        </w:rPr>
        <w:t xml:space="preserve"> إلى منتجات جديدة، وال</w:t>
      </w:r>
      <w:r w:rsidR="00641EAB">
        <w:rPr>
          <w:rFonts w:hint="cs"/>
          <w:sz w:val="22"/>
          <w:rtl/>
          <w:lang w:val="en-GB" w:bidi="ar-EG"/>
        </w:rPr>
        <w:t>مؤسسات</w:t>
      </w:r>
      <w:r w:rsidRPr="00853DEC">
        <w:rPr>
          <w:sz w:val="22"/>
          <w:rtl/>
          <w:lang w:val="en-GB" w:bidi="ar-EG"/>
        </w:rPr>
        <w:t xml:space="preserve"> التجارية التي تبيع منتجاتها مباشرة إلى </w:t>
      </w:r>
      <w:r w:rsidR="00641EAB">
        <w:rPr>
          <w:rFonts w:hint="cs"/>
          <w:sz w:val="22"/>
          <w:rtl/>
          <w:lang w:val="en-GB" w:bidi="ar-EG"/>
        </w:rPr>
        <w:t>عامة الجمهور، وهي منتجات تُصنع</w:t>
      </w:r>
      <w:r w:rsidRPr="00853DEC">
        <w:rPr>
          <w:sz w:val="22"/>
          <w:rtl/>
          <w:lang w:val="en-GB" w:bidi="ar-EG"/>
        </w:rPr>
        <w:t xml:space="preserve"> في نفس الأماكن التي تباع منها (مثل المخابز والخياط</w:t>
      </w:r>
      <w:r w:rsidR="00D645A4">
        <w:rPr>
          <w:rFonts w:hint="cs"/>
          <w:sz w:val="22"/>
          <w:rtl/>
          <w:lang w:val="en-GB" w:bidi="ar-EG"/>
        </w:rPr>
        <w:t>ي</w:t>
      </w:r>
      <w:r w:rsidRPr="00853DEC">
        <w:rPr>
          <w:sz w:val="22"/>
          <w:rtl/>
          <w:lang w:val="en-GB" w:bidi="ar-EG"/>
        </w:rPr>
        <w:t>ن ا</w:t>
      </w:r>
      <w:r w:rsidR="00641EAB">
        <w:rPr>
          <w:rFonts w:hint="cs"/>
          <w:sz w:val="22"/>
          <w:rtl/>
          <w:lang w:val="en-GB" w:bidi="ar-EG"/>
        </w:rPr>
        <w:t>لخاص</w:t>
      </w:r>
      <w:r w:rsidR="00D645A4">
        <w:rPr>
          <w:rFonts w:hint="cs"/>
          <w:sz w:val="22"/>
          <w:rtl/>
          <w:lang w:val="en-GB" w:bidi="ar-EG"/>
        </w:rPr>
        <w:t>ي</w:t>
      </w:r>
      <w:r w:rsidR="00641EAB">
        <w:rPr>
          <w:rFonts w:hint="cs"/>
          <w:sz w:val="22"/>
          <w:rtl/>
          <w:lang w:val="en-GB" w:bidi="ar-EG"/>
        </w:rPr>
        <w:t>ن</w:t>
      </w:r>
      <w:r w:rsidRPr="00853DEC">
        <w:rPr>
          <w:sz w:val="22"/>
          <w:rtl/>
          <w:lang w:val="en-GB" w:bidi="ar-EG"/>
        </w:rPr>
        <w:t xml:space="preserve">). </w:t>
      </w:r>
      <w:r w:rsidR="006F3951">
        <w:rPr>
          <w:rFonts w:hint="cs"/>
          <w:sz w:val="22"/>
          <w:rtl/>
          <w:lang w:val="en-GB" w:bidi="ar-EG"/>
        </w:rPr>
        <w:t>وقد يُنتهى من إعداد ناتج</w:t>
      </w:r>
      <w:r w:rsidRPr="00853DEC">
        <w:rPr>
          <w:sz w:val="22"/>
          <w:rtl/>
          <w:lang w:val="en-GB" w:bidi="ar-EG"/>
        </w:rPr>
        <w:t xml:space="preserve"> عملية التصنيع، أي</w:t>
      </w:r>
      <w:r w:rsidR="00C80444">
        <w:rPr>
          <w:rFonts w:hint="cs"/>
          <w:sz w:val="22"/>
          <w:rtl/>
          <w:lang w:val="en-GB" w:bidi="ar-EG"/>
        </w:rPr>
        <w:t xml:space="preserve"> أن الناتج</w:t>
      </w:r>
      <w:r w:rsidR="006F3951">
        <w:rPr>
          <w:rFonts w:hint="cs"/>
          <w:sz w:val="22"/>
          <w:rtl/>
          <w:lang w:val="en-GB" w:bidi="ar-EG"/>
        </w:rPr>
        <w:t xml:space="preserve"> يصبح</w:t>
      </w:r>
      <w:r w:rsidRPr="00853DEC">
        <w:rPr>
          <w:sz w:val="22"/>
          <w:rtl/>
          <w:lang w:val="en-GB" w:bidi="ar-EG"/>
        </w:rPr>
        <w:t xml:space="preserve"> جاهز</w:t>
      </w:r>
      <w:r w:rsidR="006F3951">
        <w:rPr>
          <w:rFonts w:hint="cs"/>
          <w:sz w:val="22"/>
          <w:rtl/>
          <w:lang w:val="en-GB" w:bidi="ar-EG"/>
        </w:rPr>
        <w:t>اً</w:t>
      </w:r>
      <w:r w:rsidRPr="00853DEC">
        <w:rPr>
          <w:sz w:val="22"/>
          <w:rtl/>
          <w:lang w:val="en-GB" w:bidi="ar-EG"/>
        </w:rPr>
        <w:t xml:space="preserve"> للاستخدام أو الاستهلاك، أو شبه م</w:t>
      </w:r>
      <w:r w:rsidR="006F3951">
        <w:rPr>
          <w:rFonts w:hint="cs"/>
          <w:sz w:val="22"/>
          <w:rtl/>
          <w:lang w:val="en-GB" w:bidi="ar-EG"/>
        </w:rPr>
        <w:t>صنع</w:t>
      </w:r>
      <w:r w:rsidRPr="00853DEC">
        <w:rPr>
          <w:sz w:val="22"/>
          <w:rtl/>
          <w:lang w:val="en-GB" w:bidi="ar-EG"/>
        </w:rPr>
        <w:t xml:space="preserve">، </w:t>
      </w:r>
      <w:r w:rsidR="006F3951">
        <w:rPr>
          <w:rFonts w:hint="cs"/>
          <w:sz w:val="22"/>
          <w:rtl/>
          <w:lang w:val="en-GB" w:bidi="ar-EG"/>
        </w:rPr>
        <w:t>بوصفه مدخلاً في تصنيع إضافي</w:t>
      </w:r>
      <w:r w:rsidR="00E57504">
        <w:rPr>
          <w:rFonts w:hint="cs"/>
          <w:sz w:val="22"/>
          <w:rtl/>
          <w:lang w:val="en-GB" w:bidi="ar-EG"/>
        </w:rPr>
        <w:t>.</w:t>
      </w:r>
    </w:p>
    <w:p w14:paraId="45A370F7" w14:textId="75256069" w:rsidR="006E0E14" w:rsidRPr="008C60C1" w:rsidRDefault="00D7242D" w:rsidP="00D578BF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4"/>
          <w:rtl/>
          <w:lang w:bidi="ar-EG"/>
        </w:rPr>
        <w:t>وتكمن الصناعة التحويلية</w:t>
      </w:r>
      <w:r w:rsidR="004E4764" w:rsidRPr="004E4764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في صميم</w:t>
      </w:r>
      <w:r w:rsidR="004E4764" w:rsidRPr="004E4764">
        <w:rPr>
          <w:sz w:val="24"/>
          <w:rtl/>
          <w:lang w:bidi="ar-EG"/>
        </w:rPr>
        <w:t xml:space="preserve"> الاقتصادات الحديثة. </w:t>
      </w:r>
      <w:r w:rsidR="00E751AA">
        <w:rPr>
          <w:rFonts w:hint="cs"/>
          <w:sz w:val="24"/>
          <w:rtl/>
          <w:lang w:bidi="ar-EG"/>
        </w:rPr>
        <w:t>وهي على درجة عالية من الأهمية</w:t>
      </w:r>
      <w:r w:rsidR="004E4764" w:rsidRPr="004E4764">
        <w:rPr>
          <w:sz w:val="24"/>
          <w:rtl/>
          <w:lang w:bidi="ar-EG"/>
        </w:rPr>
        <w:t xml:space="preserve"> </w:t>
      </w:r>
      <w:r w:rsidR="00E751AA">
        <w:rPr>
          <w:rFonts w:hint="cs"/>
          <w:sz w:val="24"/>
          <w:rtl/>
          <w:lang w:bidi="ar-EG"/>
        </w:rPr>
        <w:t>ل</w:t>
      </w:r>
      <w:r w:rsidR="004E4764" w:rsidRPr="004E4764">
        <w:rPr>
          <w:sz w:val="24"/>
          <w:rtl/>
          <w:lang w:bidi="ar-EG"/>
        </w:rPr>
        <w:t xml:space="preserve">تلبية المطالب المتزايدة </w:t>
      </w:r>
      <w:r>
        <w:rPr>
          <w:rFonts w:hint="cs"/>
          <w:sz w:val="24"/>
          <w:rtl/>
          <w:lang w:bidi="ar-EG"/>
        </w:rPr>
        <w:t>للمستهلكين</w:t>
      </w:r>
      <w:r w:rsidR="004E4764" w:rsidRPr="004E4764">
        <w:rPr>
          <w:sz w:val="24"/>
          <w:rtl/>
          <w:lang w:bidi="ar-EG"/>
        </w:rPr>
        <w:t xml:space="preserve"> في جميع أنحاء العالم. وقد سمحت الابتكارات التكنولوجية والتنظيمية ل</w:t>
      </w:r>
      <w:r>
        <w:rPr>
          <w:rFonts w:hint="cs"/>
          <w:sz w:val="24"/>
          <w:rtl/>
          <w:lang w:bidi="ar-EG"/>
        </w:rPr>
        <w:t>هذا القطاع</w:t>
      </w:r>
      <w:r w:rsidR="004E4764" w:rsidRPr="004E4764">
        <w:rPr>
          <w:sz w:val="24"/>
          <w:rtl/>
          <w:lang w:bidi="ar-EG"/>
        </w:rPr>
        <w:t xml:space="preserve"> بالتنوع، وهو </w:t>
      </w:r>
      <w:r>
        <w:rPr>
          <w:rFonts w:hint="cs"/>
          <w:sz w:val="24"/>
          <w:rtl/>
          <w:lang w:bidi="ar-EG"/>
        </w:rPr>
        <w:t>يتضمن في الوقت الحالي</w:t>
      </w:r>
      <w:r w:rsidR="004E4764" w:rsidRPr="004E4764">
        <w:rPr>
          <w:sz w:val="24"/>
          <w:rtl/>
          <w:lang w:bidi="ar-EG"/>
        </w:rPr>
        <w:t xml:space="preserve"> الصناعات التالية: تصنيع المنتجات الغذائية؛ </w:t>
      </w:r>
      <w:r>
        <w:rPr>
          <w:rFonts w:hint="cs"/>
          <w:sz w:val="24"/>
          <w:rtl/>
          <w:lang w:bidi="ar-EG"/>
        </w:rPr>
        <w:t>و</w:t>
      </w:r>
      <w:r w:rsidR="004E4764" w:rsidRPr="004E4764">
        <w:rPr>
          <w:sz w:val="24"/>
          <w:rtl/>
          <w:lang w:bidi="ar-EG"/>
        </w:rPr>
        <w:t>المشروبات</w:t>
      </w:r>
      <w:r>
        <w:rPr>
          <w:rFonts w:hint="cs"/>
          <w:sz w:val="24"/>
          <w:rtl/>
          <w:lang w:bidi="ar-EG"/>
        </w:rPr>
        <w:t>،</w:t>
      </w:r>
      <w:r w:rsidR="004E4764" w:rsidRPr="004E4764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و</w:t>
      </w:r>
      <w:r w:rsidR="004E4764" w:rsidRPr="004E4764">
        <w:rPr>
          <w:sz w:val="24"/>
          <w:rtl/>
          <w:lang w:bidi="ar-EG"/>
        </w:rPr>
        <w:t xml:space="preserve">منتجات التبغ؛ </w:t>
      </w:r>
      <w:r>
        <w:rPr>
          <w:rFonts w:hint="cs"/>
          <w:sz w:val="24"/>
          <w:rtl/>
          <w:lang w:bidi="ar-EG"/>
        </w:rPr>
        <w:t>و</w:t>
      </w:r>
      <w:r w:rsidR="004E4764" w:rsidRPr="004E4764">
        <w:rPr>
          <w:sz w:val="24"/>
          <w:rtl/>
          <w:lang w:bidi="ar-EG"/>
        </w:rPr>
        <w:t xml:space="preserve">المنسوجات؛ </w:t>
      </w:r>
      <w:r>
        <w:rPr>
          <w:rFonts w:hint="cs"/>
          <w:sz w:val="24"/>
          <w:rtl/>
          <w:lang w:bidi="ar-EG"/>
        </w:rPr>
        <w:t>وصناعة</w:t>
      </w:r>
      <w:r w:rsidR="004E4764" w:rsidRPr="004E4764">
        <w:rPr>
          <w:sz w:val="24"/>
          <w:rtl/>
          <w:lang w:bidi="ar-EG"/>
        </w:rPr>
        <w:t xml:space="preserve"> الملابس؛ </w:t>
      </w:r>
      <w:r>
        <w:rPr>
          <w:rFonts w:hint="cs"/>
          <w:sz w:val="24"/>
          <w:rtl/>
          <w:lang w:bidi="ar-EG"/>
        </w:rPr>
        <w:t>و</w:t>
      </w:r>
      <w:r w:rsidR="004E4764" w:rsidRPr="004E4764">
        <w:rPr>
          <w:sz w:val="24"/>
          <w:rtl/>
          <w:lang w:bidi="ar-EG"/>
        </w:rPr>
        <w:t xml:space="preserve">الجلود والمنتجات </w:t>
      </w:r>
      <w:r>
        <w:rPr>
          <w:rFonts w:hint="cs"/>
          <w:sz w:val="24"/>
          <w:rtl/>
          <w:lang w:bidi="ar-EG"/>
        </w:rPr>
        <w:t>الم</w:t>
      </w:r>
      <w:r w:rsidR="005261F3">
        <w:rPr>
          <w:rFonts w:hint="cs"/>
          <w:sz w:val="24"/>
          <w:rtl/>
          <w:lang w:bidi="ar-EG"/>
        </w:rPr>
        <w:t>رتبطة</w:t>
      </w:r>
      <w:r>
        <w:rPr>
          <w:rFonts w:hint="cs"/>
          <w:sz w:val="24"/>
          <w:rtl/>
          <w:lang w:bidi="ar-EG"/>
        </w:rPr>
        <w:t xml:space="preserve"> بها</w:t>
      </w:r>
      <w:r w:rsidR="004E4764" w:rsidRPr="004E4764">
        <w:rPr>
          <w:sz w:val="24"/>
          <w:rtl/>
          <w:lang w:bidi="ar-EG"/>
        </w:rPr>
        <w:t>؛ الخشب و</w:t>
      </w:r>
      <w:r w:rsidR="00D578BF">
        <w:rPr>
          <w:rFonts w:hint="cs"/>
          <w:sz w:val="24"/>
          <w:rtl/>
          <w:lang w:bidi="ar-EG"/>
        </w:rPr>
        <w:t>ال</w:t>
      </w:r>
      <w:r w:rsidR="004E4764" w:rsidRPr="004E4764">
        <w:rPr>
          <w:sz w:val="24"/>
          <w:rtl/>
          <w:lang w:bidi="ar-EG"/>
        </w:rPr>
        <w:t>منتجات الخشب</w:t>
      </w:r>
      <w:r w:rsidR="00D578BF">
        <w:rPr>
          <w:rFonts w:hint="cs"/>
          <w:sz w:val="24"/>
          <w:rtl/>
          <w:lang w:bidi="ar-EG"/>
        </w:rPr>
        <w:t>ية</w:t>
      </w:r>
      <w:r w:rsidR="004E4764" w:rsidRPr="004E4764">
        <w:rPr>
          <w:sz w:val="24"/>
          <w:rtl/>
          <w:lang w:bidi="ar-EG"/>
        </w:rPr>
        <w:t xml:space="preserve"> والفلين</w:t>
      </w:r>
      <w:r w:rsidR="005261F3">
        <w:rPr>
          <w:rFonts w:hint="cs"/>
          <w:sz w:val="24"/>
          <w:rtl/>
          <w:lang w:bidi="ar-EG"/>
        </w:rPr>
        <w:t>؛</w:t>
      </w:r>
      <w:r w:rsidR="004E4764" w:rsidRPr="004E4764">
        <w:rPr>
          <w:sz w:val="24"/>
          <w:rtl/>
          <w:lang w:bidi="ar-EG"/>
        </w:rPr>
        <w:t xml:space="preserve"> </w:t>
      </w:r>
      <w:r w:rsidR="00D578BF">
        <w:rPr>
          <w:rFonts w:hint="cs"/>
          <w:sz w:val="24"/>
          <w:rtl/>
          <w:lang w:bidi="ar-EG"/>
        </w:rPr>
        <w:t>ومصنوعات</w:t>
      </w:r>
      <w:r w:rsidR="004E4764" w:rsidRPr="004E4764">
        <w:rPr>
          <w:sz w:val="24"/>
          <w:rtl/>
          <w:lang w:bidi="ar-EG"/>
        </w:rPr>
        <w:t xml:space="preserve"> القش ومواد الضفر</w:t>
      </w:r>
      <w:r w:rsidR="00D578BF">
        <w:rPr>
          <w:rFonts w:hint="cs"/>
          <w:sz w:val="24"/>
          <w:rtl/>
          <w:lang w:bidi="ar-EG"/>
        </w:rPr>
        <w:t>؛ والورق</w:t>
      </w:r>
      <w:r w:rsidR="004E4764" w:rsidRPr="004E4764">
        <w:rPr>
          <w:sz w:val="24"/>
          <w:rtl/>
          <w:lang w:bidi="ar-EG"/>
        </w:rPr>
        <w:t xml:space="preserve"> </w:t>
      </w:r>
      <w:r w:rsidR="00D578BF">
        <w:rPr>
          <w:rFonts w:hint="cs"/>
          <w:sz w:val="24"/>
          <w:rtl/>
          <w:lang w:bidi="ar-EG"/>
        </w:rPr>
        <w:t>والمنتجات الورقية؛</w:t>
      </w:r>
      <w:r w:rsidR="004E4764" w:rsidRPr="004E4764">
        <w:rPr>
          <w:sz w:val="24"/>
          <w:rtl/>
          <w:lang w:bidi="ar-EG"/>
        </w:rPr>
        <w:t xml:space="preserve"> </w:t>
      </w:r>
      <w:r w:rsidR="00D578BF">
        <w:rPr>
          <w:rFonts w:hint="cs"/>
          <w:sz w:val="24"/>
          <w:rtl/>
          <w:lang w:bidi="ar-EG"/>
        </w:rPr>
        <w:t>وال</w:t>
      </w:r>
      <w:r w:rsidR="004E4764" w:rsidRPr="004E4764">
        <w:rPr>
          <w:sz w:val="24"/>
          <w:rtl/>
          <w:lang w:bidi="ar-EG"/>
        </w:rPr>
        <w:t xml:space="preserve">طباعة واستنساخ وسائط </w:t>
      </w:r>
      <w:r w:rsidR="00D578BF">
        <w:rPr>
          <w:rFonts w:hint="cs"/>
          <w:sz w:val="24"/>
          <w:rtl/>
          <w:lang w:bidi="ar-EG"/>
        </w:rPr>
        <w:t xml:space="preserve">الإعلام </w:t>
      </w:r>
      <w:r w:rsidR="00D578BF" w:rsidRPr="00D578BF">
        <w:rPr>
          <w:sz w:val="24"/>
          <w:rtl/>
        </w:rPr>
        <w:t>المسجَّلة</w:t>
      </w:r>
      <w:r w:rsidR="004E4764" w:rsidRPr="004E4764">
        <w:rPr>
          <w:sz w:val="24"/>
          <w:rtl/>
          <w:lang w:bidi="ar-EG"/>
        </w:rPr>
        <w:t xml:space="preserve">؛ </w:t>
      </w:r>
      <w:r w:rsidR="00D578BF">
        <w:rPr>
          <w:rFonts w:hint="cs"/>
          <w:sz w:val="24"/>
          <w:rtl/>
          <w:lang w:bidi="ar-EG"/>
        </w:rPr>
        <w:t>و</w:t>
      </w:r>
      <w:r w:rsidR="004E4764" w:rsidRPr="004E4764">
        <w:rPr>
          <w:sz w:val="24"/>
          <w:rtl/>
          <w:lang w:bidi="ar-EG"/>
        </w:rPr>
        <w:t xml:space="preserve">فحم الكوك والمنتجات النفطية المكررة؛ </w:t>
      </w:r>
      <w:r w:rsidR="00D578BF">
        <w:rPr>
          <w:rFonts w:hint="cs"/>
          <w:sz w:val="24"/>
          <w:rtl/>
          <w:lang w:bidi="ar-EG"/>
        </w:rPr>
        <w:t>و</w:t>
      </w:r>
      <w:r w:rsidR="004E4764" w:rsidRPr="004E4764">
        <w:rPr>
          <w:sz w:val="24"/>
          <w:rtl/>
          <w:lang w:bidi="ar-EG"/>
        </w:rPr>
        <w:t xml:space="preserve">المواد الكيميائية والمنتجات الكيميائية؛ </w:t>
      </w:r>
      <w:r w:rsidR="00D578BF">
        <w:rPr>
          <w:rFonts w:hint="cs"/>
          <w:sz w:val="24"/>
          <w:rtl/>
          <w:lang w:bidi="ar-EG"/>
        </w:rPr>
        <w:t>و</w:t>
      </w:r>
      <w:r w:rsidR="004E4764" w:rsidRPr="004E4764">
        <w:rPr>
          <w:sz w:val="24"/>
          <w:rtl/>
          <w:lang w:bidi="ar-EG"/>
        </w:rPr>
        <w:t xml:space="preserve">المنتجات الصيدلانية الأساسية والمستحضرات الصيدلانية؛ </w:t>
      </w:r>
      <w:r w:rsidR="00D578BF">
        <w:rPr>
          <w:rFonts w:hint="cs"/>
          <w:sz w:val="24"/>
          <w:rtl/>
          <w:lang w:bidi="ar-EG"/>
        </w:rPr>
        <w:t>و</w:t>
      </w:r>
      <w:r w:rsidR="004E4764" w:rsidRPr="004E4764">
        <w:rPr>
          <w:sz w:val="24"/>
          <w:rtl/>
          <w:lang w:bidi="ar-EG"/>
        </w:rPr>
        <w:t>المطاط و</w:t>
      </w:r>
      <w:r w:rsidR="00D578BF">
        <w:rPr>
          <w:rFonts w:hint="cs"/>
          <w:sz w:val="24"/>
          <w:rtl/>
          <w:lang w:bidi="ar-EG"/>
        </w:rPr>
        <w:t xml:space="preserve">المنتجات </w:t>
      </w:r>
      <w:r w:rsidR="004E4764" w:rsidRPr="004E4764">
        <w:rPr>
          <w:sz w:val="24"/>
          <w:rtl/>
          <w:lang w:bidi="ar-EG"/>
        </w:rPr>
        <w:t>البلاستيك</w:t>
      </w:r>
      <w:r w:rsidR="00D578BF">
        <w:rPr>
          <w:rFonts w:hint="cs"/>
          <w:sz w:val="24"/>
          <w:rtl/>
          <w:lang w:bidi="ar-EG"/>
        </w:rPr>
        <w:t>ية؛</w:t>
      </w:r>
      <w:r w:rsidR="004E4764" w:rsidRPr="004E4764">
        <w:rPr>
          <w:sz w:val="24"/>
          <w:rtl/>
          <w:lang w:bidi="ar-EG"/>
        </w:rPr>
        <w:t xml:space="preserve"> </w:t>
      </w:r>
      <w:r w:rsidR="00D578BF">
        <w:rPr>
          <w:rFonts w:hint="cs"/>
          <w:sz w:val="24"/>
          <w:rtl/>
          <w:lang w:bidi="ar-EG"/>
        </w:rPr>
        <w:t>و</w:t>
      </w:r>
      <w:r w:rsidR="004E4764" w:rsidRPr="004E4764">
        <w:rPr>
          <w:sz w:val="24"/>
          <w:rtl/>
          <w:lang w:bidi="ar-EG"/>
        </w:rPr>
        <w:t>المعادن الأساسية</w:t>
      </w:r>
      <w:r w:rsidR="00D645A4">
        <w:rPr>
          <w:rFonts w:hint="cs"/>
          <w:sz w:val="24"/>
          <w:rtl/>
        </w:rPr>
        <w:t>؛</w:t>
      </w:r>
      <w:r w:rsidR="004E4764" w:rsidRPr="004E4764">
        <w:rPr>
          <w:sz w:val="24"/>
          <w:rtl/>
          <w:lang w:bidi="ar-EG"/>
        </w:rPr>
        <w:t xml:space="preserve"> </w:t>
      </w:r>
      <w:r w:rsidR="00D645A4">
        <w:rPr>
          <w:rFonts w:hint="cs"/>
          <w:sz w:val="24"/>
          <w:rtl/>
          <w:lang w:bidi="ar-EG"/>
        </w:rPr>
        <w:t>وال</w:t>
      </w:r>
      <w:r w:rsidR="004E4764" w:rsidRPr="004E4764">
        <w:rPr>
          <w:sz w:val="24"/>
          <w:rtl/>
          <w:lang w:bidi="ar-EG"/>
        </w:rPr>
        <w:t xml:space="preserve">منتجات </w:t>
      </w:r>
      <w:r w:rsidR="00D645A4">
        <w:rPr>
          <w:rFonts w:hint="cs"/>
          <w:sz w:val="24"/>
          <w:rtl/>
          <w:lang w:bidi="ar-EG"/>
        </w:rPr>
        <w:t>ال</w:t>
      </w:r>
      <w:r w:rsidR="004E4764" w:rsidRPr="004E4764">
        <w:rPr>
          <w:sz w:val="24"/>
          <w:rtl/>
          <w:lang w:bidi="ar-EG"/>
        </w:rPr>
        <w:t xml:space="preserve">معدنية غير </w:t>
      </w:r>
      <w:r w:rsidR="00D645A4">
        <w:rPr>
          <w:rFonts w:hint="cs"/>
          <w:sz w:val="24"/>
          <w:rtl/>
          <w:lang w:bidi="ar-EG"/>
        </w:rPr>
        <w:t>الفلزية؛</w:t>
      </w:r>
      <w:r w:rsidR="004E4764" w:rsidRPr="004E4764">
        <w:rPr>
          <w:sz w:val="24"/>
          <w:rtl/>
          <w:lang w:bidi="ar-EG"/>
        </w:rPr>
        <w:t xml:space="preserve"> </w:t>
      </w:r>
      <w:r w:rsidR="00D645A4">
        <w:rPr>
          <w:rFonts w:hint="cs"/>
          <w:sz w:val="24"/>
          <w:rtl/>
          <w:lang w:bidi="ar-EG"/>
        </w:rPr>
        <w:t>وال</w:t>
      </w:r>
      <w:r w:rsidR="004E4764" w:rsidRPr="004E4764">
        <w:rPr>
          <w:sz w:val="24"/>
          <w:rtl/>
          <w:lang w:bidi="ar-EG"/>
        </w:rPr>
        <w:t xml:space="preserve">منتجات </w:t>
      </w:r>
      <w:r w:rsidR="00D645A4">
        <w:rPr>
          <w:rFonts w:hint="cs"/>
          <w:sz w:val="24"/>
          <w:rtl/>
          <w:lang w:bidi="ar-EG"/>
        </w:rPr>
        <w:t>ال</w:t>
      </w:r>
      <w:r w:rsidR="004E4764" w:rsidRPr="004E4764">
        <w:rPr>
          <w:sz w:val="24"/>
          <w:rtl/>
          <w:lang w:bidi="ar-EG"/>
        </w:rPr>
        <w:t xml:space="preserve">معدنية </w:t>
      </w:r>
      <w:r w:rsidR="00D645A4">
        <w:rPr>
          <w:rFonts w:hint="cs"/>
          <w:sz w:val="24"/>
          <w:rtl/>
          <w:lang w:bidi="ar-EG"/>
        </w:rPr>
        <w:t xml:space="preserve">المصنعة؛ </w:t>
      </w:r>
      <w:r w:rsidR="004E4764" w:rsidRPr="004E4764">
        <w:rPr>
          <w:sz w:val="24"/>
          <w:rtl/>
          <w:lang w:bidi="ar-EG"/>
        </w:rPr>
        <w:t>والمنتجات</w:t>
      </w:r>
      <w:r w:rsidR="00D645A4">
        <w:rPr>
          <w:rFonts w:hint="cs"/>
          <w:sz w:val="24"/>
          <w:rtl/>
          <w:lang w:bidi="ar-EG"/>
        </w:rPr>
        <w:t xml:space="preserve"> الحاسوبية</w:t>
      </w:r>
      <w:r w:rsidR="004E4764" w:rsidRPr="004E4764">
        <w:rPr>
          <w:sz w:val="24"/>
          <w:rtl/>
          <w:lang w:bidi="ar-EG"/>
        </w:rPr>
        <w:t xml:space="preserve"> </w:t>
      </w:r>
      <w:r w:rsidR="00D645A4">
        <w:rPr>
          <w:rFonts w:hint="cs"/>
          <w:sz w:val="24"/>
          <w:rtl/>
          <w:lang w:bidi="ar-EG"/>
        </w:rPr>
        <w:t>و</w:t>
      </w:r>
      <w:r w:rsidR="004E4764" w:rsidRPr="004E4764">
        <w:rPr>
          <w:sz w:val="24"/>
          <w:rtl/>
          <w:lang w:bidi="ar-EG"/>
        </w:rPr>
        <w:t>الإلكترونية والبصرية</w:t>
      </w:r>
      <w:r w:rsidR="00D645A4">
        <w:rPr>
          <w:rFonts w:hint="cs"/>
          <w:sz w:val="24"/>
          <w:rtl/>
          <w:lang w:bidi="ar-EG"/>
        </w:rPr>
        <w:t>؛ وال</w:t>
      </w:r>
      <w:r w:rsidR="004E4764" w:rsidRPr="004E4764">
        <w:rPr>
          <w:sz w:val="24"/>
          <w:rtl/>
          <w:lang w:bidi="ar-EG"/>
        </w:rPr>
        <w:t xml:space="preserve">معدات </w:t>
      </w:r>
      <w:r w:rsidR="00D645A4">
        <w:rPr>
          <w:rFonts w:hint="cs"/>
          <w:sz w:val="24"/>
          <w:rtl/>
          <w:lang w:bidi="ar-EG"/>
        </w:rPr>
        <w:t>ال</w:t>
      </w:r>
      <w:r w:rsidR="004E4764" w:rsidRPr="004E4764">
        <w:rPr>
          <w:sz w:val="24"/>
          <w:rtl/>
          <w:lang w:bidi="ar-EG"/>
        </w:rPr>
        <w:t xml:space="preserve">كهربائية؛ </w:t>
      </w:r>
      <w:r w:rsidR="00D645A4">
        <w:rPr>
          <w:rFonts w:hint="cs"/>
          <w:sz w:val="24"/>
          <w:rtl/>
          <w:lang w:bidi="ar-EG"/>
        </w:rPr>
        <w:t>وال</w:t>
      </w:r>
      <w:r w:rsidR="004E4764" w:rsidRPr="004E4764">
        <w:rPr>
          <w:sz w:val="24"/>
          <w:rtl/>
          <w:lang w:bidi="ar-EG"/>
        </w:rPr>
        <w:t>آلات و</w:t>
      </w:r>
      <w:r w:rsidR="00D645A4">
        <w:rPr>
          <w:rFonts w:hint="cs"/>
          <w:sz w:val="24"/>
          <w:rtl/>
          <w:lang w:bidi="ar-EG"/>
        </w:rPr>
        <w:t>ال</w:t>
      </w:r>
      <w:r w:rsidR="004E4764" w:rsidRPr="004E4764">
        <w:rPr>
          <w:sz w:val="24"/>
          <w:rtl/>
          <w:lang w:bidi="ar-EG"/>
        </w:rPr>
        <w:t xml:space="preserve">معدات؛ </w:t>
      </w:r>
      <w:r w:rsidR="00D645A4">
        <w:rPr>
          <w:rFonts w:hint="cs"/>
          <w:sz w:val="24"/>
          <w:rtl/>
          <w:lang w:bidi="ar-EG"/>
        </w:rPr>
        <w:t>والمركبات الآلية</w:t>
      </w:r>
      <w:r w:rsidR="004E4764" w:rsidRPr="004E4764">
        <w:rPr>
          <w:sz w:val="24"/>
          <w:rtl/>
          <w:lang w:bidi="ar-EG"/>
        </w:rPr>
        <w:t xml:space="preserve"> والمقطورات و</w:t>
      </w:r>
      <w:r w:rsidR="00D645A4">
        <w:rPr>
          <w:rFonts w:hint="cs"/>
          <w:sz w:val="24"/>
          <w:rtl/>
          <w:lang w:bidi="ar-EG"/>
        </w:rPr>
        <w:t>أشباه</w:t>
      </w:r>
      <w:r w:rsidR="004E4764" w:rsidRPr="004E4764">
        <w:rPr>
          <w:sz w:val="24"/>
          <w:rtl/>
          <w:lang w:bidi="ar-EG"/>
        </w:rPr>
        <w:t xml:space="preserve"> المقطورات؛ </w:t>
      </w:r>
      <w:r w:rsidR="00D645A4">
        <w:rPr>
          <w:rFonts w:hint="cs"/>
          <w:sz w:val="24"/>
          <w:rtl/>
          <w:lang w:bidi="ar-EG"/>
        </w:rPr>
        <w:t>والأثاث</w:t>
      </w:r>
      <w:r w:rsidR="007024BA">
        <w:rPr>
          <w:rFonts w:hint="cs"/>
          <w:sz w:val="24"/>
          <w:rtl/>
          <w:lang w:bidi="ar-EG"/>
        </w:rPr>
        <w:t>.</w:t>
      </w:r>
    </w:p>
    <w:p w14:paraId="2A319789" w14:textId="74D06EF2" w:rsidR="006E0E14" w:rsidRPr="00BC1D66" w:rsidRDefault="004E4764" w:rsidP="00EA3EE3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4E4764">
        <w:rPr>
          <w:sz w:val="24"/>
          <w:rtl/>
          <w:lang w:bidi="ar-EG"/>
        </w:rPr>
        <w:t>ووفقاً ل</w:t>
      </w:r>
      <w:r w:rsidR="00D645A4">
        <w:rPr>
          <w:rFonts w:hint="cs"/>
          <w:sz w:val="24"/>
          <w:rtl/>
          <w:lang w:bidi="ar-EG"/>
        </w:rPr>
        <w:t>ما أفاد به ا</w:t>
      </w:r>
      <w:r w:rsidRPr="004E4764">
        <w:rPr>
          <w:sz w:val="24"/>
          <w:rtl/>
          <w:lang w:bidi="ar-EG"/>
        </w:rPr>
        <w:t>لبنك الدولي،</w:t>
      </w:r>
      <w:r w:rsidR="00D645A4" w:rsidRPr="00D645A4">
        <w:rPr>
          <w:sz w:val="24"/>
          <w:vertAlign w:val="superscript"/>
          <w:rtl/>
        </w:rPr>
        <w:footnoteReference w:id="5"/>
      </w:r>
      <w:r w:rsidRPr="004E4764">
        <w:rPr>
          <w:sz w:val="24"/>
          <w:rtl/>
          <w:lang w:bidi="ar-EG"/>
        </w:rPr>
        <w:t xml:space="preserve"> </w:t>
      </w:r>
      <w:r w:rsidR="00D645A4">
        <w:rPr>
          <w:rFonts w:hint="cs"/>
          <w:sz w:val="24"/>
          <w:rtl/>
          <w:lang w:bidi="ar-EG"/>
        </w:rPr>
        <w:t xml:space="preserve">فقد </w:t>
      </w:r>
      <w:r w:rsidRPr="004E4764">
        <w:rPr>
          <w:sz w:val="24"/>
          <w:rtl/>
          <w:lang w:bidi="ar-EG"/>
        </w:rPr>
        <w:t>مثلت الصناع</w:t>
      </w:r>
      <w:r w:rsidR="002926AA">
        <w:rPr>
          <w:rFonts w:hint="cs"/>
          <w:sz w:val="24"/>
          <w:rtl/>
          <w:lang w:bidi="ar-EG"/>
        </w:rPr>
        <w:t>ات</w:t>
      </w:r>
      <w:r w:rsidRPr="004E4764">
        <w:rPr>
          <w:sz w:val="24"/>
          <w:rtl/>
          <w:lang w:bidi="ar-EG"/>
        </w:rPr>
        <w:t xml:space="preserve"> التحويلية حوالي 15 في المائة من الناتج المحلي الإجمالي العالمي في عام 2016. و</w:t>
      </w:r>
      <w:r w:rsidR="009B2267">
        <w:rPr>
          <w:rFonts w:hint="cs"/>
          <w:sz w:val="24"/>
          <w:rtl/>
          <w:lang w:bidi="ar-EG"/>
        </w:rPr>
        <w:t>ت</w:t>
      </w:r>
      <w:r w:rsidR="00414542">
        <w:rPr>
          <w:rFonts w:hint="cs"/>
          <w:sz w:val="24"/>
          <w:rtl/>
          <w:lang w:bidi="ar-EG"/>
        </w:rPr>
        <w:t>تمثل</w:t>
      </w:r>
      <w:r w:rsidR="009B2267">
        <w:rPr>
          <w:rFonts w:hint="cs"/>
          <w:sz w:val="24"/>
          <w:rtl/>
          <w:lang w:bidi="ar-EG"/>
        </w:rPr>
        <w:t xml:space="preserve"> </w:t>
      </w:r>
      <w:r w:rsidRPr="004E4764">
        <w:rPr>
          <w:sz w:val="24"/>
          <w:rtl/>
          <w:lang w:bidi="ar-EG"/>
        </w:rPr>
        <w:t>ال</w:t>
      </w:r>
      <w:r w:rsidR="00414542">
        <w:rPr>
          <w:rFonts w:hint="cs"/>
          <w:sz w:val="24"/>
          <w:rtl/>
          <w:lang w:bidi="ar-EG"/>
        </w:rPr>
        <w:t>دول</w:t>
      </w:r>
      <w:r w:rsidRPr="004E4764">
        <w:rPr>
          <w:sz w:val="24"/>
          <w:rtl/>
          <w:lang w:bidi="ar-EG"/>
        </w:rPr>
        <w:t xml:space="preserve"> الصناعية الرئيسية، </w:t>
      </w:r>
      <w:r w:rsidR="009B2267">
        <w:rPr>
          <w:rFonts w:hint="cs"/>
          <w:sz w:val="24"/>
          <w:rtl/>
          <w:lang w:bidi="ar-EG"/>
        </w:rPr>
        <w:t xml:space="preserve">بترتيب تنازلي في </w:t>
      </w:r>
      <w:r w:rsidR="00414542">
        <w:rPr>
          <w:rFonts w:hint="cs"/>
          <w:sz w:val="24"/>
          <w:rtl/>
          <w:lang w:bidi="ar-EG"/>
        </w:rPr>
        <w:t>نصيب</w:t>
      </w:r>
      <w:r w:rsidR="009B2267">
        <w:rPr>
          <w:rFonts w:hint="cs"/>
          <w:sz w:val="24"/>
          <w:rtl/>
          <w:lang w:bidi="ar-EG"/>
        </w:rPr>
        <w:t xml:space="preserve"> الصناعة التحويلية</w:t>
      </w:r>
      <w:r w:rsidRPr="004E4764">
        <w:rPr>
          <w:sz w:val="24"/>
          <w:rtl/>
          <w:lang w:bidi="ar-EG"/>
        </w:rPr>
        <w:t xml:space="preserve"> </w:t>
      </w:r>
      <w:r w:rsidR="009B2267">
        <w:rPr>
          <w:rFonts w:hint="cs"/>
          <w:sz w:val="24"/>
          <w:rtl/>
          <w:lang w:bidi="ar-EG"/>
        </w:rPr>
        <w:t xml:space="preserve">العالمية </w:t>
      </w:r>
      <w:r w:rsidR="00414542">
        <w:rPr>
          <w:rFonts w:hint="cs"/>
          <w:sz w:val="24"/>
          <w:rtl/>
          <w:lang w:bidi="ar-EG"/>
        </w:rPr>
        <w:t>من</w:t>
      </w:r>
      <w:r w:rsidRPr="004E4764">
        <w:rPr>
          <w:sz w:val="24"/>
          <w:rtl/>
          <w:lang w:bidi="ar-EG"/>
        </w:rPr>
        <w:t xml:space="preserve"> الناتج المحلي الإجمالي</w:t>
      </w:r>
      <w:r w:rsidR="009B2267">
        <w:rPr>
          <w:rFonts w:hint="cs"/>
          <w:sz w:val="24"/>
          <w:rtl/>
          <w:lang w:bidi="ar-EG"/>
        </w:rPr>
        <w:t xml:space="preserve">، </w:t>
      </w:r>
      <w:r w:rsidR="00414542">
        <w:rPr>
          <w:rFonts w:hint="cs"/>
          <w:sz w:val="24"/>
          <w:rtl/>
          <w:lang w:bidi="ar-EG"/>
        </w:rPr>
        <w:t>فيما يلي</w:t>
      </w:r>
      <w:r w:rsidRPr="004E4764">
        <w:rPr>
          <w:sz w:val="24"/>
          <w:rtl/>
          <w:lang w:bidi="ar-EG"/>
        </w:rPr>
        <w:t xml:space="preserve">: الصين؛ </w:t>
      </w:r>
      <w:r w:rsidR="009B2267">
        <w:rPr>
          <w:rFonts w:hint="cs"/>
          <w:sz w:val="24"/>
          <w:rtl/>
          <w:lang w:bidi="ar-EG"/>
        </w:rPr>
        <w:t>و</w:t>
      </w:r>
      <w:r w:rsidRPr="004E4764">
        <w:rPr>
          <w:sz w:val="24"/>
          <w:rtl/>
          <w:lang w:bidi="ar-EG"/>
        </w:rPr>
        <w:t>الولايات المتحدة</w:t>
      </w:r>
      <w:r w:rsidR="009B2267">
        <w:rPr>
          <w:rFonts w:hint="cs"/>
          <w:sz w:val="24"/>
          <w:rtl/>
          <w:lang w:bidi="ar-EG"/>
        </w:rPr>
        <w:t xml:space="preserve"> الأمريكية</w:t>
      </w:r>
      <w:r w:rsidRPr="004E4764">
        <w:rPr>
          <w:sz w:val="24"/>
          <w:rtl/>
          <w:lang w:bidi="ar-EG"/>
        </w:rPr>
        <w:t xml:space="preserve">؛ </w:t>
      </w:r>
      <w:r w:rsidR="009B2267">
        <w:rPr>
          <w:rFonts w:hint="cs"/>
          <w:sz w:val="24"/>
          <w:rtl/>
          <w:lang w:bidi="ar-EG"/>
        </w:rPr>
        <w:t>و</w:t>
      </w:r>
      <w:r w:rsidRPr="004E4764">
        <w:rPr>
          <w:sz w:val="24"/>
          <w:rtl/>
          <w:lang w:bidi="ar-EG"/>
        </w:rPr>
        <w:t xml:space="preserve">اليابان؛ </w:t>
      </w:r>
      <w:r w:rsidR="009B2267">
        <w:rPr>
          <w:rFonts w:hint="cs"/>
          <w:sz w:val="24"/>
          <w:rtl/>
          <w:lang w:bidi="ar-EG"/>
        </w:rPr>
        <w:t>و</w:t>
      </w:r>
      <w:r w:rsidRPr="004E4764">
        <w:rPr>
          <w:sz w:val="24"/>
          <w:rtl/>
          <w:lang w:bidi="ar-EG"/>
        </w:rPr>
        <w:t xml:space="preserve">ألمانيا؛ وجمهورية كوريا (أكثر من 50 في المائة من </w:t>
      </w:r>
      <w:r w:rsidR="009B2267">
        <w:rPr>
          <w:rFonts w:hint="cs"/>
          <w:sz w:val="24"/>
          <w:rtl/>
          <w:lang w:bidi="ar-EG"/>
        </w:rPr>
        <w:t>مجموع</w:t>
      </w:r>
      <w:r w:rsidRPr="004E4764">
        <w:rPr>
          <w:sz w:val="24"/>
          <w:rtl/>
          <w:lang w:bidi="ar-EG"/>
        </w:rPr>
        <w:t xml:space="preserve"> </w:t>
      </w:r>
      <w:r w:rsidR="00414542">
        <w:rPr>
          <w:rFonts w:hint="cs"/>
          <w:sz w:val="24"/>
          <w:rtl/>
          <w:lang w:bidi="ar-EG"/>
        </w:rPr>
        <w:t>نصيب</w:t>
      </w:r>
      <w:r w:rsidR="00414542" w:rsidRPr="00414542">
        <w:rPr>
          <w:rFonts w:hint="cs"/>
          <w:sz w:val="24"/>
          <w:rtl/>
          <w:lang w:bidi="ar-EG"/>
        </w:rPr>
        <w:t xml:space="preserve"> الصناعة التحويلية</w:t>
      </w:r>
      <w:r w:rsidR="00414542" w:rsidRPr="00414542">
        <w:rPr>
          <w:sz w:val="24"/>
          <w:rtl/>
          <w:lang w:bidi="ar-EG"/>
        </w:rPr>
        <w:t xml:space="preserve"> </w:t>
      </w:r>
      <w:r w:rsidR="00414542" w:rsidRPr="00414542">
        <w:rPr>
          <w:rFonts w:hint="cs"/>
          <w:sz w:val="24"/>
          <w:rtl/>
          <w:lang w:bidi="ar-EG"/>
        </w:rPr>
        <w:t xml:space="preserve">العالمية </w:t>
      </w:r>
      <w:r w:rsidR="00414542">
        <w:rPr>
          <w:rFonts w:hint="cs"/>
          <w:sz w:val="24"/>
          <w:rtl/>
          <w:lang w:bidi="ar-EG"/>
        </w:rPr>
        <w:t>من</w:t>
      </w:r>
      <w:r w:rsidR="00414542" w:rsidRPr="00414542">
        <w:rPr>
          <w:sz w:val="24"/>
          <w:rtl/>
          <w:lang w:bidi="ar-EG"/>
        </w:rPr>
        <w:t xml:space="preserve"> الناتج المحلي الإجمالي</w:t>
      </w:r>
      <w:r w:rsidR="00414542">
        <w:rPr>
          <w:rFonts w:hint="cs"/>
          <w:sz w:val="24"/>
          <w:rtl/>
          <w:lang w:bidi="ar-EG"/>
        </w:rPr>
        <w:t xml:space="preserve"> العالمي</w:t>
      </w:r>
      <w:r w:rsidRPr="004E4764">
        <w:rPr>
          <w:sz w:val="24"/>
          <w:rtl/>
          <w:lang w:bidi="ar-EG"/>
        </w:rPr>
        <w:t>).</w:t>
      </w:r>
      <w:r w:rsidR="00F70663" w:rsidRPr="00F70663">
        <w:rPr>
          <w:sz w:val="24"/>
          <w:vertAlign w:val="superscript"/>
          <w:rtl/>
        </w:rPr>
        <w:footnoteReference w:id="6"/>
      </w:r>
      <w:r w:rsidRPr="004E4764">
        <w:rPr>
          <w:sz w:val="24"/>
          <w:rtl/>
          <w:lang w:bidi="ar-EG"/>
        </w:rPr>
        <w:t xml:space="preserve"> </w:t>
      </w:r>
      <w:r w:rsidR="00F70663">
        <w:rPr>
          <w:rFonts w:hint="cs"/>
          <w:sz w:val="24"/>
          <w:rtl/>
        </w:rPr>
        <w:t>و</w:t>
      </w:r>
      <w:r w:rsidRPr="004E4764">
        <w:rPr>
          <w:sz w:val="24"/>
          <w:rtl/>
          <w:lang w:bidi="ar-EG"/>
        </w:rPr>
        <w:t>ارتفع</w:t>
      </w:r>
      <w:r w:rsidR="00F70663">
        <w:rPr>
          <w:rFonts w:hint="cs"/>
          <w:sz w:val="24"/>
          <w:rtl/>
          <w:lang w:bidi="ar-EG"/>
        </w:rPr>
        <w:t xml:space="preserve"> نصيب الصناعة التحويلية من</w:t>
      </w:r>
      <w:r w:rsidRPr="004E4764">
        <w:rPr>
          <w:sz w:val="24"/>
          <w:rtl/>
          <w:lang w:bidi="ar-EG"/>
        </w:rPr>
        <w:t xml:space="preserve"> الناتج المحلي الإجمالي في الصين من حوالي 385 مليار دولار</w:t>
      </w:r>
      <w:r w:rsidR="00F70663">
        <w:rPr>
          <w:rFonts w:hint="cs"/>
          <w:sz w:val="24"/>
          <w:rtl/>
          <w:lang w:bidi="ar-EG"/>
        </w:rPr>
        <w:t xml:space="preserve"> من دولارات الولايات المتحدة</w:t>
      </w:r>
      <w:r w:rsidRPr="004E4764">
        <w:rPr>
          <w:sz w:val="24"/>
          <w:rtl/>
          <w:lang w:bidi="ar-EG"/>
        </w:rPr>
        <w:t xml:space="preserve"> في عام 2000 إلى </w:t>
      </w:r>
      <w:r w:rsidR="00F70663">
        <w:rPr>
          <w:rFonts w:hint="cs"/>
          <w:sz w:val="24"/>
          <w:rtl/>
          <w:lang w:bidi="ar-EG"/>
        </w:rPr>
        <w:t>250 3</w:t>
      </w:r>
      <w:r w:rsidRPr="004E4764">
        <w:rPr>
          <w:sz w:val="24"/>
          <w:rtl/>
          <w:lang w:bidi="ar-EG"/>
        </w:rPr>
        <w:t xml:space="preserve"> مليار دولار </w:t>
      </w:r>
      <w:r w:rsidR="00F70663">
        <w:rPr>
          <w:rFonts w:hint="cs"/>
          <w:sz w:val="24"/>
          <w:rtl/>
          <w:lang w:bidi="ar-EG"/>
        </w:rPr>
        <w:t>من دولارات الولايات المتحدة ال</w:t>
      </w:r>
      <w:r w:rsidRPr="004E4764">
        <w:rPr>
          <w:sz w:val="24"/>
          <w:rtl/>
          <w:lang w:bidi="ar-EG"/>
        </w:rPr>
        <w:t>أمريكي</w:t>
      </w:r>
      <w:r w:rsidR="00F70663">
        <w:rPr>
          <w:rFonts w:hint="cs"/>
          <w:sz w:val="24"/>
          <w:rtl/>
          <w:lang w:bidi="ar-EG"/>
        </w:rPr>
        <w:t>ة</w:t>
      </w:r>
      <w:r w:rsidRPr="004E4764">
        <w:rPr>
          <w:sz w:val="24"/>
          <w:rtl/>
          <w:lang w:bidi="ar-EG"/>
        </w:rPr>
        <w:t xml:space="preserve"> في عام 2015.</w:t>
      </w:r>
      <w:r w:rsidR="00F70663" w:rsidRPr="00F70663">
        <w:rPr>
          <w:sz w:val="24"/>
          <w:vertAlign w:val="superscript"/>
          <w:rtl/>
        </w:rPr>
        <w:footnoteReference w:id="7"/>
      </w:r>
      <w:r w:rsidRPr="004E4764">
        <w:rPr>
          <w:sz w:val="24"/>
          <w:rtl/>
          <w:lang w:bidi="ar-EG"/>
        </w:rPr>
        <w:t xml:space="preserve"> ويكمن نمو الصناعات التحويلية في أعضاء منظمة التعاون والتنمية في الميدان الاقتصادي في الت</w:t>
      </w:r>
      <w:r w:rsidR="00F70663">
        <w:rPr>
          <w:rFonts w:hint="cs"/>
          <w:sz w:val="24"/>
          <w:rtl/>
          <w:lang w:bidi="ar-EG"/>
        </w:rPr>
        <w:t>كنولوجيات</w:t>
      </w:r>
      <w:r w:rsidRPr="004E4764">
        <w:rPr>
          <w:sz w:val="24"/>
          <w:rtl/>
          <w:lang w:bidi="ar-EG"/>
        </w:rPr>
        <w:t xml:space="preserve"> المتطورة التي </w:t>
      </w:r>
      <w:r w:rsidR="00F70663">
        <w:rPr>
          <w:rFonts w:hint="cs"/>
          <w:sz w:val="24"/>
          <w:rtl/>
          <w:lang w:bidi="ar-EG"/>
        </w:rPr>
        <w:t xml:space="preserve">تعتمد في أغلب الأحيان اعتماداً </w:t>
      </w:r>
      <w:r w:rsidRPr="004E4764">
        <w:rPr>
          <w:sz w:val="24"/>
          <w:rtl/>
          <w:lang w:bidi="ar-EG"/>
        </w:rPr>
        <w:t>مباشر</w:t>
      </w:r>
      <w:r w:rsidR="00F70663">
        <w:rPr>
          <w:rFonts w:hint="cs"/>
          <w:sz w:val="24"/>
          <w:rtl/>
          <w:lang w:bidi="ar-EG"/>
        </w:rPr>
        <w:t>اً</w:t>
      </w:r>
      <w:r w:rsidRPr="004E4764">
        <w:rPr>
          <w:sz w:val="24"/>
          <w:rtl/>
          <w:lang w:bidi="ar-EG"/>
        </w:rPr>
        <w:t xml:space="preserve"> على مدخلات المواد الخام </w:t>
      </w:r>
      <w:r w:rsidR="00F70663">
        <w:rPr>
          <w:rFonts w:hint="cs"/>
          <w:sz w:val="24"/>
          <w:rtl/>
          <w:lang w:bidi="ar-EG"/>
        </w:rPr>
        <w:t xml:space="preserve">الواردة </w:t>
      </w:r>
      <w:r w:rsidRPr="004E4764">
        <w:rPr>
          <w:sz w:val="24"/>
          <w:rtl/>
          <w:lang w:bidi="ar-EG"/>
        </w:rPr>
        <w:t>من البلدان ذات الاقتصادات الوطنية الناشئة ال</w:t>
      </w:r>
      <w:r w:rsidR="007A1BED">
        <w:rPr>
          <w:rFonts w:hint="cs"/>
          <w:sz w:val="24"/>
          <w:rtl/>
          <w:lang w:bidi="ar-EG"/>
        </w:rPr>
        <w:t>رئيسية</w:t>
      </w:r>
      <w:r w:rsidRPr="004E4764">
        <w:rPr>
          <w:sz w:val="24"/>
          <w:rtl/>
          <w:lang w:bidi="ar-EG"/>
        </w:rPr>
        <w:t xml:space="preserve"> والاقتصادات النامية. وشك</w:t>
      </w:r>
      <w:r w:rsidR="00C80444">
        <w:rPr>
          <w:rFonts w:hint="cs"/>
          <w:sz w:val="24"/>
          <w:rtl/>
          <w:lang w:bidi="ar-EG"/>
        </w:rPr>
        <w:t>ّ</w:t>
      </w:r>
      <w:r w:rsidRPr="004E4764">
        <w:rPr>
          <w:sz w:val="24"/>
          <w:rtl/>
          <w:lang w:bidi="ar-EG"/>
        </w:rPr>
        <w:t xml:space="preserve">ل التصنيع 23 في المائة من </w:t>
      </w:r>
      <w:r w:rsidR="00EA3EE3">
        <w:rPr>
          <w:rFonts w:hint="cs"/>
          <w:sz w:val="24"/>
          <w:rtl/>
          <w:lang w:bidi="ar-EG"/>
        </w:rPr>
        <w:t>مجموع</w:t>
      </w:r>
      <w:r w:rsidRPr="004E4764">
        <w:rPr>
          <w:sz w:val="24"/>
          <w:rtl/>
          <w:lang w:bidi="ar-EG"/>
        </w:rPr>
        <w:t xml:space="preserve"> العمالة في جميع أنحاء العالم في عام 2012، وتتوقع منظمة العمل الدولية</w:t>
      </w:r>
      <w:r w:rsidR="00EA3EE3" w:rsidRPr="00EA3EE3">
        <w:rPr>
          <w:sz w:val="24"/>
          <w:vertAlign w:val="superscript"/>
          <w:rtl/>
        </w:rPr>
        <w:footnoteReference w:id="8"/>
      </w:r>
      <w:r w:rsidRPr="004E4764">
        <w:rPr>
          <w:sz w:val="24"/>
          <w:rtl/>
          <w:lang w:bidi="ar-EG"/>
        </w:rPr>
        <w:t xml:space="preserve"> أن </w:t>
      </w:r>
      <w:r w:rsidR="00EA3EE3">
        <w:rPr>
          <w:rFonts w:hint="cs"/>
          <w:sz w:val="24"/>
          <w:rtl/>
          <w:lang w:bidi="ar-EG"/>
        </w:rPr>
        <w:t>تصل نسبة الوظائف في الصناع</w:t>
      </w:r>
      <w:r w:rsidR="00375CF2">
        <w:rPr>
          <w:rFonts w:hint="cs"/>
          <w:sz w:val="24"/>
          <w:rtl/>
          <w:lang w:bidi="ar-EG"/>
        </w:rPr>
        <w:t>ة</w:t>
      </w:r>
      <w:r w:rsidR="00EA3EE3">
        <w:rPr>
          <w:rFonts w:hint="cs"/>
          <w:sz w:val="24"/>
          <w:rtl/>
          <w:lang w:bidi="ar-EG"/>
        </w:rPr>
        <w:t xml:space="preserve"> التحويلية</w:t>
      </w:r>
      <w:r w:rsidRPr="004E4764">
        <w:rPr>
          <w:sz w:val="24"/>
          <w:rtl/>
          <w:lang w:bidi="ar-EG"/>
        </w:rPr>
        <w:t xml:space="preserve"> في عام 2018 إلى 24 في المائة من القو</w:t>
      </w:r>
      <w:r w:rsidR="00EA3EE3">
        <w:rPr>
          <w:rFonts w:hint="cs"/>
          <w:sz w:val="24"/>
          <w:rtl/>
          <w:lang w:bidi="ar-EG"/>
        </w:rPr>
        <w:t>ى</w:t>
      </w:r>
      <w:r w:rsidRPr="004E4764">
        <w:rPr>
          <w:sz w:val="24"/>
          <w:rtl/>
          <w:lang w:bidi="ar-EG"/>
        </w:rPr>
        <w:t xml:space="preserve"> العاملة العالمية.</w:t>
      </w:r>
    </w:p>
    <w:p w14:paraId="4B8F3A83" w14:textId="5AA79A98" w:rsidR="006E0E14" w:rsidRPr="004E4764" w:rsidRDefault="007A1BED" w:rsidP="00514490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4"/>
          <w:rtl/>
          <w:lang w:bidi="ar-EG"/>
        </w:rPr>
        <w:t>و</w:t>
      </w:r>
      <w:r w:rsidR="004E4764" w:rsidRPr="004E4764">
        <w:rPr>
          <w:sz w:val="24"/>
          <w:rtl/>
          <w:lang w:bidi="ar-EG"/>
        </w:rPr>
        <w:t>خلال العقد الماضي، انضم</w:t>
      </w:r>
      <w:r w:rsidR="00AD17DB">
        <w:rPr>
          <w:rFonts w:hint="cs"/>
          <w:sz w:val="24"/>
          <w:rtl/>
          <w:lang w:bidi="ar-EG"/>
        </w:rPr>
        <w:t xml:space="preserve">ت عدة </w:t>
      </w:r>
      <w:r w:rsidR="004E4764" w:rsidRPr="004E4764">
        <w:rPr>
          <w:sz w:val="24"/>
          <w:rtl/>
          <w:lang w:bidi="ar-EG"/>
        </w:rPr>
        <w:t>اقتصادات نامية ك</w:t>
      </w:r>
      <w:r w:rsidR="00AD17DB">
        <w:rPr>
          <w:rFonts w:hint="cs"/>
          <w:sz w:val="24"/>
          <w:rtl/>
          <w:lang w:bidi="ar-EG"/>
        </w:rPr>
        <w:t>بيرة</w:t>
      </w:r>
      <w:r w:rsidR="004E4764" w:rsidRPr="004E4764">
        <w:rPr>
          <w:sz w:val="24"/>
          <w:rtl/>
          <w:lang w:bidi="ar-EG"/>
        </w:rPr>
        <w:t xml:space="preserve"> إلى مجموعة الدول الصناعية الرائدة (البرازيل والصين والهند</w:t>
      </w:r>
      <w:r w:rsidR="00375CF2">
        <w:rPr>
          <w:rFonts w:hint="cs"/>
          <w:sz w:val="24"/>
          <w:rtl/>
          <w:lang w:bidi="ar-EG"/>
        </w:rPr>
        <w:t xml:space="preserve"> على سبيل المثال</w:t>
      </w:r>
      <w:r w:rsidR="004E4764" w:rsidRPr="004E4764">
        <w:rPr>
          <w:sz w:val="24"/>
          <w:rtl/>
          <w:lang w:bidi="ar-EG"/>
        </w:rPr>
        <w:t xml:space="preserve">)، وأثر الركود الشديد </w:t>
      </w:r>
      <w:r w:rsidR="00375CF2">
        <w:rPr>
          <w:rFonts w:hint="cs"/>
          <w:sz w:val="24"/>
          <w:rtl/>
          <w:lang w:bidi="ar-EG"/>
        </w:rPr>
        <w:t>تأثيراً شديداً</w:t>
      </w:r>
      <w:r w:rsidR="004E4764" w:rsidRPr="004E4764">
        <w:rPr>
          <w:sz w:val="24"/>
          <w:rtl/>
          <w:lang w:bidi="ar-EG"/>
        </w:rPr>
        <w:t xml:space="preserve"> على الطلب،</w:t>
      </w:r>
      <w:r w:rsidR="00375CF2" w:rsidRPr="00375CF2">
        <w:rPr>
          <w:sz w:val="24"/>
          <w:vertAlign w:val="superscript"/>
          <w:rtl/>
        </w:rPr>
        <w:footnoteReference w:id="9"/>
      </w:r>
      <w:r w:rsidR="004E4764" w:rsidRPr="004E4764">
        <w:rPr>
          <w:sz w:val="24"/>
          <w:rtl/>
          <w:lang w:bidi="ar-EG"/>
        </w:rPr>
        <w:t xml:space="preserve"> وانخفضت </w:t>
      </w:r>
      <w:r w:rsidR="00375CF2">
        <w:rPr>
          <w:rFonts w:hint="cs"/>
          <w:sz w:val="24"/>
          <w:rtl/>
          <w:lang w:bidi="ar-EG"/>
        </w:rPr>
        <w:t>فرص العمل في الصناعة التحويلية</w:t>
      </w:r>
      <w:r w:rsidR="004E4764" w:rsidRPr="004E4764">
        <w:rPr>
          <w:sz w:val="24"/>
          <w:rtl/>
          <w:lang w:bidi="ar-EG"/>
        </w:rPr>
        <w:t xml:space="preserve"> بمعدل متسارع </w:t>
      </w:r>
      <w:r w:rsidR="004E4764" w:rsidRPr="004E4764">
        <w:rPr>
          <w:sz w:val="24"/>
          <w:rtl/>
          <w:lang w:bidi="ar-EG"/>
        </w:rPr>
        <w:lastRenderedPageBreak/>
        <w:t>في الاقتصادات المتقدمة.</w:t>
      </w:r>
      <w:r w:rsidR="00ED5021" w:rsidRPr="00ED5021">
        <w:rPr>
          <w:sz w:val="24"/>
          <w:vertAlign w:val="superscript"/>
          <w:rtl/>
        </w:rPr>
        <w:footnoteReference w:id="10"/>
      </w:r>
      <w:r w:rsidR="004E4764" w:rsidRPr="004E4764">
        <w:rPr>
          <w:sz w:val="24"/>
          <w:rtl/>
          <w:lang w:bidi="ar-EG"/>
        </w:rPr>
        <w:t xml:space="preserve"> </w:t>
      </w:r>
      <w:r w:rsidR="00ED5021">
        <w:rPr>
          <w:rFonts w:hint="cs"/>
          <w:sz w:val="24"/>
          <w:rtl/>
          <w:lang w:bidi="ar-EG"/>
        </w:rPr>
        <w:t>و</w:t>
      </w:r>
      <w:r w:rsidR="004E4764" w:rsidRPr="004E4764">
        <w:rPr>
          <w:sz w:val="24"/>
          <w:rtl/>
          <w:lang w:bidi="ar-EG"/>
        </w:rPr>
        <w:t xml:space="preserve">يبحث قطاع الصناعات التحويلية الآن عن فرص النمو </w:t>
      </w:r>
      <w:r w:rsidR="00ED5021">
        <w:rPr>
          <w:rFonts w:hint="cs"/>
          <w:sz w:val="24"/>
          <w:rtl/>
          <w:lang w:bidi="ar-EG"/>
        </w:rPr>
        <w:t>بسبل منها على وجه الخصوص</w:t>
      </w:r>
      <w:r w:rsidR="004E4764" w:rsidRPr="004E4764">
        <w:rPr>
          <w:sz w:val="24"/>
          <w:rtl/>
          <w:lang w:bidi="ar-EG"/>
        </w:rPr>
        <w:t xml:space="preserve"> </w:t>
      </w:r>
      <w:r w:rsidR="00ED5021">
        <w:rPr>
          <w:rFonts w:hint="cs"/>
          <w:sz w:val="24"/>
          <w:rtl/>
          <w:lang w:bidi="ar-EG"/>
        </w:rPr>
        <w:t xml:space="preserve">توجيه </w:t>
      </w:r>
      <w:r w:rsidR="004E4764" w:rsidRPr="004E4764">
        <w:rPr>
          <w:sz w:val="24"/>
          <w:rtl/>
          <w:lang w:bidi="ar-EG"/>
        </w:rPr>
        <w:t xml:space="preserve">استثمارات كبيرة </w:t>
      </w:r>
      <w:r w:rsidR="00ED5021">
        <w:rPr>
          <w:rFonts w:hint="cs"/>
          <w:sz w:val="24"/>
          <w:rtl/>
          <w:lang w:bidi="ar-EG"/>
        </w:rPr>
        <w:t>نحو مجالي</w:t>
      </w:r>
      <w:r w:rsidR="004E4764" w:rsidRPr="004E4764">
        <w:rPr>
          <w:sz w:val="24"/>
          <w:rtl/>
          <w:lang w:bidi="ar-EG"/>
        </w:rPr>
        <w:t xml:space="preserve"> البحث والتطوير والأسواق الجديدة.</w:t>
      </w:r>
      <w:bookmarkStart w:id="5" w:name="_Hlk517580420"/>
      <w:r w:rsidR="00ED5021" w:rsidRPr="00ED5021">
        <w:rPr>
          <w:sz w:val="24"/>
          <w:vertAlign w:val="superscript"/>
          <w:rtl/>
        </w:rPr>
        <w:footnoteReference w:id="11"/>
      </w:r>
      <w:bookmarkEnd w:id="5"/>
      <w:r w:rsidR="004E4764" w:rsidRPr="004E4764">
        <w:rPr>
          <w:sz w:val="24"/>
          <w:rtl/>
          <w:lang w:bidi="ar-EG"/>
        </w:rPr>
        <w:t xml:space="preserve"> </w:t>
      </w:r>
      <w:r w:rsidR="00514490">
        <w:rPr>
          <w:rFonts w:hint="cs"/>
          <w:sz w:val="24"/>
          <w:rtl/>
          <w:lang w:bidi="ar-EG"/>
        </w:rPr>
        <w:t>ولا تزال</w:t>
      </w:r>
      <w:r w:rsidR="004E4764" w:rsidRPr="004E4764">
        <w:rPr>
          <w:sz w:val="24"/>
          <w:rtl/>
          <w:lang w:bidi="ar-EG"/>
        </w:rPr>
        <w:t xml:space="preserve"> سلاسل القيمة العالمية تتركز</w:t>
      </w:r>
      <w:r w:rsidR="00514490">
        <w:rPr>
          <w:rFonts w:hint="cs"/>
          <w:sz w:val="24"/>
          <w:rtl/>
          <w:lang w:bidi="ar-EG"/>
        </w:rPr>
        <w:t xml:space="preserve"> </w:t>
      </w:r>
      <w:r w:rsidR="00C80444">
        <w:rPr>
          <w:rFonts w:hint="cs"/>
          <w:sz w:val="24"/>
          <w:rtl/>
          <w:lang w:bidi="ar-EG"/>
        </w:rPr>
        <w:t>بين يدي</w:t>
      </w:r>
      <w:r w:rsidR="004E4764" w:rsidRPr="004E4764">
        <w:rPr>
          <w:sz w:val="24"/>
          <w:rtl/>
          <w:lang w:bidi="ar-EG"/>
        </w:rPr>
        <w:t xml:space="preserve"> عدد صغير نسبي</w:t>
      </w:r>
      <w:r w:rsidR="00514490">
        <w:rPr>
          <w:rFonts w:hint="cs"/>
          <w:sz w:val="24"/>
          <w:rtl/>
          <w:lang w:bidi="ar-EG"/>
        </w:rPr>
        <w:t>اً</w:t>
      </w:r>
      <w:r w:rsidR="004E4764" w:rsidRPr="004E4764">
        <w:rPr>
          <w:sz w:val="24"/>
          <w:rtl/>
          <w:lang w:bidi="ar-EG"/>
        </w:rPr>
        <w:t xml:space="preserve"> من ال</w:t>
      </w:r>
      <w:r w:rsidR="00514490">
        <w:rPr>
          <w:rFonts w:hint="cs"/>
          <w:sz w:val="24"/>
          <w:rtl/>
          <w:lang w:bidi="ar-EG"/>
        </w:rPr>
        <w:t>بلدان</w:t>
      </w:r>
      <w:r w:rsidR="004E4764" w:rsidRPr="004E4764">
        <w:rPr>
          <w:sz w:val="24"/>
          <w:rtl/>
          <w:lang w:bidi="ar-EG"/>
        </w:rPr>
        <w:t xml:space="preserve">، </w:t>
      </w:r>
      <w:r w:rsidR="00514490">
        <w:rPr>
          <w:rFonts w:hint="cs"/>
          <w:sz w:val="24"/>
          <w:rtl/>
          <w:lang w:bidi="ar-EG"/>
        </w:rPr>
        <w:t>غير أن هناك مجالاً</w:t>
      </w:r>
      <w:r w:rsidR="004E4764" w:rsidRPr="004E4764">
        <w:rPr>
          <w:sz w:val="24"/>
          <w:rtl/>
          <w:lang w:bidi="ar-EG"/>
        </w:rPr>
        <w:t xml:space="preserve"> أمام </w:t>
      </w:r>
      <w:r w:rsidR="00514490">
        <w:rPr>
          <w:rFonts w:hint="cs"/>
          <w:sz w:val="24"/>
          <w:rtl/>
          <w:lang w:bidi="ar-EG"/>
        </w:rPr>
        <w:t>دول نامية مختلفة</w:t>
      </w:r>
      <w:r w:rsidR="004E4764" w:rsidRPr="004E4764">
        <w:rPr>
          <w:sz w:val="24"/>
          <w:rtl/>
          <w:lang w:bidi="ar-EG"/>
        </w:rPr>
        <w:t xml:space="preserve"> لجذب المزيد من </w:t>
      </w:r>
      <w:r w:rsidR="00514490">
        <w:rPr>
          <w:rFonts w:hint="cs"/>
          <w:sz w:val="24"/>
          <w:rtl/>
          <w:lang w:bidi="ar-EG"/>
        </w:rPr>
        <w:t>شركات الصناعات التحويلية</w:t>
      </w:r>
      <w:r w:rsidR="004E4764" w:rsidRPr="004E4764">
        <w:rPr>
          <w:sz w:val="24"/>
          <w:rtl/>
          <w:lang w:bidi="ar-EG"/>
        </w:rPr>
        <w:t xml:space="preserve"> </w:t>
      </w:r>
      <w:r w:rsidR="00514490">
        <w:rPr>
          <w:rFonts w:hint="cs"/>
          <w:sz w:val="24"/>
          <w:rtl/>
          <w:lang w:bidi="ar-EG"/>
        </w:rPr>
        <w:t>نظراً لازدياد</w:t>
      </w:r>
      <w:r w:rsidR="004E4764" w:rsidRPr="004E4764">
        <w:rPr>
          <w:sz w:val="24"/>
          <w:rtl/>
          <w:lang w:bidi="ar-EG"/>
        </w:rPr>
        <w:t xml:space="preserve"> مشارك</w:t>
      </w:r>
      <w:r w:rsidR="00514490">
        <w:rPr>
          <w:rFonts w:hint="cs"/>
          <w:sz w:val="24"/>
          <w:rtl/>
          <w:lang w:bidi="ar-EG"/>
        </w:rPr>
        <w:t>تها</w:t>
      </w:r>
      <w:r w:rsidR="004E4764" w:rsidRPr="004E4764">
        <w:rPr>
          <w:sz w:val="24"/>
          <w:rtl/>
          <w:lang w:bidi="ar-EG"/>
        </w:rPr>
        <w:t xml:space="preserve"> في الاقتصاد </w:t>
      </w:r>
      <w:proofErr w:type="spellStart"/>
      <w:r w:rsidR="00514490" w:rsidRPr="00514490">
        <w:rPr>
          <w:sz w:val="24"/>
          <w:rtl/>
        </w:rPr>
        <w:t>المعولَم</w:t>
      </w:r>
      <w:proofErr w:type="spellEnd"/>
      <w:r w:rsidR="004E4764" w:rsidRPr="004E4764">
        <w:rPr>
          <w:sz w:val="24"/>
          <w:rtl/>
          <w:lang w:bidi="ar-EG"/>
        </w:rPr>
        <w:t>.</w:t>
      </w:r>
    </w:p>
    <w:p w14:paraId="4CE4D07E" w14:textId="6AE2A93C" w:rsidR="004E4764" w:rsidRPr="00880FB5" w:rsidRDefault="00514490" w:rsidP="0089127B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و</w:t>
      </w:r>
      <w:r w:rsidR="004E4764" w:rsidRPr="004E4764">
        <w:rPr>
          <w:sz w:val="22"/>
          <w:rtl/>
          <w:lang w:val="en-GB" w:bidi="ar-EG"/>
        </w:rPr>
        <w:t xml:space="preserve">تؤثر </w:t>
      </w:r>
      <w:r>
        <w:rPr>
          <w:rFonts w:hint="cs"/>
          <w:sz w:val="22"/>
          <w:rtl/>
          <w:lang w:val="en-GB" w:bidi="ar-EG"/>
        </w:rPr>
        <w:t>عدة</w:t>
      </w:r>
      <w:r w:rsidR="004E4764" w:rsidRPr="004E4764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اتجاهات</w:t>
      </w:r>
      <w:r w:rsidR="004E4764" w:rsidRPr="004E4764">
        <w:rPr>
          <w:sz w:val="22"/>
          <w:rtl/>
          <w:lang w:val="en-GB" w:bidi="ar-EG"/>
        </w:rPr>
        <w:t xml:space="preserve"> كبرى على "ال</w:t>
      </w:r>
      <w:r>
        <w:rPr>
          <w:rFonts w:hint="cs"/>
          <w:sz w:val="22"/>
          <w:rtl/>
          <w:lang w:val="en-GB" w:bidi="ar-EG"/>
        </w:rPr>
        <w:t>صناع</w:t>
      </w:r>
      <w:r w:rsidR="00560B3C">
        <w:rPr>
          <w:rFonts w:hint="cs"/>
          <w:sz w:val="22"/>
          <w:rtl/>
          <w:lang w:val="en-GB" w:bidi="ar-EG"/>
        </w:rPr>
        <w:t>ات</w:t>
      </w:r>
      <w:r>
        <w:rPr>
          <w:rFonts w:hint="cs"/>
          <w:sz w:val="22"/>
          <w:rtl/>
          <w:lang w:val="en-GB" w:bidi="ar-EG"/>
        </w:rPr>
        <w:t xml:space="preserve"> التحويلية </w:t>
      </w:r>
      <w:r w:rsidR="004E4764" w:rsidRPr="004E4764">
        <w:rPr>
          <w:sz w:val="22"/>
          <w:rtl/>
          <w:lang w:val="en-GB" w:bidi="ar-EG"/>
        </w:rPr>
        <w:t>المتقدم</w:t>
      </w:r>
      <w:r>
        <w:rPr>
          <w:rFonts w:hint="cs"/>
          <w:sz w:val="22"/>
          <w:rtl/>
          <w:lang w:val="en-GB" w:bidi="ar-EG"/>
        </w:rPr>
        <w:t>ة</w:t>
      </w:r>
      <w:r w:rsidR="004E4764" w:rsidRPr="004E4764">
        <w:rPr>
          <w:sz w:val="22"/>
          <w:rtl/>
          <w:lang w:val="en-GB" w:bidi="ar-EG"/>
        </w:rPr>
        <w:t>"،</w:t>
      </w:r>
      <w:r w:rsidRPr="00514490">
        <w:rPr>
          <w:sz w:val="22"/>
          <w:vertAlign w:val="superscript"/>
          <w:rtl/>
          <w:lang w:val="en-GB"/>
        </w:rPr>
        <w:footnoteReference w:id="12"/>
      </w:r>
      <w:r w:rsidR="004E4764" w:rsidRPr="004E4764">
        <w:rPr>
          <w:sz w:val="22"/>
          <w:rtl/>
          <w:lang w:val="en-GB" w:bidi="ar-EG"/>
        </w:rPr>
        <w:t xml:space="preserve"> بما في ذلك على سبيل المثال لا الحصر: </w:t>
      </w:r>
      <w:r w:rsidR="009535D8">
        <w:rPr>
          <w:rFonts w:hint="cs"/>
          <w:sz w:val="22"/>
          <w:rtl/>
          <w:lang w:val="en-GB" w:bidi="ar-EG"/>
        </w:rPr>
        <w:t xml:space="preserve">استمرار شيخوخة </w:t>
      </w:r>
      <w:r w:rsidR="004E4764" w:rsidRPr="004E4764">
        <w:rPr>
          <w:sz w:val="22"/>
          <w:rtl/>
          <w:lang w:val="en-GB" w:bidi="ar-EG"/>
        </w:rPr>
        <w:t xml:space="preserve">القوى العاملة في بعض البلدان المتقدمة؛ </w:t>
      </w:r>
      <w:r w:rsidR="009535D8">
        <w:rPr>
          <w:rFonts w:hint="cs"/>
          <w:sz w:val="22"/>
          <w:rtl/>
          <w:lang w:val="en-GB" w:bidi="ar-EG"/>
        </w:rPr>
        <w:t>وضرورة إحداث تغيير</w:t>
      </w:r>
      <w:r w:rsidR="004E4764" w:rsidRPr="004E4764">
        <w:rPr>
          <w:sz w:val="22"/>
          <w:rtl/>
          <w:lang w:val="en-GB" w:bidi="ar-EG"/>
        </w:rPr>
        <w:t xml:space="preserve"> في </w:t>
      </w:r>
      <w:r w:rsidR="009535D8">
        <w:rPr>
          <w:rFonts w:hint="cs"/>
          <w:sz w:val="22"/>
          <w:rtl/>
          <w:lang w:val="en-GB" w:bidi="ar-EG"/>
        </w:rPr>
        <w:t>ال</w:t>
      </w:r>
      <w:r w:rsidR="004E4764" w:rsidRPr="004E4764">
        <w:rPr>
          <w:sz w:val="22"/>
          <w:rtl/>
          <w:lang w:val="en-GB" w:bidi="ar-EG"/>
        </w:rPr>
        <w:t>مهارات التصنيع</w:t>
      </w:r>
      <w:r w:rsidR="009535D8">
        <w:rPr>
          <w:rFonts w:hint="cs"/>
          <w:sz w:val="22"/>
          <w:rtl/>
          <w:lang w:val="en-GB" w:bidi="ar-EG"/>
        </w:rPr>
        <w:t>ية</w:t>
      </w:r>
      <w:r w:rsidR="004E4764" w:rsidRPr="004E4764">
        <w:rPr>
          <w:sz w:val="22"/>
          <w:rtl/>
          <w:lang w:val="en-GB" w:bidi="ar-EG"/>
        </w:rPr>
        <w:t xml:space="preserve">؛ </w:t>
      </w:r>
      <w:r w:rsidR="009535D8">
        <w:rPr>
          <w:rFonts w:hint="cs"/>
          <w:sz w:val="22"/>
          <w:rtl/>
          <w:lang w:val="en-GB" w:bidi="ar-EG"/>
        </w:rPr>
        <w:t>وتزايد الطلب</w:t>
      </w:r>
      <w:r w:rsidR="004E4764" w:rsidRPr="004E4764">
        <w:rPr>
          <w:sz w:val="22"/>
          <w:rtl/>
          <w:lang w:val="en-GB" w:bidi="ar-EG"/>
        </w:rPr>
        <w:t xml:space="preserve"> على المنتجات والخدمات الم</w:t>
      </w:r>
      <w:r w:rsidR="009535D8">
        <w:rPr>
          <w:rFonts w:hint="cs"/>
          <w:sz w:val="22"/>
          <w:rtl/>
          <w:lang w:val="en-GB" w:bidi="ar-EG"/>
        </w:rPr>
        <w:t xml:space="preserve">صممة حسب الطلب </w:t>
      </w:r>
      <w:r w:rsidR="004E4764" w:rsidRPr="004E4764">
        <w:rPr>
          <w:sz w:val="22"/>
          <w:rtl/>
          <w:lang w:val="en-GB" w:bidi="ar-EG"/>
        </w:rPr>
        <w:t>وفقا</w:t>
      </w:r>
      <w:r w:rsidR="009535D8">
        <w:rPr>
          <w:rFonts w:hint="cs"/>
          <w:sz w:val="22"/>
          <w:rtl/>
          <w:lang w:val="en-GB" w:bidi="ar-EG"/>
        </w:rPr>
        <w:t>ً</w:t>
      </w:r>
      <w:r w:rsidR="004E4764" w:rsidRPr="004E4764">
        <w:rPr>
          <w:sz w:val="22"/>
          <w:rtl/>
          <w:lang w:val="en-GB" w:bidi="ar-EG"/>
        </w:rPr>
        <w:t xml:space="preserve"> للمواصفات الفردية للمستهلكين؛ </w:t>
      </w:r>
      <w:r w:rsidR="009535D8">
        <w:rPr>
          <w:rFonts w:hint="cs"/>
          <w:sz w:val="22"/>
          <w:rtl/>
          <w:lang w:val="en-GB" w:bidi="ar-EG"/>
        </w:rPr>
        <w:t>و</w:t>
      </w:r>
      <w:r w:rsidR="004E4764" w:rsidRPr="004E4764">
        <w:rPr>
          <w:sz w:val="22"/>
          <w:rtl/>
          <w:lang w:val="en-GB" w:bidi="ar-EG"/>
        </w:rPr>
        <w:t>زيادة الطلب على السلع المصنعة في المدن</w:t>
      </w:r>
      <w:r w:rsidR="009535D8">
        <w:rPr>
          <w:rFonts w:hint="cs"/>
          <w:sz w:val="22"/>
          <w:rtl/>
          <w:lang w:val="en-GB" w:bidi="ar-EG"/>
        </w:rPr>
        <w:t>،</w:t>
      </w:r>
      <w:r w:rsidR="004E4764" w:rsidRPr="004E4764">
        <w:rPr>
          <w:sz w:val="22"/>
          <w:rtl/>
          <w:lang w:val="en-GB" w:bidi="ar-EG"/>
        </w:rPr>
        <w:t xml:space="preserve"> وزيادة الجهود </w:t>
      </w:r>
      <w:r w:rsidR="009535D8">
        <w:rPr>
          <w:rFonts w:hint="cs"/>
          <w:sz w:val="22"/>
          <w:rtl/>
          <w:lang w:val="en-GB" w:bidi="ar-EG"/>
        </w:rPr>
        <w:t xml:space="preserve">الرامية إلى </w:t>
      </w:r>
      <w:r w:rsidR="004E4764" w:rsidRPr="004E4764">
        <w:rPr>
          <w:sz w:val="22"/>
          <w:rtl/>
          <w:lang w:val="en-GB" w:bidi="ar-EG"/>
        </w:rPr>
        <w:t xml:space="preserve">دعم إعادة </w:t>
      </w:r>
      <w:r w:rsidR="00E470BC">
        <w:rPr>
          <w:rFonts w:hint="cs"/>
          <w:sz w:val="22"/>
          <w:rtl/>
          <w:lang w:val="en-GB" w:bidi="ar-EG"/>
        </w:rPr>
        <w:t>التوطين</w:t>
      </w:r>
      <w:r w:rsidR="00E470BC" w:rsidRPr="00E470BC">
        <w:rPr>
          <w:sz w:val="22"/>
          <w:vertAlign w:val="superscript"/>
          <w:rtl/>
          <w:lang w:val="en-GB"/>
        </w:rPr>
        <w:footnoteReference w:id="13"/>
      </w:r>
      <w:r w:rsidR="00E470BC">
        <w:rPr>
          <w:rFonts w:hint="cs"/>
          <w:sz w:val="22"/>
          <w:rtl/>
          <w:lang w:val="en-GB" w:bidi="ar-EG"/>
        </w:rPr>
        <w:t xml:space="preserve"> في</w:t>
      </w:r>
      <w:r w:rsidR="004E4764" w:rsidRPr="004E4764">
        <w:rPr>
          <w:sz w:val="22"/>
          <w:rtl/>
          <w:lang w:val="en-GB" w:bidi="ar-EG"/>
        </w:rPr>
        <w:t xml:space="preserve"> البلدان المتقدمة. </w:t>
      </w:r>
      <w:r w:rsidR="007F029A">
        <w:rPr>
          <w:rFonts w:hint="cs"/>
          <w:sz w:val="22"/>
          <w:rtl/>
          <w:lang w:val="en-GB" w:bidi="ar-EG"/>
        </w:rPr>
        <w:t>وبال</w:t>
      </w:r>
      <w:r w:rsidR="004E4764" w:rsidRPr="004E4764">
        <w:rPr>
          <w:sz w:val="22"/>
          <w:rtl/>
          <w:lang w:val="en-GB" w:bidi="ar-EG"/>
        </w:rPr>
        <w:t xml:space="preserve">إضافة إلى ذلك، </w:t>
      </w:r>
      <w:r w:rsidR="007F029A">
        <w:rPr>
          <w:rFonts w:hint="cs"/>
          <w:sz w:val="22"/>
          <w:rtl/>
          <w:lang w:val="en-GB" w:bidi="ar-EG"/>
        </w:rPr>
        <w:t>تحول</w:t>
      </w:r>
      <w:r w:rsidR="004E4764" w:rsidRPr="004E4764">
        <w:rPr>
          <w:sz w:val="22"/>
          <w:rtl/>
          <w:lang w:val="en-GB" w:bidi="ar-EG"/>
        </w:rPr>
        <w:t xml:space="preserve"> </w:t>
      </w:r>
      <w:r w:rsidR="007F029A">
        <w:rPr>
          <w:rFonts w:hint="cs"/>
          <w:sz w:val="22"/>
          <w:rtl/>
          <w:lang w:val="en-GB" w:bidi="ar-EG"/>
        </w:rPr>
        <w:t>ال</w:t>
      </w:r>
      <w:r w:rsidR="004E4764" w:rsidRPr="004E4764">
        <w:rPr>
          <w:sz w:val="22"/>
          <w:rtl/>
          <w:lang w:val="en-GB" w:bidi="ar-EG"/>
        </w:rPr>
        <w:t>اتجاهات العالمية الجديدة</w:t>
      </w:r>
      <w:r w:rsidR="007F029A">
        <w:rPr>
          <w:rFonts w:hint="cs"/>
          <w:sz w:val="22"/>
          <w:rtl/>
          <w:lang w:val="en-GB" w:bidi="ar-EG"/>
        </w:rPr>
        <w:t xml:space="preserve"> السائدة</w:t>
      </w:r>
      <w:r w:rsidR="004E4764" w:rsidRPr="004E4764">
        <w:rPr>
          <w:sz w:val="22"/>
          <w:rtl/>
          <w:lang w:val="en-GB" w:bidi="ar-EG"/>
        </w:rPr>
        <w:t xml:space="preserve"> </w:t>
      </w:r>
      <w:r w:rsidR="007F029A">
        <w:rPr>
          <w:rFonts w:hint="cs"/>
          <w:sz w:val="22"/>
          <w:rtl/>
          <w:lang w:val="en-GB" w:bidi="ar-EG"/>
        </w:rPr>
        <w:t>في مجال الصناعة التحويلية</w:t>
      </w:r>
      <w:r w:rsidR="004E4764" w:rsidRPr="004E4764">
        <w:rPr>
          <w:sz w:val="22"/>
          <w:rtl/>
          <w:lang w:val="en-GB" w:bidi="ar-EG"/>
        </w:rPr>
        <w:t xml:space="preserve">، مثل إنترنت الأشياء </w:t>
      </w:r>
      <w:r w:rsidR="007F029A" w:rsidRPr="007F029A">
        <w:rPr>
          <w:sz w:val="22"/>
          <w:rtl/>
          <w:lang w:val="en-GB"/>
        </w:rPr>
        <w:t>والتشغيل الآلي المتطور (الروبوتات)</w:t>
      </w:r>
      <w:r w:rsidR="007F029A">
        <w:rPr>
          <w:rFonts w:hint="cs"/>
          <w:sz w:val="22"/>
          <w:rtl/>
          <w:lang w:val="en-GB"/>
        </w:rPr>
        <w:t xml:space="preserve"> </w:t>
      </w:r>
      <w:r w:rsidR="004E4764" w:rsidRPr="004E4764">
        <w:rPr>
          <w:sz w:val="22"/>
          <w:rtl/>
          <w:lang w:val="en-GB" w:bidi="ar-EG"/>
        </w:rPr>
        <w:t xml:space="preserve">والطباعة </w:t>
      </w:r>
      <w:r w:rsidR="007F029A">
        <w:rPr>
          <w:rFonts w:hint="cs"/>
          <w:sz w:val="22"/>
          <w:rtl/>
          <w:lang w:val="en-GB" w:bidi="ar-EG"/>
        </w:rPr>
        <w:t>ال</w:t>
      </w:r>
      <w:r w:rsidR="004E4764" w:rsidRPr="004E4764">
        <w:rPr>
          <w:sz w:val="22"/>
          <w:rtl/>
          <w:lang w:val="en-GB" w:bidi="ar-EG"/>
        </w:rPr>
        <w:t xml:space="preserve">ثلاثية الأبعاد، </w:t>
      </w:r>
      <w:r w:rsidR="00C80444">
        <w:rPr>
          <w:rFonts w:hint="cs"/>
          <w:sz w:val="22"/>
          <w:rtl/>
          <w:lang w:val="en-GB" w:bidi="ar-EG"/>
        </w:rPr>
        <w:t>و</w:t>
      </w:r>
      <w:r w:rsidR="004E4764" w:rsidRPr="004E4764">
        <w:rPr>
          <w:sz w:val="22"/>
          <w:rtl/>
          <w:lang w:val="en-GB" w:bidi="ar-EG"/>
        </w:rPr>
        <w:t>المعايير التي تجعل المواقع جذابة للإنتاج وتهدد ب</w:t>
      </w:r>
      <w:r w:rsidR="0089127B">
        <w:rPr>
          <w:rFonts w:hint="cs"/>
          <w:sz w:val="22"/>
          <w:rtl/>
          <w:lang w:val="en-GB" w:bidi="ar-EG"/>
        </w:rPr>
        <w:t xml:space="preserve">إحداث </w:t>
      </w:r>
      <w:r w:rsidR="004E4764" w:rsidRPr="004E4764">
        <w:rPr>
          <w:sz w:val="22"/>
          <w:rtl/>
          <w:lang w:val="en-GB" w:bidi="ar-EG"/>
        </w:rPr>
        <w:t xml:space="preserve">اضطرابات كبيرة في </w:t>
      </w:r>
      <w:r w:rsidR="0089127B">
        <w:rPr>
          <w:rFonts w:hint="cs"/>
          <w:sz w:val="22"/>
          <w:rtl/>
          <w:lang w:val="en-GB" w:bidi="ar-EG"/>
        </w:rPr>
        <w:t>فرص العمل</w:t>
      </w:r>
      <w:r w:rsidR="004E4764" w:rsidRPr="004E4764">
        <w:rPr>
          <w:sz w:val="22"/>
          <w:rtl/>
          <w:lang w:val="en-GB" w:bidi="ar-EG"/>
        </w:rPr>
        <w:t>، و</w:t>
      </w:r>
      <w:r w:rsidR="0089127B">
        <w:rPr>
          <w:rFonts w:hint="cs"/>
          <w:sz w:val="22"/>
          <w:rtl/>
          <w:lang w:val="en-GB" w:bidi="ar-EG"/>
        </w:rPr>
        <w:t>لا سيما</w:t>
      </w:r>
      <w:r w:rsidR="004E4764" w:rsidRPr="004E4764">
        <w:rPr>
          <w:sz w:val="22"/>
          <w:rtl/>
          <w:lang w:val="en-GB" w:bidi="ar-EG"/>
        </w:rPr>
        <w:t xml:space="preserve"> بالنسبة </w:t>
      </w:r>
      <w:r w:rsidR="0089127B">
        <w:rPr>
          <w:rFonts w:hint="cs"/>
          <w:sz w:val="22"/>
          <w:rtl/>
          <w:lang w:val="en-GB"/>
        </w:rPr>
        <w:t>لل</w:t>
      </w:r>
      <w:r w:rsidR="0089127B" w:rsidRPr="0089127B">
        <w:rPr>
          <w:sz w:val="22"/>
          <w:rtl/>
          <w:lang w:val="en-GB"/>
        </w:rPr>
        <w:t>عمال ذوي المهارات المنخفضة</w:t>
      </w:r>
      <w:r w:rsidR="004E4764" w:rsidRPr="004E4764">
        <w:rPr>
          <w:sz w:val="22"/>
          <w:rtl/>
          <w:lang w:val="en-GB" w:bidi="ar-EG"/>
        </w:rPr>
        <w:t>.</w:t>
      </w:r>
      <w:bookmarkStart w:id="7" w:name="_Hlk517591531"/>
      <w:r w:rsidR="0089127B" w:rsidRPr="0089127B">
        <w:rPr>
          <w:sz w:val="22"/>
          <w:vertAlign w:val="superscript"/>
          <w:rtl/>
          <w:lang w:val="en-GB"/>
        </w:rPr>
        <w:footnoteReference w:id="14"/>
      </w:r>
      <w:r w:rsidR="004E4764" w:rsidRPr="004E4764">
        <w:rPr>
          <w:sz w:val="22"/>
          <w:rtl/>
          <w:lang w:val="en-GB" w:bidi="ar-EG"/>
        </w:rPr>
        <w:t xml:space="preserve"> </w:t>
      </w:r>
      <w:bookmarkEnd w:id="7"/>
      <w:r w:rsidR="0089127B">
        <w:rPr>
          <w:rFonts w:hint="cs"/>
          <w:sz w:val="22"/>
          <w:rtl/>
          <w:lang w:val="en-GB" w:bidi="ar-EG"/>
        </w:rPr>
        <w:t>و</w:t>
      </w:r>
      <w:r w:rsidR="004E4764" w:rsidRPr="004E4764">
        <w:rPr>
          <w:sz w:val="22"/>
          <w:rtl/>
          <w:lang w:val="en-GB" w:bidi="ar-EG"/>
        </w:rPr>
        <w:t xml:space="preserve">على سبيل المثال، </w:t>
      </w:r>
      <w:r w:rsidR="00CD0F29">
        <w:rPr>
          <w:rFonts w:hint="cs"/>
          <w:sz w:val="22"/>
          <w:rtl/>
          <w:lang w:val="en-GB" w:bidi="ar-EG"/>
        </w:rPr>
        <w:t xml:space="preserve">يجهز </w:t>
      </w:r>
      <w:r w:rsidR="004E4764" w:rsidRPr="004E4764">
        <w:rPr>
          <w:sz w:val="22"/>
          <w:rtl/>
          <w:lang w:val="en-GB" w:bidi="ar-EG"/>
        </w:rPr>
        <w:t>عدد متزايد من الشركات المواد و</w:t>
      </w:r>
      <w:r w:rsidR="0019599D">
        <w:rPr>
          <w:rFonts w:hint="cs"/>
          <w:sz w:val="22"/>
          <w:rtl/>
          <w:lang w:val="en-GB" w:bidi="ar-EG"/>
        </w:rPr>
        <w:t>ي</w:t>
      </w:r>
      <w:r w:rsidR="00CD0F29">
        <w:rPr>
          <w:rFonts w:hint="cs"/>
          <w:sz w:val="22"/>
          <w:rtl/>
          <w:lang w:val="en-GB" w:bidi="ar-EG"/>
        </w:rPr>
        <w:t>صنع</w:t>
      </w:r>
      <w:r w:rsidR="004E4764" w:rsidRPr="004E4764">
        <w:rPr>
          <w:sz w:val="22"/>
          <w:rtl/>
          <w:lang w:val="en-GB" w:bidi="ar-EG"/>
        </w:rPr>
        <w:t xml:space="preserve"> المنتجات </w:t>
      </w:r>
      <w:r w:rsidR="0019599D">
        <w:rPr>
          <w:rFonts w:hint="cs"/>
          <w:sz w:val="22"/>
          <w:rtl/>
          <w:lang w:val="en-GB" w:bidi="ar-EG"/>
        </w:rPr>
        <w:t>الجاهزة</w:t>
      </w:r>
      <w:r w:rsidR="004E4764" w:rsidRPr="004E4764">
        <w:rPr>
          <w:sz w:val="22"/>
          <w:rtl/>
          <w:lang w:val="en-GB" w:bidi="ar-EG"/>
        </w:rPr>
        <w:t xml:space="preserve"> في موقع الاستخدام النهائي، </w:t>
      </w:r>
      <w:r w:rsidR="0019599D">
        <w:rPr>
          <w:rFonts w:hint="cs"/>
          <w:sz w:val="22"/>
          <w:rtl/>
          <w:lang w:val="en-GB" w:bidi="ar-EG"/>
        </w:rPr>
        <w:t>وهو ما</w:t>
      </w:r>
      <w:r w:rsidR="004E4764" w:rsidRPr="004E4764">
        <w:rPr>
          <w:sz w:val="22"/>
          <w:rtl/>
          <w:lang w:val="en-GB" w:bidi="ar-EG"/>
        </w:rPr>
        <w:t xml:space="preserve"> يؤثر </w:t>
      </w:r>
      <w:r w:rsidR="0019599D">
        <w:rPr>
          <w:rFonts w:hint="cs"/>
          <w:sz w:val="22"/>
          <w:rtl/>
          <w:lang w:val="en-GB" w:bidi="ar-EG"/>
        </w:rPr>
        <w:t>تأثيراً كبيراً</w:t>
      </w:r>
      <w:r w:rsidR="004E4764" w:rsidRPr="004E4764">
        <w:rPr>
          <w:sz w:val="22"/>
          <w:rtl/>
          <w:lang w:val="en-GB" w:bidi="ar-EG"/>
        </w:rPr>
        <w:t xml:space="preserve"> على الشبكات اللوجستية</w:t>
      </w:r>
      <w:r w:rsidR="00BF67BA">
        <w:rPr>
          <w:rFonts w:hint="cs"/>
          <w:sz w:val="22"/>
          <w:rtl/>
          <w:lang w:val="en-GB" w:bidi="ar-EG"/>
        </w:rPr>
        <w:t>.</w:t>
      </w:r>
    </w:p>
    <w:p w14:paraId="5F5FC33B" w14:textId="36680EA9" w:rsidR="004A2FD2" w:rsidRDefault="00126728" w:rsidP="004A2FD2">
      <w:pPr>
        <w:spacing w:after="120"/>
        <w:jc w:val="center"/>
        <w:rPr>
          <w:b/>
          <w:bCs/>
          <w:sz w:val="28"/>
          <w:szCs w:val="28"/>
          <w:rtl/>
          <w:lang w:val="en-GB" w:bidi="ar-EG"/>
        </w:rPr>
      </w:pPr>
      <w:bookmarkStart w:id="8" w:name="_Hlk516191579"/>
      <w:bookmarkStart w:id="9" w:name="_Hlk514963569"/>
      <w:r>
        <w:rPr>
          <w:rFonts w:hint="cs"/>
          <w:b/>
          <w:bCs/>
          <w:sz w:val="28"/>
          <w:szCs w:val="28"/>
          <w:rtl/>
          <w:lang w:val="en-GB" w:bidi="ar-EG"/>
        </w:rPr>
        <w:t>ثانيا</w:t>
      </w:r>
      <w:r w:rsidR="004A2FD2">
        <w:rPr>
          <w:rFonts w:hint="cs"/>
          <w:b/>
          <w:bCs/>
          <w:sz w:val="28"/>
          <w:szCs w:val="28"/>
          <w:rtl/>
          <w:lang w:val="en-GB" w:bidi="ar-EG"/>
        </w:rPr>
        <w:t>ً</w:t>
      </w:r>
      <w:r w:rsidR="004A2FD2" w:rsidRPr="00306427">
        <w:rPr>
          <w:rFonts w:hint="cs"/>
          <w:b/>
          <w:bCs/>
          <w:sz w:val="28"/>
          <w:szCs w:val="28"/>
          <w:rtl/>
          <w:lang w:val="en-GB" w:bidi="ar-EG"/>
        </w:rPr>
        <w:t xml:space="preserve"> -</w:t>
      </w:r>
      <w:r w:rsidR="004A2FD2" w:rsidRPr="00306427">
        <w:rPr>
          <w:rFonts w:hint="cs"/>
          <w:b/>
          <w:bCs/>
          <w:sz w:val="28"/>
          <w:szCs w:val="28"/>
          <w:rtl/>
          <w:lang w:val="en-GB" w:bidi="ar-EG"/>
        </w:rPr>
        <w:tab/>
      </w:r>
      <w:r w:rsidR="00BF67BA">
        <w:rPr>
          <w:rFonts w:hint="cs"/>
          <w:b/>
          <w:bCs/>
          <w:sz w:val="28"/>
          <w:szCs w:val="28"/>
          <w:rtl/>
          <w:lang w:val="en-GB" w:bidi="ar"/>
        </w:rPr>
        <w:t xml:space="preserve">أوجه </w:t>
      </w:r>
      <w:r w:rsidR="008B11CD">
        <w:rPr>
          <w:rFonts w:hint="cs"/>
          <w:b/>
          <w:bCs/>
          <w:sz w:val="28"/>
          <w:szCs w:val="28"/>
          <w:rtl/>
          <w:lang w:val="en-GB" w:bidi="ar"/>
        </w:rPr>
        <w:t>تبعية</w:t>
      </w:r>
      <w:r w:rsidR="004E4764" w:rsidRPr="004E4764">
        <w:rPr>
          <w:b/>
          <w:bCs/>
          <w:sz w:val="28"/>
          <w:szCs w:val="28"/>
          <w:rtl/>
          <w:lang w:val="en-GB" w:bidi="ar"/>
        </w:rPr>
        <w:t xml:space="preserve"> </w:t>
      </w:r>
      <w:r w:rsidR="004E4764">
        <w:rPr>
          <w:rFonts w:hint="cs"/>
          <w:b/>
          <w:bCs/>
          <w:sz w:val="28"/>
          <w:szCs w:val="28"/>
          <w:rtl/>
          <w:lang w:val="en-GB" w:bidi="ar"/>
        </w:rPr>
        <w:t>ا</w:t>
      </w:r>
      <w:r w:rsidR="004E4764" w:rsidRPr="004E4764">
        <w:rPr>
          <w:b/>
          <w:bCs/>
          <w:sz w:val="28"/>
          <w:szCs w:val="28"/>
          <w:rtl/>
          <w:lang w:val="en-GB" w:bidi="ar"/>
        </w:rPr>
        <w:t>لصناعات التحويلية</w:t>
      </w:r>
      <w:r w:rsidR="00BF67BA">
        <w:rPr>
          <w:rFonts w:hint="cs"/>
          <w:b/>
          <w:bCs/>
          <w:sz w:val="28"/>
          <w:szCs w:val="28"/>
          <w:rtl/>
          <w:lang w:val="en-GB" w:bidi="ar"/>
        </w:rPr>
        <w:t xml:space="preserve"> </w:t>
      </w:r>
      <w:r w:rsidR="008B11CD">
        <w:rPr>
          <w:rFonts w:hint="cs"/>
          <w:b/>
          <w:bCs/>
          <w:sz w:val="28"/>
          <w:szCs w:val="28"/>
          <w:rtl/>
          <w:lang w:val="en-GB" w:bidi="ar"/>
        </w:rPr>
        <w:t>للتنوع</w:t>
      </w:r>
      <w:r w:rsidR="00BF67BA">
        <w:rPr>
          <w:rFonts w:hint="cs"/>
          <w:b/>
          <w:bCs/>
          <w:sz w:val="28"/>
          <w:szCs w:val="28"/>
          <w:rtl/>
          <w:lang w:val="en-GB" w:bidi="ar"/>
        </w:rPr>
        <w:t xml:space="preserve"> البيولوجي</w:t>
      </w:r>
    </w:p>
    <w:bookmarkEnd w:id="8"/>
    <w:bookmarkEnd w:id="9"/>
    <w:p w14:paraId="1F8E84F9" w14:textId="3B26F988" w:rsidR="006E0E14" w:rsidRPr="00896697" w:rsidRDefault="004E4764" w:rsidP="00BF67BA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4E4764">
        <w:rPr>
          <w:sz w:val="24"/>
          <w:rtl/>
          <w:lang w:bidi="ar-EG"/>
        </w:rPr>
        <w:t xml:space="preserve">يعتمد قطاع الصناعات التحويلية </w:t>
      </w:r>
      <w:r w:rsidR="00BF67BA">
        <w:rPr>
          <w:rFonts w:hint="cs"/>
          <w:sz w:val="24"/>
          <w:rtl/>
          <w:lang w:bidi="ar-EG"/>
        </w:rPr>
        <w:t>اعتماداً</w:t>
      </w:r>
      <w:r w:rsidRPr="004E4764">
        <w:rPr>
          <w:sz w:val="24"/>
          <w:rtl/>
          <w:lang w:bidi="ar-EG"/>
        </w:rPr>
        <w:t xml:space="preserve"> مباشر</w:t>
      </w:r>
      <w:r w:rsidR="00BF67BA">
        <w:rPr>
          <w:rFonts w:hint="cs"/>
          <w:sz w:val="24"/>
          <w:rtl/>
          <w:lang w:bidi="ar-EG"/>
        </w:rPr>
        <w:t>اً</w:t>
      </w:r>
      <w:r w:rsidRPr="004E4764">
        <w:rPr>
          <w:sz w:val="24"/>
          <w:rtl/>
          <w:lang w:bidi="ar-EG"/>
        </w:rPr>
        <w:t xml:space="preserve"> وغير مباشر على مختلف خدمات النظام ا</w:t>
      </w:r>
      <w:r w:rsidR="00396A2A">
        <w:rPr>
          <w:rFonts w:hint="cs"/>
          <w:sz w:val="24"/>
          <w:rtl/>
          <w:lang w:bidi="ar-EG"/>
        </w:rPr>
        <w:t>لإيكولوجي</w:t>
      </w:r>
      <w:r w:rsidRPr="004E4764">
        <w:rPr>
          <w:sz w:val="24"/>
          <w:rtl/>
          <w:lang w:bidi="ar-EG"/>
        </w:rPr>
        <w:t>.</w:t>
      </w:r>
      <w:r w:rsidR="00BF67BA" w:rsidRPr="00BF67BA">
        <w:rPr>
          <w:sz w:val="24"/>
          <w:vertAlign w:val="superscript"/>
          <w:rtl/>
        </w:rPr>
        <w:footnoteReference w:id="15"/>
      </w:r>
      <w:r w:rsidRPr="004E4764">
        <w:rPr>
          <w:sz w:val="24"/>
          <w:rtl/>
          <w:lang w:bidi="ar-EG"/>
        </w:rPr>
        <w:t xml:space="preserve"> </w:t>
      </w:r>
      <w:r w:rsidR="006D326A">
        <w:rPr>
          <w:rFonts w:hint="cs"/>
          <w:sz w:val="24"/>
          <w:rtl/>
          <w:lang w:bidi="ar-EG"/>
        </w:rPr>
        <w:t>و</w:t>
      </w:r>
      <w:r w:rsidRPr="004E4764">
        <w:rPr>
          <w:sz w:val="24"/>
          <w:rtl/>
          <w:lang w:bidi="ar-EG"/>
        </w:rPr>
        <w:t xml:space="preserve">تعتمد بعض الصناعات </w:t>
      </w:r>
      <w:r w:rsidR="006D326A">
        <w:rPr>
          <w:rFonts w:hint="cs"/>
          <w:sz w:val="24"/>
          <w:rtl/>
          <w:lang w:bidi="ar-EG"/>
        </w:rPr>
        <w:t>أساساً</w:t>
      </w:r>
      <w:r w:rsidRPr="004E4764">
        <w:rPr>
          <w:sz w:val="24"/>
          <w:rtl/>
          <w:lang w:bidi="ar-EG"/>
        </w:rPr>
        <w:t xml:space="preserve"> على الموارد المتجددة وغير المتجددة (توفير خدمات النظام الإيكولوجي)، </w:t>
      </w:r>
      <w:r w:rsidR="006D326A">
        <w:rPr>
          <w:rFonts w:hint="cs"/>
          <w:sz w:val="24"/>
          <w:rtl/>
          <w:lang w:bidi="ar-EG"/>
        </w:rPr>
        <w:t xml:space="preserve">وتعتمد في العادة </w:t>
      </w:r>
      <w:r w:rsidRPr="004E4764">
        <w:rPr>
          <w:sz w:val="24"/>
          <w:rtl/>
          <w:lang w:bidi="ar-EG"/>
        </w:rPr>
        <w:t>على مدخلات المواد الخام في عمليات ال</w:t>
      </w:r>
      <w:r w:rsidR="003D6F4B">
        <w:rPr>
          <w:rFonts w:hint="cs"/>
          <w:sz w:val="24"/>
          <w:rtl/>
          <w:lang w:bidi="ar-EG"/>
        </w:rPr>
        <w:t>صناعات التحويلية</w:t>
      </w:r>
      <w:r w:rsidRPr="004E4764">
        <w:rPr>
          <w:sz w:val="24"/>
          <w:rtl/>
          <w:lang w:bidi="ar-EG"/>
        </w:rPr>
        <w:t xml:space="preserve"> المختلفة، و</w:t>
      </w:r>
      <w:r w:rsidR="006D326A">
        <w:rPr>
          <w:rFonts w:hint="cs"/>
          <w:sz w:val="24"/>
          <w:rtl/>
          <w:lang w:bidi="ar-EG"/>
        </w:rPr>
        <w:t xml:space="preserve">على </w:t>
      </w:r>
      <w:r w:rsidRPr="004E4764">
        <w:rPr>
          <w:sz w:val="24"/>
          <w:rtl/>
          <w:lang w:bidi="ar-EG"/>
        </w:rPr>
        <w:t xml:space="preserve">بعض </w:t>
      </w:r>
      <w:r w:rsidR="00D16687">
        <w:rPr>
          <w:rFonts w:hint="cs"/>
          <w:sz w:val="24"/>
          <w:rtl/>
          <w:lang w:bidi="ar-EG"/>
        </w:rPr>
        <w:t xml:space="preserve">الخدمات التنظيمية </w:t>
      </w:r>
      <w:r w:rsidR="0054505E">
        <w:rPr>
          <w:rFonts w:hint="cs"/>
          <w:sz w:val="24"/>
          <w:rtl/>
          <w:lang w:bidi="ar-EG"/>
        </w:rPr>
        <w:t>للنظام</w:t>
      </w:r>
      <w:r w:rsidR="00D16687">
        <w:rPr>
          <w:rFonts w:hint="cs"/>
          <w:sz w:val="24"/>
          <w:rtl/>
          <w:lang w:bidi="ar-EG"/>
        </w:rPr>
        <w:t xml:space="preserve"> الإيكولوجي</w:t>
      </w:r>
      <w:r w:rsidRPr="004E4764">
        <w:rPr>
          <w:sz w:val="24"/>
          <w:rtl/>
          <w:lang w:bidi="ar-EG"/>
        </w:rPr>
        <w:t xml:space="preserve">، مثل تنظيم تدفق المياه وخدمات </w:t>
      </w:r>
      <w:r w:rsidR="00D16687">
        <w:rPr>
          <w:rFonts w:hint="cs"/>
          <w:sz w:val="24"/>
          <w:rtl/>
          <w:lang w:bidi="ar-EG"/>
        </w:rPr>
        <w:t>تنقيتها</w:t>
      </w:r>
      <w:r w:rsidRPr="004E4764">
        <w:rPr>
          <w:sz w:val="24"/>
          <w:rtl/>
          <w:lang w:bidi="ar-EG"/>
        </w:rPr>
        <w:t xml:space="preserve">. </w:t>
      </w:r>
      <w:r w:rsidR="00D16687">
        <w:rPr>
          <w:rFonts w:hint="cs"/>
          <w:sz w:val="24"/>
          <w:rtl/>
          <w:lang w:bidi="ar-EG"/>
        </w:rPr>
        <w:t>و</w:t>
      </w:r>
      <w:r w:rsidRPr="004E4764">
        <w:rPr>
          <w:sz w:val="24"/>
          <w:rtl/>
          <w:lang w:bidi="ar-EG"/>
        </w:rPr>
        <w:t>توفر النظم الإيكولوجية</w:t>
      </w:r>
      <w:r w:rsidR="00D16687">
        <w:rPr>
          <w:rFonts w:hint="cs"/>
          <w:sz w:val="24"/>
          <w:rtl/>
          <w:lang w:bidi="ar-EG"/>
        </w:rPr>
        <w:t xml:space="preserve"> أيضاً</w:t>
      </w:r>
      <w:r w:rsidRPr="004E4764">
        <w:rPr>
          <w:sz w:val="24"/>
          <w:rtl/>
          <w:lang w:bidi="ar-EG"/>
        </w:rPr>
        <w:t xml:space="preserve"> خدمات </w:t>
      </w:r>
      <w:r w:rsidR="00D16687">
        <w:rPr>
          <w:rFonts w:hint="cs"/>
          <w:sz w:val="24"/>
          <w:rtl/>
          <w:lang w:bidi="ar-EG"/>
        </w:rPr>
        <w:t xml:space="preserve">في مجال </w:t>
      </w:r>
      <w:r w:rsidRPr="004E4764">
        <w:rPr>
          <w:sz w:val="24"/>
          <w:rtl/>
          <w:lang w:bidi="ar-EG"/>
        </w:rPr>
        <w:t xml:space="preserve">امتصاص وتخفيف </w:t>
      </w:r>
      <w:r w:rsidR="00D16687">
        <w:rPr>
          <w:rFonts w:hint="cs"/>
          <w:sz w:val="24"/>
          <w:rtl/>
          <w:lang w:bidi="ar-EG"/>
        </w:rPr>
        <w:t>ال</w:t>
      </w:r>
      <w:r w:rsidRPr="004E4764">
        <w:rPr>
          <w:sz w:val="24"/>
          <w:rtl/>
          <w:lang w:bidi="ar-EG"/>
        </w:rPr>
        <w:t xml:space="preserve">انبعاثات </w:t>
      </w:r>
      <w:r w:rsidR="00D16687">
        <w:rPr>
          <w:rFonts w:hint="cs"/>
          <w:sz w:val="24"/>
          <w:rtl/>
          <w:lang w:bidi="ar-EG"/>
        </w:rPr>
        <w:t>الهوائية والمائية</w:t>
      </w:r>
      <w:r w:rsidRPr="004E4764">
        <w:rPr>
          <w:sz w:val="24"/>
          <w:rtl/>
          <w:lang w:bidi="ar-EG"/>
        </w:rPr>
        <w:t xml:space="preserve">، وهو أمر </w:t>
      </w:r>
      <w:r w:rsidR="00D16687">
        <w:rPr>
          <w:rFonts w:hint="cs"/>
          <w:sz w:val="24"/>
          <w:rtl/>
          <w:lang w:bidi="ar-EG"/>
        </w:rPr>
        <w:t>يكتسي</w:t>
      </w:r>
      <w:r w:rsidRPr="004E4764">
        <w:rPr>
          <w:sz w:val="24"/>
          <w:rtl/>
          <w:lang w:bidi="ar-EG"/>
        </w:rPr>
        <w:t xml:space="preserve"> أهمية خاصة </w:t>
      </w:r>
      <w:r w:rsidR="00D16687">
        <w:rPr>
          <w:rFonts w:hint="cs"/>
          <w:sz w:val="24"/>
          <w:rtl/>
          <w:lang w:bidi="ar-EG"/>
        </w:rPr>
        <w:t>بالنسبة لعدة</w:t>
      </w:r>
      <w:r w:rsidRPr="004E4764">
        <w:rPr>
          <w:sz w:val="24"/>
          <w:rtl/>
          <w:lang w:bidi="ar-EG"/>
        </w:rPr>
        <w:t xml:space="preserve"> صناعات تحويلية تحدث فيها انبعاثات </w:t>
      </w:r>
      <w:r w:rsidR="00D16687">
        <w:rPr>
          <w:rFonts w:hint="cs"/>
          <w:sz w:val="24"/>
          <w:rtl/>
          <w:lang w:bidi="ar-EG"/>
        </w:rPr>
        <w:t xml:space="preserve">كبيرة </w:t>
      </w:r>
      <w:r w:rsidRPr="004E4764">
        <w:rPr>
          <w:sz w:val="24"/>
          <w:rtl/>
          <w:lang w:bidi="ar-EG"/>
        </w:rPr>
        <w:t xml:space="preserve">على </w:t>
      </w:r>
      <w:r w:rsidR="00D16687">
        <w:rPr>
          <w:rFonts w:hint="cs"/>
          <w:sz w:val="24"/>
          <w:rtl/>
          <w:lang w:bidi="ar-EG"/>
        </w:rPr>
        <w:t>صعيد المصانع</w:t>
      </w:r>
      <w:r w:rsidRPr="004E4764">
        <w:rPr>
          <w:sz w:val="24"/>
          <w:rtl/>
          <w:lang w:bidi="ar-EG"/>
        </w:rPr>
        <w:t xml:space="preserve"> (</w:t>
      </w:r>
      <w:r w:rsidR="00D16687">
        <w:rPr>
          <w:rFonts w:hint="cs"/>
          <w:sz w:val="24"/>
          <w:rtl/>
          <w:lang w:bidi="ar-EG"/>
        </w:rPr>
        <w:t>ال</w:t>
      </w:r>
      <w:r w:rsidRPr="004E4764">
        <w:rPr>
          <w:sz w:val="24"/>
          <w:rtl/>
          <w:lang w:bidi="ar-EG"/>
        </w:rPr>
        <w:t>انبعاثات</w:t>
      </w:r>
      <w:r w:rsidR="00D16687">
        <w:rPr>
          <w:rFonts w:hint="cs"/>
          <w:sz w:val="24"/>
          <w:rtl/>
          <w:lang w:bidi="ar-EG"/>
        </w:rPr>
        <w:t xml:space="preserve"> من</w:t>
      </w:r>
      <w:r w:rsidRPr="004E4764">
        <w:rPr>
          <w:sz w:val="24"/>
          <w:rtl/>
          <w:lang w:bidi="ar-EG"/>
        </w:rPr>
        <w:t xml:space="preserve"> المداخن</w:t>
      </w:r>
      <w:r w:rsidR="00D16687">
        <w:rPr>
          <w:rFonts w:hint="cs"/>
          <w:sz w:val="24"/>
          <w:rtl/>
          <w:lang w:bidi="ar-EG"/>
        </w:rPr>
        <w:t xml:space="preserve"> على سبيل المثال</w:t>
      </w:r>
      <w:r w:rsidRPr="004E4764">
        <w:rPr>
          <w:sz w:val="24"/>
          <w:rtl/>
          <w:lang w:bidi="ar-EG"/>
        </w:rPr>
        <w:t>)</w:t>
      </w:r>
      <w:r w:rsidR="004A2FD2">
        <w:rPr>
          <w:rFonts w:hint="cs"/>
          <w:sz w:val="24"/>
          <w:rtl/>
          <w:lang w:bidi="ar-EG"/>
        </w:rPr>
        <w:t>.</w:t>
      </w:r>
    </w:p>
    <w:p w14:paraId="28B92130" w14:textId="0C115890" w:rsidR="00A80F2D" w:rsidRPr="00052CF2" w:rsidRDefault="00CA3B05" w:rsidP="0054505E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4"/>
          <w:rtl/>
        </w:rPr>
        <w:t>وتعتمد</w:t>
      </w:r>
      <w:r w:rsidR="00052CF2" w:rsidRPr="00052CF2">
        <w:rPr>
          <w:sz w:val="24"/>
          <w:rtl/>
        </w:rPr>
        <w:t xml:space="preserve"> الصناعات التحويلية </w:t>
      </w:r>
      <w:r>
        <w:rPr>
          <w:rFonts w:hint="cs"/>
          <w:sz w:val="24"/>
          <w:rtl/>
        </w:rPr>
        <w:t>في حالات</w:t>
      </w:r>
      <w:r w:rsidR="00052CF2" w:rsidRPr="00052CF2">
        <w:rPr>
          <w:sz w:val="24"/>
          <w:rtl/>
        </w:rPr>
        <w:t xml:space="preserve"> متعددة على النظم ال</w:t>
      </w:r>
      <w:r>
        <w:rPr>
          <w:rFonts w:hint="cs"/>
          <w:sz w:val="24"/>
          <w:rtl/>
        </w:rPr>
        <w:t>إيكولوجية</w:t>
      </w:r>
      <w:r w:rsidR="00052CF2" w:rsidRPr="00052CF2">
        <w:rPr>
          <w:sz w:val="24"/>
          <w:rtl/>
        </w:rPr>
        <w:t xml:space="preserve">؛ </w:t>
      </w:r>
      <w:r>
        <w:rPr>
          <w:rFonts w:hint="cs"/>
          <w:sz w:val="24"/>
          <w:rtl/>
        </w:rPr>
        <w:t>و</w:t>
      </w:r>
      <w:r w:rsidR="00052CF2" w:rsidRPr="00052CF2">
        <w:rPr>
          <w:sz w:val="24"/>
          <w:rtl/>
        </w:rPr>
        <w:t>على سبيل المثال،</w:t>
      </w:r>
      <w:r>
        <w:rPr>
          <w:rFonts w:hint="cs"/>
          <w:sz w:val="24"/>
          <w:rtl/>
        </w:rPr>
        <w:t xml:space="preserve"> فلدى</w:t>
      </w:r>
      <w:r w:rsidR="00052CF2" w:rsidRPr="00052CF2">
        <w:rPr>
          <w:sz w:val="24"/>
          <w:rtl/>
        </w:rPr>
        <w:t xml:space="preserve"> استخ</w:t>
      </w:r>
      <w:r w:rsidR="0093595D">
        <w:rPr>
          <w:rFonts w:hint="cs"/>
          <w:sz w:val="24"/>
          <w:rtl/>
        </w:rPr>
        <w:t>راج</w:t>
      </w:r>
      <w:r w:rsidR="00052CF2" w:rsidRPr="00052CF2">
        <w:rPr>
          <w:sz w:val="24"/>
          <w:rtl/>
        </w:rPr>
        <w:t xml:space="preserve"> المياه من طبقة مياه جوفية أو </w:t>
      </w:r>
      <w:r>
        <w:rPr>
          <w:rFonts w:hint="cs"/>
          <w:sz w:val="24"/>
          <w:rtl/>
        </w:rPr>
        <w:t xml:space="preserve">من </w:t>
      </w:r>
      <w:r w:rsidR="00052CF2" w:rsidRPr="00052CF2">
        <w:rPr>
          <w:sz w:val="24"/>
          <w:rtl/>
        </w:rPr>
        <w:t xml:space="preserve">نهر </w:t>
      </w:r>
      <w:r>
        <w:rPr>
          <w:rFonts w:hint="cs"/>
          <w:sz w:val="24"/>
          <w:rtl/>
        </w:rPr>
        <w:t>على مستوى</w:t>
      </w:r>
      <w:r w:rsidR="00052CF2" w:rsidRPr="00052CF2">
        <w:rPr>
          <w:sz w:val="24"/>
          <w:rtl/>
        </w:rPr>
        <w:t xml:space="preserve"> </w:t>
      </w:r>
      <w:r>
        <w:rPr>
          <w:rFonts w:hint="cs"/>
          <w:sz w:val="24"/>
          <w:rtl/>
        </w:rPr>
        <w:t>أحد المصانع</w:t>
      </w:r>
      <w:r w:rsidR="00052CF2" w:rsidRPr="00052CF2">
        <w:rPr>
          <w:sz w:val="24"/>
          <w:rtl/>
        </w:rPr>
        <w:t>، تعمل النظم الإيكولوجية ك</w:t>
      </w:r>
      <w:r>
        <w:rPr>
          <w:rFonts w:hint="cs"/>
          <w:sz w:val="24"/>
          <w:rtl/>
        </w:rPr>
        <w:t>جهة متلقية</w:t>
      </w:r>
      <w:r w:rsidR="00052CF2" w:rsidRPr="00052CF2">
        <w:rPr>
          <w:sz w:val="24"/>
          <w:rtl/>
        </w:rPr>
        <w:t xml:space="preserve"> لتلوث الهواء </w:t>
      </w:r>
      <w:r w:rsidRPr="00052CF2">
        <w:rPr>
          <w:rFonts w:hint="cs"/>
          <w:sz w:val="24"/>
          <w:rtl/>
        </w:rPr>
        <w:t>وال</w:t>
      </w:r>
      <w:r>
        <w:rPr>
          <w:rFonts w:hint="cs"/>
          <w:sz w:val="24"/>
          <w:rtl/>
        </w:rPr>
        <w:t>مياه</w:t>
      </w:r>
      <w:r w:rsidR="00052CF2" w:rsidRPr="00052CF2">
        <w:rPr>
          <w:sz w:val="24"/>
          <w:rtl/>
        </w:rPr>
        <w:t xml:space="preserve"> والتربة، </w:t>
      </w:r>
      <w:r>
        <w:rPr>
          <w:rFonts w:hint="cs"/>
          <w:sz w:val="24"/>
          <w:rtl/>
        </w:rPr>
        <w:t>على النحو</w:t>
      </w:r>
      <w:r w:rsidR="00052CF2" w:rsidRPr="00052CF2">
        <w:rPr>
          <w:sz w:val="24"/>
          <w:rtl/>
        </w:rPr>
        <w:t xml:space="preserve"> مذكور أعلاه. </w:t>
      </w:r>
      <w:r>
        <w:rPr>
          <w:rFonts w:hint="cs"/>
          <w:sz w:val="24"/>
          <w:rtl/>
        </w:rPr>
        <w:t>ويعتمد بعض المصنعين</w:t>
      </w:r>
      <w:r w:rsidR="00052CF2" w:rsidRPr="00052CF2">
        <w:rPr>
          <w:sz w:val="24"/>
          <w:rtl/>
        </w:rPr>
        <w:t xml:space="preserve"> على توريد </w:t>
      </w:r>
      <w:r w:rsidR="00245C87">
        <w:rPr>
          <w:rFonts w:hint="cs"/>
          <w:sz w:val="24"/>
          <w:rtl/>
        </w:rPr>
        <w:t>ال</w:t>
      </w:r>
      <w:r w:rsidR="00052CF2" w:rsidRPr="00052CF2">
        <w:rPr>
          <w:sz w:val="24"/>
          <w:rtl/>
        </w:rPr>
        <w:t xml:space="preserve">مواد </w:t>
      </w:r>
      <w:r w:rsidR="00245C87">
        <w:rPr>
          <w:rFonts w:hint="cs"/>
          <w:sz w:val="24"/>
          <w:rtl/>
        </w:rPr>
        <w:t>ال</w:t>
      </w:r>
      <w:r w:rsidR="00052CF2" w:rsidRPr="00052CF2">
        <w:rPr>
          <w:sz w:val="24"/>
          <w:rtl/>
        </w:rPr>
        <w:t>خام/</w:t>
      </w:r>
      <w:r w:rsidR="00245C87">
        <w:rPr>
          <w:rFonts w:hint="cs"/>
          <w:sz w:val="24"/>
          <w:rtl/>
        </w:rPr>
        <w:t>المتحولة</w:t>
      </w:r>
      <w:r w:rsidR="00052CF2" w:rsidRPr="00052CF2">
        <w:rPr>
          <w:sz w:val="24"/>
          <w:rtl/>
        </w:rPr>
        <w:t xml:space="preserve"> </w:t>
      </w:r>
      <w:r w:rsidR="00245C87">
        <w:rPr>
          <w:rFonts w:hint="cs"/>
          <w:sz w:val="24"/>
          <w:rtl/>
        </w:rPr>
        <w:t>ال</w:t>
      </w:r>
      <w:r w:rsidR="00052CF2" w:rsidRPr="00052CF2">
        <w:rPr>
          <w:sz w:val="24"/>
          <w:rtl/>
        </w:rPr>
        <w:t xml:space="preserve">بيولوجية </w:t>
      </w:r>
      <w:r w:rsidR="00245C87">
        <w:rPr>
          <w:rFonts w:hint="cs"/>
          <w:sz w:val="24"/>
          <w:rtl/>
        </w:rPr>
        <w:t>ال</w:t>
      </w:r>
      <w:r w:rsidR="00052CF2" w:rsidRPr="00052CF2">
        <w:rPr>
          <w:sz w:val="24"/>
          <w:rtl/>
        </w:rPr>
        <w:t xml:space="preserve">قابلة للتجديد (مثل الألياف والأطعمة) </w:t>
      </w:r>
      <w:r w:rsidR="00245C87">
        <w:rPr>
          <w:rFonts w:hint="cs"/>
          <w:sz w:val="24"/>
          <w:rtl/>
        </w:rPr>
        <w:t>في حين</w:t>
      </w:r>
      <w:r w:rsidR="00052CF2" w:rsidRPr="00052CF2">
        <w:rPr>
          <w:sz w:val="24"/>
          <w:rtl/>
        </w:rPr>
        <w:t xml:space="preserve"> يستخدم البعض الآخر الموارد الجينية والمعارف التقليدية المرتبطة بها، بما في ذلك</w:t>
      </w:r>
      <w:r w:rsidR="00245C87">
        <w:rPr>
          <w:rFonts w:hint="cs"/>
          <w:sz w:val="24"/>
          <w:rtl/>
        </w:rPr>
        <w:t xml:space="preserve"> قطاعات المستحضرات</w:t>
      </w:r>
      <w:r w:rsidR="00052CF2" w:rsidRPr="00052CF2">
        <w:rPr>
          <w:sz w:val="24"/>
          <w:rtl/>
        </w:rPr>
        <w:t xml:space="preserve"> الصيدل</w:t>
      </w:r>
      <w:r w:rsidR="00245C87">
        <w:rPr>
          <w:rFonts w:hint="cs"/>
          <w:sz w:val="24"/>
          <w:rtl/>
        </w:rPr>
        <w:t>انية</w:t>
      </w:r>
      <w:r w:rsidR="00915332">
        <w:rPr>
          <w:rFonts w:hint="cs"/>
          <w:sz w:val="24"/>
          <w:rtl/>
        </w:rPr>
        <w:t>،</w:t>
      </w:r>
      <w:r w:rsidR="00052CF2" w:rsidRPr="00052CF2">
        <w:rPr>
          <w:sz w:val="24"/>
          <w:rtl/>
        </w:rPr>
        <w:t xml:space="preserve"> </w:t>
      </w:r>
      <w:r w:rsidR="00052CF2" w:rsidRPr="00052CF2">
        <w:rPr>
          <w:sz w:val="24"/>
          <w:rtl/>
        </w:rPr>
        <w:lastRenderedPageBreak/>
        <w:t>والزراعة</w:t>
      </w:r>
      <w:r w:rsidR="00915332">
        <w:rPr>
          <w:rFonts w:hint="cs"/>
          <w:sz w:val="24"/>
          <w:rtl/>
        </w:rPr>
        <w:t>،</w:t>
      </w:r>
      <w:r w:rsidR="00052CF2" w:rsidRPr="00052CF2">
        <w:rPr>
          <w:sz w:val="24"/>
          <w:rtl/>
        </w:rPr>
        <w:t xml:space="preserve"> والتكنولوجيا ا</w:t>
      </w:r>
      <w:r w:rsidR="00915332">
        <w:rPr>
          <w:rFonts w:hint="cs"/>
          <w:sz w:val="24"/>
          <w:rtl/>
        </w:rPr>
        <w:t>لبيولوجية</w:t>
      </w:r>
      <w:r w:rsidR="00052CF2" w:rsidRPr="00052CF2">
        <w:rPr>
          <w:sz w:val="24"/>
          <w:rtl/>
        </w:rPr>
        <w:t xml:space="preserve"> الصناعية</w:t>
      </w:r>
      <w:r w:rsidR="00915332">
        <w:rPr>
          <w:rFonts w:hint="cs"/>
          <w:sz w:val="24"/>
          <w:rtl/>
        </w:rPr>
        <w:t>،</w:t>
      </w:r>
      <w:r w:rsidR="00052CF2" w:rsidRPr="00052CF2">
        <w:rPr>
          <w:sz w:val="24"/>
          <w:rtl/>
        </w:rPr>
        <w:t xml:space="preserve"> ومستحضرات التجميل</w:t>
      </w:r>
      <w:r w:rsidR="00915332">
        <w:rPr>
          <w:rFonts w:hint="cs"/>
          <w:sz w:val="24"/>
          <w:rtl/>
        </w:rPr>
        <w:t>،</w:t>
      </w:r>
      <w:r w:rsidR="00052CF2" w:rsidRPr="00052CF2">
        <w:rPr>
          <w:sz w:val="24"/>
          <w:rtl/>
        </w:rPr>
        <w:t xml:space="preserve"> </w:t>
      </w:r>
      <w:r w:rsidR="00915332">
        <w:rPr>
          <w:rFonts w:hint="cs"/>
          <w:sz w:val="24"/>
          <w:rtl/>
        </w:rPr>
        <w:t>والنباتات،</w:t>
      </w:r>
      <w:r w:rsidR="00052CF2" w:rsidRPr="00052CF2">
        <w:rPr>
          <w:sz w:val="24"/>
          <w:rtl/>
        </w:rPr>
        <w:t xml:space="preserve"> </w:t>
      </w:r>
      <w:r w:rsidR="0054505E">
        <w:rPr>
          <w:rFonts w:hint="cs"/>
          <w:sz w:val="24"/>
          <w:rtl/>
        </w:rPr>
        <w:t>و</w:t>
      </w:r>
      <w:r w:rsidR="00052CF2" w:rsidRPr="00052CF2">
        <w:rPr>
          <w:sz w:val="24"/>
          <w:rtl/>
        </w:rPr>
        <w:t>الأغذية والمشروبات.</w:t>
      </w:r>
      <w:r w:rsidR="0054505E" w:rsidRPr="0054505E">
        <w:rPr>
          <w:sz w:val="24"/>
          <w:vertAlign w:val="superscript"/>
          <w:rtl/>
        </w:rPr>
        <w:footnoteReference w:id="16"/>
      </w:r>
      <w:r w:rsidR="00052CF2" w:rsidRPr="00052CF2">
        <w:rPr>
          <w:sz w:val="24"/>
          <w:rtl/>
        </w:rPr>
        <w:t xml:space="preserve"> </w:t>
      </w:r>
      <w:r w:rsidR="00915332">
        <w:rPr>
          <w:rFonts w:hint="cs"/>
          <w:sz w:val="24"/>
          <w:rtl/>
        </w:rPr>
        <w:t>و</w:t>
      </w:r>
      <w:r w:rsidR="00052CF2" w:rsidRPr="00052CF2">
        <w:rPr>
          <w:sz w:val="24"/>
          <w:rtl/>
        </w:rPr>
        <w:t xml:space="preserve">يمكن أن تكون </w:t>
      </w:r>
      <w:r w:rsidR="00915332">
        <w:rPr>
          <w:rFonts w:hint="cs"/>
          <w:sz w:val="24"/>
          <w:rtl/>
        </w:rPr>
        <w:t xml:space="preserve">أوجه </w:t>
      </w:r>
      <w:r w:rsidR="008B11CD">
        <w:rPr>
          <w:rFonts w:hint="cs"/>
          <w:sz w:val="24"/>
          <w:rtl/>
        </w:rPr>
        <w:t>التبعية هذه</w:t>
      </w:r>
      <w:r w:rsidR="00052CF2" w:rsidRPr="00052CF2">
        <w:rPr>
          <w:sz w:val="24"/>
          <w:rtl/>
        </w:rPr>
        <w:t xml:space="preserve"> </w:t>
      </w:r>
      <w:r w:rsidR="008B11CD">
        <w:rPr>
          <w:rFonts w:hint="cs"/>
          <w:sz w:val="24"/>
          <w:rtl/>
        </w:rPr>
        <w:t>لل</w:t>
      </w:r>
      <w:r w:rsidR="00915332">
        <w:rPr>
          <w:rFonts w:hint="cs"/>
          <w:sz w:val="24"/>
          <w:rtl/>
        </w:rPr>
        <w:t>نظم الإيكولوجية</w:t>
      </w:r>
      <w:r w:rsidR="00052CF2" w:rsidRPr="00052CF2">
        <w:rPr>
          <w:sz w:val="24"/>
          <w:rtl/>
        </w:rPr>
        <w:t xml:space="preserve"> متنوعة ومعقدة، وتتوقف على </w:t>
      </w:r>
      <w:r w:rsidR="006C7B20">
        <w:rPr>
          <w:rFonts w:hint="cs"/>
          <w:sz w:val="24"/>
          <w:rtl/>
        </w:rPr>
        <w:t>نوع المواد</w:t>
      </w:r>
      <w:r w:rsidR="00052CF2" w:rsidRPr="00052CF2">
        <w:rPr>
          <w:sz w:val="24"/>
          <w:rtl/>
        </w:rPr>
        <w:t xml:space="preserve"> الخام المستخرجة أو المنتجة</w:t>
      </w:r>
      <w:r w:rsidR="00CF5BEC">
        <w:rPr>
          <w:rFonts w:hint="cs"/>
          <w:sz w:val="24"/>
          <w:rtl/>
        </w:rPr>
        <w:t xml:space="preserve"> لأغراض </w:t>
      </w:r>
      <w:r w:rsidR="006C7B20">
        <w:rPr>
          <w:rFonts w:hint="cs"/>
          <w:sz w:val="24"/>
          <w:rtl/>
        </w:rPr>
        <w:t xml:space="preserve">تنقية هذه المواد </w:t>
      </w:r>
      <w:r w:rsidR="00CF5BEC">
        <w:rPr>
          <w:rFonts w:hint="cs"/>
          <w:sz w:val="24"/>
          <w:rtl/>
        </w:rPr>
        <w:t>على يد مستخرجي ومنتجي المواد الخام</w:t>
      </w:r>
      <w:r w:rsidR="00052CF2" w:rsidRPr="00052CF2">
        <w:rPr>
          <w:sz w:val="24"/>
          <w:rtl/>
        </w:rPr>
        <w:t xml:space="preserve">. </w:t>
      </w:r>
      <w:r w:rsidR="00CF5BEC">
        <w:rPr>
          <w:rFonts w:hint="cs"/>
          <w:sz w:val="24"/>
          <w:rtl/>
        </w:rPr>
        <w:t>و</w:t>
      </w:r>
      <w:r w:rsidR="00052CF2" w:rsidRPr="00052CF2">
        <w:rPr>
          <w:sz w:val="24"/>
          <w:rtl/>
        </w:rPr>
        <w:t xml:space="preserve">يتطلب </w:t>
      </w:r>
      <w:r w:rsidR="00C80444">
        <w:rPr>
          <w:rFonts w:hint="cs"/>
          <w:sz w:val="24"/>
          <w:rtl/>
        </w:rPr>
        <w:t>ال</w:t>
      </w:r>
      <w:r w:rsidR="00052CF2" w:rsidRPr="00052CF2">
        <w:rPr>
          <w:sz w:val="24"/>
          <w:rtl/>
        </w:rPr>
        <w:t>فهم</w:t>
      </w:r>
      <w:r w:rsidR="00C80444">
        <w:rPr>
          <w:rFonts w:hint="cs"/>
          <w:sz w:val="24"/>
          <w:rtl/>
        </w:rPr>
        <w:t xml:space="preserve"> الكامل</w:t>
      </w:r>
      <w:r w:rsidR="00052CF2" w:rsidRPr="00052CF2">
        <w:rPr>
          <w:sz w:val="24"/>
          <w:rtl/>
        </w:rPr>
        <w:t xml:space="preserve"> </w:t>
      </w:r>
      <w:r w:rsidR="00C80444">
        <w:rPr>
          <w:rFonts w:hint="cs"/>
          <w:sz w:val="24"/>
          <w:rtl/>
        </w:rPr>
        <w:t>ل</w:t>
      </w:r>
      <w:r w:rsidR="00CF5BEC">
        <w:rPr>
          <w:rFonts w:hint="cs"/>
          <w:sz w:val="24"/>
          <w:rtl/>
        </w:rPr>
        <w:t>أوجه ال</w:t>
      </w:r>
      <w:r w:rsidR="008B11CD">
        <w:rPr>
          <w:rFonts w:hint="cs"/>
          <w:sz w:val="24"/>
          <w:rtl/>
        </w:rPr>
        <w:t>تبعية</w:t>
      </w:r>
      <w:r w:rsidR="00CF5BEC">
        <w:rPr>
          <w:rFonts w:hint="cs"/>
          <w:sz w:val="24"/>
          <w:rtl/>
        </w:rPr>
        <w:t xml:space="preserve"> هذه</w:t>
      </w:r>
      <w:r w:rsidR="00052CF2" w:rsidRPr="00052CF2">
        <w:rPr>
          <w:sz w:val="24"/>
          <w:rtl/>
        </w:rPr>
        <w:t xml:space="preserve"> </w:t>
      </w:r>
      <w:r w:rsidR="00CF5BEC">
        <w:rPr>
          <w:rFonts w:hint="cs"/>
          <w:sz w:val="24"/>
          <w:rtl/>
        </w:rPr>
        <w:t>بحث</w:t>
      </w:r>
      <w:r w:rsidR="00052CF2" w:rsidRPr="00052CF2">
        <w:rPr>
          <w:sz w:val="24"/>
          <w:rtl/>
        </w:rPr>
        <w:t xml:space="preserve"> التفاعلات </w:t>
      </w:r>
      <w:r w:rsidR="00CF5BEC">
        <w:rPr>
          <w:rFonts w:hint="cs"/>
          <w:sz w:val="24"/>
          <w:rtl/>
        </w:rPr>
        <w:t xml:space="preserve">القائمة </w:t>
      </w:r>
      <w:r w:rsidR="00052CF2" w:rsidRPr="00052CF2">
        <w:rPr>
          <w:sz w:val="24"/>
          <w:rtl/>
        </w:rPr>
        <w:t>بين م</w:t>
      </w:r>
      <w:r w:rsidR="00CF5BEC">
        <w:rPr>
          <w:rFonts w:hint="cs"/>
          <w:sz w:val="24"/>
          <w:rtl/>
        </w:rPr>
        <w:t>ستخرجي/منتجي</w:t>
      </w:r>
      <w:r w:rsidR="00052CF2" w:rsidRPr="00052CF2">
        <w:rPr>
          <w:sz w:val="24"/>
          <w:rtl/>
        </w:rPr>
        <w:t xml:space="preserve"> المواد الخام (</w:t>
      </w:r>
      <w:r w:rsidR="00CF5BEC">
        <w:rPr>
          <w:rFonts w:hint="cs"/>
          <w:sz w:val="24"/>
          <w:rtl/>
        </w:rPr>
        <w:t>منتجو المحاصيل وقطاع التعدين على سبيل المثال</w:t>
      </w:r>
      <w:r w:rsidR="00052CF2" w:rsidRPr="00052CF2">
        <w:rPr>
          <w:sz w:val="24"/>
          <w:rtl/>
        </w:rPr>
        <w:t xml:space="preserve"> المحاصيل) والنظم الإيكولوجية</w:t>
      </w:r>
      <w:r w:rsidR="006E0E14">
        <w:rPr>
          <w:rFonts w:hint="cs"/>
          <w:sz w:val="24"/>
          <w:rtl/>
        </w:rPr>
        <w:t>.</w:t>
      </w:r>
    </w:p>
    <w:p w14:paraId="0859C274" w14:textId="514A5FDA" w:rsidR="00052CF2" w:rsidRPr="0096292E" w:rsidRDefault="00CF0A3D" w:rsidP="00E947F5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ويمكن أن يثير</w:t>
      </w:r>
      <w:r w:rsidR="00052CF2" w:rsidRPr="00052CF2">
        <w:rPr>
          <w:sz w:val="22"/>
          <w:rtl/>
          <w:lang w:val="en-GB" w:bidi="ar-EG"/>
        </w:rPr>
        <w:t xml:space="preserve"> الط</w:t>
      </w:r>
      <w:r>
        <w:rPr>
          <w:rFonts w:hint="cs"/>
          <w:sz w:val="22"/>
          <w:rtl/>
          <w:lang w:val="en-GB" w:bidi="ar-EG"/>
        </w:rPr>
        <w:t>ابع</w:t>
      </w:r>
      <w:r w:rsidR="00052CF2" w:rsidRPr="00052CF2">
        <w:rPr>
          <w:sz w:val="22"/>
          <w:rtl/>
          <w:lang w:val="en-GB" w:bidi="ar-EG"/>
        </w:rPr>
        <w:t xml:space="preserve"> </w:t>
      </w:r>
      <w:proofErr w:type="spellStart"/>
      <w:r w:rsidR="00052CF2" w:rsidRPr="00052CF2">
        <w:rPr>
          <w:sz w:val="22"/>
          <w:rtl/>
          <w:lang w:val="en-GB" w:bidi="ar-EG"/>
        </w:rPr>
        <w:t>المعولم</w:t>
      </w:r>
      <w:proofErr w:type="spellEnd"/>
      <w:r w:rsidR="00052CF2" w:rsidRPr="00052CF2">
        <w:rPr>
          <w:sz w:val="22"/>
          <w:rtl/>
          <w:lang w:val="en-GB" w:bidi="ar-EG"/>
        </w:rPr>
        <w:t xml:space="preserve"> لسلاسل ا</w:t>
      </w:r>
      <w:r>
        <w:rPr>
          <w:rFonts w:hint="cs"/>
          <w:sz w:val="22"/>
          <w:rtl/>
          <w:lang w:val="en-GB" w:bidi="ar-EG"/>
        </w:rPr>
        <w:t>لإمداد</w:t>
      </w:r>
      <w:r w:rsidR="00052CF2" w:rsidRPr="00052CF2">
        <w:rPr>
          <w:sz w:val="22"/>
          <w:rtl/>
          <w:lang w:val="en-GB" w:bidi="ar-EG"/>
        </w:rPr>
        <w:t xml:space="preserve"> المشاركة في تصنيع السلع تحديات </w:t>
      </w:r>
      <w:r w:rsidR="00813994">
        <w:rPr>
          <w:rFonts w:hint="cs"/>
          <w:sz w:val="22"/>
          <w:rtl/>
          <w:lang w:val="en-GB" w:bidi="ar-EG"/>
        </w:rPr>
        <w:t>أمام</w:t>
      </w:r>
      <w:r w:rsidR="00052CF2" w:rsidRPr="00052CF2">
        <w:rPr>
          <w:sz w:val="22"/>
          <w:rtl/>
          <w:lang w:val="en-GB" w:bidi="ar-EG"/>
        </w:rPr>
        <w:t xml:space="preserve"> تتبع خدمات النظام ال</w:t>
      </w:r>
      <w:r>
        <w:rPr>
          <w:rFonts w:hint="cs"/>
          <w:sz w:val="22"/>
          <w:rtl/>
          <w:lang w:val="en-GB" w:bidi="ar-EG"/>
        </w:rPr>
        <w:t>إيكولوجي</w:t>
      </w:r>
      <w:r w:rsidR="00052CF2" w:rsidRPr="00052CF2">
        <w:rPr>
          <w:sz w:val="22"/>
          <w:rtl/>
          <w:lang w:val="en-GB" w:bidi="ar-EG"/>
        </w:rPr>
        <w:t xml:space="preserve"> الأكثر أهمية لمصنّعين محددين، </w:t>
      </w:r>
      <w:r>
        <w:rPr>
          <w:rFonts w:hint="cs"/>
          <w:sz w:val="22"/>
          <w:rtl/>
          <w:lang w:val="en-GB" w:bidi="ar-EG"/>
        </w:rPr>
        <w:t>ولا سيما حينما لا تعرف شركة من الشركات الكثير</w:t>
      </w:r>
      <w:r w:rsidR="00052CF2" w:rsidRPr="00052CF2">
        <w:rPr>
          <w:sz w:val="22"/>
          <w:rtl/>
          <w:lang w:val="en-GB" w:bidi="ar-EG"/>
        </w:rPr>
        <w:t xml:space="preserve"> عن أنشطة مورديها (</w:t>
      </w:r>
      <w:r w:rsidR="00057126">
        <w:rPr>
          <w:sz w:val="22"/>
          <w:rtl/>
          <w:lang w:val="en-GB" w:bidi="ar-EG"/>
        </w:rPr>
        <w:t>مثل</w:t>
      </w:r>
      <w:r w:rsidR="00052CF2" w:rsidRPr="00052CF2">
        <w:rPr>
          <w:sz w:val="22"/>
          <w:rtl/>
          <w:lang w:val="en-GB" w:bidi="ar-EG"/>
        </w:rPr>
        <w:t xml:space="preserve"> مدخلات المواد </w:t>
      </w:r>
      <w:r w:rsidR="00F60970">
        <w:rPr>
          <w:rFonts w:hint="cs"/>
          <w:sz w:val="22"/>
          <w:rtl/>
          <w:lang w:val="en-GB" w:bidi="ar-EG"/>
        </w:rPr>
        <w:t>التي تُشترى من</w:t>
      </w:r>
      <w:r w:rsidR="00052CF2" w:rsidRPr="00052CF2">
        <w:rPr>
          <w:sz w:val="22"/>
          <w:rtl/>
          <w:lang w:val="en-GB" w:bidi="ar-EG"/>
        </w:rPr>
        <w:t xml:space="preserve"> تجار الجملة </w:t>
      </w:r>
      <w:r>
        <w:rPr>
          <w:rFonts w:hint="cs"/>
          <w:sz w:val="22"/>
          <w:rtl/>
          <w:lang w:val="en-GB" w:bidi="ar-EG"/>
        </w:rPr>
        <w:t>في الأسواق العالمية</w:t>
      </w:r>
      <w:r w:rsidR="00052CF2" w:rsidRPr="00052CF2">
        <w:rPr>
          <w:sz w:val="22"/>
          <w:rtl/>
          <w:lang w:val="en-GB" w:bidi="ar-EG"/>
        </w:rPr>
        <w:t xml:space="preserve">)، </w:t>
      </w:r>
      <w:r>
        <w:rPr>
          <w:rFonts w:hint="cs"/>
          <w:sz w:val="22"/>
          <w:rtl/>
          <w:lang w:val="en-GB" w:bidi="ar-EG"/>
        </w:rPr>
        <w:t>ومعرفة متى يكون الاعتماد</w:t>
      </w:r>
      <w:r w:rsidR="00052CF2" w:rsidRPr="00052CF2">
        <w:rPr>
          <w:sz w:val="22"/>
          <w:rtl/>
          <w:lang w:val="en-GB" w:bidi="ar-EG"/>
        </w:rPr>
        <w:t xml:space="preserve"> على هذه الخدمات غير مباشر. ومع ذلك، </w:t>
      </w:r>
      <w:r w:rsidR="00F60970">
        <w:rPr>
          <w:rFonts w:hint="cs"/>
          <w:sz w:val="22"/>
          <w:rtl/>
          <w:lang w:val="en-GB" w:bidi="ar-EG"/>
        </w:rPr>
        <w:t xml:space="preserve">فقد تصبح أوجه </w:t>
      </w:r>
      <w:r w:rsidR="008B11CD">
        <w:rPr>
          <w:rFonts w:hint="cs"/>
          <w:sz w:val="22"/>
          <w:rtl/>
          <w:lang w:val="en-GB" w:bidi="ar-EG"/>
        </w:rPr>
        <w:t>التبعية للتنوع</w:t>
      </w:r>
      <w:r w:rsidR="00052CF2" w:rsidRPr="00052CF2">
        <w:rPr>
          <w:sz w:val="22"/>
          <w:rtl/>
          <w:lang w:val="en-GB" w:bidi="ar-EG"/>
        </w:rPr>
        <w:t xml:space="preserve"> البيولوجي وخدمات النظم الإيكولوجية قضايا تجارية استراتيجية </w:t>
      </w:r>
      <w:r w:rsidR="00F60970">
        <w:rPr>
          <w:rFonts w:hint="cs"/>
          <w:sz w:val="22"/>
          <w:rtl/>
          <w:lang w:val="en-GB" w:bidi="ar-EG"/>
        </w:rPr>
        <w:t>بالنسبة ل</w:t>
      </w:r>
      <w:r w:rsidR="00052CF2" w:rsidRPr="00052CF2">
        <w:rPr>
          <w:sz w:val="22"/>
          <w:rtl/>
          <w:lang w:val="en-GB" w:bidi="ar-EG"/>
        </w:rPr>
        <w:t xml:space="preserve">لعديد من الصناعات التحويلية. </w:t>
      </w:r>
      <w:r w:rsidR="00F60970">
        <w:rPr>
          <w:rFonts w:hint="cs"/>
          <w:sz w:val="22"/>
          <w:rtl/>
          <w:lang w:val="en-GB" w:bidi="ar-EG"/>
        </w:rPr>
        <w:t>ومن الأرجح أن تعاني</w:t>
      </w:r>
      <w:r w:rsidR="00052CF2" w:rsidRPr="00052CF2">
        <w:rPr>
          <w:sz w:val="22"/>
          <w:rtl/>
          <w:lang w:val="en-GB" w:bidi="ar-EG"/>
        </w:rPr>
        <w:t xml:space="preserve"> الصناعات التحويلية</w:t>
      </w:r>
      <w:r w:rsidR="00C80444">
        <w:rPr>
          <w:rFonts w:hint="cs"/>
          <w:sz w:val="22"/>
          <w:rtl/>
          <w:lang w:val="en-GB" w:bidi="ar-EG"/>
        </w:rPr>
        <w:t>،</w:t>
      </w:r>
      <w:r w:rsidR="00052CF2" w:rsidRPr="00052CF2">
        <w:rPr>
          <w:sz w:val="22"/>
          <w:rtl/>
          <w:lang w:val="en-GB" w:bidi="ar-EG"/>
        </w:rPr>
        <w:t xml:space="preserve"> التي تعتمد </w:t>
      </w:r>
      <w:r w:rsidR="00F60970">
        <w:rPr>
          <w:rFonts w:hint="cs"/>
          <w:sz w:val="22"/>
          <w:rtl/>
          <w:lang w:val="en-GB" w:bidi="ar-EG"/>
        </w:rPr>
        <w:t>اعتماداً شديداً</w:t>
      </w:r>
      <w:r w:rsidR="00052CF2" w:rsidRPr="00052CF2">
        <w:rPr>
          <w:sz w:val="22"/>
          <w:rtl/>
          <w:lang w:val="en-GB" w:bidi="ar-EG"/>
        </w:rPr>
        <w:t xml:space="preserve"> على توفير خدمات النظم الإيكولوجية (</w:t>
      </w:r>
      <w:r w:rsidR="00057126">
        <w:rPr>
          <w:rFonts w:hint="cs"/>
          <w:sz w:val="22"/>
          <w:rtl/>
          <w:lang w:val="en-GB" w:bidi="ar-EG"/>
        </w:rPr>
        <w:t>مثل</w:t>
      </w:r>
      <w:r w:rsidR="00052CF2" w:rsidRPr="00052CF2">
        <w:rPr>
          <w:sz w:val="22"/>
          <w:rtl/>
          <w:lang w:val="en-GB" w:bidi="ar-EG"/>
        </w:rPr>
        <w:t xml:space="preserve"> الأغذية والمشروبات والمنسوجات)</w:t>
      </w:r>
      <w:r w:rsidR="00C80444">
        <w:rPr>
          <w:rFonts w:hint="cs"/>
          <w:sz w:val="22"/>
          <w:rtl/>
          <w:lang w:val="en-GB" w:bidi="ar-EG"/>
        </w:rPr>
        <w:t>،</w:t>
      </w:r>
      <w:r w:rsidR="00052CF2" w:rsidRPr="00052CF2">
        <w:rPr>
          <w:sz w:val="22"/>
          <w:rtl/>
          <w:lang w:val="en-GB" w:bidi="ar-EG"/>
        </w:rPr>
        <w:t xml:space="preserve"> </w:t>
      </w:r>
      <w:r w:rsidR="00F60970">
        <w:rPr>
          <w:rFonts w:hint="cs"/>
          <w:sz w:val="22"/>
          <w:rtl/>
          <w:lang w:val="en-GB" w:bidi="ar-EG"/>
        </w:rPr>
        <w:t>في المقام الأول من زيادة ندرة</w:t>
      </w:r>
      <w:r w:rsidR="00052CF2" w:rsidRPr="00052CF2">
        <w:rPr>
          <w:sz w:val="22"/>
          <w:rtl/>
          <w:lang w:val="en-GB" w:bidi="ar-EG"/>
        </w:rPr>
        <w:t xml:space="preserve"> الموارد، </w:t>
      </w:r>
      <w:r w:rsidR="00F60970">
        <w:rPr>
          <w:rFonts w:hint="cs"/>
          <w:sz w:val="22"/>
          <w:rtl/>
          <w:lang w:val="en-GB" w:bidi="ar-EG"/>
        </w:rPr>
        <w:t xml:space="preserve">في حين </w:t>
      </w:r>
      <w:r w:rsidR="00052CF2" w:rsidRPr="00052CF2">
        <w:rPr>
          <w:sz w:val="22"/>
          <w:rtl/>
          <w:lang w:val="en-GB" w:bidi="ar-EG"/>
        </w:rPr>
        <w:t xml:space="preserve">تعتمد الصناعات </w:t>
      </w:r>
      <w:r w:rsidR="00F60970">
        <w:rPr>
          <w:rFonts w:hint="cs"/>
          <w:sz w:val="22"/>
          <w:rtl/>
          <w:lang w:val="en-GB" w:bidi="ar-EG"/>
        </w:rPr>
        <w:t>ذات</w:t>
      </w:r>
      <w:r w:rsidR="00052CF2" w:rsidRPr="00052CF2">
        <w:rPr>
          <w:sz w:val="22"/>
          <w:rtl/>
          <w:lang w:val="en-GB" w:bidi="ar-EG"/>
        </w:rPr>
        <w:t xml:space="preserve"> التكنولوجيا </w:t>
      </w:r>
      <w:r w:rsidR="00F60970">
        <w:rPr>
          <w:rFonts w:hint="cs"/>
          <w:sz w:val="22"/>
          <w:rtl/>
          <w:lang w:val="en-GB" w:bidi="ar-EG"/>
        </w:rPr>
        <w:t xml:space="preserve">المتقدمة </w:t>
      </w:r>
      <w:r w:rsidR="00052CF2" w:rsidRPr="00052CF2">
        <w:rPr>
          <w:sz w:val="22"/>
          <w:rtl/>
          <w:lang w:val="en-GB" w:bidi="ar-EG"/>
        </w:rPr>
        <w:t>على ال</w:t>
      </w:r>
      <w:r w:rsidR="00F60970">
        <w:rPr>
          <w:rFonts w:hint="cs"/>
          <w:sz w:val="22"/>
          <w:rtl/>
          <w:lang w:val="en-GB" w:bidi="ar-EG"/>
        </w:rPr>
        <w:t>بضائع</w:t>
      </w:r>
      <w:r w:rsidR="00052CF2" w:rsidRPr="00052CF2">
        <w:rPr>
          <w:sz w:val="22"/>
          <w:rtl/>
          <w:lang w:val="en-GB" w:bidi="ar-EG"/>
        </w:rPr>
        <w:t xml:space="preserve"> الوسيطة التي </w:t>
      </w:r>
      <w:r w:rsidR="00F60970">
        <w:rPr>
          <w:rFonts w:hint="cs"/>
          <w:sz w:val="22"/>
          <w:rtl/>
          <w:lang w:val="en-GB" w:bidi="ar-EG"/>
        </w:rPr>
        <w:t>تتضمن</w:t>
      </w:r>
      <w:r w:rsidR="00052CF2" w:rsidRPr="00052CF2">
        <w:rPr>
          <w:sz w:val="22"/>
          <w:rtl/>
          <w:lang w:val="en-GB" w:bidi="ar-EG"/>
        </w:rPr>
        <w:t xml:space="preserve"> سلاسل </w:t>
      </w:r>
      <w:r w:rsidR="0070024F">
        <w:rPr>
          <w:rFonts w:hint="cs"/>
          <w:sz w:val="22"/>
          <w:rtl/>
          <w:lang w:val="en-GB" w:bidi="ar-EG"/>
        </w:rPr>
        <w:t>إمداد</w:t>
      </w:r>
      <w:r w:rsidR="00052CF2" w:rsidRPr="00052CF2">
        <w:rPr>
          <w:sz w:val="22"/>
          <w:rtl/>
          <w:lang w:val="en-GB" w:bidi="ar-EG"/>
        </w:rPr>
        <w:t xml:space="preserve"> أكثر تعقيداً. </w:t>
      </w:r>
      <w:r w:rsidR="00F60970">
        <w:rPr>
          <w:rFonts w:hint="cs"/>
          <w:sz w:val="22"/>
          <w:rtl/>
          <w:lang w:val="en-GB" w:bidi="ar-EG"/>
        </w:rPr>
        <w:t>و</w:t>
      </w:r>
      <w:r w:rsidR="00052CF2" w:rsidRPr="00052CF2">
        <w:rPr>
          <w:sz w:val="22"/>
          <w:rtl/>
          <w:lang w:val="en-GB" w:bidi="ar-EG"/>
        </w:rPr>
        <w:t>على سبيل المثال، أصبح تأمين سلاسل ال</w:t>
      </w:r>
      <w:r w:rsidR="00F60970">
        <w:rPr>
          <w:rFonts w:hint="cs"/>
          <w:sz w:val="22"/>
          <w:rtl/>
          <w:lang w:val="en-GB" w:bidi="ar-EG"/>
        </w:rPr>
        <w:t xml:space="preserve">إمداد </w:t>
      </w:r>
      <w:r w:rsidR="00052CF2" w:rsidRPr="00052CF2">
        <w:rPr>
          <w:sz w:val="22"/>
          <w:rtl/>
          <w:lang w:val="en-GB" w:bidi="ar-EG"/>
        </w:rPr>
        <w:t xml:space="preserve">المستدامة- بسبب مخاوف/احتياجات تجار التجزئة والمستهلكين </w:t>
      </w:r>
      <w:r w:rsidR="00F60970">
        <w:rPr>
          <w:sz w:val="22"/>
          <w:rtl/>
          <w:lang w:val="en-GB" w:bidi="ar-EG"/>
        </w:rPr>
        <w:t>–</w:t>
      </w:r>
      <w:r w:rsidR="00052CF2" w:rsidRPr="00052CF2">
        <w:rPr>
          <w:sz w:val="22"/>
          <w:rtl/>
          <w:lang w:val="en-GB" w:bidi="ar-EG"/>
        </w:rPr>
        <w:t xml:space="preserve"> </w:t>
      </w:r>
      <w:r w:rsidR="00F60970">
        <w:rPr>
          <w:rFonts w:hint="cs"/>
          <w:sz w:val="22"/>
          <w:rtl/>
          <w:lang w:val="en-GB" w:bidi="ar-EG"/>
        </w:rPr>
        <w:t>مسألة حيوية</w:t>
      </w:r>
      <w:r w:rsidR="00052CF2" w:rsidRPr="00052CF2">
        <w:rPr>
          <w:sz w:val="22"/>
          <w:rtl/>
          <w:lang w:val="en-GB" w:bidi="ar-EG"/>
        </w:rPr>
        <w:t xml:space="preserve"> للعديد من </w:t>
      </w:r>
      <w:r w:rsidR="00F60970">
        <w:rPr>
          <w:rFonts w:hint="cs"/>
          <w:sz w:val="22"/>
          <w:rtl/>
          <w:lang w:val="en-GB" w:bidi="ar-EG"/>
        </w:rPr>
        <w:t>صانعي المنسوجات</w:t>
      </w:r>
      <w:r w:rsidR="00052CF2" w:rsidRPr="00052CF2">
        <w:rPr>
          <w:sz w:val="22"/>
          <w:rtl/>
          <w:lang w:val="en-GB" w:bidi="ar-EG"/>
        </w:rPr>
        <w:t xml:space="preserve"> (</w:t>
      </w:r>
      <w:r w:rsidR="00057126">
        <w:rPr>
          <w:rFonts w:hint="cs"/>
          <w:sz w:val="22"/>
          <w:rtl/>
          <w:lang w:val="en-GB" w:bidi="ar-EG"/>
        </w:rPr>
        <w:t>مثل</w:t>
      </w:r>
      <w:r w:rsidR="00E947F5">
        <w:rPr>
          <w:rFonts w:hint="cs"/>
          <w:sz w:val="22"/>
          <w:rtl/>
          <w:lang w:val="en-GB" w:bidi="ar-EG"/>
        </w:rPr>
        <w:t xml:space="preserve"> </w:t>
      </w:r>
      <w:r w:rsidR="00052CF2" w:rsidRPr="00052CF2">
        <w:rPr>
          <w:sz w:val="22"/>
          <w:rtl/>
          <w:lang w:val="en-GB" w:bidi="ar-EG"/>
        </w:rPr>
        <w:t>تأمين توريد جلود محددة لصناعة الجلود الفاخرة)، ومستحضرات التجميل (</w:t>
      </w:r>
      <w:r w:rsidR="00057126">
        <w:rPr>
          <w:rFonts w:hint="cs"/>
          <w:sz w:val="22"/>
          <w:rtl/>
          <w:lang w:val="en-GB" w:bidi="ar-EG"/>
        </w:rPr>
        <w:t>مثل</w:t>
      </w:r>
      <w:r w:rsidR="00E947F5">
        <w:rPr>
          <w:rFonts w:hint="cs"/>
          <w:sz w:val="22"/>
          <w:rtl/>
          <w:lang w:val="en-GB" w:bidi="ar-EG"/>
        </w:rPr>
        <w:t xml:space="preserve"> </w:t>
      </w:r>
      <w:r w:rsidR="00052CF2" w:rsidRPr="00052CF2">
        <w:rPr>
          <w:sz w:val="22"/>
          <w:rtl/>
          <w:lang w:val="en-GB" w:bidi="ar-EG"/>
        </w:rPr>
        <w:t>تأمين توفير مواد نباتية محددة)، والأغذية (</w:t>
      </w:r>
      <w:r w:rsidR="00057126">
        <w:rPr>
          <w:rFonts w:hint="cs"/>
          <w:sz w:val="22"/>
          <w:rtl/>
          <w:lang w:val="en-GB" w:bidi="ar-EG"/>
        </w:rPr>
        <w:t>مثل</w:t>
      </w:r>
      <w:r w:rsidR="00E947F5">
        <w:rPr>
          <w:rFonts w:hint="cs"/>
          <w:sz w:val="22"/>
          <w:rtl/>
          <w:lang w:val="en-GB" w:bidi="ar-EG"/>
        </w:rPr>
        <w:t xml:space="preserve"> </w:t>
      </w:r>
      <w:r w:rsidR="00052CF2" w:rsidRPr="00052CF2">
        <w:rPr>
          <w:sz w:val="22"/>
          <w:rtl/>
          <w:lang w:val="en-GB" w:bidi="ar-EG"/>
        </w:rPr>
        <w:t>تأمين الزيوت</w:t>
      </w:r>
      <w:r w:rsidR="00E947F5">
        <w:rPr>
          <w:rFonts w:hint="cs"/>
          <w:sz w:val="22"/>
          <w:rtl/>
          <w:lang w:val="en-GB" w:bidi="ar-EG"/>
        </w:rPr>
        <w:t xml:space="preserve"> التي</w:t>
      </w:r>
      <w:r w:rsidR="00052CF2" w:rsidRPr="00052CF2">
        <w:rPr>
          <w:sz w:val="22"/>
          <w:rtl/>
          <w:lang w:val="en-GB" w:bidi="ar-EG"/>
        </w:rPr>
        <w:t xml:space="preserve"> </w:t>
      </w:r>
      <w:r w:rsidR="00E947F5" w:rsidRPr="00E947F5">
        <w:rPr>
          <w:sz w:val="22"/>
          <w:rtl/>
          <w:lang w:val="en-GB"/>
        </w:rPr>
        <w:t>لا تنطوي على إزالة الغابات</w:t>
      </w:r>
      <w:r w:rsidR="00E947F5">
        <w:rPr>
          <w:rFonts w:hint="cs"/>
          <w:sz w:val="22"/>
          <w:rtl/>
          <w:lang w:val="en-GB"/>
        </w:rPr>
        <w:t xml:space="preserve"> </w:t>
      </w:r>
      <w:r w:rsidR="00052CF2" w:rsidRPr="00052CF2">
        <w:rPr>
          <w:sz w:val="22"/>
          <w:rtl/>
          <w:lang w:val="en-GB" w:bidi="ar-EG"/>
        </w:rPr>
        <w:t xml:space="preserve">والأسماك من الأرصدة السمكية التي </w:t>
      </w:r>
      <w:r w:rsidR="00E947F5">
        <w:rPr>
          <w:rFonts w:hint="cs"/>
          <w:sz w:val="22"/>
          <w:rtl/>
          <w:lang w:val="en-GB" w:bidi="ar-EG"/>
        </w:rPr>
        <w:t>تدار</w:t>
      </w:r>
      <w:r w:rsidR="00052CF2" w:rsidRPr="00052CF2">
        <w:rPr>
          <w:sz w:val="22"/>
          <w:rtl/>
          <w:lang w:val="en-GB" w:bidi="ar-EG"/>
        </w:rPr>
        <w:t xml:space="preserve"> </w:t>
      </w:r>
      <w:r w:rsidR="00E947F5">
        <w:rPr>
          <w:rFonts w:hint="cs"/>
          <w:sz w:val="22"/>
          <w:rtl/>
          <w:lang w:val="en-GB" w:bidi="ar-EG"/>
        </w:rPr>
        <w:t xml:space="preserve">إدارة </w:t>
      </w:r>
      <w:r w:rsidR="00052CF2" w:rsidRPr="00052CF2">
        <w:rPr>
          <w:sz w:val="22"/>
          <w:rtl/>
          <w:lang w:val="en-GB" w:bidi="ar-EG"/>
        </w:rPr>
        <w:t>مستدامة) والأثاث (</w:t>
      </w:r>
      <w:r w:rsidR="00057126">
        <w:rPr>
          <w:rFonts w:hint="cs"/>
          <w:sz w:val="22"/>
          <w:rtl/>
          <w:lang w:val="en-GB" w:bidi="ar-EG"/>
        </w:rPr>
        <w:t>مثل</w:t>
      </w:r>
      <w:r w:rsidR="00052CF2" w:rsidRPr="00052CF2">
        <w:rPr>
          <w:sz w:val="22"/>
          <w:rtl/>
          <w:lang w:val="en-GB" w:bidi="ar-EG"/>
        </w:rPr>
        <w:t xml:space="preserve"> </w:t>
      </w:r>
      <w:r w:rsidR="00E947F5" w:rsidRPr="00E947F5">
        <w:rPr>
          <w:sz w:val="22"/>
          <w:rtl/>
          <w:lang w:val="en-GB"/>
        </w:rPr>
        <w:t>سلاسل الإمداد التي لا تنطوي على إزالة الغابات</w:t>
      </w:r>
      <w:r w:rsidR="00052CF2" w:rsidRPr="00052CF2">
        <w:rPr>
          <w:sz w:val="22"/>
          <w:rtl/>
          <w:lang w:val="en-GB" w:bidi="ar-EG"/>
        </w:rPr>
        <w:t>).</w:t>
      </w:r>
    </w:p>
    <w:p w14:paraId="40FE3FE8" w14:textId="344DE3FA" w:rsidR="00E0521C" w:rsidRPr="00052CF2" w:rsidRDefault="00052CF2" w:rsidP="00E947F5">
      <w:pPr>
        <w:spacing w:after="120"/>
        <w:ind w:left="1440" w:hanging="720"/>
        <w:jc w:val="center"/>
        <w:rPr>
          <w:b/>
          <w:bCs/>
          <w:sz w:val="28"/>
          <w:szCs w:val="28"/>
          <w:rtl/>
          <w:lang w:val="en-GB" w:bidi="ar-EG"/>
        </w:rPr>
      </w:pPr>
      <w:r w:rsidRPr="00052CF2">
        <w:rPr>
          <w:rFonts w:hint="cs"/>
          <w:b/>
          <w:bCs/>
          <w:sz w:val="28"/>
          <w:szCs w:val="28"/>
          <w:rtl/>
          <w:lang w:val="en-GB" w:bidi="ar-EG"/>
        </w:rPr>
        <w:t>ثالثاً</w:t>
      </w:r>
      <w:r w:rsidR="0096292E" w:rsidRPr="00052CF2">
        <w:rPr>
          <w:b/>
          <w:bCs/>
          <w:sz w:val="28"/>
          <w:szCs w:val="28"/>
          <w:rtl/>
          <w:lang w:val="en-GB" w:bidi="ar-EG"/>
        </w:rPr>
        <w:t xml:space="preserve"> -</w:t>
      </w:r>
      <w:r w:rsidR="0096292E" w:rsidRPr="00052CF2">
        <w:rPr>
          <w:b/>
          <w:bCs/>
          <w:sz w:val="28"/>
          <w:szCs w:val="28"/>
          <w:rtl/>
          <w:lang w:val="en-GB" w:bidi="ar-EG"/>
        </w:rPr>
        <w:tab/>
      </w:r>
      <w:bookmarkStart w:id="11" w:name="_Hlk515936800"/>
      <w:r w:rsidRPr="00052CF2">
        <w:rPr>
          <w:b/>
          <w:bCs/>
          <w:sz w:val="28"/>
          <w:szCs w:val="28"/>
          <w:rtl/>
          <w:lang w:val="en-GB" w:bidi="ar-EG"/>
        </w:rPr>
        <w:t xml:space="preserve">تأثيرات </w:t>
      </w:r>
      <w:r w:rsidR="00E947F5">
        <w:rPr>
          <w:rFonts w:hint="cs"/>
          <w:b/>
          <w:bCs/>
          <w:sz w:val="28"/>
          <w:szCs w:val="28"/>
          <w:rtl/>
          <w:lang w:val="en-GB" w:bidi="ar-EG"/>
        </w:rPr>
        <w:t>ا</w:t>
      </w:r>
      <w:r w:rsidRPr="00052CF2">
        <w:rPr>
          <w:b/>
          <w:bCs/>
          <w:sz w:val="28"/>
          <w:szCs w:val="28"/>
          <w:rtl/>
          <w:lang w:val="en-GB" w:bidi="ar-EG"/>
        </w:rPr>
        <w:t>لصناعات التحويلية</w:t>
      </w:r>
      <w:r w:rsidR="00E947F5">
        <w:rPr>
          <w:rFonts w:hint="cs"/>
          <w:b/>
          <w:bCs/>
          <w:sz w:val="28"/>
          <w:szCs w:val="28"/>
          <w:rtl/>
          <w:lang w:val="en-GB" w:bidi="ar-EG"/>
        </w:rPr>
        <w:t xml:space="preserve"> على</w:t>
      </w:r>
      <w:r w:rsidR="00E947F5" w:rsidRPr="00E947F5">
        <w:rPr>
          <w:b/>
          <w:bCs/>
          <w:sz w:val="28"/>
          <w:szCs w:val="28"/>
          <w:rtl/>
          <w:lang w:val="en-GB" w:bidi="ar-EG"/>
        </w:rPr>
        <w:t xml:space="preserve"> التنوع البيولوجي</w:t>
      </w:r>
    </w:p>
    <w:bookmarkEnd w:id="11"/>
    <w:p w14:paraId="6452500B" w14:textId="0105D6C8" w:rsidR="006E0E14" w:rsidRDefault="00A00773" w:rsidP="004D5C11">
      <w:pPr>
        <w:numPr>
          <w:ilvl w:val="0"/>
          <w:numId w:val="15"/>
        </w:numPr>
        <w:spacing w:after="120"/>
        <w:ind w:left="0" w:firstLine="0"/>
        <w:jc w:val="both"/>
        <w:rPr>
          <w:sz w:val="24"/>
        </w:rPr>
      </w:pPr>
      <w:r w:rsidRPr="00A00773">
        <w:rPr>
          <w:sz w:val="24"/>
          <w:rtl/>
        </w:rPr>
        <w:t>تختلف التأثيرات</w:t>
      </w:r>
      <w:r w:rsidR="00E947F5">
        <w:rPr>
          <w:rFonts w:hint="cs"/>
          <w:sz w:val="24"/>
          <w:rtl/>
        </w:rPr>
        <w:t xml:space="preserve"> المترتبة</w:t>
      </w:r>
      <w:r w:rsidRPr="00A00773">
        <w:rPr>
          <w:sz w:val="24"/>
          <w:rtl/>
        </w:rPr>
        <w:t xml:space="preserve"> على التنوع البيولوجي </w:t>
      </w:r>
      <w:r w:rsidR="00E947F5">
        <w:rPr>
          <w:rFonts w:hint="cs"/>
          <w:sz w:val="24"/>
          <w:rtl/>
        </w:rPr>
        <w:t>من صناعة تحويلية إلى أخرى</w:t>
      </w:r>
      <w:r w:rsidRPr="00A00773">
        <w:rPr>
          <w:sz w:val="24"/>
          <w:rtl/>
        </w:rPr>
        <w:t xml:space="preserve">، </w:t>
      </w:r>
      <w:r w:rsidR="00B44E4B">
        <w:rPr>
          <w:rFonts w:hint="cs"/>
          <w:sz w:val="24"/>
          <w:rtl/>
        </w:rPr>
        <w:t>وتحركها</w:t>
      </w:r>
      <w:r w:rsidRPr="00A00773">
        <w:rPr>
          <w:sz w:val="24"/>
          <w:rtl/>
        </w:rPr>
        <w:t xml:space="preserve"> خصائص مدخلات إنتاج</w:t>
      </w:r>
      <w:r w:rsidR="00B44E4B">
        <w:rPr>
          <w:rFonts w:hint="cs"/>
          <w:sz w:val="24"/>
          <w:rtl/>
        </w:rPr>
        <w:t>ها</w:t>
      </w:r>
      <w:r w:rsidRPr="00A00773">
        <w:rPr>
          <w:sz w:val="24"/>
          <w:rtl/>
        </w:rPr>
        <w:t xml:space="preserve"> (</w:t>
      </w:r>
      <w:r w:rsidR="00057126">
        <w:rPr>
          <w:rFonts w:hint="cs"/>
          <w:sz w:val="24"/>
          <w:rtl/>
        </w:rPr>
        <w:t>مثل</w:t>
      </w:r>
      <w:r w:rsidR="00A55A4C">
        <w:rPr>
          <w:rFonts w:hint="cs"/>
          <w:sz w:val="24"/>
          <w:rtl/>
        </w:rPr>
        <w:t xml:space="preserve"> </w:t>
      </w:r>
      <w:r w:rsidRPr="00A00773">
        <w:rPr>
          <w:sz w:val="24"/>
          <w:rtl/>
        </w:rPr>
        <w:t>استخدام الموارد المتجددة وغير المتجددة) و</w:t>
      </w:r>
      <w:r w:rsidR="009546B8">
        <w:rPr>
          <w:rFonts w:hint="cs"/>
          <w:sz w:val="24"/>
          <w:rtl/>
        </w:rPr>
        <w:t>مخرجاتها</w:t>
      </w:r>
      <w:r w:rsidRPr="00A00773">
        <w:rPr>
          <w:sz w:val="24"/>
          <w:rtl/>
        </w:rPr>
        <w:t xml:space="preserve"> غير المنتجة (</w:t>
      </w:r>
      <w:r w:rsidR="00057126">
        <w:rPr>
          <w:rFonts w:hint="cs"/>
          <w:sz w:val="24"/>
          <w:rtl/>
        </w:rPr>
        <w:t>مثل</w:t>
      </w:r>
      <w:r w:rsidRPr="00A00773">
        <w:rPr>
          <w:sz w:val="24"/>
          <w:rtl/>
        </w:rPr>
        <w:t xml:space="preserve"> </w:t>
      </w:r>
      <w:r w:rsidR="009546B8">
        <w:rPr>
          <w:rFonts w:hint="cs"/>
          <w:sz w:val="24"/>
          <w:rtl/>
        </w:rPr>
        <w:t>ال</w:t>
      </w:r>
      <w:r w:rsidRPr="00A00773">
        <w:rPr>
          <w:sz w:val="24"/>
          <w:rtl/>
        </w:rPr>
        <w:t xml:space="preserve">انبعاثات </w:t>
      </w:r>
      <w:r w:rsidR="009546B8">
        <w:rPr>
          <w:rFonts w:hint="cs"/>
          <w:sz w:val="24"/>
          <w:rtl/>
        </w:rPr>
        <w:t>الهوائية والمائية،</w:t>
      </w:r>
      <w:r w:rsidRPr="00A00773">
        <w:rPr>
          <w:sz w:val="24"/>
          <w:rtl/>
        </w:rPr>
        <w:t xml:space="preserve"> والنفايات الصلبة).</w:t>
      </w:r>
      <w:bookmarkStart w:id="12" w:name="_Hlk517624177"/>
      <w:r w:rsidR="00A55A4C" w:rsidRPr="00A55A4C">
        <w:rPr>
          <w:sz w:val="24"/>
          <w:vertAlign w:val="superscript"/>
          <w:rtl/>
        </w:rPr>
        <w:footnoteReference w:id="17"/>
      </w:r>
      <w:bookmarkEnd w:id="12"/>
      <w:r w:rsidRPr="00A00773">
        <w:rPr>
          <w:sz w:val="24"/>
          <w:rtl/>
        </w:rPr>
        <w:t xml:space="preserve"> </w:t>
      </w:r>
      <w:r w:rsidR="00A55A4C">
        <w:rPr>
          <w:rFonts w:hint="cs"/>
          <w:sz w:val="24"/>
          <w:rtl/>
        </w:rPr>
        <w:t>وتتسبب</w:t>
      </w:r>
      <w:r w:rsidRPr="00A00773">
        <w:rPr>
          <w:sz w:val="24"/>
          <w:rtl/>
        </w:rPr>
        <w:t xml:space="preserve"> شركات التصنيع</w:t>
      </w:r>
      <w:r w:rsidR="00A55A4C">
        <w:rPr>
          <w:rFonts w:hint="cs"/>
          <w:sz w:val="24"/>
          <w:rtl/>
        </w:rPr>
        <w:t xml:space="preserve"> في إحداث آثار</w:t>
      </w:r>
      <w:r w:rsidR="00A86ABE">
        <w:rPr>
          <w:rFonts w:hint="cs"/>
          <w:sz w:val="24"/>
          <w:rtl/>
        </w:rPr>
        <w:t xml:space="preserve"> </w:t>
      </w:r>
      <w:r w:rsidRPr="00A00773">
        <w:rPr>
          <w:sz w:val="24"/>
          <w:rtl/>
        </w:rPr>
        <w:t>مباشرة</w:t>
      </w:r>
      <w:r w:rsidR="00A55A4C">
        <w:rPr>
          <w:rFonts w:hint="cs"/>
          <w:sz w:val="24"/>
          <w:rtl/>
        </w:rPr>
        <w:t xml:space="preserve"> </w:t>
      </w:r>
      <w:r w:rsidRPr="00A00773">
        <w:rPr>
          <w:sz w:val="24"/>
          <w:rtl/>
        </w:rPr>
        <w:t>(</w:t>
      </w:r>
      <w:r w:rsidR="00057126">
        <w:rPr>
          <w:sz w:val="24"/>
          <w:rtl/>
        </w:rPr>
        <w:t>مثل</w:t>
      </w:r>
      <w:r w:rsidRPr="00A00773">
        <w:rPr>
          <w:sz w:val="24"/>
          <w:rtl/>
        </w:rPr>
        <w:t xml:space="preserve"> موقع المصنع وتلوثه المباشر) وغير مباشرة (من خلال سلسلة ال</w:t>
      </w:r>
      <w:r w:rsidR="00A55A4C">
        <w:rPr>
          <w:rFonts w:hint="cs"/>
          <w:sz w:val="24"/>
          <w:rtl/>
        </w:rPr>
        <w:t>إمداد</w:t>
      </w:r>
      <w:r w:rsidR="00C80444">
        <w:rPr>
          <w:rFonts w:hint="cs"/>
          <w:sz w:val="24"/>
          <w:rtl/>
        </w:rPr>
        <w:t xml:space="preserve"> مثلاً</w:t>
      </w:r>
      <w:r w:rsidRPr="00A00773">
        <w:rPr>
          <w:sz w:val="24"/>
          <w:rtl/>
        </w:rPr>
        <w:t xml:space="preserve">) </w:t>
      </w:r>
      <w:r w:rsidR="004D5C11">
        <w:rPr>
          <w:rFonts w:hint="cs"/>
          <w:sz w:val="24"/>
          <w:rtl/>
        </w:rPr>
        <w:t>على التنوع</w:t>
      </w:r>
      <w:r w:rsidR="00A86ABE">
        <w:rPr>
          <w:rFonts w:hint="cs"/>
          <w:sz w:val="24"/>
          <w:rtl/>
        </w:rPr>
        <w:t xml:space="preserve"> البيولوجي</w:t>
      </w:r>
      <w:r w:rsidR="004D5C11">
        <w:rPr>
          <w:rFonts w:hint="cs"/>
          <w:sz w:val="24"/>
          <w:rtl/>
        </w:rPr>
        <w:t xml:space="preserve"> وأوجه </w:t>
      </w:r>
      <w:r w:rsidR="008B11CD">
        <w:rPr>
          <w:rFonts w:hint="cs"/>
          <w:sz w:val="24"/>
          <w:rtl/>
        </w:rPr>
        <w:t>التبعية له</w:t>
      </w:r>
      <w:r w:rsidRPr="00A00773">
        <w:rPr>
          <w:sz w:val="24"/>
          <w:rtl/>
        </w:rPr>
        <w:t xml:space="preserve">، عبر سلاسل القيمة </w:t>
      </w:r>
      <w:proofErr w:type="spellStart"/>
      <w:r w:rsidRPr="00A00773">
        <w:rPr>
          <w:sz w:val="24"/>
          <w:rtl/>
        </w:rPr>
        <w:t>المعولمة</w:t>
      </w:r>
      <w:proofErr w:type="spellEnd"/>
      <w:r w:rsidRPr="00A00773">
        <w:rPr>
          <w:sz w:val="24"/>
          <w:rtl/>
        </w:rPr>
        <w:t xml:space="preserve"> </w:t>
      </w:r>
      <w:r w:rsidR="00A86ABE">
        <w:rPr>
          <w:rFonts w:hint="cs"/>
          <w:sz w:val="24"/>
          <w:rtl/>
        </w:rPr>
        <w:t xml:space="preserve">بدءاً </w:t>
      </w:r>
      <w:r w:rsidRPr="00A00773">
        <w:rPr>
          <w:sz w:val="24"/>
          <w:rtl/>
        </w:rPr>
        <w:t>من استخلاص</w:t>
      </w:r>
      <w:r w:rsidR="00A86ABE">
        <w:rPr>
          <w:rFonts w:hint="cs"/>
          <w:sz w:val="24"/>
          <w:rtl/>
        </w:rPr>
        <w:t>/إنتاج</w:t>
      </w:r>
      <w:r w:rsidRPr="00A00773">
        <w:rPr>
          <w:sz w:val="24"/>
          <w:rtl/>
        </w:rPr>
        <w:t xml:space="preserve"> المواد الخام </w:t>
      </w:r>
      <w:r w:rsidR="00A86ABE">
        <w:rPr>
          <w:rFonts w:hint="cs"/>
          <w:sz w:val="24"/>
          <w:rtl/>
        </w:rPr>
        <w:t>وانتهاءً</w:t>
      </w:r>
      <w:r w:rsidRPr="00A00773">
        <w:rPr>
          <w:sz w:val="24"/>
          <w:rtl/>
        </w:rPr>
        <w:t xml:space="preserve"> </w:t>
      </w:r>
      <w:r w:rsidR="00A86ABE">
        <w:rPr>
          <w:rFonts w:hint="cs"/>
          <w:sz w:val="24"/>
          <w:rtl/>
        </w:rPr>
        <w:t>ب</w:t>
      </w:r>
      <w:r w:rsidRPr="00A00773">
        <w:rPr>
          <w:sz w:val="24"/>
          <w:rtl/>
        </w:rPr>
        <w:t>استهلاك السلع المصنعة</w:t>
      </w:r>
      <w:r w:rsidR="006E0E14" w:rsidRPr="000A1627">
        <w:rPr>
          <w:rFonts w:hint="cs"/>
          <w:sz w:val="24"/>
          <w:rtl/>
        </w:rPr>
        <w:t>.</w:t>
      </w:r>
    </w:p>
    <w:p w14:paraId="75D77D73" w14:textId="6970B5FB" w:rsidR="00A00773" w:rsidRDefault="007A4821" w:rsidP="00584309">
      <w:pPr>
        <w:numPr>
          <w:ilvl w:val="0"/>
          <w:numId w:val="15"/>
        </w:numPr>
        <w:spacing w:after="120"/>
        <w:ind w:left="0" w:firstLine="0"/>
        <w:jc w:val="both"/>
        <w:rPr>
          <w:sz w:val="24"/>
        </w:rPr>
      </w:pPr>
      <w:r>
        <w:rPr>
          <w:rFonts w:hint="cs"/>
          <w:sz w:val="24"/>
          <w:rtl/>
        </w:rPr>
        <w:t xml:space="preserve">وتسبب </w:t>
      </w:r>
      <w:r w:rsidR="00A00773" w:rsidRPr="00A00773">
        <w:rPr>
          <w:sz w:val="24"/>
          <w:rtl/>
        </w:rPr>
        <w:t xml:space="preserve">معظم </w:t>
      </w:r>
      <w:r>
        <w:rPr>
          <w:rFonts w:hint="cs"/>
          <w:sz w:val="24"/>
          <w:rtl/>
        </w:rPr>
        <w:t>عمليات الصناعة التحويلية</w:t>
      </w:r>
      <w:r w:rsidR="00A00773" w:rsidRPr="00A00773">
        <w:rPr>
          <w:sz w:val="24"/>
          <w:rtl/>
        </w:rPr>
        <w:t>، بدرجات متفاوتة، تلوث الهواء والم</w:t>
      </w:r>
      <w:r>
        <w:rPr>
          <w:rFonts w:hint="cs"/>
          <w:sz w:val="24"/>
          <w:rtl/>
        </w:rPr>
        <w:t>ياه</w:t>
      </w:r>
      <w:r w:rsidR="00A00773" w:rsidRPr="00A00773">
        <w:rPr>
          <w:sz w:val="24"/>
          <w:rtl/>
        </w:rPr>
        <w:t xml:space="preserve"> والتربة، الذي يمكن أن </w:t>
      </w:r>
      <w:r w:rsidR="00DF4577">
        <w:rPr>
          <w:rFonts w:hint="cs"/>
          <w:sz w:val="24"/>
          <w:rtl/>
        </w:rPr>
        <w:t>ي</w:t>
      </w:r>
      <w:r w:rsidR="00C25697">
        <w:rPr>
          <w:rFonts w:hint="cs"/>
          <w:sz w:val="24"/>
          <w:rtl/>
        </w:rPr>
        <w:t>ترك</w:t>
      </w:r>
      <w:r w:rsidR="00DF4577">
        <w:rPr>
          <w:rFonts w:hint="cs"/>
          <w:sz w:val="24"/>
          <w:rtl/>
        </w:rPr>
        <w:t xml:space="preserve">، في جميع صوره، </w:t>
      </w:r>
      <w:r w:rsidR="00A00773" w:rsidRPr="00A00773">
        <w:rPr>
          <w:sz w:val="24"/>
          <w:rtl/>
        </w:rPr>
        <w:t>تأثيرات كبيرة على النظم ال</w:t>
      </w:r>
      <w:r w:rsidR="00DF4577">
        <w:rPr>
          <w:rFonts w:hint="cs"/>
          <w:sz w:val="24"/>
          <w:rtl/>
        </w:rPr>
        <w:t xml:space="preserve">إيكولوجية </w:t>
      </w:r>
      <w:r w:rsidR="00A00773" w:rsidRPr="00A00773">
        <w:rPr>
          <w:sz w:val="24"/>
          <w:rtl/>
        </w:rPr>
        <w:t xml:space="preserve">وصحة الإنسان. </w:t>
      </w:r>
      <w:r w:rsidR="00DF4577">
        <w:rPr>
          <w:rFonts w:hint="cs"/>
          <w:sz w:val="24"/>
          <w:rtl/>
        </w:rPr>
        <w:t>و</w:t>
      </w:r>
      <w:r w:rsidR="00A00773" w:rsidRPr="00A00773">
        <w:rPr>
          <w:sz w:val="24"/>
          <w:rtl/>
        </w:rPr>
        <w:t xml:space="preserve">على سبيل المثال، بلغت تكلفة تلوث الهواء </w:t>
      </w:r>
      <w:r w:rsidR="00DF4577">
        <w:rPr>
          <w:rFonts w:hint="cs"/>
          <w:sz w:val="24"/>
          <w:rtl/>
        </w:rPr>
        <w:t>الناجم عن</w:t>
      </w:r>
      <w:r w:rsidR="00A00773" w:rsidRPr="00A00773">
        <w:rPr>
          <w:sz w:val="24"/>
          <w:rtl/>
        </w:rPr>
        <w:t xml:space="preserve"> </w:t>
      </w:r>
      <w:r w:rsidR="00DF4577">
        <w:rPr>
          <w:rFonts w:hint="cs"/>
          <w:sz w:val="24"/>
          <w:rtl/>
        </w:rPr>
        <w:t>000 14</w:t>
      </w:r>
      <w:r w:rsidR="00A00773" w:rsidRPr="00A00773">
        <w:rPr>
          <w:sz w:val="24"/>
          <w:rtl/>
        </w:rPr>
        <w:t xml:space="preserve"> منشأة صناعية في أوروبا ما لا يقل عن 59 مليار يورو </w:t>
      </w:r>
      <w:r w:rsidR="00F0788D">
        <w:rPr>
          <w:rFonts w:hint="cs"/>
          <w:sz w:val="24"/>
          <w:rtl/>
        </w:rPr>
        <w:t>ووصلت</w:t>
      </w:r>
      <w:r w:rsidR="00A00773" w:rsidRPr="00A00773">
        <w:rPr>
          <w:sz w:val="24"/>
          <w:rtl/>
        </w:rPr>
        <w:t xml:space="preserve"> إلى 189 مليار يورو في عام 2012</w:t>
      </w:r>
      <w:r w:rsidR="00F0788D">
        <w:rPr>
          <w:rFonts w:hint="cs"/>
          <w:sz w:val="24"/>
          <w:rtl/>
        </w:rPr>
        <w:t>، وكانت ال</w:t>
      </w:r>
      <w:r w:rsidR="00A00773" w:rsidRPr="00A00773">
        <w:rPr>
          <w:sz w:val="24"/>
          <w:rtl/>
        </w:rPr>
        <w:t>صناعات</w:t>
      </w:r>
      <w:r w:rsidR="00F0788D">
        <w:rPr>
          <w:rFonts w:hint="cs"/>
          <w:sz w:val="24"/>
          <w:rtl/>
        </w:rPr>
        <w:t xml:space="preserve"> المندرجة</w:t>
      </w:r>
      <w:r w:rsidR="00A00773" w:rsidRPr="00A00773">
        <w:rPr>
          <w:sz w:val="24"/>
          <w:rtl/>
        </w:rPr>
        <w:t xml:space="preserve"> خارج قطاع توليد الطاقة مسؤولة عن 30 في المائة من هذه التكاليف الإجمالية.</w:t>
      </w:r>
      <w:bookmarkStart w:id="13" w:name="_Hlk517626483"/>
      <w:r w:rsidR="00F0788D" w:rsidRPr="00F0788D">
        <w:rPr>
          <w:sz w:val="24"/>
          <w:vertAlign w:val="superscript"/>
          <w:rtl/>
        </w:rPr>
        <w:footnoteReference w:id="18"/>
      </w:r>
      <w:bookmarkEnd w:id="13"/>
      <w:r w:rsidR="00A00773" w:rsidRPr="00A00773">
        <w:rPr>
          <w:sz w:val="24"/>
          <w:rtl/>
        </w:rPr>
        <w:t xml:space="preserve"> </w:t>
      </w:r>
      <w:r w:rsidR="00584309">
        <w:rPr>
          <w:rFonts w:hint="cs"/>
          <w:sz w:val="24"/>
          <w:rtl/>
        </w:rPr>
        <w:t>وتبين</w:t>
      </w:r>
      <w:r w:rsidR="00A00773" w:rsidRPr="00A00773">
        <w:rPr>
          <w:sz w:val="24"/>
          <w:rtl/>
        </w:rPr>
        <w:t xml:space="preserve"> </w:t>
      </w:r>
      <w:r w:rsidR="00584309">
        <w:rPr>
          <w:rFonts w:hint="cs"/>
          <w:sz w:val="24"/>
          <w:rtl/>
        </w:rPr>
        <w:t>التجربة المستخلصة</w:t>
      </w:r>
      <w:r w:rsidR="002B76E9">
        <w:rPr>
          <w:rFonts w:hint="cs"/>
          <w:sz w:val="24"/>
          <w:rtl/>
        </w:rPr>
        <w:t xml:space="preserve"> </w:t>
      </w:r>
      <w:r w:rsidR="00A00773" w:rsidRPr="00A00773">
        <w:rPr>
          <w:sz w:val="24"/>
          <w:rtl/>
        </w:rPr>
        <w:t>من صناعة الإلكترونيات الاستهلاكية</w:t>
      </w:r>
      <w:r w:rsidR="002B76E9">
        <w:rPr>
          <w:rFonts w:hint="cs"/>
          <w:sz w:val="24"/>
          <w:rtl/>
        </w:rPr>
        <w:t>،</w:t>
      </w:r>
      <w:r w:rsidR="00A00773" w:rsidRPr="00A00773">
        <w:rPr>
          <w:sz w:val="24"/>
          <w:rtl/>
        </w:rPr>
        <w:t xml:space="preserve"> </w:t>
      </w:r>
      <w:r w:rsidR="002B76E9">
        <w:rPr>
          <w:rFonts w:hint="cs"/>
          <w:sz w:val="24"/>
          <w:rtl/>
        </w:rPr>
        <w:t>التي تكون</w:t>
      </w:r>
      <w:r w:rsidR="00A00773" w:rsidRPr="00A00773">
        <w:rPr>
          <w:sz w:val="24"/>
          <w:rtl/>
        </w:rPr>
        <w:t xml:space="preserve"> دورة حياة</w:t>
      </w:r>
      <w:r w:rsidR="002B76E9">
        <w:rPr>
          <w:rFonts w:hint="cs"/>
          <w:sz w:val="24"/>
          <w:rtl/>
        </w:rPr>
        <w:t xml:space="preserve"> المنتجات فيها</w:t>
      </w:r>
      <w:r w:rsidR="00A00773" w:rsidRPr="00A00773">
        <w:rPr>
          <w:sz w:val="24"/>
          <w:rtl/>
        </w:rPr>
        <w:t xml:space="preserve"> قصيرة </w:t>
      </w:r>
      <w:r w:rsidR="002B76E9">
        <w:rPr>
          <w:rFonts w:hint="cs"/>
          <w:sz w:val="24"/>
          <w:rtl/>
        </w:rPr>
        <w:t>بصورة متزايدة،</w:t>
      </w:r>
      <w:r w:rsidR="00A00773" w:rsidRPr="00A00773">
        <w:rPr>
          <w:sz w:val="24"/>
          <w:rtl/>
        </w:rPr>
        <w:t xml:space="preserve"> </w:t>
      </w:r>
      <w:r w:rsidR="00584309">
        <w:rPr>
          <w:rFonts w:hint="cs"/>
          <w:sz w:val="24"/>
          <w:rtl/>
        </w:rPr>
        <w:t xml:space="preserve">تفاقم </w:t>
      </w:r>
      <w:r w:rsidR="00A00773" w:rsidRPr="00A00773">
        <w:rPr>
          <w:sz w:val="24"/>
          <w:rtl/>
        </w:rPr>
        <w:t xml:space="preserve">مشكلة النفايات </w:t>
      </w:r>
      <w:r w:rsidR="00A00773" w:rsidRPr="00A00773">
        <w:rPr>
          <w:sz w:val="24"/>
          <w:rtl/>
        </w:rPr>
        <w:lastRenderedPageBreak/>
        <w:t>الإلكترونية</w:t>
      </w:r>
      <w:r w:rsidR="00584309" w:rsidRPr="00584309">
        <w:rPr>
          <w:sz w:val="24"/>
          <w:vertAlign w:val="superscript"/>
          <w:rtl/>
        </w:rPr>
        <w:footnoteReference w:id="19"/>
      </w:r>
      <w:r w:rsidR="00A00773" w:rsidRPr="00A00773">
        <w:rPr>
          <w:sz w:val="24"/>
          <w:rtl/>
        </w:rPr>
        <w:t xml:space="preserve"> التي تؤدي إلى وصول المعادن الثقيلة والملوثات العضوية إلى المياه العذبة والمناطق الساحلية، و</w:t>
      </w:r>
      <w:r w:rsidR="000D7320">
        <w:rPr>
          <w:rFonts w:hint="cs"/>
          <w:sz w:val="24"/>
          <w:rtl/>
        </w:rPr>
        <w:t>إلى</w:t>
      </w:r>
      <w:r w:rsidR="00A00773" w:rsidRPr="00A00773">
        <w:rPr>
          <w:sz w:val="24"/>
          <w:rtl/>
        </w:rPr>
        <w:t xml:space="preserve"> السلسلة الغذائية</w:t>
      </w:r>
      <w:r w:rsidR="00C25697">
        <w:rPr>
          <w:rFonts w:hint="cs"/>
          <w:sz w:val="24"/>
          <w:rtl/>
        </w:rPr>
        <w:t xml:space="preserve"> في</w:t>
      </w:r>
      <w:r w:rsidR="000D7320">
        <w:rPr>
          <w:rFonts w:hint="cs"/>
          <w:sz w:val="24"/>
          <w:rtl/>
        </w:rPr>
        <w:t xml:space="preserve"> الكثير من</w:t>
      </w:r>
      <w:r w:rsidR="00C25697">
        <w:rPr>
          <w:rFonts w:hint="cs"/>
          <w:sz w:val="24"/>
          <w:rtl/>
        </w:rPr>
        <w:t xml:space="preserve"> الأحيان</w:t>
      </w:r>
      <w:r w:rsidR="00A00773" w:rsidRPr="00A00773">
        <w:rPr>
          <w:sz w:val="24"/>
          <w:rtl/>
        </w:rPr>
        <w:t>.</w:t>
      </w:r>
    </w:p>
    <w:p w14:paraId="7335CB9F" w14:textId="7DB3F009" w:rsidR="00A00773" w:rsidRDefault="00396A2A" w:rsidP="00324021">
      <w:pPr>
        <w:numPr>
          <w:ilvl w:val="0"/>
          <w:numId w:val="15"/>
        </w:numPr>
        <w:spacing w:after="120"/>
        <w:ind w:left="0" w:firstLine="0"/>
        <w:jc w:val="both"/>
        <w:rPr>
          <w:sz w:val="24"/>
        </w:rPr>
      </w:pPr>
      <w:r>
        <w:rPr>
          <w:rFonts w:hint="cs"/>
          <w:sz w:val="24"/>
          <w:rtl/>
        </w:rPr>
        <w:t>ومجال الصناعات التحويلية مسؤول</w:t>
      </w:r>
      <w:r w:rsidR="00A00773" w:rsidRPr="00A00773">
        <w:rPr>
          <w:sz w:val="24"/>
          <w:rtl/>
        </w:rPr>
        <w:t xml:space="preserve"> عن </w:t>
      </w:r>
      <w:r>
        <w:rPr>
          <w:rFonts w:hint="cs"/>
          <w:sz w:val="24"/>
          <w:rtl/>
        </w:rPr>
        <w:t xml:space="preserve">استهلاك </w:t>
      </w:r>
      <w:r w:rsidR="00A00773" w:rsidRPr="00A00773">
        <w:rPr>
          <w:sz w:val="24"/>
          <w:rtl/>
        </w:rPr>
        <w:t>حوالي 35 في المائة من الكهرباء على الصعيد العالمي، و</w:t>
      </w:r>
      <w:r w:rsidR="00C25697">
        <w:rPr>
          <w:rFonts w:hint="cs"/>
          <w:sz w:val="24"/>
          <w:rtl/>
        </w:rPr>
        <w:t xml:space="preserve">عن </w:t>
      </w:r>
      <w:r w:rsidR="00A00773" w:rsidRPr="00A00773">
        <w:rPr>
          <w:sz w:val="24"/>
          <w:rtl/>
        </w:rPr>
        <w:t>أكثر من 20 في المائة من انبعاثات ثاني أكسيد الكربون و</w:t>
      </w:r>
      <w:r w:rsidR="00C25697">
        <w:rPr>
          <w:rFonts w:hint="cs"/>
          <w:sz w:val="24"/>
          <w:rtl/>
        </w:rPr>
        <w:t>ع</w:t>
      </w:r>
      <w:r w:rsidR="00A00773" w:rsidRPr="00A00773">
        <w:rPr>
          <w:sz w:val="24"/>
          <w:rtl/>
        </w:rPr>
        <w:t>ما يصل إلى 17 في المائة من ا</w:t>
      </w:r>
      <w:r>
        <w:rPr>
          <w:rFonts w:hint="cs"/>
          <w:sz w:val="24"/>
          <w:rtl/>
        </w:rPr>
        <w:t>لمشاكل</w:t>
      </w:r>
      <w:r w:rsidR="00A00773" w:rsidRPr="00A00773">
        <w:rPr>
          <w:sz w:val="24"/>
          <w:rtl/>
        </w:rPr>
        <w:t xml:space="preserve"> الصحية الم</w:t>
      </w:r>
      <w:r>
        <w:rPr>
          <w:rFonts w:hint="cs"/>
          <w:sz w:val="24"/>
          <w:rtl/>
        </w:rPr>
        <w:t>تعلقة</w:t>
      </w:r>
      <w:r w:rsidR="00A00773" w:rsidRPr="00A00773">
        <w:rPr>
          <w:sz w:val="24"/>
          <w:rtl/>
        </w:rPr>
        <w:t xml:space="preserve"> بتلوث الهواء، </w:t>
      </w:r>
      <w:r>
        <w:rPr>
          <w:rFonts w:hint="cs"/>
          <w:sz w:val="24"/>
          <w:rtl/>
        </w:rPr>
        <w:t xml:space="preserve">وتتراوح </w:t>
      </w:r>
      <w:r w:rsidR="00A00773" w:rsidRPr="00A00773">
        <w:rPr>
          <w:sz w:val="24"/>
          <w:rtl/>
        </w:rPr>
        <w:t>تقديرات</w:t>
      </w:r>
      <w:r>
        <w:rPr>
          <w:rFonts w:hint="cs"/>
          <w:sz w:val="24"/>
          <w:rtl/>
        </w:rPr>
        <w:t xml:space="preserve"> الأضرار الإجمالية الناجمة عن تلوث الهواء</w:t>
      </w:r>
      <w:r w:rsidR="00A00773" w:rsidRPr="00A00773">
        <w:rPr>
          <w:sz w:val="24"/>
          <w:rtl/>
        </w:rPr>
        <w:t xml:space="preserve"> </w:t>
      </w:r>
      <w:r w:rsidR="00C25697">
        <w:rPr>
          <w:rFonts w:hint="cs"/>
          <w:sz w:val="24"/>
          <w:rtl/>
        </w:rPr>
        <w:t xml:space="preserve">ما </w:t>
      </w:r>
      <w:r w:rsidR="00A00773" w:rsidRPr="00A00773">
        <w:rPr>
          <w:sz w:val="24"/>
          <w:rtl/>
        </w:rPr>
        <w:t>بين 1 و5 في المائة من الناتج المحلي الإجمالي.</w:t>
      </w:r>
      <w:r w:rsidRPr="00396A2A">
        <w:rPr>
          <w:sz w:val="24"/>
          <w:vertAlign w:val="superscript"/>
          <w:rtl/>
        </w:rPr>
        <w:footnoteReference w:id="20"/>
      </w:r>
      <w:r w:rsidR="00A00773" w:rsidRPr="00A00773">
        <w:rPr>
          <w:sz w:val="24"/>
          <w:rtl/>
        </w:rPr>
        <w:t xml:space="preserve"> و</w:t>
      </w:r>
      <w:r w:rsidR="0013706D">
        <w:rPr>
          <w:rFonts w:hint="cs"/>
          <w:sz w:val="24"/>
          <w:rtl/>
        </w:rPr>
        <w:t>على نحو</w:t>
      </w:r>
      <w:r w:rsidR="00A00773" w:rsidRPr="00A00773">
        <w:rPr>
          <w:sz w:val="24"/>
          <w:rtl/>
        </w:rPr>
        <w:t xml:space="preserve"> أكثر تحديدًا، </w:t>
      </w:r>
      <w:r w:rsidR="0013706D">
        <w:rPr>
          <w:rFonts w:hint="cs"/>
          <w:sz w:val="24"/>
          <w:rtl/>
        </w:rPr>
        <w:t xml:space="preserve">تستحوذ </w:t>
      </w:r>
      <w:r w:rsidR="00A00773" w:rsidRPr="00A00773">
        <w:rPr>
          <w:sz w:val="24"/>
          <w:rtl/>
        </w:rPr>
        <w:t>الصناعات التحويلية</w:t>
      </w:r>
      <w:r w:rsidR="0013706D">
        <w:rPr>
          <w:rFonts w:hint="cs"/>
          <w:sz w:val="24"/>
          <w:rtl/>
        </w:rPr>
        <w:t xml:space="preserve"> على</w:t>
      </w:r>
      <w:r w:rsidR="00A00773" w:rsidRPr="00A00773">
        <w:rPr>
          <w:sz w:val="24"/>
          <w:rtl/>
        </w:rPr>
        <w:t xml:space="preserve"> ثلث </w:t>
      </w:r>
      <w:r w:rsidR="0013706D">
        <w:rPr>
          <w:rFonts w:hint="cs"/>
          <w:sz w:val="24"/>
          <w:rtl/>
        </w:rPr>
        <w:t>الاستخدام العالمي للطاقة</w:t>
      </w:r>
      <w:r w:rsidR="00A00773" w:rsidRPr="00A00773">
        <w:rPr>
          <w:sz w:val="24"/>
          <w:rtl/>
        </w:rPr>
        <w:t xml:space="preserve"> و25</w:t>
      </w:r>
      <w:r w:rsidR="0013706D">
        <w:rPr>
          <w:rFonts w:hint="cs"/>
          <w:sz w:val="24"/>
          <w:rtl/>
        </w:rPr>
        <w:t xml:space="preserve"> في المائة</w:t>
      </w:r>
      <w:r w:rsidR="00A00773" w:rsidRPr="00A00773">
        <w:rPr>
          <w:sz w:val="24"/>
          <w:rtl/>
        </w:rPr>
        <w:t xml:space="preserve"> (</w:t>
      </w:r>
      <w:r w:rsidR="00C25697">
        <w:rPr>
          <w:rFonts w:hint="cs"/>
          <w:sz w:val="24"/>
          <w:rtl/>
        </w:rPr>
        <w:t xml:space="preserve">6,7 </w:t>
      </w:r>
      <w:proofErr w:type="spellStart"/>
      <w:r w:rsidR="00A00773" w:rsidRPr="00A00773">
        <w:rPr>
          <w:sz w:val="24"/>
          <w:rtl/>
        </w:rPr>
        <w:t>جيغاطن</w:t>
      </w:r>
      <w:proofErr w:type="spellEnd"/>
      <w:r w:rsidR="00A00773" w:rsidRPr="00A00773">
        <w:rPr>
          <w:sz w:val="24"/>
          <w:rtl/>
        </w:rPr>
        <w:t xml:space="preserve">) من </w:t>
      </w:r>
      <w:r w:rsidR="0013706D">
        <w:rPr>
          <w:rFonts w:hint="cs"/>
          <w:sz w:val="24"/>
          <w:rtl/>
        </w:rPr>
        <w:t xml:space="preserve">مجموع </w:t>
      </w:r>
      <w:r w:rsidR="00A00773" w:rsidRPr="00A00773">
        <w:rPr>
          <w:sz w:val="24"/>
          <w:rtl/>
        </w:rPr>
        <w:t xml:space="preserve">الانبعاثات العالمية، </w:t>
      </w:r>
      <w:r w:rsidR="0013706D">
        <w:rPr>
          <w:rFonts w:hint="cs"/>
          <w:sz w:val="24"/>
          <w:rtl/>
        </w:rPr>
        <w:t xml:space="preserve">وتصدر </w:t>
      </w:r>
      <w:r w:rsidR="00A00773" w:rsidRPr="00A00773">
        <w:rPr>
          <w:sz w:val="24"/>
          <w:rtl/>
        </w:rPr>
        <w:t>30</w:t>
      </w:r>
      <w:r w:rsidR="0013706D">
        <w:rPr>
          <w:rFonts w:hint="cs"/>
          <w:sz w:val="24"/>
          <w:rtl/>
        </w:rPr>
        <w:t xml:space="preserve"> في المائة </w:t>
      </w:r>
      <w:r w:rsidR="00A00773" w:rsidRPr="00A00773">
        <w:rPr>
          <w:sz w:val="24"/>
          <w:rtl/>
        </w:rPr>
        <w:t>منها من صناعة الحديد والصلب، و27</w:t>
      </w:r>
      <w:r w:rsidR="0013706D">
        <w:rPr>
          <w:rFonts w:hint="cs"/>
          <w:sz w:val="24"/>
          <w:rtl/>
        </w:rPr>
        <w:t xml:space="preserve"> في المائة</w:t>
      </w:r>
      <w:r w:rsidR="00A00773" w:rsidRPr="00A00773">
        <w:rPr>
          <w:sz w:val="24"/>
          <w:rtl/>
        </w:rPr>
        <w:t xml:space="preserve"> من المعادن غير الفلزية (</w:t>
      </w:r>
      <w:r w:rsidR="0013706D">
        <w:rPr>
          <w:rFonts w:hint="cs"/>
          <w:sz w:val="24"/>
          <w:rtl/>
        </w:rPr>
        <w:t>ولا سيما</w:t>
      </w:r>
      <w:r w:rsidR="00A00773" w:rsidRPr="00A00773">
        <w:rPr>
          <w:sz w:val="24"/>
          <w:rtl/>
        </w:rPr>
        <w:t xml:space="preserve"> ال</w:t>
      </w:r>
      <w:r w:rsidR="0013706D">
        <w:rPr>
          <w:rFonts w:hint="cs"/>
          <w:sz w:val="24"/>
          <w:rtl/>
        </w:rPr>
        <w:t>إ</w:t>
      </w:r>
      <w:r w:rsidR="00A00773" w:rsidRPr="00A00773">
        <w:rPr>
          <w:sz w:val="24"/>
          <w:rtl/>
        </w:rPr>
        <w:t>سمنت)</w:t>
      </w:r>
      <w:r w:rsidR="0013706D">
        <w:rPr>
          <w:rFonts w:hint="cs"/>
          <w:sz w:val="24"/>
          <w:rtl/>
        </w:rPr>
        <w:t>،</w:t>
      </w:r>
      <w:r w:rsidR="00A00773" w:rsidRPr="00A00773">
        <w:rPr>
          <w:sz w:val="24"/>
          <w:rtl/>
        </w:rPr>
        <w:t xml:space="preserve"> و16 في المائة من إنتاج المواد الكيميائية والبتروكيماويات. </w:t>
      </w:r>
      <w:r w:rsidR="0013706D">
        <w:rPr>
          <w:rFonts w:hint="cs"/>
          <w:sz w:val="24"/>
          <w:rtl/>
        </w:rPr>
        <w:t>و</w:t>
      </w:r>
      <w:r w:rsidR="00A00773" w:rsidRPr="00A00773">
        <w:rPr>
          <w:sz w:val="24"/>
          <w:rtl/>
        </w:rPr>
        <w:t>بلغ إجمالي انبعاثات ثاني أكسيد الكربون النا</w:t>
      </w:r>
      <w:r w:rsidR="0013706D">
        <w:rPr>
          <w:rFonts w:hint="cs"/>
          <w:sz w:val="24"/>
          <w:rtl/>
        </w:rPr>
        <w:t>جمة</w:t>
      </w:r>
      <w:r w:rsidR="00A00773" w:rsidRPr="00A00773">
        <w:rPr>
          <w:sz w:val="24"/>
          <w:rtl/>
        </w:rPr>
        <w:t xml:space="preserve"> عن احتراق الوقود الأحفوري في القطاع الصناعي </w:t>
      </w:r>
      <w:r w:rsidR="0013706D">
        <w:rPr>
          <w:rFonts w:hint="cs"/>
          <w:sz w:val="24"/>
          <w:rtl/>
        </w:rPr>
        <w:t xml:space="preserve">3,8 </w:t>
      </w:r>
      <w:r w:rsidR="00A00773" w:rsidRPr="00A00773">
        <w:rPr>
          <w:sz w:val="24"/>
          <w:rtl/>
        </w:rPr>
        <w:t>مليار</w:t>
      </w:r>
      <w:r w:rsidR="00324021">
        <w:rPr>
          <w:rFonts w:hint="cs"/>
          <w:sz w:val="24"/>
          <w:rtl/>
        </w:rPr>
        <w:t>ات</w:t>
      </w:r>
      <w:r w:rsidR="00A00773" w:rsidRPr="00A00773">
        <w:rPr>
          <w:sz w:val="24"/>
          <w:rtl/>
        </w:rPr>
        <w:t xml:space="preserve"> طن في عام 2007، </w:t>
      </w:r>
      <w:r w:rsidR="00324021">
        <w:rPr>
          <w:rFonts w:hint="cs"/>
          <w:sz w:val="24"/>
          <w:rtl/>
        </w:rPr>
        <w:t xml:space="preserve">أي </w:t>
      </w:r>
      <w:r w:rsidR="00A00773" w:rsidRPr="00A00773">
        <w:rPr>
          <w:sz w:val="24"/>
          <w:rtl/>
        </w:rPr>
        <w:t>بزيادة قدرها 30 في المائة منذ عام 1970.</w:t>
      </w:r>
      <w:bookmarkStart w:id="15" w:name="_Hlk517630754"/>
      <w:r w:rsidR="00324021" w:rsidRPr="00324021">
        <w:rPr>
          <w:sz w:val="24"/>
          <w:vertAlign w:val="superscript"/>
          <w:rtl/>
        </w:rPr>
        <w:footnoteReference w:id="21"/>
      </w:r>
      <w:bookmarkEnd w:id="15"/>
      <w:r w:rsidR="00A00773" w:rsidRPr="00A00773">
        <w:rPr>
          <w:sz w:val="24"/>
          <w:rtl/>
        </w:rPr>
        <w:t xml:space="preserve"> وبالإضافة إلى ذلك، أنتج العالم </w:t>
      </w:r>
      <w:r w:rsidR="00324021">
        <w:rPr>
          <w:rFonts w:hint="cs"/>
          <w:sz w:val="24"/>
          <w:rtl/>
        </w:rPr>
        <w:t>حوالي 41,8</w:t>
      </w:r>
      <w:r w:rsidR="00A00773" w:rsidRPr="00A00773">
        <w:rPr>
          <w:sz w:val="24"/>
          <w:rtl/>
        </w:rPr>
        <w:t xml:space="preserve"> مليون طن متري من النفايات الإلكترونية في عام 2014</w:t>
      </w:r>
      <w:r w:rsidR="00324021">
        <w:rPr>
          <w:rFonts w:hint="cs"/>
          <w:sz w:val="24"/>
          <w:rtl/>
        </w:rPr>
        <w:t>.</w:t>
      </w:r>
      <w:r w:rsidR="00324021" w:rsidRPr="00324021">
        <w:rPr>
          <w:rFonts w:hint="cs"/>
          <w:sz w:val="24"/>
          <w:vertAlign w:val="superscript"/>
          <w:rtl/>
        </w:rPr>
        <w:t xml:space="preserve"> 19</w:t>
      </w:r>
      <w:r w:rsidR="00324021">
        <w:rPr>
          <w:rFonts w:hint="cs"/>
          <w:sz w:val="24"/>
          <w:rtl/>
        </w:rPr>
        <w:t xml:space="preserve"> </w:t>
      </w:r>
    </w:p>
    <w:p w14:paraId="26261EA2" w14:textId="0DC5052F" w:rsidR="00A00773" w:rsidRDefault="00324021" w:rsidP="00F03F3B">
      <w:pPr>
        <w:numPr>
          <w:ilvl w:val="0"/>
          <w:numId w:val="15"/>
        </w:numPr>
        <w:spacing w:after="120"/>
        <w:ind w:left="0" w:firstLine="0"/>
        <w:jc w:val="both"/>
        <w:rPr>
          <w:sz w:val="24"/>
        </w:rPr>
      </w:pPr>
      <w:r>
        <w:rPr>
          <w:rFonts w:hint="cs"/>
          <w:sz w:val="24"/>
          <w:rtl/>
        </w:rPr>
        <w:t>و</w:t>
      </w:r>
      <w:r w:rsidR="00A00773" w:rsidRPr="00A00773">
        <w:rPr>
          <w:sz w:val="24"/>
          <w:rtl/>
        </w:rPr>
        <w:t>يمكن ربط العوامل</w:t>
      </w:r>
      <w:r>
        <w:rPr>
          <w:rFonts w:hint="cs"/>
          <w:sz w:val="24"/>
          <w:rtl/>
        </w:rPr>
        <w:t xml:space="preserve"> المحركة</w:t>
      </w:r>
      <w:r w:rsidR="00A00773" w:rsidRPr="00A00773">
        <w:rPr>
          <w:sz w:val="24"/>
          <w:rtl/>
        </w:rPr>
        <w:t xml:space="preserve"> الرئيسية </w:t>
      </w:r>
      <w:r>
        <w:rPr>
          <w:rFonts w:hint="cs"/>
          <w:sz w:val="24"/>
          <w:rtl/>
        </w:rPr>
        <w:t>غير المباشرة التي تؤثر بها الصناعات التحويلية على التنوع البيولوجي</w:t>
      </w:r>
      <w:r w:rsidR="00A00773" w:rsidRPr="00A00773">
        <w:rPr>
          <w:sz w:val="24"/>
          <w:rtl/>
        </w:rPr>
        <w:t xml:space="preserve"> بمدخلات التصنيع و</w:t>
      </w:r>
      <w:r>
        <w:rPr>
          <w:rFonts w:hint="cs"/>
          <w:sz w:val="24"/>
          <w:rtl/>
        </w:rPr>
        <w:t>من ثم</w:t>
      </w:r>
      <w:r w:rsidR="00A00773" w:rsidRPr="00A00773">
        <w:rPr>
          <w:sz w:val="24"/>
          <w:rtl/>
        </w:rPr>
        <w:t xml:space="preserve"> </w:t>
      </w:r>
      <w:r>
        <w:rPr>
          <w:rFonts w:hint="cs"/>
          <w:sz w:val="24"/>
          <w:rtl/>
        </w:rPr>
        <w:t>ب</w:t>
      </w:r>
      <w:r w:rsidR="00A00773" w:rsidRPr="00A00773">
        <w:rPr>
          <w:sz w:val="24"/>
          <w:rtl/>
        </w:rPr>
        <w:t>موردي المواد الخام (</w:t>
      </w:r>
      <w:r w:rsidR="00057126">
        <w:rPr>
          <w:rFonts w:hint="cs"/>
          <w:sz w:val="24"/>
          <w:rtl/>
        </w:rPr>
        <w:t>مثل</w:t>
      </w:r>
      <w:r>
        <w:rPr>
          <w:rFonts w:hint="cs"/>
          <w:sz w:val="24"/>
          <w:rtl/>
        </w:rPr>
        <w:t xml:space="preserve"> </w:t>
      </w:r>
      <w:r w:rsidR="00A00773" w:rsidRPr="00A00773">
        <w:rPr>
          <w:sz w:val="24"/>
          <w:rtl/>
        </w:rPr>
        <w:t>استخراج المعادن النادرة وال</w:t>
      </w:r>
      <w:r w:rsidR="00757638">
        <w:rPr>
          <w:rFonts w:hint="cs"/>
          <w:sz w:val="24"/>
          <w:rtl/>
        </w:rPr>
        <w:t xml:space="preserve">فلزات </w:t>
      </w:r>
      <w:r w:rsidR="00A00773" w:rsidRPr="00A00773">
        <w:rPr>
          <w:sz w:val="24"/>
          <w:rtl/>
        </w:rPr>
        <w:t>الأساسية). والواقع أن منتجي</w:t>
      </w:r>
      <w:r w:rsidR="00757638">
        <w:rPr>
          <w:rFonts w:hint="cs"/>
          <w:sz w:val="24"/>
          <w:rtl/>
        </w:rPr>
        <w:t xml:space="preserve"> أو مستخرجي</w:t>
      </w:r>
      <w:r w:rsidR="00A00773" w:rsidRPr="00A00773">
        <w:rPr>
          <w:sz w:val="24"/>
          <w:rtl/>
        </w:rPr>
        <w:t xml:space="preserve"> المواد الخام مسؤول</w:t>
      </w:r>
      <w:r w:rsidR="00757638">
        <w:rPr>
          <w:rFonts w:hint="cs"/>
          <w:sz w:val="24"/>
          <w:rtl/>
        </w:rPr>
        <w:t>ون</w:t>
      </w:r>
      <w:r w:rsidR="00A00773" w:rsidRPr="00A00773">
        <w:rPr>
          <w:sz w:val="24"/>
          <w:rtl/>
        </w:rPr>
        <w:t xml:space="preserve"> عن التأثيرات الكبيرة </w:t>
      </w:r>
      <w:r w:rsidR="00C25697">
        <w:rPr>
          <w:rFonts w:hint="cs"/>
          <w:sz w:val="24"/>
          <w:rtl/>
        </w:rPr>
        <w:t>التي تطال</w:t>
      </w:r>
      <w:r w:rsidR="00757638">
        <w:rPr>
          <w:rFonts w:hint="cs"/>
          <w:sz w:val="24"/>
          <w:rtl/>
        </w:rPr>
        <w:t xml:space="preserve"> </w:t>
      </w:r>
      <w:r w:rsidR="00AE4CC8">
        <w:rPr>
          <w:rFonts w:hint="cs"/>
          <w:sz w:val="24"/>
          <w:rtl/>
        </w:rPr>
        <w:t>ا</w:t>
      </w:r>
      <w:r w:rsidR="00A00773" w:rsidRPr="00A00773">
        <w:rPr>
          <w:sz w:val="24"/>
          <w:rtl/>
        </w:rPr>
        <w:t>لتنوع البيولوجي،</w:t>
      </w:r>
      <w:r w:rsidR="00757638" w:rsidRPr="00757638">
        <w:rPr>
          <w:sz w:val="24"/>
          <w:vertAlign w:val="superscript"/>
          <w:rtl/>
        </w:rPr>
        <w:footnoteReference w:id="22"/>
      </w:r>
      <w:r w:rsidR="00A00773" w:rsidRPr="00A00773">
        <w:rPr>
          <w:sz w:val="24"/>
          <w:rtl/>
        </w:rPr>
        <w:t xml:space="preserve"> بما </w:t>
      </w:r>
      <w:r w:rsidR="00757638">
        <w:rPr>
          <w:rFonts w:hint="cs"/>
          <w:sz w:val="24"/>
          <w:rtl/>
        </w:rPr>
        <w:t>فيها</w:t>
      </w:r>
      <w:r w:rsidR="00A00773" w:rsidRPr="00A00773">
        <w:rPr>
          <w:sz w:val="24"/>
          <w:rtl/>
        </w:rPr>
        <w:t xml:space="preserve"> تلك المتعلقة بفقد</w:t>
      </w:r>
      <w:r w:rsidR="00757638">
        <w:rPr>
          <w:rFonts w:hint="cs"/>
          <w:sz w:val="24"/>
          <w:rtl/>
        </w:rPr>
        <w:t>ان</w:t>
      </w:r>
      <w:r w:rsidR="00A00773" w:rsidRPr="00A00773">
        <w:rPr>
          <w:sz w:val="24"/>
          <w:rtl/>
        </w:rPr>
        <w:t>/تدهور الموائل (مثل إزالة الغابات بسبب سلاسل الإمداد الزراعي، التي ت</w:t>
      </w:r>
      <w:r w:rsidR="00757638">
        <w:rPr>
          <w:rFonts w:hint="cs"/>
          <w:sz w:val="24"/>
          <w:rtl/>
        </w:rPr>
        <w:t>شكل بلا منازع</w:t>
      </w:r>
      <w:r w:rsidR="00A00773" w:rsidRPr="00A00773">
        <w:rPr>
          <w:sz w:val="24"/>
          <w:rtl/>
        </w:rPr>
        <w:t xml:space="preserve"> أكبر مصدر للضغط على التنوع البيولوجي في جميع أنحاء العالم)</w:t>
      </w:r>
      <w:r w:rsidR="00461C33">
        <w:rPr>
          <w:rFonts w:hint="cs"/>
          <w:sz w:val="24"/>
          <w:rtl/>
        </w:rPr>
        <w:t>.</w:t>
      </w:r>
      <w:r w:rsidR="00461C33" w:rsidRPr="00461C33">
        <w:rPr>
          <w:sz w:val="24"/>
          <w:vertAlign w:val="superscript"/>
          <w:rtl/>
        </w:rPr>
        <w:footnoteReference w:id="23"/>
      </w:r>
      <w:r w:rsidR="00461C33" w:rsidRPr="00461C33">
        <w:rPr>
          <w:rFonts w:hint="cs"/>
          <w:sz w:val="24"/>
          <w:vertAlign w:val="superscript"/>
          <w:rtl/>
        </w:rPr>
        <w:t>،</w:t>
      </w:r>
      <w:r w:rsidR="00461C33" w:rsidRPr="00461C33">
        <w:rPr>
          <w:sz w:val="24"/>
          <w:vertAlign w:val="superscript"/>
          <w:rtl/>
        </w:rPr>
        <w:footnoteReference w:id="24"/>
      </w:r>
      <w:r w:rsidR="00A00773" w:rsidRPr="00A00773">
        <w:rPr>
          <w:sz w:val="24"/>
          <w:rtl/>
        </w:rPr>
        <w:t xml:space="preserve"> وبالنسبة للنظم الإيكولوجية الأرضية، </w:t>
      </w:r>
      <w:r w:rsidR="004918BC">
        <w:rPr>
          <w:rFonts w:hint="cs"/>
          <w:sz w:val="24"/>
          <w:rtl/>
        </w:rPr>
        <w:t>يُفس</w:t>
      </w:r>
      <w:r w:rsidR="00A00D5D">
        <w:rPr>
          <w:rFonts w:hint="cs"/>
          <w:sz w:val="24"/>
          <w:rtl/>
        </w:rPr>
        <w:t>ّ</w:t>
      </w:r>
      <w:r w:rsidR="004918BC">
        <w:rPr>
          <w:rFonts w:hint="cs"/>
          <w:sz w:val="24"/>
          <w:rtl/>
        </w:rPr>
        <w:t>ر</w:t>
      </w:r>
      <w:r w:rsidR="00A00773" w:rsidRPr="00A00773">
        <w:rPr>
          <w:sz w:val="24"/>
          <w:rtl/>
        </w:rPr>
        <w:t xml:space="preserve"> فقدان الموائل إلى حد كبير </w:t>
      </w:r>
      <w:r w:rsidR="004918BC">
        <w:rPr>
          <w:rFonts w:hint="cs"/>
          <w:sz w:val="24"/>
          <w:rtl/>
        </w:rPr>
        <w:t>ب</w:t>
      </w:r>
      <w:r w:rsidR="00A00773" w:rsidRPr="00A00773">
        <w:rPr>
          <w:sz w:val="24"/>
          <w:rtl/>
        </w:rPr>
        <w:t xml:space="preserve">تحويل الموائل الطبيعية إلى الزراعة التي </w:t>
      </w:r>
      <w:r w:rsidR="00A00D5D">
        <w:rPr>
          <w:rFonts w:hint="cs"/>
          <w:sz w:val="24"/>
          <w:rtl/>
        </w:rPr>
        <w:t>تمثل</w:t>
      </w:r>
      <w:r w:rsidR="00A00773" w:rsidRPr="00A00773">
        <w:rPr>
          <w:sz w:val="24"/>
          <w:rtl/>
        </w:rPr>
        <w:t xml:space="preserve"> نحو 30 في المائة من الأراضي على </w:t>
      </w:r>
      <w:r w:rsidR="004918BC">
        <w:rPr>
          <w:rFonts w:hint="cs"/>
          <w:sz w:val="24"/>
          <w:rtl/>
        </w:rPr>
        <w:t>الصعيد العالمي</w:t>
      </w:r>
      <w:r w:rsidR="00A00773" w:rsidRPr="00A00773">
        <w:rPr>
          <w:sz w:val="24"/>
          <w:rtl/>
        </w:rPr>
        <w:t xml:space="preserve">. ويمكن أن يقترن ذلك بالاستغلال المفرط للموارد البيولوجية (مثل </w:t>
      </w:r>
      <w:r w:rsidR="004918BC">
        <w:rPr>
          <w:rFonts w:hint="cs"/>
          <w:sz w:val="24"/>
          <w:rtl/>
        </w:rPr>
        <w:t>الإفراط في صيد الأسماك</w:t>
      </w:r>
      <w:r w:rsidR="004918BC" w:rsidRPr="004918BC">
        <w:rPr>
          <w:sz w:val="24"/>
          <w:vertAlign w:val="superscript"/>
          <w:rtl/>
        </w:rPr>
        <w:footnoteReference w:id="25"/>
      </w:r>
      <w:r w:rsidR="00A00773" w:rsidRPr="00A00773">
        <w:rPr>
          <w:sz w:val="24"/>
          <w:rtl/>
        </w:rPr>
        <w:t xml:space="preserve"> وإزالة الغابات</w:t>
      </w:r>
      <w:bookmarkStart w:id="18" w:name="_Hlk517647301"/>
      <w:r w:rsidR="004918BC" w:rsidRPr="004918BC">
        <w:rPr>
          <w:sz w:val="24"/>
          <w:vertAlign w:val="superscript"/>
          <w:rtl/>
        </w:rPr>
        <w:footnoteReference w:id="26"/>
      </w:r>
      <w:bookmarkEnd w:id="18"/>
      <w:r w:rsidR="00A00773" w:rsidRPr="00A00773">
        <w:rPr>
          <w:sz w:val="24"/>
          <w:rtl/>
        </w:rPr>
        <w:t xml:space="preserve">) الذي لا يزال </w:t>
      </w:r>
      <w:r w:rsidR="00C25697">
        <w:rPr>
          <w:rFonts w:hint="cs"/>
          <w:sz w:val="24"/>
          <w:rtl/>
        </w:rPr>
        <w:t>يشكل</w:t>
      </w:r>
      <w:r w:rsidR="00A00773" w:rsidRPr="00A00773">
        <w:rPr>
          <w:sz w:val="24"/>
          <w:rtl/>
        </w:rPr>
        <w:t xml:space="preserve"> تحديا</w:t>
      </w:r>
      <w:r w:rsidR="004918BC">
        <w:rPr>
          <w:rFonts w:hint="cs"/>
          <w:sz w:val="24"/>
          <w:rtl/>
        </w:rPr>
        <w:t>ً</w:t>
      </w:r>
      <w:r w:rsidR="00A00773" w:rsidRPr="00A00773">
        <w:rPr>
          <w:sz w:val="24"/>
          <w:rtl/>
        </w:rPr>
        <w:t xml:space="preserve"> رئيسيا</w:t>
      </w:r>
      <w:r w:rsidR="00C25697">
        <w:rPr>
          <w:rFonts w:hint="cs"/>
          <w:sz w:val="24"/>
          <w:rtl/>
        </w:rPr>
        <w:t>ً</w:t>
      </w:r>
      <w:r w:rsidR="00A00773" w:rsidRPr="00A00773">
        <w:rPr>
          <w:sz w:val="24"/>
          <w:rtl/>
        </w:rPr>
        <w:t xml:space="preserve"> في العديد من البلدان. وهذا يعني أن الصناعات التي ت</w:t>
      </w:r>
      <w:r w:rsidR="000D7320">
        <w:rPr>
          <w:rFonts w:hint="cs"/>
          <w:sz w:val="24"/>
          <w:rtl/>
        </w:rPr>
        <w:t>جهز</w:t>
      </w:r>
      <w:r w:rsidR="00A00773" w:rsidRPr="00A00773">
        <w:rPr>
          <w:sz w:val="24"/>
          <w:rtl/>
        </w:rPr>
        <w:t xml:space="preserve"> المنتجات الغذائية والمشروبات والمنسوجات/الجلود</w:t>
      </w:r>
      <w:bookmarkStart w:id="19" w:name="_Hlk517648942"/>
      <w:r w:rsidR="000C6772" w:rsidRPr="000C6772">
        <w:rPr>
          <w:sz w:val="24"/>
          <w:vertAlign w:val="superscript"/>
          <w:rtl/>
        </w:rPr>
        <w:footnoteReference w:id="27"/>
      </w:r>
      <w:bookmarkEnd w:id="19"/>
      <w:r w:rsidR="00A00773" w:rsidRPr="00A00773">
        <w:rPr>
          <w:sz w:val="24"/>
          <w:rtl/>
        </w:rPr>
        <w:t xml:space="preserve"> والورق والمطاط والمنتجات الخشبية ومنتجات التبغ </w:t>
      </w:r>
      <w:r w:rsidR="00A00D5D">
        <w:rPr>
          <w:rFonts w:hint="cs"/>
          <w:sz w:val="24"/>
          <w:rtl/>
        </w:rPr>
        <w:t>مسؤولة</w:t>
      </w:r>
      <w:r w:rsidR="00A00773" w:rsidRPr="00A00773">
        <w:rPr>
          <w:sz w:val="24"/>
          <w:rtl/>
        </w:rPr>
        <w:t xml:space="preserve"> ب</w:t>
      </w:r>
      <w:r w:rsidR="00A00D5D">
        <w:rPr>
          <w:rFonts w:hint="cs"/>
          <w:sz w:val="24"/>
          <w:rtl/>
        </w:rPr>
        <w:t>صورة</w:t>
      </w:r>
      <w:r w:rsidR="00A00773" w:rsidRPr="00A00773">
        <w:rPr>
          <w:sz w:val="24"/>
          <w:rtl/>
        </w:rPr>
        <w:t xml:space="preserve"> غير مباشر</w:t>
      </w:r>
      <w:r w:rsidR="00A00D5D">
        <w:rPr>
          <w:rFonts w:hint="cs"/>
          <w:sz w:val="24"/>
          <w:rtl/>
        </w:rPr>
        <w:t>ة</w:t>
      </w:r>
      <w:r w:rsidR="00A00773" w:rsidRPr="00A00773">
        <w:rPr>
          <w:sz w:val="24"/>
          <w:rtl/>
        </w:rPr>
        <w:t xml:space="preserve"> عن نسبة كبيرة من فقدان الموائل الحالية وال</w:t>
      </w:r>
      <w:r w:rsidR="00A00D5D">
        <w:rPr>
          <w:rFonts w:hint="cs"/>
          <w:sz w:val="24"/>
          <w:rtl/>
        </w:rPr>
        <w:t>مقبلة</w:t>
      </w:r>
      <w:r w:rsidR="00A00773" w:rsidRPr="00A00773">
        <w:rPr>
          <w:sz w:val="24"/>
          <w:rtl/>
        </w:rPr>
        <w:t xml:space="preserve"> في جميع أنحاء العالم بسبب الاحتياجات </w:t>
      </w:r>
      <w:r w:rsidR="00A00D5D">
        <w:rPr>
          <w:rFonts w:hint="cs"/>
          <w:sz w:val="24"/>
          <w:rtl/>
        </w:rPr>
        <w:t>المكثفة</w:t>
      </w:r>
      <w:r w:rsidR="00A00773" w:rsidRPr="00A00773">
        <w:rPr>
          <w:sz w:val="24"/>
          <w:rtl/>
        </w:rPr>
        <w:t xml:space="preserve"> </w:t>
      </w:r>
      <w:r w:rsidR="00A00D5D">
        <w:rPr>
          <w:rFonts w:hint="cs"/>
          <w:sz w:val="24"/>
          <w:rtl/>
        </w:rPr>
        <w:t>ل</w:t>
      </w:r>
      <w:r w:rsidR="00A00773" w:rsidRPr="00A00773">
        <w:rPr>
          <w:sz w:val="24"/>
          <w:rtl/>
        </w:rPr>
        <w:t xml:space="preserve">لأراضي </w:t>
      </w:r>
      <w:r w:rsidR="00F979B6">
        <w:rPr>
          <w:rFonts w:hint="cs"/>
          <w:sz w:val="24"/>
          <w:rtl/>
        </w:rPr>
        <w:t>اللازمة</w:t>
      </w:r>
      <w:r w:rsidR="00C25697">
        <w:rPr>
          <w:rFonts w:hint="cs"/>
          <w:sz w:val="24"/>
          <w:rtl/>
        </w:rPr>
        <w:t xml:space="preserve"> </w:t>
      </w:r>
      <w:r w:rsidR="00F979B6">
        <w:rPr>
          <w:rFonts w:hint="cs"/>
          <w:sz w:val="24"/>
          <w:rtl/>
        </w:rPr>
        <w:t>ل</w:t>
      </w:r>
      <w:r w:rsidR="00A00D5D">
        <w:rPr>
          <w:rFonts w:hint="cs"/>
          <w:sz w:val="24"/>
          <w:rtl/>
        </w:rPr>
        <w:t xml:space="preserve">نظم </w:t>
      </w:r>
      <w:r w:rsidR="00A00D5D">
        <w:rPr>
          <w:rFonts w:hint="cs"/>
          <w:sz w:val="24"/>
          <w:rtl/>
        </w:rPr>
        <w:lastRenderedPageBreak/>
        <w:t>إنتاجها القائمة على الموارد</w:t>
      </w:r>
      <w:r w:rsidR="00A00773" w:rsidRPr="00A00773">
        <w:rPr>
          <w:sz w:val="24"/>
          <w:rtl/>
        </w:rPr>
        <w:t xml:space="preserve">. وفي بعض المناطق، </w:t>
      </w:r>
      <w:r w:rsidR="00F03F3B">
        <w:rPr>
          <w:rFonts w:hint="cs"/>
          <w:sz w:val="24"/>
          <w:rtl/>
        </w:rPr>
        <w:t>دفع أيضاً الطلب على الوقود الزراعي</w:t>
      </w:r>
      <w:r w:rsidR="00A00773" w:rsidRPr="00A00773">
        <w:rPr>
          <w:sz w:val="24"/>
          <w:rtl/>
        </w:rPr>
        <w:t xml:space="preserve"> في الآونة الأخيرة </w:t>
      </w:r>
      <w:r w:rsidR="00F03F3B">
        <w:rPr>
          <w:rFonts w:hint="cs"/>
          <w:sz w:val="24"/>
          <w:rtl/>
        </w:rPr>
        <w:t>إلى حد ما</w:t>
      </w:r>
      <w:r w:rsidR="00A00773" w:rsidRPr="00A00773">
        <w:rPr>
          <w:sz w:val="24"/>
          <w:rtl/>
        </w:rPr>
        <w:t xml:space="preserve"> </w:t>
      </w:r>
      <w:r w:rsidR="00F03F3B">
        <w:rPr>
          <w:rFonts w:hint="cs"/>
          <w:sz w:val="24"/>
          <w:rtl/>
        </w:rPr>
        <w:t>إلى فقدان الموائل</w:t>
      </w:r>
      <w:r w:rsidR="00A00773" w:rsidRPr="00A00773">
        <w:rPr>
          <w:sz w:val="24"/>
          <w:rtl/>
        </w:rPr>
        <w:t>،</w:t>
      </w:r>
      <w:r w:rsidR="00F03F3B" w:rsidRPr="00F03F3B">
        <w:rPr>
          <w:sz w:val="24"/>
          <w:vertAlign w:val="superscript"/>
          <w:rtl/>
        </w:rPr>
        <w:footnoteReference w:id="28"/>
      </w:r>
      <w:r w:rsidR="00A00773" w:rsidRPr="00A00773">
        <w:rPr>
          <w:sz w:val="24"/>
          <w:rtl/>
        </w:rPr>
        <w:t xml:space="preserve"> </w:t>
      </w:r>
      <w:r w:rsidR="00F03F3B">
        <w:rPr>
          <w:rFonts w:hint="cs"/>
          <w:sz w:val="24"/>
          <w:rtl/>
        </w:rPr>
        <w:t xml:space="preserve">وهو ما </w:t>
      </w:r>
      <w:r w:rsidR="000D7320">
        <w:rPr>
          <w:rFonts w:hint="cs"/>
          <w:sz w:val="24"/>
          <w:rtl/>
        </w:rPr>
        <w:t>يؤثر</w:t>
      </w:r>
      <w:r w:rsidR="00A00773" w:rsidRPr="00A00773">
        <w:rPr>
          <w:sz w:val="24"/>
          <w:rtl/>
        </w:rPr>
        <w:t xml:space="preserve"> بصورة غير مباشرة على الصناعة الكيميائية.</w:t>
      </w:r>
    </w:p>
    <w:p w14:paraId="30A10EAB" w14:textId="09A7A555" w:rsidR="00A00773" w:rsidRDefault="00F03F3B" w:rsidP="00F03F3B">
      <w:pPr>
        <w:numPr>
          <w:ilvl w:val="0"/>
          <w:numId w:val="15"/>
        </w:numPr>
        <w:spacing w:after="120"/>
        <w:ind w:left="0" w:firstLine="0"/>
        <w:jc w:val="both"/>
        <w:rPr>
          <w:sz w:val="24"/>
        </w:rPr>
      </w:pPr>
      <w:r>
        <w:rPr>
          <w:rFonts w:hint="cs"/>
          <w:sz w:val="24"/>
          <w:rtl/>
        </w:rPr>
        <w:t>وتثير أيضاً</w:t>
      </w:r>
      <w:r w:rsidR="00A00773" w:rsidRPr="00A00773">
        <w:rPr>
          <w:sz w:val="24"/>
          <w:rtl/>
        </w:rPr>
        <w:t xml:space="preserve"> مصادر التلوث المنتشرة/غير ال</w:t>
      </w:r>
      <w:r>
        <w:rPr>
          <w:rFonts w:hint="cs"/>
          <w:sz w:val="24"/>
          <w:rtl/>
        </w:rPr>
        <w:t>محددة</w:t>
      </w:r>
      <w:r w:rsidR="00A00773" w:rsidRPr="00A00773">
        <w:rPr>
          <w:sz w:val="24"/>
          <w:rtl/>
        </w:rPr>
        <w:t xml:space="preserve">، التي </w:t>
      </w:r>
      <w:r>
        <w:rPr>
          <w:rFonts w:hint="cs"/>
          <w:sz w:val="24"/>
          <w:rtl/>
        </w:rPr>
        <w:t>عادة ما ترتبط</w:t>
      </w:r>
      <w:r w:rsidR="00A00773" w:rsidRPr="00A00773">
        <w:rPr>
          <w:sz w:val="24"/>
          <w:rtl/>
        </w:rPr>
        <w:t xml:space="preserve"> بالزراعة التجارية (بما في ذلك </w:t>
      </w:r>
      <w:r>
        <w:rPr>
          <w:rFonts w:hint="cs"/>
          <w:sz w:val="24"/>
          <w:rtl/>
        </w:rPr>
        <w:t xml:space="preserve">تربية </w:t>
      </w:r>
      <w:r w:rsidR="00A00773" w:rsidRPr="00A00773">
        <w:rPr>
          <w:sz w:val="24"/>
          <w:rtl/>
        </w:rPr>
        <w:t>الأسماك</w:t>
      </w:r>
      <w:r w:rsidRPr="00F03F3B">
        <w:rPr>
          <w:sz w:val="24"/>
          <w:vertAlign w:val="superscript"/>
          <w:rtl/>
        </w:rPr>
        <w:footnoteReference w:id="29"/>
      </w:r>
      <w:r w:rsidR="00A00773" w:rsidRPr="00A00773">
        <w:rPr>
          <w:sz w:val="24"/>
          <w:rtl/>
        </w:rPr>
        <w:t xml:space="preserve">) بعض المخاوف. </w:t>
      </w:r>
      <w:r w:rsidR="00C25697">
        <w:rPr>
          <w:rFonts w:hint="cs"/>
          <w:sz w:val="24"/>
          <w:rtl/>
        </w:rPr>
        <w:t>و</w:t>
      </w:r>
      <w:r w:rsidR="00A00773" w:rsidRPr="00A00773">
        <w:rPr>
          <w:sz w:val="24"/>
          <w:rtl/>
        </w:rPr>
        <w:t>تشكل</w:t>
      </w:r>
      <w:r w:rsidR="00C25697">
        <w:rPr>
          <w:rFonts w:hint="cs"/>
          <w:sz w:val="24"/>
          <w:rtl/>
        </w:rPr>
        <w:t xml:space="preserve"> </w:t>
      </w:r>
      <w:r w:rsidR="000D7320">
        <w:rPr>
          <w:rFonts w:hint="cs"/>
          <w:sz w:val="24"/>
          <w:rtl/>
        </w:rPr>
        <w:t xml:space="preserve">هذه المصادر </w:t>
      </w:r>
      <w:r w:rsidR="00C25697">
        <w:rPr>
          <w:rFonts w:hint="cs"/>
          <w:sz w:val="24"/>
          <w:rtl/>
        </w:rPr>
        <w:t>أيضاً</w:t>
      </w:r>
      <w:r w:rsidR="00A00773" w:rsidRPr="00A00773">
        <w:rPr>
          <w:sz w:val="24"/>
          <w:rtl/>
        </w:rPr>
        <w:t xml:space="preserve"> مخاطر كبيرة على المياه العذبة والنظم الإيكولوجية البحرية، ويمكن ربطها بسلاسل ال</w:t>
      </w:r>
      <w:r w:rsidR="0070024F">
        <w:rPr>
          <w:rFonts w:hint="cs"/>
          <w:sz w:val="24"/>
          <w:rtl/>
        </w:rPr>
        <w:t>إمداد</w:t>
      </w:r>
      <w:r w:rsidR="00A00773" w:rsidRPr="00A00773">
        <w:rPr>
          <w:sz w:val="24"/>
          <w:rtl/>
        </w:rPr>
        <w:t xml:space="preserve"> العالمية لمختلف الصناعات التحويلية (</w:t>
      </w:r>
      <w:r w:rsidR="00057126">
        <w:rPr>
          <w:rFonts w:hint="cs"/>
          <w:sz w:val="24"/>
          <w:rtl/>
        </w:rPr>
        <w:t>مثل</w:t>
      </w:r>
      <w:r w:rsidR="00A00773" w:rsidRPr="00A00773">
        <w:rPr>
          <w:sz w:val="24"/>
          <w:rtl/>
        </w:rPr>
        <w:t xml:space="preserve"> الأغذية والمشروبات والأثاث والمنسوجات).</w:t>
      </w:r>
    </w:p>
    <w:p w14:paraId="5F1B4E18" w14:textId="7F7E5117" w:rsidR="00A00773" w:rsidRDefault="00F979B6" w:rsidP="00423FB4">
      <w:pPr>
        <w:numPr>
          <w:ilvl w:val="0"/>
          <w:numId w:val="15"/>
        </w:numPr>
        <w:spacing w:after="120"/>
        <w:ind w:left="0" w:firstLine="0"/>
        <w:jc w:val="both"/>
        <w:rPr>
          <w:sz w:val="24"/>
        </w:rPr>
      </w:pPr>
      <w:r>
        <w:rPr>
          <w:rFonts w:hint="cs"/>
          <w:sz w:val="24"/>
          <w:rtl/>
        </w:rPr>
        <w:t>و</w:t>
      </w:r>
      <w:r w:rsidR="00A00773" w:rsidRPr="00A00773">
        <w:rPr>
          <w:sz w:val="24"/>
          <w:rtl/>
        </w:rPr>
        <w:t>في المستقبل المنظور، ت</w:t>
      </w:r>
      <w:r>
        <w:rPr>
          <w:rFonts w:hint="cs"/>
          <w:sz w:val="24"/>
          <w:rtl/>
        </w:rPr>
        <w:t>تضمن</w:t>
      </w:r>
      <w:r w:rsidR="00A00773" w:rsidRPr="00A00773">
        <w:rPr>
          <w:sz w:val="24"/>
          <w:rtl/>
        </w:rPr>
        <w:t xml:space="preserve"> المخاطر الرئيسية </w:t>
      </w:r>
      <w:r w:rsidR="002946F4">
        <w:rPr>
          <w:rFonts w:hint="cs"/>
          <w:sz w:val="24"/>
          <w:rtl/>
        </w:rPr>
        <w:t>المترتبة على التنوع</w:t>
      </w:r>
      <w:r w:rsidR="00A00773" w:rsidRPr="00A00773">
        <w:rPr>
          <w:sz w:val="24"/>
          <w:rtl/>
        </w:rPr>
        <w:t xml:space="preserve"> البيولوجي </w:t>
      </w:r>
      <w:r w:rsidR="002946F4">
        <w:rPr>
          <w:rFonts w:hint="cs"/>
          <w:sz w:val="24"/>
          <w:rtl/>
        </w:rPr>
        <w:t>و</w:t>
      </w:r>
      <w:r w:rsidR="00A00773" w:rsidRPr="00A00773">
        <w:rPr>
          <w:sz w:val="24"/>
          <w:rtl/>
        </w:rPr>
        <w:t xml:space="preserve">المرتبطة بأنشطة الصناعات التحويلية </w:t>
      </w:r>
      <w:r w:rsidR="002946F4" w:rsidRPr="002946F4">
        <w:rPr>
          <w:sz w:val="24"/>
          <w:rtl/>
        </w:rPr>
        <w:t>ونمو</w:t>
      </w:r>
      <w:r w:rsidR="002946F4">
        <w:rPr>
          <w:rFonts w:hint="cs"/>
          <w:sz w:val="24"/>
          <w:rtl/>
        </w:rPr>
        <w:t xml:space="preserve">ها </w:t>
      </w:r>
      <w:r w:rsidR="00A00773" w:rsidRPr="00A00773">
        <w:rPr>
          <w:sz w:val="24"/>
          <w:rtl/>
        </w:rPr>
        <w:t xml:space="preserve">ما يلي: (أ) </w:t>
      </w:r>
      <w:r w:rsidR="002946F4">
        <w:rPr>
          <w:rFonts w:hint="cs"/>
          <w:sz w:val="24"/>
          <w:rtl/>
        </w:rPr>
        <w:t>موقع</w:t>
      </w:r>
      <w:r w:rsidR="00A00773" w:rsidRPr="00A00773">
        <w:rPr>
          <w:sz w:val="24"/>
          <w:rtl/>
        </w:rPr>
        <w:t xml:space="preserve">/تصميم المصانع وكذلك </w:t>
      </w:r>
      <w:r w:rsidR="002946F4">
        <w:rPr>
          <w:rFonts w:hint="cs"/>
          <w:sz w:val="24"/>
          <w:rtl/>
        </w:rPr>
        <w:t>ال</w:t>
      </w:r>
      <w:r w:rsidR="00A00773" w:rsidRPr="00A00773">
        <w:rPr>
          <w:sz w:val="24"/>
          <w:rtl/>
        </w:rPr>
        <w:t xml:space="preserve">تلوث </w:t>
      </w:r>
      <w:r w:rsidR="002946F4">
        <w:rPr>
          <w:rFonts w:hint="cs"/>
          <w:sz w:val="24"/>
          <w:rtl/>
        </w:rPr>
        <w:t>المحدد المصدر الناجم</w:t>
      </w:r>
      <w:r w:rsidR="00A00773" w:rsidRPr="00A00773">
        <w:rPr>
          <w:sz w:val="24"/>
          <w:rtl/>
        </w:rPr>
        <w:t xml:space="preserve"> </w:t>
      </w:r>
      <w:r w:rsidR="002946F4">
        <w:rPr>
          <w:rFonts w:hint="cs"/>
          <w:sz w:val="24"/>
          <w:rtl/>
        </w:rPr>
        <w:t>عن</w:t>
      </w:r>
      <w:r w:rsidR="00A00773" w:rsidRPr="00A00773">
        <w:rPr>
          <w:sz w:val="24"/>
          <w:rtl/>
        </w:rPr>
        <w:t xml:space="preserve"> عمليات ال</w:t>
      </w:r>
      <w:r w:rsidR="003D6F4B">
        <w:rPr>
          <w:rFonts w:hint="cs"/>
          <w:sz w:val="24"/>
          <w:rtl/>
        </w:rPr>
        <w:t>صناعات التحويلية</w:t>
      </w:r>
      <w:r w:rsidR="00A00773" w:rsidRPr="00A00773">
        <w:rPr>
          <w:sz w:val="24"/>
          <w:rtl/>
        </w:rPr>
        <w:t>؛ (ب) التغيرات</w:t>
      </w:r>
      <w:r w:rsidR="002946F4">
        <w:rPr>
          <w:rFonts w:hint="cs"/>
          <w:sz w:val="24"/>
          <w:rtl/>
        </w:rPr>
        <w:t xml:space="preserve"> الحاصلة</w:t>
      </w:r>
      <w:r w:rsidR="00A00773" w:rsidRPr="00A00773">
        <w:rPr>
          <w:sz w:val="24"/>
          <w:rtl/>
        </w:rPr>
        <w:t xml:space="preserve"> في استخدام الأراضي</w:t>
      </w:r>
      <w:r w:rsidR="002946F4">
        <w:rPr>
          <w:rFonts w:hint="cs"/>
          <w:sz w:val="24"/>
          <w:rtl/>
        </w:rPr>
        <w:t xml:space="preserve"> والمرتبطة</w:t>
      </w:r>
      <w:r w:rsidR="00A00773" w:rsidRPr="00A00773">
        <w:rPr>
          <w:sz w:val="24"/>
          <w:rtl/>
        </w:rPr>
        <w:t xml:space="preserve"> </w:t>
      </w:r>
      <w:r w:rsidR="002946F4">
        <w:rPr>
          <w:rFonts w:hint="cs"/>
          <w:sz w:val="24"/>
          <w:rtl/>
        </w:rPr>
        <w:t>بمختلف إمدادات</w:t>
      </w:r>
      <w:r w:rsidR="00A00773" w:rsidRPr="00A00773">
        <w:rPr>
          <w:sz w:val="24"/>
          <w:rtl/>
        </w:rPr>
        <w:t xml:space="preserve"> مدخلات التصنيع (</w:t>
      </w:r>
      <w:r w:rsidR="00057126">
        <w:rPr>
          <w:sz w:val="24"/>
          <w:rtl/>
        </w:rPr>
        <w:t>مثل</w:t>
      </w:r>
      <w:r w:rsidR="00A00773" w:rsidRPr="00A00773">
        <w:rPr>
          <w:sz w:val="24"/>
          <w:rtl/>
        </w:rPr>
        <w:t xml:space="preserve"> الأغذية والمشروبات والمنسوجات والمطاط)؛ (ج) </w:t>
      </w:r>
      <w:r w:rsidR="002946F4">
        <w:rPr>
          <w:rFonts w:hint="cs"/>
          <w:sz w:val="24"/>
          <w:rtl/>
        </w:rPr>
        <w:t>الإفراط في استغلال الموارد</w:t>
      </w:r>
      <w:r w:rsidR="00A00773" w:rsidRPr="00A00773">
        <w:rPr>
          <w:sz w:val="24"/>
          <w:rtl/>
        </w:rPr>
        <w:t xml:space="preserve"> البيولوجية (</w:t>
      </w:r>
      <w:r w:rsidR="00057126">
        <w:rPr>
          <w:rFonts w:hint="cs"/>
          <w:sz w:val="24"/>
          <w:rtl/>
        </w:rPr>
        <w:t>مثل</w:t>
      </w:r>
      <w:r w:rsidR="00A00773" w:rsidRPr="00A00773">
        <w:rPr>
          <w:sz w:val="24"/>
          <w:rtl/>
        </w:rPr>
        <w:t xml:space="preserve"> الأسماك والخشب والمواد الطبيعية والجينية). </w:t>
      </w:r>
      <w:r w:rsidR="002946F4">
        <w:rPr>
          <w:rFonts w:hint="cs"/>
          <w:sz w:val="24"/>
          <w:rtl/>
        </w:rPr>
        <w:t>و</w:t>
      </w:r>
      <w:r w:rsidR="00A00773" w:rsidRPr="00A00773">
        <w:rPr>
          <w:sz w:val="24"/>
          <w:rtl/>
        </w:rPr>
        <w:t xml:space="preserve">يمكن أن يحدث فقدان التنوع البيولوجي على </w:t>
      </w:r>
      <w:bookmarkStart w:id="20" w:name="_Hlk517750003"/>
      <w:r w:rsidR="002946F4">
        <w:rPr>
          <w:rFonts w:hint="cs"/>
          <w:sz w:val="24"/>
          <w:rtl/>
        </w:rPr>
        <w:t xml:space="preserve">امتداد كامل </w:t>
      </w:r>
      <w:r w:rsidR="00A00773" w:rsidRPr="00A00773">
        <w:rPr>
          <w:sz w:val="24"/>
          <w:rtl/>
        </w:rPr>
        <w:t xml:space="preserve">سلاسل القيمة </w:t>
      </w:r>
      <w:r w:rsidR="004A6947">
        <w:rPr>
          <w:rFonts w:hint="cs"/>
          <w:sz w:val="24"/>
          <w:rtl/>
        </w:rPr>
        <w:t>المتعلقة با</w:t>
      </w:r>
      <w:r w:rsidR="00A00773" w:rsidRPr="00A00773">
        <w:rPr>
          <w:sz w:val="24"/>
          <w:rtl/>
        </w:rPr>
        <w:t xml:space="preserve">لسلع المصنعة </w:t>
      </w:r>
      <w:bookmarkEnd w:id="20"/>
      <w:r w:rsidR="00A00773" w:rsidRPr="00A00773">
        <w:rPr>
          <w:sz w:val="24"/>
          <w:rtl/>
        </w:rPr>
        <w:t xml:space="preserve">بسبب أنشطة تجار التجزئة والمصنعين و/أو منتجي المواد الخام. ومع ذلك، </w:t>
      </w:r>
      <w:r w:rsidR="00423FB4">
        <w:rPr>
          <w:rFonts w:hint="cs"/>
          <w:sz w:val="24"/>
          <w:rtl/>
        </w:rPr>
        <w:t>ف</w:t>
      </w:r>
      <w:r w:rsidR="00A00773" w:rsidRPr="00A00773">
        <w:rPr>
          <w:sz w:val="24"/>
          <w:rtl/>
        </w:rPr>
        <w:t>قد ت</w:t>
      </w:r>
      <w:r w:rsidR="00423FB4">
        <w:rPr>
          <w:rFonts w:hint="cs"/>
          <w:sz w:val="24"/>
          <w:rtl/>
        </w:rPr>
        <w:t>طرأ</w:t>
      </w:r>
      <w:r w:rsidR="00A00773" w:rsidRPr="00A00773">
        <w:rPr>
          <w:sz w:val="24"/>
          <w:rtl/>
        </w:rPr>
        <w:t xml:space="preserve"> أهم التغيرات في استخدام الأراضي في خطوة محددة من سلسلة القيمة، </w:t>
      </w:r>
      <w:r w:rsidR="00423FB4">
        <w:rPr>
          <w:rFonts w:hint="cs"/>
          <w:sz w:val="24"/>
          <w:rtl/>
        </w:rPr>
        <w:t xml:space="preserve">كأن تكون هذه الخطوة مثلاً </w:t>
      </w:r>
      <w:r w:rsidR="00A00773" w:rsidRPr="00A00773">
        <w:rPr>
          <w:sz w:val="24"/>
          <w:rtl/>
        </w:rPr>
        <w:t xml:space="preserve">على مستوى منتجي المواد الخام. </w:t>
      </w:r>
      <w:r w:rsidR="00423FB4">
        <w:rPr>
          <w:rFonts w:hint="cs"/>
          <w:sz w:val="24"/>
          <w:rtl/>
        </w:rPr>
        <w:t>و</w:t>
      </w:r>
      <w:r w:rsidR="00A00773" w:rsidRPr="00A00773">
        <w:rPr>
          <w:sz w:val="24"/>
          <w:rtl/>
        </w:rPr>
        <w:t>قد يكون الطلب على الأراضي (يؤدي إلى تدمير الموائل) مرتبطا</w:t>
      </w:r>
      <w:r w:rsidR="00423FB4">
        <w:rPr>
          <w:rFonts w:hint="cs"/>
          <w:sz w:val="24"/>
          <w:rtl/>
        </w:rPr>
        <w:t>ً</w:t>
      </w:r>
      <w:r w:rsidR="00A00773" w:rsidRPr="00A00773">
        <w:rPr>
          <w:sz w:val="24"/>
          <w:rtl/>
        </w:rPr>
        <w:t xml:space="preserve"> بالحاجة إلى مواد خام محددة، </w:t>
      </w:r>
      <w:r w:rsidR="00423FB4">
        <w:rPr>
          <w:rFonts w:hint="cs"/>
          <w:sz w:val="24"/>
          <w:rtl/>
        </w:rPr>
        <w:t>على النحو المطلوب من جانب</w:t>
      </w:r>
      <w:r w:rsidR="00A00773" w:rsidRPr="00A00773">
        <w:rPr>
          <w:sz w:val="24"/>
          <w:rtl/>
        </w:rPr>
        <w:t xml:space="preserve"> </w:t>
      </w:r>
      <w:r w:rsidR="00423FB4">
        <w:rPr>
          <w:rFonts w:hint="cs"/>
          <w:sz w:val="24"/>
          <w:rtl/>
        </w:rPr>
        <w:t>المصنعين</w:t>
      </w:r>
      <w:r w:rsidR="00A00773" w:rsidRPr="00A00773">
        <w:rPr>
          <w:sz w:val="24"/>
          <w:rtl/>
        </w:rPr>
        <w:t xml:space="preserve"> لإنتاج السلع استجابة لاحتياجات تجار التجزئة الذين هم على اتصال مباشر مع المستهلكين (</w:t>
      </w:r>
      <w:r w:rsidR="00057126">
        <w:rPr>
          <w:sz w:val="24"/>
          <w:rtl/>
        </w:rPr>
        <w:t>مثل</w:t>
      </w:r>
      <w:r w:rsidR="00A00773" w:rsidRPr="00A00773">
        <w:rPr>
          <w:sz w:val="24"/>
          <w:rtl/>
        </w:rPr>
        <w:t xml:space="preserve"> </w:t>
      </w:r>
      <w:r w:rsidR="00423FB4" w:rsidRPr="00423FB4">
        <w:rPr>
          <w:sz w:val="24"/>
          <w:rtl/>
        </w:rPr>
        <w:t xml:space="preserve">توسيع مزارع زيت النخيل </w:t>
      </w:r>
      <w:r w:rsidR="00A00773" w:rsidRPr="00A00773">
        <w:rPr>
          <w:sz w:val="24"/>
          <w:rtl/>
        </w:rPr>
        <w:t xml:space="preserve">أو مزارع الوقود الزراعي استجابة للطلب العالمي المتزايد). ومع ذلك، </w:t>
      </w:r>
      <w:r w:rsidR="00423FB4">
        <w:rPr>
          <w:rFonts w:hint="cs"/>
          <w:sz w:val="24"/>
          <w:rtl/>
        </w:rPr>
        <w:t>ففي حين</w:t>
      </w:r>
      <w:r w:rsidR="00A00773" w:rsidRPr="00A00773">
        <w:rPr>
          <w:sz w:val="24"/>
          <w:rtl/>
        </w:rPr>
        <w:t xml:space="preserve"> يضغط المصنعون على منتجي المواد الخام لتوفير كميات من المدخلات حسب احتياجاتهم، فإن تجار التجزئة يؤثرون في الطلب على منتجات محددة وفقا</w:t>
      </w:r>
      <w:r w:rsidR="00D35B4E">
        <w:rPr>
          <w:rFonts w:hint="cs"/>
          <w:sz w:val="24"/>
          <w:rtl/>
        </w:rPr>
        <w:t>ً</w:t>
      </w:r>
      <w:r w:rsidR="00A00773" w:rsidRPr="00A00773">
        <w:rPr>
          <w:sz w:val="24"/>
          <w:rtl/>
        </w:rPr>
        <w:t xml:space="preserve"> لاحتياجات المستهلكين. و</w:t>
      </w:r>
      <w:r w:rsidR="00423FB4">
        <w:rPr>
          <w:rFonts w:hint="cs"/>
          <w:sz w:val="24"/>
          <w:rtl/>
        </w:rPr>
        <w:t xml:space="preserve">عليه، </w:t>
      </w:r>
      <w:r w:rsidR="00A00773" w:rsidRPr="00A00773">
        <w:rPr>
          <w:sz w:val="24"/>
          <w:rtl/>
        </w:rPr>
        <w:t>يمكن ل</w:t>
      </w:r>
      <w:r w:rsidR="00423FB4">
        <w:rPr>
          <w:rFonts w:hint="cs"/>
          <w:sz w:val="24"/>
          <w:rtl/>
        </w:rPr>
        <w:t>تجار</w:t>
      </w:r>
      <w:r w:rsidR="00A00773" w:rsidRPr="00A00773">
        <w:rPr>
          <w:sz w:val="24"/>
          <w:rtl/>
        </w:rPr>
        <w:t xml:space="preserve"> التجزئة أن </w:t>
      </w:r>
      <w:r w:rsidR="00D35B4E">
        <w:rPr>
          <w:rFonts w:hint="cs"/>
          <w:sz w:val="24"/>
          <w:rtl/>
        </w:rPr>
        <w:t>يؤدوا</w:t>
      </w:r>
      <w:r w:rsidR="00A00773" w:rsidRPr="00A00773">
        <w:rPr>
          <w:sz w:val="24"/>
          <w:rtl/>
        </w:rPr>
        <w:t xml:space="preserve"> دوراً في التخفيف من الضغوط</w:t>
      </w:r>
      <w:r w:rsidR="00D35B4E">
        <w:rPr>
          <w:rFonts w:hint="cs"/>
          <w:sz w:val="24"/>
          <w:rtl/>
        </w:rPr>
        <w:t xml:space="preserve"> الواقعة</w:t>
      </w:r>
      <w:r w:rsidR="00A00773" w:rsidRPr="00A00773">
        <w:rPr>
          <w:sz w:val="24"/>
          <w:rtl/>
        </w:rPr>
        <w:t xml:space="preserve"> على التنوع البيولوجي من خلال تثقيف </w:t>
      </w:r>
      <w:r w:rsidR="00D35B4E">
        <w:rPr>
          <w:rFonts w:hint="cs"/>
          <w:sz w:val="24"/>
          <w:rtl/>
        </w:rPr>
        <w:t>زبائنهم</w:t>
      </w:r>
      <w:r w:rsidR="00A00773" w:rsidRPr="00A00773">
        <w:rPr>
          <w:sz w:val="24"/>
          <w:rtl/>
        </w:rPr>
        <w:t xml:space="preserve"> (أي مساعدتهم على تغيير أنماط استهلاكهم) في حين </w:t>
      </w:r>
      <w:r w:rsidR="00D35B4E">
        <w:rPr>
          <w:rFonts w:hint="cs"/>
          <w:sz w:val="24"/>
          <w:rtl/>
        </w:rPr>
        <w:t xml:space="preserve">يمكن للمصنعين فعل </w:t>
      </w:r>
      <w:r w:rsidR="00A00773" w:rsidRPr="00A00773">
        <w:rPr>
          <w:sz w:val="24"/>
          <w:rtl/>
        </w:rPr>
        <w:t>الشيء نفسه من خلال الت</w:t>
      </w:r>
      <w:r w:rsidR="00D35B4E">
        <w:rPr>
          <w:rFonts w:hint="cs"/>
          <w:sz w:val="24"/>
          <w:rtl/>
        </w:rPr>
        <w:t>عاون</w:t>
      </w:r>
      <w:r w:rsidR="00A00773" w:rsidRPr="00A00773">
        <w:rPr>
          <w:sz w:val="24"/>
          <w:rtl/>
        </w:rPr>
        <w:t xml:space="preserve"> مع </w:t>
      </w:r>
      <w:r w:rsidR="00D35B4E">
        <w:rPr>
          <w:rFonts w:hint="cs"/>
          <w:sz w:val="24"/>
          <w:rtl/>
        </w:rPr>
        <w:t>الموردين</w:t>
      </w:r>
      <w:r w:rsidR="00A00773" w:rsidRPr="00A00773">
        <w:rPr>
          <w:sz w:val="24"/>
          <w:rtl/>
        </w:rPr>
        <w:t xml:space="preserve"> (أي تحسين/تغيير ممارساتهم) أو البحث عن </w:t>
      </w:r>
      <w:r w:rsidR="00D35B4E">
        <w:rPr>
          <w:rFonts w:hint="cs"/>
          <w:sz w:val="24"/>
          <w:rtl/>
        </w:rPr>
        <w:t xml:space="preserve">موردين </w:t>
      </w:r>
      <w:r w:rsidR="00A00773" w:rsidRPr="00A00773">
        <w:rPr>
          <w:sz w:val="24"/>
          <w:rtl/>
        </w:rPr>
        <w:t>آخرين أكثر</w:t>
      </w:r>
      <w:r w:rsidR="00D35B4E">
        <w:rPr>
          <w:rFonts w:hint="cs"/>
          <w:sz w:val="24"/>
          <w:rtl/>
        </w:rPr>
        <w:t xml:space="preserve"> شعوراً</w:t>
      </w:r>
      <w:r w:rsidR="00A00773" w:rsidRPr="00A00773">
        <w:rPr>
          <w:sz w:val="24"/>
          <w:rtl/>
        </w:rPr>
        <w:t xml:space="preserve"> </w:t>
      </w:r>
      <w:r w:rsidR="00D35B4E">
        <w:rPr>
          <w:rFonts w:hint="cs"/>
          <w:sz w:val="24"/>
          <w:rtl/>
        </w:rPr>
        <w:t>بال</w:t>
      </w:r>
      <w:r w:rsidR="00A00773" w:rsidRPr="00A00773">
        <w:rPr>
          <w:sz w:val="24"/>
          <w:rtl/>
        </w:rPr>
        <w:t>مسؤولية.</w:t>
      </w:r>
    </w:p>
    <w:p w14:paraId="6C469573" w14:textId="6790421C" w:rsidR="00A00773" w:rsidRPr="000A1627" w:rsidRDefault="00A00773" w:rsidP="00665C69">
      <w:pPr>
        <w:numPr>
          <w:ilvl w:val="0"/>
          <w:numId w:val="15"/>
        </w:numPr>
        <w:spacing w:after="120"/>
        <w:ind w:left="0" w:firstLine="0"/>
        <w:jc w:val="both"/>
        <w:rPr>
          <w:sz w:val="24"/>
        </w:rPr>
      </w:pPr>
      <w:r w:rsidRPr="00A00773">
        <w:rPr>
          <w:sz w:val="24"/>
          <w:rtl/>
        </w:rPr>
        <w:t>و</w:t>
      </w:r>
      <w:r w:rsidR="00665C69">
        <w:rPr>
          <w:rFonts w:hint="cs"/>
          <w:sz w:val="24"/>
          <w:rtl/>
        </w:rPr>
        <w:t>في إطار</w:t>
      </w:r>
      <w:r w:rsidRPr="00A00773">
        <w:rPr>
          <w:sz w:val="24"/>
          <w:rtl/>
        </w:rPr>
        <w:t xml:space="preserve"> خط أساس </w:t>
      </w:r>
      <w:r w:rsidR="00D35B4E">
        <w:rPr>
          <w:rFonts w:hint="cs"/>
          <w:sz w:val="24"/>
          <w:rtl/>
        </w:rPr>
        <w:t>ا</w:t>
      </w:r>
      <w:r w:rsidRPr="00A00773">
        <w:rPr>
          <w:sz w:val="24"/>
          <w:rtl/>
        </w:rPr>
        <w:t xml:space="preserve">لتوقعات البيئية </w:t>
      </w:r>
      <w:bookmarkStart w:id="21" w:name="_Hlk517653401"/>
      <w:r w:rsidR="00665C69">
        <w:rPr>
          <w:rFonts w:hint="cs"/>
          <w:sz w:val="24"/>
          <w:rtl/>
        </w:rPr>
        <w:t xml:space="preserve">الذي حددته </w:t>
      </w:r>
      <w:r w:rsidRPr="00A00773">
        <w:rPr>
          <w:sz w:val="24"/>
          <w:rtl/>
        </w:rPr>
        <w:t>منظمة التعاون والتنمية في الميدان الاقتصادي</w:t>
      </w:r>
      <w:bookmarkEnd w:id="21"/>
      <w:r w:rsidRPr="00A00773">
        <w:rPr>
          <w:sz w:val="24"/>
          <w:rtl/>
        </w:rPr>
        <w:t>،</w:t>
      </w:r>
      <w:bookmarkStart w:id="22" w:name="_Hlk517654478"/>
      <w:r w:rsidR="00D35B4E" w:rsidRPr="00D35B4E">
        <w:rPr>
          <w:sz w:val="24"/>
          <w:vertAlign w:val="superscript"/>
          <w:rtl/>
        </w:rPr>
        <w:footnoteReference w:id="30"/>
      </w:r>
      <w:bookmarkEnd w:id="22"/>
      <w:r w:rsidRPr="00A00773">
        <w:rPr>
          <w:sz w:val="24"/>
          <w:rtl/>
        </w:rPr>
        <w:t xml:space="preserve"> </w:t>
      </w:r>
      <w:r w:rsidR="00665C69">
        <w:rPr>
          <w:rFonts w:hint="cs"/>
          <w:sz w:val="24"/>
          <w:rtl/>
        </w:rPr>
        <w:t>يُتوقع</w:t>
      </w:r>
      <w:r w:rsidRPr="00A00773">
        <w:rPr>
          <w:sz w:val="24"/>
          <w:rtl/>
        </w:rPr>
        <w:t xml:space="preserve"> أن ت</w:t>
      </w:r>
      <w:r w:rsidR="00094B97">
        <w:rPr>
          <w:rFonts w:hint="cs"/>
          <w:sz w:val="24"/>
          <w:rtl/>
        </w:rPr>
        <w:t>رتفع</w:t>
      </w:r>
      <w:r w:rsidRPr="00A00773">
        <w:rPr>
          <w:sz w:val="24"/>
          <w:rtl/>
        </w:rPr>
        <w:t xml:space="preserve"> الانبعاثات </w:t>
      </w:r>
      <w:r w:rsidR="00094B97">
        <w:rPr>
          <w:rFonts w:hint="cs"/>
          <w:sz w:val="24"/>
          <w:rtl/>
        </w:rPr>
        <w:t>ذات الصلة</w:t>
      </w:r>
      <w:r w:rsidRPr="00A00773">
        <w:rPr>
          <w:sz w:val="24"/>
          <w:rtl/>
        </w:rPr>
        <w:t xml:space="preserve"> بالطاقة والصناعة إلى أكثر من الضعف حتى عام 2050 مقارنة ب</w:t>
      </w:r>
      <w:r w:rsidR="00094B97">
        <w:rPr>
          <w:rFonts w:hint="cs"/>
          <w:sz w:val="24"/>
          <w:rtl/>
        </w:rPr>
        <w:t>ال</w:t>
      </w:r>
      <w:r w:rsidRPr="00A00773">
        <w:rPr>
          <w:sz w:val="24"/>
          <w:rtl/>
        </w:rPr>
        <w:t xml:space="preserve">مستويات </w:t>
      </w:r>
      <w:r w:rsidR="00094B97">
        <w:rPr>
          <w:rFonts w:hint="cs"/>
          <w:sz w:val="24"/>
          <w:rtl/>
        </w:rPr>
        <w:t xml:space="preserve">التي كانت عليها في </w:t>
      </w:r>
      <w:r w:rsidRPr="00A00773">
        <w:rPr>
          <w:sz w:val="24"/>
          <w:rtl/>
        </w:rPr>
        <w:t>عام 1990</w:t>
      </w:r>
      <w:r w:rsidR="00C92299">
        <w:rPr>
          <w:rFonts w:hint="cs"/>
          <w:sz w:val="24"/>
          <w:rtl/>
        </w:rPr>
        <w:t xml:space="preserve">، </w:t>
      </w:r>
      <w:r w:rsidR="00094B97">
        <w:rPr>
          <w:rFonts w:hint="cs"/>
          <w:sz w:val="24"/>
          <w:rtl/>
        </w:rPr>
        <w:t xml:space="preserve">وذلك </w:t>
      </w:r>
      <w:r w:rsidR="00C92299">
        <w:rPr>
          <w:rFonts w:hint="cs"/>
          <w:sz w:val="24"/>
          <w:rtl/>
        </w:rPr>
        <w:t xml:space="preserve">على </w:t>
      </w:r>
      <w:r w:rsidR="00C92299" w:rsidRPr="00C92299">
        <w:rPr>
          <w:rFonts w:hint="cs"/>
          <w:sz w:val="24"/>
          <w:rtl/>
        </w:rPr>
        <w:t>الرغم</w:t>
      </w:r>
      <w:r w:rsidR="00C92299" w:rsidRPr="00C92299">
        <w:rPr>
          <w:sz w:val="24"/>
          <w:rtl/>
        </w:rPr>
        <w:t xml:space="preserve"> من </w:t>
      </w:r>
      <w:r w:rsidR="00C92299" w:rsidRPr="00C92299">
        <w:rPr>
          <w:rFonts w:hint="cs"/>
          <w:sz w:val="24"/>
          <w:rtl/>
        </w:rPr>
        <w:t>ال</w:t>
      </w:r>
      <w:r w:rsidR="00C92299" w:rsidRPr="00C92299">
        <w:rPr>
          <w:sz w:val="24"/>
          <w:rtl/>
        </w:rPr>
        <w:t>مكاسب</w:t>
      </w:r>
      <w:r w:rsidR="00C92299" w:rsidRPr="00C92299">
        <w:rPr>
          <w:rFonts w:hint="cs"/>
          <w:sz w:val="24"/>
          <w:rtl/>
        </w:rPr>
        <w:t xml:space="preserve"> الكبيرة التي تحققت</w:t>
      </w:r>
      <w:r w:rsidR="00C92299" w:rsidRPr="00C92299">
        <w:rPr>
          <w:sz w:val="24"/>
          <w:rtl/>
        </w:rPr>
        <w:t xml:space="preserve"> </w:t>
      </w:r>
      <w:r w:rsidR="00C92299" w:rsidRPr="00C92299">
        <w:rPr>
          <w:rFonts w:hint="cs"/>
          <w:sz w:val="24"/>
          <w:rtl/>
        </w:rPr>
        <w:t>في مجال الكفاءة</w:t>
      </w:r>
      <w:r w:rsidR="00C92299" w:rsidRPr="00C92299">
        <w:rPr>
          <w:sz w:val="24"/>
          <w:rtl/>
        </w:rPr>
        <w:t xml:space="preserve"> في استخدام الطاقة</w:t>
      </w:r>
      <w:r w:rsidR="00C92299">
        <w:rPr>
          <w:rFonts w:hint="cs"/>
          <w:sz w:val="24"/>
          <w:rtl/>
        </w:rPr>
        <w:t>.</w:t>
      </w:r>
      <w:r w:rsidRPr="00A00773">
        <w:rPr>
          <w:sz w:val="24"/>
          <w:rtl/>
        </w:rPr>
        <w:t xml:space="preserve"> وعلاوة على ذلك، </w:t>
      </w:r>
      <w:r w:rsidR="00094B97">
        <w:rPr>
          <w:rFonts w:hint="cs"/>
          <w:sz w:val="24"/>
          <w:rtl/>
        </w:rPr>
        <w:t>ف</w:t>
      </w:r>
      <w:r w:rsidRPr="00A00773">
        <w:rPr>
          <w:sz w:val="24"/>
          <w:rtl/>
        </w:rPr>
        <w:t xml:space="preserve">من المتوقع أن </w:t>
      </w:r>
      <w:r w:rsidR="00094B97">
        <w:rPr>
          <w:rFonts w:hint="cs"/>
          <w:sz w:val="24"/>
          <w:rtl/>
        </w:rPr>
        <w:t>يزداد حجم</w:t>
      </w:r>
      <w:r w:rsidRPr="00A00773">
        <w:rPr>
          <w:sz w:val="24"/>
          <w:rtl/>
        </w:rPr>
        <w:t xml:space="preserve"> النفايات الإلكترونية إلى 50 مليون طن متري سنوياً بحلول عام </w:t>
      </w:r>
      <w:r w:rsidR="00094B97">
        <w:rPr>
          <w:rFonts w:hint="cs"/>
          <w:sz w:val="24"/>
          <w:rtl/>
        </w:rPr>
        <w:t xml:space="preserve">2018. </w:t>
      </w:r>
      <w:r w:rsidR="00094B97" w:rsidRPr="00094B97">
        <w:rPr>
          <w:rFonts w:hint="cs"/>
          <w:sz w:val="24"/>
          <w:vertAlign w:val="superscript"/>
          <w:rtl/>
        </w:rPr>
        <w:t>19</w:t>
      </w:r>
      <w:r w:rsidR="00094B97">
        <w:rPr>
          <w:rFonts w:hint="cs"/>
          <w:sz w:val="24"/>
          <w:rtl/>
        </w:rPr>
        <w:t xml:space="preserve"> و</w:t>
      </w:r>
      <w:r w:rsidRPr="00A00773">
        <w:rPr>
          <w:sz w:val="24"/>
          <w:rtl/>
        </w:rPr>
        <w:t xml:space="preserve">من منظور </w:t>
      </w:r>
      <w:r w:rsidR="00094B97">
        <w:rPr>
          <w:rFonts w:hint="cs"/>
          <w:sz w:val="24"/>
          <w:rtl/>
        </w:rPr>
        <w:t>ال</w:t>
      </w:r>
      <w:r w:rsidRPr="00A00773">
        <w:rPr>
          <w:sz w:val="24"/>
          <w:rtl/>
        </w:rPr>
        <w:t xml:space="preserve">تأثيرات </w:t>
      </w:r>
      <w:r w:rsidR="00094B97">
        <w:rPr>
          <w:rFonts w:hint="cs"/>
          <w:sz w:val="24"/>
          <w:rtl/>
        </w:rPr>
        <w:t xml:space="preserve">التي يحدثها </w:t>
      </w:r>
      <w:r w:rsidRPr="00A00773">
        <w:rPr>
          <w:sz w:val="24"/>
          <w:rtl/>
        </w:rPr>
        <w:t>مورد</w:t>
      </w:r>
      <w:r w:rsidR="00094B97">
        <w:rPr>
          <w:rFonts w:hint="cs"/>
          <w:sz w:val="24"/>
          <w:rtl/>
        </w:rPr>
        <w:t>و</w:t>
      </w:r>
      <w:r w:rsidRPr="00A00773">
        <w:rPr>
          <w:sz w:val="24"/>
          <w:rtl/>
        </w:rPr>
        <w:t xml:space="preserve"> المواد الخام، يتوقع أن تنخفض الانبعاثات الصافية الناتجة عن تغير استخدام الأراضي</w:t>
      </w:r>
      <w:r w:rsidR="00094B97">
        <w:rPr>
          <w:rFonts w:hint="cs"/>
          <w:sz w:val="24"/>
          <w:rtl/>
        </w:rPr>
        <w:t xml:space="preserve"> انخفاضاً سريعاً،</w:t>
      </w:r>
      <w:r w:rsidR="009B2499" w:rsidRPr="009B2499">
        <w:rPr>
          <w:rFonts w:hint="cs"/>
          <w:sz w:val="24"/>
          <w:vertAlign w:val="superscript"/>
          <w:rtl/>
        </w:rPr>
        <w:t>31</w:t>
      </w:r>
      <w:r w:rsidRPr="00A00773">
        <w:rPr>
          <w:sz w:val="24"/>
          <w:rtl/>
        </w:rPr>
        <w:t xml:space="preserve"> </w:t>
      </w:r>
      <w:r w:rsidR="00094B97">
        <w:rPr>
          <w:rFonts w:hint="cs"/>
          <w:sz w:val="24"/>
          <w:rtl/>
        </w:rPr>
        <w:t xml:space="preserve">ولكن </w:t>
      </w:r>
      <w:r w:rsidRPr="00A00773">
        <w:rPr>
          <w:sz w:val="24"/>
          <w:rtl/>
        </w:rPr>
        <w:t>بعض توقعات تغير استخدام الأراضي</w:t>
      </w:r>
      <w:bookmarkStart w:id="24" w:name="_Hlk517659308"/>
      <w:r w:rsidR="00665C69" w:rsidRPr="00665C69">
        <w:rPr>
          <w:sz w:val="24"/>
          <w:vertAlign w:val="superscript"/>
          <w:rtl/>
        </w:rPr>
        <w:footnoteReference w:id="31"/>
      </w:r>
      <w:bookmarkEnd w:id="24"/>
      <w:r w:rsidR="00094B97">
        <w:rPr>
          <w:rFonts w:hint="cs"/>
          <w:sz w:val="24"/>
          <w:rtl/>
        </w:rPr>
        <w:t xml:space="preserve"> تدل على</w:t>
      </w:r>
      <w:r w:rsidR="00665C69">
        <w:rPr>
          <w:rFonts w:hint="cs"/>
          <w:sz w:val="24"/>
          <w:rtl/>
        </w:rPr>
        <w:t xml:space="preserve"> زيادة</w:t>
      </w:r>
      <w:r w:rsidRPr="00A00773">
        <w:rPr>
          <w:sz w:val="24"/>
          <w:rtl/>
        </w:rPr>
        <w:t xml:space="preserve"> ارتفاع معدلات توسع </w:t>
      </w:r>
      <w:r w:rsidR="00665C69">
        <w:rPr>
          <w:rFonts w:hint="cs"/>
          <w:sz w:val="24"/>
          <w:rtl/>
        </w:rPr>
        <w:t>أراضي المحاصيل</w:t>
      </w:r>
      <w:r w:rsidRPr="00A00773">
        <w:rPr>
          <w:sz w:val="24"/>
          <w:rtl/>
        </w:rPr>
        <w:t xml:space="preserve"> في أفريقيا جنوب الصحراء الكبرى (حتى 72</w:t>
      </w:r>
      <w:r w:rsidR="00F979B6">
        <w:rPr>
          <w:sz w:val="24"/>
          <w:rtl/>
        </w:rPr>
        <w:t xml:space="preserve"> في المائة</w:t>
      </w:r>
      <w:r w:rsidRPr="00A00773">
        <w:rPr>
          <w:sz w:val="24"/>
          <w:rtl/>
        </w:rPr>
        <w:t xml:space="preserve">)، </w:t>
      </w:r>
      <w:r w:rsidR="00665C69">
        <w:rPr>
          <w:rFonts w:hint="cs"/>
          <w:sz w:val="24"/>
          <w:rtl/>
        </w:rPr>
        <w:t>و</w:t>
      </w:r>
      <w:r w:rsidRPr="00A00773">
        <w:rPr>
          <w:sz w:val="24"/>
          <w:rtl/>
        </w:rPr>
        <w:t>كندا (حتى 26</w:t>
      </w:r>
      <w:r w:rsidR="00F979B6">
        <w:rPr>
          <w:sz w:val="24"/>
          <w:rtl/>
        </w:rPr>
        <w:t xml:space="preserve"> في المائة</w:t>
      </w:r>
      <w:r w:rsidRPr="00A00773">
        <w:rPr>
          <w:sz w:val="24"/>
          <w:rtl/>
        </w:rPr>
        <w:t>)</w:t>
      </w:r>
      <w:r w:rsidR="00665C69">
        <w:rPr>
          <w:rFonts w:hint="cs"/>
          <w:sz w:val="24"/>
          <w:rtl/>
        </w:rPr>
        <w:t>،</w:t>
      </w:r>
      <w:r w:rsidRPr="00A00773">
        <w:rPr>
          <w:sz w:val="24"/>
          <w:rtl/>
        </w:rPr>
        <w:t xml:space="preserve"> والشرق الأوسط</w:t>
      </w:r>
      <w:r w:rsidR="00665C69">
        <w:rPr>
          <w:rFonts w:hint="cs"/>
          <w:sz w:val="24"/>
          <w:rtl/>
        </w:rPr>
        <w:t>/</w:t>
      </w:r>
      <w:r w:rsidRPr="00A00773">
        <w:rPr>
          <w:sz w:val="24"/>
          <w:rtl/>
        </w:rPr>
        <w:t>شمال إفريقيا (&gt; 20</w:t>
      </w:r>
      <w:r w:rsidR="00F979B6">
        <w:rPr>
          <w:sz w:val="24"/>
          <w:rtl/>
        </w:rPr>
        <w:t xml:space="preserve"> في المائة</w:t>
      </w:r>
      <w:r w:rsidRPr="00A00773">
        <w:rPr>
          <w:sz w:val="24"/>
          <w:rtl/>
        </w:rPr>
        <w:t>) في نهاية القرن الثاني والعشرين</w:t>
      </w:r>
      <w:r>
        <w:rPr>
          <w:rFonts w:hint="cs"/>
          <w:sz w:val="24"/>
          <w:rtl/>
        </w:rPr>
        <w:t>.</w:t>
      </w:r>
    </w:p>
    <w:p w14:paraId="3C0E5DA8" w14:textId="377EC117" w:rsidR="00D25E9E" w:rsidRPr="00D25E9E" w:rsidRDefault="00665C69" w:rsidP="00FF316E">
      <w:pPr>
        <w:spacing w:before="120" w:after="120"/>
        <w:ind w:left="1429" w:hanging="709"/>
        <w:jc w:val="center"/>
        <w:rPr>
          <w:b/>
          <w:bCs/>
          <w:sz w:val="28"/>
          <w:szCs w:val="28"/>
          <w:lang w:val="en-GB" w:bidi="ar-EG"/>
        </w:rPr>
      </w:pPr>
      <w:bookmarkStart w:id="26" w:name="_Hlk516627853"/>
      <w:r>
        <w:rPr>
          <w:rFonts w:hint="cs"/>
          <w:b/>
          <w:bCs/>
          <w:sz w:val="28"/>
          <w:szCs w:val="28"/>
          <w:rtl/>
          <w:lang w:bidi="ar-EG"/>
        </w:rPr>
        <w:t>رابع</w:t>
      </w:r>
      <w:r w:rsidR="00D25E9E">
        <w:rPr>
          <w:rFonts w:hint="cs"/>
          <w:b/>
          <w:bCs/>
          <w:sz w:val="28"/>
          <w:szCs w:val="28"/>
          <w:rtl/>
          <w:lang w:val="en-GB" w:bidi="ar-EG"/>
        </w:rPr>
        <w:t>اً</w:t>
      </w:r>
      <w:r w:rsidR="00D25E9E">
        <w:rPr>
          <w:b/>
          <w:bCs/>
          <w:sz w:val="28"/>
          <w:szCs w:val="28"/>
          <w:rtl/>
          <w:lang w:val="en-GB" w:bidi="ar-EG"/>
        </w:rPr>
        <w:t>–</w:t>
      </w:r>
      <w:r w:rsidR="00D25E9E">
        <w:rPr>
          <w:rFonts w:hint="cs"/>
          <w:b/>
          <w:bCs/>
          <w:sz w:val="28"/>
          <w:szCs w:val="28"/>
          <w:rtl/>
          <w:lang w:val="en-GB" w:bidi="ar-EG"/>
        </w:rPr>
        <w:t xml:space="preserve">  </w:t>
      </w:r>
      <w:r w:rsidR="00FF316E" w:rsidRPr="00FF316E">
        <w:rPr>
          <w:b/>
          <w:bCs/>
          <w:sz w:val="28"/>
          <w:szCs w:val="28"/>
          <w:rtl/>
          <w:lang w:val="en-GB" w:bidi="ar-EG"/>
        </w:rPr>
        <w:t xml:space="preserve">المناهج الحالية </w:t>
      </w:r>
      <w:r w:rsidR="00FF316E">
        <w:rPr>
          <w:rFonts w:hint="cs"/>
          <w:b/>
          <w:bCs/>
          <w:sz w:val="28"/>
          <w:szCs w:val="28"/>
          <w:rtl/>
          <w:lang w:val="en-GB" w:bidi="ar-EG"/>
        </w:rPr>
        <w:t>ل</w:t>
      </w:r>
      <w:r w:rsidR="00FF316E" w:rsidRPr="00FF316E">
        <w:rPr>
          <w:b/>
          <w:bCs/>
          <w:sz w:val="28"/>
          <w:szCs w:val="28"/>
          <w:rtl/>
          <w:lang w:val="en-GB" w:bidi="ar-EG"/>
        </w:rPr>
        <w:t xml:space="preserve">لتعميم في قطاع </w:t>
      </w:r>
      <w:r w:rsidR="00FF316E">
        <w:rPr>
          <w:rFonts w:hint="cs"/>
          <w:b/>
          <w:bCs/>
          <w:sz w:val="28"/>
          <w:szCs w:val="28"/>
          <w:rtl/>
          <w:lang w:val="en-GB" w:bidi="ar-EG"/>
        </w:rPr>
        <w:t>الصناعات التحويلية</w:t>
      </w:r>
    </w:p>
    <w:p w14:paraId="1A566032" w14:textId="3D60CC28" w:rsidR="00C971D7" w:rsidRDefault="00FF316E" w:rsidP="00685572">
      <w:pPr>
        <w:spacing w:after="120"/>
        <w:ind w:left="1440" w:hanging="720"/>
        <w:jc w:val="center"/>
        <w:rPr>
          <w:b/>
          <w:bCs/>
          <w:sz w:val="24"/>
          <w:rtl/>
          <w:lang w:val="en-GB" w:bidi="ar-EG"/>
        </w:rPr>
      </w:pPr>
      <w:bookmarkStart w:id="27" w:name="_Hlk516272190"/>
      <w:bookmarkEnd w:id="26"/>
      <w:r>
        <w:rPr>
          <w:rFonts w:hint="cs"/>
          <w:b/>
          <w:bCs/>
          <w:sz w:val="24"/>
          <w:rtl/>
          <w:lang w:val="en-GB" w:bidi="ar-EG"/>
        </w:rPr>
        <w:lastRenderedPageBreak/>
        <w:t>ألف</w:t>
      </w:r>
      <w:r w:rsidR="00C971D7" w:rsidRPr="00B058E1">
        <w:rPr>
          <w:b/>
          <w:bCs/>
          <w:sz w:val="24"/>
          <w:rtl/>
          <w:lang w:val="en-GB" w:bidi="ar-EG"/>
        </w:rPr>
        <w:t xml:space="preserve"> -</w:t>
      </w:r>
      <w:r w:rsidR="00C971D7" w:rsidRPr="00B058E1">
        <w:rPr>
          <w:b/>
          <w:bCs/>
          <w:sz w:val="24"/>
          <w:rtl/>
          <w:lang w:val="en-GB" w:bidi="ar-EG"/>
        </w:rPr>
        <w:tab/>
      </w:r>
      <w:r>
        <w:rPr>
          <w:rFonts w:hint="cs"/>
          <w:b/>
          <w:bCs/>
          <w:sz w:val="24"/>
          <w:rtl/>
          <w:lang w:val="en-GB" w:bidi="ar-EG"/>
        </w:rPr>
        <w:t>المبادرات المتخذة على المستوى الدولي</w:t>
      </w:r>
    </w:p>
    <w:bookmarkEnd w:id="27"/>
    <w:p w14:paraId="3CB0E479" w14:textId="2E246A20" w:rsidR="00E0521C" w:rsidRDefault="009B2499" w:rsidP="005017D8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</w:rPr>
        <w:t>هناك</w:t>
      </w:r>
      <w:r w:rsidR="00FF316E" w:rsidRPr="00FF316E">
        <w:rPr>
          <w:sz w:val="24"/>
          <w:rtl/>
        </w:rPr>
        <w:t xml:space="preserve"> عدد من المبادرات الدولية المتعلقة بالتعميم في قطاع ا</w:t>
      </w:r>
      <w:r>
        <w:rPr>
          <w:rFonts w:hint="cs"/>
          <w:sz w:val="24"/>
          <w:rtl/>
        </w:rPr>
        <w:t>لصناعات التحويلية</w:t>
      </w:r>
      <w:r w:rsidR="00FF316E" w:rsidRPr="00FF316E">
        <w:rPr>
          <w:sz w:val="24"/>
          <w:rtl/>
        </w:rPr>
        <w:t xml:space="preserve">. </w:t>
      </w:r>
      <w:r>
        <w:rPr>
          <w:rFonts w:hint="cs"/>
          <w:sz w:val="24"/>
          <w:rtl/>
        </w:rPr>
        <w:t>و</w:t>
      </w:r>
      <w:r w:rsidR="00FF316E" w:rsidRPr="00FF316E">
        <w:rPr>
          <w:sz w:val="24"/>
          <w:rtl/>
        </w:rPr>
        <w:t>أولاً، تتضمن خطة التنمية المستدامة لعام 2030 عددا</w:t>
      </w:r>
      <w:r w:rsidR="000D7320">
        <w:rPr>
          <w:rFonts w:hint="cs"/>
          <w:sz w:val="24"/>
          <w:rtl/>
        </w:rPr>
        <w:t>ً</w:t>
      </w:r>
      <w:r w:rsidR="00FF316E" w:rsidRPr="00FF316E">
        <w:rPr>
          <w:sz w:val="24"/>
          <w:rtl/>
        </w:rPr>
        <w:t xml:space="preserve"> من أهداف التنمية المستدامة المتعلقة بال</w:t>
      </w:r>
      <w:r>
        <w:rPr>
          <w:rFonts w:hint="cs"/>
          <w:sz w:val="24"/>
          <w:rtl/>
        </w:rPr>
        <w:t>صناعات التحويلية</w:t>
      </w:r>
      <w:r w:rsidR="00FF316E" w:rsidRPr="00FF316E">
        <w:rPr>
          <w:sz w:val="24"/>
          <w:rtl/>
        </w:rPr>
        <w:t>.</w:t>
      </w:r>
      <w:bookmarkStart w:id="28" w:name="_Hlk517673067"/>
      <w:r w:rsidRPr="009B2499">
        <w:rPr>
          <w:sz w:val="24"/>
          <w:vertAlign w:val="superscript"/>
          <w:rtl/>
        </w:rPr>
        <w:footnoteReference w:id="32"/>
      </w:r>
      <w:r w:rsidR="00FF316E" w:rsidRPr="00FF316E">
        <w:rPr>
          <w:sz w:val="24"/>
          <w:rtl/>
        </w:rPr>
        <w:t xml:space="preserve"> </w:t>
      </w:r>
      <w:bookmarkEnd w:id="28"/>
      <w:r w:rsidR="00FF316E" w:rsidRPr="00FF316E">
        <w:rPr>
          <w:sz w:val="24"/>
          <w:rtl/>
        </w:rPr>
        <w:t>و</w:t>
      </w:r>
      <w:r>
        <w:rPr>
          <w:rFonts w:hint="cs"/>
          <w:sz w:val="24"/>
          <w:rtl/>
        </w:rPr>
        <w:t>تضمنت</w:t>
      </w:r>
      <w:r w:rsidR="00FF316E" w:rsidRPr="00FF316E">
        <w:rPr>
          <w:sz w:val="24"/>
          <w:rtl/>
        </w:rPr>
        <w:t xml:space="preserve"> هذه الأهداف الهدف 9 (الدعوة إلى التصنيع المستدام، </w:t>
      </w:r>
      <w:r w:rsidR="005017D8">
        <w:rPr>
          <w:rFonts w:hint="cs"/>
          <w:sz w:val="24"/>
          <w:rtl/>
        </w:rPr>
        <w:t>وتحديث الصناعات من أجل تحقيق استدامتها،</w:t>
      </w:r>
      <w:r w:rsidR="00FF316E" w:rsidRPr="00FF316E">
        <w:rPr>
          <w:sz w:val="24"/>
          <w:rtl/>
        </w:rPr>
        <w:t xml:space="preserve"> مع زيادة كفاءة استخدام الموارد وزيادة اعتماد التكنولوجيات والعمليات الصناعية</w:t>
      </w:r>
      <w:r w:rsidR="005017D8" w:rsidRPr="005017D8">
        <w:rPr>
          <w:sz w:val="24"/>
          <w:rtl/>
        </w:rPr>
        <w:t xml:space="preserve"> النظيفة والسليمة بيئيا</w:t>
      </w:r>
      <w:r w:rsidR="00FF316E" w:rsidRPr="00FF316E">
        <w:rPr>
          <w:sz w:val="24"/>
          <w:rtl/>
        </w:rPr>
        <w:t>) والهدف 12 (الاستهلاك والإنتاج المستدام</w:t>
      </w:r>
      <w:r w:rsidR="005017D8">
        <w:rPr>
          <w:rFonts w:hint="cs"/>
          <w:sz w:val="24"/>
          <w:rtl/>
        </w:rPr>
        <w:t>ا</w:t>
      </w:r>
      <w:r w:rsidR="00FF316E" w:rsidRPr="00FF316E">
        <w:rPr>
          <w:sz w:val="24"/>
          <w:rtl/>
        </w:rPr>
        <w:t>ن).</w:t>
      </w:r>
      <w:r w:rsidR="005017D8">
        <w:rPr>
          <w:rFonts w:hint="cs"/>
          <w:sz w:val="24"/>
          <w:rtl/>
        </w:rPr>
        <w:t xml:space="preserve"> ويشكل</w:t>
      </w:r>
      <w:r w:rsidR="00FF316E" w:rsidRPr="00FF316E">
        <w:rPr>
          <w:sz w:val="24"/>
          <w:rtl/>
        </w:rPr>
        <w:t xml:space="preserve"> </w:t>
      </w:r>
      <w:hyperlink r:id="rId12" w:history="1">
        <w:hyperlink r:id="rId13" w:history="1">
          <w:r w:rsidR="005017D8" w:rsidRPr="005017D8">
            <w:rPr>
              <w:rStyle w:val="Lienhypertexte"/>
              <w:sz w:val="24"/>
              <w:rtl/>
            </w:rPr>
            <w:t>إطار ال</w:t>
          </w:r>
          <w:r w:rsidR="00CB44A6">
            <w:rPr>
              <w:rStyle w:val="Lienhypertexte"/>
              <w:rFonts w:hint="cs"/>
              <w:sz w:val="24"/>
              <w:rtl/>
            </w:rPr>
            <w:t>عمل العش</w:t>
          </w:r>
          <w:r w:rsidR="005017D8" w:rsidRPr="005017D8">
            <w:rPr>
              <w:rStyle w:val="Lienhypertexte"/>
              <w:sz w:val="24"/>
              <w:rtl/>
            </w:rPr>
            <w:t>ر</w:t>
          </w:r>
          <w:r w:rsidR="00CB44A6">
            <w:rPr>
              <w:rStyle w:val="Lienhypertexte"/>
              <w:rFonts w:hint="cs"/>
              <w:sz w:val="24"/>
              <w:rtl/>
            </w:rPr>
            <w:t>ي</w:t>
          </w:r>
          <w:r w:rsidR="005017D8" w:rsidRPr="005017D8">
            <w:rPr>
              <w:rStyle w:val="Lienhypertexte"/>
              <w:sz w:val="24"/>
              <w:rtl/>
            </w:rPr>
            <w:t xml:space="preserve"> للبرامج المتعلقة بالاستهلاك والإنتاج المستدام</w:t>
          </w:r>
          <w:r w:rsidR="00CB44A6">
            <w:rPr>
              <w:rStyle w:val="Lienhypertexte"/>
              <w:rFonts w:hint="cs"/>
              <w:sz w:val="24"/>
              <w:rtl/>
            </w:rPr>
            <w:t>ين</w:t>
          </w:r>
        </w:hyperlink>
      </w:hyperlink>
      <w:r w:rsidR="00FF316E" w:rsidRPr="00FF316E">
        <w:rPr>
          <w:sz w:val="24"/>
          <w:rtl/>
        </w:rPr>
        <w:t xml:space="preserve"> مبادرة عالمية هامة أخرى اعتمدها مؤتمر الأمم المتحدة للتنمية المستدامة في عام 2012. و</w:t>
      </w:r>
      <w:r w:rsidR="00CB44A6">
        <w:rPr>
          <w:rFonts w:hint="cs"/>
          <w:sz w:val="24"/>
          <w:rtl/>
        </w:rPr>
        <w:t>ي</w:t>
      </w:r>
      <w:r w:rsidR="00FF316E" w:rsidRPr="00FF316E">
        <w:rPr>
          <w:sz w:val="24"/>
          <w:rtl/>
        </w:rPr>
        <w:t xml:space="preserve">شارك العديد من كيانات الأمم المتحدة الأخرى في الجهود ذات الصلة، بما في ذلك منظمة الأمم المتحدة للتنمية الصناعية وبرنامج الأمم المتحدة للبيئة. </w:t>
      </w:r>
      <w:r w:rsidR="00284EF1">
        <w:rPr>
          <w:rFonts w:hint="cs"/>
          <w:sz w:val="24"/>
          <w:rtl/>
        </w:rPr>
        <w:t xml:space="preserve">وترد </w:t>
      </w:r>
      <w:r w:rsidR="00FF316E" w:rsidRPr="00FF316E">
        <w:rPr>
          <w:sz w:val="24"/>
          <w:rtl/>
        </w:rPr>
        <w:t xml:space="preserve">معلومات إضافية </w:t>
      </w:r>
      <w:r w:rsidR="00284EF1">
        <w:rPr>
          <w:rFonts w:hint="cs"/>
          <w:sz w:val="24"/>
          <w:rtl/>
        </w:rPr>
        <w:t>عن</w:t>
      </w:r>
      <w:r w:rsidR="00FF316E" w:rsidRPr="00FF316E">
        <w:rPr>
          <w:sz w:val="24"/>
          <w:rtl/>
        </w:rPr>
        <w:t xml:space="preserve"> هذه المبادرات في وثيقة معلومات</w:t>
      </w:r>
      <w:r w:rsidR="006D1CF6" w:rsidRPr="006D1CF6">
        <w:rPr>
          <w:sz w:val="24"/>
          <w:rtl/>
        </w:rPr>
        <w:t>.</w:t>
      </w:r>
      <w:r w:rsidR="00E0521C" w:rsidRPr="006D1CF6">
        <w:rPr>
          <w:rFonts w:hint="cs"/>
          <w:sz w:val="24"/>
          <w:rtl/>
          <w:lang w:bidi="ar-EG"/>
        </w:rPr>
        <w:t xml:space="preserve">    </w:t>
      </w:r>
    </w:p>
    <w:p w14:paraId="4A7317F8" w14:textId="28268C2D" w:rsidR="00FF316E" w:rsidRPr="00C876AD" w:rsidRDefault="00FF316E" w:rsidP="00FF316E">
      <w:pPr>
        <w:spacing w:after="120"/>
        <w:ind w:left="1440" w:hanging="720"/>
        <w:jc w:val="center"/>
        <w:rPr>
          <w:b/>
          <w:bCs/>
          <w:sz w:val="24"/>
          <w:rtl/>
          <w:lang w:val="fr-CH"/>
        </w:rPr>
      </w:pPr>
      <w:r>
        <w:rPr>
          <w:rFonts w:hint="cs"/>
          <w:b/>
          <w:bCs/>
          <w:sz w:val="24"/>
          <w:rtl/>
          <w:lang w:val="en-GB" w:bidi="ar-EG"/>
        </w:rPr>
        <w:t>باء</w:t>
      </w:r>
      <w:r w:rsidRPr="00B058E1">
        <w:rPr>
          <w:b/>
          <w:bCs/>
          <w:sz w:val="24"/>
          <w:rtl/>
          <w:lang w:val="en-GB" w:bidi="ar-EG"/>
        </w:rPr>
        <w:t xml:space="preserve"> -</w:t>
      </w:r>
      <w:r w:rsidRPr="00B058E1">
        <w:rPr>
          <w:b/>
          <w:bCs/>
          <w:sz w:val="24"/>
          <w:rtl/>
          <w:lang w:val="en-GB" w:bidi="ar-EG"/>
        </w:rPr>
        <w:tab/>
      </w:r>
      <w:r w:rsidRPr="00FF316E">
        <w:rPr>
          <w:b/>
          <w:bCs/>
          <w:sz w:val="24"/>
          <w:rtl/>
          <w:lang w:val="en-GB" w:bidi="ar-EG"/>
        </w:rPr>
        <w:t>السياسات الوطنية ومبادرات وأدوات قطاع الأعمال</w:t>
      </w:r>
    </w:p>
    <w:p w14:paraId="32F47A2F" w14:textId="107F44E3" w:rsidR="008E47D7" w:rsidRPr="006D1CF6" w:rsidRDefault="00F71F32" w:rsidP="00811863">
      <w:pPr>
        <w:numPr>
          <w:ilvl w:val="0"/>
          <w:numId w:val="15"/>
        </w:numPr>
        <w:spacing w:after="120"/>
        <w:ind w:left="0" w:firstLine="0"/>
        <w:jc w:val="both"/>
        <w:rPr>
          <w:rFonts w:ascii="Simplified Arabic" w:hAnsi="Simplified Arabic"/>
          <w:sz w:val="24"/>
          <w:rtl/>
          <w:lang w:bidi="ar-EG"/>
        </w:rPr>
      </w:pPr>
      <w:r w:rsidRPr="00F71F32">
        <w:rPr>
          <w:rFonts w:ascii="Simplified Arabic" w:hAnsi="Simplified Arabic"/>
          <w:sz w:val="24"/>
          <w:rtl/>
        </w:rPr>
        <w:t>اتخذ التعميم المت</w:t>
      </w:r>
      <w:r w:rsidR="00233FD1">
        <w:rPr>
          <w:rFonts w:ascii="Simplified Arabic" w:hAnsi="Simplified Arabic" w:hint="cs"/>
          <w:sz w:val="24"/>
          <w:rtl/>
        </w:rPr>
        <w:t>صل</w:t>
      </w:r>
      <w:r w:rsidRPr="00F71F32">
        <w:rPr>
          <w:rFonts w:ascii="Simplified Arabic" w:hAnsi="Simplified Arabic"/>
          <w:sz w:val="24"/>
          <w:rtl/>
        </w:rPr>
        <w:t xml:space="preserve"> بالتنوع البيولوجي والشواغل البيئية الأخرى </w:t>
      </w:r>
      <w:r w:rsidR="00233FD1">
        <w:rPr>
          <w:rFonts w:ascii="Simplified Arabic" w:hAnsi="Simplified Arabic" w:hint="cs"/>
          <w:sz w:val="24"/>
          <w:rtl/>
        </w:rPr>
        <w:t>المتعلقة</w:t>
      </w:r>
      <w:r w:rsidRPr="00F71F32">
        <w:rPr>
          <w:rFonts w:ascii="Simplified Arabic" w:hAnsi="Simplified Arabic"/>
          <w:sz w:val="24"/>
          <w:rtl/>
        </w:rPr>
        <w:t xml:space="preserve"> </w:t>
      </w:r>
      <w:r w:rsidR="00233FD1">
        <w:rPr>
          <w:rFonts w:ascii="Simplified Arabic" w:hAnsi="Simplified Arabic" w:hint="cs"/>
          <w:sz w:val="24"/>
          <w:rtl/>
        </w:rPr>
        <w:t>ب</w:t>
      </w:r>
      <w:r w:rsidRPr="00F71F32">
        <w:rPr>
          <w:rFonts w:ascii="Simplified Arabic" w:hAnsi="Simplified Arabic"/>
          <w:sz w:val="24"/>
          <w:rtl/>
        </w:rPr>
        <w:t xml:space="preserve">قطاع الصناعات التحويلية </w:t>
      </w:r>
      <w:r w:rsidR="00233FD1">
        <w:rPr>
          <w:rFonts w:ascii="Simplified Arabic" w:hAnsi="Simplified Arabic" w:hint="cs"/>
          <w:sz w:val="24"/>
          <w:rtl/>
        </w:rPr>
        <w:t>العديد من ال</w:t>
      </w:r>
      <w:r w:rsidRPr="00F71F32">
        <w:rPr>
          <w:rFonts w:ascii="Simplified Arabic" w:hAnsi="Simplified Arabic"/>
          <w:sz w:val="24"/>
          <w:rtl/>
        </w:rPr>
        <w:t>أشكال. و</w:t>
      </w:r>
      <w:r w:rsidR="00233FD1">
        <w:rPr>
          <w:rFonts w:ascii="Simplified Arabic" w:hAnsi="Simplified Arabic" w:hint="cs"/>
          <w:sz w:val="24"/>
          <w:rtl/>
        </w:rPr>
        <w:t>تضمنت</w:t>
      </w:r>
      <w:r w:rsidRPr="00F71F32">
        <w:rPr>
          <w:rFonts w:ascii="Simplified Arabic" w:hAnsi="Simplified Arabic"/>
          <w:sz w:val="24"/>
          <w:rtl/>
        </w:rPr>
        <w:t xml:space="preserve"> التدخلات </w:t>
      </w:r>
      <w:proofErr w:type="spellStart"/>
      <w:r w:rsidR="00233FD1">
        <w:rPr>
          <w:rFonts w:ascii="Simplified Arabic" w:hAnsi="Simplified Arabic" w:hint="cs"/>
          <w:sz w:val="24"/>
          <w:rtl/>
        </w:rPr>
        <w:t>السياساتية</w:t>
      </w:r>
      <w:proofErr w:type="spellEnd"/>
      <w:r w:rsidR="00233FD1">
        <w:rPr>
          <w:rFonts w:ascii="Simplified Arabic" w:hAnsi="Simplified Arabic" w:hint="cs"/>
          <w:sz w:val="24"/>
          <w:rtl/>
        </w:rPr>
        <w:t xml:space="preserve"> المعهودة</w:t>
      </w:r>
      <w:r w:rsidRPr="00F71F32">
        <w:rPr>
          <w:rFonts w:ascii="Simplified Arabic" w:hAnsi="Simplified Arabic"/>
          <w:sz w:val="24"/>
          <w:rtl/>
        </w:rPr>
        <w:t xml:space="preserve"> التنظيم المباشر (القيادة والتحكم) حيث </w:t>
      </w:r>
      <w:r w:rsidR="00233FD1">
        <w:rPr>
          <w:rFonts w:ascii="Simplified Arabic" w:hAnsi="Simplified Arabic" w:hint="cs"/>
          <w:sz w:val="24"/>
          <w:rtl/>
        </w:rPr>
        <w:t>يُحدّد</w:t>
      </w:r>
      <w:r w:rsidRPr="00F71F32">
        <w:rPr>
          <w:rFonts w:ascii="Simplified Arabic" w:hAnsi="Simplified Arabic"/>
          <w:sz w:val="24"/>
          <w:rtl/>
        </w:rPr>
        <w:t xml:space="preserve"> </w:t>
      </w:r>
      <w:r w:rsidR="00233FD1">
        <w:rPr>
          <w:rFonts w:ascii="Simplified Arabic" w:hAnsi="Simplified Arabic" w:hint="cs"/>
          <w:sz w:val="24"/>
          <w:rtl/>
        </w:rPr>
        <w:t>ال</w:t>
      </w:r>
      <w:r w:rsidRPr="00F71F32">
        <w:rPr>
          <w:rFonts w:ascii="Simplified Arabic" w:hAnsi="Simplified Arabic"/>
          <w:sz w:val="24"/>
          <w:rtl/>
        </w:rPr>
        <w:t xml:space="preserve">معيار أو </w:t>
      </w:r>
      <w:r w:rsidR="00233FD1">
        <w:rPr>
          <w:rFonts w:ascii="Simplified Arabic" w:hAnsi="Simplified Arabic" w:hint="cs"/>
          <w:sz w:val="24"/>
          <w:rtl/>
        </w:rPr>
        <w:t>ال</w:t>
      </w:r>
      <w:r w:rsidRPr="00F71F32">
        <w:rPr>
          <w:rFonts w:ascii="Simplified Arabic" w:hAnsi="Simplified Arabic"/>
          <w:sz w:val="24"/>
          <w:rtl/>
        </w:rPr>
        <w:t xml:space="preserve">إجراء أو </w:t>
      </w:r>
      <w:r w:rsidR="00233FD1">
        <w:rPr>
          <w:rFonts w:ascii="Simplified Arabic" w:hAnsi="Simplified Arabic" w:hint="cs"/>
          <w:sz w:val="24"/>
          <w:rtl/>
        </w:rPr>
        <w:t>ال</w:t>
      </w:r>
      <w:r w:rsidRPr="00F71F32">
        <w:rPr>
          <w:rFonts w:ascii="Simplified Arabic" w:hAnsi="Simplified Arabic"/>
          <w:sz w:val="24"/>
          <w:rtl/>
        </w:rPr>
        <w:t xml:space="preserve">عملية، مثل اللوائح </w:t>
      </w:r>
      <w:r w:rsidR="00233FD1">
        <w:rPr>
          <w:rFonts w:ascii="Simplified Arabic" w:hAnsi="Simplified Arabic" w:hint="cs"/>
          <w:sz w:val="24"/>
          <w:rtl/>
        </w:rPr>
        <w:t>المتعلقة بالنفايات الخطرة</w:t>
      </w:r>
      <w:r w:rsidRPr="00F71F32">
        <w:rPr>
          <w:rFonts w:ascii="Simplified Arabic" w:hAnsi="Simplified Arabic"/>
          <w:sz w:val="24"/>
          <w:rtl/>
        </w:rPr>
        <w:t xml:space="preserve"> أو </w:t>
      </w:r>
      <w:r w:rsidR="00233FD1">
        <w:rPr>
          <w:rFonts w:ascii="Simplified Arabic" w:hAnsi="Simplified Arabic" w:hint="cs"/>
          <w:sz w:val="24"/>
          <w:rtl/>
        </w:rPr>
        <w:t>ال</w:t>
      </w:r>
      <w:r w:rsidRPr="00F71F32">
        <w:rPr>
          <w:rFonts w:ascii="Simplified Arabic" w:hAnsi="Simplified Arabic"/>
          <w:sz w:val="24"/>
          <w:rtl/>
        </w:rPr>
        <w:t>انبعاثات الهوا</w:t>
      </w:r>
      <w:r w:rsidR="00233FD1">
        <w:rPr>
          <w:rFonts w:ascii="Simplified Arabic" w:hAnsi="Simplified Arabic" w:hint="cs"/>
          <w:sz w:val="24"/>
          <w:rtl/>
        </w:rPr>
        <w:t>ئية</w:t>
      </w:r>
      <w:r w:rsidRPr="00F71F32">
        <w:rPr>
          <w:rFonts w:ascii="Simplified Arabic" w:hAnsi="Simplified Arabic"/>
          <w:sz w:val="24"/>
          <w:rtl/>
        </w:rPr>
        <w:t>. و</w:t>
      </w:r>
      <w:r w:rsidR="00233FD1">
        <w:rPr>
          <w:rFonts w:ascii="Simplified Arabic" w:hAnsi="Simplified Arabic" w:hint="cs"/>
          <w:sz w:val="24"/>
          <w:rtl/>
        </w:rPr>
        <w:t>تتضمن</w:t>
      </w:r>
      <w:r w:rsidRPr="00F71F32">
        <w:rPr>
          <w:rFonts w:ascii="Simplified Arabic" w:hAnsi="Simplified Arabic"/>
          <w:sz w:val="24"/>
          <w:rtl/>
        </w:rPr>
        <w:t xml:space="preserve"> التدابير الأخرى</w:t>
      </w:r>
      <w:r w:rsidR="00233FD1">
        <w:rPr>
          <w:rFonts w:ascii="Simplified Arabic" w:hAnsi="Simplified Arabic" w:hint="cs"/>
          <w:sz w:val="24"/>
          <w:rtl/>
        </w:rPr>
        <w:t xml:space="preserve"> ما يلي:</w:t>
      </w:r>
      <w:r w:rsidRPr="00F71F32">
        <w:rPr>
          <w:rFonts w:ascii="Simplified Arabic" w:hAnsi="Simplified Arabic"/>
          <w:sz w:val="24"/>
          <w:rtl/>
        </w:rPr>
        <w:t xml:space="preserve"> (أ) الأدوات القائمة على السوق مثل الضرائب/الإعانات </w:t>
      </w:r>
      <w:r w:rsidR="00233FD1">
        <w:rPr>
          <w:rFonts w:ascii="Simplified Arabic" w:hAnsi="Simplified Arabic" w:hint="cs"/>
          <w:sz w:val="24"/>
          <w:rtl/>
        </w:rPr>
        <w:t>و</w:t>
      </w:r>
      <w:r w:rsidR="00A6314F">
        <w:rPr>
          <w:rFonts w:ascii="Simplified Arabic" w:hAnsi="Simplified Arabic" w:hint="cs"/>
          <w:sz w:val="24"/>
          <w:rtl/>
        </w:rPr>
        <w:t>نظم</w:t>
      </w:r>
      <w:r w:rsidR="00233FD1">
        <w:rPr>
          <w:rFonts w:ascii="Simplified Arabic" w:hAnsi="Simplified Arabic" w:hint="cs"/>
          <w:sz w:val="24"/>
          <w:rtl/>
        </w:rPr>
        <w:t xml:space="preserve"> التداول</w:t>
      </w:r>
      <w:r w:rsidRPr="00F71F32">
        <w:rPr>
          <w:rFonts w:ascii="Simplified Arabic" w:hAnsi="Simplified Arabic"/>
          <w:sz w:val="24"/>
          <w:rtl/>
        </w:rPr>
        <w:t xml:space="preserve"> التي تساعد على استيعاب العوامل الخارجية البيئية السلبية (</w:t>
      </w:r>
      <w:r w:rsidR="00057126">
        <w:rPr>
          <w:rFonts w:ascii="Simplified Arabic" w:hAnsi="Simplified Arabic" w:hint="cs"/>
          <w:sz w:val="24"/>
          <w:rtl/>
        </w:rPr>
        <w:t>مثل</w:t>
      </w:r>
      <w:r w:rsidRPr="00F71F32">
        <w:rPr>
          <w:rFonts w:ascii="Simplified Arabic" w:hAnsi="Simplified Arabic"/>
          <w:sz w:val="24"/>
          <w:rtl/>
        </w:rPr>
        <w:t xml:space="preserve"> </w:t>
      </w:r>
      <w:r w:rsidR="00A6314F">
        <w:rPr>
          <w:rFonts w:ascii="Simplified Arabic" w:hAnsi="Simplified Arabic" w:hint="cs"/>
          <w:sz w:val="24"/>
          <w:rtl/>
        </w:rPr>
        <w:t>ال</w:t>
      </w:r>
      <w:r w:rsidRPr="00F71F32">
        <w:rPr>
          <w:rFonts w:ascii="Simplified Arabic" w:hAnsi="Simplified Arabic"/>
          <w:sz w:val="24"/>
          <w:rtl/>
        </w:rPr>
        <w:t>ضرائب</w:t>
      </w:r>
      <w:r w:rsidR="00A6314F">
        <w:rPr>
          <w:rFonts w:ascii="Simplified Arabic" w:hAnsi="Simplified Arabic" w:hint="cs"/>
          <w:sz w:val="24"/>
          <w:rtl/>
        </w:rPr>
        <w:t xml:space="preserve"> المتعلقة</w:t>
      </w:r>
      <w:r w:rsidRPr="00F71F32">
        <w:rPr>
          <w:rFonts w:ascii="Simplified Arabic" w:hAnsi="Simplified Arabic"/>
          <w:sz w:val="24"/>
          <w:rtl/>
        </w:rPr>
        <w:t xml:space="preserve"> </w:t>
      </w:r>
      <w:r w:rsidR="00A6314F">
        <w:rPr>
          <w:rFonts w:ascii="Simplified Arabic" w:hAnsi="Simplified Arabic" w:hint="cs"/>
          <w:sz w:val="24"/>
          <w:rtl/>
        </w:rPr>
        <w:t>ب</w:t>
      </w:r>
      <w:r w:rsidRPr="00F71F32">
        <w:rPr>
          <w:rFonts w:ascii="Simplified Arabic" w:hAnsi="Simplified Arabic"/>
          <w:sz w:val="24"/>
          <w:rtl/>
        </w:rPr>
        <w:t xml:space="preserve">مدافن النفايات، </w:t>
      </w:r>
      <w:r w:rsidR="00A6314F">
        <w:rPr>
          <w:rFonts w:ascii="Simplified Arabic" w:hAnsi="Simplified Arabic" w:hint="cs"/>
          <w:sz w:val="24"/>
          <w:rtl/>
        </w:rPr>
        <w:t>ونظم تداول انبعاثات</w:t>
      </w:r>
      <w:r w:rsidRPr="00F71F32">
        <w:rPr>
          <w:rFonts w:ascii="Simplified Arabic" w:hAnsi="Simplified Arabic"/>
          <w:sz w:val="24"/>
          <w:rtl/>
        </w:rPr>
        <w:t xml:space="preserve"> غازات الدفيئة)، (ب) إزالة الحوافز</w:t>
      </w:r>
      <w:r w:rsidR="00A6314F">
        <w:rPr>
          <w:rFonts w:ascii="Simplified Arabic" w:hAnsi="Simplified Arabic" w:hint="cs"/>
          <w:sz w:val="24"/>
          <w:rtl/>
        </w:rPr>
        <w:t xml:space="preserve"> الضارة بالبيئة</w:t>
      </w:r>
      <w:r w:rsidRPr="00F71F32">
        <w:rPr>
          <w:rFonts w:ascii="Simplified Arabic" w:hAnsi="Simplified Arabic"/>
          <w:sz w:val="24"/>
          <w:rtl/>
        </w:rPr>
        <w:t xml:space="preserve"> أو التخلص التدريجي منها أو إصلاحها، بما في ذلك الإعانات، (ج) </w:t>
      </w:r>
      <w:r w:rsidR="00250200">
        <w:rPr>
          <w:rFonts w:ascii="Simplified Arabic" w:hAnsi="Simplified Arabic" w:hint="cs"/>
          <w:sz w:val="24"/>
          <w:rtl/>
        </w:rPr>
        <w:t>مختلف</w:t>
      </w:r>
      <w:r w:rsidRPr="00F71F32">
        <w:rPr>
          <w:rFonts w:ascii="Simplified Arabic" w:hAnsi="Simplified Arabic"/>
          <w:sz w:val="24"/>
          <w:rtl/>
        </w:rPr>
        <w:t xml:space="preserve"> الحوافز الإيجابية التي تشجع على المزيد من الممارسات ال</w:t>
      </w:r>
      <w:r w:rsidR="00250200">
        <w:rPr>
          <w:rFonts w:ascii="Simplified Arabic" w:hAnsi="Simplified Arabic" w:hint="cs"/>
          <w:sz w:val="24"/>
          <w:rtl/>
        </w:rPr>
        <w:t>ملائمة</w:t>
      </w:r>
      <w:r w:rsidRPr="00F71F32">
        <w:rPr>
          <w:rFonts w:ascii="Simplified Arabic" w:hAnsi="Simplified Arabic"/>
          <w:sz w:val="24"/>
          <w:rtl/>
        </w:rPr>
        <w:t xml:space="preserve"> للبيئة ، مثل </w:t>
      </w:r>
      <w:r w:rsidR="00250200">
        <w:rPr>
          <w:rFonts w:ascii="Simplified Arabic" w:hAnsi="Simplified Arabic" w:hint="cs"/>
          <w:sz w:val="24"/>
          <w:rtl/>
        </w:rPr>
        <w:t>ال</w:t>
      </w:r>
      <w:r w:rsidRPr="00F71F32">
        <w:rPr>
          <w:rFonts w:ascii="Simplified Arabic" w:hAnsi="Simplified Arabic"/>
          <w:sz w:val="24"/>
          <w:rtl/>
        </w:rPr>
        <w:t>منح الاستثمار</w:t>
      </w:r>
      <w:r w:rsidR="00250200">
        <w:rPr>
          <w:rFonts w:ascii="Simplified Arabic" w:hAnsi="Simplified Arabic" w:hint="cs"/>
          <w:sz w:val="24"/>
          <w:rtl/>
        </w:rPr>
        <w:t>ية</w:t>
      </w:r>
      <w:r w:rsidRPr="00F71F32">
        <w:rPr>
          <w:rFonts w:ascii="Simplified Arabic" w:hAnsi="Simplified Arabic"/>
          <w:sz w:val="24"/>
          <w:rtl/>
        </w:rPr>
        <w:t xml:space="preserve"> والإعانات لتشجيع الابتكار والاستثمار في التكنولوجيا النظيفة (</w:t>
      </w:r>
      <w:r w:rsidR="00057126">
        <w:rPr>
          <w:rFonts w:ascii="Simplified Arabic" w:hAnsi="Simplified Arabic" w:hint="cs"/>
          <w:sz w:val="24"/>
          <w:rtl/>
        </w:rPr>
        <w:t>مثل</w:t>
      </w:r>
      <w:r w:rsidR="00250200">
        <w:rPr>
          <w:rFonts w:ascii="Simplified Arabic" w:hAnsi="Simplified Arabic" w:hint="cs"/>
          <w:sz w:val="24"/>
          <w:rtl/>
        </w:rPr>
        <w:t xml:space="preserve"> تقديم ال</w:t>
      </w:r>
      <w:r w:rsidRPr="00F71F32">
        <w:rPr>
          <w:rFonts w:ascii="Simplified Arabic" w:hAnsi="Simplified Arabic"/>
          <w:sz w:val="24"/>
          <w:rtl/>
        </w:rPr>
        <w:t>دعم</w:t>
      </w:r>
      <w:r w:rsidR="00250200">
        <w:rPr>
          <w:rFonts w:ascii="Simplified Arabic" w:hAnsi="Simplified Arabic" w:hint="cs"/>
          <w:sz w:val="24"/>
          <w:rtl/>
        </w:rPr>
        <w:t xml:space="preserve"> لتحقيق</w:t>
      </w:r>
      <w:r w:rsidRPr="00F71F32">
        <w:rPr>
          <w:rFonts w:ascii="Simplified Arabic" w:hAnsi="Simplified Arabic"/>
          <w:sz w:val="24"/>
          <w:rtl/>
        </w:rPr>
        <w:t xml:space="preserve"> كفاءة الطاقة</w:t>
      </w:r>
      <w:r w:rsidR="00250200">
        <w:rPr>
          <w:rFonts w:ascii="Simplified Arabic" w:hAnsi="Simplified Arabic" w:hint="cs"/>
          <w:sz w:val="24"/>
          <w:rtl/>
        </w:rPr>
        <w:t>؛</w:t>
      </w:r>
      <w:r w:rsidRPr="00F71F32">
        <w:rPr>
          <w:rFonts w:ascii="Simplified Arabic" w:hAnsi="Simplified Arabic"/>
          <w:sz w:val="24"/>
          <w:rtl/>
        </w:rPr>
        <w:t xml:space="preserve"> وكفاءة الموارد) ؛ (د) توفير المعلومات (لزيادة الوعي البيئي) وبرامج </w:t>
      </w:r>
      <w:r w:rsidR="00250200">
        <w:rPr>
          <w:rFonts w:ascii="Simplified Arabic" w:hAnsi="Simplified Arabic" w:hint="cs"/>
          <w:sz w:val="24"/>
          <w:rtl/>
        </w:rPr>
        <w:t>إشراك الجمهور</w:t>
      </w:r>
      <w:r w:rsidRPr="00F71F32">
        <w:rPr>
          <w:rFonts w:ascii="Simplified Arabic" w:hAnsi="Simplified Arabic"/>
          <w:sz w:val="24"/>
          <w:rtl/>
        </w:rPr>
        <w:t xml:space="preserve"> (لتشجيع المزيد من المواقف الم</w:t>
      </w:r>
      <w:r w:rsidR="00250200">
        <w:rPr>
          <w:rFonts w:ascii="Simplified Arabic" w:hAnsi="Simplified Arabic" w:hint="cs"/>
          <w:sz w:val="24"/>
          <w:rtl/>
        </w:rPr>
        <w:t>ناصرة</w:t>
      </w:r>
      <w:r w:rsidRPr="00F71F32">
        <w:rPr>
          <w:rFonts w:ascii="Simplified Arabic" w:hAnsi="Simplified Arabic"/>
          <w:sz w:val="24"/>
          <w:rtl/>
        </w:rPr>
        <w:t xml:space="preserve"> للبيئة </w:t>
      </w:r>
      <w:r w:rsidR="00250200">
        <w:rPr>
          <w:rFonts w:ascii="Simplified Arabic" w:hAnsi="Simplified Arabic" w:hint="cs"/>
          <w:sz w:val="24"/>
          <w:rtl/>
        </w:rPr>
        <w:t>من جانب</w:t>
      </w:r>
      <w:r w:rsidRPr="00F71F32">
        <w:rPr>
          <w:rFonts w:ascii="Simplified Arabic" w:hAnsi="Simplified Arabic"/>
          <w:sz w:val="24"/>
          <w:rtl/>
        </w:rPr>
        <w:t xml:space="preserve"> المستهلكين)؛ (ه) المشتريات العامة التي تدعم أو تثبط سلوكيات أو منتجات محددة ذات تأثيرات بيئية كبيرة؛ (و) </w:t>
      </w:r>
      <w:r w:rsidR="00636699">
        <w:rPr>
          <w:rFonts w:ascii="Simplified Arabic" w:hAnsi="Simplified Arabic" w:hint="cs"/>
          <w:sz w:val="24"/>
          <w:rtl/>
        </w:rPr>
        <w:t xml:space="preserve">شروط </w:t>
      </w:r>
      <w:r w:rsidRPr="00F71F32">
        <w:rPr>
          <w:rFonts w:ascii="Simplified Arabic" w:hAnsi="Simplified Arabic"/>
          <w:sz w:val="24"/>
          <w:rtl/>
        </w:rPr>
        <w:t xml:space="preserve">الإفصاح التي </w:t>
      </w:r>
      <w:r w:rsidR="00636699">
        <w:rPr>
          <w:rFonts w:ascii="Simplified Arabic" w:hAnsi="Simplified Arabic" w:hint="cs"/>
          <w:sz w:val="24"/>
          <w:rtl/>
        </w:rPr>
        <w:t>تلزم</w:t>
      </w:r>
      <w:r w:rsidRPr="00F71F32">
        <w:rPr>
          <w:rFonts w:ascii="Simplified Arabic" w:hAnsi="Simplified Arabic"/>
          <w:sz w:val="24"/>
          <w:rtl/>
        </w:rPr>
        <w:t xml:space="preserve"> الشركات التي تتجاوز عتبات معينة تقديم تقارير سنوية عن المخاطر </w:t>
      </w:r>
      <w:r w:rsidR="00636699" w:rsidRPr="00F71F32">
        <w:rPr>
          <w:rFonts w:ascii="Simplified Arabic" w:hAnsi="Simplified Arabic" w:hint="cs"/>
          <w:sz w:val="24"/>
          <w:rtl/>
        </w:rPr>
        <w:t>وال</w:t>
      </w:r>
      <w:r w:rsidR="00636699">
        <w:rPr>
          <w:rFonts w:ascii="Simplified Arabic" w:hAnsi="Simplified Arabic" w:hint="cs"/>
          <w:sz w:val="24"/>
          <w:rtl/>
        </w:rPr>
        <w:t>تأثيرات البيئية و</w:t>
      </w:r>
      <w:r w:rsidRPr="00F71F32">
        <w:rPr>
          <w:rFonts w:ascii="Simplified Arabic" w:hAnsi="Simplified Arabic"/>
          <w:sz w:val="24"/>
          <w:rtl/>
        </w:rPr>
        <w:t xml:space="preserve">الأداء البيئي؛ (ز) </w:t>
      </w:r>
      <w:r w:rsidR="00636699">
        <w:rPr>
          <w:rFonts w:ascii="Simplified Arabic" w:hAnsi="Simplified Arabic" w:hint="cs"/>
          <w:sz w:val="24"/>
          <w:rtl/>
        </w:rPr>
        <w:t>ال</w:t>
      </w:r>
      <w:r w:rsidRPr="00F71F32">
        <w:rPr>
          <w:rFonts w:ascii="Simplified Arabic" w:hAnsi="Simplified Arabic"/>
          <w:sz w:val="24"/>
          <w:rtl/>
        </w:rPr>
        <w:t>أدوات الدولية</w:t>
      </w:r>
      <w:r w:rsidR="00636699">
        <w:rPr>
          <w:rFonts w:ascii="Simplified Arabic" w:hAnsi="Simplified Arabic" w:hint="cs"/>
          <w:sz w:val="24"/>
          <w:rtl/>
        </w:rPr>
        <w:t xml:space="preserve"> المتعلقة بالأموال/التمويل</w:t>
      </w:r>
      <w:r w:rsidRPr="00F71F32">
        <w:rPr>
          <w:rFonts w:ascii="Simplified Arabic" w:hAnsi="Simplified Arabic"/>
          <w:sz w:val="24"/>
          <w:rtl/>
        </w:rPr>
        <w:t xml:space="preserve"> (التي تستهدف قطاع الصناعات التحويلية أو شركات محددة) والاتفاقات التجارية </w:t>
      </w:r>
      <w:r w:rsidR="009D7A14">
        <w:rPr>
          <w:rFonts w:ascii="Simplified Arabic" w:hAnsi="Simplified Arabic" w:hint="cs"/>
          <w:sz w:val="24"/>
          <w:rtl/>
        </w:rPr>
        <w:t>ب</w:t>
      </w:r>
      <w:r w:rsidRPr="00F71F32">
        <w:rPr>
          <w:rFonts w:ascii="Simplified Arabic" w:hAnsi="Simplified Arabic"/>
          <w:sz w:val="24"/>
          <w:rtl/>
        </w:rPr>
        <w:t>ضمانات بيئية.</w:t>
      </w:r>
    </w:p>
    <w:p w14:paraId="1C583389" w14:textId="4CD6F83F" w:rsidR="00DA076E" w:rsidRPr="00DA076E" w:rsidRDefault="009D7A14" w:rsidP="00220479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</w:rPr>
        <w:t>و</w:t>
      </w:r>
      <w:r w:rsidR="00220479">
        <w:rPr>
          <w:rFonts w:hint="cs"/>
          <w:sz w:val="24"/>
          <w:rtl/>
        </w:rPr>
        <w:t>تمثل البيانات الموثوقة</w:t>
      </w:r>
      <w:r>
        <w:rPr>
          <w:rFonts w:hint="cs"/>
          <w:sz w:val="24"/>
          <w:rtl/>
        </w:rPr>
        <w:t xml:space="preserve"> أحد العناصر الهامة في عملية التعميم</w:t>
      </w:r>
      <w:r w:rsidR="00811863" w:rsidRPr="00811863">
        <w:rPr>
          <w:sz w:val="24"/>
          <w:rtl/>
        </w:rPr>
        <w:t xml:space="preserve">. وقد بذلت جهود كبيرة في رصد وتتبع </w:t>
      </w:r>
      <w:r w:rsidR="00C205BF">
        <w:rPr>
          <w:rFonts w:hint="cs"/>
          <w:sz w:val="24"/>
          <w:rtl/>
        </w:rPr>
        <w:t>ال</w:t>
      </w:r>
      <w:r w:rsidR="00811863" w:rsidRPr="00811863">
        <w:rPr>
          <w:sz w:val="24"/>
          <w:rtl/>
        </w:rPr>
        <w:t>انبعاثات الهوا</w:t>
      </w:r>
      <w:r w:rsidR="00C205BF">
        <w:rPr>
          <w:rFonts w:hint="cs"/>
          <w:sz w:val="24"/>
          <w:rtl/>
        </w:rPr>
        <w:t>ئية</w:t>
      </w:r>
      <w:r w:rsidR="00811863" w:rsidRPr="00811863">
        <w:rPr>
          <w:sz w:val="24"/>
          <w:rtl/>
        </w:rPr>
        <w:t xml:space="preserve"> والما</w:t>
      </w:r>
      <w:r w:rsidR="00C205BF">
        <w:rPr>
          <w:rFonts w:hint="cs"/>
          <w:sz w:val="24"/>
          <w:rtl/>
        </w:rPr>
        <w:t>ئية</w:t>
      </w:r>
      <w:r w:rsidR="00811863" w:rsidRPr="00811863">
        <w:rPr>
          <w:sz w:val="24"/>
          <w:rtl/>
        </w:rPr>
        <w:t xml:space="preserve">، وكذلك النفايات الصلبة، </w:t>
      </w:r>
      <w:r w:rsidR="00C205BF">
        <w:rPr>
          <w:rFonts w:hint="cs"/>
          <w:sz w:val="24"/>
          <w:rtl/>
        </w:rPr>
        <w:t>الصادرة من</w:t>
      </w:r>
      <w:r w:rsidR="00811863" w:rsidRPr="00811863">
        <w:rPr>
          <w:sz w:val="24"/>
          <w:rtl/>
        </w:rPr>
        <w:t xml:space="preserve"> </w:t>
      </w:r>
      <w:r w:rsidR="00220479">
        <w:rPr>
          <w:rFonts w:hint="cs"/>
          <w:sz w:val="24"/>
          <w:rtl/>
        </w:rPr>
        <w:t>كل مصنع من المصانع</w:t>
      </w:r>
      <w:r w:rsidR="00811863" w:rsidRPr="00811863">
        <w:rPr>
          <w:sz w:val="24"/>
          <w:rtl/>
        </w:rPr>
        <w:t xml:space="preserve"> ودورة حياة السلع المصنعة (</w:t>
      </w:r>
      <w:r w:rsidR="00057126">
        <w:rPr>
          <w:rFonts w:hint="cs"/>
          <w:sz w:val="24"/>
          <w:rtl/>
        </w:rPr>
        <w:t>مثل</w:t>
      </w:r>
      <w:r w:rsidR="00811863" w:rsidRPr="00811863">
        <w:rPr>
          <w:sz w:val="24"/>
          <w:rtl/>
        </w:rPr>
        <w:t xml:space="preserve"> انبعاثات السيارات). </w:t>
      </w:r>
      <w:r w:rsidR="00C205BF">
        <w:rPr>
          <w:rFonts w:hint="cs"/>
          <w:sz w:val="24"/>
          <w:rtl/>
        </w:rPr>
        <w:t>وتتوافر</w:t>
      </w:r>
      <w:r w:rsidR="00220479">
        <w:rPr>
          <w:rFonts w:hint="cs"/>
          <w:sz w:val="24"/>
          <w:rtl/>
        </w:rPr>
        <w:t xml:space="preserve">، </w:t>
      </w:r>
      <w:r w:rsidR="00C205BF">
        <w:rPr>
          <w:rFonts w:hint="cs"/>
          <w:sz w:val="24"/>
          <w:rtl/>
        </w:rPr>
        <w:t>في بعض المناطق</w:t>
      </w:r>
      <w:r w:rsidR="00220479">
        <w:rPr>
          <w:rFonts w:hint="cs"/>
          <w:sz w:val="24"/>
          <w:rtl/>
        </w:rPr>
        <w:t xml:space="preserve">، </w:t>
      </w:r>
      <w:r w:rsidR="00220479" w:rsidRPr="00220479">
        <w:rPr>
          <w:sz w:val="24"/>
          <w:rtl/>
        </w:rPr>
        <w:t>إحصاءات دقيقة</w:t>
      </w:r>
      <w:r w:rsidR="00811863" w:rsidRPr="00811863">
        <w:rPr>
          <w:sz w:val="24"/>
          <w:rtl/>
        </w:rPr>
        <w:t xml:space="preserve">. </w:t>
      </w:r>
      <w:r w:rsidR="00C205BF">
        <w:rPr>
          <w:rFonts w:hint="cs"/>
          <w:sz w:val="24"/>
          <w:rtl/>
        </w:rPr>
        <w:t>و</w:t>
      </w:r>
      <w:r w:rsidR="00811863" w:rsidRPr="00811863">
        <w:rPr>
          <w:sz w:val="24"/>
          <w:rtl/>
        </w:rPr>
        <w:t xml:space="preserve">على سبيل المثال، يمكن أن تعزى نسبة 50 في المائة من </w:t>
      </w:r>
      <w:r w:rsidR="00C205BF">
        <w:rPr>
          <w:rFonts w:hint="cs"/>
          <w:sz w:val="24"/>
          <w:rtl/>
        </w:rPr>
        <w:t xml:space="preserve">مجموع </w:t>
      </w:r>
      <w:r w:rsidR="00811863" w:rsidRPr="00811863">
        <w:rPr>
          <w:sz w:val="24"/>
          <w:rtl/>
        </w:rPr>
        <w:t>تكاليف الأضرار الناجمة عن الانبعاثات ال</w:t>
      </w:r>
      <w:r w:rsidR="00C205BF">
        <w:rPr>
          <w:rFonts w:hint="cs"/>
          <w:sz w:val="24"/>
          <w:rtl/>
        </w:rPr>
        <w:t>هوائية</w:t>
      </w:r>
      <w:r w:rsidR="00811863" w:rsidRPr="00811863">
        <w:rPr>
          <w:sz w:val="24"/>
          <w:rtl/>
        </w:rPr>
        <w:t xml:space="preserve"> في أوروبا إلى 147 منشأة</w:t>
      </w:r>
      <w:r w:rsidR="0096055E">
        <w:rPr>
          <w:rFonts w:hint="cs"/>
          <w:sz w:val="24"/>
          <w:rtl/>
        </w:rPr>
        <w:t xml:space="preserve"> لا غير،</w:t>
      </w:r>
      <w:r w:rsidR="00811863" w:rsidRPr="00811863">
        <w:rPr>
          <w:sz w:val="24"/>
          <w:rtl/>
        </w:rPr>
        <w:t xml:space="preserve"> و</w:t>
      </w:r>
      <w:r w:rsidR="00C205BF">
        <w:rPr>
          <w:rFonts w:hint="cs"/>
          <w:sz w:val="24"/>
          <w:rtl/>
        </w:rPr>
        <w:t xml:space="preserve">تعزى </w:t>
      </w:r>
      <w:r w:rsidR="00811863" w:rsidRPr="00811863">
        <w:rPr>
          <w:sz w:val="24"/>
          <w:rtl/>
        </w:rPr>
        <w:t xml:space="preserve">90 في المائة من هذه التكاليف إلى </w:t>
      </w:r>
      <w:r w:rsidR="00C205BF">
        <w:rPr>
          <w:rFonts w:hint="cs"/>
          <w:sz w:val="24"/>
          <w:rtl/>
        </w:rPr>
        <w:t>529 1</w:t>
      </w:r>
      <w:r w:rsidR="00811863" w:rsidRPr="00811863">
        <w:rPr>
          <w:sz w:val="24"/>
          <w:rtl/>
        </w:rPr>
        <w:t xml:space="preserve"> مرفقاً فقط،</w:t>
      </w:r>
      <w:r w:rsidR="0096055E" w:rsidRPr="0096055E">
        <w:rPr>
          <w:sz w:val="24"/>
          <w:vertAlign w:val="superscript"/>
          <w:rtl/>
        </w:rPr>
        <w:footnoteReference w:id="33"/>
      </w:r>
      <w:r w:rsidR="0096055E" w:rsidRPr="0096055E">
        <w:rPr>
          <w:sz w:val="24"/>
          <w:rtl/>
        </w:rPr>
        <w:t xml:space="preserve"> </w:t>
      </w:r>
      <w:r w:rsidR="00C205BF">
        <w:rPr>
          <w:rFonts w:hint="cs"/>
          <w:sz w:val="24"/>
          <w:rtl/>
        </w:rPr>
        <w:t>حتى وإن كانت لا تنتمي برمتها إلى</w:t>
      </w:r>
      <w:r w:rsidR="00811863" w:rsidRPr="00811863">
        <w:rPr>
          <w:sz w:val="24"/>
          <w:rtl/>
        </w:rPr>
        <w:t xml:space="preserve"> قطاع التصنيع (مثل محطات توليد الطاقة)</w:t>
      </w:r>
      <w:r w:rsidR="0024287C" w:rsidRPr="0024287C">
        <w:rPr>
          <w:sz w:val="24"/>
          <w:rtl/>
        </w:rPr>
        <w:t>.</w:t>
      </w:r>
    </w:p>
    <w:p w14:paraId="7AD6C37B" w14:textId="18956FFD" w:rsidR="0024287C" w:rsidRDefault="004C7BBB" w:rsidP="0096055E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</w:rPr>
        <w:t>و</w:t>
      </w:r>
      <w:r w:rsidR="00811863" w:rsidRPr="00811863">
        <w:rPr>
          <w:sz w:val="24"/>
          <w:rtl/>
        </w:rPr>
        <w:t>بذلت</w:t>
      </w:r>
      <w:r>
        <w:rPr>
          <w:rFonts w:hint="cs"/>
          <w:sz w:val="24"/>
          <w:rtl/>
        </w:rPr>
        <w:t xml:space="preserve"> أيضاً</w:t>
      </w:r>
      <w:r w:rsidR="00811863" w:rsidRPr="00811863">
        <w:rPr>
          <w:sz w:val="24"/>
          <w:rtl/>
        </w:rPr>
        <w:t xml:space="preserve"> جهود كبيرة </w:t>
      </w:r>
      <w:r>
        <w:rPr>
          <w:rFonts w:hint="cs"/>
          <w:sz w:val="24"/>
          <w:rtl/>
        </w:rPr>
        <w:t>من أجل</w:t>
      </w:r>
      <w:r w:rsidR="00811863" w:rsidRPr="00811863">
        <w:rPr>
          <w:sz w:val="24"/>
          <w:rtl/>
        </w:rPr>
        <w:t xml:space="preserve"> الحد من الانبعاثات والنفايات. </w:t>
      </w:r>
      <w:r>
        <w:rPr>
          <w:rFonts w:hint="cs"/>
          <w:sz w:val="24"/>
          <w:rtl/>
        </w:rPr>
        <w:t>و</w:t>
      </w:r>
      <w:r w:rsidR="00811863" w:rsidRPr="00811863">
        <w:rPr>
          <w:sz w:val="24"/>
          <w:rtl/>
        </w:rPr>
        <w:t>بذلت</w:t>
      </w:r>
      <w:r>
        <w:rPr>
          <w:rFonts w:hint="cs"/>
          <w:sz w:val="24"/>
          <w:rtl/>
        </w:rPr>
        <w:t xml:space="preserve"> أيضاً</w:t>
      </w:r>
      <w:r w:rsidR="00811863" w:rsidRPr="00811863">
        <w:rPr>
          <w:sz w:val="24"/>
          <w:rtl/>
        </w:rPr>
        <w:t xml:space="preserve"> جهود </w:t>
      </w:r>
      <w:r w:rsidR="000D7320">
        <w:rPr>
          <w:rFonts w:hint="cs"/>
          <w:sz w:val="24"/>
          <w:rtl/>
        </w:rPr>
        <w:t>ل</w:t>
      </w:r>
      <w:r w:rsidR="002926AA">
        <w:rPr>
          <w:rFonts w:hint="cs"/>
          <w:sz w:val="24"/>
          <w:rtl/>
        </w:rPr>
        <w:t>تقليل</w:t>
      </w:r>
      <w:r w:rsidR="00811863" w:rsidRPr="00811863">
        <w:rPr>
          <w:sz w:val="24"/>
          <w:rtl/>
        </w:rPr>
        <w:t xml:space="preserve"> الاحتياجات من المواد الخام/الموارد من خلال </w:t>
      </w:r>
      <w:r>
        <w:rPr>
          <w:rFonts w:hint="cs"/>
          <w:sz w:val="24"/>
          <w:rtl/>
        </w:rPr>
        <w:t>اعتماد نُهج</w:t>
      </w:r>
      <w:r w:rsidR="00811863" w:rsidRPr="00811863">
        <w:rPr>
          <w:sz w:val="24"/>
          <w:rtl/>
        </w:rPr>
        <w:t xml:space="preserve"> تكميلية مختلفة، مثل إعادة التدوير (بما في ذلك تحسين </w:t>
      </w:r>
      <w:r w:rsidR="0096055E">
        <w:rPr>
          <w:rFonts w:hint="cs"/>
          <w:sz w:val="24"/>
          <w:rtl/>
        </w:rPr>
        <w:t>إمكانية</w:t>
      </w:r>
      <w:r w:rsidR="00811863" w:rsidRPr="00811863">
        <w:rPr>
          <w:sz w:val="24"/>
          <w:rtl/>
        </w:rPr>
        <w:t xml:space="preserve"> إعادة تدوير المنتجات)، </w:t>
      </w:r>
      <w:r w:rsidR="00811863" w:rsidRPr="00811863">
        <w:rPr>
          <w:sz w:val="24"/>
          <w:rtl/>
        </w:rPr>
        <w:lastRenderedPageBreak/>
        <w:t>والتصميم ال</w:t>
      </w:r>
      <w:r w:rsidR="0096055E">
        <w:rPr>
          <w:rFonts w:hint="cs"/>
          <w:sz w:val="24"/>
          <w:rtl/>
        </w:rPr>
        <w:t>إيكولوجي</w:t>
      </w:r>
      <w:r w:rsidR="00811863" w:rsidRPr="00811863">
        <w:rPr>
          <w:sz w:val="24"/>
          <w:rtl/>
        </w:rPr>
        <w:t xml:space="preserve"> للمنتجات (</w:t>
      </w:r>
      <w:r w:rsidR="0096055E">
        <w:rPr>
          <w:rFonts w:hint="cs"/>
          <w:sz w:val="24"/>
          <w:rtl/>
        </w:rPr>
        <w:t>مثل</w:t>
      </w:r>
      <w:r w:rsidR="00811863" w:rsidRPr="00811863">
        <w:rPr>
          <w:sz w:val="24"/>
          <w:rtl/>
        </w:rPr>
        <w:t xml:space="preserve"> التحول إلى مكونات أقل تلويثا</w:t>
      </w:r>
      <w:r w:rsidR="0096055E">
        <w:rPr>
          <w:rFonts w:hint="cs"/>
          <w:sz w:val="24"/>
          <w:rtl/>
        </w:rPr>
        <w:t>ً</w:t>
      </w:r>
      <w:r w:rsidR="00811863" w:rsidRPr="00811863">
        <w:rPr>
          <w:sz w:val="24"/>
          <w:rtl/>
        </w:rPr>
        <w:t xml:space="preserve"> أو</w:t>
      </w:r>
      <w:r w:rsidR="00DA076E">
        <w:rPr>
          <w:rFonts w:hint="cs"/>
          <w:sz w:val="24"/>
          <w:rtl/>
        </w:rPr>
        <w:t xml:space="preserve"> أقل</w:t>
      </w:r>
      <w:r w:rsidR="00811863" w:rsidRPr="00811863">
        <w:rPr>
          <w:sz w:val="24"/>
          <w:rtl/>
        </w:rPr>
        <w:t xml:space="preserve"> </w:t>
      </w:r>
      <w:r w:rsidR="00DA076E">
        <w:rPr>
          <w:rFonts w:hint="cs"/>
          <w:sz w:val="24"/>
          <w:rtl/>
        </w:rPr>
        <w:t>ضرراً</w:t>
      </w:r>
      <w:r w:rsidR="00811863" w:rsidRPr="00811863">
        <w:rPr>
          <w:sz w:val="24"/>
          <w:rtl/>
        </w:rPr>
        <w:t xml:space="preserve">)، </w:t>
      </w:r>
      <w:r w:rsidR="00DA076E">
        <w:rPr>
          <w:rFonts w:hint="cs"/>
          <w:sz w:val="24"/>
          <w:rtl/>
        </w:rPr>
        <w:t>فضلاً عن</w:t>
      </w:r>
      <w:r w:rsidR="0096055E">
        <w:rPr>
          <w:rFonts w:hint="cs"/>
          <w:sz w:val="24"/>
          <w:rtl/>
        </w:rPr>
        <w:t xml:space="preserve"> مبادرات</w:t>
      </w:r>
      <w:r w:rsidR="00811863" w:rsidRPr="00811863">
        <w:rPr>
          <w:sz w:val="24"/>
          <w:rtl/>
        </w:rPr>
        <w:t xml:space="preserve"> الإيكولوجيا الصناعية</w:t>
      </w:r>
      <w:r w:rsidR="0096055E" w:rsidRPr="0096055E">
        <w:rPr>
          <w:sz w:val="24"/>
          <w:vertAlign w:val="superscript"/>
          <w:rtl/>
        </w:rPr>
        <w:footnoteReference w:id="34"/>
      </w:r>
      <w:r w:rsidR="0096055E" w:rsidRPr="0096055E">
        <w:rPr>
          <w:sz w:val="24"/>
          <w:rtl/>
        </w:rPr>
        <w:t xml:space="preserve"> </w:t>
      </w:r>
      <w:r w:rsidR="0096055E">
        <w:rPr>
          <w:rFonts w:hint="cs"/>
          <w:sz w:val="24"/>
          <w:rtl/>
        </w:rPr>
        <w:t xml:space="preserve">في </w:t>
      </w:r>
      <w:r w:rsidR="00811863" w:rsidRPr="00811863">
        <w:rPr>
          <w:sz w:val="24"/>
          <w:rtl/>
        </w:rPr>
        <w:t>الاقتصاد الدائري.</w:t>
      </w:r>
      <w:r w:rsidR="0096055E" w:rsidRPr="0096055E">
        <w:rPr>
          <w:sz w:val="24"/>
          <w:vertAlign w:val="superscript"/>
          <w:rtl/>
        </w:rPr>
        <w:footnoteReference w:id="35"/>
      </w:r>
      <w:r w:rsidR="0096055E" w:rsidRPr="0096055E">
        <w:rPr>
          <w:sz w:val="24"/>
          <w:rtl/>
        </w:rPr>
        <w:t xml:space="preserve"> </w:t>
      </w:r>
      <w:r w:rsidR="00811863" w:rsidRPr="00811863">
        <w:rPr>
          <w:sz w:val="24"/>
          <w:rtl/>
        </w:rPr>
        <w:t xml:space="preserve">ومع ذلك، </w:t>
      </w:r>
      <w:r w:rsidR="0096055E">
        <w:rPr>
          <w:rFonts w:hint="cs"/>
          <w:sz w:val="24"/>
          <w:rtl/>
        </w:rPr>
        <w:t>ف</w:t>
      </w:r>
      <w:r w:rsidR="00811863" w:rsidRPr="00811863">
        <w:rPr>
          <w:sz w:val="24"/>
          <w:rtl/>
        </w:rPr>
        <w:t xml:space="preserve">هناك الكثير </w:t>
      </w:r>
      <w:r w:rsidR="0096055E">
        <w:rPr>
          <w:rFonts w:hint="cs"/>
          <w:sz w:val="24"/>
          <w:rtl/>
        </w:rPr>
        <w:t>مما يتعين عمله في معظم البلدان</w:t>
      </w:r>
      <w:r w:rsidR="0024287C">
        <w:rPr>
          <w:rFonts w:hint="cs"/>
          <w:sz w:val="24"/>
          <w:rtl/>
        </w:rPr>
        <w:t>.</w:t>
      </w:r>
    </w:p>
    <w:p w14:paraId="7A70826A" w14:textId="5847BA6F" w:rsidR="0030177E" w:rsidRPr="00811863" w:rsidRDefault="00811863" w:rsidP="00811863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rtl/>
          <w:lang w:bidi="ar-EG"/>
        </w:rPr>
      </w:pPr>
      <w:r w:rsidRPr="00811863">
        <w:rPr>
          <w:sz w:val="24"/>
          <w:rtl/>
          <w:lang w:bidi="ar-EG"/>
        </w:rPr>
        <w:t xml:space="preserve">وعلاوة على ذلك، </w:t>
      </w:r>
      <w:r w:rsidR="00B76394">
        <w:rPr>
          <w:rFonts w:hint="cs"/>
          <w:sz w:val="24"/>
          <w:rtl/>
          <w:lang w:bidi="ar-EG"/>
        </w:rPr>
        <w:t>تُدمج عدة نُهج</w:t>
      </w:r>
      <w:r w:rsidRPr="00811863">
        <w:rPr>
          <w:sz w:val="24"/>
          <w:rtl/>
          <w:lang w:bidi="ar-EG"/>
        </w:rPr>
        <w:t xml:space="preserve"> و/أو أدوات بيئية رئيسية تدريجيا</w:t>
      </w:r>
      <w:r w:rsidR="00B76394">
        <w:rPr>
          <w:rFonts w:hint="cs"/>
          <w:sz w:val="24"/>
          <w:rtl/>
          <w:lang w:bidi="ar-EG"/>
        </w:rPr>
        <w:t>ً</w:t>
      </w:r>
      <w:r w:rsidRPr="00811863">
        <w:rPr>
          <w:sz w:val="24"/>
          <w:rtl/>
          <w:lang w:bidi="ar-EG"/>
        </w:rPr>
        <w:t xml:space="preserve"> اعتبارات التنوع البيولوجي، مثل نظم الإدارة البيئية، وتقييمات الأثر البيئي والاجتماعي، وتقييمات </w:t>
      </w:r>
      <w:r w:rsidR="00E33F76">
        <w:rPr>
          <w:rFonts w:hint="cs"/>
          <w:sz w:val="24"/>
          <w:rtl/>
          <w:lang w:bidi="ar-EG"/>
        </w:rPr>
        <w:t>تأثير دورة</w:t>
      </w:r>
      <w:r w:rsidRPr="00811863">
        <w:rPr>
          <w:sz w:val="24"/>
          <w:rtl/>
          <w:lang w:bidi="ar-EG"/>
        </w:rPr>
        <w:t xml:space="preserve"> الحياة، </w:t>
      </w:r>
      <w:bookmarkStart w:id="29" w:name="_Hlk517702529"/>
      <w:r w:rsidRPr="00811863">
        <w:rPr>
          <w:sz w:val="24"/>
          <w:rtl/>
          <w:lang w:bidi="ar-EG"/>
        </w:rPr>
        <w:t>و</w:t>
      </w:r>
      <w:r w:rsidR="00B76394">
        <w:rPr>
          <w:rFonts w:hint="cs"/>
          <w:sz w:val="24"/>
          <w:rtl/>
          <w:lang w:bidi="ar-EG"/>
        </w:rPr>
        <w:t>ال</w:t>
      </w:r>
      <w:r w:rsidRPr="00811863">
        <w:rPr>
          <w:sz w:val="24"/>
          <w:rtl/>
          <w:lang w:bidi="ar-EG"/>
        </w:rPr>
        <w:t xml:space="preserve">محاسبة </w:t>
      </w:r>
      <w:r w:rsidR="00B76394">
        <w:rPr>
          <w:rFonts w:hint="cs"/>
          <w:sz w:val="24"/>
          <w:rtl/>
          <w:lang w:bidi="ar-EG"/>
        </w:rPr>
        <w:t>المتعلقة ب</w:t>
      </w:r>
      <w:r w:rsidRPr="00811863">
        <w:rPr>
          <w:sz w:val="24"/>
          <w:rtl/>
          <w:lang w:bidi="ar-EG"/>
        </w:rPr>
        <w:t>الإدارة البيئية</w:t>
      </w:r>
      <w:r w:rsidR="00B76394">
        <w:rPr>
          <w:rFonts w:hint="cs"/>
          <w:sz w:val="24"/>
          <w:rtl/>
          <w:lang w:bidi="ar-EG"/>
        </w:rPr>
        <w:t>،</w:t>
      </w:r>
      <w:r w:rsidRPr="00811863">
        <w:rPr>
          <w:sz w:val="24"/>
          <w:rtl/>
          <w:lang w:bidi="ar-EG"/>
        </w:rPr>
        <w:t xml:space="preserve"> </w:t>
      </w:r>
      <w:r w:rsidR="00B76394">
        <w:rPr>
          <w:rFonts w:hint="cs"/>
          <w:sz w:val="24"/>
          <w:rtl/>
          <w:lang w:bidi="ar-EG"/>
        </w:rPr>
        <w:t>والإبلاغ</w:t>
      </w:r>
      <w:r w:rsidRPr="00811863">
        <w:rPr>
          <w:sz w:val="24"/>
          <w:rtl/>
          <w:lang w:bidi="ar-EG"/>
        </w:rPr>
        <w:t>/الإفصاح</w:t>
      </w:r>
      <w:bookmarkEnd w:id="29"/>
      <w:r w:rsidRPr="00811863">
        <w:rPr>
          <w:sz w:val="24"/>
          <w:rtl/>
          <w:lang w:bidi="ar-EG"/>
        </w:rPr>
        <w:t>، أو تقييم</w:t>
      </w:r>
      <w:r w:rsidR="00DA076E">
        <w:rPr>
          <w:rFonts w:hint="cs"/>
          <w:sz w:val="24"/>
          <w:rtl/>
          <w:lang w:bidi="ar-EG"/>
        </w:rPr>
        <w:t xml:space="preserve"> العوامل الخارجية</w:t>
      </w:r>
      <w:r w:rsidRPr="00811863">
        <w:rPr>
          <w:sz w:val="24"/>
          <w:rtl/>
          <w:lang w:bidi="ar-EG"/>
        </w:rPr>
        <w:t xml:space="preserve"> والإفصاح</w:t>
      </w:r>
      <w:r w:rsidR="00DA076E">
        <w:rPr>
          <w:rFonts w:hint="cs"/>
          <w:sz w:val="24"/>
          <w:rtl/>
          <w:lang w:bidi="ar-EG"/>
        </w:rPr>
        <w:t xml:space="preserve"> عنها</w:t>
      </w:r>
      <w:r w:rsidRPr="00811863">
        <w:rPr>
          <w:sz w:val="24"/>
          <w:rtl/>
          <w:lang w:bidi="ar-EG"/>
        </w:rPr>
        <w:t xml:space="preserve">. </w:t>
      </w:r>
      <w:r w:rsidR="00DA076E">
        <w:rPr>
          <w:rFonts w:hint="cs"/>
          <w:sz w:val="24"/>
          <w:rtl/>
          <w:lang w:bidi="ar-EG"/>
        </w:rPr>
        <w:t xml:space="preserve">وترد هذه العناصر </w:t>
      </w:r>
      <w:r w:rsidRPr="00811863">
        <w:rPr>
          <w:sz w:val="24"/>
          <w:rtl/>
          <w:lang w:bidi="ar-EG"/>
        </w:rPr>
        <w:t>مفصلة أدناه</w:t>
      </w:r>
      <w:r w:rsidR="0030177E" w:rsidRPr="00811863">
        <w:rPr>
          <w:rFonts w:hint="cs"/>
          <w:sz w:val="24"/>
          <w:rtl/>
          <w:lang w:bidi="ar-EG"/>
        </w:rPr>
        <w:t>.</w:t>
      </w:r>
    </w:p>
    <w:p w14:paraId="1B6DB239" w14:textId="069E98D4" w:rsidR="0095747F" w:rsidRDefault="00811863" w:rsidP="00DA076E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DA076E">
        <w:rPr>
          <w:i/>
          <w:iCs/>
          <w:sz w:val="24"/>
          <w:rtl/>
          <w:lang w:bidi="ar-EG"/>
        </w:rPr>
        <w:t>نظم الإدارة البيئية</w:t>
      </w:r>
      <w:r w:rsidRPr="00811863">
        <w:rPr>
          <w:sz w:val="24"/>
          <w:rtl/>
          <w:lang w:bidi="ar-EG"/>
        </w:rPr>
        <w:t xml:space="preserve">: </w:t>
      </w:r>
      <w:r w:rsidR="00DA076E">
        <w:rPr>
          <w:rFonts w:hint="cs"/>
          <w:sz w:val="24"/>
          <w:rtl/>
          <w:lang w:bidi="ar-EG"/>
        </w:rPr>
        <w:t>أحرزت أوجه</w:t>
      </w:r>
      <w:r w:rsidRPr="00811863">
        <w:rPr>
          <w:sz w:val="24"/>
          <w:rtl/>
          <w:lang w:bidi="ar-EG"/>
        </w:rPr>
        <w:t xml:space="preserve"> تقدم كبير</w:t>
      </w:r>
      <w:r w:rsidR="00DA076E">
        <w:rPr>
          <w:rFonts w:hint="cs"/>
          <w:sz w:val="24"/>
          <w:rtl/>
          <w:lang w:bidi="ar-EG"/>
        </w:rPr>
        <w:t>ة</w:t>
      </w:r>
      <w:r w:rsidRPr="00811863">
        <w:rPr>
          <w:sz w:val="24"/>
          <w:rtl/>
          <w:lang w:bidi="ar-EG"/>
        </w:rPr>
        <w:t xml:space="preserve"> في </w:t>
      </w:r>
      <w:r w:rsidR="00DA076E">
        <w:rPr>
          <w:rFonts w:hint="cs"/>
          <w:sz w:val="24"/>
          <w:rtl/>
          <w:lang w:bidi="ar-EG"/>
        </w:rPr>
        <w:t>إدماج</w:t>
      </w:r>
      <w:r w:rsidRPr="00811863">
        <w:rPr>
          <w:sz w:val="24"/>
          <w:rtl/>
          <w:lang w:bidi="ar-EG"/>
        </w:rPr>
        <w:t xml:space="preserve"> اعتبارات التنوع البيولوجي في نظم الإدارة البيئية (مثل </w:t>
      </w:r>
      <w:r w:rsidR="00DA076E" w:rsidRPr="00DA076E">
        <w:rPr>
          <w:sz w:val="24"/>
          <w:rtl/>
        </w:rPr>
        <w:t xml:space="preserve">شهادة </w:t>
      </w:r>
      <w:proofErr w:type="spellStart"/>
      <w:r w:rsidR="00DA076E" w:rsidRPr="00DA076E">
        <w:rPr>
          <w:sz w:val="24"/>
          <w:rtl/>
        </w:rPr>
        <w:t>الإيزو</w:t>
      </w:r>
      <w:proofErr w:type="spellEnd"/>
      <w:r w:rsidR="00DA076E" w:rsidRPr="00DA076E">
        <w:rPr>
          <w:sz w:val="24"/>
          <w:rtl/>
        </w:rPr>
        <w:t xml:space="preserve"> 14001</w:t>
      </w:r>
      <w:r w:rsidRPr="00811863">
        <w:rPr>
          <w:sz w:val="24"/>
          <w:rtl/>
          <w:lang w:bidi="ar-EG"/>
        </w:rPr>
        <w:t xml:space="preserve">، </w:t>
      </w:r>
      <w:r w:rsidR="00DA076E">
        <w:rPr>
          <w:rFonts w:hint="cs"/>
          <w:sz w:val="24"/>
          <w:rtl/>
          <w:lang w:bidi="ar-EG"/>
        </w:rPr>
        <w:t>و</w:t>
      </w:r>
      <w:r w:rsidR="00DA076E" w:rsidRPr="00DA076E">
        <w:rPr>
          <w:sz w:val="24"/>
          <w:rtl/>
        </w:rPr>
        <w:t xml:space="preserve">نظام الإدارة البيئية ومراجعة الحسابات </w:t>
      </w:r>
      <w:r w:rsidR="00DA076E">
        <w:rPr>
          <w:rFonts w:hint="cs"/>
          <w:sz w:val="24"/>
          <w:rtl/>
          <w:lang w:bidi="ar-EG"/>
        </w:rPr>
        <w:t>الذي وضعه ا</w:t>
      </w:r>
      <w:r w:rsidRPr="00811863">
        <w:rPr>
          <w:sz w:val="24"/>
          <w:rtl/>
          <w:lang w:bidi="ar-EG"/>
        </w:rPr>
        <w:t>لاتحاد الأوروبي؛</w:t>
      </w:r>
      <w:bookmarkStart w:id="30" w:name="_Hlk517682243"/>
      <w:r w:rsidR="00DA076E" w:rsidRPr="00DA076E">
        <w:rPr>
          <w:sz w:val="24"/>
          <w:vertAlign w:val="superscript"/>
          <w:rtl/>
        </w:rPr>
        <w:footnoteReference w:id="36"/>
      </w:r>
      <w:bookmarkEnd w:id="30"/>
      <w:r w:rsidRPr="00811863">
        <w:rPr>
          <w:sz w:val="24"/>
          <w:rtl/>
          <w:lang w:bidi="ar-EG"/>
        </w:rPr>
        <w:t xml:space="preserve"> </w:t>
      </w:r>
      <w:r w:rsidR="00220479">
        <w:rPr>
          <w:rFonts w:hint="cs"/>
          <w:sz w:val="24"/>
          <w:rtl/>
          <w:lang w:bidi="ar-EG"/>
        </w:rPr>
        <w:t>وهي تتضمن</w:t>
      </w:r>
      <w:r w:rsidR="00DA076E">
        <w:rPr>
          <w:rFonts w:hint="cs"/>
          <w:sz w:val="24"/>
          <w:rtl/>
          <w:lang w:bidi="ar-EG"/>
        </w:rPr>
        <w:t xml:space="preserve"> في العادة</w:t>
      </w:r>
      <w:r w:rsidRPr="00811863">
        <w:rPr>
          <w:sz w:val="24"/>
          <w:rtl/>
          <w:lang w:bidi="ar-EG"/>
        </w:rPr>
        <w:t xml:space="preserve"> </w:t>
      </w:r>
      <w:r w:rsidR="00220479">
        <w:rPr>
          <w:rFonts w:hint="cs"/>
          <w:sz w:val="24"/>
          <w:rtl/>
          <w:lang w:bidi="ar-EG"/>
        </w:rPr>
        <w:t>أهدافاً</w:t>
      </w:r>
      <w:r w:rsidRPr="00811863">
        <w:rPr>
          <w:sz w:val="24"/>
          <w:rtl/>
          <w:lang w:bidi="ar-EG"/>
        </w:rPr>
        <w:t xml:space="preserve"> ومؤشرات أداء رئيسية</w:t>
      </w:r>
      <w:r w:rsidR="00DA076E">
        <w:rPr>
          <w:rFonts w:hint="cs"/>
          <w:sz w:val="24"/>
          <w:rtl/>
          <w:lang w:bidi="ar-EG"/>
        </w:rPr>
        <w:t xml:space="preserve"> </w:t>
      </w:r>
      <w:r w:rsidRPr="00811863">
        <w:rPr>
          <w:sz w:val="24"/>
          <w:rtl/>
          <w:lang w:bidi="ar-EG"/>
        </w:rPr>
        <w:t xml:space="preserve">لرصد </w:t>
      </w:r>
      <w:r w:rsidR="008100CC">
        <w:rPr>
          <w:rFonts w:hint="cs"/>
          <w:sz w:val="24"/>
          <w:rtl/>
          <w:lang w:bidi="ar-EG"/>
        </w:rPr>
        <w:t>صفات</w:t>
      </w:r>
      <w:r w:rsidRPr="00811863">
        <w:rPr>
          <w:sz w:val="24"/>
          <w:rtl/>
          <w:lang w:bidi="ar-EG"/>
        </w:rPr>
        <w:t xml:space="preserve"> التنوع البيولوجي المختارة في المواقع التي تملكها أو تستأجرها الشركات </w:t>
      </w:r>
      <w:r w:rsidR="008100CC">
        <w:rPr>
          <w:rFonts w:hint="cs"/>
          <w:sz w:val="24"/>
          <w:rtl/>
          <w:lang w:bidi="ar-EG"/>
        </w:rPr>
        <w:t>ال</w:t>
      </w:r>
      <w:r w:rsidRPr="00811863">
        <w:rPr>
          <w:sz w:val="24"/>
          <w:rtl/>
          <w:lang w:bidi="ar-EG"/>
        </w:rPr>
        <w:t xml:space="preserve">متعددة الجنسيات. ويمكن ربط </w:t>
      </w:r>
      <w:r w:rsidR="00220479">
        <w:rPr>
          <w:rFonts w:hint="cs"/>
          <w:sz w:val="24"/>
          <w:rtl/>
          <w:lang w:bidi="ar-EG"/>
        </w:rPr>
        <w:t>هذه النظم</w:t>
      </w:r>
      <w:r w:rsidRPr="00811863">
        <w:rPr>
          <w:sz w:val="24"/>
          <w:rtl/>
          <w:lang w:bidi="ar-EG"/>
        </w:rPr>
        <w:t xml:space="preserve"> إلى حد كبير بالجهود المبذولة </w:t>
      </w:r>
      <w:r w:rsidR="008100CC">
        <w:rPr>
          <w:rFonts w:hint="cs"/>
          <w:sz w:val="24"/>
          <w:rtl/>
          <w:lang w:bidi="ar-EG"/>
        </w:rPr>
        <w:t>من أجل زيادة مساحة الموائل وتحسين حالتها</w:t>
      </w:r>
      <w:r w:rsidRPr="00811863">
        <w:rPr>
          <w:sz w:val="24"/>
          <w:rtl/>
          <w:lang w:bidi="ar-EG"/>
        </w:rPr>
        <w:t xml:space="preserve"> (وكذلك مجموعات الأنواع المهددة) على مستوى </w:t>
      </w:r>
      <w:r w:rsidR="008100CC">
        <w:rPr>
          <w:rFonts w:hint="cs"/>
          <w:sz w:val="24"/>
          <w:rtl/>
          <w:lang w:bidi="ar-EG"/>
        </w:rPr>
        <w:t>منشآت الصناعات التحويلية</w:t>
      </w:r>
      <w:r w:rsidRPr="00811863">
        <w:rPr>
          <w:sz w:val="24"/>
          <w:rtl/>
          <w:lang w:bidi="ar-EG"/>
        </w:rPr>
        <w:t>.</w:t>
      </w:r>
    </w:p>
    <w:p w14:paraId="5A5B0002" w14:textId="69E511FD" w:rsidR="0095747F" w:rsidRDefault="00811863" w:rsidP="00220479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811863">
        <w:rPr>
          <w:sz w:val="24"/>
          <w:rtl/>
          <w:lang w:bidi="ar-EG"/>
        </w:rPr>
        <w:t xml:space="preserve">وعلاوة على ذلك، وضعت مبادرات قطاعية أخرى مختلفة </w:t>
      </w:r>
      <w:r w:rsidR="00220479" w:rsidRPr="00220479">
        <w:rPr>
          <w:sz w:val="24"/>
          <w:rtl/>
          <w:lang w:bidi="ar-EG"/>
        </w:rPr>
        <w:t xml:space="preserve">على مستوى المواقع </w:t>
      </w:r>
      <w:r w:rsidRPr="00811863">
        <w:rPr>
          <w:sz w:val="24"/>
          <w:rtl/>
          <w:lang w:bidi="ar-EG"/>
        </w:rPr>
        <w:t xml:space="preserve">مبادئ توجيهية مفيدة </w:t>
      </w:r>
      <w:r w:rsidR="00220479">
        <w:rPr>
          <w:rFonts w:hint="cs"/>
          <w:sz w:val="24"/>
          <w:rtl/>
          <w:lang w:bidi="ar-EG"/>
        </w:rPr>
        <w:t>وممارسات جيدة</w:t>
      </w:r>
      <w:r w:rsidRPr="00811863">
        <w:rPr>
          <w:sz w:val="24"/>
          <w:rtl/>
          <w:lang w:bidi="ar-EG"/>
        </w:rPr>
        <w:t xml:space="preserve"> يمكن تكييفها مع مختلف قطاعات ال</w:t>
      </w:r>
      <w:r w:rsidR="009B5311">
        <w:rPr>
          <w:rFonts w:hint="cs"/>
          <w:sz w:val="24"/>
          <w:rtl/>
          <w:lang w:bidi="ar-EG"/>
        </w:rPr>
        <w:t>صناعات التحويلية</w:t>
      </w:r>
      <w:r w:rsidRPr="00811863">
        <w:rPr>
          <w:sz w:val="24"/>
          <w:rtl/>
          <w:lang w:bidi="ar-EG"/>
        </w:rPr>
        <w:t xml:space="preserve"> لتحسين إدارة التنوع البيولوجي في مواقع المصانع (مثل مبادرة التنوع البيولوجي </w:t>
      </w:r>
      <w:r w:rsidR="00CE4747">
        <w:rPr>
          <w:rFonts w:hint="cs"/>
          <w:sz w:val="24"/>
          <w:rtl/>
          <w:lang w:bidi="ar-EG"/>
        </w:rPr>
        <w:t>الشاملة لعدة قطاعات،</w:t>
      </w:r>
      <w:r w:rsidR="00CE4747" w:rsidRPr="00CE4747">
        <w:rPr>
          <w:sz w:val="24"/>
          <w:vertAlign w:val="superscript"/>
          <w:rtl/>
        </w:rPr>
        <w:footnoteReference w:id="37"/>
      </w:r>
      <w:r w:rsidRPr="00811863">
        <w:rPr>
          <w:sz w:val="24"/>
          <w:rtl/>
          <w:lang w:bidi="ar-EG"/>
        </w:rPr>
        <w:t xml:space="preserve"> ومبادرة الطاقة والتنوع البيولوجي</w:t>
      </w:r>
      <w:r w:rsidR="00CE4747" w:rsidRPr="00CE4747">
        <w:rPr>
          <w:sz w:val="24"/>
          <w:vertAlign w:val="superscript"/>
          <w:rtl/>
        </w:rPr>
        <w:footnoteReference w:id="38"/>
      </w:r>
      <w:r w:rsidRPr="00811863">
        <w:rPr>
          <w:sz w:val="24"/>
          <w:rtl/>
          <w:lang w:bidi="ar-EG"/>
        </w:rPr>
        <w:t>)</w:t>
      </w:r>
      <w:r w:rsidR="00164739">
        <w:rPr>
          <w:rFonts w:hint="cs"/>
          <w:sz w:val="24"/>
          <w:rtl/>
        </w:rPr>
        <w:t>.</w:t>
      </w:r>
    </w:p>
    <w:p w14:paraId="5C2210DB" w14:textId="0D2810FE" w:rsidR="00DB0ABA" w:rsidRPr="00811863" w:rsidRDefault="00811863" w:rsidP="00DD788F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rtl/>
          <w:lang w:bidi="ar-EG"/>
        </w:rPr>
      </w:pPr>
      <w:bookmarkStart w:id="32" w:name="_Hlk516102153"/>
      <w:bookmarkStart w:id="33" w:name="_Hlk516275608"/>
      <w:r w:rsidRPr="00811863">
        <w:rPr>
          <w:sz w:val="24"/>
          <w:rtl/>
          <w:lang w:bidi="ar-EG"/>
        </w:rPr>
        <w:t xml:space="preserve"> </w:t>
      </w:r>
      <w:r w:rsidRPr="00141266">
        <w:rPr>
          <w:i/>
          <w:iCs/>
          <w:sz w:val="24"/>
          <w:rtl/>
          <w:lang w:bidi="ar-EG"/>
        </w:rPr>
        <w:t>تقييمات الأثر البيئي والاجتماعي والتسلسل الهرمي</w:t>
      </w:r>
      <w:r w:rsidR="00141266" w:rsidRPr="00141266">
        <w:rPr>
          <w:rFonts w:hint="cs"/>
          <w:i/>
          <w:iCs/>
          <w:sz w:val="24"/>
          <w:rtl/>
          <w:lang w:bidi="ar-EG"/>
        </w:rPr>
        <w:t xml:space="preserve"> </w:t>
      </w:r>
      <w:r w:rsidRPr="00141266">
        <w:rPr>
          <w:i/>
          <w:iCs/>
          <w:sz w:val="24"/>
          <w:rtl/>
          <w:lang w:bidi="ar-EG"/>
        </w:rPr>
        <w:t>ل</w:t>
      </w:r>
      <w:r w:rsidR="00141266" w:rsidRPr="00141266">
        <w:rPr>
          <w:rFonts w:hint="cs"/>
          <w:i/>
          <w:iCs/>
          <w:sz w:val="24"/>
          <w:rtl/>
          <w:lang w:bidi="ar-EG"/>
        </w:rPr>
        <w:t xml:space="preserve">تدابير </w:t>
      </w:r>
      <w:r w:rsidRPr="00141266">
        <w:rPr>
          <w:i/>
          <w:iCs/>
          <w:sz w:val="24"/>
          <w:rtl/>
          <w:lang w:bidi="ar-EG"/>
        </w:rPr>
        <w:t>تخفيف ال</w:t>
      </w:r>
      <w:r w:rsidR="00141266" w:rsidRPr="00141266">
        <w:rPr>
          <w:rFonts w:hint="cs"/>
          <w:i/>
          <w:iCs/>
          <w:sz w:val="24"/>
          <w:rtl/>
          <w:lang w:bidi="ar-EG"/>
        </w:rPr>
        <w:t>أ</w:t>
      </w:r>
      <w:r w:rsidRPr="00141266">
        <w:rPr>
          <w:i/>
          <w:iCs/>
          <w:sz w:val="24"/>
          <w:rtl/>
          <w:lang w:bidi="ar-EG"/>
        </w:rPr>
        <w:t>ثر</w:t>
      </w:r>
      <w:r w:rsidRPr="00811863">
        <w:rPr>
          <w:sz w:val="24"/>
          <w:rtl/>
          <w:lang w:bidi="ar-EG"/>
        </w:rPr>
        <w:t xml:space="preserve">: هناك عدد متزايد من الشركات التي </w:t>
      </w:r>
      <w:r w:rsidR="002A41B6">
        <w:rPr>
          <w:rFonts w:hint="cs"/>
          <w:sz w:val="24"/>
          <w:rtl/>
          <w:lang w:bidi="ar-EG"/>
        </w:rPr>
        <w:t>تعتمد</w:t>
      </w:r>
      <w:r w:rsidRPr="00811863">
        <w:rPr>
          <w:sz w:val="24"/>
          <w:rtl/>
          <w:lang w:bidi="ar-EG"/>
        </w:rPr>
        <w:t xml:space="preserve"> و/أو تطبق نهج </w:t>
      </w:r>
      <w:r w:rsidR="00551512">
        <w:rPr>
          <w:rFonts w:hint="cs"/>
          <w:sz w:val="24"/>
          <w:rtl/>
          <w:lang w:bidi="ar-EG"/>
        </w:rPr>
        <w:t xml:space="preserve">أثر </w:t>
      </w:r>
      <w:r w:rsidR="00CC4A20">
        <w:rPr>
          <w:rFonts w:hint="cs"/>
          <w:sz w:val="24"/>
          <w:rtl/>
          <w:lang w:bidi="ar-EG"/>
        </w:rPr>
        <w:t>منع</w:t>
      </w:r>
      <w:r w:rsidRPr="00811863">
        <w:rPr>
          <w:sz w:val="24"/>
          <w:rtl/>
          <w:lang w:bidi="ar-EG"/>
        </w:rPr>
        <w:t xml:space="preserve"> الخسارة الصافية/الأثر الإيجابي الصافي</w:t>
      </w:r>
      <w:r w:rsidR="00551512" w:rsidRPr="00551512">
        <w:rPr>
          <w:sz w:val="24"/>
          <w:vertAlign w:val="superscript"/>
          <w:rtl/>
        </w:rPr>
        <w:footnoteReference w:id="39"/>
      </w:r>
      <w:r w:rsidRPr="00811863">
        <w:rPr>
          <w:sz w:val="24"/>
          <w:rtl/>
          <w:lang w:bidi="ar-EG"/>
        </w:rPr>
        <w:t xml:space="preserve"> أو السياسات القائمة على التنفيذ الكامل للتسلسل الهرمي ل</w:t>
      </w:r>
      <w:r w:rsidR="00141266">
        <w:rPr>
          <w:rFonts w:hint="cs"/>
          <w:sz w:val="24"/>
          <w:rtl/>
          <w:lang w:bidi="ar-EG"/>
        </w:rPr>
        <w:t xml:space="preserve">تدابير </w:t>
      </w:r>
      <w:r w:rsidRPr="00811863">
        <w:rPr>
          <w:sz w:val="24"/>
          <w:rtl/>
          <w:lang w:bidi="ar-EG"/>
        </w:rPr>
        <w:t xml:space="preserve">تخفيف </w:t>
      </w:r>
      <w:r w:rsidR="002A41B6">
        <w:rPr>
          <w:rFonts w:hint="cs"/>
          <w:sz w:val="24"/>
          <w:rtl/>
          <w:lang w:bidi="ar-EG"/>
        </w:rPr>
        <w:t>ال</w:t>
      </w:r>
      <w:r w:rsidR="00141266">
        <w:rPr>
          <w:rFonts w:hint="cs"/>
          <w:sz w:val="24"/>
          <w:rtl/>
          <w:lang w:bidi="ar-EG"/>
        </w:rPr>
        <w:t>أ</w:t>
      </w:r>
      <w:r w:rsidR="002A41B6">
        <w:rPr>
          <w:rFonts w:hint="cs"/>
          <w:sz w:val="24"/>
          <w:rtl/>
          <w:lang w:bidi="ar-EG"/>
        </w:rPr>
        <w:t>ثر</w:t>
      </w:r>
      <w:r w:rsidRPr="00811863">
        <w:rPr>
          <w:sz w:val="24"/>
          <w:rtl/>
          <w:lang w:bidi="ar-EG"/>
        </w:rPr>
        <w:t xml:space="preserve"> (</w:t>
      </w:r>
      <w:r w:rsidR="002A41B6">
        <w:rPr>
          <w:rFonts w:hint="cs"/>
          <w:sz w:val="24"/>
          <w:rtl/>
          <w:lang w:bidi="ar-EG"/>
        </w:rPr>
        <w:t>الناجمة عن تجنب تدابير التعويض</w:t>
      </w:r>
      <w:r w:rsidRPr="00811863">
        <w:rPr>
          <w:sz w:val="24"/>
          <w:rtl/>
          <w:lang w:bidi="ar-EG"/>
        </w:rPr>
        <w:t>)، على الرغم من عدم تحديد أي مثال بارز من قطاع ال</w:t>
      </w:r>
      <w:r w:rsidR="002A41B6">
        <w:rPr>
          <w:rFonts w:hint="cs"/>
          <w:sz w:val="24"/>
          <w:rtl/>
          <w:lang w:bidi="ar-EG"/>
        </w:rPr>
        <w:t xml:space="preserve">صناعات التحويلية </w:t>
      </w:r>
      <w:r w:rsidRPr="00811863">
        <w:rPr>
          <w:sz w:val="24"/>
          <w:rtl/>
          <w:lang w:bidi="ar-EG"/>
        </w:rPr>
        <w:t>حتى الآن. ويمكن ال</w:t>
      </w:r>
      <w:r w:rsidR="002A41B6">
        <w:rPr>
          <w:rFonts w:hint="cs"/>
          <w:sz w:val="24"/>
          <w:rtl/>
          <w:lang w:bidi="ar-EG"/>
        </w:rPr>
        <w:t>اضطلاع</w:t>
      </w:r>
      <w:r w:rsidRPr="00811863">
        <w:rPr>
          <w:sz w:val="24"/>
          <w:rtl/>
          <w:lang w:bidi="ar-EG"/>
        </w:rPr>
        <w:t xml:space="preserve"> بذلك طواعية أو استجابة لسياقات تشريعية محددة. </w:t>
      </w:r>
      <w:r w:rsidR="0072030E">
        <w:rPr>
          <w:rFonts w:hint="cs"/>
          <w:sz w:val="24"/>
          <w:rtl/>
          <w:lang w:bidi="ar-EG"/>
        </w:rPr>
        <w:t>وفي حين أنه من الأرجح ألا تؤثر</w:t>
      </w:r>
      <w:r w:rsidRPr="00811863">
        <w:rPr>
          <w:sz w:val="24"/>
          <w:rtl/>
          <w:lang w:bidi="ar-EG"/>
        </w:rPr>
        <w:t xml:space="preserve"> اللوائح القائمة </w:t>
      </w:r>
      <w:r w:rsidR="008A31D0">
        <w:rPr>
          <w:rFonts w:hint="cs"/>
          <w:sz w:val="24"/>
          <w:rtl/>
          <w:lang w:bidi="ar-EG"/>
        </w:rPr>
        <w:t>على</w:t>
      </w:r>
      <w:r w:rsidRPr="00811863">
        <w:rPr>
          <w:sz w:val="24"/>
          <w:rtl/>
          <w:lang w:bidi="ar-EG"/>
        </w:rPr>
        <w:t xml:space="preserve"> المش</w:t>
      </w:r>
      <w:r w:rsidR="008A31D0">
        <w:rPr>
          <w:rFonts w:hint="cs"/>
          <w:sz w:val="24"/>
          <w:rtl/>
          <w:lang w:bidi="ar-EG"/>
        </w:rPr>
        <w:t xml:space="preserve">اريع </w:t>
      </w:r>
      <w:r w:rsidRPr="00811863">
        <w:rPr>
          <w:sz w:val="24"/>
          <w:rtl/>
          <w:lang w:bidi="ar-EG"/>
        </w:rPr>
        <w:t xml:space="preserve">التي </w:t>
      </w:r>
      <w:r w:rsidR="00551512">
        <w:rPr>
          <w:rFonts w:hint="cs"/>
          <w:sz w:val="24"/>
          <w:rtl/>
          <w:lang w:bidi="ar-EG"/>
        </w:rPr>
        <w:t>تنطوي على</w:t>
      </w:r>
      <w:r w:rsidR="008A31D0">
        <w:rPr>
          <w:rFonts w:hint="cs"/>
          <w:sz w:val="24"/>
          <w:rtl/>
          <w:lang w:bidi="ar-EG"/>
        </w:rPr>
        <w:t xml:space="preserve"> مؤسسات</w:t>
      </w:r>
      <w:r w:rsidR="008A31D0" w:rsidRPr="008A31D0">
        <w:rPr>
          <w:sz w:val="24"/>
          <w:rtl/>
        </w:rPr>
        <w:t xml:space="preserve"> تجارية الصناعية </w:t>
      </w:r>
      <w:r w:rsidRPr="00811863">
        <w:rPr>
          <w:sz w:val="24"/>
          <w:rtl/>
          <w:lang w:bidi="ar-EG"/>
        </w:rPr>
        <w:t>(</w:t>
      </w:r>
      <w:r w:rsidR="008A31D0">
        <w:rPr>
          <w:rFonts w:hint="cs"/>
          <w:sz w:val="24"/>
          <w:rtl/>
          <w:lang w:bidi="ar-EG"/>
        </w:rPr>
        <w:t>مثل</w:t>
      </w:r>
      <w:r w:rsidRPr="00811863">
        <w:rPr>
          <w:sz w:val="24"/>
          <w:rtl/>
          <w:lang w:bidi="ar-EG"/>
        </w:rPr>
        <w:t xml:space="preserve"> بناء مصنع جديد)، على سبيل المثال في سياق مختلف برامج التعويض عن الأراضي الرطبة والأنواع في الولايات المتحدة أو الاتحاد الأوروبي، فإن العديد من </w:t>
      </w:r>
      <w:r w:rsidR="0072030E">
        <w:rPr>
          <w:rFonts w:hint="cs"/>
          <w:sz w:val="24"/>
          <w:rtl/>
          <w:lang w:bidi="ar-EG"/>
        </w:rPr>
        <w:t>الأمثلة المرو</w:t>
      </w:r>
      <w:r w:rsidR="00551512">
        <w:rPr>
          <w:rFonts w:hint="cs"/>
          <w:sz w:val="24"/>
          <w:rtl/>
          <w:lang w:bidi="ar-EG"/>
        </w:rPr>
        <w:t>ّ</w:t>
      </w:r>
      <w:r w:rsidR="0072030E">
        <w:rPr>
          <w:rFonts w:hint="cs"/>
          <w:sz w:val="24"/>
          <w:rtl/>
          <w:lang w:bidi="ar-EG"/>
        </w:rPr>
        <w:t>ج لها</w:t>
      </w:r>
      <w:r w:rsidRPr="00811863">
        <w:rPr>
          <w:sz w:val="24"/>
          <w:rtl/>
          <w:lang w:bidi="ar-EG"/>
        </w:rPr>
        <w:t xml:space="preserve"> على نطاق واسع تتعلق بمشاريع التعدين والنفط</w:t>
      </w:r>
      <w:r w:rsidR="0072030E">
        <w:rPr>
          <w:rFonts w:hint="cs"/>
          <w:sz w:val="24"/>
          <w:rtl/>
          <w:lang w:bidi="ar-EG"/>
        </w:rPr>
        <w:t>/</w:t>
      </w:r>
      <w:r w:rsidRPr="00811863">
        <w:rPr>
          <w:sz w:val="24"/>
          <w:rtl/>
          <w:lang w:bidi="ar-EG"/>
        </w:rPr>
        <w:t xml:space="preserve">الغاز والبنية التحتية في البلدان غير الأعضاء في منظمة التعاون والتنمية في الميدان الاقتصادي (مثل دراسات </w:t>
      </w:r>
      <w:r w:rsidR="00FB37A9">
        <w:rPr>
          <w:rFonts w:hint="cs"/>
          <w:sz w:val="24"/>
          <w:rtl/>
          <w:lang w:bidi="ar-EG"/>
        </w:rPr>
        <w:t>ال</w:t>
      </w:r>
      <w:r w:rsidR="00551512">
        <w:rPr>
          <w:rFonts w:hint="cs"/>
          <w:sz w:val="24"/>
          <w:rtl/>
          <w:lang w:bidi="ar-EG"/>
        </w:rPr>
        <w:t>حالات</w:t>
      </w:r>
      <w:r w:rsidR="00FB37A9">
        <w:rPr>
          <w:rFonts w:hint="cs"/>
          <w:sz w:val="24"/>
          <w:rtl/>
          <w:lang w:bidi="ar-EG"/>
        </w:rPr>
        <w:t xml:space="preserve"> الإفرادية</w:t>
      </w:r>
      <w:r w:rsidR="00551512">
        <w:rPr>
          <w:rFonts w:hint="cs"/>
          <w:sz w:val="24"/>
          <w:rtl/>
          <w:lang w:bidi="ar-EG"/>
        </w:rPr>
        <w:t xml:space="preserve"> </w:t>
      </w:r>
      <w:r w:rsidR="00FB37A9">
        <w:rPr>
          <w:rFonts w:hint="cs"/>
          <w:sz w:val="24"/>
          <w:rtl/>
          <w:lang w:bidi="ar-EG"/>
        </w:rPr>
        <w:t>المتعلقة</w:t>
      </w:r>
      <w:r w:rsidRPr="00811863">
        <w:rPr>
          <w:sz w:val="24"/>
          <w:rtl/>
          <w:lang w:bidi="ar-EG"/>
        </w:rPr>
        <w:t xml:space="preserve"> </w:t>
      </w:r>
      <w:bookmarkStart w:id="34" w:name="_Hlk517687325"/>
      <w:r w:rsidR="00FB37A9">
        <w:rPr>
          <w:rFonts w:hint="cs"/>
          <w:sz w:val="24"/>
          <w:rtl/>
          <w:lang w:bidi="ar-EG"/>
        </w:rPr>
        <w:t>ب</w:t>
      </w:r>
      <w:r w:rsidR="00584153">
        <w:rPr>
          <w:rFonts w:hint="cs"/>
          <w:sz w:val="24"/>
          <w:rtl/>
          <w:lang w:bidi="ar-EG"/>
        </w:rPr>
        <w:t>برنامج</w:t>
      </w:r>
      <w:r w:rsidRPr="00811863">
        <w:rPr>
          <w:sz w:val="24"/>
          <w:rtl/>
          <w:lang w:bidi="ar-EG"/>
        </w:rPr>
        <w:t xml:space="preserve"> </w:t>
      </w:r>
      <w:r w:rsidR="00584153">
        <w:rPr>
          <w:rFonts w:hint="cs"/>
          <w:sz w:val="24"/>
          <w:rtl/>
          <w:lang w:bidi="ar-EG"/>
        </w:rPr>
        <w:t>ال</w:t>
      </w:r>
      <w:r w:rsidR="00551512">
        <w:rPr>
          <w:rFonts w:hint="cs"/>
          <w:sz w:val="24"/>
          <w:rtl/>
          <w:lang w:bidi="ar-EG"/>
        </w:rPr>
        <w:t xml:space="preserve">تعويض </w:t>
      </w:r>
      <w:bookmarkStart w:id="35" w:name="_Hlk517686621"/>
      <w:r w:rsidR="00584153">
        <w:rPr>
          <w:rFonts w:hint="cs"/>
          <w:sz w:val="24"/>
          <w:rtl/>
          <w:lang w:bidi="ar-EG"/>
        </w:rPr>
        <w:t>للمؤسسات التجارية والتنوع البيولوجي</w:t>
      </w:r>
      <w:bookmarkEnd w:id="34"/>
      <w:r w:rsidR="00551512" w:rsidRPr="00551512">
        <w:rPr>
          <w:sz w:val="24"/>
          <w:vertAlign w:val="superscript"/>
          <w:rtl/>
        </w:rPr>
        <w:footnoteReference w:id="40"/>
      </w:r>
      <w:bookmarkEnd w:id="35"/>
      <w:r w:rsidRPr="00811863">
        <w:rPr>
          <w:sz w:val="24"/>
          <w:rtl/>
          <w:lang w:bidi="ar-EG"/>
        </w:rPr>
        <w:t xml:space="preserve">) </w:t>
      </w:r>
      <w:r w:rsidRPr="00811863">
        <w:rPr>
          <w:sz w:val="24"/>
          <w:rtl/>
          <w:lang w:bidi="ar-EG"/>
        </w:rPr>
        <w:lastRenderedPageBreak/>
        <w:t xml:space="preserve">استجابة للضمانات البيئية </w:t>
      </w:r>
      <w:r w:rsidR="00551512">
        <w:rPr>
          <w:rFonts w:hint="cs"/>
          <w:sz w:val="24"/>
          <w:rtl/>
          <w:lang w:bidi="ar-EG"/>
        </w:rPr>
        <w:t xml:space="preserve">المقدمة </w:t>
      </w:r>
      <w:r w:rsidRPr="00811863">
        <w:rPr>
          <w:sz w:val="24"/>
          <w:rtl/>
          <w:lang w:bidi="ar-EG"/>
        </w:rPr>
        <w:t>من المؤسسات المالية (مثل معيار الأداء 6 لمؤسسة التمويل الدولية).</w:t>
      </w:r>
      <w:r w:rsidR="00CC4A20" w:rsidRPr="00CC4A20">
        <w:rPr>
          <w:sz w:val="24"/>
          <w:vertAlign w:val="superscript"/>
          <w:rtl/>
        </w:rPr>
        <w:footnoteReference w:id="41"/>
      </w:r>
      <w:r w:rsidRPr="00811863">
        <w:rPr>
          <w:sz w:val="24"/>
          <w:rtl/>
          <w:lang w:bidi="ar-EG"/>
        </w:rPr>
        <w:t xml:space="preserve"> ومع ذلك، </w:t>
      </w:r>
      <w:r w:rsidR="003D6F4B">
        <w:rPr>
          <w:rFonts w:hint="cs"/>
          <w:sz w:val="24"/>
          <w:rtl/>
          <w:lang w:bidi="ar-EG"/>
        </w:rPr>
        <w:t>فهناك إمكانية في أن تواصل</w:t>
      </w:r>
      <w:r w:rsidRPr="00811863">
        <w:rPr>
          <w:sz w:val="24"/>
          <w:rtl/>
          <w:lang w:bidi="ar-EG"/>
        </w:rPr>
        <w:t xml:space="preserve"> </w:t>
      </w:r>
      <w:r w:rsidR="003D6F4B">
        <w:rPr>
          <w:rFonts w:hint="cs"/>
          <w:sz w:val="24"/>
          <w:rtl/>
          <w:lang w:bidi="ar-EG"/>
        </w:rPr>
        <w:t>ال</w:t>
      </w:r>
      <w:r w:rsidRPr="00811863">
        <w:rPr>
          <w:sz w:val="24"/>
          <w:rtl/>
          <w:lang w:bidi="ar-EG"/>
        </w:rPr>
        <w:t xml:space="preserve">صناعات التحويلية استكشاف نُهج </w:t>
      </w:r>
      <w:r w:rsidR="003D6F4B">
        <w:rPr>
          <w:rFonts w:hint="cs"/>
          <w:sz w:val="24"/>
          <w:rtl/>
          <w:lang w:bidi="ar-EG"/>
        </w:rPr>
        <w:t>أثر منع الخسارة الصافية</w:t>
      </w:r>
      <w:r w:rsidRPr="00811863">
        <w:rPr>
          <w:sz w:val="24"/>
          <w:rtl/>
          <w:lang w:bidi="ar-EG"/>
        </w:rPr>
        <w:t xml:space="preserve">/صافي الأثر الإيجابي عبر سلاسل القيمة </w:t>
      </w:r>
      <w:r w:rsidR="003D6F4B">
        <w:rPr>
          <w:rFonts w:hint="cs"/>
          <w:sz w:val="24"/>
          <w:rtl/>
          <w:lang w:bidi="ar-EG"/>
        </w:rPr>
        <w:t xml:space="preserve">الخاصة بها </w:t>
      </w:r>
      <w:r w:rsidRPr="00811863">
        <w:rPr>
          <w:sz w:val="24"/>
          <w:rtl/>
          <w:lang w:bidi="ar-EG"/>
        </w:rPr>
        <w:t>(لقطاعي الزراعة التجارية والغابات</w:t>
      </w:r>
      <w:r w:rsidR="003D6F4B">
        <w:rPr>
          <w:rFonts w:hint="cs"/>
          <w:sz w:val="24"/>
          <w:rtl/>
          <w:lang w:bidi="ar-EG"/>
        </w:rPr>
        <w:t xml:space="preserve"> مثلاً</w:t>
      </w:r>
      <w:r w:rsidRPr="00811863">
        <w:rPr>
          <w:sz w:val="24"/>
          <w:rtl/>
          <w:lang w:bidi="ar-EG"/>
        </w:rPr>
        <w:t>، على سبيل المثال</w:t>
      </w:r>
      <w:proofErr w:type="spellStart"/>
      <w:r w:rsidRPr="003D6F4B">
        <w:rPr>
          <w:szCs w:val="20"/>
          <w:lang w:bidi="ar-EG"/>
        </w:rPr>
        <w:t>Aiama</w:t>
      </w:r>
      <w:proofErr w:type="spellEnd"/>
      <w:r w:rsidRPr="003D6F4B">
        <w:rPr>
          <w:szCs w:val="20"/>
          <w:lang w:bidi="ar-EG"/>
        </w:rPr>
        <w:t xml:space="preserve"> </w:t>
      </w:r>
      <w:r w:rsidRPr="003D6F4B">
        <w:rPr>
          <w:i/>
          <w:iCs/>
          <w:szCs w:val="20"/>
          <w:lang w:bidi="ar-EG"/>
        </w:rPr>
        <w:t>et al</w:t>
      </w:r>
      <w:r w:rsidRPr="003D6F4B">
        <w:rPr>
          <w:szCs w:val="20"/>
          <w:lang w:bidi="ar-EG"/>
        </w:rPr>
        <w:t xml:space="preserve">. </w:t>
      </w:r>
      <w:r w:rsidRPr="00811863">
        <w:rPr>
          <w:sz w:val="24"/>
          <w:rtl/>
          <w:lang w:bidi="ar-EG"/>
        </w:rPr>
        <w:t>، 2015</w:t>
      </w:r>
      <w:r w:rsidR="003D6F4B" w:rsidRPr="003D6F4B">
        <w:rPr>
          <w:sz w:val="24"/>
          <w:vertAlign w:val="superscript"/>
          <w:rtl/>
        </w:rPr>
        <w:footnoteReference w:id="42"/>
      </w:r>
      <w:r w:rsidRPr="00811863">
        <w:rPr>
          <w:sz w:val="24"/>
          <w:rtl/>
          <w:lang w:bidi="ar-EG"/>
        </w:rPr>
        <w:t xml:space="preserve">) ، ليس فقط </w:t>
      </w:r>
      <w:r w:rsidR="003D6F4B">
        <w:rPr>
          <w:rFonts w:hint="cs"/>
          <w:sz w:val="24"/>
          <w:rtl/>
          <w:lang w:bidi="ar-EG"/>
        </w:rPr>
        <w:t>على</w:t>
      </w:r>
      <w:r w:rsidRPr="00811863">
        <w:rPr>
          <w:sz w:val="24"/>
          <w:rtl/>
          <w:lang w:bidi="ar-EG"/>
        </w:rPr>
        <w:t xml:space="preserve"> مستوى </w:t>
      </w:r>
      <w:r w:rsidR="003D6F4B">
        <w:rPr>
          <w:rFonts w:hint="cs"/>
          <w:sz w:val="24"/>
          <w:rtl/>
          <w:lang w:bidi="ar-EG"/>
        </w:rPr>
        <w:t>المصانع التابعة لها</w:t>
      </w:r>
      <w:r w:rsidRPr="00811863">
        <w:rPr>
          <w:sz w:val="24"/>
          <w:rtl/>
          <w:lang w:bidi="ar-EG"/>
        </w:rPr>
        <w:t xml:space="preserve">. وقد يصبح هذا </w:t>
      </w:r>
      <w:r w:rsidR="00520F69">
        <w:rPr>
          <w:rFonts w:hint="cs"/>
          <w:sz w:val="24"/>
          <w:rtl/>
          <w:lang w:bidi="ar-EG"/>
        </w:rPr>
        <w:t>جزءاً</w:t>
      </w:r>
      <w:r w:rsidRPr="00811863">
        <w:rPr>
          <w:sz w:val="24"/>
          <w:rtl/>
          <w:lang w:bidi="ar-EG"/>
        </w:rPr>
        <w:t xml:space="preserve"> من المناقشات المتعلقة باختيار الموردين/السلع </w:t>
      </w:r>
      <w:r w:rsidR="00520F69">
        <w:rPr>
          <w:rFonts w:hint="cs"/>
          <w:sz w:val="24"/>
          <w:rtl/>
          <w:lang w:bidi="ar-EG"/>
        </w:rPr>
        <w:t xml:space="preserve">فضلاً عن </w:t>
      </w:r>
      <w:r w:rsidRPr="00811863">
        <w:rPr>
          <w:sz w:val="24"/>
          <w:rtl/>
          <w:lang w:bidi="ar-EG"/>
        </w:rPr>
        <w:t>تع</w:t>
      </w:r>
      <w:r w:rsidR="00520F69">
        <w:rPr>
          <w:rFonts w:hint="cs"/>
          <w:sz w:val="24"/>
          <w:rtl/>
          <w:lang w:bidi="ar-EG"/>
        </w:rPr>
        <w:t>اريف</w:t>
      </w:r>
      <w:r w:rsidRPr="00811863">
        <w:rPr>
          <w:sz w:val="24"/>
          <w:rtl/>
          <w:lang w:bidi="ar-EG"/>
        </w:rPr>
        <w:t xml:space="preserve"> </w:t>
      </w:r>
      <w:r w:rsidR="00520F69">
        <w:rPr>
          <w:rFonts w:hint="cs"/>
          <w:sz w:val="24"/>
          <w:rtl/>
          <w:lang w:bidi="ar-EG"/>
        </w:rPr>
        <w:t>الأحكام والشروط الواردة</w:t>
      </w:r>
      <w:r w:rsidRPr="00811863">
        <w:rPr>
          <w:sz w:val="24"/>
          <w:rtl/>
          <w:lang w:bidi="ar-EG"/>
        </w:rPr>
        <w:t xml:space="preserve"> في الاتفاقيات التعاقدية. وتتسق ن</w:t>
      </w:r>
      <w:r w:rsidR="00520F69">
        <w:rPr>
          <w:rFonts w:hint="cs"/>
          <w:sz w:val="24"/>
          <w:rtl/>
          <w:lang w:bidi="ar-EG"/>
        </w:rPr>
        <w:t>ُ</w:t>
      </w:r>
      <w:r w:rsidRPr="00811863">
        <w:rPr>
          <w:sz w:val="24"/>
          <w:rtl/>
          <w:lang w:bidi="ar-EG"/>
        </w:rPr>
        <w:t xml:space="preserve">هج </w:t>
      </w:r>
      <w:r w:rsidR="00DD788F">
        <w:rPr>
          <w:rFonts w:hint="cs"/>
          <w:sz w:val="24"/>
          <w:rtl/>
        </w:rPr>
        <w:t xml:space="preserve">أثر </w:t>
      </w:r>
      <w:r w:rsidRPr="00811863">
        <w:rPr>
          <w:sz w:val="24"/>
          <w:rtl/>
          <w:lang w:bidi="ar-EG"/>
        </w:rPr>
        <w:t>عدم الخسارة الصافية</w:t>
      </w:r>
      <w:r w:rsidR="00520F69">
        <w:rPr>
          <w:rFonts w:hint="cs"/>
          <w:sz w:val="24"/>
          <w:rtl/>
          <w:lang w:bidi="ar-EG"/>
        </w:rPr>
        <w:t>/</w:t>
      </w:r>
      <w:r w:rsidR="00DD788F" w:rsidRPr="00DD788F">
        <w:rPr>
          <w:sz w:val="24"/>
          <w:rtl/>
          <w:lang w:bidi="ar-EG"/>
        </w:rPr>
        <w:t xml:space="preserve"> الأثر الإيجابي الصافي </w:t>
      </w:r>
      <w:r w:rsidRPr="00811863">
        <w:rPr>
          <w:sz w:val="24"/>
          <w:rtl/>
          <w:lang w:bidi="ar-EG"/>
        </w:rPr>
        <w:t>مع تحقيق</w:t>
      </w:r>
      <w:r w:rsidR="00DD788F">
        <w:rPr>
          <w:rFonts w:hint="cs"/>
          <w:sz w:val="24"/>
          <w:rtl/>
          <w:lang w:bidi="ar-EG"/>
        </w:rPr>
        <w:t xml:space="preserve"> عدم</w:t>
      </w:r>
      <w:r w:rsidRPr="00811863">
        <w:rPr>
          <w:sz w:val="24"/>
          <w:rtl/>
          <w:lang w:bidi="ar-EG"/>
        </w:rPr>
        <w:t xml:space="preserve"> إزالة (صافي</w:t>
      </w:r>
      <w:r w:rsidR="00DD788F">
        <w:rPr>
          <w:rFonts w:hint="cs"/>
          <w:sz w:val="24"/>
          <w:rtl/>
          <w:lang w:bidi="ar-EG"/>
        </w:rPr>
        <w:t>ة</w:t>
      </w:r>
      <w:r w:rsidRPr="00811863">
        <w:rPr>
          <w:sz w:val="24"/>
          <w:rtl/>
          <w:lang w:bidi="ar-EG"/>
        </w:rPr>
        <w:t xml:space="preserve">) </w:t>
      </w:r>
      <w:r w:rsidR="00DD788F">
        <w:rPr>
          <w:rFonts w:hint="cs"/>
          <w:sz w:val="24"/>
          <w:rtl/>
          <w:lang w:bidi="ar-EG"/>
        </w:rPr>
        <w:t>للغاب</w:t>
      </w:r>
      <w:r w:rsidRPr="00811863">
        <w:rPr>
          <w:sz w:val="24"/>
          <w:rtl/>
          <w:lang w:bidi="ar-EG"/>
        </w:rPr>
        <w:t xml:space="preserve"> كما تفهمها الأطراف في إعلان نيويورك بشأن الغابات (2014) أو إعلانات أمستردام بشأن "</w:t>
      </w:r>
      <w:r w:rsidR="00450DA1">
        <w:rPr>
          <w:rFonts w:hint="cs"/>
          <w:sz w:val="24"/>
          <w:rtl/>
          <w:lang w:bidi="ar-EG"/>
        </w:rPr>
        <w:t xml:space="preserve"> </w:t>
      </w:r>
      <w:r w:rsidR="00D34AE5">
        <w:rPr>
          <w:rFonts w:hint="cs"/>
          <w:sz w:val="24"/>
          <w:rtl/>
          <w:lang w:bidi="ar-EG"/>
        </w:rPr>
        <w:t xml:space="preserve">استيراد </w:t>
      </w:r>
      <w:r w:rsidR="00AA0C00">
        <w:rPr>
          <w:rFonts w:hint="cs"/>
          <w:sz w:val="24"/>
          <w:rtl/>
          <w:lang w:bidi="ar-EG"/>
        </w:rPr>
        <w:t>قطع الغابات</w:t>
      </w:r>
      <w:r w:rsidRPr="00811863">
        <w:rPr>
          <w:sz w:val="24"/>
          <w:rtl/>
          <w:lang w:bidi="ar-EG"/>
        </w:rPr>
        <w:t>" (2015)</w:t>
      </w:r>
      <w:r w:rsidR="00164739" w:rsidRPr="00811863">
        <w:rPr>
          <w:rFonts w:hint="cs"/>
          <w:sz w:val="24"/>
          <w:rtl/>
          <w:lang w:bidi="ar-EG"/>
        </w:rPr>
        <w:t>.</w:t>
      </w:r>
    </w:p>
    <w:bookmarkEnd w:id="32"/>
    <w:bookmarkEnd w:id="33"/>
    <w:p w14:paraId="115044A3" w14:textId="494645DF" w:rsidR="00811863" w:rsidRDefault="003B3029" w:rsidP="00813994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3B3029">
        <w:rPr>
          <w:rFonts w:hint="cs"/>
          <w:i/>
          <w:iCs/>
          <w:sz w:val="24"/>
          <w:rtl/>
          <w:lang w:bidi="ar-EG"/>
        </w:rPr>
        <w:t xml:space="preserve">تقييمات </w:t>
      </w:r>
      <w:r w:rsidR="00811863" w:rsidRPr="003B3029">
        <w:rPr>
          <w:i/>
          <w:iCs/>
          <w:sz w:val="24"/>
          <w:rtl/>
          <w:lang w:bidi="ar-EG"/>
        </w:rPr>
        <w:t>إدارة سلسلة ال</w:t>
      </w:r>
      <w:r w:rsidR="00450DA1" w:rsidRPr="003B3029">
        <w:rPr>
          <w:rFonts w:hint="cs"/>
          <w:i/>
          <w:iCs/>
          <w:sz w:val="24"/>
          <w:rtl/>
          <w:lang w:bidi="ar-EG"/>
        </w:rPr>
        <w:t>إمداد</w:t>
      </w:r>
      <w:r w:rsidR="00811863" w:rsidRPr="003B3029">
        <w:rPr>
          <w:i/>
          <w:iCs/>
          <w:sz w:val="24"/>
          <w:rtl/>
          <w:lang w:bidi="ar-EG"/>
        </w:rPr>
        <w:t xml:space="preserve"> و</w:t>
      </w:r>
      <w:r w:rsidRPr="003B3029">
        <w:rPr>
          <w:rFonts w:hint="cs"/>
          <w:i/>
          <w:iCs/>
          <w:sz w:val="24"/>
          <w:rtl/>
          <w:lang w:bidi="ar-EG"/>
        </w:rPr>
        <w:t>أثر</w:t>
      </w:r>
      <w:r w:rsidR="00811863" w:rsidRPr="003B3029">
        <w:rPr>
          <w:i/>
          <w:iCs/>
          <w:sz w:val="24"/>
          <w:rtl/>
          <w:lang w:bidi="ar-EG"/>
        </w:rPr>
        <w:t xml:space="preserve"> دورة الحياة</w:t>
      </w:r>
      <w:r w:rsidR="00811863" w:rsidRPr="003B3029">
        <w:rPr>
          <w:sz w:val="24"/>
          <w:rtl/>
          <w:lang w:bidi="ar-EG"/>
        </w:rPr>
        <w:t>:</w:t>
      </w:r>
      <w:r w:rsidR="00811863" w:rsidRPr="00811863">
        <w:rPr>
          <w:sz w:val="24"/>
          <w:rtl/>
          <w:lang w:bidi="ar-EG"/>
        </w:rPr>
        <w:t xml:space="preserve"> </w:t>
      </w:r>
      <w:r w:rsidR="00450DA1">
        <w:rPr>
          <w:rFonts w:hint="cs"/>
          <w:sz w:val="24"/>
          <w:rtl/>
          <w:lang w:bidi="ar-EG"/>
        </w:rPr>
        <w:t>شرعت</w:t>
      </w:r>
      <w:r w:rsidR="00811863" w:rsidRPr="00811863">
        <w:rPr>
          <w:sz w:val="24"/>
          <w:rtl/>
          <w:lang w:bidi="ar-EG"/>
        </w:rPr>
        <w:t xml:space="preserve"> بعض الشركات</w:t>
      </w:r>
      <w:r w:rsidR="005C39E4">
        <w:rPr>
          <w:rFonts w:hint="cs"/>
          <w:sz w:val="24"/>
          <w:rtl/>
          <w:lang w:bidi="ar-EG"/>
        </w:rPr>
        <w:t>،</w:t>
      </w:r>
      <w:r w:rsidR="005C39E4" w:rsidRPr="005C39E4">
        <w:rPr>
          <w:rFonts w:hint="cs"/>
          <w:sz w:val="24"/>
          <w:rtl/>
          <w:lang w:bidi="ar-EG"/>
        </w:rPr>
        <w:t xml:space="preserve"> خارج إطار</w:t>
      </w:r>
      <w:r w:rsidR="005C39E4" w:rsidRPr="005C39E4">
        <w:rPr>
          <w:sz w:val="24"/>
          <w:rtl/>
          <w:lang w:bidi="ar-EG"/>
        </w:rPr>
        <w:t xml:space="preserve"> الن</w:t>
      </w:r>
      <w:r w:rsidR="005C39E4" w:rsidRPr="005C39E4">
        <w:rPr>
          <w:rFonts w:hint="cs"/>
          <w:sz w:val="24"/>
          <w:rtl/>
          <w:lang w:bidi="ar-EG"/>
        </w:rPr>
        <w:t>ُ</w:t>
      </w:r>
      <w:r w:rsidR="005C39E4" w:rsidRPr="005C39E4">
        <w:rPr>
          <w:sz w:val="24"/>
          <w:rtl/>
          <w:lang w:bidi="ar-EG"/>
        </w:rPr>
        <w:t xml:space="preserve">هج </w:t>
      </w:r>
      <w:r w:rsidR="005C39E4" w:rsidRPr="005C39E4">
        <w:rPr>
          <w:rFonts w:hint="cs"/>
          <w:sz w:val="24"/>
          <w:rtl/>
          <w:lang w:bidi="ar-EG"/>
        </w:rPr>
        <w:t xml:space="preserve">المتبعة </w:t>
      </w:r>
      <w:r w:rsidR="005C39E4" w:rsidRPr="005C39E4">
        <w:rPr>
          <w:sz w:val="24"/>
          <w:rtl/>
          <w:lang w:bidi="ar-EG"/>
        </w:rPr>
        <w:t>على مستوى الموقع</w:t>
      </w:r>
      <w:r w:rsidR="005C39E4">
        <w:rPr>
          <w:rFonts w:hint="cs"/>
          <w:sz w:val="24"/>
          <w:rtl/>
          <w:lang w:bidi="ar-EG"/>
        </w:rPr>
        <w:t>،</w:t>
      </w:r>
      <w:r w:rsidR="00811863" w:rsidRPr="00811863">
        <w:rPr>
          <w:sz w:val="24"/>
          <w:rtl/>
          <w:lang w:bidi="ar-EG"/>
        </w:rPr>
        <w:t xml:space="preserve"> في </w:t>
      </w:r>
      <w:r w:rsidR="00450DA1">
        <w:rPr>
          <w:rFonts w:hint="cs"/>
          <w:sz w:val="24"/>
          <w:rtl/>
          <w:lang w:bidi="ar-EG"/>
        </w:rPr>
        <w:t xml:space="preserve">دمج </w:t>
      </w:r>
      <w:r w:rsidR="00811863" w:rsidRPr="00811863">
        <w:rPr>
          <w:sz w:val="24"/>
          <w:rtl/>
          <w:lang w:bidi="ar-EG"/>
        </w:rPr>
        <w:t>الاعتبارات البيئية في إدارة سلسلة ا</w:t>
      </w:r>
      <w:r w:rsidR="00450DA1">
        <w:rPr>
          <w:rFonts w:hint="cs"/>
          <w:sz w:val="24"/>
          <w:rtl/>
          <w:lang w:bidi="ar-EG"/>
        </w:rPr>
        <w:t>لإمداد</w:t>
      </w:r>
      <w:r w:rsidR="00811863" w:rsidRPr="00811863">
        <w:rPr>
          <w:sz w:val="24"/>
          <w:rtl/>
          <w:lang w:bidi="ar-EG"/>
        </w:rPr>
        <w:t xml:space="preserve">. </w:t>
      </w:r>
      <w:r w:rsidR="00450DA1">
        <w:rPr>
          <w:rFonts w:hint="cs"/>
          <w:sz w:val="24"/>
          <w:rtl/>
          <w:lang w:bidi="ar-EG"/>
        </w:rPr>
        <w:t>و</w:t>
      </w:r>
      <w:r w:rsidR="00811863" w:rsidRPr="00811863">
        <w:rPr>
          <w:sz w:val="24"/>
          <w:rtl/>
          <w:lang w:bidi="ar-EG"/>
        </w:rPr>
        <w:t>ينطوي</w:t>
      </w:r>
      <w:r w:rsidR="00450DA1">
        <w:rPr>
          <w:rFonts w:hint="cs"/>
          <w:sz w:val="24"/>
          <w:rtl/>
          <w:lang w:bidi="ar-EG"/>
        </w:rPr>
        <w:t xml:space="preserve"> ذلك، في أغلب الأحيان،</w:t>
      </w:r>
      <w:r w:rsidR="00811863" w:rsidRPr="00811863">
        <w:rPr>
          <w:sz w:val="24"/>
          <w:rtl/>
          <w:lang w:bidi="ar-EG"/>
        </w:rPr>
        <w:t xml:space="preserve"> على كامل </w:t>
      </w:r>
      <w:r w:rsidR="005C39E4">
        <w:rPr>
          <w:rFonts w:hint="cs"/>
          <w:sz w:val="24"/>
          <w:rtl/>
          <w:lang w:bidi="ar-EG"/>
        </w:rPr>
        <w:t xml:space="preserve">نُهج </w:t>
      </w:r>
      <w:r w:rsidR="00811863" w:rsidRPr="00811863">
        <w:rPr>
          <w:sz w:val="24"/>
          <w:rtl/>
          <w:lang w:bidi="ar-EG"/>
        </w:rPr>
        <w:t>سل</w:t>
      </w:r>
      <w:r w:rsidR="005C39E4">
        <w:rPr>
          <w:rFonts w:hint="cs"/>
          <w:sz w:val="24"/>
          <w:rtl/>
          <w:lang w:bidi="ar-EG"/>
        </w:rPr>
        <w:t>اسل</w:t>
      </w:r>
      <w:r w:rsidR="00811863" w:rsidRPr="00811863">
        <w:rPr>
          <w:sz w:val="24"/>
          <w:rtl/>
          <w:lang w:bidi="ar-EG"/>
        </w:rPr>
        <w:t xml:space="preserve"> القيمة التي تتعامل مع كفاءة الموارد (</w:t>
      </w:r>
      <w:r w:rsidR="005C39E4">
        <w:rPr>
          <w:rFonts w:hint="cs"/>
          <w:sz w:val="24"/>
          <w:rtl/>
          <w:lang w:bidi="ar-EG"/>
        </w:rPr>
        <w:t>مثل</w:t>
      </w:r>
      <w:r w:rsidR="00811863" w:rsidRPr="00811863">
        <w:rPr>
          <w:sz w:val="24"/>
          <w:rtl/>
          <w:lang w:bidi="ar-EG"/>
        </w:rPr>
        <w:t xml:space="preserve"> تقليل استخدام المياه واستهلاك الطاقة) والحد من الانبعاثات (</w:t>
      </w:r>
      <w:r w:rsidR="005C39E4">
        <w:rPr>
          <w:rFonts w:hint="cs"/>
          <w:sz w:val="24"/>
          <w:rtl/>
          <w:lang w:bidi="ar-EG"/>
        </w:rPr>
        <w:t>مثل</w:t>
      </w:r>
      <w:r w:rsidR="00811863" w:rsidRPr="00811863">
        <w:rPr>
          <w:sz w:val="24"/>
          <w:rtl/>
          <w:lang w:bidi="ar-EG"/>
        </w:rPr>
        <w:t xml:space="preserve"> تقليل النفايات) من بائع التجزئة إلى منتج المواد الخام. ويتضمن ذلك </w:t>
      </w:r>
      <w:r w:rsidR="005C39E4">
        <w:rPr>
          <w:rFonts w:hint="cs"/>
          <w:sz w:val="24"/>
          <w:rtl/>
          <w:lang w:bidi="ar-EG"/>
        </w:rPr>
        <w:t>في الغالب</w:t>
      </w:r>
      <w:r w:rsidR="00811863" w:rsidRPr="00811863">
        <w:rPr>
          <w:sz w:val="24"/>
          <w:rtl/>
          <w:lang w:bidi="ar-EG"/>
        </w:rPr>
        <w:t xml:space="preserve"> إجراء تقييمات لدورة حياة المنتج، التي ت</w:t>
      </w:r>
      <w:r w:rsidR="005C39E4">
        <w:rPr>
          <w:rFonts w:hint="cs"/>
          <w:sz w:val="24"/>
          <w:rtl/>
          <w:lang w:bidi="ar-EG"/>
        </w:rPr>
        <w:t>نطوي</w:t>
      </w:r>
      <w:r w:rsidR="00811863" w:rsidRPr="00811863">
        <w:rPr>
          <w:sz w:val="24"/>
          <w:rtl/>
          <w:lang w:bidi="ar-EG"/>
        </w:rPr>
        <w:t xml:space="preserve"> أحيان</w:t>
      </w:r>
      <w:r w:rsidR="005C39E4">
        <w:rPr>
          <w:rFonts w:hint="cs"/>
          <w:sz w:val="24"/>
          <w:rtl/>
          <w:lang w:bidi="ar-EG"/>
        </w:rPr>
        <w:t>اً على</w:t>
      </w:r>
      <w:r w:rsidR="00811863" w:rsidRPr="00811863">
        <w:rPr>
          <w:sz w:val="24"/>
          <w:rtl/>
          <w:lang w:bidi="ar-EG"/>
        </w:rPr>
        <w:t xml:space="preserve"> تأثيرات</w:t>
      </w:r>
      <w:r w:rsidR="005C39E4">
        <w:rPr>
          <w:rFonts w:hint="cs"/>
          <w:sz w:val="24"/>
          <w:rtl/>
          <w:lang w:bidi="ar-EG"/>
        </w:rPr>
        <w:t xml:space="preserve"> على</w:t>
      </w:r>
      <w:r w:rsidR="00811863" w:rsidRPr="00811863">
        <w:rPr>
          <w:sz w:val="24"/>
          <w:rtl/>
          <w:lang w:bidi="ar-EG"/>
        </w:rPr>
        <w:t xml:space="preserve"> التنوع البيولوجي.</w:t>
      </w:r>
      <w:bookmarkStart w:id="36" w:name="_Hlk517693093"/>
      <w:r w:rsidR="005C39E4" w:rsidRPr="005C39E4">
        <w:rPr>
          <w:sz w:val="24"/>
          <w:vertAlign w:val="superscript"/>
          <w:rtl/>
        </w:rPr>
        <w:footnoteReference w:id="43"/>
      </w:r>
      <w:bookmarkEnd w:id="36"/>
      <w:r w:rsidR="00811863" w:rsidRPr="00811863">
        <w:rPr>
          <w:sz w:val="24"/>
          <w:rtl/>
          <w:lang w:bidi="ar-EG"/>
        </w:rPr>
        <w:t xml:space="preserve"> وقد </w:t>
      </w:r>
      <w:r w:rsidR="005C39E4">
        <w:rPr>
          <w:rFonts w:hint="cs"/>
          <w:sz w:val="24"/>
          <w:rtl/>
          <w:lang w:bidi="ar-EG"/>
        </w:rPr>
        <w:t>يقترن ذلك</w:t>
      </w:r>
      <w:r w:rsidR="00811863" w:rsidRPr="00811863">
        <w:rPr>
          <w:sz w:val="24"/>
          <w:rtl/>
          <w:lang w:bidi="ar-EG"/>
        </w:rPr>
        <w:t xml:space="preserve"> في بعض الأحيان </w:t>
      </w:r>
      <w:r w:rsidR="005C39E4">
        <w:rPr>
          <w:rFonts w:hint="cs"/>
          <w:sz w:val="24"/>
          <w:rtl/>
          <w:lang w:bidi="ar-EG"/>
        </w:rPr>
        <w:t>ب</w:t>
      </w:r>
      <w:r w:rsidR="00811863" w:rsidRPr="00811863">
        <w:rPr>
          <w:sz w:val="24"/>
          <w:rtl/>
          <w:lang w:bidi="ar-EG"/>
        </w:rPr>
        <w:t xml:space="preserve">دعم خطط </w:t>
      </w:r>
      <w:r w:rsidR="005C39E4">
        <w:rPr>
          <w:rFonts w:hint="cs"/>
          <w:sz w:val="24"/>
          <w:rtl/>
          <w:lang w:bidi="ar-EG"/>
        </w:rPr>
        <w:t xml:space="preserve">وضع العلامات والاعتماد </w:t>
      </w:r>
      <w:r w:rsidR="00811863" w:rsidRPr="00811863">
        <w:rPr>
          <w:sz w:val="24"/>
          <w:rtl/>
          <w:lang w:bidi="ar-EG"/>
        </w:rPr>
        <w:t xml:space="preserve">المستخدمة لمختلف السلع </w:t>
      </w:r>
      <w:r w:rsidR="00830A2E">
        <w:rPr>
          <w:rFonts w:hint="cs"/>
          <w:sz w:val="24"/>
          <w:rtl/>
          <w:lang w:bidi="ar-EG"/>
        </w:rPr>
        <w:t>التي تستعمل</w:t>
      </w:r>
      <w:r w:rsidR="00811863" w:rsidRPr="00811863">
        <w:rPr>
          <w:sz w:val="24"/>
          <w:rtl/>
          <w:lang w:bidi="ar-EG"/>
        </w:rPr>
        <w:t xml:space="preserve"> في عمليات الإنتاج الصناعي.</w:t>
      </w:r>
      <w:r w:rsidR="005C39E4" w:rsidRPr="005C39E4">
        <w:rPr>
          <w:sz w:val="24"/>
          <w:vertAlign w:val="superscript"/>
          <w:rtl/>
        </w:rPr>
        <w:t xml:space="preserve"> </w:t>
      </w:r>
      <w:r w:rsidR="005C39E4" w:rsidRPr="005C39E4">
        <w:rPr>
          <w:sz w:val="24"/>
          <w:vertAlign w:val="superscript"/>
          <w:rtl/>
        </w:rPr>
        <w:footnoteReference w:id="44"/>
      </w:r>
      <w:r w:rsidR="005C39E4">
        <w:rPr>
          <w:rFonts w:hint="cs"/>
          <w:sz w:val="24"/>
          <w:vertAlign w:val="superscript"/>
          <w:rtl/>
        </w:rPr>
        <w:t>،</w:t>
      </w:r>
      <w:r w:rsidR="005C39E4" w:rsidRPr="005C39E4">
        <w:rPr>
          <w:sz w:val="24"/>
          <w:vertAlign w:val="superscript"/>
          <w:rtl/>
        </w:rPr>
        <w:footnoteReference w:id="45"/>
      </w:r>
      <w:r w:rsidR="005C39E4">
        <w:rPr>
          <w:rFonts w:hint="cs"/>
          <w:sz w:val="24"/>
          <w:vertAlign w:val="superscript"/>
          <w:rtl/>
        </w:rPr>
        <w:t>،</w:t>
      </w:r>
      <w:bookmarkStart w:id="38" w:name="_Hlk517702639"/>
      <w:r w:rsidR="005C39E4" w:rsidRPr="005C39E4">
        <w:rPr>
          <w:sz w:val="24"/>
          <w:vertAlign w:val="superscript"/>
          <w:rtl/>
        </w:rPr>
        <w:footnoteReference w:id="46"/>
      </w:r>
      <w:bookmarkEnd w:id="38"/>
      <w:r w:rsidR="00811863" w:rsidRPr="00811863">
        <w:rPr>
          <w:sz w:val="24"/>
          <w:rtl/>
          <w:lang w:bidi="ar-EG"/>
        </w:rPr>
        <w:t xml:space="preserve"> </w:t>
      </w:r>
      <w:r w:rsidR="005C39E4">
        <w:rPr>
          <w:rFonts w:hint="cs"/>
          <w:sz w:val="24"/>
          <w:rtl/>
          <w:lang w:bidi="ar-EG"/>
        </w:rPr>
        <w:t>و</w:t>
      </w:r>
      <w:r w:rsidR="00811863" w:rsidRPr="00811863">
        <w:rPr>
          <w:sz w:val="24"/>
          <w:rtl/>
          <w:lang w:bidi="ar-EG"/>
        </w:rPr>
        <w:t xml:space="preserve">على سبيل المثال، </w:t>
      </w:r>
      <w:r w:rsidR="00F91D80">
        <w:rPr>
          <w:rFonts w:hint="cs"/>
          <w:sz w:val="24"/>
          <w:rtl/>
          <w:lang w:bidi="ar-EG"/>
        </w:rPr>
        <w:t>تضم</w:t>
      </w:r>
      <w:r w:rsidR="00811863" w:rsidRPr="00811863">
        <w:rPr>
          <w:sz w:val="24"/>
          <w:rtl/>
          <w:lang w:bidi="ar-EG"/>
        </w:rPr>
        <w:t xml:space="preserve"> المائدة المستديرة حول زيت النخيل المستدام، التي تدير </w:t>
      </w:r>
      <w:r w:rsidR="00F91D80">
        <w:rPr>
          <w:rFonts w:hint="cs"/>
          <w:sz w:val="24"/>
          <w:rtl/>
          <w:lang w:bidi="ar-EG"/>
        </w:rPr>
        <w:t>نظاماً</w:t>
      </w:r>
      <w:r w:rsidR="00811863" w:rsidRPr="00811863">
        <w:rPr>
          <w:sz w:val="24"/>
          <w:rtl/>
          <w:lang w:bidi="ar-EG"/>
        </w:rPr>
        <w:t xml:space="preserve"> لإصدار الشهادات</w:t>
      </w:r>
      <w:bookmarkStart w:id="39" w:name="_Hlk517703113"/>
      <w:r w:rsidR="00813994" w:rsidRPr="00813994">
        <w:rPr>
          <w:sz w:val="24"/>
          <w:vertAlign w:val="superscript"/>
          <w:rtl/>
        </w:rPr>
        <w:footnoteReference w:id="47"/>
      </w:r>
      <w:bookmarkEnd w:id="39"/>
      <w:r w:rsidR="00811863" w:rsidRPr="00811863">
        <w:rPr>
          <w:sz w:val="24"/>
          <w:rtl/>
          <w:lang w:bidi="ar-EG"/>
        </w:rPr>
        <w:t xml:space="preserve"> لضمان مصداقية مطالبات استدامة زيت النخيل، </w:t>
      </w:r>
      <w:r w:rsidR="00F91D80">
        <w:rPr>
          <w:rFonts w:hint="cs"/>
          <w:sz w:val="24"/>
          <w:rtl/>
          <w:lang w:bidi="ar-EG"/>
        </w:rPr>
        <w:t>في عضويتها</w:t>
      </w:r>
      <w:r w:rsidR="00811863" w:rsidRPr="00811863">
        <w:rPr>
          <w:sz w:val="24"/>
          <w:rtl/>
          <w:lang w:bidi="ar-EG"/>
        </w:rPr>
        <w:t xml:space="preserve"> عدة مئات من الشركات</w:t>
      </w:r>
      <w:r w:rsidR="00813994">
        <w:rPr>
          <w:rFonts w:hint="cs"/>
          <w:sz w:val="24"/>
          <w:rtl/>
          <w:lang w:bidi="ar-EG"/>
        </w:rPr>
        <w:t>،</w:t>
      </w:r>
      <w:r w:rsidR="00811863" w:rsidRPr="00811863">
        <w:rPr>
          <w:sz w:val="24"/>
          <w:rtl/>
          <w:lang w:bidi="ar-EG"/>
        </w:rPr>
        <w:t xml:space="preserve"> بما في ذلك مصنع</w:t>
      </w:r>
      <w:r w:rsidR="00F91D80">
        <w:rPr>
          <w:rFonts w:hint="cs"/>
          <w:sz w:val="24"/>
          <w:rtl/>
          <w:lang w:bidi="ar-EG"/>
        </w:rPr>
        <w:t>و</w:t>
      </w:r>
      <w:r w:rsidR="00811863" w:rsidRPr="00811863">
        <w:rPr>
          <w:sz w:val="24"/>
          <w:rtl/>
          <w:lang w:bidi="ar-EG"/>
        </w:rPr>
        <w:t xml:space="preserve"> السلع الاستهلاكية</w:t>
      </w:r>
      <w:r w:rsidR="00813994">
        <w:rPr>
          <w:rFonts w:hint="cs"/>
          <w:sz w:val="24"/>
          <w:rtl/>
          <w:lang w:bidi="ar-EG"/>
        </w:rPr>
        <w:t>،</w:t>
      </w:r>
      <w:r w:rsidR="00811863" w:rsidRPr="00811863">
        <w:rPr>
          <w:sz w:val="24"/>
          <w:rtl/>
          <w:lang w:bidi="ar-EG"/>
        </w:rPr>
        <w:t xml:space="preserve"> والم</w:t>
      </w:r>
      <w:r w:rsidR="00F91D80">
        <w:rPr>
          <w:rFonts w:hint="cs"/>
          <w:sz w:val="24"/>
          <w:rtl/>
          <w:lang w:bidi="ar-EG"/>
        </w:rPr>
        <w:t>جهزون</w:t>
      </w:r>
      <w:r w:rsidR="00811863" w:rsidRPr="00811863">
        <w:rPr>
          <w:sz w:val="24"/>
          <w:rtl/>
          <w:lang w:bidi="ar-EG"/>
        </w:rPr>
        <w:t xml:space="preserve"> و/أو التجار، وتجار التجزئة والمنتج</w:t>
      </w:r>
      <w:r w:rsidR="00E8332A">
        <w:rPr>
          <w:rFonts w:hint="cs"/>
          <w:sz w:val="24"/>
          <w:rtl/>
          <w:lang w:bidi="ar-EG"/>
        </w:rPr>
        <w:t>و</w:t>
      </w:r>
      <w:r w:rsidR="00811863" w:rsidRPr="00811863">
        <w:rPr>
          <w:sz w:val="24"/>
          <w:rtl/>
          <w:lang w:bidi="ar-EG"/>
        </w:rPr>
        <w:t>ن.</w:t>
      </w:r>
    </w:p>
    <w:p w14:paraId="4AE11D13" w14:textId="2C824EA4" w:rsidR="00A814A9" w:rsidRDefault="00813994" w:rsidP="00586421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813994">
        <w:rPr>
          <w:rFonts w:hint="cs"/>
          <w:i/>
          <w:iCs/>
          <w:sz w:val="24"/>
          <w:rtl/>
          <w:lang w:bidi="ar-EG"/>
        </w:rPr>
        <w:t>ال</w:t>
      </w:r>
      <w:r w:rsidRPr="00813994">
        <w:rPr>
          <w:i/>
          <w:iCs/>
          <w:sz w:val="24"/>
          <w:rtl/>
          <w:lang w:bidi="ar-EG"/>
        </w:rPr>
        <w:t xml:space="preserve">محاسبة </w:t>
      </w:r>
      <w:r w:rsidRPr="00813994">
        <w:rPr>
          <w:rFonts w:hint="cs"/>
          <w:i/>
          <w:iCs/>
          <w:sz w:val="24"/>
          <w:rtl/>
          <w:lang w:bidi="ar-EG"/>
        </w:rPr>
        <w:t>المتعلقة ب</w:t>
      </w:r>
      <w:r w:rsidRPr="00813994">
        <w:rPr>
          <w:i/>
          <w:iCs/>
          <w:sz w:val="24"/>
          <w:rtl/>
          <w:lang w:bidi="ar-EG"/>
        </w:rPr>
        <w:t>الإدارة البيئية</w:t>
      </w:r>
      <w:r w:rsidRPr="00813994">
        <w:rPr>
          <w:rFonts w:hint="cs"/>
          <w:i/>
          <w:iCs/>
          <w:sz w:val="24"/>
          <w:rtl/>
          <w:lang w:bidi="ar-EG"/>
        </w:rPr>
        <w:t>،</w:t>
      </w:r>
      <w:r w:rsidRPr="00813994">
        <w:rPr>
          <w:i/>
          <w:iCs/>
          <w:sz w:val="24"/>
          <w:rtl/>
          <w:lang w:bidi="ar-EG"/>
        </w:rPr>
        <w:t xml:space="preserve"> </w:t>
      </w:r>
      <w:r w:rsidRPr="00813994">
        <w:rPr>
          <w:rFonts w:hint="cs"/>
          <w:i/>
          <w:iCs/>
          <w:sz w:val="24"/>
          <w:rtl/>
          <w:lang w:bidi="ar-EG"/>
        </w:rPr>
        <w:t>والإبلاغ</w:t>
      </w:r>
      <w:r w:rsidRPr="00813994">
        <w:rPr>
          <w:i/>
          <w:iCs/>
          <w:sz w:val="24"/>
          <w:rtl/>
          <w:lang w:bidi="ar-EG"/>
        </w:rPr>
        <w:t>/الإفصاح</w:t>
      </w:r>
      <w:r>
        <w:rPr>
          <w:rFonts w:hint="cs"/>
          <w:sz w:val="24"/>
          <w:rtl/>
          <w:lang w:bidi="ar-EG"/>
        </w:rPr>
        <w:t>:</w:t>
      </w:r>
      <w:r w:rsidRPr="00813994">
        <w:rPr>
          <w:sz w:val="24"/>
          <w:rtl/>
          <w:lang w:bidi="ar-EG"/>
        </w:rPr>
        <w:t xml:space="preserve"> </w:t>
      </w:r>
      <w:r w:rsidR="00811863" w:rsidRPr="00811863">
        <w:rPr>
          <w:sz w:val="24"/>
          <w:rtl/>
          <w:lang w:bidi="ar-EG"/>
        </w:rPr>
        <w:t xml:space="preserve">أصبحت </w:t>
      </w:r>
      <w:r>
        <w:rPr>
          <w:rFonts w:hint="cs"/>
          <w:sz w:val="24"/>
          <w:rtl/>
          <w:lang w:bidi="ar-EG"/>
        </w:rPr>
        <w:t>المحاسبة المتعلقة بالإدارة البيئية</w:t>
      </w:r>
      <w:r w:rsidR="00811863" w:rsidRPr="00811863">
        <w:rPr>
          <w:sz w:val="24"/>
          <w:rtl/>
          <w:lang w:bidi="ar-EG"/>
        </w:rPr>
        <w:t>،</w:t>
      </w:r>
      <w:bookmarkStart w:id="40" w:name="_Hlk517703888"/>
      <w:r w:rsidR="00AD4ECB" w:rsidRPr="00AD4ECB">
        <w:rPr>
          <w:sz w:val="24"/>
          <w:vertAlign w:val="superscript"/>
          <w:rtl/>
        </w:rPr>
        <w:footnoteReference w:id="48"/>
      </w:r>
      <w:bookmarkEnd w:id="40"/>
      <w:r w:rsidR="00811863" w:rsidRPr="00811863">
        <w:rPr>
          <w:sz w:val="24"/>
          <w:rtl/>
          <w:lang w:bidi="ar-EG"/>
        </w:rPr>
        <w:t xml:space="preserve"> ولا سيما المحاسبة المتعلقة بغازات الدفيئة والإبلاغ عنها، </w:t>
      </w:r>
      <w:r w:rsidR="00AD4ECB">
        <w:rPr>
          <w:rFonts w:hint="cs"/>
          <w:sz w:val="24"/>
          <w:rtl/>
          <w:lang w:bidi="ar-EG"/>
        </w:rPr>
        <w:t xml:space="preserve">معممة إلى حد بعيد </w:t>
      </w:r>
      <w:r w:rsidR="00811863" w:rsidRPr="00811863">
        <w:rPr>
          <w:sz w:val="24"/>
          <w:rtl/>
          <w:lang w:bidi="ar-EG"/>
        </w:rPr>
        <w:t xml:space="preserve">في معظم البلدان. </w:t>
      </w:r>
      <w:r w:rsidR="00AD4ECB">
        <w:rPr>
          <w:rFonts w:hint="cs"/>
          <w:sz w:val="24"/>
          <w:rtl/>
          <w:lang w:bidi="ar-EG"/>
        </w:rPr>
        <w:t>و</w:t>
      </w:r>
      <w:r w:rsidR="00811863" w:rsidRPr="00811863">
        <w:rPr>
          <w:sz w:val="24"/>
          <w:rtl/>
          <w:lang w:bidi="ar-EG"/>
        </w:rPr>
        <w:t>على سبيل المثال، تشارك آلاف الشركات، بما في</w:t>
      </w:r>
      <w:r w:rsidR="00B94991">
        <w:rPr>
          <w:rFonts w:hint="cs"/>
          <w:sz w:val="24"/>
          <w:rtl/>
          <w:lang w:bidi="ar-EG"/>
        </w:rPr>
        <w:t>ها</w:t>
      </w:r>
      <w:r w:rsidR="00811863" w:rsidRPr="00811863">
        <w:rPr>
          <w:sz w:val="24"/>
          <w:rtl/>
          <w:lang w:bidi="ar-EG"/>
        </w:rPr>
        <w:t xml:space="preserve"> العديد من </w:t>
      </w:r>
      <w:r w:rsidR="00394A00">
        <w:rPr>
          <w:rFonts w:hint="cs"/>
          <w:sz w:val="24"/>
          <w:rtl/>
          <w:lang w:bidi="ar-EG"/>
        </w:rPr>
        <w:t>مؤسسات الصناعات التحويلية</w:t>
      </w:r>
      <w:r w:rsidR="00811863" w:rsidRPr="00811863">
        <w:rPr>
          <w:sz w:val="24"/>
          <w:rtl/>
          <w:lang w:bidi="ar-EG"/>
        </w:rPr>
        <w:t>، طواعية في مشروع الكشف عن المناخ،</w:t>
      </w:r>
      <w:r w:rsidR="00B94991" w:rsidRPr="00B94991">
        <w:rPr>
          <w:sz w:val="24"/>
          <w:vertAlign w:val="superscript"/>
          <w:rtl/>
        </w:rPr>
        <w:footnoteReference w:id="49"/>
      </w:r>
      <w:r w:rsidR="00811863" w:rsidRPr="00811863">
        <w:rPr>
          <w:sz w:val="24"/>
          <w:rtl/>
          <w:lang w:bidi="ar-EG"/>
        </w:rPr>
        <w:t xml:space="preserve"> الذي أدى إلى</w:t>
      </w:r>
      <w:r w:rsidR="00394A00">
        <w:rPr>
          <w:rFonts w:hint="cs"/>
          <w:sz w:val="24"/>
          <w:rtl/>
          <w:lang w:bidi="ar-EG"/>
        </w:rPr>
        <w:t xml:space="preserve"> إحداث</w:t>
      </w:r>
      <w:r w:rsidR="00811863" w:rsidRPr="00811863">
        <w:rPr>
          <w:sz w:val="24"/>
          <w:rtl/>
          <w:lang w:bidi="ar-EG"/>
        </w:rPr>
        <w:t xml:space="preserve"> تغييرات كبيرة </w:t>
      </w:r>
      <w:r w:rsidR="00811863" w:rsidRPr="00811863">
        <w:rPr>
          <w:sz w:val="24"/>
          <w:rtl/>
          <w:lang w:bidi="ar-EG"/>
        </w:rPr>
        <w:lastRenderedPageBreak/>
        <w:t>في سياسات</w:t>
      </w:r>
      <w:r w:rsidR="00394A00">
        <w:rPr>
          <w:rFonts w:hint="cs"/>
          <w:sz w:val="24"/>
          <w:rtl/>
          <w:lang w:bidi="ar-EG"/>
        </w:rPr>
        <w:t>ها</w:t>
      </w:r>
      <w:r w:rsidR="00811863" w:rsidRPr="00811863">
        <w:rPr>
          <w:sz w:val="24"/>
          <w:rtl/>
          <w:lang w:bidi="ar-EG"/>
        </w:rPr>
        <w:t xml:space="preserve"> واستراتيجيات</w:t>
      </w:r>
      <w:r w:rsidR="00394A00">
        <w:rPr>
          <w:rFonts w:hint="cs"/>
          <w:sz w:val="24"/>
          <w:rtl/>
          <w:lang w:bidi="ar-EG"/>
        </w:rPr>
        <w:t>ها المتعلقة</w:t>
      </w:r>
      <w:r w:rsidR="00811863" w:rsidRPr="00811863">
        <w:rPr>
          <w:sz w:val="24"/>
          <w:rtl/>
          <w:lang w:bidi="ar-EG"/>
        </w:rPr>
        <w:t xml:space="preserve"> </w:t>
      </w:r>
      <w:r w:rsidR="00394A00">
        <w:rPr>
          <w:rFonts w:hint="cs"/>
          <w:sz w:val="24"/>
          <w:rtl/>
          <w:lang w:bidi="ar-EG"/>
        </w:rPr>
        <w:t>ب</w:t>
      </w:r>
      <w:r w:rsidR="00811863" w:rsidRPr="00811863">
        <w:rPr>
          <w:sz w:val="24"/>
          <w:rtl/>
          <w:lang w:bidi="ar-EG"/>
        </w:rPr>
        <w:t xml:space="preserve">تغير المناخ </w:t>
      </w:r>
      <w:r w:rsidR="00394A00">
        <w:rPr>
          <w:rFonts w:hint="cs"/>
          <w:sz w:val="24"/>
          <w:rtl/>
          <w:lang w:bidi="ar-EG"/>
        </w:rPr>
        <w:t>بغية</w:t>
      </w:r>
      <w:r w:rsidR="00811863" w:rsidRPr="00811863">
        <w:rPr>
          <w:sz w:val="24"/>
          <w:rtl/>
          <w:lang w:bidi="ar-EG"/>
        </w:rPr>
        <w:t xml:space="preserve"> </w:t>
      </w:r>
      <w:r w:rsidR="00394A00">
        <w:rPr>
          <w:rFonts w:hint="cs"/>
          <w:sz w:val="24"/>
          <w:rtl/>
          <w:lang w:bidi="ar-EG"/>
        </w:rPr>
        <w:t>إثبات تحسن</w:t>
      </w:r>
      <w:r w:rsidR="00811863" w:rsidRPr="00811863">
        <w:rPr>
          <w:sz w:val="24"/>
          <w:rtl/>
          <w:lang w:bidi="ar-EG"/>
        </w:rPr>
        <w:t xml:space="preserve"> الأداء المناخي </w:t>
      </w:r>
      <w:r w:rsidR="00394A00">
        <w:rPr>
          <w:rFonts w:hint="cs"/>
          <w:sz w:val="24"/>
          <w:rtl/>
          <w:lang w:bidi="ar-EG"/>
        </w:rPr>
        <w:t>مع مرور</w:t>
      </w:r>
      <w:r w:rsidR="00811863" w:rsidRPr="00811863">
        <w:rPr>
          <w:sz w:val="24"/>
          <w:rtl/>
          <w:lang w:bidi="ar-EG"/>
        </w:rPr>
        <w:t xml:space="preserve"> الوقت. ومع ذلك، فإن </w:t>
      </w:r>
      <w:r w:rsidR="00394A00">
        <w:rPr>
          <w:rFonts w:hint="cs"/>
          <w:sz w:val="24"/>
          <w:rtl/>
          <w:lang w:bidi="ar-EG"/>
        </w:rPr>
        <w:t>ال</w:t>
      </w:r>
      <w:r w:rsidR="00811863" w:rsidRPr="00811863">
        <w:rPr>
          <w:sz w:val="24"/>
          <w:rtl/>
          <w:lang w:bidi="ar-EG"/>
        </w:rPr>
        <w:t xml:space="preserve">مخاطر </w:t>
      </w:r>
      <w:r w:rsidR="003B0513">
        <w:rPr>
          <w:rFonts w:hint="cs"/>
          <w:sz w:val="24"/>
          <w:rtl/>
          <w:lang w:bidi="ar-EG"/>
        </w:rPr>
        <w:t>المرتبطة بالتنوع البيولوجي وقياسات هذا التنوع ومستويات أدائه على صعيد المؤسسات</w:t>
      </w:r>
      <w:r w:rsidR="00811863" w:rsidRPr="00811863">
        <w:rPr>
          <w:sz w:val="24"/>
          <w:rtl/>
          <w:lang w:bidi="ar-EG"/>
        </w:rPr>
        <w:t xml:space="preserve"> محدودة للغاية في الوقت ال</w:t>
      </w:r>
      <w:r w:rsidR="00394A00">
        <w:rPr>
          <w:rFonts w:hint="cs"/>
          <w:sz w:val="24"/>
          <w:rtl/>
          <w:lang w:bidi="ar-EG"/>
        </w:rPr>
        <w:t>راهن</w:t>
      </w:r>
      <w:r w:rsidR="00252800">
        <w:rPr>
          <w:rFonts w:hint="cs"/>
          <w:sz w:val="24"/>
          <w:rtl/>
          <w:lang w:bidi="ar-EG"/>
        </w:rPr>
        <w:t>،</w:t>
      </w:r>
      <w:r w:rsidR="003B0513" w:rsidRPr="003B0513">
        <w:rPr>
          <w:sz w:val="24"/>
          <w:vertAlign w:val="superscript"/>
          <w:rtl/>
        </w:rPr>
        <w:footnoteReference w:id="50"/>
      </w:r>
      <w:r w:rsidR="00811863" w:rsidRPr="00811863">
        <w:rPr>
          <w:sz w:val="24"/>
          <w:rtl/>
          <w:lang w:bidi="ar-EG"/>
        </w:rPr>
        <w:t xml:space="preserve"> أي أنها تركز على المبادئ </w:t>
      </w:r>
      <w:r w:rsidR="003B0513">
        <w:rPr>
          <w:rFonts w:hint="cs"/>
          <w:sz w:val="24"/>
          <w:rtl/>
          <w:lang w:bidi="ar-EG"/>
        </w:rPr>
        <w:t>ال</w:t>
      </w:r>
      <w:r w:rsidR="00811863" w:rsidRPr="00811863">
        <w:rPr>
          <w:sz w:val="24"/>
          <w:rtl/>
          <w:lang w:bidi="ar-EG"/>
        </w:rPr>
        <w:t>رفيعة المستوى و</w:t>
      </w:r>
      <w:r w:rsidR="00C6155C">
        <w:rPr>
          <w:rFonts w:hint="cs"/>
          <w:sz w:val="24"/>
          <w:rtl/>
          <w:lang w:bidi="ar-EG"/>
        </w:rPr>
        <w:t>عمليات الكشف</w:t>
      </w:r>
      <w:r w:rsidR="003B0513">
        <w:rPr>
          <w:rFonts w:hint="cs"/>
          <w:sz w:val="24"/>
          <w:rtl/>
          <w:lang w:bidi="ar-EG"/>
        </w:rPr>
        <w:t xml:space="preserve"> المتعلقة</w:t>
      </w:r>
      <w:r w:rsidR="00811863" w:rsidRPr="00811863">
        <w:rPr>
          <w:sz w:val="24"/>
          <w:rtl/>
          <w:lang w:bidi="ar-EG"/>
        </w:rPr>
        <w:t xml:space="preserve"> </w:t>
      </w:r>
      <w:r w:rsidR="003B0513">
        <w:rPr>
          <w:rFonts w:hint="cs"/>
          <w:sz w:val="24"/>
          <w:rtl/>
          <w:lang w:bidi="ar-EG"/>
        </w:rPr>
        <w:t>ب</w:t>
      </w:r>
      <w:r w:rsidR="00811863" w:rsidRPr="00811863">
        <w:rPr>
          <w:sz w:val="24"/>
          <w:rtl/>
          <w:lang w:bidi="ar-EG"/>
        </w:rPr>
        <w:t xml:space="preserve">نهج الإدارة. </w:t>
      </w:r>
      <w:r w:rsidR="00252800">
        <w:rPr>
          <w:rFonts w:hint="cs"/>
          <w:sz w:val="24"/>
          <w:rtl/>
          <w:lang w:bidi="ar-EG"/>
        </w:rPr>
        <w:t>وسيسهم</w:t>
      </w:r>
      <w:r w:rsidR="00811863" w:rsidRPr="00811863">
        <w:rPr>
          <w:sz w:val="24"/>
          <w:rtl/>
          <w:lang w:bidi="ar-EG"/>
        </w:rPr>
        <w:t xml:space="preserve"> </w:t>
      </w:r>
      <w:r w:rsidR="00252800">
        <w:rPr>
          <w:rFonts w:hint="cs"/>
          <w:sz w:val="24"/>
          <w:rtl/>
          <w:lang w:bidi="ar-EG"/>
        </w:rPr>
        <w:t>وضع</w:t>
      </w:r>
      <w:r w:rsidR="00811863" w:rsidRPr="00811863">
        <w:rPr>
          <w:sz w:val="24"/>
          <w:rtl/>
          <w:lang w:bidi="ar-EG"/>
        </w:rPr>
        <w:t xml:space="preserve"> بروتوكول موحد لقياس التنوع البيولوجي، </w:t>
      </w:r>
      <w:r w:rsidR="00252800">
        <w:rPr>
          <w:rFonts w:hint="cs"/>
          <w:sz w:val="24"/>
          <w:rtl/>
          <w:lang w:bidi="ar-EG"/>
        </w:rPr>
        <w:t>يتضمن</w:t>
      </w:r>
      <w:r w:rsidR="00811863" w:rsidRPr="00811863">
        <w:rPr>
          <w:sz w:val="24"/>
          <w:rtl/>
          <w:lang w:bidi="ar-EG"/>
        </w:rPr>
        <w:t xml:space="preserve"> تأثيرات سلسلة ال</w:t>
      </w:r>
      <w:r w:rsidR="00252800">
        <w:rPr>
          <w:rFonts w:hint="cs"/>
          <w:sz w:val="24"/>
          <w:rtl/>
          <w:lang w:bidi="ar-EG"/>
        </w:rPr>
        <w:t>إمداد</w:t>
      </w:r>
      <w:r w:rsidR="00811863" w:rsidRPr="00811863">
        <w:rPr>
          <w:sz w:val="24"/>
          <w:rtl/>
          <w:lang w:bidi="ar-EG"/>
        </w:rPr>
        <w:t>، و</w:t>
      </w:r>
      <w:r w:rsidR="00252800">
        <w:rPr>
          <w:rFonts w:hint="cs"/>
          <w:sz w:val="24"/>
          <w:rtl/>
          <w:lang w:bidi="ar-EG"/>
        </w:rPr>
        <w:t>ي</w:t>
      </w:r>
      <w:r w:rsidR="00811863" w:rsidRPr="00811863">
        <w:rPr>
          <w:sz w:val="24"/>
          <w:rtl/>
          <w:lang w:bidi="ar-EG"/>
        </w:rPr>
        <w:t xml:space="preserve">دعم الكشف عن أداء التنوع البيولوجي، </w:t>
      </w:r>
      <w:r w:rsidR="00252800">
        <w:rPr>
          <w:rFonts w:hint="cs"/>
          <w:sz w:val="24"/>
          <w:rtl/>
          <w:lang w:bidi="ar-EG"/>
        </w:rPr>
        <w:t>إسهاماً كبيراً</w:t>
      </w:r>
      <w:r w:rsidR="00811863" w:rsidRPr="00811863">
        <w:rPr>
          <w:sz w:val="24"/>
          <w:rtl/>
          <w:lang w:bidi="ar-EG"/>
        </w:rPr>
        <w:t xml:space="preserve"> في تعميم التنوع البيولوجي في استراتيجيات الأعمال</w:t>
      </w:r>
      <w:r w:rsidR="00252800">
        <w:rPr>
          <w:rFonts w:hint="cs"/>
          <w:sz w:val="24"/>
          <w:rtl/>
          <w:lang w:bidi="ar-EG"/>
        </w:rPr>
        <w:t xml:space="preserve"> التجارية</w:t>
      </w:r>
      <w:r w:rsidR="00811863" w:rsidRPr="00811863">
        <w:rPr>
          <w:sz w:val="24"/>
          <w:rtl/>
          <w:lang w:bidi="ar-EG"/>
        </w:rPr>
        <w:t xml:space="preserve">، </w:t>
      </w:r>
      <w:r w:rsidR="00252800">
        <w:rPr>
          <w:rFonts w:hint="cs"/>
          <w:sz w:val="24"/>
          <w:rtl/>
          <w:lang w:bidi="ar-EG"/>
        </w:rPr>
        <w:t>مثلما نودي به مؤخراً</w:t>
      </w:r>
      <w:r w:rsidR="00811863" w:rsidRPr="00811863">
        <w:rPr>
          <w:sz w:val="24"/>
          <w:rtl/>
          <w:lang w:bidi="ar-EG"/>
        </w:rPr>
        <w:t xml:space="preserve"> في</w:t>
      </w:r>
      <w:r w:rsidR="0042671E">
        <w:rPr>
          <w:rFonts w:hint="cs"/>
          <w:sz w:val="24"/>
          <w:rtl/>
          <w:lang w:bidi="ar-EG"/>
        </w:rPr>
        <w:t xml:space="preserve"> جلسة التحاور المتعلقة بالتنوع البيولوجي والأعمال التجارية</w:t>
      </w:r>
      <w:r w:rsidR="00811863" w:rsidRPr="00811863">
        <w:rPr>
          <w:sz w:val="24"/>
          <w:rtl/>
          <w:lang w:bidi="ar-EG"/>
        </w:rPr>
        <w:t xml:space="preserve"> </w:t>
      </w:r>
      <w:r w:rsidR="0042671E">
        <w:rPr>
          <w:rFonts w:hint="cs"/>
          <w:sz w:val="24"/>
          <w:rtl/>
          <w:lang w:bidi="ar-EG"/>
        </w:rPr>
        <w:t>التي نظمتها في عام</w:t>
      </w:r>
      <w:r w:rsidR="00811863" w:rsidRPr="00811863">
        <w:rPr>
          <w:sz w:val="24"/>
          <w:rtl/>
          <w:lang w:bidi="ar-EG"/>
        </w:rPr>
        <w:t xml:space="preserve"> 2017 </w:t>
      </w:r>
      <w:r w:rsidR="0042671E">
        <w:rPr>
          <w:rFonts w:hint="cs"/>
          <w:sz w:val="24"/>
          <w:rtl/>
          <w:lang w:bidi="ar-EG"/>
        </w:rPr>
        <w:t>الشبكة الوطنية للتنوع البيولوجي والأعمال التجارية في جنوب أفريقيا</w:t>
      </w:r>
      <w:r w:rsidR="00811863" w:rsidRPr="00811863">
        <w:rPr>
          <w:sz w:val="24"/>
          <w:rtl/>
          <w:lang w:bidi="ar-EG"/>
        </w:rPr>
        <w:t>.</w:t>
      </w:r>
      <w:r w:rsidR="0042671E" w:rsidRPr="0042671E">
        <w:rPr>
          <w:sz w:val="24"/>
          <w:vertAlign w:val="superscript"/>
          <w:rtl/>
        </w:rPr>
        <w:footnoteReference w:id="51"/>
      </w:r>
      <w:r w:rsidR="00811863" w:rsidRPr="00811863">
        <w:rPr>
          <w:sz w:val="24"/>
          <w:rtl/>
          <w:lang w:bidi="ar-EG"/>
        </w:rPr>
        <w:t xml:space="preserve"> </w:t>
      </w:r>
      <w:r w:rsidR="0042671E">
        <w:rPr>
          <w:rFonts w:hint="cs"/>
          <w:sz w:val="24"/>
          <w:rtl/>
          <w:lang w:bidi="ar-EG"/>
        </w:rPr>
        <w:t>و</w:t>
      </w:r>
      <w:r w:rsidR="00811863" w:rsidRPr="00811863">
        <w:rPr>
          <w:sz w:val="24"/>
          <w:rtl/>
          <w:lang w:bidi="ar-EG"/>
        </w:rPr>
        <w:t xml:space="preserve">في هذا السياق، سيكون من المهم </w:t>
      </w:r>
      <w:r w:rsidR="0042671E">
        <w:rPr>
          <w:rFonts w:hint="cs"/>
          <w:sz w:val="24"/>
          <w:rtl/>
          <w:lang w:bidi="ar-EG"/>
        </w:rPr>
        <w:t>وضع</w:t>
      </w:r>
      <w:r w:rsidR="00811863" w:rsidRPr="00811863">
        <w:rPr>
          <w:sz w:val="24"/>
          <w:rtl/>
          <w:lang w:bidi="ar-EG"/>
        </w:rPr>
        <w:t xml:space="preserve"> أهداف قائمة على العلم ل</w:t>
      </w:r>
      <w:r w:rsidR="00586421">
        <w:rPr>
          <w:rFonts w:hint="cs"/>
          <w:sz w:val="24"/>
          <w:rtl/>
          <w:lang w:bidi="ar-EG"/>
        </w:rPr>
        <w:t>دفع التنوع البيولوجي وعمليات القياس</w:t>
      </w:r>
      <w:r w:rsidR="00811863" w:rsidRPr="00811863">
        <w:rPr>
          <w:sz w:val="24"/>
          <w:rtl/>
          <w:lang w:bidi="ar-EG"/>
        </w:rPr>
        <w:t xml:space="preserve"> والمحاسبة والإفصاح</w:t>
      </w:r>
      <w:r w:rsidR="00586421">
        <w:rPr>
          <w:rFonts w:hint="cs"/>
          <w:sz w:val="24"/>
          <w:rtl/>
          <w:lang w:bidi="ar-EG"/>
        </w:rPr>
        <w:t xml:space="preserve"> بصورة مجدية</w:t>
      </w:r>
      <w:r w:rsidR="00B44F05">
        <w:rPr>
          <w:rFonts w:hint="cs"/>
          <w:sz w:val="24"/>
          <w:rtl/>
          <w:lang w:bidi="ar-EG"/>
        </w:rPr>
        <w:t>.</w:t>
      </w:r>
      <w:r w:rsidR="00586421" w:rsidRPr="00586421">
        <w:rPr>
          <w:sz w:val="24"/>
          <w:vertAlign w:val="superscript"/>
          <w:rtl/>
        </w:rPr>
        <w:footnoteReference w:id="52"/>
      </w:r>
    </w:p>
    <w:p w14:paraId="16138F9A" w14:textId="032623FF" w:rsidR="00DB0ABA" w:rsidRDefault="00811863" w:rsidP="00DF6B8E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407F00">
        <w:rPr>
          <w:i/>
          <w:iCs/>
          <w:sz w:val="24"/>
          <w:rtl/>
          <w:lang w:bidi="ar-EG"/>
        </w:rPr>
        <w:t>تقييم العوامل الخارجية</w:t>
      </w:r>
      <w:bookmarkStart w:id="42" w:name="_Hlk517707743"/>
      <w:r w:rsidR="00407F00" w:rsidRPr="00407F00">
        <w:rPr>
          <w:sz w:val="24"/>
          <w:vertAlign w:val="superscript"/>
          <w:rtl/>
        </w:rPr>
        <w:footnoteReference w:id="53"/>
      </w:r>
      <w:bookmarkEnd w:id="42"/>
      <w:r w:rsidR="00407F00" w:rsidRPr="00407F00">
        <w:rPr>
          <w:rFonts w:hint="cs"/>
          <w:i/>
          <w:iCs/>
          <w:sz w:val="24"/>
          <w:rtl/>
          <w:lang w:bidi="ar-EG"/>
        </w:rPr>
        <w:t xml:space="preserve"> </w:t>
      </w:r>
      <w:r w:rsidRPr="00407F00">
        <w:rPr>
          <w:i/>
          <w:iCs/>
          <w:sz w:val="24"/>
          <w:rtl/>
          <w:lang w:bidi="ar-EG"/>
        </w:rPr>
        <w:t>/رأس المال الطبيعي</w:t>
      </w:r>
      <w:r w:rsidRPr="00407F00">
        <w:rPr>
          <w:sz w:val="24"/>
          <w:rtl/>
          <w:lang w:bidi="ar-EG"/>
        </w:rPr>
        <w:t>:</w:t>
      </w:r>
      <w:r w:rsidRPr="00811863">
        <w:rPr>
          <w:sz w:val="24"/>
          <w:rtl/>
          <w:lang w:bidi="ar-EG"/>
        </w:rPr>
        <w:t xml:space="preserve"> هناك عدد متزايد من الشركات التي </w:t>
      </w:r>
      <w:r w:rsidR="00407F00">
        <w:rPr>
          <w:rFonts w:hint="cs"/>
          <w:sz w:val="24"/>
          <w:rtl/>
          <w:lang w:bidi="ar-EG"/>
        </w:rPr>
        <w:t>تقيس وتقيّم</w:t>
      </w:r>
      <w:r w:rsidRPr="00811863">
        <w:rPr>
          <w:sz w:val="24"/>
          <w:rtl/>
          <w:lang w:bidi="ar-EG"/>
        </w:rPr>
        <w:t xml:space="preserve"> </w:t>
      </w:r>
      <w:r w:rsidR="00407F00">
        <w:rPr>
          <w:rFonts w:hint="cs"/>
          <w:sz w:val="24"/>
          <w:rtl/>
          <w:lang w:bidi="ar-EG"/>
        </w:rPr>
        <w:t>تأثيرات</w:t>
      </w:r>
      <w:r w:rsidRPr="00811863">
        <w:rPr>
          <w:sz w:val="24"/>
          <w:rtl/>
          <w:lang w:bidi="ar-EG"/>
        </w:rPr>
        <w:t xml:space="preserve"> رأس </w:t>
      </w:r>
      <w:r w:rsidR="00407F00">
        <w:rPr>
          <w:rFonts w:hint="cs"/>
          <w:sz w:val="24"/>
          <w:rtl/>
          <w:lang w:bidi="ar-EG"/>
        </w:rPr>
        <w:t>مالها</w:t>
      </w:r>
      <w:r w:rsidR="00407F00" w:rsidRPr="00407F00">
        <w:rPr>
          <w:sz w:val="24"/>
          <w:vertAlign w:val="superscript"/>
          <w:rtl/>
        </w:rPr>
        <w:footnoteReference w:id="54"/>
      </w:r>
      <w:r w:rsidR="00407F00">
        <w:rPr>
          <w:rFonts w:hint="cs"/>
          <w:sz w:val="24"/>
          <w:rtl/>
          <w:lang w:bidi="ar-EG"/>
        </w:rPr>
        <w:t xml:space="preserve"> </w:t>
      </w:r>
      <w:r w:rsidRPr="00811863">
        <w:rPr>
          <w:sz w:val="24"/>
          <w:rtl/>
          <w:lang w:bidi="ar-EG"/>
        </w:rPr>
        <w:t>الطبيعي و</w:t>
      </w:r>
      <w:r w:rsidR="00407F00">
        <w:rPr>
          <w:rFonts w:hint="cs"/>
          <w:sz w:val="24"/>
          <w:rtl/>
          <w:lang w:bidi="ar-EG"/>
        </w:rPr>
        <w:t xml:space="preserve">أوجه </w:t>
      </w:r>
      <w:r w:rsidR="006324FB">
        <w:rPr>
          <w:rFonts w:hint="cs"/>
          <w:sz w:val="24"/>
          <w:rtl/>
          <w:lang w:bidi="ar-EG"/>
        </w:rPr>
        <w:t>تبعيته</w:t>
      </w:r>
      <w:r w:rsidRPr="00811863">
        <w:rPr>
          <w:sz w:val="24"/>
          <w:rtl/>
          <w:lang w:bidi="ar-EG"/>
        </w:rPr>
        <w:t>،</w:t>
      </w:r>
      <w:r w:rsidR="000F14F9" w:rsidRPr="000F14F9">
        <w:rPr>
          <w:sz w:val="24"/>
          <w:vertAlign w:val="superscript"/>
          <w:rtl/>
        </w:rPr>
        <w:footnoteReference w:id="55"/>
      </w:r>
      <w:r w:rsidRPr="00811863">
        <w:rPr>
          <w:sz w:val="24"/>
          <w:rtl/>
          <w:lang w:bidi="ar-EG"/>
        </w:rPr>
        <w:t xml:space="preserve"> مثل تقييم وكشف العوامل الخارجية البيئية السلبية (بما في ذلك تغيير استخدام الأراضي ك</w:t>
      </w:r>
      <w:r w:rsidR="000F14F9">
        <w:rPr>
          <w:rFonts w:hint="cs"/>
          <w:sz w:val="24"/>
          <w:rtl/>
          <w:lang w:bidi="ar-EG"/>
        </w:rPr>
        <w:t>عامل محرك</w:t>
      </w:r>
      <w:r w:rsidRPr="00811863">
        <w:rPr>
          <w:sz w:val="24"/>
          <w:rtl/>
          <w:lang w:bidi="ar-EG"/>
        </w:rPr>
        <w:t>) في جميع سلاسل ال</w:t>
      </w:r>
      <w:r w:rsidR="000F14F9">
        <w:rPr>
          <w:rFonts w:hint="cs"/>
          <w:sz w:val="24"/>
          <w:rtl/>
          <w:lang w:bidi="ar-EG"/>
        </w:rPr>
        <w:t>إمداد</w:t>
      </w:r>
      <w:r w:rsidRPr="00811863">
        <w:rPr>
          <w:sz w:val="24"/>
          <w:rtl/>
          <w:lang w:bidi="ar-EG"/>
        </w:rPr>
        <w:t xml:space="preserve"> العالمية. </w:t>
      </w:r>
      <w:r w:rsidR="000F14F9">
        <w:rPr>
          <w:rFonts w:hint="cs"/>
          <w:sz w:val="24"/>
          <w:rtl/>
          <w:lang w:bidi="ar-EG"/>
        </w:rPr>
        <w:t>و</w:t>
      </w:r>
      <w:r w:rsidRPr="00811863">
        <w:rPr>
          <w:sz w:val="24"/>
          <w:rtl/>
          <w:lang w:bidi="ar-EG"/>
        </w:rPr>
        <w:t xml:space="preserve">تثبت هذه الجهود أن </w:t>
      </w:r>
      <w:r w:rsidR="000F14F9">
        <w:rPr>
          <w:rFonts w:hint="cs"/>
          <w:sz w:val="24"/>
          <w:rtl/>
          <w:lang w:bidi="ar-EG"/>
        </w:rPr>
        <w:t>فعل ذلك يتيح ما يلي:</w:t>
      </w:r>
      <w:r w:rsidRPr="00811863">
        <w:rPr>
          <w:sz w:val="24"/>
          <w:rtl/>
          <w:lang w:bidi="ar-EG"/>
        </w:rPr>
        <w:t xml:space="preserve"> (أ) الكشف عنه بانتظام، (ب) المساهمة في تحسين قيمة العلامات التجارية، (ج) دفع</w:t>
      </w:r>
      <w:r w:rsidR="00692B80">
        <w:rPr>
          <w:rFonts w:hint="cs"/>
          <w:sz w:val="24"/>
          <w:rtl/>
        </w:rPr>
        <w:t xml:space="preserve"> عجلة</w:t>
      </w:r>
      <w:r w:rsidRPr="00811863">
        <w:rPr>
          <w:sz w:val="24"/>
          <w:rtl/>
          <w:lang w:bidi="ar-EG"/>
        </w:rPr>
        <w:t xml:space="preserve"> الابتكار المستدام في تصميم المنتج، (ج) المساعدة في تأمين توريد المواد الخام من خلال </w:t>
      </w:r>
      <w:r w:rsidR="00692B80">
        <w:rPr>
          <w:rFonts w:hint="cs"/>
          <w:sz w:val="24"/>
          <w:rtl/>
          <w:lang w:bidi="ar-EG"/>
        </w:rPr>
        <w:t>التعاون المباشر</w:t>
      </w:r>
      <w:r w:rsidRPr="00811863">
        <w:rPr>
          <w:sz w:val="24"/>
          <w:rtl/>
          <w:lang w:bidi="ar-EG"/>
        </w:rPr>
        <w:t xml:space="preserve"> مع الموردين الرئيسيين للمواد الخام (على سبيل المثال، </w:t>
      </w:r>
      <w:r w:rsidR="00692B80">
        <w:rPr>
          <w:rFonts w:hint="cs"/>
          <w:sz w:val="24"/>
          <w:rtl/>
          <w:lang w:bidi="ar-EG"/>
        </w:rPr>
        <w:t xml:space="preserve">من أجل </w:t>
      </w:r>
      <w:r w:rsidRPr="00811863">
        <w:rPr>
          <w:sz w:val="24"/>
          <w:rtl/>
          <w:lang w:bidi="ar-EG"/>
        </w:rPr>
        <w:t xml:space="preserve">تحسين استدامة عمليات الإنتاج وتجنب التكاليف غير المتوقعة بسبب نقص الموارد أو </w:t>
      </w:r>
      <w:r w:rsidR="00692B80">
        <w:rPr>
          <w:rFonts w:hint="cs"/>
          <w:sz w:val="24"/>
          <w:rtl/>
          <w:lang w:bidi="ar-EG"/>
        </w:rPr>
        <w:t>حدوث تغييرات</w:t>
      </w:r>
      <w:r w:rsidRPr="00811863">
        <w:rPr>
          <w:sz w:val="24"/>
          <w:rtl/>
          <w:lang w:bidi="ar-EG"/>
        </w:rPr>
        <w:t xml:space="preserve"> في التشريعات في بلدان المصدر). وفي هذا السياق، أطلق ائتلاف رأس المال الطبيعي في الآونة الأخيرة بروتوكول رأس المال الطبيعي (2016)، وهو إطار موحد لقياس وتقييم رأس المال الطبيعي</w:t>
      </w:r>
      <w:r w:rsidR="00692B80">
        <w:rPr>
          <w:rFonts w:hint="cs"/>
          <w:sz w:val="24"/>
          <w:rtl/>
          <w:lang w:bidi="ar-EG"/>
        </w:rPr>
        <w:t xml:space="preserve">، وهو مصمم </w:t>
      </w:r>
      <w:r w:rsidRPr="00811863">
        <w:rPr>
          <w:sz w:val="24"/>
          <w:rtl/>
          <w:lang w:bidi="ar-EG"/>
        </w:rPr>
        <w:t xml:space="preserve">للمساعدة في </w:t>
      </w:r>
      <w:r w:rsidR="00DF6B8E">
        <w:rPr>
          <w:rFonts w:hint="cs"/>
          <w:sz w:val="24"/>
          <w:rtl/>
          <w:lang w:bidi="ar-EG"/>
        </w:rPr>
        <w:t>إنتاج</w:t>
      </w:r>
      <w:r w:rsidRPr="00811863">
        <w:rPr>
          <w:sz w:val="24"/>
          <w:rtl/>
          <w:lang w:bidi="ar-EG"/>
        </w:rPr>
        <w:t xml:space="preserve"> معلومات موثوقة وذات مصداقية </w:t>
      </w:r>
      <w:r w:rsidR="00DF6B8E">
        <w:rPr>
          <w:rFonts w:hint="cs"/>
          <w:sz w:val="24"/>
          <w:rtl/>
          <w:lang w:bidi="ar-EG"/>
        </w:rPr>
        <w:t>وعملية</w:t>
      </w:r>
      <w:r w:rsidRPr="00811863">
        <w:rPr>
          <w:sz w:val="24"/>
          <w:rtl/>
          <w:lang w:bidi="ar-EG"/>
        </w:rPr>
        <w:t xml:space="preserve"> يحتاجها مديرو الأعمال</w:t>
      </w:r>
      <w:r w:rsidR="00DF6B8E">
        <w:rPr>
          <w:rFonts w:hint="cs"/>
          <w:sz w:val="24"/>
          <w:rtl/>
          <w:lang w:bidi="ar-EG"/>
        </w:rPr>
        <w:t xml:space="preserve"> التجارية</w:t>
      </w:r>
      <w:r w:rsidRPr="00811863">
        <w:rPr>
          <w:sz w:val="24"/>
          <w:rtl/>
          <w:lang w:bidi="ar-EG"/>
        </w:rPr>
        <w:t xml:space="preserve"> لاتخاذ القرارات الداخلية. </w:t>
      </w:r>
      <w:r w:rsidR="00DF6B8E">
        <w:rPr>
          <w:rFonts w:hint="cs"/>
          <w:sz w:val="24"/>
          <w:rtl/>
          <w:lang w:bidi="ar-EG"/>
        </w:rPr>
        <w:t>و</w:t>
      </w:r>
      <w:r w:rsidRPr="00811863">
        <w:rPr>
          <w:sz w:val="24"/>
          <w:rtl/>
          <w:lang w:bidi="ar-EG"/>
        </w:rPr>
        <w:t>وضع ائتلاف رأس المال الطبيعي</w:t>
      </w:r>
      <w:r w:rsidR="00DF6B8E">
        <w:rPr>
          <w:rFonts w:hint="cs"/>
          <w:sz w:val="24"/>
          <w:rtl/>
          <w:lang w:bidi="ar-EG"/>
        </w:rPr>
        <w:t xml:space="preserve"> أيضاً</w:t>
      </w:r>
      <w:r w:rsidRPr="00811863">
        <w:rPr>
          <w:sz w:val="24"/>
          <w:rtl/>
          <w:lang w:bidi="ar-EG"/>
        </w:rPr>
        <w:t xml:space="preserve"> مبادئ توجيهية قطاعية، بما في ذلك </w:t>
      </w:r>
      <w:r w:rsidR="00DF6B8E">
        <w:rPr>
          <w:rFonts w:hint="cs"/>
          <w:sz w:val="24"/>
          <w:rtl/>
          <w:lang w:bidi="ar-EG"/>
        </w:rPr>
        <w:t>ل</w:t>
      </w:r>
      <w:r w:rsidR="00D34AE5">
        <w:rPr>
          <w:rFonts w:hint="cs"/>
          <w:sz w:val="24"/>
          <w:rtl/>
          <w:lang w:bidi="ar-EG"/>
        </w:rPr>
        <w:t xml:space="preserve">فائدة </w:t>
      </w:r>
      <w:r w:rsidRPr="00811863">
        <w:rPr>
          <w:sz w:val="24"/>
          <w:rtl/>
          <w:lang w:bidi="ar-EG"/>
        </w:rPr>
        <w:t>قطاع الأغذية والمشروبات،</w:t>
      </w:r>
      <w:r w:rsidR="00DF6B8E" w:rsidRPr="00DF6B8E">
        <w:rPr>
          <w:sz w:val="24"/>
          <w:vertAlign w:val="superscript"/>
          <w:rtl/>
        </w:rPr>
        <w:footnoteReference w:id="56"/>
      </w:r>
      <w:r w:rsidRPr="00811863">
        <w:rPr>
          <w:sz w:val="24"/>
          <w:rtl/>
          <w:lang w:bidi="ar-EG"/>
        </w:rPr>
        <w:t xml:space="preserve"> وهو يعمل الآن على</w:t>
      </w:r>
      <w:r w:rsidR="00E70464">
        <w:rPr>
          <w:rFonts w:hint="cs"/>
          <w:sz w:val="24"/>
          <w:rtl/>
          <w:lang w:bidi="ar-EG"/>
        </w:rPr>
        <w:t xml:space="preserve"> وضع</w:t>
      </w:r>
      <w:r w:rsidRPr="00811863">
        <w:rPr>
          <w:sz w:val="24"/>
          <w:rtl/>
          <w:lang w:bidi="ar-EG"/>
        </w:rPr>
        <w:t xml:space="preserve"> ملحق للتنوع البيولوجي</w:t>
      </w:r>
      <w:r w:rsidR="00DB0ABA">
        <w:rPr>
          <w:rFonts w:hint="cs"/>
          <w:sz w:val="24"/>
          <w:rtl/>
          <w:lang w:bidi="ar-EG"/>
        </w:rPr>
        <w:t>.</w:t>
      </w:r>
      <w:bookmarkStart w:id="44" w:name="_Hlk517740726"/>
      <w:r w:rsidR="00DF6B8E" w:rsidRPr="00DF6B8E">
        <w:rPr>
          <w:sz w:val="24"/>
          <w:vertAlign w:val="superscript"/>
          <w:rtl/>
        </w:rPr>
        <w:footnoteReference w:id="57"/>
      </w:r>
      <w:bookmarkEnd w:id="44"/>
    </w:p>
    <w:p w14:paraId="54B30B4A" w14:textId="2DEEFEF1" w:rsidR="004617AE" w:rsidRPr="00495E65" w:rsidRDefault="00495E65" w:rsidP="00E70464">
      <w:pPr>
        <w:spacing w:after="120"/>
        <w:jc w:val="center"/>
        <w:rPr>
          <w:b/>
          <w:bCs/>
          <w:sz w:val="28"/>
          <w:szCs w:val="28"/>
          <w:lang w:val="en-GB" w:bidi="ar-EG"/>
        </w:rPr>
      </w:pPr>
      <w:bookmarkStart w:id="45" w:name="_Hlk517768086"/>
      <w:r w:rsidRPr="00495E65">
        <w:rPr>
          <w:rFonts w:hint="cs"/>
          <w:b/>
          <w:bCs/>
          <w:sz w:val="28"/>
          <w:szCs w:val="28"/>
          <w:rtl/>
          <w:lang w:val="en-GB" w:bidi="ar-EG"/>
        </w:rPr>
        <w:t>خامساً</w:t>
      </w:r>
      <w:r w:rsidR="004617AE" w:rsidRPr="00495E65">
        <w:rPr>
          <w:rFonts w:hint="cs"/>
          <w:b/>
          <w:bCs/>
          <w:sz w:val="28"/>
          <w:szCs w:val="28"/>
          <w:rtl/>
          <w:lang w:val="en-GB" w:bidi="ar-EG"/>
        </w:rPr>
        <w:t xml:space="preserve"> </w:t>
      </w:r>
      <w:r w:rsidR="004617AE" w:rsidRPr="00495E65">
        <w:rPr>
          <w:b/>
          <w:bCs/>
          <w:sz w:val="28"/>
          <w:szCs w:val="28"/>
          <w:rtl/>
          <w:lang w:val="en-GB" w:bidi="ar-EG"/>
        </w:rPr>
        <w:t>–</w:t>
      </w:r>
      <w:r w:rsidR="004617AE" w:rsidRPr="00495E65">
        <w:rPr>
          <w:rFonts w:hint="cs"/>
          <w:b/>
          <w:bCs/>
          <w:sz w:val="28"/>
          <w:szCs w:val="28"/>
          <w:rtl/>
          <w:lang w:val="en-GB" w:bidi="ar-EG"/>
        </w:rPr>
        <w:t xml:space="preserve"> </w:t>
      </w:r>
      <w:r w:rsidRPr="00495E65">
        <w:rPr>
          <w:b/>
          <w:bCs/>
          <w:sz w:val="28"/>
          <w:szCs w:val="28"/>
          <w:rtl/>
          <w:lang w:val="en-GB" w:bidi="ar-EG"/>
        </w:rPr>
        <w:t>التحديات والفجوات</w:t>
      </w:r>
      <w:r w:rsidR="00E70464" w:rsidRPr="00E70464">
        <w:rPr>
          <w:b/>
          <w:bCs/>
          <w:sz w:val="28"/>
          <w:szCs w:val="28"/>
          <w:rtl/>
          <w:lang w:val="en-GB" w:bidi="ar-EG"/>
        </w:rPr>
        <w:t xml:space="preserve"> </w:t>
      </w:r>
      <w:bookmarkEnd w:id="45"/>
      <w:r w:rsidR="00E70464" w:rsidRPr="00E70464">
        <w:rPr>
          <w:b/>
          <w:bCs/>
          <w:sz w:val="28"/>
          <w:szCs w:val="28"/>
          <w:rtl/>
          <w:lang w:val="en-GB" w:bidi="ar-EG"/>
        </w:rPr>
        <w:t>الحالية</w:t>
      </w:r>
      <w:r w:rsidRPr="00495E65">
        <w:rPr>
          <w:b/>
          <w:bCs/>
          <w:sz w:val="28"/>
          <w:szCs w:val="28"/>
          <w:rtl/>
          <w:lang w:val="en-GB" w:bidi="ar-EG"/>
        </w:rPr>
        <w:t xml:space="preserve"> في </w:t>
      </w:r>
      <w:r w:rsidR="00E70464">
        <w:rPr>
          <w:rFonts w:hint="cs"/>
          <w:b/>
          <w:bCs/>
          <w:sz w:val="28"/>
          <w:szCs w:val="28"/>
          <w:rtl/>
          <w:lang w:val="en-GB" w:bidi="ar-EG"/>
        </w:rPr>
        <w:t>مجال التعميم</w:t>
      </w:r>
      <w:r w:rsidRPr="00495E65">
        <w:rPr>
          <w:b/>
          <w:bCs/>
          <w:sz w:val="28"/>
          <w:szCs w:val="28"/>
          <w:rtl/>
          <w:lang w:val="en-GB" w:bidi="ar-EG"/>
        </w:rPr>
        <w:t xml:space="preserve"> في قطاع ال</w:t>
      </w:r>
      <w:r w:rsidR="00E70464">
        <w:rPr>
          <w:rFonts w:hint="cs"/>
          <w:b/>
          <w:bCs/>
          <w:sz w:val="28"/>
          <w:szCs w:val="28"/>
          <w:rtl/>
          <w:lang w:val="en-GB" w:bidi="ar-EG"/>
        </w:rPr>
        <w:t>صناعات التحويلية</w:t>
      </w:r>
    </w:p>
    <w:p w14:paraId="27E703D0" w14:textId="483A310A" w:rsidR="00C03BF7" w:rsidRDefault="00C03BF7" w:rsidP="008852D9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C03BF7">
        <w:rPr>
          <w:sz w:val="24"/>
          <w:rtl/>
          <w:lang w:bidi="ar-EG"/>
        </w:rPr>
        <w:t xml:space="preserve">غالباً ما </w:t>
      </w:r>
      <w:r w:rsidR="00402DCC">
        <w:rPr>
          <w:rFonts w:hint="cs"/>
          <w:sz w:val="24"/>
          <w:rtl/>
          <w:lang w:bidi="ar-EG"/>
        </w:rPr>
        <w:t>يُبرز</w:t>
      </w:r>
      <w:r w:rsidRPr="00C03BF7">
        <w:rPr>
          <w:sz w:val="24"/>
          <w:rtl/>
          <w:lang w:bidi="ar-EG"/>
        </w:rPr>
        <w:t xml:space="preserve"> </w:t>
      </w:r>
      <w:r w:rsidR="00A60176">
        <w:rPr>
          <w:rFonts w:hint="cs"/>
          <w:sz w:val="24"/>
          <w:rtl/>
          <w:lang w:bidi="ar-EG"/>
        </w:rPr>
        <w:t>وضع</w:t>
      </w:r>
      <w:r w:rsidRPr="00C03BF7">
        <w:rPr>
          <w:sz w:val="24"/>
          <w:rtl/>
          <w:lang w:bidi="ar-EG"/>
        </w:rPr>
        <w:t xml:space="preserve"> </w:t>
      </w:r>
      <w:r w:rsidR="00402DCC">
        <w:rPr>
          <w:rFonts w:hint="cs"/>
          <w:sz w:val="24"/>
          <w:rtl/>
          <w:lang w:bidi="ar-EG"/>
        </w:rPr>
        <w:t>دراسة جدوى</w:t>
      </w:r>
      <w:r w:rsidRPr="00C03BF7">
        <w:rPr>
          <w:sz w:val="24"/>
          <w:rtl/>
          <w:lang w:bidi="ar-EG"/>
        </w:rPr>
        <w:t xml:space="preserve"> </w:t>
      </w:r>
      <w:r w:rsidR="007457AD">
        <w:rPr>
          <w:rFonts w:hint="cs"/>
          <w:sz w:val="24"/>
          <w:rtl/>
          <w:lang w:bidi="ar-EG"/>
        </w:rPr>
        <w:t xml:space="preserve">على أنه </w:t>
      </w:r>
      <w:r w:rsidRPr="00C03BF7">
        <w:rPr>
          <w:sz w:val="24"/>
          <w:rtl/>
          <w:lang w:bidi="ar-EG"/>
        </w:rPr>
        <w:t xml:space="preserve">شرط </w:t>
      </w:r>
      <w:r w:rsidR="006A2C41">
        <w:rPr>
          <w:rFonts w:hint="cs"/>
          <w:sz w:val="24"/>
          <w:rtl/>
          <w:lang w:bidi="ar-EG"/>
        </w:rPr>
        <w:t>أساسي</w:t>
      </w:r>
      <w:r w:rsidRPr="00C03BF7">
        <w:rPr>
          <w:sz w:val="24"/>
          <w:rtl/>
          <w:lang w:bidi="ar-EG"/>
        </w:rPr>
        <w:t xml:space="preserve"> </w:t>
      </w:r>
      <w:r w:rsidR="008852D9">
        <w:rPr>
          <w:rFonts w:hint="cs"/>
          <w:sz w:val="24"/>
          <w:rtl/>
          <w:lang w:bidi="ar-EG"/>
        </w:rPr>
        <w:t>لاعتراف</w:t>
      </w:r>
      <w:r w:rsidR="00402DCC">
        <w:rPr>
          <w:rFonts w:hint="cs"/>
          <w:sz w:val="24"/>
          <w:rtl/>
          <w:lang w:bidi="ar-EG"/>
        </w:rPr>
        <w:t xml:space="preserve"> قطاع الأعمال</w:t>
      </w:r>
      <w:r w:rsidRPr="00C03BF7">
        <w:rPr>
          <w:sz w:val="24"/>
          <w:rtl/>
          <w:lang w:bidi="ar-EG"/>
        </w:rPr>
        <w:t xml:space="preserve"> </w:t>
      </w:r>
      <w:r w:rsidR="00402DCC">
        <w:rPr>
          <w:rFonts w:hint="cs"/>
          <w:sz w:val="24"/>
          <w:rtl/>
          <w:lang w:bidi="ar-EG"/>
        </w:rPr>
        <w:t>ب</w:t>
      </w:r>
      <w:r w:rsidRPr="00C03BF7">
        <w:rPr>
          <w:sz w:val="24"/>
          <w:rtl/>
          <w:lang w:bidi="ar-EG"/>
        </w:rPr>
        <w:t>التنوع البيولوجي كمسألة مادية (مهمة). وي</w:t>
      </w:r>
      <w:r w:rsidR="00A60176">
        <w:rPr>
          <w:rFonts w:hint="cs"/>
          <w:sz w:val="24"/>
          <w:rtl/>
          <w:lang w:bidi="ar-EG"/>
        </w:rPr>
        <w:t>تضمن</w:t>
      </w:r>
      <w:r w:rsidRPr="00C03BF7">
        <w:rPr>
          <w:sz w:val="24"/>
          <w:rtl/>
          <w:lang w:bidi="ar-EG"/>
        </w:rPr>
        <w:t xml:space="preserve"> ذلك وضع </w:t>
      </w:r>
      <w:r w:rsidR="00A60176">
        <w:rPr>
          <w:rFonts w:hint="cs"/>
          <w:sz w:val="24"/>
          <w:rtl/>
          <w:lang w:bidi="ar-EG"/>
        </w:rPr>
        <w:t>إطار</w:t>
      </w:r>
      <w:r w:rsidRPr="00C03BF7">
        <w:rPr>
          <w:sz w:val="24"/>
          <w:rtl/>
          <w:lang w:bidi="ar-EG"/>
        </w:rPr>
        <w:t xml:space="preserve"> </w:t>
      </w:r>
      <w:r w:rsidR="008852D9">
        <w:rPr>
          <w:rFonts w:hint="cs"/>
          <w:sz w:val="24"/>
          <w:rtl/>
          <w:lang w:bidi="ar-EG"/>
        </w:rPr>
        <w:t>ل</w:t>
      </w:r>
      <w:r w:rsidRPr="00C03BF7">
        <w:rPr>
          <w:sz w:val="24"/>
          <w:rtl/>
          <w:lang w:bidi="ar-EG"/>
        </w:rPr>
        <w:t xml:space="preserve">مقترحات القيمة، مثل </w:t>
      </w:r>
      <w:r w:rsidR="00A60176">
        <w:rPr>
          <w:rFonts w:hint="cs"/>
          <w:sz w:val="24"/>
          <w:rtl/>
          <w:lang w:bidi="ar-EG"/>
        </w:rPr>
        <w:t>ال</w:t>
      </w:r>
      <w:r w:rsidRPr="00C03BF7">
        <w:rPr>
          <w:sz w:val="24"/>
          <w:rtl/>
          <w:lang w:bidi="ar-EG"/>
        </w:rPr>
        <w:t xml:space="preserve">مخاطر </w:t>
      </w:r>
      <w:r w:rsidR="00A60176">
        <w:rPr>
          <w:rFonts w:hint="cs"/>
          <w:sz w:val="24"/>
          <w:rtl/>
          <w:lang w:bidi="ar-EG"/>
        </w:rPr>
        <w:t>المتعلقة ب</w:t>
      </w:r>
      <w:r w:rsidRPr="00C03BF7">
        <w:rPr>
          <w:sz w:val="24"/>
          <w:rtl/>
          <w:lang w:bidi="ar-EG"/>
        </w:rPr>
        <w:t>السمعة والعلام</w:t>
      </w:r>
      <w:r w:rsidR="00A60176">
        <w:rPr>
          <w:rFonts w:hint="cs"/>
          <w:sz w:val="24"/>
          <w:rtl/>
          <w:lang w:bidi="ar-EG"/>
        </w:rPr>
        <w:t>ات</w:t>
      </w:r>
      <w:r w:rsidRPr="00C03BF7">
        <w:rPr>
          <w:sz w:val="24"/>
          <w:rtl/>
          <w:lang w:bidi="ar-EG"/>
        </w:rPr>
        <w:t xml:space="preserve"> التجارية، ومخاطر الامتثال والمسؤولية، </w:t>
      </w:r>
      <w:proofErr w:type="spellStart"/>
      <w:r w:rsidRPr="00C03BF7">
        <w:rPr>
          <w:sz w:val="24"/>
          <w:rtl/>
          <w:lang w:bidi="ar-EG"/>
        </w:rPr>
        <w:t>و</w:t>
      </w:r>
      <w:r w:rsidR="008852D9">
        <w:rPr>
          <w:rFonts w:hint="cs"/>
          <w:sz w:val="24"/>
          <w:rtl/>
          <w:lang w:bidi="ar-EG"/>
        </w:rPr>
        <w:t>الوفورات</w:t>
      </w:r>
      <w:proofErr w:type="spellEnd"/>
      <w:r w:rsidR="008852D9">
        <w:rPr>
          <w:rFonts w:hint="cs"/>
          <w:sz w:val="24"/>
          <w:rtl/>
          <w:lang w:bidi="ar-EG"/>
        </w:rPr>
        <w:t xml:space="preserve"> في</w:t>
      </w:r>
      <w:r w:rsidRPr="00C03BF7">
        <w:rPr>
          <w:sz w:val="24"/>
          <w:rtl/>
          <w:lang w:bidi="ar-EG"/>
        </w:rPr>
        <w:t xml:space="preserve"> التكاليف وفرص </w:t>
      </w:r>
      <w:r w:rsidR="008852D9">
        <w:rPr>
          <w:rFonts w:hint="cs"/>
          <w:sz w:val="24"/>
          <w:rtl/>
          <w:lang w:bidi="ar-EG"/>
        </w:rPr>
        <w:t>الأعمال التجارية الجديدة</w:t>
      </w:r>
      <w:r w:rsidRPr="00C03BF7">
        <w:rPr>
          <w:sz w:val="24"/>
          <w:rtl/>
          <w:lang w:bidi="ar-EG"/>
        </w:rPr>
        <w:t>، وفق</w:t>
      </w:r>
      <w:r w:rsidR="008852D9">
        <w:rPr>
          <w:rFonts w:hint="cs"/>
          <w:sz w:val="24"/>
          <w:rtl/>
          <w:lang w:bidi="ar-EG"/>
        </w:rPr>
        <w:t>اً</w:t>
      </w:r>
      <w:r w:rsidRPr="00C03BF7">
        <w:rPr>
          <w:sz w:val="24"/>
          <w:rtl/>
          <w:lang w:bidi="ar-EG"/>
        </w:rPr>
        <w:t xml:space="preserve"> للقيم و</w:t>
      </w:r>
      <w:r w:rsidR="008852D9">
        <w:rPr>
          <w:rFonts w:hint="cs"/>
          <w:sz w:val="24"/>
          <w:rtl/>
          <w:lang w:bidi="ar-EG"/>
        </w:rPr>
        <w:t>ال</w:t>
      </w:r>
      <w:r w:rsidRPr="00C03BF7">
        <w:rPr>
          <w:sz w:val="24"/>
          <w:rtl/>
          <w:lang w:bidi="ar-EG"/>
        </w:rPr>
        <w:t>احتياجات</w:t>
      </w:r>
      <w:r w:rsidR="008852D9" w:rsidRPr="008852D9">
        <w:rPr>
          <w:sz w:val="24"/>
          <w:rtl/>
          <w:lang w:bidi="ar-EG"/>
        </w:rPr>
        <w:t xml:space="preserve"> المتوقعة</w:t>
      </w:r>
      <w:r w:rsidRPr="00C03BF7">
        <w:rPr>
          <w:sz w:val="24"/>
          <w:rtl/>
          <w:lang w:bidi="ar-EG"/>
        </w:rPr>
        <w:t xml:space="preserve"> </w:t>
      </w:r>
      <w:r w:rsidR="008852D9">
        <w:rPr>
          <w:rFonts w:hint="cs"/>
          <w:sz w:val="24"/>
          <w:rtl/>
          <w:lang w:bidi="ar-EG"/>
        </w:rPr>
        <w:t>ل</w:t>
      </w:r>
      <w:r w:rsidRPr="00C03BF7">
        <w:rPr>
          <w:sz w:val="24"/>
          <w:rtl/>
          <w:lang w:bidi="ar-EG"/>
        </w:rPr>
        <w:t>جمهور الأعمال</w:t>
      </w:r>
      <w:r w:rsidR="008852D9">
        <w:rPr>
          <w:rFonts w:hint="cs"/>
          <w:sz w:val="24"/>
          <w:rtl/>
          <w:lang w:bidi="ar-EG"/>
        </w:rPr>
        <w:t xml:space="preserve"> التجارية</w:t>
      </w:r>
      <w:r w:rsidRPr="00C03BF7">
        <w:rPr>
          <w:sz w:val="24"/>
          <w:rtl/>
          <w:lang w:bidi="ar-EG"/>
        </w:rPr>
        <w:t xml:space="preserve"> </w:t>
      </w:r>
      <w:r w:rsidRPr="00C03BF7">
        <w:rPr>
          <w:sz w:val="24"/>
          <w:rtl/>
          <w:lang w:bidi="ar-EG"/>
        </w:rPr>
        <w:lastRenderedPageBreak/>
        <w:t>المستهدف (</w:t>
      </w:r>
      <w:r w:rsidR="002926AA">
        <w:rPr>
          <w:rFonts w:hint="cs"/>
          <w:sz w:val="24"/>
          <w:rtl/>
          <w:lang w:bidi="ar-EG"/>
        </w:rPr>
        <w:t>على سبيل المثال</w:t>
      </w:r>
      <w:r w:rsidRPr="00C03BF7">
        <w:rPr>
          <w:sz w:val="24"/>
          <w:rtl/>
          <w:lang w:bidi="ar-EG"/>
        </w:rPr>
        <w:t xml:space="preserve">، </w:t>
      </w:r>
      <w:r w:rsidR="008852D9">
        <w:rPr>
          <w:rFonts w:hint="cs"/>
          <w:sz w:val="24"/>
          <w:rtl/>
          <w:lang w:bidi="ar-EG"/>
        </w:rPr>
        <w:t>مسؤول تنفيذي لشركة</w:t>
      </w:r>
      <w:r w:rsidRPr="00C03BF7">
        <w:rPr>
          <w:sz w:val="24"/>
          <w:rtl/>
          <w:lang w:bidi="ar-EG"/>
        </w:rPr>
        <w:t xml:space="preserve"> مقابل مدير بيئي). ومع ذلك، </w:t>
      </w:r>
      <w:r w:rsidR="002926AA">
        <w:rPr>
          <w:rFonts w:hint="cs"/>
          <w:sz w:val="24"/>
          <w:rtl/>
          <w:lang w:bidi="ar-EG"/>
        </w:rPr>
        <w:t>يقتضي</w:t>
      </w:r>
      <w:r w:rsidRPr="00C03BF7">
        <w:rPr>
          <w:sz w:val="24"/>
          <w:rtl/>
          <w:lang w:bidi="ar-EG"/>
        </w:rPr>
        <w:t xml:space="preserve"> </w:t>
      </w:r>
      <w:r w:rsidR="008852D9">
        <w:rPr>
          <w:rFonts w:hint="cs"/>
          <w:sz w:val="24"/>
          <w:rtl/>
          <w:lang w:bidi="ar-EG"/>
        </w:rPr>
        <w:t xml:space="preserve">وضع دراسة </w:t>
      </w:r>
      <w:r w:rsidR="00D34AE5">
        <w:rPr>
          <w:rFonts w:hint="cs"/>
          <w:sz w:val="24"/>
          <w:rtl/>
          <w:lang w:bidi="ar-EG"/>
        </w:rPr>
        <w:t>ال</w:t>
      </w:r>
      <w:r w:rsidR="008852D9">
        <w:rPr>
          <w:rFonts w:hint="cs"/>
          <w:sz w:val="24"/>
          <w:rtl/>
          <w:lang w:bidi="ar-EG"/>
        </w:rPr>
        <w:t>جدوى</w:t>
      </w:r>
      <w:r w:rsidRPr="00C03BF7">
        <w:rPr>
          <w:sz w:val="24"/>
          <w:rtl/>
          <w:lang w:bidi="ar-EG"/>
        </w:rPr>
        <w:t xml:space="preserve"> </w:t>
      </w:r>
      <w:r w:rsidR="008852D9">
        <w:rPr>
          <w:rFonts w:hint="cs"/>
          <w:sz w:val="24"/>
          <w:rtl/>
          <w:lang w:bidi="ar-EG"/>
        </w:rPr>
        <w:t>وجود</w:t>
      </w:r>
      <w:r w:rsidRPr="00C03BF7">
        <w:rPr>
          <w:sz w:val="24"/>
          <w:rtl/>
          <w:lang w:bidi="ar-EG"/>
        </w:rPr>
        <w:t xml:space="preserve"> معلومات مناسبة</w:t>
      </w:r>
      <w:r w:rsidR="008852D9">
        <w:rPr>
          <w:rFonts w:hint="cs"/>
          <w:sz w:val="24"/>
          <w:rtl/>
          <w:lang w:bidi="ar-EG"/>
        </w:rPr>
        <w:t>.</w:t>
      </w:r>
    </w:p>
    <w:p w14:paraId="6B4FF33C" w14:textId="57EA8ED6" w:rsidR="004D734C" w:rsidRDefault="00C03BF7" w:rsidP="006324FB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C03BF7">
        <w:rPr>
          <w:sz w:val="24"/>
          <w:rtl/>
          <w:lang w:bidi="ar-EG"/>
        </w:rPr>
        <w:t xml:space="preserve">وهذا هو السبب في تزايد الاهتمام </w:t>
      </w:r>
      <w:r w:rsidR="002926AA">
        <w:rPr>
          <w:rFonts w:hint="cs"/>
          <w:sz w:val="24"/>
          <w:rtl/>
          <w:lang w:bidi="ar-EG"/>
        </w:rPr>
        <w:t>في جميع أنحاء العالم</w:t>
      </w:r>
      <w:r w:rsidRPr="00C03BF7">
        <w:rPr>
          <w:sz w:val="24"/>
          <w:rtl/>
          <w:lang w:bidi="ar-EG"/>
        </w:rPr>
        <w:t xml:space="preserve"> بقياس وتقييم الأنظمة الإيكولوجية، والتأثيرات البيئية على نطاق أوسع، بما في ذلك على سبيل المثال لا الحصر في سياق مفاهيم رأس المال الطبيعي،</w:t>
      </w:r>
      <w:r w:rsidR="00161A49" w:rsidRPr="00161A49">
        <w:rPr>
          <w:sz w:val="24"/>
          <w:vertAlign w:val="superscript"/>
          <w:rtl/>
        </w:rPr>
        <w:footnoteReference w:id="58"/>
      </w:r>
      <w:r w:rsidR="00161A49" w:rsidRPr="00161A49">
        <w:rPr>
          <w:rFonts w:hint="cs"/>
          <w:sz w:val="24"/>
          <w:vertAlign w:val="superscript"/>
          <w:rtl/>
        </w:rPr>
        <w:t>،</w:t>
      </w:r>
      <w:r w:rsidR="00161A49" w:rsidRPr="00161A49">
        <w:rPr>
          <w:sz w:val="24"/>
          <w:vertAlign w:val="superscript"/>
          <w:rtl/>
        </w:rPr>
        <w:footnoteReference w:id="59"/>
      </w:r>
      <w:r w:rsidRPr="00C03BF7">
        <w:rPr>
          <w:sz w:val="24"/>
          <w:rtl/>
          <w:lang w:bidi="ar-EG"/>
        </w:rPr>
        <w:t xml:space="preserve"> والنهج غير السوقية.</w:t>
      </w:r>
      <w:r w:rsidR="00161A49" w:rsidRPr="00161A49">
        <w:rPr>
          <w:sz w:val="24"/>
          <w:vertAlign w:val="superscript"/>
          <w:rtl/>
        </w:rPr>
        <w:footnoteReference w:id="60"/>
      </w:r>
      <w:r w:rsidRPr="00C03BF7">
        <w:rPr>
          <w:sz w:val="24"/>
          <w:rtl/>
          <w:lang w:bidi="ar-EG"/>
        </w:rPr>
        <w:t xml:space="preserve"> وقد </w:t>
      </w:r>
      <w:r w:rsidR="00AF633C">
        <w:rPr>
          <w:rFonts w:hint="cs"/>
          <w:sz w:val="24"/>
          <w:rtl/>
          <w:lang w:bidi="ar-EG"/>
        </w:rPr>
        <w:t>سُوّق ذلك</w:t>
      </w:r>
      <w:r w:rsidRPr="00C03BF7">
        <w:rPr>
          <w:sz w:val="24"/>
          <w:rtl/>
          <w:lang w:bidi="ar-EG"/>
        </w:rPr>
        <w:t xml:space="preserve"> كأداة رئيسية لدمج الفهم الإيكولوجي والاعتبارات الاقتصادية </w:t>
      </w:r>
      <w:r w:rsidR="002D4866">
        <w:rPr>
          <w:rFonts w:hint="cs"/>
          <w:sz w:val="24"/>
          <w:rtl/>
          <w:lang w:bidi="ar-EG"/>
        </w:rPr>
        <w:t xml:space="preserve">من أجل </w:t>
      </w:r>
      <w:r w:rsidRPr="00C03BF7">
        <w:rPr>
          <w:sz w:val="24"/>
          <w:rtl/>
          <w:lang w:bidi="ar-EG"/>
        </w:rPr>
        <w:t>معالجة ال</w:t>
      </w:r>
      <w:r w:rsidR="00AF633C">
        <w:rPr>
          <w:rFonts w:hint="cs"/>
          <w:sz w:val="24"/>
          <w:rtl/>
          <w:lang w:bidi="ar-EG"/>
        </w:rPr>
        <w:t>تجاهل</w:t>
      </w:r>
      <w:r w:rsidRPr="00C03BF7">
        <w:rPr>
          <w:sz w:val="24"/>
          <w:rtl/>
          <w:lang w:bidi="ar-EG"/>
        </w:rPr>
        <w:t xml:space="preserve"> التقليدي </w:t>
      </w:r>
      <w:r w:rsidR="00AF633C">
        <w:rPr>
          <w:rFonts w:hint="cs"/>
          <w:sz w:val="24"/>
          <w:rtl/>
          <w:lang w:bidi="ar-EG"/>
        </w:rPr>
        <w:t>لأوجه تبعية الأعمال التجارية</w:t>
      </w:r>
      <w:r w:rsidRPr="00C03BF7">
        <w:rPr>
          <w:sz w:val="24"/>
          <w:rtl/>
          <w:lang w:bidi="ar-EG"/>
        </w:rPr>
        <w:t xml:space="preserve"> وتأثيراتها على خدمات النظام الإيكولوجي في كل من السياس</w:t>
      </w:r>
      <w:r w:rsidR="002D4866">
        <w:rPr>
          <w:rFonts w:hint="cs"/>
          <w:sz w:val="24"/>
          <w:rtl/>
          <w:lang w:bidi="ar-EG"/>
        </w:rPr>
        <w:t>ات</w:t>
      </w:r>
      <w:r w:rsidRPr="00C03BF7">
        <w:rPr>
          <w:sz w:val="24"/>
          <w:rtl/>
          <w:lang w:bidi="ar-EG"/>
        </w:rPr>
        <w:t xml:space="preserve"> العامة والخاصة و</w:t>
      </w:r>
      <w:r w:rsidR="008B11CD">
        <w:rPr>
          <w:rFonts w:hint="cs"/>
          <w:sz w:val="24"/>
          <w:rtl/>
          <w:lang w:bidi="ar-EG"/>
        </w:rPr>
        <w:t>اتخاذ</w:t>
      </w:r>
      <w:r w:rsidRPr="00C03BF7">
        <w:rPr>
          <w:sz w:val="24"/>
          <w:rtl/>
          <w:lang w:bidi="ar-EG"/>
        </w:rPr>
        <w:t xml:space="preserve"> القرار</w:t>
      </w:r>
      <w:r w:rsidR="008B11CD">
        <w:rPr>
          <w:rFonts w:hint="cs"/>
          <w:sz w:val="24"/>
          <w:rtl/>
          <w:lang w:bidi="ar-EG"/>
        </w:rPr>
        <w:t>ات</w:t>
      </w:r>
      <w:r w:rsidRPr="00C03BF7">
        <w:rPr>
          <w:sz w:val="24"/>
          <w:rtl/>
          <w:lang w:bidi="ar-EG"/>
        </w:rPr>
        <w:t xml:space="preserve"> والعمليات.</w:t>
      </w:r>
      <w:r w:rsidR="008B11CD" w:rsidRPr="008B11CD">
        <w:rPr>
          <w:sz w:val="24"/>
          <w:vertAlign w:val="superscript"/>
          <w:rtl/>
        </w:rPr>
        <w:footnoteReference w:id="61"/>
      </w:r>
      <w:r w:rsidRPr="00C03BF7">
        <w:rPr>
          <w:sz w:val="24"/>
          <w:rtl/>
          <w:lang w:bidi="ar-EG"/>
        </w:rPr>
        <w:t xml:space="preserve"> و</w:t>
      </w:r>
      <w:r w:rsidR="008B11CD">
        <w:rPr>
          <w:rFonts w:hint="cs"/>
          <w:sz w:val="24"/>
          <w:rtl/>
          <w:lang w:bidi="ar-EG"/>
        </w:rPr>
        <w:t>في الواقع</w:t>
      </w:r>
      <w:r w:rsidRPr="00C03BF7">
        <w:rPr>
          <w:sz w:val="24"/>
          <w:rtl/>
          <w:lang w:bidi="ar-EG"/>
        </w:rPr>
        <w:t xml:space="preserve">، </w:t>
      </w:r>
      <w:r w:rsidR="008B11CD">
        <w:rPr>
          <w:rFonts w:hint="cs"/>
          <w:sz w:val="24"/>
          <w:rtl/>
          <w:lang w:bidi="ar-EG"/>
        </w:rPr>
        <w:t>فقد جرت</w:t>
      </w:r>
      <w:r w:rsidRPr="00C03BF7">
        <w:rPr>
          <w:sz w:val="24"/>
          <w:rtl/>
          <w:lang w:bidi="ar-EG"/>
        </w:rPr>
        <w:t xml:space="preserve"> الدعوة إلى فهم </w:t>
      </w:r>
      <w:r w:rsidR="008B11CD">
        <w:rPr>
          <w:rFonts w:hint="cs"/>
          <w:sz w:val="24"/>
          <w:rtl/>
          <w:lang w:bidi="ar-EG"/>
        </w:rPr>
        <w:t>مسألة</w:t>
      </w:r>
      <w:r w:rsidRPr="00C03BF7">
        <w:rPr>
          <w:sz w:val="24"/>
          <w:rtl/>
          <w:lang w:bidi="ar-EG"/>
        </w:rPr>
        <w:t xml:space="preserve"> </w:t>
      </w:r>
      <w:r w:rsidR="008B11CD">
        <w:rPr>
          <w:rFonts w:hint="cs"/>
          <w:sz w:val="24"/>
          <w:rtl/>
          <w:lang w:bidi="ar-EG"/>
        </w:rPr>
        <w:t>ال</w:t>
      </w:r>
      <w:r w:rsidRPr="00C03BF7">
        <w:rPr>
          <w:sz w:val="24"/>
          <w:rtl/>
          <w:lang w:bidi="ar-EG"/>
        </w:rPr>
        <w:t>تنوع البيولوجي وخدمات النظام الإيكولوج</w:t>
      </w:r>
      <w:r w:rsidR="008B11CD">
        <w:rPr>
          <w:rFonts w:hint="cs"/>
          <w:sz w:val="24"/>
          <w:rtl/>
          <w:lang w:bidi="ar-EG"/>
        </w:rPr>
        <w:t>ي</w:t>
      </w:r>
      <w:r w:rsidRPr="00C03BF7">
        <w:rPr>
          <w:sz w:val="24"/>
          <w:rtl/>
          <w:lang w:bidi="ar-EG"/>
        </w:rPr>
        <w:t xml:space="preserve"> </w:t>
      </w:r>
      <w:r w:rsidR="006A2C41">
        <w:rPr>
          <w:rFonts w:hint="cs"/>
          <w:sz w:val="24"/>
          <w:rtl/>
          <w:lang w:bidi="ar-EG"/>
        </w:rPr>
        <w:t>ومنافعها ومقايضاتها فهما جيد</w:t>
      </w:r>
      <w:r w:rsidR="00D34AE5">
        <w:rPr>
          <w:rFonts w:hint="cs"/>
          <w:sz w:val="24"/>
          <w:rtl/>
          <w:lang w:bidi="ar-EG"/>
        </w:rPr>
        <w:t>اً</w:t>
      </w:r>
      <w:r w:rsidRPr="00C03BF7">
        <w:rPr>
          <w:sz w:val="24"/>
          <w:rtl/>
          <w:lang w:bidi="ar-EG"/>
        </w:rPr>
        <w:t xml:space="preserve"> في مسارات التنمية لتكون شرطا</w:t>
      </w:r>
      <w:r w:rsidR="006A2C41">
        <w:rPr>
          <w:rFonts w:hint="cs"/>
          <w:sz w:val="24"/>
          <w:rtl/>
          <w:lang w:bidi="ar-EG"/>
        </w:rPr>
        <w:t>ً</w:t>
      </w:r>
      <w:r w:rsidRPr="00C03BF7">
        <w:rPr>
          <w:sz w:val="24"/>
          <w:rtl/>
          <w:lang w:bidi="ar-EG"/>
        </w:rPr>
        <w:t xml:space="preserve"> أساسيا</w:t>
      </w:r>
      <w:r w:rsidR="006A2C41">
        <w:rPr>
          <w:rFonts w:hint="cs"/>
          <w:sz w:val="24"/>
          <w:rtl/>
          <w:lang w:bidi="ar-EG"/>
        </w:rPr>
        <w:t>ً</w:t>
      </w:r>
      <w:r w:rsidRPr="00C03BF7">
        <w:rPr>
          <w:sz w:val="24"/>
          <w:rtl/>
          <w:lang w:bidi="ar-EG"/>
        </w:rPr>
        <w:t xml:space="preserve"> </w:t>
      </w:r>
      <w:r w:rsidR="006A2C41">
        <w:rPr>
          <w:rFonts w:hint="cs"/>
          <w:sz w:val="24"/>
          <w:rtl/>
          <w:lang w:bidi="ar-EG"/>
        </w:rPr>
        <w:t>لتكريس أوضاع مثمرة ل</w:t>
      </w:r>
      <w:r w:rsidR="002D4866">
        <w:rPr>
          <w:rFonts w:hint="cs"/>
          <w:sz w:val="24"/>
          <w:rtl/>
          <w:lang w:bidi="ar-EG"/>
        </w:rPr>
        <w:t>جميع ا</w:t>
      </w:r>
      <w:r w:rsidR="006A2C41">
        <w:rPr>
          <w:rFonts w:hint="cs"/>
          <w:sz w:val="24"/>
          <w:rtl/>
          <w:lang w:bidi="ar-EG"/>
        </w:rPr>
        <w:t>لناس</w:t>
      </w:r>
      <w:r w:rsidRPr="00C03BF7">
        <w:rPr>
          <w:sz w:val="24"/>
          <w:rtl/>
          <w:lang w:bidi="ar-EG"/>
        </w:rPr>
        <w:t xml:space="preserve"> والأعمال</w:t>
      </w:r>
      <w:r w:rsidR="006A2C41">
        <w:rPr>
          <w:rFonts w:hint="cs"/>
          <w:sz w:val="24"/>
          <w:rtl/>
          <w:lang w:bidi="ar-EG"/>
        </w:rPr>
        <w:t xml:space="preserve"> التجارية</w:t>
      </w:r>
      <w:r w:rsidRPr="00C03BF7">
        <w:rPr>
          <w:sz w:val="24"/>
          <w:rtl/>
          <w:lang w:bidi="ar-EG"/>
        </w:rPr>
        <w:t xml:space="preserve"> والطبيعة.</w:t>
      </w:r>
      <w:r w:rsidR="006A2C41" w:rsidRPr="006A2C41">
        <w:rPr>
          <w:sz w:val="24"/>
          <w:vertAlign w:val="superscript"/>
          <w:rtl/>
        </w:rPr>
        <w:footnoteReference w:id="62"/>
      </w:r>
      <w:r w:rsidRPr="00C03BF7">
        <w:rPr>
          <w:sz w:val="24"/>
          <w:rtl/>
          <w:lang w:bidi="ar-EG"/>
        </w:rPr>
        <w:t xml:space="preserve"> </w:t>
      </w:r>
      <w:r w:rsidR="006A2C41">
        <w:rPr>
          <w:rFonts w:hint="cs"/>
          <w:sz w:val="24"/>
          <w:rtl/>
          <w:lang w:bidi="ar-EG"/>
        </w:rPr>
        <w:t>ويُرتأى أن الأمر كذلك</w:t>
      </w:r>
      <w:r w:rsidRPr="00C03BF7">
        <w:rPr>
          <w:sz w:val="24"/>
          <w:rtl/>
          <w:lang w:bidi="ar-EG"/>
        </w:rPr>
        <w:t xml:space="preserve"> لأن الافتقار إلى المعرفة يمكن أن يؤدي إلى</w:t>
      </w:r>
      <w:r w:rsidR="002D4866">
        <w:rPr>
          <w:rFonts w:hint="cs"/>
          <w:sz w:val="24"/>
          <w:rtl/>
          <w:lang w:bidi="ar-EG"/>
        </w:rPr>
        <w:t xml:space="preserve"> اتخاذ</w:t>
      </w:r>
      <w:r w:rsidRPr="00C03BF7">
        <w:rPr>
          <w:sz w:val="24"/>
          <w:rtl/>
          <w:lang w:bidi="ar-EG"/>
        </w:rPr>
        <w:t xml:space="preserve"> قرارات خاطئة</w:t>
      </w:r>
      <w:r w:rsidR="002D4866">
        <w:rPr>
          <w:rFonts w:hint="cs"/>
          <w:sz w:val="24"/>
          <w:rtl/>
          <w:lang w:bidi="ar-EG"/>
        </w:rPr>
        <w:t xml:space="preserve"> بل</w:t>
      </w:r>
      <w:r w:rsidRPr="00C03BF7">
        <w:rPr>
          <w:sz w:val="24"/>
          <w:rtl/>
          <w:lang w:bidi="ar-EG"/>
        </w:rPr>
        <w:t xml:space="preserve"> وحتى إلى</w:t>
      </w:r>
      <w:r w:rsidR="002D4866">
        <w:rPr>
          <w:rFonts w:hint="cs"/>
          <w:sz w:val="24"/>
          <w:rtl/>
          <w:lang w:bidi="ar-EG"/>
        </w:rPr>
        <w:t xml:space="preserve"> وقوع</w:t>
      </w:r>
      <w:r w:rsidRPr="00C03BF7">
        <w:rPr>
          <w:sz w:val="24"/>
          <w:rtl/>
          <w:lang w:bidi="ar-EG"/>
        </w:rPr>
        <w:t xml:space="preserve"> </w:t>
      </w:r>
      <w:r w:rsidR="002D4866">
        <w:rPr>
          <w:rFonts w:hint="cs"/>
          <w:sz w:val="24"/>
          <w:rtl/>
          <w:lang w:bidi="ar-EG"/>
        </w:rPr>
        <w:t>نزاعات</w:t>
      </w:r>
      <w:r w:rsidRPr="00C03BF7">
        <w:rPr>
          <w:sz w:val="24"/>
          <w:rtl/>
          <w:lang w:bidi="ar-EG"/>
        </w:rPr>
        <w:t xml:space="preserve"> أو كوارث. </w:t>
      </w:r>
      <w:r w:rsidR="002D4866">
        <w:rPr>
          <w:rFonts w:hint="cs"/>
          <w:sz w:val="24"/>
          <w:rtl/>
          <w:lang w:bidi="ar-EG"/>
        </w:rPr>
        <w:t>ولا تدرك</w:t>
      </w:r>
      <w:r w:rsidRPr="00C03BF7">
        <w:rPr>
          <w:sz w:val="24"/>
          <w:rtl/>
          <w:lang w:bidi="ar-EG"/>
        </w:rPr>
        <w:t xml:space="preserve"> الشركات </w:t>
      </w:r>
      <w:r w:rsidR="002D4866">
        <w:rPr>
          <w:rFonts w:hint="cs"/>
          <w:sz w:val="24"/>
          <w:rtl/>
          <w:lang w:bidi="ar-EG"/>
        </w:rPr>
        <w:t>في الكثير من الأحيان المنافع</w:t>
      </w:r>
      <w:r w:rsidRPr="00C03BF7">
        <w:rPr>
          <w:sz w:val="24"/>
          <w:rtl/>
          <w:lang w:bidi="ar-EG"/>
        </w:rPr>
        <w:t xml:space="preserve"> التي تحصل عليها من التنوع البيولوجي وخدمات النظام الإيكولوجي </w:t>
      </w:r>
      <w:r w:rsidR="002D4866">
        <w:rPr>
          <w:rFonts w:hint="cs"/>
          <w:sz w:val="24"/>
          <w:rtl/>
          <w:lang w:bidi="ar-EG"/>
        </w:rPr>
        <w:t>وهي تعمل الآن على قياس</w:t>
      </w:r>
      <w:r w:rsidRPr="00C03BF7">
        <w:rPr>
          <w:sz w:val="24"/>
          <w:rtl/>
          <w:lang w:bidi="ar-EG"/>
        </w:rPr>
        <w:t xml:space="preserve"> المدى الكامل لتأثيراتها البيئية. وقد </w:t>
      </w:r>
      <w:r w:rsidR="002D4866">
        <w:rPr>
          <w:rFonts w:hint="cs"/>
          <w:sz w:val="24"/>
          <w:rtl/>
          <w:lang w:bidi="ar-EG"/>
        </w:rPr>
        <w:t>سيق ذلك</w:t>
      </w:r>
      <w:r w:rsidRPr="00C03BF7">
        <w:rPr>
          <w:sz w:val="24"/>
          <w:rtl/>
          <w:lang w:bidi="ar-EG"/>
        </w:rPr>
        <w:t xml:space="preserve"> </w:t>
      </w:r>
      <w:r w:rsidR="002D4866">
        <w:rPr>
          <w:rFonts w:hint="cs"/>
          <w:sz w:val="24"/>
          <w:rtl/>
          <w:lang w:bidi="ar-EG"/>
        </w:rPr>
        <w:t>للحيلولة بينها وبين</w:t>
      </w:r>
      <w:r w:rsidRPr="00C03BF7">
        <w:rPr>
          <w:sz w:val="24"/>
          <w:rtl/>
          <w:lang w:bidi="ar-EG"/>
        </w:rPr>
        <w:t xml:space="preserve"> دمج قيم الطبيعة في السياس</w:t>
      </w:r>
      <w:r w:rsidR="002D4866">
        <w:rPr>
          <w:rFonts w:hint="cs"/>
          <w:sz w:val="24"/>
          <w:rtl/>
          <w:lang w:bidi="ar-EG"/>
        </w:rPr>
        <w:t>ات</w:t>
      </w:r>
      <w:r w:rsidRPr="00C03BF7">
        <w:rPr>
          <w:sz w:val="24"/>
          <w:rtl/>
          <w:lang w:bidi="ar-EG"/>
        </w:rPr>
        <w:t xml:space="preserve"> </w:t>
      </w:r>
      <w:r w:rsidR="002D4866">
        <w:rPr>
          <w:rFonts w:hint="cs"/>
          <w:sz w:val="24"/>
          <w:rtl/>
          <w:lang w:bidi="ar-EG"/>
        </w:rPr>
        <w:t>وفي عمليات اتخاذ القرارات</w:t>
      </w:r>
      <w:r w:rsidRPr="00C03BF7">
        <w:rPr>
          <w:sz w:val="24"/>
          <w:rtl/>
          <w:lang w:bidi="ar-EG"/>
        </w:rPr>
        <w:t xml:space="preserve">، </w:t>
      </w:r>
      <w:r w:rsidR="006324FB">
        <w:rPr>
          <w:rFonts w:hint="cs"/>
          <w:sz w:val="24"/>
          <w:rtl/>
          <w:lang w:bidi="ar-EG"/>
        </w:rPr>
        <w:t>وكذلك في</w:t>
      </w:r>
      <w:r w:rsidRPr="00C03BF7">
        <w:rPr>
          <w:sz w:val="24"/>
          <w:rtl/>
          <w:lang w:bidi="ar-EG"/>
        </w:rPr>
        <w:t xml:space="preserve"> التخطيط الاستراتيجي </w:t>
      </w:r>
      <w:r w:rsidR="006324FB">
        <w:rPr>
          <w:rFonts w:hint="cs"/>
          <w:sz w:val="24"/>
          <w:rtl/>
          <w:lang w:bidi="ar-EG"/>
        </w:rPr>
        <w:t>والعمليات الروتينية</w:t>
      </w:r>
      <w:r w:rsidRPr="00C03BF7">
        <w:rPr>
          <w:sz w:val="24"/>
          <w:rtl/>
          <w:lang w:bidi="ar-EG"/>
        </w:rPr>
        <w:t>.</w:t>
      </w:r>
      <w:r w:rsidR="006324FB" w:rsidRPr="006324FB">
        <w:rPr>
          <w:sz w:val="24"/>
          <w:vertAlign w:val="superscript"/>
          <w:rtl/>
        </w:rPr>
        <w:footnoteReference w:id="63"/>
      </w:r>
      <w:r w:rsidRPr="00C03BF7">
        <w:rPr>
          <w:sz w:val="24"/>
          <w:rtl/>
          <w:lang w:bidi="ar-EG"/>
        </w:rPr>
        <w:t xml:space="preserve"> </w:t>
      </w:r>
      <w:r w:rsidR="006324FB">
        <w:rPr>
          <w:rFonts w:hint="cs"/>
          <w:sz w:val="24"/>
          <w:rtl/>
          <w:lang w:bidi="ar-EG"/>
        </w:rPr>
        <w:t xml:space="preserve">ولا يحمي </w:t>
      </w:r>
      <w:r w:rsidRPr="00C03BF7">
        <w:rPr>
          <w:sz w:val="24"/>
          <w:rtl/>
          <w:lang w:bidi="ar-EG"/>
        </w:rPr>
        <w:t xml:space="preserve">البشر أو </w:t>
      </w:r>
      <w:r w:rsidR="006324FB">
        <w:rPr>
          <w:rFonts w:hint="cs"/>
          <w:sz w:val="24"/>
          <w:rtl/>
          <w:lang w:bidi="ar-EG"/>
        </w:rPr>
        <w:t xml:space="preserve">يديرون </w:t>
      </w:r>
      <w:r w:rsidR="007457AD">
        <w:rPr>
          <w:rFonts w:hint="cs"/>
          <w:sz w:val="24"/>
          <w:rtl/>
          <w:lang w:bidi="ar-EG"/>
        </w:rPr>
        <w:t>بصورة</w:t>
      </w:r>
      <w:r w:rsidR="006324FB">
        <w:rPr>
          <w:rFonts w:hint="cs"/>
          <w:sz w:val="24"/>
          <w:rtl/>
          <w:lang w:bidi="ar-EG"/>
        </w:rPr>
        <w:t xml:space="preserve"> مستدامة</w:t>
      </w:r>
      <w:r w:rsidRPr="00C03BF7">
        <w:rPr>
          <w:sz w:val="24"/>
          <w:rtl/>
          <w:lang w:bidi="ar-EG"/>
        </w:rPr>
        <w:t xml:space="preserve"> ما لا </w:t>
      </w:r>
      <w:r w:rsidR="00307152">
        <w:rPr>
          <w:rFonts w:hint="cs"/>
          <w:sz w:val="24"/>
          <w:rtl/>
          <w:lang w:bidi="ar-EG"/>
        </w:rPr>
        <w:t>يقدرون قيمته</w:t>
      </w:r>
      <w:r w:rsidRPr="00C03BF7">
        <w:rPr>
          <w:sz w:val="24"/>
          <w:rtl/>
          <w:lang w:bidi="ar-EG"/>
        </w:rPr>
        <w:t xml:space="preserve">. </w:t>
      </w:r>
      <w:r w:rsidR="006324FB">
        <w:rPr>
          <w:rFonts w:hint="cs"/>
          <w:sz w:val="24"/>
          <w:rtl/>
          <w:lang w:bidi="ar-EG"/>
        </w:rPr>
        <w:t>ولا يمكن للبشر تقييم</w:t>
      </w:r>
      <w:r w:rsidRPr="00C03BF7">
        <w:rPr>
          <w:sz w:val="24"/>
          <w:rtl/>
          <w:lang w:bidi="ar-EG"/>
        </w:rPr>
        <w:t xml:space="preserve"> ما لا يقيس</w:t>
      </w:r>
      <w:r w:rsidR="006324FB">
        <w:rPr>
          <w:rFonts w:hint="cs"/>
          <w:sz w:val="24"/>
          <w:rtl/>
          <w:lang w:bidi="ar-EG"/>
        </w:rPr>
        <w:t>ونه</w:t>
      </w:r>
      <w:r w:rsidRPr="00C03BF7">
        <w:rPr>
          <w:sz w:val="24"/>
          <w:rtl/>
          <w:lang w:bidi="ar-EG"/>
        </w:rPr>
        <w:t xml:space="preserve">. ولا يقيس البشر ما لا يمكنهم رؤيته أو لمسه أو </w:t>
      </w:r>
      <w:r w:rsidR="006324FB">
        <w:rPr>
          <w:rFonts w:hint="cs"/>
          <w:sz w:val="24"/>
          <w:rtl/>
          <w:lang w:bidi="ar-EG"/>
        </w:rPr>
        <w:t>ما لا يرونه ويلمسونه</w:t>
      </w:r>
      <w:r w:rsidR="004D734C" w:rsidRPr="004D734C">
        <w:rPr>
          <w:sz w:val="24"/>
          <w:rtl/>
          <w:lang w:bidi="ar-EG"/>
        </w:rPr>
        <w:t>.</w:t>
      </w:r>
    </w:p>
    <w:p w14:paraId="7B55B3CC" w14:textId="1726A77D" w:rsidR="004D734C" w:rsidRDefault="003B03CE" w:rsidP="00364E6D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</w:rPr>
        <w:t>و</w:t>
      </w:r>
      <w:r w:rsidR="00C03BF7" w:rsidRPr="00C03BF7">
        <w:rPr>
          <w:sz w:val="24"/>
          <w:rtl/>
          <w:lang w:bidi="ar-EG"/>
        </w:rPr>
        <w:t>هناك معرفة محدودة ب</w:t>
      </w:r>
      <w:r>
        <w:rPr>
          <w:rFonts w:hint="cs"/>
          <w:sz w:val="24"/>
          <w:rtl/>
          <w:lang w:bidi="ar-EG"/>
        </w:rPr>
        <w:t>التأثيرات وأوجه التبعية المتعلقة</w:t>
      </w:r>
      <w:r w:rsidR="00C03BF7" w:rsidRPr="00C03BF7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ب</w:t>
      </w:r>
      <w:r w:rsidR="00C03BF7" w:rsidRPr="00C03BF7">
        <w:rPr>
          <w:sz w:val="24"/>
          <w:rtl/>
          <w:lang w:bidi="ar-EG"/>
        </w:rPr>
        <w:t>التنوع البيولوجي ع</w:t>
      </w:r>
      <w:r>
        <w:rPr>
          <w:rFonts w:hint="cs"/>
          <w:sz w:val="24"/>
          <w:rtl/>
          <w:lang w:bidi="ar-EG"/>
        </w:rPr>
        <w:t>لى</w:t>
      </w:r>
      <w:r w:rsidRPr="003B03CE">
        <w:rPr>
          <w:rFonts w:hint="cs"/>
          <w:sz w:val="24"/>
          <w:rtl/>
        </w:rPr>
        <w:t xml:space="preserve"> امتداد كامل </w:t>
      </w:r>
      <w:r w:rsidRPr="003B03CE">
        <w:rPr>
          <w:sz w:val="24"/>
          <w:rtl/>
        </w:rPr>
        <w:t xml:space="preserve">سلاسل القيمة </w:t>
      </w:r>
      <w:r w:rsidR="004A6947">
        <w:rPr>
          <w:rFonts w:hint="cs"/>
          <w:sz w:val="24"/>
          <w:rtl/>
        </w:rPr>
        <w:t>المتعلقة با</w:t>
      </w:r>
      <w:r w:rsidRPr="003B03CE">
        <w:rPr>
          <w:sz w:val="24"/>
          <w:rtl/>
        </w:rPr>
        <w:t>لسلع المصنعة</w:t>
      </w:r>
      <w:r w:rsidR="00C03BF7" w:rsidRPr="00C03BF7">
        <w:rPr>
          <w:sz w:val="24"/>
          <w:rtl/>
          <w:lang w:bidi="ar-EG"/>
        </w:rPr>
        <w:t xml:space="preserve">. </w:t>
      </w:r>
      <w:r w:rsidR="00F643BE">
        <w:rPr>
          <w:rFonts w:hint="cs"/>
          <w:sz w:val="24"/>
          <w:rtl/>
          <w:lang w:bidi="ar-EG"/>
        </w:rPr>
        <w:t>وتُرصد</w:t>
      </w:r>
      <w:r w:rsidR="00C03BF7" w:rsidRPr="00C03BF7">
        <w:rPr>
          <w:sz w:val="24"/>
          <w:rtl/>
          <w:lang w:bidi="ar-EG"/>
        </w:rPr>
        <w:t xml:space="preserve"> التأثيرات البيئية الرئيسية في العديد من البلدان، </w:t>
      </w:r>
      <w:r w:rsidR="00F643BE">
        <w:rPr>
          <w:rFonts w:hint="cs"/>
          <w:sz w:val="24"/>
          <w:rtl/>
          <w:lang w:bidi="ar-EG"/>
        </w:rPr>
        <w:t>ولكن</w:t>
      </w:r>
      <w:r w:rsidR="00C03BF7" w:rsidRPr="00C03BF7">
        <w:rPr>
          <w:sz w:val="24"/>
          <w:rtl/>
          <w:lang w:bidi="ar-EG"/>
        </w:rPr>
        <w:t xml:space="preserve"> لا يُعرف الكثير عن </w:t>
      </w:r>
      <w:bookmarkStart w:id="51" w:name="_Hlk517752488"/>
      <w:r w:rsidR="00C03BF7" w:rsidRPr="00C03BF7">
        <w:rPr>
          <w:sz w:val="24"/>
          <w:rtl/>
          <w:lang w:bidi="ar-EG"/>
        </w:rPr>
        <w:t>سلسلة التوريد وتأثيرات</w:t>
      </w:r>
      <w:r w:rsidR="00364E6D">
        <w:rPr>
          <w:rFonts w:hint="cs"/>
          <w:sz w:val="24"/>
          <w:rtl/>
          <w:lang w:bidi="ar-EG"/>
        </w:rPr>
        <w:t xml:space="preserve"> السلع التي بلغت نهاية العمر</w:t>
      </w:r>
      <w:bookmarkEnd w:id="51"/>
      <w:r w:rsidR="00364E6D">
        <w:rPr>
          <w:rFonts w:hint="cs"/>
          <w:sz w:val="24"/>
          <w:rtl/>
          <w:lang w:bidi="ar-EG"/>
        </w:rPr>
        <w:t xml:space="preserve"> و</w:t>
      </w:r>
      <w:r w:rsidR="00C03BF7" w:rsidRPr="00C03BF7">
        <w:rPr>
          <w:sz w:val="24"/>
          <w:rtl/>
          <w:lang w:bidi="ar-EG"/>
        </w:rPr>
        <w:t xml:space="preserve">التي تنتجها </w:t>
      </w:r>
      <w:r w:rsidR="00217A15">
        <w:rPr>
          <w:rFonts w:hint="cs"/>
          <w:sz w:val="24"/>
          <w:rtl/>
          <w:lang w:bidi="ar-EG"/>
        </w:rPr>
        <w:t xml:space="preserve">فرادى </w:t>
      </w:r>
      <w:r w:rsidR="00C03BF7" w:rsidRPr="00C03BF7">
        <w:rPr>
          <w:sz w:val="24"/>
          <w:rtl/>
          <w:lang w:bidi="ar-EG"/>
        </w:rPr>
        <w:t xml:space="preserve">شركات </w:t>
      </w:r>
      <w:r w:rsidR="00217A15">
        <w:rPr>
          <w:rFonts w:hint="cs"/>
          <w:sz w:val="24"/>
          <w:rtl/>
          <w:lang w:bidi="ar-EG"/>
        </w:rPr>
        <w:t>الصناعات التحويلية</w:t>
      </w:r>
      <w:r w:rsidR="00C03BF7" w:rsidRPr="00C03BF7">
        <w:rPr>
          <w:sz w:val="24"/>
          <w:rtl/>
          <w:lang w:bidi="ar-EG"/>
        </w:rPr>
        <w:t xml:space="preserve">. </w:t>
      </w:r>
      <w:r w:rsidR="00217A15">
        <w:rPr>
          <w:rFonts w:hint="cs"/>
          <w:sz w:val="24"/>
          <w:rtl/>
          <w:lang w:bidi="ar-EG"/>
        </w:rPr>
        <w:t>و</w:t>
      </w:r>
      <w:r w:rsidR="00C03BF7" w:rsidRPr="00C03BF7">
        <w:rPr>
          <w:sz w:val="24"/>
          <w:rtl/>
          <w:lang w:bidi="ar-EG"/>
        </w:rPr>
        <w:t xml:space="preserve">يمكن أن </w:t>
      </w:r>
      <w:r w:rsidR="00364E6D">
        <w:rPr>
          <w:rFonts w:hint="cs"/>
          <w:sz w:val="24"/>
          <w:rtl/>
          <w:lang w:bidi="ar-EG"/>
        </w:rPr>
        <w:t>يبين</w:t>
      </w:r>
      <w:r w:rsidR="00217A15">
        <w:rPr>
          <w:rFonts w:hint="cs"/>
          <w:sz w:val="24"/>
          <w:rtl/>
          <w:lang w:bidi="ar-EG"/>
        </w:rPr>
        <w:t xml:space="preserve"> </w:t>
      </w:r>
      <w:r w:rsidR="00C03BF7" w:rsidRPr="00C03BF7">
        <w:rPr>
          <w:sz w:val="24"/>
          <w:rtl/>
          <w:lang w:bidi="ar-EG"/>
        </w:rPr>
        <w:t>ربط</w:t>
      </w:r>
      <w:r w:rsidR="00364E6D">
        <w:rPr>
          <w:rFonts w:hint="cs"/>
          <w:sz w:val="24"/>
          <w:rtl/>
          <w:lang w:bidi="ar-EG"/>
        </w:rPr>
        <w:t xml:space="preserve"> </w:t>
      </w:r>
      <w:r w:rsidR="00364E6D" w:rsidRPr="00364E6D">
        <w:rPr>
          <w:sz w:val="24"/>
          <w:rtl/>
          <w:lang w:bidi="ar-EG"/>
        </w:rPr>
        <w:t>سلسلة التوريد وتأثيرات</w:t>
      </w:r>
      <w:r w:rsidR="00364E6D" w:rsidRPr="00364E6D">
        <w:rPr>
          <w:rFonts w:hint="cs"/>
          <w:sz w:val="24"/>
          <w:rtl/>
          <w:lang w:bidi="ar-EG"/>
        </w:rPr>
        <w:t xml:space="preserve"> السلع التي بلغت نهاية العمر</w:t>
      </w:r>
      <w:r w:rsidR="00C03BF7" w:rsidRPr="00C03BF7">
        <w:rPr>
          <w:sz w:val="24"/>
          <w:rtl/>
          <w:lang w:bidi="ar-EG"/>
        </w:rPr>
        <w:t xml:space="preserve"> بعملية </w:t>
      </w:r>
      <w:r w:rsidR="00364E6D">
        <w:rPr>
          <w:rFonts w:hint="cs"/>
          <w:sz w:val="24"/>
          <w:rtl/>
          <w:lang w:bidi="ar-EG"/>
        </w:rPr>
        <w:t>تصنيعها</w:t>
      </w:r>
      <w:r w:rsidR="00C03BF7" w:rsidRPr="00C03BF7">
        <w:rPr>
          <w:sz w:val="24"/>
          <w:rtl/>
          <w:lang w:bidi="ar-EG"/>
        </w:rPr>
        <w:t>/</w:t>
      </w:r>
      <w:r w:rsidR="00364E6D">
        <w:rPr>
          <w:rFonts w:hint="cs"/>
          <w:sz w:val="24"/>
          <w:rtl/>
          <w:lang w:bidi="ar-EG"/>
        </w:rPr>
        <w:t xml:space="preserve">موقع تصنيعها </w:t>
      </w:r>
      <w:r w:rsidR="00C03BF7" w:rsidRPr="00C03BF7">
        <w:rPr>
          <w:sz w:val="24"/>
          <w:rtl/>
          <w:lang w:bidi="ar-EG"/>
        </w:rPr>
        <w:t>شركات</w:t>
      </w:r>
      <w:r w:rsidR="00364E6D">
        <w:rPr>
          <w:rFonts w:hint="cs"/>
          <w:sz w:val="24"/>
          <w:rtl/>
          <w:lang w:bidi="ar-EG"/>
        </w:rPr>
        <w:t xml:space="preserve"> ومرافق</w:t>
      </w:r>
      <w:r w:rsidR="00C03BF7" w:rsidRPr="00C03BF7">
        <w:rPr>
          <w:sz w:val="24"/>
          <w:rtl/>
          <w:lang w:bidi="ar-EG"/>
        </w:rPr>
        <w:t xml:space="preserve"> </w:t>
      </w:r>
      <w:r w:rsidR="00364E6D">
        <w:rPr>
          <w:rFonts w:hint="cs"/>
          <w:sz w:val="24"/>
          <w:rtl/>
          <w:lang w:bidi="ar-EG"/>
        </w:rPr>
        <w:t>الصناعات التحويلية</w:t>
      </w:r>
      <w:r w:rsidR="00C03BF7" w:rsidRPr="00C03BF7">
        <w:rPr>
          <w:sz w:val="24"/>
          <w:rtl/>
          <w:lang w:bidi="ar-EG"/>
        </w:rPr>
        <w:t xml:space="preserve"> التي تساهم في ال</w:t>
      </w:r>
      <w:r w:rsidR="007457AD">
        <w:rPr>
          <w:rFonts w:hint="cs"/>
          <w:sz w:val="24"/>
          <w:rtl/>
          <w:lang w:bidi="ar-EG"/>
        </w:rPr>
        <w:t>عوامل</w:t>
      </w:r>
      <w:r w:rsidR="00C03BF7" w:rsidRPr="00C03BF7">
        <w:rPr>
          <w:sz w:val="24"/>
          <w:rtl/>
          <w:lang w:bidi="ar-EG"/>
        </w:rPr>
        <w:t xml:space="preserve"> الرئيسية لفقدان التنوع البيولوجي في جميع أنحاء العالم. وبالإضافة إلى ذلك، ينبغي بذل المزيد من الجهود في</w:t>
      </w:r>
      <w:r w:rsidR="007457AD">
        <w:rPr>
          <w:rFonts w:hint="cs"/>
          <w:sz w:val="24"/>
          <w:rtl/>
          <w:lang w:bidi="ar-EG"/>
        </w:rPr>
        <w:t xml:space="preserve"> مجال</w:t>
      </w:r>
      <w:r w:rsidR="00C03BF7" w:rsidRPr="00C03BF7">
        <w:rPr>
          <w:sz w:val="24"/>
          <w:rtl/>
          <w:lang w:bidi="ar-EG"/>
        </w:rPr>
        <w:t xml:space="preserve"> تقييم ورصد </w:t>
      </w:r>
      <w:r w:rsidR="007457AD">
        <w:rPr>
          <w:rFonts w:hint="cs"/>
          <w:sz w:val="24"/>
          <w:rtl/>
          <w:lang w:bidi="ar-EG"/>
        </w:rPr>
        <w:t>ال</w:t>
      </w:r>
      <w:r w:rsidR="00C03BF7" w:rsidRPr="00C03BF7">
        <w:rPr>
          <w:sz w:val="24"/>
          <w:rtl/>
          <w:lang w:bidi="ar-EG"/>
        </w:rPr>
        <w:t>تأثيرات</w:t>
      </w:r>
      <w:r w:rsidR="007457AD">
        <w:rPr>
          <w:rFonts w:hint="cs"/>
          <w:sz w:val="24"/>
          <w:rtl/>
          <w:lang w:bidi="ar-EG"/>
        </w:rPr>
        <w:t xml:space="preserve"> التي يتعرض لها</w:t>
      </w:r>
      <w:r w:rsidR="00C03BF7" w:rsidRPr="00C03BF7">
        <w:rPr>
          <w:sz w:val="24"/>
          <w:rtl/>
          <w:lang w:bidi="ar-EG"/>
        </w:rPr>
        <w:t xml:space="preserve"> التنوع البيولوجي في حد ذاتها (</w:t>
      </w:r>
      <w:r w:rsidR="007457AD">
        <w:rPr>
          <w:rFonts w:hint="cs"/>
          <w:sz w:val="24"/>
          <w:rtl/>
          <w:lang w:bidi="ar-EG"/>
        </w:rPr>
        <w:t>مثل</w:t>
      </w:r>
      <w:r w:rsidR="00C03BF7" w:rsidRPr="00C03BF7">
        <w:rPr>
          <w:sz w:val="24"/>
          <w:rtl/>
          <w:lang w:bidi="ar-EG"/>
        </w:rPr>
        <w:t xml:space="preserve"> </w:t>
      </w:r>
      <w:r w:rsidR="007457AD">
        <w:rPr>
          <w:rFonts w:hint="cs"/>
          <w:sz w:val="24"/>
          <w:rtl/>
          <w:lang w:bidi="ar-EG"/>
        </w:rPr>
        <w:t xml:space="preserve">انخفاض </w:t>
      </w:r>
      <w:r w:rsidR="00D34AE5">
        <w:rPr>
          <w:rFonts w:hint="cs"/>
          <w:sz w:val="24"/>
          <w:rtl/>
          <w:lang w:bidi="ar-EG"/>
        </w:rPr>
        <w:t>أعداد</w:t>
      </w:r>
      <w:r w:rsidR="007457AD">
        <w:rPr>
          <w:rFonts w:hint="cs"/>
          <w:sz w:val="24"/>
          <w:rtl/>
          <w:lang w:bidi="ar-EG"/>
        </w:rPr>
        <w:t xml:space="preserve"> أحد</w:t>
      </w:r>
      <w:r w:rsidR="00C03BF7" w:rsidRPr="00C03BF7">
        <w:rPr>
          <w:sz w:val="24"/>
          <w:rtl/>
          <w:lang w:bidi="ar-EG"/>
        </w:rPr>
        <w:t xml:space="preserve"> الأنواع، </w:t>
      </w:r>
      <w:r w:rsidR="007457AD">
        <w:rPr>
          <w:rFonts w:hint="cs"/>
          <w:sz w:val="24"/>
          <w:rtl/>
          <w:lang w:bidi="ar-EG"/>
        </w:rPr>
        <w:t>ونسبة الخسارة المئوية</w:t>
      </w:r>
      <w:r w:rsidR="00C03BF7" w:rsidRPr="00C03BF7">
        <w:rPr>
          <w:sz w:val="24"/>
          <w:rtl/>
          <w:lang w:bidi="ar-EG"/>
        </w:rPr>
        <w:t xml:space="preserve"> في نوع معين من الموائل)، وليس </w:t>
      </w:r>
      <w:r w:rsidR="00307152">
        <w:rPr>
          <w:rFonts w:hint="cs"/>
          <w:sz w:val="24"/>
          <w:rtl/>
          <w:lang w:bidi="ar-EG"/>
        </w:rPr>
        <w:t>فيما يتعلق ب</w:t>
      </w:r>
      <w:r w:rsidR="00C03BF7" w:rsidRPr="00C03BF7">
        <w:rPr>
          <w:sz w:val="24"/>
          <w:rtl/>
          <w:lang w:bidi="ar-EG"/>
        </w:rPr>
        <w:t>العوامل ال</w:t>
      </w:r>
      <w:r w:rsidR="007457AD">
        <w:rPr>
          <w:rFonts w:hint="cs"/>
          <w:sz w:val="24"/>
          <w:rtl/>
          <w:lang w:bidi="ar-EG"/>
        </w:rPr>
        <w:t>محرك</w:t>
      </w:r>
      <w:r w:rsidR="00C03BF7" w:rsidRPr="00C03BF7">
        <w:rPr>
          <w:sz w:val="24"/>
          <w:rtl/>
          <w:lang w:bidi="ar-EG"/>
        </w:rPr>
        <w:t xml:space="preserve">ة </w:t>
      </w:r>
      <w:r w:rsidR="00307152">
        <w:rPr>
          <w:rFonts w:hint="cs"/>
          <w:sz w:val="24"/>
          <w:rtl/>
          <w:lang w:bidi="ar-EG"/>
        </w:rPr>
        <w:t xml:space="preserve">فقط </w:t>
      </w:r>
      <w:r w:rsidR="00C03BF7" w:rsidRPr="00C03BF7">
        <w:rPr>
          <w:sz w:val="24"/>
          <w:rtl/>
          <w:lang w:bidi="ar-EG"/>
        </w:rPr>
        <w:t>(مثل ا</w:t>
      </w:r>
      <w:r w:rsidR="007457AD">
        <w:rPr>
          <w:rFonts w:hint="cs"/>
          <w:sz w:val="24"/>
          <w:rtl/>
          <w:lang w:bidi="ar-EG"/>
        </w:rPr>
        <w:t>لا</w:t>
      </w:r>
      <w:r w:rsidR="00C03BF7" w:rsidRPr="00C03BF7">
        <w:rPr>
          <w:sz w:val="24"/>
          <w:rtl/>
          <w:lang w:bidi="ar-EG"/>
        </w:rPr>
        <w:t>نبعاثات الهوا</w:t>
      </w:r>
      <w:r w:rsidR="007457AD">
        <w:rPr>
          <w:rFonts w:hint="cs"/>
          <w:sz w:val="24"/>
          <w:rtl/>
          <w:lang w:bidi="ar-EG"/>
        </w:rPr>
        <w:t>ئية</w:t>
      </w:r>
      <w:r w:rsidR="00C03BF7" w:rsidRPr="00C03BF7">
        <w:rPr>
          <w:sz w:val="24"/>
          <w:rtl/>
          <w:lang w:bidi="ar-EG"/>
        </w:rPr>
        <w:t xml:space="preserve">، استخدام المياه). ولهذا السبب صدرت مؤخراً دعوات لوضع بروتوكول موحد لقياس التنوع البيولوجي للأعمال </w:t>
      </w:r>
      <w:r w:rsidR="00307152">
        <w:rPr>
          <w:rFonts w:hint="cs"/>
          <w:sz w:val="24"/>
          <w:rtl/>
          <w:lang w:bidi="ar-EG"/>
        </w:rPr>
        <w:t>التجارية</w:t>
      </w:r>
      <w:r w:rsidR="003C7044">
        <w:rPr>
          <w:rFonts w:hint="cs"/>
          <w:sz w:val="24"/>
          <w:rtl/>
          <w:lang w:bidi="ar-EG"/>
        </w:rPr>
        <w:t xml:space="preserve"> بحيث</w:t>
      </w:r>
      <w:r w:rsidR="00C03BF7" w:rsidRPr="00C03BF7">
        <w:rPr>
          <w:sz w:val="24"/>
          <w:rtl/>
          <w:lang w:bidi="ar-EG"/>
        </w:rPr>
        <w:t xml:space="preserve"> يشمل أبعاد سلسلة القيمة العالمية</w:t>
      </w:r>
      <w:r w:rsidR="004D734C" w:rsidRPr="004D734C">
        <w:rPr>
          <w:sz w:val="24"/>
          <w:rtl/>
          <w:lang w:bidi="ar-EG"/>
        </w:rPr>
        <w:t>.</w:t>
      </w:r>
      <w:r w:rsidR="00307152" w:rsidRPr="00307152">
        <w:rPr>
          <w:rFonts w:hint="cs"/>
          <w:sz w:val="24"/>
          <w:vertAlign w:val="superscript"/>
          <w:rtl/>
          <w:lang w:bidi="ar-EG"/>
        </w:rPr>
        <w:t>54</w:t>
      </w:r>
    </w:p>
    <w:p w14:paraId="47E11B83" w14:textId="26C87114" w:rsidR="00C03BF7" w:rsidRDefault="00C14E6F" w:rsidP="005C1765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و</w:t>
      </w:r>
      <w:r w:rsidR="00C03BF7" w:rsidRPr="00C03BF7">
        <w:rPr>
          <w:sz w:val="24"/>
          <w:rtl/>
          <w:lang w:bidi="ar-EG"/>
        </w:rPr>
        <w:t xml:space="preserve">يرتبط أحد التحديات الرئيسية في تقييم التنوع البيولوجي للقطاع الخاص بسوء الفهم القائم </w:t>
      </w:r>
      <w:r w:rsidR="000D715B">
        <w:rPr>
          <w:rFonts w:hint="cs"/>
          <w:sz w:val="24"/>
          <w:rtl/>
          <w:lang w:bidi="ar-EG"/>
        </w:rPr>
        <w:t xml:space="preserve">بشأن </w:t>
      </w:r>
      <w:r w:rsidR="00C03BF7" w:rsidRPr="00C03BF7">
        <w:rPr>
          <w:sz w:val="24"/>
          <w:rtl/>
          <w:lang w:bidi="ar-EG"/>
        </w:rPr>
        <w:t xml:space="preserve">القيم وعمليات التقييم واستخداماتها وتطبيقاتها في </w:t>
      </w:r>
      <w:r w:rsidR="005C1765">
        <w:rPr>
          <w:rFonts w:hint="cs"/>
          <w:sz w:val="24"/>
          <w:rtl/>
          <w:lang w:bidi="ar-EG"/>
        </w:rPr>
        <w:t>سياقات حقيقية</w:t>
      </w:r>
      <w:r w:rsidR="00C03BF7" w:rsidRPr="00C03BF7">
        <w:rPr>
          <w:sz w:val="24"/>
          <w:rtl/>
          <w:lang w:bidi="ar-EG"/>
        </w:rPr>
        <w:t xml:space="preserve">. </w:t>
      </w:r>
      <w:r w:rsidR="005C1765">
        <w:rPr>
          <w:rFonts w:hint="cs"/>
          <w:sz w:val="24"/>
          <w:rtl/>
          <w:lang w:bidi="ar-EG"/>
        </w:rPr>
        <w:t>ولا تعكس نُهج</w:t>
      </w:r>
      <w:r w:rsidR="00C03BF7" w:rsidRPr="00C03BF7">
        <w:rPr>
          <w:sz w:val="24"/>
          <w:rtl/>
          <w:lang w:bidi="ar-EG"/>
        </w:rPr>
        <w:t xml:space="preserve"> التقييم الأحادية (أي</w:t>
      </w:r>
      <w:r w:rsidR="005C1765">
        <w:rPr>
          <w:rFonts w:hint="cs"/>
          <w:sz w:val="24"/>
          <w:rtl/>
          <w:lang w:bidi="ar-EG"/>
        </w:rPr>
        <w:t xml:space="preserve"> استخدام </w:t>
      </w:r>
      <w:r w:rsidR="00C03BF7" w:rsidRPr="00C03BF7">
        <w:rPr>
          <w:sz w:val="24"/>
          <w:rtl/>
          <w:lang w:bidi="ar-EG"/>
        </w:rPr>
        <w:t>نوع</w:t>
      </w:r>
      <w:r w:rsidR="005C1765">
        <w:rPr>
          <w:rFonts w:hint="cs"/>
          <w:sz w:val="24"/>
          <w:rtl/>
          <w:lang w:bidi="ar-EG"/>
        </w:rPr>
        <w:t xml:space="preserve"> واحد من</w:t>
      </w:r>
      <w:r w:rsidR="00C03BF7" w:rsidRPr="00C03BF7">
        <w:rPr>
          <w:sz w:val="24"/>
          <w:rtl/>
          <w:lang w:bidi="ar-EG"/>
        </w:rPr>
        <w:t xml:space="preserve"> العملة/ المؤش</w:t>
      </w:r>
      <w:r w:rsidR="005C1765">
        <w:rPr>
          <w:rFonts w:hint="cs"/>
          <w:sz w:val="24"/>
          <w:rtl/>
          <w:lang w:bidi="ar-EG"/>
        </w:rPr>
        <w:t>رات</w:t>
      </w:r>
      <w:r w:rsidR="00C03BF7" w:rsidRPr="00C03BF7">
        <w:rPr>
          <w:sz w:val="24"/>
          <w:rtl/>
          <w:lang w:bidi="ar-EG"/>
        </w:rPr>
        <w:t>/القيم لإقناع الناس)، بحكم تعريفها، تنوع القيم التي يلتزم بها الناس و</w:t>
      </w:r>
      <w:r w:rsidR="005C1765">
        <w:rPr>
          <w:rFonts w:hint="cs"/>
          <w:sz w:val="24"/>
          <w:rtl/>
          <w:lang w:bidi="ar-EG"/>
        </w:rPr>
        <w:t>نُهج</w:t>
      </w:r>
      <w:r w:rsidR="00C03BF7" w:rsidRPr="00C03BF7">
        <w:rPr>
          <w:sz w:val="24"/>
          <w:rtl/>
          <w:lang w:bidi="ar-EG"/>
        </w:rPr>
        <w:t xml:space="preserve"> وأساليب التقييم المرتبطة بها.</w:t>
      </w:r>
      <w:bookmarkStart w:id="52" w:name="_Hlk517758946"/>
      <w:r w:rsidR="005C1765" w:rsidRPr="005C1765">
        <w:rPr>
          <w:sz w:val="24"/>
          <w:vertAlign w:val="superscript"/>
          <w:rtl/>
        </w:rPr>
        <w:footnoteReference w:id="64"/>
      </w:r>
      <w:bookmarkEnd w:id="52"/>
      <w:r w:rsidR="00C03BF7" w:rsidRPr="00C03BF7">
        <w:rPr>
          <w:sz w:val="24"/>
          <w:rtl/>
          <w:lang w:bidi="ar-EG"/>
        </w:rPr>
        <w:t xml:space="preserve"> </w:t>
      </w:r>
      <w:r w:rsidR="005C1765">
        <w:rPr>
          <w:rFonts w:hint="cs"/>
          <w:sz w:val="24"/>
          <w:rtl/>
          <w:lang w:bidi="ar-EG"/>
        </w:rPr>
        <w:t>وعلى وجه التحديد</w:t>
      </w:r>
      <w:r w:rsidR="00C03BF7" w:rsidRPr="00C03BF7">
        <w:rPr>
          <w:sz w:val="24"/>
          <w:rtl/>
          <w:lang w:bidi="ar-EG"/>
        </w:rPr>
        <w:t>، قد ي</w:t>
      </w:r>
      <w:r w:rsidR="005C1765">
        <w:rPr>
          <w:rFonts w:hint="cs"/>
          <w:sz w:val="24"/>
          <w:rtl/>
          <w:lang w:bidi="ar-EG"/>
        </w:rPr>
        <w:t xml:space="preserve">ثير </w:t>
      </w:r>
      <w:r w:rsidR="00C03BF7" w:rsidRPr="00C03BF7">
        <w:rPr>
          <w:sz w:val="24"/>
          <w:rtl/>
          <w:lang w:bidi="ar-EG"/>
        </w:rPr>
        <w:lastRenderedPageBreak/>
        <w:t>الاعتماد المفرط على التقييم ال</w:t>
      </w:r>
      <w:r w:rsidR="00E850F9">
        <w:rPr>
          <w:rFonts w:hint="cs"/>
          <w:sz w:val="24"/>
          <w:rtl/>
          <w:lang w:bidi="ar-EG"/>
        </w:rPr>
        <w:t>نقدي</w:t>
      </w:r>
      <w:r w:rsidR="00C03BF7" w:rsidRPr="00C03BF7">
        <w:rPr>
          <w:sz w:val="24"/>
          <w:rtl/>
          <w:lang w:bidi="ar-EG"/>
        </w:rPr>
        <w:t xml:space="preserve"> (كمثال ملموس وبارز على منظور تأطير</w:t>
      </w:r>
      <w:r w:rsidR="00E544E8">
        <w:rPr>
          <w:rFonts w:hint="cs"/>
          <w:sz w:val="24"/>
          <w:rtl/>
          <w:lang w:bidi="ar-EG"/>
        </w:rPr>
        <w:t xml:space="preserve"> واحد وأحادي</w:t>
      </w:r>
      <w:r w:rsidR="00C03BF7" w:rsidRPr="00C03BF7">
        <w:rPr>
          <w:sz w:val="24"/>
          <w:rtl/>
          <w:lang w:bidi="ar-EG"/>
        </w:rPr>
        <w:t xml:space="preserve"> </w:t>
      </w:r>
      <w:r w:rsidR="00E544E8">
        <w:rPr>
          <w:rFonts w:hint="cs"/>
          <w:sz w:val="24"/>
          <w:rtl/>
          <w:lang w:bidi="ar-EG"/>
        </w:rPr>
        <w:t>للقيم</w:t>
      </w:r>
      <w:r w:rsidR="00C03BF7" w:rsidRPr="00C03BF7">
        <w:rPr>
          <w:sz w:val="24"/>
          <w:rtl/>
          <w:lang w:bidi="ar-EG"/>
        </w:rPr>
        <w:t xml:space="preserve">) </w:t>
      </w:r>
      <w:r w:rsidR="00F65B78">
        <w:rPr>
          <w:rFonts w:hint="cs"/>
          <w:sz w:val="24"/>
          <w:rtl/>
          <w:lang w:bidi="ar-EG"/>
        </w:rPr>
        <w:t>قلق</w:t>
      </w:r>
      <w:r w:rsidR="00C03BF7" w:rsidRPr="00C03BF7">
        <w:rPr>
          <w:sz w:val="24"/>
          <w:rtl/>
          <w:lang w:bidi="ar-EG"/>
        </w:rPr>
        <w:t xml:space="preserve"> أصحاب المصلحة </w:t>
      </w:r>
      <w:r w:rsidR="00F65B78">
        <w:rPr>
          <w:rFonts w:hint="cs"/>
          <w:sz w:val="24"/>
          <w:rtl/>
          <w:lang w:bidi="ar-EG"/>
        </w:rPr>
        <w:t>إزاء وجهات النظر العالمية</w:t>
      </w:r>
      <w:r w:rsidR="00C03BF7" w:rsidRPr="00C03BF7">
        <w:rPr>
          <w:sz w:val="24"/>
          <w:rtl/>
          <w:lang w:bidi="ar-EG"/>
        </w:rPr>
        <w:t xml:space="preserve"> غير المتوافقة </w:t>
      </w:r>
      <w:r w:rsidR="00F65B78">
        <w:rPr>
          <w:rFonts w:hint="cs"/>
          <w:sz w:val="24"/>
          <w:rtl/>
          <w:lang w:bidi="ar-EG"/>
        </w:rPr>
        <w:t>بشأن</w:t>
      </w:r>
      <w:r w:rsidR="00C03BF7" w:rsidRPr="00C03BF7">
        <w:rPr>
          <w:sz w:val="24"/>
          <w:rtl/>
          <w:lang w:bidi="ar-EG"/>
        </w:rPr>
        <w:t xml:space="preserve"> القيم والنهج الملائمة للتقييم، </w:t>
      </w:r>
      <w:r w:rsidR="00F65B78">
        <w:rPr>
          <w:rFonts w:hint="cs"/>
          <w:sz w:val="24"/>
          <w:rtl/>
          <w:lang w:bidi="ar-EG"/>
        </w:rPr>
        <w:t>ومن ثم،</w:t>
      </w:r>
      <w:r w:rsidR="00C03BF7" w:rsidRPr="00C03BF7">
        <w:rPr>
          <w:sz w:val="24"/>
          <w:rtl/>
          <w:lang w:bidi="ar-EG"/>
        </w:rPr>
        <w:t xml:space="preserve"> </w:t>
      </w:r>
      <w:r w:rsidR="00F65B78">
        <w:rPr>
          <w:rFonts w:hint="cs"/>
          <w:sz w:val="24"/>
          <w:rtl/>
          <w:lang w:bidi="ar-EG"/>
        </w:rPr>
        <w:t>ف</w:t>
      </w:r>
      <w:r w:rsidR="00C03BF7" w:rsidRPr="00C03BF7">
        <w:rPr>
          <w:sz w:val="24"/>
          <w:rtl/>
          <w:lang w:bidi="ar-EG"/>
        </w:rPr>
        <w:t xml:space="preserve">قد لا </w:t>
      </w:r>
      <w:r w:rsidR="00F65B78">
        <w:rPr>
          <w:rFonts w:hint="cs"/>
          <w:sz w:val="24"/>
          <w:rtl/>
          <w:lang w:bidi="ar-EG"/>
        </w:rPr>
        <w:t>ت</w:t>
      </w:r>
      <w:r w:rsidR="00C03BF7" w:rsidRPr="00C03BF7">
        <w:rPr>
          <w:sz w:val="24"/>
          <w:rtl/>
          <w:lang w:bidi="ar-EG"/>
        </w:rPr>
        <w:t xml:space="preserve">كون طريقة </w:t>
      </w:r>
      <w:r w:rsidR="00F65B78">
        <w:rPr>
          <w:rFonts w:hint="cs"/>
          <w:sz w:val="24"/>
          <w:rtl/>
          <w:lang w:bidi="ar-EG"/>
        </w:rPr>
        <w:t>قوية بوجه خاص</w:t>
      </w:r>
      <w:r w:rsidR="00C03BF7" w:rsidRPr="00C03BF7">
        <w:rPr>
          <w:sz w:val="24"/>
          <w:rtl/>
          <w:lang w:bidi="ar-EG"/>
        </w:rPr>
        <w:t xml:space="preserve"> لإقناع الجهات الفاعلة في القطاع الخاص، بما في ذلك إدارة الشركة و</w:t>
      </w:r>
      <w:r w:rsidR="00ED18C4">
        <w:rPr>
          <w:rFonts w:hint="cs"/>
          <w:sz w:val="24"/>
          <w:rtl/>
          <w:lang w:bidi="ar-EG"/>
        </w:rPr>
        <w:t>الموظفين</w:t>
      </w:r>
      <w:r w:rsidR="00C03BF7" w:rsidRPr="00C03BF7">
        <w:rPr>
          <w:sz w:val="24"/>
          <w:rtl/>
          <w:lang w:bidi="ar-EG"/>
        </w:rPr>
        <w:t xml:space="preserve">، بأهمية التنوع البيولوجي وحفظه/استخدامه المستدام. </w:t>
      </w:r>
      <w:r w:rsidR="00ED18C4">
        <w:rPr>
          <w:rFonts w:hint="cs"/>
          <w:sz w:val="24"/>
          <w:rtl/>
          <w:lang w:bidi="ar-EG"/>
        </w:rPr>
        <w:t>و</w:t>
      </w:r>
      <w:r w:rsidR="00C03BF7" w:rsidRPr="00C03BF7">
        <w:rPr>
          <w:sz w:val="24"/>
          <w:rtl/>
          <w:lang w:bidi="ar-EG"/>
        </w:rPr>
        <w:t xml:space="preserve">هناك أربع نقاط أساسية </w:t>
      </w:r>
      <w:r w:rsidR="00ED18C4">
        <w:rPr>
          <w:rFonts w:hint="cs"/>
          <w:sz w:val="24"/>
          <w:rtl/>
          <w:lang w:bidi="ar-EG"/>
        </w:rPr>
        <w:t>يجدر تسليط الضوء</w:t>
      </w:r>
      <w:r w:rsidR="00C03BF7" w:rsidRPr="00C03BF7">
        <w:rPr>
          <w:sz w:val="24"/>
          <w:rtl/>
          <w:lang w:bidi="ar-EG"/>
        </w:rPr>
        <w:t xml:space="preserve"> عليها في هذا السياق</w:t>
      </w:r>
      <w:r w:rsidR="00C03BF7">
        <w:rPr>
          <w:rFonts w:hint="cs"/>
          <w:sz w:val="24"/>
          <w:rtl/>
          <w:lang w:bidi="ar-EG"/>
        </w:rPr>
        <w:t>.</w:t>
      </w:r>
    </w:p>
    <w:p w14:paraId="713DD15B" w14:textId="7A35382F" w:rsidR="00C03BF7" w:rsidRDefault="00C03BF7" w:rsidP="00FC2D1E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C03BF7">
        <w:rPr>
          <w:sz w:val="24"/>
          <w:rtl/>
          <w:lang w:bidi="ar-EG"/>
        </w:rPr>
        <w:t>أولا</w:t>
      </w:r>
      <w:r w:rsidR="00ED18C4">
        <w:rPr>
          <w:rFonts w:hint="cs"/>
          <w:sz w:val="24"/>
          <w:rtl/>
          <w:lang w:bidi="ar-EG"/>
        </w:rPr>
        <w:t>ً</w:t>
      </w:r>
      <w:r w:rsidRPr="00C03BF7">
        <w:rPr>
          <w:sz w:val="24"/>
          <w:rtl/>
          <w:lang w:bidi="ar-EG"/>
        </w:rPr>
        <w:t xml:space="preserve">، </w:t>
      </w:r>
      <w:r w:rsidR="0037540F">
        <w:rPr>
          <w:rFonts w:hint="cs"/>
          <w:sz w:val="24"/>
          <w:rtl/>
          <w:lang w:bidi="ar-EG"/>
        </w:rPr>
        <w:t xml:space="preserve">تجعل </w:t>
      </w:r>
      <w:r w:rsidRPr="00C03BF7">
        <w:rPr>
          <w:sz w:val="24"/>
          <w:rtl/>
          <w:lang w:bidi="ar-EG"/>
        </w:rPr>
        <w:t xml:space="preserve">القيود </w:t>
      </w:r>
      <w:r w:rsidR="00E01588">
        <w:rPr>
          <w:rFonts w:hint="cs"/>
          <w:sz w:val="24"/>
          <w:rtl/>
          <w:lang w:bidi="ar-EG"/>
        </w:rPr>
        <w:t xml:space="preserve">المدروسة جيداً والمفروضة </w:t>
      </w:r>
      <w:r w:rsidRPr="00C03BF7">
        <w:rPr>
          <w:sz w:val="24"/>
          <w:rtl/>
          <w:lang w:bidi="ar-EG"/>
        </w:rPr>
        <w:t>على أساليب التقييم الاقتصادي</w:t>
      </w:r>
      <w:r w:rsidR="0037540F" w:rsidRPr="0037540F">
        <w:rPr>
          <w:sz w:val="24"/>
          <w:vertAlign w:val="superscript"/>
          <w:rtl/>
        </w:rPr>
        <w:footnoteReference w:id="65"/>
      </w:r>
      <w:r w:rsidRPr="00C03BF7">
        <w:rPr>
          <w:sz w:val="24"/>
          <w:rtl/>
          <w:lang w:bidi="ar-EG"/>
        </w:rPr>
        <w:t xml:space="preserve"> </w:t>
      </w:r>
      <w:r w:rsidR="0037540F">
        <w:rPr>
          <w:rFonts w:hint="cs"/>
          <w:sz w:val="24"/>
          <w:rtl/>
          <w:lang w:bidi="ar-EG"/>
        </w:rPr>
        <w:t>من هذه الأساليب</w:t>
      </w:r>
      <w:r w:rsidR="00E01588">
        <w:rPr>
          <w:rFonts w:hint="cs"/>
          <w:sz w:val="24"/>
          <w:rtl/>
          <w:lang w:bidi="ar-EG"/>
        </w:rPr>
        <w:t xml:space="preserve"> الوسيلة الأنسب</w:t>
      </w:r>
      <w:r w:rsidRPr="00C03BF7">
        <w:rPr>
          <w:sz w:val="24"/>
          <w:rtl/>
          <w:lang w:bidi="ar-EG"/>
        </w:rPr>
        <w:t xml:space="preserve"> لتقييم التغييرات</w:t>
      </w:r>
      <w:r w:rsidR="0037540F">
        <w:rPr>
          <w:rFonts w:hint="cs"/>
          <w:sz w:val="24"/>
          <w:rtl/>
          <w:lang w:bidi="ar-EG"/>
        </w:rPr>
        <w:t xml:space="preserve"> التي تحصل</w:t>
      </w:r>
      <w:r w:rsidRPr="00C03BF7">
        <w:rPr>
          <w:sz w:val="24"/>
          <w:rtl/>
          <w:lang w:bidi="ar-EG"/>
        </w:rPr>
        <w:t xml:space="preserve"> في </w:t>
      </w:r>
      <w:r w:rsidR="0037540F">
        <w:rPr>
          <w:rFonts w:hint="cs"/>
          <w:sz w:val="24"/>
          <w:rtl/>
          <w:lang w:bidi="ar-EG"/>
        </w:rPr>
        <w:t xml:space="preserve">توفير </w:t>
      </w:r>
      <w:r w:rsidRPr="00C03BF7">
        <w:rPr>
          <w:sz w:val="24"/>
          <w:rtl/>
          <w:lang w:bidi="ar-EG"/>
        </w:rPr>
        <w:t>ال</w:t>
      </w:r>
      <w:r w:rsidR="0037540F">
        <w:rPr>
          <w:rFonts w:hint="cs"/>
          <w:sz w:val="24"/>
          <w:rtl/>
          <w:lang w:bidi="ar-EG"/>
        </w:rPr>
        <w:t>خدمات</w:t>
      </w:r>
      <w:r w:rsidRPr="00C03BF7">
        <w:rPr>
          <w:sz w:val="24"/>
          <w:rtl/>
          <w:lang w:bidi="ar-EG"/>
        </w:rPr>
        <w:t xml:space="preserve"> الملموسة وبعض الخدمات التنظيمية. </w:t>
      </w:r>
      <w:r w:rsidR="0037540F">
        <w:rPr>
          <w:rFonts w:hint="cs"/>
          <w:sz w:val="24"/>
          <w:rtl/>
          <w:lang w:bidi="ar-EG"/>
        </w:rPr>
        <w:t>و</w:t>
      </w:r>
      <w:r w:rsidRPr="00C03BF7">
        <w:rPr>
          <w:sz w:val="24"/>
          <w:rtl/>
          <w:lang w:bidi="ar-EG"/>
        </w:rPr>
        <w:t>ثانياً، كلما كانت القيمة النقدية لخدمات النظام ا</w:t>
      </w:r>
      <w:r w:rsidR="0037540F">
        <w:rPr>
          <w:rFonts w:hint="cs"/>
          <w:sz w:val="24"/>
          <w:rtl/>
          <w:lang w:bidi="ar-EG"/>
        </w:rPr>
        <w:t>لإيكولوجي</w:t>
      </w:r>
      <w:r w:rsidRPr="00C03BF7">
        <w:rPr>
          <w:sz w:val="24"/>
          <w:rtl/>
          <w:lang w:bidi="ar-EG"/>
        </w:rPr>
        <w:t xml:space="preserve"> المفقودة أقل من فوائد المشروعات الصناعية المقترحة في تحليل </w:t>
      </w:r>
      <w:r w:rsidR="0037540F">
        <w:rPr>
          <w:rFonts w:hint="cs"/>
          <w:sz w:val="24"/>
          <w:rtl/>
          <w:lang w:bidi="ar-EG"/>
        </w:rPr>
        <w:t xml:space="preserve">أوجه </w:t>
      </w:r>
      <w:r w:rsidRPr="00C03BF7">
        <w:rPr>
          <w:sz w:val="24"/>
          <w:rtl/>
          <w:lang w:bidi="ar-EG"/>
        </w:rPr>
        <w:t xml:space="preserve">المفاضلة، </w:t>
      </w:r>
      <w:r w:rsidR="0037540F">
        <w:rPr>
          <w:rFonts w:hint="cs"/>
          <w:sz w:val="24"/>
          <w:rtl/>
          <w:lang w:bidi="ar-EG"/>
        </w:rPr>
        <w:t xml:space="preserve">وكانت </w:t>
      </w:r>
      <w:r w:rsidRPr="00C03BF7">
        <w:rPr>
          <w:sz w:val="24"/>
          <w:rtl/>
          <w:lang w:bidi="ar-EG"/>
        </w:rPr>
        <w:t>هناك أنواع أخرى أقل وضوحاً من خدمات و</w:t>
      </w:r>
      <w:r w:rsidR="0037540F">
        <w:rPr>
          <w:rFonts w:hint="cs"/>
          <w:sz w:val="24"/>
          <w:rtl/>
          <w:lang w:bidi="ar-EG"/>
        </w:rPr>
        <w:t>منافع</w:t>
      </w:r>
      <w:r w:rsidRPr="00C03BF7">
        <w:rPr>
          <w:sz w:val="24"/>
          <w:rtl/>
          <w:lang w:bidi="ar-EG"/>
        </w:rPr>
        <w:t xml:space="preserve"> النظام الإيكولوجي،</w:t>
      </w:r>
      <w:r w:rsidR="00FE0A0B" w:rsidRPr="00FE0A0B">
        <w:rPr>
          <w:sz w:val="24"/>
          <w:vertAlign w:val="superscript"/>
          <w:rtl/>
        </w:rPr>
        <w:footnoteReference w:id="66"/>
      </w:r>
      <w:r w:rsidRPr="00C03BF7">
        <w:rPr>
          <w:sz w:val="24"/>
          <w:rtl/>
          <w:lang w:bidi="ar-EG"/>
        </w:rPr>
        <w:t xml:space="preserve"> </w:t>
      </w:r>
      <w:r w:rsidR="0037540F">
        <w:rPr>
          <w:rFonts w:hint="cs"/>
          <w:sz w:val="24"/>
          <w:rtl/>
          <w:lang w:bidi="ar-EG"/>
        </w:rPr>
        <w:t>فسيكون من اللازم استكمال هذا النهج</w:t>
      </w:r>
      <w:r w:rsidRPr="00C03BF7">
        <w:rPr>
          <w:sz w:val="24"/>
          <w:rtl/>
          <w:lang w:bidi="ar-EG"/>
        </w:rPr>
        <w:t xml:space="preserve"> بأدوات أخرى من أجل </w:t>
      </w:r>
      <w:r w:rsidR="0037540F">
        <w:rPr>
          <w:rFonts w:hint="cs"/>
          <w:sz w:val="24"/>
          <w:rtl/>
          <w:lang w:bidi="ar-EG"/>
        </w:rPr>
        <w:t>حصر القيم</w:t>
      </w:r>
      <w:r w:rsidRPr="00C03BF7">
        <w:rPr>
          <w:sz w:val="24"/>
          <w:rtl/>
          <w:lang w:bidi="ar-EG"/>
        </w:rPr>
        <w:t xml:space="preserve"> ذات الصلة</w:t>
      </w:r>
      <w:r w:rsidR="0037540F">
        <w:rPr>
          <w:rFonts w:hint="cs"/>
          <w:sz w:val="24"/>
          <w:rtl/>
          <w:lang w:bidi="ar-EG"/>
        </w:rPr>
        <w:t xml:space="preserve"> برمتها</w:t>
      </w:r>
      <w:r w:rsidRPr="00C03BF7">
        <w:rPr>
          <w:sz w:val="24"/>
          <w:rtl/>
          <w:lang w:bidi="ar-EG"/>
        </w:rPr>
        <w:t xml:space="preserve">. </w:t>
      </w:r>
      <w:r w:rsidR="0037540F">
        <w:rPr>
          <w:rFonts w:hint="cs"/>
          <w:sz w:val="24"/>
          <w:rtl/>
          <w:lang w:bidi="ar-EG"/>
        </w:rPr>
        <w:t>و</w:t>
      </w:r>
      <w:r w:rsidRPr="00C03BF7">
        <w:rPr>
          <w:sz w:val="24"/>
          <w:rtl/>
          <w:lang w:bidi="ar-EG"/>
        </w:rPr>
        <w:t>ثالث</w:t>
      </w:r>
      <w:r w:rsidR="0037540F">
        <w:rPr>
          <w:rFonts w:hint="cs"/>
          <w:sz w:val="24"/>
          <w:rtl/>
          <w:lang w:bidi="ar-EG"/>
        </w:rPr>
        <w:t>اً،</w:t>
      </w:r>
      <w:r w:rsidRPr="00C03BF7">
        <w:rPr>
          <w:sz w:val="24"/>
          <w:rtl/>
          <w:lang w:bidi="ar-EG"/>
        </w:rPr>
        <w:t xml:space="preserve"> لا </w:t>
      </w:r>
      <w:r w:rsidR="00EB600D">
        <w:rPr>
          <w:rFonts w:hint="cs"/>
          <w:sz w:val="24"/>
          <w:rtl/>
          <w:lang w:bidi="ar-EG"/>
        </w:rPr>
        <w:t>تعادل</w:t>
      </w:r>
      <w:r w:rsidRPr="00C03BF7">
        <w:rPr>
          <w:sz w:val="24"/>
          <w:rtl/>
          <w:lang w:bidi="ar-EG"/>
        </w:rPr>
        <w:t xml:space="preserve"> القيم ال</w:t>
      </w:r>
      <w:r w:rsidR="00EB600D">
        <w:rPr>
          <w:rFonts w:hint="cs"/>
          <w:sz w:val="24"/>
          <w:rtl/>
          <w:lang w:bidi="ar-EG"/>
        </w:rPr>
        <w:t xml:space="preserve">نقدية </w:t>
      </w:r>
      <w:r w:rsidRPr="00C03BF7">
        <w:rPr>
          <w:sz w:val="24"/>
          <w:rtl/>
          <w:lang w:bidi="ar-EG"/>
        </w:rPr>
        <w:t>القيم المالية (أي إيرادات الأعمال</w:t>
      </w:r>
      <w:r w:rsidR="00EB600D">
        <w:rPr>
          <w:rFonts w:hint="cs"/>
          <w:sz w:val="24"/>
          <w:rtl/>
          <w:lang w:bidi="ar-EG"/>
        </w:rPr>
        <w:t xml:space="preserve"> التجارية</w:t>
      </w:r>
      <w:r w:rsidRPr="00C03BF7">
        <w:rPr>
          <w:sz w:val="24"/>
          <w:rtl/>
          <w:lang w:bidi="ar-EG"/>
        </w:rPr>
        <w:t xml:space="preserve"> ونفقات</w:t>
      </w:r>
      <w:r w:rsidR="00EB600D">
        <w:rPr>
          <w:rFonts w:hint="cs"/>
          <w:sz w:val="24"/>
          <w:rtl/>
          <w:lang w:bidi="ar-EG"/>
        </w:rPr>
        <w:t>ها</w:t>
      </w:r>
      <w:r w:rsidRPr="00C03BF7">
        <w:rPr>
          <w:sz w:val="24"/>
          <w:rtl/>
          <w:lang w:bidi="ar-EG"/>
        </w:rPr>
        <w:t xml:space="preserve"> وأصول</w:t>
      </w:r>
      <w:r w:rsidR="00EB600D">
        <w:rPr>
          <w:rFonts w:hint="cs"/>
          <w:sz w:val="24"/>
          <w:rtl/>
          <w:lang w:bidi="ar-EG"/>
        </w:rPr>
        <w:t>ها</w:t>
      </w:r>
      <w:r w:rsidRPr="00C03BF7">
        <w:rPr>
          <w:sz w:val="24"/>
          <w:rtl/>
          <w:lang w:bidi="ar-EG"/>
        </w:rPr>
        <w:t xml:space="preserve"> وخصوم</w:t>
      </w:r>
      <w:r w:rsidR="00EB600D">
        <w:rPr>
          <w:rFonts w:hint="cs"/>
          <w:sz w:val="24"/>
          <w:rtl/>
          <w:lang w:bidi="ar-EG"/>
        </w:rPr>
        <w:t>ها الفعلية</w:t>
      </w:r>
      <w:r w:rsidRPr="00C03BF7">
        <w:rPr>
          <w:sz w:val="24"/>
          <w:rtl/>
          <w:lang w:bidi="ar-EG"/>
        </w:rPr>
        <w:t xml:space="preserve">). </w:t>
      </w:r>
      <w:r w:rsidR="00184950">
        <w:rPr>
          <w:rFonts w:hint="cs"/>
          <w:sz w:val="24"/>
          <w:rtl/>
          <w:lang w:bidi="ar-EG"/>
        </w:rPr>
        <w:t>وقد لا تكون</w:t>
      </w:r>
      <w:r w:rsidRPr="00C03BF7">
        <w:rPr>
          <w:sz w:val="24"/>
          <w:rtl/>
          <w:lang w:bidi="ar-EG"/>
        </w:rPr>
        <w:t xml:space="preserve"> خدمات النظام الإيكولوجي ذات القيمة العالية، حتى </w:t>
      </w:r>
      <w:r w:rsidR="00184950">
        <w:rPr>
          <w:rFonts w:hint="cs"/>
          <w:sz w:val="24"/>
          <w:rtl/>
          <w:lang w:bidi="ar-EG"/>
        </w:rPr>
        <w:t>حينما يعبر</w:t>
      </w:r>
      <w:r w:rsidRPr="00C03BF7">
        <w:rPr>
          <w:sz w:val="24"/>
          <w:rtl/>
          <w:lang w:bidi="ar-EG"/>
        </w:rPr>
        <w:t xml:space="preserve"> عنها </w:t>
      </w:r>
      <w:r w:rsidR="00184950">
        <w:rPr>
          <w:rFonts w:hint="cs"/>
          <w:sz w:val="24"/>
          <w:rtl/>
          <w:lang w:bidi="ar-EG"/>
        </w:rPr>
        <w:t>بالقيمة</w:t>
      </w:r>
      <w:r w:rsidRPr="00C03BF7">
        <w:rPr>
          <w:sz w:val="24"/>
          <w:rtl/>
          <w:lang w:bidi="ar-EG"/>
        </w:rPr>
        <w:t xml:space="preserve"> الاقتصادية، بالضرورة </w:t>
      </w:r>
      <w:r w:rsidR="00184950">
        <w:rPr>
          <w:rFonts w:hint="cs"/>
          <w:sz w:val="24"/>
          <w:rtl/>
          <w:lang w:bidi="ar-EG"/>
        </w:rPr>
        <w:t>مضمنة في</w:t>
      </w:r>
      <w:r w:rsidRPr="00C03BF7">
        <w:rPr>
          <w:sz w:val="24"/>
          <w:rtl/>
          <w:lang w:bidi="ar-EG"/>
        </w:rPr>
        <w:t xml:space="preserve"> الأعمال</w:t>
      </w:r>
      <w:r w:rsidR="00184950">
        <w:rPr>
          <w:rFonts w:hint="cs"/>
          <w:sz w:val="24"/>
          <w:rtl/>
          <w:lang w:bidi="ar-EG"/>
        </w:rPr>
        <w:t xml:space="preserve"> التجارية</w:t>
      </w:r>
      <w:r w:rsidRPr="00C03BF7">
        <w:rPr>
          <w:sz w:val="24"/>
          <w:rtl/>
          <w:lang w:bidi="ar-EG"/>
        </w:rPr>
        <w:t xml:space="preserve"> بسبب </w:t>
      </w:r>
      <w:r w:rsidR="00184950">
        <w:rPr>
          <w:rFonts w:hint="cs"/>
          <w:sz w:val="24"/>
          <w:rtl/>
          <w:lang w:bidi="ar-EG"/>
        </w:rPr>
        <w:t>نقص</w:t>
      </w:r>
      <w:r w:rsidRPr="00C03BF7">
        <w:rPr>
          <w:sz w:val="24"/>
          <w:rtl/>
          <w:lang w:bidi="ar-EG"/>
        </w:rPr>
        <w:t xml:space="preserve"> الأسواق القائمة و/أو البيئات التنظيمية </w:t>
      </w:r>
      <w:proofErr w:type="spellStart"/>
      <w:r w:rsidRPr="00C03BF7">
        <w:rPr>
          <w:sz w:val="24"/>
          <w:rtl/>
          <w:lang w:bidi="ar-EG"/>
        </w:rPr>
        <w:t>التمكينية</w:t>
      </w:r>
      <w:proofErr w:type="spellEnd"/>
      <w:r w:rsidRPr="00C03BF7">
        <w:rPr>
          <w:sz w:val="24"/>
          <w:rtl/>
          <w:lang w:bidi="ar-EG"/>
        </w:rPr>
        <w:t>.</w:t>
      </w:r>
      <w:r w:rsidR="00EB600D" w:rsidRPr="00EB600D">
        <w:rPr>
          <w:sz w:val="24"/>
          <w:vertAlign w:val="superscript"/>
          <w:rtl/>
        </w:rPr>
        <w:footnoteReference w:id="67"/>
      </w:r>
      <w:r w:rsidRPr="00C03BF7">
        <w:rPr>
          <w:sz w:val="24"/>
          <w:rtl/>
          <w:lang w:bidi="ar-EG"/>
        </w:rPr>
        <w:t xml:space="preserve"> </w:t>
      </w:r>
      <w:r w:rsidR="00184950">
        <w:rPr>
          <w:rFonts w:hint="cs"/>
          <w:sz w:val="24"/>
          <w:rtl/>
          <w:lang w:bidi="ar-EG"/>
        </w:rPr>
        <w:t>ويعني ذلك</w:t>
      </w:r>
      <w:r w:rsidRPr="00C03BF7">
        <w:rPr>
          <w:sz w:val="24"/>
          <w:rtl/>
          <w:lang w:bidi="ar-EG"/>
        </w:rPr>
        <w:t xml:space="preserve"> أن الأعمال</w:t>
      </w:r>
      <w:r w:rsidR="00184950">
        <w:rPr>
          <w:rFonts w:hint="cs"/>
          <w:sz w:val="24"/>
          <w:rtl/>
          <w:lang w:bidi="ar-EG"/>
        </w:rPr>
        <w:t xml:space="preserve"> التجارية</w:t>
      </w:r>
      <w:r w:rsidRPr="00C03BF7">
        <w:rPr>
          <w:sz w:val="24"/>
          <w:rtl/>
          <w:lang w:bidi="ar-EG"/>
        </w:rPr>
        <w:t xml:space="preserve"> لا تغير بسهولة </w:t>
      </w:r>
      <w:r w:rsidR="00184950">
        <w:rPr>
          <w:rFonts w:hint="cs"/>
          <w:sz w:val="24"/>
          <w:rtl/>
          <w:lang w:bidi="ar-EG"/>
        </w:rPr>
        <w:t xml:space="preserve">نظراتها </w:t>
      </w:r>
      <w:r w:rsidRPr="00C03BF7">
        <w:rPr>
          <w:sz w:val="24"/>
          <w:rtl/>
          <w:lang w:bidi="ar-EG"/>
        </w:rPr>
        <w:t xml:space="preserve">أو ممارساتها </w:t>
      </w:r>
      <w:r w:rsidR="00184950">
        <w:rPr>
          <w:rFonts w:hint="cs"/>
          <w:sz w:val="24"/>
          <w:rtl/>
          <w:lang w:bidi="ar-EG"/>
        </w:rPr>
        <w:t>استناداً إلى</w:t>
      </w:r>
      <w:r w:rsidRPr="00C03BF7">
        <w:rPr>
          <w:sz w:val="24"/>
          <w:rtl/>
          <w:lang w:bidi="ar-EG"/>
        </w:rPr>
        <w:t xml:space="preserve"> نتائج دراسات التقييم النقدي </w:t>
      </w:r>
      <w:r w:rsidR="00184950">
        <w:rPr>
          <w:rFonts w:hint="cs"/>
          <w:sz w:val="24"/>
          <w:rtl/>
          <w:lang w:bidi="ar-EG"/>
        </w:rPr>
        <w:t>لوحده</w:t>
      </w:r>
      <w:r w:rsidRPr="00C03BF7">
        <w:rPr>
          <w:sz w:val="24"/>
          <w:rtl/>
          <w:lang w:bidi="ar-EG"/>
        </w:rPr>
        <w:t xml:space="preserve">ا. </w:t>
      </w:r>
      <w:r w:rsidR="00184950">
        <w:rPr>
          <w:rFonts w:hint="cs"/>
          <w:sz w:val="24"/>
          <w:rtl/>
          <w:lang w:bidi="ar-EG"/>
        </w:rPr>
        <w:t>و</w:t>
      </w:r>
      <w:r w:rsidRPr="00C03BF7">
        <w:rPr>
          <w:sz w:val="24"/>
          <w:rtl/>
          <w:lang w:bidi="ar-EG"/>
        </w:rPr>
        <w:t xml:space="preserve">تحتاج الشركات إلى </w:t>
      </w:r>
      <w:r w:rsidR="00184950">
        <w:rPr>
          <w:rFonts w:hint="cs"/>
          <w:sz w:val="24"/>
          <w:rtl/>
          <w:lang w:bidi="ar-EG"/>
        </w:rPr>
        <w:t>دليل</w:t>
      </w:r>
      <w:r w:rsidRPr="00C03BF7">
        <w:rPr>
          <w:sz w:val="24"/>
          <w:rtl/>
          <w:lang w:bidi="ar-EG"/>
        </w:rPr>
        <w:t xml:space="preserve"> ملموس وقابل للإثبات</w:t>
      </w:r>
      <w:r w:rsidR="00062FF0">
        <w:rPr>
          <w:rFonts w:hint="cs"/>
          <w:sz w:val="24"/>
          <w:rtl/>
          <w:lang w:bidi="ar-EG"/>
        </w:rPr>
        <w:t xml:space="preserve"> يؤكد لها إمكانية</w:t>
      </w:r>
      <w:r w:rsidRPr="00C03BF7">
        <w:rPr>
          <w:sz w:val="24"/>
          <w:rtl/>
          <w:lang w:bidi="ar-EG"/>
        </w:rPr>
        <w:t xml:space="preserve"> </w:t>
      </w:r>
      <w:r w:rsidR="00062FF0">
        <w:rPr>
          <w:rFonts w:hint="cs"/>
          <w:sz w:val="24"/>
          <w:rtl/>
          <w:lang w:bidi="ar-EG"/>
        </w:rPr>
        <w:t>توليد العائدات</w:t>
      </w:r>
      <w:r w:rsidRPr="00C03BF7">
        <w:rPr>
          <w:sz w:val="24"/>
          <w:rtl/>
          <w:lang w:bidi="ar-EG"/>
        </w:rPr>
        <w:t xml:space="preserve"> و</w:t>
      </w:r>
      <w:r w:rsidR="00062FF0">
        <w:rPr>
          <w:rFonts w:hint="cs"/>
          <w:sz w:val="24"/>
          <w:rtl/>
          <w:lang w:bidi="ar-EG"/>
        </w:rPr>
        <w:t>جنيها</w:t>
      </w:r>
      <w:r w:rsidRPr="00C03BF7">
        <w:rPr>
          <w:sz w:val="24"/>
          <w:rtl/>
          <w:lang w:bidi="ar-EG"/>
        </w:rPr>
        <w:t xml:space="preserve"> لأغراضها الخاصة. </w:t>
      </w:r>
      <w:r w:rsidR="00062FF0">
        <w:rPr>
          <w:rFonts w:hint="cs"/>
          <w:sz w:val="24"/>
          <w:rtl/>
          <w:lang w:bidi="ar-EG"/>
        </w:rPr>
        <w:t>و</w:t>
      </w:r>
      <w:r w:rsidRPr="00C03BF7">
        <w:rPr>
          <w:sz w:val="24"/>
          <w:rtl/>
          <w:lang w:bidi="ar-EG"/>
        </w:rPr>
        <w:t xml:space="preserve">أخيراً، يمكن </w:t>
      </w:r>
      <w:r w:rsidR="00062FF0">
        <w:rPr>
          <w:rFonts w:hint="cs"/>
          <w:sz w:val="24"/>
          <w:rtl/>
          <w:lang w:bidi="ar-EG"/>
        </w:rPr>
        <w:t>وضع دراسة الجدوى</w:t>
      </w:r>
      <w:r w:rsidRPr="00C03BF7">
        <w:rPr>
          <w:sz w:val="24"/>
          <w:rtl/>
          <w:lang w:bidi="ar-EG"/>
        </w:rPr>
        <w:t xml:space="preserve"> من خلال </w:t>
      </w:r>
      <w:r w:rsidR="00062FF0">
        <w:rPr>
          <w:rFonts w:hint="cs"/>
          <w:sz w:val="24"/>
          <w:rtl/>
          <w:lang w:bidi="ar-EG"/>
        </w:rPr>
        <w:t>منظورات متعددة</w:t>
      </w:r>
      <w:r w:rsidRPr="00C03BF7">
        <w:rPr>
          <w:sz w:val="24"/>
          <w:rtl/>
          <w:lang w:bidi="ar-EG"/>
        </w:rPr>
        <w:t xml:space="preserve"> </w:t>
      </w:r>
      <w:r w:rsidR="00062FF0">
        <w:rPr>
          <w:rFonts w:hint="cs"/>
          <w:sz w:val="24"/>
          <w:rtl/>
          <w:lang w:bidi="ar-EG"/>
        </w:rPr>
        <w:t>لتأطير القيم</w:t>
      </w:r>
      <w:r w:rsidRPr="00C03BF7">
        <w:rPr>
          <w:sz w:val="24"/>
          <w:rtl/>
          <w:lang w:bidi="ar-EG"/>
        </w:rPr>
        <w:t>،</w:t>
      </w:r>
      <w:r w:rsidR="00EB600D" w:rsidRPr="00EB600D">
        <w:rPr>
          <w:sz w:val="24"/>
          <w:vertAlign w:val="superscript"/>
          <w:rtl/>
        </w:rPr>
        <w:footnoteReference w:id="68"/>
      </w:r>
      <w:r w:rsidRPr="00C03BF7">
        <w:rPr>
          <w:sz w:val="24"/>
          <w:rtl/>
          <w:lang w:bidi="ar-EG"/>
        </w:rPr>
        <w:t xml:space="preserve"> والتي يمكن أن تساهم جميعها في تغيير المعايير الاجتماعية التي قد تؤدي في النهاية إلى</w:t>
      </w:r>
      <w:r w:rsidR="00062FF0">
        <w:rPr>
          <w:rFonts w:hint="cs"/>
          <w:sz w:val="24"/>
          <w:rtl/>
          <w:lang w:bidi="ar-EG"/>
        </w:rPr>
        <w:t xml:space="preserve"> إحداث</w:t>
      </w:r>
      <w:r w:rsidRPr="00C03BF7">
        <w:rPr>
          <w:sz w:val="24"/>
          <w:rtl/>
          <w:lang w:bidi="ar-EG"/>
        </w:rPr>
        <w:t xml:space="preserve"> تغييرات في</w:t>
      </w:r>
      <w:r w:rsidR="00062FF0" w:rsidRPr="00062FF0">
        <w:rPr>
          <w:sz w:val="24"/>
          <w:rtl/>
          <w:lang w:bidi="ar-EG"/>
        </w:rPr>
        <w:t xml:space="preserve"> (ما يعتبر مقبولاً)</w:t>
      </w:r>
      <w:r w:rsidR="00062FF0">
        <w:rPr>
          <w:rFonts w:hint="cs"/>
          <w:sz w:val="24"/>
          <w:rtl/>
          <w:lang w:bidi="ar-EG"/>
        </w:rPr>
        <w:t xml:space="preserve"> من</w:t>
      </w:r>
      <w:r w:rsidRPr="00C03BF7">
        <w:rPr>
          <w:sz w:val="24"/>
          <w:rtl/>
          <w:lang w:bidi="ar-EG"/>
        </w:rPr>
        <w:t xml:space="preserve"> ممارسات </w:t>
      </w:r>
      <w:r w:rsidR="00062FF0">
        <w:rPr>
          <w:rFonts w:hint="cs"/>
          <w:sz w:val="24"/>
          <w:rtl/>
          <w:lang w:bidi="ar-EG"/>
        </w:rPr>
        <w:t xml:space="preserve">الأعمال التجارية. </w:t>
      </w:r>
      <w:r w:rsidR="00FC2D1E">
        <w:rPr>
          <w:rFonts w:hint="cs"/>
          <w:sz w:val="24"/>
          <w:rtl/>
          <w:lang w:bidi="ar-EG"/>
        </w:rPr>
        <w:t xml:space="preserve">وقد دعم </w:t>
      </w:r>
      <w:r w:rsidRPr="00C03BF7">
        <w:rPr>
          <w:sz w:val="24"/>
          <w:rtl/>
          <w:lang w:bidi="ar-EG"/>
        </w:rPr>
        <w:t xml:space="preserve">هذا الرأي بالنداء الحديث نسبياً </w:t>
      </w:r>
      <w:r w:rsidR="00FC2D1E">
        <w:rPr>
          <w:rFonts w:hint="cs"/>
          <w:sz w:val="24"/>
          <w:rtl/>
          <w:lang w:bidi="ar-EG"/>
        </w:rPr>
        <w:t>الذي أطلقته الأوساط العلمية في</w:t>
      </w:r>
      <w:r w:rsidRPr="00C03BF7">
        <w:rPr>
          <w:sz w:val="24"/>
          <w:rtl/>
          <w:lang w:bidi="ar-EG"/>
        </w:rPr>
        <w:t xml:space="preserve"> </w:t>
      </w:r>
      <w:r w:rsidR="00FC2D1E">
        <w:rPr>
          <w:rFonts w:hint="cs"/>
          <w:sz w:val="24"/>
          <w:rtl/>
          <w:lang w:bidi="ar-EG"/>
        </w:rPr>
        <w:t>ا</w:t>
      </w:r>
      <w:r w:rsidRPr="00C03BF7">
        <w:rPr>
          <w:sz w:val="24"/>
          <w:rtl/>
          <w:lang w:bidi="ar-EG"/>
        </w:rPr>
        <w:t>لمنبر</w:t>
      </w:r>
      <w:r w:rsidR="00FC2D1E" w:rsidRPr="00FC2D1E">
        <w:rPr>
          <w:sz w:val="24"/>
          <w:rtl/>
        </w:rPr>
        <w:t xml:space="preserve"> الحكومي الدولي للعلوم والسياسات في مجال التنوع البيولوجي وخدمات النظم الإيكولوجية </w:t>
      </w:r>
      <w:r w:rsidRPr="00C03BF7">
        <w:rPr>
          <w:sz w:val="24"/>
          <w:rtl/>
          <w:lang w:bidi="ar-EG"/>
        </w:rPr>
        <w:t>ل</w:t>
      </w:r>
      <w:r w:rsidR="00FC2D1E">
        <w:rPr>
          <w:rFonts w:hint="cs"/>
          <w:sz w:val="24"/>
          <w:rtl/>
          <w:lang w:bidi="ar-EG"/>
        </w:rPr>
        <w:t>دمج</w:t>
      </w:r>
      <w:r w:rsidRPr="00C03BF7">
        <w:rPr>
          <w:sz w:val="24"/>
          <w:rtl/>
          <w:lang w:bidi="ar-EG"/>
        </w:rPr>
        <w:t xml:space="preserve"> القيم المتعددة للتنوع البيولوجي وخدمات النظ</w:t>
      </w:r>
      <w:r w:rsidR="00FC2D1E">
        <w:rPr>
          <w:rFonts w:hint="cs"/>
          <w:sz w:val="24"/>
          <w:rtl/>
          <w:lang w:bidi="ar-EG"/>
        </w:rPr>
        <w:t>ا</w:t>
      </w:r>
      <w:r w:rsidRPr="00C03BF7">
        <w:rPr>
          <w:sz w:val="24"/>
          <w:rtl/>
          <w:lang w:bidi="ar-EG"/>
        </w:rPr>
        <w:t>م الإيكولوجي كأساس للمداولات والاتفاق</w:t>
      </w:r>
      <w:r w:rsidR="00FC2D1E">
        <w:rPr>
          <w:rFonts w:hint="cs"/>
          <w:sz w:val="24"/>
          <w:rtl/>
          <w:lang w:bidi="ar-EG"/>
        </w:rPr>
        <w:t>ات</w:t>
      </w:r>
      <w:r w:rsidRPr="00C03BF7">
        <w:rPr>
          <w:sz w:val="24"/>
          <w:rtl/>
          <w:lang w:bidi="ar-EG"/>
        </w:rPr>
        <w:t xml:space="preserve"> والقرارات</w:t>
      </w:r>
      <w:r w:rsidR="00FC2D1E">
        <w:rPr>
          <w:rFonts w:hint="cs"/>
          <w:sz w:val="24"/>
          <w:rtl/>
          <w:lang w:bidi="ar-EG"/>
        </w:rPr>
        <w:t xml:space="preserve"> المستنيرة</w:t>
      </w:r>
      <w:r w:rsidRPr="00C03BF7">
        <w:rPr>
          <w:sz w:val="24"/>
          <w:rtl/>
          <w:lang w:bidi="ar-EG"/>
        </w:rPr>
        <w:t>.</w:t>
      </w:r>
      <w:r w:rsidR="00EB600D" w:rsidRPr="00EB600D">
        <w:rPr>
          <w:sz w:val="24"/>
          <w:vertAlign w:val="superscript"/>
          <w:rtl/>
        </w:rPr>
        <w:footnoteReference w:id="69"/>
      </w:r>
    </w:p>
    <w:p w14:paraId="25D81BAB" w14:textId="49818206" w:rsidR="00C03BF7" w:rsidRDefault="007C0AF4" w:rsidP="00CB44A6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و</w:t>
      </w:r>
      <w:r w:rsidR="00C03BF7" w:rsidRPr="00C03BF7">
        <w:rPr>
          <w:sz w:val="24"/>
          <w:rtl/>
          <w:lang w:bidi="ar-EG"/>
        </w:rPr>
        <w:t>يتطلب</w:t>
      </w:r>
      <w:r>
        <w:rPr>
          <w:rFonts w:hint="cs"/>
          <w:sz w:val="24"/>
          <w:rtl/>
          <w:lang w:bidi="ar-EG"/>
        </w:rPr>
        <w:t xml:space="preserve"> أيضاً</w:t>
      </w:r>
      <w:r w:rsidR="00C03BF7" w:rsidRPr="00C03BF7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ال</w:t>
      </w:r>
      <w:r w:rsidR="00C03BF7" w:rsidRPr="00C03BF7">
        <w:rPr>
          <w:sz w:val="24"/>
          <w:rtl/>
          <w:lang w:bidi="ar-EG"/>
        </w:rPr>
        <w:t>تعميم ا</w:t>
      </w:r>
      <w:r>
        <w:rPr>
          <w:rFonts w:hint="cs"/>
          <w:sz w:val="24"/>
          <w:rtl/>
          <w:lang w:bidi="ar-EG"/>
        </w:rPr>
        <w:t>لفعال ل</w:t>
      </w:r>
      <w:r w:rsidR="00C03BF7" w:rsidRPr="00C03BF7">
        <w:rPr>
          <w:sz w:val="24"/>
          <w:rtl/>
          <w:lang w:bidi="ar-EG"/>
        </w:rPr>
        <w:t xml:space="preserve">لتنوع البيولوجي في قطاع الصناعات التحويلية بيئات </w:t>
      </w:r>
      <w:proofErr w:type="spellStart"/>
      <w:r w:rsidR="00C03BF7" w:rsidRPr="00C03BF7">
        <w:rPr>
          <w:sz w:val="24"/>
          <w:rtl/>
          <w:lang w:bidi="ar-EG"/>
        </w:rPr>
        <w:t>سياسات</w:t>
      </w:r>
      <w:r>
        <w:rPr>
          <w:rFonts w:hint="cs"/>
          <w:sz w:val="24"/>
          <w:rtl/>
          <w:lang w:bidi="ar-EG"/>
        </w:rPr>
        <w:t>ية</w:t>
      </w:r>
      <w:proofErr w:type="spellEnd"/>
      <w:r w:rsidR="00C03BF7" w:rsidRPr="00C03BF7">
        <w:rPr>
          <w:sz w:val="24"/>
          <w:rtl/>
          <w:lang w:bidi="ar-EG"/>
        </w:rPr>
        <w:t xml:space="preserve"> داعمة/</w:t>
      </w:r>
      <w:proofErr w:type="spellStart"/>
      <w:r w:rsidR="00C03BF7" w:rsidRPr="00C03BF7">
        <w:rPr>
          <w:sz w:val="24"/>
          <w:rtl/>
          <w:lang w:bidi="ar-EG"/>
        </w:rPr>
        <w:t>تمكينية</w:t>
      </w:r>
      <w:proofErr w:type="spellEnd"/>
      <w:r w:rsidR="00C03BF7" w:rsidRPr="00C03BF7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تعمل على مكافأة</w:t>
      </w:r>
      <w:r w:rsidR="00C03BF7" w:rsidRPr="00C03BF7">
        <w:rPr>
          <w:sz w:val="24"/>
          <w:rtl/>
          <w:lang w:bidi="ar-EG"/>
        </w:rPr>
        <w:t xml:space="preserve"> السلوك المؤيد للتنوع البيولوجي و</w:t>
      </w:r>
      <w:r>
        <w:rPr>
          <w:rFonts w:hint="cs"/>
          <w:sz w:val="24"/>
          <w:rtl/>
          <w:lang w:bidi="ar-EG"/>
        </w:rPr>
        <w:t xml:space="preserve">الثني عن </w:t>
      </w:r>
      <w:r w:rsidR="00C03BF7" w:rsidRPr="00C03BF7">
        <w:rPr>
          <w:sz w:val="24"/>
          <w:rtl/>
          <w:lang w:bidi="ar-EG"/>
        </w:rPr>
        <w:t xml:space="preserve">الممارسات التي تؤدي إلى </w:t>
      </w:r>
      <w:r>
        <w:rPr>
          <w:rFonts w:hint="cs"/>
          <w:sz w:val="24"/>
          <w:rtl/>
          <w:lang w:bidi="ar-EG"/>
        </w:rPr>
        <w:t>فقدان</w:t>
      </w:r>
      <w:r w:rsidR="00C03BF7" w:rsidRPr="00C03BF7">
        <w:rPr>
          <w:sz w:val="24"/>
          <w:rtl/>
          <w:lang w:bidi="ar-EG"/>
        </w:rPr>
        <w:t xml:space="preserve"> التنوع البيولوجي. </w:t>
      </w:r>
      <w:r>
        <w:rPr>
          <w:rFonts w:hint="cs"/>
          <w:sz w:val="24"/>
          <w:rtl/>
          <w:lang w:bidi="ar-EG"/>
        </w:rPr>
        <w:t>ويستدعي الإقرار</w:t>
      </w:r>
      <w:r w:rsidR="00C03BF7" w:rsidRPr="00C03BF7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ب</w:t>
      </w:r>
      <w:r w:rsidR="00C03BF7" w:rsidRPr="00C03BF7">
        <w:rPr>
          <w:sz w:val="24"/>
          <w:rtl/>
          <w:lang w:bidi="ar-EG"/>
        </w:rPr>
        <w:t xml:space="preserve">أهمية سلاسل القيمة </w:t>
      </w:r>
      <w:proofErr w:type="spellStart"/>
      <w:r w:rsidR="00C03BF7" w:rsidRPr="00C03BF7">
        <w:rPr>
          <w:sz w:val="24"/>
          <w:rtl/>
          <w:lang w:bidi="ar-EG"/>
        </w:rPr>
        <w:t>المعولمة</w:t>
      </w:r>
      <w:proofErr w:type="spellEnd"/>
      <w:r w:rsidR="00C03BF7" w:rsidRPr="00C03BF7">
        <w:rPr>
          <w:sz w:val="24"/>
          <w:rtl/>
          <w:lang w:bidi="ar-EG"/>
        </w:rPr>
        <w:t xml:space="preserve"> اتباع ن</w:t>
      </w:r>
      <w:r w:rsidR="00CE1A0B">
        <w:rPr>
          <w:rFonts w:hint="cs"/>
          <w:sz w:val="24"/>
          <w:rtl/>
          <w:lang w:bidi="ar-EG"/>
        </w:rPr>
        <w:t>ُ</w:t>
      </w:r>
      <w:r w:rsidR="00C03BF7" w:rsidRPr="00C03BF7">
        <w:rPr>
          <w:sz w:val="24"/>
          <w:rtl/>
          <w:lang w:bidi="ar-EG"/>
        </w:rPr>
        <w:t xml:space="preserve">هج متعددة القطاعات وقضائية في مجال التعميم. وكما </w:t>
      </w:r>
      <w:r w:rsidR="00CE1A0B">
        <w:rPr>
          <w:rFonts w:hint="cs"/>
          <w:sz w:val="24"/>
          <w:rtl/>
          <w:lang w:bidi="ar-EG"/>
        </w:rPr>
        <w:t>ورد</w:t>
      </w:r>
      <w:r w:rsidR="00C03BF7" w:rsidRPr="00C03BF7">
        <w:rPr>
          <w:sz w:val="24"/>
          <w:rtl/>
          <w:lang w:bidi="ar-EG"/>
        </w:rPr>
        <w:t xml:space="preserve"> في مذكرة الأمين التنفيذي بشأن التعميم الصادرة عن الاجتماع الأول للهيئة الفرعية، </w:t>
      </w:r>
      <w:r w:rsidR="00CE1A0B">
        <w:rPr>
          <w:rFonts w:hint="cs"/>
          <w:sz w:val="24"/>
          <w:rtl/>
          <w:lang w:bidi="ar-EG"/>
        </w:rPr>
        <w:t>فإن</w:t>
      </w:r>
      <w:r w:rsidR="00C03BF7" w:rsidRPr="00C03BF7">
        <w:rPr>
          <w:sz w:val="24"/>
          <w:rtl/>
          <w:lang w:bidi="ar-EG"/>
        </w:rPr>
        <w:t xml:space="preserve"> آثار العولمة والتجارة وا</w:t>
      </w:r>
      <w:r w:rsidR="00CE1A0B">
        <w:rPr>
          <w:rFonts w:hint="cs"/>
          <w:sz w:val="24"/>
          <w:rtl/>
          <w:lang w:bidi="ar-EG"/>
        </w:rPr>
        <w:t>ل</w:t>
      </w:r>
      <w:r w:rsidR="00645CE5">
        <w:rPr>
          <w:rFonts w:hint="cs"/>
          <w:sz w:val="24"/>
          <w:rtl/>
          <w:lang w:bidi="ar-EG"/>
        </w:rPr>
        <w:t>إزاحة</w:t>
      </w:r>
      <w:r w:rsidR="00CE1A0B">
        <w:rPr>
          <w:rFonts w:hint="cs"/>
          <w:sz w:val="24"/>
          <w:rtl/>
          <w:lang w:bidi="ar-EG"/>
        </w:rPr>
        <w:t xml:space="preserve"> لا تزال</w:t>
      </w:r>
      <w:r w:rsidR="00C03BF7" w:rsidRPr="00C03BF7">
        <w:rPr>
          <w:sz w:val="24"/>
          <w:rtl/>
          <w:lang w:bidi="ar-EG"/>
        </w:rPr>
        <w:t xml:space="preserve"> </w:t>
      </w:r>
      <w:r w:rsidR="00645CE5">
        <w:rPr>
          <w:rFonts w:hint="cs"/>
          <w:sz w:val="24"/>
          <w:rtl/>
          <w:lang w:bidi="ar-EG"/>
        </w:rPr>
        <w:t>مغطاة على نحو ضعيف</w:t>
      </w:r>
      <w:r w:rsidR="00C03BF7" w:rsidRPr="00C03BF7">
        <w:rPr>
          <w:sz w:val="24"/>
          <w:rtl/>
          <w:lang w:bidi="ar-EG"/>
        </w:rPr>
        <w:t xml:space="preserve"> في الاستراتيجيات الوطنية. ويمكن تعويض التقدم المحرز في تحسين الاستدامة على المستوى الوطني (على الصعيد العالمي) </w:t>
      </w:r>
      <w:r w:rsidR="00CE1A0B">
        <w:rPr>
          <w:rFonts w:hint="cs"/>
          <w:sz w:val="24"/>
          <w:rtl/>
          <w:lang w:bidi="ar-EG"/>
        </w:rPr>
        <w:t>ب</w:t>
      </w:r>
      <w:r w:rsidR="00C03BF7" w:rsidRPr="00C03BF7">
        <w:rPr>
          <w:sz w:val="24"/>
          <w:rtl/>
          <w:lang w:bidi="ar-EG"/>
        </w:rPr>
        <w:t xml:space="preserve">زيادة </w:t>
      </w:r>
      <w:r w:rsidR="00645CE5">
        <w:rPr>
          <w:rFonts w:hint="cs"/>
          <w:sz w:val="24"/>
          <w:rtl/>
          <w:lang w:bidi="ar-EG"/>
        </w:rPr>
        <w:t xml:space="preserve">البصمات </w:t>
      </w:r>
      <w:r w:rsidR="00C03BF7" w:rsidRPr="00C03BF7">
        <w:rPr>
          <w:sz w:val="24"/>
          <w:rtl/>
          <w:lang w:bidi="ar-EG"/>
        </w:rPr>
        <w:t xml:space="preserve">الخارجية الناشئة عن زيادة الاعتماد على السلع المستوردة. ومن الأمثلة على ذلك الاعتماد المتزايد </w:t>
      </w:r>
      <w:r w:rsidR="00645CE5">
        <w:rPr>
          <w:rFonts w:hint="cs"/>
          <w:sz w:val="24"/>
          <w:rtl/>
          <w:lang w:bidi="ar-EG"/>
        </w:rPr>
        <w:t xml:space="preserve">لإنتاج الثروة </w:t>
      </w:r>
      <w:r w:rsidR="00645CE5">
        <w:rPr>
          <w:rFonts w:hint="cs"/>
          <w:sz w:val="24"/>
          <w:rtl/>
          <w:lang w:bidi="ar-EG"/>
        </w:rPr>
        <w:lastRenderedPageBreak/>
        <w:t>الحيوانية</w:t>
      </w:r>
      <w:r w:rsidR="00C03BF7" w:rsidRPr="00C03BF7">
        <w:rPr>
          <w:sz w:val="24"/>
          <w:rtl/>
          <w:lang w:bidi="ar-EG"/>
        </w:rPr>
        <w:t xml:space="preserve"> المحلي</w:t>
      </w:r>
      <w:r w:rsidR="00645CE5">
        <w:rPr>
          <w:rFonts w:hint="cs"/>
          <w:sz w:val="24"/>
          <w:rtl/>
          <w:lang w:bidi="ar-EG"/>
        </w:rPr>
        <w:t>ة</w:t>
      </w:r>
      <w:r w:rsidR="00C03BF7" w:rsidRPr="00C03BF7">
        <w:rPr>
          <w:sz w:val="24"/>
          <w:rtl/>
          <w:lang w:bidi="ar-EG"/>
        </w:rPr>
        <w:t xml:space="preserve"> على المواد الأولية المستوردة في بعض البلدان. </w:t>
      </w:r>
      <w:r w:rsidR="00645CE5">
        <w:rPr>
          <w:rFonts w:hint="cs"/>
          <w:sz w:val="24"/>
          <w:rtl/>
          <w:lang w:bidi="ar-EG"/>
        </w:rPr>
        <w:t>وستسهم العناية</w:t>
      </w:r>
      <w:r w:rsidR="00C03BF7" w:rsidRPr="00C03BF7">
        <w:rPr>
          <w:sz w:val="24"/>
          <w:rtl/>
          <w:lang w:bidi="ar-EG"/>
        </w:rPr>
        <w:t xml:space="preserve"> بتدابير الاستدامة في سلاسل ال</w:t>
      </w:r>
      <w:r w:rsidR="00645CE5">
        <w:rPr>
          <w:rFonts w:hint="cs"/>
          <w:sz w:val="24"/>
          <w:rtl/>
          <w:lang w:bidi="ar-EG"/>
        </w:rPr>
        <w:t>إمداد</w:t>
      </w:r>
      <w:r w:rsidR="00C03BF7" w:rsidRPr="00C03BF7">
        <w:rPr>
          <w:sz w:val="24"/>
          <w:rtl/>
          <w:lang w:bidi="ar-EG"/>
        </w:rPr>
        <w:t xml:space="preserve"> للسلع الرئيسية في </w:t>
      </w:r>
      <w:r w:rsidR="00645CE5">
        <w:rPr>
          <w:rFonts w:hint="cs"/>
          <w:sz w:val="24"/>
          <w:rtl/>
          <w:lang w:bidi="ar-EG"/>
        </w:rPr>
        <w:t>التصدي</w:t>
      </w:r>
      <w:r w:rsidR="00C03BF7" w:rsidRPr="00C03BF7">
        <w:rPr>
          <w:sz w:val="24"/>
          <w:rtl/>
          <w:lang w:bidi="ar-EG"/>
        </w:rPr>
        <w:t xml:space="preserve"> </w:t>
      </w:r>
      <w:r w:rsidR="00645CE5">
        <w:rPr>
          <w:rFonts w:hint="cs"/>
          <w:sz w:val="24"/>
          <w:rtl/>
          <w:lang w:bidi="ar-EG"/>
        </w:rPr>
        <w:t>ل</w:t>
      </w:r>
      <w:r w:rsidR="00C03BF7" w:rsidRPr="00C03BF7">
        <w:rPr>
          <w:sz w:val="24"/>
          <w:rtl/>
          <w:lang w:bidi="ar-EG"/>
        </w:rPr>
        <w:t>هذه المشكلة"(</w:t>
      </w:r>
      <w:hyperlink r:id="rId14" w:history="1">
        <w:r w:rsidR="00645CE5" w:rsidRPr="00645CE5">
          <w:rPr>
            <w:snapToGrid w:val="0"/>
            <w:color w:val="0000FF"/>
            <w:kern w:val="22"/>
            <w:szCs w:val="20"/>
            <w:u w:val="single"/>
          </w:rPr>
          <w:t>UNEP/CBD/SBI/1/5/Add.1</w:t>
        </w:r>
      </w:hyperlink>
      <w:r w:rsidR="00C03BF7" w:rsidRPr="00C03BF7">
        <w:rPr>
          <w:sz w:val="24"/>
          <w:rtl/>
          <w:lang w:bidi="ar-EG"/>
        </w:rPr>
        <w:t>، الفقرة 29).</w:t>
      </w:r>
    </w:p>
    <w:p w14:paraId="7D4DBF06" w14:textId="0CCEF5F8" w:rsidR="00C03BF7" w:rsidRDefault="00645CE5" w:rsidP="00CB44A6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وعليه،</w:t>
      </w:r>
      <w:r w:rsidR="00C03BF7" w:rsidRPr="00C03BF7">
        <w:rPr>
          <w:sz w:val="24"/>
          <w:rtl/>
          <w:lang w:bidi="ar-EG"/>
        </w:rPr>
        <w:t xml:space="preserve"> </w:t>
      </w:r>
      <w:r w:rsidR="006A7100">
        <w:rPr>
          <w:rFonts w:hint="cs"/>
          <w:sz w:val="24"/>
          <w:rtl/>
          <w:lang w:bidi="ar-EG"/>
        </w:rPr>
        <w:t xml:space="preserve">ينطوي </w:t>
      </w:r>
      <w:r w:rsidR="00C03BF7" w:rsidRPr="00C03BF7">
        <w:rPr>
          <w:sz w:val="24"/>
          <w:rtl/>
          <w:lang w:bidi="ar-EG"/>
        </w:rPr>
        <w:t xml:space="preserve">التعميم الفعال للتنوع البيولوجي فيما يتعلق بالسلع المصنعة على إدارة </w:t>
      </w:r>
      <w:r>
        <w:rPr>
          <w:rFonts w:hint="cs"/>
          <w:sz w:val="24"/>
          <w:rtl/>
          <w:lang w:bidi="ar-EG"/>
        </w:rPr>
        <w:t>أوجه التبعية</w:t>
      </w:r>
      <w:r w:rsidR="00C03BF7" w:rsidRPr="00C03BF7">
        <w:rPr>
          <w:sz w:val="24"/>
          <w:rtl/>
          <w:lang w:bidi="ar-EG"/>
        </w:rPr>
        <w:t xml:space="preserve"> و</w:t>
      </w:r>
      <w:r>
        <w:rPr>
          <w:rFonts w:hint="cs"/>
          <w:sz w:val="24"/>
          <w:rtl/>
          <w:lang w:bidi="ar-EG"/>
        </w:rPr>
        <w:t>ال</w:t>
      </w:r>
      <w:r w:rsidR="00C03BF7" w:rsidRPr="00C03BF7">
        <w:rPr>
          <w:sz w:val="24"/>
          <w:rtl/>
          <w:lang w:bidi="ar-EG"/>
        </w:rPr>
        <w:t xml:space="preserve">تأثيرات </w:t>
      </w:r>
      <w:r>
        <w:rPr>
          <w:rFonts w:hint="cs"/>
          <w:sz w:val="24"/>
          <w:rtl/>
          <w:lang w:bidi="ar-EG"/>
        </w:rPr>
        <w:t>المتعلقة ب</w:t>
      </w:r>
      <w:r w:rsidR="00C03BF7" w:rsidRPr="00C03BF7">
        <w:rPr>
          <w:sz w:val="24"/>
          <w:rtl/>
          <w:lang w:bidi="ar-EG"/>
        </w:rPr>
        <w:t>التنوع البيولوجي في كل خطوة من مراحل دورة حيا</w:t>
      </w:r>
      <w:r>
        <w:rPr>
          <w:rFonts w:hint="cs"/>
          <w:sz w:val="24"/>
          <w:rtl/>
          <w:lang w:bidi="ar-EG"/>
        </w:rPr>
        <w:t>ة هذه السلع</w:t>
      </w:r>
      <w:r w:rsidR="00C03BF7" w:rsidRPr="00C03BF7">
        <w:rPr>
          <w:sz w:val="24"/>
          <w:rtl/>
          <w:lang w:bidi="ar-EG"/>
        </w:rPr>
        <w:t>، من إنتاج/استخ</w:t>
      </w:r>
      <w:r>
        <w:rPr>
          <w:rFonts w:hint="cs"/>
          <w:sz w:val="24"/>
          <w:rtl/>
          <w:lang w:bidi="ar-EG"/>
        </w:rPr>
        <w:t>راج</w:t>
      </w:r>
      <w:r w:rsidR="00C03BF7" w:rsidRPr="00C03BF7">
        <w:rPr>
          <w:sz w:val="24"/>
          <w:rtl/>
          <w:lang w:bidi="ar-EG"/>
        </w:rPr>
        <w:t xml:space="preserve"> المواد الخام </w:t>
      </w:r>
      <w:r>
        <w:rPr>
          <w:rFonts w:hint="cs"/>
          <w:sz w:val="24"/>
          <w:rtl/>
          <w:lang w:bidi="ar-EG"/>
        </w:rPr>
        <w:t>في أولى المراحل</w:t>
      </w:r>
      <w:r w:rsidR="00C03BF7" w:rsidRPr="00C03BF7">
        <w:rPr>
          <w:sz w:val="24"/>
          <w:rtl/>
          <w:lang w:bidi="ar-EG"/>
        </w:rPr>
        <w:t xml:space="preserve"> إلى نهاية عمرها (</w:t>
      </w:r>
      <w:r>
        <w:rPr>
          <w:rFonts w:hint="cs"/>
          <w:sz w:val="24"/>
          <w:rtl/>
          <w:lang w:bidi="ar-EG"/>
        </w:rPr>
        <w:t>مثل</w:t>
      </w:r>
      <w:r w:rsidR="00C03BF7" w:rsidRPr="00C03BF7">
        <w:rPr>
          <w:sz w:val="24"/>
          <w:rtl/>
          <w:lang w:bidi="ar-EG"/>
        </w:rPr>
        <w:t xml:space="preserve"> ممارسات التخلص وإعادة التدوير). </w:t>
      </w:r>
      <w:r w:rsidR="0075259C">
        <w:rPr>
          <w:rFonts w:hint="cs"/>
          <w:sz w:val="24"/>
          <w:rtl/>
          <w:lang w:bidi="ar-EG"/>
        </w:rPr>
        <w:t>ومن ثم، تتحمل عدة بلدان وصناعات</w:t>
      </w:r>
      <w:r w:rsidR="00C03BF7" w:rsidRPr="00C03BF7">
        <w:rPr>
          <w:sz w:val="24"/>
          <w:rtl/>
          <w:lang w:bidi="ar-EG"/>
        </w:rPr>
        <w:t xml:space="preserve"> (مثل المصنعين، تجار التجزئة، منتجي المواد الخام، شركات ا</w:t>
      </w:r>
      <w:r w:rsidR="0075259C">
        <w:rPr>
          <w:rFonts w:hint="cs"/>
          <w:sz w:val="24"/>
          <w:rtl/>
          <w:lang w:bidi="ar-EG"/>
        </w:rPr>
        <w:t>لنقل والإمداد</w:t>
      </w:r>
      <w:r w:rsidR="00C03BF7" w:rsidRPr="00C03BF7">
        <w:rPr>
          <w:sz w:val="24"/>
          <w:rtl/>
          <w:lang w:bidi="ar-EG"/>
        </w:rPr>
        <w:t xml:space="preserve">، تجار الجملة، صناعات إدارة النفايات، </w:t>
      </w:r>
      <w:r w:rsidR="0075259C">
        <w:rPr>
          <w:rFonts w:hint="cs"/>
          <w:sz w:val="24"/>
          <w:rtl/>
          <w:lang w:bidi="ar-EG"/>
        </w:rPr>
        <w:t>وغيرهم</w:t>
      </w:r>
      <w:r w:rsidR="00C03BF7" w:rsidRPr="00C03BF7">
        <w:rPr>
          <w:sz w:val="24"/>
          <w:rtl/>
          <w:lang w:bidi="ar-EG"/>
        </w:rPr>
        <w:t xml:space="preserve">) في سلاسل القيمة </w:t>
      </w:r>
      <w:r w:rsidR="004A6947">
        <w:rPr>
          <w:rFonts w:hint="cs"/>
          <w:sz w:val="24"/>
          <w:rtl/>
          <w:lang w:bidi="ar-EG"/>
        </w:rPr>
        <w:t>المتعلقة با</w:t>
      </w:r>
      <w:r w:rsidR="00C03BF7" w:rsidRPr="00C03BF7">
        <w:rPr>
          <w:sz w:val="24"/>
          <w:rtl/>
          <w:lang w:bidi="ar-EG"/>
        </w:rPr>
        <w:t>لسلع المصنعة مسؤولية مشتركة ع</w:t>
      </w:r>
      <w:r w:rsidR="00B72939">
        <w:rPr>
          <w:rFonts w:hint="cs"/>
          <w:sz w:val="24"/>
          <w:rtl/>
          <w:lang w:bidi="ar-EG"/>
        </w:rPr>
        <w:t>ن</w:t>
      </w:r>
      <w:r w:rsidR="00C03BF7" w:rsidRPr="00C03BF7">
        <w:rPr>
          <w:sz w:val="24"/>
          <w:rtl/>
          <w:lang w:bidi="ar-EG"/>
        </w:rPr>
        <w:t xml:space="preserve"> </w:t>
      </w:r>
      <w:r w:rsidR="00B72939">
        <w:rPr>
          <w:rFonts w:hint="cs"/>
          <w:sz w:val="24"/>
          <w:rtl/>
          <w:lang w:bidi="ar-EG"/>
        </w:rPr>
        <w:t>ال</w:t>
      </w:r>
      <w:r w:rsidR="00C03BF7" w:rsidRPr="00C03BF7">
        <w:rPr>
          <w:sz w:val="24"/>
          <w:rtl/>
          <w:lang w:bidi="ar-EG"/>
        </w:rPr>
        <w:t>تأثيرات</w:t>
      </w:r>
      <w:r w:rsidR="00B72939">
        <w:rPr>
          <w:rFonts w:hint="cs"/>
          <w:sz w:val="24"/>
          <w:rtl/>
          <w:lang w:bidi="ar-EG"/>
        </w:rPr>
        <w:t xml:space="preserve"> وأوجه التبعية المتعلقة</w:t>
      </w:r>
      <w:r w:rsidR="00C03BF7" w:rsidRPr="00C03BF7">
        <w:rPr>
          <w:sz w:val="24"/>
          <w:rtl/>
          <w:lang w:bidi="ar-EG"/>
        </w:rPr>
        <w:t xml:space="preserve"> </w:t>
      </w:r>
      <w:r w:rsidR="00B72939">
        <w:rPr>
          <w:rFonts w:hint="cs"/>
          <w:sz w:val="24"/>
          <w:rtl/>
          <w:lang w:bidi="ar-EG"/>
        </w:rPr>
        <w:t>ب</w:t>
      </w:r>
      <w:r w:rsidR="00C03BF7" w:rsidRPr="00C03BF7">
        <w:rPr>
          <w:sz w:val="24"/>
          <w:rtl/>
          <w:lang w:bidi="ar-EG"/>
        </w:rPr>
        <w:t xml:space="preserve">التنوع البيولوجي. ومع ذلك، </w:t>
      </w:r>
      <w:r w:rsidR="00B72939">
        <w:rPr>
          <w:rFonts w:hint="cs"/>
          <w:sz w:val="24"/>
          <w:rtl/>
          <w:lang w:bidi="ar-EG"/>
        </w:rPr>
        <w:t>ف</w:t>
      </w:r>
      <w:r w:rsidR="00C03BF7" w:rsidRPr="00C03BF7">
        <w:rPr>
          <w:sz w:val="24"/>
          <w:rtl/>
          <w:lang w:bidi="ar-EG"/>
        </w:rPr>
        <w:t>سيكون لكل بلد أو شركة، ب</w:t>
      </w:r>
      <w:r w:rsidR="00B72939">
        <w:rPr>
          <w:rFonts w:hint="cs"/>
          <w:sz w:val="24"/>
          <w:rtl/>
          <w:lang w:bidi="ar-EG"/>
        </w:rPr>
        <w:t>صورة</w:t>
      </w:r>
      <w:r w:rsidR="00C03BF7" w:rsidRPr="00C03BF7">
        <w:rPr>
          <w:sz w:val="24"/>
          <w:rtl/>
          <w:lang w:bidi="ar-EG"/>
        </w:rPr>
        <w:t xml:space="preserve"> فردي</w:t>
      </w:r>
      <w:r w:rsidR="00B72939">
        <w:rPr>
          <w:rFonts w:hint="cs"/>
          <w:sz w:val="24"/>
          <w:rtl/>
          <w:lang w:bidi="ar-EG"/>
        </w:rPr>
        <w:t>ة</w:t>
      </w:r>
      <w:r w:rsidR="00C03BF7" w:rsidRPr="00C03BF7">
        <w:rPr>
          <w:sz w:val="24"/>
          <w:rtl/>
          <w:lang w:bidi="ar-EG"/>
        </w:rPr>
        <w:t>، مستويات مت</w:t>
      </w:r>
      <w:r w:rsidR="00B72939">
        <w:rPr>
          <w:rFonts w:hint="cs"/>
          <w:sz w:val="24"/>
          <w:rtl/>
          <w:lang w:bidi="ar-EG"/>
        </w:rPr>
        <w:t>باينة</w:t>
      </w:r>
      <w:r w:rsidR="00C03BF7" w:rsidRPr="00C03BF7">
        <w:rPr>
          <w:sz w:val="24"/>
          <w:rtl/>
          <w:lang w:bidi="ar-EG"/>
        </w:rPr>
        <w:t xml:space="preserve"> من التأثير على سلوك الشركات/البلدان الأخرى المشاركة في سلاسل القيمة </w:t>
      </w:r>
      <w:proofErr w:type="spellStart"/>
      <w:r w:rsidR="00C03BF7" w:rsidRPr="00C03BF7">
        <w:rPr>
          <w:sz w:val="24"/>
          <w:rtl/>
          <w:lang w:bidi="ar-EG"/>
        </w:rPr>
        <w:t>المعولمة</w:t>
      </w:r>
      <w:proofErr w:type="spellEnd"/>
      <w:r w:rsidR="00C03BF7" w:rsidRPr="00C03BF7">
        <w:rPr>
          <w:sz w:val="24"/>
          <w:rtl/>
          <w:lang w:bidi="ar-EG"/>
        </w:rPr>
        <w:t xml:space="preserve"> </w:t>
      </w:r>
      <w:r w:rsidR="004A6947">
        <w:rPr>
          <w:rFonts w:hint="cs"/>
          <w:sz w:val="24"/>
          <w:rtl/>
          <w:lang w:bidi="ar-EG"/>
        </w:rPr>
        <w:t>المتعلقة با</w:t>
      </w:r>
      <w:r w:rsidR="00C03BF7" w:rsidRPr="00C03BF7">
        <w:rPr>
          <w:sz w:val="24"/>
          <w:rtl/>
          <w:lang w:bidi="ar-EG"/>
        </w:rPr>
        <w:t xml:space="preserve">لسلع المصنعة. </w:t>
      </w:r>
      <w:r w:rsidR="00B72939">
        <w:rPr>
          <w:rFonts w:hint="cs"/>
          <w:sz w:val="24"/>
          <w:rtl/>
          <w:lang w:bidi="ar-EG"/>
        </w:rPr>
        <w:t>وبحسب</w:t>
      </w:r>
      <w:r w:rsidR="00C03BF7" w:rsidRPr="00C03BF7">
        <w:rPr>
          <w:sz w:val="24"/>
          <w:rtl/>
          <w:lang w:bidi="ar-EG"/>
        </w:rPr>
        <w:t xml:space="preserve"> علاقات القوة (من بين عوامل أخرى)، يمكن </w:t>
      </w:r>
      <w:r w:rsidR="00B72939">
        <w:rPr>
          <w:rFonts w:hint="cs"/>
          <w:sz w:val="24"/>
          <w:rtl/>
          <w:lang w:bidi="ar-EG"/>
        </w:rPr>
        <w:t>أن يشكل طرف فاعل أو أكثر</w:t>
      </w:r>
      <w:r w:rsidR="00C03BF7" w:rsidRPr="00C03BF7">
        <w:rPr>
          <w:sz w:val="24"/>
          <w:rtl/>
          <w:lang w:bidi="ar-EG"/>
        </w:rPr>
        <w:t xml:space="preserve"> على </w:t>
      </w:r>
      <w:r w:rsidR="00B72939">
        <w:rPr>
          <w:rFonts w:hint="cs"/>
          <w:sz w:val="24"/>
          <w:rtl/>
          <w:lang w:bidi="ar-EG"/>
        </w:rPr>
        <w:t>امتداد</w:t>
      </w:r>
      <w:r w:rsidR="00C03BF7" w:rsidRPr="00C03BF7">
        <w:rPr>
          <w:sz w:val="24"/>
          <w:rtl/>
          <w:lang w:bidi="ar-EG"/>
        </w:rPr>
        <w:t xml:space="preserve"> سلاسل القيمة هذه </w:t>
      </w:r>
      <w:r w:rsidR="00B72939">
        <w:rPr>
          <w:rFonts w:hint="cs"/>
          <w:sz w:val="24"/>
          <w:rtl/>
          <w:lang w:bidi="ar-EG"/>
        </w:rPr>
        <w:t>مفتاح</w:t>
      </w:r>
      <w:r w:rsidR="00C03BF7" w:rsidRPr="00C03BF7">
        <w:rPr>
          <w:sz w:val="24"/>
          <w:rtl/>
          <w:lang w:bidi="ar-EG"/>
        </w:rPr>
        <w:t xml:space="preserve"> تعميم التنوع البيولوجي </w:t>
      </w:r>
      <w:r w:rsidR="00B72939">
        <w:rPr>
          <w:rFonts w:hint="cs"/>
          <w:sz w:val="24"/>
          <w:rtl/>
          <w:lang w:bidi="ar-EG"/>
        </w:rPr>
        <w:t>بصورة أكثر فعالية</w:t>
      </w:r>
      <w:r w:rsidR="00C03BF7" w:rsidRPr="00C03BF7">
        <w:rPr>
          <w:sz w:val="24"/>
          <w:rtl/>
          <w:lang w:bidi="ar-EG"/>
        </w:rPr>
        <w:t xml:space="preserve"> في كل خطوة من خطوات إضافة القيمة. وبناءً على ذلك، يجب أن تراعي حلول التعميم تكاليف وفوائد التغييرات المقترحة في </w:t>
      </w:r>
      <w:r w:rsidR="004A6947">
        <w:rPr>
          <w:rFonts w:hint="cs"/>
          <w:sz w:val="24"/>
          <w:rtl/>
          <w:lang w:bidi="ar-EG"/>
        </w:rPr>
        <w:t>مجال التعميم</w:t>
      </w:r>
      <w:r w:rsidR="00C03BF7" w:rsidRPr="00C03BF7">
        <w:rPr>
          <w:sz w:val="24"/>
          <w:rtl/>
          <w:lang w:bidi="ar-EG"/>
        </w:rPr>
        <w:t xml:space="preserve"> في كل خطوة من خطوات سلسلة العولمة (أي لتجنب تسرب ال</w:t>
      </w:r>
      <w:r w:rsidR="004A6947">
        <w:rPr>
          <w:rFonts w:hint="cs"/>
          <w:sz w:val="24"/>
          <w:rtl/>
          <w:lang w:bidi="ar-EG"/>
        </w:rPr>
        <w:t>تأثير</w:t>
      </w:r>
      <w:r w:rsidR="00C03BF7" w:rsidRPr="00C03BF7">
        <w:rPr>
          <w:sz w:val="24"/>
          <w:rtl/>
          <w:lang w:bidi="ar-EG"/>
        </w:rPr>
        <w:t>). وي</w:t>
      </w:r>
      <w:r w:rsidR="004A6947">
        <w:rPr>
          <w:rFonts w:hint="cs"/>
          <w:sz w:val="24"/>
          <w:rtl/>
          <w:lang w:bidi="ar-EG"/>
        </w:rPr>
        <w:t>تطلب</w:t>
      </w:r>
      <w:r w:rsidR="00C03BF7" w:rsidRPr="00C03BF7">
        <w:rPr>
          <w:sz w:val="24"/>
          <w:rtl/>
          <w:lang w:bidi="ar-EG"/>
        </w:rPr>
        <w:t xml:space="preserve"> ذلك تعميم الن</w:t>
      </w:r>
      <w:r w:rsidR="004A6947">
        <w:rPr>
          <w:rFonts w:hint="cs"/>
          <w:sz w:val="24"/>
          <w:rtl/>
          <w:lang w:bidi="ar-EG"/>
        </w:rPr>
        <w:t>ُ</w:t>
      </w:r>
      <w:r w:rsidR="00C03BF7" w:rsidRPr="00C03BF7">
        <w:rPr>
          <w:sz w:val="24"/>
          <w:rtl/>
          <w:lang w:bidi="ar-EG"/>
        </w:rPr>
        <w:t xml:space="preserve">هج القائمة على المشاورات والاتفاقات بين أصحاب المصلحة المتعددين بحيث تنطبق السياسات والاستراتيجيات والقواعد والحوافز والمثبطات على </w:t>
      </w:r>
      <w:r w:rsidR="004A6947">
        <w:rPr>
          <w:rFonts w:hint="cs"/>
          <w:sz w:val="24"/>
          <w:rtl/>
          <w:lang w:bidi="ar-EG"/>
        </w:rPr>
        <w:t xml:space="preserve">كامل </w:t>
      </w:r>
      <w:r w:rsidR="00C03BF7" w:rsidRPr="00C03BF7">
        <w:rPr>
          <w:sz w:val="24"/>
          <w:rtl/>
          <w:lang w:bidi="ar-EG"/>
        </w:rPr>
        <w:t xml:space="preserve">سلسلة القيمة </w:t>
      </w:r>
      <w:r w:rsidR="004A6947">
        <w:rPr>
          <w:rFonts w:hint="cs"/>
          <w:sz w:val="24"/>
          <w:rtl/>
          <w:lang w:bidi="ar-EG"/>
        </w:rPr>
        <w:t>المتعلقة بالسلع</w:t>
      </w:r>
      <w:r w:rsidR="00C03BF7" w:rsidRPr="00C03BF7">
        <w:rPr>
          <w:sz w:val="24"/>
          <w:rtl/>
          <w:lang w:bidi="ar-EG"/>
        </w:rPr>
        <w:t xml:space="preserve"> المصنعة، </w:t>
      </w:r>
      <w:r w:rsidR="004A6947">
        <w:rPr>
          <w:rFonts w:hint="cs"/>
          <w:sz w:val="24"/>
          <w:rtl/>
          <w:lang w:bidi="ar-EG"/>
        </w:rPr>
        <w:t>و</w:t>
      </w:r>
      <w:r w:rsidR="00C03BF7" w:rsidRPr="00C03BF7">
        <w:rPr>
          <w:sz w:val="24"/>
          <w:rtl/>
          <w:lang w:bidi="ar-EG"/>
        </w:rPr>
        <w:t xml:space="preserve">ليس فقط داخل حدود </w:t>
      </w:r>
      <w:r w:rsidR="004A6947">
        <w:rPr>
          <w:rFonts w:hint="cs"/>
          <w:sz w:val="24"/>
          <w:rtl/>
          <w:lang w:bidi="ar-EG"/>
        </w:rPr>
        <w:t>فرادى الدول</w:t>
      </w:r>
      <w:r w:rsidR="00C03BF7" w:rsidRPr="00C03BF7">
        <w:rPr>
          <w:sz w:val="24"/>
          <w:rtl/>
          <w:lang w:bidi="ar-EG"/>
        </w:rPr>
        <w:t>.</w:t>
      </w:r>
    </w:p>
    <w:p w14:paraId="754CB92C" w14:textId="1B847854" w:rsidR="00C03BF7" w:rsidRDefault="004A6947" w:rsidP="00CB44A6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و</w:t>
      </w:r>
      <w:r w:rsidR="00C03BF7" w:rsidRPr="00C03BF7">
        <w:rPr>
          <w:sz w:val="24"/>
          <w:rtl/>
          <w:lang w:bidi="ar-EG"/>
        </w:rPr>
        <w:t>من هذا المنظور،</w:t>
      </w:r>
      <w:r w:rsidR="00803995">
        <w:rPr>
          <w:rFonts w:hint="cs"/>
          <w:sz w:val="24"/>
          <w:rtl/>
          <w:lang w:bidi="ar-EG"/>
        </w:rPr>
        <w:t xml:space="preserve"> يمكن أن تساهم</w:t>
      </w:r>
      <w:r w:rsidR="00C03BF7" w:rsidRPr="00C03BF7">
        <w:rPr>
          <w:sz w:val="24"/>
          <w:rtl/>
          <w:lang w:bidi="ar-EG"/>
        </w:rPr>
        <w:t xml:space="preserve"> إعادة صياغة أو تحديد الكيفية التي يمكن بها للقطاع الخاص، بما في ذلك كل صناعة </w:t>
      </w:r>
      <w:r w:rsidR="00803995">
        <w:rPr>
          <w:rFonts w:hint="cs"/>
          <w:sz w:val="24"/>
          <w:rtl/>
          <w:lang w:bidi="ar-EG"/>
        </w:rPr>
        <w:t>من الصناعات التحويلية</w:t>
      </w:r>
      <w:r w:rsidR="00C03BF7" w:rsidRPr="00C03BF7">
        <w:rPr>
          <w:sz w:val="24"/>
          <w:rtl/>
          <w:lang w:bidi="ar-EG"/>
        </w:rPr>
        <w:t xml:space="preserve">، </w:t>
      </w:r>
      <w:r w:rsidR="00803995">
        <w:rPr>
          <w:rFonts w:hint="cs"/>
          <w:sz w:val="24"/>
          <w:rtl/>
          <w:lang w:bidi="ar-EG"/>
        </w:rPr>
        <w:t>مساهمة عملية ف</w:t>
      </w:r>
      <w:bookmarkStart w:id="55" w:name="_GoBack"/>
      <w:bookmarkEnd w:id="55"/>
      <w:r w:rsidR="00803995">
        <w:rPr>
          <w:rFonts w:hint="cs"/>
          <w:sz w:val="24"/>
          <w:rtl/>
          <w:lang w:bidi="ar-EG"/>
        </w:rPr>
        <w:t>ي</w:t>
      </w:r>
      <w:r w:rsidR="00C03BF7" w:rsidRPr="00C03BF7">
        <w:rPr>
          <w:sz w:val="24"/>
          <w:rtl/>
          <w:lang w:bidi="ar-EG"/>
        </w:rPr>
        <w:t xml:space="preserve"> </w:t>
      </w:r>
      <w:r w:rsidR="00803995">
        <w:rPr>
          <w:rFonts w:hint="cs"/>
          <w:sz w:val="24"/>
          <w:rtl/>
          <w:lang w:bidi="ar-EG"/>
        </w:rPr>
        <w:t>تمكين كل</w:t>
      </w:r>
      <w:r w:rsidR="00C03BF7" w:rsidRPr="00C03BF7">
        <w:rPr>
          <w:sz w:val="24"/>
          <w:rtl/>
          <w:lang w:bidi="ar-EG"/>
        </w:rPr>
        <w:t xml:space="preserve"> هدف من أهداف </w:t>
      </w:r>
      <w:proofErr w:type="spellStart"/>
      <w:r w:rsidR="00C03BF7" w:rsidRPr="00C03BF7">
        <w:rPr>
          <w:sz w:val="24"/>
          <w:rtl/>
          <w:lang w:bidi="ar-EG"/>
        </w:rPr>
        <w:t>أي</w:t>
      </w:r>
      <w:r w:rsidR="00803995">
        <w:rPr>
          <w:rFonts w:hint="cs"/>
          <w:sz w:val="24"/>
          <w:rtl/>
          <w:lang w:bidi="ar-EG"/>
        </w:rPr>
        <w:t>ت</w:t>
      </w:r>
      <w:r w:rsidR="00C03BF7" w:rsidRPr="00C03BF7">
        <w:rPr>
          <w:sz w:val="24"/>
          <w:rtl/>
          <w:lang w:bidi="ar-EG"/>
        </w:rPr>
        <w:t>شي</w:t>
      </w:r>
      <w:proofErr w:type="spellEnd"/>
      <w:r w:rsidR="00C03BF7" w:rsidRPr="00C03BF7">
        <w:rPr>
          <w:sz w:val="24"/>
          <w:rtl/>
          <w:lang w:bidi="ar-EG"/>
        </w:rPr>
        <w:t xml:space="preserve"> للتنوع البيولوجي</w:t>
      </w:r>
      <w:r w:rsidR="00803995">
        <w:rPr>
          <w:rFonts w:hint="cs"/>
          <w:sz w:val="24"/>
          <w:rtl/>
          <w:lang w:bidi="ar-EG"/>
        </w:rPr>
        <w:t xml:space="preserve"> من </w:t>
      </w:r>
      <w:r w:rsidR="00C03BF7" w:rsidRPr="00C03BF7">
        <w:rPr>
          <w:sz w:val="24"/>
          <w:rtl/>
          <w:lang w:bidi="ar-EG"/>
        </w:rPr>
        <w:t xml:space="preserve">أن يدعم </w:t>
      </w:r>
      <w:r w:rsidR="00803995">
        <w:rPr>
          <w:rFonts w:hint="cs"/>
          <w:sz w:val="24"/>
          <w:rtl/>
          <w:lang w:bidi="ar-EG"/>
        </w:rPr>
        <w:t>بصورة فعالة دراسة الجدوى</w:t>
      </w:r>
      <w:r w:rsidR="00C03BF7" w:rsidRPr="00C03BF7">
        <w:rPr>
          <w:sz w:val="24"/>
          <w:rtl/>
          <w:lang w:bidi="ar-EG"/>
        </w:rPr>
        <w:t xml:space="preserve"> </w:t>
      </w:r>
      <w:r w:rsidR="00803995">
        <w:rPr>
          <w:rFonts w:hint="cs"/>
          <w:sz w:val="24"/>
          <w:rtl/>
          <w:lang w:bidi="ar-EG"/>
        </w:rPr>
        <w:t>المتعلقة ب</w:t>
      </w:r>
      <w:r w:rsidR="00C03BF7" w:rsidRPr="00C03BF7">
        <w:rPr>
          <w:sz w:val="24"/>
          <w:rtl/>
          <w:lang w:bidi="ar-EG"/>
        </w:rPr>
        <w:t xml:space="preserve">تعميم التنوع البيولوجي. </w:t>
      </w:r>
      <w:r w:rsidR="00803995">
        <w:rPr>
          <w:rFonts w:hint="cs"/>
          <w:sz w:val="24"/>
          <w:rtl/>
          <w:lang w:bidi="ar-EG"/>
        </w:rPr>
        <w:t xml:space="preserve">وتتصل </w:t>
      </w:r>
      <w:r w:rsidR="00C03BF7" w:rsidRPr="00C03BF7">
        <w:rPr>
          <w:sz w:val="24"/>
          <w:rtl/>
          <w:lang w:bidi="ar-EG"/>
        </w:rPr>
        <w:t xml:space="preserve">معظم أهداف </w:t>
      </w:r>
      <w:proofErr w:type="spellStart"/>
      <w:r w:rsidR="00C03BF7" w:rsidRPr="00C03BF7">
        <w:rPr>
          <w:sz w:val="24"/>
          <w:rtl/>
          <w:lang w:bidi="ar-EG"/>
        </w:rPr>
        <w:t>أيتشي</w:t>
      </w:r>
      <w:proofErr w:type="spellEnd"/>
      <w:r w:rsidR="00C03BF7" w:rsidRPr="00C03BF7">
        <w:rPr>
          <w:sz w:val="24"/>
          <w:rtl/>
          <w:lang w:bidi="ar-EG"/>
        </w:rPr>
        <w:t xml:space="preserve"> بالقطاع الخاص ب</w:t>
      </w:r>
      <w:r w:rsidR="00803995">
        <w:rPr>
          <w:rFonts w:hint="cs"/>
          <w:sz w:val="24"/>
          <w:rtl/>
          <w:lang w:bidi="ar-EG"/>
        </w:rPr>
        <w:t xml:space="preserve">وجه </w:t>
      </w:r>
      <w:r w:rsidR="00C03BF7" w:rsidRPr="00C03BF7">
        <w:rPr>
          <w:sz w:val="24"/>
          <w:rtl/>
          <w:lang w:bidi="ar-EG"/>
        </w:rPr>
        <w:t>عام، ويتعلق</w:t>
      </w:r>
      <w:r w:rsidR="00803995">
        <w:rPr>
          <w:rFonts w:hint="cs"/>
          <w:sz w:val="24"/>
          <w:rtl/>
          <w:lang w:bidi="ar-EG"/>
        </w:rPr>
        <w:t xml:space="preserve"> البعض منها</w:t>
      </w:r>
      <w:r w:rsidR="00C03BF7" w:rsidRPr="00C03BF7">
        <w:rPr>
          <w:sz w:val="24"/>
          <w:rtl/>
          <w:lang w:bidi="ar-EG"/>
        </w:rPr>
        <w:t xml:space="preserve"> </w:t>
      </w:r>
      <w:r w:rsidR="00803995">
        <w:rPr>
          <w:rFonts w:hint="cs"/>
          <w:sz w:val="24"/>
          <w:rtl/>
          <w:lang w:bidi="ar-EG"/>
        </w:rPr>
        <w:t>على وجه التحديد</w:t>
      </w:r>
      <w:r w:rsidR="00C03BF7" w:rsidRPr="00C03BF7">
        <w:rPr>
          <w:sz w:val="24"/>
          <w:rtl/>
          <w:lang w:bidi="ar-EG"/>
        </w:rPr>
        <w:t xml:space="preserve"> بالصناعات التحويلية (مثل أهداف </w:t>
      </w:r>
      <w:proofErr w:type="spellStart"/>
      <w:r w:rsidR="00C03BF7" w:rsidRPr="00C03BF7">
        <w:rPr>
          <w:sz w:val="24"/>
          <w:rtl/>
          <w:lang w:bidi="ar-EG"/>
        </w:rPr>
        <w:t>أي</w:t>
      </w:r>
      <w:r w:rsidR="006A7100">
        <w:rPr>
          <w:rFonts w:hint="cs"/>
          <w:sz w:val="24"/>
          <w:rtl/>
          <w:lang w:bidi="ar-EG"/>
        </w:rPr>
        <w:t>ت</w:t>
      </w:r>
      <w:r w:rsidR="00C03BF7" w:rsidRPr="00C03BF7">
        <w:rPr>
          <w:sz w:val="24"/>
          <w:rtl/>
          <w:lang w:bidi="ar-EG"/>
        </w:rPr>
        <w:t>شي</w:t>
      </w:r>
      <w:proofErr w:type="spellEnd"/>
      <w:r w:rsidR="00C03BF7" w:rsidRPr="00C03BF7">
        <w:rPr>
          <w:sz w:val="24"/>
          <w:rtl/>
          <w:lang w:bidi="ar-EG"/>
        </w:rPr>
        <w:t xml:space="preserve"> 4 و5 و8). </w:t>
      </w:r>
      <w:r w:rsidR="00803995">
        <w:rPr>
          <w:rFonts w:hint="cs"/>
          <w:sz w:val="24"/>
          <w:rtl/>
          <w:lang w:bidi="ar-EG"/>
        </w:rPr>
        <w:t>و</w:t>
      </w:r>
      <w:r w:rsidR="00C03BF7" w:rsidRPr="00C03BF7">
        <w:rPr>
          <w:sz w:val="24"/>
          <w:rtl/>
          <w:lang w:bidi="ar-EG"/>
        </w:rPr>
        <w:t xml:space="preserve">ينبغي أن يؤدي </w:t>
      </w:r>
      <w:r w:rsidR="00803995">
        <w:rPr>
          <w:rFonts w:hint="cs"/>
          <w:sz w:val="24"/>
          <w:rtl/>
          <w:lang w:bidi="ar-EG"/>
        </w:rPr>
        <w:t>وضع</w:t>
      </w:r>
      <w:r w:rsidR="00C03BF7" w:rsidRPr="00C03BF7">
        <w:rPr>
          <w:sz w:val="24"/>
          <w:rtl/>
          <w:lang w:bidi="ar-EG"/>
        </w:rPr>
        <w:t xml:space="preserve"> أهداف خاصة بالصناعة ومؤشرات أداء رئيسية لإدراجها في الاستراتيجيات وخطط العمل الوطنية للتنوع البيولوجي في المستقبل وكذلك مبادرات </w:t>
      </w:r>
      <w:r w:rsidR="00F03764">
        <w:rPr>
          <w:rFonts w:hint="cs"/>
          <w:sz w:val="24"/>
          <w:rtl/>
          <w:lang w:bidi="ar-EG"/>
        </w:rPr>
        <w:t xml:space="preserve">تقديم التقارير </w:t>
      </w:r>
      <w:r w:rsidR="00C03BF7" w:rsidRPr="00C03BF7">
        <w:rPr>
          <w:sz w:val="24"/>
          <w:rtl/>
          <w:lang w:bidi="ar-EG"/>
        </w:rPr>
        <w:t xml:space="preserve">الوطنية المرتبطة بها </w:t>
      </w:r>
      <w:r w:rsidR="00F03764">
        <w:rPr>
          <w:rFonts w:hint="cs"/>
          <w:sz w:val="24"/>
          <w:rtl/>
          <w:lang w:bidi="ar-EG"/>
        </w:rPr>
        <w:t>في إطار</w:t>
      </w:r>
      <w:r w:rsidR="00C03BF7" w:rsidRPr="00C03BF7">
        <w:rPr>
          <w:sz w:val="24"/>
          <w:rtl/>
          <w:lang w:bidi="ar-EG"/>
        </w:rPr>
        <w:t xml:space="preserve"> الاتفاقية إلى </w:t>
      </w:r>
      <w:r w:rsidR="00F03764">
        <w:rPr>
          <w:rFonts w:hint="cs"/>
          <w:sz w:val="24"/>
          <w:rtl/>
          <w:lang w:bidi="ar-EG"/>
        </w:rPr>
        <w:t>زيادة فعالية التعاون الذي تقيمه الأطراف</w:t>
      </w:r>
      <w:r w:rsidR="00C03BF7" w:rsidRPr="00C03BF7">
        <w:rPr>
          <w:sz w:val="24"/>
          <w:rtl/>
          <w:lang w:bidi="ar-EG"/>
        </w:rPr>
        <w:t xml:space="preserve"> والأمانة مع الجهات الفاعلة الرئيسية في قطاع ا</w:t>
      </w:r>
      <w:r w:rsidR="00F03764">
        <w:rPr>
          <w:rFonts w:hint="cs"/>
          <w:sz w:val="24"/>
          <w:rtl/>
          <w:lang w:bidi="ar-EG"/>
        </w:rPr>
        <w:t>لصناعات التحويلية</w:t>
      </w:r>
      <w:r w:rsidR="00C03BF7" w:rsidRPr="00C03BF7">
        <w:rPr>
          <w:sz w:val="24"/>
          <w:rtl/>
          <w:lang w:bidi="ar-EG"/>
        </w:rPr>
        <w:t xml:space="preserve">. </w:t>
      </w:r>
    </w:p>
    <w:p w14:paraId="4408F04E" w14:textId="11D58B2D" w:rsidR="00F03764" w:rsidRDefault="00F03764" w:rsidP="00F03764">
      <w:pPr>
        <w:spacing w:after="120"/>
        <w:jc w:val="center"/>
        <w:rPr>
          <w:sz w:val="24"/>
          <w:lang w:bidi="ar-EG"/>
        </w:rPr>
      </w:pPr>
      <w:r w:rsidRPr="00495E65">
        <w:rPr>
          <w:rFonts w:hint="cs"/>
          <w:b/>
          <w:bCs/>
          <w:sz w:val="28"/>
          <w:szCs w:val="28"/>
          <w:rtl/>
          <w:lang w:val="en-GB" w:bidi="ar-EG"/>
        </w:rPr>
        <w:t xml:space="preserve">خامساً </w:t>
      </w:r>
      <w:r w:rsidRPr="00495E65">
        <w:rPr>
          <w:b/>
          <w:bCs/>
          <w:sz w:val="28"/>
          <w:szCs w:val="28"/>
          <w:rtl/>
          <w:lang w:val="en-GB" w:bidi="ar-EG"/>
        </w:rPr>
        <w:t>–</w:t>
      </w:r>
      <w:r w:rsidRPr="00495E65">
        <w:rPr>
          <w:rFonts w:hint="cs"/>
          <w:b/>
          <w:bCs/>
          <w:sz w:val="28"/>
          <w:szCs w:val="28"/>
          <w:rtl/>
          <w:lang w:val="en-GB"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GB" w:bidi="ar-EG"/>
        </w:rPr>
        <w:t>استنتاجات</w:t>
      </w:r>
    </w:p>
    <w:p w14:paraId="7459ABF3" w14:textId="31887822" w:rsidR="00C03BF7" w:rsidRDefault="00C03BF7" w:rsidP="00CB44A6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C03BF7">
        <w:rPr>
          <w:sz w:val="24"/>
          <w:rtl/>
          <w:lang w:bidi="ar-EG"/>
        </w:rPr>
        <w:t>لا يمكن المبالغة في</w:t>
      </w:r>
      <w:r w:rsidR="00F03764">
        <w:rPr>
          <w:rFonts w:hint="cs"/>
          <w:sz w:val="24"/>
          <w:rtl/>
          <w:lang w:bidi="ar-EG"/>
        </w:rPr>
        <w:t xml:space="preserve"> تأكيد</w:t>
      </w:r>
      <w:r w:rsidRPr="00C03BF7">
        <w:rPr>
          <w:sz w:val="24"/>
          <w:rtl/>
          <w:lang w:bidi="ar-EG"/>
        </w:rPr>
        <w:t xml:space="preserve"> أهمية التنوع البيولوجي</w:t>
      </w:r>
      <w:r w:rsidR="00DD7247">
        <w:rPr>
          <w:rFonts w:hint="cs"/>
          <w:sz w:val="24"/>
          <w:rtl/>
          <w:lang w:bidi="ar-EG"/>
        </w:rPr>
        <w:t xml:space="preserve"> بالنسبة</w:t>
      </w:r>
      <w:r w:rsidRPr="00C03BF7">
        <w:rPr>
          <w:sz w:val="24"/>
          <w:rtl/>
          <w:lang w:bidi="ar-EG"/>
        </w:rPr>
        <w:t xml:space="preserve"> لقطاع </w:t>
      </w:r>
      <w:r w:rsidR="00F03764">
        <w:rPr>
          <w:rFonts w:hint="cs"/>
          <w:sz w:val="24"/>
          <w:rtl/>
          <w:lang w:bidi="ar-EG"/>
        </w:rPr>
        <w:t>الصناعات التحويلية.</w:t>
      </w:r>
      <w:r w:rsidRPr="00C03BF7">
        <w:rPr>
          <w:sz w:val="24"/>
          <w:rtl/>
          <w:lang w:bidi="ar-EG"/>
        </w:rPr>
        <w:t xml:space="preserve"> </w:t>
      </w:r>
      <w:r w:rsidR="00F03764">
        <w:rPr>
          <w:rFonts w:hint="cs"/>
          <w:sz w:val="24"/>
          <w:rtl/>
          <w:lang w:bidi="ar-EG"/>
        </w:rPr>
        <w:t>و</w:t>
      </w:r>
      <w:r w:rsidRPr="00C03BF7">
        <w:rPr>
          <w:sz w:val="24"/>
          <w:rtl/>
          <w:lang w:bidi="ar-EG"/>
        </w:rPr>
        <w:t>تعتمد جميع الصناعات التحويلية</w:t>
      </w:r>
      <w:r w:rsidR="00DD7247">
        <w:rPr>
          <w:rFonts w:hint="cs"/>
          <w:sz w:val="24"/>
          <w:rtl/>
        </w:rPr>
        <w:t xml:space="preserve"> اعتماداً مباشراً</w:t>
      </w:r>
      <w:r w:rsidRPr="00C03BF7">
        <w:rPr>
          <w:sz w:val="24"/>
          <w:rtl/>
          <w:lang w:bidi="ar-EG"/>
        </w:rPr>
        <w:t xml:space="preserve"> على بعض خدمات النظام </w:t>
      </w:r>
      <w:r w:rsidR="00DD7247">
        <w:rPr>
          <w:rFonts w:hint="cs"/>
          <w:sz w:val="24"/>
          <w:rtl/>
          <w:lang w:bidi="ar-EG"/>
        </w:rPr>
        <w:t>الإيكولوجي</w:t>
      </w:r>
      <w:r w:rsidRPr="00C03BF7">
        <w:rPr>
          <w:sz w:val="24"/>
          <w:rtl/>
          <w:lang w:bidi="ar-EG"/>
        </w:rPr>
        <w:t>، على مستوى المصنع، و</w:t>
      </w:r>
      <w:r w:rsidR="00DD7247">
        <w:rPr>
          <w:rFonts w:hint="cs"/>
          <w:sz w:val="24"/>
          <w:rtl/>
          <w:lang w:bidi="ar-EG"/>
        </w:rPr>
        <w:t>اعتماداً</w:t>
      </w:r>
      <w:r w:rsidRPr="00C03BF7">
        <w:rPr>
          <w:sz w:val="24"/>
          <w:rtl/>
          <w:lang w:bidi="ar-EG"/>
        </w:rPr>
        <w:t xml:space="preserve"> غير مباش</w:t>
      </w:r>
      <w:r w:rsidR="00DD7247">
        <w:rPr>
          <w:rFonts w:hint="cs"/>
          <w:sz w:val="24"/>
          <w:rtl/>
          <w:lang w:bidi="ar-EG"/>
        </w:rPr>
        <w:t>ر</w:t>
      </w:r>
      <w:r w:rsidRPr="00C03BF7">
        <w:rPr>
          <w:sz w:val="24"/>
          <w:rtl/>
          <w:lang w:bidi="ar-EG"/>
        </w:rPr>
        <w:t xml:space="preserve">، من خلال سلاسل </w:t>
      </w:r>
      <w:r w:rsidR="00DD7247">
        <w:rPr>
          <w:rFonts w:hint="cs"/>
          <w:sz w:val="24"/>
          <w:rtl/>
          <w:lang w:bidi="ar-EG"/>
        </w:rPr>
        <w:t>إمداداتها</w:t>
      </w:r>
      <w:r w:rsidRPr="00C03BF7">
        <w:rPr>
          <w:sz w:val="24"/>
          <w:rtl/>
          <w:lang w:bidi="ar-EG"/>
        </w:rPr>
        <w:t xml:space="preserve">. </w:t>
      </w:r>
      <w:r w:rsidR="00DD7247">
        <w:rPr>
          <w:rFonts w:hint="cs"/>
          <w:sz w:val="24"/>
          <w:rtl/>
          <w:lang w:bidi="ar-EG"/>
        </w:rPr>
        <w:t>وفي الوقت نفسه</w:t>
      </w:r>
      <w:r w:rsidRPr="00C03BF7">
        <w:rPr>
          <w:sz w:val="24"/>
          <w:rtl/>
          <w:lang w:bidi="ar-EG"/>
        </w:rPr>
        <w:t>، ت</w:t>
      </w:r>
      <w:r w:rsidR="00DD7247">
        <w:rPr>
          <w:rFonts w:hint="cs"/>
          <w:sz w:val="24"/>
          <w:rtl/>
          <w:lang w:bidi="ar-EG"/>
        </w:rPr>
        <w:t>نجم عن</w:t>
      </w:r>
      <w:r w:rsidRPr="00C03BF7">
        <w:rPr>
          <w:sz w:val="24"/>
          <w:rtl/>
          <w:lang w:bidi="ar-EG"/>
        </w:rPr>
        <w:t xml:space="preserve"> الصناعات التحويلية تأثيرات كبيرة </w:t>
      </w:r>
      <w:r w:rsidR="00DD7247">
        <w:rPr>
          <w:rFonts w:hint="cs"/>
          <w:sz w:val="24"/>
          <w:rtl/>
          <w:lang w:bidi="ar-EG"/>
        </w:rPr>
        <w:t>تطال</w:t>
      </w:r>
      <w:r w:rsidRPr="00C03BF7">
        <w:rPr>
          <w:sz w:val="24"/>
          <w:rtl/>
          <w:lang w:bidi="ar-EG"/>
        </w:rPr>
        <w:t xml:space="preserve"> التنوع البيولوجي، </w:t>
      </w:r>
      <w:r w:rsidR="00DD7247">
        <w:rPr>
          <w:rFonts w:hint="cs"/>
          <w:sz w:val="24"/>
          <w:rtl/>
          <w:lang w:bidi="ar-EG"/>
        </w:rPr>
        <w:t>و</w:t>
      </w:r>
      <w:r w:rsidRPr="00C03BF7">
        <w:rPr>
          <w:sz w:val="24"/>
          <w:rtl/>
          <w:lang w:bidi="ar-EG"/>
        </w:rPr>
        <w:t xml:space="preserve">تحدث </w:t>
      </w:r>
      <w:r w:rsidR="00DD7247">
        <w:rPr>
          <w:rFonts w:hint="cs"/>
          <w:sz w:val="24"/>
          <w:rtl/>
          <w:lang w:bidi="ar-EG"/>
        </w:rPr>
        <w:t>طوال</w:t>
      </w:r>
      <w:r w:rsidRPr="00C03BF7">
        <w:rPr>
          <w:sz w:val="24"/>
          <w:rtl/>
          <w:lang w:bidi="ar-EG"/>
        </w:rPr>
        <w:t xml:space="preserve"> دورة حياة المنتجات المصنعة. </w:t>
      </w:r>
      <w:r w:rsidR="00DD7247">
        <w:rPr>
          <w:rFonts w:hint="cs"/>
          <w:sz w:val="24"/>
          <w:rtl/>
          <w:lang w:bidi="ar-EG"/>
        </w:rPr>
        <w:t>و</w:t>
      </w:r>
      <w:r w:rsidRPr="00C03BF7">
        <w:rPr>
          <w:sz w:val="24"/>
          <w:rtl/>
          <w:lang w:bidi="ar-EG"/>
        </w:rPr>
        <w:t xml:space="preserve">من المتوقع أن ترتفع هذه التأثيرات </w:t>
      </w:r>
      <w:r w:rsidR="00DD7247">
        <w:rPr>
          <w:rFonts w:hint="cs"/>
          <w:sz w:val="24"/>
          <w:rtl/>
          <w:lang w:bidi="ar-EG"/>
        </w:rPr>
        <w:t>خلال</w:t>
      </w:r>
      <w:r w:rsidRPr="00C03BF7">
        <w:rPr>
          <w:sz w:val="24"/>
          <w:rtl/>
          <w:lang w:bidi="ar-EG"/>
        </w:rPr>
        <w:t xml:space="preserve"> العقود ال</w:t>
      </w:r>
      <w:r w:rsidR="00DD7247">
        <w:rPr>
          <w:rFonts w:hint="cs"/>
          <w:sz w:val="24"/>
          <w:rtl/>
          <w:lang w:bidi="ar-EG"/>
        </w:rPr>
        <w:t>مقبلة</w:t>
      </w:r>
      <w:r w:rsidRPr="00C03BF7">
        <w:rPr>
          <w:sz w:val="24"/>
          <w:rtl/>
          <w:lang w:bidi="ar-EG"/>
        </w:rPr>
        <w:t>.</w:t>
      </w:r>
    </w:p>
    <w:p w14:paraId="020DB13B" w14:textId="032EE043" w:rsidR="00C03BF7" w:rsidRDefault="00DD7247" w:rsidP="00CB44A6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 xml:space="preserve">وقد </w:t>
      </w:r>
      <w:r w:rsidR="00C03BF7" w:rsidRPr="00C03BF7">
        <w:rPr>
          <w:sz w:val="24"/>
          <w:rtl/>
          <w:lang w:bidi="ar-EG"/>
        </w:rPr>
        <w:t>بذلت الأطراف جهودا</w:t>
      </w:r>
      <w:r>
        <w:rPr>
          <w:rFonts w:hint="cs"/>
          <w:sz w:val="24"/>
          <w:rtl/>
          <w:lang w:bidi="ar-EG"/>
        </w:rPr>
        <w:t>ً</w:t>
      </w:r>
      <w:r w:rsidR="00C03BF7" w:rsidRPr="00C03BF7">
        <w:rPr>
          <w:sz w:val="24"/>
          <w:rtl/>
          <w:lang w:bidi="ar-EG"/>
        </w:rPr>
        <w:t xml:space="preserve"> كبيرة للحد من ال</w:t>
      </w:r>
      <w:r>
        <w:rPr>
          <w:rFonts w:hint="cs"/>
          <w:sz w:val="24"/>
          <w:rtl/>
          <w:lang w:bidi="ar-EG"/>
        </w:rPr>
        <w:t>تأثيرات</w:t>
      </w:r>
      <w:r w:rsidR="00C03BF7" w:rsidRPr="00C03BF7">
        <w:rPr>
          <w:sz w:val="24"/>
          <w:rtl/>
          <w:lang w:bidi="ar-EG"/>
        </w:rPr>
        <w:t xml:space="preserve"> البيئية الناجمة عن السلع المصنعة ذات الصلة بالتنوع البيولوجي (مثل الانبعاثات </w:t>
      </w:r>
      <w:r>
        <w:rPr>
          <w:rFonts w:hint="cs"/>
          <w:sz w:val="24"/>
          <w:rtl/>
          <w:lang w:bidi="ar-EG"/>
        </w:rPr>
        <w:t>الهوائية</w:t>
      </w:r>
      <w:r w:rsidR="00C03BF7" w:rsidRPr="00C03BF7">
        <w:rPr>
          <w:sz w:val="24"/>
          <w:rtl/>
          <w:lang w:bidi="ar-EG"/>
        </w:rPr>
        <w:t xml:space="preserve">، والنفايات الصلبة). </w:t>
      </w:r>
      <w:r>
        <w:rPr>
          <w:rFonts w:hint="cs"/>
          <w:sz w:val="24"/>
          <w:rtl/>
          <w:lang w:bidi="ar-EG"/>
        </w:rPr>
        <w:t>ولهذا الغرض</w:t>
      </w:r>
      <w:r w:rsidR="00C03BF7" w:rsidRPr="00C03BF7">
        <w:rPr>
          <w:sz w:val="24"/>
          <w:rtl/>
          <w:lang w:bidi="ar-EG"/>
        </w:rPr>
        <w:t xml:space="preserve">، </w:t>
      </w:r>
      <w:r w:rsidR="007F4090">
        <w:rPr>
          <w:rFonts w:hint="cs"/>
          <w:sz w:val="24"/>
          <w:rtl/>
          <w:lang w:bidi="ar-EG"/>
        </w:rPr>
        <w:t>حُشدت</w:t>
      </w:r>
      <w:r w:rsidR="00C03BF7" w:rsidRPr="00C03BF7">
        <w:rPr>
          <w:sz w:val="24"/>
          <w:rtl/>
          <w:lang w:bidi="ar-EG"/>
        </w:rPr>
        <w:t xml:space="preserve"> مجموعة متنوعة من التدخلات السياسية، من ا</w:t>
      </w:r>
      <w:r w:rsidR="007F4090">
        <w:rPr>
          <w:rFonts w:hint="cs"/>
          <w:sz w:val="24"/>
          <w:rtl/>
          <w:lang w:bidi="ar-EG"/>
        </w:rPr>
        <w:t>لقواعد التنظيمية</w:t>
      </w:r>
      <w:r w:rsidR="00C03BF7" w:rsidRPr="00C03BF7">
        <w:rPr>
          <w:sz w:val="24"/>
          <w:rtl/>
          <w:lang w:bidi="ar-EG"/>
        </w:rPr>
        <w:t xml:space="preserve"> المباشرة والأدوات القائمة على السوق إلى المشتريات العامة الأكثر </w:t>
      </w:r>
      <w:r w:rsidR="007F4090">
        <w:rPr>
          <w:rFonts w:hint="cs"/>
          <w:sz w:val="24"/>
          <w:rtl/>
          <w:lang w:bidi="ar-EG"/>
        </w:rPr>
        <w:t>مراعاة للبيئة</w:t>
      </w:r>
      <w:r w:rsidR="00C03BF7" w:rsidRPr="00C03BF7">
        <w:rPr>
          <w:sz w:val="24"/>
          <w:rtl/>
          <w:lang w:bidi="ar-EG"/>
        </w:rPr>
        <w:t>، مع زيادة الدعم اللازم لبعض الدول النامية لتحسين</w:t>
      </w:r>
      <w:r w:rsidR="007F4090">
        <w:rPr>
          <w:rFonts w:hint="cs"/>
          <w:sz w:val="24"/>
          <w:rtl/>
          <w:lang w:bidi="ar-EG"/>
        </w:rPr>
        <w:t xml:space="preserve"> مستوى</w:t>
      </w:r>
      <w:r w:rsidR="00C03BF7" w:rsidRPr="00C03BF7">
        <w:rPr>
          <w:sz w:val="24"/>
          <w:rtl/>
          <w:lang w:bidi="ar-EG"/>
        </w:rPr>
        <w:t xml:space="preserve"> الرصد والامتثال والإنفاذ.</w:t>
      </w:r>
    </w:p>
    <w:p w14:paraId="02128AA9" w14:textId="67A6781B" w:rsidR="00C03BF7" w:rsidRPr="00E33F76" w:rsidRDefault="00C03BF7" w:rsidP="00E33F76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C03BF7">
        <w:rPr>
          <w:sz w:val="24"/>
          <w:rtl/>
          <w:lang w:bidi="ar-EG"/>
        </w:rPr>
        <w:t xml:space="preserve">وقد بذلت بعض </w:t>
      </w:r>
      <w:r w:rsidR="007F4090">
        <w:rPr>
          <w:rFonts w:hint="cs"/>
          <w:sz w:val="24"/>
          <w:rtl/>
          <w:lang w:bidi="ar-EG"/>
        </w:rPr>
        <w:t>شركات الصناعات التحويلية</w:t>
      </w:r>
      <w:r w:rsidRPr="00C03BF7">
        <w:rPr>
          <w:sz w:val="24"/>
          <w:rtl/>
          <w:lang w:bidi="ar-EG"/>
        </w:rPr>
        <w:t xml:space="preserve"> جهوداً كبيرة لتعميم اعتبارات التنوع البيولوجي من خلال استخدام أدوات بيئية م</w:t>
      </w:r>
      <w:r w:rsidR="007F4090">
        <w:rPr>
          <w:rFonts w:hint="cs"/>
          <w:sz w:val="24"/>
          <w:rtl/>
          <w:lang w:bidi="ar-EG"/>
        </w:rPr>
        <w:t>ختلفة</w:t>
      </w:r>
      <w:r w:rsidRPr="00C03BF7">
        <w:rPr>
          <w:sz w:val="24"/>
          <w:rtl/>
          <w:lang w:bidi="ar-EG"/>
        </w:rPr>
        <w:t xml:space="preserve">، مثل </w:t>
      </w:r>
      <w:r w:rsidR="007F4090">
        <w:rPr>
          <w:rFonts w:hint="cs"/>
          <w:sz w:val="24"/>
          <w:rtl/>
          <w:lang w:bidi="ar-EG"/>
        </w:rPr>
        <w:t>نظم</w:t>
      </w:r>
      <w:r w:rsidRPr="00C03BF7">
        <w:rPr>
          <w:sz w:val="24"/>
          <w:rtl/>
          <w:lang w:bidi="ar-EG"/>
        </w:rPr>
        <w:t xml:space="preserve"> الإدارة البيئية، وتقييمات الأثر البيئي والاجتماعي،</w:t>
      </w:r>
      <w:r w:rsidR="007F4090" w:rsidRPr="007F4090">
        <w:rPr>
          <w:sz w:val="24"/>
          <w:rtl/>
          <w:lang w:bidi="ar-EG"/>
        </w:rPr>
        <w:t xml:space="preserve"> وتقييمات </w:t>
      </w:r>
      <w:r w:rsidR="00E33F76">
        <w:rPr>
          <w:rFonts w:hint="cs"/>
          <w:sz w:val="24"/>
          <w:rtl/>
          <w:lang w:bidi="ar-EG"/>
        </w:rPr>
        <w:t>تأثير دورة</w:t>
      </w:r>
      <w:r w:rsidR="007F4090" w:rsidRPr="007F4090">
        <w:rPr>
          <w:sz w:val="24"/>
          <w:rtl/>
          <w:lang w:bidi="ar-EG"/>
        </w:rPr>
        <w:t xml:space="preserve"> الحياة، و</w:t>
      </w:r>
      <w:r w:rsidR="007F4090" w:rsidRPr="007F4090">
        <w:rPr>
          <w:rFonts w:hint="cs"/>
          <w:sz w:val="24"/>
          <w:rtl/>
          <w:lang w:bidi="ar-EG"/>
        </w:rPr>
        <w:t>ال</w:t>
      </w:r>
      <w:r w:rsidR="007F4090" w:rsidRPr="007F4090">
        <w:rPr>
          <w:sz w:val="24"/>
          <w:rtl/>
          <w:lang w:bidi="ar-EG"/>
        </w:rPr>
        <w:t xml:space="preserve">محاسبة </w:t>
      </w:r>
      <w:r w:rsidR="007F4090" w:rsidRPr="007F4090">
        <w:rPr>
          <w:rFonts w:hint="cs"/>
          <w:sz w:val="24"/>
          <w:rtl/>
          <w:lang w:bidi="ar-EG"/>
        </w:rPr>
        <w:t>المتعلقة ب</w:t>
      </w:r>
      <w:r w:rsidR="007F4090" w:rsidRPr="007F4090">
        <w:rPr>
          <w:sz w:val="24"/>
          <w:rtl/>
          <w:lang w:bidi="ar-EG"/>
        </w:rPr>
        <w:t>الإدارة البيئية</w:t>
      </w:r>
      <w:r w:rsidR="007F4090" w:rsidRPr="007F4090">
        <w:rPr>
          <w:rFonts w:hint="cs"/>
          <w:sz w:val="24"/>
          <w:rtl/>
          <w:lang w:bidi="ar-EG"/>
        </w:rPr>
        <w:t>،</w:t>
      </w:r>
      <w:r w:rsidR="007F4090" w:rsidRPr="007F4090">
        <w:rPr>
          <w:sz w:val="24"/>
          <w:rtl/>
          <w:lang w:bidi="ar-EG"/>
        </w:rPr>
        <w:t xml:space="preserve"> </w:t>
      </w:r>
      <w:r w:rsidR="007F4090" w:rsidRPr="007F4090">
        <w:rPr>
          <w:rFonts w:hint="cs"/>
          <w:sz w:val="24"/>
          <w:rtl/>
          <w:lang w:bidi="ar-EG"/>
        </w:rPr>
        <w:t>والإبلاغ</w:t>
      </w:r>
      <w:r w:rsidR="007F4090" w:rsidRPr="007F4090">
        <w:rPr>
          <w:sz w:val="24"/>
          <w:rtl/>
          <w:lang w:bidi="ar-EG"/>
        </w:rPr>
        <w:t>/الإفصاح، أو تقييم</w:t>
      </w:r>
      <w:r w:rsidR="007F4090" w:rsidRPr="007F4090">
        <w:rPr>
          <w:rFonts w:hint="cs"/>
          <w:sz w:val="24"/>
          <w:rtl/>
          <w:lang w:bidi="ar-EG"/>
        </w:rPr>
        <w:t xml:space="preserve"> العوامل الخارجية</w:t>
      </w:r>
      <w:r w:rsidR="00E33F76">
        <w:rPr>
          <w:rFonts w:hint="cs"/>
          <w:sz w:val="24"/>
          <w:rtl/>
          <w:lang w:bidi="ar-EG"/>
        </w:rPr>
        <w:t>/رأس المال الطبيعي.</w:t>
      </w:r>
      <w:r w:rsidR="007F4090" w:rsidRPr="007F4090">
        <w:rPr>
          <w:sz w:val="24"/>
          <w:rtl/>
          <w:lang w:bidi="ar-EG"/>
        </w:rPr>
        <w:t xml:space="preserve"> </w:t>
      </w:r>
      <w:r w:rsidR="00E33F76">
        <w:rPr>
          <w:rFonts w:hint="cs"/>
          <w:sz w:val="24"/>
          <w:rtl/>
          <w:lang w:bidi="ar-EG"/>
        </w:rPr>
        <w:t>وينبغي</w:t>
      </w:r>
      <w:r w:rsidRPr="00E33F76">
        <w:rPr>
          <w:sz w:val="24"/>
          <w:rtl/>
          <w:lang w:bidi="ar-EG"/>
        </w:rPr>
        <w:t xml:space="preserve"> الاعتراف بالشركات التي تتجاوز مجرد الامتثال </w:t>
      </w:r>
      <w:r w:rsidR="00E33F76">
        <w:rPr>
          <w:rFonts w:hint="cs"/>
          <w:sz w:val="24"/>
          <w:rtl/>
          <w:lang w:bidi="ar-EG"/>
        </w:rPr>
        <w:t>ودعمها ومكافأتها.</w:t>
      </w:r>
    </w:p>
    <w:p w14:paraId="1FCD1BDB" w14:textId="6F628F27" w:rsidR="00C03BF7" w:rsidRDefault="00E33F76" w:rsidP="00C23D26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وبغية</w:t>
      </w:r>
      <w:r w:rsidR="00C03BF7" w:rsidRPr="00C03BF7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مواصلة</w:t>
      </w:r>
      <w:r w:rsidR="00C03BF7" w:rsidRPr="00C03BF7">
        <w:rPr>
          <w:sz w:val="24"/>
          <w:rtl/>
          <w:lang w:bidi="ar-EG"/>
        </w:rPr>
        <w:t xml:space="preserve"> دعم </w:t>
      </w:r>
      <w:r>
        <w:rPr>
          <w:rFonts w:hint="cs"/>
          <w:sz w:val="24"/>
          <w:rtl/>
          <w:lang w:bidi="ar-EG"/>
        </w:rPr>
        <w:t>شركات الصناعات التحويلية</w:t>
      </w:r>
      <w:r w:rsidR="00C03BF7" w:rsidRPr="00C03BF7">
        <w:rPr>
          <w:sz w:val="24"/>
          <w:rtl/>
          <w:lang w:bidi="ar-EG"/>
        </w:rPr>
        <w:t xml:space="preserve"> في تعميم التنوع البيولوجي، </w:t>
      </w:r>
      <w:r w:rsidR="00C6155C">
        <w:rPr>
          <w:rFonts w:hint="cs"/>
          <w:sz w:val="24"/>
          <w:rtl/>
          <w:lang w:bidi="ar-EG"/>
        </w:rPr>
        <w:t xml:space="preserve">سيكون من المطلوب </w:t>
      </w:r>
      <w:r w:rsidR="00C03BF7" w:rsidRPr="00C03BF7">
        <w:rPr>
          <w:sz w:val="24"/>
          <w:rtl/>
          <w:lang w:bidi="ar-EG"/>
        </w:rPr>
        <w:t>تعزيز الشراكات العالمية وال</w:t>
      </w:r>
      <w:r w:rsidR="00115172">
        <w:rPr>
          <w:rFonts w:hint="cs"/>
          <w:sz w:val="24"/>
          <w:rtl/>
          <w:lang w:bidi="ar-EG"/>
        </w:rPr>
        <w:t xml:space="preserve">شاملة لعدة قطاعات، </w:t>
      </w:r>
      <w:r w:rsidR="00C03BF7" w:rsidRPr="00C03BF7">
        <w:rPr>
          <w:sz w:val="24"/>
          <w:rtl/>
          <w:lang w:bidi="ar-EG"/>
        </w:rPr>
        <w:t>وتبادل المعلومات</w:t>
      </w:r>
      <w:r w:rsidR="00115172">
        <w:rPr>
          <w:rFonts w:hint="cs"/>
          <w:sz w:val="24"/>
          <w:rtl/>
          <w:lang w:bidi="ar-EG"/>
        </w:rPr>
        <w:t>،</w:t>
      </w:r>
      <w:r w:rsidR="00C03BF7" w:rsidRPr="00C03BF7">
        <w:rPr>
          <w:sz w:val="24"/>
          <w:rtl/>
          <w:lang w:bidi="ar-EG"/>
        </w:rPr>
        <w:t xml:space="preserve"> والتعاون بين الأطراف، </w:t>
      </w:r>
      <w:r w:rsidR="00C6155C">
        <w:rPr>
          <w:rFonts w:hint="cs"/>
          <w:sz w:val="24"/>
          <w:rtl/>
          <w:lang w:bidi="ar-EG"/>
        </w:rPr>
        <w:t>و</w:t>
      </w:r>
      <w:r w:rsidR="00115172">
        <w:rPr>
          <w:rFonts w:hint="cs"/>
          <w:sz w:val="24"/>
          <w:rtl/>
          <w:lang w:bidi="ar-EG"/>
        </w:rPr>
        <w:t>ال</w:t>
      </w:r>
      <w:r w:rsidR="00C03BF7" w:rsidRPr="00C03BF7">
        <w:rPr>
          <w:sz w:val="24"/>
          <w:rtl/>
          <w:lang w:bidi="ar-EG"/>
        </w:rPr>
        <w:t>منظمات و</w:t>
      </w:r>
      <w:r w:rsidR="00115172">
        <w:rPr>
          <w:rFonts w:hint="cs"/>
          <w:sz w:val="24"/>
          <w:rtl/>
          <w:lang w:bidi="ar-EG"/>
        </w:rPr>
        <w:t>ال</w:t>
      </w:r>
      <w:r w:rsidR="00C03BF7" w:rsidRPr="00C03BF7">
        <w:rPr>
          <w:sz w:val="24"/>
          <w:rtl/>
          <w:lang w:bidi="ar-EG"/>
        </w:rPr>
        <w:t xml:space="preserve">مبادرات ذات الصلة. وعلى وجه </w:t>
      </w:r>
      <w:r w:rsidR="00C03BF7" w:rsidRPr="00C03BF7">
        <w:rPr>
          <w:sz w:val="24"/>
          <w:rtl/>
          <w:lang w:bidi="ar-EG"/>
        </w:rPr>
        <w:lastRenderedPageBreak/>
        <w:t>ال</w:t>
      </w:r>
      <w:r w:rsidR="00B533FF">
        <w:rPr>
          <w:rFonts w:hint="cs"/>
          <w:sz w:val="24"/>
          <w:rtl/>
          <w:lang w:bidi="ar-EG"/>
        </w:rPr>
        <w:t>تحديد</w:t>
      </w:r>
      <w:r w:rsidR="00C03BF7" w:rsidRPr="00C03BF7">
        <w:rPr>
          <w:sz w:val="24"/>
          <w:rtl/>
          <w:lang w:bidi="ar-EG"/>
        </w:rPr>
        <w:t xml:space="preserve">، </w:t>
      </w:r>
      <w:r w:rsidR="00156008">
        <w:rPr>
          <w:rFonts w:hint="cs"/>
          <w:sz w:val="24"/>
          <w:rtl/>
          <w:lang w:bidi="ar-EG"/>
        </w:rPr>
        <w:t>ف</w:t>
      </w:r>
      <w:r w:rsidR="00C03BF7" w:rsidRPr="00C03BF7">
        <w:rPr>
          <w:sz w:val="24"/>
          <w:rtl/>
          <w:lang w:bidi="ar-EG"/>
        </w:rPr>
        <w:t>هناك حاجة إلى</w:t>
      </w:r>
      <w:r w:rsidR="00C6155C">
        <w:rPr>
          <w:rFonts w:hint="cs"/>
          <w:sz w:val="24"/>
          <w:rtl/>
          <w:lang w:bidi="ar-EG"/>
        </w:rPr>
        <w:t xml:space="preserve"> تقديم</w:t>
      </w:r>
      <w:r w:rsidR="00C03BF7" w:rsidRPr="00C03BF7">
        <w:rPr>
          <w:sz w:val="24"/>
          <w:rtl/>
          <w:lang w:bidi="ar-EG"/>
        </w:rPr>
        <w:t xml:space="preserve"> </w:t>
      </w:r>
      <w:r w:rsidR="00B533FF">
        <w:rPr>
          <w:rFonts w:hint="cs"/>
          <w:sz w:val="24"/>
          <w:rtl/>
          <w:lang w:bidi="ar-EG"/>
        </w:rPr>
        <w:t>ال</w:t>
      </w:r>
      <w:r w:rsidR="00C03BF7" w:rsidRPr="00C03BF7">
        <w:rPr>
          <w:sz w:val="24"/>
          <w:rtl/>
          <w:lang w:bidi="ar-EG"/>
        </w:rPr>
        <w:t>مزيد من الدعم لمساعدة شركات الصناع</w:t>
      </w:r>
      <w:r w:rsidR="00B533FF">
        <w:rPr>
          <w:rFonts w:hint="cs"/>
          <w:sz w:val="24"/>
          <w:rtl/>
          <w:lang w:bidi="ar-EG"/>
        </w:rPr>
        <w:t>ات التحويلية</w:t>
      </w:r>
      <w:r w:rsidR="00C03BF7" w:rsidRPr="00C03BF7">
        <w:rPr>
          <w:sz w:val="24"/>
          <w:rtl/>
          <w:lang w:bidi="ar-EG"/>
        </w:rPr>
        <w:t xml:space="preserve"> </w:t>
      </w:r>
      <w:r w:rsidR="00B533FF">
        <w:rPr>
          <w:rFonts w:hint="cs"/>
          <w:sz w:val="24"/>
          <w:rtl/>
          <w:lang w:bidi="ar-EG"/>
        </w:rPr>
        <w:t>في</w:t>
      </w:r>
      <w:r w:rsidR="00C03BF7" w:rsidRPr="00C03BF7">
        <w:rPr>
          <w:sz w:val="24"/>
          <w:rtl/>
          <w:lang w:bidi="ar-EG"/>
        </w:rPr>
        <w:t xml:space="preserve"> ال</w:t>
      </w:r>
      <w:r w:rsidR="00156008">
        <w:rPr>
          <w:rFonts w:hint="cs"/>
          <w:sz w:val="24"/>
          <w:rtl/>
          <w:lang w:bidi="ar-EG"/>
        </w:rPr>
        <w:t>تعرف</w:t>
      </w:r>
      <w:r w:rsidR="00B533FF">
        <w:rPr>
          <w:rFonts w:hint="cs"/>
          <w:sz w:val="24"/>
          <w:rtl/>
          <w:lang w:bidi="ar-EG"/>
        </w:rPr>
        <w:t xml:space="preserve"> </w:t>
      </w:r>
      <w:r w:rsidR="00C03BF7" w:rsidRPr="00C03BF7">
        <w:rPr>
          <w:sz w:val="24"/>
          <w:rtl/>
          <w:lang w:bidi="ar-EG"/>
        </w:rPr>
        <w:t>بشكل أفضل</w:t>
      </w:r>
      <w:r w:rsidR="00C23D26" w:rsidRPr="00C23D26">
        <w:rPr>
          <w:sz w:val="24"/>
          <w:rtl/>
          <w:lang w:bidi="ar-EG"/>
        </w:rPr>
        <w:t xml:space="preserve"> </w:t>
      </w:r>
      <w:r w:rsidR="00156008">
        <w:rPr>
          <w:rFonts w:hint="cs"/>
          <w:sz w:val="24"/>
          <w:rtl/>
          <w:lang w:bidi="ar-EG"/>
        </w:rPr>
        <w:t>على</w:t>
      </w:r>
      <w:r w:rsidR="00263ED1">
        <w:rPr>
          <w:rFonts w:hint="cs"/>
          <w:sz w:val="24"/>
          <w:rtl/>
          <w:lang w:bidi="ar-EG"/>
        </w:rPr>
        <w:t xml:space="preserve"> أدائها فيما يتعلق</w:t>
      </w:r>
      <w:r w:rsidR="00156008">
        <w:rPr>
          <w:rFonts w:hint="cs"/>
          <w:sz w:val="24"/>
          <w:rtl/>
          <w:lang w:bidi="ar-EG"/>
        </w:rPr>
        <w:t xml:space="preserve"> </w:t>
      </w:r>
      <w:r w:rsidR="00263ED1">
        <w:rPr>
          <w:rFonts w:hint="cs"/>
          <w:sz w:val="24"/>
          <w:rtl/>
          <w:lang w:bidi="ar-EG"/>
        </w:rPr>
        <w:t>ب</w:t>
      </w:r>
      <w:r w:rsidR="00C23D26" w:rsidRPr="00C23D26">
        <w:rPr>
          <w:rFonts w:hint="cs"/>
          <w:sz w:val="24"/>
          <w:rtl/>
          <w:lang w:bidi="ar-EG"/>
        </w:rPr>
        <w:t>أوجه تبعيتها</w:t>
      </w:r>
      <w:r w:rsidR="00C23D26" w:rsidRPr="00C23D26">
        <w:rPr>
          <w:sz w:val="24"/>
          <w:rtl/>
          <w:lang w:bidi="ar-EG"/>
        </w:rPr>
        <w:t xml:space="preserve"> وتأثيراتها المباشرة وغير المباشرة على النظم الإيكولوجية والتنوع البيولوجي</w:t>
      </w:r>
      <w:r w:rsidR="0012565F">
        <w:rPr>
          <w:rFonts w:hint="cs"/>
          <w:sz w:val="24"/>
          <w:rtl/>
          <w:lang w:bidi="ar-EG"/>
        </w:rPr>
        <w:t xml:space="preserve"> </w:t>
      </w:r>
      <w:r w:rsidR="00C03BF7" w:rsidRPr="00C03BF7">
        <w:rPr>
          <w:sz w:val="24"/>
          <w:rtl/>
          <w:lang w:bidi="ar-EG"/>
        </w:rPr>
        <w:t>وقياس</w:t>
      </w:r>
      <w:r w:rsidR="00C23D26">
        <w:rPr>
          <w:rFonts w:hint="cs"/>
          <w:sz w:val="24"/>
          <w:rtl/>
          <w:lang w:bidi="ar-EG"/>
        </w:rPr>
        <w:t xml:space="preserve"> ذلك</w:t>
      </w:r>
      <w:r w:rsidR="00C03BF7" w:rsidRPr="00C03BF7">
        <w:rPr>
          <w:sz w:val="24"/>
          <w:rtl/>
          <w:lang w:bidi="ar-EG"/>
        </w:rPr>
        <w:t xml:space="preserve"> و</w:t>
      </w:r>
      <w:r w:rsidR="0012565F">
        <w:rPr>
          <w:rFonts w:hint="cs"/>
          <w:sz w:val="24"/>
          <w:rtl/>
          <w:lang w:bidi="ar-EG"/>
        </w:rPr>
        <w:t>تقييمه</w:t>
      </w:r>
      <w:r w:rsidR="00C03BF7" w:rsidRPr="00C03BF7">
        <w:rPr>
          <w:sz w:val="24"/>
          <w:rtl/>
          <w:lang w:bidi="ar-EG"/>
        </w:rPr>
        <w:t xml:space="preserve"> وإدارته بشكل مستصوب </w:t>
      </w:r>
      <w:r w:rsidR="0062715D">
        <w:rPr>
          <w:rFonts w:hint="cs"/>
          <w:sz w:val="24"/>
          <w:rtl/>
          <w:lang w:bidi="ar-EG"/>
        </w:rPr>
        <w:t>والإفصاح</w:t>
      </w:r>
      <w:r w:rsidR="00C03BF7" w:rsidRPr="00C03BF7">
        <w:rPr>
          <w:sz w:val="24"/>
          <w:rtl/>
          <w:lang w:bidi="ar-EG"/>
        </w:rPr>
        <w:t xml:space="preserve"> </w:t>
      </w:r>
      <w:r w:rsidR="00263ED1">
        <w:rPr>
          <w:rFonts w:hint="cs"/>
          <w:sz w:val="24"/>
          <w:rtl/>
          <w:lang w:bidi="ar-EG"/>
        </w:rPr>
        <w:t>عنه</w:t>
      </w:r>
      <w:r w:rsidR="00C03BF7" w:rsidRPr="00C03BF7">
        <w:rPr>
          <w:sz w:val="24"/>
          <w:rtl/>
          <w:lang w:bidi="ar-EG"/>
        </w:rPr>
        <w:t xml:space="preserve">. </w:t>
      </w:r>
      <w:r w:rsidR="00EA6D1E">
        <w:rPr>
          <w:rFonts w:hint="cs"/>
          <w:sz w:val="24"/>
          <w:rtl/>
          <w:lang w:bidi="ar-EG"/>
        </w:rPr>
        <w:t>و</w:t>
      </w:r>
      <w:r w:rsidR="00C03BF7" w:rsidRPr="00C03BF7">
        <w:rPr>
          <w:sz w:val="24"/>
          <w:rtl/>
          <w:lang w:bidi="ar-EG"/>
        </w:rPr>
        <w:t xml:space="preserve">بالإضافة إلى ذلك، </w:t>
      </w:r>
      <w:r w:rsidR="0062715D">
        <w:rPr>
          <w:rFonts w:hint="cs"/>
          <w:sz w:val="24"/>
          <w:rtl/>
          <w:lang w:bidi="ar-EG"/>
        </w:rPr>
        <w:t xml:space="preserve">فمن المطلوب وضع </w:t>
      </w:r>
      <w:r w:rsidR="00C03BF7" w:rsidRPr="00C03BF7">
        <w:rPr>
          <w:sz w:val="24"/>
          <w:rtl/>
          <w:lang w:bidi="ar-EG"/>
        </w:rPr>
        <w:t xml:space="preserve">نماذج مبتكرة </w:t>
      </w:r>
      <w:proofErr w:type="spellStart"/>
      <w:r w:rsidR="00C03BF7" w:rsidRPr="00C03BF7">
        <w:rPr>
          <w:sz w:val="24"/>
          <w:rtl/>
          <w:lang w:bidi="ar-EG"/>
        </w:rPr>
        <w:t>للحوكمة</w:t>
      </w:r>
      <w:proofErr w:type="spellEnd"/>
      <w:r w:rsidR="00C03BF7" w:rsidRPr="00C03BF7">
        <w:rPr>
          <w:sz w:val="24"/>
          <w:rtl/>
          <w:lang w:bidi="ar-EG"/>
        </w:rPr>
        <w:t xml:space="preserve"> والإدارة ل</w:t>
      </w:r>
      <w:r w:rsidR="00EA6D1E">
        <w:rPr>
          <w:rFonts w:hint="cs"/>
          <w:sz w:val="24"/>
          <w:rtl/>
          <w:lang w:bidi="ar-EG"/>
        </w:rPr>
        <w:t>لتصدي</w:t>
      </w:r>
      <w:r w:rsidR="00C03BF7" w:rsidRPr="00C03BF7">
        <w:rPr>
          <w:sz w:val="24"/>
          <w:rtl/>
          <w:lang w:bidi="ar-EG"/>
        </w:rPr>
        <w:t xml:space="preserve"> </w:t>
      </w:r>
      <w:r w:rsidR="00EA6D1E">
        <w:rPr>
          <w:rFonts w:hint="cs"/>
          <w:sz w:val="24"/>
          <w:rtl/>
          <w:lang w:bidi="ar-EG"/>
        </w:rPr>
        <w:t>لل</w:t>
      </w:r>
      <w:r w:rsidR="00C03BF7" w:rsidRPr="00C03BF7">
        <w:rPr>
          <w:sz w:val="24"/>
          <w:rtl/>
          <w:lang w:bidi="ar-EG"/>
        </w:rPr>
        <w:t>تحديات</w:t>
      </w:r>
      <w:r w:rsidR="00EA6D1E">
        <w:rPr>
          <w:rFonts w:hint="cs"/>
          <w:sz w:val="24"/>
          <w:rtl/>
          <w:lang w:bidi="ar-EG"/>
        </w:rPr>
        <w:t xml:space="preserve"> التي تواجه</w:t>
      </w:r>
      <w:r w:rsidR="00C03BF7" w:rsidRPr="00C03BF7">
        <w:rPr>
          <w:sz w:val="24"/>
          <w:rtl/>
          <w:lang w:bidi="ar-EG"/>
        </w:rPr>
        <w:t xml:space="preserve"> التنوع البيولوجي </w:t>
      </w:r>
      <w:r w:rsidR="00EA6D1E">
        <w:rPr>
          <w:rFonts w:hint="cs"/>
          <w:sz w:val="24"/>
          <w:rtl/>
          <w:lang w:bidi="ar-EG"/>
        </w:rPr>
        <w:t>على امتداد كامل</w:t>
      </w:r>
      <w:r w:rsidR="00C03BF7" w:rsidRPr="00C03BF7">
        <w:rPr>
          <w:sz w:val="24"/>
          <w:rtl/>
          <w:lang w:bidi="ar-EG"/>
        </w:rPr>
        <w:t xml:space="preserve"> سلاسل القيمة </w:t>
      </w:r>
      <w:r w:rsidR="00EA6D1E">
        <w:rPr>
          <w:rFonts w:hint="cs"/>
          <w:sz w:val="24"/>
          <w:rtl/>
          <w:lang w:bidi="ar-EG"/>
        </w:rPr>
        <w:t>المتعلقة بالسلع</w:t>
      </w:r>
      <w:r w:rsidR="00C03BF7" w:rsidRPr="00C03BF7">
        <w:rPr>
          <w:sz w:val="24"/>
          <w:rtl/>
          <w:lang w:bidi="ar-EG"/>
        </w:rPr>
        <w:t xml:space="preserve"> المصنعة.</w:t>
      </w:r>
    </w:p>
    <w:p w14:paraId="105ACF5E" w14:textId="6E4BB925" w:rsidR="00C03BF7" w:rsidRDefault="00EA6D1E" w:rsidP="00CB44A6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و</w:t>
      </w:r>
      <w:r w:rsidR="00C03BF7" w:rsidRPr="00C03BF7">
        <w:rPr>
          <w:sz w:val="24"/>
          <w:rtl/>
          <w:lang w:bidi="ar-EG"/>
        </w:rPr>
        <w:t xml:space="preserve">قد ترغب الأطراف في النظر في </w:t>
      </w:r>
      <w:r>
        <w:rPr>
          <w:rFonts w:hint="cs"/>
          <w:sz w:val="24"/>
          <w:rtl/>
          <w:lang w:bidi="ar-EG"/>
        </w:rPr>
        <w:t>وضع</w:t>
      </w:r>
      <w:r w:rsidR="00C03BF7" w:rsidRPr="00C03BF7">
        <w:rPr>
          <w:sz w:val="24"/>
          <w:rtl/>
          <w:lang w:bidi="ar-EG"/>
        </w:rPr>
        <w:t xml:space="preserve"> واعتماد وتنفيذ سياسة </w:t>
      </w:r>
      <w:proofErr w:type="spellStart"/>
      <w:r w:rsidR="00C03BF7" w:rsidRPr="00C03BF7">
        <w:rPr>
          <w:sz w:val="24"/>
          <w:rtl/>
          <w:lang w:bidi="ar-EG"/>
        </w:rPr>
        <w:t>تمكينية</w:t>
      </w:r>
      <w:proofErr w:type="spellEnd"/>
      <w:r w:rsidR="00C03BF7" w:rsidRPr="00C03BF7">
        <w:rPr>
          <w:sz w:val="24"/>
          <w:rtl/>
          <w:lang w:bidi="ar-EG"/>
        </w:rPr>
        <w:t xml:space="preserve"> وبيئ</w:t>
      </w:r>
      <w:r>
        <w:rPr>
          <w:rFonts w:hint="cs"/>
          <w:sz w:val="24"/>
          <w:rtl/>
          <w:lang w:bidi="ar-EG"/>
        </w:rPr>
        <w:t>ات</w:t>
      </w:r>
      <w:r w:rsidR="00C03BF7" w:rsidRPr="00C03BF7">
        <w:rPr>
          <w:sz w:val="24"/>
          <w:rtl/>
          <w:lang w:bidi="ar-EG"/>
        </w:rPr>
        <w:t xml:space="preserve"> تشريعية وتدابير حافزة، أو تقديم إرشادات </w:t>
      </w:r>
      <w:r>
        <w:rPr>
          <w:rFonts w:hint="cs"/>
          <w:sz w:val="24"/>
          <w:rtl/>
          <w:lang w:bidi="ar-EG"/>
        </w:rPr>
        <w:t xml:space="preserve">بغية </w:t>
      </w:r>
      <w:r w:rsidR="00C03BF7" w:rsidRPr="00C03BF7">
        <w:rPr>
          <w:sz w:val="24"/>
          <w:rtl/>
          <w:lang w:bidi="ar-EG"/>
        </w:rPr>
        <w:t xml:space="preserve">دعم </w:t>
      </w:r>
      <w:r>
        <w:rPr>
          <w:rFonts w:hint="cs"/>
          <w:sz w:val="24"/>
          <w:rtl/>
          <w:lang w:bidi="ar-EG"/>
        </w:rPr>
        <w:t>شركات الصناعات التحويلية</w:t>
      </w:r>
      <w:r w:rsidR="00C03BF7" w:rsidRPr="00C03BF7">
        <w:rPr>
          <w:sz w:val="24"/>
          <w:rtl/>
          <w:lang w:bidi="ar-EG"/>
        </w:rPr>
        <w:t xml:space="preserve"> في </w:t>
      </w:r>
      <w:r w:rsidR="00156008">
        <w:rPr>
          <w:rFonts w:hint="cs"/>
          <w:sz w:val="24"/>
          <w:rtl/>
          <w:lang w:bidi="ar-EG"/>
        </w:rPr>
        <w:t>التعرف على</w:t>
      </w:r>
      <w:r w:rsidR="00263ED1">
        <w:rPr>
          <w:rFonts w:hint="cs"/>
          <w:sz w:val="24"/>
          <w:rtl/>
          <w:lang w:bidi="ar-EG"/>
        </w:rPr>
        <w:t xml:space="preserve"> أدائها فيما يتعلق</w:t>
      </w:r>
      <w:r w:rsidR="00156008">
        <w:rPr>
          <w:rFonts w:hint="cs"/>
          <w:sz w:val="24"/>
          <w:rtl/>
          <w:lang w:bidi="ar-EG"/>
        </w:rPr>
        <w:t xml:space="preserve"> </w:t>
      </w:r>
      <w:r w:rsidR="00263ED1">
        <w:rPr>
          <w:rFonts w:hint="cs"/>
          <w:sz w:val="24"/>
          <w:rtl/>
          <w:lang w:bidi="ar-EG"/>
        </w:rPr>
        <w:t>ب</w:t>
      </w:r>
      <w:r w:rsidR="00156008">
        <w:rPr>
          <w:rFonts w:hint="cs"/>
          <w:sz w:val="24"/>
          <w:rtl/>
          <w:lang w:bidi="ar-EG"/>
        </w:rPr>
        <w:t>أوجه تبعيتها وتأثيراتها المباشرة وغير المباشرة على التنوع البيولوجي</w:t>
      </w:r>
      <w:r w:rsidR="00C23D26">
        <w:rPr>
          <w:rFonts w:hint="cs"/>
          <w:sz w:val="24"/>
          <w:rtl/>
          <w:lang w:bidi="ar-EG"/>
        </w:rPr>
        <w:t xml:space="preserve"> وقياس</w:t>
      </w:r>
      <w:r w:rsidR="00156008">
        <w:rPr>
          <w:rFonts w:hint="cs"/>
          <w:sz w:val="24"/>
          <w:rtl/>
          <w:lang w:bidi="ar-EG"/>
        </w:rPr>
        <w:t xml:space="preserve"> ذلك</w:t>
      </w:r>
      <w:r w:rsidR="00C23D26">
        <w:rPr>
          <w:rFonts w:hint="cs"/>
          <w:sz w:val="24"/>
          <w:rtl/>
          <w:lang w:bidi="ar-EG"/>
        </w:rPr>
        <w:t xml:space="preserve"> وتقييمه وإدارته إدارة مستدامة</w:t>
      </w:r>
      <w:r w:rsidR="00C03BF7" w:rsidRPr="00C03BF7">
        <w:rPr>
          <w:sz w:val="24"/>
          <w:rtl/>
          <w:lang w:bidi="ar-EG"/>
        </w:rPr>
        <w:t xml:space="preserve"> </w:t>
      </w:r>
      <w:r w:rsidR="0062715D">
        <w:rPr>
          <w:rFonts w:hint="cs"/>
          <w:sz w:val="24"/>
          <w:rtl/>
          <w:lang w:bidi="ar-EG"/>
        </w:rPr>
        <w:t>والإفصاح</w:t>
      </w:r>
      <w:r w:rsidR="00156008">
        <w:rPr>
          <w:rFonts w:hint="cs"/>
          <w:sz w:val="24"/>
          <w:rtl/>
          <w:lang w:bidi="ar-EG"/>
        </w:rPr>
        <w:t xml:space="preserve"> </w:t>
      </w:r>
      <w:r w:rsidR="00263ED1">
        <w:rPr>
          <w:rFonts w:hint="cs"/>
          <w:sz w:val="24"/>
          <w:rtl/>
          <w:lang w:bidi="ar-EG"/>
        </w:rPr>
        <w:t>عنه</w:t>
      </w:r>
      <w:r w:rsidR="00156008">
        <w:rPr>
          <w:rFonts w:hint="cs"/>
          <w:sz w:val="24"/>
          <w:rtl/>
          <w:lang w:bidi="ar-EG"/>
        </w:rPr>
        <w:t>، بما في ذلك على امتداد سلاسل قيمتها، والاضطلاع على وجه التحديد بما يلي:</w:t>
      </w:r>
    </w:p>
    <w:p w14:paraId="26B8DE7B" w14:textId="480DD231" w:rsidR="00DB0ABA" w:rsidRDefault="00DB0ABA" w:rsidP="0084332B">
      <w:pPr>
        <w:spacing w:after="120"/>
        <w:ind w:firstLine="720"/>
        <w:jc w:val="both"/>
        <w:rPr>
          <w:sz w:val="24"/>
          <w:rtl/>
          <w:lang w:bidi="ar-EG"/>
        </w:rPr>
      </w:pPr>
      <w:bookmarkStart w:id="56" w:name="_Hlk517661539"/>
      <w:r>
        <w:rPr>
          <w:rFonts w:hint="cs"/>
          <w:sz w:val="24"/>
          <w:rtl/>
          <w:lang w:bidi="ar-EG"/>
        </w:rPr>
        <w:t>(أ)</w:t>
      </w:r>
      <w:r>
        <w:rPr>
          <w:sz w:val="24"/>
          <w:rtl/>
          <w:lang w:bidi="ar-EG"/>
        </w:rPr>
        <w:tab/>
      </w:r>
      <w:r w:rsidR="00C03BF7" w:rsidRPr="00C03BF7">
        <w:rPr>
          <w:sz w:val="24"/>
          <w:rtl/>
          <w:lang w:bidi="ar-EG"/>
        </w:rPr>
        <w:t xml:space="preserve">دعم </w:t>
      </w:r>
      <w:r w:rsidR="00156008">
        <w:rPr>
          <w:rFonts w:hint="cs"/>
          <w:sz w:val="24"/>
          <w:rtl/>
          <w:lang w:bidi="ar-EG"/>
        </w:rPr>
        <w:t>وضع</w:t>
      </w:r>
      <w:r w:rsidR="00C03BF7" w:rsidRPr="00C03BF7">
        <w:rPr>
          <w:sz w:val="24"/>
          <w:rtl/>
          <w:lang w:bidi="ar-EG"/>
        </w:rPr>
        <w:t xml:space="preserve"> مؤشرات أداء رئيسية للتنوع البيولوجي</w:t>
      </w:r>
      <w:r w:rsidR="0084332B" w:rsidRPr="0084332B">
        <w:rPr>
          <w:sz w:val="24"/>
          <w:rtl/>
          <w:lang w:bidi="ar-EG"/>
        </w:rPr>
        <w:t xml:space="preserve"> أو المشاركة </w:t>
      </w:r>
      <w:r w:rsidR="0084332B" w:rsidRPr="0084332B">
        <w:rPr>
          <w:rFonts w:hint="cs"/>
          <w:sz w:val="24"/>
          <w:rtl/>
          <w:lang w:bidi="ar-EG"/>
        </w:rPr>
        <w:t xml:space="preserve">مع أصحاب المصلحة </w:t>
      </w:r>
      <w:r w:rsidR="0084332B" w:rsidRPr="0084332B">
        <w:rPr>
          <w:sz w:val="24"/>
          <w:rtl/>
          <w:lang w:bidi="ar-EG"/>
        </w:rPr>
        <w:t xml:space="preserve">في </w:t>
      </w:r>
      <w:r w:rsidR="0084332B" w:rsidRPr="0084332B">
        <w:rPr>
          <w:rFonts w:hint="cs"/>
          <w:sz w:val="24"/>
          <w:rtl/>
          <w:lang w:bidi="ar-EG"/>
        </w:rPr>
        <w:t>وضع</w:t>
      </w:r>
      <w:r w:rsidR="0084332B">
        <w:rPr>
          <w:rFonts w:hint="cs"/>
          <w:sz w:val="24"/>
          <w:rtl/>
          <w:lang w:bidi="ar-EG"/>
        </w:rPr>
        <w:t xml:space="preserve"> هذه المؤشرات</w:t>
      </w:r>
      <w:r w:rsidR="00C03BF7" w:rsidRPr="00C03BF7">
        <w:rPr>
          <w:sz w:val="24"/>
          <w:rtl/>
          <w:lang w:bidi="ar-EG"/>
        </w:rPr>
        <w:t xml:space="preserve"> </w:t>
      </w:r>
      <w:r w:rsidR="003C7044">
        <w:rPr>
          <w:rFonts w:hint="cs"/>
          <w:sz w:val="24"/>
          <w:rtl/>
          <w:lang w:bidi="ar-EG"/>
        </w:rPr>
        <w:t>المتعلقة</w:t>
      </w:r>
      <w:r w:rsidR="00C03BF7" w:rsidRPr="00C03BF7">
        <w:rPr>
          <w:sz w:val="24"/>
          <w:rtl/>
          <w:lang w:bidi="ar-EG"/>
        </w:rPr>
        <w:t xml:space="preserve"> </w:t>
      </w:r>
      <w:r w:rsidR="0084332B">
        <w:rPr>
          <w:rFonts w:hint="cs"/>
          <w:sz w:val="24"/>
          <w:rtl/>
          <w:lang w:bidi="ar-EG"/>
        </w:rPr>
        <w:t>ب</w:t>
      </w:r>
      <w:r w:rsidR="00156008">
        <w:rPr>
          <w:rFonts w:hint="cs"/>
          <w:sz w:val="24"/>
          <w:rtl/>
          <w:lang w:bidi="ar-EG"/>
        </w:rPr>
        <w:t xml:space="preserve">التأثيرات وأوجه التبعية المباشرة وغير المباشرة </w:t>
      </w:r>
      <w:r w:rsidR="00263ED1">
        <w:rPr>
          <w:rFonts w:hint="cs"/>
          <w:sz w:val="24"/>
          <w:rtl/>
          <w:lang w:bidi="ar-EG"/>
        </w:rPr>
        <w:t>المتعلقة با</w:t>
      </w:r>
      <w:r w:rsidR="0062715D">
        <w:rPr>
          <w:rFonts w:hint="cs"/>
          <w:sz w:val="24"/>
          <w:rtl/>
          <w:lang w:bidi="ar-EG"/>
        </w:rPr>
        <w:t>لتنوع البيولوجي</w:t>
      </w:r>
      <w:r w:rsidR="00C03BF7" w:rsidRPr="00C03BF7">
        <w:rPr>
          <w:sz w:val="24"/>
          <w:rtl/>
          <w:lang w:bidi="ar-EG"/>
        </w:rPr>
        <w:t xml:space="preserve">، بما في ذلك </w:t>
      </w:r>
      <w:r w:rsidR="0062715D">
        <w:rPr>
          <w:rFonts w:hint="cs"/>
          <w:sz w:val="24"/>
          <w:rtl/>
          <w:lang w:bidi="ar-EG"/>
        </w:rPr>
        <w:t xml:space="preserve">آثارها </w:t>
      </w:r>
      <w:r w:rsidR="00C03BF7" w:rsidRPr="00C03BF7">
        <w:rPr>
          <w:sz w:val="24"/>
          <w:rtl/>
          <w:lang w:bidi="ar-EG"/>
        </w:rPr>
        <w:t>الاجتماعية والاقتصادية على أصحاب المصلحة المت</w:t>
      </w:r>
      <w:r w:rsidR="00222884">
        <w:rPr>
          <w:rFonts w:hint="cs"/>
          <w:sz w:val="24"/>
          <w:rtl/>
          <w:lang w:bidi="ar-EG"/>
        </w:rPr>
        <w:t>ضررين</w:t>
      </w:r>
      <w:r w:rsidR="00C03BF7" w:rsidRPr="00C03BF7">
        <w:rPr>
          <w:sz w:val="24"/>
          <w:rtl/>
          <w:lang w:bidi="ar-EG"/>
        </w:rPr>
        <w:t xml:space="preserve">، </w:t>
      </w:r>
      <w:r w:rsidR="0062715D">
        <w:rPr>
          <w:rFonts w:hint="cs"/>
          <w:sz w:val="24"/>
          <w:rtl/>
          <w:lang w:bidi="ar-EG"/>
        </w:rPr>
        <w:t xml:space="preserve">فضلاً عما يتصل بها من الإرشادات والمتطلبات المتعلقة بالكشف والتي تتجاوز </w:t>
      </w:r>
      <w:r w:rsidR="00C03BF7" w:rsidRPr="00C03BF7">
        <w:rPr>
          <w:sz w:val="24"/>
          <w:rtl/>
          <w:lang w:bidi="ar-EG"/>
        </w:rPr>
        <w:t>عتبات معينة (على سبيل المثال، كجزء</w:t>
      </w:r>
      <w:r w:rsidR="0084332B">
        <w:rPr>
          <w:rFonts w:hint="cs"/>
          <w:sz w:val="24"/>
          <w:rtl/>
          <w:lang w:bidi="ar-EG"/>
        </w:rPr>
        <w:t xml:space="preserve"> من</w:t>
      </w:r>
      <w:r w:rsidR="00C03BF7" w:rsidRPr="00C03BF7">
        <w:rPr>
          <w:sz w:val="24"/>
          <w:rtl/>
          <w:lang w:bidi="ar-EG"/>
        </w:rPr>
        <w:t xml:space="preserve"> متطلبات الإدراج في البورصات أو في سياق المشتريات العامة)</w:t>
      </w:r>
      <w:r>
        <w:rPr>
          <w:rFonts w:hint="cs"/>
          <w:sz w:val="24"/>
          <w:rtl/>
          <w:lang w:bidi="ar-EG"/>
        </w:rPr>
        <w:t>؛</w:t>
      </w:r>
    </w:p>
    <w:p w14:paraId="1D3BE10A" w14:textId="6CEC2798" w:rsidR="00DB0ABA" w:rsidRDefault="00DB0ABA" w:rsidP="0084332B">
      <w:pPr>
        <w:spacing w:after="120"/>
        <w:ind w:firstLine="720"/>
        <w:jc w:val="both"/>
        <w:rPr>
          <w:sz w:val="24"/>
          <w:rtl/>
          <w:lang w:bidi="ar-EG"/>
        </w:rPr>
      </w:pPr>
      <w:r>
        <w:rPr>
          <w:rFonts w:hint="cs"/>
          <w:sz w:val="24"/>
          <w:rtl/>
          <w:lang w:bidi="ar-EG"/>
        </w:rPr>
        <w:t>(ب)</w:t>
      </w:r>
      <w:r>
        <w:rPr>
          <w:sz w:val="24"/>
          <w:rtl/>
          <w:lang w:bidi="ar-EG"/>
        </w:rPr>
        <w:tab/>
      </w:r>
      <w:r w:rsidR="00C03BF7" w:rsidRPr="00C03BF7">
        <w:rPr>
          <w:sz w:val="24"/>
          <w:rtl/>
          <w:lang w:bidi="ar-EG"/>
        </w:rPr>
        <w:t>دعم أو تعزيز إدراج التنوع البيولوجي في</w:t>
      </w:r>
      <w:r w:rsidR="0084332B">
        <w:rPr>
          <w:rFonts w:hint="cs"/>
          <w:sz w:val="24"/>
          <w:rtl/>
          <w:lang w:bidi="ar-EG"/>
        </w:rPr>
        <w:t xml:space="preserve"> نظام</w:t>
      </w:r>
      <w:r w:rsidR="00C03BF7" w:rsidRPr="00C03BF7">
        <w:rPr>
          <w:sz w:val="24"/>
          <w:rtl/>
          <w:lang w:bidi="ar-EG"/>
        </w:rPr>
        <w:t xml:space="preserve"> المحاسبة الوطنية</w:t>
      </w:r>
      <w:r w:rsidR="0084332B" w:rsidRPr="0084332B">
        <w:rPr>
          <w:sz w:val="24"/>
          <w:rtl/>
          <w:lang w:bidi="ar-EG"/>
        </w:rPr>
        <w:t>، حسب الاقتضا</w:t>
      </w:r>
      <w:r w:rsidR="0084332B">
        <w:rPr>
          <w:rFonts w:hint="cs"/>
          <w:sz w:val="24"/>
          <w:rtl/>
          <w:lang w:bidi="ar-EG"/>
        </w:rPr>
        <w:t>ء</w:t>
      </w:r>
      <w:r w:rsidR="00C03BF7" w:rsidRPr="00C03BF7">
        <w:rPr>
          <w:sz w:val="24"/>
          <w:rtl/>
          <w:lang w:bidi="ar-EG"/>
        </w:rPr>
        <w:t xml:space="preserve">، مع مراعاة نظام الأمم المتحدة للمحاسبة </w:t>
      </w:r>
      <w:r w:rsidR="0084332B">
        <w:rPr>
          <w:rFonts w:hint="cs"/>
          <w:sz w:val="24"/>
          <w:rtl/>
          <w:lang w:bidi="ar-EG"/>
        </w:rPr>
        <w:t>البيئية والاقتصادية</w:t>
      </w:r>
      <w:r w:rsidR="00C03BF7" w:rsidRPr="00C03BF7">
        <w:rPr>
          <w:sz w:val="24"/>
          <w:rtl/>
          <w:lang w:bidi="ar-EG"/>
        </w:rPr>
        <w:t xml:space="preserve"> </w:t>
      </w:r>
      <w:r w:rsidR="0084332B">
        <w:rPr>
          <w:rFonts w:hint="cs"/>
          <w:sz w:val="24"/>
          <w:rtl/>
          <w:lang w:bidi="ar-EG"/>
        </w:rPr>
        <w:t>وإرشاداته</w:t>
      </w:r>
      <w:r w:rsidR="00C03BF7" w:rsidRPr="00C03BF7">
        <w:rPr>
          <w:sz w:val="24"/>
          <w:rtl/>
          <w:lang w:bidi="ar-EG"/>
        </w:rPr>
        <w:t xml:space="preserve"> بشأن</w:t>
      </w:r>
      <w:r w:rsidR="0084332B">
        <w:rPr>
          <w:rFonts w:hint="cs"/>
          <w:sz w:val="24"/>
          <w:rtl/>
          <w:lang w:bidi="ar-EG"/>
        </w:rPr>
        <w:t xml:space="preserve"> نموذج</w:t>
      </w:r>
      <w:r w:rsidR="00C03BF7" w:rsidRPr="00C03BF7">
        <w:rPr>
          <w:sz w:val="24"/>
          <w:rtl/>
          <w:lang w:bidi="ar-EG"/>
        </w:rPr>
        <w:t xml:space="preserve"> المحاسبة التجريبي</w:t>
      </w:r>
      <w:r w:rsidR="0084332B">
        <w:rPr>
          <w:rFonts w:hint="cs"/>
          <w:sz w:val="24"/>
          <w:rtl/>
          <w:lang w:bidi="ar-EG"/>
        </w:rPr>
        <w:t xml:space="preserve"> للنظم الإيكولوجية</w:t>
      </w:r>
      <w:r>
        <w:rPr>
          <w:rFonts w:hint="cs"/>
          <w:sz w:val="24"/>
          <w:rtl/>
          <w:lang w:bidi="ar-EG"/>
        </w:rPr>
        <w:t>؛</w:t>
      </w:r>
    </w:p>
    <w:p w14:paraId="39252D48" w14:textId="5002EC5F" w:rsidR="00A814A9" w:rsidRDefault="00DB0ABA" w:rsidP="00BB3F4A">
      <w:pPr>
        <w:spacing w:after="120"/>
        <w:ind w:firstLine="720"/>
        <w:jc w:val="both"/>
        <w:rPr>
          <w:sz w:val="24"/>
          <w:rtl/>
          <w:lang w:bidi="ar-EG"/>
        </w:rPr>
      </w:pPr>
      <w:r>
        <w:rPr>
          <w:rFonts w:hint="cs"/>
          <w:sz w:val="24"/>
          <w:rtl/>
          <w:lang w:bidi="ar-EG"/>
        </w:rPr>
        <w:t>(ج)</w:t>
      </w:r>
      <w:r>
        <w:rPr>
          <w:sz w:val="24"/>
          <w:rtl/>
          <w:lang w:bidi="ar-EG"/>
        </w:rPr>
        <w:tab/>
      </w:r>
      <w:r w:rsidR="0084332B">
        <w:rPr>
          <w:rFonts w:hint="cs"/>
          <w:sz w:val="24"/>
          <w:rtl/>
          <w:lang w:bidi="ar-EG"/>
        </w:rPr>
        <w:t>إدراج</w:t>
      </w:r>
      <w:r w:rsidR="00B12C62" w:rsidRPr="00B12C62">
        <w:rPr>
          <w:sz w:val="24"/>
          <w:rtl/>
          <w:lang w:bidi="ar-EG"/>
        </w:rPr>
        <w:t xml:space="preserve"> </w:t>
      </w:r>
      <w:r w:rsidR="00263ED1">
        <w:rPr>
          <w:rFonts w:hint="cs"/>
          <w:sz w:val="24"/>
          <w:rtl/>
          <w:lang w:bidi="ar-EG"/>
        </w:rPr>
        <w:t>ال</w:t>
      </w:r>
      <w:r w:rsidR="00B12C62" w:rsidRPr="00B12C62">
        <w:rPr>
          <w:sz w:val="24"/>
          <w:rtl/>
          <w:lang w:bidi="ar-EG"/>
        </w:rPr>
        <w:t>أبعاد</w:t>
      </w:r>
      <w:r w:rsidR="00263ED1">
        <w:rPr>
          <w:rFonts w:hint="cs"/>
          <w:sz w:val="24"/>
          <w:rtl/>
          <w:lang w:bidi="ar-EG"/>
        </w:rPr>
        <w:t xml:space="preserve"> المرتبطة</w:t>
      </w:r>
      <w:r w:rsidR="00D92003">
        <w:rPr>
          <w:rFonts w:hint="cs"/>
          <w:sz w:val="24"/>
          <w:rtl/>
          <w:lang w:bidi="ar-EG"/>
        </w:rPr>
        <w:t xml:space="preserve"> </w:t>
      </w:r>
      <w:r w:rsidR="00263ED1">
        <w:rPr>
          <w:rFonts w:hint="cs"/>
          <w:sz w:val="24"/>
          <w:rtl/>
          <w:lang w:bidi="ar-EG"/>
        </w:rPr>
        <w:t>ب</w:t>
      </w:r>
      <w:r w:rsidR="00D92003">
        <w:rPr>
          <w:rFonts w:hint="cs"/>
          <w:sz w:val="24"/>
          <w:rtl/>
          <w:lang w:bidi="ar-EG"/>
        </w:rPr>
        <w:t>سلسلة ا</w:t>
      </w:r>
      <w:r w:rsidR="00E47F78">
        <w:rPr>
          <w:rFonts w:hint="cs"/>
          <w:sz w:val="24"/>
          <w:rtl/>
          <w:lang w:bidi="ar-EG"/>
        </w:rPr>
        <w:t xml:space="preserve">لإمداد </w:t>
      </w:r>
      <w:r w:rsidR="00263ED1">
        <w:rPr>
          <w:rFonts w:hint="cs"/>
          <w:sz w:val="24"/>
          <w:rtl/>
          <w:lang w:bidi="ar-EG"/>
        </w:rPr>
        <w:t>ل</w:t>
      </w:r>
      <w:r w:rsidR="00D92003">
        <w:rPr>
          <w:rFonts w:hint="cs"/>
          <w:sz w:val="24"/>
          <w:rtl/>
          <w:lang w:bidi="ar-EG"/>
        </w:rPr>
        <w:t>أوجه التبعية</w:t>
      </w:r>
      <w:r w:rsidR="00B12C62" w:rsidRPr="00B12C62">
        <w:rPr>
          <w:sz w:val="24"/>
          <w:rtl/>
          <w:lang w:bidi="ar-EG"/>
        </w:rPr>
        <w:t xml:space="preserve"> والتأثيرات المت</w:t>
      </w:r>
      <w:r w:rsidR="00E47F78">
        <w:rPr>
          <w:rFonts w:hint="cs"/>
          <w:sz w:val="24"/>
          <w:rtl/>
          <w:lang w:bidi="ar-EG"/>
        </w:rPr>
        <w:t>صلة</w:t>
      </w:r>
      <w:r w:rsidR="00B12C62" w:rsidRPr="00B12C62">
        <w:rPr>
          <w:sz w:val="24"/>
          <w:rtl/>
          <w:lang w:bidi="ar-EG"/>
        </w:rPr>
        <w:t xml:space="preserve"> بالتنوع البيولوجي في ا</w:t>
      </w:r>
      <w:r w:rsidR="00D92003">
        <w:rPr>
          <w:rFonts w:hint="cs"/>
          <w:sz w:val="24"/>
          <w:rtl/>
          <w:lang w:bidi="ar-EG"/>
        </w:rPr>
        <w:t>لإرشادات</w:t>
      </w:r>
      <w:r w:rsidR="00B12C62" w:rsidRPr="00B12C62">
        <w:rPr>
          <w:sz w:val="24"/>
          <w:rtl/>
          <w:lang w:bidi="ar-EG"/>
        </w:rPr>
        <w:t xml:space="preserve"> الوطنية </w:t>
      </w:r>
      <w:r w:rsidR="00D92003">
        <w:rPr>
          <w:rFonts w:hint="cs"/>
          <w:sz w:val="24"/>
          <w:rtl/>
          <w:lang w:bidi="ar-EG"/>
        </w:rPr>
        <w:t>المتعلقة</w:t>
      </w:r>
      <w:r w:rsidR="00B12C62" w:rsidRPr="00B12C62">
        <w:rPr>
          <w:sz w:val="24"/>
          <w:rtl/>
          <w:lang w:bidi="ar-EG"/>
        </w:rPr>
        <w:t xml:space="preserve"> </w:t>
      </w:r>
      <w:r w:rsidR="00D92003">
        <w:rPr>
          <w:rFonts w:hint="cs"/>
          <w:sz w:val="24"/>
          <w:rtl/>
          <w:lang w:bidi="ar-EG"/>
        </w:rPr>
        <w:t>ب</w:t>
      </w:r>
      <w:r w:rsidR="00B12C62" w:rsidRPr="00B12C62">
        <w:rPr>
          <w:sz w:val="24"/>
          <w:rtl/>
          <w:lang w:bidi="ar-EG"/>
        </w:rPr>
        <w:t>تقييمات الأثر البيئي والاجتماعي، بما في ذلك تقييمات الأثر الاستراتيجي؛</w:t>
      </w:r>
      <w:bookmarkStart w:id="57" w:name="_Hlk515684169"/>
    </w:p>
    <w:p w14:paraId="30BAB481" w14:textId="494329B9" w:rsidR="00B12C62" w:rsidRDefault="00B12C62" w:rsidP="00E47F78">
      <w:pPr>
        <w:spacing w:after="120"/>
        <w:ind w:firstLine="720"/>
        <w:jc w:val="both"/>
        <w:rPr>
          <w:sz w:val="24"/>
          <w:rtl/>
          <w:lang w:bidi="ar-EG"/>
        </w:rPr>
      </w:pPr>
      <w:r>
        <w:rPr>
          <w:rFonts w:hint="cs"/>
          <w:sz w:val="24"/>
          <w:rtl/>
          <w:lang w:bidi="ar-EG"/>
        </w:rPr>
        <w:t>(د)</w:t>
      </w:r>
      <w:r>
        <w:rPr>
          <w:sz w:val="24"/>
          <w:rtl/>
          <w:lang w:bidi="ar-EG"/>
        </w:rPr>
        <w:tab/>
      </w:r>
      <w:r w:rsidR="00D92003">
        <w:rPr>
          <w:rFonts w:hint="cs"/>
          <w:sz w:val="24"/>
          <w:rtl/>
          <w:lang w:bidi="ar-EG"/>
        </w:rPr>
        <w:t xml:space="preserve">وضع </w:t>
      </w:r>
      <w:r w:rsidRPr="00B12C62">
        <w:rPr>
          <w:sz w:val="24"/>
          <w:rtl/>
          <w:lang w:bidi="ar-EG"/>
        </w:rPr>
        <w:t>أو تعزيز متطلبات ضمانات التنوع البيولوجي، مع مراعاة الإرشادات والممارسات الجيدة</w:t>
      </w:r>
      <w:r w:rsidR="00E47F78" w:rsidRPr="00E47F78">
        <w:rPr>
          <w:sz w:val="24"/>
          <w:rtl/>
          <w:lang w:bidi="ar-EG"/>
        </w:rPr>
        <w:t xml:space="preserve"> الدولية</w:t>
      </w:r>
      <w:r w:rsidRPr="00B12C62">
        <w:rPr>
          <w:sz w:val="24"/>
          <w:rtl/>
          <w:lang w:bidi="ar-EG"/>
        </w:rPr>
        <w:t xml:space="preserve"> ذات الصلة، وإدراجها في سياسات المشتريات العامة التي تتماشى مع أهداف الاتفاقية، وفي الن</w:t>
      </w:r>
      <w:r w:rsidR="00E47F78">
        <w:rPr>
          <w:rFonts w:hint="cs"/>
          <w:sz w:val="24"/>
          <w:rtl/>
          <w:lang w:bidi="ar-EG"/>
        </w:rPr>
        <w:t>ُ</w:t>
      </w:r>
      <w:r w:rsidRPr="00B12C62">
        <w:rPr>
          <w:sz w:val="24"/>
          <w:rtl/>
          <w:lang w:bidi="ar-EG"/>
        </w:rPr>
        <w:t>هج التي تعزز المعلومات القائمة على العلم بشأن التنوع البيولوجي في</w:t>
      </w:r>
      <w:r w:rsidR="00E47F78">
        <w:rPr>
          <w:rFonts w:hint="cs"/>
          <w:sz w:val="24"/>
          <w:rtl/>
          <w:lang w:bidi="ar-EG"/>
        </w:rPr>
        <w:t xml:space="preserve"> إطار</w:t>
      </w:r>
      <w:r w:rsidRPr="00B12C62">
        <w:rPr>
          <w:sz w:val="24"/>
          <w:rtl/>
          <w:lang w:bidi="ar-EG"/>
        </w:rPr>
        <w:t xml:space="preserve"> قرارات المستهلكين والمنتجين ("</w:t>
      </w:r>
      <w:r w:rsidR="00E47F78">
        <w:rPr>
          <w:rFonts w:hint="cs"/>
          <w:sz w:val="24"/>
          <w:rtl/>
          <w:lang w:bidi="ar-EG"/>
        </w:rPr>
        <w:t>وضع العلامات</w:t>
      </w:r>
      <w:r w:rsidRPr="00B12C62">
        <w:rPr>
          <w:sz w:val="24"/>
          <w:rtl/>
          <w:lang w:bidi="ar-EG"/>
        </w:rPr>
        <w:t xml:space="preserve"> الإيكولوجي</w:t>
      </w:r>
      <w:r w:rsidR="00E47F78">
        <w:rPr>
          <w:rFonts w:hint="cs"/>
          <w:sz w:val="24"/>
          <w:rtl/>
          <w:lang w:bidi="ar-EG"/>
        </w:rPr>
        <w:t>ة</w:t>
      </w:r>
      <w:r w:rsidRPr="00B12C62">
        <w:rPr>
          <w:sz w:val="24"/>
          <w:rtl/>
          <w:lang w:bidi="ar-EG"/>
        </w:rPr>
        <w:t>"، بما يتفق وينسجم مع الاتفاقية والالتزامات الدولية الأخرى ذات الصلة</w:t>
      </w:r>
      <w:r>
        <w:rPr>
          <w:rFonts w:hint="cs"/>
          <w:sz w:val="24"/>
          <w:rtl/>
          <w:lang w:bidi="ar-EG"/>
        </w:rPr>
        <w:t>؛</w:t>
      </w:r>
    </w:p>
    <w:bookmarkEnd w:id="56"/>
    <w:p w14:paraId="6246F2A7" w14:textId="5D9A47AE" w:rsidR="00BC4668" w:rsidRPr="00B12C62" w:rsidRDefault="00B12C62" w:rsidP="00B12C62">
      <w:pPr>
        <w:spacing w:after="120"/>
        <w:ind w:firstLine="72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(ه)</w:t>
      </w:r>
      <w:r>
        <w:rPr>
          <w:sz w:val="24"/>
          <w:rtl/>
          <w:lang w:bidi="ar-EG"/>
        </w:rPr>
        <w:tab/>
      </w:r>
      <w:r w:rsidRPr="00B12C62">
        <w:rPr>
          <w:sz w:val="24"/>
          <w:rtl/>
          <w:lang w:bidi="ar-EG"/>
        </w:rPr>
        <w:t xml:space="preserve">تكثيف جهودها </w:t>
      </w:r>
      <w:r w:rsidR="00263ED1">
        <w:rPr>
          <w:rFonts w:hint="cs"/>
          <w:sz w:val="24"/>
          <w:rtl/>
          <w:lang w:bidi="ar-EG"/>
        </w:rPr>
        <w:t xml:space="preserve">الرامية إلى </w:t>
      </w:r>
      <w:r w:rsidRPr="00B12C62">
        <w:rPr>
          <w:sz w:val="24"/>
          <w:rtl/>
          <w:lang w:bidi="ar-EG"/>
        </w:rPr>
        <w:t xml:space="preserve">تنفيذ الهدف 3 من أهداف </w:t>
      </w:r>
      <w:proofErr w:type="spellStart"/>
      <w:r w:rsidRPr="00B12C62">
        <w:rPr>
          <w:sz w:val="24"/>
          <w:rtl/>
          <w:lang w:bidi="ar-EG"/>
        </w:rPr>
        <w:t>أي</w:t>
      </w:r>
      <w:r w:rsidR="00E47F78">
        <w:rPr>
          <w:rFonts w:hint="cs"/>
          <w:sz w:val="24"/>
          <w:rtl/>
          <w:lang w:bidi="ar-EG"/>
        </w:rPr>
        <w:t>ت</w:t>
      </w:r>
      <w:r w:rsidRPr="00B12C62">
        <w:rPr>
          <w:sz w:val="24"/>
          <w:rtl/>
          <w:lang w:bidi="ar-EG"/>
        </w:rPr>
        <w:t>شي</w:t>
      </w:r>
      <w:proofErr w:type="spellEnd"/>
      <w:r w:rsidRPr="00B12C62">
        <w:rPr>
          <w:sz w:val="24"/>
          <w:rtl/>
          <w:lang w:bidi="ar-EG"/>
        </w:rPr>
        <w:t xml:space="preserve"> للتنوع البيولوجي</w:t>
      </w:r>
      <w:r>
        <w:rPr>
          <w:rFonts w:hint="cs"/>
          <w:sz w:val="24"/>
          <w:rtl/>
          <w:lang w:bidi="ar-EG"/>
        </w:rPr>
        <w:t>.</w:t>
      </w:r>
      <w:bookmarkEnd w:id="57"/>
    </w:p>
    <w:p w14:paraId="56D7E628" w14:textId="60062CEA" w:rsidR="006E0E14" w:rsidRDefault="00E47F78" w:rsidP="00CB44A6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bidi="ar-EG"/>
        </w:rPr>
        <w:t>و</w:t>
      </w:r>
      <w:r w:rsidR="00B12C62" w:rsidRPr="00B12C62">
        <w:rPr>
          <w:sz w:val="22"/>
          <w:rtl/>
          <w:lang w:val="en-GB" w:bidi="ar-EG"/>
        </w:rPr>
        <w:t>ينبغي للصناعات التحويلية و</w:t>
      </w:r>
      <w:r>
        <w:rPr>
          <w:rFonts w:hint="cs"/>
          <w:sz w:val="22"/>
          <w:rtl/>
          <w:lang w:val="en-GB" w:bidi="ar-EG"/>
        </w:rPr>
        <w:t xml:space="preserve">شركات التصنيع </w:t>
      </w:r>
      <w:r w:rsidR="00B12C62" w:rsidRPr="00B12C62">
        <w:rPr>
          <w:sz w:val="22"/>
          <w:rtl/>
          <w:lang w:val="en-GB" w:bidi="ar-EG"/>
        </w:rPr>
        <w:t>ال</w:t>
      </w:r>
      <w:r>
        <w:rPr>
          <w:rFonts w:hint="cs"/>
          <w:sz w:val="22"/>
          <w:rtl/>
          <w:lang w:val="en-GB" w:bidi="ar-EG"/>
        </w:rPr>
        <w:t>اضطلاع</w:t>
      </w:r>
      <w:r w:rsidR="00B12C62" w:rsidRPr="00B12C62">
        <w:rPr>
          <w:sz w:val="22"/>
          <w:rtl/>
          <w:lang w:val="en-GB" w:bidi="ar-EG"/>
        </w:rPr>
        <w:t xml:space="preserve"> بما يلي:</w:t>
      </w:r>
    </w:p>
    <w:p w14:paraId="101B5203" w14:textId="188936BE" w:rsidR="00B12C62" w:rsidRDefault="00B12C62" w:rsidP="00B12C62">
      <w:pPr>
        <w:spacing w:after="120"/>
        <w:ind w:firstLine="720"/>
        <w:jc w:val="both"/>
        <w:rPr>
          <w:sz w:val="24"/>
          <w:rtl/>
          <w:lang w:bidi="ar-EG"/>
        </w:rPr>
      </w:pPr>
      <w:bookmarkStart w:id="58" w:name="_Hlk517661776"/>
      <w:r>
        <w:rPr>
          <w:rFonts w:hint="cs"/>
          <w:sz w:val="24"/>
          <w:rtl/>
          <w:lang w:bidi="ar-EG"/>
        </w:rPr>
        <w:t>(أ)</w:t>
      </w:r>
      <w:r>
        <w:rPr>
          <w:sz w:val="24"/>
          <w:rtl/>
          <w:lang w:bidi="ar-EG"/>
        </w:rPr>
        <w:tab/>
      </w:r>
      <w:r w:rsidRPr="00B12C62">
        <w:rPr>
          <w:sz w:val="24"/>
          <w:rtl/>
          <w:lang w:bidi="ar-EG"/>
        </w:rPr>
        <w:t>مواصلة تحسين أنشطتها المتعلقة بتعميم مراعاة</w:t>
      </w:r>
      <w:r w:rsidR="00EB55EA">
        <w:rPr>
          <w:rFonts w:hint="cs"/>
          <w:sz w:val="24"/>
          <w:rtl/>
          <w:lang w:bidi="ar-EG"/>
        </w:rPr>
        <w:t xml:space="preserve"> الاعتبارات</w:t>
      </w:r>
      <w:r w:rsidRPr="00B12C62">
        <w:rPr>
          <w:sz w:val="24"/>
          <w:rtl/>
          <w:lang w:bidi="ar-EG"/>
        </w:rPr>
        <w:t xml:space="preserve"> البيئة</w:t>
      </w:r>
      <w:r w:rsidR="00EB55EA">
        <w:rPr>
          <w:rFonts w:hint="cs"/>
          <w:sz w:val="24"/>
          <w:rtl/>
          <w:lang w:bidi="ar-EG"/>
        </w:rPr>
        <w:t>،</w:t>
      </w:r>
      <w:r w:rsidRPr="00B12C62">
        <w:rPr>
          <w:sz w:val="24"/>
          <w:rtl/>
          <w:lang w:bidi="ar-EG"/>
        </w:rPr>
        <w:t xml:space="preserve"> من جهود التصميم الإيكولوجي للمنتجات إلى</w:t>
      </w:r>
      <w:r w:rsidR="00EB55EA">
        <w:rPr>
          <w:rFonts w:hint="cs"/>
          <w:sz w:val="24"/>
          <w:rtl/>
          <w:lang w:bidi="ar-EG"/>
        </w:rPr>
        <w:t xml:space="preserve"> المبادرات الرامية إلى تحقيق</w:t>
      </w:r>
      <w:r w:rsidRPr="00B12C62">
        <w:rPr>
          <w:sz w:val="24"/>
          <w:rtl/>
          <w:lang w:bidi="ar-EG"/>
        </w:rPr>
        <w:t xml:space="preserve"> </w:t>
      </w:r>
      <w:r w:rsidR="00EB55EA">
        <w:rPr>
          <w:rFonts w:hint="cs"/>
          <w:sz w:val="24"/>
          <w:rtl/>
          <w:lang w:bidi="ar-EG"/>
        </w:rPr>
        <w:t>ال</w:t>
      </w:r>
      <w:r w:rsidRPr="00B12C62">
        <w:rPr>
          <w:sz w:val="24"/>
          <w:rtl/>
          <w:lang w:bidi="ar-EG"/>
        </w:rPr>
        <w:t>كفاءة</w:t>
      </w:r>
      <w:r w:rsidR="00EB55EA">
        <w:rPr>
          <w:rFonts w:hint="cs"/>
          <w:sz w:val="24"/>
          <w:rtl/>
          <w:lang w:bidi="ar-EG"/>
        </w:rPr>
        <w:t xml:space="preserve"> في استخدام</w:t>
      </w:r>
      <w:r w:rsidRPr="00B12C62">
        <w:rPr>
          <w:sz w:val="24"/>
          <w:rtl/>
          <w:lang w:bidi="ar-EG"/>
        </w:rPr>
        <w:t xml:space="preserve"> الموارد، وإعادة التدوي</w:t>
      </w:r>
      <w:r w:rsidR="00EB55EA">
        <w:rPr>
          <w:rFonts w:hint="cs"/>
          <w:sz w:val="24"/>
          <w:rtl/>
          <w:lang w:bidi="ar-EG"/>
        </w:rPr>
        <w:t>ر،</w:t>
      </w:r>
      <w:r w:rsidRPr="00B12C62">
        <w:rPr>
          <w:sz w:val="24"/>
          <w:rtl/>
          <w:lang w:bidi="ar-EG"/>
        </w:rPr>
        <w:t xml:space="preserve"> و/أو خفض الانبعاثات</w:t>
      </w:r>
      <w:r>
        <w:rPr>
          <w:rFonts w:hint="cs"/>
          <w:sz w:val="24"/>
          <w:rtl/>
          <w:lang w:bidi="ar-EG"/>
        </w:rPr>
        <w:t>؛</w:t>
      </w:r>
    </w:p>
    <w:p w14:paraId="0325F4C4" w14:textId="642AB069" w:rsidR="00B12C62" w:rsidRDefault="00B12C62" w:rsidP="00B12C62">
      <w:pPr>
        <w:spacing w:after="120"/>
        <w:ind w:firstLine="720"/>
        <w:jc w:val="both"/>
        <w:rPr>
          <w:sz w:val="24"/>
          <w:rtl/>
          <w:lang w:bidi="ar-EG"/>
        </w:rPr>
      </w:pPr>
      <w:r>
        <w:rPr>
          <w:rFonts w:hint="cs"/>
          <w:sz w:val="24"/>
          <w:rtl/>
          <w:lang w:bidi="ar-EG"/>
        </w:rPr>
        <w:t>(ب)</w:t>
      </w:r>
      <w:r>
        <w:rPr>
          <w:sz w:val="24"/>
          <w:rtl/>
          <w:lang w:bidi="ar-EG"/>
        </w:rPr>
        <w:tab/>
      </w:r>
      <w:r w:rsidRPr="00B12C62">
        <w:rPr>
          <w:sz w:val="24"/>
          <w:rtl/>
          <w:lang w:bidi="ar-EG"/>
        </w:rPr>
        <w:t xml:space="preserve">مواصلة تحسين قياس </w:t>
      </w:r>
      <w:r w:rsidR="00EB55EA">
        <w:rPr>
          <w:rFonts w:hint="cs"/>
          <w:sz w:val="24"/>
          <w:rtl/>
          <w:lang w:bidi="ar-EG"/>
        </w:rPr>
        <w:t>تأثيراتها</w:t>
      </w:r>
      <w:r w:rsidRPr="00B12C62">
        <w:rPr>
          <w:sz w:val="24"/>
          <w:rtl/>
          <w:lang w:bidi="ar-EG"/>
        </w:rPr>
        <w:t xml:space="preserve"> على التنوع البيولوجي، بما يتجاوز قياس </w:t>
      </w:r>
      <w:r w:rsidR="00EB55EA">
        <w:rPr>
          <w:rFonts w:hint="cs"/>
          <w:sz w:val="24"/>
          <w:rtl/>
          <w:lang w:bidi="ar-EG"/>
        </w:rPr>
        <w:t>العوامل المحركة</w:t>
      </w:r>
      <w:r w:rsidRPr="00B12C62">
        <w:rPr>
          <w:sz w:val="24"/>
          <w:rtl/>
          <w:lang w:bidi="ar-EG"/>
        </w:rPr>
        <w:t xml:space="preserve"> </w:t>
      </w:r>
      <w:r w:rsidR="00EB55EA">
        <w:rPr>
          <w:rFonts w:hint="cs"/>
          <w:sz w:val="24"/>
          <w:rtl/>
          <w:lang w:bidi="ar-EG"/>
        </w:rPr>
        <w:t>للخسائر</w:t>
      </w:r>
      <w:r w:rsidRPr="00B12C62">
        <w:rPr>
          <w:sz w:val="24"/>
          <w:rtl/>
          <w:lang w:bidi="ar-EG"/>
        </w:rPr>
        <w:t xml:space="preserve"> </w:t>
      </w:r>
      <w:r w:rsidR="00EB55EA">
        <w:rPr>
          <w:rFonts w:hint="cs"/>
          <w:sz w:val="24"/>
          <w:rtl/>
          <w:lang w:bidi="ar-EG"/>
        </w:rPr>
        <w:t>(</w:t>
      </w:r>
      <w:r w:rsidRPr="00B12C62">
        <w:rPr>
          <w:sz w:val="24"/>
          <w:rtl/>
          <w:lang w:bidi="ar-EG"/>
        </w:rPr>
        <w:t>أو المكاسب</w:t>
      </w:r>
      <w:r w:rsidR="00EB55EA">
        <w:rPr>
          <w:rFonts w:hint="cs"/>
          <w:sz w:val="24"/>
          <w:rtl/>
          <w:lang w:bidi="ar-EG"/>
        </w:rPr>
        <w:t>)</w:t>
      </w:r>
      <w:r w:rsidRPr="00B12C62">
        <w:rPr>
          <w:sz w:val="24"/>
          <w:rtl/>
          <w:lang w:bidi="ar-EG"/>
        </w:rPr>
        <w:t xml:space="preserve"> الفعلية للتنوع البيولوجي، </w:t>
      </w:r>
      <w:r w:rsidR="00EB55EA">
        <w:rPr>
          <w:rFonts w:hint="cs"/>
          <w:sz w:val="24"/>
          <w:rtl/>
          <w:lang w:bidi="ar-EG"/>
        </w:rPr>
        <w:t>وأوجه تبعية</w:t>
      </w:r>
      <w:r w:rsidRPr="00B12C62">
        <w:rPr>
          <w:sz w:val="24"/>
          <w:rtl/>
          <w:lang w:bidi="ar-EG"/>
        </w:rPr>
        <w:t xml:space="preserve"> التنوع البيولوجي، مع التركيز على </w:t>
      </w:r>
      <w:r w:rsidR="00EB55EA">
        <w:rPr>
          <w:rFonts w:hint="cs"/>
          <w:sz w:val="24"/>
          <w:rtl/>
          <w:lang w:bidi="ar-EG"/>
        </w:rPr>
        <w:t>تأثيراتها وأوجه تبعيتها</w:t>
      </w:r>
      <w:r w:rsidRPr="00B12C62">
        <w:rPr>
          <w:sz w:val="24"/>
          <w:rtl/>
          <w:lang w:bidi="ar-EG"/>
        </w:rPr>
        <w:t xml:space="preserve"> </w:t>
      </w:r>
      <w:r w:rsidR="00EB55EA">
        <w:rPr>
          <w:rFonts w:hint="cs"/>
          <w:sz w:val="24"/>
          <w:rtl/>
          <w:lang w:bidi="ar-EG"/>
        </w:rPr>
        <w:t xml:space="preserve">على </w:t>
      </w:r>
      <w:r w:rsidR="00222884">
        <w:rPr>
          <w:rFonts w:hint="cs"/>
          <w:sz w:val="24"/>
          <w:rtl/>
          <w:lang w:bidi="ar-EG"/>
        </w:rPr>
        <w:t>طول</w:t>
      </w:r>
      <w:r w:rsidRPr="00B12C62">
        <w:rPr>
          <w:sz w:val="24"/>
          <w:rtl/>
          <w:lang w:bidi="ar-EG"/>
        </w:rPr>
        <w:t xml:space="preserve"> سلاسل </w:t>
      </w:r>
      <w:r w:rsidR="00EB55EA">
        <w:rPr>
          <w:rFonts w:hint="cs"/>
          <w:sz w:val="24"/>
          <w:rtl/>
          <w:lang w:bidi="ar-EG"/>
        </w:rPr>
        <w:t>إمداداتها</w:t>
      </w:r>
      <w:r>
        <w:rPr>
          <w:rFonts w:hint="cs"/>
          <w:sz w:val="24"/>
          <w:rtl/>
          <w:lang w:bidi="ar-EG"/>
        </w:rPr>
        <w:t>؛</w:t>
      </w:r>
    </w:p>
    <w:p w14:paraId="622BB51B" w14:textId="186D0A97" w:rsidR="00B12C62" w:rsidRDefault="00B12C62" w:rsidP="00B12C62">
      <w:pPr>
        <w:spacing w:after="120"/>
        <w:ind w:firstLine="720"/>
        <w:jc w:val="both"/>
        <w:rPr>
          <w:sz w:val="24"/>
          <w:rtl/>
          <w:lang w:bidi="ar-EG"/>
        </w:rPr>
      </w:pPr>
      <w:r>
        <w:rPr>
          <w:rFonts w:hint="cs"/>
          <w:sz w:val="24"/>
          <w:rtl/>
          <w:lang w:bidi="ar-EG"/>
        </w:rPr>
        <w:t>(ج)</w:t>
      </w:r>
      <w:r>
        <w:rPr>
          <w:sz w:val="24"/>
          <w:rtl/>
          <w:lang w:bidi="ar-EG"/>
        </w:rPr>
        <w:tab/>
      </w:r>
      <w:r w:rsidR="00EB55EA">
        <w:rPr>
          <w:rFonts w:hint="cs"/>
          <w:sz w:val="24"/>
          <w:rtl/>
          <w:lang w:bidi="ar-EG"/>
        </w:rPr>
        <w:t>بدء أو مواصلة</w:t>
      </w:r>
      <w:r w:rsidRPr="00B12C62">
        <w:rPr>
          <w:sz w:val="24"/>
          <w:rtl/>
          <w:lang w:bidi="ar-EG"/>
        </w:rPr>
        <w:t xml:space="preserve"> وتعميق المشاركة في سلاسل </w:t>
      </w:r>
      <w:r w:rsidR="00EB55EA">
        <w:rPr>
          <w:rFonts w:hint="cs"/>
          <w:sz w:val="24"/>
          <w:rtl/>
          <w:lang w:bidi="ar-EG"/>
        </w:rPr>
        <w:t>قيمتها</w:t>
      </w:r>
      <w:r w:rsidRPr="00B12C62">
        <w:rPr>
          <w:sz w:val="24"/>
          <w:rtl/>
          <w:lang w:bidi="ar-EG"/>
        </w:rPr>
        <w:t xml:space="preserve"> </w:t>
      </w:r>
      <w:r w:rsidR="00EB55EA">
        <w:rPr>
          <w:rFonts w:hint="cs"/>
          <w:sz w:val="24"/>
          <w:rtl/>
          <w:lang w:bidi="ar-EG"/>
        </w:rPr>
        <w:t>بغية وضع</w:t>
      </w:r>
      <w:r w:rsidRPr="00B12C62">
        <w:rPr>
          <w:sz w:val="24"/>
          <w:rtl/>
          <w:lang w:bidi="ar-EG"/>
        </w:rPr>
        <w:t xml:space="preserve"> مجموعات بيانات</w:t>
      </w:r>
      <w:r w:rsidR="00EB55EA">
        <w:rPr>
          <w:rFonts w:hint="cs"/>
          <w:sz w:val="24"/>
          <w:rtl/>
          <w:lang w:bidi="ar-EG"/>
        </w:rPr>
        <w:t xml:space="preserve"> مفتوحة المصدر </w:t>
      </w:r>
      <w:r w:rsidR="00141266">
        <w:rPr>
          <w:rFonts w:hint="cs"/>
          <w:sz w:val="24"/>
          <w:rtl/>
          <w:lang w:bidi="ar-EG"/>
        </w:rPr>
        <w:t>بشأن</w:t>
      </w:r>
      <w:r w:rsidRPr="00B12C62">
        <w:rPr>
          <w:sz w:val="24"/>
          <w:rtl/>
          <w:lang w:bidi="ar-EG"/>
        </w:rPr>
        <w:t xml:space="preserve"> التنوع البيولوجي و</w:t>
      </w:r>
      <w:r w:rsidR="00EB55EA">
        <w:rPr>
          <w:rFonts w:hint="cs"/>
          <w:sz w:val="24"/>
          <w:rtl/>
          <w:lang w:bidi="ar-EG"/>
        </w:rPr>
        <w:t xml:space="preserve">إيجاد </w:t>
      </w:r>
      <w:r w:rsidRPr="00B12C62">
        <w:rPr>
          <w:sz w:val="24"/>
          <w:rtl/>
          <w:lang w:bidi="ar-EG"/>
        </w:rPr>
        <w:t xml:space="preserve">حلول تكنولوجية ملائمة للتنوع البيولوجي </w:t>
      </w:r>
      <w:r w:rsidR="00222884">
        <w:rPr>
          <w:rFonts w:hint="cs"/>
          <w:sz w:val="24"/>
          <w:rtl/>
          <w:lang w:bidi="ar-EG"/>
        </w:rPr>
        <w:t>لتحقيق</w:t>
      </w:r>
      <w:r w:rsidRPr="00B12C62">
        <w:rPr>
          <w:sz w:val="24"/>
          <w:rtl/>
          <w:lang w:bidi="ar-EG"/>
        </w:rPr>
        <w:t xml:space="preserve"> الانتشار والا</w:t>
      </w:r>
      <w:r w:rsidR="00141266">
        <w:rPr>
          <w:rFonts w:hint="cs"/>
          <w:sz w:val="24"/>
          <w:rtl/>
          <w:lang w:bidi="ar-EG"/>
        </w:rPr>
        <w:t>ستخدام</w:t>
      </w:r>
      <w:r w:rsidRPr="00B12C62">
        <w:rPr>
          <w:sz w:val="24"/>
          <w:rtl/>
          <w:lang w:bidi="ar-EG"/>
        </w:rPr>
        <w:t xml:space="preserve"> </w:t>
      </w:r>
      <w:r w:rsidR="00222884">
        <w:rPr>
          <w:rFonts w:hint="cs"/>
          <w:sz w:val="24"/>
          <w:rtl/>
          <w:lang w:bidi="ar-EG"/>
        </w:rPr>
        <w:t>بشكل سريع</w:t>
      </w:r>
      <w:r w:rsidRPr="00B12C62">
        <w:rPr>
          <w:sz w:val="24"/>
          <w:rtl/>
          <w:lang w:bidi="ar-EG"/>
        </w:rPr>
        <w:t>، وتعزيز التنفيذ الكامل للتسلسل الهرمي ل</w:t>
      </w:r>
      <w:r w:rsidR="00141266">
        <w:rPr>
          <w:rFonts w:hint="cs"/>
          <w:sz w:val="24"/>
          <w:rtl/>
          <w:lang w:bidi="ar-EG"/>
        </w:rPr>
        <w:t xml:space="preserve">تدابير </w:t>
      </w:r>
      <w:r w:rsidRPr="00B12C62">
        <w:rPr>
          <w:sz w:val="24"/>
          <w:rtl/>
          <w:lang w:bidi="ar-EG"/>
        </w:rPr>
        <w:t xml:space="preserve">تخفيف الأثر </w:t>
      </w:r>
      <w:r w:rsidR="00222884">
        <w:rPr>
          <w:rFonts w:hint="cs"/>
          <w:sz w:val="24"/>
          <w:rtl/>
          <w:lang w:bidi="ar-EG"/>
        </w:rPr>
        <w:t>على طول</w:t>
      </w:r>
      <w:r w:rsidRPr="00B12C62">
        <w:rPr>
          <w:sz w:val="24"/>
          <w:rtl/>
          <w:lang w:bidi="ar-EG"/>
        </w:rPr>
        <w:t xml:space="preserve"> سلاسل </w:t>
      </w:r>
      <w:r w:rsidR="00222884">
        <w:rPr>
          <w:rFonts w:hint="cs"/>
          <w:sz w:val="24"/>
          <w:rtl/>
          <w:lang w:bidi="ar-EG"/>
        </w:rPr>
        <w:t>إمداداتها</w:t>
      </w:r>
      <w:r w:rsidRPr="00B12C62">
        <w:rPr>
          <w:sz w:val="24"/>
          <w:rtl/>
          <w:lang w:bidi="ar-EG"/>
        </w:rPr>
        <w:t>؛</w:t>
      </w:r>
    </w:p>
    <w:bookmarkEnd w:id="58"/>
    <w:p w14:paraId="03646984" w14:textId="38AD98B0" w:rsidR="00B12C62" w:rsidRDefault="00B12C62" w:rsidP="00B12C62">
      <w:pPr>
        <w:spacing w:after="120"/>
        <w:ind w:firstLine="720"/>
        <w:jc w:val="both"/>
        <w:rPr>
          <w:sz w:val="24"/>
          <w:rtl/>
          <w:lang w:bidi="ar-EG"/>
        </w:rPr>
      </w:pPr>
      <w:r>
        <w:rPr>
          <w:rFonts w:hint="cs"/>
          <w:sz w:val="24"/>
          <w:rtl/>
          <w:lang w:bidi="ar-EG"/>
        </w:rPr>
        <w:t>(د)</w:t>
      </w:r>
      <w:r>
        <w:rPr>
          <w:sz w:val="24"/>
          <w:rtl/>
          <w:lang w:bidi="ar-EG"/>
        </w:rPr>
        <w:tab/>
      </w:r>
      <w:r w:rsidR="00222884">
        <w:rPr>
          <w:rFonts w:hint="cs"/>
          <w:sz w:val="24"/>
          <w:rtl/>
          <w:lang w:bidi="ar-EG"/>
        </w:rPr>
        <w:t>بدء أو مواصلة</w:t>
      </w:r>
      <w:r w:rsidRPr="00B12C62">
        <w:rPr>
          <w:sz w:val="24"/>
          <w:rtl/>
          <w:lang w:bidi="ar-EG"/>
        </w:rPr>
        <w:t xml:space="preserve"> تحسين إفصاحه</w:t>
      </w:r>
      <w:r w:rsidR="00222884">
        <w:rPr>
          <w:rFonts w:hint="cs"/>
          <w:sz w:val="24"/>
          <w:rtl/>
          <w:lang w:bidi="ar-EG"/>
        </w:rPr>
        <w:t>ا</w:t>
      </w:r>
      <w:r w:rsidRPr="00B12C62">
        <w:rPr>
          <w:sz w:val="24"/>
          <w:rtl/>
          <w:lang w:bidi="ar-EG"/>
        </w:rPr>
        <w:t xml:space="preserve"> المنتظم عن </w:t>
      </w:r>
      <w:r w:rsidR="00222884">
        <w:rPr>
          <w:rFonts w:hint="cs"/>
          <w:sz w:val="24"/>
          <w:rtl/>
          <w:lang w:bidi="ar-EG"/>
        </w:rPr>
        <w:t>تأثيراتها على التنوع البيولوجي</w:t>
      </w:r>
      <w:r w:rsidRPr="00B12C62">
        <w:rPr>
          <w:sz w:val="24"/>
          <w:rtl/>
          <w:lang w:bidi="ar-EG"/>
        </w:rPr>
        <w:t xml:space="preserve"> </w:t>
      </w:r>
      <w:r w:rsidR="00222884">
        <w:rPr>
          <w:rFonts w:hint="cs"/>
          <w:sz w:val="24"/>
          <w:rtl/>
          <w:lang w:bidi="ar-EG"/>
        </w:rPr>
        <w:t xml:space="preserve">وأوجه تبعيتها </w:t>
      </w:r>
      <w:r w:rsidRPr="00B12C62">
        <w:rPr>
          <w:sz w:val="24"/>
          <w:rtl/>
          <w:lang w:bidi="ar-EG"/>
        </w:rPr>
        <w:t xml:space="preserve">المباشرة وغير المباشرة </w:t>
      </w:r>
      <w:r w:rsidR="00222884">
        <w:rPr>
          <w:rFonts w:hint="cs"/>
          <w:sz w:val="24"/>
          <w:rtl/>
          <w:lang w:bidi="ar-EG"/>
        </w:rPr>
        <w:t>له</w:t>
      </w:r>
      <w:r w:rsidRPr="00B12C62">
        <w:rPr>
          <w:sz w:val="24"/>
          <w:rtl/>
          <w:lang w:bidi="ar-EG"/>
        </w:rPr>
        <w:t xml:space="preserve">، بما في ذلك </w:t>
      </w:r>
      <w:r w:rsidR="00141266">
        <w:rPr>
          <w:rFonts w:hint="cs"/>
          <w:sz w:val="24"/>
          <w:rtl/>
          <w:lang w:bidi="ar-EG"/>
        </w:rPr>
        <w:t>الآثار</w:t>
      </w:r>
      <w:r w:rsidR="00222884">
        <w:rPr>
          <w:rFonts w:hint="cs"/>
          <w:sz w:val="24"/>
          <w:rtl/>
          <w:lang w:bidi="ar-EG"/>
        </w:rPr>
        <w:t xml:space="preserve"> </w:t>
      </w:r>
      <w:r w:rsidRPr="00B12C62">
        <w:rPr>
          <w:sz w:val="24"/>
          <w:rtl/>
          <w:lang w:bidi="ar-EG"/>
        </w:rPr>
        <w:t xml:space="preserve">الاجتماعية والاقتصادية </w:t>
      </w:r>
      <w:r w:rsidR="00222884">
        <w:rPr>
          <w:rFonts w:hint="cs"/>
          <w:sz w:val="24"/>
          <w:rtl/>
          <w:lang w:bidi="ar-EG"/>
        </w:rPr>
        <w:t>على</w:t>
      </w:r>
      <w:r w:rsidRPr="00B12C62">
        <w:rPr>
          <w:sz w:val="24"/>
          <w:rtl/>
          <w:lang w:bidi="ar-EG"/>
        </w:rPr>
        <w:t xml:space="preserve"> أصحاب المصلحة المتضررين، </w:t>
      </w:r>
      <w:r w:rsidR="00222884">
        <w:rPr>
          <w:rFonts w:hint="cs"/>
          <w:sz w:val="24"/>
          <w:rtl/>
          <w:lang w:bidi="ar-EG"/>
        </w:rPr>
        <w:t>بسبل منها</w:t>
      </w:r>
      <w:r w:rsidRPr="00B12C62">
        <w:rPr>
          <w:sz w:val="24"/>
          <w:rtl/>
          <w:lang w:bidi="ar-EG"/>
        </w:rPr>
        <w:t xml:space="preserve"> الإحالة المرجعية لأهداف </w:t>
      </w:r>
      <w:proofErr w:type="spellStart"/>
      <w:r w:rsidRPr="00B12C62">
        <w:rPr>
          <w:sz w:val="24"/>
          <w:rtl/>
          <w:lang w:bidi="ar-EG"/>
        </w:rPr>
        <w:t>أي</w:t>
      </w:r>
      <w:r w:rsidR="00222884">
        <w:rPr>
          <w:rFonts w:hint="cs"/>
          <w:sz w:val="24"/>
          <w:rtl/>
          <w:lang w:bidi="ar-EG"/>
        </w:rPr>
        <w:t>ت</w:t>
      </w:r>
      <w:r w:rsidRPr="00B12C62">
        <w:rPr>
          <w:sz w:val="24"/>
          <w:rtl/>
          <w:lang w:bidi="ar-EG"/>
        </w:rPr>
        <w:t>شي</w:t>
      </w:r>
      <w:proofErr w:type="spellEnd"/>
      <w:r w:rsidRPr="00B12C62">
        <w:rPr>
          <w:sz w:val="24"/>
          <w:rtl/>
          <w:lang w:bidi="ar-EG"/>
        </w:rPr>
        <w:t xml:space="preserve"> ذات الصلة، حسب الاقتضاء</w:t>
      </w:r>
      <w:r>
        <w:rPr>
          <w:rFonts w:hint="cs"/>
          <w:sz w:val="24"/>
          <w:rtl/>
          <w:lang w:bidi="ar-EG"/>
        </w:rPr>
        <w:t>.</w:t>
      </w:r>
    </w:p>
    <w:p w14:paraId="33A55F2E" w14:textId="63E92A5F" w:rsidR="006E0E14" w:rsidRPr="00222884" w:rsidRDefault="00222884" w:rsidP="00222884">
      <w:pPr>
        <w:spacing w:after="12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lastRenderedPageBreak/>
        <w:t>4</w:t>
      </w:r>
      <w:r w:rsidR="00141266">
        <w:rPr>
          <w:rFonts w:hint="cs"/>
          <w:sz w:val="24"/>
          <w:rtl/>
          <w:lang w:bidi="ar-EG"/>
        </w:rPr>
        <w:t>0</w:t>
      </w:r>
      <w:r>
        <w:rPr>
          <w:rFonts w:hint="cs"/>
          <w:sz w:val="24"/>
          <w:rtl/>
          <w:lang w:bidi="ar-EG"/>
        </w:rPr>
        <w:t>-</w:t>
      </w:r>
      <w:r>
        <w:rPr>
          <w:sz w:val="24"/>
          <w:rtl/>
          <w:lang w:bidi="ar-EG"/>
        </w:rPr>
        <w:tab/>
      </w:r>
      <w:r w:rsidR="00B12C62" w:rsidRPr="00B12C62">
        <w:rPr>
          <w:sz w:val="22"/>
          <w:rtl/>
          <w:lang w:val="en-GB" w:bidi="ar-EG"/>
        </w:rPr>
        <w:t>وأخيراً، ينبغي للأمين</w:t>
      </w:r>
      <w:r>
        <w:rPr>
          <w:rFonts w:hint="cs"/>
          <w:sz w:val="22"/>
          <w:rtl/>
          <w:lang w:val="en-GB" w:bidi="ar-EG"/>
        </w:rPr>
        <w:t>ة</w:t>
      </w:r>
      <w:r w:rsidR="00B12C62" w:rsidRPr="00B12C62">
        <w:rPr>
          <w:sz w:val="22"/>
          <w:rtl/>
          <w:lang w:val="en-GB" w:bidi="ar-EG"/>
        </w:rPr>
        <w:t xml:space="preserve"> التنفيذي</w:t>
      </w:r>
      <w:r>
        <w:rPr>
          <w:rFonts w:hint="cs"/>
          <w:sz w:val="22"/>
          <w:rtl/>
          <w:lang w:val="en-GB" w:bidi="ar-EG"/>
        </w:rPr>
        <w:t>ة</w:t>
      </w:r>
      <w:r w:rsidR="00B12C62" w:rsidRPr="00B12C62">
        <w:rPr>
          <w:sz w:val="22"/>
          <w:rtl/>
          <w:lang w:val="en-GB" w:bidi="ar-EG"/>
        </w:rPr>
        <w:t xml:space="preserve"> أن</w:t>
      </w:r>
      <w:r w:rsidR="004737DD">
        <w:rPr>
          <w:rFonts w:hint="cs"/>
          <w:sz w:val="22"/>
          <w:rtl/>
          <w:lang w:val="en-GB" w:bidi="ar-EG"/>
        </w:rPr>
        <w:t xml:space="preserve"> تراعي</w:t>
      </w:r>
      <w:r w:rsidR="00B12C62" w:rsidRPr="00B12C62">
        <w:rPr>
          <w:sz w:val="22"/>
          <w:rtl/>
          <w:lang w:val="en-GB" w:bidi="ar-EG"/>
        </w:rPr>
        <w:t xml:space="preserve">، </w:t>
      </w:r>
      <w:r>
        <w:rPr>
          <w:rFonts w:hint="cs"/>
          <w:sz w:val="22"/>
          <w:rtl/>
          <w:lang w:val="en-GB" w:bidi="ar-EG"/>
        </w:rPr>
        <w:t>وهي تسعى إلى تيسير</w:t>
      </w:r>
      <w:r w:rsidR="00B12C62" w:rsidRPr="00B12C62">
        <w:rPr>
          <w:sz w:val="22"/>
          <w:rtl/>
          <w:lang w:val="en-GB" w:bidi="ar-EG"/>
        </w:rPr>
        <w:t xml:space="preserve"> العمل </w:t>
      </w:r>
      <w:r w:rsidR="003C7044">
        <w:rPr>
          <w:rFonts w:hint="cs"/>
          <w:sz w:val="22"/>
          <w:rtl/>
          <w:lang w:val="en-GB" w:bidi="ar-EG"/>
        </w:rPr>
        <w:t>الرامي إلى</w:t>
      </w:r>
      <w:r>
        <w:rPr>
          <w:rFonts w:hint="cs"/>
          <w:sz w:val="22"/>
          <w:rtl/>
          <w:lang w:val="en-GB" w:bidi="ar-EG"/>
        </w:rPr>
        <w:t xml:space="preserve"> وضع</w:t>
      </w:r>
      <w:r w:rsidR="00B12C62" w:rsidRPr="00B12C62">
        <w:rPr>
          <w:sz w:val="22"/>
          <w:rtl/>
          <w:lang w:val="en-GB" w:bidi="ar-EG"/>
        </w:rPr>
        <w:t xml:space="preserve"> إطار</w:t>
      </w:r>
      <w:r>
        <w:rPr>
          <w:rFonts w:hint="cs"/>
          <w:sz w:val="22"/>
          <w:rtl/>
          <w:lang w:val="en-GB" w:bidi="ar-EG"/>
        </w:rPr>
        <w:t xml:space="preserve"> عالمي</w:t>
      </w:r>
      <w:r w:rsidR="00B12C62" w:rsidRPr="00B12C62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لل</w:t>
      </w:r>
      <w:r w:rsidR="00B12C62" w:rsidRPr="00B12C62">
        <w:rPr>
          <w:sz w:val="22"/>
          <w:rtl/>
          <w:lang w:val="en-GB" w:bidi="ar-EG"/>
        </w:rPr>
        <w:t>تنوع البيولوجي ل</w:t>
      </w:r>
      <w:r w:rsidR="004737DD">
        <w:rPr>
          <w:rFonts w:hint="cs"/>
          <w:sz w:val="22"/>
          <w:rtl/>
          <w:lang w:val="en-GB" w:bidi="ar-EG"/>
        </w:rPr>
        <w:t xml:space="preserve">فترة </w:t>
      </w:r>
      <w:r w:rsidR="00B12C62" w:rsidRPr="00B12C62">
        <w:rPr>
          <w:sz w:val="22"/>
          <w:rtl/>
          <w:lang w:val="en-GB" w:bidi="ar-EG"/>
        </w:rPr>
        <w:t xml:space="preserve">ما بعد عام 2020، </w:t>
      </w:r>
      <w:r w:rsidR="004737DD">
        <w:rPr>
          <w:rFonts w:hint="cs"/>
          <w:sz w:val="22"/>
          <w:rtl/>
          <w:lang w:val="en-GB" w:bidi="ar-EG"/>
        </w:rPr>
        <w:t xml:space="preserve">المساهمة التي يمكن أن تقدمها </w:t>
      </w:r>
      <w:r w:rsidR="003C7044">
        <w:rPr>
          <w:rFonts w:hint="cs"/>
          <w:sz w:val="22"/>
          <w:rtl/>
          <w:lang w:val="en-GB" w:bidi="ar-EG"/>
        </w:rPr>
        <w:t>المؤسسات التجارية</w:t>
      </w:r>
      <w:r w:rsidR="00B12C62" w:rsidRPr="00B12C62">
        <w:rPr>
          <w:sz w:val="22"/>
          <w:rtl/>
          <w:lang w:val="en-GB" w:bidi="ar-EG"/>
        </w:rPr>
        <w:t xml:space="preserve"> في تنفيذ إطار </w:t>
      </w:r>
      <w:r w:rsidR="004737DD">
        <w:rPr>
          <w:rFonts w:hint="cs"/>
          <w:sz w:val="22"/>
          <w:rtl/>
          <w:lang w:val="en-GB" w:bidi="ar-EG"/>
        </w:rPr>
        <w:t xml:space="preserve">فترة </w:t>
      </w:r>
      <w:r w:rsidR="00B12C62" w:rsidRPr="00B12C62">
        <w:rPr>
          <w:sz w:val="22"/>
          <w:rtl/>
          <w:lang w:val="en-GB" w:bidi="ar-EG"/>
        </w:rPr>
        <w:t>ما بعد</w:t>
      </w:r>
      <w:r w:rsidR="004737DD">
        <w:rPr>
          <w:rFonts w:hint="cs"/>
          <w:sz w:val="22"/>
          <w:rtl/>
          <w:lang w:val="en-GB" w:bidi="ar-EG"/>
        </w:rPr>
        <w:t xml:space="preserve"> عام</w:t>
      </w:r>
      <w:r w:rsidR="00B12C62" w:rsidRPr="00B12C62">
        <w:rPr>
          <w:sz w:val="22"/>
          <w:rtl/>
          <w:lang w:val="en-GB" w:bidi="ar-EG"/>
        </w:rPr>
        <w:t xml:space="preserve"> 2020، ولا سيما</w:t>
      </w:r>
      <w:r w:rsidR="004737DD">
        <w:rPr>
          <w:rFonts w:hint="cs"/>
          <w:sz w:val="22"/>
          <w:rtl/>
          <w:lang w:val="en-GB" w:bidi="ar-EG"/>
        </w:rPr>
        <w:t xml:space="preserve"> من خلال ما يلي</w:t>
      </w:r>
      <w:r w:rsidR="00B12C62">
        <w:rPr>
          <w:rFonts w:hint="cs"/>
          <w:sz w:val="22"/>
          <w:rtl/>
          <w:lang w:val="en-GB" w:bidi="ar-EG"/>
        </w:rPr>
        <w:t>:</w:t>
      </w:r>
    </w:p>
    <w:p w14:paraId="09895F40" w14:textId="0EB7DE8C" w:rsidR="00B12C62" w:rsidRDefault="00B12C62" w:rsidP="00B12C62">
      <w:pPr>
        <w:spacing w:after="120"/>
        <w:ind w:firstLine="720"/>
        <w:jc w:val="both"/>
        <w:rPr>
          <w:sz w:val="24"/>
          <w:rtl/>
          <w:lang w:bidi="ar-EG"/>
        </w:rPr>
      </w:pPr>
      <w:r>
        <w:rPr>
          <w:rFonts w:hint="cs"/>
          <w:sz w:val="24"/>
          <w:rtl/>
          <w:lang w:bidi="ar-EG"/>
        </w:rPr>
        <w:t>(أ)</w:t>
      </w:r>
      <w:r>
        <w:rPr>
          <w:sz w:val="24"/>
          <w:rtl/>
          <w:lang w:bidi="ar-EG"/>
        </w:rPr>
        <w:tab/>
      </w:r>
      <w:r w:rsidRPr="00B12C62">
        <w:rPr>
          <w:sz w:val="24"/>
          <w:rtl/>
          <w:lang w:bidi="ar-EG"/>
        </w:rPr>
        <w:t xml:space="preserve">دعم المنظمات والمبادرات ذات الصلة في عملها </w:t>
      </w:r>
      <w:r w:rsidR="004737DD">
        <w:rPr>
          <w:rFonts w:hint="cs"/>
          <w:sz w:val="24"/>
          <w:rtl/>
          <w:lang w:bidi="ar-EG"/>
        </w:rPr>
        <w:t xml:space="preserve">الرامي إلى </w:t>
      </w:r>
      <w:r w:rsidR="00141266">
        <w:rPr>
          <w:rFonts w:hint="cs"/>
          <w:sz w:val="24"/>
          <w:rtl/>
          <w:lang w:bidi="ar-EG"/>
        </w:rPr>
        <w:t>وضع</w:t>
      </w:r>
      <w:r w:rsidRPr="00B12C62">
        <w:rPr>
          <w:sz w:val="24"/>
          <w:rtl/>
          <w:lang w:bidi="ar-EG"/>
        </w:rPr>
        <w:t xml:space="preserve"> قياسات ومؤشرات مشتركة للتنوع البيولوجي </w:t>
      </w:r>
      <w:r w:rsidR="004737DD">
        <w:rPr>
          <w:rFonts w:hint="cs"/>
          <w:sz w:val="24"/>
          <w:rtl/>
          <w:lang w:bidi="ar-EG"/>
        </w:rPr>
        <w:t>يمكن تطبيقها</w:t>
      </w:r>
      <w:r w:rsidRPr="00B12C62">
        <w:rPr>
          <w:sz w:val="24"/>
          <w:rtl/>
          <w:lang w:bidi="ar-EG"/>
        </w:rPr>
        <w:t xml:space="preserve"> على </w:t>
      </w:r>
      <w:r w:rsidR="003C7044">
        <w:rPr>
          <w:rFonts w:hint="cs"/>
          <w:sz w:val="24"/>
          <w:rtl/>
          <w:lang w:bidi="ar-EG"/>
        </w:rPr>
        <w:t>المؤسسات التجارية</w:t>
      </w:r>
      <w:r w:rsidRPr="00B12C62">
        <w:rPr>
          <w:sz w:val="24"/>
          <w:rtl/>
          <w:lang w:bidi="ar-EG"/>
        </w:rPr>
        <w:t>، بما في ذلك أبعاد سلسلة القيمة</w:t>
      </w:r>
      <w:r>
        <w:rPr>
          <w:rFonts w:hint="cs"/>
          <w:sz w:val="24"/>
          <w:rtl/>
          <w:lang w:bidi="ar-EG"/>
        </w:rPr>
        <w:t>؛</w:t>
      </w:r>
    </w:p>
    <w:p w14:paraId="7617CE79" w14:textId="0D0DA5FF" w:rsidR="00B12C62" w:rsidRDefault="00B12C62" w:rsidP="00B12C62">
      <w:pPr>
        <w:spacing w:after="120"/>
        <w:ind w:firstLine="720"/>
        <w:jc w:val="both"/>
        <w:rPr>
          <w:sz w:val="24"/>
          <w:rtl/>
          <w:lang w:bidi="ar-EG"/>
        </w:rPr>
      </w:pPr>
      <w:r>
        <w:rPr>
          <w:rFonts w:hint="cs"/>
          <w:sz w:val="24"/>
          <w:rtl/>
          <w:lang w:bidi="ar-EG"/>
        </w:rPr>
        <w:t>(ب)</w:t>
      </w:r>
      <w:r>
        <w:rPr>
          <w:sz w:val="24"/>
          <w:rtl/>
          <w:lang w:bidi="ar-EG"/>
        </w:rPr>
        <w:tab/>
      </w:r>
      <w:r w:rsidRPr="00B12C62">
        <w:rPr>
          <w:sz w:val="24"/>
          <w:rtl/>
          <w:lang w:bidi="ar-EG"/>
        </w:rPr>
        <w:t xml:space="preserve">دعم أو مواصلة دعم المنظمات والمبادرات ذات الصلة في </w:t>
      </w:r>
      <w:r w:rsidR="004737DD">
        <w:rPr>
          <w:rFonts w:hint="cs"/>
          <w:sz w:val="24"/>
          <w:rtl/>
          <w:lang w:bidi="ar-EG"/>
        </w:rPr>
        <w:t>وضع</w:t>
      </w:r>
      <w:r w:rsidRPr="00B12C62">
        <w:rPr>
          <w:sz w:val="24"/>
          <w:rtl/>
          <w:lang w:bidi="ar-EG"/>
        </w:rPr>
        <w:t xml:space="preserve"> منظورات ومبادرات</w:t>
      </w:r>
      <w:r w:rsidR="003C7044">
        <w:rPr>
          <w:rFonts w:hint="cs"/>
          <w:sz w:val="24"/>
          <w:rtl/>
          <w:lang w:bidi="ar-EG"/>
        </w:rPr>
        <w:t xml:space="preserve"> تكون</w:t>
      </w:r>
      <w:r w:rsidR="00E77DB1">
        <w:rPr>
          <w:rFonts w:hint="cs"/>
          <w:sz w:val="24"/>
          <w:rtl/>
          <w:lang w:bidi="ar-EG"/>
        </w:rPr>
        <w:t xml:space="preserve"> </w:t>
      </w:r>
      <w:r w:rsidRPr="00B12C62">
        <w:rPr>
          <w:sz w:val="24"/>
          <w:rtl/>
          <w:lang w:bidi="ar-EG"/>
        </w:rPr>
        <w:t xml:space="preserve">أكثر تنوعاً وتكاملاً </w:t>
      </w:r>
      <w:r w:rsidR="00E77DB1">
        <w:rPr>
          <w:rFonts w:hint="cs"/>
          <w:sz w:val="24"/>
          <w:rtl/>
          <w:lang w:bidi="ar-EG"/>
        </w:rPr>
        <w:t>في مجال تأطير القيم، و</w:t>
      </w:r>
      <w:r w:rsidR="003C7044">
        <w:rPr>
          <w:rFonts w:hint="cs"/>
          <w:sz w:val="24"/>
          <w:rtl/>
          <w:lang w:bidi="ar-EG"/>
        </w:rPr>
        <w:t>تتعلق</w:t>
      </w:r>
      <w:r w:rsidR="00E77DB1">
        <w:rPr>
          <w:rFonts w:hint="cs"/>
          <w:sz w:val="24"/>
          <w:rtl/>
          <w:lang w:bidi="ar-EG"/>
        </w:rPr>
        <w:t xml:space="preserve"> </w:t>
      </w:r>
      <w:r w:rsidR="003C7044">
        <w:rPr>
          <w:rFonts w:hint="cs"/>
          <w:sz w:val="24"/>
          <w:rtl/>
          <w:lang w:bidi="ar-EG"/>
        </w:rPr>
        <w:t>ب</w:t>
      </w:r>
      <w:r w:rsidRPr="00B12C62">
        <w:rPr>
          <w:sz w:val="24"/>
          <w:rtl/>
          <w:lang w:bidi="ar-EG"/>
        </w:rPr>
        <w:t>أهمية التنوع البيولوجي والحاجة إلى حفظه الفعال واستخدامه المستدام</w:t>
      </w:r>
      <w:r>
        <w:rPr>
          <w:rFonts w:hint="cs"/>
          <w:sz w:val="24"/>
          <w:rtl/>
          <w:lang w:bidi="ar-EG"/>
        </w:rPr>
        <w:t>؛</w:t>
      </w:r>
    </w:p>
    <w:p w14:paraId="629F572C" w14:textId="049FA03E" w:rsidR="00B12C62" w:rsidRPr="00B12C62" w:rsidRDefault="00B12C62" w:rsidP="00B12C62">
      <w:pPr>
        <w:spacing w:after="120"/>
        <w:ind w:firstLine="72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(ج)</w:t>
      </w:r>
      <w:r>
        <w:rPr>
          <w:sz w:val="24"/>
          <w:rtl/>
          <w:lang w:bidi="ar-EG"/>
        </w:rPr>
        <w:tab/>
      </w:r>
      <w:r w:rsidRPr="00B12C62">
        <w:rPr>
          <w:sz w:val="24"/>
          <w:rtl/>
          <w:lang w:bidi="ar-EG"/>
        </w:rPr>
        <w:t>التعاون مع المنظمات والمبادرات ذات الصلة ودعمها، بما في ذلك مبادرات أصحاب المصلحة المتعددين وقادة الصناع</w:t>
      </w:r>
      <w:r w:rsidR="005164A0">
        <w:rPr>
          <w:rFonts w:hint="cs"/>
          <w:sz w:val="24"/>
          <w:rtl/>
          <w:lang w:bidi="ar-EG"/>
        </w:rPr>
        <w:t xml:space="preserve">ة، والهيئات الصناعية </w:t>
      </w:r>
      <w:r w:rsidRPr="00B12C62">
        <w:rPr>
          <w:sz w:val="24"/>
          <w:rtl/>
          <w:lang w:bidi="ar-EG"/>
        </w:rPr>
        <w:t>وال</w:t>
      </w:r>
      <w:r w:rsidR="005164A0">
        <w:rPr>
          <w:rFonts w:hint="cs"/>
          <w:sz w:val="24"/>
          <w:rtl/>
          <w:lang w:bidi="ar-EG"/>
        </w:rPr>
        <w:t>رابطات</w:t>
      </w:r>
      <w:r w:rsidRPr="00B12C62">
        <w:rPr>
          <w:sz w:val="24"/>
          <w:rtl/>
          <w:lang w:bidi="ar-EG"/>
        </w:rPr>
        <w:t xml:space="preserve"> المهنية الدولية والوطنية، من أجل رفع </w:t>
      </w:r>
      <w:r w:rsidR="005164A0">
        <w:rPr>
          <w:rFonts w:hint="cs"/>
          <w:sz w:val="24"/>
          <w:rtl/>
          <w:lang w:bidi="ar-EG"/>
        </w:rPr>
        <w:t>مكانة</w:t>
      </w:r>
      <w:r w:rsidRPr="00B12C62">
        <w:rPr>
          <w:sz w:val="24"/>
          <w:rtl/>
          <w:lang w:bidi="ar-EG"/>
        </w:rPr>
        <w:t xml:space="preserve"> التنوع البيولوجي في </w:t>
      </w:r>
      <w:r w:rsidR="005164A0">
        <w:rPr>
          <w:rFonts w:hint="cs"/>
          <w:sz w:val="24"/>
          <w:rtl/>
          <w:lang w:bidi="ar-EG"/>
        </w:rPr>
        <w:t>الصناعات التحويلية</w:t>
      </w:r>
      <w:r w:rsidRPr="00B12C62">
        <w:rPr>
          <w:sz w:val="24"/>
          <w:rtl/>
          <w:lang w:bidi="ar-EG"/>
        </w:rPr>
        <w:t xml:space="preserve">، للمساعدة في </w:t>
      </w:r>
      <w:r w:rsidR="005164A0">
        <w:rPr>
          <w:rFonts w:hint="cs"/>
          <w:sz w:val="24"/>
          <w:rtl/>
          <w:lang w:bidi="ar-EG"/>
        </w:rPr>
        <w:t>وضع دراسة جدوى</w:t>
      </w:r>
      <w:r w:rsidRPr="00B12C62">
        <w:rPr>
          <w:sz w:val="24"/>
          <w:rtl/>
          <w:lang w:bidi="ar-EG"/>
        </w:rPr>
        <w:t xml:space="preserve"> لكل صناعة </w:t>
      </w:r>
      <w:r w:rsidR="005164A0">
        <w:rPr>
          <w:rFonts w:hint="cs"/>
          <w:sz w:val="24"/>
          <w:rtl/>
          <w:lang w:bidi="ar-EG"/>
        </w:rPr>
        <w:t>تحويلية</w:t>
      </w:r>
      <w:r w:rsidRPr="00B12C62">
        <w:rPr>
          <w:sz w:val="24"/>
          <w:rtl/>
          <w:lang w:bidi="ar-EG"/>
        </w:rPr>
        <w:t xml:space="preserve"> </w:t>
      </w:r>
      <w:r w:rsidR="005164A0">
        <w:rPr>
          <w:rFonts w:hint="cs"/>
          <w:sz w:val="24"/>
          <w:rtl/>
          <w:lang w:bidi="ar-EG"/>
        </w:rPr>
        <w:t>وتعزيز</w:t>
      </w:r>
      <w:r w:rsidRPr="00B12C62">
        <w:rPr>
          <w:sz w:val="24"/>
          <w:rtl/>
          <w:lang w:bidi="ar-EG"/>
        </w:rPr>
        <w:t xml:space="preserve"> أفضل الممارسات </w:t>
      </w:r>
      <w:r w:rsidR="005164A0">
        <w:rPr>
          <w:rFonts w:hint="cs"/>
          <w:sz w:val="24"/>
          <w:rtl/>
          <w:lang w:bidi="ar-EG"/>
        </w:rPr>
        <w:t>في قطاع الصناعة</w:t>
      </w:r>
      <w:r w:rsidRPr="00B12C62">
        <w:rPr>
          <w:sz w:val="24"/>
          <w:rtl/>
          <w:lang w:bidi="ar-EG"/>
        </w:rPr>
        <w:t xml:space="preserve">، وإدراج ضمانات التنوع البيولوجي في </w:t>
      </w:r>
      <w:r w:rsidR="005164A0">
        <w:rPr>
          <w:rFonts w:hint="cs"/>
          <w:sz w:val="24"/>
          <w:rtl/>
          <w:lang w:bidi="ar-EG"/>
        </w:rPr>
        <w:t>أنشطة القطاع المالي ذات الصلة</w:t>
      </w:r>
      <w:r w:rsidRPr="00B12C62">
        <w:rPr>
          <w:sz w:val="24"/>
          <w:rtl/>
          <w:lang w:bidi="ar-EG"/>
        </w:rPr>
        <w:t>، بما في ذلك تمويل المشاريع وتمويل</w:t>
      </w:r>
      <w:r w:rsidR="005164A0">
        <w:rPr>
          <w:rFonts w:hint="cs"/>
          <w:sz w:val="24"/>
          <w:rtl/>
          <w:lang w:bidi="ar-EG"/>
        </w:rPr>
        <w:t xml:space="preserve"> </w:t>
      </w:r>
      <w:r w:rsidR="003C7044">
        <w:rPr>
          <w:rFonts w:hint="cs"/>
          <w:sz w:val="24"/>
          <w:rtl/>
          <w:lang w:bidi="ar-EG"/>
        </w:rPr>
        <w:t>المؤسسات التجارية</w:t>
      </w:r>
      <w:r w:rsidRPr="00B12C62">
        <w:rPr>
          <w:sz w:val="24"/>
          <w:rtl/>
          <w:lang w:bidi="ar-EG"/>
        </w:rPr>
        <w:t xml:space="preserve"> ومنتجات التأمين</w:t>
      </w:r>
      <w:r>
        <w:rPr>
          <w:rFonts w:hint="cs"/>
          <w:sz w:val="24"/>
          <w:rtl/>
          <w:lang w:bidi="ar-EG"/>
        </w:rPr>
        <w:t>.</w:t>
      </w:r>
    </w:p>
    <w:bookmarkEnd w:id="1"/>
    <w:p w14:paraId="09CD145E" w14:textId="77777777" w:rsidR="001A1C55" w:rsidRPr="002B4F51" w:rsidRDefault="001A1C55" w:rsidP="001A1C55">
      <w:pPr>
        <w:pStyle w:val="Para1"/>
        <w:numPr>
          <w:ilvl w:val="0"/>
          <w:numId w:val="0"/>
        </w:numPr>
        <w:jc w:val="center"/>
        <w:rPr>
          <w:sz w:val="24"/>
          <w:szCs w:val="24"/>
          <w:lang w:val="en-CA" w:bidi="ar-EG"/>
        </w:rPr>
      </w:pPr>
      <w:r>
        <w:rPr>
          <w:sz w:val="24"/>
          <w:szCs w:val="24"/>
        </w:rPr>
        <w:t>_</w:t>
      </w:r>
      <w:r>
        <w:rPr>
          <w:sz w:val="24"/>
          <w:szCs w:val="24"/>
          <w:lang w:val="en-CA"/>
        </w:rPr>
        <w:t>_</w:t>
      </w:r>
      <w:r>
        <w:rPr>
          <w:sz w:val="24"/>
          <w:szCs w:val="24"/>
        </w:rPr>
        <w:t>_______</w:t>
      </w:r>
    </w:p>
    <w:sectPr w:rsidR="001A1C55" w:rsidRPr="002B4F51" w:rsidSect="00B330D0">
      <w:headerReference w:type="even" r:id="rId15"/>
      <w:headerReference w:type="default" r:id="rId16"/>
      <w:headerReference w:type="first" r:id="rId17"/>
      <w:pgSz w:w="12240" w:h="15840" w:code="1"/>
      <w:pgMar w:top="964" w:right="1440" w:bottom="1021" w:left="1440" w:header="45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E519" w14:textId="77777777" w:rsidR="00B61C25" w:rsidRDefault="00B61C25">
      <w:r>
        <w:separator/>
      </w:r>
    </w:p>
  </w:endnote>
  <w:endnote w:type="continuationSeparator" w:id="0">
    <w:p w14:paraId="2A25C187" w14:textId="77777777" w:rsidR="00B61C25" w:rsidRDefault="00B6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4FD6" w14:textId="77777777" w:rsidR="00B61C25" w:rsidRDefault="00B61C25">
      <w:r>
        <w:separator/>
      </w:r>
    </w:p>
  </w:footnote>
  <w:footnote w:type="continuationSeparator" w:id="0">
    <w:p w14:paraId="422F9D81" w14:textId="77777777" w:rsidR="00B61C25" w:rsidRDefault="00B61C25">
      <w:r>
        <w:continuationSeparator/>
      </w:r>
    </w:p>
  </w:footnote>
  <w:footnote w:id="1">
    <w:p w14:paraId="31851ACA" w14:textId="77777777" w:rsidR="00AA0C00" w:rsidRDefault="00AA0C00" w:rsidP="006E0E14">
      <w:pPr>
        <w:pStyle w:val="Notedebasdepage"/>
        <w:rPr>
          <w:rtl/>
          <w:lang w:bidi="ar-EG"/>
        </w:rPr>
      </w:pPr>
      <w:r>
        <w:rPr>
          <w:rStyle w:val="Appelnotedebasdep"/>
          <w:rtl/>
        </w:rPr>
        <w:t>*</w:t>
      </w:r>
      <w:r>
        <w:rPr>
          <w:rtl/>
        </w:rPr>
        <w:t xml:space="preserve"> </w:t>
      </w:r>
      <w:hyperlink r:id="rId1" w:history="1">
        <w:r w:rsidRPr="00E11C9F">
          <w:rPr>
            <w:rStyle w:val="Lienhypertexte"/>
            <w:lang w:val="en-GB"/>
          </w:rPr>
          <w:t>CBD/SBI/2/1</w:t>
        </w:r>
      </w:hyperlink>
      <w:r>
        <w:rPr>
          <w:rFonts w:hint="cs"/>
          <w:rtl/>
        </w:rPr>
        <w:t>.</w:t>
      </w:r>
    </w:p>
  </w:footnote>
  <w:footnote w:id="2">
    <w:p w14:paraId="29036C25" w14:textId="36FEA741" w:rsidR="00AA0C00" w:rsidRPr="002E3CCC" w:rsidRDefault="00AA0C00" w:rsidP="00853DE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B165EC">
        <w:rPr>
          <w:rFonts w:ascii="Simplified Arabic" w:hAnsi="Simplified Arabic" w:cs="Simplified Arabic"/>
          <w:szCs w:val="20"/>
          <w:rtl/>
        </w:rPr>
        <w:t xml:space="preserve">يشار إليها فيما </w:t>
      </w:r>
      <w:r>
        <w:rPr>
          <w:rFonts w:ascii="Simplified Arabic" w:hAnsi="Simplified Arabic" w:cs="Simplified Arabic" w:hint="cs"/>
          <w:szCs w:val="20"/>
          <w:rtl/>
        </w:rPr>
        <w:t>يلي</w:t>
      </w:r>
      <w:r w:rsidRPr="00B165EC">
        <w:rPr>
          <w:rFonts w:ascii="Simplified Arabic" w:hAnsi="Simplified Arabic" w:cs="Simplified Arabic"/>
          <w:szCs w:val="20"/>
          <w:rtl/>
        </w:rPr>
        <w:t xml:space="preserve"> باسم "الصناعات التحويلية". </w:t>
      </w:r>
      <w:r>
        <w:rPr>
          <w:rFonts w:ascii="Simplified Arabic" w:hAnsi="Simplified Arabic" w:cs="Simplified Arabic" w:hint="cs"/>
          <w:szCs w:val="20"/>
          <w:rtl/>
        </w:rPr>
        <w:t>وتتضمن الصناعة التحويلية</w:t>
      </w:r>
      <w:r w:rsidRPr="00B165EC">
        <w:rPr>
          <w:rFonts w:ascii="Simplified Arabic" w:hAnsi="Simplified Arabic" w:cs="Simplified Arabic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Cs w:val="20"/>
          <w:rtl/>
        </w:rPr>
        <w:t>تجهيز</w:t>
      </w:r>
      <w:r w:rsidRPr="00B165EC">
        <w:rPr>
          <w:rFonts w:ascii="Simplified Arabic" w:hAnsi="Simplified Arabic" w:cs="Simplified Arabic"/>
          <w:szCs w:val="20"/>
          <w:rtl/>
        </w:rPr>
        <w:t xml:space="preserve"> منتجات مختلف منتجي المواد الخام </w:t>
      </w:r>
      <w:r>
        <w:rPr>
          <w:rFonts w:ascii="Simplified Arabic" w:hAnsi="Simplified Arabic" w:cs="Simplified Arabic" w:hint="cs"/>
          <w:szCs w:val="20"/>
          <w:rtl/>
        </w:rPr>
        <w:t xml:space="preserve">لتصبح </w:t>
      </w:r>
      <w:r w:rsidRPr="00B165EC">
        <w:rPr>
          <w:rFonts w:ascii="Simplified Arabic" w:hAnsi="Simplified Arabic" w:cs="Simplified Arabic"/>
          <w:szCs w:val="20"/>
          <w:rtl/>
        </w:rPr>
        <w:t>سلع</w:t>
      </w:r>
      <w:r>
        <w:rPr>
          <w:rFonts w:ascii="Simplified Arabic" w:hAnsi="Simplified Arabic" w:cs="Simplified Arabic" w:hint="cs"/>
          <w:szCs w:val="20"/>
          <w:rtl/>
        </w:rPr>
        <w:t>اً</w:t>
      </w:r>
      <w:r w:rsidRPr="00B165EC">
        <w:rPr>
          <w:rFonts w:ascii="Simplified Arabic" w:hAnsi="Simplified Arabic" w:cs="Simplified Arabic"/>
          <w:szCs w:val="20"/>
          <w:rtl/>
        </w:rPr>
        <w:t xml:space="preserve"> متنوعة، بما في</w:t>
      </w:r>
      <w:r>
        <w:rPr>
          <w:rFonts w:ascii="Simplified Arabic" w:hAnsi="Simplified Arabic" w:cs="Simplified Arabic" w:hint="cs"/>
          <w:szCs w:val="20"/>
          <w:rtl/>
        </w:rPr>
        <w:t xml:space="preserve"> ذلك المنتجات الزراعية والسمكية والحرجية.</w:t>
      </w:r>
    </w:p>
  </w:footnote>
  <w:footnote w:id="3">
    <w:p w14:paraId="4AD9BFA5" w14:textId="3CB5E99C" w:rsidR="00AA0C00" w:rsidRPr="002E3CCC" w:rsidRDefault="00AA0C00" w:rsidP="00EF4BEA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ascii="Simplified Arabic" w:hAnsi="Simplified Arabic" w:cs="Simplified Arabic" w:hint="cs"/>
          <w:szCs w:val="20"/>
          <w:rtl/>
        </w:rPr>
        <w:t>تُعرّف الاتفاقية المتعلقة بالتنوع البيولوجي التنوع البيولوجي بأنه "</w:t>
      </w:r>
      <w:r w:rsidRPr="00EF4BEA">
        <w:rPr>
          <w:rFonts w:ascii="Simplified Arabic" w:hAnsi="Simplified Arabic" w:cs="Simplified Arabic"/>
          <w:szCs w:val="20"/>
          <w:rtl/>
        </w:rPr>
        <w:t>تباين الكائنات العضوية الحية المستمدة من كافة المصادر بما فيها، ضمن أمور أخرى، النظم الإيكولوجية الأرضية والبحرية والأحياء المائية والمركبات الإيكولوجية التي تعد جزءاً منها</w:t>
      </w:r>
      <w:r>
        <w:rPr>
          <w:rFonts w:ascii="Simplified Arabic" w:hAnsi="Simplified Arabic" w:cs="Simplified Arabic" w:hint="cs"/>
          <w:szCs w:val="20"/>
          <w:rtl/>
        </w:rPr>
        <w:t>؛</w:t>
      </w:r>
      <w:r w:rsidRPr="00EF4BEA">
        <w:rPr>
          <w:rFonts w:ascii="Simplified Arabic" w:hAnsi="Simplified Arabic" w:cs="Simplified Arabic"/>
          <w:szCs w:val="20"/>
          <w:rtl/>
        </w:rPr>
        <w:t xml:space="preserve"> وذلك يتضمن التنوع داخل الأنواع وبين الأنواع والنظم الإيكولوجية</w:t>
      </w:r>
      <w:r>
        <w:rPr>
          <w:rFonts w:ascii="Simplified Arabic" w:hAnsi="Simplified Arabic" w:cs="Simplified Arabic" w:hint="cs"/>
          <w:szCs w:val="20"/>
          <w:rtl/>
        </w:rPr>
        <w:t>".</w:t>
      </w:r>
    </w:p>
  </w:footnote>
  <w:footnote w:id="4">
    <w:p w14:paraId="68B2FB90" w14:textId="19DF8074" w:rsidR="00AA0C00" w:rsidRPr="002E3CCC" w:rsidRDefault="00AA0C00" w:rsidP="00100C58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ascii="Simplified Arabic" w:hAnsi="Simplified Arabic" w:cs="Simplified Arabic" w:hint="cs"/>
          <w:szCs w:val="20"/>
          <w:rtl/>
        </w:rPr>
        <w:t xml:space="preserve">شعبة الإحصاءات في الأمم المتحدة (2017). </w:t>
      </w:r>
      <w:bookmarkStart w:id="4" w:name="_Hlk517507476"/>
      <w:r w:rsidRPr="00E3429A">
        <w:rPr>
          <w:rFonts w:eastAsia="YouYuan" w:cs="Simplified Arabic"/>
          <w:i/>
          <w:iCs/>
          <w:snapToGrid w:val="0"/>
          <w:kern w:val="18"/>
          <w:sz w:val="18"/>
          <w:szCs w:val="18"/>
          <w:lang w:eastAsia="en-US"/>
        </w:rPr>
        <w:t>International Standard Industrial Classification of All Economic Activities</w:t>
      </w:r>
      <w:r w:rsidRPr="00E3429A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, Rev.4</w:t>
      </w:r>
      <w:bookmarkEnd w:id="4"/>
      <w:r>
        <w:rPr>
          <w:rFonts w:ascii="Simplified Arabic" w:hAnsi="Simplified Arabic" w:cs="Simplified Arabic" w:hint="cs"/>
          <w:szCs w:val="20"/>
          <w:rtl/>
        </w:rPr>
        <w:t xml:space="preserve">. </w:t>
      </w:r>
      <w:hyperlink r:id="rId2" w:history="1">
        <w:r w:rsidRPr="00E3429A">
          <w:rPr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https://unstats.un.org/unsd/cr/registry/regcst.asp?Cl=27</w:t>
        </w:r>
      </w:hyperlink>
      <w:r>
        <w:rPr>
          <w:rFonts w:ascii="Simplified Arabic" w:hAnsi="Simplified Arabic" w:cs="Simplified Arabic" w:hint="cs"/>
          <w:szCs w:val="20"/>
          <w:rtl/>
        </w:rPr>
        <w:t>، اطلع عليه في 5 كانون الثاني/يناير 2018.</w:t>
      </w:r>
    </w:p>
  </w:footnote>
  <w:footnote w:id="5">
    <w:p w14:paraId="5B27570C" w14:textId="31739146" w:rsidR="00AA0C00" w:rsidRPr="002E3CCC" w:rsidRDefault="00AA0C00" w:rsidP="00D645A4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Style w:val="preferred"/>
          <w:rFonts w:ascii="&amp;quot" w:hAnsi="&amp;quot"/>
          <w:szCs w:val="20"/>
          <w:rtl/>
        </w:rPr>
        <w:t>دليل الموارد الموحّد</w:t>
      </w:r>
      <w:r w:rsidRPr="009B2267">
        <w:rPr>
          <w:rStyle w:val="preferred"/>
          <w:rFonts w:ascii="&amp;quot" w:hAnsi="&amp;quot" w:hint="cs"/>
          <w:szCs w:val="20"/>
          <w:rtl/>
        </w:rPr>
        <w:t>:</w:t>
      </w:r>
      <w:r w:rsidRPr="009B2267">
        <w:rPr>
          <w:rFonts w:ascii="Simplified Arabic" w:hAnsi="Simplified Arabic" w:cs="Simplified Arabic" w:hint="cs"/>
          <w:szCs w:val="20"/>
          <w:rtl/>
        </w:rPr>
        <w:t xml:space="preserve"> </w:t>
      </w:r>
      <w:hyperlink r:id="rId3" w:history="1">
        <w:r w:rsidRPr="009B2267">
          <w:rPr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http://wdi.worldbank.org/table/4.2#</w:t>
        </w:r>
      </w:hyperlink>
      <w:r>
        <w:rPr>
          <w:rFonts w:ascii="Simplified Arabic" w:hAnsi="Simplified Arabic" w:cs="Simplified Arabic" w:hint="cs"/>
          <w:szCs w:val="20"/>
          <w:rtl/>
        </w:rPr>
        <w:t>، اطلع عليه في 9 تشرين الثاني/نوفمبر 2017.</w:t>
      </w:r>
    </w:p>
  </w:footnote>
  <w:footnote w:id="6">
    <w:p w14:paraId="5409E5D6" w14:textId="4EDBC430" w:rsidR="00AA0C00" w:rsidRPr="002E3CCC" w:rsidRDefault="00AA0C00" w:rsidP="00F70663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EA3EE3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Levinson, M. (2017).  U.S. manufacturing in international perspective. Congressional Research Service, R42135, 19 pp</w:t>
      </w:r>
      <w:r>
        <w:rPr>
          <w:rFonts w:ascii="Simplified Arabic" w:hAnsi="Simplified Arabic" w:cs="Simplified Arabic" w:hint="cs"/>
          <w:szCs w:val="20"/>
          <w:rtl/>
        </w:rPr>
        <w:t>.</w:t>
      </w:r>
    </w:p>
  </w:footnote>
  <w:footnote w:id="7">
    <w:p w14:paraId="11A337C0" w14:textId="3BE15849" w:rsidR="00AA0C00" w:rsidRPr="002E3CCC" w:rsidRDefault="00AA0C00" w:rsidP="00F70663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Style w:val="preferred"/>
          <w:rFonts w:ascii="&amp;quot" w:hAnsi="&amp;quot"/>
          <w:szCs w:val="20"/>
          <w:rtl/>
        </w:rPr>
        <w:t>دليل الموارد الموحّد</w:t>
      </w:r>
      <w:r w:rsidRPr="009B2267">
        <w:rPr>
          <w:rStyle w:val="preferred"/>
          <w:rFonts w:ascii="&amp;quot" w:hAnsi="&amp;quot" w:hint="cs"/>
          <w:szCs w:val="20"/>
          <w:rtl/>
        </w:rPr>
        <w:t>:</w:t>
      </w:r>
      <w:r w:rsidRPr="009B2267">
        <w:rPr>
          <w:rFonts w:ascii="Simplified Arabic" w:hAnsi="Simplified Arabic" w:cs="Simplified Arabic" w:hint="cs"/>
          <w:szCs w:val="20"/>
          <w:rtl/>
        </w:rPr>
        <w:t xml:space="preserve"> </w:t>
      </w:r>
      <w:r w:rsidRPr="00EA3EE3">
        <w:rPr>
          <w:rFonts w:eastAsia="YouYuan" w:cs="Simplified Arabic"/>
          <w:bCs/>
          <w:snapToGrid w:val="0"/>
          <w:kern w:val="18"/>
          <w:sz w:val="18"/>
          <w:szCs w:val="18"/>
          <w:lang w:eastAsia="en-US"/>
        </w:rPr>
        <w:t>http://wdi.worldbank.org/table/4.3#</w:t>
      </w:r>
      <w:r>
        <w:rPr>
          <w:rFonts w:ascii="Simplified Arabic" w:hAnsi="Simplified Arabic" w:cs="Simplified Arabic" w:hint="cs"/>
          <w:szCs w:val="20"/>
          <w:rtl/>
        </w:rPr>
        <w:t>، اطلع عليه في 6 كانون الثاني/يناير 2018.</w:t>
      </w:r>
    </w:p>
  </w:footnote>
  <w:footnote w:id="8">
    <w:p w14:paraId="05274351" w14:textId="03E07DC3" w:rsidR="00AA0C00" w:rsidRPr="002E3CCC" w:rsidRDefault="00AA0C00" w:rsidP="00EA3EE3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Style w:val="preferred"/>
          <w:rFonts w:ascii="&amp;quot" w:hAnsi="&amp;quot"/>
          <w:szCs w:val="20"/>
          <w:rtl/>
        </w:rPr>
        <w:t>دليل الموارد الموحّد</w:t>
      </w:r>
      <w:r w:rsidRPr="009B2267">
        <w:rPr>
          <w:rStyle w:val="preferred"/>
          <w:rFonts w:ascii="&amp;quot" w:hAnsi="&amp;quot" w:hint="cs"/>
          <w:szCs w:val="20"/>
          <w:rtl/>
        </w:rPr>
        <w:t>:</w:t>
      </w:r>
      <w:r w:rsidRPr="009B2267">
        <w:rPr>
          <w:rFonts w:ascii="Simplified Arabic" w:hAnsi="Simplified Arabic" w:cs="Simplified Arabic" w:hint="cs"/>
          <w:szCs w:val="20"/>
          <w:rtl/>
        </w:rPr>
        <w:t xml:space="preserve"> </w:t>
      </w:r>
      <w:hyperlink r:id="rId4" w:history="1">
        <w:r w:rsidRPr="00EA3EE3">
          <w:rPr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http://www.ilo.org/global/research/global-reports/global-employment-trends/2014/WCMS_234879/lang--en/index.htm</w:t>
        </w:r>
      </w:hyperlink>
      <w:r>
        <w:rPr>
          <w:rFonts w:ascii="Simplified Arabic" w:hAnsi="Simplified Arabic" w:cs="Simplified Arabic" w:hint="cs"/>
          <w:szCs w:val="20"/>
          <w:rtl/>
        </w:rPr>
        <w:t>، اطلع عليه في 9 تشرين الثاني/نوفمبر 2017.</w:t>
      </w:r>
    </w:p>
  </w:footnote>
  <w:footnote w:id="9">
    <w:p w14:paraId="4D5FF800" w14:textId="3DF7E9D0" w:rsidR="00AA0C00" w:rsidRPr="002E3CCC" w:rsidRDefault="00AA0C00" w:rsidP="00375CF2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ascii="Simplified Arabic" w:hAnsi="Simplified Arabic" w:cs="Simplified Arabic" w:hint="cs"/>
          <w:szCs w:val="20"/>
          <w:rtl/>
        </w:rPr>
        <w:t>ازداد</w:t>
      </w:r>
      <w:r w:rsidRPr="00375CF2">
        <w:rPr>
          <w:rFonts w:ascii="Simplified Arabic" w:hAnsi="Simplified Arabic" w:cs="Simplified Arabic"/>
          <w:szCs w:val="20"/>
          <w:rtl/>
        </w:rPr>
        <w:t xml:space="preserve"> النمو الاقتصادي العالمي بمعدل أقل من </w:t>
      </w:r>
      <w:r>
        <w:rPr>
          <w:rFonts w:ascii="Simplified Arabic" w:hAnsi="Simplified Arabic" w:cs="Simplified Arabic" w:hint="cs"/>
          <w:szCs w:val="20"/>
          <w:rtl/>
        </w:rPr>
        <w:t>2,5</w:t>
      </w:r>
      <w:r w:rsidRPr="00375CF2">
        <w:rPr>
          <w:rFonts w:ascii="Simplified Arabic" w:hAnsi="Simplified Arabic" w:cs="Simplified Arabic"/>
          <w:szCs w:val="20"/>
          <w:rtl/>
        </w:rPr>
        <w:t xml:space="preserve"> في المائة. </w:t>
      </w:r>
      <w:r>
        <w:rPr>
          <w:rFonts w:ascii="Simplified Arabic" w:hAnsi="Simplified Arabic" w:cs="Simplified Arabic" w:hint="cs"/>
          <w:szCs w:val="20"/>
          <w:rtl/>
        </w:rPr>
        <w:t>وسجلت</w:t>
      </w:r>
      <w:r w:rsidRPr="00375CF2">
        <w:rPr>
          <w:rFonts w:ascii="Simplified Arabic" w:hAnsi="Simplified Arabic" w:cs="Simplified Arabic"/>
          <w:szCs w:val="20"/>
          <w:rtl/>
        </w:rPr>
        <w:t xml:space="preserve"> التجارة العالمية </w:t>
      </w:r>
      <w:r>
        <w:rPr>
          <w:rFonts w:ascii="Simplified Arabic" w:hAnsi="Simplified Arabic" w:cs="Simplified Arabic" w:hint="cs"/>
          <w:szCs w:val="20"/>
          <w:rtl/>
        </w:rPr>
        <w:t>تباطؤاً كبيراً بلغ</w:t>
      </w:r>
      <w:r w:rsidRPr="00375CF2">
        <w:rPr>
          <w:rFonts w:ascii="Simplified Arabic" w:hAnsi="Simplified Arabic" w:cs="Simplified Arabic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Cs w:val="20"/>
          <w:rtl/>
        </w:rPr>
        <w:t>1,5 في المائة تقريباُ</w:t>
      </w:r>
      <w:r w:rsidRPr="00375CF2">
        <w:rPr>
          <w:rFonts w:ascii="Simplified Arabic" w:hAnsi="Simplified Arabic" w:cs="Simplified Arabic"/>
          <w:szCs w:val="20"/>
          <w:rtl/>
        </w:rPr>
        <w:t xml:space="preserve"> في</w:t>
      </w:r>
      <w:r>
        <w:rPr>
          <w:rFonts w:ascii="Simplified Arabic" w:hAnsi="Simplified Arabic" w:cs="Simplified Arabic" w:hint="cs"/>
          <w:szCs w:val="20"/>
          <w:rtl/>
        </w:rPr>
        <w:t xml:space="preserve"> عامي</w:t>
      </w:r>
      <w:r w:rsidRPr="00375CF2">
        <w:rPr>
          <w:rFonts w:ascii="Simplified Arabic" w:hAnsi="Simplified Arabic" w:cs="Simplified Arabic"/>
          <w:szCs w:val="20"/>
          <w:rtl/>
        </w:rPr>
        <w:t xml:space="preserve"> 2015 و2016، </w:t>
      </w:r>
      <w:r>
        <w:rPr>
          <w:rFonts w:ascii="Simplified Arabic" w:hAnsi="Simplified Arabic" w:cs="Simplified Arabic" w:hint="cs"/>
          <w:szCs w:val="20"/>
          <w:rtl/>
        </w:rPr>
        <w:t>مقابل</w:t>
      </w:r>
      <w:r w:rsidRPr="00375CF2">
        <w:rPr>
          <w:rFonts w:ascii="Simplified Arabic" w:hAnsi="Simplified Arabic" w:cs="Simplified Arabic"/>
          <w:szCs w:val="20"/>
          <w:rtl/>
        </w:rPr>
        <w:t xml:space="preserve"> 7 </w:t>
      </w:r>
      <w:r>
        <w:rPr>
          <w:rFonts w:ascii="Simplified Arabic" w:hAnsi="Simplified Arabic" w:cs="Simplified Arabic" w:hint="cs"/>
          <w:szCs w:val="20"/>
          <w:rtl/>
        </w:rPr>
        <w:t>في المائة</w:t>
      </w:r>
      <w:r w:rsidRPr="00375CF2">
        <w:rPr>
          <w:rFonts w:ascii="Simplified Arabic" w:hAnsi="Simplified Arabic" w:cs="Simplified Arabic"/>
          <w:szCs w:val="20"/>
          <w:rtl/>
        </w:rPr>
        <w:t xml:space="preserve"> قبل الأزمة؛ </w:t>
      </w:r>
      <w:proofErr w:type="spellStart"/>
      <w:r w:rsidRPr="00375CF2">
        <w:rPr>
          <w:rFonts w:ascii="Simplified Arabic" w:hAnsi="Simplified Arabic" w:cs="Simplified Arabic"/>
          <w:szCs w:val="20"/>
          <w:rtl/>
        </w:rPr>
        <w:t>الأونكتاد</w:t>
      </w:r>
      <w:proofErr w:type="spellEnd"/>
      <w:r w:rsidRPr="00375CF2">
        <w:rPr>
          <w:rFonts w:ascii="Simplified Arabic" w:hAnsi="Simplified Arabic" w:cs="Simplified Arabic"/>
          <w:szCs w:val="20"/>
          <w:rtl/>
        </w:rPr>
        <w:t xml:space="preserve"> (2016). تقرير التجارة والتنمية لعام 2016. </w:t>
      </w:r>
      <w:r>
        <w:rPr>
          <w:rStyle w:val="preferred"/>
          <w:rFonts w:ascii="Simplified Arabic" w:hAnsi="Simplified Arabic" w:cs="Simplified Arabic"/>
          <w:szCs w:val="20"/>
          <w:rtl/>
        </w:rPr>
        <w:t>دليل الموارد الموحّد</w:t>
      </w:r>
      <w:r w:rsidRPr="00375CF2">
        <w:rPr>
          <w:rStyle w:val="preferred"/>
          <w:rFonts w:ascii="Simplified Arabic" w:hAnsi="Simplified Arabic" w:cs="Simplified Arabic"/>
          <w:szCs w:val="20"/>
          <w:rtl/>
        </w:rPr>
        <w:t>:</w:t>
      </w:r>
      <w:r w:rsidRPr="00375CF2">
        <w:rPr>
          <w:rFonts w:ascii="Simplified Arabic" w:hAnsi="Simplified Arabic" w:cs="Simplified Arabic"/>
          <w:szCs w:val="20"/>
          <w:rtl/>
        </w:rPr>
        <w:t xml:space="preserve"> </w:t>
      </w:r>
      <w:hyperlink r:id="rId5" w:history="1">
        <w:r w:rsidRPr="00375CF2">
          <w:rPr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http://unctad.org/en/pages/PublicationWebflyer.aspx?publicationid=1610</w:t>
        </w:r>
      </w:hyperlink>
      <w:r>
        <w:rPr>
          <w:rFonts w:ascii="Simplified Arabic" w:hAnsi="Simplified Arabic" w:cs="Simplified Arabic" w:hint="cs"/>
          <w:szCs w:val="20"/>
          <w:rtl/>
        </w:rPr>
        <w:t>، اطلع عليه في 9 تشرين الثاني/نوفمبر 2017.</w:t>
      </w:r>
    </w:p>
  </w:footnote>
  <w:footnote w:id="10">
    <w:p w14:paraId="3CCE1E2E" w14:textId="27CDDF00" w:rsidR="00AA0C00" w:rsidRPr="002E3CCC" w:rsidRDefault="00AA0C00" w:rsidP="00ED5021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6D6EF5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McKinsey (2012). Manufacturing the future: The next era of global growth and innovation</w:t>
      </w:r>
      <w:r w:rsidRPr="00375CF2">
        <w:rPr>
          <w:rFonts w:ascii="Simplified Arabic" w:hAnsi="Simplified Arabic" w:cs="Simplified Arabic"/>
          <w:szCs w:val="20"/>
          <w:rtl/>
        </w:rPr>
        <w:t xml:space="preserve">. </w:t>
      </w:r>
      <w:r>
        <w:rPr>
          <w:rStyle w:val="preferred"/>
          <w:rFonts w:ascii="Simplified Arabic" w:hAnsi="Simplified Arabic" w:cs="Simplified Arabic"/>
          <w:szCs w:val="20"/>
          <w:rtl/>
        </w:rPr>
        <w:t>دليل الموارد الموحّد</w:t>
      </w:r>
      <w:r w:rsidRPr="00375CF2">
        <w:rPr>
          <w:rStyle w:val="preferred"/>
          <w:rFonts w:ascii="Simplified Arabic" w:hAnsi="Simplified Arabic" w:cs="Simplified Arabic"/>
          <w:szCs w:val="20"/>
          <w:rtl/>
        </w:rPr>
        <w:t>:</w:t>
      </w:r>
      <w:r w:rsidRPr="00375CF2">
        <w:rPr>
          <w:rFonts w:ascii="Simplified Arabic" w:hAnsi="Simplified Arabic" w:cs="Simplified Arabic"/>
          <w:szCs w:val="20"/>
          <w:rtl/>
        </w:rPr>
        <w:t xml:space="preserve"> </w:t>
      </w:r>
      <w:hyperlink r:id="rId6" w:history="1">
        <w:r w:rsidRPr="006D6EF5">
          <w:rPr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https://www.mckinsey.com/business-functions/operations/our-insights/the-future-of-manufacturing</w:t>
        </w:r>
      </w:hyperlink>
      <w:r>
        <w:rPr>
          <w:rFonts w:ascii="Simplified Arabic" w:hAnsi="Simplified Arabic" w:cs="Simplified Arabic" w:hint="cs"/>
          <w:szCs w:val="20"/>
          <w:rtl/>
        </w:rPr>
        <w:t>، اطلع عليه في 7 تشرين الثاني/نوفمبر 2017.</w:t>
      </w:r>
    </w:p>
  </w:footnote>
  <w:footnote w:id="11">
    <w:p w14:paraId="4CC5B3F3" w14:textId="014D0ABE" w:rsidR="00AA0C00" w:rsidRPr="002E3CCC" w:rsidRDefault="00AA0C00" w:rsidP="00ED5021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6D6EF5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KPMG International’s 2016 Global Manufacturing Outlook</w:t>
      </w:r>
      <w:r w:rsidRPr="00375CF2">
        <w:rPr>
          <w:rFonts w:ascii="Simplified Arabic" w:hAnsi="Simplified Arabic" w:cs="Simplified Arabic"/>
          <w:szCs w:val="20"/>
          <w:rtl/>
        </w:rPr>
        <w:t xml:space="preserve">. </w:t>
      </w:r>
      <w:r>
        <w:rPr>
          <w:rStyle w:val="preferred"/>
          <w:rFonts w:ascii="Simplified Arabic" w:hAnsi="Simplified Arabic" w:cs="Simplified Arabic"/>
          <w:szCs w:val="20"/>
          <w:rtl/>
        </w:rPr>
        <w:t>دليل الموارد الموحّد</w:t>
      </w:r>
      <w:r w:rsidRPr="00375CF2">
        <w:rPr>
          <w:rStyle w:val="preferred"/>
          <w:rFonts w:ascii="Simplified Arabic" w:hAnsi="Simplified Arabic" w:cs="Simplified Arabic"/>
          <w:szCs w:val="20"/>
          <w:rtl/>
        </w:rPr>
        <w:t>:</w:t>
      </w:r>
      <w:r w:rsidRPr="00375CF2">
        <w:rPr>
          <w:rFonts w:ascii="Simplified Arabic" w:hAnsi="Simplified Arabic" w:cs="Simplified Arabic"/>
          <w:szCs w:val="20"/>
          <w:rtl/>
        </w:rPr>
        <w:t xml:space="preserve"> </w:t>
      </w:r>
      <w:hyperlink r:id="rId7" w:history="1">
        <w:r w:rsidRPr="006D6EF5">
          <w:rPr>
            <w:rFonts w:eastAsia="YouYuan" w:cs="Simplified Arabic"/>
            <w:snapToGrid w:val="0"/>
            <w:color w:val="0000FF"/>
            <w:kern w:val="18"/>
            <w:sz w:val="18"/>
            <w:szCs w:val="18"/>
            <w:u w:val="single"/>
            <w:lang w:eastAsia="en-US"/>
          </w:rPr>
          <w:t>https://home.kpmg.com/xx/en/home/campaigns/2016/05/kpmg-internationals-2016-global-manufacturing-outlook-competing-for-growth.html</w:t>
        </w:r>
      </w:hyperlink>
      <w:r>
        <w:rPr>
          <w:rFonts w:ascii="Simplified Arabic" w:hAnsi="Simplified Arabic" w:cs="Simplified Arabic" w:hint="cs"/>
          <w:szCs w:val="20"/>
          <w:rtl/>
        </w:rPr>
        <w:t>، اطلع عليه في 7 تشرين الثاني/نوفمبر 2017.</w:t>
      </w:r>
    </w:p>
  </w:footnote>
  <w:footnote w:id="12">
    <w:p w14:paraId="5B77E267" w14:textId="1E9D61CF" w:rsidR="00AA0C00" w:rsidRPr="002E3CCC" w:rsidRDefault="00AA0C00" w:rsidP="00514490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560B3C">
        <w:rPr>
          <w:rFonts w:eastAsia="YouYuan" w:cs="Simplified Arabic"/>
          <w:snapToGrid w:val="0"/>
          <w:kern w:val="18"/>
          <w:szCs w:val="20"/>
          <w:rtl/>
          <w:lang w:eastAsia="en-US"/>
        </w:rPr>
        <w:t>تُعر</w:t>
      </w:r>
      <w:r w:rsidRPr="00560B3C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ّ</w:t>
      </w:r>
      <w:r w:rsidRPr="00560B3C">
        <w:rPr>
          <w:rFonts w:eastAsia="YouYuan" w:cs="Simplified Arabic"/>
          <w:snapToGrid w:val="0"/>
          <w:kern w:val="18"/>
          <w:szCs w:val="20"/>
          <w:rtl/>
          <w:lang w:eastAsia="en-US"/>
        </w:rPr>
        <w:t>ف تكنولوجيا ال</w:t>
      </w:r>
      <w:r w:rsidRPr="00560B3C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صناعة التحويلية</w:t>
      </w:r>
      <w:r w:rsidRPr="00560B3C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المتقدمة بأنها معدات </w:t>
      </w:r>
      <w:r w:rsidRPr="00560B3C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متحكم فيها بالحاسوب</w:t>
      </w:r>
      <w:r w:rsidRPr="00560B3C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أو </w:t>
      </w:r>
      <w:r w:rsidRPr="00560B3C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قائمة على أساس الإلكترونيات الدقيقة</w:t>
      </w:r>
      <w:r w:rsidRPr="00560B3C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</w:t>
      </w:r>
      <w:r w:rsidRPr="00560B3C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و</w:t>
      </w:r>
      <w:r w:rsidRPr="00560B3C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تستخدم في تصميم أو تصنيع أو </w:t>
      </w:r>
      <w:r w:rsidRPr="00560B3C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مناولة أحد</w:t>
      </w:r>
      <w:r w:rsidRPr="00560B3C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المنتج</w:t>
      </w:r>
      <w:r w:rsidRPr="00560B3C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ات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 xml:space="preserve">. </w:t>
      </w:r>
      <w:r w:rsidRPr="00560B3C">
        <w:rPr>
          <w:rFonts w:eastAsia="YouYuan" w:cs="Simplified Arabic"/>
          <w:i/>
          <w:iCs/>
          <w:snapToGrid w:val="0"/>
          <w:kern w:val="18"/>
          <w:sz w:val="18"/>
          <w:szCs w:val="18"/>
          <w:lang w:eastAsia="en-US"/>
        </w:rPr>
        <w:t>OECD Frascati Manual</w:t>
      </w:r>
      <w:r w:rsidRPr="00560B3C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, Sixth edition, 2012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 xml:space="preserve">؛ دليل </w:t>
      </w:r>
      <w:r>
        <w:rPr>
          <w:rStyle w:val="preferred"/>
          <w:rFonts w:ascii="Simplified Arabic" w:hAnsi="Simplified Arabic" w:cs="Simplified Arabic"/>
          <w:szCs w:val="20"/>
          <w:rtl/>
        </w:rPr>
        <w:t>الموارد الموحّد</w:t>
      </w:r>
      <w:r w:rsidRPr="00375CF2">
        <w:rPr>
          <w:rStyle w:val="preferred"/>
          <w:rFonts w:ascii="Simplified Arabic" w:hAnsi="Simplified Arabic" w:cs="Simplified Arabic"/>
          <w:szCs w:val="20"/>
          <w:rtl/>
        </w:rPr>
        <w:t>:</w:t>
      </w:r>
      <w:r w:rsidRPr="00375CF2">
        <w:rPr>
          <w:rFonts w:ascii="Simplified Arabic" w:hAnsi="Simplified Arabic" w:cs="Simplified Arabic"/>
          <w:szCs w:val="20"/>
          <w:rtl/>
        </w:rPr>
        <w:t xml:space="preserve"> </w:t>
      </w:r>
      <w:hyperlink r:id="rId8" w:history="1">
        <w:r w:rsidRPr="00560B3C">
          <w:rPr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https://stats.oecd.org/glossary/detail.asp?ID=52</w:t>
        </w:r>
      </w:hyperlink>
      <w:r>
        <w:rPr>
          <w:rFonts w:ascii="Simplified Arabic" w:hAnsi="Simplified Arabic" w:cs="Simplified Arabic" w:hint="cs"/>
          <w:szCs w:val="20"/>
          <w:rtl/>
        </w:rPr>
        <w:t xml:space="preserve">، </w:t>
      </w:r>
      <w:bookmarkStart w:id="6" w:name="_Hlk517597353"/>
      <w:r>
        <w:rPr>
          <w:rFonts w:ascii="Simplified Arabic" w:hAnsi="Simplified Arabic" w:cs="Simplified Arabic" w:hint="cs"/>
          <w:szCs w:val="20"/>
          <w:rtl/>
        </w:rPr>
        <w:t>اطلع عليه في 9 تشرين الثاني/نوفمبر 2017.</w:t>
      </w:r>
      <w:bookmarkEnd w:id="6"/>
    </w:p>
  </w:footnote>
  <w:footnote w:id="13">
    <w:p w14:paraId="1EB6F53D" w14:textId="28E90400" w:rsidR="00AA0C00" w:rsidRPr="002E3CCC" w:rsidRDefault="00AA0C00" w:rsidP="00E470B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322476">
        <w:rPr>
          <w:rFonts w:eastAsia="YouYuan" w:cs="Simplified Arabic"/>
          <w:snapToGrid w:val="0"/>
          <w:kern w:val="18"/>
          <w:szCs w:val="20"/>
          <w:rtl/>
          <w:lang w:eastAsia="en-US"/>
        </w:rPr>
        <w:t>إعادة ال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توطين</w:t>
      </w:r>
      <w:r w:rsidRPr="00322476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هي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إرجاع</w:t>
      </w:r>
      <w:r w:rsidRPr="00322476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ال</w:t>
      </w:r>
      <w:r w:rsidRPr="00322476">
        <w:rPr>
          <w:rFonts w:eastAsia="YouYuan" w:cs="Simplified Arabic"/>
          <w:snapToGrid w:val="0"/>
          <w:kern w:val="18"/>
          <w:szCs w:val="20"/>
          <w:rtl/>
          <w:lang w:eastAsia="en-US"/>
        </w:rPr>
        <w:t>موظفين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الخارجيين</w:t>
      </w:r>
      <w:r w:rsidRPr="00322476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و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ال</w:t>
      </w:r>
      <w:r w:rsidRPr="00322476">
        <w:rPr>
          <w:rFonts w:eastAsia="YouYuan" w:cs="Simplified Arabic"/>
          <w:snapToGrid w:val="0"/>
          <w:kern w:val="18"/>
          <w:szCs w:val="20"/>
          <w:rtl/>
          <w:lang w:eastAsia="en-US"/>
        </w:rPr>
        <w:t>خدمات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الخارجية</w:t>
      </w:r>
      <w:r w:rsidRPr="00322476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إلى الموقع الذي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استعين بهم فيه</w:t>
      </w:r>
      <w:r w:rsidRPr="00322476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في الأصل</w:t>
      </w:r>
      <w:r>
        <w:rPr>
          <w:rFonts w:ascii="Simplified Arabic" w:hAnsi="Simplified Arabic" w:cs="Simplified Arabic" w:hint="cs"/>
          <w:szCs w:val="20"/>
          <w:rtl/>
        </w:rPr>
        <w:t>.</w:t>
      </w:r>
    </w:p>
  </w:footnote>
  <w:footnote w:id="14">
    <w:p w14:paraId="45281089" w14:textId="3419D26D" w:rsidR="00AA0C00" w:rsidRPr="002E3CCC" w:rsidRDefault="00AA0C00" w:rsidP="0089127B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proofErr w:type="spellStart"/>
      <w:r w:rsidRPr="0089127B">
        <w:rPr>
          <w:rFonts w:eastAsia="YouYuan" w:cs="Simplified Arabic"/>
          <w:snapToGrid w:val="0"/>
          <w:kern w:val="18"/>
          <w:sz w:val="18"/>
          <w:szCs w:val="18"/>
          <w:lang w:val="de-CH" w:eastAsia="en-US"/>
        </w:rPr>
        <w:t>Hallward-Driemeier</w:t>
      </w:r>
      <w:proofErr w:type="spellEnd"/>
      <w:r w:rsidRPr="0089127B">
        <w:rPr>
          <w:rFonts w:eastAsia="YouYuan" w:cs="Simplified Arabic"/>
          <w:snapToGrid w:val="0"/>
          <w:kern w:val="18"/>
          <w:sz w:val="18"/>
          <w:szCs w:val="18"/>
          <w:lang w:val="de-CH" w:eastAsia="en-US"/>
        </w:rPr>
        <w:t xml:space="preserve">, M., </w:t>
      </w:r>
      <w:proofErr w:type="spellStart"/>
      <w:r w:rsidRPr="0089127B">
        <w:rPr>
          <w:rFonts w:eastAsia="YouYuan" w:cs="Simplified Arabic"/>
          <w:snapToGrid w:val="0"/>
          <w:kern w:val="18"/>
          <w:sz w:val="18"/>
          <w:szCs w:val="18"/>
          <w:lang w:val="de-CH" w:eastAsia="en-US"/>
        </w:rPr>
        <w:t>Nayyar</w:t>
      </w:r>
      <w:proofErr w:type="spellEnd"/>
      <w:r w:rsidRPr="0089127B">
        <w:rPr>
          <w:rFonts w:eastAsia="YouYuan" w:cs="Simplified Arabic"/>
          <w:snapToGrid w:val="0"/>
          <w:kern w:val="18"/>
          <w:sz w:val="18"/>
          <w:szCs w:val="18"/>
          <w:lang w:val="de-CH" w:eastAsia="en-US"/>
        </w:rPr>
        <w:t xml:space="preserve">, G. (2018). </w:t>
      </w:r>
      <w:r w:rsidRPr="0089127B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Trouble in the making? The future of manufacturing-led development. Washington, DC: World Bank. doi:10.1596/978-1-4648-1174-6</w:t>
      </w:r>
      <w:r>
        <w:rPr>
          <w:rFonts w:ascii="Simplified Arabic" w:hAnsi="Simplified Arabic" w:cs="Simplified Arabic" w:hint="cs"/>
          <w:szCs w:val="20"/>
          <w:rtl/>
        </w:rPr>
        <w:t>.</w:t>
      </w:r>
    </w:p>
  </w:footnote>
  <w:footnote w:id="15">
    <w:p w14:paraId="0CC4AAB9" w14:textId="19512A50" w:rsidR="00AA0C00" w:rsidRPr="002E3CCC" w:rsidRDefault="00AA0C00" w:rsidP="00F34988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BF67BA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من خلال فهم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 أن</w:t>
      </w:r>
      <w:r w:rsidRPr="00BF67BA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العلاقات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 القائمة</w:t>
      </w:r>
      <w:r w:rsidRPr="00BF67BA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بين التنوع البيولوجي وخدمات النظام الإيكولوجي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هي علاقات بعيدة كل البعد عن أن تكون شاملة</w:t>
      </w:r>
      <w:r w:rsidRPr="00BF67BA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، تساهم أنواع مختلفة وتفاعلات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 هذه الأنواع</w:t>
      </w:r>
      <w:r w:rsidRPr="00BF67BA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ووظائف وعمليات النظام الإيكولوجي المرتبطة بها في توفير معظم خدمات النظام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الإيكولوجي</w:t>
      </w:r>
      <w:r w:rsidRPr="00BF67BA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(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انظر، </w:t>
      </w:r>
      <w:r w:rsidRPr="00BF67BA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على سبيل المثال، نتائج مشروع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 الانفتاح</w:t>
      </w:r>
      <w:r w:rsidRPr="00BF67BA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ال</w:t>
      </w:r>
      <w:r w:rsidRPr="00BF67BA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بحث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ي للاتحاد الأوروبي، </w:t>
      </w:r>
      <w:r w:rsidRPr="00BF67BA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دليل الموارد الموحّد</w:t>
      </w:r>
      <w:r w:rsidRPr="00BF67BA"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: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 </w:t>
      </w:r>
      <w:hyperlink r:id="rId9" w:history="1">
        <w:r w:rsidRPr="00F34988">
          <w:rPr>
            <w:rStyle w:val="Lienhypertexte"/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http://www.openness-project.eu/library/reference-book/sp-link-between-biodiversity-and-ecosystem-services</w:t>
        </w:r>
      </w:hyperlink>
      <w:r w:rsidRPr="00F34988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)</w:t>
      </w:r>
      <w:r w:rsidRPr="00F34988"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.</w:t>
      </w:r>
    </w:p>
  </w:footnote>
  <w:footnote w:id="16">
    <w:p w14:paraId="2681EBF1" w14:textId="18DC042B" w:rsidR="00AA0C00" w:rsidRPr="002E3CCC" w:rsidRDefault="00AA0C00" w:rsidP="0054505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bookmarkStart w:id="10" w:name="_Hlk517629020"/>
      <w:r w:rsidRPr="0054505E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أعدت الأمانة سلسلة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تقارير موجزة</w:t>
      </w:r>
      <w:r w:rsidRPr="0054505E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وصحائف وقائع</w:t>
      </w:r>
      <w:r w:rsidRPr="0054505E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بشأن</w:t>
      </w:r>
      <w:r w:rsidRPr="0054505E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هذه القطاعات في سلسلة "العلوم ا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لأحيائية</w:t>
      </w:r>
      <w:r w:rsidRPr="0054505E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على مفترق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ال</w:t>
      </w:r>
      <w:r w:rsidRPr="0054505E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طرق"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؛ </w:t>
      </w:r>
      <w:r w:rsidRPr="00BF67BA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دليل الموارد الموحّد</w:t>
      </w:r>
      <w:r w:rsidRPr="00BF67BA"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: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 </w:t>
      </w:r>
      <w:hyperlink r:id="rId10" w:history="1">
        <w:r w:rsidRPr="0054505E">
          <w:rPr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https://www.cbd.int/abs/resources/factsheets.shtml</w:t>
        </w:r>
      </w:hyperlink>
      <w:r w:rsidRPr="0054505E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؛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</w:t>
      </w:r>
      <w:r w:rsidRPr="0054505E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اطلع عليه في 9 تشرين الثاني/نوفمبر 2017.</w:t>
      </w:r>
      <w:bookmarkEnd w:id="10"/>
    </w:p>
  </w:footnote>
  <w:footnote w:id="17">
    <w:p w14:paraId="25B66A6D" w14:textId="33424A79" w:rsidR="00AA0C00" w:rsidRPr="002E3CCC" w:rsidRDefault="00AA0C00" w:rsidP="00A55A4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ي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كتسي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التمييز بين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العامل المحرك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والتأثير الفعلي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أهمية بالغة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في 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فهم الآثار البيئية للصناعات التحويلية.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و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يمكن أن يكون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 العامل المحرك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كمية قابلة للقياس من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مكون إيكولوجي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ي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ستخدم كمدخل للإنتاج (على سبيل المثال، كمية المياه المستخدمة للتبريد في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 أحد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ال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مص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ا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نع) أو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مخرج غير منتج وقابل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للقياس لنشاط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تجاري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(على سبيل المثال،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أطنان من انبعاثات غازات الدفيئة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).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ويمثل ال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أثر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تغيراً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في كمية أو نوعية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مكون من مكونات 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النظام الإيكولوجي أو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سمة من سماته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،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وهو يحدث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نتيجة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عامل محرك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،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وقد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يؤدي إلى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 إحداث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تغييرات في رفاه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ية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الإنسان أو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القدرة على الاستمرار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/الربحية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 التنظيمية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.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وتتفاعل جميع العوامل المحركة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مع النظم ال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إيكولوجية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(على سبيل المثال، انبعاثات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غازات الدفيئة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التي تؤدي إلى تغير المناخ،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وتحدث، من ثم، تغييرات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في عمليات </w:t>
      </w:r>
      <w:proofErr w:type="spellStart"/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وديناميات</w:t>
      </w:r>
      <w:proofErr w:type="spellEnd"/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 النظم الإيكولوجية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)، ويمكن أن تؤدي إلى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إحداث 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تغييرات غير مباشرة في أنماط التنوع البيولوجي (على سبيل المثال، تغير المناخ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الذي يؤدي إلى إحداث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تغييرات في التوزيع المكاني للأنواع).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وتؤدي 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بعض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العوامل المحركة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(على سبيل المثال، استخراج الموارد، تغير استخدام الأراضي) إلى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 xml:space="preserve"> إحداث تغييرات مباشرة وفورية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 xml:space="preserve"> في التنوع البيولوجي (أي فقدان الموائل والأنواع)</w:t>
      </w:r>
      <w:r w:rsidRPr="0054505E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18">
    <w:p w14:paraId="18A3BA72" w14:textId="46912BFE" w:rsidR="00AA0C00" w:rsidRPr="002E3CCC" w:rsidRDefault="00AA0C00" w:rsidP="00F0788D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val="en-GB" w:eastAsia="en-US"/>
        </w:rPr>
        <w:t>الوكالة الأوروبية للبيئة (2014</w:t>
      </w:r>
      <w:r w:rsidRPr="00A55A4C">
        <w:rPr>
          <w:rFonts w:eastAsia="YouYuan" w:cs="Simplified Arabic"/>
          <w:snapToGrid w:val="0"/>
          <w:kern w:val="18"/>
          <w:szCs w:val="20"/>
          <w:rtl/>
          <w:lang w:val="en-GB" w:eastAsia="en-US"/>
        </w:rPr>
        <w:t>)</w:t>
      </w:r>
      <w:r w:rsidRPr="0054505E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</w:t>
      </w:r>
      <w:r w:rsidRPr="00F0788D">
        <w:rPr>
          <w:snapToGrid w:val="0"/>
          <w:kern w:val="18"/>
          <w:sz w:val="18"/>
          <w:szCs w:val="18"/>
        </w:rPr>
        <w:t>Costs of air pollution from European industrial facilities 2008–2012 — an updated assessment. EEA Technical Report, No 20/2014, 76 pp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19">
    <w:p w14:paraId="7ECA44DB" w14:textId="27EA470D" w:rsidR="00AA0C00" w:rsidRPr="002E3CCC" w:rsidRDefault="00AA0C00" w:rsidP="00584309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bookmarkStart w:id="14" w:name="_Hlk517626552"/>
      <w:r w:rsidRPr="00584309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Smith, C. (2015). The Economics of E-Waste and the cost to the environment. </w:t>
      </w:r>
      <w:r w:rsidRPr="00584309">
        <w:rPr>
          <w:rFonts w:eastAsia="YouYuan" w:cs="Simplified Arabic"/>
          <w:i/>
          <w:iCs/>
          <w:snapToGrid w:val="0"/>
          <w:kern w:val="18"/>
          <w:sz w:val="18"/>
          <w:szCs w:val="18"/>
          <w:lang w:eastAsia="en-US"/>
        </w:rPr>
        <w:t>Natural Resources &amp; Environment</w:t>
      </w:r>
      <w:r w:rsidRPr="00584309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 30 (2), 1-4</w:t>
      </w:r>
      <w:bookmarkEnd w:id="14"/>
      <w:r w:rsidRPr="00584309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.</w:t>
      </w:r>
    </w:p>
  </w:footnote>
  <w:footnote w:id="20">
    <w:p w14:paraId="3B1643F2" w14:textId="1C9DE3B8" w:rsidR="00AA0C00" w:rsidRPr="002E3CCC" w:rsidRDefault="00AA0C00" w:rsidP="0013706D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13706D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برنامج الأمم المتحدة للبيئة (2011).</w:t>
      </w:r>
      <w:r w:rsidRPr="0013706D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</w:t>
      </w:r>
      <w:r w:rsidRPr="0013706D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Manufacturing: Investing in energy and resource efficiency. Pp. 242-285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>.</w:t>
      </w:r>
      <w:r w:rsidRPr="0013706D"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 xml:space="preserve"> </w:t>
      </w:r>
      <w:r w:rsidRPr="0013706D">
        <w:rPr>
          <w:rFonts w:eastAsia="YouYuan" w:cs="Simplified Arabic"/>
          <w:snapToGrid w:val="0"/>
          <w:kern w:val="18"/>
          <w:szCs w:val="20"/>
          <w:rtl/>
          <w:lang w:eastAsia="en-US"/>
        </w:rPr>
        <w:t>دليل الموارد الموحّد</w:t>
      </w:r>
      <w:r w:rsidRPr="0013706D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: </w:t>
      </w:r>
      <w:hyperlink r:id="rId11" w:history="1">
        <w:r w:rsidRPr="0013706D">
          <w:rPr>
            <w:rFonts w:eastAsia="YouYuan" w:cs="Simplified Arabic"/>
            <w:snapToGrid w:val="0"/>
            <w:color w:val="0000FF"/>
            <w:kern w:val="18"/>
            <w:sz w:val="18"/>
            <w:szCs w:val="18"/>
            <w:u w:val="single"/>
            <w:lang w:eastAsia="en-US"/>
          </w:rPr>
          <w:t>https://www.unenvironment.org/resources/report/towards-green-economy-pathways-sustainable-development-and-poverty-eradication-0</w:t>
        </w:r>
      </w:hyperlink>
      <w:r w:rsidRPr="0013706D"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 xml:space="preserve">؛ </w:t>
      </w:r>
      <w:r w:rsidRPr="0013706D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اطلع عليه في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25 شباط/فبراير 2018.</w:t>
      </w:r>
    </w:p>
  </w:footnote>
  <w:footnote w:id="21">
    <w:p w14:paraId="113D4BF8" w14:textId="7FF5F7D2" w:rsidR="00AA0C00" w:rsidRPr="002E3CCC" w:rsidRDefault="00AA0C00" w:rsidP="00324021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المرجع نفسه.</w:t>
      </w:r>
    </w:p>
  </w:footnote>
  <w:footnote w:id="22">
    <w:p w14:paraId="5F768419" w14:textId="19BD318F" w:rsidR="00AA0C00" w:rsidRPr="002E3CCC" w:rsidRDefault="00AA0C00" w:rsidP="00757638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بالنسبة لشركة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"بوما"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>، وهي علامة تجارية للرياضة و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أساليب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الحياة،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تحدث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أغلبية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التأثيرات البيئية (57</w:t>
      </w:r>
      <w:r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في المائة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) على مستوى الموردين الأربعة (أي منتجي المواد الخام، مثل مزارعي القطن).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وتكون حصة 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>المصنعين (ال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مستوى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1 - المصنع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و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ن،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والمستوى 2-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المعالجون المتعاقدون من الخارج،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والمستوى 3 - معالج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و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المواد الخام) المشارك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ين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في سلاسل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إمداد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"بوما"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أقل ولكنها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تشكل حصة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مهمة </w:t>
      </w:r>
      <w:proofErr w:type="spellStart"/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للتاثيرات</w:t>
      </w:r>
      <w:proofErr w:type="spellEnd"/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البيئية (حوالي </w:t>
      </w:r>
      <w:r w:rsidRPr="00757638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37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في</w:t>
      </w:r>
      <w:r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المائة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)؛ في حين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لا تمثل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العمليات المباشرة لشركة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"بوما"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(المكاتب والمتاجر) سوى 6</w:t>
      </w:r>
      <w:r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في المائة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من التأثيرات.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ال</w:t>
      </w:r>
      <w:r w:rsidRPr="00757638">
        <w:rPr>
          <w:rFonts w:eastAsia="YouYuan" w:cs="Simplified Arabic"/>
          <w:snapToGrid w:val="0"/>
          <w:kern w:val="18"/>
          <w:szCs w:val="20"/>
          <w:rtl/>
          <w:lang w:eastAsia="en-US"/>
        </w:rPr>
        <w:t>مصدر: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</w:t>
      </w:r>
      <w:r w:rsidRPr="00120935">
        <w:rPr>
          <w:snapToGrid w:val="0"/>
          <w:spacing w:val="-2"/>
          <w:kern w:val="18"/>
          <w:sz w:val="18"/>
          <w:szCs w:val="18"/>
        </w:rPr>
        <w:t>Chartered Global Management Accountant (2014). Rethinking the value chain. Accounting for natural capital in the value chain. CGMA briefing, 16 pp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23">
    <w:p w14:paraId="17773EA7" w14:textId="48EF7E17" w:rsidR="00AA0C00" w:rsidRPr="002E3CCC" w:rsidRDefault="00AA0C00" w:rsidP="000C6772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bookmarkStart w:id="16" w:name="_Hlk517646514"/>
      <w:r w:rsidRPr="000C6772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Chaudhary, A., </w:t>
      </w:r>
      <w:proofErr w:type="spellStart"/>
      <w:r w:rsidRPr="000C6772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Verones</w:t>
      </w:r>
      <w:proofErr w:type="spellEnd"/>
      <w:r w:rsidRPr="000C6772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F., de Baan, L., Hellweg, S. (2015). Quantifying land use impacts on biodiversity: Combining species–area models and vulnerability indicators. </w:t>
      </w:r>
      <w:r w:rsidRPr="000C6772">
        <w:rPr>
          <w:rFonts w:eastAsia="YouYuan" w:cs="Simplified Arabic"/>
          <w:i/>
          <w:snapToGrid w:val="0"/>
          <w:kern w:val="18"/>
          <w:sz w:val="18"/>
          <w:szCs w:val="18"/>
          <w:lang w:eastAsia="en-US"/>
        </w:rPr>
        <w:t>Environ. Sci. Technol</w:t>
      </w:r>
      <w:r w:rsidRPr="000C6772">
        <w:rPr>
          <w:rFonts w:eastAsia="YouYuan" w:cs="Simplified Arabic"/>
          <w:iCs/>
          <w:snapToGrid w:val="0"/>
          <w:kern w:val="18"/>
          <w:sz w:val="18"/>
          <w:szCs w:val="18"/>
          <w:lang w:eastAsia="en-US"/>
        </w:rPr>
        <w:t xml:space="preserve">. </w:t>
      </w:r>
      <w:r w:rsidRPr="000C6772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49(16), 9987–9995</w:t>
      </w:r>
      <w:bookmarkEnd w:id="16"/>
      <w:r w:rsidRPr="000C6772"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>.</w:t>
      </w:r>
    </w:p>
  </w:footnote>
  <w:footnote w:id="24">
    <w:p w14:paraId="54AB42EA" w14:textId="1B8A27CF" w:rsidR="00AA0C00" w:rsidRPr="000C6772" w:rsidRDefault="00AA0C00" w:rsidP="00461C33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  <w:lang w:val="fr-CH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4918BC">
        <w:rPr>
          <w:rFonts w:ascii="Simplified Arabic" w:hAnsi="Simplified Arabic" w:cs="Simplified Arabic"/>
          <w:snapToGrid w:val="0"/>
          <w:spacing w:val="-2"/>
          <w:kern w:val="18"/>
          <w:szCs w:val="20"/>
          <w:rtl/>
        </w:rPr>
        <w:t xml:space="preserve">أمانة </w:t>
      </w:r>
      <w:r>
        <w:rPr>
          <w:rFonts w:ascii="Simplified Arabic" w:hAnsi="Simplified Arabic" w:cs="Simplified Arabic" w:hint="cs"/>
          <w:snapToGrid w:val="0"/>
          <w:spacing w:val="-2"/>
          <w:kern w:val="18"/>
          <w:szCs w:val="20"/>
          <w:rtl/>
        </w:rPr>
        <w:t>الاتفاقية المتعلقة بالتنوع البيولوجي (2010). الإصدار الثالث من نشرة التوقعات العالمية للتنوع البيولوجي. مونتريال، كندا، 94 صفحة.</w:t>
      </w:r>
    </w:p>
  </w:footnote>
  <w:footnote w:id="25">
    <w:p w14:paraId="124837CF" w14:textId="047AA6B9" w:rsidR="00AA0C00" w:rsidRPr="002E3CCC" w:rsidRDefault="00AA0C00" w:rsidP="004918B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bookmarkStart w:id="17" w:name="_Hlk517647122"/>
      <w:r w:rsidRPr="000C6772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E.g. Pauly. D., Watson, R., Alder, J. (2005). Global trends in world fisheries: Impacts on marine ecosystems and food security. Phil. Trans. R. Soc. B 360, 5-12; Srinivasan, U.T., Cheung, W.W.L., Watson, R., </w:t>
      </w:r>
      <w:proofErr w:type="spellStart"/>
      <w:r w:rsidRPr="000C6772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Sumaila</w:t>
      </w:r>
      <w:proofErr w:type="spellEnd"/>
      <w:r w:rsidRPr="000C6772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U.R. (2010). Food security implications of global marine catch losses due to overfishing. </w:t>
      </w:r>
      <w:hyperlink r:id="rId12" w:tooltip="Journal of Bioeconomics" w:history="1">
        <w:r w:rsidRPr="000C6772">
          <w:rPr>
            <w:rFonts w:eastAsia="YouYuan" w:cs="Simplified Arabic"/>
            <w:i/>
            <w:iCs/>
            <w:snapToGrid w:val="0"/>
            <w:kern w:val="18"/>
            <w:sz w:val="18"/>
            <w:szCs w:val="18"/>
            <w:lang w:eastAsia="en-US"/>
          </w:rPr>
          <w:t xml:space="preserve">Journal of </w:t>
        </w:r>
        <w:proofErr w:type="spellStart"/>
        <w:r w:rsidRPr="000C6772">
          <w:rPr>
            <w:rFonts w:eastAsia="YouYuan" w:cs="Simplified Arabic"/>
            <w:i/>
            <w:iCs/>
            <w:snapToGrid w:val="0"/>
            <w:kern w:val="18"/>
            <w:sz w:val="18"/>
            <w:szCs w:val="18"/>
            <w:lang w:eastAsia="en-US"/>
          </w:rPr>
          <w:t>Bioeconomics</w:t>
        </w:r>
        <w:proofErr w:type="spellEnd"/>
      </w:hyperlink>
      <w:r w:rsidRPr="000C6772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 12(3), 183-200</w:t>
      </w:r>
      <w:bookmarkEnd w:id="17"/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26">
    <w:p w14:paraId="18614AEB" w14:textId="3B40B673" w:rsidR="00AA0C00" w:rsidRPr="002E3CCC" w:rsidRDefault="00AA0C00" w:rsidP="004918B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0C6772">
        <w:rPr>
          <w:rFonts w:eastAsia="Times" w:cs="Simplified Arabic"/>
          <w:snapToGrid w:val="0"/>
          <w:kern w:val="18"/>
          <w:sz w:val="18"/>
          <w:szCs w:val="18"/>
          <w:lang w:eastAsia="en-US"/>
        </w:rPr>
        <w:t xml:space="preserve">Bianchi, C.A., Haig, S.M., (2013). Deforestation trends of tropical dry forests in central Brazil. </w:t>
      </w:r>
      <w:proofErr w:type="spellStart"/>
      <w:r w:rsidRPr="000C6772">
        <w:rPr>
          <w:rFonts w:eastAsia="Times" w:cs="Simplified Arabic"/>
          <w:snapToGrid w:val="0"/>
          <w:kern w:val="18"/>
          <w:sz w:val="18"/>
          <w:szCs w:val="18"/>
          <w:lang w:eastAsia="en-US"/>
        </w:rPr>
        <w:t>Biotropica</w:t>
      </w:r>
      <w:proofErr w:type="spellEnd"/>
      <w:r w:rsidRPr="000C6772">
        <w:rPr>
          <w:rFonts w:eastAsia="Times" w:cs="Simplified Arabic"/>
          <w:snapToGrid w:val="0"/>
          <w:kern w:val="18"/>
          <w:sz w:val="18"/>
          <w:szCs w:val="18"/>
          <w:lang w:eastAsia="en-US"/>
        </w:rPr>
        <w:t xml:space="preserve"> 45: 395–400; </w:t>
      </w:r>
      <w:proofErr w:type="spellStart"/>
      <w:r w:rsidRPr="000C6772">
        <w:rPr>
          <w:rFonts w:eastAsia="Times" w:cs="Simplified Arabic"/>
          <w:snapToGrid w:val="0"/>
          <w:kern w:val="18"/>
          <w:sz w:val="18"/>
          <w:szCs w:val="18"/>
          <w:lang w:eastAsia="en-US"/>
        </w:rPr>
        <w:t>Meyfroidt</w:t>
      </w:r>
      <w:proofErr w:type="spellEnd"/>
      <w:r w:rsidRPr="000C6772">
        <w:rPr>
          <w:rFonts w:eastAsia="Times" w:cs="Simplified Arabic"/>
          <w:snapToGrid w:val="0"/>
          <w:kern w:val="18"/>
          <w:sz w:val="18"/>
          <w:szCs w:val="18"/>
          <w:lang w:eastAsia="en-US"/>
        </w:rPr>
        <w:t xml:space="preserve">, P., </w:t>
      </w:r>
      <w:proofErr w:type="spellStart"/>
      <w:r w:rsidRPr="000C6772">
        <w:rPr>
          <w:rFonts w:eastAsia="Times" w:cs="Simplified Arabic"/>
          <w:snapToGrid w:val="0"/>
          <w:kern w:val="18"/>
          <w:sz w:val="18"/>
          <w:szCs w:val="18"/>
          <w:lang w:eastAsia="en-US"/>
        </w:rPr>
        <w:t>Rudel</w:t>
      </w:r>
      <w:proofErr w:type="spellEnd"/>
      <w:r w:rsidRPr="000C6772">
        <w:rPr>
          <w:rFonts w:eastAsia="Times" w:cs="Simplified Arabic"/>
          <w:snapToGrid w:val="0"/>
          <w:kern w:val="18"/>
          <w:sz w:val="18"/>
          <w:szCs w:val="18"/>
          <w:lang w:eastAsia="en-US"/>
        </w:rPr>
        <w:t xml:space="preserve">, T.K., </w:t>
      </w:r>
      <w:proofErr w:type="spellStart"/>
      <w:r w:rsidRPr="000C6772">
        <w:rPr>
          <w:rFonts w:eastAsia="Times" w:cs="Simplified Arabic"/>
          <w:snapToGrid w:val="0"/>
          <w:kern w:val="18"/>
          <w:sz w:val="18"/>
          <w:szCs w:val="18"/>
          <w:lang w:eastAsia="en-US"/>
        </w:rPr>
        <w:t>Lambin</w:t>
      </w:r>
      <w:proofErr w:type="spellEnd"/>
      <w:r w:rsidRPr="000C6772">
        <w:rPr>
          <w:rFonts w:eastAsia="Times" w:cs="Simplified Arabic"/>
          <w:snapToGrid w:val="0"/>
          <w:kern w:val="18"/>
          <w:sz w:val="18"/>
          <w:szCs w:val="18"/>
          <w:lang w:eastAsia="en-US"/>
        </w:rPr>
        <w:t xml:space="preserve">, E.F. (2010). Forest transitions, trade, and the global displacement of land use. </w:t>
      </w:r>
      <w:r w:rsidRPr="000C6772">
        <w:rPr>
          <w:rFonts w:eastAsia="Times" w:cs="Simplified Arabic"/>
          <w:i/>
          <w:iCs/>
          <w:snapToGrid w:val="0"/>
          <w:kern w:val="18"/>
          <w:sz w:val="18"/>
          <w:szCs w:val="18"/>
          <w:lang w:eastAsia="en-US"/>
        </w:rPr>
        <w:t>Proceedings of the National Academy of Sciences</w:t>
      </w:r>
      <w:r w:rsidRPr="000C6772">
        <w:rPr>
          <w:rFonts w:eastAsia="Times" w:cs="Simplified Arabic"/>
          <w:snapToGrid w:val="0"/>
          <w:kern w:val="18"/>
          <w:sz w:val="18"/>
          <w:szCs w:val="18"/>
          <w:lang w:eastAsia="en-US"/>
        </w:rPr>
        <w:t> 107(49), 20917-20922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27">
    <w:p w14:paraId="53B9D4F5" w14:textId="1F89C3D0" w:rsidR="00AA0C00" w:rsidRPr="002E3CCC" w:rsidRDefault="00AA0C00" w:rsidP="000C6772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96055E">
        <w:rPr>
          <w:rFonts w:eastAsia="Times" w:cs="Simplified Arabic" w:hint="cs"/>
          <w:snapToGrid w:val="0"/>
          <w:kern w:val="18"/>
          <w:szCs w:val="20"/>
          <w:rtl/>
          <w:lang w:eastAsia="en-US"/>
        </w:rPr>
        <w:t>انظر، على سبيل المثال،</w:t>
      </w:r>
      <w:r>
        <w:rPr>
          <w:rFonts w:eastAsia="Times" w:cs="Simplified Arabic" w:hint="cs"/>
          <w:snapToGrid w:val="0"/>
          <w:kern w:val="18"/>
          <w:sz w:val="18"/>
          <w:szCs w:val="18"/>
          <w:rtl/>
          <w:lang w:eastAsia="en-US"/>
        </w:rPr>
        <w:t xml:space="preserve"> </w:t>
      </w:r>
      <w:proofErr w:type="spellStart"/>
      <w:r w:rsidRPr="00A00D5D">
        <w:rPr>
          <w:snapToGrid w:val="0"/>
          <w:kern w:val="18"/>
          <w:sz w:val="18"/>
          <w:szCs w:val="18"/>
        </w:rPr>
        <w:t>Aiama</w:t>
      </w:r>
      <w:proofErr w:type="spellEnd"/>
      <w:r w:rsidRPr="00A00D5D">
        <w:rPr>
          <w:snapToGrid w:val="0"/>
          <w:kern w:val="18"/>
          <w:sz w:val="18"/>
          <w:szCs w:val="18"/>
        </w:rPr>
        <w:t xml:space="preserve">, D., Carbone, G., </w:t>
      </w:r>
      <w:proofErr w:type="spellStart"/>
      <w:r w:rsidRPr="00A00D5D">
        <w:rPr>
          <w:snapToGrid w:val="0"/>
          <w:kern w:val="18"/>
          <w:sz w:val="18"/>
          <w:szCs w:val="18"/>
        </w:rPr>
        <w:t>Cator</w:t>
      </w:r>
      <w:proofErr w:type="spellEnd"/>
      <w:r w:rsidRPr="00A00D5D">
        <w:rPr>
          <w:snapToGrid w:val="0"/>
          <w:kern w:val="18"/>
          <w:sz w:val="18"/>
          <w:szCs w:val="18"/>
        </w:rPr>
        <w:t xml:space="preserve">, D., </w:t>
      </w:r>
      <w:proofErr w:type="spellStart"/>
      <w:r w:rsidRPr="00A00D5D">
        <w:rPr>
          <w:snapToGrid w:val="0"/>
          <w:kern w:val="18"/>
          <w:sz w:val="18"/>
          <w:szCs w:val="18"/>
        </w:rPr>
        <w:t>Challender</w:t>
      </w:r>
      <w:proofErr w:type="spellEnd"/>
      <w:r w:rsidRPr="00A00D5D">
        <w:rPr>
          <w:snapToGrid w:val="0"/>
          <w:kern w:val="18"/>
          <w:sz w:val="18"/>
          <w:szCs w:val="18"/>
        </w:rPr>
        <w:t>, D. (2016). Biodiversity risks and opportunities in the apparel sector. IUCN, Gland, 41 pp</w:t>
      </w:r>
      <w:r>
        <w:rPr>
          <w:rFonts w:eastAsia="Times" w:cs="Simplified Arabic" w:hint="cs"/>
          <w:snapToGrid w:val="0"/>
          <w:kern w:val="18"/>
          <w:sz w:val="18"/>
          <w:szCs w:val="18"/>
          <w:rtl/>
          <w:lang w:eastAsia="en-US"/>
        </w:rPr>
        <w:t>.</w:t>
      </w:r>
    </w:p>
  </w:footnote>
  <w:footnote w:id="28">
    <w:p w14:paraId="286ED490" w14:textId="3B046878" w:rsidR="00AA0C00" w:rsidRPr="002E3CCC" w:rsidRDefault="00AA0C00" w:rsidP="00F03F3B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96055E">
        <w:rPr>
          <w:rFonts w:eastAsia="Times" w:cs="Simplified Arabic" w:hint="cs"/>
          <w:snapToGrid w:val="0"/>
          <w:kern w:val="18"/>
          <w:szCs w:val="20"/>
          <w:rtl/>
          <w:lang w:eastAsia="en-US"/>
        </w:rPr>
        <w:t>انظر، على سبيل المثال،</w:t>
      </w:r>
      <w:r>
        <w:rPr>
          <w:rFonts w:eastAsia="Times" w:cs="Simplified Arabic" w:hint="cs"/>
          <w:snapToGrid w:val="0"/>
          <w:kern w:val="18"/>
          <w:sz w:val="18"/>
          <w:szCs w:val="18"/>
          <w:rtl/>
          <w:lang w:eastAsia="en-US"/>
        </w:rPr>
        <w:t xml:space="preserve"> </w:t>
      </w:r>
      <w:r w:rsidRPr="00F03F3B">
        <w:rPr>
          <w:snapToGrid w:val="0"/>
          <w:kern w:val="18"/>
          <w:sz w:val="18"/>
          <w:szCs w:val="18"/>
        </w:rPr>
        <w:t xml:space="preserve">Gao, Y., </w:t>
      </w:r>
      <w:proofErr w:type="spellStart"/>
      <w:r w:rsidRPr="00F03F3B">
        <w:rPr>
          <w:snapToGrid w:val="0"/>
          <w:kern w:val="18"/>
          <w:sz w:val="18"/>
          <w:szCs w:val="18"/>
        </w:rPr>
        <w:t>Skutsch</w:t>
      </w:r>
      <w:proofErr w:type="spellEnd"/>
      <w:r w:rsidRPr="00F03F3B">
        <w:rPr>
          <w:snapToGrid w:val="0"/>
          <w:kern w:val="18"/>
          <w:sz w:val="18"/>
          <w:szCs w:val="18"/>
        </w:rPr>
        <w:t xml:space="preserve">, M., </w:t>
      </w:r>
      <w:proofErr w:type="spellStart"/>
      <w:r w:rsidRPr="00F03F3B">
        <w:rPr>
          <w:snapToGrid w:val="0"/>
          <w:kern w:val="18"/>
          <w:sz w:val="18"/>
          <w:szCs w:val="18"/>
        </w:rPr>
        <w:t>Masera</w:t>
      </w:r>
      <w:proofErr w:type="spellEnd"/>
      <w:r w:rsidRPr="00F03F3B">
        <w:rPr>
          <w:snapToGrid w:val="0"/>
          <w:kern w:val="18"/>
          <w:sz w:val="18"/>
          <w:szCs w:val="18"/>
        </w:rPr>
        <w:t>, O and Pacheco, P. (2011) A global analysis of deforestation due to biofuel development. Working Paper 68. CIFOR, Bogor, Indonesia, 100 pp</w:t>
      </w:r>
      <w:r>
        <w:rPr>
          <w:rFonts w:eastAsia="Times" w:cs="Simplified Arabic" w:hint="cs"/>
          <w:snapToGrid w:val="0"/>
          <w:kern w:val="18"/>
          <w:sz w:val="18"/>
          <w:szCs w:val="18"/>
          <w:rtl/>
          <w:lang w:eastAsia="en-US"/>
        </w:rPr>
        <w:t>.</w:t>
      </w:r>
    </w:p>
  </w:footnote>
  <w:footnote w:id="29">
    <w:p w14:paraId="3374E2A0" w14:textId="3047FE6E" w:rsidR="00AA0C00" w:rsidRPr="002E3CCC" w:rsidRDefault="00AA0C00" w:rsidP="00F03F3B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96055E">
        <w:rPr>
          <w:rFonts w:eastAsia="Times" w:cs="Simplified Arabic" w:hint="cs"/>
          <w:snapToGrid w:val="0"/>
          <w:kern w:val="18"/>
          <w:szCs w:val="20"/>
          <w:rtl/>
          <w:lang w:eastAsia="en-US"/>
        </w:rPr>
        <w:t>على سبيل المثال،</w:t>
      </w:r>
      <w:r>
        <w:rPr>
          <w:rFonts w:eastAsia="Times" w:cs="Simplified Arabic" w:hint="cs"/>
          <w:snapToGrid w:val="0"/>
          <w:kern w:val="18"/>
          <w:sz w:val="18"/>
          <w:szCs w:val="18"/>
          <w:rtl/>
          <w:lang w:eastAsia="en-US"/>
        </w:rPr>
        <w:t xml:space="preserve"> </w:t>
      </w:r>
      <w:r w:rsidRPr="00C25697">
        <w:rPr>
          <w:snapToGrid w:val="0"/>
          <w:kern w:val="18"/>
          <w:sz w:val="18"/>
          <w:szCs w:val="18"/>
        </w:rPr>
        <w:t xml:space="preserve">Handy, R.D., </w:t>
      </w:r>
      <w:proofErr w:type="spellStart"/>
      <w:r w:rsidRPr="00C25697">
        <w:rPr>
          <w:snapToGrid w:val="0"/>
          <w:kern w:val="18"/>
          <w:sz w:val="18"/>
          <w:szCs w:val="18"/>
        </w:rPr>
        <w:t>Poxton</w:t>
      </w:r>
      <w:proofErr w:type="spellEnd"/>
      <w:r w:rsidRPr="00C25697">
        <w:rPr>
          <w:snapToGrid w:val="0"/>
          <w:kern w:val="18"/>
          <w:sz w:val="18"/>
          <w:szCs w:val="18"/>
        </w:rPr>
        <w:t xml:space="preserve">, M.G., 1993. Nitrogen pollution in </w:t>
      </w:r>
      <w:proofErr w:type="spellStart"/>
      <w:r w:rsidRPr="00C25697">
        <w:rPr>
          <w:snapToGrid w:val="0"/>
          <w:kern w:val="18"/>
          <w:sz w:val="18"/>
          <w:szCs w:val="18"/>
        </w:rPr>
        <w:t>mariculture</w:t>
      </w:r>
      <w:proofErr w:type="spellEnd"/>
      <w:r w:rsidRPr="00C25697">
        <w:rPr>
          <w:snapToGrid w:val="0"/>
          <w:kern w:val="18"/>
          <w:sz w:val="18"/>
          <w:szCs w:val="18"/>
        </w:rPr>
        <w:t>: Toxicity and excretion of nitrogenous compounds by marine fish. Reviews in Fish Biology and Fisheries 3(3), 205-241</w:t>
      </w:r>
      <w:r>
        <w:rPr>
          <w:rFonts w:eastAsia="Times" w:cs="Simplified Arabic" w:hint="cs"/>
          <w:snapToGrid w:val="0"/>
          <w:kern w:val="18"/>
          <w:sz w:val="18"/>
          <w:szCs w:val="18"/>
          <w:rtl/>
          <w:lang w:eastAsia="en-US"/>
        </w:rPr>
        <w:t>.</w:t>
      </w:r>
    </w:p>
  </w:footnote>
  <w:footnote w:id="30">
    <w:p w14:paraId="757BE099" w14:textId="1336E7EC" w:rsidR="00AA0C00" w:rsidRPr="002E3CCC" w:rsidRDefault="00AA0C00" w:rsidP="00C92299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C92299">
        <w:rPr>
          <w:rFonts w:eastAsia="Times" w:cs="Simplified Arabic"/>
          <w:snapToGrid w:val="0"/>
          <w:kern w:val="18"/>
          <w:szCs w:val="20"/>
          <w:rtl/>
          <w:lang w:eastAsia="en-US"/>
        </w:rPr>
        <w:t>منظمة التعاون والتنمية في الميدان الاقتصاد</w:t>
      </w:r>
      <w:r w:rsidRPr="00C92299">
        <w:rPr>
          <w:rFonts w:eastAsia="Times" w:cs="Simplified Arabic" w:hint="cs"/>
          <w:snapToGrid w:val="0"/>
          <w:kern w:val="18"/>
          <w:szCs w:val="20"/>
          <w:rtl/>
          <w:lang w:eastAsia="en-US"/>
        </w:rPr>
        <w:t xml:space="preserve">ي 2011.  </w:t>
      </w:r>
      <w:bookmarkStart w:id="23" w:name="_Hlk517653528"/>
      <w:r w:rsidRPr="00C92299">
        <w:rPr>
          <w:rFonts w:eastAsia="YouYuan" w:cs="Simplified Arabic"/>
          <w:i/>
          <w:iCs/>
          <w:snapToGrid w:val="0"/>
          <w:kern w:val="18"/>
          <w:sz w:val="18"/>
          <w:szCs w:val="18"/>
          <w:lang w:eastAsia="en-US"/>
        </w:rPr>
        <w:t>Environmental Outlook to 2050</w:t>
      </w:r>
      <w:r w:rsidRPr="00C92299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. Climate Change Chapter. 39p</w:t>
      </w:r>
      <w:bookmarkEnd w:id="23"/>
      <w:r w:rsidRPr="00C92299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.</w:t>
      </w:r>
      <w:r w:rsidRPr="00C92299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،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 xml:space="preserve"> </w:t>
      </w:r>
      <w:r w:rsidRPr="00C92299">
        <w:rPr>
          <w:rFonts w:eastAsia="Times" w:cs="Simplified Arabic" w:hint="cs"/>
          <w:snapToGrid w:val="0"/>
          <w:kern w:val="18"/>
          <w:szCs w:val="20"/>
          <w:rtl/>
          <w:lang w:eastAsia="en-US"/>
        </w:rPr>
        <w:t xml:space="preserve">دليل الموارد الموحّد: </w:t>
      </w:r>
      <w:hyperlink r:id="rId13" w:history="1">
        <w:r w:rsidRPr="00C92299">
          <w:rPr>
            <w:rFonts w:eastAsia="YouYuan" w:cs="Simplified Arabic"/>
            <w:snapToGrid w:val="0"/>
            <w:color w:val="0000FF"/>
            <w:kern w:val="18"/>
            <w:szCs w:val="20"/>
            <w:u w:val="single"/>
            <w:lang w:eastAsia="en-US"/>
          </w:rPr>
          <w:t>http://www.oecd.org/env/cc/49082173.pdf</w:t>
        </w:r>
      </w:hyperlink>
      <w:r w:rsidRPr="00C92299">
        <w:rPr>
          <w:rFonts w:eastAsia="Times" w:cs="Simplified Arabic" w:hint="cs"/>
          <w:snapToGrid w:val="0"/>
          <w:kern w:val="18"/>
          <w:szCs w:val="20"/>
          <w:rtl/>
          <w:lang w:eastAsia="en-US"/>
        </w:rPr>
        <w:t>، اطلع عليه في 9 أيار/مايو 2018.</w:t>
      </w:r>
    </w:p>
  </w:footnote>
  <w:footnote w:id="31">
    <w:p w14:paraId="5BA1B5BC" w14:textId="77777777" w:rsidR="00AA0C00" w:rsidRPr="00665C69" w:rsidRDefault="00AA0C00" w:rsidP="00665C69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Times" w:cs="Simplified Arabic"/>
          <w:snapToGrid w:val="0"/>
          <w:kern w:val="18"/>
          <w:szCs w:val="20"/>
          <w:lang w:val="en-GB"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bookmarkStart w:id="25" w:name="_Hlk517654796"/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Prestele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R., Alexander, P.,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Rounsevell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M.D.A.,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Arneth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A., Calvin, K.,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Doelman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J.,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Eitelberg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D.A.,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Engström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K., Fujimori, S., Hasegawa, T.,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Havlik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P.,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Humpenöder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F., Jain, A.K.,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Krisztin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T., Kyle, P., Meiyappan, P., Popp, A., Sands, R.D.,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Schaldach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R.,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Schüngel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J.,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Stehfest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E.,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Tabeau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A., Van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Meijl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 xml:space="preserve">, H., Van Vliet, J. and </w:t>
      </w:r>
      <w:proofErr w:type="spellStart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Verburg</w:t>
      </w:r>
      <w:proofErr w:type="spellEnd"/>
      <w:r w:rsidRPr="00665C69">
        <w:rPr>
          <w:rFonts w:eastAsia="Times" w:cs="Simplified Arabic"/>
          <w:snapToGrid w:val="0"/>
          <w:kern w:val="18"/>
          <w:sz w:val="18"/>
          <w:szCs w:val="18"/>
          <w:lang w:val="en-GB" w:eastAsia="en-US"/>
        </w:rPr>
        <w:t>, P.H. (2016). Hotspots of uncertainty in land-use and land-cover change projections: A global-scale model comparison. Glob. Change Biol. 22: 3967–3983. doi:10.1111/gcb.13337</w:t>
      </w:r>
      <w:bookmarkEnd w:id="25"/>
    </w:p>
    <w:p w14:paraId="632191FE" w14:textId="73BE03B9" w:rsidR="00AA0C00" w:rsidRPr="002E3CCC" w:rsidRDefault="00AA0C00" w:rsidP="00665C69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</w:p>
  </w:footnote>
  <w:footnote w:id="32">
    <w:p w14:paraId="1C283346" w14:textId="334A96D6" w:rsidR="00AA0C00" w:rsidRPr="00B76394" w:rsidRDefault="00AA0C00" w:rsidP="00B76394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Times" w:cs="Simplified Arabic"/>
          <w:snapToGrid w:val="0"/>
          <w:kern w:val="18"/>
          <w:szCs w:val="20"/>
          <w:lang w:val="en-GB"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96055E">
        <w:rPr>
          <w:rFonts w:ascii="Simplified Arabic" w:eastAsia="Times" w:hAnsi="Simplified Arabic" w:cs="Simplified Arabic"/>
          <w:snapToGrid w:val="0"/>
          <w:kern w:val="18"/>
          <w:szCs w:val="20"/>
          <w:rtl/>
          <w:lang w:val="en-GB" w:eastAsia="en-US"/>
        </w:rPr>
        <w:t xml:space="preserve">انظر قرار الجمعية العامة </w:t>
      </w:r>
      <w:hyperlink r:id="rId14" w:history="1">
        <w:r w:rsidRPr="0096055E">
          <w:rPr>
            <w:rFonts w:ascii="Simplified Arabic" w:eastAsia="YouYuan" w:hAnsi="Simplified Arabic" w:cs="Simplified Arabic"/>
            <w:color w:val="0000FF"/>
            <w:kern w:val="2"/>
            <w:szCs w:val="20"/>
            <w:u w:val="single"/>
            <w:rtl/>
            <w:lang w:eastAsia="en-US"/>
          </w:rPr>
          <w:t>70/1</w:t>
        </w:r>
      </w:hyperlink>
      <w:r w:rsidRPr="0096055E">
        <w:rPr>
          <w:rFonts w:ascii="Simplified Arabic" w:eastAsia="YouYuan" w:hAnsi="Simplified Arabic" w:cs="Simplified Arabic"/>
          <w:kern w:val="2"/>
          <w:szCs w:val="20"/>
          <w:rtl/>
          <w:lang w:eastAsia="en-US"/>
        </w:rPr>
        <w:t xml:space="preserve"> </w:t>
      </w:r>
      <w:r w:rsidRPr="0096055E">
        <w:rPr>
          <w:rFonts w:ascii="Simplified Arabic" w:eastAsia="Times" w:hAnsi="Simplified Arabic" w:cs="Simplified Arabic"/>
          <w:snapToGrid w:val="0"/>
          <w:kern w:val="18"/>
          <w:szCs w:val="20"/>
          <w:rtl/>
          <w:lang w:val="en-GB" w:eastAsia="en-US"/>
        </w:rPr>
        <w:t>المؤرخ 25 أيلول/سبتمبر 2015.</w:t>
      </w:r>
    </w:p>
  </w:footnote>
  <w:footnote w:id="33">
    <w:p w14:paraId="684D99CA" w14:textId="363C4935" w:rsidR="00AA0C00" w:rsidRPr="00665C69" w:rsidRDefault="00AA0C00" w:rsidP="0096055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Times" w:cs="Simplified Arabic"/>
          <w:snapToGrid w:val="0"/>
          <w:kern w:val="18"/>
          <w:szCs w:val="20"/>
          <w:rtl/>
          <w:lang w:val="en-GB"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96055E">
        <w:rPr>
          <w:rFonts w:eastAsia="Times" w:cs="Simplified Arabic" w:hint="cs"/>
          <w:snapToGrid w:val="0"/>
          <w:kern w:val="18"/>
          <w:szCs w:val="20"/>
          <w:rtl/>
          <w:lang w:val="en-GB" w:eastAsia="en-US"/>
        </w:rPr>
        <w:t>الوكالة الأوروبية للبيئة (2014</w:t>
      </w:r>
      <w:r w:rsidRPr="0096055E">
        <w:rPr>
          <w:rFonts w:eastAsia="Times" w:cs="Simplified Arabic"/>
          <w:snapToGrid w:val="0"/>
          <w:kern w:val="18"/>
          <w:szCs w:val="20"/>
          <w:rtl/>
          <w:lang w:val="en-GB" w:eastAsia="en-US"/>
        </w:rPr>
        <w:t>)</w:t>
      </w:r>
      <w:r w:rsidRPr="0096055E">
        <w:rPr>
          <w:rFonts w:eastAsia="Times" w:cs="Simplified Arabic" w:hint="cs"/>
          <w:snapToGrid w:val="0"/>
          <w:kern w:val="18"/>
          <w:szCs w:val="20"/>
          <w:rtl/>
          <w:lang w:val="en-GB" w:eastAsia="en-US"/>
        </w:rPr>
        <w:t>.</w:t>
      </w:r>
      <w:r>
        <w:rPr>
          <w:rFonts w:eastAsia="Times" w:cs="Simplified Arabic" w:hint="cs"/>
          <w:snapToGrid w:val="0"/>
          <w:kern w:val="18"/>
          <w:szCs w:val="20"/>
          <w:rtl/>
          <w:lang w:val="en-GB" w:eastAsia="en-US"/>
        </w:rPr>
        <w:t xml:space="preserve"> </w:t>
      </w:r>
      <w:r w:rsidRPr="00B76394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Costs of air pollution from European industrial facilities 2008–2012 — an updated assessment. EEA Technical Report, No. 20/2014, 76 pp</w:t>
      </w:r>
      <w:r>
        <w:rPr>
          <w:rFonts w:eastAsia="Times" w:cs="Simplified Arabic" w:hint="cs"/>
          <w:snapToGrid w:val="0"/>
          <w:kern w:val="18"/>
          <w:szCs w:val="20"/>
          <w:rtl/>
          <w:lang w:val="en-GB" w:eastAsia="en-US"/>
        </w:rPr>
        <w:t>.</w:t>
      </w:r>
    </w:p>
    <w:p w14:paraId="0411B6D9" w14:textId="77777777" w:rsidR="00AA0C00" w:rsidRPr="002E3CCC" w:rsidRDefault="00AA0C00" w:rsidP="0096055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</w:p>
  </w:footnote>
  <w:footnote w:id="34">
    <w:p w14:paraId="58C5868F" w14:textId="5ACE316A" w:rsidR="00AA0C00" w:rsidRPr="00B76394" w:rsidRDefault="00AA0C00" w:rsidP="00B76394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Times" w:cs="Simplified Arabic"/>
          <w:snapToGrid w:val="0"/>
          <w:kern w:val="18"/>
          <w:szCs w:val="20"/>
          <w:lang w:val="en-GB"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B76394">
        <w:rPr>
          <w:snapToGrid w:val="0"/>
          <w:kern w:val="18"/>
          <w:sz w:val="18"/>
          <w:szCs w:val="18"/>
        </w:rPr>
        <w:t xml:space="preserve">Gibbs, G., Deutz, P. (2007). Reflections on implementing industrial ecology through eco-industrial park development. </w:t>
      </w:r>
      <w:r w:rsidRPr="00B76394">
        <w:rPr>
          <w:i/>
          <w:iCs/>
          <w:snapToGrid w:val="0"/>
          <w:kern w:val="18"/>
          <w:sz w:val="18"/>
          <w:szCs w:val="18"/>
        </w:rPr>
        <w:t>Journal of Cleaner Production</w:t>
      </w:r>
      <w:r w:rsidRPr="00B76394">
        <w:rPr>
          <w:snapToGrid w:val="0"/>
          <w:kern w:val="18"/>
          <w:sz w:val="18"/>
          <w:szCs w:val="18"/>
        </w:rPr>
        <w:t xml:space="preserve"> 15(17), 1683-1695; </w:t>
      </w:r>
      <w:proofErr w:type="spellStart"/>
      <w:r w:rsidRPr="00B76394">
        <w:rPr>
          <w:snapToGrid w:val="0"/>
          <w:kern w:val="18"/>
          <w:sz w:val="18"/>
          <w:szCs w:val="18"/>
        </w:rPr>
        <w:t>Homas</w:t>
      </w:r>
      <w:proofErr w:type="spellEnd"/>
      <w:r w:rsidRPr="00B76394">
        <w:rPr>
          <w:snapToGrid w:val="0"/>
          <w:kern w:val="18"/>
          <w:sz w:val="18"/>
          <w:szCs w:val="18"/>
        </w:rPr>
        <w:t xml:space="preserve">, V.M. (1997) Industrial ecology: Towards closing the materials cycle. </w:t>
      </w:r>
      <w:r w:rsidRPr="00B76394">
        <w:rPr>
          <w:i/>
          <w:iCs/>
          <w:snapToGrid w:val="0"/>
          <w:kern w:val="18"/>
          <w:sz w:val="18"/>
          <w:szCs w:val="18"/>
        </w:rPr>
        <w:t>Journal of Industrial Ecology</w:t>
      </w:r>
      <w:r w:rsidRPr="00B76394">
        <w:rPr>
          <w:snapToGrid w:val="0"/>
          <w:kern w:val="18"/>
          <w:sz w:val="18"/>
          <w:szCs w:val="18"/>
        </w:rPr>
        <w:t xml:space="preserve"> 1: 149-151</w:t>
      </w:r>
      <w:r>
        <w:rPr>
          <w:rFonts w:eastAsia="Times" w:cs="Simplified Arabic" w:hint="cs"/>
          <w:snapToGrid w:val="0"/>
          <w:kern w:val="18"/>
          <w:sz w:val="18"/>
          <w:szCs w:val="18"/>
          <w:rtl/>
          <w:lang w:val="en-GB" w:eastAsia="en-US"/>
        </w:rPr>
        <w:t>.</w:t>
      </w:r>
    </w:p>
  </w:footnote>
  <w:footnote w:id="35">
    <w:p w14:paraId="4DCC5F85" w14:textId="236C3D7C" w:rsidR="00AA0C00" w:rsidRPr="0021300D" w:rsidRDefault="00AA0C00" w:rsidP="0021300D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Times" w:cs="Simplified Arabic"/>
          <w:snapToGrid w:val="0"/>
          <w:kern w:val="18"/>
          <w:szCs w:val="20"/>
          <w:lang w:val="en-GB"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proofErr w:type="spellStart"/>
      <w:r w:rsidRPr="00B76394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Tukker</w:t>
      </w:r>
      <w:proofErr w:type="spellEnd"/>
      <w:r w:rsidRPr="00B76394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A. (2015). Product services for a resource-efficient and circular economy – a review. </w:t>
      </w:r>
      <w:r w:rsidRPr="00B76394">
        <w:rPr>
          <w:rFonts w:eastAsia="YouYuan" w:cs="Simplified Arabic"/>
          <w:i/>
          <w:iCs/>
          <w:snapToGrid w:val="0"/>
          <w:kern w:val="18"/>
          <w:sz w:val="18"/>
          <w:szCs w:val="18"/>
          <w:lang w:eastAsia="en-US"/>
        </w:rPr>
        <w:t>Journal of Cleaner Production</w:t>
      </w:r>
      <w:r w:rsidRPr="00B76394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 97, 76-91; Yuan, Z., Bi, j., </w:t>
      </w:r>
      <w:proofErr w:type="spellStart"/>
      <w:r w:rsidRPr="00B76394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Moriguichi</w:t>
      </w:r>
      <w:proofErr w:type="spellEnd"/>
      <w:r w:rsidRPr="00B76394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Y. (2006). The circular economy: A new development strategy in China. </w:t>
      </w:r>
      <w:r w:rsidRPr="00B76394">
        <w:rPr>
          <w:rFonts w:eastAsia="YouYuan" w:cs="Simplified Arabic"/>
          <w:i/>
          <w:iCs/>
          <w:snapToGrid w:val="0"/>
          <w:kern w:val="18"/>
          <w:sz w:val="18"/>
          <w:szCs w:val="18"/>
          <w:lang w:eastAsia="en-US"/>
        </w:rPr>
        <w:t>Journal of Industrial Ecology</w:t>
      </w:r>
      <w:r w:rsidRPr="00B76394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, 10: 4-8</w:t>
      </w:r>
      <w:r>
        <w:rPr>
          <w:rFonts w:eastAsia="Times" w:cs="Simplified Arabic" w:hint="cs"/>
          <w:snapToGrid w:val="0"/>
          <w:kern w:val="18"/>
          <w:sz w:val="18"/>
          <w:szCs w:val="18"/>
          <w:rtl/>
          <w:lang w:val="en-GB" w:eastAsia="en-US"/>
        </w:rPr>
        <w:t>.</w:t>
      </w:r>
    </w:p>
  </w:footnote>
  <w:footnote w:id="36">
    <w:p w14:paraId="30062EA7" w14:textId="5BF46EFA" w:rsidR="00AA0C00" w:rsidRPr="00CE4747" w:rsidRDefault="00AA0C00" w:rsidP="00CE4747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Times" w:cs="Simplified Arabic"/>
          <w:snapToGrid w:val="0"/>
          <w:kern w:val="18"/>
          <w:szCs w:val="20"/>
          <w:lang w:val="en-GB"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21300D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على سبيل المثال،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</w:t>
      </w:r>
      <w:r w:rsidRPr="0021300D">
        <w:rPr>
          <w:snapToGrid w:val="0"/>
          <w:kern w:val="18"/>
          <w:sz w:val="18"/>
          <w:szCs w:val="18"/>
          <w:lang w:val="de-CH"/>
        </w:rPr>
        <w:t xml:space="preserve">Hammerl, M., Hormann, S. (2016). </w:t>
      </w:r>
      <w:r w:rsidRPr="0021300D">
        <w:rPr>
          <w:snapToGrid w:val="0"/>
          <w:kern w:val="18"/>
          <w:sz w:val="18"/>
          <w:szCs w:val="18"/>
        </w:rPr>
        <w:t>The ISO management system and the protection of biological diversity. Lake Constance Foundation (LCF) and Global Nature Fund (GNF), Germany, 72 pp</w:t>
      </w:r>
      <w:r w:rsidRPr="0021300D">
        <w:rPr>
          <w:rFonts w:eastAsia="Times" w:cs="Simplified Arabic" w:hint="cs"/>
          <w:snapToGrid w:val="0"/>
          <w:kern w:val="18"/>
          <w:szCs w:val="20"/>
          <w:rtl/>
          <w:lang w:val="en-GB" w:eastAsia="en-US"/>
        </w:rPr>
        <w:t>.</w:t>
      </w:r>
    </w:p>
  </w:footnote>
  <w:footnote w:id="37">
    <w:p w14:paraId="61CE89DB" w14:textId="3D67E6AA" w:rsidR="00AA0C00" w:rsidRPr="00FC359D" w:rsidRDefault="00AA0C00" w:rsidP="00FC359D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Times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CE4747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مبادرة التنوع البيولوجي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الشاملة لعدة قطاعات</w:t>
      </w:r>
      <w:r w:rsidRPr="00CE4747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هي شراكة بين رابطة صناعة النفط الدولية لحفظ البيئة، والمجلس الدولي للتعدين والفلزات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</w:t>
      </w:r>
      <w:r w:rsidRPr="00CE4747">
        <w:rPr>
          <w:rFonts w:eastAsia="YouYuan" w:cs="Simplified Arabic"/>
          <w:snapToGrid w:val="0"/>
          <w:kern w:val="18"/>
          <w:szCs w:val="20"/>
          <w:rtl/>
          <w:lang w:eastAsia="en-US"/>
        </w:rPr>
        <w:t>ورابطة مبادئ التعادل، وا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لمصرف</w:t>
      </w:r>
      <w:r w:rsidRPr="00CE4747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الأوروبي للإنشاء والتعمير، ومؤسسة التمويل الدولية، و</w:t>
      </w:r>
      <w:r w:rsidRPr="00FC359D">
        <w:rPr>
          <w:rFonts w:eastAsia="YouYuan" w:cs="Simplified Arabic"/>
          <w:snapToGrid w:val="0"/>
          <w:kern w:val="18"/>
          <w:szCs w:val="20"/>
          <w:rtl/>
          <w:lang w:eastAsia="en-US"/>
        </w:rPr>
        <w:t>مصرف التنمية للبلدان الأمريكية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</w:t>
      </w:r>
      <w:r w:rsidRPr="00CE4747">
        <w:rPr>
          <w:rFonts w:eastAsia="YouYuan" w:cs="Simplified Arabic"/>
          <w:snapToGrid w:val="0"/>
          <w:kern w:val="18"/>
          <w:szCs w:val="20"/>
          <w:rtl/>
          <w:lang w:eastAsia="en-US"/>
        </w:rPr>
        <w:t>لتطوير وتقاسم الممارسات الجيدة المتعلقة بالتنوع البيولوجي وخدمات النظ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ام</w:t>
      </w:r>
      <w:r w:rsidRPr="00CE4747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الإيكولوجي في الصناعات الاستخراجية</w:t>
      </w:r>
      <w:r w:rsidRPr="0021300D">
        <w:rPr>
          <w:rFonts w:eastAsia="Times" w:cs="Simplified Arabic" w:hint="cs"/>
          <w:snapToGrid w:val="0"/>
          <w:kern w:val="18"/>
          <w:szCs w:val="20"/>
          <w:rtl/>
          <w:lang w:val="en-GB" w:eastAsia="en-US"/>
        </w:rPr>
        <w:t>.</w:t>
      </w:r>
      <w:r w:rsidRPr="00FC359D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</w:t>
      </w:r>
      <w:bookmarkStart w:id="31" w:name="_Hlk517682987"/>
      <w:r w:rsidRPr="00FC359D">
        <w:rPr>
          <w:rFonts w:eastAsia="Times" w:cs="Simplified Arabic"/>
          <w:snapToGrid w:val="0"/>
          <w:kern w:val="18"/>
          <w:szCs w:val="20"/>
          <w:rtl/>
          <w:lang w:val="en-GB" w:eastAsia="en-US"/>
        </w:rPr>
        <w:t>دليل الموارد الموحّد</w:t>
      </w:r>
      <w:r w:rsidRPr="00FC359D">
        <w:rPr>
          <w:rFonts w:eastAsia="Times" w:cs="Simplified Arabic" w:hint="cs"/>
          <w:snapToGrid w:val="0"/>
          <w:kern w:val="18"/>
          <w:szCs w:val="20"/>
          <w:rtl/>
          <w:lang w:val="en-GB" w:eastAsia="en-US"/>
        </w:rPr>
        <w:t xml:space="preserve">: </w:t>
      </w:r>
      <w:hyperlink r:id="rId15" w:history="1">
        <w:r w:rsidRPr="00FC359D">
          <w:rPr>
            <w:rStyle w:val="Lienhypertexte"/>
            <w:rFonts w:eastAsia="Times" w:cs="Simplified Arabic"/>
            <w:snapToGrid w:val="0"/>
            <w:kern w:val="18"/>
            <w:sz w:val="18"/>
            <w:szCs w:val="18"/>
            <w:lang w:eastAsia="en-US"/>
          </w:rPr>
          <w:t>http://www.csbi.org.uk/</w:t>
        </w:r>
      </w:hyperlink>
      <w:r>
        <w:rPr>
          <w:rFonts w:eastAsia="Times" w:cs="Simplified Arabic" w:hint="cs"/>
          <w:snapToGrid w:val="0"/>
          <w:kern w:val="18"/>
          <w:szCs w:val="20"/>
          <w:rtl/>
          <w:lang w:val="en-GB" w:eastAsia="en-US"/>
        </w:rPr>
        <w:t>،</w:t>
      </w:r>
      <w:r w:rsidRPr="00FC359D">
        <w:rPr>
          <w:rFonts w:eastAsia="Times" w:cs="Simplified Arabic" w:hint="cs"/>
          <w:snapToGrid w:val="0"/>
          <w:kern w:val="18"/>
          <w:szCs w:val="20"/>
          <w:rtl/>
          <w:lang w:val="en-GB" w:eastAsia="en-US"/>
        </w:rPr>
        <w:t xml:space="preserve"> اطلع عليه في </w:t>
      </w:r>
      <w:r>
        <w:rPr>
          <w:rFonts w:eastAsia="Times" w:cs="Simplified Arabic" w:hint="cs"/>
          <w:snapToGrid w:val="0"/>
          <w:kern w:val="18"/>
          <w:szCs w:val="20"/>
          <w:rtl/>
          <w:lang w:val="en-GB" w:eastAsia="en-US"/>
        </w:rPr>
        <w:t>5 كانون الثاني/يناير</w:t>
      </w:r>
      <w:r w:rsidRPr="00FC359D">
        <w:rPr>
          <w:rFonts w:eastAsia="Times" w:cs="Simplified Arabic" w:hint="cs"/>
          <w:snapToGrid w:val="0"/>
          <w:kern w:val="18"/>
          <w:szCs w:val="20"/>
          <w:rtl/>
          <w:lang w:val="en-GB" w:eastAsia="en-US"/>
        </w:rPr>
        <w:t xml:space="preserve"> 2018.</w:t>
      </w:r>
    </w:p>
    <w:bookmarkEnd w:id="31"/>
  </w:footnote>
  <w:footnote w:id="38">
    <w:p w14:paraId="0B9D080A" w14:textId="6E6D15FE" w:rsidR="00AA0C00" w:rsidRPr="00CC4A20" w:rsidRDefault="00AA0C00" w:rsidP="00CC4A20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FC359D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http://www.theebi.org/</w:t>
      </w:r>
      <w:r w:rsidRPr="00FC359D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، اطلع عليه في 5 كانون الثاني/يناير 2018.</w:t>
      </w:r>
    </w:p>
  </w:footnote>
  <w:footnote w:id="39">
    <w:p w14:paraId="08E27092" w14:textId="7E055B1B" w:rsidR="00AA0C00" w:rsidRPr="00CC4A20" w:rsidRDefault="00AA0C00" w:rsidP="00CC4A20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>يشير مصطلح "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منع الخسارة الصافية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>" ("</w:t>
      </w:r>
      <w:r w:rsidRPr="00CC4A2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NNL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>") إلى النقطة التي تت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طابق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فيها مكاسب التنوع البيولوجي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المستمدة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من أنشطة الحفظ المستهدفة (تدابير تخفيف الأثر، و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ال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>استعادة/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ال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استعادة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و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التعويض) مع خسائر التنوع البيولوجي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الناجمة عن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تأثيرات نشاط أو مشروع تجاري.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وتتعين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مراعاة نوع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التنوع البيولوجي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وكمية وحالته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(أو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جودته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>). ويعني ال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مكسب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الصافي أن مكاسب التنوع البيولوجي تتجاوز مجموعة محددة من الخسائر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40">
    <w:p w14:paraId="130DA2D3" w14:textId="2459D3C3" w:rsidR="00AA0C00" w:rsidRPr="00FC359D" w:rsidRDefault="00AA0C00" w:rsidP="00584153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CC4A20">
        <w:rPr>
          <w:rFonts w:eastAsia="YouYuan" w:cs="Simplified Arabic"/>
          <w:snapToGrid w:val="0"/>
          <w:kern w:val="18"/>
          <w:szCs w:val="20"/>
          <w:rtl/>
          <w:lang w:eastAsia="en-US"/>
        </w:rPr>
        <w:t>دليل الموارد الموحّد</w:t>
      </w:r>
      <w:r w:rsidRPr="00CC4A20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:</w:t>
      </w:r>
      <w:r w:rsidRPr="00CC4A20"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 xml:space="preserve"> </w:t>
      </w:r>
      <w:hyperlink r:id="rId16" w:history="1">
        <w:r w:rsidRPr="00CC4A20">
          <w:rPr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http://bbop.forest-trends.org/pages/pilot_projects</w:t>
        </w:r>
      </w:hyperlink>
      <w:r w:rsidRPr="00FC359D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اطلع عليه في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9</w:t>
      </w:r>
      <w:r w:rsidRPr="00FC359D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كانون الثاني/يناير 2018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؛ برنامج</w:t>
      </w:r>
      <w:r w:rsidRPr="00584153">
        <w:rPr>
          <w:rFonts w:eastAsia="YouYuan" w:cs="Simplified Arabic"/>
          <w:snapToGrid w:val="0"/>
          <w:kern w:val="18"/>
          <w:szCs w:val="20"/>
          <w:rtl/>
          <w:lang w:eastAsia="en-US" w:bidi="ar-EG"/>
        </w:rPr>
        <w:t xml:space="preserve"> </w:t>
      </w:r>
      <w:r w:rsidRPr="00584153">
        <w:rPr>
          <w:rFonts w:eastAsia="YouYuan" w:cs="Simplified Arabic" w:hint="cs"/>
          <w:snapToGrid w:val="0"/>
          <w:kern w:val="18"/>
          <w:szCs w:val="20"/>
          <w:rtl/>
          <w:lang w:eastAsia="en-US" w:bidi="ar-EG"/>
        </w:rPr>
        <w:t>التعويض لل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 w:bidi="ar-EG"/>
        </w:rPr>
        <w:t>أعمال</w:t>
      </w:r>
      <w:r w:rsidRPr="00584153">
        <w:rPr>
          <w:rFonts w:eastAsia="YouYuan" w:cs="Simplified Arabic" w:hint="cs"/>
          <w:snapToGrid w:val="0"/>
          <w:kern w:val="18"/>
          <w:szCs w:val="20"/>
          <w:rtl/>
          <w:lang w:eastAsia="en-US" w:bidi="ar-EG"/>
        </w:rPr>
        <w:t xml:space="preserve"> التجارية والتنوع البيولوجي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 w:bidi="ar-EG"/>
        </w:rPr>
        <w:t xml:space="preserve"> (2013). </w:t>
      </w:r>
      <w:r w:rsidRPr="00584153">
        <w:rPr>
          <w:rFonts w:eastAsia="YouYuan" w:cs="Simplified Arabic"/>
          <w:snapToGrid w:val="0"/>
          <w:kern w:val="18"/>
          <w:sz w:val="18"/>
          <w:szCs w:val="18"/>
          <w:lang w:eastAsia="en-US" w:bidi="ar-EG"/>
        </w:rPr>
        <w:t xml:space="preserve">To no net loss and beyond: An overview of the Business and Biodiversity Offsets </w:t>
      </w:r>
      <w:proofErr w:type="spellStart"/>
      <w:r w:rsidRPr="00584153">
        <w:rPr>
          <w:rFonts w:eastAsia="YouYuan" w:cs="Simplified Arabic"/>
          <w:snapToGrid w:val="0"/>
          <w:kern w:val="18"/>
          <w:sz w:val="18"/>
          <w:szCs w:val="18"/>
          <w:lang w:eastAsia="en-US" w:bidi="ar-EG"/>
        </w:rPr>
        <w:t>Programme</w:t>
      </w:r>
      <w:proofErr w:type="spellEnd"/>
      <w:r w:rsidRPr="00584153">
        <w:rPr>
          <w:rFonts w:eastAsia="YouYuan" w:cs="Simplified Arabic"/>
          <w:snapToGrid w:val="0"/>
          <w:kern w:val="18"/>
          <w:sz w:val="18"/>
          <w:szCs w:val="18"/>
          <w:lang w:eastAsia="en-US" w:bidi="ar-EG"/>
        </w:rPr>
        <w:t xml:space="preserve"> (BBOP)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 w:bidi="ar-EG"/>
        </w:rPr>
        <w:t xml:space="preserve">. </w:t>
      </w:r>
      <w:r w:rsidRPr="00584153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برنامج</w:t>
      </w:r>
      <w:r w:rsidRPr="00584153">
        <w:rPr>
          <w:rFonts w:eastAsia="YouYuan" w:cs="Simplified Arabic"/>
          <w:snapToGrid w:val="0"/>
          <w:kern w:val="18"/>
          <w:szCs w:val="20"/>
          <w:rtl/>
          <w:lang w:eastAsia="en-US" w:bidi="ar-EG"/>
        </w:rPr>
        <w:t xml:space="preserve"> </w:t>
      </w:r>
      <w:r w:rsidRPr="00584153">
        <w:rPr>
          <w:rFonts w:eastAsia="YouYuan" w:cs="Simplified Arabic" w:hint="cs"/>
          <w:snapToGrid w:val="0"/>
          <w:kern w:val="18"/>
          <w:szCs w:val="20"/>
          <w:rtl/>
          <w:lang w:eastAsia="en-US" w:bidi="ar-EG"/>
        </w:rPr>
        <w:t>التعويض للأعمال التجارية والتنوع البيولوجي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 w:bidi="ar-EG"/>
        </w:rPr>
        <w:t>، واشنطن العاصمة، الولايات المتحدة الأمريكية.</w:t>
      </w:r>
    </w:p>
    <w:p w14:paraId="0D2C3772" w14:textId="77777777" w:rsidR="00AA0C00" w:rsidRPr="00FC359D" w:rsidRDefault="00AA0C00" w:rsidP="00551512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Times" w:cs="Simplified Arabic"/>
          <w:snapToGrid w:val="0"/>
          <w:kern w:val="18"/>
          <w:szCs w:val="20"/>
          <w:rtl/>
          <w:lang w:eastAsia="en-US"/>
        </w:rPr>
      </w:pPr>
    </w:p>
    <w:p w14:paraId="7457CC21" w14:textId="77777777" w:rsidR="00AA0C00" w:rsidRPr="002E3CCC" w:rsidRDefault="00AA0C00" w:rsidP="00551512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</w:p>
  </w:footnote>
  <w:footnote w:id="41">
    <w:p w14:paraId="68EC4548" w14:textId="738AA356" w:rsidR="00AA0C00" w:rsidRPr="00450DA1" w:rsidRDefault="00AA0C00" w:rsidP="00450DA1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Rainey, H. J., Pollard, E. H.,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Dutson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G.,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Ekstrom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J. M., Livingstone, S. R., Temple, H. J., Pilgrim, J. D. (2015). A review of corporate goals of No Net Loss and Net Positive Impact on biodiversity.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>Oryx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 xml:space="preserve">, 49(2), 232-238;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>Sahley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 xml:space="preserve">, C.T.,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>Vildoso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 xml:space="preserve">, B.,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>Casaretto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 xml:space="preserve">, C.,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>Taborga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>, P., Ledesma, K., Linares-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>Palomino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 xml:space="preserve">, R.,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>Mamani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 xml:space="preserve">, G.,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>Dallmeier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val="it-IT" w:eastAsia="en-US"/>
        </w:rPr>
        <w:t xml:space="preserve">, F., Alonso, A., 2017. </w:t>
      </w:r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Quantifying impact reduction due to avoidance, minimization and restoration for a natural gas pipeline in the Peruvian Andes. Environmental Impact Assessment Review 66, 53-65</w:t>
      </w:r>
      <w:r w:rsidRPr="00FC359D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42">
    <w:p w14:paraId="7870578B" w14:textId="705FEA42" w:rsidR="00AA0C00" w:rsidRPr="00E8332A" w:rsidRDefault="00AA0C00" w:rsidP="00E8332A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Aiama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D., Edwards, S., Bos, G.,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Ekstrom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J., Krueger, L.,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Quétier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F.,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Savy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C.,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Semroc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B.,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Sneary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M., </w:t>
      </w:r>
      <w:proofErr w:type="spellStart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Bennun</w:t>
      </w:r>
      <w:proofErr w:type="spellEnd"/>
      <w:r w:rsidRPr="00450DA1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, L. (2015). No net loss and net positive impact approaches for biodiversity: exploring the potential application of these approaches in the commercial agriculture and forestry sectors</w:t>
      </w:r>
      <w:r w:rsidRPr="00FC359D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الاتحاد الدولي لحفظ الطبيعة: غلان، سويسرا.</w:t>
      </w:r>
    </w:p>
  </w:footnote>
  <w:footnote w:id="43">
    <w:p w14:paraId="7BCC74FA" w14:textId="5B27380A" w:rsidR="00AA0C00" w:rsidRPr="00E8332A" w:rsidRDefault="00AA0C00" w:rsidP="00E8332A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انظر، على سبيل المثال، </w:t>
      </w:r>
      <w:r w:rsidRPr="00E8332A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Souza, D.M., Teixeira, R.F., Ostermann, O.P. (2015). Assessing biodiversity loss due to land use with Life Cycle Assessment: are we there yet? </w:t>
      </w:r>
      <w:hyperlink r:id="rId17" w:tooltip="Global change biology." w:history="1">
        <w:r w:rsidRPr="00E8332A">
          <w:rPr>
            <w:rFonts w:eastAsia="YouYuan" w:cs="Simplified Arabic"/>
            <w:i/>
            <w:iCs/>
            <w:snapToGrid w:val="0"/>
            <w:kern w:val="18"/>
            <w:sz w:val="18"/>
            <w:szCs w:val="18"/>
            <w:lang w:eastAsia="en-US"/>
          </w:rPr>
          <w:t>Glob Chang Biol</w:t>
        </w:r>
        <w:r w:rsidRPr="00E8332A">
          <w:rPr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.</w:t>
        </w:r>
      </w:hyperlink>
      <w:r w:rsidRPr="00E8332A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 21(1):32-47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44">
    <w:p w14:paraId="66A6FA36" w14:textId="23F806A3" w:rsidR="00AA0C00" w:rsidRPr="00E8332A" w:rsidRDefault="00AA0C00" w:rsidP="00C0709A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انظر، على سبيل المثال، </w:t>
      </w:r>
      <w:r w:rsidRPr="00E8332A">
        <w:rPr>
          <w:rFonts w:eastAsia="YouYuan" w:cs="Simplified Arabic"/>
          <w:snapToGrid w:val="0"/>
          <w:kern w:val="18"/>
          <w:szCs w:val="20"/>
          <w:rtl/>
          <w:lang w:eastAsia="en-US"/>
        </w:rPr>
        <w:t>مبادرة الإشراف على الألمنيوم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،</w:t>
      </w:r>
      <w:r w:rsidRPr="00E8332A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وهي </w:t>
      </w:r>
      <w:r w:rsidRPr="00E8332A">
        <w:rPr>
          <w:rFonts w:eastAsia="YouYuan" w:cs="Simplified Arabic"/>
          <w:snapToGrid w:val="0"/>
          <w:kern w:val="18"/>
          <w:szCs w:val="20"/>
          <w:rtl/>
          <w:lang w:eastAsia="en-US"/>
        </w:rPr>
        <w:t>منظمة عالمية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تضم أصحاب مصلحة متعددين ولا تستهدف الربح</w:t>
      </w:r>
      <w:r w:rsidRPr="00E8332A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وتعنى ب</w:t>
      </w:r>
      <w:r w:rsidRPr="00E8332A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وضع المعايير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وإصدار الشهادات</w:t>
      </w:r>
      <w:r w:rsidRPr="00E8332A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.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وقد أنشأها</w:t>
      </w:r>
      <w:r w:rsidRPr="00E8332A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منتجون ومستخدمون</w:t>
      </w:r>
      <w:r w:rsidRPr="00E8332A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وأصحاب مصلحة في سلسلة قيمة الألمنيوم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اجتمعوا سوياً بغرض </w:t>
      </w:r>
      <w:r w:rsidRPr="00E8332A">
        <w:rPr>
          <w:rFonts w:eastAsia="YouYuan" w:cs="Simplified Arabic"/>
          <w:snapToGrid w:val="0"/>
          <w:kern w:val="18"/>
          <w:szCs w:val="20"/>
          <w:rtl/>
          <w:lang w:eastAsia="en-US"/>
        </w:rPr>
        <w:t>الالتزام بزيادة مساهمة الألمنيوم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إلى أقصى حد</w:t>
      </w:r>
      <w:r w:rsidRPr="00E8332A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في</w:t>
      </w:r>
      <w:r w:rsidRPr="00E8332A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مجتمع مستدام.</w:t>
      </w:r>
      <w:r w:rsidRPr="00C0709A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</w:t>
      </w:r>
      <w:bookmarkStart w:id="37" w:name="_Hlk517702696"/>
      <w:r w:rsidRPr="00C0709A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دليل الموارد الموحّد: </w:t>
      </w:r>
      <w:hyperlink r:id="rId18" w:history="1">
        <w:r w:rsidRPr="00C0709A">
          <w:rPr>
            <w:rStyle w:val="Lienhypertexte"/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https://aluminium-stewardship.org/about-asi/</w:t>
        </w:r>
      </w:hyperlink>
      <w:r w:rsidRPr="00C0709A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اطلع عليه في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15 كانون الثاني/يناير</w:t>
      </w:r>
      <w:r w:rsidRPr="00C0709A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2018.</w:t>
      </w:r>
      <w:bookmarkEnd w:id="37"/>
    </w:p>
  </w:footnote>
  <w:footnote w:id="45">
    <w:p w14:paraId="35760273" w14:textId="3C146825" w:rsidR="00AA0C00" w:rsidRPr="00C0709A" w:rsidRDefault="00AA0C00" w:rsidP="00C0709A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انظر، على سبيل المثال، </w:t>
      </w:r>
      <w:r w:rsidRPr="00C0709A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KPMG (2012). Certification and biodiversity. Exploring improvements in the effectiveness of certification schemes on biodiversity. 59 pp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46">
    <w:p w14:paraId="098D0EFA" w14:textId="681DBC67" w:rsidR="00AA0C00" w:rsidRPr="00813994" w:rsidRDefault="00AA0C00" w:rsidP="00813994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C0709A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انظر، على سبيل المثال، </w:t>
      </w:r>
      <w:r w:rsidRPr="00C0709A">
        <w:rPr>
          <w:rFonts w:eastAsia="YouYuan" w:cs="Simplified Arabic"/>
          <w:snapToGrid w:val="0"/>
          <w:kern w:val="18"/>
          <w:szCs w:val="20"/>
          <w:rtl/>
          <w:lang w:eastAsia="en-US"/>
        </w:rPr>
        <w:t>برنامج الأمم المتحدة للبيئة - المركز العالمي لرصد حفظ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الطبيعة</w:t>
      </w:r>
      <w:r w:rsidRPr="00C0709A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(2011)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. </w:t>
      </w:r>
      <w:r w:rsidRPr="00C0709A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Review of the biodiversity requirements of standards and certification schemes: A snapshot of current practices. Secretariat of the Convention on Biological Diversity, Montreal, Canada. Technical Series No. 63, 30 pp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47">
    <w:p w14:paraId="2F3FB04D" w14:textId="00DB6EC0" w:rsidR="00AA0C00" w:rsidRPr="00B94991" w:rsidRDefault="00AA0C00" w:rsidP="00B94991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دليل الموارد الموحّد: </w:t>
      </w:r>
      <w:r w:rsidRPr="00813994">
        <w:rPr>
          <w:rFonts w:eastAsia="YouYuan" w:cs="Simplified Arabic"/>
          <w:snapToGrid w:val="0"/>
          <w:kern w:val="18"/>
          <w:sz w:val="18"/>
          <w:szCs w:val="18"/>
          <w:u w:val="single"/>
          <w:lang w:eastAsia="en-US"/>
        </w:rPr>
        <w:t>https://www.rspo.org/certification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اطلع عليه في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5 آذار/مارس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2018.</w:t>
      </w:r>
    </w:p>
  </w:footnote>
  <w:footnote w:id="48">
    <w:p w14:paraId="5EA428E5" w14:textId="13EF8948" w:rsidR="00AA0C00" w:rsidRPr="00394A00" w:rsidRDefault="00AA0C00" w:rsidP="00394A00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اتحاد المحاسبين الدولي (2005). </w:t>
      </w:r>
      <w:r w:rsidRPr="00394A00">
        <w:rPr>
          <w:snapToGrid w:val="0"/>
          <w:kern w:val="18"/>
          <w:sz w:val="18"/>
          <w:szCs w:val="18"/>
        </w:rPr>
        <w:t>Environmental Management Accounting International Guidance Document. New York, 92 pp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49">
    <w:p w14:paraId="6CFCE070" w14:textId="75F63624" w:rsidR="00AA0C00" w:rsidRPr="00FC359D" w:rsidRDefault="00AA0C00" w:rsidP="00B94991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دليل الموارد الموحّد: </w:t>
      </w:r>
      <w:hyperlink r:id="rId19" w:history="1">
        <w:r w:rsidRPr="00394A00">
          <w:rPr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https://www.cdp.net/en</w:t>
        </w:r>
      </w:hyperlink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اطلع عليه في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5 كانون الثاني/يناير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2018.</w:t>
      </w:r>
    </w:p>
    <w:p w14:paraId="3C3B0E97" w14:textId="77777777" w:rsidR="00AA0C00" w:rsidRPr="00FC359D" w:rsidRDefault="00AA0C00" w:rsidP="00B94991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Times" w:cs="Simplified Arabic"/>
          <w:snapToGrid w:val="0"/>
          <w:kern w:val="18"/>
          <w:szCs w:val="20"/>
          <w:rtl/>
          <w:lang w:eastAsia="en-US"/>
        </w:rPr>
      </w:pPr>
    </w:p>
    <w:p w14:paraId="40AB91E5" w14:textId="77777777" w:rsidR="00AA0C00" w:rsidRPr="002E3CCC" w:rsidRDefault="00AA0C00" w:rsidP="00B94991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</w:p>
  </w:footnote>
  <w:footnote w:id="50">
    <w:p w14:paraId="7DE67492" w14:textId="47EA3171" w:rsidR="00AA0C00" w:rsidRPr="00586421" w:rsidRDefault="00AA0C00" w:rsidP="00586421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586421">
        <w:rPr>
          <w:snapToGrid w:val="0"/>
          <w:kern w:val="18"/>
          <w:sz w:val="18"/>
          <w:szCs w:val="18"/>
        </w:rPr>
        <w:t>CBD/SBI/2/4/Add.2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51">
    <w:p w14:paraId="7B0C91CB" w14:textId="3BF4428C" w:rsidR="00AA0C00" w:rsidRPr="00586421" w:rsidRDefault="00AA0C00" w:rsidP="00586421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bookmarkStart w:id="41" w:name="_Hlk517707267"/>
      <w:r>
        <w:rPr>
          <w:rFonts w:hint="cs"/>
          <w:rtl/>
        </w:rPr>
        <w:t xml:space="preserve">. 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دليل الموارد الموحّد: </w:t>
      </w:r>
      <w:hyperlink r:id="rId20" w:history="1">
        <w:r w:rsidRPr="00407F00">
          <w:rPr>
            <w:rFonts w:eastAsia="YouYuan" w:cs="Simplified Arabic"/>
            <w:snapToGrid w:val="0"/>
            <w:color w:val="0000FF"/>
            <w:kern w:val="18"/>
            <w:sz w:val="18"/>
            <w:szCs w:val="18"/>
            <w:u w:val="single"/>
            <w:lang w:eastAsia="en-US"/>
          </w:rPr>
          <w:t>https://www.ewt.org.za/BUSINESSDEVELOPMENT/business.html</w:t>
        </w:r>
      </w:hyperlink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اطلع عليه في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12 كانون الثاني/يناير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2018.</w:t>
      </w:r>
      <w:bookmarkEnd w:id="41"/>
    </w:p>
  </w:footnote>
  <w:footnote w:id="52">
    <w:p w14:paraId="0E02F3B8" w14:textId="1DBD047F" w:rsidR="00AA0C00" w:rsidRPr="00607876" w:rsidRDefault="00AA0C00" w:rsidP="00607876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407F0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Putt del Pino, S., </w:t>
      </w:r>
      <w:proofErr w:type="spellStart"/>
      <w:r w:rsidRPr="00407F0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Cummis</w:t>
      </w:r>
      <w:proofErr w:type="spellEnd"/>
      <w:r w:rsidRPr="00407F0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C., Lake, S., Rabinovitch, K., </w:t>
      </w:r>
      <w:proofErr w:type="spellStart"/>
      <w:r w:rsidRPr="00407F0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Reig</w:t>
      </w:r>
      <w:proofErr w:type="spellEnd"/>
      <w:r w:rsidRPr="00407F0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, P. (2016). From doing better to doing enough: Anchoring corporate sustainability targets in science. Working Paper. Washington, DC: World Resources Institute and Mars </w:t>
      </w:r>
      <w:proofErr w:type="gramStart"/>
      <w:r w:rsidRPr="00407F0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Incorporated</w:t>
      </w:r>
      <w:r w:rsidRPr="00407F00"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 xml:space="preserve"> </w:t>
      </w:r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 xml:space="preserve"> 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دليل الموارد الموحّد: </w:t>
      </w:r>
      <w:r w:rsidRPr="00407F0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http://www.wri.org/ publications/doing-enough-corporate-targets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اطلع عليه في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9 نيسان/أبريل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2018.</w:t>
      </w:r>
    </w:p>
  </w:footnote>
  <w:footnote w:id="53">
    <w:p w14:paraId="78CD663F" w14:textId="51889BD9" w:rsidR="00AA0C00" w:rsidRPr="00607876" w:rsidRDefault="00AA0C00" w:rsidP="00607876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607876">
        <w:rPr>
          <w:rFonts w:eastAsia="YouYuan" w:cs="Simplified Arabic"/>
          <w:snapToGrid w:val="0"/>
          <w:kern w:val="18"/>
          <w:szCs w:val="20"/>
          <w:rtl/>
          <w:lang w:eastAsia="en-US"/>
        </w:rPr>
        <w:t>في الاقتصاد، العامل الخارجي ه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و</w:t>
      </w:r>
      <w:r w:rsidRPr="00607876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التكلفة أو الفائدة التي تؤثر على الطرف الذي لم يختر أن يتحمل هذه التكلفة أو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يحصل على هذه</w:t>
      </w:r>
      <w:r w:rsidRPr="00607876">
        <w:rPr>
          <w:rFonts w:eastAsia="YouYuan" w:cs="Simplified Arabic"/>
          <w:snapToGrid w:val="0"/>
          <w:kern w:val="18"/>
          <w:szCs w:val="20"/>
          <w:rtl/>
          <w:lang w:eastAsia="en-US"/>
        </w:rPr>
        <w:t xml:space="preserve"> الفائدة</w:t>
      </w:r>
      <w:r w:rsidRPr="00607876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54">
    <w:p w14:paraId="011395E1" w14:textId="67698192" w:rsidR="00AA0C00" w:rsidRPr="00E70464" w:rsidRDefault="00AA0C00" w:rsidP="00E70464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D14A58">
        <w:rPr>
          <w:rFonts w:eastAsia="YouYuan" w:cs="Simplified Arabic"/>
          <w:snapToGrid w:val="0"/>
          <w:kern w:val="18"/>
          <w:sz w:val="18"/>
          <w:szCs w:val="18"/>
          <w:rtl/>
          <w:lang w:eastAsia="en-US"/>
        </w:rPr>
        <w:t>يع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>ّ</w:t>
      </w:r>
      <w:r w:rsidRPr="00D14A58">
        <w:rPr>
          <w:rFonts w:eastAsia="YouYuan" w:cs="Simplified Arabic"/>
          <w:snapToGrid w:val="0"/>
          <w:kern w:val="18"/>
          <w:sz w:val="18"/>
          <w:szCs w:val="18"/>
          <w:rtl/>
          <w:lang w:eastAsia="en-US"/>
        </w:rPr>
        <w:t>رف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 xml:space="preserve"> "ائتلاف رأس المال الطبيعي"</w:t>
      </w:r>
      <w:r w:rsidRPr="00D14A58">
        <w:rPr>
          <w:rFonts w:eastAsia="YouYuan" w:cs="Simplified Arabic"/>
          <w:snapToGrid w:val="0"/>
          <w:kern w:val="18"/>
          <w:sz w:val="18"/>
          <w:szCs w:val="18"/>
          <w:rtl/>
          <w:lang w:eastAsia="en-US"/>
        </w:rPr>
        <w:t xml:space="preserve"> رأس المال الطبيعي بأنه "المخزون من الموارد الطبيعية المتجددة وغير المتجددة (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>مثل</w:t>
      </w:r>
      <w:r w:rsidRPr="00D14A58">
        <w:rPr>
          <w:rFonts w:eastAsia="YouYuan" w:cs="Simplified Arabic"/>
          <w:snapToGrid w:val="0"/>
          <w:kern w:val="18"/>
          <w:sz w:val="18"/>
          <w:szCs w:val="18"/>
          <w:rtl/>
          <w:lang w:eastAsia="en-US"/>
        </w:rPr>
        <w:t xml:space="preserve"> النباتات والحيوانات والهواء والم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>ياه</w:t>
      </w:r>
      <w:r w:rsidRPr="00D14A58">
        <w:rPr>
          <w:rFonts w:eastAsia="YouYuan" w:cs="Simplified Arabic"/>
          <w:snapToGrid w:val="0"/>
          <w:kern w:val="18"/>
          <w:sz w:val="18"/>
          <w:szCs w:val="18"/>
          <w:rtl/>
          <w:lang w:eastAsia="en-US"/>
        </w:rPr>
        <w:t xml:space="preserve"> والتربة والمعادن) التي تج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>ت</w:t>
      </w:r>
      <w:r w:rsidRPr="00D14A58">
        <w:rPr>
          <w:rFonts w:eastAsia="YouYuan" w:cs="Simplified Arabic"/>
          <w:snapToGrid w:val="0"/>
          <w:kern w:val="18"/>
          <w:sz w:val="18"/>
          <w:szCs w:val="18"/>
          <w:rtl/>
          <w:lang w:eastAsia="en-US"/>
        </w:rPr>
        <w:t>مع لت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>حقق</w:t>
      </w:r>
      <w:r w:rsidRPr="00D14A58">
        <w:rPr>
          <w:rFonts w:eastAsia="YouYuan" w:cs="Simplified Arabic"/>
          <w:snapToGrid w:val="0"/>
          <w:kern w:val="18"/>
          <w:sz w:val="18"/>
          <w:szCs w:val="18"/>
          <w:rtl/>
          <w:lang w:eastAsia="en-US"/>
        </w:rPr>
        <w:t xml:space="preserve"> تدفق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>اً</w:t>
      </w:r>
      <w:r w:rsidRPr="00D14A58">
        <w:rPr>
          <w:rFonts w:eastAsia="YouYuan" w:cs="Simplified Arabic"/>
          <w:snapToGrid w:val="0"/>
          <w:kern w:val="18"/>
          <w:sz w:val="18"/>
          <w:szCs w:val="18"/>
          <w:rtl/>
          <w:lang w:eastAsia="en-US"/>
        </w:rPr>
        <w:t xml:space="preserve"> 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 xml:space="preserve">للفوائد </w:t>
      </w:r>
      <w:r w:rsidRPr="00D14A58">
        <w:rPr>
          <w:rFonts w:eastAsia="YouYuan" w:cs="Simplified Arabic"/>
          <w:snapToGrid w:val="0"/>
          <w:kern w:val="18"/>
          <w:sz w:val="18"/>
          <w:szCs w:val="18"/>
          <w:rtl/>
          <w:lang w:eastAsia="en-US"/>
        </w:rPr>
        <w:t>على الناس"</w:t>
      </w:r>
      <w:r>
        <w:rPr>
          <w:rFonts w:hint="cs"/>
          <w:rtl/>
        </w:rPr>
        <w:t xml:space="preserve">؛ 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دليل الموارد الموحّد: </w:t>
      </w:r>
      <w:hyperlink r:id="rId21" w:history="1">
        <w:r w:rsidRPr="00D14A58">
          <w:rPr>
            <w:rFonts w:eastAsia="YouYuan" w:cs="Simplified Arabic"/>
            <w:snapToGrid w:val="0"/>
            <w:color w:val="0000FF"/>
            <w:kern w:val="18"/>
            <w:sz w:val="18"/>
            <w:szCs w:val="18"/>
            <w:u w:val="single"/>
            <w:lang w:eastAsia="en-US"/>
          </w:rPr>
          <w:t>https://naturalcapitalcoalition.org/natural-capital/</w:t>
        </w:r>
      </w:hyperlink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اطلع عليه في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9 نيسان/أبريل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2018.</w:t>
      </w:r>
    </w:p>
  </w:footnote>
  <w:footnote w:id="55">
    <w:p w14:paraId="5FA806FB" w14:textId="559CBE04" w:rsidR="00AA0C00" w:rsidRPr="00E70464" w:rsidRDefault="00AA0C00" w:rsidP="00E70464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D30F43">
        <w:rPr>
          <w:rFonts w:eastAsia="YouYuan" w:cs="Simplified Arabic"/>
          <w:snapToGrid w:val="0"/>
          <w:kern w:val="18"/>
          <w:sz w:val="18"/>
          <w:szCs w:val="18"/>
          <w:rtl/>
          <w:lang w:eastAsia="en-US"/>
        </w:rPr>
        <w:t>انظر دراسات حال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>ات إفرادية بشأن</w:t>
      </w:r>
      <w:r w:rsidRPr="00D30F43">
        <w:rPr>
          <w:rFonts w:eastAsia="YouYuan" w:cs="Simplified Arabic"/>
          <w:snapToGrid w:val="0"/>
          <w:kern w:val="18"/>
          <w:sz w:val="18"/>
          <w:szCs w:val="18"/>
          <w:rtl/>
          <w:lang w:eastAsia="en-US"/>
        </w:rPr>
        <w:t xml:space="preserve"> مركز </w:t>
      </w:r>
      <w:r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>رأس المال</w:t>
      </w:r>
      <w:r w:rsidRPr="00D30F43">
        <w:rPr>
          <w:rFonts w:eastAsia="YouYuan" w:cs="Simplified Arabic"/>
          <w:snapToGrid w:val="0"/>
          <w:kern w:val="18"/>
          <w:sz w:val="18"/>
          <w:szCs w:val="18"/>
          <w:rtl/>
          <w:lang w:eastAsia="en-US"/>
        </w:rPr>
        <w:t xml:space="preserve"> الطبيعي</w:t>
      </w:r>
      <w:r>
        <w:rPr>
          <w:rFonts w:hint="cs"/>
          <w:rtl/>
        </w:rPr>
        <w:t xml:space="preserve">. 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دليل الموارد الموحّد: </w:t>
      </w:r>
      <w:hyperlink r:id="rId22" w:history="1">
        <w:r w:rsidRPr="00E70464">
          <w:rPr>
            <w:rFonts w:eastAsia="YouYuan" w:cs="Simplified Arabic"/>
            <w:snapToGrid w:val="0"/>
            <w:kern w:val="18"/>
            <w:sz w:val="18"/>
            <w:szCs w:val="18"/>
            <w:lang w:eastAsia="en-US"/>
          </w:rPr>
          <w:t>https://naturalcapitalcoalition.org/hub/</w:t>
        </w:r>
      </w:hyperlink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اطلع عليه في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9 نيسان/أبريل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2018.</w:t>
      </w:r>
    </w:p>
  </w:footnote>
  <w:footnote w:id="56">
    <w:p w14:paraId="13F9A542" w14:textId="5D66811C" w:rsidR="00AA0C00" w:rsidRPr="00E70464" w:rsidRDefault="00AA0C00" w:rsidP="00E70464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دليل الموارد الموحّد: </w:t>
      </w:r>
      <w:bookmarkStart w:id="43" w:name="_Hlk517734568"/>
      <w:r w:rsidRPr="00E70464">
        <w:rPr>
          <w:rFonts w:eastAsia="MS Mincho" w:cs="Simplified Arabic"/>
          <w:kern w:val="2"/>
          <w:sz w:val="24"/>
          <w:szCs w:val="24"/>
          <w:lang w:val="fr-CH" w:eastAsia="fr-CH"/>
        </w:rPr>
        <w:fldChar w:fldCharType="begin"/>
      </w:r>
      <w:r w:rsidRPr="00E70464">
        <w:rPr>
          <w:rFonts w:eastAsia="MS Mincho" w:cs="Simplified Arabic"/>
          <w:kern w:val="2"/>
          <w:sz w:val="24"/>
          <w:szCs w:val="24"/>
          <w:lang w:val="fr-CH" w:eastAsia="fr-CH"/>
        </w:rPr>
        <w:instrText xml:space="preserve"> HYPERLINK "https://naturalcapitalcoalition.org/protocol/sector-guides/food-and-beverage/" </w:instrText>
      </w:r>
      <w:r w:rsidRPr="00E70464">
        <w:rPr>
          <w:rFonts w:eastAsia="MS Mincho" w:cs="Simplified Arabic"/>
          <w:kern w:val="2"/>
          <w:sz w:val="24"/>
          <w:szCs w:val="24"/>
          <w:lang w:val="fr-CH" w:eastAsia="fr-CH"/>
        </w:rPr>
        <w:fldChar w:fldCharType="separate"/>
      </w:r>
      <w:r w:rsidRPr="00E70464">
        <w:rPr>
          <w:rFonts w:eastAsia="YouYuan" w:cs="Simplified Arabic"/>
          <w:snapToGrid w:val="0"/>
          <w:kern w:val="18"/>
          <w:szCs w:val="18"/>
          <w:lang w:eastAsia="en-US"/>
        </w:rPr>
        <w:t>https://naturalcapitalcoalition.org/protocol/sector-guides/food-and-beverage/</w:t>
      </w:r>
      <w:bookmarkEnd w:id="43"/>
      <w:r w:rsidRPr="00E70464">
        <w:rPr>
          <w:rFonts w:eastAsia="MS Mincho" w:cs="Simplified Arabic"/>
          <w:kern w:val="2"/>
          <w:sz w:val="24"/>
          <w:szCs w:val="24"/>
          <w:lang w:val="fr-CH" w:eastAsia="fr-CH"/>
        </w:rPr>
        <w:fldChar w:fldCharType="end"/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اطلع عليه في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9 نيسان/أبريل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2018.</w:t>
      </w:r>
    </w:p>
  </w:footnote>
  <w:footnote w:id="57">
    <w:p w14:paraId="4DBDCB34" w14:textId="6430D211" w:rsidR="00AA0C00" w:rsidRPr="00FC359D" w:rsidRDefault="00AA0C00" w:rsidP="00DF6B8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دليل الموارد الموحّد: </w:t>
      </w:r>
      <w:hyperlink r:id="rId23" w:history="1">
        <w:r w:rsidRPr="00E70464">
          <w:rPr>
            <w:rFonts w:eastAsia="YouYuan" w:cs="Simplified Arabic"/>
            <w:snapToGrid w:val="0"/>
            <w:kern w:val="18"/>
            <w:szCs w:val="18"/>
            <w:lang w:eastAsia="en-US"/>
          </w:rPr>
          <w:t>https://naturalcapitalcoalition.org/projects/biodiversity/</w:t>
        </w:r>
      </w:hyperlink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اطلع عليه في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9 نيسان/أبريل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2018.</w:t>
      </w:r>
    </w:p>
    <w:p w14:paraId="05295E57" w14:textId="77777777" w:rsidR="00AA0C00" w:rsidRPr="00FC359D" w:rsidRDefault="00AA0C00" w:rsidP="00DF6B8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Times" w:cs="Simplified Arabic"/>
          <w:snapToGrid w:val="0"/>
          <w:kern w:val="18"/>
          <w:szCs w:val="20"/>
          <w:rtl/>
          <w:lang w:eastAsia="en-US"/>
        </w:rPr>
      </w:pPr>
    </w:p>
    <w:p w14:paraId="1F14D7EB" w14:textId="77777777" w:rsidR="00AA0C00" w:rsidRPr="002E3CCC" w:rsidRDefault="00AA0C00" w:rsidP="00DF6B8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</w:p>
  </w:footnote>
  <w:footnote w:id="58">
    <w:p w14:paraId="6A1E5DD9" w14:textId="377DDECE" w:rsidR="00AA0C00" w:rsidRPr="00307152" w:rsidRDefault="00AA0C00" w:rsidP="00307152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bookmarkStart w:id="46" w:name="_Hlk517753737"/>
      <w:proofErr w:type="spellStart"/>
      <w:r w:rsidRPr="00307152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Waage</w:t>
      </w:r>
      <w:proofErr w:type="spellEnd"/>
      <w:r w:rsidRPr="00307152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, S. (2014). Making sense of new approaches to business risk and opportunity assessment. BSR</w:t>
      </w:r>
      <w:bookmarkEnd w:id="46"/>
      <w:r w:rsidRPr="00307152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.</w:t>
      </w:r>
    </w:p>
  </w:footnote>
  <w:footnote w:id="59">
    <w:p w14:paraId="5A6B33AE" w14:textId="14037F44" w:rsidR="00AA0C00" w:rsidRPr="00307152" w:rsidRDefault="00AA0C00" w:rsidP="00307152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9009E0">
        <w:rPr>
          <w:rFonts w:ascii="Simplified Arabic" w:hAnsi="Simplified Arabic" w:cs="Simplified Arabic"/>
          <w:szCs w:val="20"/>
          <w:rtl/>
        </w:rPr>
        <w:t xml:space="preserve">ائتلاف رأس المال الطبيعي (2016). </w:t>
      </w:r>
      <w:r w:rsidRPr="009009E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Natural Capital Protocol</w:t>
      </w:r>
      <w:r w:rsidRPr="009009E0">
        <w:rPr>
          <w:rFonts w:ascii="Simplified Arabic" w:hAnsi="Simplified Arabic" w:cs="Simplified Arabic"/>
          <w:szCs w:val="20"/>
          <w:rtl/>
        </w:rPr>
        <w:t xml:space="preserve">. ويمكن </w:t>
      </w:r>
      <w:r>
        <w:rPr>
          <w:rFonts w:ascii="Simplified Arabic" w:hAnsi="Simplified Arabic" w:cs="Simplified Arabic" w:hint="cs"/>
          <w:szCs w:val="20"/>
          <w:rtl/>
        </w:rPr>
        <w:t>الاطلاع عليه على شبكة الإنترنت على الموقع التالي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: </w:t>
      </w:r>
      <w:hyperlink r:id="rId24" w:history="1">
        <w:r w:rsidRPr="009009E0">
          <w:rPr>
            <w:rStyle w:val="Lienhypertexte"/>
            <w:snapToGrid w:val="0"/>
            <w:kern w:val="18"/>
            <w:sz w:val="18"/>
            <w:szCs w:val="18"/>
          </w:rPr>
          <w:t>www.naturalcapitalcoalition.org/protocol</w:t>
        </w:r>
      </w:hyperlink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اطلع عليه في 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9 نيسان/أبريل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2018.</w:t>
      </w:r>
    </w:p>
  </w:footnote>
  <w:footnote w:id="60">
    <w:p w14:paraId="3C0F3C30" w14:textId="5F3BC76C" w:rsidR="00AA0C00" w:rsidRPr="00307152" w:rsidRDefault="00AA0C00" w:rsidP="00307152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9009E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Amy R. Poteete, A.R., Janssen, M.A., Ostrom, E. (2010). Working together collective action, the commons, and multiple methods in practice. Princeton University Press.</w:t>
      </w:r>
    </w:p>
  </w:footnote>
  <w:footnote w:id="61">
    <w:p w14:paraId="0FBCB8B0" w14:textId="33EAABEC" w:rsidR="00AA0C00" w:rsidRPr="00307152" w:rsidRDefault="00AA0C00" w:rsidP="00307152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bookmarkStart w:id="47" w:name="_Hlk517754413"/>
      <w:bookmarkStart w:id="48" w:name="_Hlk517762348"/>
      <w:r>
        <w:rPr>
          <w:rFonts w:hint="cs"/>
          <w:rtl/>
        </w:rPr>
        <w:t>ا</w:t>
      </w:r>
      <w:r w:rsidRPr="009009E0">
        <w:rPr>
          <w:rFonts w:eastAsia="YouYuan" w:cs="Simplified Arabic"/>
          <w:snapToGrid w:val="0"/>
          <w:kern w:val="18"/>
          <w:szCs w:val="20"/>
          <w:rtl/>
          <w:lang w:eastAsia="en-US"/>
        </w:rPr>
        <w:t>قتصاديات النظم الإيكولوجية والتنوع البيولوجي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</w:t>
      </w:r>
      <w:bookmarkEnd w:id="47"/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(2012).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 </w:t>
      </w:r>
      <w:bookmarkEnd w:id="48"/>
      <w:r w:rsidRPr="009009E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The Economics of Ecosystems and Biodiversity in Business and Enterprise. Edited by Joshua Bishop. Earthscan, London and New York</w:t>
      </w:r>
      <w:r w:rsidRPr="009009E0">
        <w:rPr>
          <w:rFonts w:eastAsia="YouYuan" w:cs="Simplified Arabic" w:hint="cs"/>
          <w:snapToGrid w:val="0"/>
          <w:kern w:val="18"/>
          <w:sz w:val="18"/>
          <w:szCs w:val="18"/>
          <w:rtl/>
          <w:lang w:eastAsia="en-US"/>
        </w:rPr>
        <w:t>.</w:t>
      </w:r>
    </w:p>
  </w:footnote>
  <w:footnote w:id="62">
    <w:p w14:paraId="2C4DA21B" w14:textId="6EA886F0" w:rsidR="00AA0C00" w:rsidRPr="00307152" w:rsidRDefault="00AA0C00" w:rsidP="009009E0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bookmarkStart w:id="49" w:name="_Hlk517754520"/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انظر، على سبيل المثال،</w:t>
      </w:r>
      <w:r w:rsidRPr="009009E0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 </w:t>
      </w:r>
      <w:bookmarkEnd w:id="49"/>
      <w:r w:rsidRPr="009009E0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Cadman, M., Petersen, C., Driver, A., </w:t>
      </w:r>
      <w:proofErr w:type="spellStart"/>
      <w:r w:rsidRPr="009009E0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Sekhran</w:t>
      </w:r>
      <w:proofErr w:type="spellEnd"/>
      <w:r w:rsidRPr="009009E0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, N., Maze, K., </w:t>
      </w:r>
      <w:proofErr w:type="spellStart"/>
      <w:r w:rsidRPr="009009E0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Munzhedzi</w:t>
      </w:r>
      <w:proofErr w:type="spellEnd"/>
      <w:r w:rsidRPr="009009E0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, S. (2010). Biodiversity for Development: South Africa’s landscape approach to conserving biodiversity and promoting ecosystem resilience. South African National Biodiversity Institute, Pretoria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؛ </w:t>
      </w:r>
      <w:r w:rsidRPr="009009E0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</w:t>
      </w:r>
      <w:r w:rsidRPr="009009E0">
        <w:rPr>
          <w:rFonts w:eastAsia="YouYuan" w:cs="Simplified Arabic"/>
          <w:snapToGrid w:val="0"/>
          <w:kern w:val="18"/>
          <w:szCs w:val="20"/>
          <w:rtl/>
          <w:lang w:eastAsia="en-US"/>
        </w:rPr>
        <w:t>قتصاديات النظم الإيكولوجية والتنوع البيولوجي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 xml:space="preserve">، 2010. </w:t>
      </w:r>
      <w:bookmarkStart w:id="50" w:name="_Hlk517754453"/>
      <w:r w:rsidRPr="009009E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The Economics of Ecosystems and Biodiversity: Ecological and Economic Foundations</w:t>
      </w:r>
      <w:bookmarkEnd w:id="50"/>
      <w:r w:rsidRPr="009009E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. UNEP/</w:t>
      </w:r>
      <w:proofErr w:type="spellStart"/>
      <w:r w:rsidRPr="009009E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Earthprint</w:t>
      </w:r>
      <w:proofErr w:type="spellEnd"/>
      <w:r w:rsidRPr="009009E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 xml:space="preserve">: </w:t>
      </w:r>
      <w:proofErr w:type="gramStart"/>
      <w:r w:rsidRPr="009009E0">
        <w:rPr>
          <w:rFonts w:eastAsia="YouYuan" w:cs="Simplified Arabic"/>
          <w:snapToGrid w:val="0"/>
          <w:kern w:val="18"/>
          <w:sz w:val="18"/>
          <w:szCs w:val="18"/>
          <w:lang w:eastAsia="en-US"/>
        </w:rPr>
        <w:t>London.</w:t>
      </w:r>
      <w:r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  <w:proofErr w:type="gramEnd"/>
    </w:p>
  </w:footnote>
  <w:footnote w:id="63">
    <w:p w14:paraId="64CE35A1" w14:textId="231A8915" w:rsidR="00AA0C00" w:rsidRPr="00E544E8" w:rsidRDefault="00AA0C00" w:rsidP="00E544E8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9009E0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انظر، على سبيل المثال،</w:t>
      </w:r>
      <w:r w:rsidRPr="009009E0">
        <w:rPr>
          <w:rFonts w:eastAsia="YouYuan" w:cs="Simplified Arabic"/>
          <w:snapToGrid w:val="0"/>
          <w:kern w:val="18"/>
          <w:szCs w:val="20"/>
          <w:lang w:eastAsia="en-US"/>
        </w:rPr>
        <w:t xml:space="preserve"> </w:t>
      </w:r>
      <w:proofErr w:type="spellStart"/>
      <w:r w:rsidRPr="00C14E6F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Houdet</w:t>
      </w:r>
      <w:proofErr w:type="spellEnd"/>
      <w:r w:rsidRPr="00C14E6F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, J., </w:t>
      </w:r>
      <w:proofErr w:type="spellStart"/>
      <w:r w:rsidRPr="00C14E6F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Trommetter</w:t>
      </w:r>
      <w:proofErr w:type="spellEnd"/>
      <w:r w:rsidRPr="00C14E6F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, M., Weber, J. (2012). Understanding changes in business strategies regarding biodiversity and ecosystem services. </w:t>
      </w:r>
      <w:r w:rsidRPr="00C14E6F">
        <w:rPr>
          <w:rFonts w:eastAsia="YouYuan" w:cs="Simplified Arabic"/>
          <w:i/>
          <w:iCs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Ecological Economics</w:t>
      </w:r>
      <w:r w:rsidRPr="00C14E6F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 73: 37-46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64">
    <w:p w14:paraId="0CC7F89E" w14:textId="4F30B820" w:rsidR="00AA0C00" w:rsidRPr="00FC2D1E" w:rsidRDefault="00AA0C00" w:rsidP="00FC2D1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ascii="Simplified Arabic" w:hAnsi="Simplified Arabic" w:cs="Simplified Arabic" w:hint="cs"/>
          <w:szCs w:val="20"/>
          <w:rtl/>
        </w:rPr>
        <w:t xml:space="preserve">على مدى </w:t>
      </w:r>
      <w:r w:rsidRPr="00E544E8">
        <w:rPr>
          <w:rFonts w:ascii="Simplified Arabic" w:hAnsi="Simplified Arabic" w:cs="Simplified Arabic"/>
          <w:szCs w:val="20"/>
          <w:rtl/>
        </w:rPr>
        <w:t>أكثر من عقد من الزمن، شددت ال</w:t>
      </w:r>
      <w:r>
        <w:rPr>
          <w:rFonts w:ascii="Simplified Arabic" w:hAnsi="Simplified Arabic" w:cs="Simplified Arabic" w:hint="cs"/>
          <w:szCs w:val="20"/>
          <w:rtl/>
        </w:rPr>
        <w:t>مؤلفات</w:t>
      </w:r>
      <w:r w:rsidRPr="00E544E8">
        <w:rPr>
          <w:rFonts w:ascii="Simplified Arabic" w:hAnsi="Simplified Arabic" w:cs="Simplified Arabic"/>
          <w:szCs w:val="20"/>
          <w:rtl/>
        </w:rPr>
        <w:t xml:space="preserve"> المتعلقة بتقييم خدمات النظام الإيكولوجي على أهمية دمج الجوانب الاجتماعية و</w:t>
      </w:r>
      <w:r>
        <w:rPr>
          <w:rFonts w:ascii="Simplified Arabic" w:hAnsi="Simplified Arabic" w:cs="Simplified Arabic" w:hint="cs"/>
          <w:szCs w:val="20"/>
          <w:rtl/>
        </w:rPr>
        <w:t xml:space="preserve">الإيكولوجية </w:t>
      </w:r>
      <w:r w:rsidRPr="00E544E8">
        <w:rPr>
          <w:rFonts w:ascii="Simplified Arabic" w:hAnsi="Simplified Arabic" w:cs="Simplified Arabic"/>
          <w:szCs w:val="20"/>
          <w:rtl/>
        </w:rPr>
        <w:t xml:space="preserve">والنقدية لقيم خدمات النظام الإيكولوجي والتنوع البيولوجي في </w:t>
      </w:r>
      <w:r>
        <w:rPr>
          <w:rFonts w:ascii="Simplified Arabic" w:hAnsi="Simplified Arabic" w:cs="Simplified Arabic" w:hint="cs"/>
          <w:szCs w:val="20"/>
          <w:rtl/>
        </w:rPr>
        <w:t>اتخاذ القرارات،</w:t>
      </w:r>
      <w:r w:rsidRPr="00E544E8">
        <w:rPr>
          <w:rFonts w:ascii="Simplified Arabic" w:hAnsi="Simplified Arabic" w:cs="Simplified Arabic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Cs w:val="20"/>
          <w:rtl/>
        </w:rPr>
        <w:t>عوض</w:t>
      </w:r>
      <w:r w:rsidRPr="00E544E8">
        <w:rPr>
          <w:rFonts w:ascii="Simplified Arabic" w:hAnsi="Simplified Arabic" w:cs="Simplified Arabic"/>
          <w:szCs w:val="20"/>
          <w:rtl/>
        </w:rPr>
        <w:t xml:space="preserve"> الاعتماد فقط على المناهج ال</w:t>
      </w:r>
      <w:r>
        <w:rPr>
          <w:rFonts w:ascii="Simplified Arabic" w:hAnsi="Simplified Arabic" w:cs="Simplified Arabic" w:hint="cs"/>
          <w:szCs w:val="20"/>
          <w:rtl/>
        </w:rPr>
        <w:t>أحادية</w:t>
      </w:r>
      <w:r w:rsidRPr="00E544E8">
        <w:rPr>
          <w:rFonts w:ascii="Simplified Arabic" w:hAnsi="Simplified Arabic" w:cs="Simplified Arabic"/>
          <w:szCs w:val="20"/>
          <w:rtl/>
        </w:rPr>
        <w:t xml:space="preserve"> التي ت</w:t>
      </w:r>
      <w:r>
        <w:rPr>
          <w:rFonts w:ascii="Simplified Arabic" w:hAnsi="Simplified Arabic" w:cs="Simplified Arabic" w:hint="cs"/>
          <w:szCs w:val="20"/>
          <w:rtl/>
        </w:rPr>
        <w:t>هيمن</w:t>
      </w:r>
      <w:r w:rsidRPr="00E544E8">
        <w:rPr>
          <w:rFonts w:ascii="Simplified Arabic" w:hAnsi="Simplified Arabic" w:cs="Simplified Arabic"/>
          <w:szCs w:val="20"/>
          <w:rtl/>
        </w:rPr>
        <w:t xml:space="preserve"> عليها </w:t>
      </w:r>
      <w:r>
        <w:rPr>
          <w:rFonts w:ascii="Simplified Arabic" w:hAnsi="Simplified Arabic" w:cs="Simplified Arabic" w:hint="cs"/>
          <w:szCs w:val="20"/>
          <w:rtl/>
        </w:rPr>
        <w:t>نظرة</w:t>
      </w:r>
      <w:r w:rsidRPr="00E544E8">
        <w:rPr>
          <w:rFonts w:ascii="Simplified Arabic" w:hAnsi="Simplified Arabic" w:cs="Simplified Arabic"/>
          <w:szCs w:val="20"/>
          <w:rtl/>
        </w:rPr>
        <w:t xml:space="preserve"> عالمية واحدة.</w:t>
      </w:r>
      <w:r w:rsidRPr="00E544E8">
        <w:rPr>
          <w:rFonts w:ascii="Simplified Arabic" w:hAnsi="Simplified Arabic" w:cs="Simplified Arabic"/>
          <w:rtl/>
        </w:rPr>
        <w:t xml:space="preserve"> </w:t>
      </w:r>
      <w:r w:rsidRPr="00E544E8">
        <w:rPr>
          <w:rFonts w:ascii="Simplified Arabic" w:eastAsia="YouYuan" w:hAnsi="Simplified Arabic" w:cs="Simplified Arabic"/>
          <w:snapToGrid w:val="0"/>
          <w:kern w:val="18"/>
          <w:szCs w:val="20"/>
          <w:rtl/>
          <w:lang w:eastAsia="en-US"/>
        </w:rPr>
        <w:t>وعلى سبيل المثال:</w:t>
      </w:r>
      <w:r w:rsidRPr="009009E0">
        <w:rPr>
          <w:rFonts w:eastAsia="YouYuan" w:cs="Simplified Arabic"/>
          <w:snapToGrid w:val="0"/>
          <w:kern w:val="18"/>
          <w:szCs w:val="20"/>
          <w:lang w:eastAsia="en-US"/>
        </w:rPr>
        <w:t xml:space="preserve"> </w:t>
      </w:r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Gómez-</w:t>
      </w:r>
      <w:proofErr w:type="spellStart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Baggethun</w:t>
      </w:r>
      <w:proofErr w:type="spellEnd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, E., Martín Lopez, B., Barton, D., </w:t>
      </w:r>
      <w:proofErr w:type="spellStart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Braat</w:t>
      </w:r>
      <w:proofErr w:type="spellEnd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, L., </w:t>
      </w:r>
      <w:proofErr w:type="spellStart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Saarikoski</w:t>
      </w:r>
      <w:proofErr w:type="spellEnd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, H., Kelemen, M., García-</w:t>
      </w:r>
      <w:proofErr w:type="spellStart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Llorente</w:t>
      </w:r>
      <w:proofErr w:type="spellEnd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, E., van den Bergh, J., Arias, P., Berry, P., </w:t>
      </w:r>
      <w:proofErr w:type="spellStart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Potschin</w:t>
      </w:r>
      <w:proofErr w:type="spellEnd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, L.M., Keene, H., Dunford, R., </w:t>
      </w:r>
      <w:proofErr w:type="spellStart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Schröter-Schlaack</w:t>
      </w:r>
      <w:proofErr w:type="spellEnd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, C., Harrison, P. (2014). State-of-the-art report on integrated valuation of ecosystem services. European Commission FP7 </w:t>
      </w:r>
      <w:proofErr w:type="spellStart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FP7</w:t>
      </w:r>
      <w:proofErr w:type="spellEnd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OpenNESS</w:t>
      </w:r>
      <w:proofErr w:type="spellEnd"/>
      <w:r w:rsidRPr="00E544E8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 Project Deliverable 4.1., 33 pp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65">
    <w:p w14:paraId="7E6B853F" w14:textId="2C49CFC1" w:rsidR="00AA0C00" w:rsidRPr="00FC2D1E" w:rsidRDefault="00AA0C00" w:rsidP="00FC2D1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bookmarkStart w:id="53" w:name="_Hlk517762411"/>
      <w:r>
        <w:rPr>
          <w:rFonts w:ascii="Simplified Arabic" w:hAnsi="Simplified Arabic" w:cs="Simplified Arabic" w:hint="cs"/>
          <w:szCs w:val="20"/>
          <w:rtl/>
        </w:rPr>
        <w:t xml:space="preserve">انظر، على سبيل المثال، </w:t>
      </w:r>
      <w:bookmarkEnd w:id="53"/>
      <w:r w:rsidRPr="00FC2D1E">
        <w:rPr>
          <w:rFonts w:ascii="Simplified Arabic" w:hAnsi="Simplified Arabic" w:cs="Simplified Arabic" w:hint="cs"/>
          <w:szCs w:val="20"/>
          <w:rtl/>
        </w:rPr>
        <w:t>ا</w:t>
      </w:r>
      <w:r w:rsidRPr="00FC2D1E">
        <w:rPr>
          <w:rFonts w:ascii="Simplified Arabic" w:hAnsi="Simplified Arabic" w:cs="Simplified Arabic"/>
          <w:szCs w:val="20"/>
          <w:rtl/>
        </w:rPr>
        <w:t>قتصاديات النظم الإيكولوجية والتنوع البيولوجي</w:t>
      </w:r>
      <w:r>
        <w:rPr>
          <w:rFonts w:ascii="Simplified Arabic" w:hAnsi="Simplified Arabic" w:cs="Simplified Arabic" w:hint="cs"/>
          <w:szCs w:val="20"/>
          <w:rtl/>
        </w:rPr>
        <w:t xml:space="preserve">، 2010. </w:t>
      </w:r>
      <w:r w:rsidRPr="00FC2D1E">
        <w:rPr>
          <w:rFonts w:eastAsia="YouYuan" w:cs="Simplified Arabic"/>
          <w:snapToGrid w:val="0"/>
          <w:spacing w:val="-2"/>
          <w:kern w:val="18"/>
          <w:sz w:val="18"/>
          <w:szCs w:val="18"/>
          <w:lang w:eastAsia="en-US"/>
        </w:rPr>
        <w:t>The Economics of Ecosystems and Biodiversity: Ecological and Economic Foundations. UNEP/</w:t>
      </w:r>
      <w:proofErr w:type="spellStart"/>
      <w:r w:rsidRPr="00FC2D1E">
        <w:rPr>
          <w:rFonts w:eastAsia="YouYuan" w:cs="Simplified Arabic"/>
          <w:snapToGrid w:val="0"/>
          <w:spacing w:val="-2"/>
          <w:kern w:val="18"/>
          <w:sz w:val="18"/>
          <w:szCs w:val="18"/>
          <w:lang w:eastAsia="en-US"/>
        </w:rPr>
        <w:t>Earthprint</w:t>
      </w:r>
      <w:proofErr w:type="spellEnd"/>
      <w:r w:rsidRPr="00FC2D1E">
        <w:rPr>
          <w:rFonts w:eastAsia="YouYuan" w:cs="Simplified Arabic"/>
          <w:snapToGrid w:val="0"/>
          <w:spacing w:val="-2"/>
          <w:kern w:val="18"/>
          <w:sz w:val="18"/>
          <w:szCs w:val="18"/>
          <w:lang w:eastAsia="en-US"/>
        </w:rPr>
        <w:t>: London</w:t>
      </w:r>
      <w:r>
        <w:rPr>
          <w:rFonts w:ascii="Simplified Arabic" w:hAnsi="Simplified Arabic" w:cs="Simplified Arabic" w:hint="cs"/>
          <w:szCs w:val="20"/>
          <w:rtl/>
        </w:rPr>
        <w:t>.</w:t>
      </w:r>
    </w:p>
  </w:footnote>
  <w:footnote w:id="66">
    <w:p w14:paraId="5933E6F3" w14:textId="3952F03A" w:rsidR="00AA0C00" w:rsidRPr="00EB600D" w:rsidRDefault="00AA0C00" w:rsidP="007C0AF4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7C0AF4">
        <w:rPr>
          <w:rFonts w:ascii="Simplified Arabic" w:hAnsi="Simplified Arabic" w:cs="Simplified Arabic" w:hint="cs"/>
          <w:szCs w:val="20"/>
          <w:rtl/>
        </w:rPr>
        <w:t>انظر، على سبيل المثال،</w:t>
      </w:r>
      <w:r>
        <w:rPr>
          <w:rFonts w:ascii="Simplified Arabic" w:hAnsi="Simplified Arabic" w:cs="Simplified Arabic" w:hint="cs"/>
          <w:szCs w:val="20"/>
          <w:rtl/>
        </w:rPr>
        <w:t xml:space="preserve"> </w:t>
      </w:r>
      <w:proofErr w:type="spellStart"/>
      <w:r w:rsidRPr="007C0AF4">
        <w:rPr>
          <w:rFonts w:eastAsia="YouYuan" w:cs="Simplified Arabic"/>
          <w:snapToGrid w:val="0"/>
          <w:spacing w:val="-4"/>
          <w:kern w:val="18"/>
          <w:sz w:val="18"/>
          <w:szCs w:val="18"/>
          <w:lang w:eastAsia="en-US"/>
        </w:rPr>
        <w:t>Houdet</w:t>
      </w:r>
      <w:proofErr w:type="spellEnd"/>
      <w:r w:rsidRPr="007C0AF4">
        <w:rPr>
          <w:rFonts w:eastAsia="YouYuan" w:cs="Simplified Arabic"/>
          <w:snapToGrid w:val="0"/>
          <w:spacing w:val="-4"/>
          <w:kern w:val="18"/>
          <w:sz w:val="18"/>
          <w:szCs w:val="18"/>
          <w:lang w:eastAsia="en-US"/>
        </w:rPr>
        <w:t xml:space="preserve">, J., </w:t>
      </w:r>
      <w:proofErr w:type="spellStart"/>
      <w:r w:rsidRPr="007C0AF4">
        <w:rPr>
          <w:rFonts w:eastAsia="YouYuan" w:cs="Simplified Arabic"/>
          <w:snapToGrid w:val="0"/>
          <w:spacing w:val="-4"/>
          <w:kern w:val="18"/>
          <w:sz w:val="18"/>
          <w:szCs w:val="18"/>
          <w:lang w:eastAsia="en-US"/>
        </w:rPr>
        <w:t>Chikozho</w:t>
      </w:r>
      <w:proofErr w:type="spellEnd"/>
      <w:r w:rsidRPr="007C0AF4">
        <w:rPr>
          <w:rFonts w:eastAsia="YouYuan" w:cs="Simplified Arabic"/>
          <w:snapToGrid w:val="0"/>
          <w:spacing w:val="-4"/>
          <w:kern w:val="18"/>
          <w:sz w:val="18"/>
          <w:szCs w:val="18"/>
          <w:lang w:eastAsia="en-US"/>
        </w:rPr>
        <w:t xml:space="preserve">, C. (2015). The Valuation of ecosystem services in South African Environmental Impact Assessments. Review of selected mining case studies and implications for policy. </w:t>
      </w:r>
      <w:r w:rsidRPr="007C0AF4">
        <w:rPr>
          <w:rFonts w:eastAsia="YouYuan" w:cs="Simplified Arabic"/>
          <w:i/>
          <w:iCs/>
          <w:snapToGrid w:val="0"/>
          <w:spacing w:val="-4"/>
          <w:kern w:val="18"/>
          <w:sz w:val="18"/>
          <w:szCs w:val="18"/>
          <w:lang w:eastAsia="en-US"/>
        </w:rPr>
        <w:t>The Journal of Corporate Citizenship</w:t>
      </w:r>
      <w:r w:rsidRPr="007C0AF4">
        <w:rPr>
          <w:rFonts w:eastAsia="YouYuan" w:cs="Simplified Arabic"/>
          <w:snapToGrid w:val="0"/>
          <w:spacing w:val="-4"/>
          <w:kern w:val="18"/>
          <w:sz w:val="18"/>
          <w:szCs w:val="18"/>
          <w:lang w:eastAsia="en-US"/>
        </w:rPr>
        <w:t xml:space="preserve"> Issue 60, 58-79</w:t>
      </w: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67">
    <w:p w14:paraId="14810A04" w14:textId="730144A3" w:rsidR="00AA0C00" w:rsidRPr="00EB600D" w:rsidRDefault="00AA0C00" w:rsidP="007C0AF4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7C0AF4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 xml:space="preserve">Ruhl, J.B., Kant, S.E., </w:t>
      </w:r>
      <w:proofErr w:type="spellStart"/>
      <w:r w:rsidRPr="007C0AF4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Lant</w:t>
      </w:r>
      <w:proofErr w:type="spellEnd"/>
      <w:r w:rsidRPr="007C0AF4">
        <w:rPr>
          <w:rFonts w:eastAsia="YouYuan" w:cs="Simplified Arabic"/>
          <w:snapToGrid w:val="0"/>
          <w:color w:val="000000"/>
          <w:kern w:val="18"/>
          <w:sz w:val="18"/>
          <w:szCs w:val="18"/>
          <w:shd w:val="clear" w:color="auto" w:fill="FFFFFF"/>
          <w:lang w:eastAsia="en-US"/>
        </w:rPr>
        <w:t>, C.L. (2007). The law and policy of ecosystem services. Island Press, 360 pp.</w:t>
      </w:r>
    </w:p>
  </w:footnote>
  <w:footnote w:id="68">
    <w:p w14:paraId="3BA551B3" w14:textId="41FFF684" w:rsidR="00AA0C00" w:rsidRPr="007C0AF4" w:rsidRDefault="00AA0C00" w:rsidP="007C0AF4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Simplified Arabic" w:hAnsi="Simplified Arabic" w:cs="Simplified Arabic"/>
          <w:szCs w:val="20"/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7C0AF4">
        <w:rPr>
          <w:rFonts w:ascii="Simplified Arabic" w:hAnsi="Simplified Arabic" w:cs="Simplified Arabic" w:hint="cs"/>
          <w:szCs w:val="20"/>
          <w:rtl/>
        </w:rPr>
        <w:t>انظر، على سبيل المثال،</w:t>
      </w:r>
      <w:r>
        <w:rPr>
          <w:rFonts w:ascii="Simplified Arabic" w:hAnsi="Simplified Arabic" w:cs="Simplified Arabic" w:hint="cs"/>
          <w:szCs w:val="20"/>
          <w:rtl/>
        </w:rPr>
        <w:t xml:space="preserve"> </w:t>
      </w:r>
      <w:bookmarkStart w:id="54" w:name="_Hlk517762536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Maze, K., Barnett, M., Botts, E.A., Stephens, A., Freedman, M., Guenther, L. (2016). Making the case for biodiversity in South Africa: Re-framing biodiversity communications.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Bothalia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 46(1), a2039. http://dx.doi. org/10.4102/</w:t>
      </w:r>
      <w:proofErr w:type="gramStart"/>
      <w:r w:rsidRPr="007C0AF4">
        <w:rPr>
          <w:rFonts w:asciiTheme="majorBidi" w:hAnsiTheme="majorBidi" w:cstheme="majorBidi"/>
          <w:sz w:val="18"/>
          <w:szCs w:val="18"/>
          <w:lang w:val="en-GB"/>
        </w:rPr>
        <w:t>abc.v</w:t>
      </w:r>
      <w:proofErr w:type="gramEnd"/>
      <w:r w:rsidRPr="007C0AF4">
        <w:rPr>
          <w:rFonts w:asciiTheme="majorBidi" w:hAnsiTheme="majorBidi" w:cstheme="majorBidi"/>
          <w:sz w:val="18"/>
          <w:szCs w:val="18"/>
          <w:lang w:val="en-GB"/>
        </w:rPr>
        <w:t>46i1.2039</w:t>
      </w:r>
      <w:bookmarkEnd w:id="54"/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</w:footnote>
  <w:footnote w:id="69">
    <w:p w14:paraId="182A5467" w14:textId="77777777" w:rsidR="00AA0C00" w:rsidRPr="007C0AF4" w:rsidRDefault="00AA0C00" w:rsidP="007C0AF4">
      <w:pPr>
        <w:pStyle w:val="Notedebasdepage"/>
        <w:rPr>
          <w:rFonts w:ascii="Simplified Arabic" w:hAnsi="Simplified Arabic"/>
          <w:szCs w:val="20"/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Pascual, U.,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Balvanera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P., Diaz, D.,  Pataki, P., Roth, E.,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Stenseke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M., Watson, R.T.,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Dessane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E.B.,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Islar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M., Kelemen, E., Maris, V.,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Quaas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M., Subramanian, S.M.,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Wittmer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H.,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Adlan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A.,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Ahn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>, S., Al-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Hafedh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Y.S.,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Amankwah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E.,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Asah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S.T., Berry, P.,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Bilgin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>, A., Breslow, S.J., Bullock, C., Caceres, D., Daly-Hassen, H., Figueroa, E., Golden, C.D., Gomez-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Baggethun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E., Gonzalez-Jimenez, D.,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Houdet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J.,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Keune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H., Kumar, R., Ma, K., May, P.H., Mead, A., O’Farrell, P., Pandit, R.,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Pengue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W.,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Pichis-Madruga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>, R., Popa, F., Preston, S., Pacheco-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Balanza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D.,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Saarikoski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H.,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Strassburg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B.B., van den Belt, M., Verma, M.,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Wickson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 xml:space="preserve">, F., </w:t>
      </w:r>
      <w:proofErr w:type="spellStart"/>
      <w:r w:rsidRPr="007C0AF4">
        <w:rPr>
          <w:rFonts w:asciiTheme="majorBidi" w:hAnsiTheme="majorBidi" w:cstheme="majorBidi"/>
          <w:sz w:val="18"/>
          <w:szCs w:val="18"/>
          <w:lang w:val="en-GB"/>
        </w:rPr>
        <w:t>Yag</w:t>
      </w:r>
      <w:proofErr w:type="spellEnd"/>
      <w:r w:rsidRPr="007C0AF4">
        <w:rPr>
          <w:rFonts w:asciiTheme="majorBidi" w:hAnsiTheme="majorBidi" w:cstheme="majorBidi"/>
          <w:sz w:val="18"/>
          <w:szCs w:val="18"/>
          <w:lang w:val="en-GB"/>
        </w:rPr>
        <w:t>, N., (2017). The value of nature’s contributions to people: the IPBES approach. Current Opinion in Environmental Sustainability 26: 7–16.</w:t>
      </w:r>
    </w:p>
    <w:p w14:paraId="4C05EE65" w14:textId="5C327E76" w:rsidR="00AA0C00" w:rsidRPr="00FC359D" w:rsidRDefault="00AA0C00" w:rsidP="00EB600D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YouYuan" w:cs="Simplified Arabic"/>
          <w:snapToGrid w:val="0"/>
          <w:kern w:val="18"/>
          <w:szCs w:val="20"/>
          <w:lang w:eastAsia="en-US"/>
        </w:rPr>
      </w:pPr>
      <w:r w:rsidRPr="00813994">
        <w:rPr>
          <w:rFonts w:eastAsia="YouYuan" w:cs="Simplified Arabic" w:hint="cs"/>
          <w:snapToGrid w:val="0"/>
          <w:kern w:val="18"/>
          <w:szCs w:val="20"/>
          <w:rtl/>
          <w:lang w:eastAsia="en-US"/>
        </w:rPr>
        <w:t>.</w:t>
      </w:r>
    </w:p>
    <w:p w14:paraId="1A9780C5" w14:textId="77777777" w:rsidR="00AA0C00" w:rsidRPr="00FC359D" w:rsidRDefault="00AA0C00" w:rsidP="00EB600D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Times" w:cs="Simplified Arabic"/>
          <w:snapToGrid w:val="0"/>
          <w:kern w:val="18"/>
          <w:szCs w:val="20"/>
          <w:rtl/>
          <w:lang w:eastAsia="en-US"/>
        </w:rPr>
      </w:pPr>
    </w:p>
    <w:p w14:paraId="4133C482" w14:textId="77777777" w:rsidR="00AA0C00" w:rsidRPr="002E3CCC" w:rsidRDefault="00AA0C00" w:rsidP="00EB600D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="Times New Roman"/>
        <w:noProof/>
        <w:kern w:val="22"/>
        <w:szCs w:val="20"/>
        <w:lang w:val="en-GB"/>
      </w:rPr>
      <w:alias w:val="Subject"/>
      <w:tag w:val=""/>
      <w:id w:val="599458323"/>
      <w:placeholder>
        <w:docPart w:val="E2032C4E28244CFEB1155721DB852CEF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20B729EF" w14:textId="71685DAE" w:rsidR="00AA0C00" w:rsidRPr="00EF5B54" w:rsidRDefault="00AA0C00" w:rsidP="00EF5B54">
        <w:pPr>
          <w:suppressLineNumbers/>
          <w:suppressAutoHyphens/>
          <w:kinsoku w:val="0"/>
          <w:overflowPunct w:val="0"/>
          <w:autoSpaceDE w:val="0"/>
          <w:autoSpaceDN w:val="0"/>
          <w:bidi w:val="0"/>
          <w:adjustRightInd w:val="0"/>
          <w:snapToGrid w:val="0"/>
          <w:spacing w:line="240" w:lineRule="auto"/>
          <w:jc w:val="right"/>
          <w:rPr>
            <w:rFonts w:eastAsia="Times New Roman" w:cs="Times New Roman"/>
            <w:noProof/>
            <w:kern w:val="22"/>
            <w:szCs w:val="20"/>
            <w:rtl/>
            <w:lang w:val="en-GB"/>
          </w:rPr>
        </w:pPr>
        <w:r>
          <w:rPr>
            <w:rFonts w:eastAsia="Times New Roman" w:cs="Times New Roman"/>
            <w:noProof/>
            <w:kern w:val="22"/>
            <w:szCs w:val="20"/>
            <w:lang w:val="en-GB"/>
          </w:rPr>
          <w:t>CBD/SBI/2/4/Add.4</w:t>
        </w:r>
      </w:p>
    </w:sdtContent>
  </w:sdt>
  <w:p w14:paraId="2DD07A03" w14:textId="77777777" w:rsidR="00AA0C00" w:rsidRPr="008B7BB3" w:rsidRDefault="00AA0C00" w:rsidP="00EF5B54">
    <w:pPr>
      <w:tabs>
        <w:tab w:val="left" w:pos="6379"/>
      </w:tabs>
      <w:bidi w:val="0"/>
      <w:ind w:left="6237"/>
      <w:jc w:val="right"/>
      <w:rPr>
        <w:szCs w:val="20"/>
      </w:rPr>
    </w:pPr>
    <w:r w:rsidRPr="008B7BB3">
      <w:rPr>
        <w:szCs w:val="20"/>
      </w:rPr>
      <w:t xml:space="preserve"> Page </w:t>
    </w:r>
    <w:r w:rsidRPr="008B7BB3">
      <w:rPr>
        <w:szCs w:val="20"/>
      </w:rPr>
      <w:fldChar w:fldCharType="begin"/>
    </w:r>
    <w:r w:rsidRPr="008B7BB3">
      <w:rPr>
        <w:szCs w:val="20"/>
      </w:rPr>
      <w:instrText xml:space="preserve">PAGE  </w:instrText>
    </w:r>
    <w:r w:rsidRPr="008B7BB3">
      <w:rPr>
        <w:szCs w:val="20"/>
      </w:rPr>
      <w:fldChar w:fldCharType="separate"/>
    </w:r>
    <w:r w:rsidRPr="008B7BB3">
      <w:rPr>
        <w:noProof/>
        <w:szCs w:val="20"/>
      </w:rPr>
      <w:t>6</w:t>
    </w:r>
    <w:r w:rsidRPr="008B7BB3">
      <w:rPr>
        <w:szCs w:val="20"/>
      </w:rPr>
      <w:fldChar w:fldCharType="end"/>
    </w:r>
  </w:p>
  <w:p w14:paraId="31E583CE" w14:textId="77777777" w:rsidR="00AA0C00" w:rsidRPr="00FF65D5" w:rsidRDefault="00AA0C00" w:rsidP="00B30E50">
    <w:pPr>
      <w:pStyle w:val="En-tte"/>
      <w:bidi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  <w:lang w:val="en-GB"/>
      </w:rPr>
      <w:alias w:val="Subject"/>
      <w:tag w:val=""/>
      <w:id w:val="1860933302"/>
      <w:placeholder>
        <w:docPart w:val="1126D858F8B542848086EB4DF829F4F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53744F52" w14:textId="3EAC6C69" w:rsidR="00AA0C00" w:rsidRPr="00EF5B54" w:rsidRDefault="00AA0C00" w:rsidP="00EF5B54">
        <w:pPr>
          <w:tabs>
            <w:tab w:val="left" w:pos="6379"/>
          </w:tabs>
          <w:bidi w:val="0"/>
          <w:jc w:val="left"/>
          <w:rPr>
            <w:szCs w:val="20"/>
            <w:rtl/>
          </w:rPr>
        </w:pPr>
        <w:r>
          <w:rPr>
            <w:szCs w:val="20"/>
            <w:lang w:val="en-GB"/>
          </w:rPr>
          <w:t>CBD/SBI/2/4/Add.4</w:t>
        </w:r>
      </w:p>
    </w:sdtContent>
  </w:sdt>
  <w:p w14:paraId="3013DCD9" w14:textId="77777777" w:rsidR="00AA0C00" w:rsidRPr="008B7BB3" w:rsidRDefault="00AA0C00" w:rsidP="00EF5B54">
    <w:pPr>
      <w:tabs>
        <w:tab w:val="left" w:pos="6379"/>
      </w:tabs>
      <w:bidi w:val="0"/>
      <w:jc w:val="left"/>
      <w:rPr>
        <w:szCs w:val="20"/>
      </w:rPr>
    </w:pPr>
    <w:r w:rsidRPr="00EF5B54">
      <w:rPr>
        <w:szCs w:val="20"/>
      </w:rPr>
      <w:t xml:space="preserve"> </w:t>
    </w:r>
    <w:r w:rsidRPr="008B7BB3">
      <w:rPr>
        <w:szCs w:val="20"/>
      </w:rPr>
      <w:t xml:space="preserve">Page </w:t>
    </w:r>
    <w:r w:rsidRPr="008B7BB3">
      <w:rPr>
        <w:szCs w:val="20"/>
      </w:rPr>
      <w:fldChar w:fldCharType="begin"/>
    </w:r>
    <w:r w:rsidRPr="008B7BB3">
      <w:rPr>
        <w:szCs w:val="20"/>
      </w:rPr>
      <w:instrText xml:space="preserve">PAGE  </w:instrText>
    </w:r>
    <w:r w:rsidRPr="008B7BB3">
      <w:rPr>
        <w:szCs w:val="20"/>
      </w:rPr>
      <w:fldChar w:fldCharType="separate"/>
    </w:r>
    <w:r w:rsidRPr="008B7BB3">
      <w:rPr>
        <w:noProof/>
        <w:szCs w:val="20"/>
      </w:rPr>
      <w:t>5</w:t>
    </w:r>
    <w:r w:rsidRPr="008B7BB3">
      <w:rPr>
        <w:szCs w:val="20"/>
      </w:rPr>
      <w:fldChar w:fldCharType="end"/>
    </w:r>
  </w:p>
  <w:p w14:paraId="050C456E" w14:textId="77777777" w:rsidR="00AA0C00" w:rsidRPr="00FF65D5" w:rsidRDefault="00AA0C00" w:rsidP="00FF65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3593" w14:textId="77777777" w:rsidR="00AA0C00" w:rsidRPr="00084BB4" w:rsidRDefault="00AA0C00" w:rsidP="00FF65D5">
    <w:pPr>
      <w:tabs>
        <w:tab w:val="left" w:pos="6379"/>
      </w:tabs>
      <w:bidi w:val="0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1DD"/>
    <w:multiLevelType w:val="hybridMultilevel"/>
    <w:tmpl w:val="6FF0C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F4A"/>
    <w:multiLevelType w:val="hybridMultilevel"/>
    <w:tmpl w:val="C278F9AE"/>
    <w:lvl w:ilvl="0" w:tplc="F9806AA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4B1"/>
    <w:multiLevelType w:val="hybridMultilevel"/>
    <w:tmpl w:val="BE9E2D60"/>
    <w:lvl w:ilvl="0" w:tplc="2592DA28">
      <w:start w:val="1"/>
      <w:numFmt w:val="decimal"/>
      <w:lvlText w:val="%1-"/>
      <w:lvlJc w:val="left"/>
      <w:pPr>
        <w:ind w:left="1786" w:hanging="720"/>
      </w:pPr>
    </w:lvl>
    <w:lvl w:ilvl="1" w:tplc="10090019">
      <w:start w:val="1"/>
      <w:numFmt w:val="lowerLetter"/>
      <w:lvlText w:val="%2."/>
      <w:lvlJc w:val="left"/>
      <w:pPr>
        <w:ind w:left="2146" w:hanging="360"/>
      </w:pPr>
    </w:lvl>
    <w:lvl w:ilvl="2" w:tplc="1009001B">
      <w:start w:val="1"/>
      <w:numFmt w:val="lowerRoman"/>
      <w:lvlText w:val="%3."/>
      <w:lvlJc w:val="right"/>
      <w:pPr>
        <w:ind w:left="2866" w:hanging="180"/>
      </w:pPr>
    </w:lvl>
    <w:lvl w:ilvl="3" w:tplc="1009000F">
      <w:start w:val="1"/>
      <w:numFmt w:val="decimal"/>
      <w:lvlText w:val="%4."/>
      <w:lvlJc w:val="left"/>
      <w:pPr>
        <w:ind w:left="3586" w:hanging="360"/>
      </w:pPr>
    </w:lvl>
    <w:lvl w:ilvl="4" w:tplc="10090019">
      <w:start w:val="1"/>
      <w:numFmt w:val="lowerLetter"/>
      <w:lvlText w:val="%5."/>
      <w:lvlJc w:val="left"/>
      <w:pPr>
        <w:ind w:left="4306" w:hanging="360"/>
      </w:pPr>
    </w:lvl>
    <w:lvl w:ilvl="5" w:tplc="1009001B">
      <w:start w:val="1"/>
      <w:numFmt w:val="lowerRoman"/>
      <w:lvlText w:val="%6."/>
      <w:lvlJc w:val="right"/>
      <w:pPr>
        <w:ind w:left="5026" w:hanging="180"/>
      </w:pPr>
    </w:lvl>
    <w:lvl w:ilvl="6" w:tplc="1009000F">
      <w:start w:val="1"/>
      <w:numFmt w:val="decimal"/>
      <w:lvlText w:val="%7."/>
      <w:lvlJc w:val="left"/>
      <w:pPr>
        <w:ind w:left="5746" w:hanging="360"/>
      </w:pPr>
    </w:lvl>
    <w:lvl w:ilvl="7" w:tplc="10090019">
      <w:start w:val="1"/>
      <w:numFmt w:val="lowerLetter"/>
      <w:lvlText w:val="%8."/>
      <w:lvlJc w:val="left"/>
      <w:pPr>
        <w:ind w:left="6466" w:hanging="360"/>
      </w:pPr>
    </w:lvl>
    <w:lvl w:ilvl="8" w:tplc="1009001B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20033E7E"/>
    <w:multiLevelType w:val="hybridMultilevel"/>
    <w:tmpl w:val="894EDAD0"/>
    <w:lvl w:ilvl="0" w:tplc="E6A86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B68"/>
    <w:multiLevelType w:val="hybridMultilevel"/>
    <w:tmpl w:val="7F72AF3E"/>
    <w:lvl w:ilvl="0" w:tplc="F21245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2D71"/>
    <w:multiLevelType w:val="multilevel"/>
    <w:tmpl w:val="128A9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6" w15:restartNumberingAfterBreak="0">
    <w:nsid w:val="39FE0306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260C9"/>
    <w:multiLevelType w:val="hybridMultilevel"/>
    <w:tmpl w:val="0426A8D6"/>
    <w:lvl w:ilvl="0" w:tplc="58F047F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779C1"/>
    <w:multiLevelType w:val="hybridMultilevel"/>
    <w:tmpl w:val="76F4F79E"/>
    <w:lvl w:ilvl="0" w:tplc="58F047F4">
      <w:start w:val="1"/>
      <w:numFmt w:val="decimal"/>
      <w:lvlText w:val="%1-"/>
      <w:lvlJc w:val="left"/>
      <w:pPr>
        <w:ind w:left="1185" w:hanging="360"/>
      </w:pPr>
      <w:rPr>
        <w:rFonts w:hint="default"/>
        <w:sz w:val="22"/>
        <w:szCs w:val="22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467E09EF"/>
    <w:multiLevelType w:val="hybridMultilevel"/>
    <w:tmpl w:val="9EEAE7E2"/>
    <w:lvl w:ilvl="0" w:tplc="6014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37F68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7E64D11"/>
    <w:multiLevelType w:val="hybridMultilevel"/>
    <w:tmpl w:val="C278F9AE"/>
    <w:lvl w:ilvl="0" w:tplc="F9806AAA">
      <w:start w:val="1"/>
      <w:numFmt w:val="decimal"/>
      <w:lvlText w:val="%1-"/>
      <w:lvlJc w:val="left"/>
      <w:pPr>
        <w:ind w:left="1778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97C5CFB"/>
    <w:multiLevelType w:val="multilevel"/>
    <w:tmpl w:val="12440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B15210F"/>
    <w:multiLevelType w:val="hybridMultilevel"/>
    <w:tmpl w:val="2BBC2CCE"/>
    <w:lvl w:ilvl="0" w:tplc="F63C18F8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24"/>
    <w:rsid w:val="00000127"/>
    <w:rsid w:val="00001033"/>
    <w:rsid w:val="00001335"/>
    <w:rsid w:val="00001FD1"/>
    <w:rsid w:val="0000207B"/>
    <w:rsid w:val="0000220F"/>
    <w:rsid w:val="000039B6"/>
    <w:rsid w:val="000047DC"/>
    <w:rsid w:val="00004E02"/>
    <w:rsid w:val="00004F1B"/>
    <w:rsid w:val="000056A7"/>
    <w:rsid w:val="00005C6B"/>
    <w:rsid w:val="00005F7B"/>
    <w:rsid w:val="00006287"/>
    <w:rsid w:val="0000629F"/>
    <w:rsid w:val="0000664A"/>
    <w:rsid w:val="00006B18"/>
    <w:rsid w:val="00006B3C"/>
    <w:rsid w:val="00007338"/>
    <w:rsid w:val="0000770F"/>
    <w:rsid w:val="00007E58"/>
    <w:rsid w:val="00010174"/>
    <w:rsid w:val="00010653"/>
    <w:rsid w:val="00010F2A"/>
    <w:rsid w:val="000112BF"/>
    <w:rsid w:val="000114EA"/>
    <w:rsid w:val="0001433D"/>
    <w:rsid w:val="000144D3"/>
    <w:rsid w:val="00014C62"/>
    <w:rsid w:val="00014DC6"/>
    <w:rsid w:val="0001555B"/>
    <w:rsid w:val="00015DC4"/>
    <w:rsid w:val="00016B4E"/>
    <w:rsid w:val="00017621"/>
    <w:rsid w:val="00017D1A"/>
    <w:rsid w:val="000213DE"/>
    <w:rsid w:val="00022D4B"/>
    <w:rsid w:val="00022FBA"/>
    <w:rsid w:val="0002351F"/>
    <w:rsid w:val="00023967"/>
    <w:rsid w:val="00024250"/>
    <w:rsid w:val="0002474B"/>
    <w:rsid w:val="0002523A"/>
    <w:rsid w:val="00025E2A"/>
    <w:rsid w:val="00026878"/>
    <w:rsid w:val="00027140"/>
    <w:rsid w:val="000272C6"/>
    <w:rsid w:val="00027F72"/>
    <w:rsid w:val="000300D1"/>
    <w:rsid w:val="00030485"/>
    <w:rsid w:val="00030C8C"/>
    <w:rsid w:val="0003135B"/>
    <w:rsid w:val="00031468"/>
    <w:rsid w:val="00031FBE"/>
    <w:rsid w:val="000326E4"/>
    <w:rsid w:val="000334A6"/>
    <w:rsid w:val="00033F9A"/>
    <w:rsid w:val="00034043"/>
    <w:rsid w:val="000343FD"/>
    <w:rsid w:val="00034910"/>
    <w:rsid w:val="0003607A"/>
    <w:rsid w:val="00036433"/>
    <w:rsid w:val="000365A6"/>
    <w:rsid w:val="00036DBF"/>
    <w:rsid w:val="00036F64"/>
    <w:rsid w:val="000408ED"/>
    <w:rsid w:val="00040FA5"/>
    <w:rsid w:val="0004106B"/>
    <w:rsid w:val="00041247"/>
    <w:rsid w:val="00041299"/>
    <w:rsid w:val="000418B0"/>
    <w:rsid w:val="00041FD9"/>
    <w:rsid w:val="00043D1B"/>
    <w:rsid w:val="00044AAF"/>
    <w:rsid w:val="00044EB4"/>
    <w:rsid w:val="0004504F"/>
    <w:rsid w:val="00045E3C"/>
    <w:rsid w:val="00046170"/>
    <w:rsid w:val="0004712C"/>
    <w:rsid w:val="00050257"/>
    <w:rsid w:val="000518A5"/>
    <w:rsid w:val="000518AA"/>
    <w:rsid w:val="00051A6E"/>
    <w:rsid w:val="00052817"/>
    <w:rsid w:val="00052CF2"/>
    <w:rsid w:val="00053725"/>
    <w:rsid w:val="0005429D"/>
    <w:rsid w:val="0005468E"/>
    <w:rsid w:val="00054D4E"/>
    <w:rsid w:val="000555C6"/>
    <w:rsid w:val="00056818"/>
    <w:rsid w:val="000569D7"/>
    <w:rsid w:val="00056B97"/>
    <w:rsid w:val="00057126"/>
    <w:rsid w:val="0005748C"/>
    <w:rsid w:val="00057C94"/>
    <w:rsid w:val="00060817"/>
    <w:rsid w:val="00060A24"/>
    <w:rsid w:val="00060B86"/>
    <w:rsid w:val="00060E6E"/>
    <w:rsid w:val="0006113B"/>
    <w:rsid w:val="00061240"/>
    <w:rsid w:val="00061387"/>
    <w:rsid w:val="0006179B"/>
    <w:rsid w:val="000617F5"/>
    <w:rsid w:val="00061A70"/>
    <w:rsid w:val="00061F32"/>
    <w:rsid w:val="00062717"/>
    <w:rsid w:val="00062CBF"/>
    <w:rsid w:val="00062FF0"/>
    <w:rsid w:val="0006356C"/>
    <w:rsid w:val="000636CE"/>
    <w:rsid w:val="00063D8B"/>
    <w:rsid w:val="00064142"/>
    <w:rsid w:val="00064701"/>
    <w:rsid w:val="000647C5"/>
    <w:rsid w:val="0006509A"/>
    <w:rsid w:val="00065187"/>
    <w:rsid w:val="000654E5"/>
    <w:rsid w:val="000659D4"/>
    <w:rsid w:val="00065D74"/>
    <w:rsid w:val="00065EAD"/>
    <w:rsid w:val="00066168"/>
    <w:rsid w:val="00066DCB"/>
    <w:rsid w:val="000673FE"/>
    <w:rsid w:val="000676F9"/>
    <w:rsid w:val="00070384"/>
    <w:rsid w:val="00070B4C"/>
    <w:rsid w:val="00070DE2"/>
    <w:rsid w:val="00070EF1"/>
    <w:rsid w:val="00071AA3"/>
    <w:rsid w:val="00072556"/>
    <w:rsid w:val="000730AE"/>
    <w:rsid w:val="0007477C"/>
    <w:rsid w:val="000748F0"/>
    <w:rsid w:val="00074A52"/>
    <w:rsid w:val="000755BC"/>
    <w:rsid w:val="000755F9"/>
    <w:rsid w:val="00075A8A"/>
    <w:rsid w:val="0007622A"/>
    <w:rsid w:val="000770F3"/>
    <w:rsid w:val="000777DF"/>
    <w:rsid w:val="00077DAB"/>
    <w:rsid w:val="00077F6A"/>
    <w:rsid w:val="0008009F"/>
    <w:rsid w:val="000804EC"/>
    <w:rsid w:val="00080B30"/>
    <w:rsid w:val="00081999"/>
    <w:rsid w:val="000819A2"/>
    <w:rsid w:val="00082630"/>
    <w:rsid w:val="00082DD7"/>
    <w:rsid w:val="00083656"/>
    <w:rsid w:val="000839A2"/>
    <w:rsid w:val="00084BB4"/>
    <w:rsid w:val="00085341"/>
    <w:rsid w:val="000858CA"/>
    <w:rsid w:val="000859FA"/>
    <w:rsid w:val="000867EE"/>
    <w:rsid w:val="00086ADE"/>
    <w:rsid w:val="0008758D"/>
    <w:rsid w:val="00087C19"/>
    <w:rsid w:val="00087D12"/>
    <w:rsid w:val="000904A8"/>
    <w:rsid w:val="000916BE"/>
    <w:rsid w:val="00091948"/>
    <w:rsid w:val="00092667"/>
    <w:rsid w:val="0009290C"/>
    <w:rsid w:val="00093760"/>
    <w:rsid w:val="0009380B"/>
    <w:rsid w:val="00093B35"/>
    <w:rsid w:val="00093F2D"/>
    <w:rsid w:val="00094391"/>
    <w:rsid w:val="00094B97"/>
    <w:rsid w:val="00094D7F"/>
    <w:rsid w:val="00095854"/>
    <w:rsid w:val="00096F83"/>
    <w:rsid w:val="00097021"/>
    <w:rsid w:val="0009714A"/>
    <w:rsid w:val="00097777"/>
    <w:rsid w:val="0009777E"/>
    <w:rsid w:val="000A043F"/>
    <w:rsid w:val="000A05B7"/>
    <w:rsid w:val="000A0836"/>
    <w:rsid w:val="000A0B70"/>
    <w:rsid w:val="000A0D46"/>
    <w:rsid w:val="000A10E4"/>
    <w:rsid w:val="000A1281"/>
    <w:rsid w:val="000A13D3"/>
    <w:rsid w:val="000A151F"/>
    <w:rsid w:val="000A1627"/>
    <w:rsid w:val="000A1661"/>
    <w:rsid w:val="000A1E30"/>
    <w:rsid w:val="000A2405"/>
    <w:rsid w:val="000A395A"/>
    <w:rsid w:val="000A4629"/>
    <w:rsid w:val="000A52DA"/>
    <w:rsid w:val="000A5398"/>
    <w:rsid w:val="000A5B08"/>
    <w:rsid w:val="000A776F"/>
    <w:rsid w:val="000A792D"/>
    <w:rsid w:val="000B013A"/>
    <w:rsid w:val="000B0213"/>
    <w:rsid w:val="000B0CF1"/>
    <w:rsid w:val="000B100E"/>
    <w:rsid w:val="000B1961"/>
    <w:rsid w:val="000B1ADF"/>
    <w:rsid w:val="000B1E61"/>
    <w:rsid w:val="000B1E95"/>
    <w:rsid w:val="000B2606"/>
    <w:rsid w:val="000B3249"/>
    <w:rsid w:val="000B3997"/>
    <w:rsid w:val="000B3B20"/>
    <w:rsid w:val="000B4102"/>
    <w:rsid w:val="000B4A2B"/>
    <w:rsid w:val="000B4E04"/>
    <w:rsid w:val="000B5A15"/>
    <w:rsid w:val="000B5A66"/>
    <w:rsid w:val="000B5A77"/>
    <w:rsid w:val="000B61A8"/>
    <w:rsid w:val="000B6BC3"/>
    <w:rsid w:val="000B731D"/>
    <w:rsid w:val="000B737A"/>
    <w:rsid w:val="000B7D90"/>
    <w:rsid w:val="000C1221"/>
    <w:rsid w:val="000C1320"/>
    <w:rsid w:val="000C14D0"/>
    <w:rsid w:val="000C1FF3"/>
    <w:rsid w:val="000C2493"/>
    <w:rsid w:val="000C2729"/>
    <w:rsid w:val="000C2D35"/>
    <w:rsid w:val="000C2D6E"/>
    <w:rsid w:val="000C34D2"/>
    <w:rsid w:val="000C381A"/>
    <w:rsid w:val="000C3D18"/>
    <w:rsid w:val="000C4896"/>
    <w:rsid w:val="000C48B3"/>
    <w:rsid w:val="000C49C5"/>
    <w:rsid w:val="000C5662"/>
    <w:rsid w:val="000C6772"/>
    <w:rsid w:val="000C697A"/>
    <w:rsid w:val="000C6F97"/>
    <w:rsid w:val="000D09E6"/>
    <w:rsid w:val="000D0AAE"/>
    <w:rsid w:val="000D0AC3"/>
    <w:rsid w:val="000D0E3C"/>
    <w:rsid w:val="000D18D7"/>
    <w:rsid w:val="000D19AB"/>
    <w:rsid w:val="000D1FD4"/>
    <w:rsid w:val="000D2896"/>
    <w:rsid w:val="000D481D"/>
    <w:rsid w:val="000D48C6"/>
    <w:rsid w:val="000D4B21"/>
    <w:rsid w:val="000D51A2"/>
    <w:rsid w:val="000D6011"/>
    <w:rsid w:val="000D707B"/>
    <w:rsid w:val="000D715B"/>
    <w:rsid w:val="000D7320"/>
    <w:rsid w:val="000D7524"/>
    <w:rsid w:val="000E0176"/>
    <w:rsid w:val="000E01B6"/>
    <w:rsid w:val="000E01D6"/>
    <w:rsid w:val="000E0406"/>
    <w:rsid w:val="000E1BBD"/>
    <w:rsid w:val="000E1BD9"/>
    <w:rsid w:val="000E272A"/>
    <w:rsid w:val="000E2BE2"/>
    <w:rsid w:val="000E33F7"/>
    <w:rsid w:val="000E3556"/>
    <w:rsid w:val="000E3599"/>
    <w:rsid w:val="000E35EF"/>
    <w:rsid w:val="000E409E"/>
    <w:rsid w:val="000E49AD"/>
    <w:rsid w:val="000E4FE4"/>
    <w:rsid w:val="000E4FE5"/>
    <w:rsid w:val="000E5105"/>
    <w:rsid w:val="000E5220"/>
    <w:rsid w:val="000E52C8"/>
    <w:rsid w:val="000E556E"/>
    <w:rsid w:val="000E581E"/>
    <w:rsid w:val="000E5C64"/>
    <w:rsid w:val="000E6305"/>
    <w:rsid w:val="000E6574"/>
    <w:rsid w:val="000E6E93"/>
    <w:rsid w:val="000F0C9E"/>
    <w:rsid w:val="000F14F9"/>
    <w:rsid w:val="000F18DF"/>
    <w:rsid w:val="000F22B2"/>
    <w:rsid w:val="000F235F"/>
    <w:rsid w:val="000F29B8"/>
    <w:rsid w:val="000F3E31"/>
    <w:rsid w:val="000F4052"/>
    <w:rsid w:val="000F5748"/>
    <w:rsid w:val="000F58C1"/>
    <w:rsid w:val="000F5B3D"/>
    <w:rsid w:val="000F7C9C"/>
    <w:rsid w:val="001000A9"/>
    <w:rsid w:val="00100918"/>
    <w:rsid w:val="00100C58"/>
    <w:rsid w:val="00101DD4"/>
    <w:rsid w:val="00102599"/>
    <w:rsid w:val="00102A10"/>
    <w:rsid w:val="00103222"/>
    <w:rsid w:val="00103AE0"/>
    <w:rsid w:val="0010432E"/>
    <w:rsid w:val="001044C2"/>
    <w:rsid w:val="00105262"/>
    <w:rsid w:val="001061E2"/>
    <w:rsid w:val="0010717E"/>
    <w:rsid w:val="0010734B"/>
    <w:rsid w:val="00107AB9"/>
    <w:rsid w:val="00107C58"/>
    <w:rsid w:val="00107E92"/>
    <w:rsid w:val="00110E2E"/>
    <w:rsid w:val="00111098"/>
    <w:rsid w:val="0011130E"/>
    <w:rsid w:val="00111693"/>
    <w:rsid w:val="00111839"/>
    <w:rsid w:val="0011229F"/>
    <w:rsid w:val="00112A0C"/>
    <w:rsid w:val="00112AC9"/>
    <w:rsid w:val="00112CD6"/>
    <w:rsid w:val="00113131"/>
    <w:rsid w:val="00113889"/>
    <w:rsid w:val="00113C4A"/>
    <w:rsid w:val="001141C1"/>
    <w:rsid w:val="00114272"/>
    <w:rsid w:val="0011477C"/>
    <w:rsid w:val="00115172"/>
    <w:rsid w:val="00115994"/>
    <w:rsid w:val="00117321"/>
    <w:rsid w:val="0011791F"/>
    <w:rsid w:val="00117A4B"/>
    <w:rsid w:val="00117DE2"/>
    <w:rsid w:val="00117E49"/>
    <w:rsid w:val="0012044D"/>
    <w:rsid w:val="001207B2"/>
    <w:rsid w:val="00120935"/>
    <w:rsid w:val="0012117C"/>
    <w:rsid w:val="00121E3A"/>
    <w:rsid w:val="00122BDE"/>
    <w:rsid w:val="001243B6"/>
    <w:rsid w:val="0012565F"/>
    <w:rsid w:val="00126728"/>
    <w:rsid w:val="00126DCB"/>
    <w:rsid w:val="001306C4"/>
    <w:rsid w:val="00130D85"/>
    <w:rsid w:val="00131C2E"/>
    <w:rsid w:val="00132236"/>
    <w:rsid w:val="00132305"/>
    <w:rsid w:val="001333F6"/>
    <w:rsid w:val="0013397B"/>
    <w:rsid w:val="001344FD"/>
    <w:rsid w:val="00134E67"/>
    <w:rsid w:val="001359E9"/>
    <w:rsid w:val="00136622"/>
    <w:rsid w:val="001367D4"/>
    <w:rsid w:val="00136BDC"/>
    <w:rsid w:val="0013706D"/>
    <w:rsid w:val="001376BF"/>
    <w:rsid w:val="001379DB"/>
    <w:rsid w:val="0014028D"/>
    <w:rsid w:val="00140467"/>
    <w:rsid w:val="00141238"/>
    <w:rsid w:val="00141266"/>
    <w:rsid w:val="0014128C"/>
    <w:rsid w:val="00141B5B"/>
    <w:rsid w:val="00141DCF"/>
    <w:rsid w:val="00141E35"/>
    <w:rsid w:val="00142099"/>
    <w:rsid w:val="0014267A"/>
    <w:rsid w:val="00142CE1"/>
    <w:rsid w:val="00143020"/>
    <w:rsid w:val="00143185"/>
    <w:rsid w:val="001433E8"/>
    <w:rsid w:val="001438E4"/>
    <w:rsid w:val="00144253"/>
    <w:rsid w:val="00144281"/>
    <w:rsid w:val="00144511"/>
    <w:rsid w:val="00144673"/>
    <w:rsid w:val="00145BE8"/>
    <w:rsid w:val="0014606A"/>
    <w:rsid w:val="00146A70"/>
    <w:rsid w:val="00146C0B"/>
    <w:rsid w:val="0014701D"/>
    <w:rsid w:val="00151280"/>
    <w:rsid w:val="0015186E"/>
    <w:rsid w:val="0015389D"/>
    <w:rsid w:val="00153A4B"/>
    <w:rsid w:val="00153BC1"/>
    <w:rsid w:val="00153D05"/>
    <w:rsid w:val="00153D62"/>
    <w:rsid w:val="00153EB0"/>
    <w:rsid w:val="001545AB"/>
    <w:rsid w:val="0015460F"/>
    <w:rsid w:val="00154685"/>
    <w:rsid w:val="00155108"/>
    <w:rsid w:val="00155463"/>
    <w:rsid w:val="00155E2B"/>
    <w:rsid w:val="00156008"/>
    <w:rsid w:val="00160474"/>
    <w:rsid w:val="00161A49"/>
    <w:rsid w:val="00161C76"/>
    <w:rsid w:val="00162099"/>
    <w:rsid w:val="001635E6"/>
    <w:rsid w:val="00163E06"/>
    <w:rsid w:val="00163EB7"/>
    <w:rsid w:val="00164739"/>
    <w:rsid w:val="0016566C"/>
    <w:rsid w:val="0016621D"/>
    <w:rsid w:val="001676FE"/>
    <w:rsid w:val="00167DD4"/>
    <w:rsid w:val="0017009A"/>
    <w:rsid w:val="0017126F"/>
    <w:rsid w:val="00171A91"/>
    <w:rsid w:val="00171CC9"/>
    <w:rsid w:val="001728CF"/>
    <w:rsid w:val="00172D9C"/>
    <w:rsid w:val="00172EF1"/>
    <w:rsid w:val="00173FC2"/>
    <w:rsid w:val="0017593C"/>
    <w:rsid w:val="00176BCC"/>
    <w:rsid w:val="0017757C"/>
    <w:rsid w:val="00177826"/>
    <w:rsid w:val="00181A29"/>
    <w:rsid w:val="00181C37"/>
    <w:rsid w:val="00182117"/>
    <w:rsid w:val="00183A60"/>
    <w:rsid w:val="00183B25"/>
    <w:rsid w:val="00183F4C"/>
    <w:rsid w:val="00184104"/>
    <w:rsid w:val="001842C5"/>
    <w:rsid w:val="00184950"/>
    <w:rsid w:val="0018508B"/>
    <w:rsid w:val="00185827"/>
    <w:rsid w:val="00185DC3"/>
    <w:rsid w:val="001862F6"/>
    <w:rsid w:val="00186890"/>
    <w:rsid w:val="00186DCB"/>
    <w:rsid w:val="00187013"/>
    <w:rsid w:val="001904F0"/>
    <w:rsid w:val="001905D4"/>
    <w:rsid w:val="001910DD"/>
    <w:rsid w:val="001910F3"/>
    <w:rsid w:val="00191391"/>
    <w:rsid w:val="0019249F"/>
    <w:rsid w:val="0019276D"/>
    <w:rsid w:val="0019279D"/>
    <w:rsid w:val="00192E49"/>
    <w:rsid w:val="001932D5"/>
    <w:rsid w:val="0019349C"/>
    <w:rsid w:val="001945B9"/>
    <w:rsid w:val="00194B47"/>
    <w:rsid w:val="00195913"/>
    <w:rsid w:val="0019599D"/>
    <w:rsid w:val="001964E7"/>
    <w:rsid w:val="00197CD2"/>
    <w:rsid w:val="001A0740"/>
    <w:rsid w:val="001A0BB5"/>
    <w:rsid w:val="001A1396"/>
    <w:rsid w:val="001A1C55"/>
    <w:rsid w:val="001A1F7A"/>
    <w:rsid w:val="001A2111"/>
    <w:rsid w:val="001A285A"/>
    <w:rsid w:val="001A3186"/>
    <w:rsid w:val="001A3254"/>
    <w:rsid w:val="001A3C19"/>
    <w:rsid w:val="001A46DB"/>
    <w:rsid w:val="001A4A2D"/>
    <w:rsid w:val="001A54D5"/>
    <w:rsid w:val="001A5503"/>
    <w:rsid w:val="001A68A7"/>
    <w:rsid w:val="001A68D9"/>
    <w:rsid w:val="001A7344"/>
    <w:rsid w:val="001A79A3"/>
    <w:rsid w:val="001B0772"/>
    <w:rsid w:val="001B2191"/>
    <w:rsid w:val="001B2595"/>
    <w:rsid w:val="001B3654"/>
    <w:rsid w:val="001B404D"/>
    <w:rsid w:val="001B4262"/>
    <w:rsid w:val="001B4D85"/>
    <w:rsid w:val="001B4E40"/>
    <w:rsid w:val="001B5057"/>
    <w:rsid w:val="001B5AE3"/>
    <w:rsid w:val="001B6250"/>
    <w:rsid w:val="001B6F23"/>
    <w:rsid w:val="001B7F92"/>
    <w:rsid w:val="001B7FBF"/>
    <w:rsid w:val="001C059D"/>
    <w:rsid w:val="001C0AA6"/>
    <w:rsid w:val="001C17FA"/>
    <w:rsid w:val="001C200E"/>
    <w:rsid w:val="001C2717"/>
    <w:rsid w:val="001C44E3"/>
    <w:rsid w:val="001C52BF"/>
    <w:rsid w:val="001C5805"/>
    <w:rsid w:val="001C597D"/>
    <w:rsid w:val="001C5AEE"/>
    <w:rsid w:val="001C6CFD"/>
    <w:rsid w:val="001C7861"/>
    <w:rsid w:val="001C7BD2"/>
    <w:rsid w:val="001C7F36"/>
    <w:rsid w:val="001D0DF6"/>
    <w:rsid w:val="001D12D6"/>
    <w:rsid w:val="001D3924"/>
    <w:rsid w:val="001D4523"/>
    <w:rsid w:val="001D45C6"/>
    <w:rsid w:val="001D4ECD"/>
    <w:rsid w:val="001D5549"/>
    <w:rsid w:val="001D6114"/>
    <w:rsid w:val="001D6EAC"/>
    <w:rsid w:val="001D7ADB"/>
    <w:rsid w:val="001D7EAE"/>
    <w:rsid w:val="001E0255"/>
    <w:rsid w:val="001E0D3A"/>
    <w:rsid w:val="001E0F36"/>
    <w:rsid w:val="001E1B00"/>
    <w:rsid w:val="001E3A23"/>
    <w:rsid w:val="001E3DC9"/>
    <w:rsid w:val="001E6145"/>
    <w:rsid w:val="001E6E2F"/>
    <w:rsid w:val="001E720C"/>
    <w:rsid w:val="001E755B"/>
    <w:rsid w:val="001E75AC"/>
    <w:rsid w:val="001F05BB"/>
    <w:rsid w:val="001F116D"/>
    <w:rsid w:val="001F1916"/>
    <w:rsid w:val="001F1A9B"/>
    <w:rsid w:val="001F3917"/>
    <w:rsid w:val="001F3B35"/>
    <w:rsid w:val="001F3D97"/>
    <w:rsid w:val="001F4133"/>
    <w:rsid w:val="001F550E"/>
    <w:rsid w:val="001F5A25"/>
    <w:rsid w:val="001F6492"/>
    <w:rsid w:val="001F655A"/>
    <w:rsid w:val="001F7070"/>
    <w:rsid w:val="001F70BC"/>
    <w:rsid w:val="001F7699"/>
    <w:rsid w:val="001F7E62"/>
    <w:rsid w:val="00200285"/>
    <w:rsid w:val="002008DD"/>
    <w:rsid w:val="00200B4B"/>
    <w:rsid w:val="00202037"/>
    <w:rsid w:val="00202230"/>
    <w:rsid w:val="0020291E"/>
    <w:rsid w:val="00202A7D"/>
    <w:rsid w:val="00202FBD"/>
    <w:rsid w:val="002045D5"/>
    <w:rsid w:val="0020597A"/>
    <w:rsid w:val="00205E03"/>
    <w:rsid w:val="0020663F"/>
    <w:rsid w:val="0020679B"/>
    <w:rsid w:val="00206C65"/>
    <w:rsid w:val="0020757C"/>
    <w:rsid w:val="00207B78"/>
    <w:rsid w:val="00212288"/>
    <w:rsid w:val="0021300D"/>
    <w:rsid w:val="00213677"/>
    <w:rsid w:val="00213D25"/>
    <w:rsid w:val="00214074"/>
    <w:rsid w:val="00214992"/>
    <w:rsid w:val="00214B1D"/>
    <w:rsid w:val="00215B52"/>
    <w:rsid w:val="00215CDC"/>
    <w:rsid w:val="00215E83"/>
    <w:rsid w:val="00216892"/>
    <w:rsid w:val="00216CC5"/>
    <w:rsid w:val="00216D4D"/>
    <w:rsid w:val="002170F2"/>
    <w:rsid w:val="00217152"/>
    <w:rsid w:val="0021743C"/>
    <w:rsid w:val="00217A15"/>
    <w:rsid w:val="00220479"/>
    <w:rsid w:val="0022077F"/>
    <w:rsid w:val="002207FF"/>
    <w:rsid w:val="00220B4F"/>
    <w:rsid w:val="0022129C"/>
    <w:rsid w:val="002214C4"/>
    <w:rsid w:val="00221F29"/>
    <w:rsid w:val="002224DB"/>
    <w:rsid w:val="00222884"/>
    <w:rsid w:val="00222D10"/>
    <w:rsid w:val="00223023"/>
    <w:rsid w:val="002237BC"/>
    <w:rsid w:val="00224D4B"/>
    <w:rsid w:val="00224E4C"/>
    <w:rsid w:val="0022666F"/>
    <w:rsid w:val="00226DC2"/>
    <w:rsid w:val="00227066"/>
    <w:rsid w:val="0022725D"/>
    <w:rsid w:val="002273B3"/>
    <w:rsid w:val="002276F7"/>
    <w:rsid w:val="00227E29"/>
    <w:rsid w:val="00230B45"/>
    <w:rsid w:val="0023126D"/>
    <w:rsid w:val="002328A5"/>
    <w:rsid w:val="00232DEC"/>
    <w:rsid w:val="00233FD1"/>
    <w:rsid w:val="00234745"/>
    <w:rsid w:val="002347D6"/>
    <w:rsid w:val="002366DF"/>
    <w:rsid w:val="00237E42"/>
    <w:rsid w:val="0024021E"/>
    <w:rsid w:val="0024076D"/>
    <w:rsid w:val="00240788"/>
    <w:rsid w:val="00240847"/>
    <w:rsid w:val="00240AB6"/>
    <w:rsid w:val="00241753"/>
    <w:rsid w:val="00241D35"/>
    <w:rsid w:val="002425E8"/>
    <w:rsid w:val="00242665"/>
    <w:rsid w:val="0024287C"/>
    <w:rsid w:val="00243136"/>
    <w:rsid w:val="0024374A"/>
    <w:rsid w:val="00244971"/>
    <w:rsid w:val="0024513B"/>
    <w:rsid w:val="00245C87"/>
    <w:rsid w:val="002462D4"/>
    <w:rsid w:val="002465F7"/>
    <w:rsid w:val="002475E9"/>
    <w:rsid w:val="00250200"/>
    <w:rsid w:val="002511E1"/>
    <w:rsid w:val="002512B0"/>
    <w:rsid w:val="0025133F"/>
    <w:rsid w:val="00251EC6"/>
    <w:rsid w:val="00252800"/>
    <w:rsid w:val="00252BBD"/>
    <w:rsid w:val="0025370D"/>
    <w:rsid w:val="00253F95"/>
    <w:rsid w:val="00253FCC"/>
    <w:rsid w:val="0025456E"/>
    <w:rsid w:val="00254D87"/>
    <w:rsid w:val="00255450"/>
    <w:rsid w:val="00255635"/>
    <w:rsid w:val="00255A49"/>
    <w:rsid w:val="002568AD"/>
    <w:rsid w:val="002572FE"/>
    <w:rsid w:val="002576AB"/>
    <w:rsid w:val="00260E72"/>
    <w:rsid w:val="00261832"/>
    <w:rsid w:val="002622E7"/>
    <w:rsid w:val="00262590"/>
    <w:rsid w:val="002628E7"/>
    <w:rsid w:val="00262988"/>
    <w:rsid w:val="00262C67"/>
    <w:rsid w:val="002632E2"/>
    <w:rsid w:val="00263ED1"/>
    <w:rsid w:val="00264564"/>
    <w:rsid w:val="002658A1"/>
    <w:rsid w:val="00265A5D"/>
    <w:rsid w:val="00265BBA"/>
    <w:rsid w:val="00266161"/>
    <w:rsid w:val="00267D60"/>
    <w:rsid w:val="00267DA2"/>
    <w:rsid w:val="00267DD1"/>
    <w:rsid w:val="00267F40"/>
    <w:rsid w:val="00270F5D"/>
    <w:rsid w:val="00270F95"/>
    <w:rsid w:val="00271024"/>
    <w:rsid w:val="00271F2D"/>
    <w:rsid w:val="002725EE"/>
    <w:rsid w:val="00272866"/>
    <w:rsid w:val="00272959"/>
    <w:rsid w:val="00272DEB"/>
    <w:rsid w:val="0027327E"/>
    <w:rsid w:val="0027387D"/>
    <w:rsid w:val="00273A8B"/>
    <w:rsid w:val="00273E98"/>
    <w:rsid w:val="00275585"/>
    <w:rsid w:val="00275B93"/>
    <w:rsid w:val="00275D43"/>
    <w:rsid w:val="00276E61"/>
    <w:rsid w:val="002770CA"/>
    <w:rsid w:val="0027728D"/>
    <w:rsid w:val="002805CE"/>
    <w:rsid w:val="002807C8"/>
    <w:rsid w:val="002813E7"/>
    <w:rsid w:val="0028187C"/>
    <w:rsid w:val="00282461"/>
    <w:rsid w:val="00282D8E"/>
    <w:rsid w:val="00282EC5"/>
    <w:rsid w:val="00283D43"/>
    <w:rsid w:val="00284A88"/>
    <w:rsid w:val="00284EF1"/>
    <w:rsid w:val="002850BB"/>
    <w:rsid w:val="00285371"/>
    <w:rsid w:val="00285E6A"/>
    <w:rsid w:val="00286468"/>
    <w:rsid w:val="00286812"/>
    <w:rsid w:val="00286ED1"/>
    <w:rsid w:val="00287EAE"/>
    <w:rsid w:val="00287F71"/>
    <w:rsid w:val="00290527"/>
    <w:rsid w:val="00290B5C"/>
    <w:rsid w:val="002926AA"/>
    <w:rsid w:val="0029319A"/>
    <w:rsid w:val="0029356F"/>
    <w:rsid w:val="00293A63"/>
    <w:rsid w:val="00294258"/>
    <w:rsid w:val="002946F4"/>
    <w:rsid w:val="00294864"/>
    <w:rsid w:val="00294B37"/>
    <w:rsid w:val="00295CA4"/>
    <w:rsid w:val="00296069"/>
    <w:rsid w:val="002963EB"/>
    <w:rsid w:val="0029669D"/>
    <w:rsid w:val="002A04CE"/>
    <w:rsid w:val="002A202D"/>
    <w:rsid w:val="002A265B"/>
    <w:rsid w:val="002A27D4"/>
    <w:rsid w:val="002A28DA"/>
    <w:rsid w:val="002A2E4B"/>
    <w:rsid w:val="002A333C"/>
    <w:rsid w:val="002A397D"/>
    <w:rsid w:val="002A41B6"/>
    <w:rsid w:val="002A434B"/>
    <w:rsid w:val="002A4553"/>
    <w:rsid w:val="002A4572"/>
    <w:rsid w:val="002A4D72"/>
    <w:rsid w:val="002A6240"/>
    <w:rsid w:val="002A646F"/>
    <w:rsid w:val="002A6E58"/>
    <w:rsid w:val="002A7996"/>
    <w:rsid w:val="002B0E28"/>
    <w:rsid w:val="002B1BE7"/>
    <w:rsid w:val="002B1D05"/>
    <w:rsid w:val="002B1DAE"/>
    <w:rsid w:val="002B2CD5"/>
    <w:rsid w:val="002B2EB6"/>
    <w:rsid w:val="002B3414"/>
    <w:rsid w:val="002B3937"/>
    <w:rsid w:val="002B3C22"/>
    <w:rsid w:val="002B415A"/>
    <w:rsid w:val="002B4F51"/>
    <w:rsid w:val="002B52B4"/>
    <w:rsid w:val="002B6431"/>
    <w:rsid w:val="002B64F4"/>
    <w:rsid w:val="002B6A2F"/>
    <w:rsid w:val="002B6AE5"/>
    <w:rsid w:val="002B76E9"/>
    <w:rsid w:val="002C0932"/>
    <w:rsid w:val="002C0C61"/>
    <w:rsid w:val="002C0EA1"/>
    <w:rsid w:val="002C12CA"/>
    <w:rsid w:val="002C13A0"/>
    <w:rsid w:val="002C15BD"/>
    <w:rsid w:val="002C34CE"/>
    <w:rsid w:val="002C3CE2"/>
    <w:rsid w:val="002C46A4"/>
    <w:rsid w:val="002C4F7A"/>
    <w:rsid w:val="002C52E3"/>
    <w:rsid w:val="002C5A7E"/>
    <w:rsid w:val="002C62C6"/>
    <w:rsid w:val="002C69A7"/>
    <w:rsid w:val="002C7811"/>
    <w:rsid w:val="002D04AA"/>
    <w:rsid w:val="002D0B34"/>
    <w:rsid w:val="002D0C4E"/>
    <w:rsid w:val="002D1ADE"/>
    <w:rsid w:val="002D1D6B"/>
    <w:rsid w:val="002D2302"/>
    <w:rsid w:val="002D24DC"/>
    <w:rsid w:val="002D25F5"/>
    <w:rsid w:val="002D2B38"/>
    <w:rsid w:val="002D2F37"/>
    <w:rsid w:val="002D3EE9"/>
    <w:rsid w:val="002D4279"/>
    <w:rsid w:val="002D448F"/>
    <w:rsid w:val="002D4866"/>
    <w:rsid w:val="002D493F"/>
    <w:rsid w:val="002D4A9A"/>
    <w:rsid w:val="002D4C32"/>
    <w:rsid w:val="002D4D1A"/>
    <w:rsid w:val="002D56EB"/>
    <w:rsid w:val="002D5C13"/>
    <w:rsid w:val="002D5C2C"/>
    <w:rsid w:val="002D6006"/>
    <w:rsid w:val="002D677E"/>
    <w:rsid w:val="002D6B90"/>
    <w:rsid w:val="002D7DA9"/>
    <w:rsid w:val="002E06C8"/>
    <w:rsid w:val="002E0A99"/>
    <w:rsid w:val="002E0C4A"/>
    <w:rsid w:val="002E0D57"/>
    <w:rsid w:val="002E228C"/>
    <w:rsid w:val="002E2443"/>
    <w:rsid w:val="002E2B45"/>
    <w:rsid w:val="002E32D6"/>
    <w:rsid w:val="002E3CCC"/>
    <w:rsid w:val="002E4241"/>
    <w:rsid w:val="002E5922"/>
    <w:rsid w:val="002E5BAA"/>
    <w:rsid w:val="002E5E37"/>
    <w:rsid w:val="002E6312"/>
    <w:rsid w:val="002E6CFC"/>
    <w:rsid w:val="002E78F5"/>
    <w:rsid w:val="002E7ED3"/>
    <w:rsid w:val="002F05DD"/>
    <w:rsid w:val="002F1318"/>
    <w:rsid w:val="002F159D"/>
    <w:rsid w:val="002F159E"/>
    <w:rsid w:val="002F1744"/>
    <w:rsid w:val="002F1A3C"/>
    <w:rsid w:val="002F2545"/>
    <w:rsid w:val="002F2EE6"/>
    <w:rsid w:val="002F437F"/>
    <w:rsid w:val="002F438B"/>
    <w:rsid w:val="002F4DB8"/>
    <w:rsid w:val="002F4E08"/>
    <w:rsid w:val="002F51C1"/>
    <w:rsid w:val="002F5A84"/>
    <w:rsid w:val="002F5DFE"/>
    <w:rsid w:val="002F6084"/>
    <w:rsid w:val="002F7451"/>
    <w:rsid w:val="0030012E"/>
    <w:rsid w:val="00300A5B"/>
    <w:rsid w:val="00300AF4"/>
    <w:rsid w:val="00300E35"/>
    <w:rsid w:val="0030135A"/>
    <w:rsid w:val="0030177E"/>
    <w:rsid w:val="003020FD"/>
    <w:rsid w:val="003025BD"/>
    <w:rsid w:val="003047D0"/>
    <w:rsid w:val="00305A5C"/>
    <w:rsid w:val="00306C34"/>
    <w:rsid w:val="00307152"/>
    <w:rsid w:val="003071F4"/>
    <w:rsid w:val="003078A7"/>
    <w:rsid w:val="00310720"/>
    <w:rsid w:val="003110D1"/>
    <w:rsid w:val="003111B5"/>
    <w:rsid w:val="003121FA"/>
    <w:rsid w:val="0031220C"/>
    <w:rsid w:val="0031246C"/>
    <w:rsid w:val="00313665"/>
    <w:rsid w:val="00313667"/>
    <w:rsid w:val="00314132"/>
    <w:rsid w:val="00314379"/>
    <w:rsid w:val="0031438F"/>
    <w:rsid w:val="00315923"/>
    <w:rsid w:val="00315BDA"/>
    <w:rsid w:val="00315EBE"/>
    <w:rsid w:val="00316F74"/>
    <w:rsid w:val="003171A8"/>
    <w:rsid w:val="003178D1"/>
    <w:rsid w:val="00317E03"/>
    <w:rsid w:val="00320F92"/>
    <w:rsid w:val="0032102F"/>
    <w:rsid w:val="003212F2"/>
    <w:rsid w:val="00321CA7"/>
    <w:rsid w:val="00321CE0"/>
    <w:rsid w:val="00322217"/>
    <w:rsid w:val="00322476"/>
    <w:rsid w:val="0032335B"/>
    <w:rsid w:val="00323765"/>
    <w:rsid w:val="00324021"/>
    <w:rsid w:val="003248EA"/>
    <w:rsid w:val="003251A2"/>
    <w:rsid w:val="0032547E"/>
    <w:rsid w:val="00325CF6"/>
    <w:rsid w:val="003269A4"/>
    <w:rsid w:val="003275D9"/>
    <w:rsid w:val="00327611"/>
    <w:rsid w:val="00330071"/>
    <w:rsid w:val="003301CD"/>
    <w:rsid w:val="00330382"/>
    <w:rsid w:val="003303D8"/>
    <w:rsid w:val="003306BA"/>
    <w:rsid w:val="00330B53"/>
    <w:rsid w:val="00331001"/>
    <w:rsid w:val="00331556"/>
    <w:rsid w:val="00331DD4"/>
    <w:rsid w:val="0033201E"/>
    <w:rsid w:val="003334DC"/>
    <w:rsid w:val="00334735"/>
    <w:rsid w:val="00335CA2"/>
    <w:rsid w:val="00336150"/>
    <w:rsid w:val="00336B26"/>
    <w:rsid w:val="00336BDF"/>
    <w:rsid w:val="00336E1A"/>
    <w:rsid w:val="0033739A"/>
    <w:rsid w:val="003373D8"/>
    <w:rsid w:val="00337739"/>
    <w:rsid w:val="00337F61"/>
    <w:rsid w:val="00340341"/>
    <w:rsid w:val="003417CB"/>
    <w:rsid w:val="00341981"/>
    <w:rsid w:val="00341F3B"/>
    <w:rsid w:val="00342299"/>
    <w:rsid w:val="00342BEA"/>
    <w:rsid w:val="00342E1F"/>
    <w:rsid w:val="00343736"/>
    <w:rsid w:val="00343AED"/>
    <w:rsid w:val="00343F2A"/>
    <w:rsid w:val="00344090"/>
    <w:rsid w:val="00344FAF"/>
    <w:rsid w:val="00345645"/>
    <w:rsid w:val="003458EA"/>
    <w:rsid w:val="00345C3F"/>
    <w:rsid w:val="00346218"/>
    <w:rsid w:val="00346B08"/>
    <w:rsid w:val="0034745D"/>
    <w:rsid w:val="003477FA"/>
    <w:rsid w:val="00347C75"/>
    <w:rsid w:val="00347D0B"/>
    <w:rsid w:val="00350FAA"/>
    <w:rsid w:val="0035165B"/>
    <w:rsid w:val="00351A32"/>
    <w:rsid w:val="00351B41"/>
    <w:rsid w:val="00351E54"/>
    <w:rsid w:val="003520FE"/>
    <w:rsid w:val="003522D7"/>
    <w:rsid w:val="003526C1"/>
    <w:rsid w:val="00352FE0"/>
    <w:rsid w:val="00353BAB"/>
    <w:rsid w:val="00353E06"/>
    <w:rsid w:val="0035440C"/>
    <w:rsid w:val="00354666"/>
    <w:rsid w:val="00354669"/>
    <w:rsid w:val="00354700"/>
    <w:rsid w:val="003548FB"/>
    <w:rsid w:val="00355C50"/>
    <w:rsid w:val="00356878"/>
    <w:rsid w:val="00357070"/>
    <w:rsid w:val="00357962"/>
    <w:rsid w:val="003603BF"/>
    <w:rsid w:val="00360460"/>
    <w:rsid w:val="00361B24"/>
    <w:rsid w:val="00361ED7"/>
    <w:rsid w:val="003624B5"/>
    <w:rsid w:val="0036401D"/>
    <w:rsid w:val="003640F5"/>
    <w:rsid w:val="00364E6D"/>
    <w:rsid w:val="003651A1"/>
    <w:rsid w:val="00365BCC"/>
    <w:rsid w:val="00365EC0"/>
    <w:rsid w:val="00367700"/>
    <w:rsid w:val="0036783B"/>
    <w:rsid w:val="00367DD4"/>
    <w:rsid w:val="00370973"/>
    <w:rsid w:val="0037101B"/>
    <w:rsid w:val="0037114F"/>
    <w:rsid w:val="003714DD"/>
    <w:rsid w:val="003714F5"/>
    <w:rsid w:val="0037171F"/>
    <w:rsid w:val="00371CCD"/>
    <w:rsid w:val="00372ACA"/>
    <w:rsid w:val="00373250"/>
    <w:rsid w:val="0037331F"/>
    <w:rsid w:val="00373912"/>
    <w:rsid w:val="003746B2"/>
    <w:rsid w:val="00374733"/>
    <w:rsid w:val="0037540F"/>
    <w:rsid w:val="00375CF2"/>
    <w:rsid w:val="00375E6A"/>
    <w:rsid w:val="00376D5B"/>
    <w:rsid w:val="0037789A"/>
    <w:rsid w:val="003801E4"/>
    <w:rsid w:val="003806BF"/>
    <w:rsid w:val="003806D2"/>
    <w:rsid w:val="00380E2B"/>
    <w:rsid w:val="00381CD6"/>
    <w:rsid w:val="0038201D"/>
    <w:rsid w:val="0038206B"/>
    <w:rsid w:val="00382C4D"/>
    <w:rsid w:val="003831FF"/>
    <w:rsid w:val="003832F0"/>
    <w:rsid w:val="0038449B"/>
    <w:rsid w:val="003848BF"/>
    <w:rsid w:val="00384CAD"/>
    <w:rsid w:val="00386A9E"/>
    <w:rsid w:val="00386B4D"/>
    <w:rsid w:val="00387245"/>
    <w:rsid w:val="003872C8"/>
    <w:rsid w:val="00387932"/>
    <w:rsid w:val="00387C63"/>
    <w:rsid w:val="00390045"/>
    <w:rsid w:val="00390F4A"/>
    <w:rsid w:val="00391493"/>
    <w:rsid w:val="0039170B"/>
    <w:rsid w:val="00391C98"/>
    <w:rsid w:val="003922FA"/>
    <w:rsid w:val="0039297B"/>
    <w:rsid w:val="0039388E"/>
    <w:rsid w:val="00393B97"/>
    <w:rsid w:val="00394705"/>
    <w:rsid w:val="00394948"/>
    <w:rsid w:val="00394952"/>
    <w:rsid w:val="00394A00"/>
    <w:rsid w:val="00394F7C"/>
    <w:rsid w:val="00395560"/>
    <w:rsid w:val="00396A2A"/>
    <w:rsid w:val="00396FD1"/>
    <w:rsid w:val="003971F2"/>
    <w:rsid w:val="003A04DE"/>
    <w:rsid w:val="003A11EE"/>
    <w:rsid w:val="003A20AF"/>
    <w:rsid w:val="003A2107"/>
    <w:rsid w:val="003A2B97"/>
    <w:rsid w:val="003A48C8"/>
    <w:rsid w:val="003A4CFA"/>
    <w:rsid w:val="003A4DF0"/>
    <w:rsid w:val="003A651E"/>
    <w:rsid w:val="003A71A8"/>
    <w:rsid w:val="003A76B3"/>
    <w:rsid w:val="003A7759"/>
    <w:rsid w:val="003A7A87"/>
    <w:rsid w:val="003A7B25"/>
    <w:rsid w:val="003A7BF0"/>
    <w:rsid w:val="003A7D34"/>
    <w:rsid w:val="003B03CE"/>
    <w:rsid w:val="003B0513"/>
    <w:rsid w:val="003B1225"/>
    <w:rsid w:val="003B23C6"/>
    <w:rsid w:val="003B245A"/>
    <w:rsid w:val="003B26A8"/>
    <w:rsid w:val="003B2F19"/>
    <w:rsid w:val="003B3029"/>
    <w:rsid w:val="003B3906"/>
    <w:rsid w:val="003B3CB4"/>
    <w:rsid w:val="003B478A"/>
    <w:rsid w:val="003B47B2"/>
    <w:rsid w:val="003B48D6"/>
    <w:rsid w:val="003B5981"/>
    <w:rsid w:val="003B6B85"/>
    <w:rsid w:val="003B6F3C"/>
    <w:rsid w:val="003B70E0"/>
    <w:rsid w:val="003B70F6"/>
    <w:rsid w:val="003B7B9D"/>
    <w:rsid w:val="003C0219"/>
    <w:rsid w:val="003C0CDC"/>
    <w:rsid w:val="003C134B"/>
    <w:rsid w:val="003C13F1"/>
    <w:rsid w:val="003C3739"/>
    <w:rsid w:val="003C3963"/>
    <w:rsid w:val="003C4528"/>
    <w:rsid w:val="003C457F"/>
    <w:rsid w:val="003C45A3"/>
    <w:rsid w:val="003C49BC"/>
    <w:rsid w:val="003C4A7A"/>
    <w:rsid w:val="003C5470"/>
    <w:rsid w:val="003C6972"/>
    <w:rsid w:val="003C7044"/>
    <w:rsid w:val="003C7075"/>
    <w:rsid w:val="003C72EE"/>
    <w:rsid w:val="003C77B3"/>
    <w:rsid w:val="003C7BFB"/>
    <w:rsid w:val="003D04D7"/>
    <w:rsid w:val="003D04FD"/>
    <w:rsid w:val="003D0665"/>
    <w:rsid w:val="003D19A1"/>
    <w:rsid w:val="003D2EBE"/>
    <w:rsid w:val="003D33B7"/>
    <w:rsid w:val="003D3614"/>
    <w:rsid w:val="003D3F82"/>
    <w:rsid w:val="003D441B"/>
    <w:rsid w:val="003D5D71"/>
    <w:rsid w:val="003D6138"/>
    <w:rsid w:val="003D68C1"/>
    <w:rsid w:val="003D6E84"/>
    <w:rsid w:val="003D6F4B"/>
    <w:rsid w:val="003D761D"/>
    <w:rsid w:val="003D7970"/>
    <w:rsid w:val="003E045F"/>
    <w:rsid w:val="003E078E"/>
    <w:rsid w:val="003E094E"/>
    <w:rsid w:val="003E0966"/>
    <w:rsid w:val="003E0D3E"/>
    <w:rsid w:val="003E0EE3"/>
    <w:rsid w:val="003E18B4"/>
    <w:rsid w:val="003E1CF5"/>
    <w:rsid w:val="003E1D48"/>
    <w:rsid w:val="003E2BAE"/>
    <w:rsid w:val="003E34A3"/>
    <w:rsid w:val="003E3DC2"/>
    <w:rsid w:val="003E3FA9"/>
    <w:rsid w:val="003E6B08"/>
    <w:rsid w:val="003F0706"/>
    <w:rsid w:val="003F07D6"/>
    <w:rsid w:val="003F1E10"/>
    <w:rsid w:val="003F2531"/>
    <w:rsid w:val="003F2FA3"/>
    <w:rsid w:val="003F31CF"/>
    <w:rsid w:val="003F3EE1"/>
    <w:rsid w:val="003F44E9"/>
    <w:rsid w:val="003F4577"/>
    <w:rsid w:val="003F49B2"/>
    <w:rsid w:val="003F507A"/>
    <w:rsid w:val="003F50A1"/>
    <w:rsid w:val="003F627F"/>
    <w:rsid w:val="003F6A15"/>
    <w:rsid w:val="003F7000"/>
    <w:rsid w:val="003F756C"/>
    <w:rsid w:val="0040056F"/>
    <w:rsid w:val="0040199D"/>
    <w:rsid w:val="00401AEA"/>
    <w:rsid w:val="00401D2E"/>
    <w:rsid w:val="00401FD8"/>
    <w:rsid w:val="004020F7"/>
    <w:rsid w:val="004022B0"/>
    <w:rsid w:val="004028EE"/>
    <w:rsid w:val="00402DCC"/>
    <w:rsid w:val="00402FAA"/>
    <w:rsid w:val="00403853"/>
    <w:rsid w:val="004045A7"/>
    <w:rsid w:val="004051C8"/>
    <w:rsid w:val="004052E2"/>
    <w:rsid w:val="00406AB0"/>
    <w:rsid w:val="00407375"/>
    <w:rsid w:val="00407714"/>
    <w:rsid w:val="00407767"/>
    <w:rsid w:val="004077DC"/>
    <w:rsid w:val="00407F00"/>
    <w:rsid w:val="004110AD"/>
    <w:rsid w:val="0041136A"/>
    <w:rsid w:val="0041177C"/>
    <w:rsid w:val="004121B1"/>
    <w:rsid w:val="004133F6"/>
    <w:rsid w:val="00414542"/>
    <w:rsid w:val="004145EB"/>
    <w:rsid w:val="0041590F"/>
    <w:rsid w:val="00415BCE"/>
    <w:rsid w:val="00416071"/>
    <w:rsid w:val="004163CA"/>
    <w:rsid w:val="00416441"/>
    <w:rsid w:val="0041654F"/>
    <w:rsid w:val="004167D8"/>
    <w:rsid w:val="00416A13"/>
    <w:rsid w:val="00416BB7"/>
    <w:rsid w:val="00417A26"/>
    <w:rsid w:val="00417A9D"/>
    <w:rsid w:val="00417D91"/>
    <w:rsid w:val="00417EC1"/>
    <w:rsid w:val="00417ED8"/>
    <w:rsid w:val="00417FA5"/>
    <w:rsid w:val="00420252"/>
    <w:rsid w:val="004204F8"/>
    <w:rsid w:val="00420C8B"/>
    <w:rsid w:val="0042152D"/>
    <w:rsid w:val="00422D6F"/>
    <w:rsid w:val="0042356D"/>
    <w:rsid w:val="004237DD"/>
    <w:rsid w:val="00423FB4"/>
    <w:rsid w:val="004245C1"/>
    <w:rsid w:val="00424615"/>
    <w:rsid w:val="0042546E"/>
    <w:rsid w:val="0042671E"/>
    <w:rsid w:val="0042675E"/>
    <w:rsid w:val="004268D4"/>
    <w:rsid w:val="004270E9"/>
    <w:rsid w:val="004277F4"/>
    <w:rsid w:val="00427BA5"/>
    <w:rsid w:val="00431C8C"/>
    <w:rsid w:val="00432F9B"/>
    <w:rsid w:val="0043311F"/>
    <w:rsid w:val="00433B07"/>
    <w:rsid w:val="00434855"/>
    <w:rsid w:val="00435749"/>
    <w:rsid w:val="00435795"/>
    <w:rsid w:val="00436043"/>
    <w:rsid w:val="0043611F"/>
    <w:rsid w:val="0043620C"/>
    <w:rsid w:val="0043785F"/>
    <w:rsid w:val="00437B06"/>
    <w:rsid w:val="00437E3E"/>
    <w:rsid w:val="00441DFC"/>
    <w:rsid w:val="00441ECA"/>
    <w:rsid w:val="0044295B"/>
    <w:rsid w:val="00442BF4"/>
    <w:rsid w:val="00443524"/>
    <w:rsid w:val="00443706"/>
    <w:rsid w:val="00443BA8"/>
    <w:rsid w:val="00444EE2"/>
    <w:rsid w:val="00444FE4"/>
    <w:rsid w:val="00445A36"/>
    <w:rsid w:val="00447582"/>
    <w:rsid w:val="00450394"/>
    <w:rsid w:val="00450820"/>
    <w:rsid w:val="00450D2B"/>
    <w:rsid w:val="00450DA1"/>
    <w:rsid w:val="00450E94"/>
    <w:rsid w:val="00451562"/>
    <w:rsid w:val="00451C96"/>
    <w:rsid w:val="004527D7"/>
    <w:rsid w:val="00453689"/>
    <w:rsid w:val="00453D3B"/>
    <w:rsid w:val="004551A3"/>
    <w:rsid w:val="00455334"/>
    <w:rsid w:val="0045566E"/>
    <w:rsid w:val="004558A4"/>
    <w:rsid w:val="0045611A"/>
    <w:rsid w:val="0045712F"/>
    <w:rsid w:val="004600CC"/>
    <w:rsid w:val="00460C35"/>
    <w:rsid w:val="00460D75"/>
    <w:rsid w:val="004617AE"/>
    <w:rsid w:val="00461C33"/>
    <w:rsid w:val="00461F46"/>
    <w:rsid w:val="004628F6"/>
    <w:rsid w:val="00463F02"/>
    <w:rsid w:val="00464B6C"/>
    <w:rsid w:val="0046512E"/>
    <w:rsid w:val="00465D31"/>
    <w:rsid w:val="00466704"/>
    <w:rsid w:val="0046688C"/>
    <w:rsid w:val="00467B24"/>
    <w:rsid w:val="004714A0"/>
    <w:rsid w:val="00471A29"/>
    <w:rsid w:val="004721F1"/>
    <w:rsid w:val="00473190"/>
    <w:rsid w:val="004735A1"/>
    <w:rsid w:val="004737DD"/>
    <w:rsid w:val="00473F18"/>
    <w:rsid w:val="0047425F"/>
    <w:rsid w:val="0047672D"/>
    <w:rsid w:val="00476CE3"/>
    <w:rsid w:val="00477286"/>
    <w:rsid w:val="004778A2"/>
    <w:rsid w:val="0048049E"/>
    <w:rsid w:val="00480D07"/>
    <w:rsid w:val="00482021"/>
    <w:rsid w:val="00482299"/>
    <w:rsid w:val="004824EA"/>
    <w:rsid w:val="0048267C"/>
    <w:rsid w:val="0048277D"/>
    <w:rsid w:val="00482944"/>
    <w:rsid w:val="00482FDD"/>
    <w:rsid w:val="004834DB"/>
    <w:rsid w:val="004841A0"/>
    <w:rsid w:val="004841BC"/>
    <w:rsid w:val="004855E6"/>
    <w:rsid w:val="00486A22"/>
    <w:rsid w:val="00487917"/>
    <w:rsid w:val="00487D69"/>
    <w:rsid w:val="0049054D"/>
    <w:rsid w:val="004918BC"/>
    <w:rsid w:val="0049363B"/>
    <w:rsid w:val="00493925"/>
    <w:rsid w:val="00493DE0"/>
    <w:rsid w:val="00494130"/>
    <w:rsid w:val="0049415A"/>
    <w:rsid w:val="004944FB"/>
    <w:rsid w:val="00494A4B"/>
    <w:rsid w:val="004954EE"/>
    <w:rsid w:val="00495C40"/>
    <w:rsid w:val="00495E65"/>
    <w:rsid w:val="00497003"/>
    <w:rsid w:val="004A0EF5"/>
    <w:rsid w:val="004A1056"/>
    <w:rsid w:val="004A197A"/>
    <w:rsid w:val="004A1BB2"/>
    <w:rsid w:val="004A1BBF"/>
    <w:rsid w:val="004A1D4E"/>
    <w:rsid w:val="004A208D"/>
    <w:rsid w:val="004A2776"/>
    <w:rsid w:val="004A2A64"/>
    <w:rsid w:val="004A2FD2"/>
    <w:rsid w:val="004A32AA"/>
    <w:rsid w:val="004A34E9"/>
    <w:rsid w:val="004A38B2"/>
    <w:rsid w:val="004A42BB"/>
    <w:rsid w:val="004A44B7"/>
    <w:rsid w:val="004A5072"/>
    <w:rsid w:val="004A5D09"/>
    <w:rsid w:val="004A6386"/>
    <w:rsid w:val="004A65FD"/>
    <w:rsid w:val="004A6947"/>
    <w:rsid w:val="004A6F65"/>
    <w:rsid w:val="004B1245"/>
    <w:rsid w:val="004B1ACB"/>
    <w:rsid w:val="004B4C87"/>
    <w:rsid w:val="004B5873"/>
    <w:rsid w:val="004B5C58"/>
    <w:rsid w:val="004B743E"/>
    <w:rsid w:val="004C0749"/>
    <w:rsid w:val="004C0A07"/>
    <w:rsid w:val="004C0B31"/>
    <w:rsid w:val="004C127E"/>
    <w:rsid w:val="004C1D41"/>
    <w:rsid w:val="004C22F0"/>
    <w:rsid w:val="004C24EA"/>
    <w:rsid w:val="004C2B5D"/>
    <w:rsid w:val="004C3A7B"/>
    <w:rsid w:val="004C3AFD"/>
    <w:rsid w:val="004C40F7"/>
    <w:rsid w:val="004C418B"/>
    <w:rsid w:val="004C45FE"/>
    <w:rsid w:val="004C56FF"/>
    <w:rsid w:val="004C59E0"/>
    <w:rsid w:val="004C6651"/>
    <w:rsid w:val="004C6D68"/>
    <w:rsid w:val="004C71D8"/>
    <w:rsid w:val="004C77CA"/>
    <w:rsid w:val="004C7BBB"/>
    <w:rsid w:val="004D0C18"/>
    <w:rsid w:val="004D1F2D"/>
    <w:rsid w:val="004D277D"/>
    <w:rsid w:val="004D2A41"/>
    <w:rsid w:val="004D309A"/>
    <w:rsid w:val="004D3A13"/>
    <w:rsid w:val="004D3D1D"/>
    <w:rsid w:val="004D42F7"/>
    <w:rsid w:val="004D48B6"/>
    <w:rsid w:val="004D56ED"/>
    <w:rsid w:val="004D5802"/>
    <w:rsid w:val="004D5C11"/>
    <w:rsid w:val="004D734C"/>
    <w:rsid w:val="004E0161"/>
    <w:rsid w:val="004E01DB"/>
    <w:rsid w:val="004E0372"/>
    <w:rsid w:val="004E04BB"/>
    <w:rsid w:val="004E11A7"/>
    <w:rsid w:val="004E20B4"/>
    <w:rsid w:val="004E33DE"/>
    <w:rsid w:val="004E348C"/>
    <w:rsid w:val="004E4764"/>
    <w:rsid w:val="004E4D36"/>
    <w:rsid w:val="004E6220"/>
    <w:rsid w:val="004E6BDC"/>
    <w:rsid w:val="004E70BC"/>
    <w:rsid w:val="004E735F"/>
    <w:rsid w:val="004F0DD1"/>
    <w:rsid w:val="004F163F"/>
    <w:rsid w:val="004F1B86"/>
    <w:rsid w:val="004F1F24"/>
    <w:rsid w:val="004F203A"/>
    <w:rsid w:val="004F25C6"/>
    <w:rsid w:val="004F2782"/>
    <w:rsid w:val="004F2961"/>
    <w:rsid w:val="004F2DA8"/>
    <w:rsid w:val="004F2F7E"/>
    <w:rsid w:val="004F2FDC"/>
    <w:rsid w:val="004F38C4"/>
    <w:rsid w:val="004F3E33"/>
    <w:rsid w:val="004F43F5"/>
    <w:rsid w:val="004F4F9F"/>
    <w:rsid w:val="004F6CAD"/>
    <w:rsid w:val="004F6EDA"/>
    <w:rsid w:val="004F7065"/>
    <w:rsid w:val="004F74C1"/>
    <w:rsid w:val="004F7666"/>
    <w:rsid w:val="00500A15"/>
    <w:rsid w:val="00500D9D"/>
    <w:rsid w:val="005017D8"/>
    <w:rsid w:val="005017DC"/>
    <w:rsid w:val="00503554"/>
    <w:rsid w:val="005038A9"/>
    <w:rsid w:val="00504179"/>
    <w:rsid w:val="00504823"/>
    <w:rsid w:val="005052CC"/>
    <w:rsid w:val="00505533"/>
    <w:rsid w:val="00505A4A"/>
    <w:rsid w:val="00506AF8"/>
    <w:rsid w:val="00506CE5"/>
    <w:rsid w:val="00506FFB"/>
    <w:rsid w:val="00511B7A"/>
    <w:rsid w:val="00511F69"/>
    <w:rsid w:val="00513171"/>
    <w:rsid w:val="00514490"/>
    <w:rsid w:val="00514D49"/>
    <w:rsid w:val="00515742"/>
    <w:rsid w:val="005164A0"/>
    <w:rsid w:val="00520153"/>
    <w:rsid w:val="0052075C"/>
    <w:rsid w:val="00520BAB"/>
    <w:rsid w:val="00520DF4"/>
    <w:rsid w:val="00520F69"/>
    <w:rsid w:val="00521B8D"/>
    <w:rsid w:val="00521EBE"/>
    <w:rsid w:val="00522231"/>
    <w:rsid w:val="005225B9"/>
    <w:rsid w:val="0052282B"/>
    <w:rsid w:val="00523006"/>
    <w:rsid w:val="00523170"/>
    <w:rsid w:val="0052446C"/>
    <w:rsid w:val="00525218"/>
    <w:rsid w:val="00525BCC"/>
    <w:rsid w:val="00525C68"/>
    <w:rsid w:val="005261F3"/>
    <w:rsid w:val="005261FF"/>
    <w:rsid w:val="00527119"/>
    <w:rsid w:val="005271EA"/>
    <w:rsid w:val="005274FE"/>
    <w:rsid w:val="00527AB0"/>
    <w:rsid w:val="00527BCB"/>
    <w:rsid w:val="0053036B"/>
    <w:rsid w:val="0053062B"/>
    <w:rsid w:val="005306E4"/>
    <w:rsid w:val="00530DF9"/>
    <w:rsid w:val="00531042"/>
    <w:rsid w:val="0053157E"/>
    <w:rsid w:val="00531B33"/>
    <w:rsid w:val="00531E0F"/>
    <w:rsid w:val="005320B7"/>
    <w:rsid w:val="005320DC"/>
    <w:rsid w:val="00532ECD"/>
    <w:rsid w:val="005331D8"/>
    <w:rsid w:val="005332A0"/>
    <w:rsid w:val="005337A9"/>
    <w:rsid w:val="005337BD"/>
    <w:rsid w:val="00533B6A"/>
    <w:rsid w:val="00534418"/>
    <w:rsid w:val="0053449E"/>
    <w:rsid w:val="0053465A"/>
    <w:rsid w:val="00534D8C"/>
    <w:rsid w:val="005351D7"/>
    <w:rsid w:val="00535A29"/>
    <w:rsid w:val="00535D28"/>
    <w:rsid w:val="005367FF"/>
    <w:rsid w:val="005369FB"/>
    <w:rsid w:val="00536D5F"/>
    <w:rsid w:val="00540A17"/>
    <w:rsid w:val="00541374"/>
    <w:rsid w:val="0054142A"/>
    <w:rsid w:val="005415FD"/>
    <w:rsid w:val="00541B98"/>
    <w:rsid w:val="00542381"/>
    <w:rsid w:val="00542DC7"/>
    <w:rsid w:val="00542E76"/>
    <w:rsid w:val="00543517"/>
    <w:rsid w:val="0054505E"/>
    <w:rsid w:val="00545633"/>
    <w:rsid w:val="00545F1B"/>
    <w:rsid w:val="00546407"/>
    <w:rsid w:val="00546674"/>
    <w:rsid w:val="005468E9"/>
    <w:rsid w:val="00546C2A"/>
    <w:rsid w:val="0054725C"/>
    <w:rsid w:val="00547D38"/>
    <w:rsid w:val="00547F2E"/>
    <w:rsid w:val="005509F2"/>
    <w:rsid w:val="0055147D"/>
    <w:rsid w:val="00551512"/>
    <w:rsid w:val="00551C85"/>
    <w:rsid w:val="00552447"/>
    <w:rsid w:val="00553725"/>
    <w:rsid w:val="00553751"/>
    <w:rsid w:val="0055396D"/>
    <w:rsid w:val="00553B6A"/>
    <w:rsid w:val="005545B9"/>
    <w:rsid w:val="00555095"/>
    <w:rsid w:val="00555503"/>
    <w:rsid w:val="005557D3"/>
    <w:rsid w:val="00555890"/>
    <w:rsid w:val="00555AFE"/>
    <w:rsid w:val="005564E6"/>
    <w:rsid w:val="00557177"/>
    <w:rsid w:val="00557B75"/>
    <w:rsid w:val="00560613"/>
    <w:rsid w:val="00560B3C"/>
    <w:rsid w:val="00560C14"/>
    <w:rsid w:val="00560F23"/>
    <w:rsid w:val="00561CA6"/>
    <w:rsid w:val="0056262A"/>
    <w:rsid w:val="005628AE"/>
    <w:rsid w:val="00562B54"/>
    <w:rsid w:val="00562D09"/>
    <w:rsid w:val="00563578"/>
    <w:rsid w:val="005635A5"/>
    <w:rsid w:val="005636DA"/>
    <w:rsid w:val="00564206"/>
    <w:rsid w:val="00564458"/>
    <w:rsid w:val="00566E46"/>
    <w:rsid w:val="00567B5E"/>
    <w:rsid w:val="00570B3F"/>
    <w:rsid w:val="00570FBD"/>
    <w:rsid w:val="00571734"/>
    <w:rsid w:val="00572023"/>
    <w:rsid w:val="00572E1B"/>
    <w:rsid w:val="00573EC7"/>
    <w:rsid w:val="0057497F"/>
    <w:rsid w:val="00574D73"/>
    <w:rsid w:val="005754A5"/>
    <w:rsid w:val="0057591D"/>
    <w:rsid w:val="00575C3C"/>
    <w:rsid w:val="00575D10"/>
    <w:rsid w:val="0057655E"/>
    <w:rsid w:val="00576B76"/>
    <w:rsid w:val="005770DB"/>
    <w:rsid w:val="005775B2"/>
    <w:rsid w:val="0057768F"/>
    <w:rsid w:val="00580193"/>
    <w:rsid w:val="0058048B"/>
    <w:rsid w:val="005808B2"/>
    <w:rsid w:val="0058126D"/>
    <w:rsid w:val="0058132E"/>
    <w:rsid w:val="00581A8B"/>
    <w:rsid w:val="00581C93"/>
    <w:rsid w:val="00581E53"/>
    <w:rsid w:val="005820F8"/>
    <w:rsid w:val="005823AC"/>
    <w:rsid w:val="00582916"/>
    <w:rsid w:val="005835D1"/>
    <w:rsid w:val="0058362F"/>
    <w:rsid w:val="00584153"/>
    <w:rsid w:val="00584309"/>
    <w:rsid w:val="0058522E"/>
    <w:rsid w:val="005854A3"/>
    <w:rsid w:val="00585C8B"/>
    <w:rsid w:val="00585F6F"/>
    <w:rsid w:val="005861A7"/>
    <w:rsid w:val="00586421"/>
    <w:rsid w:val="00586FD3"/>
    <w:rsid w:val="0058732B"/>
    <w:rsid w:val="005915B8"/>
    <w:rsid w:val="005917A8"/>
    <w:rsid w:val="00591E00"/>
    <w:rsid w:val="00592408"/>
    <w:rsid w:val="005924C0"/>
    <w:rsid w:val="00592F1C"/>
    <w:rsid w:val="00594444"/>
    <w:rsid w:val="00594B5F"/>
    <w:rsid w:val="005951E1"/>
    <w:rsid w:val="005954CB"/>
    <w:rsid w:val="00595C2F"/>
    <w:rsid w:val="00596432"/>
    <w:rsid w:val="005971F6"/>
    <w:rsid w:val="005A0730"/>
    <w:rsid w:val="005A21F7"/>
    <w:rsid w:val="005A25D8"/>
    <w:rsid w:val="005A2AC9"/>
    <w:rsid w:val="005A3428"/>
    <w:rsid w:val="005A3962"/>
    <w:rsid w:val="005A3DE4"/>
    <w:rsid w:val="005A4542"/>
    <w:rsid w:val="005A55BF"/>
    <w:rsid w:val="005A5AE8"/>
    <w:rsid w:val="005A5EE4"/>
    <w:rsid w:val="005A6062"/>
    <w:rsid w:val="005A7089"/>
    <w:rsid w:val="005B0779"/>
    <w:rsid w:val="005B09B8"/>
    <w:rsid w:val="005B1600"/>
    <w:rsid w:val="005B227B"/>
    <w:rsid w:val="005B2354"/>
    <w:rsid w:val="005B3181"/>
    <w:rsid w:val="005B3696"/>
    <w:rsid w:val="005B4DC5"/>
    <w:rsid w:val="005B5E97"/>
    <w:rsid w:val="005B6241"/>
    <w:rsid w:val="005B6918"/>
    <w:rsid w:val="005B6990"/>
    <w:rsid w:val="005B6D78"/>
    <w:rsid w:val="005B76E4"/>
    <w:rsid w:val="005C02D6"/>
    <w:rsid w:val="005C034F"/>
    <w:rsid w:val="005C0EE0"/>
    <w:rsid w:val="005C0F73"/>
    <w:rsid w:val="005C1765"/>
    <w:rsid w:val="005C1EE2"/>
    <w:rsid w:val="005C39E4"/>
    <w:rsid w:val="005C4E86"/>
    <w:rsid w:val="005C5746"/>
    <w:rsid w:val="005C5788"/>
    <w:rsid w:val="005C5820"/>
    <w:rsid w:val="005C7011"/>
    <w:rsid w:val="005C73DE"/>
    <w:rsid w:val="005D163B"/>
    <w:rsid w:val="005D190B"/>
    <w:rsid w:val="005D1DED"/>
    <w:rsid w:val="005D2059"/>
    <w:rsid w:val="005D279B"/>
    <w:rsid w:val="005D2D20"/>
    <w:rsid w:val="005D306F"/>
    <w:rsid w:val="005D323C"/>
    <w:rsid w:val="005D363A"/>
    <w:rsid w:val="005D390E"/>
    <w:rsid w:val="005D4A0F"/>
    <w:rsid w:val="005D54BD"/>
    <w:rsid w:val="005D5664"/>
    <w:rsid w:val="005D5986"/>
    <w:rsid w:val="005D6865"/>
    <w:rsid w:val="005D69C3"/>
    <w:rsid w:val="005D6BF8"/>
    <w:rsid w:val="005D7453"/>
    <w:rsid w:val="005D763F"/>
    <w:rsid w:val="005D781D"/>
    <w:rsid w:val="005D785F"/>
    <w:rsid w:val="005E0DF3"/>
    <w:rsid w:val="005E134F"/>
    <w:rsid w:val="005E151F"/>
    <w:rsid w:val="005E1986"/>
    <w:rsid w:val="005E2FBF"/>
    <w:rsid w:val="005E410D"/>
    <w:rsid w:val="005E425C"/>
    <w:rsid w:val="005E47A5"/>
    <w:rsid w:val="005E4C7A"/>
    <w:rsid w:val="005E4F2C"/>
    <w:rsid w:val="005E542B"/>
    <w:rsid w:val="005E593A"/>
    <w:rsid w:val="005E6956"/>
    <w:rsid w:val="005E6BCA"/>
    <w:rsid w:val="005E6E1D"/>
    <w:rsid w:val="005E71E0"/>
    <w:rsid w:val="005E7A40"/>
    <w:rsid w:val="005F003B"/>
    <w:rsid w:val="005F055E"/>
    <w:rsid w:val="005F0560"/>
    <w:rsid w:val="005F085F"/>
    <w:rsid w:val="005F0A23"/>
    <w:rsid w:val="005F10F9"/>
    <w:rsid w:val="005F16BB"/>
    <w:rsid w:val="005F1B9B"/>
    <w:rsid w:val="005F21DD"/>
    <w:rsid w:val="005F3277"/>
    <w:rsid w:val="005F3620"/>
    <w:rsid w:val="005F363D"/>
    <w:rsid w:val="005F3723"/>
    <w:rsid w:val="005F398A"/>
    <w:rsid w:val="005F4087"/>
    <w:rsid w:val="005F41B8"/>
    <w:rsid w:val="005F4335"/>
    <w:rsid w:val="005F46F7"/>
    <w:rsid w:val="005F6E9F"/>
    <w:rsid w:val="005F7E64"/>
    <w:rsid w:val="006004C6"/>
    <w:rsid w:val="00600A04"/>
    <w:rsid w:val="00600F43"/>
    <w:rsid w:val="00601E8C"/>
    <w:rsid w:val="00601EEC"/>
    <w:rsid w:val="006023CC"/>
    <w:rsid w:val="00602999"/>
    <w:rsid w:val="00604C33"/>
    <w:rsid w:val="006057FC"/>
    <w:rsid w:val="00605AE5"/>
    <w:rsid w:val="00605CFA"/>
    <w:rsid w:val="006063D0"/>
    <w:rsid w:val="00606E77"/>
    <w:rsid w:val="006070FC"/>
    <w:rsid w:val="00607876"/>
    <w:rsid w:val="00607997"/>
    <w:rsid w:val="00607E4C"/>
    <w:rsid w:val="006101C7"/>
    <w:rsid w:val="00610E00"/>
    <w:rsid w:val="006112FB"/>
    <w:rsid w:val="00611359"/>
    <w:rsid w:val="00611426"/>
    <w:rsid w:val="006116CB"/>
    <w:rsid w:val="006118CF"/>
    <w:rsid w:val="00611B0E"/>
    <w:rsid w:val="00612086"/>
    <w:rsid w:val="006136BD"/>
    <w:rsid w:val="00613908"/>
    <w:rsid w:val="00613C65"/>
    <w:rsid w:val="00613CA1"/>
    <w:rsid w:val="00613F1D"/>
    <w:rsid w:val="00614069"/>
    <w:rsid w:val="006144E5"/>
    <w:rsid w:val="00614B3A"/>
    <w:rsid w:val="006153C5"/>
    <w:rsid w:val="00615E20"/>
    <w:rsid w:val="00615F18"/>
    <w:rsid w:val="0061761A"/>
    <w:rsid w:val="00617826"/>
    <w:rsid w:val="00617AD9"/>
    <w:rsid w:val="00617C91"/>
    <w:rsid w:val="00617D2B"/>
    <w:rsid w:val="0062046E"/>
    <w:rsid w:val="00620BE0"/>
    <w:rsid w:val="00620E8E"/>
    <w:rsid w:val="00621034"/>
    <w:rsid w:val="00621E36"/>
    <w:rsid w:val="006223E5"/>
    <w:rsid w:val="00622BE7"/>
    <w:rsid w:val="006239B3"/>
    <w:rsid w:val="00624BB0"/>
    <w:rsid w:val="006250E3"/>
    <w:rsid w:val="00626010"/>
    <w:rsid w:val="00626A9A"/>
    <w:rsid w:val="0062715D"/>
    <w:rsid w:val="00627F09"/>
    <w:rsid w:val="0063116C"/>
    <w:rsid w:val="0063222E"/>
    <w:rsid w:val="006324FB"/>
    <w:rsid w:val="00632835"/>
    <w:rsid w:val="00633D21"/>
    <w:rsid w:val="00633E08"/>
    <w:rsid w:val="00633F21"/>
    <w:rsid w:val="0063476C"/>
    <w:rsid w:val="006358CC"/>
    <w:rsid w:val="006361B8"/>
    <w:rsid w:val="0063638D"/>
    <w:rsid w:val="00636454"/>
    <w:rsid w:val="00636513"/>
    <w:rsid w:val="006365D6"/>
    <w:rsid w:val="00636699"/>
    <w:rsid w:val="00636790"/>
    <w:rsid w:val="00636850"/>
    <w:rsid w:val="00637F18"/>
    <w:rsid w:val="00640A6B"/>
    <w:rsid w:val="00640A74"/>
    <w:rsid w:val="0064126B"/>
    <w:rsid w:val="00641EAB"/>
    <w:rsid w:val="0064255F"/>
    <w:rsid w:val="00642C40"/>
    <w:rsid w:val="006432E1"/>
    <w:rsid w:val="00644888"/>
    <w:rsid w:val="006449B4"/>
    <w:rsid w:val="00644D62"/>
    <w:rsid w:val="00644E6D"/>
    <w:rsid w:val="006454C3"/>
    <w:rsid w:val="00645CE5"/>
    <w:rsid w:val="006472AF"/>
    <w:rsid w:val="006479D6"/>
    <w:rsid w:val="00647BF8"/>
    <w:rsid w:val="0065031D"/>
    <w:rsid w:val="00650E7D"/>
    <w:rsid w:val="00650EFC"/>
    <w:rsid w:val="00650F1E"/>
    <w:rsid w:val="00651417"/>
    <w:rsid w:val="00651850"/>
    <w:rsid w:val="00652822"/>
    <w:rsid w:val="00652C4A"/>
    <w:rsid w:val="006544E4"/>
    <w:rsid w:val="00654CD5"/>
    <w:rsid w:val="00654E4E"/>
    <w:rsid w:val="00654FB0"/>
    <w:rsid w:val="00655149"/>
    <w:rsid w:val="00655156"/>
    <w:rsid w:val="00655D9A"/>
    <w:rsid w:val="0065691F"/>
    <w:rsid w:val="006573C4"/>
    <w:rsid w:val="00657838"/>
    <w:rsid w:val="00657B18"/>
    <w:rsid w:val="00657F82"/>
    <w:rsid w:val="00660C7F"/>
    <w:rsid w:val="0066189C"/>
    <w:rsid w:val="0066189D"/>
    <w:rsid w:val="00661C36"/>
    <w:rsid w:val="00661F3C"/>
    <w:rsid w:val="006623EF"/>
    <w:rsid w:val="00662C90"/>
    <w:rsid w:val="00662D03"/>
    <w:rsid w:val="00663349"/>
    <w:rsid w:val="0066409F"/>
    <w:rsid w:val="0066467C"/>
    <w:rsid w:val="006648DF"/>
    <w:rsid w:val="00664B08"/>
    <w:rsid w:val="00664E83"/>
    <w:rsid w:val="00664F99"/>
    <w:rsid w:val="0066582C"/>
    <w:rsid w:val="00665C69"/>
    <w:rsid w:val="00665ED6"/>
    <w:rsid w:val="00666C8B"/>
    <w:rsid w:val="00670D20"/>
    <w:rsid w:val="006717CD"/>
    <w:rsid w:val="0067257C"/>
    <w:rsid w:val="00672ED3"/>
    <w:rsid w:val="0067316E"/>
    <w:rsid w:val="006759DC"/>
    <w:rsid w:val="00675BEB"/>
    <w:rsid w:val="00675CAA"/>
    <w:rsid w:val="00675D31"/>
    <w:rsid w:val="00676BB1"/>
    <w:rsid w:val="00677004"/>
    <w:rsid w:val="006775BD"/>
    <w:rsid w:val="006777A1"/>
    <w:rsid w:val="006777E5"/>
    <w:rsid w:val="00677F6A"/>
    <w:rsid w:val="006804BA"/>
    <w:rsid w:val="006804FA"/>
    <w:rsid w:val="006809FF"/>
    <w:rsid w:val="00680B31"/>
    <w:rsid w:val="00681A64"/>
    <w:rsid w:val="006824ED"/>
    <w:rsid w:val="00682527"/>
    <w:rsid w:val="00682817"/>
    <w:rsid w:val="00682DE7"/>
    <w:rsid w:val="0068346D"/>
    <w:rsid w:val="00683754"/>
    <w:rsid w:val="00683DDD"/>
    <w:rsid w:val="00684BA2"/>
    <w:rsid w:val="00685572"/>
    <w:rsid w:val="00685EAF"/>
    <w:rsid w:val="0068618B"/>
    <w:rsid w:val="00690E8E"/>
    <w:rsid w:val="006910A3"/>
    <w:rsid w:val="006910D5"/>
    <w:rsid w:val="0069125C"/>
    <w:rsid w:val="006914D2"/>
    <w:rsid w:val="006920C8"/>
    <w:rsid w:val="0069215E"/>
    <w:rsid w:val="00692A5D"/>
    <w:rsid w:val="00692B80"/>
    <w:rsid w:val="00693478"/>
    <w:rsid w:val="006937F8"/>
    <w:rsid w:val="006939FA"/>
    <w:rsid w:val="00693AD2"/>
    <w:rsid w:val="00694D8A"/>
    <w:rsid w:val="006956CA"/>
    <w:rsid w:val="00695A16"/>
    <w:rsid w:val="00695B12"/>
    <w:rsid w:val="00696AEE"/>
    <w:rsid w:val="00696F25"/>
    <w:rsid w:val="006973A6"/>
    <w:rsid w:val="00697664"/>
    <w:rsid w:val="00697D68"/>
    <w:rsid w:val="006A11EE"/>
    <w:rsid w:val="006A17B3"/>
    <w:rsid w:val="006A1CC5"/>
    <w:rsid w:val="006A2C41"/>
    <w:rsid w:val="006A3052"/>
    <w:rsid w:val="006A361E"/>
    <w:rsid w:val="006A378F"/>
    <w:rsid w:val="006A3C6A"/>
    <w:rsid w:val="006A3F0B"/>
    <w:rsid w:val="006A4423"/>
    <w:rsid w:val="006A46BB"/>
    <w:rsid w:val="006A4DF4"/>
    <w:rsid w:val="006A51EB"/>
    <w:rsid w:val="006A5520"/>
    <w:rsid w:val="006A567A"/>
    <w:rsid w:val="006A5804"/>
    <w:rsid w:val="006A5D2D"/>
    <w:rsid w:val="006A60E9"/>
    <w:rsid w:val="006A6D3B"/>
    <w:rsid w:val="006A7100"/>
    <w:rsid w:val="006A796C"/>
    <w:rsid w:val="006A7CAB"/>
    <w:rsid w:val="006A7D68"/>
    <w:rsid w:val="006B05F4"/>
    <w:rsid w:val="006B06D2"/>
    <w:rsid w:val="006B103D"/>
    <w:rsid w:val="006B10AB"/>
    <w:rsid w:val="006B1A90"/>
    <w:rsid w:val="006B1E79"/>
    <w:rsid w:val="006B2AB0"/>
    <w:rsid w:val="006B2DA8"/>
    <w:rsid w:val="006B46CD"/>
    <w:rsid w:val="006B511B"/>
    <w:rsid w:val="006B58B9"/>
    <w:rsid w:val="006B606D"/>
    <w:rsid w:val="006B6BE6"/>
    <w:rsid w:val="006B6CAE"/>
    <w:rsid w:val="006B6F47"/>
    <w:rsid w:val="006B738D"/>
    <w:rsid w:val="006B75D1"/>
    <w:rsid w:val="006B7628"/>
    <w:rsid w:val="006B7C72"/>
    <w:rsid w:val="006C0B9E"/>
    <w:rsid w:val="006C0E3D"/>
    <w:rsid w:val="006C16B4"/>
    <w:rsid w:val="006C20A5"/>
    <w:rsid w:val="006C2D57"/>
    <w:rsid w:val="006C3788"/>
    <w:rsid w:val="006C38C6"/>
    <w:rsid w:val="006C3D8A"/>
    <w:rsid w:val="006C41C2"/>
    <w:rsid w:val="006C43A3"/>
    <w:rsid w:val="006C46D8"/>
    <w:rsid w:val="006C4ADE"/>
    <w:rsid w:val="006C5519"/>
    <w:rsid w:val="006C5E7B"/>
    <w:rsid w:val="006C75ED"/>
    <w:rsid w:val="006C7B20"/>
    <w:rsid w:val="006C7DC4"/>
    <w:rsid w:val="006C7F65"/>
    <w:rsid w:val="006D0340"/>
    <w:rsid w:val="006D04ED"/>
    <w:rsid w:val="006D0805"/>
    <w:rsid w:val="006D08CD"/>
    <w:rsid w:val="006D1288"/>
    <w:rsid w:val="006D13EA"/>
    <w:rsid w:val="006D1CF6"/>
    <w:rsid w:val="006D29B4"/>
    <w:rsid w:val="006D2EEA"/>
    <w:rsid w:val="006D326A"/>
    <w:rsid w:val="006D39AF"/>
    <w:rsid w:val="006D5A94"/>
    <w:rsid w:val="006D6EF5"/>
    <w:rsid w:val="006D70DF"/>
    <w:rsid w:val="006D71EB"/>
    <w:rsid w:val="006D76B6"/>
    <w:rsid w:val="006D788D"/>
    <w:rsid w:val="006E046A"/>
    <w:rsid w:val="006E0875"/>
    <w:rsid w:val="006E099B"/>
    <w:rsid w:val="006E0DAE"/>
    <w:rsid w:val="006E0E14"/>
    <w:rsid w:val="006E2A4C"/>
    <w:rsid w:val="006E2B7F"/>
    <w:rsid w:val="006E2D0A"/>
    <w:rsid w:val="006E3861"/>
    <w:rsid w:val="006E3F37"/>
    <w:rsid w:val="006E4105"/>
    <w:rsid w:val="006E594A"/>
    <w:rsid w:val="006E6E41"/>
    <w:rsid w:val="006E724A"/>
    <w:rsid w:val="006F03BF"/>
    <w:rsid w:val="006F15FF"/>
    <w:rsid w:val="006F1F8D"/>
    <w:rsid w:val="006F29F3"/>
    <w:rsid w:val="006F2E45"/>
    <w:rsid w:val="006F355B"/>
    <w:rsid w:val="006F3951"/>
    <w:rsid w:val="006F3ADE"/>
    <w:rsid w:val="006F3F38"/>
    <w:rsid w:val="006F4E14"/>
    <w:rsid w:val="006F53AD"/>
    <w:rsid w:val="006F581D"/>
    <w:rsid w:val="006F6AC1"/>
    <w:rsid w:val="006F765C"/>
    <w:rsid w:val="006F7839"/>
    <w:rsid w:val="0070024F"/>
    <w:rsid w:val="007004C6"/>
    <w:rsid w:val="007004ED"/>
    <w:rsid w:val="00700E94"/>
    <w:rsid w:val="007011BE"/>
    <w:rsid w:val="007015CC"/>
    <w:rsid w:val="00701747"/>
    <w:rsid w:val="007018C2"/>
    <w:rsid w:val="00701DAD"/>
    <w:rsid w:val="00701DB0"/>
    <w:rsid w:val="00701F58"/>
    <w:rsid w:val="00702460"/>
    <w:rsid w:val="007024BA"/>
    <w:rsid w:val="00703042"/>
    <w:rsid w:val="007037C0"/>
    <w:rsid w:val="007041C0"/>
    <w:rsid w:val="00705275"/>
    <w:rsid w:val="007068A4"/>
    <w:rsid w:val="00706BB7"/>
    <w:rsid w:val="00707128"/>
    <w:rsid w:val="00707A3A"/>
    <w:rsid w:val="00710309"/>
    <w:rsid w:val="007104E5"/>
    <w:rsid w:val="007106BB"/>
    <w:rsid w:val="00710ECE"/>
    <w:rsid w:val="007120D7"/>
    <w:rsid w:val="00712265"/>
    <w:rsid w:val="00713991"/>
    <w:rsid w:val="00713C9E"/>
    <w:rsid w:val="00714B71"/>
    <w:rsid w:val="00715B07"/>
    <w:rsid w:val="00716C5A"/>
    <w:rsid w:val="0071705C"/>
    <w:rsid w:val="00717A79"/>
    <w:rsid w:val="0072030E"/>
    <w:rsid w:val="00720455"/>
    <w:rsid w:val="00720BEC"/>
    <w:rsid w:val="00721C44"/>
    <w:rsid w:val="00721CCA"/>
    <w:rsid w:val="00721FD9"/>
    <w:rsid w:val="00722755"/>
    <w:rsid w:val="0072293E"/>
    <w:rsid w:val="00722AC2"/>
    <w:rsid w:val="00723282"/>
    <w:rsid w:val="007238CF"/>
    <w:rsid w:val="00723A6C"/>
    <w:rsid w:val="00723D51"/>
    <w:rsid w:val="00724ADD"/>
    <w:rsid w:val="00725D13"/>
    <w:rsid w:val="00726363"/>
    <w:rsid w:val="00726C25"/>
    <w:rsid w:val="00727B22"/>
    <w:rsid w:val="0073049F"/>
    <w:rsid w:val="0073052F"/>
    <w:rsid w:val="00731269"/>
    <w:rsid w:val="00731CFE"/>
    <w:rsid w:val="00731E0E"/>
    <w:rsid w:val="007330F9"/>
    <w:rsid w:val="0073343B"/>
    <w:rsid w:val="00733EA0"/>
    <w:rsid w:val="00734817"/>
    <w:rsid w:val="00734B43"/>
    <w:rsid w:val="00735007"/>
    <w:rsid w:val="0073577B"/>
    <w:rsid w:val="007378D5"/>
    <w:rsid w:val="00740AC7"/>
    <w:rsid w:val="00740FE2"/>
    <w:rsid w:val="0074129A"/>
    <w:rsid w:val="00741922"/>
    <w:rsid w:val="0074225A"/>
    <w:rsid w:val="00742493"/>
    <w:rsid w:val="0074311E"/>
    <w:rsid w:val="0074349F"/>
    <w:rsid w:val="00744B30"/>
    <w:rsid w:val="007450D5"/>
    <w:rsid w:val="007455B0"/>
    <w:rsid w:val="007457AD"/>
    <w:rsid w:val="00745A26"/>
    <w:rsid w:val="00747C1B"/>
    <w:rsid w:val="007507EC"/>
    <w:rsid w:val="007511D1"/>
    <w:rsid w:val="007512F6"/>
    <w:rsid w:val="00751E35"/>
    <w:rsid w:val="0075239D"/>
    <w:rsid w:val="0075259C"/>
    <w:rsid w:val="00752912"/>
    <w:rsid w:val="00753383"/>
    <w:rsid w:val="00753787"/>
    <w:rsid w:val="00753DFA"/>
    <w:rsid w:val="00754A65"/>
    <w:rsid w:val="00754C25"/>
    <w:rsid w:val="007573CA"/>
    <w:rsid w:val="00757638"/>
    <w:rsid w:val="00757A12"/>
    <w:rsid w:val="00760415"/>
    <w:rsid w:val="0076054F"/>
    <w:rsid w:val="00760BF7"/>
    <w:rsid w:val="007615AC"/>
    <w:rsid w:val="0076221D"/>
    <w:rsid w:val="007625B1"/>
    <w:rsid w:val="0076351C"/>
    <w:rsid w:val="0076433C"/>
    <w:rsid w:val="00764FA1"/>
    <w:rsid w:val="0076521E"/>
    <w:rsid w:val="00765445"/>
    <w:rsid w:val="00765497"/>
    <w:rsid w:val="00766380"/>
    <w:rsid w:val="00766BBE"/>
    <w:rsid w:val="00767306"/>
    <w:rsid w:val="00767945"/>
    <w:rsid w:val="0077035C"/>
    <w:rsid w:val="00770FD7"/>
    <w:rsid w:val="00772494"/>
    <w:rsid w:val="00774383"/>
    <w:rsid w:val="00774798"/>
    <w:rsid w:val="007751F1"/>
    <w:rsid w:val="007765CA"/>
    <w:rsid w:val="007766E0"/>
    <w:rsid w:val="0078083B"/>
    <w:rsid w:val="00781542"/>
    <w:rsid w:val="0078175C"/>
    <w:rsid w:val="00781924"/>
    <w:rsid w:val="00781BA5"/>
    <w:rsid w:val="007825AD"/>
    <w:rsid w:val="0078284D"/>
    <w:rsid w:val="00782CD8"/>
    <w:rsid w:val="00783254"/>
    <w:rsid w:val="00783446"/>
    <w:rsid w:val="007838AE"/>
    <w:rsid w:val="007839AA"/>
    <w:rsid w:val="00783DF1"/>
    <w:rsid w:val="00785B4C"/>
    <w:rsid w:val="007868C9"/>
    <w:rsid w:val="00790103"/>
    <w:rsid w:val="00791161"/>
    <w:rsid w:val="007918DB"/>
    <w:rsid w:val="00791BC9"/>
    <w:rsid w:val="00791BF1"/>
    <w:rsid w:val="00791C8B"/>
    <w:rsid w:val="007920F1"/>
    <w:rsid w:val="007923D0"/>
    <w:rsid w:val="007927FF"/>
    <w:rsid w:val="00793634"/>
    <w:rsid w:val="007938C7"/>
    <w:rsid w:val="00793992"/>
    <w:rsid w:val="00793A5D"/>
    <w:rsid w:val="00794CD2"/>
    <w:rsid w:val="00795A3F"/>
    <w:rsid w:val="0079627E"/>
    <w:rsid w:val="0079672A"/>
    <w:rsid w:val="0079691F"/>
    <w:rsid w:val="00796FD9"/>
    <w:rsid w:val="0079747C"/>
    <w:rsid w:val="00797592"/>
    <w:rsid w:val="007A022B"/>
    <w:rsid w:val="007A079A"/>
    <w:rsid w:val="007A0870"/>
    <w:rsid w:val="007A0E6A"/>
    <w:rsid w:val="007A168F"/>
    <w:rsid w:val="007A17A7"/>
    <w:rsid w:val="007A1BED"/>
    <w:rsid w:val="007A1DB7"/>
    <w:rsid w:val="007A29BC"/>
    <w:rsid w:val="007A309A"/>
    <w:rsid w:val="007A4569"/>
    <w:rsid w:val="007A4821"/>
    <w:rsid w:val="007A51D3"/>
    <w:rsid w:val="007A6447"/>
    <w:rsid w:val="007A65A5"/>
    <w:rsid w:val="007A6DC3"/>
    <w:rsid w:val="007A7736"/>
    <w:rsid w:val="007A7B01"/>
    <w:rsid w:val="007B0324"/>
    <w:rsid w:val="007B0D0D"/>
    <w:rsid w:val="007B1468"/>
    <w:rsid w:val="007B19DF"/>
    <w:rsid w:val="007B1B01"/>
    <w:rsid w:val="007B1C85"/>
    <w:rsid w:val="007B2314"/>
    <w:rsid w:val="007B236C"/>
    <w:rsid w:val="007B288A"/>
    <w:rsid w:val="007B28E1"/>
    <w:rsid w:val="007B43E8"/>
    <w:rsid w:val="007B459A"/>
    <w:rsid w:val="007B5BDD"/>
    <w:rsid w:val="007B5FB0"/>
    <w:rsid w:val="007B6033"/>
    <w:rsid w:val="007B626B"/>
    <w:rsid w:val="007B636E"/>
    <w:rsid w:val="007B6F0C"/>
    <w:rsid w:val="007B6FFA"/>
    <w:rsid w:val="007C0025"/>
    <w:rsid w:val="007C0774"/>
    <w:rsid w:val="007C0AF4"/>
    <w:rsid w:val="007C118D"/>
    <w:rsid w:val="007C1448"/>
    <w:rsid w:val="007C146E"/>
    <w:rsid w:val="007C1A3B"/>
    <w:rsid w:val="007C1E2F"/>
    <w:rsid w:val="007C235C"/>
    <w:rsid w:val="007C2596"/>
    <w:rsid w:val="007C2A6D"/>
    <w:rsid w:val="007C2E8B"/>
    <w:rsid w:val="007C2F1F"/>
    <w:rsid w:val="007C4936"/>
    <w:rsid w:val="007C542C"/>
    <w:rsid w:val="007C5506"/>
    <w:rsid w:val="007C5A7E"/>
    <w:rsid w:val="007C5DC9"/>
    <w:rsid w:val="007C606C"/>
    <w:rsid w:val="007C6226"/>
    <w:rsid w:val="007C660E"/>
    <w:rsid w:val="007C6A48"/>
    <w:rsid w:val="007C6C97"/>
    <w:rsid w:val="007C6F88"/>
    <w:rsid w:val="007C709C"/>
    <w:rsid w:val="007C7C88"/>
    <w:rsid w:val="007D0DC2"/>
    <w:rsid w:val="007D11B4"/>
    <w:rsid w:val="007D1727"/>
    <w:rsid w:val="007D1A23"/>
    <w:rsid w:val="007D216E"/>
    <w:rsid w:val="007D286D"/>
    <w:rsid w:val="007D2A7C"/>
    <w:rsid w:val="007D2C69"/>
    <w:rsid w:val="007D2F4F"/>
    <w:rsid w:val="007D34DE"/>
    <w:rsid w:val="007D3663"/>
    <w:rsid w:val="007D3882"/>
    <w:rsid w:val="007D431E"/>
    <w:rsid w:val="007D557B"/>
    <w:rsid w:val="007D5D71"/>
    <w:rsid w:val="007D68CD"/>
    <w:rsid w:val="007D691A"/>
    <w:rsid w:val="007D70CA"/>
    <w:rsid w:val="007D7559"/>
    <w:rsid w:val="007D7670"/>
    <w:rsid w:val="007E00EE"/>
    <w:rsid w:val="007E05D3"/>
    <w:rsid w:val="007E144C"/>
    <w:rsid w:val="007E1B25"/>
    <w:rsid w:val="007E2081"/>
    <w:rsid w:val="007E2F69"/>
    <w:rsid w:val="007E343D"/>
    <w:rsid w:val="007E38BF"/>
    <w:rsid w:val="007E3EA3"/>
    <w:rsid w:val="007E4AF6"/>
    <w:rsid w:val="007E5B09"/>
    <w:rsid w:val="007E6D33"/>
    <w:rsid w:val="007E6FF5"/>
    <w:rsid w:val="007E79E2"/>
    <w:rsid w:val="007E7C24"/>
    <w:rsid w:val="007E7DCC"/>
    <w:rsid w:val="007F029A"/>
    <w:rsid w:val="007F06E0"/>
    <w:rsid w:val="007F0932"/>
    <w:rsid w:val="007F0C58"/>
    <w:rsid w:val="007F16FC"/>
    <w:rsid w:val="007F1C7A"/>
    <w:rsid w:val="007F2EA2"/>
    <w:rsid w:val="007F32EE"/>
    <w:rsid w:val="007F33E9"/>
    <w:rsid w:val="007F4090"/>
    <w:rsid w:val="007F41DC"/>
    <w:rsid w:val="007F463E"/>
    <w:rsid w:val="007F5458"/>
    <w:rsid w:val="007F65FE"/>
    <w:rsid w:val="007F67A9"/>
    <w:rsid w:val="007F6AD1"/>
    <w:rsid w:val="007F6FFC"/>
    <w:rsid w:val="00800631"/>
    <w:rsid w:val="00800855"/>
    <w:rsid w:val="0080194B"/>
    <w:rsid w:val="00801EA4"/>
    <w:rsid w:val="008022A3"/>
    <w:rsid w:val="008029CF"/>
    <w:rsid w:val="00803614"/>
    <w:rsid w:val="00803995"/>
    <w:rsid w:val="00803A5C"/>
    <w:rsid w:val="00803C3F"/>
    <w:rsid w:val="00803D93"/>
    <w:rsid w:val="00804099"/>
    <w:rsid w:val="008049E8"/>
    <w:rsid w:val="00804D3F"/>
    <w:rsid w:val="00805D3F"/>
    <w:rsid w:val="0080705F"/>
    <w:rsid w:val="0080728D"/>
    <w:rsid w:val="00807316"/>
    <w:rsid w:val="00807E98"/>
    <w:rsid w:val="008100CC"/>
    <w:rsid w:val="0081046F"/>
    <w:rsid w:val="00810796"/>
    <w:rsid w:val="00810839"/>
    <w:rsid w:val="00810D20"/>
    <w:rsid w:val="00810F27"/>
    <w:rsid w:val="0081115C"/>
    <w:rsid w:val="00811863"/>
    <w:rsid w:val="00812900"/>
    <w:rsid w:val="00812A12"/>
    <w:rsid w:val="00813830"/>
    <w:rsid w:val="00813994"/>
    <w:rsid w:val="00813F7D"/>
    <w:rsid w:val="00815B06"/>
    <w:rsid w:val="00816915"/>
    <w:rsid w:val="00817E57"/>
    <w:rsid w:val="00820074"/>
    <w:rsid w:val="00820D05"/>
    <w:rsid w:val="00821023"/>
    <w:rsid w:val="00821416"/>
    <w:rsid w:val="00821A5C"/>
    <w:rsid w:val="00821FDC"/>
    <w:rsid w:val="0082286C"/>
    <w:rsid w:val="00823181"/>
    <w:rsid w:val="0082465E"/>
    <w:rsid w:val="00826A64"/>
    <w:rsid w:val="00826BE8"/>
    <w:rsid w:val="008273BB"/>
    <w:rsid w:val="00827C2E"/>
    <w:rsid w:val="00827D97"/>
    <w:rsid w:val="008301A4"/>
    <w:rsid w:val="008308AA"/>
    <w:rsid w:val="00830A2E"/>
    <w:rsid w:val="00831048"/>
    <w:rsid w:val="00831281"/>
    <w:rsid w:val="008320A8"/>
    <w:rsid w:val="00832633"/>
    <w:rsid w:val="0083266C"/>
    <w:rsid w:val="00833243"/>
    <w:rsid w:val="008333C6"/>
    <w:rsid w:val="008339F2"/>
    <w:rsid w:val="00833F4A"/>
    <w:rsid w:val="008345AA"/>
    <w:rsid w:val="0083477C"/>
    <w:rsid w:val="0083520B"/>
    <w:rsid w:val="00835689"/>
    <w:rsid w:val="008357D3"/>
    <w:rsid w:val="00836253"/>
    <w:rsid w:val="0083630F"/>
    <w:rsid w:val="008369E2"/>
    <w:rsid w:val="00836A4F"/>
    <w:rsid w:val="00836E03"/>
    <w:rsid w:val="008374D3"/>
    <w:rsid w:val="0084008D"/>
    <w:rsid w:val="00840EF7"/>
    <w:rsid w:val="008413D2"/>
    <w:rsid w:val="00841BE1"/>
    <w:rsid w:val="00842A1B"/>
    <w:rsid w:val="0084332B"/>
    <w:rsid w:val="00843848"/>
    <w:rsid w:val="008440B6"/>
    <w:rsid w:val="00844A7E"/>
    <w:rsid w:val="00844B7C"/>
    <w:rsid w:val="0084524D"/>
    <w:rsid w:val="00845360"/>
    <w:rsid w:val="00845373"/>
    <w:rsid w:val="008455D3"/>
    <w:rsid w:val="008457DB"/>
    <w:rsid w:val="00845A54"/>
    <w:rsid w:val="00845D1A"/>
    <w:rsid w:val="00845DD1"/>
    <w:rsid w:val="00846227"/>
    <w:rsid w:val="00846604"/>
    <w:rsid w:val="00846A1F"/>
    <w:rsid w:val="00847640"/>
    <w:rsid w:val="008509B5"/>
    <w:rsid w:val="00851C45"/>
    <w:rsid w:val="00851C64"/>
    <w:rsid w:val="0085230C"/>
    <w:rsid w:val="008524CB"/>
    <w:rsid w:val="00852A87"/>
    <w:rsid w:val="00852B33"/>
    <w:rsid w:val="00852E08"/>
    <w:rsid w:val="00853681"/>
    <w:rsid w:val="00853DEC"/>
    <w:rsid w:val="00853E85"/>
    <w:rsid w:val="00854816"/>
    <w:rsid w:val="008552FA"/>
    <w:rsid w:val="008553E8"/>
    <w:rsid w:val="008556A6"/>
    <w:rsid w:val="008565ED"/>
    <w:rsid w:val="00856699"/>
    <w:rsid w:val="00856F8D"/>
    <w:rsid w:val="00857785"/>
    <w:rsid w:val="008607E2"/>
    <w:rsid w:val="00860B13"/>
    <w:rsid w:val="008618E2"/>
    <w:rsid w:val="008624F1"/>
    <w:rsid w:val="00863DCB"/>
    <w:rsid w:val="00863FD9"/>
    <w:rsid w:val="00864A73"/>
    <w:rsid w:val="0086515E"/>
    <w:rsid w:val="00865A3E"/>
    <w:rsid w:val="00865CF9"/>
    <w:rsid w:val="0086622F"/>
    <w:rsid w:val="00867103"/>
    <w:rsid w:val="00867187"/>
    <w:rsid w:val="008705EC"/>
    <w:rsid w:val="00870BD9"/>
    <w:rsid w:val="008711C6"/>
    <w:rsid w:val="008712A8"/>
    <w:rsid w:val="0087147C"/>
    <w:rsid w:val="008715BA"/>
    <w:rsid w:val="008716AE"/>
    <w:rsid w:val="0087196F"/>
    <w:rsid w:val="008720D0"/>
    <w:rsid w:val="00872311"/>
    <w:rsid w:val="0087255E"/>
    <w:rsid w:val="008727C1"/>
    <w:rsid w:val="008729ED"/>
    <w:rsid w:val="00872B30"/>
    <w:rsid w:val="008735DB"/>
    <w:rsid w:val="008737CA"/>
    <w:rsid w:val="008737EC"/>
    <w:rsid w:val="008742C5"/>
    <w:rsid w:val="0087469E"/>
    <w:rsid w:val="0087589E"/>
    <w:rsid w:val="008759A8"/>
    <w:rsid w:val="00875A6B"/>
    <w:rsid w:val="008773E0"/>
    <w:rsid w:val="008806FA"/>
    <w:rsid w:val="00880912"/>
    <w:rsid w:val="00880FB5"/>
    <w:rsid w:val="0088181E"/>
    <w:rsid w:val="00882035"/>
    <w:rsid w:val="0088267B"/>
    <w:rsid w:val="00882DF9"/>
    <w:rsid w:val="0088306A"/>
    <w:rsid w:val="00883586"/>
    <w:rsid w:val="008848E0"/>
    <w:rsid w:val="008849AB"/>
    <w:rsid w:val="00884A8B"/>
    <w:rsid w:val="008852D9"/>
    <w:rsid w:val="00885720"/>
    <w:rsid w:val="00885E02"/>
    <w:rsid w:val="00885E43"/>
    <w:rsid w:val="008877D4"/>
    <w:rsid w:val="00887903"/>
    <w:rsid w:val="00887A7A"/>
    <w:rsid w:val="00887CE0"/>
    <w:rsid w:val="00887F66"/>
    <w:rsid w:val="00890358"/>
    <w:rsid w:val="00890D58"/>
    <w:rsid w:val="0089127B"/>
    <w:rsid w:val="00891455"/>
    <w:rsid w:val="008922CC"/>
    <w:rsid w:val="00892319"/>
    <w:rsid w:val="00892A64"/>
    <w:rsid w:val="00893570"/>
    <w:rsid w:val="00894C53"/>
    <w:rsid w:val="008950C1"/>
    <w:rsid w:val="008957C5"/>
    <w:rsid w:val="0089619F"/>
    <w:rsid w:val="00896697"/>
    <w:rsid w:val="00896904"/>
    <w:rsid w:val="008969B5"/>
    <w:rsid w:val="00896FF3"/>
    <w:rsid w:val="0089745F"/>
    <w:rsid w:val="00897C87"/>
    <w:rsid w:val="008A047D"/>
    <w:rsid w:val="008A10B7"/>
    <w:rsid w:val="008A16BF"/>
    <w:rsid w:val="008A1D65"/>
    <w:rsid w:val="008A2282"/>
    <w:rsid w:val="008A2844"/>
    <w:rsid w:val="008A31D0"/>
    <w:rsid w:val="008A35AF"/>
    <w:rsid w:val="008A42A3"/>
    <w:rsid w:val="008A43A4"/>
    <w:rsid w:val="008A59A4"/>
    <w:rsid w:val="008A60E0"/>
    <w:rsid w:val="008A6268"/>
    <w:rsid w:val="008A6B5A"/>
    <w:rsid w:val="008A6B88"/>
    <w:rsid w:val="008A7FBF"/>
    <w:rsid w:val="008B09DE"/>
    <w:rsid w:val="008B11CD"/>
    <w:rsid w:val="008B12F7"/>
    <w:rsid w:val="008B1D90"/>
    <w:rsid w:val="008B1E37"/>
    <w:rsid w:val="008B2182"/>
    <w:rsid w:val="008B2437"/>
    <w:rsid w:val="008B2B0B"/>
    <w:rsid w:val="008B4849"/>
    <w:rsid w:val="008B595C"/>
    <w:rsid w:val="008B5C60"/>
    <w:rsid w:val="008B797F"/>
    <w:rsid w:val="008B7B64"/>
    <w:rsid w:val="008B7BB3"/>
    <w:rsid w:val="008B7E02"/>
    <w:rsid w:val="008C0B3B"/>
    <w:rsid w:val="008C0C2A"/>
    <w:rsid w:val="008C0DAB"/>
    <w:rsid w:val="008C1403"/>
    <w:rsid w:val="008C27D2"/>
    <w:rsid w:val="008C30B7"/>
    <w:rsid w:val="008C3EF1"/>
    <w:rsid w:val="008C3F6D"/>
    <w:rsid w:val="008C4651"/>
    <w:rsid w:val="008C4E37"/>
    <w:rsid w:val="008C556F"/>
    <w:rsid w:val="008C585F"/>
    <w:rsid w:val="008C5901"/>
    <w:rsid w:val="008C5DF1"/>
    <w:rsid w:val="008C60BF"/>
    <w:rsid w:val="008C60C1"/>
    <w:rsid w:val="008C6E84"/>
    <w:rsid w:val="008C70C3"/>
    <w:rsid w:val="008D05A4"/>
    <w:rsid w:val="008D20D2"/>
    <w:rsid w:val="008D2129"/>
    <w:rsid w:val="008D2324"/>
    <w:rsid w:val="008D243E"/>
    <w:rsid w:val="008D24E1"/>
    <w:rsid w:val="008D2728"/>
    <w:rsid w:val="008D2A25"/>
    <w:rsid w:val="008D2C1A"/>
    <w:rsid w:val="008D358C"/>
    <w:rsid w:val="008D3677"/>
    <w:rsid w:val="008D47CA"/>
    <w:rsid w:val="008D4EFD"/>
    <w:rsid w:val="008D6111"/>
    <w:rsid w:val="008D6135"/>
    <w:rsid w:val="008D65A3"/>
    <w:rsid w:val="008D6ABB"/>
    <w:rsid w:val="008D7C15"/>
    <w:rsid w:val="008E0168"/>
    <w:rsid w:val="008E02E0"/>
    <w:rsid w:val="008E0654"/>
    <w:rsid w:val="008E066F"/>
    <w:rsid w:val="008E0D72"/>
    <w:rsid w:val="008E124F"/>
    <w:rsid w:val="008E16B1"/>
    <w:rsid w:val="008E1845"/>
    <w:rsid w:val="008E1877"/>
    <w:rsid w:val="008E2ABE"/>
    <w:rsid w:val="008E2BC9"/>
    <w:rsid w:val="008E47D7"/>
    <w:rsid w:val="008E4BC9"/>
    <w:rsid w:val="008E5A97"/>
    <w:rsid w:val="008E62BE"/>
    <w:rsid w:val="008E68C0"/>
    <w:rsid w:val="008E7181"/>
    <w:rsid w:val="008E756A"/>
    <w:rsid w:val="008F00CF"/>
    <w:rsid w:val="008F0D80"/>
    <w:rsid w:val="008F14D4"/>
    <w:rsid w:val="008F19C9"/>
    <w:rsid w:val="008F1D4D"/>
    <w:rsid w:val="008F2729"/>
    <w:rsid w:val="008F2893"/>
    <w:rsid w:val="008F3083"/>
    <w:rsid w:val="008F356C"/>
    <w:rsid w:val="008F392C"/>
    <w:rsid w:val="008F3DA2"/>
    <w:rsid w:val="008F4111"/>
    <w:rsid w:val="008F444A"/>
    <w:rsid w:val="008F4BE5"/>
    <w:rsid w:val="008F50CA"/>
    <w:rsid w:val="008F70E3"/>
    <w:rsid w:val="008F76DA"/>
    <w:rsid w:val="008F77CB"/>
    <w:rsid w:val="008F780E"/>
    <w:rsid w:val="00900433"/>
    <w:rsid w:val="009009E0"/>
    <w:rsid w:val="00900AB9"/>
    <w:rsid w:val="00900C5D"/>
    <w:rsid w:val="00901150"/>
    <w:rsid w:val="009015E3"/>
    <w:rsid w:val="00901B99"/>
    <w:rsid w:val="00902036"/>
    <w:rsid w:val="00902C03"/>
    <w:rsid w:val="0090330C"/>
    <w:rsid w:val="0090366E"/>
    <w:rsid w:val="00903D27"/>
    <w:rsid w:val="00905AB7"/>
    <w:rsid w:val="00905EC8"/>
    <w:rsid w:val="009072FF"/>
    <w:rsid w:val="00907897"/>
    <w:rsid w:val="0090797C"/>
    <w:rsid w:val="00907CAD"/>
    <w:rsid w:val="00910864"/>
    <w:rsid w:val="00910D80"/>
    <w:rsid w:val="0091120C"/>
    <w:rsid w:val="00912FC1"/>
    <w:rsid w:val="0091308E"/>
    <w:rsid w:val="009130C4"/>
    <w:rsid w:val="00913C99"/>
    <w:rsid w:val="00914011"/>
    <w:rsid w:val="00914511"/>
    <w:rsid w:val="00914CF9"/>
    <w:rsid w:val="00914D37"/>
    <w:rsid w:val="00915332"/>
    <w:rsid w:val="009154B0"/>
    <w:rsid w:val="0091569E"/>
    <w:rsid w:val="00915906"/>
    <w:rsid w:val="00915A1C"/>
    <w:rsid w:val="00915E67"/>
    <w:rsid w:val="00917792"/>
    <w:rsid w:val="0092009D"/>
    <w:rsid w:val="00920A90"/>
    <w:rsid w:val="00920EBB"/>
    <w:rsid w:val="00921691"/>
    <w:rsid w:val="00921B02"/>
    <w:rsid w:val="00922486"/>
    <w:rsid w:val="009226FE"/>
    <w:rsid w:val="009227DF"/>
    <w:rsid w:val="009228EE"/>
    <w:rsid w:val="0092291B"/>
    <w:rsid w:val="00922A11"/>
    <w:rsid w:val="0092340E"/>
    <w:rsid w:val="00923A23"/>
    <w:rsid w:val="0092478F"/>
    <w:rsid w:val="0092495C"/>
    <w:rsid w:val="00925A12"/>
    <w:rsid w:val="009261DD"/>
    <w:rsid w:val="009262D9"/>
    <w:rsid w:val="009264F2"/>
    <w:rsid w:val="009271F6"/>
    <w:rsid w:val="009278E5"/>
    <w:rsid w:val="00927D91"/>
    <w:rsid w:val="0093026E"/>
    <w:rsid w:val="009316F2"/>
    <w:rsid w:val="00931C32"/>
    <w:rsid w:val="00931CE2"/>
    <w:rsid w:val="00932304"/>
    <w:rsid w:val="00932A6B"/>
    <w:rsid w:val="00932C34"/>
    <w:rsid w:val="00932E96"/>
    <w:rsid w:val="00932F6D"/>
    <w:rsid w:val="00933333"/>
    <w:rsid w:val="009340FA"/>
    <w:rsid w:val="009341AE"/>
    <w:rsid w:val="00934EEE"/>
    <w:rsid w:val="0093595D"/>
    <w:rsid w:val="0093601D"/>
    <w:rsid w:val="0093674B"/>
    <w:rsid w:val="00936916"/>
    <w:rsid w:val="00936F68"/>
    <w:rsid w:val="00937A7E"/>
    <w:rsid w:val="00940E96"/>
    <w:rsid w:val="00940FB9"/>
    <w:rsid w:val="00942D4B"/>
    <w:rsid w:val="00943872"/>
    <w:rsid w:val="00943FF9"/>
    <w:rsid w:val="00944341"/>
    <w:rsid w:val="00944CE2"/>
    <w:rsid w:val="00946EE9"/>
    <w:rsid w:val="0094702A"/>
    <w:rsid w:val="009477B5"/>
    <w:rsid w:val="00947C8C"/>
    <w:rsid w:val="00947EEB"/>
    <w:rsid w:val="009500CA"/>
    <w:rsid w:val="0095098F"/>
    <w:rsid w:val="00950A1B"/>
    <w:rsid w:val="00950BFB"/>
    <w:rsid w:val="00951A1A"/>
    <w:rsid w:val="00951AE4"/>
    <w:rsid w:val="00951C12"/>
    <w:rsid w:val="00952267"/>
    <w:rsid w:val="00952F9B"/>
    <w:rsid w:val="009535D8"/>
    <w:rsid w:val="00953627"/>
    <w:rsid w:val="00954348"/>
    <w:rsid w:val="009544A9"/>
    <w:rsid w:val="009546B8"/>
    <w:rsid w:val="00956487"/>
    <w:rsid w:val="0095747F"/>
    <w:rsid w:val="0095798B"/>
    <w:rsid w:val="009604FC"/>
    <w:rsid w:val="0096055E"/>
    <w:rsid w:val="00960D50"/>
    <w:rsid w:val="009612EA"/>
    <w:rsid w:val="009616DC"/>
    <w:rsid w:val="00961896"/>
    <w:rsid w:val="00961924"/>
    <w:rsid w:val="00961F28"/>
    <w:rsid w:val="0096205E"/>
    <w:rsid w:val="009626A7"/>
    <w:rsid w:val="009628B7"/>
    <w:rsid w:val="0096292E"/>
    <w:rsid w:val="00962BEB"/>
    <w:rsid w:val="00962C89"/>
    <w:rsid w:val="009634D7"/>
    <w:rsid w:val="0096393E"/>
    <w:rsid w:val="00964CEF"/>
    <w:rsid w:val="00964DA0"/>
    <w:rsid w:val="00964F77"/>
    <w:rsid w:val="009655F8"/>
    <w:rsid w:val="009656CD"/>
    <w:rsid w:val="0096670D"/>
    <w:rsid w:val="00967804"/>
    <w:rsid w:val="00967F7F"/>
    <w:rsid w:val="00970B03"/>
    <w:rsid w:val="00971097"/>
    <w:rsid w:val="009713C5"/>
    <w:rsid w:val="00971F53"/>
    <w:rsid w:val="00972869"/>
    <w:rsid w:val="0097291C"/>
    <w:rsid w:val="00973C36"/>
    <w:rsid w:val="0097453F"/>
    <w:rsid w:val="00974E56"/>
    <w:rsid w:val="00975064"/>
    <w:rsid w:val="009752C7"/>
    <w:rsid w:val="0097564A"/>
    <w:rsid w:val="0097577F"/>
    <w:rsid w:val="00976098"/>
    <w:rsid w:val="00976E8D"/>
    <w:rsid w:val="009773A6"/>
    <w:rsid w:val="009774F7"/>
    <w:rsid w:val="0097779F"/>
    <w:rsid w:val="00981C89"/>
    <w:rsid w:val="00982176"/>
    <w:rsid w:val="00982291"/>
    <w:rsid w:val="00982420"/>
    <w:rsid w:val="009833FC"/>
    <w:rsid w:val="00983CC9"/>
    <w:rsid w:val="00983F46"/>
    <w:rsid w:val="00984258"/>
    <w:rsid w:val="00984468"/>
    <w:rsid w:val="0098475C"/>
    <w:rsid w:val="00984E9E"/>
    <w:rsid w:val="0098506E"/>
    <w:rsid w:val="009853C6"/>
    <w:rsid w:val="00985602"/>
    <w:rsid w:val="00985852"/>
    <w:rsid w:val="009859E7"/>
    <w:rsid w:val="00985C67"/>
    <w:rsid w:val="00985F79"/>
    <w:rsid w:val="00986FE3"/>
    <w:rsid w:val="0098756C"/>
    <w:rsid w:val="009875C2"/>
    <w:rsid w:val="00987CB3"/>
    <w:rsid w:val="00990C8A"/>
    <w:rsid w:val="00991243"/>
    <w:rsid w:val="009912AC"/>
    <w:rsid w:val="00993786"/>
    <w:rsid w:val="00993B35"/>
    <w:rsid w:val="0099422B"/>
    <w:rsid w:val="00994D8D"/>
    <w:rsid w:val="009953B6"/>
    <w:rsid w:val="00995682"/>
    <w:rsid w:val="009957E4"/>
    <w:rsid w:val="0099663F"/>
    <w:rsid w:val="00996897"/>
    <w:rsid w:val="00996AD0"/>
    <w:rsid w:val="00996FB2"/>
    <w:rsid w:val="009979C7"/>
    <w:rsid w:val="00997A3B"/>
    <w:rsid w:val="00997B50"/>
    <w:rsid w:val="009A03DA"/>
    <w:rsid w:val="009A0817"/>
    <w:rsid w:val="009A0FFA"/>
    <w:rsid w:val="009A1183"/>
    <w:rsid w:val="009A13B0"/>
    <w:rsid w:val="009A1786"/>
    <w:rsid w:val="009A26CA"/>
    <w:rsid w:val="009A2A7E"/>
    <w:rsid w:val="009A4925"/>
    <w:rsid w:val="009A5D28"/>
    <w:rsid w:val="009A605A"/>
    <w:rsid w:val="009A6315"/>
    <w:rsid w:val="009A7F11"/>
    <w:rsid w:val="009B0312"/>
    <w:rsid w:val="009B0344"/>
    <w:rsid w:val="009B1316"/>
    <w:rsid w:val="009B1856"/>
    <w:rsid w:val="009B2267"/>
    <w:rsid w:val="009B226F"/>
    <w:rsid w:val="009B2288"/>
    <w:rsid w:val="009B22DE"/>
    <w:rsid w:val="009B2499"/>
    <w:rsid w:val="009B286C"/>
    <w:rsid w:val="009B4263"/>
    <w:rsid w:val="009B468C"/>
    <w:rsid w:val="009B49DE"/>
    <w:rsid w:val="009B4DBE"/>
    <w:rsid w:val="009B5311"/>
    <w:rsid w:val="009B6BD8"/>
    <w:rsid w:val="009B7154"/>
    <w:rsid w:val="009B773E"/>
    <w:rsid w:val="009B7897"/>
    <w:rsid w:val="009B7B21"/>
    <w:rsid w:val="009B7E70"/>
    <w:rsid w:val="009C136A"/>
    <w:rsid w:val="009C1741"/>
    <w:rsid w:val="009C4D12"/>
    <w:rsid w:val="009C4E65"/>
    <w:rsid w:val="009C64B5"/>
    <w:rsid w:val="009C6705"/>
    <w:rsid w:val="009C68CD"/>
    <w:rsid w:val="009C696D"/>
    <w:rsid w:val="009C6CEB"/>
    <w:rsid w:val="009D0094"/>
    <w:rsid w:val="009D0E93"/>
    <w:rsid w:val="009D0FF6"/>
    <w:rsid w:val="009D160B"/>
    <w:rsid w:val="009D2289"/>
    <w:rsid w:val="009D23B4"/>
    <w:rsid w:val="009D2410"/>
    <w:rsid w:val="009D47F8"/>
    <w:rsid w:val="009D493B"/>
    <w:rsid w:val="009D4B2D"/>
    <w:rsid w:val="009D5B67"/>
    <w:rsid w:val="009D5BF2"/>
    <w:rsid w:val="009D760C"/>
    <w:rsid w:val="009D7A14"/>
    <w:rsid w:val="009D7ECD"/>
    <w:rsid w:val="009E0709"/>
    <w:rsid w:val="009E0921"/>
    <w:rsid w:val="009E1B43"/>
    <w:rsid w:val="009E1FF1"/>
    <w:rsid w:val="009E2822"/>
    <w:rsid w:val="009E3D62"/>
    <w:rsid w:val="009E597C"/>
    <w:rsid w:val="009E5B0A"/>
    <w:rsid w:val="009E61F3"/>
    <w:rsid w:val="009E6426"/>
    <w:rsid w:val="009E64FB"/>
    <w:rsid w:val="009E6849"/>
    <w:rsid w:val="009E79C0"/>
    <w:rsid w:val="009E7A57"/>
    <w:rsid w:val="009F0CC4"/>
    <w:rsid w:val="009F1C99"/>
    <w:rsid w:val="009F22FF"/>
    <w:rsid w:val="009F25A5"/>
    <w:rsid w:val="009F2807"/>
    <w:rsid w:val="009F3117"/>
    <w:rsid w:val="009F3836"/>
    <w:rsid w:val="009F3A0F"/>
    <w:rsid w:val="009F431A"/>
    <w:rsid w:val="009F4373"/>
    <w:rsid w:val="009F4F26"/>
    <w:rsid w:val="009F5034"/>
    <w:rsid w:val="009F6C51"/>
    <w:rsid w:val="009F719C"/>
    <w:rsid w:val="00A00050"/>
    <w:rsid w:val="00A00773"/>
    <w:rsid w:val="00A00D5D"/>
    <w:rsid w:val="00A01961"/>
    <w:rsid w:val="00A02017"/>
    <w:rsid w:val="00A0229F"/>
    <w:rsid w:val="00A02FDD"/>
    <w:rsid w:val="00A036A4"/>
    <w:rsid w:val="00A03C66"/>
    <w:rsid w:val="00A04266"/>
    <w:rsid w:val="00A0436C"/>
    <w:rsid w:val="00A04618"/>
    <w:rsid w:val="00A04CF6"/>
    <w:rsid w:val="00A04DF3"/>
    <w:rsid w:val="00A056B1"/>
    <w:rsid w:val="00A05BC4"/>
    <w:rsid w:val="00A05F0A"/>
    <w:rsid w:val="00A064E4"/>
    <w:rsid w:val="00A0695F"/>
    <w:rsid w:val="00A06E86"/>
    <w:rsid w:val="00A07A38"/>
    <w:rsid w:val="00A07A87"/>
    <w:rsid w:val="00A10222"/>
    <w:rsid w:val="00A10639"/>
    <w:rsid w:val="00A1071F"/>
    <w:rsid w:val="00A10B06"/>
    <w:rsid w:val="00A10C68"/>
    <w:rsid w:val="00A11D6C"/>
    <w:rsid w:val="00A12101"/>
    <w:rsid w:val="00A12E0A"/>
    <w:rsid w:val="00A138E1"/>
    <w:rsid w:val="00A139E1"/>
    <w:rsid w:val="00A14390"/>
    <w:rsid w:val="00A1474B"/>
    <w:rsid w:val="00A15FCB"/>
    <w:rsid w:val="00A16901"/>
    <w:rsid w:val="00A1773A"/>
    <w:rsid w:val="00A17A06"/>
    <w:rsid w:val="00A17D2C"/>
    <w:rsid w:val="00A21256"/>
    <w:rsid w:val="00A22421"/>
    <w:rsid w:val="00A23828"/>
    <w:rsid w:val="00A23ADB"/>
    <w:rsid w:val="00A23DA3"/>
    <w:rsid w:val="00A242C1"/>
    <w:rsid w:val="00A2497A"/>
    <w:rsid w:val="00A24A84"/>
    <w:rsid w:val="00A24C37"/>
    <w:rsid w:val="00A25ED4"/>
    <w:rsid w:val="00A26B88"/>
    <w:rsid w:val="00A2778B"/>
    <w:rsid w:val="00A279DE"/>
    <w:rsid w:val="00A30872"/>
    <w:rsid w:val="00A30C45"/>
    <w:rsid w:val="00A314F9"/>
    <w:rsid w:val="00A31F81"/>
    <w:rsid w:val="00A32617"/>
    <w:rsid w:val="00A337A2"/>
    <w:rsid w:val="00A339D1"/>
    <w:rsid w:val="00A34D97"/>
    <w:rsid w:val="00A36838"/>
    <w:rsid w:val="00A377EE"/>
    <w:rsid w:val="00A3794D"/>
    <w:rsid w:val="00A4056E"/>
    <w:rsid w:val="00A405B2"/>
    <w:rsid w:val="00A40AAB"/>
    <w:rsid w:val="00A40F78"/>
    <w:rsid w:val="00A424F9"/>
    <w:rsid w:val="00A4274F"/>
    <w:rsid w:val="00A42F45"/>
    <w:rsid w:val="00A43A8C"/>
    <w:rsid w:val="00A44708"/>
    <w:rsid w:val="00A45629"/>
    <w:rsid w:val="00A45DF2"/>
    <w:rsid w:val="00A46134"/>
    <w:rsid w:val="00A474BA"/>
    <w:rsid w:val="00A508D2"/>
    <w:rsid w:val="00A550AF"/>
    <w:rsid w:val="00A55A4C"/>
    <w:rsid w:val="00A56A26"/>
    <w:rsid w:val="00A57673"/>
    <w:rsid w:val="00A57A44"/>
    <w:rsid w:val="00A60176"/>
    <w:rsid w:val="00A6049D"/>
    <w:rsid w:val="00A6088C"/>
    <w:rsid w:val="00A61349"/>
    <w:rsid w:val="00A616C8"/>
    <w:rsid w:val="00A618B2"/>
    <w:rsid w:val="00A62240"/>
    <w:rsid w:val="00A62321"/>
    <w:rsid w:val="00A62402"/>
    <w:rsid w:val="00A6314F"/>
    <w:rsid w:val="00A635FE"/>
    <w:rsid w:val="00A643C1"/>
    <w:rsid w:val="00A65085"/>
    <w:rsid w:val="00A6550C"/>
    <w:rsid w:val="00A65A02"/>
    <w:rsid w:val="00A65A44"/>
    <w:rsid w:val="00A668C5"/>
    <w:rsid w:val="00A668DA"/>
    <w:rsid w:val="00A6690D"/>
    <w:rsid w:val="00A66C37"/>
    <w:rsid w:val="00A66FCE"/>
    <w:rsid w:val="00A67F5F"/>
    <w:rsid w:val="00A705FB"/>
    <w:rsid w:val="00A707EA"/>
    <w:rsid w:val="00A70954"/>
    <w:rsid w:val="00A739DE"/>
    <w:rsid w:val="00A73B61"/>
    <w:rsid w:val="00A74D8D"/>
    <w:rsid w:val="00A74D91"/>
    <w:rsid w:val="00A74FF9"/>
    <w:rsid w:val="00A75787"/>
    <w:rsid w:val="00A75C49"/>
    <w:rsid w:val="00A7673E"/>
    <w:rsid w:val="00A76AAE"/>
    <w:rsid w:val="00A76C7F"/>
    <w:rsid w:val="00A76EA4"/>
    <w:rsid w:val="00A77B69"/>
    <w:rsid w:val="00A80F2D"/>
    <w:rsid w:val="00A810C9"/>
    <w:rsid w:val="00A814A9"/>
    <w:rsid w:val="00A81C8E"/>
    <w:rsid w:val="00A820B4"/>
    <w:rsid w:val="00A821A0"/>
    <w:rsid w:val="00A835C5"/>
    <w:rsid w:val="00A83A71"/>
    <w:rsid w:val="00A848D6"/>
    <w:rsid w:val="00A84A4D"/>
    <w:rsid w:val="00A852C6"/>
    <w:rsid w:val="00A85429"/>
    <w:rsid w:val="00A85E84"/>
    <w:rsid w:val="00A861B7"/>
    <w:rsid w:val="00A8685E"/>
    <w:rsid w:val="00A86A2D"/>
    <w:rsid w:val="00A86ABE"/>
    <w:rsid w:val="00A86EF6"/>
    <w:rsid w:val="00A876C0"/>
    <w:rsid w:val="00A87A7E"/>
    <w:rsid w:val="00A87D35"/>
    <w:rsid w:val="00A87E6D"/>
    <w:rsid w:val="00A9078A"/>
    <w:rsid w:val="00A908CB"/>
    <w:rsid w:val="00A9271E"/>
    <w:rsid w:val="00A92843"/>
    <w:rsid w:val="00A949AA"/>
    <w:rsid w:val="00A95F9C"/>
    <w:rsid w:val="00A9673A"/>
    <w:rsid w:val="00A96BFE"/>
    <w:rsid w:val="00A96DD7"/>
    <w:rsid w:val="00A96F8D"/>
    <w:rsid w:val="00AA0030"/>
    <w:rsid w:val="00AA084E"/>
    <w:rsid w:val="00AA0C00"/>
    <w:rsid w:val="00AA1252"/>
    <w:rsid w:val="00AA2688"/>
    <w:rsid w:val="00AA285E"/>
    <w:rsid w:val="00AA2BBA"/>
    <w:rsid w:val="00AA2DDC"/>
    <w:rsid w:val="00AA34FC"/>
    <w:rsid w:val="00AA3CD6"/>
    <w:rsid w:val="00AA3CF9"/>
    <w:rsid w:val="00AA3F45"/>
    <w:rsid w:val="00AA42EA"/>
    <w:rsid w:val="00AA5608"/>
    <w:rsid w:val="00AA6AE4"/>
    <w:rsid w:val="00AA6BCD"/>
    <w:rsid w:val="00AA7AE3"/>
    <w:rsid w:val="00AB0556"/>
    <w:rsid w:val="00AB0C15"/>
    <w:rsid w:val="00AB1088"/>
    <w:rsid w:val="00AB1388"/>
    <w:rsid w:val="00AB2A41"/>
    <w:rsid w:val="00AB2D57"/>
    <w:rsid w:val="00AB3041"/>
    <w:rsid w:val="00AB3072"/>
    <w:rsid w:val="00AB371E"/>
    <w:rsid w:val="00AB3BA4"/>
    <w:rsid w:val="00AB3F31"/>
    <w:rsid w:val="00AB4032"/>
    <w:rsid w:val="00AB50C1"/>
    <w:rsid w:val="00AB5635"/>
    <w:rsid w:val="00AB5BB1"/>
    <w:rsid w:val="00AB6591"/>
    <w:rsid w:val="00AB6F43"/>
    <w:rsid w:val="00AB79DE"/>
    <w:rsid w:val="00AB7DCF"/>
    <w:rsid w:val="00AC01DD"/>
    <w:rsid w:val="00AC0800"/>
    <w:rsid w:val="00AC0F5A"/>
    <w:rsid w:val="00AC13BB"/>
    <w:rsid w:val="00AC146B"/>
    <w:rsid w:val="00AC24B8"/>
    <w:rsid w:val="00AC2C4D"/>
    <w:rsid w:val="00AC3058"/>
    <w:rsid w:val="00AC31D2"/>
    <w:rsid w:val="00AC32BE"/>
    <w:rsid w:val="00AC3C13"/>
    <w:rsid w:val="00AC3C6E"/>
    <w:rsid w:val="00AC4F67"/>
    <w:rsid w:val="00AC6E2F"/>
    <w:rsid w:val="00AC6E71"/>
    <w:rsid w:val="00AC6F91"/>
    <w:rsid w:val="00AC788F"/>
    <w:rsid w:val="00AC7E94"/>
    <w:rsid w:val="00AD0456"/>
    <w:rsid w:val="00AD07B4"/>
    <w:rsid w:val="00AD08A7"/>
    <w:rsid w:val="00AD0B82"/>
    <w:rsid w:val="00AD0E6B"/>
    <w:rsid w:val="00AD0F0F"/>
    <w:rsid w:val="00AD17DB"/>
    <w:rsid w:val="00AD1C61"/>
    <w:rsid w:val="00AD3523"/>
    <w:rsid w:val="00AD387D"/>
    <w:rsid w:val="00AD4CA8"/>
    <w:rsid w:val="00AD4ECB"/>
    <w:rsid w:val="00AD5181"/>
    <w:rsid w:val="00AD575E"/>
    <w:rsid w:val="00AD5950"/>
    <w:rsid w:val="00AD6038"/>
    <w:rsid w:val="00AD6BFB"/>
    <w:rsid w:val="00AE027F"/>
    <w:rsid w:val="00AE03B6"/>
    <w:rsid w:val="00AE0763"/>
    <w:rsid w:val="00AE0F43"/>
    <w:rsid w:val="00AE18EF"/>
    <w:rsid w:val="00AE19CA"/>
    <w:rsid w:val="00AE22E7"/>
    <w:rsid w:val="00AE2B65"/>
    <w:rsid w:val="00AE3024"/>
    <w:rsid w:val="00AE358E"/>
    <w:rsid w:val="00AE3668"/>
    <w:rsid w:val="00AE3BFC"/>
    <w:rsid w:val="00AE4283"/>
    <w:rsid w:val="00AE46E6"/>
    <w:rsid w:val="00AE49CD"/>
    <w:rsid w:val="00AE4A63"/>
    <w:rsid w:val="00AE4C73"/>
    <w:rsid w:val="00AE4CC8"/>
    <w:rsid w:val="00AE4E11"/>
    <w:rsid w:val="00AE61E2"/>
    <w:rsid w:val="00AE6A20"/>
    <w:rsid w:val="00AE7D78"/>
    <w:rsid w:val="00AF418B"/>
    <w:rsid w:val="00AF4F16"/>
    <w:rsid w:val="00AF517D"/>
    <w:rsid w:val="00AF561A"/>
    <w:rsid w:val="00AF5F36"/>
    <w:rsid w:val="00AF633C"/>
    <w:rsid w:val="00AF64C7"/>
    <w:rsid w:val="00AF66A9"/>
    <w:rsid w:val="00AF68F3"/>
    <w:rsid w:val="00AF7172"/>
    <w:rsid w:val="00AF77A3"/>
    <w:rsid w:val="00AF7B86"/>
    <w:rsid w:val="00B00FD6"/>
    <w:rsid w:val="00B01CC0"/>
    <w:rsid w:val="00B023B6"/>
    <w:rsid w:val="00B02441"/>
    <w:rsid w:val="00B027A0"/>
    <w:rsid w:val="00B02F5D"/>
    <w:rsid w:val="00B04A9B"/>
    <w:rsid w:val="00B04DB2"/>
    <w:rsid w:val="00B0541C"/>
    <w:rsid w:val="00B058E1"/>
    <w:rsid w:val="00B06F6D"/>
    <w:rsid w:val="00B11996"/>
    <w:rsid w:val="00B11B74"/>
    <w:rsid w:val="00B12129"/>
    <w:rsid w:val="00B1227E"/>
    <w:rsid w:val="00B122E6"/>
    <w:rsid w:val="00B12475"/>
    <w:rsid w:val="00B12C62"/>
    <w:rsid w:val="00B148D3"/>
    <w:rsid w:val="00B14CC6"/>
    <w:rsid w:val="00B14F28"/>
    <w:rsid w:val="00B15012"/>
    <w:rsid w:val="00B150E8"/>
    <w:rsid w:val="00B15240"/>
    <w:rsid w:val="00B15FAE"/>
    <w:rsid w:val="00B165EC"/>
    <w:rsid w:val="00B16BDB"/>
    <w:rsid w:val="00B17855"/>
    <w:rsid w:val="00B17B67"/>
    <w:rsid w:val="00B17CD4"/>
    <w:rsid w:val="00B20FF1"/>
    <w:rsid w:val="00B2138F"/>
    <w:rsid w:val="00B222A3"/>
    <w:rsid w:val="00B22459"/>
    <w:rsid w:val="00B239FA"/>
    <w:rsid w:val="00B23AA0"/>
    <w:rsid w:val="00B23E0B"/>
    <w:rsid w:val="00B245FB"/>
    <w:rsid w:val="00B24888"/>
    <w:rsid w:val="00B25D06"/>
    <w:rsid w:val="00B260DA"/>
    <w:rsid w:val="00B2684A"/>
    <w:rsid w:val="00B272A6"/>
    <w:rsid w:val="00B30A63"/>
    <w:rsid w:val="00B30E50"/>
    <w:rsid w:val="00B31ED0"/>
    <w:rsid w:val="00B32453"/>
    <w:rsid w:val="00B32D36"/>
    <w:rsid w:val="00B330D0"/>
    <w:rsid w:val="00B337E0"/>
    <w:rsid w:val="00B344FC"/>
    <w:rsid w:val="00B3462B"/>
    <w:rsid w:val="00B3576F"/>
    <w:rsid w:val="00B35816"/>
    <w:rsid w:val="00B36CE3"/>
    <w:rsid w:val="00B36EF8"/>
    <w:rsid w:val="00B37E0D"/>
    <w:rsid w:val="00B40928"/>
    <w:rsid w:val="00B40EDC"/>
    <w:rsid w:val="00B413C8"/>
    <w:rsid w:val="00B4205D"/>
    <w:rsid w:val="00B43567"/>
    <w:rsid w:val="00B4416B"/>
    <w:rsid w:val="00B44E4B"/>
    <w:rsid w:val="00B44F05"/>
    <w:rsid w:val="00B467EE"/>
    <w:rsid w:val="00B50667"/>
    <w:rsid w:val="00B508BF"/>
    <w:rsid w:val="00B51252"/>
    <w:rsid w:val="00B51809"/>
    <w:rsid w:val="00B51ACF"/>
    <w:rsid w:val="00B5239F"/>
    <w:rsid w:val="00B533FF"/>
    <w:rsid w:val="00B547C7"/>
    <w:rsid w:val="00B54DE2"/>
    <w:rsid w:val="00B55BBE"/>
    <w:rsid w:val="00B55DB0"/>
    <w:rsid w:val="00B603E8"/>
    <w:rsid w:val="00B6070D"/>
    <w:rsid w:val="00B60D9D"/>
    <w:rsid w:val="00B616BB"/>
    <w:rsid w:val="00B61C25"/>
    <w:rsid w:val="00B6273C"/>
    <w:rsid w:val="00B627AB"/>
    <w:rsid w:val="00B62DE3"/>
    <w:rsid w:val="00B63B08"/>
    <w:rsid w:val="00B63C39"/>
    <w:rsid w:val="00B66615"/>
    <w:rsid w:val="00B66AC7"/>
    <w:rsid w:val="00B66D3D"/>
    <w:rsid w:val="00B674F4"/>
    <w:rsid w:val="00B675E0"/>
    <w:rsid w:val="00B67707"/>
    <w:rsid w:val="00B700DE"/>
    <w:rsid w:val="00B70172"/>
    <w:rsid w:val="00B706E4"/>
    <w:rsid w:val="00B70C21"/>
    <w:rsid w:val="00B70D5E"/>
    <w:rsid w:val="00B71B4A"/>
    <w:rsid w:val="00B72939"/>
    <w:rsid w:val="00B72AF6"/>
    <w:rsid w:val="00B73EE0"/>
    <w:rsid w:val="00B745AA"/>
    <w:rsid w:val="00B752A4"/>
    <w:rsid w:val="00B76090"/>
    <w:rsid w:val="00B76394"/>
    <w:rsid w:val="00B76685"/>
    <w:rsid w:val="00B76F01"/>
    <w:rsid w:val="00B80183"/>
    <w:rsid w:val="00B8030E"/>
    <w:rsid w:val="00B804C3"/>
    <w:rsid w:val="00B80784"/>
    <w:rsid w:val="00B809DD"/>
    <w:rsid w:val="00B80FDC"/>
    <w:rsid w:val="00B8105C"/>
    <w:rsid w:val="00B811A9"/>
    <w:rsid w:val="00B82D59"/>
    <w:rsid w:val="00B83727"/>
    <w:rsid w:val="00B8392C"/>
    <w:rsid w:val="00B83987"/>
    <w:rsid w:val="00B83BE8"/>
    <w:rsid w:val="00B83F3D"/>
    <w:rsid w:val="00B8409E"/>
    <w:rsid w:val="00B84776"/>
    <w:rsid w:val="00B84CAC"/>
    <w:rsid w:val="00B85B87"/>
    <w:rsid w:val="00B865CA"/>
    <w:rsid w:val="00B90670"/>
    <w:rsid w:val="00B9127F"/>
    <w:rsid w:val="00B913FD"/>
    <w:rsid w:val="00B924E9"/>
    <w:rsid w:val="00B9294E"/>
    <w:rsid w:val="00B93B51"/>
    <w:rsid w:val="00B9459B"/>
    <w:rsid w:val="00B94784"/>
    <w:rsid w:val="00B94991"/>
    <w:rsid w:val="00B949EA"/>
    <w:rsid w:val="00B95563"/>
    <w:rsid w:val="00B9587A"/>
    <w:rsid w:val="00B95A93"/>
    <w:rsid w:val="00B962F7"/>
    <w:rsid w:val="00B96A95"/>
    <w:rsid w:val="00B96CA4"/>
    <w:rsid w:val="00B96F81"/>
    <w:rsid w:val="00B9706A"/>
    <w:rsid w:val="00B9751B"/>
    <w:rsid w:val="00BA07F2"/>
    <w:rsid w:val="00BA142A"/>
    <w:rsid w:val="00BA1CF3"/>
    <w:rsid w:val="00BA223C"/>
    <w:rsid w:val="00BA2582"/>
    <w:rsid w:val="00BA3B9F"/>
    <w:rsid w:val="00BA4843"/>
    <w:rsid w:val="00BA4D13"/>
    <w:rsid w:val="00BA59FB"/>
    <w:rsid w:val="00BA5CC7"/>
    <w:rsid w:val="00BA677B"/>
    <w:rsid w:val="00BA6B9E"/>
    <w:rsid w:val="00BA789C"/>
    <w:rsid w:val="00BA7A0D"/>
    <w:rsid w:val="00BB007B"/>
    <w:rsid w:val="00BB0D19"/>
    <w:rsid w:val="00BB2488"/>
    <w:rsid w:val="00BB27A4"/>
    <w:rsid w:val="00BB27DD"/>
    <w:rsid w:val="00BB2968"/>
    <w:rsid w:val="00BB2A84"/>
    <w:rsid w:val="00BB2BC0"/>
    <w:rsid w:val="00BB2BF2"/>
    <w:rsid w:val="00BB2CD2"/>
    <w:rsid w:val="00BB39B4"/>
    <w:rsid w:val="00BB3F4A"/>
    <w:rsid w:val="00BB4B86"/>
    <w:rsid w:val="00BB6738"/>
    <w:rsid w:val="00BB74DA"/>
    <w:rsid w:val="00BB7581"/>
    <w:rsid w:val="00BC0621"/>
    <w:rsid w:val="00BC0948"/>
    <w:rsid w:val="00BC0952"/>
    <w:rsid w:val="00BC14C1"/>
    <w:rsid w:val="00BC184F"/>
    <w:rsid w:val="00BC1AAA"/>
    <w:rsid w:val="00BC1D66"/>
    <w:rsid w:val="00BC1FA2"/>
    <w:rsid w:val="00BC3ABB"/>
    <w:rsid w:val="00BC41E9"/>
    <w:rsid w:val="00BC43F3"/>
    <w:rsid w:val="00BC4668"/>
    <w:rsid w:val="00BC48B3"/>
    <w:rsid w:val="00BC4E20"/>
    <w:rsid w:val="00BC5D3A"/>
    <w:rsid w:val="00BC678F"/>
    <w:rsid w:val="00BC6927"/>
    <w:rsid w:val="00BC781B"/>
    <w:rsid w:val="00BD08FF"/>
    <w:rsid w:val="00BD090C"/>
    <w:rsid w:val="00BD0C55"/>
    <w:rsid w:val="00BD0DAD"/>
    <w:rsid w:val="00BD22D1"/>
    <w:rsid w:val="00BD237A"/>
    <w:rsid w:val="00BD24EF"/>
    <w:rsid w:val="00BD281F"/>
    <w:rsid w:val="00BD28FB"/>
    <w:rsid w:val="00BD30CF"/>
    <w:rsid w:val="00BD3320"/>
    <w:rsid w:val="00BD4157"/>
    <w:rsid w:val="00BD4A43"/>
    <w:rsid w:val="00BD4F73"/>
    <w:rsid w:val="00BD4F7F"/>
    <w:rsid w:val="00BD51A8"/>
    <w:rsid w:val="00BD57E9"/>
    <w:rsid w:val="00BD5A54"/>
    <w:rsid w:val="00BD5B57"/>
    <w:rsid w:val="00BD5D75"/>
    <w:rsid w:val="00BD61A1"/>
    <w:rsid w:val="00BD631D"/>
    <w:rsid w:val="00BD70AC"/>
    <w:rsid w:val="00BD7138"/>
    <w:rsid w:val="00BD7CFB"/>
    <w:rsid w:val="00BE1078"/>
    <w:rsid w:val="00BE18E7"/>
    <w:rsid w:val="00BE2AC1"/>
    <w:rsid w:val="00BE2F1E"/>
    <w:rsid w:val="00BE345F"/>
    <w:rsid w:val="00BE3FA1"/>
    <w:rsid w:val="00BE422C"/>
    <w:rsid w:val="00BE52D3"/>
    <w:rsid w:val="00BE5947"/>
    <w:rsid w:val="00BE5A9E"/>
    <w:rsid w:val="00BE6259"/>
    <w:rsid w:val="00BE724F"/>
    <w:rsid w:val="00BE7BA7"/>
    <w:rsid w:val="00BF0580"/>
    <w:rsid w:val="00BF20B6"/>
    <w:rsid w:val="00BF343A"/>
    <w:rsid w:val="00BF3618"/>
    <w:rsid w:val="00BF40BF"/>
    <w:rsid w:val="00BF4255"/>
    <w:rsid w:val="00BF5CA5"/>
    <w:rsid w:val="00BF67BA"/>
    <w:rsid w:val="00BF6907"/>
    <w:rsid w:val="00BF7661"/>
    <w:rsid w:val="00BF7A96"/>
    <w:rsid w:val="00C0001D"/>
    <w:rsid w:val="00C004CE"/>
    <w:rsid w:val="00C00FB8"/>
    <w:rsid w:val="00C016F6"/>
    <w:rsid w:val="00C01CDB"/>
    <w:rsid w:val="00C0338B"/>
    <w:rsid w:val="00C03BF7"/>
    <w:rsid w:val="00C040C7"/>
    <w:rsid w:val="00C042CD"/>
    <w:rsid w:val="00C05384"/>
    <w:rsid w:val="00C06970"/>
    <w:rsid w:val="00C06A4F"/>
    <w:rsid w:val="00C0709A"/>
    <w:rsid w:val="00C07D45"/>
    <w:rsid w:val="00C10131"/>
    <w:rsid w:val="00C10B65"/>
    <w:rsid w:val="00C115F2"/>
    <w:rsid w:val="00C11A05"/>
    <w:rsid w:val="00C11F46"/>
    <w:rsid w:val="00C125CB"/>
    <w:rsid w:val="00C1301E"/>
    <w:rsid w:val="00C13D24"/>
    <w:rsid w:val="00C14A84"/>
    <w:rsid w:val="00C14E6F"/>
    <w:rsid w:val="00C152E3"/>
    <w:rsid w:val="00C15F5D"/>
    <w:rsid w:val="00C16B90"/>
    <w:rsid w:val="00C17B49"/>
    <w:rsid w:val="00C20312"/>
    <w:rsid w:val="00C205BF"/>
    <w:rsid w:val="00C21001"/>
    <w:rsid w:val="00C218CA"/>
    <w:rsid w:val="00C21BCA"/>
    <w:rsid w:val="00C2223C"/>
    <w:rsid w:val="00C222A6"/>
    <w:rsid w:val="00C229B5"/>
    <w:rsid w:val="00C23413"/>
    <w:rsid w:val="00C235C4"/>
    <w:rsid w:val="00C23884"/>
    <w:rsid w:val="00C23D26"/>
    <w:rsid w:val="00C24AE8"/>
    <w:rsid w:val="00C25697"/>
    <w:rsid w:val="00C258EB"/>
    <w:rsid w:val="00C2658C"/>
    <w:rsid w:val="00C27361"/>
    <w:rsid w:val="00C279CF"/>
    <w:rsid w:val="00C30037"/>
    <w:rsid w:val="00C300BE"/>
    <w:rsid w:val="00C30427"/>
    <w:rsid w:val="00C305E8"/>
    <w:rsid w:val="00C307F3"/>
    <w:rsid w:val="00C31D4A"/>
    <w:rsid w:val="00C32D20"/>
    <w:rsid w:val="00C338A3"/>
    <w:rsid w:val="00C3402E"/>
    <w:rsid w:val="00C346AF"/>
    <w:rsid w:val="00C3586D"/>
    <w:rsid w:val="00C36838"/>
    <w:rsid w:val="00C36EDE"/>
    <w:rsid w:val="00C36EE1"/>
    <w:rsid w:val="00C37DFD"/>
    <w:rsid w:val="00C400AF"/>
    <w:rsid w:val="00C4011A"/>
    <w:rsid w:val="00C403B6"/>
    <w:rsid w:val="00C41A74"/>
    <w:rsid w:val="00C41B36"/>
    <w:rsid w:val="00C41F82"/>
    <w:rsid w:val="00C42173"/>
    <w:rsid w:val="00C42BCE"/>
    <w:rsid w:val="00C431B3"/>
    <w:rsid w:val="00C43324"/>
    <w:rsid w:val="00C4344F"/>
    <w:rsid w:val="00C45499"/>
    <w:rsid w:val="00C45A66"/>
    <w:rsid w:val="00C45B0E"/>
    <w:rsid w:val="00C45B37"/>
    <w:rsid w:val="00C4637A"/>
    <w:rsid w:val="00C469BA"/>
    <w:rsid w:val="00C4794B"/>
    <w:rsid w:val="00C47ED4"/>
    <w:rsid w:val="00C47F38"/>
    <w:rsid w:val="00C5001B"/>
    <w:rsid w:val="00C50416"/>
    <w:rsid w:val="00C50ADE"/>
    <w:rsid w:val="00C5111A"/>
    <w:rsid w:val="00C513B5"/>
    <w:rsid w:val="00C535DD"/>
    <w:rsid w:val="00C55B76"/>
    <w:rsid w:val="00C5604D"/>
    <w:rsid w:val="00C5638E"/>
    <w:rsid w:val="00C57060"/>
    <w:rsid w:val="00C6075D"/>
    <w:rsid w:val="00C6155C"/>
    <w:rsid w:val="00C61A32"/>
    <w:rsid w:val="00C61A4C"/>
    <w:rsid w:val="00C61E36"/>
    <w:rsid w:val="00C62952"/>
    <w:rsid w:val="00C62A2F"/>
    <w:rsid w:val="00C632C5"/>
    <w:rsid w:val="00C63508"/>
    <w:rsid w:val="00C63C9E"/>
    <w:rsid w:val="00C63CB1"/>
    <w:rsid w:val="00C6434C"/>
    <w:rsid w:val="00C64ACB"/>
    <w:rsid w:val="00C6599E"/>
    <w:rsid w:val="00C663C3"/>
    <w:rsid w:val="00C66406"/>
    <w:rsid w:val="00C679A7"/>
    <w:rsid w:val="00C67C5D"/>
    <w:rsid w:val="00C71852"/>
    <w:rsid w:val="00C72A0C"/>
    <w:rsid w:val="00C736C4"/>
    <w:rsid w:val="00C73C12"/>
    <w:rsid w:val="00C75145"/>
    <w:rsid w:val="00C752F8"/>
    <w:rsid w:val="00C76AA4"/>
    <w:rsid w:val="00C76E3C"/>
    <w:rsid w:val="00C77F35"/>
    <w:rsid w:val="00C8006D"/>
    <w:rsid w:val="00C80204"/>
    <w:rsid w:val="00C80331"/>
    <w:rsid w:val="00C80444"/>
    <w:rsid w:val="00C81541"/>
    <w:rsid w:val="00C831AA"/>
    <w:rsid w:val="00C83309"/>
    <w:rsid w:val="00C83498"/>
    <w:rsid w:val="00C83AC9"/>
    <w:rsid w:val="00C85144"/>
    <w:rsid w:val="00C85E1F"/>
    <w:rsid w:val="00C8657B"/>
    <w:rsid w:val="00C870BA"/>
    <w:rsid w:val="00C8758A"/>
    <w:rsid w:val="00C876AD"/>
    <w:rsid w:val="00C8772F"/>
    <w:rsid w:val="00C90928"/>
    <w:rsid w:val="00C90B5F"/>
    <w:rsid w:val="00C90BC2"/>
    <w:rsid w:val="00C92299"/>
    <w:rsid w:val="00C92693"/>
    <w:rsid w:val="00C92705"/>
    <w:rsid w:val="00C928AB"/>
    <w:rsid w:val="00C93126"/>
    <w:rsid w:val="00C93395"/>
    <w:rsid w:val="00C9367B"/>
    <w:rsid w:val="00C944C5"/>
    <w:rsid w:val="00C9485C"/>
    <w:rsid w:val="00C94D87"/>
    <w:rsid w:val="00C954D5"/>
    <w:rsid w:val="00C95805"/>
    <w:rsid w:val="00C95AEC"/>
    <w:rsid w:val="00C95BAC"/>
    <w:rsid w:val="00C95EAD"/>
    <w:rsid w:val="00C971D7"/>
    <w:rsid w:val="00C978B3"/>
    <w:rsid w:val="00CA07AC"/>
    <w:rsid w:val="00CA1233"/>
    <w:rsid w:val="00CA1381"/>
    <w:rsid w:val="00CA138E"/>
    <w:rsid w:val="00CA1D6F"/>
    <w:rsid w:val="00CA28B8"/>
    <w:rsid w:val="00CA31F3"/>
    <w:rsid w:val="00CA3471"/>
    <w:rsid w:val="00CA3B05"/>
    <w:rsid w:val="00CA4B8A"/>
    <w:rsid w:val="00CA4EA0"/>
    <w:rsid w:val="00CA53E4"/>
    <w:rsid w:val="00CA5424"/>
    <w:rsid w:val="00CA5A16"/>
    <w:rsid w:val="00CA6283"/>
    <w:rsid w:val="00CA6686"/>
    <w:rsid w:val="00CA7160"/>
    <w:rsid w:val="00CA7770"/>
    <w:rsid w:val="00CB0807"/>
    <w:rsid w:val="00CB0ADE"/>
    <w:rsid w:val="00CB1E6A"/>
    <w:rsid w:val="00CB2BB2"/>
    <w:rsid w:val="00CB2D77"/>
    <w:rsid w:val="00CB44A6"/>
    <w:rsid w:val="00CB46D9"/>
    <w:rsid w:val="00CB4B32"/>
    <w:rsid w:val="00CB4E44"/>
    <w:rsid w:val="00CB5ED1"/>
    <w:rsid w:val="00CB799F"/>
    <w:rsid w:val="00CC0742"/>
    <w:rsid w:val="00CC0F76"/>
    <w:rsid w:val="00CC1A81"/>
    <w:rsid w:val="00CC2F0C"/>
    <w:rsid w:val="00CC3748"/>
    <w:rsid w:val="00CC3987"/>
    <w:rsid w:val="00CC4A20"/>
    <w:rsid w:val="00CC4C1A"/>
    <w:rsid w:val="00CC5B8B"/>
    <w:rsid w:val="00CC60B5"/>
    <w:rsid w:val="00CC7356"/>
    <w:rsid w:val="00CC75C0"/>
    <w:rsid w:val="00CC7630"/>
    <w:rsid w:val="00CC7EC5"/>
    <w:rsid w:val="00CD0506"/>
    <w:rsid w:val="00CD087F"/>
    <w:rsid w:val="00CD0F29"/>
    <w:rsid w:val="00CD0FAA"/>
    <w:rsid w:val="00CD1250"/>
    <w:rsid w:val="00CD202C"/>
    <w:rsid w:val="00CD22E5"/>
    <w:rsid w:val="00CD3016"/>
    <w:rsid w:val="00CD3F51"/>
    <w:rsid w:val="00CD492B"/>
    <w:rsid w:val="00CD4AF8"/>
    <w:rsid w:val="00CD4F64"/>
    <w:rsid w:val="00CD53AC"/>
    <w:rsid w:val="00CD5620"/>
    <w:rsid w:val="00CD5E44"/>
    <w:rsid w:val="00CD6083"/>
    <w:rsid w:val="00CD6526"/>
    <w:rsid w:val="00CD6AC4"/>
    <w:rsid w:val="00CD714B"/>
    <w:rsid w:val="00CD7986"/>
    <w:rsid w:val="00CE092E"/>
    <w:rsid w:val="00CE0A5E"/>
    <w:rsid w:val="00CE10B9"/>
    <w:rsid w:val="00CE1A0B"/>
    <w:rsid w:val="00CE2182"/>
    <w:rsid w:val="00CE30CA"/>
    <w:rsid w:val="00CE4747"/>
    <w:rsid w:val="00CE4BF1"/>
    <w:rsid w:val="00CE4DB9"/>
    <w:rsid w:val="00CE516A"/>
    <w:rsid w:val="00CE5AAD"/>
    <w:rsid w:val="00CE6104"/>
    <w:rsid w:val="00CF0019"/>
    <w:rsid w:val="00CF005D"/>
    <w:rsid w:val="00CF0A3D"/>
    <w:rsid w:val="00CF0A63"/>
    <w:rsid w:val="00CF14D1"/>
    <w:rsid w:val="00CF1AF0"/>
    <w:rsid w:val="00CF1B2E"/>
    <w:rsid w:val="00CF1B39"/>
    <w:rsid w:val="00CF2306"/>
    <w:rsid w:val="00CF42FF"/>
    <w:rsid w:val="00CF5B20"/>
    <w:rsid w:val="00CF5BEC"/>
    <w:rsid w:val="00CF7A59"/>
    <w:rsid w:val="00CF7B99"/>
    <w:rsid w:val="00D00E19"/>
    <w:rsid w:val="00D02195"/>
    <w:rsid w:val="00D03B79"/>
    <w:rsid w:val="00D04620"/>
    <w:rsid w:val="00D048E3"/>
    <w:rsid w:val="00D04AD3"/>
    <w:rsid w:val="00D058D9"/>
    <w:rsid w:val="00D068FF"/>
    <w:rsid w:val="00D06FE1"/>
    <w:rsid w:val="00D07A2D"/>
    <w:rsid w:val="00D07E10"/>
    <w:rsid w:val="00D07EF3"/>
    <w:rsid w:val="00D11B6D"/>
    <w:rsid w:val="00D12061"/>
    <w:rsid w:val="00D12EB0"/>
    <w:rsid w:val="00D13665"/>
    <w:rsid w:val="00D1385F"/>
    <w:rsid w:val="00D13C3A"/>
    <w:rsid w:val="00D14135"/>
    <w:rsid w:val="00D14742"/>
    <w:rsid w:val="00D14A58"/>
    <w:rsid w:val="00D14AFB"/>
    <w:rsid w:val="00D14EEF"/>
    <w:rsid w:val="00D15490"/>
    <w:rsid w:val="00D16687"/>
    <w:rsid w:val="00D1680F"/>
    <w:rsid w:val="00D1737F"/>
    <w:rsid w:val="00D20D6F"/>
    <w:rsid w:val="00D2118D"/>
    <w:rsid w:val="00D2132A"/>
    <w:rsid w:val="00D21BE9"/>
    <w:rsid w:val="00D21C2A"/>
    <w:rsid w:val="00D22124"/>
    <w:rsid w:val="00D250BB"/>
    <w:rsid w:val="00D25E9E"/>
    <w:rsid w:val="00D261DF"/>
    <w:rsid w:val="00D26A76"/>
    <w:rsid w:val="00D27330"/>
    <w:rsid w:val="00D277D6"/>
    <w:rsid w:val="00D277E6"/>
    <w:rsid w:val="00D309CB"/>
    <w:rsid w:val="00D30F43"/>
    <w:rsid w:val="00D32117"/>
    <w:rsid w:val="00D32AB4"/>
    <w:rsid w:val="00D33167"/>
    <w:rsid w:val="00D331A7"/>
    <w:rsid w:val="00D33899"/>
    <w:rsid w:val="00D34AE5"/>
    <w:rsid w:val="00D34FA1"/>
    <w:rsid w:val="00D3531D"/>
    <w:rsid w:val="00D35B4E"/>
    <w:rsid w:val="00D35DD9"/>
    <w:rsid w:val="00D36F40"/>
    <w:rsid w:val="00D37816"/>
    <w:rsid w:val="00D37D64"/>
    <w:rsid w:val="00D40476"/>
    <w:rsid w:val="00D404CA"/>
    <w:rsid w:val="00D40876"/>
    <w:rsid w:val="00D41350"/>
    <w:rsid w:val="00D41CD4"/>
    <w:rsid w:val="00D42726"/>
    <w:rsid w:val="00D428A8"/>
    <w:rsid w:val="00D430D9"/>
    <w:rsid w:val="00D43184"/>
    <w:rsid w:val="00D43268"/>
    <w:rsid w:val="00D43569"/>
    <w:rsid w:val="00D441B5"/>
    <w:rsid w:val="00D44CA8"/>
    <w:rsid w:val="00D450DE"/>
    <w:rsid w:val="00D452C9"/>
    <w:rsid w:val="00D458F7"/>
    <w:rsid w:val="00D45B34"/>
    <w:rsid w:val="00D45E68"/>
    <w:rsid w:val="00D45EB9"/>
    <w:rsid w:val="00D46880"/>
    <w:rsid w:val="00D46988"/>
    <w:rsid w:val="00D473B6"/>
    <w:rsid w:val="00D479F2"/>
    <w:rsid w:val="00D47B07"/>
    <w:rsid w:val="00D50A9A"/>
    <w:rsid w:val="00D51943"/>
    <w:rsid w:val="00D51E9A"/>
    <w:rsid w:val="00D521AE"/>
    <w:rsid w:val="00D5262F"/>
    <w:rsid w:val="00D5367B"/>
    <w:rsid w:val="00D53902"/>
    <w:rsid w:val="00D5391C"/>
    <w:rsid w:val="00D56DC0"/>
    <w:rsid w:val="00D571AA"/>
    <w:rsid w:val="00D572D8"/>
    <w:rsid w:val="00D57723"/>
    <w:rsid w:val="00D578BF"/>
    <w:rsid w:val="00D57D25"/>
    <w:rsid w:val="00D57FDC"/>
    <w:rsid w:val="00D604ED"/>
    <w:rsid w:val="00D60BC7"/>
    <w:rsid w:val="00D60C27"/>
    <w:rsid w:val="00D6165D"/>
    <w:rsid w:val="00D61A30"/>
    <w:rsid w:val="00D6253C"/>
    <w:rsid w:val="00D626F5"/>
    <w:rsid w:val="00D626FA"/>
    <w:rsid w:val="00D62817"/>
    <w:rsid w:val="00D638C4"/>
    <w:rsid w:val="00D638F3"/>
    <w:rsid w:val="00D63DBF"/>
    <w:rsid w:val="00D63F06"/>
    <w:rsid w:val="00D645A4"/>
    <w:rsid w:val="00D6515F"/>
    <w:rsid w:val="00D6656B"/>
    <w:rsid w:val="00D66643"/>
    <w:rsid w:val="00D66CAF"/>
    <w:rsid w:val="00D6718C"/>
    <w:rsid w:val="00D67361"/>
    <w:rsid w:val="00D674B5"/>
    <w:rsid w:val="00D700A7"/>
    <w:rsid w:val="00D704C1"/>
    <w:rsid w:val="00D70AF7"/>
    <w:rsid w:val="00D71692"/>
    <w:rsid w:val="00D7242D"/>
    <w:rsid w:val="00D73C91"/>
    <w:rsid w:val="00D74AC8"/>
    <w:rsid w:val="00D74E57"/>
    <w:rsid w:val="00D7646E"/>
    <w:rsid w:val="00D76711"/>
    <w:rsid w:val="00D80565"/>
    <w:rsid w:val="00D80784"/>
    <w:rsid w:val="00D80BBA"/>
    <w:rsid w:val="00D80C0C"/>
    <w:rsid w:val="00D80C53"/>
    <w:rsid w:val="00D81E1B"/>
    <w:rsid w:val="00D82F1A"/>
    <w:rsid w:val="00D83203"/>
    <w:rsid w:val="00D836CA"/>
    <w:rsid w:val="00D837E6"/>
    <w:rsid w:val="00D8474F"/>
    <w:rsid w:val="00D84CEB"/>
    <w:rsid w:val="00D8558E"/>
    <w:rsid w:val="00D85E02"/>
    <w:rsid w:val="00D862C6"/>
    <w:rsid w:val="00D8723F"/>
    <w:rsid w:val="00D8775D"/>
    <w:rsid w:val="00D9034F"/>
    <w:rsid w:val="00D905C5"/>
    <w:rsid w:val="00D90703"/>
    <w:rsid w:val="00D90746"/>
    <w:rsid w:val="00D90C9F"/>
    <w:rsid w:val="00D912A8"/>
    <w:rsid w:val="00D92003"/>
    <w:rsid w:val="00D925AF"/>
    <w:rsid w:val="00D9266C"/>
    <w:rsid w:val="00D92804"/>
    <w:rsid w:val="00D93C78"/>
    <w:rsid w:val="00D947D5"/>
    <w:rsid w:val="00D94842"/>
    <w:rsid w:val="00D95605"/>
    <w:rsid w:val="00D95C71"/>
    <w:rsid w:val="00D95EBD"/>
    <w:rsid w:val="00D96128"/>
    <w:rsid w:val="00D96306"/>
    <w:rsid w:val="00D96C17"/>
    <w:rsid w:val="00D97B37"/>
    <w:rsid w:val="00DA0144"/>
    <w:rsid w:val="00DA076E"/>
    <w:rsid w:val="00DA0ADB"/>
    <w:rsid w:val="00DA113D"/>
    <w:rsid w:val="00DA15A0"/>
    <w:rsid w:val="00DA1BBB"/>
    <w:rsid w:val="00DA212E"/>
    <w:rsid w:val="00DA2643"/>
    <w:rsid w:val="00DA27B5"/>
    <w:rsid w:val="00DA3094"/>
    <w:rsid w:val="00DA3B9C"/>
    <w:rsid w:val="00DA59BB"/>
    <w:rsid w:val="00DA5CC9"/>
    <w:rsid w:val="00DA7130"/>
    <w:rsid w:val="00DA7442"/>
    <w:rsid w:val="00DA7C01"/>
    <w:rsid w:val="00DA7C55"/>
    <w:rsid w:val="00DB002A"/>
    <w:rsid w:val="00DB01C0"/>
    <w:rsid w:val="00DB0634"/>
    <w:rsid w:val="00DB07A6"/>
    <w:rsid w:val="00DB0811"/>
    <w:rsid w:val="00DB0ABA"/>
    <w:rsid w:val="00DB2E7B"/>
    <w:rsid w:val="00DB2EB8"/>
    <w:rsid w:val="00DB2EE1"/>
    <w:rsid w:val="00DB47C8"/>
    <w:rsid w:val="00DB4B13"/>
    <w:rsid w:val="00DB4CA1"/>
    <w:rsid w:val="00DB5003"/>
    <w:rsid w:val="00DB6254"/>
    <w:rsid w:val="00DB64C6"/>
    <w:rsid w:val="00DB7162"/>
    <w:rsid w:val="00DB7486"/>
    <w:rsid w:val="00DC026B"/>
    <w:rsid w:val="00DC09C1"/>
    <w:rsid w:val="00DC1F1D"/>
    <w:rsid w:val="00DC2200"/>
    <w:rsid w:val="00DC23E4"/>
    <w:rsid w:val="00DC2864"/>
    <w:rsid w:val="00DC2C97"/>
    <w:rsid w:val="00DC3292"/>
    <w:rsid w:val="00DC3CD1"/>
    <w:rsid w:val="00DC4F36"/>
    <w:rsid w:val="00DC5194"/>
    <w:rsid w:val="00DC63B9"/>
    <w:rsid w:val="00DC670E"/>
    <w:rsid w:val="00DD0DCD"/>
    <w:rsid w:val="00DD0F7D"/>
    <w:rsid w:val="00DD1751"/>
    <w:rsid w:val="00DD1B57"/>
    <w:rsid w:val="00DD1E41"/>
    <w:rsid w:val="00DD1F6E"/>
    <w:rsid w:val="00DD22A8"/>
    <w:rsid w:val="00DD23FD"/>
    <w:rsid w:val="00DD2E07"/>
    <w:rsid w:val="00DD3D04"/>
    <w:rsid w:val="00DD48D2"/>
    <w:rsid w:val="00DD5487"/>
    <w:rsid w:val="00DD5AF0"/>
    <w:rsid w:val="00DD5E9D"/>
    <w:rsid w:val="00DD6E2A"/>
    <w:rsid w:val="00DD7247"/>
    <w:rsid w:val="00DD737E"/>
    <w:rsid w:val="00DD788F"/>
    <w:rsid w:val="00DD7BEF"/>
    <w:rsid w:val="00DE0712"/>
    <w:rsid w:val="00DE0DEF"/>
    <w:rsid w:val="00DE1063"/>
    <w:rsid w:val="00DE18D1"/>
    <w:rsid w:val="00DE21CA"/>
    <w:rsid w:val="00DE280C"/>
    <w:rsid w:val="00DE3676"/>
    <w:rsid w:val="00DE3C86"/>
    <w:rsid w:val="00DE501C"/>
    <w:rsid w:val="00DE59AF"/>
    <w:rsid w:val="00DE6907"/>
    <w:rsid w:val="00DE6B42"/>
    <w:rsid w:val="00DE70CB"/>
    <w:rsid w:val="00DE75B3"/>
    <w:rsid w:val="00DE7BA4"/>
    <w:rsid w:val="00DE7E6C"/>
    <w:rsid w:val="00DF0754"/>
    <w:rsid w:val="00DF12B5"/>
    <w:rsid w:val="00DF1D98"/>
    <w:rsid w:val="00DF28E6"/>
    <w:rsid w:val="00DF29E7"/>
    <w:rsid w:val="00DF36E6"/>
    <w:rsid w:val="00DF4577"/>
    <w:rsid w:val="00DF4FEC"/>
    <w:rsid w:val="00DF5FA4"/>
    <w:rsid w:val="00DF6625"/>
    <w:rsid w:val="00DF6B8E"/>
    <w:rsid w:val="00DF7239"/>
    <w:rsid w:val="00DF7A16"/>
    <w:rsid w:val="00DF7F9B"/>
    <w:rsid w:val="00E001CF"/>
    <w:rsid w:val="00E002DA"/>
    <w:rsid w:val="00E00A4F"/>
    <w:rsid w:val="00E00EB1"/>
    <w:rsid w:val="00E01588"/>
    <w:rsid w:val="00E03226"/>
    <w:rsid w:val="00E0375D"/>
    <w:rsid w:val="00E03D56"/>
    <w:rsid w:val="00E046E0"/>
    <w:rsid w:val="00E04871"/>
    <w:rsid w:val="00E04D09"/>
    <w:rsid w:val="00E0521C"/>
    <w:rsid w:val="00E052C5"/>
    <w:rsid w:val="00E0539D"/>
    <w:rsid w:val="00E05510"/>
    <w:rsid w:val="00E0566B"/>
    <w:rsid w:val="00E05B32"/>
    <w:rsid w:val="00E06C04"/>
    <w:rsid w:val="00E071EE"/>
    <w:rsid w:val="00E0728E"/>
    <w:rsid w:val="00E10BB9"/>
    <w:rsid w:val="00E10D96"/>
    <w:rsid w:val="00E111F4"/>
    <w:rsid w:val="00E127B3"/>
    <w:rsid w:val="00E12AC1"/>
    <w:rsid w:val="00E13A01"/>
    <w:rsid w:val="00E1460A"/>
    <w:rsid w:val="00E14B31"/>
    <w:rsid w:val="00E14C74"/>
    <w:rsid w:val="00E14F16"/>
    <w:rsid w:val="00E15079"/>
    <w:rsid w:val="00E1562C"/>
    <w:rsid w:val="00E15AD0"/>
    <w:rsid w:val="00E15F71"/>
    <w:rsid w:val="00E161BA"/>
    <w:rsid w:val="00E179D9"/>
    <w:rsid w:val="00E20A33"/>
    <w:rsid w:val="00E20C1B"/>
    <w:rsid w:val="00E21B0E"/>
    <w:rsid w:val="00E222A9"/>
    <w:rsid w:val="00E22B81"/>
    <w:rsid w:val="00E23197"/>
    <w:rsid w:val="00E2379A"/>
    <w:rsid w:val="00E23B6B"/>
    <w:rsid w:val="00E23DF7"/>
    <w:rsid w:val="00E2446F"/>
    <w:rsid w:val="00E2497C"/>
    <w:rsid w:val="00E24BBB"/>
    <w:rsid w:val="00E25089"/>
    <w:rsid w:val="00E25FCC"/>
    <w:rsid w:val="00E262C7"/>
    <w:rsid w:val="00E266E3"/>
    <w:rsid w:val="00E26789"/>
    <w:rsid w:val="00E26C39"/>
    <w:rsid w:val="00E276AD"/>
    <w:rsid w:val="00E305DA"/>
    <w:rsid w:val="00E3074C"/>
    <w:rsid w:val="00E3132E"/>
    <w:rsid w:val="00E31E5C"/>
    <w:rsid w:val="00E3387D"/>
    <w:rsid w:val="00E33F76"/>
    <w:rsid w:val="00E3429A"/>
    <w:rsid w:val="00E34C11"/>
    <w:rsid w:val="00E34FF5"/>
    <w:rsid w:val="00E3646F"/>
    <w:rsid w:val="00E3666B"/>
    <w:rsid w:val="00E37BCF"/>
    <w:rsid w:val="00E407F6"/>
    <w:rsid w:val="00E40B02"/>
    <w:rsid w:val="00E40F79"/>
    <w:rsid w:val="00E41135"/>
    <w:rsid w:val="00E41374"/>
    <w:rsid w:val="00E4210F"/>
    <w:rsid w:val="00E43580"/>
    <w:rsid w:val="00E435BC"/>
    <w:rsid w:val="00E438ED"/>
    <w:rsid w:val="00E440E5"/>
    <w:rsid w:val="00E4439E"/>
    <w:rsid w:val="00E447C0"/>
    <w:rsid w:val="00E44BE1"/>
    <w:rsid w:val="00E45BC4"/>
    <w:rsid w:val="00E4668C"/>
    <w:rsid w:val="00E46709"/>
    <w:rsid w:val="00E470BC"/>
    <w:rsid w:val="00E47953"/>
    <w:rsid w:val="00E47CD4"/>
    <w:rsid w:val="00E47F78"/>
    <w:rsid w:val="00E5248D"/>
    <w:rsid w:val="00E533AB"/>
    <w:rsid w:val="00E538F3"/>
    <w:rsid w:val="00E53CC6"/>
    <w:rsid w:val="00E544E8"/>
    <w:rsid w:val="00E554ED"/>
    <w:rsid w:val="00E559E0"/>
    <w:rsid w:val="00E55B10"/>
    <w:rsid w:val="00E55FBD"/>
    <w:rsid w:val="00E563E5"/>
    <w:rsid w:val="00E56F8D"/>
    <w:rsid w:val="00E57504"/>
    <w:rsid w:val="00E57627"/>
    <w:rsid w:val="00E57929"/>
    <w:rsid w:val="00E57E21"/>
    <w:rsid w:val="00E6034A"/>
    <w:rsid w:val="00E60AC0"/>
    <w:rsid w:val="00E60D70"/>
    <w:rsid w:val="00E61424"/>
    <w:rsid w:val="00E61B89"/>
    <w:rsid w:val="00E61D89"/>
    <w:rsid w:val="00E62014"/>
    <w:rsid w:val="00E62AE5"/>
    <w:rsid w:val="00E6317E"/>
    <w:rsid w:val="00E63321"/>
    <w:rsid w:val="00E63D54"/>
    <w:rsid w:val="00E63E3B"/>
    <w:rsid w:val="00E65301"/>
    <w:rsid w:val="00E65307"/>
    <w:rsid w:val="00E655EB"/>
    <w:rsid w:val="00E6576C"/>
    <w:rsid w:val="00E658AF"/>
    <w:rsid w:val="00E659A2"/>
    <w:rsid w:val="00E65E44"/>
    <w:rsid w:val="00E667E7"/>
    <w:rsid w:val="00E66B9E"/>
    <w:rsid w:val="00E67E00"/>
    <w:rsid w:val="00E70464"/>
    <w:rsid w:val="00E707CB"/>
    <w:rsid w:val="00E70EE2"/>
    <w:rsid w:val="00E712B2"/>
    <w:rsid w:val="00E721F0"/>
    <w:rsid w:val="00E7298D"/>
    <w:rsid w:val="00E7398D"/>
    <w:rsid w:val="00E73C47"/>
    <w:rsid w:val="00E74513"/>
    <w:rsid w:val="00E74DED"/>
    <w:rsid w:val="00E751AA"/>
    <w:rsid w:val="00E7549A"/>
    <w:rsid w:val="00E75D14"/>
    <w:rsid w:val="00E75FF8"/>
    <w:rsid w:val="00E760C0"/>
    <w:rsid w:val="00E766E4"/>
    <w:rsid w:val="00E76A20"/>
    <w:rsid w:val="00E7771F"/>
    <w:rsid w:val="00E77729"/>
    <w:rsid w:val="00E77DB1"/>
    <w:rsid w:val="00E77F64"/>
    <w:rsid w:val="00E80B06"/>
    <w:rsid w:val="00E81434"/>
    <w:rsid w:val="00E81473"/>
    <w:rsid w:val="00E81F5F"/>
    <w:rsid w:val="00E8269F"/>
    <w:rsid w:val="00E8299B"/>
    <w:rsid w:val="00E8332A"/>
    <w:rsid w:val="00E838CA"/>
    <w:rsid w:val="00E83B8F"/>
    <w:rsid w:val="00E84D8E"/>
    <w:rsid w:val="00E850F9"/>
    <w:rsid w:val="00E854A3"/>
    <w:rsid w:val="00E85644"/>
    <w:rsid w:val="00E86489"/>
    <w:rsid w:val="00E86576"/>
    <w:rsid w:val="00E87524"/>
    <w:rsid w:val="00E901AC"/>
    <w:rsid w:val="00E905F9"/>
    <w:rsid w:val="00E90764"/>
    <w:rsid w:val="00E91A84"/>
    <w:rsid w:val="00E91F40"/>
    <w:rsid w:val="00E925E5"/>
    <w:rsid w:val="00E93F9B"/>
    <w:rsid w:val="00E941A1"/>
    <w:rsid w:val="00E9441C"/>
    <w:rsid w:val="00E947F5"/>
    <w:rsid w:val="00E94DC1"/>
    <w:rsid w:val="00E9502C"/>
    <w:rsid w:val="00E9563B"/>
    <w:rsid w:val="00E9569F"/>
    <w:rsid w:val="00E97362"/>
    <w:rsid w:val="00E97C55"/>
    <w:rsid w:val="00E97C80"/>
    <w:rsid w:val="00E97CA0"/>
    <w:rsid w:val="00EA0348"/>
    <w:rsid w:val="00EA13B5"/>
    <w:rsid w:val="00EA15A2"/>
    <w:rsid w:val="00EA1813"/>
    <w:rsid w:val="00EA19B2"/>
    <w:rsid w:val="00EA1ACE"/>
    <w:rsid w:val="00EA2B2A"/>
    <w:rsid w:val="00EA3062"/>
    <w:rsid w:val="00EA3BFC"/>
    <w:rsid w:val="00EA3D30"/>
    <w:rsid w:val="00EA3E64"/>
    <w:rsid w:val="00EA3EE3"/>
    <w:rsid w:val="00EA4537"/>
    <w:rsid w:val="00EA51CE"/>
    <w:rsid w:val="00EA5BA9"/>
    <w:rsid w:val="00EA60A0"/>
    <w:rsid w:val="00EA63A1"/>
    <w:rsid w:val="00EA64B0"/>
    <w:rsid w:val="00EA64BD"/>
    <w:rsid w:val="00EA6D1E"/>
    <w:rsid w:val="00EA6D45"/>
    <w:rsid w:val="00EB0639"/>
    <w:rsid w:val="00EB06EA"/>
    <w:rsid w:val="00EB09AA"/>
    <w:rsid w:val="00EB0B22"/>
    <w:rsid w:val="00EB0CF4"/>
    <w:rsid w:val="00EB102B"/>
    <w:rsid w:val="00EB202A"/>
    <w:rsid w:val="00EB2256"/>
    <w:rsid w:val="00EB31F3"/>
    <w:rsid w:val="00EB5100"/>
    <w:rsid w:val="00EB55EA"/>
    <w:rsid w:val="00EB57A1"/>
    <w:rsid w:val="00EB5B50"/>
    <w:rsid w:val="00EB5FB2"/>
    <w:rsid w:val="00EB600D"/>
    <w:rsid w:val="00EB75A7"/>
    <w:rsid w:val="00EB7A9A"/>
    <w:rsid w:val="00EB7F58"/>
    <w:rsid w:val="00EC05F1"/>
    <w:rsid w:val="00EC0ACF"/>
    <w:rsid w:val="00EC0B61"/>
    <w:rsid w:val="00EC0BDB"/>
    <w:rsid w:val="00EC0CF1"/>
    <w:rsid w:val="00EC1FC4"/>
    <w:rsid w:val="00EC4258"/>
    <w:rsid w:val="00EC43A7"/>
    <w:rsid w:val="00EC4475"/>
    <w:rsid w:val="00EC5C39"/>
    <w:rsid w:val="00EC5F8F"/>
    <w:rsid w:val="00EC62BC"/>
    <w:rsid w:val="00EC63CC"/>
    <w:rsid w:val="00EC64AF"/>
    <w:rsid w:val="00EC64E1"/>
    <w:rsid w:val="00EC657C"/>
    <w:rsid w:val="00EC6F16"/>
    <w:rsid w:val="00EC757F"/>
    <w:rsid w:val="00EC75EA"/>
    <w:rsid w:val="00EC76F9"/>
    <w:rsid w:val="00EC782F"/>
    <w:rsid w:val="00EC7CB9"/>
    <w:rsid w:val="00EC7DEE"/>
    <w:rsid w:val="00ED0606"/>
    <w:rsid w:val="00ED0CFA"/>
    <w:rsid w:val="00ED18C4"/>
    <w:rsid w:val="00ED1DAA"/>
    <w:rsid w:val="00ED2210"/>
    <w:rsid w:val="00ED24C3"/>
    <w:rsid w:val="00ED2871"/>
    <w:rsid w:val="00ED36AB"/>
    <w:rsid w:val="00ED3C72"/>
    <w:rsid w:val="00ED5021"/>
    <w:rsid w:val="00ED50FA"/>
    <w:rsid w:val="00ED5BD0"/>
    <w:rsid w:val="00ED5C83"/>
    <w:rsid w:val="00ED64A4"/>
    <w:rsid w:val="00ED6BC8"/>
    <w:rsid w:val="00ED7725"/>
    <w:rsid w:val="00ED7E6E"/>
    <w:rsid w:val="00EE0CA4"/>
    <w:rsid w:val="00EE0D66"/>
    <w:rsid w:val="00EE0E66"/>
    <w:rsid w:val="00EE13C2"/>
    <w:rsid w:val="00EE1FFA"/>
    <w:rsid w:val="00EE2FBD"/>
    <w:rsid w:val="00EE30D7"/>
    <w:rsid w:val="00EE31B0"/>
    <w:rsid w:val="00EE3582"/>
    <w:rsid w:val="00EE394C"/>
    <w:rsid w:val="00EE3AF8"/>
    <w:rsid w:val="00EE456B"/>
    <w:rsid w:val="00EE4F67"/>
    <w:rsid w:val="00EE554D"/>
    <w:rsid w:val="00EE5790"/>
    <w:rsid w:val="00EE5A1F"/>
    <w:rsid w:val="00EE5AA8"/>
    <w:rsid w:val="00EE5B28"/>
    <w:rsid w:val="00EE656D"/>
    <w:rsid w:val="00EE65F8"/>
    <w:rsid w:val="00EE673E"/>
    <w:rsid w:val="00EE7000"/>
    <w:rsid w:val="00EE747A"/>
    <w:rsid w:val="00EE7B95"/>
    <w:rsid w:val="00EE7C02"/>
    <w:rsid w:val="00EE7F9E"/>
    <w:rsid w:val="00EF0BBB"/>
    <w:rsid w:val="00EF17AD"/>
    <w:rsid w:val="00EF1A85"/>
    <w:rsid w:val="00EF1B96"/>
    <w:rsid w:val="00EF1D89"/>
    <w:rsid w:val="00EF1F36"/>
    <w:rsid w:val="00EF224F"/>
    <w:rsid w:val="00EF31E4"/>
    <w:rsid w:val="00EF3756"/>
    <w:rsid w:val="00EF395D"/>
    <w:rsid w:val="00EF39E8"/>
    <w:rsid w:val="00EF4AD0"/>
    <w:rsid w:val="00EF4BEA"/>
    <w:rsid w:val="00EF5331"/>
    <w:rsid w:val="00EF5B54"/>
    <w:rsid w:val="00EF5D60"/>
    <w:rsid w:val="00EF6896"/>
    <w:rsid w:val="00EF77F0"/>
    <w:rsid w:val="00EF7F5F"/>
    <w:rsid w:val="00F00331"/>
    <w:rsid w:val="00F003DF"/>
    <w:rsid w:val="00F00607"/>
    <w:rsid w:val="00F00994"/>
    <w:rsid w:val="00F00A5E"/>
    <w:rsid w:val="00F00F55"/>
    <w:rsid w:val="00F02B5E"/>
    <w:rsid w:val="00F03320"/>
    <w:rsid w:val="00F03764"/>
    <w:rsid w:val="00F03A3E"/>
    <w:rsid w:val="00F03F3B"/>
    <w:rsid w:val="00F0427D"/>
    <w:rsid w:val="00F04396"/>
    <w:rsid w:val="00F048C3"/>
    <w:rsid w:val="00F04A1B"/>
    <w:rsid w:val="00F0555F"/>
    <w:rsid w:val="00F05950"/>
    <w:rsid w:val="00F05BA0"/>
    <w:rsid w:val="00F05EA1"/>
    <w:rsid w:val="00F05FBF"/>
    <w:rsid w:val="00F0607F"/>
    <w:rsid w:val="00F073B0"/>
    <w:rsid w:val="00F073B1"/>
    <w:rsid w:val="00F07442"/>
    <w:rsid w:val="00F0788D"/>
    <w:rsid w:val="00F108F8"/>
    <w:rsid w:val="00F10AEB"/>
    <w:rsid w:val="00F11125"/>
    <w:rsid w:val="00F11934"/>
    <w:rsid w:val="00F11CAB"/>
    <w:rsid w:val="00F1244E"/>
    <w:rsid w:val="00F12796"/>
    <w:rsid w:val="00F12AC7"/>
    <w:rsid w:val="00F12C51"/>
    <w:rsid w:val="00F12FFC"/>
    <w:rsid w:val="00F13D3D"/>
    <w:rsid w:val="00F14DA8"/>
    <w:rsid w:val="00F15003"/>
    <w:rsid w:val="00F152FD"/>
    <w:rsid w:val="00F16D1C"/>
    <w:rsid w:val="00F174FA"/>
    <w:rsid w:val="00F1781C"/>
    <w:rsid w:val="00F17821"/>
    <w:rsid w:val="00F17FAD"/>
    <w:rsid w:val="00F2019D"/>
    <w:rsid w:val="00F203BD"/>
    <w:rsid w:val="00F20BB5"/>
    <w:rsid w:val="00F223B6"/>
    <w:rsid w:val="00F22787"/>
    <w:rsid w:val="00F22FE6"/>
    <w:rsid w:val="00F234DD"/>
    <w:rsid w:val="00F23A73"/>
    <w:rsid w:val="00F241C0"/>
    <w:rsid w:val="00F2424E"/>
    <w:rsid w:val="00F244C7"/>
    <w:rsid w:val="00F249D7"/>
    <w:rsid w:val="00F24B7F"/>
    <w:rsid w:val="00F2576F"/>
    <w:rsid w:val="00F25D61"/>
    <w:rsid w:val="00F25F4B"/>
    <w:rsid w:val="00F26003"/>
    <w:rsid w:val="00F26AAD"/>
    <w:rsid w:val="00F26C47"/>
    <w:rsid w:val="00F2709D"/>
    <w:rsid w:val="00F27754"/>
    <w:rsid w:val="00F27E53"/>
    <w:rsid w:val="00F301C0"/>
    <w:rsid w:val="00F32102"/>
    <w:rsid w:val="00F32130"/>
    <w:rsid w:val="00F3239A"/>
    <w:rsid w:val="00F3298B"/>
    <w:rsid w:val="00F32AEB"/>
    <w:rsid w:val="00F34131"/>
    <w:rsid w:val="00F341EC"/>
    <w:rsid w:val="00F3428D"/>
    <w:rsid w:val="00F34628"/>
    <w:rsid w:val="00F34988"/>
    <w:rsid w:val="00F34ED7"/>
    <w:rsid w:val="00F3601B"/>
    <w:rsid w:val="00F36DF1"/>
    <w:rsid w:val="00F37377"/>
    <w:rsid w:val="00F37A3D"/>
    <w:rsid w:val="00F4130E"/>
    <w:rsid w:val="00F41CF4"/>
    <w:rsid w:val="00F42183"/>
    <w:rsid w:val="00F42B03"/>
    <w:rsid w:val="00F43D6E"/>
    <w:rsid w:val="00F4501D"/>
    <w:rsid w:val="00F45087"/>
    <w:rsid w:val="00F451FF"/>
    <w:rsid w:val="00F459CC"/>
    <w:rsid w:val="00F47902"/>
    <w:rsid w:val="00F47F88"/>
    <w:rsid w:val="00F50978"/>
    <w:rsid w:val="00F50B1C"/>
    <w:rsid w:val="00F52307"/>
    <w:rsid w:val="00F53CBD"/>
    <w:rsid w:val="00F55739"/>
    <w:rsid w:val="00F5696B"/>
    <w:rsid w:val="00F56A94"/>
    <w:rsid w:val="00F6000A"/>
    <w:rsid w:val="00F60970"/>
    <w:rsid w:val="00F61152"/>
    <w:rsid w:val="00F619FE"/>
    <w:rsid w:val="00F61BCC"/>
    <w:rsid w:val="00F62203"/>
    <w:rsid w:val="00F6227C"/>
    <w:rsid w:val="00F62C23"/>
    <w:rsid w:val="00F62E8A"/>
    <w:rsid w:val="00F6301D"/>
    <w:rsid w:val="00F643BE"/>
    <w:rsid w:val="00F65B19"/>
    <w:rsid w:val="00F65B78"/>
    <w:rsid w:val="00F661CD"/>
    <w:rsid w:val="00F6636A"/>
    <w:rsid w:val="00F66BB2"/>
    <w:rsid w:val="00F67A34"/>
    <w:rsid w:val="00F70663"/>
    <w:rsid w:val="00F707A5"/>
    <w:rsid w:val="00F70A87"/>
    <w:rsid w:val="00F71A16"/>
    <w:rsid w:val="00F71DF2"/>
    <w:rsid w:val="00F71F32"/>
    <w:rsid w:val="00F725CA"/>
    <w:rsid w:val="00F7285E"/>
    <w:rsid w:val="00F740DE"/>
    <w:rsid w:val="00F74766"/>
    <w:rsid w:val="00F74D3B"/>
    <w:rsid w:val="00F74DB7"/>
    <w:rsid w:val="00F754C2"/>
    <w:rsid w:val="00F755EA"/>
    <w:rsid w:val="00F7561F"/>
    <w:rsid w:val="00F75E50"/>
    <w:rsid w:val="00F761DE"/>
    <w:rsid w:val="00F76878"/>
    <w:rsid w:val="00F76E7C"/>
    <w:rsid w:val="00F77231"/>
    <w:rsid w:val="00F7735F"/>
    <w:rsid w:val="00F81530"/>
    <w:rsid w:val="00F81D6B"/>
    <w:rsid w:val="00F8288C"/>
    <w:rsid w:val="00F82B31"/>
    <w:rsid w:val="00F82FEF"/>
    <w:rsid w:val="00F8424B"/>
    <w:rsid w:val="00F84313"/>
    <w:rsid w:val="00F84E2C"/>
    <w:rsid w:val="00F8561D"/>
    <w:rsid w:val="00F85E71"/>
    <w:rsid w:val="00F865FF"/>
    <w:rsid w:val="00F86D94"/>
    <w:rsid w:val="00F903A2"/>
    <w:rsid w:val="00F904EB"/>
    <w:rsid w:val="00F90BB7"/>
    <w:rsid w:val="00F90EDE"/>
    <w:rsid w:val="00F91D80"/>
    <w:rsid w:val="00F934CC"/>
    <w:rsid w:val="00F937BC"/>
    <w:rsid w:val="00F944ED"/>
    <w:rsid w:val="00F94646"/>
    <w:rsid w:val="00F946A2"/>
    <w:rsid w:val="00F94812"/>
    <w:rsid w:val="00F95620"/>
    <w:rsid w:val="00F95A94"/>
    <w:rsid w:val="00F95B41"/>
    <w:rsid w:val="00F96117"/>
    <w:rsid w:val="00F96A97"/>
    <w:rsid w:val="00F96CAC"/>
    <w:rsid w:val="00F979B6"/>
    <w:rsid w:val="00F97E0B"/>
    <w:rsid w:val="00F97FB4"/>
    <w:rsid w:val="00FA1761"/>
    <w:rsid w:val="00FA2247"/>
    <w:rsid w:val="00FA315A"/>
    <w:rsid w:val="00FA3F4E"/>
    <w:rsid w:val="00FA3F63"/>
    <w:rsid w:val="00FA4709"/>
    <w:rsid w:val="00FA4BC0"/>
    <w:rsid w:val="00FA4FE2"/>
    <w:rsid w:val="00FA5092"/>
    <w:rsid w:val="00FA5C19"/>
    <w:rsid w:val="00FA68A5"/>
    <w:rsid w:val="00FA7452"/>
    <w:rsid w:val="00FA7A59"/>
    <w:rsid w:val="00FA7B8B"/>
    <w:rsid w:val="00FA7EC9"/>
    <w:rsid w:val="00FB01FA"/>
    <w:rsid w:val="00FB028F"/>
    <w:rsid w:val="00FB08F8"/>
    <w:rsid w:val="00FB2FD0"/>
    <w:rsid w:val="00FB30A4"/>
    <w:rsid w:val="00FB31B9"/>
    <w:rsid w:val="00FB37A9"/>
    <w:rsid w:val="00FB3BC3"/>
    <w:rsid w:val="00FB49D1"/>
    <w:rsid w:val="00FB4EC7"/>
    <w:rsid w:val="00FB5FFC"/>
    <w:rsid w:val="00FB67F6"/>
    <w:rsid w:val="00FB6857"/>
    <w:rsid w:val="00FB7098"/>
    <w:rsid w:val="00FB7627"/>
    <w:rsid w:val="00FB7840"/>
    <w:rsid w:val="00FB7FC3"/>
    <w:rsid w:val="00FC00BA"/>
    <w:rsid w:val="00FC079A"/>
    <w:rsid w:val="00FC16DC"/>
    <w:rsid w:val="00FC2617"/>
    <w:rsid w:val="00FC2D1E"/>
    <w:rsid w:val="00FC2F30"/>
    <w:rsid w:val="00FC32BA"/>
    <w:rsid w:val="00FC359D"/>
    <w:rsid w:val="00FC3B65"/>
    <w:rsid w:val="00FC41AE"/>
    <w:rsid w:val="00FC5B5D"/>
    <w:rsid w:val="00FC6316"/>
    <w:rsid w:val="00FC66A3"/>
    <w:rsid w:val="00FC7662"/>
    <w:rsid w:val="00FC784A"/>
    <w:rsid w:val="00FD008D"/>
    <w:rsid w:val="00FD04D0"/>
    <w:rsid w:val="00FD0D18"/>
    <w:rsid w:val="00FD0D26"/>
    <w:rsid w:val="00FD151B"/>
    <w:rsid w:val="00FD1ACC"/>
    <w:rsid w:val="00FD1FCA"/>
    <w:rsid w:val="00FD28E9"/>
    <w:rsid w:val="00FD2D54"/>
    <w:rsid w:val="00FD2F88"/>
    <w:rsid w:val="00FD32C5"/>
    <w:rsid w:val="00FD5048"/>
    <w:rsid w:val="00FD5A62"/>
    <w:rsid w:val="00FD5FE1"/>
    <w:rsid w:val="00FD647E"/>
    <w:rsid w:val="00FE0A0B"/>
    <w:rsid w:val="00FE12B5"/>
    <w:rsid w:val="00FE17D2"/>
    <w:rsid w:val="00FE18E3"/>
    <w:rsid w:val="00FE1F1A"/>
    <w:rsid w:val="00FE2D8D"/>
    <w:rsid w:val="00FE2E99"/>
    <w:rsid w:val="00FE2F1F"/>
    <w:rsid w:val="00FE3060"/>
    <w:rsid w:val="00FE43E8"/>
    <w:rsid w:val="00FE5279"/>
    <w:rsid w:val="00FE5788"/>
    <w:rsid w:val="00FE772B"/>
    <w:rsid w:val="00FE7A3D"/>
    <w:rsid w:val="00FF0CB0"/>
    <w:rsid w:val="00FF1C28"/>
    <w:rsid w:val="00FF1D5F"/>
    <w:rsid w:val="00FF2557"/>
    <w:rsid w:val="00FF316E"/>
    <w:rsid w:val="00FF33EB"/>
    <w:rsid w:val="00FF4084"/>
    <w:rsid w:val="00FF4E89"/>
    <w:rsid w:val="00FF4FC6"/>
    <w:rsid w:val="00FF6067"/>
    <w:rsid w:val="00FF65D5"/>
    <w:rsid w:val="00FF67E8"/>
    <w:rsid w:val="00FF6EAA"/>
    <w:rsid w:val="00FF72BB"/>
    <w:rsid w:val="00FF7439"/>
    <w:rsid w:val="00FF76C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23E600"/>
  <w15:chartTrackingRefBased/>
  <w15:docId w15:val="{602E1922-92D0-4683-8E90-F579C384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2C62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Titre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E0E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NotedebasdepageCar"/>
    <w:uiPriority w:val="99"/>
    <w:qFormat/>
    <w:rsid w:val="0008758D"/>
    <w:pPr>
      <w:jc w:val="both"/>
    </w:pPr>
    <w:rPr>
      <w:rFonts w:eastAsia="PMingLiU" w:cs="Times New Roman"/>
      <w:kern w:val="0"/>
      <w:szCs w:val="22"/>
      <w:lang w:eastAsia="ar-SA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ftre"/>
    <w:uiPriority w:val="99"/>
    <w:qFormat/>
    <w:rsid w:val="0008758D"/>
    <w:rPr>
      <w:rFonts w:cs="Simplified Arabic"/>
      <w:szCs w:val="24"/>
      <w:vertAlign w:val="superscript"/>
      <w:lang w:bidi="ar-EG"/>
    </w:rPr>
  </w:style>
  <w:style w:type="paragraph" w:styleId="Textedebulles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Lienhypertexte">
    <w:name w:val="Hyperlink"/>
    <w:uiPriority w:val="99"/>
    <w:rsid w:val="00CD4AF8"/>
    <w:rPr>
      <w:color w:val="0000FF"/>
      <w:u w:val="single"/>
    </w:rPr>
  </w:style>
  <w:style w:type="character" w:styleId="Numrodepage">
    <w:name w:val="page number"/>
    <w:rsid w:val="00531E0F"/>
    <w:rPr>
      <w:rFonts w:ascii="Times New Roman" w:hAnsi="Times New Roman"/>
      <w:sz w:val="22"/>
    </w:rPr>
  </w:style>
  <w:style w:type="character" w:customStyle="1" w:styleId="Titre1Car">
    <w:name w:val="Titre 1 Car"/>
    <w:link w:val="Titre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re4Car">
    <w:name w:val="Titre 4 Car"/>
    <w:link w:val="Titre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Corpsdetexte2">
    <w:name w:val="Body Text 2"/>
    <w:basedOn w:val="Normal"/>
    <w:link w:val="Corpsdetexte2C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Corpsdetexte2Car">
    <w:name w:val="Corps de texte 2 Car"/>
    <w:link w:val="Corpsdetexte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character" w:customStyle="1" w:styleId="NotedebasdepageCar">
    <w:name w:val="Note de bas de page Car"/>
    <w:aliases w:val="fn Car,Geneva 9 Car,Font: Geneva 9 Car,Boston 10 Car,f Car,ft Car,Fotnotstext Char Car,ft Char Car,single space Car,footnote text Car,FOOTNOTES Car,ADB Car,single space1 Car,footnote text1 Car,FOOTNOTES1 Car,fn1 Car,ADB1 Car"/>
    <w:link w:val="Notedebasdepage"/>
    <w:uiPriority w:val="99"/>
    <w:rsid w:val="009B7B21"/>
    <w:rPr>
      <w:rFonts w:eastAsia="PMingLiU" w:cs="Simplified Arabic"/>
      <w:szCs w:val="22"/>
      <w:lang w:val="en-US" w:eastAsia="ar-SA"/>
    </w:rPr>
  </w:style>
  <w:style w:type="paragraph" w:customStyle="1" w:styleId="Para3">
    <w:name w:val="Para3"/>
    <w:basedOn w:val="Normal"/>
    <w:rsid w:val="002E5E37"/>
    <w:pPr>
      <w:tabs>
        <w:tab w:val="num" w:pos="1440"/>
        <w:tab w:val="left" w:pos="1980"/>
      </w:tabs>
      <w:bidi w:val="0"/>
      <w:spacing w:before="80" w:after="80" w:line="240" w:lineRule="auto"/>
      <w:ind w:left="1440" w:hanging="360"/>
      <w:jc w:val="both"/>
    </w:pPr>
    <w:rPr>
      <w:rFonts w:eastAsia="Times New Roman" w:cs="Times New Roman"/>
      <w:kern w:val="0"/>
      <w:sz w:val="22"/>
      <w:szCs w:val="20"/>
      <w:lang w:val="en-GB"/>
    </w:rPr>
  </w:style>
  <w:style w:type="character" w:customStyle="1" w:styleId="hps">
    <w:name w:val="hps"/>
    <w:rsid w:val="00B330D0"/>
  </w:style>
  <w:style w:type="character" w:styleId="Marquedecommentaire">
    <w:name w:val="annotation reference"/>
    <w:basedOn w:val="Policepardfaut"/>
    <w:rsid w:val="00854816"/>
    <w:rPr>
      <w:sz w:val="16"/>
      <w:szCs w:val="16"/>
    </w:rPr>
  </w:style>
  <w:style w:type="paragraph" w:styleId="Commentaire">
    <w:name w:val="annotation text"/>
    <w:basedOn w:val="Normal"/>
    <w:link w:val="CommentaireCar"/>
    <w:rsid w:val="0085481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854816"/>
    <w:rPr>
      <w:rFonts w:eastAsia="YouYuan" w:cs="Simplified Arabic"/>
      <w:kern w:val="2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548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54816"/>
    <w:rPr>
      <w:rFonts w:eastAsia="YouYuan" w:cs="Simplified Arabic"/>
      <w:b/>
      <w:bCs/>
      <w:kern w:val="2"/>
      <w:lang w:val="en-US" w:eastAsia="en-US"/>
    </w:rPr>
  </w:style>
  <w:style w:type="character" w:styleId="Lienhypertextesuivivisit">
    <w:name w:val="FollowedHyperlink"/>
    <w:basedOn w:val="Policepardfaut"/>
    <w:rsid w:val="00464B6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4B6C"/>
    <w:rPr>
      <w:color w:val="808080"/>
      <w:shd w:val="clear" w:color="auto" w:fill="E6E6E6"/>
    </w:rPr>
  </w:style>
  <w:style w:type="character" w:customStyle="1" w:styleId="Titre7Car">
    <w:name w:val="Titre 7 Car"/>
    <w:basedOn w:val="Policepardfaut"/>
    <w:link w:val="Titre7"/>
    <w:semiHidden/>
    <w:rsid w:val="006E0E14"/>
    <w:rPr>
      <w:rFonts w:asciiTheme="majorHAnsi" w:eastAsiaTheme="majorEastAsia" w:hAnsiTheme="majorHAnsi" w:cstheme="majorBidi"/>
      <w:i/>
      <w:iCs/>
      <w:color w:val="1F3763" w:themeColor="accent1" w:themeShade="7F"/>
      <w:kern w:val="2"/>
      <w:szCs w:val="24"/>
      <w:lang w:val="en-US" w:eastAsia="en-US"/>
    </w:rPr>
  </w:style>
  <w:style w:type="character" w:customStyle="1" w:styleId="preferred">
    <w:name w:val="preferred"/>
    <w:basedOn w:val="Policepardfaut"/>
    <w:rsid w:val="009B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.unep.org/10yf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.unep.org/10yf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03-a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bd.int/doc/meetings/sbi/sbi-01/official/sbi-01-05-add1-ar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oecd.org/glossary/detail.asp?ID=52" TargetMode="External"/><Relationship Id="rId13" Type="http://schemas.openxmlformats.org/officeDocument/2006/relationships/hyperlink" Target="http://www.oecd.org/env/cc/49082173.pdf" TargetMode="External"/><Relationship Id="rId18" Type="http://schemas.openxmlformats.org/officeDocument/2006/relationships/hyperlink" Target="https://aluminium-stewardship.org/about-asi/" TargetMode="External"/><Relationship Id="rId3" Type="http://schemas.openxmlformats.org/officeDocument/2006/relationships/hyperlink" Target="http://wdi.worldbank.org/table/4.2" TargetMode="External"/><Relationship Id="rId21" Type="http://schemas.openxmlformats.org/officeDocument/2006/relationships/hyperlink" Target="https://naturalcapitalcoalition.org/natural-capital/" TargetMode="External"/><Relationship Id="rId7" Type="http://schemas.openxmlformats.org/officeDocument/2006/relationships/hyperlink" Target="https://home.kpmg.com/xx/en/home/campaigns/2016/05/kpmg-internationals-2016-global-manufacturing-outlook-competing-for-growth.html" TargetMode="External"/><Relationship Id="rId12" Type="http://schemas.openxmlformats.org/officeDocument/2006/relationships/hyperlink" Target="https://link.springer.com/journal/10818" TargetMode="External"/><Relationship Id="rId17" Type="http://schemas.openxmlformats.org/officeDocument/2006/relationships/hyperlink" Target="https://www.ncbi.nlm.nih.gov/pubmed/25143302" TargetMode="External"/><Relationship Id="rId2" Type="http://schemas.openxmlformats.org/officeDocument/2006/relationships/hyperlink" Target="https://unstats.un.org/unsd/cr/registry/regcst.asp?Cl=27" TargetMode="External"/><Relationship Id="rId16" Type="http://schemas.openxmlformats.org/officeDocument/2006/relationships/hyperlink" Target="http://bbop.forest-trends.org/pages/pilot_projects" TargetMode="External"/><Relationship Id="rId20" Type="http://schemas.openxmlformats.org/officeDocument/2006/relationships/hyperlink" Target="https://www.ewt.org.za/BUSINESSDEVELOPMENT/business.html" TargetMode="External"/><Relationship Id="rId1" Type="http://schemas.openxmlformats.org/officeDocument/2006/relationships/hyperlink" Target="https://www.cbd.int/doc/c/a50d/c7ff/1d1d28a5752ca452e132a059/sbi-02-01-ar.pdf" TargetMode="External"/><Relationship Id="rId6" Type="http://schemas.openxmlformats.org/officeDocument/2006/relationships/hyperlink" Target="https://www.mckinsey.com/business-functions/operations/our-insights/the-future-of-manufacturing" TargetMode="External"/><Relationship Id="rId11" Type="http://schemas.openxmlformats.org/officeDocument/2006/relationships/hyperlink" Target="https://www.unenvironment.org/resources/report/towards-green-economy-pathways-sustainable-development-and-poverty-eradication-0" TargetMode="External"/><Relationship Id="rId24" Type="http://schemas.openxmlformats.org/officeDocument/2006/relationships/hyperlink" Target="http://www.naturalcapitalcoalition.org/protocol" TargetMode="External"/><Relationship Id="rId5" Type="http://schemas.openxmlformats.org/officeDocument/2006/relationships/hyperlink" Target="http://unctad.org/en/pages/PublicationWebflyer.aspx?publicationid=1610" TargetMode="External"/><Relationship Id="rId15" Type="http://schemas.openxmlformats.org/officeDocument/2006/relationships/hyperlink" Target="http://www.csbi.org.uk/" TargetMode="External"/><Relationship Id="rId23" Type="http://schemas.openxmlformats.org/officeDocument/2006/relationships/hyperlink" Target="https://naturalcapitalcoalition.org/projects/biodiversity/" TargetMode="External"/><Relationship Id="rId10" Type="http://schemas.openxmlformats.org/officeDocument/2006/relationships/hyperlink" Target="https://www.cbd.int/abs/resources/factsheets.shtml" TargetMode="External"/><Relationship Id="rId19" Type="http://schemas.openxmlformats.org/officeDocument/2006/relationships/hyperlink" Target="https://www.cdp.net/en" TargetMode="External"/><Relationship Id="rId4" Type="http://schemas.openxmlformats.org/officeDocument/2006/relationships/hyperlink" Target="http://www.ilo.org/global/research/global-reports/global-employment-trends/2014/WCMS_234879/lang--en/index.htm" TargetMode="External"/><Relationship Id="rId9" Type="http://schemas.openxmlformats.org/officeDocument/2006/relationships/hyperlink" Target="http://www.openness-project.eu/library/reference-book/sp-link-between-biodiversity-and-ecosystem-services" TargetMode="External"/><Relationship Id="rId14" Type="http://schemas.openxmlformats.org/officeDocument/2006/relationships/hyperlink" Target="http://www.un.org/ga/search/view_doc.asp?symbol=A/RES/70/1&amp;Lang=A" TargetMode="External"/><Relationship Id="rId22" Type="http://schemas.openxmlformats.org/officeDocument/2006/relationships/hyperlink" Target="https://naturalcapitalcoalition.org/hu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D06BFD7E954AEA8A0A302168753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DF086-4847-44EC-A6DB-6A390D878265}"/>
      </w:docPartPr>
      <w:docPartBody>
        <w:p w:rsidR="005B176F" w:rsidRDefault="005B176F" w:rsidP="005B176F">
          <w:pPr>
            <w:pStyle w:val="7DD06BFD7E954AEA8A0A302168753842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E2032C4E28244CFEB1155721DB852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A95B7-F3AD-40ED-8CCB-95BD6282DCA8}"/>
      </w:docPartPr>
      <w:docPartBody>
        <w:p w:rsidR="005B176F" w:rsidRDefault="005B176F" w:rsidP="005B176F">
          <w:pPr>
            <w:pStyle w:val="E2032C4E28244CFEB1155721DB852CEF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1126D858F8B542848086EB4DF829F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CEF2E-BE9E-4217-B72F-149073CDD364}"/>
      </w:docPartPr>
      <w:docPartBody>
        <w:p w:rsidR="005B176F" w:rsidRDefault="005B176F" w:rsidP="005B176F">
          <w:pPr>
            <w:pStyle w:val="1126D858F8B542848086EB4DF829F4F5"/>
          </w:pPr>
          <w:r w:rsidRPr="00B903A7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6F"/>
    <w:rsid w:val="000159F1"/>
    <w:rsid w:val="000608D9"/>
    <w:rsid w:val="0006322A"/>
    <w:rsid w:val="00200A5F"/>
    <w:rsid w:val="004E2C69"/>
    <w:rsid w:val="005B176F"/>
    <w:rsid w:val="00674F84"/>
    <w:rsid w:val="006818C5"/>
    <w:rsid w:val="00921D7C"/>
    <w:rsid w:val="00BF4343"/>
    <w:rsid w:val="00C57B06"/>
    <w:rsid w:val="00C72F2D"/>
    <w:rsid w:val="00CF4461"/>
    <w:rsid w:val="00D14C82"/>
    <w:rsid w:val="00E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5B176F"/>
    <w:rPr>
      <w:color w:val="808080"/>
    </w:rPr>
  </w:style>
  <w:style w:type="paragraph" w:customStyle="1" w:styleId="7DD06BFD7E954AEA8A0A302168753842">
    <w:name w:val="7DD06BFD7E954AEA8A0A302168753842"/>
    <w:rsid w:val="005B176F"/>
  </w:style>
  <w:style w:type="paragraph" w:customStyle="1" w:styleId="E2032C4E28244CFEB1155721DB852CEF">
    <w:name w:val="E2032C4E28244CFEB1155721DB852CEF"/>
    <w:rsid w:val="005B176F"/>
  </w:style>
  <w:style w:type="paragraph" w:customStyle="1" w:styleId="1126D858F8B542848086EB4DF829F4F5">
    <w:name w:val="1126D858F8B542848086EB4DF829F4F5"/>
    <w:rsid w:val="005B1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06BE0-C6FE-4BE8-90D3-FD04D188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5618</Words>
  <Characters>30901</Characters>
  <Application>Microsoft Office Word</Application>
  <DocSecurity>0</DocSecurity>
  <Lines>257</Lines>
  <Paragraphs>72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Biodiversity mainstreaming in the manufacturing and processing sector</vt:lpstr>
      <vt:lpstr>Annotated provisional agenda</vt:lpstr>
    </vt:vector>
  </TitlesOfParts>
  <Company>Biodiversity</Company>
  <LinksUpToDate>false</LinksUpToDate>
  <CharactersWithSpaces>36447</CharactersWithSpaces>
  <SharedDoc>false</SharedDoc>
  <HLinks>
    <vt:vector size="54" baseType="variant">
      <vt:variant>
        <vt:i4>589906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https://www.cbd.int/doc/decisions/cop-12/cop-12-dec-24-ar.pdf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https://www.cbd.int/decision/mop/default.shtml?id=13245</vt:lpwstr>
      </vt:variant>
      <vt:variant>
        <vt:lpwstr/>
      </vt:variant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http://bch.cbd.int/protocol/cpb_art15_submissions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https://www.cbd.int/doc/decisions/mop-08/mop-08-dec-12-ar.pdf</vt:lpwstr>
      </vt:variant>
      <vt:variant>
        <vt:lpwstr/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https://www.cbd.int/doc/decisions/cop-08/cop-08-dec-10-en.pdf</vt:lpwstr>
      </vt:variant>
      <vt:variant>
        <vt:lpwstr/>
      </vt:variant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https://bch.cbd.int/onlineconferences/forum_ra/peer-review.shtml</vt:lpwstr>
      </vt:variant>
      <vt:variant>
        <vt:lpwstr/>
      </vt:variant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https://bch.cbd.int/onlineconferences/forum_ra/discussion.shtml</vt:lpwstr>
      </vt:variant>
      <vt:variant>
        <vt:lpwstr/>
      </vt:variant>
      <vt:variant>
        <vt:i4>4915224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https://www.cbd.int/doc/notifications/2017/ntf-2017-035-bs-en.doc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https://www.cbd.int/doc/meetings/sbstta/sbstta-22/official/sbstta-22-01-ar.pdf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mainstreaming in the manufacturing and processing sector</dc:title>
  <dc:subject>CBD/SBI/2/4/Add.4</dc:subject>
  <dc:creator>SCBD</dc:creator>
  <cp:keywords/>
  <dc:description/>
  <cp:lastModifiedBy>wadih975 mimoune</cp:lastModifiedBy>
  <cp:revision>5</cp:revision>
  <cp:lastPrinted>2018-06-04T18:30:00Z</cp:lastPrinted>
  <dcterms:created xsi:type="dcterms:W3CDTF">2018-06-29T15:46:00Z</dcterms:created>
  <dcterms:modified xsi:type="dcterms:W3CDTF">2018-06-29T16:13:00Z</dcterms:modified>
</cp:coreProperties>
</file>