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45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5"/>
        <w:gridCol w:w="3844"/>
        <w:gridCol w:w="5387"/>
      </w:tblGrid>
      <w:tr w:rsidR="004F7D0E" w:rsidRPr="00E34EB1" w14:paraId="0A7FD962" w14:textId="77777777" w:rsidTr="00B77BED">
        <w:trPr>
          <w:trHeight w:val="851"/>
        </w:trPr>
        <w:tc>
          <w:tcPr>
            <w:tcW w:w="478" w:type="pct"/>
            <w:tcBorders>
              <w:bottom w:val="single" w:sz="8" w:space="0" w:color="auto"/>
            </w:tcBorders>
            <w:vAlign w:val="bottom"/>
          </w:tcPr>
          <w:p w14:paraId="237CBD05" w14:textId="77777777" w:rsidR="004F7D0E" w:rsidRPr="00E34EB1" w:rsidRDefault="004F7D0E" w:rsidP="00BE4A0E">
            <w:pPr>
              <w:spacing w:after="120"/>
            </w:pPr>
            <w:bookmarkStart w:id="0" w:name="_Hlk137651738"/>
            <w:r w:rsidRPr="00E34EB1">
              <w:rPr>
                <w:noProof/>
              </w:rPr>
              <w:drawing>
                <wp:inline distT="0" distB="0" distL="0" distR="0" wp14:anchorId="3EEEDF5C" wp14:editId="6CFBB53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83" w:type="pct"/>
            <w:tcBorders>
              <w:bottom w:val="single" w:sz="8" w:space="0" w:color="auto"/>
            </w:tcBorders>
            <w:shd w:val="clear" w:color="auto" w:fill="auto"/>
            <w:tcFitText/>
            <w:vAlign w:val="bottom"/>
          </w:tcPr>
          <w:p w14:paraId="036C31CD" w14:textId="77777777" w:rsidR="004F7D0E" w:rsidRPr="00E34EB1" w:rsidRDefault="004F7D0E" w:rsidP="00BE4A0E">
            <w:pPr>
              <w:spacing w:after="120"/>
            </w:pPr>
            <w:r w:rsidRPr="00E34EB1">
              <w:rPr>
                <w:noProof/>
              </w:rPr>
              <w:drawing>
                <wp:inline distT="0" distB="0" distL="0" distR="0" wp14:anchorId="0F651026" wp14:editId="332948C3">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639" w:type="pct"/>
            <w:tcBorders>
              <w:bottom w:val="single" w:sz="8" w:space="0" w:color="auto"/>
            </w:tcBorders>
            <w:vAlign w:val="bottom"/>
          </w:tcPr>
          <w:p w14:paraId="68BF35CD" w14:textId="77777777" w:rsidR="004F7D0E" w:rsidRPr="00E34EB1" w:rsidRDefault="004F7D0E" w:rsidP="00BE4A0E">
            <w:pPr>
              <w:spacing w:after="120"/>
              <w:ind w:left="2021"/>
              <w:jc w:val="right"/>
            </w:pPr>
            <w:r w:rsidRPr="00B77BED">
              <w:rPr>
                <w:sz w:val="40"/>
                <w:szCs w:val="40"/>
              </w:rPr>
              <w:t>CBD</w:t>
            </w:r>
            <w:r w:rsidRPr="00FE4843">
              <w:t>/</w:t>
            </w:r>
            <w:r w:rsidRPr="00B77BED">
              <w:t>RM</w:t>
            </w:r>
            <w:r w:rsidRPr="00FE4843">
              <w:t>/</w:t>
            </w:r>
            <w:r w:rsidRPr="00B77BED">
              <w:t>AC</w:t>
            </w:r>
            <w:r w:rsidRPr="00FE4843">
              <w:t>/2023/</w:t>
            </w:r>
            <w:r w:rsidRPr="00B77BED">
              <w:t>PM</w:t>
            </w:r>
            <w:r w:rsidRPr="00FE4843">
              <w:t>/1/2</w:t>
            </w:r>
          </w:p>
        </w:tc>
      </w:tr>
      <w:tr w:rsidR="004F7D0E" w:rsidRPr="00E34EB1" w14:paraId="6097E9BD" w14:textId="77777777" w:rsidTr="00B77BED">
        <w:tc>
          <w:tcPr>
            <w:tcW w:w="2361" w:type="pct"/>
            <w:gridSpan w:val="2"/>
            <w:tcBorders>
              <w:top w:val="single" w:sz="8" w:space="0" w:color="auto"/>
              <w:bottom w:val="single" w:sz="12" w:space="0" w:color="auto"/>
            </w:tcBorders>
          </w:tcPr>
          <w:p w14:paraId="65C34B42" w14:textId="77777777" w:rsidR="004F7D0E" w:rsidRPr="00E34EB1" w:rsidRDefault="004F7D0E" w:rsidP="00BE4A0E">
            <w:pPr>
              <w:suppressLineNumbers/>
              <w:suppressAutoHyphens/>
              <w:spacing w:before="120" w:after="120"/>
              <w:rPr>
                <w:b/>
                <w:sz w:val="24"/>
              </w:rPr>
            </w:pPr>
            <w:r w:rsidRPr="00E34EB1">
              <w:rPr>
                <w:bCs/>
                <w:noProof/>
                <w:sz w:val="24"/>
              </w:rPr>
              <w:drawing>
                <wp:inline distT="0" distB="0" distL="0" distR="0" wp14:anchorId="51D93B34" wp14:editId="15C115FB">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39" w:type="pct"/>
            <w:tcBorders>
              <w:top w:val="single" w:sz="8" w:space="0" w:color="auto"/>
              <w:bottom w:val="single" w:sz="12" w:space="0" w:color="auto"/>
            </w:tcBorders>
          </w:tcPr>
          <w:p w14:paraId="102B07D5" w14:textId="77777777" w:rsidR="004F7D0E" w:rsidRPr="001E5743" w:rsidRDefault="004F7D0E" w:rsidP="00BE4A0E">
            <w:pPr>
              <w:ind w:left="2584"/>
              <w:rPr>
                <w:sz w:val="22"/>
                <w:szCs w:val="22"/>
                <w:lang w:val="es-ES"/>
              </w:rPr>
            </w:pPr>
            <w:proofErr w:type="spellStart"/>
            <w:r w:rsidRPr="001E5743">
              <w:rPr>
                <w:sz w:val="22"/>
                <w:szCs w:val="22"/>
                <w:lang w:val="es-ES"/>
              </w:rPr>
              <w:t>Distr</w:t>
            </w:r>
            <w:proofErr w:type="spellEnd"/>
            <w:r w:rsidRPr="001E5743">
              <w:rPr>
                <w:sz w:val="22"/>
                <w:szCs w:val="22"/>
                <w:lang w:val="es-ES"/>
              </w:rPr>
              <w:t>.: General</w:t>
            </w:r>
          </w:p>
          <w:p w14:paraId="5DD83C96" w14:textId="77777777" w:rsidR="004F7D0E" w:rsidRPr="001E5743" w:rsidRDefault="004F7D0E" w:rsidP="00BE4A0E">
            <w:pPr>
              <w:ind w:left="2584"/>
              <w:rPr>
                <w:sz w:val="22"/>
                <w:szCs w:val="22"/>
                <w:lang w:val="es-ES"/>
              </w:rPr>
            </w:pPr>
            <w:r w:rsidRPr="001E5743">
              <w:rPr>
                <w:sz w:val="22"/>
                <w:szCs w:val="22"/>
                <w:lang w:val="es-ES"/>
              </w:rPr>
              <w:t>14 August 2023</w:t>
            </w:r>
          </w:p>
          <w:p w14:paraId="4B9927E6" w14:textId="77777777" w:rsidR="004F7D0E" w:rsidRPr="001E5743" w:rsidRDefault="004F7D0E" w:rsidP="00BE4A0E">
            <w:pPr>
              <w:ind w:left="2584"/>
              <w:rPr>
                <w:sz w:val="22"/>
                <w:szCs w:val="22"/>
                <w:lang w:val="es-ES"/>
              </w:rPr>
            </w:pPr>
          </w:p>
          <w:p w14:paraId="4D9C817D" w14:textId="77777777" w:rsidR="004F7D0E" w:rsidRPr="001E5743" w:rsidRDefault="004F7D0E" w:rsidP="00BE4A0E">
            <w:pPr>
              <w:ind w:left="2584"/>
              <w:rPr>
                <w:sz w:val="22"/>
                <w:szCs w:val="22"/>
              </w:rPr>
            </w:pPr>
            <w:r w:rsidRPr="001E5743">
              <w:rPr>
                <w:sz w:val="22"/>
                <w:szCs w:val="22"/>
              </w:rPr>
              <w:t>English only</w:t>
            </w:r>
          </w:p>
          <w:p w14:paraId="08207793" w14:textId="77777777" w:rsidR="004F7D0E" w:rsidRPr="00E34EB1" w:rsidRDefault="004F7D0E" w:rsidP="00BE4A0E"/>
        </w:tc>
      </w:tr>
    </w:tbl>
    <w:bookmarkEnd w:id="0"/>
    <w:p w14:paraId="7ED37EEE" w14:textId="77777777" w:rsidR="00E34EB1" w:rsidRPr="00B77BED" w:rsidRDefault="00E34EB1" w:rsidP="00B77BED">
      <w:pPr>
        <w:ind w:right="4398"/>
        <w:jc w:val="left"/>
        <w:rPr>
          <w:b/>
          <w:bCs/>
          <w:sz w:val="28"/>
          <w:szCs w:val="28"/>
        </w:rPr>
      </w:pPr>
      <w:r w:rsidRPr="00B77BED">
        <w:rPr>
          <w:b/>
          <w:bCs/>
          <w:sz w:val="28"/>
          <w:szCs w:val="28"/>
        </w:rPr>
        <w:t>Preparatory meeting of the Advisory Committee on Resource Mobilization</w:t>
      </w:r>
    </w:p>
    <w:p w14:paraId="6BFF1FB7" w14:textId="393C2CBC" w:rsidR="00E34EB1" w:rsidRPr="007A3425" w:rsidRDefault="00E34EB1" w:rsidP="007A3425">
      <w:pPr>
        <w:ind w:left="170" w:right="3119" w:hanging="170"/>
        <w:rPr>
          <w:b/>
          <w:bCs/>
        </w:rPr>
      </w:pPr>
      <w:r w:rsidRPr="007A3425">
        <w:t>Online</w:t>
      </w:r>
      <w:r w:rsidR="007A3425" w:rsidRPr="007A3425">
        <w:t>,</w:t>
      </w:r>
      <w:r w:rsidR="007A3425">
        <w:rPr>
          <w:b/>
          <w:bCs/>
        </w:rPr>
        <w:t xml:space="preserve"> </w:t>
      </w:r>
      <w:r w:rsidRPr="00EB7CFA">
        <w:rPr>
          <w:bCs/>
          <w:lang w:val="en-CA"/>
        </w:rPr>
        <w:t>5 September 2023</w:t>
      </w:r>
    </w:p>
    <w:p w14:paraId="7F2438F6" w14:textId="072E74BF" w:rsidR="002757F4" w:rsidRPr="00A359BE" w:rsidRDefault="002757F4" w:rsidP="00A359BE">
      <w:pPr>
        <w:pStyle w:val="Title"/>
      </w:pPr>
      <w:r w:rsidRPr="00A359BE">
        <w:t>Draft workplan of the Advisory Committee on Resource Mobilization</w:t>
      </w:r>
    </w:p>
    <w:p w14:paraId="030C978A" w14:textId="77777777" w:rsidR="00EB18B5" w:rsidRPr="00B051CA" w:rsidRDefault="00EB18B5" w:rsidP="00EB18B5">
      <w:pPr>
        <w:pStyle w:val="Subtitle"/>
        <w:spacing w:before="120" w:after="120"/>
        <w:ind w:left="567"/>
        <w:jc w:val="left"/>
        <w:rPr>
          <w:rFonts w:ascii="Times New Roman" w:hAnsi="Times New Roman" w:cs="Times New Roman"/>
          <w:color w:val="auto"/>
        </w:rPr>
      </w:pPr>
      <w:r w:rsidRPr="00A96B21">
        <w:rPr>
          <w:rFonts w:ascii="Times New Roman" w:hAnsi="Times New Roman" w:cs="Times New Roman"/>
          <w:color w:val="auto"/>
        </w:rPr>
        <w:t>Note by the Secretariat</w:t>
      </w:r>
    </w:p>
    <w:p w14:paraId="04AED86C" w14:textId="7B12295F" w:rsidR="00A14297" w:rsidRPr="00EB7CFA" w:rsidRDefault="00E34EB1" w:rsidP="00AB17FE">
      <w:pPr>
        <w:pStyle w:val="Heading1"/>
        <w:numPr>
          <w:ilvl w:val="0"/>
          <w:numId w:val="0"/>
        </w:numPr>
        <w:ind w:left="567"/>
        <w:rPr>
          <w:b w:val="0"/>
          <w:bCs w:val="0"/>
        </w:rPr>
      </w:pPr>
      <w:r w:rsidRPr="00EB7CFA">
        <w:t>Introduction</w:t>
      </w:r>
    </w:p>
    <w:p w14:paraId="70E193B6" w14:textId="765E67EE" w:rsidR="00692C6A" w:rsidRPr="00CE4640" w:rsidRDefault="00386F0A" w:rsidP="00FC4BBB">
      <w:pPr>
        <w:pStyle w:val="Para1"/>
      </w:pPr>
      <w:r w:rsidRPr="00D048DD">
        <w:rPr>
          <w:kern w:val="28"/>
        </w:rPr>
        <w:t>The present d</w:t>
      </w:r>
      <w:r w:rsidR="006E0167" w:rsidRPr="00D048DD">
        <w:rPr>
          <w:kern w:val="28"/>
        </w:rPr>
        <w:t xml:space="preserve">ocument </w:t>
      </w:r>
      <w:r w:rsidR="000627E3">
        <w:rPr>
          <w:kern w:val="28"/>
        </w:rPr>
        <w:t>contains</w:t>
      </w:r>
      <w:r w:rsidR="000627E3" w:rsidRPr="00D048DD">
        <w:rPr>
          <w:kern w:val="28"/>
        </w:rPr>
        <w:t xml:space="preserve"> </w:t>
      </w:r>
      <w:r w:rsidR="006E0167" w:rsidRPr="00D048DD">
        <w:rPr>
          <w:kern w:val="28"/>
        </w:rPr>
        <w:t xml:space="preserve">a </w:t>
      </w:r>
      <w:r w:rsidR="000627E3">
        <w:rPr>
          <w:kern w:val="28"/>
        </w:rPr>
        <w:t xml:space="preserve">proposed </w:t>
      </w:r>
      <w:r w:rsidR="006E0167" w:rsidRPr="00D048DD">
        <w:rPr>
          <w:kern w:val="28"/>
        </w:rPr>
        <w:t>workplan for the A</w:t>
      </w:r>
      <w:r w:rsidR="00005A0B" w:rsidRPr="00EB7CFA">
        <w:t xml:space="preserve">dvisory </w:t>
      </w:r>
      <w:r w:rsidR="006E0167" w:rsidRPr="00EB7CFA">
        <w:t>C</w:t>
      </w:r>
      <w:r w:rsidR="00005A0B" w:rsidRPr="00EB7CFA">
        <w:t xml:space="preserve">ommittee on </w:t>
      </w:r>
      <w:r w:rsidR="006E0167" w:rsidRPr="00EB7CFA">
        <w:t>R</w:t>
      </w:r>
      <w:r w:rsidR="00005A0B" w:rsidRPr="00EB7CFA">
        <w:t xml:space="preserve">esource </w:t>
      </w:r>
      <w:r w:rsidR="006E0167" w:rsidRPr="00EB7CFA">
        <w:t>M</w:t>
      </w:r>
      <w:r w:rsidR="00005A0B" w:rsidRPr="00EB7CFA">
        <w:t xml:space="preserve">obilization </w:t>
      </w:r>
      <w:r w:rsidR="006E0167" w:rsidRPr="00EB7CFA">
        <w:t xml:space="preserve">that was </w:t>
      </w:r>
      <w:r w:rsidR="006E0167" w:rsidRPr="00FC4BBB">
        <w:t>established</w:t>
      </w:r>
      <w:r w:rsidR="006E0167" w:rsidRPr="00EB7CFA">
        <w:t xml:space="preserve"> by the Conference of the Parties at its fifteenth meeting (decision </w:t>
      </w:r>
      <w:hyperlink r:id="rId14" w:history="1">
        <w:r w:rsidR="006E0167" w:rsidRPr="00CE4640">
          <w:rPr>
            <w:rStyle w:val="Hyperlink"/>
          </w:rPr>
          <w:t>15/7</w:t>
        </w:r>
      </w:hyperlink>
      <w:r w:rsidR="006E0167" w:rsidRPr="00CE4640">
        <w:t>, para</w:t>
      </w:r>
      <w:r w:rsidR="00D31D63" w:rsidRPr="00CE4640">
        <w:t>.</w:t>
      </w:r>
      <w:r w:rsidR="006E0167" w:rsidRPr="00CE4640">
        <w:t xml:space="preserve"> 43). </w:t>
      </w:r>
      <w:r w:rsidR="000D0DE0" w:rsidRPr="00CE4640">
        <w:t xml:space="preserve">The </w:t>
      </w:r>
      <w:r w:rsidR="00D31D63" w:rsidRPr="00CE4640">
        <w:t>A</w:t>
      </w:r>
      <w:r w:rsidR="000D0DE0" w:rsidRPr="00CE4640">
        <w:t xml:space="preserve">dvisory </w:t>
      </w:r>
      <w:r w:rsidR="00D31D63" w:rsidRPr="00CE4640">
        <w:t>C</w:t>
      </w:r>
      <w:r w:rsidR="000D0DE0" w:rsidRPr="00CE4640">
        <w:t>ommittee was assigned three main task</w:t>
      </w:r>
      <w:r w:rsidR="00692C6A" w:rsidRPr="00CE4640">
        <w:t>s</w:t>
      </w:r>
      <w:r w:rsidR="006825BF" w:rsidRPr="00CE4640">
        <w:t>,</w:t>
      </w:r>
      <w:r w:rsidR="00692C6A" w:rsidRPr="00CE4640">
        <w:t xml:space="preserve"> </w:t>
      </w:r>
      <w:r w:rsidR="005F0686" w:rsidRPr="00CE4640">
        <w:t>with a view</w:t>
      </w:r>
      <w:r w:rsidR="00692C6A" w:rsidRPr="00CE4640">
        <w:t xml:space="preserve"> to </w:t>
      </w:r>
      <w:r w:rsidR="00005A0B" w:rsidRPr="00CE4640">
        <w:t>provid</w:t>
      </w:r>
      <w:r w:rsidR="00D31D63" w:rsidRPr="00CE4640">
        <w:t>ing</w:t>
      </w:r>
      <w:r w:rsidR="00005A0B" w:rsidRPr="00CE4640">
        <w:t xml:space="preserve"> recommendations </w:t>
      </w:r>
      <w:r w:rsidR="00C40FD0" w:rsidRPr="00CE4640">
        <w:t xml:space="preserve">thereon </w:t>
      </w:r>
      <w:r w:rsidR="00005A0B" w:rsidRPr="00CE4640">
        <w:t>to the</w:t>
      </w:r>
      <w:r w:rsidR="00704950" w:rsidRPr="00CE4640">
        <w:t xml:space="preserve"> </w:t>
      </w:r>
      <w:r w:rsidR="00005A0B" w:rsidRPr="00CE4640">
        <w:t xml:space="preserve">Subsidiary Body on Implementation </w:t>
      </w:r>
      <w:r w:rsidR="00692C6A" w:rsidRPr="00CE4640">
        <w:t xml:space="preserve">and to the </w:t>
      </w:r>
      <w:r w:rsidR="00D31D63" w:rsidRPr="00CE4640">
        <w:t>Conference of the Parties</w:t>
      </w:r>
      <w:r w:rsidR="00534ACC">
        <w:t>,</w:t>
      </w:r>
      <w:r w:rsidR="00D31D63" w:rsidRPr="00CE4640">
        <w:t xml:space="preserve"> at its </w:t>
      </w:r>
      <w:r w:rsidR="00692C6A" w:rsidRPr="00CE4640">
        <w:t>sixteenth meeting:</w:t>
      </w:r>
    </w:p>
    <w:p w14:paraId="68F8125C" w14:textId="495D76E6" w:rsidR="009A37CB" w:rsidRPr="00A2156F" w:rsidRDefault="0004322E" w:rsidP="00B77BED">
      <w:pPr>
        <w:pStyle w:val="Para2"/>
        <w:rPr>
          <w:lang w:eastAsia="zh-CN"/>
        </w:rPr>
      </w:pPr>
      <w:r w:rsidRPr="00CE4640">
        <w:t>(a)</w:t>
      </w:r>
      <w:r w:rsidRPr="00CE4640">
        <w:tab/>
      </w:r>
      <w:r w:rsidR="00D31D63" w:rsidRPr="00CE4640">
        <w:t>T</w:t>
      </w:r>
      <w:r w:rsidR="009A37CB" w:rsidRPr="00CE4640">
        <w:t xml:space="preserve">o fully align the </w:t>
      </w:r>
      <w:r w:rsidR="009A37CB" w:rsidRPr="00B77BED">
        <w:t xml:space="preserve">strategy </w:t>
      </w:r>
      <w:r w:rsidR="00D92F4A" w:rsidRPr="00B77BED">
        <w:t>for resource mobilization</w:t>
      </w:r>
      <w:r w:rsidR="00D92F4A" w:rsidRPr="00A2156F">
        <w:t xml:space="preserve">, adopted </w:t>
      </w:r>
      <w:r w:rsidR="00A2156F">
        <w:t>in</w:t>
      </w:r>
      <w:r w:rsidR="00A2156F" w:rsidRPr="00A2156F">
        <w:t xml:space="preserve"> </w:t>
      </w:r>
      <w:r w:rsidR="00D92F4A" w:rsidRPr="00A2156F">
        <w:t xml:space="preserve">the same decision, </w:t>
      </w:r>
      <w:r w:rsidR="009A37CB" w:rsidRPr="00A2156F">
        <w:t xml:space="preserve">with the Kunming-Montreal Global Biodiversity Framework and to ensure that it </w:t>
      </w:r>
      <w:r w:rsidR="005E025C">
        <w:t>would</w:t>
      </w:r>
      <w:r w:rsidR="005E025C" w:rsidRPr="00A2156F">
        <w:t xml:space="preserve"> </w:t>
      </w:r>
      <w:r w:rsidR="009A37CB" w:rsidRPr="00A2156F">
        <w:t>provide a solid basis to guide Parties and other actors towards the mobilization of adequate resources, commensurate with the ambition of the Framework (para</w:t>
      </w:r>
      <w:r w:rsidR="00FE4C93" w:rsidRPr="00A2156F">
        <w:t>.</w:t>
      </w:r>
      <w:r w:rsidR="009A37CB" w:rsidRPr="00A2156F">
        <w:t xml:space="preserve"> 40</w:t>
      </w:r>
      <w:r w:rsidR="00D92F4A" w:rsidRPr="00A2156F">
        <w:t xml:space="preserve"> of the decision</w:t>
      </w:r>
      <w:proofErr w:type="gramStart"/>
      <w:r w:rsidR="009A37CB" w:rsidRPr="00A2156F">
        <w:t>);</w:t>
      </w:r>
      <w:proofErr w:type="gramEnd"/>
    </w:p>
    <w:p w14:paraId="0FE53730" w14:textId="265EE107" w:rsidR="009A37CB" w:rsidRPr="00A2156F" w:rsidRDefault="0004322E" w:rsidP="00B77BED">
      <w:pPr>
        <w:pStyle w:val="Para2"/>
        <w:rPr>
          <w:lang w:eastAsia="zh-CN"/>
        </w:rPr>
      </w:pPr>
      <w:r w:rsidRPr="00A2156F">
        <w:t>(b)</w:t>
      </w:r>
      <w:r w:rsidRPr="00A2156F">
        <w:tab/>
      </w:r>
      <w:r w:rsidR="00FE4C93" w:rsidRPr="00A2156F">
        <w:t>T</w:t>
      </w:r>
      <w:r w:rsidR="009A37CB" w:rsidRPr="00A2156F">
        <w:t xml:space="preserve">o </w:t>
      </w:r>
      <w:r w:rsidR="009A37CB" w:rsidRPr="00B77BED">
        <w:t xml:space="preserve">explore the current </w:t>
      </w:r>
      <w:r w:rsidR="001F07D8" w:rsidRPr="00B77BED">
        <w:t xml:space="preserve">biodiversity </w:t>
      </w:r>
      <w:r w:rsidR="009A37CB" w:rsidRPr="00B77BED">
        <w:t>finance landscape</w:t>
      </w:r>
      <w:r w:rsidR="009A37CB" w:rsidRPr="00A2156F">
        <w:t xml:space="preserve"> with a view to assessing gaps and overlaps, and to identifying opportunities to strengthen, simplify and reform existing instruments to strengthen the current finance landscape for biodiversity (para</w:t>
      </w:r>
      <w:r w:rsidR="00FE4C93" w:rsidRPr="00A2156F">
        <w:t>.</w:t>
      </w:r>
      <w:r w:rsidR="009A37CB" w:rsidRPr="00A2156F">
        <w:t xml:space="preserve"> 41</w:t>
      </w:r>
      <w:r w:rsidR="00157426" w:rsidRPr="00A2156F">
        <w:t xml:space="preserve"> of the decision</w:t>
      </w:r>
      <w:proofErr w:type="gramStart"/>
      <w:r w:rsidR="009A37CB" w:rsidRPr="00A2156F">
        <w:t>);</w:t>
      </w:r>
      <w:proofErr w:type="gramEnd"/>
    </w:p>
    <w:p w14:paraId="6782E5E8" w14:textId="71C754EC" w:rsidR="009A37CB" w:rsidRPr="00A2156F" w:rsidRDefault="0004322E" w:rsidP="00B77BED">
      <w:pPr>
        <w:pStyle w:val="Para2"/>
        <w:rPr>
          <w:lang w:eastAsia="zh-CN"/>
        </w:rPr>
      </w:pPr>
      <w:r w:rsidRPr="00A2156F">
        <w:t>(c)</w:t>
      </w:r>
      <w:r w:rsidRPr="00A2156F">
        <w:tab/>
      </w:r>
      <w:r w:rsidR="00FE4C93" w:rsidRPr="00A2156F">
        <w:t>T</w:t>
      </w:r>
      <w:r w:rsidR="009A37CB" w:rsidRPr="00A2156F">
        <w:t xml:space="preserve">o </w:t>
      </w:r>
      <w:r w:rsidR="009A37CB" w:rsidRPr="00B77BED">
        <w:t>explore proposals for a global instrument on biodiversity finance</w:t>
      </w:r>
      <w:r w:rsidR="009A37CB" w:rsidRPr="00A2156F">
        <w:t xml:space="preserve"> to mobilize resources from all sources, commensurate </w:t>
      </w:r>
      <w:r w:rsidR="00987EA3">
        <w:t>with</w:t>
      </w:r>
      <w:r w:rsidR="00987EA3" w:rsidRPr="00A2156F">
        <w:t xml:space="preserve"> </w:t>
      </w:r>
      <w:r w:rsidR="009A37CB" w:rsidRPr="00A2156F">
        <w:t xml:space="preserve">the ambition of the Framework, </w:t>
      </w:r>
      <w:proofErr w:type="gramStart"/>
      <w:r w:rsidR="000E7763">
        <w:t xml:space="preserve">on the </w:t>
      </w:r>
      <w:r w:rsidR="009A37CB" w:rsidRPr="00A2156F">
        <w:t>bas</w:t>
      </w:r>
      <w:r w:rsidR="000E7763">
        <w:t>is</w:t>
      </w:r>
      <w:r w:rsidR="009A37CB" w:rsidRPr="00A2156F">
        <w:t xml:space="preserve"> o</w:t>
      </w:r>
      <w:r w:rsidR="000E7763">
        <w:t>f</w:t>
      </w:r>
      <w:proofErr w:type="gramEnd"/>
      <w:r w:rsidR="009A37CB" w:rsidRPr="00A2156F">
        <w:t xml:space="preserve"> the assessment made and the gaps identified (para</w:t>
      </w:r>
      <w:r w:rsidR="00FE4C93" w:rsidRPr="00A2156F">
        <w:t>.</w:t>
      </w:r>
      <w:r w:rsidR="009A37CB" w:rsidRPr="00A2156F">
        <w:t xml:space="preserve"> 42</w:t>
      </w:r>
      <w:r w:rsidR="00157426" w:rsidRPr="00A2156F">
        <w:t xml:space="preserve"> of the decision</w:t>
      </w:r>
      <w:r w:rsidR="009A37CB" w:rsidRPr="00A2156F">
        <w:t>).</w:t>
      </w:r>
    </w:p>
    <w:p w14:paraId="6D869525" w14:textId="02CD6AEA" w:rsidR="002075CE" w:rsidRPr="00FD7536" w:rsidRDefault="000E7763" w:rsidP="00FC4BBB">
      <w:pPr>
        <w:pStyle w:val="Para1"/>
      </w:pPr>
      <w:r>
        <w:t>T</w:t>
      </w:r>
      <w:r w:rsidR="00FE4D7C" w:rsidRPr="00A2156F">
        <w:t>he scope</w:t>
      </w:r>
      <w:r w:rsidR="00880629" w:rsidRPr="00A2156F">
        <w:t xml:space="preserve"> of work</w:t>
      </w:r>
      <w:r w:rsidR="00FE4D7C" w:rsidRPr="00A2156F">
        <w:t xml:space="preserve"> of the Committee</w:t>
      </w:r>
      <w:r w:rsidR="00F05A55" w:rsidRPr="00A2156F">
        <w:t xml:space="preserve"> </w:t>
      </w:r>
      <w:r w:rsidR="00661A3B" w:rsidRPr="00A2156F">
        <w:t>under th</w:t>
      </w:r>
      <w:r w:rsidR="00A923FD" w:rsidRPr="00A2156F">
        <w:t>o</w:t>
      </w:r>
      <w:r w:rsidR="00661A3B" w:rsidRPr="00A2156F">
        <w:t xml:space="preserve">se three main tasks </w:t>
      </w:r>
      <w:r>
        <w:t>is</w:t>
      </w:r>
      <w:r w:rsidRPr="00A2156F">
        <w:t xml:space="preserve"> further elaborate</w:t>
      </w:r>
      <w:r>
        <w:t>d</w:t>
      </w:r>
      <w:r w:rsidRPr="00A2156F">
        <w:t xml:space="preserve"> </w:t>
      </w:r>
      <w:r>
        <w:t>in a</w:t>
      </w:r>
      <w:r w:rsidRPr="00A2156F">
        <w:t>nnex II to decision 15/7</w:t>
      </w:r>
      <w:r w:rsidR="00F706B3">
        <w:t>.</w:t>
      </w:r>
      <w:r w:rsidR="00FE4D7C" w:rsidRPr="00A2156F">
        <w:t xml:space="preserve"> </w:t>
      </w:r>
      <w:proofErr w:type="gramStart"/>
      <w:r w:rsidR="00CB68B6" w:rsidRPr="00FD7536">
        <w:t>With regard to</w:t>
      </w:r>
      <w:proofErr w:type="gramEnd"/>
      <w:r w:rsidR="00CB68B6" w:rsidRPr="00FD7536">
        <w:t xml:space="preserve"> the </w:t>
      </w:r>
      <w:r w:rsidR="001A1F71" w:rsidRPr="00FD7536">
        <w:t xml:space="preserve">further </w:t>
      </w:r>
      <w:r w:rsidR="004E6B40" w:rsidRPr="00FD7536">
        <w:t xml:space="preserve">work </w:t>
      </w:r>
      <w:r w:rsidR="001A1F71" w:rsidRPr="00FD7536">
        <w:t xml:space="preserve">on the </w:t>
      </w:r>
      <w:r w:rsidR="001A1F71" w:rsidRPr="00B77BED">
        <w:rPr>
          <w:color w:val="000000" w:themeColor="text1"/>
        </w:rPr>
        <w:t xml:space="preserve">Strategy for </w:t>
      </w:r>
      <w:r w:rsidR="00AB17FE" w:rsidRPr="00B77BED">
        <w:rPr>
          <w:color w:val="000000" w:themeColor="text1"/>
        </w:rPr>
        <w:t>r</w:t>
      </w:r>
      <w:r w:rsidR="001A1F71" w:rsidRPr="00B77BED">
        <w:rPr>
          <w:color w:val="000000" w:themeColor="text1"/>
        </w:rPr>
        <w:t xml:space="preserve">esource </w:t>
      </w:r>
      <w:r w:rsidR="00AB17FE" w:rsidRPr="00B77BED">
        <w:rPr>
          <w:color w:val="000000" w:themeColor="text1"/>
        </w:rPr>
        <w:t>m</w:t>
      </w:r>
      <w:r w:rsidR="001A1F71" w:rsidRPr="00B77BED">
        <w:rPr>
          <w:color w:val="000000" w:themeColor="text1"/>
        </w:rPr>
        <w:t>obilization</w:t>
      </w:r>
      <w:r w:rsidR="00132B7E" w:rsidRPr="00FD7536">
        <w:t xml:space="preserve">, </w:t>
      </w:r>
      <w:r w:rsidR="00AB16DF" w:rsidRPr="00FD7536">
        <w:t>s</w:t>
      </w:r>
      <w:r w:rsidR="002075CE" w:rsidRPr="00FD7536">
        <w:t>ection A:</w:t>
      </w:r>
    </w:p>
    <w:p w14:paraId="6FB99013" w14:textId="1D8B4E21" w:rsidR="003B2C58" w:rsidRPr="00EB7CFA" w:rsidRDefault="0004322E" w:rsidP="00B77BED">
      <w:pPr>
        <w:pStyle w:val="Para2"/>
      </w:pPr>
      <w:r>
        <w:rPr>
          <w:lang w:val="en-GB"/>
        </w:rPr>
        <w:t>(a)</w:t>
      </w:r>
      <w:r>
        <w:rPr>
          <w:lang w:val="en-GB"/>
        </w:rPr>
        <w:tab/>
      </w:r>
      <w:r w:rsidR="00AB16DF">
        <w:rPr>
          <w:lang w:val="en-GB"/>
        </w:rPr>
        <w:t>S</w:t>
      </w:r>
      <w:r w:rsidR="00DA47D5" w:rsidRPr="000D7097">
        <w:rPr>
          <w:lang w:val="en-GB"/>
        </w:rPr>
        <w:t xml:space="preserve">pecifies that </w:t>
      </w:r>
      <w:r w:rsidR="003B2C58" w:rsidRPr="00EB7CFA">
        <w:t xml:space="preserve">the strategy for resource mobilization </w:t>
      </w:r>
      <w:r w:rsidR="00DA47D5" w:rsidRPr="00EB7CFA">
        <w:t xml:space="preserve">shall also be brought in line with </w:t>
      </w:r>
      <w:r w:rsidR="003B2C58" w:rsidRPr="00EB7CFA">
        <w:t xml:space="preserve">other relevant decisions adopted by the Conference of the Parties at its fifteenth meeting, </w:t>
      </w:r>
      <w:r w:rsidR="00DA47D5" w:rsidRPr="00EB7CFA">
        <w:t xml:space="preserve">in order </w:t>
      </w:r>
      <w:r w:rsidR="003B2C58" w:rsidRPr="00EB7CFA">
        <w:t>to ensure coherence</w:t>
      </w:r>
      <w:r w:rsidR="00DA47D5" w:rsidRPr="00EB7CFA">
        <w:t xml:space="preserve">, and </w:t>
      </w:r>
      <w:r w:rsidR="00230EA0" w:rsidRPr="00EB7CFA">
        <w:t xml:space="preserve">references the relevant decisions that need to be taken into </w:t>
      </w:r>
      <w:proofErr w:type="gramStart"/>
      <w:r w:rsidR="00230EA0" w:rsidRPr="00EB7CFA">
        <w:t>consideration</w:t>
      </w:r>
      <w:r w:rsidR="003B2C58" w:rsidRPr="00EB7CFA">
        <w:t>;</w:t>
      </w:r>
      <w:proofErr w:type="gramEnd"/>
    </w:p>
    <w:p w14:paraId="3CD92A4E" w14:textId="04410789" w:rsidR="003B2C58" w:rsidRPr="00EB7CFA" w:rsidRDefault="0004322E" w:rsidP="00B77BED">
      <w:pPr>
        <w:pStyle w:val="Para2"/>
      </w:pPr>
      <w:r>
        <w:t>(b)</w:t>
      </w:r>
      <w:r>
        <w:tab/>
      </w:r>
      <w:r w:rsidR="00AB16DF">
        <w:t>C</w:t>
      </w:r>
      <w:r w:rsidR="001F6ACD" w:rsidRPr="00EB7CFA">
        <w:t xml:space="preserve">alls </w:t>
      </w:r>
      <w:r w:rsidR="009E37D8" w:rsidRPr="00EB7CFA">
        <w:t xml:space="preserve">for </w:t>
      </w:r>
      <w:r w:rsidR="001F6ACD" w:rsidRPr="00B77BED">
        <w:rPr>
          <w:lang w:val="en-GB"/>
        </w:rPr>
        <w:t>i</w:t>
      </w:r>
      <w:r w:rsidR="003B2C58" w:rsidRPr="00B77BED">
        <w:rPr>
          <w:lang w:val="en-GB"/>
        </w:rPr>
        <w:t>mprov</w:t>
      </w:r>
      <w:r w:rsidR="009E37D8" w:rsidRPr="00B77BED">
        <w:rPr>
          <w:lang w:val="en-GB"/>
        </w:rPr>
        <w:t>ing</w:t>
      </w:r>
      <w:r w:rsidR="003B2C58" w:rsidRPr="00EB7CFA">
        <w:t xml:space="preserve"> the information base on funding needs, gaps and </w:t>
      </w:r>
      <w:proofErr w:type="gramStart"/>
      <w:r w:rsidR="003B2C58" w:rsidRPr="00EB7CFA">
        <w:t>priorities;</w:t>
      </w:r>
      <w:proofErr w:type="gramEnd"/>
    </w:p>
    <w:p w14:paraId="7238C07C" w14:textId="4DCAB815" w:rsidR="003B2C58" w:rsidRPr="00EB7CFA" w:rsidRDefault="0004322E" w:rsidP="00B77BED">
      <w:pPr>
        <w:pStyle w:val="Para2"/>
      </w:pPr>
      <w:r>
        <w:t>(c)</w:t>
      </w:r>
      <w:r>
        <w:tab/>
      </w:r>
      <w:r w:rsidR="00AB16DF">
        <w:t>C</w:t>
      </w:r>
      <w:r w:rsidR="00F37AD6" w:rsidRPr="00EB7CFA">
        <w:t xml:space="preserve">alls </w:t>
      </w:r>
      <w:r w:rsidR="009E37D8" w:rsidRPr="00EB7CFA">
        <w:t xml:space="preserve">for </w:t>
      </w:r>
      <w:r w:rsidR="00691C0B" w:rsidRPr="00B77BED">
        <w:rPr>
          <w:lang w:val="en-GB"/>
        </w:rPr>
        <w:t>identifying</w:t>
      </w:r>
      <w:r w:rsidR="00691C0B" w:rsidRPr="00EB7CFA">
        <w:t xml:space="preserve"> </w:t>
      </w:r>
      <w:r w:rsidR="003B2C58" w:rsidRPr="00EB7CFA">
        <w:t>potential additional sources of funding, recognizing the need for support from a wide variety of sources, including innovative sources.</w:t>
      </w:r>
    </w:p>
    <w:p w14:paraId="7D74CAD9" w14:textId="7504E900" w:rsidR="001F07D8" w:rsidRPr="00E9242A" w:rsidRDefault="0074306E" w:rsidP="00FC4BBB">
      <w:pPr>
        <w:pStyle w:val="Para1"/>
      </w:pPr>
      <w:r w:rsidRPr="00EB7CFA">
        <w:t>Regarding</w:t>
      </w:r>
      <w:r w:rsidR="00D8149F" w:rsidRPr="00EB7CFA">
        <w:t xml:space="preserve"> the exploration </w:t>
      </w:r>
      <w:r w:rsidR="001F07D8" w:rsidRPr="00EB7CFA">
        <w:t>of the current biodiversity finance landscape</w:t>
      </w:r>
      <w:r w:rsidR="001F07D8" w:rsidRPr="00E9242A">
        <w:t xml:space="preserve">, </w:t>
      </w:r>
      <w:r w:rsidR="004278D5">
        <w:t>s</w:t>
      </w:r>
      <w:r w:rsidR="001F07D8" w:rsidRPr="00E9242A">
        <w:t>ection A:</w:t>
      </w:r>
    </w:p>
    <w:p w14:paraId="5C68FE87" w14:textId="586B8A01" w:rsidR="009E3178" w:rsidRPr="00CE4640" w:rsidRDefault="0004322E" w:rsidP="00B77BED">
      <w:pPr>
        <w:pStyle w:val="Para2"/>
      </w:pPr>
      <w:r>
        <w:rPr>
          <w:lang w:val="en-GB"/>
        </w:rPr>
        <w:lastRenderedPageBreak/>
        <w:t>(a)</w:t>
      </w:r>
      <w:r>
        <w:rPr>
          <w:lang w:val="en-GB"/>
        </w:rPr>
        <w:tab/>
      </w:r>
      <w:r w:rsidR="008E3217">
        <w:rPr>
          <w:lang w:val="en-GB"/>
        </w:rPr>
        <w:t>C</w:t>
      </w:r>
      <w:r w:rsidR="007376D0" w:rsidRPr="0004322E">
        <w:rPr>
          <w:lang w:val="en-GB"/>
        </w:rPr>
        <w:t>alls to p</w:t>
      </w:r>
      <w:proofErr w:type="spellStart"/>
      <w:r w:rsidR="009E3178" w:rsidRPr="0004322E">
        <w:t>rovid</w:t>
      </w:r>
      <w:r w:rsidR="008D701F" w:rsidRPr="0004322E">
        <w:t>e</w:t>
      </w:r>
      <w:proofErr w:type="spellEnd"/>
      <w:r w:rsidR="009E3178" w:rsidRPr="0004322E">
        <w:t xml:space="preserve"> an </w:t>
      </w:r>
      <w:r w:rsidR="009E3178" w:rsidRPr="00B77BED">
        <w:rPr>
          <w:lang w:val="en-GB"/>
        </w:rPr>
        <w:t>overview</w:t>
      </w:r>
      <w:r w:rsidR="009E3178" w:rsidRPr="0004322E">
        <w:t xml:space="preserve"> of the global biodiversity </w:t>
      </w:r>
      <w:r w:rsidR="0094305E" w:rsidRPr="0004322E">
        <w:t>finance</w:t>
      </w:r>
      <w:r w:rsidR="009E3178" w:rsidRPr="0004322E">
        <w:t xml:space="preserve"> landscape and</w:t>
      </w:r>
      <w:r w:rsidR="008D701F" w:rsidRPr="0004322E">
        <w:t xml:space="preserve"> to</w:t>
      </w:r>
      <w:r w:rsidR="009E3178" w:rsidRPr="0004322E">
        <w:t xml:space="preserve"> identify which institutions, including global, regional and national, are funding activities related to addressing biodiversity loss, and ways in which coherence, coordination and synergies among them can be </w:t>
      </w:r>
      <w:proofErr w:type="gramStart"/>
      <w:r w:rsidR="009E3178" w:rsidRPr="00CE4640">
        <w:t>enhanced;</w:t>
      </w:r>
      <w:proofErr w:type="gramEnd"/>
    </w:p>
    <w:p w14:paraId="42F963B9" w14:textId="5A1CB734" w:rsidR="009E3178" w:rsidRPr="00CE4640" w:rsidRDefault="0004322E" w:rsidP="00B77BED">
      <w:pPr>
        <w:pStyle w:val="Para2"/>
      </w:pPr>
      <w:r w:rsidRPr="00CE4640">
        <w:t>(b)</w:t>
      </w:r>
      <w:r w:rsidRPr="00CE4640">
        <w:tab/>
      </w:r>
      <w:r w:rsidR="008E3217" w:rsidRPr="00CE4640">
        <w:t>C</w:t>
      </w:r>
      <w:r w:rsidR="008D701F" w:rsidRPr="00CE4640">
        <w:t>alls to a</w:t>
      </w:r>
      <w:r w:rsidR="009E3178" w:rsidRPr="00CE4640">
        <w:t xml:space="preserve">ssess how existing instruments, funds, and frameworks and their interaction could be further improved, and successful ones promoted, replicated or scaled up, so that they fully align with, and provide immediate support to the implementation of the </w:t>
      </w:r>
      <w:proofErr w:type="gramStart"/>
      <w:r w:rsidR="009E3178" w:rsidRPr="00CE4640">
        <w:rPr>
          <w:snapToGrid w:val="0"/>
          <w:kern w:val="22"/>
        </w:rPr>
        <w:t>Framework</w:t>
      </w:r>
      <w:r w:rsidR="009E3178" w:rsidRPr="00CE4640">
        <w:t>;</w:t>
      </w:r>
      <w:bookmarkStart w:id="1" w:name="_Hlk121538861"/>
      <w:proofErr w:type="gramEnd"/>
    </w:p>
    <w:p w14:paraId="74739283" w14:textId="0227F243" w:rsidR="009E3178" w:rsidRPr="00EB7CFA" w:rsidRDefault="0004322E" w:rsidP="00B77BED">
      <w:pPr>
        <w:pStyle w:val="Para2"/>
      </w:pPr>
      <w:r w:rsidRPr="00CE4640">
        <w:t>(c)</w:t>
      </w:r>
      <w:r w:rsidRPr="00CE4640">
        <w:tab/>
      </w:r>
      <w:r w:rsidR="00AA5712" w:rsidRPr="00CE4640">
        <w:t>I</w:t>
      </w:r>
      <w:r w:rsidR="00E40570" w:rsidRPr="00CE4640">
        <w:t>n so doing, calls to t</w:t>
      </w:r>
      <w:r w:rsidR="009E3178" w:rsidRPr="00CE4640">
        <w:t>ake into consideration the progress of the reform to the Global Environment Facility to support the quick start mobilization of resources for the implementation of the Framework, and in particular the process for the establishment of the Global Biodiversity Framework Fund and its</w:t>
      </w:r>
      <w:r w:rsidR="009E3178" w:rsidRPr="00EB7CFA">
        <w:t xml:space="preserve"> </w:t>
      </w:r>
      <w:proofErr w:type="gramStart"/>
      <w:r w:rsidR="009E3178" w:rsidRPr="00EB7CFA">
        <w:t>implementation;</w:t>
      </w:r>
      <w:proofErr w:type="gramEnd"/>
    </w:p>
    <w:p w14:paraId="10C8916C" w14:textId="51859396" w:rsidR="009E3178" w:rsidRPr="00CE4640" w:rsidRDefault="0004322E" w:rsidP="00B77BED">
      <w:pPr>
        <w:pStyle w:val="Para2"/>
      </w:pPr>
      <w:r>
        <w:t>(d)</w:t>
      </w:r>
      <w:r>
        <w:tab/>
      </w:r>
      <w:r w:rsidR="00AA5712">
        <w:t>C</w:t>
      </w:r>
      <w:r w:rsidR="00E40570" w:rsidRPr="00EB7CFA">
        <w:t>alls to i</w:t>
      </w:r>
      <w:r w:rsidR="009E3178" w:rsidRPr="00EB7CFA">
        <w:t xml:space="preserve">dentify the gaps within the current financing landscape, including the types of </w:t>
      </w:r>
      <w:proofErr w:type="gramStart"/>
      <w:r w:rsidR="009E3178" w:rsidRPr="00EB7CFA">
        <w:t>gap</w:t>
      </w:r>
      <w:proofErr w:type="gramEnd"/>
      <w:r w:rsidR="009E3178" w:rsidRPr="00EB7CFA">
        <w:t xml:space="preserve">, such as </w:t>
      </w:r>
      <w:r w:rsidR="009E3178" w:rsidRPr="00CE4640">
        <w:t>relating to speed, eligibility, adequacy and access to finance, the priority gaps for which solutions should be explored</w:t>
      </w:r>
      <w:r w:rsidR="00886AB9" w:rsidRPr="00CE4640">
        <w:t>,</w:t>
      </w:r>
      <w:r w:rsidR="009E3178" w:rsidRPr="00CE4640">
        <w:t xml:space="preserve"> as well as the most effective ways to address those gaps.</w:t>
      </w:r>
    </w:p>
    <w:bookmarkEnd w:id="1"/>
    <w:p w14:paraId="4C1EACC5" w14:textId="00560580" w:rsidR="005725D6" w:rsidRPr="00CE4640" w:rsidRDefault="0074306E" w:rsidP="00FC4BBB">
      <w:pPr>
        <w:pStyle w:val="Para1"/>
      </w:pPr>
      <w:r w:rsidRPr="00CE4640">
        <w:t xml:space="preserve">Regarding </w:t>
      </w:r>
      <w:r w:rsidR="005725D6" w:rsidRPr="00B77BED">
        <w:t>the exploration of proposals for a global instrument on biodiversity finance</w:t>
      </w:r>
      <w:r w:rsidR="005725D6" w:rsidRPr="004D326D">
        <w:t>,</w:t>
      </w:r>
      <w:r w:rsidR="005725D6" w:rsidRPr="00CE4640">
        <w:t xml:space="preserve"> </w:t>
      </w:r>
      <w:r w:rsidR="00AA5712" w:rsidRPr="00CE4640">
        <w:t>s</w:t>
      </w:r>
      <w:r w:rsidR="005725D6" w:rsidRPr="00CE4640">
        <w:t>ection</w:t>
      </w:r>
      <w:r w:rsidR="000E0E90">
        <w:t xml:space="preserve"> </w:t>
      </w:r>
      <w:r w:rsidR="005725D6" w:rsidRPr="00CE4640">
        <w:t>A calls upon the Advisory Committee to develop recommendations to the Subsidiary Body on Implementation on three specific questions:</w:t>
      </w:r>
    </w:p>
    <w:p w14:paraId="4FD6E598" w14:textId="31DB8D4C" w:rsidR="005725D6" w:rsidRPr="00CE4640" w:rsidRDefault="00AD3EBA" w:rsidP="00B77BED">
      <w:pPr>
        <w:pStyle w:val="Para2"/>
      </w:pPr>
      <w:r w:rsidRPr="00CE4640">
        <w:t>(a)</w:t>
      </w:r>
      <w:r w:rsidRPr="00CE4640">
        <w:tab/>
      </w:r>
      <w:r w:rsidR="005725D6" w:rsidRPr="00CE4640">
        <w:t xml:space="preserve">Whether to create a dedicated financing mechanism for the Convention on Biological Diversity under the authority of the Conference of the Parties, which could be designated </w:t>
      </w:r>
      <w:r w:rsidR="00D10670">
        <w:t xml:space="preserve">as the </w:t>
      </w:r>
      <w:r w:rsidR="005725D6" w:rsidRPr="00CE4640">
        <w:t xml:space="preserve">“Global Biodiversity Fund”, and what the options are to operationalize </w:t>
      </w:r>
      <w:proofErr w:type="gramStart"/>
      <w:r w:rsidR="005725D6" w:rsidRPr="00CE4640">
        <w:t>it;</w:t>
      </w:r>
      <w:proofErr w:type="gramEnd"/>
    </w:p>
    <w:p w14:paraId="54DF2516" w14:textId="7F1DAC3B" w:rsidR="005725D6" w:rsidRPr="00CE4640" w:rsidRDefault="00AD3EBA" w:rsidP="00B77BED">
      <w:pPr>
        <w:pStyle w:val="Para2"/>
      </w:pPr>
      <w:r w:rsidRPr="00CE4640">
        <w:t>(b)</w:t>
      </w:r>
      <w:r w:rsidRPr="00CE4640">
        <w:tab/>
      </w:r>
      <w:r w:rsidR="005725D6" w:rsidRPr="00CE4640">
        <w:t xml:space="preserve">Whether the Trust Fund under the Global Environment Facility established </w:t>
      </w:r>
      <w:r w:rsidR="00966F5F">
        <w:t>under</w:t>
      </w:r>
      <w:r w:rsidR="00966F5F" w:rsidRPr="00CE4640">
        <w:t xml:space="preserve"> </w:t>
      </w:r>
      <w:r w:rsidR="005725D6" w:rsidRPr="00CE4640">
        <w:t xml:space="preserve">decision 15/15 should be designated </w:t>
      </w:r>
      <w:r w:rsidR="00955A22">
        <w:t xml:space="preserve">as the </w:t>
      </w:r>
      <w:r w:rsidR="005725D6" w:rsidRPr="00CE4640">
        <w:t>“Global Biodiversity Fund</w:t>
      </w:r>
      <w:proofErr w:type="gramStart"/>
      <w:r w:rsidR="005725D6" w:rsidRPr="00CE4640">
        <w:t>”;</w:t>
      </w:r>
      <w:proofErr w:type="gramEnd"/>
    </w:p>
    <w:p w14:paraId="050FD94E" w14:textId="6C92B177" w:rsidR="00D51AFE" w:rsidRPr="00CE4640" w:rsidRDefault="00AD3EBA" w:rsidP="00B77BED">
      <w:pPr>
        <w:pStyle w:val="Para2"/>
        <w:rPr>
          <w:szCs w:val="22"/>
        </w:rPr>
      </w:pPr>
      <w:r w:rsidRPr="00CE4640">
        <w:rPr>
          <w:szCs w:val="22"/>
        </w:rPr>
        <w:t>(c)</w:t>
      </w:r>
      <w:r w:rsidRPr="00CE4640">
        <w:rPr>
          <w:szCs w:val="22"/>
        </w:rPr>
        <w:tab/>
      </w:r>
      <w:r w:rsidR="005725D6" w:rsidRPr="00CE4640">
        <w:rPr>
          <w:szCs w:val="22"/>
        </w:rPr>
        <w:t>Whether and how either of the funding mechanisms mentioned above, or another alternative, would be the adequate entity to receive and disburse the revenue generated by the mechanism established under decision 15/9</w:t>
      </w:r>
      <w:r w:rsidR="00511BFD" w:rsidRPr="00CE4640">
        <w:rPr>
          <w:szCs w:val="22"/>
        </w:rPr>
        <w:t xml:space="preserve"> on digital sequenc</w:t>
      </w:r>
      <w:r w:rsidR="00D9499F" w:rsidRPr="00CE4640">
        <w:rPr>
          <w:szCs w:val="22"/>
        </w:rPr>
        <w:t>ing information on genetic resources.</w:t>
      </w:r>
    </w:p>
    <w:p w14:paraId="7142704B" w14:textId="3E4DBA27" w:rsidR="00DA1006" w:rsidRPr="00CE4640" w:rsidRDefault="00DA1006" w:rsidP="00FC4BBB">
      <w:pPr>
        <w:pStyle w:val="Para1"/>
      </w:pPr>
      <w:r w:rsidRPr="00CE4640">
        <w:t xml:space="preserve">In </w:t>
      </w:r>
      <w:r w:rsidR="00AD3EBA" w:rsidRPr="00CE4640">
        <w:t xml:space="preserve">the </w:t>
      </w:r>
      <w:r w:rsidRPr="00CE4640">
        <w:t xml:space="preserve">light of this mandate, </w:t>
      </w:r>
      <w:proofErr w:type="gramStart"/>
      <w:r w:rsidRPr="00CE4640">
        <w:t>a number of</w:t>
      </w:r>
      <w:proofErr w:type="gramEnd"/>
      <w:r w:rsidRPr="00CE4640">
        <w:t xml:space="preserve"> observations can be made:</w:t>
      </w:r>
    </w:p>
    <w:p w14:paraId="11451B09" w14:textId="30653E22" w:rsidR="00DA1006" w:rsidRPr="00CE4640" w:rsidRDefault="00AD3EBA" w:rsidP="00B77BED">
      <w:pPr>
        <w:pStyle w:val="Para2"/>
      </w:pPr>
      <w:r w:rsidRPr="00CE4640">
        <w:t>(a)</w:t>
      </w:r>
      <w:r w:rsidRPr="00CE4640">
        <w:tab/>
      </w:r>
      <w:r w:rsidR="00881A32" w:rsidRPr="00CE4640">
        <w:t>Aligning the strategy for resource mobilization with the language of the Framework and of other relevant decisions seems to be relatively straig</w:t>
      </w:r>
      <w:r w:rsidR="008150B0" w:rsidRPr="00CE4640">
        <w:t>htforward; however</w:t>
      </w:r>
      <w:r w:rsidR="005C396C" w:rsidRPr="00CE4640">
        <w:t>,</w:t>
      </w:r>
      <w:r w:rsidR="008150B0" w:rsidRPr="00CE4640">
        <w:t xml:space="preserve"> </w:t>
      </w:r>
      <w:r w:rsidR="008150B0" w:rsidRPr="00CE4640">
        <w:rPr>
          <w:lang w:val="en-US"/>
        </w:rPr>
        <w:t>improving the information base on funding needs, gaps and priorities</w:t>
      </w:r>
      <w:r w:rsidR="00F854BF" w:rsidRPr="00CE4640">
        <w:rPr>
          <w:lang w:val="en-US"/>
        </w:rPr>
        <w:t>, a</w:t>
      </w:r>
      <w:r w:rsidR="00943919" w:rsidRPr="00CE4640">
        <w:rPr>
          <w:lang w:val="en-US"/>
        </w:rPr>
        <w:t xml:space="preserve">s well as </w:t>
      </w:r>
      <w:r w:rsidR="008150B0" w:rsidRPr="00CE4640">
        <w:rPr>
          <w:lang w:val="en-US"/>
        </w:rPr>
        <w:t>identifying potential additional sources of funding</w:t>
      </w:r>
      <w:r w:rsidR="006505A5" w:rsidRPr="00CE4640">
        <w:rPr>
          <w:lang w:val="en-US"/>
        </w:rPr>
        <w:t>,</w:t>
      </w:r>
      <w:r w:rsidR="00943919" w:rsidRPr="00CE4640">
        <w:rPr>
          <w:lang w:val="en-US"/>
        </w:rPr>
        <w:t xml:space="preserve"> would require more analysis and discussion, which could be informed by the </w:t>
      </w:r>
      <w:r w:rsidR="006505A5" w:rsidRPr="00CE4640">
        <w:rPr>
          <w:lang w:val="en-US"/>
        </w:rPr>
        <w:t xml:space="preserve">analytical </w:t>
      </w:r>
      <w:r w:rsidR="00943919" w:rsidRPr="00CE4640">
        <w:rPr>
          <w:lang w:val="en-US"/>
        </w:rPr>
        <w:t xml:space="preserve">work on the biodiversity finance </w:t>
      </w:r>
      <w:proofErr w:type="gramStart"/>
      <w:r w:rsidR="00943919" w:rsidRPr="00CE4640">
        <w:rPr>
          <w:lang w:val="en-US"/>
        </w:rPr>
        <w:t>landscape</w:t>
      </w:r>
      <w:r w:rsidR="00E55CA2" w:rsidRPr="00CE4640">
        <w:rPr>
          <w:lang w:val="en-US"/>
        </w:rPr>
        <w:t>;</w:t>
      </w:r>
      <w:proofErr w:type="gramEnd"/>
    </w:p>
    <w:p w14:paraId="17779FBE" w14:textId="1AF6BF68" w:rsidR="00E55CA2" w:rsidRPr="00727E16" w:rsidRDefault="00AD3EBA" w:rsidP="00B77BED">
      <w:pPr>
        <w:pStyle w:val="Para2"/>
        <w:rPr>
          <w:lang w:val="en-GB"/>
        </w:rPr>
      </w:pPr>
      <w:r w:rsidRPr="00CE4640">
        <w:rPr>
          <w:lang w:val="en-GB"/>
        </w:rPr>
        <w:t>(b)</w:t>
      </w:r>
      <w:r w:rsidRPr="00CE4640">
        <w:rPr>
          <w:lang w:val="en-GB"/>
        </w:rPr>
        <w:tab/>
      </w:r>
      <w:r w:rsidR="004D326D">
        <w:rPr>
          <w:lang w:val="en-GB"/>
        </w:rPr>
        <w:t>Similarly</w:t>
      </w:r>
      <w:r w:rsidR="00E55CA2" w:rsidRPr="00CE4640">
        <w:rPr>
          <w:lang w:val="en-GB"/>
        </w:rPr>
        <w:t xml:space="preserve">, </w:t>
      </w:r>
      <w:r w:rsidR="00BC0A62" w:rsidRPr="00CE4640">
        <w:rPr>
          <w:lang w:val="en-GB"/>
        </w:rPr>
        <w:t>the exploration of proposals for a global instrument on biodiv</w:t>
      </w:r>
      <w:r w:rsidR="00D42AD6" w:rsidRPr="00CE4640">
        <w:rPr>
          <w:lang w:val="en-GB"/>
        </w:rPr>
        <w:t>er</w:t>
      </w:r>
      <w:r w:rsidR="00BC0A62" w:rsidRPr="00CE4640">
        <w:rPr>
          <w:lang w:val="en-GB"/>
        </w:rPr>
        <w:t>sity finance</w:t>
      </w:r>
      <w:r w:rsidR="008507BA" w:rsidRPr="00CE4640">
        <w:rPr>
          <w:lang w:val="en-GB"/>
        </w:rPr>
        <w:t xml:space="preserve"> and the development of answers to</w:t>
      </w:r>
      <w:r w:rsidR="00727E16" w:rsidRPr="00CE4640">
        <w:rPr>
          <w:lang w:val="en-GB"/>
        </w:rPr>
        <w:t xml:space="preserve"> </w:t>
      </w:r>
      <w:r w:rsidR="008507BA" w:rsidRPr="00CE4640">
        <w:rPr>
          <w:lang w:val="en-GB"/>
        </w:rPr>
        <w:t>the three questions</w:t>
      </w:r>
      <w:r w:rsidR="008507BA" w:rsidRPr="00727E16">
        <w:rPr>
          <w:lang w:val="en-GB"/>
        </w:rPr>
        <w:t xml:space="preserve"> put forward by the </w:t>
      </w:r>
      <w:r w:rsidR="00690E86">
        <w:rPr>
          <w:lang w:val="en-GB"/>
        </w:rPr>
        <w:t>Conference of the Parties</w:t>
      </w:r>
      <w:r w:rsidR="00690E86" w:rsidRPr="00727E16">
        <w:rPr>
          <w:lang w:val="en-GB"/>
        </w:rPr>
        <w:t xml:space="preserve"> </w:t>
      </w:r>
      <w:r w:rsidR="00BA5C78" w:rsidRPr="00727E16">
        <w:rPr>
          <w:lang w:val="en-GB"/>
        </w:rPr>
        <w:t>c</w:t>
      </w:r>
      <w:r w:rsidR="00E03E21" w:rsidRPr="00727E16">
        <w:rPr>
          <w:lang w:val="en-GB"/>
        </w:rPr>
        <w:t xml:space="preserve">ould be informed </w:t>
      </w:r>
      <w:r w:rsidR="00F479B5" w:rsidRPr="00727E16">
        <w:rPr>
          <w:lang w:val="en-GB"/>
        </w:rPr>
        <w:t xml:space="preserve">by the analytical work on the global biodiversity finance landscape, </w:t>
      </w:r>
      <w:proofErr w:type="gramStart"/>
      <w:r w:rsidR="00F479B5" w:rsidRPr="00727E16">
        <w:rPr>
          <w:lang w:val="en-GB"/>
        </w:rPr>
        <w:t>in particular on</w:t>
      </w:r>
      <w:proofErr w:type="gramEnd"/>
      <w:r w:rsidR="00F479B5" w:rsidRPr="00727E16">
        <w:rPr>
          <w:lang w:val="en-GB"/>
        </w:rPr>
        <w:t xml:space="preserve"> </w:t>
      </w:r>
      <w:r w:rsidR="006E6F2F" w:rsidRPr="00727E16">
        <w:rPr>
          <w:lang w:val="en-GB"/>
        </w:rPr>
        <w:t xml:space="preserve">identifying </w:t>
      </w:r>
      <w:r w:rsidR="00F479B5" w:rsidRPr="00727E16">
        <w:rPr>
          <w:lang w:val="en-GB"/>
        </w:rPr>
        <w:t>gaps</w:t>
      </w:r>
      <w:r w:rsidR="00904721">
        <w:rPr>
          <w:lang w:val="en-GB"/>
        </w:rPr>
        <w:t>. A</w:t>
      </w:r>
      <w:r w:rsidR="00BA5C78" w:rsidRPr="00727E16">
        <w:rPr>
          <w:lang w:val="en-GB"/>
        </w:rPr>
        <w:t>t the same time</w:t>
      </w:r>
      <w:r w:rsidR="006505A5">
        <w:rPr>
          <w:lang w:val="en-GB"/>
        </w:rPr>
        <w:t>,</w:t>
      </w:r>
      <w:r w:rsidR="00BA5C78" w:rsidRPr="00727E16">
        <w:rPr>
          <w:lang w:val="en-GB"/>
        </w:rPr>
        <w:t xml:space="preserve"> the insights gained during th</w:t>
      </w:r>
      <w:r w:rsidR="00904721">
        <w:rPr>
          <w:lang w:val="en-GB"/>
        </w:rPr>
        <w:t>e</w:t>
      </w:r>
      <w:r w:rsidR="00BA5C78" w:rsidRPr="00727E16">
        <w:rPr>
          <w:lang w:val="en-GB"/>
        </w:rPr>
        <w:t xml:space="preserve"> ex</w:t>
      </w:r>
      <w:r w:rsidR="001462EF" w:rsidRPr="00727E16">
        <w:rPr>
          <w:lang w:val="en-GB"/>
        </w:rPr>
        <w:t xml:space="preserve">ploration </w:t>
      </w:r>
      <w:r w:rsidR="00904721">
        <w:rPr>
          <w:lang w:val="en-GB"/>
        </w:rPr>
        <w:t>of pro</w:t>
      </w:r>
      <w:r w:rsidR="00B8492D">
        <w:rPr>
          <w:lang w:val="en-GB"/>
        </w:rPr>
        <w:t xml:space="preserve">posals for a global finance instrument </w:t>
      </w:r>
      <w:r w:rsidR="001462EF" w:rsidRPr="00727E16">
        <w:rPr>
          <w:lang w:val="en-GB"/>
        </w:rPr>
        <w:t xml:space="preserve">could also </w:t>
      </w:r>
      <w:r w:rsidR="00B8492D">
        <w:rPr>
          <w:lang w:val="en-GB"/>
        </w:rPr>
        <w:t>inform the further development</w:t>
      </w:r>
      <w:r w:rsidR="001462EF" w:rsidRPr="00727E16">
        <w:rPr>
          <w:lang w:val="en-GB"/>
        </w:rPr>
        <w:t xml:space="preserve"> a bearing for the review and </w:t>
      </w:r>
      <w:r w:rsidR="004E7400" w:rsidRPr="00727E16">
        <w:rPr>
          <w:lang w:val="en-GB"/>
        </w:rPr>
        <w:t>strengthening of the strategy for resource mobilization</w:t>
      </w:r>
      <w:r w:rsidR="007465B7" w:rsidRPr="00727E16">
        <w:rPr>
          <w:lang w:val="en-GB"/>
        </w:rPr>
        <w:t>.</w:t>
      </w:r>
      <w:r w:rsidR="00F479B5" w:rsidRPr="00727E16">
        <w:rPr>
          <w:lang w:val="en-GB"/>
        </w:rPr>
        <w:t xml:space="preserve"> </w:t>
      </w:r>
    </w:p>
    <w:p w14:paraId="247DC307" w14:textId="760C3046" w:rsidR="00AF0BE4" w:rsidRDefault="00273178" w:rsidP="00B77BED">
      <w:pPr>
        <w:pStyle w:val="Para1"/>
      </w:pPr>
      <w:r w:rsidRPr="007465B7">
        <w:t xml:space="preserve">The terms of reference for the Advisory Committee elaborate that the Committee will conduct its work both electronically and, subject to the availability of resources, physically, meeting at least twice during the intersessional period before the sixteenth meeting of the Conference of Parties. In this regard, </w:t>
      </w:r>
      <w:r w:rsidR="00B62383" w:rsidRPr="007465B7">
        <w:t xml:space="preserve">an </w:t>
      </w:r>
      <w:r w:rsidRPr="007465B7">
        <w:t xml:space="preserve">online preparatory session is scheduled to </w:t>
      </w:r>
      <w:r w:rsidR="00242688">
        <w:t>be held</w:t>
      </w:r>
      <w:r w:rsidRPr="007465B7">
        <w:t xml:space="preserve"> on </w:t>
      </w:r>
      <w:r w:rsidR="00A70775">
        <w:t xml:space="preserve">5 </w:t>
      </w:r>
      <w:r w:rsidRPr="007465B7">
        <w:t xml:space="preserve">September 2023. The </w:t>
      </w:r>
      <w:r w:rsidR="00E40E2E" w:rsidRPr="007465B7">
        <w:t>first in</w:t>
      </w:r>
      <w:r w:rsidR="009A0DB3">
        <w:noBreakHyphen/>
      </w:r>
      <w:r w:rsidR="00E40E2E" w:rsidRPr="007465B7">
        <w:t xml:space="preserve">person </w:t>
      </w:r>
      <w:r w:rsidRPr="007465B7">
        <w:t xml:space="preserve">meeting </w:t>
      </w:r>
      <w:r w:rsidR="00E40E2E" w:rsidRPr="007465B7">
        <w:t xml:space="preserve">will </w:t>
      </w:r>
      <w:r w:rsidR="009A0DB3">
        <w:t>be held</w:t>
      </w:r>
      <w:r w:rsidR="00E40E2E" w:rsidRPr="007465B7">
        <w:t xml:space="preserve"> </w:t>
      </w:r>
      <w:r w:rsidR="00A70775" w:rsidRPr="007465B7">
        <w:t>in Kinshasa</w:t>
      </w:r>
      <w:r w:rsidR="00A70775">
        <w:t xml:space="preserve">, from </w:t>
      </w:r>
      <w:r w:rsidR="00E40E2E" w:rsidRPr="007465B7">
        <w:t>25</w:t>
      </w:r>
      <w:r w:rsidR="00A70775">
        <w:t xml:space="preserve"> to </w:t>
      </w:r>
      <w:r w:rsidR="00E40E2E" w:rsidRPr="007465B7">
        <w:t>29 September</w:t>
      </w:r>
      <w:r w:rsidRPr="007465B7">
        <w:t>. A</w:t>
      </w:r>
      <w:r w:rsidR="0013648D" w:rsidRPr="007465B7">
        <w:t xml:space="preserve">nother in-person </w:t>
      </w:r>
      <w:r w:rsidRPr="007465B7">
        <w:t>meeting is scheduled for the first quarter of 2024</w:t>
      </w:r>
      <w:r w:rsidR="0013648D" w:rsidRPr="007465B7">
        <w:t>, with details to be communicated in due course</w:t>
      </w:r>
      <w:r w:rsidRPr="007465B7">
        <w:t>.</w:t>
      </w:r>
    </w:p>
    <w:p w14:paraId="0FC503F9" w14:textId="4CA4F546" w:rsidR="00F61FED" w:rsidRDefault="00AF0BE4" w:rsidP="00B77BED">
      <w:pPr>
        <w:pStyle w:val="Para1"/>
      </w:pPr>
      <w:r>
        <w:lastRenderedPageBreak/>
        <w:t>The consideration</w:t>
      </w:r>
      <w:r w:rsidR="00F61FED">
        <w:t>s</w:t>
      </w:r>
      <w:r>
        <w:t xml:space="preserve"> above </w:t>
      </w:r>
      <w:r w:rsidR="004876A2">
        <w:t xml:space="preserve">indicate that it would be useful to “frontload” the analytical work on the biodiversity finance landscape. This would then suggest </w:t>
      </w:r>
      <w:r w:rsidR="00F61FED">
        <w:t>the following workplan across the different meetings:</w:t>
      </w:r>
    </w:p>
    <w:p w14:paraId="7D57961A" w14:textId="6240CE56" w:rsidR="00F61FED" w:rsidRPr="00CE4640" w:rsidRDefault="0048004F" w:rsidP="00B77BED">
      <w:pPr>
        <w:pStyle w:val="Para2"/>
      </w:pPr>
      <w:r>
        <w:t>(a)</w:t>
      </w:r>
      <w:r>
        <w:tab/>
      </w:r>
      <w:r w:rsidR="00FC19ED">
        <w:t>At</w:t>
      </w:r>
      <w:r w:rsidR="002C14AC">
        <w:t xml:space="preserve"> the </w:t>
      </w:r>
      <w:r w:rsidR="002C14AC" w:rsidRPr="00B77BED">
        <w:rPr>
          <w:color w:val="000000" w:themeColor="text1"/>
        </w:rPr>
        <w:t xml:space="preserve">online preparatory meeting </w:t>
      </w:r>
      <w:r w:rsidR="006A627F" w:rsidRPr="00B77BED">
        <w:rPr>
          <w:color w:val="000000" w:themeColor="text1"/>
        </w:rPr>
        <w:t>(</w:t>
      </w:r>
      <w:r w:rsidR="002C14AC" w:rsidRPr="00B77BED">
        <w:rPr>
          <w:color w:val="000000" w:themeColor="text1"/>
        </w:rPr>
        <w:t>5</w:t>
      </w:r>
      <w:r w:rsidR="002C14AC" w:rsidRPr="006A627F">
        <w:rPr>
          <w:color w:val="000000" w:themeColor="text1"/>
        </w:rPr>
        <w:t xml:space="preserve"> </w:t>
      </w:r>
      <w:r w:rsidR="002C14AC" w:rsidRPr="00B77BED">
        <w:rPr>
          <w:color w:val="000000" w:themeColor="text1"/>
        </w:rPr>
        <w:t>September</w:t>
      </w:r>
      <w:r w:rsidR="006A627F" w:rsidRPr="00B77BED">
        <w:rPr>
          <w:color w:val="000000" w:themeColor="text1"/>
        </w:rPr>
        <w:t>)</w:t>
      </w:r>
      <w:r w:rsidR="002C14AC" w:rsidRPr="006A627F">
        <w:t>,</w:t>
      </w:r>
      <w:r w:rsidR="002C14AC">
        <w:t xml:space="preserve"> </w:t>
      </w:r>
      <w:r w:rsidR="005A5314">
        <w:t xml:space="preserve">the </w:t>
      </w:r>
      <w:r w:rsidR="006A627F">
        <w:t>C</w:t>
      </w:r>
      <w:r w:rsidR="005A5314">
        <w:t>ommittee</w:t>
      </w:r>
      <w:r w:rsidR="002C14AC">
        <w:t xml:space="preserve"> </w:t>
      </w:r>
      <w:r w:rsidR="00C924E8">
        <w:t>may wish to</w:t>
      </w:r>
      <w:r w:rsidR="002C14AC">
        <w:t xml:space="preserve"> consider </w:t>
      </w:r>
      <w:r w:rsidR="003A12DB">
        <w:t xml:space="preserve">and discuss the </w:t>
      </w:r>
      <w:r w:rsidR="003A12DB" w:rsidRPr="00CE4640">
        <w:t xml:space="preserve">present workplan proposal and </w:t>
      </w:r>
      <w:r w:rsidR="00237394" w:rsidRPr="00CE4640">
        <w:t xml:space="preserve">approve it </w:t>
      </w:r>
      <w:r w:rsidR="003A12DB" w:rsidRPr="00CE4640">
        <w:t>after oral amendments as needed</w:t>
      </w:r>
      <w:r w:rsidR="00253E33" w:rsidRPr="00CE4640">
        <w:t>.</w:t>
      </w:r>
      <w:r w:rsidR="00237394" w:rsidRPr="00CE4640">
        <w:t xml:space="preserve"> </w:t>
      </w:r>
    </w:p>
    <w:p w14:paraId="1E49F94A" w14:textId="08D6AFCE" w:rsidR="00C94129" w:rsidRPr="00CE4640" w:rsidRDefault="0048004F" w:rsidP="00B77BED">
      <w:pPr>
        <w:pStyle w:val="Para2"/>
      </w:pPr>
      <w:r w:rsidRPr="00CE4640">
        <w:t>(b)</w:t>
      </w:r>
      <w:r w:rsidRPr="00CE4640">
        <w:tab/>
      </w:r>
      <w:r w:rsidR="00FC19ED" w:rsidRPr="00CE4640">
        <w:t xml:space="preserve">At </w:t>
      </w:r>
      <w:r w:rsidR="005A5314" w:rsidRPr="00CE4640">
        <w:t>its</w:t>
      </w:r>
      <w:r w:rsidR="00253E33" w:rsidRPr="00CE4640">
        <w:t xml:space="preserve"> </w:t>
      </w:r>
      <w:r w:rsidR="00253E33" w:rsidRPr="009E4ACE">
        <w:t>first in-person meeting</w:t>
      </w:r>
      <w:r w:rsidR="00253E33" w:rsidRPr="00CE4640">
        <w:t xml:space="preserve"> </w:t>
      </w:r>
      <w:r w:rsidR="006A627F" w:rsidRPr="00CE4640">
        <w:t xml:space="preserve">(Kinshasa, </w:t>
      </w:r>
      <w:r w:rsidR="00833060" w:rsidRPr="00CE4640">
        <w:t>25</w:t>
      </w:r>
      <w:r w:rsidR="006A627F" w:rsidRPr="00CE4640">
        <w:t>–</w:t>
      </w:r>
      <w:r w:rsidR="00833060" w:rsidRPr="00CE4640">
        <w:t>29 September</w:t>
      </w:r>
      <w:r w:rsidR="006A627F" w:rsidRPr="00CE4640">
        <w:t>)</w:t>
      </w:r>
      <w:r w:rsidR="00C94129" w:rsidRPr="00CE4640">
        <w:t>:</w:t>
      </w:r>
    </w:p>
    <w:p w14:paraId="0EE46AFA" w14:textId="73F36D5E" w:rsidR="00253E33" w:rsidRDefault="00EE027E" w:rsidP="00B77BED">
      <w:pPr>
        <w:pStyle w:val="Para3"/>
        <w:ind w:left="2127" w:hanging="426"/>
      </w:pPr>
      <w:r w:rsidRPr="00CE4640">
        <w:t xml:space="preserve">The </w:t>
      </w:r>
      <w:r w:rsidR="00B91CE3" w:rsidRPr="00CE4640">
        <w:t>C</w:t>
      </w:r>
      <w:r w:rsidRPr="00CE4640">
        <w:t>ommittee</w:t>
      </w:r>
      <w:r w:rsidR="00AA1B40" w:rsidRPr="00CE4640">
        <w:t xml:space="preserve"> </w:t>
      </w:r>
      <w:r w:rsidR="004A380F" w:rsidRPr="00CE4640">
        <w:t xml:space="preserve">may wish </w:t>
      </w:r>
      <w:r w:rsidR="00A464F2" w:rsidRPr="00CE4640">
        <w:t xml:space="preserve">to </w:t>
      </w:r>
      <w:r w:rsidR="00FC19ED" w:rsidRPr="00CE4640">
        <w:t>h</w:t>
      </w:r>
      <w:r w:rsidR="004F0CA6" w:rsidRPr="00CE4640">
        <w:t xml:space="preserve">ave </w:t>
      </w:r>
      <w:r w:rsidR="007E5254" w:rsidRPr="00CE4640">
        <w:t>a</w:t>
      </w:r>
      <w:r w:rsidR="00956785" w:rsidRPr="00CE4640">
        <w:t xml:space="preserve"> first</w:t>
      </w:r>
      <w:r w:rsidR="007E5254" w:rsidRPr="00CE4640">
        <w:t xml:space="preserve"> exchange </w:t>
      </w:r>
      <w:r w:rsidR="00AD5741" w:rsidRPr="00CE4640">
        <w:t>of information and experiences on the global biodiversity finance landscape</w:t>
      </w:r>
      <w:r w:rsidR="00517203" w:rsidRPr="00CE4640">
        <w:t>, along the mandate as summarized above</w:t>
      </w:r>
      <w:r w:rsidR="008C3F8C" w:rsidRPr="00CE4640">
        <w:t xml:space="preserve">. Members </w:t>
      </w:r>
      <w:r w:rsidR="00A464F2" w:rsidRPr="00CE4640">
        <w:t>c</w:t>
      </w:r>
      <w:r w:rsidR="008C3F8C" w:rsidRPr="00CE4640">
        <w:t>ould base their deliberations on a first draft of the analytical study providing this e</w:t>
      </w:r>
      <w:r w:rsidR="00AC736B" w:rsidRPr="00CE4640">
        <w:t>xploration</w:t>
      </w:r>
      <w:r w:rsidR="00603C2F" w:rsidRPr="00CE4640">
        <w:t>,</w:t>
      </w:r>
      <w:r w:rsidR="00AE57E6" w:rsidRPr="00CE4640">
        <w:t xml:space="preserve"> as well as </w:t>
      </w:r>
      <w:r w:rsidR="00EF14D1" w:rsidRPr="00CE4640">
        <w:t>kick-off</w:t>
      </w:r>
      <w:r w:rsidR="00AE57E6">
        <w:t xml:space="preserve"> presentations by </w:t>
      </w:r>
      <w:r w:rsidR="00D50940">
        <w:t xml:space="preserve">individual </w:t>
      </w:r>
      <w:proofErr w:type="gramStart"/>
      <w:r w:rsidR="00AE57E6">
        <w:t>members</w:t>
      </w:r>
      <w:r w:rsidR="008E160C">
        <w:t>;</w:t>
      </w:r>
      <w:proofErr w:type="gramEnd"/>
    </w:p>
    <w:p w14:paraId="1D735410" w14:textId="31A8AF6B" w:rsidR="004F0CA6" w:rsidRPr="00B52970" w:rsidRDefault="00AA1B40" w:rsidP="00B77BED">
      <w:pPr>
        <w:pStyle w:val="Para3"/>
        <w:ind w:left="2127" w:hanging="426"/>
      </w:pPr>
      <w:r>
        <w:t xml:space="preserve">The </w:t>
      </w:r>
      <w:r w:rsidR="008E160C">
        <w:t>C</w:t>
      </w:r>
      <w:r>
        <w:t xml:space="preserve">ommittee </w:t>
      </w:r>
      <w:r w:rsidR="00A464F2">
        <w:t xml:space="preserve">may also wish to </w:t>
      </w:r>
      <w:r w:rsidR="006B0C1A">
        <w:t>c</w:t>
      </w:r>
      <w:r w:rsidR="004F0CA6">
        <w:t>onsider a first draft of the revised strategy for resource mobilization</w:t>
      </w:r>
      <w:r w:rsidR="008B34D5">
        <w:t>,</w:t>
      </w:r>
      <w:r w:rsidR="00605A8E">
        <w:t xml:space="preserve"> with language </w:t>
      </w:r>
      <w:r w:rsidR="00EA0B29">
        <w:t>align</w:t>
      </w:r>
      <w:r w:rsidR="00605A8E">
        <w:t>ed</w:t>
      </w:r>
      <w:r w:rsidR="00EA0B29">
        <w:t xml:space="preserve"> with the </w:t>
      </w:r>
      <w:r w:rsidR="008E160C">
        <w:t xml:space="preserve">Framework </w:t>
      </w:r>
      <w:r w:rsidR="00EA0B29">
        <w:t xml:space="preserve">and other relevant decisions </w:t>
      </w:r>
      <w:r w:rsidR="00EB2EDE" w:rsidRPr="00EB2EDE">
        <w:t>adopted</w:t>
      </w:r>
      <w:r w:rsidR="00EB2EDE">
        <w:t xml:space="preserve"> </w:t>
      </w:r>
      <w:r w:rsidR="00EA0B29">
        <w:t xml:space="preserve">by </w:t>
      </w:r>
      <w:r w:rsidR="008E160C">
        <w:t>the Conference of the Parties at its fifteenth meeting</w:t>
      </w:r>
      <w:r w:rsidR="007124D7">
        <w:t xml:space="preserve">, </w:t>
      </w:r>
      <w:r w:rsidR="00EB2EDE">
        <w:t xml:space="preserve">as </w:t>
      </w:r>
      <w:r w:rsidR="007124D7">
        <w:t>prepared by the Secretariat</w:t>
      </w:r>
      <w:r w:rsidR="00EA0B29">
        <w:t>.</w:t>
      </w:r>
      <w:r w:rsidR="004E79D2">
        <w:t xml:space="preserve"> Members </w:t>
      </w:r>
      <w:r w:rsidR="008B34D5">
        <w:t xml:space="preserve">may wish to </w:t>
      </w:r>
      <w:r w:rsidR="00084420">
        <w:t xml:space="preserve">determine whether this alignment is satisfactory or needs more work. </w:t>
      </w:r>
      <w:r w:rsidR="0002306B">
        <w:t xml:space="preserve">On the basis of </w:t>
      </w:r>
      <w:r w:rsidR="001F45CF">
        <w:t>their exchange on the global biodiversity finance landscape</w:t>
      </w:r>
      <w:r w:rsidR="003E4115">
        <w:t xml:space="preserve"> above, members </w:t>
      </w:r>
      <w:r w:rsidR="008B34D5">
        <w:t xml:space="preserve">may also wish to </w:t>
      </w:r>
      <w:r w:rsidR="00057640">
        <w:t xml:space="preserve">identify whether and what </w:t>
      </w:r>
      <w:r w:rsidR="003E4115">
        <w:t xml:space="preserve">to further </w:t>
      </w:r>
      <w:r w:rsidR="006B0C1A">
        <w:t>add to the strategy</w:t>
      </w:r>
      <w:r w:rsidR="00057640">
        <w:t xml:space="preserve"> so that it can eventually provide a</w:t>
      </w:r>
      <w:r w:rsidR="001F45CF">
        <w:t xml:space="preserve"> </w:t>
      </w:r>
      <w:r w:rsidR="00057640" w:rsidRPr="00EB7CFA">
        <w:rPr>
          <w:kern w:val="22"/>
        </w:rPr>
        <w:t xml:space="preserve">solid basis to guide Parties and other actors towards the mobilization of adequate resources, commensurate with the ambition of the </w:t>
      </w:r>
      <w:proofErr w:type="gramStart"/>
      <w:r w:rsidR="00057640" w:rsidRPr="00EB7CFA">
        <w:rPr>
          <w:kern w:val="22"/>
        </w:rPr>
        <w:t>Framework</w:t>
      </w:r>
      <w:r w:rsidR="00B972B7">
        <w:rPr>
          <w:kern w:val="22"/>
        </w:rPr>
        <w:t>;</w:t>
      </w:r>
      <w:proofErr w:type="gramEnd"/>
    </w:p>
    <w:p w14:paraId="0A8B4757" w14:textId="2F5E75F0" w:rsidR="00B52970" w:rsidRPr="00E02818" w:rsidRDefault="00AA1B40" w:rsidP="00B77BED">
      <w:pPr>
        <w:pStyle w:val="Para3"/>
        <w:ind w:left="2127" w:hanging="426"/>
      </w:pPr>
      <w:r>
        <w:rPr>
          <w:kern w:val="22"/>
        </w:rPr>
        <w:t xml:space="preserve">The committee </w:t>
      </w:r>
      <w:r w:rsidR="00325AE2">
        <w:rPr>
          <w:kern w:val="22"/>
        </w:rPr>
        <w:t>m</w:t>
      </w:r>
      <w:r w:rsidR="00283532">
        <w:rPr>
          <w:kern w:val="22"/>
        </w:rPr>
        <w:t xml:space="preserve">ay also </w:t>
      </w:r>
      <w:r w:rsidR="00AA4FAB">
        <w:rPr>
          <w:kern w:val="22"/>
        </w:rPr>
        <w:t xml:space="preserve">wish to </w:t>
      </w:r>
      <w:r w:rsidR="00283532">
        <w:rPr>
          <w:kern w:val="22"/>
        </w:rPr>
        <w:t xml:space="preserve">have a first round of </w:t>
      </w:r>
      <w:r w:rsidR="00D42AD6">
        <w:rPr>
          <w:kern w:val="22"/>
        </w:rPr>
        <w:t xml:space="preserve">discussion on </w:t>
      </w:r>
      <w:r w:rsidR="00D42AD6" w:rsidRPr="00727E16">
        <w:t>proposals for a global instrument on biodiv</w:t>
      </w:r>
      <w:r w:rsidR="00D42AD6">
        <w:t>er</w:t>
      </w:r>
      <w:r w:rsidR="00D42AD6" w:rsidRPr="00727E16">
        <w:t>sity finance</w:t>
      </w:r>
      <w:r w:rsidR="00325AE2">
        <w:t>, b</w:t>
      </w:r>
      <w:r w:rsidR="00325AE2">
        <w:rPr>
          <w:kern w:val="22"/>
        </w:rPr>
        <w:t xml:space="preserve">ased on their exchange on the global biodiversity finance </w:t>
      </w:r>
      <w:proofErr w:type="gramStart"/>
      <w:r w:rsidR="00325AE2">
        <w:rPr>
          <w:kern w:val="22"/>
        </w:rPr>
        <w:t>landscape</w:t>
      </w:r>
      <w:r w:rsidR="00B972B7">
        <w:rPr>
          <w:kern w:val="22"/>
        </w:rPr>
        <w:t>;</w:t>
      </w:r>
      <w:proofErr w:type="gramEnd"/>
    </w:p>
    <w:p w14:paraId="2DC564AD" w14:textId="25E2A8C4" w:rsidR="00E02818" w:rsidRDefault="00AA1B40" w:rsidP="00B77BED">
      <w:pPr>
        <w:pStyle w:val="Para3"/>
        <w:ind w:left="2127" w:hanging="426"/>
      </w:pPr>
      <w:r>
        <w:t xml:space="preserve">In </w:t>
      </w:r>
      <w:r w:rsidR="00B972B7">
        <w:t xml:space="preserve">the </w:t>
      </w:r>
      <w:r>
        <w:t xml:space="preserve">light of the </w:t>
      </w:r>
      <w:r w:rsidR="00796B66">
        <w:t xml:space="preserve">considerable workload and </w:t>
      </w:r>
      <w:proofErr w:type="gramStart"/>
      <w:r w:rsidR="00796B66">
        <w:t>in order to</w:t>
      </w:r>
      <w:proofErr w:type="gramEnd"/>
      <w:r w:rsidR="00796B66">
        <w:t xml:space="preserve"> make the best use of time, the </w:t>
      </w:r>
      <w:r w:rsidR="00B972B7">
        <w:t>C</w:t>
      </w:r>
      <w:r w:rsidR="00796B66">
        <w:t>ommittee may wish to establish working group</w:t>
      </w:r>
      <w:r w:rsidR="007D6AA8">
        <w:t>s</w:t>
      </w:r>
      <w:r w:rsidR="00796B66">
        <w:t xml:space="preserve"> along the three different tasks provide</w:t>
      </w:r>
      <w:r w:rsidR="00AA4FAB">
        <w:t>d</w:t>
      </w:r>
      <w:r w:rsidR="00796B66">
        <w:t xml:space="preserve"> by the </w:t>
      </w:r>
      <w:r w:rsidR="00B972B7">
        <w:t>Conference of the Parties</w:t>
      </w:r>
      <w:r w:rsidR="007D6AA8">
        <w:t xml:space="preserve">. These </w:t>
      </w:r>
      <w:r w:rsidR="00AA4FAB">
        <w:t xml:space="preserve">working groups </w:t>
      </w:r>
      <w:r w:rsidR="007D6AA8">
        <w:t>could meet virtually between the two in</w:t>
      </w:r>
      <w:r w:rsidR="008F278D">
        <w:t xml:space="preserve">-person </w:t>
      </w:r>
      <w:proofErr w:type="gramStart"/>
      <w:r w:rsidR="008F278D">
        <w:t>meetings</w:t>
      </w:r>
      <w:r w:rsidR="0037065D">
        <w:t>;</w:t>
      </w:r>
      <w:proofErr w:type="gramEnd"/>
    </w:p>
    <w:p w14:paraId="44687A8F" w14:textId="487E564F" w:rsidR="00774B14" w:rsidRDefault="00774B14" w:rsidP="00B77BED">
      <w:pPr>
        <w:pStyle w:val="Para3"/>
        <w:ind w:left="2127" w:hanging="426"/>
      </w:pPr>
      <w:r>
        <w:t xml:space="preserve">The </w:t>
      </w:r>
      <w:r w:rsidR="0037065D">
        <w:t>C</w:t>
      </w:r>
      <w:r>
        <w:t xml:space="preserve">ommittee may also wish to identify any additional expertise </w:t>
      </w:r>
      <w:r w:rsidR="00353DB4">
        <w:t>that would need to be included</w:t>
      </w:r>
      <w:r w:rsidR="00DD4279">
        <w:t xml:space="preserve"> its further work</w:t>
      </w:r>
      <w:r w:rsidR="00353DB4">
        <w:t xml:space="preserve">, so that the </w:t>
      </w:r>
      <w:r w:rsidR="0037065D">
        <w:t>C</w:t>
      </w:r>
      <w:r w:rsidR="00353DB4">
        <w:t>o-</w:t>
      </w:r>
      <w:r w:rsidR="0037065D">
        <w:t>C</w:t>
      </w:r>
      <w:r w:rsidR="00353DB4">
        <w:t xml:space="preserve">hairs could invite such additional observers or experts to the virtual working groups or the second in-person </w:t>
      </w:r>
      <w:proofErr w:type="gramStart"/>
      <w:r w:rsidR="00353DB4">
        <w:t>meeting</w:t>
      </w:r>
      <w:r w:rsidR="0037065D">
        <w:t>;</w:t>
      </w:r>
      <w:proofErr w:type="gramEnd"/>
    </w:p>
    <w:p w14:paraId="450DAAB7" w14:textId="31C1E4A6" w:rsidR="0058619D" w:rsidRDefault="0048004F" w:rsidP="00B77BED">
      <w:pPr>
        <w:pStyle w:val="Para2"/>
      </w:pPr>
      <w:r>
        <w:t>(b)</w:t>
      </w:r>
      <w:r>
        <w:tab/>
      </w:r>
      <w:r w:rsidR="00892F67">
        <w:t xml:space="preserve">During the intersessional period, the established working groups </w:t>
      </w:r>
      <w:r w:rsidR="00BF444E">
        <w:t>c</w:t>
      </w:r>
      <w:r w:rsidR="00892F67">
        <w:t>ould</w:t>
      </w:r>
      <w:r w:rsidR="0058619D">
        <w:t>:</w:t>
      </w:r>
    </w:p>
    <w:p w14:paraId="546E6762" w14:textId="766D86DF" w:rsidR="002E74BE" w:rsidRDefault="0037065D" w:rsidP="00B77BED">
      <w:pPr>
        <w:pStyle w:val="Para3"/>
        <w:numPr>
          <w:ilvl w:val="0"/>
          <w:numId w:val="30"/>
        </w:numPr>
        <w:ind w:left="2127" w:hanging="426"/>
      </w:pPr>
      <w:r>
        <w:t>F</w:t>
      </w:r>
      <w:r w:rsidR="00522CA0">
        <w:t xml:space="preserve">urther advance the </w:t>
      </w:r>
      <w:r w:rsidR="003A33B4">
        <w:t xml:space="preserve">analytical </w:t>
      </w:r>
      <w:r w:rsidR="00522CA0">
        <w:t xml:space="preserve">work on the </w:t>
      </w:r>
      <w:r w:rsidR="003A33B4">
        <w:t xml:space="preserve">global biodiversity finance landscape </w:t>
      </w:r>
      <w:r w:rsidR="009E2566">
        <w:t xml:space="preserve">by continuing and deepening the discussion on the individual aspects of this task and providing guidance </w:t>
      </w:r>
      <w:r w:rsidR="0029290C">
        <w:t xml:space="preserve">to the Secretariat on how to further develop the </w:t>
      </w:r>
      <w:proofErr w:type="gramStart"/>
      <w:r w:rsidR="0029290C">
        <w:t>draft;</w:t>
      </w:r>
      <w:proofErr w:type="gramEnd"/>
    </w:p>
    <w:p w14:paraId="7414ACCA" w14:textId="62DC1FA8" w:rsidR="00BF444E" w:rsidRDefault="0037065D" w:rsidP="00B77BED">
      <w:pPr>
        <w:pStyle w:val="Para3"/>
        <w:numPr>
          <w:ilvl w:val="0"/>
          <w:numId w:val="30"/>
        </w:numPr>
        <w:ind w:left="2127" w:hanging="426"/>
      </w:pPr>
      <w:r>
        <w:t>F</w:t>
      </w:r>
      <w:r w:rsidR="0029290C">
        <w:t xml:space="preserve">urther advance </w:t>
      </w:r>
      <w:r w:rsidR="00F47E5B">
        <w:t>the wor</w:t>
      </w:r>
      <w:r w:rsidR="00EA6CDD">
        <w:t>k on revising and strengthening the st</w:t>
      </w:r>
      <w:r w:rsidR="00AB679A">
        <w:t xml:space="preserve">rategy for resource </w:t>
      </w:r>
      <w:r w:rsidR="00BF444E">
        <w:t>mobilization</w:t>
      </w:r>
      <w:r w:rsidR="003A7C78">
        <w:t xml:space="preserve">, and guide the Secretariat </w:t>
      </w:r>
      <w:proofErr w:type="gramStart"/>
      <w:r w:rsidR="003A7C78">
        <w:t>accordingly</w:t>
      </w:r>
      <w:r w:rsidR="00BF444E">
        <w:t>;</w:t>
      </w:r>
      <w:proofErr w:type="gramEnd"/>
    </w:p>
    <w:p w14:paraId="6D00867B" w14:textId="1E6B0D01" w:rsidR="0029290C" w:rsidRDefault="0037065D" w:rsidP="00B77BED">
      <w:pPr>
        <w:pStyle w:val="Para3"/>
        <w:numPr>
          <w:ilvl w:val="0"/>
          <w:numId w:val="30"/>
        </w:numPr>
        <w:ind w:left="2127" w:hanging="426"/>
      </w:pPr>
      <w:r>
        <w:t>S</w:t>
      </w:r>
      <w:r w:rsidR="003F1800">
        <w:t xml:space="preserve">tart </w:t>
      </w:r>
      <w:r w:rsidR="00BF444E">
        <w:t>develop</w:t>
      </w:r>
      <w:r w:rsidR="003F1800">
        <w:t>ing</w:t>
      </w:r>
      <w:r w:rsidR="00BF444E">
        <w:t xml:space="preserve"> </w:t>
      </w:r>
      <w:r w:rsidR="00011E36">
        <w:t xml:space="preserve">elements of responses to the three questions put forward by </w:t>
      </w:r>
      <w:r>
        <w:t xml:space="preserve">the Conference of the Parties at its fifteenth </w:t>
      </w:r>
      <w:proofErr w:type="gramStart"/>
      <w:r>
        <w:t>meeting;</w:t>
      </w:r>
      <w:proofErr w:type="gramEnd"/>
    </w:p>
    <w:p w14:paraId="658FE853" w14:textId="7E9F0F75" w:rsidR="00011E36" w:rsidRDefault="0048004F" w:rsidP="00B77BED">
      <w:pPr>
        <w:pStyle w:val="Para2"/>
      </w:pPr>
      <w:r>
        <w:t>(c)</w:t>
      </w:r>
      <w:r>
        <w:tab/>
      </w:r>
      <w:r w:rsidR="00EF2A48">
        <w:t xml:space="preserve">Thus, at </w:t>
      </w:r>
      <w:r w:rsidR="00EF2A48" w:rsidRPr="00B77BED">
        <w:t>its</w:t>
      </w:r>
      <w:r w:rsidR="00EF2A48" w:rsidRPr="00C43563">
        <w:rPr>
          <w:b/>
          <w:bCs/>
        </w:rPr>
        <w:t xml:space="preserve"> </w:t>
      </w:r>
      <w:r w:rsidR="00EF2A48" w:rsidRPr="00B77BED">
        <w:t xml:space="preserve">second in-person meeting </w:t>
      </w:r>
      <w:r w:rsidR="00E86E1F" w:rsidRPr="00B77BED">
        <w:t>(</w:t>
      </w:r>
      <w:r w:rsidR="00EF2A48" w:rsidRPr="00B77BED">
        <w:t xml:space="preserve">beginning </w:t>
      </w:r>
      <w:r w:rsidR="00194E28" w:rsidRPr="00B77BED">
        <w:t>of 2024</w:t>
      </w:r>
      <w:r w:rsidR="00E86E1F" w:rsidRPr="00B77BED">
        <w:t>)</w:t>
      </w:r>
      <w:r w:rsidR="00194E28" w:rsidRPr="00E86E1F">
        <w:t xml:space="preserve">, </w:t>
      </w:r>
      <w:r w:rsidR="00194E28">
        <w:t xml:space="preserve">the </w:t>
      </w:r>
      <w:r w:rsidR="00E32BD9">
        <w:t>C</w:t>
      </w:r>
      <w:r w:rsidR="00194E28">
        <w:t>ommittee would have before it</w:t>
      </w:r>
      <w:r w:rsidR="007F28CD">
        <w:t>: (</w:t>
      </w:r>
      <w:proofErr w:type="spellStart"/>
      <w:r w:rsidR="007F28CD">
        <w:t>i</w:t>
      </w:r>
      <w:proofErr w:type="spellEnd"/>
      <w:r w:rsidR="007F28CD">
        <w:t>) an advanced draft of the explorato</w:t>
      </w:r>
      <w:r w:rsidR="003F1800">
        <w:t xml:space="preserve">ry study </w:t>
      </w:r>
      <w:r w:rsidR="007F28CD">
        <w:t>of the global biodiversity finance landscape</w:t>
      </w:r>
      <w:r w:rsidR="00D163FA">
        <w:t xml:space="preserve">; (ii) an advanced draft of the revised strategy for resource mobilization; and (iii) first elements of responses to the three questions put forward by </w:t>
      </w:r>
      <w:r w:rsidR="00E32BD9">
        <w:t>the Conference of the Parties at its fifteenth meeting</w:t>
      </w:r>
      <w:r w:rsidR="00D163FA">
        <w:t xml:space="preserve">. </w:t>
      </w:r>
      <w:r w:rsidR="00C34823">
        <w:t xml:space="preserve">The </w:t>
      </w:r>
      <w:r w:rsidR="00E32BD9">
        <w:t>C</w:t>
      </w:r>
      <w:r w:rsidR="004074FF">
        <w:t xml:space="preserve">ommittee </w:t>
      </w:r>
      <w:r w:rsidR="00D855D6">
        <w:t xml:space="preserve">could establish drafting subgroups to consider and finalize these </w:t>
      </w:r>
      <w:r w:rsidR="00B83126">
        <w:t>deliverables over the course of its second in-person meeting.</w:t>
      </w:r>
    </w:p>
    <w:p w14:paraId="419E7484" w14:textId="5F5DE6BF" w:rsidR="00AE5CB5" w:rsidRPr="00CE4640" w:rsidRDefault="007D216B" w:rsidP="00B77BED">
      <w:pPr>
        <w:pStyle w:val="Para1"/>
      </w:pPr>
      <w:r w:rsidRPr="007465B7">
        <w:lastRenderedPageBreak/>
        <w:t xml:space="preserve">Annex </w:t>
      </w:r>
      <w:r w:rsidR="00E32BD9">
        <w:t>I</w:t>
      </w:r>
      <w:r w:rsidRPr="007465B7">
        <w:t xml:space="preserve"> </w:t>
      </w:r>
      <w:r w:rsidR="00E32BD9">
        <w:t>to</w:t>
      </w:r>
      <w:r w:rsidR="00E32BD9" w:rsidRPr="007465B7">
        <w:t xml:space="preserve"> </w:t>
      </w:r>
      <w:r w:rsidRPr="007465B7">
        <w:t xml:space="preserve">the </w:t>
      </w:r>
      <w:r w:rsidR="007962AF">
        <w:t xml:space="preserve">present </w:t>
      </w:r>
      <w:r w:rsidRPr="007465B7">
        <w:t>document</w:t>
      </w:r>
      <w:r w:rsidR="0050552B">
        <w:t>,</w:t>
      </w:r>
      <w:r w:rsidR="00C95FE5" w:rsidRPr="007465B7">
        <w:t xml:space="preserve"> </w:t>
      </w:r>
      <w:r w:rsidR="0050552B">
        <w:t xml:space="preserve">which </w:t>
      </w:r>
      <w:r w:rsidR="007962AF">
        <w:t>is based on the considerations above</w:t>
      </w:r>
      <w:r w:rsidR="0050552B">
        <w:t>,</w:t>
      </w:r>
      <w:r w:rsidR="007962AF">
        <w:t xml:space="preserve"> </w:t>
      </w:r>
      <w:r w:rsidR="0050552B">
        <w:t>contains an</w:t>
      </w:r>
      <w:r w:rsidR="007962AF">
        <w:t xml:space="preserve"> </w:t>
      </w:r>
      <w:r w:rsidR="001B1B9B" w:rsidRPr="007465B7">
        <w:t xml:space="preserve">outline </w:t>
      </w:r>
      <w:r w:rsidR="0050552B">
        <w:t xml:space="preserve">of </w:t>
      </w:r>
      <w:r w:rsidR="00195BE8" w:rsidRPr="007465B7">
        <w:t xml:space="preserve">the suggested </w:t>
      </w:r>
      <w:r w:rsidR="00951934">
        <w:t xml:space="preserve">organization of work </w:t>
      </w:r>
      <w:r w:rsidR="00195BE8" w:rsidRPr="007465B7">
        <w:t xml:space="preserve">for the </w:t>
      </w:r>
      <w:r w:rsidRPr="007465B7">
        <w:t xml:space="preserve">planned </w:t>
      </w:r>
      <w:r w:rsidR="00195BE8" w:rsidRPr="007465B7">
        <w:t xml:space="preserve">meetings. </w:t>
      </w:r>
      <w:r w:rsidR="00EE7DF6">
        <w:t xml:space="preserve">In </w:t>
      </w:r>
      <w:r w:rsidR="0050552B">
        <w:t>addition</w:t>
      </w:r>
      <w:r w:rsidR="00EE7DF6">
        <w:t xml:space="preserve">, </w:t>
      </w:r>
      <w:proofErr w:type="gramStart"/>
      <w:r w:rsidR="00EE7DF6">
        <w:t>i</w:t>
      </w:r>
      <w:r w:rsidR="00EE7DF6" w:rsidRPr="007465B7">
        <w:t>n order to</w:t>
      </w:r>
      <w:proofErr w:type="gramEnd"/>
      <w:r w:rsidR="00EE7DF6" w:rsidRPr="007465B7">
        <w:t xml:space="preserve"> facilitate the work of the </w:t>
      </w:r>
      <w:r w:rsidR="004F212D">
        <w:t>C</w:t>
      </w:r>
      <w:r w:rsidR="00EE7DF6">
        <w:t>ommittee</w:t>
      </w:r>
      <w:r w:rsidR="00467E97">
        <w:t xml:space="preserve"> at its first in-person meeting</w:t>
      </w:r>
      <w:r w:rsidR="00EE7DF6" w:rsidRPr="007465B7">
        <w:t xml:space="preserve">, the Secretariat </w:t>
      </w:r>
      <w:r w:rsidR="00EE7DF6" w:rsidRPr="00CA1692">
        <w:t xml:space="preserve">has initiated </w:t>
      </w:r>
      <w:r w:rsidR="00CA1692" w:rsidRPr="00B77BED">
        <w:t xml:space="preserve">the </w:t>
      </w:r>
      <w:r w:rsidR="00EE7DF6" w:rsidRPr="00CA1692">
        <w:t xml:space="preserve">drafting </w:t>
      </w:r>
      <w:r w:rsidR="00CA1692" w:rsidRPr="00CA1692">
        <w:t xml:space="preserve">of </w:t>
      </w:r>
      <w:r w:rsidR="00EE7DF6" w:rsidRPr="00CA1692">
        <w:t>the</w:t>
      </w:r>
      <w:r w:rsidR="00EE7DF6" w:rsidRPr="007465B7">
        <w:t xml:space="preserve"> </w:t>
      </w:r>
      <w:r w:rsidR="00121E70">
        <w:t>explorato</w:t>
      </w:r>
      <w:r w:rsidR="00272A2A">
        <w:t xml:space="preserve">ry study </w:t>
      </w:r>
      <w:r w:rsidR="00121E70">
        <w:t>of the global biodiversity finance landscape, in line with the mandate above</w:t>
      </w:r>
      <w:r w:rsidR="00D92117">
        <w:t xml:space="preserve">. Annex </w:t>
      </w:r>
      <w:r w:rsidR="00D92117" w:rsidRPr="00FE4843">
        <w:t>II</w:t>
      </w:r>
      <w:r w:rsidR="00D92117">
        <w:t xml:space="preserve"> provides a tentative </w:t>
      </w:r>
      <w:r w:rsidR="00D92117" w:rsidRPr="00CE4640">
        <w:t>table of contents</w:t>
      </w:r>
      <w:r w:rsidR="00940252" w:rsidRPr="00CE4640">
        <w:t xml:space="preserve"> for this exploratory study. The Secretariat has also initi</w:t>
      </w:r>
      <w:r w:rsidR="008F3BCD" w:rsidRPr="00CE4640">
        <w:t>at</w:t>
      </w:r>
      <w:r w:rsidR="00940252" w:rsidRPr="00CE4640">
        <w:t xml:space="preserve">ed </w:t>
      </w:r>
      <w:r w:rsidR="008F3BCD" w:rsidRPr="00CE4640">
        <w:t>an alignment of the strategy for resource m</w:t>
      </w:r>
      <w:r w:rsidR="00467E97" w:rsidRPr="00CE4640">
        <w:t xml:space="preserve">obilization with the </w:t>
      </w:r>
      <w:r w:rsidR="00E32BD9" w:rsidRPr="00CE4640">
        <w:t xml:space="preserve">Framework </w:t>
      </w:r>
      <w:r w:rsidR="00467E97" w:rsidRPr="00CE4640">
        <w:t xml:space="preserve">and other relevant </w:t>
      </w:r>
      <w:r w:rsidR="005A0265" w:rsidRPr="00CE4640">
        <w:t>decisions.</w:t>
      </w:r>
    </w:p>
    <w:p w14:paraId="70C1E356" w14:textId="7D2141CA" w:rsidR="00B8354D" w:rsidRPr="007465B7" w:rsidRDefault="005A0265" w:rsidP="00B77BED">
      <w:pPr>
        <w:pStyle w:val="Para1"/>
      </w:pPr>
      <w:r w:rsidRPr="00CE4640">
        <w:t xml:space="preserve">At its preparatory </w:t>
      </w:r>
      <w:r w:rsidR="009343F9" w:rsidRPr="00CE4640">
        <w:t xml:space="preserve">online </w:t>
      </w:r>
      <w:r w:rsidRPr="00CE4640">
        <w:t xml:space="preserve">meeting </w:t>
      </w:r>
      <w:r w:rsidR="009343F9" w:rsidRPr="00CE4640">
        <w:t xml:space="preserve">on 5 September, the </w:t>
      </w:r>
      <w:r w:rsidR="00E32BD9" w:rsidRPr="00CE4640">
        <w:t>C</w:t>
      </w:r>
      <w:r w:rsidR="009343F9" w:rsidRPr="00CE4640">
        <w:t xml:space="preserve">ommittee may wish to </w:t>
      </w:r>
      <w:r w:rsidR="001B1B9B" w:rsidRPr="00CE4640">
        <w:t>review</w:t>
      </w:r>
      <w:r w:rsidR="009E1F8C" w:rsidRPr="00CE4640">
        <w:t>,</w:t>
      </w:r>
      <w:r w:rsidR="001B1B9B" w:rsidRPr="00CE4640">
        <w:t xml:space="preserve"> and </w:t>
      </w:r>
      <w:r w:rsidR="000C5B4B" w:rsidRPr="00CE4640">
        <w:t xml:space="preserve">comment </w:t>
      </w:r>
      <w:r w:rsidR="00695979" w:rsidRPr="00CE4640">
        <w:t>on</w:t>
      </w:r>
      <w:r w:rsidR="009E1F8C" w:rsidRPr="00CE4640">
        <w:t>,</w:t>
      </w:r>
      <w:r w:rsidR="00695979" w:rsidRPr="00CE4640">
        <w:t xml:space="preserve"> </w:t>
      </w:r>
      <w:r w:rsidR="005C1D4C" w:rsidRPr="00CE4640">
        <w:t xml:space="preserve">the </w:t>
      </w:r>
      <w:r w:rsidR="00DB074D" w:rsidRPr="00CE4640">
        <w:t xml:space="preserve">workplan presented above and the </w:t>
      </w:r>
      <w:r w:rsidR="005C1D4C" w:rsidRPr="00CE4640">
        <w:t xml:space="preserve">proposed </w:t>
      </w:r>
      <w:r w:rsidR="00DB074D" w:rsidRPr="00CE4640">
        <w:t>organi</w:t>
      </w:r>
      <w:r w:rsidR="00FE4843" w:rsidRPr="00CE4640">
        <w:t>z</w:t>
      </w:r>
      <w:r w:rsidR="00DB074D" w:rsidRPr="00CE4640">
        <w:t xml:space="preserve">ation of work provided in </w:t>
      </w:r>
      <w:r w:rsidR="00E32BD9" w:rsidRPr="00CE4640">
        <w:t>a</w:t>
      </w:r>
      <w:r w:rsidR="00DB074D" w:rsidRPr="00CE4640">
        <w:t>nnex</w:t>
      </w:r>
      <w:r w:rsidR="00E32BD9" w:rsidRPr="00CE4640">
        <w:t> </w:t>
      </w:r>
      <w:r w:rsidR="00522CEA" w:rsidRPr="00CE4640">
        <w:t>I</w:t>
      </w:r>
      <w:r w:rsidR="0057671E" w:rsidRPr="00CE4640">
        <w:t xml:space="preserve">. </w:t>
      </w:r>
      <w:r w:rsidR="00036426" w:rsidRPr="00CE4640">
        <w:t xml:space="preserve">The </w:t>
      </w:r>
      <w:r w:rsidR="00E32BD9" w:rsidRPr="00CE4640">
        <w:t>C</w:t>
      </w:r>
      <w:r w:rsidR="00036426" w:rsidRPr="00CE4640">
        <w:t>ommittee may also wish to review</w:t>
      </w:r>
      <w:r w:rsidR="009E1F8C" w:rsidRPr="00CE4640">
        <w:t>,</w:t>
      </w:r>
      <w:r w:rsidR="00036426" w:rsidRPr="00CE4640">
        <w:t xml:space="preserve"> and comment on</w:t>
      </w:r>
      <w:r w:rsidR="009E1F8C" w:rsidRPr="00CE4640">
        <w:t>,</w:t>
      </w:r>
      <w:r w:rsidR="00036426" w:rsidRPr="00CE4640">
        <w:t xml:space="preserve"> the </w:t>
      </w:r>
      <w:r w:rsidR="00C67B45" w:rsidRPr="00CE4640">
        <w:t>suggested table of contents for the exploratory study on the global biodiversity finance landscape</w:t>
      </w:r>
      <w:r w:rsidR="00522CEA" w:rsidRPr="00CE4640">
        <w:t xml:space="preserve"> provided in </w:t>
      </w:r>
      <w:r w:rsidR="00E32BD9" w:rsidRPr="00CE4640">
        <w:t>a</w:t>
      </w:r>
      <w:r w:rsidR="00522CEA" w:rsidRPr="00CE4640">
        <w:t>nnex II</w:t>
      </w:r>
      <w:r w:rsidR="00C67B45" w:rsidRPr="00CE4640">
        <w:t xml:space="preserve">. </w:t>
      </w:r>
      <w:r w:rsidR="0057671E" w:rsidRPr="00CE4640">
        <w:t>The Secretariat will finalize the documentation for</w:t>
      </w:r>
      <w:r w:rsidR="0057671E">
        <w:t xml:space="preserve"> the first</w:t>
      </w:r>
      <w:r w:rsidR="00E82597">
        <w:t xml:space="preserve"> in-person meeting as soon as possible i</w:t>
      </w:r>
      <w:r w:rsidR="0057671E">
        <w:t xml:space="preserve">n </w:t>
      </w:r>
      <w:r w:rsidR="00E32BD9">
        <w:t xml:space="preserve">the </w:t>
      </w:r>
      <w:r w:rsidR="0057671E">
        <w:t xml:space="preserve">light of comments </w:t>
      </w:r>
      <w:r w:rsidR="00E82597">
        <w:t xml:space="preserve">received. </w:t>
      </w:r>
    </w:p>
    <w:p w14:paraId="19C94EEA" w14:textId="1AEE6043" w:rsidR="00C04FE9" w:rsidRDefault="00C04FE9">
      <w:pPr>
        <w:rPr>
          <w:snapToGrid w:val="0"/>
        </w:rPr>
      </w:pPr>
      <w:r>
        <w:br w:type="page"/>
      </w:r>
    </w:p>
    <w:p w14:paraId="14C849A0" w14:textId="77777777" w:rsidR="00C04FE9" w:rsidRPr="00C04FE9" w:rsidRDefault="00C04FE9" w:rsidP="0004322E">
      <w:pPr>
        <w:pStyle w:val="Annex"/>
        <w:rPr>
          <w:kern w:val="22"/>
        </w:rPr>
      </w:pPr>
      <w:r w:rsidRPr="00C04FE9">
        <w:lastRenderedPageBreak/>
        <w:t>Annex I</w:t>
      </w:r>
    </w:p>
    <w:p w14:paraId="62BD4674" w14:textId="77777777" w:rsidR="00C04FE9" w:rsidRPr="00C04FE9" w:rsidRDefault="00C04FE9" w:rsidP="00B77BED">
      <w:pPr>
        <w:pStyle w:val="Title"/>
      </w:pPr>
      <w:r w:rsidRPr="00C04FE9">
        <w:t>Provisional organization of work</w:t>
      </w:r>
    </w:p>
    <w:p w14:paraId="1244CD59" w14:textId="334ECDED" w:rsidR="00C04FE9" w:rsidRPr="00C04FE9" w:rsidRDefault="00FC4BBB" w:rsidP="00B77BED">
      <w:pPr>
        <w:pStyle w:val="Heading2"/>
      </w:pPr>
      <w:r>
        <w:t>A</w:t>
      </w:r>
      <w:r w:rsidR="00C04FE9" w:rsidRPr="00C04FE9">
        <w:t>.</w:t>
      </w:r>
      <w:r>
        <w:tab/>
      </w:r>
      <w:r w:rsidR="00C04FE9" w:rsidRPr="00C04FE9">
        <w:t>Preparatory online meeting, 5 September 2023</w:t>
      </w:r>
    </w:p>
    <w:p w14:paraId="6A548E57" w14:textId="7C7C49D4" w:rsidR="00C04FE9" w:rsidRPr="00F85715" w:rsidRDefault="00217920" w:rsidP="00B77BED">
      <w:pPr>
        <w:pStyle w:val="Para10"/>
        <w:tabs>
          <w:tab w:val="left" w:pos="1134"/>
        </w:tabs>
        <w:ind w:left="567"/>
      </w:pPr>
      <w:r>
        <w:t>1.</w:t>
      </w:r>
      <w:r>
        <w:tab/>
      </w:r>
      <w:r w:rsidR="00E9090E" w:rsidRPr="00E9090E">
        <w:t xml:space="preserve">An online preparatory session of the Advisory Committee is scheduled for Tuesday, </w:t>
      </w:r>
      <w:r w:rsidR="00A6398A">
        <w:t xml:space="preserve">5 </w:t>
      </w:r>
      <w:r w:rsidR="00E9090E" w:rsidRPr="00E9090E">
        <w:t xml:space="preserve">September 2023. The </w:t>
      </w:r>
      <w:r w:rsidR="00A6398A">
        <w:t>two</w:t>
      </w:r>
      <w:r w:rsidR="00E9090E" w:rsidRPr="00E9090E">
        <w:t>-</w:t>
      </w:r>
      <w:r w:rsidR="00E9090E" w:rsidRPr="007637ED">
        <w:t xml:space="preserve">hour meeting </w:t>
      </w:r>
      <w:r w:rsidR="007637ED" w:rsidRPr="007637ED">
        <w:t xml:space="preserve">will last two hours and members will be requested to </w:t>
      </w:r>
      <w:r w:rsidR="003F1F78" w:rsidRPr="007637ED">
        <w:t>elect co-chairs</w:t>
      </w:r>
      <w:r w:rsidR="007637ED" w:rsidRPr="007637ED">
        <w:t>,</w:t>
      </w:r>
      <w:r w:rsidR="003F1F78" w:rsidRPr="007637ED">
        <w:t xml:space="preserve"> </w:t>
      </w:r>
      <w:r w:rsidR="008E5D72" w:rsidRPr="007637ED">
        <w:t xml:space="preserve">as foreseen in </w:t>
      </w:r>
      <w:r w:rsidR="005D1A27">
        <w:t>the terms of reference</w:t>
      </w:r>
      <w:r w:rsidR="008E5D72">
        <w:t>. The meeting will also</w:t>
      </w:r>
      <w:r w:rsidR="00E836F4">
        <w:t>:</w:t>
      </w:r>
      <w:r w:rsidR="00E9090E">
        <w:t xml:space="preserve"> </w:t>
      </w:r>
      <w:r w:rsidR="00E9090E" w:rsidRPr="00E9090E">
        <w:t xml:space="preserve">familiarize committee members with the mandate and terms of reference provided by decision 15/7; inform the </w:t>
      </w:r>
      <w:r w:rsidR="00EC6155" w:rsidRPr="00F85715">
        <w:t>C</w:t>
      </w:r>
      <w:r w:rsidR="00E9090E" w:rsidRPr="00F85715">
        <w:t xml:space="preserve">ommittee about the state of preparatory activities undertaken by the Secretariat so far; present a draft workplan for the Committee, for review </w:t>
      </w:r>
      <w:r w:rsidR="00E836F4" w:rsidRPr="00F85715">
        <w:t>and approval</w:t>
      </w:r>
      <w:r w:rsidR="00E9090E" w:rsidRPr="00F85715">
        <w:t>; enable committee members to raise any other relevant matters, including any outstanding organizational and logistical questions.</w:t>
      </w:r>
    </w:p>
    <w:p w14:paraId="48E58548" w14:textId="2AFB28FE" w:rsidR="00C04FE9" w:rsidRPr="00C04FE9" w:rsidRDefault="00217920" w:rsidP="00B77BED">
      <w:pPr>
        <w:pStyle w:val="Heading2"/>
      </w:pPr>
      <w:r w:rsidRPr="00F85715">
        <w:t>B</w:t>
      </w:r>
      <w:r w:rsidR="00C04FE9" w:rsidRPr="00F85715">
        <w:t>.</w:t>
      </w:r>
      <w:r w:rsidRPr="00F85715">
        <w:tab/>
      </w:r>
      <w:r w:rsidR="00C04FE9" w:rsidRPr="00F85715">
        <w:t>First meeting (in-person), 25</w:t>
      </w:r>
      <w:r w:rsidR="008435B9">
        <w:t xml:space="preserve"> to </w:t>
      </w:r>
      <w:r w:rsidR="00C04FE9" w:rsidRPr="00F85715">
        <w:t>29</w:t>
      </w:r>
      <w:r w:rsidR="00C04FE9" w:rsidRPr="00C04FE9">
        <w:t xml:space="preserve"> September 2023</w:t>
      </w:r>
    </w:p>
    <w:p w14:paraId="622D6C1B" w14:textId="71088A7A" w:rsidR="00C04FE9" w:rsidRPr="00FC4BBB" w:rsidRDefault="00217920" w:rsidP="00B77BED">
      <w:pPr>
        <w:pStyle w:val="Para10"/>
        <w:tabs>
          <w:tab w:val="left" w:pos="1134"/>
        </w:tabs>
        <w:ind w:left="567"/>
        <w:rPr>
          <w:b/>
          <w:caps/>
        </w:rPr>
      </w:pPr>
      <w:r>
        <w:t>2.</w:t>
      </w:r>
      <w:r>
        <w:tab/>
      </w:r>
      <w:r w:rsidR="00C04FE9" w:rsidRPr="00C04FE9">
        <w:t xml:space="preserve">The following is the proposed </w:t>
      </w:r>
      <w:r w:rsidR="00E9090E">
        <w:t>organization of work</w:t>
      </w:r>
      <w:r w:rsidR="00C04FE9" w:rsidRPr="00C04FE9">
        <w:t xml:space="preserve"> for the first meeting of the Advisory Committee on </w:t>
      </w:r>
      <w:r w:rsidR="00235C93">
        <w:t>R</w:t>
      </w:r>
      <w:r w:rsidR="00C04FE9" w:rsidRPr="00C04FE9">
        <w:t xml:space="preserve">esource </w:t>
      </w:r>
      <w:r w:rsidR="00235C93">
        <w:t>M</w:t>
      </w:r>
      <w:r w:rsidR="00C04FE9" w:rsidRPr="00C04FE9">
        <w:t xml:space="preserve">obilization. </w:t>
      </w:r>
    </w:p>
    <w:tbl>
      <w:tblPr>
        <w:tblpPr w:leftFromText="180" w:rightFromText="180" w:vertAnchor="text" w:tblpX="415" w:tblpY="1"/>
        <w:tblOverlap w:val="never"/>
        <w:tblW w:w="90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9"/>
        <w:gridCol w:w="6739"/>
      </w:tblGrid>
      <w:tr w:rsidR="00C04FE9" w:rsidRPr="00C04FE9" w14:paraId="0B9666C4" w14:textId="77777777" w:rsidTr="00B77BED">
        <w:tc>
          <w:tcPr>
            <w:tcW w:w="2309" w:type="dxa"/>
            <w:shd w:val="clear" w:color="auto" w:fill="auto"/>
          </w:tcPr>
          <w:p w14:paraId="03992ADE" w14:textId="77777777" w:rsidR="00C04FE9" w:rsidRPr="00C04FE9" w:rsidRDefault="00C04FE9" w:rsidP="00B035FA">
            <w:pPr>
              <w:tabs>
                <w:tab w:val="right" w:pos="8640"/>
              </w:tabs>
              <w:spacing w:before="120" w:after="120"/>
              <w:rPr>
                <w:bCs/>
                <w:i/>
                <w:iCs/>
                <w:kern w:val="22"/>
              </w:rPr>
            </w:pPr>
            <w:r w:rsidRPr="00C04FE9">
              <w:rPr>
                <w:bCs/>
                <w:i/>
                <w:iCs/>
                <w:kern w:val="22"/>
              </w:rPr>
              <w:t>Date and time</w:t>
            </w:r>
          </w:p>
        </w:tc>
        <w:tc>
          <w:tcPr>
            <w:tcW w:w="6739" w:type="dxa"/>
            <w:shd w:val="clear" w:color="auto" w:fill="auto"/>
          </w:tcPr>
          <w:p w14:paraId="260E3F12" w14:textId="77777777" w:rsidR="00C04FE9" w:rsidRPr="00C04FE9" w:rsidRDefault="00C04FE9" w:rsidP="00B035FA">
            <w:pPr>
              <w:tabs>
                <w:tab w:val="right" w:pos="8640"/>
              </w:tabs>
              <w:spacing w:before="120" w:after="120"/>
              <w:jc w:val="center"/>
              <w:rPr>
                <w:bCs/>
                <w:i/>
                <w:iCs/>
                <w:kern w:val="22"/>
              </w:rPr>
            </w:pPr>
            <w:r w:rsidRPr="00C04FE9">
              <w:rPr>
                <w:bCs/>
                <w:i/>
                <w:iCs/>
                <w:kern w:val="22"/>
              </w:rPr>
              <w:t>Meeting activities</w:t>
            </w:r>
          </w:p>
        </w:tc>
      </w:tr>
      <w:tr w:rsidR="00C04FE9" w:rsidRPr="00C04FE9" w14:paraId="73EA0B9B" w14:textId="77777777" w:rsidTr="00B77BED">
        <w:tc>
          <w:tcPr>
            <w:tcW w:w="9048" w:type="dxa"/>
            <w:gridSpan w:val="2"/>
            <w:shd w:val="clear" w:color="auto" w:fill="auto"/>
          </w:tcPr>
          <w:p w14:paraId="23F11CC9" w14:textId="77777777" w:rsidR="00C04FE9" w:rsidRPr="00C04FE9" w:rsidRDefault="00C04FE9" w:rsidP="00B035FA">
            <w:pPr>
              <w:tabs>
                <w:tab w:val="right" w:pos="8640"/>
              </w:tabs>
              <w:spacing w:before="120" w:after="120"/>
              <w:rPr>
                <w:bCs/>
                <w:i/>
                <w:iCs/>
                <w:kern w:val="22"/>
              </w:rPr>
            </w:pPr>
            <w:r w:rsidRPr="00C04FE9">
              <w:rPr>
                <w:b/>
                <w:kern w:val="22"/>
              </w:rPr>
              <w:t>Monday, 25 September 2023</w:t>
            </w:r>
          </w:p>
        </w:tc>
      </w:tr>
      <w:tr w:rsidR="00C04FE9" w:rsidRPr="00C04FE9" w14:paraId="606D1F82" w14:textId="77777777" w:rsidTr="00B77BED">
        <w:tc>
          <w:tcPr>
            <w:tcW w:w="2309" w:type="dxa"/>
            <w:shd w:val="clear" w:color="auto" w:fill="auto"/>
          </w:tcPr>
          <w:p w14:paraId="74CC292C" w14:textId="1B13F75D" w:rsidR="00C04FE9" w:rsidRPr="00C04FE9" w:rsidRDefault="00C04FE9" w:rsidP="00B035FA">
            <w:pPr>
              <w:tabs>
                <w:tab w:val="right" w:pos="8640"/>
              </w:tabs>
              <w:spacing w:before="60" w:after="60"/>
              <w:rPr>
                <w:bCs/>
                <w:kern w:val="22"/>
              </w:rPr>
            </w:pPr>
            <w:r w:rsidRPr="00C04FE9">
              <w:rPr>
                <w:bCs/>
                <w:kern w:val="22"/>
              </w:rPr>
              <w:t>8–9 a.m.</w:t>
            </w:r>
          </w:p>
        </w:tc>
        <w:tc>
          <w:tcPr>
            <w:tcW w:w="6739" w:type="dxa"/>
            <w:shd w:val="clear" w:color="auto" w:fill="auto"/>
          </w:tcPr>
          <w:p w14:paraId="57548487" w14:textId="77777777" w:rsidR="00C04FE9" w:rsidRPr="00C04FE9" w:rsidRDefault="00C04FE9" w:rsidP="00B035FA">
            <w:pPr>
              <w:tabs>
                <w:tab w:val="right" w:pos="8640"/>
              </w:tabs>
              <w:spacing w:before="60" w:after="60"/>
              <w:rPr>
                <w:bCs/>
                <w:kern w:val="22"/>
              </w:rPr>
            </w:pPr>
            <w:r w:rsidRPr="00C04FE9">
              <w:rPr>
                <w:bCs/>
                <w:kern w:val="22"/>
              </w:rPr>
              <w:t>Registration</w:t>
            </w:r>
          </w:p>
        </w:tc>
      </w:tr>
      <w:tr w:rsidR="00C04FE9" w:rsidRPr="00C04FE9" w14:paraId="091213FB" w14:textId="77777777" w:rsidTr="00B77BED">
        <w:tc>
          <w:tcPr>
            <w:tcW w:w="2309" w:type="dxa"/>
            <w:shd w:val="clear" w:color="auto" w:fill="auto"/>
          </w:tcPr>
          <w:p w14:paraId="555EB0B7" w14:textId="717F4536" w:rsidR="00C04FE9" w:rsidRPr="00C04FE9" w:rsidRDefault="00C04FE9" w:rsidP="00B035FA">
            <w:pPr>
              <w:tabs>
                <w:tab w:val="right" w:pos="8640"/>
              </w:tabs>
              <w:spacing w:before="60" w:after="60"/>
              <w:rPr>
                <w:bCs/>
                <w:kern w:val="22"/>
              </w:rPr>
            </w:pPr>
            <w:r w:rsidRPr="00C04FE9">
              <w:rPr>
                <w:bCs/>
                <w:kern w:val="22"/>
              </w:rPr>
              <w:t xml:space="preserve">9–11 a.m. </w:t>
            </w:r>
          </w:p>
        </w:tc>
        <w:tc>
          <w:tcPr>
            <w:tcW w:w="6739" w:type="dxa"/>
            <w:shd w:val="clear" w:color="auto" w:fill="auto"/>
          </w:tcPr>
          <w:p w14:paraId="2CAE4B4D" w14:textId="1F9F8350" w:rsidR="00C04FE9" w:rsidRPr="00F85715" w:rsidRDefault="00C3176D" w:rsidP="00B035FA">
            <w:pPr>
              <w:tabs>
                <w:tab w:val="right" w:pos="8640"/>
              </w:tabs>
              <w:spacing w:before="60" w:after="60"/>
              <w:rPr>
                <w:bCs/>
                <w:kern w:val="22"/>
              </w:rPr>
            </w:pPr>
            <w:r w:rsidRPr="00F85715">
              <w:rPr>
                <w:bCs/>
                <w:kern w:val="22"/>
              </w:rPr>
              <w:t>I</w:t>
            </w:r>
            <w:r w:rsidR="00C04FE9" w:rsidRPr="00F85715">
              <w:rPr>
                <w:bCs/>
                <w:kern w:val="22"/>
              </w:rPr>
              <w:t>tem 1</w:t>
            </w:r>
            <w:r w:rsidR="009831B2" w:rsidRPr="00F85715">
              <w:rPr>
                <w:bCs/>
                <w:kern w:val="22"/>
              </w:rPr>
              <w:t>.</w:t>
            </w:r>
            <w:r w:rsidR="00C04FE9" w:rsidRPr="00F85715">
              <w:rPr>
                <w:bCs/>
                <w:kern w:val="22"/>
              </w:rPr>
              <w:t xml:space="preserve"> Opening of the meeting</w:t>
            </w:r>
          </w:p>
          <w:p w14:paraId="358B9540" w14:textId="61175606" w:rsidR="00C04FE9" w:rsidRPr="00C04FE9" w:rsidRDefault="00C04FE9" w:rsidP="00B035FA">
            <w:pPr>
              <w:pStyle w:val="Para10"/>
              <w:numPr>
                <w:ilvl w:val="0"/>
                <w:numId w:val="7"/>
              </w:numPr>
              <w:tabs>
                <w:tab w:val="left" w:pos="1134"/>
              </w:tabs>
              <w:rPr>
                <w:szCs w:val="22"/>
                <w:lang w:val="en-CA"/>
              </w:rPr>
            </w:pPr>
            <w:r w:rsidRPr="00C04FE9">
              <w:rPr>
                <w:szCs w:val="22"/>
                <w:lang w:val="en-CA"/>
              </w:rPr>
              <w:t xml:space="preserve">Opening remarks </w:t>
            </w:r>
            <w:r w:rsidRPr="002667BE">
              <w:rPr>
                <w:szCs w:val="22"/>
                <w:lang w:val="en-CA"/>
              </w:rPr>
              <w:t xml:space="preserve">by </w:t>
            </w:r>
            <w:r w:rsidR="002667BE">
              <w:rPr>
                <w:szCs w:val="22"/>
                <w:lang w:val="en-CA"/>
              </w:rPr>
              <w:t xml:space="preserve">the </w:t>
            </w:r>
            <w:r w:rsidRPr="00C04FE9">
              <w:rPr>
                <w:szCs w:val="22"/>
                <w:lang w:val="en-CA"/>
              </w:rPr>
              <w:t xml:space="preserve">Minister of </w:t>
            </w:r>
            <w:r w:rsidRPr="00F85715">
              <w:rPr>
                <w:szCs w:val="22"/>
                <w:lang w:val="en-CA"/>
              </w:rPr>
              <w:t xml:space="preserve">Environment </w:t>
            </w:r>
            <w:r w:rsidR="002667BE">
              <w:rPr>
                <w:szCs w:val="22"/>
                <w:lang w:val="en-CA"/>
              </w:rPr>
              <w:t>of</w:t>
            </w:r>
            <w:r w:rsidR="002667BE" w:rsidRPr="00F85715">
              <w:rPr>
                <w:szCs w:val="22"/>
                <w:lang w:val="en-CA"/>
              </w:rPr>
              <w:t xml:space="preserve"> </w:t>
            </w:r>
            <w:r w:rsidRPr="00F85715">
              <w:rPr>
                <w:szCs w:val="22"/>
                <w:lang w:val="en-CA"/>
              </w:rPr>
              <w:t xml:space="preserve">the Democratic Republic of </w:t>
            </w:r>
            <w:r w:rsidR="00F85715" w:rsidRPr="00F85715">
              <w:rPr>
                <w:szCs w:val="22"/>
                <w:lang w:val="en-CA"/>
              </w:rPr>
              <w:t xml:space="preserve">the </w:t>
            </w:r>
            <w:r w:rsidRPr="00F85715">
              <w:rPr>
                <w:szCs w:val="22"/>
                <w:lang w:val="en-CA"/>
              </w:rPr>
              <w:t>Congo</w:t>
            </w:r>
            <w:r w:rsidR="002667BE">
              <w:rPr>
                <w:szCs w:val="22"/>
                <w:lang w:val="en-CA"/>
              </w:rPr>
              <w:t xml:space="preserve">, </w:t>
            </w:r>
            <w:proofErr w:type="spellStart"/>
            <w:r w:rsidR="002667BE" w:rsidRPr="00C04FE9">
              <w:rPr>
                <w:szCs w:val="22"/>
                <w:lang w:val="en-CA"/>
              </w:rPr>
              <w:t>Ève</w:t>
            </w:r>
            <w:proofErr w:type="spellEnd"/>
            <w:r w:rsidR="002667BE" w:rsidRPr="00C04FE9">
              <w:rPr>
                <w:szCs w:val="22"/>
                <w:lang w:val="en-CA"/>
              </w:rPr>
              <w:t xml:space="preserve"> </w:t>
            </w:r>
            <w:proofErr w:type="spellStart"/>
            <w:r w:rsidR="002667BE" w:rsidRPr="00C04FE9">
              <w:rPr>
                <w:szCs w:val="22"/>
                <w:lang w:val="en-CA"/>
              </w:rPr>
              <w:t>Bazaiba</w:t>
            </w:r>
            <w:proofErr w:type="spellEnd"/>
          </w:p>
          <w:p w14:paraId="46E98EA4" w14:textId="1962973B" w:rsidR="00C04FE9" w:rsidRPr="00C04FE9" w:rsidRDefault="00C04FE9" w:rsidP="00B035FA">
            <w:pPr>
              <w:pStyle w:val="Para10"/>
              <w:numPr>
                <w:ilvl w:val="0"/>
                <w:numId w:val="7"/>
              </w:numPr>
              <w:tabs>
                <w:tab w:val="left" w:pos="1134"/>
              </w:tabs>
              <w:rPr>
                <w:szCs w:val="22"/>
                <w:lang w:val="en-CA"/>
              </w:rPr>
            </w:pPr>
            <w:r w:rsidRPr="00C04FE9">
              <w:rPr>
                <w:szCs w:val="22"/>
                <w:lang w:val="en-CA"/>
              </w:rPr>
              <w:t xml:space="preserve">Opening statement </w:t>
            </w:r>
            <w:r w:rsidR="00E9090E">
              <w:rPr>
                <w:szCs w:val="22"/>
                <w:lang w:val="en-CA"/>
              </w:rPr>
              <w:t>by</w:t>
            </w:r>
            <w:r w:rsidRPr="00C04FE9">
              <w:rPr>
                <w:szCs w:val="22"/>
                <w:lang w:val="en-CA"/>
              </w:rPr>
              <w:t xml:space="preserve"> the Acting Executive Secretary of the </w:t>
            </w:r>
            <w:r w:rsidRPr="00F85715">
              <w:rPr>
                <w:szCs w:val="22"/>
                <w:lang w:val="en-CA"/>
              </w:rPr>
              <w:t>Convention on Biological Diversity</w:t>
            </w:r>
          </w:p>
        </w:tc>
      </w:tr>
      <w:tr w:rsidR="00C04FE9" w:rsidRPr="00C04FE9" w14:paraId="44452180" w14:textId="77777777" w:rsidTr="00B77BED">
        <w:tc>
          <w:tcPr>
            <w:tcW w:w="2309" w:type="dxa"/>
            <w:shd w:val="clear" w:color="auto" w:fill="auto"/>
          </w:tcPr>
          <w:p w14:paraId="159534F7" w14:textId="09D4BA1B" w:rsidR="00C04FE9" w:rsidRPr="00C04FE9" w:rsidRDefault="00C04FE9" w:rsidP="00B035FA">
            <w:pPr>
              <w:tabs>
                <w:tab w:val="right" w:pos="8640"/>
              </w:tabs>
              <w:spacing w:before="60" w:after="60"/>
              <w:rPr>
                <w:bCs/>
                <w:kern w:val="22"/>
              </w:rPr>
            </w:pPr>
            <w:r w:rsidRPr="00C04FE9">
              <w:rPr>
                <w:bCs/>
                <w:kern w:val="22"/>
              </w:rPr>
              <w:t>11–11.30 a.m.</w:t>
            </w:r>
          </w:p>
        </w:tc>
        <w:tc>
          <w:tcPr>
            <w:tcW w:w="6739" w:type="dxa"/>
            <w:shd w:val="clear" w:color="auto" w:fill="auto"/>
          </w:tcPr>
          <w:p w14:paraId="181DA4BA" w14:textId="77777777" w:rsidR="00C04FE9" w:rsidRPr="00C04FE9" w:rsidRDefault="00C04FE9" w:rsidP="00B035FA">
            <w:pPr>
              <w:tabs>
                <w:tab w:val="right" w:pos="8640"/>
              </w:tabs>
              <w:spacing w:before="60" w:after="60"/>
              <w:rPr>
                <w:bCs/>
                <w:kern w:val="22"/>
              </w:rPr>
            </w:pPr>
            <w:r w:rsidRPr="00C04FE9">
              <w:rPr>
                <w:bCs/>
                <w:kern w:val="22"/>
              </w:rPr>
              <w:t>Coffee/tea break</w:t>
            </w:r>
          </w:p>
        </w:tc>
      </w:tr>
      <w:tr w:rsidR="00C04FE9" w:rsidRPr="00C04FE9" w14:paraId="72EC3FE8" w14:textId="77777777" w:rsidTr="00B77BED">
        <w:tc>
          <w:tcPr>
            <w:tcW w:w="2309" w:type="dxa"/>
            <w:shd w:val="clear" w:color="auto" w:fill="auto"/>
          </w:tcPr>
          <w:p w14:paraId="2B23129A" w14:textId="7A7A112F" w:rsidR="00C04FE9" w:rsidRPr="00C04FE9" w:rsidRDefault="00C04FE9" w:rsidP="00B035FA">
            <w:pPr>
              <w:tabs>
                <w:tab w:val="right" w:pos="8640"/>
              </w:tabs>
              <w:spacing w:before="60" w:after="60"/>
              <w:rPr>
                <w:bCs/>
                <w:kern w:val="22"/>
              </w:rPr>
            </w:pPr>
            <w:r w:rsidRPr="00C04FE9">
              <w:rPr>
                <w:bCs/>
                <w:kern w:val="22"/>
              </w:rPr>
              <w:t>11.30 a.m.–1 p.m.</w:t>
            </w:r>
          </w:p>
        </w:tc>
        <w:tc>
          <w:tcPr>
            <w:tcW w:w="6739" w:type="dxa"/>
            <w:shd w:val="clear" w:color="auto" w:fill="auto"/>
          </w:tcPr>
          <w:p w14:paraId="7B8D7562" w14:textId="62C78924" w:rsidR="00C04FE9" w:rsidRPr="00F85715" w:rsidRDefault="00C3176D" w:rsidP="00B035FA">
            <w:pPr>
              <w:pStyle w:val="Para10"/>
              <w:tabs>
                <w:tab w:val="left" w:pos="1134"/>
              </w:tabs>
              <w:rPr>
                <w:szCs w:val="22"/>
                <w:lang w:val="en-CA"/>
              </w:rPr>
            </w:pPr>
            <w:r w:rsidRPr="00F85715">
              <w:rPr>
                <w:szCs w:val="22"/>
              </w:rPr>
              <w:t>I</w:t>
            </w:r>
            <w:r w:rsidR="00C04FE9" w:rsidRPr="00F85715">
              <w:rPr>
                <w:szCs w:val="22"/>
              </w:rPr>
              <w:t>tem 2</w:t>
            </w:r>
            <w:r w:rsidRPr="00F85715">
              <w:rPr>
                <w:szCs w:val="22"/>
              </w:rPr>
              <w:t>.</w:t>
            </w:r>
            <w:r w:rsidR="00C04FE9" w:rsidRPr="00F85715">
              <w:rPr>
                <w:szCs w:val="22"/>
              </w:rPr>
              <w:t xml:space="preserve"> Organizational matters</w:t>
            </w:r>
          </w:p>
          <w:p w14:paraId="7CDD2FD4" w14:textId="48D5FCBD" w:rsidR="00C04FE9" w:rsidRPr="00F85715" w:rsidRDefault="00C04FE9" w:rsidP="00B035FA">
            <w:pPr>
              <w:pStyle w:val="ListParagraph"/>
              <w:numPr>
                <w:ilvl w:val="0"/>
                <w:numId w:val="8"/>
              </w:numPr>
              <w:tabs>
                <w:tab w:val="right" w:pos="8640"/>
              </w:tabs>
              <w:spacing w:before="60" w:after="60"/>
              <w:rPr>
                <w:bCs/>
                <w:kern w:val="22"/>
              </w:rPr>
            </w:pPr>
            <w:r w:rsidRPr="00F85715">
              <w:rPr>
                <w:bCs/>
                <w:kern w:val="22"/>
              </w:rPr>
              <w:t xml:space="preserve">Briefing from </w:t>
            </w:r>
            <w:bookmarkStart w:id="2" w:name="_Hlk143266192"/>
            <w:r w:rsidR="002667BE">
              <w:rPr>
                <w:bCs/>
                <w:kern w:val="22"/>
              </w:rPr>
              <w:t xml:space="preserve">the </w:t>
            </w:r>
            <w:r w:rsidRPr="00F85715">
              <w:rPr>
                <w:bCs/>
                <w:kern w:val="22"/>
              </w:rPr>
              <w:t>United Nations Department for Safety and Security</w:t>
            </w:r>
            <w:bookmarkEnd w:id="2"/>
          </w:p>
          <w:p w14:paraId="4C80C257" w14:textId="7AC1BC68" w:rsidR="00C04FE9" w:rsidRPr="00B77BED" w:rsidRDefault="00C3176D" w:rsidP="00B035FA">
            <w:pPr>
              <w:pStyle w:val="Heading2"/>
              <w:spacing w:after="0"/>
              <w:jc w:val="left"/>
              <w:rPr>
                <w:rFonts w:cs="Times New Roman"/>
                <w:b w:val="0"/>
                <w:i/>
                <w:kern w:val="22"/>
                <w:sz w:val="22"/>
                <w:szCs w:val="22"/>
              </w:rPr>
            </w:pPr>
            <w:r w:rsidRPr="00B77BED">
              <w:rPr>
                <w:rFonts w:cs="Times New Roman"/>
                <w:b w:val="0"/>
                <w:kern w:val="22"/>
                <w:sz w:val="22"/>
                <w:szCs w:val="22"/>
              </w:rPr>
              <w:t>I</w:t>
            </w:r>
            <w:r w:rsidR="00C04FE9" w:rsidRPr="00B77BED">
              <w:rPr>
                <w:rFonts w:cs="Times New Roman"/>
                <w:b w:val="0"/>
                <w:kern w:val="22"/>
                <w:sz w:val="22"/>
                <w:szCs w:val="22"/>
              </w:rPr>
              <w:t>tem 2(a)</w:t>
            </w:r>
            <w:r w:rsidRPr="00B77BED">
              <w:rPr>
                <w:rFonts w:cs="Times New Roman"/>
                <w:b w:val="0"/>
                <w:kern w:val="22"/>
                <w:sz w:val="22"/>
                <w:szCs w:val="22"/>
              </w:rPr>
              <w:t>.</w:t>
            </w:r>
            <w:r w:rsidR="00C04FE9" w:rsidRPr="00B77BED">
              <w:rPr>
                <w:rFonts w:cs="Times New Roman"/>
                <w:b w:val="0"/>
                <w:kern w:val="22"/>
                <w:sz w:val="22"/>
                <w:szCs w:val="22"/>
              </w:rPr>
              <w:t xml:space="preserve"> Adoption of the agenda</w:t>
            </w:r>
          </w:p>
          <w:p w14:paraId="02AC53DC" w14:textId="25D94BB8" w:rsidR="00C04FE9" w:rsidRPr="00B77BED" w:rsidRDefault="00C3176D" w:rsidP="00B035FA">
            <w:pPr>
              <w:pStyle w:val="Heading2"/>
              <w:spacing w:after="0"/>
              <w:jc w:val="left"/>
              <w:rPr>
                <w:rFonts w:cs="Times New Roman"/>
                <w:b w:val="0"/>
                <w:kern w:val="22"/>
                <w:sz w:val="22"/>
                <w:szCs w:val="22"/>
              </w:rPr>
            </w:pPr>
            <w:r w:rsidRPr="00B77BED">
              <w:rPr>
                <w:rFonts w:cs="Times New Roman"/>
                <w:b w:val="0"/>
                <w:kern w:val="22"/>
                <w:sz w:val="22"/>
                <w:szCs w:val="22"/>
              </w:rPr>
              <w:t>I</w:t>
            </w:r>
            <w:r w:rsidR="00C04FE9" w:rsidRPr="00B77BED">
              <w:rPr>
                <w:rFonts w:cs="Times New Roman"/>
                <w:b w:val="0"/>
                <w:kern w:val="22"/>
                <w:sz w:val="22"/>
                <w:szCs w:val="22"/>
              </w:rPr>
              <w:t>tem 2(b)</w:t>
            </w:r>
            <w:r w:rsidRPr="00B77BED">
              <w:rPr>
                <w:rFonts w:cs="Times New Roman"/>
                <w:b w:val="0"/>
                <w:kern w:val="22"/>
                <w:sz w:val="22"/>
                <w:szCs w:val="22"/>
              </w:rPr>
              <w:t>.</w:t>
            </w:r>
            <w:r w:rsidR="00C04FE9" w:rsidRPr="00B77BED">
              <w:rPr>
                <w:rFonts w:cs="Times New Roman"/>
                <w:b w:val="0"/>
                <w:kern w:val="22"/>
                <w:sz w:val="22"/>
                <w:szCs w:val="22"/>
              </w:rPr>
              <w:t xml:space="preserve"> Organization of work</w:t>
            </w:r>
          </w:p>
          <w:p w14:paraId="435A1BE0" w14:textId="707956D6" w:rsidR="00C04FE9" w:rsidRPr="00E9090E" w:rsidRDefault="00C04FE9" w:rsidP="00B035FA">
            <w:pPr>
              <w:numPr>
                <w:ilvl w:val="0"/>
                <w:numId w:val="9"/>
              </w:numPr>
              <w:suppressLineNumbers/>
              <w:suppressAutoHyphens/>
              <w:adjustRightInd w:val="0"/>
              <w:snapToGrid w:val="0"/>
              <w:spacing w:before="60" w:after="60"/>
              <w:rPr>
                <w:rFonts w:eastAsia="Calibri"/>
                <w:kern w:val="22"/>
                <w:lang w:eastAsia="ko-KR"/>
              </w:rPr>
            </w:pPr>
            <w:r w:rsidRPr="00C04FE9">
              <w:t>Introduction of participants and organization of work</w:t>
            </w:r>
          </w:p>
        </w:tc>
      </w:tr>
      <w:tr w:rsidR="00C04FE9" w:rsidRPr="00C04FE9" w14:paraId="2C47E5E7" w14:textId="77777777" w:rsidTr="00B77BED">
        <w:tc>
          <w:tcPr>
            <w:tcW w:w="2309" w:type="dxa"/>
            <w:shd w:val="clear" w:color="auto" w:fill="auto"/>
          </w:tcPr>
          <w:p w14:paraId="6C5C97D2" w14:textId="0D3BBF67" w:rsidR="00C04FE9" w:rsidRPr="00C04FE9" w:rsidRDefault="00C04FE9" w:rsidP="00B035FA">
            <w:pPr>
              <w:tabs>
                <w:tab w:val="right" w:pos="8640"/>
              </w:tabs>
              <w:spacing w:before="60" w:after="60"/>
              <w:rPr>
                <w:bCs/>
                <w:kern w:val="22"/>
              </w:rPr>
            </w:pPr>
            <w:r w:rsidRPr="00C04FE9">
              <w:rPr>
                <w:bCs/>
                <w:kern w:val="22"/>
              </w:rPr>
              <w:t>1–2.30 p.m.</w:t>
            </w:r>
          </w:p>
        </w:tc>
        <w:tc>
          <w:tcPr>
            <w:tcW w:w="6739" w:type="dxa"/>
            <w:shd w:val="clear" w:color="auto" w:fill="auto"/>
          </w:tcPr>
          <w:p w14:paraId="37394CE6" w14:textId="77777777" w:rsidR="00C04FE9" w:rsidRPr="00C04FE9" w:rsidRDefault="00C04FE9" w:rsidP="00B035FA">
            <w:pPr>
              <w:tabs>
                <w:tab w:val="right" w:pos="8640"/>
              </w:tabs>
              <w:spacing w:before="60" w:after="60"/>
              <w:rPr>
                <w:bCs/>
                <w:kern w:val="22"/>
              </w:rPr>
            </w:pPr>
            <w:r w:rsidRPr="00C04FE9">
              <w:rPr>
                <w:bCs/>
                <w:kern w:val="22"/>
              </w:rPr>
              <w:t xml:space="preserve">Lunch </w:t>
            </w:r>
          </w:p>
        </w:tc>
      </w:tr>
      <w:tr w:rsidR="00C04FE9" w:rsidRPr="00C04FE9" w14:paraId="77DCA041" w14:textId="77777777" w:rsidTr="00B77BED">
        <w:tc>
          <w:tcPr>
            <w:tcW w:w="2309" w:type="dxa"/>
            <w:shd w:val="clear" w:color="auto" w:fill="auto"/>
          </w:tcPr>
          <w:p w14:paraId="5D4B9A4B" w14:textId="232B8AAF" w:rsidR="00C04FE9" w:rsidRPr="00C04FE9" w:rsidRDefault="00C04FE9" w:rsidP="00B035FA">
            <w:pPr>
              <w:tabs>
                <w:tab w:val="right" w:pos="8640"/>
              </w:tabs>
              <w:spacing w:before="60" w:after="60"/>
              <w:rPr>
                <w:kern w:val="22"/>
              </w:rPr>
            </w:pPr>
            <w:r w:rsidRPr="00C04FE9">
              <w:rPr>
                <w:iCs/>
                <w:kern w:val="22"/>
              </w:rPr>
              <w:t>2.30</w:t>
            </w:r>
            <w:r w:rsidRPr="00C04FE9">
              <w:rPr>
                <w:bCs/>
                <w:kern w:val="22"/>
              </w:rPr>
              <w:t>–</w:t>
            </w:r>
            <w:r w:rsidR="004E72F2">
              <w:rPr>
                <w:bCs/>
                <w:kern w:val="22"/>
              </w:rPr>
              <w:t>4</w:t>
            </w:r>
            <w:r w:rsidRPr="00C04FE9">
              <w:rPr>
                <w:iCs/>
                <w:kern w:val="22"/>
              </w:rPr>
              <w:t xml:space="preserve"> p.m.</w:t>
            </w:r>
          </w:p>
        </w:tc>
        <w:tc>
          <w:tcPr>
            <w:tcW w:w="6739" w:type="dxa"/>
            <w:shd w:val="clear" w:color="auto" w:fill="auto"/>
          </w:tcPr>
          <w:p w14:paraId="386B251C" w14:textId="7985FF77" w:rsidR="00C04FE9" w:rsidRPr="00B77BED" w:rsidRDefault="00C3176D" w:rsidP="00B035FA">
            <w:pPr>
              <w:tabs>
                <w:tab w:val="right" w:pos="8640"/>
              </w:tabs>
              <w:spacing w:before="60" w:after="60"/>
              <w:rPr>
                <w:kern w:val="22"/>
              </w:rPr>
            </w:pPr>
            <w:r w:rsidRPr="00B77BED">
              <w:rPr>
                <w:kern w:val="22"/>
              </w:rPr>
              <w:t>I</w:t>
            </w:r>
            <w:r w:rsidR="00C04FE9" w:rsidRPr="00B77BED">
              <w:rPr>
                <w:kern w:val="22"/>
              </w:rPr>
              <w:t>tem 3</w:t>
            </w:r>
            <w:r w:rsidRPr="00B77BED">
              <w:rPr>
                <w:kern w:val="22"/>
              </w:rPr>
              <w:t>.</w:t>
            </w:r>
            <w:r w:rsidR="00C04FE9" w:rsidRPr="00B77BED">
              <w:rPr>
                <w:kern w:val="22"/>
              </w:rPr>
              <w:t xml:space="preserve"> Analysis of the biodiversity finance landscape</w:t>
            </w:r>
          </w:p>
          <w:p w14:paraId="017B724D" w14:textId="24A67CDB" w:rsidR="00C43444" w:rsidRPr="00F85715" w:rsidRDefault="00C04FE9" w:rsidP="00B035FA">
            <w:pPr>
              <w:pStyle w:val="ListParagraph"/>
              <w:numPr>
                <w:ilvl w:val="0"/>
                <w:numId w:val="8"/>
              </w:numPr>
              <w:tabs>
                <w:tab w:val="right" w:pos="8640"/>
              </w:tabs>
              <w:spacing w:before="60" w:after="60"/>
              <w:rPr>
                <w:kern w:val="22"/>
              </w:rPr>
            </w:pPr>
            <w:r w:rsidRPr="00F85715">
              <w:rPr>
                <w:kern w:val="22"/>
              </w:rPr>
              <w:t>Presentation by the Secretariat o</w:t>
            </w:r>
            <w:r w:rsidR="002667BE">
              <w:rPr>
                <w:kern w:val="22"/>
              </w:rPr>
              <w:t>f</w:t>
            </w:r>
            <w:r w:rsidRPr="00F85715">
              <w:rPr>
                <w:kern w:val="22"/>
              </w:rPr>
              <w:t xml:space="preserve"> </w:t>
            </w:r>
            <w:r w:rsidR="00E9090E" w:rsidRPr="00F85715">
              <w:rPr>
                <w:kern w:val="22"/>
              </w:rPr>
              <w:t>work already undertaken and emerging insights,</w:t>
            </w:r>
            <w:r w:rsidRPr="00F85715">
              <w:rPr>
                <w:kern w:val="22"/>
              </w:rPr>
              <w:t xml:space="preserve"> setting the context for the discussion.</w:t>
            </w:r>
          </w:p>
        </w:tc>
      </w:tr>
      <w:tr w:rsidR="00C04FE9" w:rsidRPr="00C04FE9" w14:paraId="3D33F177" w14:textId="77777777" w:rsidTr="00B77BED">
        <w:tc>
          <w:tcPr>
            <w:tcW w:w="2309" w:type="dxa"/>
            <w:shd w:val="clear" w:color="auto" w:fill="auto"/>
          </w:tcPr>
          <w:p w14:paraId="65FCC4DD" w14:textId="73843650" w:rsidR="00C04FE9" w:rsidRPr="00C04FE9" w:rsidRDefault="004E72F2" w:rsidP="00B035FA">
            <w:pPr>
              <w:tabs>
                <w:tab w:val="right" w:pos="8640"/>
              </w:tabs>
              <w:spacing w:before="60" w:after="60"/>
              <w:rPr>
                <w:iCs/>
                <w:kern w:val="22"/>
              </w:rPr>
            </w:pPr>
            <w:r>
              <w:rPr>
                <w:iCs/>
                <w:kern w:val="22"/>
              </w:rPr>
              <w:t>4</w:t>
            </w:r>
            <w:r w:rsidR="00C04FE9" w:rsidRPr="00C04FE9">
              <w:rPr>
                <w:iCs/>
                <w:kern w:val="22"/>
              </w:rPr>
              <w:t>–4</w:t>
            </w:r>
            <w:r>
              <w:rPr>
                <w:iCs/>
                <w:kern w:val="22"/>
              </w:rPr>
              <w:t>.30</w:t>
            </w:r>
            <w:r w:rsidR="00C04FE9" w:rsidRPr="00C04FE9">
              <w:rPr>
                <w:iCs/>
                <w:kern w:val="22"/>
              </w:rPr>
              <w:t xml:space="preserve"> p.m.</w:t>
            </w:r>
          </w:p>
        </w:tc>
        <w:tc>
          <w:tcPr>
            <w:tcW w:w="6739" w:type="dxa"/>
            <w:shd w:val="clear" w:color="auto" w:fill="auto"/>
          </w:tcPr>
          <w:p w14:paraId="2D194334" w14:textId="77777777" w:rsidR="00C04FE9" w:rsidRPr="00F85715" w:rsidRDefault="00C04FE9" w:rsidP="00B035FA">
            <w:pPr>
              <w:tabs>
                <w:tab w:val="right" w:pos="8640"/>
              </w:tabs>
              <w:spacing w:before="60" w:after="60"/>
              <w:rPr>
                <w:kern w:val="22"/>
              </w:rPr>
            </w:pPr>
            <w:r w:rsidRPr="00F85715">
              <w:rPr>
                <w:bCs/>
                <w:kern w:val="22"/>
              </w:rPr>
              <w:t>Coffee/tea break</w:t>
            </w:r>
          </w:p>
        </w:tc>
      </w:tr>
      <w:tr w:rsidR="00C04FE9" w:rsidRPr="00C04FE9" w14:paraId="08B986F2" w14:textId="77777777" w:rsidTr="00B77BED">
        <w:tc>
          <w:tcPr>
            <w:tcW w:w="2309" w:type="dxa"/>
            <w:shd w:val="clear" w:color="auto" w:fill="auto"/>
          </w:tcPr>
          <w:p w14:paraId="0CC33854" w14:textId="5332F1DB" w:rsidR="00C04FE9" w:rsidRPr="00C04FE9" w:rsidRDefault="00C04FE9" w:rsidP="00B035FA">
            <w:pPr>
              <w:tabs>
                <w:tab w:val="right" w:pos="8640"/>
              </w:tabs>
              <w:spacing w:before="60" w:after="60"/>
              <w:rPr>
                <w:iCs/>
                <w:kern w:val="22"/>
              </w:rPr>
            </w:pPr>
            <w:r w:rsidRPr="00C04FE9">
              <w:rPr>
                <w:iCs/>
                <w:kern w:val="22"/>
              </w:rPr>
              <w:t>4</w:t>
            </w:r>
            <w:r w:rsidR="004E72F2">
              <w:rPr>
                <w:iCs/>
                <w:kern w:val="22"/>
              </w:rPr>
              <w:t>.30</w:t>
            </w:r>
            <w:r w:rsidRPr="00C04FE9">
              <w:rPr>
                <w:iCs/>
                <w:kern w:val="22"/>
              </w:rPr>
              <w:t>–</w:t>
            </w:r>
            <w:r w:rsidR="004E72F2">
              <w:rPr>
                <w:iCs/>
                <w:kern w:val="22"/>
              </w:rPr>
              <w:t>6</w:t>
            </w:r>
            <w:r w:rsidRPr="00C04FE9">
              <w:rPr>
                <w:iCs/>
                <w:kern w:val="22"/>
              </w:rPr>
              <w:t xml:space="preserve"> p.m.</w:t>
            </w:r>
          </w:p>
        </w:tc>
        <w:tc>
          <w:tcPr>
            <w:tcW w:w="6739" w:type="dxa"/>
            <w:shd w:val="clear" w:color="auto" w:fill="auto"/>
          </w:tcPr>
          <w:p w14:paraId="385496AE" w14:textId="7A1A5184" w:rsidR="00C04FE9" w:rsidRPr="00B77BED" w:rsidRDefault="00C3176D" w:rsidP="00B035FA">
            <w:pPr>
              <w:tabs>
                <w:tab w:val="right" w:pos="8640"/>
              </w:tabs>
              <w:spacing w:before="60" w:after="60"/>
              <w:rPr>
                <w:kern w:val="22"/>
              </w:rPr>
            </w:pPr>
            <w:r w:rsidRPr="00B77BED">
              <w:rPr>
                <w:kern w:val="22"/>
              </w:rPr>
              <w:t>I</w:t>
            </w:r>
            <w:r w:rsidR="00C04FE9" w:rsidRPr="00B77BED">
              <w:rPr>
                <w:kern w:val="22"/>
              </w:rPr>
              <w:t>tem 3(a)</w:t>
            </w:r>
            <w:r w:rsidRPr="00B77BED">
              <w:rPr>
                <w:kern w:val="22"/>
              </w:rPr>
              <w:t>.</w:t>
            </w:r>
            <w:r w:rsidR="00C04FE9" w:rsidRPr="00B77BED">
              <w:rPr>
                <w:kern w:val="22"/>
              </w:rPr>
              <w:t xml:space="preserve"> Exploration of the existing biodiversity finance landscape</w:t>
            </w:r>
          </w:p>
          <w:p w14:paraId="2025527A" w14:textId="0FC8C9C8" w:rsidR="00C04FE9" w:rsidRPr="00F85715" w:rsidRDefault="00C04FE9" w:rsidP="00B77BED">
            <w:pPr>
              <w:tabs>
                <w:tab w:val="right" w:pos="8640"/>
              </w:tabs>
              <w:spacing w:before="60" w:after="60"/>
              <w:ind w:firstLine="274"/>
              <w:rPr>
                <w:i/>
                <w:iCs/>
                <w:kern w:val="22"/>
              </w:rPr>
            </w:pPr>
            <w:r w:rsidRPr="00F85715">
              <w:rPr>
                <w:i/>
                <w:iCs/>
                <w:kern w:val="22"/>
              </w:rPr>
              <w:t>(</w:t>
            </w:r>
            <w:proofErr w:type="spellStart"/>
            <w:r w:rsidRPr="00F85715">
              <w:rPr>
                <w:i/>
                <w:iCs/>
                <w:kern w:val="22"/>
              </w:rPr>
              <w:t>i</w:t>
            </w:r>
            <w:proofErr w:type="spellEnd"/>
            <w:r w:rsidRPr="00F85715">
              <w:rPr>
                <w:i/>
                <w:iCs/>
                <w:kern w:val="22"/>
              </w:rPr>
              <w:t>) International public and private finance</w:t>
            </w:r>
          </w:p>
          <w:p w14:paraId="4254262F" w14:textId="77777777" w:rsidR="00C04FE9" w:rsidRPr="00F85715" w:rsidRDefault="00C04FE9" w:rsidP="00B77BED">
            <w:pPr>
              <w:pStyle w:val="ListParagraph"/>
              <w:numPr>
                <w:ilvl w:val="0"/>
                <w:numId w:val="8"/>
              </w:numPr>
              <w:tabs>
                <w:tab w:val="right" w:pos="8640"/>
              </w:tabs>
              <w:spacing w:before="60" w:after="60"/>
              <w:jc w:val="left"/>
              <w:rPr>
                <w:kern w:val="22"/>
              </w:rPr>
            </w:pPr>
            <w:r w:rsidRPr="00F85715">
              <w:rPr>
                <w:kern w:val="22"/>
              </w:rPr>
              <w:lastRenderedPageBreak/>
              <w:t xml:space="preserve">Presentations by representatives from the World Bank, International Finance </w:t>
            </w:r>
            <w:proofErr w:type="gramStart"/>
            <w:r w:rsidRPr="00F85715">
              <w:rPr>
                <w:kern w:val="22"/>
              </w:rPr>
              <w:t>Corporation</w:t>
            </w:r>
            <w:proofErr w:type="gramEnd"/>
            <w:r w:rsidRPr="00F85715">
              <w:rPr>
                <w:kern w:val="22"/>
              </w:rPr>
              <w:t xml:space="preserve"> and other Multilateral Development banks on current state of international public and private finance in Biodiversity</w:t>
            </w:r>
            <w:r w:rsidR="00E9090E" w:rsidRPr="00F85715">
              <w:rPr>
                <w:kern w:val="22"/>
              </w:rPr>
              <w:t xml:space="preserve"> (tbc)</w:t>
            </w:r>
            <w:r w:rsidRPr="00F85715">
              <w:rPr>
                <w:kern w:val="22"/>
              </w:rPr>
              <w:t>.</w:t>
            </w:r>
          </w:p>
          <w:p w14:paraId="52D9CDD0" w14:textId="24F1AED0" w:rsidR="004E72F2" w:rsidRPr="00F85715" w:rsidRDefault="004E72F2" w:rsidP="00B77BED">
            <w:pPr>
              <w:pStyle w:val="ListParagraph"/>
              <w:numPr>
                <w:ilvl w:val="0"/>
                <w:numId w:val="8"/>
              </w:numPr>
              <w:tabs>
                <w:tab w:val="right" w:pos="8640"/>
              </w:tabs>
              <w:spacing w:before="60" w:after="60"/>
              <w:jc w:val="left"/>
              <w:rPr>
                <w:kern w:val="22"/>
              </w:rPr>
            </w:pPr>
            <w:r w:rsidRPr="00F85715">
              <w:rPr>
                <w:kern w:val="22"/>
              </w:rPr>
              <w:t>Country presentations</w:t>
            </w:r>
            <w:r w:rsidR="000C2217" w:rsidRPr="00F85715">
              <w:rPr>
                <w:kern w:val="22"/>
              </w:rPr>
              <w:t xml:space="preserve">: </w:t>
            </w:r>
            <w:r w:rsidR="00C3176D" w:rsidRPr="00F85715">
              <w:rPr>
                <w:kern w:val="22"/>
              </w:rPr>
              <w:t>p</w:t>
            </w:r>
            <w:r w:rsidR="000C2217" w:rsidRPr="00F85715">
              <w:rPr>
                <w:kern w:val="22"/>
              </w:rPr>
              <w:t xml:space="preserve">erspective from </w:t>
            </w:r>
            <w:r w:rsidRPr="00F85715">
              <w:rPr>
                <w:kern w:val="22"/>
              </w:rPr>
              <w:t>donor</w:t>
            </w:r>
            <w:r w:rsidR="000C2217" w:rsidRPr="00F85715">
              <w:rPr>
                <w:kern w:val="22"/>
              </w:rPr>
              <w:t xml:space="preserve">s </w:t>
            </w:r>
            <w:r w:rsidRPr="00F85715">
              <w:rPr>
                <w:kern w:val="22"/>
              </w:rPr>
              <w:t>and recipien</w:t>
            </w:r>
            <w:r w:rsidR="000C2217" w:rsidRPr="00F85715">
              <w:rPr>
                <w:kern w:val="22"/>
              </w:rPr>
              <w:t>ts</w:t>
            </w:r>
          </w:p>
        </w:tc>
      </w:tr>
      <w:tr w:rsidR="00C04FE9" w:rsidRPr="00C04FE9" w14:paraId="0EFEFE49" w14:textId="77777777" w:rsidTr="00B77BED">
        <w:tc>
          <w:tcPr>
            <w:tcW w:w="9048" w:type="dxa"/>
            <w:gridSpan w:val="2"/>
            <w:shd w:val="clear" w:color="auto" w:fill="auto"/>
          </w:tcPr>
          <w:p w14:paraId="507AB859" w14:textId="77777777" w:rsidR="00C04FE9" w:rsidRPr="00C04FE9" w:rsidRDefault="00C04FE9" w:rsidP="00B035FA">
            <w:pPr>
              <w:tabs>
                <w:tab w:val="right" w:pos="8640"/>
              </w:tabs>
              <w:spacing w:before="60" w:after="60"/>
              <w:rPr>
                <w:b/>
                <w:bCs/>
                <w:kern w:val="22"/>
              </w:rPr>
            </w:pPr>
            <w:r w:rsidRPr="00C04FE9">
              <w:rPr>
                <w:b/>
                <w:kern w:val="22"/>
              </w:rPr>
              <w:lastRenderedPageBreak/>
              <w:t>Tuesday, 26 September 2023</w:t>
            </w:r>
          </w:p>
        </w:tc>
      </w:tr>
      <w:tr w:rsidR="00C04FE9" w:rsidRPr="00C04FE9" w14:paraId="6EA45629" w14:textId="77777777" w:rsidTr="00B77BED">
        <w:tc>
          <w:tcPr>
            <w:tcW w:w="2309" w:type="dxa"/>
            <w:shd w:val="clear" w:color="auto" w:fill="auto"/>
          </w:tcPr>
          <w:p w14:paraId="676DE2BA" w14:textId="12108AFB" w:rsidR="00C04FE9" w:rsidRPr="00C04FE9" w:rsidRDefault="00C04FE9" w:rsidP="00B035FA">
            <w:pPr>
              <w:tabs>
                <w:tab w:val="right" w:pos="8640"/>
              </w:tabs>
              <w:spacing w:before="60" w:after="60"/>
              <w:rPr>
                <w:kern w:val="22"/>
              </w:rPr>
            </w:pPr>
            <w:r w:rsidRPr="00C04FE9">
              <w:rPr>
                <w:kern w:val="22"/>
              </w:rPr>
              <w:t xml:space="preserve">9–10.30 </w:t>
            </w:r>
            <w:r w:rsidR="00672690">
              <w:rPr>
                <w:kern w:val="22"/>
              </w:rPr>
              <w:t>a</w:t>
            </w:r>
            <w:r w:rsidRPr="00C04FE9">
              <w:rPr>
                <w:kern w:val="22"/>
              </w:rPr>
              <w:t>.m.</w:t>
            </w:r>
          </w:p>
        </w:tc>
        <w:tc>
          <w:tcPr>
            <w:tcW w:w="6739" w:type="dxa"/>
            <w:shd w:val="clear" w:color="auto" w:fill="auto"/>
          </w:tcPr>
          <w:p w14:paraId="7D9FD9DA" w14:textId="57120713" w:rsidR="00C04FE9" w:rsidRPr="00B77BED" w:rsidRDefault="00C3176D" w:rsidP="00B77BED">
            <w:pPr>
              <w:tabs>
                <w:tab w:val="right" w:pos="8640"/>
              </w:tabs>
              <w:spacing w:before="60" w:after="60"/>
              <w:jc w:val="left"/>
              <w:rPr>
                <w:kern w:val="22"/>
              </w:rPr>
            </w:pPr>
            <w:r w:rsidRPr="00B77BED">
              <w:rPr>
                <w:kern w:val="22"/>
              </w:rPr>
              <w:t>I</w:t>
            </w:r>
            <w:r w:rsidR="00C04FE9" w:rsidRPr="00B77BED">
              <w:rPr>
                <w:kern w:val="22"/>
              </w:rPr>
              <w:t>tem 3(a) (</w:t>
            </w:r>
            <w:r w:rsidR="00C04FE9" w:rsidRPr="00B77BED">
              <w:rPr>
                <w:i/>
                <w:iCs/>
                <w:kern w:val="22"/>
              </w:rPr>
              <w:t>continued</w:t>
            </w:r>
            <w:r w:rsidR="00C04FE9" w:rsidRPr="00B77BED">
              <w:rPr>
                <w:kern w:val="22"/>
              </w:rPr>
              <w:t>)</w:t>
            </w:r>
          </w:p>
          <w:p w14:paraId="787569B1" w14:textId="69A63F8A" w:rsidR="00C04FE9" w:rsidRPr="00F85715" w:rsidRDefault="00C04FE9" w:rsidP="00B77BED">
            <w:pPr>
              <w:tabs>
                <w:tab w:val="right" w:pos="8640"/>
              </w:tabs>
              <w:spacing w:before="60" w:after="60"/>
              <w:ind w:firstLine="274"/>
              <w:jc w:val="left"/>
              <w:rPr>
                <w:i/>
                <w:iCs/>
                <w:kern w:val="22"/>
              </w:rPr>
            </w:pPr>
            <w:r w:rsidRPr="00F85715">
              <w:rPr>
                <w:i/>
                <w:iCs/>
                <w:kern w:val="22"/>
              </w:rPr>
              <w:t>(</w:t>
            </w:r>
            <w:proofErr w:type="spellStart"/>
            <w:r w:rsidRPr="00F85715">
              <w:rPr>
                <w:i/>
                <w:iCs/>
                <w:kern w:val="22"/>
              </w:rPr>
              <w:t>i</w:t>
            </w:r>
            <w:proofErr w:type="spellEnd"/>
            <w:r w:rsidRPr="00F85715">
              <w:rPr>
                <w:i/>
                <w:iCs/>
                <w:kern w:val="22"/>
              </w:rPr>
              <w:t>) International public and private finance</w:t>
            </w:r>
          </w:p>
          <w:p w14:paraId="124FF1F1" w14:textId="224C3A6E" w:rsidR="00C04FE9" w:rsidRPr="00F85715" w:rsidRDefault="00C04FE9" w:rsidP="00B77BED">
            <w:pPr>
              <w:pStyle w:val="ListParagraph"/>
              <w:numPr>
                <w:ilvl w:val="0"/>
                <w:numId w:val="8"/>
              </w:numPr>
              <w:tabs>
                <w:tab w:val="right" w:pos="8640"/>
              </w:tabs>
              <w:spacing w:before="60" w:after="60"/>
              <w:jc w:val="left"/>
              <w:rPr>
                <w:kern w:val="22"/>
              </w:rPr>
            </w:pPr>
            <w:r w:rsidRPr="00F85715">
              <w:rPr>
                <w:kern w:val="22"/>
              </w:rPr>
              <w:t xml:space="preserve">Presentation by the GEF Secretariat, </w:t>
            </w:r>
            <w:r w:rsidR="00E9090E" w:rsidRPr="00F85715">
              <w:rPr>
                <w:kern w:val="22"/>
              </w:rPr>
              <w:t xml:space="preserve">on </w:t>
            </w:r>
            <w:r w:rsidRPr="00F85715">
              <w:rPr>
                <w:kern w:val="22"/>
              </w:rPr>
              <w:t>progress</w:t>
            </w:r>
            <w:r w:rsidR="00E9090E" w:rsidRPr="00F85715">
              <w:rPr>
                <w:kern w:val="22"/>
              </w:rPr>
              <w:t xml:space="preserve"> </w:t>
            </w:r>
            <w:proofErr w:type="gramStart"/>
            <w:r w:rsidR="00E9090E" w:rsidRPr="00F85715">
              <w:rPr>
                <w:kern w:val="22"/>
              </w:rPr>
              <w:t>with regard to</w:t>
            </w:r>
            <w:proofErr w:type="gramEnd"/>
            <w:r w:rsidR="00E9090E" w:rsidRPr="00F85715">
              <w:rPr>
                <w:kern w:val="22"/>
              </w:rPr>
              <w:t xml:space="preserve"> p</w:t>
            </w:r>
            <w:r w:rsidRPr="00F85715">
              <w:rPr>
                <w:kern w:val="22"/>
              </w:rPr>
              <w:t xml:space="preserve">aragraphs 30 to 34 and 36 to 38 of </w:t>
            </w:r>
            <w:r w:rsidR="00C3176D" w:rsidRPr="00F85715">
              <w:rPr>
                <w:kern w:val="22"/>
              </w:rPr>
              <w:t>d</w:t>
            </w:r>
            <w:r w:rsidRPr="00F85715">
              <w:rPr>
                <w:kern w:val="22"/>
              </w:rPr>
              <w:t>ecision 15/7</w:t>
            </w:r>
            <w:r w:rsidR="00E9090E" w:rsidRPr="00F85715">
              <w:rPr>
                <w:kern w:val="22"/>
              </w:rPr>
              <w:t xml:space="preserve"> (tbc)</w:t>
            </w:r>
          </w:p>
          <w:p w14:paraId="4B64A1E9" w14:textId="219EF251" w:rsidR="00C50D9C" w:rsidRPr="00C04FE9" w:rsidRDefault="00C50D9C" w:rsidP="00B77BED">
            <w:pPr>
              <w:pStyle w:val="ListParagraph"/>
              <w:numPr>
                <w:ilvl w:val="0"/>
                <w:numId w:val="8"/>
              </w:numPr>
              <w:tabs>
                <w:tab w:val="right" w:pos="8640"/>
              </w:tabs>
              <w:spacing w:before="60" w:after="60"/>
              <w:jc w:val="left"/>
              <w:rPr>
                <w:kern w:val="22"/>
              </w:rPr>
            </w:pPr>
            <w:r w:rsidRPr="00F85715">
              <w:rPr>
                <w:kern w:val="22"/>
              </w:rPr>
              <w:t>Discussion</w:t>
            </w:r>
          </w:p>
        </w:tc>
      </w:tr>
      <w:tr w:rsidR="00C04FE9" w:rsidRPr="00C04FE9" w14:paraId="2A0B9ABB" w14:textId="77777777" w:rsidTr="00B77BED">
        <w:tc>
          <w:tcPr>
            <w:tcW w:w="2309" w:type="dxa"/>
            <w:shd w:val="clear" w:color="auto" w:fill="auto"/>
          </w:tcPr>
          <w:p w14:paraId="318A6007" w14:textId="49B859AC" w:rsidR="00C04FE9" w:rsidRPr="00C04FE9" w:rsidRDefault="00C04FE9" w:rsidP="00B035FA">
            <w:pPr>
              <w:tabs>
                <w:tab w:val="right" w:pos="8640"/>
              </w:tabs>
              <w:spacing w:before="60" w:after="60"/>
              <w:rPr>
                <w:kern w:val="22"/>
              </w:rPr>
            </w:pPr>
            <w:bookmarkStart w:id="3" w:name="_Hlk143259290"/>
            <w:r w:rsidRPr="00C04FE9">
              <w:rPr>
                <w:kern w:val="22"/>
              </w:rPr>
              <w:t>10.30</w:t>
            </w:r>
            <w:r w:rsidR="00672690" w:rsidRPr="00C04FE9">
              <w:rPr>
                <w:kern w:val="22"/>
              </w:rPr>
              <w:t>–</w:t>
            </w:r>
            <w:r w:rsidRPr="00C04FE9">
              <w:rPr>
                <w:kern w:val="22"/>
              </w:rPr>
              <w:t>11 a.m.</w:t>
            </w:r>
          </w:p>
        </w:tc>
        <w:tc>
          <w:tcPr>
            <w:tcW w:w="6739" w:type="dxa"/>
            <w:shd w:val="clear" w:color="auto" w:fill="auto"/>
          </w:tcPr>
          <w:p w14:paraId="2492AD35" w14:textId="77777777" w:rsidR="00C04FE9" w:rsidRPr="00C04FE9" w:rsidRDefault="00C04FE9" w:rsidP="00B035FA">
            <w:pPr>
              <w:tabs>
                <w:tab w:val="right" w:pos="8640"/>
              </w:tabs>
              <w:spacing w:before="60" w:after="60"/>
              <w:rPr>
                <w:kern w:val="22"/>
              </w:rPr>
            </w:pPr>
            <w:r w:rsidRPr="00C04FE9">
              <w:rPr>
                <w:kern w:val="22"/>
              </w:rPr>
              <w:t>Coffee/tea break</w:t>
            </w:r>
          </w:p>
        </w:tc>
      </w:tr>
      <w:tr w:rsidR="00C04FE9" w:rsidRPr="00C04FE9" w14:paraId="1D08B3CB" w14:textId="77777777" w:rsidTr="00B77BED">
        <w:tc>
          <w:tcPr>
            <w:tcW w:w="2309" w:type="dxa"/>
            <w:shd w:val="clear" w:color="auto" w:fill="auto"/>
          </w:tcPr>
          <w:p w14:paraId="1A3BAE8F" w14:textId="14E17383" w:rsidR="00C04FE9" w:rsidRPr="00C04FE9" w:rsidRDefault="00C04FE9" w:rsidP="00B035FA">
            <w:pPr>
              <w:tabs>
                <w:tab w:val="right" w:pos="8640"/>
              </w:tabs>
              <w:spacing w:before="60" w:after="60"/>
              <w:rPr>
                <w:bCs/>
                <w:kern w:val="22"/>
              </w:rPr>
            </w:pPr>
            <w:r w:rsidRPr="00C04FE9">
              <w:rPr>
                <w:bCs/>
                <w:kern w:val="22"/>
              </w:rPr>
              <w:t>11 a.m.–12.30 p.m.</w:t>
            </w:r>
          </w:p>
        </w:tc>
        <w:tc>
          <w:tcPr>
            <w:tcW w:w="6739" w:type="dxa"/>
            <w:shd w:val="clear" w:color="auto" w:fill="auto"/>
          </w:tcPr>
          <w:p w14:paraId="7EA46762" w14:textId="260E4FEA" w:rsidR="00C04FE9" w:rsidRPr="00B77BED" w:rsidRDefault="00C3176D" w:rsidP="00B77BED">
            <w:pPr>
              <w:tabs>
                <w:tab w:val="right" w:pos="8640"/>
              </w:tabs>
              <w:spacing w:before="60" w:after="60"/>
              <w:jc w:val="left"/>
              <w:rPr>
                <w:kern w:val="22"/>
              </w:rPr>
            </w:pPr>
            <w:r w:rsidRPr="00B77BED">
              <w:rPr>
                <w:kern w:val="22"/>
              </w:rPr>
              <w:t>I</w:t>
            </w:r>
            <w:r w:rsidR="00C04FE9" w:rsidRPr="00B77BED">
              <w:rPr>
                <w:kern w:val="22"/>
              </w:rPr>
              <w:t>tem 3(a) (</w:t>
            </w:r>
            <w:r w:rsidR="00C04FE9" w:rsidRPr="00B77BED">
              <w:rPr>
                <w:i/>
                <w:iCs/>
                <w:kern w:val="22"/>
              </w:rPr>
              <w:t>continued</w:t>
            </w:r>
            <w:r w:rsidR="00C04FE9" w:rsidRPr="00B77BED">
              <w:rPr>
                <w:kern w:val="22"/>
              </w:rPr>
              <w:t>)</w:t>
            </w:r>
          </w:p>
          <w:p w14:paraId="041F06BA" w14:textId="0E1C996E" w:rsidR="00C04FE9" w:rsidRPr="00C04FE9" w:rsidRDefault="00C04FE9" w:rsidP="00B77BED">
            <w:pPr>
              <w:tabs>
                <w:tab w:val="right" w:pos="8640"/>
              </w:tabs>
              <w:spacing w:before="60" w:after="60"/>
              <w:ind w:firstLine="274"/>
              <w:jc w:val="left"/>
              <w:rPr>
                <w:i/>
                <w:iCs/>
                <w:kern w:val="22"/>
              </w:rPr>
            </w:pPr>
            <w:r w:rsidRPr="00C04FE9">
              <w:rPr>
                <w:i/>
                <w:iCs/>
                <w:kern w:val="22"/>
              </w:rPr>
              <w:t>(</w:t>
            </w:r>
            <w:proofErr w:type="spellStart"/>
            <w:r w:rsidRPr="00C04FE9">
              <w:rPr>
                <w:i/>
                <w:iCs/>
                <w:kern w:val="22"/>
              </w:rPr>
              <w:t>i</w:t>
            </w:r>
            <w:proofErr w:type="spellEnd"/>
            <w:r w:rsidRPr="00C04FE9">
              <w:rPr>
                <w:i/>
                <w:iCs/>
                <w:kern w:val="22"/>
              </w:rPr>
              <w:t>) International public and private finance</w:t>
            </w:r>
          </w:p>
          <w:p w14:paraId="717D37EC" w14:textId="77777777" w:rsidR="00C04FE9" w:rsidRDefault="00C04FE9" w:rsidP="00B77BED">
            <w:pPr>
              <w:pStyle w:val="ListParagraph"/>
              <w:numPr>
                <w:ilvl w:val="0"/>
                <w:numId w:val="8"/>
              </w:numPr>
              <w:tabs>
                <w:tab w:val="right" w:pos="8640"/>
              </w:tabs>
              <w:spacing w:before="60" w:after="60"/>
              <w:jc w:val="left"/>
              <w:rPr>
                <w:bCs/>
                <w:kern w:val="22"/>
              </w:rPr>
            </w:pPr>
            <w:r w:rsidRPr="00C04FE9">
              <w:rPr>
                <w:bCs/>
                <w:kern w:val="22"/>
              </w:rPr>
              <w:t xml:space="preserve">Representatives from the private sector organizations </w:t>
            </w:r>
            <w:r w:rsidR="009B1F62">
              <w:rPr>
                <w:bCs/>
                <w:kern w:val="22"/>
              </w:rPr>
              <w:t xml:space="preserve">(Nature Conservancy, tbc) </w:t>
            </w:r>
            <w:r w:rsidRPr="00C04FE9">
              <w:rPr>
                <w:bCs/>
                <w:kern w:val="22"/>
              </w:rPr>
              <w:t>will provide their perspective on current biodiversity finance.</w:t>
            </w:r>
          </w:p>
          <w:p w14:paraId="3551C53E" w14:textId="68F3F7B8" w:rsidR="00C50D9C" w:rsidRPr="00C04FE9" w:rsidRDefault="00C50D9C" w:rsidP="00B77BED">
            <w:pPr>
              <w:pStyle w:val="ListParagraph"/>
              <w:numPr>
                <w:ilvl w:val="0"/>
                <w:numId w:val="8"/>
              </w:numPr>
              <w:tabs>
                <w:tab w:val="right" w:pos="8640"/>
              </w:tabs>
              <w:spacing w:before="60" w:after="60"/>
              <w:jc w:val="left"/>
              <w:rPr>
                <w:bCs/>
                <w:kern w:val="22"/>
              </w:rPr>
            </w:pPr>
            <w:r>
              <w:rPr>
                <w:bCs/>
                <w:kern w:val="22"/>
              </w:rPr>
              <w:t>Discussion</w:t>
            </w:r>
          </w:p>
        </w:tc>
      </w:tr>
      <w:tr w:rsidR="00C04FE9" w:rsidRPr="00C04FE9" w14:paraId="476DDA29" w14:textId="77777777" w:rsidTr="00B77BED">
        <w:tc>
          <w:tcPr>
            <w:tcW w:w="2309" w:type="dxa"/>
            <w:shd w:val="clear" w:color="auto" w:fill="auto"/>
          </w:tcPr>
          <w:p w14:paraId="71E6252C" w14:textId="228249B5" w:rsidR="00C04FE9" w:rsidRPr="00C04FE9" w:rsidRDefault="00C04FE9" w:rsidP="00B035FA">
            <w:pPr>
              <w:tabs>
                <w:tab w:val="right" w:pos="8640"/>
              </w:tabs>
              <w:spacing w:before="60" w:after="60"/>
              <w:rPr>
                <w:bCs/>
                <w:kern w:val="22"/>
              </w:rPr>
            </w:pPr>
            <w:r w:rsidRPr="00C04FE9">
              <w:rPr>
                <w:bCs/>
                <w:kern w:val="22"/>
              </w:rPr>
              <w:t xml:space="preserve">12.30–2 p.m. </w:t>
            </w:r>
          </w:p>
        </w:tc>
        <w:tc>
          <w:tcPr>
            <w:tcW w:w="6739" w:type="dxa"/>
            <w:shd w:val="clear" w:color="auto" w:fill="auto"/>
          </w:tcPr>
          <w:p w14:paraId="252CEC31" w14:textId="77777777" w:rsidR="00C04FE9" w:rsidRPr="00C04FE9" w:rsidRDefault="00C04FE9" w:rsidP="00B035FA">
            <w:pPr>
              <w:tabs>
                <w:tab w:val="right" w:pos="8640"/>
              </w:tabs>
              <w:spacing w:before="60" w:after="60"/>
              <w:rPr>
                <w:bCs/>
                <w:kern w:val="22"/>
              </w:rPr>
            </w:pPr>
            <w:r w:rsidRPr="00C04FE9">
              <w:rPr>
                <w:bCs/>
                <w:kern w:val="22"/>
              </w:rPr>
              <w:t>Lunch</w:t>
            </w:r>
          </w:p>
        </w:tc>
      </w:tr>
      <w:tr w:rsidR="00C04FE9" w:rsidRPr="00C04FE9" w14:paraId="5A417228" w14:textId="77777777" w:rsidTr="00B77BED">
        <w:tc>
          <w:tcPr>
            <w:tcW w:w="2309" w:type="dxa"/>
            <w:shd w:val="clear" w:color="auto" w:fill="auto"/>
          </w:tcPr>
          <w:p w14:paraId="5C571FE0" w14:textId="21C798D5" w:rsidR="00C04FE9" w:rsidRPr="00C04FE9" w:rsidRDefault="00C04FE9" w:rsidP="00B035FA">
            <w:pPr>
              <w:tabs>
                <w:tab w:val="right" w:pos="8640"/>
              </w:tabs>
              <w:spacing w:before="60" w:after="60"/>
              <w:rPr>
                <w:bCs/>
                <w:kern w:val="22"/>
              </w:rPr>
            </w:pPr>
            <w:r w:rsidRPr="00C04FE9">
              <w:rPr>
                <w:bCs/>
                <w:kern w:val="22"/>
              </w:rPr>
              <w:t>2–3.30 p.m.</w:t>
            </w:r>
          </w:p>
        </w:tc>
        <w:tc>
          <w:tcPr>
            <w:tcW w:w="6739" w:type="dxa"/>
            <w:shd w:val="clear" w:color="auto" w:fill="auto"/>
          </w:tcPr>
          <w:p w14:paraId="156EAB12" w14:textId="14A65D83" w:rsidR="00C04FE9" w:rsidRPr="00B77BED" w:rsidRDefault="00ED3A2D" w:rsidP="00B035FA">
            <w:pPr>
              <w:tabs>
                <w:tab w:val="right" w:pos="8640"/>
              </w:tabs>
              <w:spacing w:before="60" w:after="60"/>
              <w:rPr>
                <w:kern w:val="22"/>
              </w:rPr>
            </w:pPr>
            <w:r w:rsidRPr="00B77BED">
              <w:rPr>
                <w:kern w:val="22"/>
              </w:rPr>
              <w:t>I</w:t>
            </w:r>
            <w:r w:rsidR="00C04FE9" w:rsidRPr="00B77BED">
              <w:rPr>
                <w:kern w:val="22"/>
              </w:rPr>
              <w:t>tem 3(a) (</w:t>
            </w:r>
            <w:r w:rsidR="00C04FE9" w:rsidRPr="00B77BED">
              <w:rPr>
                <w:i/>
                <w:iCs/>
                <w:kern w:val="22"/>
              </w:rPr>
              <w:t>continued</w:t>
            </w:r>
            <w:r w:rsidR="00C04FE9" w:rsidRPr="00B77BED">
              <w:rPr>
                <w:kern w:val="22"/>
              </w:rPr>
              <w:t>)</w:t>
            </w:r>
          </w:p>
          <w:p w14:paraId="51A58B15" w14:textId="4D5E1AD8" w:rsidR="00C04FE9" w:rsidRPr="00C04FE9" w:rsidRDefault="00C04FE9" w:rsidP="00B77BED">
            <w:pPr>
              <w:tabs>
                <w:tab w:val="right" w:pos="8640"/>
              </w:tabs>
              <w:spacing w:before="60" w:after="60"/>
              <w:ind w:firstLine="274"/>
              <w:rPr>
                <w:i/>
                <w:iCs/>
                <w:kern w:val="22"/>
              </w:rPr>
            </w:pPr>
            <w:r w:rsidRPr="00C04FE9">
              <w:rPr>
                <w:i/>
                <w:iCs/>
                <w:kern w:val="22"/>
              </w:rPr>
              <w:t>(</w:t>
            </w:r>
            <w:proofErr w:type="spellStart"/>
            <w:r w:rsidRPr="00C04FE9">
              <w:rPr>
                <w:i/>
                <w:iCs/>
                <w:kern w:val="22"/>
              </w:rPr>
              <w:t>i</w:t>
            </w:r>
            <w:proofErr w:type="spellEnd"/>
            <w:r w:rsidRPr="00C04FE9">
              <w:rPr>
                <w:i/>
                <w:iCs/>
                <w:kern w:val="22"/>
              </w:rPr>
              <w:t>) International public and private finance</w:t>
            </w:r>
          </w:p>
          <w:p w14:paraId="56D591A6" w14:textId="2E38A969" w:rsidR="009B1F62" w:rsidRPr="00C04FE9" w:rsidRDefault="009B1F62" w:rsidP="00B035FA">
            <w:pPr>
              <w:pStyle w:val="ListParagraph"/>
              <w:numPr>
                <w:ilvl w:val="0"/>
                <w:numId w:val="8"/>
              </w:numPr>
              <w:tabs>
                <w:tab w:val="right" w:pos="8640"/>
              </w:tabs>
              <w:spacing w:before="60" w:after="60"/>
              <w:rPr>
                <w:bCs/>
                <w:kern w:val="22"/>
              </w:rPr>
            </w:pPr>
            <w:r w:rsidRPr="00C04FE9">
              <w:rPr>
                <w:kern w:val="22"/>
              </w:rPr>
              <w:t>Wrap-up discussion</w:t>
            </w:r>
          </w:p>
        </w:tc>
      </w:tr>
      <w:tr w:rsidR="00C04FE9" w:rsidRPr="00C04FE9" w14:paraId="565A3521" w14:textId="77777777" w:rsidTr="00B77BED">
        <w:tc>
          <w:tcPr>
            <w:tcW w:w="2309" w:type="dxa"/>
            <w:shd w:val="clear" w:color="auto" w:fill="auto"/>
          </w:tcPr>
          <w:p w14:paraId="1BC5551B" w14:textId="66B2A136" w:rsidR="00C04FE9" w:rsidRPr="00C04FE9" w:rsidRDefault="00C04FE9" w:rsidP="00B035FA">
            <w:pPr>
              <w:tabs>
                <w:tab w:val="right" w:pos="8640"/>
              </w:tabs>
              <w:spacing w:before="60" w:after="60"/>
              <w:rPr>
                <w:bCs/>
                <w:kern w:val="22"/>
              </w:rPr>
            </w:pPr>
            <w:r w:rsidRPr="00C04FE9">
              <w:rPr>
                <w:bCs/>
                <w:kern w:val="22"/>
              </w:rPr>
              <w:t>3.30–4 p.m.</w:t>
            </w:r>
          </w:p>
        </w:tc>
        <w:tc>
          <w:tcPr>
            <w:tcW w:w="6739" w:type="dxa"/>
            <w:shd w:val="clear" w:color="auto" w:fill="auto"/>
          </w:tcPr>
          <w:p w14:paraId="7C5EA7D9" w14:textId="77777777" w:rsidR="00C04FE9" w:rsidRPr="00C04FE9" w:rsidRDefault="00C04FE9" w:rsidP="00B035FA">
            <w:pPr>
              <w:tabs>
                <w:tab w:val="right" w:pos="8640"/>
              </w:tabs>
              <w:spacing w:before="60" w:after="60"/>
              <w:rPr>
                <w:bCs/>
                <w:kern w:val="22"/>
              </w:rPr>
            </w:pPr>
            <w:r w:rsidRPr="00C04FE9">
              <w:rPr>
                <w:bCs/>
                <w:kern w:val="22"/>
              </w:rPr>
              <w:t>Coffee/tea break</w:t>
            </w:r>
          </w:p>
        </w:tc>
      </w:tr>
      <w:tr w:rsidR="00C04FE9" w:rsidRPr="00C04FE9" w14:paraId="3B09A658" w14:textId="77777777" w:rsidTr="00B77BED">
        <w:tc>
          <w:tcPr>
            <w:tcW w:w="2309" w:type="dxa"/>
            <w:tcBorders>
              <w:bottom w:val="single" w:sz="4" w:space="0" w:color="auto"/>
            </w:tcBorders>
            <w:shd w:val="clear" w:color="auto" w:fill="auto"/>
          </w:tcPr>
          <w:p w14:paraId="5DB51238" w14:textId="32F309C4" w:rsidR="00C04FE9" w:rsidRPr="00C04FE9" w:rsidRDefault="00C04FE9" w:rsidP="00B035FA">
            <w:pPr>
              <w:tabs>
                <w:tab w:val="right" w:pos="8640"/>
              </w:tabs>
              <w:spacing w:before="60" w:after="60"/>
              <w:rPr>
                <w:kern w:val="22"/>
              </w:rPr>
            </w:pPr>
            <w:r w:rsidRPr="00C04FE9">
              <w:rPr>
                <w:kern w:val="22"/>
              </w:rPr>
              <w:t>4–5</w:t>
            </w:r>
            <w:r w:rsidR="004E72F2">
              <w:rPr>
                <w:kern w:val="22"/>
              </w:rPr>
              <w:t>.30</w:t>
            </w:r>
            <w:r w:rsidRPr="00C04FE9">
              <w:rPr>
                <w:kern w:val="22"/>
              </w:rPr>
              <w:t xml:space="preserve"> p.m. </w:t>
            </w:r>
          </w:p>
        </w:tc>
        <w:tc>
          <w:tcPr>
            <w:tcW w:w="6739" w:type="dxa"/>
            <w:shd w:val="clear" w:color="auto" w:fill="auto"/>
          </w:tcPr>
          <w:p w14:paraId="595CA76D" w14:textId="74C912BC" w:rsidR="009B1F62" w:rsidRPr="00B77BED" w:rsidRDefault="00ED3A2D" w:rsidP="00B035FA">
            <w:pPr>
              <w:tabs>
                <w:tab w:val="right" w:pos="8640"/>
              </w:tabs>
              <w:spacing w:before="60" w:after="60"/>
              <w:rPr>
                <w:kern w:val="22"/>
              </w:rPr>
            </w:pPr>
            <w:r w:rsidRPr="00B77BED">
              <w:rPr>
                <w:kern w:val="22"/>
              </w:rPr>
              <w:t>I</w:t>
            </w:r>
            <w:r w:rsidR="009B1F62" w:rsidRPr="00B77BED">
              <w:rPr>
                <w:kern w:val="22"/>
              </w:rPr>
              <w:t>tem 3(a) (</w:t>
            </w:r>
            <w:r w:rsidR="009B1F62" w:rsidRPr="00B77BED">
              <w:rPr>
                <w:i/>
                <w:iCs/>
                <w:kern w:val="22"/>
              </w:rPr>
              <w:t>continued</w:t>
            </w:r>
            <w:r w:rsidR="009B1F62" w:rsidRPr="00B77BED">
              <w:rPr>
                <w:kern w:val="22"/>
              </w:rPr>
              <w:t>)</w:t>
            </w:r>
          </w:p>
          <w:p w14:paraId="528FE719" w14:textId="25703926" w:rsidR="009B1F62" w:rsidRPr="00C04FE9" w:rsidRDefault="009B1F62" w:rsidP="00B77BED">
            <w:pPr>
              <w:pStyle w:val="Heading2"/>
              <w:spacing w:after="0"/>
              <w:ind w:hanging="293"/>
              <w:jc w:val="left"/>
              <w:rPr>
                <w:rFonts w:cs="Times New Roman"/>
                <w:b w:val="0"/>
                <w:i/>
                <w:iCs/>
                <w:kern w:val="22"/>
                <w:sz w:val="22"/>
                <w:szCs w:val="22"/>
              </w:rPr>
            </w:pPr>
            <w:r w:rsidRPr="00C04FE9">
              <w:rPr>
                <w:rFonts w:cs="Times New Roman"/>
                <w:b w:val="0"/>
                <w:i/>
                <w:iCs/>
                <w:kern w:val="22"/>
                <w:sz w:val="22"/>
                <w:szCs w:val="22"/>
              </w:rPr>
              <w:t>(ii) Domestic public and private finance</w:t>
            </w:r>
          </w:p>
          <w:p w14:paraId="5A172A1F" w14:textId="0A2D0DAA" w:rsidR="00C04FE9" w:rsidRPr="00F85715" w:rsidRDefault="009B1F62" w:rsidP="00B035FA">
            <w:pPr>
              <w:pStyle w:val="ListParagraph"/>
              <w:numPr>
                <w:ilvl w:val="0"/>
                <w:numId w:val="8"/>
              </w:numPr>
              <w:tabs>
                <w:tab w:val="right" w:pos="8640"/>
              </w:tabs>
              <w:spacing w:before="60" w:after="60"/>
              <w:rPr>
                <w:kern w:val="22"/>
              </w:rPr>
            </w:pPr>
            <w:r>
              <w:rPr>
                <w:kern w:val="22"/>
              </w:rPr>
              <w:t>P</w:t>
            </w:r>
            <w:r w:rsidRPr="00C04FE9">
              <w:rPr>
                <w:kern w:val="22"/>
              </w:rPr>
              <w:t xml:space="preserve">resentation by </w:t>
            </w:r>
            <w:r w:rsidR="00F85715" w:rsidRPr="00F85715">
              <w:rPr>
                <w:kern w:val="22"/>
              </w:rPr>
              <w:t xml:space="preserve">United Nations Development Programme </w:t>
            </w:r>
            <w:r w:rsidRPr="00F85715">
              <w:rPr>
                <w:kern w:val="22"/>
              </w:rPr>
              <w:t>BIOFIN (tbc)</w:t>
            </w:r>
          </w:p>
          <w:p w14:paraId="0CEEAA58" w14:textId="74EA0BD0" w:rsidR="004E72F2" w:rsidRPr="004E72F2" w:rsidRDefault="004E72F2" w:rsidP="00B035FA">
            <w:pPr>
              <w:pStyle w:val="ListParagraph"/>
              <w:numPr>
                <w:ilvl w:val="0"/>
                <w:numId w:val="8"/>
              </w:numPr>
              <w:tabs>
                <w:tab w:val="right" w:pos="8640"/>
              </w:tabs>
              <w:spacing w:before="60" w:after="60"/>
              <w:rPr>
                <w:b/>
                <w:bCs/>
                <w:kern w:val="22"/>
              </w:rPr>
            </w:pPr>
            <w:r w:rsidRPr="00F85715">
              <w:rPr>
                <w:kern w:val="22"/>
              </w:rPr>
              <w:t xml:space="preserve">Country presentations: </w:t>
            </w:r>
            <w:r w:rsidR="00ED3A2D" w:rsidRPr="001A6E3A">
              <w:rPr>
                <w:kern w:val="22"/>
              </w:rPr>
              <w:t>s</w:t>
            </w:r>
            <w:r w:rsidRPr="001A6E3A">
              <w:rPr>
                <w:kern w:val="22"/>
              </w:rPr>
              <w:t xml:space="preserve">elect </w:t>
            </w:r>
            <w:r w:rsidR="001A6E3A" w:rsidRPr="00B77BED">
              <w:rPr>
                <w:kern w:val="22"/>
              </w:rPr>
              <w:t>m</w:t>
            </w:r>
            <w:r w:rsidRPr="001A6E3A">
              <w:rPr>
                <w:kern w:val="22"/>
              </w:rPr>
              <w:t>ember</w:t>
            </w:r>
            <w:r w:rsidRPr="000A554A">
              <w:rPr>
                <w:kern w:val="22"/>
              </w:rPr>
              <w:t xml:space="preserve"> countries will be requested to share experiences and lessons learned on mobilizing domestic public</w:t>
            </w:r>
            <w:r w:rsidR="000C2217" w:rsidRPr="000A554A">
              <w:rPr>
                <w:kern w:val="22"/>
              </w:rPr>
              <w:t xml:space="preserve"> and private</w:t>
            </w:r>
            <w:r w:rsidRPr="000A554A">
              <w:rPr>
                <w:kern w:val="22"/>
              </w:rPr>
              <w:t xml:space="preserve"> finance.</w:t>
            </w:r>
          </w:p>
        </w:tc>
      </w:tr>
      <w:bookmarkEnd w:id="3"/>
      <w:tr w:rsidR="00C04FE9" w:rsidRPr="00C04FE9" w14:paraId="24E79412" w14:textId="77777777" w:rsidTr="00B77BED">
        <w:tc>
          <w:tcPr>
            <w:tcW w:w="9048" w:type="dxa"/>
            <w:gridSpan w:val="2"/>
            <w:shd w:val="clear" w:color="auto" w:fill="auto"/>
          </w:tcPr>
          <w:p w14:paraId="7C3F5688" w14:textId="77777777" w:rsidR="00C04FE9" w:rsidRPr="00C04FE9" w:rsidRDefault="00C04FE9" w:rsidP="00B035FA">
            <w:pPr>
              <w:tabs>
                <w:tab w:val="right" w:pos="8640"/>
              </w:tabs>
              <w:spacing w:before="60" w:after="60"/>
              <w:rPr>
                <w:b/>
                <w:bCs/>
                <w:kern w:val="22"/>
              </w:rPr>
            </w:pPr>
            <w:r w:rsidRPr="00C04FE9">
              <w:rPr>
                <w:b/>
                <w:kern w:val="22"/>
              </w:rPr>
              <w:t>Wednesday, 27 September 2023</w:t>
            </w:r>
          </w:p>
        </w:tc>
      </w:tr>
      <w:tr w:rsidR="00C04FE9" w:rsidRPr="00C04FE9" w14:paraId="72170999" w14:textId="77777777" w:rsidTr="00B77BED">
        <w:tc>
          <w:tcPr>
            <w:tcW w:w="2309" w:type="dxa"/>
            <w:shd w:val="clear" w:color="auto" w:fill="auto"/>
          </w:tcPr>
          <w:p w14:paraId="63284955" w14:textId="51F56455" w:rsidR="00C04FE9" w:rsidRPr="00C04FE9" w:rsidRDefault="00C04FE9" w:rsidP="00B035FA">
            <w:pPr>
              <w:pStyle w:val="Heading4"/>
              <w:rPr>
                <w:b w:val="0"/>
                <w:bCs w:val="0"/>
                <w:i/>
                <w:kern w:val="22"/>
                <w:szCs w:val="22"/>
              </w:rPr>
            </w:pPr>
            <w:r w:rsidRPr="00C04FE9">
              <w:rPr>
                <w:b w:val="0"/>
                <w:bCs w:val="0"/>
                <w:kern w:val="22"/>
                <w:szCs w:val="22"/>
              </w:rPr>
              <w:t xml:space="preserve">9–10.30 </w:t>
            </w:r>
            <w:r w:rsidR="009E686C">
              <w:rPr>
                <w:b w:val="0"/>
                <w:bCs w:val="0"/>
                <w:kern w:val="22"/>
                <w:szCs w:val="22"/>
              </w:rPr>
              <w:t>a</w:t>
            </w:r>
            <w:r w:rsidRPr="00C04FE9">
              <w:rPr>
                <w:b w:val="0"/>
                <w:bCs w:val="0"/>
                <w:kern w:val="22"/>
                <w:szCs w:val="22"/>
              </w:rPr>
              <w:t>.m.</w:t>
            </w:r>
          </w:p>
        </w:tc>
        <w:tc>
          <w:tcPr>
            <w:tcW w:w="6739" w:type="dxa"/>
            <w:shd w:val="clear" w:color="auto" w:fill="auto"/>
          </w:tcPr>
          <w:p w14:paraId="09DEEA78" w14:textId="157A3417" w:rsidR="009B1F62" w:rsidRPr="00B77BED" w:rsidRDefault="004D5DC2" w:rsidP="00B035FA">
            <w:pPr>
              <w:tabs>
                <w:tab w:val="right" w:pos="8640"/>
              </w:tabs>
              <w:spacing w:before="60" w:after="60"/>
              <w:rPr>
                <w:kern w:val="22"/>
              </w:rPr>
            </w:pPr>
            <w:r w:rsidRPr="00B77BED">
              <w:rPr>
                <w:kern w:val="22"/>
              </w:rPr>
              <w:t>I</w:t>
            </w:r>
            <w:r w:rsidR="009B1F62" w:rsidRPr="00B77BED">
              <w:rPr>
                <w:kern w:val="22"/>
              </w:rPr>
              <w:t>tem 3(a) (</w:t>
            </w:r>
            <w:r w:rsidR="009B1F62" w:rsidRPr="00B77BED">
              <w:rPr>
                <w:i/>
                <w:iCs/>
                <w:kern w:val="22"/>
              </w:rPr>
              <w:t>continued</w:t>
            </w:r>
            <w:r w:rsidR="009B1F62" w:rsidRPr="00B77BED">
              <w:rPr>
                <w:kern w:val="22"/>
              </w:rPr>
              <w:t>)</w:t>
            </w:r>
          </w:p>
          <w:p w14:paraId="47D5B6EA" w14:textId="0C2D208A" w:rsidR="009B1F62" w:rsidRPr="00C04FE9" w:rsidRDefault="009B1F62" w:rsidP="00B77BED">
            <w:pPr>
              <w:pStyle w:val="Heading2"/>
              <w:spacing w:after="0"/>
              <w:ind w:hanging="293"/>
              <w:jc w:val="left"/>
              <w:rPr>
                <w:rFonts w:cs="Times New Roman"/>
                <w:b w:val="0"/>
                <w:i/>
                <w:iCs/>
                <w:kern w:val="22"/>
                <w:sz w:val="22"/>
                <w:szCs w:val="22"/>
              </w:rPr>
            </w:pPr>
            <w:r w:rsidRPr="00C04FE9">
              <w:rPr>
                <w:rFonts w:cs="Times New Roman"/>
                <w:b w:val="0"/>
                <w:i/>
                <w:iCs/>
                <w:kern w:val="22"/>
                <w:sz w:val="22"/>
                <w:szCs w:val="22"/>
              </w:rPr>
              <w:t>(ii) Domestic public and private finance</w:t>
            </w:r>
          </w:p>
          <w:p w14:paraId="1E857517" w14:textId="258CF166" w:rsidR="009B1F62" w:rsidRPr="009B1F62" w:rsidRDefault="009B1F62" w:rsidP="00B035FA">
            <w:pPr>
              <w:pStyle w:val="ListParagraph"/>
              <w:numPr>
                <w:ilvl w:val="0"/>
                <w:numId w:val="8"/>
              </w:numPr>
              <w:tabs>
                <w:tab w:val="right" w:pos="8640"/>
              </w:tabs>
              <w:spacing w:before="60" w:after="60"/>
              <w:rPr>
                <w:b/>
                <w:bCs/>
                <w:kern w:val="22"/>
              </w:rPr>
            </w:pPr>
            <w:r w:rsidRPr="00C04FE9">
              <w:rPr>
                <w:kern w:val="22"/>
              </w:rPr>
              <w:t>Country presentations</w:t>
            </w:r>
            <w:r w:rsidR="004E72F2">
              <w:rPr>
                <w:kern w:val="22"/>
              </w:rPr>
              <w:t xml:space="preserve"> (</w:t>
            </w:r>
            <w:r w:rsidR="004E72F2" w:rsidRPr="00B77BED">
              <w:rPr>
                <w:i/>
                <w:iCs/>
                <w:kern w:val="22"/>
              </w:rPr>
              <w:t>continued</w:t>
            </w:r>
            <w:r w:rsidR="004E72F2" w:rsidRPr="00F85715">
              <w:rPr>
                <w:kern w:val="22"/>
              </w:rPr>
              <w:t>)</w:t>
            </w:r>
            <w:r w:rsidRPr="00F85715">
              <w:rPr>
                <w:kern w:val="22"/>
              </w:rPr>
              <w:t xml:space="preserve">: </w:t>
            </w:r>
            <w:r w:rsidR="00196A83" w:rsidRPr="001A6E3A">
              <w:rPr>
                <w:kern w:val="22"/>
              </w:rPr>
              <w:t>s</w:t>
            </w:r>
            <w:r w:rsidRPr="001A6E3A">
              <w:rPr>
                <w:kern w:val="22"/>
              </w:rPr>
              <w:t xml:space="preserve">elect </w:t>
            </w:r>
            <w:r w:rsidR="001A6E3A">
              <w:rPr>
                <w:kern w:val="22"/>
              </w:rPr>
              <w:t>m</w:t>
            </w:r>
            <w:r w:rsidRPr="001A6E3A">
              <w:rPr>
                <w:kern w:val="22"/>
              </w:rPr>
              <w:t>ember countries</w:t>
            </w:r>
            <w:r>
              <w:rPr>
                <w:kern w:val="22"/>
              </w:rPr>
              <w:t xml:space="preserve"> </w:t>
            </w:r>
            <w:r w:rsidRPr="00C04FE9">
              <w:rPr>
                <w:kern w:val="22"/>
              </w:rPr>
              <w:t xml:space="preserve">will be requested to share experiences and lessons learned on mobilizing domestic public </w:t>
            </w:r>
            <w:proofErr w:type="gramStart"/>
            <w:r w:rsidRPr="00C04FE9">
              <w:rPr>
                <w:kern w:val="22"/>
              </w:rPr>
              <w:t>finance</w:t>
            </w:r>
            <w:proofErr w:type="gramEnd"/>
          </w:p>
          <w:p w14:paraId="3225E034" w14:textId="6EA3D73F" w:rsidR="00C04FE9" w:rsidRPr="009B1F62" w:rsidRDefault="009B1F62" w:rsidP="00B035FA">
            <w:pPr>
              <w:pStyle w:val="ListParagraph"/>
              <w:numPr>
                <w:ilvl w:val="0"/>
                <w:numId w:val="8"/>
              </w:numPr>
              <w:tabs>
                <w:tab w:val="right" w:pos="8640"/>
              </w:tabs>
              <w:spacing w:before="60" w:after="60"/>
              <w:rPr>
                <w:b/>
                <w:bCs/>
                <w:kern w:val="22"/>
              </w:rPr>
            </w:pPr>
            <w:r w:rsidRPr="009B1F62">
              <w:rPr>
                <w:kern w:val="22"/>
              </w:rPr>
              <w:t>Members will be invited to reflect and add to the discussion</w:t>
            </w:r>
          </w:p>
        </w:tc>
      </w:tr>
      <w:tr w:rsidR="00C04FE9" w:rsidRPr="00C04FE9" w14:paraId="0CD6A862" w14:textId="77777777" w:rsidTr="00B77BED">
        <w:tc>
          <w:tcPr>
            <w:tcW w:w="2309" w:type="dxa"/>
            <w:shd w:val="clear" w:color="auto" w:fill="auto"/>
          </w:tcPr>
          <w:p w14:paraId="78D82332" w14:textId="796E7CD8" w:rsidR="00C04FE9" w:rsidRPr="00C04FE9" w:rsidRDefault="00C04FE9" w:rsidP="00B035FA">
            <w:pPr>
              <w:tabs>
                <w:tab w:val="right" w:pos="8640"/>
              </w:tabs>
              <w:spacing w:before="60" w:after="60"/>
              <w:rPr>
                <w:kern w:val="22"/>
              </w:rPr>
            </w:pPr>
            <w:r w:rsidRPr="00C04FE9">
              <w:rPr>
                <w:kern w:val="22"/>
              </w:rPr>
              <w:t>10.30</w:t>
            </w:r>
            <w:r w:rsidR="009E686C" w:rsidRPr="00C04FE9">
              <w:rPr>
                <w:kern w:val="22"/>
              </w:rPr>
              <w:t>–</w:t>
            </w:r>
            <w:r w:rsidRPr="00C04FE9">
              <w:rPr>
                <w:kern w:val="22"/>
              </w:rPr>
              <w:t>11 a.m.</w:t>
            </w:r>
          </w:p>
        </w:tc>
        <w:tc>
          <w:tcPr>
            <w:tcW w:w="6739" w:type="dxa"/>
            <w:shd w:val="clear" w:color="auto" w:fill="auto"/>
          </w:tcPr>
          <w:p w14:paraId="16CB35AB" w14:textId="77777777" w:rsidR="00C04FE9" w:rsidRPr="00C04FE9" w:rsidRDefault="00C04FE9" w:rsidP="00B035FA">
            <w:pPr>
              <w:tabs>
                <w:tab w:val="right" w:pos="8640"/>
              </w:tabs>
              <w:spacing w:before="60" w:after="60"/>
              <w:rPr>
                <w:bCs/>
                <w:kern w:val="22"/>
              </w:rPr>
            </w:pPr>
            <w:r w:rsidRPr="00C04FE9">
              <w:rPr>
                <w:kern w:val="22"/>
              </w:rPr>
              <w:t>Coffee/tea break</w:t>
            </w:r>
          </w:p>
        </w:tc>
      </w:tr>
      <w:tr w:rsidR="00C04FE9" w:rsidRPr="00C04FE9" w14:paraId="5515A865" w14:textId="77777777" w:rsidTr="00B77BED">
        <w:tc>
          <w:tcPr>
            <w:tcW w:w="2309" w:type="dxa"/>
            <w:shd w:val="clear" w:color="auto" w:fill="auto"/>
          </w:tcPr>
          <w:p w14:paraId="2206611D" w14:textId="22AAA833" w:rsidR="00C04FE9" w:rsidRPr="00C04FE9" w:rsidRDefault="00C04FE9" w:rsidP="00B035FA">
            <w:pPr>
              <w:pStyle w:val="Heading4"/>
              <w:rPr>
                <w:b w:val="0"/>
                <w:bCs w:val="0"/>
                <w:i/>
                <w:kern w:val="22"/>
                <w:szCs w:val="22"/>
              </w:rPr>
            </w:pPr>
            <w:r w:rsidRPr="00C04FE9">
              <w:rPr>
                <w:b w:val="0"/>
                <w:bCs w:val="0"/>
                <w:kern w:val="22"/>
                <w:szCs w:val="22"/>
              </w:rPr>
              <w:t>11 a.m.–12.30 p.m.</w:t>
            </w:r>
          </w:p>
        </w:tc>
        <w:tc>
          <w:tcPr>
            <w:tcW w:w="6739" w:type="dxa"/>
            <w:shd w:val="clear" w:color="auto" w:fill="auto"/>
          </w:tcPr>
          <w:p w14:paraId="5AB3ACFC" w14:textId="64D1A3B6" w:rsidR="009B1F62" w:rsidRPr="00B77BED" w:rsidRDefault="00196A83" w:rsidP="00B77BED">
            <w:pPr>
              <w:tabs>
                <w:tab w:val="right" w:pos="8640"/>
              </w:tabs>
              <w:spacing w:before="60" w:after="60"/>
              <w:jc w:val="left"/>
            </w:pPr>
            <w:r w:rsidRPr="00B77BED">
              <w:rPr>
                <w:kern w:val="22"/>
              </w:rPr>
              <w:t>I</w:t>
            </w:r>
            <w:r w:rsidR="009B1F62" w:rsidRPr="00B77BED">
              <w:rPr>
                <w:kern w:val="22"/>
              </w:rPr>
              <w:t>tem 3(b)</w:t>
            </w:r>
            <w:r w:rsidRPr="00B77BED">
              <w:rPr>
                <w:kern w:val="22"/>
              </w:rPr>
              <w:t>.</w:t>
            </w:r>
            <w:r w:rsidR="009B1F62" w:rsidRPr="00B77BED">
              <w:rPr>
                <w:kern w:val="22"/>
              </w:rPr>
              <w:t xml:space="preserve"> </w:t>
            </w:r>
            <w:r w:rsidR="009B1F62" w:rsidRPr="00B77BED">
              <w:rPr>
                <w:rFonts w:eastAsiaTheme="majorEastAsia"/>
                <w:kern w:val="22"/>
              </w:rPr>
              <w:t>Identifying gaps and overlaps within the current biodiversity financing landscape,</w:t>
            </w:r>
            <w:r w:rsidR="009B1F62" w:rsidRPr="00B77BED">
              <w:t xml:space="preserve"> priority gaps and most effective ways to address </w:t>
            </w:r>
            <w:proofErr w:type="gramStart"/>
            <w:r w:rsidR="009B1F62" w:rsidRPr="00B77BED">
              <w:t>them</w:t>
            </w:r>
            <w:proofErr w:type="gramEnd"/>
          </w:p>
          <w:p w14:paraId="3A002680" w14:textId="413132B1" w:rsidR="009B1F62" w:rsidRDefault="00700E49" w:rsidP="00B035FA">
            <w:pPr>
              <w:pStyle w:val="ListParagraph"/>
              <w:numPr>
                <w:ilvl w:val="0"/>
                <w:numId w:val="10"/>
              </w:numPr>
              <w:tabs>
                <w:tab w:val="right" w:pos="8640"/>
              </w:tabs>
              <w:spacing w:before="60" w:after="60"/>
            </w:pPr>
            <w:r>
              <w:lastRenderedPageBreak/>
              <w:t xml:space="preserve">Presentation by two discussants: </w:t>
            </w:r>
          </w:p>
          <w:p w14:paraId="2271F580" w14:textId="7A73CDF9" w:rsidR="00700E49" w:rsidRDefault="00700E49" w:rsidP="00B035FA">
            <w:pPr>
              <w:pStyle w:val="ListParagraph"/>
              <w:numPr>
                <w:ilvl w:val="1"/>
                <w:numId w:val="10"/>
              </w:numPr>
              <w:tabs>
                <w:tab w:val="right" w:pos="8640"/>
              </w:tabs>
              <w:spacing w:before="60" w:after="60"/>
            </w:pPr>
            <w:r>
              <w:t xml:space="preserve">Key challenges in mobilizing and/or </w:t>
            </w:r>
            <w:r w:rsidR="001A6E3A" w:rsidRPr="001A6E3A">
              <w:t xml:space="preserve">gaining </w:t>
            </w:r>
            <w:r w:rsidRPr="00B77BED">
              <w:t>access</w:t>
            </w:r>
            <w:r w:rsidR="001A6E3A" w:rsidRPr="001A6E3A">
              <w:t xml:space="preserve"> to</w:t>
            </w:r>
            <w:r>
              <w:t xml:space="preserve"> </w:t>
            </w:r>
            <w:proofErr w:type="gramStart"/>
            <w:r w:rsidR="00B16C30">
              <w:t>funding</w:t>
            </w:r>
            <w:proofErr w:type="gramEnd"/>
          </w:p>
          <w:p w14:paraId="06A2611D" w14:textId="441A69AF" w:rsidR="00700E49" w:rsidRPr="00C04FE9" w:rsidRDefault="00700E49" w:rsidP="00B035FA">
            <w:pPr>
              <w:pStyle w:val="ListParagraph"/>
              <w:numPr>
                <w:ilvl w:val="1"/>
                <w:numId w:val="10"/>
              </w:numPr>
              <w:tabs>
                <w:tab w:val="right" w:pos="8640"/>
              </w:tabs>
              <w:spacing w:before="60" w:after="60"/>
            </w:pPr>
            <w:r w:rsidRPr="00700E49">
              <w:t>Major gaps within current financing landscape</w:t>
            </w:r>
          </w:p>
          <w:p w14:paraId="5267041D" w14:textId="07872D1E" w:rsidR="00C04FE9" w:rsidRPr="009B1F62" w:rsidRDefault="009B1F62" w:rsidP="00B035FA">
            <w:pPr>
              <w:pStyle w:val="ListParagraph"/>
              <w:numPr>
                <w:ilvl w:val="0"/>
                <w:numId w:val="10"/>
              </w:numPr>
              <w:tabs>
                <w:tab w:val="right" w:pos="8640"/>
              </w:tabs>
              <w:spacing w:before="60" w:after="60"/>
            </w:pPr>
            <w:r w:rsidRPr="00C04FE9">
              <w:t xml:space="preserve">Plenary discussion </w:t>
            </w:r>
            <w:r>
              <w:t>among</w:t>
            </w:r>
            <w:r w:rsidRPr="00C04FE9">
              <w:t xml:space="preserve"> </w:t>
            </w:r>
            <w:r w:rsidR="004861C1">
              <w:t>M</w:t>
            </w:r>
            <w:r w:rsidRPr="00C04FE9">
              <w:t>embers on existing gaps and overlaps in biodiversity finance</w:t>
            </w:r>
          </w:p>
        </w:tc>
      </w:tr>
      <w:tr w:rsidR="00C04FE9" w:rsidRPr="00C04FE9" w14:paraId="63C0F0F3" w14:textId="77777777" w:rsidTr="00B77BED">
        <w:tc>
          <w:tcPr>
            <w:tcW w:w="2309" w:type="dxa"/>
            <w:shd w:val="clear" w:color="auto" w:fill="auto"/>
          </w:tcPr>
          <w:p w14:paraId="3AEA1F0E" w14:textId="0DF8F3AD" w:rsidR="00C04FE9" w:rsidRPr="00C04FE9" w:rsidRDefault="00C04FE9" w:rsidP="00B035FA">
            <w:pPr>
              <w:pStyle w:val="Heading4"/>
              <w:rPr>
                <w:b w:val="0"/>
                <w:bCs w:val="0"/>
                <w:i/>
                <w:kern w:val="22"/>
                <w:szCs w:val="22"/>
              </w:rPr>
            </w:pPr>
            <w:r w:rsidRPr="00C04FE9">
              <w:rPr>
                <w:b w:val="0"/>
                <w:bCs w:val="0"/>
                <w:kern w:val="22"/>
                <w:szCs w:val="22"/>
              </w:rPr>
              <w:lastRenderedPageBreak/>
              <w:t xml:space="preserve">12.30–2 p.m. </w:t>
            </w:r>
          </w:p>
        </w:tc>
        <w:tc>
          <w:tcPr>
            <w:tcW w:w="6739" w:type="dxa"/>
            <w:shd w:val="clear" w:color="auto" w:fill="auto"/>
          </w:tcPr>
          <w:p w14:paraId="42B6394C" w14:textId="77777777" w:rsidR="00C04FE9" w:rsidRPr="00C04FE9" w:rsidRDefault="00C04FE9" w:rsidP="00B035FA">
            <w:pPr>
              <w:tabs>
                <w:tab w:val="right" w:pos="8640"/>
              </w:tabs>
              <w:spacing w:before="60" w:after="60"/>
              <w:rPr>
                <w:kern w:val="22"/>
              </w:rPr>
            </w:pPr>
            <w:r w:rsidRPr="00C04FE9">
              <w:rPr>
                <w:bCs/>
                <w:kern w:val="22"/>
              </w:rPr>
              <w:t>Lunch</w:t>
            </w:r>
          </w:p>
        </w:tc>
      </w:tr>
      <w:tr w:rsidR="00C04FE9" w:rsidRPr="00C04FE9" w14:paraId="2E1472AA" w14:textId="77777777" w:rsidTr="00B77BED">
        <w:tc>
          <w:tcPr>
            <w:tcW w:w="2309" w:type="dxa"/>
            <w:shd w:val="clear" w:color="auto" w:fill="auto"/>
          </w:tcPr>
          <w:p w14:paraId="7BE87A08" w14:textId="45DE9FE4" w:rsidR="00C04FE9" w:rsidRPr="00C04FE9" w:rsidRDefault="00C04FE9" w:rsidP="00B035FA">
            <w:pPr>
              <w:pStyle w:val="Heading4"/>
              <w:rPr>
                <w:b w:val="0"/>
                <w:bCs w:val="0"/>
                <w:i/>
                <w:kern w:val="22"/>
                <w:szCs w:val="22"/>
              </w:rPr>
            </w:pPr>
            <w:r w:rsidRPr="00C04FE9">
              <w:rPr>
                <w:b w:val="0"/>
                <w:bCs w:val="0"/>
                <w:kern w:val="22"/>
                <w:szCs w:val="22"/>
              </w:rPr>
              <w:t>2–3.30 p.m.</w:t>
            </w:r>
          </w:p>
        </w:tc>
        <w:tc>
          <w:tcPr>
            <w:tcW w:w="6739" w:type="dxa"/>
            <w:shd w:val="clear" w:color="auto" w:fill="auto"/>
          </w:tcPr>
          <w:p w14:paraId="225FC981" w14:textId="3A970B68" w:rsidR="009B1F62" w:rsidRPr="00B77BED" w:rsidRDefault="004861C1" w:rsidP="00B77BED">
            <w:pPr>
              <w:tabs>
                <w:tab w:val="right" w:pos="8640"/>
              </w:tabs>
              <w:spacing w:before="60" w:after="60"/>
              <w:jc w:val="left"/>
            </w:pPr>
            <w:r w:rsidRPr="00B77BED">
              <w:rPr>
                <w:kern w:val="22"/>
              </w:rPr>
              <w:t>I</w:t>
            </w:r>
            <w:r w:rsidR="009B1F62" w:rsidRPr="00B77BED">
              <w:rPr>
                <w:kern w:val="22"/>
              </w:rPr>
              <w:t>tem 3(</w:t>
            </w:r>
            <w:r w:rsidR="009B1F62" w:rsidRPr="00B77BED">
              <w:rPr>
                <w:rFonts w:eastAsiaTheme="majorEastAsia"/>
                <w:kern w:val="22"/>
              </w:rPr>
              <w:t>c)</w:t>
            </w:r>
            <w:r w:rsidRPr="00B77BED">
              <w:rPr>
                <w:rFonts w:eastAsiaTheme="majorEastAsia"/>
                <w:kern w:val="22"/>
              </w:rPr>
              <w:t xml:space="preserve">. </w:t>
            </w:r>
            <w:r w:rsidR="009B1F62" w:rsidRPr="00B77BED">
              <w:rPr>
                <w:rFonts w:eastAsiaTheme="majorEastAsia"/>
                <w:kern w:val="22"/>
              </w:rPr>
              <w:t>Opportunities for improving existing instruments, funds, and frameworks</w:t>
            </w:r>
            <w:r w:rsidRPr="00F85715">
              <w:rPr>
                <w:rFonts w:eastAsiaTheme="majorEastAsia"/>
                <w:kern w:val="22"/>
              </w:rPr>
              <w:t>,</w:t>
            </w:r>
            <w:r w:rsidR="009B1F62" w:rsidRPr="00B77BED">
              <w:rPr>
                <w:rFonts w:eastAsiaTheme="majorEastAsia"/>
                <w:kern w:val="22"/>
              </w:rPr>
              <w:t xml:space="preserve"> as well as their coherence,</w:t>
            </w:r>
            <w:r w:rsidR="009B1F62" w:rsidRPr="00B77BED">
              <w:t xml:space="preserve"> coordination and </w:t>
            </w:r>
            <w:proofErr w:type="gramStart"/>
            <w:r w:rsidR="009B1F62" w:rsidRPr="00B77BED">
              <w:t>synergies</w:t>
            </w:r>
            <w:proofErr w:type="gramEnd"/>
          </w:p>
          <w:p w14:paraId="2C7C0D3C" w14:textId="4F9D6FBE" w:rsidR="00C04FE9" w:rsidRPr="007832A7" w:rsidRDefault="009B1F62" w:rsidP="00B77BED">
            <w:pPr>
              <w:pStyle w:val="ListParagraph"/>
              <w:numPr>
                <w:ilvl w:val="0"/>
                <w:numId w:val="17"/>
              </w:numPr>
              <w:tabs>
                <w:tab w:val="right" w:pos="8640"/>
              </w:tabs>
              <w:spacing w:before="60" w:after="60"/>
              <w:jc w:val="left"/>
              <w:rPr>
                <w:b/>
                <w:bCs/>
                <w:kern w:val="22"/>
              </w:rPr>
            </w:pPr>
            <w:r w:rsidRPr="007832A7">
              <w:t>Plenary discussion to gather insights and suggestions for improving existing instruments, funds, and frameworks</w:t>
            </w:r>
          </w:p>
        </w:tc>
      </w:tr>
      <w:tr w:rsidR="00C04FE9" w:rsidRPr="00C04FE9" w14:paraId="00AF15AE" w14:textId="77777777" w:rsidTr="00B77BED">
        <w:tc>
          <w:tcPr>
            <w:tcW w:w="2309" w:type="dxa"/>
            <w:shd w:val="clear" w:color="auto" w:fill="auto"/>
          </w:tcPr>
          <w:p w14:paraId="617FC29E" w14:textId="2CDCFF13" w:rsidR="00C04FE9" w:rsidRPr="00C04FE9" w:rsidRDefault="00C04FE9" w:rsidP="00B035FA">
            <w:pPr>
              <w:pStyle w:val="Heading4"/>
              <w:rPr>
                <w:b w:val="0"/>
                <w:bCs w:val="0"/>
                <w:i/>
                <w:kern w:val="22"/>
                <w:szCs w:val="22"/>
              </w:rPr>
            </w:pPr>
            <w:r w:rsidRPr="00C04FE9">
              <w:rPr>
                <w:b w:val="0"/>
                <w:bCs w:val="0"/>
                <w:kern w:val="22"/>
                <w:szCs w:val="22"/>
              </w:rPr>
              <w:t>3.30–4 p.m.</w:t>
            </w:r>
          </w:p>
        </w:tc>
        <w:tc>
          <w:tcPr>
            <w:tcW w:w="6739" w:type="dxa"/>
            <w:shd w:val="clear" w:color="auto" w:fill="auto"/>
          </w:tcPr>
          <w:p w14:paraId="7D59FF96" w14:textId="77777777" w:rsidR="00C04FE9" w:rsidRPr="00C04FE9" w:rsidRDefault="00C04FE9" w:rsidP="00B035FA">
            <w:pPr>
              <w:tabs>
                <w:tab w:val="right" w:pos="8640"/>
              </w:tabs>
              <w:spacing w:before="60" w:after="60"/>
              <w:rPr>
                <w:kern w:val="22"/>
              </w:rPr>
            </w:pPr>
            <w:r w:rsidRPr="00C04FE9">
              <w:rPr>
                <w:bCs/>
                <w:kern w:val="22"/>
              </w:rPr>
              <w:t>Coffee/tea break</w:t>
            </w:r>
          </w:p>
        </w:tc>
      </w:tr>
      <w:tr w:rsidR="00C04FE9" w:rsidRPr="00C04FE9" w14:paraId="1FFBF2C0" w14:textId="77777777" w:rsidTr="00B77BED">
        <w:tc>
          <w:tcPr>
            <w:tcW w:w="2309" w:type="dxa"/>
            <w:shd w:val="clear" w:color="auto" w:fill="auto"/>
          </w:tcPr>
          <w:p w14:paraId="57DF752C" w14:textId="662A360A" w:rsidR="00C04FE9" w:rsidRPr="00C04FE9" w:rsidRDefault="00C04FE9" w:rsidP="00B035FA">
            <w:pPr>
              <w:pStyle w:val="Heading4"/>
              <w:rPr>
                <w:b w:val="0"/>
                <w:bCs w:val="0"/>
                <w:i/>
                <w:kern w:val="22"/>
                <w:szCs w:val="22"/>
              </w:rPr>
            </w:pPr>
            <w:r w:rsidRPr="00C04FE9">
              <w:rPr>
                <w:b w:val="0"/>
                <w:bCs w:val="0"/>
                <w:kern w:val="22"/>
                <w:szCs w:val="22"/>
              </w:rPr>
              <w:t>4–5</w:t>
            </w:r>
            <w:r w:rsidR="004E72F2">
              <w:rPr>
                <w:b w:val="0"/>
                <w:bCs w:val="0"/>
                <w:kern w:val="22"/>
                <w:szCs w:val="22"/>
              </w:rPr>
              <w:t>.30</w:t>
            </w:r>
            <w:r w:rsidRPr="00C04FE9">
              <w:rPr>
                <w:b w:val="0"/>
                <w:bCs w:val="0"/>
                <w:kern w:val="22"/>
                <w:szCs w:val="22"/>
              </w:rPr>
              <w:t xml:space="preserve"> p.m. </w:t>
            </w:r>
          </w:p>
        </w:tc>
        <w:tc>
          <w:tcPr>
            <w:tcW w:w="6739" w:type="dxa"/>
            <w:shd w:val="clear" w:color="auto" w:fill="auto"/>
          </w:tcPr>
          <w:p w14:paraId="591B6EC9" w14:textId="1A41DFCD" w:rsidR="009B1F62" w:rsidRPr="00B77BED" w:rsidRDefault="004861C1" w:rsidP="00B035FA">
            <w:pPr>
              <w:tabs>
                <w:tab w:val="right" w:pos="8640"/>
              </w:tabs>
              <w:spacing w:before="60" w:after="60"/>
            </w:pPr>
            <w:r w:rsidRPr="00B77BED">
              <w:rPr>
                <w:kern w:val="22"/>
              </w:rPr>
              <w:t>I</w:t>
            </w:r>
            <w:r w:rsidR="009B1F62" w:rsidRPr="00B77BED">
              <w:rPr>
                <w:kern w:val="22"/>
              </w:rPr>
              <w:t>tem 3(</w:t>
            </w:r>
            <w:r w:rsidR="009B1F62" w:rsidRPr="00B77BED">
              <w:rPr>
                <w:rFonts w:eastAsiaTheme="majorEastAsia"/>
                <w:kern w:val="22"/>
              </w:rPr>
              <w:t xml:space="preserve">c) </w:t>
            </w:r>
            <w:r w:rsidR="009B1F62" w:rsidRPr="00B77BED">
              <w:t>(</w:t>
            </w:r>
            <w:r w:rsidR="009B1F62" w:rsidRPr="00B77BED">
              <w:rPr>
                <w:i/>
                <w:iCs/>
              </w:rPr>
              <w:t>continued</w:t>
            </w:r>
            <w:r w:rsidR="009B1F62" w:rsidRPr="00B77BED">
              <w:t>)</w:t>
            </w:r>
          </w:p>
          <w:p w14:paraId="0C7607F7" w14:textId="4FE7C0C6" w:rsidR="009B1F62" w:rsidRPr="00C04FE9" w:rsidRDefault="009B1F62" w:rsidP="00B77BED">
            <w:pPr>
              <w:pStyle w:val="ListParagraph"/>
              <w:numPr>
                <w:ilvl w:val="0"/>
                <w:numId w:val="10"/>
              </w:numPr>
              <w:tabs>
                <w:tab w:val="right" w:pos="8640"/>
              </w:tabs>
              <w:spacing w:before="60" w:after="60"/>
              <w:jc w:val="left"/>
            </w:pPr>
            <w:r w:rsidRPr="00C04FE9">
              <w:t>Members will be asked to provide their initial thinking on</w:t>
            </w:r>
            <w:r w:rsidR="00744DE9">
              <w:t xml:space="preserve"> the following:</w:t>
            </w:r>
          </w:p>
          <w:p w14:paraId="271C3445" w14:textId="0F8CCB6A" w:rsidR="009B1F62" w:rsidRPr="00C04FE9" w:rsidRDefault="009B1F62" w:rsidP="00B77BED">
            <w:pPr>
              <w:pStyle w:val="ListParagraph"/>
              <w:numPr>
                <w:ilvl w:val="2"/>
                <w:numId w:val="12"/>
              </w:numPr>
              <w:tabs>
                <w:tab w:val="right" w:pos="8640"/>
              </w:tabs>
              <w:spacing w:before="60" w:after="60"/>
              <w:jc w:val="left"/>
            </w:pPr>
            <w:r w:rsidRPr="00C04FE9">
              <w:t xml:space="preserve">Whether to create a dedicated financing </w:t>
            </w:r>
            <w:r w:rsidRPr="00F85715">
              <w:t xml:space="preserve">mechanism for the </w:t>
            </w:r>
            <w:r w:rsidR="001F63EC" w:rsidRPr="00F85715">
              <w:t xml:space="preserve">Convention </w:t>
            </w:r>
            <w:r w:rsidRPr="00F85715">
              <w:t xml:space="preserve">under the authority of the </w:t>
            </w:r>
            <w:r w:rsidR="001F63EC" w:rsidRPr="00F85715">
              <w:t>Conference of the</w:t>
            </w:r>
            <w:r w:rsidR="001F63EC">
              <w:t xml:space="preserve"> Parties</w:t>
            </w:r>
            <w:r w:rsidRPr="00C04FE9">
              <w:t>, which could be designated “Global Biodiversity Fund</w:t>
            </w:r>
            <w:proofErr w:type="gramStart"/>
            <w:r w:rsidRPr="00C04FE9">
              <w:t>”;</w:t>
            </w:r>
            <w:proofErr w:type="gramEnd"/>
          </w:p>
          <w:p w14:paraId="2854B60B" w14:textId="7F105C0B" w:rsidR="00803010" w:rsidRDefault="009B1F62" w:rsidP="00B77BED">
            <w:pPr>
              <w:pStyle w:val="ListParagraph"/>
              <w:numPr>
                <w:ilvl w:val="2"/>
                <w:numId w:val="12"/>
              </w:numPr>
              <w:tabs>
                <w:tab w:val="right" w:pos="8640"/>
              </w:tabs>
              <w:spacing w:before="60" w:after="60"/>
              <w:jc w:val="left"/>
            </w:pPr>
            <w:r w:rsidRPr="00C04FE9">
              <w:t>Whether the Kunming</w:t>
            </w:r>
            <w:r w:rsidR="00B35852">
              <w:t>-</w:t>
            </w:r>
            <w:r w:rsidRPr="00C04FE9">
              <w:t xml:space="preserve">Montreal Global Biodiversity Framework </w:t>
            </w:r>
            <w:r w:rsidRPr="00B77BED">
              <w:t>Trust Fund</w:t>
            </w:r>
            <w:r w:rsidRPr="00C04FE9">
              <w:t xml:space="preserve"> under </w:t>
            </w:r>
            <w:r w:rsidRPr="00B77BED">
              <w:t>GEF</w:t>
            </w:r>
            <w:r w:rsidRPr="0044495E">
              <w:t>,</w:t>
            </w:r>
            <w:r w:rsidRPr="00C04FE9">
              <w:t xml:space="preserve"> established by decision 15/7, should be designated “Global Biodiversity Fund</w:t>
            </w:r>
            <w:proofErr w:type="gramStart"/>
            <w:r w:rsidRPr="00C04FE9">
              <w:t>”</w:t>
            </w:r>
            <w:r w:rsidR="00FF2EDB">
              <w:t>;</w:t>
            </w:r>
            <w:proofErr w:type="gramEnd"/>
          </w:p>
          <w:p w14:paraId="199C65D9" w14:textId="1564FC02" w:rsidR="00C04FE9" w:rsidRPr="00803010" w:rsidRDefault="009B1F62" w:rsidP="00B77BED">
            <w:pPr>
              <w:pStyle w:val="ListParagraph"/>
              <w:numPr>
                <w:ilvl w:val="2"/>
                <w:numId w:val="12"/>
              </w:numPr>
              <w:tabs>
                <w:tab w:val="right" w:pos="8640"/>
              </w:tabs>
              <w:spacing w:before="60" w:after="60"/>
              <w:jc w:val="left"/>
            </w:pPr>
            <w:r w:rsidRPr="00803010">
              <w:t>Whether and how either of the funding mechanisms mentioned above, or another alternative, would be the adequate entity to receive and disburse the revenue generated by the mechanism established under decision 15/9, on digital sequenc</w:t>
            </w:r>
            <w:r w:rsidR="00FF2EDB">
              <w:t>e</w:t>
            </w:r>
            <w:r w:rsidRPr="00803010">
              <w:t xml:space="preserve"> information o</w:t>
            </w:r>
            <w:r w:rsidR="00FF2EDB">
              <w:t>n</w:t>
            </w:r>
            <w:r w:rsidRPr="00803010">
              <w:t xml:space="preserve"> genetic resources.</w:t>
            </w:r>
          </w:p>
        </w:tc>
      </w:tr>
      <w:tr w:rsidR="00C04FE9" w:rsidRPr="00C04FE9" w14:paraId="51772D20" w14:textId="77777777" w:rsidTr="00B77BED">
        <w:tc>
          <w:tcPr>
            <w:tcW w:w="9048" w:type="dxa"/>
            <w:gridSpan w:val="2"/>
            <w:shd w:val="clear" w:color="auto" w:fill="auto"/>
          </w:tcPr>
          <w:p w14:paraId="1F9C7D14" w14:textId="77777777" w:rsidR="00C04FE9" w:rsidRPr="00C04FE9" w:rsidRDefault="00C04FE9" w:rsidP="00B035FA">
            <w:pPr>
              <w:tabs>
                <w:tab w:val="right" w:pos="8640"/>
              </w:tabs>
              <w:spacing w:before="60" w:after="60"/>
              <w:rPr>
                <w:b/>
                <w:bCs/>
                <w:kern w:val="22"/>
              </w:rPr>
            </w:pPr>
            <w:r w:rsidRPr="00C04FE9">
              <w:rPr>
                <w:b/>
                <w:kern w:val="22"/>
              </w:rPr>
              <w:t>Thursday, 28 September 2023</w:t>
            </w:r>
          </w:p>
        </w:tc>
      </w:tr>
      <w:tr w:rsidR="00C04FE9" w:rsidRPr="00C04FE9" w14:paraId="1D79CC3B" w14:textId="77777777" w:rsidTr="00B77BED">
        <w:tc>
          <w:tcPr>
            <w:tcW w:w="2309" w:type="dxa"/>
            <w:shd w:val="clear" w:color="auto" w:fill="auto"/>
          </w:tcPr>
          <w:p w14:paraId="640AFBB1" w14:textId="3B9F1301" w:rsidR="00C04FE9" w:rsidRPr="00C04FE9" w:rsidRDefault="00C04FE9" w:rsidP="00B035FA">
            <w:pPr>
              <w:tabs>
                <w:tab w:val="right" w:pos="8640"/>
              </w:tabs>
              <w:spacing w:before="60" w:after="60"/>
              <w:rPr>
                <w:kern w:val="22"/>
              </w:rPr>
            </w:pPr>
            <w:r w:rsidRPr="00C04FE9">
              <w:rPr>
                <w:kern w:val="22"/>
              </w:rPr>
              <w:t xml:space="preserve">9–10.30 </w:t>
            </w:r>
            <w:r w:rsidR="009E686C">
              <w:rPr>
                <w:kern w:val="22"/>
              </w:rPr>
              <w:t>a</w:t>
            </w:r>
            <w:r w:rsidRPr="00C04FE9">
              <w:rPr>
                <w:kern w:val="22"/>
              </w:rPr>
              <w:t>.m.</w:t>
            </w:r>
          </w:p>
        </w:tc>
        <w:tc>
          <w:tcPr>
            <w:tcW w:w="6739" w:type="dxa"/>
            <w:shd w:val="clear" w:color="auto" w:fill="auto"/>
          </w:tcPr>
          <w:p w14:paraId="79AF1635" w14:textId="471A1156" w:rsidR="009B1F62" w:rsidRPr="00B77BED" w:rsidRDefault="0044495E" w:rsidP="00B77BED">
            <w:pPr>
              <w:jc w:val="left"/>
            </w:pPr>
            <w:r w:rsidRPr="00B77BED">
              <w:t>I</w:t>
            </w:r>
            <w:r w:rsidR="009B1F62" w:rsidRPr="00B77BED">
              <w:t>tem 4</w:t>
            </w:r>
            <w:r w:rsidRPr="00B77BED">
              <w:t>.</w:t>
            </w:r>
            <w:r w:rsidR="009B1F62" w:rsidRPr="00B77BED">
              <w:t xml:space="preserve"> Upgrading the strategy for resource mobilization: identify additional sources of funding, including innovative sources</w:t>
            </w:r>
          </w:p>
          <w:p w14:paraId="4CF3DD06" w14:textId="77777777" w:rsidR="009B1F62" w:rsidRPr="00F85715" w:rsidRDefault="009B1F62" w:rsidP="00B035FA">
            <w:pPr>
              <w:pStyle w:val="ListParagraph"/>
              <w:numPr>
                <w:ilvl w:val="0"/>
                <w:numId w:val="10"/>
              </w:numPr>
              <w:tabs>
                <w:tab w:val="right" w:pos="8640"/>
              </w:tabs>
              <w:spacing w:before="60" w:after="60"/>
              <w:rPr>
                <w:kern w:val="22"/>
              </w:rPr>
            </w:pPr>
            <w:r w:rsidRPr="00F85715">
              <w:t>Introductory</w:t>
            </w:r>
            <w:r w:rsidRPr="00F85715">
              <w:rPr>
                <w:kern w:val="22"/>
              </w:rPr>
              <w:t xml:space="preserve"> presentation by the Secretariat</w:t>
            </w:r>
          </w:p>
          <w:p w14:paraId="438341A2" w14:textId="4E17DE04" w:rsidR="00C04FE9" w:rsidRPr="00F85715" w:rsidRDefault="009B1F62" w:rsidP="00B035FA">
            <w:pPr>
              <w:pStyle w:val="ListParagraph"/>
              <w:numPr>
                <w:ilvl w:val="0"/>
                <w:numId w:val="10"/>
              </w:numPr>
              <w:tabs>
                <w:tab w:val="right" w:pos="8640"/>
              </w:tabs>
              <w:spacing w:before="60" w:after="60"/>
              <w:rPr>
                <w:kern w:val="22"/>
              </w:rPr>
            </w:pPr>
            <w:r w:rsidRPr="00F85715">
              <w:rPr>
                <w:kern w:val="22"/>
              </w:rPr>
              <w:t xml:space="preserve">Presentations by </w:t>
            </w:r>
            <w:r w:rsidR="0044495E" w:rsidRPr="00F85715">
              <w:rPr>
                <w:kern w:val="22"/>
              </w:rPr>
              <w:t>M</w:t>
            </w:r>
            <w:r w:rsidRPr="00F85715">
              <w:rPr>
                <w:kern w:val="22"/>
              </w:rPr>
              <w:t>embers (North and South; tbc)</w:t>
            </w:r>
          </w:p>
        </w:tc>
      </w:tr>
      <w:tr w:rsidR="00C04FE9" w:rsidRPr="00C04FE9" w14:paraId="2A77FF65" w14:textId="77777777" w:rsidTr="00B77BED">
        <w:tc>
          <w:tcPr>
            <w:tcW w:w="2309" w:type="dxa"/>
            <w:shd w:val="clear" w:color="auto" w:fill="auto"/>
          </w:tcPr>
          <w:p w14:paraId="649CA7E2" w14:textId="02CF3FF8" w:rsidR="00C04FE9" w:rsidRPr="00C04FE9" w:rsidRDefault="00C04FE9" w:rsidP="00B035FA">
            <w:pPr>
              <w:tabs>
                <w:tab w:val="right" w:pos="8640"/>
              </w:tabs>
              <w:spacing w:before="60" w:after="60"/>
              <w:rPr>
                <w:kern w:val="22"/>
              </w:rPr>
            </w:pPr>
            <w:r w:rsidRPr="00C04FE9">
              <w:rPr>
                <w:kern w:val="22"/>
              </w:rPr>
              <w:t>10.30</w:t>
            </w:r>
            <w:r w:rsidR="009E686C" w:rsidRPr="00C04FE9">
              <w:rPr>
                <w:kern w:val="22"/>
              </w:rPr>
              <w:t>–</w:t>
            </w:r>
            <w:r w:rsidRPr="00C04FE9">
              <w:rPr>
                <w:kern w:val="22"/>
              </w:rPr>
              <w:t>11 a.m.</w:t>
            </w:r>
          </w:p>
        </w:tc>
        <w:tc>
          <w:tcPr>
            <w:tcW w:w="6739" w:type="dxa"/>
            <w:shd w:val="clear" w:color="auto" w:fill="auto"/>
          </w:tcPr>
          <w:p w14:paraId="68E168A2" w14:textId="77777777" w:rsidR="00C04FE9" w:rsidRPr="00F85715" w:rsidRDefault="00C04FE9" w:rsidP="00B035FA">
            <w:pPr>
              <w:tabs>
                <w:tab w:val="right" w:pos="8640"/>
              </w:tabs>
              <w:spacing w:before="60" w:after="60"/>
              <w:rPr>
                <w:kern w:val="22"/>
              </w:rPr>
            </w:pPr>
            <w:r w:rsidRPr="00F85715">
              <w:rPr>
                <w:kern w:val="22"/>
              </w:rPr>
              <w:t>Coffee/tea break</w:t>
            </w:r>
          </w:p>
        </w:tc>
      </w:tr>
      <w:tr w:rsidR="00C04FE9" w:rsidRPr="00C04FE9" w14:paraId="5FA28EA0" w14:textId="77777777" w:rsidTr="00B77BED">
        <w:tc>
          <w:tcPr>
            <w:tcW w:w="2309" w:type="dxa"/>
            <w:shd w:val="clear" w:color="auto" w:fill="auto"/>
          </w:tcPr>
          <w:p w14:paraId="588D98C9" w14:textId="1B016A70" w:rsidR="00C04FE9" w:rsidRPr="00C04FE9" w:rsidRDefault="00C04FE9" w:rsidP="00B035FA">
            <w:pPr>
              <w:tabs>
                <w:tab w:val="right" w:pos="8640"/>
              </w:tabs>
              <w:spacing w:before="60" w:after="60"/>
              <w:rPr>
                <w:kern w:val="22"/>
              </w:rPr>
            </w:pPr>
            <w:r w:rsidRPr="00C04FE9">
              <w:rPr>
                <w:kern w:val="22"/>
              </w:rPr>
              <w:t>11 a.m.–12.30 p.m.</w:t>
            </w:r>
          </w:p>
        </w:tc>
        <w:tc>
          <w:tcPr>
            <w:tcW w:w="6739" w:type="dxa"/>
            <w:shd w:val="clear" w:color="auto" w:fill="auto"/>
          </w:tcPr>
          <w:p w14:paraId="4B2B41B8" w14:textId="46FB5C6E" w:rsidR="00C04FE9" w:rsidRPr="00B77BED" w:rsidRDefault="00A63894" w:rsidP="00B035FA">
            <w:r w:rsidRPr="00B77BED">
              <w:t>I</w:t>
            </w:r>
            <w:r w:rsidR="00C04FE9" w:rsidRPr="00B77BED">
              <w:t xml:space="preserve">tem 4 </w:t>
            </w:r>
            <w:r w:rsidRPr="00B77BED">
              <w:t>(</w:t>
            </w:r>
            <w:r w:rsidRPr="00B77BED">
              <w:rPr>
                <w:i/>
                <w:iCs/>
              </w:rPr>
              <w:t>continued</w:t>
            </w:r>
            <w:r w:rsidRPr="00B77BED">
              <w:t>)</w:t>
            </w:r>
          </w:p>
          <w:p w14:paraId="07978D86" w14:textId="4AE11549" w:rsidR="00C04FE9" w:rsidRPr="00F85715" w:rsidRDefault="00C04FE9" w:rsidP="00B77BED">
            <w:pPr>
              <w:pStyle w:val="ListParagraph"/>
              <w:numPr>
                <w:ilvl w:val="0"/>
                <w:numId w:val="10"/>
              </w:numPr>
              <w:tabs>
                <w:tab w:val="right" w:pos="8640"/>
              </w:tabs>
              <w:spacing w:before="60" w:after="60"/>
              <w:jc w:val="left"/>
              <w:rPr>
                <w:kern w:val="22"/>
              </w:rPr>
            </w:pPr>
            <w:r w:rsidRPr="00F85715">
              <w:rPr>
                <w:kern w:val="22"/>
              </w:rPr>
              <w:t xml:space="preserve">Presentation by </w:t>
            </w:r>
            <w:proofErr w:type="spellStart"/>
            <w:r w:rsidRPr="00F85715">
              <w:rPr>
                <w:kern w:val="22"/>
              </w:rPr>
              <w:t>NatureFinance</w:t>
            </w:r>
            <w:proofErr w:type="spellEnd"/>
            <w:r w:rsidRPr="00F85715">
              <w:rPr>
                <w:kern w:val="22"/>
              </w:rPr>
              <w:t>, following by Finance for Biodiversity with a focus on innovative sources of funding</w:t>
            </w:r>
            <w:r w:rsidR="009B1F62" w:rsidRPr="00F85715">
              <w:rPr>
                <w:kern w:val="22"/>
              </w:rPr>
              <w:t xml:space="preserve"> (tbc)</w:t>
            </w:r>
          </w:p>
          <w:p w14:paraId="5C1D0054" w14:textId="3415C6AC" w:rsidR="00C04FE9" w:rsidRPr="00F85715" w:rsidRDefault="00C04FE9" w:rsidP="00B77BED">
            <w:pPr>
              <w:pStyle w:val="ListParagraph"/>
              <w:numPr>
                <w:ilvl w:val="0"/>
                <w:numId w:val="10"/>
              </w:numPr>
              <w:tabs>
                <w:tab w:val="right" w:pos="8640"/>
              </w:tabs>
              <w:spacing w:before="60" w:after="60"/>
              <w:jc w:val="left"/>
              <w:rPr>
                <w:kern w:val="22"/>
              </w:rPr>
            </w:pPr>
            <w:r w:rsidRPr="00F85715">
              <w:rPr>
                <w:kern w:val="22"/>
              </w:rPr>
              <w:t>Plenary discussion, resulting in tentative conclusions and further work to be undertaken</w:t>
            </w:r>
          </w:p>
        </w:tc>
      </w:tr>
      <w:tr w:rsidR="00C04FE9" w:rsidRPr="00C04FE9" w14:paraId="2F90175F" w14:textId="77777777" w:rsidTr="00B77BED">
        <w:tc>
          <w:tcPr>
            <w:tcW w:w="2309" w:type="dxa"/>
            <w:shd w:val="clear" w:color="auto" w:fill="auto"/>
          </w:tcPr>
          <w:p w14:paraId="7A46707B" w14:textId="63D1F2B9" w:rsidR="00C04FE9" w:rsidRPr="00C04FE9" w:rsidRDefault="00C04FE9" w:rsidP="00B035FA">
            <w:pPr>
              <w:tabs>
                <w:tab w:val="right" w:pos="8640"/>
              </w:tabs>
              <w:spacing w:before="60" w:after="60"/>
              <w:rPr>
                <w:kern w:val="22"/>
              </w:rPr>
            </w:pPr>
            <w:r w:rsidRPr="00C04FE9">
              <w:rPr>
                <w:kern w:val="22"/>
              </w:rPr>
              <w:t xml:space="preserve">12.30–2 p.m. </w:t>
            </w:r>
          </w:p>
        </w:tc>
        <w:tc>
          <w:tcPr>
            <w:tcW w:w="6739" w:type="dxa"/>
            <w:shd w:val="clear" w:color="auto" w:fill="auto"/>
          </w:tcPr>
          <w:p w14:paraId="7B560F26" w14:textId="77777777" w:rsidR="00C04FE9" w:rsidRPr="00C04FE9" w:rsidRDefault="00C04FE9" w:rsidP="00B035FA">
            <w:pPr>
              <w:tabs>
                <w:tab w:val="right" w:pos="8640"/>
              </w:tabs>
              <w:spacing w:before="60" w:after="60"/>
              <w:rPr>
                <w:kern w:val="22"/>
              </w:rPr>
            </w:pPr>
            <w:r w:rsidRPr="00C04FE9">
              <w:rPr>
                <w:bCs/>
                <w:kern w:val="22"/>
              </w:rPr>
              <w:t>Lunch</w:t>
            </w:r>
          </w:p>
        </w:tc>
      </w:tr>
      <w:tr w:rsidR="00C04FE9" w:rsidRPr="00C04FE9" w14:paraId="7844F640" w14:textId="77777777" w:rsidTr="00B77BED">
        <w:tc>
          <w:tcPr>
            <w:tcW w:w="2309" w:type="dxa"/>
            <w:shd w:val="clear" w:color="auto" w:fill="auto"/>
          </w:tcPr>
          <w:p w14:paraId="45DD6703" w14:textId="6E07B10B" w:rsidR="00C04FE9" w:rsidRPr="00C04FE9" w:rsidRDefault="00C04FE9" w:rsidP="00B035FA">
            <w:pPr>
              <w:tabs>
                <w:tab w:val="right" w:pos="8640"/>
              </w:tabs>
              <w:spacing w:before="60" w:after="60"/>
              <w:rPr>
                <w:kern w:val="22"/>
              </w:rPr>
            </w:pPr>
            <w:r w:rsidRPr="00C04FE9">
              <w:rPr>
                <w:kern w:val="22"/>
              </w:rPr>
              <w:t>2–3.30 p.m.</w:t>
            </w:r>
          </w:p>
        </w:tc>
        <w:tc>
          <w:tcPr>
            <w:tcW w:w="6739" w:type="dxa"/>
            <w:shd w:val="clear" w:color="auto" w:fill="auto"/>
          </w:tcPr>
          <w:p w14:paraId="59C5AD36" w14:textId="3B2F4F61" w:rsidR="00C04FE9" w:rsidRPr="00B77BED" w:rsidRDefault="00A63894" w:rsidP="00B77BED">
            <w:pPr>
              <w:tabs>
                <w:tab w:val="right" w:pos="8640"/>
              </w:tabs>
              <w:spacing w:before="60" w:after="60"/>
              <w:jc w:val="left"/>
              <w:rPr>
                <w:rFonts w:eastAsiaTheme="majorEastAsia"/>
                <w:kern w:val="22"/>
              </w:rPr>
            </w:pPr>
            <w:r w:rsidRPr="00B77BED">
              <w:rPr>
                <w:rFonts w:eastAsiaTheme="majorEastAsia"/>
                <w:kern w:val="22"/>
              </w:rPr>
              <w:t>I</w:t>
            </w:r>
            <w:r w:rsidR="00C04FE9" w:rsidRPr="00B77BED">
              <w:rPr>
                <w:rFonts w:eastAsiaTheme="majorEastAsia"/>
                <w:kern w:val="22"/>
              </w:rPr>
              <w:t>tem 5</w:t>
            </w:r>
            <w:r w:rsidRPr="00B77BED">
              <w:rPr>
                <w:rFonts w:eastAsiaTheme="majorEastAsia"/>
                <w:kern w:val="22"/>
              </w:rPr>
              <w:t>.</w:t>
            </w:r>
            <w:r w:rsidR="00C04FE9" w:rsidRPr="00B77BED">
              <w:rPr>
                <w:rFonts w:eastAsiaTheme="majorEastAsia"/>
                <w:kern w:val="22"/>
              </w:rPr>
              <w:t xml:space="preserve"> Next steps</w:t>
            </w:r>
          </w:p>
          <w:p w14:paraId="0F92E9A1" w14:textId="21051E19" w:rsidR="00C04FE9" w:rsidRPr="00F85715" w:rsidRDefault="00C04FE9" w:rsidP="00B77BED">
            <w:pPr>
              <w:pStyle w:val="ListParagraph"/>
              <w:numPr>
                <w:ilvl w:val="0"/>
                <w:numId w:val="11"/>
              </w:numPr>
              <w:tabs>
                <w:tab w:val="right" w:pos="8640"/>
              </w:tabs>
              <w:spacing w:before="60" w:after="60"/>
              <w:jc w:val="left"/>
              <w:rPr>
                <w:rFonts w:eastAsiaTheme="majorEastAsia"/>
                <w:kern w:val="22"/>
              </w:rPr>
            </w:pPr>
            <w:r w:rsidRPr="00F85715">
              <w:rPr>
                <w:rFonts w:eastAsiaTheme="majorEastAsia"/>
                <w:kern w:val="22"/>
              </w:rPr>
              <w:t>Summary of conclusions and implication for remaining work programme</w:t>
            </w:r>
          </w:p>
          <w:p w14:paraId="12198661" w14:textId="5C606119" w:rsidR="00C04FE9" w:rsidRPr="00F85715" w:rsidRDefault="00C04FE9" w:rsidP="00B77BED">
            <w:pPr>
              <w:pStyle w:val="ListParagraph"/>
              <w:numPr>
                <w:ilvl w:val="0"/>
                <w:numId w:val="11"/>
              </w:numPr>
              <w:tabs>
                <w:tab w:val="right" w:pos="8640"/>
              </w:tabs>
              <w:spacing w:before="60" w:after="60"/>
              <w:jc w:val="left"/>
              <w:rPr>
                <w:kern w:val="22"/>
              </w:rPr>
            </w:pPr>
            <w:r w:rsidRPr="00F85715">
              <w:rPr>
                <w:kern w:val="22"/>
              </w:rPr>
              <w:lastRenderedPageBreak/>
              <w:t>Establishing of sub-working groups which will guide the intersessional work</w:t>
            </w:r>
          </w:p>
        </w:tc>
      </w:tr>
      <w:tr w:rsidR="00C04FE9" w:rsidRPr="00C04FE9" w14:paraId="0BA20867" w14:textId="77777777" w:rsidTr="00B77BED">
        <w:tc>
          <w:tcPr>
            <w:tcW w:w="2309" w:type="dxa"/>
            <w:shd w:val="clear" w:color="auto" w:fill="auto"/>
          </w:tcPr>
          <w:p w14:paraId="08A7EC3D" w14:textId="77E7CFAF" w:rsidR="00C04FE9" w:rsidRPr="00C04FE9" w:rsidRDefault="00C04FE9" w:rsidP="00B035FA">
            <w:pPr>
              <w:tabs>
                <w:tab w:val="right" w:pos="8640"/>
              </w:tabs>
              <w:spacing w:before="60" w:after="60"/>
              <w:rPr>
                <w:kern w:val="22"/>
              </w:rPr>
            </w:pPr>
            <w:r w:rsidRPr="00C04FE9">
              <w:rPr>
                <w:kern w:val="22"/>
              </w:rPr>
              <w:lastRenderedPageBreak/>
              <w:t>3.30–4 p.m.</w:t>
            </w:r>
          </w:p>
        </w:tc>
        <w:tc>
          <w:tcPr>
            <w:tcW w:w="6739" w:type="dxa"/>
            <w:shd w:val="clear" w:color="auto" w:fill="auto"/>
          </w:tcPr>
          <w:p w14:paraId="2D1EA4B9" w14:textId="77777777" w:rsidR="00C04FE9" w:rsidRPr="00F85715" w:rsidRDefault="00C04FE9" w:rsidP="00B035FA">
            <w:pPr>
              <w:tabs>
                <w:tab w:val="right" w:pos="8640"/>
              </w:tabs>
              <w:spacing w:before="60" w:after="60"/>
              <w:rPr>
                <w:bCs/>
                <w:kern w:val="22"/>
              </w:rPr>
            </w:pPr>
            <w:r w:rsidRPr="00F85715">
              <w:rPr>
                <w:bCs/>
                <w:kern w:val="22"/>
              </w:rPr>
              <w:t>Coffee/tea break</w:t>
            </w:r>
          </w:p>
        </w:tc>
      </w:tr>
      <w:tr w:rsidR="00C04FE9" w:rsidRPr="00C04FE9" w14:paraId="4DF3ED93" w14:textId="77777777" w:rsidTr="00B77BED">
        <w:tc>
          <w:tcPr>
            <w:tcW w:w="2309" w:type="dxa"/>
            <w:shd w:val="clear" w:color="auto" w:fill="auto"/>
          </w:tcPr>
          <w:p w14:paraId="62291DEC" w14:textId="03A0EC76" w:rsidR="00C04FE9" w:rsidRPr="00C04FE9" w:rsidRDefault="00C04FE9" w:rsidP="00B035FA">
            <w:pPr>
              <w:tabs>
                <w:tab w:val="right" w:pos="8640"/>
              </w:tabs>
              <w:spacing w:before="60" w:after="60"/>
              <w:rPr>
                <w:kern w:val="22"/>
              </w:rPr>
            </w:pPr>
            <w:r w:rsidRPr="00C04FE9">
              <w:rPr>
                <w:kern w:val="22"/>
              </w:rPr>
              <w:t>4–5</w:t>
            </w:r>
            <w:r w:rsidR="004E72F2">
              <w:rPr>
                <w:kern w:val="22"/>
              </w:rPr>
              <w:t>.30</w:t>
            </w:r>
            <w:r w:rsidRPr="00C04FE9">
              <w:rPr>
                <w:kern w:val="22"/>
              </w:rPr>
              <w:t xml:space="preserve"> p.m. </w:t>
            </w:r>
          </w:p>
        </w:tc>
        <w:tc>
          <w:tcPr>
            <w:tcW w:w="6739" w:type="dxa"/>
            <w:shd w:val="clear" w:color="auto" w:fill="auto"/>
          </w:tcPr>
          <w:p w14:paraId="5E6DE403" w14:textId="304B29EA" w:rsidR="00C04FE9" w:rsidRPr="00B77BED" w:rsidRDefault="0047007B" w:rsidP="00B035FA">
            <w:pPr>
              <w:tabs>
                <w:tab w:val="right" w:pos="8640"/>
              </w:tabs>
              <w:spacing w:before="60" w:after="60"/>
              <w:rPr>
                <w:kern w:val="22"/>
              </w:rPr>
            </w:pPr>
            <w:r w:rsidRPr="00B77BED">
              <w:rPr>
                <w:kern w:val="22"/>
              </w:rPr>
              <w:t>I</w:t>
            </w:r>
            <w:r w:rsidR="00C04FE9" w:rsidRPr="00B77BED">
              <w:rPr>
                <w:kern w:val="22"/>
              </w:rPr>
              <w:t>tem 6</w:t>
            </w:r>
            <w:r w:rsidRPr="00B77BED">
              <w:rPr>
                <w:kern w:val="22"/>
              </w:rPr>
              <w:t>.</w:t>
            </w:r>
            <w:r w:rsidR="00C04FE9" w:rsidRPr="00B77BED">
              <w:rPr>
                <w:kern w:val="22"/>
              </w:rPr>
              <w:t xml:space="preserve"> Closure of the meeting</w:t>
            </w:r>
          </w:p>
          <w:p w14:paraId="38D13BE7" w14:textId="77777777" w:rsidR="00C04FE9" w:rsidRPr="00F85715" w:rsidRDefault="00C04FE9" w:rsidP="00B035FA">
            <w:pPr>
              <w:pStyle w:val="ListParagraph"/>
              <w:numPr>
                <w:ilvl w:val="0"/>
                <w:numId w:val="11"/>
              </w:numPr>
              <w:tabs>
                <w:tab w:val="right" w:pos="8640"/>
              </w:tabs>
              <w:spacing w:before="60" w:after="60"/>
              <w:rPr>
                <w:kern w:val="22"/>
              </w:rPr>
            </w:pPr>
            <w:r w:rsidRPr="00F85715">
              <w:rPr>
                <w:kern w:val="22"/>
              </w:rPr>
              <w:t xml:space="preserve">Closing </w:t>
            </w:r>
            <w:r w:rsidRPr="00F85715">
              <w:rPr>
                <w:rFonts w:eastAsiaTheme="majorEastAsia"/>
                <w:kern w:val="22"/>
              </w:rPr>
              <w:t>remarks</w:t>
            </w:r>
          </w:p>
        </w:tc>
      </w:tr>
      <w:tr w:rsidR="00C04FE9" w:rsidRPr="00C04FE9" w14:paraId="4377993F" w14:textId="77777777" w:rsidTr="00B77BED">
        <w:tc>
          <w:tcPr>
            <w:tcW w:w="9048" w:type="dxa"/>
            <w:gridSpan w:val="2"/>
            <w:shd w:val="clear" w:color="auto" w:fill="auto"/>
          </w:tcPr>
          <w:p w14:paraId="21EE0662" w14:textId="77777777" w:rsidR="00C04FE9" w:rsidRPr="00C04FE9" w:rsidRDefault="00C04FE9" w:rsidP="00B035FA">
            <w:pPr>
              <w:tabs>
                <w:tab w:val="right" w:pos="8640"/>
              </w:tabs>
              <w:spacing w:before="60" w:after="60"/>
              <w:rPr>
                <w:b/>
                <w:bCs/>
                <w:kern w:val="22"/>
              </w:rPr>
            </w:pPr>
            <w:r w:rsidRPr="00C04FE9">
              <w:rPr>
                <w:b/>
                <w:bCs/>
                <w:kern w:val="22"/>
              </w:rPr>
              <w:t>Friday, 29 September 2023</w:t>
            </w:r>
          </w:p>
        </w:tc>
      </w:tr>
      <w:tr w:rsidR="00C04FE9" w:rsidRPr="00C04FE9" w14:paraId="7BD4D717" w14:textId="77777777" w:rsidTr="00B77BED">
        <w:tc>
          <w:tcPr>
            <w:tcW w:w="2309" w:type="dxa"/>
            <w:shd w:val="clear" w:color="auto" w:fill="auto"/>
          </w:tcPr>
          <w:p w14:paraId="5E3ECFD7" w14:textId="4E93BAF1" w:rsidR="00C04FE9" w:rsidRPr="00C04FE9" w:rsidRDefault="00C04FE9" w:rsidP="00B035FA">
            <w:pPr>
              <w:tabs>
                <w:tab w:val="right" w:pos="8640"/>
              </w:tabs>
              <w:spacing w:before="60" w:after="60"/>
              <w:rPr>
                <w:kern w:val="22"/>
              </w:rPr>
            </w:pPr>
            <w:r w:rsidRPr="00C04FE9">
              <w:rPr>
                <w:kern w:val="22"/>
              </w:rPr>
              <w:t xml:space="preserve">Planned </w:t>
            </w:r>
            <w:r w:rsidR="007503D2">
              <w:rPr>
                <w:kern w:val="22"/>
              </w:rPr>
              <w:t>e</w:t>
            </w:r>
            <w:r w:rsidRPr="00C04FE9">
              <w:rPr>
                <w:kern w:val="22"/>
              </w:rPr>
              <w:t xml:space="preserve">xcursion </w:t>
            </w:r>
          </w:p>
        </w:tc>
        <w:tc>
          <w:tcPr>
            <w:tcW w:w="6739" w:type="dxa"/>
            <w:shd w:val="clear" w:color="auto" w:fill="auto"/>
          </w:tcPr>
          <w:p w14:paraId="2AB84FA9" w14:textId="77777777" w:rsidR="00C04FE9" w:rsidRPr="00C04FE9" w:rsidRDefault="00C04FE9" w:rsidP="00B035FA">
            <w:pPr>
              <w:tabs>
                <w:tab w:val="right" w:pos="8640"/>
              </w:tabs>
              <w:spacing w:before="60" w:after="60"/>
              <w:rPr>
                <w:kern w:val="22"/>
              </w:rPr>
            </w:pPr>
            <w:r w:rsidRPr="00C04FE9">
              <w:rPr>
                <w:kern w:val="22"/>
              </w:rPr>
              <w:t>Please refer to the information note for participants for further details.</w:t>
            </w:r>
          </w:p>
        </w:tc>
      </w:tr>
    </w:tbl>
    <w:p w14:paraId="2F4C7F3F" w14:textId="77777777" w:rsidR="00C04FE9" w:rsidRPr="00C04FE9" w:rsidRDefault="00C04FE9" w:rsidP="00C04FE9">
      <w:pPr>
        <w:rPr>
          <w:b/>
          <w:bCs/>
        </w:rPr>
      </w:pPr>
    </w:p>
    <w:p w14:paraId="24BA7153" w14:textId="3D216A44" w:rsidR="00C04FE9" w:rsidRPr="00C04FE9" w:rsidRDefault="00217920" w:rsidP="00B77BED">
      <w:pPr>
        <w:pStyle w:val="Heading2"/>
      </w:pPr>
      <w:r>
        <w:t>C</w:t>
      </w:r>
      <w:r w:rsidR="00C04FE9" w:rsidRPr="00C04FE9">
        <w:t>.</w:t>
      </w:r>
      <w:r>
        <w:tab/>
      </w:r>
      <w:r w:rsidR="00C04FE9" w:rsidRPr="00C04FE9">
        <w:t>Intersessional work</w:t>
      </w:r>
    </w:p>
    <w:p w14:paraId="7C30E0A9" w14:textId="489EBBA9" w:rsidR="00C04FE9" w:rsidRPr="00C04FE9" w:rsidRDefault="00C04FE9" w:rsidP="00B77BED">
      <w:pPr>
        <w:pStyle w:val="Para10"/>
        <w:tabs>
          <w:tab w:val="left" w:pos="1134"/>
        </w:tabs>
        <w:ind w:left="567"/>
      </w:pPr>
      <w:r w:rsidRPr="00C04FE9">
        <w:t>3.</w:t>
      </w:r>
      <w:r w:rsidRPr="00C04FE9">
        <w:tab/>
        <w:t>The Secretariat will support the work of the intersessional working groups established in the first meeting and organize online meetings as requested by the Advisory Committee.</w:t>
      </w:r>
    </w:p>
    <w:p w14:paraId="61161B42" w14:textId="34708521" w:rsidR="00C04FE9" w:rsidRPr="00C04FE9" w:rsidRDefault="00217920" w:rsidP="00B77BED">
      <w:pPr>
        <w:pStyle w:val="Heading2"/>
      </w:pPr>
      <w:r>
        <w:t>D</w:t>
      </w:r>
      <w:r w:rsidR="00C04FE9" w:rsidRPr="00C04FE9">
        <w:t>.</w:t>
      </w:r>
      <w:r>
        <w:tab/>
      </w:r>
      <w:r w:rsidR="00C04FE9" w:rsidRPr="00C04FE9">
        <w:t>Second meeting (in-person</w:t>
      </w:r>
      <w:r w:rsidR="00C04FE9" w:rsidRPr="008435B9">
        <w:t xml:space="preserve">), </w:t>
      </w:r>
      <w:r w:rsidR="008435B9" w:rsidRPr="008435B9">
        <w:t>first</w:t>
      </w:r>
      <w:r w:rsidR="008435B9">
        <w:t xml:space="preserve"> quarter of</w:t>
      </w:r>
      <w:r w:rsidR="008435B9" w:rsidRPr="00C04FE9">
        <w:t xml:space="preserve"> </w:t>
      </w:r>
      <w:r w:rsidR="00C04FE9" w:rsidRPr="00C04FE9">
        <w:t>2024</w:t>
      </w:r>
    </w:p>
    <w:p w14:paraId="2820ADC9" w14:textId="5BB00932" w:rsidR="00C04FE9" w:rsidRPr="00C04FE9" w:rsidRDefault="00C04FE9" w:rsidP="00B77BED">
      <w:pPr>
        <w:pStyle w:val="Para10"/>
        <w:tabs>
          <w:tab w:val="left" w:pos="1134"/>
        </w:tabs>
        <w:ind w:left="567"/>
      </w:pPr>
      <w:r w:rsidRPr="00C04FE9">
        <w:t>4.</w:t>
      </w:r>
      <w:r w:rsidR="00217920">
        <w:tab/>
      </w:r>
      <w:r w:rsidRPr="00C04FE9">
        <w:t xml:space="preserve">The following is the proposed </w:t>
      </w:r>
      <w:r w:rsidR="009B1F62">
        <w:t>organization of work</w:t>
      </w:r>
      <w:r w:rsidRPr="00C04FE9">
        <w:t xml:space="preserve"> for the second meeting of the Advisory Committee on resource mobilization.</w:t>
      </w:r>
    </w:p>
    <w:tbl>
      <w:tblPr>
        <w:tblStyle w:val="TableGrid"/>
        <w:tblW w:w="4775" w:type="pct"/>
        <w:jc w:val="right"/>
        <w:tblLook w:val="04A0" w:firstRow="1" w:lastRow="0" w:firstColumn="1" w:lastColumn="0" w:noHBand="0" w:noVBand="1"/>
      </w:tblPr>
      <w:tblGrid>
        <w:gridCol w:w="1718"/>
        <w:gridCol w:w="7211"/>
      </w:tblGrid>
      <w:tr w:rsidR="00C04FE9" w:rsidRPr="00C04FE9" w14:paraId="65B0880D" w14:textId="77777777" w:rsidTr="00B77BED">
        <w:trPr>
          <w:jc w:val="right"/>
        </w:trPr>
        <w:tc>
          <w:tcPr>
            <w:tcW w:w="962" w:type="pct"/>
          </w:tcPr>
          <w:p w14:paraId="0D4E69DE" w14:textId="77777777" w:rsidR="00C04FE9" w:rsidRPr="00C04FE9" w:rsidRDefault="00C04FE9" w:rsidP="00F7745F">
            <w:r w:rsidRPr="00C04FE9">
              <w:t xml:space="preserve">Day 1 </w:t>
            </w:r>
          </w:p>
        </w:tc>
        <w:tc>
          <w:tcPr>
            <w:tcW w:w="4038" w:type="pct"/>
          </w:tcPr>
          <w:p w14:paraId="14401CE7" w14:textId="7298B919" w:rsidR="00C04FE9" w:rsidRPr="00D72C41" w:rsidRDefault="0047007B" w:rsidP="00B77BED">
            <w:pPr>
              <w:spacing w:before="120"/>
            </w:pPr>
            <w:r w:rsidRPr="00D72C41">
              <w:t>I</w:t>
            </w:r>
            <w:r w:rsidR="00C04FE9" w:rsidRPr="00D72C41">
              <w:t>tem 1</w:t>
            </w:r>
            <w:r w:rsidRPr="00D72C41">
              <w:t>.</w:t>
            </w:r>
            <w:r w:rsidR="00C04FE9" w:rsidRPr="00D72C41">
              <w:t xml:space="preserve"> Welcome and introduction</w:t>
            </w:r>
          </w:p>
          <w:p w14:paraId="7AA186AE" w14:textId="2A59707C" w:rsidR="00C04FE9" w:rsidRPr="00D72C41" w:rsidRDefault="0047007B" w:rsidP="00B77BED">
            <w:pPr>
              <w:spacing w:before="120"/>
            </w:pPr>
            <w:r w:rsidRPr="00D72C41">
              <w:t>I</w:t>
            </w:r>
            <w:r w:rsidR="00C04FE9" w:rsidRPr="00D72C41">
              <w:t>tem 2</w:t>
            </w:r>
            <w:r w:rsidRPr="00D72C41">
              <w:t>.</w:t>
            </w:r>
            <w:r w:rsidR="00C04FE9" w:rsidRPr="00D72C41">
              <w:t xml:space="preserve"> Analysis of </w:t>
            </w:r>
            <w:r w:rsidR="00BD2A59" w:rsidRPr="00D72C41">
              <w:t xml:space="preserve">the </w:t>
            </w:r>
            <w:r w:rsidR="00C04FE9" w:rsidRPr="00D72C41">
              <w:t xml:space="preserve">biodiversity </w:t>
            </w:r>
            <w:r w:rsidR="00BD2A59" w:rsidRPr="00D72C41">
              <w:t xml:space="preserve">finance </w:t>
            </w:r>
            <w:r w:rsidR="00C04FE9" w:rsidRPr="00D72C41">
              <w:t>landscape</w:t>
            </w:r>
          </w:p>
          <w:p w14:paraId="21B8CD54" w14:textId="77777777" w:rsidR="00C04FE9" w:rsidRPr="00D72C41" w:rsidRDefault="00C04FE9" w:rsidP="00B77BED">
            <w:pPr>
              <w:pStyle w:val="ListParagraph"/>
              <w:numPr>
                <w:ilvl w:val="0"/>
                <w:numId w:val="11"/>
              </w:numPr>
              <w:jc w:val="left"/>
            </w:pPr>
            <w:r w:rsidRPr="00D72C41">
              <w:t>Report of the sub-working group</w:t>
            </w:r>
          </w:p>
          <w:p w14:paraId="213476B2" w14:textId="3E034B1E" w:rsidR="00C04FE9" w:rsidRPr="00D72C41" w:rsidRDefault="00C04FE9" w:rsidP="00B77BED">
            <w:pPr>
              <w:pStyle w:val="ListParagraph"/>
              <w:numPr>
                <w:ilvl w:val="0"/>
                <w:numId w:val="11"/>
              </w:numPr>
              <w:jc w:val="left"/>
            </w:pPr>
            <w:r w:rsidRPr="00D72C41">
              <w:t xml:space="preserve">Presentation of the revised draft of </w:t>
            </w:r>
            <w:r w:rsidR="005E55E7" w:rsidRPr="00D72C41">
              <w:t xml:space="preserve">the exploratory study on the global biodiversity finance landscape </w:t>
            </w:r>
            <w:r w:rsidRPr="00D72C41">
              <w:t>document by the Secretariat</w:t>
            </w:r>
          </w:p>
          <w:p w14:paraId="46866FE3" w14:textId="77777777" w:rsidR="005E55E7" w:rsidRPr="00D72C41" w:rsidRDefault="005E55E7" w:rsidP="00B77BED">
            <w:pPr>
              <w:pStyle w:val="ListParagraph"/>
              <w:numPr>
                <w:ilvl w:val="1"/>
                <w:numId w:val="11"/>
              </w:numPr>
              <w:spacing w:after="160" w:line="259" w:lineRule="auto"/>
              <w:jc w:val="left"/>
            </w:pPr>
            <w:r w:rsidRPr="00D72C41">
              <w:t>Gaps and overlaps within the current biodiversity financing landscape, priority gaps, and most effective ways to address them</w:t>
            </w:r>
          </w:p>
          <w:p w14:paraId="483F7C0A" w14:textId="4154FED0" w:rsidR="005E55E7" w:rsidRPr="005E55E7" w:rsidRDefault="005E55E7" w:rsidP="00B77BED">
            <w:pPr>
              <w:pStyle w:val="ListParagraph"/>
              <w:numPr>
                <w:ilvl w:val="1"/>
                <w:numId w:val="11"/>
              </w:numPr>
              <w:spacing w:after="160" w:line="259" w:lineRule="auto"/>
              <w:jc w:val="left"/>
            </w:pPr>
            <w:r w:rsidRPr="00D72C41">
              <w:t>Opportunities for improving existing instruments, funds, and frameworks</w:t>
            </w:r>
            <w:r w:rsidR="0047007B" w:rsidRPr="00D72C41">
              <w:t>,</w:t>
            </w:r>
            <w:r w:rsidRPr="00D72C41">
              <w:t xml:space="preserve"> as well as their</w:t>
            </w:r>
            <w:r w:rsidRPr="00C04FE9">
              <w:t xml:space="preserve"> coherence, coordination and synergies</w:t>
            </w:r>
          </w:p>
          <w:p w14:paraId="28421900" w14:textId="77777777" w:rsidR="00C04FE9" w:rsidRPr="00C04FE9" w:rsidRDefault="00C04FE9" w:rsidP="00B77BED">
            <w:pPr>
              <w:pStyle w:val="ListParagraph"/>
              <w:numPr>
                <w:ilvl w:val="0"/>
                <w:numId w:val="11"/>
              </w:numPr>
              <w:jc w:val="left"/>
            </w:pPr>
            <w:r w:rsidRPr="00C04FE9">
              <w:t>Plenary discussions</w:t>
            </w:r>
          </w:p>
          <w:p w14:paraId="09B7E766" w14:textId="77777777" w:rsidR="00C04FE9" w:rsidRDefault="00C04FE9" w:rsidP="00B77BED">
            <w:pPr>
              <w:pStyle w:val="ListParagraph"/>
              <w:numPr>
                <w:ilvl w:val="0"/>
                <w:numId w:val="11"/>
              </w:numPr>
              <w:jc w:val="left"/>
            </w:pPr>
            <w:r w:rsidRPr="00C04FE9">
              <w:t>Preliminary summary; establishment of drafting group</w:t>
            </w:r>
          </w:p>
          <w:p w14:paraId="6F34F9A9" w14:textId="2E8F422F" w:rsidR="005100F4" w:rsidRPr="00B77BED" w:rsidRDefault="0047007B" w:rsidP="00B77BED">
            <w:pPr>
              <w:spacing w:before="120"/>
            </w:pPr>
            <w:r w:rsidRPr="00B77BED">
              <w:t>I</w:t>
            </w:r>
            <w:r w:rsidR="005100F4" w:rsidRPr="00B77BED">
              <w:t>tem 3</w:t>
            </w:r>
            <w:r w:rsidRPr="00B77BED">
              <w:t>.</w:t>
            </w:r>
            <w:r w:rsidR="005100F4" w:rsidRPr="00B77BED">
              <w:t xml:space="preserve"> Global </w:t>
            </w:r>
            <w:r w:rsidRPr="00B77BED">
              <w:t>i</w:t>
            </w:r>
            <w:r w:rsidR="005100F4" w:rsidRPr="00B77BED">
              <w:t xml:space="preserve">nstrument for </w:t>
            </w:r>
            <w:r w:rsidRPr="00B77BED">
              <w:t>b</w:t>
            </w:r>
            <w:r w:rsidR="005100F4" w:rsidRPr="00B77BED">
              <w:t>iodiversity finance</w:t>
            </w:r>
          </w:p>
          <w:p w14:paraId="5E5ABEC8" w14:textId="48EAC0DE" w:rsidR="005100F4" w:rsidRPr="00D72C41" w:rsidRDefault="005100F4" w:rsidP="00B77BED">
            <w:pPr>
              <w:pStyle w:val="ListParagraph"/>
              <w:numPr>
                <w:ilvl w:val="0"/>
                <w:numId w:val="11"/>
              </w:numPr>
              <w:spacing w:after="160"/>
              <w:ind w:left="714" w:hanging="357"/>
              <w:jc w:val="left"/>
            </w:pPr>
            <w:r w:rsidRPr="00D72C41">
              <w:t>Presentation by the GEF</w:t>
            </w:r>
            <w:r w:rsidRPr="00C04FE9">
              <w:t xml:space="preserve"> Secretariat on </w:t>
            </w:r>
            <w:r w:rsidRPr="00852345">
              <w:t xml:space="preserve">progress of </w:t>
            </w:r>
            <w:r w:rsidRPr="00B77BED">
              <w:t>GEF</w:t>
            </w:r>
            <w:r w:rsidRPr="00852345">
              <w:t xml:space="preserve"> reform</w:t>
            </w:r>
            <w:r w:rsidRPr="00C04FE9">
              <w:t xml:space="preserve"> and establishment of the trust fund to support implementation of the </w:t>
            </w:r>
            <w:r w:rsidRPr="00D72C41">
              <w:t>Kunming-Montreal Global Biodiversity Framework</w:t>
            </w:r>
          </w:p>
          <w:p w14:paraId="5A55D832" w14:textId="70F5DC89" w:rsidR="005100F4" w:rsidRPr="00D72C41" w:rsidRDefault="005100F4" w:rsidP="00B77BED">
            <w:pPr>
              <w:pStyle w:val="ListParagraph"/>
              <w:numPr>
                <w:ilvl w:val="0"/>
                <w:numId w:val="11"/>
              </w:numPr>
              <w:spacing w:after="160"/>
              <w:ind w:left="714" w:hanging="357"/>
              <w:jc w:val="left"/>
            </w:pPr>
            <w:r w:rsidRPr="00D72C41">
              <w:t>Presentation on the state of discussion on digital sequence information on genetic resources (Co-leads of the informal co-chairs’ advisory group on digital sequence information on genetic resources)</w:t>
            </w:r>
          </w:p>
          <w:p w14:paraId="2A53D254" w14:textId="231A7672" w:rsidR="005100F4" w:rsidRPr="00D72C41" w:rsidRDefault="005100F4" w:rsidP="00B77BED">
            <w:pPr>
              <w:pStyle w:val="ListParagraph"/>
              <w:numPr>
                <w:ilvl w:val="0"/>
                <w:numId w:val="11"/>
              </w:numPr>
              <w:spacing w:after="160"/>
              <w:ind w:left="714" w:hanging="357"/>
              <w:jc w:val="left"/>
            </w:pPr>
            <w:r w:rsidRPr="00D72C41">
              <w:t xml:space="preserve">Report from the sub-working group, with focus on draft recommendations </w:t>
            </w:r>
            <w:r w:rsidR="005D44C6" w:rsidRPr="00D72C41">
              <w:t>regarding</w:t>
            </w:r>
            <w:r w:rsidR="00400AAB" w:rsidRPr="00D72C41">
              <w:t>:</w:t>
            </w:r>
            <w:r w:rsidRPr="00D72C41">
              <w:t xml:space="preserve"> </w:t>
            </w:r>
          </w:p>
          <w:p w14:paraId="6CB8A406" w14:textId="081316C6" w:rsidR="005100F4" w:rsidRPr="00D72C41" w:rsidRDefault="005100F4" w:rsidP="00B77BED">
            <w:pPr>
              <w:pStyle w:val="ListParagraph"/>
              <w:numPr>
                <w:ilvl w:val="2"/>
                <w:numId w:val="11"/>
              </w:numPr>
              <w:spacing w:after="160" w:line="259" w:lineRule="auto"/>
              <w:ind w:left="1145"/>
              <w:jc w:val="left"/>
            </w:pPr>
            <w:r w:rsidRPr="00D72C41">
              <w:t xml:space="preserve">Whether to create a dedicated financing mechanism for the </w:t>
            </w:r>
            <w:r w:rsidR="005D44C6" w:rsidRPr="00D72C41">
              <w:t xml:space="preserve">Convention </w:t>
            </w:r>
            <w:r w:rsidRPr="00D72C41">
              <w:t xml:space="preserve">under the authority of the </w:t>
            </w:r>
            <w:r w:rsidR="005D44C6" w:rsidRPr="00D72C41">
              <w:t>Conference of the Parties</w:t>
            </w:r>
            <w:r w:rsidRPr="00D72C41">
              <w:t>, which could be designated “Global Biodiversity Fund</w:t>
            </w:r>
            <w:proofErr w:type="gramStart"/>
            <w:r w:rsidRPr="00D72C41">
              <w:t>”;</w:t>
            </w:r>
            <w:proofErr w:type="gramEnd"/>
          </w:p>
          <w:p w14:paraId="02796D46" w14:textId="1BF1EF2A" w:rsidR="005100F4" w:rsidRPr="00C04FE9" w:rsidRDefault="005100F4" w:rsidP="00B77BED">
            <w:pPr>
              <w:pStyle w:val="ListParagraph"/>
              <w:numPr>
                <w:ilvl w:val="2"/>
                <w:numId w:val="11"/>
              </w:numPr>
              <w:spacing w:after="160" w:line="259" w:lineRule="auto"/>
              <w:ind w:left="1145"/>
              <w:jc w:val="left"/>
            </w:pPr>
            <w:r w:rsidRPr="00D72C41">
              <w:t>Whether the Kunming</w:t>
            </w:r>
            <w:r w:rsidR="00B35852">
              <w:t>-</w:t>
            </w:r>
            <w:r w:rsidRPr="00D72C41">
              <w:t>Montreal Global Biodiversity Framework Trust Fund under GEF, established by decision 15/7, should be designated “Global Biodiversity</w:t>
            </w:r>
            <w:r w:rsidRPr="00C04FE9">
              <w:t xml:space="preserve"> Fund</w:t>
            </w:r>
            <w:proofErr w:type="gramStart"/>
            <w:r w:rsidRPr="00C04FE9">
              <w:t>”;</w:t>
            </w:r>
            <w:proofErr w:type="gramEnd"/>
          </w:p>
          <w:p w14:paraId="0761C9E9" w14:textId="21AC70A9" w:rsidR="005100F4" w:rsidRPr="00C04FE9" w:rsidRDefault="005100F4" w:rsidP="00B77BED">
            <w:pPr>
              <w:pStyle w:val="ListParagraph"/>
              <w:numPr>
                <w:ilvl w:val="2"/>
                <w:numId w:val="11"/>
              </w:numPr>
              <w:spacing w:after="160" w:line="259" w:lineRule="auto"/>
              <w:ind w:left="1145"/>
              <w:jc w:val="left"/>
            </w:pPr>
            <w:r w:rsidRPr="00C04FE9">
              <w:lastRenderedPageBreak/>
              <w:t>Whether and how either of the funding mechanisms mentioned above, or another alternative, would be the adequate entity to receive and disburse the revenue generated by the mechanism established under decision 15/9, on digital sequenc</w:t>
            </w:r>
            <w:r w:rsidR="002C1925">
              <w:t>e</w:t>
            </w:r>
            <w:r w:rsidRPr="00C04FE9">
              <w:t xml:space="preserve"> information o</w:t>
            </w:r>
            <w:r w:rsidR="002C1925">
              <w:t>n</w:t>
            </w:r>
            <w:r w:rsidRPr="00C04FE9">
              <w:t xml:space="preserve"> genetic resources.</w:t>
            </w:r>
          </w:p>
          <w:p w14:paraId="0AC5EA0C" w14:textId="4D8B9AF4" w:rsidR="005100F4" w:rsidRPr="00C04FE9" w:rsidRDefault="005100F4">
            <w:pPr>
              <w:pStyle w:val="ListParagraph"/>
              <w:numPr>
                <w:ilvl w:val="0"/>
                <w:numId w:val="11"/>
              </w:numPr>
            </w:pPr>
            <w:r w:rsidRPr="00C04FE9">
              <w:t>Preliminary discussions followed by establishment of drafting groups.</w:t>
            </w:r>
          </w:p>
        </w:tc>
      </w:tr>
      <w:tr w:rsidR="00C04FE9" w:rsidRPr="00C04FE9" w14:paraId="1E4FEF82" w14:textId="77777777" w:rsidTr="00B77BED">
        <w:trPr>
          <w:trHeight w:val="1880"/>
          <w:jc w:val="right"/>
        </w:trPr>
        <w:tc>
          <w:tcPr>
            <w:tcW w:w="962" w:type="pct"/>
          </w:tcPr>
          <w:p w14:paraId="63FC891E" w14:textId="209DE99E" w:rsidR="00C04FE9" w:rsidRPr="00C04FE9" w:rsidRDefault="005100F4" w:rsidP="00F7745F">
            <w:r>
              <w:lastRenderedPageBreak/>
              <w:t>Day 2 (first half)</w:t>
            </w:r>
          </w:p>
        </w:tc>
        <w:tc>
          <w:tcPr>
            <w:tcW w:w="4038" w:type="pct"/>
          </w:tcPr>
          <w:p w14:paraId="6A25369D" w14:textId="70126B59" w:rsidR="00C04FE9" w:rsidRPr="00B77BED" w:rsidRDefault="002C1925" w:rsidP="00B77BED">
            <w:pPr>
              <w:spacing w:before="120"/>
            </w:pPr>
            <w:r w:rsidRPr="00B77BED">
              <w:t>I</w:t>
            </w:r>
            <w:r w:rsidR="00C04FE9" w:rsidRPr="00B77BED">
              <w:t>tem 4</w:t>
            </w:r>
            <w:r w:rsidRPr="00B77BED">
              <w:t>.</w:t>
            </w:r>
            <w:r w:rsidR="00C04FE9" w:rsidRPr="00B77BED">
              <w:t xml:space="preserve"> Upgrading the strategy for resource mobilization</w:t>
            </w:r>
          </w:p>
          <w:p w14:paraId="64E192F4" w14:textId="4E02ED47" w:rsidR="005100F4" w:rsidRPr="00D72C41" w:rsidRDefault="005100F4" w:rsidP="00B77BED">
            <w:pPr>
              <w:pStyle w:val="ListParagraph"/>
              <w:numPr>
                <w:ilvl w:val="0"/>
                <w:numId w:val="14"/>
              </w:numPr>
              <w:jc w:val="left"/>
            </w:pPr>
            <w:r w:rsidRPr="00D72C41">
              <w:t>Report of the sub-working group</w:t>
            </w:r>
          </w:p>
          <w:p w14:paraId="30AD0266" w14:textId="4708B03E" w:rsidR="00C04FE9" w:rsidRPr="00D72C41" w:rsidRDefault="00C04FE9" w:rsidP="00B77BED">
            <w:pPr>
              <w:pStyle w:val="ListParagraph"/>
              <w:numPr>
                <w:ilvl w:val="0"/>
                <w:numId w:val="14"/>
              </w:numPr>
              <w:jc w:val="left"/>
            </w:pPr>
            <w:r w:rsidRPr="00D72C41">
              <w:t xml:space="preserve">Presentation of draft update by the Secretariat. The update will consider discussions at the first meeting and submissions received </w:t>
            </w:r>
            <w:r w:rsidR="00AB6679" w:rsidRPr="00B77BED">
              <w:t>pursuant to</w:t>
            </w:r>
            <w:r w:rsidRPr="00B77BED">
              <w:t xml:space="preserve"> </w:t>
            </w:r>
            <w:r w:rsidRPr="00D72C41">
              <w:t>paragraph 44 of decision 15/7</w:t>
            </w:r>
          </w:p>
          <w:p w14:paraId="7841C2F7" w14:textId="77777777" w:rsidR="00C04FE9" w:rsidRPr="00D72C41" w:rsidRDefault="00C04FE9" w:rsidP="00B77BED">
            <w:pPr>
              <w:pStyle w:val="ListParagraph"/>
              <w:numPr>
                <w:ilvl w:val="0"/>
                <w:numId w:val="14"/>
              </w:numPr>
              <w:jc w:val="left"/>
            </w:pPr>
            <w:r w:rsidRPr="00D72C41">
              <w:t>Presentation to be followed by open discussion</w:t>
            </w:r>
          </w:p>
          <w:p w14:paraId="0DE17B9D" w14:textId="335E1CAE" w:rsidR="00C04FE9" w:rsidRPr="00D72C41" w:rsidRDefault="00C04FE9" w:rsidP="00B77BED">
            <w:pPr>
              <w:pStyle w:val="ListParagraph"/>
              <w:numPr>
                <w:ilvl w:val="0"/>
                <w:numId w:val="14"/>
              </w:numPr>
              <w:jc w:val="left"/>
            </w:pPr>
            <w:r w:rsidRPr="00D72C41">
              <w:t>Establishment of drafting group</w:t>
            </w:r>
          </w:p>
        </w:tc>
      </w:tr>
      <w:tr w:rsidR="00C04FE9" w:rsidRPr="00C04FE9" w14:paraId="7EFD3374" w14:textId="77777777" w:rsidTr="00B77BED">
        <w:trPr>
          <w:jc w:val="right"/>
        </w:trPr>
        <w:tc>
          <w:tcPr>
            <w:tcW w:w="962" w:type="pct"/>
          </w:tcPr>
          <w:p w14:paraId="7BA40DEA" w14:textId="243CF727" w:rsidR="00C04FE9" w:rsidRPr="00C04FE9" w:rsidRDefault="005100F4" w:rsidP="00B77BED">
            <w:pPr>
              <w:jc w:val="left"/>
            </w:pPr>
            <w:r>
              <w:t>Day 2 (second half) and Day 3</w:t>
            </w:r>
          </w:p>
        </w:tc>
        <w:tc>
          <w:tcPr>
            <w:tcW w:w="4038" w:type="pct"/>
          </w:tcPr>
          <w:p w14:paraId="5FB6B2FB" w14:textId="18A5BE93" w:rsidR="00C04FE9" w:rsidRPr="00D72C41" w:rsidRDefault="00C04FE9" w:rsidP="00F7745F">
            <w:r w:rsidRPr="00D72C41">
              <w:t>All drafting groups meet in parallel</w:t>
            </w:r>
          </w:p>
        </w:tc>
      </w:tr>
      <w:tr w:rsidR="00C04FE9" w:rsidRPr="00C04FE9" w14:paraId="7651415F" w14:textId="77777777" w:rsidTr="00B77BED">
        <w:trPr>
          <w:jc w:val="right"/>
        </w:trPr>
        <w:tc>
          <w:tcPr>
            <w:tcW w:w="962" w:type="pct"/>
          </w:tcPr>
          <w:p w14:paraId="3118797F" w14:textId="77777777" w:rsidR="005100F4" w:rsidRDefault="005100F4" w:rsidP="00F7745F"/>
          <w:p w14:paraId="52ABD509" w14:textId="1166D57B" w:rsidR="00C04FE9" w:rsidRPr="00C04FE9" w:rsidRDefault="005100F4" w:rsidP="00F7745F">
            <w:r>
              <w:t>Day 4</w:t>
            </w:r>
          </w:p>
        </w:tc>
        <w:tc>
          <w:tcPr>
            <w:tcW w:w="4038" w:type="pct"/>
          </w:tcPr>
          <w:p w14:paraId="2518A9B1" w14:textId="72A61CC1" w:rsidR="00C04FE9" w:rsidRPr="00B77BED" w:rsidRDefault="002C1925" w:rsidP="00B77BED">
            <w:pPr>
              <w:spacing w:before="120"/>
            </w:pPr>
            <w:r w:rsidRPr="00B77BED">
              <w:t>I</w:t>
            </w:r>
            <w:r w:rsidR="00C04FE9" w:rsidRPr="00B77BED">
              <w:t>tem 5</w:t>
            </w:r>
            <w:r w:rsidRPr="00B77BED">
              <w:t>.</w:t>
            </w:r>
            <w:r w:rsidR="00C04FE9" w:rsidRPr="00B77BED">
              <w:t xml:space="preserve"> Finalization of work</w:t>
            </w:r>
          </w:p>
          <w:p w14:paraId="3E32A299" w14:textId="77777777" w:rsidR="00C04FE9" w:rsidRPr="00D72C41" w:rsidRDefault="00C04FE9">
            <w:pPr>
              <w:pStyle w:val="ListParagraph"/>
              <w:numPr>
                <w:ilvl w:val="0"/>
                <w:numId w:val="15"/>
              </w:numPr>
            </w:pPr>
            <w:r w:rsidRPr="00D72C41">
              <w:t>Report back from drafting groups. The following results are expected</w:t>
            </w:r>
          </w:p>
          <w:p w14:paraId="3794A35F" w14:textId="77777777" w:rsidR="00C04FE9" w:rsidRPr="00D72C41" w:rsidRDefault="00C04FE9">
            <w:pPr>
              <w:pStyle w:val="ListParagraph"/>
              <w:numPr>
                <w:ilvl w:val="1"/>
                <w:numId w:val="15"/>
              </w:numPr>
            </w:pPr>
            <w:r w:rsidRPr="00D72C41">
              <w:t>Discussion and agreement on biodiversity finance landscape analysis</w:t>
            </w:r>
          </w:p>
          <w:p w14:paraId="5C4C3A8B" w14:textId="77777777" w:rsidR="00C04FE9" w:rsidRPr="00D72C41" w:rsidRDefault="00C04FE9">
            <w:pPr>
              <w:pStyle w:val="ListParagraph"/>
              <w:numPr>
                <w:ilvl w:val="1"/>
                <w:numId w:val="15"/>
              </w:numPr>
            </w:pPr>
            <w:r w:rsidRPr="00D72C41">
              <w:t>Discussion and agreement on revised strategy for resource mobilization</w:t>
            </w:r>
          </w:p>
          <w:p w14:paraId="736EC7D3" w14:textId="77777777" w:rsidR="00C04FE9" w:rsidRPr="00D72C41" w:rsidRDefault="00C04FE9">
            <w:pPr>
              <w:pStyle w:val="ListParagraph"/>
              <w:numPr>
                <w:ilvl w:val="1"/>
                <w:numId w:val="15"/>
              </w:numPr>
            </w:pPr>
            <w:r w:rsidRPr="00D72C41">
              <w:t>Discussion and agreement on draft recommendations</w:t>
            </w:r>
          </w:p>
          <w:p w14:paraId="7D746B9C" w14:textId="5AF8FD96" w:rsidR="00C04FE9" w:rsidRPr="00623897" w:rsidRDefault="00C04FE9" w:rsidP="00B77BED">
            <w:pPr>
              <w:pStyle w:val="ListParagraph"/>
              <w:numPr>
                <w:ilvl w:val="0"/>
                <w:numId w:val="15"/>
              </w:numPr>
            </w:pPr>
            <w:r w:rsidRPr="00D72C41">
              <w:t>The Advisory Committee will also identify and agree on further work needed and the associated process</w:t>
            </w:r>
          </w:p>
        </w:tc>
      </w:tr>
      <w:tr w:rsidR="00C04FE9" w:rsidRPr="00C04FE9" w14:paraId="4B80220C" w14:textId="77777777" w:rsidTr="00B77BED">
        <w:trPr>
          <w:jc w:val="right"/>
        </w:trPr>
        <w:tc>
          <w:tcPr>
            <w:tcW w:w="962" w:type="pct"/>
          </w:tcPr>
          <w:p w14:paraId="2645C38A" w14:textId="77777777" w:rsidR="00C04FE9" w:rsidRPr="00C04FE9" w:rsidRDefault="00C04FE9" w:rsidP="00F7745F"/>
        </w:tc>
        <w:tc>
          <w:tcPr>
            <w:tcW w:w="4038" w:type="pct"/>
          </w:tcPr>
          <w:p w14:paraId="5D6B3982" w14:textId="3B88D6B4" w:rsidR="00C04FE9" w:rsidRPr="00B77BED" w:rsidRDefault="00AB6679" w:rsidP="00B77BED">
            <w:pPr>
              <w:spacing w:before="120"/>
            </w:pPr>
            <w:r w:rsidRPr="00B77BED">
              <w:t>I</w:t>
            </w:r>
            <w:r w:rsidR="00C04FE9" w:rsidRPr="00B77BED">
              <w:t>tem 6</w:t>
            </w:r>
            <w:r w:rsidRPr="00B77BED">
              <w:t>.</w:t>
            </w:r>
            <w:r w:rsidR="00C04FE9" w:rsidRPr="00B77BED">
              <w:t xml:space="preserve"> Closure </w:t>
            </w:r>
            <w:r w:rsidRPr="00B77BED">
              <w:t xml:space="preserve">of the </w:t>
            </w:r>
            <w:r w:rsidR="00A8009D" w:rsidRPr="00B77BED">
              <w:t>meeting</w:t>
            </w:r>
          </w:p>
          <w:p w14:paraId="758A08CA" w14:textId="77777777" w:rsidR="00C04FE9" w:rsidRPr="00D72C41" w:rsidRDefault="00C04FE9">
            <w:pPr>
              <w:pStyle w:val="ListParagraph"/>
              <w:numPr>
                <w:ilvl w:val="0"/>
                <w:numId w:val="16"/>
              </w:numPr>
            </w:pPr>
            <w:r w:rsidRPr="00D72C41">
              <w:t>Closing remarks</w:t>
            </w:r>
          </w:p>
        </w:tc>
      </w:tr>
    </w:tbl>
    <w:p w14:paraId="0DA6F929" w14:textId="77777777" w:rsidR="00C04FE9" w:rsidRDefault="00C04FE9" w:rsidP="00C04FE9"/>
    <w:p w14:paraId="1204712C" w14:textId="77777777" w:rsidR="005100F4" w:rsidRDefault="005100F4" w:rsidP="00C04FE9"/>
    <w:p w14:paraId="5443C2C8" w14:textId="77777777" w:rsidR="00136914" w:rsidRDefault="00136914" w:rsidP="001D06A9">
      <w:pPr>
        <w:jc w:val="center"/>
        <w:rPr>
          <w:b/>
          <w:bCs/>
          <w:snapToGrid w:val="0"/>
          <w:kern w:val="22"/>
        </w:rPr>
        <w:sectPr w:rsidR="00136914" w:rsidSect="00B77BED">
          <w:headerReference w:type="even" r:id="rId15"/>
          <w:headerReference w:type="default" r:id="rId16"/>
          <w:footerReference w:type="even" r:id="rId17"/>
          <w:footerReference w:type="default" r:id="rId18"/>
          <w:pgSz w:w="12240" w:h="15840"/>
          <w:pgMar w:top="1440" w:right="1440" w:bottom="1440" w:left="1440" w:header="720" w:footer="720" w:gutter="0"/>
          <w:cols w:space="720"/>
          <w:titlePg/>
          <w:docGrid w:linePitch="360"/>
        </w:sectPr>
      </w:pPr>
    </w:p>
    <w:p w14:paraId="1E4CEC09" w14:textId="4E9869C3" w:rsidR="00136914" w:rsidRDefault="001D06A9" w:rsidP="00B77BED">
      <w:pPr>
        <w:pStyle w:val="Annex"/>
        <w:rPr>
          <w:snapToGrid w:val="0"/>
        </w:rPr>
      </w:pPr>
      <w:r w:rsidRPr="00EB7CFA">
        <w:rPr>
          <w:snapToGrid w:val="0"/>
        </w:rPr>
        <w:lastRenderedPageBreak/>
        <w:t xml:space="preserve">Annex </w:t>
      </w:r>
      <w:r w:rsidR="00136914" w:rsidRPr="00FE4843">
        <w:rPr>
          <w:snapToGrid w:val="0"/>
        </w:rPr>
        <w:t>II</w:t>
      </w:r>
    </w:p>
    <w:p w14:paraId="11BB50A2" w14:textId="4A2F93FB" w:rsidR="001D06A9" w:rsidRPr="00EB7CFA" w:rsidRDefault="001D06A9" w:rsidP="00B77BED">
      <w:pPr>
        <w:pStyle w:val="Title"/>
        <w:jc w:val="left"/>
        <w:rPr>
          <w:snapToGrid w:val="0"/>
        </w:rPr>
      </w:pPr>
      <w:r w:rsidRPr="00EB7CFA">
        <w:rPr>
          <w:snapToGrid w:val="0"/>
        </w:rPr>
        <w:t xml:space="preserve">Draft </w:t>
      </w:r>
      <w:r w:rsidR="009E4AFA">
        <w:rPr>
          <w:snapToGrid w:val="0"/>
        </w:rPr>
        <w:t>t</w:t>
      </w:r>
      <w:r w:rsidRPr="00EB7CFA">
        <w:rPr>
          <w:snapToGrid w:val="0"/>
        </w:rPr>
        <w:t xml:space="preserve">able of </w:t>
      </w:r>
      <w:r w:rsidR="009E4AFA">
        <w:rPr>
          <w:snapToGrid w:val="0"/>
        </w:rPr>
        <w:t>c</w:t>
      </w:r>
      <w:r w:rsidRPr="00EB7CFA">
        <w:rPr>
          <w:snapToGrid w:val="0"/>
        </w:rPr>
        <w:t xml:space="preserve">ontent of </w:t>
      </w:r>
      <w:r w:rsidR="009E4AFA">
        <w:rPr>
          <w:snapToGrid w:val="0"/>
        </w:rPr>
        <w:t>the exploratory s</w:t>
      </w:r>
      <w:r w:rsidR="00774877">
        <w:rPr>
          <w:snapToGrid w:val="0"/>
        </w:rPr>
        <w:t>t</w:t>
      </w:r>
      <w:r w:rsidR="009E4AFA">
        <w:rPr>
          <w:snapToGrid w:val="0"/>
        </w:rPr>
        <w:t>udy on the biodiversity finance land</w:t>
      </w:r>
      <w:r w:rsidR="00774877">
        <w:rPr>
          <w:snapToGrid w:val="0"/>
        </w:rPr>
        <w:t>scape</w:t>
      </w:r>
    </w:p>
    <w:p w14:paraId="0676BE91" w14:textId="77777777" w:rsidR="00E34EB1" w:rsidRPr="00EB7CFA" w:rsidRDefault="00E34EB1" w:rsidP="00B77BED">
      <w:pPr>
        <w:spacing w:before="120"/>
        <w:rPr>
          <w:b/>
          <w:bCs/>
          <w:snapToGrid w:val="0"/>
          <w:kern w:val="22"/>
        </w:rPr>
      </w:pPr>
      <w:r w:rsidRPr="00EB7CFA">
        <w:rPr>
          <w:b/>
          <w:bCs/>
          <w:snapToGrid w:val="0"/>
          <w:kern w:val="22"/>
        </w:rPr>
        <w:t xml:space="preserve">Executive summary </w:t>
      </w:r>
    </w:p>
    <w:p w14:paraId="14797EDF" w14:textId="77777777" w:rsidR="00E34EB1" w:rsidRPr="00EB7CFA" w:rsidRDefault="00E34EB1">
      <w:pPr>
        <w:pStyle w:val="ListParagraph"/>
        <w:numPr>
          <w:ilvl w:val="0"/>
          <w:numId w:val="3"/>
        </w:numPr>
        <w:rPr>
          <w:snapToGrid w:val="0"/>
          <w:kern w:val="22"/>
        </w:rPr>
      </w:pPr>
      <w:r w:rsidRPr="00EB7CFA">
        <w:rPr>
          <w:snapToGrid w:val="0"/>
          <w:kern w:val="22"/>
        </w:rPr>
        <w:t xml:space="preserve">Key findings and recommendations </w:t>
      </w:r>
    </w:p>
    <w:p w14:paraId="1D5CCD62" w14:textId="77777777" w:rsidR="001D06A9" w:rsidRPr="00EB7CFA" w:rsidRDefault="001D06A9" w:rsidP="00B77BED">
      <w:pPr>
        <w:spacing w:before="120"/>
        <w:rPr>
          <w:b/>
          <w:bCs/>
          <w:snapToGrid w:val="0"/>
          <w:kern w:val="22"/>
        </w:rPr>
      </w:pPr>
      <w:r w:rsidRPr="00EB7CFA">
        <w:rPr>
          <w:b/>
          <w:bCs/>
          <w:snapToGrid w:val="0"/>
          <w:kern w:val="22"/>
        </w:rPr>
        <w:t xml:space="preserve">Introduction </w:t>
      </w:r>
    </w:p>
    <w:p w14:paraId="0C3FF9C1" w14:textId="481E43D1" w:rsidR="001D06A9" w:rsidRPr="00EB7CFA" w:rsidRDefault="001D06A9">
      <w:pPr>
        <w:pStyle w:val="ListParagraph"/>
        <w:numPr>
          <w:ilvl w:val="0"/>
          <w:numId w:val="2"/>
        </w:numPr>
        <w:rPr>
          <w:snapToGrid w:val="0"/>
          <w:kern w:val="22"/>
        </w:rPr>
      </w:pPr>
      <w:r w:rsidRPr="00EB7CFA">
        <w:rPr>
          <w:snapToGrid w:val="0"/>
          <w:kern w:val="22"/>
        </w:rPr>
        <w:t xml:space="preserve">Context and purpose of the study, approach taken, key </w:t>
      </w:r>
      <w:r w:rsidRPr="00CB4907">
        <w:rPr>
          <w:snapToGrid w:val="0"/>
          <w:kern w:val="22"/>
        </w:rPr>
        <w:t xml:space="preserve">assumptions </w:t>
      </w:r>
      <w:r w:rsidR="00623897" w:rsidRPr="00B77BED">
        <w:rPr>
          <w:snapToGrid w:val="0"/>
          <w:kern w:val="22"/>
        </w:rPr>
        <w:t xml:space="preserve">and </w:t>
      </w:r>
      <w:r w:rsidR="003D2CD7" w:rsidRPr="00CB4907">
        <w:rPr>
          <w:snapToGrid w:val="0"/>
          <w:kern w:val="22"/>
        </w:rPr>
        <w:t>limitations</w:t>
      </w:r>
      <w:r w:rsidR="003D2CD7" w:rsidRPr="00EB7CFA">
        <w:rPr>
          <w:snapToGrid w:val="0"/>
          <w:kern w:val="22"/>
        </w:rPr>
        <w:t>.</w:t>
      </w:r>
    </w:p>
    <w:p w14:paraId="0D5D09BA" w14:textId="4C1C8AEE" w:rsidR="001D06A9" w:rsidRPr="00EB7CFA" w:rsidRDefault="001D06A9">
      <w:pPr>
        <w:pStyle w:val="ListParagraph"/>
        <w:numPr>
          <w:ilvl w:val="0"/>
          <w:numId w:val="2"/>
        </w:numPr>
        <w:rPr>
          <w:snapToGrid w:val="0"/>
          <w:kern w:val="22"/>
        </w:rPr>
      </w:pPr>
      <w:r w:rsidRPr="00EB7CFA">
        <w:rPr>
          <w:snapToGrid w:val="0"/>
          <w:kern w:val="22"/>
        </w:rPr>
        <w:t>Types of organi</w:t>
      </w:r>
      <w:r w:rsidR="002F605E">
        <w:rPr>
          <w:snapToGrid w:val="0"/>
          <w:kern w:val="22"/>
        </w:rPr>
        <w:t>z</w:t>
      </w:r>
      <w:r w:rsidRPr="00EB7CFA">
        <w:rPr>
          <w:snapToGrid w:val="0"/>
          <w:kern w:val="22"/>
        </w:rPr>
        <w:t xml:space="preserve">ations and financing instruments covered in this </w:t>
      </w:r>
      <w:r w:rsidR="003D2CD7" w:rsidRPr="00EB7CFA">
        <w:rPr>
          <w:snapToGrid w:val="0"/>
          <w:kern w:val="22"/>
        </w:rPr>
        <w:t>study.</w:t>
      </w:r>
    </w:p>
    <w:p w14:paraId="454AE948" w14:textId="7E0ABCC6" w:rsidR="001D06A9" w:rsidRPr="00EB7CFA" w:rsidRDefault="001D06A9">
      <w:pPr>
        <w:pStyle w:val="ListParagraph"/>
        <w:numPr>
          <w:ilvl w:val="0"/>
          <w:numId w:val="2"/>
        </w:numPr>
        <w:rPr>
          <w:snapToGrid w:val="0"/>
          <w:kern w:val="22"/>
        </w:rPr>
      </w:pPr>
      <w:r w:rsidRPr="00EB7CFA">
        <w:rPr>
          <w:snapToGrid w:val="0"/>
          <w:kern w:val="22"/>
        </w:rPr>
        <w:t>The role of public finance in the Kunming</w:t>
      </w:r>
      <w:r w:rsidR="00B35852">
        <w:rPr>
          <w:snapToGrid w:val="0"/>
          <w:kern w:val="22"/>
        </w:rPr>
        <w:t>-</w:t>
      </w:r>
      <w:r w:rsidRPr="00EB7CFA">
        <w:rPr>
          <w:snapToGrid w:val="0"/>
          <w:kern w:val="22"/>
        </w:rPr>
        <w:t>Montreal Global Biodiversity Framework and associated decisions (</w:t>
      </w:r>
      <w:proofErr w:type="spellStart"/>
      <w:r w:rsidRPr="00EB7CFA">
        <w:rPr>
          <w:snapToGrid w:val="0"/>
          <w:kern w:val="22"/>
        </w:rPr>
        <w:t>incl</w:t>
      </w:r>
      <w:proofErr w:type="spellEnd"/>
      <w:r w:rsidR="00EA4165">
        <w:rPr>
          <w:snapToGrid w:val="0"/>
          <w:kern w:val="22"/>
        </w:rPr>
        <w:t xml:space="preserve"> Resource </w:t>
      </w:r>
      <w:r w:rsidRPr="00EB7CFA">
        <w:rPr>
          <w:snapToGrid w:val="0"/>
          <w:kern w:val="22"/>
        </w:rPr>
        <w:t>M</w:t>
      </w:r>
      <w:r w:rsidR="00EA4165">
        <w:rPr>
          <w:snapToGrid w:val="0"/>
          <w:kern w:val="22"/>
        </w:rPr>
        <w:t>obilization</w:t>
      </w:r>
      <w:r w:rsidRPr="00EB7CFA">
        <w:rPr>
          <w:snapToGrid w:val="0"/>
          <w:kern w:val="22"/>
        </w:rPr>
        <w:t xml:space="preserve"> strategy)</w:t>
      </w:r>
    </w:p>
    <w:p w14:paraId="65E43849" w14:textId="2AC7B8B3" w:rsidR="001D06A9" w:rsidRPr="00EB7CFA" w:rsidRDefault="001D06A9">
      <w:pPr>
        <w:pStyle w:val="ListParagraph"/>
        <w:numPr>
          <w:ilvl w:val="0"/>
          <w:numId w:val="2"/>
        </w:numPr>
        <w:rPr>
          <w:snapToGrid w:val="0"/>
          <w:kern w:val="22"/>
        </w:rPr>
      </w:pPr>
      <w:r w:rsidRPr="00EB7CFA">
        <w:rPr>
          <w:snapToGrid w:val="0"/>
          <w:kern w:val="22"/>
        </w:rPr>
        <w:t>Structure of</w:t>
      </w:r>
      <w:r w:rsidR="00EA4165">
        <w:rPr>
          <w:snapToGrid w:val="0"/>
          <w:kern w:val="22"/>
        </w:rPr>
        <w:t xml:space="preserve"> the</w:t>
      </w:r>
      <w:r w:rsidRPr="00EB7CFA">
        <w:rPr>
          <w:snapToGrid w:val="0"/>
          <w:kern w:val="22"/>
        </w:rPr>
        <w:t xml:space="preserve"> report </w:t>
      </w:r>
    </w:p>
    <w:p w14:paraId="41E0E279" w14:textId="3DC292B4" w:rsidR="001D06A9" w:rsidRPr="00EB7CFA" w:rsidRDefault="001D06A9" w:rsidP="00B77BED">
      <w:pPr>
        <w:spacing w:before="120"/>
        <w:rPr>
          <w:b/>
          <w:bCs/>
          <w:snapToGrid w:val="0"/>
          <w:kern w:val="22"/>
        </w:rPr>
      </w:pPr>
      <w:r w:rsidRPr="00EB7CFA">
        <w:rPr>
          <w:b/>
          <w:bCs/>
          <w:snapToGrid w:val="0"/>
          <w:kern w:val="22"/>
        </w:rPr>
        <w:t>Section 1</w:t>
      </w:r>
      <w:r w:rsidR="00515F39">
        <w:rPr>
          <w:b/>
          <w:bCs/>
          <w:snapToGrid w:val="0"/>
          <w:kern w:val="22"/>
        </w:rPr>
        <w:t>.</w:t>
      </w:r>
      <w:r w:rsidRPr="00EB7CFA">
        <w:rPr>
          <w:b/>
          <w:bCs/>
          <w:snapToGrid w:val="0"/>
          <w:kern w:val="22"/>
        </w:rPr>
        <w:t xml:space="preserve"> Landscape overview of finance for biodiversity </w:t>
      </w:r>
    </w:p>
    <w:p w14:paraId="6B5D0383" w14:textId="692D9534" w:rsidR="001D06A9" w:rsidRPr="00EB7CFA" w:rsidRDefault="001D06A9">
      <w:pPr>
        <w:pStyle w:val="ListParagraph"/>
        <w:numPr>
          <w:ilvl w:val="0"/>
          <w:numId w:val="1"/>
        </w:numPr>
      </w:pPr>
      <w:r w:rsidRPr="00EB7CFA">
        <w:t xml:space="preserve">Overview on which institutions, including global, regional and national, are funding activities related to addressing biodiversity </w:t>
      </w:r>
      <w:r w:rsidR="003D2CD7" w:rsidRPr="00EB7CFA">
        <w:t>loss.</w:t>
      </w:r>
    </w:p>
    <w:p w14:paraId="6A5CA456" w14:textId="4166C864" w:rsidR="001D06A9" w:rsidRPr="00EB7CFA" w:rsidRDefault="001D06A9">
      <w:pPr>
        <w:pStyle w:val="ListParagraph"/>
        <w:numPr>
          <w:ilvl w:val="0"/>
          <w:numId w:val="1"/>
        </w:numPr>
      </w:pPr>
      <w:r w:rsidRPr="00EB7CFA">
        <w:t>Include in particular</w:t>
      </w:r>
      <w:r w:rsidR="00515F39">
        <w:t>:</w:t>
      </w:r>
    </w:p>
    <w:p w14:paraId="7F1958DF" w14:textId="77777777" w:rsidR="001D06A9" w:rsidRPr="00CB4907" w:rsidRDefault="001D06A9">
      <w:pPr>
        <w:pStyle w:val="ListParagraph"/>
        <w:numPr>
          <w:ilvl w:val="1"/>
          <w:numId w:val="1"/>
        </w:numPr>
      </w:pPr>
      <w:r w:rsidRPr="00CB4907">
        <w:t>Public development banks (multilateral, regional, bilateral and domestic),</w:t>
      </w:r>
    </w:p>
    <w:p w14:paraId="0A7356DB" w14:textId="25BCDF7E" w:rsidR="001D06A9" w:rsidRPr="00CB4907" w:rsidRDefault="001D06A9">
      <w:pPr>
        <w:pStyle w:val="ListParagraph"/>
        <w:numPr>
          <w:ilvl w:val="1"/>
          <w:numId w:val="1"/>
        </w:numPr>
      </w:pPr>
      <w:r w:rsidRPr="00CB4907">
        <w:t>Fiduciaries (e</w:t>
      </w:r>
      <w:r w:rsidR="00623897" w:rsidRPr="00CB4907">
        <w:t>.</w:t>
      </w:r>
      <w:r w:rsidRPr="00CB4907">
        <w:t>g</w:t>
      </w:r>
      <w:r w:rsidR="00623897" w:rsidRPr="00CB4907">
        <w:t>.</w:t>
      </w:r>
      <w:r w:rsidRPr="00CB4907">
        <w:t xml:space="preserve"> </w:t>
      </w:r>
      <w:r w:rsidRPr="00B77BED">
        <w:t>GEF</w:t>
      </w:r>
      <w:r w:rsidRPr="00CB4907">
        <w:t xml:space="preserve"> and other funds) at international and domestic level </w:t>
      </w:r>
    </w:p>
    <w:p w14:paraId="05D7BC25" w14:textId="77777777" w:rsidR="001D06A9" w:rsidRPr="00CB4907" w:rsidRDefault="001D06A9">
      <w:pPr>
        <w:pStyle w:val="ListParagraph"/>
        <w:numPr>
          <w:ilvl w:val="1"/>
          <w:numId w:val="1"/>
        </w:numPr>
      </w:pPr>
      <w:r w:rsidRPr="00CB4907">
        <w:t xml:space="preserve">Domestic / national, regional or local agencies or utilities </w:t>
      </w:r>
    </w:p>
    <w:p w14:paraId="40598DD7" w14:textId="77777777" w:rsidR="001D06A9" w:rsidRPr="00CB4907" w:rsidRDefault="001D06A9">
      <w:pPr>
        <w:pStyle w:val="ListParagraph"/>
        <w:numPr>
          <w:ilvl w:val="1"/>
          <w:numId w:val="1"/>
        </w:numPr>
      </w:pPr>
      <w:r w:rsidRPr="00CB4907">
        <w:t>Private: charities/foundations, companies, …</w:t>
      </w:r>
    </w:p>
    <w:p w14:paraId="46A34600" w14:textId="24E138C9" w:rsidR="001D06A9" w:rsidRPr="00B77BED" w:rsidRDefault="001D06A9">
      <w:pPr>
        <w:pStyle w:val="ListParagraph"/>
        <w:numPr>
          <w:ilvl w:val="0"/>
          <w:numId w:val="1"/>
        </w:numPr>
      </w:pPr>
      <w:r w:rsidRPr="00CB4907">
        <w:t xml:space="preserve">Discussion of the financial instruments being </w:t>
      </w:r>
      <w:r w:rsidRPr="00B77BED">
        <w:t>mobili</w:t>
      </w:r>
      <w:r w:rsidR="00623897" w:rsidRPr="00CB4907">
        <w:t>z</w:t>
      </w:r>
      <w:r w:rsidRPr="00CB4907">
        <w:t>ed by these institutions to fund activities related to addressing biodiversity loss</w:t>
      </w:r>
      <w:r w:rsidR="00E16DC6">
        <w:t>,</w:t>
      </w:r>
      <w:r w:rsidRPr="00B77BED">
        <w:t xml:space="preserve"> including</w:t>
      </w:r>
      <w:r w:rsidR="00623897" w:rsidRPr="00CB4907">
        <w:t>:</w:t>
      </w:r>
      <w:r w:rsidRPr="00CB4907">
        <w:t xml:space="preserve"> </w:t>
      </w:r>
    </w:p>
    <w:p w14:paraId="00C14020" w14:textId="77777777" w:rsidR="001D06A9" w:rsidRPr="00B77BED" w:rsidRDefault="001D06A9">
      <w:pPr>
        <w:pStyle w:val="ListParagraph"/>
        <w:numPr>
          <w:ilvl w:val="1"/>
          <w:numId w:val="1"/>
        </w:numPr>
      </w:pPr>
      <w:r w:rsidRPr="00B77BED">
        <w:t>g</w:t>
      </w:r>
      <w:r w:rsidRPr="00CB4907">
        <w:t>rants</w:t>
      </w:r>
    </w:p>
    <w:p w14:paraId="10C5C21A" w14:textId="5A9F1DEF" w:rsidR="001D06A9" w:rsidRPr="00B77BED" w:rsidRDefault="001D06A9">
      <w:pPr>
        <w:pStyle w:val="ListParagraph"/>
        <w:numPr>
          <w:ilvl w:val="1"/>
          <w:numId w:val="1"/>
        </w:numPr>
      </w:pPr>
      <w:r w:rsidRPr="00B77BED">
        <w:t>d</w:t>
      </w:r>
      <w:r w:rsidRPr="003649F5">
        <w:t>eb</w:t>
      </w:r>
      <w:r w:rsidRPr="00B77BED">
        <w:t xml:space="preserve">t </w:t>
      </w:r>
      <w:r w:rsidR="003649F5" w:rsidRPr="00B77BED">
        <w:t>(</w:t>
      </w:r>
      <w:r w:rsidRPr="00B77BED">
        <w:t>l</w:t>
      </w:r>
      <w:r w:rsidRPr="003649F5">
        <w:t xml:space="preserve">oans </w:t>
      </w:r>
      <w:r w:rsidR="00202E73" w:rsidRPr="003649F5">
        <w:t xml:space="preserve">and </w:t>
      </w:r>
      <w:r w:rsidRPr="003649F5">
        <w:t>bonds</w:t>
      </w:r>
      <w:r w:rsidR="003649F5" w:rsidRPr="003649F5">
        <w:t>)</w:t>
      </w:r>
      <w:r w:rsidRPr="00CB4907">
        <w:t xml:space="preserve"> </w:t>
      </w:r>
    </w:p>
    <w:p w14:paraId="0DB414F3" w14:textId="77777777" w:rsidR="001D06A9" w:rsidRPr="00B77BED" w:rsidRDefault="001D06A9">
      <w:pPr>
        <w:pStyle w:val="ListParagraph"/>
        <w:numPr>
          <w:ilvl w:val="1"/>
          <w:numId w:val="1"/>
        </w:numPr>
      </w:pPr>
      <w:r w:rsidRPr="00B77BED">
        <w:t>g</w:t>
      </w:r>
      <w:r w:rsidRPr="00CB4907">
        <w:t>uarantees</w:t>
      </w:r>
    </w:p>
    <w:p w14:paraId="5094616A" w14:textId="77777777" w:rsidR="001D06A9" w:rsidRPr="00B77BED" w:rsidRDefault="001D06A9">
      <w:pPr>
        <w:pStyle w:val="ListParagraph"/>
        <w:numPr>
          <w:ilvl w:val="1"/>
          <w:numId w:val="1"/>
        </w:numPr>
      </w:pPr>
      <w:r w:rsidRPr="00B77BED">
        <w:t>e</w:t>
      </w:r>
      <w:r w:rsidRPr="00CB4907">
        <w:t>quity investment</w:t>
      </w:r>
    </w:p>
    <w:p w14:paraId="676A0B5D" w14:textId="77777777" w:rsidR="001D06A9" w:rsidRPr="00B77BED" w:rsidRDefault="001D06A9">
      <w:pPr>
        <w:pStyle w:val="ListParagraph"/>
        <w:numPr>
          <w:ilvl w:val="1"/>
          <w:numId w:val="1"/>
        </w:numPr>
      </w:pPr>
      <w:r w:rsidRPr="00B77BED">
        <w:t>d</w:t>
      </w:r>
      <w:r w:rsidRPr="00CB4907">
        <w:t xml:space="preserve">ebt conversions </w:t>
      </w:r>
    </w:p>
    <w:p w14:paraId="6A42EDDC" w14:textId="77777777" w:rsidR="001D06A9" w:rsidRPr="00B77BED" w:rsidRDefault="001D06A9">
      <w:pPr>
        <w:pStyle w:val="ListParagraph"/>
        <w:numPr>
          <w:ilvl w:val="1"/>
          <w:numId w:val="1"/>
        </w:numPr>
      </w:pPr>
      <w:r w:rsidRPr="00B77BED">
        <w:t>s</w:t>
      </w:r>
      <w:r w:rsidRPr="00CB4907">
        <w:t xml:space="preserve">ubsidies and incentives </w:t>
      </w:r>
    </w:p>
    <w:p w14:paraId="24AC1386" w14:textId="77777777" w:rsidR="001D06A9" w:rsidRPr="00B77BED" w:rsidRDefault="001D06A9">
      <w:pPr>
        <w:pStyle w:val="ListParagraph"/>
        <w:numPr>
          <w:ilvl w:val="1"/>
          <w:numId w:val="1"/>
        </w:numPr>
      </w:pPr>
      <w:r w:rsidRPr="00B77BED">
        <w:t>p</w:t>
      </w:r>
      <w:r w:rsidRPr="00CB4907">
        <w:t>ayment for ecosystem services</w:t>
      </w:r>
    </w:p>
    <w:p w14:paraId="7875C628" w14:textId="77777777" w:rsidR="001D06A9" w:rsidRPr="00B77BED" w:rsidRDefault="001D06A9">
      <w:pPr>
        <w:pStyle w:val="ListParagraph"/>
        <w:numPr>
          <w:ilvl w:val="1"/>
          <w:numId w:val="1"/>
        </w:numPr>
      </w:pPr>
      <w:r w:rsidRPr="00B77BED">
        <w:t>r</w:t>
      </w:r>
      <w:r w:rsidRPr="00CB4907">
        <w:t xml:space="preserve">egulated offset mechanisms </w:t>
      </w:r>
    </w:p>
    <w:p w14:paraId="593FDB80" w14:textId="77777777" w:rsidR="001D06A9" w:rsidRPr="00B77BED" w:rsidRDefault="001D06A9">
      <w:pPr>
        <w:pStyle w:val="ListParagraph"/>
        <w:numPr>
          <w:ilvl w:val="1"/>
          <w:numId w:val="1"/>
        </w:numPr>
      </w:pPr>
      <w:r w:rsidRPr="00B77BED">
        <w:t>c</w:t>
      </w:r>
      <w:r w:rsidRPr="00CB4907">
        <w:t xml:space="preserve">arbon credits / biodiversity credits </w:t>
      </w:r>
    </w:p>
    <w:p w14:paraId="01D497CB" w14:textId="77777777" w:rsidR="001D06A9" w:rsidRPr="00CB4907" w:rsidRDefault="001D06A9">
      <w:pPr>
        <w:pStyle w:val="ListParagraph"/>
        <w:numPr>
          <w:ilvl w:val="1"/>
          <w:numId w:val="1"/>
        </w:numPr>
      </w:pPr>
      <w:r w:rsidRPr="00B77BED">
        <w:t>o</w:t>
      </w:r>
      <w:r w:rsidRPr="00CB4907">
        <w:t xml:space="preserve">thers… </w:t>
      </w:r>
    </w:p>
    <w:p w14:paraId="53CFF580" w14:textId="786986CA" w:rsidR="001D06A9" w:rsidRPr="00EB7CFA" w:rsidRDefault="001D06A9">
      <w:pPr>
        <w:pStyle w:val="ListParagraph"/>
        <w:numPr>
          <w:ilvl w:val="0"/>
          <w:numId w:val="1"/>
        </w:numPr>
      </w:pPr>
      <w:r w:rsidRPr="00EB7CFA">
        <w:t xml:space="preserve">In describing the above relate types of </w:t>
      </w:r>
      <w:r w:rsidRPr="00B77BED">
        <w:t>organi</w:t>
      </w:r>
      <w:r w:rsidR="00CB4907" w:rsidRPr="00B77BED">
        <w:t>z</w:t>
      </w:r>
      <w:r w:rsidRPr="00B77BED">
        <w:t>ation</w:t>
      </w:r>
      <w:r w:rsidRPr="00CB4907">
        <w:t>s with types of financial instruments, and where possible provide estimates of total financial flows involved</w:t>
      </w:r>
      <w:r w:rsidRPr="00B77BED">
        <w:t xml:space="preserve"> </w:t>
      </w:r>
      <w:r w:rsidRPr="00CB4907">
        <w:t>–</w:t>
      </w:r>
      <w:r w:rsidRPr="00EB7CFA">
        <w:t xml:space="preserve"> who finances what, how, to what </w:t>
      </w:r>
      <w:proofErr w:type="gramStart"/>
      <w:r w:rsidRPr="00EB7CFA">
        <w:t>extent ?</w:t>
      </w:r>
      <w:proofErr w:type="gramEnd"/>
    </w:p>
    <w:p w14:paraId="5A0F2085" w14:textId="4B227991" w:rsidR="001D06A9" w:rsidRPr="00EB7CFA" w:rsidRDefault="001D06A9" w:rsidP="00B77BED">
      <w:pPr>
        <w:pStyle w:val="ListParagraph"/>
        <w:numPr>
          <w:ilvl w:val="0"/>
          <w:numId w:val="1"/>
        </w:numPr>
      </w:pPr>
      <w:r w:rsidRPr="00EB7CFA">
        <w:t xml:space="preserve">Ranking of most used public financial instruments and relative contribution to global biodiversity finance </w:t>
      </w:r>
    </w:p>
    <w:p w14:paraId="115F6250" w14:textId="48C3B40F" w:rsidR="001D06A9" w:rsidRPr="00EB7CFA" w:rsidRDefault="001D06A9" w:rsidP="00B77BED">
      <w:pPr>
        <w:spacing w:before="120"/>
        <w:rPr>
          <w:b/>
          <w:bCs/>
          <w:snapToGrid w:val="0"/>
          <w:kern w:val="22"/>
        </w:rPr>
      </w:pPr>
      <w:r w:rsidRPr="00EB7CFA">
        <w:rPr>
          <w:b/>
          <w:bCs/>
          <w:snapToGrid w:val="0"/>
          <w:kern w:val="22"/>
        </w:rPr>
        <w:t>Section 2</w:t>
      </w:r>
      <w:r w:rsidR="00515F39">
        <w:rPr>
          <w:b/>
          <w:bCs/>
          <w:snapToGrid w:val="0"/>
          <w:kern w:val="22"/>
        </w:rPr>
        <w:t>.</w:t>
      </w:r>
      <w:r w:rsidRPr="00EB7CFA">
        <w:rPr>
          <w:b/>
          <w:bCs/>
          <w:snapToGrid w:val="0"/>
          <w:kern w:val="22"/>
        </w:rPr>
        <w:t xml:space="preserve"> Discussion of efficiency </w:t>
      </w:r>
      <w:r w:rsidR="0015365F">
        <w:rPr>
          <w:b/>
          <w:bCs/>
          <w:snapToGrid w:val="0"/>
          <w:kern w:val="22"/>
        </w:rPr>
        <w:t xml:space="preserve">and effectiveness </w:t>
      </w:r>
      <w:r w:rsidRPr="00EB7CFA">
        <w:rPr>
          <w:b/>
          <w:bCs/>
          <w:snapToGrid w:val="0"/>
          <w:kern w:val="22"/>
        </w:rPr>
        <w:t xml:space="preserve">of financial instruments for biodiversity </w:t>
      </w:r>
    </w:p>
    <w:p w14:paraId="134B624B" w14:textId="049E90DD" w:rsidR="001D06A9" w:rsidRPr="00EB7CFA" w:rsidRDefault="001D06A9">
      <w:pPr>
        <w:pStyle w:val="ListParagraph"/>
        <w:numPr>
          <w:ilvl w:val="0"/>
          <w:numId w:val="1"/>
        </w:numPr>
      </w:pPr>
      <w:r w:rsidRPr="00EB7CFA">
        <w:t xml:space="preserve">For each instrument discussed in </w:t>
      </w:r>
      <w:r w:rsidR="00A923FD">
        <w:t>s</w:t>
      </w:r>
      <w:r w:rsidRPr="00EB7CFA">
        <w:t xml:space="preserve">ection 1, provide an analysis of </w:t>
      </w:r>
    </w:p>
    <w:p w14:paraId="4E0698CF" w14:textId="77777777" w:rsidR="001D06A9" w:rsidRPr="00EB7CFA" w:rsidRDefault="001D06A9">
      <w:pPr>
        <w:pStyle w:val="ListParagraph"/>
        <w:numPr>
          <w:ilvl w:val="1"/>
          <w:numId w:val="1"/>
        </w:numPr>
      </w:pPr>
      <w:r w:rsidRPr="00EB7CFA">
        <w:t xml:space="preserve">Scope of application/ main uses / relevance to biodiversity conservation and restoration activities </w:t>
      </w:r>
    </w:p>
    <w:p w14:paraId="6E211490" w14:textId="522811F3" w:rsidR="001D06A9" w:rsidRPr="00CB4907" w:rsidRDefault="001D06A9">
      <w:pPr>
        <w:pStyle w:val="ListParagraph"/>
        <w:numPr>
          <w:ilvl w:val="1"/>
          <w:numId w:val="1"/>
        </w:numPr>
      </w:pPr>
      <w:r w:rsidRPr="00CB4907">
        <w:t xml:space="preserve">Complexity of process </w:t>
      </w:r>
      <w:r w:rsidR="00CB4907" w:rsidRPr="00B77BED">
        <w:t xml:space="preserve">and </w:t>
      </w:r>
      <w:r w:rsidRPr="00CB4907">
        <w:t xml:space="preserve">speed of mobilization </w:t>
      </w:r>
    </w:p>
    <w:p w14:paraId="061ED094" w14:textId="77777777" w:rsidR="001D06A9" w:rsidRPr="00CB4907" w:rsidRDefault="001D06A9">
      <w:pPr>
        <w:pStyle w:val="ListParagraph"/>
        <w:numPr>
          <w:ilvl w:val="1"/>
          <w:numId w:val="1"/>
        </w:numPr>
      </w:pPr>
      <w:r w:rsidRPr="00CB4907">
        <w:t xml:space="preserve">Capacity to leverage additional finance (public, private, philanthropy…) </w:t>
      </w:r>
    </w:p>
    <w:p w14:paraId="67345F68" w14:textId="77777777" w:rsidR="001D06A9" w:rsidRPr="00CB4907" w:rsidRDefault="001D06A9">
      <w:pPr>
        <w:pStyle w:val="ListParagraph"/>
        <w:numPr>
          <w:ilvl w:val="1"/>
          <w:numId w:val="1"/>
        </w:numPr>
      </w:pPr>
      <w:r w:rsidRPr="00CB4907">
        <w:t xml:space="preserve">Opportunities for, and barriers to, scaling-up financial flows using this instrument </w:t>
      </w:r>
    </w:p>
    <w:p w14:paraId="5F3D07F9" w14:textId="5AB7D81F" w:rsidR="001D06A9" w:rsidRPr="00B77BED" w:rsidRDefault="001D06A9">
      <w:pPr>
        <w:pStyle w:val="ListParagraph"/>
        <w:numPr>
          <w:ilvl w:val="1"/>
          <w:numId w:val="1"/>
        </w:numPr>
      </w:pPr>
      <w:r w:rsidRPr="00CB4907">
        <w:t>Opportunities / perspectives for stimulating/ scaling-up innovative financial solutions (</w:t>
      </w:r>
      <w:r w:rsidR="001503EE" w:rsidRPr="00CB4907">
        <w:t>e.g.</w:t>
      </w:r>
      <w:r w:rsidRPr="00CB4907">
        <w:t xml:space="preserve"> </w:t>
      </w:r>
      <w:r w:rsidR="001503EE" w:rsidRPr="00CB4907">
        <w:t>biodiversity</w:t>
      </w:r>
      <w:r w:rsidRPr="00CB4907">
        <w:t xml:space="preserve"> credits) through public financing</w:t>
      </w:r>
    </w:p>
    <w:p w14:paraId="4367CA93" w14:textId="13B7BF0D" w:rsidR="001D06A9" w:rsidRPr="00EB7CFA" w:rsidRDefault="00FB7B00">
      <w:pPr>
        <w:pStyle w:val="ListParagraph"/>
        <w:numPr>
          <w:ilvl w:val="0"/>
          <w:numId w:val="1"/>
        </w:numPr>
      </w:pPr>
      <w:r w:rsidRPr="00E16DC6">
        <w:lastRenderedPageBreak/>
        <w:t xml:space="preserve">A </w:t>
      </w:r>
      <w:proofErr w:type="gramStart"/>
      <w:r w:rsidR="001D06A9" w:rsidRPr="00E16DC6">
        <w:t>multi</w:t>
      </w:r>
      <w:r w:rsidR="001D06A9" w:rsidRPr="00EB7CFA">
        <w:t>-criteria</w:t>
      </w:r>
      <w:proofErr w:type="gramEnd"/>
      <w:r w:rsidR="001D06A9" w:rsidRPr="00EB7CFA">
        <w:t xml:space="preserve"> ranking approach (</w:t>
      </w:r>
      <w:r w:rsidR="001503EE" w:rsidRPr="00EB7CFA">
        <w:t>e.g.</w:t>
      </w:r>
      <w:r w:rsidR="001D06A9" w:rsidRPr="00EB7CFA">
        <w:t xml:space="preserve"> spider diagram) to compare between each financial instrument </w:t>
      </w:r>
    </w:p>
    <w:p w14:paraId="7FD3518D" w14:textId="77777777" w:rsidR="001D06A9" w:rsidRPr="00EB7CFA" w:rsidRDefault="001D06A9">
      <w:pPr>
        <w:pStyle w:val="ListParagraph"/>
        <w:numPr>
          <w:ilvl w:val="0"/>
          <w:numId w:val="1"/>
        </w:numPr>
      </w:pPr>
      <w:r w:rsidRPr="00EB7CFA">
        <w:t xml:space="preserve">Discussion of overlaps and risks of double-counting </w:t>
      </w:r>
    </w:p>
    <w:p w14:paraId="68EC7A7E" w14:textId="77777777" w:rsidR="001D06A9" w:rsidRPr="00EB7CFA" w:rsidRDefault="001D06A9">
      <w:pPr>
        <w:pStyle w:val="ListParagraph"/>
        <w:numPr>
          <w:ilvl w:val="0"/>
          <w:numId w:val="1"/>
        </w:numPr>
      </w:pPr>
      <w:r w:rsidRPr="00EB7CFA">
        <w:t xml:space="preserve">Discussion of gaps – areas/ activities related to biodiversity conservation and restoration which most lack funding and need solutions for bridging the biodiversity financing gap </w:t>
      </w:r>
    </w:p>
    <w:p w14:paraId="2BE2B269" w14:textId="45B75D61" w:rsidR="001D06A9" w:rsidRPr="00EB7CFA" w:rsidRDefault="001D06A9" w:rsidP="00B77BED">
      <w:pPr>
        <w:spacing w:before="120"/>
        <w:rPr>
          <w:b/>
          <w:bCs/>
          <w:snapToGrid w:val="0"/>
          <w:kern w:val="22"/>
        </w:rPr>
      </w:pPr>
      <w:r w:rsidRPr="00EB7CFA">
        <w:rPr>
          <w:b/>
          <w:bCs/>
          <w:snapToGrid w:val="0"/>
          <w:kern w:val="22"/>
        </w:rPr>
        <w:t>Section 3</w:t>
      </w:r>
      <w:r w:rsidR="007F0EBA">
        <w:rPr>
          <w:b/>
          <w:bCs/>
          <w:snapToGrid w:val="0"/>
          <w:kern w:val="22"/>
        </w:rPr>
        <w:t>.</w:t>
      </w:r>
      <w:r w:rsidRPr="00EB7CFA">
        <w:rPr>
          <w:b/>
          <w:bCs/>
          <w:snapToGrid w:val="0"/>
          <w:kern w:val="22"/>
        </w:rPr>
        <w:t xml:space="preserve"> Recommendations for scaling-up and increasing the efficiency of finance for biodiversity </w:t>
      </w:r>
    </w:p>
    <w:p w14:paraId="32E33FAF" w14:textId="43FBD10A" w:rsidR="001D06A9" w:rsidRPr="00B77BED" w:rsidRDefault="001D06A9">
      <w:pPr>
        <w:pStyle w:val="ListParagraph"/>
        <w:numPr>
          <w:ilvl w:val="0"/>
          <w:numId w:val="1"/>
        </w:numPr>
      </w:pPr>
      <w:r w:rsidRPr="006E3D35">
        <w:t>International biodiversity trust fund</w:t>
      </w:r>
      <w:r w:rsidR="009F4688">
        <w:t>,</w:t>
      </w:r>
      <w:r w:rsidRPr="006E3D35">
        <w:t xml:space="preserve"> </w:t>
      </w:r>
      <w:r w:rsidRPr="00B77BED">
        <w:t>including</w:t>
      </w:r>
      <w:r w:rsidRPr="006E3D35">
        <w:t xml:space="preserve"> a comparison of strengths and weaknesses</w:t>
      </w:r>
      <w:r w:rsidRPr="00B77BED">
        <w:t xml:space="preserve"> </w:t>
      </w:r>
      <w:r w:rsidRPr="006E3D35">
        <w:t>between</w:t>
      </w:r>
      <w:r w:rsidR="009F4688">
        <w:t>:</w:t>
      </w:r>
      <w:r w:rsidRPr="006E3D35">
        <w:t xml:space="preserve"> </w:t>
      </w:r>
    </w:p>
    <w:p w14:paraId="530EF8BC" w14:textId="489AE085" w:rsidR="001D06A9" w:rsidRPr="00B77BED" w:rsidRDefault="009F4688">
      <w:pPr>
        <w:pStyle w:val="ListParagraph"/>
        <w:numPr>
          <w:ilvl w:val="1"/>
          <w:numId w:val="1"/>
        </w:numPr>
      </w:pPr>
      <w:r>
        <w:t>The</w:t>
      </w:r>
      <w:r w:rsidR="005D258B" w:rsidRPr="006E3D35">
        <w:t xml:space="preserve"> </w:t>
      </w:r>
      <w:r w:rsidR="00B35852">
        <w:t xml:space="preserve">Global Diversity </w:t>
      </w:r>
      <w:r w:rsidR="007F0EBA">
        <w:t>Framework F</w:t>
      </w:r>
      <w:r w:rsidR="001D06A9" w:rsidRPr="006E3D35">
        <w:t xml:space="preserve">und managed by </w:t>
      </w:r>
      <w:proofErr w:type="gramStart"/>
      <w:r w:rsidR="001D06A9" w:rsidRPr="00B77BED">
        <w:t>GEF</w:t>
      </w:r>
      <w:proofErr w:type="gramEnd"/>
    </w:p>
    <w:p w14:paraId="5A7A1516" w14:textId="504C58C3" w:rsidR="006E4DBB" w:rsidRDefault="005D258B" w:rsidP="00B77BED">
      <w:pPr>
        <w:pStyle w:val="ListParagraph"/>
        <w:numPr>
          <w:ilvl w:val="1"/>
          <w:numId w:val="1"/>
        </w:numPr>
      </w:pPr>
      <w:r w:rsidRPr="006E3D35">
        <w:t>T</w:t>
      </w:r>
      <w:r w:rsidR="001D06A9" w:rsidRPr="006E3D35">
        <w:t xml:space="preserve">he creation of a stand-alone </w:t>
      </w:r>
      <w:r w:rsidR="00163F81">
        <w:t>g</w:t>
      </w:r>
      <w:r w:rsidR="001D06A9" w:rsidRPr="006E3D35">
        <w:t xml:space="preserve">lobal </w:t>
      </w:r>
      <w:r w:rsidR="00163F81">
        <w:t>b</w:t>
      </w:r>
      <w:r w:rsidR="001D06A9" w:rsidRPr="006E3D35">
        <w:t>iodiversity fund</w:t>
      </w:r>
    </w:p>
    <w:p w14:paraId="79A725E4" w14:textId="5EA604BD" w:rsidR="00B16C30" w:rsidRPr="006E3D35" w:rsidRDefault="005E2BE2" w:rsidP="00B16C30">
      <w:pPr>
        <w:pStyle w:val="ListParagraph"/>
        <w:numPr>
          <w:ilvl w:val="0"/>
          <w:numId w:val="1"/>
        </w:numPr>
      </w:pPr>
      <w:r w:rsidRPr="003B7AE0">
        <w:t xml:space="preserve">The comparison </w:t>
      </w:r>
      <w:r w:rsidR="00334269" w:rsidRPr="003B7AE0">
        <w:t xml:space="preserve">will include an assessment of </w:t>
      </w:r>
      <w:r w:rsidR="00B16C30" w:rsidRPr="003B7AE0">
        <w:t>adequa</w:t>
      </w:r>
      <w:r w:rsidR="00334269" w:rsidRPr="003B7AE0">
        <w:t xml:space="preserve">cy </w:t>
      </w:r>
      <w:r w:rsidR="00B16C30" w:rsidRPr="003B7AE0">
        <w:t xml:space="preserve">to receive and disburse the revenue generated by the mechanism established under decision 15/9, on digital sequencing information of </w:t>
      </w:r>
      <w:r w:rsidR="00B16C30" w:rsidRPr="006E3D35">
        <w:t>genetic resources.</w:t>
      </w:r>
    </w:p>
    <w:p w14:paraId="03A84069" w14:textId="4A68F6D9" w:rsidR="0015365F" w:rsidRPr="006E3D35" w:rsidRDefault="00690D8D" w:rsidP="00B16C30">
      <w:pPr>
        <w:pStyle w:val="ListParagraph"/>
        <w:numPr>
          <w:ilvl w:val="0"/>
          <w:numId w:val="1"/>
        </w:numPr>
      </w:pPr>
      <w:r w:rsidRPr="006E3D35">
        <w:t>Revisiting</w:t>
      </w:r>
      <w:r w:rsidRPr="00B77BED">
        <w:t xml:space="preserve"> </w:t>
      </w:r>
      <w:r w:rsidR="006E3D35" w:rsidRPr="00B77BED">
        <w:t>“</w:t>
      </w:r>
      <w:r w:rsidRPr="006E3D35">
        <w:t>additional elements on resource mobilization</w:t>
      </w:r>
      <w:r w:rsidR="006E3D35" w:rsidRPr="006E3D35">
        <w:t>”</w:t>
      </w:r>
      <w:r w:rsidRPr="006E3D35">
        <w:t xml:space="preserve"> as mentioned in recommendations 3/6 on Resource mobilization at the Third meeting of the Subsidiary body on implementation. </w:t>
      </w:r>
    </w:p>
    <w:p w14:paraId="5E1D1AB6" w14:textId="28B43A25" w:rsidR="001D06A9" w:rsidRPr="00B77BED" w:rsidRDefault="001D06A9">
      <w:pPr>
        <w:pStyle w:val="ListParagraph"/>
        <w:numPr>
          <w:ilvl w:val="0"/>
          <w:numId w:val="1"/>
        </w:numPr>
      </w:pPr>
      <w:r w:rsidRPr="00547C8A">
        <w:t>Other recommendations for scaling-up and increasing the effectiveness of finance for biodiversity</w:t>
      </w:r>
      <w:r w:rsidR="00800C5D" w:rsidRPr="00547C8A">
        <w:t xml:space="preserve">, </w:t>
      </w:r>
      <w:r w:rsidR="003258C2" w:rsidRPr="00547C8A">
        <w:t xml:space="preserve">taking </w:t>
      </w:r>
      <w:r w:rsidR="00406834" w:rsidRPr="00547C8A">
        <w:t xml:space="preserve">also </w:t>
      </w:r>
      <w:r w:rsidR="003258C2" w:rsidRPr="00547C8A">
        <w:t xml:space="preserve">into account </w:t>
      </w:r>
      <w:r w:rsidR="00B53ECE" w:rsidRPr="00547C8A">
        <w:t>proposal</w:t>
      </w:r>
      <w:r w:rsidR="00406834" w:rsidRPr="00547C8A">
        <w:t>s</w:t>
      </w:r>
      <w:r w:rsidR="00B53ECE" w:rsidRPr="00547C8A">
        <w:t xml:space="preserve"> on additional elements for resource mobilization in recommendation 3/</w:t>
      </w:r>
      <w:r w:rsidR="004C33F1" w:rsidRPr="00547C8A">
        <w:t>6</w:t>
      </w:r>
      <w:r w:rsidR="006E3D35" w:rsidRPr="00547C8A">
        <w:t xml:space="preserve"> of the Subsidiary Body on Implementation</w:t>
      </w:r>
      <w:r w:rsidR="004C33F1" w:rsidRPr="00547C8A">
        <w:t xml:space="preserve">, </w:t>
      </w:r>
      <w:r w:rsidR="00800C5D" w:rsidRPr="00547C8A">
        <w:t>such as on</w:t>
      </w:r>
      <w:r w:rsidR="006E3D35" w:rsidRPr="00547C8A">
        <w:t>:</w:t>
      </w:r>
      <w:r w:rsidRPr="00547C8A">
        <w:t xml:space="preserve"> </w:t>
      </w:r>
    </w:p>
    <w:p w14:paraId="1D9691F6" w14:textId="25275A83" w:rsidR="001D06A9" w:rsidRPr="00B77BED" w:rsidRDefault="006E3D35">
      <w:pPr>
        <w:pStyle w:val="ListParagraph"/>
        <w:numPr>
          <w:ilvl w:val="1"/>
          <w:numId w:val="1"/>
        </w:numPr>
      </w:pPr>
      <w:r w:rsidRPr="00547C8A">
        <w:t>D</w:t>
      </w:r>
      <w:r w:rsidR="001D06A9" w:rsidRPr="00547C8A">
        <w:t xml:space="preserve">omestic public finance for biodiversity </w:t>
      </w:r>
    </w:p>
    <w:p w14:paraId="346A4410" w14:textId="71C8087D" w:rsidR="001D06A9" w:rsidRPr="00B77BED" w:rsidRDefault="006E3D35">
      <w:pPr>
        <w:pStyle w:val="ListParagraph"/>
        <w:numPr>
          <w:ilvl w:val="1"/>
          <w:numId w:val="1"/>
        </w:numPr>
      </w:pPr>
      <w:r w:rsidRPr="00547C8A">
        <w:t>I</w:t>
      </w:r>
      <w:r w:rsidR="001D06A9" w:rsidRPr="00547C8A">
        <w:t xml:space="preserve">nternational public finance for biodiversity </w:t>
      </w:r>
    </w:p>
    <w:p w14:paraId="6BC1EE67" w14:textId="21FA8665" w:rsidR="001D06A9" w:rsidRPr="00B77BED" w:rsidRDefault="00547C8A">
      <w:pPr>
        <w:pStyle w:val="ListParagraph"/>
        <w:numPr>
          <w:ilvl w:val="1"/>
          <w:numId w:val="1"/>
        </w:numPr>
      </w:pPr>
      <w:r w:rsidRPr="00547C8A">
        <w:t>C</w:t>
      </w:r>
      <w:r w:rsidR="001D06A9" w:rsidRPr="00547C8A">
        <w:t>limate-nature financing co-</w:t>
      </w:r>
      <w:proofErr w:type="gramStart"/>
      <w:r w:rsidR="001D06A9" w:rsidRPr="00547C8A">
        <w:t>benefits</w:t>
      </w:r>
      <w:proofErr w:type="gramEnd"/>
      <w:r w:rsidR="001D06A9" w:rsidRPr="00547C8A">
        <w:t xml:space="preserve"> </w:t>
      </w:r>
    </w:p>
    <w:p w14:paraId="09E3E865" w14:textId="23028239" w:rsidR="001D06A9" w:rsidRPr="00B77BED" w:rsidRDefault="00547C8A">
      <w:pPr>
        <w:pStyle w:val="ListParagraph"/>
        <w:numPr>
          <w:ilvl w:val="1"/>
          <w:numId w:val="1"/>
        </w:numPr>
      </w:pPr>
      <w:r w:rsidRPr="00547C8A">
        <w:t>L</w:t>
      </w:r>
      <w:r w:rsidR="001D06A9" w:rsidRPr="00547C8A">
        <w:t xml:space="preserve">everaging of private finance through public investment and policymaking/ encouraging innovative solutions, including through dedicated subsidies and incentives </w:t>
      </w:r>
    </w:p>
    <w:p w14:paraId="371887AB" w14:textId="324A7AA8" w:rsidR="001D06A9" w:rsidRPr="00EB7CFA" w:rsidRDefault="00547C8A">
      <w:pPr>
        <w:pStyle w:val="ListParagraph"/>
        <w:numPr>
          <w:ilvl w:val="1"/>
          <w:numId w:val="1"/>
        </w:numPr>
        <w:rPr>
          <w:b/>
          <w:bCs/>
          <w:snapToGrid w:val="0"/>
          <w:kern w:val="22"/>
        </w:rPr>
      </w:pPr>
      <w:r w:rsidRPr="00547C8A">
        <w:t>R</w:t>
      </w:r>
      <w:r w:rsidR="001D06A9" w:rsidRPr="00547C8A">
        <w:t>educing</w:t>
      </w:r>
      <w:r w:rsidR="001D06A9" w:rsidRPr="00EB7CFA">
        <w:t xml:space="preserve"> public finance that generate risks and negative impacts to </w:t>
      </w:r>
      <w:proofErr w:type="gramStart"/>
      <w:r w:rsidR="001D06A9" w:rsidRPr="00EB7CFA">
        <w:t>biodiversity</w:t>
      </w:r>
      <w:proofErr w:type="gramEnd"/>
      <w:r w:rsidR="001D06A9" w:rsidRPr="00EB7CFA">
        <w:t xml:space="preserve"> </w:t>
      </w:r>
    </w:p>
    <w:p w14:paraId="43198735" w14:textId="3E4A7D3B" w:rsidR="001D06A9" w:rsidRPr="00EB7CFA" w:rsidRDefault="001D06A9" w:rsidP="00B77BED">
      <w:pPr>
        <w:spacing w:before="120"/>
        <w:rPr>
          <w:b/>
          <w:bCs/>
          <w:snapToGrid w:val="0"/>
          <w:kern w:val="22"/>
        </w:rPr>
      </w:pPr>
      <w:r w:rsidRPr="00EB7CFA">
        <w:rPr>
          <w:b/>
          <w:bCs/>
          <w:snapToGrid w:val="0"/>
          <w:kern w:val="22"/>
        </w:rPr>
        <w:t>Section 4</w:t>
      </w:r>
      <w:r w:rsidR="00547C8A">
        <w:rPr>
          <w:b/>
          <w:bCs/>
          <w:snapToGrid w:val="0"/>
          <w:kern w:val="22"/>
        </w:rPr>
        <w:t>.</w:t>
      </w:r>
      <w:r w:rsidRPr="00EB7CFA">
        <w:rPr>
          <w:b/>
          <w:bCs/>
          <w:snapToGrid w:val="0"/>
          <w:kern w:val="22"/>
        </w:rPr>
        <w:t xml:space="preserve"> Recommendations for next steps by </w:t>
      </w:r>
      <w:r w:rsidR="009F6790">
        <w:rPr>
          <w:b/>
          <w:bCs/>
          <w:snapToGrid w:val="0"/>
          <w:kern w:val="22"/>
        </w:rPr>
        <w:t xml:space="preserve">the </w:t>
      </w:r>
      <w:r w:rsidRPr="00EB7CFA">
        <w:rPr>
          <w:b/>
          <w:bCs/>
          <w:snapToGrid w:val="0"/>
          <w:kern w:val="22"/>
        </w:rPr>
        <w:t>Advisory Committee</w:t>
      </w:r>
    </w:p>
    <w:p w14:paraId="4564DF29" w14:textId="77777777" w:rsidR="001D06A9" w:rsidRPr="00EB7CFA" w:rsidRDefault="001D06A9">
      <w:pPr>
        <w:pStyle w:val="ListParagraph"/>
        <w:numPr>
          <w:ilvl w:val="0"/>
          <w:numId w:val="1"/>
        </w:numPr>
      </w:pPr>
      <w:r w:rsidRPr="00EB7CFA">
        <w:t xml:space="preserve">Key areas of further research and analysis needed </w:t>
      </w:r>
    </w:p>
    <w:p w14:paraId="49D1F8BE" w14:textId="77777777" w:rsidR="001D06A9" w:rsidRPr="00EB7CFA" w:rsidRDefault="001D06A9">
      <w:pPr>
        <w:pStyle w:val="ListParagraph"/>
        <w:widowControl w:val="0"/>
        <w:numPr>
          <w:ilvl w:val="0"/>
          <w:numId w:val="1"/>
        </w:numPr>
      </w:pPr>
      <w:r w:rsidRPr="00EB7CFA">
        <w:t xml:space="preserve">Recommended methodology for next steps </w:t>
      </w:r>
    </w:p>
    <w:p w14:paraId="17406A7E" w14:textId="1A2C432C" w:rsidR="001D06A9" w:rsidRPr="00EB7CFA" w:rsidRDefault="001D06A9">
      <w:pPr>
        <w:pStyle w:val="ListParagraph"/>
        <w:numPr>
          <w:ilvl w:val="0"/>
          <w:numId w:val="1"/>
        </w:numPr>
      </w:pPr>
      <w:r w:rsidRPr="00EB7CFA">
        <w:t xml:space="preserve">Options for the recommendations to be </w:t>
      </w:r>
      <w:r w:rsidRPr="00020509">
        <w:t xml:space="preserve">developed by </w:t>
      </w:r>
      <w:r w:rsidRPr="00B77BED">
        <w:t>the A</w:t>
      </w:r>
      <w:r w:rsidR="00547C8A" w:rsidRPr="00B77BED">
        <w:t xml:space="preserve">dvisory </w:t>
      </w:r>
      <w:r w:rsidRPr="00B77BED">
        <w:t>C</w:t>
      </w:r>
      <w:r w:rsidR="00547C8A" w:rsidRPr="00020509">
        <w:t>ommittee on Resource Mobilization</w:t>
      </w:r>
      <w:r w:rsidRPr="00020509">
        <w:t xml:space="preserve"> at its second </w:t>
      </w:r>
      <w:proofErr w:type="gramStart"/>
      <w:r w:rsidRPr="00020509">
        <w:t>meeting</w:t>
      </w:r>
      <w:proofErr w:type="gramEnd"/>
      <w:r w:rsidRPr="00B77BED">
        <w:t xml:space="preserve">  </w:t>
      </w:r>
    </w:p>
    <w:p w14:paraId="0AD08BF2" w14:textId="5F6F5A56" w:rsidR="001D06A9" w:rsidRPr="00EB7CFA" w:rsidRDefault="001D06A9" w:rsidP="00B77BED">
      <w:pPr>
        <w:spacing w:before="120"/>
      </w:pPr>
      <w:r w:rsidRPr="00EB7CFA">
        <w:rPr>
          <w:b/>
          <w:bCs/>
          <w:snapToGrid w:val="0"/>
          <w:kern w:val="22"/>
        </w:rPr>
        <w:t>Bibliograph</w:t>
      </w:r>
      <w:r w:rsidR="00EF5F87">
        <w:rPr>
          <w:b/>
          <w:bCs/>
          <w:snapToGrid w:val="0"/>
          <w:kern w:val="22"/>
        </w:rPr>
        <w:t>ical</w:t>
      </w:r>
      <w:r w:rsidRPr="00EB7CFA">
        <w:rPr>
          <w:b/>
          <w:bCs/>
          <w:snapToGrid w:val="0"/>
          <w:kern w:val="22"/>
        </w:rPr>
        <w:t xml:space="preserve"> references</w:t>
      </w:r>
    </w:p>
    <w:p w14:paraId="7D9568E6" w14:textId="2EF3A4CE" w:rsidR="001D06A9" w:rsidRPr="00EB7CFA" w:rsidRDefault="001D06A9" w:rsidP="00B77BED">
      <w:pPr>
        <w:spacing w:before="120"/>
        <w:rPr>
          <w:b/>
          <w:bCs/>
          <w:snapToGrid w:val="0"/>
          <w:kern w:val="22"/>
        </w:rPr>
      </w:pPr>
      <w:r w:rsidRPr="00EB7CFA">
        <w:rPr>
          <w:b/>
          <w:bCs/>
          <w:snapToGrid w:val="0"/>
          <w:kern w:val="22"/>
        </w:rPr>
        <w:t>Annex</w:t>
      </w:r>
      <w:r w:rsidR="00C23B16">
        <w:rPr>
          <w:b/>
          <w:bCs/>
          <w:snapToGrid w:val="0"/>
          <w:kern w:val="22"/>
        </w:rPr>
        <w:t>es</w:t>
      </w:r>
      <w:r w:rsidRPr="00EB7CFA">
        <w:rPr>
          <w:b/>
          <w:bCs/>
          <w:snapToGrid w:val="0"/>
          <w:kern w:val="22"/>
        </w:rPr>
        <w:t xml:space="preserve"> </w:t>
      </w:r>
    </w:p>
    <w:p w14:paraId="67E64347" w14:textId="77777777" w:rsidR="001D06A9" w:rsidRPr="00EB7CFA" w:rsidRDefault="001D06A9">
      <w:pPr>
        <w:pStyle w:val="ListParagraph"/>
        <w:numPr>
          <w:ilvl w:val="0"/>
          <w:numId w:val="1"/>
        </w:numPr>
      </w:pPr>
      <w:r w:rsidRPr="00EB7CFA">
        <w:t xml:space="preserve">Summary minutes of interviews carried out in support of this study </w:t>
      </w:r>
    </w:p>
    <w:p w14:paraId="07AFE139" w14:textId="77777777" w:rsidR="001D06A9" w:rsidRPr="00EB7CFA" w:rsidRDefault="001D06A9">
      <w:pPr>
        <w:pStyle w:val="ListParagraph"/>
        <w:numPr>
          <w:ilvl w:val="0"/>
          <w:numId w:val="1"/>
        </w:numPr>
      </w:pPr>
      <w:r w:rsidRPr="00EB7CFA">
        <w:t xml:space="preserve">Case studies </w:t>
      </w:r>
    </w:p>
    <w:p w14:paraId="016006CD" w14:textId="77777777" w:rsidR="001D06A9" w:rsidRDefault="001D06A9">
      <w:pPr>
        <w:pStyle w:val="ListParagraph"/>
        <w:widowControl w:val="0"/>
        <w:numPr>
          <w:ilvl w:val="0"/>
          <w:numId w:val="1"/>
        </w:numPr>
        <w:suppressLineNumbers/>
        <w:suppressAutoHyphens/>
        <w:kinsoku w:val="0"/>
        <w:overflowPunct w:val="0"/>
        <w:autoSpaceDE w:val="0"/>
        <w:autoSpaceDN w:val="0"/>
        <w:adjustRightInd w:val="0"/>
        <w:snapToGrid w:val="0"/>
        <w:spacing w:before="120" w:after="120"/>
      </w:pPr>
      <w:r w:rsidRPr="00EB7CFA">
        <w:t xml:space="preserve">Any other relevant annex </w:t>
      </w:r>
    </w:p>
    <w:p w14:paraId="6B998EC0" w14:textId="4DE98376" w:rsidR="00C23B16" w:rsidRPr="00C23B16" w:rsidRDefault="002F605E" w:rsidP="00C23B16">
      <w:pPr>
        <w:widowControl w:val="0"/>
        <w:suppressLineNumbers/>
        <w:suppressAutoHyphens/>
        <w:kinsoku w:val="0"/>
        <w:overflowPunct w:val="0"/>
        <w:autoSpaceDE w:val="0"/>
        <w:autoSpaceDN w:val="0"/>
        <w:adjustRightInd w:val="0"/>
        <w:snapToGrid w:val="0"/>
        <w:spacing w:before="120" w:after="120"/>
        <w:jc w:val="center"/>
      </w:pPr>
      <w:r>
        <w:t>__________</w:t>
      </w:r>
    </w:p>
    <w:sectPr w:rsidR="00C23B16" w:rsidRPr="00C23B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1EEE80" w14:textId="77777777" w:rsidR="00C67818" w:rsidRDefault="00C67818" w:rsidP="006A1F1B">
      <w:r>
        <w:separator/>
      </w:r>
    </w:p>
  </w:endnote>
  <w:endnote w:type="continuationSeparator" w:id="0">
    <w:p w14:paraId="3BC02C59" w14:textId="77777777" w:rsidR="00C67818" w:rsidRDefault="00C67818" w:rsidP="006A1F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pitch w:val="default"/>
    <w:sig w:usb0="00000000"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9642989"/>
      <w:docPartObj>
        <w:docPartGallery w:val="Page Numbers (Top of Page)"/>
        <w:docPartUnique/>
      </w:docPartObj>
    </w:sdtPr>
    <w:sdtEndPr/>
    <w:sdtContent>
      <w:p w14:paraId="3E026358" w14:textId="3C924880" w:rsidR="00273AD7" w:rsidRDefault="00DD093B" w:rsidP="00DD093B">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13</w:t>
        </w:r>
        <w:r w:rsidRPr="002B559C">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091BE" w14:textId="5C937403" w:rsidR="00E26472" w:rsidRDefault="007A3425" w:rsidP="00B77BED">
    <w:pPr>
      <w:pStyle w:val="Footer"/>
      <w:jc w:val="right"/>
    </w:pPr>
    <w:sdt>
      <w:sdtPr>
        <w:id w:val="-1705238520"/>
        <w:docPartObj>
          <w:docPartGallery w:val="Page Numbers (Top of Page)"/>
          <w:docPartUnique/>
        </w:docPartObj>
      </w:sdtPr>
      <w:sdtEndPr/>
      <w:sdtContent>
        <w:r w:rsidR="00DD093B" w:rsidRPr="002B559C">
          <w:rPr>
            <w:sz w:val="20"/>
            <w:szCs w:val="20"/>
          </w:rPr>
          <w:fldChar w:fldCharType="begin"/>
        </w:r>
        <w:r w:rsidR="00DD093B" w:rsidRPr="002B559C">
          <w:rPr>
            <w:sz w:val="20"/>
            <w:szCs w:val="20"/>
          </w:rPr>
          <w:instrText xml:space="preserve"> PAGE </w:instrText>
        </w:r>
        <w:r w:rsidR="00DD093B" w:rsidRPr="002B559C">
          <w:rPr>
            <w:sz w:val="20"/>
            <w:szCs w:val="20"/>
          </w:rPr>
          <w:fldChar w:fldCharType="separate"/>
        </w:r>
        <w:r w:rsidR="00DD093B">
          <w:rPr>
            <w:sz w:val="20"/>
            <w:szCs w:val="20"/>
          </w:rPr>
          <w:t>4</w:t>
        </w:r>
        <w:r w:rsidR="00DD093B" w:rsidRPr="002B559C">
          <w:rPr>
            <w:sz w:val="20"/>
            <w:szCs w:val="20"/>
          </w:rPr>
          <w:fldChar w:fldCharType="end"/>
        </w:r>
        <w:r w:rsidR="00DD093B" w:rsidRPr="002B559C">
          <w:rPr>
            <w:sz w:val="20"/>
            <w:szCs w:val="20"/>
          </w:rPr>
          <w:t>/</w:t>
        </w:r>
        <w:r w:rsidR="00DD093B" w:rsidRPr="002B559C">
          <w:rPr>
            <w:sz w:val="20"/>
            <w:szCs w:val="20"/>
          </w:rPr>
          <w:fldChar w:fldCharType="begin"/>
        </w:r>
        <w:r w:rsidR="00DD093B" w:rsidRPr="002B559C">
          <w:rPr>
            <w:sz w:val="20"/>
            <w:szCs w:val="20"/>
          </w:rPr>
          <w:instrText xml:space="preserve"> NUMPAGES  </w:instrText>
        </w:r>
        <w:r w:rsidR="00DD093B" w:rsidRPr="002B559C">
          <w:rPr>
            <w:sz w:val="20"/>
            <w:szCs w:val="20"/>
          </w:rPr>
          <w:fldChar w:fldCharType="separate"/>
        </w:r>
        <w:r w:rsidR="00DD093B">
          <w:rPr>
            <w:sz w:val="20"/>
            <w:szCs w:val="20"/>
          </w:rPr>
          <w:t>13</w:t>
        </w:r>
        <w:r w:rsidR="00DD093B" w:rsidRPr="002B559C">
          <w:rPr>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6981B8" w14:textId="77777777" w:rsidR="00C67818" w:rsidRDefault="00C67818" w:rsidP="006A1F1B">
      <w:r>
        <w:separator/>
      </w:r>
    </w:p>
  </w:footnote>
  <w:footnote w:type="continuationSeparator" w:id="0">
    <w:p w14:paraId="71BD7BA0" w14:textId="77777777" w:rsidR="00C67818" w:rsidRDefault="00C67818" w:rsidP="006A1F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DA000" w14:textId="0368260B" w:rsidR="00273AD7" w:rsidRPr="00B77BED" w:rsidRDefault="00DD093B" w:rsidP="00B77BED">
    <w:pPr>
      <w:pStyle w:val="Header"/>
      <w:pBdr>
        <w:bottom w:val="single" w:sz="4" w:space="1" w:color="auto"/>
      </w:pBdr>
      <w:rPr>
        <w:sz w:val="20"/>
        <w:szCs w:val="20"/>
      </w:rPr>
    </w:pPr>
    <w:r w:rsidRPr="00B77BED">
      <w:rPr>
        <w:sz w:val="20"/>
        <w:szCs w:val="20"/>
      </w:rPr>
      <w:t>CBD/RM/AC/2023/</w:t>
    </w:r>
    <w:r w:rsidR="00947057" w:rsidRPr="00B77BED">
      <w:rPr>
        <w:sz w:val="20"/>
        <w:szCs w:val="20"/>
      </w:rPr>
      <w:t>PM/1/2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6341F" w14:textId="6F16AA9F" w:rsidR="00273AD7" w:rsidRPr="00B77BED" w:rsidRDefault="00947057" w:rsidP="00B77BED">
    <w:pPr>
      <w:pStyle w:val="Header"/>
      <w:pBdr>
        <w:bottom w:val="single" w:sz="4" w:space="1" w:color="auto"/>
      </w:pBdr>
      <w:jc w:val="right"/>
      <w:rPr>
        <w:sz w:val="20"/>
        <w:szCs w:val="20"/>
      </w:rPr>
    </w:pPr>
    <w:r w:rsidRPr="00BE4A0E">
      <w:rPr>
        <w:sz w:val="20"/>
        <w:szCs w:val="20"/>
      </w:rPr>
      <w:t>CBD/RM/AC/2023/PM/1/2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9D6D20"/>
    <w:multiLevelType w:val="hybridMultilevel"/>
    <w:tmpl w:val="4D4A71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5442D1"/>
    <w:multiLevelType w:val="hybridMultilevel"/>
    <w:tmpl w:val="0076F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544FB0"/>
    <w:multiLevelType w:val="hybridMultilevel"/>
    <w:tmpl w:val="92E61C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9D5507"/>
    <w:multiLevelType w:val="hybridMultilevel"/>
    <w:tmpl w:val="7C4AA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D358EB"/>
    <w:multiLevelType w:val="hybridMultilevel"/>
    <w:tmpl w:val="1B04ADDA"/>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BE0AB4"/>
    <w:multiLevelType w:val="hybridMultilevel"/>
    <w:tmpl w:val="B4E40262"/>
    <w:lvl w:ilvl="0" w:tplc="FFFFFFF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7B00948"/>
    <w:multiLevelType w:val="hybridMultilevel"/>
    <w:tmpl w:val="0F1060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7D05F7"/>
    <w:multiLevelType w:val="hybridMultilevel"/>
    <w:tmpl w:val="CBD0A4E4"/>
    <w:lvl w:ilvl="0" w:tplc="FFFFFFF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40414CC"/>
    <w:multiLevelType w:val="multilevel"/>
    <w:tmpl w:val="A3963AC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45C97488"/>
    <w:multiLevelType w:val="hybridMultilevel"/>
    <w:tmpl w:val="7046B7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7961CE"/>
    <w:multiLevelType w:val="hybridMultilevel"/>
    <w:tmpl w:val="1766E7B0"/>
    <w:lvl w:ilvl="0" w:tplc="E7C4EA04">
      <w:start w:val="1"/>
      <w:numFmt w:val="upperRoman"/>
      <w:pStyle w:val="Heading1"/>
      <w:lvlText w:val="%1."/>
      <w:lvlJc w:val="left"/>
      <w:pPr>
        <w:ind w:left="1080" w:hanging="72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72C2021"/>
    <w:multiLevelType w:val="hybridMultilevel"/>
    <w:tmpl w:val="AD96C2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926A06"/>
    <w:multiLevelType w:val="hybridMultilevel"/>
    <w:tmpl w:val="507637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5E180578"/>
    <w:multiLevelType w:val="hybridMultilevel"/>
    <w:tmpl w:val="975AF63A"/>
    <w:lvl w:ilvl="0" w:tplc="C84E0414">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5" w15:restartNumberingAfterBreak="0">
    <w:nsid w:val="5F283CF5"/>
    <w:multiLevelType w:val="hybridMultilevel"/>
    <w:tmpl w:val="92C8A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1D1A58"/>
    <w:multiLevelType w:val="hybridMultilevel"/>
    <w:tmpl w:val="7272E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8B70991"/>
    <w:multiLevelType w:val="hybridMultilevel"/>
    <w:tmpl w:val="E9C8360E"/>
    <w:lvl w:ilvl="0" w:tplc="02802AEC">
      <w:start w:val="1"/>
      <w:numFmt w:val="decimal"/>
      <w:pStyle w:val="Para1"/>
      <w:lvlText w:val="%1."/>
      <w:lvlJc w:val="left"/>
      <w:pPr>
        <w:ind w:left="927" w:hanging="360"/>
      </w:pPr>
      <w:rPr>
        <w:rFonts w:hint="default"/>
        <w:b w:val="0"/>
        <w:bCs/>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DFB4C9E"/>
    <w:multiLevelType w:val="hybridMultilevel"/>
    <w:tmpl w:val="03449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C73AFA"/>
    <w:multiLevelType w:val="hybridMultilevel"/>
    <w:tmpl w:val="71F68B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05245981">
    <w:abstractNumId w:val="6"/>
  </w:num>
  <w:num w:numId="2" w16cid:durableId="1542091134">
    <w:abstractNumId w:val="20"/>
  </w:num>
  <w:num w:numId="3" w16cid:durableId="1311790095">
    <w:abstractNumId w:val="12"/>
  </w:num>
  <w:num w:numId="4" w16cid:durableId="1399133222">
    <w:abstractNumId w:val="4"/>
  </w:num>
  <w:num w:numId="5" w16cid:durableId="1504392901">
    <w:abstractNumId w:val="5"/>
  </w:num>
  <w:num w:numId="6" w16cid:durableId="1964994119">
    <w:abstractNumId w:val="7"/>
  </w:num>
  <w:num w:numId="7" w16cid:durableId="1709796871">
    <w:abstractNumId w:val="19"/>
  </w:num>
  <w:num w:numId="8" w16cid:durableId="1339774069">
    <w:abstractNumId w:val="16"/>
  </w:num>
  <w:num w:numId="9" w16cid:durableId="1454130683">
    <w:abstractNumId w:val="3"/>
  </w:num>
  <w:num w:numId="10" w16cid:durableId="1905993580">
    <w:abstractNumId w:val="0"/>
  </w:num>
  <w:num w:numId="11" w16cid:durableId="1091388099">
    <w:abstractNumId w:val="2"/>
  </w:num>
  <w:num w:numId="12" w16cid:durableId="1675568339">
    <w:abstractNumId w:val="8"/>
  </w:num>
  <w:num w:numId="13" w16cid:durableId="1962107031">
    <w:abstractNumId w:val="14"/>
  </w:num>
  <w:num w:numId="14" w16cid:durableId="1225336439">
    <w:abstractNumId w:val="9"/>
  </w:num>
  <w:num w:numId="15" w16cid:durableId="1130248108">
    <w:abstractNumId w:val="11"/>
  </w:num>
  <w:num w:numId="16" w16cid:durableId="112482377">
    <w:abstractNumId w:val="1"/>
  </w:num>
  <w:num w:numId="17" w16cid:durableId="289097484">
    <w:abstractNumId w:val="15"/>
  </w:num>
  <w:num w:numId="18" w16cid:durableId="488057015">
    <w:abstractNumId w:val="10"/>
  </w:num>
  <w:num w:numId="19" w16cid:durableId="501435900">
    <w:abstractNumId w:val="13"/>
  </w:num>
  <w:num w:numId="20" w16cid:durableId="139033162">
    <w:abstractNumId w:val="17"/>
  </w:num>
  <w:num w:numId="21" w16cid:durableId="1114833961">
    <w:abstractNumId w:val="14"/>
  </w:num>
  <w:num w:numId="22" w16cid:durableId="1096286997">
    <w:abstractNumId w:val="18"/>
  </w:num>
  <w:num w:numId="23" w16cid:durableId="512106721">
    <w:abstractNumId w:val="17"/>
    <w:lvlOverride w:ilvl="0">
      <w:startOverride w:val="1"/>
    </w:lvlOverride>
  </w:num>
  <w:num w:numId="24" w16cid:durableId="1413770607">
    <w:abstractNumId w:val="17"/>
  </w:num>
  <w:num w:numId="25" w16cid:durableId="575096299">
    <w:abstractNumId w:val="14"/>
    <w:lvlOverride w:ilvl="0">
      <w:startOverride w:val="1"/>
    </w:lvlOverride>
  </w:num>
  <w:num w:numId="26" w16cid:durableId="690885504">
    <w:abstractNumId w:val="14"/>
  </w:num>
  <w:num w:numId="27" w16cid:durableId="187451588">
    <w:abstractNumId w:val="14"/>
  </w:num>
  <w:num w:numId="28" w16cid:durableId="525677041">
    <w:abstractNumId w:val="14"/>
  </w:num>
  <w:num w:numId="29" w16cid:durableId="1517696152">
    <w:abstractNumId w:val="14"/>
    <w:lvlOverride w:ilvl="0">
      <w:startOverride w:val="1"/>
    </w:lvlOverride>
  </w:num>
  <w:num w:numId="30" w16cid:durableId="782725125">
    <w:abstractNumId w:val="18"/>
    <w:lvlOverride w:ilvl="0">
      <w:startOverride w:val="1"/>
    </w:lvlOverride>
  </w:num>
  <w:num w:numId="31" w16cid:durableId="1798524390">
    <w:abstractNumId w:val="1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3D5"/>
    <w:rsid w:val="00001278"/>
    <w:rsid w:val="0000253F"/>
    <w:rsid w:val="00004B04"/>
    <w:rsid w:val="00005A0B"/>
    <w:rsid w:val="000068EC"/>
    <w:rsid w:val="00011E36"/>
    <w:rsid w:val="00016066"/>
    <w:rsid w:val="00020509"/>
    <w:rsid w:val="00021BF3"/>
    <w:rsid w:val="0002306B"/>
    <w:rsid w:val="00036426"/>
    <w:rsid w:val="000378C8"/>
    <w:rsid w:val="00042337"/>
    <w:rsid w:val="0004322E"/>
    <w:rsid w:val="000477F4"/>
    <w:rsid w:val="00057640"/>
    <w:rsid w:val="000627E3"/>
    <w:rsid w:val="00066DD8"/>
    <w:rsid w:val="00074541"/>
    <w:rsid w:val="00081E5A"/>
    <w:rsid w:val="00084420"/>
    <w:rsid w:val="0008787D"/>
    <w:rsid w:val="00094411"/>
    <w:rsid w:val="000A18C9"/>
    <w:rsid w:val="000A554A"/>
    <w:rsid w:val="000C2217"/>
    <w:rsid w:val="000C578A"/>
    <w:rsid w:val="000C5B4B"/>
    <w:rsid w:val="000D0DE0"/>
    <w:rsid w:val="000D1837"/>
    <w:rsid w:val="000D529A"/>
    <w:rsid w:val="000D6824"/>
    <w:rsid w:val="000D7097"/>
    <w:rsid w:val="000D7685"/>
    <w:rsid w:val="000E05EA"/>
    <w:rsid w:val="000E0E90"/>
    <w:rsid w:val="000E7763"/>
    <w:rsid w:val="000F5E86"/>
    <w:rsid w:val="001003A3"/>
    <w:rsid w:val="00114AEF"/>
    <w:rsid w:val="00115914"/>
    <w:rsid w:val="00116C58"/>
    <w:rsid w:val="00121E70"/>
    <w:rsid w:val="0012301E"/>
    <w:rsid w:val="0012324C"/>
    <w:rsid w:val="00123EC4"/>
    <w:rsid w:val="0013087F"/>
    <w:rsid w:val="00132B7E"/>
    <w:rsid w:val="0013648D"/>
    <w:rsid w:val="00136914"/>
    <w:rsid w:val="00143406"/>
    <w:rsid w:val="001462EF"/>
    <w:rsid w:val="001463F7"/>
    <w:rsid w:val="001479C9"/>
    <w:rsid w:val="001503EE"/>
    <w:rsid w:val="0015365F"/>
    <w:rsid w:val="001536E5"/>
    <w:rsid w:val="00153FB8"/>
    <w:rsid w:val="00157426"/>
    <w:rsid w:val="0016260E"/>
    <w:rsid w:val="00163F81"/>
    <w:rsid w:val="001667B3"/>
    <w:rsid w:val="00171881"/>
    <w:rsid w:val="00171A30"/>
    <w:rsid w:val="0018227E"/>
    <w:rsid w:val="00187AEF"/>
    <w:rsid w:val="001939F1"/>
    <w:rsid w:val="00194E28"/>
    <w:rsid w:val="00195BE8"/>
    <w:rsid w:val="00196A83"/>
    <w:rsid w:val="00197621"/>
    <w:rsid w:val="001A1F71"/>
    <w:rsid w:val="001A6E3A"/>
    <w:rsid w:val="001B09A1"/>
    <w:rsid w:val="001B1B9B"/>
    <w:rsid w:val="001C1D25"/>
    <w:rsid w:val="001C6CA2"/>
    <w:rsid w:val="001D06A9"/>
    <w:rsid w:val="001E1DE3"/>
    <w:rsid w:val="001E2FF7"/>
    <w:rsid w:val="001E3CE7"/>
    <w:rsid w:val="001E47A3"/>
    <w:rsid w:val="001E56BA"/>
    <w:rsid w:val="001E5743"/>
    <w:rsid w:val="001F07D8"/>
    <w:rsid w:val="001F0D7F"/>
    <w:rsid w:val="001F24E0"/>
    <w:rsid w:val="001F2B0F"/>
    <w:rsid w:val="001F3EF5"/>
    <w:rsid w:val="001F45CF"/>
    <w:rsid w:val="001F63EC"/>
    <w:rsid w:val="001F6ACD"/>
    <w:rsid w:val="00202E73"/>
    <w:rsid w:val="002043D5"/>
    <w:rsid w:val="00204846"/>
    <w:rsid w:val="0020564B"/>
    <w:rsid w:val="002075CE"/>
    <w:rsid w:val="00217920"/>
    <w:rsid w:val="00226558"/>
    <w:rsid w:val="00230EA0"/>
    <w:rsid w:val="00235C93"/>
    <w:rsid w:val="00237394"/>
    <w:rsid w:val="002376FE"/>
    <w:rsid w:val="00242688"/>
    <w:rsid w:val="00245E85"/>
    <w:rsid w:val="00245FA7"/>
    <w:rsid w:val="002537D4"/>
    <w:rsid w:val="00253E33"/>
    <w:rsid w:val="002667BE"/>
    <w:rsid w:val="00272001"/>
    <w:rsid w:val="002726E9"/>
    <w:rsid w:val="00272A2A"/>
    <w:rsid w:val="00273178"/>
    <w:rsid w:val="00273AD7"/>
    <w:rsid w:val="002757F4"/>
    <w:rsid w:val="00283532"/>
    <w:rsid w:val="00283F4C"/>
    <w:rsid w:val="00286DBF"/>
    <w:rsid w:val="0029137D"/>
    <w:rsid w:val="0029290C"/>
    <w:rsid w:val="002978B9"/>
    <w:rsid w:val="002A2CDA"/>
    <w:rsid w:val="002A652E"/>
    <w:rsid w:val="002B40D2"/>
    <w:rsid w:val="002B7901"/>
    <w:rsid w:val="002C14AC"/>
    <w:rsid w:val="002C1925"/>
    <w:rsid w:val="002D5738"/>
    <w:rsid w:val="002E446E"/>
    <w:rsid w:val="002E6AAE"/>
    <w:rsid w:val="002E74BE"/>
    <w:rsid w:val="002F593D"/>
    <w:rsid w:val="002F605E"/>
    <w:rsid w:val="00301C72"/>
    <w:rsid w:val="00301E49"/>
    <w:rsid w:val="00316C78"/>
    <w:rsid w:val="003258C2"/>
    <w:rsid w:val="00325AE2"/>
    <w:rsid w:val="003275BE"/>
    <w:rsid w:val="00334269"/>
    <w:rsid w:val="00353DB4"/>
    <w:rsid w:val="003610ED"/>
    <w:rsid w:val="003649F5"/>
    <w:rsid w:val="0037065D"/>
    <w:rsid w:val="003763E5"/>
    <w:rsid w:val="0038443C"/>
    <w:rsid w:val="00386F0A"/>
    <w:rsid w:val="003A12DB"/>
    <w:rsid w:val="003A33B4"/>
    <w:rsid w:val="003A7C78"/>
    <w:rsid w:val="003B2C58"/>
    <w:rsid w:val="003B4C7D"/>
    <w:rsid w:val="003B7AE0"/>
    <w:rsid w:val="003D2CD7"/>
    <w:rsid w:val="003D5C3D"/>
    <w:rsid w:val="003E00EE"/>
    <w:rsid w:val="003E0568"/>
    <w:rsid w:val="003E4115"/>
    <w:rsid w:val="003E4DE0"/>
    <w:rsid w:val="003F1800"/>
    <w:rsid w:val="003F1F78"/>
    <w:rsid w:val="003F4FB0"/>
    <w:rsid w:val="00400AAB"/>
    <w:rsid w:val="00406834"/>
    <w:rsid w:val="00407077"/>
    <w:rsid w:val="004074FF"/>
    <w:rsid w:val="00407F38"/>
    <w:rsid w:val="00413A9C"/>
    <w:rsid w:val="0042478D"/>
    <w:rsid w:val="004278D5"/>
    <w:rsid w:val="00442716"/>
    <w:rsid w:val="0044495E"/>
    <w:rsid w:val="00446BFD"/>
    <w:rsid w:val="0045061F"/>
    <w:rsid w:val="0046440E"/>
    <w:rsid w:val="00467E97"/>
    <w:rsid w:val="0047007B"/>
    <w:rsid w:val="0048004F"/>
    <w:rsid w:val="004861C1"/>
    <w:rsid w:val="004876A2"/>
    <w:rsid w:val="004911E1"/>
    <w:rsid w:val="004A380F"/>
    <w:rsid w:val="004A4077"/>
    <w:rsid w:val="004B4495"/>
    <w:rsid w:val="004C33F1"/>
    <w:rsid w:val="004C74A1"/>
    <w:rsid w:val="004D326D"/>
    <w:rsid w:val="004D4257"/>
    <w:rsid w:val="004D5BDE"/>
    <w:rsid w:val="004D5DC2"/>
    <w:rsid w:val="004D645B"/>
    <w:rsid w:val="004E6B40"/>
    <w:rsid w:val="004E72F2"/>
    <w:rsid w:val="004E7400"/>
    <w:rsid w:val="004E79D2"/>
    <w:rsid w:val="004F0CA6"/>
    <w:rsid w:val="004F212D"/>
    <w:rsid w:val="004F7D0E"/>
    <w:rsid w:val="005003EE"/>
    <w:rsid w:val="0050552B"/>
    <w:rsid w:val="005100F4"/>
    <w:rsid w:val="00510567"/>
    <w:rsid w:val="00511BFD"/>
    <w:rsid w:val="00515F39"/>
    <w:rsid w:val="00517203"/>
    <w:rsid w:val="00522CA0"/>
    <w:rsid w:val="00522CEA"/>
    <w:rsid w:val="00524005"/>
    <w:rsid w:val="005348F6"/>
    <w:rsid w:val="00534ACC"/>
    <w:rsid w:val="00540976"/>
    <w:rsid w:val="0054356F"/>
    <w:rsid w:val="00546883"/>
    <w:rsid w:val="00547C8A"/>
    <w:rsid w:val="005515DB"/>
    <w:rsid w:val="00555BEF"/>
    <w:rsid w:val="005655A4"/>
    <w:rsid w:val="005725D6"/>
    <w:rsid w:val="0057671E"/>
    <w:rsid w:val="005770CC"/>
    <w:rsid w:val="00581A7F"/>
    <w:rsid w:val="0058619D"/>
    <w:rsid w:val="00591FCB"/>
    <w:rsid w:val="00594647"/>
    <w:rsid w:val="00597F30"/>
    <w:rsid w:val="005A0265"/>
    <w:rsid w:val="005A5314"/>
    <w:rsid w:val="005A7CAA"/>
    <w:rsid w:val="005B263C"/>
    <w:rsid w:val="005B6448"/>
    <w:rsid w:val="005C1D4C"/>
    <w:rsid w:val="005C396C"/>
    <w:rsid w:val="005C4DA6"/>
    <w:rsid w:val="005D1A27"/>
    <w:rsid w:val="005D258B"/>
    <w:rsid w:val="005D44C6"/>
    <w:rsid w:val="005D791C"/>
    <w:rsid w:val="005E025C"/>
    <w:rsid w:val="005E26EF"/>
    <w:rsid w:val="005E2BE2"/>
    <w:rsid w:val="005E55E7"/>
    <w:rsid w:val="005E7746"/>
    <w:rsid w:val="005F0686"/>
    <w:rsid w:val="00603C2F"/>
    <w:rsid w:val="00605A8E"/>
    <w:rsid w:val="0060682A"/>
    <w:rsid w:val="00607425"/>
    <w:rsid w:val="006173C4"/>
    <w:rsid w:val="0062085D"/>
    <w:rsid w:val="00620CBB"/>
    <w:rsid w:val="00623897"/>
    <w:rsid w:val="00623CD2"/>
    <w:rsid w:val="006505A5"/>
    <w:rsid w:val="00654576"/>
    <w:rsid w:val="00661A3B"/>
    <w:rsid w:val="006622DA"/>
    <w:rsid w:val="00672690"/>
    <w:rsid w:val="00673669"/>
    <w:rsid w:val="006736EB"/>
    <w:rsid w:val="006825BF"/>
    <w:rsid w:val="006839B8"/>
    <w:rsid w:val="00685352"/>
    <w:rsid w:val="00686D3A"/>
    <w:rsid w:val="00690D8D"/>
    <w:rsid w:val="00690E86"/>
    <w:rsid w:val="00691689"/>
    <w:rsid w:val="00691C0B"/>
    <w:rsid w:val="00692C6A"/>
    <w:rsid w:val="00695979"/>
    <w:rsid w:val="006A1F1B"/>
    <w:rsid w:val="006A627F"/>
    <w:rsid w:val="006B0C1A"/>
    <w:rsid w:val="006C64DF"/>
    <w:rsid w:val="006C6F17"/>
    <w:rsid w:val="006D4267"/>
    <w:rsid w:val="006E0167"/>
    <w:rsid w:val="006E2F5B"/>
    <w:rsid w:val="006E3A94"/>
    <w:rsid w:val="006E3D35"/>
    <w:rsid w:val="006E4190"/>
    <w:rsid w:val="006E4DBB"/>
    <w:rsid w:val="006E6F2F"/>
    <w:rsid w:val="006F3293"/>
    <w:rsid w:val="00700E49"/>
    <w:rsid w:val="00704950"/>
    <w:rsid w:val="007124D7"/>
    <w:rsid w:val="007125BB"/>
    <w:rsid w:val="007171E5"/>
    <w:rsid w:val="00727609"/>
    <w:rsid w:val="00727E16"/>
    <w:rsid w:val="00730878"/>
    <w:rsid w:val="007376D0"/>
    <w:rsid w:val="0074306E"/>
    <w:rsid w:val="00744DE9"/>
    <w:rsid w:val="00745A3A"/>
    <w:rsid w:val="007465B7"/>
    <w:rsid w:val="007503D2"/>
    <w:rsid w:val="00750F01"/>
    <w:rsid w:val="007621AE"/>
    <w:rsid w:val="007637ED"/>
    <w:rsid w:val="00764405"/>
    <w:rsid w:val="00767E47"/>
    <w:rsid w:val="00771684"/>
    <w:rsid w:val="00774877"/>
    <w:rsid w:val="00774B14"/>
    <w:rsid w:val="007832A7"/>
    <w:rsid w:val="007962AF"/>
    <w:rsid w:val="00796B66"/>
    <w:rsid w:val="007A2E6D"/>
    <w:rsid w:val="007A3425"/>
    <w:rsid w:val="007B0FC6"/>
    <w:rsid w:val="007B4FA2"/>
    <w:rsid w:val="007C1698"/>
    <w:rsid w:val="007C288B"/>
    <w:rsid w:val="007C579B"/>
    <w:rsid w:val="007C6CE4"/>
    <w:rsid w:val="007D216B"/>
    <w:rsid w:val="007D6AA8"/>
    <w:rsid w:val="007E452F"/>
    <w:rsid w:val="007E5254"/>
    <w:rsid w:val="007E6CCD"/>
    <w:rsid w:val="007F0EBA"/>
    <w:rsid w:val="007F28CD"/>
    <w:rsid w:val="007F47CB"/>
    <w:rsid w:val="00800C5D"/>
    <w:rsid w:val="00803010"/>
    <w:rsid w:val="00804813"/>
    <w:rsid w:val="00804E4B"/>
    <w:rsid w:val="00812510"/>
    <w:rsid w:val="008150B0"/>
    <w:rsid w:val="008152B3"/>
    <w:rsid w:val="00825BC3"/>
    <w:rsid w:val="00833060"/>
    <w:rsid w:val="008366FE"/>
    <w:rsid w:val="008435B9"/>
    <w:rsid w:val="008507BA"/>
    <w:rsid w:val="00852345"/>
    <w:rsid w:val="00852419"/>
    <w:rsid w:val="00866828"/>
    <w:rsid w:val="00872BCF"/>
    <w:rsid w:val="00873744"/>
    <w:rsid w:val="00874FE0"/>
    <w:rsid w:val="0087510B"/>
    <w:rsid w:val="00880629"/>
    <w:rsid w:val="00881A32"/>
    <w:rsid w:val="00885AE4"/>
    <w:rsid w:val="00886AB9"/>
    <w:rsid w:val="00892F67"/>
    <w:rsid w:val="008953E8"/>
    <w:rsid w:val="008A0604"/>
    <w:rsid w:val="008A58FA"/>
    <w:rsid w:val="008B34D5"/>
    <w:rsid w:val="008C00F2"/>
    <w:rsid w:val="008C0197"/>
    <w:rsid w:val="008C3F8C"/>
    <w:rsid w:val="008D701F"/>
    <w:rsid w:val="008E160C"/>
    <w:rsid w:val="008E3217"/>
    <w:rsid w:val="008E565D"/>
    <w:rsid w:val="008E5D72"/>
    <w:rsid w:val="008E6089"/>
    <w:rsid w:val="008E6D02"/>
    <w:rsid w:val="008F278D"/>
    <w:rsid w:val="008F3BCD"/>
    <w:rsid w:val="008F4F49"/>
    <w:rsid w:val="00904443"/>
    <w:rsid w:val="00904721"/>
    <w:rsid w:val="00913F04"/>
    <w:rsid w:val="00930B49"/>
    <w:rsid w:val="009343F9"/>
    <w:rsid w:val="00935847"/>
    <w:rsid w:val="00940252"/>
    <w:rsid w:val="0094305E"/>
    <w:rsid w:val="00943919"/>
    <w:rsid w:val="00943B2F"/>
    <w:rsid w:val="00947057"/>
    <w:rsid w:val="00950BED"/>
    <w:rsid w:val="0095165D"/>
    <w:rsid w:val="00951934"/>
    <w:rsid w:val="009548E5"/>
    <w:rsid w:val="00955A22"/>
    <w:rsid w:val="00956785"/>
    <w:rsid w:val="00966F5F"/>
    <w:rsid w:val="009703E7"/>
    <w:rsid w:val="00971DFB"/>
    <w:rsid w:val="00972ECB"/>
    <w:rsid w:val="00974BAF"/>
    <w:rsid w:val="0097745A"/>
    <w:rsid w:val="009807E1"/>
    <w:rsid w:val="00980FC4"/>
    <w:rsid w:val="009831B2"/>
    <w:rsid w:val="00983496"/>
    <w:rsid w:val="009837F9"/>
    <w:rsid w:val="00987EA3"/>
    <w:rsid w:val="00990ED0"/>
    <w:rsid w:val="0099238C"/>
    <w:rsid w:val="009A0DB3"/>
    <w:rsid w:val="009A37CB"/>
    <w:rsid w:val="009B1650"/>
    <w:rsid w:val="009B1F62"/>
    <w:rsid w:val="009B2066"/>
    <w:rsid w:val="009C7C49"/>
    <w:rsid w:val="009C7D4D"/>
    <w:rsid w:val="009E1F8C"/>
    <w:rsid w:val="009E2566"/>
    <w:rsid w:val="009E3178"/>
    <w:rsid w:val="009E37D8"/>
    <w:rsid w:val="009E4ACE"/>
    <w:rsid w:val="009E4AFA"/>
    <w:rsid w:val="009E686C"/>
    <w:rsid w:val="009E7434"/>
    <w:rsid w:val="009F358A"/>
    <w:rsid w:val="009F4688"/>
    <w:rsid w:val="009F6790"/>
    <w:rsid w:val="00A07A18"/>
    <w:rsid w:val="00A10672"/>
    <w:rsid w:val="00A107D8"/>
    <w:rsid w:val="00A14297"/>
    <w:rsid w:val="00A160D1"/>
    <w:rsid w:val="00A2156F"/>
    <w:rsid w:val="00A2603F"/>
    <w:rsid w:val="00A272CD"/>
    <w:rsid w:val="00A31535"/>
    <w:rsid w:val="00A338E4"/>
    <w:rsid w:val="00A359BE"/>
    <w:rsid w:val="00A423C4"/>
    <w:rsid w:val="00A45002"/>
    <w:rsid w:val="00A464F2"/>
    <w:rsid w:val="00A5463B"/>
    <w:rsid w:val="00A563D5"/>
    <w:rsid w:val="00A63894"/>
    <w:rsid w:val="00A6398A"/>
    <w:rsid w:val="00A6399B"/>
    <w:rsid w:val="00A67E5B"/>
    <w:rsid w:val="00A70775"/>
    <w:rsid w:val="00A76BD5"/>
    <w:rsid w:val="00A8009D"/>
    <w:rsid w:val="00A807D6"/>
    <w:rsid w:val="00A826E2"/>
    <w:rsid w:val="00A90E9C"/>
    <w:rsid w:val="00A923FD"/>
    <w:rsid w:val="00A92E90"/>
    <w:rsid w:val="00AA1B40"/>
    <w:rsid w:val="00AA4FAB"/>
    <w:rsid w:val="00AA5712"/>
    <w:rsid w:val="00AB0A6B"/>
    <w:rsid w:val="00AB16DF"/>
    <w:rsid w:val="00AB17FE"/>
    <w:rsid w:val="00AB359C"/>
    <w:rsid w:val="00AB6679"/>
    <w:rsid w:val="00AB679A"/>
    <w:rsid w:val="00AC1A65"/>
    <w:rsid w:val="00AC736B"/>
    <w:rsid w:val="00AD2375"/>
    <w:rsid w:val="00AD3EBA"/>
    <w:rsid w:val="00AD4279"/>
    <w:rsid w:val="00AD5741"/>
    <w:rsid w:val="00AD7FD3"/>
    <w:rsid w:val="00AE2B3E"/>
    <w:rsid w:val="00AE57E6"/>
    <w:rsid w:val="00AE5CB5"/>
    <w:rsid w:val="00AF0BE4"/>
    <w:rsid w:val="00B035FA"/>
    <w:rsid w:val="00B1303A"/>
    <w:rsid w:val="00B14218"/>
    <w:rsid w:val="00B16C30"/>
    <w:rsid w:val="00B16EDA"/>
    <w:rsid w:val="00B21202"/>
    <w:rsid w:val="00B35852"/>
    <w:rsid w:val="00B363C5"/>
    <w:rsid w:val="00B37999"/>
    <w:rsid w:val="00B52537"/>
    <w:rsid w:val="00B52970"/>
    <w:rsid w:val="00B53ECE"/>
    <w:rsid w:val="00B62383"/>
    <w:rsid w:val="00B66725"/>
    <w:rsid w:val="00B737A3"/>
    <w:rsid w:val="00B74C8B"/>
    <w:rsid w:val="00B77BED"/>
    <w:rsid w:val="00B83126"/>
    <w:rsid w:val="00B8354D"/>
    <w:rsid w:val="00B8492D"/>
    <w:rsid w:val="00B8548B"/>
    <w:rsid w:val="00B85874"/>
    <w:rsid w:val="00B909BD"/>
    <w:rsid w:val="00B915F9"/>
    <w:rsid w:val="00B91CE3"/>
    <w:rsid w:val="00B972B7"/>
    <w:rsid w:val="00BA4C1F"/>
    <w:rsid w:val="00BA4C71"/>
    <w:rsid w:val="00BA4D9F"/>
    <w:rsid w:val="00BA5A08"/>
    <w:rsid w:val="00BA5C78"/>
    <w:rsid w:val="00BB55BB"/>
    <w:rsid w:val="00BC01B5"/>
    <w:rsid w:val="00BC0A62"/>
    <w:rsid w:val="00BC22CA"/>
    <w:rsid w:val="00BC22CF"/>
    <w:rsid w:val="00BC2876"/>
    <w:rsid w:val="00BC3562"/>
    <w:rsid w:val="00BD2A59"/>
    <w:rsid w:val="00BD58DA"/>
    <w:rsid w:val="00BD7144"/>
    <w:rsid w:val="00BD7335"/>
    <w:rsid w:val="00BE2712"/>
    <w:rsid w:val="00BE3946"/>
    <w:rsid w:val="00BF444E"/>
    <w:rsid w:val="00C03B09"/>
    <w:rsid w:val="00C0424D"/>
    <w:rsid w:val="00C04FE9"/>
    <w:rsid w:val="00C11203"/>
    <w:rsid w:val="00C11E0F"/>
    <w:rsid w:val="00C20FD7"/>
    <w:rsid w:val="00C2124D"/>
    <w:rsid w:val="00C227FB"/>
    <w:rsid w:val="00C23B16"/>
    <w:rsid w:val="00C3176D"/>
    <w:rsid w:val="00C34823"/>
    <w:rsid w:val="00C40219"/>
    <w:rsid w:val="00C40FD0"/>
    <w:rsid w:val="00C4171E"/>
    <w:rsid w:val="00C43444"/>
    <w:rsid w:val="00C43563"/>
    <w:rsid w:val="00C50D9C"/>
    <w:rsid w:val="00C51C90"/>
    <w:rsid w:val="00C6031C"/>
    <w:rsid w:val="00C60F5C"/>
    <w:rsid w:val="00C67818"/>
    <w:rsid w:val="00C67B45"/>
    <w:rsid w:val="00C81A6A"/>
    <w:rsid w:val="00C83DF7"/>
    <w:rsid w:val="00C924E8"/>
    <w:rsid w:val="00C9286F"/>
    <w:rsid w:val="00C93058"/>
    <w:rsid w:val="00C94129"/>
    <w:rsid w:val="00C95FE5"/>
    <w:rsid w:val="00CA1692"/>
    <w:rsid w:val="00CA1845"/>
    <w:rsid w:val="00CB0F9B"/>
    <w:rsid w:val="00CB2192"/>
    <w:rsid w:val="00CB4907"/>
    <w:rsid w:val="00CB63AF"/>
    <w:rsid w:val="00CB68B6"/>
    <w:rsid w:val="00CC4474"/>
    <w:rsid w:val="00CC4860"/>
    <w:rsid w:val="00CE4640"/>
    <w:rsid w:val="00D048DD"/>
    <w:rsid w:val="00D10670"/>
    <w:rsid w:val="00D163FA"/>
    <w:rsid w:val="00D2099F"/>
    <w:rsid w:val="00D226B6"/>
    <w:rsid w:val="00D23FE1"/>
    <w:rsid w:val="00D27AEF"/>
    <w:rsid w:val="00D315BC"/>
    <w:rsid w:val="00D31D63"/>
    <w:rsid w:val="00D364AF"/>
    <w:rsid w:val="00D4196E"/>
    <w:rsid w:val="00D42AD6"/>
    <w:rsid w:val="00D47076"/>
    <w:rsid w:val="00D50940"/>
    <w:rsid w:val="00D51AFE"/>
    <w:rsid w:val="00D60540"/>
    <w:rsid w:val="00D65F44"/>
    <w:rsid w:val="00D72C41"/>
    <w:rsid w:val="00D8149F"/>
    <w:rsid w:val="00D82DEE"/>
    <w:rsid w:val="00D8509C"/>
    <w:rsid w:val="00D855D6"/>
    <w:rsid w:val="00D87271"/>
    <w:rsid w:val="00D8754F"/>
    <w:rsid w:val="00D90D77"/>
    <w:rsid w:val="00D92117"/>
    <w:rsid w:val="00D92F4A"/>
    <w:rsid w:val="00D9499F"/>
    <w:rsid w:val="00DA1006"/>
    <w:rsid w:val="00DA47D5"/>
    <w:rsid w:val="00DB074D"/>
    <w:rsid w:val="00DB1565"/>
    <w:rsid w:val="00DB1779"/>
    <w:rsid w:val="00DB263C"/>
    <w:rsid w:val="00DC16BC"/>
    <w:rsid w:val="00DC2668"/>
    <w:rsid w:val="00DC4C66"/>
    <w:rsid w:val="00DD047E"/>
    <w:rsid w:val="00DD093B"/>
    <w:rsid w:val="00DD4279"/>
    <w:rsid w:val="00DD51DD"/>
    <w:rsid w:val="00DE12FC"/>
    <w:rsid w:val="00DE2E5A"/>
    <w:rsid w:val="00DF2428"/>
    <w:rsid w:val="00E02818"/>
    <w:rsid w:val="00E03E21"/>
    <w:rsid w:val="00E04DE6"/>
    <w:rsid w:val="00E14BD9"/>
    <w:rsid w:val="00E15C3C"/>
    <w:rsid w:val="00E16DC6"/>
    <w:rsid w:val="00E17ADB"/>
    <w:rsid w:val="00E23F66"/>
    <w:rsid w:val="00E26472"/>
    <w:rsid w:val="00E27C3D"/>
    <w:rsid w:val="00E3128E"/>
    <w:rsid w:val="00E32BD9"/>
    <w:rsid w:val="00E34EB1"/>
    <w:rsid w:val="00E40570"/>
    <w:rsid w:val="00E40E2E"/>
    <w:rsid w:val="00E55CA2"/>
    <w:rsid w:val="00E565D8"/>
    <w:rsid w:val="00E56D55"/>
    <w:rsid w:val="00E63B11"/>
    <w:rsid w:val="00E67F6D"/>
    <w:rsid w:val="00E81DC6"/>
    <w:rsid w:val="00E82597"/>
    <w:rsid w:val="00E836F4"/>
    <w:rsid w:val="00E86E1F"/>
    <w:rsid w:val="00E9090E"/>
    <w:rsid w:val="00E9242A"/>
    <w:rsid w:val="00E93393"/>
    <w:rsid w:val="00EA0B29"/>
    <w:rsid w:val="00EA2F7E"/>
    <w:rsid w:val="00EA4165"/>
    <w:rsid w:val="00EA6CDD"/>
    <w:rsid w:val="00EB02AB"/>
    <w:rsid w:val="00EB18B5"/>
    <w:rsid w:val="00EB23C6"/>
    <w:rsid w:val="00EB24A9"/>
    <w:rsid w:val="00EB2EDE"/>
    <w:rsid w:val="00EB3AEE"/>
    <w:rsid w:val="00EB7CFA"/>
    <w:rsid w:val="00EC1D80"/>
    <w:rsid w:val="00EC6155"/>
    <w:rsid w:val="00ED1088"/>
    <w:rsid w:val="00ED3A2D"/>
    <w:rsid w:val="00EE027E"/>
    <w:rsid w:val="00EE7DF6"/>
    <w:rsid w:val="00EF14D1"/>
    <w:rsid w:val="00EF2A48"/>
    <w:rsid w:val="00EF5002"/>
    <w:rsid w:val="00EF58B4"/>
    <w:rsid w:val="00EF5F87"/>
    <w:rsid w:val="00F001CD"/>
    <w:rsid w:val="00F05A55"/>
    <w:rsid w:val="00F2296F"/>
    <w:rsid w:val="00F322BF"/>
    <w:rsid w:val="00F37AD6"/>
    <w:rsid w:val="00F443D4"/>
    <w:rsid w:val="00F479B5"/>
    <w:rsid w:val="00F47E5B"/>
    <w:rsid w:val="00F5060D"/>
    <w:rsid w:val="00F5279F"/>
    <w:rsid w:val="00F52E84"/>
    <w:rsid w:val="00F61402"/>
    <w:rsid w:val="00F61FED"/>
    <w:rsid w:val="00F66D9C"/>
    <w:rsid w:val="00F706B3"/>
    <w:rsid w:val="00F71658"/>
    <w:rsid w:val="00F76256"/>
    <w:rsid w:val="00F77549"/>
    <w:rsid w:val="00F854BF"/>
    <w:rsid w:val="00F85715"/>
    <w:rsid w:val="00F93BF3"/>
    <w:rsid w:val="00FB2E23"/>
    <w:rsid w:val="00FB7B00"/>
    <w:rsid w:val="00FB7E33"/>
    <w:rsid w:val="00FC19ED"/>
    <w:rsid w:val="00FC3488"/>
    <w:rsid w:val="00FC4BBB"/>
    <w:rsid w:val="00FC5655"/>
    <w:rsid w:val="00FD084E"/>
    <w:rsid w:val="00FD3E45"/>
    <w:rsid w:val="00FD7408"/>
    <w:rsid w:val="00FD7536"/>
    <w:rsid w:val="00FE061D"/>
    <w:rsid w:val="00FE4843"/>
    <w:rsid w:val="00FE4967"/>
    <w:rsid w:val="00FE4C93"/>
    <w:rsid w:val="00FE4D7C"/>
    <w:rsid w:val="00FF2DBC"/>
    <w:rsid w:val="00FF2EDB"/>
    <w:rsid w:val="00FF63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8EC0FA"/>
  <w15:chartTrackingRefBased/>
  <w15:docId w15:val="{BFECF2DC-C3C3-4864-9FA9-2B688CEA7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9BE"/>
    <w:pPr>
      <w:spacing w:after="0" w:line="240" w:lineRule="auto"/>
      <w:jc w:val="both"/>
    </w:pPr>
    <w:rPr>
      <w:rFonts w:ascii="Times New Roman" w:eastAsia="Times New Roman" w:hAnsi="Times New Roman" w:cs="Times New Roman"/>
      <w:szCs w:val="24"/>
      <w:lang w:val="en-GB" w:eastAsia="en-US"/>
    </w:rPr>
  </w:style>
  <w:style w:type="paragraph" w:styleId="Heading1">
    <w:name w:val="heading 1"/>
    <w:basedOn w:val="Normal"/>
    <w:next w:val="Normal"/>
    <w:link w:val="Heading1Char"/>
    <w:uiPriority w:val="9"/>
    <w:qFormat/>
    <w:rsid w:val="00A359BE"/>
    <w:pPr>
      <w:keepNext/>
      <w:keepLines/>
      <w:numPr>
        <w:numId w:val="18"/>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A359BE"/>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A359BE"/>
    <w:pPr>
      <w:keepNext/>
      <w:keepLines/>
      <w:numPr>
        <w:numId w:val="19"/>
      </w:numPr>
      <w:spacing w:before="120" w:after="120"/>
      <w:outlineLvl w:val="2"/>
    </w:pPr>
    <w:rPr>
      <w:rFonts w:eastAsiaTheme="majorEastAsia"/>
      <w:b/>
      <w:bCs/>
      <w:szCs w:val="22"/>
    </w:rPr>
  </w:style>
  <w:style w:type="paragraph" w:styleId="Heading4">
    <w:name w:val="heading 4"/>
    <w:basedOn w:val="Normal"/>
    <w:next w:val="Normal"/>
    <w:link w:val="Heading4Char"/>
    <w:uiPriority w:val="9"/>
    <w:unhideWhenUsed/>
    <w:qFormat/>
    <w:rsid w:val="00A359BE"/>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A359BE"/>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63D5"/>
    <w:pPr>
      <w:ind w:left="720"/>
      <w:contextualSpacing/>
    </w:pPr>
  </w:style>
  <w:style w:type="paragraph" w:styleId="Header">
    <w:name w:val="header"/>
    <w:basedOn w:val="Normal"/>
    <w:link w:val="HeaderChar"/>
    <w:unhideWhenUsed/>
    <w:rsid w:val="00A359BE"/>
    <w:pPr>
      <w:tabs>
        <w:tab w:val="center" w:pos="4680"/>
        <w:tab w:val="right" w:pos="9360"/>
      </w:tabs>
    </w:pPr>
    <w:rPr>
      <w:caps/>
    </w:rPr>
  </w:style>
  <w:style w:type="character" w:customStyle="1" w:styleId="HeaderChar">
    <w:name w:val="Header Char"/>
    <w:basedOn w:val="DefaultParagraphFont"/>
    <w:link w:val="Header"/>
    <w:rsid w:val="00A359BE"/>
    <w:rPr>
      <w:rFonts w:ascii="Times New Roman" w:eastAsia="Times New Roman" w:hAnsi="Times New Roman" w:cs="Times New Roman"/>
      <w:caps/>
      <w:szCs w:val="24"/>
      <w:lang w:val="en-GB" w:eastAsia="en-US"/>
    </w:rPr>
  </w:style>
  <w:style w:type="paragraph" w:styleId="Footer">
    <w:name w:val="footer"/>
    <w:basedOn w:val="Normal"/>
    <w:link w:val="FooterChar"/>
    <w:uiPriority w:val="99"/>
    <w:unhideWhenUsed/>
    <w:rsid w:val="00A359BE"/>
    <w:pPr>
      <w:tabs>
        <w:tab w:val="center" w:pos="4680"/>
        <w:tab w:val="right" w:pos="9360"/>
      </w:tabs>
    </w:pPr>
  </w:style>
  <w:style w:type="character" w:customStyle="1" w:styleId="FooterChar">
    <w:name w:val="Footer Char"/>
    <w:basedOn w:val="DefaultParagraphFont"/>
    <w:link w:val="Footer"/>
    <w:uiPriority w:val="99"/>
    <w:rsid w:val="00A359BE"/>
    <w:rPr>
      <w:rFonts w:ascii="Times New Roman" w:eastAsia="Times New Roman" w:hAnsi="Times New Roman" w:cs="Times New Roman"/>
      <w:szCs w:val="24"/>
      <w:lang w:val="en-GB" w:eastAsia="en-US"/>
    </w:rPr>
  </w:style>
  <w:style w:type="paragraph" w:styleId="Date">
    <w:name w:val="Date"/>
    <w:basedOn w:val="Normal"/>
    <w:next w:val="Normal"/>
    <w:link w:val="DateChar"/>
    <w:uiPriority w:val="99"/>
    <w:semiHidden/>
    <w:unhideWhenUsed/>
    <w:rsid w:val="00283F4C"/>
  </w:style>
  <w:style w:type="character" w:customStyle="1" w:styleId="DateChar">
    <w:name w:val="Date Char"/>
    <w:basedOn w:val="DefaultParagraphFont"/>
    <w:link w:val="Date"/>
    <w:uiPriority w:val="99"/>
    <w:semiHidden/>
    <w:rsid w:val="00283F4C"/>
  </w:style>
  <w:style w:type="paragraph" w:styleId="Revision">
    <w:name w:val="Revision"/>
    <w:hidden/>
    <w:uiPriority w:val="99"/>
    <w:semiHidden/>
    <w:rsid w:val="002E6AAE"/>
    <w:pPr>
      <w:spacing w:after="0" w:line="240" w:lineRule="auto"/>
    </w:pPr>
  </w:style>
  <w:style w:type="character" w:styleId="CommentReference">
    <w:name w:val="annotation reference"/>
    <w:basedOn w:val="DefaultParagraphFont"/>
    <w:uiPriority w:val="99"/>
    <w:semiHidden/>
    <w:unhideWhenUsed/>
    <w:rsid w:val="00A359BE"/>
    <w:rPr>
      <w:sz w:val="16"/>
      <w:szCs w:val="16"/>
    </w:rPr>
  </w:style>
  <w:style w:type="paragraph" w:styleId="CommentText">
    <w:name w:val="annotation text"/>
    <w:basedOn w:val="Normal"/>
    <w:link w:val="CommentTextChar"/>
    <w:uiPriority w:val="99"/>
    <w:unhideWhenUsed/>
    <w:rsid w:val="00A359BE"/>
    <w:rPr>
      <w:sz w:val="20"/>
      <w:szCs w:val="20"/>
    </w:rPr>
  </w:style>
  <w:style w:type="character" w:customStyle="1" w:styleId="CommentTextChar">
    <w:name w:val="Comment Text Char"/>
    <w:basedOn w:val="DefaultParagraphFont"/>
    <w:link w:val="CommentText"/>
    <w:uiPriority w:val="99"/>
    <w:rsid w:val="00A359BE"/>
    <w:rPr>
      <w:rFonts w:ascii="Times New Roman" w:eastAsia="Times New Roman" w:hAnsi="Times New Roman" w:cs="Times New Roman"/>
      <w:sz w:val="20"/>
      <w:szCs w:val="20"/>
      <w:lang w:val="en-GB" w:eastAsia="en-US"/>
    </w:rPr>
  </w:style>
  <w:style w:type="paragraph" w:styleId="CommentSubject">
    <w:name w:val="annotation subject"/>
    <w:basedOn w:val="CommentText"/>
    <w:next w:val="CommentText"/>
    <w:link w:val="CommentSubjectChar"/>
    <w:uiPriority w:val="99"/>
    <w:semiHidden/>
    <w:unhideWhenUsed/>
    <w:rsid w:val="00A359BE"/>
    <w:rPr>
      <w:b/>
      <w:bCs/>
    </w:rPr>
  </w:style>
  <w:style w:type="character" w:customStyle="1" w:styleId="CommentSubjectChar">
    <w:name w:val="Comment Subject Char"/>
    <w:basedOn w:val="CommentTextChar"/>
    <w:link w:val="CommentSubject"/>
    <w:uiPriority w:val="99"/>
    <w:semiHidden/>
    <w:rsid w:val="00A359BE"/>
    <w:rPr>
      <w:rFonts w:ascii="Times New Roman" w:eastAsia="Times New Roman" w:hAnsi="Times New Roman" w:cs="Times New Roman"/>
      <w:b/>
      <w:bCs/>
      <w:sz w:val="20"/>
      <w:szCs w:val="20"/>
      <w:lang w:val="en-GB" w:eastAsia="en-US"/>
    </w:rPr>
  </w:style>
  <w:style w:type="character" w:styleId="Hyperlink">
    <w:name w:val="Hyperlink"/>
    <w:basedOn w:val="DefaultParagraphFont"/>
    <w:uiPriority w:val="99"/>
    <w:unhideWhenUsed/>
    <w:rsid w:val="002E6AAE"/>
    <w:rPr>
      <w:color w:val="0563C1" w:themeColor="hyperlink"/>
      <w:u w:val="single"/>
    </w:rPr>
  </w:style>
  <w:style w:type="character" w:styleId="UnresolvedMention">
    <w:name w:val="Unresolved Mention"/>
    <w:basedOn w:val="DefaultParagraphFont"/>
    <w:uiPriority w:val="99"/>
    <w:semiHidden/>
    <w:unhideWhenUsed/>
    <w:rsid w:val="002E6AAE"/>
    <w:rPr>
      <w:color w:val="605E5C"/>
      <w:shd w:val="clear" w:color="auto" w:fill="E1DFDD"/>
    </w:rPr>
  </w:style>
  <w:style w:type="table" w:customStyle="1" w:styleId="TableGrid1">
    <w:name w:val="Table Grid1"/>
    <w:basedOn w:val="TableNormal"/>
    <w:next w:val="TableGrid"/>
    <w:uiPriority w:val="59"/>
    <w:rsid w:val="00A359BE"/>
    <w:pPr>
      <w:spacing w:after="0" w:line="240" w:lineRule="auto"/>
    </w:pPr>
    <w:rPr>
      <w:sz w:val="20"/>
      <w:szCs w:val="20"/>
      <w:lang w:val="en-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359BE"/>
    <w:pPr>
      <w:spacing w:after="0" w:line="240" w:lineRule="auto"/>
    </w:pPr>
    <w:rPr>
      <w:rFonts w:eastAsiaTheme="minorHAnsi"/>
      <w:kern w:val="2"/>
      <w:lang w:val="en-C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1"/>
    <w:basedOn w:val="Normal"/>
    <w:link w:val="Para1Char"/>
    <w:rsid w:val="00273178"/>
    <w:pPr>
      <w:spacing w:before="120" w:after="120"/>
    </w:pPr>
    <w:rPr>
      <w:snapToGrid w:val="0"/>
      <w:szCs w:val="18"/>
    </w:rPr>
  </w:style>
  <w:style w:type="character" w:customStyle="1" w:styleId="Para1Char">
    <w:name w:val="Para1 Char"/>
    <w:link w:val="Para10"/>
    <w:locked/>
    <w:rsid w:val="00273178"/>
    <w:rPr>
      <w:rFonts w:ascii="Times New Roman" w:eastAsia="Times New Roman" w:hAnsi="Times New Roman" w:cs="Times New Roman"/>
      <w:snapToGrid w:val="0"/>
      <w:szCs w:val="18"/>
      <w:lang w:val="en-GB" w:eastAsia="en-US"/>
    </w:rPr>
  </w:style>
  <w:style w:type="character" w:styleId="FootnoteReference">
    <w:name w:val="footnote reference"/>
    <w:basedOn w:val="DefaultParagraphFont"/>
    <w:link w:val="BVIfnrChar"/>
    <w:uiPriority w:val="99"/>
    <w:unhideWhenUsed/>
    <w:rsid w:val="00A359BE"/>
    <w:rPr>
      <w:vertAlign w:val="superscript"/>
    </w:rPr>
  </w:style>
  <w:style w:type="paragraph" w:styleId="FootnoteText">
    <w:name w:val="footnote text"/>
    <w:basedOn w:val="Normal"/>
    <w:link w:val="FootnoteTextChar"/>
    <w:uiPriority w:val="99"/>
    <w:unhideWhenUsed/>
    <w:rsid w:val="00A359BE"/>
    <w:rPr>
      <w:sz w:val="20"/>
      <w:szCs w:val="20"/>
    </w:rPr>
  </w:style>
  <w:style w:type="character" w:customStyle="1" w:styleId="FootnoteTextChar">
    <w:name w:val="Footnote Text Char"/>
    <w:basedOn w:val="DefaultParagraphFont"/>
    <w:link w:val="FootnoteText"/>
    <w:uiPriority w:val="99"/>
    <w:rsid w:val="00A359BE"/>
    <w:rPr>
      <w:rFonts w:ascii="Times New Roman" w:eastAsia="Times New Roman" w:hAnsi="Times New Roman" w:cs="Times New Roman"/>
      <w:sz w:val="20"/>
      <w:szCs w:val="20"/>
      <w:lang w:val="en-GB" w:eastAsia="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3B2C58"/>
    <w:pPr>
      <w:spacing w:line="240" w:lineRule="exact"/>
    </w:pPr>
    <w:rPr>
      <w:rFonts w:asciiTheme="minorHAnsi" w:eastAsiaTheme="minorEastAsia" w:hAnsiTheme="minorHAnsi" w:cstheme="minorBidi"/>
      <w:szCs w:val="22"/>
      <w:vertAlign w:val="superscript"/>
      <w:lang w:val="en-US" w:eastAsia="zh-CN"/>
    </w:rPr>
  </w:style>
  <w:style w:type="paragraph" w:customStyle="1" w:styleId="Default">
    <w:name w:val="Default"/>
    <w:uiPriority w:val="99"/>
    <w:rsid w:val="003B2C58"/>
    <w:pPr>
      <w:autoSpaceDE w:val="0"/>
      <w:autoSpaceDN w:val="0"/>
      <w:adjustRightInd w:val="0"/>
      <w:spacing w:after="0" w:line="240" w:lineRule="auto"/>
    </w:pPr>
    <w:rPr>
      <w:rFonts w:ascii="Times New Roman" w:hAnsi="Times New Roman" w:cs="Times New Roman"/>
      <w:color w:val="000000"/>
      <w:sz w:val="24"/>
      <w:szCs w:val="24"/>
      <w:lang w:val="nl-BE" w:eastAsia="en-US"/>
    </w:rPr>
  </w:style>
  <w:style w:type="character" w:customStyle="1" w:styleId="Heading2Char">
    <w:name w:val="Heading 2 Char"/>
    <w:basedOn w:val="DefaultParagraphFont"/>
    <w:link w:val="Heading2"/>
    <w:uiPriority w:val="9"/>
    <w:rsid w:val="00A359BE"/>
    <w:rPr>
      <w:rFonts w:ascii="Times New Roman" w:eastAsiaTheme="majorEastAsia" w:hAnsi="Times New Roman" w:cstheme="majorBidi"/>
      <w:b/>
      <w:sz w:val="24"/>
      <w:szCs w:val="26"/>
      <w:lang w:val="en-GB" w:eastAsia="en-US"/>
    </w:rPr>
  </w:style>
  <w:style w:type="character" w:customStyle="1" w:styleId="Heading4Char">
    <w:name w:val="Heading 4 Char"/>
    <w:basedOn w:val="DefaultParagraphFont"/>
    <w:link w:val="Heading4"/>
    <w:uiPriority w:val="9"/>
    <w:rsid w:val="00A359BE"/>
    <w:rPr>
      <w:rFonts w:ascii="Times New Roman" w:eastAsiaTheme="majorEastAsia" w:hAnsi="Times New Roman" w:cs="Times New Roman"/>
      <w:b/>
      <w:bCs/>
      <w:szCs w:val="24"/>
      <w:lang w:val="en-GB" w:eastAsia="en-US"/>
    </w:rPr>
  </w:style>
  <w:style w:type="paragraph" w:customStyle="1" w:styleId="HEADING">
    <w:name w:val="HEADING"/>
    <w:basedOn w:val="Normal"/>
    <w:rsid w:val="00C04FE9"/>
    <w:pPr>
      <w:tabs>
        <w:tab w:val="left" w:pos="1134"/>
      </w:tabs>
      <w:spacing w:before="240" w:after="120"/>
      <w:jc w:val="center"/>
    </w:pPr>
    <w:rPr>
      <w:b/>
      <w:caps/>
    </w:rPr>
  </w:style>
  <w:style w:type="paragraph" w:customStyle="1" w:styleId="Para2">
    <w:name w:val="Para 2"/>
    <w:qFormat/>
    <w:rsid w:val="0004322E"/>
    <w:pPr>
      <w:tabs>
        <w:tab w:val="left" w:pos="1701"/>
      </w:tabs>
      <w:spacing w:before="120" w:after="120" w:line="240" w:lineRule="auto"/>
      <w:ind w:left="567" w:firstLine="567"/>
      <w:jc w:val="both"/>
    </w:pPr>
    <w:rPr>
      <w:rFonts w:ascii="Times New Roman" w:eastAsia="Times New Roman" w:hAnsi="Times New Roman" w:cs="Times New Roman"/>
      <w:szCs w:val="24"/>
      <w:lang w:val="en-CA" w:eastAsia="en-US"/>
    </w:rPr>
  </w:style>
  <w:style w:type="paragraph" w:styleId="Title">
    <w:name w:val="Title"/>
    <w:basedOn w:val="Normal"/>
    <w:next w:val="Normal"/>
    <w:link w:val="TitleChar"/>
    <w:uiPriority w:val="10"/>
    <w:qFormat/>
    <w:rsid w:val="00A359BE"/>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A359BE"/>
    <w:rPr>
      <w:rFonts w:ascii="Times New Roman Bold" w:eastAsiaTheme="majorEastAsia" w:hAnsi="Times New Roman Bold" w:cs="Times New Roman"/>
      <w:b/>
      <w:bCs/>
      <w:spacing w:val="5"/>
      <w:kern w:val="28"/>
      <w:sz w:val="28"/>
      <w:szCs w:val="28"/>
      <w:lang w:val="en-GB" w:eastAsia="en-US"/>
      <w14:ligatures w14:val="standardContextual"/>
    </w:rPr>
  </w:style>
  <w:style w:type="character" w:customStyle="1" w:styleId="Heading1Char">
    <w:name w:val="Heading 1 Char"/>
    <w:basedOn w:val="DefaultParagraphFont"/>
    <w:link w:val="Heading1"/>
    <w:uiPriority w:val="9"/>
    <w:rsid w:val="00A359BE"/>
    <w:rPr>
      <w:rFonts w:ascii="Times New Roman" w:eastAsiaTheme="majorEastAsia" w:hAnsi="Times New Roman" w:cstheme="majorBidi"/>
      <w:b/>
      <w:bCs/>
      <w:kern w:val="2"/>
      <w:sz w:val="28"/>
      <w:szCs w:val="32"/>
      <w:lang w:val="en-CA" w:eastAsia="en-US"/>
      <w14:ligatures w14:val="standardContextual"/>
    </w:rPr>
  </w:style>
  <w:style w:type="paragraph" w:customStyle="1" w:styleId="Annex">
    <w:name w:val="Annex"/>
    <w:basedOn w:val="Normal"/>
    <w:qFormat/>
    <w:rsid w:val="00A359BE"/>
    <w:rPr>
      <w:b/>
      <w:sz w:val="28"/>
    </w:rPr>
  </w:style>
  <w:style w:type="paragraph" w:styleId="BodyText">
    <w:name w:val="Body Text"/>
    <w:basedOn w:val="Normal"/>
    <w:link w:val="BodyTextChar"/>
    <w:uiPriority w:val="99"/>
    <w:semiHidden/>
    <w:unhideWhenUsed/>
    <w:rsid w:val="00A359BE"/>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A359BE"/>
    <w:rPr>
      <w:rFonts w:eastAsiaTheme="minorHAnsi"/>
      <w:kern w:val="2"/>
      <w:lang w:val="en-CA" w:eastAsia="en-US"/>
      <w14:ligatures w14:val="standardContextual"/>
    </w:rPr>
  </w:style>
  <w:style w:type="paragraph" w:customStyle="1" w:styleId="Cornernotation">
    <w:name w:val="Corner notation"/>
    <w:basedOn w:val="Normal"/>
    <w:rsid w:val="00A359BE"/>
    <w:pPr>
      <w:ind w:left="170" w:right="3119" w:hanging="170"/>
      <w:jc w:val="left"/>
    </w:pPr>
    <w:rPr>
      <w:b/>
      <w:sz w:val="24"/>
    </w:rPr>
  </w:style>
  <w:style w:type="paragraph" w:customStyle="1" w:styleId="Venuedate">
    <w:name w:val="Venue&amp;date"/>
    <w:basedOn w:val="Cornernotation"/>
    <w:qFormat/>
    <w:rsid w:val="00A359BE"/>
    <w:rPr>
      <w:b w:val="0"/>
      <w:bCs/>
      <w:sz w:val="22"/>
      <w:szCs w:val="22"/>
    </w:rPr>
  </w:style>
  <w:style w:type="paragraph" w:customStyle="1" w:styleId="Cornernotation-Item">
    <w:name w:val="Corner notation - Item"/>
    <w:basedOn w:val="Venuedate"/>
    <w:qFormat/>
    <w:rsid w:val="00A359BE"/>
    <w:rPr>
      <w:b/>
    </w:rPr>
  </w:style>
  <w:style w:type="paragraph" w:customStyle="1" w:styleId="Footnote">
    <w:name w:val="Footnote"/>
    <w:basedOn w:val="FootnoteText"/>
    <w:qFormat/>
    <w:rsid w:val="00A359BE"/>
    <w:rPr>
      <w:sz w:val="18"/>
      <w:szCs w:val="18"/>
      <w:lang w:val="en-CA"/>
    </w:rPr>
  </w:style>
  <w:style w:type="character" w:customStyle="1" w:styleId="Heading3Char">
    <w:name w:val="Heading 3 Char"/>
    <w:basedOn w:val="DefaultParagraphFont"/>
    <w:link w:val="Heading3"/>
    <w:uiPriority w:val="9"/>
    <w:rsid w:val="00A359BE"/>
    <w:rPr>
      <w:rFonts w:ascii="Times New Roman" w:eastAsiaTheme="majorEastAsia" w:hAnsi="Times New Roman" w:cs="Times New Roman"/>
      <w:b/>
      <w:bCs/>
      <w:lang w:val="en-GB" w:eastAsia="en-US"/>
    </w:rPr>
  </w:style>
  <w:style w:type="character" w:customStyle="1" w:styleId="Heading5Char">
    <w:name w:val="Heading 5 Char"/>
    <w:basedOn w:val="DefaultParagraphFont"/>
    <w:link w:val="Heading5"/>
    <w:uiPriority w:val="9"/>
    <w:rsid w:val="00A359BE"/>
    <w:rPr>
      <w:rFonts w:ascii="Times New Roman" w:eastAsiaTheme="majorEastAsia" w:hAnsi="Times New Roman" w:cs="Times New Roman"/>
      <w:i/>
      <w:iCs/>
      <w:szCs w:val="24"/>
      <w:lang w:val="en-GB" w:eastAsia="en-US"/>
    </w:rPr>
  </w:style>
  <w:style w:type="paragraph" w:customStyle="1" w:styleId="Item">
    <w:name w:val="Item"/>
    <w:basedOn w:val="BodyText"/>
    <w:qFormat/>
    <w:rsid w:val="00A359BE"/>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customStyle="1" w:styleId="Para1">
    <w:name w:val="Para 1"/>
    <w:basedOn w:val="Normal"/>
    <w:qFormat/>
    <w:rsid w:val="00FC4BBB"/>
    <w:pPr>
      <w:numPr>
        <w:numId w:val="20"/>
      </w:numPr>
      <w:tabs>
        <w:tab w:val="left" w:pos="1134"/>
      </w:tabs>
      <w:spacing w:before="120" w:after="120"/>
      <w:ind w:left="567" w:firstLine="0"/>
    </w:pPr>
    <w:rPr>
      <w:lang w:val="en-CA"/>
    </w:rPr>
  </w:style>
  <w:style w:type="paragraph" w:customStyle="1" w:styleId="Para3">
    <w:name w:val="Para 3"/>
    <w:basedOn w:val="Normal"/>
    <w:qFormat/>
    <w:rsid w:val="00A359BE"/>
    <w:pPr>
      <w:numPr>
        <w:numId w:val="22"/>
      </w:numPr>
      <w:tabs>
        <w:tab w:val="left" w:pos="1701"/>
      </w:tabs>
      <w:spacing w:before="120" w:after="120"/>
    </w:pPr>
  </w:style>
  <w:style w:type="character" w:styleId="PlaceholderText">
    <w:name w:val="Placeholder Text"/>
    <w:basedOn w:val="DefaultParagraphFont"/>
    <w:uiPriority w:val="99"/>
    <w:semiHidden/>
    <w:rsid w:val="00A359BE"/>
    <w:rPr>
      <w:color w:val="808080"/>
    </w:rPr>
  </w:style>
  <w:style w:type="paragraph" w:styleId="Subtitle">
    <w:name w:val="Subtitle"/>
    <w:basedOn w:val="Normal"/>
    <w:next w:val="Normal"/>
    <w:link w:val="SubtitleChar"/>
    <w:uiPriority w:val="11"/>
    <w:qFormat/>
    <w:rsid w:val="00A359BE"/>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359BE"/>
    <w:rPr>
      <w:rFonts w:ascii="Times New Roman Bold" w:hAnsi="Times New Roman Bold"/>
      <w:b/>
      <w:color w:val="5A5A5A" w:themeColor="text1" w:themeTint="A5"/>
      <w:lang w:val="en-GB" w:eastAsia="en-US"/>
    </w:rPr>
  </w:style>
  <w:style w:type="character" w:styleId="FollowedHyperlink">
    <w:name w:val="FollowedHyperlink"/>
    <w:basedOn w:val="DefaultParagraphFont"/>
    <w:uiPriority w:val="99"/>
    <w:semiHidden/>
    <w:unhideWhenUsed/>
    <w:rsid w:val="00534AC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7-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047EE5-A1D5-485A-8219-2DA77E7568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7EA93D-94AA-45CA-A792-487C029A536B}">
  <ds:schemaRefs>
    <ds:schemaRef ds:uri="http://schemas.microsoft.com/sharepoint/v3/contenttype/forms"/>
  </ds:schemaRefs>
</ds:datastoreItem>
</file>

<file path=customXml/itemProps3.xml><?xml version="1.0" encoding="utf-8"?>
<ds:datastoreItem xmlns:ds="http://schemas.openxmlformats.org/officeDocument/2006/customXml" ds:itemID="{A1819A63-E26D-46D1-AB9F-229097FC453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267386A5-111F-4323-AB40-7BFFFB1C3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3534</Words>
  <Characters>20401</Characters>
  <Application>Microsoft Office Word</Application>
  <DocSecurity>0</DocSecurity>
  <Lines>170</Lines>
  <Paragraphs>47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Lehmann-Kleineidam</dc:creator>
  <cp:keywords/>
  <dc:description/>
  <cp:lastModifiedBy>Veronique Lefebvre</cp:lastModifiedBy>
  <cp:revision>6</cp:revision>
  <cp:lastPrinted>2023-08-14T18:56:00Z</cp:lastPrinted>
  <dcterms:created xsi:type="dcterms:W3CDTF">2023-08-30T00:52:00Z</dcterms:created>
  <dcterms:modified xsi:type="dcterms:W3CDTF">2023-08-30T00:54:00Z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