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E14C1D">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E14C1D" w:rsidRDefault="00DA44DD" w:rsidP="00E14C1D">
            <w:pPr>
              <w:rPr>
                <w:rFonts w:eastAsia="SimHei"/>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E14C1D">
              <w:rPr>
                <w:rFonts w:eastAsia="SimHei" w:hint="eastAsia"/>
                <w:bCs/>
                <w:sz w:val="20"/>
                <w:szCs w:val="20"/>
              </w:rPr>
              <w:t>联合国</w:t>
            </w:r>
          </w:p>
          <w:p w14:paraId="3E92A115" w14:textId="77777777" w:rsidR="00DA44DD" w:rsidRPr="00E14C1D" w:rsidRDefault="00DA44DD" w:rsidP="00E14C1D">
            <w:pPr>
              <w:rPr>
                <w:rFonts w:eastAsia="SimHei"/>
                <w:bCs/>
                <w:sz w:val="20"/>
                <w:szCs w:val="20"/>
              </w:rPr>
            </w:pPr>
            <w:r w:rsidRPr="00E14C1D">
              <w:rPr>
                <w:rFonts w:eastAsia="SimHei" w:hint="eastAsia"/>
                <w:bCs/>
                <w:sz w:val="20"/>
                <w:szCs w:val="20"/>
              </w:rPr>
              <w:t>环境规划署</w:t>
            </w:r>
          </w:p>
          <w:p w14:paraId="1A3A8623" w14:textId="77777777" w:rsidR="00DA44DD" w:rsidRPr="00CE2C08" w:rsidRDefault="00DA44DD" w:rsidP="00E14C1D"/>
        </w:tc>
        <w:tc>
          <w:tcPr>
            <w:tcW w:w="7322" w:type="dxa"/>
            <w:gridSpan w:val="2"/>
            <w:tcBorders>
              <w:top w:val="nil"/>
              <w:left w:val="nil"/>
              <w:bottom w:val="single" w:sz="12" w:space="0" w:color="000000"/>
            </w:tcBorders>
          </w:tcPr>
          <w:p w14:paraId="5238A895" w14:textId="77777777" w:rsidR="00DA44DD" w:rsidRPr="00E14C1D" w:rsidRDefault="00DA44DD" w:rsidP="00E14C1D">
            <w:pPr>
              <w:spacing w:before="60"/>
              <w:ind w:left="360" w:right="619"/>
              <w:jc w:val="right"/>
              <w:rPr>
                <w:rFonts w:ascii="Arial" w:eastAsia="SimHei" w:hAnsi="Arial" w:cs="Arial"/>
                <w:snapToGrid w:val="0"/>
                <w:kern w:val="22"/>
                <w:sz w:val="32"/>
              </w:rPr>
            </w:pPr>
            <w:r w:rsidRPr="00E14C1D">
              <w:rPr>
                <w:rFonts w:ascii="Arial" w:eastAsia="SimHei" w:hAnsi="Arial" w:cs="Arial"/>
                <w:snapToGrid w:val="0"/>
                <w:kern w:val="22"/>
                <w:sz w:val="32"/>
              </w:rPr>
              <w:t>CBD</w:t>
            </w:r>
          </w:p>
          <w:p w14:paraId="62A83AFD" w14:textId="77777777" w:rsidR="00DA44DD" w:rsidRPr="00E14C1D" w:rsidRDefault="00DA44DD" w:rsidP="00E14C1D">
            <w:pPr>
              <w:jc w:val="left"/>
              <w:rPr>
                <w:rFonts w:eastAsia="SimHei"/>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E14C1D" w:rsidRDefault="00DA44DD" w:rsidP="00E14C1D">
            <w:pPr>
              <w:rPr>
                <w:rFonts w:eastAsia="SimHei"/>
                <w:noProof/>
                <w:lang w:val="en-US"/>
              </w:rPr>
            </w:pPr>
          </w:p>
          <w:p w14:paraId="540E6E33" w14:textId="731AD581" w:rsidR="00DA44DD" w:rsidRPr="00AF0A2C" w:rsidRDefault="00DA44DD" w:rsidP="00E14C1D">
            <w:pPr>
              <w:rPr>
                <w:rFonts w:ascii="Univers" w:hAnsi="Univers"/>
                <w:snapToGrid w:val="0"/>
                <w:kern w:val="22"/>
                <w:sz w:val="32"/>
              </w:rPr>
            </w:pPr>
            <w:r w:rsidRPr="00E14C1D">
              <w:rPr>
                <w:rFonts w:eastAsia="SimHei"/>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E14C1D" w:rsidRDefault="00DA44DD" w:rsidP="00E14C1D">
            <w:pPr>
              <w:spacing w:before="120"/>
              <w:ind w:left="58"/>
              <w:rPr>
                <w:bCs/>
                <w:snapToGrid w:val="0"/>
                <w:kern w:val="22"/>
              </w:rPr>
            </w:pPr>
            <w:r w:rsidRPr="00E14C1D">
              <w:rPr>
                <w:bCs/>
                <w:snapToGrid w:val="0"/>
                <w:kern w:val="22"/>
              </w:rPr>
              <w:t>Distr.</w:t>
            </w:r>
          </w:p>
          <w:p w14:paraId="36CAB4CD" w14:textId="7424EFB0" w:rsidR="00DA44DD" w:rsidRPr="00E14C1D" w:rsidRDefault="002B5AC9" w:rsidP="00E14C1D">
            <w:pPr>
              <w:ind w:left="58"/>
              <w:rPr>
                <w:bCs/>
                <w:snapToGrid w:val="0"/>
                <w:kern w:val="22"/>
              </w:rPr>
            </w:pPr>
            <w:r w:rsidRPr="00E14C1D">
              <w:rPr>
                <w:bCs/>
                <w:snapToGrid w:val="0"/>
                <w:kern w:val="22"/>
              </w:rPr>
              <w:t>LIMITED</w:t>
            </w:r>
          </w:p>
          <w:p w14:paraId="402D3A11" w14:textId="50A99750" w:rsidR="005004F6" w:rsidRPr="00E14C1D" w:rsidRDefault="005004F6" w:rsidP="00E14C1D">
            <w:pPr>
              <w:ind w:left="58"/>
              <w:rPr>
                <w:bCs/>
                <w:snapToGrid w:val="0"/>
                <w:kern w:val="22"/>
              </w:rPr>
            </w:pPr>
            <w:r w:rsidRPr="00E14C1D">
              <w:rPr>
                <w:bCs/>
                <w:snapToGrid w:val="0"/>
                <w:kern w:val="22"/>
              </w:rPr>
              <w:t>CBD/SB</w:t>
            </w:r>
            <w:r w:rsidR="007C628A" w:rsidRPr="00E14C1D">
              <w:rPr>
                <w:bCs/>
                <w:snapToGrid w:val="0"/>
                <w:kern w:val="22"/>
              </w:rPr>
              <w:t>I</w:t>
            </w:r>
            <w:r w:rsidRPr="00E14C1D">
              <w:rPr>
                <w:bCs/>
                <w:snapToGrid w:val="0"/>
                <w:kern w:val="22"/>
              </w:rPr>
              <w:t>/</w:t>
            </w:r>
            <w:r w:rsidR="007C628A" w:rsidRPr="00E14C1D">
              <w:rPr>
                <w:bCs/>
                <w:snapToGrid w:val="0"/>
                <w:kern w:val="22"/>
              </w:rPr>
              <w:t>3</w:t>
            </w:r>
            <w:r w:rsidRPr="00E14C1D">
              <w:rPr>
                <w:bCs/>
                <w:snapToGrid w:val="0"/>
                <w:kern w:val="22"/>
              </w:rPr>
              <w:t>/</w:t>
            </w:r>
            <w:r w:rsidR="00E14C1D">
              <w:rPr>
                <w:bCs/>
                <w:snapToGrid w:val="0"/>
                <w:kern w:val="22"/>
              </w:rPr>
              <w:t>Part1/L.1</w:t>
            </w:r>
          </w:p>
          <w:p w14:paraId="22197F9F" w14:textId="701F0C0E" w:rsidR="005004F6" w:rsidRPr="00E14C1D" w:rsidRDefault="00E14C1D" w:rsidP="00E14C1D">
            <w:pPr>
              <w:ind w:left="58"/>
              <w:rPr>
                <w:snapToGrid w:val="0"/>
                <w:kern w:val="22"/>
              </w:rPr>
            </w:pPr>
            <w:r>
              <w:rPr>
                <w:kern w:val="22"/>
              </w:rPr>
              <w:t>10</w:t>
            </w:r>
            <w:r w:rsidR="006B7F56" w:rsidRPr="00E14C1D">
              <w:rPr>
                <w:kern w:val="22"/>
              </w:rPr>
              <w:t xml:space="preserve"> </w:t>
            </w:r>
            <w:r w:rsidR="006E0737" w:rsidRPr="00E14C1D">
              <w:rPr>
                <w:rFonts w:hint="eastAsia"/>
                <w:kern w:val="22"/>
              </w:rPr>
              <w:t>June</w:t>
            </w:r>
            <w:r w:rsidR="005004F6" w:rsidRPr="00E14C1D">
              <w:rPr>
                <w:kern w:val="22"/>
              </w:rPr>
              <w:t xml:space="preserve"> </w:t>
            </w:r>
            <w:r w:rsidR="005004F6" w:rsidRPr="00E14C1D">
              <w:rPr>
                <w:snapToGrid w:val="0"/>
                <w:kern w:val="22"/>
              </w:rPr>
              <w:t>202</w:t>
            </w:r>
            <w:r w:rsidR="00135D52" w:rsidRPr="00E14C1D">
              <w:rPr>
                <w:snapToGrid w:val="0"/>
                <w:kern w:val="22"/>
              </w:rPr>
              <w:t>1</w:t>
            </w:r>
          </w:p>
          <w:p w14:paraId="29E93D60" w14:textId="77777777" w:rsidR="00DA44DD" w:rsidRPr="00E14C1D" w:rsidRDefault="00DA44DD" w:rsidP="00E14C1D">
            <w:pPr>
              <w:spacing w:before="120"/>
              <w:ind w:left="58"/>
              <w:rPr>
                <w:bCs/>
                <w:snapToGrid w:val="0"/>
                <w:kern w:val="22"/>
              </w:rPr>
            </w:pPr>
            <w:r w:rsidRPr="00E14C1D">
              <w:rPr>
                <w:bCs/>
                <w:snapToGrid w:val="0"/>
                <w:kern w:val="22"/>
              </w:rPr>
              <w:t>CHINESE</w:t>
            </w:r>
          </w:p>
          <w:p w14:paraId="73E460EA" w14:textId="1F89E2D7" w:rsidR="00DA44DD" w:rsidRPr="00E14C1D" w:rsidRDefault="00DA44DD" w:rsidP="00E14C1D">
            <w:pPr>
              <w:spacing w:after="120"/>
              <w:ind w:left="58"/>
              <w:rPr>
                <w:rFonts w:eastAsia="SimHei"/>
                <w:snapToGrid w:val="0"/>
                <w:kern w:val="22"/>
                <w:szCs w:val="22"/>
                <w:u w:val="single"/>
              </w:rPr>
            </w:pPr>
            <w:r w:rsidRPr="00E14C1D">
              <w:rPr>
                <w:bCs/>
                <w:snapToGrid w:val="0"/>
                <w:kern w:val="22"/>
              </w:rPr>
              <w:t>ORIGINAL</w:t>
            </w:r>
            <w:r w:rsidR="001E2686" w:rsidRPr="00E14C1D">
              <w:rPr>
                <w:rFonts w:hint="eastAsia"/>
                <w:bCs/>
                <w:snapToGrid w:val="0"/>
                <w:kern w:val="22"/>
              </w:rPr>
              <w:t>：</w:t>
            </w:r>
            <w:r w:rsidR="001E2686" w:rsidRPr="00E14C1D">
              <w:rPr>
                <w:bCs/>
                <w:snapToGrid w:val="0"/>
                <w:kern w:val="22"/>
              </w:rPr>
              <w:t xml:space="preserve"> ENGLISH</w:t>
            </w:r>
          </w:p>
        </w:tc>
      </w:tr>
    </w:tbl>
    <w:bookmarkEnd w:id="0"/>
    <w:p w14:paraId="4AF389E8" w14:textId="2908F146" w:rsidR="005004F6" w:rsidRPr="00F20A7C" w:rsidRDefault="007C628A" w:rsidP="00E14C1D">
      <w:pPr>
        <w:pStyle w:val="meetingname"/>
        <w:spacing w:before="60"/>
        <w:ind w:left="173" w:right="4536" w:hanging="173"/>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0BB2C1BF" w:rsidR="005004F6" w:rsidRPr="00F20A7C" w:rsidRDefault="005004F6" w:rsidP="00E14C1D">
      <w:pPr>
        <w:ind w:right="4542"/>
        <w:rPr>
          <w:snapToGrid w:val="0"/>
          <w:kern w:val="22"/>
        </w:rPr>
      </w:pPr>
      <w:r w:rsidRPr="00F20A7C">
        <w:rPr>
          <w:lang w:val="zh-CN"/>
        </w:rPr>
        <w:t>第</w:t>
      </w:r>
      <w:r w:rsidR="007C628A">
        <w:rPr>
          <w:rFonts w:hint="eastAsia"/>
          <w:lang w:val="zh-CN"/>
        </w:rPr>
        <w:t>三</w:t>
      </w:r>
      <w:r w:rsidRPr="00F20A7C">
        <w:rPr>
          <w:lang w:val="zh-CN"/>
        </w:rPr>
        <w:t>次会议</w:t>
      </w:r>
      <w:r w:rsidR="00D85632">
        <w:rPr>
          <w:rFonts w:hint="eastAsia"/>
          <w:lang w:val="zh-CN"/>
        </w:rPr>
        <w:t>（第一部分）</w:t>
      </w:r>
    </w:p>
    <w:p w14:paraId="6B55551A" w14:textId="692C03F6" w:rsidR="005004F6" w:rsidRPr="00F20A7C" w:rsidRDefault="00F6464F" w:rsidP="00E14C1D">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sidR="006E0737">
        <w:rPr>
          <w:rFonts w:hint="eastAsia"/>
          <w:snapToGrid w:val="0"/>
          <w:kern w:val="22"/>
        </w:rPr>
        <w:t>5</w:t>
      </w:r>
      <w:r w:rsidR="006E0737">
        <w:rPr>
          <w:rFonts w:hint="eastAsia"/>
          <w:snapToGrid w:val="0"/>
          <w:kern w:val="22"/>
        </w:rPr>
        <w:t>月</w:t>
      </w:r>
      <w:r w:rsidR="006E0737">
        <w:rPr>
          <w:rFonts w:hint="eastAsia"/>
          <w:snapToGrid w:val="0"/>
          <w:kern w:val="22"/>
        </w:rPr>
        <w:t>1</w:t>
      </w:r>
      <w:r w:rsidR="006E0737">
        <w:rPr>
          <w:snapToGrid w:val="0"/>
          <w:kern w:val="22"/>
        </w:rPr>
        <w:t>6</w:t>
      </w:r>
      <w:r w:rsidR="006E0737">
        <w:rPr>
          <w:rFonts w:hint="eastAsia"/>
          <w:snapToGrid w:val="0"/>
          <w:kern w:val="22"/>
        </w:rPr>
        <w:t>日至</w:t>
      </w:r>
      <w:r w:rsidR="006E0737">
        <w:rPr>
          <w:rFonts w:hint="eastAsia"/>
          <w:snapToGrid w:val="0"/>
          <w:kern w:val="22"/>
        </w:rPr>
        <w:t>6</w:t>
      </w:r>
      <w:r w:rsidR="006E0737">
        <w:rPr>
          <w:rFonts w:hint="eastAsia"/>
          <w:snapToGrid w:val="0"/>
          <w:kern w:val="22"/>
        </w:rPr>
        <w:t>月</w:t>
      </w:r>
      <w:r w:rsidR="006E0737">
        <w:rPr>
          <w:rFonts w:hint="eastAsia"/>
          <w:snapToGrid w:val="0"/>
          <w:kern w:val="22"/>
        </w:rPr>
        <w:t>1</w:t>
      </w:r>
      <w:r w:rsidR="006E0737">
        <w:rPr>
          <w:snapToGrid w:val="0"/>
          <w:kern w:val="22"/>
        </w:rPr>
        <w:t>3</w:t>
      </w:r>
      <w:r w:rsidR="006E0737">
        <w:rPr>
          <w:rFonts w:hint="eastAsia"/>
          <w:snapToGrid w:val="0"/>
          <w:kern w:val="22"/>
        </w:rPr>
        <w:t>日</w:t>
      </w:r>
      <w:r w:rsidR="002B5AC9">
        <w:rPr>
          <w:rFonts w:hint="eastAsia"/>
          <w:snapToGrid w:val="0"/>
          <w:kern w:val="22"/>
        </w:rPr>
        <w:t>，</w:t>
      </w:r>
      <w:r w:rsidR="0084675F">
        <w:rPr>
          <w:rFonts w:hint="eastAsia"/>
          <w:snapToGrid w:val="0"/>
          <w:kern w:val="22"/>
        </w:rPr>
        <w:t>在线</w:t>
      </w:r>
    </w:p>
    <w:p w14:paraId="0A8E7288" w14:textId="2A588AF2" w:rsidR="00945705" w:rsidRPr="00D85632" w:rsidRDefault="00945705" w:rsidP="00E14C1D">
      <w:pPr>
        <w:pStyle w:val="BodyText"/>
        <w:spacing w:before="360"/>
        <w:ind w:firstLine="0"/>
        <w:jc w:val="center"/>
        <w:rPr>
          <w:rFonts w:ascii="SimHei" w:eastAsia="SimHei" w:hAnsi="SimHei" w:cs="SimSun"/>
          <w:sz w:val="28"/>
          <w:szCs w:val="28"/>
          <w:lang w:bidi="th-TH"/>
        </w:rPr>
      </w:pPr>
      <w:bookmarkStart w:id="1" w:name="_Toc29288449"/>
      <w:r w:rsidRPr="008A4DC6">
        <w:rPr>
          <w:rFonts w:ascii="SimHei" w:eastAsia="SimHei" w:hAnsi="SimHei" w:cs="SimSun" w:hint="eastAsia"/>
          <w:sz w:val="28"/>
          <w:szCs w:val="28"/>
          <w:lang w:bidi="th-TH"/>
        </w:rPr>
        <w:t>执行问题附属机构第</w:t>
      </w:r>
      <w:r>
        <w:rPr>
          <w:rFonts w:ascii="SimHei" w:eastAsia="SimHei" w:hAnsi="SimHei" w:cs="SimSun" w:hint="eastAsia"/>
          <w:sz w:val="28"/>
          <w:szCs w:val="28"/>
          <w:lang w:bidi="th-TH"/>
        </w:rPr>
        <w:t>三</w:t>
      </w:r>
      <w:r w:rsidRPr="008A4DC6">
        <w:rPr>
          <w:rFonts w:ascii="SimHei" w:eastAsia="SimHei" w:hAnsi="SimHei" w:cs="SimSun" w:hint="eastAsia"/>
          <w:sz w:val="28"/>
          <w:szCs w:val="28"/>
          <w:lang w:bidi="th-TH"/>
        </w:rPr>
        <w:t>次会议报告</w:t>
      </w:r>
      <w:r w:rsidR="00E14C1D">
        <w:rPr>
          <w:rFonts w:ascii="SimHei" w:eastAsia="SimHei" w:hAnsi="SimHei" w:cs="SimSun" w:hint="eastAsia"/>
          <w:sz w:val="28"/>
          <w:szCs w:val="28"/>
          <w:lang w:bidi="th-TH"/>
        </w:rPr>
        <w:t>：第一部分会议记录</w:t>
      </w:r>
    </w:p>
    <w:p w14:paraId="15CC85EE" w14:textId="77777777" w:rsidR="00945705" w:rsidRPr="0033227C" w:rsidRDefault="00945705" w:rsidP="00E14C1D">
      <w:pPr>
        <w:pStyle w:val="BodyText"/>
        <w:ind w:firstLine="0"/>
        <w:jc w:val="center"/>
        <w:rPr>
          <w:rFonts w:ascii="KaiTi" w:eastAsia="KaiTi" w:hAnsi="KaiTi"/>
          <w:sz w:val="24"/>
          <w:szCs w:val="28"/>
        </w:rPr>
      </w:pPr>
      <w:r w:rsidRPr="0033227C">
        <w:rPr>
          <w:rFonts w:ascii="KaiTi" w:eastAsia="KaiTi" w:hAnsi="KaiTi" w:hint="eastAsia"/>
          <w:sz w:val="24"/>
          <w:szCs w:val="28"/>
        </w:rPr>
        <w:t>报告员：</w:t>
      </w:r>
      <w:r w:rsidRPr="0033227C">
        <w:rPr>
          <w:rFonts w:ascii="KaiTi" w:eastAsia="KaiTi" w:hAnsi="KaiTi"/>
          <w:sz w:val="24"/>
          <w:szCs w:val="28"/>
        </w:rPr>
        <w:t xml:space="preserve">Eric </w:t>
      </w:r>
      <w:proofErr w:type="spellStart"/>
      <w:r w:rsidRPr="0033227C">
        <w:rPr>
          <w:rFonts w:ascii="KaiTi" w:eastAsia="KaiTi" w:hAnsi="KaiTi"/>
          <w:sz w:val="24"/>
          <w:szCs w:val="28"/>
        </w:rPr>
        <w:t>Amaning</w:t>
      </w:r>
      <w:proofErr w:type="spellEnd"/>
      <w:r w:rsidRPr="0033227C">
        <w:rPr>
          <w:rFonts w:ascii="KaiTi" w:eastAsia="KaiTi" w:hAnsi="KaiTi"/>
          <w:sz w:val="24"/>
          <w:szCs w:val="28"/>
        </w:rPr>
        <w:t xml:space="preserve"> </w:t>
      </w:r>
      <w:proofErr w:type="spellStart"/>
      <w:r w:rsidRPr="0033227C">
        <w:rPr>
          <w:rFonts w:ascii="KaiTi" w:eastAsia="KaiTi" w:hAnsi="KaiTi"/>
          <w:sz w:val="24"/>
          <w:szCs w:val="28"/>
        </w:rPr>
        <w:t>Okoree</w:t>
      </w:r>
      <w:proofErr w:type="spellEnd"/>
      <w:r w:rsidRPr="0033227C">
        <w:rPr>
          <w:rFonts w:ascii="KaiTi" w:eastAsia="KaiTi" w:hAnsi="KaiTi" w:hint="eastAsia"/>
          <w:sz w:val="24"/>
          <w:szCs w:val="28"/>
        </w:rPr>
        <w:t>先生（加纳）</w:t>
      </w:r>
    </w:p>
    <w:p w14:paraId="1FA3E80B" w14:textId="77777777" w:rsidR="00945705" w:rsidRPr="00EB11E3" w:rsidRDefault="00945705" w:rsidP="00E14C1D">
      <w:pPr>
        <w:pStyle w:val="Heading2"/>
        <w:numPr>
          <w:ilvl w:val="0"/>
          <w:numId w:val="10"/>
        </w:numPr>
        <w:tabs>
          <w:tab w:val="clear" w:pos="720"/>
        </w:tabs>
        <w:adjustRightInd w:val="0"/>
        <w:snapToGrid w:val="0"/>
        <w:spacing w:before="240"/>
        <w:ind w:left="0" w:firstLine="0"/>
        <w:rPr>
          <w:bCs w:val="0"/>
          <w:sz w:val="24"/>
        </w:rPr>
      </w:pPr>
      <w:bookmarkStart w:id="2" w:name="_Toc29288460"/>
      <w:bookmarkStart w:id="3" w:name="_Toc29288461"/>
      <w:bookmarkEnd w:id="1"/>
      <w:r w:rsidRPr="00EB11E3">
        <w:rPr>
          <w:rFonts w:ascii="SimSun" w:hAnsi="SimSun" w:cs="SimSun" w:hint="eastAsia"/>
          <w:bCs w:val="0"/>
          <w:sz w:val="24"/>
        </w:rPr>
        <w:t>会议记录</w:t>
      </w:r>
      <w:bookmarkEnd w:id="2"/>
    </w:p>
    <w:p w14:paraId="6E09B52D" w14:textId="77777777" w:rsidR="00945705" w:rsidRPr="00E14C1D" w:rsidRDefault="00945705" w:rsidP="00E14C1D">
      <w:pPr>
        <w:pStyle w:val="Heading1"/>
        <w:tabs>
          <w:tab w:val="clear" w:pos="720"/>
        </w:tabs>
        <w:snapToGrid w:val="0"/>
        <w:rPr>
          <w:rFonts w:eastAsia="SimHei"/>
          <w:b w:val="0"/>
          <w:sz w:val="24"/>
          <w:szCs w:val="24"/>
        </w:rPr>
      </w:pPr>
      <w:r w:rsidRPr="00E14C1D">
        <w:rPr>
          <w:rFonts w:ascii="SimSun" w:eastAsia="SimHei" w:hAnsi="SimSun" w:cs="SimSun" w:hint="eastAsia"/>
          <w:b w:val="0"/>
          <w:sz w:val="24"/>
          <w:szCs w:val="24"/>
        </w:rPr>
        <w:t>导言</w:t>
      </w:r>
      <w:bookmarkEnd w:id="3"/>
    </w:p>
    <w:p w14:paraId="05786E9F" w14:textId="02561EB9" w:rsidR="00945705" w:rsidRPr="00E14C1D" w:rsidRDefault="0084675F" w:rsidP="00E14C1D">
      <w:pPr>
        <w:pStyle w:val="heading2notforTOC"/>
        <w:tabs>
          <w:tab w:val="clear" w:pos="567"/>
        </w:tabs>
        <w:rPr>
          <w:rFonts w:ascii="Arial" w:eastAsia="SimHei" w:hAnsi="Arial" w:cs="Arial"/>
          <w:i w:val="0"/>
          <w:caps/>
          <w:snapToGrid w:val="0"/>
          <w:sz w:val="24"/>
        </w:rPr>
      </w:pPr>
      <w:r w:rsidRPr="00EB11E3">
        <w:rPr>
          <w:rFonts w:eastAsia="SimHei"/>
          <w:i w:val="0"/>
          <w:snapToGrid w:val="0"/>
          <w:sz w:val="24"/>
        </w:rPr>
        <w:t>A.</w:t>
      </w:r>
      <w:r w:rsidRPr="00E14C1D">
        <w:rPr>
          <w:rFonts w:ascii="Arial" w:eastAsia="SimHei" w:hAnsi="Arial" w:cs="Arial"/>
          <w:i w:val="0"/>
          <w:snapToGrid w:val="0"/>
          <w:sz w:val="24"/>
        </w:rPr>
        <w:t xml:space="preserve"> </w:t>
      </w:r>
      <w:r w:rsidR="00945705" w:rsidRPr="00EB11E3">
        <w:rPr>
          <w:rFonts w:ascii="Arial" w:hAnsi="Arial" w:cs="Arial"/>
          <w:b/>
          <w:bCs/>
          <w:i w:val="0"/>
          <w:snapToGrid w:val="0"/>
          <w:sz w:val="24"/>
        </w:rPr>
        <w:t>背景</w:t>
      </w:r>
    </w:p>
    <w:p w14:paraId="78387332" w14:textId="1AF6C8D6" w:rsidR="00945705" w:rsidRPr="00B85278" w:rsidRDefault="00945705" w:rsidP="00331DFC">
      <w:pPr>
        <w:pStyle w:val="Para1"/>
        <w:numPr>
          <w:ilvl w:val="0"/>
          <w:numId w:val="9"/>
        </w:numPr>
        <w:tabs>
          <w:tab w:val="clear" w:pos="630"/>
          <w:tab w:val="left" w:pos="720"/>
        </w:tabs>
        <w:ind w:left="0"/>
        <w:rPr>
          <w:sz w:val="24"/>
          <w:szCs w:val="24"/>
        </w:rPr>
      </w:pPr>
      <w:r w:rsidRPr="00B85278">
        <w:rPr>
          <w:sz w:val="24"/>
          <w:szCs w:val="24"/>
        </w:rPr>
        <w:t>2021</w:t>
      </w:r>
      <w:r w:rsidRPr="00B85278">
        <w:rPr>
          <w:sz w:val="24"/>
          <w:szCs w:val="24"/>
        </w:rPr>
        <w:t>年</w:t>
      </w:r>
      <w:r w:rsidRPr="00B85278">
        <w:rPr>
          <w:sz w:val="24"/>
          <w:szCs w:val="24"/>
        </w:rPr>
        <w:t>5</w:t>
      </w:r>
      <w:r w:rsidRPr="00B85278">
        <w:rPr>
          <w:sz w:val="24"/>
          <w:szCs w:val="24"/>
        </w:rPr>
        <w:t>月</w:t>
      </w:r>
      <w:r w:rsidRPr="00B85278">
        <w:rPr>
          <w:sz w:val="24"/>
          <w:szCs w:val="24"/>
        </w:rPr>
        <w:t>16</w:t>
      </w:r>
      <w:r w:rsidRPr="00B85278">
        <w:rPr>
          <w:sz w:val="24"/>
          <w:szCs w:val="24"/>
        </w:rPr>
        <w:t>日至</w:t>
      </w:r>
      <w:r w:rsidRPr="00B85278">
        <w:rPr>
          <w:sz w:val="24"/>
          <w:szCs w:val="24"/>
        </w:rPr>
        <w:t>6</w:t>
      </w:r>
      <w:r w:rsidRPr="00B85278">
        <w:rPr>
          <w:sz w:val="24"/>
          <w:szCs w:val="24"/>
        </w:rPr>
        <w:t>月</w:t>
      </w:r>
      <w:r>
        <w:rPr>
          <w:rFonts w:hint="eastAsia"/>
          <w:sz w:val="24"/>
          <w:szCs w:val="24"/>
        </w:rPr>
        <w:t>1</w:t>
      </w:r>
      <w:r w:rsidRPr="00B85278">
        <w:rPr>
          <w:sz w:val="24"/>
          <w:szCs w:val="24"/>
        </w:rPr>
        <w:t>3</w:t>
      </w:r>
      <w:r w:rsidRPr="00B85278">
        <w:rPr>
          <w:sz w:val="24"/>
          <w:szCs w:val="24"/>
        </w:rPr>
        <w:t>日，执行问题附属机构第</w:t>
      </w:r>
      <w:r w:rsidRPr="00B85278">
        <w:rPr>
          <w:rFonts w:hint="eastAsia"/>
          <w:sz w:val="24"/>
          <w:szCs w:val="24"/>
        </w:rPr>
        <w:t>三</w:t>
      </w:r>
      <w:r w:rsidRPr="00B85278">
        <w:rPr>
          <w:sz w:val="24"/>
          <w:szCs w:val="24"/>
        </w:rPr>
        <w:t>次会议</w:t>
      </w:r>
      <w:r>
        <w:rPr>
          <w:rFonts w:hint="eastAsia"/>
          <w:sz w:val="24"/>
          <w:szCs w:val="24"/>
        </w:rPr>
        <w:t>第一部分</w:t>
      </w:r>
      <w:r w:rsidR="00E14C1D">
        <w:rPr>
          <w:rFonts w:hint="eastAsia"/>
          <w:sz w:val="24"/>
          <w:szCs w:val="24"/>
        </w:rPr>
        <w:t>会议</w:t>
      </w:r>
      <w:r w:rsidR="00334436">
        <w:rPr>
          <w:rFonts w:hint="eastAsia"/>
          <w:sz w:val="24"/>
          <w:szCs w:val="24"/>
        </w:rPr>
        <w:t>以</w:t>
      </w:r>
      <w:r w:rsidR="00334436" w:rsidRPr="00B85278">
        <w:rPr>
          <w:rFonts w:hint="eastAsia"/>
          <w:sz w:val="24"/>
          <w:szCs w:val="24"/>
        </w:rPr>
        <w:t>在线</w:t>
      </w:r>
      <w:r w:rsidR="00334436">
        <w:rPr>
          <w:rFonts w:hint="eastAsia"/>
          <w:sz w:val="24"/>
          <w:szCs w:val="24"/>
        </w:rPr>
        <w:t>形式</w:t>
      </w:r>
      <w:r w:rsidRPr="00B85278">
        <w:rPr>
          <w:rFonts w:hint="eastAsia"/>
          <w:sz w:val="24"/>
          <w:szCs w:val="24"/>
        </w:rPr>
        <w:t>与科学、技术和工艺咨询附属机构第二十四次会议第一部分</w:t>
      </w:r>
      <w:r w:rsidR="00E14C1D">
        <w:rPr>
          <w:rFonts w:hint="eastAsia"/>
          <w:sz w:val="24"/>
          <w:szCs w:val="24"/>
        </w:rPr>
        <w:t>会议</w:t>
      </w:r>
      <w:r w:rsidR="00334436">
        <w:rPr>
          <w:rFonts w:hint="eastAsia"/>
          <w:sz w:val="24"/>
          <w:szCs w:val="24"/>
        </w:rPr>
        <w:t>背靠背</w:t>
      </w:r>
      <w:r w:rsidRPr="00B85278">
        <w:rPr>
          <w:rFonts w:hint="eastAsia"/>
          <w:sz w:val="24"/>
          <w:szCs w:val="24"/>
        </w:rPr>
        <w:t>举行</w:t>
      </w:r>
      <w:r w:rsidRPr="00B85278">
        <w:rPr>
          <w:sz w:val="24"/>
          <w:szCs w:val="24"/>
        </w:rPr>
        <w:t>。</w:t>
      </w:r>
      <w:r w:rsidR="00271632">
        <w:rPr>
          <w:rFonts w:hint="eastAsia"/>
          <w:sz w:val="24"/>
          <w:szCs w:val="24"/>
        </w:rPr>
        <w:t xml:space="preserve"> </w:t>
      </w:r>
    </w:p>
    <w:p w14:paraId="28A8302A" w14:textId="0DB6FB53" w:rsidR="00945705" w:rsidRPr="00E14C1D" w:rsidRDefault="0084675F" w:rsidP="00331DFC">
      <w:pPr>
        <w:pStyle w:val="heading2notforTOC"/>
        <w:tabs>
          <w:tab w:val="clear" w:pos="567"/>
          <w:tab w:val="left" w:pos="720"/>
        </w:tabs>
        <w:rPr>
          <w:rFonts w:ascii="Arial" w:eastAsia="SimHei" w:hAnsi="Arial" w:cs="Arial"/>
          <w:i w:val="0"/>
          <w:caps/>
          <w:snapToGrid w:val="0"/>
          <w:sz w:val="24"/>
        </w:rPr>
      </w:pPr>
      <w:bookmarkStart w:id="4" w:name="_Hlk72395644"/>
      <w:r w:rsidRPr="00EB11E3">
        <w:rPr>
          <w:rFonts w:eastAsia="SimHei"/>
          <w:i w:val="0"/>
          <w:snapToGrid w:val="0"/>
          <w:sz w:val="24"/>
        </w:rPr>
        <w:t>B.</w:t>
      </w:r>
      <w:r w:rsidRPr="00E14C1D">
        <w:rPr>
          <w:rFonts w:ascii="Arial" w:eastAsia="SimHei" w:hAnsi="Arial" w:cs="Arial"/>
          <w:i w:val="0"/>
          <w:snapToGrid w:val="0"/>
          <w:sz w:val="24"/>
        </w:rPr>
        <w:t xml:space="preserve"> </w:t>
      </w:r>
      <w:r w:rsidR="00945705" w:rsidRPr="00EB11E3">
        <w:rPr>
          <w:rFonts w:ascii="Arial" w:hAnsi="Arial" w:cs="Arial"/>
          <w:b/>
          <w:bCs/>
          <w:i w:val="0"/>
          <w:snapToGrid w:val="0"/>
          <w:sz w:val="24"/>
        </w:rPr>
        <w:t>与会情况</w:t>
      </w:r>
    </w:p>
    <w:bookmarkEnd w:id="4"/>
    <w:p w14:paraId="574C7D6B" w14:textId="67DBCF14" w:rsidR="00945705" w:rsidRPr="0031379F" w:rsidRDefault="00945705" w:rsidP="00331DFC">
      <w:pPr>
        <w:pStyle w:val="Para1"/>
        <w:numPr>
          <w:ilvl w:val="0"/>
          <w:numId w:val="9"/>
        </w:numPr>
        <w:tabs>
          <w:tab w:val="clear" w:pos="630"/>
          <w:tab w:val="left" w:pos="720"/>
        </w:tabs>
        <w:ind w:left="0"/>
        <w:rPr>
          <w:sz w:val="24"/>
          <w:szCs w:val="24"/>
        </w:rPr>
      </w:pPr>
      <w:r w:rsidRPr="0031379F">
        <w:rPr>
          <w:rFonts w:hAnsi="SimSun" w:hint="eastAsia"/>
          <w:sz w:val="24"/>
          <w:szCs w:val="24"/>
        </w:rPr>
        <w:t>下列缔约方和其他国家政府的代表出席了会议：</w:t>
      </w:r>
      <w:r w:rsidRPr="00532DC0">
        <w:rPr>
          <w:sz w:val="24"/>
          <w:szCs w:val="24"/>
        </w:rPr>
        <w:t>[</w:t>
      </w:r>
      <w:r w:rsidRPr="000F2C2C">
        <w:rPr>
          <w:rFonts w:ascii="KaiTi" w:eastAsia="KaiTi" w:hAnsi="KaiTi" w:cs="SimSun" w:hint="eastAsia"/>
          <w:sz w:val="24"/>
          <w:szCs w:val="24"/>
        </w:rPr>
        <w:t>待</w:t>
      </w:r>
      <w:r w:rsidR="00E3077E">
        <w:rPr>
          <w:rFonts w:ascii="KaiTi" w:eastAsia="KaiTi" w:hAnsi="KaiTi" w:cs="SimSun" w:hint="eastAsia"/>
          <w:sz w:val="24"/>
          <w:szCs w:val="24"/>
        </w:rPr>
        <w:t>补</w:t>
      </w:r>
      <w:r w:rsidRPr="00532DC0">
        <w:rPr>
          <w:sz w:val="24"/>
          <w:szCs w:val="24"/>
        </w:rPr>
        <w:t>]</w:t>
      </w:r>
    </w:p>
    <w:p w14:paraId="2C745A9F" w14:textId="6F79CB4A" w:rsidR="00945705" w:rsidRPr="00532DC0" w:rsidRDefault="00945705" w:rsidP="00331DFC">
      <w:pPr>
        <w:pStyle w:val="Para1"/>
        <w:numPr>
          <w:ilvl w:val="0"/>
          <w:numId w:val="9"/>
        </w:numPr>
        <w:tabs>
          <w:tab w:val="clear" w:pos="630"/>
          <w:tab w:val="left" w:pos="720"/>
        </w:tabs>
        <w:ind w:left="0"/>
        <w:rPr>
          <w:sz w:val="24"/>
          <w:szCs w:val="24"/>
        </w:rPr>
      </w:pPr>
      <w:r w:rsidRPr="0031379F">
        <w:rPr>
          <w:rFonts w:hAnsi="SimSun" w:hint="eastAsia"/>
          <w:sz w:val="24"/>
          <w:szCs w:val="24"/>
        </w:rPr>
        <w:t>下列联合国机构、专门机构、公约秘书处和其他机构</w:t>
      </w:r>
      <w:r>
        <w:rPr>
          <w:rFonts w:hAnsi="SimSun" w:hint="eastAsia"/>
          <w:sz w:val="24"/>
          <w:szCs w:val="24"/>
        </w:rPr>
        <w:t>的</w:t>
      </w:r>
      <w:r w:rsidRPr="0031379F">
        <w:rPr>
          <w:rFonts w:hAnsi="SimSun" w:hint="eastAsia"/>
          <w:sz w:val="24"/>
          <w:szCs w:val="24"/>
        </w:rPr>
        <w:t>观察员也出席了会议：</w:t>
      </w:r>
      <w:r w:rsidRPr="00532DC0">
        <w:rPr>
          <w:sz w:val="24"/>
          <w:szCs w:val="24"/>
        </w:rPr>
        <w:t>[</w:t>
      </w:r>
      <w:r w:rsidRPr="000F2C2C">
        <w:rPr>
          <w:rFonts w:ascii="KaiTi" w:eastAsia="KaiTi" w:hAnsi="KaiTi" w:cs="SimSun" w:hint="eastAsia"/>
          <w:sz w:val="24"/>
          <w:szCs w:val="24"/>
        </w:rPr>
        <w:t>待</w:t>
      </w:r>
      <w:r w:rsidR="00E3077E">
        <w:rPr>
          <w:rFonts w:ascii="KaiTi" w:eastAsia="KaiTi" w:hAnsi="KaiTi" w:cs="SimSun" w:hint="eastAsia"/>
          <w:sz w:val="24"/>
          <w:szCs w:val="24"/>
        </w:rPr>
        <w:t>补</w:t>
      </w:r>
      <w:r w:rsidRPr="00532DC0">
        <w:rPr>
          <w:sz w:val="24"/>
          <w:szCs w:val="24"/>
        </w:rPr>
        <w:t>]</w:t>
      </w:r>
    </w:p>
    <w:p w14:paraId="06C55D0F" w14:textId="017B3F80" w:rsidR="00945705" w:rsidRPr="00B85278" w:rsidRDefault="00945705" w:rsidP="00331DFC">
      <w:pPr>
        <w:pStyle w:val="Para1"/>
        <w:numPr>
          <w:ilvl w:val="0"/>
          <w:numId w:val="9"/>
        </w:numPr>
        <w:tabs>
          <w:tab w:val="clear" w:pos="630"/>
          <w:tab w:val="left" w:pos="720"/>
        </w:tabs>
        <w:ind w:left="0"/>
        <w:rPr>
          <w:sz w:val="24"/>
          <w:szCs w:val="24"/>
        </w:rPr>
      </w:pPr>
      <w:r w:rsidRPr="00B85278">
        <w:rPr>
          <w:rFonts w:hAnsi="SimSun" w:hint="eastAsia"/>
          <w:sz w:val="24"/>
          <w:szCs w:val="24"/>
        </w:rPr>
        <w:t>下列组织也派观察员出席了会议：</w:t>
      </w:r>
      <w:r w:rsidRPr="00B85278">
        <w:rPr>
          <w:sz w:val="24"/>
          <w:szCs w:val="24"/>
        </w:rPr>
        <w:t>[</w:t>
      </w:r>
      <w:r w:rsidRPr="000F2C2C">
        <w:rPr>
          <w:rFonts w:ascii="KaiTi" w:eastAsia="KaiTi" w:hAnsi="KaiTi" w:cs="SimSun" w:hint="eastAsia"/>
          <w:sz w:val="24"/>
          <w:szCs w:val="24"/>
        </w:rPr>
        <w:t>待</w:t>
      </w:r>
      <w:r w:rsidR="00E3077E">
        <w:rPr>
          <w:rFonts w:ascii="KaiTi" w:eastAsia="KaiTi" w:hAnsi="KaiTi" w:cs="SimSun" w:hint="eastAsia"/>
          <w:sz w:val="24"/>
          <w:szCs w:val="24"/>
        </w:rPr>
        <w:t>补</w:t>
      </w:r>
      <w:r w:rsidRPr="00B85278">
        <w:rPr>
          <w:sz w:val="24"/>
          <w:szCs w:val="24"/>
        </w:rPr>
        <w:t>]</w:t>
      </w:r>
      <w:r>
        <w:rPr>
          <w:rFonts w:ascii="SimSun" w:hAnsi="SimSun" w:cs="SimSun" w:hint="eastAsia"/>
          <w:sz w:val="24"/>
          <w:szCs w:val="24"/>
        </w:rPr>
        <w:t>。</w:t>
      </w:r>
      <w:r w:rsidR="000F4D52">
        <w:rPr>
          <w:rFonts w:ascii="SimSun" w:hAnsi="SimSun" w:cs="SimSun" w:hint="eastAsia"/>
          <w:sz w:val="24"/>
          <w:szCs w:val="24"/>
        </w:rPr>
        <w:t xml:space="preserve"> </w:t>
      </w:r>
    </w:p>
    <w:p w14:paraId="5C8FAD03" w14:textId="26127805" w:rsidR="00945705" w:rsidRPr="00EB11E3" w:rsidRDefault="00945705" w:rsidP="00331DFC">
      <w:pPr>
        <w:pStyle w:val="Heading1"/>
        <w:rPr>
          <w:rFonts w:ascii="Arial" w:hAnsi="Arial" w:cs="Arial"/>
          <w:bCs/>
          <w:sz w:val="24"/>
          <w:szCs w:val="24"/>
        </w:rPr>
      </w:pPr>
      <w:bookmarkStart w:id="5" w:name="_Toc29288462"/>
      <w:r w:rsidRPr="00EB11E3">
        <w:rPr>
          <w:rFonts w:ascii="Arial" w:hAnsi="Arial" w:cs="Arial"/>
          <w:bCs/>
          <w:sz w:val="24"/>
          <w:szCs w:val="24"/>
        </w:rPr>
        <w:t>项目</w:t>
      </w:r>
      <w:r w:rsidRPr="00EB11E3">
        <w:rPr>
          <w:rFonts w:ascii="Arial" w:hAnsi="Arial" w:cs="Arial"/>
          <w:bCs/>
          <w:sz w:val="24"/>
          <w:szCs w:val="24"/>
        </w:rPr>
        <w:t xml:space="preserve"> 1.</w:t>
      </w:r>
      <w:r w:rsidR="00EA7C06" w:rsidRPr="00EB11E3">
        <w:rPr>
          <w:rFonts w:ascii="Arial" w:hAnsi="Arial" w:cs="Arial"/>
          <w:bCs/>
          <w:sz w:val="24"/>
          <w:szCs w:val="24"/>
        </w:rPr>
        <w:t xml:space="preserve">  </w:t>
      </w:r>
      <w:r w:rsidRPr="00EB11E3">
        <w:rPr>
          <w:rFonts w:ascii="Arial" w:hAnsi="Arial" w:cs="Arial"/>
          <w:bCs/>
          <w:sz w:val="24"/>
          <w:szCs w:val="24"/>
        </w:rPr>
        <w:t>会议开幕</w:t>
      </w:r>
      <w:bookmarkEnd w:id="5"/>
    </w:p>
    <w:p w14:paraId="0EED3E82" w14:textId="4A82F5D9" w:rsidR="00945705" w:rsidRPr="0080463B" w:rsidRDefault="00945705" w:rsidP="00331DFC">
      <w:pPr>
        <w:pStyle w:val="Para1"/>
        <w:numPr>
          <w:ilvl w:val="0"/>
          <w:numId w:val="9"/>
        </w:numPr>
        <w:tabs>
          <w:tab w:val="clear" w:pos="630"/>
          <w:tab w:val="left" w:pos="720"/>
        </w:tabs>
        <w:ind w:left="0"/>
        <w:rPr>
          <w:sz w:val="24"/>
          <w:szCs w:val="24"/>
        </w:rPr>
      </w:pPr>
      <w:r w:rsidRPr="0080463B">
        <w:rPr>
          <w:rFonts w:ascii="SimSun" w:hAnsi="SimSun" w:cs="SimSun" w:hint="eastAsia"/>
          <w:sz w:val="24"/>
          <w:szCs w:val="24"/>
        </w:rPr>
        <w:t>会</w:t>
      </w:r>
      <w:r w:rsidRPr="005B2FC8">
        <w:rPr>
          <w:rFonts w:hint="eastAsia"/>
          <w:sz w:val="24"/>
          <w:szCs w:val="24"/>
        </w:rPr>
        <w:t>议于</w:t>
      </w:r>
      <w:r w:rsidRPr="005B2FC8">
        <w:rPr>
          <w:sz w:val="24"/>
          <w:szCs w:val="24"/>
        </w:rPr>
        <w:t>2021</w:t>
      </w:r>
      <w:r w:rsidRPr="005B2FC8">
        <w:rPr>
          <w:sz w:val="24"/>
          <w:szCs w:val="24"/>
        </w:rPr>
        <w:t>年</w:t>
      </w:r>
      <w:r w:rsidRPr="005B2FC8">
        <w:rPr>
          <w:sz w:val="24"/>
          <w:szCs w:val="24"/>
        </w:rPr>
        <w:t>5</w:t>
      </w:r>
      <w:r w:rsidRPr="005B2FC8">
        <w:rPr>
          <w:sz w:val="24"/>
          <w:szCs w:val="24"/>
        </w:rPr>
        <w:t>月</w:t>
      </w:r>
      <w:r w:rsidRPr="005B2FC8">
        <w:rPr>
          <w:rFonts w:hint="eastAsia"/>
          <w:sz w:val="24"/>
          <w:szCs w:val="24"/>
        </w:rPr>
        <w:t>1</w:t>
      </w:r>
      <w:r w:rsidRPr="005B2FC8">
        <w:rPr>
          <w:sz w:val="24"/>
          <w:szCs w:val="24"/>
        </w:rPr>
        <w:t>6</w:t>
      </w:r>
      <w:r w:rsidRPr="005B2FC8">
        <w:rPr>
          <w:sz w:val="24"/>
          <w:szCs w:val="24"/>
        </w:rPr>
        <w:t>日</w:t>
      </w:r>
      <w:r w:rsidRPr="005B2FC8">
        <w:rPr>
          <w:rFonts w:hint="eastAsia"/>
          <w:sz w:val="24"/>
          <w:szCs w:val="24"/>
        </w:rPr>
        <w:t>星期日世界协调时</w:t>
      </w:r>
      <w:r w:rsidRPr="005B2FC8">
        <w:rPr>
          <w:sz w:val="24"/>
          <w:szCs w:val="24"/>
        </w:rPr>
        <w:t>11</w:t>
      </w:r>
      <w:r w:rsidRPr="005B2FC8">
        <w:rPr>
          <w:sz w:val="24"/>
          <w:szCs w:val="24"/>
        </w:rPr>
        <w:t>时</w:t>
      </w:r>
      <w:r w:rsidRPr="005B2FC8">
        <w:rPr>
          <w:rFonts w:hint="eastAsia"/>
          <w:sz w:val="24"/>
          <w:szCs w:val="24"/>
        </w:rPr>
        <w:t>（蒙特利尔时间上午</w:t>
      </w:r>
      <w:r w:rsidRPr="005B2FC8">
        <w:rPr>
          <w:rFonts w:hint="eastAsia"/>
          <w:sz w:val="24"/>
          <w:szCs w:val="24"/>
        </w:rPr>
        <w:t>7</w:t>
      </w:r>
      <w:r w:rsidRPr="005B2FC8">
        <w:rPr>
          <w:rFonts w:hint="eastAsia"/>
          <w:sz w:val="24"/>
          <w:szCs w:val="24"/>
        </w:rPr>
        <w:t>时）</w:t>
      </w:r>
      <w:r w:rsidRPr="0080463B">
        <w:rPr>
          <w:sz w:val="24"/>
          <w:szCs w:val="24"/>
        </w:rPr>
        <w:t>由执行问题附属机构主席</w:t>
      </w:r>
      <w:proofErr w:type="spellStart"/>
      <w:r w:rsidRPr="0080463B">
        <w:rPr>
          <w:sz w:val="24"/>
          <w:szCs w:val="24"/>
        </w:rPr>
        <w:t>Charlotta</w:t>
      </w:r>
      <w:proofErr w:type="spellEnd"/>
      <w:r w:rsidRPr="0080463B">
        <w:rPr>
          <w:sz w:val="24"/>
          <w:szCs w:val="24"/>
        </w:rPr>
        <w:t xml:space="preserve"> </w:t>
      </w:r>
      <w:proofErr w:type="spellStart"/>
      <w:r w:rsidRPr="0080463B">
        <w:rPr>
          <w:sz w:val="24"/>
          <w:szCs w:val="24"/>
        </w:rPr>
        <w:t>Sӧ</w:t>
      </w:r>
      <w:r w:rsidR="00E14C1D">
        <w:rPr>
          <w:sz w:val="24"/>
          <w:szCs w:val="24"/>
        </w:rPr>
        <w:t>r</w:t>
      </w:r>
      <w:r w:rsidRPr="0080463B">
        <w:rPr>
          <w:sz w:val="24"/>
          <w:szCs w:val="24"/>
        </w:rPr>
        <w:t>qvist</w:t>
      </w:r>
      <w:proofErr w:type="spellEnd"/>
      <w:r>
        <w:rPr>
          <w:rFonts w:ascii="SimSun" w:hAnsi="SimSun" w:cs="SimSun" w:hint="eastAsia"/>
          <w:sz w:val="24"/>
          <w:szCs w:val="24"/>
        </w:rPr>
        <w:t>女士</w:t>
      </w:r>
      <w:r w:rsidRPr="0080463B">
        <w:rPr>
          <w:rFonts w:ascii="SimSun" w:hAnsi="SimSun" w:cs="SimSun" w:hint="eastAsia"/>
          <w:sz w:val="24"/>
          <w:szCs w:val="24"/>
        </w:rPr>
        <w:t>（瑞典）</w:t>
      </w:r>
      <w:r w:rsidRPr="0080463B">
        <w:rPr>
          <w:sz w:val="24"/>
          <w:szCs w:val="24"/>
        </w:rPr>
        <w:t>宣布开幕。</w:t>
      </w:r>
      <w:proofErr w:type="spellStart"/>
      <w:r w:rsidRPr="0080463B">
        <w:rPr>
          <w:sz w:val="24"/>
          <w:szCs w:val="24"/>
        </w:rPr>
        <w:t>Sӧqvist</w:t>
      </w:r>
      <w:proofErr w:type="spellEnd"/>
      <w:r w:rsidRPr="0080463B">
        <w:rPr>
          <w:rFonts w:ascii="SimSun" w:hAnsi="SimSun" w:cs="SimSun" w:hint="eastAsia"/>
          <w:sz w:val="24"/>
          <w:szCs w:val="24"/>
        </w:rPr>
        <w:t>女士对与会者表示欢迎，</w:t>
      </w:r>
      <w:r>
        <w:rPr>
          <w:rFonts w:ascii="SimSun" w:hAnsi="SimSun" w:cs="SimSun" w:hint="eastAsia"/>
          <w:sz w:val="24"/>
          <w:szCs w:val="24"/>
        </w:rPr>
        <w:t>祝愿他们及其</w:t>
      </w:r>
      <w:r w:rsidRPr="0080463B">
        <w:rPr>
          <w:rFonts w:ascii="SimSun" w:hAnsi="SimSun" w:cs="SimSun" w:hint="eastAsia"/>
          <w:sz w:val="24"/>
          <w:szCs w:val="24"/>
        </w:rPr>
        <w:t>身边人身体健康和安全，向失去亲人的与会者表示哀悼，并请求为</w:t>
      </w:r>
      <w:r>
        <w:rPr>
          <w:rFonts w:ascii="SimSun" w:hAnsi="SimSun" w:cs="SimSun" w:hint="eastAsia"/>
          <w:sz w:val="24"/>
          <w:szCs w:val="24"/>
        </w:rPr>
        <w:t>在</w:t>
      </w:r>
      <w:r w:rsidRPr="0080463B">
        <w:rPr>
          <w:rFonts w:ascii="SimSun" w:hAnsi="SimSun" w:cs="SimSun" w:hint="eastAsia"/>
          <w:sz w:val="24"/>
          <w:szCs w:val="24"/>
        </w:rPr>
        <w:t>新冠病毒大流行病中丧生的所有人默哀片刻。</w:t>
      </w:r>
    </w:p>
    <w:p w14:paraId="465E4AEB" w14:textId="7A8E4EF2" w:rsidR="00D85632" w:rsidRPr="00D85632" w:rsidRDefault="00955CFD" w:rsidP="00331DFC">
      <w:pPr>
        <w:pStyle w:val="Para1"/>
        <w:numPr>
          <w:ilvl w:val="0"/>
          <w:numId w:val="9"/>
        </w:numPr>
        <w:tabs>
          <w:tab w:val="clear" w:pos="630"/>
          <w:tab w:val="left" w:pos="720"/>
        </w:tabs>
        <w:ind w:left="0"/>
        <w:rPr>
          <w:noProof/>
          <w:sz w:val="24"/>
          <w:szCs w:val="24"/>
        </w:rPr>
      </w:pPr>
      <w:r>
        <w:rPr>
          <w:rFonts w:hint="eastAsia"/>
          <w:sz w:val="24"/>
          <w:szCs w:val="24"/>
        </w:rPr>
        <w:t>在</w:t>
      </w:r>
      <w:r w:rsidR="00D85632" w:rsidRPr="00D85632">
        <w:rPr>
          <w:sz w:val="24"/>
          <w:szCs w:val="24"/>
        </w:rPr>
        <w:t>2021</w:t>
      </w:r>
      <w:r w:rsidR="00D85632" w:rsidRPr="00D85632">
        <w:rPr>
          <w:sz w:val="24"/>
          <w:szCs w:val="24"/>
        </w:rPr>
        <w:t>年</w:t>
      </w:r>
      <w:r w:rsidR="00D85632" w:rsidRPr="00D85632">
        <w:rPr>
          <w:sz w:val="24"/>
          <w:szCs w:val="24"/>
        </w:rPr>
        <w:t>5</w:t>
      </w:r>
      <w:r w:rsidR="00D85632" w:rsidRPr="00D85632">
        <w:rPr>
          <w:sz w:val="24"/>
          <w:szCs w:val="24"/>
        </w:rPr>
        <w:t>月</w:t>
      </w:r>
      <w:r w:rsidR="00D85632">
        <w:rPr>
          <w:sz w:val="24"/>
          <w:szCs w:val="24"/>
        </w:rPr>
        <w:t>29</w:t>
      </w:r>
      <w:r w:rsidR="00D85632" w:rsidRPr="00D85632">
        <w:rPr>
          <w:sz w:val="24"/>
          <w:szCs w:val="24"/>
        </w:rPr>
        <w:t>日</w:t>
      </w:r>
      <w:r w:rsidR="00D85632">
        <w:rPr>
          <w:rFonts w:hint="eastAsia"/>
          <w:sz w:val="24"/>
          <w:szCs w:val="24"/>
        </w:rPr>
        <w:t>第四</w:t>
      </w:r>
      <w:r w:rsidR="00A80643">
        <w:rPr>
          <w:rFonts w:hint="eastAsia"/>
          <w:sz w:val="24"/>
          <w:szCs w:val="24"/>
        </w:rPr>
        <w:t>场</w:t>
      </w:r>
      <w:r w:rsidR="00D85632">
        <w:rPr>
          <w:rFonts w:hint="eastAsia"/>
          <w:sz w:val="24"/>
          <w:szCs w:val="24"/>
        </w:rPr>
        <w:t>全体会议上，</w:t>
      </w:r>
      <w:r w:rsidR="00A80643">
        <w:rPr>
          <w:rFonts w:hint="eastAsia"/>
          <w:sz w:val="24"/>
          <w:szCs w:val="24"/>
        </w:rPr>
        <w:t>执行问题</w:t>
      </w:r>
      <w:r w:rsidR="00D85632">
        <w:rPr>
          <w:rFonts w:hint="eastAsia"/>
          <w:sz w:val="24"/>
          <w:szCs w:val="24"/>
        </w:rPr>
        <w:t>附属机构为最近</w:t>
      </w:r>
      <w:r w:rsidR="00994B91">
        <w:rPr>
          <w:rFonts w:hint="eastAsia"/>
          <w:sz w:val="24"/>
          <w:szCs w:val="24"/>
        </w:rPr>
        <w:t>由于感染新冠病毒</w:t>
      </w:r>
      <w:r w:rsidR="00D85632">
        <w:rPr>
          <w:rFonts w:hint="eastAsia"/>
          <w:sz w:val="24"/>
          <w:szCs w:val="24"/>
        </w:rPr>
        <w:t>去世的获取和惠益分享问题国家联络人兼洪都拉斯全球获取和惠益分享项目国家协调员</w:t>
      </w:r>
      <w:r w:rsidR="00D85632" w:rsidRPr="00D85632">
        <w:rPr>
          <w:noProof/>
          <w:sz w:val="24"/>
          <w:szCs w:val="24"/>
        </w:rPr>
        <w:t>Marle Aguilar</w:t>
      </w:r>
      <w:r w:rsidR="00D85632">
        <w:rPr>
          <w:rFonts w:hint="eastAsia"/>
          <w:noProof/>
          <w:sz w:val="24"/>
          <w:szCs w:val="24"/>
        </w:rPr>
        <w:t>女士默哀。</w:t>
      </w:r>
    </w:p>
    <w:p w14:paraId="3E83C2B7" w14:textId="77777777" w:rsidR="00945705" w:rsidRPr="00532DC0" w:rsidRDefault="00945705" w:rsidP="00331DFC">
      <w:pPr>
        <w:pStyle w:val="Para1"/>
        <w:numPr>
          <w:ilvl w:val="0"/>
          <w:numId w:val="9"/>
        </w:numPr>
        <w:tabs>
          <w:tab w:val="clear" w:pos="630"/>
          <w:tab w:val="left" w:pos="720"/>
        </w:tabs>
        <w:ind w:left="0"/>
        <w:rPr>
          <w:sz w:val="24"/>
          <w:szCs w:val="24"/>
        </w:rPr>
      </w:pPr>
      <w:r w:rsidRPr="00532DC0">
        <w:rPr>
          <w:noProof/>
          <w:sz w:val="24"/>
          <w:szCs w:val="24"/>
        </w:rPr>
        <w:t>Hamdallah Zeda</w:t>
      </w:r>
      <w:r>
        <w:rPr>
          <w:noProof/>
          <w:sz w:val="24"/>
          <w:szCs w:val="24"/>
        </w:rPr>
        <w:t>n</w:t>
      </w:r>
      <w:r>
        <w:rPr>
          <w:rFonts w:ascii="SimSun" w:hAnsi="SimSun" w:cs="SimSun" w:hint="eastAsia"/>
          <w:noProof/>
          <w:sz w:val="24"/>
          <w:szCs w:val="24"/>
        </w:rPr>
        <w:t>先生（埃及）和</w:t>
      </w:r>
      <w:r>
        <w:rPr>
          <w:rFonts w:ascii="SimSun" w:hAnsi="SimSun" w:cs="SimSun" w:hint="eastAsia"/>
          <w:sz w:val="24"/>
          <w:szCs w:val="24"/>
        </w:rPr>
        <w:t>生物多样性公约执行秘书</w:t>
      </w:r>
      <w:r w:rsidRPr="00532DC0">
        <w:rPr>
          <w:sz w:val="24"/>
          <w:szCs w:val="24"/>
        </w:rPr>
        <w:t xml:space="preserve">Elizabeth </w:t>
      </w:r>
      <w:proofErr w:type="spellStart"/>
      <w:r w:rsidRPr="00532DC0">
        <w:rPr>
          <w:sz w:val="24"/>
          <w:szCs w:val="24"/>
        </w:rPr>
        <w:t>Maruma</w:t>
      </w:r>
      <w:proofErr w:type="spellEnd"/>
      <w:r w:rsidRPr="00532DC0">
        <w:rPr>
          <w:sz w:val="24"/>
          <w:szCs w:val="24"/>
        </w:rPr>
        <w:t xml:space="preserve"> Mrema</w:t>
      </w:r>
      <w:r>
        <w:rPr>
          <w:rFonts w:ascii="SimSun" w:hAnsi="SimSun" w:cs="SimSun" w:hint="eastAsia"/>
          <w:sz w:val="24"/>
          <w:szCs w:val="24"/>
        </w:rPr>
        <w:t>女士</w:t>
      </w:r>
      <w:r w:rsidRPr="00FB285C">
        <w:rPr>
          <w:rFonts w:hAnsi="SimSun" w:hint="eastAsia"/>
          <w:sz w:val="24"/>
          <w:szCs w:val="24"/>
        </w:rPr>
        <w:t>致开幕词。</w:t>
      </w:r>
    </w:p>
    <w:p w14:paraId="5FD1B6E0" w14:textId="57237C09" w:rsidR="00945705" w:rsidRPr="0033227C" w:rsidRDefault="00945705" w:rsidP="00331DFC">
      <w:pPr>
        <w:pStyle w:val="Para1"/>
        <w:numPr>
          <w:ilvl w:val="0"/>
          <w:numId w:val="9"/>
        </w:numPr>
        <w:tabs>
          <w:tab w:val="clear" w:pos="630"/>
          <w:tab w:val="left" w:pos="720"/>
        </w:tabs>
        <w:ind w:left="0"/>
        <w:rPr>
          <w:sz w:val="24"/>
          <w:szCs w:val="24"/>
        </w:rPr>
      </w:pPr>
      <w:r w:rsidRPr="0033227C">
        <w:rPr>
          <w:noProof/>
          <w:sz w:val="24"/>
          <w:szCs w:val="24"/>
        </w:rPr>
        <w:lastRenderedPageBreak/>
        <w:t>Zedan</w:t>
      </w:r>
      <w:r w:rsidRPr="0033227C">
        <w:rPr>
          <w:sz w:val="24"/>
          <w:szCs w:val="24"/>
        </w:rPr>
        <w:t xml:space="preserve"> </w:t>
      </w:r>
      <w:r w:rsidRPr="0033227C">
        <w:rPr>
          <w:rFonts w:ascii="SimSun" w:hAnsi="SimSun" w:cs="SimSun" w:hint="eastAsia"/>
          <w:sz w:val="24"/>
          <w:szCs w:val="24"/>
        </w:rPr>
        <w:t>先生代表缔约方大会主席</w:t>
      </w:r>
      <w:r w:rsidRPr="0033227C">
        <w:rPr>
          <w:sz w:val="24"/>
          <w:szCs w:val="24"/>
        </w:rPr>
        <w:t>Yasmine Fouad</w:t>
      </w:r>
      <w:r w:rsidRPr="0033227C">
        <w:rPr>
          <w:rFonts w:ascii="SimSun" w:hAnsi="SimSun" w:cs="SimSun" w:hint="eastAsia"/>
          <w:sz w:val="24"/>
          <w:szCs w:val="24"/>
        </w:rPr>
        <w:t>女士发言，对于与会者表示欢迎，并对在当前全球性大流行病中失去亲人或受其影响艰难度日的人表达同情和声援。他欢迎与会者本次出席会议，这次会议将保持通向缔约方大会第十五届会议的势头，并将推动一项雄心勃勃、强有力和变革性的</w:t>
      </w:r>
      <w:r w:rsidRPr="0033227C">
        <w:rPr>
          <w:rFonts w:hint="eastAsia"/>
          <w:noProof/>
          <w:sz w:val="24"/>
          <w:szCs w:val="24"/>
        </w:rPr>
        <w:t>2</w:t>
      </w:r>
      <w:r w:rsidRPr="0033227C">
        <w:rPr>
          <w:noProof/>
          <w:sz w:val="24"/>
          <w:szCs w:val="24"/>
        </w:rPr>
        <w:t>020</w:t>
      </w:r>
      <w:r w:rsidRPr="0033227C">
        <w:rPr>
          <w:rFonts w:ascii="SimSun" w:hAnsi="SimSun" w:cs="SimSun" w:hint="eastAsia"/>
          <w:sz w:val="24"/>
          <w:szCs w:val="24"/>
        </w:rPr>
        <w:t>年后全球生物多样性框架。与会者将审议对于《公约》及其议定书非常重要的很多问题。之前举行的执行问题附属机构的特别虚拟会议和非正式会议显示，</w:t>
      </w:r>
      <w:r w:rsidR="00A80643">
        <w:rPr>
          <w:rFonts w:ascii="SimSun" w:hAnsi="SimSun" w:cs="SimSun" w:hint="eastAsia"/>
          <w:sz w:val="24"/>
          <w:szCs w:val="24"/>
        </w:rPr>
        <w:t>执行问题</w:t>
      </w:r>
      <w:r w:rsidRPr="0033227C">
        <w:rPr>
          <w:rFonts w:ascii="SimSun" w:hAnsi="SimSun" w:cs="SimSun" w:hint="eastAsia"/>
          <w:sz w:val="24"/>
          <w:szCs w:val="24"/>
        </w:rPr>
        <w:t>附属机构的主席和主席团已准备好要将工作向前推进。过去的一年，世界已进入新的、不确定的时代，充满前所未有和看起来无法克服的挑战。不过，如能抓住机会，尽最大可能推进生物多样性的养护和保护，便有可能作为推动世界进入一个全新时代，国际社会团结起来迈上实现</w:t>
      </w:r>
      <w:r w:rsidRPr="0033227C">
        <w:rPr>
          <w:sz w:val="24"/>
          <w:szCs w:val="24"/>
        </w:rPr>
        <w:t>2050</w:t>
      </w:r>
      <w:r w:rsidRPr="0033227C">
        <w:rPr>
          <w:sz w:val="24"/>
          <w:szCs w:val="24"/>
        </w:rPr>
        <w:t>年与自然和谐相处愿景</w:t>
      </w:r>
      <w:r w:rsidRPr="0033227C">
        <w:rPr>
          <w:rFonts w:hint="eastAsia"/>
          <w:sz w:val="24"/>
          <w:szCs w:val="24"/>
        </w:rPr>
        <w:t>的时刻留在人们的记忆中。</w:t>
      </w:r>
      <w:r w:rsidRPr="0033227C">
        <w:rPr>
          <w:rFonts w:ascii="SimSun" w:hAnsi="SimSun" w:cs="SimSun" w:hint="eastAsia"/>
          <w:sz w:val="24"/>
          <w:szCs w:val="24"/>
        </w:rPr>
        <w:t>他感谢所有</w:t>
      </w:r>
      <w:r>
        <w:rPr>
          <w:rFonts w:ascii="SimSun" w:hAnsi="SimSun" w:cs="SimSun" w:hint="eastAsia"/>
          <w:sz w:val="24"/>
          <w:szCs w:val="24"/>
        </w:rPr>
        <w:t>缔约方展现</w:t>
      </w:r>
      <w:r w:rsidRPr="0033227C">
        <w:rPr>
          <w:rFonts w:ascii="SimSun" w:hAnsi="SimSun" w:cs="SimSun" w:hint="eastAsia"/>
          <w:sz w:val="24"/>
          <w:szCs w:val="24"/>
        </w:rPr>
        <w:t>灵活性</w:t>
      </w:r>
      <w:r>
        <w:rPr>
          <w:rFonts w:ascii="SimSun" w:hAnsi="SimSun" w:cs="SimSun" w:hint="eastAsia"/>
          <w:sz w:val="24"/>
          <w:szCs w:val="24"/>
        </w:rPr>
        <w:t>和开展</w:t>
      </w:r>
      <w:r w:rsidRPr="0033227C">
        <w:rPr>
          <w:rFonts w:ascii="SimSun" w:hAnsi="SimSun" w:cs="SimSun" w:hint="eastAsia"/>
          <w:sz w:val="24"/>
          <w:szCs w:val="24"/>
        </w:rPr>
        <w:t>合作，寻求通过虚拟会议机制推动《公约》前进。</w:t>
      </w:r>
    </w:p>
    <w:p w14:paraId="0B61ABC2" w14:textId="1F0A6E7B" w:rsidR="00945705" w:rsidRPr="00D33231" w:rsidRDefault="00D85632" w:rsidP="00331DFC">
      <w:pPr>
        <w:pStyle w:val="Para1"/>
        <w:numPr>
          <w:ilvl w:val="0"/>
          <w:numId w:val="9"/>
        </w:numPr>
        <w:tabs>
          <w:tab w:val="clear" w:pos="630"/>
          <w:tab w:val="left" w:pos="720"/>
        </w:tabs>
        <w:ind w:left="0"/>
        <w:rPr>
          <w:sz w:val="24"/>
          <w:szCs w:val="24"/>
        </w:rPr>
      </w:pPr>
      <w:r>
        <w:rPr>
          <w:rFonts w:hint="eastAsia"/>
          <w:sz w:val="24"/>
          <w:szCs w:val="24"/>
        </w:rPr>
        <w:t>执行秘书还</w:t>
      </w:r>
      <w:r w:rsidR="00945705" w:rsidRPr="00D33231">
        <w:rPr>
          <w:rFonts w:ascii="SimSun" w:hAnsi="SimSun" w:cs="SimSun" w:hint="eastAsia"/>
          <w:sz w:val="24"/>
          <w:szCs w:val="24"/>
        </w:rPr>
        <w:t>对与会者出席会议表示感谢，同时感谢主席和主席团成员为虚拟会议所做准备工作，感谢加拿大政府为虚拟会议提供慷慨支助，包括派</w:t>
      </w:r>
      <w:r w:rsidR="00945705">
        <w:rPr>
          <w:rFonts w:ascii="SimSun" w:hAnsi="SimSun" w:cs="SimSun" w:hint="eastAsia"/>
          <w:sz w:val="24"/>
          <w:szCs w:val="24"/>
        </w:rPr>
        <w:t>来</w:t>
      </w:r>
      <w:r w:rsidR="00945705" w:rsidRPr="00D33231">
        <w:rPr>
          <w:rFonts w:ascii="SimSun" w:hAnsi="SimSun" w:cs="SimSun" w:hint="eastAsia"/>
          <w:sz w:val="24"/>
          <w:szCs w:val="24"/>
        </w:rPr>
        <w:t>一批尽心尽职的</w:t>
      </w:r>
      <w:r w:rsidR="00E86097">
        <w:rPr>
          <w:rFonts w:ascii="SimSun" w:hAnsi="SimSun" w:cs="SimSun" w:hint="eastAsia"/>
          <w:sz w:val="24"/>
          <w:szCs w:val="24"/>
        </w:rPr>
        <w:t>志愿者</w:t>
      </w:r>
      <w:bookmarkStart w:id="6" w:name="_GoBack"/>
      <w:bookmarkEnd w:id="6"/>
      <w:r w:rsidR="00945705" w:rsidRPr="00D33231">
        <w:rPr>
          <w:rFonts w:ascii="SimSun" w:hAnsi="SimSun" w:cs="SimSun" w:hint="eastAsia"/>
          <w:sz w:val="24"/>
          <w:szCs w:val="24"/>
        </w:rPr>
        <w:t>。</w:t>
      </w:r>
      <w:r w:rsidR="00945705">
        <w:rPr>
          <w:rFonts w:ascii="SimSun" w:hAnsi="SimSun" w:cs="SimSun" w:hint="eastAsia"/>
          <w:sz w:val="24"/>
          <w:szCs w:val="24"/>
        </w:rPr>
        <w:t>此次</w:t>
      </w:r>
      <w:r w:rsidR="00945705" w:rsidRPr="00D33231">
        <w:rPr>
          <w:rFonts w:ascii="SimSun" w:hAnsi="SimSun" w:cs="SimSun" w:hint="eastAsia"/>
          <w:sz w:val="24"/>
          <w:szCs w:val="24"/>
        </w:rPr>
        <w:t>会议对于国际社会非常重要，来自</w:t>
      </w:r>
      <w:r w:rsidR="00945705" w:rsidRPr="00D33231">
        <w:rPr>
          <w:rFonts w:hint="eastAsia"/>
          <w:sz w:val="24"/>
          <w:szCs w:val="24"/>
        </w:rPr>
        <w:t>1</w:t>
      </w:r>
      <w:r w:rsidR="00945705" w:rsidRPr="00D33231">
        <w:rPr>
          <w:sz w:val="24"/>
          <w:szCs w:val="24"/>
        </w:rPr>
        <w:t>28</w:t>
      </w:r>
      <w:r w:rsidR="00945705" w:rsidRPr="00D33231">
        <w:rPr>
          <w:rFonts w:ascii="SimSun" w:hAnsi="SimSun" w:cs="SimSun" w:hint="eastAsia"/>
          <w:sz w:val="24"/>
          <w:szCs w:val="24"/>
        </w:rPr>
        <w:t>个国家的</w:t>
      </w:r>
      <w:r w:rsidR="00945705" w:rsidRPr="00D33231">
        <w:rPr>
          <w:sz w:val="24"/>
          <w:szCs w:val="24"/>
        </w:rPr>
        <w:t>1,830</w:t>
      </w:r>
      <w:r w:rsidR="00945705" w:rsidRPr="00D33231">
        <w:rPr>
          <w:rFonts w:ascii="SimSun" w:hAnsi="SimSun" w:cs="SimSun" w:hint="eastAsia"/>
          <w:sz w:val="24"/>
          <w:szCs w:val="24"/>
        </w:rPr>
        <w:t>名代表</w:t>
      </w:r>
      <w:r w:rsidR="00945705">
        <w:rPr>
          <w:rFonts w:ascii="SimSun" w:hAnsi="SimSun" w:cs="SimSun" w:hint="eastAsia"/>
          <w:sz w:val="24"/>
          <w:szCs w:val="24"/>
        </w:rPr>
        <w:t>和</w:t>
      </w:r>
      <w:r w:rsidR="00945705" w:rsidRPr="00D33231">
        <w:rPr>
          <w:rFonts w:ascii="SimSun" w:hAnsi="SimSun" w:cs="SimSun" w:hint="eastAsia"/>
          <w:sz w:val="24"/>
          <w:szCs w:val="24"/>
        </w:rPr>
        <w:t>来自</w:t>
      </w:r>
      <w:r w:rsidR="00945705" w:rsidRPr="00D33231">
        <w:rPr>
          <w:sz w:val="24"/>
          <w:szCs w:val="24"/>
        </w:rPr>
        <w:t>190</w:t>
      </w:r>
      <w:r w:rsidR="00945705" w:rsidRPr="00D33231">
        <w:rPr>
          <w:rFonts w:ascii="SimSun" w:hAnsi="SimSun" w:cs="SimSun" w:hint="eastAsia"/>
          <w:sz w:val="24"/>
          <w:szCs w:val="24"/>
        </w:rPr>
        <w:t>个观察员组织的</w:t>
      </w:r>
      <w:r w:rsidR="00945705" w:rsidRPr="00D33231">
        <w:rPr>
          <w:sz w:val="24"/>
          <w:szCs w:val="24"/>
        </w:rPr>
        <w:t xml:space="preserve">1,140 </w:t>
      </w:r>
      <w:r w:rsidR="00945705" w:rsidRPr="00D33231">
        <w:rPr>
          <w:rFonts w:ascii="SimSun" w:hAnsi="SimSun" w:cs="SimSun" w:hint="eastAsia"/>
          <w:sz w:val="24"/>
          <w:szCs w:val="24"/>
        </w:rPr>
        <w:t>名与会者登记与会，便说明了这一点。与会者通过</w:t>
      </w:r>
      <w:r w:rsidR="00945705">
        <w:rPr>
          <w:rFonts w:ascii="SimSun" w:hAnsi="SimSun" w:cs="SimSun" w:hint="eastAsia"/>
          <w:sz w:val="24"/>
          <w:szCs w:val="24"/>
        </w:rPr>
        <w:t>参加</w:t>
      </w:r>
      <w:r w:rsidR="00945705" w:rsidRPr="00D33231">
        <w:rPr>
          <w:rFonts w:ascii="SimSun" w:hAnsi="SimSun" w:cs="SimSun" w:hint="eastAsia"/>
          <w:sz w:val="24"/>
          <w:szCs w:val="24"/>
        </w:rPr>
        <w:t>特设虚拟会议，并通过为今年早些时候的执行问题附属机构非正式会议提供宝贵意见，为当前的会议做了准备工作。在为当前会议编制会议的会议室文件时，上述意见将被纳入考虑。重要的是，当前的会议将产生</w:t>
      </w:r>
      <w:r w:rsidR="00945705" w:rsidRPr="00D33231">
        <w:rPr>
          <w:sz w:val="24"/>
          <w:szCs w:val="24"/>
        </w:rPr>
        <w:t>2020</w:t>
      </w:r>
      <w:r w:rsidR="00945705" w:rsidRPr="00D33231">
        <w:rPr>
          <w:rFonts w:ascii="SimSun" w:hAnsi="SimSun" w:cs="SimSun" w:hint="eastAsia"/>
          <w:sz w:val="24"/>
          <w:szCs w:val="24"/>
        </w:rPr>
        <w:t>年后全球生物多样性框架工作组共同主席提供期待已久的咨询意见。</w:t>
      </w:r>
      <w:r w:rsidR="00945705" w:rsidRPr="00D33231">
        <w:rPr>
          <w:sz w:val="24"/>
          <w:szCs w:val="24"/>
        </w:rPr>
        <w:t>Mrema</w:t>
      </w:r>
      <w:r w:rsidR="00945705" w:rsidRPr="00D33231">
        <w:rPr>
          <w:rFonts w:ascii="SimSun" w:hAnsi="SimSun" w:cs="SimSun" w:hint="eastAsia"/>
          <w:sz w:val="24"/>
          <w:szCs w:val="24"/>
        </w:rPr>
        <w:t>女士敦促与会者考虑这一时刻对于人民和地球的重要性，并一道努力步入对于未来几代人而言更加安全、更加可持续和更加平等的道路。</w:t>
      </w:r>
      <w:r>
        <w:rPr>
          <w:rFonts w:ascii="SimSun" w:hAnsi="SimSun" w:cs="SimSun" w:hint="eastAsia"/>
          <w:sz w:val="24"/>
          <w:szCs w:val="24"/>
        </w:rPr>
        <w:t>执行秘书</w:t>
      </w:r>
      <w:r w:rsidR="00945705">
        <w:rPr>
          <w:rFonts w:ascii="SimSun" w:hAnsi="SimSun" w:cs="SimSun" w:hint="eastAsia"/>
          <w:sz w:val="24"/>
          <w:szCs w:val="24"/>
        </w:rPr>
        <w:t>特别感谢秘书处工作人员在困难的一年中的勤奋努力，并请求与会者对秘书处提出的要求给予同情和表现出灵活性。</w:t>
      </w:r>
    </w:p>
    <w:p w14:paraId="3D06F909" w14:textId="429D859D" w:rsidR="00945705" w:rsidRPr="00EB11E3" w:rsidRDefault="00945705" w:rsidP="00331DFC">
      <w:pPr>
        <w:pStyle w:val="Heading1"/>
        <w:rPr>
          <w:bCs/>
          <w:sz w:val="24"/>
          <w:szCs w:val="24"/>
        </w:rPr>
      </w:pPr>
      <w:bookmarkStart w:id="7" w:name="_Toc29288463"/>
      <w:r w:rsidRPr="00EB11E3">
        <w:rPr>
          <w:rFonts w:ascii="SimSun" w:hAnsi="SimSun" w:cs="SimSun" w:hint="eastAsia"/>
          <w:bCs/>
          <w:sz w:val="24"/>
          <w:szCs w:val="24"/>
        </w:rPr>
        <w:t>项目</w:t>
      </w:r>
      <w:r w:rsidRPr="00EB11E3">
        <w:rPr>
          <w:bCs/>
          <w:sz w:val="24"/>
          <w:szCs w:val="24"/>
        </w:rPr>
        <w:t xml:space="preserve"> 2.</w:t>
      </w:r>
      <w:r w:rsidR="000B1CC9" w:rsidRPr="00EB11E3">
        <w:rPr>
          <w:bCs/>
          <w:sz w:val="24"/>
          <w:szCs w:val="24"/>
        </w:rPr>
        <w:t xml:space="preserve">  </w:t>
      </w:r>
      <w:r w:rsidRPr="00EB11E3">
        <w:rPr>
          <w:rFonts w:ascii="SimSun" w:hAnsi="SimSun" w:cs="SimSun" w:hint="eastAsia"/>
          <w:bCs/>
          <w:sz w:val="24"/>
          <w:szCs w:val="24"/>
        </w:rPr>
        <w:t>通过议程和工作安排</w:t>
      </w:r>
      <w:r w:rsidRPr="00EB11E3" w:rsidDel="00DE014D">
        <w:rPr>
          <w:bCs/>
          <w:sz w:val="24"/>
          <w:szCs w:val="24"/>
        </w:rPr>
        <w:t xml:space="preserve"> </w:t>
      </w:r>
      <w:bookmarkEnd w:id="7"/>
    </w:p>
    <w:p w14:paraId="4F8C93A7" w14:textId="22200F1B" w:rsidR="00945705" w:rsidRPr="006652CD" w:rsidRDefault="00945705" w:rsidP="00331DFC">
      <w:pPr>
        <w:pStyle w:val="Para1"/>
        <w:numPr>
          <w:ilvl w:val="0"/>
          <w:numId w:val="9"/>
        </w:numPr>
        <w:tabs>
          <w:tab w:val="clear" w:pos="630"/>
          <w:tab w:val="left" w:pos="720"/>
        </w:tabs>
        <w:ind w:left="0"/>
        <w:rPr>
          <w:sz w:val="24"/>
          <w:szCs w:val="24"/>
        </w:rPr>
      </w:pPr>
      <w:r w:rsidRPr="006652CD">
        <w:rPr>
          <w:sz w:val="24"/>
          <w:szCs w:val="24"/>
        </w:rPr>
        <w:t>根据</w:t>
      </w:r>
      <w:r>
        <w:rPr>
          <w:rFonts w:hint="eastAsia"/>
          <w:sz w:val="24"/>
          <w:szCs w:val="24"/>
        </w:rPr>
        <w:t>执行问题附属机构的</w:t>
      </w:r>
      <w:r w:rsidRPr="006652CD">
        <w:rPr>
          <w:sz w:val="24"/>
          <w:szCs w:val="24"/>
        </w:rPr>
        <w:t>议事规则，</w:t>
      </w:r>
      <w:r w:rsidR="00A569D1">
        <w:rPr>
          <w:rStyle w:val="FootnoteReference"/>
          <w:sz w:val="24"/>
        </w:rPr>
        <w:footnoteReference w:id="1"/>
      </w:r>
      <w:r w:rsidR="00A569D1">
        <w:rPr>
          <w:rFonts w:hint="eastAsia"/>
          <w:sz w:val="24"/>
          <w:szCs w:val="24"/>
        </w:rPr>
        <w:t xml:space="preserve"> </w:t>
      </w:r>
      <w:r w:rsidRPr="006652CD">
        <w:rPr>
          <w:sz w:val="24"/>
          <w:szCs w:val="24"/>
        </w:rPr>
        <w:t>缔约方大会主席团担任附属机构的主席团。会议同意</w:t>
      </w:r>
      <w:r>
        <w:rPr>
          <w:rFonts w:hint="eastAsia"/>
          <w:sz w:val="24"/>
          <w:szCs w:val="24"/>
        </w:rPr>
        <w:t>由</w:t>
      </w:r>
      <w:r w:rsidRPr="00532DC0">
        <w:rPr>
          <w:sz w:val="24"/>
          <w:szCs w:val="24"/>
        </w:rPr>
        <w:t xml:space="preserve">Eric </w:t>
      </w:r>
      <w:proofErr w:type="spellStart"/>
      <w:r w:rsidRPr="00532DC0">
        <w:rPr>
          <w:sz w:val="24"/>
          <w:szCs w:val="24"/>
        </w:rPr>
        <w:t>Amaning</w:t>
      </w:r>
      <w:proofErr w:type="spellEnd"/>
      <w:r w:rsidRPr="00532DC0">
        <w:rPr>
          <w:sz w:val="24"/>
          <w:szCs w:val="24"/>
        </w:rPr>
        <w:t xml:space="preserve"> </w:t>
      </w:r>
      <w:proofErr w:type="spellStart"/>
      <w:r w:rsidRPr="00532DC0">
        <w:rPr>
          <w:sz w:val="24"/>
          <w:szCs w:val="24"/>
        </w:rPr>
        <w:t>Okoree</w:t>
      </w:r>
      <w:proofErr w:type="spellEnd"/>
      <w:r>
        <w:rPr>
          <w:rFonts w:ascii="SimSun" w:hAnsi="SimSun" w:cs="SimSun" w:hint="eastAsia"/>
          <w:sz w:val="24"/>
          <w:szCs w:val="24"/>
        </w:rPr>
        <w:t>先生</w:t>
      </w:r>
      <w:r w:rsidRPr="006652CD">
        <w:rPr>
          <w:sz w:val="24"/>
          <w:szCs w:val="24"/>
        </w:rPr>
        <w:t>（</w:t>
      </w:r>
      <w:r>
        <w:rPr>
          <w:rFonts w:hint="eastAsia"/>
          <w:sz w:val="24"/>
          <w:szCs w:val="24"/>
        </w:rPr>
        <w:t>加纳</w:t>
      </w:r>
      <w:r w:rsidRPr="006652CD">
        <w:rPr>
          <w:sz w:val="24"/>
          <w:szCs w:val="24"/>
        </w:rPr>
        <w:t>）担任</w:t>
      </w:r>
      <w:r>
        <w:rPr>
          <w:rFonts w:hint="eastAsia"/>
          <w:sz w:val="24"/>
          <w:szCs w:val="24"/>
        </w:rPr>
        <w:t>会议的</w:t>
      </w:r>
      <w:r w:rsidRPr="006652CD">
        <w:rPr>
          <w:sz w:val="24"/>
          <w:szCs w:val="24"/>
        </w:rPr>
        <w:t>报告员。</w:t>
      </w:r>
    </w:p>
    <w:p w14:paraId="5F094F26" w14:textId="407796E5" w:rsidR="00945705" w:rsidRPr="00994B91" w:rsidRDefault="00945705" w:rsidP="00331DFC">
      <w:pPr>
        <w:pStyle w:val="Para1"/>
        <w:numPr>
          <w:ilvl w:val="0"/>
          <w:numId w:val="9"/>
        </w:numPr>
        <w:tabs>
          <w:tab w:val="clear" w:pos="630"/>
          <w:tab w:val="left" w:pos="720"/>
        </w:tabs>
        <w:ind w:left="0"/>
        <w:rPr>
          <w:sz w:val="24"/>
          <w:szCs w:val="24"/>
        </w:rPr>
      </w:pPr>
      <w:r>
        <w:rPr>
          <w:rFonts w:ascii="SimSun" w:hAnsi="SimSun" w:cs="SimSun" w:hint="eastAsia"/>
          <w:sz w:val="24"/>
          <w:szCs w:val="24"/>
        </w:rPr>
        <w:t>报告员代表所有与会者祝贺</w:t>
      </w:r>
      <w:r w:rsidR="00A80643">
        <w:rPr>
          <w:rFonts w:ascii="SimSun" w:hAnsi="SimSun" w:cs="SimSun" w:hint="eastAsia"/>
          <w:sz w:val="24"/>
          <w:szCs w:val="24"/>
        </w:rPr>
        <w:t>执行问题</w:t>
      </w:r>
      <w:r>
        <w:rPr>
          <w:rFonts w:ascii="SimSun" w:hAnsi="SimSun" w:cs="SimSun" w:hint="eastAsia"/>
          <w:sz w:val="24"/>
          <w:szCs w:val="24"/>
        </w:rPr>
        <w:t>附属机构主席和主席团成员为筹备正式会议所做的艰苦努力，并祝会议取得成功。他还感谢执行秘书及其团队所做的筹备工作，感谢加拿大政府对会议的资助。</w:t>
      </w:r>
    </w:p>
    <w:p w14:paraId="46E4A822" w14:textId="2193E597" w:rsidR="00994B91" w:rsidRPr="00631FF7" w:rsidRDefault="007F5C2F" w:rsidP="00331DFC">
      <w:pPr>
        <w:pStyle w:val="Para1"/>
        <w:numPr>
          <w:ilvl w:val="0"/>
          <w:numId w:val="9"/>
        </w:numPr>
        <w:tabs>
          <w:tab w:val="clear" w:pos="630"/>
          <w:tab w:val="left" w:pos="720"/>
        </w:tabs>
        <w:ind w:left="0"/>
        <w:rPr>
          <w:sz w:val="24"/>
          <w:szCs w:val="24"/>
        </w:rPr>
      </w:pPr>
      <w:r w:rsidRPr="007F5C2F">
        <w:rPr>
          <w:rFonts w:hint="eastAsia"/>
          <w:sz w:val="24"/>
          <w:szCs w:val="24"/>
          <w:lang w:val="en-GB"/>
        </w:rPr>
        <w:t>他解释说，将在</w:t>
      </w:r>
      <w:r w:rsidRPr="007F5C2F">
        <w:rPr>
          <w:rFonts w:hint="eastAsia"/>
          <w:sz w:val="24"/>
          <w:szCs w:val="24"/>
          <w:lang w:val="en-GB"/>
        </w:rPr>
        <w:t xml:space="preserve"> 2021 </w:t>
      </w:r>
      <w:r w:rsidRPr="007F5C2F">
        <w:rPr>
          <w:rFonts w:hint="eastAsia"/>
          <w:sz w:val="24"/>
          <w:szCs w:val="24"/>
          <w:lang w:val="en-GB"/>
        </w:rPr>
        <w:t>年</w:t>
      </w:r>
      <w:r w:rsidRPr="007F5C2F">
        <w:rPr>
          <w:rFonts w:hint="eastAsia"/>
          <w:sz w:val="24"/>
          <w:szCs w:val="24"/>
          <w:lang w:val="en-GB"/>
        </w:rPr>
        <w:t xml:space="preserve"> 6 </w:t>
      </w:r>
      <w:r w:rsidRPr="007F5C2F">
        <w:rPr>
          <w:rFonts w:hint="eastAsia"/>
          <w:sz w:val="24"/>
          <w:szCs w:val="24"/>
          <w:lang w:val="en-GB"/>
        </w:rPr>
        <w:t>月</w:t>
      </w:r>
      <w:r w:rsidRPr="007F5C2F">
        <w:rPr>
          <w:rFonts w:hint="eastAsia"/>
          <w:sz w:val="24"/>
          <w:szCs w:val="24"/>
          <w:lang w:val="en-GB"/>
        </w:rPr>
        <w:t xml:space="preserve"> 13 </w:t>
      </w:r>
      <w:r w:rsidRPr="007F5C2F">
        <w:rPr>
          <w:rFonts w:hint="eastAsia"/>
          <w:sz w:val="24"/>
          <w:szCs w:val="24"/>
          <w:lang w:val="en-GB"/>
        </w:rPr>
        <w:t>日第一部分会议结束时</w:t>
      </w:r>
      <w:r>
        <w:rPr>
          <w:rFonts w:hint="eastAsia"/>
          <w:sz w:val="24"/>
          <w:szCs w:val="24"/>
          <w:lang w:val="en-GB"/>
        </w:rPr>
        <w:t>核准第一</w:t>
      </w:r>
      <w:r w:rsidRPr="007F5C2F">
        <w:rPr>
          <w:rFonts w:hint="eastAsia"/>
          <w:sz w:val="24"/>
          <w:szCs w:val="24"/>
          <w:lang w:val="en-GB"/>
        </w:rPr>
        <w:t>部分会议报告。</w:t>
      </w:r>
      <w:r>
        <w:rPr>
          <w:rFonts w:hint="eastAsia"/>
          <w:sz w:val="24"/>
          <w:szCs w:val="24"/>
          <w:lang w:val="en-GB"/>
        </w:rPr>
        <w:t>这份报告将属于程序性质，并注意到正在编写的文件情况和已经核准</w:t>
      </w:r>
      <w:r w:rsidRPr="007F5C2F">
        <w:rPr>
          <w:rFonts w:hint="eastAsia"/>
          <w:sz w:val="24"/>
          <w:szCs w:val="24"/>
          <w:lang w:val="en-GB"/>
        </w:rPr>
        <w:t>的</w:t>
      </w:r>
      <w:r>
        <w:rPr>
          <w:rFonts w:hint="eastAsia"/>
          <w:sz w:val="24"/>
          <w:szCs w:val="24"/>
          <w:lang w:val="en-GB"/>
        </w:rPr>
        <w:t>任何</w:t>
      </w:r>
      <w:r w:rsidRPr="007F5C2F">
        <w:rPr>
          <w:rFonts w:hint="eastAsia"/>
          <w:sz w:val="24"/>
          <w:szCs w:val="24"/>
          <w:lang w:val="en-GB"/>
        </w:rPr>
        <w:t>会议室文件；</w:t>
      </w:r>
      <w:r>
        <w:rPr>
          <w:rFonts w:hint="eastAsia"/>
          <w:sz w:val="24"/>
          <w:szCs w:val="24"/>
          <w:lang w:val="en-GB"/>
        </w:rPr>
        <w:t>对最后成果的核准</w:t>
      </w:r>
      <w:r w:rsidRPr="007F5C2F">
        <w:rPr>
          <w:rFonts w:hint="eastAsia"/>
          <w:sz w:val="24"/>
          <w:szCs w:val="24"/>
          <w:lang w:val="en-GB"/>
        </w:rPr>
        <w:t>将推迟到</w:t>
      </w:r>
      <w:r>
        <w:rPr>
          <w:rFonts w:hint="eastAsia"/>
          <w:sz w:val="24"/>
          <w:szCs w:val="24"/>
          <w:lang w:val="en-GB"/>
        </w:rPr>
        <w:t>将以面对面形式举行的执行问题附属机构</w:t>
      </w:r>
      <w:r w:rsidRPr="007F5C2F">
        <w:rPr>
          <w:rFonts w:hint="eastAsia"/>
          <w:sz w:val="24"/>
          <w:szCs w:val="24"/>
          <w:lang w:val="en-GB"/>
        </w:rPr>
        <w:t>续会</w:t>
      </w:r>
      <w:r>
        <w:rPr>
          <w:rFonts w:hint="eastAsia"/>
          <w:sz w:val="24"/>
          <w:szCs w:val="24"/>
          <w:lang w:val="en-GB"/>
        </w:rPr>
        <w:t>进行</w:t>
      </w:r>
      <w:r w:rsidRPr="007F5C2F">
        <w:rPr>
          <w:rFonts w:hint="eastAsia"/>
          <w:sz w:val="24"/>
          <w:szCs w:val="24"/>
          <w:lang w:val="en-GB"/>
        </w:rPr>
        <w:t>。报告还可能注意到</w:t>
      </w:r>
      <w:r w:rsidR="00193274">
        <w:rPr>
          <w:rFonts w:hint="eastAsia"/>
          <w:sz w:val="24"/>
          <w:szCs w:val="24"/>
          <w:lang w:val="en-GB"/>
        </w:rPr>
        <w:t>在有关下列会议筹备工作的现有任务规定范围内</w:t>
      </w:r>
      <w:r w:rsidRPr="007F5C2F">
        <w:rPr>
          <w:rFonts w:hint="eastAsia"/>
          <w:sz w:val="24"/>
          <w:szCs w:val="24"/>
          <w:lang w:val="en-GB"/>
        </w:rPr>
        <w:t>向秘书处提出的任何</w:t>
      </w:r>
      <w:r w:rsidR="00193274">
        <w:rPr>
          <w:rFonts w:hint="eastAsia"/>
          <w:sz w:val="24"/>
          <w:szCs w:val="24"/>
          <w:lang w:val="en-GB"/>
        </w:rPr>
        <w:t>涉及闭会期间工作的</w:t>
      </w:r>
      <w:r w:rsidRPr="007F5C2F">
        <w:rPr>
          <w:rFonts w:hint="eastAsia"/>
          <w:sz w:val="24"/>
          <w:szCs w:val="24"/>
          <w:lang w:val="en-GB"/>
        </w:rPr>
        <w:t>程序</w:t>
      </w:r>
      <w:r w:rsidR="00193274">
        <w:rPr>
          <w:rFonts w:hint="eastAsia"/>
          <w:sz w:val="24"/>
          <w:szCs w:val="24"/>
          <w:lang w:val="en-GB"/>
        </w:rPr>
        <w:t>性请求：</w:t>
      </w:r>
      <w:r w:rsidRPr="007F5C2F">
        <w:rPr>
          <w:rFonts w:hint="eastAsia"/>
          <w:sz w:val="24"/>
          <w:szCs w:val="24"/>
          <w:lang w:val="en-GB"/>
        </w:rPr>
        <w:t xml:space="preserve">2020 </w:t>
      </w:r>
      <w:r w:rsidRPr="007F5C2F">
        <w:rPr>
          <w:rFonts w:hint="eastAsia"/>
          <w:sz w:val="24"/>
          <w:szCs w:val="24"/>
          <w:lang w:val="en-GB"/>
        </w:rPr>
        <w:t>年后全球生物多样性框架不限成员名额工作组第三次会议、缔约方大会第十五</w:t>
      </w:r>
      <w:r w:rsidR="00193274">
        <w:rPr>
          <w:rFonts w:hint="eastAsia"/>
          <w:sz w:val="24"/>
          <w:szCs w:val="24"/>
          <w:lang w:val="en-GB"/>
        </w:rPr>
        <w:t>届</w:t>
      </w:r>
      <w:r w:rsidRPr="007F5C2F">
        <w:rPr>
          <w:rFonts w:hint="eastAsia"/>
          <w:sz w:val="24"/>
          <w:szCs w:val="24"/>
          <w:lang w:val="en-GB"/>
        </w:rPr>
        <w:t>会议、作为卡塔赫纳生物安全议定书缔约方会议的缔约方大会第十次会议</w:t>
      </w:r>
      <w:r w:rsidR="00193274">
        <w:rPr>
          <w:rFonts w:hint="eastAsia"/>
          <w:sz w:val="24"/>
          <w:szCs w:val="24"/>
          <w:lang w:val="en-GB"/>
        </w:rPr>
        <w:t>、</w:t>
      </w:r>
      <w:r w:rsidRPr="007F5C2F">
        <w:rPr>
          <w:rFonts w:hint="eastAsia"/>
          <w:sz w:val="24"/>
          <w:szCs w:val="24"/>
          <w:lang w:val="en-GB"/>
        </w:rPr>
        <w:t>作为</w:t>
      </w:r>
      <w:r w:rsidR="00193274" w:rsidRPr="007F5C2F">
        <w:rPr>
          <w:rFonts w:hint="eastAsia"/>
          <w:sz w:val="24"/>
          <w:szCs w:val="24"/>
          <w:lang w:val="en-GB"/>
        </w:rPr>
        <w:t>获取和惠益分享名古屋议定书</w:t>
      </w:r>
      <w:r w:rsidRPr="007F5C2F">
        <w:rPr>
          <w:rFonts w:hint="eastAsia"/>
          <w:sz w:val="24"/>
          <w:szCs w:val="24"/>
          <w:lang w:val="en-GB"/>
        </w:rPr>
        <w:t>缔约方会议的缔约方大会第四次会议。</w:t>
      </w:r>
    </w:p>
    <w:p w14:paraId="032E4AB6" w14:textId="5038340E" w:rsidR="00945705" w:rsidRPr="006652CD" w:rsidRDefault="00945705" w:rsidP="00331DFC">
      <w:pPr>
        <w:pStyle w:val="Para1"/>
        <w:numPr>
          <w:ilvl w:val="0"/>
          <w:numId w:val="9"/>
        </w:numPr>
        <w:tabs>
          <w:tab w:val="clear" w:pos="630"/>
          <w:tab w:val="left" w:pos="720"/>
        </w:tabs>
        <w:ind w:left="0"/>
        <w:rPr>
          <w:sz w:val="24"/>
          <w:szCs w:val="24"/>
        </w:rPr>
      </w:pPr>
      <w:r w:rsidRPr="006652CD">
        <w:rPr>
          <w:sz w:val="24"/>
          <w:szCs w:val="24"/>
        </w:rPr>
        <w:lastRenderedPageBreak/>
        <w:t>20</w:t>
      </w:r>
      <w:r>
        <w:rPr>
          <w:sz w:val="24"/>
          <w:szCs w:val="24"/>
        </w:rPr>
        <w:t>21</w:t>
      </w:r>
      <w:r w:rsidRPr="006652CD">
        <w:rPr>
          <w:sz w:val="24"/>
          <w:szCs w:val="24"/>
        </w:rPr>
        <w:t>年</w:t>
      </w:r>
      <w:r>
        <w:rPr>
          <w:rFonts w:hint="eastAsia"/>
          <w:sz w:val="24"/>
          <w:szCs w:val="24"/>
        </w:rPr>
        <w:t>5</w:t>
      </w:r>
      <w:r w:rsidRPr="006652CD">
        <w:rPr>
          <w:sz w:val="24"/>
          <w:szCs w:val="24"/>
        </w:rPr>
        <w:t>月</w:t>
      </w:r>
      <w:r>
        <w:rPr>
          <w:rFonts w:hint="eastAsia"/>
          <w:sz w:val="24"/>
          <w:szCs w:val="24"/>
        </w:rPr>
        <w:t>1</w:t>
      </w:r>
      <w:r>
        <w:rPr>
          <w:sz w:val="24"/>
          <w:szCs w:val="24"/>
        </w:rPr>
        <w:t>6</w:t>
      </w:r>
      <w:r>
        <w:rPr>
          <w:rFonts w:hint="eastAsia"/>
          <w:sz w:val="24"/>
          <w:szCs w:val="24"/>
        </w:rPr>
        <w:t>日</w:t>
      </w:r>
      <w:r w:rsidR="00833B13">
        <w:rPr>
          <w:rFonts w:hint="eastAsia"/>
          <w:sz w:val="24"/>
          <w:szCs w:val="24"/>
        </w:rPr>
        <w:t>执行问题</w:t>
      </w:r>
      <w:r w:rsidR="00833B13" w:rsidRPr="006652CD">
        <w:rPr>
          <w:sz w:val="24"/>
          <w:szCs w:val="24"/>
        </w:rPr>
        <w:t>附属机构</w:t>
      </w:r>
      <w:r w:rsidRPr="006652CD">
        <w:rPr>
          <w:sz w:val="24"/>
          <w:szCs w:val="24"/>
        </w:rPr>
        <w:t>第</w:t>
      </w:r>
      <w:r w:rsidR="00833B13">
        <w:rPr>
          <w:rFonts w:hint="eastAsia"/>
          <w:sz w:val="24"/>
          <w:szCs w:val="24"/>
        </w:rPr>
        <w:t>1</w:t>
      </w:r>
      <w:r w:rsidR="00A80643">
        <w:rPr>
          <w:rFonts w:hint="eastAsia"/>
          <w:sz w:val="24"/>
          <w:szCs w:val="24"/>
        </w:rPr>
        <w:t>场</w:t>
      </w:r>
      <w:r>
        <w:rPr>
          <w:rFonts w:hint="eastAsia"/>
          <w:sz w:val="24"/>
          <w:szCs w:val="24"/>
        </w:rPr>
        <w:t>全体会议根据</w:t>
      </w:r>
      <w:r w:rsidRPr="006652CD">
        <w:rPr>
          <w:sz w:val="24"/>
          <w:szCs w:val="24"/>
        </w:rPr>
        <w:t>临时议程（</w:t>
      </w:r>
      <w:r w:rsidRPr="006652CD">
        <w:rPr>
          <w:sz w:val="24"/>
          <w:szCs w:val="24"/>
        </w:rPr>
        <w:t>CBD/SBI/</w:t>
      </w:r>
      <w:r>
        <w:rPr>
          <w:sz w:val="24"/>
          <w:szCs w:val="24"/>
        </w:rPr>
        <w:t>3</w:t>
      </w:r>
      <w:r w:rsidRPr="006652CD">
        <w:rPr>
          <w:sz w:val="24"/>
          <w:szCs w:val="24"/>
        </w:rPr>
        <w:t>/1</w:t>
      </w:r>
      <w:r w:rsidRPr="006652CD">
        <w:rPr>
          <w:sz w:val="24"/>
          <w:szCs w:val="24"/>
        </w:rPr>
        <w:t>）通过了会议议程</w:t>
      </w:r>
      <w:r w:rsidR="00193274">
        <w:rPr>
          <w:rFonts w:hint="eastAsia"/>
          <w:sz w:val="24"/>
          <w:szCs w:val="24"/>
        </w:rPr>
        <w:t>如下</w:t>
      </w:r>
      <w:r w:rsidRPr="006652CD">
        <w:rPr>
          <w:sz w:val="24"/>
          <w:szCs w:val="24"/>
        </w:rPr>
        <w:t>：</w:t>
      </w:r>
    </w:p>
    <w:p w14:paraId="49C725D3" w14:textId="17F3EC85" w:rsidR="00945705" w:rsidRPr="000B1CC9" w:rsidRDefault="000B1CC9"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会议开幕。</w:t>
      </w:r>
    </w:p>
    <w:p w14:paraId="6B0B49F3" w14:textId="77777777" w:rsidR="000B1CC9" w:rsidRPr="000B1CC9" w:rsidRDefault="000B1CC9"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通过议程和工作安排。</w:t>
      </w:r>
    </w:p>
    <w:p w14:paraId="7802E478"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审查《公约》和《</w:t>
      </w:r>
      <w:r w:rsidRPr="00631FF7">
        <w:rPr>
          <w:rFonts w:hint="eastAsia"/>
          <w:sz w:val="24"/>
          <w:szCs w:val="24"/>
        </w:rPr>
        <w:t>2011-2020</w:t>
      </w:r>
      <w:r w:rsidRPr="00631FF7">
        <w:rPr>
          <w:rFonts w:ascii="SimSun" w:hAnsi="SimSun" w:cs="SimSun" w:hint="eastAsia"/>
          <w:sz w:val="24"/>
          <w:szCs w:val="24"/>
        </w:rPr>
        <w:t>年生物多样性战略计划》的执行进展情况。</w:t>
      </w:r>
    </w:p>
    <w:p w14:paraId="2203C11D"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评估和审查《卡塔赫纳生物安全议定书》的成效。</w:t>
      </w:r>
    </w:p>
    <w:p w14:paraId="05143035"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hint="eastAsia"/>
          <w:sz w:val="24"/>
          <w:szCs w:val="24"/>
        </w:rPr>
        <w:t>2020</w:t>
      </w:r>
      <w:r w:rsidRPr="00631FF7">
        <w:rPr>
          <w:rFonts w:ascii="SimSun" w:hAnsi="SimSun" w:cs="SimSun" w:hint="eastAsia"/>
          <w:sz w:val="24"/>
          <w:szCs w:val="24"/>
        </w:rPr>
        <w:t>年后全球生物多样性框架。</w:t>
      </w:r>
    </w:p>
    <w:p w14:paraId="728A1D58"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资源调动和财务机制。</w:t>
      </w:r>
    </w:p>
    <w:p w14:paraId="3794ACBC"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能力建设、科技合作、技术转让、知识管理和传播。</w:t>
      </w:r>
    </w:p>
    <w:p w14:paraId="5DB37433"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与其他公约、国际组织和倡议的合作。</w:t>
      </w:r>
    </w:p>
    <w:p w14:paraId="487DA271"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执行情况报告、评估和审查机制。</w:t>
      </w:r>
    </w:p>
    <w:p w14:paraId="16CDA1B2"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审查《公约》及其议定书下各进程的成效。</w:t>
      </w:r>
    </w:p>
    <w:p w14:paraId="69C0D891"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将生物多样性纳入部门和跨部门主流及加强执行工作的其他战略行动。</w:t>
      </w:r>
    </w:p>
    <w:p w14:paraId="264127A4"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《名古屋议定书》第</w:t>
      </w:r>
      <w:r w:rsidRPr="00631FF7">
        <w:rPr>
          <w:rFonts w:hint="eastAsia"/>
          <w:sz w:val="24"/>
          <w:szCs w:val="24"/>
        </w:rPr>
        <w:t>4</w:t>
      </w:r>
      <w:r w:rsidRPr="00631FF7">
        <w:rPr>
          <w:rFonts w:ascii="SimSun" w:hAnsi="SimSun" w:cs="SimSun" w:hint="eastAsia"/>
          <w:sz w:val="24"/>
          <w:szCs w:val="24"/>
        </w:rPr>
        <w:t>条第</w:t>
      </w:r>
      <w:r w:rsidRPr="00631FF7">
        <w:rPr>
          <w:rFonts w:hint="eastAsia"/>
          <w:sz w:val="24"/>
          <w:szCs w:val="24"/>
        </w:rPr>
        <w:t>4</w:t>
      </w:r>
      <w:r w:rsidRPr="00631FF7">
        <w:rPr>
          <w:rFonts w:ascii="SimSun" w:hAnsi="SimSun" w:cs="SimSun" w:hint="eastAsia"/>
          <w:sz w:val="24"/>
          <w:szCs w:val="24"/>
        </w:rPr>
        <w:t>款范围内遗传资源获取和惠益分享专门性国际文书。</w:t>
      </w:r>
    </w:p>
    <w:p w14:paraId="2C9A86CF"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全球多边惠益分享机制（《名古屋议定书》第</w:t>
      </w:r>
      <w:r w:rsidRPr="00631FF7">
        <w:rPr>
          <w:rFonts w:hint="eastAsia"/>
          <w:sz w:val="24"/>
          <w:szCs w:val="24"/>
        </w:rPr>
        <w:t>10</w:t>
      </w:r>
      <w:r w:rsidRPr="00631FF7">
        <w:rPr>
          <w:rFonts w:ascii="SimSun" w:hAnsi="SimSun" w:cs="SimSun" w:hint="eastAsia"/>
          <w:sz w:val="24"/>
          <w:szCs w:val="24"/>
        </w:rPr>
        <w:t>条）。</w:t>
      </w:r>
    </w:p>
    <w:p w14:paraId="3F3290EF"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行政和预算事项。</w:t>
      </w:r>
    </w:p>
    <w:p w14:paraId="11EF0395"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其他事项。</w:t>
      </w:r>
    </w:p>
    <w:p w14:paraId="19692E0B"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通过报告。</w:t>
      </w:r>
    </w:p>
    <w:p w14:paraId="73181756" w14:textId="77777777" w:rsidR="00945705" w:rsidRPr="00631FF7" w:rsidRDefault="00945705" w:rsidP="00331DFC">
      <w:pPr>
        <w:pStyle w:val="Para1"/>
        <w:numPr>
          <w:ilvl w:val="0"/>
          <w:numId w:val="11"/>
        </w:numPr>
        <w:tabs>
          <w:tab w:val="left" w:pos="720"/>
        </w:tabs>
        <w:ind w:left="980" w:hanging="490"/>
        <w:rPr>
          <w:sz w:val="24"/>
          <w:szCs w:val="24"/>
        </w:rPr>
      </w:pPr>
      <w:r w:rsidRPr="00631FF7">
        <w:rPr>
          <w:rFonts w:ascii="SimSun" w:hAnsi="SimSun" w:cs="SimSun" w:hint="eastAsia"/>
          <w:sz w:val="24"/>
          <w:szCs w:val="24"/>
        </w:rPr>
        <w:t>会议闭幕。</w:t>
      </w:r>
    </w:p>
    <w:p w14:paraId="08A4F198" w14:textId="388943EF" w:rsidR="00A80643" w:rsidRPr="000163A5" w:rsidRDefault="00A80643" w:rsidP="00331DFC">
      <w:pPr>
        <w:pStyle w:val="Para1"/>
        <w:numPr>
          <w:ilvl w:val="0"/>
          <w:numId w:val="9"/>
        </w:numPr>
        <w:tabs>
          <w:tab w:val="clear" w:pos="630"/>
          <w:tab w:val="left" w:pos="720"/>
        </w:tabs>
        <w:ind w:left="0"/>
        <w:rPr>
          <w:rFonts w:hAnsi="SimSun"/>
          <w:color w:val="222222"/>
          <w:sz w:val="24"/>
          <w:szCs w:val="24"/>
        </w:rPr>
      </w:pPr>
      <w:bookmarkStart w:id="8" w:name="_Hlk14950304"/>
      <w:r>
        <w:rPr>
          <w:rFonts w:ascii="SimSun" w:hAnsi="SimSun" w:cs="SimSun" w:hint="eastAsia"/>
          <w:sz w:val="24"/>
          <w:szCs w:val="24"/>
        </w:rPr>
        <w:t>执行问题附属机构同意</w:t>
      </w:r>
      <w:r w:rsidRPr="000163A5">
        <w:rPr>
          <w:rFonts w:ascii="SimSun" w:hAnsi="SimSun" w:cs="SimSun" w:hint="eastAsia"/>
          <w:sz w:val="24"/>
          <w:szCs w:val="24"/>
        </w:rPr>
        <w:t>附加说明的临时议程（</w:t>
      </w:r>
      <w:r w:rsidRPr="000163A5">
        <w:rPr>
          <w:sz w:val="24"/>
          <w:szCs w:val="24"/>
        </w:rPr>
        <w:t>CBD/SBI/3/1/Add.1/Rev.2</w:t>
      </w:r>
      <w:r w:rsidRPr="000163A5">
        <w:rPr>
          <w:rFonts w:ascii="SimSun" w:hAnsi="SimSun" w:cs="SimSun" w:hint="eastAsia"/>
          <w:sz w:val="24"/>
          <w:szCs w:val="24"/>
        </w:rPr>
        <w:t>）中提出的工作安排以及关于会议的情景设想说明（</w:t>
      </w:r>
      <w:r w:rsidRPr="000163A5">
        <w:rPr>
          <w:sz w:val="24"/>
          <w:szCs w:val="24"/>
        </w:rPr>
        <w:t>CBD/SBI/3/1/Add.2</w:t>
      </w:r>
      <w:r w:rsidRPr="000163A5">
        <w:rPr>
          <w:rFonts w:ascii="SimSun" w:hAnsi="SimSun" w:cs="SimSun" w:hint="eastAsia"/>
          <w:sz w:val="24"/>
          <w:szCs w:val="24"/>
        </w:rPr>
        <w:t>）。</w:t>
      </w:r>
    </w:p>
    <w:p w14:paraId="3AD4FD35" w14:textId="77777777" w:rsidR="00A80643" w:rsidRPr="00873C92" w:rsidRDefault="00A80643" w:rsidP="00331DFC">
      <w:pPr>
        <w:pStyle w:val="Para1"/>
        <w:numPr>
          <w:ilvl w:val="0"/>
          <w:numId w:val="9"/>
        </w:numPr>
        <w:tabs>
          <w:tab w:val="clear" w:pos="630"/>
          <w:tab w:val="left" w:pos="720"/>
        </w:tabs>
        <w:ind w:left="0"/>
        <w:rPr>
          <w:sz w:val="24"/>
          <w:szCs w:val="24"/>
        </w:rPr>
      </w:pPr>
      <w:r w:rsidRPr="00873C92">
        <w:rPr>
          <w:rFonts w:hint="eastAsia"/>
          <w:sz w:val="24"/>
          <w:szCs w:val="24"/>
        </w:rPr>
        <w:t>主席随后解释说，联络小组将在会议期间开展工作。联络小组会议最多历时三小时，如果不同联络小组不平行地举行会议，每天可安排多次会议。会议将向所有缔约方、其他国家政府和观察员的代表开放。观察员的与会将适用惯例：经主席同意，观察员可在缔约方发言后发言，观察员所提任何实质性建议如要付诸联络小组讨论，需至少得到一个缔约方的支持。鼓励与会者使用网络互动式会议系统表明他们的支持，而不是</w:t>
      </w:r>
      <w:r>
        <w:rPr>
          <w:rFonts w:hint="eastAsia"/>
          <w:sz w:val="24"/>
          <w:szCs w:val="24"/>
        </w:rPr>
        <w:t>要求</w:t>
      </w:r>
      <w:r w:rsidRPr="00873C92">
        <w:rPr>
          <w:rFonts w:hint="eastAsia"/>
          <w:sz w:val="24"/>
          <w:szCs w:val="24"/>
        </w:rPr>
        <w:t>发言。</w:t>
      </w:r>
    </w:p>
    <w:p w14:paraId="371218F1" w14:textId="1D57F48B" w:rsidR="00A80643" w:rsidRDefault="00193274" w:rsidP="00331DFC">
      <w:pPr>
        <w:pStyle w:val="Para1"/>
        <w:numPr>
          <w:ilvl w:val="0"/>
          <w:numId w:val="9"/>
        </w:numPr>
        <w:tabs>
          <w:tab w:val="clear" w:pos="630"/>
          <w:tab w:val="left" w:pos="720"/>
        </w:tabs>
        <w:ind w:left="0"/>
        <w:rPr>
          <w:sz w:val="24"/>
          <w:szCs w:val="24"/>
        </w:rPr>
      </w:pPr>
      <w:r w:rsidRPr="00193274">
        <w:rPr>
          <w:rFonts w:ascii="SimSun" w:hAnsi="SimSun" w:cs="SimSun" w:hint="eastAsia"/>
          <w:sz w:val="24"/>
          <w:szCs w:val="24"/>
        </w:rPr>
        <w:t>考虑到由于</w:t>
      </w:r>
      <w:r w:rsidR="00F6108B">
        <w:rPr>
          <w:rFonts w:ascii="SimSun" w:hAnsi="SimSun" w:cs="SimSun" w:hint="eastAsia"/>
          <w:sz w:val="24"/>
          <w:szCs w:val="24"/>
        </w:rPr>
        <w:t>当前疫情</w:t>
      </w:r>
      <w:r w:rsidRPr="00193274">
        <w:rPr>
          <w:rFonts w:ascii="SimSun" w:hAnsi="SimSun" w:cs="SimSun" w:hint="eastAsia"/>
          <w:sz w:val="24"/>
          <w:szCs w:val="24"/>
        </w:rPr>
        <w:t>普遍</w:t>
      </w:r>
      <w:r w:rsidR="00F6108B">
        <w:rPr>
          <w:rFonts w:ascii="SimSun" w:hAnsi="SimSun" w:cs="SimSun" w:hint="eastAsia"/>
          <w:sz w:val="24"/>
          <w:szCs w:val="24"/>
        </w:rPr>
        <w:t>导致</w:t>
      </w:r>
      <w:r w:rsidRPr="00193274">
        <w:rPr>
          <w:rFonts w:ascii="SimSun" w:hAnsi="SimSun" w:cs="SimSun" w:hint="eastAsia"/>
          <w:sz w:val="24"/>
          <w:szCs w:val="24"/>
        </w:rPr>
        <w:t>的特殊情况</w:t>
      </w:r>
      <w:r w:rsidRPr="00193274">
        <w:rPr>
          <w:rFonts w:hint="eastAsia"/>
          <w:sz w:val="24"/>
          <w:szCs w:val="24"/>
          <w:lang w:val="en-GB"/>
        </w:rPr>
        <w:t>，并认识到在虚拟环境中举行会议</w:t>
      </w:r>
      <w:r w:rsidR="00F6108B">
        <w:rPr>
          <w:rFonts w:hint="eastAsia"/>
          <w:sz w:val="24"/>
          <w:szCs w:val="24"/>
          <w:lang w:val="en-GB"/>
        </w:rPr>
        <w:t>带来</w:t>
      </w:r>
      <w:r w:rsidRPr="00193274">
        <w:rPr>
          <w:rFonts w:hint="eastAsia"/>
          <w:sz w:val="24"/>
          <w:szCs w:val="24"/>
          <w:lang w:val="en-GB"/>
        </w:rPr>
        <w:t>的</w:t>
      </w:r>
      <w:r w:rsidR="00F6108B">
        <w:rPr>
          <w:rFonts w:hint="eastAsia"/>
          <w:sz w:val="24"/>
          <w:szCs w:val="24"/>
          <w:lang w:val="en-GB"/>
        </w:rPr>
        <w:t>种种</w:t>
      </w:r>
      <w:r w:rsidRPr="00193274">
        <w:rPr>
          <w:rFonts w:hint="eastAsia"/>
          <w:sz w:val="24"/>
          <w:szCs w:val="24"/>
          <w:lang w:val="en-GB"/>
        </w:rPr>
        <w:t>复杂性，情景</w:t>
      </w:r>
      <w:r w:rsidR="00F6108B">
        <w:rPr>
          <w:rFonts w:hint="eastAsia"/>
          <w:sz w:val="24"/>
          <w:szCs w:val="24"/>
          <w:lang w:val="en-GB"/>
        </w:rPr>
        <w:t>设想</w:t>
      </w:r>
      <w:r w:rsidRPr="00193274">
        <w:rPr>
          <w:rFonts w:hint="eastAsia"/>
          <w:sz w:val="24"/>
          <w:szCs w:val="24"/>
          <w:lang w:val="en-GB"/>
        </w:rPr>
        <w:t>说明（</w:t>
      </w:r>
      <w:r w:rsidRPr="00193274">
        <w:rPr>
          <w:rFonts w:hint="eastAsia"/>
          <w:sz w:val="24"/>
          <w:szCs w:val="24"/>
          <w:lang w:val="en-GB"/>
        </w:rPr>
        <w:t xml:space="preserve">CBD/SBI/3/1/Add.2 ) </w:t>
      </w:r>
      <w:r w:rsidR="00334436">
        <w:rPr>
          <w:rFonts w:hint="eastAsia"/>
          <w:sz w:val="24"/>
          <w:szCs w:val="24"/>
          <w:lang w:val="en-GB"/>
        </w:rPr>
        <w:t>表示，</w:t>
      </w:r>
      <w:r w:rsidR="00334436" w:rsidRPr="00193274">
        <w:rPr>
          <w:rFonts w:hint="eastAsia"/>
          <w:sz w:val="24"/>
          <w:szCs w:val="24"/>
          <w:lang w:val="en-GB"/>
        </w:rPr>
        <w:t>除非主席团另有决定</w:t>
      </w:r>
      <w:r w:rsidR="00334436">
        <w:rPr>
          <w:rFonts w:hint="eastAsia"/>
          <w:sz w:val="24"/>
          <w:szCs w:val="24"/>
          <w:lang w:val="en-GB"/>
        </w:rPr>
        <w:t>，否则对执行问题附属机构所拟</w:t>
      </w:r>
      <w:r w:rsidRPr="00193274">
        <w:rPr>
          <w:rFonts w:hint="eastAsia"/>
          <w:sz w:val="24"/>
          <w:szCs w:val="24"/>
          <w:lang w:val="en-GB"/>
        </w:rPr>
        <w:t>建议的定稿</w:t>
      </w:r>
      <w:r w:rsidR="00334436">
        <w:rPr>
          <w:rFonts w:hint="eastAsia"/>
          <w:sz w:val="24"/>
          <w:szCs w:val="24"/>
          <w:lang w:val="en-GB"/>
        </w:rPr>
        <w:t>工作</w:t>
      </w:r>
      <w:r w:rsidRPr="00193274">
        <w:rPr>
          <w:rFonts w:hint="eastAsia"/>
          <w:sz w:val="24"/>
          <w:szCs w:val="24"/>
          <w:lang w:val="en-GB"/>
        </w:rPr>
        <w:t>将推迟到</w:t>
      </w:r>
      <w:r w:rsidR="00334436">
        <w:rPr>
          <w:rFonts w:hint="eastAsia"/>
          <w:sz w:val="24"/>
          <w:szCs w:val="24"/>
          <w:lang w:val="en-GB"/>
        </w:rPr>
        <w:t>以后举行的面对面会议进行，这次会议将</w:t>
      </w:r>
      <w:r w:rsidRPr="00193274">
        <w:rPr>
          <w:rFonts w:hint="eastAsia"/>
          <w:sz w:val="24"/>
          <w:szCs w:val="24"/>
          <w:lang w:val="en-GB"/>
        </w:rPr>
        <w:t>与</w:t>
      </w:r>
      <w:r w:rsidRPr="00193274">
        <w:rPr>
          <w:rFonts w:hint="eastAsia"/>
          <w:sz w:val="24"/>
          <w:szCs w:val="24"/>
          <w:lang w:val="en-GB"/>
        </w:rPr>
        <w:t xml:space="preserve"> 2020 </w:t>
      </w:r>
      <w:r w:rsidRPr="00193274">
        <w:rPr>
          <w:rFonts w:hint="eastAsia"/>
          <w:sz w:val="24"/>
          <w:szCs w:val="24"/>
          <w:lang w:val="en-GB"/>
        </w:rPr>
        <w:t>年后全球生物多样性框架工作组</w:t>
      </w:r>
      <w:r w:rsidR="00334436" w:rsidRPr="00193274">
        <w:rPr>
          <w:rFonts w:hint="eastAsia"/>
          <w:sz w:val="24"/>
          <w:szCs w:val="24"/>
          <w:lang w:val="en-GB"/>
        </w:rPr>
        <w:t>的</w:t>
      </w:r>
      <w:r w:rsidR="00334436">
        <w:rPr>
          <w:rFonts w:hint="eastAsia"/>
          <w:sz w:val="24"/>
          <w:szCs w:val="24"/>
          <w:lang w:val="en-GB"/>
        </w:rPr>
        <w:t>某次面对面</w:t>
      </w:r>
      <w:r w:rsidR="00334436" w:rsidRPr="00193274">
        <w:rPr>
          <w:rFonts w:hint="eastAsia"/>
          <w:sz w:val="24"/>
          <w:szCs w:val="24"/>
          <w:lang w:val="en-GB"/>
        </w:rPr>
        <w:t>会议</w:t>
      </w:r>
      <w:r w:rsidRPr="00193274">
        <w:rPr>
          <w:rFonts w:hint="eastAsia"/>
          <w:sz w:val="24"/>
          <w:szCs w:val="24"/>
          <w:lang w:val="en-GB"/>
        </w:rPr>
        <w:t>或大会第十五</w:t>
      </w:r>
      <w:r w:rsidR="00334436">
        <w:rPr>
          <w:rFonts w:hint="eastAsia"/>
          <w:sz w:val="24"/>
          <w:szCs w:val="24"/>
          <w:lang w:val="en-GB"/>
        </w:rPr>
        <w:t>届</w:t>
      </w:r>
      <w:r w:rsidRPr="00193274">
        <w:rPr>
          <w:rFonts w:hint="eastAsia"/>
          <w:sz w:val="24"/>
          <w:szCs w:val="24"/>
          <w:lang w:val="en-GB"/>
        </w:rPr>
        <w:t>会议背靠背</w:t>
      </w:r>
      <w:r w:rsidR="00334436">
        <w:rPr>
          <w:rFonts w:hint="eastAsia"/>
          <w:sz w:val="24"/>
          <w:szCs w:val="24"/>
          <w:lang w:val="en-GB"/>
        </w:rPr>
        <w:t>举行</w:t>
      </w:r>
      <w:r w:rsidRPr="00193274">
        <w:rPr>
          <w:rFonts w:hint="eastAsia"/>
          <w:sz w:val="24"/>
          <w:szCs w:val="24"/>
          <w:lang w:val="en-GB"/>
        </w:rPr>
        <w:t>。</w:t>
      </w:r>
      <w:r w:rsidRPr="00193274">
        <w:rPr>
          <w:rFonts w:hint="eastAsia"/>
          <w:sz w:val="24"/>
          <w:szCs w:val="24"/>
          <w:lang w:val="en-GB"/>
        </w:rPr>
        <w:t xml:space="preserve"> </w:t>
      </w:r>
      <w:r w:rsidRPr="00193274">
        <w:rPr>
          <w:rFonts w:hint="eastAsia"/>
          <w:sz w:val="24"/>
          <w:szCs w:val="24"/>
          <w:lang w:val="en-GB"/>
        </w:rPr>
        <w:t>由于会议暂停，议程</w:t>
      </w:r>
      <w:r w:rsidR="00334436">
        <w:rPr>
          <w:rFonts w:hint="eastAsia"/>
          <w:sz w:val="24"/>
          <w:szCs w:val="24"/>
          <w:lang w:val="en-GB"/>
        </w:rPr>
        <w:t>上</w:t>
      </w:r>
      <w:r w:rsidRPr="00193274">
        <w:rPr>
          <w:rFonts w:hint="eastAsia"/>
          <w:sz w:val="24"/>
          <w:szCs w:val="24"/>
          <w:lang w:val="en-GB"/>
        </w:rPr>
        <w:t>的最后三个项目，即项目</w:t>
      </w:r>
      <w:r w:rsidRPr="00193274">
        <w:rPr>
          <w:rFonts w:hint="eastAsia"/>
          <w:sz w:val="24"/>
          <w:szCs w:val="24"/>
          <w:lang w:val="en-GB"/>
        </w:rPr>
        <w:t>15</w:t>
      </w:r>
      <w:r w:rsidRPr="00193274">
        <w:rPr>
          <w:rFonts w:hint="eastAsia"/>
          <w:sz w:val="24"/>
          <w:szCs w:val="24"/>
          <w:lang w:val="en-GB"/>
        </w:rPr>
        <w:t>（其他事项）、</w:t>
      </w:r>
      <w:r w:rsidRPr="00193274">
        <w:rPr>
          <w:rFonts w:hint="eastAsia"/>
          <w:sz w:val="24"/>
          <w:szCs w:val="24"/>
          <w:lang w:val="en-GB"/>
        </w:rPr>
        <w:t>16</w:t>
      </w:r>
      <w:r w:rsidRPr="00193274">
        <w:rPr>
          <w:rFonts w:hint="eastAsia"/>
          <w:sz w:val="24"/>
          <w:szCs w:val="24"/>
          <w:lang w:val="en-GB"/>
        </w:rPr>
        <w:t>（通过报告）和</w:t>
      </w:r>
      <w:r w:rsidRPr="00193274">
        <w:rPr>
          <w:rFonts w:hint="eastAsia"/>
          <w:sz w:val="24"/>
          <w:szCs w:val="24"/>
          <w:lang w:val="en-GB"/>
        </w:rPr>
        <w:t>17</w:t>
      </w:r>
      <w:r w:rsidRPr="00193274">
        <w:rPr>
          <w:rFonts w:hint="eastAsia"/>
          <w:sz w:val="24"/>
          <w:szCs w:val="24"/>
          <w:lang w:val="en-GB"/>
        </w:rPr>
        <w:t>（会议闭幕）</w:t>
      </w:r>
      <w:r w:rsidR="00334436">
        <w:rPr>
          <w:rFonts w:hint="eastAsia"/>
          <w:sz w:val="24"/>
          <w:szCs w:val="24"/>
          <w:lang w:val="en-GB"/>
        </w:rPr>
        <w:t>将</w:t>
      </w:r>
      <w:r w:rsidRPr="00193274">
        <w:rPr>
          <w:rFonts w:hint="eastAsia"/>
          <w:sz w:val="24"/>
          <w:szCs w:val="24"/>
          <w:lang w:val="en-GB"/>
        </w:rPr>
        <w:t>推迟到</w:t>
      </w:r>
      <w:r w:rsidR="00334436">
        <w:rPr>
          <w:rFonts w:hint="eastAsia"/>
          <w:sz w:val="24"/>
          <w:szCs w:val="24"/>
          <w:lang w:val="en-GB"/>
        </w:rPr>
        <w:t>以后的</w:t>
      </w:r>
      <w:r w:rsidRPr="00193274">
        <w:rPr>
          <w:rFonts w:hint="eastAsia"/>
          <w:sz w:val="24"/>
          <w:szCs w:val="24"/>
          <w:lang w:val="en-GB"/>
        </w:rPr>
        <w:t>会议续会</w:t>
      </w:r>
      <w:r w:rsidR="00334436">
        <w:rPr>
          <w:rFonts w:hint="eastAsia"/>
          <w:sz w:val="24"/>
          <w:szCs w:val="24"/>
          <w:lang w:val="en-GB"/>
        </w:rPr>
        <w:t>进行</w:t>
      </w:r>
      <w:r w:rsidRPr="00193274">
        <w:rPr>
          <w:rFonts w:hint="eastAsia"/>
          <w:sz w:val="24"/>
          <w:szCs w:val="24"/>
          <w:lang w:val="en-GB"/>
        </w:rPr>
        <w:t>。</w:t>
      </w:r>
    </w:p>
    <w:bookmarkEnd w:id="8"/>
    <w:p w14:paraId="53939C87" w14:textId="1B69EB59" w:rsidR="000D7918" w:rsidRDefault="000D7918" w:rsidP="00331DFC">
      <w:pPr>
        <w:tabs>
          <w:tab w:val="left" w:pos="720"/>
        </w:tabs>
      </w:pPr>
    </w:p>
    <w:p w14:paraId="02204005" w14:textId="3C4C4384" w:rsidR="00BC6272" w:rsidRPr="00EB11E3" w:rsidRDefault="00BC6272" w:rsidP="00331DFC">
      <w:pPr>
        <w:pStyle w:val="Heading1"/>
        <w:spacing w:before="120"/>
        <w:ind w:left="1559" w:hanging="992"/>
        <w:jc w:val="left"/>
        <w:rPr>
          <w:sz w:val="24"/>
          <w:szCs w:val="24"/>
        </w:rPr>
      </w:pPr>
      <w:bookmarkStart w:id="9" w:name="_Toc29288473"/>
      <w:r w:rsidRPr="00EB11E3">
        <w:rPr>
          <w:sz w:val="24"/>
          <w:szCs w:val="24"/>
        </w:rPr>
        <w:lastRenderedPageBreak/>
        <w:t>项目</w:t>
      </w:r>
      <w:r w:rsidRPr="00EB11E3">
        <w:rPr>
          <w:sz w:val="24"/>
          <w:szCs w:val="24"/>
        </w:rPr>
        <w:t>3.</w:t>
      </w:r>
      <w:r w:rsidR="00EB11E3">
        <w:rPr>
          <w:sz w:val="24"/>
          <w:szCs w:val="24"/>
        </w:rPr>
        <w:t xml:space="preserve">  </w:t>
      </w:r>
      <w:r w:rsidRPr="00EB11E3">
        <w:rPr>
          <w:bCs/>
          <w:kern w:val="2"/>
          <w:sz w:val="24"/>
          <w:szCs w:val="24"/>
          <w:lang w:bidi="hi-IN"/>
        </w:rPr>
        <w:t>审查《公约》和《</w:t>
      </w:r>
      <w:r w:rsidRPr="00EB11E3">
        <w:rPr>
          <w:bCs/>
          <w:kern w:val="2"/>
          <w:sz w:val="24"/>
          <w:szCs w:val="24"/>
          <w:lang w:bidi="hi-IN"/>
        </w:rPr>
        <w:t>2011-2020</w:t>
      </w:r>
      <w:r w:rsidRPr="00EB11E3">
        <w:rPr>
          <w:bCs/>
          <w:kern w:val="2"/>
          <w:sz w:val="24"/>
          <w:szCs w:val="24"/>
          <w:lang w:bidi="hi-IN"/>
        </w:rPr>
        <w:t>年生物多样性战略计划》的执行进展情况</w:t>
      </w:r>
    </w:p>
    <w:p w14:paraId="2A44B9BD" w14:textId="7670DABD" w:rsidR="00BC6272" w:rsidRPr="00FE4702" w:rsidRDefault="00BC6272" w:rsidP="00331DFC">
      <w:pPr>
        <w:pStyle w:val="Para1"/>
        <w:tabs>
          <w:tab w:val="clear" w:pos="630"/>
          <w:tab w:val="left" w:pos="720"/>
        </w:tabs>
        <w:ind w:left="0"/>
        <w:rPr>
          <w:sz w:val="24"/>
          <w:szCs w:val="24"/>
        </w:rPr>
      </w:pPr>
      <w:bookmarkStart w:id="10" w:name="_Hlk71105743"/>
      <w:bookmarkStart w:id="11" w:name="_Hlk65050710"/>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日执行问题附属机构第</w:t>
      </w:r>
      <w:r w:rsidR="005B1D91">
        <w:rPr>
          <w:rFonts w:hint="eastAsia"/>
          <w:sz w:val="24"/>
          <w:szCs w:val="24"/>
        </w:rPr>
        <w:t>1</w:t>
      </w:r>
      <w:r w:rsidRPr="00FE4702">
        <w:rPr>
          <w:sz w:val="24"/>
          <w:szCs w:val="24"/>
        </w:rPr>
        <w:t>场全体会议审议了议程项目</w:t>
      </w:r>
      <w:r w:rsidRPr="00FE4702">
        <w:rPr>
          <w:sz w:val="24"/>
          <w:szCs w:val="24"/>
        </w:rPr>
        <w:t>3</w:t>
      </w:r>
      <w:r w:rsidRPr="00FE4702">
        <w:rPr>
          <w:sz w:val="24"/>
          <w:szCs w:val="24"/>
        </w:rPr>
        <w:t>。在审议该项目时，执行问题附属机构收到了执行秘书关于审查《公约》和《</w:t>
      </w:r>
      <w:r w:rsidRPr="00FE4702">
        <w:rPr>
          <w:sz w:val="24"/>
          <w:szCs w:val="24"/>
        </w:rPr>
        <w:t>2011-2020</w:t>
      </w:r>
      <w:r w:rsidRPr="00FE4702">
        <w:rPr>
          <w:sz w:val="24"/>
          <w:szCs w:val="24"/>
        </w:rPr>
        <w:t>年生物多样性战略计划》执行进展情况的说明</w:t>
      </w:r>
      <w:r w:rsidRPr="00FE4702">
        <w:rPr>
          <w:sz w:val="24"/>
          <w:szCs w:val="24"/>
        </w:rPr>
        <w:t>(CBD/SBI/3/2)</w:t>
      </w:r>
      <w:r w:rsidRPr="00FE4702">
        <w:rPr>
          <w:sz w:val="24"/>
          <w:szCs w:val="24"/>
        </w:rPr>
        <w:t>，包括一项拟议建议。执行问题附属机构还收到了该文件的四份增编，其中载有修订</w:t>
      </w:r>
      <w:r w:rsidRPr="00FE4702">
        <w:rPr>
          <w:sz w:val="24"/>
          <w:szCs w:val="24"/>
        </w:rPr>
        <w:t>/</w:t>
      </w:r>
      <w:r w:rsidRPr="00FE4702">
        <w:rPr>
          <w:sz w:val="24"/>
          <w:szCs w:val="24"/>
        </w:rPr>
        <w:t>更新和执行国家生物多样性战略和行动计划包括国家目标的最新进展</w:t>
      </w:r>
      <w:r w:rsidRPr="00FE4702">
        <w:rPr>
          <w:sz w:val="24"/>
          <w:szCs w:val="24"/>
        </w:rPr>
        <w:t>(CBD/SBI/3/2/Add.1)</w:t>
      </w:r>
      <w:r w:rsidRPr="00FE4702">
        <w:rPr>
          <w:sz w:val="24"/>
          <w:szCs w:val="24"/>
        </w:rPr>
        <w:t>，对缔约方所定目标的贡献和爱知生物多样性目标进展情况的分析</w:t>
      </w:r>
      <w:r w:rsidRPr="00FE4702">
        <w:rPr>
          <w:sz w:val="24"/>
          <w:szCs w:val="24"/>
        </w:rPr>
        <w:t>(CBD/SBI/3/2/Add.2)</w:t>
      </w:r>
      <w:r w:rsidRPr="00FE4702">
        <w:rPr>
          <w:sz w:val="24"/>
          <w:szCs w:val="24"/>
        </w:rPr>
        <w:t>，审查《</w:t>
      </w:r>
      <w:r w:rsidRPr="00FE4702">
        <w:rPr>
          <w:sz w:val="24"/>
          <w:szCs w:val="24"/>
        </w:rPr>
        <w:t>2015-2020</w:t>
      </w:r>
      <w:r w:rsidRPr="00FE4702">
        <w:rPr>
          <w:sz w:val="24"/>
          <w:szCs w:val="24"/>
        </w:rPr>
        <w:t>年性别</w:t>
      </w:r>
      <w:r>
        <w:rPr>
          <w:rFonts w:hint="eastAsia"/>
          <w:sz w:val="24"/>
          <w:szCs w:val="24"/>
        </w:rPr>
        <w:t>问题</w:t>
      </w:r>
      <w:r w:rsidRPr="00FE4702">
        <w:rPr>
          <w:sz w:val="24"/>
          <w:szCs w:val="24"/>
        </w:rPr>
        <w:t>行动计划》的执行情况</w:t>
      </w:r>
      <w:r w:rsidRPr="00FE4702">
        <w:rPr>
          <w:sz w:val="24"/>
          <w:szCs w:val="24"/>
        </w:rPr>
        <w:t>(CBD/SBI/3/2/Add.3)</w:t>
      </w:r>
      <w:r w:rsidRPr="00FE4702">
        <w:rPr>
          <w:sz w:val="24"/>
          <w:szCs w:val="24"/>
        </w:rPr>
        <w:t>，以及关于传统知识和生物多样性可持续使用的爱知生物多样性目标</w:t>
      </w:r>
      <w:r w:rsidRPr="00FE4702">
        <w:rPr>
          <w:sz w:val="24"/>
          <w:szCs w:val="24"/>
        </w:rPr>
        <w:t>18</w:t>
      </w:r>
      <w:r w:rsidRPr="00FE4702">
        <w:rPr>
          <w:sz w:val="24"/>
          <w:szCs w:val="24"/>
        </w:rPr>
        <w:t>进展情况的说明</w:t>
      </w:r>
      <w:r w:rsidRPr="00FE4702">
        <w:rPr>
          <w:sz w:val="24"/>
          <w:szCs w:val="24"/>
        </w:rPr>
        <w:t>(CBD/SBI/3/2/Add.4)</w:t>
      </w:r>
      <w:bookmarkEnd w:id="10"/>
      <w:bookmarkEnd w:id="11"/>
      <w:r w:rsidRPr="00FE4702">
        <w:rPr>
          <w:sz w:val="24"/>
          <w:szCs w:val="24"/>
        </w:rPr>
        <w:t>。</w:t>
      </w:r>
    </w:p>
    <w:p w14:paraId="29964ACD"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主席在介绍该项目时回顾说，该议题已在</w:t>
      </w:r>
      <w:r w:rsidRPr="00FE4702">
        <w:rPr>
          <w:sz w:val="24"/>
          <w:szCs w:val="24"/>
        </w:rPr>
        <w:t>2021</w:t>
      </w:r>
      <w:r w:rsidRPr="00FE4702">
        <w:rPr>
          <w:sz w:val="24"/>
          <w:szCs w:val="24"/>
        </w:rPr>
        <w:t>年</w:t>
      </w:r>
      <w:r w:rsidRPr="00FE4702">
        <w:rPr>
          <w:sz w:val="24"/>
          <w:szCs w:val="24"/>
        </w:rPr>
        <w:t>3</w:t>
      </w:r>
      <w:r w:rsidRPr="00FE4702">
        <w:rPr>
          <w:sz w:val="24"/>
          <w:szCs w:val="24"/>
        </w:rPr>
        <w:t>月</w:t>
      </w:r>
      <w:r w:rsidRPr="00FE4702">
        <w:rPr>
          <w:sz w:val="24"/>
          <w:szCs w:val="24"/>
        </w:rPr>
        <w:t>8</w:t>
      </w:r>
      <w:r w:rsidRPr="00FE4702">
        <w:rPr>
          <w:sz w:val="24"/>
          <w:szCs w:val="24"/>
        </w:rPr>
        <w:t>日的非正式会议上进行了审议，当时</w:t>
      </w:r>
      <w:r w:rsidRPr="00FE4702">
        <w:rPr>
          <w:sz w:val="24"/>
          <w:szCs w:val="24"/>
        </w:rPr>
        <w:t>23</w:t>
      </w:r>
      <w:r w:rsidRPr="00FE4702">
        <w:rPr>
          <w:sz w:val="24"/>
          <w:szCs w:val="24"/>
        </w:rPr>
        <w:t>个缔约方和区域集团的代表以及</w:t>
      </w:r>
      <w:r w:rsidRPr="00FE4702">
        <w:rPr>
          <w:sz w:val="24"/>
          <w:szCs w:val="24"/>
        </w:rPr>
        <w:t>6</w:t>
      </w:r>
      <w:r w:rsidRPr="00FE4702">
        <w:rPr>
          <w:sz w:val="24"/>
          <w:szCs w:val="24"/>
        </w:rPr>
        <w:t>名观察员作了发言，并收到了</w:t>
      </w:r>
      <w:r w:rsidRPr="00FE4702">
        <w:rPr>
          <w:sz w:val="24"/>
          <w:szCs w:val="24"/>
        </w:rPr>
        <w:t>1</w:t>
      </w:r>
      <w:r w:rsidRPr="00FE4702">
        <w:rPr>
          <w:sz w:val="24"/>
          <w:szCs w:val="24"/>
        </w:rPr>
        <w:t>份书面材料。</w:t>
      </w:r>
    </w:p>
    <w:p w14:paraId="05C05B5D"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阿根廷、巴西、柬埔寨、厄瓜多尔、马来西亚、挪威、秘鲁、南非和乌干达的代表发了言。</w:t>
      </w:r>
    </w:p>
    <w:p w14:paraId="3F7DBDCD" w14:textId="77777777" w:rsidR="00BC6272" w:rsidRPr="00FE4702" w:rsidRDefault="00BC6272" w:rsidP="00331DFC">
      <w:pPr>
        <w:pStyle w:val="Para1"/>
        <w:tabs>
          <w:tab w:val="clear" w:pos="630"/>
          <w:tab w:val="left" w:pos="720"/>
        </w:tabs>
        <w:ind w:left="0"/>
        <w:rPr>
          <w:b/>
          <w:bCs/>
          <w:sz w:val="24"/>
          <w:szCs w:val="24"/>
        </w:rPr>
      </w:pPr>
      <w:r w:rsidRPr="00FE4702">
        <w:rPr>
          <w:sz w:val="24"/>
          <w:szCs w:val="24"/>
        </w:rPr>
        <w:t>除缔约方的口头发言外，刚果民主共和国</w:t>
      </w:r>
      <w:r w:rsidRPr="00FE4702">
        <w:rPr>
          <w:sz w:val="24"/>
          <w:szCs w:val="24"/>
        </w:rPr>
        <w:t>(</w:t>
      </w:r>
      <w:r w:rsidRPr="00FE4702">
        <w:rPr>
          <w:sz w:val="24"/>
          <w:szCs w:val="24"/>
        </w:rPr>
        <w:t>代表非洲集团</w:t>
      </w:r>
      <w:r w:rsidRPr="00FE4702">
        <w:rPr>
          <w:sz w:val="24"/>
          <w:szCs w:val="24"/>
        </w:rPr>
        <w:t>)</w:t>
      </w:r>
      <w:r w:rsidRPr="00FE4702">
        <w:rPr>
          <w:sz w:val="24"/>
          <w:szCs w:val="24"/>
        </w:rPr>
        <w:t>、葡萄牙</w:t>
      </w:r>
      <w:r w:rsidRPr="00FE4702">
        <w:rPr>
          <w:sz w:val="24"/>
          <w:szCs w:val="24"/>
        </w:rPr>
        <w:t>(</w:t>
      </w:r>
      <w:r w:rsidRPr="00FE4702">
        <w:rPr>
          <w:sz w:val="24"/>
          <w:szCs w:val="24"/>
        </w:rPr>
        <w:t>代表欧洲联盟及其成员国</w:t>
      </w:r>
      <w:r w:rsidRPr="00FE4702">
        <w:rPr>
          <w:sz w:val="24"/>
          <w:szCs w:val="24"/>
        </w:rPr>
        <w:t>)</w:t>
      </w:r>
      <w:r w:rsidRPr="00FE4702">
        <w:rPr>
          <w:sz w:val="24"/>
          <w:szCs w:val="24"/>
        </w:rPr>
        <w:t>和瑞士提交了书面发言，已将其公布在会议网页上。</w:t>
      </w:r>
    </w:p>
    <w:p w14:paraId="55E73218" w14:textId="77777777" w:rsidR="00BC6272" w:rsidRPr="00FE4702" w:rsidRDefault="00BC6272" w:rsidP="00331DFC">
      <w:pPr>
        <w:pStyle w:val="Para1"/>
        <w:tabs>
          <w:tab w:val="clear" w:pos="630"/>
          <w:tab w:val="left" w:pos="720"/>
        </w:tabs>
        <w:ind w:left="0"/>
        <w:rPr>
          <w:sz w:val="24"/>
          <w:szCs w:val="24"/>
        </w:rPr>
      </w:pPr>
      <w:r w:rsidRPr="00FE4702">
        <w:rPr>
          <w:sz w:val="24"/>
          <w:szCs w:val="24"/>
        </w:rPr>
        <w:t>生物多样性公约联盟、生物多样性公约妇女核心小组、全球青年生物多样性网络（青年网络）和国际生物多样性问题土著论坛（土著论坛）</w:t>
      </w:r>
      <w:r w:rsidRPr="00FE4702">
        <w:rPr>
          <w:sz w:val="24"/>
          <w:szCs w:val="24"/>
        </w:rPr>
        <w:t>(</w:t>
      </w:r>
      <w:r w:rsidRPr="00FE4702">
        <w:rPr>
          <w:sz w:val="24"/>
          <w:szCs w:val="24"/>
        </w:rPr>
        <w:t>同时代表土著妇女生物多样性网络</w:t>
      </w:r>
      <w:r w:rsidRPr="00FE4702">
        <w:rPr>
          <w:sz w:val="24"/>
          <w:szCs w:val="24"/>
        </w:rPr>
        <w:t>)</w:t>
      </w:r>
      <w:r w:rsidRPr="00FE4702">
        <w:rPr>
          <w:sz w:val="24"/>
          <w:szCs w:val="24"/>
        </w:rPr>
        <w:t>的代表也发了言。</w:t>
      </w:r>
    </w:p>
    <w:p w14:paraId="2179ADA5" w14:textId="77777777" w:rsidR="00BC6272" w:rsidRPr="00FE4702" w:rsidRDefault="00BC6272" w:rsidP="00331DFC">
      <w:pPr>
        <w:pStyle w:val="Para1"/>
        <w:tabs>
          <w:tab w:val="clear" w:pos="630"/>
          <w:tab w:val="left" w:pos="720"/>
        </w:tabs>
        <w:ind w:left="0"/>
        <w:rPr>
          <w:b/>
          <w:bCs/>
          <w:sz w:val="24"/>
          <w:szCs w:val="24"/>
        </w:rPr>
      </w:pPr>
      <w:r w:rsidRPr="00FE4702">
        <w:rPr>
          <w:sz w:val="24"/>
          <w:szCs w:val="24"/>
        </w:rPr>
        <w:t>除观察员</w:t>
      </w:r>
      <w:r>
        <w:rPr>
          <w:rFonts w:hint="eastAsia"/>
          <w:sz w:val="24"/>
          <w:szCs w:val="24"/>
        </w:rPr>
        <w:t>的</w:t>
      </w:r>
      <w:r w:rsidRPr="00FE4702">
        <w:rPr>
          <w:sz w:val="24"/>
          <w:szCs w:val="24"/>
        </w:rPr>
        <w:t>口头发言外，新风协会提交了一份书面发言，已将其公布在会议网页上。</w:t>
      </w:r>
    </w:p>
    <w:p w14:paraId="54074E22" w14:textId="66D9857E" w:rsidR="00BC6272" w:rsidRPr="005B1D91" w:rsidRDefault="005B1D91" w:rsidP="00331DFC">
      <w:pPr>
        <w:pStyle w:val="Para1"/>
        <w:tabs>
          <w:tab w:val="clear" w:pos="630"/>
          <w:tab w:val="left" w:pos="720"/>
        </w:tabs>
        <w:ind w:left="0"/>
        <w:rPr>
          <w:color w:val="FF0000"/>
          <w:sz w:val="24"/>
          <w:szCs w:val="24"/>
        </w:rPr>
      </w:pPr>
      <w:r w:rsidRPr="005B1D91">
        <w:rPr>
          <w:rFonts w:hint="eastAsia"/>
          <w:color w:val="000000" w:themeColor="text1"/>
          <w:sz w:val="24"/>
          <w:szCs w:val="24"/>
        </w:rPr>
        <w:t>主席在会议</w:t>
      </w:r>
      <w:r w:rsidR="00BC6272" w:rsidRPr="005B1D91">
        <w:rPr>
          <w:color w:val="000000" w:themeColor="text1"/>
          <w:sz w:val="24"/>
          <w:szCs w:val="24"/>
        </w:rPr>
        <w:t>交换意见</w:t>
      </w:r>
      <w:r w:rsidRPr="005B1D91">
        <w:rPr>
          <w:rFonts w:hint="eastAsia"/>
          <w:color w:val="000000" w:themeColor="text1"/>
          <w:sz w:val="24"/>
          <w:szCs w:val="24"/>
        </w:rPr>
        <w:t>之</w:t>
      </w:r>
      <w:r w:rsidR="00BC6272" w:rsidRPr="005B1D91">
        <w:rPr>
          <w:color w:val="000000" w:themeColor="text1"/>
          <w:sz w:val="24"/>
          <w:szCs w:val="24"/>
        </w:rPr>
        <w:t>后</w:t>
      </w:r>
      <w:r w:rsidRPr="005B1D91">
        <w:rPr>
          <w:rFonts w:hint="eastAsia"/>
          <w:color w:val="000000" w:themeColor="text1"/>
          <w:sz w:val="24"/>
          <w:szCs w:val="24"/>
        </w:rPr>
        <w:t>说，</w:t>
      </w:r>
      <w:r w:rsidRPr="00F50449">
        <w:rPr>
          <w:sz w:val="24"/>
          <w:szCs w:val="24"/>
        </w:rPr>
        <w:t>她将</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Pr="00F50449">
        <w:rPr>
          <w:sz w:val="24"/>
          <w:szCs w:val="24"/>
        </w:rPr>
        <w:t>编写一份订正建议</w:t>
      </w:r>
      <w:r>
        <w:rPr>
          <w:rFonts w:hint="eastAsia"/>
          <w:sz w:val="24"/>
          <w:szCs w:val="24"/>
        </w:rPr>
        <w:t>草案</w:t>
      </w:r>
      <w:r w:rsidR="00BC6272" w:rsidRPr="005B1D91">
        <w:rPr>
          <w:color w:val="000000" w:themeColor="text1"/>
          <w:sz w:val="24"/>
          <w:szCs w:val="24"/>
        </w:rPr>
        <w:t>，供执行问题附属机构审议。</w:t>
      </w:r>
    </w:p>
    <w:p w14:paraId="374D5B39" w14:textId="3202CEB5"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日执行问题附属机构第</w:t>
      </w:r>
      <w:r w:rsidR="005B1D91">
        <w:rPr>
          <w:rFonts w:hint="eastAsia"/>
          <w:sz w:val="24"/>
          <w:szCs w:val="24"/>
        </w:rPr>
        <w:t>5</w:t>
      </w:r>
      <w:r w:rsidRPr="00FE4702">
        <w:rPr>
          <w:sz w:val="24"/>
          <w:szCs w:val="24"/>
        </w:rPr>
        <w:t>场全体会议审议了主席提交的建议草案。</w:t>
      </w:r>
    </w:p>
    <w:p w14:paraId="2DB170A0"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阿根廷、巴西、加拿大、挪威、葡萄牙（代表欧洲联盟及其成员国）和南非的代表发了言。</w:t>
      </w:r>
    </w:p>
    <w:p w14:paraId="0B3A7894"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主席指出，葡萄牙代表代表欧洲联盟及其成员国利用互动式对话功能发表了意见。</w:t>
      </w:r>
    </w:p>
    <w:p w14:paraId="5D30800F" w14:textId="77777777" w:rsidR="00BC6272" w:rsidRPr="00FE4702" w:rsidRDefault="00BC6272" w:rsidP="00331DFC">
      <w:pPr>
        <w:pStyle w:val="Para1"/>
        <w:tabs>
          <w:tab w:val="clear" w:pos="630"/>
          <w:tab w:val="left" w:pos="720"/>
        </w:tabs>
        <w:ind w:left="0"/>
        <w:rPr>
          <w:sz w:val="24"/>
          <w:szCs w:val="24"/>
        </w:rPr>
      </w:pPr>
      <w:r w:rsidRPr="00FE4702">
        <w:rPr>
          <w:sz w:val="24"/>
          <w:szCs w:val="24"/>
        </w:rPr>
        <w:t>执行问题附属机构在</w:t>
      </w: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30</w:t>
      </w:r>
      <w:r w:rsidRPr="00FE4702">
        <w:rPr>
          <w:sz w:val="24"/>
          <w:szCs w:val="24"/>
        </w:rPr>
        <w:t>日第六次全体会议上继续审议建议草案。</w:t>
      </w:r>
    </w:p>
    <w:p w14:paraId="28ADA56E" w14:textId="49AA8EFE" w:rsidR="00BC6272" w:rsidRPr="00FE4702" w:rsidRDefault="00BC6272" w:rsidP="00331DFC">
      <w:pPr>
        <w:pStyle w:val="Para1"/>
        <w:tabs>
          <w:tab w:val="clear" w:pos="630"/>
          <w:tab w:val="left" w:pos="720"/>
        </w:tabs>
        <w:ind w:left="0"/>
        <w:rPr>
          <w:sz w:val="24"/>
          <w:szCs w:val="24"/>
        </w:rPr>
      </w:pPr>
      <w:r w:rsidRPr="00FE4702">
        <w:rPr>
          <w:sz w:val="24"/>
          <w:szCs w:val="24"/>
        </w:rPr>
        <w:t>阿根廷、巴西、加拿大、中国、哥伦比亚、哥斯达黎加、墨西哥、摩洛哥、新西兰、挪威、秘鲁、葡萄牙</w:t>
      </w:r>
      <w:r w:rsidRPr="00FE4702">
        <w:rPr>
          <w:sz w:val="24"/>
          <w:szCs w:val="24"/>
        </w:rPr>
        <w:t>(</w:t>
      </w:r>
      <w:r w:rsidRPr="00FE4702">
        <w:rPr>
          <w:sz w:val="24"/>
          <w:szCs w:val="24"/>
        </w:rPr>
        <w:t>代表欧洲联盟及其成员国</w:t>
      </w:r>
      <w:r w:rsidRPr="00FE4702">
        <w:rPr>
          <w:sz w:val="24"/>
          <w:szCs w:val="24"/>
        </w:rPr>
        <w:t>)</w:t>
      </w:r>
      <w:r w:rsidRPr="00FE4702">
        <w:rPr>
          <w:sz w:val="24"/>
          <w:szCs w:val="24"/>
        </w:rPr>
        <w:t>、南非、瑞士</w:t>
      </w:r>
      <w:r w:rsidR="005B1D91">
        <w:rPr>
          <w:rFonts w:hint="eastAsia"/>
          <w:sz w:val="24"/>
          <w:szCs w:val="24"/>
        </w:rPr>
        <w:t>、</w:t>
      </w:r>
      <w:r w:rsidRPr="00FE4702">
        <w:rPr>
          <w:sz w:val="24"/>
          <w:szCs w:val="24"/>
        </w:rPr>
        <w:t>大不列颠及北爱尔兰联合王国的代表作了发言。</w:t>
      </w:r>
    </w:p>
    <w:p w14:paraId="28B0289B" w14:textId="77777777" w:rsidR="00BC6272" w:rsidRPr="005B1D91" w:rsidRDefault="00BC6272" w:rsidP="00331DFC">
      <w:pPr>
        <w:pStyle w:val="Para1"/>
        <w:tabs>
          <w:tab w:val="clear" w:pos="630"/>
          <w:tab w:val="left" w:pos="720"/>
        </w:tabs>
        <w:ind w:left="0"/>
        <w:rPr>
          <w:rFonts w:eastAsia="KaiTi"/>
          <w:sz w:val="24"/>
          <w:szCs w:val="24"/>
        </w:rPr>
      </w:pPr>
      <w:r w:rsidRPr="005B1D91">
        <w:rPr>
          <w:rFonts w:eastAsia="KaiTi"/>
          <w:sz w:val="24"/>
          <w:szCs w:val="24"/>
        </w:rPr>
        <w:t>[</w:t>
      </w:r>
      <w:r w:rsidRPr="005B1D91">
        <w:rPr>
          <w:rFonts w:ascii="楷体" w:eastAsia="KaiTi" w:hAnsi="楷体"/>
          <w:sz w:val="24"/>
          <w:szCs w:val="24"/>
        </w:rPr>
        <w:t>待补</w:t>
      </w:r>
      <w:r w:rsidRPr="005B1D91">
        <w:rPr>
          <w:rFonts w:eastAsia="KaiTi"/>
          <w:sz w:val="24"/>
          <w:szCs w:val="24"/>
        </w:rPr>
        <w:t>]</w:t>
      </w:r>
    </w:p>
    <w:p w14:paraId="09128C44" w14:textId="2C3CB8B5" w:rsidR="00BC6272" w:rsidRPr="00EB11E3" w:rsidRDefault="00BC6272" w:rsidP="00331DFC">
      <w:pPr>
        <w:pStyle w:val="Heading1multiline"/>
        <w:spacing w:before="120"/>
        <w:ind w:left="0" w:right="0" w:firstLine="0"/>
        <w:jc w:val="center"/>
        <w:rPr>
          <w:bCs/>
          <w:sz w:val="24"/>
          <w:szCs w:val="24"/>
        </w:rPr>
      </w:pPr>
      <w:bookmarkStart w:id="12" w:name="_Toc29288467"/>
      <w:r w:rsidRPr="00EB11E3">
        <w:rPr>
          <w:bCs/>
          <w:color w:val="000000"/>
          <w:sz w:val="24"/>
          <w:szCs w:val="24"/>
        </w:rPr>
        <w:t>项目</w:t>
      </w:r>
      <w:r w:rsidRPr="00EB11E3">
        <w:rPr>
          <w:bCs/>
          <w:color w:val="000000"/>
          <w:sz w:val="24"/>
          <w:szCs w:val="24"/>
        </w:rPr>
        <w:t>4.</w:t>
      </w:r>
      <w:bookmarkStart w:id="13" w:name="_Hlk14950652"/>
      <w:bookmarkEnd w:id="12"/>
      <w:r w:rsidR="00EB11E3">
        <w:rPr>
          <w:bCs/>
          <w:color w:val="000000"/>
          <w:sz w:val="24"/>
          <w:szCs w:val="24"/>
        </w:rPr>
        <w:t xml:space="preserve">  </w:t>
      </w:r>
      <w:r w:rsidRPr="00EB11E3">
        <w:rPr>
          <w:bCs/>
          <w:sz w:val="24"/>
          <w:szCs w:val="24"/>
        </w:rPr>
        <w:t>评估和审查《卡塔赫纳生物安全议定书》的</w:t>
      </w:r>
      <w:r w:rsidRPr="00EB11E3">
        <w:rPr>
          <w:bCs/>
          <w:color w:val="000000" w:themeColor="text1"/>
          <w:sz w:val="24"/>
          <w:szCs w:val="24"/>
        </w:rPr>
        <w:t>成效</w:t>
      </w:r>
    </w:p>
    <w:p w14:paraId="279BCAE5" w14:textId="6E7F2EB9"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日执行问题附属机构第</w:t>
      </w:r>
      <w:r w:rsidR="00833B13">
        <w:rPr>
          <w:rFonts w:hint="eastAsia"/>
          <w:sz w:val="24"/>
          <w:szCs w:val="24"/>
        </w:rPr>
        <w:t>1</w:t>
      </w:r>
      <w:r w:rsidRPr="00FE4702">
        <w:rPr>
          <w:sz w:val="24"/>
          <w:szCs w:val="24"/>
        </w:rPr>
        <w:t>场全体会议审议了议程项目</w:t>
      </w:r>
      <w:r w:rsidRPr="00FE4702">
        <w:rPr>
          <w:sz w:val="24"/>
          <w:szCs w:val="24"/>
        </w:rPr>
        <w:t>4</w:t>
      </w:r>
      <w:r w:rsidRPr="00FE4702">
        <w:rPr>
          <w:sz w:val="24"/>
          <w:szCs w:val="24"/>
        </w:rPr>
        <w:t>。在审议该项目时，执行问题附属机构收到了执行秘书关于评估和审查《卡塔赫纳生物安全议定书》的成效的说明</w:t>
      </w:r>
      <w:r w:rsidRPr="00FE4702">
        <w:rPr>
          <w:sz w:val="24"/>
          <w:szCs w:val="24"/>
        </w:rPr>
        <w:t>(CBD/SBI/3/3)</w:t>
      </w:r>
      <w:r w:rsidRPr="00FE4702">
        <w:rPr>
          <w:sz w:val="24"/>
          <w:szCs w:val="24"/>
        </w:rPr>
        <w:t>，其中包括一项拟议建议，以及分别载于附件一和附件二的履约委员会和联络小组的结论。它还收到该文件的一份增编，其中载有为评估和审查《卡塔赫纳生物安全议定书》的成效和最后评价《卡塔赫纳生物安全议定书</w:t>
      </w:r>
      <w:r w:rsidRPr="00FE4702">
        <w:rPr>
          <w:sz w:val="24"/>
          <w:szCs w:val="24"/>
        </w:rPr>
        <w:t>2011-2020</w:t>
      </w:r>
      <w:r w:rsidRPr="00FE4702">
        <w:rPr>
          <w:sz w:val="24"/>
          <w:szCs w:val="24"/>
        </w:rPr>
        <w:t>年战略计划》进行的资料分析</w:t>
      </w:r>
      <w:r w:rsidRPr="00FE4702">
        <w:rPr>
          <w:sz w:val="24"/>
          <w:szCs w:val="24"/>
        </w:rPr>
        <w:t xml:space="preserve"> (CBD/SBI/3/3/Add.1)</w:t>
      </w:r>
      <w:r w:rsidRPr="00FE4702">
        <w:rPr>
          <w:sz w:val="24"/>
          <w:szCs w:val="24"/>
        </w:rPr>
        <w:t>。</w:t>
      </w:r>
    </w:p>
    <w:p w14:paraId="1EC383E4"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主席在介绍该项目时回顾说，该议题已在</w:t>
      </w:r>
      <w:r w:rsidRPr="00FE4702">
        <w:rPr>
          <w:sz w:val="24"/>
          <w:szCs w:val="24"/>
        </w:rPr>
        <w:t>2021</w:t>
      </w:r>
      <w:r w:rsidRPr="00FE4702">
        <w:rPr>
          <w:sz w:val="24"/>
          <w:szCs w:val="24"/>
        </w:rPr>
        <w:t>年</w:t>
      </w:r>
      <w:r w:rsidRPr="00FE4702">
        <w:rPr>
          <w:sz w:val="24"/>
          <w:szCs w:val="24"/>
        </w:rPr>
        <w:t>3</w:t>
      </w:r>
      <w:r w:rsidRPr="00FE4702">
        <w:rPr>
          <w:sz w:val="24"/>
          <w:szCs w:val="24"/>
        </w:rPr>
        <w:t>月</w:t>
      </w:r>
      <w:r w:rsidRPr="00FE4702">
        <w:rPr>
          <w:sz w:val="24"/>
          <w:szCs w:val="24"/>
        </w:rPr>
        <w:t>9</w:t>
      </w:r>
      <w:r w:rsidRPr="00FE4702">
        <w:rPr>
          <w:sz w:val="24"/>
          <w:szCs w:val="24"/>
        </w:rPr>
        <w:t>日的非正式会议上进行了审议，当时</w:t>
      </w:r>
      <w:r w:rsidRPr="00FE4702">
        <w:rPr>
          <w:sz w:val="24"/>
          <w:szCs w:val="24"/>
        </w:rPr>
        <w:t>12</w:t>
      </w:r>
      <w:r w:rsidRPr="00FE4702">
        <w:rPr>
          <w:sz w:val="24"/>
          <w:szCs w:val="24"/>
        </w:rPr>
        <w:t>个缔约方和区域集团的代表以及</w:t>
      </w:r>
      <w:r w:rsidRPr="00FE4702">
        <w:rPr>
          <w:sz w:val="24"/>
          <w:szCs w:val="24"/>
        </w:rPr>
        <w:t>3</w:t>
      </w:r>
      <w:r w:rsidRPr="00FE4702">
        <w:rPr>
          <w:sz w:val="24"/>
          <w:szCs w:val="24"/>
        </w:rPr>
        <w:t>名观察员发了言，没有收到其他书面材料。</w:t>
      </w:r>
    </w:p>
    <w:p w14:paraId="4DA78D5B" w14:textId="77777777" w:rsidR="00BC6272" w:rsidRPr="00FE4702" w:rsidRDefault="00BC6272" w:rsidP="00331DFC">
      <w:pPr>
        <w:pStyle w:val="Para1"/>
        <w:tabs>
          <w:tab w:val="clear" w:pos="630"/>
          <w:tab w:val="left" w:pos="720"/>
        </w:tabs>
        <w:ind w:left="0"/>
        <w:rPr>
          <w:sz w:val="24"/>
          <w:szCs w:val="24"/>
        </w:rPr>
      </w:pPr>
      <w:r w:rsidRPr="00FE4702">
        <w:rPr>
          <w:sz w:val="24"/>
          <w:szCs w:val="24"/>
        </w:rPr>
        <w:t>巴西、哥伦比亚、危地马拉、马来西亚、墨西哥、摩洛哥、大韩民国、南非和乌干达的代表发了言。</w:t>
      </w:r>
    </w:p>
    <w:p w14:paraId="2FE6B97F" w14:textId="77777777" w:rsidR="00BC6272" w:rsidRPr="00FE4702" w:rsidRDefault="00BC6272" w:rsidP="00331DFC">
      <w:pPr>
        <w:pStyle w:val="Para1"/>
        <w:tabs>
          <w:tab w:val="clear" w:pos="630"/>
          <w:tab w:val="left" w:pos="720"/>
        </w:tabs>
        <w:ind w:left="0"/>
        <w:rPr>
          <w:sz w:val="24"/>
          <w:szCs w:val="24"/>
        </w:rPr>
      </w:pPr>
      <w:r w:rsidRPr="00FE4702">
        <w:rPr>
          <w:sz w:val="24"/>
          <w:szCs w:val="24"/>
        </w:rPr>
        <w:t>除缔约方</w:t>
      </w:r>
      <w:r>
        <w:rPr>
          <w:rFonts w:hint="eastAsia"/>
          <w:sz w:val="24"/>
          <w:szCs w:val="24"/>
        </w:rPr>
        <w:t>的</w:t>
      </w:r>
      <w:r w:rsidRPr="00FE4702">
        <w:rPr>
          <w:sz w:val="24"/>
          <w:szCs w:val="24"/>
        </w:rPr>
        <w:t>口头发言外，多米尼加共和国、加纳和葡萄牙</w:t>
      </w:r>
      <w:r w:rsidRPr="00FE4702">
        <w:rPr>
          <w:sz w:val="24"/>
          <w:szCs w:val="24"/>
        </w:rPr>
        <w:t>(</w:t>
      </w:r>
      <w:r w:rsidRPr="00FE4702">
        <w:rPr>
          <w:sz w:val="24"/>
          <w:szCs w:val="24"/>
        </w:rPr>
        <w:t>代表欧洲联盟及其成员国</w:t>
      </w:r>
      <w:r w:rsidRPr="00FE4702">
        <w:rPr>
          <w:sz w:val="24"/>
          <w:szCs w:val="24"/>
        </w:rPr>
        <w:t>)</w:t>
      </w:r>
      <w:r w:rsidRPr="00FE4702">
        <w:rPr>
          <w:sz w:val="24"/>
          <w:szCs w:val="24"/>
        </w:rPr>
        <w:t>提交了书面发言，已将其公布在会议网页上。</w:t>
      </w:r>
    </w:p>
    <w:p w14:paraId="41670405" w14:textId="2D02B28E" w:rsidR="00BC6272" w:rsidRPr="00FE4702" w:rsidRDefault="00BC6272" w:rsidP="00331DFC">
      <w:pPr>
        <w:pStyle w:val="Para1"/>
        <w:tabs>
          <w:tab w:val="clear" w:pos="630"/>
          <w:tab w:val="left" w:pos="720"/>
        </w:tabs>
        <w:ind w:left="0"/>
        <w:rPr>
          <w:sz w:val="24"/>
          <w:szCs w:val="24"/>
        </w:rPr>
      </w:pPr>
      <w:r w:rsidRPr="00FE4702">
        <w:rPr>
          <w:sz w:val="24"/>
          <w:szCs w:val="24"/>
        </w:rPr>
        <w:t>生物多样性公约妇女核心小组和土著论坛、</w:t>
      </w:r>
      <w:proofErr w:type="spellStart"/>
      <w:r w:rsidRPr="00FE4702">
        <w:rPr>
          <w:sz w:val="24"/>
          <w:szCs w:val="24"/>
        </w:rPr>
        <w:t>Institut</w:t>
      </w:r>
      <w:proofErr w:type="spellEnd"/>
      <w:r w:rsidRPr="00FE4702">
        <w:rPr>
          <w:sz w:val="24"/>
          <w:szCs w:val="24"/>
        </w:rPr>
        <w:t xml:space="preserve"> de Recherche </w:t>
      </w:r>
      <w:proofErr w:type="spellStart"/>
      <w:r w:rsidRPr="00FE4702">
        <w:rPr>
          <w:sz w:val="24"/>
          <w:szCs w:val="24"/>
        </w:rPr>
        <w:t>en</w:t>
      </w:r>
      <w:proofErr w:type="spellEnd"/>
      <w:r w:rsidRPr="00FE4702">
        <w:rPr>
          <w:sz w:val="24"/>
          <w:szCs w:val="24"/>
        </w:rPr>
        <w:t xml:space="preserve"> Sciences de la Santé (</w:t>
      </w:r>
      <w:r w:rsidR="003448BA">
        <w:rPr>
          <w:rFonts w:hint="eastAsia"/>
          <w:sz w:val="24"/>
          <w:szCs w:val="24"/>
        </w:rPr>
        <w:t>同时</w:t>
      </w:r>
      <w:r w:rsidRPr="00FE4702">
        <w:rPr>
          <w:sz w:val="24"/>
          <w:szCs w:val="24"/>
        </w:rPr>
        <w:t>代表人工基因驱动研究外联网</w:t>
      </w:r>
      <w:r w:rsidRPr="00FE4702">
        <w:rPr>
          <w:sz w:val="24"/>
          <w:szCs w:val="24"/>
        </w:rPr>
        <w:t xml:space="preserve">) </w:t>
      </w:r>
      <w:r w:rsidRPr="00FE4702">
        <w:rPr>
          <w:sz w:val="24"/>
          <w:szCs w:val="24"/>
        </w:rPr>
        <w:t>和第三世界网络的代表也发了言。</w:t>
      </w:r>
    </w:p>
    <w:p w14:paraId="28120737" w14:textId="232FE0D4" w:rsidR="00BC6272" w:rsidRPr="00FE4702" w:rsidRDefault="005B1D91" w:rsidP="00331DFC">
      <w:pPr>
        <w:pStyle w:val="Para1"/>
        <w:tabs>
          <w:tab w:val="clear" w:pos="630"/>
          <w:tab w:val="left" w:pos="720"/>
        </w:tabs>
        <w:ind w:left="0"/>
        <w:rPr>
          <w:sz w:val="24"/>
          <w:szCs w:val="24"/>
        </w:rPr>
      </w:pPr>
      <w:r>
        <w:rPr>
          <w:rFonts w:hint="eastAsia"/>
          <w:sz w:val="24"/>
          <w:szCs w:val="24"/>
        </w:rPr>
        <w:t>主席在会议</w:t>
      </w:r>
      <w:r w:rsidR="00BC6272" w:rsidRPr="00FE4702">
        <w:rPr>
          <w:sz w:val="24"/>
          <w:szCs w:val="24"/>
        </w:rPr>
        <w:t>交换意见</w:t>
      </w:r>
      <w:r>
        <w:rPr>
          <w:rFonts w:hint="eastAsia"/>
          <w:sz w:val="24"/>
          <w:szCs w:val="24"/>
        </w:rPr>
        <w:t>之</w:t>
      </w:r>
      <w:r w:rsidR="00BC6272" w:rsidRPr="00FE4702">
        <w:rPr>
          <w:sz w:val="24"/>
          <w:szCs w:val="24"/>
        </w:rPr>
        <w:t>后，</w:t>
      </w:r>
      <w:r w:rsidRPr="00F50449">
        <w:rPr>
          <w:sz w:val="24"/>
          <w:szCs w:val="24"/>
        </w:rPr>
        <w:t>她将</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Pr="00F50449">
        <w:rPr>
          <w:sz w:val="24"/>
          <w:szCs w:val="24"/>
        </w:rPr>
        <w:t>编写一份订正建议</w:t>
      </w:r>
      <w:r>
        <w:rPr>
          <w:rFonts w:hint="eastAsia"/>
          <w:sz w:val="24"/>
          <w:szCs w:val="24"/>
        </w:rPr>
        <w:t>草案</w:t>
      </w:r>
      <w:r w:rsidR="00BC6272" w:rsidRPr="00FE4702">
        <w:rPr>
          <w:sz w:val="24"/>
          <w:szCs w:val="24"/>
        </w:rPr>
        <w:t>，供执行问题附属机构审议。</w:t>
      </w:r>
    </w:p>
    <w:p w14:paraId="56AB82D3" w14:textId="52C0757D" w:rsidR="00BC6272" w:rsidRPr="002F2147" w:rsidRDefault="00BC6272" w:rsidP="00331DFC">
      <w:pPr>
        <w:pStyle w:val="Para1"/>
        <w:tabs>
          <w:tab w:val="clear" w:pos="630"/>
          <w:tab w:val="left" w:pos="720"/>
        </w:tabs>
        <w:ind w:left="0"/>
        <w:rPr>
          <w:sz w:val="24"/>
          <w:szCs w:val="24"/>
        </w:rPr>
      </w:pPr>
      <w:r w:rsidRPr="005B1D91">
        <w:rPr>
          <w:rFonts w:eastAsia="KaiTi"/>
          <w:sz w:val="24"/>
          <w:szCs w:val="24"/>
        </w:rPr>
        <w:t>[</w:t>
      </w:r>
      <w:r w:rsidRPr="005B1D91">
        <w:rPr>
          <w:rFonts w:ascii="楷体" w:eastAsia="KaiTi" w:hAnsi="楷体"/>
          <w:sz w:val="24"/>
          <w:szCs w:val="24"/>
        </w:rPr>
        <w:t>待补</w:t>
      </w:r>
      <w:r w:rsidRPr="005B1D91">
        <w:rPr>
          <w:rFonts w:eastAsia="KaiTi"/>
          <w:sz w:val="24"/>
          <w:szCs w:val="24"/>
        </w:rPr>
        <w:t>]</w:t>
      </w:r>
    </w:p>
    <w:p w14:paraId="0CC6BB30" w14:textId="08611A23" w:rsidR="00BC6272" w:rsidRPr="00EB11E3" w:rsidRDefault="00BC6272" w:rsidP="00331DFC">
      <w:pPr>
        <w:pStyle w:val="Heading1multiline"/>
        <w:spacing w:before="120"/>
        <w:ind w:left="0" w:right="0" w:firstLine="0"/>
        <w:jc w:val="center"/>
        <w:rPr>
          <w:bCs/>
          <w:sz w:val="24"/>
          <w:szCs w:val="24"/>
        </w:rPr>
      </w:pPr>
      <w:r w:rsidRPr="00EB11E3">
        <w:rPr>
          <w:bCs/>
          <w:color w:val="000000"/>
          <w:sz w:val="24"/>
          <w:szCs w:val="24"/>
        </w:rPr>
        <w:t>项目</w:t>
      </w:r>
      <w:r w:rsidRPr="00EB11E3">
        <w:rPr>
          <w:bCs/>
          <w:color w:val="000000"/>
          <w:sz w:val="24"/>
          <w:szCs w:val="24"/>
        </w:rPr>
        <w:t>5.</w:t>
      </w:r>
      <w:r w:rsidR="00EB11E3">
        <w:rPr>
          <w:bCs/>
          <w:color w:val="000000"/>
          <w:sz w:val="24"/>
          <w:szCs w:val="24"/>
        </w:rPr>
        <w:t xml:space="preserve">  </w:t>
      </w:r>
      <w:r w:rsidRPr="00EB11E3">
        <w:rPr>
          <w:bCs/>
          <w:sz w:val="24"/>
          <w:szCs w:val="24"/>
        </w:rPr>
        <w:t>2020</w:t>
      </w:r>
      <w:r w:rsidRPr="00EB11E3">
        <w:rPr>
          <w:bCs/>
          <w:sz w:val="24"/>
          <w:szCs w:val="24"/>
        </w:rPr>
        <w:t>年后全球生物多样性框架</w:t>
      </w:r>
    </w:p>
    <w:bookmarkEnd w:id="13"/>
    <w:p w14:paraId="3F07CE72" w14:textId="308C233A"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日执行问题附属机构第</w:t>
      </w:r>
      <w:r w:rsidR="005B1D91">
        <w:rPr>
          <w:rFonts w:hint="eastAsia"/>
          <w:sz w:val="24"/>
          <w:szCs w:val="24"/>
        </w:rPr>
        <w:t>1</w:t>
      </w:r>
      <w:r w:rsidRPr="00FE4702">
        <w:rPr>
          <w:sz w:val="24"/>
          <w:szCs w:val="24"/>
        </w:rPr>
        <w:t>场全体会议审议了议程项目</w:t>
      </w:r>
      <w:r w:rsidRPr="00FE4702">
        <w:rPr>
          <w:sz w:val="24"/>
          <w:szCs w:val="24"/>
        </w:rPr>
        <w:t>5</w:t>
      </w:r>
      <w:r w:rsidRPr="00FE4702">
        <w:rPr>
          <w:sz w:val="24"/>
          <w:szCs w:val="24"/>
        </w:rPr>
        <w:t>。在审议该项目时，执行问题附属机构收到了执行秘书的说明，其中提供了</w:t>
      </w:r>
      <w:r w:rsidRPr="00FE4702">
        <w:rPr>
          <w:sz w:val="24"/>
          <w:szCs w:val="24"/>
        </w:rPr>
        <w:t>2020</w:t>
      </w:r>
      <w:r>
        <w:rPr>
          <w:rFonts w:hint="eastAsia"/>
          <w:sz w:val="24"/>
          <w:szCs w:val="24"/>
        </w:rPr>
        <w:t>年</w:t>
      </w:r>
      <w:r w:rsidRPr="00FE4702">
        <w:rPr>
          <w:sz w:val="24"/>
          <w:szCs w:val="24"/>
        </w:rPr>
        <w:t>后全球生物多样性框架进程概况</w:t>
      </w:r>
      <w:r w:rsidRPr="00FE4702">
        <w:rPr>
          <w:sz w:val="24"/>
          <w:szCs w:val="24"/>
        </w:rPr>
        <w:t>(CBD/SBI/3/4)</w:t>
      </w:r>
      <w:r w:rsidRPr="00FE4702">
        <w:rPr>
          <w:sz w:val="24"/>
          <w:szCs w:val="24"/>
        </w:rPr>
        <w:t>，包括一项建议草案的要点，以及该文件的两份增编：一份关于</w:t>
      </w:r>
      <w:r w:rsidRPr="00FE4702">
        <w:rPr>
          <w:sz w:val="24"/>
          <w:szCs w:val="24"/>
        </w:rPr>
        <w:t>2020</w:t>
      </w:r>
      <w:r w:rsidRPr="00FE4702">
        <w:rPr>
          <w:sz w:val="24"/>
          <w:szCs w:val="24"/>
        </w:rPr>
        <w:t>年后全球生物多样性框架的宣传</w:t>
      </w:r>
      <w:r w:rsidRPr="00FE4702">
        <w:rPr>
          <w:sz w:val="24"/>
          <w:szCs w:val="24"/>
        </w:rPr>
        <w:t>(CBD/SBI/3/2/Add.1)</w:t>
      </w:r>
      <w:r w:rsidRPr="00FE4702">
        <w:rPr>
          <w:sz w:val="24"/>
          <w:szCs w:val="24"/>
        </w:rPr>
        <w:t>，另一份载有</w:t>
      </w:r>
      <w:r w:rsidRPr="00FE4702">
        <w:rPr>
          <w:sz w:val="24"/>
          <w:szCs w:val="24"/>
        </w:rPr>
        <w:t>2020</w:t>
      </w:r>
      <w:r w:rsidRPr="00FE4702">
        <w:rPr>
          <w:sz w:val="24"/>
          <w:szCs w:val="24"/>
        </w:rPr>
        <w:t>年后性别</w:t>
      </w:r>
      <w:r>
        <w:rPr>
          <w:rFonts w:hint="eastAsia"/>
          <w:sz w:val="24"/>
          <w:szCs w:val="24"/>
        </w:rPr>
        <w:t>问题</w:t>
      </w:r>
      <w:r w:rsidRPr="00FE4702">
        <w:rPr>
          <w:sz w:val="24"/>
          <w:szCs w:val="24"/>
        </w:rPr>
        <w:t>行动计划大纲草案</w:t>
      </w:r>
      <w:r w:rsidRPr="00FE4702">
        <w:rPr>
          <w:sz w:val="24"/>
          <w:szCs w:val="24"/>
        </w:rPr>
        <w:t xml:space="preserve"> (CBD/SBI/3/2/Add.1/Rev.1).</w:t>
      </w:r>
    </w:p>
    <w:p w14:paraId="2987B31F" w14:textId="77777777" w:rsidR="00BC6272" w:rsidRPr="00FE4702" w:rsidRDefault="00BC6272" w:rsidP="00331DFC">
      <w:pPr>
        <w:pStyle w:val="Para1"/>
        <w:tabs>
          <w:tab w:val="clear" w:pos="630"/>
          <w:tab w:val="left" w:pos="720"/>
        </w:tabs>
        <w:ind w:left="0"/>
        <w:rPr>
          <w:sz w:val="24"/>
          <w:szCs w:val="24"/>
        </w:rPr>
      </w:pPr>
      <w:r w:rsidRPr="00FE4702">
        <w:rPr>
          <w:sz w:val="24"/>
          <w:szCs w:val="24"/>
        </w:rPr>
        <w:t>2020</w:t>
      </w:r>
      <w:r w:rsidRPr="00FE4702">
        <w:rPr>
          <w:sz w:val="24"/>
          <w:szCs w:val="24"/>
        </w:rPr>
        <w:t>年后全球生物多样性框架不限成员名额工作组共同主席作了关于他们对本次会议成果的期望的介绍性发言。会议的许多议程项目对于制定</w:t>
      </w:r>
      <w:r w:rsidRPr="00FE4702">
        <w:rPr>
          <w:sz w:val="24"/>
          <w:szCs w:val="24"/>
        </w:rPr>
        <w:t>2020</w:t>
      </w:r>
      <w:r w:rsidRPr="00FE4702">
        <w:rPr>
          <w:sz w:val="24"/>
          <w:szCs w:val="24"/>
        </w:rPr>
        <w:t>年后全球生物多样性框架至关重要。正如情景设想说明</w:t>
      </w:r>
      <w:r w:rsidRPr="00FE4702">
        <w:rPr>
          <w:sz w:val="24"/>
          <w:szCs w:val="24"/>
        </w:rPr>
        <w:t>(CBD/SBI/3/1/Add.2)</w:t>
      </w:r>
      <w:r w:rsidRPr="00FE4702">
        <w:rPr>
          <w:sz w:val="24"/>
          <w:szCs w:val="24"/>
        </w:rPr>
        <w:t>所述，涉及</w:t>
      </w:r>
      <w:r w:rsidRPr="00FE4702">
        <w:rPr>
          <w:sz w:val="24"/>
          <w:szCs w:val="24"/>
        </w:rPr>
        <w:t>2020</w:t>
      </w:r>
      <w:r w:rsidRPr="00FE4702">
        <w:rPr>
          <w:sz w:val="24"/>
          <w:szCs w:val="24"/>
        </w:rPr>
        <w:t>年后框架的相关问题应在相关议程项目下讨论，而不是在议程项目</w:t>
      </w:r>
      <w:r w:rsidRPr="00FE4702">
        <w:rPr>
          <w:sz w:val="24"/>
          <w:szCs w:val="24"/>
        </w:rPr>
        <w:t>5</w:t>
      </w:r>
      <w:r w:rsidRPr="00FE4702">
        <w:rPr>
          <w:sz w:val="24"/>
          <w:szCs w:val="24"/>
        </w:rPr>
        <w:t>下讨论。为确保对完善该框架更新预稿至关重要的所有要素都包含在内，共同主席在几个月前起草并分发了一份问题清单</w:t>
      </w:r>
      <w:r w:rsidRPr="00FE4702">
        <w:rPr>
          <w:sz w:val="24"/>
          <w:szCs w:val="24"/>
        </w:rPr>
        <w:t>(CBD/SBI/3/4</w:t>
      </w:r>
      <w:r w:rsidRPr="00FE4702">
        <w:rPr>
          <w:sz w:val="24"/>
          <w:szCs w:val="24"/>
        </w:rPr>
        <w:t>，附件</w:t>
      </w:r>
      <w:r w:rsidRPr="00FE4702">
        <w:rPr>
          <w:sz w:val="24"/>
          <w:szCs w:val="24"/>
        </w:rPr>
        <w:t>)</w:t>
      </w:r>
      <w:r w:rsidRPr="00FE4702">
        <w:rPr>
          <w:sz w:val="24"/>
          <w:szCs w:val="24"/>
        </w:rPr>
        <w:t>；起草这些问题不是寻求得到单独</w:t>
      </w:r>
      <w:r>
        <w:rPr>
          <w:rFonts w:hint="eastAsia"/>
          <w:sz w:val="24"/>
          <w:szCs w:val="24"/>
        </w:rPr>
        <w:t>答复</w:t>
      </w:r>
      <w:r w:rsidRPr="00FE4702">
        <w:rPr>
          <w:sz w:val="24"/>
          <w:szCs w:val="24"/>
        </w:rPr>
        <w:t>，而是为相关议程项目下的一般性发言提供一份综合清单。</w:t>
      </w:r>
    </w:p>
    <w:p w14:paraId="55EF7F95" w14:textId="77777777" w:rsidR="00BC6272" w:rsidRPr="00FE4702" w:rsidRDefault="00BC6272" w:rsidP="00331DFC">
      <w:pPr>
        <w:pStyle w:val="Para1"/>
        <w:tabs>
          <w:tab w:val="clear" w:pos="630"/>
          <w:tab w:val="left" w:pos="720"/>
        </w:tabs>
        <w:ind w:left="0"/>
        <w:rPr>
          <w:sz w:val="24"/>
          <w:szCs w:val="24"/>
        </w:rPr>
      </w:pPr>
      <w:r w:rsidRPr="00FE4702">
        <w:rPr>
          <w:sz w:val="24"/>
          <w:szCs w:val="24"/>
        </w:rPr>
        <w:t>共同主席指出，有些议程项目（如资源调动和主流化）与</w:t>
      </w:r>
      <w:r w:rsidRPr="00FE4702">
        <w:rPr>
          <w:sz w:val="24"/>
          <w:szCs w:val="24"/>
        </w:rPr>
        <w:t>2020</w:t>
      </w:r>
      <w:r w:rsidRPr="00FE4702">
        <w:rPr>
          <w:sz w:val="24"/>
          <w:szCs w:val="24"/>
        </w:rPr>
        <w:t>年后全球生物多样性框架的长期目标和行动目标直接相关，而另一些议程项目（如规划、报告和审查）与框架密切相关，在当前的更新预稿中得到引用，其基本原理是，既要通过使用《公约》范围以外适用的通用语言为所有人制定一个框架，又要通过缔约方大会的决定使框架在其</w:t>
      </w:r>
      <w:r w:rsidRPr="00FE4702">
        <w:rPr>
          <w:sz w:val="24"/>
          <w:szCs w:val="24"/>
        </w:rPr>
        <w:t>10</w:t>
      </w:r>
      <w:r w:rsidRPr="00FE4702">
        <w:rPr>
          <w:sz w:val="24"/>
          <w:szCs w:val="24"/>
        </w:rPr>
        <w:t>年生命周期内不断演变发展。不限成员名额工作组在审议期间牢记这些考虑因素将有助于确保一致性和完整性。最后，执行工作是一个关键方面，应考虑到从执行《</w:t>
      </w:r>
      <w:r w:rsidRPr="00FE4702">
        <w:rPr>
          <w:sz w:val="24"/>
          <w:szCs w:val="24"/>
        </w:rPr>
        <w:t>2011-2020</w:t>
      </w:r>
      <w:r w:rsidRPr="00FE4702">
        <w:rPr>
          <w:sz w:val="24"/>
          <w:szCs w:val="24"/>
        </w:rPr>
        <w:t>年生物多样性战略计划》中吸取的经验教训</w:t>
      </w:r>
      <w:r>
        <w:rPr>
          <w:rFonts w:hint="eastAsia"/>
          <w:sz w:val="24"/>
          <w:szCs w:val="24"/>
        </w:rPr>
        <w:t>。</w:t>
      </w:r>
    </w:p>
    <w:p w14:paraId="5FFE505E" w14:textId="52F634FE"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28</w:t>
      </w:r>
      <w:r w:rsidRPr="00FE4702">
        <w:rPr>
          <w:sz w:val="24"/>
          <w:szCs w:val="24"/>
        </w:rPr>
        <w:t>日执行问题附属机构第</w:t>
      </w:r>
      <w:r w:rsidR="005B1D91">
        <w:rPr>
          <w:rFonts w:hint="eastAsia"/>
          <w:sz w:val="24"/>
          <w:szCs w:val="24"/>
        </w:rPr>
        <w:t>4</w:t>
      </w:r>
      <w:r w:rsidRPr="00FE4702">
        <w:rPr>
          <w:sz w:val="24"/>
          <w:szCs w:val="24"/>
        </w:rPr>
        <w:t>场全体会议审议了议程项目</w:t>
      </w:r>
      <w:r w:rsidRPr="00FE4702">
        <w:rPr>
          <w:sz w:val="24"/>
          <w:szCs w:val="24"/>
        </w:rPr>
        <w:t>5</w:t>
      </w:r>
      <w:r w:rsidRPr="00FE4702">
        <w:rPr>
          <w:sz w:val="24"/>
          <w:szCs w:val="24"/>
        </w:rPr>
        <w:t>。</w:t>
      </w:r>
    </w:p>
    <w:p w14:paraId="3A5E0CCD" w14:textId="77777777" w:rsidR="00BC6272" w:rsidRPr="00FE4702" w:rsidRDefault="00BC6272" w:rsidP="00331DFC">
      <w:pPr>
        <w:pStyle w:val="Para1"/>
        <w:tabs>
          <w:tab w:val="clear" w:pos="630"/>
          <w:tab w:val="left" w:pos="720"/>
        </w:tabs>
        <w:ind w:left="0"/>
        <w:rPr>
          <w:sz w:val="24"/>
          <w:szCs w:val="24"/>
        </w:rPr>
      </w:pPr>
      <w:r w:rsidRPr="00FE4702">
        <w:rPr>
          <w:sz w:val="24"/>
          <w:szCs w:val="24"/>
        </w:rPr>
        <w:t>生物多样性各相关公约</w:t>
      </w:r>
      <w:r w:rsidRPr="00FE4702">
        <w:rPr>
          <w:sz w:val="24"/>
          <w:szCs w:val="24"/>
        </w:rPr>
        <w:t>2020</w:t>
      </w:r>
      <w:r w:rsidRPr="00FE4702">
        <w:rPr>
          <w:sz w:val="24"/>
          <w:szCs w:val="24"/>
        </w:rPr>
        <w:t>年后全球生物多样性框架第二次协商研讨会的</w:t>
      </w:r>
      <w:r w:rsidRPr="00FE4702">
        <w:rPr>
          <w:sz w:val="24"/>
          <w:szCs w:val="24"/>
        </w:rPr>
        <w:t>(</w:t>
      </w:r>
      <w:r w:rsidRPr="00FE4702">
        <w:rPr>
          <w:sz w:val="24"/>
          <w:szCs w:val="24"/>
        </w:rPr>
        <w:t>伯尔尼二</w:t>
      </w:r>
      <w:r w:rsidRPr="00FE4702">
        <w:rPr>
          <w:sz w:val="24"/>
          <w:szCs w:val="24"/>
        </w:rPr>
        <w:t>)</w:t>
      </w:r>
      <w:r w:rsidRPr="00FE4702">
        <w:rPr>
          <w:sz w:val="24"/>
          <w:szCs w:val="24"/>
        </w:rPr>
        <w:t>共同牵头人</w:t>
      </w:r>
      <w:r w:rsidRPr="00FE4702">
        <w:rPr>
          <w:sz w:val="24"/>
          <w:szCs w:val="24"/>
        </w:rPr>
        <w:t xml:space="preserve">Anne Teller </w:t>
      </w:r>
      <w:r w:rsidRPr="00FE4702">
        <w:rPr>
          <w:sz w:val="24"/>
          <w:szCs w:val="24"/>
        </w:rPr>
        <w:t>女士报告了研讨会的成果</w:t>
      </w:r>
      <w:r w:rsidRPr="00FE4702">
        <w:rPr>
          <w:sz w:val="24"/>
          <w:szCs w:val="24"/>
        </w:rPr>
        <w:t>(CBD/SBI/3/INF/29)</w:t>
      </w:r>
      <w:r w:rsidRPr="00FE4702">
        <w:rPr>
          <w:sz w:val="24"/>
          <w:szCs w:val="24"/>
        </w:rPr>
        <w:t>，</w:t>
      </w:r>
      <w:r>
        <w:rPr>
          <w:rFonts w:hint="eastAsia"/>
          <w:sz w:val="24"/>
          <w:szCs w:val="24"/>
        </w:rPr>
        <w:t>它们</w:t>
      </w:r>
      <w:r w:rsidRPr="00FE4702">
        <w:rPr>
          <w:sz w:val="24"/>
          <w:szCs w:val="24"/>
        </w:rPr>
        <w:t>也与本次会议的议程项目</w:t>
      </w:r>
      <w:r w:rsidRPr="00FE4702">
        <w:rPr>
          <w:sz w:val="24"/>
          <w:szCs w:val="24"/>
        </w:rPr>
        <w:t>7</w:t>
      </w:r>
      <w:r w:rsidRPr="00FE4702">
        <w:rPr>
          <w:sz w:val="24"/>
          <w:szCs w:val="24"/>
        </w:rPr>
        <w:t>、</w:t>
      </w:r>
      <w:r w:rsidRPr="00FE4702">
        <w:rPr>
          <w:sz w:val="24"/>
          <w:szCs w:val="24"/>
        </w:rPr>
        <w:t>8</w:t>
      </w:r>
      <w:r w:rsidRPr="00FE4702">
        <w:rPr>
          <w:sz w:val="24"/>
          <w:szCs w:val="24"/>
        </w:rPr>
        <w:t>、</w:t>
      </w:r>
      <w:r w:rsidRPr="00FE4702">
        <w:rPr>
          <w:sz w:val="24"/>
          <w:szCs w:val="24"/>
        </w:rPr>
        <w:t>9</w:t>
      </w:r>
      <w:r w:rsidRPr="00FE4702">
        <w:rPr>
          <w:sz w:val="24"/>
          <w:szCs w:val="24"/>
        </w:rPr>
        <w:t>和</w:t>
      </w:r>
      <w:r w:rsidRPr="00FE4702">
        <w:rPr>
          <w:sz w:val="24"/>
          <w:szCs w:val="24"/>
        </w:rPr>
        <w:t>11</w:t>
      </w:r>
      <w:r w:rsidRPr="00FE4702">
        <w:rPr>
          <w:sz w:val="24"/>
          <w:szCs w:val="24"/>
        </w:rPr>
        <w:t>有关。</w:t>
      </w:r>
    </w:p>
    <w:p w14:paraId="451DE878" w14:textId="29E846A9" w:rsidR="00BC6272" w:rsidRPr="00FE4702" w:rsidRDefault="00BC6272" w:rsidP="00331DFC">
      <w:pPr>
        <w:pStyle w:val="Para1"/>
        <w:tabs>
          <w:tab w:val="clear" w:pos="630"/>
          <w:tab w:val="left" w:pos="720"/>
        </w:tabs>
        <w:ind w:left="0"/>
        <w:rPr>
          <w:sz w:val="24"/>
          <w:szCs w:val="24"/>
        </w:rPr>
      </w:pPr>
      <w:r w:rsidRPr="00FE4702">
        <w:rPr>
          <w:sz w:val="24"/>
          <w:szCs w:val="24"/>
        </w:rPr>
        <w:t>欧洲联盟代表（</w:t>
      </w:r>
      <w:r w:rsidR="003448BA">
        <w:rPr>
          <w:rFonts w:hint="eastAsia"/>
          <w:sz w:val="24"/>
          <w:szCs w:val="24"/>
        </w:rPr>
        <w:t>同时</w:t>
      </w:r>
      <w:r w:rsidRPr="00FE4702">
        <w:rPr>
          <w:sz w:val="24"/>
          <w:szCs w:val="24"/>
        </w:rPr>
        <w:t>代表其成员国）作了区域发言。</w:t>
      </w:r>
    </w:p>
    <w:p w14:paraId="276C0ED3"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阿根廷、澳大利亚、巴西、加拿大、智利、哥伦比亚、印度尼西亚、马来西亚、马拉维、墨西哥、秘鲁、葡萄牙（代表欧洲联盟及其成员国）、南非、瑞士和联合王国的代表发了言。</w:t>
      </w:r>
    </w:p>
    <w:p w14:paraId="77817636"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主席指出，以下缔约方代表又通过互动式对话功能添加了评论意见</w:t>
      </w:r>
      <w:r w:rsidRPr="00FE4702">
        <w:rPr>
          <w:sz w:val="24"/>
          <w:szCs w:val="24"/>
        </w:rPr>
        <w:t>:</w:t>
      </w:r>
      <w:r w:rsidRPr="00FE4702">
        <w:rPr>
          <w:sz w:val="24"/>
          <w:szCs w:val="24"/>
        </w:rPr>
        <w:t>澳大利亚、智利、哥伦比亚、摩洛哥、秘鲁、葡萄牙</w:t>
      </w:r>
      <w:r w:rsidRPr="00FE4702">
        <w:rPr>
          <w:sz w:val="24"/>
          <w:szCs w:val="24"/>
        </w:rPr>
        <w:t>(</w:t>
      </w:r>
      <w:r w:rsidRPr="00FE4702">
        <w:rPr>
          <w:sz w:val="24"/>
          <w:szCs w:val="24"/>
        </w:rPr>
        <w:t>同时代表欧洲联盟</w:t>
      </w:r>
      <w:r w:rsidRPr="00FE4702">
        <w:rPr>
          <w:sz w:val="24"/>
          <w:szCs w:val="24"/>
        </w:rPr>
        <w:t>)</w:t>
      </w:r>
      <w:r w:rsidRPr="00FE4702">
        <w:rPr>
          <w:sz w:val="24"/>
          <w:szCs w:val="24"/>
        </w:rPr>
        <w:t>、多哥和乌干达。</w:t>
      </w:r>
    </w:p>
    <w:p w14:paraId="3CA0F359" w14:textId="77777777" w:rsidR="00BC6272" w:rsidRPr="00FE4702" w:rsidRDefault="00BC6272" w:rsidP="00331DFC">
      <w:pPr>
        <w:pStyle w:val="Para1"/>
        <w:tabs>
          <w:tab w:val="clear" w:pos="630"/>
          <w:tab w:val="left" w:pos="720"/>
        </w:tabs>
        <w:ind w:left="0"/>
        <w:rPr>
          <w:sz w:val="24"/>
          <w:szCs w:val="24"/>
        </w:rPr>
      </w:pPr>
      <w:r w:rsidRPr="00FE4702">
        <w:rPr>
          <w:sz w:val="24"/>
          <w:szCs w:val="24"/>
        </w:rPr>
        <w:t>土著论坛的代表也发了言。</w:t>
      </w:r>
    </w:p>
    <w:p w14:paraId="05A46F62" w14:textId="3EDC81C2"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日执行问题附属机构第</w:t>
      </w:r>
      <w:r w:rsidR="005B1D91">
        <w:rPr>
          <w:rFonts w:hint="eastAsia"/>
          <w:sz w:val="24"/>
          <w:szCs w:val="24"/>
        </w:rPr>
        <w:t>5</w:t>
      </w:r>
      <w:r w:rsidRPr="00FE4702">
        <w:rPr>
          <w:sz w:val="24"/>
          <w:szCs w:val="24"/>
        </w:rPr>
        <w:t>场全体会议继续审议议程项目</w:t>
      </w:r>
      <w:r w:rsidRPr="00FE4702">
        <w:rPr>
          <w:sz w:val="24"/>
          <w:szCs w:val="24"/>
        </w:rPr>
        <w:t>5</w:t>
      </w:r>
      <w:r w:rsidRPr="00FE4702">
        <w:rPr>
          <w:sz w:val="24"/>
          <w:szCs w:val="24"/>
        </w:rPr>
        <w:t>。</w:t>
      </w:r>
    </w:p>
    <w:p w14:paraId="1051B21C" w14:textId="77777777" w:rsidR="00BC6272" w:rsidRPr="00FE4702" w:rsidRDefault="00BC6272" w:rsidP="00331DFC">
      <w:pPr>
        <w:pStyle w:val="Para1"/>
        <w:tabs>
          <w:tab w:val="clear" w:pos="630"/>
          <w:tab w:val="left" w:pos="720"/>
        </w:tabs>
        <w:ind w:left="0"/>
        <w:rPr>
          <w:sz w:val="24"/>
          <w:szCs w:val="24"/>
        </w:rPr>
      </w:pPr>
      <w:r w:rsidRPr="00FE4702">
        <w:rPr>
          <w:sz w:val="24"/>
          <w:szCs w:val="24"/>
        </w:rPr>
        <w:t>哥斯达黎加代表发了言。</w:t>
      </w:r>
    </w:p>
    <w:p w14:paraId="292A95CB" w14:textId="77777777" w:rsidR="00BC6272" w:rsidRPr="00FE4702" w:rsidRDefault="00BC6272" w:rsidP="00331DFC">
      <w:pPr>
        <w:pStyle w:val="Para1"/>
        <w:tabs>
          <w:tab w:val="clear" w:pos="630"/>
          <w:tab w:val="left" w:pos="720"/>
        </w:tabs>
        <w:ind w:left="0"/>
        <w:rPr>
          <w:sz w:val="24"/>
          <w:szCs w:val="24"/>
        </w:rPr>
      </w:pPr>
      <w:r w:rsidRPr="00FE4702">
        <w:rPr>
          <w:sz w:val="24"/>
          <w:szCs w:val="24"/>
        </w:rPr>
        <w:t>除</w:t>
      </w:r>
      <w:r>
        <w:rPr>
          <w:rFonts w:hint="eastAsia"/>
          <w:sz w:val="24"/>
          <w:szCs w:val="24"/>
        </w:rPr>
        <w:t>了</w:t>
      </w:r>
      <w:r w:rsidRPr="00FE4702">
        <w:rPr>
          <w:sz w:val="24"/>
          <w:szCs w:val="24"/>
        </w:rPr>
        <w:t>缔约方</w:t>
      </w:r>
      <w:r>
        <w:rPr>
          <w:rFonts w:hint="eastAsia"/>
          <w:sz w:val="24"/>
          <w:szCs w:val="24"/>
        </w:rPr>
        <w:t>的</w:t>
      </w:r>
      <w:r w:rsidRPr="00FE4702">
        <w:rPr>
          <w:sz w:val="24"/>
          <w:szCs w:val="24"/>
        </w:rPr>
        <w:t>口头发言外，挪威和越南提交了书面发言，已将其公布在会议网页上。</w:t>
      </w:r>
    </w:p>
    <w:p w14:paraId="61C15A5F" w14:textId="729CD5CD" w:rsidR="00BC6272" w:rsidRPr="00FE4702" w:rsidRDefault="00BC6272" w:rsidP="00331DFC">
      <w:pPr>
        <w:pStyle w:val="Para1"/>
        <w:tabs>
          <w:tab w:val="clear" w:pos="630"/>
          <w:tab w:val="left" w:pos="720"/>
        </w:tabs>
        <w:ind w:left="0"/>
        <w:rPr>
          <w:sz w:val="24"/>
          <w:szCs w:val="24"/>
        </w:rPr>
      </w:pPr>
      <w:r w:rsidRPr="00FE4702">
        <w:rPr>
          <w:sz w:val="24"/>
          <w:szCs w:val="24"/>
        </w:rPr>
        <w:t>生物多样性公约妇女核心小组、青年网络、国际自然及自然资源保护联盟（自然保护联盟）、新风协会以及联合国促进性别平等和增强妇女权能署（妇女署）的代表也发了言。</w:t>
      </w:r>
    </w:p>
    <w:p w14:paraId="51B4CF3E" w14:textId="00C77667" w:rsidR="00BC6272" w:rsidRPr="00FE4702" w:rsidRDefault="00BC6272" w:rsidP="00331DFC">
      <w:pPr>
        <w:pStyle w:val="Para1"/>
        <w:tabs>
          <w:tab w:val="clear" w:pos="630"/>
          <w:tab w:val="left" w:pos="720"/>
        </w:tabs>
        <w:ind w:left="0"/>
        <w:rPr>
          <w:sz w:val="24"/>
          <w:szCs w:val="24"/>
        </w:rPr>
      </w:pPr>
      <w:r w:rsidRPr="00FE4702">
        <w:rPr>
          <w:sz w:val="24"/>
          <w:szCs w:val="24"/>
        </w:rPr>
        <w:t>除了观察员</w:t>
      </w:r>
      <w:r>
        <w:rPr>
          <w:rFonts w:hint="eastAsia"/>
          <w:sz w:val="24"/>
          <w:szCs w:val="24"/>
        </w:rPr>
        <w:t>的</w:t>
      </w:r>
      <w:r w:rsidRPr="00FE4702">
        <w:rPr>
          <w:sz w:val="24"/>
          <w:szCs w:val="24"/>
        </w:rPr>
        <w:t>口头发言外，地球法律中心（</w:t>
      </w:r>
      <w:r w:rsidR="003448BA">
        <w:rPr>
          <w:rFonts w:hint="eastAsia"/>
          <w:sz w:val="24"/>
          <w:szCs w:val="24"/>
        </w:rPr>
        <w:t>同时</w:t>
      </w:r>
      <w:r w:rsidRPr="00FE4702">
        <w:rPr>
          <w:sz w:val="24"/>
          <w:szCs w:val="24"/>
        </w:rPr>
        <w:t>代表</w:t>
      </w:r>
      <w:r w:rsidRPr="00FE4702">
        <w:rPr>
          <w:sz w:val="24"/>
          <w:szCs w:val="24"/>
        </w:rPr>
        <w:t>Earth Advocacy Youth</w:t>
      </w:r>
      <w:r w:rsidRPr="00FE4702">
        <w:rPr>
          <w:sz w:val="24"/>
          <w:szCs w:val="24"/>
        </w:rPr>
        <w:t>、地球母亲权利和</w:t>
      </w:r>
      <w:r w:rsidR="003448BA">
        <w:rPr>
          <w:rFonts w:hint="eastAsia"/>
          <w:sz w:val="24"/>
          <w:szCs w:val="24"/>
        </w:rPr>
        <w:t>瑞典自然权利</w:t>
      </w:r>
      <w:r w:rsidRPr="00FE4702">
        <w:rPr>
          <w:sz w:val="24"/>
          <w:szCs w:val="24"/>
        </w:rPr>
        <w:t>）、国际生物科学联合会和世界动物保护组织也提交了书面发言，已将其公布在会议网页上。</w:t>
      </w:r>
    </w:p>
    <w:p w14:paraId="207F6A79" w14:textId="06AFA4A4" w:rsidR="00BC6272" w:rsidRPr="00FE4702" w:rsidRDefault="00BC6272" w:rsidP="00331DFC">
      <w:pPr>
        <w:pStyle w:val="Para1"/>
        <w:tabs>
          <w:tab w:val="clear" w:pos="630"/>
          <w:tab w:val="left" w:pos="720"/>
        </w:tabs>
        <w:ind w:left="0"/>
        <w:rPr>
          <w:sz w:val="24"/>
          <w:szCs w:val="24"/>
        </w:rPr>
      </w:pPr>
      <w:r w:rsidRPr="00FE4702">
        <w:rPr>
          <w:sz w:val="24"/>
          <w:szCs w:val="24"/>
        </w:rPr>
        <w:t>主席指出，下列缔约方代表通过互动式对话功能作出了评论：加拿大、哥伦比亚、欧洲联盟（</w:t>
      </w:r>
      <w:r w:rsidR="003448BA">
        <w:rPr>
          <w:rFonts w:hint="eastAsia"/>
          <w:sz w:val="24"/>
          <w:szCs w:val="24"/>
        </w:rPr>
        <w:t>同时</w:t>
      </w:r>
      <w:r w:rsidRPr="00FE4702">
        <w:rPr>
          <w:sz w:val="24"/>
          <w:szCs w:val="24"/>
        </w:rPr>
        <w:t>代表其成员国）、摩洛哥、秘鲁、南非、瑞士和乌干达。</w:t>
      </w:r>
    </w:p>
    <w:p w14:paraId="53245B7A" w14:textId="77777777" w:rsidR="00BC6272" w:rsidRPr="005B1D91" w:rsidRDefault="00BC6272" w:rsidP="00331DFC">
      <w:pPr>
        <w:pStyle w:val="Heading2"/>
        <w:tabs>
          <w:tab w:val="left" w:pos="426"/>
        </w:tabs>
        <w:rPr>
          <w:rFonts w:ascii="楷体" w:eastAsia="KaiTi" w:hAnsi="楷体"/>
          <w:b w:val="0"/>
          <w:sz w:val="24"/>
        </w:rPr>
      </w:pPr>
      <w:r w:rsidRPr="005B1D91">
        <w:rPr>
          <w:rFonts w:eastAsia="KaiTi" w:cs="Times New Roman"/>
          <w:b w:val="0"/>
          <w:bCs w:val="0"/>
          <w:sz w:val="24"/>
        </w:rPr>
        <w:t>1</w:t>
      </w:r>
      <w:r w:rsidRPr="005B1D91">
        <w:rPr>
          <w:rFonts w:ascii="楷体" w:eastAsia="KaiTi" w:hAnsi="楷体"/>
          <w:b w:val="0"/>
          <w:bCs w:val="0"/>
          <w:sz w:val="24"/>
        </w:rPr>
        <w:t>.</w:t>
      </w:r>
      <w:r w:rsidRPr="005B1D91">
        <w:rPr>
          <w:rFonts w:ascii="楷体" w:eastAsia="KaiTi" w:hAnsi="楷体"/>
          <w:b w:val="0"/>
          <w:bCs w:val="0"/>
          <w:sz w:val="24"/>
        </w:rPr>
        <w:tab/>
      </w:r>
      <w:r w:rsidRPr="005B1D91">
        <w:rPr>
          <w:rFonts w:ascii="楷体" w:eastAsia="KaiTi" w:hAnsi="楷体"/>
          <w:b w:val="0"/>
          <w:iCs w:val="0"/>
          <w:sz w:val="24"/>
        </w:rPr>
        <w:t>《公约》下的问题</w:t>
      </w:r>
    </w:p>
    <w:p w14:paraId="34D64803" w14:textId="78F8D636" w:rsidR="00BC6272" w:rsidRPr="00FE4702" w:rsidRDefault="005B1D91" w:rsidP="00331DFC">
      <w:pPr>
        <w:pStyle w:val="Para1"/>
        <w:tabs>
          <w:tab w:val="clear" w:pos="630"/>
          <w:tab w:val="left" w:pos="720"/>
        </w:tabs>
        <w:ind w:left="0"/>
        <w:rPr>
          <w:sz w:val="24"/>
          <w:szCs w:val="24"/>
        </w:rPr>
      </w:pPr>
      <w:r>
        <w:rPr>
          <w:rFonts w:hint="eastAsia"/>
          <w:sz w:val="24"/>
          <w:szCs w:val="24"/>
        </w:rPr>
        <w:t>主席在会议</w:t>
      </w:r>
      <w:r w:rsidR="00BC6272" w:rsidRPr="00FE4702">
        <w:rPr>
          <w:sz w:val="24"/>
          <w:szCs w:val="24"/>
        </w:rPr>
        <w:t>交换意见后指出，很多缔约方要求拿出更多时间就</w:t>
      </w:r>
      <w:r w:rsidR="00BC6272" w:rsidRPr="00FE4702">
        <w:rPr>
          <w:sz w:val="24"/>
          <w:szCs w:val="24"/>
        </w:rPr>
        <w:t>2020</w:t>
      </w:r>
      <w:r w:rsidR="00BC6272" w:rsidRPr="00FE4702">
        <w:rPr>
          <w:sz w:val="24"/>
          <w:szCs w:val="24"/>
        </w:rPr>
        <w:t>年后性别问题行动计划提供意见，一些缔约方提议设立一个联络小组，其他缔约方则要求为此目的在闭会期间开展工作。鉴于本次会议时间有限，主席表示她将就此问题编</w:t>
      </w:r>
      <w:r w:rsidR="00BC6272">
        <w:rPr>
          <w:rFonts w:hint="eastAsia"/>
          <w:sz w:val="24"/>
          <w:szCs w:val="24"/>
        </w:rPr>
        <w:t>写</w:t>
      </w:r>
      <w:r w:rsidR="00BC6272" w:rsidRPr="00FE4702">
        <w:rPr>
          <w:sz w:val="24"/>
          <w:szCs w:val="24"/>
        </w:rPr>
        <w:t>一份建议草案。</w:t>
      </w:r>
    </w:p>
    <w:p w14:paraId="1B957C20" w14:textId="77777777" w:rsidR="00BC6272" w:rsidRPr="005B1D91" w:rsidRDefault="00BC6272" w:rsidP="00331DFC">
      <w:pPr>
        <w:pStyle w:val="Para1"/>
        <w:tabs>
          <w:tab w:val="clear" w:pos="630"/>
          <w:tab w:val="left" w:pos="720"/>
        </w:tabs>
        <w:ind w:left="0"/>
        <w:rPr>
          <w:rFonts w:eastAsia="KaiTi"/>
          <w:sz w:val="24"/>
          <w:szCs w:val="24"/>
        </w:rPr>
      </w:pPr>
      <w:r w:rsidRPr="005B1D91">
        <w:rPr>
          <w:rFonts w:eastAsia="KaiTi"/>
          <w:sz w:val="24"/>
          <w:szCs w:val="24"/>
        </w:rPr>
        <w:t>[</w:t>
      </w:r>
      <w:r w:rsidRPr="005B1D91">
        <w:rPr>
          <w:rFonts w:ascii="楷体" w:eastAsia="KaiTi" w:hAnsi="楷体"/>
          <w:sz w:val="24"/>
          <w:szCs w:val="24"/>
        </w:rPr>
        <w:t>待补</w:t>
      </w:r>
      <w:r w:rsidRPr="005B1D91">
        <w:rPr>
          <w:rFonts w:eastAsia="KaiTi"/>
          <w:sz w:val="24"/>
          <w:szCs w:val="24"/>
        </w:rPr>
        <w:t>]</w:t>
      </w:r>
    </w:p>
    <w:p w14:paraId="50C793B7" w14:textId="77777777" w:rsidR="00BC6272" w:rsidRPr="005B1D91" w:rsidRDefault="00BC6272" w:rsidP="00331DFC">
      <w:pPr>
        <w:pStyle w:val="Heading2"/>
        <w:tabs>
          <w:tab w:val="left" w:pos="426"/>
        </w:tabs>
        <w:rPr>
          <w:rFonts w:ascii="楷体" w:eastAsia="KaiTi" w:hAnsi="楷体"/>
          <w:b w:val="0"/>
          <w:bCs w:val="0"/>
          <w:sz w:val="24"/>
        </w:rPr>
      </w:pPr>
      <w:r w:rsidRPr="005B1D91">
        <w:rPr>
          <w:rFonts w:eastAsia="KaiTi" w:cs="Times New Roman"/>
          <w:b w:val="0"/>
          <w:bCs w:val="0"/>
          <w:sz w:val="24"/>
        </w:rPr>
        <w:t>2</w:t>
      </w:r>
      <w:r w:rsidRPr="005B1D91">
        <w:rPr>
          <w:rFonts w:ascii="楷体" w:eastAsia="KaiTi" w:hAnsi="楷体"/>
          <w:b w:val="0"/>
          <w:bCs w:val="0"/>
          <w:sz w:val="24"/>
        </w:rPr>
        <w:t>.</w:t>
      </w:r>
      <w:r w:rsidRPr="005B1D91">
        <w:rPr>
          <w:rFonts w:ascii="楷体" w:eastAsia="KaiTi" w:hAnsi="楷体"/>
          <w:b w:val="0"/>
          <w:bCs w:val="0"/>
          <w:sz w:val="24"/>
        </w:rPr>
        <w:tab/>
      </w:r>
      <w:r w:rsidRPr="005B1D91">
        <w:rPr>
          <w:rFonts w:ascii="楷体" w:eastAsia="KaiTi" w:hAnsi="楷体"/>
          <w:b w:val="0"/>
          <w:bCs w:val="0"/>
          <w:sz w:val="24"/>
        </w:rPr>
        <w:t>《卡塔赫纳议定书》</w:t>
      </w:r>
      <w:r w:rsidRPr="005B1D91">
        <w:rPr>
          <w:rFonts w:ascii="楷体" w:eastAsia="KaiTi" w:hAnsi="楷体"/>
          <w:b w:val="0"/>
          <w:bCs w:val="0"/>
          <w:sz w:val="24"/>
        </w:rPr>
        <w:t>2020</w:t>
      </w:r>
      <w:r w:rsidRPr="005B1D91">
        <w:rPr>
          <w:rFonts w:ascii="楷体" w:eastAsia="KaiTi" w:hAnsi="楷体"/>
          <w:b w:val="0"/>
          <w:bCs w:val="0"/>
          <w:sz w:val="24"/>
        </w:rPr>
        <w:t>年后执行计划和能力建设行动计划</w:t>
      </w:r>
    </w:p>
    <w:p w14:paraId="137AC73F" w14:textId="77777777" w:rsidR="00BC6272" w:rsidRPr="00FE4702" w:rsidRDefault="00BC6272" w:rsidP="00331DFC">
      <w:pPr>
        <w:pStyle w:val="Para1"/>
        <w:tabs>
          <w:tab w:val="clear" w:pos="630"/>
          <w:tab w:val="left" w:pos="720"/>
        </w:tabs>
        <w:ind w:left="0"/>
        <w:rPr>
          <w:sz w:val="24"/>
          <w:szCs w:val="24"/>
        </w:rPr>
      </w:pPr>
      <w:r w:rsidRPr="00FE4702">
        <w:rPr>
          <w:sz w:val="24"/>
          <w:szCs w:val="24"/>
        </w:rPr>
        <w:t>在</w:t>
      </w: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日全体会议上交换意见后，主席设立了一个联络小组，由</w:t>
      </w:r>
      <w:proofErr w:type="spellStart"/>
      <w:r w:rsidRPr="00FE4702">
        <w:rPr>
          <w:sz w:val="24"/>
          <w:szCs w:val="24"/>
        </w:rPr>
        <w:t>Rigobert</w:t>
      </w:r>
      <w:proofErr w:type="spellEnd"/>
      <w:r w:rsidRPr="00FE4702">
        <w:rPr>
          <w:sz w:val="24"/>
          <w:szCs w:val="24"/>
        </w:rPr>
        <w:t xml:space="preserve"> </w:t>
      </w:r>
      <w:proofErr w:type="spellStart"/>
      <w:r w:rsidRPr="00FE4702">
        <w:rPr>
          <w:sz w:val="24"/>
          <w:szCs w:val="24"/>
        </w:rPr>
        <w:t>Ntep</w:t>
      </w:r>
      <w:proofErr w:type="spellEnd"/>
      <w:r w:rsidRPr="00FE4702">
        <w:rPr>
          <w:sz w:val="24"/>
          <w:szCs w:val="24"/>
        </w:rPr>
        <w:t>先生</w:t>
      </w:r>
      <w:r w:rsidRPr="00FE4702">
        <w:rPr>
          <w:sz w:val="24"/>
          <w:szCs w:val="24"/>
        </w:rPr>
        <w:t>(</w:t>
      </w:r>
      <w:r w:rsidRPr="00FE4702">
        <w:rPr>
          <w:sz w:val="24"/>
          <w:szCs w:val="24"/>
        </w:rPr>
        <w:t>喀麦隆</w:t>
      </w:r>
      <w:r w:rsidRPr="00FE4702">
        <w:rPr>
          <w:sz w:val="24"/>
          <w:szCs w:val="24"/>
        </w:rPr>
        <w:t>)</w:t>
      </w:r>
      <w:r w:rsidRPr="00FE4702">
        <w:rPr>
          <w:sz w:val="24"/>
          <w:szCs w:val="24"/>
        </w:rPr>
        <w:t>和</w:t>
      </w:r>
      <w:r w:rsidRPr="00FE4702">
        <w:rPr>
          <w:sz w:val="24"/>
          <w:szCs w:val="24"/>
        </w:rPr>
        <w:t xml:space="preserve">Rita </w:t>
      </w:r>
      <w:proofErr w:type="spellStart"/>
      <w:r w:rsidRPr="00FE4702">
        <w:rPr>
          <w:sz w:val="24"/>
          <w:szCs w:val="24"/>
        </w:rPr>
        <w:t>Andorkó</w:t>
      </w:r>
      <w:proofErr w:type="spellEnd"/>
      <w:r w:rsidRPr="00FE4702">
        <w:rPr>
          <w:sz w:val="24"/>
          <w:szCs w:val="24"/>
        </w:rPr>
        <w:t>女士</w:t>
      </w:r>
      <w:r w:rsidRPr="00FE4702">
        <w:rPr>
          <w:sz w:val="24"/>
          <w:szCs w:val="24"/>
        </w:rPr>
        <w:t>(</w:t>
      </w:r>
      <w:r w:rsidRPr="00FE4702">
        <w:rPr>
          <w:sz w:val="24"/>
          <w:szCs w:val="24"/>
        </w:rPr>
        <w:t>匈牙利</w:t>
      </w:r>
      <w:r w:rsidRPr="00FE4702">
        <w:rPr>
          <w:sz w:val="24"/>
          <w:szCs w:val="24"/>
        </w:rPr>
        <w:t>)</w:t>
      </w:r>
      <w:r w:rsidRPr="00FE4702">
        <w:rPr>
          <w:sz w:val="24"/>
          <w:szCs w:val="24"/>
        </w:rPr>
        <w:t>担任共同主席，致力于在</w:t>
      </w:r>
      <w:r w:rsidRPr="00FE4702">
        <w:rPr>
          <w:sz w:val="24"/>
          <w:szCs w:val="24"/>
        </w:rPr>
        <w:t>CBD/SBI/3/18</w:t>
      </w:r>
      <w:r w:rsidRPr="00FE4702">
        <w:rPr>
          <w:sz w:val="24"/>
          <w:szCs w:val="24"/>
        </w:rPr>
        <w:t>号文件的基础上，审查和商定《卡塔赫纳议定书》执行计划和能力建设行动计划的结构和内容。</w:t>
      </w:r>
      <w:r w:rsidRPr="00FE4702">
        <w:rPr>
          <w:sz w:val="24"/>
          <w:szCs w:val="24"/>
        </w:rPr>
        <w:t xml:space="preserve"> </w:t>
      </w:r>
    </w:p>
    <w:p w14:paraId="683A87B6" w14:textId="77777777" w:rsidR="00BC6272" w:rsidRPr="005B1D91" w:rsidRDefault="00BC6272" w:rsidP="00331DFC">
      <w:pPr>
        <w:pStyle w:val="Para1"/>
        <w:tabs>
          <w:tab w:val="clear" w:pos="630"/>
          <w:tab w:val="left" w:pos="720"/>
        </w:tabs>
        <w:ind w:left="0"/>
        <w:rPr>
          <w:rFonts w:eastAsia="KaiTi"/>
          <w:sz w:val="24"/>
          <w:szCs w:val="24"/>
        </w:rPr>
      </w:pPr>
      <w:r w:rsidRPr="005B1D91">
        <w:rPr>
          <w:rFonts w:eastAsia="KaiTi"/>
          <w:sz w:val="24"/>
          <w:szCs w:val="24"/>
        </w:rPr>
        <w:t>[</w:t>
      </w:r>
      <w:r w:rsidRPr="005B1D91">
        <w:rPr>
          <w:rFonts w:ascii="楷体" w:eastAsia="KaiTi" w:hAnsi="楷体"/>
          <w:sz w:val="24"/>
          <w:szCs w:val="24"/>
        </w:rPr>
        <w:t>待补</w:t>
      </w:r>
      <w:r w:rsidRPr="005B1D91">
        <w:rPr>
          <w:rFonts w:eastAsia="KaiTi"/>
          <w:sz w:val="24"/>
          <w:szCs w:val="24"/>
        </w:rPr>
        <w:t>]</w:t>
      </w:r>
    </w:p>
    <w:p w14:paraId="28754A6E" w14:textId="77777777" w:rsidR="00BC6272" w:rsidRPr="00FE4702" w:rsidRDefault="00BC6272" w:rsidP="00331DFC">
      <w:pPr>
        <w:tabs>
          <w:tab w:val="left" w:pos="720"/>
        </w:tabs>
      </w:pPr>
    </w:p>
    <w:p w14:paraId="0DF5F9F8" w14:textId="5C4D0852" w:rsidR="00BC6272" w:rsidRPr="00EB11E3" w:rsidRDefault="00BC6272" w:rsidP="00331DFC">
      <w:pPr>
        <w:pStyle w:val="Heading2"/>
        <w:rPr>
          <w:sz w:val="24"/>
          <w:szCs w:val="24"/>
        </w:rPr>
      </w:pPr>
      <w:r w:rsidRPr="00EB11E3">
        <w:rPr>
          <w:rFonts w:hint="eastAsia"/>
          <w:sz w:val="24"/>
          <w:szCs w:val="24"/>
        </w:rPr>
        <w:t>项目</w:t>
      </w:r>
      <w:r w:rsidRPr="00EB11E3">
        <w:rPr>
          <w:rFonts w:hint="eastAsia"/>
          <w:sz w:val="24"/>
          <w:szCs w:val="24"/>
        </w:rPr>
        <w:t>6.</w:t>
      </w:r>
      <w:r w:rsidRPr="00EB11E3">
        <w:rPr>
          <w:sz w:val="24"/>
          <w:szCs w:val="24"/>
        </w:rPr>
        <w:t xml:space="preserve">  </w:t>
      </w:r>
      <w:r w:rsidRPr="00EB11E3">
        <w:rPr>
          <w:rFonts w:hint="eastAsia"/>
          <w:sz w:val="24"/>
          <w:szCs w:val="24"/>
          <w:lang w:val="en-GB"/>
        </w:rPr>
        <w:t>资源调动和财务机制</w:t>
      </w:r>
    </w:p>
    <w:p w14:paraId="3083600F" w14:textId="083CBA2F" w:rsidR="00BC6272" w:rsidRPr="00331DFC" w:rsidRDefault="00BC6272" w:rsidP="00331DFC">
      <w:pPr>
        <w:pStyle w:val="Para1"/>
        <w:numPr>
          <w:ilvl w:val="0"/>
          <w:numId w:val="9"/>
        </w:numPr>
        <w:tabs>
          <w:tab w:val="clear" w:pos="630"/>
          <w:tab w:val="left" w:pos="720"/>
        </w:tabs>
        <w:ind w:left="0"/>
        <w:rPr>
          <w:sz w:val="24"/>
          <w:szCs w:val="24"/>
        </w:rPr>
      </w:pPr>
      <w:r w:rsidRPr="00331DFC">
        <w:rPr>
          <w:sz w:val="24"/>
          <w:szCs w:val="24"/>
        </w:rPr>
        <w:t>2021</w:t>
      </w:r>
      <w:r w:rsidRPr="00331DFC">
        <w:rPr>
          <w:sz w:val="24"/>
          <w:szCs w:val="24"/>
        </w:rPr>
        <w:t>年</w:t>
      </w:r>
      <w:r w:rsidRPr="00331DFC">
        <w:rPr>
          <w:sz w:val="24"/>
          <w:szCs w:val="24"/>
        </w:rPr>
        <w:t>5</w:t>
      </w:r>
      <w:r w:rsidRPr="00331DFC">
        <w:rPr>
          <w:sz w:val="24"/>
          <w:szCs w:val="24"/>
        </w:rPr>
        <w:t>月</w:t>
      </w:r>
      <w:r w:rsidRPr="00331DFC">
        <w:rPr>
          <w:sz w:val="24"/>
          <w:szCs w:val="24"/>
        </w:rPr>
        <w:t>17</w:t>
      </w:r>
      <w:r w:rsidRPr="00331DFC">
        <w:rPr>
          <w:sz w:val="24"/>
          <w:szCs w:val="24"/>
        </w:rPr>
        <w:t>日</w:t>
      </w:r>
      <w:r w:rsidRPr="00331DFC">
        <w:rPr>
          <w:rFonts w:hint="eastAsia"/>
          <w:sz w:val="24"/>
          <w:szCs w:val="24"/>
        </w:rPr>
        <w:t>执行问题附属机构</w:t>
      </w:r>
      <w:r w:rsidRPr="00331DFC">
        <w:rPr>
          <w:sz w:val="24"/>
          <w:szCs w:val="24"/>
        </w:rPr>
        <w:t>第</w:t>
      </w:r>
      <w:r w:rsidR="00B81533" w:rsidRPr="00331DFC">
        <w:rPr>
          <w:rFonts w:hint="eastAsia"/>
          <w:sz w:val="24"/>
          <w:szCs w:val="24"/>
        </w:rPr>
        <w:t>2</w:t>
      </w:r>
      <w:r w:rsidRPr="00331DFC">
        <w:rPr>
          <w:rFonts w:hint="eastAsia"/>
          <w:sz w:val="24"/>
          <w:szCs w:val="24"/>
        </w:rPr>
        <w:t>场</w:t>
      </w:r>
      <w:r w:rsidRPr="00331DFC">
        <w:rPr>
          <w:sz w:val="24"/>
          <w:szCs w:val="24"/>
        </w:rPr>
        <w:t>全体会议审议了议程项目</w:t>
      </w:r>
      <w:r w:rsidRPr="00331DFC">
        <w:rPr>
          <w:sz w:val="24"/>
          <w:szCs w:val="24"/>
        </w:rPr>
        <w:t>6</w:t>
      </w:r>
      <w:r w:rsidRPr="00331DFC">
        <w:rPr>
          <w:sz w:val="24"/>
          <w:szCs w:val="24"/>
        </w:rPr>
        <w:t>。</w:t>
      </w:r>
    </w:p>
    <w:p w14:paraId="3B08E56F"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关于资源调动，</w:t>
      </w:r>
      <w:r>
        <w:rPr>
          <w:rFonts w:hint="eastAsia"/>
          <w:sz w:val="24"/>
          <w:szCs w:val="24"/>
        </w:rPr>
        <w:t>执行问题</w:t>
      </w:r>
      <w:r w:rsidRPr="000B1CC9">
        <w:rPr>
          <w:sz w:val="24"/>
          <w:szCs w:val="24"/>
        </w:rPr>
        <w:t>附属机构收到执行秘书关于这一事项的说明</w:t>
      </w:r>
      <w:r w:rsidRPr="000B1CC9">
        <w:rPr>
          <w:rFonts w:hint="eastAsia"/>
          <w:sz w:val="24"/>
          <w:szCs w:val="24"/>
        </w:rPr>
        <w:t>（</w:t>
      </w:r>
      <w:r w:rsidRPr="000B1CC9">
        <w:rPr>
          <w:sz w:val="24"/>
          <w:szCs w:val="24"/>
        </w:rPr>
        <w:t>CBD/SBI/3/5</w:t>
      </w:r>
      <w:r w:rsidRPr="000B1CC9">
        <w:rPr>
          <w:rFonts w:hint="eastAsia"/>
          <w:sz w:val="24"/>
          <w:szCs w:val="24"/>
        </w:rPr>
        <w:t>）</w:t>
      </w:r>
      <w:r w:rsidRPr="000B1CC9">
        <w:rPr>
          <w:sz w:val="24"/>
          <w:szCs w:val="24"/>
        </w:rPr>
        <w:t>，其中包括</w:t>
      </w:r>
      <w:r w:rsidRPr="000B1CC9">
        <w:rPr>
          <w:rFonts w:hint="eastAsia"/>
          <w:sz w:val="24"/>
          <w:szCs w:val="24"/>
        </w:rPr>
        <w:t>一项</w:t>
      </w:r>
      <w:r w:rsidRPr="000B1CC9">
        <w:rPr>
          <w:sz w:val="24"/>
          <w:szCs w:val="24"/>
        </w:rPr>
        <w:t>建议草案的</w:t>
      </w:r>
      <w:r w:rsidRPr="000B1CC9">
        <w:rPr>
          <w:rFonts w:hint="eastAsia"/>
          <w:sz w:val="24"/>
          <w:szCs w:val="24"/>
        </w:rPr>
        <w:t>要素</w:t>
      </w:r>
      <w:r w:rsidRPr="000B1CC9">
        <w:rPr>
          <w:sz w:val="24"/>
          <w:szCs w:val="24"/>
        </w:rPr>
        <w:t>。</w:t>
      </w:r>
      <w:r>
        <w:rPr>
          <w:rFonts w:hint="eastAsia"/>
          <w:sz w:val="24"/>
          <w:szCs w:val="24"/>
        </w:rPr>
        <w:t>执行问题</w:t>
      </w:r>
      <w:r w:rsidRPr="000B1CC9">
        <w:rPr>
          <w:rFonts w:hint="eastAsia"/>
          <w:sz w:val="24"/>
          <w:szCs w:val="24"/>
        </w:rPr>
        <w:t>附属机构</w:t>
      </w:r>
      <w:r w:rsidRPr="000B1CC9">
        <w:rPr>
          <w:sz w:val="24"/>
          <w:szCs w:val="24"/>
        </w:rPr>
        <w:t>还收到三份</w:t>
      </w:r>
      <w:r w:rsidRPr="000B1CC9">
        <w:rPr>
          <w:rFonts w:hint="eastAsia"/>
          <w:sz w:val="24"/>
          <w:szCs w:val="24"/>
        </w:rPr>
        <w:t>关于</w:t>
      </w:r>
      <w:r w:rsidRPr="000B1CC9">
        <w:rPr>
          <w:sz w:val="24"/>
          <w:szCs w:val="24"/>
        </w:rPr>
        <w:t>资源调动问题专家小组</w:t>
      </w:r>
      <w:r w:rsidRPr="000B1CC9">
        <w:rPr>
          <w:rFonts w:hint="eastAsia"/>
          <w:sz w:val="24"/>
          <w:szCs w:val="24"/>
        </w:rPr>
        <w:t>所做</w:t>
      </w:r>
      <w:r w:rsidRPr="000B1CC9">
        <w:rPr>
          <w:sz w:val="24"/>
          <w:szCs w:val="24"/>
        </w:rPr>
        <w:t>工作的增编，其中</w:t>
      </w:r>
      <w:r w:rsidRPr="000B1CC9">
        <w:rPr>
          <w:rFonts w:hint="eastAsia"/>
          <w:sz w:val="24"/>
          <w:szCs w:val="24"/>
        </w:rPr>
        <w:t>分别</w:t>
      </w:r>
      <w:r w:rsidRPr="000B1CC9">
        <w:rPr>
          <w:sz w:val="24"/>
          <w:szCs w:val="24"/>
        </w:rPr>
        <w:t>载有专家小组第一次报告</w:t>
      </w:r>
      <w:r w:rsidRPr="000B1CC9">
        <w:rPr>
          <w:rFonts w:hint="eastAsia"/>
          <w:sz w:val="24"/>
          <w:szCs w:val="24"/>
        </w:rPr>
        <w:t>的摘要（</w:t>
      </w:r>
      <w:r w:rsidRPr="000B1CC9">
        <w:rPr>
          <w:sz w:val="24"/>
          <w:szCs w:val="24"/>
        </w:rPr>
        <w:t>CBD/SBI/3/5/Add.1</w:t>
      </w:r>
      <w:r w:rsidRPr="000B1CC9">
        <w:rPr>
          <w:rFonts w:hint="eastAsia"/>
          <w:sz w:val="24"/>
          <w:szCs w:val="24"/>
        </w:rPr>
        <w:t>）</w:t>
      </w:r>
      <w:r w:rsidRPr="000B1CC9">
        <w:rPr>
          <w:sz w:val="24"/>
          <w:szCs w:val="24"/>
        </w:rPr>
        <w:t>、第二次报告</w:t>
      </w:r>
      <w:r w:rsidRPr="000B1CC9">
        <w:rPr>
          <w:rFonts w:hint="eastAsia"/>
          <w:sz w:val="24"/>
          <w:szCs w:val="24"/>
        </w:rPr>
        <w:t>初稿（</w:t>
      </w:r>
      <w:r w:rsidRPr="000B1CC9">
        <w:rPr>
          <w:sz w:val="24"/>
          <w:szCs w:val="24"/>
        </w:rPr>
        <w:t>CBD/SBI/3/5/Add.2</w:t>
      </w:r>
      <w:r w:rsidRPr="000B1CC9">
        <w:rPr>
          <w:rFonts w:hint="eastAsia"/>
          <w:sz w:val="24"/>
          <w:szCs w:val="24"/>
        </w:rPr>
        <w:t>）</w:t>
      </w:r>
      <w:r w:rsidRPr="00121FF9">
        <w:rPr>
          <w:vertAlign w:val="superscript"/>
        </w:rPr>
        <w:footnoteReference w:id="2"/>
      </w:r>
      <w:r w:rsidRPr="00121FF9">
        <w:rPr>
          <w:rFonts w:hint="eastAsia"/>
          <w:sz w:val="24"/>
          <w:szCs w:val="24"/>
          <w:vertAlign w:val="superscript"/>
        </w:rPr>
        <w:t xml:space="preserve"> </w:t>
      </w:r>
      <w:r w:rsidRPr="000B1CC9">
        <w:rPr>
          <w:sz w:val="24"/>
          <w:szCs w:val="24"/>
        </w:rPr>
        <w:t>和第三次报告</w:t>
      </w:r>
      <w:r w:rsidRPr="000B1CC9">
        <w:rPr>
          <w:rFonts w:hint="eastAsia"/>
          <w:sz w:val="24"/>
          <w:szCs w:val="24"/>
        </w:rPr>
        <w:t>（</w:t>
      </w:r>
      <w:r w:rsidRPr="000B1CC9">
        <w:rPr>
          <w:sz w:val="24"/>
          <w:szCs w:val="24"/>
        </w:rPr>
        <w:t>CBD/SBI/3/5/Add.3</w:t>
      </w:r>
      <w:r w:rsidRPr="000B1CC9">
        <w:rPr>
          <w:rFonts w:hint="eastAsia"/>
          <w:sz w:val="24"/>
          <w:szCs w:val="24"/>
        </w:rPr>
        <w:t>）</w:t>
      </w:r>
      <w:r w:rsidRPr="000B1CC9">
        <w:rPr>
          <w:sz w:val="24"/>
          <w:szCs w:val="24"/>
        </w:rPr>
        <w:t>。此外，会议网站的</w:t>
      </w:r>
      <w:r w:rsidRPr="000B1CC9">
        <w:rPr>
          <w:rFonts w:hint="eastAsia"/>
          <w:sz w:val="24"/>
          <w:szCs w:val="24"/>
        </w:rPr>
        <w:t>“</w:t>
      </w:r>
      <w:r w:rsidRPr="000B1CC9">
        <w:rPr>
          <w:sz w:val="24"/>
          <w:szCs w:val="24"/>
        </w:rPr>
        <w:t>其他</w:t>
      </w:r>
      <w:r w:rsidRPr="000B1CC9">
        <w:rPr>
          <w:rFonts w:hint="eastAsia"/>
          <w:sz w:val="24"/>
          <w:szCs w:val="24"/>
        </w:rPr>
        <w:t>”</w:t>
      </w:r>
      <w:r w:rsidRPr="000B1CC9">
        <w:rPr>
          <w:sz w:val="24"/>
          <w:szCs w:val="24"/>
        </w:rPr>
        <w:t>文件</w:t>
      </w:r>
      <w:r w:rsidRPr="000B1CC9">
        <w:rPr>
          <w:rFonts w:hint="eastAsia"/>
          <w:sz w:val="24"/>
          <w:szCs w:val="24"/>
        </w:rPr>
        <w:t>部分载有</w:t>
      </w:r>
      <w:r w:rsidRPr="000B1CC9">
        <w:rPr>
          <w:sz w:val="24"/>
          <w:szCs w:val="24"/>
        </w:rPr>
        <w:t>从各组织收到的相关报告。</w:t>
      </w:r>
    </w:p>
    <w:p w14:paraId="5F569FD3"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关于财务机制，</w:t>
      </w:r>
      <w:r>
        <w:rPr>
          <w:rFonts w:hint="eastAsia"/>
          <w:sz w:val="24"/>
          <w:szCs w:val="24"/>
        </w:rPr>
        <w:t>执行问题</w:t>
      </w:r>
      <w:r w:rsidRPr="000B1CC9">
        <w:rPr>
          <w:sz w:val="24"/>
          <w:szCs w:val="24"/>
        </w:rPr>
        <w:t>附属机构收到执行秘书关于这一事项的说明</w:t>
      </w:r>
      <w:r w:rsidRPr="000B1CC9">
        <w:rPr>
          <w:rFonts w:hint="eastAsia"/>
          <w:sz w:val="24"/>
          <w:szCs w:val="24"/>
        </w:rPr>
        <w:t>（</w:t>
      </w:r>
      <w:r w:rsidRPr="000B1CC9">
        <w:rPr>
          <w:sz w:val="24"/>
          <w:szCs w:val="24"/>
        </w:rPr>
        <w:t>CBD/SBI/3/6</w:t>
      </w:r>
      <w:r w:rsidRPr="000B1CC9">
        <w:rPr>
          <w:rFonts w:hint="eastAsia"/>
          <w:sz w:val="24"/>
          <w:szCs w:val="24"/>
        </w:rPr>
        <w:t>）</w:t>
      </w:r>
      <w:r w:rsidRPr="000B1CC9">
        <w:rPr>
          <w:sz w:val="24"/>
          <w:szCs w:val="24"/>
        </w:rPr>
        <w:t>，其中包括</w:t>
      </w:r>
      <w:r w:rsidRPr="000B1CC9">
        <w:rPr>
          <w:rFonts w:hint="eastAsia"/>
          <w:sz w:val="24"/>
          <w:szCs w:val="24"/>
        </w:rPr>
        <w:t>为一项</w:t>
      </w:r>
      <w:r w:rsidRPr="000B1CC9">
        <w:rPr>
          <w:sz w:val="24"/>
          <w:szCs w:val="24"/>
        </w:rPr>
        <w:t>建议草案</w:t>
      </w:r>
      <w:r w:rsidRPr="000B1CC9">
        <w:rPr>
          <w:rFonts w:hint="eastAsia"/>
          <w:sz w:val="24"/>
          <w:szCs w:val="24"/>
        </w:rPr>
        <w:t>提议</w:t>
      </w:r>
      <w:r w:rsidRPr="000B1CC9">
        <w:rPr>
          <w:sz w:val="24"/>
          <w:szCs w:val="24"/>
        </w:rPr>
        <w:t>的</w:t>
      </w:r>
      <w:r w:rsidRPr="000B1CC9">
        <w:rPr>
          <w:rFonts w:hint="eastAsia"/>
          <w:sz w:val="24"/>
          <w:szCs w:val="24"/>
        </w:rPr>
        <w:t>要素</w:t>
      </w:r>
      <w:r w:rsidRPr="000B1CC9">
        <w:rPr>
          <w:sz w:val="24"/>
          <w:szCs w:val="24"/>
        </w:rPr>
        <w:t>。</w:t>
      </w:r>
      <w:r>
        <w:rPr>
          <w:rFonts w:hint="eastAsia"/>
          <w:sz w:val="24"/>
          <w:szCs w:val="24"/>
        </w:rPr>
        <w:t>执行问题</w:t>
      </w:r>
      <w:r w:rsidRPr="000B1CC9">
        <w:rPr>
          <w:rFonts w:hint="eastAsia"/>
          <w:sz w:val="24"/>
          <w:szCs w:val="24"/>
        </w:rPr>
        <w:t>附属机构</w:t>
      </w:r>
      <w:r w:rsidRPr="000B1CC9">
        <w:rPr>
          <w:sz w:val="24"/>
          <w:szCs w:val="24"/>
        </w:rPr>
        <w:t>还收到</w:t>
      </w:r>
      <w:r w:rsidRPr="000B1CC9">
        <w:rPr>
          <w:rFonts w:hint="eastAsia"/>
          <w:sz w:val="24"/>
          <w:szCs w:val="24"/>
        </w:rPr>
        <w:t>几份增编，其中分别</w:t>
      </w:r>
      <w:r w:rsidRPr="000B1CC9">
        <w:rPr>
          <w:sz w:val="24"/>
          <w:szCs w:val="24"/>
        </w:rPr>
        <w:t>载有</w:t>
      </w:r>
      <w:r w:rsidRPr="000B1CC9">
        <w:rPr>
          <w:rFonts w:hint="eastAsia"/>
          <w:sz w:val="24"/>
          <w:szCs w:val="24"/>
        </w:rPr>
        <w:t>：</w:t>
      </w:r>
      <w:r w:rsidRPr="000B1CC9">
        <w:rPr>
          <w:sz w:val="24"/>
          <w:szCs w:val="24"/>
        </w:rPr>
        <w:t>全球环境基金</w:t>
      </w:r>
      <w:r w:rsidRPr="000B1CC9">
        <w:rPr>
          <w:rFonts w:hint="eastAsia"/>
          <w:sz w:val="24"/>
          <w:szCs w:val="24"/>
        </w:rPr>
        <w:t>的</w:t>
      </w:r>
      <w:r w:rsidRPr="000B1CC9">
        <w:rPr>
          <w:sz w:val="24"/>
          <w:szCs w:val="24"/>
        </w:rPr>
        <w:t>初步报告</w:t>
      </w:r>
      <w:r w:rsidRPr="000B1CC9">
        <w:rPr>
          <w:rFonts w:hint="eastAsia"/>
          <w:sz w:val="24"/>
          <w:szCs w:val="24"/>
        </w:rPr>
        <w:t>（</w:t>
      </w:r>
      <w:r w:rsidRPr="000B1CC9">
        <w:rPr>
          <w:sz w:val="24"/>
          <w:szCs w:val="24"/>
        </w:rPr>
        <w:t>CBD/SBI/3/6/Add.1</w:t>
      </w:r>
      <w:r w:rsidRPr="000B1CC9">
        <w:rPr>
          <w:rFonts w:hint="eastAsia"/>
          <w:sz w:val="24"/>
          <w:szCs w:val="24"/>
        </w:rPr>
        <w:t>）及其附件，即分开印发的</w:t>
      </w:r>
      <w:r w:rsidRPr="000B1CC9">
        <w:rPr>
          <w:sz w:val="24"/>
          <w:szCs w:val="24"/>
        </w:rPr>
        <w:t>报告所述期间核准项目和方案清单</w:t>
      </w:r>
      <w:r w:rsidRPr="000B1CC9">
        <w:rPr>
          <w:rFonts w:hint="eastAsia"/>
          <w:sz w:val="24"/>
          <w:szCs w:val="24"/>
        </w:rPr>
        <w:t>（</w:t>
      </w:r>
      <w:r w:rsidRPr="000B1CC9">
        <w:rPr>
          <w:sz w:val="24"/>
          <w:szCs w:val="24"/>
        </w:rPr>
        <w:t>CBD/SBI/3/INF/7</w:t>
      </w:r>
      <w:r w:rsidRPr="000B1CC9">
        <w:rPr>
          <w:rFonts w:hint="eastAsia"/>
          <w:sz w:val="24"/>
          <w:szCs w:val="24"/>
        </w:rPr>
        <w:t>）</w:t>
      </w:r>
      <w:r w:rsidRPr="000B1CC9">
        <w:rPr>
          <w:sz w:val="24"/>
          <w:szCs w:val="24"/>
        </w:rPr>
        <w:t>；全球环境基金第八增资期（</w:t>
      </w:r>
      <w:r w:rsidRPr="000B1CC9">
        <w:rPr>
          <w:sz w:val="24"/>
          <w:szCs w:val="24"/>
        </w:rPr>
        <w:t xml:space="preserve">2022 </w:t>
      </w:r>
      <w:r w:rsidRPr="000B1CC9">
        <w:rPr>
          <w:sz w:val="24"/>
          <w:szCs w:val="24"/>
        </w:rPr>
        <w:t>年</w:t>
      </w:r>
      <w:r w:rsidRPr="000B1CC9">
        <w:rPr>
          <w:sz w:val="24"/>
          <w:szCs w:val="24"/>
        </w:rPr>
        <w:t xml:space="preserve"> 7 </w:t>
      </w:r>
      <w:r w:rsidRPr="000B1CC9">
        <w:rPr>
          <w:sz w:val="24"/>
          <w:szCs w:val="24"/>
        </w:rPr>
        <w:t>月至</w:t>
      </w:r>
      <w:r w:rsidRPr="000B1CC9">
        <w:rPr>
          <w:sz w:val="24"/>
          <w:szCs w:val="24"/>
        </w:rPr>
        <w:t xml:space="preserve"> 2026 </w:t>
      </w:r>
      <w:r w:rsidRPr="000B1CC9">
        <w:rPr>
          <w:sz w:val="24"/>
          <w:szCs w:val="24"/>
        </w:rPr>
        <w:t>年</w:t>
      </w:r>
      <w:r w:rsidRPr="000B1CC9">
        <w:rPr>
          <w:sz w:val="24"/>
          <w:szCs w:val="24"/>
        </w:rPr>
        <w:t xml:space="preserve"> 6 </w:t>
      </w:r>
      <w:r w:rsidRPr="000B1CC9">
        <w:rPr>
          <w:sz w:val="24"/>
          <w:szCs w:val="24"/>
        </w:rPr>
        <w:t>月）执行《公约》所</w:t>
      </w:r>
      <w:r w:rsidRPr="000B1CC9">
        <w:rPr>
          <w:rFonts w:hint="eastAsia"/>
          <w:sz w:val="24"/>
          <w:szCs w:val="24"/>
        </w:rPr>
        <w:t>需</w:t>
      </w:r>
      <w:r w:rsidRPr="000B1CC9">
        <w:rPr>
          <w:sz w:val="24"/>
          <w:szCs w:val="24"/>
        </w:rPr>
        <w:t>和可用资金的全面评估临时报告的执行摘要</w:t>
      </w:r>
      <w:r w:rsidRPr="000B1CC9">
        <w:rPr>
          <w:rFonts w:hint="eastAsia"/>
          <w:sz w:val="24"/>
          <w:szCs w:val="24"/>
        </w:rPr>
        <w:t>（</w:t>
      </w:r>
      <w:r w:rsidRPr="000B1CC9">
        <w:rPr>
          <w:sz w:val="24"/>
          <w:szCs w:val="24"/>
        </w:rPr>
        <w:t>CBD/SBI/3/6/Add.2</w:t>
      </w:r>
      <w:r w:rsidRPr="000B1CC9">
        <w:rPr>
          <w:rFonts w:hint="eastAsia"/>
          <w:sz w:val="24"/>
          <w:szCs w:val="24"/>
        </w:rPr>
        <w:t>）</w:t>
      </w:r>
      <w:r w:rsidRPr="000B1CC9">
        <w:rPr>
          <w:sz w:val="24"/>
          <w:szCs w:val="24"/>
        </w:rPr>
        <w:t>，</w:t>
      </w:r>
      <w:r w:rsidRPr="000B1CC9">
        <w:rPr>
          <w:rFonts w:hint="eastAsia"/>
          <w:sz w:val="24"/>
          <w:szCs w:val="24"/>
        </w:rPr>
        <w:t>报告全文则载于</w:t>
      </w:r>
      <w:r w:rsidRPr="00594E20">
        <w:rPr>
          <w:sz w:val="24"/>
          <w:szCs w:val="24"/>
        </w:rPr>
        <w:t>CBD/SBI/3/INF/24</w:t>
      </w:r>
      <w:r w:rsidRPr="00594E20">
        <w:rPr>
          <w:rFonts w:hint="eastAsia"/>
          <w:sz w:val="24"/>
          <w:szCs w:val="24"/>
        </w:rPr>
        <w:t>号文件</w:t>
      </w:r>
      <w:r w:rsidRPr="000B1CC9">
        <w:rPr>
          <w:rFonts w:hint="eastAsia"/>
          <w:sz w:val="24"/>
          <w:szCs w:val="24"/>
        </w:rPr>
        <w:t>；</w:t>
      </w:r>
      <w:r w:rsidRPr="000B1CC9">
        <w:rPr>
          <w:sz w:val="24"/>
          <w:szCs w:val="24"/>
        </w:rPr>
        <w:t>根据第</w:t>
      </w:r>
      <w:r w:rsidRPr="000B1CC9">
        <w:rPr>
          <w:sz w:val="24"/>
          <w:szCs w:val="24"/>
        </w:rPr>
        <w:t xml:space="preserve"> XIII/21 </w:t>
      </w:r>
      <w:r w:rsidRPr="000B1CC9">
        <w:rPr>
          <w:sz w:val="24"/>
          <w:szCs w:val="24"/>
        </w:rPr>
        <w:t>号决定第</w:t>
      </w:r>
      <w:r w:rsidRPr="000B1CC9">
        <w:rPr>
          <w:sz w:val="24"/>
          <w:szCs w:val="24"/>
        </w:rPr>
        <w:t xml:space="preserve"> 9 </w:t>
      </w:r>
      <w:r w:rsidRPr="000B1CC9">
        <w:rPr>
          <w:sz w:val="24"/>
          <w:szCs w:val="24"/>
        </w:rPr>
        <w:t>段各生物多样性相关公约所提建议要点</w:t>
      </w:r>
      <w:r w:rsidRPr="000B1CC9">
        <w:rPr>
          <w:rFonts w:hint="eastAsia"/>
          <w:sz w:val="24"/>
          <w:szCs w:val="24"/>
        </w:rPr>
        <w:t>（</w:t>
      </w:r>
      <w:r w:rsidRPr="000B1CC9">
        <w:rPr>
          <w:sz w:val="24"/>
          <w:szCs w:val="24"/>
        </w:rPr>
        <w:t>CBD/SBI/3/6/Add.3</w:t>
      </w:r>
      <w:r w:rsidRPr="000B1CC9">
        <w:rPr>
          <w:rFonts w:hint="eastAsia"/>
          <w:sz w:val="24"/>
          <w:szCs w:val="24"/>
        </w:rPr>
        <w:t>）</w:t>
      </w:r>
      <w:r w:rsidRPr="000B1CC9">
        <w:rPr>
          <w:sz w:val="24"/>
          <w:szCs w:val="24"/>
        </w:rPr>
        <w:t>，所收到的</w:t>
      </w:r>
      <w:r w:rsidRPr="000B1CC9">
        <w:rPr>
          <w:rFonts w:hint="eastAsia"/>
          <w:sz w:val="24"/>
          <w:szCs w:val="24"/>
        </w:rPr>
        <w:t>提交的建议则</w:t>
      </w:r>
      <w:r w:rsidRPr="000B1CC9">
        <w:rPr>
          <w:sz w:val="24"/>
          <w:szCs w:val="24"/>
        </w:rPr>
        <w:t>载于</w:t>
      </w:r>
      <w:r w:rsidRPr="000B1CC9">
        <w:rPr>
          <w:sz w:val="24"/>
          <w:szCs w:val="24"/>
        </w:rPr>
        <w:t>CBD/SBI/3/INF/23</w:t>
      </w:r>
      <w:r w:rsidRPr="000B1CC9">
        <w:rPr>
          <w:sz w:val="24"/>
          <w:szCs w:val="24"/>
        </w:rPr>
        <w:t>号文件。会议网站</w:t>
      </w:r>
      <w:r w:rsidRPr="000B1CC9">
        <w:rPr>
          <w:rFonts w:hint="eastAsia"/>
          <w:sz w:val="24"/>
          <w:szCs w:val="24"/>
        </w:rPr>
        <w:t>在“</w:t>
      </w:r>
      <w:r w:rsidRPr="000B1CC9">
        <w:rPr>
          <w:sz w:val="24"/>
          <w:szCs w:val="24"/>
        </w:rPr>
        <w:t>其他</w:t>
      </w:r>
      <w:r w:rsidRPr="000B1CC9">
        <w:rPr>
          <w:rFonts w:hint="eastAsia"/>
          <w:sz w:val="24"/>
          <w:szCs w:val="24"/>
        </w:rPr>
        <w:t>”</w:t>
      </w:r>
      <w:r w:rsidRPr="000B1CC9">
        <w:rPr>
          <w:sz w:val="24"/>
          <w:szCs w:val="24"/>
        </w:rPr>
        <w:t>文件</w:t>
      </w:r>
      <w:r w:rsidRPr="000B1CC9">
        <w:rPr>
          <w:rFonts w:hint="eastAsia"/>
          <w:sz w:val="24"/>
          <w:szCs w:val="24"/>
        </w:rPr>
        <w:t>部分</w:t>
      </w:r>
      <w:r w:rsidRPr="000B1CC9">
        <w:rPr>
          <w:sz w:val="24"/>
          <w:szCs w:val="24"/>
        </w:rPr>
        <w:t>还</w:t>
      </w:r>
      <w:r w:rsidRPr="000B1CC9">
        <w:rPr>
          <w:rFonts w:hint="eastAsia"/>
          <w:sz w:val="24"/>
          <w:szCs w:val="24"/>
        </w:rPr>
        <w:t>载有一份关于</w:t>
      </w:r>
      <w:r w:rsidRPr="000B1CC9">
        <w:rPr>
          <w:sz w:val="24"/>
          <w:szCs w:val="24"/>
        </w:rPr>
        <w:t>全球环境基金信托基金第八次</w:t>
      </w:r>
      <w:r w:rsidRPr="000B1CC9">
        <w:rPr>
          <w:rFonts w:hint="eastAsia"/>
          <w:sz w:val="24"/>
          <w:szCs w:val="24"/>
        </w:rPr>
        <w:t>增资</w:t>
      </w:r>
      <w:r w:rsidRPr="000B1CC9">
        <w:rPr>
          <w:sz w:val="24"/>
          <w:szCs w:val="24"/>
        </w:rPr>
        <w:t>规划</w:t>
      </w:r>
      <w:r w:rsidRPr="000B1CC9">
        <w:rPr>
          <w:rFonts w:hint="eastAsia"/>
          <w:sz w:val="24"/>
          <w:szCs w:val="24"/>
        </w:rPr>
        <w:t>的</w:t>
      </w:r>
      <w:r w:rsidRPr="000B1CC9">
        <w:rPr>
          <w:sz w:val="24"/>
          <w:szCs w:val="24"/>
        </w:rPr>
        <w:t>说明</w:t>
      </w:r>
      <w:r w:rsidRPr="000B1CC9">
        <w:rPr>
          <w:rFonts w:hint="eastAsia"/>
          <w:sz w:val="24"/>
          <w:szCs w:val="24"/>
        </w:rPr>
        <w:t>（</w:t>
      </w:r>
      <w:r w:rsidRPr="000B1CC9">
        <w:rPr>
          <w:sz w:val="24"/>
          <w:szCs w:val="24"/>
        </w:rPr>
        <w:t>GEF/R.8/Rev 01</w:t>
      </w:r>
      <w:r w:rsidRPr="000B1CC9">
        <w:rPr>
          <w:rFonts w:hint="eastAsia"/>
          <w:sz w:val="24"/>
          <w:szCs w:val="24"/>
        </w:rPr>
        <w:t>）</w:t>
      </w:r>
      <w:r w:rsidRPr="000B1CC9">
        <w:rPr>
          <w:sz w:val="24"/>
          <w:szCs w:val="24"/>
        </w:rPr>
        <w:t>。</w:t>
      </w:r>
    </w:p>
    <w:p w14:paraId="193E4CF4"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主席在介绍</w:t>
      </w:r>
      <w:r w:rsidRPr="000B1CC9">
        <w:rPr>
          <w:rFonts w:hint="eastAsia"/>
          <w:sz w:val="24"/>
          <w:szCs w:val="24"/>
        </w:rPr>
        <w:t>这个</w:t>
      </w:r>
      <w:r w:rsidRPr="000B1CC9">
        <w:rPr>
          <w:sz w:val="24"/>
          <w:szCs w:val="24"/>
        </w:rPr>
        <w:t>项目时说，</w:t>
      </w:r>
      <w:r w:rsidRPr="000B1CC9">
        <w:rPr>
          <w:sz w:val="24"/>
          <w:szCs w:val="24"/>
        </w:rPr>
        <w:t>2021</w:t>
      </w:r>
      <w:r w:rsidRPr="000B1CC9">
        <w:rPr>
          <w:sz w:val="24"/>
          <w:szCs w:val="24"/>
        </w:rPr>
        <w:t>年</w:t>
      </w:r>
      <w:r w:rsidRPr="000B1CC9">
        <w:rPr>
          <w:sz w:val="24"/>
          <w:szCs w:val="24"/>
        </w:rPr>
        <w:t>3</w:t>
      </w:r>
      <w:r w:rsidRPr="000B1CC9">
        <w:rPr>
          <w:sz w:val="24"/>
          <w:szCs w:val="24"/>
        </w:rPr>
        <w:t>月</w:t>
      </w:r>
      <w:r w:rsidRPr="000B1CC9">
        <w:rPr>
          <w:sz w:val="24"/>
          <w:szCs w:val="24"/>
        </w:rPr>
        <w:t>9</w:t>
      </w:r>
      <w:r w:rsidRPr="000B1CC9">
        <w:rPr>
          <w:sz w:val="24"/>
          <w:szCs w:val="24"/>
        </w:rPr>
        <w:t>日</w:t>
      </w:r>
      <w:r w:rsidRPr="000B1CC9">
        <w:rPr>
          <w:rFonts w:hint="eastAsia"/>
          <w:sz w:val="24"/>
          <w:szCs w:val="24"/>
        </w:rPr>
        <w:t>举行</w:t>
      </w:r>
      <w:r w:rsidRPr="000B1CC9">
        <w:rPr>
          <w:sz w:val="24"/>
          <w:szCs w:val="24"/>
        </w:rPr>
        <w:t>的非正式会议审议了</w:t>
      </w:r>
      <w:r w:rsidRPr="000B1CC9">
        <w:rPr>
          <w:rFonts w:hint="eastAsia"/>
          <w:sz w:val="24"/>
          <w:szCs w:val="24"/>
        </w:rPr>
        <w:t>这个议题</w:t>
      </w:r>
      <w:r w:rsidRPr="000B1CC9">
        <w:rPr>
          <w:sz w:val="24"/>
          <w:szCs w:val="24"/>
        </w:rPr>
        <w:t>，当时有</w:t>
      </w:r>
      <w:r w:rsidRPr="000B1CC9">
        <w:rPr>
          <w:sz w:val="24"/>
          <w:szCs w:val="24"/>
        </w:rPr>
        <w:t>20</w:t>
      </w:r>
      <w:r w:rsidRPr="000B1CC9">
        <w:rPr>
          <w:sz w:val="24"/>
          <w:szCs w:val="24"/>
        </w:rPr>
        <w:t>个缔约方和区域集团</w:t>
      </w:r>
      <w:r w:rsidRPr="000B1CC9">
        <w:rPr>
          <w:rFonts w:hint="eastAsia"/>
          <w:sz w:val="24"/>
          <w:szCs w:val="24"/>
        </w:rPr>
        <w:t>以及</w:t>
      </w:r>
      <w:r w:rsidRPr="000B1CC9">
        <w:rPr>
          <w:sz w:val="24"/>
          <w:szCs w:val="24"/>
        </w:rPr>
        <w:t>8</w:t>
      </w:r>
      <w:r w:rsidRPr="000B1CC9">
        <w:rPr>
          <w:rFonts w:hint="eastAsia"/>
          <w:sz w:val="24"/>
          <w:szCs w:val="24"/>
        </w:rPr>
        <w:t>个</w:t>
      </w:r>
      <w:r w:rsidRPr="000B1CC9">
        <w:rPr>
          <w:sz w:val="24"/>
          <w:szCs w:val="24"/>
        </w:rPr>
        <w:t>观察员的代表发言，并收到了</w:t>
      </w:r>
      <w:r w:rsidRPr="000B1CC9">
        <w:rPr>
          <w:sz w:val="24"/>
          <w:szCs w:val="24"/>
        </w:rPr>
        <w:t>1</w:t>
      </w:r>
      <w:r w:rsidRPr="000B1CC9">
        <w:rPr>
          <w:sz w:val="24"/>
          <w:szCs w:val="24"/>
        </w:rPr>
        <w:t>份书面材料。</w:t>
      </w:r>
    </w:p>
    <w:p w14:paraId="061AE451"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科威特代表</w:t>
      </w:r>
      <w:r w:rsidRPr="000B1CC9">
        <w:rPr>
          <w:rFonts w:hint="eastAsia"/>
          <w:sz w:val="24"/>
          <w:szCs w:val="24"/>
        </w:rPr>
        <w:t>（</w:t>
      </w:r>
      <w:r w:rsidRPr="000B1CC9">
        <w:rPr>
          <w:sz w:val="24"/>
          <w:szCs w:val="24"/>
        </w:rPr>
        <w:t>代表</w:t>
      </w:r>
      <w:r w:rsidRPr="000B1CC9">
        <w:rPr>
          <w:rFonts w:hint="eastAsia"/>
          <w:sz w:val="24"/>
          <w:szCs w:val="24"/>
        </w:rPr>
        <w:t>亚太区域）</w:t>
      </w:r>
      <w:r w:rsidRPr="000B1CC9">
        <w:rPr>
          <w:sz w:val="24"/>
          <w:szCs w:val="24"/>
        </w:rPr>
        <w:t>和葡萄牙代表</w:t>
      </w:r>
      <w:r w:rsidRPr="000B1CC9">
        <w:rPr>
          <w:rFonts w:hint="eastAsia"/>
          <w:sz w:val="24"/>
          <w:szCs w:val="24"/>
        </w:rPr>
        <w:t>（</w:t>
      </w:r>
      <w:r w:rsidRPr="000B1CC9">
        <w:rPr>
          <w:sz w:val="24"/>
          <w:szCs w:val="24"/>
        </w:rPr>
        <w:t>代表欧洲联盟及其成员国</w:t>
      </w:r>
      <w:r w:rsidRPr="000B1CC9">
        <w:rPr>
          <w:rFonts w:hint="eastAsia"/>
          <w:sz w:val="24"/>
          <w:szCs w:val="24"/>
        </w:rPr>
        <w:t>）</w:t>
      </w:r>
      <w:r w:rsidRPr="000B1CC9">
        <w:rPr>
          <w:sz w:val="24"/>
          <w:szCs w:val="24"/>
        </w:rPr>
        <w:t>作区域发言。</w:t>
      </w:r>
    </w:p>
    <w:p w14:paraId="50B5A954"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阿根廷、孟加拉国、巴西、加拿大、中国、哥伦比亚、哥斯达黎加、刚果民主共和国、厄瓜多尔、埃塞俄比亚、格鲁吉亚、印度尼西亚、日本、马来西亚、墨西哥、摩洛哥、新西兰、挪威、秘鲁、南非、苏丹、瑞士、乌干达和联合王国的代表也发了言。</w:t>
      </w:r>
    </w:p>
    <w:p w14:paraId="642DD44E"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联合国开发计划署</w:t>
      </w:r>
      <w:r w:rsidRPr="000B1CC9">
        <w:rPr>
          <w:rFonts w:hint="eastAsia"/>
          <w:sz w:val="24"/>
          <w:szCs w:val="24"/>
        </w:rPr>
        <w:t>的</w:t>
      </w:r>
      <w:r w:rsidRPr="000B1CC9">
        <w:rPr>
          <w:sz w:val="24"/>
          <w:szCs w:val="24"/>
        </w:rPr>
        <w:t>代表发</w:t>
      </w:r>
      <w:r>
        <w:rPr>
          <w:rFonts w:hint="eastAsia"/>
          <w:sz w:val="24"/>
          <w:szCs w:val="24"/>
        </w:rPr>
        <w:t>了</w:t>
      </w:r>
      <w:r w:rsidRPr="000B1CC9">
        <w:rPr>
          <w:sz w:val="24"/>
          <w:szCs w:val="24"/>
        </w:rPr>
        <w:t>言。</w:t>
      </w:r>
    </w:p>
    <w:p w14:paraId="4D36978A" w14:textId="77868B00"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下列组织的代表也作了发言：</w:t>
      </w:r>
      <w:r w:rsidRPr="000B1CC9">
        <w:rPr>
          <w:sz w:val="24"/>
          <w:szCs w:val="24"/>
        </w:rPr>
        <w:t>Avaaz</w:t>
      </w:r>
      <w:r w:rsidRPr="000B1CC9">
        <w:rPr>
          <w:sz w:val="24"/>
          <w:szCs w:val="24"/>
        </w:rPr>
        <w:t>、</w:t>
      </w:r>
      <w:r w:rsidRPr="00594E20">
        <w:rPr>
          <w:rFonts w:hint="eastAsia"/>
          <w:sz w:val="24"/>
          <w:szCs w:val="24"/>
        </w:rPr>
        <w:t>企业保护自然联盟</w:t>
      </w:r>
      <w:r w:rsidRPr="000B1CC9">
        <w:rPr>
          <w:sz w:val="24"/>
          <w:szCs w:val="24"/>
        </w:rPr>
        <w:t>、</w:t>
      </w:r>
      <w:r w:rsidRPr="000B1CC9">
        <w:rPr>
          <w:rFonts w:hint="eastAsia"/>
          <w:sz w:val="24"/>
          <w:szCs w:val="24"/>
        </w:rPr>
        <w:t>生物多样性公约</w:t>
      </w:r>
      <w:r w:rsidRPr="000B1CC9">
        <w:rPr>
          <w:sz w:val="24"/>
          <w:szCs w:val="24"/>
        </w:rPr>
        <w:t>联盟、</w:t>
      </w:r>
      <w:r w:rsidRPr="000B1CC9">
        <w:rPr>
          <w:rFonts w:hint="eastAsia"/>
          <w:sz w:val="24"/>
          <w:szCs w:val="24"/>
        </w:rPr>
        <w:t>生物多样性公约</w:t>
      </w:r>
      <w:r w:rsidRPr="000B1CC9">
        <w:rPr>
          <w:sz w:val="24"/>
          <w:szCs w:val="24"/>
        </w:rPr>
        <w:t>妇女核心小组、</w:t>
      </w:r>
      <w:r w:rsidRPr="000B1CC9">
        <w:rPr>
          <w:rFonts w:hint="eastAsia"/>
          <w:sz w:val="24"/>
          <w:szCs w:val="24"/>
        </w:rPr>
        <w:t>全球青年生物多样性网络</w:t>
      </w:r>
      <w:r w:rsidRPr="000B1CC9">
        <w:rPr>
          <w:sz w:val="24"/>
          <w:szCs w:val="24"/>
        </w:rPr>
        <w:t>、</w:t>
      </w:r>
      <w:r w:rsidRPr="000B1CC9">
        <w:rPr>
          <w:rFonts w:hint="eastAsia"/>
          <w:sz w:val="24"/>
          <w:szCs w:val="24"/>
        </w:rPr>
        <w:t>自然保护联盟</w:t>
      </w:r>
      <w:r w:rsidRPr="000B1CC9">
        <w:rPr>
          <w:sz w:val="24"/>
          <w:szCs w:val="24"/>
        </w:rPr>
        <w:t>、保护野生动物迁徙物种公秘书处、剑桥大学</w:t>
      </w:r>
      <w:r w:rsidR="00B81533" w:rsidRPr="00B81533">
        <w:rPr>
          <w:rFonts w:hint="eastAsia"/>
          <w:sz w:val="24"/>
          <w:szCs w:val="24"/>
        </w:rPr>
        <w:t>养</w:t>
      </w:r>
      <w:r w:rsidR="00B81533" w:rsidRPr="00B81533">
        <w:rPr>
          <w:rFonts w:ascii="SimSun" w:hAnsi="SimSun" w:cs="SimSun" w:hint="eastAsia"/>
          <w:sz w:val="24"/>
          <w:szCs w:val="24"/>
        </w:rPr>
        <w:t>护领导校友网络</w:t>
      </w:r>
      <w:r w:rsidRPr="000B1CC9">
        <w:rPr>
          <w:sz w:val="24"/>
          <w:szCs w:val="24"/>
        </w:rPr>
        <w:t>和世界自然基金会</w:t>
      </w:r>
      <w:r w:rsidRPr="000B1CC9">
        <w:rPr>
          <w:rFonts w:hint="eastAsia"/>
          <w:sz w:val="24"/>
          <w:szCs w:val="24"/>
        </w:rPr>
        <w:t>（</w:t>
      </w:r>
      <w:r w:rsidRPr="000B1CC9">
        <w:rPr>
          <w:sz w:val="24"/>
          <w:szCs w:val="24"/>
        </w:rPr>
        <w:t>还代表</w:t>
      </w:r>
      <w:r w:rsidRPr="000B1CC9">
        <w:rPr>
          <w:sz w:val="24"/>
          <w:szCs w:val="24"/>
        </w:rPr>
        <w:t>Avaaz</w:t>
      </w:r>
      <w:r w:rsidRPr="000B1CC9">
        <w:rPr>
          <w:sz w:val="24"/>
          <w:szCs w:val="24"/>
        </w:rPr>
        <w:t>、</w:t>
      </w:r>
      <w:r w:rsidR="00EB11E3">
        <w:rPr>
          <w:rFonts w:hint="eastAsia"/>
          <w:sz w:val="24"/>
          <w:szCs w:val="24"/>
        </w:rPr>
        <w:t>国际</w:t>
      </w:r>
      <w:r w:rsidRPr="000B1CC9">
        <w:rPr>
          <w:sz w:val="24"/>
          <w:szCs w:val="24"/>
        </w:rPr>
        <w:t>鸟</w:t>
      </w:r>
      <w:r w:rsidR="00EB11E3">
        <w:rPr>
          <w:rFonts w:hint="eastAsia"/>
          <w:sz w:val="24"/>
          <w:szCs w:val="24"/>
        </w:rPr>
        <w:t>盟</w:t>
      </w:r>
      <w:r w:rsidRPr="000B1CC9">
        <w:rPr>
          <w:sz w:val="24"/>
          <w:szCs w:val="24"/>
        </w:rPr>
        <w:t>、国际养护组织、大自然保护协会和国际野生生物保护学会</w:t>
      </w:r>
      <w:r w:rsidRPr="000B1CC9">
        <w:rPr>
          <w:rFonts w:hint="eastAsia"/>
          <w:sz w:val="24"/>
          <w:szCs w:val="24"/>
        </w:rPr>
        <w:t>）</w:t>
      </w:r>
      <w:r w:rsidRPr="000B1CC9">
        <w:rPr>
          <w:sz w:val="24"/>
          <w:szCs w:val="24"/>
        </w:rPr>
        <w:t>。</w:t>
      </w:r>
    </w:p>
    <w:p w14:paraId="426075DB"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除观察员的口头发言外，国际生物科学联合会</w:t>
      </w:r>
      <w:r w:rsidRPr="000B1CC9">
        <w:rPr>
          <w:rFonts w:hint="eastAsia"/>
          <w:sz w:val="24"/>
          <w:szCs w:val="24"/>
        </w:rPr>
        <w:t>（</w:t>
      </w:r>
      <w:r w:rsidRPr="000B1CC9">
        <w:rPr>
          <w:sz w:val="24"/>
          <w:szCs w:val="24"/>
        </w:rPr>
        <w:t>代表</w:t>
      </w:r>
      <w:r w:rsidRPr="000B1CC9">
        <w:rPr>
          <w:rFonts w:hint="eastAsia"/>
          <w:sz w:val="24"/>
          <w:szCs w:val="24"/>
        </w:rPr>
        <w:t>第五次</w:t>
      </w:r>
      <w:r w:rsidRPr="000B1CC9">
        <w:rPr>
          <w:sz w:val="24"/>
          <w:szCs w:val="24"/>
        </w:rPr>
        <w:t>生物多样性科学</w:t>
      </w:r>
      <w:r w:rsidRPr="000B1CC9">
        <w:rPr>
          <w:sz w:val="24"/>
          <w:szCs w:val="24"/>
        </w:rPr>
        <w:t>—</w:t>
      </w:r>
      <w:r w:rsidRPr="000B1CC9">
        <w:rPr>
          <w:sz w:val="24"/>
          <w:szCs w:val="24"/>
        </w:rPr>
        <w:t>政策论坛和第八</w:t>
      </w:r>
      <w:r w:rsidRPr="000B1CC9">
        <w:rPr>
          <w:rFonts w:hint="eastAsia"/>
          <w:sz w:val="24"/>
          <w:szCs w:val="24"/>
        </w:rPr>
        <w:t>次</w:t>
      </w:r>
      <w:r w:rsidRPr="000B1CC9">
        <w:rPr>
          <w:sz w:val="24"/>
          <w:szCs w:val="24"/>
        </w:rPr>
        <w:t>国际可持续科学大会</w:t>
      </w:r>
      <w:r w:rsidRPr="000B1CC9">
        <w:rPr>
          <w:rFonts w:hint="eastAsia"/>
          <w:sz w:val="24"/>
          <w:szCs w:val="24"/>
        </w:rPr>
        <w:t>联合会议</w:t>
      </w:r>
      <w:r w:rsidRPr="000B1CC9">
        <w:rPr>
          <w:sz w:val="24"/>
          <w:szCs w:val="24"/>
        </w:rPr>
        <w:t>的虚拟会议</w:t>
      </w:r>
      <w:r w:rsidRPr="000B1CC9">
        <w:rPr>
          <w:rFonts w:hint="eastAsia"/>
          <w:sz w:val="24"/>
          <w:szCs w:val="24"/>
        </w:rPr>
        <w:t>）以及粮食和农业植物遗传资源国际条约</w:t>
      </w:r>
      <w:r w:rsidRPr="000B1CC9">
        <w:rPr>
          <w:sz w:val="24"/>
          <w:szCs w:val="24"/>
        </w:rPr>
        <w:t>秘书处提交了书面发言，可在会议网页上查阅。</w:t>
      </w:r>
    </w:p>
    <w:p w14:paraId="09961B8B" w14:textId="2CCBE91E" w:rsidR="00BC6272" w:rsidRDefault="00BC6272" w:rsidP="00331DFC">
      <w:pPr>
        <w:pStyle w:val="Para1"/>
        <w:numPr>
          <w:ilvl w:val="0"/>
          <w:numId w:val="9"/>
        </w:numPr>
        <w:tabs>
          <w:tab w:val="clear" w:pos="630"/>
          <w:tab w:val="left" w:pos="720"/>
        </w:tabs>
        <w:ind w:left="0"/>
        <w:rPr>
          <w:sz w:val="24"/>
          <w:szCs w:val="24"/>
        </w:rPr>
      </w:pPr>
      <w:r w:rsidRPr="00E11FB0">
        <w:rPr>
          <w:sz w:val="24"/>
          <w:szCs w:val="24"/>
        </w:rPr>
        <w:t>主席</w:t>
      </w:r>
      <w:r w:rsidR="00B81533">
        <w:rPr>
          <w:rFonts w:hint="eastAsia"/>
          <w:sz w:val="24"/>
          <w:szCs w:val="24"/>
        </w:rPr>
        <w:t>在会议</w:t>
      </w:r>
      <w:r w:rsidRPr="00E11FB0">
        <w:rPr>
          <w:sz w:val="24"/>
          <w:szCs w:val="24"/>
        </w:rPr>
        <w:t>交换意见</w:t>
      </w:r>
      <w:r w:rsidR="00B81533">
        <w:rPr>
          <w:rFonts w:hint="eastAsia"/>
          <w:sz w:val="24"/>
          <w:szCs w:val="24"/>
        </w:rPr>
        <w:t>后</w:t>
      </w:r>
      <w:r w:rsidRPr="00E11FB0">
        <w:rPr>
          <w:sz w:val="24"/>
          <w:szCs w:val="24"/>
        </w:rPr>
        <w:t>设立了一个联络小组，</w:t>
      </w:r>
      <w:r>
        <w:rPr>
          <w:rFonts w:hint="eastAsia"/>
          <w:sz w:val="24"/>
          <w:szCs w:val="24"/>
        </w:rPr>
        <w:t>由</w:t>
      </w:r>
      <w:r w:rsidRPr="00E11FB0">
        <w:rPr>
          <w:sz w:val="24"/>
          <w:szCs w:val="24"/>
        </w:rPr>
        <w:t xml:space="preserve">Ines </w:t>
      </w:r>
      <w:proofErr w:type="spellStart"/>
      <w:r w:rsidRPr="00E11FB0">
        <w:rPr>
          <w:sz w:val="24"/>
          <w:szCs w:val="24"/>
        </w:rPr>
        <w:t>Verleye</w:t>
      </w:r>
      <w:proofErr w:type="spellEnd"/>
      <w:r>
        <w:rPr>
          <w:rFonts w:hint="eastAsia"/>
          <w:sz w:val="24"/>
          <w:szCs w:val="24"/>
        </w:rPr>
        <w:t>女士（比利时）和</w:t>
      </w:r>
      <w:proofErr w:type="spellStart"/>
      <w:r w:rsidRPr="00E11FB0">
        <w:rPr>
          <w:sz w:val="24"/>
          <w:szCs w:val="24"/>
        </w:rPr>
        <w:t>Teona</w:t>
      </w:r>
      <w:proofErr w:type="spellEnd"/>
      <w:r w:rsidRPr="00E11FB0">
        <w:rPr>
          <w:sz w:val="24"/>
          <w:szCs w:val="24"/>
        </w:rPr>
        <w:t xml:space="preserve"> </w:t>
      </w:r>
      <w:proofErr w:type="spellStart"/>
      <w:r w:rsidRPr="00E11FB0">
        <w:rPr>
          <w:sz w:val="24"/>
          <w:szCs w:val="24"/>
        </w:rPr>
        <w:t>Karchava</w:t>
      </w:r>
      <w:proofErr w:type="spellEnd"/>
      <w:r>
        <w:rPr>
          <w:rFonts w:hint="eastAsia"/>
          <w:sz w:val="24"/>
          <w:szCs w:val="24"/>
        </w:rPr>
        <w:t>女士（格鲁吉亚）</w:t>
      </w:r>
      <w:r w:rsidRPr="00C16FE6">
        <w:rPr>
          <w:sz w:val="24"/>
          <w:szCs w:val="24"/>
        </w:rPr>
        <w:t>担任共同主席</w:t>
      </w:r>
      <w:r w:rsidRPr="002142CE">
        <w:rPr>
          <w:rFonts w:ascii="SimSun" w:hAnsi="SimSun" w:cs="SimSun"/>
          <w:snapToGrid/>
          <w:color w:val="000080"/>
          <w:sz w:val="24"/>
          <w:szCs w:val="24"/>
          <w:lang w:val="en-GB"/>
        </w:rPr>
        <w:t>，</w:t>
      </w:r>
      <w:r w:rsidRPr="00E11FB0">
        <w:rPr>
          <w:sz w:val="24"/>
          <w:szCs w:val="24"/>
        </w:rPr>
        <w:t>处理</w:t>
      </w:r>
      <w:r w:rsidRPr="00E11FB0">
        <w:rPr>
          <w:rFonts w:hint="eastAsia"/>
          <w:sz w:val="24"/>
          <w:szCs w:val="24"/>
        </w:rPr>
        <w:t>建议草案中</w:t>
      </w:r>
      <w:r w:rsidRPr="00E11FB0">
        <w:rPr>
          <w:sz w:val="24"/>
          <w:szCs w:val="24"/>
        </w:rPr>
        <w:t>关于</w:t>
      </w:r>
      <w:r w:rsidRPr="00E11FB0">
        <w:rPr>
          <w:rFonts w:hint="eastAsia"/>
          <w:sz w:val="24"/>
          <w:szCs w:val="24"/>
        </w:rPr>
        <w:t>财务</w:t>
      </w:r>
      <w:r w:rsidRPr="00E11FB0">
        <w:rPr>
          <w:sz w:val="24"/>
          <w:szCs w:val="24"/>
        </w:rPr>
        <w:t>机制和资源调动的有争议问题，并</w:t>
      </w:r>
      <w:r w:rsidRPr="00E11FB0">
        <w:rPr>
          <w:rFonts w:hint="eastAsia"/>
          <w:sz w:val="24"/>
          <w:szCs w:val="24"/>
        </w:rPr>
        <w:t>就每个方面的问题</w:t>
      </w:r>
      <w:r w:rsidRPr="00E11FB0">
        <w:rPr>
          <w:sz w:val="24"/>
          <w:szCs w:val="24"/>
        </w:rPr>
        <w:t>编写</w:t>
      </w:r>
      <w:r w:rsidRPr="00E11FB0">
        <w:rPr>
          <w:rFonts w:hint="eastAsia"/>
          <w:sz w:val="24"/>
          <w:szCs w:val="24"/>
        </w:rPr>
        <w:t>一份</w:t>
      </w:r>
      <w:r w:rsidRPr="00E11FB0">
        <w:rPr>
          <w:sz w:val="24"/>
          <w:szCs w:val="24"/>
        </w:rPr>
        <w:t>修订建议。</w:t>
      </w:r>
      <w:r w:rsidRPr="00E11FB0">
        <w:rPr>
          <w:rFonts w:hint="eastAsia"/>
          <w:sz w:val="24"/>
          <w:szCs w:val="24"/>
        </w:rPr>
        <w:t>由于</w:t>
      </w:r>
      <w:r>
        <w:rPr>
          <w:rFonts w:hint="eastAsia"/>
          <w:sz w:val="24"/>
          <w:szCs w:val="24"/>
        </w:rPr>
        <w:t>执行问题</w:t>
      </w:r>
      <w:r w:rsidRPr="00E11FB0">
        <w:rPr>
          <w:sz w:val="24"/>
          <w:szCs w:val="24"/>
        </w:rPr>
        <w:t>附属机构的建议可能要</w:t>
      </w:r>
      <w:r w:rsidRPr="00E11FB0">
        <w:rPr>
          <w:rFonts w:hint="eastAsia"/>
          <w:sz w:val="24"/>
          <w:szCs w:val="24"/>
        </w:rPr>
        <w:t>等</w:t>
      </w:r>
      <w:r w:rsidRPr="00E11FB0">
        <w:rPr>
          <w:sz w:val="24"/>
          <w:szCs w:val="24"/>
        </w:rPr>
        <w:t>到不限成员名额工作组第三次会议之后才能获得通过，还将</w:t>
      </w:r>
      <w:r w:rsidRPr="00E11FB0">
        <w:rPr>
          <w:rFonts w:hint="eastAsia"/>
          <w:sz w:val="24"/>
          <w:szCs w:val="24"/>
        </w:rPr>
        <w:t>为今后工作建议</w:t>
      </w:r>
      <w:r w:rsidRPr="00E11FB0">
        <w:rPr>
          <w:sz w:val="24"/>
          <w:szCs w:val="24"/>
        </w:rPr>
        <w:t>一个</w:t>
      </w:r>
      <w:r w:rsidRPr="00E11FB0">
        <w:rPr>
          <w:rFonts w:hint="eastAsia"/>
          <w:sz w:val="24"/>
          <w:szCs w:val="24"/>
        </w:rPr>
        <w:t>方向</w:t>
      </w:r>
      <w:r w:rsidRPr="00E11FB0">
        <w:rPr>
          <w:sz w:val="24"/>
          <w:szCs w:val="24"/>
        </w:rPr>
        <w:t>，使</w:t>
      </w:r>
      <w:r>
        <w:rPr>
          <w:rFonts w:hint="eastAsia"/>
          <w:sz w:val="24"/>
          <w:szCs w:val="24"/>
        </w:rPr>
        <w:t>执行问题</w:t>
      </w:r>
      <w:r w:rsidRPr="00E11FB0">
        <w:rPr>
          <w:sz w:val="24"/>
          <w:szCs w:val="24"/>
        </w:rPr>
        <w:t>附属机构能够就</w:t>
      </w:r>
      <w:r w:rsidRPr="00E11FB0">
        <w:rPr>
          <w:sz w:val="24"/>
          <w:szCs w:val="24"/>
        </w:rPr>
        <w:t>2020</w:t>
      </w:r>
      <w:r w:rsidRPr="00E11FB0">
        <w:rPr>
          <w:sz w:val="24"/>
          <w:szCs w:val="24"/>
        </w:rPr>
        <w:t>年后全球生物多样性框架</w:t>
      </w:r>
      <w:r w:rsidRPr="00E11FB0">
        <w:rPr>
          <w:rFonts w:hint="eastAsia"/>
          <w:sz w:val="24"/>
          <w:szCs w:val="24"/>
        </w:rPr>
        <w:t>制定工作的</w:t>
      </w:r>
      <w:r w:rsidRPr="00E11FB0">
        <w:rPr>
          <w:sz w:val="24"/>
          <w:szCs w:val="24"/>
        </w:rPr>
        <w:t>相关要素及时提供咨询意见。</w:t>
      </w:r>
    </w:p>
    <w:p w14:paraId="5EAB53D3" w14:textId="7C06CE22" w:rsidR="00BC6272" w:rsidRPr="000A3520" w:rsidRDefault="00BC6272" w:rsidP="00331DFC">
      <w:pPr>
        <w:pStyle w:val="Para1"/>
        <w:numPr>
          <w:ilvl w:val="0"/>
          <w:numId w:val="9"/>
        </w:numPr>
        <w:tabs>
          <w:tab w:val="clear" w:pos="630"/>
          <w:tab w:val="left" w:pos="720"/>
        </w:tabs>
        <w:ind w:left="0"/>
        <w:rPr>
          <w:sz w:val="24"/>
          <w:szCs w:val="24"/>
        </w:rPr>
      </w:pPr>
      <w:r>
        <w:rPr>
          <w:rFonts w:hint="eastAsia"/>
          <w:sz w:val="24"/>
          <w:szCs w:val="24"/>
        </w:rPr>
        <w:t>在</w:t>
      </w:r>
      <w:r w:rsidRPr="000B1CC9">
        <w:rPr>
          <w:sz w:val="24"/>
          <w:szCs w:val="24"/>
        </w:rPr>
        <w:t>2021</w:t>
      </w:r>
      <w:r w:rsidRPr="000B1CC9">
        <w:rPr>
          <w:sz w:val="24"/>
          <w:szCs w:val="24"/>
        </w:rPr>
        <w:t>年</w:t>
      </w:r>
      <w:r w:rsidRPr="000B1CC9">
        <w:rPr>
          <w:sz w:val="24"/>
          <w:szCs w:val="24"/>
        </w:rPr>
        <w:t>5</w:t>
      </w:r>
      <w:r w:rsidRPr="000B1CC9">
        <w:rPr>
          <w:sz w:val="24"/>
          <w:szCs w:val="24"/>
        </w:rPr>
        <w:t>月</w:t>
      </w:r>
      <w:r>
        <w:rPr>
          <w:sz w:val="24"/>
          <w:szCs w:val="24"/>
        </w:rPr>
        <w:t>30</w:t>
      </w:r>
      <w:r w:rsidRPr="000B1CC9">
        <w:rPr>
          <w:sz w:val="24"/>
          <w:szCs w:val="24"/>
        </w:rPr>
        <w:t>日</w:t>
      </w:r>
      <w:r>
        <w:rPr>
          <w:rFonts w:hint="eastAsia"/>
          <w:sz w:val="24"/>
          <w:szCs w:val="24"/>
        </w:rPr>
        <w:t>第</w:t>
      </w:r>
      <w:r w:rsidR="00833B13">
        <w:rPr>
          <w:rFonts w:hint="eastAsia"/>
          <w:sz w:val="24"/>
          <w:szCs w:val="24"/>
        </w:rPr>
        <w:t>6</w:t>
      </w:r>
      <w:r>
        <w:rPr>
          <w:rFonts w:hint="eastAsia"/>
          <w:sz w:val="24"/>
          <w:szCs w:val="24"/>
        </w:rPr>
        <w:t>场</w:t>
      </w:r>
      <w:r w:rsidRPr="000B1CC9">
        <w:rPr>
          <w:sz w:val="24"/>
          <w:szCs w:val="24"/>
        </w:rPr>
        <w:t>全体会议上</w:t>
      </w:r>
      <w:r>
        <w:rPr>
          <w:rFonts w:hint="eastAsia"/>
          <w:sz w:val="24"/>
          <w:szCs w:val="24"/>
        </w:rPr>
        <w:t>，联络小组共同主席报告了该小组的工作。</w:t>
      </w:r>
      <w:r w:rsidRPr="000A3520">
        <w:rPr>
          <w:rFonts w:hint="eastAsia"/>
          <w:sz w:val="24"/>
          <w:szCs w:val="24"/>
        </w:rPr>
        <w:t>联络小组关于财务机制的审议结果反映在主席提出供全体会议审议的建议草案中。文件</w:t>
      </w:r>
      <w:r w:rsidRPr="000A3520">
        <w:rPr>
          <w:rFonts w:hint="eastAsia"/>
          <w:sz w:val="24"/>
          <w:szCs w:val="24"/>
        </w:rPr>
        <w:t xml:space="preserve"> CBD/SBI/3/6 </w:t>
      </w:r>
      <w:r w:rsidRPr="000A3520">
        <w:rPr>
          <w:rFonts w:hint="eastAsia"/>
          <w:sz w:val="24"/>
          <w:szCs w:val="24"/>
        </w:rPr>
        <w:t>中提出的与闭会期间工作有关的建议草案内容未被讨论，原意是毋需就这些内容采取行动，而是通过会议报告予以处理。将编写一份单独的文件，综合缔约方就</w:t>
      </w:r>
      <w:r w:rsidRPr="000A3520">
        <w:rPr>
          <w:rFonts w:hint="eastAsia"/>
          <w:sz w:val="24"/>
          <w:szCs w:val="24"/>
        </w:rPr>
        <w:t xml:space="preserve"> 2020 </w:t>
      </w:r>
      <w:r w:rsidRPr="000A3520">
        <w:rPr>
          <w:rFonts w:hint="eastAsia"/>
          <w:sz w:val="24"/>
          <w:szCs w:val="24"/>
        </w:rPr>
        <w:t>年后全球生物多样性框架的资源调动部分表达的意见，供联络小组审议，随后由</w:t>
      </w:r>
      <w:r w:rsidRPr="003267D5">
        <w:rPr>
          <w:rFonts w:ascii="SimSun" w:hAnsi="SimSun" w:cs="SimSun" w:hint="eastAsia"/>
          <w:sz w:val="24"/>
          <w:szCs w:val="24"/>
        </w:rPr>
        <w:t>执行问题</w:t>
      </w:r>
      <w:r w:rsidRPr="000A3520">
        <w:rPr>
          <w:rFonts w:hint="eastAsia"/>
          <w:sz w:val="24"/>
          <w:szCs w:val="24"/>
        </w:rPr>
        <w:t>附属机构主席转交</w:t>
      </w:r>
      <w:r w:rsidRPr="000A3520">
        <w:rPr>
          <w:rFonts w:hint="eastAsia"/>
          <w:sz w:val="24"/>
          <w:szCs w:val="24"/>
        </w:rPr>
        <w:t xml:space="preserve">2020 </w:t>
      </w:r>
      <w:r w:rsidRPr="000A3520">
        <w:rPr>
          <w:rFonts w:hint="eastAsia"/>
          <w:sz w:val="24"/>
          <w:szCs w:val="24"/>
        </w:rPr>
        <w:t>年后全球生物多样性框架工作组共同主席</w:t>
      </w:r>
      <w:r w:rsidRPr="00F75E96">
        <w:rPr>
          <w:rFonts w:hint="eastAsia"/>
        </w:rPr>
        <w:t>。</w:t>
      </w:r>
    </w:p>
    <w:p w14:paraId="6DBBA58F"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w:t>
      </w:r>
      <w:r w:rsidRPr="00594E20">
        <w:rPr>
          <w:rFonts w:eastAsia="KaiTi"/>
          <w:sz w:val="24"/>
          <w:szCs w:val="24"/>
        </w:rPr>
        <w:t>待</w:t>
      </w:r>
      <w:r w:rsidRPr="00594E20">
        <w:rPr>
          <w:rFonts w:eastAsia="KaiTi" w:hint="eastAsia"/>
          <w:sz w:val="24"/>
          <w:szCs w:val="24"/>
        </w:rPr>
        <w:t>补</w:t>
      </w:r>
      <w:r w:rsidRPr="000B1CC9">
        <w:rPr>
          <w:sz w:val="24"/>
          <w:szCs w:val="24"/>
        </w:rPr>
        <w:t>]</w:t>
      </w:r>
    </w:p>
    <w:p w14:paraId="52CB4BF8" w14:textId="77777777" w:rsidR="00BC6272" w:rsidRPr="00EB11E3" w:rsidRDefault="00BC6272" w:rsidP="00331DFC">
      <w:pPr>
        <w:pStyle w:val="Heading2"/>
        <w:rPr>
          <w:sz w:val="24"/>
          <w:szCs w:val="24"/>
        </w:rPr>
      </w:pPr>
      <w:r w:rsidRPr="00EB11E3">
        <w:rPr>
          <w:sz w:val="24"/>
          <w:szCs w:val="24"/>
        </w:rPr>
        <w:t>项目</w:t>
      </w:r>
      <w:r w:rsidRPr="00EB11E3">
        <w:rPr>
          <w:sz w:val="24"/>
          <w:szCs w:val="24"/>
        </w:rPr>
        <w:t>7.</w:t>
      </w:r>
      <w:r w:rsidRPr="00EB11E3">
        <w:rPr>
          <w:rFonts w:hint="eastAsia"/>
          <w:sz w:val="24"/>
          <w:szCs w:val="24"/>
        </w:rPr>
        <w:t xml:space="preserve"> </w:t>
      </w:r>
      <w:r w:rsidRPr="00EB11E3">
        <w:rPr>
          <w:sz w:val="24"/>
          <w:szCs w:val="24"/>
        </w:rPr>
        <w:t xml:space="preserve">  </w:t>
      </w:r>
      <w:r w:rsidRPr="00EB11E3">
        <w:rPr>
          <w:rFonts w:hint="eastAsia"/>
          <w:sz w:val="24"/>
          <w:szCs w:val="24"/>
        </w:rPr>
        <w:t>能力建设、科技合作、技术转让、知识管理和传播</w:t>
      </w:r>
    </w:p>
    <w:p w14:paraId="5C2E4E05" w14:textId="3A002BEB" w:rsidR="00BC6272" w:rsidRDefault="00BC6272" w:rsidP="00331DFC">
      <w:pPr>
        <w:pStyle w:val="Para1"/>
        <w:numPr>
          <w:ilvl w:val="0"/>
          <w:numId w:val="9"/>
        </w:numPr>
        <w:tabs>
          <w:tab w:val="clear" w:pos="630"/>
          <w:tab w:val="left" w:pos="720"/>
        </w:tabs>
        <w:ind w:left="0"/>
        <w:rPr>
          <w:sz w:val="24"/>
          <w:szCs w:val="24"/>
        </w:rPr>
      </w:pPr>
      <w:r w:rsidRPr="000B1CC9">
        <w:rPr>
          <w:sz w:val="24"/>
          <w:szCs w:val="24"/>
        </w:rPr>
        <w:t>2021</w:t>
      </w:r>
      <w:r w:rsidRPr="000B1CC9">
        <w:rPr>
          <w:sz w:val="24"/>
          <w:szCs w:val="24"/>
        </w:rPr>
        <w:t>年</w:t>
      </w:r>
      <w:r w:rsidRPr="000B1CC9">
        <w:rPr>
          <w:sz w:val="24"/>
          <w:szCs w:val="24"/>
        </w:rPr>
        <w:t>5</w:t>
      </w:r>
      <w:r w:rsidRPr="000B1CC9">
        <w:rPr>
          <w:sz w:val="24"/>
          <w:szCs w:val="24"/>
        </w:rPr>
        <w:t>月</w:t>
      </w:r>
      <w:r w:rsidRPr="000B1CC9">
        <w:rPr>
          <w:sz w:val="24"/>
          <w:szCs w:val="24"/>
        </w:rPr>
        <w:t>17</w:t>
      </w:r>
      <w:r w:rsidRPr="000B1CC9">
        <w:rPr>
          <w:sz w:val="24"/>
          <w:szCs w:val="24"/>
        </w:rPr>
        <w:t>日</w:t>
      </w:r>
      <w:r>
        <w:rPr>
          <w:rFonts w:hint="eastAsia"/>
          <w:sz w:val="24"/>
          <w:szCs w:val="24"/>
        </w:rPr>
        <w:t>执行问题附属机构</w:t>
      </w:r>
      <w:r w:rsidRPr="000B1CC9">
        <w:rPr>
          <w:sz w:val="24"/>
          <w:szCs w:val="24"/>
        </w:rPr>
        <w:t>第</w:t>
      </w:r>
      <w:r w:rsidR="00833B13">
        <w:rPr>
          <w:rFonts w:hint="eastAsia"/>
          <w:sz w:val="24"/>
          <w:szCs w:val="24"/>
        </w:rPr>
        <w:t>2</w:t>
      </w:r>
      <w:r>
        <w:rPr>
          <w:rFonts w:hint="eastAsia"/>
          <w:sz w:val="24"/>
          <w:szCs w:val="24"/>
        </w:rPr>
        <w:t>场</w:t>
      </w:r>
      <w:r w:rsidRPr="000B1CC9">
        <w:rPr>
          <w:sz w:val="24"/>
          <w:szCs w:val="24"/>
        </w:rPr>
        <w:t>全体会议审议了议程项目</w:t>
      </w:r>
      <w:r w:rsidRPr="000B1CC9">
        <w:rPr>
          <w:sz w:val="24"/>
          <w:szCs w:val="24"/>
        </w:rPr>
        <w:t>7</w:t>
      </w:r>
      <w:r w:rsidRPr="000B1CC9">
        <w:rPr>
          <w:sz w:val="24"/>
          <w:szCs w:val="24"/>
        </w:rPr>
        <w:t>。执行</w:t>
      </w:r>
      <w:r w:rsidRPr="000B1CC9">
        <w:rPr>
          <w:rFonts w:hint="eastAsia"/>
          <w:sz w:val="24"/>
          <w:szCs w:val="24"/>
        </w:rPr>
        <w:t>问题</w:t>
      </w:r>
      <w:r w:rsidRPr="000B1CC9">
        <w:rPr>
          <w:sz w:val="24"/>
          <w:szCs w:val="24"/>
        </w:rPr>
        <w:t>附属机构在审议该项目时收到执行秘书关于以下问题的说明：</w:t>
      </w:r>
      <w:r w:rsidRPr="00845D8E">
        <w:rPr>
          <w:sz w:val="24"/>
          <w:szCs w:val="24"/>
        </w:rPr>
        <w:t xml:space="preserve">(a) </w:t>
      </w:r>
      <w:r w:rsidRPr="000B1CC9">
        <w:rPr>
          <w:sz w:val="24"/>
          <w:szCs w:val="24"/>
        </w:rPr>
        <w:t>能力建设、</w:t>
      </w:r>
      <w:r w:rsidRPr="000B1CC9">
        <w:rPr>
          <w:rFonts w:hint="eastAsia"/>
          <w:sz w:val="24"/>
          <w:szCs w:val="24"/>
        </w:rPr>
        <w:t>科技</w:t>
      </w:r>
      <w:r w:rsidRPr="000B1CC9">
        <w:rPr>
          <w:sz w:val="24"/>
          <w:szCs w:val="24"/>
        </w:rPr>
        <w:t>合作</w:t>
      </w:r>
      <w:r w:rsidRPr="000B1CC9">
        <w:rPr>
          <w:rFonts w:hint="eastAsia"/>
          <w:sz w:val="24"/>
          <w:szCs w:val="24"/>
        </w:rPr>
        <w:t>和</w:t>
      </w:r>
      <w:r w:rsidRPr="000B1CC9">
        <w:rPr>
          <w:sz w:val="24"/>
          <w:szCs w:val="24"/>
        </w:rPr>
        <w:t>技术转让</w:t>
      </w:r>
      <w:r w:rsidRPr="000B1CC9">
        <w:rPr>
          <w:rFonts w:hint="eastAsia"/>
          <w:sz w:val="24"/>
          <w:szCs w:val="24"/>
        </w:rPr>
        <w:t>（</w:t>
      </w:r>
      <w:r w:rsidRPr="000B1CC9">
        <w:rPr>
          <w:sz w:val="24"/>
          <w:szCs w:val="24"/>
        </w:rPr>
        <w:t>CBD/SBI/3/7</w:t>
      </w:r>
      <w:r w:rsidRPr="000B1CC9">
        <w:rPr>
          <w:rFonts w:hint="eastAsia"/>
          <w:sz w:val="24"/>
          <w:szCs w:val="24"/>
        </w:rPr>
        <w:t>）</w:t>
      </w:r>
      <w:r w:rsidRPr="000B1CC9">
        <w:rPr>
          <w:sz w:val="24"/>
          <w:szCs w:val="24"/>
        </w:rPr>
        <w:t>，</w:t>
      </w:r>
      <w:r w:rsidRPr="00594E20">
        <w:rPr>
          <w:vertAlign w:val="superscript"/>
        </w:rPr>
        <w:footnoteReference w:id="3"/>
      </w:r>
      <w:r w:rsidRPr="000B1CC9">
        <w:rPr>
          <w:rFonts w:hint="eastAsia"/>
          <w:sz w:val="24"/>
          <w:szCs w:val="24"/>
        </w:rPr>
        <w:t xml:space="preserve"> </w:t>
      </w:r>
      <w:r w:rsidRPr="000B1CC9">
        <w:rPr>
          <w:rFonts w:hint="eastAsia"/>
          <w:sz w:val="24"/>
          <w:szCs w:val="24"/>
        </w:rPr>
        <w:t>其中</w:t>
      </w:r>
      <w:r w:rsidRPr="000B1CC9">
        <w:rPr>
          <w:sz w:val="24"/>
          <w:szCs w:val="24"/>
        </w:rPr>
        <w:t>包括关于这些</w:t>
      </w:r>
      <w:r w:rsidRPr="000B1CC9">
        <w:rPr>
          <w:rFonts w:hint="eastAsia"/>
          <w:sz w:val="24"/>
          <w:szCs w:val="24"/>
        </w:rPr>
        <w:t>议题</w:t>
      </w:r>
      <w:r w:rsidRPr="000B1CC9">
        <w:rPr>
          <w:sz w:val="24"/>
          <w:szCs w:val="24"/>
        </w:rPr>
        <w:t>的建议草案的</w:t>
      </w:r>
      <w:r w:rsidRPr="000B1CC9">
        <w:rPr>
          <w:rFonts w:hint="eastAsia"/>
          <w:sz w:val="24"/>
          <w:szCs w:val="24"/>
        </w:rPr>
        <w:t>要素</w:t>
      </w:r>
      <w:r w:rsidRPr="000B1CC9">
        <w:rPr>
          <w:sz w:val="24"/>
          <w:szCs w:val="24"/>
        </w:rPr>
        <w:t>，</w:t>
      </w:r>
      <w:r w:rsidRPr="000B1CC9">
        <w:rPr>
          <w:rFonts w:hint="eastAsia"/>
          <w:sz w:val="24"/>
          <w:szCs w:val="24"/>
        </w:rPr>
        <w:t>并在</w:t>
      </w:r>
      <w:r w:rsidRPr="000B1CC9">
        <w:rPr>
          <w:sz w:val="24"/>
          <w:szCs w:val="24"/>
        </w:rPr>
        <w:t>增编</w:t>
      </w:r>
      <w:r w:rsidRPr="000B1CC9">
        <w:rPr>
          <w:rFonts w:hint="eastAsia"/>
          <w:sz w:val="24"/>
          <w:szCs w:val="24"/>
        </w:rPr>
        <w:t>中提出</w:t>
      </w:r>
      <w:r w:rsidRPr="000B1CC9">
        <w:rPr>
          <w:sz w:val="24"/>
          <w:szCs w:val="24"/>
        </w:rPr>
        <w:t>了</w:t>
      </w:r>
      <w:r w:rsidRPr="000B1CC9">
        <w:rPr>
          <w:rFonts w:hint="eastAsia"/>
          <w:sz w:val="24"/>
          <w:szCs w:val="24"/>
        </w:rPr>
        <w:t>为</w:t>
      </w:r>
      <w:r w:rsidRPr="000B1CC9">
        <w:rPr>
          <w:sz w:val="24"/>
          <w:szCs w:val="24"/>
        </w:rPr>
        <w:t>支持执行</w:t>
      </w:r>
      <w:r w:rsidRPr="000B1CC9">
        <w:rPr>
          <w:sz w:val="24"/>
          <w:szCs w:val="24"/>
        </w:rPr>
        <w:t>2020</w:t>
      </w:r>
      <w:r w:rsidRPr="000B1CC9">
        <w:rPr>
          <w:sz w:val="24"/>
          <w:szCs w:val="24"/>
        </w:rPr>
        <w:t>年后全球生物多样性框架</w:t>
      </w:r>
      <w:r w:rsidRPr="000B1CC9">
        <w:rPr>
          <w:rFonts w:hint="eastAsia"/>
          <w:sz w:val="24"/>
          <w:szCs w:val="24"/>
        </w:rPr>
        <w:t>开展</w:t>
      </w:r>
      <w:r w:rsidRPr="000B1CC9">
        <w:rPr>
          <w:sz w:val="24"/>
          <w:szCs w:val="24"/>
        </w:rPr>
        <w:t>能力</w:t>
      </w:r>
      <w:r w:rsidRPr="000B1CC9">
        <w:rPr>
          <w:rFonts w:hint="eastAsia"/>
          <w:sz w:val="24"/>
          <w:szCs w:val="24"/>
        </w:rPr>
        <w:t>建设的</w:t>
      </w:r>
      <w:r w:rsidRPr="000B1CC9">
        <w:rPr>
          <w:sz w:val="24"/>
          <w:szCs w:val="24"/>
        </w:rPr>
        <w:t>长期战略框架草案</w:t>
      </w:r>
      <w:r w:rsidRPr="000B1CC9">
        <w:rPr>
          <w:sz w:val="24"/>
          <w:szCs w:val="24"/>
        </w:rPr>
        <w:t>(CBD/SBI/3/7/Add.1)</w:t>
      </w:r>
      <w:r w:rsidRPr="000B1CC9">
        <w:rPr>
          <w:sz w:val="24"/>
          <w:szCs w:val="24"/>
        </w:rPr>
        <w:t>和加强</w:t>
      </w:r>
      <w:r w:rsidRPr="000B1CC9">
        <w:rPr>
          <w:rFonts w:hint="eastAsia"/>
          <w:sz w:val="24"/>
          <w:szCs w:val="24"/>
        </w:rPr>
        <w:t>科技</w:t>
      </w:r>
      <w:r w:rsidRPr="000B1CC9">
        <w:rPr>
          <w:sz w:val="24"/>
          <w:szCs w:val="24"/>
        </w:rPr>
        <w:t>合作方案的</w:t>
      </w:r>
      <w:r w:rsidRPr="000B1CC9">
        <w:rPr>
          <w:rFonts w:hint="eastAsia"/>
          <w:sz w:val="24"/>
          <w:szCs w:val="24"/>
        </w:rPr>
        <w:t>提议</w:t>
      </w:r>
      <w:r w:rsidRPr="000B1CC9">
        <w:rPr>
          <w:sz w:val="24"/>
          <w:szCs w:val="24"/>
        </w:rPr>
        <w:t>草案</w:t>
      </w:r>
      <w:r w:rsidRPr="000B1CC9">
        <w:rPr>
          <w:rFonts w:hint="eastAsia"/>
          <w:sz w:val="24"/>
          <w:szCs w:val="24"/>
        </w:rPr>
        <w:t>更新稿（</w:t>
      </w:r>
      <w:r w:rsidRPr="000B1CC9">
        <w:rPr>
          <w:sz w:val="24"/>
          <w:szCs w:val="24"/>
        </w:rPr>
        <w:t>CBD/SBI/3/7/Add.2</w:t>
      </w:r>
      <w:r w:rsidRPr="000B1CC9">
        <w:rPr>
          <w:rFonts w:hint="eastAsia"/>
          <w:sz w:val="24"/>
          <w:szCs w:val="24"/>
        </w:rPr>
        <w:t>）</w:t>
      </w:r>
      <w:r w:rsidRPr="000B1CC9">
        <w:rPr>
          <w:sz w:val="24"/>
          <w:szCs w:val="24"/>
        </w:rPr>
        <w:t>；</w:t>
      </w:r>
      <w:r w:rsidRPr="00845D8E">
        <w:rPr>
          <w:sz w:val="24"/>
          <w:szCs w:val="24"/>
        </w:rPr>
        <w:t>(</w:t>
      </w:r>
      <w:r w:rsidRPr="00845D8E">
        <w:rPr>
          <w:rFonts w:hint="eastAsia"/>
          <w:sz w:val="24"/>
          <w:szCs w:val="24"/>
        </w:rPr>
        <w:t>b</w:t>
      </w:r>
      <w:r w:rsidRPr="00845D8E">
        <w:rPr>
          <w:sz w:val="24"/>
          <w:szCs w:val="24"/>
        </w:rPr>
        <w:t>)</w:t>
      </w:r>
      <w:r>
        <w:t xml:space="preserve"> </w:t>
      </w:r>
      <w:r w:rsidRPr="000B1CC9">
        <w:rPr>
          <w:sz w:val="24"/>
          <w:szCs w:val="24"/>
        </w:rPr>
        <w:t>知识管理</w:t>
      </w:r>
      <w:r w:rsidRPr="000B1CC9">
        <w:rPr>
          <w:rFonts w:hint="eastAsia"/>
          <w:sz w:val="24"/>
          <w:szCs w:val="24"/>
        </w:rPr>
        <w:t>与</w:t>
      </w:r>
      <w:r w:rsidRPr="000B1CC9">
        <w:rPr>
          <w:sz w:val="24"/>
          <w:szCs w:val="24"/>
        </w:rPr>
        <w:t>信息</w:t>
      </w:r>
      <w:r w:rsidRPr="000B1CC9">
        <w:rPr>
          <w:rFonts w:hint="eastAsia"/>
          <w:sz w:val="24"/>
          <w:szCs w:val="24"/>
        </w:rPr>
        <w:t>交换所</w:t>
      </w:r>
      <w:r w:rsidRPr="000B1CC9">
        <w:rPr>
          <w:sz w:val="24"/>
          <w:szCs w:val="24"/>
        </w:rPr>
        <w:t>机制</w:t>
      </w:r>
      <w:r w:rsidRPr="000B1CC9">
        <w:rPr>
          <w:rFonts w:hint="eastAsia"/>
          <w:sz w:val="24"/>
          <w:szCs w:val="24"/>
        </w:rPr>
        <w:t>（</w:t>
      </w:r>
      <w:r w:rsidRPr="000B1CC9">
        <w:rPr>
          <w:sz w:val="24"/>
          <w:szCs w:val="24"/>
        </w:rPr>
        <w:t>CBD/SBI/3/8</w:t>
      </w:r>
      <w:r w:rsidRPr="000B1CC9">
        <w:rPr>
          <w:rFonts w:hint="eastAsia"/>
          <w:sz w:val="24"/>
          <w:szCs w:val="24"/>
        </w:rPr>
        <w:t>）</w:t>
      </w:r>
      <w:r w:rsidRPr="000B1CC9">
        <w:rPr>
          <w:sz w:val="24"/>
          <w:szCs w:val="24"/>
        </w:rPr>
        <w:t>，</w:t>
      </w:r>
      <w:r w:rsidRPr="000B1CC9">
        <w:rPr>
          <w:rFonts w:hint="eastAsia"/>
          <w:sz w:val="24"/>
          <w:szCs w:val="24"/>
        </w:rPr>
        <w:t>其中</w:t>
      </w:r>
      <w:r w:rsidRPr="000B1CC9">
        <w:rPr>
          <w:sz w:val="24"/>
          <w:szCs w:val="24"/>
        </w:rPr>
        <w:t>包括缔约方大会的一项决定草案的</w:t>
      </w:r>
      <w:r w:rsidRPr="000B1CC9">
        <w:rPr>
          <w:rFonts w:hint="eastAsia"/>
          <w:sz w:val="24"/>
          <w:szCs w:val="24"/>
        </w:rPr>
        <w:t>要素</w:t>
      </w:r>
      <w:r w:rsidRPr="000B1CC9">
        <w:rPr>
          <w:sz w:val="24"/>
          <w:szCs w:val="24"/>
        </w:rPr>
        <w:t>，</w:t>
      </w:r>
      <w:r w:rsidRPr="000B1CC9">
        <w:rPr>
          <w:rFonts w:hint="eastAsia"/>
          <w:sz w:val="24"/>
          <w:szCs w:val="24"/>
        </w:rPr>
        <w:t>并有</w:t>
      </w:r>
      <w:r w:rsidRPr="000B1CC9">
        <w:rPr>
          <w:sz w:val="24"/>
          <w:szCs w:val="24"/>
        </w:rPr>
        <w:t>一份增编，</w:t>
      </w:r>
      <w:r w:rsidRPr="000B1CC9">
        <w:rPr>
          <w:rFonts w:hint="eastAsia"/>
          <w:sz w:val="24"/>
          <w:szCs w:val="24"/>
        </w:rPr>
        <w:t>载有</w:t>
      </w:r>
      <w:r w:rsidRPr="000B1CC9">
        <w:rPr>
          <w:sz w:val="24"/>
          <w:szCs w:val="24"/>
        </w:rPr>
        <w:t>2020</w:t>
      </w:r>
      <w:r w:rsidRPr="000B1CC9">
        <w:rPr>
          <w:sz w:val="24"/>
          <w:szCs w:val="24"/>
        </w:rPr>
        <w:t>年后全球生物多样性框架的知识管理部分草案</w:t>
      </w:r>
      <w:r w:rsidRPr="000B1CC9">
        <w:rPr>
          <w:rFonts w:hint="eastAsia"/>
          <w:sz w:val="24"/>
          <w:szCs w:val="24"/>
        </w:rPr>
        <w:t>（</w:t>
      </w:r>
      <w:r w:rsidRPr="000B1CC9">
        <w:rPr>
          <w:sz w:val="24"/>
          <w:szCs w:val="24"/>
        </w:rPr>
        <w:t>CBD/SBI/3/8/Add.1</w:t>
      </w:r>
      <w:r w:rsidRPr="000B1CC9">
        <w:rPr>
          <w:rFonts w:hint="eastAsia"/>
          <w:sz w:val="24"/>
          <w:szCs w:val="24"/>
        </w:rPr>
        <w:t>）</w:t>
      </w:r>
      <w:r w:rsidRPr="000B1CC9">
        <w:rPr>
          <w:sz w:val="24"/>
          <w:szCs w:val="24"/>
        </w:rPr>
        <w:t>；</w:t>
      </w:r>
      <w:r w:rsidRPr="00845D8E">
        <w:rPr>
          <w:sz w:val="24"/>
          <w:szCs w:val="24"/>
        </w:rPr>
        <w:t>(</w:t>
      </w:r>
      <w:r w:rsidRPr="00845D8E">
        <w:rPr>
          <w:rFonts w:hint="eastAsia"/>
          <w:sz w:val="24"/>
          <w:szCs w:val="24"/>
        </w:rPr>
        <w:t>c</w:t>
      </w:r>
      <w:r w:rsidRPr="00845D8E">
        <w:rPr>
          <w:sz w:val="24"/>
          <w:szCs w:val="24"/>
        </w:rPr>
        <w:t>)</w:t>
      </w:r>
      <w:r>
        <w:t xml:space="preserve"> </w:t>
      </w:r>
      <w:r w:rsidRPr="000B1CC9">
        <w:rPr>
          <w:rFonts w:hint="eastAsia"/>
          <w:sz w:val="24"/>
          <w:szCs w:val="24"/>
        </w:rPr>
        <w:t>传播（</w:t>
      </w:r>
      <w:r w:rsidRPr="000B1CC9">
        <w:rPr>
          <w:sz w:val="24"/>
          <w:szCs w:val="24"/>
        </w:rPr>
        <w:t>CBD/SBI/3/9</w:t>
      </w:r>
      <w:r w:rsidRPr="000B1CC9">
        <w:rPr>
          <w:rFonts w:hint="eastAsia"/>
          <w:sz w:val="24"/>
          <w:szCs w:val="24"/>
        </w:rPr>
        <w:t>）</w:t>
      </w:r>
      <w:r w:rsidRPr="000B1CC9">
        <w:rPr>
          <w:sz w:val="24"/>
          <w:szCs w:val="24"/>
        </w:rPr>
        <w:t>，</w:t>
      </w:r>
      <w:r w:rsidRPr="000B1CC9">
        <w:rPr>
          <w:rFonts w:hint="eastAsia"/>
          <w:sz w:val="24"/>
          <w:szCs w:val="24"/>
        </w:rPr>
        <w:t>其中载有为一项</w:t>
      </w:r>
      <w:r w:rsidRPr="000B1CC9">
        <w:rPr>
          <w:sz w:val="24"/>
          <w:szCs w:val="24"/>
        </w:rPr>
        <w:t>建议草案</w:t>
      </w:r>
      <w:r w:rsidRPr="000B1CC9">
        <w:rPr>
          <w:rFonts w:hint="eastAsia"/>
          <w:sz w:val="24"/>
          <w:szCs w:val="24"/>
        </w:rPr>
        <w:t>提出</w:t>
      </w:r>
      <w:r w:rsidRPr="000B1CC9">
        <w:rPr>
          <w:sz w:val="24"/>
          <w:szCs w:val="24"/>
        </w:rPr>
        <w:t>的</w:t>
      </w:r>
      <w:r w:rsidRPr="000B1CC9">
        <w:rPr>
          <w:rFonts w:hint="eastAsia"/>
          <w:sz w:val="24"/>
          <w:szCs w:val="24"/>
        </w:rPr>
        <w:t>要素</w:t>
      </w:r>
      <w:r w:rsidRPr="000B1CC9">
        <w:rPr>
          <w:sz w:val="24"/>
          <w:szCs w:val="24"/>
        </w:rPr>
        <w:t>；</w:t>
      </w:r>
      <w:r w:rsidRPr="00B81533">
        <w:rPr>
          <w:sz w:val="24"/>
          <w:szCs w:val="24"/>
        </w:rPr>
        <w:t>(</w:t>
      </w:r>
      <w:r w:rsidRPr="00B81533">
        <w:rPr>
          <w:rFonts w:hint="eastAsia"/>
          <w:sz w:val="24"/>
          <w:szCs w:val="24"/>
        </w:rPr>
        <w:t>e</w:t>
      </w:r>
      <w:r w:rsidRPr="00B81533">
        <w:rPr>
          <w:sz w:val="24"/>
          <w:szCs w:val="24"/>
        </w:rPr>
        <w:t>)</w:t>
      </w:r>
      <w:r>
        <w:t xml:space="preserve"> </w:t>
      </w:r>
      <w:r w:rsidRPr="000B1CC9">
        <w:rPr>
          <w:sz w:val="24"/>
          <w:szCs w:val="24"/>
        </w:rPr>
        <w:t>支持有效执行获取和惠益分享名古屋议定书能力建设和发展战略框架评价报告</w:t>
      </w:r>
      <w:r w:rsidRPr="000B1CC9">
        <w:rPr>
          <w:sz w:val="24"/>
          <w:szCs w:val="24"/>
        </w:rPr>
        <w:t>(CBD/SBI/3/16)</w:t>
      </w:r>
      <w:r w:rsidRPr="000B1CC9">
        <w:rPr>
          <w:sz w:val="24"/>
          <w:szCs w:val="24"/>
        </w:rPr>
        <w:t>，</w:t>
      </w:r>
      <w:r w:rsidRPr="000B1CC9">
        <w:rPr>
          <w:rFonts w:hint="eastAsia"/>
          <w:sz w:val="24"/>
          <w:szCs w:val="24"/>
        </w:rPr>
        <w:t>其中</w:t>
      </w:r>
      <w:r w:rsidRPr="000B1CC9">
        <w:rPr>
          <w:sz w:val="24"/>
          <w:szCs w:val="24"/>
        </w:rPr>
        <w:t>包括缔约方会议的一项决定草案的</w:t>
      </w:r>
      <w:r w:rsidRPr="000B1CC9">
        <w:rPr>
          <w:rFonts w:hint="eastAsia"/>
          <w:sz w:val="24"/>
          <w:szCs w:val="24"/>
        </w:rPr>
        <w:t>要素</w:t>
      </w:r>
      <w:r w:rsidRPr="000B1CC9">
        <w:rPr>
          <w:sz w:val="24"/>
          <w:szCs w:val="24"/>
        </w:rPr>
        <w:t>。</w:t>
      </w:r>
    </w:p>
    <w:p w14:paraId="7774095A" w14:textId="77777777" w:rsidR="00BC6272" w:rsidRPr="000B1CC9" w:rsidRDefault="00BC6272" w:rsidP="00331DFC">
      <w:pPr>
        <w:pStyle w:val="Para1"/>
        <w:numPr>
          <w:ilvl w:val="0"/>
          <w:numId w:val="9"/>
        </w:numPr>
        <w:tabs>
          <w:tab w:val="clear" w:pos="630"/>
          <w:tab w:val="left" w:pos="720"/>
        </w:tabs>
        <w:ind w:left="0"/>
        <w:rPr>
          <w:sz w:val="24"/>
          <w:szCs w:val="24"/>
        </w:rPr>
      </w:pPr>
      <w:r>
        <w:rPr>
          <w:rFonts w:hint="eastAsia"/>
          <w:sz w:val="24"/>
          <w:szCs w:val="24"/>
        </w:rPr>
        <w:t>执行问题</w:t>
      </w:r>
      <w:r w:rsidRPr="000B1CC9">
        <w:rPr>
          <w:rFonts w:hint="eastAsia"/>
          <w:sz w:val="24"/>
          <w:szCs w:val="24"/>
        </w:rPr>
        <w:t>附属机构</w:t>
      </w:r>
      <w:r w:rsidRPr="000B1CC9">
        <w:rPr>
          <w:sz w:val="24"/>
          <w:szCs w:val="24"/>
        </w:rPr>
        <w:t>还收到</w:t>
      </w:r>
      <w:r w:rsidRPr="000B1CC9">
        <w:rPr>
          <w:rFonts w:hint="eastAsia"/>
          <w:sz w:val="24"/>
          <w:szCs w:val="24"/>
        </w:rPr>
        <w:t>以下资料文件：</w:t>
      </w:r>
      <w:r w:rsidRPr="00845D8E">
        <w:rPr>
          <w:sz w:val="24"/>
          <w:szCs w:val="24"/>
        </w:rPr>
        <w:t xml:space="preserve">(a) </w:t>
      </w:r>
      <w:r w:rsidRPr="000B1CC9">
        <w:rPr>
          <w:rFonts w:hint="eastAsia"/>
          <w:sz w:val="24"/>
          <w:szCs w:val="24"/>
        </w:rPr>
        <w:t>支持有效执行名古屋议定书能力建设和发展战略框架评价报告（</w:t>
      </w:r>
      <w:r w:rsidRPr="000B1CC9">
        <w:rPr>
          <w:sz w:val="24"/>
          <w:szCs w:val="24"/>
        </w:rPr>
        <w:t>CBD/SBI/3/INF/1</w:t>
      </w:r>
      <w:r w:rsidRPr="000B1CC9">
        <w:rPr>
          <w:rFonts w:hint="eastAsia"/>
          <w:sz w:val="24"/>
          <w:szCs w:val="24"/>
        </w:rPr>
        <w:t>）</w:t>
      </w:r>
      <w:r w:rsidRPr="000B1CC9">
        <w:rPr>
          <w:sz w:val="24"/>
          <w:szCs w:val="24"/>
        </w:rPr>
        <w:t>；</w:t>
      </w:r>
      <w:r w:rsidRPr="00845D8E">
        <w:rPr>
          <w:sz w:val="24"/>
          <w:szCs w:val="24"/>
        </w:rPr>
        <w:t>(b)</w:t>
      </w:r>
      <w:r>
        <w:t xml:space="preserve"> </w:t>
      </w:r>
      <w:r w:rsidRPr="000B1CC9">
        <w:rPr>
          <w:sz w:val="24"/>
          <w:szCs w:val="24"/>
        </w:rPr>
        <w:t>为编制</w:t>
      </w:r>
      <w:r w:rsidRPr="000B1CC9">
        <w:rPr>
          <w:sz w:val="24"/>
          <w:szCs w:val="24"/>
        </w:rPr>
        <w:t>2020</w:t>
      </w:r>
      <w:r w:rsidRPr="000B1CC9">
        <w:rPr>
          <w:sz w:val="24"/>
          <w:szCs w:val="24"/>
        </w:rPr>
        <w:t>年后能力建设长期战略框架提供信息的研究报告</w:t>
      </w:r>
      <w:r w:rsidRPr="000B1CC9">
        <w:rPr>
          <w:rFonts w:hint="eastAsia"/>
          <w:sz w:val="24"/>
          <w:szCs w:val="24"/>
        </w:rPr>
        <w:t>（</w:t>
      </w:r>
      <w:r w:rsidRPr="000B1CC9">
        <w:rPr>
          <w:sz w:val="24"/>
          <w:szCs w:val="24"/>
        </w:rPr>
        <w:t>CBD/SBI/3/INF/9</w:t>
      </w:r>
      <w:r w:rsidRPr="000B1CC9">
        <w:rPr>
          <w:rFonts w:hint="eastAsia"/>
          <w:sz w:val="24"/>
          <w:szCs w:val="24"/>
        </w:rPr>
        <w:t>）</w:t>
      </w:r>
      <w:r w:rsidRPr="000B1CC9">
        <w:rPr>
          <w:sz w:val="24"/>
          <w:szCs w:val="24"/>
        </w:rPr>
        <w:t>；</w:t>
      </w:r>
      <w:r w:rsidRPr="00845D8E">
        <w:rPr>
          <w:sz w:val="24"/>
          <w:szCs w:val="24"/>
        </w:rPr>
        <w:t>(c)</w:t>
      </w:r>
      <w:r>
        <w:t xml:space="preserve"> </w:t>
      </w:r>
      <w:r w:rsidRPr="000B1CC9">
        <w:rPr>
          <w:sz w:val="24"/>
          <w:szCs w:val="24"/>
        </w:rPr>
        <w:t>关于</w:t>
      </w:r>
      <w:r w:rsidRPr="000B1CC9">
        <w:rPr>
          <w:rFonts w:hint="eastAsia"/>
          <w:sz w:val="24"/>
          <w:szCs w:val="24"/>
        </w:rPr>
        <w:t>为</w:t>
      </w:r>
      <w:r w:rsidRPr="000B1CC9">
        <w:rPr>
          <w:sz w:val="24"/>
          <w:szCs w:val="24"/>
        </w:rPr>
        <w:t>执行</w:t>
      </w:r>
      <w:r w:rsidRPr="000B1CC9">
        <w:rPr>
          <w:rFonts w:hint="eastAsia"/>
          <w:sz w:val="24"/>
          <w:szCs w:val="24"/>
        </w:rPr>
        <w:t>《</w:t>
      </w:r>
      <w:r w:rsidRPr="000B1CC9">
        <w:rPr>
          <w:sz w:val="24"/>
          <w:szCs w:val="24"/>
        </w:rPr>
        <w:t>公约</w:t>
      </w:r>
      <w:r w:rsidRPr="000B1CC9">
        <w:rPr>
          <w:rFonts w:hint="eastAsia"/>
          <w:sz w:val="24"/>
          <w:szCs w:val="24"/>
        </w:rPr>
        <w:t>》</w:t>
      </w:r>
      <w:r w:rsidRPr="000B1CC9">
        <w:rPr>
          <w:sz w:val="24"/>
          <w:szCs w:val="24"/>
        </w:rPr>
        <w:t>及其议定书加强和支持</w:t>
      </w:r>
      <w:r w:rsidRPr="000B1CC9">
        <w:rPr>
          <w:rFonts w:hint="eastAsia"/>
          <w:sz w:val="24"/>
          <w:szCs w:val="24"/>
        </w:rPr>
        <w:t>能力建设的短期行动计划（</w:t>
      </w:r>
      <w:r w:rsidRPr="000B1CC9">
        <w:rPr>
          <w:rFonts w:hint="eastAsia"/>
          <w:sz w:val="24"/>
          <w:szCs w:val="24"/>
        </w:rPr>
        <w:t>2</w:t>
      </w:r>
      <w:r w:rsidRPr="000B1CC9">
        <w:rPr>
          <w:sz w:val="24"/>
          <w:szCs w:val="24"/>
        </w:rPr>
        <w:t>017</w:t>
      </w:r>
      <w:r w:rsidRPr="000B1CC9">
        <w:rPr>
          <w:rFonts w:hint="eastAsia"/>
          <w:sz w:val="24"/>
          <w:szCs w:val="24"/>
        </w:rPr>
        <w:t>至</w:t>
      </w:r>
      <w:r w:rsidRPr="000B1CC9">
        <w:rPr>
          <w:rFonts w:hint="eastAsia"/>
          <w:sz w:val="24"/>
          <w:szCs w:val="24"/>
        </w:rPr>
        <w:t>2</w:t>
      </w:r>
      <w:r w:rsidRPr="000B1CC9">
        <w:rPr>
          <w:sz w:val="24"/>
          <w:szCs w:val="24"/>
        </w:rPr>
        <w:t>020</w:t>
      </w:r>
      <w:r w:rsidRPr="000B1CC9">
        <w:rPr>
          <w:rFonts w:hint="eastAsia"/>
          <w:sz w:val="24"/>
          <w:szCs w:val="24"/>
        </w:rPr>
        <w:t>年）执行情况的最后报告初稿（</w:t>
      </w:r>
      <w:r w:rsidRPr="00594E20">
        <w:rPr>
          <w:sz w:val="24"/>
          <w:szCs w:val="24"/>
        </w:rPr>
        <w:t>CBD/</w:t>
      </w:r>
      <w:r w:rsidRPr="000B1CC9">
        <w:rPr>
          <w:sz w:val="24"/>
          <w:szCs w:val="24"/>
        </w:rPr>
        <w:t>SBI/3/INF/14</w:t>
      </w:r>
      <w:r w:rsidRPr="000B1CC9">
        <w:rPr>
          <w:rFonts w:hint="eastAsia"/>
          <w:sz w:val="24"/>
          <w:szCs w:val="24"/>
        </w:rPr>
        <w:t>）；</w:t>
      </w:r>
      <w:r w:rsidRPr="00845D8E">
        <w:rPr>
          <w:sz w:val="24"/>
          <w:szCs w:val="24"/>
        </w:rPr>
        <w:t>(d)</w:t>
      </w:r>
      <w:r>
        <w:t xml:space="preserve"> </w:t>
      </w:r>
      <w:r w:rsidRPr="000B1CC9">
        <w:rPr>
          <w:rFonts w:hint="eastAsia"/>
          <w:sz w:val="24"/>
          <w:szCs w:val="24"/>
        </w:rPr>
        <w:t>关于通过包容性进程审查和延长科技合作方案的提议（</w:t>
      </w:r>
      <w:r w:rsidRPr="00594E20">
        <w:rPr>
          <w:sz w:val="24"/>
          <w:szCs w:val="24"/>
        </w:rPr>
        <w:t>CBD/</w:t>
      </w:r>
      <w:r w:rsidRPr="000B1CC9">
        <w:rPr>
          <w:sz w:val="24"/>
          <w:szCs w:val="24"/>
        </w:rPr>
        <w:t>SBI/3/INF/15</w:t>
      </w:r>
      <w:r w:rsidRPr="000B1CC9">
        <w:rPr>
          <w:rFonts w:hint="eastAsia"/>
          <w:sz w:val="24"/>
          <w:szCs w:val="24"/>
        </w:rPr>
        <w:t>）；</w:t>
      </w:r>
      <w:r w:rsidRPr="00845D8E">
        <w:rPr>
          <w:sz w:val="24"/>
          <w:szCs w:val="24"/>
        </w:rPr>
        <w:t>(e)</w:t>
      </w:r>
      <w:r>
        <w:t xml:space="preserve"> </w:t>
      </w:r>
      <w:r w:rsidRPr="000B1CC9">
        <w:rPr>
          <w:rFonts w:hint="eastAsia"/>
          <w:sz w:val="24"/>
          <w:szCs w:val="24"/>
        </w:rPr>
        <w:t>体制机制在促进《生物多样性公约》下的科技合作方面的选项（</w:t>
      </w:r>
      <w:r w:rsidRPr="000B1CC9">
        <w:rPr>
          <w:sz w:val="24"/>
          <w:szCs w:val="24"/>
        </w:rPr>
        <w:t>CBD/SBI/3/INF/16</w:t>
      </w:r>
      <w:r w:rsidRPr="000B1CC9">
        <w:rPr>
          <w:rFonts w:hint="eastAsia"/>
          <w:sz w:val="24"/>
          <w:szCs w:val="24"/>
        </w:rPr>
        <w:t>）；</w:t>
      </w:r>
      <w:r w:rsidRPr="00845D8E">
        <w:rPr>
          <w:sz w:val="24"/>
          <w:szCs w:val="24"/>
        </w:rPr>
        <w:t>(f)</w:t>
      </w:r>
      <w:r>
        <w:t xml:space="preserve"> </w:t>
      </w:r>
      <w:r w:rsidRPr="000B1CC9">
        <w:rPr>
          <w:rFonts w:hint="eastAsia"/>
          <w:sz w:val="24"/>
          <w:szCs w:val="24"/>
        </w:rPr>
        <w:t>在</w:t>
      </w:r>
      <w:r w:rsidRPr="000B1CC9">
        <w:rPr>
          <w:sz w:val="24"/>
          <w:szCs w:val="24"/>
        </w:rPr>
        <w:t>全球、区域和次区域各级</w:t>
      </w:r>
      <w:r w:rsidRPr="000B1CC9">
        <w:rPr>
          <w:rFonts w:hint="eastAsia"/>
          <w:sz w:val="24"/>
          <w:szCs w:val="24"/>
        </w:rPr>
        <w:t>促进科技合作的相关体制安排和网络初步清单（</w:t>
      </w:r>
      <w:r w:rsidRPr="000B1CC9">
        <w:rPr>
          <w:sz w:val="24"/>
          <w:szCs w:val="24"/>
        </w:rPr>
        <w:t>CBD/SBI/3/INF/17</w:t>
      </w:r>
      <w:r w:rsidRPr="000B1CC9">
        <w:rPr>
          <w:rFonts w:hint="eastAsia"/>
          <w:sz w:val="24"/>
          <w:szCs w:val="24"/>
        </w:rPr>
        <w:t>）；</w:t>
      </w:r>
      <w:r w:rsidRPr="00845D8E">
        <w:rPr>
          <w:sz w:val="24"/>
          <w:szCs w:val="24"/>
        </w:rPr>
        <w:t>(g)</w:t>
      </w:r>
      <w:r>
        <w:t xml:space="preserve"> </w:t>
      </w:r>
      <w:r w:rsidRPr="000B1CC9">
        <w:rPr>
          <w:sz w:val="24"/>
          <w:szCs w:val="24"/>
        </w:rPr>
        <w:t>关于</w:t>
      </w:r>
      <w:r w:rsidRPr="000B1CC9">
        <w:rPr>
          <w:rFonts w:hint="eastAsia"/>
          <w:sz w:val="24"/>
          <w:szCs w:val="24"/>
        </w:rPr>
        <w:t>科技</w:t>
      </w:r>
      <w:r w:rsidRPr="000B1CC9">
        <w:rPr>
          <w:sz w:val="24"/>
          <w:szCs w:val="24"/>
        </w:rPr>
        <w:t>合作</w:t>
      </w:r>
      <w:r w:rsidRPr="000B1CC9">
        <w:rPr>
          <w:rFonts w:hint="eastAsia"/>
          <w:sz w:val="24"/>
          <w:szCs w:val="24"/>
        </w:rPr>
        <w:t>与</w:t>
      </w:r>
      <w:r w:rsidRPr="000B1CC9">
        <w:rPr>
          <w:sz w:val="24"/>
          <w:szCs w:val="24"/>
        </w:rPr>
        <w:t>生物桥倡议的进展</w:t>
      </w:r>
      <w:r w:rsidRPr="000B1CC9">
        <w:rPr>
          <w:rFonts w:hint="eastAsia"/>
          <w:sz w:val="24"/>
          <w:szCs w:val="24"/>
        </w:rPr>
        <w:t>情况</w:t>
      </w:r>
      <w:r w:rsidRPr="000B1CC9">
        <w:rPr>
          <w:sz w:val="24"/>
          <w:szCs w:val="24"/>
        </w:rPr>
        <w:t>报告</w:t>
      </w:r>
      <w:r w:rsidRPr="000B1CC9">
        <w:rPr>
          <w:rFonts w:hint="eastAsia"/>
          <w:sz w:val="24"/>
          <w:szCs w:val="24"/>
        </w:rPr>
        <w:t>（</w:t>
      </w:r>
      <w:r w:rsidRPr="000B1CC9">
        <w:rPr>
          <w:sz w:val="24"/>
          <w:szCs w:val="24"/>
        </w:rPr>
        <w:t>CBD/SBI/3/INF/18</w:t>
      </w:r>
      <w:r w:rsidRPr="000B1CC9">
        <w:rPr>
          <w:rFonts w:hint="eastAsia"/>
          <w:sz w:val="24"/>
          <w:szCs w:val="24"/>
        </w:rPr>
        <w:t>）</w:t>
      </w:r>
      <w:r w:rsidRPr="000B1CC9">
        <w:rPr>
          <w:sz w:val="24"/>
          <w:szCs w:val="24"/>
        </w:rPr>
        <w:t>。</w:t>
      </w:r>
    </w:p>
    <w:p w14:paraId="3997C558"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在介绍该项目时，主席回顾说，</w:t>
      </w:r>
      <w:r w:rsidRPr="000B1CC9">
        <w:rPr>
          <w:sz w:val="24"/>
          <w:szCs w:val="24"/>
        </w:rPr>
        <w:t>2021</w:t>
      </w:r>
      <w:r w:rsidRPr="000B1CC9">
        <w:rPr>
          <w:sz w:val="24"/>
          <w:szCs w:val="24"/>
        </w:rPr>
        <w:t>年</w:t>
      </w:r>
      <w:r w:rsidRPr="000B1CC9">
        <w:rPr>
          <w:sz w:val="24"/>
          <w:szCs w:val="24"/>
        </w:rPr>
        <w:t>3</w:t>
      </w:r>
      <w:r w:rsidRPr="000B1CC9">
        <w:rPr>
          <w:sz w:val="24"/>
          <w:szCs w:val="24"/>
        </w:rPr>
        <w:t>月</w:t>
      </w:r>
      <w:r w:rsidRPr="000B1CC9">
        <w:rPr>
          <w:sz w:val="24"/>
          <w:szCs w:val="24"/>
        </w:rPr>
        <w:t>10</w:t>
      </w:r>
      <w:r w:rsidRPr="000B1CC9">
        <w:rPr>
          <w:sz w:val="24"/>
          <w:szCs w:val="24"/>
        </w:rPr>
        <w:t>日和</w:t>
      </w:r>
      <w:r w:rsidRPr="000B1CC9">
        <w:rPr>
          <w:sz w:val="24"/>
          <w:szCs w:val="24"/>
        </w:rPr>
        <w:t>11</w:t>
      </w:r>
      <w:r w:rsidRPr="000B1CC9">
        <w:rPr>
          <w:sz w:val="24"/>
          <w:szCs w:val="24"/>
        </w:rPr>
        <w:t>日的非正式会议审议了该议题，当时</w:t>
      </w:r>
      <w:r w:rsidRPr="000B1CC9">
        <w:rPr>
          <w:sz w:val="24"/>
          <w:szCs w:val="24"/>
        </w:rPr>
        <w:t>19</w:t>
      </w:r>
      <w:r w:rsidRPr="000B1CC9">
        <w:rPr>
          <w:sz w:val="24"/>
          <w:szCs w:val="24"/>
        </w:rPr>
        <w:t>个缔约方和区域集团的代表以及</w:t>
      </w:r>
      <w:r w:rsidRPr="000B1CC9">
        <w:rPr>
          <w:sz w:val="24"/>
          <w:szCs w:val="24"/>
        </w:rPr>
        <w:t>9</w:t>
      </w:r>
      <w:r w:rsidRPr="000B1CC9">
        <w:rPr>
          <w:sz w:val="24"/>
          <w:szCs w:val="24"/>
        </w:rPr>
        <w:t>名观察员作了发言，并收到了另外两份书面</w:t>
      </w:r>
      <w:r w:rsidRPr="000B1CC9">
        <w:rPr>
          <w:rFonts w:hint="eastAsia"/>
          <w:sz w:val="24"/>
          <w:szCs w:val="24"/>
        </w:rPr>
        <w:t>发言</w:t>
      </w:r>
      <w:r w:rsidRPr="000B1CC9">
        <w:rPr>
          <w:sz w:val="24"/>
          <w:szCs w:val="24"/>
        </w:rPr>
        <w:t>。</w:t>
      </w:r>
    </w:p>
    <w:p w14:paraId="0E7AA05B"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安提瓜和巴布达</w:t>
      </w:r>
      <w:r w:rsidRPr="000B1CC9">
        <w:rPr>
          <w:sz w:val="24"/>
          <w:szCs w:val="24"/>
        </w:rPr>
        <w:t>(</w:t>
      </w:r>
      <w:r w:rsidRPr="000B1CC9">
        <w:rPr>
          <w:sz w:val="24"/>
          <w:szCs w:val="24"/>
        </w:rPr>
        <w:t>代表加勒比小岛屿发展中国家</w:t>
      </w:r>
      <w:r w:rsidRPr="000B1CC9">
        <w:rPr>
          <w:sz w:val="24"/>
          <w:szCs w:val="24"/>
        </w:rPr>
        <w:t>)</w:t>
      </w:r>
      <w:r w:rsidRPr="000B1CC9">
        <w:rPr>
          <w:sz w:val="24"/>
          <w:szCs w:val="24"/>
        </w:rPr>
        <w:t>、刚果民主共和国</w:t>
      </w:r>
      <w:r w:rsidRPr="000B1CC9">
        <w:rPr>
          <w:sz w:val="24"/>
          <w:szCs w:val="24"/>
        </w:rPr>
        <w:t>(</w:t>
      </w:r>
      <w:r w:rsidRPr="000B1CC9">
        <w:rPr>
          <w:sz w:val="24"/>
          <w:szCs w:val="24"/>
        </w:rPr>
        <w:t>代表非洲集团</w:t>
      </w:r>
      <w:r w:rsidRPr="000B1CC9">
        <w:rPr>
          <w:sz w:val="24"/>
          <w:szCs w:val="24"/>
        </w:rPr>
        <w:t>)</w:t>
      </w:r>
      <w:r w:rsidRPr="000B1CC9">
        <w:rPr>
          <w:sz w:val="24"/>
          <w:szCs w:val="24"/>
        </w:rPr>
        <w:t>、帕劳</w:t>
      </w:r>
      <w:r w:rsidRPr="000B1CC9">
        <w:rPr>
          <w:sz w:val="24"/>
          <w:szCs w:val="24"/>
        </w:rPr>
        <w:t>(</w:t>
      </w:r>
      <w:r w:rsidRPr="000B1CC9">
        <w:rPr>
          <w:sz w:val="24"/>
          <w:szCs w:val="24"/>
        </w:rPr>
        <w:t>代表太平洋岛屿国家，注意到斐济的中立立场</w:t>
      </w:r>
      <w:r w:rsidRPr="000B1CC9">
        <w:rPr>
          <w:sz w:val="24"/>
          <w:szCs w:val="24"/>
        </w:rPr>
        <w:t>)</w:t>
      </w:r>
      <w:r w:rsidRPr="000B1CC9">
        <w:rPr>
          <w:rFonts w:hint="eastAsia"/>
          <w:sz w:val="24"/>
          <w:szCs w:val="24"/>
        </w:rPr>
        <w:t>、</w:t>
      </w:r>
      <w:r w:rsidRPr="000B1CC9">
        <w:rPr>
          <w:sz w:val="24"/>
          <w:szCs w:val="24"/>
        </w:rPr>
        <w:t>葡萄牙</w:t>
      </w:r>
      <w:r w:rsidRPr="000B1CC9">
        <w:rPr>
          <w:sz w:val="24"/>
          <w:szCs w:val="24"/>
        </w:rPr>
        <w:t>(</w:t>
      </w:r>
      <w:r w:rsidRPr="000B1CC9">
        <w:rPr>
          <w:sz w:val="24"/>
          <w:szCs w:val="24"/>
        </w:rPr>
        <w:t>代表欧洲联盟及其成员国</w:t>
      </w:r>
      <w:r w:rsidRPr="000B1CC9">
        <w:rPr>
          <w:sz w:val="24"/>
          <w:szCs w:val="24"/>
        </w:rPr>
        <w:t>)</w:t>
      </w:r>
      <w:r w:rsidRPr="000B1CC9">
        <w:rPr>
          <w:sz w:val="24"/>
          <w:szCs w:val="24"/>
        </w:rPr>
        <w:t>的代表作了区域发言。</w:t>
      </w:r>
    </w:p>
    <w:p w14:paraId="11667F4E" w14:textId="59CA1DA1"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2021</w:t>
      </w:r>
      <w:r w:rsidRPr="000B1CC9">
        <w:rPr>
          <w:sz w:val="24"/>
          <w:szCs w:val="24"/>
        </w:rPr>
        <w:t>年</w:t>
      </w:r>
      <w:r w:rsidRPr="000B1CC9">
        <w:rPr>
          <w:sz w:val="24"/>
          <w:szCs w:val="24"/>
        </w:rPr>
        <w:t>5</w:t>
      </w:r>
      <w:r w:rsidRPr="000B1CC9">
        <w:rPr>
          <w:sz w:val="24"/>
          <w:szCs w:val="24"/>
        </w:rPr>
        <w:t>月</w:t>
      </w:r>
      <w:r w:rsidRPr="000B1CC9">
        <w:rPr>
          <w:sz w:val="24"/>
          <w:szCs w:val="24"/>
        </w:rPr>
        <w:t>18</w:t>
      </w:r>
      <w:r w:rsidRPr="000B1CC9">
        <w:rPr>
          <w:sz w:val="24"/>
          <w:szCs w:val="24"/>
        </w:rPr>
        <w:t>日</w:t>
      </w:r>
      <w:r>
        <w:rPr>
          <w:rFonts w:hint="eastAsia"/>
          <w:sz w:val="24"/>
          <w:szCs w:val="24"/>
        </w:rPr>
        <w:t>执行问题附属机构</w:t>
      </w:r>
      <w:r w:rsidRPr="000B1CC9">
        <w:rPr>
          <w:sz w:val="24"/>
          <w:szCs w:val="24"/>
        </w:rPr>
        <w:t>第</w:t>
      </w:r>
      <w:r w:rsidR="00833B13">
        <w:rPr>
          <w:rFonts w:hint="eastAsia"/>
          <w:sz w:val="24"/>
          <w:szCs w:val="24"/>
        </w:rPr>
        <w:t>3</w:t>
      </w:r>
      <w:r>
        <w:rPr>
          <w:rFonts w:hint="eastAsia"/>
          <w:sz w:val="24"/>
          <w:szCs w:val="24"/>
        </w:rPr>
        <w:t>场</w:t>
      </w:r>
      <w:r w:rsidRPr="000B1CC9">
        <w:rPr>
          <w:sz w:val="24"/>
          <w:szCs w:val="24"/>
        </w:rPr>
        <w:t>全体会议继续审议该议程项目。</w:t>
      </w:r>
    </w:p>
    <w:p w14:paraId="242E8850" w14:textId="77777777" w:rsidR="00BC6272" w:rsidRPr="006F01EC" w:rsidRDefault="00BC6272" w:rsidP="00331DFC">
      <w:pPr>
        <w:pStyle w:val="Para1"/>
        <w:numPr>
          <w:ilvl w:val="0"/>
          <w:numId w:val="9"/>
        </w:numPr>
        <w:tabs>
          <w:tab w:val="clear" w:pos="630"/>
          <w:tab w:val="left" w:pos="720"/>
        </w:tabs>
        <w:ind w:left="0"/>
        <w:rPr>
          <w:sz w:val="24"/>
          <w:szCs w:val="24"/>
        </w:rPr>
      </w:pPr>
      <w:r w:rsidRPr="000B1CC9">
        <w:rPr>
          <w:sz w:val="24"/>
          <w:szCs w:val="24"/>
        </w:rPr>
        <w:t>阿根廷、巴西、加拿大、哥伦比亚、厄瓜多尔、埃塞俄比亚、印度尼西亚、日本、马来西亚、马尔代夫、墨西哥、摩洛哥、挪威、秘鲁、菲律宾、大韩民国、萨摩亚、瑞士、南非</w:t>
      </w:r>
      <w:r w:rsidRPr="000B1CC9">
        <w:rPr>
          <w:rFonts w:hint="eastAsia"/>
          <w:sz w:val="24"/>
          <w:szCs w:val="24"/>
        </w:rPr>
        <w:t>、</w:t>
      </w:r>
      <w:r w:rsidRPr="000B1CC9">
        <w:rPr>
          <w:sz w:val="24"/>
          <w:szCs w:val="24"/>
        </w:rPr>
        <w:t>乌干达的代表作了发言。</w:t>
      </w:r>
    </w:p>
    <w:p w14:paraId="283028A6" w14:textId="511A10C3" w:rsidR="00BC6272" w:rsidRPr="000B1CC9" w:rsidRDefault="00BC6272" w:rsidP="00331DFC">
      <w:pPr>
        <w:pStyle w:val="Para1"/>
        <w:numPr>
          <w:ilvl w:val="0"/>
          <w:numId w:val="9"/>
        </w:numPr>
        <w:tabs>
          <w:tab w:val="clear" w:pos="630"/>
          <w:tab w:val="left" w:pos="720"/>
        </w:tabs>
        <w:ind w:left="0"/>
        <w:rPr>
          <w:sz w:val="24"/>
          <w:szCs w:val="24"/>
        </w:rPr>
      </w:pPr>
      <w:r w:rsidRPr="00F44424">
        <w:rPr>
          <w:sz w:val="24"/>
          <w:szCs w:val="24"/>
        </w:rPr>
        <w:t>除缔约方</w:t>
      </w:r>
      <w:r w:rsidRPr="00F44424">
        <w:rPr>
          <w:rFonts w:hint="eastAsia"/>
          <w:sz w:val="24"/>
          <w:szCs w:val="24"/>
        </w:rPr>
        <w:t>的</w:t>
      </w:r>
      <w:r w:rsidRPr="00F44424">
        <w:rPr>
          <w:sz w:val="24"/>
          <w:szCs w:val="24"/>
        </w:rPr>
        <w:t>口头发言外，联合王国提交了一份书面发言</w:t>
      </w:r>
      <w:r w:rsidRPr="00F44424">
        <w:rPr>
          <w:rFonts w:hint="eastAsia"/>
          <w:sz w:val="24"/>
          <w:szCs w:val="24"/>
        </w:rPr>
        <w:t>，</w:t>
      </w:r>
      <w:r>
        <w:rPr>
          <w:rFonts w:hint="eastAsia"/>
          <w:sz w:val="24"/>
          <w:szCs w:val="24"/>
        </w:rPr>
        <w:t>张贴于会议网页上</w:t>
      </w:r>
      <w:r w:rsidRPr="000B1CC9">
        <w:rPr>
          <w:sz w:val="24"/>
          <w:szCs w:val="24"/>
        </w:rPr>
        <w:t>。</w:t>
      </w:r>
    </w:p>
    <w:p w14:paraId="5A943C00" w14:textId="3B0846E4" w:rsidR="00BC6272" w:rsidRPr="006F1E45" w:rsidRDefault="00BC6272" w:rsidP="00331DFC">
      <w:pPr>
        <w:pStyle w:val="Para1"/>
        <w:numPr>
          <w:ilvl w:val="0"/>
          <w:numId w:val="9"/>
        </w:numPr>
        <w:tabs>
          <w:tab w:val="clear" w:pos="630"/>
          <w:tab w:val="left" w:pos="720"/>
        </w:tabs>
        <w:ind w:left="0"/>
        <w:rPr>
          <w:sz w:val="24"/>
          <w:szCs w:val="24"/>
        </w:rPr>
      </w:pPr>
      <w:r w:rsidRPr="00594E20">
        <w:rPr>
          <w:sz w:val="24"/>
          <w:szCs w:val="24"/>
        </w:rPr>
        <w:t>Barnes Hill</w:t>
      </w:r>
      <w:r w:rsidRPr="00594E20">
        <w:rPr>
          <w:sz w:val="24"/>
          <w:szCs w:val="24"/>
        </w:rPr>
        <w:t>社区发展组织、生物多样性公约联盟、生物多样性公约妇女核心小组、</w:t>
      </w:r>
      <w:r w:rsidRPr="00594E20">
        <w:rPr>
          <w:sz w:val="24"/>
          <w:szCs w:val="24"/>
        </w:rPr>
        <w:t>DHI</w:t>
      </w:r>
      <w:r w:rsidRPr="00594E20">
        <w:rPr>
          <w:sz w:val="24"/>
          <w:szCs w:val="24"/>
        </w:rPr>
        <w:t>水与环境、全球生物多样性信息</w:t>
      </w:r>
      <w:r w:rsidRPr="00594E20">
        <w:rPr>
          <w:rFonts w:hint="eastAsia"/>
          <w:sz w:val="24"/>
          <w:szCs w:val="24"/>
        </w:rPr>
        <w:t>机制</w:t>
      </w:r>
      <w:r w:rsidRPr="00594E20">
        <w:rPr>
          <w:sz w:val="24"/>
          <w:szCs w:val="24"/>
        </w:rPr>
        <w:t>、全球</w:t>
      </w:r>
      <w:r w:rsidRPr="00594E20">
        <w:rPr>
          <w:rFonts w:hint="eastAsia"/>
          <w:sz w:val="24"/>
          <w:szCs w:val="24"/>
        </w:rPr>
        <w:t>青年</w:t>
      </w:r>
      <w:r w:rsidRPr="00594E20">
        <w:rPr>
          <w:sz w:val="24"/>
          <w:szCs w:val="24"/>
        </w:rPr>
        <w:t>生物多样性网络、国际生物多样性</w:t>
      </w:r>
      <w:r w:rsidRPr="00594E20">
        <w:rPr>
          <w:rFonts w:hint="eastAsia"/>
          <w:sz w:val="24"/>
          <w:szCs w:val="24"/>
        </w:rPr>
        <w:t>问题土著论坛</w:t>
      </w:r>
      <w:r w:rsidRPr="00594E20">
        <w:rPr>
          <w:sz w:val="24"/>
          <w:szCs w:val="24"/>
        </w:rPr>
        <w:t>、自然保护联盟</w:t>
      </w:r>
      <w:r w:rsidRPr="00594E20">
        <w:rPr>
          <w:rFonts w:hint="eastAsia"/>
          <w:sz w:val="24"/>
          <w:szCs w:val="24"/>
        </w:rPr>
        <w:t>、</w:t>
      </w:r>
      <w:r w:rsidRPr="00594E20">
        <w:rPr>
          <w:sz w:val="24"/>
          <w:szCs w:val="24"/>
        </w:rPr>
        <w:t>国际生物科学</w:t>
      </w:r>
      <w:r w:rsidRPr="00594E20">
        <w:rPr>
          <w:rFonts w:hint="eastAsia"/>
          <w:sz w:val="24"/>
          <w:szCs w:val="24"/>
        </w:rPr>
        <w:t>联合会</w:t>
      </w:r>
      <w:r w:rsidRPr="00594E20">
        <w:rPr>
          <w:sz w:val="24"/>
          <w:szCs w:val="24"/>
        </w:rPr>
        <w:t xml:space="preserve"> (</w:t>
      </w:r>
      <w:r w:rsidRPr="00594E20">
        <w:rPr>
          <w:sz w:val="24"/>
          <w:szCs w:val="24"/>
        </w:rPr>
        <w:t>代表第五</w:t>
      </w:r>
      <w:r w:rsidR="0002212D">
        <w:rPr>
          <w:rFonts w:hint="eastAsia"/>
          <w:sz w:val="24"/>
          <w:szCs w:val="24"/>
        </w:rPr>
        <w:t>次</w:t>
      </w:r>
      <w:r w:rsidRPr="00594E20">
        <w:rPr>
          <w:sz w:val="24"/>
          <w:szCs w:val="24"/>
        </w:rPr>
        <w:t>生物多样性科学政策论坛和第八</w:t>
      </w:r>
      <w:r w:rsidR="0002212D">
        <w:rPr>
          <w:rFonts w:hint="eastAsia"/>
          <w:sz w:val="24"/>
          <w:szCs w:val="24"/>
        </w:rPr>
        <w:t>次</w:t>
      </w:r>
      <w:r w:rsidRPr="00594E20">
        <w:rPr>
          <w:sz w:val="24"/>
          <w:szCs w:val="24"/>
        </w:rPr>
        <w:t>可持续发展科学国际会议</w:t>
      </w:r>
      <w:r w:rsidRPr="00594E20">
        <w:rPr>
          <w:rFonts w:hint="eastAsia"/>
          <w:sz w:val="24"/>
          <w:szCs w:val="24"/>
        </w:rPr>
        <w:t>联合</w:t>
      </w:r>
      <w:r w:rsidRPr="00594E20">
        <w:rPr>
          <w:sz w:val="24"/>
          <w:szCs w:val="24"/>
        </w:rPr>
        <w:t>虚拟会议</w:t>
      </w:r>
      <w:r w:rsidRPr="00594E20">
        <w:rPr>
          <w:sz w:val="24"/>
          <w:szCs w:val="24"/>
        </w:rPr>
        <w:t xml:space="preserve">) </w:t>
      </w:r>
      <w:r w:rsidRPr="00594E20">
        <w:rPr>
          <w:sz w:val="24"/>
          <w:szCs w:val="24"/>
        </w:rPr>
        <w:t>的代表也发了言。</w:t>
      </w:r>
    </w:p>
    <w:p w14:paraId="20CCBDB3" w14:textId="31630264" w:rsidR="00BC6272" w:rsidRPr="00845D8E" w:rsidRDefault="004401D2" w:rsidP="00331DFC">
      <w:pPr>
        <w:pStyle w:val="Para3"/>
        <w:numPr>
          <w:ilvl w:val="0"/>
          <w:numId w:val="0"/>
        </w:numPr>
        <w:tabs>
          <w:tab w:val="left" w:pos="720"/>
        </w:tabs>
        <w:adjustRightInd w:val="0"/>
        <w:snapToGrid w:val="0"/>
        <w:spacing w:before="120" w:after="120" w:line="240" w:lineRule="atLeast"/>
        <w:jc w:val="center"/>
        <w:rPr>
          <w:rFonts w:eastAsia="KaiTi"/>
          <w:snapToGrid w:val="0"/>
          <w:lang w:val="en-US"/>
        </w:rPr>
      </w:pPr>
      <w:r>
        <w:rPr>
          <w:rFonts w:eastAsia="KaiTi" w:hint="eastAsia"/>
          <w:snapToGrid w:val="0"/>
          <w:lang w:val="en-US"/>
        </w:rPr>
        <w:t>1.</w:t>
      </w:r>
      <w:r>
        <w:rPr>
          <w:rFonts w:eastAsia="KaiTi"/>
          <w:snapToGrid w:val="0"/>
          <w:lang w:val="en-US"/>
        </w:rPr>
        <w:t xml:space="preserve">  </w:t>
      </w:r>
      <w:r w:rsidR="00BC6272" w:rsidRPr="00845D8E">
        <w:rPr>
          <w:rFonts w:eastAsia="KaiTi"/>
          <w:snapToGrid w:val="0"/>
          <w:lang w:val="en-US"/>
        </w:rPr>
        <w:t>能力建设、科技合作和技术转让</w:t>
      </w:r>
    </w:p>
    <w:p w14:paraId="699635A5" w14:textId="77777777" w:rsidR="00BC6272" w:rsidRPr="00E225FD" w:rsidRDefault="00BC6272" w:rsidP="00331DFC">
      <w:pPr>
        <w:pStyle w:val="Para1"/>
        <w:numPr>
          <w:ilvl w:val="0"/>
          <w:numId w:val="9"/>
        </w:numPr>
        <w:tabs>
          <w:tab w:val="clear" w:pos="630"/>
          <w:tab w:val="left" w:pos="720"/>
        </w:tabs>
        <w:ind w:left="0"/>
        <w:rPr>
          <w:sz w:val="24"/>
          <w:szCs w:val="24"/>
        </w:rPr>
      </w:pPr>
      <w:r w:rsidRPr="00C16FE6">
        <w:rPr>
          <w:sz w:val="24"/>
          <w:szCs w:val="24"/>
        </w:rPr>
        <w:t>交换意见后，主席设立了一个联络小组，由</w:t>
      </w:r>
      <w:r w:rsidRPr="00C16FE6">
        <w:rPr>
          <w:sz w:val="24"/>
          <w:szCs w:val="24"/>
        </w:rPr>
        <w:t xml:space="preserve"> </w:t>
      </w:r>
      <w:proofErr w:type="spellStart"/>
      <w:r w:rsidRPr="00C16FE6">
        <w:rPr>
          <w:sz w:val="24"/>
          <w:szCs w:val="24"/>
        </w:rPr>
        <w:t>Hayo</w:t>
      </w:r>
      <w:proofErr w:type="spellEnd"/>
      <w:r w:rsidRPr="00C16FE6">
        <w:rPr>
          <w:sz w:val="24"/>
          <w:szCs w:val="24"/>
        </w:rPr>
        <w:t xml:space="preserve"> </w:t>
      </w:r>
      <w:proofErr w:type="spellStart"/>
      <w:r w:rsidRPr="00C16FE6">
        <w:rPr>
          <w:sz w:val="24"/>
          <w:szCs w:val="24"/>
        </w:rPr>
        <w:t>Haanstra</w:t>
      </w:r>
      <w:proofErr w:type="spellEnd"/>
      <w:r w:rsidRPr="00C16FE6">
        <w:rPr>
          <w:sz w:val="24"/>
          <w:szCs w:val="24"/>
        </w:rPr>
        <w:t>先生</w:t>
      </w:r>
      <w:r w:rsidRPr="00C16FE6">
        <w:rPr>
          <w:sz w:val="24"/>
          <w:szCs w:val="24"/>
        </w:rPr>
        <w:t xml:space="preserve"> (</w:t>
      </w:r>
      <w:r w:rsidRPr="00C16FE6">
        <w:rPr>
          <w:sz w:val="24"/>
          <w:szCs w:val="24"/>
        </w:rPr>
        <w:t>荷兰</w:t>
      </w:r>
      <w:r w:rsidRPr="00C16FE6">
        <w:rPr>
          <w:sz w:val="24"/>
          <w:szCs w:val="24"/>
        </w:rPr>
        <w:t>)</w:t>
      </w:r>
      <w:r w:rsidRPr="00C16FE6">
        <w:rPr>
          <w:sz w:val="24"/>
          <w:szCs w:val="24"/>
        </w:rPr>
        <w:t>、</w:t>
      </w:r>
      <w:r w:rsidRPr="00C16FE6">
        <w:rPr>
          <w:sz w:val="24"/>
          <w:szCs w:val="24"/>
        </w:rPr>
        <w:t xml:space="preserve">Alfred </w:t>
      </w:r>
      <w:proofErr w:type="spellStart"/>
      <w:r w:rsidRPr="00C16FE6">
        <w:rPr>
          <w:sz w:val="24"/>
          <w:szCs w:val="24"/>
        </w:rPr>
        <w:t>Oteng</w:t>
      </w:r>
      <w:proofErr w:type="spellEnd"/>
      <w:r w:rsidRPr="00C16FE6">
        <w:rPr>
          <w:sz w:val="24"/>
          <w:szCs w:val="24"/>
        </w:rPr>
        <w:t>-Yeboah</w:t>
      </w:r>
      <w:r w:rsidRPr="00C16FE6">
        <w:rPr>
          <w:sz w:val="24"/>
          <w:szCs w:val="24"/>
        </w:rPr>
        <w:t>先生</w:t>
      </w:r>
      <w:r w:rsidRPr="00C16FE6">
        <w:rPr>
          <w:sz w:val="24"/>
          <w:szCs w:val="24"/>
        </w:rPr>
        <w:t xml:space="preserve"> (</w:t>
      </w:r>
      <w:r w:rsidRPr="00C16FE6">
        <w:rPr>
          <w:sz w:val="24"/>
          <w:szCs w:val="24"/>
        </w:rPr>
        <w:t>加纳</w:t>
      </w:r>
      <w:r w:rsidRPr="00C16FE6">
        <w:rPr>
          <w:sz w:val="24"/>
          <w:szCs w:val="24"/>
        </w:rPr>
        <w:t>)</w:t>
      </w:r>
      <w:r w:rsidRPr="00C16FE6">
        <w:rPr>
          <w:sz w:val="24"/>
          <w:szCs w:val="24"/>
        </w:rPr>
        <w:t>和</w:t>
      </w:r>
      <w:r w:rsidRPr="00C16FE6">
        <w:rPr>
          <w:sz w:val="24"/>
          <w:szCs w:val="24"/>
        </w:rPr>
        <w:t>Laura Bermudez</w:t>
      </w:r>
      <w:r w:rsidRPr="00C16FE6">
        <w:rPr>
          <w:sz w:val="24"/>
          <w:szCs w:val="24"/>
        </w:rPr>
        <w:t>女士</w:t>
      </w:r>
      <w:r w:rsidRPr="00C16FE6">
        <w:rPr>
          <w:sz w:val="24"/>
          <w:szCs w:val="24"/>
        </w:rPr>
        <w:t xml:space="preserve"> (</w:t>
      </w:r>
      <w:r w:rsidRPr="00C16FE6">
        <w:rPr>
          <w:sz w:val="24"/>
          <w:szCs w:val="24"/>
        </w:rPr>
        <w:t>哥伦比亚</w:t>
      </w:r>
      <w:r w:rsidRPr="00C16FE6">
        <w:rPr>
          <w:sz w:val="24"/>
          <w:szCs w:val="24"/>
        </w:rPr>
        <w:t>)</w:t>
      </w:r>
      <w:r w:rsidRPr="00C16FE6">
        <w:rPr>
          <w:sz w:val="24"/>
          <w:szCs w:val="24"/>
        </w:rPr>
        <w:t>担任共同主席</w:t>
      </w:r>
      <w:r w:rsidRPr="0077232F">
        <w:rPr>
          <w:rFonts w:hint="eastAsia"/>
        </w:rPr>
        <w:t>，</w:t>
      </w:r>
      <w:r w:rsidRPr="00C16FE6">
        <w:rPr>
          <w:sz w:val="24"/>
          <w:szCs w:val="24"/>
        </w:rPr>
        <w:t>负责处理执行秘书说明</w:t>
      </w:r>
      <w:r w:rsidRPr="00C16FE6">
        <w:rPr>
          <w:sz w:val="24"/>
          <w:szCs w:val="24"/>
        </w:rPr>
        <w:t>(CBD/SBI/3/7)</w:t>
      </w:r>
      <w:r w:rsidRPr="00C16FE6">
        <w:rPr>
          <w:sz w:val="24"/>
          <w:szCs w:val="24"/>
        </w:rPr>
        <w:t>所载建议草案要点中存有争议的问题。</w:t>
      </w:r>
      <w:r w:rsidRPr="00C16FE6">
        <w:rPr>
          <w:sz w:val="24"/>
          <w:szCs w:val="24"/>
        </w:rPr>
        <w:t xml:space="preserve"> </w:t>
      </w:r>
    </w:p>
    <w:p w14:paraId="4294EEEE" w14:textId="69E84E49" w:rsidR="00BC6272" w:rsidRPr="00C16FE6" w:rsidRDefault="00BC6272" w:rsidP="00331DFC">
      <w:pPr>
        <w:pStyle w:val="Para1"/>
        <w:numPr>
          <w:ilvl w:val="0"/>
          <w:numId w:val="9"/>
        </w:numPr>
        <w:tabs>
          <w:tab w:val="clear" w:pos="630"/>
          <w:tab w:val="left" w:pos="720"/>
        </w:tabs>
        <w:ind w:left="0"/>
        <w:rPr>
          <w:sz w:val="24"/>
          <w:szCs w:val="24"/>
        </w:rPr>
      </w:pPr>
      <w:r w:rsidRPr="00C16FE6">
        <w:rPr>
          <w:sz w:val="24"/>
          <w:szCs w:val="24"/>
        </w:rPr>
        <w:t>在</w:t>
      </w:r>
      <w:r w:rsidRPr="00C16FE6">
        <w:rPr>
          <w:sz w:val="24"/>
          <w:szCs w:val="24"/>
        </w:rPr>
        <w:t>2021</w:t>
      </w:r>
      <w:r w:rsidRPr="00C16FE6">
        <w:rPr>
          <w:sz w:val="24"/>
          <w:szCs w:val="24"/>
        </w:rPr>
        <w:t>年</w:t>
      </w:r>
      <w:r w:rsidRPr="00C16FE6">
        <w:rPr>
          <w:sz w:val="24"/>
          <w:szCs w:val="24"/>
        </w:rPr>
        <w:t>5</w:t>
      </w:r>
      <w:r w:rsidRPr="00C16FE6">
        <w:rPr>
          <w:sz w:val="24"/>
          <w:szCs w:val="24"/>
        </w:rPr>
        <w:t>月</w:t>
      </w:r>
      <w:r w:rsidRPr="00C16FE6">
        <w:rPr>
          <w:sz w:val="24"/>
          <w:szCs w:val="24"/>
        </w:rPr>
        <w:t>30</w:t>
      </w:r>
      <w:r w:rsidRPr="00C16FE6">
        <w:rPr>
          <w:sz w:val="24"/>
          <w:szCs w:val="24"/>
        </w:rPr>
        <w:t>日第</w:t>
      </w:r>
      <w:r w:rsidRPr="00C16FE6">
        <w:rPr>
          <w:sz w:val="24"/>
          <w:szCs w:val="24"/>
        </w:rPr>
        <w:t>6</w:t>
      </w:r>
      <w:r w:rsidRPr="00C16FE6">
        <w:rPr>
          <w:sz w:val="24"/>
          <w:szCs w:val="24"/>
        </w:rPr>
        <w:t>场会议上，联络小组共同主席汇报了该小组的工作，</w:t>
      </w:r>
      <w:r w:rsidRPr="00E225FD">
        <w:rPr>
          <w:rFonts w:hint="eastAsia"/>
          <w:sz w:val="24"/>
          <w:szCs w:val="24"/>
        </w:rPr>
        <w:t>指出他们需要更多时间来完成工作</w:t>
      </w:r>
      <w:r w:rsidRPr="00C16FE6">
        <w:rPr>
          <w:sz w:val="24"/>
          <w:szCs w:val="24"/>
        </w:rPr>
        <w:t>。</w:t>
      </w:r>
    </w:p>
    <w:p w14:paraId="669F0131" w14:textId="77777777" w:rsidR="00BC6272" w:rsidRPr="00C16FE6" w:rsidRDefault="00BC6272" w:rsidP="00331DFC">
      <w:pPr>
        <w:pStyle w:val="Para1"/>
        <w:numPr>
          <w:ilvl w:val="0"/>
          <w:numId w:val="9"/>
        </w:numPr>
        <w:tabs>
          <w:tab w:val="clear" w:pos="630"/>
          <w:tab w:val="left" w:pos="720"/>
        </w:tabs>
        <w:ind w:left="0"/>
        <w:rPr>
          <w:sz w:val="24"/>
          <w:szCs w:val="24"/>
        </w:rPr>
      </w:pPr>
      <w:r w:rsidRPr="00C16FE6">
        <w:rPr>
          <w:sz w:val="24"/>
          <w:szCs w:val="24"/>
        </w:rPr>
        <w:t>[</w:t>
      </w:r>
      <w:r w:rsidRPr="00487458">
        <w:rPr>
          <w:rFonts w:eastAsia="KaiTi"/>
          <w:sz w:val="24"/>
          <w:szCs w:val="24"/>
        </w:rPr>
        <w:t>待补</w:t>
      </w:r>
      <w:r w:rsidRPr="00C16FE6">
        <w:rPr>
          <w:sz w:val="24"/>
          <w:szCs w:val="24"/>
        </w:rPr>
        <w:t>]</w:t>
      </w:r>
    </w:p>
    <w:p w14:paraId="7CFDA1BE" w14:textId="67511E48" w:rsidR="00BC6272" w:rsidRPr="004401D2" w:rsidRDefault="00BC6272" w:rsidP="00331DFC">
      <w:pPr>
        <w:pStyle w:val="Para3"/>
        <w:numPr>
          <w:ilvl w:val="0"/>
          <w:numId w:val="0"/>
        </w:numPr>
        <w:tabs>
          <w:tab w:val="left" w:pos="720"/>
        </w:tabs>
        <w:jc w:val="center"/>
        <w:rPr>
          <w:rFonts w:eastAsia="KaiTi"/>
          <w:b/>
          <w:bCs/>
        </w:rPr>
      </w:pPr>
      <w:r w:rsidRPr="004401D2">
        <w:rPr>
          <w:rFonts w:eastAsia="KaiTi" w:hint="eastAsia"/>
        </w:rPr>
        <w:t>2</w:t>
      </w:r>
      <w:r w:rsidRPr="004401D2">
        <w:rPr>
          <w:rFonts w:eastAsia="KaiTi"/>
        </w:rPr>
        <w:t>.</w:t>
      </w:r>
      <w:r w:rsidRPr="004401D2">
        <w:rPr>
          <w:rFonts w:eastAsia="KaiTi"/>
          <w:b/>
          <w:bCs/>
        </w:rPr>
        <w:t xml:space="preserve"> </w:t>
      </w:r>
      <w:r w:rsidR="004401D2">
        <w:rPr>
          <w:rFonts w:eastAsia="KaiTi"/>
          <w:b/>
          <w:bCs/>
        </w:rPr>
        <w:t xml:space="preserve"> </w:t>
      </w:r>
      <w:r w:rsidRPr="004401D2">
        <w:rPr>
          <w:rFonts w:eastAsia="KaiTi"/>
          <w:snapToGrid w:val="0"/>
          <w:lang w:val="en-US"/>
        </w:rPr>
        <w:t>知识管理和信息交换所机制</w:t>
      </w:r>
    </w:p>
    <w:p w14:paraId="2932FA46" w14:textId="5D886EEE" w:rsidR="00BC6272" w:rsidRPr="00C16FE6" w:rsidRDefault="00331DFC"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CBD/SBI/3/8</w:t>
      </w:r>
      <w:r w:rsidR="00BC6272" w:rsidRPr="00C16FE6">
        <w:rPr>
          <w:sz w:val="24"/>
          <w:szCs w:val="24"/>
        </w:rPr>
        <w:t>号文件中提出的决定草案要点，</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00BC6272" w:rsidRPr="00C16FE6">
        <w:rPr>
          <w:sz w:val="24"/>
          <w:szCs w:val="24"/>
        </w:rPr>
        <w:t>，编写一份关于知识管理和信息交换所机制的订正案文，供执行问题附属机构审议。</w:t>
      </w:r>
    </w:p>
    <w:p w14:paraId="23B819D6" w14:textId="77777777" w:rsidR="00BC6272" w:rsidRPr="00C16FE6" w:rsidRDefault="00BC6272" w:rsidP="00331DFC">
      <w:pPr>
        <w:pStyle w:val="Para1"/>
        <w:numPr>
          <w:ilvl w:val="0"/>
          <w:numId w:val="9"/>
        </w:numPr>
        <w:tabs>
          <w:tab w:val="clear" w:pos="630"/>
          <w:tab w:val="left" w:pos="720"/>
        </w:tabs>
        <w:ind w:left="0"/>
        <w:rPr>
          <w:sz w:val="24"/>
          <w:szCs w:val="24"/>
        </w:rPr>
      </w:pPr>
      <w:r w:rsidRPr="00C16FE6">
        <w:rPr>
          <w:sz w:val="24"/>
          <w:szCs w:val="24"/>
        </w:rPr>
        <w:t>[</w:t>
      </w:r>
      <w:r w:rsidRPr="00487458">
        <w:rPr>
          <w:rFonts w:eastAsia="KaiTi"/>
          <w:sz w:val="24"/>
          <w:szCs w:val="24"/>
        </w:rPr>
        <w:t>待补</w:t>
      </w:r>
      <w:r w:rsidRPr="00C16FE6">
        <w:rPr>
          <w:sz w:val="24"/>
          <w:szCs w:val="24"/>
        </w:rPr>
        <w:t>]</w:t>
      </w:r>
    </w:p>
    <w:p w14:paraId="68C3E861" w14:textId="59A0C3FF" w:rsidR="00BC6272" w:rsidRPr="00C16FE6" w:rsidRDefault="00BC6272" w:rsidP="00331DFC">
      <w:pPr>
        <w:pStyle w:val="Heading2"/>
        <w:ind w:left="180"/>
        <w:rPr>
          <w:sz w:val="24"/>
        </w:rPr>
      </w:pPr>
      <w:r w:rsidRPr="004401D2">
        <w:rPr>
          <w:rFonts w:hint="eastAsia"/>
          <w:b w:val="0"/>
          <w:bCs w:val="0"/>
          <w:sz w:val="24"/>
        </w:rPr>
        <w:t>3</w:t>
      </w:r>
      <w:r w:rsidRPr="004401D2">
        <w:rPr>
          <w:b w:val="0"/>
          <w:bCs w:val="0"/>
          <w:sz w:val="24"/>
        </w:rPr>
        <w:t>.</w:t>
      </w:r>
      <w:r>
        <w:rPr>
          <w:sz w:val="24"/>
        </w:rPr>
        <w:t xml:space="preserve"> </w:t>
      </w:r>
      <w:r w:rsidR="004401D2">
        <w:rPr>
          <w:sz w:val="24"/>
        </w:rPr>
        <w:t xml:space="preserve"> </w:t>
      </w:r>
      <w:r w:rsidRPr="00845D8E">
        <w:rPr>
          <w:rFonts w:eastAsia="KaiTi" w:cs="Times New Roman"/>
          <w:b w:val="0"/>
          <w:bCs w:val="0"/>
          <w:iCs w:val="0"/>
          <w:snapToGrid w:val="0"/>
          <w:sz w:val="24"/>
          <w:szCs w:val="24"/>
        </w:rPr>
        <w:t>传播</w:t>
      </w:r>
    </w:p>
    <w:p w14:paraId="3EB6AF93" w14:textId="32249DD9" w:rsidR="00BC6272" w:rsidRPr="00C16FE6" w:rsidRDefault="00833B13"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CBD/SBI/3/9</w:t>
      </w:r>
      <w:r w:rsidR="00BC6272" w:rsidRPr="00C16FE6">
        <w:rPr>
          <w:sz w:val="24"/>
          <w:szCs w:val="24"/>
        </w:rPr>
        <w:t>号文件所载建议草案拟定要点，</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Pr>
          <w:rFonts w:hint="eastAsia"/>
          <w:sz w:val="24"/>
          <w:szCs w:val="24"/>
        </w:rPr>
        <w:t>，</w:t>
      </w:r>
      <w:r w:rsidR="00BC6272" w:rsidRPr="00C16FE6">
        <w:rPr>
          <w:sz w:val="24"/>
          <w:szCs w:val="24"/>
        </w:rPr>
        <w:t>编写一份关于传播的订正案文，供执行问题附属机构审议。</w:t>
      </w:r>
    </w:p>
    <w:p w14:paraId="017A682F" w14:textId="77777777" w:rsidR="00BC6272" w:rsidRPr="00C16FE6" w:rsidRDefault="00BC6272" w:rsidP="00331DFC">
      <w:pPr>
        <w:pStyle w:val="Para1"/>
        <w:numPr>
          <w:ilvl w:val="0"/>
          <w:numId w:val="9"/>
        </w:numPr>
        <w:tabs>
          <w:tab w:val="clear" w:pos="630"/>
          <w:tab w:val="left" w:pos="720"/>
        </w:tabs>
        <w:ind w:left="0"/>
        <w:rPr>
          <w:sz w:val="24"/>
          <w:szCs w:val="24"/>
        </w:rPr>
      </w:pPr>
      <w:r w:rsidRPr="00C16FE6">
        <w:rPr>
          <w:sz w:val="24"/>
          <w:szCs w:val="24"/>
        </w:rPr>
        <w:t>[</w:t>
      </w:r>
      <w:r w:rsidRPr="00487458">
        <w:rPr>
          <w:rFonts w:eastAsia="KaiTi"/>
          <w:sz w:val="24"/>
          <w:szCs w:val="24"/>
        </w:rPr>
        <w:t>待补</w:t>
      </w:r>
      <w:r w:rsidRPr="00C16FE6">
        <w:rPr>
          <w:sz w:val="24"/>
          <w:szCs w:val="24"/>
        </w:rPr>
        <w:t>]</w:t>
      </w:r>
    </w:p>
    <w:p w14:paraId="4FFB7504" w14:textId="2E038F64" w:rsidR="00BC6272" w:rsidRPr="00C16FE6" w:rsidRDefault="00BC6272" w:rsidP="00331DFC">
      <w:pPr>
        <w:pStyle w:val="Heading2"/>
        <w:ind w:left="180"/>
        <w:rPr>
          <w:sz w:val="24"/>
        </w:rPr>
      </w:pPr>
      <w:r w:rsidRPr="004401D2">
        <w:rPr>
          <w:rFonts w:hint="eastAsia"/>
          <w:b w:val="0"/>
          <w:bCs w:val="0"/>
          <w:sz w:val="24"/>
        </w:rPr>
        <w:t>4</w:t>
      </w:r>
      <w:r w:rsidRPr="004401D2">
        <w:rPr>
          <w:b w:val="0"/>
          <w:bCs w:val="0"/>
          <w:sz w:val="24"/>
        </w:rPr>
        <w:t>.</w:t>
      </w:r>
      <w:r>
        <w:rPr>
          <w:sz w:val="24"/>
        </w:rPr>
        <w:t xml:space="preserve"> </w:t>
      </w:r>
      <w:r w:rsidR="004401D2">
        <w:rPr>
          <w:sz w:val="24"/>
        </w:rPr>
        <w:t xml:space="preserve"> </w:t>
      </w:r>
      <w:r w:rsidRPr="00845D8E">
        <w:rPr>
          <w:rFonts w:eastAsia="KaiTi" w:cs="Times New Roman"/>
          <w:b w:val="0"/>
          <w:bCs w:val="0"/>
          <w:iCs w:val="0"/>
          <w:snapToGrid w:val="0"/>
          <w:sz w:val="24"/>
          <w:szCs w:val="24"/>
        </w:rPr>
        <w:t>支持有效执行《名古屋议定书》的能力建设和发展</w:t>
      </w:r>
    </w:p>
    <w:p w14:paraId="7CC4FF28" w14:textId="7CED2E8C" w:rsidR="00BC6272" w:rsidRPr="00C16FE6" w:rsidRDefault="00833B13"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CBD/SBI/3/16</w:t>
      </w:r>
      <w:r w:rsidR="00BC6272" w:rsidRPr="00C16FE6">
        <w:rPr>
          <w:sz w:val="24"/>
          <w:szCs w:val="24"/>
        </w:rPr>
        <w:t>号文件中提出的决定草案要点，</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Pr>
          <w:rFonts w:hint="eastAsia"/>
          <w:sz w:val="24"/>
          <w:szCs w:val="24"/>
        </w:rPr>
        <w:t>，</w:t>
      </w:r>
      <w:r w:rsidR="00BC6272" w:rsidRPr="00C16FE6">
        <w:rPr>
          <w:sz w:val="24"/>
          <w:szCs w:val="24"/>
        </w:rPr>
        <w:t>编写一份关于支持有效执行《名古屋议定书》的能力建设和发展的订正案文，供执行问题附属机构审议。</w:t>
      </w:r>
    </w:p>
    <w:p w14:paraId="2C7D8BA2" w14:textId="77777777" w:rsidR="00BC6272" w:rsidRPr="00EB11E3" w:rsidRDefault="00BC6272" w:rsidP="00331DFC">
      <w:pPr>
        <w:pStyle w:val="Para1"/>
        <w:numPr>
          <w:ilvl w:val="0"/>
          <w:numId w:val="9"/>
        </w:numPr>
        <w:tabs>
          <w:tab w:val="clear" w:pos="630"/>
          <w:tab w:val="left" w:pos="720"/>
        </w:tabs>
        <w:ind w:left="0"/>
        <w:rPr>
          <w:sz w:val="24"/>
          <w:szCs w:val="24"/>
        </w:rPr>
      </w:pPr>
      <w:r w:rsidRPr="00C16FE6">
        <w:rPr>
          <w:sz w:val="24"/>
          <w:szCs w:val="24"/>
        </w:rPr>
        <w:t>[</w:t>
      </w:r>
      <w:r w:rsidRPr="00487458">
        <w:rPr>
          <w:rFonts w:eastAsia="KaiTi"/>
          <w:sz w:val="24"/>
          <w:szCs w:val="24"/>
        </w:rPr>
        <w:t>待补</w:t>
      </w:r>
      <w:r w:rsidRPr="00C16FE6">
        <w:rPr>
          <w:sz w:val="24"/>
          <w:szCs w:val="24"/>
        </w:rPr>
        <w:t>]</w:t>
      </w:r>
    </w:p>
    <w:p w14:paraId="43D659B4" w14:textId="59F5A218" w:rsidR="00DC47B5" w:rsidRPr="00EB11E3" w:rsidRDefault="00DC47B5" w:rsidP="00331DFC">
      <w:pPr>
        <w:pStyle w:val="Heading1longmultiline"/>
        <w:spacing w:before="120"/>
        <w:ind w:left="0" w:firstLine="0"/>
        <w:jc w:val="center"/>
        <w:rPr>
          <w:bCs/>
          <w:sz w:val="24"/>
          <w:szCs w:val="24"/>
        </w:rPr>
      </w:pPr>
      <w:r w:rsidRPr="00EB11E3">
        <w:rPr>
          <w:rFonts w:hAnsi="SimSun" w:hint="eastAsia"/>
          <w:bCs/>
          <w:sz w:val="24"/>
          <w:szCs w:val="24"/>
        </w:rPr>
        <w:t>项目</w:t>
      </w:r>
      <w:r w:rsidRPr="00EB11E3">
        <w:rPr>
          <w:bCs/>
          <w:sz w:val="24"/>
          <w:szCs w:val="24"/>
        </w:rPr>
        <w:t>8.</w:t>
      </w:r>
      <w:r w:rsidR="00EB11E3">
        <w:rPr>
          <w:bCs/>
          <w:sz w:val="24"/>
          <w:szCs w:val="24"/>
        </w:rPr>
        <w:t xml:space="preserve">  </w:t>
      </w:r>
      <w:r w:rsidRPr="00EB11E3">
        <w:rPr>
          <w:rFonts w:hAnsi="SimSun" w:hint="eastAsia"/>
          <w:bCs/>
          <w:sz w:val="24"/>
          <w:szCs w:val="24"/>
        </w:rPr>
        <w:t>与其他公约、国际组织和倡议的合作</w:t>
      </w:r>
    </w:p>
    <w:p w14:paraId="113C38CB" w14:textId="77777777" w:rsidR="00DC47B5" w:rsidRPr="00CB3051" w:rsidRDefault="00DC47B5" w:rsidP="00331DFC">
      <w:pPr>
        <w:pStyle w:val="Para1"/>
        <w:tabs>
          <w:tab w:val="clear" w:pos="630"/>
          <w:tab w:val="left" w:pos="720"/>
        </w:tabs>
        <w:ind w:left="0"/>
        <w:rPr>
          <w:sz w:val="24"/>
          <w:szCs w:val="24"/>
        </w:rPr>
      </w:pPr>
      <w:r w:rsidRPr="00CB3051">
        <w:rPr>
          <w:sz w:val="24"/>
          <w:szCs w:val="24"/>
        </w:rPr>
        <w:t>[</w:t>
      </w:r>
      <w:r w:rsidRPr="00CB3051">
        <w:rPr>
          <w:rFonts w:eastAsia="KaiTi" w:hint="eastAsia"/>
          <w:sz w:val="24"/>
          <w:szCs w:val="24"/>
        </w:rPr>
        <w:t>待补</w:t>
      </w:r>
      <w:r w:rsidRPr="00CB3051">
        <w:rPr>
          <w:sz w:val="24"/>
          <w:szCs w:val="24"/>
        </w:rPr>
        <w:t>]</w:t>
      </w:r>
    </w:p>
    <w:p w14:paraId="4E5B7486" w14:textId="07B5A698" w:rsidR="00DC47B5" w:rsidRPr="00EB11E3" w:rsidRDefault="00DC47B5" w:rsidP="00331DFC">
      <w:pPr>
        <w:pStyle w:val="Heading1longmultiline"/>
        <w:spacing w:before="120"/>
        <w:ind w:left="0" w:firstLine="0"/>
        <w:jc w:val="center"/>
        <w:rPr>
          <w:sz w:val="24"/>
          <w:szCs w:val="24"/>
        </w:rPr>
      </w:pPr>
      <w:bookmarkStart w:id="14" w:name="_Toc29288471"/>
      <w:r w:rsidRPr="00EB11E3">
        <w:rPr>
          <w:rFonts w:hAnsi="SimSun" w:hint="eastAsia"/>
          <w:sz w:val="24"/>
          <w:szCs w:val="24"/>
        </w:rPr>
        <w:t>项目</w:t>
      </w:r>
      <w:r w:rsidRPr="00EB11E3">
        <w:rPr>
          <w:sz w:val="24"/>
          <w:szCs w:val="24"/>
        </w:rPr>
        <w:t>9.</w:t>
      </w:r>
      <w:bookmarkEnd w:id="14"/>
      <w:r w:rsidR="00EB11E3">
        <w:rPr>
          <w:sz w:val="24"/>
          <w:szCs w:val="24"/>
        </w:rPr>
        <w:t xml:space="preserve">  </w:t>
      </w:r>
      <w:r w:rsidRPr="00EB11E3">
        <w:rPr>
          <w:rFonts w:hAnsi="SimSun" w:hint="eastAsia"/>
          <w:sz w:val="24"/>
          <w:szCs w:val="24"/>
        </w:rPr>
        <w:t>执行情况报告、评估和审查机制</w:t>
      </w:r>
    </w:p>
    <w:p w14:paraId="25921C09" w14:textId="77777777" w:rsidR="00DC47B5" w:rsidRPr="00CB3051" w:rsidRDefault="00DC47B5" w:rsidP="00331DFC">
      <w:pPr>
        <w:pStyle w:val="Para1"/>
        <w:tabs>
          <w:tab w:val="clear" w:pos="630"/>
          <w:tab w:val="left" w:pos="720"/>
        </w:tabs>
        <w:ind w:left="0"/>
        <w:rPr>
          <w:rFonts w:eastAsia="Times New Roman"/>
          <w:sz w:val="24"/>
          <w:szCs w:val="24"/>
        </w:rPr>
      </w:pPr>
      <w:r w:rsidRPr="00CB3051">
        <w:rPr>
          <w:sz w:val="24"/>
          <w:szCs w:val="24"/>
        </w:rPr>
        <w:t>2021</w:t>
      </w:r>
      <w:r w:rsidRPr="00CB3051">
        <w:rPr>
          <w:rFonts w:hAnsi="SimSun" w:hint="eastAsia"/>
          <w:sz w:val="24"/>
          <w:szCs w:val="24"/>
        </w:rPr>
        <w:t>年</w:t>
      </w:r>
      <w:r w:rsidRPr="00CB3051">
        <w:rPr>
          <w:sz w:val="24"/>
          <w:szCs w:val="24"/>
        </w:rPr>
        <w:t>5</w:t>
      </w:r>
      <w:r w:rsidRPr="00CB3051">
        <w:rPr>
          <w:rFonts w:hAnsi="SimSun" w:hint="eastAsia"/>
          <w:sz w:val="24"/>
          <w:szCs w:val="24"/>
        </w:rPr>
        <w:t>月</w:t>
      </w:r>
      <w:r w:rsidRPr="00CB3051">
        <w:rPr>
          <w:sz w:val="24"/>
          <w:szCs w:val="24"/>
        </w:rPr>
        <w:t>18</w:t>
      </w:r>
      <w:r w:rsidRPr="00CB3051">
        <w:rPr>
          <w:rFonts w:hAnsi="SimSun" w:hint="eastAsia"/>
          <w:sz w:val="24"/>
          <w:szCs w:val="24"/>
        </w:rPr>
        <w:t>日执行问题附属机构第</w:t>
      </w:r>
      <w:r w:rsidRPr="00CB3051">
        <w:rPr>
          <w:sz w:val="24"/>
          <w:szCs w:val="24"/>
        </w:rPr>
        <w:t>3</w:t>
      </w:r>
      <w:r w:rsidRPr="00CB3051">
        <w:rPr>
          <w:rFonts w:hAnsi="SimSun" w:hint="eastAsia"/>
          <w:sz w:val="24"/>
          <w:szCs w:val="24"/>
        </w:rPr>
        <w:t>场全体会议审议了议程项目</w:t>
      </w:r>
      <w:r w:rsidRPr="00CB3051">
        <w:rPr>
          <w:sz w:val="24"/>
          <w:szCs w:val="24"/>
        </w:rPr>
        <w:t>9</w:t>
      </w:r>
      <w:r w:rsidRPr="00CB3051">
        <w:rPr>
          <w:rFonts w:hAnsi="SimSun" w:hint="eastAsia"/>
          <w:sz w:val="24"/>
          <w:szCs w:val="24"/>
        </w:rPr>
        <w:t>。在审议该项目时，执行问题附属机构收到了执行秘书关于加强规划、报告和审查机制以加强执行《公约》的备选办法的说明</w:t>
      </w:r>
      <w:r w:rsidRPr="00CB3051">
        <w:rPr>
          <w:sz w:val="24"/>
          <w:szCs w:val="24"/>
        </w:rPr>
        <w:t>(CBD/SBI/3/11)</w:t>
      </w:r>
      <w:r w:rsidRPr="00CB3051">
        <w:rPr>
          <w:rFonts w:hAnsi="SimSun" w:hint="eastAsia"/>
          <w:sz w:val="24"/>
          <w:szCs w:val="24"/>
        </w:rPr>
        <w:t>，包括一项建议草案要点和以下几个增编：《公约》及其议定书下的国家报告</w:t>
      </w:r>
      <w:r w:rsidRPr="00CB3051">
        <w:rPr>
          <w:sz w:val="24"/>
          <w:szCs w:val="24"/>
        </w:rPr>
        <w:t>(CBD/SBI/3/11/Add.1)</w:t>
      </w:r>
      <w:r w:rsidRPr="00CB3051">
        <w:rPr>
          <w:rFonts w:hAnsi="SimSun" w:hint="eastAsia"/>
          <w:sz w:val="24"/>
          <w:szCs w:val="24"/>
        </w:rPr>
        <w:t>；增强向生物多样性相关公约和里约三公约提交报告的协同作用的拟议行动</w:t>
      </w:r>
      <w:r w:rsidRPr="00CB3051">
        <w:rPr>
          <w:sz w:val="24"/>
          <w:szCs w:val="24"/>
        </w:rPr>
        <w:t>(CBD/SBI/3/11/Add.2)</w:t>
      </w:r>
      <w:r w:rsidRPr="00CB3051">
        <w:rPr>
          <w:rFonts w:hAnsi="SimSun" w:hint="eastAsia"/>
          <w:sz w:val="24"/>
          <w:szCs w:val="24"/>
        </w:rPr>
        <w:t>；提交对</w:t>
      </w:r>
      <w:r w:rsidRPr="00CB3051">
        <w:rPr>
          <w:sz w:val="24"/>
          <w:szCs w:val="24"/>
        </w:rPr>
        <w:t>2020</w:t>
      </w:r>
      <w:r w:rsidRPr="00CB3051">
        <w:rPr>
          <w:rFonts w:hAnsi="SimSun" w:hint="eastAsia"/>
          <w:sz w:val="24"/>
          <w:szCs w:val="24"/>
        </w:rPr>
        <w:t>年后全球生物多样性框架的国家承诺</w:t>
      </w:r>
      <w:r w:rsidRPr="00CB3051">
        <w:rPr>
          <w:sz w:val="24"/>
          <w:szCs w:val="24"/>
        </w:rPr>
        <w:t>/</w:t>
      </w:r>
      <w:r w:rsidRPr="00CB3051">
        <w:rPr>
          <w:rFonts w:hAnsi="SimSun" w:hint="eastAsia"/>
          <w:sz w:val="24"/>
          <w:szCs w:val="24"/>
        </w:rPr>
        <w:t>贡献的进一步信息和模板草案（</w:t>
      </w:r>
      <w:r w:rsidRPr="00CB3051">
        <w:rPr>
          <w:sz w:val="24"/>
          <w:szCs w:val="24"/>
        </w:rPr>
        <w:t>CBD/SBI/3/11/Add.3/Rev.1</w:t>
      </w:r>
      <w:r w:rsidRPr="00CB3051">
        <w:rPr>
          <w:rFonts w:hAnsi="SimSun" w:hint="eastAsia"/>
          <w:sz w:val="24"/>
          <w:szCs w:val="24"/>
        </w:rPr>
        <w:t>）。</w:t>
      </w:r>
    </w:p>
    <w:p w14:paraId="714A5990" w14:textId="77777777"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执行问题附属机构还收到作为信息文件印发的执行秘书的以下几个说明：</w:t>
      </w:r>
      <w:r w:rsidRPr="00CB3051">
        <w:rPr>
          <w:sz w:val="24"/>
          <w:szCs w:val="24"/>
        </w:rPr>
        <w:t>(a)</w:t>
      </w:r>
      <w:r w:rsidRPr="00CB3051">
        <w:rPr>
          <w:rFonts w:hAnsi="SimSun" w:hint="eastAsia"/>
          <w:sz w:val="24"/>
          <w:szCs w:val="24"/>
        </w:rPr>
        <w:t>评估第六次国家报告中缔约方使用在线报告工具的情况的调查结果</w:t>
      </w:r>
      <w:r w:rsidRPr="00CB3051">
        <w:rPr>
          <w:sz w:val="24"/>
          <w:szCs w:val="24"/>
        </w:rPr>
        <w:t>(CBD/SBI/3/INF/3)</w:t>
      </w:r>
      <w:r w:rsidRPr="00CB3051">
        <w:rPr>
          <w:rFonts w:hAnsi="SimSun" w:hint="eastAsia"/>
          <w:sz w:val="24"/>
          <w:szCs w:val="24"/>
        </w:rPr>
        <w:t>；</w:t>
      </w:r>
      <w:r w:rsidRPr="00CB3051">
        <w:rPr>
          <w:sz w:val="24"/>
          <w:szCs w:val="24"/>
        </w:rPr>
        <w:t>(b)</w:t>
      </w:r>
      <w:r w:rsidRPr="00CB3051">
        <w:rPr>
          <w:rFonts w:hAnsi="SimSun" w:hint="eastAsia"/>
          <w:sz w:val="24"/>
          <w:szCs w:val="24"/>
        </w:rPr>
        <w:t>对斯里兰卡</w:t>
      </w:r>
      <w:r w:rsidRPr="00CB3051">
        <w:rPr>
          <w:sz w:val="24"/>
          <w:szCs w:val="24"/>
        </w:rPr>
        <w:t>2016-2022</w:t>
      </w:r>
      <w:r w:rsidRPr="00CB3051">
        <w:rPr>
          <w:rFonts w:hAnsi="SimSun" w:hint="eastAsia"/>
          <w:sz w:val="24"/>
          <w:szCs w:val="24"/>
        </w:rPr>
        <w:t>年国家生物多样性战略和行动计划的修订和执行情况进行自愿同行评议</w:t>
      </w:r>
      <w:r w:rsidRPr="00CB3051">
        <w:rPr>
          <w:sz w:val="24"/>
          <w:szCs w:val="24"/>
        </w:rPr>
        <w:t>(CBD/SBI/3/INF/4)</w:t>
      </w:r>
      <w:r w:rsidRPr="00CB3051">
        <w:rPr>
          <w:rFonts w:hAnsi="SimSun" w:hint="eastAsia"/>
          <w:sz w:val="24"/>
          <w:szCs w:val="24"/>
        </w:rPr>
        <w:t>；</w:t>
      </w:r>
      <w:r w:rsidRPr="00CB3051">
        <w:rPr>
          <w:sz w:val="24"/>
          <w:szCs w:val="24"/>
        </w:rPr>
        <w:t>(c)</w:t>
      </w:r>
      <w:r w:rsidRPr="00CB3051">
        <w:rPr>
          <w:rFonts w:hAnsi="SimSun" w:hint="eastAsia"/>
          <w:sz w:val="24"/>
          <w:szCs w:val="24"/>
        </w:rPr>
        <w:t>多国环境协定数据报告工具</w:t>
      </w:r>
      <w:r w:rsidRPr="00CB3051">
        <w:rPr>
          <w:sz w:val="24"/>
          <w:szCs w:val="24"/>
        </w:rPr>
        <w:t>(</w:t>
      </w:r>
      <w:proofErr w:type="spellStart"/>
      <w:r w:rsidRPr="00CB3051">
        <w:rPr>
          <w:sz w:val="24"/>
          <w:szCs w:val="24"/>
        </w:rPr>
        <w:t>DaRT</w:t>
      </w:r>
      <w:proofErr w:type="spellEnd"/>
      <w:r w:rsidRPr="00CB3051">
        <w:rPr>
          <w:sz w:val="24"/>
          <w:szCs w:val="24"/>
        </w:rPr>
        <w:t>) (CBD/SBI/3/INF/8)</w:t>
      </w:r>
      <w:r w:rsidRPr="00CB3051">
        <w:rPr>
          <w:rFonts w:hAnsi="SimSun" w:hint="eastAsia"/>
          <w:sz w:val="24"/>
          <w:szCs w:val="24"/>
        </w:rPr>
        <w:t>；</w:t>
      </w:r>
      <w:r w:rsidRPr="00CB3051">
        <w:rPr>
          <w:sz w:val="24"/>
          <w:szCs w:val="24"/>
        </w:rPr>
        <w:t>(d)</w:t>
      </w:r>
      <w:r w:rsidRPr="00CB3051">
        <w:rPr>
          <w:rFonts w:hAnsi="SimSun" w:hint="eastAsia"/>
          <w:sz w:val="24"/>
          <w:szCs w:val="24"/>
        </w:rPr>
        <w:t>对《公约》和其他进程的经验的最新分析以及加强多层面审查机制的考虑</w:t>
      </w:r>
      <w:r w:rsidRPr="00CB3051">
        <w:rPr>
          <w:sz w:val="24"/>
          <w:szCs w:val="24"/>
        </w:rPr>
        <w:t>(CBD/SBI/3/INF/11)</w:t>
      </w:r>
      <w:r w:rsidRPr="00CB3051">
        <w:rPr>
          <w:rFonts w:hAnsi="SimSun" w:hint="eastAsia"/>
          <w:sz w:val="24"/>
          <w:szCs w:val="24"/>
        </w:rPr>
        <w:t>；</w:t>
      </w:r>
      <w:r w:rsidRPr="00CB3051">
        <w:rPr>
          <w:sz w:val="24"/>
          <w:szCs w:val="24"/>
        </w:rPr>
        <w:t>(e)</w:t>
      </w:r>
      <w:r w:rsidRPr="00CB3051">
        <w:rPr>
          <w:rFonts w:hAnsi="SimSun" w:hint="eastAsia"/>
          <w:sz w:val="24"/>
          <w:szCs w:val="24"/>
        </w:rPr>
        <w:t>生物多样性各相关公约</w:t>
      </w:r>
      <w:r w:rsidRPr="00CB3051">
        <w:rPr>
          <w:sz w:val="24"/>
          <w:szCs w:val="24"/>
        </w:rPr>
        <w:t>2020</w:t>
      </w:r>
      <w:r w:rsidRPr="00CB3051">
        <w:rPr>
          <w:rFonts w:hAnsi="SimSun" w:hint="eastAsia"/>
          <w:sz w:val="24"/>
          <w:szCs w:val="24"/>
        </w:rPr>
        <w:t>年后全球生物多样性框架第二次协商研讨会的报告</w:t>
      </w:r>
      <w:r w:rsidRPr="00CB3051">
        <w:rPr>
          <w:sz w:val="24"/>
          <w:szCs w:val="24"/>
        </w:rPr>
        <w:t>(</w:t>
      </w:r>
      <w:r w:rsidRPr="00CB3051">
        <w:rPr>
          <w:rFonts w:hAnsi="SimSun" w:hint="eastAsia"/>
          <w:sz w:val="24"/>
          <w:szCs w:val="24"/>
        </w:rPr>
        <w:t>伯尔尼二</w:t>
      </w:r>
      <w:r w:rsidRPr="00CB3051">
        <w:rPr>
          <w:sz w:val="24"/>
          <w:szCs w:val="24"/>
        </w:rPr>
        <w:t>)(CBD/SBI/3/INF/29)</w:t>
      </w:r>
      <w:r w:rsidRPr="00CB3051">
        <w:rPr>
          <w:rFonts w:hAnsi="SimSun" w:hint="eastAsia"/>
          <w:sz w:val="24"/>
          <w:szCs w:val="24"/>
        </w:rPr>
        <w:t>；</w:t>
      </w:r>
      <w:r w:rsidRPr="00CB3051">
        <w:rPr>
          <w:sz w:val="24"/>
          <w:szCs w:val="24"/>
        </w:rPr>
        <w:t>(f)</w:t>
      </w:r>
      <w:r w:rsidRPr="00CB3051">
        <w:rPr>
          <w:rFonts w:hAnsi="SimSun" w:hint="eastAsia"/>
          <w:sz w:val="24"/>
          <w:szCs w:val="24"/>
        </w:rPr>
        <w:t>如何加强规划、报告和审查机制以期加强</w:t>
      </w:r>
      <w:r w:rsidRPr="00CB3051">
        <w:rPr>
          <w:sz w:val="24"/>
          <w:szCs w:val="24"/>
        </w:rPr>
        <w:t>2020</w:t>
      </w:r>
      <w:r w:rsidRPr="00CB3051">
        <w:rPr>
          <w:rFonts w:hAnsi="SimSun" w:hint="eastAsia"/>
          <w:sz w:val="24"/>
          <w:szCs w:val="24"/>
        </w:rPr>
        <w:t>年后全球生物多样性框架和《生物多样性公约》的执行</w:t>
      </w:r>
      <w:r w:rsidRPr="00CB3051">
        <w:rPr>
          <w:sz w:val="24"/>
          <w:szCs w:val="24"/>
        </w:rPr>
        <w:t>(CBD/SBI/3/INF/37)</w:t>
      </w:r>
      <w:r w:rsidRPr="00CB3051">
        <w:rPr>
          <w:rFonts w:hAnsi="SimSun" w:hint="eastAsia"/>
          <w:sz w:val="24"/>
          <w:szCs w:val="24"/>
        </w:rPr>
        <w:t>。</w:t>
      </w:r>
    </w:p>
    <w:p w14:paraId="4C5AD06A" w14:textId="1EB1B42F"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主席在介绍该项目时回顾说，</w:t>
      </w:r>
      <w:r w:rsidRPr="00CB3051">
        <w:rPr>
          <w:sz w:val="24"/>
          <w:szCs w:val="24"/>
        </w:rPr>
        <w:t xml:space="preserve"> 2021</w:t>
      </w:r>
      <w:r w:rsidRPr="00CB3051">
        <w:rPr>
          <w:rFonts w:hAnsi="SimSun" w:hint="eastAsia"/>
          <w:sz w:val="24"/>
          <w:szCs w:val="24"/>
        </w:rPr>
        <w:t>年</w:t>
      </w:r>
      <w:r w:rsidRPr="00CB3051">
        <w:rPr>
          <w:sz w:val="24"/>
          <w:szCs w:val="24"/>
        </w:rPr>
        <w:t>3</w:t>
      </w:r>
      <w:r w:rsidRPr="00CB3051">
        <w:rPr>
          <w:rFonts w:hAnsi="SimSun" w:hint="eastAsia"/>
          <w:sz w:val="24"/>
          <w:szCs w:val="24"/>
        </w:rPr>
        <w:t>月</w:t>
      </w:r>
      <w:r w:rsidRPr="00CB3051">
        <w:rPr>
          <w:sz w:val="24"/>
          <w:szCs w:val="24"/>
        </w:rPr>
        <w:t>11</w:t>
      </w:r>
      <w:r w:rsidRPr="00CB3051">
        <w:rPr>
          <w:rFonts w:hAnsi="SimSun" w:hint="eastAsia"/>
          <w:sz w:val="24"/>
          <w:szCs w:val="24"/>
        </w:rPr>
        <w:t>日非正式会议审议了该项目，当时</w:t>
      </w:r>
      <w:r w:rsidRPr="00CB3051">
        <w:rPr>
          <w:sz w:val="24"/>
          <w:szCs w:val="24"/>
        </w:rPr>
        <w:t>19</w:t>
      </w:r>
      <w:r w:rsidRPr="00CB3051">
        <w:rPr>
          <w:rFonts w:hAnsi="SimSun" w:hint="eastAsia"/>
          <w:sz w:val="24"/>
          <w:szCs w:val="24"/>
        </w:rPr>
        <w:t>个缔约方和区域集团的代表以及</w:t>
      </w:r>
      <w:r w:rsidRPr="00CB3051">
        <w:rPr>
          <w:sz w:val="24"/>
          <w:szCs w:val="24"/>
        </w:rPr>
        <w:t>6</w:t>
      </w:r>
      <w:r w:rsidRPr="00CB3051">
        <w:rPr>
          <w:rFonts w:hAnsi="SimSun" w:hint="eastAsia"/>
          <w:sz w:val="24"/>
          <w:szCs w:val="24"/>
        </w:rPr>
        <w:t>名观察员作了发言，另收到</w:t>
      </w:r>
      <w:r w:rsidR="004401D2">
        <w:rPr>
          <w:rFonts w:hAnsi="SimSun" w:hint="eastAsia"/>
          <w:sz w:val="24"/>
          <w:szCs w:val="24"/>
        </w:rPr>
        <w:t>2</w:t>
      </w:r>
      <w:r w:rsidRPr="00CB3051">
        <w:rPr>
          <w:rFonts w:hAnsi="SimSun" w:hint="eastAsia"/>
          <w:sz w:val="24"/>
          <w:szCs w:val="24"/>
        </w:rPr>
        <w:t>份书面发言。</w:t>
      </w:r>
    </w:p>
    <w:p w14:paraId="52FA49F3" w14:textId="77777777"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葡萄牙代表代表欧洲联盟及其成员国作了区域发言。</w:t>
      </w:r>
    </w:p>
    <w:p w14:paraId="66F3C824"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阿根廷、巴西、柬埔寨、中国、哥伦比亚、马来西亚、摩洛哥、挪威、秘鲁、南非、瑞士、多哥、乌干达和联合王国的代表也作了发言。</w:t>
      </w:r>
    </w:p>
    <w:p w14:paraId="3151F741" w14:textId="77777777" w:rsidR="00DC47B5" w:rsidRPr="004401D2" w:rsidRDefault="00DC47B5" w:rsidP="00331DFC">
      <w:pPr>
        <w:pStyle w:val="Para1"/>
        <w:tabs>
          <w:tab w:val="clear" w:pos="630"/>
          <w:tab w:val="left" w:pos="720"/>
        </w:tabs>
        <w:ind w:left="0"/>
        <w:rPr>
          <w:rFonts w:eastAsia="Times New Roman"/>
          <w:sz w:val="24"/>
          <w:szCs w:val="24"/>
        </w:rPr>
      </w:pPr>
      <w:r w:rsidRPr="004401D2">
        <w:rPr>
          <w:rFonts w:hAnsi="SimSun" w:hint="eastAsia"/>
          <w:sz w:val="24"/>
          <w:szCs w:val="24"/>
        </w:rPr>
        <w:t>除缔约方的口头发言外，加拿大、古巴、格鲁吉亚、墨西哥提交了书面发言，这些发言已贴在会议网页上。</w:t>
      </w:r>
    </w:p>
    <w:p w14:paraId="30873ADA"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青年网络的代表也发了言。</w:t>
      </w:r>
    </w:p>
    <w:p w14:paraId="4EE9868D" w14:textId="3A0ADAB4"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除口头发言外，生物多样性公约联盟、生物多样性公约妇女核心小组、客户地球、国际生物多样性问题土著论坛、</w:t>
      </w:r>
      <w:r w:rsidR="00EB11E3">
        <w:rPr>
          <w:rFonts w:hint="eastAsia"/>
          <w:sz w:val="24"/>
          <w:szCs w:val="24"/>
        </w:rPr>
        <w:t>新风协会</w:t>
      </w:r>
      <w:r w:rsidRPr="004401D2">
        <w:rPr>
          <w:rFonts w:hAnsi="SimSun" w:hint="eastAsia"/>
          <w:sz w:val="24"/>
          <w:szCs w:val="24"/>
        </w:rPr>
        <w:t>、第三世界网络、联合国环境规划署、世界可持续发展工商理事会也提交了书面陈述，已将其贴在会议网页上。</w:t>
      </w:r>
    </w:p>
    <w:p w14:paraId="6FDBA264"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交换意见后，主席设立了一个联络小组，由</w:t>
      </w:r>
      <w:r w:rsidRPr="004401D2">
        <w:rPr>
          <w:sz w:val="24"/>
          <w:szCs w:val="24"/>
        </w:rPr>
        <w:t>Andrew Stott</w:t>
      </w:r>
      <w:r w:rsidRPr="004401D2">
        <w:rPr>
          <w:rFonts w:hAnsi="SimSun" w:hint="eastAsia"/>
          <w:sz w:val="24"/>
          <w:szCs w:val="24"/>
        </w:rPr>
        <w:t>先生（联合王国）和</w:t>
      </w:r>
      <w:r w:rsidRPr="004401D2">
        <w:rPr>
          <w:sz w:val="24"/>
          <w:szCs w:val="24"/>
        </w:rPr>
        <w:t>Gillian Guthrie</w:t>
      </w:r>
      <w:r w:rsidRPr="004401D2">
        <w:rPr>
          <w:rFonts w:hAnsi="SimSun" w:hint="eastAsia"/>
          <w:sz w:val="24"/>
          <w:szCs w:val="24"/>
        </w:rPr>
        <w:t>女士（牙买加）担任共同主席，进一步审议关于执行情况报告、评估和审查机制的建议草案的要素。</w:t>
      </w:r>
    </w:p>
    <w:p w14:paraId="57F1C7FE" w14:textId="77777777" w:rsidR="00DC47B5" w:rsidRPr="004401D2" w:rsidRDefault="00DC47B5" w:rsidP="00331DFC">
      <w:pPr>
        <w:pStyle w:val="Para1"/>
        <w:tabs>
          <w:tab w:val="clear" w:pos="630"/>
          <w:tab w:val="left" w:pos="720"/>
        </w:tabs>
        <w:ind w:left="0"/>
        <w:rPr>
          <w:sz w:val="24"/>
          <w:szCs w:val="24"/>
        </w:rPr>
      </w:pPr>
      <w:r w:rsidRPr="004401D2">
        <w:rPr>
          <w:rFonts w:hint="eastAsia"/>
          <w:sz w:val="24"/>
          <w:szCs w:val="24"/>
        </w:rPr>
        <w:t>在</w:t>
      </w:r>
      <w:r w:rsidRPr="004401D2">
        <w:rPr>
          <w:sz w:val="24"/>
          <w:szCs w:val="24"/>
        </w:rPr>
        <w:t>2021</w:t>
      </w:r>
      <w:r w:rsidRPr="004401D2">
        <w:rPr>
          <w:rFonts w:hint="eastAsia"/>
          <w:sz w:val="24"/>
          <w:szCs w:val="24"/>
        </w:rPr>
        <w:t>年</w:t>
      </w:r>
      <w:r w:rsidRPr="004401D2">
        <w:rPr>
          <w:sz w:val="24"/>
          <w:szCs w:val="24"/>
        </w:rPr>
        <w:t>5</w:t>
      </w:r>
      <w:r w:rsidRPr="004401D2">
        <w:rPr>
          <w:rFonts w:hint="eastAsia"/>
          <w:sz w:val="24"/>
          <w:szCs w:val="24"/>
        </w:rPr>
        <w:t>月</w:t>
      </w:r>
      <w:r w:rsidRPr="004401D2">
        <w:rPr>
          <w:sz w:val="24"/>
          <w:szCs w:val="24"/>
        </w:rPr>
        <w:t>30</w:t>
      </w:r>
      <w:r w:rsidRPr="004401D2">
        <w:rPr>
          <w:rFonts w:hint="eastAsia"/>
          <w:sz w:val="24"/>
          <w:szCs w:val="24"/>
        </w:rPr>
        <w:t>日第六次全体会</w:t>
      </w:r>
      <w:r w:rsidRPr="004401D2">
        <w:rPr>
          <w:rFonts w:hAnsi="SimSun" w:hint="eastAsia"/>
          <w:sz w:val="24"/>
          <w:szCs w:val="24"/>
        </w:rPr>
        <w:t>议</w:t>
      </w:r>
      <w:r w:rsidRPr="004401D2">
        <w:rPr>
          <w:rFonts w:hAnsi="MS Mincho" w:hint="eastAsia"/>
          <w:sz w:val="24"/>
          <w:szCs w:val="24"/>
        </w:rPr>
        <w:t>上，</w:t>
      </w:r>
      <w:r w:rsidRPr="004401D2">
        <w:rPr>
          <w:rFonts w:hAnsi="SimSun" w:hint="eastAsia"/>
          <w:sz w:val="24"/>
          <w:szCs w:val="24"/>
        </w:rPr>
        <w:t>联络</w:t>
      </w:r>
      <w:r w:rsidRPr="004401D2">
        <w:rPr>
          <w:rFonts w:hAnsi="MS Mincho" w:hint="eastAsia"/>
          <w:sz w:val="24"/>
          <w:szCs w:val="24"/>
        </w:rPr>
        <w:t>小</w:t>
      </w:r>
      <w:r w:rsidRPr="004401D2">
        <w:rPr>
          <w:rFonts w:hAnsi="SimSun" w:hint="eastAsia"/>
          <w:sz w:val="24"/>
          <w:szCs w:val="24"/>
        </w:rPr>
        <w:t>组共同主席报</w:t>
      </w:r>
      <w:r w:rsidRPr="004401D2">
        <w:rPr>
          <w:rFonts w:hAnsi="MS Mincho" w:hint="eastAsia"/>
          <w:sz w:val="24"/>
          <w:szCs w:val="24"/>
        </w:rPr>
        <w:t>告了</w:t>
      </w:r>
      <w:r w:rsidRPr="004401D2">
        <w:rPr>
          <w:rFonts w:hAnsi="SimSun" w:hint="eastAsia"/>
          <w:sz w:val="24"/>
          <w:szCs w:val="24"/>
        </w:rPr>
        <w:t>联络</w:t>
      </w:r>
      <w:r w:rsidRPr="004401D2">
        <w:rPr>
          <w:rFonts w:hAnsi="MS Mincho" w:hint="eastAsia"/>
          <w:sz w:val="24"/>
          <w:szCs w:val="24"/>
        </w:rPr>
        <w:t>小</w:t>
      </w:r>
      <w:r w:rsidRPr="004401D2">
        <w:rPr>
          <w:rFonts w:hAnsi="SimSun" w:hint="eastAsia"/>
          <w:sz w:val="24"/>
          <w:szCs w:val="24"/>
        </w:rPr>
        <w:t>组</w:t>
      </w:r>
      <w:r w:rsidRPr="004401D2">
        <w:rPr>
          <w:rFonts w:hAnsi="MS Mincho" w:hint="eastAsia"/>
          <w:sz w:val="24"/>
          <w:szCs w:val="24"/>
        </w:rPr>
        <w:t>的工作。</w:t>
      </w:r>
      <w:r w:rsidRPr="004401D2">
        <w:rPr>
          <w:sz w:val="24"/>
          <w:szCs w:val="24"/>
        </w:rPr>
        <w:t xml:space="preserve"> </w:t>
      </w:r>
      <w:r w:rsidRPr="004401D2">
        <w:rPr>
          <w:rFonts w:hAnsi="SimSun" w:hint="eastAsia"/>
          <w:sz w:val="24"/>
          <w:szCs w:val="24"/>
        </w:rPr>
        <w:t>该</w:t>
      </w:r>
      <w:r w:rsidRPr="004401D2">
        <w:rPr>
          <w:rFonts w:hAnsi="MS Mincho" w:hint="eastAsia"/>
          <w:sz w:val="24"/>
          <w:szCs w:val="24"/>
        </w:rPr>
        <w:t>小</w:t>
      </w:r>
      <w:r w:rsidRPr="004401D2">
        <w:rPr>
          <w:rFonts w:hAnsi="SimSun" w:hint="eastAsia"/>
          <w:sz w:val="24"/>
          <w:szCs w:val="24"/>
        </w:rPr>
        <w:t>组</w:t>
      </w:r>
      <w:r w:rsidRPr="004401D2">
        <w:rPr>
          <w:rFonts w:hAnsi="MS Mincho" w:hint="eastAsia"/>
          <w:sz w:val="24"/>
          <w:szCs w:val="24"/>
        </w:rPr>
        <w:t>的</w:t>
      </w:r>
      <w:r w:rsidRPr="004401D2">
        <w:rPr>
          <w:rFonts w:hAnsi="SimSun" w:hint="eastAsia"/>
          <w:sz w:val="24"/>
          <w:szCs w:val="24"/>
        </w:rPr>
        <w:t>审议结</w:t>
      </w:r>
      <w:r w:rsidRPr="004401D2">
        <w:rPr>
          <w:rFonts w:hAnsi="MS Mincho" w:hint="eastAsia"/>
          <w:sz w:val="24"/>
          <w:szCs w:val="24"/>
        </w:rPr>
        <w:t>果反映在主席</w:t>
      </w:r>
      <w:r w:rsidRPr="004401D2">
        <w:rPr>
          <w:rFonts w:hAnsi="SimSun" w:hint="eastAsia"/>
          <w:sz w:val="24"/>
          <w:szCs w:val="24"/>
        </w:rPr>
        <w:t>编</w:t>
      </w:r>
      <w:r w:rsidRPr="004401D2">
        <w:rPr>
          <w:rFonts w:hAnsi="MS Mincho" w:hint="eastAsia"/>
          <w:sz w:val="24"/>
          <w:szCs w:val="24"/>
        </w:rPr>
        <w:t>写的供全体会</w:t>
      </w:r>
      <w:r w:rsidRPr="004401D2">
        <w:rPr>
          <w:rFonts w:hAnsi="SimSun" w:hint="eastAsia"/>
          <w:sz w:val="24"/>
          <w:szCs w:val="24"/>
        </w:rPr>
        <w:t>议审议</w:t>
      </w:r>
      <w:r w:rsidRPr="004401D2">
        <w:rPr>
          <w:rFonts w:hAnsi="MS Mincho" w:hint="eastAsia"/>
          <w:sz w:val="24"/>
          <w:szCs w:val="24"/>
        </w:rPr>
        <w:t>的建</w:t>
      </w:r>
      <w:r w:rsidRPr="004401D2">
        <w:rPr>
          <w:rFonts w:hAnsi="SimSun" w:hint="eastAsia"/>
          <w:sz w:val="24"/>
          <w:szCs w:val="24"/>
        </w:rPr>
        <w:t>议</w:t>
      </w:r>
      <w:r w:rsidRPr="004401D2">
        <w:rPr>
          <w:rFonts w:hAnsi="MS Mincho" w:hint="eastAsia"/>
          <w:sz w:val="24"/>
          <w:szCs w:val="24"/>
        </w:rPr>
        <w:t>草案中，其中载有</w:t>
      </w:r>
      <w:r w:rsidRPr="004401D2">
        <w:rPr>
          <w:rFonts w:hAnsi="SimSun" w:hint="eastAsia"/>
          <w:sz w:val="24"/>
          <w:szCs w:val="24"/>
        </w:rPr>
        <w:t>关</w:t>
      </w:r>
      <w:r w:rsidRPr="004401D2">
        <w:rPr>
          <w:rFonts w:hAnsi="MS Mincho" w:hint="eastAsia"/>
          <w:sz w:val="24"/>
          <w:szCs w:val="24"/>
        </w:rPr>
        <w:t>于在《公</w:t>
      </w:r>
      <w:r w:rsidRPr="004401D2">
        <w:rPr>
          <w:rFonts w:hAnsi="SimSun" w:hint="eastAsia"/>
          <w:sz w:val="24"/>
          <w:szCs w:val="24"/>
        </w:rPr>
        <w:t>约</w:t>
      </w:r>
      <w:r w:rsidRPr="004401D2">
        <w:rPr>
          <w:rFonts w:hAnsi="MS Mincho" w:hint="eastAsia"/>
          <w:sz w:val="24"/>
          <w:szCs w:val="24"/>
        </w:rPr>
        <w:t>》</w:t>
      </w:r>
      <w:r w:rsidRPr="004401D2">
        <w:rPr>
          <w:rFonts w:hAnsi="SimSun" w:hint="eastAsia"/>
          <w:sz w:val="24"/>
          <w:szCs w:val="24"/>
        </w:rPr>
        <w:t>报</w:t>
      </w:r>
      <w:r w:rsidRPr="004401D2">
        <w:rPr>
          <w:rFonts w:hAnsi="MS Mincho" w:hint="eastAsia"/>
          <w:sz w:val="24"/>
          <w:szCs w:val="24"/>
        </w:rPr>
        <w:t>告和</w:t>
      </w:r>
      <w:r w:rsidRPr="004401D2">
        <w:rPr>
          <w:rFonts w:hAnsi="SimSun" w:hint="eastAsia"/>
          <w:sz w:val="24"/>
          <w:szCs w:val="24"/>
        </w:rPr>
        <w:t>审查</w:t>
      </w:r>
      <w:r w:rsidRPr="004401D2">
        <w:rPr>
          <w:rFonts w:hAnsi="MS Mincho" w:hint="eastAsia"/>
          <w:sz w:val="24"/>
          <w:szCs w:val="24"/>
        </w:rPr>
        <w:t>机制使用的指</w:t>
      </w:r>
      <w:r w:rsidRPr="004401D2">
        <w:rPr>
          <w:rFonts w:hAnsi="SimSun" w:hint="eastAsia"/>
          <w:sz w:val="24"/>
          <w:szCs w:val="24"/>
        </w:rPr>
        <w:t>标</w:t>
      </w:r>
      <w:r w:rsidRPr="004401D2">
        <w:rPr>
          <w:rFonts w:hAnsi="MS Mincho" w:hint="eastAsia"/>
          <w:sz w:val="24"/>
          <w:szCs w:val="24"/>
        </w:rPr>
        <w:t>的四段内容，反映了</w:t>
      </w:r>
      <w:r w:rsidRPr="004401D2">
        <w:rPr>
          <w:rFonts w:hint="eastAsia"/>
          <w:sz w:val="24"/>
          <w:szCs w:val="24"/>
        </w:rPr>
        <w:t>科学、技</w:t>
      </w:r>
      <w:r w:rsidRPr="004401D2">
        <w:rPr>
          <w:rFonts w:hAnsi="SimSun" w:hint="eastAsia"/>
          <w:sz w:val="24"/>
          <w:szCs w:val="24"/>
        </w:rPr>
        <w:t>术</w:t>
      </w:r>
      <w:r w:rsidRPr="004401D2">
        <w:rPr>
          <w:rFonts w:hAnsi="MS Mincho" w:hint="eastAsia"/>
          <w:sz w:val="24"/>
          <w:szCs w:val="24"/>
        </w:rPr>
        <w:t>和工</w:t>
      </w:r>
      <w:r w:rsidRPr="004401D2">
        <w:rPr>
          <w:rFonts w:hAnsi="SimSun" w:hint="eastAsia"/>
          <w:sz w:val="24"/>
          <w:szCs w:val="24"/>
        </w:rPr>
        <w:t>艺</w:t>
      </w:r>
      <w:r w:rsidRPr="004401D2">
        <w:rPr>
          <w:rFonts w:hAnsi="MS Mincho" w:hint="eastAsia"/>
          <w:sz w:val="24"/>
          <w:szCs w:val="24"/>
        </w:rPr>
        <w:t>咨</w:t>
      </w:r>
      <w:r w:rsidRPr="004401D2">
        <w:rPr>
          <w:rFonts w:hAnsi="SimSun" w:hint="eastAsia"/>
          <w:sz w:val="24"/>
          <w:szCs w:val="24"/>
        </w:rPr>
        <w:t>询</w:t>
      </w:r>
      <w:r w:rsidRPr="004401D2">
        <w:rPr>
          <w:rFonts w:hAnsi="MS Mincho" w:hint="eastAsia"/>
          <w:sz w:val="24"/>
          <w:szCs w:val="24"/>
        </w:rPr>
        <w:t>附属机构为此事项通过的建</w:t>
      </w:r>
      <w:r w:rsidRPr="004401D2">
        <w:rPr>
          <w:rFonts w:hAnsi="SimSun" w:hint="eastAsia"/>
          <w:sz w:val="24"/>
          <w:szCs w:val="24"/>
        </w:rPr>
        <w:t>议</w:t>
      </w:r>
      <w:r w:rsidRPr="004401D2">
        <w:rPr>
          <w:rFonts w:hAnsi="MS Mincho" w:hint="eastAsia"/>
          <w:sz w:val="24"/>
          <w:szCs w:val="24"/>
        </w:rPr>
        <w:t>草案的当前案文</w:t>
      </w:r>
      <w:r w:rsidRPr="004401D2">
        <w:rPr>
          <w:sz w:val="24"/>
          <w:szCs w:val="24"/>
        </w:rPr>
        <w:t>(CBD/SBSTTA/24/L.3)</w:t>
      </w:r>
      <w:r w:rsidRPr="004401D2">
        <w:rPr>
          <w:rFonts w:hAnsi="MS Mincho" w:hint="eastAsia"/>
          <w:sz w:val="24"/>
          <w:szCs w:val="24"/>
        </w:rPr>
        <w:t>。</w:t>
      </w:r>
    </w:p>
    <w:p w14:paraId="71924A3D" w14:textId="77777777" w:rsidR="00DC47B5" w:rsidRPr="00CB3051" w:rsidRDefault="00DC47B5" w:rsidP="00331DFC">
      <w:pPr>
        <w:pStyle w:val="Para1"/>
        <w:tabs>
          <w:tab w:val="clear" w:pos="630"/>
          <w:tab w:val="left" w:pos="720"/>
        </w:tabs>
        <w:ind w:left="0"/>
      </w:pPr>
      <w:r w:rsidRPr="00CB3051">
        <w:rPr>
          <w:rFonts w:eastAsia="KaiTi"/>
          <w:sz w:val="24"/>
          <w:szCs w:val="24"/>
        </w:rPr>
        <w:t>[</w:t>
      </w:r>
      <w:r w:rsidRPr="00CB3051">
        <w:rPr>
          <w:rFonts w:eastAsia="KaiTi" w:hint="eastAsia"/>
          <w:sz w:val="24"/>
          <w:szCs w:val="24"/>
        </w:rPr>
        <w:t>待补</w:t>
      </w:r>
      <w:r w:rsidRPr="00CB3051">
        <w:rPr>
          <w:sz w:val="24"/>
          <w:szCs w:val="24"/>
        </w:rPr>
        <w:t>]</w:t>
      </w:r>
    </w:p>
    <w:p w14:paraId="143706BD" w14:textId="2B80F4F7" w:rsidR="00DC47B5" w:rsidRPr="00EB11E3" w:rsidRDefault="00DC47B5" w:rsidP="00331DFC">
      <w:pPr>
        <w:pStyle w:val="Heading1"/>
        <w:snapToGrid w:val="0"/>
        <w:spacing w:before="120"/>
        <w:rPr>
          <w:bCs/>
        </w:rPr>
      </w:pPr>
      <w:bookmarkStart w:id="15" w:name="_Toc29288472"/>
      <w:r w:rsidRPr="00EB11E3">
        <w:rPr>
          <w:rFonts w:hAnsi="SimSun" w:hint="eastAsia"/>
          <w:bCs/>
          <w:sz w:val="24"/>
          <w:szCs w:val="24"/>
        </w:rPr>
        <w:t>项目</w:t>
      </w:r>
      <w:r w:rsidRPr="00EB11E3">
        <w:rPr>
          <w:bCs/>
          <w:sz w:val="24"/>
          <w:szCs w:val="24"/>
        </w:rPr>
        <w:t>10.</w:t>
      </w:r>
      <w:bookmarkEnd w:id="15"/>
      <w:r w:rsidR="00EB11E3">
        <w:rPr>
          <w:bCs/>
          <w:sz w:val="24"/>
          <w:szCs w:val="24"/>
        </w:rPr>
        <w:t xml:space="preserve">  </w:t>
      </w:r>
      <w:r w:rsidRPr="00EB11E3">
        <w:rPr>
          <w:rFonts w:hAnsi="SimSun" w:hint="eastAsia"/>
          <w:bCs/>
          <w:sz w:val="24"/>
          <w:szCs w:val="24"/>
        </w:rPr>
        <w:t>审查《公约》及其议定书下各进程的成效</w:t>
      </w:r>
    </w:p>
    <w:p w14:paraId="1E0A4ED0" w14:textId="77777777" w:rsidR="00DC47B5" w:rsidRPr="00CB3051" w:rsidRDefault="00DC47B5" w:rsidP="00331DFC">
      <w:pPr>
        <w:pStyle w:val="Para1"/>
        <w:tabs>
          <w:tab w:val="clear" w:pos="630"/>
          <w:tab w:val="left" w:pos="720"/>
        </w:tabs>
        <w:ind w:left="0"/>
      </w:pPr>
      <w:r w:rsidRPr="00CB3051">
        <w:rPr>
          <w:sz w:val="24"/>
          <w:szCs w:val="24"/>
        </w:rPr>
        <w:t>2021</w:t>
      </w:r>
      <w:r w:rsidRPr="00CB3051">
        <w:rPr>
          <w:rFonts w:hAnsi="SimSun" w:hint="eastAsia"/>
          <w:sz w:val="24"/>
          <w:szCs w:val="24"/>
        </w:rPr>
        <w:t>年</w:t>
      </w:r>
      <w:r w:rsidRPr="00CB3051">
        <w:rPr>
          <w:sz w:val="24"/>
          <w:szCs w:val="24"/>
        </w:rPr>
        <w:t>5</w:t>
      </w:r>
      <w:r w:rsidRPr="00CB3051">
        <w:rPr>
          <w:rFonts w:hAnsi="SimSun" w:hint="eastAsia"/>
          <w:sz w:val="24"/>
          <w:szCs w:val="24"/>
        </w:rPr>
        <w:t>月</w:t>
      </w:r>
      <w:r w:rsidRPr="00CB3051">
        <w:rPr>
          <w:sz w:val="24"/>
          <w:szCs w:val="24"/>
        </w:rPr>
        <w:t>29</w:t>
      </w:r>
      <w:r w:rsidRPr="00CB3051">
        <w:rPr>
          <w:rFonts w:hint="eastAsia"/>
          <w:sz w:val="24"/>
          <w:szCs w:val="24"/>
        </w:rPr>
        <w:t>日执行问题附属机构第</w:t>
      </w:r>
      <w:r w:rsidRPr="00CB3051">
        <w:rPr>
          <w:sz w:val="24"/>
          <w:szCs w:val="24"/>
        </w:rPr>
        <w:t>5</w:t>
      </w:r>
      <w:r w:rsidRPr="00CB3051">
        <w:rPr>
          <w:rFonts w:hint="eastAsia"/>
          <w:sz w:val="24"/>
          <w:szCs w:val="24"/>
        </w:rPr>
        <w:t>场全体会议审议了议程项目</w:t>
      </w:r>
      <w:r w:rsidRPr="00CB3051">
        <w:rPr>
          <w:sz w:val="24"/>
          <w:szCs w:val="24"/>
        </w:rPr>
        <w:t>10</w:t>
      </w:r>
      <w:r w:rsidRPr="00CB3051">
        <w:rPr>
          <w:rFonts w:hint="eastAsia"/>
          <w:sz w:val="24"/>
          <w:szCs w:val="24"/>
        </w:rPr>
        <w:t>。在审议该项目时，执行问题附属机构收到了执行秘书关于审查《公约》及其议定书之下各进程的成效的说明</w:t>
      </w:r>
      <w:r w:rsidRPr="00CB3051">
        <w:rPr>
          <w:sz w:val="24"/>
          <w:szCs w:val="24"/>
        </w:rPr>
        <w:t>(CBD/SBI/3/12)</w:t>
      </w:r>
      <w:r w:rsidRPr="00CB3051">
        <w:rPr>
          <w:rFonts w:hint="eastAsia"/>
          <w:sz w:val="24"/>
          <w:szCs w:val="24"/>
        </w:rPr>
        <w:t>，包括一项建议草案。</w:t>
      </w:r>
    </w:p>
    <w:p w14:paraId="0C7E465A" w14:textId="77777777" w:rsidR="00DC47B5" w:rsidRPr="00CB3051" w:rsidRDefault="00DC47B5" w:rsidP="00331DFC">
      <w:pPr>
        <w:pStyle w:val="Para1"/>
        <w:tabs>
          <w:tab w:val="clear" w:pos="630"/>
          <w:tab w:val="left" w:pos="720"/>
        </w:tabs>
        <w:ind w:left="0"/>
      </w:pPr>
      <w:r w:rsidRPr="00CB3051">
        <w:rPr>
          <w:rFonts w:hint="eastAsia"/>
          <w:sz w:val="24"/>
          <w:szCs w:val="24"/>
        </w:rPr>
        <w:t>主席在介绍该项目时指出，</w:t>
      </w:r>
      <w:r w:rsidRPr="00CB3051">
        <w:rPr>
          <w:sz w:val="24"/>
          <w:szCs w:val="24"/>
        </w:rPr>
        <w:t>2021</w:t>
      </w:r>
      <w:r w:rsidRPr="00CB3051">
        <w:rPr>
          <w:rFonts w:hint="eastAsia"/>
          <w:sz w:val="24"/>
          <w:szCs w:val="24"/>
        </w:rPr>
        <w:t>年</w:t>
      </w:r>
      <w:r w:rsidRPr="00CB3051">
        <w:rPr>
          <w:sz w:val="24"/>
          <w:szCs w:val="24"/>
        </w:rPr>
        <w:t>3</w:t>
      </w:r>
      <w:r w:rsidRPr="00CB3051">
        <w:rPr>
          <w:rFonts w:hint="eastAsia"/>
          <w:sz w:val="24"/>
          <w:szCs w:val="24"/>
        </w:rPr>
        <w:t>月</w:t>
      </w:r>
      <w:r w:rsidRPr="00CB3051">
        <w:rPr>
          <w:sz w:val="24"/>
          <w:szCs w:val="24"/>
        </w:rPr>
        <w:t>14</w:t>
      </w:r>
      <w:r w:rsidRPr="00CB3051">
        <w:rPr>
          <w:rFonts w:hint="eastAsia"/>
          <w:sz w:val="24"/>
          <w:szCs w:val="24"/>
        </w:rPr>
        <w:t>日非正式会议审议了该项目，当时</w:t>
      </w:r>
      <w:r w:rsidRPr="00CB3051">
        <w:rPr>
          <w:sz w:val="24"/>
          <w:szCs w:val="24"/>
        </w:rPr>
        <w:t>6</w:t>
      </w:r>
      <w:r w:rsidRPr="00CB3051">
        <w:rPr>
          <w:rFonts w:hint="eastAsia"/>
          <w:sz w:val="24"/>
          <w:szCs w:val="24"/>
        </w:rPr>
        <w:t>个缔约方和区域集团的代表以及</w:t>
      </w:r>
      <w:r w:rsidRPr="00CB3051">
        <w:rPr>
          <w:sz w:val="24"/>
          <w:szCs w:val="24"/>
        </w:rPr>
        <w:t>3</w:t>
      </w:r>
      <w:r w:rsidRPr="00CB3051">
        <w:rPr>
          <w:rFonts w:hint="eastAsia"/>
          <w:sz w:val="24"/>
          <w:szCs w:val="24"/>
        </w:rPr>
        <w:t>名观察员发了言，另收到</w:t>
      </w:r>
      <w:r w:rsidRPr="00CB3051">
        <w:rPr>
          <w:sz w:val="24"/>
          <w:szCs w:val="24"/>
        </w:rPr>
        <w:t>1</w:t>
      </w:r>
      <w:r w:rsidRPr="00CB3051">
        <w:rPr>
          <w:rFonts w:hint="eastAsia"/>
          <w:sz w:val="24"/>
          <w:szCs w:val="24"/>
        </w:rPr>
        <w:t>份书面发言。</w:t>
      </w:r>
    </w:p>
    <w:p w14:paraId="635D946E" w14:textId="77777777" w:rsidR="00DC47B5" w:rsidRPr="00CB3051" w:rsidRDefault="00DC47B5" w:rsidP="00331DFC">
      <w:pPr>
        <w:pStyle w:val="Para1"/>
        <w:tabs>
          <w:tab w:val="clear" w:pos="630"/>
          <w:tab w:val="left" w:pos="720"/>
        </w:tabs>
        <w:ind w:left="0"/>
      </w:pPr>
      <w:r w:rsidRPr="00CB3051">
        <w:rPr>
          <w:rFonts w:hint="eastAsia"/>
          <w:sz w:val="24"/>
          <w:szCs w:val="24"/>
        </w:rPr>
        <w:t>埃及代表（代表非洲集团）作了区域发言。</w:t>
      </w:r>
    </w:p>
    <w:p w14:paraId="18142079" w14:textId="77777777" w:rsidR="00DC47B5" w:rsidRPr="00CB3051" w:rsidRDefault="00DC47B5" w:rsidP="00331DFC">
      <w:pPr>
        <w:pStyle w:val="Para1"/>
        <w:tabs>
          <w:tab w:val="clear" w:pos="630"/>
          <w:tab w:val="left" w:pos="720"/>
        </w:tabs>
        <w:ind w:left="0"/>
      </w:pPr>
      <w:r w:rsidRPr="00CB3051">
        <w:rPr>
          <w:rFonts w:hint="eastAsia"/>
          <w:sz w:val="24"/>
          <w:szCs w:val="24"/>
        </w:rPr>
        <w:t>阿根廷、巴西、秘鲁、马来西亚和联合王国的代表也发了言。</w:t>
      </w:r>
    </w:p>
    <w:p w14:paraId="572E73A2" w14:textId="77777777" w:rsidR="00DC47B5" w:rsidRPr="00CB3051" w:rsidRDefault="00DC47B5" w:rsidP="00331DFC">
      <w:pPr>
        <w:pStyle w:val="Para1"/>
        <w:tabs>
          <w:tab w:val="clear" w:pos="630"/>
          <w:tab w:val="left" w:pos="720"/>
        </w:tabs>
        <w:ind w:left="0"/>
      </w:pPr>
      <w:r w:rsidRPr="00CB3051">
        <w:rPr>
          <w:rFonts w:hint="eastAsia"/>
          <w:sz w:val="24"/>
          <w:szCs w:val="24"/>
        </w:rPr>
        <w:t>除口头发言外，欧洲联盟（代表欧洲联盟及其成员国）还提交了一份书面发言，已将其贴在会议网页上。</w:t>
      </w:r>
    </w:p>
    <w:p w14:paraId="2C16F81A" w14:textId="77777777" w:rsidR="00DC47B5" w:rsidRPr="00CB3051" w:rsidRDefault="00DC47B5" w:rsidP="00331DFC">
      <w:pPr>
        <w:pStyle w:val="Para1"/>
        <w:tabs>
          <w:tab w:val="clear" w:pos="630"/>
          <w:tab w:val="left" w:pos="720"/>
        </w:tabs>
        <w:ind w:left="0"/>
      </w:pPr>
      <w:r w:rsidRPr="00CB3051">
        <w:rPr>
          <w:rFonts w:hint="eastAsia"/>
          <w:sz w:val="24"/>
          <w:szCs w:val="24"/>
        </w:rPr>
        <w:t>第三世界网络的代表也作了发言。</w:t>
      </w:r>
    </w:p>
    <w:p w14:paraId="0838C6A7" w14:textId="77777777" w:rsidR="00DC47B5" w:rsidRPr="00CB3051" w:rsidRDefault="00DC47B5" w:rsidP="00331DFC">
      <w:pPr>
        <w:pStyle w:val="Para1"/>
        <w:tabs>
          <w:tab w:val="clear" w:pos="630"/>
          <w:tab w:val="left" w:pos="720"/>
        </w:tabs>
        <w:ind w:left="0"/>
      </w:pPr>
      <w:r w:rsidRPr="00CB3051">
        <w:rPr>
          <w:rFonts w:hint="eastAsia"/>
          <w:sz w:val="24"/>
          <w:szCs w:val="24"/>
        </w:rPr>
        <w:t>国际生物多样性问题土著论坛也提交了书面发言。</w:t>
      </w:r>
    </w:p>
    <w:p w14:paraId="0529B9E8" w14:textId="46704D28" w:rsidR="00DC47B5" w:rsidRPr="00CB3051" w:rsidRDefault="00DC47B5" w:rsidP="00331DFC">
      <w:pPr>
        <w:pStyle w:val="Para1"/>
        <w:tabs>
          <w:tab w:val="clear" w:pos="630"/>
          <w:tab w:val="left" w:pos="720"/>
        </w:tabs>
        <w:ind w:left="0"/>
      </w:pPr>
      <w:r w:rsidRPr="00CB3051">
        <w:rPr>
          <w:rFonts w:hint="eastAsia"/>
          <w:sz w:val="24"/>
          <w:szCs w:val="24"/>
        </w:rPr>
        <w:t>主席指出，以下缔约方代表利用对谈功能作出了评论：澳大利亚、智利、哥伦比亚、欧洲联盟（</w:t>
      </w:r>
      <w:r w:rsidR="003448BA">
        <w:rPr>
          <w:rFonts w:hint="eastAsia"/>
          <w:sz w:val="24"/>
          <w:szCs w:val="24"/>
        </w:rPr>
        <w:t>同时</w:t>
      </w:r>
      <w:r w:rsidRPr="00CB3051">
        <w:rPr>
          <w:rFonts w:hint="eastAsia"/>
          <w:sz w:val="24"/>
          <w:szCs w:val="24"/>
        </w:rPr>
        <w:t>代表其成员国）、日本和墨西哥。</w:t>
      </w:r>
    </w:p>
    <w:p w14:paraId="2CCDA677" w14:textId="56148B3C" w:rsidR="00DC47B5" w:rsidRPr="00CB3051" w:rsidRDefault="004401D2"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sidR="00331DFC">
        <w:rPr>
          <w:rFonts w:hint="eastAsia"/>
          <w:sz w:val="24"/>
          <w:szCs w:val="24"/>
        </w:rPr>
        <w:t>之</w:t>
      </w:r>
      <w:r w:rsidR="00DC47B5" w:rsidRPr="00CB3051">
        <w:rPr>
          <w:rFonts w:hint="eastAsia"/>
          <w:sz w:val="24"/>
          <w:szCs w:val="24"/>
        </w:rPr>
        <w:t>后说，她将</w:t>
      </w:r>
      <w:r w:rsidR="00833B13">
        <w:rPr>
          <w:rFonts w:hint="eastAsia"/>
          <w:sz w:val="24"/>
          <w:szCs w:val="24"/>
        </w:rPr>
        <w:t>参照</w:t>
      </w:r>
      <w:r w:rsidR="00DC47B5" w:rsidRPr="00CB3051">
        <w:rPr>
          <w:rFonts w:hint="eastAsia"/>
          <w:sz w:val="24"/>
          <w:szCs w:val="24"/>
        </w:rPr>
        <w:t>三月份非正式会议和本次会议期间缔约方口头提出或表示支持的意见以及收到的书面意见编写一份订正建议草案，供执行问题附属机构审议。</w:t>
      </w:r>
    </w:p>
    <w:p w14:paraId="6877EB02" w14:textId="77777777" w:rsidR="00DC47B5" w:rsidRPr="00CB3051" w:rsidRDefault="00DC47B5" w:rsidP="00331DFC">
      <w:pPr>
        <w:pStyle w:val="Para1"/>
        <w:tabs>
          <w:tab w:val="clear" w:pos="630"/>
          <w:tab w:val="left" w:pos="720"/>
        </w:tabs>
        <w:ind w:left="0"/>
      </w:pPr>
      <w:r w:rsidRPr="00CB3051">
        <w:rPr>
          <w:sz w:val="24"/>
          <w:szCs w:val="24"/>
        </w:rPr>
        <w:t>[</w:t>
      </w:r>
      <w:r w:rsidRPr="00CB3051">
        <w:rPr>
          <w:rFonts w:eastAsia="KaiTi" w:hint="eastAsia"/>
          <w:sz w:val="24"/>
          <w:szCs w:val="24"/>
        </w:rPr>
        <w:t>待补</w:t>
      </w:r>
      <w:r w:rsidRPr="00CB3051">
        <w:rPr>
          <w:sz w:val="24"/>
          <w:szCs w:val="24"/>
        </w:rPr>
        <w:t>]</w:t>
      </w:r>
    </w:p>
    <w:p w14:paraId="5B7FAC61" w14:textId="5F365E7C" w:rsidR="00DC47B5" w:rsidRPr="00EB11E3" w:rsidRDefault="00DC47B5" w:rsidP="00331DFC">
      <w:pPr>
        <w:pStyle w:val="Heading1"/>
        <w:spacing w:before="120"/>
        <w:ind w:left="1644" w:hanging="1077"/>
        <w:jc w:val="left"/>
      </w:pPr>
      <w:r w:rsidRPr="00EB11E3">
        <w:rPr>
          <w:rFonts w:hint="eastAsia"/>
          <w:bCs/>
          <w:sz w:val="24"/>
          <w:szCs w:val="24"/>
        </w:rPr>
        <w:t>项目</w:t>
      </w:r>
      <w:r w:rsidRPr="00EB11E3">
        <w:rPr>
          <w:bCs/>
          <w:sz w:val="24"/>
          <w:szCs w:val="24"/>
        </w:rPr>
        <w:t>11.</w:t>
      </w:r>
      <w:r w:rsidR="00EB11E3">
        <w:rPr>
          <w:bCs/>
          <w:sz w:val="24"/>
          <w:szCs w:val="24"/>
        </w:rPr>
        <w:t xml:space="preserve">  </w:t>
      </w:r>
      <w:r w:rsidRPr="00EB11E3">
        <w:rPr>
          <w:rFonts w:hint="eastAsia"/>
          <w:bCs/>
          <w:sz w:val="24"/>
          <w:szCs w:val="24"/>
        </w:rPr>
        <w:t>将生物多样性纳入部门和跨部门主流及加强执行工作的其他战略行动</w:t>
      </w:r>
    </w:p>
    <w:p w14:paraId="4C04DA5B" w14:textId="77777777" w:rsidR="00DC47B5" w:rsidRPr="00CB3051" w:rsidRDefault="00DC47B5" w:rsidP="00331DFC">
      <w:pPr>
        <w:pStyle w:val="Para1"/>
        <w:tabs>
          <w:tab w:val="clear" w:pos="630"/>
          <w:tab w:val="left" w:pos="720"/>
        </w:tabs>
        <w:ind w:left="0"/>
      </w:pPr>
      <w:r w:rsidRPr="00CB3051">
        <w:rPr>
          <w:sz w:val="24"/>
          <w:szCs w:val="24"/>
        </w:rPr>
        <w:t>2021</w:t>
      </w:r>
      <w:r w:rsidRPr="00CB3051">
        <w:rPr>
          <w:rFonts w:hint="eastAsia"/>
          <w:sz w:val="24"/>
          <w:szCs w:val="24"/>
        </w:rPr>
        <w:t>年</w:t>
      </w:r>
      <w:r w:rsidRPr="00CB3051">
        <w:rPr>
          <w:sz w:val="24"/>
          <w:szCs w:val="24"/>
        </w:rPr>
        <w:t>5</w:t>
      </w:r>
      <w:r w:rsidRPr="00CB3051">
        <w:rPr>
          <w:rFonts w:hint="eastAsia"/>
          <w:sz w:val="24"/>
          <w:szCs w:val="24"/>
        </w:rPr>
        <w:t>月</w:t>
      </w:r>
      <w:r w:rsidRPr="00CB3051">
        <w:rPr>
          <w:sz w:val="24"/>
          <w:szCs w:val="24"/>
        </w:rPr>
        <w:t>28</w:t>
      </w:r>
      <w:r w:rsidRPr="00CB3051">
        <w:rPr>
          <w:rFonts w:hint="eastAsia"/>
          <w:sz w:val="24"/>
          <w:szCs w:val="24"/>
        </w:rPr>
        <w:t>日执行问题附属机构第</w:t>
      </w:r>
      <w:r w:rsidRPr="00CB3051">
        <w:rPr>
          <w:sz w:val="24"/>
          <w:szCs w:val="24"/>
        </w:rPr>
        <w:t>4</w:t>
      </w:r>
      <w:r w:rsidRPr="00CB3051">
        <w:rPr>
          <w:rFonts w:hint="eastAsia"/>
          <w:sz w:val="24"/>
          <w:szCs w:val="24"/>
        </w:rPr>
        <w:t>场全体会议审议了议程项目</w:t>
      </w:r>
      <w:r w:rsidRPr="00CB3051">
        <w:rPr>
          <w:sz w:val="24"/>
          <w:szCs w:val="24"/>
        </w:rPr>
        <w:t>11</w:t>
      </w:r>
      <w:r w:rsidRPr="00CB3051">
        <w:rPr>
          <w:rFonts w:hint="eastAsia"/>
          <w:sz w:val="24"/>
          <w:szCs w:val="24"/>
        </w:rPr>
        <w:t>。在审议该项目时，附属机构收到了执行秘书关于将生物多样性纳入部门和跨部门主流及加强执行工作的其他战略行动：长期主流化办法的说明</w:t>
      </w:r>
      <w:r w:rsidRPr="00CB3051">
        <w:rPr>
          <w:sz w:val="24"/>
          <w:szCs w:val="24"/>
        </w:rPr>
        <w:t>(CBD/SBI/3/13)</w:t>
      </w:r>
      <w:r w:rsidRPr="00CB3051">
        <w:rPr>
          <w:rFonts w:hint="eastAsia"/>
          <w:sz w:val="24"/>
          <w:szCs w:val="24"/>
        </w:rPr>
        <w:t>，包括一项建议草案；生物多样性主流化长期办法行动计划</w:t>
      </w:r>
      <w:r w:rsidRPr="00CB3051">
        <w:rPr>
          <w:sz w:val="24"/>
          <w:szCs w:val="24"/>
        </w:rPr>
        <w:t>(CBD/SBI/3/13/Add.1)</w:t>
      </w:r>
      <w:r w:rsidRPr="00CB3051">
        <w:rPr>
          <w:rFonts w:hint="eastAsia"/>
          <w:sz w:val="24"/>
          <w:szCs w:val="24"/>
        </w:rPr>
        <w:t>。它还收到下列信息文件：（</w:t>
      </w:r>
      <w:r w:rsidRPr="00CB3051">
        <w:rPr>
          <w:sz w:val="24"/>
          <w:szCs w:val="24"/>
        </w:rPr>
        <w:t>a</w:t>
      </w:r>
      <w:r w:rsidRPr="00CB3051">
        <w:rPr>
          <w:rFonts w:hint="eastAsia"/>
          <w:sz w:val="24"/>
          <w:szCs w:val="24"/>
        </w:rPr>
        <w:t>）生物多样性主流化长期办法行动计划信息来源汇编</w:t>
      </w:r>
      <w:r w:rsidRPr="00CB3051">
        <w:rPr>
          <w:sz w:val="24"/>
          <w:szCs w:val="24"/>
        </w:rPr>
        <w:t>(CBD/SBI/3/INF/21)</w:t>
      </w:r>
      <w:r w:rsidRPr="00CB3051">
        <w:rPr>
          <w:rFonts w:hint="eastAsia"/>
          <w:sz w:val="24"/>
          <w:szCs w:val="24"/>
        </w:rPr>
        <w:t>；（</w:t>
      </w:r>
      <w:r w:rsidRPr="00CB3051">
        <w:rPr>
          <w:sz w:val="24"/>
          <w:szCs w:val="24"/>
        </w:rPr>
        <w:t>b</w:t>
      </w:r>
      <w:r w:rsidRPr="00CB3051">
        <w:rPr>
          <w:rFonts w:hint="eastAsia"/>
          <w:sz w:val="24"/>
          <w:szCs w:val="24"/>
        </w:rPr>
        <w:t>）粮农组织关于将生物多样性纳入跨农业部门主流的进展报告</w:t>
      </w:r>
      <w:r w:rsidRPr="00CB3051">
        <w:rPr>
          <w:sz w:val="24"/>
          <w:szCs w:val="24"/>
        </w:rPr>
        <w:t>(CBD/SBI/3/INF/6)</w:t>
      </w:r>
      <w:r w:rsidRPr="00CB3051">
        <w:rPr>
          <w:rFonts w:hint="eastAsia"/>
          <w:sz w:val="24"/>
          <w:szCs w:val="24"/>
        </w:rPr>
        <w:t>；将生物多样性纳入主流的次国家政府的经验的报告</w:t>
      </w:r>
      <w:r w:rsidRPr="00CB3051">
        <w:rPr>
          <w:sz w:val="24"/>
          <w:szCs w:val="24"/>
        </w:rPr>
        <w:t>(CBD/SBI/3/INF/10)</w:t>
      </w:r>
      <w:r w:rsidRPr="00CB3051">
        <w:rPr>
          <w:rFonts w:hint="eastAsia"/>
          <w:sz w:val="24"/>
          <w:szCs w:val="24"/>
        </w:rPr>
        <w:t>。</w:t>
      </w:r>
    </w:p>
    <w:p w14:paraId="7139BC15" w14:textId="77777777" w:rsidR="00DC47B5" w:rsidRPr="00CB3051" w:rsidRDefault="00DC47B5" w:rsidP="00331DFC">
      <w:pPr>
        <w:pStyle w:val="Para1"/>
        <w:tabs>
          <w:tab w:val="clear" w:pos="630"/>
          <w:tab w:val="left" w:pos="720"/>
        </w:tabs>
        <w:ind w:left="0"/>
      </w:pPr>
      <w:r w:rsidRPr="00CB3051">
        <w:rPr>
          <w:rFonts w:hint="eastAsia"/>
          <w:sz w:val="24"/>
          <w:szCs w:val="24"/>
        </w:rPr>
        <w:t>执行问题附属机构还收到了联合王国提交的关于次国家政府、城市和其他地方当局进行参与的材料，以及执行秘书汇编该材料主要内容的说明，包括苏格兰政府及其</w:t>
      </w:r>
      <w:r w:rsidRPr="00CB3051">
        <w:rPr>
          <w:sz w:val="24"/>
          <w:szCs w:val="24"/>
        </w:rPr>
        <w:t>"</w:t>
      </w:r>
      <w:r w:rsidRPr="00CB3051">
        <w:rPr>
          <w:rFonts w:hint="eastAsia"/>
          <w:sz w:val="24"/>
          <w:szCs w:val="24"/>
        </w:rPr>
        <w:t>爱丁堡协商进程</w:t>
      </w:r>
      <w:r w:rsidRPr="00CB3051">
        <w:rPr>
          <w:sz w:val="24"/>
          <w:szCs w:val="24"/>
        </w:rPr>
        <w:t>"</w:t>
      </w:r>
      <w:r w:rsidRPr="00CB3051">
        <w:rPr>
          <w:rFonts w:hint="eastAsia"/>
          <w:sz w:val="24"/>
          <w:szCs w:val="24"/>
        </w:rPr>
        <w:t>伙伴编写的建议草案。它还收到了关于制定</w:t>
      </w:r>
      <w:r w:rsidRPr="00CB3051">
        <w:rPr>
          <w:sz w:val="24"/>
          <w:szCs w:val="24"/>
        </w:rPr>
        <w:t>2020</w:t>
      </w:r>
      <w:r w:rsidRPr="00CB3051">
        <w:rPr>
          <w:rFonts w:hint="eastAsia"/>
          <w:sz w:val="24"/>
          <w:szCs w:val="24"/>
        </w:rPr>
        <w:t>年后全球生物多样性框架次国家和地方政府爱丁堡协商进程：爱丁堡宣言的信息文件</w:t>
      </w:r>
      <w:r w:rsidRPr="00CB3051">
        <w:rPr>
          <w:sz w:val="24"/>
          <w:szCs w:val="24"/>
        </w:rPr>
        <w:t>(CBD/SBI/3/INF/25)</w:t>
      </w:r>
      <w:r w:rsidRPr="00CB3051">
        <w:rPr>
          <w:rFonts w:hint="eastAsia"/>
          <w:sz w:val="24"/>
          <w:szCs w:val="24"/>
        </w:rPr>
        <w:t>和关于制定</w:t>
      </w:r>
      <w:r w:rsidRPr="00CB3051">
        <w:rPr>
          <w:sz w:val="24"/>
          <w:szCs w:val="24"/>
        </w:rPr>
        <w:t>2020</w:t>
      </w:r>
      <w:r w:rsidRPr="00CB3051">
        <w:rPr>
          <w:rFonts w:hint="eastAsia"/>
          <w:sz w:val="24"/>
          <w:szCs w:val="24"/>
        </w:rPr>
        <w:t>年后全球生物多样性框架次国家和地方政府爱丁堡协商进程：行动计划协商回应</w:t>
      </w:r>
      <w:r w:rsidRPr="00CB3051">
        <w:rPr>
          <w:sz w:val="24"/>
          <w:szCs w:val="24"/>
        </w:rPr>
        <w:t>(CBD/SBI/3/INF/26)</w:t>
      </w:r>
      <w:r w:rsidRPr="00CB3051">
        <w:rPr>
          <w:rFonts w:hint="eastAsia"/>
          <w:sz w:val="24"/>
          <w:szCs w:val="24"/>
        </w:rPr>
        <w:t>的信息文件。</w:t>
      </w:r>
    </w:p>
    <w:p w14:paraId="4EF16877" w14:textId="77777777" w:rsidR="00DC47B5" w:rsidRPr="00CB3051" w:rsidRDefault="00DC47B5" w:rsidP="00331DFC">
      <w:pPr>
        <w:pStyle w:val="Para1"/>
        <w:tabs>
          <w:tab w:val="clear" w:pos="630"/>
          <w:tab w:val="left" w:pos="720"/>
        </w:tabs>
        <w:ind w:left="0"/>
      </w:pPr>
      <w:r w:rsidRPr="00CB3051">
        <w:rPr>
          <w:rFonts w:hint="eastAsia"/>
          <w:sz w:val="24"/>
          <w:szCs w:val="24"/>
        </w:rPr>
        <w:t>主席在介绍该项目时指出，</w:t>
      </w:r>
      <w:r w:rsidRPr="00CB3051">
        <w:rPr>
          <w:sz w:val="24"/>
          <w:szCs w:val="24"/>
        </w:rPr>
        <w:t xml:space="preserve"> 2021</w:t>
      </w:r>
      <w:r w:rsidRPr="00CB3051">
        <w:rPr>
          <w:rFonts w:hint="eastAsia"/>
          <w:sz w:val="24"/>
          <w:szCs w:val="24"/>
        </w:rPr>
        <w:t>年</w:t>
      </w:r>
      <w:r w:rsidRPr="00CB3051">
        <w:rPr>
          <w:sz w:val="24"/>
          <w:szCs w:val="24"/>
        </w:rPr>
        <w:t>3</w:t>
      </w:r>
      <w:r w:rsidRPr="00CB3051">
        <w:rPr>
          <w:rFonts w:hint="eastAsia"/>
          <w:sz w:val="24"/>
          <w:szCs w:val="24"/>
        </w:rPr>
        <w:t>月</w:t>
      </w:r>
      <w:r w:rsidRPr="00CB3051">
        <w:rPr>
          <w:sz w:val="24"/>
          <w:szCs w:val="24"/>
        </w:rPr>
        <w:t>11</w:t>
      </w:r>
      <w:r w:rsidRPr="00CB3051">
        <w:rPr>
          <w:rFonts w:hint="eastAsia"/>
          <w:sz w:val="24"/>
          <w:szCs w:val="24"/>
        </w:rPr>
        <w:t>日非正式会议审议了该项目，当时</w:t>
      </w:r>
      <w:r w:rsidRPr="00CB3051">
        <w:rPr>
          <w:sz w:val="24"/>
          <w:szCs w:val="24"/>
        </w:rPr>
        <w:t>22</w:t>
      </w:r>
      <w:r w:rsidRPr="00CB3051">
        <w:rPr>
          <w:rFonts w:hint="eastAsia"/>
          <w:sz w:val="24"/>
          <w:szCs w:val="24"/>
        </w:rPr>
        <w:t>个缔约方和区域集团的代表以及</w:t>
      </w:r>
      <w:r w:rsidRPr="00CB3051">
        <w:rPr>
          <w:sz w:val="24"/>
          <w:szCs w:val="24"/>
        </w:rPr>
        <w:t>6</w:t>
      </w:r>
      <w:r w:rsidRPr="00CB3051">
        <w:rPr>
          <w:rFonts w:hint="eastAsia"/>
          <w:sz w:val="24"/>
          <w:szCs w:val="24"/>
        </w:rPr>
        <w:t>名观察员发了言，另收到</w:t>
      </w:r>
      <w:r w:rsidRPr="00CB3051">
        <w:rPr>
          <w:sz w:val="24"/>
          <w:szCs w:val="24"/>
        </w:rPr>
        <w:t>8</w:t>
      </w:r>
      <w:r w:rsidRPr="00CB3051">
        <w:rPr>
          <w:rFonts w:hint="eastAsia"/>
          <w:sz w:val="24"/>
          <w:szCs w:val="24"/>
        </w:rPr>
        <w:t>份书面发言。</w:t>
      </w:r>
    </w:p>
    <w:p w14:paraId="1E417A5E" w14:textId="77777777" w:rsidR="00DC47B5" w:rsidRPr="00CB3051" w:rsidRDefault="00DC47B5" w:rsidP="00331DFC">
      <w:pPr>
        <w:pStyle w:val="Para1"/>
        <w:tabs>
          <w:tab w:val="clear" w:pos="630"/>
          <w:tab w:val="left" w:pos="720"/>
        </w:tabs>
        <w:ind w:left="0"/>
      </w:pPr>
      <w:r w:rsidRPr="00CB3051">
        <w:rPr>
          <w:rFonts w:hint="eastAsia"/>
          <w:sz w:val="24"/>
          <w:szCs w:val="24"/>
        </w:rPr>
        <w:t>联合王国代表介绍了次国家政府、城市和其他地方当局进行的参与和</w:t>
      </w:r>
      <w:r w:rsidRPr="00CB3051">
        <w:rPr>
          <w:sz w:val="24"/>
          <w:szCs w:val="24"/>
        </w:rPr>
        <w:t>"</w:t>
      </w:r>
      <w:r w:rsidRPr="00CB3051">
        <w:rPr>
          <w:rFonts w:hint="eastAsia"/>
          <w:sz w:val="24"/>
          <w:szCs w:val="24"/>
        </w:rPr>
        <w:t>爱丁堡协商进程</w:t>
      </w:r>
      <w:r w:rsidRPr="00CB3051">
        <w:rPr>
          <w:sz w:val="24"/>
          <w:szCs w:val="24"/>
        </w:rPr>
        <w:t>"</w:t>
      </w:r>
      <w:r w:rsidRPr="00CB3051">
        <w:rPr>
          <w:rFonts w:hint="eastAsia"/>
          <w:sz w:val="24"/>
          <w:szCs w:val="24"/>
        </w:rPr>
        <w:t>的成果。</w:t>
      </w:r>
    </w:p>
    <w:p w14:paraId="51003985" w14:textId="77777777" w:rsidR="00DC47B5" w:rsidRPr="00CB3051" w:rsidRDefault="00DC47B5" w:rsidP="00331DFC">
      <w:pPr>
        <w:pStyle w:val="Para1"/>
        <w:tabs>
          <w:tab w:val="clear" w:pos="630"/>
          <w:tab w:val="left" w:pos="720"/>
        </w:tabs>
        <w:ind w:left="0"/>
      </w:pPr>
      <w:r w:rsidRPr="00CB3051">
        <w:rPr>
          <w:rFonts w:hint="eastAsia"/>
          <w:sz w:val="24"/>
          <w:szCs w:val="24"/>
        </w:rPr>
        <w:t>摩洛哥（代表非洲集团）和葡萄牙（代表欧洲联盟及其成员国）的代表作了区域发言。</w:t>
      </w:r>
    </w:p>
    <w:p w14:paraId="10AB8733" w14:textId="77777777" w:rsidR="00DC47B5" w:rsidRPr="00CB3051" w:rsidRDefault="00DC47B5" w:rsidP="00331DFC">
      <w:pPr>
        <w:pStyle w:val="Para1"/>
        <w:tabs>
          <w:tab w:val="clear" w:pos="630"/>
          <w:tab w:val="left" w:pos="720"/>
        </w:tabs>
        <w:ind w:left="0"/>
      </w:pPr>
      <w:r w:rsidRPr="00CB3051">
        <w:rPr>
          <w:rFonts w:hint="eastAsia"/>
          <w:sz w:val="24"/>
          <w:szCs w:val="24"/>
        </w:rPr>
        <w:t>阿根廷、巴西、加拿大、中国、哥伦比亚、厄瓜多尔、印度尼西亚、日本、马来西亚、墨西哥、秘鲁、菲律宾、南非、瑞士、乌干达、联合王国的代表也发了言。</w:t>
      </w:r>
    </w:p>
    <w:p w14:paraId="1F6E67E0" w14:textId="67FDF4A7" w:rsidR="00DC47B5" w:rsidRPr="00CB3051" w:rsidRDefault="00DC47B5" w:rsidP="00331DFC">
      <w:pPr>
        <w:pStyle w:val="Para1"/>
        <w:tabs>
          <w:tab w:val="clear" w:pos="630"/>
          <w:tab w:val="left" w:pos="720"/>
        </w:tabs>
        <w:ind w:left="0"/>
      </w:pPr>
      <w:r w:rsidRPr="00CB3051">
        <w:rPr>
          <w:rFonts w:hint="eastAsia"/>
          <w:sz w:val="24"/>
          <w:szCs w:val="24"/>
        </w:rPr>
        <w:t>生物多样性公约联盟、生物多样性公约妇女核心小组、粮农组织、全球森林联盟、全球青年生物多样性网络、国际矿业与金属理事会、地方政府可持续发展网络和</w:t>
      </w:r>
      <w:r w:rsidRPr="0002212D">
        <w:rPr>
          <w:rFonts w:hint="eastAsia"/>
          <w:color w:val="000000"/>
          <w:sz w:val="24"/>
          <w:szCs w:val="24"/>
        </w:rPr>
        <w:t>世界可持续发展工商理事</w:t>
      </w:r>
      <w:r w:rsidRPr="00CB3051">
        <w:rPr>
          <w:rFonts w:hint="eastAsia"/>
          <w:sz w:val="24"/>
          <w:szCs w:val="24"/>
        </w:rPr>
        <w:t>会的代表也发了言。</w:t>
      </w:r>
    </w:p>
    <w:p w14:paraId="6993C6A0" w14:textId="69D64862" w:rsidR="00DC47B5" w:rsidRPr="00CB3051" w:rsidRDefault="00DC47B5" w:rsidP="00331DFC">
      <w:pPr>
        <w:pStyle w:val="Para1"/>
        <w:tabs>
          <w:tab w:val="clear" w:pos="630"/>
          <w:tab w:val="left" w:pos="720"/>
        </w:tabs>
        <w:ind w:left="0"/>
      </w:pPr>
      <w:r w:rsidRPr="00CB3051">
        <w:rPr>
          <w:rFonts w:hint="eastAsia"/>
          <w:sz w:val="24"/>
          <w:szCs w:val="24"/>
        </w:rPr>
        <w:t>除了口头发言外，国际养护基金会、国际石油工业环境保护协会、国际生物科学联合会、联合国拉丁美洲和加勒比经济委员会、联合国贸易和发展会议和世界自然基金会提交了书面发言，并刊登在会议网页上。</w:t>
      </w:r>
    </w:p>
    <w:p w14:paraId="6537E88D" w14:textId="67A55C3D" w:rsidR="00DC47B5" w:rsidRPr="00CB3051" w:rsidRDefault="00DC47B5" w:rsidP="00331DFC">
      <w:pPr>
        <w:pStyle w:val="Para1"/>
        <w:tabs>
          <w:tab w:val="clear" w:pos="630"/>
          <w:tab w:val="left" w:pos="720"/>
        </w:tabs>
        <w:ind w:left="0"/>
      </w:pPr>
      <w:r w:rsidRPr="00CB3051">
        <w:rPr>
          <w:rFonts w:hint="eastAsia"/>
          <w:sz w:val="24"/>
          <w:szCs w:val="24"/>
        </w:rPr>
        <w:t>主席指出，以下缔约方的代表利用对谈功能作出了评论：阿根廷、哥伦比亚、墨西哥、秘鲁、葡萄牙（代表欧洲联盟及其成员国）、南非</w:t>
      </w:r>
      <w:r w:rsidR="0002212D">
        <w:rPr>
          <w:rFonts w:hint="eastAsia"/>
          <w:sz w:val="24"/>
          <w:szCs w:val="24"/>
        </w:rPr>
        <w:t>、</w:t>
      </w:r>
      <w:r w:rsidRPr="00CB3051">
        <w:rPr>
          <w:rFonts w:hint="eastAsia"/>
          <w:sz w:val="24"/>
          <w:szCs w:val="24"/>
        </w:rPr>
        <w:t>乌干达。</w:t>
      </w:r>
    </w:p>
    <w:p w14:paraId="2CE14FCD" w14:textId="7C5F4F46" w:rsidR="00DC47B5" w:rsidRPr="004401D2" w:rsidRDefault="004401D2" w:rsidP="00B40127">
      <w:pPr>
        <w:pStyle w:val="Heading2"/>
        <w:tabs>
          <w:tab w:val="left" w:pos="426"/>
        </w:tabs>
        <w:adjustRightInd w:val="0"/>
        <w:rPr>
          <w:b w:val="0"/>
          <w:i/>
          <w:sz w:val="24"/>
          <w:szCs w:val="24"/>
        </w:rPr>
      </w:pPr>
      <w:r w:rsidRPr="004401D2">
        <w:rPr>
          <w:b w:val="0"/>
          <w:bCs w:val="0"/>
          <w:sz w:val="24"/>
          <w:szCs w:val="24"/>
        </w:rPr>
        <w:t>1.</w:t>
      </w:r>
      <w:r w:rsidRPr="004401D2">
        <w:rPr>
          <w:sz w:val="24"/>
          <w:szCs w:val="24"/>
        </w:rPr>
        <w:t xml:space="preserve">  </w:t>
      </w:r>
      <w:r w:rsidR="00DC47B5" w:rsidRPr="004401D2">
        <w:rPr>
          <w:rFonts w:eastAsia="KaiTi" w:hint="eastAsia"/>
          <w:b w:val="0"/>
          <w:bCs w:val="0"/>
          <w:sz w:val="24"/>
          <w:szCs w:val="24"/>
        </w:rPr>
        <w:t>生物多样性在部门内部和跨部门之间主流化</w:t>
      </w:r>
    </w:p>
    <w:p w14:paraId="5ABF387F" w14:textId="4F487810" w:rsidR="00DC47B5" w:rsidRPr="00CB3051" w:rsidRDefault="00331DFC"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Pr>
          <w:rFonts w:hint="eastAsia"/>
          <w:sz w:val="24"/>
          <w:szCs w:val="24"/>
        </w:rPr>
        <w:t>之后</w:t>
      </w:r>
      <w:r w:rsidR="00DC47B5" w:rsidRPr="00CB3051">
        <w:rPr>
          <w:rFonts w:hint="eastAsia"/>
          <w:sz w:val="24"/>
          <w:szCs w:val="24"/>
        </w:rPr>
        <w:t>说，她将根据三月份非正式会议和本次会议期间缔约方口头提出或表示支持的意见以及收到的书面意见编写一份订正建议草案，供执行问题附属机构审议。她表示，鉴于所表达的意见有分歧，她在编写案文时将与缔约方进行咨询。</w:t>
      </w:r>
    </w:p>
    <w:p w14:paraId="74E755D9" w14:textId="506AE20E" w:rsidR="00DC47B5" w:rsidRPr="00CB3051" w:rsidRDefault="00DC47B5" w:rsidP="00331DFC">
      <w:pPr>
        <w:pStyle w:val="Para1"/>
        <w:tabs>
          <w:tab w:val="clear" w:pos="630"/>
          <w:tab w:val="left" w:pos="720"/>
        </w:tabs>
        <w:ind w:left="0"/>
      </w:pPr>
      <w:r w:rsidRPr="00CB3051">
        <w:rPr>
          <w:rFonts w:hint="eastAsia"/>
          <w:sz w:val="24"/>
          <w:szCs w:val="24"/>
        </w:rPr>
        <w:t>主席在</w:t>
      </w:r>
      <w:r w:rsidRPr="00CB3051">
        <w:rPr>
          <w:sz w:val="24"/>
          <w:szCs w:val="24"/>
        </w:rPr>
        <w:t>2021</w:t>
      </w:r>
      <w:r w:rsidRPr="00CB3051">
        <w:rPr>
          <w:rFonts w:hint="eastAsia"/>
          <w:sz w:val="24"/>
          <w:szCs w:val="24"/>
        </w:rPr>
        <w:t>年</w:t>
      </w:r>
      <w:r w:rsidRPr="00CB3051">
        <w:rPr>
          <w:sz w:val="24"/>
          <w:szCs w:val="24"/>
        </w:rPr>
        <w:t>5</w:t>
      </w:r>
      <w:r w:rsidRPr="00CB3051">
        <w:rPr>
          <w:rFonts w:hint="eastAsia"/>
          <w:sz w:val="24"/>
          <w:szCs w:val="24"/>
        </w:rPr>
        <w:t>月</w:t>
      </w:r>
      <w:r w:rsidRPr="00CB3051">
        <w:rPr>
          <w:sz w:val="24"/>
          <w:szCs w:val="24"/>
        </w:rPr>
        <w:t>30</w:t>
      </w:r>
      <w:r w:rsidRPr="00CB3051">
        <w:rPr>
          <w:rFonts w:hint="eastAsia"/>
          <w:sz w:val="24"/>
          <w:szCs w:val="24"/>
        </w:rPr>
        <w:t>日第</w:t>
      </w:r>
      <w:r w:rsidRPr="00CB3051">
        <w:rPr>
          <w:sz w:val="24"/>
          <w:szCs w:val="24"/>
        </w:rPr>
        <w:t>6</w:t>
      </w:r>
      <w:r w:rsidRPr="00CB3051">
        <w:rPr>
          <w:rFonts w:hint="eastAsia"/>
          <w:sz w:val="24"/>
          <w:szCs w:val="24"/>
        </w:rPr>
        <w:t>场全体会议告知执行问题附属机构，她将与少数几个缔约方一道解决与主流化有关的各项未决问题。</w:t>
      </w:r>
      <w:r w:rsidR="00B1775C">
        <w:rPr>
          <w:rFonts w:hint="eastAsia"/>
          <w:sz w:val="24"/>
          <w:szCs w:val="24"/>
        </w:rPr>
        <w:t xml:space="preserve"> </w:t>
      </w:r>
    </w:p>
    <w:p w14:paraId="69D54D61" w14:textId="77777777" w:rsidR="00DC47B5" w:rsidRPr="00CB3051" w:rsidRDefault="00DC47B5" w:rsidP="00331DFC">
      <w:pPr>
        <w:pStyle w:val="Para1"/>
        <w:tabs>
          <w:tab w:val="clear" w:pos="630"/>
          <w:tab w:val="left" w:pos="720"/>
        </w:tabs>
        <w:ind w:left="0"/>
      </w:pPr>
      <w:r w:rsidRPr="00CB3051">
        <w:rPr>
          <w:sz w:val="24"/>
          <w:szCs w:val="24"/>
        </w:rPr>
        <w:t>[</w:t>
      </w:r>
      <w:r w:rsidRPr="00CB3051">
        <w:rPr>
          <w:rFonts w:eastAsia="KaiTi" w:hint="eastAsia"/>
          <w:sz w:val="24"/>
          <w:szCs w:val="24"/>
        </w:rPr>
        <w:t>待补</w:t>
      </w:r>
      <w:r w:rsidRPr="00CB3051">
        <w:rPr>
          <w:sz w:val="24"/>
          <w:szCs w:val="24"/>
        </w:rPr>
        <w:t>]</w:t>
      </w:r>
    </w:p>
    <w:p w14:paraId="370683A4" w14:textId="6B712677" w:rsidR="00DC47B5" w:rsidRPr="004401D2" w:rsidRDefault="00DC47B5" w:rsidP="00331DFC">
      <w:pPr>
        <w:pStyle w:val="Heading2"/>
        <w:tabs>
          <w:tab w:val="left" w:pos="426"/>
        </w:tabs>
        <w:rPr>
          <w:rFonts w:eastAsia="KaiTi"/>
          <w:b w:val="0"/>
          <w:sz w:val="24"/>
          <w:szCs w:val="24"/>
        </w:rPr>
      </w:pPr>
      <w:r w:rsidRPr="004401D2">
        <w:rPr>
          <w:b w:val="0"/>
          <w:bCs w:val="0"/>
          <w:iCs w:val="0"/>
          <w:sz w:val="24"/>
          <w:szCs w:val="24"/>
        </w:rPr>
        <w:t>2.</w:t>
      </w:r>
      <w:r w:rsidR="004401D2" w:rsidRPr="004401D2">
        <w:rPr>
          <w:b w:val="0"/>
          <w:bCs w:val="0"/>
          <w:iCs w:val="0"/>
          <w:sz w:val="24"/>
          <w:szCs w:val="24"/>
        </w:rPr>
        <w:t xml:space="preserve">  </w:t>
      </w:r>
      <w:r w:rsidRPr="004401D2">
        <w:rPr>
          <w:rFonts w:eastAsia="KaiTi" w:hint="eastAsia"/>
          <w:b w:val="0"/>
          <w:sz w:val="24"/>
          <w:szCs w:val="24"/>
        </w:rPr>
        <w:t>次国家政府、城市和其他地方当局</w:t>
      </w:r>
      <w:r w:rsidRPr="004401D2">
        <w:rPr>
          <w:rFonts w:eastAsia="KaiTi" w:hint="eastAsia"/>
          <w:b w:val="0"/>
          <w:bCs w:val="0"/>
          <w:sz w:val="24"/>
          <w:szCs w:val="24"/>
        </w:rPr>
        <w:t>的参与</w:t>
      </w:r>
    </w:p>
    <w:p w14:paraId="0FF4F8A8" w14:textId="3BA53711" w:rsidR="00DC47B5" w:rsidRPr="00CB3051" w:rsidRDefault="00331DFC"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Pr>
          <w:rFonts w:hint="eastAsia"/>
          <w:sz w:val="24"/>
          <w:szCs w:val="24"/>
        </w:rPr>
        <w:t>之</w:t>
      </w:r>
      <w:r w:rsidR="00DC47B5" w:rsidRPr="00CB3051">
        <w:rPr>
          <w:rFonts w:hint="eastAsia"/>
          <w:sz w:val="24"/>
          <w:szCs w:val="24"/>
        </w:rPr>
        <w:t>后说，她将</w:t>
      </w:r>
      <w:r>
        <w:rPr>
          <w:rFonts w:hint="eastAsia"/>
          <w:sz w:val="24"/>
          <w:szCs w:val="24"/>
        </w:rPr>
        <w:t>参照</w:t>
      </w:r>
      <w:r w:rsidR="00DC47B5" w:rsidRPr="00CB3051">
        <w:rPr>
          <w:rFonts w:hint="eastAsia"/>
          <w:sz w:val="24"/>
          <w:szCs w:val="24"/>
        </w:rPr>
        <w:t>三月份非正式会议和本次会议期间缔约方口头提出或表示支持的意见以及收到的书面意见编写一份订正建议草案，供执行问题附属机构审议。</w:t>
      </w:r>
    </w:p>
    <w:p w14:paraId="43F402D9" w14:textId="77777777" w:rsidR="00DC47B5" w:rsidRPr="00CB3051" w:rsidRDefault="00DC47B5" w:rsidP="00331DFC">
      <w:pPr>
        <w:pStyle w:val="Para1"/>
        <w:tabs>
          <w:tab w:val="clear" w:pos="630"/>
          <w:tab w:val="left" w:pos="720"/>
        </w:tabs>
        <w:ind w:left="0"/>
      </w:pPr>
      <w:r w:rsidRPr="00CB3051">
        <w:rPr>
          <w:sz w:val="24"/>
          <w:szCs w:val="24"/>
        </w:rPr>
        <w:t>[</w:t>
      </w:r>
      <w:r w:rsidRPr="00CB3051">
        <w:rPr>
          <w:rFonts w:eastAsia="KaiTi" w:hint="eastAsia"/>
          <w:sz w:val="24"/>
          <w:szCs w:val="24"/>
        </w:rPr>
        <w:t>待补</w:t>
      </w:r>
      <w:r w:rsidRPr="00CB3051">
        <w:rPr>
          <w:sz w:val="24"/>
          <w:szCs w:val="24"/>
        </w:rPr>
        <w:t>]</w:t>
      </w:r>
    </w:p>
    <w:p w14:paraId="42A5352C" w14:textId="77777777" w:rsidR="00DC47B5" w:rsidRDefault="00DC47B5" w:rsidP="00331DFC">
      <w:pPr>
        <w:tabs>
          <w:tab w:val="left" w:pos="720"/>
        </w:tabs>
        <w:adjustRightInd w:val="0"/>
        <w:snapToGrid w:val="0"/>
        <w:spacing w:before="120" w:after="120" w:line="240" w:lineRule="atLeast"/>
        <w:jc w:val="left"/>
        <w:rPr>
          <w:b/>
          <w:bCs/>
          <w:szCs w:val="28"/>
        </w:rPr>
      </w:pPr>
    </w:p>
    <w:p w14:paraId="328BCAED" w14:textId="77777777" w:rsidR="00DC47B5" w:rsidRDefault="00DC47B5" w:rsidP="00331DFC">
      <w:pPr>
        <w:tabs>
          <w:tab w:val="left" w:pos="720"/>
        </w:tabs>
        <w:adjustRightInd w:val="0"/>
        <w:snapToGrid w:val="0"/>
        <w:ind w:left="2160" w:right="1002" w:hanging="1080"/>
        <w:jc w:val="left"/>
        <w:rPr>
          <w:b/>
          <w:bCs/>
          <w:szCs w:val="28"/>
        </w:rPr>
      </w:pPr>
    </w:p>
    <w:p w14:paraId="5DBF68F5" w14:textId="2E028A99" w:rsidR="00EB66C5" w:rsidRPr="00EB11E3" w:rsidRDefault="00EB66C5" w:rsidP="00331DFC">
      <w:pPr>
        <w:tabs>
          <w:tab w:val="left" w:pos="720"/>
        </w:tabs>
        <w:adjustRightInd w:val="0"/>
        <w:snapToGrid w:val="0"/>
        <w:ind w:left="2160" w:right="1002" w:hanging="1080"/>
        <w:jc w:val="left"/>
        <w:rPr>
          <w:b/>
          <w:bCs/>
          <w:szCs w:val="28"/>
        </w:rPr>
      </w:pPr>
      <w:r w:rsidRPr="00EB11E3">
        <w:rPr>
          <w:b/>
          <w:bCs/>
          <w:szCs w:val="28"/>
        </w:rPr>
        <w:t>项目</w:t>
      </w:r>
      <w:r w:rsidRPr="00EB11E3">
        <w:rPr>
          <w:b/>
          <w:bCs/>
          <w:szCs w:val="28"/>
        </w:rPr>
        <w:t xml:space="preserve">12.  </w:t>
      </w:r>
      <w:r w:rsidRPr="00EB11E3">
        <w:rPr>
          <w:b/>
          <w:bCs/>
          <w:szCs w:val="28"/>
        </w:rPr>
        <w:t>《名古屋议定书》第</w:t>
      </w:r>
      <w:r w:rsidRPr="00EB11E3">
        <w:rPr>
          <w:b/>
          <w:bCs/>
          <w:szCs w:val="28"/>
        </w:rPr>
        <w:t>4</w:t>
      </w:r>
      <w:r w:rsidRPr="00EB11E3">
        <w:rPr>
          <w:b/>
          <w:bCs/>
          <w:szCs w:val="28"/>
        </w:rPr>
        <w:t>条第</w:t>
      </w:r>
      <w:r w:rsidRPr="00EB11E3">
        <w:rPr>
          <w:b/>
          <w:bCs/>
          <w:szCs w:val="28"/>
        </w:rPr>
        <w:t>4</w:t>
      </w:r>
      <w:r w:rsidRPr="00EB11E3">
        <w:rPr>
          <w:b/>
          <w:bCs/>
          <w:szCs w:val="28"/>
        </w:rPr>
        <w:t>款范围内遗传资源获取和惠益分享专门性国际文书</w:t>
      </w:r>
    </w:p>
    <w:p w14:paraId="132A66EF" w14:textId="5693DF79" w:rsidR="00EB66C5" w:rsidRPr="00F50449" w:rsidRDefault="00EE3E9C" w:rsidP="00331DFC">
      <w:pPr>
        <w:pStyle w:val="Para1"/>
        <w:numPr>
          <w:ilvl w:val="0"/>
          <w:numId w:val="9"/>
        </w:numPr>
        <w:tabs>
          <w:tab w:val="clear" w:pos="630"/>
          <w:tab w:val="left" w:pos="720"/>
        </w:tabs>
        <w:ind w:left="0"/>
        <w:rPr>
          <w:sz w:val="24"/>
          <w:szCs w:val="24"/>
        </w:rPr>
      </w:pPr>
      <w:r>
        <w:rPr>
          <w:rFonts w:hint="eastAsia"/>
          <w:sz w:val="24"/>
          <w:szCs w:val="24"/>
        </w:rPr>
        <w:t>执行问题附属机构</w:t>
      </w:r>
      <w:r w:rsidR="00EB66C5" w:rsidRPr="00F50449">
        <w:rPr>
          <w:sz w:val="24"/>
          <w:szCs w:val="24"/>
        </w:rPr>
        <w:t>2021</w:t>
      </w:r>
      <w:r w:rsidR="00EB66C5" w:rsidRPr="00F50449">
        <w:rPr>
          <w:sz w:val="24"/>
          <w:szCs w:val="24"/>
        </w:rPr>
        <w:t>年</w:t>
      </w:r>
      <w:r w:rsidR="00EB66C5" w:rsidRPr="00F50449">
        <w:rPr>
          <w:sz w:val="24"/>
          <w:szCs w:val="24"/>
        </w:rPr>
        <w:t>5</w:t>
      </w:r>
      <w:r w:rsidR="00EB66C5" w:rsidRPr="00F50449">
        <w:rPr>
          <w:sz w:val="24"/>
          <w:szCs w:val="24"/>
        </w:rPr>
        <w:t>月</w:t>
      </w:r>
      <w:r w:rsidR="00EB66C5" w:rsidRPr="00F50449">
        <w:rPr>
          <w:sz w:val="24"/>
          <w:szCs w:val="24"/>
        </w:rPr>
        <w:t>29</w:t>
      </w:r>
      <w:r w:rsidR="00EB66C5" w:rsidRPr="00F50449">
        <w:rPr>
          <w:sz w:val="24"/>
          <w:szCs w:val="24"/>
        </w:rPr>
        <w:t>日第</w:t>
      </w:r>
      <w:r>
        <w:rPr>
          <w:rFonts w:hint="eastAsia"/>
          <w:sz w:val="24"/>
          <w:szCs w:val="24"/>
        </w:rPr>
        <w:t>4</w:t>
      </w:r>
      <w:r w:rsidR="00EB66C5" w:rsidRPr="00F50449">
        <w:rPr>
          <w:sz w:val="24"/>
          <w:szCs w:val="24"/>
        </w:rPr>
        <w:t>场全体会议审议了议程项目</w:t>
      </w:r>
      <w:r w:rsidR="00EB66C5" w:rsidRPr="00F50449">
        <w:rPr>
          <w:sz w:val="24"/>
          <w:szCs w:val="24"/>
        </w:rPr>
        <w:t>12</w:t>
      </w:r>
      <w:r w:rsidR="00EB66C5" w:rsidRPr="00F50449">
        <w:rPr>
          <w:sz w:val="24"/>
          <w:szCs w:val="24"/>
        </w:rPr>
        <w:t>，在审议该项目时收到了执行秘书关于《名古屋议定书》第</w:t>
      </w:r>
      <w:r w:rsidR="00EB66C5" w:rsidRPr="00F50449">
        <w:rPr>
          <w:sz w:val="24"/>
          <w:szCs w:val="24"/>
        </w:rPr>
        <w:t>4</w:t>
      </w:r>
      <w:r w:rsidR="00EB66C5" w:rsidRPr="00F50449">
        <w:rPr>
          <w:sz w:val="24"/>
          <w:szCs w:val="24"/>
        </w:rPr>
        <w:t>条第</w:t>
      </w:r>
      <w:r w:rsidR="00EB66C5" w:rsidRPr="00F50449">
        <w:rPr>
          <w:sz w:val="24"/>
          <w:szCs w:val="24"/>
        </w:rPr>
        <w:t>4</w:t>
      </w:r>
      <w:r w:rsidR="00EB66C5" w:rsidRPr="00F50449">
        <w:rPr>
          <w:sz w:val="24"/>
          <w:szCs w:val="24"/>
        </w:rPr>
        <w:t>款范围内遗传资源获取和惠益分享专门性国际文书的说明（</w:t>
      </w:r>
      <w:r w:rsidR="00EB66C5" w:rsidRPr="00F50449">
        <w:rPr>
          <w:sz w:val="24"/>
          <w:szCs w:val="24"/>
        </w:rPr>
        <w:t>CBD/SBI/3/14</w:t>
      </w:r>
      <w:r w:rsidR="00EB66C5" w:rsidRPr="00F50449">
        <w:rPr>
          <w:sz w:val="24"/>
          <w:szCs w:val="24"/>
        </w:rPr>
        <w:t>），其中包括一项建议草案。</w:t>
      </w:r>
    </w:p>
    <w:p w14:paraId="5CBB8FD3"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主席在介绍该项目时回顾说，</w:t>
      </w:r>
      <w:r w:rsidRPr="00F50449">
        <w:rPr>
          <w:sz w:val="24"/>
          <w:szCs w:val="24"/>
        </w:rPr>
        <w:t xml:space="preserve"> 2021</w:t>
      </w:r>
      <w:r w:rsidRPr="00F50449">
        <w:rPr>
          <w:sz w:val="24"/>
          <w:szCs w:val="24"/>
        </w:rPr>
        <w:t>年</w:t>
      </w:r>
      <w:r w:rsidRPr="00F50449">
        <w:rPr>
          <w:sz w:val="24"/>
          <w:szCs w:val="24"/>
        </w:rPr>
        <w:t>3</w:t>
      </w:r>
      <w:r w:rsidRPr="00F50449">
        <w:rPr>
          <w:sz w:val="24"/>
          <w:szCs w:val="24"/>
        </w:rPr>
        <w:t>月</w:t>
      </w:r>
      <w:r w:rsidRPr="00F50449">
        <w:rPr>
          <w:sz w:val="24"/>
          <w:szCs w:val="24"/>
        </w:rPr>
        <w:t>12</w:t>
      </w:r>
      <w:r w:rsidRPr="00F50449">
        <w:rPr>
          <w:sz w:val="24"/>
          <w:szCs w:val="24"/>
        </w:rPr>
        <w:t>日至</w:t>
      </w:r>
      <w:r w:rsidRPr="00F50449">
        <w:rPr>
          <w:sz w:val="24"/>
          <w:szCs w:val="24"/>
        </w:rPr>
        <w:t>14</w:t>
      </w:r>
      <w:r w:rsidRPr="00F50449">
        <w:rPr>
          <w:sz w:val="24"/>
          <w:szCs w:val="24"/>
        </w:rPr>
        <w:t>日的非正式会议审议了该项目，当时有</w:t>
      </w:r>
      <w:r w:rsidRPr="00F50449">
        <w:rPr>
          <w:sz w:val="24"/>
          <w:szCs w:val="24"/>
        </w:rPr>
        <w:t>11</w:t>
      </w:r>
      <w:r w:rsidRPr="00F50449">
        <w:rPr>
          <w:sz w:val="24"/>
          <w:szCs w:val="24"/>
        </w:rPr>
        <w:t>个缔约方和区域集团的代表以及</w:t>
      </w:r>
      <w:r w:rsidRPr="00F50449">
        <w:rPr>
          <w:sz w:val="24"/>
          <w:szCs w:val="24"/>
        </w:rPr>
        <w:t>3</w:t>
      </w:r>
      <w:r w:rsidRPr="00F50449">
        <w:rPr>
          <w:sz w:val="24"/>
          <w:szCs w:val="24"/>
        </w:rPr>
        <w:t>个观察员发言。尚未收到任何用书面形式提交的其他发言。</w:t>
      </w:r>
    </w:p>
    <w:p w14:paraId="228989EA"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马拉维（代表非洲集团）和葡萄牙（代表欧洲联盟及其成员国）的代表作区域发言。</w:t>
      </w:r>
    </w:p>
    <w:p w14:paraId="117C9DF1"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阿根廷</w:t>
      </w:r>
      <w:r w:rsidRPr="00F50449">
        <w:rPr>
          <w:rFonts w:hint="eastAsia"/>
          <w:sz w:val="24"/>
          <w:szCs w:val="24"/>
        </w:rPr>
        <w:t>、</w:t>
      </w:r>
      <w:r w:rsidRPr="00F50449">
        <w:rPr>
          <w:sz w:val="24"/>
          <w:szCs w:val="24"/>
        </w:rPr>
        <w:t>印度尼西亚</w:t>
      </w:r>
      <w:r w:rsidRPr="00F50449">
        <w:rPr>
          <w:rFonts w:hint="eastAsia"/>
          <w:sz w:val="24"/>
          <w:szCs w:val="24"/>
        </w:rPr>
        <w:t>、</w:t>
      </w:r>
      <w:r w:rsidRPr="00F50449">
        <w:rPr>
          <w:sz w:val="24"/>
          <w:szCs w:val="24"/>
        </w:rPr>
        <w:t>马来西亚</w:t>
      </w:r>
      <w:r w:rsidRPr="00F50449">
        <w:rPr>
          <w:rFonts w:hint="eastAsia"/>
          <w:sz w:val="24"/>
          <w:szCs w:val="24"/>
        </w:rPr>
        <w:t>、</w:t>
      </w:r>
      <w:r w:rsidRPr="00F50449">
        <w:rPr>
          <w:sz w:val="24"/>
          <w:szCs w:val="24"/>
        </w:rPr>
        <w:t>墨西哥</w:t>
      </w:r>
      <w:r w:rsidRPr="00F50449">
        <w:rPr>
          <w:rFonts w:hint="eastAsia"/>
          <w:sz w:val="24"/>
          <w:szCs w:val="24"/>
        </w:rPr>
        <w:t>、</w:t>
      </w:r>
      <w:r w:rsidRPr="00F50449">
        <w:rPr>
          <w:sz w:val="24"/>
          <w:szCs w:val="24"/>
        </w:rPr>
        <w:t>秘鲁</w:t>
      </w:r>
      <w:r w:rsidRPr="00F50449">
        <w:rPr>
          <w:rFonts w:hint="eastAsia"/>
          <w:sz w:val="24"/>
          <w:szCs w:val="24"/>
        </w:rPr>
        <w:t>、</w:t>
      </w:r>
      <w:r w:rsidRPr="00F50449">
        <w:rPr>
          <w:sz w:val="24"/>
          <w:szCs w:val="24"/>
        </w:rPr>
        <w:t>南非</w:t>
      </w:r>
      <w:r w:rsidRPr="00F50449">
        <w:rPr>
          <w:rFonts w:hint="eastAsia"/>
          <w:sz w:val="24"/>
          <w:szCs w:val="24"/>
        </w:rPr>
        <w:t>、</w:t>
      </w:r>
      <w:r w:rsidRPr="00F50449">
        <w:rPr>
          <w:sz w:val="24"/>
          <w:szCs w:val="24"/>
        </w:rPr>
        <w:t>瑞士和联合王国的代表也发了言。</w:t>
      </w:r>
    </w:p>
    <w:p w14:paraId="74C3E869" w14:textId="77777777" w:rsidR="00EB66C5" w:rsidRPr="00F50449" w:rsidRDefault="00EB66C5" w:rsidP="00331DFC">
      <w:pPr>
        <w:pStyle w:val="Para1"/>
        <w:numPr>
          <w:ilvl w:val="0"/>
          <w:numId w:val="9"/>
        </w:numPr>
        <w:tabs>
          <w:tab w:val="clear" w:pos="630"/>
          <w:tab w:val="left" w:pos="720"/>
        </w:tabs>
        <w:ind w:left="0"/>
        <w:rPr>
          <w:sz w:val="24"/>
          <w:szCs w:val="24"/>
        </w:rPr>
      </w:pPr>
      <w:r w:rsidRPr="00F50449">
        <w:rPr>
          <w:rFonts w:hint="eastAsia"/>
          <w:sz w:val="24"/>
          <w:szCs w:val="24"/>
        </w:rPr>
        <w:t>发言的还有</w:t>
      </w:r>
      <w:r w:rsidRPr="00F50449">
        <w:rPr>
          <w:sz w:val="24"/>
          <w:szCs w:val="24"/>
        </w:rPr>
        <w:t>生物多样性公约妇女核心小组</w:t>
      </w:r>
      <w:r w:rsidRPr="00F50449">
        <w:rPr>
          <w:rFonts w:hint="eastAsia"/>
          <w:sz w:val="24"/>
          <w:szCs w:val="24"/>
        </w:rPr>
        <w:t>、</w:t>
      </w:r>
      <w:r w:rsidRPr="00F50449">
        <w:rPr>
          <w:sz w:val="24"/>
          <w:szCs w:val="24"/>
        </w:rPr>
        <w:t>粮食和农业植物遗传资源国际条约秘书处和第三世界网络的代表。</w:t>
      </w:r>
    </w:p>
    <w:p w14:paraId="1AB7F763" w14:textId="37031560" w:rsidR="00EB66C5" w:rsidRPr="00F50449" w:rsidRDefault="00EB66C5" w:rsidP="00331DFC">
      <w:pPr>
        <w:pStyle w:val="Para1"/>
        <w:numPr>
          <w:ilvl w:val="0"/>
          <w:numId w:val="9"/>
        </w:numPr>
        <w:tabs>
          <w:tab w:val="clear" w:pos="630"/>
          <w:tab w:val="left" w:pos="720"/>
        </w:tabs>
        <w:ind w:left="0"/>
        <w:rPr>
          <w:sz w:val="24"/>
          <w:szCs w:val="24"/>
        </w:rPr>
      </w:pPr>
      <w:r>
        <w:rPr>
          <w:rFonts w:hint="eastAsia"/>
          <w:sz w:val="24"/>
          <w:szCs w:val="24"/>
        </w:rPr>
        <w:t>主席</w:t>
      </w:r>
      <w:r w:rsidR="00EE3E9C">
        <w:rPr>
          <w:rFonts w:hint="eastAsia"/>
          <w:sz w:val="24"/>
          <w:szCs w:val="24"/>
        </w:rPr>
        <w:t>指出</w:t>
      </w:r>
      <w:r w:rsidRPr="00F50449">
        <w:rPr>
          <w:sz w:val="24"/>
          <w:szCs w:val="24"/>
        </w:rPr>
        <w:t>以下缔约方的代表利用</w:t>
      </w:r>
      <w:r>
        <w:rPr>
          <w:rFonts w:hint="eastAsia"/>
          <w:sz w:val="24"/>
          <w:szCs w:val="24"/>
        </w:rPr>
        <w:t>对话</w:t>
      </w:r>
      <w:r w:rsidRPr="00F50449">
        <w:rPr>
          <w:sz w:val="24"/>
          <w:szCs w:val="24"/>
        </w:rPr>
        <w:t>功能</w:t>
      </w:r>
      <w:r>
        <w:rPr>
          <w:rFonts w:hint="eastAsia"/>
          <w:sz w:val="24"/>
          <w:szCs w:val="24"/>
        </w:rPr>
        <w:t>作了评论</w:t>
      </w:r>
      <w:r w:rsidRPr="00F50449">
        <w:rPr>
          <w:sz w:val="24"/>
          <w:szCs w:val="24"/>
        </w:rPr>
        <w:t>：阿根廷</w:t>
      </w:r>
      <w:r w:rsidRPr="00F50449">
        <w:rPr>
          <w:rFonts w:hint="eastAsia"/>
          <w:sz w:val="24"/>
          <w:szCs w:val="24"/>
        </w:rPr>
        <w:t>、</w:t>
      </w:r>
      <w:r w:rsidRPr="00F50449">
        <w:rPr>
          <w:sz w:val="24"/>
          <w:szCs w:val="24"/>
        </w:rPr>
        <w:t>马拉维</w:t>
      </w:r>
      <w:r w:rsidRPr="00F50449">
        <w:rPr>
          <w:rFonts w:hint="eastAsia"/>
          <w:sz w:val="24"/>
          <w:szCs w:val="24"/>
        </w:rPr>
        <w:t>、</w:t>
      </w:r>
      <w:r w:rsidRPr="00F50449">
        <w:rPr>
          <w:sz w:val="24"/>
          <w:szCs w:val="24"/>
        </w:rPr>
        <w:t>墨西哥和秘鲁。</w:t>
      </w:r>
    </w:p>
    <w:p w14:paraId="1E9A5288" w14:textId="51B56A8E" w:rsidR="00EB66C5" w:rsidRPr="00F50449" w:rsidRDefault="00EE3E9C" w:rsidP="00331DFC">
      <w:pPr>
        <w:pStyle w:val="Para1"/>
        <w:numPr>
          <w:ilvl w:val="0"/>
          <w:numId w:val="9"/>
        </w:numPr>
        <w:tabs>
          <w:tab w:val="clear" w:pos="630"/>
          <w:tab w:val="left" w:pos="720"/>
        </w:tabs>
        <w:ind w:left="0"/>
        <w:rPr>
          <w:sz w:val="24"/>
          <w:szCs w:val="24"/>
        </w:rPr>
      </w:pPr>
      <w:r>
        <w:rPr>
          <w:rFonts w:hint="eastAsia"/>
          <w:sz w:val="24"/>
          <w:szCs w:val="24"/>
        </w:rPr>
        <w:t>主席在</w:t>
      </w:r>
      <w:r w:rsidR="00F22AAE">
        <w:rPr>
          <w:rFonts w:hint="eastAsia"/>
          <w:sz w:val="24"/>
          <w:szCs w:val="24"/>
        </w:rPr>
        <w:t>会议</w:t>
      </w:r>
      <w:r w:rsidR="00EB66C5" w:rsidRPr="00F50449">
        <w:rPr>
          <w:sz w:val="24"/>
          <w:szCs w:val="24"/>
        </w:rPr>
        <w:t>交换意见</w:t>
      </w:r>
      <w:r>
        <w:rPr>
          <w:rFonts w:hint="eastAsia"/>
          <w:sz w:val="24"/>
          <w:szCs w:val="24"/>
        </w:rPr>
        <w:t>之</w:t>
      </w:r>
      <w:r w:rsidR="00EB66C5" w:rsidRPr="00F50449">
        <w:rPr>
          <w:sz w:val="24"/>
          <w:szCs w:val="24"/>
        </w:rPr>
        <w:t>后说，她将</w:t>
      </w:r>
      <w:r w:rsidR="00F22AAE">
        <w:rPr>
          <w:rFonts w:hint="eastAsia"/>
          <w:sz w:val="24"/>
          <w:szCs w:val="24"/>
        </w:rPr>
        <w:t>参照</w:t>
      </w:r>
      <w:r>
        <w:rPr>
          <w:rFonts w:hint="eastAsia"/>
          <w:sz w:val="24"/>
          <w:szCs w:val="24"/>
        </w:rPr>
        <w:t>3</w:t>
      </w:r>
      <w:r>
        <w:rPr>
          <w:rFonts w:hint="eastAsia"/>
          <w:sz w:val="24"/>
          <w:szCs w:val="24"/>
        </w:rPr>
        <w:t>月非正式会议和本次会议期间</w:t>
      </w:r>
      <w:r w:rsidR="00F22AAE" w:rsidRPr="00F22AAE">
        <w:rPr>
          <w:rFonts w:hint="eastAsia"/>
          <w:sz w:val="24"/>
          <w:szCs w:val="24"/>
        </w:rPr>
        <w:t>口头表达的或表示支持的意见以及收到的书面意见</w:t>
      </w:r>
      <w:r w:rsidR="00EB66C5" w:rsidRPr="00F50449">
        <w:rPr>
          <w:sz w:val="24"/>
          <w:szCs w:val="24"/>
        </w:rPr>
        <w:t>编写一份订正建议</w:t>
      </w:r>
      <w:r>
        <w:rPr>
          <w:rFonts w:hint="eastAsia"/>
          <w:sz w:val="24"/>
          <w:szCs w:val="24"/>
        </w:rPr>
        <w:t>草案</w:t>
      </w:r>
      <w:r w:rsidR="00EB66C5" w:rsidRPr="00F50449">
        <w:rPr>
          <w:sz w:val="24"/>
          <w:szCs w:val="24"/>
        </w:rPr>
        <w:t>，供</w:t>
      </w:r>
      <w:r w:rsidR="00EB66C5" w:rsidRPr="00F50449">
        <w:rPr>
          <w:rFonts w:hint="eastAsia"/>
          <w:sz w:val="24"/>
          <w:szCs w:val="24"/>
        </w:rPr>
        <w:t>执行问题</w:t>
      </w:r>
      <w:r w:rsidR="00EB66C5" w:rsidRPr="00F50449">
        <w:rPr>
          <w:sz w:val="24"/>
          <w:szCs w:val="24"/>
        </w:rPr>
        <w:t>附属机构审议。</w:t>
      </w:r>
    </w:p>
    <w:p w14:paraId="215CDC69" w14:textId="77777777" w:rsidR="00EB66C5" w:rsidRPr="002403F6" w:rsidRDefault="00EB66C5" w:rsidP="00331DFC">
      <w:pPr>
        <w:pStyle w:val="Para1"/>
        <w:numPr>
          <w:ilvl w:val="0"/>
          <w:numId w:val="9"/>
        </w:numPr>
        <w:tabs>
          <w:tab w:val="clear" w:pos="630"/>
          <w:tab w:val="left" w:pos="720"/>
        </w:tabs>
        <w:ind w:left="0"/>
        <w:rPr>
          <w:sz w:val="24"/>
          <w:szCs w:val="24"/>
        </w:rPr>
      </w:pPr>
      <w:r w:rsidRPr="002403F6">
        <w:rPr>
          <w:sz w:val="24"/>
          <w:szCs w:val="24"/>
        </w:rPr>
        <w:t xml:space="preserve"> [</w:t>
      </w:r>
      <w:r w:rsidRPr="00487458">
        <w:rPr>
          <w:rFonts w:eastAsia="KaiTi" w:hint="eastAsia"/>
          <w:sz w:val="24"/>
          <w:szCs w:val="24"/>
        </w:rPr>
        <w:t>待补</w:t>
      </w:r>
      <w:r w:rsidRPr="002403F6">
        <w:rPr>
          <w:sz w:val="24"/>
          <w:szCs w:val="24"/>
        </w:rPr>
        <w:t>]</w:t>
      </w:r>
    </w:p>
    <w:p w14:paraId="02807A0C" w14:textId="7DB099C4" w:rsidR="00EB66C5" w:rsidRPr="00EB11E3" w:rsidRDefault="00EB66C5" w:rsidP="00331DFC">
      <w:pPr>
        <w:tabs>
          <w:tab w:val="left" w:pos="720"/>
        </w:tabs>
        <w:adjustRightInd w:val="0"/>
        <w:snapToGrid w:val="0"/>
        <w:ind w:right="102"/>
        <w:jc w:val="center"/>
        <w:rPr>
          <w:b/>
          <w:bCs/>
          <w:szCs w:val="28"/>
        </w:rPr>
      </w:pPr>
      <w:r w:rsidRPr="00EB11E3">
        <w:rPr>
          <w:b/>
          <w:bCs/>
          <w:szCs w:val="28"/>
        </w:rPr>
        <w:t>项目</w:t>
      </w:r>
      <w:r w:rsidRPr="00EB11E3">
        <w:rPr>
          <w:b/>
          <w:bCs/>
          <w:szCs w:val="28"/>
        </w:rPr>
        <w:t>13.</w:t>
      </w:r>
      <w:r w:rsidR="00EB11E3">
        <w:rPr>
          <w:b/>
          <w:bCs/>
          <w:szCs w:val="28"/>
        </w:rPr>
        <w:t xml:space="preserve">  </w:t>
      </w:r>
      <w:r w:rsidRPr="00EB11E3">
        <w:rPr>
          <w:b/>
          <w:bCs/>
          <w:szCs w:val="28"/>
        </w:rPr>
        <w:t>全球多边惠益分享机制（《名古屋议定书》第</w:t>
      </w:r>
      <w:r w:rsidRPr="00EB11E3">
        <w:rPr>
          <w:b/>
          <w:bCs/>
          <w:szCs w:val="28"/>
        </w:rPr>
        <w:t>10</w:t>
      </w:r>
      <w:r w:rsidRPr="00EB11E3">
        <w:rPr>
          <w:b/>
          <w:bCs/>
          <w:szCs w:val="28"/>
        </w:rPr>
        <w:t>条）</w:t>
      </w:r>
      <w:r w:rsidR="00EE3E9C" w:rsidRPr="00EB11E3">
        <w:rPr>
          <w:rFonts w:hint="eastAsia"/>
          <w:b/>
          <w:bCs/>
          <w:szCs w:val="28"/>
        </w:rPr>
        <w:t xml:space="preserve"> </w:t>
      </w:r>
    </w:p>
    <w:p w14:paraId="15D6BFEE"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sz w:val="24"/>
          <w:szCs w:val="24"/>
        </w:rPr>
        <w:t>2021</w:t>
      </w:r>
      <w:r w:rsidRPr="00BD00A1">
        <w:rPr>
          <w:rFonts w:hint="eastAsia"/>
          <w:sz w:val="24"/>
          <w:szCs w:val="24"/>
        </w:rPr>
        <w:t>年</w:t>
      </w:r>
      <w:r w:rsidRPr="00BD00A1">
        <w:rPr>
          <w:sz w:val="24"/>
          <w:szCs w:val="24"/>
        </w:rPr>
        <w:t>5</w:t>
      </w:r>
      <w:r w:rsidRPr="00BD00A1">
        <w:rPr>
          <w:rFonts w:hint="eastAsia"/>
          <w:sz w:val="24"/>
          <w:szCs w:val="24"/>
        </w:rPr>
        <w:t>月</w:t>
      </w:r>
      <w:r w:rsidRPr="00BD00A1">
        <w:rPr>
          <w:sz w:val="24"/>
          <w:szCs w:val="24"/>
        </w:rPr>
        <w:t>29</w:t>
      </w:r>
      <w:r w:rsidRPr="00BD00A1">
        <w:rPr>
          <w:rFonts w:hint="eastAsia"/>
          <w:sz w:val="24"/>
          <w:szCs w:val="24"/>
        </w:rPr>
        <w:t>日执行问题附属机构本次会议第五场全体会议审议了议程项目</w:t>
      </w:r>
      <w:r w:rsidRPr="00BD00A1">
        <w:rPr>
          <w:sz w:val="24"/>
          <w:szCs w:val="24"/>
        </w:rPr>
        <w:t>13</w:t>
      </w:r>
      <w:r w:rsidRPr="00BD00A1">
        <w:rPr>
          <w:rFonts w:hint="eastAsia"/>
          <w:sz w:val="24"/>
          <w:szCs w:val="24"/>
        </w:rPr>
        <w:t>，收到执行秘书处关于这个问题的说明（</w:t>
      </w:r>
      <w:r w:rsidRPr="00BD00A1">
        <w:rPr>
          <w:sz w:val="24"/>
          <w:szCs w:val="24"/>
        </w:rPr>
        <w:t>CBD/SBI/3/15</w:t>
      </w:r>
      <w:r w:rsidRPr="00BD00A1">
        <w:rPr>
          <w:rFonts w:hint="eastAsia"/>
          <w:sz w:val="24"/>
          <w:szCs w:val="24"/>
        </w:rPr>
        <w:t>），其中包括一项建议的拟议要素以及一份增编，这份增编载有一项经过同行审查的研究报告，该报告确定了在跨界情况下发生的或无法准予或获得事先知情同意情况下的遗传资源和与遗传资源相关的传统知识的具体案例（</w:t>
      </w:r>
      <w:r w:rsidRPr="00BD00A1">
        <w:rPr>
          <w:sz w:val="24"/>
          <w:szCs w:val="24"/>
        </w:rPr>
        <w:t>CBD/SBI/3/15/Add.1</w:t>
      </w:r>
      <w:r w:rsidRPr="00BD00A1">
        <w:rPr>
          <w:rFonts w:hint="eastAsia"/>
          <w:sz w:val="24"/>
          <w:szCs w:val="24"/>
        </w:rPr>
        <w:t>）。</w:t>
      </w:r>
    </w:p>
    <w:p w14:paraId="6A8DCF53"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主席在介绍该项目时回顾说，</w:t>
      </w:r>
      <w:r w:rsidRPr="00BD00A1">
        <w:rPr>
          <w:rFonts w:hint="eastAsia"/>
          <w:sz w:val="24"/>
          <w:szCs w:val="24"/>
        </w:rPr>
        <w:t xml:space="preserve"> 2021</w:t>
      </w:r>
      <w:r w:rsidRPr="00BD00A1">
        <w:rPr>
          <w:rFonts w:hint="eastAsia"/>
          <w:sz w:val="24"/>
          <w:szCs w:val="24"/>
        </w:rPr>
        <w:t>年</w:t>
      </w:r>
      <w:r w:rsidRPr="00BD00A1">
        <w:rPr>
          <w:rFonts w:hint="eastAsia"/>
          <w:sz w:val="24"/>
          <w:szCs w:val="24"/>
        </w:rPr>
        <w:t>3</w:t>
      </w:r>
      <w:r w:rsidRPr="00BD00A1">
        <w:rPr>
          <w:rFonts w:hint="eastAsia"/>
          <w:sz w:val="24"/>
          <w:szCs w:val="24"/>
        </w:rPr>
        <w:t>月</w:t>
      </w:r>
      <w:r w:rsidRPr="00BD00A1">
        <w:rPr>
          <w:rFonts w:hint="eastAsia"/>
          <w:sz w:val="24"/>
          <w:szCs w:val="24"/>
        </w:rPr>
        <w:t>14</w:t>
      </w:r>
      <w:r w:rsidRPr="00BD00A1">
        <w:rPr>
          <w:rFonts w:hint="eastAsia"/>
          <w:sz w:val="24"/>
          <w:szCs w:val="24"/>
        </w:rPr>
        <w:t>日举行的非正式会议审议了该项目，当时有</w:t>
      </w:r>
      <w:r w:rsidRPr="00BD00A1">
        <w:rPr>
          <w:sz w:val="24"/>
          <w:szCs w:val="24"/>
        </w:rPr>
        <w:t>9</w:t>
      </w:r>
      <w:r w:rsidRPr="00BD00A1">
        <w:rPr>
          <w:rFonts w:hint="eastAsia"/>
          <w:sz w:val="24"/>
          <w:szCs w:val="24"/>
        </w:rPr>
        <w:t>个缔约方和区域集团的代表以及</w:t>
      </w:r>
      <w:r w:rsidRPr="00BD00A1">
        <w:rPr>
          <w:sz w:val="24"/>
          <w:szCs w:val="24"/>
        </w:rPr>
        <w:t>2</w:t>
      </w:r>
      <w:r w:rsidRPr="00BD00A1">
        <w:rPr>
          <w:rFonts w:hint="eastAsia"/>
          <w:sz w:val="24"/>
          <w:szCs w:val="24"/>
        </w:rPr>
        <w:t>个观察员发言，此外还收到一份提交的书面发言。</w:t>
      </w:r>
    </w:p>
    <w:p w14:paraId="5D578708" w14:textId="50543572"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马拉维（代表非洲集团）和欧洲联盟（</w:t>
      </w:r>
      <w:r w:rsidR="003448BA">
        <w:rPr>
          <w:rFonts w:hint="eastAsia"/>
          <w:sz w:val="24"/>
          <w:szCs w:val="24"/>
        </w:rPr>
        <w:t>同时</w:t>
      </w:r>
      <w:r w:rsidRPr="00BD00A1">
        <w:rPr>
          <w:rFonts w:hint="eastAsia"/>
          <w:sz w:val="24"/>
          <w:szCs w:val="24"/>
        </w:rPr>
        <w:t>代表其成员国）的代表作区域发言。</w:t>
      </w:r>
    </w:p>
    <w:p w14:paraId="01E41C9F"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巴西、印度尼西亚、马来西亚、墨西哥、瑞士和联合王国的代表也发了言。</w:t>
      </w:r>
    </w:p>
    <w:p w14:paraId="272AA3A7" w14:textId="77777777"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发言的还有生物多样性公约妇女核心小组以及粮食和农业植物遗传资源国际条约秘书处的代表。</w:t>
      </w:r>
    </w:p>
    <w:p w14:paraId="29D517BC" w14:textId="681146B3" w:rsidR="00EB66C5" w:rsidRPr="00BD00A1" w:rsidRDefault="00F22AAE" w:rsidP="00331DFC">
      <w:pPr>
        <w:pStyle w:val="Para1"/>
        <w:numPr>
          <w:ilvl w:val="0"/>
          <w:numId w:val="9"/>
        </w:numPr>
        <w:tabs>
          <w:tab w:val="clear" w:pos="630"/>
          <w:tab w:val="left" w:pos="720"/>
        </w:tabs>
        <w:ind w:left="0"/>
        <w:rPr>
          <w:sz w:val="24"/>
          <w:szCs w:val="24"/>
        </w:rPr>
      </w:pPr>
      <w:r>
        <w:rPr>
          <w:rFonts w:hint="eastAsia"/>
          <w:sz w:val="24"/>
          <w:szCs w:val="24"/>
        </w:rPr>
        <w:t>经</w:t>
      </w:r>
      <w:r w:rsidR="00EB66C5" w:rsidRPr="00BD00A1">
        <w:rPr>
          <w:rFonts w:hint="eastAsia"/>
          <w:sz w:val="24"/>
          <w:szCs w:val="24"/>
        </w:rPr>
        <w:t>交换意见</w:t>
      </w:r>
      <w:r>
        <w:rPr>
          <w:rFonts w:hint="eastAsia"/>
          <w:sz w:val="24"/>
          <w:szCs w:val="24"/>
        </w:rPr>
        <w:t>，主席设立了一个联络小组，由</w:t>
      </w:r>
      <w:r w:rsidR="00EB66C5" w:rsidRPr="00BD00A1">
        <w:rPr>
          <w:sz w:val="24"/>
          <w:szCs w:val="24"/>
        </w:rPr>
        <w:t xml:space="preserve">S. </w:t>
      </w:r>
      <w:proofErr w:type="spellStart"/>
      <w:r w:rsidR="00EB66C5" w:rsidRPr="00BD00A1">
        <w:rPr>
          <w:sz w:val="24"/>
          <w:szCs w:val="24"/>
        </w:rPr>
        <w:t>Kerketta</w:t>
      </w:r>
      <w:proofErr w:type="spellEnd"/>
      <w:r w:rsidR="00EB66C5" w:rsidRPr="00BD00A1">
        <w:rPr>
          <w:rFonts w:hint="eastAsia"/>
          <w:sz w:val="24"/>
          <w:szCs w:val="24"/>
        </w:rPr>
        <w:t>先生</w:t>
      </w:r>
      <w:r w:rsidR="00EB66C5" w:rsidRPr="00BD00A1">
        <w:rPr>
          <w:sz w:val="24"/>
          <w:szCs w:val="24"/>
        </w:rPr>
        <w:t xml:space="preserve"> </w:t>
      </w:r>
      <w:r w:rsidR="00EB66C5" w:rsidRPr="00BD00A1">
        <w:rPr>
          <w:rFonts w:hint="eastAsia"/>
          <w:sz w:val="24"/>
          <w:szCs w:val="24"/>
        </w:rPr>
        <w:t>（印度）和</w:t>
      </w:r>
      <w:r w:rsidR="00EB66C5" w:rsidRPr="00BD00A1">
        <w:rPr>
          <w:sz w:val="24"/>
          <w:szCs w:val="24"/>
        </w:rPr>
        <w:t xml:space="preserve">Thomas </w:t>
      </w:r>
      <w:proofErr w:type="spellStart"/>
      <w:r w:rsidR="00EB66C5" w:rsidRPr="00BD00A1">
        <w:rPr>
          <w:sz w:val="24"/>
          <w:szCs w:val="24"/>
        </w:rPr>
        <w:t>Greiber</w:t>
      </w:r>
      <w:proofErr w:type="spellEnd"/>
      <w:r w:rsidR="00EB66C5" w:rsidRPr="00BD00A1">
        <w:rPr>
          <w:rFonts w:hint="eastAsia"/>
          <w:sz w:val="24"/>
          <w:szCs w:val="24"/>
        </w:rPr>
        <w:t>先生（德国）</w:t>
      </w:r>
      <w:r w:rsidR="00EB66C5">
        <w:rPr>
          <w:rFonts w:hint="eastAsia"/>
          <w:sz w:val="24"/>
          <w:szCs w:val="24"/>
        </w:rPr>
        <w:t>共同</w:t>
      </w:r>
      <w:r w:rsidR="00EB66C5" w:rsidRPr="00BD00A1">
        <w:rPr>
          <w:rFonts w:hint="eastAsia"/>
          <w:sz w:val="24"/>
          <w:szCs w:val="24"/>
        </w:rPr>
        <w:t>主持</w:t>
      </w:r>
      <w:r>
        <w:rPr>
          <w:rFonts w:hint="eastAsia"/>
          <w:sz w:val="24"/>
          <w:szCs w:val="24"/>
        </w:rPr>
        <w:t>，</w:t>
      </w:r>
      <w:r w:rsidR="00EB66C5">
        <w:rPr>
          <w:rFonts w:hint="eastAsia"/>
          <w:sz w:val="24"/>
          <w:szCs w:val="24"/>
        </w:rPr>
        <w:t>继续进行讨论</w:t>
      </w:r>
      <w:r w:rsidR="00EB66C5" w:rsidRPr="00BD00A1">
        <w:rPr>
          <w:rFonts w:hint="eastAsia"/>
          <w:sz w:val="24"/>
          <w:szCs w:val="24"/>
        </w:rPr>
        <w:t>。</w:t>
      </w:r>
    </w:p>
    <w:p w14:paraId="6EFC5E83" w14:textId="77777777" w:rsidR="00EB66C5" w:rsidRPr="00BD00A1" w:rsidRDefault="00EB66C5" w:rsidP="00331DFC">
      <w:pPr>
        <w:pStyle w:val="Para1"/>
        <w:numPr>
          <w:ilvl w:val="0"/>
          <w:numId w:val="9"/>
        </w:numPr>
        <w:tabs>
          <w:tab w:val="clear" w:pos="630"/>
          <w:tab w:val="left" w:pos="720"/>
        </w:tabs>
        <w:ind w:left="0"/>
        <w:rPr>
          <w:b/>
          <w:bCs/>
          <w:sz w:val="24"/>
          <w:szCs w:val="28"/>
        </w:rPr>
      </w:pPr>
      <w:r w:rsidRPr="00487458">
        <w:rPr>
          <w:sz w:val="24"/>
          <w:szCs w:val="24"/>
        </w:rPr>
        <w:t>[</w:t>
      </w:r>
      <w:r w:rsidRPr="00487458">
        <w:rPr>
          <w:rFonts w:eastAsia="KaiTi" w:hint="eastAsia"/>
          <w:sz w:val="24"/>
          <w:szCs w:val="24"/>
        </w:rPr>
        <w:t>待补</w:t>
      </w:r>
      <w:r w:rsidRPr="00487458">
        <w:rPr>
          <w:sz w:val="24"/>
          <w:szCs w:val="24"/>
        </w:rPr>
        <w:t>]</w:t>
      </w:r>
    </w:p>
    <w:p w14:paraId="62C2B1E9" w14:textId="5CD902BA" w:rsidR="00EB66C5" w:rsidRPr="00EB11E3" w:rsidRDefault="00EB66C5" w:rsidP="00331DFC">
      <w:pPr>
        <w:tabs>
          <w:tab w:val="left" w:pos="720"/>
        </w:tabs>
        <w:adjustRightInd w:val="0"/>
        <w:snapToGrid w:val="0"/>
        <w:ind w:right="102"/>
        <w:jc w:val="center"/>
        <w:rPr>
          <w:rFonts w:cs="Times New Roman Bold"/>
        </w:rPr>
      </w:pPr>
      <w:r w:rsidRPr="00EB11E3">
        <w:rPr>
          <w:b/>
          <w:bCs/>
          <w:szCs w:val="28"/>
        </w:rPr>
        <w:t>项目</w:t>
      </w:r>
      <w:r w:rsidRPr="00EB11E3">
        <w:rPr>
          <w:b/>
          <w:bCs/>
          <w:szCs w:val="28"/>
        </w:rPr>
        <w:t>14.</w:t>
      </w:r>
      <w:r w:rsidR="00EB11E3">
        <w:rPr>
          <w:b/>
          <w:bCs/>
          <w:szCs w:val="28"/>
        </w:rPr>
        <w:t xml:space="preserve">  </w:t>
      </w:r>
      <w:r w:rsidRPr="00EB11E3">
        <w:rPr>
          <w:b/>
          <w:bCs/>
          <w:szCs w:val="28"/>
        </w:rPr>
        <w:t>行政和预算事项</w:t>
      </w:r>
    </w:p>
    <w:bookmarkEnd w:id="9"/>
    <w:p w14:paraId="62302E41" w14:textId="77777777" w:rsidR="00EB66C5" w:rsidRPr="00BD00A1" w:rsidRDefault="00EB66C5" w:rsidP="00331DFC">
      <w:pPr>
        <w:pStyle w:val="Para1"/>
        <w:numPr>
          <w:ilvl w:val="0"/>
          <w:numId w:val="9"/>
        </w:numPr>
        <w:tabs>
          <w:tab w:val="clear" w:pos="630"/>
          <w:tab w:val="left" w:pos="720"/>
        </w:tabs>
        <w:ind w:left="0"/>
        <w:rPr>
          <w:b/>
          <w:bCs/>
          <w:sz w:val="24"/>
          <w:szCs w:val="28"/>
        </w:rPr>
      </w:pPr>
      <w:r w:rsidRPr="00487458">
        <w:rPr>
          <w:sz w:val="24"/>
          <w:szCs w:val="24"/>
        </w:rPr>
        <w:t>[</w:t>
      </w:r>
      <w:r w:rsidRPr="00487458">
        <w:rPr>
          <w:rFonts w:eastAsia="KaiTi" w:hint="eastAsia"/>
          <w:sz w:val="24"/>
          <w:szCs w:val="24"/>
        </w:rPr>
        <w:t>待补</w:t>
      </w:r>
      <w:r w:rsidRPr="00487458">
        <w:rPr>
          <w:sz w:val="24"/>
          <w:szCs w:val="24"/>
        </w:rPr>
        <w:t>]</w:t>
      </w:r>
    </w:p>
    <w:p w14:paraId="6D6B620E" w14:textId="7A781295" w:rsidR="00EB66C5" w:rsidRPr="00180C7F" w:rsidRDefault="00EB66C5" w:rsidP="00331DFC">
      <w:pPr>
        <w:pStyle w:val="Para1"/>
        <w:numPr>
          <w:ilvl w:val="0"/>
          <w:numId w:val="0"/>
        </w:numPr>
        <w:tabs>
          <w:tab w:val="left" w:pos="720"/>
        </w:tabs>
        <w:jc w:val="center"/>
        <w:rPr>
          <w:b/>
          <w:bCs/>
          <w:caps/>
          <w:sz w:val="24"/>
          <w:szCs w:val="24"/>
        </w:rPr>
      </w:pPr>
      <w:r>
        <w:rPr>
          <w:rFonts w:ascii="SimSun" w:hAnsi="SimSun" w:cs="SimSun" w:hint="eastAsia"/>
          <w:b/>
          <w:bCs/>
          <w:caps/>
          <w:sz w:val="24"/>
          <w:szCs w:val="24"/>
        </w:rPr>
        <w:t>会议暂停</w:t>
      </w:r>
    </w:p>
    <w:p w14:paraId="4B9DA93F" w14:textId="5CA3D9D3" w:rsidR="00EB66C5" w:rsidRPr="00BD00A1" w:rsidRDefault="00EB66C5" w:rsidP="00331DFC">
      <w:pPr>
        <w:pStyle w:val="Para1"/>
        <w:numPr>
          <w:ilvl w:val="0"/>
          <w:numId w:val="9"/>
        </w:numPr>
        <w:tabs>
          <w:tab w:val="clear" w:pos="630"/>
          <w:tab w:val="left" w:pos="720"/>
        </w:tabs>
        <w:ind w:left="0"/>
        <w:rPr>
          <w:sz w:val="24"/>
          <w:szCs w:val="24"/>
        </w:rPr>
      </w:pPr>
      <w:r>
        <w:rPr>
          <w:rFonts w:hint="eastAsia"/>
          <w:sz w:val="24"/>
          <w:szCs w:val="24"/>
        </w:rPr>
        <w:t>如主席</w:t>
      </w:r>
      <w:r w:rsidR="0002212D">
        <w:rPr>
          <w:rFonts w:hint="eastAsia"/>
          <w:sz w:val="24"/>
          <w:szCs w:val="24"/>
        </w:rPr>
        <w:t>的</w:t>
      </w:r>
      <w:r>
        <w:rPr>
          <w:rFonts w:hint="eastAsia"/>
          <w:sz w:val="24"/>
          <w:szCs w:val="24"/>
        </w:rPr>
        <w:t>说明（</w:t>
      </w:r>
      <w:r w:rsidRPr="00BD00A1">
        <w:rPr>
          <w:sz w:val="24"/>
          <w:szCs w:val="24"/>
        </w:rPr>
        <w:t>CBD/SBI/3/1/Add.2</w:t>
      </w:r>
      <w:r>
        <w:rPr>
          <w:rFonts w:hint="eastAsia"/>
          <w:sz w:val="24"/>
          <w:szCs w:val="24"/>
        </w:rPr>
        <w:t>）</w:t>
      </w:r>
      <w:r w:rsidR="00B40127">
        <w:rPr>
          <w:rFonts w:hint="eastAsia"/>
          <w:sz w:val="24"/>
          <w:szCs w:val="24"/>
        </w:rPr>
        <w:t>和</w:t>
      </w:r>
      <w:r>
        <w:rPr>
          <w:rFonts w:hint="eastAsia"/>
          <w:sz w:val="24"/>
          <w:szCs w:val="24"/>
        </w:rPr>
        <w:t>上文第</w:t>
      </w:r>
      <w:r>
        <w:rPr>
          <w:rFonts w:hint="eastAsia"/>
          <w:sz w:val="24"/>
          <w:szCs w:val="24"/>
        </w:rPr>
        <w:t>x</w:t>
      </w:r>
      <w:r>
        <w:rPr>
          <w:sz w:val="24"/>
          <w:szCs w:val="24"/>
        </w:rPr>
        <w:t>x</w:t>
      </w:r>
      <w:r>
        <w:rPr>
          <w:rFonts w:hint="eastAsia"/>
          <w:sz w:val="24"/>
          <w:szCs w:val="24"/>
        </w:rPr>
        <w:t>段</w:t>
      </w:r>
      <w:r w:rsidR="006C3A07">
        <w:rPr>
          <w:rFonts w:hint="eastAsia"/>
          <w:sz w:val="24"/>
          <w:szCs w:val="24"/>
        </w:rPr>
        <w:t>所述</w:t>
      </w:r>
      <w:r>
        <w:rPr>
          <w:rFonts w:hint="eastAsia"/>
          <w:sz w:val="24"/>
          <w:szCs w:val="24"/>
        </w:rPr>
        <w:t>，</w:t>
      </w:r>
      <w:r w:rsidR="00B40127">
        <w:rPr>
          <w:rFonts w:hint="eastAsia"/>
          <w:sz w:val="24"/>
          <w:szCs w:val="24"/>
        </w:rPr>
        <w:t xml:space="preserve"> </w:t>
      </w:r>
      <w:r>
        <w:rPr>
          <w:rFonts w:hint="eastAsia"/>
          <w:sz w:val="24"/>
          <w:szCs w:val="24"/>
        </w:rPr>
        <w:t>2</w:t>
      </w:r>
      <w:r>
        <w:rPr>
          <w:sz w:val="24"/>
          <w:szCs w:val="24"/>
        </w:rPr>
        <w:t>021</w:t>
      </w:r>
      <w:r>
        <w:rPr>
          <w:rFonts w:hint="eastAsia"/>
          <w:sz w:val="24"/>
          <w:szCs w:val="24"/>
        </w:rPr>
        <w:t>年</w:t>
      </w:r>
      <w:r>
        <w:rPr>
          <w:rFonts w:hint="eastAsia"/>
          <w:sz w:val="24"/>
          <w:szCs w:val="24"/>
        </w:rPr>
        <w:t>6</w:t>
      </w:r>
      <w:r>
        <w:rPr>
          <w:rFonts w:hint="eastAsia"/>
          <w:sz w:val="24"/>
          <w:szCs w:val="24"/>
        </w:rPr>
        <w:t>月</w:t>
      </w:r>
      <w:r>
        <w:rPr>
          <w:rFonts w:hint="eastAsia"/>
          <w:sz w:val="24"/>
          <w:szCs w:val="24"/>
        </w:rPr>
        <w:t>1</w:t>
      </w:r>
      <w:r>
        <w:rPr>
          <w:sz w:val="24"/>
          <w:szCs w:val="24"/>
        </w:rPr>
        <w:t>3</w:t>
      </w:r>
      <w:r>
        <w:rPr>
          <w:rFonts w:hint="eastAsia"/>
          <w:sz w:val="24"/>
          <w:szCs w:val="24"/>
        </w:rPr>
        <w:t>日</w:t>
      </w:r>
      <w:r w:rsidR="00B40127">
        <w:rPr>
          <w:rFonts w:hint="eastAsia"/>
          <w:sz w:val="24"/>
          <w:szCs w:val="24"/>
        </w:rPr>
        <w:t>执行问题附属机构</w:t>
      </w:r>
      <w:r>
        <w:rPr>
          <w:rFonts w:hint="eastAsia"/>
          <w:sz w:val="24"/>
          <w:szCs w:val="24"/>
        </w:rPr>
        <w:t>第</w:t>
      </w:r>
      <w:r>
        <w:rPr>
          <w:rFonts w:hint="eastAsia"/>
          <w:sz w:val="24"/>
          <w:szCs w:val="24"/>
        </w:rPr>
        <w:t>x</w:t>
      </w:r>
      <w:r w:rsidR="00B40127">
        <w:rPr>
          <w:rFonts w:hint="eastAsia"/>
          <w:sz w:val="24"/>
          <w:szCs w:val="24"/>
        </w:rPr>
        <w:t>场</w:t>
      </w:r>
      <w:r>
        <w:rPr>
          <w:rFonts w:hint="eastAsia"/>
          <w:sz w:val="24"/>
          <w:szCs w:val="24"/>
        </w:rPr>
        <w:t>全体会议同意</w:t>
      </w:r>
      <w:r w:rsidR="006C3A07">
        <w:rPr>
          <w:rFonts w:hint="eastAsia"/>
          <w:sz w:val="24"/>
          <w:szCs w:val="24"/>
        </w:rPr>
        <w:t>暂停</w:t>
      </w:r>
      <w:r>
        <w:rPr>
          <w:rFonts w:hint="eastAsia"/>
          <w:sz w:val="24"/>
          <w:szCs w:val="24"/>
        </w:rPr>
        <w:t>第三次会议，并在晚些时候</w:t>
      </w:r>
      <w:r w:rsidRPr="00F22AAE">
        <w:rPr>
          <w:rFonts w:hint="eastAsia"/>
          <w:sz w:val="24"/>
          <w:szCs w:val="24"/>
        </w:rPr>
        <w:t>复会</w:t>
      </w:r>
      <w:r>
        <w:rPr>
          <w:rFonts w:hint="eastAsia"/>
          <w:sz w:val="24"/>
          <w:szCs w:val="24"/>
        </w:rPr>
        <w:t>。</w:t>
      </w:r>
    </w:p>
    <w:p w14:paraId="7A72C0F5" w14:textId="362CDB58" w:rsidR="00EB66C5" w:rsidRPr="00BD00A1" w:rsidRDefault="00EB66C5" w:rsidP="00331DFC">
      <w:pPr>
        <w:pStyle w:val="Para1"/>
        <w:numPr>
          <w:ilvl w:val="0"/>
          <w:numId w:val="9"/>
        </w:numPr>
        <w:tabs>
          <w:tab w:val="clear" w:pos="630"/>
          <w:tab w:val="left" w:pos="720"/>
        </w:tabs>
        <w:ind w:left="0"/>
        <w:rPr>
          <w:sz w:val="24"/>
          <w:szCs w:val="24"/>
        </w:rPr>
      </w:pPr>
      <w:r>
        <w:rPr>
          <w:rFonts w:hint="eastAsia"/>
          <w:sz w:val="24"/>
          <w:szCs w:val="24"/>
        </w:rPr>
        <w:t>报告</w:t>
      </w:r>
      <w:r w:rsidR="006C3A07">
        <w:rPr>
          <w:rFonts w:hint="eastAsia"/>
          <w:sz w:val="24"/>
          <w:szCs w:val="24"/>
        </w:rPr>
        <w:t>员作了</w:t>
      </w:r>
      <w:r>
        <w:rPr>
          <w:rFonts w:hint="eastAsia"/>
          <w:sz w:val="24"/>
          <w:szCs w:val="24"/>
        </w:rPr>
        <w:t>介绍</w:t>
      </w:r>
      <w:r w:rsidR="006C3A07">
        <w:rPr>
          <w:rFonts w:hint="eastAsia"/>
          <w:sz w:val="24"/>
          <w:szCs w:val="24"/>
        </w:rPr>
        <w:t>之后</w:t>
      </w:r>
      <w:r>
        <w:rPr>
          <w:rFonts w:hint="eastAsia"/>
          <w:sz w:val="24"/>
          <w:szCs w:val="24"/>
        </w:rPr>
        <w:t>，</w:t>
      </w:r>
      <w:r w:rsidR="00B40127">
        <w:rPr>
          <w:rFonts w:hint="eastAsia"/>
          <w:sz w:val="24"/>
          <w:szCs w:val="24"/>
        </w:rPr>
        <w:t>执行问题附属</w:t>
      </w:r>
      <w:r w:rsidR="0002212D">
        <w:rPr>
          <w:rFonts w:hint="eastAsia"/>
          <w:sz w:val="24"/>
          <w:szCs w:val="24"/>
        </w:rPr>
        <w:t>机构</w:t>
      </w:r>
      <w:r w:rsidR="006C3A07">
        <w:rPr>
          <w:rFonts w:hint="eastAsia"/>
          <w:sz w:val="24"/>
          <w:szCs w:val="24"/>
        </w:rPr>
        <w:t>批准本</w:t>
      </w:r>
      <w:r>
        <w:rPr>
          <w:rFonts w:hint="eastAsia"/>
          <w:sz w:val="24"/>
          <w:szCs w:val="24"/>
        </w:rPr>
        <w:t>报告（</w:t>
      </w:r>
      <w:r w:rsidRPr="00BD00A1">
        <w:rPr>
          <w:sz w:val="24"/>
          <w:szCs w:val="24"/>
        </w:rPr>
        <w:t>CBD/SBI/3/Part1/L.1</w:t>
      </w:r>
      <w:r>
        <w:rPr>
          <w:rFonts w:hint="eastAsia"/>
          <w:sz w:val="24"/>
          <w:szCs w:val="24"/>
        </w:rPr>
        <w:t>），但有一项谅解，即</w:t>
      </w:r>
      <w:r w:rsidR="0002212D">
        <w:rPr>
          <w:rFonts w:hint="eastAsia"/>
          <w:sz w:val="24"/>
          <w:szCs w:val="24"/>
        </w:rPr>
        <w:t>报告全文将由</w:t>
      </w:r>
      <w:r w:rsidR="006C3A07">
        <w:rPr>
          <w:rFonts w:hint="eastAsia"/>
          <w:sz w:val="24"/>
          <w:szCs w:val="24"/>
        </w:rPr>
        <w:t>复会会议审议和通过</w:t>
      </w:r>
      <w:r>
        <w:rPr>
          <w:rFonts w:hint="eastAsia"/>
          <w:sz w:val="24"/>
          <w:szCs w:val="24"/>
        </w:rPr>
        <w:t>。</w:t>
      </w:r>
    </w:p>
    <w:p w14:paraId="497662F7" w14:textId="77777777" w:rsidR="00EB66C5" w:rsidRPr="00EB66C5" w:rsidRDefault="00EB66C5" w:rsidP="00E14C1D">
      <w:pPr>
        <w:rPr>
          <w:lang w:val="en-US"/>
        </w:rPr>
      </w:pPr>
    </w:p>
    <w:p w14:paraId="60E8D6C2" w14:textId="77777777" w:rsidR="000D7918" w:rsidRPr="00557B18" w:rsidRDefault="000D7918" w:rsidP="00833B13">
      <w:pPr>
        <w:jc w:val="center"/>
      </w:pPr>
      <w:r w:rsidRPr="00557B18">
        <w:t>__________</w:t>
      </w:r>
    </w:p>
    <w:p w14:paraId="54577376" w14:textId="77777777" w:rsidR="000D7918" w:rsidRPr="000D7918" w:rsidRDefault="000D7918" w:rsidP="00E14C1D">
      <w:pPr>
        <w:pStyle w:val="Para1"/>
        <w:numPr>
          <w:ilvl w:val="0"/>
          <w:numId w:val="0"/>
        </w:numPr>
        <w:rPr>
          <w:sz w:val="24"/>
          <w:szCs w:val="24"/>
          <w:lang w:val="en-GB"/>
        </w:rPr>
      </w:pPr>
    </w:p>
    <w:sectPr w:rsidR="000D7918" w:rsidRPr="000D7918"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03F3" w14:textId="77777777" w:rsidR="004D25DD" w:rsidRDefault="004D25DD" w:rsidP="008A3A19">
      <w:r>
        <w:separator/>
      </w:r>
    </w:p>
  </w:endnote>
  <w:endnote w:type="continuationSeparator" w:id="0">
    <w:p w14:paraId="3BE10793" w14:textId="77777777" w:rsidR="004D25DD" w:rsidRDefault="004D25DD"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F240" w14:textId="77777777" w:rsidR="004D25DD" w:rsidRDefault="004D25DD" w:rsidP="008A3A19">
      <w:r>
        <w:separator/>
      </w:r>
    </w:p>
  </w:footnote>
  <w:footnote w:type="continuationSeparator" w:id="0">
    <w:p w14:paraId="3CE3B78E" w14:textId="77777777" w:rsidR="004D25DD" w:rsidRDefault="004D25DD" w:rsidP="008A3A19">
      <w:r>
        <w:continuationSeparator/>
      </w:r>
    </w:p>
  </w:footnote>
  <w:footnote w:id="1">
    <w:p w14:paraId="0F0333D9" w14:textId="5C5430BA" w:rsidR="00A569D1" w:rsidRPr="00A569D1" w:rsidRDefault="00A569D1" w:rsidP="00A569D1">
      <w:pPr>
        <w:pStyle w:val="FootnoteText"/>
      </w:pPr>
      <w:r>
        <w:rPr>
          <w:rStyle w:val="FootnoteReference"/>
        </w:rPr>
        <w:footnoteRef/>
      </w:r>
      <w:r>
        <w:t xml:space="preserve">  </w:t>
      </w:r>
      <w:r>
        <w:rPr>
          <w:rFonts w:hint="eastAsia"/>
          <w:kern w:val="18"/>
          <w:szCs w:val="18"/>
        </w:rPr>
        <w:t>第</w:t>
      </w:r>
      <w:hyperlink r:id="rId1" w:history="1">
        <w:r w:rsidRPr="00BE03D5">
          <w:rPr>
            <w:rStyle w:val="Hyperlink"/>
            <w:kern w:val="18"/>
            <w:szCs w:val="18"/>
          </w:rPr>
          <w:t>XIII/25</w:t>
        </w:r>
      </w:hyperlink>
      <w:r>
        <w:rPr>
          <w:rFonts w:hint="eastAsia"/>
          <w:kern w:val="18"/>
          <w:szCs w:val="18"/>
        </w:rPr>
        <w:t>号决定，附件。</w:t>
      </w:r>
    </w:p>
  </w:footnote>
  <w:footnote w:id="2">
    <w:p w14:paraId="6762811E" w14:textId="77777777" w:rsidR="00BC6272" w:rsidRDefault="00BC6272" w:rsidP="00BC6272">
      <w:pPr>
        <w:pStyle w:val="FootnoteText"/>
      </w:pPr>
      <w:r>
        <w:rPr>
          <w:rStyle w:val="FootnoteReference"/>
        </w:rPr>
        <w:footnoteRef/>
      </w:r>
      <w:r>
        <w:t xml:space="preserve">  </w:t>
      </w:r>
      <w:r>
        <w:rPr>
          <w:rFonts w:hint="eastAsia"/>
        </w:rPr>
        <w:t>第二次报告被定为初稿，原因是在提交报告时，有关分析，例如全球环境基金信托基金第八次增资的需求评估，仍在进行之中。将向缔约方大会第十五届会议提交报告定稿。</w:t>
      </w:r>
    </w:p>
  </w:footnote>
  <w:footnote w:id="3">
    <w:p w14:paraId="49004FBD" w14:textId="77777777" w:rsidR="00BC6272" w:rsidRDefault="00BC6272" w:rsidP="00BC6272">
      <w:pPr>
        <w:pStyle w:val="FootnoteText"/>
      </w:pPr>
      <w:r>
        <w:rPr>
          <w:rStyle w:val="FootnoteReference"/>
        </w:rPr>
        <w:footnoteRef/>
      </w:r>
      <w:r>
        <w:t xml:space="preserve">  </w:t>
      </w:r>
      <w:r>
        <w:rPr>
          <w:rFonts w:hint="eastAsia"/>
        </w:rPr>
        <w:t>该文件第</w:t>
      </w:r>
      <w:r>
        <w:rPr>
          <w:rFonts w:hint="eastAsia"/>
        </w:rPr>
        <w:t>8</w:t>
      </w:r>
      <w:r>
        <w:rPr>
          <w:rFonts w:hint="eastAsia"/>
        </w:rPr>
        <w:t>页的脚注</w:t>
      </w:r>
      <w:r>
        <w:rPr>
          <w:rFonts w:hint="eastAsia"/>
        </w:rPr>
        <w:t>3</w:t>
      </w:r>
      <w:r>
        <w:t>8</w:t>
      </w:r>
      <w:r>
        <w:rPr>
          <w:rFonts w:hint="eastAsia"/>
        </w:rPr>
        <w:t>由于大韩民国政府为生物桥倡议第二阶段（</w:t>
      </w:r>
      <w:r>
        <w:rPr>
          <w:rFonts w:hint="eastAsia"/>
        </w:rPr>
        <w:t>2</w:t>
      </w:r>
      <w:r>
        <w:t>021—2025</w:t>
      </w:r>
      <w:r>
        <w:rPr>
          <w:rFonts w:hint="eastAsia"/>
        </w:rPr>
        <w:t>年）签署的新供资协定而过时。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233FFBFD" w:rsidR="00613941" w:rsidRPr="005062AB" w:rsidRDefault="00BD2FEA" w:rsidP="00613941">
    <w:pPr>
      <w:spacing w:before="120"/>
      <w:rPr>
        <w:snapToGrid w:val="0"/>
        <w:kern w:val="22"/>
        <w:szCs w:val="22"/>
        <w:lang w:val="fr-CA"/>
      </w:rPr>
    </w:pPr>
    <w:r w:rsidRPr="005062AB">
      <w:rPr>
        <w:snapToGrid w:val="0"/>
        <w:kern w:val="22"/>
        <w:szCs w:val="22"/>
        <w:lang w:val="fr-CA"/>
      </w:rPr>
      <w:t>CBD/SBI/3/Part1/L.1</w:t>
    </w:r>
  </w:p>
  <w:p w14:paraId="5E1C81BF" w14:textId="6A26DFC6" w:rsidR="00613941" w:rsidRPr="005062AB" w:rsidRDefault="00613941">
    <w:pPr>
      <w:pStyle w:val="Header"/>
      <w:rPr>
        <w:noProof/>
        <w:sz w:val="24"/>
        <w:szCs w:val="24"/>
        <w:lang w:val="fr-CA"/>
      </w:rPr>
    </w:pPr>
    <w:r w:rsidRPr="005062AB">
      <w:rPr>
        <w:sz w:val="24"/>
        <w:szCs w:val="24"/>
        <w:lang w:val="fr-CA"/>
      </w:rPr>
      <w:t xml:space="preserve">Page </w:t>
    </w:r>
    <w:r w:rsidRPr="00613941">
      <w:rPr>
        <w:sz w:val="24"/>
        <w:szCs w:val="24"/>
      </w:rPr>
      <w:fldChar w:fldCharType="begin"/>
    </w:r>
    <w:r w:rsidRPr="005062AB">
      <w:rPr>
        <w:sz w:val="24"/>
        <w:szCs w:val="24"/>
        <w:lang w:val="fr-CA"/>
      </w:rPr>
      <w:instrText xml:space="preserve"> PAGE   \* MERGEFORMAT </w:instrText>
    </w:r>
    <w:r w:rsidRPr="00613941">
      <w:rPr>
        <w:sz w:val="24"/>
        <w:szCs w:val="24"/>
      </w:rPr>
      <w:fldChar w:fldCharType="separate"/>
    </w:r>
    <w:r w:rsidRPr="005062AB">
      <w:rPr>
        <w:noProof/>
        <w:sz w:val="24"/>
        <w:szCs w:val="24"/>
        <w:lang w:val="fr-CA"/>
      </w:rPr>
      <w:t>1</w:t>
    </w:r>
    <w:r w:rsidRPr="00613941">
      <w:rPr>
        <w:noProof/>
        <w:sz w:val="24"/>
        <w:szCs w:val="24"/>
      </w:rPr>
      <w:fldChar w:fldCharType="end"/>
    </w:r>
  </w:p>
  <w:p w14:paraId="40C28F48" w14:textId="77777777" w:rsidR="00613941" w:rsidRPr="005062AB" w:rsidRDefault="00613941">
    <w:pPr>
      <w:pStyle w:val="Header"/>
      <w:rPr>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7F3F" w14:textId="77777777" w:rsidR="00BD2FEA" w:rsidRPr="005062AB" w:rsidRDefault="00BD2FEA" w:rsidP="00BD2FEA">
    <w:pPr>
      <w:pStyle w:val="Header"/>
      <w:jc w:val="right"/>
      <w:rPr>
        <w:snapToGrid w:val="0"/>
        <w:kern w:val="22"/>
        <w:sz w:val="24"/>
        <w:szCs w:val="24"/>
        <w:lang w:val="fr-CA"/>
      </w:rPr>
    </w:pPr>
    <w:r w:rsidRPr="005062AB">
      <w:rPr>
        <w:snapToGrid w:val="0"/>
        <w:kern w:val="22"/>
        <w:sz w:val="24"/>
        <w:szCs w:val="24"/>
        <w:lang w:val="fr-CA"/>
      </w:rPr>
      <w:t>CBD/SBI/3/Part1/L.1</w:t>
    </w:r>
  </w:p>
  <w:p w14:paraId="50C614B7" w14:textId="6159DE2E" w:rsidR="00613941" w:rsidRPr="005062AB" w:rsidRDefault="00613941" w:rsidP="00613941">
    <w:pPr>
      <w:pStyle w:val="Header"/>
      <w:jc w:val="right"/>
      <w:rPr>
        <w:noProof/>
        <w:sz w:val="24"/>
        <w:szCs w:val="24"/>
        <w:lang w:val="fr-CA"/>
      </w:rPr>
    </w:pPr>
    <w:r w:rsidRPr="005062AB">
      <w:rPr>
        <w:sz w:val="24"/>
        <w:szCs w:val="24"/>
        <w:lang w:val="fr-CA"/>
      </w:rPr>
      <w:t xml:space="preserve">Page </w:t>
    </w:r>
    <w:r w:rsidRPr="00BD2FEA">
      <w:rPr>
        <w:sz w:val="24"/>
        <w:szCs w:val="24"/>
      </w:rPr>
      <w:fldChar w:fldCharType="begin"/>
    </w:r>
    <w:r w:rsidRPr="005062AB">
      <w:rPr>
        <w:sz w:val="24"/>
        <w:szCs w:val="24"/>
        <w:lang w:val="fr-CA"/>
      </w:rPr>
      <w:instrText xml:space="preserve"> PAGE   \* MERGEFORMAT </w:instrText>
    </w:r>
    <w:r w:rsidRPr="00BD2FEA">
      <w:rPr>
        <w:sz w:val="24"/>
        <w:szCs w:val="24"/>
      </w:rPr>
      <w:fldChar w:fldCharType="separate"/>
    </w:r>
    <w:r w:rsidRPr="005062AB">
      <w:rPr>
        <w:noProof/>
        <w:sz w:val="24"/>
        <w:szCs w:val="24"/>
        <w:lang w:val="fr-CA"/>
      </w:rPr>
      <w:t>1</w:t>
    </w:r>
    <w:r w:rsidRPr="00BD2FEA">
      <w:rPr>
        <w:noProof/>
        <w:sz w:val="24"/>
        <w:szCs w:val="24"/>
      </w:rPr>
      <w:fldChar w:fldCharType="end"/>
    </w:r>
  </w:p>
  <w:p w14:paraId="03859139" w14:textId="77777777" w:rsidR="00613941" w:rsidRPr="005062AB" w:rsidRDefault="00613941">
    <w:pPr>
      <w:pStyle w:val="Header"/>
      <w:rPr>
        <w:sz w:val="24"/>
        <w:szCs w:val="24"/>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626"/>
    <w:multiLevelType w:val="hybridMultilevel"/>
    <w:tmpl w:val="471A34A8"/>
    <w:lvl w:ilvl="0" w:tplc="FD2E791A">
      <w:start w:val="116"/>
      <w:numFmt w:val="decimal"/>
      <w:lvlText w:val="%1."/>
      <w:lvlJc w:val="left"/>
      <w:pPr>
        <w:ind w:left="720" w:hanging="360"/>
      </w:pPr>
      <w:rPr>
        <w:rFonts w:hint="eastAsia"/>
      </w:rPr>
    </w:lvl>
    <w:lvl w:ilvl="1" w:tplc="37DA2D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D526C"/>
    <w:multiLevelType w:val="hybridMultilevel"/>
    <w:tmpl w:val="2306E6DC"/>
    <w:lvl w:ilvl="0" w:tplc="26CE1BD2">
      <w:start w:val="1"/>
      <w:numFmt w:val="japaneseCounting"/>
      <w:lvlText w:val="%1."/>
      <w:lvlJc w:val="left"/>
      <w:pPr>
        <w:ind w:left="720" w:hanging="360"/>
      </w:pPr>
      <w:rPr>
        <w:rFonts w:ascii="SimHei" w:eastAsia="SimHei" w:hAnsi="SimHe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FA50873"/>
    <w:multiLevelType w:val="hybridMultilevel"/>
    <w:tmpl w:val="7044476E"/>
    <w:lvl w:ilvl="0" w:tplc="EE34FEC4">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969"/>
    <w:multiLevelType w:val="hybridMultilevel"/>
    <w:tmpl w:val="57C0E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BB669D0"/>
    <w:lvl w:ilvl="0">
      <w:start w:val="1"/>
      <w:numFmt w:val="decimal"/>
      <w:pStyle w:val="Para1"/>
      <w:lvlText w:val="%1."/>
      <w:lvlJc w:val="left"/>
      <w:pPr>
        <w:tabs>
          <w:tab w:val="num" w:pos="630"/>
        </w:tabs>
        <w:ind w:left="270" w:firstLine="0"/>
      </w:pPr>
      <w:rPr>
        <w:rFonts w:ascii="Times New Roman" w:hAnsi="Times New Roman" w:hint="default"/>
        <w:b w:val="0"/>
        <w:i w:val="0"/>
        <w:color w:val="auto"/>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0FF7414"/>
    <w:multiLevelType w:val="hybridMultilevel"/>
    <w:tmpl w:val="ED662722"/>
    <w:lvl w:ilvl="0" w:tplc="7D468B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65055"/>
    <w:multiLevelType w:val="hybridMultilevel"/>
    <w:tmpl w:val="8730A322"/>
    <w:lvl w:ilvl="0" w:tplc="00CCD382">
      <w:start w:val="1"/>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3"/>
  </w:num>
  <w:num w:numId="6">
    <w:abstractNumId w:val="7"/>
  </w:num>
  <w:num w:numId="7">
    <w:abstractNumId w:val="8"/>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 w:numId="13">
    <w:abstractNumId w:val="0"/>
  </w:num>
  <w:num w:numId="14">
    <w:abstractNumId w:val="13"/>
  </w:num>
  <w:num w:numId="15">
    <w:abstractNumId w:val="1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212D"/>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68B"/>
    <w:rsid w:val="000958EE"/>
    <w:rsid w:val="0009602A"/>
    <w:rsid w:val="000A1196"/>
    <w:rsid w:val="000A1CE1"/>
    <w:rsid w:val="000A2703"/>
    <w:rsid w:val="000A7684"/>
    <w:rsid w:val="000B0D19"/>
    <w:rsid w:val="000B161D"/>
    <w:rsid w:val="000B1CC9"/>
    <w:rsid w:val="000B2D7B"/>
    <w:rsid w:val="000B4A33"/>
    <w:rsid w:val="000B564C"/>
    <w:rsid w:val="000B7104"/>
    <w:rsid w:val="000C0DBB"/>
    <w:rsid w:val="000C4BD4"/>
    <w:rsid w:val="000C4C83"/>
    <w:rsid w:val="000C6B78"/>
    <w:rsid w:val="000D06AE"/>
    <w:rsid w:val="000D2B83"/>
    <w:rsid w:val="000D4A76"/>
    <w:rsid w:val="000D6BE9"/>
    <w:rsid w:val="000D7347"/>
    <w:rsid w:val="000D7918"/>
    <w:rsid w:val="000E1B31"/>
    <w:rsid w:val="000E7E2C"/>
    <w:rsid w:val="000F07E7"/>
    <w:rsid w:val="000F38C7"/>
    <w:rsid w:val="000F4D52"/>
    <w:rsid w:val="000F7A5B"/>
    <w:rsid w:val="00101D8B"/>
    <w:rsid w:val="00103194"/>
    <w:rsid w:val="00105C74"/>
    <w:rsid w:val="001061D0"/>
    <w:rsid w:val="001116BE"/>
    <w:rsid w:val="00120599"/>
    <w:rsid w:val="00121862"/>
    <w:rsid w:val="00121E3C"/>
    <w:rsid w:val="00121FF9"/>
    <w:rsid w:val="00123362"/>
    <w:rsid w:val="00123FE0"/>
    <w:rsid w:val="0012660E"/>
    <w:rsid w:val="00131854"/>
    <w:rsid w:val="001319E8"/>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27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297"/>
    <w:rsid w:val="002355EF"/>
    <w:rsid w:val="00236DD2"/>
    <w:rsid w:val="0023735C"/>
    <w:rsid w:val="002403F6"/>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1632"/>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AC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0450"/>
    <w:rsid w:val="00331DFC"/>
    <w:rsid w:val="00331FAD"/>
    <w:rsid w:val="0033321D"/>
    <w:rsid w:val="00334436"/>
    <w:rsid w:val="00334600"/>
    <w:rsid w:val="00334FC6"/>
    <w:rsid w:val="0033580C"/>
    <w:rsid w:val="0033684D"/>
    <w:rsid w:val="0033733D"/>
    <w:rsid w:val="003404E8"/>
    <w:rsid w:val="003418BA"/>
    <w:rsid w:val="00342E92"/>
    <w:rsid w:val="00342F7F"/>
    <w:rsid w:val="003448BA"/>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0AD"/>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1E8E"/>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1D2"/>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87458"/>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5DD"/>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2AB"/>
    <w:rsid w:val="00506B0D"/>
    <w:rsid w:val="00513057"/>
    <w:rsid w:val="00513432"/>
    <w:rsid w:val="00516D8D"/>
    <w:rsid w:val="00521CEE"/>
    <w:rsid w:val="0052337D"/>
    <w:rsid w:val="00527B9E"/>
    <w:rsid w:val="00527CB5"/>
    <w:rsid w:val="00531280"/>
    <w:rsid w:val="00531C56"/>
    <w:rsid w:val="00533D9A"/>
    <w:rsid w:val="00541B32"/>
    <w:rsid w:val="00546A31"/>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4E20"/>
    <w:rsid w:val="00596B87"/>
    <w:rsid w:val="0059750A"/>
    <w:rsid w:val="00597691"/>
    <w:rsid w:val="0059781B"/>
    <w:rsid w:val="005A121B"/>
    <w:rsid w:val="005A3A36"/>
    <w:rsid w:val="005A442C"/>
    <w:rsid w:val="005A5B16"/>
    <w:rsid w:val="005B0298"/>
    <w:rsid w:val="005B037F"/>
    <w:rsid w:val="005B16AA"/>
    <w:rsid w:val="005B1D91"/>
    <w:rsid w:val="005B25FB"/>
    <w:rsid w:val="005B2FC8"/>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04F7"/>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3A07"/>
    <w:rsid w:val="006C60BB"/>
    <w:rsid w:val="006C6927"/>
    <w:rsid w:val="006C775A"/>
    <w:rsid w:val="006D10F5"/>
    <w:rsid w:val="006D1D4F"/>
    <w:rsid w:val="006D2278"/>
    <w:rsid w:val="006D4A18"/>
    <w:rsid w:val="006D4C87"/>
    <w:rsid w:val="006D6B21"/>
    <w:rsid w:val="006E0737"/>
    <w:rsid w:val="006E16BF"/>
    <w:rsid w:val="006E1814"/>
    <w:rsid w:val="006E2064"/>
    <w:rsid w:val="006F01EC"/>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517A"/>
    <w:rsid w:val="007E6209"/>
    <w:rsid w:val="007E7B58"/>
    <w:rsid w:val="007F1F56"/>
    <w:rsid w:val="007F4615"/>
    <w:rsid w:val="007F5207"/>
    <w:rsid w:val="007F5C2F"/>
    <w:rsid w:val="008003B2"/>
    <w:rsid w:val="008014E4"/>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13"/>
    <w:rsid w:val="00833B4E"/>
    <w:rsid w:val="00833D3B"/>
    <w:rsid w:val="00835F7E"/>
    <w:rsid w:val="00836AA6"/>
    <w:rsid w:val="0084185F"/>
    <w:rsid w:val="00842B76"/>
    <w:rsid w:val="00845B5F"/>
    <w:rsid w:val="0084675F"/>
    <w:rsid w:val="008512B7"/>
    <w:rsid w:val="00852A81"/>
    <w:rsid w:val="00855D52"/>
    <w:rsid w:val="00856493"/>
    <w:rsid w:val="008574A4"/>
    <w:rsid w:val="00860A14"/>
    <w:rsid w:val="00861F5D"/>
    <w:rsid w:val="008636FE"/>
    <w:rsid w:val="00864317"/>
    <w:rsid w:val="00867A0D"/>
    <w:rsid w:val="00867DC7"/>
    <w:rsid w:val="008733F1"/>
    <w:rsid w:val="00873C92"/>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705"/>
    <w:rsid w:val="00945C9A"/>
    <w:rsid w:val="00947378"/>
    <w:rsid w:val="009477BE"/>
    <w:rsid w:val="00950027"/>
    <w:rsid w:val="009513FF"/>
    <w:rsid w:val="00951544"/>
    <w:rsid w:val="00951F9B"/>
    <w:rsid w:val="00955CED"/>
    <w:rsid w:val="00955CF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4B91"/>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E6260"/>
    <w:rsid w:val="009F12D0"/>
    <w:rsid w:val="009F2C09"/>
    <w:rsid w:val="009F30E4"/>
    <w:rsid w:val="009F4A9F"/>
    <w:rsid w:val="009F4CE8"/>
    <w:rsid w:val="009F4EB2"/>
    <w:rsid w:val="009F59D4"/>
    <w:rsid w:val="009F7251"/>
    <w:rsid w:val="00A013F7"/>
    <w:rsid w:val="00A02E41"/>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569D1"/>
    <w:rsid w:val="00A60EC3"/>
    <w:rsid w:val="00A623E7"/>
    <w:rsid w:val="00A63CF7"/>
    <w:rsid w:val="00A65C9E"/>
    <w:rsid w:val="00A671E3"/>
    <w:rsid w:val="00A67823"/>
    <w:rsid w:val="00A722CF"/>
    <w:rsid w:val="00A74AB8"/>
    <w:rsid w:val="00A80643"/>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AA"/>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1775C"/>
    <w:rsid w:val="00B21357"/>
    <w:rsid w:val="00B22624"/>
    <w:rsid w:val="00B2276E"/>
    <w:rsid w:val="00B2351C"/>
    <w:rsid w:val="00B23582"/>
    <w:rsid w:val="00B2426A"/>
    <w:rsid w:val="00B24DFA"/>
    <w:rsid w:val="00B26141"/>
    <w:rsid w:val="00B27511"/>
    <w:rsid w:val="00B27A7A"/>
    <w:rsid w:val="00B30762"/>
    <w:rsid w:val="00B370C9"/>
    <w:rsid w:val="00B40127"/>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1533"/>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272"/>
    <w:rsid w:val="00BC6A7B"/>
    <w:rsid w:val="00BD1114"/>
    <w:rsid w:val="00BD2FEA"/>
    <w:rsid w:val="00BD79D5"/>
    <w:rsid w:val="00BD7F71"/>
    <w:rsid w:val="00BE01BA"/>
    <w:rsid w:val="00BE0390"/>
    <w:rsid w:val="00BE09A0"/>
    <w:rsid w:val="00BE09A7"/>
    <w:rsid w:val="00BE0D5D"/>
    <w:rsid w:val="00BE1D25"/>
    <w:rsid w:val="00BE1EEE"/>
    <w:rsid w:val="00BF1892"/>
    <w:rsid w:val="00BF1B17"/>
    <w:rsid w:val="00BF1C05"/>
    <w:rsid w:val="00BF2764"/>
    <w:rsid w:val="00BF2BD7"/>
    <w:rsid w:val="00BF3C4A"/>
    <w:rsid w:val="00BF3E50"/>
    <w:rsid w:val="00BF4ADC"/>
    <w:rsid w:val="00BF4EB9"/>
    <w:rsid w:val="00BF60B5"/>
    <w:rsid w:val="00BF7364"/>
    <w:rsid w:val="00BF73CA"/>
    <w:rsid w:val="00BF7E1B"/>
    <w:rsid w:val="00C0037E"/>
    <w:rsid w:val="00C00C8A"/>
    <w:rsid w:val="00C0248F"/>
    <w:rsid w:val="00C0682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91D"/>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87515"/>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920"/>
    <w:rsid w:val="00D34E07"/>
    <w:rsid w:val="00D377B7"/>
    <w:rsid w:val="00D44E14"/>
    <w:rsid w:val="00D46F57"/>
    <w:rsid w:val="00D50C2A"/>
    <w:rsid w:val="00D55860"/>
    <w:rsid w:val="00D55B0D"/>
    <w:rsid w:val="00D560A7"/>
    <w:rsid w:val="00D608C5"/>
    <w:rsid w:val="00D609BA"/>
    <w:rsid w:val="00D62606"/>
    <w:rsid w:val="00D652E7"/>
    <w:rsid w:val="00D67732"/>
    <w:rsid w:val="00D70843"/>
    <w:rsid w:val="00D746E1"/>
    <w:rsid w:val="00D7510E"/>
    <w:rsid w:val="00D7765D"/>
    <w:rsid w:val="00D80DA8"/>
    <w:rsid w:val="00D83634"/>
    <w:rsid w:val="00D839B5"/>
    <w:rsid w:val="00D85632"/>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7B5"/>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DF7775"/>
    <w:rsid w:val="00E03086"/>
    <w:rsid w:val="00E03EFC"/>
    <w:rsid w:val="00E0610E"/>
    <w:rsid w:val="00E071BD"/>
    <w:rsid w:val="00E079FC"/>
    <w:rsid w:val="00E104B4"/>
    <w:rsid w:val="00E10735"/>
    <w:rsid w:val="00E11BBA"/>
    <w:rsid w:val="00E11FB0"/>
    <w:rsid w:val="00E12026"/>
    <w:rsid w:val="00E14C1D"/>
    <w:rsid w:val="00E20972"/>
    <w:rsid w:val="00E20D63"/>
    <w:rsid w:val="00E215B0"/>
    <w:rsid w:val="00E224AF"/>
    <w:rsid w:val="00E226D1"/>
    <w:rsid w:val="00E22DA5"/>
    <w:rsid w:val="00E24354"/>
    <w:rsid w:val="00E3077E"/>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6097"/>
    <w:rsid w:val="00E876BB"/>
    <w:rsid w:val="00E92231"/>
    <w:rsid w:val="00E95A1A"/>
    <w:rsid w:val="00E96B97"/>
    <w:rsid w:val="00EA1B38"/>
    <w:rsid w:val="00EA3954"/>
    <w:rsid w:val="00EA52BC"/>
    <w:rsid w:val="00EA5F99"/>
    <w:rsid w:val="00EA6440"/>
    <w:rsid w:val="00EA66C8"/>
    <w:rsid w:val="00EA7C06"/>
    <w:rsid w:val="00EB11E3"/>
    <w:rsid w:val="00EB2FF0"/>
    <w:rsid w:val="00EB402F"/>
    <w:rsid w:val="00EB4D7E"/>
    <w:rsid w:val="00EB66C5"/>
    <w:rsid w:val="00EB67C2"/>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4ED6"/>
    <w:rsid w:val="00ED54F6"/>
    <w:rsid w:val="00ED6CAB"/>
    <w:rsid w:val="00EE1251"/>
    <w:rsid w:val="00EE2E4A"/>
    <w:rsid w:val="00EE3E9C"/>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5E7C"/>
    <w:rsid w:val="00F06196"/>
    <w:rsid w:val="00F0729E"/>
    <w:rsid w:val="00F07C1A"/>
    <w:rsid w:val="00F11744"/>
    <w:rsid w:val="00F11A0F"/>
    <w:rsid w:val="00F12B00"/>
    <w:rsid w:val="00F12FE5"/>
    <w:rsid w:val="00F13C96"/>
    <w:rsid w:val="00F16C49"/>
    <w:rsid w:val="00F16F2B"/>
    <w:rsid w:val="00F1784F"/>
    <w:rsid w:val="00F20A7C"/>
    <w:rsid w:val="00F22AAE"/>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79A"/>
    <w:rsid w:val="00F469AF"/>
    <w:rsid w:val="00F520AC"/>
    <w:rsid w:val="00F527C2"/>
    <w:rsid w:val="00F560FD"/>
    <w:rsid w:val="00F561A6"/>
    <w:rsid w:val="00F60EF1"/>
    <w:rsid w:val="00F6108B"/>
    <w:rsid w:val="00F6212F"/>
    <w:rsid w:val="00F6232C"/>
    <w:rsid w:val="00F6323E"/>
    <w:rsid w:val="00F63454"/>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5F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3E8"/>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569D1"/>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569D1"/>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qFormat/>
    <w:rsid w:val="00AC41D1"/>
    <w:pPr>
      <w:numPr>
        <w:numId w:val="7"/>
      </w:numPr>
      <w:spacing w:before="120" w:after="120"/>
    </w:pPr>
    <w:rPr>
      <w:snapToGrid w:val="0"/>
      <w:sz w:val="20"/>
      <w:szCs w:val="18"/>
      <w:lang w:val="en-US"/>
    </w:rPr>
  </w:style>
  <w:style w:type="character" w:customStyle="1" w:styleId="Para1Char">
    <w:name w:val="Para1 Char"/>
    <w:link w:val="Para1"/>
    <w:qFormat/>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uiPriority w:val="99"/>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844C-87AA-4983-BC60-14EBB02E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 Yan</cp:lastModifiedBy>
  <cp:revision>8</cp:revision>
  <dcterms:created xsi:type="dcterms:W3CDTF">2021-06-11T18:03:00Z</dcterms:created>
  <dcterms:modified xsi:type="dcterms:W3CDTF">2021-06-11T18:47:00Z</dcterms:modified>
</cp:coreProperties>
</file>