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14:paraId="132ADF6D" w14:textId="77777777" w:rsidTr="00515E0F">
        <w:tc>
          <w:tcPr>
            <w:tcW w:w="1371" w:type="dxa"/>
            <w:tcBorders>
              <w:bottom w:val="single" w:sz="12" w:space="0" w:color="000000"/>
            </w:tcBorders>
          </w:tcPr>
          <w:p w14:paraId="20CFCD35" w14:textId="77777777" w:rsidR="003E4587" w:rsidRDefault="00F20C6B" w:rsidP="00515E0F">
            <w:pPr>
              <w:rPr>
                <w:noProof/>
              </w:rPr>
            </w:pPr>
            <w:r w:rsidRPr="00C75CE2">
              <w:rPr>
                <w:rFonts w:ascii="Cambria" w:hAnsi="Cambria"/>
                <w:noProof/>
                <w:snapToGrid w:val="0"/>
                <w:kern w:val="22"/>
              </w:rPr>
              <w:drawing>
                <wp:inline distT="0" distB="0" distL="0" distR="0" wp14:anchorId="2A10FCC9" wp14:editId="68BE8767">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5F003807" w14:textId="77777777" w:rsidR="003E4587" w:rsidRDefault="00F20C6B" w:rsidP="00515E0F">
            <w:r>
              <w:rPr>
                <w:noProof/>
              </w:rPr>
              <w:drawing>
                <wp:inline distT="0" distB="0" distL="0" distR="0" wp14:anchorId="705D7932" wp14:editId="4CFF59E4">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26725337" w14:textId="77777777" w:rsidR="003E4587" w:rsidRDefault="003E4587" w:rsidP="00515E0F">
            <w:pPr>
              <w:pStyle w:val="Heading8"/>
              <w:spacing w:beforeLines="30" w:before="72"/>
              <w:rPr>
                <w:rFonts w:ascii="Arial" w:hAnsi="Arial"/>
                <w:szCs w:val="32"/>
              </w:rPr>
            </w:pPr>
            <w:r>
              <w:rPr>
                <w:rFonts w:ascii="Arial" w:hAnsi="Arial"/>
                <w:szCs w:val="32"/>
              </w:rPr>
              <w:t>CBD</w:t>
            </w:r>
          </w:p>
          <w:p w14:paraId="0AEF2353" w14:textId="77777777" w:rsidR="003E4587" w:rsidRDefault="003E4587" w:rsidP="00515E0F">
            <w:pPr>
              <w:jc w:val="left"/>
              <w:rPr>
                <w:rFonts w:ascii="Univers" w:hAnsi="Univers"/>
                <w:b/>
                <w:sz w:val="36"/>
                <w:szCs w:val="36"/>
              </w:rPr>
            </w:pPr>
          </w:p>
        </w:tc>
      </w:tr>
      <w:tr w:rsidR="003E4587" w14:paraId="3EEF89B9" w14:textId="77777777" w:rsidTr="00F67C30">
        <w:trPr>
          <w:trHeight w:val="1693"/>
        </w:trPr>
        <w:tc>
          <w:tcPr>
            <w:tcW w:w="5242" w:type="dxa"/>
            <w:gridSpan w:val="3"/>
          </w:tcPr>
          <w:p w14:paraId="6ECA1BE1" w14:textId="77777777" w:rsidR="003E4587" w:rsidRPr="00E86D8D" w:rsidRDefault="003E4587" w:rsidP="00515E0F">
            <w:pPr>
              <w:rPr>
                <w:sz w:val="16"/>
                <w:szCs w:val="16"/>
              </w:rPr>
            </w:pPr>
          </w:p>
          <w:p w14:paraId="5A9C8B49" w14:textId="77777777" w:rsidR="003E4587" w:rsidRDefault="00F20C6B" w:rsidP="00515E0F">
            <w:pPr>
              <w:rPr>
                <w:b/>
                <w:sz w:val="40"/>
                <w:szCs w:val="40"/>
              </w:rPr>
            </w:pPr>
            <w:r>
              <w:rPr>
                <w:b/>
                <w:noProof/>
                <w:sz w:val="40"/>
                <w:szCs w:val="40"/>
              </w:rPr>
              <w:drawing>
                <wp:inline distT="0" distB="0" distL="0" distR="0" wp14:anchorId="7B285ADD" wp14:editId="5632C4B9">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429855CC" w14:textId="77777777" w:rsidR="003E4587" w:rsidRPr="00E86D8D" w:rsidRDefault="003E4587" w:rsidP="00515E0F">
            <w:pPr>
              <w:rPr>
                <w:b/>
                <w:sz w:val="16"/>
                <w:szCs w:val="16"/>
              </w:rPr>
            </w:pPr>
          </w:p>
        </w:tc>
        <w:tc>
          <w:tcPr>
            <w:tcW w:w="1710" w:type="dxa"/>
          </w:tcPr>
          <w:p w14:paraId="69204AA0" w14:textId="77777777" w:rsidR="003E4587" w:rsidRDefault="003E4587" w:rsidP="00515E0F"/>
        </w:tc>
        <w:tc>
          <w:tcPr>
            <w:tcW w:w="2880" w:type="dxa"/>
          </w:tcPr>
          <w:p w14:paraId="16DBBBF6" w14:textId="77777777" w:rsidR="003E4587" w:rsidRPr="00C022B0" w:rsidRDefault="003E4587" w:rsidP="00515E0F">
            <w:pPr>
              <w:spacing w:before="120"/>
            </w:pPr>
            <w:r w:rsidRPr="00C022B0">
              <w:t>Distr.</w:t>
            </w:r>
            <w:r w:rsidR="00394B62">
              <w:t xml:space="preserve"> </w:t>
            </w:r>
          </w:p>
          <w:p w14:paraId="06C68C0F" w14:textId="77777777" w:rsidR="003E4587" w:rsidRPr="00C022B0" w:rsidRDefault="003E4587" w:rsidP="00515E0F">
            <w:pPr>
              <w:spacing w:after="120"/>
            </w:pPr>
            <w:r w:rsidRPr="00C022B0">
              <w:t>GENERAL</w:t>
            </w:r>
          </w:p>
          <w:p w14:paraId="09F7DE10" w14:textId="7CCB8B98" w:rsidR="00050C5F" w:rsidRDefault="00CC0176" w:rsidP="00050C5F">
            <w:r>
              <w:t>CBD/</w:t>
            </w:r>
            <w:r w:rsidR="00215694">
              <w:rPr>
                <w:rFonts w:eastAsia="Univers"/>
                <w:noProof/>
                <w:kern w:val="22"/>
              </w:rPr>
              <w:t>SBSTTA/2</w:t>
            </w:r>
            <w:r w:rsidR="00EA7493">
              <w:rPr>
                <w:rFonts w:eastAsia="Univers"/>
                <w:noProof/>
                <w:kern w:val="22"/>
              </w:rPr>
              <w:t>3</w:t>
            </w:r>
            <w:r w:rsidR="00215694">
              <w:rPr>
                <w:rFonts w:eastAsia="Univers"/>
                <w:noProof/>
                <w:kern w:val="22"/>
              </w:rPr>
              <w:t>/</w:t>
            </w:r>
            <w:r w:rsidR="00675B00">
              <w:rPr>
                <w:rFonts w:eastAsia="Univers"/>
                <w:noProof/>
                <w:kern w:val="22"/>
              </w:rPr>
              <w:t>2/Add.4</w:t>
            </w:r>
          </w:p>
          <w:p w14:paraId="050ED1A6" w14:textId="4E966849" w:rsidR="003E4587" w:rsidRPr="00C022B0" w:rsidRDefault="00675B00" w:rsidP="007C2062">
            <w:pPr>
              <w:spacing w:after="120"/>
            </w:pPr>
            <w:r>
              <w:t>15 October</w:t>
            </w:r>
            <w:r w:rsidR="00045DA7">
              <w:t xml:space="preserve"> </w:t>
            </w:r>
            <w:r w:rsidR="003E4587" w:rsidRPr="00C022B0">
              <w:t>20</w:t>
            </w:r>
            <w:r w:rsidR="00CC0176">
              <w:rPr>
                <w:rFonts w:hint="eastAsia"/>
              </w:rPr>
              <w:t>1</w:t>
            </w:r>
            <w:r w:rsidR="00EA7493">
              <w:t>9</w:t>
            </w:r>
          </w:p>
          <w:p w14:paraId="248D8BDF" w14:textId="77777777" w:rsidR="003E4587" w:rsidRPr="000D1EFC" w:rsidRDefault="003E4587" w:rsidP="00515E0F">
            <w:r w:rsidRPr="000D1EFC">
              <w:rPr>
                <w:rFonts w:hint="eastAsia"/>
              </w:rPr>
              <w:t>CHINESE</w:t>
            </w:r>
          </w:p>
          <w:p w14:paraId="653BB730" w14:textId="77777777" w:rsidR="003E4587" w:rsidRDefault="00FB344E" w:rsidP="00FB344E">
            <w:pPr>
              <w:spacing w:after="120"/>
              <w:rPr>
                <w:rFonts w:ascii="Courier New" w:hAnsi="Courier New"/>
                <w:sz w:val="22"/>
                <w:szCs w:val="22"/>
              </w:rPr>
            </w:pPr>
            <w:r w:rsidRPr="00587510">
              <w:t>ORIGINAL: ENGLISH</w:t>
            </w:r>
          </w:p>
        </w:tc>
      </w:tr>
    </w:tbl>
    <w:p w14:paraId="06835D85" w14:textId="77777777" w:rsidR="00215694" w:rsidRPr="00215694" w:rsidRDefault="00215694" w:rsidP="00215694">
      <w:pPr>
        <w:pStyle w:val="Cornernotation"/>
        <w:spacing w:before="60"/>
        <w:ind w:left="173" w:right="4118" w:hanging="173"/>
        <w:rPr>
          <w:rFonts w:ascii="SimSun" w:hAnsi="SimSun"/>
          <w:sz w:val="24"/>
          <w:lang w:eastAsia="zh-CN"/>
        </w:rPr>
      </w:pPr>
      <w:r w:rsidRPr="00215694">
        <w:rPr>
          <w:rFonts w:ascii="SimSun" w:hAnsi="SimSun" w:hint="eastAsia"/>
          <w:sz w:val="24"/>
          <w:lang w:eastAsia="zh-CN"/>
        </w:rPr>
        <w:t>科</w:t>
      </w:r>
      <w:r w:rsidRPr="00215694">
        <w:rPr>
          <w:rFonts w:ascii="SimSun" w:hAnsi="SimSun"/>
          <w:sz w:val="24"/>
          <w:lang w:eastAsia="zh-CN"/>
        </w:rPr>
        <w:t>学</w:t>
      </w:r>
      <w:r w:rsidRPr="00215694">
        <w:rPr>
          <w:rFonts w:ascii="SimSun" w:hAnsi="SimSun" w:hint="eastAsia"/>
          <w:sz w:val="24"/>
          <w:lang w:eastAsia="zh-CN"/>
        </w:rPr>
        <w:t>、技</w:t>
      </w:r>
      <w:r w:rsidRPr="00215694">
        <w:rPr>
          <w:rFonts w:ascii="SimSun" w:hAnsi="SimSun"/>
          <w:sz w:val="24"/>
          <w:lang w:eastAsia="zh-CN"/>
        </w:rPr>
        <w:t>术</w:t>
      </w:r>
      <w:r w:rsidRPr="00215694">
        <w:rPr>
          <w:rFonts w:ascii="SimSun" w:hAnsi="SimSun" w:hint="eastAsia"/>
          <w:sz w:val="24"/>
          <w:lang w:eastAsia="zh-CN"/>
        </w:rPr>
        <w:t>和</w:t>
      </w:r>
      <w:r w:rsidRPr="00215694">
        <w:rPr>
          <w:rFonts w:ascii="SimSun" w:hAnsi="SimSun"/>
          <w:sz w:val="24"/>
          <w:lang w:eastAsia="zh-CN"/>
        </w:rPr>
        <w:t>工艺</w:t>
      </w:r>
      <w:r w:rsidRPr="00215694">
        <w:rPr>
          <w:rFonts w:ascii="SimSun" w:hAnsi="SimSun" w:hint="eastAsia"/>
          <w:sz w:val="24"/>
          <w:lang w:eastAsia="zh-CN"/>
        </w:rPr>
        <w:t>咨</w:t>
      </w:r>
      <w:r w:rsidRPr="00215694">
        <w:rPr>
          <w:rFonts w:ascii="SimSun" w:hAnsi="SimSun"/>
          <w:sz w:val="24"/>
          <w:lang w:eastAsia="zh-CN"/>
        </w:rPr>
        <w:t>询附属</w:t>
      </w:r>
      <w:r w:rsidRPr="00215694">
        <w:rPr>
          <w:rFonts w:ascii="SimSun" w:hAnsi="SimSun" w:hint="eastAsia"/>
          <w:sz w:val="24"/>
          <w:lang w:eastAsia="zh-CN"/>
        </w:rPr>
        <w:t>机构</w:t>
      </w:r>
    </w:p>
    <w:p w14:paraId="78A76C96" w14:textId="29BF0308" w:rsidR="00215694" w:rsidRPr="00215694" w:rsidRDefault="00215694" w:rsidP="00215694">
      <w:pPr>
        <w:pStyle w:val="Cornernotation"/>
        <w:ind w:right="4115"/>
        <w:rPr>
          <w:rFonts w:ascii="SimSun" w:hAnsi="SimSun"/>
          <w:sz w:val="24"/>
          <w:lang w:eastAsia="zh-CN"/>
        </w:rPr>
      </w:pPr>
      <w:r w:rsidRPr="00215694">
        <w:rPr>
          <w:rFonts w:ascii="SimSun" w:hAnsi="SimSun" w:hint="eastAsia"/>
          <w:sz w:val="24"/>
          <w:lang w:eastAsia="zh-CN"/>
        </w:rPr>
        <w:t>第二十</w:t>
      </w:r>
      <w:r w:rsidR="00EA7493">
        <w:rPr>
          <w:rFonts w:ascii="SimSun" w:hAnsi="SimSun" w:hint="eastAsia"/>
          <w:sz w:val="24"/>
          <w:lang w:eastAsia="zh-CN"/>
        </w:rPr>
        <w:t>三</w:t>
      </w:r>
      <w:r w:rsidRPr="00215694">
        <w:rPr>
          <w:rFonts w:ascii="SimSun" w:hAnsi="SimSun" w:hint="eastAsia"/>
          <w:sz w:val="24"/>
          <w:lang w:eastAsia="zh-CN"/>
        </w:rPr>
        <w:t>次</w:t>
      </w:r>
      <w:r w:rsidRPr="00215694">
        <w:rPr>
          <w:rFonts w:ascii="SimSun" w:hAnsi="SimSun"/>
          <w:sz w:val="24"/>
          <w:lang w:eastAsia="zh-CN"/>
        </w:rPr>
        <w:t>会议</w:t>
      </w:r>
    </w:p>
    <w:p w14:paraId="49FDBC50" w14:textId="179EA58A" w:rsidR="00215694" w:rsidRDefault="00215694" w:rsidP="00215694">
      <w:pPr>
        <w:rPr>
          <w:rFonts w:ascii="SimSun" w:hAnsi="SimSun"/>
          <w:kern w:val="22"/>
        </w:rPr>
      </w:pPr>
      <w:r w:rsidRPr="00215694">
        <w:rPr>
          <w:rFonts w:ascii="SimSun" w:hAnsi="SimSun" w:hint="eastAsia"/>
          <w:kern w:val="22"/>
        </w:rPr>
        <w:t>201</w:t>
      </w:r>
      <w:r w:rsidR="00EA7493">
        <w:rPr>
          <w:rFonts w:ascii="SimSun" w:hAnsi="SimSun"/>
          <w:kern w:val="22"/>
        </w:rPr>
        <w:t>9</w:t>
      </w:r>
      <w:r w:rsidRPr="00215694">
        <w:rPr>
          <w:rFonts w:ascii="SimSun" w:hAnsi="SimSun" w:hint="eastAsia"/>
          <w:kern w:val="22"/>
        </w:rPr>
        <w:t>年</w:t>
      </w:r>
      <w:r w:rsidR="00045DA7">
        <w:rPr>
          <w:rFonts w:ascii="SimSun" w:hAnsi="SimSun"/>
          <w:kern w:val="22"/>
        </w:rPr>
        <w:t>1</w:t>
      </w:r>
      <w:r w:rsidR="00EA7493">
        <w:rPr>
          <w:rFonts w:ascii="SimSun" w:hAnsi="SimSun"/>
          <w:kern w:val="22"/>
        </w:rPr>
        <w:t>1</w:t>
      </w:r>
      <w:r w:rsidRPr="00215694">
        <w:rPr>
          <w:rFonts w:ascii="SimSun" w:hAnsi="SimSun" w:hint="eastAsia"/>
          <w:kern w:val="22"/>
        </w:rPr>
        <w:t>月</w:t>
      </w:r>
      <w:r w:rsidR="00EA7493">
        <w:rPr>
          <w:rFonts w:ascii="SimSun" w:hAnsi="SimSun" w:hint="eastAsia"/>
          <w:kern w:val="22"/>
        </w:rPr>
        <w:t>2</w:t>
      </w:r>
      <w:r w:rsidR="00EA7493">
        <w:rPr>
          <w:rFonts w:ascii="SimSun" w:hAnsi="SimSun"/>
          <w:kern w:val="22"/>
        </w:rPr>
        <w:t>5</w:t>
      </w:r>
      <w:r w:rsidRPr="00215694">
        <w:rPr>
          <w:rFonts w:ascii="SimSun" w:hAnsi="SimSun" w:hint="eastAsia"/>
          <w:kern w:val="22"/>
        </w:rPr>
        <w:t>日至</w:t>
      </w:r>
      <w:r w:rsidR="00EA7493">
        <w:rPr>
          <w:rFonts w:ascii="SimSun" w:hAnsi="SimSun" w:hint="eastAsia"/>
          <w:kern w:val="22"/>
        </w:rPr>
        <w:t>2</w:t>
      </w:r>
      <w:r w:rsidR="00EA7493">
        <w:rPr>
          <w:rFonts w:ascii="SimSun" w:hAnsi="SimSun"/>
          <w:kern w:val="22"/>
        </w:rPr>
        <w:t>9</w:t>
      </w:r>
      <w:r w:rsidRPr="00215694">
        <w:rPr>
          <w:rFonts w:ascii="SimSun" w:hAnsi="SimSun" w:hint="eastAsia"/>
          <w:kern w:val="22"/>
        </w:rPr>
        <w:t>日，加拿大蒙特利尔</w:t>
      </w:r>
    </w:p>
    <w:p w14:paraId="262E32CA" w14:textId="52443D76" w:rsidR="00045DA7" w:rsidRPr="00215694" w:rsidRDefault="00045DA7" w:rsidP="00045DA7">
      <w:pPr>
        <w:rPr>
          <w:rFonts w:ascii="SimSun" w:hAnsi="SimSun"/>
          <w:kern w:val="22"/>
        </w:rPr>
      </w:pPr>
      <w:r>
        <w:rPr>
          <w:rFonts w:hint="eastAsia"/>
          <w:sz w:val="23"/>
          <w:szCs w:val="23"/>
        </w:rPr>
        <w:t>临时议程</w:t>
      </w:r>
      <w:r w:rsidR="00EA7493" w:rsidRPr="00EA7493">
        <w:rPr>
          <w:rStyle w:val="FootnoteReference"/>
          <w:szCs w:val="23"/>
        </w:rPr>
        <w:footnoteReference w:customMarkFollows="1" w:id="1"/>
        <w:sym w:font="Symbol" w:char="F02A"/>
      </w:r>
      <w:r>
        <w:rPr>
          <w:rFonts w:hint="eastAsia"/>
          <w:sz w:val="23"/>
          <w:szCs w:val="23"/>
        </w:rPr>
        <w:t>项目</w:t>
      </w:r>
      <w:r w:rsidR="00675B00">
        <w:rPr>
          <w:rFonts w:hint="eastAsia"/>
          <w:sz w:val="23"/>
          <w:szCs w:val="23"/>
        </w:rPr>
        <w:t>3</w:t>
      </w:r>
    </w:p>
    <w:p w14:paraId="555F2E2C" w14:textId="0004C859" w:rsidR="007C2062" w:rsidRDefault="00D26BEE" w:rsidP="004A4ED6">
      <w:pPr>
        <w:spacing w:before="360" w:after="120" w:line="240" w:lineRule="atLeast"/>
        <w:jc w:val="center"/>
        <w:rPr>
          <w:rFonts w:ascii="SimHei" w:eastAsia="SimHei"/>
          <w:sz w:val="28"/>
          <w:szCs w:val="28"/>
          <w:lang w:val="en-US"/>
        </w:rPr>
      </w:pPr>
      <w:r>
        <w:rPr>
          <w:rFonts w:ascii="SimHei" w:eastAsia="SimHei"/>
          <w:sz w:val="28"/>
          <w:szCs w:val="28"/>
          <w:lang w:val="en-US"/>
        </w:rPr>
        <w:t xml:space="preserve"> </w:t>
      </w:r>
      <w:r w:rsidR="00AF1793" w:rsidRPr="00AF1793">
        <w:rPr>
          <w:rFonts w:ascii="SimHei" w:eastAsia="SimHei" w:hint="eastAsia"/>
          <w:sz w:val="28"/>
          <w:szCs w:val="28"/>
          <w:lang w:val="en-US"/>
        </w:rPr>
        <w:t>为2020年后全球生物多样性框架的科技证据基础提供咨询</w:t>
      </w:r>
    </w:p>
    <w:p w14:paraId="52869FF9" w14:textId="41D69749" w:rsidR="00AF1793" w:rsidRPr="00AF1793" w:rsidRDefault="00AF1793" w:rsidP="00AF1793">
      <w:pPr>
        <w:spacing w:after="120" w:line="240" w:lineRule="atLeast"/>
        <w:jc w:val="center"/>
        <w:rPr>
          <w:rFonts w:ascii="SimHei" w:eastAsia="KaiTi"/>
          <w:lang w:val="en-US"/>
        </w:rPr>
      </w:pPr>
      <w:r w:rsidRPr="00AF1793">
        <w:rPr>
          <w:rFonts w:ascii="SimHei" w:eastAsia="KaiTi" w:hint="eastAsia"/>
          <w:lang w:val="en-US"/>
        </w:rPr>
        <w:t>增编</w:t>
      </w:r>
    </w:p>
    <w:p w14:paraId="6305B808" w14:textId="08FD9401" w:rsidR="00AF1793" w:rsidRPr="00AF1793" w:rsidRDefault="00AF1793" w:rsidP="00AF1793">
      <w:pPr>
        <w:spacing w:after="120" w:line="240" w:lineRule="atLeast"/>
        <w:jc w:val="center"/>
        <w:rPr>
          <w:rFonts w:ascii="SimHei"/>
          <w:b/>
          <w:bCs/>
        </w:rPr>
      </w:pPr>
      <w:r w:rsidRPr="00AF1793">
        <w:rPr>
          <w:rFonts w:ascii="SimHei" w:hint="eastAsia"/>
          <w:b/>
          <w:bCs/>
        </w:rPr>
        <w:t>对</w:t>
      </w:r>
      <w:r w:rsidRPr="00AF1793">
        <w:rPr>
          <w:rFonts w:ascii="SimHei" w:hint="eastAsia"/>
          <w:b/>
          <w:bCs/>
        </w:rPr>
        <w:t>2020</w:t>
      </w:r>
      <w:r w:rsidRPr="00AF1793">
        <w:rPr>
          <w:rFonts w:ascii="SimHei" w:hint="eastAsia"/>
          <w:b/>
          <w:bCs/>
        </w:rPr>
        <w:t>年后全球生物多样性框架</w:t>
      </w:r>
      <w:r>
        <w:rPr>
          <w:rFonts w:ascii="SimHei" w:hint="eastAsia"/>
          <w:b/>
          <w:bCs/>
        </w:rPr>
        <w:t>可能</w:t>
      </w:r>
      <w:r w:rsidRPr="00AF1793">
        <w:rPr>
          <w:rFonts w:ascii="SimHei" w:hint="eastAsia"/>
          <w:b/>
          <w:bCs/>
        </w:rPr>
        <w:t>要素的意见</w:t>
      </w:r>
    </w:p>
    <w:p w14:paraId="6D71FF0B" w14:textId="77777777" w:rsidR="00AF1793" w:rsidRPr="00AF1793" w:rsidRDefault="00AF1793" w:rsidP="00AF1793">
      <w:pPr>
        <w:spacing w:after="120" w:line="240" w:lineRule="atLeast"/>
        <w:jc w:val="center"/>
        <w:rPr>
          <w:rFonts w:ascii="SimHei" w:eastAsia="KaiTi"/>
        </w:rPr>
      </w:pPr>
      <w:r w:rsidRPr="00AF1793">
        <w:rPr>
          <w:rFonts w:ascii="SimHei" w:eastAsia="KaiTi" w:hint="eastAsia"/>
        </w:rPr>
        <w:t>执行秘书的说明</w:t>
      </w:r>
    </w:p>
    <w:p w14:paraId="6076A475" w14:textId="34817FCD" w:rsidR="00AF1793" w:rsidRDefault="00AF1793" w:rsidP="00C91C34">
      <w:pPr>
        <w:spacing w:before="120" w:after="120" w:line="240" w:lineRule="atLeast"/>
        <w:jc w:val="center"/>
        <w:rPr>
          <w:rFonts w:ascii="SimHei"/>
          <w:b/>
          <w:bCs/>
        </w:rPr>
      </w:pPr>
      <w:r w:rsidRPr="00AF1793">
        <w:rPr>
          <w:rFonts w:ascii="SimHei" w:hint="eastAsia"/>
          <w:b/>
          <w:bCs/>
        </w:rPr>
        <w:t>背景</w:t>
      </w:r>
    </w:p>
    <w:p w14:paraId="280283C7" w14:textId="0DFC29D8"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作为缔约方</w:t>
      </w:r>
      <w:proofErr w:type="gramStart"/>
      <w:r w:rsidRPr="001858CE">
        <w:t>大会第</w:t>
      </w:r>
      <w:proofErr w:type="gramEnd"/>
      <w:r w:rsidR="001858CE" w:rsidRPr="001858CE">
        <w:fldChar w:fldCharType="begin"/>
      </w:r>
      <w:r w:rsidR="001858CE" w:rsidRPr="001858CE">
        <w:instrText xml:space="preserve"> HYPERLINK "https://www.cbd.int/doc/decisions/cop-14/cop-14-dec-34-zh.pdf" </w:instrText>
      </w:r>
      <w:r w:rsidR="001858CE" w:rsidRPr="001858CE">
        <w:fldChar w:fldCharType="separate"/>
      </w:r>
      <w:r w:rsidRPr="001858CE">
        <w:rPr>
          <w:rStyle w:val="Hyperlink"/>
        </w:rPr>
        <w:t>14/34</w:t>
      </w:r>
      <w:r w:rsidR="001858CE" w:rsidRPr="001858CE">
        <w:fldChar w:fldCharType="end"/>
      </w:r>
      <w:proofErr w:type="gramStart"/>
      <w:r w:rsidRPr="001858CE">
        <w:t>号决定</w:t>
      </w:r>
      <w:proofErr w:type="gramEnd"/>
      <w:r w:rsidRPr="001858CE">
        <w:t>通过的制定</w:t>
      </w:r>
      <w:r w:rsidRPr="001858CE">
        <w:t>2020</w:t>
      </w:r>
      <w:r w:rsidRPr="001858CE">
        <w:t>年后全球生物多样性框架筹备进程的一部分，</w:t>
      </w:r>
      <w:r w:rsidR="001858CE" w:rsidRPr="001858CE">
        <w:t>该决定</w:t>
      </w:r>
      <w:r w:rsidRPr="001858CE">
        <w:t>请科学、技术和工艺咨询</w:t>
      </w:r>
      <w:r w:rsidR="001858CE" w:rsidRPr="001858CE">
        <w:t>附属</w:t>
      </w:r>
      <w:r w:rsidRPr="001858CE">
        <w:t>机构第二十三次和第二十四次会议为制定</w:t>
      </w:r>
      <w:r w:rsidRPr="001858CE">
        <w:t>2020</w:t>
      </w:r>
      <w:r w:rsidRPr="001858CE">
        <w:t>年后全球生物多样性框架</w:t>
      </w:r>
      <w:proofErr w:type="gramStart"/>
      <w:r w:rsidRPr="001858CE">
        <w:t>作出</w:t>
      </w:r>
      <w:proofErr w:type="gramEnd"/>
      <w:r w:rsidRPr="001858CE">
        <w:t>贡献，</w:t>
      </w:r>
      <w:r w:rsidR="001858CE" w:rsidRPr="001858CE">
        <w:t>支持</w:t>
      </w:r>
      <w:r w:rsidRPr="001858CE">
        <w:t>2020</w:t>
      </w:r>
      <w:r w:rsidRPr="001858CE">
        <w:t>年后全球生物多样性框架不限成员名额工作组的工作。同一决定请不限成员名额工作组共同主席将</w:t>
      </w:r>
      <w:r w:rsidR="001858CE" w:rsidRPr="001858CE">
        <w:t>科</w:t>
      </w:r>
      <w:proofErr w:type="gramStart"/>
      <w:r w:rsidR="001858CE" w:rsidRPr="001858CE">
        <w:t>咨</w:t>
      </w:r>
      <w:proofErr w:type="gramEnd"/>
      <w:r w:rsidRPr="001858CE">
        <w:t>机构的讨论结果纳入</w:t>
      </w:r>
      <w:r w:rsidRPr="001858CE">
        <w:t>2020</w:t>
      </w:r>
      <w:r w:rsidRPr="001858CE">
        <w:t>年后全球生物多样性框架。</w:t>
      </w:r>
    </w:p>
    <w:p w14:paraId="03863C8B" w14:textId="5F45C7C9"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不限成员名额工作组第一次会议邀请</w:t>
      </w:r>
      <w:r w:rsidR="007B7C25">
        <w:rPr>
          <w:rFonts w:hint="eastAsia"/>
        </w:rPr>
        <w:t>科</w:t>
      </w:r>
      <w:proofErr w:type="gramStart"/>
      <w:r w:rsidR="007B7C25">
        <w:rPr>
          <w:rFonts w:hint="eastAsia"/>
        </w:rPr>
        <w:t>咨</w:t>
      </w:r>
      <w:proofErr w:type="gramEnd"/>
      <w:r w:rsidR="007B7C25">
        <w:rPr>
          <w:rFonts w:hint="eastAsia"/>
        </w:rPr>
        <w:t>机构</w:t>
      </w:r>
      <w:r w:rsidRPr="001858CE">
        <w:t>提请工作组注意其审议</w:t>
      </w:r>
      <w:r w:rsidR="00732074">
        <w:rPr>
          <w:rFonts w:hint="eastAsia"/>
        </w:rPr>
        <w:t>过程</w:t>
      </w:r>
      <w:r w:rsidRPr="001858CE">
        <w:t>中</w:t>
      </w:r>
      <w:r w:rsidR="00732074">
        <w:rPr>
          <w:rFonts w:hint="eastAsia"/>
        </w:rPr>
        <w:t>，</w:t>
      </w:r>
      <w:r w:rsidRPr="001858CE">
        <w:t>特别是审议生物多样性和生态系统服务政府间科学</w:t>
      </w:r>
      <w:r w:rsidR="007B7C25">
        <w:rPr>
          <w:rFonts w:hint="eastAsia"/>
        </w:rPr>
        <w:t>-</w:t>
      </w:r>
      <w:r w:rsidRPr="001858CE">
        <w:t>政策平台</w:t>
      </w:r>
      <w:r w:rsidR="00B53B8F">
        <w:t>（</w:t>
      </w:r>
      <w:r w:rsidR="007B7C25" w:rsidRPr="00B53B8F">
        <w:rPr>
          <w:kern w:val="22"/>
        </w:rPr>
        <w:t>IPBES</w:t>
      </w:r>
      <w:r w:rsidR="00B53B8F">
        <w:t>）</w:t>
      </w:r>
      <w:r w:rsidR="00732074">
        <w:rPr>
          <w:rFonts w:hint="eastAsia"/>
        </w:rPr>
        <w:t>的《</w:t>
      </w:r>
      <w:r w:rsidRPr="001858CE">
        <w:t>生物多样性和生态系统服务全球评估报告</w:t>
      </w:r>
      <w:r w:rsidR="00732074">
        <w:rPr>
          <w:rFonts w:hint="eastAsia"/>
        </w:rPr>
        <w:t>》</w:t>
      </w:r>
      <w:r w:rsidRPr="001858CE">
        <w:t>的结果时提出的与</w:t>
      </w:r>
      <w:r w:rsidRPr="001858CE">
        <w:t>2020</w:t>
      </w:r>
      <w:r w:rsidRPr="001858CE">
        <w:t>年后全球生物多样性框架有关的任何建议。更具体地说，工作组</w:t>
      </w:r>
      <w:r w:rsidR="00732074">
        <w:rPr>
          <w:rFonts w:hint="eastAsia"/>
        </w:rPr>
        <w:t>邀请</w:t>
      </w:r>
      <w:r w:rsidR="007B7C25">
        <w:rPr>
          <w:rFonts w:hint="eastAsia"/>
        </w:rPr>
        <w:t>科</w:t>
      </w:r>
      <w:proofErr w:type="gramStart"/>
      <w:r w:rsidR="007B7C25">
        <w:rPr>
          <w:rFonts w:hint="eastAsia"/>
        </w:rPr>
        <w:t>咨</w:t>
      </w:r>
      <w:proofErr w:type="gramEnd"/>
      <w:r w:rsidRPr="001858CE">
        <w:t>机构</w:t>
      </w:r>
      <w:r w:rsidR="00E70C00">
        <w:rPr>
          <w:rFonts w:hint="eastAsia"/>
        </w:rPr>
        <w:t>提供关于生物多样性丧失的驱动因素的</w:t>
      </w:r>
      <w:r w:rsidRPr="001858CE">
        <w:t>具体目标、</w:t>
      </w:r>
      <w:r w:rsidR="007B7C25" w:rsidRPr="007B7C25">
        <w:rPr>
          <w:kern w:val="22"/>
        </w:rPr>
        <w:t>SMART</w:t>
      </w:r>
      <w:r w:rsidR="00B53B8F">
        <w:rPr>
          <w:rFonts w:hint="eastAsia"/>
          <w:kern w:val="22"/>
        </w:rPr>
        <w:t>（</w:t>
      </w:r>
      <w:r w:rsidR="00E70C00" w:rsidRPr="00E70C00">
        <w:rPr>
          <w:rFonts w:hint="eastAsia"/>
          <w:kern w:val="22"/>
        </w:rPr>
        <w:t>具体、可计量、可实现、</w:t>
      </w:r>
      <w:r w:rsidR="00E70C00">
        <w:rPr>
          <w:rFonts w:hint="eastAsia"/>
          <w:kern w:val="22"/>
        </w:rPr>
        <w:t>基于成果</w:t>
      </w:r>
      <w:r w:rsidR="00E70C00" w:rsidRPr="00E70C00">
        <w:rPr>
          <w:rFonts w:hint="eastAsia"/>
          <w:kern w:val="22"/>
        </w:rPr>
        <w:t>、有时限</w:t>
      </w:r>
      <w:r w:rsidR="00B53B8F">
        <w:rPr>
          <w:rFonts w:hint="eastAsia"/>
          <w:kern w:val="22"/>
        </w:rPr>
        <w:t>）</w:t>
      </w:r>
      <w:r w:rsidRPr="001858CE">
        <w:t>目标、指标、基线和监测框架</w:t>
      </w:r>
      <w:r w:rsidR="00E70C00">
        <w:rPr>
          <w:rFonts w:hint="eastAsia"/>
        </w:rPr>
        <w:t>的</w:t>
      </w:r>
      <w:r w:rsidRPr="001858CE">
        <w:t>指导</w:t>
      </w:r>
      <w:r w:rsidR="00E70C00">
        <w:rPr>
          <w:rFonts w:hint="eastAsia"/>
        </w:rPr>
        <w:t>意见的要素，以在</w:t>
      </w:r>
      <w:r w:rsidR="00E70C00" w:rsidRPr="001858CE">
        <w:t>《公约》三</w:t>
      </w:r>
      <w:r w:rsidR="00E70C00">
        <w:rPr>
          <w:rFonts w:hint="eastAsia"/>
        </w:rPr>
        <w:t>个</w:t>
      </w:r>
      <w:r w:rsidR="00E70C00" w:rsidRPr="001858CE">
        <w:t>目标范围内实现转型变革</w:t>
      </w:r>
      <w:r w:rsidR="00E70C00">
        <w:rPr>
          <w:rFonts w:hint="eastAsia"/>
        </w:rPr>
        <w:t>。</w:t>
      </w:r>
    </w:p>
    <w:p w14:paraId="67109DB5" w14:textId="2AEE529F" w:rsidR="00AF1793" w:rsidRPr="001858CE" w:rsidRDefault="00B53B8F" w:rsidP="00C91C34">
      <w:pPr>
        <w:pStyle w:val="ListParagraph"/>
        <w:numPr>
          <w:ilvl w:val="0"/>
          <w:numId w:val="22"/>
        </w:numPr>
        <w:adjustRightInd w:val="0"/>
        <w:snapToGrid w:val="0"/>
        <w:spacing w:before="120" w:after="120" w:line="240" w:lineRule="atLeast"/>
        <w:ind w:left="0" w:firstLine="0"/>
        <w:contextualSpacing w:val="0"/>
        <w:jc w:val="left"/>
      </w:pPr>
      <w:r>
        <w:rPr>
          <w:rFonts w:hint="eastAsia"/>
        </w:rPr>
        <w:t>故此</w:t>
      </w:r>
      <w:r w:rsidR="00AF1793" w:rsidRPr="001858CE">
        <w:t>印发本增编</w:t>
      </w:r>
      <w:r w:rsidR="009E4687">
        <w:rPr>
          <w:rFonts w:hint="eastAsia"/>
        </w:rPr>
        <w:t>，协助科</w:t>
      </w:r>
      <w:proofErr w:type="gramStart"/>
      <w:r w:rsidR="009E4687">
        <w:rPr>
          <w:rFonts w:hint="eastAsia"/>
        </w:rPr>
        <w:t>咨</w:t>
      </w:r>
      <w:proofErr w:type="gramEnd"/>
      <w:r w:rsidR="00AF1793" w:rsidRPr="001858CE">
        <w:t>机构</w:t>
      </w:r>
      <w:r w:rsidR="009E4687">
        <w:rPr>
          <w:rFonts w:hint="eastAsia"/>
        </w:rPr>
        <w:t>就</w:t>
      </w:r>
      <w:r w:rsidR="00AF1793" w:rsidRPr="001858CE">
        <w:t>制定</w:t>
      </w:r>
      <w:r w:rsidR="00AF1793" w:rsidRPr="001858CE">
        <w:t>2020</w:t>
      </w:r>
      <w:r w:rsidR="00AF1793" w:rsidRPr="001858CE">
        <w:t>年后全球生物多样性框架</w:t>
      </w:r>
      <w:r w:rsidR="009E4687">
        <w:rPr>
          <w:rFonts w:hint="eastAsia"/>
        </w:rPr>
        <w:t>进行</w:t>
      </w:r>
      <w:r w:rsidR="00AF1793" w:rsidRPr="001858CE">
        <w:t>的审议</w:t>
      </w:r>
      <w:r w:rsidR="009E4687">
        <w:rPr>
          <w:rFonts w:hint="eastAsia"/>
        </w:rPr>
        <w:t>工作</w:t>
      </w:r>
      <w:r w:rsidR="00AF1793" w:rsidRPr="001858CE">
        <w:t>。</w:t>
      </w:r>
      <w:r w:rsidR="009E4687">
        <w:rPr>
          <w:rFonts w:hint="eastAsia"/>
        </w:rPr>
        <w:t>编写</w:t>
      </w:r>
      <w:r w:rsidR="00AF1793" w:rsidRPr="001858CE">
        <w:t>本文件</w:t>
      </w:r>
      <w:r w:rsidR="009E4687">
        <w:rPr>
          <w:rFonts w:hint="eastAsia"/>
        </w:rPr>
        <w:t>时参考了以下方面的资料：</w:t>
      </w:r>
      <w:r w:rsidR="00AF1793" w:rsidRPr="001858CE">
        <w:t>应</w:t>
      </w:r>
      <w:r w:rsidR="009E4687">
        <w:rPr>
          <w:rFonts w:hint="eastAsia"/>
        </w:rPr>
        <w:t>邀为</w:t>
      </w:r>
      <w:r w:rsidR="00AF1793" w:rsidRPr="001858CE">
        <w:t>2020</w:t>
      </w:r>
      <w:r w:rsidR="00AF1793" w:rsidRPr="001858CE">
        <w:t>年后全球生物多样性框架提交的</w:t>
      </w:r>
      <w:r w:rsidR="009E4687">
        <w:rPr>
          <w:rFonts w:hint="eastAsia"/>
        </w:rPr>
        <w:t>提案</w:t>
      </w:r>
      <w:r w:rsidR="00AF1793" w:rsidRPr="001858CE">
        <w:t>、作为制定框架进程一部分</w:t>
      </w:r>
      <w:r w:rsidR="009E4687">
        <w:rPr>
          <w:rFonts w:hint="eastAsia"/>
        </w:rPr>
        <w:t>而</w:t>
      </w:r>
      <w:r w:rsidR="00AF1793" w:rsidRPr="001858CE">
        <w:t>开展的区域和其他</w:t>
      </w:r>
      <w:r>
        <w:rPr>
          <w:rFonts w:hint="eastAsia"/>
        </w:rPr>
        <w:t>协商</w:t>
      </w:r>
      <w:r w:rsidR="00AF1793" w:rsidRPr="001858CE">
        <w:t>的</w:t>
      </w:r>
      <w:r w:rsidR="009E4687">
        <w:rPr>
          <w:rFonts w:hint="eastAsia"/>
        </w:rPr>
        <w:t>成</w:t>
      </w:r>
      <w:r w:rsidR="00AF1793" w:rsidRPr="001858CE">
        <w:t>果、</w:t>
      </w:r>
      <w:r w:rsidR="00AF1793" w:rsidRPr="001858CE">
        <w:t>2020</w:t>
      </w:r>
      <w:r w:rsidR="00AF1793" w:rsidRPr="001858CE">
        <w:t>年后全球生物多</w:t>
      </w:r>
      <w:r w:rsidR="00AF1793" w:rsidRPr="001858CE">
        <w:lastRenderedPageBreak/>
        <w:t>样性框架不限成员名额工作组第一次会议的结果以及现有科学证据，包括</w:t>
      </w:r>
      <w:r w:rsidR="009E4687" w:rsidRPr="00B53B8F">
        <w:rPr>
          <w:kern w:val="22"/>
        </w:rPr>
        <w:t>IPBES</w:t>
      </w:r>
      <w:r w:rsidR="00AF1793" w:rsidRPr="001858CE">
        <w:t>全球评估的结果。</w:t>
      </w:r>
      <w:r w:rsidR="009E4687">
        <w:rPr>
          <w:rStyle w:val="FootnoteReference"/>
        </w:rPr>
        <w:footnoteReference w:id="2"/>
      </w:r>
    </w:p>
    <w:p w14:paraId="1C186A55" w14:textId="13FFC477" w:rsidR="00AF1793" w:rsidRPr="001858CE" w:rsidRDefault="002F1B2B" w:rsidP="00C91C34">
      <w:pPr>
        <w:pStyle w:val="ListParagraph"/>
        <w:numPr>
          <w:ilvl w:val="0"/>
          <w:numId w:val="22"/>
        </w:numPr>
        <w:adjustRightInd w:val="0"/>
        <w:snapToGrid w:val="0"/>
        <w:spacing w:before="120" w:after="120" w:line="240" w:lineRule="atLeast"/>
        <w:ind w:left="0" w:firstLine="0"/>
        <w:contextualSpacing w:val="0"/>
        <w:jc w:val="left"/>
      </w:pPr>
      <w:r w:rsidRPr="002F1B2B">
        <w:rPr>
          <w:kern w:val="22"/>
        </w:rPr>
        <w:t>IPBES</w:t>
      </w:r>
      <w:r w:rsidR="00AF1793" w:rsidRPr="001858CE">
        <w:t>全球评估和其他相关评估的结果摘要及其对《公约》未来工作特别是</w:t>
      </w:r>
      <w:r>
        <w:rPr>
          <w:rFonts w:hint="eastAsia"/>
        </w:rPr>
        <w:t>对</w:t>
      </w:r>
      <w:r w:rsidR="00AF1793" w:rsidRPr="001858CE">
        <w:t>2020</w:t>
      </w:r>
      <w:r w:rsidR="00AF1793" w:rsidRPr="001858CE">
        <w:t>年后全球生物多样性框架的</w:t>
      </w:r>
      <w:r>
        <w:rPr>
          <w:rFonts w:hint="eastAsia"/>
        </w:rPr>
        <w:t>含义</w:t>
      </w:r>
      <w:r w:rsidR="00AF1793" w:rsidRPr="001858CE">
        <w:t>，载于</w:t>
      </w:r>
      <w:r w:rsidR="00AF1793" w:rsidRPr="001858CE">
        <w:t>CBD/SBSTTA/23/2</w:t>
      </w:r>
      <w:r>
        <w:t>/Add.1</w:t>
      </w:r>
      <w:r>
        <w:rPr>
          <w:rFonts w:hint="eastAsia"/>
        </w:rPr>
        <w:t>号文件</w:t>
      </w:r>
      <w:r w:rsidR="005D271D">
        <w:rPr>
          <w:rFonts w:hint="eastAsia"/>
        </w:rPr>
        <w:t>，</w:t>
      </w:r>
      <w:r>
        <w:rPr>
          <w:rFonts w:hint="eastAsia"/>
        </w:rPr>
        <w:t>C</w:t>
      </w:r>
      <w:r>
        <w:t>BD</w:t>
      </w:r>
      <w:r w:rsidR="00AF1793" w:rsidRPr="001858CE">
        <w:t>/SBSTTA/23/2</w:t>
      </w:r>
      <w:r w:rsidR="00AF1793" w:rsidRPr="001858CE">
        <w:t>号文件第一节</w:t>
      </w:r>
      <w:r w:rsidR="005D271D">
        <w:rPr>
          <w:rFonts w:hint="eastAsia"/>
        </w:rPr>
        <w:t>对主要含义作了</w:t>
      </w:r>
      <w:r w:rsidR="00AF1793" w:rsidRPr="001858CE">
        <w:t>概述。这些评估记录了生物多样性的现状，</w:t>
      </w:r>
      <w:r w:rsidR="005D271D">
        <w:rPr>
          <w:rFonts w:hint="eastAsia"/>
        </w:rPr>
        <w:t>找出</w:t>
      </w:r>
      <w:r w:rsidR="00AF1793" w:rsidRPr="001858CE">
        <w:t>了变化的驱动因素，探索了</w:t>
      </w:r>
      <w:r w:rsidR="00700CA8">
        <w:rPr>
          <w:rFonts w:hint="eastAsia"/>
        </w:rPr>
        <w:t>各种</w:t>
      </w:r>
      <w:r w:rsidR="00700CA8" w:rsidRPr="001858CE">
        <w:t>情景</w:t>
      </w:r>
      <w:r w:rsidR="00700CA8">
        <w:rPr>
          <w:rFonts w:hint="eastAsia"/>
        </w:rPr>
        <w:t>设想以确定</w:t>
      </w:r>
      <w:r w:rsidR="005D271D">
        <w:rPr>
          <w:rFonts w:hint="eastAsia"/>
        </w:rPr>
        <w:t>实现</w:t>
      </w:r>
      <w:r w:rsidR="00AF1793" w:rsidRPr="001858CE">
        <w:t>2050</w:t>
      </w:r>
      <w:r w:rsidR="00AF1793" w:rsidRPr="001858CE">
        <w:t>年愿景的途径，确定了</w:t>
      </w:r>
      <w:r w:rsidR="00700CA8" w:rsidRPr="001858CE">
        <w:t>可能方法和行动</w:t>
      </w:r>
      <w:r w:rsidR="00700CA8">
        <w:rPr>
          <w:rFonts w:hint="eastAsia"/>
        </w:rPr>
        <w:t>以</w:t>
      </w:r>
      <w:r w:rsidR="00AF1793" w:rsidRPr="001858CE">
        <w:t>实现</w:t>
      </w:r>
      <w:r w:rsidR="00AF1793" w:rsidRPr="001858CE">
        <w:t>2050</w:t>
      </w:r>
      <w:r w:rsidR="00AF1793" w:rsidRPr="001858CE">
        <w:t>年愿景所需的</w:t>
      </w:r>
      <w:r w:rsidR="005D271D">
        <w:rPr>
          <w:rFonts w:hint="eastAsia"/>
        </w:rPr>
        <w:t>转型</w:t>
      </w:r>
      <w:r w:rsidR="00AF1793" w:rsidRPr="001858CE">
        <w:t>变革。</w:t>
      </w:r>
    </w:p>
    <w:p w14:paraId="6FB3FF78" w14:textId="6ADFE361" w:rsidR="00AF1793" w:rsidRPr="001858CE" w:rsidRDefault="00700CA8" w:rsidP="00700CA8">
      <w:pPr>
        <w:pStyle w:val="ListParagraph"/>
        <w:numPr>
          <w:ilvl w:val="0"/>
          <w:numId w:val="22"/>
        </w:numPr>
        <w:adjustRightInd w:val="0"/>
        <w:snapToGrid w:val="0"/>
        <w:spacing w:before="120" w:after="120" w:line="240" w:lineRule="atLeast"/>
        <w:ind w:left="0" w:firstLine="0"/>
        <w:contextualSpacing w:val="0"/>
        <w:jc w:val="left"/>
      </w:pPr>
      <w:r w:rsidRPr="002F1B2B">
        <w:rPr>
          <w:kern w:val="22"/>
        </w:rPr>
        <w:t>IPBES</w:t>
      </w:r>
      <w:r w:rsidR="00AF1793" w:rsidRPr="001858CE">
        <w:t>全球评估和其他相关评估认识到，</w:t>
      </w:r>
      <w:r w:rsidRPr="00D45371">
        <w:rPr>
          <w:rFonts w:hint="eastAsia"/>
        </w:rPr>
        <w:t>迫切需要在</w:t>
      </w:r>
      <w:r>
        <w:rPr>
          <w:rFonts w:hint="eastAsia"/>
        </w:rPr>
        <w:t>本</w:t>
      </w:r>
      <w:r w:rsidRPr="00D45371">
        <w:rPr>
          <w:rFonts w:hint="eastAsia"/>
        </w:rPr>
        <w:t>十年采取行动，通过扩大已获</w:t>
      </w:r>
      <w:r>
        <w:rPr>
          <w:rFonts w:hint="eastAsia"/>
        </w:rPr>
        <w:t>验证</w:t>
      </w:r>
      <w:r w:rsidRPr="00D45371">
        <w:rPr>
          <w:rFonts w:hint="eastAsia"/>
        </w:rPr>
        <w:t>的措施和启动新措施来实现</w:t>
      </w:r>
      <w:r>
        <w:rPr>
          <w:rFonts w:hint="eastAsia"/>
        </w:rPr>
        <w:t>转型</w:t>
      </w:r>
      <w:r w:rsidRPr="00D45371">
        <w:rPr>
          <w:rFonts w:hint="eastAsia"/>
        </w:rPr>
        <w:t>变革，解决生物多样性丧失</w:t>
      </w:r>
      <w:r w:rsidR="00B53B8F">
        <w:rPr>
          <w:rFonts w:hint="eastAsia"/>
        </w:rPr>
        <w:t>（</w:t>
      </w:r>
      <w:r w:rsidRPr="00D45371">
        <w:rPr>
          <w:rFonts w:hint="eastAsia"/>
        </w:rPr>
        <w:t>以及气候变化和土地退化</w:t>
      </w:r>
      <w:r w:rsidR="00B53B8F">
        <w:rPr>
          <w:rFonts w:hint="eastAsia"/>
        </w:rPr>
        <w:t>）</w:t>
      </w:r>
      <w:r w:rsidRPr="00D45371">
        <w:rPr>
          <w:rFonts w:hint="eastAsia"/>
        </w:rPr>
        <w:t>问题。然而鉴于目前生物多样性的</w:t>
      </w:r>
      <w:r w:rsidR="00FB54A7">
        <w:rPr>
          <w:rFonts w:hint="eastAsia"/>
        </w:rPr>
        <w:t>总体</w:t>
      </w:r>
      <w:r w:rsidRPr="00D45371">
        <w:rPr>
          <w:rFonts w:hint="eastAsia"/>
        </w:rPr>
        <w:t>趋势</w:t>
      </w:r>
      <w:r>
        <w:rPr>
          <w:rFonts w:hint="eastAsia"/>
        </w:rPr>
        <w:t>非常</w:t>
      </w:r>
      <w:r w:rsidR="00FB54A7">
        <w:rPr>
          <w:rFonts w:hint="eastAsia"/>
        </w:rPr>
        <w:t>消极</w:t>
      </w:r>
      <w:r w:rsidRPr="00D45371">
        <w:rPr>
          <w:rFonts w:hint="eastAsia"/>
        </w:rPr>
        <w:t>，一些驱动因素的强度正在增加，并考虑到社会生态系统固有的</w:t>
      </w:r>
      <w:r>
        <w:rPr>
          <w:rFonts w:hint="eastAsia"/>
        </w:rPr>
        <w:t>时</w:t>
      </w:r>
      <w:r w:rsidRPr="00D45371">
        <w:rPr>
          <w:rFonts w:hint="eastAsia"/>
        </w:rPr>
        <w:t>滞，要</w:t>
      </w:r>
      <w:r>
        <w:rPr>
          <w:rFonts w:hint="eastAsia"/>
        </w:rPr>
        <w:t>减少</w:t>
      </w:r>
      <w:r w:rsidRPr="00D45371">
        <w:rPr>
          <w:rFonts w:hint="eastAsia"/>
        </w:rPr>
        <w:t>这些趋势的许多驱动因素</w:t>
      </w:r>
      <w:r>
        <w:rPr>
          <w:rFonts w:hint="eastAsia"/>
        </w:rPr>
        <w:t>，实现</w:t>
      </w:r>
      <w:r w:rsidRPr="00D45371">
        <w:rPr>
          <w:rFonts w:hint="eastAsia"/>
        </w:rPr>
        <w:t>根本性变革，还需要一些时间。此外威胁减少</w:t>
      </w:r>
      <w:r>
        <w:rPr>
          <w:rFonts w:hint="eastAsia"/>
        </w:rPr>
        <w:t>后</w:t>
      </w:r>
      <w:r w:rsidRPr="00D45371">
        <w:rPr>
          <w:rFonts w:hint="eastAsia"/>
        </w:rPr>
        <w:t>，许多生态系统和物种需要时间恢复。因此尽管</w:t>
      </w:r>
      <w:r>
        <w:rPr>
          <w:rFonts w:hint="eastAsia"/>
        </w:rPr>
        <w:t>一个</w:t>
      </w:r>
      <w:r w:rsidRPr="00D45371">
        <w:rPr>
          <w:rFonts w:hint="eastAsia"/>
        </w:rPr>
        <w:t>2030</w:t>
      </w:r>
      <w:r w:rsidRPr="00D45371">
        <w:rPr>
          <w:rFonts w:hint="eastAsia"/>
        </w:rPr>
        <w:t>年的时间表适合</w:t>
      </w:r>
      <w:r>
        <w:rPr>
          <w:rFonts w:hint="eastAsia"/>
        </w:rPr>
        <w:t>采取</w:t>
      </w:r>
      <w:r w:rsidRPr="00D45371">
        <w:rPr>
          <w:rFonts w:hint="eastAsia"/>
        </w:rPr>
        <w:t>紧急行动，但</w:t>
      </w:r>
      <w:r>
        <w:rPr>
          <w:rFonts w:hint="eastAsia"/>
        </w:rPr>
        <w:t>一个</w:t>
      </w:r>
      <w:r w:rsidRPr="00D45371">
        <w:rPr>
          <w:rFonts w:hint="eastAsia"/>
        </w:rPr>
        <w:t>更长的时间表</w:t>
      </w:r>
      <w:r w:rsidR="00B53B8F">
        <w:rPr>
          <w:rFonts w:hint="eastAsia"/>
        </w:rPr>
        <w:t>，</w:t>
      </w:r>
      <w:r w:rsidRPr="00D45371">
        <w:rPr>
          <w:rFonts w:hint="eastAsia"/>
        </w:rPr>
        <w:t>到</w:t>
      </w:r>
      <w:r w:rsidRPr="00D45371">
        <w:rPr>
          <w:rFonts w:hint="eastAsia"/>
        </w:rPr>
        <w:t>2050</w:t>
      </w:r>
      <w:r w:rsidRPr="00D45371">
        <w:rPr>
          <w:rFonts w:hint="eastAsia"/>
        </w:rPr>
        <w:t>年</w:t>
      </w:r>
      <w:r w:rsidR="00B53B8F">
        <w:rPr>
          <w:rFonts w:hint="eastAsia"/>
        </w:rPr>
        <w:t>的时间表，</w:t>
      </w:r>
      <w:r w:rsidRPr="00D45371">
        <w:rPr>
          <w:rFonts w:hint="eastAsia"/>
        </w:rPr>
        <w:t>对于实现积极愿景也很重要。</w:t>
      </w:r>
      <w:proofErr w:type="gramStart"/>
      <w:r>
        <w:rPr>
          <w:rFonts w:hint="eastAsia"/>
        </w:rPr>
        <w:t>可使用“</w:t>
      </w:r>
      <w:proofErr w:type="gramEnd"/>
      <w:r>
        <w:rPr>
          <w:rFonts w:hint="eastAsia"/>
        </w:rPr>
        <w:t>后向规划”办法</w:t>
      </w:r>
      <w:r w:rsidR="00AF1793" w:rsidRPr="001858CE">
        <w:t>推断实现</w:t>
      </w:r>
      <w:r w:rsidR="00AF1793" w:rsidRPr="001858CE">
        <w:t>2050</w:t>
      </w:r>
      <w:r w:rsidR="00AF1793" w:rsidRPr="001858CE">
        <w:t>年愿景所需的行动，</w:t>
      </w:r>
      <w:r w:rsidR="00060243">
        <w:rPr>
          <w:rFonts w:hint="eastAsia"/>
        </w:rPr>
        <w:t>设</w:t>
      </w:r>
      <w:r w:rsidR="00AF1793" w:rsidRPr="001858CE">
        <w:t>定</w:t>
      </w:r>
      <w:r w:rsidR="00AF1793" w:rsidRPr="001858CE">
        <w:t>2030</w:t>
      </w:r>
      <w:r w:rsidR="00AF1793" w:rsidRPr="001858CE">
        <w:t>年和</w:t>
      </w:r>
      <w:r w:rsidR="00AF1793" w:rsidRPr="001858CE">
        <w:t>2040</w:t>
      </w:r>
      <w:r w:rsidR="00AF1793" w:rsidRPr="001858CE">
        <w:t>年的里程碑。</w:t>
      </w:r>
    </w:p>
    <w:p w14:paraId="675C7F19" w14:textId="7B1AEDDB" w:rsidR="00AF1793" w:rsidRPr="001858CE" w:rsidRDefault="002A6C51" w:rsidP="00C91C34">
      <w:pPr>
        <w:pStyle w:val="ListParagraph"/>
        <w:numPr>
          <w:ilvl w:val="0"/>
          <w:numId w:val="22"/>
        </w:numPr>
        <w:adjustRightInd w:val="0"/>
        <w:snapToGrid w:val="0"/>
        <w:spacing w:before="120" w:after="120" w:line="240" w:lineRule="atLeast"/>
        <w:ind w:left="0" w:firstLine="0"/>
        <w:contextualSpacing w:val="0"/>
        <w:jc w:val="left"/>
      </w:pPr>
      <w:r>
        <w:rPr>
          <w:rFonts w:hint="eastAsia"/>
        </w:rPr>
        <w:t>正在编写</w:t>
      </w:r>
      <w:r w:rsidR="00AF1793" w:rsidRPr="001858CE">
        <w:t>框架的具体</w:t>
      </w:r>
      <w:r>
        <w:rPr>
          <w:rFonts w:hint="eastAsia"/>
        </w:rPr>
        <w:t>案文</w:t>
      </w:r>
      <w:r w:rsidR="00B53B8F">
        <w:t>（</w:t>
      </w:r>
      <w:r w:rsidR="00AF1793" w:rsidRPr="001858CE">
        <w:t>例如其要素的定义，包括</w:t>
      </w:r>
      <w:r w:rsidR="00507DA1">
        <w:rPr>
          <w:rFonts w:hint="eastAsia"/>
        </w:rPr>
        <w:t>长期</w:t>
      </w:r>
      <w:r w:rsidR="00AF1793" w:rsidRPr="001858CE">
        <w:t>目标和具体目标</w:t>
      </w:r>
      <w:r w:rsidR="00B53B8F">
        <w:t>）</w:t>
      </w:r>
      <w:r w:rsidR="00AF1793" w:rsidRPr="001858CE">
        <w:t>，</w:t>
      </w:r>
      <w:r>
        <w:rPr>
          <w:rFonts w:hint="eastAsia"/>
        </w:rPr>
        <w:t>案文将</w:t>
      </w:r>
      <w:proofErr w:type="gramStart"/>
      <w:r w:rsidR="00AF1793" w:rsidRPr="001858CE">
        <w:t>合并成</w:t>
      </w:r>
      <w:r>
        <w:rPr>
          <w:rFonts w:hint="eastAsia"/>
        </w:rPr>
        <w:t>预稿</w:t>
      </w:r>
      <w:proofErr w:type="gramEnd"/>
      <w:r w:rsidR="00AF1793" w:rsidRPr="001858CE">
        <w:t>，</w:t>
      </w:r>
      <w:r>
        <w:rPr>
          <w:rFonts w:hint="eastAsia"/>
        </w:rPr>
        <w:t>于</w:t>
      </w:r>
      <w:r w:rsidR="00AF1793" w:rsidRPr="001858CE">
        <w:t>2020</w:t>
      </w:r>
      <w:r w:rsidR="00AF1793" w:rsidRPr="001858CE">
        <w:t>年后全球生物多样性框架工作组第二次会议前六周公布。因此本</w:t>
      </w:r>
      <w:r>
        <w:rPr>
          <w:rFonts w:hint="eastAsia"/>
        </w:rPr>
        <w:t>文件为编写各要素提出了建议</w:t>
      </w:r>
      <w:r w:rsidR="00AF1793" w:rsidRPr="001858CE">
        <w:t>。下文第一节提供与</w:t>
      </w:r>
      <w:r w:rsidR="00AF1793" w:rsidRPr="001858CE">
        <w:t>2020</w:t>
      </w:r>
      <w:r w:rsidR="00AF1793" w:rsidRPr="001858CE">
        <w:t>年后全球生物多样性框架可能的长期目标有关的信息。第二节提供与</w:t>
      </w:r>
      <w:r>
        <w:rPr>
          <w:rFonts w:hint="eastAsia"/>
        </w:rPr>
        <w:t>可能的</w:t>
      </w:r>
      <w:r w:rsidR="00AF1793" w:rsidRPr="001858CE">
        <w:t>2030</w:t>
      </w:r>
      <w:r w:rsidR="00AF1793" w:rsidRPr="001858CE">
        <w:t>年</w:t>
      </w:r>
      <w:r>
        <w:rPr>
          <w:rFonts w:hint="eastAsia"/>
        </w:rPr>
        <w:t>使命</w:t>
      </w:r>
      <w:r w:rsidR="00AF1793" w:rsidRPr="001858CE">
        <w:t>有关的信息。第三节为</w:t>
      </w:r>
      <w:r>
        <w:rPr>
          <w:rFonts w:hint="eastAsia"/>
        </w:rPr>
        <w:t>制定</w:t>
      </w:r>
      <w:r w:rsidR="00AF1793" w:rsidRPr="001858CE">
        <w:t>未来目标提</w:t>
      </w:r>
      <w:r>
        <w:rPr>
          <w:rFonts w:hint="eastAsia"/>
        </w:rPr>
        <w:t>出</w:t>
      </w:r>
      <w:r w:rsidR="00AF1793" w:rsidRPr="001858CE">
        <w:t>了一些考虑。第四节提</w:t>
      </w:r>
      <w:r w:rsidR="00507DA1">
        <w:rPr>
          <w:rFonts w:hint="eastAsia"/>
        </w:rPr>
        <w:t>出</w:t>
      </w:r>
      <w:r w:rsidR="00AF1793" w:rsidRPr="001858CE">
        <w:t>了关于指标、基线和监测框架的信息。</w:t>
      </w:r>
      <w:r>
        <w:rPr>
          <w:rFonts w:hint="eastAsia"/>
        </w:rPr>
        <w:t>科</w:t>
      </w:r>
      <w:proofErr w:type="gramStart"/>
      <w:r>
        <w:rPr>
          <w:rFonts w:hint="eastAsia"/>
        </w:rPr>
        <w:t>咨</w:t>
      </w:r>
      <w:proofErr w:type="gramEnd"/>
      <w:r w:rsidR="00AF1793" w:rsidRPr="001858CE">
        <w:t>机构不妨审议这</w:t>
      </w:r>
      <w:r>
        <w:rPr>
          <w:rFonts w:hint="eastAsia"/>
        </w:rPr>
        <w:t>些</w:t>
      </w:r>
      <w:r w:rsidR="00AF1793" w:rsidRPr="001858CE">
        <w:t>信息，并向</w:t>
      </w:r>
      <w:r w:rsidR="00AF1793" w:rsidRPr="001858CE">
        <w:t>2020</w:t>
      </w:r>
      <w:r w:rsidR="00AF1793" w:rsidRPr="001858CE">
        <w:t>年后全球生物多样性框架工作组及其共同主席提出建议。</w:t>
      </w:r>
    </w:p>
    <w:p w14:paraId="6284E07C" w14:textId="0983650A"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本增编</w:t>
      </w:r>
      <w:r w:rsidR="003D4208">
        <w:rPr>
          <w:rFonts w:hint="eastAsia"/>
        </w:rPr>
        <w:t>由</w:t>
      </w:r>
      <w:r w:rsidRPr="001858CE">
        <w:t>若干</w:t>
      </w:r>
      <w:r w:rsidR="003D4208">
        <w:rPr>
          <w:rFonts w:hint="eastAsia"/>
        </w:rPr>
        <w:t>资料</w:t>
      </w:r>
      <w:r w:rsidRPr="001858CE">
        <w:t>文件</w:t>
      </w:r>
      <w:r w:rsidR="003D4208">
        <w:rPr>
          <w:rFonts w:hint="eastAsia"/>
        </w:rPr>
        <w:t>辅助</w:t>
      </w:r>
      <w:r w:rsidRPr="001858CE">
        <w:t>，包括缔约方和观察员提交的目标提案概述以及关于现有生物多样性指标的信息。</w:t>
      </w:r>
    </w:p>
    <w:p w14:paraId="1EA4DF4C" w14:textId="48B10AE1" w:rsidR="00AF1793" w:rsidRPr="00316C3E" w:rsidRDefault="00316C3E" w:rsidP="00316C3E">
      <w:pPr>
        <w:adjustRightInd w:val="0"/>
        <w:snapToGrid w:val="0"/>
        <w:spacing w:before="120" w:after="120" w:line="240" w:lineRule="atLeast"/>
        <w:jc w:val="center"/>
        <w:rPr>
          <w:b/>
          <w:bCs/>
        </w:rPr>
      </w:pPr>
      <w:proofErr w:type="gramStart"/>
      <w:r w:rsidRPr="00316C3E">
        <w:rPr>
          <w:rFonts w:hint="eastAsia"/>
          <w:b/>
          <w:bCs/>
        </w:rPr>
        <w:t>一</w:t>
      </w:r>
      <w:proofErr w:type="gramEnd"/>
      <w:r w:rsidRPr="00316C3E">
        <w:rPr>
          <w:rFonts w:hint="eastAsia"/>
          <w:b/>
          <w:bCs/>
        </w:rPr>
        <w:t>.</w:t>
      </w:r>
      <w:r w:rsidRPr="00316C3E">
        <w:rPr>
          <w:b/>
          <w:bCs/>
        </w:rPr>
        <w:t xml:space="preserve">  </w:t>
      </w:r>
      <w:r w:rsidR="00AF1793" w:rsidRPr="00316C3E">
        <w:rPr>
          <w:b/>
          <w:bCs/>
        </w:rPr>
        <w:t>可能的长期目标</w:t>
      </w:r>
    </w:p>
    <w:p w14:paraId="6F87FCDC" w14:textId="4CD8DA2D" w:rsidR="00AF1793" w:rsidRPr="001858CE" w:rsidRDefault="00AF1793" w:rsidP="008C4C51">
      <w:pPr>
        <w:pStyle w:val="ListParagraph"/>
        <w:numPr>
          <w:ilvl w:val="0"/>
          <w:numId w:val="22"/>
        </w:numPr>
        <w:adjustRightInd w:val="0"/>
        <w:snapToGrid w:val="0"/>
        <w:spacing w:before="120" w:after="120" w:line="240" w:lineRule="atLeast"/>
        <w:ind w:left="0" w:firstLine="0"/>
        <w:contextualSpacing w:val="0"/>
        <w:jc w:val="left"/>
      </w:pPr>
      <w:r w:rsidRPr="001858CE">
        <w:t>在其关于</w:t>
      </w:r>
      <w:r w:rsidRPr="001858CE">
        <w:t>2050</w:t>
      </w:r>
      <w:r w:rsidRPr="001858CE">
        <w:t>年</w:t>
      </w:r>
      <w:proofErr w:type="gramStart"/>
      <w:r w:rsidRPr="001858CE">
        <w:t>生物多样性愿景设想</w:t>
      </w:r>
      <w:proofErr w:type="gramEnd"/>
      <w:r w:rsidRPr="001858CE">
        <w:t>的结论中，</w:t>
      </w:r>
      <w:r w:rsidR="00316C3E">
        <w:rPr>
          <w:rFonts w:hint="eastAsia"/>
        </w:rPr>
        <w:t>科</w:t>
      </w:r>
      <w:proofErr w:type="gramStart"/>
      <w:r w:rsidR="00316C3E">
        <w:rPr>
          <w:rFonts w:hint="eastAsia"/>
        </w:rPr>
        <w:t>咨</w:t>
      </w:r>
      <w:proofErr w:type="gramEnd"/>
      <w:r w:rsidRPr="001858CE">
        <w:t>机构在第</w:t>
      </w:r>
      <w:r w:rsidRPr="001858CE">
        <w:t>XX1/1</w:t>
      </w:r>
      <w:r w:rsidRPr="001858CE">
        <w:t>号建议中指出</w:t>
      </w:r>
      <w:proofErr w:type="gramStart"/>
      <w:r w:rsidR="008C4C51">
        <w:rPr>
          <w:rFonts w:hint="eastAsia"/>
        </w:rPr>
        <w:t>“</w:t>
      </w:r>
      <w:proofErr w:type="gramEnd"/>
      <w:r w:rsidRPr="001858CE">
        <w:t xml:space="preserve"> </w:t>
      </w:r>
      <w:r w:rsidR="008C4C51">
        <w:rPr>
          <w:rFonts w:hint="eastAsia"/>
        </w:rPr>
        <w:t xml:space="preserve">2050 </w:t>
      </w:r>
      <w:r w:rsidR="008C4C51">
        <w:rPr>
          <w:rFonts w:hint="eastAsia"/>
        </w:rPr>
        <w:t>年愿景</w:t>
      </w:r>
      <w:r w:rsidR="008C4C51">
        <w:rPr>
          <w:rFonts w:hint="eastAsia"/>
        </w:rPr>
        <w:t xml:space="preserve"> </w:t>
      </w:r>
      <w:r w:rsidR="00B53B8F">
        <w:rPr>
          <w:rFonts w:hint="eastAsia"/>
        </w:rPr>
        <w:t>（</w:t>
      </w:r>
      <w:r w:rsidR="008C4C51">
        <w:rPr>
          <w:rFonts w:hint="eastAsia"/>
        </w:rPr>
        <w:t>“与大自然和谐相处”，其中“到</w:t>
      </w:r>
      <w:r w:rsidR="008C4C51">
        <w:rPr>
          <w:rFonts w:hint="eastAsia"/>
        </w:rPr>
        <w:t xml:space="preserve">2050 </w:t>
      </w:r>
      <w:r w:rsidR="008C4C51">
        <w:rPr>
          <w:rFonts w:hint="eastAsia"/>
        </w:rPr>
        <w:t>年，生物多样性受到重视、得到保护、恢复和合理利用，维持生态系统服务，实现一个可持续的健康的地球，所有人民都能共享重要惠益</w:t>
      </w:r>
      <w:r w:rsidR="008C4C51">
        <w:t>”</w:t>
      </w:r>
      <w:r w:rsidR="00B53B8F">
        <w:rPr>
          <w:rFonts w:hint="eastAsia"/>
        </w:rPr>
        <w:t>）</w:t>
      </w:r>
      <w:r w:rsidR="008C4C51">
        <w:rPr>
          <w:rFonts w:hint="eastAsia"/>
        </w:rPr>
        <w:t>包含可被转化为生物多样性长期目标的要素，并为讨论作为</w:t>
      </w:r>
      <w:r w:rsidR="008C4C51">
        <w:rPr>
          <w:rFonts w:hint="eastAsia"/>
        </w:rPr>
        <w:t xml:space="preserve"> 2020 </w:t>
      </w:r>
      <w:r w:rsidR="008C4C51">
        <w:rPr>
          <w:rFonts w:hint="eastAsia"/>
        </w:rPr>
        <w:t>年后全球生物多样性框架一部分的</w:t>
      </w:r>
      <w:r w:rsidR="008C4C51">
        <w:rPr>
          <w:rFonts w:hint="eastAsia"/>
        </w:rPr>
        <w:t xml:space="preserve"> 2030 </w:t>
      </w:r>
      <w:r w:rsidR="008C4C51">
        <w:rPr>
          <w:rFonts w:hint="eastAsia"/>
        </w:rPr>
        <w:t>年可能的生物多样性目标提供框架</w:t>
      </w:r>
      <w:r w:rsidR="008C4C51">
        <w:rPr>
          <w:rFonts w:hint="eastAsia"/>
        </w:rPr>
        <w:t xml:space="preserve"> </w:t>
      </w:r>
      <w:proofErr w:type="gramStart"/>
      <w:r w:rsidR="008C4C51">
        <w:t>”</w:t>
      </w:r>
      <w:proofErr w:type="gramEnd"/>
      <w:r w:rsidR="008C4C51">
        <w:rPr>
          <w:rFonts w:hint="eastAsia"/>
        </w:rPr>
        <w:t>。</w:t>
      </w:r>
    </w:p>
    <w:p w14:paraId="041C2D71" w14:textId="6D8D3567"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941D29">
        <w:rPr>
          <w:color w:val="000000" w:themeColor="text1"/>
        </w:rPr>
        <w:lastRenderedPageBreak/>
        <w:t>在</w:t>
      </w:r>
      <w:r w:rsidRPr="00941D29">
        <w:rPr>
          <w:color w:val="000000" w:themeColor="text1"/>
        </w:rPr>
        <w:t>2020</w:t>
      </w:r>
      <w:r w:rsidRPr="00941D29">
        <w:rPr>
          <w:color w:val="000000" w:themeColor="text1"/>
        </w:rPr>
        <w:t>年后全球生物多样性框架的协商过程中，</w:t>
      </w:r>
      <w:r w:rsidR="00941D29" w:rsidRPr="00D45371">
        <w:rPr>
          <w:rFonts w:hint="eastAsia"/>
        </w:rPr>
        <w:t>有人呼吁以可</w:t>
      </w:r>
      <w:r w:rsidR="00941D29">
        <w:rPr>
          <w:rFonts w:hint="eastAsia"/>
        </w:rPr>
        <w:t>计</w:t>
      </w:r>
      <w:r w:rsidR="00941D29" w:rsidRPr="00D45371">
        <w:rPr>
          <w:rFonts w:hint="eastAsia"/>
        </w:rPr>
        <w:t>量的方式更清楚地阐明</w:t>
      </w:r>
      <w:proofErr w:type="gramStart"/>
      <w:r w:rsidR="00941D29" w:rsidRPr="00D45371">
        <w:rPr>
          <w:rFonts w:hint="eastAsia"/>
        </w:rPr>
        <w:t>2050</w:t>
      </w:r>
      <w:r w:rsidR="00941D29" w:rsidRPr="00D45371">
        <w:rPr>
          <w:rFonts w:hint="eastAsia"/>
        </w:rPr>
        <w:t>年愿景的</w:t>
      </w:r>
      <w:proofErr w:type="gramEnd"/>
      <w:r w:rsidR="00941D29" w:rsidRPr="00D45371">
        <w:rPr>
          <w:rFonts w:hint="eastAsia"/>
        </w:rPr>
        <w:t>含义。这可通过</w:t>
      </w:r>
      <w:r w:rsidR="00941D29" w:rsidRPr="00D45371">
        <w:rPr>
          <w:rFonts w:hint="eastAsia"/>
        </w:rPr>
        <w:t>2050</w:t>
      </w:r>
      <w:r w:rsidR="00941D29" w:rsidRPr="00D45371">
        <w:rPr>
          <w:rFonts w:hint="eastAsia"/>
        </w:rPr>
        <w:t>年</w:t>
      </w:r>
      <w:r w:rsidR="00941D29">
        <w:rPr>
          <w:rFonts w:hint="eastAsia"/>
        </w:rPr>
        <w:t>面向</w:t>
      </w:r>
      <w:r w:rsidR="00941D29" w:rsidRPr="00D45371">
        <w:rPr>
          <w:rFonts w:hint="eastAsia"/>
        </w:rPr>
        <w:t>成果的长期目标来</w:t>
      </w:r>
      <w:r w:rsidR="000A3E93">
        <w:rPr>
          <w:rFonts w:hint="eastAsia"/>
        </w:rPr>
        <w:t>做到</w:t>
      </w:r>
      <w:r w:rsidR="00B53B8F">
        <w:rPr>
          <w:color w:val="000000" w:themeColor="text1"/>
        </w:rPr>
        <w:t>（</w:t>
      </w:r>
      <w:r w:rsidRPr="00941D29">
        <w:rPr>
          <w:color w:val="000000" w:themeColor="text1"/>
        </w:rPr>
        <w:t>即</w:t>
      </w:r>
      <w:r w:rsidR="000A3E93">
        <w:rPr>
          <w:rFonts w:hint="eastAsia"/>
          <w:color w:val="000000" w:themeColor="text1"/>
        </w:rPr>
        <w:t>对</w:t>
      </w:r>
      <w:r w:rsidRPr="00941D29">
        <w:rPr>
          <w:color w:val="000000" w:themeColor="text1"/>
        </w:rPr>
        <w:t>与生物多样性和</w:t>
      </w:r>
      <w:r w:rsidRPr="00941D29">
        <w:rPr>
          <w:color w:val="000000" w:themeColor="text1"/>
        </w:rPr>
        <w:t>/</w:t>
      </w:r>
      <w:r w:rsidRPr="00941D29">
        <w:rPr>
          <w:color w:val="000000" w:themeColor="text1"/>
        </w:rPr>
        <w:t>或福祉相关的状况或条件变化的</w:t>
      </w:r>
      <w:r w:rsidR="00941D29">
        <w:rPr>
          <w:rFonts w:hint="eastAsia"/>
          <w:color w:val="000000" w:themeColor="text1"/>
        </w:rPr>
        <w:t>陈述</w:t>
      </w:r>
      <w:r w:rsidR="00B53B8F">
        <w:rPr>
          <w:color w:val="000000" w:themeColor="text1"/>
        </w:rPr>
        <w:t>）</w:t>
      </w:r>
      <w:r w:rsidR="00941D29" w:rsidRPr="00D45371">
        <w:rPr>
          <w:rFonts w:hint="eastAsia"/>
        </w:rPr>
        <w:t>。</w:t>
      </w:r>
    </w:p>
    <w:p w14:paraId="4807EA5E" w14:textId="68DCCAE4"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除了</w:t>
      </w:r>
      <w:r w:rsidR="000A3E93">
        <w:rPr>
          <w:rFonts w:hint="eastAsia"/>
        </w:rPr>
        <w:t>增加</w:t>
      </w:r>
      <w:proofErr w:type="gramStart"/>
      <w:r w:rsidRPr="001858CE">
        <w:t>2050</w:t>
      </w:r>
      <w:r w:rsidRPr="001858CE">
        <w:t>年愿景</w:t>
      </w:r>
      <w:r w:rsidR="000A3E93">
        <w:rPr>
          <w:rFonts w:hint="eastAsia"/>
        </w:rPr>
        <w:t>的</w:t>
      </w:r>
      <w:proofErr w:type="gramEnd"/>
      <w:r w:rsidRPr="001858CE">
        <w:t>具体性和</w:t>
      </w:r>
      <w:proofErr w:type="gramStart"/>
      <w:r w:rsidRPr="001858CE">
        <w:t>可</w:t>
      </w:r>
      <w:proofErr w:type="gramEnd"/>
      <w:r w:rsidR="000A3E93">
        <w:rPr>
          <w:rFonts w:hint="eastAsia"/>
        </w:rPr>
        <w:t>计</w:t>
      </w:r>
      <w:r w:rsidRPr="001858CE">
        <w:t>量性，</w:t>
      </w:r>
      <w:r w:rsidR="000A3E93">
        <w:rPr>
          <w:rFonts w:hint="eastAsia"/>
        </w:rPr>
        <w:t>长期</w:t>
      </w:r>
      <w:r w:rsidRPr="001858CE">
        <w:t>目标还可以发挥重要的</w:t>
      </w:r>
      <w:r w:rsidR="000A3E93">
        <w:rPr>
          <w:rFonts w:hint="eastAsia"/>
        </w:rPr>
        <w:t>传播</w:t>
      </w:r>
      <w:r w:rsidRPr="001858CE">
        <w:t>作用。在制定</w:t>
      </w:r>
      <w:r w:rsidR="001A1677">
        <w:rPr>
          <w:rFonts w:hint="eastAsia"/>
        </w:rPr>
        <w:t>长期</w:t>
      </w:r>
      <w:r w:rsidRPr="001858CE">
        <w:t>目标时，应考虑几个因素</w:t>
      </w:r>
      <w:r w:rsidR="000A3E93">
        <w:rPr>
          <w:rFonts w:hint="eastAsia"/>
        </w:rPr>
        <w:t>：</w:t>
      </w:r>
    </w:p>
    <w:p w14:paraId="72B6F954" w14:textId="5323EE82" w:rsidR="00AF1793" w:rsidRPr="001858CE" w:rsidRDefault="001A1677" w:rsidP="001A1677">
      <w:pPr>
        <w:pStyle w:val="ListParagraph"/>
        <w:numPr>
          <w:ilvl w:val="0"/>
          <w:numId w:val="25"/>
        </w:numPr>
        <w:adjustRightInd w:val="0"/>
        <w:snapToGrid w:val="0"/>
        <w:spacing w:before="120" w:after="120" w:line="240" w:lineRule="atLeast"/>
        <w:ind w:left="0" w:firstLine="360"/>
        <w:contextualSpacing w:val="0"/>
        <w:jc w:val="left"/>
      </w:pPr>
      <w:r>
        <w:rPr>
          <w:rFonts w:hint="eastAsia"/>
        </w:rPr>
        <w:t>长期</w:t>
      </w:r>
      <w:r w:rsidR="00AF1793" w:rsidRPr="001858CE">
        <w:t>目标应与</w:t>
      </w:r>
      <w:proofErr w:type="gramStart"/>
      <w:r w:rsidR="00AF1793" w:rsidRPr="001858CE">
        <w:t>2050</w:t>
      </w:r>
      <w:r w:rsidR="00AF1793" w:rsidRPr="001858CE">
        <w:t>年愿景和</w:t>
      </w:r>
      <w:proofErr w:type="gramEnd"/>
      <w:r w:rsidR="00AF1793" w:rsidRPr="001858CE">
        <w:t>更具体的</w:t>
      </w:r>
      <w:r w:rsidR="00AF1793" w:rsidRPr="001858CE">
        <w:t>2030</w:t>
      </w:r>
      <w:r w:rsidR="00AF1793" w:rsidRPr="001858CE">
        <w:t>年使命以及任何</w:t>
      </w:r>
      <w:r w:rsidR="00AF1793" w:rsidRPr="001858CE">
        <w:t>2030</w:t>
      </w:r>
      <w:r w:rsidR="00AF1793" w:rsidRPr="001858CE">
        <w:t>年目标相联系。同样，</w:t>
      </w:r>
      <w:r w:rsidR="00AF1793" w:rsidRPr="001858CE">
        <w:t>2030</w:t>
      </w:r>
      <w:r w:rsidR="00AF1793" w:rsidRPr="001858CE">
        <w:t>年</w:t>
      </w:r>
      <w:r>
        <w:rPr>
          <w:rFonts w:hint="eastAsia"/>
        </w:rPr>
        <w:t>使命</w:t>
      </w:r>
      <w:r w:rsidR="00AF1793" w:rsidRPr="001858CE">
        <w:t>和目标也应有助于实现</w:t>
      </w:r>
      <w:r>
        <w:rPr>
          <w:rFonts w:hint="eastAsia"/>
        </w:rPr>
        <w:t>长期</w:t>
      </w:r>
      <w:r w:rsidR="00AF1793" w:rsidRPr="001858CE">
        <w:t>目标；</w:t>
      </w:r>
    </w:p>
    <w:p w14:paraId="7087FBE8" w14:textId="1824921C" w:rsidR="00AF1793" w:rsidRPr="001858CE" w:rsidRDefault="001A1677" w:rsidP="001A1677">
      <w:pPr>
        <w:pStyle w:val="ListParagraph"/>
        <w:numPr>
          <w:ilvl w:val="0"/>
          <w:numId w:val="25"/>
        </w:numPr>
        <w:adjustRightInd w:val="0"/>
        <w:snapToGrid w:val="0"/>
        <w:spacing w:before="120" w:after="120" w:line="240" w:lineRule="atLeast"/>
        <w:ind w:left="0" w:firstLine="360"/>
        <w:contextualSpacing w:val="0"/>
        <w:jc w:val="left"/>
      </w:pPr>
      <w:r>
        <w:rPr>
          <w:rFonts w:hint="eastAsia"/>
        </w:rPr>
        <w:t>长期</w:t>
      </w:r>
      <w:r w:rsidR="00AF1793" w:rsidRPr="001858CE">
        <w:t>目标</w:t>
      </w:r>
      <w:r w:rsidR="00EE2E4A">
        <w:rPr>
          <w:rFonts w:hint="eastAsia"/>
        </w:rPr>
        <w:t>应该</w:t>
      </w:r>
      <w:r w:rsidR="00AF1793" w:rsidRPr="001858CE">
        <w:t>高</w:t>
      </w:r>
      <w:r w:rsidR="00586F42">
        <w:rPr>
          <w:rFonts w:hint="eastAsia"/>
        </w:rPr>
        <w:t>层次</w:t>
      </w:r>
      <w:r w:rsidR="00EE2E4A">
        <w:rPr>
          <w:rFonts w:hint="eastAsia"/>
        </w:rPr>
        <w:t>、</w:t>
      </w:r>
      <w:r w:rsidR="00AF1793" w:rsidRPr="001858CE">
        <w:t>可</w:t>
      </w:r>
      <w:r w:rsidR="00586F42">
        <w:rPr>
          <w:rFonts w:hint="eastAsia"/>
        </w:rPr>
        <w:t>计</w:t>
      </w:r>
      <w:r w:rsidR="00AF1793" w:rsidRPr="001858CE">
        <w:t>量，</w:t>
      </w:r>
      <w:r w:rsidR="00586F42">
        <w:rPr>
          <w:rFonts w:hint="eastAsia"/>
        </w:rPr>
        <w:t>传播到广大</w:t>
      </w:r>
      <w:r w:rsidR="00AF1793" w:rsidRPr="001858CE">
        <w:t>受众，</w:t>
      </w:r>
      <w:r w:rsidR="00586F42">
        <w:rPr>
          <w:rFonts w:hint="eastAsia"/>
        </w:rPr>
        <w:t>并伴以</w:t>
      </w:r>
      <w:r w:rsidR="00AF1793" w:rsidRPr="001858CE">
        <w:t>可随时间跟踪</w:t>
      </w:r>
      <w:r w:rsidR="00050EF4">
        <w:rPr>
          <w:rFonts w:hint="eastAsia"/>
        </w:rPr>
        <w:t>之物。使用</w:t>
      </w:r>
      <w:r w:rsidR="00586F42">
        <w:rPr>
          <w:rFonts w:hint="eastAsia"/>
        </w:rPr>
        <w:t>一个</w:t>
      </w:r>
      <w:r w:rsidR="00AF1793" w:rsidRPr="001858CE">
        <w:t>基线值或年份或当前状态</w:t>
      </w:r>
      <w:r w:rsidR="00050EF4">
        <w:rPr>
          <w:rFonts w:hint="eastAsia"/>
        </w:rPr>
        <w:t>进行表达即可达到此目的</w:t>
      </w:r>
      <w:r w:rsidR="00AF1793" w:rsidRPr="001858CE">
        <w:t>；</w:t>
      </w:r>
      <w:r w:rsidR="00050EF4">
        <w:rPr>
          <w:rStyle w:val="FootnoteReference"/>
        </w:rPr>
        <w:footnoteReference w:id="3"/>
      </w:r>
    </w:p>
    <w:p w14:paraId="2BD7DECE" w14:textId="219A6563" w:rsidR="00AF1793" w:rsidRPr="001858CE" w:rsidRDefault="00AF1793" w:rsidP="001A1677">
      <w:pPr>
        <w:pStyle w:val="ListParagraph"/>
        <w:numPr>
          <w:ilvl w:val="0"/>
          <w:numId w:val="25"/>
        </w:numPr>
        <w:adjustRightInd w:val="0"/>
        <w:snapToGrid w:val="0"/>
        <w:spacing w:before="120" w:after="120" w:line="240" w:lineRule="atLeast"/>
        <w:ind w:left="0" w:firstLine="360"/>
        <w:contextualSpacing w:val="0"/>
        <w:jc w:val="left"/>
      </w:pPr>
      <w:r w:rsidRPr="001858CE">
        <w:t>长期目标有助于确立一个共同的</w:t>
      </w:r>
      <w:r w:rsidR="00757A8C">
        <w:rPr>
          <w:rFonts w:hint="eastAsia"/>
        </w:rPr>
        <w:t>目的</w:t>
      </w:r>
      <w:r w:rsidRPr="001858CE">
        <w:t>，指导</w:t>
      </w:r>
      <w:r w:rsidR="00757A8C">
        <w:rPr>
          <w:rFonts w:hint="eastAsia"/>
        </w:rPr>
        <w:t>期间的</w:t>
      </w:r>
      <w:r w:rsidRPr="001858CE">
        <w:t>行动，吸引和激励行为者。这将需要</w:t>
      </w:r>
      <w:r w:rsidR="00757A8C">
        <w:rPr>
          <w:rFonts w:hint="eastAsia"/>
        </w:rPr>
        <w:t>广泛</w:t>
      </w:r>
      <w:r w:rsidRPr="001858CE">
        <w:t>和创造性的</w:t>
      </w:r>
      <w:r w:rsidR="00757A8C">
        <w:rPr>
          <w:rFonts w:hint="eastAsia"/>
        </w:rPr>
        <w:t>传播</w:t>
      </w:r>
      <w:r w:rsidRPr="001858CE">
        <w:t>和外联努力，</w:t>
      </w:r>
      <w:r w:rsidR="00757A8C">
        <w:rPr>
          <w:rFonts w:hint="eastAsia"/>
        </w:rPr>
        <w:t>吸引</w:t>
      </w:r>
      <w:r w:rsidRPr="001858CE">
        <w:t>广大受众和利益攸关方</w:t>
      </w:r>
      <w:r w:rsidR="00757A8C">
        <w:rPr>
          <w:rFonts w:hint="eastAsia"/>
        </w:rPr>
        <w:t>关注</w:t>
      </w:r>
      <w:r w:rsidRPr="001858CE">
        <w:t>问题，动员有影响力的行动。</w:t>
      </w:r>
      <w:r w:rsidR="00507DA1">
        <w:rPr>
          <w:rFonts w:hint="eastAsia"/>
        </w:rPr>
        <w:t>指明</w:t>
      </w:r>
      <w:r w:rsidR="00FE25AB">
        <w:rPr>
          <w:rFonts w:hint="eastAsia"/>
        </w:rPr>
        <w:t>传播的</w:t>
      </w:r>
      <w:r w:rsidR="00FE25AB" w:rsidRPr="001858CE">
        <w:t>前进道路</w:t>
      </w:r>
      <w:r w:rsidR="00FE25AB">
        <w:rPr>
          <w:rFonts w:hint="eastAsia"/>
        </w:rPr>
        <w:t>，将传播目标对准</w:t>
      </w:r>
      <w:r w:rsidR="00FE25AB" w:rsidRPr="001858CE">
        <w:t>政府、民间社会和广大民众</w:t>
      </w:r>
      <w:r w:rsidR="00FE25AB">
        <w:rPr>
          <w:rFonts w:hint="eastAsia"/>
        </w:rPr>
        <w:t>以及工商</w:t>
      </w:r>
      <w:r w:rsidRPr="001858CE">
        <w:t>和金融业</w:t>
      </w:r>
      <w:r w:rsidR="00FE25AB">
        <w:rPr>
          <w:rFonts w:hint="eastAsia"/>
        </w:rPr>
        <w:t>的</w:t>
      </w:r>
      <w:r w:rsidRPr="001858CE">
        <w:t>行为者，对于确定实现这些长期目标的途径和路线图至关重要；</w:t>
      </w:r>
    </w:p>
    <w:p w14:paraId="138B517E" w14:textId="30FFF407" w:rsidR="00AF1793" w:rsidRPr="001858CE" w:rsidRDefault="00AF1793" w:rsidP="001A1677">
      <w:pPr>
        <w:pStyle w:val="ListParagraph"/>
        <w:numPr>
          <w:ilvl w:val="0"/>
          <w:numId w:val="25"/>
        </w:numPr>
        <w:adjustRightInd w:val="0"/>
        <w:snapToGrid w:val="0"/>
        <w:spacing w:before="120" w:after="120" w:line="240" w:lineRule="atLeast"/>
        <w:ind w:left="0" w:firstLine="360"/>
        <w:contextualSpacing w:val="0"/>
        <w:jc w:val="left"/>
      </w:pPr>
      <w:r w:rsidRPr="001858CE">
        <w:t>鉴于社会生态系统固有的时间</w:t>
      </w:r>
      <w:r w:rsidR="00FE25AB" w:rsidRPr="001858CE">
        <w:t>滞后</w:t>
      </w:r>
      <w:r w:rsidRPr="001858CE">
        <w:t>，长期目标有助于提供积极的愿景。目前生物多样性的</w:t>
      </w:r>
      <w:r w:rsidR="00D10FA2">
        <w:rPr>
          <w:rFonts w:hint="eastAsia"/>
        </w:rPr>
        <w:t>总体</w:t>
      </w:r>
      <w:r w:rsidRPr="001858CE">
        <w:t>趋势非常消极，许多驱动因素的强度</w:t>
      </w:r>
      <w:r w:rsidR="009D20EE">
        <w:rPr>
          <w:rFonts w:hint="eastAsia"/>
        </w:rPr>
        <w:t>正在增加</w:t>
      </w:r>
      <w:r w:rsidRPr="001858CE">
        <w:t>。因此，要实现改</w:t>
      </w:r>
      <w:r w:rsidR="00D10FA2">
        <w:rPr>
          <w:rFonts w:hint="eastAsia"/>
        </w:rPr>
        <w:t>进</w:t>
      </w:r>
      <w:r w:rsidRPr="001858CE">
        <w:t>这些趋势所需的根本变革需要一些时间，</w:t>
      </w:r>
      <w:proofErr w:type="gramStart"/>
      <w:r w:rsidR="00D10FA2">
        <w:rPr>
          <w:rFonts w:hint="eastAsia"/>
        </w:rPr>
        <w:t>且</w:t>
      </w:r>
      <w:r w:rsidRPr="001858CE">
        <w:t>威胁</w:t>
      </w:r>
      <w:proofErr w:type="gramEnd"/>
      <w:r w:rsidRPr="001858CE">
        <w:t>减少</w:t>
      </w:r>
      <w:r w:rsidR="00D10FA2">
        <w:rPr>
          <w:rFonts w:hint="eastAsia"/>
        </w:rPr>
        <w:t>后</w:t>
      </w:r>
      <w:r w:rsidRPr="001858CE">
        <w:t>许多生态系统和物种将需要时间恢复；</w:t>
      </w:r>
    </w:p>
    <w:p w14:paraId="6636849C" w14:textId="066B5D8E" w:rsidR="00AF1793" w:rsidRPr="001858CE" w:rsidRDefault="00AF1793" w:rsidP="001A1677">
      <w:pPr>
        <w:pStyle w:val="ListParagraph"/>
        <w:numPr>
          <w:ilvl w:val="0"/>
          <w:numId w:val="25"/>
        </w:numPr>
        <w:adjustRightInd w:val="0"/>
        <w:snapToGrid w:val="0"/>
        <w:spacing w:before="120" w:after="120" w:line="240" w:lineRule="atLeast"/>
        <w:ind w:left="0" w:firstLine="360"/>
        <w:contextualSpacing w:val="0"/>
        <w:jc w:val="left"/>
      </w:pPr>
      <w:r w:rsidRPr="001858CE">
        <w:t>为使长期目标成为有效的</w:t>
      </w:r>
      <w:r w:rsidR="009D20EE">
        <w:rPr>
          <w:rFonts w:hint="eastAsia"/>
        </w:rPr>
        <w:t>传播</w:t>
      </w:r>
      <w:r w:rsidRPr="001858CE">
        <w:t>工具，</w:t>
      </w:r>
      <w:r w:rsidR="009D20EE">
        <w:rPr>
          <w:rFonts w:hint="eastAsia"/>
        </w:rPr>
        <w:t>其</w:t>
      </w:r>
      <w:r w:rsidRPr="001858CE">
        <w:t>数量</w:t>
      </w:r>
      <w:r w:rsidR="009D20EE">
        <w:rPr>
          <w:rFonts w:hint="eastAsia"/>
        </w:rPr>
        <w:t>不宜太多</w:t>
      </w:r>
      <w:r w:rsidRPr="001858CE">
        <w:t>，且</w:t>
      </w:r>
      <w:r w:rsidR="009D20EE">
        <w:rPr>
          <w:rFonts w:hint="eastAsia"/>
        </w:rPr>
        <w:t>应</w:t>
      </w:r>
      <w:r w:rsidR="002223DC">
        <w:rPr>
          <w:rFonts w:hint="eastAsia"/>
        </w:rPr>
        <w:t>简短精练</w:t>
      </w:r>
      <w:r w:rsidR="003B58DF">
        <w:rPr>
          <w:rFonts w:hint="eastAsia"/>
        </w:rPr>
        <w:t>，</w:t>
      </w:r>
      <w:r w:rsidR="009D20EE">
        <w:rPr>
          <w:rFonts w:hint="eastAsia"/>
        </w:rPr>
        <w:t>易</w:t>
      </w:r>
      <w:r w:rsidR="003B58DF">
        <w:rPr>
          <w:rFonts w:hint="eastAsia"/>
        </w:rPr>
        <w:t>于传播</w:t>
      </w:r>
      <w:r w:rsidRPr="001858CE">
        <w:t>。</w:t>
      </w:r>
    </w:p>
    <w:p w14:paraId="537CD8FC" w14:textId="4F238EE4"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鉴于上述各点，</w:t>
      </w:r>
      <w:r w:rsidR="00D64433">
        <w:rPr>
          <w:rFonts w:hint="eastAsia"/>
        </w:rPr>
        <w:t>科</w:t>
      </w:r>
      <w:proofErr w:type="gramStart"/>
      <w:r w:rsidR="00D64433">
        <w:rPr>
          <w:rFonts w:hint="eastAsia"/>
        </w:rPr>
        <w:t>咨</w:t>
      </w:r>
      <w:proofErr w:type="gramEnd"/>
      <w:r w:rsidRPr="001858CE">
        <w:t>机构不妨考虑</w:t>
      </w:r>
      <w:r w:rsidR="00D64433">
        <w:rPr>
          <w:rFonts w:hint="eastAsia"/>
        </w:rPr>
        <w:t>面向</w:t>
      </w:r>
      <w:r w:rsidRPr="001858CE">
        <w:t>成果的长期目标的可取性和</w:t>
      </w:r>
      <w:r w:rsidR="00D64433">
        <w:rPr>
          <w:rFonts w:hint="eastAsia"/>
        </w:rPr>
        <w:t>可能</w:t>
      </w:r>
      <w:r w:rsidRPr="001858CE">
        <w:t>重点。鉴于这些</w:t>
      </w:r>
      <w:r w:rsidRPr="001858CE">
        <w:t>2050</w:t>
      </w:r>
      <w:r w:rsidRPr="001858CE">
        <w:t>年目标</w:t>
      </w:r>
      <w:r w:rsidR="00D64433">
        <w:rPr>
          <w:rFonts w:hint="eastAsia"/>
        </w:rPr>
        <w:t>可强有力地</w:t>
      </w:r>
      <w:r w:rsidRPr="001858CE">
        <w:t>传达框架</w:t>
      </w:r>
      <w:r w:rsidR="00D64433">
        <w:rPr>
          <w:rFonts w:hint="eastAsia"/>
        </w:rPr>
        <w:t>的</w:t>
      </w:r>
      <w:r w:rsidRPr="001858CE">
        <w:t>最终目的以及</w:t>
      </w:r>
      <w:r w:rsidR="00515EDF">
        <w:rPr>
          <w:rFonts w:hint="eastAsia"/>
        </w:rPr>
        <w:t>对</w:t>
      </w:r>
      <w:r w:rsidRPr="001858CE">
        <w:t>人们的相关</w:t>
      </w:r>
      <w:r w:rsidR="00D64433">
        <w:rPr>
          <w:rFonts w:hint="eastAsia"/>
        </w:rPr>
        <w:t>惠益</w:t>
      </w:r>
      <w:r w:rsidRPr="001858CE">
        <w:t>，目标陈述可以考虑以下几点</w:t>
      </w:r>
      <w:r w:rsidRPr="001858CE">
        <w:t>:</w:t>
      </w:r>
    </w:p>
    <w:p w14:paraId="779D26B1" w14:textId="4D28860C" w:rsidR="00AF1793" w:rsidRPr="001858CE" w:rsidRDefault="00AF1793" w:rsidP="00D64433">
      <w:pPr>
        <w:pStyle w:val="ListParagraph"/>
        <w:numPr>
          <w:ilvl w:val="0"/>
          <w:numId w:val="26"/>
        </w:numPr>
        <w:adjustRightInd w:val="0"/>
        <w:snapToGrid w:val="0"/>
        <w:spacing w:before="120" w:after="120" w:line="240" w:lineRule="atLeast"/>
        <w:ind w:left="0" w:firstLine="360"/>
        <w:contextualSpacing w:val="0"/>
        <w:jc w:val="left"/>
      </w:pPr>
      <w:r w:rsidRPr="00D64433">
        <w:rPr>
          <w:rFonts w:eastAsia="KaiTi"/>
        </w:rPr>
        <w:t>物种</w:t>
      </w:r>
      <w:r w:rsidRPr="001858CE">
        <w:t>——2050</w:t>
      </w:r>
      <w:r w:rsidRPr="001858CE">
        <w:t>年目标可涉及防止物种灭绝、增加物种数量和</w:t>
      </w:r>
      <w:r w:rsidRPr="001858CE">
        <w:t>/</w:t>
      </w:r>
      <w:r w:rsidRPr="001858CE">
        <w:t>或期望的物种状况的</w:t>
      </w:r>
      <w:r w:rsidR="00515EDF">
        <w:rPr>
          <w:rFonts w:hint="eastAsia"/>
        </w:rPr>
        <w:t>理念</w:t>
      </w:r>
      <w:r w:rsidRPr="001858CE">
        <w:t>。</w:t>
      </w:r>
      <w:r w:rsidR="008F4DC5">
        <w:rPr>
          <w:rFonts w:hint="eastAsia"/>
        </w:rPr>
        <w:t>此</w:t>
      </w:r>
      <w:r w:rsidRPr="001858CE">
        <w:t>目标可考虑改善</w:t>
      </w:r>
      <w:r w:rsidR="00A751F0">
        <w:rPr>
          <w:rFonts w:hint="eastAsia"/>
        </w:rPr>
        <w:t>濒危</w:t>
      </w:r>
      <w:r w:rsidRPr="001858CE">
        <w:t>物种的状况或维持</w:t>
      </w:r>
      <w:r w:rsidRPr="001858CE">
        <w:t>/</w:t>
      </w:r>
      <w:r w:rsidRPr="001858CE">
        <w:t>预防</w:t>
      </w:r>
      <w:r w:rsidR="00EB729A">
        <w:rPr>
          <w:rFonts w:hint="eastAsia"/>
        </w:rPr>
        <w:t>对</w:t>
      </w:r>
      <w:r w:rsidRPr="001858CE">
        <w:t>所有物种的风险。也可</w:t>
      </w:r>
      <w:r w:rsidR="00EB729A">
        <w:rPr>
          <w:rFonts w:hint="eastAsia"/>
        </w:rPr>
        <w:t>涉及</w:t>
      </w:r>
      <w:r w:rsidRPr="001858CE">
        <w:t>遗传多样性。</w:t>
      </w:r>
      <w:r w:rsidR="00EB729A">
        <w:rPr>
          <w:rFonts w:hint="eastAsia"/>
        </w:rPr>
        <w:t>可使用</w:t>
      </w:r>
      <w:r w:rsidRPr="001858CE">
        <w:t>指标</w:t>
      </w:r>
      <w:r w:rsidR="008F4DC5" w:rsidRPr="008F4DC5">
        <w:t>——</w:t>
      </w:r>
      <w:r w:rsidRPr="001858CE">
        <w:t>如国际自然保护联盟</w:t>
      </w:r>
      <w:r w:rsidR="008F4DC5">
        <w:rPr>
          <w:rFonts w:hint="eastAsia"/>
        </w:rPr>
        <w:t>的濒临灭绝</w:t>
      </w:r>
      <w:r w:rsidRPr="001858CE">
        <w:t>物种红色</w:t>
      </w:r>
      <w:r w:rsidR="008F4DC5">
        <w:rPr>
          <w:rFonts w:hint="eastAsia"/>
        </w:rPr>
        <w:t>名录</w:t>
      </w:r>
      <w:r w:rsidRPr="001858CE">
        <w:t>或</w:t>
      </w:r>
      <w:r w:rsidR="008F4DC5">
        <w:rPr>
          <w:rFonts w:hint="eastAsia"/>
        </w:rPr>
        <w:t>生命地球</w:t>
      </w:r>
      <w:r w:rsidRPr="001858CE">
        <w:t>指数</w:t>
      </w:r>
      <w:r w:rsidR="008F4DC5" w:rsidRPr="008F4DC5">
        <w:t>——</w:t>
      </w:r>
      <w:r w:rsidR="008F4DC5">
        <w:rPr>
          <w:rFonts w:hint="eastAsia"/>
        </w:rPr>
        <w:t>设定</w:t>
      </w:r>
      <w:r w:rsidRPr="001858CE">
        <w:t>基线</w:t>
      </w:r>
      <w:r w:rsidR="008F4DC5">
        <w:rPr>
          <w:rFonts w:hint="eastAsia"/>
        </w:rPr>
        <w:t>，</w:t>
      </w:r>
      <w:proofErr w:type="gramStart"/>
      <w:r w:rsidRPr="001858CE">
        <w:t>评估</w:t>
      </w:r>
      <w:r w:rsidR="008F4DC5">
        <w:rPr>
          <w:rFonts w:hint="eastAsia"/>
        </w:rPr>
        <w:t>此</w:t>
      </w:r>
      <w:proofErr w:type="gramEnd"/>
      <w:r w:rsidRPr="001858CE">
        <w:t>目标的进展；</w:t>
      </w:r>
    </w:p>
    <w:p w14:paraId="62E24AC3" w14:textId="4CC57A03" w:rsidR="00AF1793" w:rsidRPr="001858CE" w:rsidRDefault="00AF1793" w:rsidP="00D64433">
      <w:pPr>
        <w:pStyle w:val="ListParagraph"/>
        <w:numPr>
          <w:ilvl w:val="0"/>
          <w:numId w:val="26"/>
        </w:numPr>
        <w:adjustRightInd w:val="0"/>
        <w:snapToGrid w:val="0"/>
        <w:spacing w:before="120" w:after="120" w:line="240" w:lineRule="atLeast"/>
        <w:ind w:left="0" w:firstLine="360"/>
        <w:contextualSpacing w:val="0"/>
        <w:jc w:val="left"/>
      </w:pPr>
      <w:r w:rsidRPr="00D64433">
        <w:rPr>
          <w:rFonts w:eastAsia="KaiTi"/>
        </w:rPr>
        <w:t>生态系统</w:t>
      </w:r>
      <w:r w:rsidRPr="001858CE">
        <w:t>——</w:t>
      </w:r>
      <w:r w:rsidRPr="001858CE">
        <w:t>可制定一个目标，反映</w:t>
      </w:r>
      <w:r w:rsidRPr="001858CE">
        <w:t>2050</w:t>
      </w:r>
      <w:r w:rsidRPr="001858CE">
        <w:t>年生态系统丧失、退化、</w:t>
      </w:r>
      <w:r w:rsidR="00031590">
        <w:rPr>
          <w:rFonts w:hint="eastAsia"/>
        </w:rPr>
        <w:t>碎片化</w:t>
      </w:r>
      <w:r w:rsidRPr="001858CE">
        <w:t>趋势的变化和</w:t>
      </w:r>
      <w:r w:rsidRPr="001858CE">
        <w:t>/</w:t>
      </w:r>
      <w:r w:rsidRPr="001858CE">
        <w:t>或生态系统的</w:t>
      </w:r>
      <w:r w:rsidR="00031590">
        <w:rPr>
          <w:rFonts w:hint="eastAsia"/>
        </w:rPr>
        <w:t>理想</w:t>
      </w:r>
      <w:r w:rsidRPr="001858CE">
        <w:t>未来状况。鉴于生态系统的多样性，可能需要</w:t>
      </w:r>
      <w:r w:rsidR="000524BC">
        <w:rPr>
          <w:rFonts w:hint="eastAsia"/>
        </w:rPr>
        <w:t>使用</w:t>
      </w:r>
      <w:r w:rsidRPr="001858CE">
        <w:t>多项指标或综合指数为这一目标</w:t>
      </w:r>
      <w:r w:rsidR="00031590">
        <w:rPr>
          <w:rFonts w:hint="eastAsia"/>
        </w:rPr>
        <w:t>设立</w:t>
      </w:r>
      <w:r w:rsidRPr="001858CE">
        <w:t>基线，监测目标的进展情况；</w:t>
      </w:r>
    </w:p>
    <w:p w14:paraId="1E5AFB6D" w14:textId="5F2306DF" w:rsidR="00AF1793" w:rsidRPr="001858CE" w:rsidRDefault="00D64433" w:rsidP="00D64433">
      <w:pPr>
        <w:pStyle w:val="ListParagraph"/>
        <w:numPr>
          <w:ilvl w:val="0"/>
          <w:numId w:val="26"/>
        </w:numPr>
        <w:adjustRightInd w:val="0"/>
        <w:snapToGrid w:val="0"/>
        <w:spacing w:before="120" w:after="120" w:line="240" w:lineRule="atLeast"/>
        <w:ind w:left="0" w:firstLine="360"/>
        <w:contextualSpacing w:val="0"/>
        <w:jc w:val="left"/>
      </w:pPr>
      <w:r>
        <w:rPr>
          <w:rFonts w:eastAsia="KaiTi" w:hint="eastAsia"/>
        </w:rPr>
        <w:t>惠益</w:t>
      </w:r>
      <w:r w:rsidR="00AF1793" w:rsidRPr="001858CE">
        <w:t>——</w:t>
      </w:r>
      <w:r w:rsidR="000524BC">
        <w:rPr>
          <w:rFonts w:hint="eastAsia"/>
        </w:rPr>
        <w:t>这个</w:t>
      </w:r>
      <w:r w:rsidR="00AF1793" w:rsidRPr="001858CE">
        <w:t>目标</w:t>
      </w:r>
      <w:r w:rsidR="000524BC">
        <w:rPr>
          <w:rFonts w:hint="eastAsia"/>
        </w:rPr>
        <w:t>重在保证</w:t>
      </w:r>
      <w:r w:rsidR="00AF1793" w:rsidRPr="001858CE">
        <w:t>生物多样性</w:t>
      </w:r>
      <w:r w:rsidR="000524BC">
        <w:rPr>
          <w:rFonts w:hint="eastAsia"/>
        </w:rPr>
        <w:t>的惠益——保护</w:t>
      </w:r>
      <w:r w:rsidR="00AF1793" w:rsidRPr="001858CE">
        <w:t>地球完整性</w:t>
      </w:r>
      <w:r w:rsidR="000524BC">
        <w:rPr>
          <w:rFonts w:hint="eastAsia"/>
        </w:rPr>
        <w:t>，</w:t>
      </w:r>
      <w:r w:rsidR="00AF1793" w:rsidRPr="001858CE">
        <w:t>满足社区和社会需求</w:t>
      </w:r>
      <w:r w:rsidR="000524BC" w:rsidRPr="00515EDF">
        <w:t>——</w:t>
      </w:r>
      <w:r w:rsidR="00AF1793" w:rsidRPr="001858CE">
        <w:t>有助于将这些目标与</w:t>
      </w:r>
      <w:proofErr w:type="gramStart"/>
      <w:r w:rsidR="00AF1793" w:rsidRPr="001858CE">
        <w:t>2050</w:t>
      </w:r>
      <w:r w:rsidR="00AF1793" w:rsidRPr="001858CE">
        <w:t>年愿景的</w:t>
      </w:r>
      <w:proofErr w:type="gramEnd"/>
      <w:r w:rsidR="00AF1793" w:rsidRPr="001858CE">
        <w:t>总体目标联系起来。</w:t>
      </w:r>
    </w:p>
    <w:p w14:paraId="236C3D3F" w14:textId="29B1A7FD" w:rsidR="00AF1793" w:rsidRPr="00C639B0" w:rsidRDefault="00AF1793" w:rsidP="00C639B0">
      <w:pPr>
        <w:adjustRightInd w:val="0"/>
        <w:snapToGrid w:val="0"/>
        <w:spacing w:before="120" w:after="120" w:line="240" w:lineRule="atLeast"/>
        <w:jc w:val="center"/>
        <w:rPr>
          <w:b/>
          <w:bCs/>
        </w:rPr>
      </w:pPr>
      <w:r w:rsidRPr="00C639B0">
        <w:rPr>
          <w:b/>
          <w:bCs/>
        </w:rPr>
        <w:lastRenderedPageBreak/>
        <w:t>二</w:t>
      </w:r>
      <w:r w:rsidRPr="00C639B0">
        <w:rPr>
          <w:b/>
          <w:bCs/>
        </w:rPr>
        <w:t>.</w:t>
      </w:r>
      <w:r w:rsidR="00C639B0" w:rsidRPr="00C639B0">
        <w:rPr>
          <w:b/>
          <w:bCs/>
        </w:rPr>
        <w:t xml:space="preserve">  </w:t>
      </w:r>
      <w:r w:rsidRPr="00C639B0">
        <w:rPr>
          <w:b/>
          <w:bCs/>
        </w:rPr>
        <w:t>2030</w:t>
      </w:r>
      <w:r w:rsidR="00C639B0">
        <w:rPr>
          <w:rFonts w:hint="eastAsia"/>
          <w:b/>
          <w:bCs/>
        </w:rPr>
        <w:t>年</w:t>
      </w:r>
      <w:r w:rsidR="00C639B0" w:rsidRPr="00C639B0">
        <w:rPr>
          <w:rFonts w:hint="eastAsia"/>
          <w:b/>
          <w:bCs/>
        </w:rPr>
        <w:t>使命</w:t>
      </w:r>
    </w:p>
    <w:p w14:paraId="0A7659A7" w14:textId="2EEA0131"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第</w:t>
      </w:r>
      <w:r w:rsidRPr="001858CE">
        <w:t>14/34</w:t>
      </w:r>
      <w:r w:rsidRPr="001858CE">
        <w:t>号决定规定，</w:t>
      </w:r>
      <w:r w:rsidRPr="001858CE">
        <w:t>2020</w:t>
      </w:r>
      <w:r w:rsidRPr="001858CE">
        <w:t>年后全球生物多样性框架应伴随一项鼓舞和激励人心的</w:t>
      </w:r>
      <w:r w:rsidRPr="001858CE">
        <w:t>2030</w:t>
      </w:r>
      <w:r w:rsidRPr="001858CE">
        <w:t>年使命，作为迈向</w:t>
      </w:r>
      <w:r w:rsidRPr="001858CE">
        <w:t>2050</w:t>
      </w:r>
      <w:r w:rsidRPr="001858CE">
        <w:t>年</w:t>
      </w:r>
      <w:r w:rsidR="00BC0E65">
        <w:rPr>
          <w:rFonts w:hint="eastAsia"/>
        </w:rPr>
        <w:t>“</w:t>
      </w:r>
      <w:r w:rsidRPr="001858CE">
        <w:t>与自然和谐相处</w:t>
      </w:r>
      <w:r w:rsidR="00BC0E65">
        <w:rPr>
          <w:rFonts w:hint="eastAsia"/>
        </w:rPr>
        <w:t>”</w:t>
      </w:r>
      <w:proofErr w:type="gramStart"/>
      <w:r w:rsidRPr="001858CE">
        <w:t>愿景的</w:t>
      </w:r>
      <w:proofErr w:type="gramEnd"/>
      <w:r w:rsidR="00BC0E65">
        <w:rPr>
          <w:rFonts w:hint="eastAsia"/>
        </w:rPr>
        <w:t>踏</w:t>
      </w:r>
      <w:r w:rsidRPr="001858CE">
        <w:t>脚石。迄今为止的协商和</w:t>
      </w:r>
      <w:r w:rsidRPr="001858CE">
        <w:t>2020</w:t>
      </w:r>
      <w:r w:rsidRPr="001858CE">
        <w:t>年后全球生物多样性框架工作组第一次会议期间，</w:t>
      </w:r>
      <w:r w:rsidR="00BC0E65">
        <w:rPr>
          <w:rFonts w:hint="eastAsia"/>
        </w:rPr>
        <w:t>各方</w:t>
      </w:r>
      <w:r w:rsidRPr="001858CE">
        <w:t>建议</w:t>
      </w:r>
      <w:r w:rsidRPr="001858CE">
        <w:t>2020</w:t>
      </w:r>
      <w:r w:rsidRPr="001858CE">
        <w:t>年后全球生物多样性框架的</w:t>
      </w:r>
      <w:r w:rsidR="00BC0E65">
        <w:rPr>
          <w:rFonts w:hint="eastAsia"/>
        </w:rPr>
        <w:t>使命陈述应</w:t>
      </w:r>
      <w:r w:rsidRPr="001858CE">
        <w:t>:</w:t>
      </w:r>
    </w:p>
    <w:p w14:paraId="795A253F" w14:textId="01D764C9" w:rsidR="00AF1793" w:rsidRPr="001858CE" w:rsidRDefault="00AF1793" w:rsidP="00BC0E65">
      <w:pPr>
        <w:pStyle w:val="ListParagraph"/>
        <w:numPr>
          <w:ilvl w:val="0"/>
          <w:numId w:val="27"/>
        </w:numPr>
        <w:adjustRightInd w:val="0"/>
        <w:snapToGrid w:val="0"/>
        <w:spacing w:before="120" w:after="120" w:line="240" w:lineRule="atLeast"/>
        <w:ind w:left="0" w:firstLine="360"/>
        <w:contextualSpacing w:val="0"/>
        <w:jc w:val="left"/>
      </w:pPr>
      <w:r w:rsidRPr="001858CE">
        <w:t>雄心勃勃、</w:t>
      </w:r>
      <w:r w:rsidR="003B58DF">
        <w:rPr>
          <w:rFonts w:hint="eastAsia"/>
        </w:rPr>
        <w:t>可操作</w:t>
      </w:r>
      <w:r w:rsidRPr="001858CE">
        <w:t>、前瞻、</w:t>
      </w:r>
      <w:r w:rsidR="003B58DF">
        <w:rPr>
          <w:rFonts w:hint="eastAsia"/>
        </w:rPr>
        <w:t>基于证据、</w:t>
      </w:r>
      <w:r w:rsidRPr="001858CE">
        <w:t>鼓舞人心；</w:t>
      </w:r>
    </w:p>
    <w:p w14:paraId="1253C9F7" w14:textId="258B3C99" w:rsidR="00AF1793" w:rsidRPr="001858CE" w:rsidRDefault="00555366" w:rsidP="00BC0E65">
      <w:pPr>
        <w:pStyle w:val="ListParagraph"/>
        <w:numPr>
          <w:ilvl w:val="0"/>
          <w:numId w:val="27"/>
        </w:numPr>
        <w:adjustRightInd w:val="0"/>
        <w:snapToGrid w:val="0"/>
        <w:spacing w:before="120" w:after="120" w:line="240" w:lineRule="atLeast"/>
        <w:ind w:left="0" w:firstLine="360"/>
        <w:contextualSpacing w:val="0"/>
        <w:jc w:val="left"/>
      </w:pPr>
      <w:r>
        <w:rPr>
          <w:rFonts w:hint="eastAsia"/>
        </w:rPr>
        <w:t>简短精练</w:t>
      </w:r>
      <w:r w:rsidR="00AF1793" w:rsidRPr="001858CE">
        <w:t>易于</w:t>
      </w:r>
      <w:r w:rsidR="003B58DF">
        <w:rPr>
          <w:rFonts w:hint="eastAsia"/>
        </w:rPr>
        <w:t>传播</w:t>
      </w:r>
      <w:r w:rsidR="00AF1793" w:rsidRPr="001858CE">
        <w:t>，与不同受众相关；</w:t>
      </w:r>
    </w:p>
    <w:p w14:paraId="3377C7BF" w14:textId="112B5772" w:rsidR="00AF1793" w:rsidRPr="001858CE" w:rsidRDefault="00AF1793" w:rsidP="00BC0E65">
      <w:pPr>
        <w:pStyle w:val="ListParagraph"/>
        <w:numPr>
          <w:ilvl w:val="0"/>
          <w:numId w:val="27"/>
        </w:numPr>
        <w:adjustRightInd w:val="0"/>
        <w:snapToGrid w:val="0"/>
        <w:spacing w:before="120" w:after="120" w:line="240" w:lineRule="atLeast"/>
        <w:ind w:left="0" w:firstLine="360"/>
        <w:contextualSpacing w:val="0"/>
        <w:jc w:val="left"/>
      </w:pPr>
      <w:r w:rsidRPr="001858CE">
        <w:t>阐明</w:t>
      </w:r>
      <w:r w:rsidRPr="001858CE">
        <w:t>2030</w:t>
      </w:r>
      <w:r w:rsidRPr="001858CE">
        <w:t>年需要实现</w:t>
      </w:r>
      <w:r w:rsidR="00AA332B">
        <w:rPr>
          <w:rFonts w:hint="eastAsia"/>
        </w:rPr>
        <w:t>什么，如何实现，</w:t>
      </w:r>
      <w:r w:rsidRPr="001858CE">
        <w:t>谁将从中受益；</w:t>
      </w:r>
    </w:p>
    <w:p w14:paraId="1536BB03" w14:textId="44F5A7DC" w:rsidR="00AF1793" w:rsidRPr="001858CE" w:rsidRDefault="00AA332B" w:rsidP="00BC0E65">
      <w:pPr>
        <w:pStyle w:val="ListParagraph"/>
        <w:numPr>
          <w:ilvl w:val="0"/>
          <w:numId w:val="27"/>
        </w:numPr>
        <w:adjustRightInd w:val="0"/>
        <w:snapToGrid w:val="0"/>
        <w:spacing w:before="120" w:after="120" w:line="240" w:lineRule="atLeast"/>
        <w:ind w:left="0" w:firstLine="360"/>
        <w:contextualSpacing w:val="0"/>
        <w:jc w:val="left"/>
      </w:pPr>
      <w:r>
        <w:rPr>
          <w:rFonts w:hint="eastAsia"/>
        </w:rPr>
        <w:t>作为</w:t>
      </w:r>
      <w:r w:rsidR="00AF1793" w:rsidRPr="001858CE">
        <w:t>2050</w:t>
      </w:r>
      <w:r w:rsidR="00AF1793" w:rsidRPr="001858CE">
        <w:t>年</w:t>
      </w:r>
      <w:proofErr w:type="gramStart"/>
      <w:r w:rsidR="00AF1793" w:rsidRPr="001858CE">
        <w:t>生物多样性愿景的</w:t>
      </w:r>
      <w:proofErr w:type="gramEnd"/>
      <w:r w:rsidR="00AF1793" w:rsidRPr="001858CE">
        <w:t>里程碑；</w:t>
      </w:r>
    </w:p>
    <w:p w14:paraId="6FB126A6" w14:textId="77777777" w:rsidR="00AF1793" w:rsidRPr="001858CE" w:rsidRDefault="00AF1793" w:rsidP="00BC0E65">
      <w:pPr>
        <w:pStyle w:val="ListParagraph"/>
        <w:numPr>
          <w:ilvl w:val="0"/>
          <w:numId w:val="27"/>
        </w:numPr>
        <w:adjustRightInd w:val="0"/>
        <w:snapToGrid w:val="0"/>
        <w:spacing w:before="120" w:after="120" w:line="240" w:lineRule="atLeast"/>
        <w:ind w:left="0" w:firstLine="360"/>
        <w:contextualSpacing w:val="0"/>
        <w:jc w:val="left"/>
      </w:pPr>
      <w:r w:rsidRPr="001858CE">
        <w:t>反映</w:t>
      </w:r>
      <w:r w:rsidRPr="001858CE">
        <w:t>2030</w:t>
      </w:r>
      <w:r w:rsidRPr="001858CE">
        <w:t>年生物多样性的理想状态；</w:t>
      </w:r>
    </w:p>
    <w:p w14:paraId="7A248FDC" w14:textId="04836B6D" w:rsidR="00AF1793" w:rsidRPr="001858CE" w:rsidRDefault="00E872D1" w:rsidP="00BC0E65">
      <w:pPr>
        <w:pStyle w:val="ListParagraph"/>
        <w:numPr>
          <w:ilvl w:val="0"/>
          <w:numId w:val="27"/>
        </w:numPr>
        <w:adjustRightInd w:val="0"/>
        <w:snapToGrid w:val="0"/>
        <w:spacing w:before="120" w:after="120" w:line="240" w:lineRule="atLeast"/>
        <w:ind w:left="0" w:firstLine="360"/>
        <w:contextualSpacing w:val="0"/>
        <w:jc w:val="left"/>
      </w:pPr>
      <w:r>
        <w:rPr>
          <w:rFonts w:hint="eastAsia"/>
        </w:rPr>
        <w:t>打造</w:t>
      </w:r>
      <w:r w:rsidR="00AA332B">
        <w:rPr>
          <w:rFonts w:hint="eastAsia"/>
        </w:rPr>
        <w:t>成一篇</w:t>
      </w:r>
      <w:r>
        <w:rPr>
          <w:rFonts w:hint="eastAsia"/>
        </w:rPr>
        <w:t>关于</w:t>
      </w:r>
      <w:r w:rsidR="00AA332B">
        <w:rPr>
          <w:rFonts w:hint="eastAsia"/>
        </w:rPr>
        <w:t>理想</w:t>
      </w:r>
      <w:r w:rsidR="00AF1793" w:rsidRPr="001858CE">
        <w:t>变化的面向行动的</w:t>
      </w:r>
      <w:r w:rsidR="00AA332B">
        <w:rPr>
          <w:rFonts w:hint="eastAsia"/>
        </w:rPr>
        <w:t>陈述</w:t>
      </w:r>
      <w:r w:rsidR="00AF1793" w:rsidRPr="001858CE">
        <w:t>；</w:t>
      </w:r>
    </w:p>
    <w:p w14:paraId="67AFD7F1" w14:textId="12333CA5" w:rsidR="00AF1793" w:rsidRPr="001858CE" w:rsidRDefault="00AA332B" w:rsidP="00BC0E65">
      <w:pPr>
        <w:pStyle w:val="ListParagraph"/>
        <w:numPr>
          <w:ilvl w:val="0"/>
          <w:numId w:val="27"/>
        </w:numPr>
        <w:adjustRightInd w:val="0"/>
        <w:snapToGrid w:val="0"/>
        <w:spacing w:before="120" w:after="120" w:line="240" w:lineRule="atLeast"/>
        <w:ind w:left="0" w:firstLine="360"/>
        <w:contextualSpacing w:val="0"/>
        <w:jc w:val="left"/>
      </w:pPr>
      <w:r>
        <w:rPr>
          <w:rFonts w:hint="eastAsia"/>
        </w:rPr>
        <w:t>体现</w:t>
      </w:r>
      <w:r w:rsidR="00AF1793" w:rsidRPr="001858CE">
        <w:t>《公约》及其议定书的三个目标；</w:t>
      </w:r>
    </w:p>
    <w:p w14:paraId="5FFC1D7A" w14:textId="77777777" w:rsidR="00AF1793" w:rsidRPr="001858CE" w:rsidRDefault="00AF1793" w:rsidP="00BC0E65">
      <w:pPr>
        <w:pStyle w:val="ListParagraph"/>
        <w:numPr>
          <w:ilvl w:val="0"/>
          <w:numId w:val="27"/>
        </w:numPr>
        <w:adjustRightInd w:val="0"/>
        <w:snapToGrid w:val="0"/>
        <w:spacing w:before="120" w:after="120" w:line="240" w:lineRule="atLeast"/>
        <w:ind w:left="0" w:firstLine="360"/>
        <w:contextualSpacing w:val="0"/>
        <w:jc w:val="left"/>
      </w:pPr>
      <w:r w:rsidRPr="001858CE">
        <w:t>立足于</w:t>
      </w:r>
      <w:proofErr w:type="gramStart"/>
      <w:r w:rsidRPr="001858CE">
        <w:t>2050</w:t>
      </w:r>
      <w:r w:rsidRPr="001858CE">
        <w:t>年愿景的</w:t>
      </w:r>
      <w:proofErr w:type="gramEnd"/>
      <w:r w:rsidRPr="001858CE">
        <w:t>要素；</w:t>
      </w:r>
    </w:p>
    <w:p w14:paraId="6603C4DC" w14:textId="2F806011" w:rsidR="00AF1793" w:rsidRPr="001858CE" w:rsidRDefault="00AF1793" w:rsidP="00BC0E65">
      <w:pPr>
        <w:pStyle w:val="ListParagraph"/>
        <w:numPr>
          <w:ilvl w:val="0"/>
          <w:numId w:val="27"/>
        </w:numPr>
        <w:adjustRightInd w:val="0"/>
        <w:snapToGrid w:val="0"/>
        <w:spacing w:before="120" w:after="120" w:line="240" w:lineRule="atLeast"/>
        <w:ind w:left="0" w:firstLine="360"/>
        <w:contextualSpacing w:val="0"/>
        <w:jc w:val="left"/>
      </w:pPr>
      <w:r w:rsidRPr="001858CE">
        <w:t>提及</w:t>
      </w:r>
      <w:r w:rsidR="00AA332B">
        <w:rPr>
          <w:rFonts w:hint="eastAsia"/>
        </w:rPr>
        <w:t>《</w:t>
      </w:r>
      <w:r w:rsidRPr="001858CE">
        <w:t>2030</w:t>
      </w:r>
      <w:r w:rsidRPr="001858CE">
        <w:t>年可持续发展议程</w:t>
      </w:r>
      <w:r w:rsidR="00AA332B">
        <w:rPr>
          <w:rFonts w:hint="eastAsia"/>
        </w:rPr>
        <w:t>》</w:t>
      </w:r>
      <w:r w:rsidRPr="001858CE">
        <w:t>；</w:t>
      </w:r>
    </w:p>
    <w:p w14:paraId="39A40935" w14:textId="2108CAEE" w:rsidR="00AF1793" w:rsidRPr="001858CE" w:rsidRDefault="00AF1793" w:rsidP="00BC0E65">
      <w:pPr>
        <w:pStyle w:val="ListParagraph"/>
        <w:numPr>
          <w:ilvl w:val="0"/>
          <w:numId w:val="27"/>
        </w:numPr>
        <w:adjustRightInd w:val="0"/>
        <w:snapToGrid w:val="0"/>
        <w:spacing w:before="120" w:after="120" w:line="240" w:lineRule="atLeast"/>
        <w:ind w:left="0" w:firstLine="360"/>
        <w:contextualSpacing w:val="0"/>
        <w:jc w:val="left"/>
      </w:pPr>
      <w:r w:rsidRPr="001858CE">
        <w:t>解决生物多样性丧失的驱动因素，反映</w:t>
      </w:r>
      <w:r w:rsidR="00AA332B">
        <w:rPr>
          <w:rFonts w:hint="eastAsia"/>
        </w:rPr>
        <w:t>“</w:t>
      </w:r>
      <w:r w:rsidRPr="001858CE">
        <w:t>压力</w:t>
      </w:r>
      <w:r w:rsidR="00AA332B">
        <w:rPr>
          <w:rFonts w:hint="eastAsia"/>
        </w:rPr>
        <w:t>-</w:t>
      </w:r>
      <w:r w:rsidRPr="001858CE">
        <w:t>状态</w:t>
      </w:r>
      <w:r w:rsidR="00AA332B">
        <w:rPr>
          <w:rFonts w:hint="eastAsia"/>
        </w:rPr>
        <w:t>-</w:t>
      </w:r>
      <w:r w:rsidRPr="001858CE">
        <w:t>影响</w:t>
      </w:r>
      <w:r w:rsidR="00AA332B">
        <w:rPr>
          <w:rFonts w:hint="eastAsia"/>
        </w:rPr>
        <w:t>-</w:t>
      </w:r>
      <w:r w:rsidRPr="001858CE">
        <w:t>反应</w:t>
      </w:r>
      <w:r w:rsidR="00AA332B">
        <w:rPr>
          <w:rFonts w:hint="eastAsia"/>
        </w:rPr>
        <w:t>”</w:t>
      </w:r>
      <w:r w:rsidRPr="001858CE">
        <w:t>模型；</w:t>
      </w:r>
    </w:p>
    <w:p w14:paraId="65021590" w14:textId="4FA708AF" w:rsidR="00AF1793" w:rsidRPr="001858CE" w:rsidRDefault="00AA332B" w:rsidP="00BC0E65">
      <w:pPr>
        <w:pStyle w:val="ListParagraph"/>
        <w:numPr>
          <w:ilvl w:val="0"/>
          <w:numId w:val="27"/>
        </w:numPr>
        <w:adjustRightInd w:val="0"/>
        <w:snapToGrid w:val="0"/>
        <w:spacing w:before="120" w:after="120" w:line="240" w:lineRule="atLeast"/>
        <w:ind w:left="0" w:firstLine="360"/>
        <w:contextualSpacing w:val="0"/>
        <w:jc w:val="left"/>
      </w:pPr>
      <w:r>
        <w:rPr>
          <w:rFonts w:hint="eastAsia"/>
        </w:rPr>
        <w:t>体现</w:t>
      </w:r>
      <w:r w:rsidR="00AF1793" w:rsidRPr="001858CE">
        <w:t>主流化；</w:t>
      </w:r>
    </w:p>
    <w:p w14:paraId="1C0210F4" w14:textId="66DD9E72" w:rsidR="00AF1793" w:rsidRPr="001858CE" w:rsidRDefault="00AF1793" w:rsidP="00BC0E65">
      <w:pPr>
        <w:pStyle w:val="ListParagraph"/>
        <w:numPr>
          <w:ilvl w:val="0"/>
          <w:numId w:val="27"/>
        </w:numPr>
        <w:adjustRightInd w:val="0"/>
        <w:snapToGrid w:val="0"/>
        <w:spacing w:before="120" w:after="120" w:line="240" w:lineRule="atLeast"/>
        <w:ind w:left="0" w:firstLine="360"/>
        <w:contextualSpacing w:val="0"/>
        <w:jc w:val="left"/>
      </w:pPr>
      <w:r w:rsidRPr="001858CE">
        <w:t>强调生物多样性对地球完整</w:t>
      </w:r>
      <w:r w:rsidR="00F9406A">
        <w:rPr>
          <w:rFonts w:hint="eastAsia"/>
        </w:rPr>
        <w:t>性</w:t>
      </w:r>
      <w:r w:rsidRPr="001858CE">
        <w:t>和人类福祉的重要性；</w:t>
      </w:r>
    </w:p>
    <w:p w14:paraId="165119BD" w14:textId="79353510" w:rsidR="00AF1793" w:rsidRPr="001858CE" w:rsidRDefault="00B53B8F" w:rsidP="00F9406A">
      <w:pPr>
        <w:adjustRightInd w:val="0"/>
        <w:snapToGrid w:val="0"/>
        <w:spacing w:before="120" w:after="120" w:line="240" w:lineRule="atLeast"/>
        <w:ind w:left="360"/>
        <w:jc w:val="left"/>
      </w:pPr>
      <w:r>
        <w:rPr>
          <w:rFonts w:hint="eastAsia"/>
        </w:rPr>
        <w:t>（</w:t>
      </w:r>
      <w:r w:rsidR="00F9406A">
        <w:rPr>
          <w:rFonts w:hint="eastAsia"/>
        </w:rPr>
        <w:t>m</w:t>
      </w:r>
      <w:r>
        <w:rPr>
          <w:rFonts w:hint="eastAsia"/>
        </w:rPr>
        <w:t>）</w:t>
      </w:r>
      <w:r w:rsidR="00F9406A">
        <w:rPr>
          <w:rFonts w:hint="eastAsia"/>
        </w:rPr>
        <w:t>认可</w:t>
      </w:r>
      <w:r w:rsidR="00AF1793" w:rsidRPr="001858CE">
        <w:t>在生物多样性问题上已经开展的工作。</w:t>
      </w:r>
    </w:p>
    <w:p w14:paraId="40552ADF" w14:textId="37E4E136"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2223DC">
        <w:t>一</w:t>
      </w:r>
      <w:r w:rsidR="00555366" w:rsidRPr="002223DC">
        <w:rPr>
          <w:rFonts w:hint="eastAsia"/>
        </w:rPr>
        <w:t>篇</w:t>
      </w:r>
      <w:r w:rsidRPr="002223DC">
        <w:t>鼓舞和激励人心的使命</w:t>
      </w:r>
      <w:r w:rsidR="00555366" w:rsidRPr="002223DC">
        <w:rPr>
          <w:rFonts w:hint="eastAsia"/>
        </w:rPr>
        <w:t>陈述</w:t>
      </w:r>
      <w:r w:rsidRPr="002223DC">
        <w:t>，</w:t>
      </w:r>
      <w:r w:rsidR="00555366" w:rsidRPr="002223DC">
        <w:rPr>
          <w:rFonts w:hint="eastAsia"/>
        </w:rPr>
        <w:t>既倡导</w:t>
      </w:r>
      <w:r w:rsidRPr="002223DC">
        <w:t>行动，</w:t>
      </w:r>
      <w:r w:rsidR="002223DC">
        <w:rPr>
          <w:rFonts w:hint="eastAsia"/>
        </w:rPr>
        <w:t>体现</w:t>
      </w:r>
      <w:r w:rsidR="00555366" w:rsidRPr="002223DC">
        <w:rPr>
          <w:rFonts w:hint="eastAsia"/>
        </w:rPr>
        <w:t>上述各点</w:t>
      </w:r>
      <w:r w:rsidRPr="002223DC">
        <w:t>，</w:t>
      </w:r>
      <w:r w:rsidR="00555366" w:rsidRPr="002223DC">
        <w:rPr>
          <w:rFonts w:hint="eastAsia"/>
        </w:rPr>
        <w:t>又简短精练，</w:t>
      </w:r>
      <w:r w:rsidRPr="002223DC">
        <w:t>易于</w:t>
      </w:r>
      <w:r w:rsidR="00555366" w:rsidRPr="002223DC">
        <w:rPr>
          <w:rFonts w:hint="eastAsia"/>
        </w:rPr>
        <w:t>传播</w:t>
      </w:r>
      <w:r w:rsidR="002223DC">
        <w:rPr>
          <w:rFonts w:hint="eastAsia"/>
        </w:rPr>
        <w:t>。</w:t>
      </w:r>
      <w:r w:rsidRPr="002223DC">
        <w:t>这需要</w:t>
      </w:r>
      <w:r w:rsidR="002223DC">
        <w:rPr>
          <w:rFonts w:hint="eastAsia"/>
        </w:rPr>
        <w:t>以</w:t>
      </w:r>
      <w:r w:rsidRPr="002223DC">
        <w:t>简明</w:t>
      </w:r>
      <w:r w:rsidR="00EC522A" w:rsidRPr="002223DC">
        <w:rPr>
          <w:rFonts w:hint="eastAsia"/>
        </w:rPr>
        <w:t>而宽泛的体裁</w:t>
      </w:r>
      <w:r w:rsidR="002223DC">
        <w:rPr>
          <w:rFonts w:hint="eastAsia"/>
        </w:rPr>
        <w:t>、</w:t>
      </w:r>
      <w:r w:rsidRPr="002223DC">
        <w:t>含蓄而</w:t>
      </w:r>
      <w:proofErr w:type="gramStart"/>
      <w:r w:rsidR="00EC522A" w:rsidRPr="002223DC">
        <w:rPr>
          <w:rFonts w:hint="eastAsia"/>
        </w:rPr>
        <w:t>不</w:t>
      </w:r>
      <w:proofErr w:type="gramEnd"/>
      <w:r w:rsidR="00EC522A" w:rsidRPr="002223DC">
        <w:rPr>
          <w:rFonts w:hint="eastAsia"/>
        </w:rPr>
        <w:t>显露的文笔</w:t>
      </w:r>
      <w:r w:rsidRPr="002223DC">
        <w:t>阐述</w:t>
      </w:r>
      <w:r w:rsidR="00EC522A" w:rsidRPr="002223DC">
        <w:rPr>
          <w:rFonts w:hint="eastAsia"/>
        </w:rPr>
        <w:t>各</w:t>
      </w:r>
      <w:r w:rsidRPr="002223DC">
        <w:t>点</w:t>
      </w:r>
      <w:r w:rsidR="002223DC">
        <w:rPr>
          <w:rFonts w:hint="eastAsia"/>
        </w:rPr>
        <w:t>，</w:t>
      </w:r>
      <w:r w:rsidR="00EC522A" w:rsidRPr="002223DC">
        <w:rPr>
          <w:rFonts w:hint="eastAsia"/>
        </w:rPr>
        <w:t>再辅之以理由依据增添语境和具体性</w:t>
      </w:r>
      <w:r w:rsidRPr="001858CE">
        <w:t>。例如，按以下思路拟定的</w:t>
      </w:r>
      <w:r w:rsidR="00EC522A">
        <w:rPr>
          <w:rFonts w:hint="eastAsia"/>
        </w:rPr>
        <w:t>使命陈述</w:t>
      </w:r>
      <w:r w:rsidRPr="001858CE">
        <w:t>和解释性</w:t>
      </w:r>
      <w:r w:rsidR="00EC522A">
        <w:rPr>
          <w:rFonts w:hint="eastAsia"/>
        </w:rPr>
        <w:t>文字堪作</w:t>
      </w:r>
      <w:r w:rsidRPr="001858CE">
        <w:t>2020</w:t>
      </w:r>
      <w:r w:rsidRPr="001858CE">
        <w:t>年后全球生物多样性框架的</w:t>
      </w:r>
      <w:r w:rsidR="00EC522A">
        <w:rPr>
          <w:rFonts w:hint="eastAsia"/>
        </w:rPr>
        <w:t>一个</w:t>
      </w:r>
      <w:r w:rsidRPr="001858CE">
        <w:t>2030</w:t>
      </w:r>
      <w:r w:rsidRPr="001858CE">
        <w:t>年</w:t>
      </w:r>
      <w:r w:rsidR="002223DC">
        <w:rPr>
          <w:rFonts w:hint="eastAsia"/>
        </w:rPr>
        <w:t>使命陈述</w:t>
      </w:r>
      <w:r w:rsidRPr="001858CE">
        <w:t>:</w:t>
      </w:r>
    </w:p>
    <w:p w14:paraId="45A79105" w14:textId="4D95A06A" w:rsidR="00AF1793" w:rsidRPr="001858CE" w:rsidRDefault="00AF1793" w:rsidP="002223DC">
      <w:pPr>
        <w:adjustRightInd w:val="0"/>
        <w:snapToGrid w:val="0"/>
        <w:spacing w:before="120" w:after="120" w:line="240" w:lineRule="atLeast"/>
        <w:ind w:left="490" w:right="490"/>
        <w:jc w:val="left"/>
      </w:pPr>
      <w:r w:rsidRPr="001858CE">
        <w:t>在全社会</w:t>
      </w:r>
      <w:r w:rsidR="00BA4E01">
        <w:rPr>
          <w:rFonts w:hint="eastAsia"/>
        </w:rPr>
        <w:t>执行</w:t>
      </w:r>
      <w:r w:rsidRPr="001858CE">
        <w:t>解决方案，解决生物多样性丧失问题，增加有助于全球发展议程的惠益，</w:t>
      </w:r>
      <w:r w:rsidR="002223DC">
        <w:rPr>
          <w:rFonts w:hint="eastAsia"/>
        </w:rPr>
        <w:t>到</w:t>
      </w:r>
      <w:r w:rsidRPr="001858CE">
        <w:t>2030</w:t>
      </w:r>
      <w:r w:rsidRPr="001858CE">
        <w:t>年使世界</w:t>
      </w:r>
      <w:r w:rsidR="002223DC">
        <w:rPr>
          <w:rFonts w:hint="eastAsia"/>
        </w:rPr>
        <w:t>踏上</w:t>
      </w:r>
      <w:r w:rsidRPr="001858CE">
        <w:t>实现</w:t>
      </w:r>
      <w:proofErr w:type="gramStart"/>
      <w:r w:rsidRPr="001858CE">
        <w:t>2050</w:t>
      </w:r>
      <w:r w:rsidRPr="001858CE">
        <w:t>年愿景的</w:t>
      </w:r>
      <w:proofErr w:type="gramEnd"/>
      <w:r w:rsidRPr="001858CE">
        <w:t>道路。</w:t>
      </w:r>
    </w:p>
    <w:p w14:paraId="7E11FFF0" w14:textId="3321DF46"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w:t>
      </w:r>
      <w:proofErr w:type="gramStart"/>
      <w:r w:rsidR="00BA4E01">
        <w:rPr>
          <w:rFonts w:hint="eastAsia"/>
        </w:rPr>
        <w:t>执行</w:t>
      </w:r>
      <w:r w:rsidRPr="001858CE">
        <w:t>解决方案</w:t>
      </w:r>
      <w:r w:rsidRPr="001858CE">
        <w:t>”</w:t>
      </w:r>
      <w:r w:rsidRPr="001858CE">
        <w:t>表示积极的面向行动的方法</w:t>
      </w:r>
      <w:proofErr w:type="gramEnd"/>
      <w:r w:rsidRPr="001858CE">
        <w:t>。</w:t>
      </w:r>
      <w:r w:rsidRPr="001858CE">
        <w:t>“</w:t>
      </w:r>
      <w:r w:rsidRPr="001858CE">
        <w:t>全社会</w:t>
      </w:r>
      <w:r w:rsidRPr="001858CE">
        <w:t>”</w:t>
      </w:r>
      <w:r w:rsidR="00BA4E01">
        <w:rPr>
          <w:rFonts w:hint="eastAsia"/>
        </w:rPr>
        <w:t>表示</w:t>
      </w:r>
      <w:r w:rsidRPr="001858CE">
        <w:t>所有行为者都需要采取行动，</w:t>
      </w:r>
      <w:r w:rsidR="00BA4E01">
        <w:rPr>
          <w:rFonts w:hint="eastAsia"/>
        </w:rPr>
        <w:t>包括</w:t>
      </w:r>
      <w:r w:rsidRPr="001858CE">
        <w:t>个人</w:t>
      </w:r>
      <w:r w:rsidR="00BA4E01">
        <w:rPr>
          <w:rFonts w:hint="eastAsia"/>
        </w:rPr>
        <w:t>行动</w:t>
      </w:r>
      <w:r w:rsidRPr="001858CE">
        <w:t>、集体</w:t>
      </w:r>
      <w:r w:rsidR="00BA4E01">
        <w:rPr>
          <w:rFonts w:hint="eastAsia"/>
        </w:rPr>
        <w:t>行动、</w:t>
      </w:r>
      <w:r w:rsidRPr="001858CE">
        <w:t>所有规模</w:t>
      </w:r>
      <w:r w:rsidR="00BA4E01">
        <w:rPr>
          <w:rFonts w:hint="eastAsia"/>
        </w:rPr>
        <w:t>的行动、</w:t>
      </w:r>
      <w:r w:rsidRPr="001858CE">
        <w:t>所有部门</w:t>
      </w:r>
      <w:r w:rsidR="00BA4E01">
        <w:rPr>
          <w:rFonts w:hint="eastAsia"/>
        </w:rPr>
        <w:t>的行动</w:t>
      </w:r>
      <w:r w:rsidR="00B53B8F">
        <w:t>（</w:t>
      </w:r>
      <w:r w:rsidRPr="001858CE">
        <w:t>即主流化</w:t>
      </w:r>
      <w:r w:rsidR="00B53B8F">
        <w:t>）</w:t>
      </w:r>
      <w:r w:rsidRPr="001858CE">
        <w:t>。</w:t>
      </w:r>
      <w:r w:rsidRPr="001858CE">
        <w:t>“</w:t>
      </w:r>
      <w:r w:rsidRPr="001858CE">
        <w:t>解决生物多样性丧失</w:t>
      </w:r>
      <w:r w:rsidR="00BA4E01">
        <w:rPr>
          <w:rFonts w:hint="eastAsia"/>
        </w:rPr>
        <w:t>问题</w:t>
      </w:r>
      <w:r w:rsidRPr="001858CE">
        <w:t>”</w:t>
      </w:r>
      <w:r w:rsidR="00BA4E01">
        <w:rPr>
          <w:rFonts w:hint="eastAsia"/>
        </w:rPr>
        <w:t>表示</w:t>
      </w:r>
      <w:r w:rsidRPr="001858CE">
        <w:t>必须解决生物多样性丧失的直接和间接驱动因素以改善生物多样性的状况。</w:t>
      </w:r>
      <w:r w:rsidRPr="001858CE">
        <w:t>“</w:t>
      </w:r>
      <w:r w:rsidR="00BA4E01">
        <w:rPr>
          <w:rFonts w:hint="eastAsia"/>
        </w:rPr>
        <w:t>增加惠益</w:t>
      </w:r>
      <w:r w:rsidRPr="001858CE">
        <w:t>”</w:t>
      </w:r>
      <w:r w:rsidRPr="001858CE">
        <w:t>强调自然对人类贡献的要素以及与实现</w:t>
      </w:r>
      <w:r w:rsidR="00BA4E01">
        <w:rPr>
          <w:rFonts w:hint="eastAsia"/>
        </w:rPr>
        <w:t>《</w:t>
      </w:r>
      <w:r w:rsidRPr="001858CE">
        <w:t>2030</w:t>
      </w:r>
      <w:r w:rsidRPr="001858CE">
        <w:t>年可持续发展议</w:t>
      </w:r>
      <w:r w:rsidRPr="001858CE">
        <w:lastRenderedPageBreak/>
        <w:t>程》及其可持续发展目标的密切联系。</w:t>
      </w:r>
      <w:r w:rsidRPr="001858CE">
        <w:t>2030</w:t>
      </w:r>
      <w:r w:rsidRPr="001858CE">
        <w:t>年</w:t>
      </w:r>
      <w:r w:rsidR="00923BA9">
        <w:rPr>
          <w:rFonts w:hint="eastAsia"/>
        </w:rPr>
        <w:t>截止期限</w:t>
      </w:r>
      <w:r w:rsidRPr="001858CE">
        <w:t>表明使命是迈向</w:t>
      </w:r>
      <w:r w:rsidRPr="001858CE">
        <w:t>2050</w:t>
      </w:r>
      <w:r w:rsidRPr="001858CE">
        <w:t>年</w:t>
      </w:r>
      <w:r w:rsidRPr="001858CE">
        <w:t>“</w:t>
      </w:r>
      <w:r w:rsidRPr="001858CE">
        <w:t>与自然和谐相处</w:t>
      </w:r>
      <w:r w:rsidRPr="001858CE">
        <w:t>”</w:t>
      </w:r>
      <w:r w:rsidRPr="001858CE">
        <w:t>愿景的一个里程碑，强调</w:t>
      </w:r>
      <w:r w:rsidR="00923BA9">
        <w:rPr>
          <w:rFonts w:hint="eastAsia"/>
        </w:rPr>
        <w:t>本</w:t>
      </w:r>
      <w:r w:rsidRPr="001858CE">
        <w:t>十年采取紧急行动</w:t>
      </w:r>
      <w:r w:rsidR="00923BA9">
        <w:rPr>
          <w:rFonts w:hint="eastAsia"/>
        </w:rPr>
        <w:t>的必要性</w:t>
      </w:r>
      <w:r w:rsidRPr="001858CE">
        <w:t>。</w:t>
      </w:r>
    </w:p>
    <w:p w14:paraId="13948689" w14:textId="28DA7CB3" w:rsidR="00AF1793" w:rsidRPr="001858CE" w:rsidRDefault="00923BA9" w:rsidP="00C91C34">
      <w:pPr>
        <w:pStyle w:val="ListParagraph"/>
        <w:numPr>
          <w:ilvl w:val="0"/>
          <w:numId w:val="22"/>
        </w:numPr>
        <w:adjustRightInd w:val="0"/>
        <w:snapToGrid w:val="0"/>
        <w:spacing w:before="120" w:after="120" w:line="240" w:lineRule="atLeast"/>
        <w:ind w:left="0" w:firstLine="0"/>
        <w:contextualSpacing w:val="0"/>
        <w:jc w:val="left"/>
      </w:pPr>
      <w:r>
        <w:rPr>
          <w:rFonts w:hint="eastAsia"/>
        </w:rPr>
        <w:t>使命陈述</w:t>
      </w:r>
      <w:r w:rsidR="00AF1793" w:rsidRPr="001858CE">
        <w:t>应与框架的其他要素一起考虑。</w:t>
      </w:r>
    </w:p>
    <w:p w14:paraId="43FA026C" w14:textId="2841ACB7" w:rsidR="00AF1793" w:rsidRPr="00923BA9" w:rsidRDefault="00AF1793" w:rsidP="00923BA9">
      <w:pPr>
        <w:adjustRightInd w:val="0"/>
        <w:snapToGrid w:val="0"/>
        <w:spacing w:before="120" w:after="120" w:line="240" w:lineRule="atLeast"/>
        <w:jc w:val="center"/>
        <w:rPr>
          <w:b/>
          <w:bCs/>
        </w:rPr>
      </w:pPr>
      <w:r w:rsidRPr="00923BA9">
        <w:rPr>
          <w:b/>
          <w:bCs/>
        </w:rPr>
        <w:t>三</w:t>
      </w:r>
      <w:r w:rsidRPr="00923BA9">
        <w:rPr>
          <w:b/>
          <w:bCs/>
        </w:rPr>
        <w:t>.</w:t>
      </w:r>
      <w:r w:rsidR="00923BA9" w:rsidRPr="00923BA9">
        <w:rPr>
          <w:b/>
          <w:bCs/>
        </w:rPr>
        <w:t xml:space="preserve">  </w:t>
      </w:r>
      <w:r w:rsidRPr="00923BA9">
        <w:rPr>
          <w:b/>
          <w:bCs/>
        </w:rPr>
        <w:t>目标</w:t>
      </w:r>
    </w:p>
    <w:p w14:paraId="693BBC1A" w14:textId="7CEDAD06"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目标被定义为</w:t>
      </w:r>
      <w:r w:rsidRPr="001858CE">
        <w:t>“SMART”</w:t>
      </w:r>
      <w:r w:rsidR="00923BA9">
        <w:rPr>
          <w:rStyle w:val="FootnoteReference"/>
        </w:rPr>
        <w:footnoteReference w:id="4"/>
      </w:r>
      <w:r w:rsidRPr="001858CE">
        <w:t>陈述，捕捉我们在特定时间段内为实现长期目标而想要实现或要做的事情。可用于生物多样性、行动、人类</w:t>
      </w:r>
      <w:r w:rsidR="008D01A0">
        <w:rPr>
          <w:rFonts w:hint="eastAsia"/>
        </w:rPr>
        <w:t>惠益</w:t>
      </w:r>
      <w:r w:rsidRPr="001858CE">
        <w:t>，甚至</w:t>
      </w:r>
      <w:r w:rsidR="008D01A0">
        <w:rPr>
          <w:rFonts w:hint="eastAsia"/>
        </w:rPr>
        <w:t>可用于执行</w:t>
      </w:r>
      <w:r w:rsidRPr="001858CE">
        <w:t>手段的相关方面。</w:t>
      </w:r>
    </w:p>
    <w:p w14:paraId="33AC2D9A" w14:textId="430CAEE0" w:rsidR="00AF1793" w:rsidRPr="001858CE" w:rsidRDefault="008D01A0" w:rsidP="00C91C34">
      <w:pPr>
        <w:pStyle w:val="ListParagraph"/>
        <w:numPr>
          <w:ilvl w:val="0"/>
          <w:numId w:val="22"/>
        </w:numPr>
        <w:adjustRightInd w:val="0"/>
        <w:snapToGrid w:val="0"/>
        <w:spacing w:before="120" w:after="120" w:line="240" w:lineRule="atLeast"/>
        <w:ind w:left="0" w:firstLine="0"/>
        <w:contextualSpacing w:val="0"/>
        <w:jc w:val="left"/>
      </w:pPr>
      <w:r>
        <w:rPr>
          <w:rFonts w:hint="eastAsia"/>
        </w:rPr>
        <w:t>制定</w:t>
      </w:r>
      <w:r w:rsidR="00AF1793" w:rsidRPr="001858CE">
        <w:t>未来生物多样性目标应基于现有证据，包括</w:t>
      </w:r>
      <w:r w:rsidRPr="008D01A0">
        <w:rPr>
          <w:kern w:val="22"/>
        </w:rPr>
        <w:t>IPBES</w:t>
      </w:r>
      <w:r w:rsidR="00AF1793" w:rsidRPr="001858CE">
        <w:t>的评估，以及</w:t>
      </w:r>
      <w:r>
        <w:rPr>
          <w:rFonts w:hint="eastAsia"/>
        </w:rPr>
        <w:t>此</w:t>
      </w:r>
      <w:r w:rsidR="00AF1793" w:rsidRPr="001858CE">
        <w:t>证据确定的</w:t>
      </w:r>
      <w:r>
        <w:rPr>
          <w:rFonts w:hint="eastAsia"/>
        </w:rPr>
        <w:t>实现</w:t>
      </w:r>
      <w:r w:rsidR="00AF1793" w:rsidRPr="001858CE">
        <w:t>到</w:t>
      </w:r>
      <w:r w:rsidR="00AF1793" w:rsidRPr="001858CE">
        <w:t>2050</w:t>
      </w:r>
      <w:r w:rsidR="00AF1793" w:rsidRPr="001858CE">
        <w:t>年与自然和谐相处所需的</w:t>
      </w:r>
      <w:r>
        <w:rPr>
          <w:rFonts w:hint="eastAsia"/>
        </w:rPr>
        <w:t>转型</w:t>
      </w:r>
      <w:r w:rsidR="00AF1793" w:rsidRPr="001858CE">
        <w:t>变革</w:t>
      </w:r>
      <w:r>
        <w:rPr>
          <w:rFonts w:hint="eastAsia"/>
        </w:rPr>
        <w:t>而需要采取的行动</w:t>
      </w:r>
      <w:r w:rsidR="00AF1793" w:rsidRPr="001858CE">
        <w:t>。同样，</w:t>
      </w:r>
      <w:r>
        <w:rPr>
          <w:rFonts w:hint="eastAsia"/>
        </w:rPr>
        <w:t>制定</w:t>
      </w:r>
      <w:r w:rsidR="00AF1793" w:rsidRPr="001858CE">
        <w:t>未来目标应考虑</w:t>
      </w:r>
      <w:r w:rsidR="00AF1793" w:rsidRPr="001858CE">
        <w:t>2050</w:t>
      </w:r>
      <w:r w:rsidR="00AF1793" w:rsidRPr="001858CE">
        <w:t>年生物多样性愿景、生物多样性与</w:t>
      </w:r>
      <w:r>
        <w:rPr>
          <w:rFonts w:hint="eastAsia"/>
        </w:rPr>
        <w:t>《</w:t>
      </w:r>
      <w:r w:rsidR="00AF1793" w:rsidRPr="001858CE">
        <w:t>2030</w:t>
      </w:r>
      <w:r w:rsidR="00AF1793" w:rsidRPr="001858CE">
        <w:t>年可持续发展议程</w:t>
      </w:r>
      <w:r>
        <w:rPr>
          <w:rFonts w:hint="eastAsia"/>
        </w:rPr>
        <w:t>》</w:t>
      </w:r>
      <w:r w:rsidR="00AF1793" w:rsidRPr="001858CE">
        <w:t>之间的联系、爱知生物多样性目标进展</w:t>
      </w:r>
      <w:r>
        <w:rPr>
          <w:rFonts w:hint="eastAsia"/>
        </w:rPr>
        <w:t>程度</w:t>
      </w:r>
      <w:r w:rsidR="00AF1793" w:rsidRPr="001858CE">
        <w:t>不同的原因</w:t>
      </w:r>
      <w:r w:rsidR="004636DB">
        <w:rPr>
          <w:rFonts w:hint="eastAsia"/>
        </w:rPr>
        <w:t>、</w:t>
      </w:r>
      <w:r w:rsidR="00AF1793" w:rsidRPr="001858CE">
        <w:t>《公约》及其议定书</w:t>
      </w:r>
      <w:r w:rsidR="004636DB">
        <w:rPr>
          <w:rFonts w:hint="eastAsia"/>
        </w:rPr>
        <w:t>执行工作</w:t>
      </w:r>
      <w:r w:rsidR="00AF1793" w:rsidRPr="001858CE">
        <w:t>中的经验教训。</w:t>
      </w:r>
      <w:r w:rsidR="004636DB">
        <w:rPr>
          <w:rFonts w:hint="eastAsia"/>
        </w:rPr>
        <w:t>这些需要考虑的因素</w:t>
      </w:r>
      <w:r w:rsidR="00AF1793" w:rsidRPr="001858CE">
        <w:t>本增编</w:t>
      </w:r>
      <w:r w:rsidR="00BB0CB0">
        <w:rPr>
          <w:rFonts w:hint="eastAsia"/>
        </w:rPr>
        <w:t>在</w:t>
      </w:r>
      <w:r w:rsidR="004636DB">
        <w:rPr>
          <w:rFonts w:hint="eastAsia"/>
        </w:rPr>
        <w:t>背景</w:t>
      </w:r>
      <w:r w:rsidR="00AF1793" w:rsidRPr="001858CE">
        <w:t>部分</w:t>
      </w:r>
      <w:r w:rsidR="004636DB">
        <w:rPr>
          <w:rFonts w:hint="eastAsia"/>
        </w:rPr>
        <w:t>列出</w:t>
      </w:r>
      <w:r w:rsidR="00BB0CB0">
        <w:rPr>
          <w:rFonts w:hint="eastAsia"/>
        </w:rPr>
        <w:t>了</w:t>
      </w:r>
      <w:r w:rsidR="00AF1793" w:rsidRPr="001858CE">
        <w:t>一些。</w:t>
      </w:r>
      <w:r w:rsidR="00AF1793" w:rsidRPr="001858CE">
        <w:t>2020</w:t>
      </w:r>
      <w:r w:rsidR="00AF1793" w:rsidRPr="001858CE">
        <w:t>年后全球生物多样性框架工作组的结论以及</w:t>
      </w:r>
      <w:r w:rsidR="00AF1793" w:rsidRPr="001858CE">
        <w:t>2020</w:t>
      </w:r>
      <w:r w:rsidR="00AF1793" w:rsidRPr="001858CE">
        <w:t>年后协商进程也强调了类似的问题。</w:t>
      </w:r>
    </w:p>
    <w:p w14:paraId="6F5E45F5" w14:textId="1A5A98E8"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E6791B">
        <w:t>现有证据表明，需要</w:t>
      </w:r>
      <w:r w:rsidR="005D2F4B" w:rsidRPr="00E6791B">
        <w:rPr>
          <w:rFonts w:hint="eastAsia"/>
        </w:rPr>
        <w:t>各种办法</w:t>
      </w:r>
      <w:r w:rsidRPr="00E6791B">
        <w:t>解决与生物多样性有关的各种问题，</w:t>
      </w:r>
      <w:r w:rsidR="005D2F4B" w:rsidRPr="00E6791B">
        <w:rPr>
          <w:rFonts w:hint="eastAsia"/>
        </w:rPr>
        <w:t>以</w:t>
      </w:r>
      <w:r w:rsidRPr="00E6791B">
        <w:t>有效和全面地应对全球生物多样性及其</w:t>
      </w:r>
      <w:r w:rsidRPr="001858CE">
        <w:t>惠益的下降。</w:t>
      </w:r>
      <w:r w:rsidR="00A06A75" w:rsidRPr="001858CE">
        <w:t>制定和最后确定</w:t>
      </w:r>
      <w:r w:rsidRPr="001858CE">
        <w:t>未来目标</w:t>
      </w:r>
      <w:r w:rsidR="00A06A75">
        <w:rPr>
          <w:rFonts w:hint="eastAsia"/>
        </w:rPr>
        <w:t>时，</w:t>
      </w:r>
      <w:r w:rsidRPr="001858CE">
        <w:t>应对</w:t>
      </w:r>
      <w:r w:rsidR="00A06A75">
        <w:rPr>
          <w:rFonts w:hint="eastAsia"/>
        </w:rPr>
        <w:t>准</w:t>
      </w:r>
      <w:r w:rsidRPr="001858CE">
        <w:t>实现</w:t>
      </w:r>
      <w:proofErr w:type="gramStart"/>
      <w:r w:rsidRPr="001858CE">
        <w:t>2050</w:t>
      </w:r>
      <w:r w:rsidRPr="001858CE">
        <w:t>年愿景和</w:t>
      </w:r>
      <w:proofErr w:type="gramEnd"/>
      <w:r w:rsidR="005D2F4B">
        <w:rPr>
          <w:rFonts w:hint="eastAsia"/>
        </w:rPr>
        <w:t>长期</w:t>
      </w:r>
      <w:r w:rsidRPr="001858CE">
        <w:t>目标最为重要的框架要素，并应</w:t>
      </w:r>
      <w:r w:rsidR="005D2F4B">
        <w:rPr>
          <w:rFonts w:hint="eastAsia"/>
        </w:rPr>
        <w:t>考虑到计量</w:t>
      </w:r>
      <w:r w:rsidRPr="001858CE">
        <w:t>和跟踪进展情况。</w:t>
      </w:r>
      <w:r w:rsidR="00A06A75">
        <w:rPr>
          <w:rFonts w:hint="eastAsia"/>
        </w:rPr>
        <w:t>这些目标</w:t>
      </w:r>
      <w:r w:rsidRPr="001858CE">
        <w:t>应考虑</w:t>
      </w:r>
      <w:r w:rsidRPr="001858CE">
        <w:t>:</w:t>
      </w:r>
    </w:p>
    <w:p w14:paraId="0EAEC01E" w14:textId="77777777" w:rsidR="00AF1793" w:rsidRPr="001858CE" w:rsidRDefault="00AF1793" w:rsidP="00A06A75">
      <w:pPr>
        <w:pStyle w:val="ListParagraph"/>
        <w:numPr>
          <w:ilvl w:val="0"/>
          <w:numId w:val="28"/>
        </w:numPr>
        <w:adjustRightInd w:val="0"/>
        <w:snapToGrid w:val="0"/>
        <w:spacing w:before="120" w:after="120" w:line="240" w:lineRule="atLeast"/>
        <w:ind w:left="0" w:firstLine="360"/>
        <w:contextualSpacing w:val="0"/>
        <w:jc w:val="left"/>
      </w:pPr>
      <w:r w:rsidRPr="001858CE">
        <w:t>《公约》的三个目标；</w:t>
      </w:r>
    </w:p>
    <w:p w14:paraId="610CF8F7" w14:textId="6E4A222E" w:rsidR="00AF1793" w:rsidRPr="001858CE" w:rsidRDefault="00AF1793" w:rsidP="00A06A75">
      <w:pPr>
        <w:pStyle w:val="ListParagraph"/>
        <w:numPr>
          <w:ilvl w:val="0"/>
          <w:numId w:val="28"/>
        </w:numPr>
        <w:adjustRightInd w:val="0"/>
        <w:snapToGrid w:val="0"/>
        <w:spacing w:before="120" w:after="120" w:line="240" w:lineRule="atLeast"/>
        <w:ind w:left="0" w:firstLine="360"/>
        <w:contextualSpacing w:val="0"/>
        <w:jc w:val="left"/>
      </w:pPr>
      <w:r w:rsidRPr="001858CE">
        <w:t>生物多样性的各个组成部分</w:t>
      </w:r>
      <w:r w:rsidR="00B53B8F">
        <w:t>（</w:t>
      </w:r>
      <w:r w:rsidRPr="001858CE">
        <w:t>生态系统和生境、物种</w:t>
      </w:r>
      <w:r w:rsidR="00A06A75">
        <w:rPr>
          <w:rFonts w:hint="eastAsia"/>
        </w:rPr>
        <w:t>、</w:t>
      </w:r>
      <w:r w:rsidRPr="001858CE">
        <w:t>遗传多样性</w:t>
      </w:r>
      <w:r w:rsidR="00B53B8F">
        <w:t>）</w:t>
      </w:r>
      <w:r w:rsidRPr="001858CE">
        <w:t>；</w:t>
      </w:r>
    </w:p>
    <w:p w14:paraId="49B8132A" w14:textId="1523591B" w:rsidR="00AF1793" w:rsidRPr="001858CE" w:rsidRDefault="00AF1793" w:rsidP="00A06A75">
      <w:pPr>
        <w:pStyle w:val="ListParagraph"/>
        <w:numPr>
          <w:ilvl w:val="0"/>
          <w:numId w:val="28"/>
        </w:numPr>
        <w:adjustRightInd w:val="0"/>
        <w:snapToGrid w:val="0"/>
        <w:spacing w:before="120" w:after="120" w:line="240" w:lineRule="atLeast"/>
        <w:ind w:left="0" w:firstLine="360"/>
        <w:contextualSpacing w:val="0"/>
        <w:jc w:val="left"/>
      </w:pPr>
      <w:r w:rsidRPr="001858CE">
        <w:t>2050</w:t>
      </w:r>
      <w:r w:rsidRPr="001858CE">
        <w:t>年愿景的各个组成部分</w:t>
      </w:r>
      <w:r w:rsidR="00B53B8F">
        <w:t>（</w:t>
      </w:r>
      <w:r w:rsidR="00A06A75" w:rsidRPr="00A06A75">
        <w:rPr>
          <w:rFonts w:hint="eastAsia"/>
        </w:rPr>
        <w:t>生</w:t>
      </w:r>
      <w:r w:rsidR="00A06A75" w:rsidRPr="00A06A75">
        <w:rPr>
          <w:rFonts w:ascii="SimSun" w:hAnsi="SimSun" w:cs="SimSun" w:hint="eastAsia"/>
        </w:rPr>
        <w:t>物多样性得到重视、</w:t>
      </w:r>
      <w:r w:rsidR="00A06A75">
        <w:rPr>
          <w:rFonts w:ascii="SimSun" w:hAnsi="SimSun" w:cs="SimSun" w:hint="eastAsia"/>
        </w:rPr>
        <w:t>保护</w:t>
      </w:r>
      <w:r w:rsidR="00A06A75" w:rsidRPr="00A06A75">
        <w:rPr>
          <w:rFonts w:ascii="SimSun" w:hAnsi="SimSun" w:cs="SimSun" w:hint="eastAsia"/>
        </w:rPr>
        <w:t>、恢复和明智利用，维持生态系统服务</w:t>
      </w:r>
      <w:r w:rsidR="00B53B8F">
        <w:t>）</w:t>
      </w:r>
    </w:p>
    <w:p w14:paraId="35C420A1" w14:textId="77777777" w:rsidR="00AF1793" w:rsidRPr="001858CE" w:rsidRDefault="00AF1793" w:rsidP="00A06A75">
      <w:pPr>
        <w:pStyle w:val="ListParagraph"/>
        <w:numPr>
          <w:ilvl w:val="0"/>
          <w:numId w:val="28"/>
        </w:numPr>
        <w:adjustRightInd w:val="0"/>
        <w:snapToGrid w:val="0"/>
        <w:spacing w:before="120" w:after="120" w:line="240" w:lineRule="atLeast"/>
        <w:ind w:left="0" w:firstLine="360"/>
        <w:contextualSpacing w:val="0"/>
        <w:jc w:val="left"/>
      </w:pPr>
      <w:r w:rsidRPr="001858CE">
        <w:t>生物多样性丧失的驱动因素；</w:t>
      </w:r>
    </w:p>
    <w:p w14:paraId="40248952" w14:textId="6AC7AD86" w:rsidR="00AF1793" w:rsidRPr="001858CE" w:rsidRDefault="00AF1793" w:rsidP="00A06A75">
      <w:pPr>
        <w:pStyle w:val="ListParagraph"/>
        <w:numPr>
          <w:ilvl w:val="0"/>
          <w:numId w:val="28"/>
        </w:numPr>
        <w:adjustRightInd w:val="0"/>
        <w:snapToGrid w:val="0"/>
        <w:spacing w:before="120" w:after="120" w:line="240" w:lineRule="atLeast"/>
        <w:ind w:left="0" w:firstLine="360"/>
        <w:contextualSpacing w:val="0"/>
        <w:jc w:val="left"/>
      </w:pPr>
      <w:r w:rsidRPr="001858CE">
        <w:t>利用生物多样性</w:t>
      </w:r>
      <w:r w:rsidR="00A06A75">
        <w:rPr>
          <w:rFonts w:hint="eastAsia"/>
        </w:rPr>
        <w:t>所产生的惠益及其</w:t>
      </w:r>
      <w:r w:rsidRPr="001858CE">
        <w:t>分享；</w:t>
      </w:r>
    </w:p>
    <w:p w14:paraId="54B4D78B" w14:textId="589DA08A" w:rsidR="00AF1793" w:rsidRPr="001858CE" w:rsidRDefault="00AF1793" w:rsidP="00A06A75">
      <w:pPr>
        <w:pStyle w:val="ListParagraph"/>
        <w:numPr>
          <w:ilvl w:val="0"/>
          <w:numId w:val="28"/>
        </w:numPr>
        <w:adjustRightInd w:val="0"/>
        <w:snapToGrid w:val="0"/>
        <w:spacing w:before="120" w:after="120" w:line="240" w:lineRule="atLeast"/>
        <w:ind w:left="0" w:firstLine="360"/>
        <w:contextualSpacing w:val="0"/>
        <w:jc w:val="left"/>
      </w:pPr>
      <w:r w:rsidRPr="001858CE">
        <w:t>减少对生物多样性的威胁</w:t>
      </w:r>
      <w:r w:rsidR="00BB0CB0">
        <w:rPr>
          <w:rFonts w:hint="eastAsia"/>
        </w:rPr>
        <w:t>和</w:t>
      </w:r>
      <w:r w:rsidRPr="001858CE">
        <w:t>实现长期目标所需的具体行动；</w:t>
      </w:r>
    </w:p>
    <w:p w14:paraId="38BDD7A6" w14:textId="6F2120FA" w:rsidR="00AF1793" w:rsidRPr="001858CE" w:rsidRDefault="00AF1793" w:rsidP="00A06A75">
      <w:pPr>
        <w:pStyle w:val="ListParagraph"/>
        <w:numPr>
          <w:ilvl w:val="0"/>
          <w:numId w:val="28"/>
        </w:numPr>
        <w:adjustRightInd w:val="0"/>
        <w:snapToGrid w:val="0"/>
        <w:spacing w:before="120" w:after="120" w:line="240" w:lineRule="atLeast"/>
        <w:ind w:left="0" w:firstLine="360"/>
        <w:contextualSpacing w:val="0"/>
        <w:jc w:val="left"/>
      </w:pPr>
      <w:r w:rsidRPr="001858CE">
        <w:t>各</w:t>
      </w:r>
      <w:r w:rsidR="00A06A75">
        <w:rPr>
          <w:rFonts w:hint="eastAsia"/>
        </w:rPr>
        <w:t>个</w:t>
      </w:r>
      <w:r w:rsidRPr="001858CE">
        <w:t>部门。</w:t>
      </w:r>
    </w:p>
    <w:p w14:paraId="4B7CE5DD" w14:textId="28783EC4"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协商过程中注意到</w:t>
      </w:r>
      <w:r w:rsidR="00E22667">
        <w:rPr>
          <w:rFonts w:hint="eastAsia"/>
        </w:rPr>
        <w:t>，</w:t>
      </w:r>
      <w:r w:rsidRPr="001858CE">
        <w:t>爱知生物多样性目标涵盖的主题和</w:t>
      </w:r>
      <w:r w:rsidRPr="001858CE">
        <w:t>/</w:t>
      </w:r>
      <w:r w:rsidRPr="001858CE">
        <w:t>或问题可以作为制定未来生物多样性目标的基础。然而也有人指出，爱知生物多样性目标</w:t>
      </w:r>
      <w:r w:rsidR="00E22667">
        <w:rPr>
          <w:rFonts w:hint="eastAsia"/>
        </w:rPr>
        <w:t>存在</w:t>
      </w:r>
      <w:r w:rsidRPr="001858CE">
        <w:t>若干差距和</w:t>
      </w:r>
      <w:r w:rsidR="00E22667">
        <w:rPr>
          <w:rFonts w:hint="eastAsia"/>
        </w:rPr>
        <w:t>局限性</w:t>
      </w:r>
      <w:r w:rsidRPr="001858CE">
        <w:t>，制定未来目标时应加以考虑。</w:t>
      </w:r>
      <w:r w:rsidR="00E22667">
        <w:rPr>
          <w:rFonts w:hint="eastAsia"/>
        </w:rPr>
        <w:t>下文将进一步讨论</w:t>
      </w:r>
      <w:r w:rsidRPr="001858CE">
        <w:t>这些问题。此外制定目标时</w:t>
      </w:r>
      <w:r w:rsidR="00BB0CB0">
        <w:rPr>
          <w:rFonts w:hint="eastAsia"/>
        </w:rPr>
        <w:t>也</w:t>
      </w:r>
      <w:r w:rsidRPr="001858CE">
        <w:t>可考虑一般性或</w:t>
      </w:r>
      <w:r w:rsidR="00E22667">
        <w:rPr>
          <w:rFonts w:hint="eastAsia"/>
        </w:rPr>
        <w:t>跨领域</w:t>
      </w:r>
      <w:r w:rsidRPr="001858CE">
        <w:t>问题。这些也将在</w:t>
      </w:r>
      <w:proofErr w:type="gramStart"/>
      <w:r w:rsidRPr="001858CE">
        <w:t>本说明</w:t>
      </w:r>
      <w:proofErr w:type="gramEnd"/>
      <w:r w:rsidRPr="001858CE">
        <w:t>的</w:t>
      </w:r>
      <w:r w:rsidR="00E22667">
        <w:rPr>
          <w:rFonts w:hint="eastAsia"/>
        </w:rPr>
        <w:t>以下</w:t>
      </w:r>
      <w:r w:rsidRPr="001858CE">
        <w:t>小节中进一步讨论。</w:t>
      </w:r>
    </w:p>
    <w:p w14:paraId="11DA9BA7" w14:textId="4DE01F20" w:rsidR="00AF1793" w:rsidRPr="00E22667" w:rsidRDefault="00AF1793" w:rsidP="00E22667">
      <w:pPr>
        <w:adjustRightInd w:val="0"/>
        <w:snapToGrid w:val="0"/>
        <w:spacing w:before="120" w:after="120" w:line="240" w:lineRule="atLeast"/>
        <w:ind w:left="1224" w:right="864" w:hanging="360"/>
        <w:jc w:val="left"/>
        <w:rPr>
          <w:b/>
          <w:bCs/>
        </w:rPr>
      </w:pPr>
      <w:r w:rsidRPr="00E22667">
        <w:rPr>
          <w:b/>
          <w:bCs/>
        </w:rPr>
        <w:lastRenderedPageBreak/>
        <w:t>A.</w:t>
      </w:r>
      <w:r w:rsidRPr="00E22667">
        <w:rPr>
          <w:b/>
          <w:bCs/>
        </w:rPr>
        <w:t>《</w:t>
      </w:r>
      <w:r w:rsidRPr="00E22667">
        <w:rPr>
          <w:b/>
          <w:bCs/>
        </w:rPr>
        <w:t>2011-2020</w:t>
      </w:r>
      <w:r w:rsidRPr="00E22667">
        <w:rPr>
          <w:b/>
          <w:bCs/>
        </w:rPr>
        <w:t>年生物多样性战略计划和爱知生物多样性目标</w:t>
      </w:r>
      <w:r w:rsidR="00E22667" w:rsidRPr="00E22667">
        <w:rPr>
          <w:rFonts w:hint="eastAsia"/>
          <w:b/>
          <w:bCs/>
        </w:rPr>
        <w:t>》存在</w:t>
      </w:r>
      <w:r w:rsidRPr="00E22667">
        <w:rPr>
          <w:b/>
          <w:bCs/>
        </w:rPr>
        <w:t>的差距和局限性</w:t>
      </w:r>
    </w:p>
    <w:p w14:paraId="0A9213CA" w14:textId="2FE17D8F"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w:t>
      </w:r>
      <w:r w:rsidRPr="001858CE">
        <w:t>2011-2020</w:t>
      </w:r>
      <w:r w:rsidRPr="001858CE">
        <w:t>年生物多样性战略计划》</w:t>
      </w:r>
      <w:r w:rsidR="00BB0CB0">
        <w:rPr>
          <w:rFonts w:hint="eastAsia"/>
        </w:rPr>
        <w:t>涉及</w:t>
      </w:r>
      <w:r w:rsidR="00176981">
        <w:rPr>
          <w:rFonts w:hint="eastAsia"/>
        </w:rPr>
        <w:t>事关</w:t>
      </w:r>
      <w:r w:rsidRPr="001858CE">
        <w:t>生物多样性丧失的根本原因的问题</w:t>
      </w:r>
      <w:r w:rsidR="00B53B8F">
        <w:t>（</w:t>
      </w:r>
      <w:r w:rsidRPr="001858CE">
        <w:t>目标</w:t>
      </w:r>
      <w:r w:rsidRPr="001858CE">
        <w:t>A</w:t>
      </w:r>
      <w:r w:rsidR="00B53B8F">
        <w:t>）</w:t>
      </w:r>
      <w:r w:rsidRPr="001858CE">
        <w:t>、减少对生物多样性的直接压力</w:t>
      </w:r>
      <w:r w:rsidR="00B53B8F">
        <w:t>（</w:t>
      </w:r>
      <w:r w:rsidRPr="001858CE">
        <w:t>目标</w:t>
      </w:r>
      <w:r w:rsidRPr="001858CE">
        <w:t>B</w:t>
      </w:r>
      <w:r w:rsidR="00B53B8F">
        <w:t>）</w:t>
      </w:r>
      <w:r w:rsidRPr="001858CE">
        <w:t>、改善生物多样性的状况</w:t>
      </w:r>
      <w:r w:rsidR="00B53B8F">
        <w:t>（</w:t>
      </w:r>
      <w:r w:rsidRPr="001858CE">
        <w:t>目标</w:t>
      </w:r>
      <w:r w:rsidRPr="001858CE">
        <w:t>C</w:t>
      </w:r>
      <w:r w:rsidR="00B53B8F">
        <w:t>）</w:t>
      </w:r>
      <w:r w:rsidR="00176981">
        <w:rPr>
          <w:rFonts w:hint="eastAsia"/>
        </w:rPr>
        <w:t>和产生的</w:t>
      </w:r>
      <w:r w:rsidRPr="001858CE">
        <w:t>惠益</w:t>
      </w:r>
      <w:r w:rsidR="00B53B8F">
        <w:t>（</w:t>
      </w:r>
      <w:r w:rsidRPr="001858CE">
        <w:t>目标</w:t>
      </w:r>
      <w:r w:rsidRPr="001858CE">
        <w:t>D</w:t>
      </w:r>
      <w:r w:rsidR="00B53B8F">
        <w:t>）</w:t>
      </w:r>
      <w:r w:rsidR="00176981">
        <w:rPr>
          <w:rFonts w:hint="eastAsia"/>
        </w:rPr>
        <w:t>、</w:t>
      </w:r>
      <w:r w:rsidRPr="001858CE">
        <w:t>加强执行</w:t>
      </w:r>
      <w:r w:rsidR="00BB0CB0">
        <w:rPr>
          <w:rFonts w:hint="eastAsia"/>
        </w:rPr>
        <w:t>工作</w:t>
      </w:r>
      <w:r w:rsidR="00B53B8F">
        <w:t>（</w:t>
      </w:r>
      <w:r w:rsidRPr="001858CE">
        <w:t>目标</w:t>
      </w:r>
      <w:r w:rsidRPr="001858CE">
        <w:t>E</w:t>
      </w:r>
      <w:r w:rsidR="00B53B8F">
        <w:t>）</w:t>
      </w:r>
      <w:r w:rsidRPr="001858CE">
        <w:t>。然而尽管</w:t>
      </w:r>
      <w:r w:rsidR="00176981">
        <w:rPr>
          <w:rFonts w:hint="eastAsia"/>
        </w:rPr>
        <w:t>在</w:t>
      </w:r>
      <w:r w:rsidRPr="001858CE">
        <w:t>目标</w:t>
      </w:r>
      <w:r w:rsidR="00176981">
        <w:rPr>
          <w:rFonts w:hint="eastAsia"/>
        </w:rPr>
        <w:t>层次</w:t>
      </w:r>
      <w:proofErr w:type="gramStart"/>
      <w:r w:rsidR="00176981">
        <w:rPr>
          <w:rFonts w:hint="eastAsia"/>
        </w:rPr>
        <w:t>上</w:t>
      </w:r>
      <w:r w:rsidRPr="001858CE">
        <w:t>范围</w:t>
      </w:r>
      <w:proofErr w:type="gramEnd"/>
      <w:r w:rsidR="00176981">
        <w:rPr>
          <w:rFonts w:hint="eastAsia"/>
        </w:rPr>
        <w:t>广大</w:t>
      </w:r>
      <w:r w:rsidRPr="001858CE">
        <w:t>，爱知生物多样性目标仍有一些差距和局限性。根据</w:t>
      </w:r>
      <w:r w:rsidR="00176981" w:rsidRPr="00176981">
        <w:rPr>
          <w:kern w:val="22"/>
        </w:rPr>
        <w:t>IPBES</w:t>
      </w:r>
      <w:r w:rsidRPr="001858CE">
        <w:t>评估和其他评估</w:t>
      </w:r>
      <w:r w:rsidR="00176981">
        <w:rPr>
          <w:rFonts w:hint="eastAsia"/>
        </w:rPr>
        <w:t>，这些</w:t>
      </w:r>
      <w:r w:rsidRPr="001858CE">
        <w:t>差距和局限性</w:t>
      </w:r>
      <w:r w:rsidR="00176981">
        <w:rPr>
          <w:rFonts w:hint="eastAsia"/>
        </w:rPr>
        <w:t>包括</w:t>
      </w:r>
      <w:r w:rsidRPr="001858CE">
        <w:t>:</w:t>
      </w:r>
    </w:p>
    <w:p w14:paraId="210DCFC0" w14:textId="5E862932"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许多爱知生物多样性目标是针对生物多样性面临的威胁制定的。相比之下，很少有目标</w:t>
      </w:r>
      <w:r w:rsidR="00306AFC">
        <w:rPr>
          <w:rFonts w:hint="eastAsia"/>
        </w:rPr>
        <w:t>关注</w:t>
      </w:r>
      <w:r w:rsidRPr="001858CE">
        <w:t>生物多样性带来的</w:t>
      </w:r>
      <w:r w:rsidR="00306AFC">
        <w:rPr>
          <w:rFonts w:hint="eastAsia"/>
        </w:rPr>
        <w:t>惠益</w:t>
      </w:r>
      <w:r w:rsidRPr="001858CE">
        <w:t>或对可持续发展的贡献，例如健康、粮食安全</w:t>
      </w:r>
      <w:r w:rsidR="00306AFC">
        <w:rPr>
          <w:rFonts w:hint="eastAsia"/>
        </w:rPr>
        <w:t>、</w:t>
      </w:r>
      <w:r w:rsidRPr="001858CE">
        <w:t>减缓和适应气候变化</w:t>
      </w:r>
      <w:r w:rsidR="00306AFC">
        <w:rPr>
          <w:rFonts w:hint="eastAsia"/>
        </w:rPr>
        <w:t>等等</w:t>
      </w:r>
      <w:r w:rsidRPr="001858CE">
        <w:t>。在未来的框架中围绕生物多样性提供的各种</w:t>
      </w:r>
      <w:r w:rsidR="00BB0CB0">
        <w:rPr>
          <w:rFonts w:hint="eastAsia"/>
        </w:rPr>
        <w:t>惠益</w:t>
      </w:r>
      <w:r w:rsidRPr="001858CE">
        <w:t>制定一些目标，可能会</w:t>
      </w:r>
      <w:r w:rsidR="00306AFC">
        <w:rPr>
          <w:rFonts w:hint="eastAsia"/>
        </w:rPr>
        <w:t>增加</w:t>
      </w:r>
      <w:r w:rsidRPr="001858CE">
        <w:t>一个更完整</w:t>
      </w:r>
      <w:r w:rsidR="00306AFC">
        <w:rPr>
          <w:rFonts w:hint="eastAsia"/>
        </w:rPr>
        <w:t>更</w:t>
      </w:r>
      <w:r w:rsidRPr="001858CE">
        <w:t>有利的视角。如不限成员名额工作组第一次会议所讨论的那样，</w:t>
      </w:r>
      <w:r w:rsidR="00306AFC">
        <w:rPr>
          <w:rFonts w:hint="eastAsia"/>
        </w:rPr>
        <w:t>加强关注</w:t>
      </w:r>
      <w:r w:rsidRPr="001858CE">
        <w:t>生物多样性带来的惠益也可能提供一个机会，纳入与权利</w:t>
      </w:r>
      <w:r w:rsidR="00306AFC">
        <w:rPr>
          <w:rFonts w:hint="eastAsia"/>
        </w:rPr>
        <w:t>办法和</w:t>
      </w:r>
      <w:r w:rsidRPr="001858CE">
        <w:t>代际公平有关的问题；</w:t>
      </w:r>
    </w:p>
    <w:p w14:paraId="29E7C867" w14:textId="6ED5991D"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爱知生物多样性目标仅</w:t>
      </w:r>
      <w:r w:rsidR="00306AFC">
        <w:rPr>
          <w:rFonts w:hint="eastAsia"/>
        </w:rPr>
        <w:t>在</w:t>
      </w:r>
      <w:r w:rsidRPr="001858CE">
        <w:t>目标</w:t>
      </w:r>
      <w:r w:rsidRPr="001858CE">
        <w:t>6</w:t>
      </w:r>
      <w:r w:rsidRPr="001858CE">
        <w:t>和</w:t>
      </w:r>
      <w:r w:rsidR="00306AFC">
        <w:rPr>
          <w:rFonts w:hint="eastAsia"/>
        </w:rPr>
        <w:t>目标</w:t>
      </w:r>
      <w:r w:rsidRPr="001858CE">
        <w:t>7</w:t>
      </w:r>
      <w:r w:rsidRPr="001858CE">
        <w:t>下</w:t>
      </w:r>
      <w:r w:rsidR="00306AFC">
        <w:rPr>
          <w:rFonts w:hint="eastAsia"/>
        </w:rPr>
        <w:t>的</w:t>
      </w:r>
      <w:r w:rsidRPr="001858CE">
        <w:t>农业、林业、水产养殖和渔业部门</w:t>
      </w:r>
      <w:r w:rsidR="00306AFC">
        <w:rPr>
          <w:rFonts w:hint="eastAsia"/>
        </w:rPr>
        <w:t>提及</w:t>
      </w:r>
      <w:r w:rsidRPr="001858CE">
        <w:t>生物多样性主流化。此外目标没有涉及生物多样性在这些部门发挥的扶持作用，例如通过提供生态系统服务支持这些部门的活动。也没有</w:t>
      </w:r>
      <w:r w:rsidR="00306AFC">
        <w:rPr>
          <w:rFonts w:hint="eastAsia"/>
        </w:rPr>
        <w:t>提及使用</w:t>
      </w:r>
      <w:r w:rsidR="00306AFC" w:rsidRPr="001858CE">
        <w:t>基于自然的解决</w:t>
      </w:r>
      <w:r w:rsidR="00BB0CB0">
        <w:rPr>
          <w:rFonts w:hint="eastAsia"/>
        </w:rPr>
        <w:t>方案</w:t>
      </w:r>
      <w:r w:rsidR="00306AFC">
        <w:rPr>
          <w:rFonts w:hint="eastAsia"/>
        </w:rPr>
        <w:t>应对</w:t>
      </w:r>
      <w:r w:rsidRPr="001858CE">
        <w:t>全球社会挑战；</w:t>
      </w:r>
    </w:p>
    <w:p w14:paraId="3BFFCE1E" w14:textId="2B0D3500" w:rsidR="00AF1793" w:rsidRPr="001858CE" w:rsidRDefault="00326141" w:rsidP="00176981">
      <w:pPr>
        <w:pStyle w:val="ListParagraph"/>
        <w:numPr>
          <w:ilvl w:val="0"/>
          <w:numId w:val="29"/>
        </w:numPr>
        <w:adjustRightInd w:val="0"/>
        <w:snapToGrid w:val="0"/>
        <w:spacing w:before="120" w:after="120" w:line="240" w:lineRule="atLeast"/>
        <w:ind w:left="0" w:firstLine="360"/>
        <w:contextualSpacing w:val="0"/>
        <w:jc w:val="left"/>
      </w:pPr>
      <w:r>
        <w:rPr>
          <w:rFonts w:hint="eastAsia"/>
        </w:rPr>
        <w:t>没有直接涉及</w:t>
      </w:r>
      <w:r w:rsidR="00AF1793" w:rsidRPr="001858CE">
        <w:t>与行为和</w:t>
      </w:r>
      <w:r w:rsidR="00306AFC">
        <w:rPr>
          <w:rFonts w:hint="eastAsia"/>
        </w:rPr>
        <w:t>习俗</w:t>
      </w:r>
      <w:r w:rsidR="00AF1793" w:rsidRPr="001858CE">
        <w:t>相关的生物多样性丧失的潜在驱动因素；</w:t>
      </w:r>
    </w:p>
    <w:p w14:paraId="5F931F4D" w14:textId="77777777"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物种过度开发的问题主要局限于水生环境，特别是海洋环境；</w:t>
      </w:r>
    </w:p>
    <w:p w14:paraId="2A24B4FA" w14:textId="7D5EB701"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污染目标侧重</w:t>
      </w:r>
      <w:r w:rsidR="002C6495">
        <w:rPr>
          <w:rFonts w:hint="eastAsia"/>
        </w:rPr>
        <w:t>过分养分</w:t>
      </w:r>
      <w:r w:rsidRPr="001858CE">
        <w:t>。</w:t>
      </w:r>
      <w:r w:rsidR="002C6495" w:rsidRPr="001858CE">
        <w:t>没有明确涵盖</w:t>
      </w:r>
      <w:r w:rsidRPr="001858CE">
        <w:t>塑料、杀虫剂和其他化学品以及噪音造成的污染；</w:t>
      </w:r>
    </w:p>
    <w:p w14:paraId="5D3F92CA" w14:textId="31429BEC"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没有</w:t>
      </w:r>
      <w:r w:rsidR="002C6495">
        <w:rPr>
          <w:rFonts w:hint="eastAsia"/>
        </w:rPr>
        <w:t>目标直接把</w:t>
      </w:r>
      <w:r w:rsidRPr="001858CE">
        <w:t>气候变化</w:t>
      </w:r>
      <w:r w:rsidR="002C6495">
        <w:rPr>
          <w:rFonts w:hint="eastAsia"/>
        </w:rPr>
        <w:t>列为</w:t>
      </w:r>
      <w:r w:rsidRPr="001858CE">
        <w:t>生物多样性丧失的驱动因素。此外</w:t>
      </w:r>
      <w:r w:rsidR="00326141">
        <w:rPr>
          <w:rFonts w:hint="eastAsia"/>
        </w:rPr>
        <w:t>没有涉及</w:t>
      </w:r>
      <w:r w:rsidRPr="001858CE">
        <w:t>气候变化的未来或长期影响及其对生物多样性管理的影响；</w:t>
      </w:r>
    </w:p>
    <w:p w14:paraId="6AEF4385" w14:textId="63648034"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与生境有关的目标</w:t>
      </w:r>
      <w:r w:rsidR="002C6495">
        <w:rPr>
          <w:rFonts w:hint="eastAsia"/>
        </w:rPr>
        <w:t>提到</w:t>
      </w:r>
      <w:r w:rsidRPr="001858CE">
        <w:t>减轻</w:t>
      </w:r>
      <w:r w:rsidR="002C6495">
        <w:rPr>
          <w:rFonts w:hint="eastAsia"/>
        </w:rPr>
        <w:t>其</w:t>
      </w:r>
      <w:r w:rsidRPr="001858CE">
        <w:t>压力</w:t>
      </w:r>
      <w:r w:rsidR="00B53B8F">
        <w:t>（</w:t>
      </w:r>
      <w:r w:rsidRPr="001858CE">
        <w:t>目标</w:t>
      </w:r>
      <w:r w:rsidRPr="001858CE">
        <w:t>5</w:t>
      </w:r>
      <w:r w:rsidR="00B53B8F">
        <w:t>）</w:t>
      </w:r>
      <w:r w:rsidRPr="001858CE">
        <w:t>，确保</w:t>
      </w:r>
      <w:r w:rsidR="002C6495">
        <w:rPr>
          <w:rFonts w:hint="eastAsia"/>
        </w:rPr>
        <w:t>其</w:t>
      </w:r>
      <w:r w:rsidRPr="001858CE">
        <w:t>保护</w:t>
      </w:r>
      <w:r w:rsidR="00B53B8F">
        <w:t>（</w:t>
      </w:r>
      <w:r w:rsidRPr="001858CE">
        <w:t>目标</w:t>
      </w:r>
      <w:r w:rsidRPr="001858CE">
        <w:t>11</w:t>
      </w:r>
      <w:r w:rsidR="00B53B8F">
        <w:t>）</w:t>
      </w:r>
      <w:r w:rsidRPr="001858CE">
        <w:t>和恢复</w:t>
      </w:r>
      <w:r w:rsidR="00B53B8F">
        <w:t>（</w:t>
      </w:r>
      <w:r w:rsidRPr="001858CE">
        <w:t>目标</w:t>
      </w:r>
      <w:r w:rsidRPr="001858CE">
        <w:t>15</w:t>
      </w:r>
      <w:r w:rsidR="00B53B8F">
        <w:t>）</w:t>
      </w:r>
      <w:r w:rsidRPr="001858CE">
        <w:t>。然而没有关于自然生境的实际状况、数量或质量的目标；</w:t>
      </w:r>
    </w:p>
    <w:p w14:paraId="77FE33FB" w14:textId="036FB923"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物种目标侧重已知</w:t>
      </w:r>
      <w:r w:rsidR="002C6495">
        <w:rPr>
          <w:rFonts w:hint="eastAsia"/>
        </w:rPr>
        <w:t>濒危</w:t>
      </w:r>
      <w:r w:rsidRPr="001858CE">
        <w:t>物种。没有关注普通物种或其丰度的目标。此外没有</w:t>
      </w:r>
      <w:r w:rsidR="002C6495">
        <w:rPr>
          <w:rFonts w:hint="eastAsia"/>
        </w:rPr>
        <w:t>关于</w:t>
      </w:r>
      <w:r w:rsidRPr="001858CE">
        <w:t>物种贸易的目标；</w:t>
      </w:r>
    </w:p>
    <w:p w14:paraId="6E1D2F53" w14:textId="389CBA75" w:rsidR="00AF1793" w:rsidRPr="001858CE" w:rsidRDefault="002C6495" w:rsidP="00176981">
      <w:pPr>
        <w:pStyle w:val="ListParagraph"/>
        <w:numPr>
          <w:ilvl w:val="0"/>
          <w:numId w:val="29"/>
        </w:numPr>
        <w:adjustRightInd w:val="0"/>
        <w:snapToGrid w:val="0"/>
        <w:spacing w:before="120" w:after="120" w:line="240" w:lineRule="atLeast"/>
        <w:ind w:left="0" w:firstLine="360"/>
        <w:contextualSpacing w:val="0"/>
        <w:jc w:val="left"/>
      </w:pPr>
      <w:r>
        <w:rPr>
          <w:rFonts w:hint="eastAsia"/>
        </w:rPr>
        <w:t>未反映</w:t>
      </w:r>
      <w:r w:rsidR="00AF1793" w:rsidRPr="001858CE">
        <w:t>生物安全问题；</w:t>
      </w:r>
    </w:p>
    <w:p w14:paraId="70AD68D4" w14:textId="7FD3B281" w:rsidR="00AF1793" w:rsidRPr="001858CE" w:rsidRDefault="002C6495" w:rsidP="00176981">
      <w:pPr>
        <w:pStyle w:val="ListParagraph"/>
        <w:numPr>
          <w:ilvl w:val="0"/>
          <w:numId w:val="29"/>
        </w:numPr>
        <w:adjustRightInd w:val="0"/>
        <w:snapToGrid w:val="0"/>
        <w:spacing w:before="120" w:after="120" w:line="240" w:lineRule="atLeast"/>
        <w:ind w:left="0" w:firstLine="360"/>
        <w:contextualSpacing w:val="0"/>
        <w:jc w:val="left"/>
      </w:pPr>
      <w:r>
        <w:rPr>
          <w:rFonts w:hint="eastAsia"/>
        </w:rPr>
        <w:t>未反映</w:t>
      </w:r>
      <w:r w:rsidR="00AF1793" w:rsidRPr="001858CE">
        <w:t>能力建设问题；</w:t>
      </w:r>
    </w:p>
    <w:p w14:paraId="479B7996" w14:textId="36C4E844" w:rsidR="00AF1793" w:rsidRPr="001858CE" w:rsidRDefault="00AF1793" w:rsidP="00176981">
      <w:pPr>
        <w:pStyle w:val="ListParagraph"/>
        <w:numPr>
          <w:ilvl w:val="0"/>
          <w:numId w:val="29"/>
        </w:numPr>
        <w:adjustRightInd w:val="0"/>
        <w:snapToGrid w:val="0"/>
        <w:spacing w:before="120" w:after="120" w:line="240" w:lineRule="atLeast"/>
        <w:ind w:left="0" w:firstLine="360"/>
        <w:contextualSpacing w:val="0"/>
        <w:jc w:val="left"/>
      </w:pPr>
      <w:r w:rsidRPr="001858CE">
        <w:t>对性别</w:t>
      </w:r>
      <w:r w:rsidR="00F13107">
        <w:rPr>
          <w:rFonts w:hint="eastAsia"/>
        </w:rPr>
        <w:t>平等</w:t>
      </w:r>
      <w:r w:rsidRPr="001858CE">
        <w:t>的</w:t>
      </w:r>
      <w:proofErr w:type="gramStart"/>
      <w:r w:rsidRPr="001858CE">
        <w:t>考虑仅</w:t>
      </w:r>
      <w:proofErr w:type="gramEnd"/>
      <w:r w:rsidRPr="001858CE">
        <w:t>限于</w:t>
      </w:r>
      <w:r w:rsidR="00F13107" w:rsidRPr="001858CE">
        <w:t>在爱知生物多样性目标</w:t>
      </w:r>
      <w:r w:rsidR="00F13107" w:rsidRPr="001858CE">
        <w:t>14</w:t>
      </w:r>
      <w:r w:rsidR="00F13107" w:rsidRPr="001858CE">
        <w:t>中</w:t>
      </w:r>
      <w:r w:rsidRPr="001858CE">
        <w:t>提及</w:t>
      </w:r>
      <w:r w:rsidR="00F13107">
        <w:rPr>
          <w:rFonts w:hint="eastAsia"/>
        </w:rPr>
        <w:t>妇女属于</w:t>
      </w:r>
      <w:r w:rsidRPr="001858CE">
        <w:t>弱势群体。总的来说没有关于性别</w:t>
      </w:r>
      <w:r w:rsidR="00F13107">
        <w:rPr>
          <w:rFonts w:hint="eastAsia"/>
        </w:rPr>
        <w:t>平等</w:t>
      </w:r>
      <w:r w:rsidRPr="001858CE">
        <w:t>问题或妇女作为变革推动者</w:t>
      </w:r>
      <w:r w:rsidR="00F13107">
        <w:rPr>
          <w:rFonts w:hint="eastAsia"/>
        </w:rPr>
        <w:t>可以</w:t>
      </w:r>
      <w:r w:rsidRPr="001858CE">
        <w:t>发挥</w:t>
      </w:r>
      <w:r w:rsidR="00F13107">
        <w:rPr>
          <w:rFonts w:hint="eastAsia"/>
        </w:rPr>
        <w:t>的</w:t>
      </w:r>
      <w:r w:rsidRPr="001858CE">
        <w:t>作用的目标。</w:t>
      </w:r>
    </w:p>
    <w:p w14:paraId="329450FA" w14:textId="334E3E70"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lastRenderedPageBreak/>
        <w:t>缔约方向</w:t>
      </w:r>
      <w:r w:rsidRPr="001858CE">
        <w:t>2020</w:t>
      </w:r>
      <w:r w:rsidRPr="001858CE">
        <w:t>年后全球生物多样性框架工作组提出建议时，不妨考虑这些问题。</w:t>
      </w:r>
    </w:p>
    <w:p w14:paraId="0E7CE668" w14:textId="6803CF58"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考虑到在生物多样性丧失驱动因素方面对工作组的指导，</w:t>
      </w:r>
      <w:r w:rsidR="00FC51D2">
        <w:rPr>
          <w:rFonts w:hint="eastAsia"/>
        </w:rPr>
        <w:t>科</w:t>
      </w:r>
      <w:proofErr w:type="gramStart"/>
      <w:r w:rsidR="00FC51D2">
        <w:rPr>
          <w:rFonts w:hint="eastAsia"/>
        </w:rPr>
        <w:t>咨</w:t>
      </w:r>
      <w:proofErr w:type="gramEnd"/>
      <w:r w:rsidRPr="001858CE">
        <w:t>机构不妨考虑附件中所载的信息，该信息概述和</w:t>
      </w:r>
      <w:r w:rsidR="00FC51D2">
        <w:rPr>
          <w:rFonts w:hint="eastAsia"/>
        </w:rPr>
        <w:t>排列</w:t>
      </w:r>
      <w:r w:rsidRPr="001858CE">
        <w:t>了可能的目标主题和要素，并根据</w:t>
      </w:r>
      <w:r w:rsidR="00FC51D2">
        <w:rPr>
          <w:rFonts w:hint="eastAsia"/>
        </w:rPr>
        <w:t>本文</w:t>
      </w:r>
      <w:r w:rsidRPr="001858CE">
        <w:t>提到的评估、为制定</w:t>
      </w:r>
      <w:r w:rsidRPr="001858CE">
        <w:t>2020</w:t>
      </w:r>
      <w:r w:rsidRPr="001858CE">
        <w:t>年后全球生物多样性框架</w:t>
      </w:r>
      <w:r w:rsidR="00FC51D2">
        <w:rPr>
          <w:rFonts w:hint="eastAsia"/>
        </w:rPr>
        <w:t>进行</w:t>
      </w:r>
      <w:r w:rsidRPr="001858CE">
        <w:t>的磋商以及收到的</w:t>
      </w:r>
      <w:r w:rsidR="00FC51D2">
        <w:rPr>
          <w:rFonts w:hint="eastAsia"/>
        </w:rPr>
        <w:t>呈文</w:t>
      </w:r>
      <w:r w:rsidRPr="001858CE">
        <w:t>提出</w:t>
      </w:r>
      <w:r w:rsidR="00326141">
        <w:rPr>
          <w:rFonts w:hint="eastAsia"/>
        </w:rPr>
        <w:t>了</w:t>
      </w:r>
      <w:r w:rsidRPr="001858CE">
        <w:t>意见。</w:t>
      </w:r>
    </w:p>
    <w:p w14:paraId="43D5D77D" w14:textId="6C63EBAF" w:rsidR="00AF1793" w:rsidRPr="00FC51D2" w:rsidRDefault="00AF1793" w:rsidP="00FC51D2">
      <w:pPr>
        <w:adjustRightInd w:val="0"/>
        <w:snapToGrid w:val="0"/>
        <w:spacing w:before="120" w:after="120" w:line="240" w:lineRule="atLeast"/>
        <w:jc w:val="center"/>
        <w:rPr>
          <w:b/>
          <w:bCs/>
        </w:rPr>
      </w:pPr>
      <w:r w:rsidRPr="00FC51D2">
        <w:rPr>
          <w:b/>
          <w:bCs/>
        </w:rPr>
        <w:t>B.</w:t>
      </w:r>
      <w:r w:rsidR="00FC51D2" w:rsidRPr="00FC51D2">
        <w:rPr>
          <w:b/>
          <w:bCs/>
        </w:rPr>
        <w:t xml:space="preserve">  </w:t>
      </w:r>
      <w:r w:rsidRPr="00FC51D2">
        <w:rPr>
          <w:b/>
          <w:bCs/>
        </w:rPr>
        <w:t>制定目标的一般</w:t>
      </w:r>
      <w:r w:rsidR="00FC51D2">
        <w:rPr>
          <w:rFonts w:hint="eastAsia"/>
          <w:b/>
          <w:bCs/>
        </w:rPr>
        <w:t>性</w:t>
      </w:r>
      <w:r w:rsidRPr="00FC51D2">
        <w:rPr>
          <w:b/>
          <w:bCs/>
        </w:rPr>
        <w:t>考虑</w:t>
      </w:r>
    </w:p>
    <w:p w14:paraId="7DB8BBEF" w14:textId="7536480B" w:rsidR="00AF1793" w:rsidRPr="00B503A3" w:rsidRDefault="00AF1793" w:rsidP="00C91C34">
      <w:pPr>
        <w:pStyle w:val="ListParagraph"/>
        <w:numPr>
          <w:ilvl w:val="0"/>
          <w:numId w:val="22"/>
        </w:numPr>
        <w:adjustRightInd w:val="0"/>
        <w:snapToGrid w:val="0"/>
        <w:spacing w:before="120" w:after="120" w:line="240" w:lineRule="atLeast"/>
        <w:ind w:left="0" w:firstLine="0"/>
        <w:contextualSpacing w:val="0"/>
        <w:jc w:val="left"/>
        <w:rPr>
          <w:color w:val="000000" w:themeColor="text1"/>
        </w:rPr>
      </w:pPr>
      <w:r w:rsidRPr="00B503A3">
        <w:rPr>
          <w:color w:val="000000" w:themeColor="text1"/>
        </w:rPr>
        <w:t>除了这些具体问题和差距之外，制定目标时还应铭记一些其他</w:t>
      </w:r>
      <w:r w:rsidR="00B503A3" w:rsidRPr="00B503A3">
        <w:rPr>
          <w:rFonts w:hint="eastAsia"/>
          <w:color w:val="000000" w:themeColor="text1"/>
        </w:rPr>
        <w:t>一般性</w:t>
      </w:r>
      <w:r w:rsidRPr="00B503A3">
        <w:rPr>
          <w:color w:val="000000" w:themeColor="text1"/>
        </w:rPr>
        <w:t>或</w:t>
      </w:r>
      <w:r w:rsidR="00B503A3" w:rsidRPr="00B503A3">
        <w:rPr>
          <w:rFonts w:hint="eastAsia"/>
          <w:color w:val="000000" w:themeColor="text1"/>
        </w:rPr>
        <w:t>跨</w:t>
      </w:r>
      <w:r w:rsidRPr="00B503A3">
        <w:rPr>
          <w:color w:val="000000" w:themeColor="text1"/>
        </w:rPr>
        <w:t>领域的考虑因素</w:t>
      </w:r>
      <w:r w:rsidRPr="00B503A3">
        <w:rPr>
          <w:color w:val="000000" w:themeColor="text1"/>
        </w:rPr>
        <w:t>:</w:t>
      </w:r>
    </w:p>
    <w:p w14:paraId="330EC4C0" w14:textId="4474BE00" w:rsidR="00AF1793" w:rsidRPr="001858CE" w:rsidRDefault="00AF1793" w:rsidP="009319A4">
      <w:pPr>
        <w:pStyle w:val="ListParagraph"/>
        <w:numPr>
          <w:ilvl w:val="0"/>
          <w:numId w:val="30"/>
        </w:numPr>
        <w:adjustRightInd w:val="0"/>
        <w:snapToGrid w:val="0"/>
        <w:spacing w:before="120" w:after="120" w:line="240" w:lineRule="atLeast"/>
        <w:ind w:left="0" w:firstLine="360"/>
        <w:contextualSpacing w:val="0"/>
        <w:jc w:val="left"/>
      </w:pPr>
      <w:r w:rsidRPr="001858CE">
        <w:t>目标应</w:t>
      </w:r>
      <w:r w:rsidR="00B503A3">
        <w:rPr>
          <w:rFonts w:hint="eastAsia"/>
        </w:rPr>
        <w:t>能</w:t>
      </w:r>
      <w:r w:rsidRPr="001858CE">
        <w:t>在规定的时间内实现。例如考虑到自然系统中</w:t>
      </w:r>
      <w:r w:rsidR="00B503A3" w:rsidRPr="001858CE">
        <w:t>行动和结果</w:t>
      </w:r>
      <w:r w:rsidR="00B503A3">
        <w:rPr>
          <w:rFonts w:hint="eastAsia"/>
        </w:rPr>
        <w:t>之间</w:t>
      </w:r>
      <w:r w:rsidRPr="001858CE">
        <w:t>的时滞，</w:t>
      </w:r>
      <w:r w:rsidR="00326141" w:rsidRPr="001858CE">
        <w:t>在</w:t>
      </w:r>
      <w:r w:rsidR="00326141" w:rsidRPr="001858CE">
        <w:t>10</w:t>
      </w:r>
      <w:r w:rsidR="00326141" w:rsidRPr="001858CE">
        <w:t>年内实现</w:t>
      </w:r>
      <w:r w:rsidR="00B503A3" w:rsidRPr="001858CE">
        <w:t>有些期望的生物多样性结果</w:t>
      </w:r>
      <w:r w:rsidR="00326141">
        <w:rPr>
          <w:rFonts w:hint="eastAsia"/>
        </w:rPr>
        <w:t>，</w:t>
      </w:r>
      <w:r w:rsidRPr="001858CE">
        <w:t>在科学上可能不现实；</w:t>
      </w:r>
      <w:r w:rsidR="00B503A3" w:rsidRPr="001858CE">
        <w:t xml:space="preserve"> </w:t>
      </w:r>
    </w:p>
    <w:p w14:paraId="589EB637" w14:textId="0AACB71E" w:rsidR="00AF1793" w:rsidRPr="001858CE" w:rsidRDefault="00AF1793" w:rsidP="009319A4">
      <w:pPr>
        <w:pStyle w:val="ListParagraph"/>
        <w:numPr>
          <w:ilvl w:val="0"/>
          <w:numId w:val="30"/>
        </w:numPr>
        <w:adjustRightInd w:val="0"/>
        <w:snapToGrid w:val="0"/>
        <w:spacing w:before="120" w:after="120" w:line="240" w:lineRule="atLeast"/>
        <w:ind w:left="0" w:firstLine="360"/>
        <w:contextualSpacing w:val="0"/>
        <w:jc w:val="left"/>
      </w:pPr>
      <w:r w:rsidRPr="001858CE">
        <w:t>制定目标时应适当考虑现有证据表明到</w:t>
      </w:r>
      <w:r w:rsidRPr="001858CE">
        <w:t>2050</w:t>
      </w:r>
      <w:r w:rsidRPr="001858CE">
        <w:t>年实现与自然和谐相处所需的转变需要采取的行动和做出的改变；</w:t>
      </w:r>
    </w:p>
    <w:p w14:paraId="5BC14C39" w14:textId="202CEB9D" w:rsidR="00AF1793" w:rsidRPr="001858CE" w:rsidRDefault="00361205" w:rsidP="009319A4">
      <w:pPr>
        <w:pStyle w:val="ListParagraph"/>
        <w:numPr>
          <w:ilvl w:val="0"/>
          <w:numId w:val="30"/>
        </w:numPr>
        <w:adjustRightInd w:val="0"/>
        <w:snapToGrid w:val="0"/>
        <w:spacing w:before="120" w:after="120" w:line="240" w:lineRule="atLeast"/>
        <w:ind w:left="0" w:firstLine="360"/>
        <w:contextualSpacing w:val="0"/>
        <w:jc w:val="left"/>
      </w:pPr>
      <w:r>
        <w:rPr>
          <w:rFonts w:hint="eastAsia"/>
        </w:rPr>
        <w:t>设定</w:t>
      </w:r>
      <w:r w:rsidR="00AF1793" w:rsidRPr="001858CE">
        <w:t>的目标应与</w:t>
      </w:r>
      <w:proofErr w:type="gramStart"/>
      <w:r w:rsidR="00AF1793" w:rsidRPr="001858CE">
        <w:t>2050</w:t>
      </w:r>
      <w:r w:rsidR="00AF1793" w:rsidRPr="001858CE">
        <w:t>年愿景和</w:t>
      </w:r>
      <w:proofErr w:type="gramEnd"/>
      <w:r w:rsidR="00AF1793" w:rsidRPr="001858CE">
        <w:t>长期目标相联系，以便将它们定位为里程碑，而不是终点。此外，</w:t>
      </w:r>
      <w:r>
        <w:rPr>
          <w:rFonts w:hint="eastAsia"/>
        </w:rPr>
        <w:t>制定出的</w:t>
      </w:r>
      <w:r w:rsidR="00AF1793" w:rsidRPr="001858CE">
        <w:t>未来目标</w:t>
      </w:r>
      <w:proofErr w:type="gramStart"/>
      <w:r>
        <w:rPr>
          <w:rFonts w:hint="eastAsia"/>
        </w:rPr>
        <w:t>应</w:t>
      </w:r>
      <w:r w:rsidR="00AF1793" w:rsidRPr="001858CE">
        <w:t>集体</w:t>
      </w:r>
      <w:proofErr w:type="gramEnd"/>
      <w:r w:rsidR="00AF1793" w:rsidRPr="001858CE">
        <w:t>互补，以促</w:t>
      </w:r>
      <w:proofErr w:type="gramStart"/>
      <w:r>
        <w:rPr>
          <w:rFonts w:hint="eastAsia"/>
        </w:rPr>
        <w:t>发</w:t>
      </w:r>
      <w:r w:rsidR="00AF1793" w:rsidRPr="001858CE">
        <w:t>实现</w:t>
      </w:r>
      <w:r w:rsidR="00AF1793" w:rsidRPr="001858CE">
        <w:t>2050</w:t>
      </w:r>
      <w:r w:rsidR="00AF1793" w:rsidRPr="001858CE">
        <w:t>年愿景</w:t>
      </w:r>
      <w:proofErr w:type="gramEnd"/>
      <w:r w:rsidR="00AF1793" w:rsidRPr="001858CE">
        <w:t>所需的变革；</w:t>
      </w:r>
    </w:p>
    <w:p w14:paraId="2196044B" w14:textId="4DA9D2CD" w:rsidR="00AF1793" w:rsidRPr="001858CE" w:rsidRDefault="00AF1793" w:rsidP="009319A4">
      <w:pPr>
        <w:pStyle w:val="ListParagraph"/>
        <w:numPr>
          <w:ilvl w:val="0"/>
          <w:numId w:val="30"/>
        </w:numPr>
        <w:adjustRightInd w:val="0"/>
        <w:snapToGrid w:val="0"/>
        <w:spacing w:before="120" w:after="120" w:line="240" w:lineRule="atLeast"/>
        <w:ind w:left="0" w:firstLine="360"/>
        <w:contextualSpacing w:val="0"/>
        <w:jc w:val="left"/>
      </w:pPr>
      <w:r w:rsidRPr="001858CE">
        <w:t>目标应尽可能</w:t>
      </w:r>
      <w:r w:rsidRPr="001858CE">
        <w:t>“</w:t>
      </w:r>
      <w:r w:rsidR="004F6A94" w:rsidRPr="004F6A94">
        <w:rPr>
          <w:color w:val="000000" w:themeColor="text1"/>
          <w:kern w:val="22"/>
          <w:sz w:val="22"/>
          <w:szCs w:val="22"/>
        </w:rPr>
        <w:t>SMART</w:t>
      </w:r>
      <w:r w:rsidRPr="001858CE">
        <w:t>”</w:t>
      </w:r>
      <w:r w:rsidRPr="001858CE">
        <w:t>。然而鉴于现有数据、方法和技术，目前很难甚至不可能</w:t>
      </w:r>
      <w:r w:rsidR="004F6A94">
        <w:rPr>
          <w:rFonts w:hint="eastAsia"/>
        </w:rPr>
        <w:t>为</w:t>
      </w:r>
      <w:r w:rsidR="004F6A94" w:rsidRPr="001858CE">
        <w:t>有些问题</w:t>
      </w:r>
      <w:r w:rsidR="004F6A94">
        <w:rPr>
          <w:rFonts w:hint="eastAsia"/>
        </w:rPr>
        <w:t>制定</w:t>
      </w:r>
      <w:r w:rsidRPr="001858CE">
        <w:t>完全</w:t>
      </w:r>
      <w:r w:rsidRPr="001858CE">
        <w:t>“</w:t>
      </w:r>
      <w:r w:rsidR="004F6A94" w:rsidRPr="004F6A94">
        <w:rPr>
          <w:color w:val="000000" w:themeColor="text1"/>
          <w:kern w:val="22"/>
          <w:sz w:val="22"/>
          <w:szCs w:val="22"/>
        </w:rPr>
        <w:t>SMART</w:t>
      </w:r>
      <w:r w:rsidRPr="001858CE">
        <w:t>”</w:t>
      </w:r>
      <w:r w:rsidRPr="001858CE">
        <w:t>的目标。</w:t>
      </w:r>
      <w:r w:rsidR="004F6A94">
        <w:rPr>
          <w:rFonts w:hint="eastAsia"/>
        </w:rPr>
        <w:t>但这</w:t>
      </w:r>
      <w:r w:rsidRPr="001858CE">
        <w:t>不应导致忽略重要问题。同样，应谨慎行事，</w:t>
      </w:r>
      <w:r w:rsidR="004F6A94">
        <w:rPr>
          <w:rFonts w:hint="eastAsia"/>
        </w:rPr>
        <w:t>不仅</w:t>
      </w:r>
      <w:r w:rsidRPr="001858CE">
        <w:t>仅</w:t>
      </w:r>
      <w:r w:rsidR="004F6A94">
        <w:rPr>
          <w:rFonts w:hint="eastAsia"/>
        </w:rPr>
        <w:t>因</w:t>
      </w:r>
      <w:proofErr w:type="gramStart"/>
      <w:r w:rsidR="004F6A94">
        <w:rPr>
          <w:rFonts w:hint="eastAsia"/>
        </w:rPr>
        <w:t>一</w:t>
      </w:r>
      <w:proofErr w:type="gramEnd"/>
      <w:r w:rsidR="004F6A94">
        <w:rPr>
          <w:rFonts w:hint="eastAsia"/>
        </w:rPr>
        <w:t>主题有指标</w:t>
      </w:r>
      <w:r w:rsidRPr="001858CE">
        <w:t>易于</w:t>
      </w:r>
      <w:r w:rsidR="004F6A94">
        <w:rPr>
          <w:rFonts w:hint="eastAsia"/>
        </w:rPr>
        <w:t>计量而为其</w:t>
      </w:r>
      <w:r w:rsidRPr="001858CE">
        <w:t>设定目标</w:t>
      </w:r>
      <w:r w:rsidR="004F6A94">
        <w:rPr>
          <w:rFonts w:hint="eastAsia"/>
        </w:rPr>
        <w:t>，因为</w:t>
      </w:r>
      <w:r w:rsidRPr="001858CE">
        <w:t>这可能导致</w:t>
      </w:r>
      <w:r w:rsidR="004F6A94">
        <w:rPr>
          <w:rFonts w:hint="eastAsia"/>
        </w:rPr>
        <w:t>为</w:t>
      </w:r>
      <w:r w:rsidRPr="001858CE">
        <w:t>不重要问题设定目标而忽略重要的问题。如上文第</w:t>
      </w:r>
      <w:r w:rsidRPr="001858CE">
        <w:t>10</w:t>
      </w:r>
      <w:r w:rsidR="00B53B8F">
        <w:t>（</w:t>
      </w:r>
      <w:r w:rsidRPr="001858CE">
        <w:t>b</w:t>
      </w:r>
      <w:r w:rsidR="00B53B8F">
        <w:t>）</w:t>
      </w:r>
      <w:r w:rsidRPr="001858CE">
        <w:t>段和脚注</w:t>
      </w:r>
      <w:r w:rsidRPr="001858CE">
        <w:t>2</w:t>
      </w:r>
      <w:r w:rsidRPr="001858CE">
        <w:t>所述，这也可能导致设定</w:t>
      </w:r>
      <w:r w:rsidR="00A20767">
        <w:rPr>
          <w:rFonts w:hint="eastAsia"/>
        </w:rPr>
        <w:t>有悖常理</w:t>
      </w:r>
      <w:r w:rsidRPr="001858CE">
        <w:t>的目标；</w:t>
      </w:r>
    </w:p>
    <w:p w14:paraId="132F8611" w14:textId="0A3BD122" w:rsidR="00AF1793" w:rsidRPr="001858CE" w:rsidRDefault="00AF1793" w:rsidP="009319A4">
      <w:pPr>
        <w:pStyle w:val="ListParagraph"/>
        <w:numPr>
          <w:ilvl w:val="0"/>
          <w:numId w:val="30"/>
        </w:numPr>
        <w:adjustRightInd w:val="0"/>
        <w:snapToGrid w:val="0"/>
        <w:spacing w:before="120" w:after="120" w:line="240" w:lineRule="atLeast"/>
        <w:ind w:left="0" w:firstLine="360"/>
        <w:contextualSpacing w:val="0"/>
        <w:jc w:val="left"/>
      </w:pPr>
      <w:r w:rsidRPr="001858CE">
        <w:t>框架</w:t>
      </w:r>
      <w:r w:rsidR="003B6CA5">
        <w:rPr>
          <w:rFonts w:hint="eastAsia"/>
        </w:rPr>
        <w:t>应</w:t>
      </w:r>
      <w:r w:rsidRPr="001858CE">
        <w:t>具有全球性。然而</w:t>
      </w:r>
      <w:r w:rsidR="003B6CA5">
        <w:rPr>
          <w:rFonts w:hint="eastAsia"/>
        </w:rPr>
        <w:t>应考虑</w:t>
      </w:r>
      <w:r w:rsidRPr="001858CE">
        <w:t>制定</w:t>
      </w:r>
      <w:r w:rsidR="003B6CA5">
        <w:rPr>
          <w:rFonts w:hint="eastAsia"/>
        </w:rPr>
        <w:t>的</w:t>
      </w:r>
      <w:r w:rsidRPr="001858CE">
        <w:t>全球目标可以</w:t>
      </w:r>
      <w:r w:rsidR="003B6CA5">
        <w:rPr>
          <w:rFonts w:hint="eastAsia"/>
        </w:rPr>
        <w:t>分解</w:t>
      </w:r>
      <w:r w:rsidRPr="001858CE">
        <w:t>或以其他方式适应区域、国家或</w:t>
      </w:r>
      <w:r w:rsidR="003B6CA5">
        <w:rPr>
          <w:rFonts w:hint="eastAsia"/>
        </w:rPr>
        <w:t>次</w:t>
      </w:r>
      <w:r w:rsidRPr="001858CE">
        <w:t>国家</w:t>
      </w:r>
      <w:r w:rsidR="003B6CA5">
        <w:rPr>
          <w:rFonts w:hint="eastAsia"/>
        </w:rPr>
        <w:t>情况</w:t>
      </w:r>
      <w:r w:rsidRPr="001858CE">
        <w:t>，并可在这些</w:t>
      </w:r>
      <w:r w:rsidR="003B6CA5">
        <w:rPr>
          <w:rFonts w:hint="eastAsia"/>
        </w:rPr>
        <w:t>层次上操作</w:t>
      </w:r>
      <w:r w:rsidRPr="001858CE">
        <w:t>；</w:t>
      </w:r>
    </w:p>
    <w:p w14:paraId="21370555" w14:textId="460685A4" w:rsidR="00AF1793" w:rsidRPr="001858CE" w:rsidRDefault="00AF1793" w:rsidP="009319A4">
      <w:pPr>
        <w:pStyle w:val="ListParagraph"/>
        <w:numPr>
          <w:ilvl w:val="0"/>
          <w:numId w:val="30"/>
        </w:numPr>
        <w:adjustRightInd w:val="0"/>
        <w:snapToGrid w:val="0"/>
        <w:spacing w:before="120" w:after="120" w:line="240" w:lineRule="atLeast"/>
        <w:ind w:left="0" w:firstLine="360"/>
        <w:contextualSpacing w:val="0"/>
        <w:jc w:val="left"/>
      </w:pPr>
      <w:r w:rsidRPr="001858CE">
        <w:t>目标可</w:t>
      </w:r>
      <w:r w:rsidR="00DA76E9">
        <w:rPr>
          <w:rFonts w:hint="eastAsia"/>
        </w:rPr>
        <w:t>体现</w:t>
      </w:r>
      <w:r w:rsidRPr="001858CE">
        <w:t>生物、人类福祉、经济、减少威胁或其他条件</w:t>
      </w:r>
      <w:r w:rsidR="003B6CA5">
        <w:rPr>
          <w:rFonts w:hint="eastAsia"/>
        </w:rPr>
        <w:t>方面</w:t>
      </w:r>
      <w:r w:rsidRPr="001858CE">
        <w:t>的预期结果。还可为行动制定目标，并因此反映完成情况、适当的管理或在框架期限内预期完成的其他活动；</w:t>
      </w:r>
    </w:p>
    <w:p w14:paraId="56D44879" w14:textId="2C132008" w:rsidR="00AF1793" w:rsidRPr="001858CE" w:rsidRDefault="00AF1793" w:rsidP="009319A4">
      <w:pPr>
        <w:pStyle w:val="ListParagraph"/>
        <w:numPr>
          <w:ilvl w:val="0"/>
          <w:numId w:val="30"/>
        </w:numPr>
        <w:adjustRightInd w:val="0"/>
        <w:snapToGrid w:val="0"/>
        <w:spacing w:before="120" w:after="120" w:line="240" w:lineRule="atLeast"/>
        <w:ind w:left="0" w:firstLine="360"/>
        <w:contextualSpacing w:val="0"/>
        <w:jc w:val="left"/>
      </w:pPr>
      <w:r w:rsidRPr="001858CE">
        <w:t>目标应尽可能</w:t>
      </w:r>
      <w:r w:rsidR="00102C13">
        <w:rPr>
          <w:rFonts w:hint="eastAsia"/>
        </w:rPr>
        <w:t>使用</w:t>
      </w:r>
      <w:r w:rsidRPr="001858CE">
        <w:t>简单易懂的语言表述，避免</w:t>
      </w:r>
      <w:r w:rsidR="00DA76E9">
        <w:rPr>
          <w:rFonts w:hint="eastAsia"/>
        </w:rPr>
        <w:t>罗列太多问题</w:t>
      </w:r>
      <w:r w:rsidRPr="001858CE">
        <w:t>，以便于监测和</w:t>
      </w:r>
      <w:r w:rsidR="00DA76E9">
        <w:rPr>
          <w:rFonts w:hint="eastAsia"/>
        </w:rPr>
        <w:t>传播</w:t>
      </w:r>
      <w:r w:rsidRPr="001858CE">
        <w:t>。在</w:t>
      </w:r>
      <w:r w:rsidRPr="001858CE">
        <w:t>2020</w:t>
      </w:r>
      <w:r w:rsidRPr="001858CE">
        <w:t>年后协商进程和</w:t>
      </w:r>
      <w:r w:rsidRPr="001858CE">
        <w:t>2020</w:t>
      </w:r>
      <w:r w:rsidRPr="001858CE">
        <w:t>年后全球生物多样性框架不限成员名额工作组第一次会议期间，有人指出可以使用次级目标</w:t>
      </w:r>
      <w:r w:rsidR="00DA76E9">
        <w:rPr>
          <w:rFonts w:hint="eastAsia"/>
        </w:rPr>
        <w:t>解决这一困难</w:t>
      </w:r>
      <w:r w:rsidRPr="001858CE">
        <w:t>；</w:t>
      </w:r>
    </w:p>
    <w:p w14:paraId="28ED2572" w14:textId="7544BEBE" w:rsidR="00AF1793" w:rsidRPr="001858CE" w:rsidRDefault="00DA76E9" w:rsidP="009319A4">
      <w:pPr>
        <w:pStyle w:val="ListParagraph"/>
        <w:numPr>
          <w:ilvl w:val="0"/>
          <w:numId w:val="30"/>
        </w:numPr>
        <w:adjustRightInd w:val="0"/>
        <w:snapToGrid w:val="0"/>
        <w:spacing w:before="120" w:after="120" w:line="240" w:lineRule="atLeast"/>
        <w:ind w:left="0" w:firstLine="360"/>
        <w:contextualSpacing w:val="0"/>
        <w:jc w:val="left"/>
      </w:pPr>
      <w:proofErr w:type="gramStart"/>
      <w:r>
        <w:rPr>
          <w:rFonts w:hint="eastAsia"/>
        </w:rPr>
        <w:t>视</w:t>
      </w:r>
      <w:r w:rsidR="00AF1793" w:rsidRPr="001858CE">
        <w:t>目标</w:t>
      </w:r>
      <w:proofErr w:type="gramEnd"/>
      <w:r w:rsidR="00AF1793" w:rsidRPr="001858CE">
        <w:t>的数量和范围</w:t>
      </w:r>
      <w:r>
        <w:rPr>
          <w:rFonts w:hint="eastAsia"/>
        </w:rPr>
        <w:t>而用几个</w:t>
      </w:r>
      <w:r w:rsidR="00AF1793" w:rsidRPr="001858CE">
        <w:t>标题</w:t>
      </w:r>
      <w:r>
        <w:rPr>
          <w:rFonts w:hint="eastAsia"/>
        </w:rPr>
        <w:t>将其进行排列，兴许是个有用的方法</w:t>
      </w:r>
      <w:r w:rsidR="00AF1793" w:rsidRPr="001858CE">
        <w:t>，有助于为框架提供更清晰的结构，</w:t>
      </w:r>
      <w:r w:rsidR="00B042C9">
        <w:rPr>
          <w:rFonts w:hint="eastAsia"/>
        </w:rPr>
        <w:t>也</w:t>
      </w:r>
      <w:r w:rsidR="00AF1793" w:rsidRPr="001858CE">
        <w:t>有助于</w:t>
      </w:r>
      <w:r w:rsidR="00B042C9">
        <w:rPr>
          <w:rFonts w:hint="eastAsia"/>
        </w:rPr>
        <w:t>传播</w:t>
      </w:r>
      <w:r w:rsidR="00AF1793" w:rsidRPr="001858CE">
        <w:t>。</w:t>
      </w:r>
    </w:p>
    <w:p w14:paraId="2CC257F0" w14:textId="05C3C700" w:rsidR="00AF1793" w:rsidRPr="009319A4" w:rsidRDefault="00AF1793" w:rsidP="009319A4">
      <w:pPr>
        <w:adjustRightInd w:val="0"/>
        <w:snapToGrid w:val="0"/>
        <w:spacing w:before="120" w:after="120" w:line="240" w:lineRule="atLeast"/>
        <w:jc w:val="center"/>
        <w:rPr>
          <w:b/>
          <w:bCs/>
        </w:rPr>
      </w:pPr>
      <w:r w:rsidRPr="009319A4">
        <w:rPr>
          <w:b/>
          <w:bCs/>
        </w:rPr>
        <w:t>四</w:t>
      </w:r>
      <w:r w:rsidRPr="009319A4">
        <w:rPr>
          <w:b/>
          <w:bCs/>
        </w:rPr>
        <w:t>.</w:t>
      </w:r>
      <w:r w:rsidR="009319A4" w:rsidRPr="009319A4">
        <w:rPr>
          <w:b/>
          <w:bCs/>
        </w:rPr>
        <w:t xml:space="preserve">  </w:t>
      </w:r>
      <w:r w:rsidRPr="009319A4">
        <w:rPr>
          <w:b/>
          <w:bCs/>
        </w:rPr>
        <w:t>指标、基线和监测框架</w:t>
      </w:r>
    </w:p>
    <w:p w14:paraId="36B45DA4" w14:textId="30B05D8D"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指标、基线和监测框架都必须与制定长期目标和</w:t>
      </w:r>
      <w:r w:rsidRPr="001858CE">
        <w:t>SMART</w:t>
      </w:r>
      <w:r w:rsidRPr="001858CE">
        <w:t>目标联系起来。</w:t>
      </w:r>
    </w:p>
    <w:p w14:paraId="4079330C" w14:textId="62B2D57A" w:rsidR="00AF1793" w:rsidRPr="001858CE" w:rsidRDefault="0050491B" w:rsidP="00C91C34">
      <w:pPr>
        <w:pStyle w:val="ListParagraph"/>
        <w:numPr>
          <w:ilvl w:val="0"/>
          <w:numId w:val="22"/>
        </w:numPr>
        <w:adjustRightInd w:val="0"/>
        <w:snapToGrid w:val="0"/>
        <w:spacing w:before="120" w:after="120" w:line="240" w:lineRule="atLeast"/>
        <w:ind w:left="0" w:firstLine="0"/>
        <w:contextualSpacing w:val="0"/>
        <w:jc w:val="left"/>
      </w:pPr>
      <w:r w:rsidRPr="001858CE">
        <w:t>缔约方</w:t>
      </w:r>
      <w:proofErr w:type="gramStart"/>
      <w:r w:rsidRPr="001858CE">
        <w:t>大会</w:t>
      </w:r>
      <w:r w:rsidR="00AF1793" w:rsidRPr="001858CE">
        <w:t>第</w:t>
      </w:r>
      <w:proofErr w:type="gramEnd"/>
      <w:r w:rsidR="00E2548C">
        <w:fldChar w:fldCharType="begin"/>
      </w:r>
      <w:r w:rsidR="00E2548C">
        <w:instrText xml:space="preserve"> HYPERLINK "https://www.cbd.int/doc/decisions/cop-13/cop-13-dec-28-zh.pdf" </w:instrText>
      </w:r>
      <w:r w:rsidR="00E2548C">
        <w:fldChar w:fldCharType="separate"/>
      </w:r>
      <w:r w:rsidR="00AF1793" w:rsidRPr="00E2548C">
        <w:rPr>
          <w:rStyle w:val="Hyperlink"/>
        </w:rPr>
        <w:t>XIII/28</w:t>
      </w:r>
      <w:r w:rsidR="00E2548C">
        <w:fldChar w:fldCharType="end"/>
      </w:r>
      <w:proofErr w:type="gramStart"/>
      <w:r w:rsidR="00AF1793" w:rsidRPr="001858CE">
        <w:t>号决定</w:t>
      </w:r>
      <w:proofErr w:type="gramEnd"/>
      <w:r w:rsidR="00AF1793" w:rsidRPr="001858CE">
        <w:t>欢迎</w:t>
      </w:r>
      <w:r w:rsidR="00DB1705">
        <w:rPr>
          <w:rFonts w:hint="eastAsia"/>
        </w:rPr>
        <w:t>《</w:t>
      </w:r>
      <w:r w:rsidR="00AF1793" w:rsidRPr="001858CE">
        <w:t>2011-2020</w:t>
      </w:r>
      <w:r w:rsidR="00AF1793" w:rsidRPr="001858CE">
        <w:t>年生物多样性战略计划</w:t>
      </w:r>
      <w:r w:rsidR="00DB1705">
        <w:rPr>
          <w:rFonts w:hint="eastAsia"/>
        </w:rPr>
        <w:t>》</w:t>
      </w:r>
      <w:r w:rsidR="00AF1793" w:rsidRPr="001858CE">
        <w:t>指标清单。指标清单</w:t>
      </w:r>
      <w:r w:rsidR="00DB1705">
        <w:rPr>
          <w:rFonts w:hint="eastAsia"/>
        </w:rPr>
        <w:t>载有《</w:t>
      </w:r>
      <w:r w:rsidR="00AF1793" w:rsidRPr="001858CE">
        <w:t>2030</w:t>
      </w:r>
      <w:r w:rsidR="00AF1793" w:rsidRPr="001858CE">
        <w:t>年可持续发展议程</w:t>
      </w:r>
      <w:r w:rsidR="00DB1705">
        <w:rPr>
          <w:rFonts w:hint="eastAsia"/>
        </w:rPr>
        <w:t>》</w:t>
      </w:r>
      <w:r w:rsidR="00AF1793" w:rsidRPr="001858CE">
        <w:t>的相关指标</w:t>
      </w:r>
      <w:r w:rsidR="00DB1705">
        <w:rPr>
          <w:rFonts w:hint="eastAsia"/>
        </w:rPr>
        <w:t>，</w:t>
      </w:r>
      <w:r w:rsidR="00AF1793" w:rsidRPr="001858CE">
        <w:t>还</w:t>
      </w:r>
      <w:r w:rsidR="00DB1705">
        <w:rPr>
          <w:rFonts w:hint="eastAsia"/>
        </w:rPr>
        <w:t>载有供</w:t>
      </w:r>
      <w:r w:rsidR="00AF1793" w:rsidRPr="001858CE">
        <w:t>使用</w:t>
      </w:r>
      <w:r w:rsidR="00DB1705">
        <w:rPr>
          <w:rFonts w:hint="eastAsia"/>
        </w:rPr>
        <w:t>的现有</w:t>
      </w:r>
      <w:r w:rsidR="00AF1793" w:rsidRPr="001858CE">
        <w:t>指标和制定</w:t>
      </w:r>
      <w:r w:rsidR="00DB1705">
        <w:rPr>
          <w:rFonts w:hint="eastAsia"/>
        </w:rPr>
        <w:lastRenderedPageBreak/>
        <w:t>中</w:t>
      </w:r>
      <w:r w:rsidR="00AF1793" w:rsidRPr="001858CE">
        <w:t>的指标。</w:t>
      </w:r>
      <w:r w:rsidR="00102C13">
        <w:rPr>
          <w:rFonts w:hint="eastAsia"/>
        </w:rPr>
        <w:t>后来</w:t>
      </w:r>
      <w:r w:rsidR="00AF1793" w:rsidRPr="001858CE">
        <w:t>确定了另外</w:t>
      </w:r>
      <w:r w:rsidR="00AF1793" w:rsidRPr="001858CE">
        <w:t>17</w:t>
      </w:r>
      <w:r w:rsidR="00AF1793" w:rsidRPr="001858CE">
        <w:t>项指标，主要来自</w:t>
      </w:r>
      <w:r w:rsidR="00DB1705" w:rsidRPr="00DB1705">
        <w:rPr>
          <w:color w:val="000000" w:themeColor="text1"/>
          <w:kern w:val="22"/>
        </w:rPr>
        <w:t>IPBES</w:t>
      </w:r>
      <w:r w:rsidR="00AF1793" w:rsidRPr="001858CE">
        <w:t>全球评估中使用的指标。</w:t>
      </w:r>
      <w:r w:rsidR="00DB1705">
        <w:rPr>
          <w:rFonts w:hint="eastAsia"/>
        </w:rPr>
        <w:t>科</w:t>
      </w:r>
      <w:proofErr w:type="gramStart"/>
      <w:r w:rsidR="00DB1705">
        <w:rPr>
          <w:rFonts w:hint="eastAsia"/>
        </w:rPr>
        <w:t>咨</w:t>
      </w:r>
      <w:r w:rsidR="00AF1793" w:rsidRPr="001858CE">
        <w:t>机构第</w:t>
      </w:r>
      <w:proofErr w:type="gramEnd"/>
      <w:r w:rsidR="00E2548C">
        <w:fldChar w:fldCharType="begin"/>
      </w:r>
      <w:r w:rsidR="00E2548C">
        <w:instrText xml:space="preserve"> HYPERLINK "https://www.cbd.int/doc/recommendations/sbstta-22/sbstta-22-rec-04-zh.pdf" </w:instrText>
      </w:r>
      <w:r w:rsidR="00E2548C">
        <w:fldChar w:fldCharType="separate"/>
      </w:r>
      <w:r w:rsidR="00AF1793" w:rsidRPr="00E2548C">
        <w:rPr>
          <w:rStyle w:val="Hyperlink"/>
        </w:rPr>
        <w:t>22/4</w:t>
      </w:r>
      <w:r w:rsidR="00E2548C">
        <w:fldChar w:fldCharType="end"/>
      </w:r>
      <w:proofErr w:type="gramStart"/>
      <w:r w:rsidR="00AF1793" w:rsidRPr="001858CE">
        <w:t>号建议</w:t>
      </w:r>
      <w:proofErr w:type="gramEnd"/>
      <w:r w:rsidR="00DB1705">
        <w:rPr>
          <w:rFonts w:hint="eastAsia"/>
        </w:rPr>
        <w:t>注意到这一情况</w:t>
      </w:r>
      <w:r w:rsidR="00AF1793" w:rsidRPr="001858CE">
        <w:t>。基于该决定和该建议的最新指标清单载于一份</w:t>
      </w:r>
      <w:r w:rsidR="00DB1705">
        <w:rPr>
          <w:rFonts w:hint="eastAsia"/>
        </w:rPr>
        <w:t>资料</w:t>
      </w:r>
      <w:r w:rsidR="00AF1793" w:rsidRPr="001858CE">
        <w:t>文件。</w:t>
      </w:r>
      <w:r w:rsidR="006B13AF">
        <w:rPr>
          <w:rFonts w:hint="eastAsia"/>
        </w:rPr>
        <w:t>可在这一</w:t>
      </w:r>
      <w:r w:rsidR="00AF1793" w:rsidRPr="001858CE">
        <w:t>指标清单</w:t>
      </w:r>
      <w:r w:rsidR="006B13AF">
        <w:rPr>
          <w:rFonts w:hint="eastAsia"/>
        </w:rPr>
        <w:t>的基础上制定</w:t>
      </w:r>
      <w:r w:rsidR="00AF1793" w:rsidRPr="001858CE">
        <w:t>2020</w:t>
      </w:r>
      <w:r w:rsidR="00AF1793" w:rsidRPr="001858CE">
        <w:t>年后全球生物多样性框架</w:t>
      </w:r>
      <w:r w:rsidR="006B13AF">
        <w:rPr>
          <w:rFonts w:hint="eastAsia"/>
        </w:rPr>
        <w:t>的</w:t>
      </w:r>
      <w:r w:rsidR="00AF1793" w:rsidRPr="001858CE">
        <w:t>指标</w:t>
      </w:r>
      <w:r w:rsidR="006B13AF">
        <w:rPr>
          <w:rFonts w:hint="eastAsia"/>
        </w:rPr>
        <w:t>。</w:t>
      </w:r>
    </w:p>
    <w:p w14:paraId="3B669A82" w14:textId="3245A4DF" w:rsidR="00AF1793" w:rsidRPr="001858CE" w:rsidRDefault="00AF1793" w:rsidP="00C91C34">
      <w:pPr>
        <w:pStyle w:val="ListParagraph"/>
        <w:numPr>
          <w:ilvl w:val="0"/>
          <w:numId w:val="22"/>
        </w:numPr>
        <w:adjustRightInd w:val="0"/>
        <w:snapToGrid w:val="0"/>
        <w:spacing w:before="120" w:after="120" w:line="240" w:lineRule="atLeast"/>
        <w:ind w:left="0" w:firstLine="0"/>
        <w:contextualSpacing w:val="0"/>
        <w:jc w:val="left"/>
      </w:pPr>
      <w:r w:rsidRPr="001858CE">
        <w:t>缔约方</w:t>
      </w:r>
      <w:proofErr w:type="gramStart"/>
      <w:r w:rsidRPr="001858CE">
        <w:t>大会第</w:t>
      </w:r>
      <w:proofErr w:type="gramEnd"/>
      <w:r w:rsidRPr="001858CE">
        <w:t>XIII/28</w:t>
      </w:r>
      <w:r w:rsidRPr="001858CE">
        <w:t>号决定欢迎目前的《</w:t>
      </w:r>
      <w:r w:rsidRPr="001858CE">
        <w:t>2011-2020</w:t>
      </w:r>
      <w:r w:rsidRPr="001858CE">
        <w:t>年生物多样性战略计划》指标清单，指出全球指标清单提供了一个框架，可酌情用于评估全球一级以及缔约方、其他</w:t>
      </w:r>
      <w:r w:rsidR="00747E24">
        <w:rPr>
          <w:rFonts w:hint="eastAsia"/>
        </w:rPr>
        <w:t>国家</w:t>
      </w:r>
      <w:r w:rsidRPr="001858CE">
        <w:t>政府和国际组织在实现爱知生物多样性目标方面的进展。同一决定强调，指标清单为缔约方酌情适应本国优先事项和情况提供了灵活的框架。实际上，指标清单主要用于监测全球一级的进展，例如通过《全球生物多样性展望》。</w:t>
      </w:r>
      <w:r w:rsidR="00747E24">
        <w:rPr>
          <w:rFonts w:hint="eastAsia"/>
        </w:rPr>
        <w:t>来自</w:t>
      </w:r>
      <w:r w:rsidRPr="001858CE">
        <w:t>国家报告和其他来源的现有证据表明，缔约方在国家一级监测中使用全球指标清单的情况有限。</w:t>
      </w:r>
      <w:r w:rsidR="00367ABD">
        <w:rPr>
          <w:rFonts w:hint="eastAsia"/>
        </w:rPr>
        <w:t>科</w:t>
      </w:r>
      <w:proofErr w:type="gramStart"/>
      <w:r w:rsidR="00367ABD">
        <w:rPr>
          <w:rFonts w:hint="eastAsia"/>
        </w:rPr>
        <w:t>咨</w:t>
      </w:r>
      <w:proofErr w:type="gramEnd"/>
      <w:r w:rsidRPr="001858CE">
        <w:t>机构</w:t>
      </w:r>
      <w:r w:rsidR="00367ABD">
        <w:rPr>
          <w:rFonts w:hint="eastAsia"/>
        </w:rPr>
        <w:t>审议</w:t>
      </w:r>
      <w:r w:rsidR="00367ABD">
        <w:rPr>
          <w:rFonts w:hint="eastAsia"/>
        </w:rPr>
        <w:t>2</w:t>
      </w:r>
      <w:r w:rsidR="00367ABD">
        <w:t>020</w:t>
      </w:r>
      <w:r w:rsidR="00367ABD">
        <w:rPr>
          <w:rFonts w:hint="eastAsia"/>
        </w:rPr>
        <w:t>年后全球生物多样性框架的可能指标时</w:t>
      </w:r>
      <w:r w:rsidRPr="001858CE">
        <w:t>不妨</w:t>
      </w:r>
      <w:r w:rsidR="00367ABD">
        <w:rPr>
          <w:rFonts w:hint="eastAsia"/>
        </w:rPr>
        <w:t>考虑这一问题。</w:t>
      </w:r>
    </w:p>
    <w:p w14:paraId="15561592" w14:textId="3AA3ACF4" w:rsidR="00C91C34" w:rsidRPr="001858CE" w:rsidRDefault="00C91C34" w:rsidP="00C91C34">
      <w:pPr>
        <w:pStyle w:val="ListParagraph"/>
        <w:numPr>
          <w:ilvl w:val="0"/>
          <w:numId w:val="22"/>
        </w:numPr>
        <w:adjustRightInd w:val="0"/>
        <w:snapToGrid w:val="0"/>
        <w:spacing w:before="120" w:after="120" w:line="240" w:lineRule="atLeast"/>
        <w:ind w:left="0" w:firstLine="0"/>
        <w:contextualSpacing w:val="0"/>
        <w:jc w:val="left"/>
      </w:pPr>
      <w:r w:rsidRPr="001858CE">
        <w:t>从历史上看，《公约》将指标作为一个独立的问题来处理。虽然《公约》确定的指标符合《公约》的总体监测方法，但</w:t>
      </w:r>
      <w:r w:rsidR="007D43F6">
        <w:rPr>
          <w:rFonts w:hint="eastAsia"/>
        </w:rPr>
        <w:t>这些指标</w:t>
      </w:r>
      <w:r w:rsidRPr="001858CE">
        <w:t>与《公约》使用的其他监测框架之间并没有密切关系。因此缔约方不妨考虑这些指标与《公约》未来任何监测框架和</w:t>
      </w:r>
      <w:r w:rsidRPr="001858CE">
        <w:t>2020</w:t>
      </w:r>
      <w:r w:rsidRPr="001858CE">
        <w:t>年后全球生物多样性框架之间的关系。</w:t>
      </w:r>
    </w:p>
    <w:p w14:paraId="22863644" w14:textId="2036525E" w:rsidR="00C91C34" w:rsidRPr="001858CE" w:rsidRDefault="00C91C34" w:rsidP="00C91C34">
      <w:pPr>
        <w:pStyle w:val="ListParagraph"/>
        <w:numPr>
          <w:ilvl w:val="0"/>
          <w:numId w:val="22"/>
        </w:numPr>
        <w:adjustRightInd w:val="0"/>
        <w:snapToGrid w:val="0"/>
        <w:spacing w:before="120" w:after="120" w:line="240" w:lineRule="atLeast"/>
        <w:ind w:left="0" w:firstLine="0"/>
        <w:contextualSpacing w:val="0"/>
        <w:jc w:val="left"/>
      </w:pPr>
      <w:r w:rsidRPr="001858CE">
        <w:t>目标</w:t>
      </w:r>
      <w:r w:rsidR="007D43F6">
        <w:rPr>
          <w:rFonts w:hint="eastAsia"/>
        </w:rPr>
        <w:t>有了</w:t>
      </w:r>
      <w:r w:rsidRPr="001858CE">
        <w:t>名称和表述</w:t>
      </w:r>
      <w:r w:rsidR="007D43F6">
        <w:rPr>
          <w:rFonts w:hint="eastAsia"/>
        </w:rPr>
        <w:t>之后</w:t>
      </w:r>
      <w:r w:rsidRPr="001858CE">
        <w:t>，全球指标将与</w:t>
      </w:r>
      <w:r w:rsidR="007D43F6">
        <w:rPr>
          <w:rFonts w:hint="eastAsia"/>
        </w:rPr>
        <w:t>每个</w:t>
      </w:r>
      <w:r w:rsidRPr="001858CE">
        <w:t>2050</w:t>
      </w:r>
      <w:r w:rsidRPr="001858CE">
        <w:t>年</w:t>
      </w:r>
      <w:r w:rsidR="007D43F6">
        <w:rPr>
          <w:rFonts w:hint="eastAsia"/>
        </w:rPr>
        <w:t>长期</w:t>
      </w:r>
      <w:r w:rsidRPr="001858CE">
        <w:t>目标和</w:t>
      </w:r>
      <w:r w:rsidRPr="001858CE">
        <w:t>2030</w:t>
      </w:r>
      <w:r w:rsidRPr="001858CE">
        <w:t>年目标挂钩，同时考虑到国家和区域目标需要</w:t>
      </w:r>
      <w:r w:rsidR="00193A9B">
        <w:rPr>
          <w:rFonts w:hint="eastAsia"/>
        </w:rPr>
        <w:t>放大</w:t>
      </w:r>
      <w:r w:rsidRPr="001858CE">
        <w:t>到全球目标，反之亦然。</w:t>
      </w:r>
    </w:p>
    <w:p w14:paraId="7EC99468" w14:textId="5B42CD96" w:rsidR="00C91C34" w:rsidRPr="00310374" w:rsidRDefault="00C91C34" w:rsidP="00C91C34">
      <w:pPr>
        <w:pStyle w:val="ListParagraph"/>
        <w:numPr>
          <w:ilvl w:val="0"/>
          <w:numId w:val="22"/>
        </w:numPr>
        <w:adjustRightInd w:val="0"/>
        <w:snapToGrid w:val="0"/>
        <w:spacing w:before="120" w:after="120" w:line="240" w:lineRule="atLeast"/>
        <w:ind w:left="0" w:firstLine="0"/>
        <w:contextualSpacing w:val="0"/>
        <w:jc w:val="left"/>
      </w:pPr>
      <w:r w:rsidRPr="00310374">
        <w:t>缔约方</w:t>
      </w:r>
      <w:r w:rsidR="00310374">
        <w:rPr>
          <w:rFonts w:hint="eastAsia"/>
        </w:rPr>
        <w:t>大会</w:t>
      </w:r>
      <w:r w:rsidRPr="00310374">
        <w:t>的主要任务之一是不断审查《公约》的执行情况。《</w:t>
      </w:r>
      <w:r w:rsidRPr="00310374">
        <w:t>2011-2020</w:t>
      </w:r>
      <w:r w:rsidRPr="00310374">
        <w:t>年生物多样性战略计划》通过后，缔约方大会的每</w:t>
      </w:r>
      <w:r w:rsidR="00310374">
        <w:rPr>
          <w:rFonts w:hint="eastAsia"/>
        </w:rPr>
        <w:t>届</w:t>
      </w:r>
      <w:r w:rsidRPr="00310374">
        <w:t>会议都</w:t>
      </w:r>
      <w:r w:rsidR="00310374">
        <w:rPr>
          <w:rFonts w:hint="eastAsia"/>
        </w:rPr>
        <w:t>列</w:t>
      </w:r>
      <w:r w:rsidRPr="00310374">
        <w:t>有一个或多个与监测和审查有关的议程项目。审查</w:t>
      </w:r>
      <w:r w:rsidR="00310374">
        <w:rPr>
          <w:rFonts w:hint="eastAsia"/>
        </w:rPr>
        <w:t>工作</w:t>
      </w:r>
      <w:r w:rsidRPr="00310374">
        <w:t>是根据缔约方通过其国家生物多样性战略和行动计划及其国家报告以及《全球生物多样性展望》等报告提供的信息进行的。</w:t>
      </w:r>
      <w:r w:rsidR="00310374">
        <w:rPr>
          <w:rFonts w:hint="eastAsia"/>
        </w:rPr>
        <w:t>审查工作的各个要素一般都由</w:t>
      </w:r>
      <w:r w:rsidRPr="00310374">
        <w:t>《公约》的一个附属机构首先</w:t>
      </w:r>
      <w:r w:rsidR="005B799D">
        <w:rPr>
          <w:rFonts w:hint="eastAsia"/>
        </w:rPr>
        <w:t>进行</w:t>
      </w:r>
      <w:r w:rsidRPr="00310374">
        <w:t>审议。对于</w:t>
      </w:r>
      <w:r w:rsidRPr="00310374">
        <w:t>2020</w:t>
      </w:r>
      <w:r w:rsidRPr="00310374">
        <w:t>年后全球生物多样性框架，缔约方不妨考虑采用类似的模式，包括</w:t>
      </w:r>
      <w:r w:rsidR="005B799D">
        <w:rPr>
          <w:rFonts w:hint="eastAsia"/>
        </w:rPr>
        <w:t>从</w:t>
      </w:r>
      <w:r w:rsidRPr="00310374">
        <w:t>框架通过</w:t>
      </w:r>
      <w:r w:rsidR="005B799D">
        <w:rPr>
          <w:rFonts w:hint="eastAsia"/>
        </w:rPr>
        <w:t>后到</w:t>
      </w:r>
      <w:r w:rsidRPr="00310374">
        <w:t>2030</w:t>
      </w:r>
      <w:r w:rsidRPr="00310374">
        <w:t>年</w:t>
      </w:r>
      <w:r w:rsidR="005B799D">
        <w:rPr>
          <w:rFonts w:hint="eastAsia"/>
        </w:rPr>
        <w:t>，</w:t>
      </w:r>
      <w:r w:rsidRPr="00310374">
        <w:t>缔约方大会及其附属机构的每</w:t>
      </w:r>
      <w:r w:rsidR="00B53B8F">
        <w:rPr>
          <w:rFonts w:hint="eastAsia"/>
        </w:rPr>
        <w:t>（</w:t>
      </w:r>
      <w:r w:rsidR="005B799D">
        <w:rPr>
          <w:rFonts w:hint="eastAsia"/>
        </w:rPr>
        <w:t>届</w:t>
      </w:r>
      <w:r w:rsidR="00B53B8F">
        <w:rPr>
          <w:rFonts w:hint="eastAsia"/>
        </w:rPr>
        <w:t>）</w:t>
      </w:r>
      <w:r w:rsidRPr="00310374">
        <w:t>次会议审查框架的执行情况。同样，缔约方不妨考虑可能需要对《公约》当前进程进行哪些修改，以及可能需要哪些</w:t>
      </w:r>
      <w:r w:rsidR="005B799D">
        <w:rPr>
          <w:rFonts w:hint="eastAsia"/>
        </w:rPr>
        <w:t>其他</w:t>
      </w:r>
      <w:r w:rsidRPr="00310374">
        <w:t>监测框架。例如</w:t>
      </w:r>
      <w:r w:rsidR="005B799D">
        <w:rPr>
          <w:rFonts w:hint="eastAsia"/>
        </w:rPr>
        <w:t>目前</w:t>
      </w:r>
      <w:r w:rsidRPr="00310374">
        <w:t>《公约》在</w:t>
      </w:r>
      <w:r w:rsidR="005B799D">
        <w:rPr>
          <w:rFonts w:hint="eastAsia"/>
        </w:rPr>
        <w:t>科</w:t>
      </w:r>
      <w:proofErr w:type="gramStart"/>
      <w:r w:rsidR="005B799D">
        <w:rPr>
          <w:rFonts w:hint="eastAsia"/>
        </w:rPr>
        <w:t>咨</w:t>
      </w:r>
      <w:proofErr w:type="gramEnd"/>
      <w:r w:rsidRPr="00310374">
        <w:t>机构和</w:t>
      </w:r>
      <w:r w:rsidR="005B799D">
        <w:rPr>
          <w:rFonts w:hint="eastAsia"/>
        </w:rPr>
        <w:t>执行问题</w:t>
      </w:r>
      <w:r w:rsidRPr="00310374">
        <w:t>附属机构之下有几个审查进程，这些进程</w:t>
      </w:r>
      <w:r w:rsidRPr="00310374">
        <w:t>2020</w:t>
      </w:r>
      <w:r w:rsidRPr="00310374">
        <w:t>年后</w:t>
      </w:r>
      <w:r w:rsidR="005B799D">
        <w:rPr>
          <w:rFonts w:hint="eastAsia"/>
        </w:rPr>
        <w:t>可</w:t>
      </w:r>
      <w:r w:rsidRPr="00310374">
        <w:t>更紧密地结合在一起。此外，</w:t>
      </w:r>
      <w:r w:rsidR="005B799D">
        <w:rPr>
          <w:rFonts w:hint="eastAsia"/>
        </w:rPr>
        <w:t>执行问题</w:t>
      </w:r>
      <w:r w:rsidRPr="00310374">
        <w:t>附属机构第三次会议预计将探讨发展《公约》下的强化审查机制，</w:t>
      </w:r>
      <w:r w:rsidR="005B799D">
        <w:rPr>
          <w:rFonts w:hint="eastAsia"/>
        </w:rPr>
        <w:t>以期</w:t>
      </w:r>
      <w:r w:rsidRPr="00310374">
        <w:t>加强</w:t>
      </w:r>
      <w:r w:rsidRPr="00310374">
        <w:t>2020</w:t>
      </w:r>
      <w:r w:rsidRPr="00310374">
        <w:t>年后全球生物多样性框架下的执行</w:t>
      </w:r>
      <w:r w:rsidR="005B799D">
        <w:rPr>
          <w:rFonts w:hint="eastAsia"/>
        </w:rPr>
        <w:t>工作</w:t>
      </w:r>
      <w:r w:rsidRPr="00310374">
        <w:t>。</w:t>
      </w:r>
    </w:p>
    <w:p w14:paraId="7A08AF39" w14:textId="77777777" w:rsidR="00C91C34" w:rsidRDefault="00C91C34" w:rsidP="00C91C34">
      <w:pPr>
        <w:spacing w:after="120" w:line="240" w:lineRule="atLeast"/>
        <w:jc w:val="left"/>
        <w:rPr>
          <w:rFonts w:ascii="SimHei"/>
          <w:b/>
          <w:bCs/>
        </w:rPr>
      </w:pPr>
    </w:p>
    <w:p w14:paraId="7BF514C6" w14:textId="164F44A2" w:rsidR="00C91C34" w:rsidRDefault="00C91C34" w:rsidP="00C91C34">
      <w:pPr>
        <w:spacing w:after="120" w:line="240" w:lineRule="atLeast"/>
        <w:jc w:val="left"/>
        <w:rPr>
          <w:rFonts w:ascii="SimHei"/>
          <w:b/>
          <w:bCs/>
        </w:rPr>
        <w:sectPr w:rsidR="00C91C34" w:rsidSect="00C1197C">
          <w:headerReference w:type="even" r:id="rId11"/>
          <w:headerReference w:type="default" r:id="rId12"/>
          <w:footerReference w:type="even" r:id="rId13"/>
          <w:footerReference w:type="default" r:id="rId14"/>
          <w:pgSz w:w="12240" w:h="15840" w:code="1"/>
          <w:pgMar w:top="749" w:right="1440" w:bottom="749" w:left="1440" w:header="562" w:footer="562" w:gutter="0"/>
          <w:cols w:space="720"/>
          <w:titlePg/>
        </w:sectPr>
      </w:pPr>
    </w:p>
    <w:p w14:paraId="336170A4" w14:textId="5A229683" w:rsidR="00C91C34" w:rsidRDefault="00C91C34" w:rsidP="00C91C34">
      <w:pPr>
        <w:spacing w:after="120" w:line="240" w:lineRule="atLeast"/>
        <w:jc w:val="left"/>
        <w:rPr>
          <w:rFonts w:ascii="SimHei"/>
          <w:b/>
          <w:bCs/>
        </w:rPr>
      </w:pPr>
    </w:p>
    <w:p w14:paraId="6102DA6C" w14:textId="77777777" w:rsidR="00783314" w:rsidRPr="00783314" w:rsidRDefault="00783314" w:rsidP="00783314">
      <w:pPr>
        <w:pStyle w:val="Para1"/>
        <w:suppressLineNumbers/>
        <w:tabs>
          <w:tab w:val="clear" w:pos="1080"/>
        </w:tabs>
        <w:suppressAutoHyphens/>
        <w:adjustRightInd w:val="0"/>
        <w:snapToGrid w:val="0"/>
        <w:spacing w:line="240" w:lineRule="atLeast"/>
        <w:ind w:left="0"/>
        <w:jc w:val="center"/>
        <w:rPr>
          <w:rFonts w:eastAsia="KaiTi"/>
          <w:iCs/>
          <w:color w:val="000000" w:themeColor="text1"/>
          <w:kern w:val="22"/>
          <w:sz w:val="24"/>
          <w:szCs w:val="24"/>
          <w:lang w:eastAsia="zh-CN"/>
        </w:rPr>
      </w:pPr>
      <w:bookmarkStart w:id="1" w:name="_Hlk21964057"/>
      <w:r w:rsidRPr="00783314">
        <w:rPr>
          <w:rFonts w:eastAsia="KaiTi" w:hint="eastAsia"/>
          <w:iCs/>
          <w:color w:val="000000" w:themeColor="text1"/>
          <w:kern w:val="22"/>
          <w:sz w:val="24"/>
          <w:szCs w:val="24"/>
          <w:lang w:eastAsia="zh-CN"/>
        </w:rPr>
        <w:t>附件</w:t>
      </w:r>
    </w:p>
    <w:p w14:paraId="4582389A" w14:textId="1C150238" w:rsidR="00783314" w:rsidRPr="00783314" w:rsidRDefault="00783314" w:rsidP="00783314">
      <w:pPr>
        <w:pStyle w:val="Heading1"/>
        <w:suppressLineNumbers/>
        <w:tabs>
          <w:tab w:val="clear" w:pos="720"/>
        </w:tabs>
        <w:suppressAutoHyphens/>
        <w:adjustRightInd w:val="0"/>
        <w:snapToGrid w:val="0"/>
        <w:spacing w:before="120" w:after="240" w:line="240" w:lineRule="atLeast"/>
        <w:rPr>
          <w:rFonts w:eastAsia="SimSun"/>
          <w:b/>
          <w:bCs/>
          <w:color w:val="000000" w:themeColor="text1"/>
          <w:kern w:val="22"/>
        </w:rPr>
      </w:pPr>
      <w:r w:rsidRPr="00783314">
        <w:rPr>
          <w:rFonts w:eastAsia="SimSun" w:hint="eastAsia"/>
          <w:b/>
          <w:bCs/>
          <w:color w:val="000000" w:themeColor="text1"/>
          <w:kern w:val="22"/>
        </w:rPr>
        <w:t>可能的目标主题和要素</w:t>
      </w:r>
    </w:p>
    <w:tbl>
      <w:tblPr>
        <w:tblStyle w:val="TableGrid"/>
        <w:tblW w:w="13692" w:type="dxa"/>
        <w:jc w:val="center"/>
        <w:tblLayout w:type="fixed"/>
        <w:tblLook w:val="04A0" w:firstRow="1" w:lastRow="0" w:firstColumn="1" w:lastColumn="0" w:noHBand="0" w:noVBand="1"/>
      </w:tblPr>
      <w:tblGrid>
        <w:gridCol w:w="1921"/>
        <w:gridCol w:w="5387"/>
        <w:gridCol w:w="6378"/>
        <w:gridCol w:w="6"/>
      </w:tblGrid>
      <w:tr w:rsidR="00783314" w:rsidRPr="006D6174" w14:paraId="1E8F6B09" w14:textId="77777777" w:rsidTr="00A06A75">
        <w:trPr>
          <w:gridAfter w:val="1"/>
          <w:wAfter w:w="6" w:type="dxa"/>
          <w:cantSplit/>
          <w:tblHeader/>
          <w:jc w:val="center"/>
        </w:trPr>
        <w:tc>
          <w:tcPr>
            <w:tcW w:w="1921" w:type="dxa"/>
          </w:tcPr>
          <w:p w14:paraId="2FC23DD8" w14:textId="17C0002D" w:rsidR="00783314" w:rsidRPr="00C41AE7" w:rsidRDefault="00783314" w:rsidP="00783314">
            <w:pPr>
              <w:pStyle w:val="Para1"/>
              <w:suppressLineNumbers/>
              <w:suppressAutoHyphens/>
              <w:adjustRightInd w:val="0"/>
              <w:snapToGrid w:val="0"/>
              <w:spacing w:before="40" w:after="40"/>
              <w:ind w:left="0"/>
              <w:jc w:val="center"/>
              <w:rPr>
                <w:rFonts w:eastAsia="SimSun"/>
                <w:b/>
                <w:bCs/>
                <w:kern w:val="22"/>
              </w:rPr>
            </w:pPr>
            <w:r w:rsidRPr="00C41AE7">
              <w:rPr>
                <w:rFonts w:eastAsia="SimSun" w:hint="eastAsia"/>
                <w:b/>
                <w:kern w:val="22"/>
                <w:lang w:eastAsia="zh-CN"/>
              </w:rPr>
              <w:t>目标主题</w:t>
            </w:r>
            <w:r w:rsidRPr="00C41AE7">
              <w:rPr>
                <w:rFonts w:eastAsia="SimSun"/>
                <w:b/>
                <w:kern w:val="22"/>
              </w:rPr>
              <w:t xml:space="preserve"> </w:t>
            </w:r>
            <w:r w:rsidRPr="00C41AE7">
              <w:rPr>
                <w:rStyle w:val="FootnoteReference"/>
                <w:rFonts w:eastAsia="SimSun"/>
                <w:b/>
                <w:kern w:val="22"/>
              </w:rPr>
              <w:footnoteReference w:id="5"/>
            </w:r>
          </w:p>
        </w:tc>
        <w:tc>
          <w:tcPr>
            <w:tcW w:w="5387" w:type="dxa"/>
          </w:tcPr>
          <w:p w14:paraId="49CB4F66" w14:textId="3BED445D" w:rsidR="00783314" w:rsidRPr="00C41AE7" w:rsidRDefault="00783314" w:rsidP="00783314">
            <w:pPr>
              <w:pStyle w:val="Para1"/>
              <w:suppressLineNumbers/>
              <w:suppressAutoHyphens/>
              <w:adjustRightInd w:val="0"/>
              <w:snapToGrid w:val="0"/>
              <w:spacing w:before="40" w:after="40"/>
              <w:ind w:left="0"/>
              <w:jc w:val="center"/>
              <w:rPr>
                <w:rFonts w:eastAsia="SimSun"/>
                <w:b/>
                <w:bCs/>
                <w:kern w:val="22"/>
              </w:rPr>
            </w:pPr>
            <w:r w:rsidRPr="00C41AE7">
              <w:rPr>
                <w:rFonts w:eastAsia="SimSun" w:hint="eastAsia"/>
                <w:b/>
                <w:kern w:val="22"/>
                <w:lang w:eastAsia="zh-CN"/>
              </w:rPr>
              <w:t>意见</w:t>
            </w:r>
            <w:r w:rsidRPr="00C41AE7">
              <w:rPr>
                <w:rStyle w:val="FootnoteReference"/>
                <w:rFonts w:eastAsia="SimSun"/>
                <w:b/>
                <w:kern w:val="22"/>
              </w:rPr>
              <w:footnoteReference w:id="6"/>
            </w:r>
          </w:p>
        </w:tc>
        <w:tc>
          <w:tcPr>
            <w:tcW w:w="6378" w:type="dxa"/>
          </w:tcPr>
          <w:p w14:paraId="17B1E448" w14:textId="0A4F41EE" w:rsidR="00783314" w:rsidRPr="00C41AE7" w:rsidRDefault="00783314" w:rsidP="00783314">
            <w:pPr>
              <w:pStyle w:val="Para1"/>
              <w:suppressLineNumbers/>
              <w:suppressAutoHyphens/>
              <w:adjustRightInd w:val="0"/>
              <w:snapToGrid w:val="0"/>
              <w:spacing w:before="40" w:after="40"/>
              <w:ind w:left="0"/>
              <w:jc w:val="center"/>
              <w:rPr>
                <w:rFonts w:eastAsia="SimSun"/>
                <w:b/>
                <w:bCs/>
                <w:kern w:val="22"/>
                <w:lang w:eastAsia="zh-CN"/>
              </w:rPr>
            </w:pPr>
            <w:r w:rsidRPr="00C41AE7">
              <w:rPr>
                <w:rFonts w:eastAsia="SimSun" w:hint="eastAsia"/>
                <w:b/>
                <w:bCs/>
                <w:kern w:val="22"/>
                <w:lang w:eastAsia="zh-CN"/>
              </w:rPr>
              <w:t>与当前爱</w:t>
            </w:r>
            <w:proofErr w:type="gramStart"/>
            <w:r w:rsidRPr="00C41AE7">
              <w:rPr>
                <w:rFonts w:eastAsia="SimSun" w:hint="eastAsia"/>
                <w:b/>
                <w:bCs/>
                <w:kern w:val="22"/>
                <w:lang w:eastAsia="zh-CN"/>
              </w:rPr>
              <w:t>知目标</w:t>
            </w:r>
            <w:proofErr w:type="gramEnd"/>
            <w:r w:rsidRPr="00C41AE7">
              <w:rPr>
                <w:rFonts w:eastAsia="SimSun" w:hint="eastAsia"/>
                <w:b/>
                <w:bCs/>
                <w:kern w:val="22"/>
                <w:lang w:eastAsia="zh-CN"/>
              </w:rPr>
              <w:t>的关联</w:t>
            </w:r>
            <w:r w:rsidRPr="00C41AE7">
              <w:rPr>
                <w:rStyle w:val="FootnoteReference"/>
                <w:rFonts w:eastAsia="SimSun"/>
                <w:b/>
                <w:bCs/>
                <w:kern w:val="22"/>
              </w:rPr>
              <w:footnoteReference w:id="7"/>
            </w:r>
          </w:p>
        </w:tc>
      </w:tr>
      <w:tr w:rsidR="00783314" w:rsidRPr="006D6174" w14:paraId="3CBC7801" w14:textId="77777777" w:rsidTr="00A06A75">
        <w:trPr>
          <w:cantSplit/>
          <w:jc w:val="center"/>
        </w:trPr>
        <w:tc>
          <w:tcPr>
            <w:tcW w:w="13692" w:type="dxa"/>
            <w:gridSpan w:val="4"/>
            <w:shd w:val="clear" w:color="auto" w:fill="D9D9D9" w:themeFill="background1" w:themeFillShade="D9"/>
          </w:tcPr>
          <w:p w14:paraId="7F09F9AE" w14:textId="6C9F01E2" w:rsidR="00783314" w:rsidRPr="00C41AE7" w:rsidRDefault="00783314" w:rsidP="00E6791B">
            <w:pPr>
              <w:pStyle w:val="Para1"/>
              <w:suppressLineNumbers/>
              <w:suppressAutoHyphens/>
              <w:spacing w:before="40" w:after="40"/>
              <w:ind w:left="0"/>
              <w:rPr>
                <w:rFonts w:eastAsia="SimSun"/>
                <w:b/>
                <w:bCs/>
                <w:kern w:val="22"/>
                <w:lang w:eastAsia="zh-CN"/>
              </w:rPr>
            </w:pPr>
            <w:r w:rsidRPr="00C41AE7">
              <w:rPr>
                <w:rFonts w:eastAsia="SimSun" w:hint="eastAsia"/>
                <w:b/>
                <w:bCs/>
                <w:kern w:val="22"/>
                <w:lang w:eastAsia="zh-CN"/>
              </w:rPr>
              <w:t>生物多样性和保护成果</w:t>
            </w:r>
          </w:p>
        </w:tc>
      </w:tr>
      <w:tr w:rsidR="00803D31" w:rsidRPr="006D6174" w14:paraId="17CA156E" w14:textId="77777777" w:rsidTr="00A06A75">
        <w:trPr>
          <w:gridAfter w:val="1"/>
          <w:wAfter w:w="6" w:type="dxa"/>
          <w:cantSplit/>
          <w:jc w:val="center"/>
        </w:trPr>
        <w:tc>
          <w:tcPr>
            <w:tcW w:w="1921" w:type="dxa"/>
          </w:tcPr>
          <w:p w14:paraId="25549881" w14:textId="43B65BA3" w:rsidR="00803D31" w:rsidRPr="00C41AE7" w:rsidRDefault="00803D31" w:rsidP="00E6791B">
            <w:pPr>
              <w:pStyle w:val="Para1"/>
              <w:suppressLineNumbers/>
              <w:suppressAutoHyphens/>
              <w:spacing w:before="40" w:after="40"/>
              <w:ind w:left="0"/>
              <w:rPr>
                <w:rFonts w:eastAsia="SimSun"/>
                <w:kern w:val="22"/>
              </w:rPr>
            </w:pPr>
            <w:r w:rsidRPr="00C41AE7">
              <w:rPr>
                <w:rFonts w:eastAsia="SimSun" w:hint="eastAsia"/>
                <w:kern w:val="22"/>
                <w:lang w:eastAsia="zh-CN"/>
              </w:rPr>
              <w:t>生境</w:t>
            </w:r>
          </w:p>
        </w:tc>
        <w:tc>
          <w:tcPr>
            <w:tcW w:w="5387" w:type="dxa"/>
          </w:tcPr>
          <w:p w14:paraId="396B540C" w14:textId="1B62598C" w:rsidR="00803D31" w:rsidRPr="00C41AE7" w:rsidRDefault="00803D31"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w:t>
            </w:r>
            <w:r w:rsidR="009C175E" w:rsidRPr="00C41AE7">
              <w:rPr>
                <w:rFonts w:eastAsia="SimSun" w:hint="eastAsia"/>
                <w:lang w:eastAsia="zh-CN"/>
              </w:rPr>
              <w:t>生境</w:t>
            </w:r>
            <w:r w:rsidR="00892D79" w:rsidRPr="00C41AE7">
              <w:rPr>
                <w:rFonts w:eastAsia="SimSun" w:hint="eastAsia"/>
                <w:lang w:eastAsia="zh-CN"/>
              </w:rPr>
              <w:t>的</w:t>
            </w:r>
            <w:r w:rsidRPr="00C41AE7">
              <w:rPr>
                <w:rFonts w:eastAsia="SimSun" w:hint="eastAsia"/>
                <w:lang w:eastAsia="zh-CN"/>
              </w:rPr>
              <w:t>状况</w:t>
            </w:r>
            <w:r w:rsidR="00B53B8F">
              <w:rPr>
                <w:rFonts w:eastAsia="SimSun" w:hint="eastAsia"/>
                <w:lang w:eastAsia="zh-CN"/>
              </w:rPr>
              <w:t>（</w:t>
            </w:r>
            <w:r w:rsidRPr="00C41AE7">
              <w:rPr>
                <w:rFonts w:eastAsia="SimSun" w:hint="eastAsia"/>
                <w:lang w:eastAsia="zh-CN"/>
              </w:rPr>
              <w:t>例如自然状态</w:t>
            </w:r>
            <w:r w:rsidR="009C175E" w:rsidRPr="00C41AE7">
              <w:rPr>
                <w:rFonts w:eastAsia="SimSun" w:hint="eastAsia"/>
                <w:lang w:eastAsia="zh-CN"/>
              </w:rPr>
              <w:t>生境</w:t>
            </w:r>
            <w:r w:rsidRPr="00C41AE7">
              <w:rPr>
                <w:rFonts w:eastAsia="SimSun" w:hint="eastAsia"/>
                <w:lang w:eastAsia="zh-CN"/>
              </w:rPr>
              <w:t>的数量或百分比</w:t>
            </w:r>
            <w:r w:rsidR="00B53B8F">
              <w:rPr>
                <w:rFonts w:eastAsia="SimSun" w:hint="eastAsia"/>
                <w:lang w:eastAsia="zh-CN"/>
              </w:rPr>
              <w:t>）</w:t>
            </w:r>
            <w:r w:rsidRPr="00C41AE7">
              <w:rPr>
                <w:rFonts w:eastAsia="SimSun" w:hint="eastAsia"/>
                <w:lang w:eastAsia="zh-CN"/>
              </w:rPr>
              <w:t>；解决</w:t>
            </w:r>
            <w:r w:rsidR="006D03B4" w:rsidRPr="00C41AE7">
              <w:rPr>
                <w:rFonts w:eastAsia="SimSun" w:hint="eastAsia"/>
                <w:lang w:eastAsia="zh-CN"/>
              </w:rPr>
              <w:t>生境质量问题，包括</w:t>
            </w:r>
            <w:r w:rsidRPr="00C41AE7">
              <w:rPr>
                <w:rFonts w:eastAsia="SimSun" w:hint="eastAsia"/>
                <w:lang w:eastAsia="zh-CN"/>
              </w:rPr>
              <w:t>碎片</w:t>
            </w:r>
            <w:r w:rsidR="006D03B4" w:rsidRPr="00C41AE7">
              <w:rPr>
                <w:rFonts w:eastAsia="SimSun" w:hint="eastAsia"/>
                <w:lang w:eastAsia="zh-CN"/>
              </w:rPr>
              <w:t>化</w:t>
            </w:r>
            <w:r w:rsidRPr="00C41AE7">
              <w:rPr>
                <w:rFonts w:eastAsia="SimSun" w:hint="eastAsia"/>
                <w:lang w:eastAsia="zh-CN"/>
              </w:rPr>
              <w:t>，连通性和完整性</w:t>
            </w:r>
            <w:r w:rsidR="006D03B4" w:rsidRPr="00C41AE7">
              <w:rPr>
                <w:rFonts w:eastAsia="SimSun" w:hint="eastAsia"/>
                <w:lang w:eastAsia="zh-CN"/>
              </w:rPr>
              <w:t>；</w:t>
            </w:r>
            <w:r w:rsidRPr="00C41AE7">
              <w:rPr>
                <w:rFonts w:eastAsia="SimSun" w:hint="eastAsia"/>
                <w:lang w:eastAsia="zh-CN"/>
              </w:rPr>
              <w:t>可适</w:t>
            </w:r>
            <w:r w:rsidR="0030058E" w:rsidRPr="00C41AE7">
              <w:rPr>
                <w:rFonts w:eastAsia="SimSun" w:hint="eastAsia"/>
                <w:lang w:eastAsia="zh-CN"/>
              </w:rPr>
              <w:t>用于</w:t>
            </w:r>
            <w:r w:rsidRPr="00C41AE7">
              <w:rPr>
                <w:rFonts w:eastAsia="SimSun" w:hint="eastAsia"/>
                <w:lang w:eastAsia="zh-CN"/>
              </w:rPr>
              <w:t>所有</w:t>
            </w:r>
            <w:r w:rsidR="0030058E" w:rsidRPr="00C41AE7">
              <w:rPr>
                <w:rFonts w:eastAsia="SimSun" w:hint="eastAsia"/>
                <w:lang w:eastAsia="zh-CN"/>
              </w:rPr>
              <w:t>生境</w:t>
            </w:r>
            <w:r w:rsidRPr="00C41AE7">
              <w:rPr>
                <w:rFonts w:eastAsia="SimSun" w:hint="eastAsia"/>
                <w:lang w:eastAsia="zh-CN"/>
              </w:rPr>
              <w:t>和</w:t>
            </w:r>
            <w:r w:rsidRPr="00C41AE7">
              <w:rPr>
                <w:rFonts w:eastAsia="SimSun" w:hint="eastAsia"/>
                <w:lang w:eastAsia="zh-CN"/>
              </w:rPr>
              <w:t>/</w:t>
            </w:r>
            <w:r w:rsidRPr="00C41AE7">
              <w:rPr>
                <w:rFonts w:eastAsia="SimSun" w:hint="eastAsia"/>
                <w:lang w:eastAsia="zh-CN"/>
              </w:rPr>
              <w:t>或特定</w:t>
            </w:r>
            <w:r w:rsidR="0030058E" w:rsidRPr="00C41AE7">
              <w:rPr>
                <w:rFonts w:eastAsia="SimSun" w:hint="eastAsia"/>
                <w:lang w:eastAsia="zh-CN"/>
              </w:rPr>
              <w:t>生境</w:t>
            </w:r>
            <w:r w:rsidRPr="00C41AE7">
              <w:rPr>
                <w:rFonts w:eastAsia="SimSun" w:hint="eastAsia"/>
                <w:lang w:eastAsia="zh-CN"/>
              </w:rPr>
              <w:t>。</w:t>
            </w:r>
            <w:r w:rsidR="0030058E" w:rsidRPr="00C41AE7">
              <w:rPr>
                <w:rFonts w:eastAsia="SimSun" w:hint="eastAsia"/>
                <w:lang w:eastAsia="zh-CN"/>
              </w:rPr>
              <w:t>可能需要为</w:t>
            </w:r>
            <w:r w:rsidRPr="00C41AE7">
              <w:rPr>
                <w:rFonts w:eastAsia="SimSun" w:hint="eastAsia"/>
                <w:lang w:eastAsia="zh-CN"/>
              </w:rPr>
              <w:t>陆地</w:t>
            </w:r>
            <w:r w:rsidR="0030058E" w:rsidRPr="00C41AE7">
              <w:rPr>
                <w:rFonts w:eastAsia="SimSun" w:hint="eastAsia"/>
                <w:lang w:eastAsia="zh-CN"/>
              </w:rPr>
              <w:t>、</w:t>
            </w:r>
            <w:r w:rsidRPr="00C41AE7">
              <w:rPr>
                <w:rFonts w:eastAsia="SimSun" w:hint="eastAsia"/>
                <w:lang w:eastAsia="zh-CN"/>
              </w:rPr>
              <w:t>海洋和淡水</w:t>
            </w:r>
            <w:r w:rsidR="0030058E" w:rsidRPr="00C41AE7">
              <w:rPr>
                <w:rFonts w:eastAsia="SimSun" w:hint="eastAsia"/>
                <w:lang w:eastAsia="zh-CN"/>
              </w:rPr>
              <w:t>生境</w:t>
            </w:r>
            <w:r w:rsidR="00417764">
              <w:rPr>
                <w:rFonts w:eastAsia="SimSun" w:hint="eastAsia"/>
                <w:lang w:eastAsia="zh-CN"/>
              </w:rPr>
              <w:t>分</w:t>
            </w:r>
            <w:r w:rsidR="0030058E" w:rsidRPr="00C41AE7">
              <w:rPr>
                <w:rFonts w:eastAsia="SimSun" w:hint="eastAsia"/>
                <w:lang w:eastAsia="zh-CN"/>
              </w:rPr>
              <w:t>列</w:t>
            </w:r>
            <w:r w:rsidRPr="00C41AE7">
              <w:rPr>
                <w:rFonts w:eastAsia="SimSun" w:hint="eastAsia"/>
                <w:lang w:eastAsia="zh-CN"/>
              </w:rPr>
              <w:t>目标。</w:t>
            </w:r>
            <w:r w:rsidRPr="00C41AE7">
              <w:rPr>
                <w:rFonts w:eastAsia="SimSun" w:hint="eastAsia"/>
                <w:lang w:eastAsia="zh-CN"/>
              </w:rPr>
              <w:t xml:space="preserve"> </w:t>
            </w:r>
            <w:r w:rsidR="00B53B8F">
              <w:rPr>
                <w:rFonts w:eastAsia="SimSun" w:hint="eastAsia"/>
                <w:lang w:eastAsia="zh-CN"/>
              </w:rPr>
              <w:t>（</w:t>
            </w:r>
            <w:r w:rsidRPr="00C41AE7">
              <w:rPr>
                <w:rFonts w:eastAsia="SimSun" w:hint="eastAsia"/>
                <w:lang w:eastAsia="zh-CN"/>
              </w:rPr>
              <w:t>另</w:t>
            </w:r>
            <w:r w:rsidR="0030058E" w:rsidRPr="00C41AE7">
              <w:rPr>
                <w:rFonts w:eastAsia="SimSun" w:hint="eastAsia"/>
                <w:lang w:eastAsia="zh-CN"/>
              </w:rPr>
              <w:t>见</w:t>
            </w:r>
            <w:r w:rsidRPr="00C41AE7">
              <w:rPr>
                <w:rFonts w:eastAsia="SimSun" w:hint="eastAsia"/>
                <w:lang w:eastAsia="zh-CN"/>
              </w:rPr>
              <w:t>：“</w:t>
            </w:r>
            <w:r w:rsidR="0030058E" w:rsidRPr="00C41AE7">
              <w:rPr>
                <w:rFonts w:eastAsia="SimSun" w:hint="eastAsia"/>
                <w:lang w:eastAsia="zh-CN"/>
              </w:rPr>
              <w:t>场地</w:t>
            </w:r>
            <w:r w:rsidRPr="00C41AE7">
              <w:rPr>
                <w:rFonts w:eastAsia="SimSun" w:hint="eastAsia"/>
                <w:lang w:eastAsia="zh-CN"/>
              </w:rPr>
              <w:t>措施”；“</w:t>
            </w:r>
            <w:r w:rsidR="009C175E" w:rsidRPr="00C41AE7">
              <w:rPr>
                <w:rFonts w:eastAsia="SimSun" w:hint="eastAsia"/>
                <w:lang w:eastAsia="zh-CN"/>
              </w:rPr>
              <w:t>生境</w:t>
            </w:r>
            <w:r w:rsidR="0030058E" w:rsidRPr="00C41AE7">
              <w:rPr>
                <w:rFonts w:eastAsia="SimSun" w:hint="eastAsia"/>
                <w:lang w:eastAsia="zh-CN"/>
              </w:rPr>
              <w:t>丧失</w:t>
            </w:r>
            <w:r w:rsidRPr="00C41AE7">
              <w:rPr>
                <w:rFonts w:eastAsia="SimSun" w:hint="eastAsia"/>
                <w:lang w:eastAsia="zh-CN"/>
              </w:rPr>
              <w:t>”</w:t>
            </w:r>
            <w:r w:rsidR="00B53B8F">
              <w:rPr>
                <w:rFonts w:eastAsia="SimSun" w:hint="eastAsia"/>
                <w:lang w:eastAsia="zh-CN"/>
              </w:rPr>
              <w:t>）</w:t>
            </w:r>
            <w:r w:rsidRPr="00C41AE7">
              <w:rPr>
                <w:rFonts w:eastAsia="SimSun" w:hint="eastAsia"/>
                <w:lang w:eastAsia="zh-CN"/>
              </w:rPr>
              <w:t>。</w:t>
            </w:r>
            <w:r w:rsidR="0030058E" w:rsidRPr="00C41AE7">
              <w:rPr>
                <w:rFonts w:eastAsia="SimSun" w:hint="eastAsia"/>
                <w:lang w:eastAsia="zh-CN"/>
              </w:rPr>
              <w:t xml:space="preserve"> </w:t>
            </w:r>
          </w:p>
        </w:tc>
        <w:tc>
          <w:tcPr>
            <w:tcW w:w="6378" w:type="dxa"/>
          </w:tcPr>
          <w:p w14:paraId="65841943" w14:textId="6DD2842C" w:rsidR="00803D31" w:rsidRPr="00C41AE7" w:rsidRDefault="0030058E"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5</w:t>
            </w:r>
            <w:r w:rsidR="00B53B8F">
              <w:rPr>
                <w:rFonts w:eastAsia="SimSun" w:hint="eastAsia"/>
                <w:lang w:eastAsia="zh-CN"/>
              </w:rPr>
              <w:t>（</w:t>
            </w:r>
            <w:r w:rsidRPr="00C41AE7">
              <w:rPr>
                <w:rFonts w:eastAsia="SimSun" w:hint="eastAsia"/>
                <w:lang w:eastAsia="zh-CN"/>
              </w:rPr>
              <w:t>生境丧失</w:t>
            </w:r>
            <w:r w:rsidR="00B53B8F">
              <w:rPr>
                <w:rFonts w:eastAsia="SimSun" w:hint="eastAsia"/>
                <w:lang w:eastAsia="zh-CN"/>
              </w:rPr>
              <w:t>）</w:t>
            </w:r>
            <w:r w:rsidRPr="00C41AE7">
              <w:rPr>
                <w:rFonts w:eastAsia="SimSun" w:hint="eastAsia"/>
                <w:lang w:eastAsia="zh-CN"/>
              </w:rPr>
              <w:t>、</w:t>
            </w:r>
            <w:r w:rsidR="00803D31" w:rsidRPr="00C41AE7">
              <w:rPr>
                <w:rFonts w:eastAsia="SimSun" w:hint="eastAsia"/>
                <w:lang w:eastAsia="zh-CN"/>
              </w:rPr>
              <w:t>爱</w:t>
            </w:r>
            <w:proofErr w:type="gramStart"/>
            <w:r w:rsidR="00803D31" w:rsidRPr="00C41AE7">
              <w:rPr>
                <w:rFonts w:eastAsia="SimSun" w:hint="eastAsia"/>
                <w:lang w:eastAsia="zh-CN"/>
              </w:rPr>
              <w:t>知目标</w:t>
            </w:r>
            <w:proofErr w:type="gramEnd"/>
            <w:r w:rsidR="00803D31" w:rsidRPr="00C41AE7">
              <w:rPr>
                <w:rFonts w:eastAsia="SimSun" w:hint="eastAsia"/>
                <w:lang w:eastAsia="zh-CN"/>
              </w:rPr>
              <w:t>11</w:t>
            </w:r>
            <w:r w:rsidR="00B53B8F">
              <w:rPr>
                <w:rFonts w:eastAsia="SimSun" w:hint="eastAsia"/>
                <w:lang w:eastAsia="zh-CN"/>
              </w:rPr>
              <w:t>（</w:t>
            </w:r>
            <w:r w:rsidR="00803D31" w:rsidRPr="00C41AE7">
              <w:rPr>
                <w:rFonts w:eastAsia="SimSun" w:hint="eastAsia"/>
                <w:lang w:eastAsia="zh-CN"/>
              </w:rPr>
              <w:t>保护区</w:t>
            </w:r>
            <w:r w:rsidR="00B53B8F">
              <w:rPr>
                <w:rFonts w:eastAsia="SimSun" w:hint="eastAsia"/>
                <w:lang w:eastAsia="zh-CN"/>
              </w:rPr>
              <w:t>）</w:t>
            </w:r>
            <w:r w:rsidRPr="00C41AE7">
              <w:rPr>
                <w:rFonts w:eastAsia="SimSun" w:hint="eastAsia"/>
                <w:lang w:eastAsia="zh-CN"/>
              </w:rPr>
              <w:t>、</w:t>
            </w:r>
            <w:r w:rsidR="00803D31" w:rsidRPr="00C41AE7">
              <w:rPr>
                <w:rFonts w:eastAsia="SimSun" w:hint="eastAsia"/>
                <w:lang w:eastAsia="zh-CN"/>
              </w:rPr>
              <w:t>爱</w:t>
            </w:r>
            <w:proofErr w:type="gramStart"/>
            <w:r w:rsidR="00803D31" w:rsidRPr="00C41AE7">
              <w:rPr>
                <w:rFonts w:eastAsia="SimSun" w:hint="eastAsia"/>
                <w:lang w:eastAsia="zh-CN"/>
              </w:rPr>
              <w:t>知目标</w:t>
            </w:r>
            <w:proofErr w:type="gramEnd"/>
            <w:r w:rsidR="00803D31" w:rsidRPr="00C41AE7">
              <w:rPr>
                <w:rFonts w:eastAsia="SimSun" w:hint="eastAsia"/>
                <w:lang w:eastAsia="zh-CN"/>
              </w:rPr>
              <w:t>15</w:t>
            </w:r>
            <w:r w:rsidR="00B53B8F">
              <w:rPr>
                <w:rFonts w:eastAsia="SimSun" w:hint="eastAsia"/>
                <w:lang w:eastAsia="zh-CN"/>
              </w:rPr>
              <w:t>（</w:t>
            </w:r>
            <w:r w:rsidR="00803D31" w:rsidRPr="00C41AE7">
              <w:rPr>
                <w:rFonts w:eastAsia="SimSun" w:hint="eastAsia"/>
                <w:lang w:eastAsia="zh-CN"/>
              </w:rPr>
              <w:t>恢复</w:t>
            </w:r>
            <w:r w:rsidR="00B53B8F">
              <w:rPr>
                <w:rFonts w:eastAsia="SimSun" w:hint="eastAsia"/>
                <w:lang w:eastAsia="zh-CN"/>
              </w:rPr>
              <w:t>）</w:t>
            </w:r>
            <w:r w:rsidRPr="00C41AE7">
              <w:rPr>
                <w:rFonts w:eastAsia="SimSun" w:hint="eastAsia"/>
                <w:lang w:eastAsia="zh-CN"/>
              </w:rPr>
              <w:t>涉及生境</w:t>
            </w:r>
            <w:r w:rsidR="00803D31" w:rsidRPr="00C41AE7">
              <w:rPr>
                <w:rFonts w:eastAsia="SimSun" w:hint="eastAsia"/>
                <w:lang w:eastAsia="zh-CN"/>
              </w:rPr>
              <w:t>问题。但这些</w:t>
            </w:r>
            <w:r w:rsidRPr="00C41AE7">
              <w:rPr>
                <w:rFonts w:eastAsia="SimSun" w:hint="eastAsia"/>
                <w:lang w:eastAsia="zh-CN"/>
              </w:rPr>
              <w:t>目标</w:t>
            </w:r>
            <w:r w:rsidR="00803D31" w:rsidRPr="00C41AE7">
              <w:rPr>
                <w:rFonts w:eastAsia="SimSun" w:hint="eastAsia"/>
                <w:lang w:eastAsia="zh-CN"/>
              </w:rPr>
              <w:t>都没有专门涉及</w:t>
            </w:r>
            <w:r w:rsidRPr="00C41AE7">
              <w:rPr>
                <w:rFonts w:eastAsia="SimSun" w:hint="eastAsia"/>
                <w:lang w:eastAsia="zh-CN"/>
              </w:rPr>
              <w:t>生境</w:t>
            </w:r>
            <w:r w:rsidR="00803D31" w:rsidRPr="00C41AE7">
              <w:rPr>
                <w:rFonts w:eastAsia="SimSun" w:hint="eastAsia"/>
                <w:lang w:eastAsia="zh-CN"/>
              </w:rPr>
              <w:t>状况。</w:t>
            </w:r>
          </w:p>
        </w:tc>
      </w:tr>
      <w:tr w:rsidR="00B83212" w:rsidRPr="006D6174" w14:paraId="1F17695E" w14:textId="77777777" w:rsidTr="00A06A75">
        <w:trPr>
          <w:gridAfter w:val="1"/>
          <w:wAfter w:w="6" w:type="dxa"/>
          <w:cantSplit/>
          <w:jc w:val="center"/>
        </w:trPr>
        <w:tc>
          <w:tcPr>
            <w:tcW w:w="1921" w:type="dxa"/>
          </w:tcPr>
          <w:p w14:paraId="3EA4DAA1" w14:textId="5ABF1BA2" w:rsidR="00B83212" w:rsidRPr="00C41AE7" w:rsidRDefault="00B83212" w:rsidP="00E6791B">
            <w:pPr>
              <w:pStyle w:val="Para1"/>
              <w:suppressLineNumbers/>
              <w:suppressAutoHyphens/>
              <w:spacing w:before="40" w:after="40"/>
              <w:ind w:left="0"/>
              <w:rPr>
                <w:rFonts w:eastAsia="SimSun"/>
                <w:kern w:val="22"/>
              </w:rPr>
            </w:pPr>
            <w:r w:rsidRPr="00C41AE7">
              <w:rPr>
                <w:rFonts w:eastAsia="SimSun" w:hint="eastAsia"/>
                <w:kern w:val="22"/>
                <w:lang w:eastAsia="zh-CN"/>
              </w:rPr>
              <w:t>物种</w:t>
            </w:r>
          </w:p>
        </w:tc>
        <w:tc>
          <w:tcPr>
            <w:tcW w:w="5387" w:type="dxa"/>
          </w:tcPr>
          <w:p w14:paraId="556418C5" w14:textId="7AC49808" w:rsidR="00B83212" w:rsidRPr="00C41AE7" w:rsidRDefault="00B83212"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目标可侧重物种</w:t>
            </w:r>
            <w:r w:rsidR="00892D79" w:rsidRPr="00C41AE7">
              <w:rPr>
                <w:rFonts w:eastAsia="SimSun" w:hint="eastAsia"/>
                <w:lang w:eastAsia="zh-CN"/>
              </w:rPr>
              <w:t>的</w:t>
            </w:r>
            <w:r w:rsidRPr="00C41AE7">
              <w:rPr>
                <w:rFonts w:eastAsia="SimSun" w:hint="eastAsia"/>
                <w:lang w:eastAsia="zh-CN"/>
              </w:rPr>
              <w:t>状况</w:t>
            </w:r>
            <w:r w:rsidR="00B53B8F">
              <w:rPr>
                <w:rFonts w:eastAsia="SimSun" w:hint="eastAsia"/>
                <w:lang w:eastAsia="zh-CN"/>
              </w:rPr>
              <w:t>（</w:t>
            </w:r>
            <w:r w:rsidRPr="00C41AE7">
              <w:rPr>
                <w:rFonts w:eastAsia="SimSun" w:hint="eastAsia"/>
                <w:lang w:eastAsia="zh-CN"/>
              </w:rPr>
              <w:t>风险状况、种群</w:t>
            </w:r>
            <w:r w:rsidR="00F9234C" w:rsidRPr="00C41AE7">
              <w:rPr>
                <w:rFonts w:eastAsia="SimSun" w:hint="eastAsia"/>
                <w:lang w:eastAsia="zh-CN"/>
              </w:rPr>
              <w:t>丰度</w:t>
            </w:r>
            <w:r w:rsidR="00B53B8F">
              <w:rPr>
                <w:rFonts w:eastAsia="SimSun" w:hint="eastAsia"/>
                <w:lang w:eastAsia="zh-CN"/>
              </w:rPr>
              <w:t>）</w:t>
            </w:r>
            <w:r w:rsidRPr="00C41AE7">
              <w:rPr>
                <w:rFonts w:eastAsia="SimSun" w:hint="eastAsia"/>
                <w:lang w:eastAsia="zh-CN"/>
              </w:rPr>
              <w:t>；</w:t>
            </w:r>
            <w:r w:rsidR="00F9234C" w:rsidRPr="00C41AE7">
              <w:rPr>
                <w:rFonts w:eastAsia="SimSun" w:hint="eastAsia"/>
                <w:lang w:eastAsia="zh-CN"/>
              </w:rPr>
              <w:t>濒危</w:t>
            </w:r>
            <w:r w:rsidRPr="00C41AE7">
              <w:rPr>
                <w:rFonts w:eastAsia="SimSun" w:hint="eastAsia"/>
                <w:lang w:eastAsia="zh-CN"/>
              </w:rPr>
              <w:t>和</w:t>
            </w:r>
            <w:r w:rsidRPr="00C41AE7">
              <w:rPr>
                <w:rFonts w:eastAsia="SimSun" w:hint="eastAsia"/>
                <w:lang w:eastAsia="zh-CN"/>
              </w:rPr>
              <w:t>/</w:t>
            </w:r>
            <w:r w:rsidRPr="00C41AE7">
              <w:rPr>
                <w:rFonts w:eastAsia="SimSun" w:hint="eastAsia"/>
                <w:lang w:eastAsia="zh-CN"/>
              </w:rPr>
              <w:t>或常见物种；遗传多样性</w:t>
            </w:r>
            <w:r w:rsidR="00892D79" w:rsidRPr="00C41AE7">
              <w:rPr>
                <w:rFonts w:eastAsia="SimSun" w:hint="eastAsia"/>
                <w:lang w:eastAsia="zh-CN"/>
              </w:rPr>
              <w:t>的</w:t>
            </w:r>
            <w:r w:rsidRPr="00C41AE7">
              <w:rPr>
                <w:rFonts w:eastAsia="SimSun" w:hint="eastAsia"/>
                <w:lang w:eastAsia="zh-CN"/>
              </w:rPr>
              <w:t>现状；特定物种</w:t>
            </w:r>
            <w:r w:rsidR="00B53B8F">
              <w:rPr>
                <w:rFonts w:eastAsia="SimSun" w:hint="eastAsia"/>
                <w:lang w:eastAsia="zh-CN"/>
              </w:rPr>
              <w:t>（</w:t>
            </w:r>
            <w:r w:rsidRPr="00C41AE7">
              <w:rPr>
                <w:rFonts w:eastAsia="SimSun" w:hint="eastAsia"/>
                <w:lang w:eastAsia="zh-CN"/>
              </w:rPr>
              <w:t>如栽培植物</w:t>
            </w:r>
            <w:r w:rsidR="00B53B8F">
              <w:rPr>
                <w:rFonts w:eastAsia="SimSun" w:hint="eastAsia"/>
                <w:lang w:eastAsia="zh-CN"/>
              </w:rPr>
              <w:t>）</w:t>
            </w:r>
            <w:r w:rsidRPr="00C41AE7">
              <w:rPr>
                <w:rFonts w:eastAsia="SimSun" w:hint="eastAsia"/>
                <w:lang w:eastAsia="zh-CN"/>
              </w:rPr>
              <w:t>、</w:t>
            </w:r>
            <w:r w:rsidR="00892D79" w:rsidRPr="00C41AE7">
              <w:rPr>
                <w:rFonts w:eastAsia="SimSun" w:hint="eastAsia"/>
                <w:lang w:eastAsia="zh-CN"/>
              </w:rPr>
              <w:t>一般</w:t>
            </w:r>
            <w:r w:rsidRPr="00C41AE7">
              <w:rPr>
                <w:rFonts w:eastAsia="SimSun" w:hint="eastAsia"/>
                <w:lang w:eastAsia="zh-CN"/>
              </w:rPr>
              <w:t>遗传多样性和</w:t>
            </w:r>
            <w:r w:rsidRPr="00C41AE7">
              <w:rPr>
                <w:rFonts w:eastAsia="SimSun" w:hint="eastAsia"/>
                <w:lang w:eastAsia="zh-CN"/>
              </w:rPr>
              <w:t>/</w:t>
            </w:r>
            <w:r w:rsidRPr="00C41AE7">
              <w:rPr>
                <w:rFonts w:eastAsia="SimSun" w:hint="eastAsia"/>
                <w:lang w:eastAsia="zh-CN"/>
              </w:rPr>
              <w:t>或系统发育多样性。</w:t>
            </w:r>
          </w:p>
        </w:tc>
        <w:tc>
          <w:tcPr>
            <w:tcW w:w="6378" w:type="dxa"/>
          </w:tcPr>
          <w:p w14:paraId="7C1725F0" w14:textId="41D4ACEB" w:rsidR="00B83212" w:rsidRPr="00C41AE7" w:rsidRDefault="00B83212"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12</w:t>
            </w:r>
            <w:r w:rsidR="00EC1DAA" w:rsidRPr="00C41AE7">
              <w:rPr>
                <w:rFonts w:eastAsia="SimSun" w:hint="eastAsia"/>
                <w:lang w:eastAsia="zh-CN"/>
              </w:rPr>
              <w:t>侧重</w:t>
            </w:r>
            <w:r w:rsidRPr="00C41AE7">
              <w:rPr>
                <w:rFonts w:eastAsia="SimSun" w:hint="eastAsia"/>
                <w:lang w:eastAsia="zh-CN"/>
              </w:rPr>
              <w:t>濒危物种</w:t>
            </w:r>
            <w:r w:rsidR="00B53B8F">
              <w:rPr>
                <w:rFonts w:eastAsia="SimSun" w:hint="eastAsia"/>
                <w:lang w:eastAsia="zh-CN"/>
              </w:rPr>
              <w:t>（</w:t>
            </w:r>
            <w:r w:rsidRPr="00C41AE7">
              <w:rPr>
                <w:rFonts w:eastAsia="SimSun" w:hint="eastAsia"/>
                <w:lang w:eastAsia="zh-CN"/>
              </w:rPr>
              <w:t>避免灭绝和</w:t>
            </w:r>
            <w:r w:rsidR="00EC1DAA" w:rsidRPr="00C41AE7">
              <w:rPr>
                <w:rFonts w:eastAsia="SimSun" w:hint="eastAsia"/>
                <w:lang w:eastAsia="zh-CN"/>
              </w:rPr>
              <w:t>改善状况</w:t>
            </w:r>
            <w:r w:rsidR="00B53B8F">
              <w:rPr>
                <w:rFonts w:eastAsia="SimSun" w:hint="eastAsia"/>
                <w:lang w:eastAsia="zh-CN"/>
              </w:rPr>
              <w:t>）</w:t>
            </w:r>
            <w:r w:rsidRPr="00C41AE7">
              <w:rPr>
                <w:rFonts w:eastAsia="SimSun" w:hint="eastAsia"/>
                <w:lang w:eastAsia="zh-CN"/>
              </w:rPr>
              <w:t>。</w:t>
            </w:r>
            <w:r w:rsidR="00EC1DAA" w:rsidRPr="00C41AE7">
              <w:rPr>
                <w:rFonts w:eastAsia="SimSun" w:hint="eastAsia"/>
                <w:lang w:eastAsia="zh-CN"/>
              </w:rPr>
              <w:t>目标</w:t>
            </w:r>
            <w:r w:rsidRPr="00C41AE7">
              <w:rPr>
                <w:rFonts w:eastAsia="SimSun" w:hint="eastAsia"/>
                <w:lang w:eastAsia="zh-CN"/>
              </w:rPr>
              <w:t>既</w:t>
            </w:r>
            <w:r w:rsidR="00EC1DAA" w:rsidRPr="00C41AE7">
              <w:rPr>
                <w:rFonts w:eastAsia="SimSun" w:hint="eastAsia"/>
                <w:lang w:eastAsia="zh-CN"/>
              </w:rPr>
              <w:t>未涉及常见</w:t>
            </w:r>
            <w:r w:rsidRPr="00C41AE7">
              <w:rPr>
                <w:rFonts w:eastAsia="SimSun" w:hint="eastAsia"/>
                <w:lang w:eastAsia="zh-CN"/>
              </w:rPr>
              <w:t>物种的减少或</w:t>
            </w:r>
            <w:r w:rsidR="00EC1DAA" w:rsidRPr="00C41AE7">
              <w:rPr>
                <w:rFonts w:eastAsia="SimSun" w:hint="eastAsia"/>
                <w:lang w:eastAsia="zh-CN"/>
              </w:rPr>
              <w:t>状况</w:t>
            </w:r>
            <w:r w:rsidRPr="00C41AE7">
              <w:rPr>
                <w:rFonts w:eastAsia="SimSun" w:hint="eastAsia"/>
                <w:lang w:eastAsia="zh-CN"/>
              </w:rPr>
              <w:t>问题，也</w:t>
            </w:r>
            <w:r w:rsidR="00EC1DAA" w:rsidRPr="00C41AE7">
              <w:rPr>
                <w:rFonts w:eastAsia="SimSun" w:hint="eastAsia"/>
                <w:lang w:eastAsia="zh-CN"/>
              </w:rPr>
              <w:t>未涉及</w:t>
            </w:r>
            <w:r w:rsidRPr="00C41AE7">
              <w:rPr>
                <w:rFonts w:eastAsia="SimSun" w:hint="eastAsia"/>
                <w:lang w:eastAsia="zh-CN"/>
              </w:rPr>
              <w:t>种群</w:t>
            </w:r>
            <w:r w:rsidR="00EC1DAA" w:rsidRPr="00C41AE7">
              <w:rPr>
                <w:rFonts w:eastAsia="SimSun" w:hint="eastAsia"/>
                <w:lang w:eastAsia="zh-CN"/>
              </w:rPr>
              <w:t>丰度</w:t>
            </w:r>
            <w:r w:rsidRPr="00C41AE7">
              <w:rPr>
                <w:rFonts w:eastAsia="SimSun" w:hint="eastAsia"/>
                <w:lang w:eastAsia="zh-CN"/>
              </w:rPr>
              <w:t>或</w:t>
            </w:r>
            <w:r w:rsidR="00EC1DAA" w:rsidRPr="00C41AE7">
              <w:rPr>
                <w:rFonts w:eastAsia="SimSun" w:hint="eastAsia"/>
                <w:lang w:eastAsia="zh-CN"/>
              </w:rPr>
              <w:t>种群</w:t>
            </w:r>
            <w:r w:rsidRPr="00C41AE7">
              <w:rPr>
                <w:rFonts w:eastAsia="SimSun" w:hint="eastAsia"/>
                <w:lang w:eastAsia="zh-CN"/>
              </w:rPr>
              <w:t>健康问题。爱</w:t>
            </w:r>
            <w:proofErr w:type="gramStart"/>
            <w:r w:rsidRPr="00C41AE7">
              <w:rPr>
                <w:rFonts w:eastAsia="SimSun" w:hint="eastAsia"/>
                <w:lang w:eastAsia="zh-CN"/>
              </w:rPr>
              <w:t>知目标</w:t>
            </w:r>
            <w:proofErr w:type="gramEnd"/>
            <w:r w:rsidRPr="00C41AE7">
              <w:rPr>
                <w:rFonts w:eastAsia="SimSun" w:hint="eastAsia"/>
                <w:lang w:eastAsia="zh-CN"/>
              </w:rPr>
              <w:t>13</w:t>
            </w:r>
            <w:r w:rsidRPr="00C41AE7">
              <w:rPr>
                <w:rFonts w:eastAsia="SimSun" w:hint="eastAsia"/>
                <w:lang w:eastAsia="zh-CN"/>
              </w:rPr>
              <w:t>涉及遗传多样性，重点是保护遗传多样性</w:t>
            </w:r>
            <w:r w:rsidR="00EC1DAA" w:rsidRPr="00C41AE7">
              <w:rPr>
                <w:rFonts w:eastAsia="SimSun" w:hint="eastAsia"/>
                <w:lang w:eastAsia="zh-CN"/>
              </w:rPr>
              <w:t>，</w:t>
            </w:r>
            <w:r w:rsidRPr="00C41AE7">
              <w:rPr>
                <w:rFonts w:eastAsia="SimSun" w:hint="eastAsia"/>
                <w:lang w:eastAsia="zh-CN"/>
              </w:rPr>
              <w:t>制定</w:t>
            </w:r>
            <w:r w:rsidR="00EC1DAA" w:rsidRPr="00C41AE7">
              <w:rPr>
                <w:rFonts w:eastAsia="SimSun" w:hint="eastAsia"/>
                <w:lang w:eastAsia="zh-CN"/>
              </w:rPr>
              <w:t>战略</w:t>
            </w:r>
            <w:r w:rsidRPr="00C41AE7">
              <w:rPr>
                <w:rFonts w:eastAsia="SimSun" w:hint="eastAsia"/>
                <w:lang w:eastAsia="zh-CN"/>
              </w:rPr>
              <w:t>应对</w:t>
            </w:r>
            <w:r w:rsidR="00E25B79" w:rsidRPr="00C41AE7">
              <w:rPr>
                <w:rFonts w:eastAsia="SimSun" w:hint="eastAsia"/>
                <w:lang w:eastAsia="zh-CN"/>
              </w:rPr>
              <w:t>基因损失</w:t>
            </w:r>
            <w:r w:rsidRPr="00C41AE7">
              <w:rPr>
                <w:rFonts w:eastAsia="SimSun" w:hint="eastAsia"/>
                <w:lang w:eastAsia="zh-CN"/>
              </w:rPr>
              <w:t>。与野生物种相比，目标特别强调保护栽培植物和驯养动物的遗传多样性。虽然</w:t>
            </w:r>
            <w:r w:rsidR="00E25B79" w:rsidRPr="00C41AE7">
              <w:rPr>
                <w:rFonts w:eastAsia="SimSun" w:hint="eastAsia"/>
                <w:lang w:eastAsia="zh-CN"/>
              </w:rPr>
              <w:t>也注意到</w:t>
            </w:r>
            <w:r w:rsidRPr="00C41AE7">
              <w:rPr>
                <w:rFonts w:eastAsia="SimSun" w:hint="eastAsia"/>
                <w:lang w:eastAsia="zh-CN"/>
              </w:rPr>
              <w:t>“野生亲缘”和“社会经济”以及“文化</w:t>
            </w:r>
            <w:r w:rsidR="00E25B79" w:rsidRPr="00C41AE7">
              <w:rPr>
                <w:rFonts w:eastAsia="SimSun" w:hint="eastAsia"/>
                <w:lang w:eastAsia="zh-CN"/>
              </w:rPr>
              <w:t>宝贵</w:t>
            </w:r>
            <w:r w:rsidRPr="00C41AE7">
              <w:rPr>
                <w:rFonts w:eastAsia="SimSun" w:hint="eastAsia"/>
                <w:lang w:eastAsia="zh-CN"/>
              </w:rPr>
              <w:t>的物种</w:t>
            </w:r>
            <w:r w:rsidR="00417764">
              <w:rPr>
                <w:rFonts w:eastAsia="SimSun" w:hint="eastAsia"/>
                <w:lang w:eastAsia="zh-CN"/>
              </w:rPr>
              <w:t>”</w:t>
            </w:r>
            <w:r w:rsidRPr="00C41AE7">
              <w:rPr>
                <w:rFonts w:eastAsia="SimSun" w:hint="eastAsia"/>
                <w:lang w:eastAsia="zh-CN"/>
              </w:rPr>
              <w:t>，但物种描述基本上忽略了构成地球上绝大多数遗传多样性的野生物种。</w:t>
            </w:r>
          </w:p>
        </w:tc>
      </w:tr>
      <w:tr w:rsidR="00783314" w:rsidRPr="006D6174" w14:paraId="7776B7F7" w14:textId="77777777" w:rsidTr="00A06A75">
        <w:trPr>
          <w:cantSplit/>
          <w:jc w:val="center"/>
        </w:trPr>
        <w:tc>
          <w:tcPr>
            <w:tcW w:w="13692" w:type="dxa"/>
            <w:gridSpan w:val="4"/>
            <w:shd w:val="clear" w:color="auto" w:fill="D9D9D9" w:themeFill="background1" w:themeFillShade="D9"/>
          </w:tcPr>
          <w:p w14:paraId="6031F451" w14:textId="5045877A" w:rsidR="00783314" w:rsidRPr="00C41AE7" w:rsidRDefault="00783314" w:rsidP="00E6791B">
            <w:pPr>
              <w:pStyle w:val="Para1"/>
              <w:keepNext/>
              <w:suppressLineNumbers/>
              <w:suppressAutoHyphens/>
              <w:spacing w:before="40" w:after="40"/>
              <w:ind w:left="0"/>
              <w:rPr>
                <w:rFonts w:eastAsia="SimSun"/>
                <w:b/>
                <w:kern w:val="22"/>
              </w:rPr>
            </w:pPr>
            <w:r w:rsidRPr="00C41AE7">
              <w:rPr>
                <w:rFonts w:eastAsia="SimSun" w:hint="eastAsia"/>
                <w:b/>
                <w:bCs/>
                <w:kern w:val="22"/>
                <w:lang w:eastAsia="zh-CN"/>
              </w:rPr>
              <w:lastRenderedPageBreak/>
              <w:t>直接驱动因素</w:t>
            </w:r>
          </w:p>
        </w:tc>
      </w:tr>
      <w:tr w:rsidR="00E25B79" w:rsidRPr="006D6174" w14:paraId="5435A5E9" w14:textId="77777777" w:rsidTr="00A06A75">
        <w:trPr>
          <w:gridAfter w:val="1"/>
          <w:wAfter w:w="6" w:type="dxa"/>
          <w:cantSplit/>
          <w:jc w:val="center"/>
        </w:trPr>
        <w:tc>
          <w:tcPr>
            <w:tcW w:w="1921" w:type="dxa"/>
            <w:vMerge w:val="restart"/>
          </w:tcPr>
          <w:p w14:paraId="207C7831" w14:textId="420AFD36" w:rsidR="00E25B79" w:rsidRPr="00C41AE7" w:rsidRDefault="00E25B79" w:rsidP="00E6791B">
            <w:pPr>
              <w:pStyle w:val="Para1"/>
              <w:suppressLineNumbers/>
              <w:suppressAutoHyphens/>
              <w:spacing w:before="40" w:after="40"/>
              <w:ind w:left="0"/>
              <w:rPr>
                <w:rFonts w:eastAsia="SimSun"/>
                <w:kern w:val="22"/>
              </w:rPr>
            </w:pPr>
            <w:r w:rsidRPr="00C41AE7">
              <w:rPr>
                <w:rFonts w:eastAsia="SimSun" w:hint="eastAsia"/>
                <w:kern w:val="22"/>
                <w:lang w:eastAsia="zh-CN"/>
              </w:rPr>
              <w:t>土地用途变化</w:t>
            </w:r>
          </w:p>
        </w:tc>
        <w:tc>
          <w:tcPr>
            <w:tcW w:w="5387" w:type="dxa"/>
          </w:tcPr>
          <w:p w14:paraId="621BB435" w14:textId="570F86A7" w:rsidR="00E25B79" w:rsidRPr="00C41AE7" w:rsidRDefault="00E25B79"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关于生境丧失的目标</w:t>
            </w:r>
            <w:r w:rsidR="00A54982" w:rsidRPr="00C41AE7">
              <w:rPr>
                <w:rFonts w:eastAsia="SimSun" w:hint="eastAsia"/>
                <w:lang w:eastAsia="zh-CN"/>
              </w:rPr>
              <w:t>可</w:t>
            </w:r>
            <w:r w:rsidRPr="00C41AE7">
              <w:rPr>
                <w:rFonts w:eastAsia="SimSun" w:hint="eastAsia"/>
                <w:lang w:eastAsia="zh-CN"/>
              </w:rPr>
              <w:t>侧重降低</w:t>
            </w:r>
            <w:r w:rsidR="00A54982" w:rsidRPr="00C41AE7">
              <w:rPr>
                <w:rFonts w:eastAsia="SimSun" w:hint="eastAsia"/>
                <w:lang w:eastAsia="zh-CN"/>
              </w:rPr>
              <w:t>总体</w:t>
            </w:r>
            <w:r w:rsidRPr="00C41AE7">
              <w:rPr>
                <w:rFonts w:eastAsia="SimSun" w:hint="eastAsia"/>
                <w:lang w:eastAsia="zh-CN"/>
              </w:rPr>
              <w:t>生境丧失率。目标可集中在</w:t>
            </w:r>
            <w:r w:rsidR="00A54982" w:rsidRPr="00C41AE7">
              <w:rPr>
                <w:rFonts w:eastAsia="SimSun" w:hint="eastAsia"/>
                <w:lang w:eastAsia="zh-CN"/>
              </w:rPr>
              <w:t>其丧失具有重大意义的</w:t>
            </w:r>
            <w:r w:rsidRPr="00C41AE7">
              <w:rPr>
                <w:rFonts w:eastAsia="SimSun" w:hint="eastAsia"/>
                <w:lang w:eastAsia="zh-CN"/>
              </w:rPr>
              <w:t>一般</w:t>
            </w:r>
            <w:r w:rsidR="00A54982" w:rsidRPr="00C41AE7">
              <w:rPr>
                <w:rFonts w:eastAsia="SimSun" w:hint="eastAsia"/>
                <w:lang w:eastAsia="zh-CN"/>
              </w:rPr>
              <w:t>生境和</w:t>
            </w:r>
            <w:r w:rsidRPr="00C41AE7">
              <w:rPr>
                <w:rFonts w:eastAsia="SimSun" w:hint="eastAsia"/>
                <w:lang w:eastAsia="zh-CN"/>
              </w:rPr>
              <w:t>特定</w:t>
            </w:r>
            <w:r w:rsidR="00A54982" w:rsidRPr="00C41AE7">
              <w:rPr>
                <w:rFonts w:eastAsia="SimSun" w:hint="eastAsia"/>
                <w:lang w:eastAsia="zh-CN"/>
              </w:rPr>
              <w:t>生境</w:t>
            </w:r>
            <w:r w:rsidRPr="00C41AE7">
              <w:rPr>
                <w:rFonts w:eastAsia="SimSun" w:hint="eastAsia"/>
                <w:lang w:eastAsia="zh-CN"/>
              </w:rPr>
              <w:t>。还可</w:t>
            </w:r>
            <w:r w:rsidR="00A54982" w:rsidRPr="00C41AE7">
              <w:rPr>
                <w:rFonts w:eastAsia="SimSun" w:hint="eastAsia"/>
                <w:lang w:eastAsia="zh-CN"/>
              </w:rPr>
              <w:t>涉及</w:t>
            </w:r>
            <w:r w:rsidRPr="00C41AE7">
              <w:rPr>
                <w:rFonts w:eastAsia="SimSun" w:hint="eastAsia"/>
                <w:lang w:eastAsia="zh-CN"/>
              </w:rPr>
              <w:t>与土地使用规划有关的一般性问题，这将有助于解决城市化和基础设施发展</w:t>
            </w:r>
            <w:r w:rsidR="00417764">
              <w:rPr>
                <w:rFonts w:eastAsia="SimSun" w:hint="eastAsia"/>
                <w:lang w:eastAsia="zh-CN"/>
              </w:rPr>
              <w:t>方面</w:t>
            </w:r>
            <w:r w:rsidRPr="00C41AE7">
              <w:rPr>
                <w:rFonts w:eastAsia="SimSun" w:hint="eastAsia"/>
                <w:lang w:eastAsia="zh-CN"/>
              </w:rPr>
              <w:t>的问题。</w:t>
            </w:r>
          </w:p>
        </w:tc>
        <w:tc>
          <w:tcPr>
            <w:tcW w:w="6378" w:type="dxa"/>
          </w:tcPr>
          <w:p w14:paraId="5BDD4F3C" w14:textId="03BD7E73" w:rsidR="00E25B79" w:rsidRPr="00C41AE7" w:rsidRDefault="00E25B79"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5</w:t>
            </w:r>
            <w:r w:rsidRPr="00C41AE7">
              <w:rPr>
                <w:rFonts w:eastAsia="SimSun" w:hint="eastAsia"/>
                <w:lang w:eastAsia="zh-CN"/>
              </w:rPr>
              <w:t>涉及生境丧失问题。目标是一般性的，但具体提到森林。</w:t>
            </w:r>
          </w:p>
        </w:tc>
      </w:tr>
      <w:tr w:rsidR="00A54982" w:rsidRPr="006D6174" w14:paraId="45644D16" w14:textId="77777777" w:rsidTr="00A06A75">
        <w:trPr>
          <w:gridAfter w:val="1"/>
          <w:wAfter w:w="6" w:type="dxa"/>
          <w:cantSplit/>
          <w:jc w:val="center"/>
        </w:trPr>
        <w:tc>
          <w:tcPr>
            <w:tcW w:w="1921" w:type="dxa"/>
            <w:vMerge/>
          </w:tcPr>
          <w:p w14:paraId="292AB1D0" w14:textId="77777777" w:rsidR="00A54982" w:rsidRPr="00C41AE7" w:rsidRDefault="00A54982" w:rsidP="00E6791B">
            <w:pPr>
              <w:pStyle w:val="Para1"/>
              <w:suppressLineNumbers/>
              <w:suppressAutoHyphens/>
              <w:spacing w:before="40" w:after="40"/>
              <w:ind w:left="0"/>
              <w:rPr>
                <w:rFonts w:eastAsia="SimSun"/>
                <w:kern w:val="22"/>
                <w:lang w:eastAsia="zh-CN"/>
              </w:rPr>
            </w:pPr>
          </w:p>
        </w:tc>
        <w:tc>
          <w:tcPr>
            <w:tcW w:w="5387" w:type="dxa"/>
          </w:tcPr>
          <w:p w14:paraId="65F44E0E" w14:textId="09AD96AE" w:rsidR="00A54982" w:rsidRPr="00C41AE7" w:rsidRDefault="00A54982"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场地措施目标可侧重通过</w:t>
            </w:r>
            <w:proofErr w:type="gramStart"/>
            <w:r w:rsidRPr="00C41AE7">
              <w:rPr>
                <w:rFonts w:eastAsia="SimSun" w:hint="eastAsia"/>
                <w:lang w:eastAsia="zh-CN"/>
              </w:rPr>
              <w:t>保护区</w:t>
            </w:r>
            <w:proofErr w:type="gramEnd"/>
            <w:r w:rsidRPr="00C41AE7">
              <w:rPr>
                <w:rFonts w:eastAsia="SimSun" w:hint="eastAsia"/>
                <w:lang w:eastAsia="zh-CN"/>
              </w:rPr>
              <w:t>和其他有效</w:t>
            </w:r>
            <w:r w:rsidR="00750AD1" w:rsidRPr="00C41AE7">
              <w:rPr>
                <w:rFonts w:eastAsia="SimSun" w:hint="eastAsia"/>
                <w:lang w:eastAsia="zh-CN"/>
              </w:rPr>
              <w:t>地区</w:t>
            </w:r>
            <w:r w:rsidRPr="00C41AE7">
              <w:rPr>
                <w:rFonts w:eastAsia="SimSun" w:hint="eastAsia"/>
                <w:lang w:eastAsia="zh-CN"/>
              </w:rPr>
              <w:t>保护措施来保护特定</w:t>
            </w:r>
            <w:r w:rsidR="00750AD1" w:rsidRPr="00C41AE7">
              <w:rPr>
                <w:rFonts w:eastAsia="SimSun" w:hint="eastAsia"/>
                <w:lang w:eastAsia="zh-CN"/>
              </w:rPr>
              <w:t>场地</w:t>
            </w:r>
            <w:r w:rsidRPr="00C41AE7">
              <w:rPr>
                <w:rFonts w:eastAsia="SimSun" w:hint="eastAsia"/>
                <w:lang w:eastAsia="zh-CN"/>
              </w:rPr>
              <w:t>。可侧重要保护的</w:t>
            </w:r>
            <w:r w:rsidR="00750AD1" w:rsidRPr="00C41AE7">
              <w:rPr>
                <w:rFonts w:eastAsia="SimSun" w:hint="eastAsia"/>
                <w:lang w:eastAsia="zh-CN"/>
              </w:rPr>
              <w:t>地区</w:t>
            </w:r>
            <w:r w:rsidRPr="00C41AE7">
              <w:rPr>
                <w:rFonts w:eastAsia="SimSun" w:hint="eastAsia"/>
                <w:lang w:eastAsia="zh-CN"/>
              </w:rPr>
              <w:t>和</w:t>
            </w:r>
            <w:r w:rsidRPr="00C41AE7">
              <w:rPr>
                <w:rFonts w:eastAsia="SimSun" w:hint="eastAsia"/>
                <w:lang w:eastAsia="zh-CN"/>
              </w:rPr>
              <w:t>/</w:t>
            </w:r>
            <w:r w:rsidRPr="00C41AE7">
              <w:rPr>
                <w:rFonts w:eastAsia="SimSun" w:hint="eastAsia"/>
                <w:lang w:eastAsia="zh-CN"/>
              </w:rPr>
              <w:t>或</w:t>
            </w:r>
            <w:r w:rsidR="00750AD1" w:rsidRPr="00C41AE7">
              <w:rPr>
                <w:rFonts w:eastAsia="SimSun" w:hint="eastAsia"/>
                <w:lang w:eastAsia="zh-CN"/>
              </w:rPr>
              <w:t>场地</w:t>
            </w:r>
            <w:r w:rsidRPr="00C41AE7">
              <w:rPr>
                <w:rFonts w:eastAsia="SimSun" w:hint="eastAsia"/>
                <w:lang w:eastAsia="zh-CN"/>
              </w:rPr>
              <w:t>的具体生物多样性特征以及管理效力。</w:t>
            </w:r>
            <w:r w:rsidR="00750AD1" w:rsidRPr="00C41AE7">
              <w:rPr>
                <w:rFonts w:eastAsia="SimSun" w:hint="eastAsia"/>
                <w:lang w:eastAsia="zh-CN"/>
              </w:rPr>
              <w:t>也</w:t>
            </w:r>
            <w:r w:rsidRPr="00C41AE7">
              <w:rPr>
                <w:rFonts w:eastAsia="SimSun" w:hint="eastAsia"/>
                <w:lang w:eastAsia="zh-CN"/>
              </w:rPr>
              <w:t>可</w:t>
            </w:r>
            <w:r w:rsidR="00750AD1" w:rsidRPr="00C41AE7">
              <w:rPr>
                <w:rFonts w:eastAsia="SimSun" w:hint="eastAsia"/>
                <w:lang w:eastAsia="zh-CN"/>
              </w:rPr>
              <w:t>涉及</w:t>
            </w:r>
            <w:r w:rsidRPr="00C41AE7">
              <w:rPr>
                <w:rFonts w:eastAsia="SimSun" w:hint="eastAsia"/>
                <w:lang w:eastAsia="zh-CN"/>
              </w:rPr>
              <w:t>景观级别的属性，包括连通性。</w:t>
            </w:r>
          </w:p>
        </w:tc>
        <w:tc>
          <w:tcPr>
            <w:tcW w:w="6378" w:type="dxa"/>
          </w:tcPr>
          <w:p w14:paraId="68635297" w14:textId="56B60C2E" w:rsidR="00A54982" w:rsidRPr="00C41AE7" w:rsidRDefault="00A54982"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11</w:t>
            </w:r>
            <w:r w:rsidRPr="00C41AE7">
              <w:rPr>
                <w:rFonts w:eastAsia="SimSun" w:hint="eastAsia"/>
                <w:lang w:eastAsia="zh-CN"/>
              </w:rPr>
              <w:t>涉及这个问题，这是一个</w:t>
            </w:r>
            <w:r w:rsidR="00417764">
              <w:rPr>
                <w:rFonts w:eastAsia="SimSun" w:hint="eastAsia"/>
                <w:lang w:eastAsia="zh-CN"/>
              </w:rPr>
              <w:t>面向</w:t>
            </w:r>
            <w:r w:rsidRPr="00C41AE7">
              <w:rPr>
                <w:rFonts w:eastAsia="SimSun" w:hint="eastAsia"/>
                <w:lang w:eastAsia="zh-CN"/>
              </w:rPr>
              <w:t>成果的目标，</w:t>
            </w:r>
            <w:r w:rsidR="00C33347" w:rsidRPr="00C41AE7">
              <w:rPr>
                <w:rFonts w:eastAsia="SimSun" w:hint="eastAsia"/>
                <w:lang w:eastAsia="zh-CN"/>
              </w:rPr>
              <w:t>提到</w:t>
            </w:r>
            <w:r w:rsidRPr="00C41AE7">
              <w:rPr>
                <w:rFonts w:eastAsia="SimSun" w:hint="eastAsia"/>
                <w:lang w:eastAsia="zh-CN"/>
              </w:rPr>
              <w:t>保护区和其他有效</w:t>
            </w:r>
            <w:r w:rsidR="00C33347" w:rsidRPr="00C41AE7">
              <w:rPr>
                <w:rFonts w:eastAsia="SimSun" w:hint="eastAsia"/>
                <w:lang w:eastAsia="zh-CN"/>
              </w:rPr>
              <w:t>地区</w:t>
            </w:r>
            <w:r w:rsidRPr="00C41AE7">
              <w:rPr>
                <w:rFonts w:eastAsia="SimSun" w:hint="eastAsia"/>
                <w:lang w:eastAsia="zh-CN"/>
              </w:rPr>
              <w:t>保护措施的数量和质量。除</w:t>
            </w:r>
            <w:r w:rsidR="00417764">
              <w:rPr>
                <w:rFonts w:eastAsia="SimSun" w:hint="eastAsia"/>
                <w:lang w:eastAsia="zh-CN"/>
              </w:rPr>
              <w:t>正规</w:t>
            </w:r>
            <w:r w:rsidRPr="00C41AE7">
              <w:rPr>
                <w:rFonts w:eastAsia="SimSun" w:hint="eastAsia"/>
                <w:lang w:eastAsia="zh-CN"/>
              </w:rPr>
              <w:t>保护区外，可能还需要一个更</w:t>
            </w:r>
            <w:r w:rsidR="00C33347" w:rsidRPr="00C41AE7">
              <w:rPr>
                <w:rFonts w:eastAsia="SimSun" w:hint="eastAsia"/>
                <w:lang w:eastAsia="zh-CN"/>
              </w:rPr>
              <w:t>一般性的</w:t>
            </w:r>
            <w:r w:rsidRPr="00C41AE7">
              <w:rPr>
                <w:rFonts w:eastAsia="SimSun" w:hint="eastAsia"/>
                <w:lang w:eastAsia="zh-CN"/>
              </w:rPr>
              <w:t>保持自然生境的目标。此外还</w:t>
            </w:r>
            <w:r w:rsidR="00C33347" w:rsidRPr="00C41AE7">
              <w:rPr>
                <w:rFonts w:eastAsia="SimSun" w:hint="eastAsia"/>
                <w:lang w:eastAsia="zh-CN"/>
              </w:rPr>
              <w:t>可能</w:t>
            </w:r>
            <w:r w:rsidRPr="00C41AE7">
              <w:rPr>
                <w:rFonts w:eastAsia="SimSun" w:hint="eastAsia"/>
                <w:lang w:eastAsia="zh-CN"/>
              </w:rPr>
              <w:t>需要一个涉及</w:t>
            </w:r>
            <w:r w:rsidR="00C33347" w:rsidRPr="00C41AE7">
              <w:rPr>
                <w:rFonts w:eastAsia="SimSun" w:hint="eastAsia"/>
                <w:lang w:eastAsia="zh-CN"/>
              </w:rPr>
              <w:t>场地</w:t>
            </w:r>
            <w:r w:rsidRPr="00C41AE7">
              <w:rPr>
                <w:rFonts w:eastAsia="SimSun" w:hint="eastAsia"/>
                <w:lang w:eastAsia="zh-CN"/>
              </w:rPr>
              <w:t>保护的目标。</w:t>
            </w:r>
          </w:p>
        </w:tc>
      </w:tr>
      <w:tr w:rsidR="00C33347" w:rsidRPr="006D6174" w14:paraId="24723B59" w14:textId="77777777" w:rsidTr="00A06A75">
        <w:trPr>
          <w:gridAfter w:val="1"/>
          <w:wAfter w:w="6" w:type="dxa"/>
          <w:cantSplit/>
          <w:jc w:val="center"/>
        </w:trPr>
        <w:tc>
          <w:tcPr>
            <w:tcW w:w="1921" w:type="dxa"/>
            <w:vMerge/>
          </w:tcPr>
          <w:p w14:paraId="33EE23DA" w14:textId="77777777" w:rsidR="00C33347" w:rsidRPr="00C41AE7" w:rsidRDefault="00C33347" w:rsidP="00E6791B">
            <w:pPr>
              <w:pStyle w:val="Para1"/>
              <w:suppressLineNumbers/>
              <w:suppressAutoHyphens/>
              <w:spacing w:before="40" w:after="40"/>
              <w:ind w:left="0"/>
              <w:rPr>
                <w:rFonts w:eastAsia="SimSun"/>
                <w:kern w:val="22"/>
                <w:lang w:eastAsia="zh-CN"/>
              </w:rPr>
            </w:pPr>
          </w:p>
        </w:tc>
        <w:tc>
          <w:tcPr>
            <w:tcW w:w="5387" w:type="dxa"/>
          </w:tcPr>
          <w:p w14:paraId="51E23A63" w14:textId="414DF9DF" w:rsidR="00C33347" w:rsidRPr="00C41AE7" w:rsidRDefault="00DE7BC5"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关于</w:t>
            </w:r>
            <w:r w:rsidR="00C33347" w:rsidRPr="00C41AE7">
              <w:rPr>
                <w:rFonts w:eastAsia="SimSun" w:hint="eastAsia"/>
                <w:lang w:eastAsia="zh-CN"/>
              </w:rPr>
              <w:t>恢复</w:t>
            </w:r>
            <w:r w:rsidRPr="00C41AE7">
              <w:rPr>
                <w:rFonts w:eastAsia="SimSun" w:hint="eastAsia"/>
                <w:lang w:eastAsia="zh-CN"/>
              </w:rPr>
              <w:t>的</w:t>
            </w:r>
            <w:r w:rsidR="00C33347" w:rsidRPr="00C41AE7">
              <w:rPr>
                <w:rFonts w:eastAsia="SimSun" w:hint="eastAsia"/>
                <w:lang w:eastAsia="zh-CN"/>
              </w:rPr>
              <w:t>目标可侧重恢复</w:t>
            </w:r>
            <w:r w:rsidRPr="00C41AE7">
              <w:rPr>
                <w:rFonts w:eastAsia="SimSun" w:hint="eastAsia"/>
                <w:lang w:eastAsia="zh-CN"/>
              </w:rPr>
              <w:t>被</w:t>
            </w:r>
            <w:r w:rsidR="00C33347" w:rsidRPr="00C41AE7">
              <w:rPr>
                <w:rFonts w:eastAsia="SimSun" w:hint="eastAsia"/>
                <w:lang w:eastAsia="zh-CN"/>
              </w:rPr>
              <w:t>转</w:t>
            </w:r>
            <w:r w:rsidRPr="00C41AE7">
              <w:rPr>
                <w:rFonts w:eastAsia="SimSun" w:hint="eastAsia"/>
                <w:lang w:eastAsia="zh-CN"/>
              </w:rPr>
              <w:t>用</w:t>
            </w:r>
            <w:r w:rsidR="00C33347" w:rsidRPr="00C41AE7">
              <w:rPr>
                <w:rFonts w:eastAsia="SimSun" w:hint="eastAsia"/>
                <w:lang w:eastAsia="zh-CN"/>
              </w:rPr>
              <w:t>和退化的地区；</w:t>
            </w:r>
            <w:r w:rsidRPr="00C41AE7">
              <w:rPr>
                <w:rFonts w:eastAsia="SimSun" w:hint="eastAsia"/>
                <w:lang w:eastAsia="zh-CN"/>
              </w:rPr>
              <w:t>将</w:t>
            </w:r>
            <w:r w:rsidR="00C33347" w:rsidRPr="00C41AE7">
              <w:rPr>
                <w:rFonts w:eastAsia="SimSun" w:hint="eastAsia"/>
                <w:lang w:eastAsia="zh-CN"/>
              </w:rPr>
              <w:t>要恢复的</w:t>
            </w:r>
            <w:r w:rsidRPr="00C41AE7">
              <w:rPr>
                <w:rFonts w:eastAsia="SimSun" w:hint="eastAsia"/>
                <w:lang w:eastAsia="zh-CN"/>
              </w:rPr>
              <w:t>地区</w:t>
            </w:r>
            <w:r w:rsidR="00C33347" w:rsidRPr="00C41AE7">
              <w:rPr>
                <w:rFonts w:eastAsia="SimSun" w:hint="eastAsia"/>
                <w:lang w:eastAsia="zh-CN"/>
              </w:rPr>
              <w:t>和</w:t>
            </w:r>
            <w:r w:rsidR="00C33347" w:rsidRPr="00C41AE7">
              <w:rPr>
                <w:rFonts w:eastAsia="SimSun" w:hint="eastAsia"/>
                <w:lang w:eastAsia="zh-CN"/>
              </w:rPr>
              <w:t>/</w:t>
            </w:r>
            <w:r w:rsidR="00C33347" w:rsidRPr="00C41AE7">
              <w:rPr>
                <w:rFonts w:eastAsia="SimSun" w:hint="eastAsia"/>
                <w:lang w:eastAsia="zh-CN"/>
              </w:rPr>
              <w:t>或从这种恢复中受益的特定生物多样性和</w:t>
            </w:r>
            <w:r w:rsidR="00C33347" w:rsidRPr="00C41AE7">
              <w:rPr>
                <w:rFonts w:eastAsia="SimSun" w:hint="eastAsia"/>
                <w:lang w:eastAsia="zh-CN"/>
              </w:rPr>
              <w:t>/</w:t>
            </w:r>
            <w:r w:rsidR="00C33347" w:rsidRPr="00C41AE7">
              <w:rPr>
                <w:rFonts w:eastAsia="SimSun" w:hint="eastAsia"/>
                <w:lang w:eastAsia="zh-CN"/>
              </w:rPr>
              <w:t>或生态系统服务。</w:t>
            </w:r>
            <w:r w:rsidRPr="00C41AE7">
              <w:rPr>
                <w:rFonts w:eastAsia="SimSun" w:hint="eastAsia"/>
                <w:lang w:eastAsia="zh-CN"/>
              </w:rPr>
              <w:t>目标</w:t>
            </w:r>
            <w:r w:rsidR="00C33347" w:rsidRPr="00C41AE7">
              <w:rPr>
                <w:rFonts w:eastAsia="SimSun" w:hint="eastAsia"/>
                <w:lang w:eastAsia="zh-CN"/>
              </w:rPr>
              <w:t>可以是一般性的，也可</w:t>
            </w:r>
            <w:r w:rsidRPr="00C41AE7">
              <w:rPr>
                <w:rFonts w:eastAsia="SimSun" w:hint="eastAsia"/>
                <w:lang w:eastAsia="zh-CN"/>
              </w:rPr>
              <w:t>涉及</w:t>
            </w:r>
            <w:r w:rsidR="00C33347" w:rsidRPr="00C41AE7">
              <w:rPr>
                <w:rFonts w:eastAsia="SimSun" w:hint="eastAsia"/>
                <w:lang w:eastAsia="zh-CN"/>
              </w:rPr>
              <w:t>特定类型的生境</w:t>
            </w:r>
            <w:r w:rsidR="00C33347" w:rsidRPr="00C41AE7">
              <w:rPr>
                <w:rFonts w:eastAsia="SimSun" w:hint="eastAsia"/>
                <w:lang w:eastAsia="zh-CN"/>
              </w:rPr>
              <w:t>/</w:t>
            </w:r>
            <w:r w:rsidR="00C33347" w:rsidRPr="00C41AE7">
              <w:rPr>
                <w:rFonts w:eastAsia="SimSun" w:hint="eastAsia"/>
                <w:lang w:eastAsia="zh-CN"/>
              </w:rPr>
              <w:t>生态系统。</w:t>
            </w:r>
          </w:p>
        </w:tc>
        <w:tc>
          <w:tcPr>
            <w:tcW w:w="6378" w:type="dxa"/>
          </w:tcPr>
          <w:p w14:paraId="6EE6B9C9" w14:textId="7694D833" w:rsidR="00C33347" w:rsidRPr="00C41AE7" w:rsidRDefault="00C33347"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15</w:t>
            </w:r>
            <w:r w:rsidR="00DE7BC5" w:rsidRPr="00C41AE7">
              <w:rPr>
                <w:rFonts w:eastAsia="SimSun" w:hint="eastAsia"/>
                <w:lang w:eastAsia="zh-CN"/>
              </w:rPr>
              <w:t>涉及</w:t>
            </w:r>
            <w:r w:rsidRPr="00C41AE7">
              <w:rPr>
                <w:rFonts w:eastAsia="SimSun" w:hint="eastAsia"/>
                <w:lang w:eastAsia="zh-CN"/>
              </w:rPr>
              <w:t>这个问题，这是一个</w:t>
            </w:r>
            <w:r w:rsidR="00417764">
              <w:rPr>
                <w:rFonts w:eastAsia="SimSun" w:hint="eastAsia"/>
                <w:lang w:eastAsia="zh-CN"/>
              </w:rPr>
              <w:t>面向</w:t>
            </w:r>
            <w:r w:rsidRPr="00C41AE7">
              <w:rPr>
                <w:rFonts w:eastAsia="SimSun" w:hint="eastAsia"/>
                <w:lang w:eastAsia="zh-CN"/>
              </w:rPr>
              <w:t>成果的目标，侧重生态系统复原力、</w:t>
            </w:r>
            <w:proofErr w:type="gramStart"/>
            <w:r w:rsidRPr="00C41AE7">
              <w:rPr>
                <w:rFonts w:eastAsia="SimSun" w:hint="eastAsia"/>
                <w:lang w:eastAsia="zh-CN"/>
              </w:rPr>
              <w:t>碳固存</w:t>
            </w:r>
            <w:proofErr w:type="gramEnd"/>
            <w:r w:rsidRPr="00C41AE7">
              <w:rPr>
                <w:rFonts w:eastAsia="SimSun" w:hint="eastAsia"/>
                <w:lang w:eastAsia="zh-CN"/>
              </w:rPr>
              <w:t>和</w:t>
            </w:r>
            <w:r w:rsidR="00A551F1" w:rsidRPr="00C41AE7">
              <w:rPr>
                <w:rFonts w:eastAsia="SimSun" w:hint="eastAsia"/>
                <w:lang w:eastAsia="zh-CN"/>
              </w:rPr>
              <w:t>恢复</w:t>
            </w:r>
            <w:r w:rsidRPr="00C41AE7">
              <w:rPr>
                <w:rFonts w:eastAsia="SimSun" w:hint="eastAsia"/>
                <w:lang w:eastAsia="zh-CN"/>
              </w:rPr>
              <w:t>15%</w:t>
            </w:r>
            <w:r w:rsidRPr="00C41AE7">
              <w:rPr>
                <w:rFonts w:eastAsia="SimSun" w:hint="eastAsia"/>
                <w:lang w:eastAsia="zh-CN"/>
              </w:rPr>
              <w:t>退化</w:t>
            </w:r>
            <w:r w:rsidR="00A551F1" w:rsidRPr="00C41AE7">
              <w:rPr>
                <w:rFonts w:eastAsia="SimSun" w:hint="eastAsia"/>
                <w:lang w:eastAsia="zh-CN"/>
              </w:rPr>
              <w:t>的</w:t>
            </w:r>
            <w:r w:rsidRPr="00C41AE7">
              <w:rPr>
                <w:rFonts w:eastAsia="SimSun" w:hint="eastAsia"/>
                <w:lang w:eastAsia="zh-CN"/>
              </w:rPr>
              <w:t>生态系统。然而，对定量</w:t>
            </w:r>
            <w:r w:rsidR="00A551F1" w:rsidRPr="00C41AE7">
              <w:rPr>
                <w:rFonts w:eastAsia="SimSun" w:hint="eastAsia"/>
                <w:lang w:eastAsia="zh-CN"/>
              </w:rPr>
              <w:t>地区</w:t>
            </w:r>
            <w:r w:rsidRPr="00C41AE7">
              <w:rPr>
                <w:rFonts w:eastAsia="SimSun" w:hint="eastAsia"/>
                <w:lang w:eastAsia="zh-CN"/>
              </w:rPr>
              <w:t>目标的关注并没有优化生物多样性的恢复。</w:t>
            </w:r>
          </w:p>
        </w:tc>
      </w:tr>
      <w:tr w:rsidR="00A551F1" w:rsidRPr="006D6174" w14:paraId="47E301EE" w14:textId="77777777" w:rsidTr="00A06A75">
        <w:trPr>
          <w:gridAfter w:val="1"/>
          <w:wAfter w:w="6" w:type="dxa"/>
          <w:cantSplit/>
          <w:jc w:val="center"/>
        </w:trPr>
        <w:tc>
          <w:tcPr>
            <w:tcW w:w="1921" w:type="dxa"/>
          </w:tcPr>
          <w:p w14:paraId="4D5B8B64" w14:textId="4662D82F" w:rsidR="00A551F1" w:rsidRPr="00C41AE7" w:rsidRDefault="00A551F1" w:rsidP="00E6791B">
            <w:pPr>
              <w:pStyle w:val="Para1"/>
              <w:suppressLineNumbers/>
              <w:suppressAutoHyphens/>
              <w:spacing w:before="40" w:after="40"/>
              <w:ind w:left="0"/>
              <w:rPr>
                <w:rFonts w:eastAsia="SimSun"/>
                <w:kern w:val="22"/>
              </w:rPr>
            </w:pPr>
            <w:r w:rsidRPr="00C41AE7">
              <w:rPr>
                <w:rFonts w:eastAsia="SimSun" w:hint="eastAsia"/>
                <w:kern w:val="22"/>
                <w:lang w:eastAsia="zh-CN"/>
              </w:rPr>
              <w:t>过度开发</w:t>
            </w:r>
          </w:p>
        </w:tc>
        <w:tc>
          <w:tcPr>
            <w:tcW w:w="5387" w:type="dxa"/>
          </w:tcPr>
          <w:p w14:paraId="4BFF4ECC" w14:textId="556FA804" w:rsidR="00A551F1" w:rsidRPr="00C41AE7" w:rsidRDefault="00A551F1"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关于过度开发生物资源</w:t>
            </w:r>
            <w:r w:rsidR="00B53B8F">
              <w:rPr>
                <w:rFonts w:eastAsia="SimSun" w:hint="eastAsia"/>
                <w:lang w:eastAsia="zh-CN"/>
              </w:rPr>
              <w:t>（</w:t>
            </w:r>
            <w:r w:rsidRPr="00C41AE7">
              <w:rPr>
                <w:rFonts w:eastAsia="SimSun" w:hint="eastAsia"/>
                <w:lang w:eastAsia="zh-CN"/>
              </w:rPr>
              <w:t>陆地、淡水和海洋</w:t>
            </w:r>
            <w:r w:rsidR="00B53B8F">
              <w:rPr>
                <w:rFonts w:eastAsia="SimSun" w:hint="eastAsia"/>
                <w:lang w:eastAsia="zh-CN"/>
              </w:rPr>
              <w:t>）</w:t>
            </w:r>
            <w:r w:rsidRPr="00C41AE7">
              <w:rPr>
                <w:rFonts w:eastAsia="SimSun" w:hint="eastAsia"/>
                <w:lang w:eastAsia="zh-CN"/>
              </w:rPr>
              <w:t>的目标也可涉及收获和贸易管理、奖励措施和消费者选择</w:t>
            </w:r>
            <w:r w:rsidR="00B53B8F">
              <w:rPr>
                <w:rFonts w:eastAsia="SimSun" w:hint="eastAsia"/>
                <w:lang w:eastAsia="zh-CN"/>
              </w:rPr>
              <w:t>（</w:t>
            </w:r>
            <w:r w:rsidRPr="00C41AE7">
              <w:rPr>
                <w:rFonts w:eastAsia="SimSun" w:hint="eastAsia"/>
                <w:lang w:eastAsia="zh-CN"/>
              </w:rPr>
              <w:t>需求管理</w:t>
            </w:r>
            <w:r w:rsidR="00B53B8F">
              <w:rPr>
                <w:rFonts w:eastAsia="SimSun" w:hint="eastAsia"/>
                <w:lang w:eastAsia="zh-CN"/>
              </w:rPr>
              <w:t>）</w:t>
            </w:r>
            <w:r w:rsidRPr="00C41AE7">
              <w:rPr>
                <w:rFonts w:eastAsia="SimSun" w:hint="eastAsia"/>
                <w:lang w:eastAsia="zh-CN"/>
              </w:rPr>
              <w:t>。</w:t>
            </w:r>
          </w:p>
        </w:tc>
        <w:tc>
          <w:tcPr>
            <w:tcW w:w="6378" w:type="dxa"/>
          </w:tcPr>
          <w:p w14:paraId="1C7ECF4A" w14:textId="4D46554F" w:rsidR="00A551F1" w:rsidRPr="00C41AE7" w:rsidRDefault="00A551F1"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6</w:t>
            </w:r>
            <w:r w:rsidR="00B53B8F">
              <w:rPr>
                <w:rFonts w:eastAsia="SimSun" w:hint="eastAsia"/>
                <w:lang w:eastAsia="zh-CN"/>
              </w:rPr>
              <w:t>（</w:t>
            </w:r>
            <w:r w:rsidRPr="00C41AE7">
              <w:rPr>
                <w:rFonts w:eastAsia="SimSun" w:hint="eastAsia"/>
                <w:lang w:eastAsia="zh-CN"/>
              </w:rPr>
              <w:t>水生生物资源</w:t>
            </w:r>
            <w:r w:rsidR="00B53B8F">
              <w:rPr>
                <w:rFonts w:eastAsia="SimSun" w:hint="eastAsia"/>
                <w:lang w:eastAsia="zh-CN"/>
              </w:rPr>
              <w:t>）</w:t>
            </w:r>
            <w:r w:rsidRPr="00C41AE7">
              <w:rPr>
                <w:rFonts w:eastAsia="SimSun" w:hint="eastAsia"/>
                <w:lang w:eastAsia="zh-CN"/>
              </w:rPr>
              <w:t>涉及可持续管理，重点是海洋环境。没有关于陆地物种的目标。目标</w:t>
            </w:r>
            <w:r w:rsidRPr="00C41AE7">
              <w:rPr>
                <w:rFonts w:eastAsia="SimSun" w:hint="eastAsia"/>
                <w:lang w:eastAsia="zh-CN"/>
              </w:rPr>
              <w:t>6</w:t>
            </w:r>
            <w:r w:rsidRPr="00C41AE7">
              <w:rPr>
                <w:rFonts w:eastAsia="SimSun" w:hint="eastAsia"/>
                <w:lang w:eastAsia="zh-CN"/>
              </w:rPr>
              <w:t>没有直接涉及贸易。</w:t>
            </w:r>
          </w:p>
        </w:tc>
      </w:tr>
      <w:tr w:rsidR="001121C4" w:rsidRPr="006D6174" w14:paraId="326E3C22" w14:textId="77777777" w:rsidTr="00A06A75">
        <w:trPr>
          <w:gridAfter w:val="1"/>
          <w:wAfter w:w="6" w:type="dxa"/>
          <w:cantSplit/>
          <w:jc w:val="center"/>
        </w:trPr>
        <w:tc>
          <w:tcPr>
            <w:tcW w:w="1921" w:type="dxa"/>
          </w:tcPr>
          <w:p w14:paraId="6ACDDC34" w14:textId="36566AC5" w:rsidR="001121C4" w:rsidRPr="00C41AE7" w:rsidRDefault="001121C4" w:rsidP="00E6791B">
            <w:pPr>
              <w:pStyle w:val="Para1"/>
              <w:suppressLineNumbers/>
              <w:suppressAutoHyphens/>
              <w:spacing w:before="40" w:after="40"/>
              <w:ind w:left="0"/>
              <w:rPr>
                <w:rFonts w:eastAsia="SimSun"/>
                <w:kern w:val="22"/>
              </w:rPr>
            </w:pPr>
            <w:r w:rsidRPr="00C41AE7">
              <w:rPr>
                <w:rFonts w:eastAsia="SimSun" w:hint="eastAsia"/>
                <w:kern w:val="22"/>
                <w:lang w:eastAsia="zh-CN"/>
              </w:rPr>
              <w:t>外来入侵物种</w:t>
            </w:r>
          </w:p>
        </w:tc>
        <w:tc>
          <w:tcPr>
            <w:tcW w:w="5387" w:type="dxa"/>
          </w:tcPr>
          <w:p w14:paraId="7685A170" w14:textId="78437BFC" w:rsidR="001121C4" w:rsidRPr="00C41AE7" w:rsidRDefault="001121C4"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关于外来入侵物种的目标可涉及防止引进、控制和根除外来入侵物种问题。</w:t>
            </w:r>
            <w:r w:rsidRPr="00C41AE7">
              <w:rPr>
                <w:rFonts w:eastAsia="SimSun" w:hint="eastAsia"/>
                <w:lang w:eastAsia="zh-CN"/>
              </w:rPr>
              <w:t xml:space="preserve"> </w:t>
            </w:r>
          </w:p>
        </w:tc>
        <w:tc>
          <w:tcPr>
            <w:tcW w:w="6378" w:type="dxa"/>
          </w:tcPr>
          <w:p w14:paraId="7F8F2AE9" w14:textId="5B9230C8" w:rsidR="001121C4" w:rsidRPr="00C41AE7" w:rsidRDefault="001121C4"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9</w:t>
            </w:r>
            <w:r w:rsidRPr="00C41AE7">
              <w:rPr>
                <w:rFonts w:eastAsia="SimSun" w:hint="eastAsia"/>
                <w:lang w:eastAsia="zh-CN"/>
              </w:rPr>
              <w:t>涉及外来入侵物种，这是一个面向行动和成果的目标，</w:t>
            </w:r>
            <w:r w:rsidR="00AF7E02" w:rsidRPr="00C41AE7">
              <w:rPr>
                <w:rFonts w:eastAsia="SimSun" w:hint="eastAsia"/>
                <w:lang w:eastAsia="zh-CN"/>
              </w:rPr>
              <w:t>谈到</w:t>
            </w:r>
            <w:r w:rsidRPr="00C41AE7">
              <w:rPr>
                <w:rFonts w:eastAsia="SimSun" w:hint="eastAsia"/>
                <w:lang w:eastAsia="zh-CN"/>
              </w:rPr>
              <w:t>控制、根除和管理外来入侵物种及其</w:t>
            </w:r>
            <w:r w:rsidR="00AF7E02" w:rsidRPr="00C41AE7">
              <w:rPr>
                <w:rFonts w:eastAsia="SimSun" w:hint="eastAsia"/>
                <w:lang w:eastAsia="zh-CN"/>
              </w:rPr>
              <w:t>进入渠道</w:t>
            </w:r>
            <w:r w:rsidRPr="00C41AE7">
              <w:rPr>
                <w:rFonts w:eastAsia="SimSun" w:hint="eastAsia"/>
                <w:lang w:eastAsia="zh-CN"/>
              </w:rPr>
              <w:t>。</w:t>
            </w:r>
          </w:p>
        </w:tc>
      </w:tr>
      <w:tr w:rsidR="009012C3" w:rsidRPr="006D6174" w14:paraId="4B6A2A56" w14:textId="77777777" w:rsidTr="00A06A75">
        <w:trPr>
          <w:gridAfter w:val="1"/>
          <w:wAfter w:w="6" w:type="dxa"/>
          <w:cantSplit/>
          <w:jc w:val="center"/>
        </w:trPr>
        <w:tc>
          <w:tcPr>
            <w:tcW w:w="1921" w:type="dxa"/>
          </w:tcPr>
          <w:p w14:paraId="4A05B832" w14:textId="44EE4638" w:rsidR="009012C3" w:rsidRPr="00C41AE7" w:rsidRDefault="009012C3" w:rsidP="00E6791B">
            <w:pPr>
              <w:pStyle w:val="Para1"/>
              <w:suppressLineNumbers/>
              <w:suppressAutoHyphens/>
              <w:spacing w:before="40" w:after="40"/>
              <w:ind w:left="0"/>
              <w:rPr>
                <w:rFonts w:eastAsia="SimSun"/>
                <w:kern w:val="22"/>
              </w:rPr>
            </w:pPr>
            <w:r w:rsidRPr="00C41AE7">
              <w:rPr>
                <w:rFonts w:eastAsia="SimSun" w:hint="eastAsia"/>
                <w:kern w:val="22"/>
                <w:lang w:eastAsia="zh-CN"/>
              </w:rPr>
              <w:t>气候变化</w:t>
            </w:r>
          </w:p>
        </w:tc>
        <w:tc>
          <w:tcPr>
            <w:tcW w:w="5387" w:type="dxa"/>
          </w:tcPr>
          <w:p w14:paraId="587839D1" w14:textId="51850892" w:rsidR="009012C3" w:rsidRPr="00C41AE7" w:rsidRDefault="009012C3"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目标可把气候变化列为生物多样性丧失的主要驱动因素。侧重生物多样性作为缓解和适应气候变化的基于自然的解决方案可以发挥的作用。</w:t>
            </w:r>
          </w:p>
        </w:tc>
        <w:tc>
          <w:tcPr>
            <w:tcW w:w="6378" w:type="dxa"/>
          </w:tcPr>
          <w:p w14:paraId="174EF719" w14:textId="4D3C3350" w:rsidR="009012C3" w:rsidRPr="00C41AE7" w:rsidRDefault="009012C3"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10</w:t>
            </w:r>
            <w:r w:rsidRPr="00C41AE7">
              <w:rPr>
                <w:rFonts w:eastAsia="SimSun" w:hint="eastAsia"/>
                <w:lang w:eastAsia="zh-CN"/>
              </w:rPr>
              <w:t>是一个面向成果的目标，侧重减少对特别容易受到气候变化影响的生境的压力，包括珊瑚礁。目标没有直接将气候变化视为生物多样性丧失的驱动因素。</w:t>
            </w:r>
          </w:p>
        </w:tc>
      </w:tr>
      <w:tr w:rsidR="009012C3" w:rsidRPr="006D6174" w14:paraId="2EB3DC94" w14:textId="77777777" w:rsidTr="00A06A75">
        <w:trPr>
          <w:gridAfter w:val="1"/>
          <w:wAfter w:w="6" w:type="dxa"/>
          <w:cantSplit/>
          <w:jc w:val="center"/>
        </w:trPr>
        <w:tc>
          <w:tcPr>
            <w:tcW w:w="1921" w:type="dxa"/>
          </w:tcPr>
          <w:p w14:paraId="42E6FE2F" w14:textId="5AB14508" w:rsidR="009012C3" w:rsidRPr="00C41AE7" w:rsidRDefault="009012C3" w:rsidP="00E6791B">
            <w:pPr>
              <w:pStyle w:val="Para1"/>
              <w:suppressLineNumbers/>
              <w:suppressAutoHyphens/>
              <w:spacing w:before="40" w:after="40"/>
              <w:ind w:left="0"/>
              <w:rPr>
                <w:rFonts w:eastAsia="SimSun"/>
                <w:kern w:val="22"/>
              </w:rPr>
            </w:pPr>
            <w:r w:rsidRPr="00C41AE7">
              <w:rPr>
                <w:rFonts w:eastAsia="SimSun" w:hint="eastAsia"/>
                <w:kern w:val="22"/>
                <w:lang w:eastAsia="zh-CN"/>
              </w:rPr>
              <w:t>污染</w:t>
            </w:r>
          </w:p>
        </w:tc>
        <w:tc>
          <w:tcPr>
            <w:tcW w:w="5387" w:type="dxa"/>
          </w:tcPr>
          <w:p w14:paraId="32B21BDB" w14:textId="7C0C48BF" w:rsidR="009012C3" w:rsidRPr="00C41AE7" w:rsidRDefault="009012C3"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目标可侧重主要类型的污染，包括养分、杀虫剂和其他化学物质以及塑料。</w:t>
            </w:r>
            <w:r w:rsidR="003E5F9D">
              <w:rPr>
                <w:rFonts w:eastAsia="SimSun" w:hint="eastAsia"/>
                <w:lang w:eastAsia="zh-CN"/>
              </w:rPr>
              <w:t>也</w:t>
            </w:r>
            <w:r w:rsidRPr="00C41AE7">
              <w:rPr>
                <w:rFonts w:eastAsia="SimSun" w:hint="eastAsia"/>
                <w:lang w:eastAsia="zh-CN"/>
              </w:rPr>
              <w:t>可</w:t>
            </w:r>
            <w:r w:rsidR="007C287C" w:rsidRPr="00C41AE7">
              <w:rPr>
                <w:rFonts w:eastAsia="SimSun" w:hint="eastAsia"/>
                <w:lang w:eastAsia="zh-CN"/>
              </w:rPr>
              <w:t>涉及</w:t>
            </w:r>
            <w:r w:rsidRPr="00C41AE7">
              <w:rPr>
                <w:rFonts w:eastAsia="SimSun" w:hint="eastAsia"/>
                <w:lang w:eastAsia="zh-CN"/>
              </w:rPr>
              <w:t>废物管理问题。</w:t>
            </w:r>
            <w:r w:rsidRPr="00C41AE7">
              <w:rPr>
                <w:rFonts w:eastAsia="SimSun" w:hint="eastAsia"/>
                <w:lang w:eastAsia="zh-CN"/>
              </w:rPr>
              <w:t xml:space="preserve"> </w:t>
            </w:r>
          </w:p>
        </w:tc>
        <w:tc>
          <w:tcPr>
            <w:tcW w:w="6378" w:type="dxa"/>
          </w:tcPr>
          <w:p w14:paraId="75E35EAC" w14:textId="19332FD9" w:rsidR="009012C3" w:rsidRPr="00C41AE7" w:rsidRDefault="009012C3"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w:t>
            </w:r>
            <w:r w:rsidR="007C287C" w:rsidRPr="00C41AE7">
              <w:rPr>
                <w:rFonts w:eastAsia="SimSun" w:hint="eastAsia"/>
                <w:lang w:eastAsia="zh-CN"/>
              </w:rPr>
              <w:t>目标</w:t>
            </w:r>
            <w:proofErr w:type="gramEnd"/>
            <w:r w:rsidR="007C287C" w:rsidRPr="00C41AE7">
              <w:rPr>
                <w:rFonts w:eastAsia="SimSun" w:hint="eastAsia"/>
                <w:lang w:eastAsia="zh-CN"/>
              </w:rPr>
              <w:t>8</w:t>
            </w:r>
            <w:r w:rsidRPr="00C41AE7">
              <w:rPr>
                <w:rFonts w:eastAsia="SimSun" w:hint="eastAsia"/>
                <w:lang w:eastAsia="zh-CN"/>
              </w:rPr>
              <w:t>涉及污染问题。总的来说目标</w:t>
            </w:r>
            <w:r w:rsidR="007C287C" w:rsidRPr="00C41AE7">
              <w:rPr>
                <w:rFonts w:eastAsia="SimSun" w:hint="eastAsia"/>
                <w:lang w:eastAsia="zh-CN"/>
              </w:rPr>
              <w:t>侧重</w:t>
            </w:r>
            <w:r w:rsidRPr="00C41AE7">
              <w:rPr>
                <w:rFonts w:eastAsia="SimSun" w:hint="eastAsia"/>
                <w:lang w:eastAsia="zh-CN"/>
              </w:rPr>
              <w:t>减少污染，包括</w:t>
            </w:r>
            <w:r w:rsidR="007C287C" w:rsidRPr="00C41AE7">
              <w:rPr>
                <w:rFonts w:eastAsia="SimSun" w:hint="eastAsia"/>
                <w:lang w:eastAsia="zh-CN"/>
              </w:rPr>
              <w:t>养分</w:t>
            </w:r>
            <w:r w:rsidRPr="00C41AE7">
              <w:rPr>
                <w:rFonts w:eastAsia="SimSun" w:hint="eastAsia"/>
                <w:lang w:eastAsia="zh-CN"/>
              </w:rPr>
              <w:t>。</w:t>
            </w:r>
          </w:p>
        </w:tc>
      </w:tr>
      <w:tr w:rsidR="00783314" w:rsidRPr="006D6174" w14:paraId="41046492" w14:textId="77777777" w:rsidTr="00A06A75">
        <w:trPr>
          <w:cantSplit/>
          <w:jc w:val="center"/>
        </w:trPr>
        <w:tc>
          <w:tcPr>
            <w:tcW w:w="13692" w:type="dxa"/>
            <w:gridSpan w:val="4"/>
            <w:shd w:val="clear" w:color="auto" w:fill="D9D9D9" w:themeFill="background1" w:themeFillShade="D9"/>
          </w:tcPr>
          <w:p w14:paraId="4521E96A" w14:textId="1CB1ACD4" w:rsidR="00783314" w:rsidRPr="00C41AE7" w:rsidRDefault="00C10B09" w:rsidP="00E6791B">
            <w:pPr>
              <w:pStyle w:val="Para1"/>
              <w:suppressLineNumbers/>
              <w:suppressAutoHyphens/>
              <w:spacing w:before="40" w:after="40"/>
              <w:ind w:left="0"/>
              <w:rPr>
                <w:rFonts w:eastAsia="SimSun"/>
                <w:b/>
                <w:bCs/>
                <w:kern w:val="22"/>
              </w:rPr>
            </w:pPr>
            <w:r w:rsidRPr="00C41AE7">
              <w:rPr>
                <w:rFonts w:eastAsia="SimSun" w:hint="eastAsia"/>
                <w:b/>
                <w:bCs/>
                <w:kern w:val="22"/>
              </w:rPr>
              <w:t>自然的用途和价值</w:t>
            </w:r>
          </w:p>
        </w:tc>
      </w:tr>
      <w:tr w:rsidR="00C10B09" w:rsidRPr="006D6174" w14:paraId="44B6C43A" w14:textId="77777777" w:rsidTr="00A06A75">
        <w:trPr>
          <w:gridAfter w:val="1"/>
          <w:wAfter w:w="6" w:type="dxa"/>
          <w:cantSplit/>
          <w:jc w:val="center"/>
        </w:trPr>
        <w:tc>
          <w:tcPr>
            <w:tcW w:w="1921" w:type="dxa"/>
          </w:tcPr>
          <w:p w14:paraId="6092FF71" w14:textId="673FFD1B" w:rsidR="00C10B09" w:rsidRPr="00C41AE7" w:rsidRDefault="00C10B09" w:rsidP="00E6791B">
            <w:pPr>
              <w:pStyle w:val="Para1"/>
              <w:suppressLineNumbers/>
              <w:suppressAutoHyphens/>
              <w:spacing w:before="40" w:after="40"/>
              <w:ind w:left="0"/>
              <w:rPr>
                <w:rFonts w:eastAsia="SimSun"/>
                <w:kern w:val="22"/>
              </w:rPr>
            </w:pPr>
            <w:r w:rsidRPr="00C41AE7">
              <w:rPr>
                <w:rFonts w:eastAsia="SimSun" w:hint="eastAsia"/>
              </w:rPr>
              <w:t>自然的物质产品</w:t>
            </w:r>
          </w:p>
        </w:tc>
        <w:tc>
          <w:tcPr>
            <w:tcW w:w="5387" w:type="dxa"/>
          </w:tcPr>
          <w:p w14:paraId="025E7A0E" w14:textId="22AE9BBC" w:rsidR="00C10B09" w:rsidRPr="00C41AE7" w:rsidRDefault="00C10B09" w:rsidP="00E6791B">
            <w:pPr>
              <w:pStyle w:val="Para1"/>
              <w:suppressLineNumbers/>
              <w:suppressAutoHyphens/>
              <w:spacing w:before="40" w:after="40"/>
              <w:ind w:left="0"/>
              <w:rPr>
                <w:rFonts w:eastAsia="SimSun"/>
                <w:kern w:val="22"/>
                <w:lang w:eastAsia="zh-CN"/>
              </w:rPr>
            </w:pPr>
            <w:r w:rsidRPr="00C41AE7">
              <w:rPr>
                <w:rFonts w:eastAsia="SimSun" w:hint="eastAsia"/>
                <w:kern w:val="22"/>
                <w:lang w:eastAsia="zh-CN"/>
              </w:rPr>
              <w:t>目标可涉及自然如何满足人们的需求并为社区和社会提供生计</w:t>
            </w:r>
            <w:r w:rsidR="00B53B8F">
              <w:rPr>
                <w:rFonts w:eastAsia="SimSun" w:hint="eastAsia"/>
                <w:kern w:val="22"/>
                <w:lang w:eastAsia="zh-CN"/>
              </w:rPr>
              <w:t>（</w:t>
            </w:r>
            <w:r w:rsidRPr="00C41AE7">
              <w:rPr>
                <w:rFonts w:eastAsia="SimSun" w:hint="eastAsia"/>
                <w:kern w:val="22"/>
                <w:lang w:eastAsia="zh-CN"/>
              </w:rPr>
              <w:t>例如美元价值；木材体积；鱼量</w:t>
            </w:r>
            <w:r w:rsidR="00B53B8F">
              <w:rPr>
                <w:rFonts w:eastAsia="SimSun" w:hint="eastAsia"/>
                <w:kern w:val="22"/>
                <w:lang w:eastAsia="zh-CN"/>
              </w:rPr>
              <w:t>）</w:t>
            </w:r>
            <w:r w:rsidRPr="00C41AE7">
              <w:rPr>
                <w:rFonts w:eastAsia="SimSun" w:hint="eastAsia"/>
                <w:kern w:val="22"/>
                <w:lang w:eastAsia="zh-CN"/>
              </w:rPr>
              <w:t>。</w:t>
            </w:r>
          </w:p>
        </w:tc>
        <w:tc>
          <w:tcPr>
            <w:tcW w:w="6378" w:type="dxa"/>
            <w:vMerge w:val="restart"/>
          </w:tcPr>
          <w:p w14:paraId="7D7D230E" w14:textId="3F3EAB4E" w:rsidR="00C10B09" w:rsidRPr="00C41AE7" w:rsidRDefault="00C10B09" w:rsidP="00E6791B">
            <w:pPr>
              <w:pStyle w:val="Para1"/>
              <w:suppressLineNumbers/>
              <w:suppressAutoHyphens/>
              <w:spacing w:before="40" w:after="40"/>
              <w:ind w:left="0"/>
              <w:rPr>
                <w:rFonts w:eastAsia="SimSun"/>
                <w:kern w:val="22"/>
                <w:lang w:eastAsia="zh-CN"/>
              </w:rPr>
            </w:pPr>
            <w:r w:rsidRPr="00C41AE7">
              <w:rPr>
                <w:rFonts w:eastAsia="SimSun" w:hint="eastAsia"/>
                <w:kern w:val="22"/>
                <w:lang w:eastAsia="zh-CN"/>
              </w:rPr>
              <w:t>爱</w:t>
            </w:r>
            <w:proofErr w:type="gramStart"/>
            <w:r w:rsidRPr="00C41AE7">
              <w:rPr>
                <w:rFonts w:eastAsia="SimSun" w:hint="eastAsia"/>
                <w:kern w:val="22"/>
                <w:lang w:eastAsia="zh-CN"/>
              </w:rPr>
              <w:t>知目标</w:t>
            </w:r>
            <w:proofErr w:type="gramEnd"/>
            <w:r w:rsidRPr="00C41AE7">
              <w:rPr>
                <w:rFonts w:eastAsia="SimSun" w:hint="eastAsia"/>
                <w:kern w:val="22"/>
                <w:lang w:eastAsia="zh-CN"/>
              </w:rPr>
              <w:t>14</w:t>
            </w:r>
            <w:r w:rsidRPr="00C41AE7">
              <w:rPr>
                <w:rFonts w:eastAsia="SimSun" w:hint="eastAsia"/>
                <w:kern w:val="22"/>
                <w:lang w:eastAsia="zh-CN"/>
              </w:rPr>
              <w:t>涉及这一问题，侧重保护和恢复生态系统，以便继续提供生态系统服务。爱</w:t>
            </w:r>
            <w:proofErr w:type="gramStart"/>
            <w:r w:rsidRPr="00C41AE7">
              <w:rPr>
                <w:rFonts w:eastAsia="SimSun" w:hint="eastAsia"/>
                <w:kern w:val="22"/>
                <w:lang w:eastAsia="zh-CN"/>
              </w:rPr>
              <w:t>知目标</w:t>
            </w:r>
            <w:proofErr w:type="gramEnd"/>
            <w:r w:rsidRPr="00C41AE7">
              <w:rPr>
                <w:rFonts w:eastAsia="SimSun" w:hint="eastAsia"/>
                <w:kern w:val="22"/>
                <w:lang w:eastAsia="zh-CN"/>
              </w:rPr>
              <w:t>14</w:t>
            </w:r>
            <w:r w:rsidRPr="00C41AE7">
              <w:rPr>
                <w:rFonts w:eastAsia="SimSun" w:hint="eastAsia"/>
                <w:kern w:val="22"/>
                <w:lang w:eastAsia="zh-CN"/>
              </w:rPr>
              <w:t>提及一般意义上的人类健康。</w:t>
            </w:r>
          </w:p>
        </w:tc>
      </w:tr>
      <w:tr w:rsidR="00C10B09" w:rsidRPr="006D6174" w14:paraId="324B2D28" w14:textId="77777777" w:rsidTr="00A06A75">
        <w:trPr>
          <w:gridAfter w:val="1"/>
          <w:wAfter w:w="6" w:type="dxa"/>
          <w:cantSplit/>
          <w:jc w:val="center"/>
        </w:trPr>
        <w:tc>
          <w:tcPr>
            <w:tcW w:w="1921" w:type="dxa"/>
          </w:tcPr>
          <w:p w14:paraId="3292C475" w14:textId="16A5E5C8" w:rsidR="00C10B09" w:rsidRPr="00C41AE7" w:rsidRDefault="00C10B09" w:rsidP="00E6791B">
            <w:pPr>
              <w:pStyle w:val="Para1"/>
              <w:suppressLineNumbers/>
              <w:suppressAutoHyphens/>
              <w:spacing w:before="40" w:after="40"/>
              <w:ind w:left="0"/>
              <w:rPr>
                <w:rFonts w:eastAsia="SimSun"/>
                <w:kern w:val="22"/>
              </w:rPr>
            </w:pPr>
            <w:r w:rsidRPr="00C41AE7">
              <w:rPr>
                <w:rFonts w:eastAsia="SimSun" w:hint="eastAsia"/>
              </w:rPr>
              <w:lastRenderedPageBreak/>
              <w:t>调节自然服务</w:t>
            </w:r>
          </w:p>
        </w:tc>
        <w:tc>
          <w:tcPr>
            <w:tcW w:w="5387" w:type="dxa"/>
          </w:tcPr>
          <w:p w14:paraId="438778BF" w14:textId="576C0939" w:rsidR="00C10B09" w:rsidRPr="00C41AE7" w:rsidRDefault="00C10B09" w:rsidP="00E6791B">
            <w:pPr>
              <w:pStyle w:val="Para1"/>
              <w:suppressLineNumbers/>
              <w:suppressAutoHyphens/>
              <w:spacing w:before="40" w:after="40"/>
              <w:ind w:left="0"/>
              <w:rPr>
                <w:rFonts w:eastAsia="SimSun"/>
                <w:kern w:val="22"/>
                <w:lang w:eastAsia="zh-CN"/>
              </w:rPr>
            </w:pPr>
            <w:r w:rsidRPr="00C41AE7">
              <w:rPr>
                <w:rFonts w:eastAsia="SimSun" w:hint="eastAsia"/>
                <w:kern w:val="22"/>
                <w:lang w:eastAsia="zh-CN"/>
              </w:rPr>
              <w:t>目标可涉及自然提供的调节服务，如防洪、水净化等，</w:t>
            </w:r>
            <w:r w:rsidR="000F34EE" w:rsidRPr="00C41AE7">
              <w:rPr>
                <w:rFonts w:eastAsia="SimSun" w:hint="eastAsia"/>
                <w:kern w:val="22"/>
                <w:lang w:eastAsia="zh-CN"/>
              </w:rPr>
              <w:t>惠及</w:t>
            </w:r>
            <w:r w:rsidRPr="00C41AE7">
              <w:rPr>
                <w:rFonts w:eastAsia="SimSun" w:hint="eastAsia"/>
                <w:kern w:val="22"/>
                <w:lang w:eastAsia="zh-CN"/>
              </w:rPr>
              <w:t>所有人</w:t>
            </w:r>
            <w:r w:rsidR="00B53B8F">
              <w:rPr>
                <w:rFonts w:eastAsia="SimSun" w:hint="eastAsia"/>
                <w:kern w:val="22"/>
                <w:lang w:eastAsia="zh-CN"/>
              </w:rPr>
              <w:t>（</w:t>
            </w:r>
            <w:r w:rsidRPr="00C41AE7">
              <w:rPr>
                <w:rFonts w:eastAsia="SimSun" w:hint="eastAsia"/>
                <w:kern w:val="22"/>
                <w:lang w:eastAsia="zh-CN"/>
              </w:rPr>
              <w:t>如</w:t>
            </w:r>
            <w:r w:rsidR="000F34EE" w:rsidRPr="00C41AE7">
              <w:rPr>
                <w:rFonts w:eastAsia="SimSun" w:hint="eastAsia"/>
                <w:kern w:val="22"/>
                <w:lang w:eastAsia="zh-CN"/>
              </w:rPr>
              <w:t>获得</w:t>
            </w:r>
            <w:r w:rsidRPr="00C41AE7">
              <w:rPr>
                <w:rFonts w:eastAsia="SimSun" w:hint="eastAsia"/>
                <w:kern w:val="22"/>
                <w:lang w:eastAsia="zh-CN"/>
              </w:rPr>
              <w:t>服务</w:t>
            </w:r>
            <w:r w:rsidR="000F34EE" w:rsidRPr="00C41AE7">
              <w:rPr>
                <w:rFonts w:eastAsia="SimSun" w:hint="eastAsia"/>
                <w:kern w:val="22"/>
                <w:lang w:eastAsia="zh-CN"/>
              </w:rPr>
              <w:t>的人</w:t>
            </w:r>
            <w:r w:rsidRPr="00C41AE7">
              <w:rPr>
                <w:rFonts w:eastAsia="SimSun" w:hint="eastAsia"/>
                <w:kern w:val="22"/>
                <w:lang w:eastAsia="zh-CN"/>
              </w:rPr>
              <w:t>；</w:t>
            </w:r>
            <w:r w:rsidR="000F34EE" w:rsidRPr="00C41AE7">
              <w:rPr>
                <w:rFonts w:eastAsia="SimSun" w:hint="eastAsia"/>
                <w:kern w:val="22"/>
                <w:lang w:eastAsia="zh-CN"/>
              </w:rPr>
              <w:t>遮蔽</w:t>
            </w:r>
            <w:r w:rsidRPr="00C41AE7">
              <w:rPr>
                <w:rFonts w:eastAsia="SimSun" w:hint="eastAsia"/>
                <w:kern w:val="22"/>
                <w:lang w:eastAsia="zh-CN"/>
              </w:rPr>
              <w:t>风险的人</w:t>
            </w:r>
            <w:r w:rsidR="00B53B8F">
              <w:rPr>
                <w:rFonts w:eastAsia="SimSun" w:hint="eastAsia"/>
                <w:kern w:val="22"/>
                <w:lang w:eastAsia="zh-CN"/>
              </w:rPr>
              <w:t>）</w:t>
            </w:r>
            <w:r w:rsidRPr="00C41AE7">
              <w:rPr>
                <w:rFonts w:eastAsia="SimSun" w:hint="eastAsia"/>
                <w:kern w:val="22"/>
                <w:lang w:eastAsia="zh-CN"/>
              </w:rPr>
              <w:t>；</w:t>
            </w:r>
            <w:r w:rsidR="000F34EE" w:rsidRPr="00C41AE7">
              <w:rPr>
                <w:rFonts w:eastAsia="SimSun" w:hint="eastAsia"/>
                <w:kern w:val="22"/>
                <w:lang w:eastAsia="zh-CN"/>
              </w:rPr>
              <w:t>也</w:t>
            </w:r>
            <w:r w:rsidRPr="00C41AE7">
              <w:rPr>
                <w:rFonts w:eastAsia="SimSun" w:hint="eastAsia"/>
                <w:kern w:val="22"/>
                <w:lang w:eastAsia="zh-CN"/>
              </w:rPr>
              <w:t>可侧重优化生物多样性对特定类型活动的惠益，包括可持续农业、林业和渔业、减缓和适应气候变化，</w:t>
            </w:r>
            <w:r w:rsidR="000F34EE" w:rsidRPr="00C41AE7">
              <w:rPr>
                <w:rFonts w:eastAsia="SimSun" w:hint="eastAsia"/>
                <w:kern w:val="22"/>
                <w:lang w:eastAsia="zh-CN"/>
              </w:rPr>
              <w:t>帮助</w:t>
            </w:r>
            <w:r w:rsidRPr="00C41AE7">
              <w:rPr>
                <w:rFonts w:eastAsia="SimSun" w:hint="eastAsia"/>
                <w:kern w:val="22"/>
                <w:lang w:eastAsia="zh-CN"/>
              </w:rPr>
              <w:t>解决</w:t>
            </w:r>
            <w:r w:rsidR="000F34EE" w:rsidRPr="00C41AE7">
              <w:rPr>
                <w:rFonts w:eastAsia="SimSun" w:hint="eastAsia"/>
                <w:kern w:val="22"/>
                <w:lang w:eastAsia="zh-CN"/>
              </w:rPr>
              <w:t>用基于</w:t>
            </w:r>
            <w:r w:rsidRPr="00C41AE7">
              <w:rPr>
                <w:rFonts w:eastAsia="SimSun" w:hint="eastAsia"/>
                <w:kern w:val="22"/>
                <w:lang w:eastAsia="zh-CN"/>
              </w:rPr>
              <w:t>自然</w:t>
            </w:r>
            <w:r w:rsidR="000F34EE" w:rsidRPr="00C41AE7">
              <w:rPr>
                <w:rFonts w:eastAsia="SimSun" w:hint="eastAsia"/>
                <w:kern w:val="22"/>
                <w:lang w:eastAsia="zh-CN"/>
              </w:rPr>
              <w:t>的办法</w:t>
            </w:r>
            <w:r w:rsidR="003E5F9D">
              <w:rPr>
                <w:rFonts w:eastAsia="SimSun" w:hint="eastAsia"/>
                <w:kern w:val="22"/>
                <w:lang w:eastAsia="zh-CN"/>
              </w:rPr>
              <w:t>应对</w:t>
            </w:r>
            <w:r w:rsidRPr="00C41AE7">
              <w:rPr>
                <w:rFonts w:eastAsia="SimSun" w:hint="eastAsia"/>
                <w:kern w:val="22"/>
                <w:lang w:eastAsia="zh-CN"/>
              </w:rPr>
              <w:t>粮食安全等社会挑战的问题。</w:t>
            </w:r>
          </w:p>
        </w:tc>
        <w:tc>
          <w:tcPr>
            <w:tcW w:w="6378" w:type="dxa"/>
            <w:vMerge/>
          </w:tcPr>
          <w:p w14:paraId="3F3012BA" w14:textId="77777777" w:rsidR="00C10B09" w:rsidRPr="00C41AE7" w:rsidRDefault="00C10B09" w:rsidP="00E6791B">
            <w:pPr>
              <w:pStyle w:val="Para1"/>
              <w:suppressLineNumbers/>
              <w:suppressAutoHyphens/>
              <w:spacing w:before="40" w:after="40"/>
              <w:ind w:left="0"/>
              <w:rPr>
                <w:rFonts w:eastAsia="SimSun"/>
                <w:kern w:val="22"/>
                <w:lang w:eastAsia="zh-CN"/>
              </w:rPr>
            </w:pPr>
          </w:p>
        </w:tc>
      </w:tr>
      <w:tr w:rsidR="000F34EE" w:rsidRPr="006D6174" w14:paraId="40EBB9D4" w14:textId="77777777" w:rsidTr="00A06A75">
        <w:trPr>
          <w:gridAfter w:val="1"/>
          <w:wAfter w:w="6" w:type="dxa"/>
          <w:cantSplit/>
          <w:jc w:val="center"/>
        </w:trPr>
        <w:tc>
          <w:tcPr>
            <w:tcW w:w="1921" w:type="dxa"/>
          </w:tcPr>
          <w:p w14:paraId="09102B3B" w14:textId="4B51896A" w:rsidR="000F34EE" w:rsidRPr="00C41AE7" w:rsidRDefault="000F34EE"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自然的非物质</w:t>
            </w:r>
            <w:r w:rsidR="00B53B8F">
              <w:rPr>
                <w:rFonts w:eastAsia="SimSun" w:hint="eastAsia"/>
                <w:lang w:eastAsia="zh-CN"/>
              </w:rPr>
              <w:t>（</w:t>
            </w:r>
            <w:r w:rsidRPr="00C41AE7">
              <w:rPr>
                <w:rFonts w:eastAsia="SimSun" w:hint="eastAsia"/>
                <w:lang w:eastAsia="zh-CN"/>
              </w:rPr>
              <w:t>文化</w:t>
            </w:r>
            <w:r w:rsidR="00B53B8F">
              <w:rPr>
                <w:rFonts w:eastAsia="SimSun" w:hint="eastAsia"/>
                <w:lang w:eastAsia="zh-CN"/>
              </w:rPr>
              <w:t>）</w:t>
            </w:r>
            <w:r w:rsidRPr="00C41AE7">
              <w:rPr>
                <w:rFonts w:eastAsia="SimSun" w:hint="eastAsia"/>
                <w:lang w:eastAsia="zh-CN"/>
              </w:rPr>
              <w:t>服务</w:t>
            </w:r>
          </w:p>
        </w:tc>
        <w:tc>
          <w:tcPr>
            <w:tcW w:w="5387" w:type="dxa"/>
          </w:tcPr>
          <w:p w14:paraId="4C5725CA" w14:textId="4279DD93" w:rsidR="000F34EE" w:rsidRPr="00C41AE7" w:rsidRDefault="000F34EE"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目标可确保人类的文化</w:t>
            </w:r>
            <w:r w:rsidR="00B53B8F">
              <w:rPr>
                <w:rFonts w:eastAsia="SimSun" w:hint="eastAsia"/>
                <w:lang w:eastAsia="zh-CN"/>
              </w:rPr>
              <w:t>（</w:t>
            </w:r>
            <w:r w:rsidRPr="00C41AE7">
              <w:rPr>
                <w:rFonts w:eastAsia="SimSun" w:hint="eastAsia"/>
                <w:lang w:eastAsia="zh-CN"/>
              </w:rPr>
              <w:t>包括仪式和宗教</w:t>
            </w:r>
            <w:r w:rsidR="00B53B8F">
              <w:rPr>
                <w:rFonts w:eastAsia="SimSun" w:hint="eastAsia"/>
                <w:lang w:eastAsia="zh-CN"/>
              </w:rPr>
              <w:t>）</w:t>
            </w:r>
            <w:r w:rsidRPr="00C41AE7">
              <w:rPr>
                <w:rFonts w:eastAsia="SimSun" w:hint="eastAsia"/>
                <w:lang w:eastAsia="zh-CN"/>
              </w:rPr>
              <w:t>需求得到满足，人人都能获得。</w:t>
            </w:r>
          </w:p>
        </w:tc>
        <w:tc>
          <w:tcPr>
            <w:tcW w:w="6378" w:type="dxa"/>
            <w:vMerge/>
          </w:tcPr>
          <w:p w14:paraId="4651886E" w14:textId="77777777" w:rsidR="000F34EE" w:rsidRPr="00C41AE7" w:rsidRDefault="000F34EE" w:rsidP="00E6791B">
            <w:pPr>
              <w:pStyle w:val="Para1"/>
              <w:suppressLineNumbers/>
              <w:suppressAutoHyphens/>
              <w:spacing w:before="40" w:after="40"/>
              <w:ind w:left="0"/>
              <w:rPr>
                <w:rFonts w:eastAsia="SimSun"/>
                <w:kern w:val="22"/>
                <w:lang w:eastAsia="zh-CN"/>
              </w:rPr>
            </w:pPr>
          </w:p>
        </w:tc>
      </w:tr>
      <w:tr w:rsidR="000F34EE" w:rsidRPr="006D6174" w14:paraId="72FB2780" w14:textId="77777777" w:rsidTr="00A06A75">
        <w:trPr>
          <w:gridAfter w:val="1"/>
          <w:wAfter w:w="6" w:type="dxa"/>
          <w:cantSplit/>
          <w:jc w:val="center"/>
        </w:trPr>
        <w:tc>
          <w:tcPr>
            <w:tcW w:w="1921" w:type="dxa"/>
          </w:tcPr>
          <w:p w14:paraId="2E44DA00" w14:textId="7B4B4E83" w:rsidR="000F34EE" w:rsidRPr="00C41AE7" w:rsidRDefault="00F56A7E" w:rsidP="00E6791B">
            <w:pPr>
              <w:pStyle w:val="Para1"/>
              <w:suppressLineNumbers/>
              <w:suppressAutoHyphens/>
              <w:spacing w:before="40" w:after="40"/>
              <w:ind w:left="0"/>
              <w:rPr>
                <w:rFonts w:eastAsia="SimSun"/>
                <w:kern w:val="22"/>
                <w:lang w:eastAsia="zh-CN"/>
              </w:rPr>
            </w:pPr>
            <w:r w:rsidRPr="00C41AE7">
              <w:rPr>
                <w:rFonts w:eastAsia="SimSun" w:hint="eastAsia"/>
                <w:kern w:val="22"/>
                <w:lang w:eastAsia="zh-CN"/>
              </w:rPr>
              <w:t>自然的存在和内在价值</w:t>
            </w:r>
          </w:p>
        </w:tc>
        <w:tc>
          <w:tcPr>
            <w:tcW w:w="5387" w:type="dxa"/>
          </w:tcPr>
          <w:p w14:paraId="226BFFA1" w14:textId="3349C3D0" w:rsidR="000F34EE" w:rsidRPr="00C41AE7" w:rsidRDefault="000F34EE"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自然</w:t>
            </w:r>
            <w:r w:rsidR="00B53B8F">
              <w:rPr>
                <w:rFonts w:eastAsia="SimSun" w:hint="eastAsia"/>
                <w:lang w:eastAsia="zh-CN"/>
              </w:rPr>
              <w:t>（</w:t>
            </w:r>
            <w:r w:rsidRPr="00C41AE7">
              <w:rPr>
                <w:rFonts w:eastAsia="SimSun" w:hint="eastAsia"/>
                <w:lang w:eastAsia="zh-CN"/>
              </w:rPr>
              <w:t>和生物多样性</w:t>
            </w:r>
            <w:r w:rsidR="00B53B8F">
              <w:rPr>
                <w:rFonts w:eastAsia="SimSun" w:hint="eastAsia"/>
                <w:lang w:eastAsia="zh-CN"/>
              </w:rPr>
              <w:t>）</w:t>
            </w:r>
            <w:r w:rsidRPr="00C41AE7">
              <w:rPr>
                <w:rFonts w:eastAsia="SimSun" w:hint="eastAsia"/>
                <w:lang w:eastAsia="zh-CN"/>
              </w:rPr>
              <w:t>本身的价值独立于它为人们提供的服务。我们地球公民都</w:t>
            </w:r>
            <w:r w:rsidR="00F56A7E" w:rsidRPr="00C41AE7">
              <w:rPr>
                <w:rFonts w:eastAsia="SimSun" w:hint="eastAsia"/>
                <w:lang w:eastAsia="zh-CN"/>
              </w:rPr>
              <w:t>珍惜</w:t>
            </w:r>
            <w:r w:rsidRPr="00C41AE7">
              <w:rPr>
                <w:rFonts w:eastAsia="SimSun" w:hint="eastAsia"/>
                <w:lang w:eastAsia="zh-CN"/>
              </w:rPr>
              <w:t>这样一个理念，即</w:t>
            </w:r>
            <w:r w:rsidR="00F56A7E" w:rsidRPr="00C41AE7">
              <w:rPr>
                <w:rFonts w:eastAsia="SimSun" w:hint="eastAsia"/>
                <w:lang w:eastAsia="zh-CN"/>
              </w:rPr>
              <w:t>自然</w:t>
            </w:r>
            <w:r w:rsidRPr="00C41AE7">
              <w:rPr>
                <w:rFonts w:eastAsia="SimSun" w:hint="eastAsia"/>
                <w:lang w:eastAsia="zh-CN"/>
              </w:rPr>
              <w:t>欣欣向荣</w:t>
            </w:r>
            <w:r w:rsidR="00F56A7E" w:rsidRPr="00C41AE7">
              <w:rPr>
                <w:rFonts w:eastAsia="SimSun" w:hint="eastAsia"/>
                <w:lang w:eastAsia="zh-CN"/>
              </w:rPr>
              <w:t>，无处不在，安然无恙</w:t>
            </w:r>
            <w:r w:rsidRPr="00C41AE7">
              <w:rPr>
                <w:rFonts w:eastAsia="SimSun" w:hint="eastAsia"/>
                <w:lang w:eastAsia="zh-CN"/>
              </w:rPr>
              <w:t>。另</w:t>
            </w:r>
            <w:proofErr w:type="gramStart"/>
            <w:r w:rsidRPr="00C41AE7">
              <w:rPr>
                <w:rFonts w:eastAsia="SimSun" w:hint="eastAsia"/>
                <w:lang w:eastAsia="zh-CN"/>
              </w:rPr>
              <w:t>见</w:t>
            </w:r>
            <w:r w:rsidR="00F56A7E" w:rsidRPr="00C41AE7">
              <w:rPr>
                <w:rFonts w:eastAsia="SimSun" w:hint="eastAsia"/>
                <w:lang w:eastAsia="zh-CN"/>
              </w:rPr>
              <w:t>关于</w:t>
            </w:r>
            <w:proofErr w:type="gramEnd"/>
            <w:r w:rsidRPr="00C41AE7">
              <w:rPr>
                <w:rFonts w:eastAsia="SimSun" w:hint="eastAsia"/>
                <w:lang w:eastAsia="zh-CN"/>
              </w:rPr>
              <w:t>物种和</w:t>
            </w:r>
            <w:r w:rsidR="00F56A7E" w:rsidRPr="00C41AE7">
              <w:rPr>
                <w:rFonts w:eastAsia="SimSun" w:hint="eastAsia"/>
                <w:lang w:eastAsia="zh-CN"/>
              </w:rPr>
              <w:t>生境的</w:t>
            </w:r>
            <w:r w:rsidRPr="00C41AE7">
              <w:rPr>
                <w:rFonts w:eastAsia="SimSun" w:hint="eastAsia"/>
                <w:lang w:eastAsia="zh-CN"/>
              </w:rPr>
              <w:t>目标。</w:t>
            </w:r>
          </w:p>
        </w:tc>
        <w:tc>
          <w:tcPr>
            <w:tcW w:w="6378" w:type="dxa"/>
          </w:tcPr>
          <w:p w14:paraId="243A7DDC" w14:textId="4DFF1F98" w:rsidR="000F34EE" w:rsidRPr="00C41AE7" w:rsidRDefault="00F56A7E" w:rsidP="00E6791B">
            <w:pPr>
              <w:pStyle w:val="Para1"/>
              <w:suppressLineNumbers/>
              <w:suppressAutoHyphens/>
              <w:spacing w:before="40" w:after="40"/>
              <w:ind w:left="0"/>
              <w:rPr>
                <w:rFonts w:eastAsia="SimSun"/>
                <w:kern w:val="22"/>
                <w:lang w:eastAsia="zh-CN"/>
              </w:rPr>
            </w:pPr>
            <w:r w:rsidRPr="00C41AE7">
              <w:rPr>
                <w:rFonts w:eastAsia="SimSun" w:hint="eastAsia"/>
                <w:kern w:val="22"/>
                <w:lang w:eastAsia="zh-CN"/>
              </w:rPr>
              <w:t>爱知生物多样性目标没有具体涉及这个主题。</w:t>
            </w:r>
          </w:p>
        </w:tc>
      </w:tr>
      <w:tr w:rsidR="001D65EA" w:rsidRPr="006D6174" w14:paraId="5CC1F0F4" w14:textId="77777777" w:rsidTr="00A06A75">
        <w:trPr>
          <w:gridAfter w:val="1"/>
          <w:wAfter w:w="6" w:type="dxa"/>
          <w:cantSplit/>
          <w:jc w:val="center"/>
        </w:trPr>
        <w:tc>
          <w:tcPr>
            <w:tcW w:w="1921" w:type="dxa"/>
          </w:tcPr>
          <w:p w14:paraId="28275DC0" w14:textId="7F96BA42" w:rsidR="001D65EA" w:rsidRPr="00C41AE7" w:rsidRDefault="001D65EA" w:rsidP="00E6791B">
            <w:pPr>
              <w:pStyle w:val="Para1"/>
              <w:suppressLineNumbers/>
              <w:suppressAutoHyphens/>
              <w:spacing w:before="40" w:after="40"/>
              <w:ind w:left="0"/>
              <w:rPr>
                <w:rFonts w:eastAsia="SimSun"/>
                <w:kern w:val="22"/>
                <w:lang w:eastAsia="zh-CN"/>
              </w:rPr>
            </w:pPr>
            <w:r w:rsidRPr="00C41AE7">
              <w:rPr>
                <w:rFonts w:eastAsia="SimSun" w:hint="eastAsia"/>
                <w:kern w:val="22"/>
                <w:lang w:eastAsia="zh-CN"/>
              </w:rPr>
              <w:t>公平分享利用遗传资源产生的惠益</w:t>
            </w:r>
          </w:p>
        </w:tc>
        <w:tc>
          <w:tcPr>
            <w:tcW w:w="5387" w:type="dxa"/>
          </w:tcPr>
          <w:p w14:paraId="09445928" w14:textId="5E2C63CE" w:rsidR="001D65EA" w:rsidRPr="00C41AE7" w:rsidRDefault="001D65EA"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目标可侧重公平和公正分享利用遗传资源产生的惠益。</w:t>
            </w:r>
            <w:r w:rsidRPr="00C41AE7">
              <w:rPr>
                <w:rFonts w:eastAsia="SimSun" w:hint="eastAsia"/>
                <w:lang w:eastAsia="zh-CN"/>
              </w:rPr>
              <w:t xml:space="preserve"> </w:t>
            </w:r>
          </w:p>
        </w:tc>
        <w:tc>
          <w:tcPr>
            <w:tcW w:w="6378" w:type="dxa"/>
          </w:tcPr>
          <w:p w14:paraId="1E1D152C" w14:textId="3CEF2941" w:rsidR="001D65EA" w:rsidRPr="00C41AE7" w:rsidRDefault="001D65EA"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16</w:t>
            </w:r>
            <w:r w:rsidR="005C4A60" w:rsidRPr="00C41AE7">
              <w:rPr>
                <w:rFonts w:eastAsia="SimSun" w:hint="eastAsia"/>
                <w:lang w:eastAsia="zh-CN"/>
              </w:rPr>
              <w:t>涉及</w:t>
            </w:r>
            <w:r w:rsidRPr="00C41AE7">
              <w:rPr>
                <w:rFonts w:eastAsia="SimSun" w:hint="eastAsia"/>
                <w:lang w:eastAsia="zh-CN"/>
              </w:rPr>
              <w:t>这一问题，这是一</w:t>
            </w:r>
            <w:r w:rsidR="003E5F9D">
              <w:rPr>
                <w:rFonts w:eastAsia="SimSun" w:hint="eastAsia"/>
                <w:lang w:eastAsia="zh-CN"/>
              </w:rPr>
              <w:t>个</w:t>
            </w:r>
            <w:r w:rsidR="005C4A60" w:rsidRPr="00C41AE7">
              <w:rPr>
                <w:rFonts w:eastAsia="SimSun" w:hint="eastAsia"/>
                <w:lang w:eastAsia="zh-CN"/>
              </w:rPr>
              <w:t>面向</w:t>
            </w:r>
            <w:r w:rsidRPr="00C41AE7">
              <w:rPr>
                <w:rFonts w:eastAsia="SimSun" w:hint="eastAsia"/>
                <w:lang w:eastAsia="zh-CN"/>
              </w:rPr>
              <w:t>行动和成果目标，重点是</w:t>
            </w:r>
            <w:r w:rsidR="005C4A60" w:rsidRPr="00C41AE7">
              <w:rPr>
                <w:rFonts w:eastAsia="SimSun" w:hint="eastAsia"/>
                <w:lang w:eastAsia="zh-CN"/>
              </w:rPr>
              <w:t>执行</w:t>
            </w:r>
            <w:r w:rsidRPr="00C41AE7">
              <w:rPr>
                <w:rFonts w:eastAsia="SimSun" w:hint="eastAsia"/>
                <w:lang w:eastAsia="zh-CN"/>
              </w:rPr>
              <w:t>名古屋</w:t>
            </w:r>
            <w:r w:rsidR="005C4A60" w:rsidRPr="00C41AE7">
              <w:rPr>
                <w:rFonts w:eastAsia="SimSun" w:hint="eastAsia"/>
                <w:lang w:eastAsia="zh-CN"/>
              </w:rPr>
              <w:t>遗传资源</w:t>
            </w:r>
            <w:r w:rsidRPr="00C41AE7">
              <w:rPr>
                <w:rFonts w:eastAsia="SimSun" w:hint="eastAsia"/>
                <w:lang w:eastAsia="zh-CN"/>
              </w:rPr>
              <w:t>获取和惠益分享议定书。</w:t>
            </w:r>
          </w:p>
        </w:tc>
      </w:tr>
      <w:tr w:rsidR="00783314" w:rsidRPr="006D6174" w14:paraId="683524F6" w14:textId="77777777" w:rsidTr="00A06A75">
        <w:trPr>
          <w:cantSplit/>
          <w:jc w:val="center"/>
        </w:trPr>
        <w:tc>
          <w:tcPr>
            <w:tcW w:w="13692" w:type="dxa"/>
            <w:gridSpan w:val="4"/>
            <w:shd w:val="clear" w:color="auto" w:fill="D9D9D9" w:themeFill="background1" w:themeFillShade="D9"/>
          </w:tcPr>
          <w:p w14:paraId="1745B4C8" w14:textId="4D6FF850" w:rsidR="00783314" w:rsidRPr="00C41AE7" w:rsidRDefault="00783314" w:rsidP="00E6791B">
            <w:pPr>
              <w:keepNext/>
              <w:suppressLineNumbers/>
              <w:tabs>
                <w:tab w:val="left" w:pos="720"/>
              </w:tabs>
              <w:suppressAutoHyphens/>
              <w:spacing w:before="40" w:after="40"/>
              <w:rPr>
                <w:rFonts w:eastAsia="SimSun"/>
                <w:b/>
                <w:kern w:val="22"/>
                <w:sz w:val="22"/>
                <w:szCs w:val="22"/>
                <w:lang w:eastAsia="zh-CN"/>
              </w:rPr>
            </w:pPr>
            <w:r w:rsidRPr="00C41AE7">
              <w:rPr>
                <w:rFonts w:eastAsia="SimSun" w:hint="eastAsia"/>
                <w:b/>
                <w:bCs/>
                <w:kern w:val="22"/>
                <w:sz w:val="22"/>
                <w:szCs w:val="22"/>
                <w:lang w:eastAsia="zh-CN"/>
              </w:rPr>
              <w:t>工具、解决</w:t>
            </w:r>
            <w:r w:rsidR="003E5F9D">
              <w:rPr>
                <w:rFonts w:eastAsia="SimSun" w:hint="eastAsia"/>
                <w:b/>
                <w:bCs/>
                <w:kern w:val="22"/>
                <w:sz w:val="22"/>
                <w:szCs w:val="22"/>
                <w:lang w:eastAsia="zh-CN"/>
              </w:rPr>
              <w:t>方案</w:t>
            </w:r>
            <w:r w:rsidRPr="00C41AE7">
              <w:rPr>
                <w:rFonts w:eastAsia="SimSun" w:hint="eastAsia"/>
                <w:b/>
                <w:bCs/>
                <w:kern w:val="22"/>
                <w:sz w:val="22"/>
                <w:szCs w:val="22"/>
                <w:lang w:eastAsia="zh-CN"/>
              </w:rPr>
              <w:t>和杠杆点</w:t>
            </w:r>
            <w:r w:rsidRPr="00C41AE7">
              <w:rPr>
                <w:rFonts w:eastAsia="SimSun"/>
                <w:b/>
                <w:bCs/>
                <w:kern w:val="22"/>
                <w:sz w:val="22"/>
                <w:szCs w:val="22"/>
                <w:lang w:eastAsia="zh-CN"/>
              </w:rPr>
              <w:t xml:space="preserve"> </w:t>
            </w:r>
          </w:p>
        </w:tc>
      </w:tr>
      <w:tr w:rsidR="005C4A60" w:rsidRPr="006D6174" w14:paraId="050E090A" w14:textId="77777777" w:rsidTr="00A06A75">
        <w:trPr>
          <w:gridAfter w:val="1"/>
          <w:wAfter w:w="6" w:type="dxa"/>
          <w:cantSplit/>
          <w:jc w:val="center"/>
        </w:trPr>
        <w:tc>
          <w:tcPr>
            <w:tcW w:w="1921" w:type="dxa"/>
          </w:tcPr>
          <w:p w14:paraId="59D7D612" w14:textId="0A3AF46C" w:rsidR="005C4A60" w:rsidRPr="00C41AE7" w:rsidRDefault="005C4A60" w:rsidP="00E6791B">
            <w:pPr>
              <w:pStyle w:val="Para1"/>
              <w:suppressLineNumbers/>
              <w:suppressAutoHyphens/>
              <w:spacing w:before="40" w:after="40"/>
              <w:ind w:left="0"/>
              <w:rPr>
                <w:rFonts w:eastAsia="SimSun"/>
                <w:kern w:val="22"/>
              </w:rPr>
            </w:pPr>
            <w:r w:rsidRPr="00C41AE7">
              <w:rPr>
                <w:rFonts w:eastAsia="SimSun" w:hint="eastAsia"/>
                <w:kern w:val="22"/>
                <w:lang w:eastAsia="zh-CN"/>
              </w:rPr>
              <w:t>奖励措施</w:t>
            </w:r>
          </w:p>
        </w:tc>
        <w:tc>
          <w:tcPr>
            <w:tcW w:w="5387" w:type="dxa"/>
          </w:tcPr>
          <w:p w14:paraId="483C4F2C" w14:textId="209675A1"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目标可侧重消除不</w:t>
            </w:r>
            <w:r w:rsidR="003E5F9D">
              <w:rPr>
                <w:rFonts w:eastAsia="SimSun" w:hint="eastAsia"/>
                <w:lang w:eastAsia="zh-CN"/>
              </w:rPr>
              <w:t>当</w:t>
            </w:r>
            <w:r w:rsidRPr="00C41AE7">
              <w:rPr>
                <w:rFonts w:eastAsia="SimSun" w:hint="eastAsia"/>
                <w:lang w:eastAsia="zh-CN"/>
              </w:rPr>
              <w:t>奖励措施，包括补贴；解决政府规划和金融部门的问题。</w:t>
            </w:r>
          </w:p>
        </w:tc>
        <w:tc>
          <w:tcPr>
            <w:tcW w:w="6378" w:type="dxa"/>
          </w:tcPr>
          <w:p w14:paraId="4CB634A2" w14:textId="0388F9CE"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3</w:t>
            </w:r>
            <w:r w:rsidRPr="00C41AE7">
              <w:rPr>
                <w:rFonts w:eastAsia="SimSun" w:hint="eastAsia"/>
                <w:lang w:eastAsia="zh-CN"/>
              </w:rPr>
              <w:t>涉及这一问题，这是一</w:t>
            </w:r>
            <w:r w:rsidR="003E5F9D">
              <w:rPr>
                <w:rFonts w:eastAsia="SimSun" w:hint="eastAsia"/>
                <w:lang w:eastAsia="zh-CN"/>
              </w:rPr>
              <w:t>个</w:t>
            </w:r>
            <w:r w:rsidRPr="00C41AE7">
              <w:rPr>
                <w:rFonts w:eastAsia="SimSun" w:hint="eastAsia"/>
                <w:lang w:eastAsia="zh-CN"/>
              </w:rPr>
              <w:t>面向成果</w:t>
            </w:r>
            <w:r w:rsidR="003E5F9D">
              <w:rPr>
                <w:rFonts w:eastAsia="SimSun" w:hint="eastAsia"/>
                <w:lang w:eastAsia="zh-CN"/>
              </w:rPr>
              <w:t>和</w:t>
            </w:r>
            <w:r w:rsidRPr="00C41AE7">
              <w:rPr>
                <w:rFonts w:eastAsia="SimSun" w:hint="eastAsia"/>
                <w:lang w:eastAsia="zh-CN"/>
              </w:rPr>
              <w:t>行动、侧重积极和消极奖励措施的目标。目标侧重政府在消除有害奖励措施或采取积极奖励措施中的作用。</w:t>
            </w:r>
          </w:p>
        </w:tc>
      </w:tr>
      <w:tr w:rsidR="005C4A60" w:rsidRPr="006D6174" w14:paraId="6BBA259A" w14:textId="77777777" w:rsidTr="00A06A75">
        <w:trPr>
          <w:gridAfter w:val="1"/>
          <w:wAfter w:w="6" w:type="dxa"/>
          <w:cantSplit/>
          <w:jc w:val="center"/>
        </w:trPr>
        <w:tc>
          <w:tcPr>
            <w:tcW w:w="1921" w:type="dxa"/>
          </w:tcPr>
          <w:p w14:paraId="067D847A" w14:textId="1475E766" w:rsidR="005C4A60" w:rsidRPr="00C41AE7" w:rsidRDefault="005C4A60" w:rsidP="00E6791B">
            <w:pPr>
              <w:pStyle w:val="Para1"/>
              <w:suppressLineNumbers/>
              <w:suppressAutoHyphens/>
              <w:spacing w:before="40" w:after="40"/>
              <w:ind w:left="0"/>
              <w:rPr>
                <w:rFonts w:eastAsia="SimSun"/>
                <w:kern w:val="22"/>
              </w:rPr>
            </w:pPr>
            <w:r w:rsidRPr="00C41AE7">
              <w:rPr>
                <w:rFonts w:eastAsia="SimSun" w:hint="eastAsia"/>
                <w:kern w:val="22"/>
                <w:lang w:eastAsia="zh-CN"/>
              </w:rPr>
              <w:t>法律、法规和政策</w:t>
            </w:r>
            <w:r w:rsidRPr="00C41AE7">
              <w:rPr>
                <w:rFonts w:eastAsia="SimSun"/>
                <w:kern w:val="22"/>
              </w:rPr>
              <w:t xml:space="preserve"> </w:t>
            </w:r>
          </w:p>
        </w:tc>
        <w:tc>
          <w:tcPr>
            <w:tcW w:w="5387" w:type="dxa"/>
          </w:tcPr>
          <w:p w14:paraId="184FE682" w14:textId="3A0B3249"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目标可侧重法律和</w:t>
            </w:r>
            <w:r w:rsidR="003E5F9D">
              <w:rPr>
                <w:rFonts w:eastAsia="SimSun" w:hint="eastAsia"/>
                <w:lang w:eastAsia="zh-CN"/>
              </w:rPr>
              <w:t>法规</w:t>
            </w:r>
            <w:r w:rsidRPr="00C41AE7">
              <w:rPr>
                <w:rFonts w:eastAsia="SimSun" w:hint="eastAsia"/>
                <w:lang w:eastAsia="zh-CN"/>
              </w:rPr>
              <w:t>工具的存在和使用，支持</w:t>
            </w:r>
            <w:r w:rsidR="003E5F9D">
              <w:rPr>
                <w:rFonts w:eastAsia="SimSun" w:hint="eastAsia"/>
                <w:lang w:eastAsia="zh-CN"/>
              </w:rPr>
              <w:t>针对</w:t>
            </w:r>
            <w:r w:rsidRPr="00C41AE7">
              <w:rPr>
                <w:rFonts w:eastAsia="SimSun" w:hint="eastAsia"/>
                <w:lang w:eastAsia="zh-CN"/>
              </w:rPr>
              <w:t>驱动因素和使用的目标。尤其包括物种管理、土地管理、贸易、威胁管理</w:t>
            </w:r>
            <w:r w:rsidR="00322945" w:rsidRPr="00C41AE7">
              <w:rPr>
                <w:rFonts w:eastAsia="SimSun" w:hint="eastAsia"/>
                <w:lang w:eastAsia="zh-CN"/>
              </w:rPr>
              <w:t>、</w:t>
            </w:r>
            <w:r w:rsidRPr="00C41AE7">
              <w:rPr>
                <w:rFonts w:eastAsia="SimSun" w:hint="eastAsia"/>
                <w:lang w:eastAsia="zh-CN"/>
              </w:rPr>
              <w:t>影响需求的措施。</w:t>
            </w:r>
          </w:p>
        </w:tc>
        <w:tc>
          <w:tcPr>
            <w:tcW w:w="6378" w:type="dxa"/>
          </w:tcPr>
          <w:p w14:paraId="4C4AC6D1" w14:textId="2372B076"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爱知生物多样性目标没有具体涉及这些主题。</w:t>
            </w:r>
          </w:p>
        </w:tc>
      </w:tr>
      <w:tr w:rsidR="005C4A60" w:rsidRPr="006D6174" w14:paraId="0566202B" w14:textId="77777777" w:rsidTr="00A06A75">
        <w:trPr>
          <w:gridAfter w:val="1"/>
          <w:wAfter w:w="6" w:type="dxa"/>
          <w:cantSplit/>
          <w:jc w:val="center"/>
        </w:trPr>
        <w:tc>
          <w:tcPr>
            <w:tcW w:w="1921" w:type="dxa"/>
          </w:tcPr>
          <w:p w14:paraId="5F417171" w14:textId="4FFF09FE" w:rsidR="005C4A60" w:rsidRPr="00C41AE7" w:rsidRDefault="005C4A60" w:rsidP="00E6791B">
            <w:pPr>
              <w:pStyle w:val="Para1"/>
              <w:suppressLineNumbers/>
              <w:suppressAutoHyphens/>
              <w:spacing w:before="40" w:after="40"/>
              <w:ind w:left="0"/>
              <w:rPr>
                <w:rFonts w:eastAsia="SimSun"/>
                <w:kern w:val="22"/>
              </w:rPr>
            </w:pPr>
            <w:r w:rsidRPr="00C41AE7">
              <w:rPr>
                <w:rFonts w:eastAsia="SimSun" w:hint="eastAsia"/>
                <w:kern w:val="22"/>
                <w:lang w:eastAsia="zh-CN"/>
              </w:rPr>
              <w:t>可持续消费和生产</w:t>
            </w:r>
            <w:r w:rsidRPr="00C41AE7">
              <w:rPr>
                <w:rFonts w:eastAsia="SimSun"/>
                <w:kern w:val="22"/>
              </w:rPr>
              <w:t xml:space="preserve"> </w:t>
            </w:r>
          </w:p>
        </w:tc>
        <w:tc>
          <w:tcPr>
            <w:tcW w:w="5387" w:type="dxa"/>
          </w:tcPr>
          <w:p w14:paraId="6CA9D67D" w14:textId="0DA8AD36"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目标可侧重促进可持续消费和生产</w:t>
            </w:r>
            <w:r w:rsidR="00322945" w:rsidRPr="00C41AE7">
              <w:rPr>
                <w:rFonts w:eastAsia="SimSun" w:hint="eastAsia"/>
                <w:lang w:eastAsia="zh-CN"/>
              </w:rPr>
              <w:t>进程</w:t>
            </w:r>
            <w:r w:rsidRPr="00C41AE7">
              <w:rPr>
                <w:rFonts w:eastAsia="SimSun" w:hint="eastAsia"/>
                <w:lang w:eastAsia="zh-CN"/>
              </w:rPr>
              <w:t>。目标可侧重减少对资源的总体需求，也可</w:t>
            </w:r>
            <w:r w:rsidR="00322945" w:rsidRPr="00C41AE7">
              <w:rPr>
                <w:rFonts w:eastAsia="SimSun" w:hint="eastAsia"/>
                <w:lang w:eastAsia="zh-CN"/>
              </w:rPr>
              <w:t>涉及</w:t>
            </w:r>
            <w:r w:rsidRPr="00C41AE7">
              <w:rPr>
                <w:rFonts w:eastAsia="SimSun" w:hint="eastAsia"/>
                <w:lang w:eastAsia="zh-CN"/>
              </w:rPr>
              <w:t>不可持续的贸易、</w:t>
            </w:r>
            <w:r w:rsidR="003E5F9D" w:rsidRPr="00C41AE7">
              <w:rPr>
                <w:rFonts w:eastAsia="SimSun" w:hint="eastAsia"/>
                <w:lang w:eastAsia="zh-CN"/>
              </w:rPr>
              <w:t>非法</w:t>
            </w:r>
            <w:r w:rsidRPr="00C41AE7">
              <w:rPr>
                <w:rFonts w:eastAsia="SimSun" w:hint="eastAsia"/>
                <w:lang w:eastAsia="zh-CN"/>
              </w:rPr>
              <w:t>野生动物贸易或人</w:t>
            </w:r>
            <w:r w:rsidR="00322945" w:rsidRPr="00C41AE7">
              <w:rPr>
                <w:rFonts w:eastAsia="SimSun" w:hint="eastAsia"/>
                <w:lang w:eastAsia="zh-CN"/>
              </w:rPr>
              <w:t>类</w:t>
            </w:r>
            <w:r w:rsidRPr="00C41AE7">
              <w:rPr>
                <w:rFonts w:eastAsia="SimSun" w:hint="eastAsia"/>
                <w:lang w:eastAsia="zh-CN"/>
              </w:rPr>
              <w:t>与野生动物冲突问题。还可</w:t>
            </w:r>
            <w:r w:rsidR="00322945" w:rsidRPr="00C41AE7">
              <w:rPr>
                <w:rFonts w:eastAsia="SimSun" w:hint="eastAsia"/>
                <w:lang w:eastAsia="zh-CN"/>
              </w:rPr>
              <w:t>提及使用基于自然的</w:t>
            </w:r>
            <w:r w:rsidR="003E5F9D">
              <w:rPr>
                <w:rFonts w:eastAsia="SimSun" w:hint="eastAsia"/>
                <w:lang w:eastAsia="zh-CN"/>
              </w:rPr>
              <w:t>解决方案</w:t>
            </w:r>
            <w:r w:rsidRPr="00C41AE7">
              <w:rPr>
                <w:rFonts w:eastAsia="SimSun" w:hint="eastAsia"/>
                <w:lang w:eastAsia="zh-CN"/>
              </w:rPr>
              <w:t>改善可持续性。</w:t>
            </w:r>
            <w:r w:rsidR="003E5F9D">
              <w:rPr>
                <w:rFonts w:eastAsia="SimSun" w:hint="eastAsia"/>
                <w:lang w:eastAsia="zh-CN"/>
              </w:rPr>
              <w:t xml:space="preserve"> </w:t>
            </w:r>
          </w:p>
        </w:tc>
        <w:tc>
          <w:tcPr>
            <w:tcW w:w="6378" w:type="dxa"/>
          </w:tcPr>
          <w:p w14:paraId="4A965C77" w14:textId="04B78F01"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4</w:t>
            </w:r>
            <w:r w:rsidR="00322945" w:rsidRPr="00C41AE7">
              <w:rPr>
                <w:rFonts w:eastAsia="SimSun" w:hint="eastAsia"/>
                <w:lang w:eastAsia="zh-CN"/>
              </w:rPr>
              <w:t>涉及</w:t>
            </w:r>
            <w:r w:rsidRPr="00C41AE7">
              <w:rPr>
                <w:rFonts w:eastAsia="SimSun" w:hint="eastAsia"/>
                <w:lang w:eastAsia="zh-CN"/>
              </w:rPr>
              <w:t>这个问题，这是一个与可持续生产和消费计划有关的面向过程的目标。目标</w:t>
            </w:r>
            <w:r w:rsidR="00322945" w:rsidRPr="00C41AE7">
              <w:rPr>
                <w:rFonts w:eastAsia="SimSun" w:hint="eastAsia"/>
                <w:lang w:eastAsia="zh-CN"/>
              </w:rPr>
              <w:t>提到</w:t>
            </w:r>
            <w:r w:rsidRPr="00C41AE7">
              <w:rPr>
                <w:rFonts w:eastAsia="SimSun" w:hint="eastAsia"/>
                <w:lang w:eastAsia="zh-CN"/>
              </w:rPr>
              <w:t>一系列行为者，但没有具体说明应采取行动的部门。</w:t>
            </w:r>
          </w:p>
        </w:tc>
      </w:tr>
      <w:tr w:rsidR="005C4A60" w:rsidRPr="006D6174" w14:paraId="7B8DDB7B" w14:textId="77777777" w:rsidTr="00A06A75">
        <w:trPr>
          <w:gridAfter w:val="1"/>
          <w:wAfter w:w="6" w:type="dxa"/>
          <w:cantSplit/>
          <w:jc w:val="center"/>
        </w:trPr>
        <w:tc>
          <w:tcPr>
            <w:tcW w:w="1921" w:type="dxa"/>
          </w:tcPr>
          <w:p w14:paraId="39ECCA6B" w14:textId="209AABBF" w:rsidR="005C4A60" w:rsidRPr="00C41AE7" w:rsidRDefault="005C4A60" w:rsidP="00E6791B">
            <w:pPr>
              <w:pStyle w:val="Para1"/>
              <w:suppressLineNumbers/>
              <w:suppressAutoHyphens/>
              <w:spacing w:before="40" w:after="40"/>
              <w:ind w:left="0"/>
              <w:rPr>
                <w:rFonts w:eastAsia="SimSun"/>
                <w:kern w:val="22"/>
              </w:rPr>
            </w:pPr>
            <w:r w:rsidRPr="00C41AE7">
              <w:rPr>
                <w:rFonts w:eastAsia="SimSun" w:hint="eastAsia"/>
                <w:kern w:val="22"/>
                <w:lang w:eastAsia="zh-CN"/>
              </w:rPr>
              <w:lastRenderedPageBreak/>
              <w:t>生物多样性的价值</w:t>
            </w:r>
            <w:r w:rsidRPr="00C41AE7">
              <w:rPr>
                <w:rFonts w:eastAsia="SimSun"/>
                <w:kern w:val="22"/>
              </w:rPr>
              <w:t xml:space="preserve"> </w:t>
            </w:r>
          </w:p>
        </w:tc>
        <w:tc>
          <w:tcPr>
            <w:tcW w:w="5387" w:type="dxa"/>
          </w:tcPr>
          <w:p w14:paraId="4C1E3892" w14:textId="3CFF234F"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目标可侧重确保生物多样性的</w:t>
            </w:r>
            <w:r w:rsidR="00322945" w:rsidRPr="00C41AE7">
              <w:rPr>
                <w:rFonts w:eastAsia="SimSun" w:hint="eastAsia"/>
                <w:lang w:eastAsia="zh-CN"/>
              </w:rPr>
              <w:t>各种</w:t>
            </w:r>
            <w:r w:rsidRPr="00C41AE7">
              <w:rPr>
                <w:rFonts w:eastAsia="SimSun" w:hint="eastAsia"/>
                <w:lang w:eastAsia="zh-CN"/>
              </w:rPr>
              <w:t>价值得到充分承认，并</w:t>
            </w:r>
            <w:r w:rsidR="00322945" w:rsidRPr="00C41AE7">
              <w:rPr>
                <w:rFonts w:eastAsia="SimSun" w:hint="eastAsia"/>
                <w:lang w:eastAsia="zh-CN"/>
              </w:rPr>
              <w:t>反映</w:t>
            </w:r>
            <w:r w:rsidR="00EB7CFE" w:rsidRPr="00C41AE7">
              <w:rPr>
                <w:rFonts w:eastAsia="SimSun" w:hint="eastAsia"/>
                <w:lang w:eastAsia="zh-CN"/>
              </w:rPr>
              <w:t>在</w:t>
            </w:r>
            <w:r w:rsidRPr="00C41AE7">
              <w:rPr>
                <w:rFonts w:eastAsia="SimSun" w:hint="eastAsia"/>
                <w:lang w:eastAsia="zh-CN"/>
              </w:rPr>
              <w:t>各级决策中。</w:t>
            </w:r>
            <w:r w:rsidR="00EB7CFE" w:rsidRPr="00C41AE7">
              <w:rPr>
                <w:rFonts w:eastAsia="SimSun" w:hint="eastAsia"/>
                <w:lang w:eastAsia="zh-CN"/>
              </w:rPr>
              <w:t>也</w:t>
            </w:r>
            <w:r w:rsidRPr="00C41AE7">
              <w:rPr>
                <w:rFonts w:eastAsia="SimSun" w:hint="eastAsia"/>
                <w:lang w:eastAsia="zh-CN"/>
              </w:rPr>
              <w:t>可</w:t>
            </w:r>
            <w:r w:rsidR="00EB7CFE" w:rsidRPr="00C41AE7">
              <w:rPr>
                <w:rFonts w:eastAsia="SimSun" w:hint="eastAsia"/>
                <w:lang w:eastAsia="zh-CN"/>
              </w:rPr>
              <w:t>提及</w:t>
            </w:r>
            <w:r w:rsidRPr="00C41AE7">
              <w:rPr>
                <w:rFonts w:eastAsia="SimSun" w:hint="eastAsia"/>
                <w:lang w:eastAsia="zh-CN"/>
              </w:rPr>
              <w:t>政府和私营部门</w:t>
            </w:r>
            <w:r w:rsidR="00EB7CFE" w:rsidRPr="00C41AE7">
              <w:rPr>
                <w:rFonts w:eastAsia="SimSun" w:hint="eastAsia"/>
                <w:lang w:eastAsia="zh-CN"/>
              </w:rPr>
              <w:t>纳入</w:t>
            </w:r>
            <w:r w:rsidRPr="00C41AE7">
              <w:rPr>
                <w:rFonts w:eastAsia="SimSun" w:hint="eastAsia"/>
                <w:lang w:eastAsia="zh-CN"/>
              </w:rPr>
              <w:t>这些价值。</w:t>
            </w:r>
          </w:p>
        </w:tc>
        <w:tc>
          <w:tcPr>
            <w:tcW w:w="6378" w:type="dxa"/>
          </w:tcPr>
          <w:p w14:paraId="3E6D20BE" w14:textId="091E9980" w:rsidR="005C4A60" w:rsidRPr="00C41AE7" w:rsidRDefault="005C4A60"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2</w:t>
            </w:r>
            <w:r w:rsidR="00EB7CFE" w:rsidRPr="00C41AE7">
              <w:rPr>
                <w:rFonts w:eastAsia="SimSun" w:hint="eastAsia"/>
                <w:lang w:eastAsia="zh-CN"/>
              </w:rPr>
              <w:t>涉及</w:t>
            </w:r>
            <w:r w:rsidRPr="00C41AE7">
              <w:rPr>
                <w:rFonts w:eastAsia="SimSun" w:hint="eastAsia"/>
                <w:lang w:eastAsia="zh-CN"/>
              </w:rPr>
              <w:t>这一问题，这是一个面向进程的目标，侧重将生物多样性价值纳入相关政府政策。它没有更广泛地关注估值问题。</w:t>
            </w:r>
          </w:p>
        </w:tc>
      </w:tr>
      <w:tr w:rsidR="00EB7CFE" w:rsidRPr="006D6174" w14:paraId="6694D8C7" w14:textId="77777777" w:rsidTr="00A06A75">
        <w:trPr>
          <w:gridAfter w:val="1"/>
          <w:wAfter w:w="6" w:type="dxa"/>
          <w:cantSplit/>
          <w:jc w:val="center"/>
        </w:trPr>
        <w:tc>
          <w:tcPr>
            <w:tcW w:w="1921" w:type="dxa"/>
          </w:tcPr>
          <w:p w14:paraId="0C2A024F" w14:textId="39CB35CE" w:rsidR="00EB7CFE" w:rsidRPr="00C41AE7" w:rsidRDefault="00EB7CFE" w:rsidP="00E6791B">
            <w:pPr>
              <w:pStyle w:val="Para1"/>
              <w:suppressLineNumbers/>
              <w:suppressAutoHyphens/>
              <w:spacing w:before="40" w:after="40"/>
              <w:ind w:left="0"/>
              <w:rPr>
                <w:rFonts w:eastAsia="SimSun"/>
                <w:kern w:val="22"/>
              </w:rPr>
            </w:pPr>
            <w:r w:rsidRPr="00C41AE7">
              <w:rPr>
                <w:rFonts w:eastAsia="SimSun" w:hint="eastAsia"/>
                <w:kern w:val="22"/>
                <w:lang w:eastAsia="zh-CN"/>
              </w:rPr>
              <w:t>转型变革的其他问题</w:t>
            </w:r>
            <w:r w:rsidRPr="00C41AE7">
              <w:rPr>
                <w:rFonts w:eastAsia="SimSun"/>
                <w:kern w:val="22"/>
              </w:rPr>
              <w:t xml:space="preserve"> </w:t>
            </w:r>
          </w:p>
        </w:tc>
        <w:tc>
          <w:tcPr>
            <w:tcW w:w="5387" w:type="dxa"/>
          </w:tcPr>
          <w:p w14:paraId="42A757A8" w14:textId="2E54EF67" w:rsidR="00EB7CFE" w:rsidRPr="00C41AE7" w:rsidRDefault="00EB7CFE"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w:t>
            </w:r>
            <w:r w:rsidR="001F21F6" w:rsidRPr="00C41AE7">
              <w:rPr>
                <w:rFonts w:eastAsia="SimSun" w:hint="eastAsia"/>
                <w:lang w:eastAsia="zh-CN"/>
              </w:rPr>
              <w:t>涉及</w:t>
            </w:r>
            <w:r w:rsidR="001F21F6" w:rsidRPr="00C41AE7">
              <w:rPr>
                <w:rFonts w:ascii="Times New Roman" w:eastAsia="SimSun" w:hAnsi="Times New Roman" w:cs="Times New Roman"/>
                <w:kern w:val="22"/>
                <w:lang w:eastAsia="zh-CN"/>
              </w:rPr>
              <w:t>IPBES</w:t>
            </w:r>
            <w:r w:rsidRPr="00C41AE7">
              <w:rPr>
                <w:rFonts w:eastAsia="SimSun" w:hint="eastAsia"/>
                <w:lang w:eastAsia="zh-CN"/>
              </w:rPr>
              <w:t>确定的其他间接驱动因素</w:t>
            </w:r>
            <w:r w:rsidR="00B53B8F">
              <w:rPr>
                <w:rFonts w:eastAsia="SimSun" w:hint="eastAsia"/>
                <w:lang w:eastAsia="zh-CN"/>
              </w:rPr>
              <w:t>（</w:t>
            </w:r>
            <w:r w:rsidRPr="00C41AE7">
              <w:rPr>
                <w:rFonts w:eastAsia="SimSun" w:hint="eastAsia"/>
                <w:lang w:eastAsia="zh-CN"/>
              </w:rPr>
              <w:t>分类如下</w:t>
            </w:r>
            <w:r w:rsidR="00985D64">
              <w:rPr>
                <w:rFonts w:eastAsia="SimSun" w:hint="eastAsia"/>
                <w:lang w:eastAsia="zh-CN"/>
              </w:rPr>
              <w:t>：</w:t>
            </w:r>
            <w:r w:rsidRPr="00C41AE7">
              <w:rPr>
                <w:rFonts w:eastAsia="SimSun" w:hint="eastAsia"/>
                <w:lang w:eastAsia="zh-CN"/>
              </w:rPr>
              <w:t>人口和社会文化；经济和技术、体制和治理；冲突和流行病</w:t>
            </w:r>
            <w:r w:rsidR="00B53B8F">
              <w:rPr>
                <w:rFonts w:eastAsia="SimSun" w:hint="eastAsia"/>
                <w:lang w:eastAsia="zh-CN"/>
              </w:rPr>
              <w:t>）</w:t>
            </w:r>
            <w:r w:rsidRPr="00C41AE7">
              <w:rPr>
                <w:rFonts w:eastAsia="SimSun" w:hint="eastAsia"/>
                <w:lang w:eastAsia="zh-CN"/>
              </w:rPr>
              <w:t>。</w:t>
            </w:r>
            <w:r w:rsidR="001F21F6" w:rsidRPr="00C41AE7">
              <w:rPr>
                <w:rFonts w:ascii="Times New Roman" w:eastAsia="SimSun" w:hAnsi="Times New Roman" w:cs="Times New Roman"/>
                <w:kern w:val="22"/>
                <w:lang w:eastAsia="zh-CN"/>
              </w:rPr>
              <w:t>IPBES</w:t>
            </w:r>
            <w:proofErr w:type="gramStart"/>
            <w:r w:rsidRPr="00C41AE7">
              <w:rPr>
                <w:rFonts w:eastAsia="SimSun" w:hint="eastAsia"/>
                <w:lang w:eastAsia="zh-CN"/>
              </w:rPr>
              <w:t>还确定了转型变革的“</w:t>
            </w:r>
            <w:proofErr w:type="gramEnd"/>
            <w:r w:rsidRPr="00C41AE7">
              <w:rPr>
                <w:rFonts w:eastAsia="SimSun" w:hint="eastAsia"/>
                <w:lang w:eastAsia="zh-CN"/>
              </w:rPr>
              <w:t>杠杆”和“杠杆点”。</w:t>
            </w:r>
          </w:p>
        </w:tc>
        <w:tc>
          <w:tcPr>
            <w:tcW w:w="6378" w:type="dxa"/>
          </w:tcPr>
          <w:p w14:paraId="28DAA266" w14:textId="6EFC883F" w:rsidR="00EB7CFE" w:rsidRPr="00C41AE7" w:rsidRDefault="00EB7CFE"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爱知生物多样性目标没有具体涉及这些主题。</w:t>
            </w:r>
          </w:p>
        </w:tc>
      </w:tr>
      <w:tr w:rsidR="00783314" w:rsidRPr="006D6174" w14:paraId="66CBCE5F" w14:textId="77777777" w:rsidTr="00A06A75">
        <w:trPr>
          <w:cantSplit/>
          <w:jc w:val="center"/>
        </w:trPr>
        <w:tc>
          <w:tcPr>
            <w:tcW w:w="13692" w:type="dxa"/>
            <w:gridSpan w:val="4"/>
            <w:shd w:val="clear" w:color="auto" w:fill="D9D9D9" w:themeFill="background1" w:themeFillShade="D9"/>
          </w:tcPr>
          <w:p w14:paraId="774D2D32" w14:textId="703C6D04" w:rsidR="00783314" w:rsidRPr="00C41AE7" w:rsidRDefault="007275D0" w:rsidP="00E6791B">
            <w:pPr>
              <w:pStyle w:val="Para1"/>
              <w:keepNext/>
              <w:suppressLineNumbers/>
              <w:suppressAutoHyphens/>
              <w:spacing w:before="40" w:after="40"/>
              <w:ind w:left="0"/>
              <w:rPr>
                <w:rFonts w:eastAsia="SimSun"/>
                <w:b/>
                <w:kern w:val="22"/>
              </w:rPr>
            </w:pPr>
            <w:r w:rsidRPr="00C41AE7">
              <w:rPr>
                <w:rFonts w:eastAsia="SimSun" w:hint="eastAsia"/>
                <w:b/>
                <w:bCs/>
                <w:kern w:val="22"/>
                <w:lang w:eastAsia="zh-CN"/>
              </w:rPr>
              <w:t>有利条件</w:t>
            </w:r>
          </w:p>
        </w:tc>
      </w:tr>
      <w:tr w:rsidR="001F21F6" w:rsidRPr="006D6174" w14:paraId="630D505D" w14:textId="77777777" w:rsidTr="00A06A75">
        <w:trPr>
          <w:gridAfter w:val="1"/>
          <w:wAfter w:w="6" w:type="dxa"/>
          <w:cantSplit/>
          <w:jc w:val="center"/>
        </w:trPr>
        <w:tc>
          <w:tcPr>
            <w:tcW w:w="1921" w:type="dxa"/>
          </w:tcPr>
          <w:p w14:paraId="33B9126A" w14:textId="2CC480FF"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国家规划进程</w:t>
            </w:r>
          </w:p>
        </w:tc>
        <w:tc>
          <w:tcPr>
            <w:tcW w:w="5387" w:type="dxa"/>
          </w:tcPr>
          <w:p w14:paraId="5E0448AB" w14:textId="28E3F97C"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目标可侧重需要促进国家规划进程的一致性，确保国家生物多样性战略和行动计划作为整个政府战略获得通过。更</w:t>
            </w:r>
            <w:r w:rsidR="00E63496" w:rsidRPr="00C41AE7">
              <w:rPr>
                <w:rFonts w:eastAsia="SimSun" w:hint="eastAsia"/>
                <w:lang w:eastAsia="zh-CN"/>
              </w:rPr>
              <w:t>笼统而言</w:t>
            </w:r>
            <w:r w:rsidRPr="00C41AE7">
              <w:rPr>
                <w:rFonts w:eastAsia="SimSun" w:hint="eastAsia"/>
                <w:lang w:eastAsia="zh-CN"/>
              </w:rPr>
              <w:t>，需要</w:t>
            </w:r>
            <w:r w:rsidR="00524287" w:rsidRPr="00C41AE7">
              <w:rPr>
                <w:rFonts w:eastAsia="SimSun" w:hint="eastAsia"/>
                <w:lang w:eastAsia="zh-CN"/>
              </w:rPr>
              <w:t>通过设立国家多部门和</w:t>
            </w:r>
            <w:proofErr w:type="gramStart"/>
            <w:r w:rsidR="00524287" w:rsidRPr="00C41AE7">
              <w:rPr>
                <w:rFonts w:eastAsia="SimSun" w:hint="eastAsia"/>
                <w:lang w:eastAsia="zh-CN"/>
              </w:rPr>
              <w:t>多利益</w:t>
            </w:r>
            <w:proofErr w:type="gramEnd"/>
            <w:r w:rsidR="00524287" w:rsidRPr="00C41AE7">
              <w:rPr>
                <w:rFonts w:eastAsia="SimSun" w:hint="eastAsia"/>
                <w:lang w:eastAsia="zh-CN"/>
              </w:rPr>
              <w:t>攸关方平台而建立适当的执行和治理机制，协调</w:t>
            </w:r>
            <w:r w:rsidRPr="00C41AE7">
              <w:rPr>
                <w:rFonts w:eastAsia="SimSun" w:hint="eastAsia"/>
                <w:lang w:eastAsia="zh-CN"/>
              </w:rPr>
              <w:t>国家生物多样性战略和行动计划</w:t>
            </w:r>
            <w:r w:rsidR="00524287" w:rsidRPr="00C41AE7">
              <w:rPr>
                <w:rFonts w:eastAsia="SimSun" w:hint="eastAsia"/>
                <w:lang w:eastAsia="zh-CN"/>
              </w:rPr>
              <w:t>，</w:t>
            </w:r>
            <w:r w:rsidR="00E63496" w:rsidRPr="00C41AE7">
              <w:rPr>
                <w:rFonts w:eastAsia="SimSun" w:hint="eastAsia"/>
                <w:lang w:eastAsia="zh-CN"/>
              </w:rPr>
              <w:t>定期和周期性提升</w:t>
            </w:r>
            <w:r w:rsidRPr="00C41AE7">
              <w:rPr>
                <w:rFonts w:eastAsia="SimSun" w:hint="eastAsia"/>
                <w:lang w:eastAsia="zh-CN"/>
              </w:rPr>
              <w:t>雄心和行动、</w:t>
            </w:r>
            <w:r w:rsidR="00E63496" w:rsidRPr="00C41AE7">
              <w:rPr>
                <w:rFonts w:eastAsia="SimSun" w:hint="eastAsia"/>
                <w:lang w:eastAsia="zh-CN"/>
              </w:rPr>
              <w:t>公正、</w:t>
            </w:r>
            <w:r w:rsidRPr="00C41AE7">
              <w:rPr>
                <w:rFonts w:eastAsia="SimSun" w:hint="eastAsia"/>
                <w:lang w:eastAsia="zh-CN"/>
              </w:rPr>
              <w:t>公平、开放和包容。</w:t>
            </w:r>
          </w:p>
        </w:tc>
        <w:tc>
          <w:tcPr>
            <w:tcW w:w="6378" w:type="dxa"/>
          </w:tcPr>
          <w:p w14:paraId="6564B1FE" w14:textId="0C80CAF6"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17</w:t>
            </w:r>
            <w:r w:rsidR="00524287" w:rsidRPr="00C41AE7">
              <w:rPr>
                <w:rFonts w:eastAsia="SimSun" w:hint="eastAsia"/>
                <w:lang w:eastAsia="zh-CN"/>
              </w:rPr>
              <w:t>涉及</w:t>
            </w:r>
            <w:r w:rsidRPr="00C41AE7">
              <w:rPr>
                <w:rFonts w:eastAsia="SimSun" w:hint="eastAsia"/>
                <w:lang w:eastAsia="zh-CN"/>
              </w:rPr>
              <w:t>这个问题，这是一个</w:t>
            </w:r>
            <w:r w:rsidR="00524287" w:rsidRPr="00C41AE7">
              <w:rPr>
                <w:rFonts w:eastAsia="SimSun" w:hint="eastAsia"/>
                <w:lang w:eastAsia="zh-CN"/>
              </w:rPr>
              <w:t>面向</w:t>
            </w:r>
            <w:r w:rsidRPr="00C41AE7">
              <w:rPr>
                <w:rFonts w:eastAsia="SimSun" w:hint="eastAsia"/>
                <w:lang w:eastAsia="zh-CN"/>
              </w:rPr>
              <w:t>行动和成果的目标，侧重制定和执行国家生物多样性战略和行动计划。</w:t>
            </w:r>
          </w:p>
        </w:tc>
      </w:tr>
      <w:tr w:rsidR="001F21F6" w:rsidRPr="006D6174" w14:paraId="33267BBA" w14:textId="77777777" w:rsidTr="00A06A75">
        <w:trPr>
          <w:gridAfter w:val="1"/>
          <w:wAfter w:w="6" w:type="dxa"/>
          <w:cantSplit/>
          <w:jc w:val="center"/>
        </w:trPr>
        <w:tc>
          <w:tcPr>
            <w:tcW w:w="1921" w:type="dxa"/>
          </w:tcPr>
          <w:p w14:paraId="10D0D9A1" w14:textId="1ED595B8"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资源调动</w:t>
            </w:r>
          </w:p>
        </w:tc>
        <w:tc>
          <w:tcPr>
            <w:tcW w:w="5387" w:type="dxa"/>
          </w:tcPr>
          <w:p w14:paraId="3739A0CC" w14:textId="249FBF5B"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目标可侧重承认财政资源对执行《公约》的关键作用。可侧重确保通过所有来源提供资源。</w:t>
            </w:r>
          </w:p>
        </w:tc>
        <w:tc>
          <w:tcPr>
            <w:tcW w:w="6378" w:type="dxa"/>
          </w:tcPr>
          <w:p w14:paraId="38DA8B80" w14:textId="26E87F73"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20</w:t>
            </w:r>
            <w:r w:rsidR="00524287" w:rsidRPr="00C41AE7">
              <w:rPr>
                <w:rFonts w:eastAsia="SimSun" w:hint="eastAsia"/>
                <w:lang w:eastAsia="zh-CN"/>
              </w:rPr>
              <w:t>涉及</w:t>
            </w:r>
            <w:r w:rsidRPr="00C41AE7">
              <w:rPr>
                <w:rFonts w:eastAsia="SimSun" w:hint="eastAsia"/>
                <w:lang w:eastAsia="zh-CN"/>
              </w:rPr>
              <w:t>这一问题，这是一个</w:t>
            </w:r>
            <w:r w:rsidR="00524287" w:rsidRPr="00C41AE7">
              <w:rPr>
                <w:rFonts w:eastAsia="SimSun" w:hint="eastAsia"/>
                <w:lang w:eastAsia="zh-CN"/>
              </w:rPr>
              <w:t>面向</w:t>
            </w:r>
            <w:r w:rsidRPr="00C41AE7">
              <w:rPr>
                <w:rFonts w:eastAsia="SimSun" w:hint="eastAsia"/>
                <w:lang w:eastAsia="zh-CN"/>
              </w:rPr>
              <w:t>成果的目标，侧重</w:t>
            </w:r>
            <w:r w:rsidR="00985D64">
              <w:rPr>
                <w:rFonts w:eastAsia="SimSun" w:hint="eastAsia"/>
                <w:lang w:eastAsia="zh-CN"/>
              </w:rPr>
              <w:t>从</w:t>
            </w:r>
            <w:r w:rsidRPr="00C41AE7">
              <w:rPr>
                <w:rFonts w:eastAsia="SimSun" w:hint="eastAsia"/>
                <w:lang w:eastAsia="zh-CN"/>
              </w:rPr>
              <w:t>所有来源</w:t>
            </w:r>
            <w:r w:rsidR="00985D64">
              <w:rPr>
                <w:rFonts w:eastAsia="SimSun" w:hint="eastAsia"/>
                <w:lang w:eastAsia="zh-CN"/>
              </w:rPr>
              <w:t>增加</w:t>
            </w:r>
            <w:r w:rsidRPr="00C41AE7">
              <w:rPr>
                <w:rFonts w:eastAsia="SimSun" w:hint="eastAsia"/>
                <w:lang w:eastAsia="zh-CN"/>
              </w:rPr>
              <w:t>财政资源以执行《战略计划》。</w:t>
            </w:r>
          </w:p>
        </w:tc>
      </w:tr>
      <w:tr w:rsidR="001F21F6" w:rsidRPr="006D6174" w14:paraId="1E3A6789" w14:textId="77777777" w:rsidTr="00A06A75">
        <w:trPr>
          <w:gridAfter w:val="1"/>
          <w:wAfter w:w="6" w:type="dxa"/>
          <w:cantSplit/>
          <w:jc w:val="center"/>
        </w:trPr>
        <w:tc>
          <w:tcPr>
            <w:tcW w:w="1921" w:type="dxa"/>
          </w:tcPr>
          <w:p w14:paraId="66655A52" w14:textId="6E661485"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能力建设</w:t>
            </w:r>
          </w:p>
        </w:tc>
        <w:tc>
          <w:tcPr>
            <w:tcW w:w="5387" w:type="dxa"/>
          </w:tcPr>
          <w:p w14:paraId="5946EE21" w14:textId="64DBC803"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w:t>
            </w:r>
            <w:r w:rsidR="00524287" w:rsidRPr="00C41AE7">
              <w:rPr>
                <w:rFonts w:eastAsia="SimSun" w:hint="eastAsia"/>
                <w:lang w:eastAsia="zh-CN"/>
              </w:rPr>
              <w:t>执行</w:t>
            </w:r>
            <w:r w:rsidRPr="00C41AE7">
              <w:rPr>
                <w:rFonts w:eastAsia="SimSun" w:hint="eastAsia"/>
                <w:lang w:eastAsia="zh-CN"/>
              </w:rPr>
              <w:t>2020</w:t>
            </w:r>
            <w:r w:rsidRPr="00C41AE7">
              <w:rPr>
                <w:rFonts w:eastAsia="SimSun" w:hint="eastAsia"/>
                <w:lang w:eastAsia="zh-CN"/>
              </w:rPr>
              <w:t>年后全球生物多样性框架的能力建设需求。</w:t>
            </w:r>
          </w:p>
        </w:tc>
        <w:tc>
          <w:tcPr>
            <w:tcW w:w="6378" w:type="dxa"/>
          </w:tcPr>
          <w:p w14:paraId="112A48E0" w14:textId="7EB1060F"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爱知生物多样性目标没有明确涉及能力建设问题，尽管《</w:t>
            </w:r>
            <w:r w:rsidRPr="00C41AE7">
              <w:rPr>
                <w:rFonts w:eastAsia="SimSun" w:hint="eastAsia"/>
                <w:lang w:eastAsia="zh-CN"/>
              </w:rPr>
              <w:t>2011-2020</w:t>
            </w:r>
            <w:r w:rsidRPr="00C41AE7">
              <w:rPr>
                <w:rFonts w:eastAsia="SimSun" w:hint="eastAsia"/>
                <w:lang w:eastAsia="zh-CN"/>
              </w:rPr>
              <w:t>年生物多样性战略计划》的其他部分</w:t>
            </w:r>
            <w:r w:rsidR="00524287" w:rsidRPr="00C41AE7">
              <w:rPr>
                <w:rFonts w:eastAsia="SimSun" w:hint="eastAsia"/>
                <w:lang w:eastAsia="zh-CN"/>
              </w:rPr>
              <w:t>有</w:t>
            </w:r>
            <w:r w:rsidRPr="00C41AE7">
              <w:rPr>
                <w:rFonts w:eastAsia="SimSun" w:hint="eastAsia"/>
                <w:lang w:eastAsia="zh-CN"/>
              </w:rPr>
              <w:t>涉及。</w:t>
            </w:r>
          </w:p>
        </w:tc>
      </w:tr>
      <w:tr w:rsidR="001F21F6" w:rsidRPr="006D6174" w14:paraId="71772779" w14:textId="77777777" w:rsidTr="00A06A75">
        <w:trPr>
          <w:gridAfter w:val="1"/>
          <w:wAfter w:w="6" w:type="dxa"/>
          <w:cantSplit/>
          <w:jc w:val="center"/>
        </w:trPr>
        <w:tc>
          <w:tcPr>
            <w:tcW w:w="1921" w:type="dxa"/>
          </w:tcPr>
          <w:p w14:paraId="41A2A20D" w14:textId="57EE6E26"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传统知识</w:t>
            </w:r>
          </w:p>
        </w:tc>
        <w:tc>
          <w:tcPr>
            <w:tcW w:w="5387" w:type="dxa"/>
          </w:tcPr>
          <w:p w14:paraId="172F97CE" w14:textId="489BB0CF"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目标可侧重承认传统知识</w:t>
            </w:r>
            <w:r w:rsidR="00B13F18" w:rsidRPr="00C41AE7">
              <w:rPr>
                <w:rFonts w:eastAsia="SimSun" w:hint="eastAsia"/>
                <w:lang w:eastAsia="zh-CN"/>
              </w:rPr>
              <w:t>以及</w:t>
            </w:r>
            <w:r w:rsidRPr="00C41AE7">
              <w:rPr>
                <w:rFonts w:eastAsia="SimSun" w:hint="eastAsia"/>
                <w:lang w:eastAsia="zh-CN"/>
              </w:rPr>
              <w:t>土著人民和地方社区参与</w:t>
            </w:r>
            <w:r w:rsidR="00B13F18" w:rsidRPr="00C41AE7">
              <w:rPr>
                <w:rFonts w:eastAsia="SimSun" w:hint="eastAsia"/>
                <w:lang w:eastAsia="zh-CN"/>
              </w:rPr>
              <w:t>执行</w:t>
            </w:r>
            <w:r w:rsidRPr="00C41AE7">
              <w:rPr>
                <w:rFonts w:eastAsia="SimSun" w:hint="eastAsia"/>
                <w:lang w:eastAsia="zh-CN"/>
              </w:rPr>
              <w:t>2020</w:t>
            </w:r>
            <w:r w:rsidRPr="00C41AE7">
              <w:rPr>
                <w:rFonts w:eastAsia="SimSun" w:hint="eastAsia"/>
                <w:lang w:eastAsia="zh-CN"/>
              </w:rPr>
              <w:t>年后全球生物多样性框架</w:t>
            </w:r>
            <w:r w:rsidR="00B13F18" w:rsidRPr="00C41AE7">
              <w:rPr>
                <w:rFonts w:eastAsia="SimSun" w:hint="eastAsia"/>
                <w:lang w:eastAsia="zh-CN"/>
              </w:rPr>
              <w:t>的重要性</w:t>
            </w:r>
            <w:r w:rsidRPr="00C41AE7">
              <w:rPr>
                <w:rFonts w:eastAsia="SimSun" w:hint="eastAsia"/>
                <w:lang w:eastAsia="zh-CN"/>
              </w:rPr>
              <w:t>。目标</w:t>
            </w:r>
            <w:r w:rsidR="00B13F18" w:rsidRPr="00C41AE7">
              <w:rPr>
                <w:rFonts w:eastAsia="SimSun" w:hint="eastAsia"/>
                <w:lang w:eastAsia="zh-CN"/>
              </w:rPr>
              <w:t>可涉及</w:t>
            </w:r>
            <w:r w:rsidRPr="00C41AE7">
              <w:rPr>
                <w:rFonts w:eastAsia="SimSun" w:hint="eastAsia"/>
                <w:lang w:eastAsia="zh-CN"/>
              </w:rPr>
              <w:t>进一步承认领</w:t>
            </w:r>
            <w:r w:rsidR="00B13F18" w:rsidRPr="00C41AE7">
              <w:rPr>
                <w:rFonts w:eastAsia="SimSun" w:hint="eastAsia"/>
                <w:lang w:eastAsia="zh-CN"/>
              </w:rPr>
              <w:t>地</w:t>
            </w:r>
            <w:r w:rsidRPr="00C41AE7">
              <w:rPr>
                <w:rFonts w:eastAsia="SimSun" w:hint="eastAsia"/>
                <w:lang w:eastAsia="zh-CN"/>
              </w:rPr>
              <w:t>和土地保有权、生物文化多样性、保护环境维护者以及分享和保护传统知识的问题。</w:t>
            </w:r>
          </w:p>
        </w:tc>
        <w:tc>
          <w:tcPr>
            <w:tcW w:w="6378" w:type="dxa"/>
          </w:tcPr>
          <w:p w14:paraId="17DF6D77" w14:textId="77E89BC4"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爱知生物多样性目标</w:t>
            </w:r>
            <w:r w:rsidRPr="00C41AE7">
              <w:rPr>
                <w:rFonts w:eastAsia="SimSun" w:hint="eastAsia"/>
                <w:lang w:eastAsia="zh-CN"/>
              </w:rPr>
              <w:t>18</w:t>
            </w:r>
            <w:r w:rsidR="00B13F18" w:rsidRPr="00C41AE7">
              <w:rPr>
                <w:rFonts w:eastAsia="SimSun" w:hint="eastAsia"/>
                <w:lang w:eastAsia="zh-CN"/>
              </w:rPr>
              <w:t>涉及</w:t>
            </w:r>
            <w:r w:rsidRPr="00C41AE7">
              <w:rPr>
                <w:rFonts w:eastAsia="SimSun" w:hint="eastAsia"/>
                <w:lang w:eastAsia="zh-CN"/>
              </w:rPr>
              <w:t>这一问题，这是一个面向行动和成果的目标，侧重承认和尊重</w:t>
            </w:r>
            <w:r w:rsidR="00B13F18" w:rsidRPr="00C41AE7">
              <w:rPr>
                <w:rFonts w:eastAsia="SimSun" w:hint="eastAsia"/>
                <w:lang w:eastAsia="zh-CN"/>
              </w:rPr>
              <w:t>土著和地方社区的同保护和</w:t>
            </w:r>
            <w:proofErr w:type="gramStart"/>
            <w:r w:rsidR="00B13F18" w:rsidRPr="00C41AE7">
              <w:rPr>
                <w:rFonts w:eastAsia="SimSun" w:hint="eastAsia"/>
                <w:lang w:eastAsia="zh-CN"/>
              </w:rPr>
              <w:t>可</w:t>
            </w:r>
            <w:proofErr w:type="gramEnd"/>
            <w:r w:rsidR="00B13F18" w:rsidRPr="00C41AE7">
              <w:rPr>
                <w:rFonts w:eastAsia="SimSun" w:hint="eastAsia"/>
                <w:lang w:eastAsia="zh-CN"/>
              </w:rPr>
              <w:t>持续利用遗传资源有关的传统知识、创新和做法及其对于生物资源的习惯性利用。</w:t>
            </w:r>
          </w:p>
        </w:tc>
      </w:tr>
      <w:tr w:rsidR="001F21F6" w:rsidRPr="006D6174" w14:paraId="26EDEEC7" w14:textId="77777777" w:rsidTr="00A06A75">
        <w:trPr>
          <w:gridAfter w:val="1"/>
          <w:wAfter w:w="6" w:type="dxa"/>
          <w:cantSplit/>
          <w:jc w:val="center"/>
        </w:trPr>
        <w:tc>
          <w:tcPr>
            <w:tcW w:w="1921" w:type="dxa"/>
          </w:tcPr>
          <w:p w14:paraId="03324479" w14:textId="4886CDDA"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知识与技术</w:t>
            </w:r>
          </w:p>
        </w:tc>
        <w:tc>
          <w:tcPr>
            <w:tcW w:w="5387" w:type="dxa"/>
          </w:tcPr>
          <w:p w14:paraId="3A797EA5" w14:textId="49359752"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目标可侧重需要提高与生物多样性有关的知识和技术的数量、可用性和</w:t>
            </w:r>
            <w:proofErr w:type="gramStart"/>
            <w:r w:rsidRPr="00C41AE7">
              <w:rPr>
                <w:rFonts w:eastAsia="SimSun" w:hint="eastAsia"/>
                <w:lang w:eastAsia="zh-CN"/>
              </w:rPr>
              <w:t>可</w:t>
            </w:r>
            <w:proofErr w:type="gramEnd"/>
            <w:r w:rsidRPr="00C41AE7">
              <w:rPr>
                <w:rFonts w:eastAsia="SimSun" w:hint="eastAsia"/>
                <w:lang w:eastAsia="zh-CN"/>
              </w:rPr>
              <w:t>获取性。</w:t>
            </w:r>
          </w:p>
        </w:tc>
        <w:tc>
          <w:tcPr>
            <w:tcW w:w="6378" w:type="dxa"/>
          </w:tcPr>
          <w:p w14:paraId="61FC4B9F" w14:textId="7FAFF416"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19</w:t>
            </w:r>
            <w:r w:rsidR="00B13F18" w:rsidRPr="00C41AE7">
              <w:rPr>
                <w:rFonts w:eastAsia="SimSun" w:hint="eastAsia"/>
                <w:lang w:eastAsia="zh-CN"/>
              </w:rPr>
              <w:t>涉及</w:t>
            </w:r>
            <w:r w:rsidRPr="00C41AE7">
              <w:rPr>
                <w:rFonts w:eastAsia="SimSun" w:hint="eastAsia"/>
                <w:lang w:eastAsia="zh-CN"/>
              </w:rPr>
              <w:t>这一问题，这是一个</w:t>
            </w:r>
            <w:r w:rsidR="00B13F18" w:rsidRPr="00C41AE7">
              <w:rPr>
                <w:rFonts w:eastAsia="SimSun" w:hint="eastAsia"/>
                <w:lang w:eastAsia="zh-CN"/>
              </w:rPr>
              <w:t>面向</w:t>
            </w:r>
            <w:r w:rsidRPr="00C41AE7">
              <w:rPr>
                <w:rFonts w:eastAsia="SimSun" w:hint="eastAsia"/>
                <w:lang w:eastAsia="zh-CN"/>
              </w:rPr>
              <w:t>行动的目标，侧重改善</w:t>
            </w:r>
            <w:r w:rsidR="007470F2" w:rsidRPr="00C41AE7">
              <w:rPr>
                <w:rFonts w:eastAsia="SimSun" w:hint="eastAsia"/>
                <w:lang w:eastAsia="zh-CN"/>
              </w:rPr>
              <w:t>生物多样性相关知识基础和</w:t>
            </w:r>
            <w:r w:rsidRPr="00C41AE7">
              <w:rPr>
                <w:rFonts w:eastAsia="SimSun" w:hint="eastAsia"/>
                <w:lang w:eastAsia="zh-CN"/>
              </w:rPr>
              <w:t>技术以及</w:t>
            </w:r>
            <w:r w:rsidR="007470F2" w:rsidRPr="00C41AE7">
              <w:rPr>
                <w:rFonts w:eastAsia="SimSun" w:hint="eastAsia"/>
                <w:lang w:eastAsia="zh-CN"/>
              </w:rPr>
              <w:t>它们的</w:t>
            </w:r>
            <w:r w:rsidRPr="00C41AE7">
              <w:rPr>
                <w:rFonts w:eastAsia="SimSun" w:hint="eastAsia"/>
                <w:lang w:eastAsia="zh-CN"/>
              </w:rPr>
              <w:t>分享和应用。</w:t>
            </w:r>
          </w:p>
        </w:tc>
      </w:tr>
      <w:tr w:rsidR="001F21F6" w:rsidRPr="006D6174" w14:paraId="333CD420" w14:textId="77777777" w:rsidTr="00A06A75">
        <w:trPr>
          <w:gridAfter w:val="1"/>
          <w:wAfter w:w="6" w:type="dxa"/>
          <w:cantSplit/>
          <w:jc w:val="center"/>
        </w:trPr>
        <w:tc>
          <w:tcPr>
            <w:tcW w:w="1921" w:type="dxa"/>
          </w:tcPr>
          <w:p w14:paraId="10EDFDDF" w14:textId="24E1C3D3"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认识</w:t>
            </w:r>
          </w:p>
        </w:tc>
        <w:tc>
          <w:tcPr>
            <w:tcW w:w="5387" w:type="dxa"/>
          </w:tcPr>
          <w:p w14:paraId="1531029F" w14:textId="12A02E79"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w:t>
            </w:r>
            <w:r w:rsidR="007470F2" w:rsidRPr="00C41AE7">
              <w:rPr>
                <w:rFonts w:eastAsia="SimSun" w:hint="eastAsia"/>
                <w:lang w:eastAsia="zh-CN"/>
              </w:rPr>
              <w:t>侧重</w:t>
            </w:r>
            <w:r w:rsidRPr="00C41AE7">
              <w:rPr>
                <w:rFonts w:eastAsia="SimSun" w:hint="eastAsia"/>
                <w:lang w:eastAsia="zh-CN"/>
              </w:rPr>
              <w:t>人们对生物多样性的认识。</w:t>
            </w:r>
          </w:p>
        </w:tc>
        <w:tc>
          <w:tcPr>
            <w:tcW w:w="6378" w:type="dxa"/>
          </w:tcPr>
          <w:p w14:paraId="143E407E" w14:textId="45D5C584" w:rsidR="001F21F6" w:rsidRPr="00C41AE7" w:rsidRDefault="001F21F6" w:rsidP="00E6791B">
            <w:pPr>
              <w:suppressLineNumbers/>
              <w:tabs>
                <w:tab w:val="left" w:pos="720"/>
              </w:tabs>
              <w:suppressAutoHyphens/>
              <w:spacing w:before="40" w:after="40"/>
              <w:rPr>
                <w:rFonts w:eastAsia="SimSun"/>
                <w:kern w:val="22"/>
                <w:sz w:val="22"/>
                <w:szCs w:val="22"/>
                <w:lang w:eastAsia="zh-CN"/>
              </w:rPr>
            </w:pPr>
            <w:r w:rsidRPr="00C41AE7">
              <w:rPr>
                <w:rFonts w:eastAsia="SimSun" w:hint="eastAsia"/>
                <w:lang w:eastAsia="zh-CN"/>
              </w:rPr>
              <w:t>爱</w:t>
            </w:r>
            <w:proofErr w:type="gramStart"/>
            <w:r w:rsidRPr="00C41AE7">
              <w:rPr>
                <w:rFonts w:eastAsia="SimSun" w:hint="eastAsia"/>
                <w:lang w:eastAsia="zh-CN"/>
              </w:rPr>
              <w:t>知目标</w:t>
            </w:r>
            <w:proofErr w:type="gramEnd"/>
            <w:r w:rsidRPr="00C41AE7">
              <w:rPr>
                <w:rFonts w:eastAsia="SimSun" w:hint="eastAsia"/>
                <w:lang w:eastAsia="zh-CN"/>
              </w:rPr>
              <w:t>1</w:t>
            </w:r>
            <w:r w:rsidR="007470F2" w:rsidRPr="00C41AE7">
              <w:rPr>
                <w:rFonts w:eastAsia="SimSun" w:hint="eastAsia"/>
                <w:lang w:eastAsia="zh-CN"/>
              </w:rPr>
              <w:t>涉及</w:t>
            </w:r>
            <w:r w:rsidRPr="00C41AE7">
              <w:rPr>
                <w:rFonts w:eastAsia="SimSun" w:hint="eastAsia"/>
                <w:lang w:eastAsia="zh-CN"/>
              </w:rPr>
              <w:t>这一问题，</w:t>
            </w:r>
            <w:r w:rsidR="007470F2" w:rsidRPr="00C41AE7">
              <w:rPr>
                <w:rFonts w:eastAsia="SimSun" w:hint="eastAsia"/>
                <w:lang w:eastAsia="zh-CN"/>
              </w:rPr>
              <w:t>侧重</w:t>
            </w:r>
            <w:r w:rsidRPr="00C41AE7">
              <w:rPr>
                <w:rFonts w:eastAsia="SimSun" w:hint="eastAsia"/>
                <w:lang w:eastAsia="zh-CN"/>
              </w:rPr>
              <w:t>人们对生物多样性的认识以及为保护生物多样性可以采取的行动。</w:t>
            </w:r>
          </w:p>
        </w:tc>
      </w:tr>
      <w:tr w:rsidR="001F21F6" w:rsidRPr="006D6174" w14:paraId="5EA807C3" w14:textId="77777777" w:rsidTr="00A06A75">
        <w:trPr>
          <w:cantSplit/>
          <w:jc w:val="center"/>
        </w:trPr>
        <w:tc>
          <w:tcPr>
            <w:tcW w:w="13692" w:type="dxa"/>
            <w:gridSpan w:val="4"/>
            <w:shd w:val="clear" w:color="auto" w:fill="D9D9D9" w:themeFill="background1" w:themeFillShade="D9"/>
          </w:tcPr>
          <w:p w14:paraId="3FA2ABDD" w14:textId="6048636C" w:rsidR="001F21F6" w:rsidRPr="00C41AE7" w:rsidRDefault="001F21F6" w:rsidP="00E6791B">
            <w:pPr>
              <w:pStyle w:val="Para1"/>
              <w:keepNext/>
              <w:suppressLineNumbers/>
              <w:suppressAutoHyphens/>
              <w:spacing w:before="40" w:after="40"/>
              <w:ind w:left="0"/>
              <w:rPr>
                <w:rFonts w:eastAsia="SimSun"/>
                <w:b/>
                <w:kern w:val="22"/>
              </w:rPr>
            </w:pPr>
            <w:r w:rsidRPr="00C41AE7">
              <w:rPr>
                <w:rFonts w:eastAsia="SimSun" w:hint="eastAsia"/>
                <w:b/>
                <w:kern w:val="22"/>
                <w:lang w:eastAsia="zh-CN"/>
              </w:rPr>
              <w:lastRenderedPageBreak/>
              <w:t>跨领域问题</w:t>
            </w:r>
          </w:p>
        </w:tc>
      </w:tr>
      <w:tr w:rsidR="001F21F6" w:rsidRPr="006D6174" w14:paraId="2E10992E" w14:textId="77777777" w:rsidTr="00A06A75">
        <w:trPr>
          <w:gridAfter w:val="1"/>
          <w:wAfter w:w="6" w:type="dxa"/>
          <w:cantSplit/>
          <w:jc w:val="center"/>
        </w:trPr>
        <w:tc>
          <w:tcPr>
            <w:tcW w:w="1921" w:type="dxa"/>
          </w:tcPr>
          <w:p w14:paraId="6F3EB2CE" w14:textId="73859092"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性别</w:t>
            </w:r>
          </w:p>
        </w:tc>
        <w:tc>
          <w:tcPr>
            <w:tcW w:w="5387" w:type="dxa"/>
          </w:tcPr>
          <w:p w14:paraId="535E8969" w14:textId="18AD8D9D"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目标可侧重承认性别考虑作为</w:t>
            </w:r>
            <w:r w:rsidR="00854AF3" w:rsidRPr="00C41AE7">
              <w:rPr>
                <w:rFonts w:eastAsia="SimSun" w:hint="eastAsia"/>
                <w:lang w:eastAsia="zh-CN"/>
              </w:rPr>
              <w:t>跨领域</w:t>
            </w:r>
            <w:r w:rsidRPr="00C41AE7">
              <w:rPr>
                <w:rFonts w:eastAsia="SimSun" w:hint="eastAsia"/>
                <w:lang w:eastAsia="zh-CN"/>
              </w:rPr>
              <w:t>问题的重要性，妇女在生物多样性管理中的作用、权利和参与。还可反映妇女作为变革推动者的重要性。</w:t>
            </w:r>
          </w:p>
        </w:tc>
        <w:tc>
          <w:tcPr>
            <w:tcW w:w="6378" w:type="dxa"/>
          </w:tcPr>
          <w:p w14:paraId="6CCA75A8" w14:textId="2601F39C"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爱知生物多样性目标</w:t>
            </w:r>
            <w:r w:rsidRPr="00C41AE7">
              <w:rPr>
                <w:rFonts w:eastAsia="SimSun" w:hint="eastAsia"/>
                <w:lang w:eastAsia="zh-CN"/>
              </w:rPr>
              <w:t>14</w:t>
            </w:r>
            <w:r w:rsidRPr="00C41AE7">
              <w:rPr>
                <w:rFonts w:eastAsia="SimSun" w:hint="eastAsia"/>
                <w:lang w:eastAsia="zh-CN"/>
              </w:rPr>
              <w:t>部分</w:t>
            </w:r>
            <w:r w:rsidR="00854AF3" w:rsidRPr="00C41AE7">
              <w:rPr>
                <w:rFonts w:eastAsia="SimSun" w:hint="eastAsia"/>
                <w:lang w:eastAsia="zh-CN"/>
              </w:rPr>
              <w:t>涉及</w:t>
            </w:r>
            <w:r w:rsidRPr="00C41AE7">
              <w:rPr>
                <w:rFonts w:eastAsia="SimSun" w:hint="eastAsia"/>
                <w:lang w:eastAsia="zh-CN"/>
              </w:rPr>
              <w:t>这个问题，这是一个</w:t>
            </w:r>
            <w:r w:rsidR="00854AF3" w:rsidRPr="00C41AE7">
              <w:rPr>
                <w:rFonts w:eastAsia="SimSun" w:hint="eastAsia"/>
                <w:lang w:eastAsia="zh-CN"/>
              </w:rPr>
              <w:t>面向</w:t>
            </w:r>
            <w:r w:rsidRPr="00C41AE7">
              <w:rPr>
                <w:rFonts w:eastAsia="SimSun" w:hint="eastAsia"/>
                <w:lang w:eastAsia="zh-CN"/>
              </w:rPr>
              <w:t>成果的目标，</w:t>
            </w:r>
            <w:r w:rsidR="00854AF3" w:rsidRPr="00C41AE7">
              <w:rPr>
                <w:rFonts w:eastAsia="SimSun" w:hint="eastAsia"/>
                <w:lang w:eastAsia="zh-CN"/>
              </w:rPr>
              <w:t>提到</w:t>
            </w:r>
            <w:r w:rsidRPr="00C41AE7">
              <w:rPr>
                <w:rFonts w:eastAsia="SimSun" w:hint="eastAsia"/>
                <w:lang w:eastAsia="zh-CN"/>
              </w:rPr>
              <w:t>向包括妇女在内的弱势群体提供基本服务。</w:t>
            </w:r>
          </w:p>
        </w:tc>
      </w:tr>
      <w:tr w:rsidR="001F21F6" w:rsidRPr="006D6174" w14:paraId="3798EB7A" w14:textId="77777777" w:rsidTr="00A06A75">
        <w:trPr>
          <w:gridAfter w:val="1"/>
          <w:wAfter w:w="6" w:type="dxa"/>
          <w:cantSplit/>
          <w:jc w:val="center"/>
        </w:trPr>
        <w:tc>
          <w:tcPr>
            <w:tcW w:w="1921" w:type="dxa"/>
          </w:tcPr>
          <w:p w14:paraId="4DD149F5" w14:textId="15323F03" w:rsidR="001F21F6" w:rsidRPr="00C41AE7" w:rsidRDefault="001F21F6" w:rsidP="00E6791B">
            <w:pPr>
              <w:pStyle w:val="Para1"/>
              <w:suppressLineNumbers/>
              <w:suppressAutoHyphens/>
              <w:spacing w:before="40" w:after="40"/>
              <w:ind w:left="0"/>
              <w:rPr>
                <w:rFonts w:eastAsia="SimSun"/>
                <w:kern w:val="22"/>
              </w:rPr>
            </w:pPr>
            <w:r w:rsidRPr="00C41AE7">
              <w:rPr>
                <w:rFonts w:eastAsia="SimSun" w:hint="eastAsia"/>
                <w:kern w:val="22"/>
                <w:lang w:eastAsia="zh-CN"/>
              </w:rPr>
              <w:t>生物安全</w:t>
            </w:r>
          </w:p>
        </w:tc>
        <w:tc>
          <w:tcPr>
            <w:tcW w:w="5387" w:type="dxa"/>
          </w:tcPr>
          <w:p w14:paraId="710F2A72" w14:textId="7576F78B" w:rsidR="001F21F6" w:rsidRPr="00C41AE7" w:rsidRDefault="001F21F6" w:rsidP="00E6791B">
            <w:pPr>
              <w:pStyle w:val="Para1"/>
              <w:suppressLineNumbers/>
              <w:suppressAutoHyphens/>
              <w:spacing w:before="40" w:after="40"/>
              <w:ind w:left="0"/>
              <w:rPr>
                <w:rFonts w:eastAsia="SimSun"/>
                <w:kern w:val="22"/>
                <w:lang w:eastAsia="zh-CN"/>
              </w:rPr>
            </w:pPr>
            <w:r w:rsidRPr="00C41AE7">
              <w:rPr>
                <w:rFonts w:eastAsia="SimSun" w:hint="eastAsia"/>
                <w:lang w:eastAsia="zh-CN"/>
              </w:rPr>
              <w:t>目标可</w:t>
            </w:r>
            <w:r w:rsidR="00854AF3" w:rsidRPr="00C41AE7">
              <w:rPr>
                <w:rFonts w:eastAsia="SimSun" w:hint="eastAsia"/>
                <w:lang w:eastAsia="zh-CN"/>
              </w:rPr>
              <w:t>侧重</w:t>
            </w:r>
            <w:r w:rsidRPr="00C41AE7">
              <w:rPr>
                <w:rFonts w:eastAsia="SimSun" w:hint="eastAsia"/>
                <w:lang w:eastAsia="zh-CN"/>
              </w:rPr>
              <w:t>改性活生物体和合成生物学的安全使用。</w:t>
            </w:r>
          </w:p>
        </w:tc>
        <w:tc>
          <w:tcPr>
            <w:tcW w:w="6378" w:type="dxa"/>
          </w:tcPr>
          <w:p w14:paraId="6DDC4D93" w14:textId="389E02B5" w:rsidR="001F21F6" w:rsidRPr="00C41AE7" w:rsidRDefault="001F21F6" w:rsidP="00E6791B">
            <w:pPr>
              <w:suppressLineNumbers/>
              <w:tabs>
                <w:tab w:val="left" w:pos="720"/>
              </w:tabs>
              <w:suppressAutoHyphens/>
              <w:spacing w:before="40" w:after="40"/>
              <w:rPr>
                <w:rFonts w:eastAsia="SimSun"/>
                <w:kern w:val="22"/>
                <w:sz w:val="22"/>
                <w:szCs w:val="22"/>
                <w:lang w:eastAsia="zh-CN"/>
              </w:rPr>
            </w:pPr>
            <w:r w:rsidRPr="00C41AE7">
              <w:rPr>
                <w:rFonts w:eastAsia="SimSun" w:hint="eastAsia"/>
                <w:kern w:val="22"/>
                <w:sz w:val="22"/>
                <w:szCs w:val="22"/>
                <w:lang w:eastAsia="zh-CN"/>
              </w:rPr>
              <w:t>爱知生物多样性目标没有涉及这一问题。</w:t>
            </w:r>
          </w:p>
        </w:tc>
      </w:tr>
      <w:bookmarkEnd w:id="1"/>
    </w:tbl>
    <w:p w14:paraId="2DEF9D1F" w14:textId="5EA18DBB" w:rsidR="00C91C34" w:rsidRDefault="00C91C34" w:rsidP="00C91C34">
      <w:pPr>
        <w:spacing w:after="120" w:line="240" w:lineRule="atLeast"/>
        <w:jc w:val="left"/>
        <w:rPr>
          <w:rFonts w:ascii="SimHei"/>
          <w:b/>
          <w:bCs/>
        </w:rPr>
      </w:pPr>
    </w:p>
    <w:p w14:paraId="423FF118" w14:textId="5397815A" w:rsidR="00EC64BC" w:rsidRDefault="008F21E5" w:rsidP="004A4ED6">
      <w:pPr>
        <w:tabs>
          <w:tab w:val="left" w:pos="720"/>
        </w:tabs>
        <w:spacing w:before="120" w:after="120"/>
        <w:jc w:val="center"/>
      </w:pPr>
      <w:r>
        <w:t>——————</w:t>
      </w:r>
    </w:p>
    <w:sectPr w:rsidR="00EC64BC" w:rsidSect="00C11EDE">
      <w:pgSz w:w="15840" w:h="12240" w:orient="landscape" w:code="1"/>
      <w:pgMar w:top="1440" w:right="749" w:bottom="1440" w:left="749" w:header="562"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D887A" w14:textId="77777777" w:rsidR="009E43F0" w:rsidRDefault="009E43F0">
      <w:r>
        <w:separator/>
      </w:r>
    </w:p>
  </w:endnote>
  <w:endnote w:type="continuationSeparator" w:id="0">
    <w:p w14:paraId="0C30B41A" w14:textId="77777777" w:rsidR="009E43F0" w:rsidRDefault="009E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notTrueType/>
    <w:pitch w:val="variable"/>
    <w:sig w:usb0="00000003" w:usb1="00000000" w:usb2="00000000" w:usb3="00000000" w:csb0="00000003"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53F6B" w14:textId="77777777" w:rsidR="00A06A75" w:rsidRDefault="00A06A75">
    <w:pPr>
      <w:tabs>
        <w:tab w:val="left" w:pos="480"/>
        <w:tab w:val="left" w:pos="840"/>
      </w:tabs>
    </w:pPr>
  </w:p>
  <w:p w14:paraId="4C1E95AE" w14:textId="77777777" w:rsidR="00A06A75" w:rsidRDefault="00A06A75">
    <w:pPr>
      <w:tabs>
        <w:tab w:val="left" w:pos="720"/>
      </w:tabs>
    </w:pPr>
    <w:r>
      <w:t xml:space="preserve">   </w:t>
    </w:r>
  </w:p>
  <w:p w14:paraId="4C611BB0" w14:textId="77777777" w:rsidR="00A06A75" w:rsidRDefault="00A06A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A762F" w14:textId="77777777" w:rsidR="00A06A75" w:rsidRDefault="00A06A75">
    <w:pPr>
      <w:jc w:val="left"/>
    </w:pPr>
  </w:p>
  <w:p w14:paraId="3004AEC2" w14:textId="77777777" w:rsidR="00A06A75" w:rsidRDefault="00A06A75">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671B9" w14:textId="77777777" w:rsidR="009E43F0" w:rsidRDefault="009E43F0">
      <w:r>
        <w:separator/>
      </w:r>
    </w:p>
  </w:footnote>
  <w:footnote w:type="continuationSeparator" w:id="0">
    <w:p w14:paraId="42055E9F" w14:textId="77777777" w:rsidR="009E43F0" w:rsidRDefault="009E43F0">
      <w:r>
        <w:continuationSeparator/>
      </w:r>
    </w:p>
  </w:footnote>
  <w:footnote w:id="1">
    <w:p w14:paraId="19ECA3E3" w14:textId="2B7CBCA6" w:rsidR="00A06A75" w:rsidRPr="00EA7493" w:rsidRDefault="00A06A75" w:rsidP="009E4687">
      <w:pPr>
        <w:pStyle w:val="FootnoteText"/>
      </w:pPr>
      <w:r w:rsidRPr="00EA7493">
        <w:rPr>
          <w:rStyle w:val="FootnoteReference"/>
        </w:rPr>
        <w:sym w:font="Symbol" w:char="F02A"/>
      </w:r>
      <w:r w:rsidRPr="00EA7493">
        <w:t xml:space="preserve"> </w:t>
      </w:r>
      <w:hyperlink r:id="rId1" w:history="1">
        <w:r w:rsidRPr="00131D29">
          <w:rPr>
            <w:rStyle w:val="Hyperlink"/>
          </w:rPr>
          <w:t>CBD/SBSTT</w:t>
        </w:r>
        <w:r w:rsidRPr="00131D29">
          <w:rPr>
            <w:rStyle w:val="Hyperlink"/>
          </w:rPr>
          <w:t>A</w:t>
        </w:r>
        <w:r w:rsidRPr="00131D29">
          <w:rPr>
            <w:rStyle w:val="Hyperlink"/>
          </w:rPr>
          <w:t>/23/1</w:t>
        </w:r>
      </w:hyperlink>
      <w:bookmarkStart w:id="0" w:name="_GoBack"/>
      <w:bookmarkEnd w:id="0"/>
      <w:r>
        <w:rPr>
          <w:rFonts w:hint="eastAsia"/>
        </w:rPr>
        <w:t>。</w:t>
      </w:r>
    </w:p>
  </w:footnote>
  <w:footnote w:id="2">
    <w:p w14:paraId="0E40F172" w14:textId="1B8B339C" w:rsidR="00A06A75" w:rsidRPr="009E4687" w:rsidRDefault="00A06A75" w:rsidP="009E4687">
      <w:pPr>
        <w:pStyle w:val="FootnoteText"/>
      </w:pPr>
      <w:r>
        <w:rPr>
          <w:rStyle w:val="FootnoteReference"/>
        </w:rPr>
        <w:footnoteRef/>
      </w:r>
      <w:r>
        <w:rPr>
          <w:rFonts w:hint="eastAsia"/>
        </w:rPr>
        <w:t xml:space="preserve"> </w:t>
      </w:r>
      <w:r w:rsidRPr="009E4687">
        <w:rPr>
          <w:rFonts w:hint="eastAsia"/>
        </w:rPr>
        <w:t>所有与2020年后全球生物多样性框架的范围和内容有关的</w:t>
      </w:r>
      <w:r>
        <w:rPr>
          <w:rFonts w:hint="eastAsia"/>
        </w:rPr>
        <w:t>呈件</w:t>
      </w:r>
      <w:r w:rsidRPr="009E4687">
        <w:rPr>
          <w:rFonts w:hint="eastAsia"/>
        </w:rPr>
        <w:t>都可从https://www.cbd.int/conferences/post2020/submissions查阅</w:t>
      </w:r>
      <w:r>
        <w:rPr>
          <w:rFonts w:hint="eastAsia"/>
        </w:rPr>
        <w:t>。另见</w:t>
      </w:r>
      <w:r w:rsidRPr="006476DC">
        <w:rPr>
          <w:kern w:val="18"/>
          <w:szCs w:val="18"/>
        </w:rPr>
        <w:t>CBD/POST2020/PREP/1/INF/1</w:t>
      </w:r>
      <w:r>
        <w:rPr>
          <w:rFonts w:hint="eastAsia"/>
          <w:kern w:val="18"/>
          <w:szCs w:val="18"/>
        </w:rPr>
        <w:t>、</w:t>
      </w:r>
      <w:r w:rsidRPr="006476DC">
        <w:rPr>
          <w:kern w:val="18"/>
          <w:szCs w:val="18"/>
        </w:rPr>
        <w:t xml:space="preserve"> CBD/POST2020/PREP/1/INF/2</w:t>
      </w:r>
      <w:r>
        <w:rPr>
          <w:rFonts w:hint="eastAsia"/>
          <w:kern w:val="18"/>
          <w:szCs w:val="18"/>
        </w:rPr>
        <w:t>、</w:t>
      </w:r>
      <w:r w:rsidRPr="006476DC">
        <w:rPr>
          <w:kern w:val="18"/>
          <w:szCs w:val="18"/>
        </w:rPr>
        <w:t>CBD/POST2020/WS/2019/1/2</w:t>
      </w:r>
      <w:r>
        <w:rPr>
          <w:rFonts w:hint="eastAsia"/>
          <w:kern w:val="18"/>
          <w:szCs w:val="18"/>
        </w:rPr>
        <w:t>、</w:t>
      </w:r>
      <w:r w:rsidRPr="006476DC">
        <w:rPr>
          <w:kern w:val="18"/>
          <w:szCs w:val="18"/>
        </w:rPr>
        <w:t>CBD/POST2020/WS/2019/2/2</w:t>
      </w:r>
      <w:r>
        <w:rPr>
          <w:rFonts w:hint="eastAsia"/>
          <w:kern w:val="18"/>
          <w:szCs w:val="18"/>
        </w:rPr>
        <w:t>、</w:t>
      </w:r>
      <w:r w:rsidRPr="006476DC">
        <w:rPr>
          <w:kern w:val="18"/>
          <w:szCs w:val="18"/>
        </w:rPr>
        <w:t xml:space="preserve"> CBD/POST2020/WS/2019/3/2</w:t>
      </w:r>
      <w:r>
        <w:rPr>
          <w:rFonts w:hint="eastAsia"/>
          <w:kern w:val="18"/>
          <w:szCs w:val="18"/>
        </w:rPr>
        <w:t>、</w:t>
      </w:r>
      <w:r w:rsidRPr="006476DC">
        <w:rPr>
          <w:kern w:val="18"/>
          <w:szCs w:val="18"/>
        </w:rPr>
        <w:t>CBD/POST2020/WS/2019/4/2</w:t>
      </w:r>
      <w:r>
        <w:rPr>
          <w:rFonts w:hint="eastAsia"/>
          <w:kern w:val="18"/>
          <w:szCs w:val="18"/>
        </w:rPr>
        <w:t>、</w:t>
      </w:r>
      <w:r w:rsidRPr="006476DC">
        <w:rPr>
          <w:kern w:val="18"/>
          <w:szCs w:val="18"/>
        </w:rPr>
        <w:t>CBD/POST2020/WS/2019/5/2</w:t>
      </w:r>
      <w:r>
        <w:rPr>
          <w:rFonts w:hint="eastAsia"/>
          <w:kern w:val="18"/>
          <w:szCs w:val="18"/>
        </w:rPr>
        <w:t>、</w:t>
      </w:r>
      <w:r w:rsidRPr="006476DC">
        <w:rPr>
          <w:kern w:val="18"/>
          <w:szCs w:val="18"/>
        </w:rPr>
        <w:t xml:space="preserve"> CBD/POST2020/WS/2019/6/2</w:t>
      </w:r>
      <w:r>
        <w:rPr>
          <w:rFonts w:hint="eastAsia"/>
          <w:kern w:val="18"/>
          <w:szCs w:val="18"/>
        </w:rPr>
        <w:t>、</w:t>
      </w:r>
      <w:r w:rsidRPr="006476DC">
        <w:rPr>
          <w:kern w:val="18"/>
          <w:szCs w:val="18"/>
        </w:rPr>
        <w:t>CBD/GB/OM/2019/1/2</w:t>
      </w:r>
      <w:r>
        <w:rPr>
          <w:rFonts w:hint="eastAsia"/>
          <w:kern w:val="18"/>
          <w:szCs w:val="18"/>
        </w:rPr>
        <w:t>。</w:t>
      </w:r>
    </w:p>
  </w:footnote>
  <w:footnote w:id="3">
    <w:p w14:paraId="4E05E8E7" w14:textId="6E3DDEB0" w:rsidR="00A06A75" w:rsidRPr="00050EF4" w:rsidRDefault="00A06A75">
      <w:pPr>
        <w:pStyle w:val="FootnoteText"/>
      </w:pPr>
      <w:r>
        <w:rPr>
          <w:rStyle w:val="FootnoteReference"/>
        </w:rPr>
        <w:footnoteRef/>
      </w:r>
      <w:r>
        <w:t xml:space="preserve"> </w:t>
      </w:r>
      <w:r w:rsidRPr="00050EF4">
        <w:rPr>
          <w:rFonts w:hint="eastAsia"/>
        </w:rPr>
        <w:t>重要的是避免</w:t>
      </w:r>
      <w:r>
        <w:rPr>
          <w:rFonts w:hint="eastAsia"/>
        </w:rPr>
        <w:t>制定目标时</w:t>
      </w:r>
      <w:proofErr w:type="gramStart"/>
      <w:r w:rsidRPr="00757A8C">
        <w:rPr>
          <w:rFonts w:hint="eastAsia"/>
        </w:rPr>
        <w:t>悖离</w:t>
      </w:r>
      <w:proofErr w:type="gramEnd"/>
      <w:r w:rsidRPr="00757A8C">
        <w:rPr>
          <w:rFonts w:hint="eastAsia"/>
        </w:rPr>
        <w:t>常理</w:t>
      </w:r>
      <w:r w:rsidRPr="00050EF4">
        <w:rPr>
          <w:rFonts w:hint="eastAsia"/>
        </w:rPr>
        <w:t>。例如</w:t>
      </w:r>
      <w:r>
        <w:rPr>
          <w:rFonts w:hint="eastAsia"/>
        </w:rPr>
        <w:t>从</w:t>
      </w:r>
      <w:r w:rsidRPr="00050EF4">
        <w:rPr>
          <w:rFonts w:hint="eastAsia"/>
        </w:rPr>
        <w:t>理论上</w:t>
      </w:r>
      <w:r>
        <w:rPr>
          <w:rFonts w:hint="eastAsia"/>
        </w:rPr>
        <w:t>讲</w:t>
      </w:r>
      <w:r w:rsidRPr="00050EF4">
        <w:rPr>
          <w:rFonts w:hint="eastAsia"/>
        </w:rPr>
        <w:t>，通过到2040年</w:t>
      </w:r>
      <w:r>
        <w:rPr>
          <w:rFonts w:hint="eastAsia"/>
        </w:rPr>
        <w:t>先</w:t>
      </w:r>
      <w:r w:rsidRPr="00050EF4">
        <w:rPr>
          <w:rFonts w:hint="eastAsia"/>
        </w:rPr>
        <w:t>将全天然生境转变为其他用途，</w:t>
      </w:r>
      <w:r>
        <w:rPr>
          <w:rFonts w:hint="eastAsia"/>
        </w:rPr>
        <w:t>即可</w:t>
      </w:r>
      <w:r w:rsidRPr="00050EF4">
        <w:rPr>
          <w:rFonts w:hint="eastAsia"/>
        </w:rPr>
        <w:t>实现到2050年</w:t>
      </w:r>
      <w:r w:rsidR="009C175E">
        <w:rPr>
          <w:rFonts w:hint="eastAsia"/>
        </w:rPr>
        <w:t>遏制</w:t>
      </w:r>
      <w:r w:rsidRPr="00050EF4">
        <w:rPr>
          <w:rFonts w:hint="eastAsia"/>
        </w:rPr>
        <w:t>生物多样性丧失的长期目标。因此2040年到2050年</w:t>
      </w:r>
      <w:r>
        <w:rPr>
          <w:rFonts w:hint="eastAsia"/>
        </w:rPr>
        <w:t>可有效</w:t>
      </w:r>
      <w:r w:rsidR="009C175E">
        <w:rPr>
          <w:rFonts w:hint="eastAsia"/>
        </w:rPr>
        <w:t>遏制</w:t>
      </w:r>
      <w:r w:rsidRPr="00050EF4">
        <w:rPr>
          <w:rFonts w:hint="eastAsia"/>
        </w:rPr>
        <w:t>生物多样性丧失。然而这种特</w:t>
      </w:r>
      <w:r>
        <w:rPr>
          <w:rFonts w:hint="eastAsia"/>
        </w:rPr>
        <w:t>异</w:t>
      </w:r>
      <w:r w:rsidRPr="00050EF4">
        <w:rPr>
          <w:rFonts w:hint="eastAsia"/>
        </w:rPr>
        <w:t>性不一定需要</w:t>
      </w:r>
      <w:r>
        <w:rPr>
          <w:rFonts w:hint="eastAsia"/>
        </w:rPr>
        <w:t>写入</w:t>
      </w:r>
      <w:r w:rsidRPr="00050EF4">
        <w:rPr>
          <w:rFonts w:hint="eastAsia"/>
        </w:rPr>
        <w:t>目标本身的表述，</w:t>
      </w:r>
      <w:r>
        <w:rPr>
          <w:rFonts w:hint="eastAsia"/>
        </w:rPr>
        <w:t>但</w:t>
      </w:r>
      <w:r w:rsidRPr="00050EF4">
        <w:rPr>
          <w:rFonts w:hint="eastAsia"/>
        </w:rPr>
        <w:t>可</w:t>
      </w:r>
      <w:r>
        <w:rPr>
          <w:rFonts w:hint="eastAsia"/>
        </w:rPr>
        <w:t>写入</w:t>
      </w:r>
      <w:r w:rsidRPr="00050EF4">
        <w:rPr>
          <w:rFonts w:hint="eastAsia"/>
        </w:rPr>
        <w:t>序言或相关案文。</w:t>
      </w:r>
      <w:r>
        <w:rPr>
          <w:rFonts w:hint="eastAsia"/>
        </w:rPr>
        <w:t>也可在</w:t>
      </w:r>
      <w:r w:rsidRPr="00050EF4">
        <w:rPr>
          <w:rFonts w:hint="eastAsia"/>
        </w:rPr>
        <w:t>未来目标</w:t>
      </w:r>
      <w:r>
        <w:rPr>
          <w:rFonts w:hint="eastAsia"/>
        </w:rPr>
        <w:t>中找到</w:t>
      </w:r>
      <w:r w:rsidRPr="00050EF4">
        <w:rPr>
          <w:rFonts w:hint="eastAsia"/>
        </w:rPr>
        <w:t>额外语境。</w:t>
      </w:r>
    </w:p>
  </w:footnote>
  <w:footnote w:id="4">
    <w:p w14:paraId="18C7EADA" w14:textId="1A67F9D5" w:rsidR="00A06A75" w:rsidRPr="00923BA9" w:rsidRDefault="00A06A75">
      <w:pPr>
        <w:pStyle w:val="FootnoteText"/>
      </w:pPr>
      <w:r>
        <w:rPr>
          <w:rStyle w:val="FootnoteReference"/>
        </w:rPr>
        <w:footnoteRef/>
      </w:r>
      <w:r>
        <w:t xml:space="preserve"> </w:t>
      </w:r>
      <w:r>
        <w:rPr>
          <w:rFonts w:hint="eastAsia"/>
        </w:rPr>
        <w:t>“</w:t>
      </w:r>
      <w:r w:rsidRPr="00DA50E5">
        <w:rPr>
          <w:rFonts w:hint="eastAsia"/>
        </w:rPr>
        <w:t>SMART</w:t>
      </w:r>
      <w:r>
        <w:rPr>
          <w:rFonts w:hint="eastAsia"/>
        </w:rPr>
        <w:t>”</w:t>
      </w:r>
      <w:r w:rsidRPr="00DA50E5">
        <w:rPr>
          <w:rFonts w:hint="eastAsia"/>
        </w:rPr>
        <w:t>标准</w:t>
      </w:r>
      <w:r>
        <w:rPr>
          <w:rFonts w:hint="eastAsia"/>
        </w:rPr>
        <w:t>的含义，一说表示</w:t>
      </w:r>
      <w:r w:rsidRPr="00DA50E5">
        <w:rPr>
          <w:rFonts w:hint="eastAsia"/>
        </w:rPr>
        <w:t>具体、可计量、可实现、</w:t>
      </w:r>
      <w:r>
        <w:rPr>
          <w:rFonts w:hint="eastAsia"/>
        </w:rPr>
        <w:t>基于成果</w:t>
      </w:r>
      <w:r w:rsidRPr="00DA50E5">
        <w:rPr>
          <w:rFonts w:hint="eastAsia"/>
        </w:rPr>
        <w:t>、有时限(如2020年后全球生物多样性框架工作组第一次会议的结论(见</w:t>
      </w:r>
      <w:r>
        <w:rPr>
          <w:rFonts w:hint="eastAsia"/>
        </w:rPr>
        <w:t>CBD</w:t>
      </w:r>
      <w:r w:rsidRPr="00DA50E5">
        <w:rPr>
          <w:rFonts w:hint="eastAsia"/>
        </w:rPr>
        <w:t>/WG2020/01/05))。在其他情况下，</w:t>
      </w:r>
      <w:r>
        <w:rPr>
          <w:rFonts w:hint="eastAsia"/>
        </w:rPr>
        <w:t>也表示</w:t>
      </w:r>
      <w:r w:rsidRPr="00DA50E5">
        <w:rPr>
          <w:rFonts w:hint="eastAsia"/>
        </w:rPr>
        <w:t>战略</w:t>
      </w:r>
      <w:r>
        <w:rPr>
          <w:rFonts w:hint="eastAsia"/>
        </w:rPr>
        <w:t>性</w:t>
      </w:r>
      <w:r w:rsidRPr="00DA50E5">
        <w:rPr>
          <w:rFonts w:hint="eastAsia"/>
        </w:rPr>
        <w:t>、可分配、面向行动</w:t>
      </w:r>
      <w:r>
        <w:rPr>
          <w:rFonts w:hint="eastAsia"/>
        </w:rPr>
        <w:t>、雄心勃勃、切合实际、</w:t>
      </w:r>
      <w:r w:rsidRPr="00DA50E5">
        <w:rPr>
          <w:rFonts w:hint="eastAsia"/>
        </w:rPr>
        <w:t>相关</w:t>
      </w:r>
      <w:r>
        <w:rPr>
          <w:rFonts w:hint="eastAsia"/>
        </w:rPr>
        <w:t>等</w:t>
      </w:r>
      <w:r w:rsidRPr="00DA50E5">
        <w:rPr>
          <w:rFonts w:hint="eastAsia"/>
        </w:rPr>
        <w:t>。</w:t>
      </w:r>
    </w:p>
  </w:footnote>
  <w:footnote w:id="5">
    <w:p w14:paraId="008E7088" w14:textId="2450D767" w:rsidR="00783314" w:rsidRPr="006476DC" w:rsidRDefault="00783314" w:rsidP="009E4687">
      <w:pPr>
        <w:pStyle w:val="FootnoteText"/>
      </w:pPr>
      <w:r w:rsidRPr="006476DC">
        <w:rPr>
          <w:rStyle w:val="FootnoteReference"/>
          <w:kern w:val="18"/>
          <w:sz w:val="18"/>
          <w:szCs w:val="18"/>
        </w:rPr>
        <w:footnoteRef/>
      </w:r>
      <w:r w:rsidR="00C06C23">
        <w:t xml:space="preserve"> </w:t>
      </w:r>
      <w:r w:rsidR="00C0407F">
        <w:rPr>
          <w:rFonts w:hint="eastAsia"/>
        </w:rPr>
        <w:t>从</w:t>
      </w:r>
      <w:r w:rsidR="00C06C23" w:rsidRPr="00C06C23">
        <w:rPr>
          <w:rFonts w:hint="eastAsia"/>
        </w:rPr>
        <w:t>2020年后全球生物多样性框架协商进程、2020年后全球生物多样性框架不限成员名额工作组第一次会议、缔约方和利益攸关方</w:t>
      </w:r>
      <w:r w:rsidR="00C06C23">
        <w:rPr>
          <w:rFonts w:hint="eastAsia"/>
        </w:rPr>
        <w:t>的呈件、</w:t>
      </w:r>
      <w:proofErr w:type="gramStart"/>
      <w:r w:rsidR="00C06C23" w:rsidRPr="00C06C23">
        <w:rPr>
          <w:rFonts w:hint="eastAsia"/>
        </w:rPr>
        <w:t>本说明</w:t>
      </w:r>
      <w:proofErr w:type="gramEnd"/>
      <w:r w:rsidR="00C06C23">
        <w:rPr>
          <w:rFonts w:hint="eastAsia"/>
        </w:rPr>
        <w:t>所载</w:t>
      </w:r>
      <w:r w:rsidR="00C06C23" w:rsidRPr="00C06C23">
        <w:rPr>
          <w:rFonts w:hint="eastAsia"/>
        </w:rPr>
        <w:t>关于评估的</w:t>
      </w:r>
      <w:r w:rsidR="00C06C23">
        <w:rPr>
          <w:rFonts w:hint="eastAsia"/>
        </w:rPr>
        <w:t>含义以及</w:t>
      </w:r>
      <w:r w:rsidR="00C06C23" w:rsidRPr="00C06C23">
        <w:rPr>
          <w:rFonts w:hint="eastAsia"/>
        </w:rPr>
        <w:t>《公约》</w:t>
      </w:r>
      <w:r w:rsidR="00C06C23">
        <w:rPr>
          <w:rFonts w:hint="eastAsia"/>
        </w:rPr>
        <w:t>执行工作</w:t>
      </w:r>
      <w:r w:rsidR="00C06C23" w:rsidRPr="00C06C23">
        <w:rPr>
          <w:rFonts w:hint="eastAsia"/>
        </w:rPr>
        <w:t>的经验教训的信息</w:t>
      </w:r>
      <w:r w:rsidR="00C0407F">
        <w:rPr>
          <w:rFonts w:hint="eastAsia"/>
        </w:rPr>
        <w:t>中</w:t>
      </w:r>
      <w:r w:rsidR="00C06C23" w:rsidRPr="00C06C23">
        <w:rPr>
          <w:rFonts w:hint="eastAsia"/>
        </w:rPr>
        <w:t>，</w:t>
      </w:r>
      <w:r w:rsidR="00C0407F">
        <w:rPr>
          <w:rFonts w:hint="eastAsia"/>
        </w:rPr>
        <w:t>找出</w:t>
      </w:r>
      <w:r w:rsidR="00C06C23" w:rsidRPr="00C06C23">
        <w:rPr>
          <w:rFonts w:hint="eastAsia"/>
        </w:rPr>
        <w:t>了</w:t>
      </w:r>
      <w:r w:rsidR="00C06C23">
        <w:rPr>
          <w:rFonts w:hint="eastAsia"/>
        </w:rPr>
        <w:t>各种主题，可反映</w:t>
      </w:r>
      <w:r w:rsidR="00C0407F">
        <w:rPr>
          <w:rFonts w:hint="eastAsia"/>
        </w:rPr>
        <w:t>到</w:t>
      </w:r>
      <w:r w:rsidR="00C06C23" w:rsidRPr="00C06C23">
        <w:rPr>
          <w:rFonts w:hint="eastAsia"/>
        </w:rPr>
        <w:t>2020年后全球生物多样性框架中的目标</w:t>
      </w:r>
      <w:r w:rsidR="00C0407F">
        <w:rPr>
          <w:rFonts w:hint="eastAsia"/>
        </w:rPr>
        <w:t>中</w:t>
      </w:r>
      <w:r w:rsidR="00C06C23" w:rsidRPr="00C06C23">
        <w:rPr>
          <w:rFonts w:hint="eastAsia"/>
        </w:rPr>
        <w:t>。</w:t>
      </w:r>
      <w:r w:rsidR="00C0407F">
        <w:rPr>
          <w:rFonts w:hint="eastAsia"/>
        </w:rPr>
        <w:t>本表是</w:t>
      </w:r>
      <w:r w:rsidR="00C06C23" w:rsidRPr="00C06C23">
        <w:rPr>
          <w:rFonts w:hint="eastAsia"/>
        </w:rPr>
        <w:t>这些主题的初始</w:t>
      </w:r>
      <w:r w:rsidR="00C0407F">
        <w:rPr>
          <w:rFonts w:hint="eastAsia"/>
        </w:rPr>
        <w:t>清单</w:t>
      </w:r>
      <w:r w:rsidR="00C06C23" w:rsidRPr="00C06C23">
        <w:rPr>
          <w:rFonts w:hint="eastAsia"/>
        </w:rPr>
        <w:t>。这些主题围绕</w:t>
      </w:r>
      <w:r w:rsidR="00842482">
        <w:rPr>
          <w:rFonts w:hint="eastAsia"/>
        </w:rPr>
        <w:t>灰色</w:t>
      </w:r>
      <w:r w:rsidR="00C06C23" w:rsidRPr="00C06C23">
        <w:rPr>
          <w:rFonts w:hint="eastAsia"/>
        </w:rPr>
        <w:t>行中的标题分组</w:t>
      </w:r>
      <w:r w:rsidR="00842482">
        <w:rPr>
          <w:rFonts w:hint="eastAsia"/>
        </w:rPr>
        <w:t>排列</w:t>
      </w:r>
      <w:r w:rsidR="00C06C23" w:rsidRPr="00C06C23">
        <w:rPr>
          <w:rFonts w:hint="eastAsia"/>
        </w:rPr>
        <w:t>。但是</w:t>
      </w:r>
      <w:r w:rsidR="00842482">
        <w:rPr>
          <w:rFonts w:hint="eastAsia"/>
        </w:rPr>
        <w:t>视</w:t>
      </w:r>
      <w:r w:rsidR="00C06C23" w:rsidRPr="00C06C23">
        <w:rPr>
          <w:rFonts w:hint="eastAsia"/>
        </w:rPr>
        <w:t>未来目标的范围和内容，</w:t>
      </w:r>
      <w:r w:rsidR="00842482">
        <w:rPr>
          <w:rFonts w:hint="eastAsia"/>
        </w:rPr>
        <w:t>具体</w:t>
      </w:r>
      <w:r w:rsidR="00C06C23" w:rsidRPr="00C06C23">
        <w:rPr>
          <w:rFonts w:hint="eastAsia"/>
        </w:rPr>
        <w:t>目标主题可能与不同和/或多个标题相关。此外</w:t>
      </w:r>
      <w:r w:rsidR="00842482">
        <w:rPr>
          <w:rFonts w:hint="eastAsia"/>
        </w:rPr>
        <w:t>将</w:t>
      </w:r>
      <w:r w:rsidR="00C06C23" w:rsidRPr="00C06C23">
        <w:rPr>
          <w:rFonts w:hint="eastAsia"/>
        </w:rPr>
        <w:t>2020年后全球生物多样性框架各协商进程</w:t>
      </w:r>
      <w:r w:rsidR="00842482">
        <w:rPr>
          <w:rFonts w:hint="eastAsia"/>
        </w:rPr>
        <w:t>中</w:t>
      </w:r>
      <w:r w:rsidR="00C06C23" w:rsidRPr="00C06C23">
        <w:rPr>
          <w:rFonts w:hint="eastAsia"/>
        </w:rPr>
        <w:t>收到的具体目标提案</w:t>
      </w:r>
      <w:r w:rsidR="00842482">
        <w:rPr>
          <w:rFonts w:hint="eastAsia"/>
        </w:rPr>
        <w:t>作了汇编，载于一份资料文件</w:t>
      </w:r>
      <w:r w:rsidR="00C06C23" w:rsidRPr="00C06C23">
        <w:rPr>
          <w:rFonts w:hint="eastAsia"/>
        </w:rPr>
        <w:t>。</w:t>
      </w:r>
    </w:p>
  </w:footnote>
  <w:footnote w:id="6">
    <w:p w14:paraId="737FB046" w14:textId="6DFAD152" w:rsidR="00783314" w:rsidRPr="006476DC" w:rsidRDefault="00783314" w:rsidP="009E4687">
      <w:pPr>
        <w:pStyle w:val="FootnoteText"/>
      </w:pPr>
      <w:r w:rsidRPr="006476DC">
        <w:rPr>
          <w:rStyle w:val="FootnoteReference"/>
          <w:kern w:val="18"/>
          <w:sz w:val="18"/>
          <w:szCs w:val="18"/>
        </w:rPr>
        <w:footnoteRef/>
      </w:r>
      <w:r w:rsidRPr="006476DC">
        <w:t xml:space="preserve"> </w:t>
      </w:r>
      <w:r w:rsidR="00C06C23" w:rsidRPr="00C06C23">
        <w:rPr>
          <w:rFonts w:hint="eastAsia"/>
        </w:rPr>
        <w:t>本</w:t>
      </w:r>
      <w:r w:rsidR="0081528B">
        <w:rPr>
          <w:rFonts w:hint="eastAsia"/>
        </w:rPr>
        <w:t>列</w:t>
      </w:r>
      <w:r w:rsidR="00C06C23" w:rsidRPr="00C06C23">
        <w:rPr>
          <w:rFonts w:hint="eastAsia"/>
        </w:rPr>
        <w:t>信息</w:t>
      </w:r>
      <w:r w:rsidR="00C41AE7">
        <w:rPr>
          <w:rFonts w:hint="eastAsia"/>
        </w:rPr>
        <w:t>说明</w:t>
      </w:r>
      <w:r w:rsidR="00C06C23" w:rsidRPr="00C06C23">
        <w:rPr>
          <w:rFonts w:hint="eastAsia"/>
        </w:rPr>
        <w:t>制定目标时可考虑的差距和其他问题。这些差距和问题是根据执行《2011-2020年生物多样性战略计划》的经验、</w:t>
      </w:r>
      <w:proofErr w:type="gramStart"/>
      <w:r w:rsidR="00C06C23" w:rsidRPr="00C06C23">
        <w:rPr>
          <w:rFonts w:hint="eastAsia"/>
        </w:rPr>
        <w:t>本说明</w:t>
      </w:r>
      <w:proofErr w:type="gramEnd"/>
      <w:r w:rsidR="00C06C23" w:rsidRPr="00C06C23">
        <w:rPr>
          <w:rFonts w:hint="eastAsia"/>
        </w:rPr>
        <w:t>中提到的评估以及2020年后全球生物多样性框架协商进程</w:t>
      </w:r>
      <w:r w:rsidR="00C41AE7">
        <w:rPr>
          <w:rFonts w:hint="eastAsia"/>
        </w:rPr>
        <w:t>中</w:t>
      </w:r>
      <w:r w:rsidR="00C06C23" w:rsidRPr="00C06C23">
        <w:rPr>
          <w:rFonts w:hint="eastAsia"/>
        </w:rPr>
        <w:t>收到的呈</w:t>
      </w:r>
      <w:proofErr w:type="gramStart"/>
      <w:r w:rsidR="00C06C23" w:rsidRPr="00C06C23">
        <w:rPr>
          <w:rFonts w:hint="eastAsia"/>
        </w:rPr>
        <w:t>件</w:t>
      </w:r>
      <w:r w:rsidR="00417764">
        <w:rPr>
          <w:rFonts w:hint="eastAsia"/>
        </w:rPr>
        <w:t>确定</w:t>
      </w:r>
      <w:proofErr w:type="gramEnd"/>
      <w:r w:rsidR="00C06C23" w:rsidRPr="00C06C23">
        <w:rPr>
          <w:rFonts w:hint="eastAsia"/>
        </w:rPr>
        <w:t>的</w:t>
      </w:r>
      <w:r w:rsidR="00C06C23">
        <w:t>.</w:t>
      </w:r>
    </w:p>
  </w:footnote>
  <w:footnote w:id="7">
    <w:p w14:paraId="049A6758" w14:textId="53C208A9" w:rsidR="00783314" w:rsidRPr="006476DC" w:rsidRDefault="00783314" w:rsidP="009E4687">
      <w:pPr>
        <w:pStyle w:val="FootnoteText"/>
      </w:pPr>
      <w:r w:rsidRPr="006476DC">
        <w:rPr>
          <w:rStyle w:val="FootnoteReference"/>
          <w:kern w:val="18"/>
          <w:sz w:val="18"/>
          <w:szCs w:val="18"/>
        </w:rPr>
        <w:footnoteRef/>
      </w:r>
      <w:r w:rsidR="00C06C23">
        <w:t xml:space="preserve"> </w:t>
      </w:r>
      <w:r w:rsidR="00C06C23" w:rsidRPr="00C06C23">
        <w:rPr>
          <w:rFonts w:hint="eastAsia"/>
        </w:rPr>
        <w:t>本</w:t>
      </w:r>
      <w:r w:rsidR="00B474C9">
        <w:rPr>
          <w:rFonts w:hint="eastAsia"/>
        </w:rPr>
        <w:t>列</w:t>
      </w:r>
      <w:r w:rsidR="00C06C23" w:rsidRPr="00C06C23">
        <w:rPr>
          <w:rFonts w:hint="eastAsia"/>
        </w:rPr>
        <w:t>信息</w:t>
      </w:r>
      <w:r w:rsidR="00C41AE7">
        <w:rPr>
          <w:rFonts w:hint="eastAsia"/>
        </w:rPr>
        <w:t>说明</w:t>
      </w:r>
      <w:r w:rsidR="00C06C23" w:rsidRPr="00C06C23">
        <w:rPr>
          <w:rFonts w:hint="eastAsia"/>
        </w:rPr>
        <w:t>爱知生物多样性目标</w:t>
      </w:r>
      <w:r w:rsidR="00C41AE7">
        <w:rPr>
          <w:rFonts w:hint="eastAsia"/>
        </w:rPr>
        <w:t>以往</w:t>
      </w:r>
      <w:r w:rsidR="00C06C23" w:rsidRPr="00C06C23">
        <w:rPr>
          <w:rFonts w:hint="eastAsia"/>
        </w:rPr>
        <w:t>是否以及如何</w:t>
      </w:r>
      <w:r w:rsidR="00C41AE7">
        <w:rPr>
          <w:rFonts w:hint="eastAsia"/>
        </w:rPr>
        <w:t>涉及一个</w:t>
      </w:r>
      <w:r w:rsidR="00C06C23" w:rsidRPr="00C06C23">
        <w:rPr>
          <w:rFonts w:hint="eastAsia"/>
        </w:rPr>
        <w:t>特定主题。</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BD2D2" w14:textId="77777777" w:rsidR="00A06A75" w:rsidRDefault="00A06A75" w:rsidP="00C91C34">
    <w:r>
      <w:t>CBD/</w:t>
    </w:r>
    <w:r>
      <w:rPr>
        <w:rFonts w:eastAsia="Univers"/>
        <w:noProof/>
        <w:kern w:val="22"/>
      </w:rPr>
      <w:t>SBSTTA/23/2/Add.4</w:t>
    </w:r>
  </w:p>
  <w:p w14:paraId="75DFF982" w14:textId="77777777" w:rsidR="00A06A75" w:rsidRDefault="00A06A75">
    <w:pPr>
      <w:jc w:val="left"/>
      <w:rPr>
        <w:lang w:val="en-US"/>
      </w:rPr>
    </w:pPr>
    <w:r>
      <w:t xml:space="preserve">Page </w:t>
    </w:r>
    <w:r>
      <w:fldChar w:fldCharType="begin"/>
    </w:r>
    <w:r>
      <w:instrText xml:space="preserve"> PAGE </w:instrText>
    </w:r>
    <w:r>
      <w:fldChar w:fldCharType="separate"/>
    </w:r>
    <w:r>
      <w:rPr>
        <w:noProof/>
      </w:rPr>
      <w:t>2</w:t>
    </w:r>
    <w:r>
      <w:fldChar w:fldCharType="end"/>
    </w:r>
    <w:r>
      <w:rPr>
        <w:rFonts w:hint="eastAsia"/>
        <w:lang w:val="en-US"/>
      </w:rPr>
      <w:t xml:space="preserve"> </w:t>
    </w:r>
  </w:p>
  <w:p w14:paraId="2C73E57E" w14:textId="77777777" w:rsidR="00A06A75" w:rsidRDefault="00A06A75">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3A7AB" w14:textId="77777777" w:rsidR="00A06A75" w:rsidRDefault="00A06A75" w:rsidP="00C91C34">
    <w:pPr>
      <w:jc w:val="right"/>
    </w:pPr>
    <w:r>
      <w:t>CBD/</w:t>
    </w:r>
    <w:r>
      <w:rPr>
        <w:rFonts w:eastAsia="Univers"/>
        <w:noProof/>
        <w:kern w:val="22"/>
      </w:rPr>
      <w:t>SBSTTA/23/2/Add.4</w:t>
    </w:r>
  </w:p>
  <w:p w14:paraId="610956E8" w14:textId="77777777" w:rsidR="00A06A75" w:rsidRDefault="00A06A75" w:rsidP="00C91C34">
    <w:pPr>
      <w:jc w:val="right"/>
      <w:rPr>
        <w:lang w:val="en-US"/>
      </w:rPr>
    </w:pPr>
    <w:r>
      <w:t xml:space="preserve">Page </w:t>
    </w:r>
    <w:r>
      <w:fldChar w:fldCharType="begin"/>
    </w:r>
    <w:r>
      <w:instrText xml:space="preserve"> PAGE </w:instrText>
    </w:r>
    <w:r>
      <w:fldChar w:fldCharType="separate"/>
    </w:r>
    <w:r>
      <w:rPr>
        <w:noProof/>
      </w:rPr>
      <w:t>3</w:t>
    </w:r>
    <w:r>
      <w:fldChar w:fldCharType="end"/>
    </w:r>
    <w:r>
      <w:rPr>
        <w:rFonts w:hint="eastAsia"/>
        <w:lang w:val="en-US"/>
      </w:rPr>
      <w:t xml:space="preserve"> </w:t>
    </w:r>
  </w:p>
  <w:p w14:paraId="4C7BF93C" w14:textId="77777777" w:rsidR="00A06A75" w:rsidRDefault="00A06A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B1898"/>
    <w:multiLevelType w:val="hybridMultilevel"/>
    <w:tmpl w:val="4990951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3776A0"/>
    <w:multiLevelType w:val="hybridMultilevel"/>
    <w:tmpl w:val="472E0BC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3" w15:restartNumberingAfterBreak="0">
    <w:nsid w:val="3F1D6D82"/>
    <w:multiLevelType w:val="hybridMultilevel"/>
    <w:tmpl w:val="D2A48F4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51B26D54"/>
    <w:multiLevelType w:val="hybridMultilevel"/>
    <w:tmpl w:val="E3ACE65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F411A6"/>
    <w:multiLevelType w:val="hybridMultilevel"/>
    <w:tmpl w:val="8BD4AE5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3"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B2B4FEE"/>
    <w:multiLevelType w:val="hybridMultilevel"/>
    <w:tmpl w:val="6AD626B8"/>
    <w:lvl w:ilvl="0" w:tplc="ACF0081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107DFF"/>
    <w:multiLevelType w:val="hybridMultilevel"/>
    <w:tmpl w:val="CF22C0F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A2116E7"/>
    <w:multiLevelType w:val="hybridMultilevel"/>
    <w:tmpl w:val="8F3C7F8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CA6050"/>
    <w:multiLevelType w:val="hybridMultilevel"/>
    <w:tmpl w:val="63540CEC"/>
    <w:lvl w:ilvl="0" w:tplc="174AE974">
      <w:start w:val="1"/>
      <w:numFmt w:val="decimal"/>
      <w:lvlText w:val="%1."/>
      <w:lvlJc w:val="left"/>
      <w:pPr>
        <w:ind w:left="720" w:hanging="360"/>
      </w:pPr>
      <w:rPr>
        <w:rFonts w:hint="default"/>
      </w:rPr>
    </w:lvl>
    <w:lvl w:ilvl="1" w:tplc="04768014">
      <w:start w:val="1"/>
      <w:numFmt w:val="japaneseCounting"/>
      <w:lvlText w:val="%2."/>
      <w:lvlJc w:val="left"/>
      <w:pPr>
        <w:ind w:left="1460" w:hanging="3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12"/>
  </w:num>
  <w:num w:numId="4">
    <w:abstractNumId w:val="7"/>
  </w:num>
  <w:num w:numId="5">
    <w:abstractNumId w:val="11"/>
  </w:num>
  <w:num w:numId="6">
    <w:abstractNumId w:val="17"/>
  </w:num>
  <w:num w:numId="7">
    <w:abstractNumId w:val="5"/>
  </w:num>
  <w:num w:numId="8">
    <w:abstractNumId w:val="9"/>
  </w:num>
  <w:num w:numId="9">
    <w:abstractNumId w:val="15"/>
  </w:num>
  <w:num w:numId="10">
    <w:abstractNumId w:val="0"/>
  </w:num>
  <w:num w:numId="11">
    <w:abstractNumId w:val="18"/>
  </w:num>
  <w:num w:numId="12">
    <w:abstractNumId w:val="21"/>
  </w:num>
  <w:num w:numId="13">
    <w:abstractNumId w:val="27"/>
  </w:num>
  <w:num w:numId="14">
    <w:abstractNumId w:val="3"/>
  </w:num>
  <w:num w:numId="15">
    <w:abstractNumId w:val="26"/>
  </w:num>
  <w:num w:numId="16">
    <w:abstractNumId w:val="22"/>
  </w:num>
  <w:num w:numId="17">
    <w:abstractNumId w:val="1"/>
  </w:num>
  <w:num w:numId="18">
    <w:abstractNumId w:val="16"/>
  </w:num>
  <w:num w:numId="19">
    <w:abstractNumId w:val="10"/>
  </w:num>
  <w:num w:numId="20">
    <w:abstractNumId w:val="14"/>
  </w:num>
  <w:num w:numId="21">
    <w:abstractNumId w:val="23"/>
  </w:num>
  <w:num w:numId="22">
    <w:abstractNumId w:val="24"/>
  </w:num>
  <w:num w:numId="23">
    <w:abstractNumId w:val="29"/>
  </w:num>
  <w:num w:numId="24">
    <w:abstractNumId w:val="20"/>
  </w:num>
  <w:num w:numId="25">
    <w:abstractNumId w:val="13"/>
  </w:num>
  <w:num w:numId="26">
    <w:abstractNumId w:val="28"/>
  </w:num>
  <w:num w:numId="27">
    <w:abstractNumId w:val="19"/>
  </w:num>
  <w:num w:numId="28">
    <w:abstractNumId w:val="2"/>
  </w:num>
  <w:num w:numId="29">
    <w:abstractNumId w:val="25"/>
  </w:num>
  <w:num w:numId="3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31590"/>
    <w:rsid w:val="00045DA7"/>
    <w:rsid w:val="00050C5F"/>
    <w:rsid w:val="00050EF4"/>
    <w:rsid w:val="000513F0"/>
    <w:rsid w:val="000519DB"/>
    <w:rsid w:val="000524BC"/>
    <w:rsid w:val="00060243"/>
    <w:rsid w:val="00083FF6"/>
    <w:rsid w:val="000953DA"/>
    <w:rsid w:val="000A3E93"/>
    <w:rsid w:val="000D1EFC"/>
    <w:rsid w:val="000E549B"/>
    <w:rsid w:val="000F34EE"/>
    <w:rsid w:val="00102C13"/>
    <w:rsid w:val="00110CED"/>
    <w:rsid w:val="001121C4"/>
    <w:rsid w:val="001129A4"/>
    <w:rsid w:val="001277F7"/>
    <w:rsid w:val="00131D29"/>
    <w:rsid w:val="00176981"/>
    <w:rsid w:val="001858CE"/>
    <w:rsid w:val="00193A9B"/>
    <w:rsid w:val="001A1677"/>
    <w:rsid w:val="001A5EA6"/>
    <w:rsid w:val="001C3F68"/>
    <w:rsid w:val="001D65EA"/>
    <w:rsid w:val="001F21F6"/>
    <w:rsid w:val="001F4F0E"/>
    <w:rsid w:val="00215694"/>
    <w:rsid w:val="002223DC"/>
    <w:rsid w:val="00224A48"/>
    <w:rsid w:val="00224BAC"/>
    <w:rsid w:val="002474AE"/>
    <w:rsid w:val="00263E9F"/>
    <w:rsid w:val="002805A2"/>
    <w:rsid w:val="002A6C51"/>
    <w:rsid w:val="002B0C69"/>
    <w:rsid w:val="002B0CBD"/>
    <w:rsid w:val="002C2FEA"/>
    <w:rsid w:val="002C6495"/>
    <w:rsid w:val="002F1B2B"/>
    <w:rsid w:val="0030058E"/>
    <w:rsid w:val="00306AFC"/>
    <w:rsid w:val="00310374"/>
    <w:rsid w:val="003103E0"/>
    <w:rsid w:val="0031519E"/>
    <w:rsid w:val="00316C3E"/>
    <w:rsid w:val="00322945"/>
    <w:rsid w:val="00326141"/>
    <w:rsid w:val="00355F2C"/>
    <w:rsid w:val="00361205"/>
    <w:rsid w:val="00367ABD"/>
    <w:rsid w:val="00394B62"/>
    <w:rsid w:val="003A0650"/>
    <w:rsid w:val="003B41A3"/>
    <w:rsid w:val="003B58DF"/>
    <w:rsid w:val="003B6CA5"/>
    <w:rsid w:val="003D4208"/>
    <w:rsid w:val="003E4587"/>
    <w:rsid w:val="003E5F9D"/>
    <w:rsid w:val="00414DC1"/>
    <w:rsid w:val="00417764"/>
    <w:rsid w:val="00455D7F"/>
    <w:rsid w:val="004636DB"/>
    <w:rsid w:val="00464BC3"/>
    <w:rsid w:val="00470373"/>
    <w:rsid w:val="0047177F"/>
    <w:rsid w:val="00480536"/>
    <w:rsid w:val="004854FB"/>
    <w:rsid w:val="00497321"/>
    <w:rsid w:val="004A4ED6"/>
    <w:rsid w:val="004D0C53"/>
    <w:rsid w:val="004F6A94"/>
    <w:rsid w:val="0050491B"/>
    <w:rsid w:val="00507DA1"/>
    <w:rsid w:val="00515E0F"/>
    <w:rsid w:val="00515EDF"/>
    <w:rsid w:val="005171B0"/>
    <w:rsid w:val="00524287"/>
    <w:rsid w:val="00524E39"/>
    <w:rsid w:val="00555366"/>
    <w:rsid w:val="00586F42"/>
    <w:rsid w:val="00591F13"/>
    <w:rsid w:val="00594F27"/>
    <w:rsid w:val="005963BF"/>
    <w:rsid w:val="005A2E57"/>
    <w:rsid w:val="005B3EFF"/>
    <w:rsid w:val="005B799D"/>
    <w:rsid w:val="005C4A60"/>
    <w:rsid w:val="005D271D"/>
    <w:rsid w:val="005D2F4B"/>
    <w:rsid w:val="005E0683"/>
    <w:rsid w:val="00605831"/>
    <w:rsid w:val="00616F48"/>
    <w:rsid w:val="00661673"/>
    <w:rsid w:val="00674A85"/>
    <w:rsid w:val="00675B00"/>
    <w:rsid w:val="00685DE2"/>
    <w:rsid w:val="006B13AF"/>
    <w:rsid w:val="006B2ADF"/>
    <w:rsid w:val="006C2DC9"/>
    <w:rsid w:val="006D03B4"/>
    <w:rsid w:val="006D1623"/>
    <w:rsid w:val="006D26D7"/>
    <w:rsid w:val="006D7F1F"/>
    <w:rsid w:val="006E603F"/>
    <w:rsid w:val="006F74DC"/>
    <w:rsid w:val="00700CA8"/>
    <w:rsid w:val="007275D0"/>
    <w:rsid w:val="00732074"/>
    <w:rsid w:val="00736F80"/>
    <w:rsid w:val="007470F2"/>
    <w:rsid w:val="00747E24"/>
    <w:rsid w:val="00750AD1"/>
    <w:rsid w:val="007525F8"/>
    <w:rsid w:val="00754EA5"/>
    <w:rsid w:val="00757A8C"/>
    <w:rsid w:val="0077708F"/>
    <w:rsid w:val="00783314"/>
    <w:rsid w:val="007871C8"/>
    <w:rsid w:val="00795C1A"/>
    <w:rsid w:val="007B7C25"/>
    <w:rsid w:val="007C2062"/>
    <w:rsid w:val="007C287C"/>
    <w:rsid w:val="007D43F6"/>
    <w:rsid w:val="007E4A98"/>
    <w:rsid w:val="00803D31"/>
    <w:rsid w:val="008065C8"/>
    <w:rsid w:val="0081528B"/>
    <w:rsid w:val="0081669C"/>
    <w:rsid w:val="0084008A"/>
    <w:rsid w:val="00842482"/>
    <w:rsid w:val="0084659F"/>
    <w:rsid w:val="00854AF3"/>
    <w:rsid w:val="00860BA5"/>
    <w:rsid w:val="00874582"/>
    <w:rsid w:val="00875CB0"/>
    <w:rsid w:val="00883CEB"/>
    <w:rsid w:val="008845C2"/>
    <w:rsid w:val="00892D79"/>
    <w:rsid w:val="00894FF1"/>
    <w:rsid w:val="008B641D"/>
    <w:rsid w:val="008C4C51"/>
    <w:rsid w:val="008D01A0"/>
    <w:rsid w:val="008F21E5"/>
    <w:rsid w:val="008F3D19"/>
    <w:rsid w:val="008F4DC5"/>
    <w:rsid w:val="008F6BD9"/>
    <w:rsid w:val="009012C3"/>
    <w:rsid w:val="00907A3C"/>
    <w:rsid w:val="00923BA9"/>
    <w:rsid w:val="009319A4"/>
    <w:rsid w:val="00941D29"/>
    <w:rsid w:val="009424C5"/>
    <w:rsid w:val="009428C0"/>
    <w:rsid w:val="00942A3F"/>
    <w:rsid w:val="0094553A"/>
    <w:rsid w:val="00985D64"/>
    <w:rsid w:val="00995A41"/>
    <w:rsid w:val="009B49FE"/>
    <w:rsid w:val="009B4F86"/>
    <w:rsid w:val="009C175E"/>
    <w:rsid w:val="009D20EE"/>
    <w:rsid w:val="009E43F0"/>
    <w:rsid w:val="009E4687"/>
    <w:rsid w:val="009E5ACA"/>
    <w:rsid w:val="00A05999"/>
    <w:rsid w:val="00A06A75"/>
    <w:rsid w:val="00A20767"/>
    <w:rsid w:val="00A54982"/>
    <w:rsid w:val="00A551F1"/>
    <w:rsid w:val="00A676CF"/>
    <w:rsid w:val="00A71793"/>
    <w:rsid w:val="00A751F0"/>
    <w:rsid w:val="00AA281D"/>
    <w:rsid w:val="00AA332B"/>
    <w:rsid w:val="00AB25FA"/>
    <w:rsid w:val="00AC3E62"/>
    <w:rsid w:val="00AF1793"/>
    <w:rsid w:val="00AF7E02"/>
    <w:rsid w:val="00AF7F4E"/>
    <w:rsid w:val="00B003A6"/>
    <w:rsid w:val="00B042C9"/>
    <w:rsid w:val="00B107DE"/>
    <w:rsid w:val="00B13F18"/>
    <w:rsid w:val="00B30A01"/>
    <w:rsid w:val="00B474C9"/>
    <w:rsid w:val="00B50017"/>
    <w:rsid w:val="00B503A3"/>
    <w:rsid w:val="00B53B8F"/>
    <w:rsid w:val="00B5417A"/>
    <w:rsid w:val="00B645DB"/>
    <w:rsid w:val="00B81B73"/>
    <w:rsid w:val="00B83212"/>
    <w:rsid w:val="00B87258"/>
    <w:rsid w:val="00BA4E01"/>
    <w:rsid w:val="00BA6030"/>
    <w:rsid w:val="00BB0CB0"/>
    <w:rsid w:val="00BB476C"/>
    <w:rsid w:val="00BB53AD"/>
    <w:rsid w:val="00BC0E65"/>
    <w:rsid w:val="00C022B0"/>
    <w:rsid w:val="00C0407F"/>
    <w:rsid w:val="00C06C23"/>
    <w:rsid w:val="00C10B09"/>
    <w:rsid w:val="00C1197C"/>
    <w:rsid w:val="00C11EDE"/>
    <w:rsid w:val="00C33347"/>
    <w:rsid w:val="00C41AE7"/>
    <w:rsid w:val="00C639B0"/>
    <w:rsid w:val="00C75EFD"/>
    <w:rsid w:val="00C91C34"/>
    <w:rsid w:val="00C96CEB"/>
    <w:rsid w:val="00CA6E82"/>
    <w:rsid w:val="00CB29BD"/>
    <w:rsid w:val="00CC0176"/>
    <w:rsid w:val="00CC5DC4"/>
    <w:rsid w:val="00D10FA2"/>
    <w:rsid w:val="00D1442B"/>
    <w:rsid w:val="00D26BEE"/>
    <w:rsid w:val="00D40607"/>
    <w:rsid w:val="00D40B64"/>
    <w:rsid w:val="00D411E7"/>
    <w:rsid w:val="00D54D23"/>
    <w:rsid w:val="00D64433"/>
    <w:rsid w:val="00DA394A"/>
    <w:rsid w:val="00DA53CF"/>
    <w:rsid w:val="00DA76E9"/>
    <w:rsid w:val="00DB09F8"/>
    <w:rsid w:val="00DB1705"/>
    <w:rsid w:val="00DB41C5"/>
    <w:rsid w:val="00DB6AF2"/>
    <w:rsid w:val="00DC7484"/>
    <w:rsid w:val="00DD70B3"/>
    <w:rsid w:val="00DE7BC5"/>
    <w:rsid w:val="00E22667"/>
    <w:rsid w:val="00E2548C"/>
    <w:rsid w:val="00E25B79"/>
    <w:rsid w:val="00E31F10"/>
    <w:rsid w:val="00E375FD"/>
    <w:rsid w:val="00E47137"/>
    <w:rsid w:val="00E515B5"/>
    <w:rsid w:val="00E53476"/>
    <w:rsid w:val="00E63496"/>
    <w:rsid w:val="00E6791B"/>
    <w:rsid w:val="00E70C00"/>
    <w:rsid w:val="00E86D8D"/>
    <w:rsid w:val="00E872D1"/>
    <w:rsid w:val="00E94773"/>
    <w:rsid w:val="00EA7493"/>
    <w:rsid w:val="00EB729A"/>
    <w:rsid w:val="00EB7CFE"/>
    <w:rsid w:val="00EC1DAA"/>
    <w:rsid w:val="00EC522A"/>
    <w:rsid w:val="00EC64BC"/>
    <w:rsid w:val="00EC7D7D"/>
    <w:rsid w:val="00ED7F54"/>
    <w:rsid w:val="00EE2E4A"/>
    <w:rsid w:val="00F12E49"/>
    <w:rsid w:val="00F13107"/>
    <w:rsid w:val="00F20C6B"/>
    <w:rsid w:val="00F5532B"/>
    <w:rsid w:val="00F56A7E"/>
    <w:rsid w:val="00F608B1"/>
    <w:rsid w:val="00F61C32"/>
    <w:rsid w:val="00F66CDF"/>
    <w:rsid w:val="00F67C30"/>
    <w:rsid w:val="00F82042"/>
    <w:rsid w:val="00F9234C"/>
    <w:rsid w:val="00F9406A"/>
    <w:rsid w:val="00F95442"/>
    <w:rsid w:val="00F9665A"/>
    <w:rsid w:val="00FB06A1"/>
    <w:rsid w:val="00FB344E"/>
    <w:rsid w:val="00FB54A7"/>
    <w:rsid w:val="00FB7D9E"/>
    <w:rsid w:val="00FC51D2"/>
    <w:rsid w:val="00FE003C"/>
    <w:rsid w:val="00FE25AB"/>
    <w:rsid w:val="00FE3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E1477B"/>
  <w15:chartTrackingRefBased/>
  <w15:docId w15:val="{B426C72F-5364-4951-AFBD-7A64DD222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E4687"/>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9E4687"/>
    <w:pPr>
      <w:keepLines/>
      <w:spacing w:after="60"/>
      <w:jc w:val="left"/>
    </w:pPr>
    <w:rPr>
      <w:rFonts w:ascii="SimSun" w:hAnsi="SimSun"/>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9E4687"/>
    <w:rPr>
      <w:rFonts w:ascii="Times New Roman" w:hAnsi="Times New Roman"/>
      <w:caps w:val="0"/>
      <w:smallCaps w:val="0"/>
      <w:strike w:val="0"/>
      <w:dstrike w:val="0"/>
      <w:vanish w:val="0"/>
      <w:sz w:val="24"/>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Default">
    <w:name w:val="Default"/>
    <w:rsid w:val="00045DA7"/>
    <w:pPr>
      <w:autoSpaceDE w:val="0"/>
      <w:autoSpaceDN w:val="0"/>
      <w:adjustRightInd w:val="0"/>
    </w:pPr>
    <w:rPr>
      <w:rFonts w:ascii="SimSun" w:cs="SimSun"/>
      <w:color w:val="000000"/>
      <w:sz w:val="24"/>
      <w:szCs w:val="24"/>
    </w:rPr>
  </w:style>
  <w:style w:type="table" w:styleId="TableGrid">
    <w:name w:val="Table Grid"/>
    <w:basedOn w:val="TableNormal"/>
    <w:uiPriority w:val="39"/>
    <w:rsid w:val="00C91C34"/>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E4687"/>
    <w:rPr>
      <w:rFonts w:ascii="SimSun" w:hAnsi="SimSun"/>
      <w:szCs w:val="24"/>
      <w:lang w:val="en-GB"/>
    </w:rPr>
  </w:style>
  <w:style w:type="character" w:customStyle="1" w:styleId="Para1Char">
    <w:name w:val="Para1 Char"/>
    <w:link w:val="Para1"/>
    <w:locked/>
    <w:rsid w:val="00C91C34"/>
    <w:rPr>
      <w:sz w:val="22"/>
      <w:szCs w:val="22"/>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9E4687"/>
    <w:pPr>
      <w:spacing w:after="160" w:line="240" w:lineRule="exact"/>
      <w:jc w:val="left"/>
    </w:pPr>
    <w:rPr>
      <w:szCs w:val="20"/>
      <w:vertAlign w:val="superscript"/>
      <w:lang w:val="en-US"/>
    </w:rPr>
  </w:style>
  <w:style w:type="paragraph" w:styleId="ListParagraph">
    <w:name w:val="List Paragraph"/>
    <w:basedOn w:val="Normal"/>
    <w:uiPriority w:val="34"/>
    <w:qFormat/>
    <w:rsid w:val="00C91C34"/>
    <w:pPr>
      <w:ind w:left="720"/>
      <w:contextualSpacing/>
    </w:pPr>
  </w:style>
  <w:style w:type="character" w:styleId="UnresolvedMention">
    <w:name w:val="Unresolved Mention"/>
    <w:basedOn w:val="DefaultParagraphFont"/>
    <w:uiPriority w:val="99"/>
    <w:semiHidden/>
    <w:unhideWhenUsed/>
    <w:rsid w:val="00185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4f01/5ffa/1144a983020d09a1322fae61/sbstta-23-0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DFAEB-F686-4BA3-875C-DE9C17BB7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1293</TotalTime>
  <Pages>13</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Yunqi Jia</cp:lastModifiedBy>
  <cp:revision>77</cp:revision>
  <cp:lastPrinted>2019-10-22T03:02:00Z</cp:lastPrinted>
  <dcterms:created xsi:type="dcterms:W3CDTF">2019-10-19T23:38:00Z</dcterms:created>
  <dcterms:modified xsi:type="dcterms:W3CDTF">2019-10-22T03:07:00Z</dcterms:modified>
  <cp:category>Chinese Template</cp:category>
</cp:coreProperties>
</file>