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68" w:type="pct"/>
        <w:tblInd w:w="-284" w:type="dxa"/>
        <w:tblLayout w:type="fixed"/>
        <w:tblLook w:val="00A0" w:firstRow="1" w:lastRow="0" w:firstColumn="1" w:lastColumn="0" w:noHBand="0" w:noVBand="0"/>
      </w:tblPr>
      <w:tblGrid>
        <w:gridCol w:w="974"/>
        <w:gridCol w:w="3979"/>
        <w:gridCol w:w="5519"/>
      </w:tblGrid>
      <w:tr w:rsidR="006F69F1" w:rsidRPr="00094684" w14:paraId="737D2536" w14:textId="77777777" w:rsidTr="006E3C84">
        <w:trPr>
          <w:trHeight w:val="851"/>
        </w:trPr>
        <w:tc>
          <w:tcPr>
            <w:tcW w:w="465" w:type="pct"/>
            <w:tcBorders>
              <w:bottom w:val="single" w:sz="8" w:space="0" w:color="auto"/>
            </w:tcBorders>
            <w:vAlign w:val="bottom"/>
          </w:tcPr>
          <w:p w14:paraId="6145116C" w14:textId="77777777" w:rsidR="006F69F1" w:rsidRPr="00107116" w:rsidRDefault="00000000" w:rsidP="006E3C84">
            <w:pPr>
              <w:tabs>
                <w:tab w:val="clear" w:pos="567"/>
                <w:tab w:val="clear" w:pos="1134"/>
                <w:tab w:val="clear" w:pos="1701"/>
                <w:tab w:val="clear" w:pos="2268"/>
              </w:tabs>
              <w:spacing w:after="120"/>
              <w:rPr>
                <w:sz w:val="24"/>
                <w:szCs w:val="24"/>
              </w:rPr>
            </w:pPr>
            <w:bookmarkStart w:id="0" w:name="_Hlk137044360"/>
            <w:bookmarkStart w:id="1" w:name="_Hlk137217151"/>
            <w:r>
              <w:rPr>
                <w:noProof/>
                <w:sz w:val="24"/>
                <w:szCs w:val="20"/>
              </w:rPr>
              <w:pict w14:anchorId="56ACB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3017620" o:spid="_x0000_i1025" type="#_x0000_t75" alt="Macintosh HD:Users:bilodeau:Desktop:logos:template 2017:un.emf" style="width:33.5pt;height:28.5pt;visibility:visible">
                  <v:imagedata r:id="rId10" o:title=""/>
                </v:shape>
              </w:pict>
            </w:r>
          </w:p>
        </w:tc>
        <w:tc>
          <w:tcPr>
            <w:tcW w:w="1900" w:type="pct"/>
            <w:tcBorders>
              <w:top w:val="nil"/>
              <w:left w:val="nil"/>
              <w:bottom w:val="single" w:sz="6" w:space="0" w:color="auto"/>
              <w:right w:val="nil"/>
            </w:tcBorders>
          </w:tcPr>
          <w:p w14:paraId="31BA3746" w14:textId="77777777" w:rsidR="006F69F1" w:rsidRPr="005D7424" w:rsidRDefault="00000000" w:rsidP="006E3C84">
            <w:pPr>
              <w:tabs>
                <w:tab w:val="clear" w:pos="567"/>
                <w:tab w:val="clear" w:pos="1134"/>
                <w:tab w:val="clear" w:pos="1701"/>
                <w:tab w:val="clear" w:pos="2268"/>
              </w:tabs>
              <w:spacing w:before="60"/>
              <w:rPr>
                <w:rFonts w:ascii="SimHei" w:eastAsia="SimHei" w:hAnsi="SimHei"/>
                <w:sz w:val="24"/>
                <w:szCs w:val="20"/>
              </w:rPr>
            </w:pPr>
            <w:r>
              <w:rPr>
                <w:rFonts w:ascii="SimHei" w:eastAsia="SimHei" w:hAnsi="SimHei"/>
                <w:noProof/>
                <w:lang w:val="en-US"/>
              </w:rPr>
              <w:pict w14:anchorId="3BA83BDB">
                <v:shape id="Picture 1" o:spid="_x0000_s1026" type="#_x0000_t75" style="position:absolute;left:0;text-align:left;margin-left:36.65pt;margin-top:3.4pt;width:14.25pt;height:15.1pt;z-index:1;visibility:visible;mso-position-horizontal-relative:text;mso-position-vertical-relative:text">
                  <v:imagedata r:id="rId11" o:title=""/>
                </v:shape>
              </w:pict>
            </w:r>
            <w:r w:rsidR="006F69F1" w:rsidRPr="005D7424">
              <w:rPr>
                <w:rFonts w:ascii="SimHei" w:eastAsia="SimHei" w:hAnsi="SimHei" w:cs="SimSun" w:hint="eastAsia"/>
                <w:sz w:val="24"/>
                <w:szCs w:val="20"/>
              </w:rPr>
              <w:t>联合国</w:t>
            </w:r>
          </w:p>
          <w:p w14:paraId="4FE74681" w14:textId="77777777" w:rsidR="006F69F1" w:rsidRPr="00107116" w:rsidRDefault="006F69F1" w:rsidP="006E3C84">
            <w:pPr>
              <w:tabs>
                <w:tab w:val="clear" w:pos="567"/>
                <w:tab w:val="clear" w:pos="1134"/>
                <w:tab w:val="clear" w:pos="1701"/>
                <w:tab w:val="clear" w:pos="2268"/>
              </w:tabs>
              <w:rPr>
                <w:sz w:val="24"/>
                <w:szCs w:val="20"/>
              </w:rPr>
            </w:pPr>
            <w:r w:rsidRPr="005D7424">
              <w:rPr>
                <w:rFonts w:ascii="SimHei" w:eastAsia="SimHei" w:hAnsi="SimHei" w:cs="SimSun" w:hint="eastAsia"/>
                <w:sz w:val="24"/>
                <w:szCs w:val="20"/>
              </w:rPr>
              <w:t>环境规划署</w:t>
            </w:r>
          </w:p>
        </w:tc>
        <w:tc>
          <w:tcPr>
            <w:tcW w:w="2635" w:type="pct"/>
            <w:tcBorders>
              <w:bottom w:val="single" w:sz="8" w:space="0" w:color="auto"/>
            </w:tcBorders>
            <w:vAlign w:val="bottom"/>
          </w:tcPr>
          <w:p w14:paraId="7688A70A" w14:textId="77777777" w:rsidR="006F69F1" w:rsidRPr="00107116" w:rsidRDefault="006F69F1" w:rsidP="006E3C84">
            <w:pPr>
              <w:tabs>
                <w:tab w:val="clear" w:pos="567"/>
                <w:tab w:val="clear" w:pos="1134"/>
                <w:tab w:val="clear" w:pos="1701"/>
                <w:tab w:val="clear" w:pos="2268"/>
              </w:tabs>
              <w:spacing w:after="120"/>
              <w:ind w:left="2021"/>
              <w:jc w:val="right"/>
              <w:rPr>
                <w:rFonts w:eastAsia="DengXian"/>
                <w:szCs w:val="20"/>
              </w:rPr>
            </w:pPr>
            <w:r>
              <w:rPr>
                <w:noProof/>
                <w:sz w:val="40"/>
                <w:szCs w:val="24"/>
              </w:rPr>
              <w:t>CBD</w:t>
            </w:r>
            <w:r w:rsidRPr="006F63B1">
              <w:rPr>
                <w:noProof/>
                <w:sz w:val="24"/>
                <w:szCs w:val="24"/>
              </w:rPr>
              <w:t>/COP/17/</w:t>
            </w:r>
            <w:r>
              <w:rPr>
                <w:noProof/>
                <w:sz w:val="24"/>
                <w:szCs w:val="24"/>
              </w:rPr>
              <w:t>9</w:t>
            </w:r>
          </w:p>
        </w:tc>
      </w:tr>
      <w:tr w:rsidR="006F69F1" w:rsidRPr="00094684" w14:paraId="6F3B54B5" w14:textId="77777777" w:rsidTr="006E3C84">
        <w:tc>
          <w:tcPr>
            <w:tcW w:w="2365" w:type="pct"/>
            <w:gridSpan w:val="2"/>
            <w:tcBorders>
              <w:top w:val="single" w:sz="8" w:space="0" w:color="auto"/>
              <w:bottom w:val="single" w:sz="12" w:space="0" w:color="auto"/>
            </w:tcBorders>
          </w:tcPr>
          <w:p w14:paraId="23098F1E" w14:textId="77777777" w:rsidR="006F69F1" w:rsidRPr="00107116" w:rsidRDefault="00000000" w:rsidP="006E3C84">
            <w:pPr>
              <w:suppressLineNumbers/>
              <w:tabs>
                <w:tab w:val="clear" w:pos="567"/>
                <w:tab w:val="clear" w:pos="1134"/>
                <w:tab w:val="clear" w:pos="1701"/>
                <w:tab w:val="clear" w:pos="2268"/>
              </w:tabs>
              <w:suppressAutoHyphens/>
              <w:spacing w:before="120" w:after="120"/>
              <w:jc w:val="left"/>
              <w:rPr>
                <w:sz w:val="24"/>
                <w:szCs w:val="20"/>
              </w:rPr>
            </w:pPr>
            <w:r>
              <w:rPr>
                <w:b/>
                <w:noProof/>
                <w:sz w:val="24"/>
                <w:szCs w:val="20"/>
              </w:rPr>
              <w:pict w14:anchorId="400D04E5">
                <v:shape id="Picture 3" o:spid="_x0000_i1026" type="#_x0000_t75" alt="CBD_logo_ch-CMYK-black [Converted]" style="width:234pt;height:83.5pt;visibility:visible">
                  <v:imagedata r:id="rId12" o:title=""/>
                </v:shape>
              </w:pict>
            </w:r>
          </w:p>
        </w:tc>
        <w:tc>
          <w:tcPr>
            <w:tcW w:w="2635" w:type="pct"/>
            <w:tcBorders>
              <w:top w:val="single" w:sz="8" w:space="0" w:color="auto"/>
              <w:bottom w:val="single" w:sz="12" w:space="0" w:color="auto"/>
            </w:tcBorders>
          </w:tcPr>
          <w:p w14:paraId="40C4272C" w14:textId="77777777" w:rsidR="006F69F1" w:rsidRPr="00107116" w:rsidRDefault="006F69F1" w:rsidP="006E3C84">
            <w:pPr>
              <w:tabs>
                <w:tab w:val="clear" w:pos="567"/>
                <w:tab w:val="clear" w:pos="1134"/>
                <w:tab w:val="clear" w:pos="1701"/>
                <w:tab w:val="clear" w:pos="2268"/>
              </w:tabs>
              <w:ind w:left="2021"/>
              <w:rPr>
                <w:sz w:val="24"/>
                <w:szCs w:val="20"/>
              </w:rPr>
            </w:pPr>
            <w:r w:rsidRPr="00107116">
              <w:rPr>
                <w:sz w:val="24"/>
                <w:szCs w:val="20"/>
              </w:rPr>
              <w:t>Distr.: General</w:t>
            </w:r>
          </w:p>
          <w:p w14:paraId="401FA271" w14:textId="77777777" w:rsidR="006F69F1" w:rsidRPr="00107116" w:rsidRDefault="006F69F1" w:rsidP="006E3C84">
            <w:pPr>
              <w:tabs>
                <w:tab w:val="clear" w:pos="567"/>
                <w:tab w:val="clear" w:pos="1134"/>
                <w:tab w:val="clear" w:pos="1701"/>
                <w:tab w:val="clear" w:pos="2268"/>
              </w:tabs>
              <w:ind w:left="2021"/>
              <w:rPr>
                <w:sz w:val="24"/>
                <w:szCs w:val="20"/>
              </w:rPr>
            </w:pPr>
            <w:r>
              <w:rPr>
                <w:rFonts w:eastAsia="DengXian"/>
                <w:sz w:val="24"/>
                <w:szCs w:val="20"/>
              </w:rPr>
              <w:t>18 September</w:t>
            </w:r>
            <w:r w:rsidRPr="00107116">
              <w:rPr>
                <w:sz w:val="24"/>
                <w:szCs w:val="20"/>
              </w:rPr>
              <w:t xml:space="preserve"> 2026</w:t>
            </w:r>
          </w:p>
          <w:p w14:paraId="18A7B2A1" w14:textId="77777777" w:rsidR="006F69F1" w:rsidRPr="00107116" w:rsidRDefault="006F69F1" w:rsidP="006E3C84">
            <w:pPr>
              <w:tabs>
                <w:tab w:val="clear" w:pos="567"/>
                <w:tab w:val="clear" w:pos="1134"/>
                <w:tab w:val="clear" w:pos="1701"/>
                <w:tab w:val="clear" w:pos="2268"/>
              </w:tabs>
              <w:ind w:left="2021"/>
              <w:rPr>
                <w:sz w:val="24"/>
                <w:szCs w:val="20"/>
              </w:rPr>
            </w:pPr>
            <w:r w:rsidRPr="00107116">
              <w:rPr>
                <w:sz w:val="24"/>
                <w:szCs w:val="20"/>
              </w:rPr>
              <w:t>Chinese</w:t>
            </w:r>
          </w:p>
          <w:p w14:paraId="747C7B57" w14:textId="77777777" w:rsidR="006F69F1" w:rsidRPr="00107116" w:rsidRDefault="006F69F1" w:rsidP="006E3C84">
            <w:pPr>
              <w:tabs>
                <w:tab w:val="clear" w:pos="567"/>
                <w:tab w:val="clear" w:pos="1134"/>
                <w:tab w:val="clear" w:pos="1701"/>
                <w:tab w:val="clear" w:pos="2268"/>
              </w:tabs>
              <w:ind w:left="2021"/>
              <w:rPr>
                <w:sz w:val="24"/>
                <w:szCs w:val="20"/>
              </w:rPr>
            </w:pPr>
            <w:r w:rsidRPr="00107116">
              <w:rPr>
                <w:sz w:val="24"/>
                <w:szCs w:val="20"/>
              </w:rPr>
              <w:t>Original: English</w:t>
            </w:r>
          </w:p>
          <w:p w14:paraId="6694A2ED" w14:textId="77777777" w:rsidR="006F69F1" w:rsidRPr="00107116" w:rsidRDefault="006F69F1" w:rsidP="006E3C84">
            <w:pPr>
              <w:tabs>
                <w:tab w:val="clear" w:pos="567"/>
                <w:tab w:val="clear" w:pos="1134"/>
                <w:tab w:val="clear" w:pos="1701"/>
                <w:tab w:val="clear" w:pos="2268"/>
              </w:tabs>
              <w:rPr>
                <w:sz w:val="24"/>
                <w:szCs w:val="24"/>
              </w:rPr>
            </w:pPr>
          </w:p>
        </w:tc>
      </w:tr>
      <w:bookmarkEnd w:id="0"/>
      <w:bookmarkEnd w:id="1"/>
    </w:tbl>
    <w:p w14:paraId="522D9233" w14:textId="77777777" w:rsidR="006F69F1" w:rsidRDefault="006F69F1">
      <w:pPr>
        <w:pStyle w:val="AISpacer"/>
        <w:rPr>
          <w:szCs w:val="24"/>
        </w:rPr>
      </w:pPr>
    </w:p>
    <w:p w14:paraId="394E7E7A" w14:textId="77777777" w:rsidR="006F69F1" w:rsidRDefault="006F69F1">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F69F1" w:rsidRPr="00582F30" w14:paraId="52613544" w14:textId="77777777">
        <w:trPr>
          <w:trHeight w:val="57"/>
        </w:trPr>
        <w:tc>
          <w:tcPr>
            <w:tcW w:w="6094" w:type="dxa"/>
          </w:tcPr>
          <w:p w14:paraId="1356E0E5" w14:textId="77777777" w:rsidR="006F69F1" w:rsidRPr="00582F30" w:rsidRDefault="006F69F1">
            <w:pPr>
              <w:pStyle w:val="AFCorN12Bold"/>
              <w:rPr>
                <w:szCs w:val="24"/>
              </w:rPr>
            </w:pPr>
            <w:r w:rsidRPr="00582F30">
              <w:rPr>
                <w:rFonts w:hint="eastAsia"/>
                <w:noProof/>
                <w:szCs w:val="24"/>
              </w:rPr>
              <w:t>生物多样性公约缔约方大会</w:t>
            </w:r>
          </w:p>
          <w:p w14:paraId="06FE6B1D" w14:textId="77777777" w:rsidR="006F69F1" w:rsidRPr="00582F30" w:rsidRDefault="006F69F1">
            <w:pPr>
              <w:pStyle w:val="AFCorNBold"/>
              <w:rPr>
                <w:sz w:val="24"/>
                <w:szCs w:val="24"/>
              </w:rPr>
            </w:pPr>
            <w:r w:rsidRPr="00582F30">
              <w:rPr>
                <w:rFonts w:hint="eastAsia"/>
                <w:noProof/>
                <w:sz w:val="24"/>
                <w:szCs w:val="24"/>
              </w:rPr>
              <w:t>第十七届会议</w:t>
            </w:r>
          </w:p>
          <w:p w14:paraId="695FFAAB" w14:textId="77777777" w:rsidR="006F69F1" w:rsidRPr="00582F30" w:rsidRDefault="006F69F1">
            <w:pPr>
              <w:pStyle w:val="AFCorNNormal"/>
              <w:rPr>
                <w:sz w:val="24"/>
                <w:szCs w:val="24"/>
              </w:rPr>
            </w:pPr>
            <w:smartTag w:uri="urn:schemas-microsoft-com:office:smarttags" w:element="chsdate">
              <w:smartTagPr>
                <w:attr w:name="IsROCDate" w:val="False"/>
                <w:attr w:name="IsLunarDate" w:val="False"/>
                <w:attr w:name="Day" w:val="19"/>
                <w:attr w:name="Month" w:val="10"/>
                <w:attr w:name="Year" w:val="2026"/>
              </w:smartTagPr>
              <w:r w:rsidRPr="00582F30">
                <w:rPr>
                  <w:noProof/>
                  <w:sz w:val="24"/>
                  <w:szCs w:val="24"/>
                </w:rPr>
                <w:t>2026</w:t>
              </w:r>
              <w:r w:rsidRPr="00582F30">
                <w:rPr>
                  <w:rFonts w:hint="eastAsia"/>
                  <w:sz w:val="24"/>
                  <w:szCs w:val="24"/>
                  <w:lang w:val="zh-CN"/>
                </w:rPr>
                <w:t>年</w:t>
              </w:r>
              <w:r w:rsidRPr="00582F30">
                <w:rPr>
                  <w:noProof/>
                  <w:sz w:val="24"/>
                  <w:szCs w:val="24"/>
                </w:rPr>
                <w:t>10</w:t>
              </w:r>
              <w:r w:rsidRPr="00582F30">
                <w:rPr>
                  <w:rFonts w:hint="eastAsia"/>
                  <w:sz w:val="24"/>
                  <w:szCs w:val="24"/>
                  <w:lang w:val="zh-CN"/>
                </w:rPr>
                <w:t>月</w:t>
              </w:r>
              <w:r w:rsidRPr="00582F30">
                <w:rPr>
                  <w:noProof/>
                  <w:sz w:val="24"/>
                  <w:szCs w:val="24"/>
                </w:rPr>
                <w:t>19</w:t>
              </w:r>
              <w:r w:rsidRPr="00582F30">
                <w:rPr>
                  <w:rFonts w:hint="eastAsia"/>
                  <w:sz w:val="24"/>
                  <w:szCs w:val="24"/>
                  <w:lang w:val="zh-CN"/>
                </w:rPr>
                <w:t>日</w:t>
              </w:r>
            </w:smartTag>
            <w:r w:rsidRPr="00582F30">
              <w:rPr>
                <w:rFonts w:hint="eastAsia"/>
                <w:sz w:val="24"/>
                <w:szCs w:val="24"/>
                <w:lang w:val="zh-CN"/>
              </w:rPr>
              <w:t>至</w:t>
            </w:r>
            <w:r w:rsidRPr="00582F30">
              <w:rPr>
                <w:noProof/>
                <w:sz w:val="24"/>
                <w:szCs w:val="24"/>
              </w:rPr>
              <w:t>30</w:t>
            </w:r>
            <w:r w:rsidRPr="00582F30">
              <w:rPr>
                <w:rFonts w:hint="eastAsia"/>
                <w:sz w:val="24"/>
                <w:szCs w:val="24"/>
                <w:lang w:val="zh-CN"/>
              </w:rPr>
              <w:t>日</w:t>
            </w:r>
            <w:r w:rsidRPr="00582F30">
              <w:rPr>
                <w:rFonts w:hint="eastAsia"/>
                <w:noProof/>
                <w:sz w:val="24"/>
                <w:szCs w:val="24"/>
              </w:rPr>
              <w:t>，</w:t>
            </w:r>
            <w:r w:rsidRPr="00582F30">
              <w:rPr>
                <w:rFonts w:hint="eastAsia"/>
                <w:sz w:val="24"/>
                <w:szCs w:val="24"/>
                <w:lang w:val="zh-CN"/>
              </w:rPr>
              <w:t>埃里温</w:t>
            </w:r>
          </w:p>
          <w:p w14:paraId="222068BC" w14:textId="77777777" w:rsidR="006F69F1" w:rsidRPr="00582F30" w:rsidRDefault="006F69F1">
            <w:pPr>
              <w:pStyle w:val="AFCorNNormal"/>
              <w:rPr>
                <w:sz w:val="24"/>
                <w:szCs w:val="24"/>
              </w:rPr>
            </w:pPr>
            <w:r w:rsidRPr="00582F30">
              <w:rPr>
                <w:rFonts w:hint="eastAsia"/>
                <w:sz w:val="24"/>
                <w:szCs w:val="24"/>
                <w:lang w:val="zh-CN"/>
              </w:rPr>
              <w:t>临时议程</w:t>
            </w:r>
            <w:r w:rsidRPr="00582F30">
              <w:rPr>
                <w:rStyle w:val="FootnoteReference"/>
                <w:noProof/>
                <w:sz w:val="24"/>
                <w:szCs w:val="24"/>
              </w:rPr>
              <w:footnoteReference w:customMarkFollows="1" w:id="1"/>
              <w:t>*</w:t>
            </w:r>
            <w:r w:rsidRPr="00582F30">
              <w:rPr>
                <w:rFonts w:hint="eastAsia"/>
                <w:sz w:val="24"/>
                <w:szCs w:val="24"/>
                <w:lang w:val="zh-CN"/>
              </w:rPr>
              <w:t>项目</w:t>
            </w:r>
            <w:r w:rsidRPr="00582F30">
              <w:rPr>
                <w:noProof/>
                <w:sz w:val="24"/>
                <w:szCs w:val="24"/>
              </w:rPr>
              <w:t>13</w:t>
            </w:r>
          </w:p>
          <w:p w14:paraId="505EBC61" w14:textId="77777777" w:rsidR="006F69F1" w:rsidRPr="00582F30" w:rsidRDefault="006F69F1">
            <w:pPr>
              <w:pStyle w:val="AFCorNBold"/>
              <w:rPr>
                <w:sz w:val="24"/>
                <w:szCs w:val="24"/>
              </w:rPr>
            </w:pPr>
            <w:r w:rsidRPr="00582F30">
              <w:rPr>
                <w:rFonts w:hint="eastAsia"/>
                <w:noProof/>
                <w:sz w:val="24"/>
                <w:szCs w:val="24"/>
              </w:rPr>
              <w:t>与国际组织和根据其他公约建立的机构的合作</w:t>
            </w:r>
          </w:p>
        </w:tc>
        <w:tc>
          <w:tcPr>
            <w:tcW w:w="4388" w:type="dxa"/>
          </w:tcPr>
          <w:p w14:paraId="5D6DA509" w14:textId="77777777" w:rsidR="006F69F1" w:rsidRPr="00582F30" w:rsidRDefault="006F69F1">
            <w:pPr>
              <w:pStyle w:val="CBDNormal"/>
              <w:jc w:val="left"/>
              <w:rPr>
                <w:sz w:val="24"/>
                <w:szCs w:val="24"/>
              </w:rPr>
            </w:pPr>
          </w:p>
        </w:tc>
      </w:tr>
    </w:tbl>
    <w:p w14:paraId="76455A3A" w14:textId="77777777" w:rsidR="006F69F1" w:rsidRPr="00582F30" w:rsidRDefault="006F69F1">
      <w:pPr>
        <w:pStyle w:val="CBDTitle"/>
        <w:rPr>
          <w:caps/>
          <w:szCs w:val="28"/>
        </w:rPr>
      </w:pPr>
      <w:r w:rsidRPr="00582F30">
        <w:rPr>
          <w:rFonts w:hint="eastAsia"/>
          <w:noProof/>
          <w:szCs w:val="28"/>
        </w:rPr>
        <w:t>与国际组织和根据其他公约建立的机构的合作进度报告</w:t>
      </w:r>
    </w:p>
    <w:p w14:paraId="5DA34BD2" w14:textId="77777777" w:rsidR="006F69F1" w:rsidRPr="00582F30" w:rsidRDefault="006F69F1">
      <w:pPr>
        <w:pStyle w:val="CBDSubTitle"/>
        <w:rPr>
          <w:sz w:val="24"/>
          <w:szCs w:val="24"/>
        </w:rPr>
      </w:pPr>
      <w:r w:rsidRPr="00582F30">
        <w:rPr>
          <w:rFonts w:hint="eastAsia"/>
          <w:noProof/>
          <w:sz w:val="24"/>
          <w:szCs w:val="24"/>
        </w:rPr>
        <w:t>秘书处的说明</w:t>
      </w:r>
    </w:p>
    <w:p w14:paraId="5CA08EBB" w14:textId="77777777" w:rsidR="006F69F1" w:rsidRPr="00582F30" w:rsidRDefault="006F69F1">
      <w:pPr>
        <w:pStyle w:val="CBDH1"/>
        <w:rPr>
          <w:color w:val="000000"/>
          <w:szCs w:val="28"/>
        </w:rPr>
      </w:pPr>
      <w:r w:rsidRPr="00582F30">
        <w:rPr>
          <w:rFonts w:hint="eastAsia"/>
          <w:noProof/>
          <w:szCs w:val="28"/>
        </w:rPr>
        <w:t>一</w:t>
      </w:r>
      <w:r w:rsidRPr="00582F30">
        <w:rPr>
          <w:noProof/>
          <w:szCs w:val="28"/>
        </w:rPr>
        <w:t>.</w:t>
      </w:r>
      <w:r w:rsidRPr="00582F30">
        <w:rPr>
          <w:szCs w:val="28"/>
        </w:rPr>
        <w:tab/>
      </w:r>
      <w:r w:rsidRPr="00582F30">
        <w:rPr>
          <w:rFonts w:hint="eastAsia"/>
          <w:noProof/>
          <w:szCs w:val="28"/>
        </w:rPr>
        <w:t>导言</w:t>
      </w:r>
    </w:p>
    <w:p w14:paraId="169074CD" w14:textId="77777777" w:rsidR="006F69F1" w:rsidRPr="00582F30" w:rsidRDefault="006F69F1">
      <w:pPr>
        <w:pStyle w:val="CBDNormalNumber"/>
        <w:numPr>
          <w:ilvl w:val="0"/>
          <w:numId w:val="18"/>
        </w:numPr>
        <w:topLinePunct/>
        <w:ind w:firstLine="0"/>
        <w:rPr>
          <w:sz w:val="24"/>
          <w:szCs w:val="24"/>
        </w:rPr>
      </w:pPr>
      <w:r w:rsidRPr="00582F30">
        <w:rPr>
          <w:rFonts w:hint="eastAsia"/>
          <w:sz w:val="24"/>
          <w:szCs w:val="24"/>
          <w:lang w:val="zh-CN"/>
        </w:rPr>
        <w:t>缔约方大会在第</w:t>
      </w:r>
      <w:hyperlink r:id="rId13" w:history="1">
        <w:r w:rsidRPr="00582F30">
          <w:rPr>
            <w:rStyle w:val="Hyperlink"/>
            <w:noProof/>
            <w:sz w:val="24"/>
            <w:szCs w:val="24"/>
          </w:rPr>
          <w:t>16/35</w:t>
        </w:r>
      </w:hyperlink>
      <w:r w:rsidRPr="00582F30">
        <w:rPr>
          <w:rFonts w:hint="eastAsia"/>
          <w:sz w:val="24"/>
          <w:szCs w:val="24"/>
          <w:lang w:val="zh-CN"/>
        </w:rPr>
        <w:t>号决定中邀请缔约方、国际组织和根据其他公约建立的机构开展与合作有关的活动。它还请执行秘书继续与其他秘书处及组织开展协作与合作，并向在本次缔约方大会会议之前举行的执行问题附属机构会议报告这些合作活动。</w:t>
      </w:r>
      <w:r w:rsidRPr="00582F30">
        <w:rPr>
          <w:noProof/>
          <w:color w:val="000000"/>
          <w:sz w:val="24"/>
          <w:szCs w:val="24"/>
        </w:rPr>
        <w:t xml:space="preserve"> </w:t>
      </w:r>
    </w:p>
    <w:p w14:paraId="3EDDA048" w14:textId="77777777" w:rsidR="006F69F1" w:rsidRPr="00582F30" w:rsidRDefault="006F69F1">
      <w:pPr>
        <w:pStyle w:val="CBDNormalNumber"/>
        <w:numPr>
          <w:ilvl w:val="0"/>
          <w:numId w:val="18"/>
        </w:numPr>
        <w:topLinePunct/>
        <w:ind w:firstLine="0"/>
        <w:rPr>
          <w:sz w:val="24"/>
          <w:szCs w:val="24"/>
        </w:rPr>
      </w:pPr>
      <w:r w:rsidRPr="00582F30">
        <w:rPr>
          <w:rFonts w:hint="eastAsia"/>
          <w:sz w:val="24"/>
          <w:szCs w:val="24"/>
          <w:lang w:val="zh-CN"/>
        </w:rPr>
        <w:t>执行问题附属机构在其第六次会议上</w:t>
      </w:r>
      <w:r w:rsidRPr="00582F30">
        <w:rPr>
          <w:rFonts w:hint="eastAsia"/>
          <w:noProof/>
          <w:sz w:val="24"/>
          <w:szCs w:val="24"/>
        </w:rPr>
        <w:t>，</w:t>
      </w:r>
      <w:r w:rsidRPr="00582F30">
        <w:rPr>
          <w:rFonts w:hint="eastAsia"/>
          <w:sz w:val="24"/>
          <w:szCs w:val="24"/>
          <w:lang w:val="zh-CN"/>
        </w:rPr>
        <w:t>审议了秘书处根据上述决定编写的关于</w:t>
      </w:r>
      <w:r w:rsidRPr="00582F30">
        <w:rPr>
          <w:noProof/>
          <w:sz w:val="24"/>
          <w:szCs w:val="24"/>
        </w:rPr>
        <w:t>2024</w:t>
      </w:r>
      <w:r w:rsidRPr="00582F30">
        <w:rPr>
          <w:rFonts w:hint="eastAsia"/>
          <w:sz w:val="24"/>
          <w:szCs w:val="24"/>
          <w:lang w:val="zh-CN"/>
        </w:rPr>
        <w:t>年</w:t>
      </w:r>
      <w:r w:rsidRPr="00582F30">
        <w:rPr>
          <w:noProof/>
          <w:sz w:val="24"/>
          <w:szCs w:val="24"/>
        </w:rPr>
        <w:t>10</w:t>
      </w:r>
      <w:r w:rsidRPr="00582F30">
        <w:rPr>
          <w:rFonts w:hint="eastAsia"/>
          <w:sz w:val="24"/>
          <w:szCs w:val="24"/>
          <w:lang w:val="zh-CN"/>
        </w:rPr>
        <w:t>月至</w:t>
      </w:r>
      <w:r w:rsidRPr="00582F30">
        <w:rPr>
          <w:noProof/>
          <w:sz w:val="24"/>
          <w:szCs w:val="24"/>
        </w:rPr>
        <w:t>2025</w:t>
      </w:r>
      <w:r w:rsidRPr="00582F30">
        <w:rPr>
          <w:rFonts w:hint="eastAsia"/>
          <w:sz w:val="24"/>
          <w:szCs w:val="24"/>
          <w:lang w:val="zh-CN"/>
        </w:rPr>
        <w:t>年</w:t>
      </w:r>
      <w:r w:rsidRPr="00582F30">
        <w:rPr>
          <w:noProof/>
          <w:sz w:val="24"/>
          <w:szCs w:val="24"/>
        </w:rPr>
        <w:t>11</w:t>
      </w:r>
      <w:r w:rsidRPr="00582F30">
        <w:rPr>
          <w:rFonts w:hint="eastAsia"/>
          <w:sz w:val="24"/>
          <w:szCs w:val="24"/>
          <w:lang w:val="zh-CN"/>
        </w:rPr>
        <w:t>月期间与其他公约及国际组织开展合作的说明文件</w:t>
      </w:r>
      <w:r w:rsidRPr="00582F30">
        <w:rPr>
          <w:rStyle w:val="FootnoteReference"/>
          <w:color w:val="000000"/>
          <w:sz w:val="24"/>
          <w:szCs w:val="24"/>
          <w:lang w:val="zh-CN"/>
        </w:rPr>
        <w:footnoteReference w:id="2"/>
      </w:r>
      <w:r w:rsidRPr="00582F30">
        <w:rPr>
          <w:rFonts w:hint="eastAsia"/>
          <w:noProof/>
          <w:sz w:val="24"/>
          <w:szCs w:val="24"/>
        </w:rPr>
        <w:t>，</w:t>
      </w:r>
      <w:r w:rsidRPr="00582F30">
        <w:rPr>
          <w:rFonts w:hint="eastAsia"/>
          <w:sz w:val="24"/>
          <w:szCs w:val="24"/>
          <w:lang w:val="zh-CN"/>
        </w:rPr>
        <w:t>并通过了第</w:t>
      </w:r>
      <w:hyperlink r:id="rId14" w:history="1">
        <w:r w:rsidRPr="00582F30">
          <w:rPr>
            <w:rStyle w:val="Hyperlink"/>
            <w:noProof/>
            <w:sz w:val="24"/>
            <w:szCs w:val="24"/>
          </w:rPr>
          <w:t>6/6</w:t>
        </w:r>
      </w:hyperlink>
      <w:r w:rsidRPr="00582F30">
        <w:rPr>
          <w:rFonts w:hint="eastAsia"/>
          <w:sz w:val="24"/>
          <w:szCs w:val="24"/>
          <w:lang w:val="zh-CN"/>
        </w:rPr>
        <w:t>号建议。</w:t>
      </w:r>
      <w:r w:rsidRPr="00582F30">
        <w:rPr>
          <w:noProof/>
          <w:color w:val="000000"/>
          <w:sz w:val="24"/>
          <w:szCs w:val="24"/>
        </w:rPr>
        <w:t xml:space="preserve">  </w:t>
      </w:r>
    </w:p>
    <w:p w14:paraId="575AD2C1" w14:textId="77777777" w:rsidR="006F69F1" w:rsidRPr="00582F30" w:rsidRDefault="006F69F1">
      <w:pPr>
        <w:pStyle w:val="CBDNormalNumber"/>
        <w:numPr>
          <w:ilvl w:val="0"/>
          <w:numId w:val="18"/>
        </w:numPr>
        <w:topLinePunct/>
        <w:ind w:firstLine="0"/>
        <w:rPr>
          <w:color w:val="000000"/>
          <w:sz w:val="24"/>
          <w:szCs w:val="24"/>
        </w:rPr>
      </w:pPr>
      <w:r w:rsidRPr="00582F30">
        <w:rPr>
          <w:rFonts w:hint="eastAsia"/>
          <w:sz w:val="24"/>
          <w:szCs w:val="24"/>
          <w:lang w:val="zh-CN"/>
        </w:rPr>
        <w:t>本文件载有简要的最新情况说明</w:t>
      </w:r>
      <w:r w:rsidRPr="00582F30">
        <w:rPr>
          <w:rFonts w:hint="eastAsia"/>
          <w:sz w:val="24"/>
          <w:szCs w:val="24"/>
        </w:rPr>
        <w:t>，</w:t>
      </w:r>
      <w:r w:rsidRPr="00582F30">
        <w:rPr>
          <w:rFonts w:hint="eastAsia"/>
          <w:sz w:val="24"/>
          <w:szCs w:val="24"/>
          <w:lang w:val="zh-CN"/>
        </w:rPr>
        <w:t>补充秘书处先前说明文件未涵盖的内容。它的内容涉及</w:t>
      </w:r>
      <w:r w:rsidRPr="00582F30">
        <w:rPr>
          <w:sz w:val="24"/>
          <w:szCs w:val="24"/>
          <w:lang w:val="zh-CN"/>
        </w:rPr>
        <w:t>2025</w:t>
      </w:r>
      <w:r w:rsidRPr="00582F30">
        <w:rPr>
          <w:rFonts w:hint="eastAsia"/>
          <w:sz w:val="24"/>
          <w:szCs w:val="24"/>
          <w:lang w:val="zh-CN"/>
        </w:rPr>
        <w:t>年</w:t>
      </w:r>
      <w:r w:rsidRPr="00582F30">
        <w:rPr>
          <w:sz w:val="24"/>
          <w:szCs w:val="24"/>
          <w:lang w:val="zh-CN"/>
        </w:rPr>
        <w:t>12</w:t>
      </w:r>
      <w:r w:rsidRPr="00582F30">
        <w:rPr>
          <w:rFonts w:hint="eastAsia"/>
          <w:sz w:val="24"/>
          <w:szCs w:val="24"/>
          <w:lang w:val="zh-CN"/>
        </w:rPr>
        <w:t>月至</w:t>
      </w:r>
      <w:r w:rsidRPr="00582F30">
        <w:rPr>
          <w:sz w:val="24"/>
          <w:szCs w:val="24"/>
          <w:lang w:val="zh-CN"/>
        </w:rPr>
        <w:t>2026</w:t>
      </w:r>
      <w:r w:rsidRPr="00582F30">
        <w:rPr>
          <w:rFonts w:hint="eastAsia"/>
          <w:sz w:val="24"/>
          <w:szCs w:val="24"/>
          <w:lang w:val="zh-CN"/>
        </w:rPr>
        <w:t>年</w:t>
      </w:r>
      <w:r w:rsidRPr="00582F30">
        <w:rPr>
          <w:sz w:val="24"/>
          <w:szCs w:val="24"/>
          <w:lang w:val="zh-CN"/>
        </w:rPr>
        <w:t>8</w:t>
      </w:r>
      <w:r w:rsidRPr="00582F30">
        <w:rPr>
          <w:rFonts w:hint="eastAsia"/>
          <w:sz w:val="24"/>
          <w:szCs w:val="24"/>
          <w:lang w:val="zh-CN"/>
        </w:rPr>
        <w:t>月期间开展的合作活动，对先前的报告作了补充。附件一载有其他公约及组织的理事机构通过的经最新修订后的决定和决议一览表；附件二载有在闭会期间会议其他议程项目下及为本届会议编写的相关文件的最新清单。相关的预算外资金需求将在另一份文件中列出，专门说明为支持已获批准的活动所需的额外自愿捐款信托基金需求。关于与其他公约秘书处、国际组织及与议定书相关倡议开展合作的报告，将在作为议定书缔约方会议的缔约方大会各次会议上提供。</w:t>
      </w:r>
    </w:p>
    <w:p w14:paraId="525425D5" w14:textId="77777777" w:rsidR="006F69F1" w:rsidRPr="00582F30" w:rsidRDefault="006F69F1">
      <w:pPr>
        <w:pStyle w:val="CBDNormalNumber"/>
        <w:numPr>
          <w:ilvl w:val="0"/>
          <w:numId w:val="18"/>
        </w:numPr>
        <w:topLinePunct/>
        <w:ind w:firstLine="0"/>
        <w:rPr>
          <w:sz w:val="24"/>
          <w:szCs w:val="24"/>
        </w:rPr>
      </w:pPr>
      <w:r w:rsidRPr="00582F30">
        <w:rPr>
          <w:rFonts w:hint="eastAsia"/>
          <w:sz w:val="24"/>
          <w:szCs w:val="24"/>
          <w:lang w:val="zh-CN"/>
        </w:rPr>
        <w:t>将请公约缔约方大会在本次会议根据这份说明文件和决定草案汇编所载执行问题附属机构的第</w:t>
      </w:r>
      <w:hyperlink r:id="rId15" w:history="1">
        <w:r w:rsidRPr="00582F30">
          <w:rPr>
            <w:rStyle w:val="Hyperlink"/>
            <w:sz w:val="24"/>
            <w:szCs w:val="24"/>
          </w:rPr>
          <w:t>6/6</w:t>
        </w:r>
      </w:hyperlink>
      <w:r w:rsidRPr="00582F30">
        <w:rPr>
          <w:rFonts w:hint="eastAsia"/>
          <w:sz w:val="24"/>
          <w:szCs w:val="24"/>
          <w:lang w:val="zh-CN"/>
        </w:rPr>
        <w:t>号建议</w:t>
      </w:r>
      <w:r w:rsidRPr="00582F30">
        <w:rPr>
          <w:rFonts w:hint="eastAsia"/>
          <w:sz w:val="24"/>
          <w:szCs w:val="24"/>
        </w:rPr>
        <w:t>，</w:t>
      </w:r>
      <w:r w:rsidRPr="00582F30">
        <w:rPr>
          <w:rFonts w:hint="eastAsia"/>
          <w:sz w:val="24"/>
          <w:szCs w:val="24"/>
          <w:lang w:val="zh-CN"/>
        </w:rPr>
        <w:t>通过关于与其他公约及国际组织开展合作的决定。</w:t>
      </w:r>
      <w:r w:rsidRPr="00582F30">
        <w:rPr>
          <w:rStyle w:val="FootnoteReference"/>
          <w:color w:val="000000"/>
          <w:sz w:val="24"/>
          <w:szCs w:val="24"/>
          <w:lang w:val="zh-CN"/>
        </w:rPr>
        <w:footnoteReference w:id="3"/>
      </w:r>
    </w:p>
    <w:p w14:paraId="013C2F8E" w14:textId="77777777" w:rsidR="006F69F1" w:rsidRPr="00582F30" w:rsidRDefault="006F69F1">
      <w:pPr>
        <w:pStyle w:val="CBDH1"/>
        <w:topLinePunct/>
        <w:rPr>
          <w:szCs w:val="28"/>
          <w:lang w:val="en-CA"/>
        </w:rPr>
      </w:pPr>
      <w:r w:rsidRPr="00582F30">
        <w:rPr>
          <w:rFonts w:hint="eastAsia"/>
          <w:szCs w:val="28"/>
          <w:lang w:val="zh-CN"/>
        </w:rPr>
        <w:lastRenderedPageBreak/>
        <w:t>二</w:t>
      </w:r>
      <w:r w:rsidRPr="00582F30">
        <w:rPr>
          <w:rFonts w:hint="eastAsia"/>
          <w:szCs w:val="28"/>
          <w:lang w:val="en-US"/>
        </w:rPr>
        <w:t>．</w:t>
      </w:r>
      <w:r w:rsidRPr="00582F30">
        <w:rPr>
          <w:szCs w:val="28"/>
          <w:lang w:val="en-CA"/>
        </w:rPr>
        <w:tab/>
      </w:r>
      <w:r w:rsidRPr="00582F30">
        <w:rPr>
          <w:rFonts w:hint="eastAsia"/>
          <w:szCs w:val="28"/>
          <w:lang w:val="zh-CN"/>
        </w:rPr>
        <w:t>秘书处、其他公约及国际组织、各国政府和其他利益攸关方为加强合作所采取行动的最新情况</w:t>
      </w:r>
    </w:p>
    <w:p w14:paraId="7CF8FF86" w14:textId="77777777" w:rsidR="006F69F1" w:rsidRPr="00582F30" w:rsidRDefault="006F69F1">
      <w:pPr>
        <w:pStyle w:val="CBDNormalNumber"/>
        <w:numPr>
          <w:ilvl w:val="0"/>
          <w:numId w:val="18"/>
        </w:numPr>
        <w:topLinePunct/>
        <w:ind w:firstLine="0"/>
        <w:rPr>
          <w:sz w:val="24"/>
          <w:szCs w:val="24"/>
        </w:rPr>
      </w:pPr>
      <w:r w:rsidRPr="00582F30">
        <w:rPr>
          <w:rFonts w:hint="eastAsia"/>
          <w:sz w:val="24"/>
          <w:szCs w:val="24"/>
          <w:lang w:val="zh-CN"/>
        </w:rPr>
        <w:t>鉴于缔约方大会在第</w:t>
      </w:r>
      <w:hyperlink r:id="rId16" w:history="1">
        <w:r w:rsidRPr="00582F30">
          <w:rPr>
            <w:rStyle w:val="Hyperlink"/>
            <w:sz w:val="24"/>
            <w:szCs w:val="24"/>
            <w:lang w:val="en-CA"/>
          </w:rPr>
          <w:t>15/13</w:t>
        </w:r>
      </w:hyperlink>
      <w:r w:rsidRPr="00582F30">
        <w:rPr>
          <w:rFonts w:hint="eastAsia"/>
          <w:sz w:val="24"/>
          <w:szCs w:val="24"/>
          <w:lang w:val="zh-CN"/>
        </w:rPr>
        <w:t>号和第</w:t>
      </w:r>
      <w:hyperlink r:id="rId17" w:history="1">
        <w:r w:rsidRPr="00582F30">
          <w:rPr>
            <w:rStyle w:val="Hyperlink"/>
            <w:sz w:val="24"/>
            <w:szCs w:val="24"/>
            <w:lang w:val="en-CA"/>
          </w:rPr>
          <w:t>16/35</w:t>
        </w:r>
      </w:hyperlink>
      <w:r w:rsidRPr="00582F30">
        <w:rPr>
          <w:rFonts w:hint="eastAsia"/>
          <w:sz w:val="24"/>
          <w:szCs w:val="24"/>
          <w:lang w:val="zh-CN"/>
        </w:rPr>
        <w:t>号决定发出的邀请</w:t>
      </w:r>
      <w:r w:rsidRPr="00582F30">
        <w:rPr>
          <w:rFonts w:hint="eastAsia"/>
          <w:sz w:val="24"/>
          <w:szCs w:val="24"/>
          <w:lang w:val="en-CA"/>
        </w:rPr>
        <w:t>，</w:t>
      </w:r>
      <w:r w:rsidRPr="00582F30">
        <w:rPr>
          <w:rFonts w:hint="eastAsia"/>
          <w:sz w:val="24"/>
          <w:szCs w:val="24"/>
          <w:lang w:val="zh-CN"/>
        </w:rPr>
        <w:t>其他公约和组织的理事机构继续正式承认或援引《昆明</w:t>
      </w:r>
      <w:r w:rsidRPr="00582F30">
        <w:rPr>
          <w:sz w:val="24"/>
          <w:szCs w:val="24"/>
          <w:lang w:val="en-CA"/>
        </w:rPr>
        <w:t>-</w:t>
      </w:r>
      <w:r w:rsidRPr="00582F30">
        <w:rPr>
          <w:rFonts w:hint="eastAsia"/>
          <w:sz w:val="24"/>
          <w:szCs w:val="24"/>
          <w:lang w:val="zh-CN"/>
        </w:rPr>
        <w:t>蒙特利尔全球生物多样性框架》及其各项行动目标</w:t>
      </w:r>
      <w:r w:rsidRPr="00582F30">
        <w:rPr>
          <w:rFonts w:hint="eastAsia"/>
          <w:sz w:val="24"/>
          <w:szCs w:val="24"/>
          <w:lang w:val="en-CA"/>
        </w:rPr>
        <w:t>，</w:t>
      </w:r>
      <w:r w:rsidRPr="00582F30">
        <w:rPr>
          <w:rFonts w:hint="eastAsia"/>
          <w:sz w:val="24"/>
          <w:szCs w:val="24"/>
          <w:lang w:val="zh-CN"/>
        </w:rPr>
        <w:t>并日益将相关事项纳入其技术工作。这方面的详细信息载于</w:t>
      </w:r>
      <w:hyperlink r:id="rId18" w:history="1">
        <w:r w:rsidRPr="00582F30">
          <w:rPr>
            <w:rStyle w:val="Hyperlink"/>
            <w:sz w:val="24"/>
            <w:szCs w:val="24"/>
            <w:lang w:val="zh-CN"/>
          </w:rPr>
          <w:t>CBD/SBI/6/7</w:t>
        </w:r>
      </w:hyperlink>
      <w:r w:rsidRPr="00582F30">
        <w:rPr>
          <w:rFonts w:hint="eastAsia"/>
          <w:sz w:val="24"/>
          <w:szCs w:val="24"/>
          <w:lang w:val="zh-CN"/>
        </w:rPr>
        <w:t>号文件附件二，本说明附件一则提供了补充信息和最新情况。</w:t>
      </w:r>
      <w:r w:rsidRPr="00582F30">
        <w:rPr>
          <w:rStyle w:val="FootnoteReference"/>
          <w:sz w:val="24"/>
          <w:szCs w:val="24"/>
          <w:lang w:val="zh-CN"/>
        </w:rPr>
        <w:footnoteReference w:id="4"/>
      </w:r>
    </w:p>
    <w:p w14:paraId="776FA692" w14:textId="77777777" w:rsidR="006F69F1" w:rsidRPr="00582F30" w:rsidRDefault="006F69F1">
      <w:pPr>
        <w:pStyle w:val="CBDNormalNumber"/>
        <w:numPr>
          <w:ilvl w:val="0"/>
          <w:numId w:val="18"/>
        </w:numPr>
        <w:topLinePunct/>
        <w:ind w:firstLine="0"/>
        <w:rPr>
          <w:sz w:val="24"/>
          <w:szCs w:val="24"/>
        </w:rPr>
      </w:pPr>
      <w:r w:rsidRPr="00582F30">
        <w:rPr>
          <w:rFonts w:hint="eastAsia"/>
          <w:sz w:val="24"/>
          <w:szCs w:val="24"/>
          <w:lang w:val="zh-CN"/>
        </w:rPr>
        <w:t>秘书处根据第</w:t>
      </w:r>
      <w:hyperlink r:id="rId19" w:history="1">
        <w:r w:rsidRPr="00582F30">
          <w:rPr>
            <w:rStyle w:val="Hyperlink"/>
            <w:sz w:val="24"/>
            <w:szCs w:val="24"/>
            <w:lang w:val="en-US"/>
          </w:rPr>
          <w:t>16/35</w:t>
        </w:r>
      </w:hyperlink>
      <w:r w:rsidRPr="00582F30">
        <w:rPr>
          <w:rFonts w:hint="eastAsia"/>
          <w:sz w:val="24"/>
          <w:szCs w:val="24"/>
          <w:lang w:val="zh-CN"/>
        </w:rPr>
        <w:t>号决定第</w:t>
      </w:r>
      <w:r w:rsidRPr="00582F30">
        <w:rPr>
          <w:sz w:val="24"/>
          <w:szCs w:val="24"/>
          <w:lang w:val="en-US"/>
        </w:rPr>
        <w:t>23</w:t>
      </w:r>
      <w:r w:rsidRPr="00582F30">
        <w:rPr>
          <w:rFonts w:hint="eastAsia"/>
          <w:sz w:val="24"/>
          <w:szCs w:val="24"/>
          <w:lang w:val="en-US"/>
        </w:rPr>
        <w:t>（</w:t>
      </w:r>
      <w:r w:rsidRPr="00582F30">
        <w:rPr>
          <w:sz w:val="24"/>
          <w:szCs w:val="24"/>
          <w:lang w:val="en-US"/>
        </w:rPr>
        <w:t>e</w:t>
      </w:r>
      <w:r w:rsidRPr="00582F30">
        <w:rPr>
          <w:rFonts w:hint="eastAsia"/>
          <w:sz w:val="24"/>
          <w:szCs w:val="24"/>
          <w:lang w:val="en-US"/>
        </w:rPr>
        <w:t>）</w:t>
      </w:r>
      <w:r w:rsidRPr="00582F30">
        <w:rPr>
          <w:rFonts w:hint="eastAsia"/>
          <w:sz w:val="24"/>
          <w:szCs w:val="24"/>
          <w:lang w:val="zh-CN"/>
        </w:rPr>
        <w:t>分段的要求</w:t>
      </w:r>
      <w:r w:rsidRPr="00582F30">
        <w:rPr>
          <w:rFonts w:hint="eastAsia"/>
          <w:sz w:val="24"/>
          <w:szCs w:val="24"/>
          <w:lang w:val="en-US"/>
        </w:rPr>
        <w:t>，</w:t>
      </w:r>
      <w:r w:rsidRPr="00582F30">
        <w:rPr>
          <w:rFonts w:hint="eastAsia"/>
          <w:sz w:val="24"/>
          <w:szCs w:val="24"/>
          <w:lang w:val="zh-CN"/>
        </w:rPr>
        <w:t>分别于</w:t>
      </w:r>
      <w:smartTag w:uri="urn:schemas-microsoft-com:office:smarttags" w:element="chsdate">
        <w:smartTagPr>
          <w:attr w:name="IsROCDate" w:val="False"/>
          <w:attr w:name="IsLunarDate" w:val="False"/>
          <w:attr w:name="Day" w:val="19"/>
          <w:attr w:name="Month" w:val="10"/>
          <w:attr w:name="Year" w:val="2025"/>
        </w:smartTagPr>
        <w:r w:rsidRPr="00582F30">
          <w:rPr>
            <w:sz w:val="24"/>
            <w:szCs w:val="24"/>
            <w:lang w:val="en-US"/>
          </w:rPr>
          <w:t>2025</w:t>
        </w:r>
        <w:r w:rsidRPr="00582F30">
          <w:rPr>
            <w:rFonts w:hint="eastAsia"/>
            <w:sz w:val="24"/>
            <w:szCs w:val="24"/>
            <w:lang w:val="zh-CN"/>
          </w:rPr>
          <w:t>年</w:t>
        </w:r>
        <w:r w:rsidRPr="00582F30">
          <w:rPr>
            <w:sz w:val="24"/>
            <w:szCs w:val="24"/>
            <w:lang w:val="en-US"/>
          </w:rPr>
          <w:t>10</w:t>
        </w:r>
        <w:r w:rsidRPr="00582F30">
          <w:rPr>
            <w:rFonts w:hint="eastAsia"/>
            <w:sz w:val="24"/>
            <w:szCs w:val="24"/>
            <w:lang w:val="zh-CN"/>
          </w:rPr>
          <w:t>月</w:t>
        </w:r>
        <w:r w:rsidRPr="00582F30">
          <w:rPr>
            <w:sz w:val="24"/>
            <w:szCs w:val="24"/>
            <w:lang w:val="en-US"/>
          </w:rPr>
          <w:t>19</w:t>
        </w:r>
        <w:r w:rsidRPr="00582F30">
          <w:rPr>
            <w:rFonts w:hint="eastAsia"/>
            <w:sz w:val="24"/>
            <w:szCs w:val="24"/>
            <w:lang w:val="zh-CN"/>
          </w:rPr>
          <w:t>日</w:t>
        </w:r>
      </w:smartTag>
      <w:r w:rsidRPr="00582F30">
        <w:rPr>
          <w:rFonts w:hint="eastAsia"/>
          <w:sz w:val="24"/>
          <w:szCs w:val="24"/>
          <w:lang w:val="zh-CN"/>
        </w:rPr>
        <w:t>和</w:t>
      </w:r>
      <w:smartTag w:uri="urn:schemas-microsoft-com:office:smarttags" w:element="chsdate">
        <w:smartTagPr>
          <w:attr w:name="IsROCDate" w:val="False"/>
          <w:attr w:name="IsLunarDate" w:val="False"/>
          <w:attr w:name="Day" w:val="18"/>
          <w:attr w:name="Month" w:val="6"/>
          <w:attr w:name="Year" w:val="2026"/>
        </w:smartTagPr>
        <w:r w:rsidRPr="00582F30">
          <w:rPr>
            <w:sz w:val="24"/>
            <w:szCs w:val="24"/>
            <w:lang w:val="en-US"/>
          </w:rPr>
          <w:t>2026</w:t>
        </w:r>
        <w:r w:rsidRPr="00582F30">
          <w:rPr>
            <w:rFonts w:hint="eastAsia"/>
            <w:sz w:val="24"/>
            <w:szCs w:val="24"/>
            <w:lang w:val="zh-CN"/>
          </w:rPr>
          <w:t>年</w:t>
        </w:r>
        <w:r w:rsidRPr="00582F30">
          <w:rPr>
            <w:sz w:val="24"/>
            <w:szCs w:val="24"/>
            <w:lang w:val="en-US"/>
          </w:rPr>
          <w:t>6</w:t>
        </w:r>
        <w:r w:rsidRPr="00582F30">
          <w:rPr>
            <w:rFonts w:hint="eastAsia"/>
            <w:sz w:val="24"/>
            <w:szCs w:val="24"/>
            <w:lang w:val="zh-CN"/>
          </w:rPr>
          <w:t>月</w:t>
        </w:r>
        <w:r w:rsidRPr="00582F30">
          <w:rPr>
            <w:sz w:val="24"/>
            <w:szCs w:val="24"/>
            <w:lang w:val="en-US"/>
          </w:rPr>
          <w:t>18</w:t>
        </w:r>
        <w:r w:rsidRPr="00582F30">
          <w:rPr>
            <w:rFonts w:hint="eastAsia"/>
            <w:sz w:val="24"/>
            <w:szCs w:val="24"/>
            <w:lang w:val="zh-CN"/>
          </w:rPr>
          <w:t>日</w:t>
        </w:r>
      </w:smartTag>
      <w:r w:rsidRPr="00582F30">
        <w:rPr>
          <w:rFonts w:hint="eastAsia"/>
          <w:sz w:val="24"/>
          <w:szCs w:val="24"/>
          <w:lang w:val="zh-CN"/>
        </w:rPr>
        <w:t>发布了第</w:t>
      </w:r>
      <w:hyperlink r:id="rId20" w:history="1">
        <w:r w:rsidRPr="00582F30">
          <w:rPr>
            <w:rStyle w:val="Hyperlink"/>
            <w:sz w:val="24"/>
            <w:szCs w:val="24"/>
            <w:lang w:val="en-US"/>
          </w:rPr>
          <w:t>2025-131</w:t>
        </w:r>
      </w:hyperlink>
      <w:r w:rsidRPr="00582F30">
        <w:rPr>
          <w:rFonts w:hint="eastAsia"/>
          <w:sz w:val="24"/>
          <w:szCs w:val="24"/>
          <w:lang w:val="zh-CN"/>
        </w:rPr>
        <w:t>号和第</w:t>
      </w:r>
      <w:hyperlink r:id="rId21" w:history="1">
        <w:r w:rsidRPr="00582F30">
          <w:rPr>
            <w:rStyle w:val="Hyperlink"/>
            <w:sz w:val="24"/>
            <w:szCs w:val="24"/>
            <w:lang w:val="en-US"/>
          </w:rPr>
          <w:t>2026-053</w:t>
        </w:r>
      </w:hyperlink>
      <w:r w:rsidRPr="00582F30">
        <w:rPr>
          <w:rFonts w:hint="eastAsia"/>
          <w:sz w:val="24"/>
          <w:szCs w:val="24"/>
          <w:lang w:val="zh-CN"/>
        </w:rPr>
        <w:t>号通知</w:t>
      </w:r>
      <w:r w:rsidRPr="00582F30">
        <w:rPr>
          <w:rFonts w:hint="eastAsia"/>
          <w:sz w:val="24"/>
          <w:szCs w:val="24"/>
          <w:lang w:val="en-US"/>
        </w:rPr>
        <w:t>，</w:t>
      </w:r>
      <w:r w:rsidRPr="00582F30">
        <w:rPr>
          <w:rFonts w:hint="eastAsia"/>
          <w:sz w:val="24"/>
          <w:szCs w:val="24"/>
          <w:lang w:val="zh-CN"/>
        </w:rPr>
        <w:t>邀请各方提交关于合作活动的信息。针对第一份通知，共收到来自</w:t>
      </w:r>
      <w:r w:rsidRPr="00582F30">
        <w:rPr>
          <w:sz w:val="24"/>
          <w:szCs w:val="24"/>
          <w:lang w:val="zh-CN"/>
        </w:rPr>
        <w:t>6</w:t>
      </w:r>
      <w:r w:rsidRPr="00582F30">
        <w:rPr>
          <w:rFonts w:hint="eastAsia"/>
          <w:sz w:val="24"/>
          <w:szCs w:val="24"/>
          <w:lang w:val="zh-CN"/>
        </w:rPr>
        <w:t>个缔约方和</w:t>
      </w:r>
      <w:r w:rsidRPr="00582F30">
        <w:rPr>
          <w:sz w:val="24"/>
          <w:szCs w:val="24"/>
          <w:lang w:val="zh-CN"/>
        </w:rPr>
        <w:t>9</w:t>
      </w:r>
      <w:r w:rsidRPr="00582F30">
        <w:rPr>
          <w:rFonts w:hint="eastAsia"/>
          <w:sz w:val="24"/>
          <w:szCs w:val="24"/>
          <w:lang w:val="zh-CN"/>
        </w:rPr>
        <w:t>个观察员组织提交的</w:t>
      </w:r>
      <w:r w:rsidRPr="00582F30">
        <w:rPr>
          <w:sz w:val="24"/>
          <w:szCs w:val="24"/>
          <w:lang w:val="zh-CN"/>
        </w:rPr>
        <w:t>15</w:t>
      </w:r>
      <w:r w:rsidRPr="00582F30">
        <w:rPr>
          <w:rFonts w:hint="eastAsia"/>
          <w:sz w:val="24"/>
          <w:szCs w:val="24"/>
          <w:lang w:val="zh-CN"/>
        </w:rPr>
        <w:t>份材料；</w:t>
      </w:r>
      <w:r w:rsidRPr="00582F30">
        <w:rPr>
          <w:rStyle w:val="FootnoteReference"/>
          <w:sz w:val="24"/>
          <w:szCs w:val="24"/>
          <w:lang w:val="zh-CN"/>
        </w:rPr>
        <w:footnoteReference w:id="5"/>
      </w:r>
      <w:r w:rsidRPr="00582F30">
        <w:rPr>
          <w:rFonts w:hint="eastAsia"/>
          <w:sz w:val="24"/>
          <w:szCs w:val="24"/>
          <w:lang w:val="zh-CN"/>
        </w:rPr>
        <w:t>针对第二份通知，共收到来自</w:t>
      </w:r>
      <w:r w:rsidRPr="00582F30">
        <w:rPr>
          <w:sz w:val="24"/>
          <w:szCs w:val="24"/>
          <w:lang w:val="zh-CN"/>
        </w:rPr>
        <w:t>3</w:t>
      </w:r>
      <w:r w:rsidRPr="00582F30">
        <w:rPr>
          <w:rFonts w:hint="eastAsia"/>
          <w:sz w:val="24"/>
          <w:szCs w:val="24"/>
          <w:lang w:val="zh-CN"/>
        </w:rPr>
        <w:t>个缔约方和</w:t>
      </w:r>
      <w:r w:rsidRPr="00582F30">
        <w:rPr>
          <w:sz w:val="24"/>
          <w:szCs w:val="24"/>
          <w:lang w:val="zh-CN"/>
        </w:rPr>
        <w:t>13</w:t>
      </w:r>
      <w:r w:rsidRPr="00582F30">
        <w:rPr>
          <w:rFonts w:hint="eastAsia"/>
          <w:sz w:val="24"/>
          <w:szCs w:val="24"/>
          <w:lang w:val="zh-CN"/>
        </w:rPr>
        <w:t>个观察员组织提交的</w:t>
      </w:r>
      <w:r w:rsidRPr="00582F30">
        <w:rPr>
          <w:sz w:val="24"/>
          <w:szCs w:val="24"/>
          <w:lang w:val="zh-CN"/>
        </w:rPr>
        <w:t>16</w:t>
      </w:r>
      <w:r w:rsidRPr="00582F30">
        <w:rPr>
          <w:rFonts w:hint="eastAsia"/>
          <w:sz w:val="24"/>
          <w:szCs w:val="24"/>
          <w:lang w:val="zh-CN"/>
        </w:rPr>
        <w:t>份材料</w:t>
      </w:r>
      <w:r w:rsidRPr="00582F30">
        <w:rPr>
          <w:rStyle w:val="FootnoteReference"/>
          <w:sz w:val="24"/>
          <w:szCs w:val="24"/>
          <w:lang w:val="zh-CN"/>
        </w:rPr>
        <w:footnoteReference w:id="6"/>
      </w:r>
      <w:r w:rsidRPr="00582F30">
        <w:rPr>
          <w:rFonts w:hint="eastAsia"/>
          <w:sz w:val="24"/>
          <w:szCs w:val="24"/>
          <w:lang w:val="zh-CN"/>
        </w:rPr>
        <w:t>。</w:t>
      </w:r>
      <w:r w:rsidRPr="00582F30">
        <w:rPr>
          <w:rStyle w:val="FootnoteReference"/>
          <w:sz w:val="24"/>
          <w:szCs w:val="24"/>
          <w:lang w:val="zh-CN"/>
        </w:rPr>
        <w:footnoteReference w:id="7"/>
      </w:r>
      <w:r w:rsidRPr="00582F30">
        <w:rPr>
          <w:rFonts w:hint="eastAsia"/>
          <w:sz w:val="24"/>
          <w:szCs w:val="24"/>
          <w:lang w:val="zh-CN"/>
        </w:rPr>
        <w:t>这些提交的材料都已在相关通知的网页发布。</w:t>
      </w:r>
    </w:p>
    <w:p w14:paraId="11563431" w14:textId="77777777" w:rsidR="006F69F1" w:rsidRPr="00582F30" w:rsidRDefault="006F69F1">
      <w:pPr>
        <w:pStyle w:val="CBDNormalNumber"/>
        <w:numPr>
          <w:ilvl w:val="0"/>
          <w:numId w:val="18"/>
        </w:numPr>
        <w:topLinePunct/>
        <w:ind w:firstLine="0"/>
        <w:rPr>
          <w:color w:val="000000"/>
          <w:sz w:val="24"/>
          <w:szCs w:val="24"/>
        </w:rPr>
      </w:pPr>
      <w:r w:rsidRPr="00582F30">
        <w:rPr>
          <w:rFonts w:hint="eastAsia"/>
          <w:sz w:val="24"/>
          <w:szCs w:val="24"/>
          <w:lang w:val="zh-CN"/>
        </w:rPr>
        <w:t>秘书处依照第</w:t>
      </w:r>
      <w:hyperlink r:id="rId22" w:history="1">
        <w:r w:rsidRPr="00582F30">
          <w:rPr>
            <w:rStyle w:val="Hyperlink"/>
            <w:sz w:val="24"/>
            <w:szCs w:val="24"/>
          </w:rPr>
          <w:t>16/35</w:t>
        </w:r>
      </w:hyperlink>
      <w:r w:rsidRPr="00582F30">
        <w:rPr>
          <w:rFonts w:hint="eastAsia"/>
          <w:sz w:val="24"/>
          <w:szCs w:val="24"/>
          <w:lang w:val="zh-CN"/>
        </w:rPr>
        <w:t>号决定的要求</w:t>
      </w:r>
      <w:r w:rsidRPr="00582F30">
        <w:rPr>
          <w:rFonts w:hint="eastAsia"/>
          <w:sz w:val="24"/>
          <w:szCs w:val="24"/>
        </w:rPr>
        <w:t>，</w:t>
      </w:r>
      <w:r w:rsidRPr="00582F30">
        <w:rPr>
          <w:rFonts w:hint="eastAsia"/>
          <w:sz w:val="24"/>
          <w:szCs w:val="24"/>
          <w:lang w:val="zh-CN"/>
        </w:rPr>
        <w:t>继续与其他组织及公约秘书处开展协作与合作</w:t>
      </w:r>
      <w:r w:rsidRPr="00582F30">
        <w:rPr>
          <w:rFonts w:hint="eastAsia"/>
          <w:sz w:val="24"/>
          <w:szCs w:val="24"/>
        </w:rPr>
        <w:t>，</w:t>
      </w:r>
      <w:r w:rsidRPr="00582F30">
        <w:rPr>
          <w:rFonts w:hint="eastAsia"/>
          <w:sz w:val="24"/>
          <w:szCs w:val="24"/>
          <w:lang w:val="zh-CN"/>
        </w:rPr>
        <w:t>包括生物多样性相关公约联络小组、里约三公约联合联络小组、联合国环境管理小组、联合国环境规划署以及化学品和废物相关公约秘书处等机制</w:t>
      </w:r>
      <w:r w:rsidRPr="00582F30">
        <w:rPr>
          <w:rFonts w:hint="eastAsia"/>
          <w:sz w:val="24"/>
          <w:szCs w:val="24"/>
        </w:rPr>
        <w:t>，</w:t>
      </w:r>
      <w:r w:rsidRPr="00582F30">
        <w:rPr>
          <w:rFonts w:hint="eastAsia"/>
          <w:sz w:val="24"/>
          <w:szCs w:val="24"/>
          <w:lang w:val="zh-CN"/>
        </w:rPr>
        <w:t>并继续与联合国粮食及农业组织、联合国人权事务高级专员办事处、国际热带木材组织等机构保持接触。</w:t>
      </w:r>
      <w:r w:rsidRPr="00582F30">
        <w:rPr>
          <w:rStyle w:val="FootnoteReference"/>
          <w:sz w:val="24"/>
          <w:szCs w:val="24"/>
          <w:lang w:val="zh-CN"/>
        </w:rPr>
        <w:footnoteReference w:id="8"/>
      </w:r>
      <w:r w:rsidRPr="00582F30">
        <w:rPr>
          <w:rFonts w:hint="eastAsia"/>
          <w:sz w:val="24"/>
          <w:szCs w:val="24"/>
          <w:lang w:val="zh-CN"/>
        </w:rPr>
        <w:t>各组织及公约秘书处根据上述第</w:t>
      </w:r>
      <w:r w:rsidRPr="00582F30">
        <w:rPr>
          <w:sz w:val="24"/>
          <w:szCs w:val="24"/>
          <w:lang w:val="zh-CN"/>
        </w:rPr>
        <w:t>6</w:t>
      </w:r>
      <w:r w:rsidRPr="00582F30">
        <w:rPr>
          <w:rFonts w:hint="eastAsia"/>
          <w:sz w:val="24"/>
          <w:szCs w:val="24"/>
          <w:lang w:val="zh-CN"/>
        </w:rPr>
        <w:t>段所述通知提交的材料包含了关于这些合作活动的规划和技术信息。</w:t>
      </w:r>
      <w:r w:rsidRPr="00582F30">
        <w:rPr>
          <w:sz w:val="24"/>
          <w:szCs w:val="24"/>
        </w:rPr>
        <w:t xml:space="preserve"> </w:t>
      </w:r>
    </w:p>
    <w:p w14:paraId="331CE6BC" w14:textId="77777777" w:rsidR="006F69F1" w:rsidRPr="00582F30" w:rsidRDefault="006F69F1">
      <w:pPr>
        <w:pStyle w:val="CBDNormalNumber"/>
        <w:numPr>
          <w:ilvl w:val="0"/>
          <w:numId w:val="18"/>
        </w:numPr>
        <w:topLinePunct/>
        <w:ind w:firstLine="0"/>
        <w:rPr>
          <w:color w:val="000000"/>
          <w:sz w:val="24"/>
          <w:szCs w:val="24"/>
        </w:rPr>
      </w:pPr>
      <w:r w:rsidRPr="00582F30">
        <w:rPr>
          <w:rFonts w:hint="eastAsia"/>
          <w:sz w:val="24"/>
          <w:szCs w:val="24"/>
          <w:lang w:val="zh-CN"/>
        </w:rPr>
        <w:t>此外</w:t>
      </w:r>
      <w:r w:rsidRPr="00582F30">
        <w:rPr>
          <w:rFonts w:hint="eastAsia"/>
          <w:sz w:val="24"/>
          <w:szCs w:val="24"/>
        </w:rPr>
        <w:t>，</w:t>
      </w:r>
      <w:r w:rsidRPr="00582F30">
        <w:rPr>
          <w:rFonts w:hint="eastAsia"/>
          <w:sz w:val="24"/>
          <w:szCs w:val="24"/>
          <w:lang w:val="zh-CN"/>
        </w:rPr>
        <w:t>秘书处继续加强在特定工作领域的合作。附件二载有在这方面采取行动的工作领域和相关工作文件的最新清单。</w:t>
      </w:r>
    </w:p>
    <w:p w14:paraId="21D1AF16" w14:textId="3AC76DC4" w:rsidR="006F69F1" w:rsidRPr="00582F30" w:rsidRDefault="006F69F1">
      <w:pPr>
        <w:pStyle w:val="CBDAnnex"/>
        <w:topLinePunct/>
        <w:rPr>
          <w:szCs w:val="24"/>
          <w:lang w:bidi="ar-SA"/>
        </w:rPr>
      </w:pPr>
      <w:r>
        <w:rPr>
          <w:szCs w:val="24"/>
          <w:lang w:bidi="ar-SA"/>
        </w:rPr>
        <w:br w:type="page"/>
      </w:r>
      <w:r w:rsidRPr="00582F30">
        <w:rPr>
          <w:rFonts w:hint="eastAsia"/>
          <w:szCs w:val="24"/>
          <w:lang w:val="zh-CN" w:bidi="ar-SA"/>
        </w:rPr>
        <w:lastRenderedPageBreak/>
        <w:t>附件一</w:t>
      </w:r>
      <w:r w:rsidRPr="00582F30">
        <w:rPr>
          <w:rStyle w:val="FootnoteReference"/>
          <w:szCs w:val="28"/>
          <w:lang w:eastAsia="en-US"/>
        </w:rPr>
        <w:footnoteReference w:customMarkFollows="1" w:id="9"/>
        <w:sym w:font="Symbol" w:char="F02A"/>
      </w:r>
    </w:p>
    <w:p w14:paraId="0436A8F3" w14:textId="77777777" w:rsidR="006F69F1" w:rsidRPr="00582F30" w:rsidRDefault="006F69F1">
      <w:pPr>
        <w:pStyle w:val="CBDAnnex"/>
        <w:topLinePunct/>
        <w:rPr>
          <w:sz w:val="20"/>
          <w:szCs w:val="24"/>
          <w:lang w:bidi="ar-SA"/>
        </w:rPr>
      </w:pPr>
      <w:r w:rsidRPr="00582F30">
        <w:rPr>
          <w:rFonts w:hint="eastAsia"/>
          <w:szCs w:val="24"/>
          <w:lang w:val="zh-CN" w:bidi="ar-SA"/>
        </w:rPr>
        <w:t>正式提及《昆明</w:t>
      </w:r>
      <w:r w:rsidRPr="00582F30">
        <w:rPr>
          <w:szCs w:val="24"/>
          <w:lang w:bidi="ar-SA"/>
        </w:rPr>
        <w:t>-</w:t>
      </w:r>
      <w:r w:rsidRPr="00582F30">
        <w:rPr>
          <w:rFonts w:hint="eastAsia"/>
          <w:szCs w:val="24"/>
          <w:lang w:val="zh-CN" w:bidi="ar-SA"/>
        </w:rPr>
        <w:t>蒙特利尔全球生物多样性框架》的其他公约、国际组织和政府间机构的理事机构</w:t>
      </w:r>
      <w:r w:rsidRPr="00582F30">
        <w:rPr>
          <w:rFonts w:hint="eastAsia"/>
          <w:szCs w:val="24"/>
          <w:lang w:bidi="ar-SA"/>
        </w:rPr>
        <w:t>（</w:t>
      </w:r>
      <w:r w:rsidRPr="00582F30">
        <w:rPr>
          <w:rFonts w:hint="eastAsia"/>
          <w:szCs w:val="24"/>
          <w:lang w:val="zh-CN" w:bidi="ar-SA"/>
        </w:rPr>
        <w:t>作为</w:t>
      </w:r>
      <w:r w:rsidRPr="00582F30">
        <w:rPr>
          <w:szCs w:val="24"/>
          <w:lang w:bidi="ar-SA"/>
        </w:rPr>
        <w:t>CBD/SBI/6/7</w:t>
      </w:r>
      <w:r w:rsidRPr="00582F30">
        <w:rPr>
          <w:rFonts w:hint="eastAsia"/>
          <w:szCs w:val="24"/>
          <w:lang w:val="zh-CN" w:bidi="ar-SA"/>
        </w:rPr>
        <w:t>号文件附件二的补充</w:t>
      </w:r>
      <w:r w:rsidRPr="00582F30">
        <w:rPr>
          <w:rFonts w:hint="eastAsia"/>
          <w:szCs w:val="24"/>
          <w:lang w:bidi="ar-SA"/>
        </w:rPr>
        <w:t>）</w:t>
      </w:r>
      <w:r w:rsidRPr="00582F30">
        <w:rPr>
          <w:rStyle w:val="FootnoteReference"/>
          <w:szCs w:val="28"/>
          <w:lang w:eastAsia="en-US"/>
        </w:rPr>
        <w:footnoteReference w:customMarkFollows="1" w:id="10"/>
        <w:sym w:font="Symbol" w:char="F02A"/>
      </w:r>
      <w:r w:rsidRPr="00582F30">
        <w:rPr>
          <w:rStyle w:val="FootnoteReference"/>
          <w:szCs w:val="28"/>
          <w:lang w:eastAsia="en-US"/>
        </w:rPr>
        <w:sym w:font="Symbol" w:char="F02A"/>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10"/>
        <w:gridCol w:w="2211"/>
        <w:gridCol w:w="3279"/>
      </w:tblGrid>
      <w:tr w:rsidR="006F69F1" w14:paraId="154C8D5E" w14:textId="77777777">
        <w:trPr>
          <w:tblHeader/>
        </w:trPr>
        <w:tc>
          <w:tcPr>
            <w:tcW w:w="4410" w:type="dxa"/>
            <w:vAlign w:val="bottom"/>
          </w:tcPr>
          <w:p w14:paraId="3FFC3078" w14:textId="77777777" w:rsidR="006F69F1" w:rsidRPr="005D7424" w:rsidRDefault="006F69F1">
            <w:pPr>
              <w:topLinePunct/>
              <w:snapToGrid w:val="0"/>
              <w:spacing w:line="20" w:lineRule="atLeast"/>
              <w:jc w:val="left"/>
              <w:rPr>
                <w:rFonts w:ascii="KaiTi" w:eastAsia="KaiTi" w:hAnsi="KaiTi"/>
              </w:rPr>
            </w:pPr>
            <w:r w:rsidRPr="005D7424">
              <w:rPr>
                <w:rFonts w:ascii="KaiTi" w:eastAsia="KaiTi" w:hAnsi="KaiTi" w:hint="eastAsia"/>
                <w:lang w:val="zh-CN"/>
              </w:rPr>
              <w:t>标题和文号</w:t>
            </w:r>
          </w:p>
        </w:tc>
        <w:tc>
          <w:tcPr>
            <w:tcW w:w="2211" w:type="dxa"/>
            <w:vAlign w:val="bottom"/>
          </w:tcPr>
          <w:p w14:paraId="48DC3C4B" w14:textId="77777777" w:rsidR="006F69F1" w:rsidRPr="005D7424" w:rsidRDefault="006F69F1">
            <w:pPr>
              <w:topLinePunct/>
              <w:snapToGrid w:val="0"/>
              <w:spacing w:line="20" w:lineRule="atLeast"/>
              <w:jc w:val="left"/>
              <w:rPr>
                <w:rFonts w:ascii="KaiTi" w:eastAsia="KaiTi" w:hAnsi="KaiTi"/>
              </w:rPr>
            </w:pPr>
            <w:r w:rsidRPr="005D7424">
              <w:rPr>
                <w:rFonts w:ascii="KaiTi" w:eastAsia="KaiTi" w:hAnsi="KaiTi" w:hint="eastAsia"/>
                <w:lang w:val="zh-CN"/>
              </w:rPr>
              <w:t>公约、组织或进程</w:t>
            </w:r>
          </w:p>
        </w:tc>
        <w:tc>
          <w:tcPr>
            <w:tcW w:w="3279" w:type="dxa"/>
            <w:vAlign w:val="bottom"/>
          </w:tcPr>
          <w:p w14:paraId="4401D4C6" w14:textId="77777777" w:rsidR="006F69F1" w:rsidRPr="005D7424" w:rsidRDefault="006F69F1">
            <w:pPr>
              <w:topLinePunct/>
              <w:snapToGrid w:val="0"/>
              <w:spacing w:line="20" w:lineRule="atLeast"/>
              <w:jc w:val="left"/>
              <w:rPr>
                <w:rFonts w:ascii="KaiTi" w:eastAsia="KaiTi" w:hAnsi="KaiTi"/>
              </w:rPr>
            </w:pPr>
            <w:r w:rsidRPr="005D7424">
              <w:rPr>
                <w:rFonts w:ascii="KaiTi" w:eastAsia="KaiTi" w:hAnsi="KaiTi" w:hint="eastAsia"/>
                <w:lang w:val="zh-CN"/>
              </w:rPr>
              <w:t>理事机构</w:t>
            </w:r>
          </w:p>
        </w:tc>
      </w:tr>
      <w:tr w:rsidR="006F69F1" w14:paraId="60D2044D" w14:textId="77777777">
        <w:tc>
          <w:tcPr>
            <w:tcW w:w="9900" w:type="dxa"/>
            <w:gridSpan w:val="3"/>
          </w:tcPr>
          <w:p w14:paraId="34D81608" w14:textId="77777777" w:rsidR="006F69F1" w:rsidRPr="005D7424" w:rsidRDefault="006F69F1">
            <w:pPr>
              <w:topLinePunct/>
              <w:snapToGrid w:val="0"/>
              <w:spacing w:line="20" w:lineRule="atLeast"/>
              <w:jc w:val="left"/>
              <w:rPr>
                <w:rFonts w:ascii="KaiTi" w:eastAsia="KaiTi" w:hAnsi="KaiTi"/>
              </w:rPr>
            </w:pPr>
            <w:r w:rsidRPr="005D7424">
              <w:rPr>
                <w:rFonts w:ascii="KaiTi" w:eastAsia="KaiTi" w:hAnsi="KaiTi" w:hint="eastAsia"/>
                <w:lang w:val="zh-CN"/>
              </w:rPr>
              <w:t>生物多样性相关公约联络小组所代表的公约</w:t>
            </w:r>
          </w:p>
        </w:tc>
      </w:tr>
      <w:tr w:rsidR="006F69F1" w14:paraId="6258C00E" w14:textId="77777777">
        <w:trPr>
          <w:trHeight w:val="1125"/>
        </w:trPr>
        <w:tc>
          <w:tcPr>
            <w:tcW w:w="4410" w:type="dxa"/>
          </w:tcPr>
          <w:p w14:paraId="73FBDE2E" w14:textId="77777777" w:rsidR="006F69F1" w:rsidRPr="00582F30" w:rsidRDefault="006F69F1">
            <w:pPr>
              <w:topLinePunct/>
              <w:snapToGrid w:val="0"/>
              <w:spacing w:line="20" w:lineRule="atLeast"/>
              <w:jc w:val="left"/>
            </w:pPr>
            <w:r w:rsidRPr="00582F30">
              <w:rPr>
                <w:rFonts w:hAnsi="SimSun" w:hint="eastAsia"/>
                <w:lang w:val="zh-CN"/>
              </w:rPr>
              <w:t>第</w:t>
            </w:r>
            <w:hyperlink r:id="rId23" w:history="1">
              <w:r w:rsidRPr="00582F30">
                <w:rPr>
                  <w:rStyle w:val="Hyperlink"/>
                </w:rPr>
                <w:t>15.14</w:t>
              </w:r>
            </w:hyperlink>
            <w:r w:rsidRPr="00582F30">
              <w:rPr>
                <w:rFonts w:hAnsi="SimSun" w:hint="eastAsia"/>
                <w:lang w:val="zh-CN"/>
              </w:rPr>
              <w:t>号决定</w:t>
            </w:r>
            <w:r w:rsidRPr="00582F30">
              <w:br/>
              <w:t>CMS</w:t>
            </w:r>
            <w:r w:rsidRPr="00582F30">
              <w:rPr>
                <w:rFonts w:hAnsi="SimSun" w:hint="eastAsia"/>
                <w:lang w:val="zh-CN"/>
              </w:rPr>
              <w:t>对《昆明</w:t>
            </w:r>
            <w:r w:rsidRPr="00582F30">
              <w:t>-</w:t>
            </w:r>
            <w:r w:rsidRPr="00582F30">
              <w:rPr>
                <w:rFonts w:hAnsi="SimSun" w:hint="eastAsia"/>
                <w:lang w:val="zh-CN"/>
              </w:rPr>
              <w:t>蒙特利尔全球生物多样性框架》的贡献</w:t>
            </w:r>
          </w:p>
          <w:p w14:paraId="20876D3E" w14:textId="77777777" w:rsidR="006F69F1" w:rsidRPr="00582F30" w:rsidRDefault="006F69F1">
            <w:pPr>
              <w:topLinePunct/>
              <w:snapToGrid w:val="0"/>
              <w:spacing w:line="20" w:lineRule="atLeast"/>
              <w:jc w:val="left"/>
            </w:pPr>
            <w:r w:rsidRPr="00582F30">
              <w:rPr>
                <w:rFonts w:hAnsi="SimSun" w:hint="eastAsia"/>
                <w:lang w:val="zh-CN"/>
              </w:rPr>
              <w:t>第</w:t>
            </w:r>
            <w:hyperlink r:id="rId24" w:history="1">
              <w:r w:rsidRPr="00582F30">
                <w:rPr>
                  <w:rStyle w:val="Hyperlink"/>
                </w:rPr>
                <w:t>15.72</w:t>
              </w:r>
            </w:hyperlink>
            <w:r w:rsidRPr="00582F30">
              <w:rPr>
                <w:rFonts w:hAnsi="SimSun" w:hint="eastAsia"/>
                <w:lang w:val="zh-CN"/>
              </w:rPr>
              <w:t>号决定</w:t>
            </w:r>
            <w:r w:rsidRPr="00582F30">
              <w:br/>
            </w:r>
            <w:r w:rsidRPr="00582F30">
              <w:rPr>
                <w:rFonts w:hAnsi="SimSun" w:hint="eastAsia"/>
                <w:lang w:val="zh-CN"/>
              </w:rPr>
              <w:t>养护鲸类动物优先事项</w:t>
            </w:r>
          </w:p>
          <w:p w14:paraId="0676B7F9" w14:textId="77777777" w:rsidR="006F69F1" w:rsidRPr="00582F30" w:rsidRDefault="006F69F1">
            <w:pPr>
              <w:topLinePunct/>
              <w:snapToGrid w:val="0"/>
              <w:spacing w:line="20" w:lineRule="atLeast"/>
              <w:jc w:val="left"/>
            </w:pPr>
            <w:r w:rsidRPr="00582F30">
              <w:rPr>
                <w:rFonts w:hAnsi="SimSun" w:hint="eastAsia"/>
                <w:lang w:val="zh-CN"/>
              </w:rPr>
              <w:t>第</w:t>
            </w:r>
            <w:hyperlink r:id="rId25" w:history="1">
              <w:r w:rsidRPr="00582F30">
                <w:rPr>
                  <w:rStyle w:val="Hyperlink"/>
                </w:rPr>
                <w:t>15.146</w:t>
              </w:r>
            </w:hyperlink>
            <w:r w:rsidRPr="00582F30">
              <w:rPr>
                <w:rFonts w:hAnsi="SimSun" w:hint="eastAsia"/>
                <w:lang w:val="zh-CN"/>
              </w:rPr>
              <w:t>号决定</w:t>
            </w:r>
            <w:r w:rsidRPr="00582F30">
              <w:br/>
            </w:r>
            <w:r w:rsidRPr="00582F30">
              <w:rPr>
                <w:rFonts w:hAnsi="SimSun" w:hint="eastAsia"/>
                <w:lang w:val="zh-CN"/>
              </w:rPr>
              <w:t>防止迁徙鸟类中毒</w:t>
            </w:r>
          </w:p>
          <w:p w14:paraId="137C73C6" w14:textId="77777777" w:rsidR="006F69F1" w:rsidRPr="00582F30" w:rsidRDefault="006F69F1">
            <w:pPr>
              <w:topLinePunct/>
              <w:snapToGrid w:val="0"/>
              <w:spacing w:line="20" w:lineRule="atLeast"/>
              <w:jc w:val="left"/>
            </w:pPr>
            <w:r w:rsidRPr="00582F30">
              <w:rPr>
                <w:rFonts w:hAnsi="SimSun" w:hint="eastAsia"/>
                <w:lang w:val="zh-CN"/>
              </w:rPr>
              <w:t>第</w:t>
            </w:r>
            <w:hyperlink r:id="rId26" w:history="1">
              <w:r w:rsidRPr="00582F30">
                <w:rPr>
                  <w:rStyle w:val="Hyperlink"/>
                  <w:lang w:val="zh-CN"/>
                </w:rPr>
                <w:t>15.197</w:t>
              </w:r>
            </w:hyperlink>
            <w:r w:rsidRPr="00582F30">
              <w:rPr>
                <w:rFonts w:hAnsi="SimSun" w:hint="eastAsia"/>
                <w:lang w:val="zh-CN"/>
              </w:rPr>
              <w:t>号决定</w:t>
            </w:r>
            <w:r w:rsidRPr="00582F30">
              <w:rPr>
                <w:lang w:val="zh-CN"/>
              </w:rPr>
              <w:br/>
            </w:r>
            <w:r w:rsidRPr="00582F30">
              <w:rPr>
                <w:rFonts w:hAnsi="SimSun" w:hint="eastAsia"/>
                <w:lang w:val="zh-CN"/>
              </w:rPr>
              <w:t>生态连通性</w:t>
            </w:r>
          </w:p>
        </w:tc>
        <w:tc>
          <w:tcPr>
            <w:tcW w:w="2211" w:type="dxa"/>
          </w:tcPr>
          <w:p w14:paraId="28721BC4" w14:textId="77777777" w:rsidR="006F69F1" w:rsidRPr="00582F30" w:rsidRDefault="006F69F1">
            <w:pPr>
              <w:topLinePunct/>
              <w:spacing w:line="20" w:lineRule="atLeast"/>
              <w:jc w:val="left"/>
            </w:pPr>
            <w:r w:rsidRPr="00582F30">
              <w:rPr>
                <w:rFonts w:hAnsi="SimSun" w:hint="eastAsia"/>
                <w:lang w:val="zh-CN"/>
              </w:rPr>
              <w:t>《养护野生动物移栖物种公约》</w:t>
            </w:r>
          </w:p>
        </w:tc>
        <w:tc>
          <w:tcPr>
            <w:tcW w:w="3279" w:type="dxa"/>
          </w:tcPr>
          <w:p w14:paraId="3CA007D1" w14:textId="77777777" w:rsidR="006F69F1" w:rsidRPr="00582F30" w:rsidRDefault="006F69F1">
            <w:pPr>
              <w:topLinePunct/>
              <w:spacing w:line="20" w:lineRule="atLeast"/>
              <w:jc w:val="left"/>
            </w:pPr>
            <w:r w:rsidRPr="00582F30">
              <w:rPr>
                <w:rFonts w:hAnsi="SimSun" w:hint="eastAsia"/>
                <w:lang w:val="zh-CN"/>
              </w:rPr>
              <w:t>养护野生动物移栖物种公约缔约方大会第十五届会议</w:t>
            </w:r>
            <w:r w:rsidRPr="00582F30">
              <w:rPr>
                <w:rFonts w:hAnsi="SimSun" w:hint="eastAsia"/>
              </w:rPr>
              <w:t>，</w:t>
            </w:r>
            <w:smartTag w:uri="urn:schemas-microsoft-com:office:smarttags" w:element="chsdate">
              <w:smartTagPr>
                <w:attr w:name="IsROCDate" w:val="False"/>
                <w:attr w:name="IsLunarDate" w:val="False"/>
                <w:attr w:name="Day" w:val="2"/>
                <w:attr w:name="Month" w:val="5"/>
                <w:attr w:name="Year" w:val="2024"/>
              </w:smartTagPr>
              <w:r w:rsidRPr="00582F30">
                <w:t>2026</w:t>
              </w:r>
              <w:r w:rsidRPr="00582F30">
                <w:rPr>
                  <w:rFonts w:hAnsi="SimSun" w:hint="eastAsia"/>
                  <w:lang w:val="zh-CN"/>
                </w:rPr>
                <w:t>年</w:t>
              </w:r>
              <w:r w:rsidRPr="00582F30">
                <w:t>3</w:t>
              </w:r>
              <w:r w:rsidRPr="00582F30">
                <w:rPr>
                  <w:rFonts w:hAnsi="SimSun" w:hint="eastAsia"/>
                  <w:lang w:val="zh-CN"/>
                </w:rPr>
                <w:t>月</w:t>
              </w:r>
              <w:r w:rsidRPr="00582F30">
                <w:t>29</w:t>
              </w:r>
              <w:r w:rsidRPr="00582F30">
                <w:rPr>
                  <w:rFonts w:hAnsi="SimSun" w:hint="eastAsia"/>
                  <w:lang w:val="zh-CN"/>
                </w:rPr>
                <w:t>日</w:t>
              </w:r>
            </w:smartTag>
          </w:p>
        </w:tc>
      </w:tr>
      <w:tr w:rsidR="006F69F1" w14:paraId="21E7F94E" w14:textId="77777777">
        <w:trPr>
          <w:trHeight w:val="1018"/>
        </w:trPr>
        <w:tc>
          <w:tcPr>
            <w:tcW w:w="4410" w:type="dxa"/>
          </w:tcPr>
          <w:p w14:paraId="01CCBED8" w14:textId="77777777" w:rsidR="006F69F1" w:rsidRPr="00582F30" w:rsidRDefault="006F69F1">
            <w:pPr>
              <w:topLinePunct/>
              <w:snapToGrid w:val="0"/>
              <w:spacing w:line="20" w:lineRule="atLeast"/>
              <w:jc w:val="left"/>
            </w:pPr>
            <w:r w:rsidRPr="00582F30">
              <w:rPr>
                <w:rFonts w:hAnsi="SimSun" w:hint="eastAsia"/>
                <w:lang w:val="zh-CN"/>
              </w:rPr>
              <w:t>第</w:t>
            </w:r>
            <w:hyperlink r:id="rId27">
              <w:r w:rsidRPr="00582F30">
                <w:rPr>
                  <w:rStyle w:val="Hyperlink"/>
                </w:rPr>
                <w:t>XV.3</w:t>
              </w:r>
            </w:hyperlink>
            <w:r w:rsidRPr="00582F30">
              <w:rPr>
                <w:rFonts w:hAnsi="SimSun" w:hint="eastAsia"/>
                <w:lang w:val="zh-CN"/>
              </w:rPr>
              <w:t>号决议</w:t>
            </w:r>
            <w:r w:rsidRPr="00582F30">
              <w:t xml:space="preserve"> </w:t>
            </w:r>
          </w:p>
          <w:p w14:paraId="26C20B35" w14:textId="77777777" w:rsidR="006F69F1" w:rsidRPr="00582F30" w:rsidRDefault="006F69F1">
            <w:pPr>
              <w:topLinePunct/>
              <w:snapToGrid w:val="0"/>
              <w:spacing w:line="20" w:lineRule="atLeast"/>
              <w:jc w:val="left"/>
            </w:pPr>
            <w:r w:rsidRPr="00582F30">
              <w:rPr>
                <w:rFonts w:hAnsi="SimSun" w:hint="eastAsia"/>
                <w:lang w:val="zh-CN"/>
              </w:rPr>
              <w:t>《湿地公约</w:t>
            </w:r>
            <w:r w:rsidRPr="00582F30">
              <w:rPr>
                <w:lang w:val="zh-CN"/>
              </w:rPr>
              <w:t>2025–2034</w:t>
            </w:r>
            <w:r w:rsidRPr="00582F30">
              <w:rPr>
                <w:rFonts w:hAnsi="SimSun" w:hint="eastAsia"/>
                <w:lang w:val="zh-CN"/>
              </w:rPr>
              <w:t>年战略计划》</w:t>
            </w:r>
          </w:p>
        </w:tc>
        <w:tc>
          <w:tcPr>
            <w:tcW w:w="2211" w:type="dxa"/>
          </w:tcPr>
          <w:p w14:paraId="7D34C692" w14:textId="77777777" w:rsidR="006F69F1" w:rsidRPr="00582F30" w:rsidRDefault="006F69F1">
            <w:pPr>
              <w:topLinePunct/>
              <w:snapToGrid w:val="0"/>
              <w:spacing w:line="20" w:lineRule="atLeast"/>
              <w:jc w:val="left"/>
            </w:pPr>
            <w:r w:rsidRPr="00582F30">
              <w:rPr>
                <w:rFonts w:hAnsi="SimSun" w:hint="eastAsia"/>
                <w:lang w:val="zh-CN"/>
              </w:rPr>
              <w:t>《关于具有国际意义的湿地</w:t>
            </w:r>
            <w:r w:rsidRPr="00582F30">
              <w:rPr>
                <w:rFonts w:hAnsi="SimSun" w:hint="eastAsia"/>
              </w:rPr>
              <w:t>，</w:t>
            </w:r>
            <w:r w:rsidRPr="00582F30">
              <w:rPr>
                <w:rFonts w:hAnsi="SimSun" w:hint="eastAsia"/>
                <w:lang w:val="zh-CN"/>
              </w:rPr>
              <w:t>特别是作为水禽栖所的湿地的公约》</w:t>
            </w:r>
            <w:r w:rsidRPr="00582F30">
              <w:t>(</w:t>
            </w:r>
            <w:r w:rsidRPr="00582F30">
              <w:rPr>
                <w:rFonts w:hAnsi="SimSun" w:hint="eastAsia"/>
                <w:lang w:val="zh-CN"/>
              </w:rPr>
              <w:t>拉姆萨尔公约</w:t>
            </w:r>
            <w:r w:rsidRPr="00582F30">
              <w:t>)</w:t>
            </w:r>
          </w:p>
        </w:tc>
        <w:tc>
          <w:tcPr>
            <w:tcW w:w="3279" w:type="dxa"/>
          </w:tcPr>
          <w:p w14:paraId="6CB2C978" w14:textId="77777777" w:rsidR="006F69F1" w:rsidRPr="00582F30" w:rsidRDefault="006F69F1">
            <w:pPr>
              <w:topLinePunct/>
              <w:spacing w:line="20" w:lineRule="atLeast"/>
              <w:jc w:val="left"/>
            </w:pPr>
            <w:r w:rsidRPr="00582F30">
              <w:rPr>
                <w:rStyle w:val="style21"/>
                <w:rFonts w:hAnsi="SimSun" w:hint="eastAsia"/>
                <w:color w:val="auto"/>
                <w:sz w:val="22"/>
                <w:szCs w:val="22"/>
                <w:lang w:val="zh-CN"/>
              </w:rPr>
              <w:t>拉姆萨尔湿地公约缔约方大会</w:t>
            </w:r>
            <w:r w:rsidRPr="00582F30">
              <w:rPr>
                <w:rFonts w:hAnsi="SimSun" w:hint="eastAsia"/>
                <w:lang w:val="zh-CN"/>
              </w:rPr>
              <w:t>第十五届会议</w:t>
            </w:r>
            <w:r w:rsidRPr="00582F30">
              <w:rPr>
                <w:rFonts w:hAnsi="SimSun" w:hint="eastAsia"/>
              </w:rPr>
              <w:t>，</w:t>
            </w:r>
            <w:smartTag w:uri="urn:schemas-microsoft-com:office:smarttags" w:element="chsdate">
              <w:smartTagPr>
                <w:attr w:name="IsROCDate" w:val="False"/>
                <w:attr w:name="IsLunarDate" w:val="False"/>
                <w:attr w:name="Day" w:val="2"/>
                <w:attr w:name="Month" w:val="5"/>
                <w:attr w:name="Year" w:val="2024"/>
              </w:smartTagPr>
              <w:r w:rsidRPr="00582F30">
                <w:t>2026</w:t>
              </w:r>
              <w:r w:rsidRPr="00582F30">
                <w:rPr>
                  <w:rFonts w:hAnsi="SimSun" w:hint="eastAsia"/>
                  <w:lang w:val="zh-CN"/>
                </w:rPr>
                <w:t>年</w:t>
              </w:r>
              <w:r w:rsidRPr="00582F30">
                <w:t>7</w:t>
              </w:r>
              <w:r w:rsidRPr="00582F30">
                <w:rPr>
                  <w:rFonts w:hAnsi="SimSun" w:hint="eastAsia"/>
                  <w:lang w:val="zh-CN"/>
                </w:rPr>
                <w:t>月</w:t>
              </w:r>
              <w:r w:rsidRPr="00582F30">
                <w:t>23</w:t>
              </w:r>
              <w:r w:rsidRPr="00582F30">
                <w:rPr>
                  <w:rFonts w:hAnsi="SimSun" w:hint="eastAsia"/>
                  <w:lang w:val="zh-CN"/>
                </w:rPr>
                <w:t>日</w:t>
              </w:r>
            </w:smartTag>
            <w:r w:rsidRPr="00582F30">
              <w:rPr>
                <w:rFonts w:hAnsi="SimSun" w:hint="eastAsia"/>
                <w:lang w:val="zh-CN"/>
              </w:rPr>
              <w:t>至</w:t>
            </w:r>
            <w:r w:rsidRPr="00582F30">
              <w:t>31</w:t>
            </w:r>
            <w:r w:rsidRPr="00582F30">
              <w:rPr>
                <w:rFonts w:hAnsi="SimSun" w:hint="eastAsia"/>
                <w:lang w:val="zh-CN"/>
              </w:rPr>
              <w:t>日</w:t>
            </w:r>
          </w:p>
        </w:tc>
      </w:tr>
      <w:tr w:rsidR="006F69F1" w14:paraId="37113697" w14:textId="77777777">
        <w:trPr>
          <w:trHeight w:val="981"/>
        </w:trPr>
        <w:tc>
          <w:tcPr>
            <w:tcW w:w="4410" w:type="dxa"/>
          </w:tcPr>
          <w:p w14:paraId="5B53F0CA" w14:textId="77777777" w:rsidR="006F69F1" w:rsidRPr="00582F30" w:rsidRDefault="006F69F1">
            <w:pPr>
              <w:topLinePunct/>
              <w:snapToGrid w:val="0"/>
              <w:spacing w:line="20" w:lineRule="atLeast"/>
              <w:jc w:val="left"/>
            </w:pPr>
            <w:r w:rsidRPr="00582F30">
              <w:rPr>
                <w:rFonts w:hAnsi="SimSun" w:hint="eastAsia"/>
                <w:lang w:val="zh-CN"/>
              </w:rPr>
              <w:t>第</w:t>
            </w:r>
            <w:hyperlink r:id="rId28" w:history="1">
              <w:r w:rsidRPr="00582F30">
                <w:rPr>
                  <w:rStyle w:val="Hyperlink"/>
                </w:rPr>
                <w:t>48 COM 5A</w:t>
              </w:r>
            </w:hyperlink>
            <w:r w:rsidRPr="00582F30">
              <w:rPr>
                <w:rFonts w:hAnsi="SimSun" w:hint="eastAsia"/>
                <w:lang w:val="zh-CN"/>
              </w:rPr>
              <w:t>号决定</w:t>
            </w:r>
          </w:p>
          <w:p w14:paraId="3E494BDA" w14:textId="77777777" w:rsidR="006F69F1" w:rsidRPr="00582F30" w:rsidRDefault="006F69F1">
            <w:pPr>
              <w:topLinePunct/>
              <w:snapToGrid w:val="0"/>
              <w:spacing w:line="20" w:lineRule="atLeast"/>
              <w:jc w:val="left"/>
            </w:pPr>
            <w:r w:rsidRPr="00582F30">
              <w:rPr>
                <w:rFonts w:hAnsi="SimSun" w:hint="eastAsia"/>
                <w:lang w:val="zh-CN"/>
              </w:rPr>
              <w:t>世界遗产中心关于其活动及世界遗产委员会决定执行情况的报告</w:t>
            </w:r>
          </w:p>
        </w:tc>
        <w:tc>
          <w:tcPr>
            <w:tcW w:w="2211" w:type="dxa"/>
          </w:tcPr>
          <w:p w14:paraId="1CEFB533" w14:textId="77777777" w:rsidR="006F69F1" w:rsidRPr="00582F30" w:rsidRDefault="006F69F1">
            <w:pPr>
              <w:topLinePunct/>
              <w:spacing w:line="20" w:lineRule="atLeast"/>
              <w:jc w:val="left"/>
            </w:pPr>
            <w:r w:rsidRPr="00582F30">
              <w:rPr>
                <w:rFonts w:hAnsi="SimSun" w:hint="eastAsia"/>
                <w:lang w:val="zh-CN"/>
              </w:rPr>
              <w:t>《保护世界文化和自然遗产公约》</w:t>
            </w:r>
          </w:p>
        </w:tc>
        <w:tc>
          <w:tcPr>
            <w:tcW w:w="3279" w:type="dxa"/>
          </w:tcPr>
          <w:p w14:paraId="3307388D" w14:textId="77777777" w:rsidR="006F69F1" w:rsidRPr="00582F30" w:rsidRDefault="006F69F1">
            <w:pPr>
              <w:topLinePunct/>
              <w:spacing w:line="20" w:lineRule="atLeast"/>
              <w:jc w:val="left"/>
            </w:pPr>
            <w:r w:rsidRPr="00582F30">
              <w:rPr>
                <w:rFonts w:hAnsi="SimSun" w:hint="eastAsia"/>
                <w:lang w:val="zh-CN"/>
              </w:rPr>
              <w:t>保护世界文化和自然遗产政府间委员会第四十八次会议</w:t>
            </w:r>
            <w:r w:rsidRPr="00582F30">
              <w:rPr>
                <w:rFonts w:hAnsi="SimSun" w:hint="eastAsia"/>
              </w:rPr>
              <w:t>，</w:t>
            </w:r>
            <w:smartTag w:uri="urn:schemas-microsoft-com:office:smarttags" w:element="chsdate">
              <w:smartTagPr>
                <w:attr w:name="IsROCDate" w:val="False"/>
                <w:attr w:name="IsLunarDate" w:val="False"/>
                <w:attr w:name="Day" w:val="2"/>
                <w:attr w:name="Month" w:val="5"/>
                <w:attr w:name="Year" w:val="2024"/>
              </w:smartTagPr>
              <w:r w:rsidRPr="00582F30">
                <w:t>2026</w:t>
              </w:r>
              <w:r w:rsidRPr="00582F30">
                <w:rPr>
                  <w:rFonts w:hAnsi="SimSun" w:hint="eastAsia"/>
                  <w:lang w:val="zh-CN"/>
                </w:rPr>
                <w:t>年</w:t>
              </w:r>
              <w:r w:rsidRPr="00582F30">
                <w:t>7</w:t>
              </w:r>
              <w:r w:rsidRPr="00582F30">
                <w:rPr>
                  <w:rFonts w:hAnsi="SimSun" w:hint="eastAsia"/>
                  <w:lang w:val="zh-CN"/>
                </w:rPr>
                <w:t>月</w:t>
              </w:r>
              <w:r w:rsidRPr="00582F30">
                <w:t>19</w:t>
              </w:r>
              <w:r w:rsidRPr="00582F30">
                <w:rPr>
                  <w:rFonts w:hAnsi="SimSun" w:hint="eastAsia"/>
                  <w:lang w:val="zh-CN"/>
                </w:rPr>
                <w:t>日</w:t>
              </w:r>
            </w:smartTag>
            <w:r w:rsidRPr="00582F30">
              <w:rPr>
                <w:rFonts w:hAnsi="SimSun" w:hint="eastAsia"/>
                <w:lang w:val="zh-CN"/>
              </w:rPr>
              <w:t>至</w:t>
            </w:r>
            <w:r w:rsidRPr="00582F30">
              <w:t>29</w:t>
            </w:r>
            <w:r w:rsidRPr="00582F30">
              <w:rPr>
                <w:rFonts w:hAnsi="SimSun" w:hint="eastAsia"/>
                <w:lang w:val="zh-CN"/>
              </w:rPr>
              <w:t>日</w:t>
            </w:r>
          </w:p>
        </w:tc>
      </w:tr>
      <w:tr w:rsidR="006F69F1" w14:paraId="1E7A4A5F" w14:textId="77777777">
        <w:trPr>
          <w:trHeight w:val="981"/>
        </w:trPr>
        <w:tc>
          <w:tcPr>
            <w:tcW w:w="4410" w:type="dxa"/>
          </w:tcPr>
          <w:p w14:paraId="2A680FA1" w14:textId="77777777" w:rsidR="006F69F1" w:rsidRPr="00582F30" w:rsidRDefault="006F69F1">
            <w:pPr>
              <w:topLinePunct/>
            </w:pPr>
            <w:hyperlink r:id="rId29" w:history="1">
              <w:r w:rsidRPr="00582F30">
                <w:rPr>
                  <w:rStyle w:val="Hyperlink"/>
                  <w:lang w:val="en-US"/>
                </w:rPr>
                <w:t>IT/GB-11/25/Report</w:t>
              </w:r>
            </w:hyperlink>
          </w:p>
          <w:p w14:paraId="752C65FB" w14:textId="77777777" w:rsidR="006F69F1" w:rsidRPr="00582F30" w:rsidRDefault="006F69F1">
            <w:pPr>
              <w:topLinePunct/>
              <w:snapToGrid w:val="0"/>
              <w:jc w:val="left"/>
            </w:pPr>
            <w:r w:rsidRPr="00582F30">
              <w:rPr>
                <w:rFonts w:hAnsi="SimSun" w:hint="eastAsia"/>
                <w:lang w:val="zh-CN"/>
              </w:rPr>
              <w:t>粮食和农业植物遗传资源国际条约理事机构第十一次会议的报告</w:t>
            </w:r>
          </w:p>
        </w:tc>
        <w:tc>
          <w:tcPr>
            <w:tcW w:w="2211" w:type="dxa"/>
          </w:tcPr>
          <w:p w14:paraId="43514DDD" w14:textId="77777777" w:rsidR="006F69F1" w:rsidRPr="00582F30" w:rsidRDefault="006F69F1">
            <w:pPr>
              <w:topLinePunct/>
              <w:spacing w:line="20" w:lineRule="atLeast"/>
              <w:jc w:val="left"/>
            </w:pPr>
            <w:r w:rsidRPr="00582F30">
              <w:rPr>
                <w:rFonts w:hAnsi="SimSun" w:hint="eastAsia"/>
                <w:lang w:val="zh-CN"/>
              </w:rPr>
              <w:t>《粮食和农业植物遗传资源国际条约》</w:t>
            </w:r>
          </w:p>
        </w:tc>
        <w:tc>
          <w:tcPr>
            <w:tcW w:w="3279" w:type="dxa"/>
          </w:tcPr>
          <w:p w14:paraId="2124DE8B" w14:textId="77777777" w:rsidR="006F69F1" w:rsidRPr="00582F30" w:rsidRDefault="006F69F1">
            <w:pPr>
              <w:topLinePunct/>
              <w:spacing w:line="20" w:lineRule="atLeast"/>
              <w:jc w:val="left"/>
            </w:pPr>
            <w:r w:rsidRPr="00582F30">
              <w:rPr>
                <w:rFonts w:hAnsi="SimSun" w:hint="eastAsia"/>
                <w:lang w:val="zh-CN"/>
              </w:rPr>
              <w:t>粮食和农业植物遗传资源国际条约理事机构第十一次会议</w:t>
            </w:r>
            <w:r w:rsidRPr="00582F30">
              <w:rPr>
                <w:rFonts w:hAnsi="SimSun" w:hint="eastAsia"/>
              </w:rPr>
              <w:t>，</w:t>
            </w:r>
            <w:smartTag w:uri="urn:schemas-microsoft-com:office:smarttags" w:element="chsdate">
              <w:smartTagPr>
                <w:attr w:name="IsROCDate" w:val="False"/>
                <w:attr w:name="IsLunarDate" w:val="False"/>
                <w:attr w:name="Day" w:val="2"/>
                <w:attr w:name="Month" w:val="5"/>
                <w:attr w:name="Year" w:val="2024"/>
              </w:smartTagPr>
              <w:r w:rsidRPr="00582F30">
                <w:t>2025</w:t>
              </w:r>
              <w:r w:rsidRPr="00582F30">
                <w:rPr>
                  <w:rFonts w:hAnsi="SimSun" w:hint="eastAsia"/>
                  <w:lang w:val="zh-CN"/>
                </w:rPr>
                <w:t>年</w:t>
              </w:r>
              <w:r w:rsidRPr="00582F30">
                <w:t>11</w:t>
              </w:r>
              <w:r w:rsidRPr="00582F30">
                <w:rPr>
                  <w:rFonts w:hAnsi="SimSun" w:hint="eastAsia"/>
                  <w:lang w:val="zh-CN"/>
                </w:rPr>
                <w:t>月</w:t>
              </w:r>
              <w:r w:rsidRPr="00582F30">
                <w:t>24</w:t>
              </w:r>
              <w:r w:rsidRPr="00582F30">
                <w:rPr>
                  <w:rFonts w:hAnsi="SimSun" w:hint="eastAsia"/>
                  <w:lang w:val="zh-CN"/>
                </w:rPr>
                <w:t>日</w:t>
              </w:r>
            </w:smartTag>
            <w:r w:rsidRPr="00582F30">
              <w:rPr>
                <w:rFonts w:hAnsi="SimSun" w:hint="eastAsia"/>
                <w:lang w:val="zh-CN"/>
              </w:rPr>
              <w:t>至</w:t>
            </w:r>
            <w:r w:rsidRPr="00582F30">
              <w:t>29</w:t>
            </w:r>
            <w:r w:rsidRPr="00582F30">
              <w:rPr>
                <w:rFonts w:hAnsi="SimSun" w:hint="eastAsia"/>
                <w:lang w:val="zh-CN"/>
              </w:rPr>
              <w:t>日</w:t>
            </w:r>
          </w:p>
        </w:tc>
      </w:tr>
      <w:tr w:rsidR="006F69F1" w14:paraId="63B93EF0" w14:textId="77777777">
        <w:trPr>
          <w:trHeight w:val="323"/>
        </w:trPr>
        <w:tc>
          <w:tcPr>
            <w:tcW w:w="9900" w:type="dxa"/>
            <w:gridSpan w:val="3"/>
          </w:tcPr>
          <w:p w14:paraId="5483EA1D" w14:textId="77777777" w:rsidR="006F69F1" w:rsidRPr="005D7424" w:rsidRDefault="006F69F1">
            <w:pPr>
              <w:topLinePunct/>
              <w:spacing w:line="20" w:lineRule="atLeast"/>
              <w:rPr>
                <w:rFonts w:ascii="KaiTi" w:eastAsia="KaiTi" w:hAnsi="KaiTi"/>
              </w:rPr>
            </w:pPr>
            <w:r w:rsidRPr="005D7424">
              <w:rPr>
                <w:rFonts w:ascii="KaiTi" w:eastAsia="KaiTi" w:hAnsi="KaiTi" w:hint="eastAsia"/>
                <w:lang w:val="zh-CN"/>
              </w:rPr>
              <w:t>区域公约、机构、组织和进程</w:t>
            </w:r>
          </w:p>
        </w:tc>
      </w:tr>
      <w:tr w:rsidR="006F69F1" w14:paraId="71315019" w14:textId="77777777">
        <w:trPr>
          <w:trHeight w:val="696"/>
        </w:trPr>
        <w:tc>
          <w:tcPr>
            <w:tcW w:w="4410" w:type="dxa"/>
          </w:tcPr>
          <w:p w14:paraId="54B06650" w14:textId="77777777" w:rsidR="006F69F1" w:rsidRPr="00582F30" w:rsidRDefault="006F69F1">
            <w:pPr>
              <w:topLinePunct/>
              <w:snapToGrid w:val="0"/>
              <w:spacing w:line="20" w:lineRule="atLeast"/>
              <w:jc w:val="left"/>
            </w:pPr>
            <w:hyperlink r:id="rId30" w:history="1">
              <w:r w:rsidRPr="00582F30">
                <w:rPr>
                  <w:rStyle w:val="Hyperlink"/>
                </w:rPr>
                <w:t>2025–2035</w:t>
              </w:r>
              <w:r w:rsidRPr="00582F30">
                <w:rPr>
                  <w:rStyle w:val="Hyperlink"/>
                  <w:rFonts w:hAnsi="SimSun" w:hint="eastAsia"/>
                  <w:lang w:val="zh-CN"/>
                </w:rPr>
                <w:t>年北极生物多样性行动</w:t>
              </w:r>
            </w:hyperlink>
            <w:r w:rsidRPr="00582F30">
              <w:rPr>
                <w:rFonts w:hAnsi="SimSun" w:hint="eastAsia"/>
                <w:lang w:val="zh-CN"/>
              </w:rPr>
              <w:t>和</w:t>
            </w:r>
            <w:hyperlink r:id="rId31" w:history="1">
              <w:r w:rsidRPr="00582F30">
                <w:rPr>
                  <w:rStyle w:val="Hyperlink"/>
                </w:rPr>
                <w:t>2025–2027</w:t>
              </w:r>
              <w:r w:rsidRPr="00582F30">
                <w:rPr>
                  <w:rStyle w:val="Hyperlink"/>
                  <w:rFonts w:hAnsi="SimSun" w:hint="eastAsia"/>
                  <w:lang w:val="zh-CN"/>
                </w:rPr>
                <w:t>年北极动植物养护工作计划</w:t>
              </w:r>
            </w:hyperlink>
          </w:p>
        </w:tc>
        <w:tc>
          <w:tcPr>
            <w:tcW w:w="2211" w:type="dxa"/>
          </w:tcPr>
          <w:p w14:paraId="0E51DED6" w14:textId="77777777" w:rsidR="006F69F1" w:rsidRPr="00582F30" w:rsidRDefault="006F69F1">
            <w:pPr>
              <w:topLinePunct/>
              <w:snapToGrid w:val="0"/>
              <w:spacing w:line="20" w:lineRule="atLeast"/>
              <w:jc w:val="left"/>
            </w:pPr>
            <w:r w:rsidRPr="00582F30">
              <w:rPr>
                <w:rFonts w:hAnsi="SimSun" w:hint="eastAsia"/>
                <w:lang w:val="zh-CN"/>
              </w:rPr>
              <w:t>北极理事会</w:t>
            </w:r>
          </w:p>
        </w:tc>
        <w:tc>
          <w:tcPr>
            <w:tcW w:w="3279" w:type="dxa"/>
          </w:tcPr>
          <w:p w14:paraId="75DE6E10" w14:textId="77777777" w:rsidR="006F69F1" w:rsidRPr="00582F30" w:rsidRDefault="006F69F1">
            <w:pPr>
              <w:topLinePunct/>
              <w:spacing w:line="20" w:lineRule="atLeast"/>
              <w:jc w:val="left"/>
            </w:pPr>
            <w:r w:rsidRPr="00582F30">
              <w:rPr>
                <w:rFonts w:hAnsi="SimSun" w:hint="eastAsia"/>
                <w:lang w:val="zh-CN"/>
              </w:rPr>
              <w:t>北极理事会第十四次会议，</w:t>
            </w:r>
            <w:smartTag w:uri="urn:schemas-microsoft-com:office:smarttags" w:element="chsdate">
              <w:smartTagPr>
                <w:attr w:name="IsROCDate" w:val="False"/>
                <w:attr w:name="IsLunarDate" w:val="False"/>
                <w:attr w:name="Day" w:val="2"/>
                <w:attr w:name="Month" w:val="5"/>
                <w:attr w:name="Year" w:val="2024"/>
              </w:smartTagPr>
              <w:r w:rsidRPr="00582F30">
                <w:rPr>
                  <w:lang w:val="zh-CN"/>
                </w:rPr>
                <w:t>2025</w:t>
              </w:r>
              <w:r w:rsidRPr="00582F30">
                <w:rPr>
                  <w:rFonts w:hAnsi="SimSun" w:hint="eastAsia"/>
                  <w:lang w:val="zh-CN"/>
                </w:rPr>
                <w:t>年</w:t>
              </w:r>
              <w:r w:rsidRPr="00582F30">
                <w:rPr>
                  <w:lang w:val="zh-CN"/>
                </w:rPr>
                <w:t>5</w:t>
              </w:r>
              <w:r w:rsidRPr="00582F30">
                <w:rPr>
                  <w:rFonts w:hAnsi="SimSun" w:hint="eastAsia"/>
                  <w:lang w:val="zh-CN"/>
                </w:rPr>
                <w:t>月</w:t>
              </w:r>
              <w:r w:rsidRPr="00582F30">
                <w:rPr>
                  <w:lang w:val="zh-CN"/>
                </w:rPr>
                <w:t>12</w:t>
              </w:r>
              <w:r w:rsidRPr="00582F30">
                <w:rPr>
                  <w:rFonts w:hAnsi="SimSun" w:hint="eastAsia"/>
                  <w:lang w:val="zh-CN"/>
                </w:rPr>
                <w:t>日</w:t>
              </w:r>
            </w:smartTag>
          </w:p>
        </w:tc>
      </w:tr>
      <w:tr w:rsidR="006F69F1" w14:paraId="0221D6CA" w14:textId="77777777">
        <w:trPr>
          <w:trHeight w:val="696"/>
        </w:trPr>
        <w:tc>
          <w:tcPr>
            <w:tcW w:w="4410" w:type="dxa"/>
          </w:tcPr>
          <w:p w14:paraId="0BDACBB1" w14:textId="77777777" w:rsidR="006F69F1" w:rsidRPr="00582F30" w:rsidRDefault="006F69F1">
            <w:pPr>
              <w:topLinePunct/>
              <w:snapToGrid w:val="0"/>
              <w:spacing w:line="20" w:lineRule="atLeast"/>
              <w:jc w:val="left"/>
              <w:rPr>
                <w:lang w:val="en-CA"/>
              </w:rPr>
            </w:pPr>
            <w:hyperlink r:id="rId32" w:history="1">
              <w:r w:rsidRPr="00582F30">
                <w:rPr>
                  <w:rStyle w:val="Hyperlink"/>
                  <w:lang w:val="en-CA"/>
                </w:rPr>
                <w:t>UNEP(DEPI)/CAR IG.49/4</w:t>
              </w:r>
            </w:hyperlink>
          </w:p>
          <w:p w14:paraId="63C4FB79" w14:textId="77777777" w:rsidR="006F69F1" w:rsidRPr="00582F30" w:rsidRDefault="006F69F1">
            <w:pPr>
              <w:topLinePunct/>
              <w:snapToGrid w:val="0"/>
              <w:spacing w:line="20" w:lineRule="atLeast"/>
              <w:jc w:val="left"/>
            </w:pPr>
            <w:r w:rsidRPr="00582F30">
              <w:rPr>
                <w:rFonts w:hAnsi="SimSun" w:hint="eastAsia"/>
                <w:lang w:val="zh-CN"/>
              </w:rPr>
              <w:t>保护和开发大加勒比地区海洋环境公约缔约方的技术性决定</w:t>
            </w:r>
            <w:r w:rsidRPr="00582F30">
              <w:rPr>
                <w:rFonts w:hAnsi="SimSun" w:hint="eastAsia"/>
                <w:lang w:val="en-CA"/>
              </w:rPr>
              <w:t>（</w:t>
            </w:r>
            <w:r w:rsidRPr="00582F30">
              <w:rPr>
                <w:rFonts w:hAnsi="SimSun" w:hint="eastAsia"/>
                <w:lang w:val="zh-CN"/>
              </w:rPr>
              <w:t>鼓励与全球承诺产生协同效应作用并加强与《生物多样性公约》的合作</w:t>
            </w:r>
            <w:r w:rsidRPr="00582F30">
              <w:rPr>
                <w:rFonts w:hAnsi="SimSun" w:hint="eastAsia"/>
                <w:lang w:val="en-CA"/>
              </w:rPr>
              <w:t>）</w:t>
            </w:r>
          </w:p>
        </w:tc>
        <w:tc>
          <w:tcPr>
            <w:tcW w:w="2211" w:type="dxa"/>
          </w:tcPr>
          <w:p w14:paraId="16F03750" w14:textId="77777777" w:rsidR="006F69F1" w:rsidRPr="00582F30" w:rsidRDefault="006F69F1">
            <w:pPr>
              <w:topLinePunct/>
              <w:snapToGrid w:val="0"/>
              <w:spacing w:line="20" w:lineRule="atLeast"/>
              <w:jc w:val="left"/>
            </w:pPr>
            <w:r w:rsidRPr="00582F30">
              <w:rPr>
                <w:rFonts w:hAnsi="SimSun" w:hint="eastAsia"/>
                <w:lang w:val="zh-CN"/>
              </w:rPr>
              <w:t>《保护和开发大加勒比地区海洋环境公约》</w:t>
            </w:r>
          </w:p>
        </w:tc>
        <w:tc>
          <w:tcPr>
            <w:tcW w:w="3279" w:type="dxa"/>
          </w:tcPr>
          <w:p w14:paraId="1886B030" w14:textId="77777777" w:rsidR="006F69F1" w:rsidRPr="00582F30" w:rsidRDefault="006F69F1">
            <w:pPr>
              <w:topLinePunct/>
              <w:snapToGrid w:val="0"/>
              <w:spacing w:line="20" w:lineRule="atLeast"/>
              <w:jc w:val="left"/>
            </w:pPr>
            <w:r w:rsidRPr="00582F30">
              <w:rPr>
                <w:rFonts w:hAnsi="SimSun" w:hint="eastAsia"/>
                <w:lang w:val="zh-CN"/>
              </w:rPr>
              <w:t>保护和开发大加勒比地区海洋环境公约缔约方大会第十八届会议</w:t>
            </w:r>
            <w:r w:rsidRPr="00582F30">
              <w:rPr>
                <w:rFonts w:hAnsi="SimSun" w:hint="eastAsia"/>
              </w:rPr>
              <w:t>，</w:t>
            </w:r>
            <w:smartTag w:uri="urn:schemas-microsoft-com:office:smarttags" w:element="chsdate">
              <w:smartTagPr>
                <w:attr w:name="IsROCDate" w:val="False"/>
                <w:attr w:name="IsLunarDate" w:val="False"/>
                <w:attr w:name="Day" w:val="2"/>
                <w:attr w:name="Month" w:val="5"/>
                <w:attr w:name="Year" w:val="2024"/>
              </w:smartTagPr>
              <w:r w:rsidRPr="00582F30">
                <w:t>2025</w:t>
              </w:r>
              <w:r w:rsidRPr="00582F30">
                <w:rPr>
                  <w:rFonts w:hAnsi="SimSun" w:hint="eastAsia"/>
                  <w:lang w:val="zh-CN"/>
                </w:rPr>
                <w:t>年</w:t>
              </w:r>
              <w:r w:rsidRPr="00582F30">
                <w:t>10</w:t>
              </w:r>
              <w:r w:rsidRPr="00582F30">
                <w:rPr>
                  <w:rFonts w:hAnsi="SimSun" w:hint="eastAsia"/>
                  <w:lang w:val="zh-CN"/>
                </w:rPr>
                <w:t>月</w:t>
              </w:r>
              <w:r w:rsidRPr="00582F30">
                <w:t>13</w:t>
              </w:r>
              <w:r w:rsidRPr="00582F30">
                <w:rPr>
                  <w:rFonts w:hAnsi="SimSun" w:hint="eastAsia"/>
                  <w:lang w:val="zh-CN"/>
                </w:rPr>
                <w:t>日</w:t>
              </w:r>
            </w:smartTag>
            <w:r w:rsidRPr="00582F30">
              <w:rPr>
                <w:rFonts w:hAnsi="SimSun" w:hint="eastAsia"/>
                <w:lang w:val="zh-CN"/>
              </w:rPr>
              <w:t>至</w:t>
            </w:r>
            <w:r w:rsidRPr="00582F30">
              <w:t>16</w:t>
            </w:r>
            <w:r w:rsidRPr="00582F30">
              <w:rPr>
                <w:rFonts w:hAnsi="SimSun" w:hint="eastAsia"/>
                <w:lang w:val="zh-CN"/>
              </w:rPr>
              <w:t>日</w:t>
            </w:r>
            <w:r w:rsidRPr="00582F30">
              <w:rPr>
                <w:rFonts w:hAnsi="SimSun" w:hint="eastAsia"/>
              </w:rPr>
              <w:t>，</w:t>
            </w:r>
            <w:r w:rsidRPr="00582F30">
              <w:rPr>
                <w:rFonts w:hAnsi="SimSun" w:hint="eastAsia"/>
                <w:lang w:val="zh-CN"/>
              </w:rPr>
              <w:t>金斯敦</w:t>
            </w:r>
          </w:p>
        </w:tc>
      </w:tr>
      <w:tr w:rsidR="006F69F1" w14:paraId="58F5A23C" w14:textId="77777777">
        <w:trPr>
          <w:trHeight w:val="238"/>
        </w:trPr>
        <w:tc>
          <w:tcPr>
            <w:tcW w:w="4410" w:type="dxa"/>
          </w:tcPr>
          <w:p w14:paraId="6739C372" w14:textId="77777777" w:rsidR="006F69F1" w:rsidRPr="00582F30" w:rsidRDefault="006F69F1">
            <w:pPr>
              <w:topLinePunct/>
              <w:spacing w:line="20" w:lineRule="atLeast"/>
              <w:jc w:val="left"/>
              <w:rPr>
                <w:lang w:val="en-CA"/>
              </w:rPr>
            </w:pPr>
            <w:hyperlink r:id="rId33" w:history="1">
              <w:r w:rsidRPr="00582F30">
                <w:rPr>
                  <w:rStyle w:val="Hyperlink"/>
                  <w:lang w:val="en-CA"/>
                </w:rPr>
                <w:t>UNEP/MED IG.27/21</w:t>
              </w:r>
            </w:hyperlink>
            <w:r w:rsidRPr="00582F30">
              <w:rPr>
                <w:lang w:val="en-US"/>
              </w:rPr>
              <w:t xml:space="preserve"> </w:t>
            </w:r>
          </w:p>
          <w:p w14:paraId="2E0BD1DF" w14:textId="77777777" w:rsidR="006F69F1" w:rsidRPr="00582F30" w:rsidRDefault="006F69F1">
            <w:pPr>
              <w:topLinePunct/>
              <w:spacing w:line="20" w:lineRule="atLeast"/>
              <w:jc w:val="left"/>
              <w:rPr>
                <w:lang w:val="en-CA"/>
              </w:rPr>
            </w:pPr>
            <w:r w:rsidRPr="00582F30">
              <w:rPr>
                <w:rFonts w:hAnsi="SimSun" w:hint="eastAsia"/>
                <w:lang w:val="zh-CN"/>
              </w:rPr>
              <w:t>开罗部长级宣言</w:t>
            </w:r>
          </w:p>
          <w:p w14:paraId="167F203F" w14:textId="77777777" w:rsidR="006F69F1" w:rsidRPr="00582F30" w:rsidRDefault="006F69F1">
            <w:pPr>
              <w:topLinePunct/>
              <w:spacing w:line="20" w:lineRule="atLeast"/>
              <w:jc w:val="left"/>
              <w:rPr>
                <w:lang w:val="en-CA"/>
              </w:rPr>
            </w:pPr>
            <w:hyperlink r:id="rId34" w:history="1">
              <w:r w:rsidRPr="00582F30">
                <w:rPr>
                  <w:rStyle w:val="Hyperlink"/>
                  <w:lang w:val="en-US"/>
                </w:rPr>
                <w:t>UNEP/MED IG.27</w:t>
              </w:r>
            </w:hyperlink>
          </w:p>
          <w:p w14:paraId="2604C843" w14:textId="77777777" w:rsidR="006F69F1" w:rsidRPr="00582F30" w:rsidRDefault="006F69F1">
            <w:pPr>
              <w:topLinePunct/>
              <w:spacing w:line="20" w:lineRule="atLeast"/>
              <w:jc w:val="left"/>
              <w:rPr>
                <w:lang w:val="en-CA"/>
              </w:rPr>
            </w:pPr>
            <w:r w:rsidRPr="00582F30">
              <w:rPr>
                <w:rFonts w:hAnsi="SimSun" w:hint="eastAsia"/>
                <w:lang w:val="zh-CN"/>
              </w:rPr>
              <w:t>进一步支持落实《昆明</w:t>
            </w:r>
            <w:r w:rsidRPr="00582F30">
              <w:rPr>
                <w:lang w:val="en-CA"/>
              </w:rPr>
              <w:t>-</w:t>
            </w:r>
            <w:r w:rsidRPr="00582F30">
              <w:rPr>
                <w:rFonts w:hAnsi="SimSun" w:hint="eastAsia"/>
                <w:lang w:val="zh-CN"/>
              </w:rPr>
              <w:t>蒙特利尔全球生物多样性框架》的决定</w:t>
            </w:r>
            <w:r w:rsidRPr="00582F30">
              <w:rPr>
                <w:rFonts w:hAnsi="SimSun" w:hint="eastAsia"/>
                <w:lang w:val="en-CA"/>
              </w:rPr>
              <w:t>（</w:t>
            </w:r>
            <w:r w:rsidRPr="00582F30">
              <w:rPr>
                <w:rFonts w:hAnsi="SimSun" w:hint="eastAsia"/>
                <w:lang w:val="zh-CN"/>
              </w:rPr>
              <w:t>第</w:t>
            </w:r>
            <w:r w:rsidRPr="00582F30">
              <w:rPr>
                <w:lang w:val="en-CA"/>
              </w:rPr>
              <w:t>27/4</w:t>
            </w:r>
            <w:r w:rsidRPr="00582F30">
              <w:rPr>
                <w:rFonts w:hAnsi="SimSun" w:hint="eastAsia"/>
                <w:lang w:val="zh-CN"/>
              </w:rPr>
              <w:t>号、第</w:t>
            </w:r>
            <w:r w:rsidRPr="00582F30">
              <w:rPr>
                <w:lang w:val="en-CA"/>
              </w:rPr>
              <w:t>27/5</w:t>
            </w:r>
            <w:r w:rsidRPr="00582F30">
              <w:rPr>
                <w:rFonts w:hAnsi="SimSun" w:hint="eastAsia"/>
                <w:lang w:val="zh-CN"/>
              </w:rPr>
              <w:t>号、第</w:t>
            </w:r>
            <w:r w:rsidRPr="00582F30">
              <w:rPr>
                <w:lang w:val="en-CA"/>
              </w:rPr>
              <w:t>27/6</w:t>
            </w:r>
            <w:r w:rsidRPr="00582F30">
              <w:rPr>
                <w:rFonts w:hAnsi="SimSun" w:hint="eastAsia"/>
                <w:lang w:val="zh-CN"/>
              </w:rPr>
              <w:t>号、第</w:t>
            </w:r>
            <w:r w:rsidRPr="00582F30">
              <w:rPr>
                <w:lang w:val="en-CA"/>
              </w:rPr>
              <w:t>27/8</w:t>
            </w:r>
            <w:r w:rsidRPr="00582F30">
              <w:rPr>
                <w:rFonts w:hAnsi="SimSun" w:hint="eastAsia"/>
                <w:lang w:val="zh-CN"/>
              </w:rPr>
              <w:t>号和第</w:t>
            </w:r>
            <w:r w:rsidRPr="00582F30">
              <w:rPr>
                <w:lang w:val="en-CA"/>
              </w:rPr>
              <w:t>27/9</w:t>
            </w:r>
            <w:r w:rsidRPr="00582F30">
              <w:rPr>
                <w:rFonts w:hAnsi="SimSun" w:hint="eastAsia"/>
                <w:lang w:val="zh-CN"/>
              </w:rPr>
              <w:t>号决</w:t>
            </w:r>
            <w:r w:rsidRPr="00582F30">
              <w:rPr>
                <w:rFonts w:hAnsi="SimSun" w:hint="eastAsia"/>
                <w:lang w:val="zh-CN"/>
              </w:rPr>
              <w:lastRenderedPageBreak/>
              <w:t>定</w:t>
            </w:r>
            <w:r w:rsidRPr="00582F30">
              <w:rPr>
                <w:rFonts w:hAnsi="SimSun" w:hint="eastAsia"/>
                <w:lang w:val="en-CA"/>
              </w:rPr>
              <w:t>）</w:t>
            </w:r>
          </w:p>
          <w:p w14:paraId="20836EBC" w14:textId="77777777" w:rsidR="006F69F1" w:rsidRPr="00582F30" w:rsidRDefault="006F69F1">
            <w:pPr>
              <w:topLinePunct/>
              <w:snapToGrid w:val="0"/>
              <w:spacing w:line="20" w:lineRule="atLeast"/>
              <w:jc w:val="left"/>
              <w:rPr>
                <w:lang w:val="en-CA"/>
              </w:rPr>
            </w:pPr>
          </w:p>
        </w:tc>
        <w:tc>
          <w:tcPr>
            <w:tcW w:w="2211" w:type="dxa"/>
          </w:tcPr>
          <w:p w14:paraId="6D3BE535" w14:textId="77777777" w:rsidR="006F69F1" w:rsidRPr="00582F30" w:rsidRDefault="006F69F1">
            <w:pPr>
              <w:topLinePunct/>
              <w:snapToGrid w:val="0"/>
              <w:spacing w:line="20" w:lineRule="atLeast"/>
              <w:jc w:val="left"/>
            </w:pPr>
            <w:r w:rsidRPr="00582F30">
              <w:rPr>
                <w:rFonts w:hAnsi="SimSun" w:hint="eastAsia"/>
                <w:lang w:val="zh-CN"/>
              </w:rPr>
              <w:lastRenderedPageBreak/>
              <w:t>《保护地中海海洋环境和沿海地区公约》及其议定书</w:t>
            </w:r>
          </w:p>
        </w:tc>
        <w:tc>
          <w:tcPr>
            <w:tcW w:w="3279" w:type="dxa"/>
          </w:tcPr>
          <w:p w14:paraId="2DD503F6" w14:textId="77777777" w:rsidR="006F69F1" w:rsidRPr="00582F30" w:rsidRDefault="006F69F1">
            <w:pPr>
              <w:topLinePunct/>
              <w:snapToGrid w:val="0"/>
              <w:spacing w:line="20" w:lineRule="atLeast"/>
              <w:jc w:val="left"/>
            </w:pPr>
            <w:r w:rsidRPr="00582F30">
              <w:rPr>
                <w:rFonts w:hAnsi="SimSun" w:hint="eastAsia"/>
                <w:lang w:val="zh-CN"/>
              </w:rPr>
              <w:t>保护地中海海洋环境和沿海地区公约及其议定书缔约国第二十四届会议</w:t>
            </w:r>
            <w:r w:rsidRPr="00582F30">
              <w:rPr>
                <w:rFonts w:hAnsi="SimSun" w:hint="eastAsia"/>
              </w:rPr>
              <w:t>，</w:t>
            </w:r>
            <w:smartTag w:uri="urn:schemas-microsoft-com:office:smarttags" w:element="chsdate">
              <w:smartTagPr>
                <w:attr w:name="IsROCDate" w:val="False"/>
                <w:attr w:name="IsLunarDate" w:val="False"/>
                <w:attr w:name="Day" w:val="2"/>
                <w:attr w:name="Month" w:val="5"/>
                <w:attr w:name="Year" w:val="2024"/>
              </w:smartTagPr>
              <w:r w:rsidRPr="00582F30">
                <w:t>2025</w:t>
              </w:r>
              <w:r w:rsidRPr="00582F30">
                <w:rPr>
                  <w:rFonts w:hAnsi="SimSun" w:hint="eastAsia"/>
                  <w:lang w:val="zh-CN"/>
                </w:rPr>
                <w:t>年</w:t>
              </w:r>
              <w:r w:rsidRPr="00582F30">
                <w:t>12</w:t>
              </w:r>
              <w:r w:rsidRPr="00582F30">
                <w:rPr>
                  <w:rFonts w:hAnsi="SimSun" w:hint="eastAsia"/>
                  <w:lang w:val="zh-CN"/>
                </w:rPr>
                <w:t>月</w:t>
              </w:r>
              <w:r w:rsidRPr="00582F30">
                <w:t>31</w:t>
              </w:r>
              <w:r w:rsidRPr="00582F30">
                <w:rPr>
                  <w:rFonts w:hAnsi="SimSun" w:hint="eastAsia"/>
                  <w:lang w:val="zh-CN"/>
                </w:rPr>
                <w:t>日</w:t>
              </w:r>
            </w:smartTag>
            <w:r w:rsidRPr="00582F30">
              <w:rPr>
                <w:rFonts w:hAnsi="SimSun" w:hint="eastAsia"/>
              </w:rPr>
              <w:t>，</w:t>
            </w:r>
            <w:r w:rsidRPr="00582F30">
              <w:rPr>
                <w:rFonts w:hAnsi="SimSun" w:hint="eastAsia"/>
                <w:lang w:val="zh-CN"/>
              </w:rPr>
              <w:t>开罗</w:t>
            </w:r>
          </w:p>
          <w:p w14:paraId="6005C8CF" w14:textId="77777777" w:rsidR="006F69F1" w:rsidRPr="00582F30" w:rsidRDefault="006F69F1">
            <w:pPr>
              <w:topLinePunct/>
              <w:snapToGrid w:val="0"/>
              <w:spacing w:line="20" w:lineRule="atLeast"/>
              <w:jc w:val="left"/>
              <w:rPr>
                <w:lang w:val="en-CA"/>
              </w:rPr>
            </w:pPr>
          </w:p>
        </w:tc>
      </w:tr>
      <w:tr w:rsidR="006F69F1" w14:paraId="0023D04B" w14:textId="77777777">
        <w:trPr>
          <w:trHeight w:val="238"/>
        </w:trPr>
        <w:tc>
          <w:tcPr>
            <w:tcW w:w="4410" w:type="dxa"/>
          </w:tcPr>
          <w:p w14:paraId="625DCD5C" w14:textId="77777777" w:rsidR="006F69F1" w:rsidRPr="00582F30" w:rsidRDefault="006F69F1">
            <w:pPr>
              <w:topLinePunct/>
              <w:spacing w:line="20" w:lineRule="atLeast"/>
              <w:jc w:val="left"/>
            </w:pPr>
            <w:r w:rsidRPr="00582F30">
              <w:rPr>
                <w:lang w:val="en-CA"/>
              </w:rPr>
              <w:t>2026</w:t>
            </w:r>
            <w:r w:rsidRPr="00582F30">
              <w:rPr>
                <w:rFonts w:hAnsi="SimSun" w:hint="eastAsia"/>
                <w:lang w:val="zh-CN"/>
              </w:rPr>
              <w:t>年亚洲及太平洋地区环境与发展部长级宣言</w:t>
            </w:r>
          </w:p>
          <w:p w14:paraId="439C1C09" w14:textId="77777777" w:rsidR="006F69F1" w:rsidRPr="00582F30" w:rsidRDefault="006F69F1">
            <w:pPr>
              <w:topLinePunct/>
              <w:spacing w:line="20" w:lineRule="atLeast"/>
              <w:jc w:val="left"/>
              <w:rPr>
                <w:lang w:val="en-US"/>
              </w:rPr>
            </w:pPr>
            <w:hyperlink r:id="rId35" w:history="1">
              <w:r w:rsidRPr="00582F30">
                <w:rPr>
                  <w:rStyle w:val="Hyperlink"/>
                  <w:lang w:val="en-US"/>
                </w:rPr>
                <w:t>ESCAP/CED(9)/7/Add.1</w:t>
              </w:r>
            </w:hyperlink>
          </w:p>
        </w:tc>
        <w:tc>
          <w:tcPr>
            <w:tcW w:w="2211" w:type="dxa"/>
          </w:tcPr>
          <w:p w14:paraId="56EC6866" w14:textId="77777777" w:rsidR="006F69F1" w:rsidRPr="00582F30" w:rsidRDefault="006F69F1">
            <w:pPr>
              <w:topLinePunct/>
              <w:snapToGrid w:val="0"/>
              <w:spacing w:line="20" w:lineRule="atLeast"/>
              <w:jc w:val="left"/>
              <w:rPr>
                <w:lang w:val="en-US"/>
              </w:rPr>
            </w:pPr>
            <w:r w:rsidRPr="00582F30">
              <w:rPr>
                <w:rFonts w:hAnsi="SimSun" w:hint="eastAsia"/>
                <w:lang w:val="zh-CN"/>
              </w:rPr>
              <w:t>亚洲及太平洋经济社会委员会</w:t>
            </w:r>
          </w:p>
        </w:tc>
        <w:tc>
          <w:tcPr>
            <w:tcW w:w="3279" w:type="dxa"/>
          </w:tcPr>
          <w:p w14:paraId="466DF6CF" w14:textId="77777777" w:rsidR="006F69F1" w:rsidRPr="00582F30" w:rsidRDefault="006F69F1">
            <w:pPr>
              <w:topLinePunct/>
              <w:snapToGrid w:val="0"/>
              <w:spacing w:line="20" w:lineRule="atLeast"/>
              <w:jc w:val="left"/>
              <w:rPr>
                <w:lang w:val="en-CA"/>
              </w:rPr>
            </w:pPr>
            <w:r w:rsidRPr="00582F30">
              <w:rPr>
                <w:rFonts w:hAnsi="SimSun" w:hint="eastAsia"/>
                <w:lang w:val="zh-CN"/>
              </w:rPr>
              <w:t>亚洲及太平洋经济社会委员会</w:t>
            </w:r>
          </w:p>
          <w:p w14:paraId="03A2304E" w14:textId="77777777" w:rsidR="006F69F1" w:rsidRPr="00582F30" w:rsidRDefault="006F69F1">
            <w:pPr>
              <w:topLinePunct/>
              <w:snapToGrid w:val="0"/>
              <w:spacing w:line="20" w:lineRule="atLeast"/>
              <w:jc w:val="left"/>
            </w:pPr>
            <w:r w:rsidRPr="00582F30">
              <w:rPr>
                <w:rFonts w:hAnsi="SimSun" w:hint="eastAsia"/>
                <w:lang w:val="zh-CN"/>
              </w:rPr>
              <w:t>环境与发展委员会第九届会议</w:t>
            </w:r>
            <w:r w:rsidRPr="00582F30">
              <w:rPr>
                <w:rFonts w:hAnsi="SimSun" w:hint="eastAsia"/>
                <w:lang w:val="en-CA"/>
              </w:rPr>
              <w:t>，</w:t>
            </w:r>
            <w:smartTag w:uri="urn:schemas-microsoft-com:office:smarttags" w:element="chsdate">
              <w:smartTagPr>
                <w:attr w:name="IsROCDate" w:val="False"/>
                <w:attr w:name="IsLunarDate" w:val="False"/>
                <w:attr w:name="Day" w:val="2"/>
                <w:attr w:name="Month" w:val="5"/>
                <w:attr w:name="Year" w:val="2024"/>
              </w:smartTagPr>
              <w:r w:rsidRPr="00582F30">
                <w:rPr>
                  <w:lang w:val="en-CA"/>
                </w:rPr>
                <w:t>2026</w:t>
              </w:r>
              <w:r w:rsidRPr="00582F30">
                <w:rPr>
                  <w:rFonts w:hAnsi="SimSun" w:hint="eastAsia"/>
                  <w:lang w:val="zh-CN"/>
                </w:rPr>
                <w:t>年</w:t>
              </w:r>
              <w:r w:rsidRPr="00582F30">
                <w:rPr>
                  <w:lang w:val="en-CA"/>
                </w:rPr>
                <w:t>7</w:t>
              </w:r>
              <w:r w:rsidRPr="00582F30">
                <w:rPr>
                  <w:rFonts w:hAnsi="SimSun" w:hint="eastAsia"/>
                  <w:lang w:val="zh-CN"/>
                </w:rPr>
                <w:t>月</w:t>
              </w:r>
              <w:r w:rsidRPr="00582F30">
                <w:rPr>
                  <w:lang w:val="en-CA"/>
                </w:rPr>
                <w:t>1</w:t>
              </w:r>
              <w:r w:rsidRPr="00582F30">
                <w:rPr>
                  <w:rFonts w:hAnsi="SimSun" w:hint="eastAsia"/>
                  <w:lang w:val="zh-CN"/>
                </w:rPr>
                <w:t>日</w:t>
              </w:r>
            </w:smartTag>
            <w:r w:rsidRPr="00582F30">
              <w:rPr>
                <w:rFonts w:hAnsi="SimSun" w:hint="eastAsia"/>
                <w:lang w:val="zh-CN"/>
              </w:rPr>
              <w:t>至</w:t>
            </w:r>
            <w:r w:rsidRPr="00582F30">
              <w:rPr>
                <w:lang w:val="en-CA"/>
              </w:rPr>
              <w:t>3</w:t>
            </w:r>
            <w:r w:rsidRPr="00582F30">
              <w:rPr>
                <w:rFonts w:hAnsi="SimSun" w:hint="eastAsia"/>
                <w:lang w:val="zh-CN"/>
              </w:rPr>
              <w:t>日</w:t>
            </w:r>
            <w:r w:rsidRPr="00582F30">
              <w:rPr>
                <w:rFonts w:hAnsi="SimSun" w:hint="eastAsia"/>
                <w:lang w:val="en-CA"/>
              </w:rPr>
              <w:t>，</w:t>
            </w:r>
            <w:r w:rsidRPr="00582F30">
              <w:rPr>
                <w:rFonts w:hAnsi="SimSun" w:hint="eastAsia"/>
                <w:lang w:val="zh-CN"/>
              </w:rPr>
              <w:t>曼谷</w:t>
            </w:r>
          </w:p>
        </w:tc>
      </w:tr>
      <w:tr w:rsidR="006F69F1" w14:paraId="3E98FA54" w14:textId="77777777">
        <w:trPr>
          <w:trHeight w:val="277"/>
        </w:trPr>
        <w:tc>
          <w:tcPr>
            <w:tcW w:w="9900" w:type="dxa"/>
            <w:gridSpan w:val="3"/>
          </w:tcPr>
          <w:p w14:paraId="78FA8A4F" w14:textId="77777777" w:rsidR="006F69F1" w:rsidRPr="005D7424" w:rsidRDefault="006F69F1">
            <w:pPr>
              <w:topLinePunct/>
              <w:spacing w:line="20" w:lineRule="atLeast"/>
              <w:jc w:val="left"/>
              <w:rPr>
                <w:rFonts w:ascii="KaiTi" w:eastAsia="KaiTi" w:hAnsi="KaiTi"/>
              </w:rPr>
            </w:pPr>
            <w:r w:rsidRPr="005D7424">
              <w:rPr>
                <w:rFonts w:ascii="KaiTi" w:eastAsia="KaiTi" w:hAnsi="KaiTi" w:hint="eastAsia"/>
                <w:lang w:val="zh-CN"/>
              </w:rPr>
              <w:t>其他国际组织、机构、方案和进程</w:t>
            </w:r>
          </w:p>
        </w:tc>
      </w:tr>
      <w:tr w:rsidR="006F69F1" w14:paraId="53FE8514" w14:textId="77777777">
        <w:trPr>
          <w:trHeight w:val="696"/>
        </w:trPr>
        <w:tc>
          <w:tcPr>
            <w:tcW w:w="4410" w:type="dxa"/>
          </w:tcPr>
          <w:p w14:paraId="0DC83386" w14:textId="77777777" w:rsidR="006F69F1" w:rsidRPr="00582F30" w:rsidRDefault="006F69F1">
            <w:pPr>
              <w:topLinePunct/>
              <w:jc w:val="left"/>
            </w:pPr>
            <w:hyperlink r:id="rId36">
              <w:r w:rsidRPr="00582F30">
                <w:rPr>
                  <w:rStyle w:val="Hyperlink"/>
                  <w:color w:val="000000"/>
                  <w:lang w:val="en-US"/>
                </w:rPr>
                <w:t>ARC/26/REP</w:t>
              </w:r>
            </w:hyperlink>
          </w:p>
          <w:p w14:paraId="546D4856" w14:textId="77777777" w:rsidR="006F69F1" w:rsidRPr="00582F30" w:rsidRDefault="006F69F1">
            <w:pPr>
              <w:topLinePunct/>
              <w:jc w:val="left"/>
            </w:pPr>
            <w:r w:rsidRPr="00582F30">
              <w:rPr>
                <w:rFonts w:hAnsi="SimSun" w:hint="eastAsia"/>
                <w:lang w:val="zh-CN"/>
              </w:rPr>
              <w:t>粮农组织非洲区域会议第三十四届会议报告</w:t>
            </w:r>
          </w:p>
        </w:tc>
        <w:tc>
          <w:tcPr>
            <w:tcW w:w="2211" w:type="dxa"/>
          </w:tcPr>
          <w:p w14:paraId="7F7CEEF8" w14:textId="77777777" w:rsidR="006F69F1" w:rsidRPr="00582F30" w:rsidRDefault="006F69F1">
            <w:pPr>
              <w:topLinePunct/>
              <w:jc w:val="left"/>
            </w:pPr>
            <w:r w:rsidRPr="00582F30">
              <w:rPr>
                <w:rFonts w:hAnsi="SimSun" w:hint="eastAsia"/>
                <w:lang w:val="zh-CN"/>
              </w:rPr>
              <w:t>粮农组织非洲区域会议</w:t>
            </w:r>
          </w:p>
        </w:tc>
        <w:tc>
          <w:tcPr>
            <w:tcW w:w="3279" w:type="dxa"/>
          </w:tcPr>
          <w:p w14:paraId="76E8973A" w14:textId="77777777" w:rsidR="006F69F1" w:rsidRPr="00582F30" w:rsidRDefault="006F69F1">
            <w:pPr>
              <w:topLinePunct/>
              <w:jc w:val="left"/>
            </w:pPr>
            <w:r w:rsidRPr="00582F30">
              <w:rPr>
                <w:rFonts w:hAnsi="SimSun" w:hint="eastAsia"/>
                <w:lang w:val="zh-CN"/>
              </w:rPr>
              <w:t>粮农组织非洲区域会议第三十四届会议</w:t>
            </w:r>
            <w:r w:rsidRPr="00582F30">
              <w:rPr>
                <w:rFonts w:hAnsi="SimSun" w:hint="eastAsia"/>
              </w:rPr>
              <w:t>，</w:t>
            </w:r>
            <w:smartTag w:uri="urn:schemas-microsoft-com:office:smarttags" w:element="chsdate">
              <w:smartTagPr>
                <w:attr w:name="IsROCDate" w:val="False"/>
                <w:attr w:name="IsLunarDate" w:val="False"/>
                <w:attr w:name="Day" w:val="2"/>
                <w:attr w:name="Month" w:val="5"/>
                <w:attr w:name="Year" w:val="2024"/>
              </w:smartTagPr>
              <w:r w:rsidRPr="00582F30">
                <w:t>2026</w:t>
              </w:r>
              <w:r w:rsidRPr="00582F30">
                <w:rPr>
                  <w:rFonts w:hAnsi="SimSun" w:hint="eastAsia"/>
                  <w:lang w:val="zh-CN"/>
                </w:rPr>
                <w:t>年</w:t>
              </w:r>
              <w:r w:rsidRPr="00582F30">
                <w:t>4</w:t>
              </w:r>
              <w:r w:rsidRPr="00582F30">
                <w:rPr>
                  <w:rFonts w:hAnsi="SimSun" w:hint="eastAsia"/>
                  <w:lang w:val="zh-CN"/>
                </w:rPr>
                <w:t>月</w:t>
              </w:r>
              <w:r w:rsidRPr="00582F30">
                <w:t>13</w:t>
              </w:r>
              <w:r w:rsidRPr="00582F30">
                <w:rPr>
                  <w:rFonts w:hAnsi="SimSun" w:hint="eastAsia"/>
                  <w:lang w:val="zh-CN"/>
                </w:rPr>
                <w:t>日</w:t>
              </w:r>
            </w:smartTag>
            <w:r w:rsidRPr="00582F30">
              <w:rPr>
                <w:rFonts w:hAnsi="SimSun" w:hint="eastAsia"/>
                <w:lang w:val="zh-CN"/>
              </w:rPr>
              <w:t>至</w:t>
            </w:r>
            <w:r w:rsidRPr="00582F30">
              <w:t>17</w:t>
            </w:r>
            <w:r w:rsidRPr="00582F30">
              <w:rPr>
                <w:rFonts w:hAnsi="SimSun" w:hint="eastAsia"/>
                <w:lang w:val="zh-CN"/>
              </w:rPr>
              <w:t>日</w:t>
            </w:r>
          </w:p>
        </w:tc>
      </w:tr>
      <w:tr w:rsidR="006F69F1" w14:paraId="0CE2FA2A" w14:textId="77777777">
        <w:trPr>
          <w:trHeight w:val="696"/>
        </w:trPr>
        <w:tc>
          <w:tcPr>
            <w:tcW w:w="4410" w:type="dxa"/>
          </w:tcPr>
          <w:p w14:paraId="66443797" w14:textId="77777777" w:rsidR="006F69F1" w:rsidRPr="00582F30" w:rsidRDefault="006F69F1">
            <w:pPr>
              <w:topLinePunct/>
              <w:spacing w:line="20" w:lineRule="atLeast"/>
              <w:jc w:val="left"/>
            </w:pPr>
            <w:hyperlink r:id="rId37">
              <w:r w:rsidRPr="00582F30">
                <w:rPr>
                  <w:rStyle w:val="Hyperlink"/>
                  <w:lang w:val="en-CA"/>
                </w:rPr>
                <w:t>ITTC(LXI)/13</w:t>
              </w:r>
            </w:hyperlink>
          </w:p>
          <w:p w14:paraId="62158833" w14:textId="77777777" w:rsidR="006F69F1" w:rsidRPr="00582F30" w:rsidRDefault="006F69F1">
            <w:pPr>
              <w:topLinePunct/>
              <w:spacing w:line="20" w:lineRule="atLeast"/>
              <w:jc w:val="left"/>
            </w:pPr>
            <w:r w:rsidRPr="00582F30">
              <w:rPr>
                <w:rFonts w:hAnsi="SimSun" w:hint="eastAsia"/>
                <w:lang w:val="zh-CN"/>
              </w:rPr>
              <w:t>国际热带木材组织</w:t>
            </w:r>
            <w:r w:rsidRPr="00582F30">
              <w:rPr>
                <w:rFonts w:hAnsi="SimSun" w:hint="eastAsia"/>
              </w:rPr>
              <w:t>（</w:t>
            </w:r>
            <w:r w:rsidRPr="00582F30">
              <w:t>ITTO</w:t>
            </w:r>
            <w:r w:rsidRPr="00582F30">
              <w:rPr>
                <w:rFonts w:hAnsi="SimSun" w:hint="eastAsia"/>
              </w:rPr>
              <w:t>）</w:t>
            </w:r>
            <w:r w:rsidRPr="00582F30">
              <w:rPr>
                <w:rFonts w:hAnsi="SimSun" w:hint="eastAsia"/>
                <w:lang w:val="zh-CN"/>
              </w:rPr>
              <w:t>两年期工作方案</w:t>
            </w:r>
            <w:r w:rsidRPr="00582F30">
              <w:rPr>
                <w:rFonts w:hAnsi="SimSun" w:hint="eastAsia"/>
              </w:rPr>
              <w:t>，</w:t>
            </w:r>
            <w:r w:rsidRPr="00582F30">
              <w:t>2026-2027</w:t>
            </w:r>
            <w:r w:rsidRPr="00582F30">
              <w:rPr>
                <w:rFonts w:hAnsi="SimSun" w:hint="eastAsia"/>
                <w:lang w:val="zh-CN"/>
              </w:rPr>
              <w:t>年</w:t>
            </w:r>
          </w:p>
        </w:tc>
        <w:tc>
          <w:tcPr>
            <w:tcW w:w="2211" w:type="dxa"/>
          </w:tcPr>
          <w:p w14:paraId="6F16FF64" w14:textId="77777777" w:rsidR="006F69F1" w:rsidRPr="00582F30" w:rsidRDefault="006F69F1">
            <w:pPr>
              <w:topLinePunct/>
              <w:snapToGrid w:val="0"/>
              <w:spacing w:line="20" w:lineRule="atLeast"/>
              <w:jc w:val="left"/>
            </w:pPr>
            <w:r w:rsidRPr="00582F30">
              <w:rPr>
                <w:rFonts w:hAnsi="SimSun" w:hint="eastAsia"/>
                <w:lang w:val="zh-CN"/>
              </w:rPr>
              <w:t>国际热带木材组织</w:t>
            </w:r>
          </w:p>
        </w:tc>
        <w:tc>
          <w:tcPr>
            <w:tcW w:w="3279" w:type="dxa"/>
          </w:tcPr>
          <w:p w14:paraId="60508AA0" w14:textId="77777777" w:rsidR="006F69F1" w:rsidRPr="00582F30" w:rsidRDefault="006F69F1">
            <w:pPr>
              <w:topLinePunct/>
              <w:spacing w:line="20" w:lineRule="atLeast"/>
              <w:jc w:val="left"/>
            </w:pPr>
            <w:r w:rsidRPr="00582F30">
              <w:rPr>
                <w:rFonts w:hAnsi="SimSun" w:hint="eastAsia"/>
                <w:lang w:val="zh-CN"/>
              </w:rPr>
              <w:t>国际热带木材组织理事会第六十一届会议</w:t>
            </w:r>
            <w:r w:rsidRPr="00582F30">
              <w:rPr>
                <w:rFonts w:hAnsi="SimSun" w:hint="eastAsia"/>
              </w:rPr>
              <w:t>，</w:t>
            </w:r>
            <w:smartTag w:uri="urn:schemas-microsoft-com:office:smarttags" w:element="chsdate">
              <w:smartTagPr>
                <w:attr w:name="IsROCDate" w:val="False"/>
                <w:attr w:name="IsLunarDate" w:val="False"/>
                <w:attr w:name="Day" w:val="2"/>
                <w:attr w:name="Month" w:val="5"/>
                <w:attr w:name="Year" w:val="2024"/>
              </w:smartTagPr>
              <w:r w:rsidRPr="00582F30">
                <w:t>2025</w:t>
              </w:r>
              <w:r w:rsidRPr="00582F30">
                <w:rPr>
                  <w:rFonts w:hAnsi="SimSun" w:hint="eastAsia"/>
                  <w:lang w:val="zh-CN"/>
                </w:rPr>
                <w:t>年</w:t>
              </w:r>
              <w:r w:rsidRPr="00582F30">
                <w:t>10</w:t>
              </w:r>
              <w:r w:rsidRPr="00582F30">
                <w:rPr>
                  <w:rFonts w:hAnsi="SimSun" w:hint="eastAsia"/>
                  <w:lang w:val="zh-CN"/>
                </w:rPr>
                <w:t>月</w:t>
              </w:r>
              <w:r w:rsidRPr="00582F30">
                <w:t>27</w:t>
              </w:r>
              <w:r w:rsidRPr="00582F30">
                <w:rPr>
                  <w:rFonts w:hAnsi="SimSun" w:hint="eastAsia"/>
                  <w:lang w:val="zh-CN"/>
                </w:rPr>
                <w:t>日</w:t>
              </w:r>
            </w:smartTag>
            <w:r w:rsidRPr="00582F30">
              <w:rPr>
                <w:rFonts w:hAnsi="SimSun" w:hint="eastAsia"/>
                <w:lang w:val="zh-CN"/>
              </w:rPr>
              <w:t>至</w:t>
            </w:r>
            <w:r w:rsidRPr="00582F30">
              <w:t>31</w:t>
            </w:r>
            <w:r w:rsidRPr="00582F30">
              <w:rPr>
                <w:rFonts w:hAnsi="SimSun" w:hint="eastAsia"/>
                <w:lang w:val="zh-CN"/>
              </w:rPr>
              <w:t>日</w:t>
            </w:r>
            <w:r w:rsidRPr="00582F30">
              <w:rPr>
                <w:rFonts w:hAnsi="SimSun" w:hint="eastAsia"/>
              </w:rPr>
              <w:t>，</w:t>
            </w:r>
            <w:r w:rsidRPr="00582F30">
              <w:rPr>
                <w:rFonts w:hAnsi="SimSun" w:hint="eastAsia"/>
                <w:lang w:val="zh-CN"/>
              </w:rPr>
              <w:t>巴拿马城</w:t>
            </w:r>
          </w:p>
        </w:tc>
      </w:tr>
      <w:tr w:rsidR="006F69F1" w14:paraId="21A4FB46" w14:textId="77777777">
        <w:trPr>
          <w:trHeight w:val="696"/>
        </w:trPr>
        <w:tc>
          <w:tcPr>
            <w:tcW w:w="4410" w:type="dxa"/>
          </w:tcPr>
          <w:p w14:paraId="7AA3CF28" w14:textId="77777777" w:rsidR="006F69F1" w:rsidRPr="00582F30" w:rsidRDefault="006F69F1">
            <w:pPr>
              <w:topLinePunct/>
              <w:spacing w:line="20" w:lineRule="atLeast"/>
              <w:jc w:val="left"/>
            </w:pPr>
            <w:hyperlink r:id="rId38" w:tgtFrame="_blank" w:history="1">
              <w:r w:rsidRPr="00582F30">
                <w:rPr>
                  <w:rStyle w:val="Hyperlink"/>
                  <w:lang w:val="en-US"/>
                </w:rPr>
                <w:t>A/RES/80/291</w:t>
              </w:r>
            </w:hyperlink>
            <w:r w:rsidRPr="00582F30">
              <w:rPr>
                <w:lang w:val="en-US"/>
              </w:rPr>
              <w:t xml:space="preserve"> </w:t>
            </w:r>
          </w:p>
          <w:p w14:paraId="794F30AE" w14:textId="77777777" w:rsidR="006F69F1" w:rsidRPr="00582F30" w:rsidRDefault="006F69F1">
            <w:pPr>
              <w:topLinePunct/>
              <w:spacing w:line="20" w:lineRule="atLeast"/>
              <w:jc w:val="left"/>
            </w:pPr>
            <w:r w:rsidRPr="00582F30">
              <w:rPr>
                <w:rFonts w:hAnsi="SimSun" w:hint="eastAsia"/>
                <w:lang w:val="zh-CN"/>
              </w:rPr>
              <w:t>重申承诺并加快落实《新城市议程》政治宣言</w:t>
            </w:r>
          </w:p>
        </w:tc>
        <w:tc>
          <w:tcPr>
            <w:tcW w:w="2211" w:type="dxa"/>
          </w:tcPr>
          <w:p w14:paraId="6E0B8CDA" w14:textId="77777777" w:rsidR="006F69F1" w:rsidRPr="00582F30" w:rsidRDefault="006F69F1">
            <w:pPr>
              <w:topLinePunct/>
              <w:snapToGrid w:val="0"/>
              <w:spacing w:line="20" w:lineRule="atLeast"/>
              <w:jc w:val="left"/>
            </w:pPr>
            <w:r w:rsidRPr="00582F30">
              <w:rPr>
                <w:rFonts w:hAnsi="SimSun" w:hint="eastAsia"/>
                <w:lang w:val="zh-CN"/>
              </w:rPr>
              <w:t>联合国</w:t>
            </w:r>
          </w:p>
        </w:tc>
        <w:tc>
          <w:tcPr>
            <w:tcW w:w="3279" w:type="dxa"/>
          </w:tcPr>
          <w:p w14:paraId="4C277AF6" w14:textId="77777777" w:rsidR="006F69F1" w:rsidRPr="00582F30" w:rsidRDefault="006F69F1">
            <w:pPr>
              <w:topLinePunct/>
              <w:spacing w:line="20" w:lineRule="atLeast"/>
              <w:jc w:val="left"/>
            </w:pPr>
            <w:r w:rsidRPr="00582F30">
              <w:rPr>
                <w:rFonts w:hAnsi="SimSun" w:hint="eastAsia"/>
                <w:lang w:val="zh-CN"/>
              </w:rPr>
              <w:t>联合国大会第八十届会议，</w:t>
            </w:r>
            <w:smartTag w:uri="urn:schemas-microsoft-com:office:smarttags" w:element="chsdate">
              <w:smartTagPr>
                <w:attr w:name="IsROCDate" w:val="False"/>
                <w:attr w:name="IsLunarDate" w:val="False"/>
                <w:attr w:name="Day" w:val="2"/>
                <w:attr w:name="Month" w:val="5"/>
                <w:attr w:name="Year" w:val="2024"/>
              </w:smartTagPr>
              <w:r w:rsidRPr="00582F30">
                <w:rPr>
                  <w:lang w:val="zh-CN"/>
                </w:rPr>
                <w:t>2026</w:t>
              </w:r>
              <w:r w:rsidRPr="00582F30">
                <w:rPr>
                  <w:rFonts w:hAnsi="SimSun" w:hint="eastAsia"/>
                  <w:lang w:val="zh-CN"/>
                </w:rPr>
                <w:t>年</w:t>
              </w:r>
              <w:r w:rsidRPr="00582F30">
                <w:rPr>
                  <w:lang w:val="zh-CN"/>
                </w:rPr>
                <w:t>7</w:t>
              </w:r>
              <w:r w:rsidRPr="00582F30">
                <w:rPr>
                  <w:rFonts w:hAnsi="SimSun" w:hint="eastAsia"/>
                  <w:lang w:val="zh-CN"/>
                </w:rPr>
                <w:t>月</w:t>
              </w:r>
              <w:r w:rsidRPr="00582F30">
                <w:rPr>
                  <w:lang w:val="zh-CN"/>
                </w:rPr>
                <w:t>16</w:t>
              </w:r>
              <w:r w:rsidRPr="00582F30">
                <w:rPr>
                  <w:rFonts w:hAnsi="SimSun" w:hint="eastAsia"/>
                  <w:lang w:val="zh-CN"/>
                </w:rPr>
                <w:t>日</w:t>
              </w:r>
            </w:smartTag>
          </w:p>
        </w:tc>
      </w:tr>
      <w:tr w:rsidR="006F69F1" w14:paraId="52A1CA79" w14:textId="77777777">
        <w:trPr>
          <w:trHeight w:val="696"/>
        </w:trPr>
        <w:tc>
          <w:tcPr>
            <w:tcW w:w="4410" w:type="dxa"/>
          </w:tcPr>
          <w:p w14:paraId="51485FFB" w14:textId="77777777" w:rsidR="006F69F1" w:rsidRPr="00582F30" w:rsidRDefault="006F69F1">
            <w:pPr>
              <w:topLinePunct/>
              <w:spacing w:line="20" w:lineRule="atLeast"/>
              <w:jc w:val="left"/>
            </w:pPr>
            <w:r w:rsidRPr="00582F30">
              <w:rPr>
                <w:rFonts w:hAnsi="SimSun" w:hint="eastAsia"/>
                <w:lang w:val="zh-CN"/>
              </w:rPr>
              <w:t>第</w:t>
            </w:r>
            <w:hyperlink r:id="rId39" w:history="1">
              <w:r w:rsidRPr="00582F30">
                <w:rPr>
                  <w:rStyle w:val="Hyperlink"/>
                </w:rPr>
                <w:t>78/327</w:t>
              </w:r>
            </w:hyperlink>
            <w:r w:rsidRPr="00582F30">
              <w:rPr>
                <w:rFonts w:hAnsi="SimSun" w:hint="eastAsia"/>
                <w:lang w:val="zh-CN"/>
              </w:rPr>
              <w:t>号决议</w:t>
            </w:r>
          </w:p>
          <w:p w14:paraId="6096F8D2" w14:textId="77777777" w:rsidR="006F69F1" w:rsidRPr="00582F30" w:rsidRDefault="006F69F1">
            <w:pPr>
              <w:topLinePunct/>
              <w:spacing w:line="20" w:lineRule="atLeast"/>
              <w:jc w:val="left"/>
            </w:pPr>
            <w:r w:rsidRPr="00582F30">
              <w:t>2026</w:t>
            </w:r>
            <w:r w:rsidRPr="00582F30">
              <w:rPr>
                <w:rFonts w:hAnsi="SimSun" w:hint="eastAsia"/>
                <w:lang w:val="zh-CN"/>
              </w:rPr>
              <w:t>年加快实现可持续发展目标</w:t>
            </w:r>
            <w:r w:rsidRPr="00582F30">
              <w:t>6</w:t>
            </w:r>
            <w:r w:rsidRPr="00582F30">
              <w:rPr>
                <w:rFonts w:hAnsi="SimSun" w:hint="eastAsia"/>
                <w:lang w:val="zh-CN"/>
              </w:rPr>
              <w:t>的联合国水事会议的方式</w:t>
            </w:r>
            <w:r w:rsidRPr="00582F30">
              <w:rPr>
                <w:rFonts w:hAnsi="SimSun" w:hint="eastAsia"/>
              </w:rPr>
              <w:t>，</w:t>
            </w:r>
            <w:r w:rsidRPr="00582F30">
              <w:rPr>
                <w:rFonts w:hAnsi="SimSun" w:hint="eastAsia"/>
                <w:lang w:val="zh-CN"/>
              </w:rPr>
              <w:t>将于</w:t>
            </w:r>
            <w:smartTag w:uri="urn:schemas-microsoft-com:office:smarttags" w:element="chsdate">
              <w:smartTagPr>
                <w:attr w:name="IsROCDate" w:val="False"/>
                <w:attr w:name="IsLunarDate" w:val="False"/>
                <w:attr w:name="Day" w:val="2"/>
                <w:attr w:name="Month" w:val="5"/>
                <w:attr w:name="Year" w:val="2024"/>
              </w:smartTagPr>
              <w:r w:rsidRPr="00582F30">
                <w:t>2026</w:t>
              </w:r>
              <w:r w:rsidRPr="00582F30">
                <w:rPr>
                  <w:rFonts w:hAnsi="SimSun" w:hint="eastAsia"/>
                  <w:lang w:val="zh-CN"/>
                </w:rPr>
                <w:t>年</w:t>
              </w:r>
              <w:r w:rsidRPr="00582F30">
                <w:t>12</w:t>
              </w:r>
              <w:r w:rsidRPr="00582F30">
                <w:rPr>
                  <w:rFonts w:hAnsi="SimSun" w:hint="eastAsia"/>
                  <w:lang w:val="zh-CN"/>
                </w:rPr>
                <w:t>月</w:t>
              </w:r>
              <w:r w:rsidRPr="00582F30">
                <w:t>8</w:t>
              </w:r>
              <w:r w:rsidRPr="00582F30">
                <w:rPr>
                  <w:rFonts w:hAnsi="SimSun" w:hint="eastAsia"/>
                  <w:lang w:val="zh-CN"/>
                </w:rPr>
                <w:t>日</w:t>
              </w:r>
            </w:smartTag>
            <w:r w:rsidRPr="00582F30">
              <w:rPr>
                <w:rFonts w:hAnsi="SimSun" w:hint="eastAsia"/>
                <w:lang w:val="zh-CN"/>
              </w:rPr>
              <w:t>至</w:t>
            </w:r>
            <w:r w:rsidRPr="00582F30">
              <w:t>10</w:t>
            </w:r>
            <w:r w:rsidRPr="00582F30">
              <w:rPr>
                <w:rFonts w:hAnsi="SimSun" w:hint="eastAsia"/>
                <w:lang w:val="zh-CN"/>
              </w:rPr>
              <w:t>日在阿布扎比举行</w:t>
            </w:r>
          </w:p>
        </w:tc>
        <w:tc>
          <w:tcPr>
            <w:tcW w:w="2211" w:type="dxa"/>
          </w:tcPr>
          <w:p w14:paraId="1AD48BEC" w14:textId="77777777" w:rsidR="006F69F1" w:rsidRPr="00582F30" w:rsidRDefault="006F69F1">
            <w:pPr>
              <w:topLinePunct/>
              <w:snapToGrid w:val="0"/>
              <w:spacing w:line="20" w:lineRule="atLeast"/>
              <w:jc w:val="left"/>
            </w:pPr>
            <w:r w:rsidRPr="00582F30">
              <w:rPr>
                <w:rFonts w:hAnsi="SimSun" w:hint="eastAsia"/>
                <w:lang w:val="zh-CN"/>
              </w:rPr>
              <w:t>联合国</w:t>
            </w:r>
          </w:p>
        </w:tc>
        <w:tc>
          <w:tcPr>
            <w:tcW w:w="3279" w:type="dxa"/>
          </w:tcPr>
          <w:p w14:paraId="6708AB55" w14:textId="77777777" w:rsidR="006F69F1" w:rsidRPr="00582F30" w:rsidRDefault="006F69F1">
            <w:pPr>
              <w:topLinePunct/>
              <w:spacing w:line="20" w:lineRule="atLeast"/>
              <w:jc w:val="left"/>
            </w:pPr>
            <w:r w:rsidRPr="00582F30">
              <w:rPr>
                <w:rFonts w:hAnsi="SimSun" w:hint="eastAsia"/>
                <w:lang w:val="zh-CN"/>
              </w:rPr>
              <w:t>联合国大会第七十八届会议，</w:t>
            </w:r>
            <w:smartTag w:uri="urn:schemas-microsoft-com:office:smarttags" w:element="chsdate">
              <w:smartTagPr>
                <w:attr w:name="IsROCDate" w:val="False"/>
                <w:attr w:name="IsLunarDate" w:val="False"/>
                <w:attr w:name="Day" w:val="2"/>
                <w:attr w:name="Month" w:val="5"/>
                <w:attr w:name="Year" w:val="2024"/>
              </w:smartTagPr>
              <w:r w:rsidRPr="00582F30">
                <w:rPr>
                  <w:lang w:val="zh-CN"/>
                </w:rPr>
                <w:t>2024</w:t>
              </w:r>
              <w:r w:rsidRPr="00582F30">
                <w:rPr>
                  <w:rFonts w:hAnsi="SimSun" w:hint="eastAsia"/>
                  <w:lang w:val="zh-CN"/>
                </w:rPr>
                <w:t>年</w:t>
              </w:r>
              <w:r w:rsidRPr="00582F30">
                <w:rPr>
                  <w:lang w:val="zh-CN"/>
                </w:rPr>
                <w:t>9</w:t>
              </w:r>
              <w:r w:rsidRPr="00582F30">
                <w:rPr>
                  <w:rFonts w:hAnsi="SimSun" w:hint="eastAsia"/>
                  <w:lang w:val="zh-CN"/>
                </w:rPr>
                <w:t>月</w:t>
              </w:r>
              <w:r w:rsidRPr="00582F30">
                <w:rPr>
                  <w:lang w:val="zh-CN"/>
                </w:rPr>
                <w:t>11</w:t>
              </w:r>
              <w:r w:rsidRPr="00582F30">
                <w:rPr>
                  <w:rFonts w:hAnsi="SimSun" w:hint="eastAsia"/>
                  <w:lang w:val="zh-CN"/>
                </w:rPr>
                <w:t>日</w:t>
              </w:r>
            </w:smartTag>
          </w:p>
        </w:tc>
      </w:tr>
      <w:tr w:rsidR="006F69F1" w14:paraId="257FBB21" w14:textId="77777777">
        <w:trPr>
          <w:trHeight w:val="696"/>
        </w:trPr>
        <w:tc>
          <w:tcPr>
            <w:tcW w:w="4410" w:type="dxa"/>
          </w:tcPr>
          <w:p w14:paraId="23E161B2" w14:textId="77777777" w:rsidR="006F69F1" w:rsidRPr="00582F30" w:rsidRDefault="006F69F1">
            <w:pPr>
              <w:topLinePunct/>
              <w:spacing w:line="20" w:lineRule="atLeast"/>
              <w:jc w:val="left"/>
            </w:pPr>
            <w:hyperlink r:id="rId40" w:history="1">
              <w:r w:rsidRPr="00582F30">
                <w:rPr>
                  <w:rStyle w:val="Hyperlink"/>
                  <w:rFonts w:hAnsi="SimSun" w:hint="eastAsia"/>
                  <w:lang w:val="zh-CN"/>
                </w:rPr>
                <w:t>联合国水与卫生问题全系统战略</w:t>
              </w:r>
              <w:r w:rsidRPr="00582F30">
                <w:rPr>
                  <w:rStyle w:val="Hyperlink"/>
                  <w:rFonts w:hAnsi="SimSun" w:hint="eastAsia"/>
                </w:rPr>
                <w:t>，</w:t>
              </w:r>
              <w:r w:rsidRPr="00582F30">
                <w:rPr>
                  <w:rStyle w:val="Hyperlink"/>
                  <w:rFonts w:hAnsi="SimSun" w:hint="eastAsia"/>
                  <w:lang w:val="zh-CN"/>
                </w:rPr>
                <w:t>附件二</w:t>
              </w:r>
            </w:hyperlink>
            <w:r w:rsidRPr="00582F30">
              <w:rPr>
                <w:rFonts w:hAnsi="SimSun" w:hint="eastAsia"/>
              </w:rPr>
              <w:t>（</w:t>
            </w:r>
            <w:r w:rsidRPr="00582F30">
              <w:t>2025</w:t>
            </w:r>
            <w:r w:rsidRPr="00582F30">
              <w:rPr>
                <w:rFonts w:hAnsi="SimSun" w:hint="eastAsia"/>
                <w:lang w:val="zh-CN"/>
              </w:rPr>
              <w:t>年</w:t>
            </w:r>
            <w:r w:rsidRPr="00582F30">
              <w:t>9</w:t>
            </w:r>
            <w:r w:rsidRPr="00582F30">
              <w:rPr>
                <w:rFonts w:hAnsi="SimSun" w:hint="eastAsia"/>
                <w:lang w:val="zh-CN"/>
              </w:rPr>
              <w:t>月</w:t>
            </w:r>
            <w:r w:rsidRPr="00582F30">
              <w:rPr>
                <w:rFonts w:hAnsi="SimSun" w:hint="eastAsia"/>
              </w:rPr>
              <w:t>）</w:t>
            </w:r>
          </w:p>
        </w:tc>
        <w:tc>
          <w:tcPr>
            <w:tcW w:w="2211" w:type="dxa"/>
          </w:tcPr>
          <w:p w14:paraId="186DA60F" w14:textId="77777777" w:rsidR="006F69F1" w:rsidRPr="00582F30" w:rsidRDefault="006F69F1">
            <w:pPr>
              <w:topLinePunct/>
              <w:snapToGrid w:val="0"/>
              <w:spacing w:line="20" w:lineRule="atLeast"/>
              <w:jc w:val="left"/>
            </w:pPr>
            <w:r w:rsidRPr="00582F30">
              <w:rPr>
                <w:rFonts w:hAnsi="SimSun" w:hint="eastAsia"/>
                <w:lang w:val="zh-CN"/>
              </w:rPr>
              <w:t>联合国</w:t>
            </w:r>
          </w:p>
        </w:tc>
        <w:tc>
          <w:tcPr>
            <w:tcW w:w="3279" w:type="dxa"/>
          </w:tcPr>
          <w:p w14:paraId="4188505C" w14:textId="77777777" w:rsidR="006F69F1" w:rsidRPr="00582F30" w:rsidRDefault="006F69F1">
            <w:pPr>
              <w:topLinePunct/>
              <w:spacing w:line="20" w:lineRule="atLeast"/>
              <w:jc w:val="left"/>
            </w:pPr>
            <w:r w:rsidRPr="00582F30">
              <w:rPr>
                <w:rFonts w:hAnsi="SimSun" w:hint="eastAsia"/>
                <w:lang w:val="zh-CN"/>
              </w:rPr>
              <w:t>联合国系统行政首长协调理事会第一次常会</w:t>
            </w:r>
            <w:r w:rsidRPr="00582F30">
              <w:rPr>
                <w:rFonts w:hAnsi="SimSun" w:hint="eastAsia"/>
              </w:rPr>
              <w:t>，</w:t>
            </w:r>
            <w:smartTag w:uri="urn:schemas-microsoft-com:office:smarttags" w:element="chsdate">
              <w:smartTagPr>
                <w:attr w:name="IsROCDate" w:val="False"/>
                <w:attr w:name="IsLunarDate" w:val="False"/>
                <w:attr w:name="Day" w:val="2"/>
                <w:attr w:name="Month" w:val="5"/>
                <w:attr w:name="Year" w:val="2024"/>
              </w:smartTagPr>
              <w:r w:rsidRPr="00582F30">
                <w:t>2024</w:t>
              </w:r>
              <w:r w:rsidRPr="00582F30">
                <w:rPr>
                  <w:rFonts w:hAnsi="SimSun" w:hint="eastAsia"/>
                  <w:lang w:val="zh-CN"/>
                </w:rPr>
                <w:t>年</w:t>
              </w:r>
              <w:r w:rsidRPr="00582F30">
                <w:t>5</w:t>
              </w:r>
              <w:r w:rsidRPr="00582F30">
                <w:rPr>
                  <w:rFonts w:hAnsi="SimSun" w:hint="eastAsia"/>
                  <w:lang w:val="zh-CN"/>
                </w:rPr>
                <w:t>月</w:t>
              </w:r>
              <w:r w:rsidRPr="00582F30">
                <w:t>2</w:t>
              </w:r>
              <w:r w:rsidRPr="00582F30">
                <w:rPr>
                  <w:rFonts w:hAnsi="SimSun" w:hint="eastAsia"/>
                  <w:lang w:val="zh-CN"/>
                </w:rPr>
                <w:t>日</w:t>
              </w:r>
            </w:smartTag>
            <w:r w:rsidRPr="00582F30">
              <w:rPr>
                <w:rFonts w:hAnsi="SimSun" w:hint="eastAsia"/>
                <w:lang w:val="zh-CN"/>
              </w:rPr>
              <w:t>至</w:t>
            </w:r>
            <w:r w:rsidRPr="00582F30">
              <w:t>4</w:t>
            </w:r>
            <w:r w:rsidRPr="00582F30">
              <w:rPr>
                <w:rFonts w:hAnsi="SimSun" w:hint="eastAsia"/>
                <w:lang w:val="zh-CN"/>
              </w:rPr>
              <w:t>日</w:t>
            </w:r>
            <w:r w:rsidRPr="00582F30">
              <w:rPr>
                <w:rFonts w:hAnsi="SimSun" w:hint="eastAsia"/>
              </w:rPr>
              <w:t>，</w:t>
            </w:r>
            <w:r w:rsidRPr="00582F30">
              <w:rPr>
                <w:rFonts w:hAnsi="SimSun" w:hint="eastAsia"/>
                <w:lang w:val="zh-CN"/>
              </w:rPr>
              <w:t>圣地亚哥</w:t>
            </w:r>
          </w:p>
        </w:tc>
      </w:tr>
    </w:tbl>
    <w:p w14:paraId="303AB56F" w14:textId="77777777" w:rsidR="006F69F1" w:rsidRPr="00582F30" w:rsidRDefault="006F69F1">
      <w:pPr>
        <w:pStyle w:val="Para1"/>
        <w:numPr>
          <w:ilvl w:val="0"/>
          <w:numId w:val="0"/>
        </w:numPr>
        <w:topLinePunct/>
        <w:spacing w:line="260" w:lineRule="auto"/>
        <w:rPr>
          <w:sz w:val="20"/>
          <w:szCs w:val="20"/>
        </w:rPr>
      </w:pPr>
      <w:r>
        <w:rPr>
          <w:sz w:val="18"/>
          <w:szCs w:val="24"/>
        </w:rPr>
        <w:tab/>
      </w:r>
      <w:r w:rsidRPr="00582F30">
        <w:rPr>
          <w:rFonts w:hint="eastAsia"/>
          <w:sz w:val="20"/>
          <w:szCs w:val="20"/>
          <w:lang w:val="zh-CN"/>
        </w:rPr>
        <w:t>简称</w:t>
      </w:r>
      <w:r w:rsidRPr="00582F30">
        <w:rPr>
          <w:rFonts w:hint="eastAsia"/>
          <w:sz w:val="20"/>
          <w:szCs w:val="20"/>
        </w:rPr>
        <w:t>：</w:t>
      </w:r>
      <w:r w:rsidRPr="00582F30">
        <w:rPr>
          <w:sz w:val="20"/>
          <w:szCs w:val="20"/>
        </w:rPr>
        <w:t xml:space="preserve">CMS </w:t>
      </w:r>
      <w:r w:rsidRPr="00582F30">
        <w:rPr>
          <w:rFonts w:hint="eastAsia"/>
          <w:sz w:val="20"/>
          <w:szCs w:val="20"/>
        </w:rPr>
        <w:t>：</w:t>
      </w:r>
      <w:r w:rsidRPr="00582F30">
        <w:rPr>
          <w:rFonts w:hint="eastAsia"/>
          <w:sz w:val="20"/>
          <w:szCs w:val="20"/>
          <w:lang w:val="zh-CN"/>
        </w:rPr>
        <w:t>《养护野生动物移栖物种公约》</w:t>
      </w:r>
    </w:p>
    <w:p w14:paraId="574F31FF" w14:textId="77777777" w:rsidR="006F69F1" w:rsidRDefault="006F69F1">
      <w:pPr>
        <w:pStyle w:val="Para1"/>
        <w:numPr>
          <w:ilvl w:val="0"/>
          <w:numId w:val="0"/>
        </w:numPr>
        <w:topLinePunct/>
        <w:spacing w:line="259" w:lineRule="auto"/>
        <w:rPr>
          <w:szCs w:val="24"/>
        </w:rPr>
      </w:pPr>
    </w:p>
    <w:p w14:paraId="143DF934" w14:textId="77777777" w:rsidR="006F69F1" w:rsidRDefault="006F69F1">
      <w:pPr>
        <w:pStyle w:val="Para1"/>
        <w:numPr>
          <w:ilvl w:val="0"/>
          <w:numId w:val="0"/>
        </w:numPr>
        <w:topLinePunct/>
        <w:spacing w:line="259" w:lineRule="auto"/>
        <w:rPr>
          <w:szCs w:val="24"/>
        </w:rPr>
        <w:sectPr w:rsidR="006F69F1">
          <w:headerReference w:type="even" r:id="rId41"/>
          <w:headerReference w:type="default" r:id="rId42"/>
          <w:footerReference w:type="even" r:id="rId43"/>
          <w:footerReference w:type="default" r:id="rId44"/>
          <w:pgSz w:w="12240" w:h="15840"/>
          <w:pgMar w:top="567" w:right="1440" w:bottom="1134" w:left="1440" w:header="709" w:footer="709" w:gutter="0"/>
          <w:cols w:space="708"/>
          <w:titlePg/>
          <w:docGrid w:linePitch="360"/>
        </w:sectPr>
      </w:pPr>
    </w:p>
    <w:p w14:paraId="288DF325" w14:textId="77777777" w:rsidR="006F69F1" w:rsidRPr="00582F30" w:rsidRDefault="006F69F1">
      <w:pPr>
        <w:pStyle w:val="CBDAnnex"/>
        <w:topLinePunct/>
        <w:rPr>
          <w:szCs w:val="24"/>
          <w:lang w:bidi="ar-SA"/>
        </w:rPr>
      </w:pPr>
      <w:r w:rsidRPr="00582F30">
        <w:rPr>
          <w:rFonts w:hint="eastAsia"/>
          <w:noProof/>
          <w:szCs w:val="24"/>
          <w:lang w:bidi="ar-SA"/>
        </w:rPr>
        <w:lastRenderedPageBreak/>
        <w:t>附件二</w:t>
      </w:r>
      <w:r w:rsidRPr="00582F30">
        <w:rPr>
          <w:rStyle w:val="FootnoteReference"/>
          <w:noProof/>
          <w:szCs w:val="28"/>
          <w:lang w:bidi="ar-SA"/>
        </w:rPr>
        <w:footnoteReference w:customMarkFollows="1" w:id="11"/>
        <w:sym w:font="Symbol" w:char="F02A"/>
      </w:r>
    </w:p>
    <w:p w14:paraId="68B58F35" w14:textId="77777777" w:rsidR="006F69F1" w:rsidRPr="00582F30" w:rsidRDefault="006F69F1">
      <w:pPr>
        <w:pStyle w:val="CBDAnnex"/>
        <w:topLinePunct/>
        <w:rPr>
          <w:szCs w:val="24"/>
          <w:lang w:bidi="ar-SA"/>
        </w:rPr>
      </w:pPr>
      <w:r w:rsidRPr="00582F30">
        <w:rPr>
          <w:rFonts w:hint="eastAsia"/>
          <w:szCs w:val="24"/>
          <w:lang w:val="zh-CN" w:bidi="ar-SA"/>
        </w:rPr>
        <w:t>在缔约方大会第十七届会议讨论与其他公约及国际组织在其他工作领域合作并提供相应文件的决定</w:t>
      </w:r>
      <w:r w:rsidRPr="00582F30">
        <w:rPr>
          <w:rFonts w:hint="eastAsia"/>
          <w:szCs w:val="24"/>
          <w:lang w:bidi="ar-SA"/>
        </w:rPr>
        <w:t>（</w:t>
      </w:r>
      <w:r w:rsidRPr="00582F30">
        <w:rPr>
          <w:rFonts w:hint="eastAsia"/>
          <w:szCs w:val="24"/>
          <w:lang w:val="zh-CN" w:bidi="ar-SA"/>
        </w:rPr>
        <w:t>更新</w:t>
      </w:r>
      <w:r w:rsidRPr="00582F30">
        <w:rPr>
          <w:szCs w:val="24"/>
          <w:lang w:bidi="ar-SA"/>
        </w:rPr>
        <w:t>CBD/SBI/6/7</w:t>
      </w:r>
      <w:r w:rsidRPr="00582F30">
        <w:rPr>
          <w:rFonts w:hint="eastAsia"/>
          <w:szCs w:val="24"/>
          <w:lang w:val="zh-CN" w:bidi="ar-SA"/>
        </w:rPr>
        <w:t>号文件附件一</w:t>
      </w:r>
      <w:r w:rsidRPr="00582F30">
        <w:rPr>
          <w:rFonts w:hint="eastAsia"/>
          <w:szCs w:val="24"/>
          <w:lang w:bidi="ar-SA"/>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1875"/>
        <w:gridCol w:w="2475"/>
        <w:gridCol w:w="2596"/>
      </w:tblGrid>
      <w:tr w:rsidR="006F69F1" w14:paraId="5E03EBF6" w14:textId="77777777">
        <w:trPr>
          <w:tblHeader/>
        </w:trPr>
        <w:tc>
          <w:tcPr>
            <w:tcW w:w="2552" w:type="dxa"/>
            <w:vAlign w:val="center"/>
          </w:tcPr>
          <w:p w14:paraId="1843CA02" w14:textId="77777777" w:rsidR="006F69F1" w:rsidRPr="005D7424" w:rsidRDefault="006F69F1">
            <w:pPr>
              <w:topLinePunct/>
              <w:snapToGrid w:val="0"/>
              <w:jc w:val="left"/>
              <w:rPr>
                <w:rFonts w:ascii="KaiTi" w:eastAsia="KaiTi" w:hAnsi="KaiTi"/>
              </w:rPr>
            </w:pPr>
            <w:r w:rsidRPr="005D7424">
              <w:rPr>
                <w:rFonts w:ascii="KaiTi" w:eastAsia="KaiTi" w:hAnsi="KaiTi" w:hint="eastAsia"/>
                <w:lang w:val="zh-CN"/>
              </w:rPr>
              <w:t>生物多样性公约缔约方大会第十六届会议通过的涉及合作的决定和主要段落</w:t>
            </w:r>
          </w:p>
        </w:tc>
        <w:tc>
          <w:tcPr>
            <w:tcW w:w="1875" w:type="dxa"/>
            <w:vAlign w:val="center"/>
          </w:tcPr>
          <w:p w14:paraId="7BA97BD3" w14:textId="77777777" w:rsidR="006F69F1" w:rsidRPr="005D7424" w:rsidRDefault="006F69F1">
            <w:pPr>
              <w:topLinePunct/>
              <w:snapToGrid w:val="0"/>
              <w:jc w:val="left"/>
              <w:rPr>
                <w:rFonts w:ascii="KaiTi" w:eastAsia="KaiTi" w:hAnsi="KaiTi"/>
              </w:rPr>
            </w:pPr>
            <w:r w:rsidRPr="005D7424">
              <w:rPr>
                <w:rFonts w:ascii="KaiTi" w:eastAsia="KaiTi" w:hAnsi="KaiTi" w:hint="eastAsia"/>
                <w:lang w:val="zh-CN"/>
              </w:rPr>
              <w:t>处理这些决定的闭会期间机构和工作领域</w:t>
            </w:r>
          </w:p>
        </w:tc>
        <w:tc>
          <w:tcPr>
            <w:tcW w:w="2475" w:type="dxa"/>
            <w:vAlign w:val="center"/>
          </w:tcPr>
          <w:p w14:paraId="30004A56" w14:textId="77777777" w:rsidR="006F69F1" w:rsidRPr="005D7424" w:rsidRDefault="006F69F1">
            <w:pPr>
              <w:topLinePunct/>
              <w:snapToGrid w:val="0"/>
              <w:jc w:val="left"/>
              <w:rPr>
                <w:rFonts w:ascii="KaiTi" w:eastAsia="KaiTi" w:hAnsi="KaiTi"/>
              </w:rPr>
            </w:pPr>
            <w:r w:rsidRPr="005D7424">
              <w:rPr>
                <w:rFonts w:ascii="KaiTi" w:eastAsia="KaiTi" w:hAnsi="KaiTi" w:hint="eastAsia"/>
                <w:lang w:val="zh-CN"/>
              </w:rPr>
              <w:t>合作段落中提到的主要实体</w:t>
            </w:r>
          </w:p>
        </w:tc>
        <w:tc>
          <w:tcPr>
            <w:tcW w:w="2596" w:type="dxa"/>
            <w:vAlign w:val="center"/>
          </w:tcPr>
          <w:p w14:paraId="16308250" w14:textId="77777777" w:rsidR="006F69F1" w:rsidRPr="005D7424" w:rsidRDefault="006F69F1">
            <w:pPr>
              <w:topLinePunct/>
              <w:snapToGrid w:val="0"/>
              <w:jc w:val="left"/>
              <w:rPr>
                <w:rFonts w:ascii="KaiTi" w:eastAsia="KaiTi" w:hAnsi="KaiTi"/>
              </w:rPr>
            </w:pPr>
            <w:r w:rsidRPr="005D7424">
              <w:rPr>
                <w:rFonts w:ascii="KaiTi" w:eastAsia="KaiTi" w:hAnsi="KaiTi" w:hint="eastAsia"/>
                <w:lang w:val="zh-CN"/>
              </w:rPr>
              <w:t>文号</w:t>
            </w:r>
            <w:r w:rsidRPr="005D7424">
              <w:rPr>
                <w:rFonts w:ascii="KaiTi" w:eastAsia="KaiTi" w:hAnsi="KaiTi"/>
              </w:rPr>
              <w:br/>
            </w:r>
            <w:r w:rsidRPr="005D7424">
              <w:rPr>
                <w:rFonts w:ascii="KaiTi" w:eastAsia="KaiTi" w:hAnsi="KaiTi" w:hint="eastAsia"/>
              </w:rPr>
              <w:t>（</w:t>
            </w:r>
            <w:r w:rsidRPr="005D7424">
              <w:rPr>
                <w:rFonts w:ascii="KaiTi" w:eastAsia="KaiTi" w:hAnsi="KaiTi" w:hint="eastAsia"/>
                <w:lang w:val="zh-CN"/>
              </w:rPr>
              <w:t>闭会期间和缔约方大会第十七届会议</w:t>
            </w:r>
            <w:r w:rsidRPr="005D7424">
              <w:rPr>
                <w:rFonts w:ascii="KaiTi" w:eastAsia="KaiTi" w:hAnsi="KaiTi" w:hint="eastAsia"/>
              </w:rPr>
              <w:t>）</w:t>
            </w:r>
          </w:p>
        </w:tc>
      </w:tr>
      <w:tr w:rsidR="006F69F1" w14:paraId="1A9C65FD" w14:textId="77777777">
        <w:tc>
          <w:tcPr>
            <w:tcW w:w="2552" w:type="dxa"/>
          </w:tcPr>
          <w:p w14:paraId="57801F59" w14:textId="77777777" w:rsidR="006F69F1" w:rsidRPr="00582F30" w:rsidRDefault="006F69F1">
            <w:pPr>
              <w:topLinePunct/>
              <w:snapToGrid w:val="0"/>
              <w:jc w:val="left"/>
              <w:rPr>
                <w:lang w:val="en-US"/>
              </w:rPr>
            </w:pPr>
            <w:r w:rsidRPr="00582F30">
              <w:rPr>
                <w:rFonts w:hAnsi="SimSun" w:hint="eastAsia"/>
                <w:lang w:val="zh-CN"/>
              </w:rPr>
              <w:t>第</w:t>
            </w:r>
            <w:hyperlink r:id="rId45">
              <w:r w:rsidRPr="00582F30">
                <w:rPr>
                  <w:rStyle w:val="Hyperlink"/>
                </w:rPr>
                <w:t>16/3</w:t>
              </w:r>
            </w:hyperlink>
            <w:r w:rsidRPr="00582F30">
              <w:rPr>
                <w:rFonts w:hAnsi="SimSun" w:hint="eastAsia"/>
                <w:lang w:val="zh-CN"/>
              </w:rPr>
              <w:t>号决定</w:t>
            </w:r>
            <w:r w:rsidRPr="00582F30">
              <w:rPr>
                <w:rFonts w:hAnsi="SimSun" w:hint="eastAsia"/>
              </w:rPr>
              <w:t>，</w:t>
            </w:r>
            <w:r w:rsidRPr="00582F30">
              <w:rPr>
                <w:rFonts w:hAnsi="SimSun" w:hint="eastAsia"/>
                <w:lang w:val="zh-CN"/>
              </w:rPr>
              <w:t>第</w:t>
            </w:r>
            <w:r w:rsidRPr="00582F30">
              <w:t>8 (d)</w:t>
            </w:r>
            <w:r w:rsidRPr="00582F30">
              <w:rPr>
                <w:rFonts w:hAnsi="SimSun" w:hint="eastAsia"/>
                <w:lang w:val="zh-CN"/>
              </w:rPr>
              <w:t>分段</w:t>
            </w:r>
            <w:r w:rsidRPr="00582F30">
              <w:rPr>
                <w:rFonts w:hAnsi="SimSun" w:hint="eastAsia"/>
              </w:rPr>
              <w:t>，</w:t>
            </w:r>
            <w:r w:rsidRPr="00582F30">
              <w:rPr>
                <w:rFonts w:hAnsi="SimSun" w:hint="eastAsia"/>
                <w:lang w:val="zh-CN"/>
              </w:rPr>
              <w:t>关于制定和执行联合能力建设活动和方案</w:t>
            </w:r>
          </w:p>
        </w:tc>
        <w:tc>
          <w:tcPr>
            <w:tcW w:w="1875" w:type="dxa"/>
          </w:tcPr>
          <w:p w14:paraId="693F7125"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执行问题附属机构</w:t>
            </w:r>
            <w:r w:rsidRPr="00582F30">
              <w:rPr>
                <w:rFonts w:eastAsia="SimSun" w:hAnsi="SimSun" w:hint="eastAsia"/>
                <w:szCs w:val="22"/>
                <w:lang w:val="en-US"/>
              </w:rPr>
              <w:t>，</w:t>
            </w:r>
            <w:r w:rsidRPr="00582F30">
              <w:rPr>
                <w:rFonts w:eastAsia="SimSun" w:hAnsi="SimSun" w:hint="eastAsia"/>
                <w:szCs w:val="22"/>
                <w:lang w:val="zh-CN"/>
              </w:rPr>
              <w:t>第六次和第七次会议</w:t>
            </w:r>
            <w:r w:rsidRPr="00582F30">
              <w:rPr>
                <w:rFonts w:eastAsia="SimSun" w:hAnsi="SimSun" w:hint="eastAsia"/>
                <w:szCs w:val="22"/>
                <w:lang w:val="en-US"/>
              </w:rPr>
              <w:t>，</w:t>
            </w:r>
            <w:r w:rsidRPr="00582F30">
              <w:rPr>
                <w:rFonts w:eastAsia="SimSun" w:hAnsi="SimSun" w:hint="eastAsia"/>
                <w:szCs w:val="22"/>
                <w:lang w:val="zh-CN"/>
              </w:rPr>
              <w:t>议程项目</w:t>
            </w:r>
            <w:r w:rsidRPr="00582F30">
              <w:rPr>
                <w:rFonts w:eastAsia="SimSun"/>
                <w:szCs w:val="22"/>
                <w:lang w:val="en-US"/>
              </w:rPr>
              <w:t>6</w:t>
            </w:r>
            <w:r w:rsidRPr="00582F30">
              <w:rPr>
                <w:rFonts w:eastAsia="SimSun" w:hAnsi="SimSun" w:hint="eastAsia"/>
                <w:szCs w:val="22"/>
                <w:lang w:val="zh-CN"/>
              </w:rPr>
              <w:t>和</w:t>
            </w:r>
            <w:r w:rsidRPr="00582F30">
              <w:rPr>
                <w:rFonts w:eastAsia="SimSun"/>
                <w:szCs w:val="22"/>
                <w:lang w:val="en-US"/>
              </w:rPr>
              <w:t>10</w:t>
            </w:r>
          </w:p>
        </w:tc>
        <w:tc>
          <w:tcPr>
            <w:tcW w:w="2475" w:type="dxa"/>
          </w:tcPr>
          <w:p w14:paraId="41E49426" w14:textId="77777777" w:rsidR="006F69F1" w:rsidRPr="00582F30" w:rsidRDefault="006F69F1">
            <w:pPr>
              <w:topLinePunct/>
              <w:snapToGrid w:val="0"/>
              <w:jc w:val="left"/>
            </w:pPr>
            <w:r w:rsidRPr="00582F30">
              <w:rPr>
                <w:rFonts w:hAnsi="SimSun" w:hint="eastAsia"/>
                <w:lang w:val="zh-CN"/>
              </w:rPr>
              <w:t>《联合国气候变化框架公约》、《联合国关于在发生严重干旱和</w:t>
            </w:r>
            <w:r w:rsidRPr="00582F30">
              <w:rPr>
                <w:lang w:val="en-CA"/>
              </w:rPr>
              <w:t>/</w:t>
            </w:r>
            <w:r w:rsidRPr="00582F30">
              <w:rPr>
                <w:rFonts w:hAnsi="SimSun" w:hint="eastAsia"/>
                <w:lang w:val="zh-CN"/>
              </w:rPr>
              <w:t>或荒漠化的国家特别是在非洲防治荒漠化的公约》以及生物多样性相关公约的秘书处</w:t>
            </w:r>
          </w:p>
        </w:tc>
        <w:tc>
          <w:tcPr>
            <w:tcW w:w="2596" w:type="dxa"/>
          </w:tcPr>
          <w:p w14:paraId="79144B5F" w14:textId="4FC08AF4" w:rsidR="006F69F1" w:rsidRPr="00582F30" w:rsidRDefault="00BB5206">
            <w:pPr>
              <w:pStyle w:val="Para10"/>
              <w:topLinePunct/>
              <w:spacing w:before="0" w:after="0"/>
              <w:jc w:val="left"/>
              <w:rPr>
                <w:rFonts w:eastAsia="SimSun"/>
                <w:szCs w:val="22"/>
              </w:rPr>
            </w:pPr>
            <w:r>
              <w:rPr>
                <w:rFonts w:eastAsia="SimSun" w:hAnsi="SimSun" w:hint="eastAsia"/>
                <w:szCs w:val="22"/>
                <w:lang w:val="zh-CN"/>
              </w:rPr>
              <w:t>执行问题附属</w:t>
            </w:r>
            <w:r w:rsidR="006F69F1" w:rsidRPr="00582F30">
              <w:rPr>
                <w:rFonts w:eastAsia="SimSun" w:hAnsi="SimSun" w:hint="eastAsia"/>
                <w:szCs w:val="22"/>
                <w:lang w:val="zh-CN"/>
              </w:rPr>
              <w:t>机构第</w:t>
            </w:r>
            <w:hyperlink r:id="rId46" w:history="1">
              <w:r w:rsidR="006F69F1" w:rsidRPr="00582F30">
                <w:rPr>
                  <w:rStyle w:val="Hyperlink"/>
                  <w:rFonts w:eastAsia="SimSun"/>
                  <w:szCs w:val="22"/>
                </w:rPr>
                <w:t>6/5</w:t>
              </w:r>
            </w:hyperlink>
            <w:r w:rsidR="006F69F1" w:rsidRPr="00582F30">
              <w:rPr>
                <w:rFonts w:eastAsia="SimSun" w:hAnsi="SimSun" w:hint="eastAsia"/>
                <w:szCs w:val="22"/>
                <w:lang w:val="zh-CN"/>
              </w:rPr>
              <w:t>号和第</w:t>
            </w:r>
            <w:hyperlink r:id="rId47" w:history="1">
              <w:r w:rsidR="006F69F1" w:rsidRPr="00582F30">
                <w:rPr>
                  <w:rStyle w:val="Hyperlink"/>
                  <w:rFonts w:eastAsia="SimSun"/>
                  <w:szCs w:val="22"/>
                </w:rPr>
                <w:t>7/7</w:t>
              </w:r>
            </w:hyperlink>
            <w:r w:rsidR="006F69F1" w:rsidRPr="00582F30">
              <w:rPr>
                <w:rFonts w:eastAsia="SimSun" w:hAnsi="SimSun" w:hint="eastAsia"/>
                <w:szCs w:val="22"/>
                <w:lang w:val="zh-CN"/>
              </w:rPr>
              <w:t>号建议及</w:t>
            </w:r>
            <w:r w:rsidR="006F69F1" w:rsidRPr="00582F30">
              <w:rPr>
                <w:rFonts w:eastAsia="SimSun"/>
                <w:szCs w:val="22"/>
                <w:lang w:val="en-GB"/>
              </w:rPr>
              <w:t>CBD/COP/17/2</w:t>
            </w:r>
            <w:r w:rsidR="006F69F1" w:rsidRPr="00582F30">
              <w:rPr>
                <w:rFonts w:eastAsia="SimSun" w:hAnsi="SimSun" w:hint="eastAsia"/>
                <w:szCs w:val="22"/>
                <w:lang w:val="zh-CN"/>
              </w:rPr>
              <w:t>号文件</w:t>
            </w:r>
            <w:r w:rsidR="006F69F1" w:rsidRPr="00582F30">
              <w:rPr>
                <w:rFonts w:eastAsia="SimSun" w:hAnsi="SimSun" w:hint="eastAsia"/>
                <w:szCs w:val="22"/>
                <w:lang w:val="en-GB"/>
              </w:rPr>
              <w:t>，</w:t>
            </w:r>
            <w:r w:rsidR="006F69F1" w:rsidRPr="00582F30">
              <w:rPr>
                <w:rFonts w:eastAsia="SimSun" w:hAnsi="SimSun" w:hint="eastAsia"/>
                <w:szCs w:val="22"/>
                <w:lang w:val="zh-CN"/>
              </w:rPr>
              <w:t>议程项目</w:t>
            </w:r>
            <w:r w:rsidR="006F69F1" w:rsidRPr="00582F30">
              <w:rPr>
                <w:rFonts w:eastAsia="SimSun"/>
                <w:szCs w:val="22"/>
                <w:lang w:val="en-GB"/>
              </w:rPr>
              <w:t>12</w:t>
            </w:r>
            <w:r w:rsidR="006F69F1" w:rsidRPr="00582F30">
              <w:rPr>
                <w:rFonts w:eastAsia="SimSun" w:hAnsi="SimSun" w:hint="eastAsia"/>
                <w:szCs w:val="22"/>
                <w:lang w:val="en-GB"/>
              </w:rPr>
              <w:t>（</w:t>
            </w:r>
            <w:r w:rsidR="006F69F1" w:rsidRPr="00582F30">
              <w:rPr>
                <w:rFonts w:eastAsia="SimSun"/>
                <w:szCs w:val="22"/>
                <w:lang w:val="en-GB"/>
              </w:rPr>
              <w:t>a</w:t>
            </w:r>
            <w:r w:rsidR="006F69F1" w:rsidRPr="00582F30">
              <w:rPr>
                <w:rFonts w:eastAsia="SimSun" w:hAnsi="SimSun" w:hint="eastAsia"/>
                <w:szCs w:val="22"/>
                <w:lang w:val="en-GB"/>
              </w:rPr>
              <w:t>）</w:t>
            </w:r>
          </w:p>
        </w:tc>
      </w:tr>
      <w:tr w:rsidR="006F69F1" w14:paraId="7B3FEDEC" w14:textId="77777777">
        <w:tc>
          <w:tcPr>
            <w:tcW w:w="2552" w:type="dxa"/>
          </w:tcPr>
          <w:p w14:paraId="7D0152BA" w14:textId="77777777" w:rsidR="006F69F1" w:rsidRPr="00582F30" w:rsidRDefault="006F69F1">
            <w:pPr>
              <w:topLinePunct/>
              <w:snapToGrid w:val="0"/>
              <w:jc w:val="left"/>
            </w:pPr>
            <w:r w:rsidRPr="00582F30">
              <w:rPr>
                <w:rFonts w:hAnsi="SimSun" w:hint="eastAsia"/>
                <w:lang w:val="zh-CN"/>
              </w:rPr>
              <w:t>第</w:t>
            </w:r>
            <w:hyperlink r:id="rId48">
              <w:r w:rsidRPr="00582F30">
                <w:rPr>
                  <w:rStyle w:val="Hyperlink"/>
                  <w:lang w:val="en-CA"/>
                </w:rPr>
                <w:t>16/13</w:t>
              </w:r>
            </w:hyperlink>
            <w:r w:rsidRPr="00582F30">
              <w:rPr>
                <w:rFonts w:hAnsi="SimSun" w:hint="eastAsia"/>
                <w:lang w:val="zh-CN"/>
              </w:rPr>
              <w:t>号决定</w:t>
            </w:r>
            <w:r w:rsidRPr="00582F30">
              <w:rPr>
                <w:rFonts w:hAnsi="SimSun" w:hint="eastAsia"/>
                <w:lang w:val="en-CA"/>
              </w:rPr>
              <w:t>，</w:t>
            </w:r>
            <w:r w:rsidRPr="00582F30">
              <w:rPr>
                <w:rFonts w:hAnsi="SimSun" w:hint="eastAsia"/>
                <w:lang w:val="zh-CN"/>
              </w:rPr>
              <w:t>第</w:t>
            </w:r>
            <w:r w:rsidRPr="00582F30">
              <w:rPr>
                <w:lang w:val="en-CA"/>
              </w:rPr>
              <w:t>6 (b)</w:t>
            </w:r>
            <w:r w:rsidRPr="00582F30">
              <w:rPr>
                <w:rFonts w:hAnsi="SimSun" w:hint="eastAsia"/>
                <w:lang w:val="zh-CN"/>
              </w:rPr>
              <w:t>和</w:t>
            </w:r>
            <w:r w:rsidRPr="00582F30">
              <w:rPr>
                <w:lang w:val="en-CA"/>
              </w:rPr>
              <w:t>(c)</w:t>
            </w:r>
            <w:r w:rsidRPr="00582F30">
              <w:rPr>
                <w:rFonts w:hAnsi="SimSun" w:hint="eastAsia"/>
                <w:lang w:val="zh-CN"/>
              </w:rPr>
              <w:t>分段</w:t>
            </w:r>
            <w:r w:rsidRPr="00582F30">
              <w:rPr>
                <w:rFonts w:hAnsi="SimSun" w:hint="eastAsia"/>
                <w:lang w:val="en-CA"/>
              </w:rPr>
              <w:t>，</w:t>
            </w:r>
            <w:r w:rsidRPr="00582F30">
              <w:rPr>
                <w:rFonts w:hAnsi="SimSun" w:hint="eastAsia"/>
                <w:lang w:val="zh-CN"/>
              </w:rPr>
              <w:t>关于与多边环境协定秘书处和相关组织协作将生物多样性纳入所有相关进程的主流</w:t>
            </w:r>
          </w:p>
        </w:tc>
        <w:tc>
          <w:tcPr>
            <w:tcW w:w="1875" w:type="dxa"/>
          </w:tcPr>
          <w:p w14:paraId="36CFB623"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执行问题附属机构，第七次会议，议程项目</w:t>
            </w:r>
            <w:r w:rsidRPr="00582F30">
              <w:rPr>
                <w:rFonts w:eastAsia="SimSun"/>
                <w:szCs w:val="22"/>
                <w:lang w:val="zh-CN"/>
              </w:rPr>
              <w:t>12</w:t>
            </w:r>
          </w:p>
        </w:tc>
        <w:tc>
          <w:tcPr>
            <w:tcW w:w="2475" w:type="dxa"/>
          </w:tcPr>
          <w:p w14:paraId="598B2D43"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缔约方、其他国家政府、多边环境协定秘书处、相关组织、倡议、合作伙伴和相关利益攸关方</w:t>
            </w:r>
          </w:p>
        </w:tc>
        <w:tc>
          <w:tcPr>
            <w:tcW w:w="2596" w:type="dxa"/>
          </w:tcPr>
          <w:p w14:paraId="4B54474B" w14:textId="0C2AB8DE" w:rsidR="006F69F1" w:rsidRPr="00582F30" w:rsidRDefault="00BB5206">
            <w:pPr>
              <w:pStyle w:val="Para10"/>
              <w:topLinePunct/>
              <w:spacing w:before="0" w:after="0"/>
              <w:jc w:val="left"/>
              <w:rPr>
                <w:rFonts w:eastAsia="SimSun"/>
                <w:szCs w:val="22"/>
              </w:rPr>
            </w:pPr>
            <w:r>
              <w:rPr>
                <w:rFonts w:eastAsia="SimSun" w:hAnsi="SimSun" w:hint="eastAsia"/>
                <w:szCs w:val="22"/>
                <w:lang w:val="zh-CN"/>
              </w:rPr>
              <w:t>执行问题附属</w:t>
            </w:r>
            <w:r w:rsidR="006F69F1" w:rsidRPr="00582F30">
              <w:rPr>
                <w:rFonts w:eastAsia="SimSun" w:hAnsi="SimSun" w:hint="eastAsia"/>
                <w:szCs w:val="22"/>
                <w:lang w:val="zh-CN"/>
              </w:rPr>
              <w:t>机构第</w:t>
            </w:r>
            <w:hyperlink r:id="rId49" w:history="1">
              <w:r w:rsidR="006F69F1" w:rsidRPr="00582F30">
                <w:rPr>
                  <w:rStyle w:val="Hyperlink"/>
                  <w:rFonts w:eastAsia="SimSun"/>
                  <w:szCs w:val="22"/>
                </w:rPr>
                <w:t>7/8</w:t>
              </w:r>
            </w:hyperlink>
            <w:r w:rsidR="006F69F1" w:rsidRPr="00582F30">
              <w:rPr>
                <w:rFonts w:eastAsia="SimSun" w:hAnsi="SimSun" w:hint="eastAsia"/>
                <w:szCs w:val="22"/>
                <w:lang w:val="zh-CN"/>
              </w:rPr>
              <w:t>号建议及</w:t>
            </w:r>
            <w:r w:rsidR="006F69F1" w:rsidRPr="00582F30">
              <w:rPr>
                <w:rFonts w:eastAsia="SimSun"/>
                <w:szCs w:val="22"/>
              </w:rPr>
              <w:t>CBD/COP/17/2</w:t>
            </w:r>
            <w:r w:rsidR="006F69F1" w:rsidRPr="00582F30">
              <w:rPr>
                <w:rFonts w:eastAsia="SimSun" w:hAnsi="SimSun" w:hint="eastAsia"/>
                <w:szCs w:val="22"/>
                <w:lang w:val="zh-CN"/>
              </w:rPr>
              <w:t>号文件</w:t>
            </w:r>
            <w:r w:rsidR="006F69F1" w:rsidRPr="00582F30">
              <w:rPr>
                <w:rFonts w:eastAsia="SimSun" w:hAnsi="SimSun" w:hint="eastAsia"/>
                <w:szCs w:val="22"/>
              </w:rPr>
              <w:t>，</w:t>
            </w:r>
            <w:r w:rsidR="006F69F1" w:rsidRPr="00582F30">
              <w:rPr>
                <w:rFonts w:eastAsia="SimSun" w:hAnsi="SimSun" w:hint="eastAsia"/>
                <w:szCs w:val="22"/>
                <w:lang w:val="zh-CN"/>
              </w:rPr>
              <w:t>议程项目</w:t>
            </w:r>
            <w:r w:rsidR="006F69F1" w:rsidRPr="00582F30">
              <w:rPr>
                <w:rFonts w:eastAsia="SimSun"/>
                <w:szCs w:val="22"/>
              </w:rPr>
              <w:t>14</w:t>
            </w:r>
            <w:r w:rsidR="006F69F1" w:rsidRPr="00582F30">
              <w:rPr>
                <w:rFonts w:eastAsia="SimSun" w:hAnsi="SimSun" w:hint="eastAsia"/>
                <w:szCs w:val="22"/>
              </w:rPr>
              <w:t>（</w:t>
            </w:r>
            <w:r w:rsidR="006F69F1" w:rsidRPr="00582F30">
              <w:rPr>
                <w:rFonts w:eastAsia="SimSun"/>
                <w:szCs w:val="22"/>
              </w:rPr>
              <w:t>a</w:t>
            </w:r>
            <w:r w:rsidR="006F69F1" w:rsidRPr="00582F30">
              <w:rPr>
                <w:rFonts w:eastAsia="SimSun" w:hAnsi="SimSun" w:hint="eastAsia"/>
                <w:szCs w:val="22"/>
              </w:rPr>
              <w:t>）</w:t>
            </w:r>
          </w:p>
        </w:tc>
      </w:tr>
      <w:tr w:rsidR="006F69F1" w14:paraId="6D8B6894" w14:textId="77777777">
        <w:tc>
          <w:tcPr>
            <w:tcW w:w="2552" w:type="dxa"/>
          </w:tcPr>
          <w:p w14:paraId="5E97633B" w14:textId="77777777" w:rsidR="006F69F1" w:rsidRPr="00582F30" w:rsidRDefault="006F69F1">
            <w:pPr>
              <w:topLinePunct/>
              <w:snapToGrid w:val="0"/>
              <w:jc w:val="left"/>
            </w:pPr>
            <w:r w:rsidRPr="00582F30">
              <w:rPr>
                <w:rFonts w:hAnsi="SimSun" w:hint="eastAsia"/>
                <w:lang w:val="zh-CN"/>
              </w:rPr>
              <w:t>第</w:t>
            </w:r>
            <w:hyperlink r:id="rId50" w:history="1">
              <w:r w:rsidRPr="00582F30">
                <w:rPr>
                  <w:rStyle w:val="Hyperlink"/>
                  <w:lang w:val="en-CA"/>
                </w:rPr>
                <w:t>16/15</w:t>
              </w:r>
            </w:hyperlink>
            <w:r w:rsidRPr="00582F30">
              <w:rPr>
                <w:rFonts w:hAnsi="SimSun" w:hint="eastAsia"/>
                <w:lang w:val="zh-CN"/>
              </w:rPr>
              <w:t>号决定</w:t>
            </w:r>
            <w:r w:rsidRPr="00582F30">
              <w:rPr>
                <w:rFonts w:hAnsi="SimSun" w:hint="eastAsia"/>
                <w:lang w:val="en-CA"/>
              </w:rPr>
              <w:t>，</w:t>
            </w:r>
            <w:r w:rsidRPr="00582F30">
              <w:rPr>
                <w:rFonts w:hAnsi="SimSun" w:hint="eastAsia"/>
                <w:lang w:val="zh-CN"/>
              </w:rPr>
              <w:t>第</w:t>
            </w:r>
            <w:r w:rsidRPr="00582F30">
              <w:rPr>
                <w:lang w:val="en-CA"/>
              </w:rPr>
              <w:t>5</w:t>
            </w:r>
            <w:r w:rsidRPr="00582F30">
              <w:rPr>
                <w:rFonts w:hAnsi="SimSun" w:hint="eastAsia"/>
                <w:lang w:val="zh-CN"/>
              </w:rPr>
              <w:t>段</w:t>
            </w:r>
            <w:r w:rsidRPr="00582F30">
              <w:rPr>
                <w:rFonts w:hAnsi="SimSun" w:hint="eastAsia"/>
                <w:lang w:val="en-CA"/>
              </w:rPr>
              <w:t>，</w:t>
            </w:r>
            <w:r w:rsidRPr="00582F30">
              <w:rPr>
                <w:rFonts w:hAnsi="SimSun" w:hint="eastAsia"/>
                <w:lang w:val="zh-CN"/>
              </w:rPr>
              <w:t>关于野生生物可持续利用领域的协作与协同增效</w:t>
            </w:r>
          </w:p>
        </w:tc>
        <w:tc>
          <w:tcPr>
            <w:tcW w:w="1875" w:type="dxa"/>
          </w:tcPr>
          <w:p w14:paraId="70C6A8DF"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科学、技术和工艺咨询附属机构</w:t>
            </w:r>
            <w:r w:rsidRPr="00582F30">
              <w:rPr>
                <w:rFonts w:eastAsia="SimSun" w:hAnsi="SimSun" w:hint="eastAsia"/>
                <w:szCs w:val="22"/>
                <w:lang w:val="en-GB"/>
              </w:rPr>
              <w:t>，</w:t>
            </w:r>
            <w:r w:rsidRPr="00582F30">
              <w:rPr>
                <w:rFonts w:eastAsia="SimSun" w:hAnsi="SimSun" w:hint="eastAsia"/>
                <w:szCs w:val="22"/>
                <w:lang w:val="zh-CN"/>
              </w:rPr>
              <w:t>第二十八次会议</w:t>
            </w:r>
            <w:r w:rsidRPr="00582F30">
              <w:rPr>
                <w:rFonts w:eastAsia="SimSun" w:hAnsi="SimSun" w:hint="eastAsia"/>
                <w:szCs w:val="22"/>
                <w:lang w:val="en-GB"/>
              </w:rPr>
              <w:t>，</w:t>
            </w:r>
            <w:r w:rsidRPr="00582F30">
              <w:rPr>
                <w:rFonts w:eastAsia="SimSun" w:hAnsi="SimSun" w:hint="eastAsia"/>
                <w:szCs w:val="22"/>
                <w:lang w:val="zh-CN"/>
              </w:rPr>
              <w:t>议程项目</w:t>
            </w:r>
            <w:r w:rsidRPr="00582F30">
              <w:rPr>
                <w:rFonts w:eastAsia="SimSun"/>
                <w:szCs w:val="22"/>
                <w:lang w:val="en-GB"/>
              </w:rPr>
              <w:t>6</w:t>
            </w:r>
          </w:p>
        </w:tc>
        <w:tc>
          <w:tcPr>
            <w:tcW w:w="2475" w:type="dxa"/>
          </w:tcPr>
          <w:p w14:paraId="10495612"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《濒危野生动植物物种国际贸易公约》、《养护野生动物移栖物种公约》和其他相关多边环境协定的秘书处</w:t>
            </w:r>
          </w:p>
        </w:tc>
        <w:tc>
          <w:tcPr>
            <w:tcW w:w="2596" w:type="dxa"/>
          </w:tcPr>
          <w:p w14:paraId="6877A91C"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科学、技术和工艺咨询附属机构第</w:t>
            </w:r>
            <w:hyperlink r:id="rId51" w:history="1">
              <w:r w:rsidRPr="00582F30">
                <w:rPr>
                  <w:rStyle w:val="Hyperlink"/>
                  <w:rFonts w:eastAsia="SimSun"/>
                  <w:szCs w:val="22"/>
                  <w:lang w:val="en-CA"/>
                </w:rPr>
                <w:t>28/4</w:t>
              </w:r>
            </w:hyperlink>
            <w:r w:rsidRPr="00582F30">
              <w:rPr>
                <w:rFonts w:eastAsia="SimSun" w:hAnsi="SimSun" w:hint="eastAsia"/>
                <w:szCs w:val="22"/>
                <w:lang w:val="zh-CN"/>
              </w:rPr>
              <w:t>号建议及</w:t>
            </w:r>
            <w:r w:rsidRPr="00582F30">
              <w:rPr>
                <w:rFonts w:eastAsia="SimSun"/>
                <w:szCs w:val="22"/>
              </w:rPr>
              <w:t>CBD/COP/17/2</w:t>
            </w:r>
            <w:r w:rsidRPr="00582F30">
              <w:rPr>
                <w:rFonts w:eastAsia="SimSun" w:hAnsi="SimSun" w:hint="eastAsia"/>
                <w:szCs w:val="22"/>
                <w:lang w:val="zh-CN"/>
              </w:rPr>
              <w:t>号文件</w:t>
            </w:r>
            <w:r w:rsidRPr="00582F30">
              <w:rPr>
                <w:rFonts w:eastAsia="SimSun" w:hAnsi="SimSun" w:hint="eastAsia"/>
                <w:szCs w:val="22"/>
              </w:rPr>
              <w:t>，</w:t>
            </w:r>
            <w:r w:rsidRPr="00582F30">
              <w:rPr>
                <w:rFonts w:eastAsia="SimSun" w:hAnsi="SimSun" w:hint="eastAsia"/>
                <w:szCs w:val="22"/>
                <w:lang w:val="zh-CN"/>
              </w:rPr>
              <w:t>议程项目</w:t>
            </w:r>
            <w:r w:rsidRPr="00582F30">
              <w:rPr>
                <w:rFonts w:eastAsia="SimSun"/>
                <w:szCs w:val="22"/>
              </w:rPr>
              <w:t>18</w:t>
            </w:r>
            <w:r w:rsidRPr="00582F30">
              <w:rPr>
                <w:rFonts w:eastAsia="SimSun" w:hAnsi="SimSun" w:hint="eastAsia"/>
                <w:szCs w:val="22"/>
              </w:rPr>
              <w:t>（</w:t>
            </w:r>
            <w:r w:rsidRPr="00582F30">
              <w:rPr>
                <w:rFonts w:eastAsia="SimSun"/>
                <w:szCs w:val="22"/>
              </w:rPr>
              <w:t>b</w:t>
            </w:r>
            <w:r w:rsidRPr="00582F30">
              <w:rPr>
                <w:rFonts w:eastAsia="SimSun" w:hAnsi="SimSun" w:hint="eastAsia"/>
                <w:szCs w:val="22"/>
              </w:rPr>
              <w:t>）</w:t>
            </w:r>
          </w:p>
          <w:p w14:paraId="519F7654" w14:textId="77777777" w:rsidR="006F69F1" w:rsidRPr="00582F30" w:rsidRDefault="006F69F1">
            <w:pPr>
              <w:pStyle w:val="Para10"/>
              <w:topLinePunct/>
              <w:spacing w:before="0" w:after="0"/>
              <w:jc w:val="left"/>
              <w:rPr>
                <w:rFonts w:eastAsia="SimSun"/>
                <w:szCs w:val="22"/>
              </w:rPr>
            </w:pPr>
          </w:p>
        </w:tc>
      </w:tr>
      <w:tr w:rsidR="006F69F1" w14:paraId="337A1B08" w14:textId="77777777">
        <w:trPr>
          <w:trHeight w:val="3680"/>
        </w:trPr>
        <w:tc>
          <w:tcPr>
            <w:tcW w:w="2552" w:type="dxa"/>
          </w:tcPr>
          <w:p w14:paraId="1837DD78" w14:textId="77777777" w:rsidR="006F69F1" w:rsidRPr="00582F30" w:rsidRDefault="006F69F1">
            <w:pPr>
              <w:topLinePunct/>
              <w:snapToGrid w:val="0"/>
              <w:jc w:val="left"/>
            </w:pPr>
            <w:r w:rsidRPr="00582F30">
              <w:rPr>
                <w:rFonts w:hAnsi="SimSun" w:hint="eastAsia"/>
                <w:lang w:val="zh-CN"/>
              </w:rPr>
              <w:t>第</w:t>
            </w:r>
            <w:hyperlink r:id="rId52" w:history="1">
              <w:r w:rsidRPr="00582F30">
                <w:rPr>
                  <w:rStyle w:val="Hyperlink"/>
                  <w:lang w:val="en-CA"/>
                </w:rPr>
                <w:t>16/16</w:t>
              </w:r>
            </w:hyperlink>
            <w:r w:rsidRPr="00582F30">
              <w:rPr>
                <w:rFonts w:hAnsi="SimSun" w:hint="eastAsia"/>
                <w:lang w:val="zh-CN"/>
              </w:rPr>
              <w:t>号决定</w:t>
            </w:r>
            <w:r w:rsidRPr="00582F30">
              <w:rPr>
                <w:rFonts w:hAnsi="SimSun" w:hint="eastAsia"/>
                <w:lang w:val="en-CA"/>
              </w:rPr>
              <w:t>，</w:t>
            </w:r>
            <w:r w:rsidRPr="00582F30">
              <w:rPr>
                <w:rFonts w:hAnsi="SimSun" w:hint="eastAsia"/>
                <w:lang w:val="zh-CN"/>
              </w:rPr>
              <w:t>第</w:t>
            </w:r>
            <w:r w:rsidRPr="00582F30">
              <w:rPr>
                <w:lang w:val="en-CA"/>
              </w:rPr>
              <w:t>8</w:t>
            </w:r>
            <w:r w:rsidRPr="00582F30">
              <w:rPr>
                <w:rFonts w:hAnsi="SimSun" w:hint="eastAsia"/>
                <w:lang w:val="zh-CN"/>
              </w:rPr>
              <w:t>段</w:t>
            </w:r>
            <w:r w:rsidRPr="00582F30">
              <w:rPr>
                <w:rFonts w:hAnsi="SimSun" w:hint="eastAsia"/>
                <w:lang w:val="en-CA"/>
              </w:rPr>
              <w:t>，</w:t>
            </w:r>
            <w:r w:rsidRPr="00582F30">
              <w:rPr>
                <w:rFonts w:hAnsi="SimSun" w:hint="eastAsia"/>
                <w:lang w:val="zh-CN"/>
              </w:rPr>
              <w:t>关于合作实施修改对具有重要生态或生物意义的海洋区域所作描述和对新区域进行描述的方式</w:t>
            </w:r>
          </w:p>
          <w:p w14:paraId="3238070E" w14:textId="77777777" w:rsidR="006F69F1" w:rsidRPr="00582F30" w:rsidRDefault="006F69F1">
            <w:pPr>
              <w:topLinePunct/>
              <w:snapToGrid w:val="0"/>
              <w:jc w:val="left"/>
              <w:rPr>
                <w:lang w:val="en-US"/>
              </w:rPr>
            </w:pPr>
            <w:r w:rsidRPr="00582F30">
              <w:rPr>
                <w:rFonts w:hAnsi="SimSun" w:hint="eastAsia"/>
                <w:lang w:val="zh-CN"/>
              </w:rPr>
              <w:t>第</w:t>
            </w:r>
            <w:hyperlink r:id="rId53" w:history="1">
              <w:r w:rsidRPr="00582F30">
                <w:rPr>
                  <w:rStyle w:val="Hyperlink"/>
                </w:rPr>
                <w:t>16/17</w:t>
              </w:r>
            </w:hyperlink>
            <w:r w:rsidRPr="00582F30">
              <w:rPr>
                <w:rFonts w:hAnsi="SimSun" w:hint="eastAsia"/>
                <w:lang w:val="zh-CN"/>
              </w:rPr>
              <w:t>号决定</w:t>
            </w:r>
            <w:r w:rsidRPr="00582F30">
              <w:rPr>
                <w:rFonts w:hAnsi="SimSun" w:hint="eastAsia"/>
              </w:rPr>
              <w:t>，</w:t>
            </w:r>
            <w:r w:rsidRPr="00582F30">
              <w:rPr>
                <w:rFonts w:hAnsi="SimSun" w:hint="eastAsia"/>
                <w:lang w:val="zh-CN"/>
              </w:rPr>
              <w:t>第</w:t>
            </w:r>
            <w:r w:rsidRPr="00582F30">
              <w:t>8</w:t>
            </w:r>
            <w:r w:rsidRPr="00582F30">
              <w:rPr>
                <w:rFonts w:hAnsi="SimSun" w:hint="eastAsia"/>
                <w:lang w:val="zh-CN"/>
              </w:rPr>
              <w:t>、</w:t>
            </w:r>
            <w:r w:rsidRPr="00582F30">
              <w:t>11</w:t>
            </w:r>
            <w:r w:rsidRPr="00582F30">
              <w:rPr>
                <w:rFonts w:hAnsi="SimSun" w:hint="eastAsia"/>
                <w:lang w:val="zh-CN"/>
              </w:rPr>
              <w:t>和</w:t>
            </w:r>
            <w:r w:rsidRPr="00582F30">
              <w:t>12 (a)</w:t>
            </w:r>
            <w:r w:rsidRPr="00582F30">
              <w:rPr>
                <w:rFonts w:hAnsi="SimSun" w:hint="eastAsia"/>
                <w:lang w:val="zh-CN"/>
              </w:rPr>
              <w:t>、</w:t>
            </w:r>
            <w:r w:rsidRPr="00582F30">
              <w:t>(b)</w:t>
            </w:r>
            <w:r w:rsidRPr="00582F30">
              <w:rPr>
                <w:rFonts w:hAnsi="SimSun" w:hint="eastAsia"/>
                <w:lang w:val="zh-CN"/>
              </w:rPr>
              <w:t>、</w:t>
            </w:r>
            <w:r w:rsidRPr="00582F30">
              <w:t>(c)</w:t>
            </w:r>
            <w:r w:rsidRPr="00582F30">
              <w:rPr>
                <w:rFonts w:hAnsi="SimSun" w:hint="eastAsia"/>
                <w:lang w:val="zh-CN"/>
              </w:rPr>
              <w:t>段</w:t>
            </w:r>
            <w:r w:rsidRPr="00582F30">
              <w:rPr>
                <w:rFonts w:hAnsi="SimSun" w:hint="eastAsia"/>
              </w:rPr>
              <w:t>，</w:t>
            </w:r>
            <w:r w:rsidRPr="00582F30">
              <w:rPr>
                <w:rFonts w:hAnsi="SimSun" w:hint="eastAsia"/>
                <w:lang w:val="zh-CN"/>
              </w:rPr>
              <w:t>关于从事海洋和沿海生物多样性和岛屿生物多样性工作的相关实体之间的合作</w:t>
            </w:r>
          </w:p>
        </w:tc>
        <w:tc>
          <w:tcPr>
            <w:tcW w:w="1875" w:type="dxa"/>
          </w:tcPr>
          <w:p w14:paraId="2A738259"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科学、技术和工艺咨询附属机构</w:t>
            </w:r>
            <w:r w:rsidRPr="00582F30">
              <w:rPr>
                <w:rFonts w:eastAsia="SimSun" w:hAnsi="SimSun" w:hint="eastAsia"/>
                <w:szCs w:val="22"/>
                <w:lang w:val="en-US"/>
              </w:rPr>
              <w:t>，</w:t>
            </w:r>
            <w:r w:rsidRPr="00582F30">
              <w:rPr>
                <w:rFonts w:eastAsia="SimSun" w:hAnsi="SimSun" w:hint="eastAsia"/>
                <w:szCs w:val="22"/>
                <w:lang w:val="zh-CN"/>
              </w:rPr>
              <w:t>第二十八次会议</w:t>
            </w:r>
            <w:r w:rsidRPr="00582F30">
              <w:rPr>
                <w:rFonts w:eastAsia="SimSun" w:hAnsi="SimSun" w:hint="eastAsia"/>
                <w:szCs w:val="22"/>
                <w:lang w:val="en-US"/>
              </w:rPr>
              <w:t>，</w:t>
            </w:r>
            <w:r w:rsidRPr="00582F30">
              <w:rPr>
                <w:rFonts w:eastAsia="SimSun" w:hAnsi="SimSun" w:hint="eastAsia"/>
                <w:szCs w:val="22"/>
                <w:lang w:val="zh-CN"/>
              </w:rPr>
              <w:t>议程项目</w:t>
            </w:r>
            <w:r w:rsidRPr="00582F30">
              <w:rPr>
                <w:rFonts w:eastAsia="SimSun"/>
                <w:szCs w:val="22"/>
                <w:lang w:val="en-US"/>
              </w:rPr>
              <w:t>8</w:t>
            </w:r>
          </w:p>
          <w:p w14:paraId="2C5C5724" w14:textId="77777777" w:rsidR="006F69F1" w:rsidRPr="00582F30" w:rsidRDefault="006F69F1">
            <w:pPr>
              <w:pStyle w:val="Para10"/>
              <w:topLinePunct/>
              <w:spacing w:before="0" w:after="0"/>
              <w:jc w:val="left"/>
              <w:rPr>
                <w:rFonts w:eastAsia="SimSun"/>
                <w:szCs w:val="22"/>
              </w:rPr>
            </w:pPr>
          </w:p>
        </w:tc>
        <w:tc>
          <w:tcPr>
            <w:tcW w:w="2475" w:type="dxa"/>
          </w:tcPr>
          <w:p w14:paraId="6D87CC81" w14:textId="77777777" w:rsidR="006F69F1" w:rsidRPr="00582F30" w:rsidRDefault="006F69F1">
            <w:pPr>
              <w:pStyle w:val="Para10"/>
              <w:topLinePunct/>
              <w:spacing w:before="0" w:after="0"/>
              <w:jc w:val="left"/>
              <w:rPr>
                <w:rFonts w:eastAsia="SimSun"/>
                <w:szCs w:val="22"/>
                <w:lang w:val="en-US"/>
              </w:rPr>
            </w:pPr>
            <w:r w:rsidRPr="00582F30">
              <w:rPr>
                <w:rFonts w:eastAsia="SimSun" w:hAnsi="SimSun" w:hint="eastAsia"/>
                <w:szCs w:val="22"/>
                <w:lang w:val="zh-CN"/>
              </w:rPr>
              <w:t>主管政府间组织、区域公约、机构、倡议、组织、项目和方案以及其他相关利益攸关方</w:t>
            </w:r>
          </w:p>
        </w:tc>
        <w:tc>
          <w:tcPr>
            <w:tcW w:w="2596" w:type="dxa"/>
          </w:tcPr>
          <w:p w14:paraId="0DBD5532" w14:textId="77777777" w:rsidR="006F69F1" w:rsidRPr="00582F30" w:rsidRDefault="006F69F1">
            <w:pPr>
              <w:pStyle w:val="Para10"/>
              <w:topLinePunct/>
              <w:spacing w:before="0" w:after="0"/>
              <w:jc w:val="left"/>
              <w:rPr>
                <w:rFonts w:eastAsia="SimSun"/>
                <w:szCs w:val="22"/>
                <w:lang w:val="en-US"/>
              </w:rPr>
            </w:pPr>
            <w:r w:rsidRPr="00582F30">
              <w:rPr>
                <w:rFonts w:eastAsia="SimSun" w:hAnsi="SimSun" w:hint="eastAsia"/>
                <w:szCs w:val="22"/>
                <w:lang w:val="zh-CN"/>
              </w:rPr>
              <w:t>科学、技术和工艺咨询附属机构第</w:t>
            </w:r>
            <w:hyperlink r:id="rId54" w:history="1">
              <w:r w:rsidRPr="00582F30">
                <w:rPr>
                  <w:rStyle w:val="Hyperlink"/>
                  <w:rFonts w:eastAsia="SimSun"/>
                  <w:szCs w:val="22"/>
                  <w:lang w:val="en-US"/>
                </w:rPr>
                <w:t>28/6</w:t>
              </w:r>
            </w:hyperlink>
            <w:r w:rsidRPr="00582F30">
              <w:rPr>
                <w:rFonts w:eastAsia="SimSun" w:hAnsi="SimSun" w:hint="eastAsia"/>
                <w:szCs w:val="22"/>
                <w:lang w:val="zh-CN"/>
              </w:rPr>
              <w:t>号建议及</w:t>
            </w:r>
            <w:r w:rsidRPr="00582F30">
              <w:rPr>
                <w:rFonts w:eastAsia="SimSun"/>
                <w:szCs w:val="22"/>
                <w:lang w:val="en-US"/>
              </w:rPr>
              <w:t>CBD/COP/17/2</w:t>
            </w:r>
            <w:r w:rsidRPr="00582F30">
              <w:rPr>
                <w:rFonts w:eastAsia="SimSun" w:hAnsi="SimSun" w:hint="eastAsia"/>
                <w:szCs w:val="22"/>
                <w:lang w:val="zh-CN"/>
              </w:rPr>
              <w:t>号文件</w:t>
            </w:r>
            <w:r w:rsidRPr="00582F30">
              <w:rPr>
                <w:rFonts w:eastAsia="SimSun" w:hAnsi="SimSun" w:hint="eastAsia"/>
                <w:szCs w:val="22"/>
                <w:lang w:val="en-US"/>
              </w:rPr>
              <w:t>，</w:t>
            </w:r>
            <w:r w:rsidRPr="00582F30">
              <w:rPr>
                <w:rFonts w:eastAsia="SimSun" w:hAnsi="SimSun" w:hint="eastAsia"/>
                <w:szCs w:val="22"/>
                <w:lang w:val="zh-CN"/>
              </w:rPr>
              <w:t>议程项目</w:t>
            </w:r>
            <w:r w:rsidRPr="00582F30">
              <w:rPr>
                <w:rFonts w:eastAsia="SimSun"/>
                <w:szCs w:val="22"/>
                <w:lang w:val="en-US"/>
              </w:rPr>
              <w:t>18</w:t>
            </w:r>
            <w:r w:rsidRPr="00582F30">
              <w:rPr>
                <w:rFonts w:eastAsia="SimSun" w:hAnsi="SimSun" w:hint="eastAsia"/>
                <w:szCs w:val="22"/>
                <w:lang w:val="en-US"/>
              </w:rPr>
              <w:t>（</w:t>
            </w:r>
            <w:r w:rsidRPr="00582F30">
              <w:rPr>
                <w:rFonts w:eastAsia="SimSun"/>
                <w:szCs w:val="22"/>
                <w:lang w:val="en-US"/>
              </w:rPr>
              <w:t>c</w:t>
            </w:r>
            <w:r w:rsidRPr="00582F30">
              <w:rPr>
                <w:rFonts w:eastAsia="SimSun" w:hAnsi="SimSun" w:hint="eastAsia"/>
                <w:szCs w:val="22"/>
                <w:lang w:val="en-US"/>
              </w:rPr>
              <w:t>）</w:t>
            </w:r>
          </w:p>
        </w:tc>
      </w:tr>
      <w:tr w:rsidR="006F69F1" w14:paraId="1D787BC4" w14:textId="77777777">
        <w:tc>
          <w:tcPr>
            <w:tcW w:w="2552" w:type="dxa"/>
          </w:tcPr>
          <w:p w14:paraId="6E6BE0C3" w14:textId="77777777" w:rsidR="006F69F1" w:rsidRPr="00582F30" w:rsidRDefault="006F69F1">
            <w:pPr>
              <w:pStyle w:val="Para10"/>
              <w:topLinePunct/>
              <w:spacing w:before="0" w:after="0"/>
              <w:jc w:val="left"/>
              <w:rPr>
                <w:rFonts w:eastAsia="SimSun"/>
                <w:szCs w:val="22"/>
                <w:lang w:val="en-US"/>
              </w:rPr>
            </w:pPr>
            <w:r w:rsidRPr="00582F30">
              <w:rPr>
                <w:rFonts w:eastAsia="SimSun" w:hAnsi="SimSun" w:hint="eastAsia"/>
                <w:szCs w:val="22"/>
                <w:lang w:val="zh-CN"/>
              </w:rPr>
              <w:t>第</w:t>
            </w:r>
            <w:hyperlink r:id="rId55" w:history="1">
              <w:r w:rsidRPr="00582F30">
                <w:rPr>
                  <w:rStyle w:val="Hyperlink"/>
                  <w:rFonts w:eastAsia="SimSun"/>
                  <w:szCs w:val="22"/>
                  <w:lang w:val="en-CA"/>
                </w:rPr>
                <w:t>16/19</w:t>
              </w:r>
            </w:hyperlink>
            <w:r w:rsidRPr="00582F30">
              <w:rPr>
                <w:rFonts w:eastAsia="SimSun" w:hAnsi="SimSun" w:hint="eastAsia"/>
                <w:szCs w:val="22"/>
                <w:lang w:val="zh-CN"/>
              </w:rPr>
              <w:t>号决定</w:t>
            </w:r>
            <w:r w:rsidRPr="00582F30">
              <w:rPr>
                <w:rFonts w:eastAsia="SimSun" w:hAnsi="SimSun" w:hint="eastAsia"/>
                <w:szCs w:val="22"/>
              </w:rPr>
              <w:t>，</w:t>
            </w:r>
            <w:r w:rsidRPr="00582F30">
              <w:rPr>
                <w:rFonts w:eastAsia="SimSun" w:hAnsi="SimSun" w:hint="eastAsia"/>
                <w:szCs w:val="22"/>
                <w:lang w:val="zh-CN"/>
              </w:rPr>
              <w:t>第</w:t>
            </w:r>
            <w:r w:rsidRPr="00582F30">
              <w:rPr>
                <w:rFonts w:eastAsia="SimSun"/>
                <w:szCs w:val="22"/>
              </w:rPr>
              <w:t>9 (b)</w:t>
            </w:r>
            <w:r w:rsidRPr="00582F30">
              <w:rPr>
                <w:rFonts w:eastAsia="SimSun" w:hAnsi="SimSun" w:hint="eastAsia"/>
                <w:szCs w:val="22"/>
                <w:lang w:val="zh-CN"/>
              </w:rPr>
              <w:t>、</w:t>
            </w:r>
            <w:r w:rsidRPr="00582F30">
              <w:rPr>
                <w:rFonts w:eastAsia="SimSun"/>
                <w:szCs w:val="22"/>
              </w:rPr>
              <w:t>(c)</w:t>
            </w:r>
            <w:r w:rsidRPr="00582F30">
              <w:rPr>
                <w:rFonts w:eastAsia="SimSun" w:hAnsi="SimSun" w:hint="eastAsia"/>
                <w:szCs w:val="22"/>
                <w:lang w:val="zh-CN"/>
              </w:rPr>
              <w:t>、</w:t>
            </w:r>
            <w:r w:rsidRPr="00582F30">
              <w:rPr>
                <w:rFonts w:eastAsia="SimSun"/>
                <w:szCs w:val="22"/>
              </w:rPr>
              <w:t>(d)</w:t>
            </w:r>
            <w:r w:rsidRPr="00582F30">
              <w:rPr>
                <w:rFonts w:eastAsia="SimSun" w:hAnsi="SimSun" w:hint="eastAsia"/>
                <w:szCs w:val="22"/>
                <w:lang w:val="zh-CN"/>
              </w:rPr>
              <w:t>分段</w:t>
            </w:r>
            <w:r w:rsidRPr="00582F30">
              <w:rPr>
                <w:rFonts w:eastAsia="SimSun" w:hAnsi="SimSun" w:hint="eastAsia"/>
                <w:szCs w:val="22"/>
              </w:rPr>
              <w:t>，</w:t>
            </w:r>
            <w:r w:rsidRPr="00582F30">
              <w:rPr>
                <w:rFonts w:eastAsia="SimSun" w:hAnsi="SimSun" w:hint="eastAsia"/>
                <w:szCs w:val="22"/>
                <w:lang w:val="zh-CN"/>
              </w:rPr>
              <w:t>关于进行合作和协作提高对生物多样性与健康相互</w:t>
            </w:r>
            <w:r w:rsidRPr="00582F30">
              <w:rPr>
                <w:rFonts w:eastAsia="SimSun" w:hAnsi="SimSun" w:hint="eastAsia"/>
                <w:szCs w:val="22"/>
                <w:lang w:val="zh-CN"/>
              </w:rPr>
              <w:lastRenderedPageBreak/>
              <w:t>关联的认识并进行能力建设</w:t>
            </w:r>
          </w:p>
        </w:tc>
        <w:tc>
          <w:tcPr>
            <w:tcW w:w="1875" w:type="dxa"/>
          </w:tcPr>
          <w:p w14:paraId="3B9A9765"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lastRenderedPageBreak/>
              <w:t>科学、技术和工艺咨询附属机构</w:t>
            </w:r>
            <w:r w:rsidRPr="00582F30">
              <w:rPr>
                <w:rFonts w:eastAsia="SimSun" w:hAnsi="SimSun" w:hint="eastAsia"/>
                <w:szCs w:val="22"/>
                <w:lang w:val="en-US"/>
              </w:rPr>
              <w:t>，</w:t>
            </w:r>
            <w:r w:rsidRPr="00582F30">
              <w:rPr>
                <w:rFonts w:eastAsia="SimSun" w:hAnsi="SimSun" w:hint="eastAsia"/>
                <w:szCs w:val="22"/>
                <w:lang w:val="zh-CN"/>
              </w:rPr>
              <w:t>第二十七次会议</w:t>
            </w:r>
            <w:r w:rsidRPr="00582F30">
              <w:rPr>
                <w:rFonts w:eastAsia="SimSun" w:hAnsi="SimSun" w:hint="eastAsia"/>
                <w:szCs w:val="22"/>
                <w:lang w:val="en-US"/>
              </w:rPr>
              <w:t>，</w:t>
            </w:r>
            <w:r w:rsidRPr="00582F30">
              <w:rPr>
                <w:rFonts w:eastAsia="SimSun" w:hAnsi="SimSun" w:hint="eastAsia"/>
                <w:szCs w:val="22"/>
                <w:lang w:val="zh-CN"/>
              </w:rPr>
              <w:t>议程项目</w:t>
            </w:r>
            <w:r w:rsidRPr="00582F30">
              <w:rPr>
                <w:rFonts w:eastAsia="SimSun"/>
                <w:szCs w:val="22"/>
                <w:lang w:val="en-US"/>
              </w:rPr>
              <w:lastRenderedPageBreak/>
              <w:t>10</w:t>
            </w:r>
          </w:p>
          <w:p w14:paraId="34AECF97" w14:textId="77777777" w:rsidR="006F69F1" w:rsidRPr="00582F30" w:rsidRDefault="006F69F1">
            <w:pPr>
              <w:pStyle w:val="Para10"/>
              <w:topLinePunct/>
              <w:spacing w:before="0" w:after="0"/>
              <w:jc w:val="left"/>
              <w:rPr>
                <w:rFonts w:eastAsia="SimSun"/>
                <w:szCs w:val="22"/>
                <w:lang w:val="en-GB"/>
              </w:rPr>
            </w:pPr>
          </w:p>
        </w:tc>
        <w:tc>
          <w:tcPr>
            <w:tcW w:w="2475" w:type="dxa"/>
          </w:tcPr>
          <w:p w14:paraId="315E9BCA"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lastRenderedPageBreak/>
              <w:t>国际组织和</w:t>
            </w:r>
            <w:r w:rsidRPr="00582F30">
              <w:rPr>
                <w:rFonts w:eastAsia="SimSun"/>
                <w:szCs w:val="22"/>
                <w:lang w:val="zh-CN"/>
              </w:rPr>
              <w:t>“</w:t>
            </w:r>
            <w:r w:rsidRPr="00582F30">
              <w:rPr>
                <w:rFonts w:eastAsia="SimSun" w:hAnsi="SimSun" w:hint="eastAsia"/>
                <w:szCs w:val="22"/>
                <w:lang w:val="zh-CN"/>
              </w:rPr>
              <w:t>同一健康</w:t>
            </w:r>
            <w:r w:rsidRPr="00582F30">
              <w:rPr>
                <w:rFonts w:eastAsia="SimSun"/>
                <w:szCs w:val="22"/>
                <w:lang w:val="zh-CN"/>
              </w:rPr>
              <w:t>”</w:t>
            </w:r>
            <w:r w:rsidRPr="00582F30">
              <w:rPr>
                <w:rFonts w:eastAsia="SimSun" w:hAnsi="SimSun" w:hint="eastAsia"/>
                <w:szCs w:val="22"/>
                <w:lang w:val="zh-CN"/>
              </w:rPr>
              <w:t>四方联盟</w:t>
            </w:r>
          </w:p>
        </w:tc>
        <w:tc>
          <w:tcPr>
            <w:tcW w:w="2596" w:type="dxa"/>
          </w:tcPr>
          <w:p w14:paraId="158B563F" w14:textId="77777777" w:rsidR="006F69F1" w:rsidRPr="00582F30" w:rsidRDefault="006F69F1">
            <w:pPr>
              <w:pStyle w:val="Para10"/>
              <w:topLinePunct/>
              <w:spacing w:before="0" w:after="0"/>
              <w:jc w:val="left"/>
              <w:rPr>
                <w:rStyle w:val="Strong"/>
                <w:rFonts w:eastAsia="SimSun"/>
                <w:b w:val="0"/>
                <w:bCs w:val="0"/>
                <w:szCs w:val="22"/>
                <w:lang w:val="en-CA"/>
              </w:rPr>
            </w:pPr>
            <w:r w:rsidRPr="00582F30">
              <w:rPr>
                <w:rFonts w:eastAsia="SimSun" w:hAnsi="SimSun" w:hint="eastAsia"/>
                <w:szCs w:val="22"/>
                <w:lang w:val="zh-CN"/>
              </w:rPr>
              <w:t>科学、技术和工艺咨询附属机构第</w:t>
            </w:r>
            <w:hyperlink r:id="rId56" w:history="1">
              <w:r w:rsidRPr="00582F30">
                <w:rPr>
                  <w:rStyle w:val="Hyperlink"/>
                  <w:rFonts w:eastAsia="SimSun"/>
                  <w:szCs w:val="22"/>
                  <w:lang w:val="en-CA"/>
                </w:rPr>
                <w:t>27/10</w:t>
              </w:r>
            </w:hyperlink>
            <w:r w:rsidRPr="00582F30">
              <w:rPr>
                <w:rFonts w:eastAsia="SimSun" w:hAnsi="SimSun" w:hint="eastAsia"/>
                <w:szCs w:val="22"/>
                <w:lang w:val="zh-CN"/>
              </w:rPr>
              <w:t>号建议及</w:t>
            </w:r>
            <w:r w:rsidRPr="00582F30">
              <w:rPr>
                <w:rFonts w:eastAsia="SimSun"/>
                <w:szCs w:val="22"/>
              </w:rPr>
              <w:t>CBD/COP/17/2</w:t>
            </w:r>
            <w:r w:rsidRPr="00582F30">
              <w:rPr>
                <w:rFonts w:eastAsia="SimSun" w:hAnsi="SimSun" w:hint="eastAsia"/>
                <w:szCs w:val="22"/>
                <w:lang w:val="zh-CN"/>
              </w:rPr>
              <w:t>号文件</w:t>
            </w:r>
            <w:r w:rsidRPr="00582F30">
              <w:rPr>
                <w:rFonts w:eastAsia="SimSun" w:hAnsi="SimSun" w:hint="eastAsia"/>
                <w:szCs w:val="22"/>
              </w:rPr>
              <w:t>，</w:t>
            </w:r>
            <w:r w:rsidRPr="00582F30">
              <w:rPr>
                <w:rFonts w:eastAsia="SimSun" w:hAnsi="SimSun" w:hint="eastAsia"/>
                <w:szCs w:val="22"/>
                <w:lang w:val="zh-CN"/>
              </w:rPr>
              <w:t>议程项目</w:t>
            </w:r>
            <w:r w:rsidRPr="00582F30">
              <w:rPr>
                <w:rFonts w:eastAsia="SimSun"/>
                <w:szCs w:val="22"/>
              </w:rPr>
              <w:t>18</w:t>
            </w:r>
            <w:r w:rsidRPr="00582F30">
              <w:rPr>
                <w:rFonts w:eastAsia="SimSun" w:hAnsi="SimSun" w:hint="eastAsia"/>
                <w:szCs w:val="22"/>
              </w:rPr>
              <w:t>（</w:t>
            </w:r>
            <w:r w:rsidRPr="00582F30">
              <w:rPr>
                <w:rFonts w:eastAsia="SimSun"/>
                <w:szCs w:val="22"/>
              </w:rPr>
              <w:t>f</w:t>
            </w:r>
            <w:r w:rsidRPr="00582F30">
              <w:rPr>
                <w:rFonts w:eastAsia="SimSun" w:hAnsi="SimSun" w:hint="eastAsia"/>
                <w:szCs w:val="22"/>
              </w:rPr>
              <w:t>）</w:t>
            </w:r>
          </w:p>
        </w:tc>
      </w:tr>
      <w:tr w:rsidR="006F69F1" w14:paraId="65ABEA62" w14:textId="77777777">
        <w:tc>
          <w:tcPr>
            <w:tcW w:w="2552" w:type="dxa"/>
          </w:tcPr>
          <w:p w14:paraId="3230CF9E" w14:textId="77777777" w:rsidR="006F69F1" w:rsidRPr="00582F30" w:rsidRDefault="006F69F1">
            <w:pPr>
              <w:topLinePunct/>
              <w:snapToGrid w:val="0"/>
              <w:jc w:val="left"/>
            </w:pPr>
            <w:r w:rsidRPr="00582F30">
              <w:rPr>
                <w:rFonts w:hAnsi="SimSun" w:hint="eastAsia"/>
                <w:lang w:val="zh-CN"/>
              </w:rPr>
              <w:t>第</w:t>
            </w:r>
            <w:hyperlink r:id="rId57" w:history="1">
              <w:r w:rsidRPr="00582F30">
                <w:rPr>
                  <w:rStyle w:val="Hyperlink"/>
                  <w:lang w:val="en-CA"/>
                </w:rPr>
                <w:t>16/22</w:t>
              </w:r>
            </w:hyperlink>
            <w:r w:rsidRPr="00582F30">
              <w:rPr>
                <w:rFonts w:hAnsi="SimSun" w:hint="eastAsia"/>
                <w:lang w:val="zh-CN"/>
              </w:rPr>
              <w:t>号决定</w:t>
            </w:r>
            <w:r w:rsidRPr="00582F30">
              <w:rPr>
                <w:rFonts w:hAnsi="SimSun" w:hint="eastAsia"/>
                <w:lang w:val="en-CA"/>
              </w:rPr>
              <w:t>，</w:t>
            </w:r>
            <w:r w:rsidRPr="00582F30">
              <w:rPr>
                <w:rFonts w:hAnsi="SimSun" w:hint="eastAsia"/>
                <w:lang w:val="zh-CN"/>
              </w:rPr>
              <w:t>第</w:t>
            </w:r>
            <w:r w:rsidRPr="00582F30">
              <w:rPr>
                <w:lang w:val="en-CA"/>
              </w:rPr>
              <w:t>14</w:t>
            </w:r>
            <w:r w:rsidRPr="00582F30">
              <w:rPr>
                <w:rFonts w:hAnsi="SimSun" w:hint="eastAsia"/>
                <w:lang w:val="zh-CN"/>
              </w:rPr>
              <w:t>、</w:t>
            </w:r>
            <w:r w:rsidRPr="00582F30">
              <w:rPr>
                <w:lang w:val="en-CA"/>
              </w:rPr>
              <w:t>15</w:t>
            </w:r>
            <w:r w:rsidRPr="00582F30">
              <w:rPr>
                <w:rFonts w:hAnsi="SimSun" w:hint="eastAsia"/>
                <w:lang w:val="zh-CN"/>
              </w:rPr>
              <w:t>和</w:t>
            </w:r>
            <w:r w:rsidRPr="00582F30">
              <w:rPr>
                <w:lang w:val="en-CA"/>
              </w:rPr>
              <w:t>19</w:t>
            </w:r>
            <w:r w:rsidRPr="00582F30">
              <w:rPr>
                <w:rFonts w:hAnsi="SimSun" w:hint="eastAsia"/>
                <w:lang w:val="zh-CN"/>
              </w:rPr>
              <w:t>段</w:t>
            </w:r>
            <w:r w:rsidRPr="00582F30">
              <w:rPr>
                <w:rFonts w:hAnsi="SimSun" w:hint="eastAsia"/>
                <w:lang w:val="en-CA"/>
              </w:rPr>
              <w:t>，</w:t>
            </w:r>
            <w:r w:rsidRPr="00582F30">
              <w:rPr>
                <w:rFonts w:hAnsi="SimSun" w:hint="eastAsia"/>
                <w:lang w:val="zh-CN"/>
              </w:rPr>
              <w:t>除其他外</w:t>
            </w:r>
            <w:r w:rsidRPr="00582F30">
              <w:rPr>
                <w:rFonts w:hAnsi="SimSun" w:hint="eastAsia"/>
                <w:lang w:val="en-CA"/>
              </w:rPr>
              <w:t>，</w:t>
            </w:r>
            <w:r w:rsidRPr="00582F30">
              <w:rPr>
                <w:rFonts w:hAnsi="SimSun" w:hint="eastAsia"/>
                <w:lang w:val="zh-CN"/>
              </w:rPr>
              <w:t>关于协同增效与合作、联合工作方案、里约三公约联合联络小组以及其他生物多样性和气候变化相关事项</w:t>
            </w:r>
          </w:p>
        </w:tc>
        <w:tc>
          <w:tcPr>
            <w:tcW w:w="1875" w:type="dxa"/>
          </w:tcPr>
          <w:p w14:paraId="1599A9D5"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科学、技术和工艺咨询附属机构</w:t>
            </w:r>
            <w:r w:rsidRPr="00582F30">
              <w:rPr>
                <w:rFonts w:eastAsia="SimSun" w:hAnsi="SimSun" w:hint="eastAsia"/>
                <w:szCs w:val="22"/>
                <w:lang w:val="en-GB"/>
              </w:rPr>
              <w:t>，</w:t>
            </w:r>
            <w:r w:rsidRPr="00582F30">
              <w:rPr>
                <w:rFonts w:eastAsia="SimSun" w:hAnsi="SimSun" w:hint="eastAsia"/>
                <w:szCs w:val="22"/>
                <w:lang w:val="zh-CN"/>
              </w:rPr>
              <w:t>第二十七次会议</w:t>
            </w:r>
            <w:r w:rsidRPr="00582F30">
              <w:rPr>
                <w:rFonts w:eastAsia="SimSun" w:hAnsi="SimSun" w:hint="eastAsia"/>
                <w:szCs w:val="22"/>
                <w:lang w:val="en-GB"/>
              </w:rPr>
              <w:t>，</w:t>
            </w:r>
            <w:r w:rsidRPr="00582F30">
              <w:rPr>
                <w:rFonts w:eastAsia="SimSun" w:hAnsi="SimSun" w:hint="eastAsia"/>
                <w:szCs w:val="22"/>
                <w:lang w:val="zh-CN"/>
              </w:rPr>
              <w:t>议程项目</w:t>
            </w:r>
            <w:r w:rsidRPr="00582F30">
              <w:rPr>
                <w:rFonts w:eastAsia="SimSun"/>
                <w:szCs w:val="22"/>
                <w:lang w:val="en-GB"/>
              </w:rPr>
              <w:t>5</w:t>
            </w:r>
            <w:r w:rsidRPr="00582F30">
              <w:rPr>
                <w:rFonts w:eastAsia="SimSun" w:hAnsi="SimSun" w:hint="eastAsia"/>
                <w:szCs w:val="22"/>
                <w:lang w:val="en-GB"/>
              </w:rPr>
              <w:t>，</w:t>
            </w:r>
            <w:r w:rsidRPr="00582F30">
              <w:rPr>
                <w:rFonts w:eastAsia="SimSun" w:hAnsi="SimSun" w:hint="eastAsia"/>
                <w:szCs w:val="22"/>
                <w:lang w:val="zh-CN"/>
              </w:rPr>
              <w:t>生物多样性与气候变化</w:t>
            </w:r>
          </w:p>
        </w:tc>
        <w:tc>
          <w:tcPr>
            <w:tcW w:w="2475" w:type="dxa"/>
          </w:tcPr>
          <w:p w14:paraId="43150428"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联合国环境规划署</w:t>
            </w:r>
            <w:r w:rsidRPr="00582F30">
              <w:rPr>
                <w:rFonts w:eastAsia="SimSun" w:hAnsi="SimSun" w:hint="eastAsia"/>
                <w:szCs w:val="22"/>
              </w:rPr>
              <w:t>（</w:t>
            </w:r>
            <w:r w:rsidRPr="00582F30">
              <w:rPr>
                <w:rFonts w:eastAsia="SimSun" w:hAnsi="SimSun" w:hint="eastAsia"/>
                <w:szCs w:val="22"/>
                <w:lang w:val="zh-CN"/>
              </w:rPr>
              <w:t>环境署</w:t>
            </w:r>
            <w:r w:rsidRPr="00582F30">
              <w:rPr>
                <w:rFonts w:eastAsia="SimSun" w:hAnsi="SimSun" w:hint="eastAsia"/>
                <w:szCs w:val="22"/>
              </w:rPr>
              <w:t>）</w:t>
            </w:r>
            <w:r w:rsidRPr="00582F30">
              <w:rPr>
                <w:rFonts w:eastAsia="SimSun" w:hAnsi="SimSun" w:hint="eastAsia"/>
                <w:szCs w:val="22"/>
                <w:lang w:val="zh-CN"/>
              </w:rPr>
              <w:t>、《联合国气候变化框架公约》理事机构和里约三公约联合联络小组及其合作伙伴</w:t>
            </w:r>
          </w:p>
        </w:tc>
        <w:tc>
          <w:tcPr>
            <w:tcW w:w="2596" w:type="dxa"/>
          </w:tcPr>
          <w:p w14:paraId="184D39B7" w14:textId="77777777" w:rsidR="006F69F1" w:rsidRPr="00582F30" w:rsidRDefault="006F69F1">
            <w:pPr>
              <w:pStyle w:val="Para10"/>
              <w:topLinePunct/>
              <w:spacing w:before="0" w:after="0"/>
              <w:jc w:val="left"/>
              <w:rPr>
                <w:rStyle w:val="Strong"/>
                <w:rFonts w:eastAsia="SimSun"/>
                <w:b w:val="0"/>
                <w:bCs w:val="0"/>
                <w:szCs w:val="22"/>
                <w:lang w:val="en-CA"/>
              </w:rPr>
            </w:pPr>
            <w:r w:rsidRPr="00582F30">
              <w:rPr>
                <w:rFonts w:eastAsia="SimSun" w:hAnsi="SimSun" w:hint="eastAsia"/>
                <w:szCs w:val="22"/>
                <w:lang w:val="zh-CN"/>
              </w:rPr>
              <w:t>科学、技术和工艺咨询附属机构第</w:t>
            </w:r>
            <w:hyperlink r:id="rId58" w:history="1">
              <w:r w:rsidRPr="00582F30">
                <w:rPr>
                  <w:rStyle w:val="Hyperlink"/>
                  <w:rFonts w:eastAsia="SimSun"/>
                  <w:szCs w:val="22"/>
                  <w:lang w:val="en-CA"/>
                </w:rPr>
                <w:t>27/3</w:t>
              </w:r>
            </w:hyperlink>
            <w:r w:rsidRPr="00582F30">
              <w:rPr>
                <w:rFonts w:eastAsia="SimSun" w:hAnsi="SimSun" w:hint="eastAsia"/>
                <w:szCs w:val="22"/>
                <w:lang w:val="zh-CN"/>
              </w:rPr>
              <w:t>号建议及</w:t>
            </w:r>
            <w:r w:rsidRPr="00582F30">
              <w:rPr>
                <w:rFonts w:eastAsia="SimSun"/>
                <w:szCs w:val="22"/>
              </w:rPr>
              <w:t>CBD/COP/17/2</w:t>
            </w:r>
            <w:r w:rsidRPr="00582F30">
              <w:rPr>
                <w:rFonts w:eastAsia="SimSun" w:hAnsi="SimSun" w:hint="eastAsia"/>
                <w:szCs w:val="22"/>
                <w:lang w:val="zh-CN"/>
              </w:rPr>
              <w:t>号文件</w:t>
            </w:r>
            <w:r w:rsidRPr="00582F30">
              <w:rPr>
                <w:rFonts w:eastAsia="SimSun" w:hAnsi="SimSun" w:hint="eastAsia"/>
                <w:szCs w:val="22"/>
              </w:rPr>
              <w:t>，</w:t>
            </w:r>
            <w:r w:rsidRPr="00582F30">
              <w:rPr>
                <w:rFonts w:eastAsia="SimSun" w:hAnsi="SimSun" w:hint="eastAsia"/>
                <w:szCs w:val="22"/>
                <w:lang w:val="zh-CN"/>
              </w:rPr>
              <w:t>议程项目</w:t>
            </w:r>
            <w:r w:rsidRPr="00582F30">
              <w:rPr>
                <w:rFonts w:eastAsia="SimSun"/>
                <w:szCs w:val="22"/>
              </w:rPr>
              <w:t>18</w:t>
            </w:r>
            <w:r w:rsidRPr="00582F30">
              <w:rPr>
                <w:rFonts w:eastAsia="SimSun" w:hAnsi="SimSun" w:hint="eastAsia"/>
                <w:szCs w:val="22"/>
              </w:rPr>
              <w:t>（</w:t>
            </w:r>
            <w:r w:rsidRPr="00582F30">
              <w:rPr>
                <w:rFonts w:eastAsia="SimSun"/>
                <w:szCs w:val="22"/>
              </w:rPr>
              <w:t>a</w:t>
            </w:r>
            <w:r w:rsidRPr="00582F30">
              <w:rPr>
                <w:rFonts w:eastAsia="SimSun" w:hAnsi="SimSun" w:hint="eastAsia"/>
                <w:szCs w:val="22"/>
              </w:rPr>
              <w:t>）</w:t>
            </w:r>
          </w:p>
        </w:tc>
      </w:tr>
      <w:tr w:rsidR="006F69F1" w14:paraId="24B1D280" w14:textId="77777777">
        <w:tc>
          <w:tcPr>
            <w:tcW w:w="2552" w:type="dxa"/>
          </w:tcPr>
          <w:p w14:paraId="0F4BA7B1" w14:textId="77777777" w:rsidR="006F69F1" w:rsidRPr="00582F30" w:rsidRDefault="006F69F1">
            <w:pPr>
              <w:pStyle w:val="Para10"/>
              <w:tabs>
                <w:tab w:val="clear" w:pos="1134"/>
                <w:tab w:val="left" w:pos="1739"/>
              </w:tabs>
              <w:topLinePunct/>
              <w:spacing w:before="0" w:after="0"/>
              <w:jc w:val="left"/>
              <w:rPr>
                <w:rFonts w:eastAsia="SimSun"/>
                <w:szCs w:val="22"/>
                <w:lang w:val="en-GB"/>
              </w:rPr>
            </w:pPr>
            <w:r w:rsidRPr="00582F30">
              <w:rPr>
                <w:rFonts w:eastAsia="SimSun" w:hAnsi="SimSun" w:hint="eastAsia"/>
                <w:szCs w:val="22"/>
                <w:lang w:val="zh-CN"/>
              </w:rPr>
              <w:t>第</w:t>
            </w:r>
            <w:hyperlink r:id="rId59" w:history="1">
              <w:r w:rsidRPr="00582F30">
                <w:rPr>
                  <w:rStyle w:val="Hyperlink"/>
                  <w:rFonts w:eastAsia="SimSun"/>
                  <w:szCs w:val="22"/>
                  <w:lang w:val="en-CA"/>
                </w:rPr>
                <w:t>16/32</w:t>
              </w:r>
            </w:hyperlink>
            <w:r w:rsidRPr="00582F30">
              <w:rPr>
                <w:rFonts w:eastAsia="SimSun" w:hAnsi="SimSun" w:hint="eastAsia"/>
                <w:szCs w:val="22"/>
                <w:lang w:val="zh-CN"/>
              </w:rPr>
              <w:t>号决定</w:t>
            </w:r>
            <w:r w:rsidRPr="00582F30">
              <w:rPr>
                <w:rFonts w:eastAsia="SimSun" w:hAnsi="SimSun" w:hint="eastAsia"/>
                <w:szCs w:val="22"/>
              </w:rPr>
              <w:t>，</w:t>
            </w:r>
            <w:r w:rsidRPr="00582F30">
              <w:rPr>
                <w:rFonts w:eastAsia="SimSun" w:hAnsi="SimSun" w:hint="eastAsia"/>
                <w:szCs w:val="22"/>
                <w:lang w:val="zh-CN"/>
              </w:rPr>
              <w:t>第</w:t>
            </w:r>
            <w:r w:rsidRPr="00582F30">
              <w:rPr>
                <w:rFonts w:eastAsia="SimSun"/>
                <w:szCs w:val="22"/>
              </w:rPr>
              <w:t>17 (f)</w:t>
            </w:r>
            <w:r w:rsidRPr="00582F30">
              <w:rPr>
                <w:rFonts w:eastAsia="SimSun" w:hAnsi="SimSun" w:hint="eastAsia"/>
                <w:szCs w:val="22"/>
                <w:lang w:val="zh-CN"/>
              </w:rPr>
              <w:t>、</w:t>
            </w:r>
            <w:r w:rsidRPr="00582F30">
              <w:rPr>
                <w:rFonts w:eastAsia="SimSun"/>
                <w:szCs w:val="22"/>
              </w:rPr>
              <w:t>18 (k)</w:t>
            </w:r>
            <w:r w:rsidRPr="00582F30">
              <w:rPr>
                <w:rFonts w:eastAsia="SimSun" w:hAnsi="SimSun" w:hint="eastAsia"/>
                <w:szCs w:val="22"/>
                <w:lang w:val="zh-CN"/>
              </w:rPr>
              <w:t>、</w:t>
            </w:r>
            <w:r w:rsidRPr="00582F30">
              <w:rPr>
                <w:rFonts w:eastAsia="SimSun"/>
                <w:szCs w:val="22"/>
              </w:rPr>
              <w:t>24 (g)</w:t>
            </w:r>
            <w:r w:rsidRPr="00582F30">
              <w:rPr>
                <w:rFonts w:eastAsia="SimSun" w:hAnsi="SimSun" w:hint="eastAsia"/>
                <w:szCs w:val="22"/>
                <w:lang w:val="zh-CN"/>
              </w:rPr>
              <w:t>分段</w:t>
            </w:r>
            <w:r w:rsidRPr="00582F30">
              <w:rPr>
                <w:rFonts w:eastAsia="SimSun" w:hAnsi="SimSun" w:hint="eastAsia"/>
                <w:szCs w:val="22"/>
              </w:rPr>
              <w:t>，</w:t>
            </w:r>
            <w:r w:rsidRPr="00582F30">
              <w:rPr>
                <w:rFonts w:eastAsia="SimSun" w:hAnsi="SimSun" w:hint="eastAsia"/>
                <w:szCs w:val="22"/>
                <w:lang w:val="zh-CN"/>
              </w:rPr>
              <w:t>关于与相关多边环境协定的合作和协作以及这些协定对全球报告和全球审查进程相关事项的贡献和第</w:t>
            </w:r>
            <w:hyperlink r:id="rId60" w:history="1">
              <w:r w:rsidRPr="00582F30">
                <w:rPr>
                  <w:rStyle w:val="Hyperlink"/>
                  <w:rFonts w:eastAsia="SimSun"/>
                  <w:szCs w:val="22"/>
                </w:rPr>
                <w:t>16/31</w:t>
              </w:r>
            </w:hyperlink>
            <w:r w:rsidRPr="00582F30">
              <w:rPr>
                <w:rFonts w:eastAsia="SimSun" w:hAnsi="SimSun" w:hint="eastAsia"/>
                <w:szCs w:val="22"/>
                <w:lang w:val="zh-CN"/>
              </w:rPr>
              <w:t>号决定第</w:t>
            </w:r>
            <w:r w:rsidRPr="00582F30">
              <w:rPr>
                <w:rFonts w:eastAsia="SimSun"/>
                <w:szCs w:val="22"/>
              </w:rPr>
              <w:t>12</w:t>
            </w:r>
            <w:r w:rsidRPr="00582F30">
              <w:rPr>
                <w:rFonts w:eastAsia="SimSun" w:hAnsi="SimSun" w:hint="eastAsia"/>
                <w:szCs w:val="22"/>
                <w:lang w:val="zh-CN"/>
              </w:rPr>
              <w:t>、</w:t>
            </w:r>
            <w:r w:rsidRPr="00582F30">
              <w:rPr>
                <w:rFonts w:eastAsia="SimSun"/>
                <w:szCs w:val="22"/>
              </w:rPr>
              <w:t>13</w:t>
            </w:r>
            <w:r w:rsidRPr="00582F30">
              <w:rPr>
                <w:rFonts w:eastAsia="SimSun" w:hAnsi="SimSun" w:hint="eastAsia"/>
                <w:szCs w:val="22"/>
                <w:lang w:val="zh-CN"/>
              </w:rPr>
              <w:t>、</w:t>
            </w:r>
            <w:r w:rsidRPr="00582F30">
              <w:rPr>
                <w:rFonts w:eastAsia="SimSun"/>
                <w:szCs w:val="22"/>
              </w:rPr>
              <w:t>27</w:t>
            </w:r>
            <w:r w:rsidRPr="00582F30">
              <w:rPr>
                <w:rFonts w:eastAsia="SimSun" w:hAnsi="SimSun" w:hint="eastAsia"/>
                <w:szCs w:val="22"/>
              </w:rPr>
              <w:t>（</w:t>
            </w:r>
            <w:r w:rsidRPr="00582F30">
              <w:rPr>
                <w:rFonts w:eastAsia="SimSun"/>
                <w:szCs w:val="22"/>
              </w:rPr>
              <w:t>a</w:t>
            </w:r>
            <w:r w:rsidRPr="00582F30">
              <w:rPr>
                <w:rFonts w:eastAsia="SimSun" w:hAnsi="SimSun" w:hint="eastAsia"/>
                <w:szCs w:val="22"/>
              </w:rPr>
              <w:t>）</w:t>
            </w:r>
            <w:r w:rsidRPr="00582F30">
              <w:rPr>
                <w:rFonts w:eastAsia="SimSun" w:hAnsi="SimSun" w:hint="eastAsia"/>
                <w:szCs w:val="22"/>
                <w:lang w:val="zh-CN"/>
              </w:rPr>
              <w:t>和</w:t>
            </w:r>
            <w:r w:rsidRPr="00582F30">
              <w:rPr>
                <w:rFonts w:eastAsia="SimSun"/>
                <w:szCs w:val="22"/>
              </w:rPr>
              <w:t>30</w:t>
            </w:r>
            <w:r w:rsidRPr="00582F30">
              <w:rPr>
                <w:rFonts w:eastAsia="SimSun" w:hAnsi="SimSun" w:hint="eastAsia"/>
                <w:szCs w:val="22"/>
              </w:rPr>
              <w:t>（</w:t>
            </w:r>
            <w:r w:rsidRPr="00582F30">
              <w:rPr>
                <w:rFonts w:eastAsia="SimSun"/>
                <w:szCs w:val="22"/>
              </w:rPr>
              <w:t>b</w:t>
            </w:r>
            <w:r w:rsidRPr="00582F30">
              <w:rPr>
                <w:rFonts w:eastAsia="SimSun" w:hAnsi="SimSun" w:hint="eastAsia"/>
                <w:szCs w:val="22"/>
              </w:rPr>
              <w:t>）</w:t>
            </w:r>
            <w:r w:rsidRPr="00582F30">
              <w:rPr>
                <w:rFonts w:eastAsia="SimSun" w:hAnsi="SimSun" w:hint="eastAsia"/>
                <w:szCs w:val="22"/>
                <w:lang w:val="zh-CN"/>
              </w:rPr>
              <w:t>段</w:t>
            </w:r>
            <w:r w:rsidRPr="00582F30">
              <w:rPr>
                <w:rFonts w:eastAsia="SimSun" w:hAnsi="SimSun" w:hint="eastAsia"/>
                <w:szCs w:val="22"/>
              </w:rPr>
              <w:t>，</w:t>
            </w:r>
            <w:r w:rsidRPr="00582F30">
              <w:rPr>
                <w:rFonts w:eastAsia="SimSun" w:hAnsi="SimSun" w:hint="eastAsia"/>
                <w:szCs w:val="22"/>
                <w:lang w:val="zh-CN"/>
              </w:rPr>
              <w:t>关于《昆明</w:t>
            </w:r>
            <w:r w:rsidRPr="00582F30">
              <w:rPr>
                <w:rFonts w:eastAsia="SimSun"/>
                <w:szCs w:val="22"/>
              </w:rPr>
              <w:t>-</w:t>
            </w:r>
            <w:r w:rsidRPr="00582F30">
              <w:rPr>
                <w:rFonts w:eastAsia="SimSun" w:hAnsi="SimSun" w:hint="eastAsia"/>
                <w:szCs w:val="22"/>
                <w:lang w:val="zh-CN"/>
              </w:rPr>
              <w:t>蒙特利尔全球生物多样性框架》监测框架</w:t>
            </w:r>
          </w:p>
          <w:p w14:paraId="646CEEF7" w14:textId="77777777" w:rsidR="006F69F1" w:rsidRPr="00582F30" w:rsidRDefault="006F69F1">
            <w:pPr>
              <w:topLinePunct/>
              <w:snapToGrid w:val="0"/>
              <w:jc w:val="left"/>
            </w:pPr>
            <w:r w:rsidRPr="00582F30">
              <w:rPr>
                <w:lang w:val="en-US"/>
              </w:rPr>
              <w:t xml:space="preserve"> </w:t>
            </w:r>
          </w:p>
        </w:tc>
        <w:tc>
          <w:tcPr>
            <w:tcW w:w="1875" w:type="dxa"/>
          </w:tcPr>
          <w:p w14:paraId="42186660" w14:textId="77777777" w:rsidR="006F69F1" w:rsidRDefault="006F69F1">
            <w:pPr>
              <w:pStyle w:val="Para10"/>
              <w:topLinePunct/>
              <w:spacing w:before="0" w:after="0"/>
              <w:jc w:val="left"/>
              <w:rPr>
                <w:rFonts w:eastAsia="SimSun"/>
                <w:szCs w:val="22"/>
              </w:rPr>
            </w:pPr>
            <w:r w:rsidRPr="00582F30">
              <w:rPr>
                <w:rFonts w:eastAsia="SimSun" w:hAnsi="SimSun" w:hint="eastAsia"/>
                <w:szCs w:val="22"/>
                <w:lang w:val="zh-CN"/>
              </w:rPr>
              <w:t>科学、技术和工艺咨询附属机构</w:t>
            </w:r>
            <w:r w:rsidRPr="00582F30">
              <w:rPr>
                <w:rFonts w:eastAsia="SimSun" w:hAnsi="SimSun" w:hint="eastAsia"/>
                <w:szCs w:val="22"/>
              </w:rPr>
              <w:t>，</w:t>
            </w:r>
            <w:r w:rsidRPr="00582F30">
              <w:rPr>
                <w:rFonts w:eastAsia="SimSun" w:hAnsi="SimSun" w:hint="eastAsia"/>
                <w:szCs w:val="22"/>
                <w:lang w:val="zh-CN"/>
              </w:rPr>
              <w:t>第二十七次会议</w:t>
            </w:r>
            <w:r w:rsidRPr="00582F30">
              <w:rPr>
                <w:rFonts w:eastAsia="SimSun" w:hAnsi="SimSun" w:hint="eastAsia"/>
                <w:szCs w:val="22"/>
              </w:rPr>
              <w:t>，</w:t>
            </w:r>
            <w:r w:rsidRPr="00582F30">
              <w:rPr>
                <w:rFonts w:eastAsia="SimSun" w:hAnsi="SimSun" w:hint="eastAsia"/>
                <w:szCs w:val="22"/>
                <w:lang w:val="zh-CN"/>
              </w:rPr>
              <w:t>议程项目</w:t>
            </w:r>
            <w:r w:rsidRPr="00582F30">
              <w:rPr>
                <w:rFonts w:eastAsia="SimSun"/>
                <w:szCs w:val="22"/>
              </w:rPr>
              <w:t>3</w:t>
            </w:r>
            <w:r w:rsidRPr="00582F30">
              <w:rPr>
                <w:rFonts w:eastAsia="SimSun" w:hAnsi="SimSun" w:hint="eastAsia"/>
                <w:szCs w:val="22"/>
              </w:rPr>
              <w:t>；</w:t>
            </w:r>
            <w:r w:rsidRPr="00582F30">
              <w:rPr>
                <w:rFonts w:eastAsia="SimSun" w:hAnsi="SimSun" w:hint="eastAsia"/>
                <w:szCs w:val="22"/>
                <w:lang w:val="zh-CN"/>
              </w:rPr>
              <w:t>执行问题附属机构</w:t>
            </w:r>
            <w:r w:rsidRPr="00582F30">
              <w:rPr>
                <w:rFonts w:eastAsia="SimSun" w:hAnsi="SimSun" w:hint="eastAsia"/>
                <w:szCs w:val="22"/>
              </w:rPr>
              <w:t>，</w:t>
            </w:r>
            <w:r w:rsidRPr="00582F30">
              <w:rPr>
                <w:rFonts w:eastAsia="SimSun" w:hAnsi="SimSun" w:hint="eastAsia"/>
                <w:szCs w:val="22"/>
                <w:lang w:val="zh-CN"/>
              </w:rPr>
              <w:t>第六次会议</w:t>
            </w:r>
            <w:r w:rsidRPr="00582F30">
              <w:rPr>
                <w:rFonts w:eastAsia="SimSun" w:hAnsi="SimSun" w:hint="eastAsia"/>
                <w:szCs w:val="22"/>
              </w:rPr>
              <w:t>，</w:t>
            </w:r>
            <w:r w:rsidRPr="00582F30">
              <w:rPr>
                <w:rFonts w:eastAsia="SimSun" w:hAnsi="SimSun" w:hint="eastAsia"/>
                <w:szCs w:val="22"/>
                <w:lang w:val="zh-CN"/>
              </w:rPr>
              <w:t>议程项目</w:t>
            </w:r>
            <w:r w:rsidRPr="00582F30">
              <w:rPr>
                <w:rFonts w:eastAsia="SimSun"/>
                <w:szCs w:val="22"/>
              </w:rPr>
              <w:t>4</w:t>
            </w:r>
            <w:r w:rsidRPr="00582F30">
              <w:rPr>
                <w:rFonts w:eastAsia="SimSun" w:hAnsi="SimSun" w:hint="eastAsia"/>
                <w:szCs w:val="22"/>
              </w:rPr>
              <w:t>；</w:t>
            </w:r>
            <w:r w:rsidRPr="00582F30">
              <w:rPr>
                <w:rFonts w:eastAsia="SimSun" w:hAnsi="SimSun" w:hint="eastAsia"/>
                <w:szCs w:val="22"/>
                <w:lang w:val="zh-CN"/>
              </w:rPr>
              <w:t>科学、技术和工艺咨询附属机构</w:t>
            </w:r>
            <w:r w:rsidRPr="00582F30">
              <w:rPr>
                <w:rFonts w:eastAsia="SimSun" w:hAnsi="SimSun" w:hint="eastAsia"/>
                <w:szCs w:val="22"/>
              </w:rPr>
              <w:t>，</w:t>
            </w:r>
            <w:r w:rsidRPr="00582F30">
              <w:rPr>
                <w:rFonts w:eastAsia="SimSun" w:hAnsi="SimSun" w:hint="eastAsia"/>
                <w:szCs w:val="22"/>
                <w:lang w:val="zh-CN"/>
              </w:rPr>
              <w:t>第二十八次会议</w:t>
            </w:r>
            <w:r w:rsidRPr="00582F30">
              <w:rPr>
                <w:rFonts w:eastAsia="SimSun" w:hAnsi="SimSun" w:hint="eastAsia"/>
                <w:szCs w:val="22"/>
              </w:rPr>
              <w:t>，</w:t>
            </w:r>
            <w:r w:rsidRPr="00582F30">
              <w:rPr>
                <w:rFonts w:eastAsia="SimSun" w:hAnsi="SimSun" w:hint="eastAsia"/>
                <w:szCs w:val="22"/>
                <w:lang w:val="zh-CN"/>
              </w:rPr>
              <w:t>议程项目</w:t>
            </w:r>
            <w:r w:rsidRPr="00582F30">
              <w:rPr>
                <w:rFonts w:eastAsia="SimSun"/>
                <w:szCs w:val="22"/>
              </w:rPr>
              <w:t>3</w:t>
            </w:r>
            <w:r w:rsidRPr="00582F30">
              <w:rPr>
                <w:rFonts w:eastAsia="SimSun" w:hAnsi="SimSun" w:hint="eastAsia"/>
                <w:szCs w:val="22"/>
              </w:rPr>
              <w:t>（</w:t>
            </w:r>
            <w:r w:rsidRPr="00582F30">
              <w:rPr>
                <w:rFonts w:eastAsia="SimSun"/>
                <w:szCs w:val="22"/>
              </w:rPr>
              <w:t>a</w:t>
            </w:r>
            <w:r w:rsidRPr="00582F30">
              <w:rPr>
                <w:rFonts w:eastAsia="SimSun" w:hAnsi="SimSun" w:hint="eastAsia"/>
                <w:szCs w:val="22"/>
              </w:rPr>
              <w:t>）；</w:t>
            </w:r>
            <w:r w:rsidRPr="00582F30">
              <w:rPr>
                <w:rFonts w:eastAsia="SimSun" w:hAnsi="SimSun" w:hint="eastAsia"/>
                <w:szCs w:val="22"/>
                <w:lang w:val="zh-CN"/>
              </w:rPr>
              <w:t>执行问题附属机构</w:t>
            </w:r>
            <w:r w:rsidRPr="00582F30">
              <w:rPr>
                <w:rFonts w:eastAsia="SimSun" w:hAnsi="SimSun" w:hint="eastAsia"/>
                <w:szCs w:val="22"/>
              </w:rPr>
              <w:t>，</w:t>
            </w:r>
            <w:r w:rsidRPr="00582F30">
              <w:rPr>
                <w:rFonts w:eastAsia="SimSun" w:hAnsi="SimSun" w:hint="eastAsia"/>
                <w:szCs w:val="22"/>
                <w:lang w:val="zh-CN"/>
              </w:rPr>
              <w:t>第七次会议</w:t>
            </w:r>
            <w:r w:rsidRPr="00582F30">
              <w:rPr>
                <w:rFonts w:eastAsia="SimSun" w:hAnsi="SimSun" w:hint="eastAsia"/>
                <w:szCs w:val="22"/>
              </w:rPr>
              <w:t>，</w:t>
            </w:r>
            <w:r w:rsidRPr="00582F30">
              <w:rPr>
                <w:rFonts w:eastAsia="SimSun" w:hAnsi="SimSun" w:hint="eastAsia"/>
                <w:szCs w:val="22"/>
                <w:lang w:val="zh-CN"/>
              </w:rPr>
              <w:t>议程项目</w:t>
            </w:r>
            <w:r w:rsidRPr="00582F30">
              <w:rPr>
                <w:rFonts w:eastAsia="SimSun"/>
                <w:szCs w:val="22"/>
              </w:rPr>
              <w:t>3</w:t>
            </w:r>
          </w:p>
          <w:p w14:paraId="3D1C5940" w14:textId="77777777" w:rsidR="006F69F1" w:rsidRPr="00582F30" w:rsidRDefault="006F69F1">
            <w:pPr>
              <w:pStyle w:val="Para10"/>
              <w:topLinePunct/>
              <w:spacing w:before="0" w:after="0"/>
              <w:jc w:val="left"/>
              <w:rPr>
                <w:rFonts w:eastAsia="SimSun"/>
                <w:szCs w:val="22"/>
              </w:rPr>
            </w:pPr>
          </w:p>
        </w:tc>
        <w:tc>
          <w:tcPr>
            <w:tcW w:w="2475" w:type="dxa"/>
          </w:tcPr>
          <w:p w14:paraId="0398C711"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环境署、相关多边环境协定及其秘书处</w:t>
            </w:r>
          </w:p>
        </w:tc>
        <w:tc>
          <w:tcPr>
            <w:tcW w:w="2596" w:type="dxa"/>
          </w:tcPr>
          <w:p w14:paraId="17199059"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科学、技术和工艺咨询附属机构第</w:t>
            </w:r>
            <w:hyperlink r:id="rId61" w:history="1">
              <w:r w:rsidRPr="00582F30">
                <w:rPr>
                  <w:rStyle w:val="Hyperlink"/>
                  <w:rFonts w:eastAsia="SimSun"/>
                  <w:szCs w:val="22"/>
                  <w:lang w:val="en-CA"/>
                </w:rPr>
                <w:t>27/1</w:t>
              </w:r>
            </w:hyperlink>
            <w:r w:rsidRPr="00582F30">
              <w:rPr>
                <w:rFonts w:eastAsia="SimSun" w:hAnsi="SimSun" w:hint="eastAsia"/>
                <w:szCs w:val="22"/>
                <w:lang w:val="zh-CN"/>
              </w:rPr>
              <w:t>号建议</w:t>
            </w:r>
          </w:p>
          <w:p w14:paraId="4AC37083" w14:textId="77777777" w:rsidR="006F69F1" w:rsidRPr="00582F30" w:rsidRDefault="006F69F1">
            <w:pPr>
              <w:pStyle w:val="Para10"/>
              <w:topLinePunct/>
              <w:spacing w:before="60" w:after="0"/>
              <w:jc w:val="left"/>
              <w:rPr>
                <w:rFonts w:eastAsia="SimSun"/>
                <w:szCs w:val="22"/>
                <w:lang w:val="en-GB"/>
              </w:rPr>
            </w:pPr>
            <w:r w:rsidRPr="00582F30">
              <w:rPr>
                <w:rFonts w:eastAsia="SimSun" w:hAnsi="SimSun" w:hint="eastAsia"/>
                <w:szCs w:val="22"/>
                <w:lang w:val="zh-CN"/>
              </w:rPr>
              <w:t>执行问题附属机构第</w:t>
            </w:r>
            <w:hyperlink r:id="rId62" w:history="1">
              <w:r w:rsidRPr="00582F30">
                <w:rPr>
                  <w:rStyle w:val="Hyperlink"/>
                  <w:rFonts w:eastAsia="SimSun"/>
                  <w:szCs w:val="22"/>
                  <w:lang w:val="en-CA"/>
                </w:rPr>
                <w:t>6/3</w:t>
              </w:r>
            </w:hyperlink>
            <w:r w:rsidRPr="00582F30">
              <w:rPr>
                <w:rFonts w:eastAsia="SimSun" w:hAnsi="SimSun" w:hint="eastAsia"/>
                <w:szCs w:val="22"/>
                <w:lang w:val="zh-CN"/>
              </w:rPr>
              <w:t>号建议</w:t>
            </w:r>
          </w:p>
          <w:p w14:paraId="46C024AF" w14:textId="77777777" w:rsidR="006F69F1" w:rsidRPr="00582F30" w:rsidRDefault="006F69F1">
            <w:pPr>
              <w:pStyle w:val="Para10"/>
              <w:topLinePunct/>
              <w:spacing w:before="60" w:after="0"/>
              <w:jc w:val="left"/>
              <w:rPr>
                <w:rFonts w:eastAsia="SimSun"/>
                <w:szCs w:val="22"/>
              </w:rPr>
            </w:pPr>
            <w:r w:rsidRPr="00582F30">
              <w:rPr>
                <w:rFonts w:eastAsia="SimSun" w:hAnsi="SimSun" w:hint="eastAsia"/>
                <w:szCs w:val="22"/>
                <w:lang w:val="zh-CN"/>
              </w:rPr>
              <w:t>科学、技术和工艺咨询附属机构第</w:t>
            </w:r>
            <w:hyperlink r:id="rId63" w:history="1">
              <w:r w:rsidRPr="00582F30">
                <w:rPr>
                  <w:rStyle w:val="Hyperlink"/>
                  <w:rFonts w:eastAsia="SimSun"/>
                  <w:szCs w:val="22"/>
                </w:rPr>
                <w:t>28/1</w:t>
              </w:r>
            </w:hyperlink>
            <w:r w:rsidRPr="00582F30">
              <w:rPr>
                <w:rFonts w:eastAsia="SimSun" w:hAnsi="SimSun" w:hint="eastAsia"/>
                <w:szCs w:val="22"/>
                <w:lang w:val="zh-CN"/>
              </w:rPr>
              <w:t>号建议</w:t>
            </w:r>
          </w:p>
          <w:p w14:paraId="544C3845" w14:textId="77777777" w:rsidR="006F69F1" w:rsidRPr="00582F30" w:rsidRDefault="006F69F1">
            <w:pPr>
              <w:pStyle w:val="Para10"/>
              <w:topLinePunct/>
              <w:spacing w:before="60" w:after="0"/>
              <w:jc w:val="left"/>
              <w:rPr>
                <w:rFonts w:eastAsia="SimSun"/>
                <w:szCs w:val="22"/>
                <w:lang w:val="en-GB"/>
              </w:rPr>
            </w:pPr>
            <w:r w:rsidRPr="00582F30">
              <w:rPr>
                <w:rFonts w:eastAsia="SimSun" w:hAnsi="SimSun" w:hint="eastAsia"/>
                <w:szCs w:val="22"/>
                <w:lang w:val="zh-CN"/>
              </w:rPr>
              <w:t>执行问题附属机构第</w:t>
            </w:r>
            <w:hyperlink r:id="rId64" w:history="1">
              <w:r w:rsidRPr="00582F30">
                <w:rPr>
                  <w:rStyle w:val="Hyperlink"/>
                  <w:rFonts w:eastAsia="SimSun"/>
                  <w:szCs w:val="22"/>
                </w:rPr>
                <w:t>7/1</w:t>
              </w:r>
            </w:hyperlink>
            <w:r w:rsidRPr="00582F30">
              <w:rPr>
                <w:rFonts w:eastAsia="SimSun" w:hAnsi="SimSun" w:hint="eastAsia"/>
                <w:szCs w:val="22"/>
                <w:lang w:val="zh-CN"/>
              </w:rPr>
              <w:t>号建议</w:t>
            </w:r>
          </w:p>
          <w:p w14:paraId="0B17A216"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和</w:t>
            </w:r>
            <w:r w:rsidRPr="00582F30">
              <w:rPr>
                <w:rFonts w:eastAsia="SimSun"/>
                <w:szCs w:val="22"/>
                <w:lang w:val="en-GB"/>
              </w:rPr>
              <w:t>CBD/COP/17/2</w:t>
            </w:r>
            <w:r w:rsidRPr="00582F30">
              <w:rPr>
                <w:rFonts w:eastAsia="SimSun" w:hAnsi="SimSun" w:hint="eastAsia"/>
                <w:szCs w:val="22"/>
                <w:lang w:val="zh-CN"/>
              </w:rPr>
              <w:t>号文件</w:t>
            </w:r>
            <w:r w:rsidRPr="00582F30">
              <w:rPr>
                <w:rFonts w:eastAsia="SimSun" w:hAnsi="SimSun" w:hint="eastAsia"/>
                <w:szCs w:val="22"/>
                <w:lang w:val="en-GB"/>
              </w:rPr>
              <w:t>，</w:t>
            </w:r>
            <w:r w:rsidRPr="00582F30">
              <w:rPr>
                <w:rFonts w:eastAsia="SimSun" w:hAnsi="SimSun" w:hint="eastAsia"/>
                <w:szCs w:val="22"/>
                <w:lang w:val="zh-CN"/>
              </w:rPr>
              <w:t>议程项目</w:t>
            </w:r>
            <w:r w:rsidRPr="00582F30">
              <w:rPr>
                <w:rFonts w:eastAsia="SimSun"/>
                <w:szCs w:val="22"/>
                <w:lang w:val="en-GB"/>
              </w:rPr>
              <w:t>9</w:t>
            </w:r>
            <w:r w:rsidRPr="00582F30">
              <w:rPr>
                <w:rFonts w:eastAsia="SimSun" w:hAnsi="SimSun" w:hint="eastAsia"/>
                <w:szCs w:val="22"/>
                <w:lang w:val="en-GB"/>
              </w:rPr>
              <w:t>（</w:t>
            </w:r>
            <w:r w:rsidRPr="00582F30">
              <w:rPr>
                <w:rFonts w:eastAsia="SimSun"/>
                <w:szCs w:val="22"/>
                <w:lang w:val="en-GB"/>
              </w:rPr>
              <w:t>a</w:t>
            </w:r>
            <w:r w:rsidRPr="00582F30">
              <w:rPr>
                <w:rFonts w:eastAsia="SimSun" w:hAnsi="SimSun" w:hint="eastAsia"/>
                <w:szCs w:val="22"/>
                <w:lang w:val="en-GB"/>
              </w:rPr>
              <w:t>）</w:t>
            </w:r>
            <w:r w:rsidRPr="00582F30">
              <w:rPr>
                <w:rFonts w:eastAsia="SimSun" w:hAnsi="SimSun" w:hint="eastAsia"/>
                <w:szCs w:val="22"/>
                <w:lang w:val="zh-CN"/>
              </w:rPr>
              <w:t>和</w:t>
            </w:r>
            <w:r w:rsidRPr="00582F30">
              <w:rPr>
                <w:rFonts w:eastAsia="SimSun" w:hAnsi="SimSun" w:hint="eastAsia"/>
                <w:szCs w:val="22"/>
                <w:lang w:val="en-GB"/>
              </w:rPr>
              <w:t>（</w:t>
            </w:r>
            <w:r w:rsidRPr="00582F30">
              <w:rPr>
                <w:rFonts w:eastAsia="SimSun"/>
                <w:szCs w:val="22"/>
                <w:lang w:val="en-GB"/>
              </w:rPr>
              <w:t>b</w:t>
            </w:r>
            <w:r w:rsidRPr="00582F30">
              <w:rPr>
                <w:rFonts w:eastAsia="SimSun" w:hAnsi="SimSun" w:hint="eastAsia"/>
                <w:szCs w:val="22"/>
                <w:lang w:val="en-GB"/>
              </w:rPr>
              <w:t>）</w:t>
            </w:r>
          </w:p>
        </w:tc>
      </w:tr>
      <w:tr w:rsidR="006F69F1" w14:paraId="14F7607E" w14:textId="77777777">
        <w:tc>
          <w:tcPr>
            <w:tcW w:w="2552" w:type="dxa"/>
          </w:tcPr>
          <w:p w14:paraId="54E54E4B" w14:textId="77777777" w:rsidR="006F69F1" w:rsidRPr="00582F30" w:rsidRDefault="006F69F1">
            <w:pPr>
              <w:pStyle w:val="Para10"/>
              <w:tabs>
                <w:tab w:val="clear" w:pos="1134"/>
                <w:tab w:val="left" w:pos="1739"/>
              </w:tabs>
              <w:topLinePunct/>
              <w:spacing w:before="0" w:after="0"/>
              <w:jc w:val="left"/>
              <w:rPr>
                <w:rFonts w:eastAsia="SimSun"/>
                <w:szCs w:val="22"/>
              </w:rPr>
            </w:pPr>
            <w:r w:rsidRPr="00582F30">
              <w:rPr>
                <w:rFonts w:eastAsia="SimSun" w:hAnsi="SimSun" w:hint="eastAsia"/>
                <w:szCs w:val="22"/>
                <w:lang w:val="zh-CN"/>
              </w:rPr>
              <w:t>第</w:t>
            </w:r>
            <w:hyperlink r:id="rId65" w:history="1">
              <w:r w:rsidRPr="00582F30">
                <w:rPr>
                  <w:rStyle w:val="Hyperlink"/>
                  <w:rFonts w:eastAsia="SimSun"/>
                  <w:szCs w:val="22"/>
                  <w:lang w:val="en-CA"/>
                </w:rPr>
                <w:t>16/33</w:t>
              </w:r>
            </w:hyperlink>
            <w:r w:rsidRPr="00582F30">
              <w:rPr>
                <w:rFonts w:eastAsia="SimSun" w:hAnsi="SimSun" w:hint="eastAsia"/>
                <w:szCs w:val="22"/>
                <w:lang w:val="zh-CN"/>
              </w:rPr>
              <w:t>号决定</w:t>
            </w:r>
            <w:r w:rsidRPr="00582F30">
              <w:rPr>
                <w:rFonts w:eastAsia="SimSun" w:hAnsi="SimSun" w:hint="eastAsia"/>
                <w:szCs w:val="22"/>
              </w:rPr>
              <w:t>，</w:t>
            </w:r>
            <w:r w:rsidRPr="00582F30">
              <w:rPr>
                <w:rFonts w:eastAsia="SimSun" w:hAnsi="SimSun" w:hint="eastAsia"/>
                <w:szCs w:val="22"/>
                <w:lang w:val="zh-CN"/>
              </w:rPr>
              <w:t>关于财务机制和多边环境协定秘书处为全球环境基金信托基金第九次增资谈判的方案编制指南提供投入</w:t>
            </w:r>
          </w:p>
        </w:tc>
        <w:tc>
          <w:tcPr>
            <w:tcW w:w="1875" w:type="dxa"/>
          </w:tcPr>
          <w:p w14:paraId="7BF96C42"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执行问题附属机构</w:t>
            </w:r>
            <w:r w:rsidRPr="00582F30">
              <w:rPr>
                <w:rFonts w:eastAsia="SimSun" w:hAnsi="SimSun" w:hint="eastAsia"/>
                <w:szCs w:val="22"/>
              </w:rPr>
              <w:t>，</w:t>
            </w:r>
            <w:r w:rsidRPr="00582F30">
              <w:rPr>
                <w:rFonts w:eastAsia="SimSun" w:hAnsi="SimSun" w:hint="eastAsia"/>
                <w:szCs w:val="22"/>
                <w:lang w:val="zh-CN"/>
              </w:rPr>
              <w:t>第六次会议</w:t>
            </w:r>
            <w:r w:rsidRPr="00582F30">
              <w:rPr>
                <w:rFonts w:eastAsia="SimSun" w:hAnsi="SimSun" w:hint="eastAsia"/>
                <w:szCs w:val="22"/>
              </w:rPr>
              <w:t>，</w:t>
            </w:r>
            <w:r w:rsidRPr="00582F30">
              <w:rPr>
                <w:rFonts w:eastAsia="SimSun" w:hAnsi="SimSun" w:hint="eastAsia"/>
                <w:szCs w:val="22"/>
                <w:lang w:val="zh-CN"/>
              </w:rPr>
              <w:t>议程项目</w:t>
            </w:r>
            <w:r w:rsidRPr="00582F30">
              <w:rPr>
                <w:rFonts w:eastAsia="SimSun"/>
                <w:szCs w:val="22"/>
              </w:rPr>
              <w:t>3</w:t>
            </w:r>
            <w:r w:rsidRPr="00582F30">
              <w:rPr>
                <w:rFonts w:eastAsia="SimSun" w:hAnsi="SimSun" w:hint="eastAsia"/>
                <w:szCs w:val="22"/>
              </w:rPr>
              <w:t>；</w:t>
            </w:r>
            <w:r w:rsidRPr="00582F30">
              <w:rPr>
                <w:rFonts w:eastAsia="SimSun" w:hAnsi="SimSun" w:hint="eastAsia"/>
                <w:szCs w:val="22"/>
                <w:lang w:val="zh-CN"/>
              </w:rPr>
              <w:t>执行问题附属机构</w:t>
            </w:r>
            <w:r w:rsidRPr="00582F30">
              <w:rPr>
                <w:rFonts w:eastAsia="SimSun" w:hAnsi="SimSun" w:hint="eastAsia"/>
                <w:szCs w:val="22"/>
              </w:rPr>
              <w:t>，</w:t>
            </w:r>
            <w:r w:rsidRPr="00582F30">
              <w:rPr>
                <w:rFonts w:eastAsia="SimSun" w:hAnsi="SimSun" w:hint="eastAsia"/>
                <w:szCs w:val="22"/>
                <w:lang w:val="zh-CN"/>
              </w:rPr>
              <w:t>第七次会议</w:t>
            </w:r>
            <w:r w:rsidRPr="00582F30">
              <w:rPr>
                <w:rFonts w:eastAsia="SimSun" w:hAnsi="SimSun" w:hint="eastAsia"/>
                <w:szCs w:val="22"/>
              </w:rPr>
              <w:t>，</w:t>
            </w:r>
            <w:r w:rsidRPr="00582F30">
              <w:rPr>
                <w:rFonts w:eastAsia="SimSun" w:hAnsi="SimSun" w:hint="eastAsia"/>
                <w:szCs w:val="22"/>
                <w:lang w:val="zh-CN"/>
              </w:rPr>
              <w:t>议程项目</w:t>
            </w:r>
            <w:r w:rsidRPr="00582F30">
              <w:rPr>
                <w:rFonts w:eastAsia="SimSun"/>
                <w:szCs w:val="22"/>
              </w:rPr>
              <w:t>4 (b)</w:t>
            </w:r>
          </w:p>
        </w:tc>
        <w:tc>
          <w:tcPr>
            <w:tcW w:w="2475" w:type="dxa"/>
          </w:tcPr>
          <w:p w14:paraId="2ABB1817" w14:textId="77777777" w:rsidR="006F69F1" w:rsidRPr="00582F30" w:rsidRDefault="006F69F1">
            <w:pPr>
              <w:pStyle w:val="Para10"/>
              <w:topLinePunct/>
              <w:spacing w:before="0" w:after="0"/>
              <w:jc w:val="left"/>
              <w:rPr>
                <w:rFonts w:eastAsia="SimSun"/>
                <w:szCs w:val="22"/>
              </w:rPr>
            </w:pPr>
            <w:r w:rsidRPr="00582F30">
              <w:rPr>
                <w:rFonts w:eastAsia="SimSun" w:hAnsi="SimSun" w:hint="eastAsia"/>
                <w:szCs w:val="22"/>
                <w:lang w:val="zh-CN"/>
              </w:rPr>
              <w:t>各生物多样性相关公约的理事机构、生物多样性相关公约和相关多边环境协定的秘书处</w:t>
            </w:r>
          </w:p>
        </w:tc>
        <w:tc>
          <w:tcPr>
            <w:tcW w:w="2596" w:type="dxa"/>
          </w:tcPr>
          <w:p w14:paraId="6697E46C" w14:textId="77777777" w:rsidR="006F69F1" w:rsidRPr="00582F30" w:rsidRDefault="006F69F1">
            <w:pPr>
              <w:pStyle w:val="Para10"/>
              <w:topLinePunct/>
              <w:spacing w:before="0" w:after="0"/>
              <w:jc w:val="left"/>
              <w:rPr>
                <w:rFonts w:eastAsia="SimSun"/>
                <w:szCs w:val="22"/>
                <w:lang w:val="en-GB"/>
              </w:rPr>
            </w:pPr>
            <w:r w:rsidRPr="00582F30">
              <w:rPr>
                <w:rFonts w:eastAsia="SimSun" w:hAnsi="SimSun" w:hint="eastAsia"/>
                <w:noProof/>
                <w:szCs w:val="22"/>
              </w:rPr>
              <w:t>执行问题附属机构第</w:t>
            </w:r>
            <w:hyperlink r:id="rId66" w:history="1">
              <w:r w:rsidRPr="00582F30">
                <w:rPr>
                  <w:rStyle w:val="Hyperlink"/>
                  <w:rFonts w:eastAsia="SimSun"/>
                  <w:noProof/>
                  <w:szCs w:val="22"/>
                  <w:lang w:val="en-CA"/>
                </w:rPr>
                <w:t>6/2</w:t>
              </w:r>
            </w:hyperlink>
            <w:r w:rsidRPr="00582F30">
              <w:rPr>
                <w:rFonts w:eastAsia="SimSun" w:hAnsi="SimSun" w:hint="eastAsia"/>
                <w:noProof/>
                <w:szCs w:val="22"/>
              </w:rPr>
              <w:t>号建议和第</w:t>
            </w:r>
            <w:hyperlink r:id="rId67" w:history="1">
              <w:r w:rsidRPr="00582F30">
                <w:rPr>
                  <w:rStyle w:val="Hyperlink"/>
                  <w:rFonts w:eastAsia="SimSun"/>
                  <w:noProof/>
                  <w:szCs w:val="22"/>
                  <w:lang w:val="en-CA"/>
                </w:rPr>
                <w:t>7/11</w:t>
              </w:r>
            </w:hyperlink>
            <w:r w:rsidRPr="00582F30">
              <w:rPr>
                <w:rFonts w:eastAsia="SimSun" w:hAnsi="SimSun" w:hint="eastAsia"/>
                <w:noProof/>
                <w:szCs w:val="22"/>
              </w:rPr>
              <w:t>号建议和</w:t>
            </w:r>
            <w:r w:rsidRPr="00582F30">
              <w:rPr>
                <w:rFonts w:eastAsia="SimSun"/>
                <w:noProof/>
                <w:szCs w:val="22"/>
              </w:rPr>
              <w:t>CBD/COP/17/2</w:t>
            </w:r>
            <w:r w:rsidRPr="00582F30">
              <w:rPr>
                <w:rFonts w:eastAsia="SimSun" w:hAnsi="SimSun" w:hint="eastAsia"/>
                <w:noProof/>
                <w:szCs w:val="22"/>
              </w:rPr>
              <w:t>号文件，议程项目</w:t>
            </w:r>
            <w:r w:rsidRPr="00582F30">
              <w:rPr>
                <w:rFonts w:eastAsia="SimSun"/>
                <w:noProof/>
                <w:szCs w:val="22"/>
              </w:rPr>
              <w:t>8</w:t>
            </w:r>
            <w:r w:rsidRPr="00582F30">
              <w:rPr>
                <w:rFonts w:eastAsia="SimSun" w:hAnsi="SimSun" w:hint="eastAsia"/>
                <w:noProof/>
                <w:szCs w:val="22"/>
              </w:rPr>
              <w:t>（</w:t>
            </w:r>
            <w:r w:rsidRPr="00582F30">
              <w:rPr>
                <w:rFonts w:eastAsia="SimSun"/>
                <w:noProof/>
                <w:szCs w:val="22"/>
              </w:rPr>
              <w:t>b</w:t>
            </w:r>
            <w:r w:rsidRPr="00582F30">
              <w:rPr>
                <w:rFonts w:eastAsia="SimSun" w:hAnsi="SimSun" w:hint="eastAsia"/>
                <w:noProof/>
                <w:szCs w:val="22"/>
              </w:rPr>
              <w:t>）</w:t>
            </w:r>
          </w:p>
          <w:p w14:paraId="6C22FAAB" w14:textId="77777777" w:rsidR="006F69F1" w:rsidRPr="00582F30" w:rsidRDefault="006F69F1">
            <w:pPr>
              <w:pStyle w:val="Para10"/>
              <w:topLinePunct/>
              <w:spacing w:before="0" w:after="0"/>
              <w:rPr>
                <w:rFonts w:eastAsia="SimSun"/>
                <w:szCs w:val="22"/>
                <w:lang w:val="en-GB"/>
              </w:rPr>
            </w:pPr>
          </w:p>
        </w:tc>
      </w:tr>
      <w:tr w:rsidR="006F69F1" w:rsidRPr="00742EAB" w14:paraId="7D5E637A" w14:textId="77777777">
        <w:tc>
          <w:tcPr>
            <w:tcW w:w="2552" w:type="dxa"/>
          </w:tcPr>
          <w:p w14:paraId="713D8AAD" w14:textId="77777777" w:rsidR="006F69F1" w:rsidRPr="00582F30" w:rsidRDefault="006F69F1">
            <w:pPr>
              <w:topLinePunct/>
              <w:snapToGrid w:val="0"/>
              <w:jc w:val="left"/>
              <w:rPr>
                <w:lang w:val="it-IT"/>
              </w:rPr>
            </w:pPr>
            <w:r w:rsidRPr="00582F30">
              <w:rPr>
                <w:rFonts w:hAnsi="SimSun" w:hint="eastAsia"/>
                <w:lang w:val="zh-CN"/>
              </w:rPr>
              <w:t>第</w:t>
            </w:r>
            <w:hyperlink r:id="rId68" w:history="1">
              <w:r w:rsidRPr="00582F30">
                <w:rPr>
                  <w:rStyle w:val="Hyperlink"/>
                  <w:lang w:val="it-IT"/>
                </w:rPr>
                <w:t>16/35</w:t>
              </w:r>
            </w:hyperlink>
            <w:r w:rsidRPr="00582F30">
              <w:rPr>
                <w:rFonts w:hAnsi="SimSun" w:hint="eastAsia"/>
                <w:lang w:val="zh-CN"/>
              </w:rPr>
              <w:t>号决定</w:t>
            </w:r>
            <w:r w:rsidRPr="00582F30">
              <w:rPr>
                <w:rFonts w:hAnsi="SimSun" w:hint="eastAsia"/>
                <w:lang w:val="it-IT"/>
              </w:rPr>
              <w:t>，</w:t>
            </w:r>
            <w:r w:rsidRPr="00582F30">
              <w:rPr>
                <w:rFonts w:hAnsi="SimSun" w:hint="eastAsia"/>
                <w:lang w:val="zh-CN"/>
              </w:rPr>
              <w:t>第</w:t>
            </w:r>
            <w:r w:rsidRPr="00582F30">
              <w:rPr>
                <w:lang w:val="it-IT"/>
              </w:rPr>
              <w:t>23 (d)</w:t>
            </w:r>
            <w:r w:rsidRPr="00582F30">
              <w:rPr>
                <w:rFonts w:hAnsi="SimSun" w:hint="eastAsia"/>
                <w:lang w:val="zh-CN"/>
              </w:rPr>
              <w:t>段</w:t>
            </w:r>
            <w:r w:rsidRPr="00582F30">
              <w:rPr>
                <w:rFonts w:hAnsi="SimSun" w:hint="eastAsia"/>
                <w:lang w:val="it-IT"/>
              </w:rPr>
              <w:t>，</w:t>
            </w:r>
            <w:r w:rsidRPr="00582F30">
              <w:rPr>
                <w:rFonts w:hAnsi="SimSun" w:hint="eastAsia"/>
                <w:lang w:val="zh-CN"/>
              </w:rPr>
              <w:t>关于与联合国森林论坛和国际热带木材组织等其他相关组织的协作以及森林合作伙伴关系内的协作</w:t>
            </w:r>
          </w:p>
        </w:tc>
        <w:tc>
          <w:tcPr>
            <w:tcW w:w="1875" w:type="dxa"/>
          </w:tcPr>
          <w:p w14:paraId="60FE04EF" w14:textId="77777777" w:rsidR="006F69F1" w:rsidRPr="00582F30" w:rsidRDefault="006F69F1">
            <w:pPr>
              <w:pStyle w:val="Para10"/>
              <w:topLinePunct/>
              <w:spacing w:before="0" w:after="0"/>
              <w:jc w:val="left"/>
              <w:rPr>
                <w:rFonts w:eastAsia="SimSun"/>
                <w:szCs w:val="22"/>
                <w:lang w:val="it-IT"/>
              </w:rPr>
            </w:pPr>
            <w:r w:rsidRPr="00582F30">
              <w:rPr>
                <w:rFonts w:eastAsia="SimSun" w:hAnsi="SimSun" w:hint="eastAsia"/>
                <w:szCs w:val="22"/>
                <w:lang w:val="zh-CN"/>
              </w:rPr>
              <w:t>科学、技术和工艺咨询附属机构</w:t>
            </w:r>
            <w:r w:rsidRPr="00582F30">
              <w:rPr>
                <w:rFonts w:eastAsia="SimSun" w:hAnsi="SimSun" w:hint="eastAsia"/>
                <w:szCs w:val="22"/>
                <w:lang w:val="it-IT"/>
              </w:rPr>
              <w:t>，</w:t>
            </w:r>
            <w:r w:rsidRPr="00582F30">
              <w:rPr>
                <w:rFonts w:eastAsia="SimSun" w:hAnsi="SimSun" w:hint="eastAsia"/>
                <w:szCs w:val="22"/>
                <w:lang w:val="zh-CN"/>
              </w:rPr>
              <w:t>第二十七次会议</w:t>
            </w:r>
            <w:r w:rsidRPr="00582F30">
              <w:rPr>
                <w:rFonts w:eastAsia="SimSun" w:hAnsi="SimSun" w:hint="eastAsia"/>
                <w:szCs w:val="22"/>
                <w:lang w:val="it-IT"/>
              </w:rPr>
              <w:t>，</w:t>
            </w:r>
            <w:r w:rsidRPr="00582F30">
              <w:rPr>
                <w:rFonts w:eastAsia="SimSun" w:hAnsi="SimSun" w:hint="eastAsia"/>
                <w:szCs w:val="22"/>
                <w:lang w:val="zh-CN"/>
              </w:rPr>
              <w:t>议程项目</w:t>
            </w:r>
            <w:r w:rsidRPr="00582F30">
              <w:rPr>
                <w:rFonts w:eastAsia="SimSun"/>
                <w:szCs w:val="22"/>
                <w:lang w:val="it-IT"/>
              </w:rPr>
              <w:t>6 (b )</w:t>
            </w:r>
            <w:r w:rsidRPr="00582F30">
              <w:rPr>
                <w:rFonts w:eastAsia="SimSun" w:hAnsi="SimSun" w:hint="eastAsia"/>
                <w:szCs w:val="22"/>
                <w:lang w:val="it-IT"/>
              </w:rPr>
              <w:t>，</w:t>
            </w:r>
            <w:r w:rsidRPr="00582F30">
              <w:rPr>
                <w:rFonts w:eastAsia="SimSun"/>
                <w:color w:val="000080"/>
                <w:szCs w:val="22"/>
                <w:lang w:val="it-IT"/>
              </w:rPr>
              <w:t>  </w:t>
            </w:r>
            <w:r w:rsidRPr="00582F30">
              <w:rPr>
                <w:rFonts w:eastAsia="SimSun" w:hAnsi="SimSun" w:hint="eastAsia"/>
                <w:szCs w:val="22"/>
                <w:lang w:val="zh-CN"/>
              </w:rPr>
              <w:t>促进执行《昆明</w:t>
            </w:r>
            <w:r w:rsidRPr="00582F30">
              <w:rPr>
                <w:rFonts w:eastAsia="SimSun"/>
                <w:szCs w:val="22"/>
                <w:lang w:val="it-IT"/>
              </w:rPr>
              <w:t>–</w:t>
            </w:r>
            <w:r w:rsidRPr="00582F30">
              <w:rPr>
                <w:rFonts w:eastAsia="SimSun" w:hAnsi="SimSun" w:hint="eastAsia"/>
                <w:szCs w:val="22"/>
                <w:lang w:val="zh-CN"/>
              </w:rPr>
              <w:t>蒙特利尔全球生物多样性框架》的科技需求</w:t>
            </w:r>
            <w:r w:rsidRPr="00582F30">
              <w:rPr>
                <w:rFonts w:eastAsia="SimSun" w:hAnsi="SimSun" w:hint="eastAsia"/>
                <w:szCs w:val="22"/>
                <w:lang w:val="it-IT"/>
              </w:rPr>
              <w:t>：</w:t>
            </w:r>
            <w:r w:rsidRPr="00582F30">
              <w:rPr>
                <w:rFonts w:eastAsia="SimSun" w:hAnsi="SimSun" w:hint="eastAsia"/>
                <w:szCs w:val="22"/>
                <w:lang w:val="zh-CN"/>
              </w:rPr>
              <w:t>对森林生物多样性扩大工作方案的战略审</w:t>
            </w:r>
            <w:r w:rsidRPr="00582F30">
              <w:rPr>
                <w:rFonts w:eastAsia="SimSun" w:hAnsi="SimSun" w:hint="eastAsia"/>
                <w:szCs w:val="22"/>
                <w:lang w:val="zh-CN"/>
              </w:rPr>
              <w:lastRenderedPageBreak/>
              <w:t>查和更新</w:t>
            </w:r>
          </w:p>
        </w:tc>
        <w:tc>
          <w:tcPr>
            <w:tcW w:w="2475" w:type="dxa"/>
          </w:tcPr>
          <w:p w14:paraId="0C1028DB" w14:textId="77777777" w:rsidR="006F69F1" w:rsidRPr="00582F30" w:rsidRDefault="006F69F1">
            <w:pPr>
              <w:pStyle w:val="Para10"/>
              <w:topLinePunct/>
              <w:spacing w:before="0" w:after="0"/>
              <w:jc w:val="left"/>
              <w:rPr>
                <w:rFonts w:eastAsia="SimSun"/>
                <w:szCs w:val="22"/>
                <w:lang w:val="it-IT"/>
              </w:rPr>
            </w:pPr>
            <w:bookmarkStart w:id="2" w:name="_Hlk215490345"/>
            <w:r w:rsidRPr="00582F30">
              <w:rPr>
                <w:rFonts w:eastAsia="SimSun" w:hAnsi="SimSun" w:hint="eastAsia"/>
                <w:szCs w:val="22"/>
                <w:lang w:val="zh-CN"/>
              </w:rPr>
              <w:lastRenderedPageBreak/>
              <w:t>联合国森林论坛、国际热带木材组织和森林合作伙伴关系</w:t>
            </w:r>
            <w:bookmarkEnd w:id="2"/>
          </w:p>
        </w:tc>
        <w:tc>
          <w:tcPr>
            <w:tcW w:w="2596" w:type="dxa"/>
          </w:tcPr>
          <w:p w14:paraId="62FC1FD7" w14:textId="77777777" w:rsidR="006F69F1" w:rsidRPr="00742EAB" w:rsidRDefault="006F69F1">
            <w:pPr>
              <w:pStyle w:val="Para10"/>
              <w:topLinePunct/>
              <w:spacing w:before="0" w:after="0"/>
              <w:jc w:val="left"/>
              <w:rPr>
                <w:rFonts w:eastAsia="SimSun"/>
                <w:szCs w:val="22"/>
                <w:lang w:val="it-IT"/>
              </w:rPr>
            </w:pPr>
            <w:r w:rsidRPr="00582F30">
              <w:rPr>
                <w:rFonts w:eastAsia="SimSun" w:hAnsi="SimSun" w:hint="eastAsia"/>
                <w:color w:val="000000"/>
                <w:szCs w:val="22"/>
                <w:lang w:val="zh-CN"/>
              </w:rPr>
              <w:t>科学、技术和工艺咨询附属机构第</w:t>
            </w:r>
            <w:hyperlink r:id="rId69" w:history="1">
              <w:r w:rsidRPr="00582F30">
                <w:rPr>
                  <w:rStyle w:val="Hyperlink"/>
                  <w:rFonts w:eastAsia="SimSun"/>
                  <w:szCs w:val="22"/>
                  <w:lang w:val="zh-CN"/>
                </w:rPr>
                <w:t>27/5</w:t>
              </w:r>
            </w:hyperlink>
            <w:r w:rsidRPr="00582F30">
              <w:rPr>
                <w:rFonts w:eastAsia="SimSun" w:hAnsi="SimSun" w:hint="eastAsia"/>
                <w:color w:val="000000"/>
                <w:szCs w:val="22"/>
                <w:lang w:val="zh-CN"/>
              </w:rPr>
              <w:t>号建议和</w:t>
            </w:r>
            <w:r w:rsidRPr="00742EAB">
              <w:rPr>
                <w:rFonts w:eastAsia="SimSun"/>
                <w:noProof/>
                <w:szCs w:val="22"/>
                <w:lang w:val="it-IT"/>
              </w:rPr>
              <w:t>CBD/COP/17/2</w:t>
            </w:r>
            <w:r w:rsidRPr="00582F30">
              <w:rPr>
                <w:rFonts w:eastAsia="SimSun" w:hAnsi="SimSun" w:hint="eastAsia"/>
                <w:noProof/>
                <w:szCs w:val="22"/>
              </w:rPr>
              <w:t>号文件</w:t>
            </w:r>
            <w:r w:rsidRPr="00742EAB">
              <w:rPr>
                <w:rFonts w:eastAsia="SimSun" w:hAnsi="SimSun" w:hint="eastAsia"/>
                <w:noProof/>
                <w:szCs w:val="22"/>
                <w:lang w:val="it-IT"/>
              </w:rPr>
              <w:t>，</w:t>
            </w:r>
            <w:r w:rsidRPr="00582F30">
              <w:rPr>
                <w:rFonts w:eastAsia="SimSun" w:hAnsi="SimSun" w:hint="eastAsia"/>
                <w:noProof/>
                <w:szCs w:val="22"/>
              </w:rPr>
              <w:t>议程项目</w:t>
            </w:r>
            <w:r w:rsidRPr="00742EAB">
              <w:rPr>
                <w:rFonts w:eastAsia="SimSun"/>
                <w:noProof/>
                <w:szCs w:val="22"/>
                <w:lang w:val="it-IT"/>
              </w:rPr>
              <w:t>17</w:t>
            </w:r>
            <w:r w:rsidRPr="00742EAB">
              <w:rPr>
                <w:rFonts w:eastAsia="SimSun" w:hAnsi="SimSun" w:hint="eastAsia"/>
                <w:noProof/>
                <w:szCs w:val="22"/>
                <w:lang w:val="it-IT"/>
              </w:rPr>
              <w:t>（</w:t>
            </w:r>
            <w:r w:rsidRPr="00742EAB">
              <w:rPr>
                <w:rFonts w:eastAsia="SimSun"/>
                <w:noProof/>
                <w:szCs w:val="22"/>
                <w:lang w:val="it-IT"/>
              </w:rPr>
              <w:t>b</w:t>
            </w:r>
            <w:r w:rsidRPr="00742EAB">
              <w:rPr>
                <w:rFonts w:eastAsia="SimSun" w:hAnsi="SimSun" w:hint="eastAsia"/>
                <w:noProof/>
                <w:szCs w:val="22"/>
                <w:lang w:val="it-IT"/>
              </w:rPr>
              <w:t>）</w:t>
            </w:r>
          </w:p>
        </w:tc>
      </w:tr>
    </w:tbl>
    <w:p w14:paraId="291B4080" w14:textId="77777777" w:rsidR="006F69F1" w:rsidRPr="00742EAB" w:rsidRDefault="006F69F1">
      <w:pPr>
        <w:tabs>
          <w:tab w:val="clear" w:pos="567"/>
          <w:tab w:val="clear" w:pos="1134"/>
          <w:tab w:val="clear" w:pos="1701"/>
          <w:tab w:val="clear" w:pos="2268"/>
        </w:tabs>
        <w:topLinePunct/>
        <w:jc w:val="center"/>
        <w:rPr>
          <w:szCs w:val="24"/>
          <w:lang w:val="it-IT"/>
        </w:rPr>
      </w:pPr>
    </w:p>
    <w:p w14:paraId="158627AC" w14:textId="77777777" w:rsidR="006F69F1" w:rsidRDefault="006F69F1">
      <w:pPr>
        <w:tabs>
          <w:tab w:val="clear" w:pos="567"/>
          <w:tab w:val="clear" w:pos="1134"/>
          <w:tab w:val="clear" w:pos="1701"/>
          <w:tab w:val="clear" w:pos="2268"/>
        </w:tabs>
        <w:topLinePunct/>
        <w:jc w:val="center"/>
        <w:rPr>
          <w:szCs w:val="24"/>
        </w:rPr>
      </w:pPr>
      <w:r>
        <w:rPr>
          <w:szCs w:val="24"/>
        </w:rPr>
        <w:t>__________</w:t>
      </w:r>
    </w:p>
    <w:sectPr w:rsidR="006F69F1" w:rsidSect="006F69F1">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A8AB5" w14:textId="77777777" w:rsidR="00A02C8E" w:rsidRDefault="00A02C8E">
      <w:pPr>
        <w:rPr>
          <w:szCs w:val="24"/>
        </w:rPr>
      </w:pPr>
      <w:r>
        <w:rPr>
          <w:szCs w:val="24"/>
        </w:rPr>
        <w:separator/>
      </w:r>
    </w:p>
  </w:endnote>
  <w:endnote w:type="continuationSeparator" w:id="0">
    <w:p w14:paraId="26E11B38" w14:textId="77777777" w:rsidR="00A02C8E" w:rsidRDefault="00A02C8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90E9" w14:textId="77777777" w:rsidR="006F69F1" w:rsidRDefault="006F69F1">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7</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10E35" w14:textId="77777777" w:rsidR="006F69F1" w:rsidRDefault="006F69F1">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7</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7</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2F219" w14:textId="77777777" w:rsidR="00A02C8E" w:rsidRDefault="00A02C8E">
      <w:pPr>
        <w:rPr>
          <w:szCs w:val="24"/>
        </w:rPr>
      </w:pPr>
      <w:r>
        <w:rPr>
          <w:szCs w:val="24"/>
        </w:rPr>
        <w:separator/>
      </w:r>
    </w:p>
  </w:footnote>
  <w:footnote w:type="continuationSeparator" w:id="0">
    <w:p w14:paraId="0E269611" w14:textId="77777777" w:rsidR="00A02C8E" w:rsidRDefault="00A02C8E">
      <w:pPr>
        <w:rPr>
          <w:szCs w:val="24"/>
        </w:rPr>
      </w:pPr>
      <w:r>
        <w:rPr>
          <w:szCs w:val="24"/>
        </w:rPr>
        <w:continuationSeparator/>
      </w:r>
    </w:p>
  </w:footnote>
  <w:footnote w:id="1">
    <w:p w14:paraId="2DCC34F9" w14:textId="77777777" w:rsidR="006F69F1" w:rsidRDefault="006F69F1">
      <w:pPr>
        <w:pStyle w:val="FootnoteText"/>
      </w:pPr>
      <w:r w:rsidRPr="00582F30">
        <w:rPr>
          <w:rStyle w:val="FootnoteReference"/>
          <w:sz w:val="20"/>
        </w:rPr>
        <w:t>*</w:t>
      </w:r>
      <w:r w:rsidRPr="00582F30">
        <w:rPr>
          <w:sz w:val="20"/>
        </w:rPr>
        <w:t xml:space="preserve"> </w:t>
      </w:r>
      <w:hyperlink r:id="rId1" w:history="1">
        <w:r w:rsidRPr="005D7424">
          <w:rPr>
            <w:rStyle w:val="Hyperlink"/>
            <w:sz w:val="20"/>
            <w:lang w:val="en-US"/>
          </w:rPr>
          <w:t>CBD/COP/17/1</w:t>
        </w:r>
      </w:hyperlink>
      <w:r w:rsidRPr="00582F30">
        <w:rPr>
          <w:rFonts w:hAnsi="SimSun" w:hint="eastAsia"/>
          <w:sz w:val="20"/>
          <w:lang w:val="zh-CN"/>
        </w:rPr>
        <w:t>。</w:t>
      </w:r>
    </w:p>
  </w:footnote>
  <w:footnote w:id="2">
    <w:p w14:paraId="0E18ED55" w14:textId="77777777" w:rsidR="006F69F1" w:rsidRDefault="006F69F1">
      <w:pPr>
        <w:pStyle w:val="FootnoteText"/>
      </w:pPr>
      <w:r w:rsidRPr="00582F30">
        <w:rPr>
          <w:rStyle w:val="FootnoteReference"/>
          <w:sz w:val="20"/>
        </w:rPr>
        <w:footnoteRef/>
      </w:r>
      <w:r w:rsidRPr="00582F30">
        <w:rPr>
          <w:sz w:val="20"/>
        </w:rPr>
        <w:t xml:space="preserve"> </w:t>
      </w:r>
      <w:hyperlink r:id="rId2" w:history="1">
        <w:r w:rsidRPr="00582F30">
          <w:rPr>
            <w:rStyle w:val="Hyperlink"/>
            <w:sz w:val="20"/>
          </w:rPr>
          <w:t>CBD/SBI/6/7</w:t>
        </w:r>
      </w:hyperlink>
      <w:r w:rsidRPr="00582F30">
        <w:rPr>
          <w:rFonts w:hAnsi="SimSun" w:hint="eastAsia"/>
          <w:sz w:val="20"/>
        </w:rPr>
        <w:t>。</w:t>
      </w:r>
    </w:p>
  </w:footnote>
  <w:footnote w:id="3">
    <w:p w14:paraId="6D55842F" w14:textId="77777777" w:rsidR="006F69F1" w:rsidRDefault="006F69F1">
      <w:pPr>
        <w:pStyle w:val="FootnoteText"/>
      </w:pPr>
      <w:r w:rsidRPr="00582F30">
        <w:rPr>
          <w:rStyle w:val="FootnoteReference"/>
          <w:sz w:val="20"/>
        </w:rPr>
        <w:footnoteRef/>
      </w:r>
      <w:r w:rsidRPr="00582F30">
        <w:rPr>
          <w:sz w:val="20"/>
        </w:rPr>
        <w:t xml:space="preserve"> </w:t>
      </w:r>
      <w:r w:rsidRPr="00582F30">
        <w:rPr>
          <w:sz w:val="20"/>
          <w:lang w:val="zh-CN"/>
        </w:rPr>
        <w:t>CBD/COP/17/2</w:t>
      </w:r>
      <w:r w:rsidRPr="00582F30">
        <w:rPr>
          <w:rFonts w:hAnsi="SimSun" w:hint="eastAsia"/>
          <w:sz w:val="20"/>
          <w:lang w:val="zh-CN"/>
        </w:rPr>
        <w:t>。</w:t>
      </w:r>
    </w:p>
  </w:footnote>
  <w:footnote w:id="4">
    <w:p w14:paraId="04BCE2A8" w14:textId="77777777" w:rsidR="006F69F1" w:rsidRDefault="006F69F1">
      <w:pPr>
        <w:pStyle w:val="FootnoteText"/>
      </w:pPr>
      <w:r w:rsidRPr="00582F30">
        <w:rPr>
          <w:rStyle w:val="FootnoteReference"/>
          <w:sz w:val="20"/>
        </w:rPr>
        <w:footnoteRef/>
      </w:r>
      <w:r w:rsidRPr="00582F30">
        <w:rPr>
          <w:sz w:val="20"/>
        </w:rPr>
        <w:t xml:space="preserve"> </w:t>
      </w:r>
      <w:r w:rsidRPr="00582F30">
        <w:rPr>
          <w:sz w:val="20"/>
          <w:lang w:val="zh-CN"/>
        </w:rPr>
        <w:t>2024</w:t>
      </w:r>
      <w:r w:rsidRPr="00582F30">
        <w:rPr>
          <w:rFonts w:hAnsi="SimSun" w:hint="eastAsia"/>
          <w:sz w:val="20"/>
          <w:lang w:val="zh-CN"/>
        </w:rPr>
        <w:t>年</w:t>
      </w:r>
      <w:r w:rsidRPr="00582F30">
        <w:rPr>
          <w:sz w:val="20"/>
          <w:lang w:val="zh-CN"/>
        </w:rPr>
        <w:t>10</w:t>
      </w:r>
      <w:r w:rsidRPr="00582F30">
        <w:rPr>
          <w:rFonts w:hAnsi="SimSun" w:hint="eastAsia"/>
          <w:sz w:val="20"/>
          <w:lang w:val="zh-CN"/>
        </w:rPr>
        <w:t>月至</w:t>
      </w:r>
      <w:r w:rsidRPr="00582F30">
        <w:rPr>
          <w:sz w:val="20"/>
          <w:lang w:val="zh-CN"/>
        </w:rPr>
        <w:t>2025</w:t>
      </w:r>
      <w:r w:rsidRPr="00582F30">
        <w:rPr>
          <w:rFonts w:hAnsi="SimSun" w:hint="eastAsia"/>
          <w:sz w:val="20"/>
          <w:lang w:val="zh-CN"/>
        </w:rPr>
        <w:t>年</w:t>
      </w:r>
      <w:r w:rsidRPr="00582F30">
        <w:rPr>
          <w:sz w:val="20"/>
          <w:lang w:val="zh-CN"/>
        </w:rPr>
        <w:t>11</w:t>
      </w:r>
      <w:r w:rsidRPr="00582F30">
        <w:rPr>
          <w:rFonts w:hAnsi="SimSun" w:hint="eastAsia"/>
          <w:sz w:val="20"/>
          <w:lang w:val="zh-CN"/>
        </w:rPr>
        <w:t>月通过的决议和决定载于</w:t>
      </w:r>
      <w:hyperlink r:id="rId3" w:history="1">
        <w:r w:rsidRPr="00582F30">
          <w:rPr>
            <w:rStyle w:val="Hyperlink"/>
            <w:sz w:val="20"/>
            <w:lang w:val="zh-CN"/>
          </w:rPr>
          <w:t>CBD/SBI/6/7</w:t>
        </w:r>
      </w:hyperlink>
      <w:r w:rsidRPr="00582F30">
        <w:rPr>
          <w:rFonts w:hAnsi="SimSun" w:hint="eastAsia"/>
          <w:sz w:val="20"/>
          <w:lang w:val="zh-CN"/>
        </w:rPr>
        <w:t>号文件附件二；</w:t>
      </w:r>
      <w:r w:rsidRPr="00582F30">
        <w:rPr>
          <w:sz w:val="20"/>
          <w:lang w:val="zh-CN"/>
        </w:rPr>
        <w:t>2023</w:t>
      </w:r>
      <w:r w:rsidRPr="00582F30">
        <w:rPr>
          <w:rFonts w:hAnsi="SimSun" w:hint="eastAsia"/>
          <w:sz w:val="20"/>
          <w:lang w:val="zh-CN"/>
        </w:rPr>
        <w:t>年</w:t>
      </w:r>
      <w:r w:rsidRPr="00582F30">
        <w:rPr>
          <w:sz w:val="20"/>
          <w:lang w:val="zh-CN"/>
        </w:rPr>
        <w:t>1</w:t>
      </w:r>
      <w:r w:rsidRPr="00582F30">
        <w:rPr>
          <w:rFonts w:hAnsi="SimSun" w:hint="eastAsia"/>
          <w:sz w:val="20"/>
          <w:lang w:val="zh-CN"/>
        </w:rPr>
        <w:t>月至</w:t>
      </w:r>
      <w:r w:rsidRPr="00582F30">
        <w:rPr>
          <w:sz w:val="20"/>
          <w:lang w:val="zh-CN"/>
        </w:rPr>
        <w:t>2024</w:t>
      </w:r>
      <w:r w:rsidRPr="00582F30">
        <w:rPr>
          <w:rFonts w:hAnsi="SimSun" w:hint="eastAsia"/>
          <w:sz w:val="20"/>
          <w:lang w:val="zh-CN"/>
        </w:rPr>
        <w:t>年</w:t>
      </w:r>
      <w:r w:rsidRPr="00582F30">
        <w:rPr>
          <w:sz w:val="20"/>
          <w:lang w:val="zh-CN"/>
        </w:rPr>
        <w:t>10</w:t>
      </w:r>
      <w:r w:rsidRPr="00582F30">
        <w:rPr>
          <w:rFonts w:hAnsi="SimSun" w:hint="eastAsia"/>
          <w:sz w:val="20"/>
          <w:lang w:val="zh-CN"/>
        </w:rPr>
        <w:t>月通过的决议和决定载于</w:t>
      </w:r>
      <w:hyperlink r:id="rId4" w:history="1">
        <w:r w:rsidRPr="00582F30">
          <w:rPr>
            <w:rStyle w:val="Hyperlink"/>
            <w:sz w:val="20"/>
            <w:lang w:val="zh-CN"/>
          </w:rPr>
          <w:t>CBD/COP/16/10/Rev.1</w:t>
        </w:r>
      </w:hyperlink>
      <w:r w:rsidRPr="00582F30">
        <w:rPr>
          <w:rFonts w:hAnsi="SimSun" w:hint="eastAsia"/>
          <w:sz w:val="20"/>
          <w:lang w:val="zh-CN"/>
        </w:rPr>
        <w:t>号文件附件一。</w:t>
      </w:r>
    </w:p>
  </w:footnote>
  <w:footnote w:id="5">
    <w:p w14:paraId="5D5009F1" w14:textId="77777777" w:rsidR="006F69F1" w:rsidRDefault="006F69F1">
      <w:pPr>
        <w:pStyle w:val="FootnoteText"/>
      </w:pPr>
      <w:r w:rsidRPr="00582F30">
        <w:rPr>
          <w:rStyle w:val="FootnoteReference"/>
          <w:sz w:val="20"/>
        </w:rPr>
        <w:footnoteRef/>
      </w:r>
      <w:r w:rsidRPr="00582F30">
        <w:rPr>
          <w:sz w:val="20"/>
        </w:rPr>
        <w:t xml:space="preserve"> </w:t>
      </w:r>
      <w:r w:rsidRPr="00582F30">
        <w:rPr>
          <w:rFonts w:hAnsi="SimSun" w:hint="eastAsia"/>
          <w:sz w:val="20"/>
          <w:lang w:val="zh-CN"/>
        </w:rPr>
        <w:t>提交材料的缔约方为：欧盟、德国、日本、墨西哥、尼日尔和秘鲁；提交材料的观察员组织为：《关于特别是作为水禽栖息地的国际重要湿地公约》（《拉姆萨尔公约》）、《粮食和农业植物遗传资源国际条约》及国际捕鲸委员会的秘书处；以及</w:t>
      </w:r>
      <w:r w:rsidRPr="00582F30">
        <w:rPr>
          <w:sz w:val="20"/>
          <w:lang w:val="zh-CN"/>
        </w:rPr>
        <w:t>Barnes Hill Community Development Organization Reloaded</w:t>
      </w:r>
      <w:r w:rsidRPr="00582F30">
        <w:rPr>
          <w:rFonts w:hAnsi="SimSun" w:hint="eastAsia"/>
          <w:sz w:val="20"/>
          <w:lang w:val="zh-CN"/>
        </w:rPr>
        <w:t>、联合国粮食及农业组织（粮农组织）、国际热带木材组织、联合国人权事务高级专员办事处、联合国促进性别平等和增强妇女权能署（妇女署）和联合国环境规划署。</w:t>
      </w:r>
    </w:p>
  </w:footnote>
  <w:footnote w:id="6">
    <w:p w14:paraId="629A4441" w14:textId="77777777" w:rsidR="006F69F1" w:rsidRDefault="006F69F1">
      <w:pPr>
        <w:pStyle w:val="FootnoteText"/>
      </w:pPr>
      <w:r w:rsidRPr="00582F30">
        <w:rPr>
          <w:rStyle w:val="FootnoteReference"/>
          <w:sz w:val="20"/>
        </w:rPr>
        <w:footnoteRef/>
      </w:r>
      <w:r w:rsidRPr="00582F30">
        <w:rPr>
          <w:sz w:val="20"/>
        </w:rPr>
        <w:t xml:space="preserve"> </w:t>
      </w:r>
      <w:r w:rsidRPr="00582F30">
        <w:rPr>
          <w:rFonts w:hAnsi="SimSun" w:hint="eastAsia"/>
          <w:sz w:val="20"/>
          <w:lang w:val="zh-CN"/>
        </w:rPr>
        <w:t>提交材料的缔约方和机构为：印度、墨西哥和尼日尔；《阿尔卑斯山公约》、《喀尔巴阡山脉保护和可持续发展框架公约》、《粮食和农业植物遗传资源国际条约》、国际热带木材组织、国际自然保护联盟、国际捕鲸委员会和《关于汞的水俣公约》的秘书处；生物多样性研究所、</w:t>
      </w:r>
      <w:r w:rsidRPr="00582F30">
        <w:rPr>
          <w:sz w:val="20"/>
          <w:lang w:val="zh-CN"/>
        </w:rPr>
        <w:t>Eco Maxei Querétaro AC</w:t>
      </w:r>
      <w:r w:rsidRPr="00582F30">
        <w:rPr>
          <w:rFonts w:hAnsi="SimSun" w:hint="eastAsia"/>
          <w:sz w:val="20"/>
          <w:lang w:val="zh-CN"/>
        </w:rPr>
        <w:t>（由生物多样性公约妇女核心小组、《联合国气候变化框架公约》下的妇女和性别平等群体以及《联合国关于在发生严重干旱和</w:t>
      </w:r>
      <w:r w:rsidRPr="00582F30">
        <w:rPr>
          <w:sz w:val="20"/>
          <w:lang w:val="zh-CN"/>
        </w:rPr>
        <w:t>/</w:t>
      </w:r>
      <w:r w:rsidRPr="00582F30">
        <w:rPr>
          <w:rFonts w:hAnsi="SimSun" w:hint="eastAsia"/>
          <w:sz w:val="20"/>
          <w:lang w:val="zh-CN"/>
        </w:rPr>
        <w:t>或荒漠化的国家特别是在非洲防治荒漠化的公约》下的性别平等核心小组民间社会成员协调）、欧洲债务与发展网络、粮农组织、国际可持续发展研究所和联合国环境规划署。</w:t>
      </w:r>
    </w:p>
  </w:footnote>
  <w:footnote w:id="7">
    <w:p w14:paraId="53396C6B" w14:textId="77777777" w:rsidR="006F69F1" w:rsidRDefault="006F69F1">
      <w:pPr>
        <w:pStyle w:val="FootnoteText"/>
      </w:pPr>
      <w:r w:rsidRPr="00582F30">
        <w:rPr>
          <w:rStyle w:val="FootnoteReference"/>
          <w:sz w:val="20"/>
        </w:rPr>
        <w:footnoteRef/>
      </w:r>
      <w:r w:rsidRPr="00582F30">
        <w:rPr>
          <w:sz w:val="20"/>
        </w:rPr>
        <w:t xml:space="preserve"> </w:t>
      </w:r>
      <w:r w:rsidRPr="00582F30">
        <w:rPr>
          <w:rFonts w:hAnsi="SimSun" w:hint="eastAsia"/>
          <w:sz w:val="20"/>
          <w:lang w:val="zh-CN"/>
        </w:rPr>
        <w:t>根据缔约方大会第</w:t>
      </w:r>
      <w:hyperlink r:id="rId5" w:history="1">
        <w:r w:rsidRPr="00582F30">
          <w:rPr>
            <w:rStyle w:val="Hyperlink"/>
            <w:sz w:val="20"/>
            <w:lang w:val="zh-CN"/>
          </w:rPr>
          <w:t>16/35</w:t>
        </w:r>
      </w:hyperlink>
      <w:r w:rsidRPr="00582F30">
        <w:rPr>
          <w:rFonts w:hAnsi="SimSun" w:hint="eastAsia"/>
          <w:sz w:val="20"/>
          <w:lang w:val="zh-CN"/>
        </w:rPr>
        <w:t>号决定第</w:t>
      </w:r>
      <w:r w:rsidRPr="00582F30">
        <w:rPr>
          <w:sz w:val="20"/>
          <w:lang w:val="zh-CN"/>
        </w:rPr>
        <w:t>6</w:t>
      </w:r>
      <w:r w:rsidRPr="00582F30">
        <w:rPr>
          <w:rFonts w:hAnsi="SimSun" w:hint="eastAsia"/>
          <w:sz w:val="20"/>
          <w:lang w:val="zh-CN"/>
        </w:rPr>
        <w:t>段发出的邀请，粮农组织除了针对通知提交的材料外，还提供了一份信息文件所载关于实施行动目标</w:t>
      </w:r>
      <w:r w:rsidRPr="00582F30">
        <w:rPr>
          <w:sz w:val="20"/>
          <w:lang w:val="zh-CN"/>
        </w:rPr>
        <w:t>2</w:t>
      </w:r>
      <w:r w:rsidRPr="00582F30">
        <w:rPr>
          <w:rFonts w:hAnsi="SimSun" w:hint="eastAsia"/>
          <w:sz w:val="20"/>
          <w:lang w:val="zh-CN"/>
        </w:rPr>
        <w:t>的路线图的文件。</w:t>
      </w:r>
    </w:p>
  </w:footnote>
  <w:footnote w:id="8">
    <w:p w14:paraId="5D0139E8" w14:textId="77777777" w:rsidR="006F69F1" w:rsidRDefault="006F69F1">
      <w:pPr>
        <w:pStyle w:val="FootnoteText"/>
      </w:pPr>
      <w:r w:rsidRPr="00582F30">
        <w:rPr>
          <w:rStyle w:val="FootnoteReference"/>
          <w:sz w:val="20"/>
        </w:rPr>
        <w:footnoteRef/>
      </w:r>
      <w:r w:rsidRPr="00582F30">
        <w:rPr>
          <w:sz w:val="20"/>
        </w:rPr>
        <w:t xml:space="preserve"> </w:t>
      </w:r>
      <w:smartTag w:uri="urn:schemas-microsoft-com:office:smarttags" w:element="chsdate">
        <w:smartTagPr>
          <w:attr w:name="Year" w:val="2026"/>
          <w:attr w:name="Month" w:val="5"/>
          <w:attr w:name="Day" w:val="12"/>
          <w:attr w:name="IsLunarDate" w:val="False"/>
          <w:attr w:name="IsROCDate" w:val="False"/>
        </w:smartTagPr>
        <w:r w:rsidRPr="00582F30">
          <w:rPr>
            <w:sz w:val="20"/>
            <w:lang w:val="en-US"/>
          </w:rPr>
          <w:t>2026</w:t>
        </w:r>
        <w:r w:rsidRPr="00582F30">
          <w:rPr>
            <w:rFonts w:hAnsi="SimSun" w:hint="eastAsia"/>
            <w:sz w:val="20"/>
            <w:lang w:val="zh-CN"/>
          </w:rPr>
          <w:t>年</w:t>
        </w:r>
        <w:r w:rsidRPr="00582F30">
          <w:rPr>
            <w:sz w:val="20"/>
            <w:lang w:val="en-US"/>
          </w:rPr>
          <w:t>5</w:t>
        </w:r>
        <w:r w:rsidRPr="00582F30">
          <w:rPr>
            <w:rFonts w:hAnsi="SimSun" w:hint="eastAsia"/>
            <w:sz w:val="20"/>
            <w:lang w:val="zh-CN"/>
          </w:rPr>
          <w:t>月</w:t>
        </w:r>
        <w:r w:rsidRPr="00582F30">
          <w:rPr>
            <w:sz w:val="20"/>
            <w:lang w:val="en-US"/>
          </w:rPr>
          <w:t>12</w:t>
        </w:r>
        <w:r w:rsidRPr="00582F30">
          <w:rPr>
            <w:rFonts w:hAnsi="SimSun" w:hint="eastAsia"/>
            <w:sz w:val="20"/>
            <w:lang w:val="zh-CN"/>
          </w:rPr>
          <w:t>日</w:t>
        </w:r>
      </w:smartTag>
      <w:r w:rsidRPr="00582F30">
        <w:rPr>
          <w:rFonts w:hAnsi="SimSun" w:hint="eastAsia"/>
          <w:sz w:val="20"/>
          <w:lang w:val="en-US"/>
        </w:rPr>
        <w:t>，</w:t>
      </w:r>
      <w:r w:rsidRPr="00582F30">
        <w:rPr>
          <w:rFonts w:hAnsi="SimSun" w:hint="eastAsia"/>
          <w:sz w:val="20"/>
          <w:lang w:val="zh-CN"/>
        </w:rPr>
        <w:t>国际热带木材组织与生物多样性公约秘书处通过一项谅解备忘录重申它们之间的长期合作</w:t>
      </w:r>
      <w:r w:rsidRPr="00582F30">
        <w:rPr>
          <w:rFonts w:hAnsi="SimSun" w:hint="eastAsia"/>
          <w:sz w:val="20"/>
          <w:lang w:val="en-US"/>
        </w:rPr>
        <w:t>，</w:t>
      </w:r>
      <w:r w:rsidRPr="00582F30">
        <w:rPr>
          <w:rFonts w:hAnsi="SimSun" w:hint="eastAsia"/>
          <w:sz w:val="20"/>
          <w:lang w:val="zh-CN"/>
        </w:rPr>
        <w:t>以期支持公约缔约方和国际热带木材组织成员国努力实施可持续森林管理和恢复退化的森林景观。该谅解备忘录载于秘书处网站（</w:t>
      </w:r>
      <w:hyperlink r:id="rId6" w:history="1">
        <w:r w:rsidRPr="00582F30">
          <w:rPr>
            <w:rStyle w:val="Hyperlink"/>
            <w:sz w:val="20"/>
            <w:lang w:val="zh-CN"/>
          </w:rPr>
          <w:t>www.cbd.int/agreements</w:t>
        </w:r>
      </w:hyperlink>
      <w:r w:rsidRPr="00582F30">
        <w:rPr>
          <w:rFonts w:hAnsi="SimSun" w:hint="eastAsia"/>
          <w:sz w:val="20"/>
          <w:lang w:val="zh-CN"/>
        </w:rPr>
        <w:t>）。</w:t>
      </w:r>
      <w:r w:rsidRPr="00582F30">
        <w:rPr>
          <w:sz w:val="20"/>
        </w:rPr>
        <w:t xml:space="preserve"> </w:t>
      </w:r>
    </w:p>
  </w:footnote>
  <w:footnote w:id="9">
    <w:p w14:paraId="13176ED9" w14:textId="77777777" w:rsidR="006F69F1" w:rsidRDefault="006F69F1" w:rsidP="00AE5119">
      <w:pPr>
        <w:pStyle w:val="FootnoteText"/>
      </w:pPr>
      <w:r w:rsidRPr="00582F30">
        <w:rPr>
          <w:rStyle w:val="FootnoteReference"/>
          <w:sz w:val="20"/>
          <w:lang w:eastAsia="en-US"/>
        </w:rPr>
        <w:sym w:font="Symbol" w:char="F02A"/>
      </w:r>
      <w:r w:rsidRPr="00582F30">
        <w:rPr>
          <w:sz w:val="20"/>
        </w:rPr>
        <w:t xml:space="preserve"> </w:t>
      </w:r>
      <w:r w:rsidRPr="00582F30">
        <w:rPr>
          <w:rFonts w:hAnsi="SimSun" w:hint="eastAsia"/>
          <w:noProof/>
          <w:sz w:val="20"/>
        </w:rPr>
        <w:t>本文件未经正式编辑。</w:t>
      </w:r>
    </w:p>
  </w:footnote>
  <w:footnote w:id="10">
    <w:p w14:paraId="05042E16" w14:textId="77777777" w:rsidR="006F69F1" w:rsidRDefault="006F69F1" w:rsidP="00AE5119">
      <w:pPr>
        <w:pStyle w:val="FootnoteText"/>
      </w:pPr>
      <w:r w:rsidRPr="00582F30">
        <w:rPr>
          <w:rStyle w:val="FootnoteReference"/>
          <w:sz w:val="20"/>
          <w:lang w:eastAsia="en-US"/>
        </w:rPr>
        <w:sym w:font="Symbol" w:char="F02A"/>
      </w:r>
      <w:r w:rsidRPr="00582F30">
        <w:rPr>
          <w:rStyle w:val="FootnoteReference"/>
          <w:sz w:val="20"/>
          <w:lang w:eastAsia="en-US"/>
        </w:rPr>
        <w:sym w:font="Symbol" w:char="F02A"/>
      </w:r>
      <w:r w:rsidRPr="00582F30">
        <w:rPr>
          <w:sz w:val="20"/>
        </w:rPr>
        <w:t xml:space="preserve"> </w:t>
      </w:r>
      <w:r w:rsidRPr="00582F30">
        <w:rPr>
          <w:rFonts w:hAnsi="SimSun" w:hint="eastAsia"/>
          <w:color w:val="000000"/>
          <w:sz w:val="20"/>
          <w:lang w:val="zh-CN"/>
        </w:rPr>
        <w:t>其他公约理事机构、国际组织及政府间机构在</w:t>
      </w:r>
      <w:r w:rsidRPr="00582F30">
        <w:rPr>
          <w:color w:val="000000"/>
          <w:sz w:val="20"/>
          <w:lang w:val="zh-CN"/>
        </w:rPr>
        <w:t>2023</w:t>
      </w:r>
      <w:r w:rsidRPr="00582F30">
        <w:rPr>
          <w:rFonts w:hAnsi="SimSun" w:hint="eastAsia"/>
          <w:color w:val="000000"/>
          <w:sz w:val="20"/>
          <w:lang w:val="zh-CN"/>
        </w:rPr>
        <w:t>年</w:t>
      </w:r>
      <w:r w:rsidRPr="00582F30">
        <w:rPr>
          <w:color w:val="000000"/>
          <w:sz w:val="20"/>
          <w:lang w:val="zh-CN"/>
        </w:rPr>
        <w:t>1</w:t>
      </w:r>
      <w:r w:rsidRPr="00582F30">
        <w:rPr>
          <w:rFonts w:hAnsi="SimSun" w:hint="eastAsia"/>
          <w:color w:val="000000"/>
          <w:sz w:val="20"/>
          <w:lang w:val="zh-CN"/>
        </w:rPr>
        <w:t>月至</w:t>
      </w:r>
      <w:r w:rsidRPr="00582F30">
        <w:rPr>
          <w:color w:val="000000"/>
          <w:sz w:val="20"/>
          <w:lang w:val="zh-CN"/>
        </w:rPr>
        <w:t>2024</w:t>
      </w:r>
      <w:r w:rsidRPr="00582F30">
        <w:rPr>
          <w:rFonts w:hAnsi="SimSun" w:hint="eastAsia"/>
          <w:color w:val="000000"/>
          <w:sz w:val="20"/>
          <w:lang w:val="zh-CN"/>
        </w:rPr>
        <w:t>年</w:t>
      </w:r>
      <w:r w:rsidRPr="00582F30">
        <w:rPr>
          <w:color w:val="000000"/>
          <w:sz w:val="20"/>
          <w:lang w:val="zh-CN"/>
        </w:rPr>
        <w:t>10</w:t>
      </w:r>
      <w:r w:rsidRPr="00582F30">
        <w:rPr>
          <w:rFonts w:hAnsi="SimSun" w:hint="eastAsia"/>
          <w:color w:val="000000"/>
          <w:sz w:val="20"/>
          <w:lang w:val="zh-CN"/>
        </w:rPr>
        <w:t>月期间通过的决定和决议正式提及《昆蒙框架》的情况载于</w:t>
      </w:r>
      <w:hyperlink r:id="rId7">
        <w:r w:rsidRPr="00582F30">
          <w:rPr>
            <w:rStyle w:val="Hyperlink"/>
            <w:sz w:val="20"/>
            <w:lang w:val="zh-CN"/>
          </w:rPr>
          <w:t>CBD/COP/16/10/Rev.1</w:t>
        </w:r>
      </w:hyperlink>
      <w:r w:rsidRPr="00582F30">
        <w:rPr>
          <w:rFonts w:hAnsi="SimSun" w:hint="eastAsia"/>
          <w:color w:val="000000"/>
          <w:sz w:val="20"/>
          <w:lang w:val="zh-CN"/>
        </w:rPr>
        <w:t>号文件附件一；在</w:t>
      </w:r>
      <w:r w:rsidRPr="00582F30">
        <w:rPr>
          <w:color w:val="000000"/>
          <w:sz w:val="20"/>
          <w:lang w:val="zh-CN"/>
        </w:rPr>
        <w:t>2024</w:t>
      </w:r>
      <w:r w:rsidRPr="00582F30">
        <w:rPr>
          <w:rFonts w:hAnsi="SimSun" w:hint="eastAsia"/>
          <w:color w:val="000000"/>
          <w:sz w:val="20"/>
          <w:lang w:val="zh-CN"/>
        </w:rPr>
        <w:t>年</w:t>
      </w:r>
      <w:r w:rsidRPr="00582F30">
        <w:rPr>
          <w:color w:val="000000"/>
          <w:sz w:val="20"/>
          <w:lang w:val="zh-CN"/>
        </w:rPr>
        <w:t>10</w:t>
      </w:r>
      <w:r w:rsidRPr="00582F30">
        <w:rPr>
          <w:rFonts w:hAnsi="SimSun" w:hint="eastAsia"/>
          <w:color w:val="000000"/>
          <w:sz w:val="20"/>
          <w:lang w:val="zh-CN"/>
        </w:rPr>
        <w:t>月至</w:t>
      </w:r>
      <w:r w:rsidRPr="00582F30">
        <w:rPr>
          <w:color w:val="000000"/>
          <w:sz w:val="20"/>
          <w:lang w:val="zh-CN"/>
        </w:rPr>
        <w:t>2025</w:t>
      </w:r>
      <w:r w:rsidRPr="00582F30">
        <w:rPr>
          <w:rFonts w:hAnsi="SimSun" w:hint="eastAsia"/>
          <w:color w:val="000000"/>
          <w:sz w:val="20"/>
          <w:lang w:val="zh-CN"/>
        </w:rPr>
        <w:t>年</w:t>
      </w:r>
      <w:r w:rsidRPr="00582F30">
        <w:rPr>
          <w:color w:val="000000"/>
          <w:sz w:val="20"/>
          <w:lang w:val="zh-CN"/>
        </w:rPr>
        <w:t>11</w:t>
      </w:r>
      <w:r w:rsidRPr="00582F30">
        <w:rPr>
          <w:rFonts w:hAnsi="SimSun" w:hint="eastAsia"/>
          <w:color w:val="000000"/>
          <w:sz w:val="20"/>
          <w:lang w:val="zh-CN"/>
        </w:rPr>
        <w:t>月期间通过的决定或决议提及《昆蒙框架》的情况载于</w:t>
      </w:r>
      <w:r w:rsidRPr="00582F30">
        <w:rPr>
          <w:color w:val="008000"/>
          <w:sz w:val="20"/>
          <w:lang w:val="zh-CN"/>
        </w:rPr>
        <w:t xml:space="preserve"> </w:t>
      </w:r>
      <w:hyperlink r:id="rId8" w:history="1">
        <w:r w:rsidRPr="00582F30">
          <w:rPr>
            <w:rStyle w:val="Hyperlink"/>
            <w:sz w:val="20"/>
            <w:lang w:val="zh-CN"/>
          </w:rPr>
          <w:t>CBD/SBI/6/7</w:t>
        </w:r>
      </w:hyperlink>
      <w:r w:rsidRPr="00582F30">
        <w:rPr>
          <w:rFonts w:hAnsi="SimSun" w:hint="eastAsia"/>
          <w:color w:val="000000"/>
          <w:sz w:val="20"/>
          <w:lang w:val="zh-CN"/>
        </w:rPr>
        <w:t>号文件附件二。</w:t>
      </w:r>
    </w:p>
  </w:footnote>
  <w:footnote w:id="11">
    <w:p w14:paraId="0C68BEC3" w14:textId="77777777" w:rsidR="006F69F1" w:rsidRDefault="006F69F1">
      <w:pPr>
        <w:pStyle w:val="FootnoteText"/>
      </w:pPr>
      <w:r w:rsidRPr="00582F30">
        <w:rPr>
          <w:rStyle w:val="FootnoteReference"/>
          <w:sz w:val="20"/>
        </w:rPr>
        <w:sym w:font="Symbol" w:char="F02A"/>
      </w:r>
      <w:r w:rsidRPr="00582F30">
        <w:rPr>
          <w:sz w:val="20"/>
        </w:rPr>
        <w:t xml:space="preserve"> </w:t>
      </w:r>
      <w:r w:rsidRPr="00582F30">
        <w:rPr>
          <w:rFonts w:hAnsi="SimSun" w:hint="eastAsia"/>
          <w:noProof/>
          <w:sz w:val="20"/>
        </w:rPr>
        <w:t>本附件未经正式编辑。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C864" w14:textId="77777777" w:rsidR="006F69F1" w:rsidRPr="00917A17" w:rsidRDefault="006F69F1">
    <w:pPr>
      <w:pStyle w:val="Header"/>
      <w:spacing w:after="240"/>
      <w:rPr>
        <w:sz w:val="24"/>
        <w:szCs w:val="24"/>
      </w:rPr>
    </w:pPr>
    <w:r w:rsidRPr="00917A17">
      <w:rPr>
        <w:sz w:val="24"/>
        <w:szCs w:val="24"/>
      </w:rPr>
      <w:t>CBD/COP/17/9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EF5F" w14:textId="77777777" w:rsidR="006F69F1" w:rsidRPr="00917A17" w:rsidRDefault="006F69F1">
    <w:pPr>
      <w:pStyle w:val="Header"/>
      <w:spacing w:after="240"/>
      <w:jc w:val="right"/>
      <w:rPr>
        <w:sz w:val="24"/>
        <w:szCs w:val="24"/>
      </w:rPr>
    </w:pPr>
    <w:r w:rsidRPr="00917A17">
      <w:rPr>
        <w:sz w:val="24"/>
        <w:szCs w:val="24"/>
      </w:rPr>
      <w:t>CBD/COP/17/9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AC0782A"/>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880241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D5E3C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FC860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76E11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E64746"/>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72E2CE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F6CB0E"/>
    <w:lvl w:ilvl="0">
      <w:start w:val="1"/>
      <w:numFmt w:val="bullet"/>
      <w:pStyle w:val="Para1"/>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F6D1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445D8"/>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335153310">
    <w:abstractNumId w:val="9"/>
  </w:num>
  <w:num w:numId="2" w16cid:durableId="1262029003">
    <w:abstractNumId w:val="7"/>
  </w:num>
  <w:num w:numId="3" w16cid:durableId="1882547479">
    <w:abstractNumId w:val="6"/>
  </w:num>
  <w:num w:numId="4" w16cid:durableId="624040186">
    <w:abstractNumId w:val="5"/>
  </w:num>
  <w:num w:numId="5" w16cid:durableId="1158309526">
    <w:abstractNumId w:val="4"/>
  </w:num>
  <w:num w:numId="6" w16cid:durableId="482546340">
    <w:abstractNumId w:val="8"/>
  </w:num>
  <w:num w:numId="7" w16cid:durableId="874536607">
    <w:abstractNumId w:val="3"/>
  </w:num>
  <w:num w:numId="8" w16cid:durableId="647788997">
    <w:abstractNumId w:val="2"/>
  </w:num>
  <w:num w:numId="9" w16cid:durableId="1775133892">
    <w:abstractNumId w:val="1"/>
  </w:num>
  <w:num w:numId="10" w16cid:durableId="661086878">
    <w:abstractNumId w:val="0"/>
  </w:num>
  <w:num w:numId="11" w16cid:durableId="222762561">
    <w:abstractNumId w:val="0"/>
  </w:num>
  <w:num w:numId="12" w16cid:durableId="1282876248">
    <w:abstractNumId w:val="5"/>
  </w:num>
  <w:num w:numId="13" w16cid:durableId="1512835298">
    <w:abstractNumId w:val="10"/>
  </w:num>
  <w:num w:numId="14" w16cid:durableId="1974751520">
    <w:abstractNumId w:val="14"/>
  </w:num>
  <w:num w:numId="15" w16cid:durableId="1262883408">
    <w:abstractNumId w:val="15"/>
  </w:num>
  <w:num w:numId="16" w16cid:durableId="699552892">
    <w:abstractNumId w:val="11"/>
  </w:num>
  <w:num w:numId="17" w16cid:durableId="1358388325">
    <w:abstractNumId w:val="13"/>
  </w:num>
  <w:num w:numId="18" w16cid:durableId="35134761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E53"/>
    <w:rsid w:val="00000350"/>
    <w:rsid w:val="0000211A"/>
    <w:rsid w:val="00002C26"/>
    <w:rsid w:val="00002D73"/>
    <w:rsid w:val="00003E04"/>
    <w:rsid w:val="00007BEB"/>
    <w:rsid w:val="00010EB7"/>
    <w:rsid w:val="0001756F"/>
    <w:rsid w:val="000206C9"/>
    <w:rsid w:val="000258DB"/>
    <w:rsid w:val="00025CE7"/>
    <w:rsid w:val="00025F33"/>
    <w:rsid w:val="000317C6"/>
    <w:rsid w:val="00034E35"/>
    <w:rsid w:val="000376AC"/>
    <w:rsid w:val="00037773"/>
    <w:rsid w:val="00042D24"/>
    <w:rsid w:val="000431F9"/>
    <w:rsid w:val="00045CC9"/>
    <w:rsid w:val="00045DB3"/>
    <w:rsid w:val="00046089"/>
    <w:rsid w:val="000467EC"/>
    <w:rsid w:val="0005091C"/>
    <w:rsid w:val="00050AF5"/>
    <w:rsid w:val="00054898"/>
    <w:rsid w:val="00055270"/>
    <w:rsid w:val="00062A7F"/>
    <w:rsid w:val="00067BC7"/>
    <w:rsid w:val="0007012B"/>
    <w:rsid w:val="00070A06"/>
    <w:rsid w:val="00071581"/>
    <w:rsid w:val="0007171B"/>
    <w:rsid w:val="0007381B"/>
    <w:rsid w:val="00073D82"/>
    <w:rsid w:val="00074176"/>
    <w:rsid w:val="000744CC"/>
    <w:rsid w:val="00075755"/>
    <w:rsid w:val="00077501"/>
    <w:rsid w:val="000867C1"/>
    <w:rsid w:val="00087B71"/>
    <w:rsid w:val="00094684"/>
    <w:rsid w:val="000955FB"/>
    <w:rsid w:val="0009703B"/>
    <w:rsid w:val="00097ACA"/>
    <w:rsid w:val="00097E60"/>
    <w:rsid w:val="000A0209"/>
    <w:rsid w:val="000A477F"/>
    <w:rsid w:val="000A6687"/>
    <w:rsid w:val="000A746F"/>
    <w:rsid w:val="000B38CE"/>
    <w:rsid w:val="000B4310"/>
    <w:rsid w:val="000B7275"/>
    <w:rsid w:val="000C19C5"/>
    <w:rsid w:val="000C3E3A"/>
    <w:rsid w:val="000C4E57"/>
    <w:rsid w:val="000C6745"/>
    <w:rsid w:val="000C703A"/>
    <w:rsid w:val="000C7E53"/>
    <w:rsid w:val="000C7F2E"/>
    <w:rsid w:val="000C7F6C"/>
    <w:rsid w:val="000D0F68"/>
    <w:rsid w:val="000D5465"/>
    <w:rsid w:val="000D5665"/>
    <w:rsid w:val="000D5B7B"/>
    <w:rsid w:val="000D6BE8"/>
    <w:rsid w:val="000E01A7"/>
    <w:rsid w:val="000E1E0C"/>
    <w:rsid w:val="000E204F"/>
    <w:rsid w:val="000E3984"/>
    <w:rsid w:val="000E3D62"/>
    <w:rsid w:val="000E4345"/>
    <w:rsid w:val="000E4D75"/>
    <w:rsid w:val="000E673A"/>
    <w:rsid w:val="000E724A"/>
    <w:rsid w:val="000F2742"/>
    <w:rsid w:val="000F3206"/>
    <w:rsid w:val="000F6945"/>
    <w:rsid w:val="000F74F5"/>
    <w:rsid w:val="000F78FC"/>
    <w:rsid w:val="00101112"/>
    <w:rsid w:val="00101925"/>
    <w:rsid w:val="00102E7B"/>
    <w:rsid w:val="00102F3C"/>
    <w:rsid w:val="001031DF"/>
    <w:rsid w:val="00105372"/>
    <w:rsid w:val="001054A6"/>
    <w:rsid w:val="00105D23"/>
    <w:rsid w:val="0010683D"/>
    <w:rsid w:val="00107116"/>
    <w:rsid w:val="001078A1"/>
    <w:rsid w:val="0011098B"/>
    <w:rsid w:val="001122BE"/>
    <w:rsid w:val="00112909"/>
    <w:rsid w:val="00112D1F"/>
    <w:rsid w:val="001132E1"/>
    <w:rsid w:val="001138E3"/>
    <w:rsid w:val="00114F96"/>
    <w:rsid w:val="001206D1"/>
    <w:rsid w:val="001220C5"/>
    <w:rsid w:val="00124178"/>
    <w:rsid w:val="00125EE7"/>
    <w:rsid w:val="001261F1"/>
    <w:rsid w:val="0013031E"/>
    <w:rsid w:val="001312AD"/>
    <w:rsid w:val="00131E7A"/>
    <w:rsid w:val="00134569"/>
    <w:rsid w:val="00134846"/>
    <w:rsid w:val="00136594"/>
    <w:rsid w:val="00136E03"/>
    <w:rsid w:val="0013761E"/>
    <w:rsid w:val="00141547"/>
    <w:rsid w:val="00144D5C"/>
    <w:rsid w:val="0014559B"/>
    <w:rsid w:val="00145969"/>
    <w:rsid w:val="00147FDD"/>
    <w:rsid w:val="00150690"/>
    <w:rsid w:val="0015217D"/>
    <w:rsid w:val="001533AF"/>
    <w:rsid w:val="0015518D"/>
    <w:rsid w:val="00155848"/>
    <w:rsid w:val="00157534"/>
    <w:rsid w:val="001608E4"/>
    <w:rsid w:val="00172AF6"/>
    <w:rsid w:val="00176302"/>
    <w:rsid w:val="00176CEE"/>
    <w:rsid w:val="001772EA"/>
    <w:rsid w:val="001800A3"/>
    <w:rsid w:val="0018128F"/>
    <w:rsid w:val="001825BB"/>
    <w:rsid w:val="00183136"/>
    <w:rsid w:val="00184130"/>
    <w:rsid w:val="00185A2A"/>
    <w:rsid w:val="00185AEA"/>
    <w:rsid w:val="00186DD8"/>
    <w:rsid w:val="0018793E"/>
    <w:rsid w:val="0019102C"/>
    <w:rsid w:val="00192792"/>
    <w:rsid w:val="00192B17"/>
    <w:rsid w:val="00193186"/>
    <w:rsid w:val="00193709"/>
    <w:rsid w:val="001937E1"/>
    <w:rsid w:val="001972AE"/>
    <w:rsid w:val="001A24D6"/>
    <w:rsid w:val="001A2F7F"/>
    <w:rsid w:val="001A35EC"/>
    <w:rsid w:val="001A5F5D"/>
    <w:rsid w:val="001A6065"/>
    <w:rsid w:val="001A7028"/>
    <w:rsid w:val="001B13FE"/>
    <w:rsid w:val="001B2907"/>
    <w:rsid w:val="001C658A"/>
    <w:rsid w:val="001D10DA"/>
    <w:rsid w:val="001D174D"/>
    <w:rsid w:val="001D1D7E"/>
    <w:rsid w:val="001D3F08"/>
    <w:rsid w:val="001D4823"/>
    <w:rsid w:val="001D4A02"/>
    <w:rsid w:val="001D62B5"/>
    <w:rsid w:val="001D7942"/>
    <w:rsid w:val="001E07B3"/>
    <w:rsid w:val="001E4352"/>
    <w:rsid w:val="001E5840"/>
    <w:rsid w:val="001E7775"/>
    <w:rsid w:val="001E7800"/>
    <w:rsid w:val="001E7A96"/>
    <w:rsid w:val="001E7F8B"/>
    <w:rsid w:val="001F038A"/>
    <w:rsid w:val="001F1EEB"/>
    <w:rsid w:val="001F569F"/>
    <w:rsid w:val="00203E38"/>
    <w:rsid w:val="0020429A"/>
    <w:rsid w:val="0020471B"/>
    <w:rsid w:val="00206F91"/>
    <w:rsid w:val="00207858"/>
    <w:rsid w:val="002103FA"/>
    <w:rsid w:val="00212E83"/>
    <w:rsid w:val="00213FFF"/>
    <w:rsid w:val="00216322"/>
    <w:rsid w:val="00216880"/>
    <w:rsid w:val="00221716"/>
    <w:rsid w:val="00222225"/>
    <w:rsid w:val="00227D0F"/>
    <w:rsid w:val="002320B3"/>
    <w:rsid w:val="002322FC"/>
    <w:rsid w:val="002333F9"/>
    <w:rsid w:val="002335B8"/>
    <w:rsid w:val="0023476C"/>
    <w:rsid w:val="00234DBC"/>
    <w:rsid w:val="002350CD"/>
    <w:rsid w:val="00236E36"/>
    <w:rsid w:val="00240EE6"/>
    <w:rsid w:val="002411B6"/>
    <w:rsid w:val="0024142D"/>
    <w:rsid w:val="00242AFC"/>
    <w:rsid w:val="00251D1A"/>
    <w:rsid w:val="00252760"/>
    <w:rsid w:val="00253E73"/>
    <w:rsid w:val="00254EB5"/>
    <w:rsid w:val="00255869"/>
    <w:rsid w:val="002613EF"/>
    <w:rsid w:val="00262CA9"/>
    <w:rsid w:val="00264C58"/>
    <w:rsid w:val="002652D3"/>
    <w:rsid w:val="00270BEB"/>
    <w:rsid w:val="0027487E"/>
    <w:rsid w:val="002759BA"/>
    <w:rsid w:val="002770C3"/>
    <w:rsid w:val="00280553"/>
    <w:rsid w:val="00284987"/>
    <w:rsid w:val="00285C92"/>
    <w:rsid w:val="00285D5B"/>
    <w:rsid w:val="00285D87"/>
    <w:rsid w:val="00291012"/>
    <w:rsid w:val="00291DB0"/>
    <w:rsid w:val="00292F0A"/>
    <w:rsid w:val="0029421E"/>
    <w:rsid w:val="00294CCF"/>
    <w:rsid w:val="00294D80"/>
    <w:rsid w:val="00294E37"/>
    <w:rsid w:val="002A0B2C"/>
    <w:rsid w:val="002A7622"/>
    <w:rsid w:val="002B0661"/>
    <w:rsid w:val="002B3268"/>
    <w:rsid w:val="002B49A1"/>
    <w:rsid w:val="002B75DF"/>
    <w:rsid w:val="002B7C03"/>
    <w:rsid w:val="002B7C64"/>
    <w:rsid w:val="002C47F1"/>
    <w:rsid w:val="002C747D"/>
    <w:rsid w:val="002D07A4"/>
    <w:rsid w:val="002D4D62"/>
    <w:rsid w:val="002D4FB7"/>
    <w:rsid w:val="002D540A"/>
    <w:rsid w:val="002D5700"/>
    <w:rsid w:val="002D6183"/>
    <w:rsid w:val="002E0DE0"/>
    <w:rsid w:val="002E115D"/>
    <w:rsid w:val="002E1AEF"/>
    <w:rsid w:val="002E422A"/>
    <w:rsid w:val="002E4D46"/>
    <w:rsid w:val="002E5DE7"/>
    <w:rsid w:val="002F29AD"/>
    <w:rsid w:val="002F2E72"/>
    <w:rsid w:val="002F31B1"/>
    <w:rsid w:val="002F3A36"/>
    <w:rsid w:val="002F6E18"/>
    <w:rsid w:val="00300423"/>
    <w:rsid w:val="003008FE"/>
    <w:rsid w:val="00300AAB"/>
    <w:rsid w:val="0030169D"/>
    <w:rsid w:val="00302456"/>
    <w:rsid w:val="00303A6C"/>
    <w:rsid w:val="00303F23"/>
    <w:rsid w:val="003060EB"/>
    <w:rsid w:val="003110EE"/>
    <w:rsid w:val="00313CDA"/>
    <w:rsid w:val="003153EB"/>
    <w:rsid w:val="003162E7"/>
    <w:rsid w:val="0032136E"/>
    <w:rsid w:val="00321985"/>
    <w:rsid w:val="003248D6"/>
    <w:rsid w:val="00325926"/>
    <w:rsid w:val="003261AA"/>
    <w:rsid w:val="003262B7"/>
    <w:rsid w:val="00326F2A"/>
    <w:rsid w:val="00331EBB"/>
    <w:rsid w:val="00332D65"/>
    <w:rsid w:val="00332D9C"/>
    <w:rsid w:val="00333FB9"/>
    <w:rsid w:val="0033459F"/>
    <w:rsid w:val="00334F66"/>
    <w:rsid w:val="00334FE7"/>
    <w:rsid w:val="00336966"/>
    <w:rsid w:val="00337708"/>
    <w:rsid w:val="003421D8"/>
    <w:rsid w:val="003421DA"/>
    <w:rsid w:val="00342284"/>
    <w:rsid w:val="003424A0"/>
    <w:rsid w:val="003426E5"/>
    <w:rsid w:val="00342EB2"/>
    <w:rsid w:val="00346F49"/>
    <w:rsid w:val="00350018"/>
    <w:rsid w:val="00350A51"/>
    <w:rsid w:val="00351205"/>
    <w:rsid w:val="00351A16"/>
    <w:rsid w:val="003545F5"/>
    <w:rsid w:val="00355B07"/>
    <w:rsid w:val="003568F2"/>
    <w:rsid w:val="0036074D"/>
    <w:rsid w:val="00361C18"/>
    <w:rsid w:val="00363125"/>
    <w:rsid w:val="003646D3"/>
    <w:rsid w:val="00366826"/>
    <w:rsid w:val="00366954"/>
    <w:rsid w:val="00366F04"/>
    <w:rsid w:val="00372F74"/>
    <w:rsid w:val="00373ABC"/>
    <w:rsid w:val="00374C84"/>
    <w:rsid w:val="00376020"/>
    <w:rsid w:val="00377AFC"/>
    <w:rsid w:val="0038032F"/>
    <w:rsid w:val="00380C54"/>
    <w:rsid w:val="00380ED0"/>
    <w:rsid w:val="0038188E"/>
    <w:rsid w:val="003848D6"/>
    <w:rsid w:val="00384B52"/>
    <w:rsid w:val="0038506F"/>
    <w:rsid w:val="00386482"/>
    <w:rsid w:val="003874CB"/>
    <w:rsid w:val="00390433"/>
    <w:rsid w:val="00395BA5"/>
    <w:rsid w:val="00396E1F"/>
    <w:rsid w:val="00397260"/>
    <w:rsid w:val="003A1F08"/>
    <w:rsid w:val="003A258C"/>
    <w:rsid w:val="003A4E76"/>
    <w:rsid w:val="003A5C5B"/>
    <w:rsid w:val="003A5D51"/>
    <w:rsid w:val="003B0165"/>
    <w:rsid w:val="003B05E6"/>
    <w:rsid w:val="003B063F"/>
    <w:rsid w:val="003B3460"/>
    <w:rsid w:val="003B49AE"/>
    <w:rsid w:val="003B7088"/>
    <w:rsid w:val="003B7224"/>
    <w:rsid w:val="003C05D2"/>
    <w:rsid w:val="003C17BB"/>
    <w:rsid w:val="003C26C7"/>
    <w:rsid w:val="003C3F74"/>
    <w:rsid w:val="003C4866"/>
    <w:rsid w:val="003C5FC9"/>
    <w:rsid w:val="003C61E4"/>
    <w:rsid w:val="003C639D"/>
    <w:rsid w:val="003D03A0"/>
    <w:rsid w:val="003D04ED"/>
    <w:rsid w:val="003D32E8"/>
    <w:rsid w:val="003D7C00"/>
    <w:rsid w:val="003E0888"/>
    <w:rsid w:val="003E200D"/>
    <w:rsid w:val="003E5CEE"/>
    <w:rsid w:val="003E7D38"/>
    <w:rsid w:val="003F1A75"/>
    <w:rsid w:val="003F31F5"/>
    <w:rsid w:val="003F3977"/>
    <w:rsid w:val="003F71A0"/>
    <w:rsid w:val="003F7224"/>
    <w:rsid w:val="00400557"/>
    <w:rsid w:val="00403872"/>
    <w:rsid w:val="00407F8E"/>
    <w:rsid w:val="004133DC"/>
    <w:rsid w:val="0041431B"/>
    <w:rsid w:val="00415AC1"/>
    <w:rsid w:val="004210B6"/>
    <w:rsid w:val="004211B6"/>
    <w:rsid w:val="0042174F"/>
    <w:rsid w:val="00422A2F"/>
    <w:rsid w:val="004258D5"/>
    <w:rsid w:val="00427D21"/>
    <w:rsid w:val="00431298"/>
    <w:rsid w:val="00437EDE"/>
    <w:rsid w:val="004415C4"/>
    <w:rsid w:val="00441DD1"/>
    <w:rsid w:val="004447C8"/>
    <w:rsid w:val="0044513A"/>
    <w:rsid w:val="00445410"/>
    <w:rsid w:val="004454DB"/>
    <w:rsid w:val="004459EB"/>
    <w:rsid w:val="0044655C"/>
    <w:rsid w:val="00446745"/>
    <w:rsid w:val="004473A5"/>
    <w:rsid w:val="00447F4A"/>
    <w:rsid w:val="00451DEB"/>
    <w:rsid w:val="004526A7"/>
    <w:rsid w:val="00454CFD"/>
    <w:rsid w:val="00456F67"/>
    <w:rsid w:val="00461220"/>
    <w:rsid w:val="00461B51"/>
    <w:rsid w:val="004622C9"/>
    <w:rsid w:val="004627F2"/>
    <w:rsid w:val="00462CF9"/>
    <w:rsid w:val="00462DD1"/>
    <w:rsid w:val="004644C2"/>
    <w:rsid w:val="00465310"/>
    <w:rsid w:val="00467F9C"/>
    <w:rsid w:val="00471E66"/>
    <w:rsid w:val="0047236E"/>
    <w:rsid w:val="00472519"/>
    <w:rsid w:val="00475D09"/>
    <w:rsid w:val="004770C0"/>
    <w:rsid w:val="00477925"/>
    <w:rsid w:val="00477C76"/>
    <w:rsid w:val="0048071A"/>
    <w:rsid w:val="00481BF9"/>
    <w:rsid w:val="004858F6"/>
    <w:rsid w:val="004902A0"/>
    <w:rsid w:val="004906B2"/>
    <w:rsid w:val="00490BE5"/>
    <w:rsid w:val="004910A9"/>
    <w:rsid w:val="004922F6"/>
    <w:rsid w:val="004937A1"/>
    <w:rsid w:val="00493F14"/>
    <w:rsid w:val="0049443D"/>
    <w:rsid w:val="0049716F"/>
    <w:rsid w:val="00497418"/>
    <w:rsid w:val="004974DF"/>
    <w:rsid w:val="004A147A"/>
    <w:rsid w:val="004A20F7"/>
    <w:rsid w:val="004A2A2C"/>
    <w:rsid w:val="004A3177"/>
    <w:rsid w:val="004A51B0"/>
    <w:rsid w:val="004A65C0"/>
    <w:rsid w:val="004A6764"/>
    <w:rsid w:val="004A70C9"/>
    <w:rsid w:val="004B7102"/>
    <w:rsid w:val="004C17B4"/>
    <w:rsid w:val="004C2023"/>
    <w:rsid w:val="004C4E5F"/>
    <w:rsid w:val="004D16DC"/>
    <w:rsid w:val="004D209A"/>
    <w:rsid w:val="004D2E20"/>
    <w:rsid w:val="004D33E2"/>
    <w:rsid w:val="004D348D"/>
    <w:rsid w:val="004D4DA7"/>
    <w:rsid w:val="004D63CA"/>
    <w:rsid w:val="004E0036"/>
    <w:rsid w:val="004E1094"/>
    <w:rsid w:val="004E29C6"/>
    <w:rsid w:val="004E5790"/>
    <w:rsid w:val="004F0EC4"/>
    <w:rsid w:val="004F25E9"/>
    <w:rsid w:val="004F3025"/>
    <w:rsid w:val="004F4131"/>
    <w:rsid w:val="00500BB2"/>
    <w:rsid w:val="00503996"/>
    <w:rsid w:val="0051006C"/>
    <w:rsid w:val="00513F46"/>
    <w:rsid w:val="00516C63"/>
    <w:rsid w:val="00524574"/>
    <w:rsid w:val="00526549"/>
    <w:rsid w:val="00527F26"/>
    <w:rsid w:val="0053028E"/>
    <w:rsid w:val="00530C4D"/>
    <w:rsid w:val="00532B93"/>
    <w:rsid w:val="0053331D"/>
    <w:rsid w:val="00534681"/>
    <w:rsid w:val="0053637E"/>
    <w:rsid w:val="00536927"/>
    <w:rsid w:val="00540255"/>
    <w:rsid w:val="0054190F"/>
    <w:rsid w:val="005419E1"/>
    <w:rsid w:val="00543740"/>
    <w:rsid w:val="00550796"/>
    <w:rsid w:val="00552C7E"/>
    <w:rsid w:val="00553CEB"/>
    <w:rsid w:val="00554C69"/>
    <w:rsid w:val="00555110"/>
    <w:rsid w:val="00557F51"/>
    <w:rsid w:val="0056068E"/>
    <w:rsid w:val="005607F6"/>
    <w:rsid w:val="00562997"/>
    <w:rsid w:val="00563442"/>
    <w:rsid w:val="0056348E"/>
    <w:rsid w:val="005635FD"/>
    <w:rsid w:val="005658AE"/>
    <w:rsid w:val="00565B42"/>
    <w:rsid w:val="00565F18"/>
    <w:rsid w:val="00566617"/>
    <w:rsid w:val="00567573"/>
    <w:rsid w:val="00576C12"/>
    <w:rsid w:val="005774C0"/>
    <w:rsid w:val="00580D89"/>
    <w:rsid w:val="00582F30"/>
    <w:rsid w:val="0058327C"/>
    <w:rsid w:val="00583F2F"/>
    <w:rsid w:val="00587694"/>
    <w:rsid w:val="005901C8"/>
    <w:rsid w:val="00592AD3"/>
    <w:rsid w:val="00593AEA"/>
    <w:rsid w:val="00594218"/>
    <w:rsid w:val="00594636"/>
    <w:rsid w:val="00595C33"/>
    <w:rsid w:val="005A4AD6"/>
    <w:rsid w:val="005A51D2"/>
    <w:rsid w:val="005A7CF1"/>
    <w:rsid w:val="005B2CE1"/>
    <w:rsid w:val="005B35E2"/>
    <w:rsid w:val="005B3717"/>
    <w:rsid w:val="005B544F"/>
    <w:rsid w:val="005B5A67"/>
    <w:rsid w:val="005B7154"/>
    <w:rsid w:val="005C03CC"/>
    <w:rsid w:val="005C3127"/>
    <w:rsid w:val="005C35A7"/>
    <w:rsid w:val="005C3EDC"/>
    <w:rsid w:val="005C44C6"/>
    <w:rsid w:val="005C485F"/>
    <w:rsid w:val="005C4B98"/>
    <w:rsid w:val="005C4CE6"/>
    <w:rsid w:val="005C5B01"/>
    <w:rsid w:val="005C7C2E"/>
    <w:rsid w:val="005D1FFC"/>
    <w:rsid w:val="005D7424"/>
    <w:rsid w:val="005D7933"/>
    <w:rsid w:val="005E1875"/>
    <w:rsid w:val="005E7E50"/>
    <w:rsid w:val="005F214D"/>
    <w:rsid w:val="005F3029"/>
    <w:rsid w:val="005F365B"/>
    <w:rsid w:val="005F3D1B"/>
    <w:rsid w:val="005F6E5C"/>
    <w:rsid w:val="005F7F27"/>
    <w:rsid w:val="005F7FA6"/>
    <w:rsid w:val="00600629"/>
    <w:rsid w:val="00603450"/>
    <w:rsid w:val="00604586"/>
    <w:rsid w:val="006061DE"/>
    <w:rsid w:val="0060701E"/>
    <w:rsid w:val="006116BB"/>
    <w:rsid w:val="006122BA"/>
    <w:rsid w:val="00612931"/>
    <w:rsid w:val="006148AA"/>
    <w:rsid w:val="0061549D"/>
    <w:rsid w:val="006163BB"/>
    <w:rsid w:val="00620839"/>
    <w:rsid w:val="006230C7"/>
    <w:rsid w:val="00624E9D"/>
    <w:rsid w:val="00626170"/>
    <w:rsid w:val="006279F5"/>
    <w:rsid w:val="006310B1"/>
    <w:rsid w:val="0063677D"/>
    <w:rsid w:val="00637551"/>
    <w:rsid w:val="00637A4D"/>
    <w:rsid w:val="0064070C"/>
    <w:rsid w:val="0064326F"/>
    <w:rsid w:val="00645620"/>
    <w:rsid w:val="00647708"/>
    <w:rsid w:val="006478BF"/>
    <w:rsid w:val="00654659"/>
    <w:rsid w:val="00657035"/>
    <w:rsid w:val="006573CF"/>
    <w:rsid w:val="00660949"/>
    <w:rsid w:val="00660A6C"/>
    <w:rsid w:val="00660A77"/>
    <w:rsid w:val="00661072"/>
    <w:rsid w:val="00661E90"/>
    <w:rsid w:val="006628D3"/>
    <w:rsid w:val="00663AD8"/>
    <w:rsid w:val="00663F0A"/>
    <w:rsid w:val="0066445E"/>
    <w:rsid w:val="00665BE8"/>
    <w:rsid w:val="006661AD"/>
    <w:rsid w:val="00667275"/>
    <w:rsid w:val="00667344"/>
    <w:rsid w:val="006719D5"/>
    <w:rsid w:val="00672B32"/>
    <w:rsid w:val="00672B49"/>
    <w:rsid w:val="00672D0D"/>
    <w:rsid w:val="00672F3C"/>
    <w:rsid w:val="00673F7B"/>
    <w:rsid w:val="006747B6"/>
    <w:rsid w:val="0067759A"/>
    <w:rsid w:val="00681A8E"/>
    <w:rsid w:val="00682A37"/>
    <w:rsid w:val="006835F7"/>
    <w:rsid w:val="00690243"/>
    <w:rsid w:val="00693A1A"/>
    <w:rsid w:val="00694A08"/>
    <w:rsid w:val="00695F11"/>
    <w:rsid w:val="006A090B"/>
    <w:rsid w:val="006A0E53"/>
    <w:rsid w:val="006A1F3E"/>
    <w:rsid w:val="006A4392"/>
    <w:rsid w:val="006A50F6"/>
    <w:rsid w:val="006A6869"/>
    <w:rsid w:val="006A73C1"/>
    <w:rsid w:val="006B075D"/>
    <w:rsid w:val="006B2290"/>
    <w:rsid w:val="006B68BE"/>
    <w:rsid w:val="006C053B"/>
    <w:rsid w:val="006C48AE"/>
    <w:rsid w:val="006C4DCB"/>
    <w:rsid w:val="006C527F"/>
    <w:rsid w:val="006C58DD"/>
    <w:rsid w:val="006C5D28"/>
    <w:rsid w:val="006C617A"/>
    <w:rsid w:val="006C64C9"/>
    <w:rsid w:val="006D20D4"/>
    <w:rsid w:val="006D20F6"/>
    <w:rsid w:val="006D277C"/>
    <w:rsid w:val="006D3C42"/>
    <w:rsid w:val="006D505F"/>
    <w:rsid w:val="006D6D99"/>
    <w:rsid w:val="006E25A0"/>
    <w:rsid w:val="006E2642"/>
    <w:rsid w:val="006E2D8E"/>
    <w:rsid w:val="006E3C84"/>
    <w:rsid w:val="006E50D8"/>
    <w:rsid w:val="006E5C6E"/>
    <w:rsid w:val="006E6F82"/>
    <w:rsid w:val="006E7BE2"/>
    <w:rsid w:val="006F0162"/>
    <w:rsid w:val="006F0F23"/>
    <w:rsid w:val="006F1225"/>
    <w:rsid w:val="006F2C00"/>
    <w:rsid w:val="006F3277"/>
    <w:rsid w:val="006F3707"/>
    <w:rsid w:val="006F4790"/>
    <w:rsid w:val="006F63B1"/>
    <w:rsid w:val="006F69F1"/>
    <w:rsid w:val="006F6F20"/>
    <w:rsid w:val="00701374"/>
    <w:rsid w:val="0070148C"/>
    <w:rsid w:val="00703D17"/>
    <w:rsid w:val="0070568E"/>
    <w:rsid w:val="00706960"/>
    <w:rsid w:val="0070715B"/>
    <w:rsid w:val="00710C2D"/>
    <w:rsid w:val="00713F23"/>
    <w:rsid w:val="007157B9"/>
    <w:rsid w:val="00716319"/>
    <w:rsid w:val="00717D88"/>
    <w:rsid w:val="00720458"/>
    <w:rsid w:val="00721565"/>
    <w:rsid w:val="00721B2E"/>
    <w:rsid w:val="0072213E"/>
    <w:rsid w:val="007242B7"/>
    <w:rsid w:val="00726138"/>
    <w:rsid w:val="00726A43"/>
    <w:rsid w:val="0073053F"/>
    <w:rsid w:val="007335B0"/>
    <w:rsid w:val="007345DD"/>
    <w:rsid w:val="00736025"/>
    <w:rsid w:val="0073659B"/>
    <w:rsid w:val="00736B58"/>
    <w:rsid w:val="007402E3"/>
    <w:rsid w:val="00741E1C"/>
    <w:rsid w:val="00742EAB"/>
    <w:rsid w:val="0074516A"/>
    <w:rsid w:val="00745240"/>
    <w:rsid w:val="00746594"/>
    <w:rsid w:val="00746BA3"/>
    <w:rsid w:val="00746D4A"/>
    <w:rsid w:val="007503C6"/>
    <w:rsid w:val="00750D70"/>
    <w:rsid w:val="00752AD3"/>
    <w:rsid w:val="00753C87"/>
    <w:rsid w:val="007554CA"/>
    <w:rsid w:val="00755C45"/>
    <w:rsid w:val="00756E18"/>
    <w:rsid w:val="007600E3"/>
    <w:rsid w:val="0076355C"/>
    <w:rsid w:val="00764BB2"/>
    <w:rsid w:val="00765870"/>
    <w:rsid w:val="00765EC9"/>
    <w:rsid w:val="0076733B"/>
    <w:rsid w:val="00772168"/>
    <w:rsid w:val="00773199"/>
    <w:rsid w:val="007742A3"/>
    <w:rsid w:val="007742C4"/>
    <w:rsid w:val="0077431D"/>
    <w:rsid w:val="00780EB0"/>
    <w:rsid w:val="00782CDA"/>
    <w:rsid w:val="00785223"/>
    <w:rsid w:val="00785D69"/>
    <w:rsid w:val="00786056"/>
    <w:rsid w:val="007918DD"/>
    <w:rsid w:val="00791F18"/>
    <w:rsid w:val="007925EC"/>
    <w:rsid w:val="007942D3"/>
    <w:rsid w:val="007970DD"/>
    <w:rsid w:val="00797B6C"/>
    <w:rsid w:val="007A22BD"/>
    <w:rsid w:val="007A2944"/>
    <w:rsid w:val="007A2B2F"/>
    <w:rsid w:val="007A2C43"/>
    <w:rsid w:val="007A4280"/>
    <w:rsid w:val="007A5C6B"/>
    <w:rsid w:val="007A5E23"/>
    <w:rsid w:val="007A6D42"/>
    <w:rsid w:val="007B2099"/>
    <w:rsid w:val="007B252B"/>
    <w:rsid w:val="007B5E17"/>
    <w:rsid w:val="007B6049"/>
    <w:rsid w:val="007B6C09"/>
    <w:rsid w:val="007B7741"/>
    <w:rsid w:val="007C19CE"/>
    <w:rsid w:val="007C4951"/>
    <w:rsid w:val="007D0B29"/>
    <w:rsid w:val="007D2A79"/>
    <w:rsid w:val="007D3231"/>
    <w:rsid w:val="007D3D71"/>
    <w:rsid w:val="007D49CC"/>
    <w:rsid w:val="007D73EA"/>
    <w:rsid w:val="007E09DA"/>
    <w:rsid w:val="007E0F8A"/>
    <w:rsid w:val="007E3BED"/>
    <w:rsid w:val="007E71BB"/>
    <w:rsid w:val="007F1EDC"/>
    <w:rsid w:val="007F3582"/>
    <w:rsid w:val="007F5372"/>
    <w:rsid w:val="007F5980"/>
    <w:rsid w:val="007F6D5E"/>
    <w:rsid w:val="007F718D"/>
    <w:rsid w:val="007F76F5"/>
    <w:rsid w:val="007F7C72"/>
    <w:rsid w:val="00801FAD"/>
    <w:rsid w:val="00806A18"/>
    <w:rsid w:val="00806EAB"/>
    <w:rsid w:val="00810141"/>
    <w:rsid w:val="00810BAC"/>
    <w:rsid w:val="00810CE6"/>
    <w:rsid w:val="00815665"/>
    <w:rsid w:val="00815B52"/>
    <w:rsid w:val="008178B6"/>
    <w:rsid w:val="008224FB"/>
    <w:rsid w:val="008250AE"/>
    <w:rsid w:val="0083136C"/>
    <w:rsid w:val="00834B7D"/>
    <w:rsid w:val="00840B36"/>
    <w:rsid w:val="00844177"/>
    <w:rsid w:val="008445DE"/>
    <w:rsid w:val="0084525A"/>
    <w:rsid w:val="00847CFF"/>
    <w:rsid w:val="00852A40"/>
    <w:rsid w:val="0085310C"/>
    <w:rsid w:val="00853439"/>
    <w:rsid w:val="00857FE8"/>
    <w:rsid w:val="00863263"/>
    <w:rsid w:val="00865A4B"/>
    <w:rsid w:val="00865B74"/>
    <w:rsid w:val="00866063"/>
    <w:rsid w:val="00866876"/>
    <w:rsid w:val="00867F24"/>
    <w:rsid w:val="008705AD"/>
    <w:rsid w:val="00870BE5"/>
    <w:rsid w:val="00870C9B"/>
    <w:rsid w:val="00871FAA"/>
    <w:rsid w:val="0087240D"/>
    <w:rsid w:val="0087305A"/>
    <w:rsid w:val="0087529A"/>
    <w:rsid w:val="00876DDC"/>
    <w:rsid w:val="0088065E"/>
    <w:rsid w:val="00881B5A"/>
    <w:rsid w:val="00882F8E"/>
    <w:rsid w:val="0089031A"/>
    <w:rsid w:val="008974F0"/>
    <w:rsid w:val="008A0445"/>
    <w:rsid w:val="008A1499"/>
    <w:rsid w:val="008A3860"/>
    <w:rsid w:val="008A4F83"/>
    <w:rsid w:val="008B012A"/>
    <w:rsid w:val="008B02BC"/>
    <w:rsid w:val="008B08B9"/>
    <w:rsid w:val="008B679C"/>
    <w:rsid w:val="008C1205"/>
    <w:rsid w:val="008C1585"/>
    <w:rsid w:val="008C1B6D"/>
    <w:rsid w:val="008D329A"/>
    <w:rsid w:val="008E02A3"/>
    <w:rsid w:val="008E30E7"/>
    <w:rsid w:val="008E340C"/>
    <w:rsid w:val="008E54E8"/>
    <w:rsid w:val="008E7F48"/>
    <w:rsid w:val="008F0B3B"/>
    <w:rsid w:val="008F3F17"/>
    <w:rsid w:val="008F4606"/>
    <w:rsid w:val="008F626F"/>
    <w:rsid w:val="00901CAD"/>
    <w:rsid w:val="00902EE7"/>
    <w:rsid w:val="00903A65"/>
    <w:rsid w:val="00904A68"/>
    <w:rsid w:val="009059B1"/>
    <w:rsid w:val="00906E17"/>
    <w:rsid w:val="009114E2"/>
    <w:rsid w:val="00912E59"/>
    <w:rsid w:val="00914D1A"/>
    <w:rsid w:val="009154D3"/>
    <w:rsid w:val="00916E44"/>
    <w:rsid w:val="00917A17"/>
    <w:rsid w:val="0092006A"/>
    <w:rsid w:val="00923519"/>
    <w:rsid w:val="00923883"/>
    <w:rsid w:val="00923A73"/>
    <w:rsid w:val="009262BF"/>
    <w:rsid w:val="00930BA1"/>
    <w:rsid w:val="0093169E"/>
    <w:rsid w:val="00931BC2"/>
    <w:rsid w:val="009321C9"/>
    <w:rsid w:val="00932FFE"/>
    <w:rsid w:val="00933FB9"/>
    <w:rsid w:val="009347A7"/>
    <w:rsid w:val="0093669C"/>
    <w:rsid w:val="00941334"/>
    <w:rsid w:val="0094249F"/>
    <w:rsid w:val="00942E8D"/>
    <w:rsid w:val="009436B7"/>
    <w:rsid w:val="009470AA"/>
    <w:rsid w:val="009505C9"/>
    <w:rsid w:val="00950752"/>
    <w:rsid w:val="00950853"/>
    <w:rsid w:val="00951BEE"/>
    <w:rsid w:val="00951FD3"/>
    <w:rsid w:val="00953C78"/>
    <w:rsid w:val="009553AE"/>
    <w:rsid w:val="00955F43"/>
    <w:rsid w:val="00962AA9"/>
    <w:rsid w:val="0096307E"/>
    <w:rsid w:val="00964F92"/>
    <w:rsid w:val="00965244"/>
    <w:rsid w:val="00966424"/>
    <w:rsid w:val="00967E7D"/>
    <w:rsid w:val="009700B2"/>
    <w:rsid w:val="009701E5"/>
    <w:rsid w:val="00972183"/>
    <w:rsid w:val="00972E06"/>
    <w:rsid w:val="009731CC"/>
    <w:rsid w:val="00974CE7"/>
    <w:rsid w:val="00975C61"/>
    <w:rsid w:val="00981661"/>
    <w:rsid w:val="00981B12"/>
    <w:rsid w:val="00982C53"/>
    <w:rsid w:val="00983604"/>
    <w:rsid w:val="00983B1D"/>
    <w:rsid w:val="00987182"/>
    <w:rsid w:val="0099082C"/>
    <w:rsid w:val="0099136F"/>
    <w:rsid w:val="009920B3"/>
    <w:rsid w:val="00993065"/>
    <w:rsid w:val="00993221"/>
    <w:rsid w:val="009935FF"/>
    <w:rsid w:val="0099398D"/>
    <w:rsid w:val="00994210"/>
    <w:rsid w:val="00994A8B"/>
    <w:rsid w:val="009A09C6"/>
    <w:rsid w:val="009A0F72"/>
    <w:rsid w:val="009A20BE"/>
    <w:rsid w:val="009A600E"/>
    <w:rsid w:val="009A6925"/>
    <w:rsid w:val="009B0BF2"/>
    <w:rsid w:val="009B20AE"/>
    <w:rsid w:val="009B2186"/>
    <w:rsid w:val="009B21F0"/>
    <w:rsid w:val="009B22A1"/>
    <w:rsid w:val="009B30E0"/>
    <w:rsid w:val="009B504D"/>
    <w:rsid w:val="009B6D59"/>
    <w:rsid w:val="009B7070"/>
    <w:rsid w:val="009C2BD1"/>
    <w:rsid w:val="009C2DE6"/>
    <w:rsid w:val="009C30D3"/>
    <w:rsid w:val="009C4096"/>
    <w:rsid w:val="009C41E6"/>
    <w:rsid w:val="009C462D"/>
    <w:rsid w:val="009C7B68"/>
    <w:rsid w:val="009E2856"/>
    <w:rsid w:val="009E4A5E"/>
    <w:rsid w:val="009E4BB3"/>
    <w:rsid w:val="009E5724"/>
    <w:rsid w:val="009E5851"/>
    <w:rsid w:val="009E7833"/>
    <w:rsid w:val="009F404E"/>
    <w:rsid w:val="009F5760"/>
    <w:rsid w:val="009F7560"/>
    <w:rsid w:val="00A01275"/>
    <w:rsid w:val="00A02C8E"/>
    <w:rsid w:val="00A05297"/>
    <w:rsid w:val="00A07A42"/>
    <w:rsid w:val="00A07B59"/>
    <w:rsid w:val="00A111D1"/>
    <w:rsid w:val="00A149F8"/>
    <w:rsid w:val="00A1535F"/>
    <w:rsid w:val="00A16C57"/>
    <w:rsid w:val="00A17FA2"/>
    <w:rsid w:val="00A21EEA"/>
    <w:rsid w:val="00A22211"/>
    <w:rsid w:val="00A25A0E"/>
    <w:rsid w:val="00A266CA"/>
    <w:rsid w:val="00A273D8"/>
    <w:rsid w:val="00A2745F"/>
    <w:rsid w:val="00A30CD3"/>
    <w:rsid w:val="00A31088"/>
    <w:rsid w:val="00A34172"/>
    <w:rsid w:val="00A34A98"/>
    <w:rsid w:val="00A3648F"/>
    <w:rsid w:val="00A37F1A"/>
    <w:rsid w:val="00A429BE"/>
    <w:rsid w:val="00A45D16"/>
    <w:rsid w:val="00A461E8"/>
    <w:rsid w:val="00A46501"/>
    <w:rsid w:val="00A4779A"/>
    <w:rsid w:val="00A514C7"/>
    <w:rsid w:val="00A53638"/>
    <w:rsid w:val="00A539BE"/>
    <w:rsid w:val="00A56B57"/>
    <w:rsid w:val="00A57387"/>
    <w:rsid w:val="00A60CE1"/>
    <w:rsid w:val="00A611A1"/>
    <w:rsid w:val="00A63C4F"/>
    <w:rsid w:val="00A6478D"/>
    <w:rsid w:val="00A67321"/>
    <w:rsid w:val="00A67428"/>
    <w:rsid w:val="00A674B6"/>
    <w:rsid w:val="00A67AFF"/>
    <w:rsid w:val="00A7301C"/>
    <w:rsid w:val="00A74B51"/>
    <w:rsid w:val="00A74D9F"/>
    <w:rsid w:val="00A7553E"/>
    <w:rsid w:val="00A8022B"/>
    <w:rsid w:val="00A819ED"/>
    <w:rsid w:val="00A85D88"/>
    <w:rsid w:val="00A87413"/>
    <w:rsid w:val="00A95526"/>
    <w:rsid w:val="00AA1A2C"/>
    <w:rsid w:val="00AA2C67"/>
    <w:rsid w:val="00AA6F92"/>
    <w:rsid w:val="00AA78B9"/>
    <w:rsid w:val="00AB00D4"/>
    <w:rsid w:val="00AB1366"/>
    <w:rsid w:val="00AB217E"/>
    <w:rsid w:val="00AB39FB"/>
    <w:rsid w:val="00AB46E6"/>
    <w:rsid w:val="00AB4DDB"/>
    <w:rsid w:val="00AB4EA9"/>
    <w:rsid w:val="00AB6934"/>
    <w:rsid w:val="00AB787E"/>
    <w:rsid w:val="00AC028B"/>
    <w:rsid w:val="00AC5D2D"/>
    <w:rsid w:val="00AC5FDF"/>
    <w:rsid w:val="00AD0BE8"/>
    <w:rsid w:val="00AD511F"/>
    <w:rsid w:val="00AD5C59"/>
    <w:rsid w:val="00AD63F4"/>
    <w:rsid w:val="00AD7831"/>
    <w:rsid w:val="00AE21F8"/>
    <w:rsid w:val="00AE2E01"/>
    <w:rsid w:val="00AE4C80"/>
    <w:rsid w:val="00AE50D1"/>
    <w:rsid w:val="00AE5119"/>
    <w:rsid w:val="00AF04CD"/>
    <w:rsid w:val="00AF2B1C"/>
    <w:rsid w:val="00AF39F9"/>
    <w:rsid w:val="00AF423B"/>
    <w:rsid w:val="00AF42DE"/>
    <w:rsid w:val="00AF6290"/>
    <w:rsid w:val="00AF6CF8"/>
    <w:rsid w:val="00AF7ADE"/>
    <w:rsid w:val="00B04709"/>
    <w:rsid w:val="00B050BC"/>
    <w:rsid w:val="00B06030"/>
    <w:rsid w:val="00B064CB"/>
    <w:rsid w:val="00B107B1"/>
    <w:rsid w:val="00B108B1"/>
    <w:rsid w:val="00B13AC7"/>
    <w:rsid w:val="00B13FA2"/>
    <w:rsid w:val="00B14B12"/>
    <w:rsid w:val="00B15788"/>
    <w:rsid w:val="00B15AFE"/>
    <w:rsid w:val="00B2320C"/>
    <w:rsid w:val="00B24344"/>
    <w:rsid w:val="00B248C3"/>
    <w:rsid w:val="00B24A6A"/>
    <w:rsid w:val="00B24B92"/>
    <w:rsid w:val="00B30909"/>
    <w:rsid w:val="00B3369F"/>
    <w:rsid w:val="00B342C1"/>
    <w:rsid w:val="00B34E00"/>
    <w:rsid w:val="00B353F1"/>
    <w:rsid w:val="00B35FD8"/>
    <w:rsid w:val="00B437EE"/>
    <w:rsid w:val="00B46B46"/>
    <w:rsid w:val="00B51FC6"/>
    <w:rsid w:val="00B57F2B"/>
    <w:rsid w:val="00B60554"/>
    <w:rsid w:val="00B60633"/>
    <w:rsid w:val="00B60E63"/>
    <w:rsid w:val="00B60FAE"/>
    <w:rsid w:val="00B63C02"/>
    <w:rsid w:val="00B70E0D"/>
    <w:rsid w:val="00B74463"/>
    <w:rsid w:val="00B74DFA"/>
    <w:rsid w:val="00B7558A"/>
    <w:rsid w:val="00B7563C"/>
    <w:rsid w:val="00B81157"/>
    <w:rsid w:val="00B837A6"/>
    <w:rsid w:val="00B83A1C"/>
    <w:rsid w:val="00B851D4"/>
    <w:rsid w:val="00B85946"/>
    <w:rsid w:val="00B85BC9"/>
    <w:rsid w:val="00B85F77"/>
    <w:rsid w:val="00B8713B"/>
    <w:rsid w:val="00B87D44"/>
    <w:rsid w:val="00B903D5"/>
    <w:rsid w:val="00B911A2"/>
    <w:rsid w:val="00B94E6C"/>
    <w:rsid w:val="00B953D3"/>
    <w:rsid w:val="00B95963"/>
    <w:rsid w:val="00B96F0D"/>
    <w:rsid w:val="00BA1A3F"/>
    <w:rsid w:val="00BA2C7B"/>
    <w:rsid w:val="00BA3D83"/>
    <w:rsid w:val="00BB4606"/>
    <w:rsid w:val="00BB4975"/>
    <w:rsid w:val="00BB5206"/>
    <w:rsid w:val="00BB5793"/>
    <w:rsid w:val="00BB611C"/>
    <w:rsid w:val="00BB7C74"/>
    <w:rsid w:val="00BC0C16"/>
    <w:rsid w:val="00BC144E"/>
    <w:rsid w:val="00BC17CF"/>
    <w:rsid w:val="00BC27F0"/>
    <w:rsid w:val="00BC3572"/>
    <w:rsid w:val="00BC5350"/>
    <w:rsid w:val="00BC5729"/>
    <w:rsid w:val="00BC688F"/>
    <w:rsid w:val="00BC75A0"/>
    <w:rsid w:val="00BD2FBE"/>
    <w:rsid w:val="00BD7E86"/>
    <w:rsid w:val="00BE246F"/>
    <w:rsid w:val="00BE25B6"/>
    <w:rsid w:val="00BE43B0"/>
    <w:rsid w:val="00BE6633"/>
    <w:rsid w:val="00BE6AC0"/>
    <w:rsid w:val="00BE7BF4"/>
    <w:rsid w:val="00BF443E"/>
    <w:rsid w:val="00BF5E7B"/>
    <w:rsid w:val="00BF6CFE"/>
    <w:rsid w:val="00BF72F1"/>
    <w:rsid w:val="00C02360"/>
    <w:rsid w:val="00C04736"/>
    <w:rsid w:val="00C05380"/>
    <w:rsid w:val="00C07F14"/>
    <w:rsid w:val="00C10B57"/>
    <w:rsid w:val="00C156C4"/>
    <w:rsid w:val="00C173E6"/>
    <w:rsid w:val="00C205C0"/>
    <w:rsid w:val="00C23D2F"/>
    <w:rsid w:val="00C255A9"/>
    <w:rsid w:val="00C2601E"/>
    <w:rsid w:val="00C30D86"/>
    <w:rsid w:val="00C313BC"/>
    <w:rsid w:val="00C31DA4"/>
    <w:rsid w:val="00C32051"/>
    <w:rsid w:val="00C34B92"/>
    <w:rsid w:val="00C370F3"/>
    <w:rsid w:val="00C37330"/>
    <w:rsid w:val="00C41166"/>
    <w:rsid w:val="00C41886"/>
    <w:rsid w:val="00C443BD"/>
    <w:rsid w:val="00C451C5"/>
    <w:rsid w:val="00C466E6"/>
    <w:rsid w:val="00C476E8"/>
    <w:rsid w:val="00C47F5A"/>
    <w:rsid w:val="00C538EA"/>
    <w:rsid w:val="00C5740F"/>
    <w:rsid w:val="00C6143F"/>
    <w:rsid w:val="00C62098"/>
    <w:rsid w:val="00C6559A"/>
    <w:rsid w:val="00C66CB5"/>
    <w:rsid w:val="00C67832"/>
    <w:rsid w:val="00C703F6"/>
    <w:rsid w:val="00C71674"/>
    <w:rsid w:val="00C74CAC"/>
    <w:rsid w:val="00C75803"/>
    <w:rsid w:val="00C8253B"/>
    <w:rsid w:val="00C8370C"/>
    <w:rsid w:val="00C84D43"/>
    <w:rsid w:val="00C866AA"/>
    <w:rsid w:val="00C904BC"/>
    <w:rsid w:val="00C9161D"/>
    <w:rsid w:val="00C955CC"/>
    <w:rsid w:val="00C957C8"/>
    <w:rsid w:val="00C96087"/>
    <w:rsid w:val="00C97440"/>
    <w:rsid w:val="00CA0C1D"/>
    <w:rsid w:val="00CA10EE"/>
    <w:rsid w:val="00CA2DDE"/>
    <w:rsid w:val="00CA3440"/>
    <w:rsid w:val="00CA3E73"/>
    <w:rsid w:val="00CA539A"/>
    <w:rsid w:val="00CA55CF"/>
    <w:rsid w:val="00CA7D13"/>
    <w:rsid w:val="00CB048A"/>
    <w:rsid w:val="00CB069B"/>
    <w:rsid w:val="00CB20EE"/>
    <w:rsid w:val="00CB268A"/>
    <w:rsid w:val="00CB44CF"/>
    <w:rsid w:val="00CB6387"/>
    <w:rsid w:val="00CB67C9"/>
    <w:rsid w:val="00CB6A6B"/>
    <w:rsid w:val="00CC14A2"/>
    <w:rsid w:val="00CC3D28"/>
    <w:rsid w:val="00CC68D1"/>
    <w:rsid w:val="00CC7633"/>
    <w:rsid w:val="00CD0CB0"/>
    <w:rsid w:val="00CD0F30"/>
    <w:rsid w:val="00CD3929"/>
    <w:rsid w:val="00CE4BAB"/>
    <w:rsid w:val="00CF01D0"/>
    <w:rsid w:val="00CF0C6B"/>
    <w:rsid w:val="00CF1848"/>
    <w:rsid w:val="00CF1BA8"/>
    <w:rsid w:val="00CF2ECE"/>
    <w:rsid w:val="00CF38A9"/>
    <w:rsid w:val="00D00034"/>
    <w:rsid w:val="00D03893"/>
    <w:rsid w:val="00D03DDA"/>
    <w:rsid w:val="00D052AD"/>
    <w:rsid w:val="00D0587E"/>
    <w:rsid w:val="00D0793F"/>
    <w:rsid w:val="00D12044"/>
    <w:rsid w:val="00D1206C"/>
    <w:rsid w:val="00D137FA"/>
    <w:rsid w:val="00D14032"/>
    <w:rsid w:val="00D148ED"/>
    <w:rsid w:val="00D15F47"/>
    <w:rsid w:val="00D170D9"/>
    <w:rsid w:val="00D17BC2"/>
    <w:rsid w:val="00D21D25"/>
    <w:rsid w:val="00D2207D"/>
    <w:rsid w:val="00D236F3"/>
    <w:rsid w:val="00D23895"/>
    <w:rsid w:val="00D24A82"/>
    <w:rsid w:val="00D317A5"/>
    <w:rsid w:val="00D32B52"/>
    <w:rsid w:val="00D3312D"/>
    <w:rsid w:val="00D333AB"/>
    <w:rsid w:val="00D33888"/>
    <w:rsid w:val="00D33EFC"/>
    <w:rsid w:val="00D366DB"/>
    <w:rsid w:val="00D403CF"/>
    <w:rsid w:val="00D40DBC"/>
    <w:rsid w:val="00D410F7"/>
    <w:rsid w:val="00D43570"/>
    <w:rsid w:val="00D43B0B"/>
    <w:rsid w:val="00D447A8"/>
    <w:rsid w:val="00D463A8"/>
    <w:rsid w:val="00D47A99"/>
    <w:rsid w:val="00D506DC"/>
    <w:rsid w:val="00D51F2E"/>
    <w:rsid w:val="00D54005"/>
    <w:rsid w:val="00D548AE"/>
    <w:rsid w:val="00D5505A"/>
    <w:rsid w:val="00D55439"/>
    <w:rsid w:val="00D56A81"/>
    <w:rsid w:val="00D57A95"/>
    <w:rsid w:val="00D57D22"/>
    <w:rsid w:val="00D61C85"/>
    <w:rsid w:val="00D65129"/>
    <w:rsid w:val="00D65A19"/>
    <w:rsid w:val="00D675A0"/>
    <w:rsid w:val="00D71B3F"/>
    <w:rsid w:val="00D71F67"/>
    <w:rsid w:val="00D72C68"/>
    <w:rsid w:val="00D75CA6"/>
    <w:rsid w:val="00D76A18"/>
    <w:rsid w:val="00D77744"/>
    <w:rsid w:val="00D80849"/>
    <w:rsid w:val="00D809F0"/>
    <w:rsid w:val="00D82E8F"/>
    <w:rsid w:val="00D8379E"/>
    <w:rsid w:val="00D85EEE"/>
    <w:rsid w:val="00D85FA8"/>
    <w:rsid w:val="00D90272"/>
    <w:rsid w:val="00D92CE5"/>
    <w:rsid w:val="00D93709"/>
    <w:rsid w:val="00D9372D"/>
    <w:rsid w:val="00D96FE4"/>
    <w:rsid w:val="00DA015A"/>
    <w:rsid w:val="00DA0E38"/>
    <w:rsid w:val="00DA178F"/>
    <w:rsid w:val="00DA5C60"/>
    <w:rsid w:val="00DA5E9B"/>
    <w:rsid w:val="00DA737A"/>
    <w:rsid w:val="00DA7C50"/>
    <w:rsid w:val="00DB28EE"/>
    <w:rsid w:val="00DB497A"/>
    <w:rsid w:val="00DB5367"/>
    <w:rsid w:val="00DB5E0F"/>
    <w:rsid w:val="00DB7972"/>
    <w:rsid w:val="00DC0BC0"/>
    <w:rsid w:val="00DC0D2A"/>
    <w:rsid w:val="00DC2F00"/>
    <w:rsid w:val="00DC4568"/>
    <w:rsid w:val="00DD118C"/>
    <w:rsid w:val="00DD27C8"/>
    <w:rsid w:val="00DD34C0"/>
    <w:rsid w:val="00DE026D"/>
    <w:rsid w:val="00DE0426"/>
    <w:rsid w:val="00DE0549"/>
    <w:rsid w:val="00DE2457"/>
    <w:rsid w:val="00DE416C"/>
    <w:rsid w:val="00DE4993"/>
    <w:rsid w:val="00DE592A"/>
    <w:rsid w:val="00DE765C"/>
    <w:rsid w:val="00DF2F6A"/>
    <w:rsid w:val="00DF5514"/>
    <w:rsid w:val="00E02ECF"/>
    <w:rsid w:val="00E042D2"/>
    <w:rsid w:val="00E042F4"/>
    <w:rsid w:val="00E06B29"/>
    <w:rsid w:val="00E10304"/>
    <w:rsid w:val="00E11ED1"/>
    <w:rsid w:val="00E13523"/>
    <w:rsid w:val="00E13EE6"/>
    <w:rsid w:val="00E14B81"/>
    <w:rsid w:val="00E17D4F"/>
    <w:rsid w:val="00E17FE4"/>
    <w:rsid w:val="00E21A04"/>
    <w:rsid w:val="00E225D5"/>
    <w:rsid w:val="00E2290D"/>
    <w:rsid w:val="00E23087"/>
    <w:rsid w:val="00E24207"/>
    <w:rsid w:val="00E2462C"/>
    <w:rsid w:val="00E2463F"/>
    <w:rsid w:val="00E2618D"/>
    <w:rsid w:val="00E27551"/>
    <w:rsid w:val="00E336BD"/>
    <w:rsid w:val="00E33781"/>
    <w:rsid w:val="00E34B0D"/>
    <w:rsid w:val="00E35220"/>
    <w:rsid w:val="00E35365"/>
    <w:rsid w:val="00E44D88"/>
    <w:rsid w:val="00E468EF"/>
    <w:rsid w:val="00E46A21"/>
    <w:rsid w:val="00E46E1C"/>
    <w:rsid w:val="00E522CC"/>
    <w:rsid w:val="00E52719"/>
    <w:rsid w:val="00E536EF"/>
    <w:rsid w:val="00E53AC3"/>
    <w:rsid w:val="00E54B46"/>
    <w:rsid w:val="00E55DB3"/>
    <w:rsid w:val="00E55FC7"/>
    <w:rsid w:val="00E57FA3"/>
    <w:rsid w:val="00E65862"/>
    <w:rsid w:val="00E65C53"/>
    <w:rsid w:val="00E66235"/>
    <w:rsid w:val="00E70FBD"/>
    <w:rsid w:val="00E75CF6"/>
    <w:rsid w:val="00E77A1C"/>
    <w:rsid w:val="00E80283"/>
    <w:rsid w:val="00E80404"/>
    <w:rsid w:val="00E80813"/>
    <w:rsid w:val="00E81F0D"/>
    <w:rsid w:val="00E82A16"/>
    <w:rsid w:val="00E83C24"/>
    <w:rsid w:val="00E85041"/>
    <w:rsid w:val="00E851A6"/>
    <w:rsid w:val="00E85A22"/>
    <w:rsid w:val="00E91A3F"/>
    <w:rsid w:val="00E9318D"/>
    <w:rsid w:val="00E9326E"/>
    <w:rsid w:val="00E93F3E"/>
    <w:rsid w:val="00E93F70"/>
    <w:rsid w:val="00E9567B"/>
    <w:rsid w:val="00E9666D"/>
    <w:rsid w:val="00EA0349"/>
    <w:rsid w:val="00EA4FE0"/>
    <w:rsid w:val="00EA6EAB"/>
    <w:rsid w:val="00EB1FD1"/>
    <w:rsid w:val="00EB5640"/>
    <w:rsid w:val="00EB71D8"/>
    <w:rsid w:val="00EB75D0"/>
    <w:rsid w:val="00EB7807"/>
    <w:rsid w:val="00EB7A70"/>
    <w:rsid w:val="00EB7E8D"/>
    <w:rsid w:val="00EC18C9"/>
    <w:rsid w:val="00EC40E5"/>
    <w:rsid w:val="00EC57B0"/>
    <w:rsid w:val="00EC5CA1"/>
    <w:rsid w:val="00EC5FBB"/>
    <w:rsid w:val="00EC60D8"/>
    <w:rsid w:val="00EC7828"/>
    <w:rsid w:val="00ED055C"/>
    <w:rsid w:val="00ED508C"/>
    <w:rsid w:val="00ED5E19"/>
    <w:rsid w:val="00ED6F48"/>
    <w:rsid w:val="00ED7106"/>
    <w:rsid w:val="00ED719F"/>
    <w:rsid w:val="00EE102A"/>
    <w:rsid w:val="00EE415B"/>
    <w:rsid w:val="00EE42E3"/>
    <w:rsid w:val="00EE47E0"/>
    <w:rsid w:val="00EF35F4"/>
    <w:rsid w:val="00EF4150"/>
    <w:rsid w:val="00EF5994"/>
    <w:rsid w:val="00EF6C8C"/>
    <w:rsid w:val="00EF76A5"/>
    <w:rsid w:val="00F010E6"/>
    <w:rsid w:val="00F02383"/>
    <w:rsid w:val="00F03CB1"/>
    <w:rsid w:val="00F049F4"/>
    <w:rsid w:val="00F063C2"/>
    <w:rsid w:val="00F10071"/>
    <w:rsid w:val="00F12044"/>
    <w:rsid w:val="00F167E0"/>
    <w:rsid w:val="00F20325"/>
    <w:rsid w:val="00F2653F"/>
    <w:rsid w:val="00F267EB"/>
    <w:rsid w:val="00F27F50"/>
    <w:rsid w:val="00F312E1"/>
    <w:rsid w:val="00F315FF"/>
    <w:rsid w:val="00F32854"/>
    <w:rsid w:val="00F32F47"/>
    <w:rsid w:val="00F418F0"/>
    <w:rsid w:val="00F41A5C"/>
    <w:rsid w:val="00F41AB5"/>
    <w:rsid w:val="00F41C9F"/>
    <w:rsid w:val="00F43042"/>
    <w:rsid w:val="00F445D4"/>
    <w:rsid w:val="00F4684F"/>
    <w:rsid w:val="00F46D04"/>
    <w:rsid w:val="00F47877"/>
    <w:rsid w:val="00F50B04"/>
    <w:rsid w:val="00F53193"/>
    <w:rsid w:val="00F5357E"/>
    <w:rsid w:val="00F54C70"/>
    <w:rsid w:val="00F54EB8"/>
    <w:rsid w:val="00F56FD2"/>
    <w:rsid w:val="00F61A42"/>
    <w:rsid w:val="00F61AEF"/>
    <w:rsid w:val="00F63782"/>
    <w:rsid w:val="00F63D92"/>
    <w:rsid w:val="00F64C7C"/>
    <w:rsid w:val="00F6586C"/>
    <w:rsid w:val="00F66E43"/>
    <w:rsid w:val="00F6729F"/>
    <w:rsid w:val="00F72493"/>
    <w:rsid w:val="00F72C4C"/>
    <w:rsid w:val="00F74E86"/>
    <w:rsid w:val="00F86A32"/>
    <w:rsid w:val="00F8742D"/>
    <w:rsid w:val="00F9038B"/>
    <w:rsid w:val="00F9062C"/>
    <w:rsid w:val="00F90A02"/>
    <w:rsid w:val="00F90F16"/>
    <w:rsid w:val="00F93A4B"/>
    <w:rsid w:val="00F94774"/>
    <w:rsid w:val="00FA1BC4"/>
    <w:rsid w:val="00FA1FEE"/>
    <w:rsid w:val="00FA38A8"/>
    <w:rsid w:val="00FA5607"/>
    <w:rsid w:val="00FA5D55"/>
    <w:rsid w:val="00FA663B"/>
    <w:rsid w:val="00FB1E26"/>
    <w:rsid w:val="00FB32CD"/>
    <w:rsid w:val="00FB3890"/>
    <w:rsid w:val="00FB601A"/>
    <w:rsid w:val="00FB6B3F"/>
    <w:rsid w:val="00FB75F3"/>
    <w:rsid w:val="00FC42AC"/>
    <w:rsid w:val="00FC53DB"/>
    <w:rsid w:val="00FC6C5F"/>
    <w:rsid w:val="00FD3984"/>
    <w:rsid w:val="00FD41FC"/>
    <w:rsid w:val="00FD5A6F"/>
    <w:rsid w:val="00FE08EB"/>
    <w:rsid w:val="00FE1B32"/>
    <w:rsid w:val="00FE3169"/>
    <w:rsid w:val="00FE4800"/>
    <w:rsid w:val="00FE5FDC"/>
    <w:rsid w:val="00FF0796"/>
    <w:rsid w:val="00FF422C"/>
    <w:rsid w:val="00FF4F96"/>
    <w:rsid w:val="00FF573D"/>
    <w:rsid w:val="025C43B7"/>
    <w:rsid w:val="039EC2AD"/>
    <w:rsid w:val="05C1E249"/>
    <w:rsid w:val="05E9AD5A"/>
    <w:rsid w:val="082D88FB"/>
    <w:rsid w:val="09D8AD58"/>
    <w:rsid w:val="0A8691D4"/>
    <w:rsid w:val="0B0931AF"/>
    <w:rsid w:val="0ECBC158"/>
    <w:rsid w:val="10E8523A"/>
    <w:rsid w:val="11163436"/>
    <w:rsid w:val="13E34601"/>
    <w:rsid w:val="161BD610"/>
    <w:rsid w:val="16FA837A"/>
    <w:rsid w:val="1718F955"/>
    <w:rsid w:val="1765F1D5"/>
    <w:rsid w:val="182CEFAF"/>
    <w:rsid w:val="1B0926C2"/>
    <w:rsid w:val="1DFAA4DD"/>
    <w:rsid w:val="2180B862"/>
    <w:rsid w:val="219DDC35"/>
    <w:rsid w:val="21E52FF6"/>
    <w:rsid w:val="22470848"/>
    <w:rsid w:val="24B6ED70"/>
    <w:rsid w:val="2B696476"/>
    <w:rsid w:val="2BE7C101"/>
    <w:rsid w:val="30165690"/>
    <w:rsid w:val="3564CDE6"/>
    <w:rsid w:val="37E1803F"/>
    <w:rsid w:val="38862C77"/>
    <w:rsid w:val="389E6ECA"/>
    <w:rsid w:val="39A294A0"/>
    <w:rsid w:val="39C14E4F"/>
    <w:rsid w:val="3A2E740E"/>
    <w:rsid w:val="3F763ACC"/>
    <w:rsid w:val="419B45F4"/>
    <w:rsid w:val="4367CC2E"/>
    <w:rsid w:val="473FEB4D"/>
    <w:rsid w:val="4C08A1BC"/>
    <w:rsid w:val="4F422C52"/>
    <w:rsid w:val="4F430901"/>
    <w:rsid w:val="512BD9A0"/>
    <w:rsid w:val="52DBC217"/>
    <w:rsid w:val="535F8395"/>
    <w:rsid w:val="5436D19C"/>
    <w:rsid w:val="577A43E2"/>
    <w:rsid w:val="58CEAEE3"/>
    <w:rsid w:val="5957D922"/>
    <w:rsid w:val="5A056387"/>
    <w:rsid w:val="5E93B7D9"/>
    <w:rsid w:val="6130BC08"/>
    <w:rsid w:val="64C8FAC7"/>
    <w:rsid w:val="652D44BB"/>
    <w:rsid w:val="67636732"/>
    <w:rsid w:val="67EBB7F5"/>
    <w:rsid w:val="6A894C2D"/>
    <w:rsid w:val="6B8E7280"/>
    <w:rsid w:val="6C862584"/>
    <w:rsid w:val="6F86E05C"/>
    <w:rsid w:val="6FA4E066"/>
    <w:rsid w:val="700ECA31"/>
    <w:rsid w:val="708AA0B7"/>
    <w:rsid w:val="71D42885"/>
    <w:rsid w:val="7224C4E5"/>
    <w:rsid w:val="7282E10E"/>
    <w:rsid w:val="73C1F541"/>
    <w:rsid w:val="7473CE15"/>
    <w:rsid w:val="7B488A63"/>
    <w:rsid w:val="7CDE3C41"/>
    <w:rsid w:val="7E2CF281"/>
    <w:rsid w:val="7E7225B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14:docId w14:val="2CDD6017"/>
  <w15:docId w15:val="{2F92878A-247C-43CF-92F2-82876DAFD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eastAsia="zh-CN"/>
    </w:rPr>
  </w:style>
  <w:style w:type="paragraph" w:styleId="Heading1">
    <w:name w:val="heading 1"/>
    <w:basedOn w:val="Normal"/>
    <w:next w:val="Heading2"/>
    <w:link w:val="Heading1Char"/>
    <w:uiPriority w:val="99"/>
    <w:qFormat/>
    <w:pPr>
      <w:keepNext/>
      <w:keepLines/>
      <w:numPr>
        <w:numId w:val="17"/>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17"/>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17"/>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17"/>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17"/>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1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lang w:val="en-GB"/>
    </w:rPr>
  </w:style>
  <w:style w:type="character" w:customStyle="1" w:styleId="Heading4Char">
    <w:name w:val="Heading 4 Char"/>
    <w:link w:val="Heading4"/>
    <w:uiPriority w:val="99"/>
    <w:locked/>
    <w:rPr>
      <w:b/>
      <w:bCs/>
      <w:lang w:val="en-GB"/>
    </w:rPr>
  </w:style>
  <w:style w:type="character" w:customStyle="1" w:styleId="Heading5Char">
    <w:name w:val="Heading 5 Char"/>
    <w:link w:val="Heading5"/>
    <w:uiPriority w:val="99"/>
    <w:locked/>
    <w:rPr>
      <w:i/>
      <w:iCs/>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table" w:styleId="TableGrid">
    <w:name w:val="Table Grid"/>
    <w:basedOn w:val="TableNormal"/>
    <w:uiPriority w:val="9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uiPriority w:val="99"/>
    <w:locked/>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locked/>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semiHidden/>
    <w:rsid w:val="009837FE"/>
    <w:rPr>
      <w:sz w:val="20"/>
      <w:szCs w:val="20"/>
      <w:lang w:val="en-GB"/>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2"/>
      </w:numPr>
      <w:tabs>
        <w:tab w:val="clear" w:pos="720"/>
        <w:tab w:val="num" w:pos="1620"/>
      </w:tabs>
      <w:spacing w:before="120" w:after="120"/>
      <w:ind w:left="1620"/>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13"/>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14"/>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eastAsia="MS Mincho"/>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eastAsia="MS Mincho"/>
      <w:noProof/>
      <w:sz w:val="24"/>
      <w:szCs w:val="24"/>
      <w:lang w:eastAsia="zh-CN"/>
    </w:rPr>
  </w:style>
  <w:style w:type="paragraph" w:customStyle="1" w:styleId="DarkList-Accent31">
    <w:name w:val="Dark List - Accent 31"/>
    <w:hidden/>
    <w:uiPriority w:val="99"/>
    <w:semiHidden/>
    <w:rPr>
      <w:sz w:val="22"/>
      <w:szCs w:val="22"/>
      <w:lang w:val="en-GB" w:eastAsia="zh-CN"/>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
      </w:numPr>
      <w:tabs>
        <w:tab w:val="clear" w:pos="360"/>
        <w:tab w:val="num" w:pos="2040"/>
        <w:tab w:val="left" w:pos="3969"/>
      </w:tabs>
      <w:spacing w:before="120" w:after="120"/>
      <w:ind w:left="567"/>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eastAsia="zh-CN"/>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eastAsia="zh-CN"/>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eastAsia="MS Mincho"/>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eastAsia="MS Mincho"/>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eastAsia="MS Mincho"/>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eastAsia="MS Mincho"/>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eastAsia="MS Mincho"/>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eastAsia="MS Mincho"/>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eastAsia="MS Mincho"/>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eastAsia="MS Mincho"/>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eastAsia="MS Mincho"/>
      <w:color w:val="000000"/>
    </w:rPr>
    <w:tblPr/>
    <w:tcPr>
      <w:shd w:val="clear" w:color="auto" w:fill="E6E6E6"/>
    </w:tcPr>
  </w:style>
  <w:style w:type="table" w:styleId="ColorfulList-Accent1">
    <w:name w:val="Colorful List Accent 1"/>
    <w:basedOn w:val="TableNormal"/>
    <w:uiPriority w:val="99"/>
    <w:semiHidden/>
    <w:rPr>
      <w:rFonts w:eastAsia="MS Mincho"/>
      <w:color w:val="000000"/>
    </w:rPr>
    <w:tblPr/>
    <w:tcPr>
      <w:shd w:val="clear" w:color="auto" w:fill="EDF2F8"/>
    </w:tcPr>
  </w:style>
  <w:style w:type="table" w:styleId="ColorfulList-Accent2">
    <w:name w:val="Colorful List Accent 2"/>
    <w:basedOn w:val="TableNormal"/>
    <w:uiPriority w:val="99"/>
    <w:semiHidden/>
    <w:rPr>
      <w:rFonts w:eastAsia="MS Mincho"/>
      <w:color w:val="000000"/>
    </w:rPr>
    <w:tblPr/>
    <w:tcPr>
      <w:shd w:val="clear" w:color="auto" w:fill="F8EDED"/>
    </w:tcPr>
  </w:style>
  <w:style w:type="table" w:styleId="ColorfulList-Accent3">
    <w:name w:val="Colorful List Accent 3"/>
    <w:basedOn w:val="TableNormal"/>
    <w:uiPriority w:val="99"/>
    <w:semiHidden/>
    <w:rPr>
      <w:rFonts w:eastAsia="MS Mincho"/>
      <w:color w:val="000000"/>
    </w:rPr>
    <w:tblPr/>
    <w:tcPr>
      <w:shd w:val="clear" w:color="auto" w:fill="F5F8EE"/>
    </w:tcPr>
  </w:style>
  <w:style w:type="table" w:styleId="ColorfulList-Accent4">
    <w:name w:val="Colorful List Accent 4"/>
    <w:basedOn w:val="TableNormal"/>
    <w:uiPriority w:val="99"/>
    <w:semiHidden/>
    <w:rPr>
      <w:rFonts w:eastAsia="MS Mincho"/>
      <w:color w:val="000000"/>
    </w:rPr>
    <w:tblPr/>
    <w:tcPr>
      <w:shd w:val="clear" w:color="auto" w:fill="F2EFF6"/>
    </w:tcPr>
  </w:style>
  <w:style w:type="table" w:styleId="ColorfulList-Accent5">
    <w:name w:val="Colorful List Accent 5"/>
    <w:basedOn w:val="TableNormal"/>
    <w:uiPriority w:val="99"/>
    <w:semiHidden/>
    <w:rPr>
      <w:rFonts w:eastAsia="MS Mincho"/>
      <w:color w:val="000000"/>
    </w:rPr>
    <w:tblPr/>
    <w:tcPr>
      <w:shd w:val="clear" w:color="auto" w:fill="EDF6F9"/>
    </w:tcPr>
  </w:style>
  <w:style w:type="table" w:styleId="ColorfulList-Accent6">
    <w:name w:val="Colorful List Accent 6"/>
    <w:basedOn w:val="TableNormal"/>
    <w:uiPriority w:val="99"/>
    <w:semiHidden/>
    <w:rPr>
      <w:rFonts w:eastAsia="MS Mincho"/>
      <w:color w:val="000000"/>
    </w:rPr>
    <w:tblPr/>
    <w:tcPr>
      <w:shd w:val="clear" w:color="auto" w:fill="FEF4EC"/>
    </w:tcPr>
  </w:style>
  <w:style w:type="table" w:styleId="ColorfulShading">
    <w:name w:val="Colorful Shading"/>
    <w:basedOn w:val="TableNormal"/>
    <w:uiPriority w:val="99"/>
    <w:semiHidden/>
    <w:rPr>
      <w:rFonts w:eastAsia="MS Mincho"/>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eastAsia="MS Mincho"/>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eastAsia="MS Mincho"/>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eastAsia="MS Mincho"/>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eastAsia="MS Mincho"/>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eastAsia="MS Mincho"/>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eastAsia="MS Mincho"/>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eastAsia="MS Mincho"/>
      <w:color w:val="FFFFFF"/>
    </w:rPr>
    <w:tblPr/>
    <w:tcPr>
      <w:shd w:val="clear" w:color="auto" w:fill="000000"/>
    </w:tcPr>
  </w:style>
  <w:style w:type="table" w:styleId="DarkList-Accent1">
    <w:name w:val="Dark List Accent 1"/>
    <w:basedOn w:val="TableNormal"/>
    <w:uiPriority w:val="99"/>
    <w:semiHidden/>
    <w:rPr>
      <w:rFonts w:eastAsia="MS Mincho"/>
      <w:color w:val="FFFFFF"/>
    </w:rPr>
    <w:tblPr/>
    <w:tcPr>
      <w:shd w:val="clear" w:color="auto" w:fill="4F81BD"/>
    </w:tcPr>
  </w:style>
  <w:style w:type="table" w:styleId="DarkList-Accent2">
    <w:name w:val="Dark List Accent 2"/>
    <w:basedOn w:val="TableNormal"/>
    <w:uiPriority w:val="99"/>
    <w:semiHidden/>
    <w:rPr>
      <w:rFonts w:eastAsia="MS Mincho"/>
      <w:color w:val="FFFFFF"/>
    </w:rPr>
    <w:tblPr/>
    <w:tcPr>
      <w:shd w:val="clear" w:color="auto" w:fill="C0504D"/>
    </w:tcPr>
  </w:style>
  <w:style w:type="table" w:styleId="DarkList-Accent3">
    <w:name w:val="Dark List Accent 3"/>
    <w:basedOn w:val="TableNormal"/>
    <w:uiPriority w:val="99"/>
    <w:semiHidden/>
    <w:rPr>
      <w:rFonts w:eastAsia="MS Mincho"/>
      <w:color w:val="FFFFFF"/>
    </w:rPr>
    <w:tblPr/>
    <w:tcPr>
      <w:shd w:val="clear" w:color="auto" w:fill="9BBB59"/>
    </w:tcPr>
  </w:style>
  <w:style w:type="table" w:styleId="DarkList-Accent4">
    <w:name w:val="Dark List Accent 4"/>
    <w:basedOn w:val="TableNormal"/>
    <w:uiPriority w:val="99"/>
    <w:semiHidden/>
    <w:rPr>
      <w:rFonts w:eastAsia="MS Mincho"/>
      <w:color w:val="FFFFFF"/>
    </w:rPr>
    <w:tblPr/>
    <w:tcPr>
      <w:shd w:val="clear" w:color="auto" w:fill="8064A2"/>
    </w:tcPr>
  </w:style>
  <w:style w:type="table" w:styleId="DarkList-Accent5">
    <w:name w:val="Dark List Accent 5"/>
    <w:basedOn w:val="TableNormal"/>
    <w:uiPriority w:val="99"/>
    <w:semiHidden/>
    <w:rPr>
      <w:rFonts w:eastAsia="MS Mincho"/>
      <w:color w:val="FFFFFF"/>
    </w:rPr>
    <w:tblPr/>
    <w:tcPr>
      <w:shd w:val="clear" w:color="auto" w:fill="4BACC6"/>
    </w:tcPr>
  </w:style>
  <w:style w:type="table" w:styleId="DarkList-Accent6">
    <w:name w:val="Dark List Accent 6"/>
    <w:basedOn w:val="TableNormal"/>
    <w:uiPriority w:val="99"/>
    <w:semiHidden/>
    <w:rPr>
      <w:rFonts w:eastAsia="MS Mincho"/>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eastAsia="MS Mincho"/>
      <w:lang w:eastAsia="zh-C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eastAsia="MS Mincho"/>
      <w:lang w:eastAsia="zh-CN"/>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eastAsia="MS Mincho"/>
      <w:lang w:eastAsia="zh-CN"/>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eastAsia="MS Mincho"/>
      <w:lang w:eastAsia="zh-CN"/>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eastAsia="MS Mincho"/>
      <w:lang w:eastAsia="zh-CN"/>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eastAsia="MS Mincho"/>
      <w:lang w:eastAsia="zh-CN"/>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eastAsia="MS Mincho"/>
      <w:lang w:eastAsia="zh-CN"/>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eastAsia="MS Mincho"/>
      <w:lang w:eastAsia="zh-C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eastAsia="MS Mincho"/>
      <w:lang w:eastAsia="zh-CN"/>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eastAsia="MS Mincho"/>
      <w:lang w:eastAsia="zh-CN"/>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eastAsia="MS Mincho"/>
      <w:lang w:eastAsia="zh-CN"/>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eastAsia="MS Mincho"/>
      <w:lang w:eastAsia="zh-CN"/>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eastAsia="MS Mincho"/>
      <w:lang w:eastAsia="zh-CN"/>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eastAsia="MS Mincho"/>
      <w:lang w:eastAsia="zh-CN"/>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eastAsia="MS Mincho"/>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eastAsia="MS Mincho"/>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eastAsia="MS Mincho"/>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eastAsia="MS Mincho"/>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eastAsia="MS Mincho"/>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eastAsia="MS Mincho"/>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eastAsia="MS Mincho"/>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eastAsia="MS Mincho"/>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eastAsia="MS Mincho"/>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eastAsia="MS Mincho"/>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eastAsia="MS Mincho"/>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eastAsia="MS Mincho"/>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eastAsia="MS Mincho"/>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eastAsia="MS Mincho"/>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eastAsia="MS Mincho"/>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eastAsia="MS Mincho"/>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eastAsia="MS Mincho"/>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eastAsia="MS Mincho"/>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eastAsia="MS Mincho"/>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eastAsia="MS Mincho"/>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eastAsia="MS Mincho"/>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eastAsia="MS Mincho"/>
      <w:color w:val="000000"/>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eastAsia="MS Mincho"/>
      <w:color w:val="365F91"/>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eastAsia="MS Mincho"/>
      <w:color w:val="943634"/>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eastAsia="MS Mincho"/>
      <w:color w:val="76923C"/>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eastAsia="MS Mincho"/>
      <w:color w:val="5F497A"/>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eastAsia="MS Mincho"/>
      <w:color w:val="31849B"/>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eastAsia="MS Mincho"/>
      <w:color w:val="E36C0A"/>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eastAsia="MS Mincho"/>
      <w:color w:val="000000"/>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eastAsia="MS Mincho"/>
      <w:color w:val="365F91"/>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eastAsia="MS Mincho"/>
      <w:color w:val="943634"/>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eastAsia="MS Mincho"/>
      <w:color w:val="76923C"/>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eastAsia="MS Mincho"/>
      <w:color w:val="5F497A"/>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eastAsia="MS Mincho"/>
      <w:color w:val="31849B"/>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eastAsia="MS Mincho"/>
      <w:color w:val="E36C0A"/>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rPr>
      <w:rFonts w:eastAsia="MS Mincho"/>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eastAsia="MS Mincho"/>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eastAsia="MS Mincho"/>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eastAsia="MS Mincho"/>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eastAsia="MS Mincho"/>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eastAsia="MS Mincho"/>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eastAsia="MS Mincho"/>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eastAsia="MS Mincho"/>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eastAsia="MS Mincho"/>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eastAsia="MS Mincho"/>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eastAsia="MS Mincho"/>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eastAsia="MS Mincho"/>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eastAsia="MS Mincho"/>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eastAsia="MS Mincho"/>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eastAsia="MS Mincho"/>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eastAsia="MS Mincho"/>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eastAsia="MS Mincho"/>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eastAsia="MS Mincho"/>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eastAsia="MS Mincho"/>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eastAsia="MS Mincho"/>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eastAsia="MS Mincho"/>
      <w:color w:val="E36C0A"/>
    </w:rPr>
    <w:tblPr>
      <w:tblBorders>
        <w:top w:val="single" w:sz="8" w:space="0" w:color="F79646"/>
        <w:bottom w:val="single" w:sz="8" w:space="0" w:color="F79646"/>
      </w:tblBorders>
    </w:tblPr>
  </w:style>
  <w:style w:type="character" w:styleId="LineNumber">
    <w:name w:val="line number"/>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eastAsia="MS Mincho"/>
      <w:lang w:eastAsia="zh-C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eastAsia="MS Mincho"/>
      <w:lang w:eastAsia="zh-C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eastAsia="MS Mincho"/>
      <w:lang w:eastAsia="zh-C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eastAsia="MS Mincho"/>
      <w:lang w:eastAsia="zh-C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eastAsia="MS Mincho"/>
      <w:lang w:eastAsia="zh-C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eastAsia="MS Mincho"/>
      <w:lang w:eastAsia="zh-C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eastAsia="MS Mincho"/>
      <w:lang w:eastAsia="zh-CN"/>
    </w:rPr>
    <w:tblPr>
      <w:tblInd w:w="0" w:type="dxa"/>
      <w:tblCellMar>
        <w:top w:w="0" w:type="dxa"/>
        <w:left w:w="108" w:type="dxa"/>
        <w:bottom w:w="0" w:type="dxa"/>
        <w:right w:w="108" w:type="dxa"/>
      </w:tblCellMar>
    </w:tblPr>
  </w:style>
  <w:style w:type="table" w:customStyle="1" w:styleId="ListTable21">
    <w:name w:val="List Table 21"/>
    <w:uiPriority w:val="99"/>
    <w:rPr>
      <w:rFonts w:eastAsia="MS Mincho"/>
      <w:lang w:eastAsia="zh-C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eastAsia="MS Mincho"/>
      <w:lang w:eastAsia="zh-CN"/>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eastAsia="MS Mincho"/>
      <w:lang w:eastAsia="zh-CN"/>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eastAsia="MS Mincho"/>
      <w:lang w:eastAsia="zh-CN"/>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eastAsia="MS Mincho"/>
      <w:lang w:eastAsia="zh-CN"/>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eastAsia="MS Mincho"/>
      <w:lang w:eastAsia="zh-CN"/>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eastAsia="MS Mincho"/>
      <w:lang w:eastAsia="zh-CN"/>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eastAsia="MS Mincho"/>
      <w:lang w:eastAsia="zh-C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eastAsia="MS Mincho"/>
      <w:lang w:eastAsia="zh-CN"/>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eastAsia="MS Mincho"/>
      <w:lang w:eastAsia="zh-CN"/>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eastAsia="MS Mincho"/>
      <w:lang w:eastAsia="zh-CN"/>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eastAsia="MS Mincho"/>
      <w:lang w:eastAsia="zh-CN"/>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eastAsia="MS Mincho"/>
      <w:lang w:eastAsia="zh-CN"/>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eastAsia="MS Mincho"/>
      <w:lang w:eastAsia="zh-CN"/>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eastAsia="MS Mincho"/>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eastAsia="MS Mincho"/>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eastAsia="MS Mincho"/>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eastAsia="MS Mincho"/>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eastAsia="MS Mincho"/>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eastAsia="MS Mincho"/>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eastAsia="MS Mincho"/>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eastAsia="MS Mincho"/>
      <w:color w:val="FFFFFF"/>
      <w:lang w:eastAsia="zh-CN"/>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eastAsia="MS Mincho"/>
      <w:color w:val="FFFFFF"/>
      <w:lang w:eastAsia="zh-CN"/>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eastAsia="MS Mincho"/>
      <w:color w:val="FFFFFF"/>
      <w:lang w:eastAsia="zh-CN"/>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eastAsia="MS Mincho"/>
      <w:color w:val="FFFFFF"/>
      <w:lang w:eastAsia="zh-CN"/>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eastAsia="MS Mincho"/>
      <w:color w:val="FFFFFF"/>
      <w:lang w:eastAsia="zh-CN"/>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eastAsia="MS Mincho"/>
      <w:color w:val="FFFFFF"/>
      <w:lang w:eastAsia="zh-CN"/>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eastAsia="MS Mincho"/>
      <w:color w:val="FFFFFF"/>
      <w:lang w:eastAsia="zh-CN"/>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eastAsia="MS Mincho"/>
      <w:color w:val="000000"/>
      <w:lang w:eastAsia="zh-CN"/>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eastAsia="MS Mincho"/>
      <w:color w:val="365F91"/>
      <w:lang w:eastAsia="zh-CN"/>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eastAsia="MS Mincho"/>
      <w:color w:val="943634"/>
      <w:lang w:eastAsia="zh-CN"/>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eastAsia="MS Mincho"/>
      <w:color w:val="76923C"/>
      <w:lang w:eastAsia="zh-CN"/>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eastAsia="MS Mincho"/>
      <w:color w:val="5F497A"/>
      <w:lang w:eastAsia="zh-CN"/>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eastAsia="MS Mincho"/>
      <w:color w:val="31849B"/>
      <w:lang w:eastAsia="zh-CN"/>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eastAsia="MS Mincho"/>
      <w:color w:val="E36C0A"/>
      <w:lang w:eastAsia="zh-CN"/>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eastAsia="MS Mincho"/>
      <w:color w:val="000000"/>
      <w:lang w:eastAsia="zh-CN"/>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eastAsia="MS Mincho"/>
      <w:color w:val="365F91"/>
      <w:lang w:eastAsia="zh-CN"/>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eastAsia="MS Mincho"/>
      <w:color w:val="943634"/>
      <w:lang w:eastAsia="zh-CN"/>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eastAsia="MS Mincho"/>
      <w:color w:val="76923C"/>
      <w:lang w:eastAsia="zh-CN"/>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eastAsia="MS Mincho"/>
      <w:color w:val="5F497A"/>
      <w:lang w:eastAsia="zh-CN"/>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eastAsia="MS Mincho"/>
      <w:color w:val="31849B"/>
      <w:lang w:eastAsia="zh-CN"/>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eastAsia="MS Mincho"/>
      <w:color w:val="E36C0A"/>
      <w:lang w:eastAsia="zh-CN"/>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eastAsia="zh-CN"/>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eastAsia="MS Mincho"/>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eastAsia="MS Mincho"/>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eastAsia="MS Mincho"/>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eastAsia="MS Mincho"/>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eastAsia="MS Mincho"/>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eastAsia="MS Mincho"/>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eastAsia="MS Mincho"/>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eastAsia="MS Mincho"/>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eastAsia="MS Mincho"/>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eastAsia="MS Mincho"/>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eastAsia="MS Mincho"/>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eastAsia="MS Mincho"/>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eastAsia="MS Mincho"/>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eastAsia="MS Mincho"/>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eastAsia="MS Mincho"/>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eastAsia="MS Mincho"/>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eastAsia="MS Mincho"/>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eastAsia="MS Mincho"/>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eastAsia="MS Mincho"/>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eastAsia="MS Mincho"/>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eastAsia="MS Mincho"/>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eastAsia="MS Mincho"/>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eastAsia="MS Mincho"/>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eastAsia="MS Mincho"/>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eastAsia="MS Mincho"/>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eastAsia="MS Mincho"/>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eastAsia="MS Mincho"/>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eastAsia="MS Mincho"/>
    </w:rPr>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eastAsia="zh-CN"/>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eastAsia="MS Mincho"/>
      <w:lang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eastAsia="MS Mincho"/>
      <w:lang w:eastAsia="zh-C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eastAsia="MS Mincho"/>
      <w:lang w:eastAsia="zh-CN"/>
    </w:rPr>
    <w:tblPr>
      <w:tblInd w:w="0" w:type="dxa"/>
      <w:tblCellMar>
        <w:top w:w="0" w:type="dxa"/>
        <w:left w:w="108" w:type="dxa"/>
        <w:bottom w:w="0" w:type="dxa"/>
        <w:right w:w="108" w:type="dxa"/>
      </w:tblCellMar>
    </w:tblPr>
  </w:style>
  <w:style w:type="table" w:customStyle="1" w:styleId="PlainTable41">
    <w:name w:val="Plain Table 41"/>
    <w:uiPriority w:val="99"/>
    <w:rPr>
      <w:rFonts w:eastAsia="MS Mincho"/>
      <w:lang w:eastAsia="zh-CN"/>
    </w:rPr>
    <w:tblPr>
      <w:tblInd w:w="0" w:type="dxa"/>
      <w:tblCellMar>
        <w:top w:w="0" w:type="dxa"/>
        <w:left w:w="108" w:type="dxa"/>
        <w:bottom w:w="0" w:type="dxa"/>
        <w:right w:w="108" w:type="dxa"/>
      </w:tblCellMar>
    </w:tblPr>
  </w:style>
  <w:style w:type="table" w:customStyle="1" w:styleId="PlainTable51">
    <w:name w:val="Plain Table 51"/>
    <w:uiPriority w:val="99"/>
    <w:rPr>
      <w:rFonts w:eastAsia="MS Mincho"/>
      <w:lang w:eastAsia="zh-CN"/>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locked/>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eastAsia="MS Mincho"/>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eastAsia="MS Mincho"/>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eastAsia="MS Mincho"/>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eastAsia="MS Minch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eastAsia="MS Minch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eastAsia="MS Mincho"/>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eastAsia="MS Minch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eastAsia="MS Mincho"/>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eastAsia="MS Mincho"/>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eastAsia="MS Mincho"/>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eastAsia="MS Mincho"/>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eastAsia="MS Mincho"/>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eastAsia="MS Mincho"/>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eastAsia="MS Minch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eastAsia="MS Mincho"/>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eastAsia="MS Mincho"/>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eastAsia="MS Minch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eastAsia="MS Mincho"/>
      <w:lang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eastAsia="MS Mincho"/>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eastAsia="MS Mincho"/>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eastAsia="MS Mincho"/>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eastAsia="MS Mincho"/>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eastAsia="MS Mincho"/>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eastAsia="MS Mincho"/>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eastAsia="MS Mincho"/>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eastAsia="MS Minch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eastAsia="MS Minch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eastAsia="MS Minch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xmsonormal">
    <w:name w:val="x_msonormal"/>
    <w:basedOn w:val="Normal"/>
    <w:uiPriority w:val="99"/>
    <w:pPr>
      <w:tabs>
        <w:tab w:val="clear" w:pos="567"/>
        <w:tab w:val="clear" w:pos="1134"/>
        <w:tab w:val="clear" w:pos="1701"/>
        <w:tab w:val="clear" w:pos="2268"/>
      </w:tabs>
      <w:spacing w:before="100" w:beforeAutospacing="1" w:after="100" w:afterAutospacing="1"/>
      <w:jc w:val="left"/>
    </w:pPr>
    <w:rPr>
      <w:rFonts w:eastAsia="MS Mincho"/>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tabs>
        <w:tab w:val="clear" w:pos="567"/>
        <w:tab w:val="clear" w:pos="1134"/>
        <w:tab w:val="clear" w:pos="1701"/>
        <w:tab w:val="clear" w:pos="2268"/>
      </w:tabs>
      <w:spacing w:after="160" w:line="240" w:lineRule="exact"/>
      <w:jc w:val="left"/>
    </w:pPr>
    <w:rPr>
      <w:rFonts w:eastAsia="MS Mincho"/>
      <w:sz w:val="24"/>
      <w:szCs w:val="24"/>
      <w:vertAlign w:val="superscript"/>
    </w:rPr>
  </w:style>
  <w:style w:type="character" w:customStyle="1" w:styleId="d-block">
    <w:name w:val="d-block"/>
    <w:uiPriority w:val="99"/>
    <w:rPr>
      <w:rFonts w:cs="Times New Roman"/>
    </w:rPr>
  </w:style>
  <w:style w:type="paragraph" w:customStyle="1" w:styleId="Para10">
    <w:name w:val="Para 1"/>
    <w:basedOn w:val="Normal"/>
    <w:uiPriority w:val="99"/>
    <w:pPr>
      <w:tabs>
        <w:tab w:val="clear" w:pos="567"/>
        <w:tab w:val="clear" w:pos="1701"/>
        <w:tab w:val="clear" w:pos="2268"/>
      </w:tabs>
      <w:spacing w:before="120" w:after="120"/>
    </w:pPr>
    <w:rPr>
      <w:rFonts w:eastAsia="MS Mincho"/>
      <w:szCs w:val="24"/>
      <w:lang w:val="en-CA"/>
    </w:rPr>
  </w:style>
  <w:style w:type="character" w:customStyle="1" w:styleId="break-word">
    <w:name w:val="break-word"/>
    <w:uiPriority w:val="99"/>
    <w:rPr>
      <w:rFonts w:cs="Times New Roman"/>
    </w:rPr>
  </w:style>
  <w:style w:type="character" w:customStyle="1" w:styleId="eop">
    <w:name w:val="eop"/>
    <w:uiPriority w:val="99"/>
    <w:rPr>
      <w:rFonts w:ascii="Times New Roman" w:eastAsia="MS Mincho" w:hAnsi="Times New Roman" w:cs="Times New Roman"/>
      <w:sz w:val="24"/>
      <w:szCs w:val="24"/>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style21">
    <w:name w:val="style21"/>
    <w:uiPriority w:val="99"/>
    <w:rPr>
      <w:rFonts w:cs="Times New Roman"/>
      <w:color w:val="000080"/>
      <w:sz w:val="24"/>
      <w:szCs w:val="24"/>
    </w:rPr>
  </w:style>
  <w:style w:type="numbering" w:customStyle="1" w:styleId="ListCBD">
    <w:name w:val="ListCBD"/>
    <w:rsid w:val="009837FE"/>
    <w:pPr>
      <w:numPr>
        <w:numId w:val="16"/>
      </w:numPr>
    </w:pPr>
  </w:style>
  <w:style w:type="numbering" w:customStyle="1" w:styleId="CBDHeadings">
    <w:name w:val="CBD_Headings"/>
    <w:rsid w:val="009837FE"/>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ms.int/document/decisions-conference-parties-cms-effect-after-its-15th-meeting" TargetMode="External"/><Relationship Id="rId21" Type="http://schemas.openxmlformats.org/officeDocument/2006/relationships/hyperlink" Target="https://www.cbd.int/notifications/2026-053" TargetMode="External"/><Relationship Id="rId42" Type="http://schemas.openxmlformats.org/officeDocument/2006/relationships/header" Target="header2.xml"/><Relationship Id="rId47" Type="http://schemas.openxmlformats.org/officeDocument/2006/relationships/hyperlink" Target="https://www.cbd.int/recommendations/sbi/?m=sbi-07" TargetMode="External"/><Relationship Id="rId63" Type="http://schemas.openxmlformats.org/officeDocument/2006/relationships/hyperlink" Target="https://www.cbd.int/recommendations/sbstta/?m=sbstta-28" TargetMode="External"/><Relationship Id="rId68" Type="http://schemas.openxmlformats.org/officeDocument/2006/relationships/hyperlink" Target="https://www.cbd.int/doc/decisions/cop-16/cop-16-dec-35-zh.pdf" TargetMode="External"/><Relationship Id="rId7" Type="http://schemas.openxmlformats.org/officeDocument/2006/relationships/webSettings" Target="web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openknowledge.fao.org/items/34e07432-39aa-43b9-bd0b-e6c3985137df" TargetMode="External"/><Relationship Id="rId11" Type="http://schemas.openxmlformats.org/officeDocument/2006/relationships/image" Target="media/image2.png"/><Relationship Id="rId24" Type="http://schemas.openxmlformats.org/officeDocument/2006/relationships/hyperlink" Target="https://www.cms.int/document/decisions-conference-parties-cms-effect-after-its-15th-meeting" TargetMode="External"/><Relationship Id="rId32" Type="http://schemas.openxmlformats.org/officeDocument/2006/relationships/hyperlink" Target="https://gefcrew.org/carrcu/COP18/COP18_Decisions_UNEP(DEPI)CAR_IG_49_4_EN.pdf" TargetMode="External"/><Relationship Id="rId37" Type="http://schemas.openxmlformats.org/officeDocument/2006/relationships/hyperlink" Target="https://www.itto.int/direct/topics/topics_pdf_download/topics_id=8599&amp;no=1&amp;disp=inline" TargetMode="External"/><Relationship Id="rId40" Type="http://schemas.openxmlformats.org/officeDocument/2006/relationships/hyperlink" Target="https://www.unwater.org/sites/default/files/2025-09/UN_System-wide_Strategy_for_Water_and_Sanitation_Sep2025.pdf" TargetMode="External"/><Relationship Id="rId45" Type="http://schemas.openxmlformats.org/officeDocument/2006/relationships/hyperlink" Target="https://www.cbd.int/doc/decisions/cop-16/cop-16-dec-03-zh.pdf" TargetMode="External"/><Relationship Id="rId53" Type="http://schemas.openxmlformats.org/officeDocument/2006/relationships/hyperlink" Target="https://www.cbd.int/doc/decisions/cop-16/cop-16-dec-17-zh.pdf" TargetMode="External"/><Relationship Id="rId58" Type="http://schemas.openxmlformats.org/officeDocument/2006/relationships/hyperlink" Target="https://www.cbd.int/recommendations/sbstta/?m=sbstta-27" TargetMode="External"/><Relationship Id="rId66" Type="http://schemas.openxmlformats.org/officeDocument/2006/relationships/hyperlink" Target="https://www.cbd.int/recommendations/sbi/?m=sbi-06" TargetMode="External"/><Relationship Id="rId5" Type="http://schemas.openxmlformats.org/officeDocument/2006/relationships/styles" Target="styles.xml"/><Relationship Id="rId61" Type="http://schemas.openxmlformats.org/officeDocument/2006/relationships/hyperlink" Target="https://www.cbd.int/recommendations/sbstta/?m=sbstta-27"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recommendations/sbi/?m=sbi-06" TargetMode="External"/><Relationship Id="rId22" Type="http://schemas.openxmlformats.org/officeDocument/2006/relationships/hyperlink" Target="https://www.cbd.int/decisions/cop/?m=cop-16" TargetMode="External"/><Relationship Id="rId27" Type="http://schemas.openxmlformats.org/officeDocument/2006/relationships/hyperlink" Target="https://www.ramsar.org/resolution-status-tracker?bodies_and_events%5B3372%5D=3372" TargetMode="External"/><Relationship Id="rId30" Type="http://schemas.openxmlformats.org/officeDocument/2006/relationships/hyperlink" Target="https://oaarchive.arctic-council.org/items/287297c8-cdec-46e1-8022-2c240242d1ad/full" TargetMode="External"/><Relationship Id="rId35" Type="http://schemas.openxmlformats.org/officeDocument/2006/relationships/hyperlink" Target="https://www.unescap.org/sites/default/d8files/event-documents/ESCAP-CED9-7-Add1C.pdf" TargetMode="External"/><Relationship Id="rId43" Type="http://schemas.openxmlformats.org/officeDocument/2006/relationships/footer" Target="footer1.xml"/><Relationship Id="rId48" Type="http://schemas.openxmlformats.org/officeDocument/2006/relationships/hyperlink" Target="https://www.cbd.int/doc/decisions/cop-16/cop-16-dec-13-zh.pdf" TargetMode="External"/><Relationship Id="rId56" Type="http://schemas.openxmlformats.org/officeDocument/2006/relationships/hyperlink" Target="https://www.cbd.int/recommendations/sbstta/?m=sbstta-27" TargetMode="External"/><Relationship Id="rId64" Type="http://schemas.openxmlformats.org/officeDocument/2006/relationships/hyperlink" Target="https://www.cbd.int/recommendations/sbi/?m=sbi-07" TargetMode="External"/><Relationship Id="rId69" Type="http://schemas.openxmlformats.org/officeDocument/2006/relationships/hyperlink" Target="https://www.cbd.int/recommendations/sbstta/?m=sbstta-27" TargetMode="External"/><Relationship Id="rId8" Type="http://schemas.openxmlformats.org/officeDocument/2006/relationships/footnotes" Target="footnotes.xml"/><Relationship Id="rId51" Type="http://schemas.openxmlformats.org/officeDocument/2006/relationships/hyperlink" Target="https://www.cbd.int/doc/recommendations/sbstta-28/sbstta-28-rec-04-zh.pdf"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hyperlink" Target="https://www.cms.int/document/decisions-conference-parties-cms-effect-after-its-15th-meeting" TargetMode="External"/><Relationship Id="rId33" Type="http://schemas.openxmlformats.org/officeDocument/2006/relationships/hyperlink" Target="C://Users/chantal.robichaud/Downloads/25ig27_21_eng-1.pdf" TargetMode="External"/><Relationship Id="rId38" Type="http://schemas.openxmlformats.org/officeDocument/2006/relationships/hyperlink" Target="https://docs.un.org/A/RES/80/291" TargetMode="External"/><Relationship Id="rId46" Type="http://schemas.openxmlformats.org/officeDocument/2006/relationships/hyperlink" Target="https://www.cbd.int/recommendations/sbi/?m=sbi-06" TargetMode="External"/><Relationship Id="rId59" Type="http://schemas.openxmlformats.org/officeDocument/2006/relationships/hyperlink" Target="https://www.cbd.int/doc/decisions/cop-16/cop-16-dec-32-zh.pdf" TargetMode="External"/><Relationship Id="rId67" Type="http://schemas.openxmlformats.org/officeDocument/2006/relationships/hyperlink" Target="https://www.cbd.int/recommendations/sbi/?m=sbi-07" TargetMode="External"/><Relationship Id="rId20" Type="http://schemas.openxmlformats.org/officeDocument/2006/relationships/hyperlink" Target="https://www.cbd.int/notifications/2025-131" TargetMode="External"/><Relationship Id="rId41" Type="http://schemas.openxmlformats.org/officeDocument/2006/relationships/header" Target="header1.xml"/><Relationship Id="rId54" Type="http://schemas.openxmlformats.org/officeDocument/2006/relationships/hyperlink" Target="https://www.cbd.int/recommendations/sbstta/?m=sbstta-28" TargetMode="External"/><Relationship Id="rId62" Type="http://schemas.openxmlformats.org/officeDocument/2006/relationships/hyperlink" Target="https://www.cbd.int/recommendations/sbi/?m=sbi-06"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bd.int/recommendations/sbi/?m=sbi-06" TargetMode="External"/><Relationship Id="rId23" Type="http://schemas.openxmlformats.org/officeDocument/2006/relationships/hyperlink" Target="https://www.cms.int/document/decisions-conference-parties-cms-effect-after-its-15th-meeting" TargetMode="External"/><Relationship Id="rId28" Type="http://schemas.openxmlformats.org/officeDocument/2006/relationships/hyperlink" Target="https://whc.unesco.org/document/226969" TargetMode="External"/><Relationship Id="rId36" Type="http://schemas.openxmlformats.org/officeDocument/2006/relationships/hyperlink" Target="https://eur02.safelinks.protection.outlook.com/?url=https%3A%2F%2Fopenknowledge.fao.org%2Fserver%2Fapi%2Fcore%2Fbitstreams%2Fd67f2538-24e5-4fc6-88a8-17adfeebf2ea%2Fcontent&amp;data=05%7C02%7Cchantal.robichaud%40un.org%7C5ca4563ba2fe420b93a008defd02905d%7C0f9e35db544f4f60bdcc5ea416e6dc70%7C0%7C0%7C639226384683602240%7CUnknown%7CTWFpbGZsb3d8eyJFbXB0eU1hcGkiOnRydWUsIlYiOiIwLjAuMDAwMCIsIlAiOiJXaW4zMiIsIkFOIjoiTWFpbCIsIldUIjoyfQ%3D%3D%7C0%7C%7C%7C&amp;sdata=VOSCyvAhA6%2BZQJUu9HjIjN8dtRWBvdHa7dXSCFI%2Bb3s%3D&amp;reserved=0" TargetMode="External"/><Relationship Id="rId49" Type="http://schemas.openxmlformats.org/officeDocument/2006/relationships/hyperlink" Target="https://www.cbd.int/recommendations/sbi/?m=sbi-07" TargetMode="External"/><Relationship Id="rId57" Type="http://schemas.openxmlformats.org/officeDocument/2006/relationships/hyperlink" Target="https://www.cbd.int/doc/decisions/cop-16/cop-16-dec-22-zh.pdf" TargetMode="External"/><Relationship Id="rId10" Type="http://schemas.openxmlformats.org/officeDocument/2006/relationships/image" Target="media/image1.emf"/><Relationship Id="rId31" Type="http://schemas.openxmlformats.org/officeDocument/2006/relationships/hyperlink" Target="https://oaarchive.arctic-council.org/bitstreams/0043e92a-edec-4d04-bbeb-24699bd86f89/download" TargetMode="External"/><Relationship Id="rId44" Type="http://schemas.openxmlformats.org/officeDocument/2006/relationships/footer" Target="footer2.xml"/><Relationship Id="rId52" Type="http://schemas.openxmlformats.org/officeDocument/2006/relationships/hyperlink" Target="https://www.cbd.int/doc/decisions/cop-16/cop-16-dec-16-zh.pdf" TargetMode="External"/><Relationship Id="rId60" Type="http://schemas.openxmlformats.org/officeDocument/2006/relationships/hyperlink" Target="https://www.cbd.int/doc/decisions/cop-16/cop-16-dec-31-zh.pdf" TargetMode="External"/><Relationship Id="rId65" Type="http://schemas.openxmlformats.org/officeDocument/2006/relationships/hyperlink" Target="https://www.cbd.int/doc/decisions/cop-16/cop-16-dec-33-zh.pdf"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cbd.int/decisions/cop/?m=cop-16" TargetMode="External"/><Relationship Id="rId18" Type="http://schemas.openxmlformats.org/officeDocument/2006/relationships/hyperlink" Target="https://www.cbd.int/documents/CBD/SBI/6/7" TargetMode="External"/><Relationship Id="rId39" Type="http://schemas.openxmlformats.org/officeDocument/2006/relationships/hyperlink" Target="https://docs.un.org/zh/A/RES/78/327" TargetMode="External"/><Relationship Id="rId34" Type="http://schemas.openxmlformats.org/officeDocument/2006/relationships/hyperlink" Target="https://www.unep.org/unepmap/meetings/cop-decisions/cop24-outcome-documents" TargetMode="External"/><Relationship Id="rId50" Type="http://schemas.openxmlformats.org/officeDocument/2006/relationships/hyperlink" Target="https://www.cbd.int/doc/decisions/cop-16/cop-16-dec-15-zh.pdf" TargetMode="External"/><Relationship Id="rId55" Type="http://schemas.openxmlformats.org/officeDocument/2006/relationships/hyperlink" Target="https://www.cbd.int/doc/decisions/cop-16/cop-16-dec-19-zh.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7" TargetMode="External"/><Relationship Id="rId3" Type="http://schemas.openxmlformats.org/officeDocument/2006/relationships/hyperlink" Target="https://www.cbd.int/documents/CBD/SBI/6/7" TargetMode="External"/><Relationship Id="rId7" Type="http://schemas.openxmlformats.org/officeDocument/2006/relationships/hyperlink" Target="https://www.cbd.int/documents/CBD/COP/16/10/REV1" TargetMode="External"/><Relationship Id="rId2" Type="http://schemas.openxmlformats.org/officeDocument/2006/relationships/hyperlink" Target="https://www.cbd.int/documents/CBD/SBI/6/7" TargetMode="External"/><Relationship Id="rId1" Type="http://schemas.openxmlformats.org/officeDocument/2006/relationships/hyperlink" Target="https://www.cbd.int/documents/CBD/COP/17/1" TargetMode="External"/><Relationship Id="rId6" Type="http://schemas.openxmlformats.org/officeDocument/2006/relationships/hyperlink" Target="http://www.cbd.int/agreements"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uments/CBD/COP/16/10/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12A1D-7665-4EF4-8443-2FD5B79F93CB}">
  <ds:schemaRefs>
    <ds:schemaRef ds:uri="http://schemas.microsoft.com/sharepoint/v3/contenttype/forms"/>
  </ds:schemaRefs>
</ds:datastoreItem>
</file>

<file path=customXml/itemProps2.xml><?xml version="1.0" encoding="utf-8"?>
<ds:datastoreItem xmlns:ds="http://schemas.openxmlformats.org/officeDocument/2006/customXml" ds:itemID="{1E5A0A15-64B8-448C-AAD1-5DB5C45CFE87}">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9784FDC4-3884-4060-AE40-89F144DB3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10</TotalTime>
  <Pages>7</Pages>
  <Words>1421</Words>
  <Characters>8103</Characters>
  <Application>Microsoft Office Word</Application>
  <DocSecurity>0</DocSecurity>
  <Lines>67</Lines>
  <Paragraphs>19</Paragraphs>
  <ScaleCrop>false</ScaleCrop>
  <Company>SCBD</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cooperation with international organizations and bodies established under other conventions</dc:title>
  <dc:subject>CBD/COP/17/9</dc:subject>
  <dc:creator>cbd_cr</dc:creator>
  <cp:keywords>Convention on Biological Diversity</cp:keywords>
  <dc:description/>
  <cp:lastModifiedBy>P Chao</cp:lastModifiedBy>
  <cp:revision>7</cp:revision>
  <cp:lastPrinted>2026-09-26T21:37:00Z</cp:lastPrinted>
  <dcterms:created xsi:type="dcterms:W3CDTF">2026-09-26T21:26:00Z</dcterms:created>
  <dcterms:modified xsi:type="dcterms:W3CDTF">2026-10-01T21:18:00Z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TaxCatchAll">
    <vt:lpwstr/>
  </property>
  <property fmtid="{D5CDD505-2E9C-101B-9397-08002B2CF9AE}" pid="10" name="lcf76f155ced4ddcb4097134ff3c332f">
    <vt:lpwstr/>
  </property>
  <property fmtid="{D5CDD505-2E9C-101B-9397-08002B2CF9AE}" pid="11" name="ContentTypeId">
    <vt:lpwstr>0x0101007A328EB00E67F346B6174BE96D327B2B</vt:lpwstr>
  </property>
</Properties>
</file>