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913B1" w14:textId="77777777" w:rsidR="00B23D73" w:rsidRPr="00B23D73" w:rsidRDefault="00B23D73" w:rsidP="00B23D73">
      <w:pPr>
        <w:tabs>
          <w:tab w:val="clear" w:pos="567"/>
          <w:tab w:val="clear" w:pos="1134"/>
          <w:tab w:val="clear" w:pos="1701"/>
          <w:tab w:val="clear" w:pos="2268"/>
        </w:tabs>
        <w:jc w:val="left"/>
        <w:rPr>
          <w:sz w:val="2"/>
        </w:rPr>
      </w:pPr>
    </w:p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B23D73" w:rsidRPr="00B23D73" w14:paraId="22491A24" w14:textId="77777777" w:rsidTr="001949EA">
        <w:trPr>
          <w:trHeight w:val="850"/>
        </w:trPr>
        <w:tc>
          <w:tcPr>
            <w:tcW w:w="975" w:type="dxa"/>
            <w:vAlign w:val="bottom"/>
          </w:tcPr>
          <w:p w14:paraId="34351371" w14:textId="77777777" w:rsidR="00B23D73" w:rsidRPr="00B23D73" w:rsidRDefault="00B23D73" w:rsidP="00B23D73">
            <w:pPr>
              <w:spacing w:before="40"/>
              <w:jc w:val="left"/>
              <w:rPr>
                <w:sz w:val="4"/>
              </w:rPr>
            </w:pPr>
            <w:r w:rsidRPr="00B23D73">
              <w:rPr>
                <w:noProof/>
                <w:sz w:val="4"/>
                <w:lang w:eastAsia="ru-RU"/>
              </w:rPr>
              <w:drawing>
                <wp:inline distT="0" distB="0" distL="0" distR="0" wp14:anchorId="64504B9A" wp14:editId="7771310D">
                  <wp:extent cx="474727" cy="402337"/>
                  <wp:effectExtent l="0" t="0" r="1905" b="0"/>
                  <wp:docPr id="3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23D73">
              <w:rPr>
                <w:sz w:val="4"/>
              </w:rPr>
              <w:t xml:space="preserve"> </w:t>
            </w:r>
          </w:p>
          <w:p w14:paraId="73379AFC" w14:textId="77777777" w:rsidR="00B23D73" w:rsidRPr="00B23D73" w:rsidRDefault="00B23D73" w:rsidP="00B23D73">
            <w:pPr>
              <w:spacing w:before="40"/>
              <w:jc w:val="left"/>
              <w:rPr>
                <w:sz w:val="4"/>
              </w:rPr>
            </w:pPr>
          </w:p>
        </w:tc>
        <w:tc>
          <w:tcPr>
            <w:tcW w:w="1434" w:type="dxa"/>
            <w:noWrap/>
            <w:vAlign w:val="bottom"/>
          </w:tcPr>
          <w:p w14:paraId="3741AA96" w14:textId="77777777" w:rsidR="00B23D73" w:rsidRPr="00B23D73" w:rsidRDefault="00B23D73" w:rsidP="00B23D73">
            <w:pPr>
              <w:spacing w:before="40"/>
              <w:jc w:val="left"/>
              <w:rPr>
                <w:sz w:val="4"/>
              </w:rPr>
            </w:pPr>
            <w:r w:rsidRPr="00B23D73">
              <w:rPr>
                <w:noProof/>
                <w:sz w:val="4"/>
                <w:lang w:eastAsia="ru-RU"/>
              </w:rPr>
              <w:drawing>
                <wp:inline distT="0" distB="0" distL="0" distR="0" wp14:anchorId="4C73C552" wp14:editId="1065AF89">
                  <wp:extent cx="795762" cy="344539"/>
                  <wp:effectExtent l="0" t="0" r="4445" b="0"/>
                  <wp:docPr id="4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428" cy="3456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3D73">
              <w:rPr>
                <w:sz w:val="4"/>
              </w:rPr>
              <w:t xml:space="preserve"> </w:t>
            </w:r>
          </w:p>
          <w:p w14:paraId="6D3A0BB0" w14:textId="77777777" w:rsidR="00B23D73" w:rsidRPr="00B23D73" w:rsidRDefault="00B23D73" w:rsidP="00B23D73">
            <w:pPr>
              <w:spacing w:before="40"/>
              <w:jc w:val="left"/>
              <w:rPr>
                <w:sz w:val="4"/>
              </w:rPr>
            </w:pPr>
          </w:p>
        </w:tc>
        <w:tc>
          <w:tcPr>
            <w:tcW w:w="8073" w:type="dxa"/>
            <w:vAlign w:val="bottom"/>
          </w:tcPr>
          <w:p w14:paraId="66DF5EEA" w14:textId="77777777" w:rsidR="00B23D73" w:rsidRPr="00B23D73" w:rsidRDefault="00B23D73" w:rsidP="00B23D73">
            <w:pPr>
              <w:tabs>
                <w:tab w:val="left" w:pos="1871"/>
                <w:tab w:val="left" w:pos="2495"/>
                <w:tab w:val="right" w:pos="2920"/>
                <w:tab w:val="left" w:pos="3119"/>
                <w:tab w:val="left" w:pos="3742"/>
                <w:tab w:val="left" w:pos="4366"/>
                <w:tab w:val="left" w:pos="4990"/>
              </w:tabs>
              <w:spacing w:after="120"/>
              <w:ind w:left="2019"/>
              <w:jc w:val="right"/>
              <w:rPr>
                <w:sz w:val="20"/>
                <w:szCs w:val="20"/>
              </w:rPr>
            </w:pPr>
            <w:r w:rsidRPr="00B23D73">
              <w:rPr>
                <w:sz w:val="20"/>
                <w:szCs w:val="20"/>
              </w:rPr>
              <w:t>CBD/SBI/6/CRP.9</w:t>
            </w:r>
          </w:p>
        </w:tc>
      </w:tr>
    </w:tbl>
    <w:p w14:paraId="697C9677" w14:textId="77777777" w:rsidR="00B23D73" w:rsidRPr="00B23D73" w:rsidRDefault="00B23D73" w:rsidP="00B23D73">
      <w:pPr>
        <w:tabs>
          <w:tab w:val="clear" w:pos="567"/>
          <w:tab w:val="clear" w:pos="1134"/>
          <w:tab w:val="clear" w:pos="1701"/>
          <w:tab w:val="clear" w:pos="2268"/>
        </w:tabs>
        <w:jc w:val="left"/>
        <w:rPr>
          <w:sz w:val="2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B23D73" w:rsidRPr="00B23D73" w14:paraId="59567195" w14:textId="77777777" w:rsidTr="001949EA">
        <w:trPr>
          <w:trHeight w:val="1814"/>
        </w:trPr>
        <w:tc>
          <w:tcPr>
            <w:tcW w:w="7370" w:type="dxa"/>
          </w:tcPr>
          <w:p w14:paraId="6BA546B1" w14:textId="77777777" w:rsidR="00B23D73" w:rsidRPr="00B23D73" w:rsidRDefault="00B23D73" w:rsidP="00B23D73">
            <w:pPr>
              <w:spacing w:before="120"/>
              <w:contextualSpacing/>
              <w:jc w:val="left"/>
              <w:rPr>
                <w:sz w:val="8"/>
              </w:rPr>
            </w:pPr>
            <w:r w:rsidRPr="00B23D73">
              <w:rPr>
                <w:b/>
                <w:noProof/>
                <w:sz w:val="8"/>
                <w:lang w:eastAsia="ru-RU"/>
              </w:rPr>
              <w:drawing>
                <wp:inline distT="0" distB="0" distL="0" distR="0" wp14:anchorId="280BDEF5" wp14:editId="6A751BB7">
                  <wp:extent cx="2616200" cy="1089025"/>
                  <wp:effectExtent l="19050" t="0" r="0" b="0"/>
                  <wp:docPr id="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3D73">
              <w:rPr>
                <w:sz w:val="8"/>
              </w:rPr>
              <w:t xml:space="preserve"> </w:t>
            </w:r>
          </w:p>
          <w:p w14:paraId="3E95F0FB" w14:textId="77777777" w:rsidR="00B23D73" w:rsidRPr="00B23D73" w:rsidRDefault="00B23D73" w:rsidP="00B23D73">
            <w:pPr>
              <w:spacing w:before="120"/>
              <w:contextualSpacing/>
              <w:jc w:val="left"/>
              <w:rPr>
                <w:sz w:val="8"/>
              </w:rPr>
            </w:pPr>
          </w:p>
        </w:tc>
        <w:tc>
          <w:tcPr>
            <w:tcW w:w="3112" w:type="dxa"/>
          </w:tcPr>
          <w:p w14:paraId="194AB09E" w14:textId="77777777" w:rsidR="00B23D73" w:rsidRPr="00B23D73" w:rsidRDefault="00B23D73" w:rsidP="00B23D73">
            <w:pPr>
              <w:jc w:val="left"/>
              <w:rPr>
                <w:lang w:val="en-CA"/>
              </w:rPr>
            </w:pPr>
            <w:r w:rsidRPr="00B23D73">
              <w:rPr>
                <w:lang w:val="en-CA"/>
              </w:rPr>
              <w:t xml:space="preserve">Distr.: Limited </w:t>
            </w:r>
          </w:p>
          <w:p w14:paraId="6166524C" w14:textId="77777777" w:rsidR="00B23D73" w:rsidRPr="00B23D73" w:rsidRDefault="00B23D73" w:rsidP="00B23D73">
            <w:pPr>
              <w:jc w:val="left"/>
              <w:rPr>
                <w:lang w:val="en-CA"/>
              </w:rPr>
            </w:pPr>
            <w:r w:rsidRPr="00B23D73">
              <w:rPr>
                <w:lang w:val="en-CA"/>
              </w:rPr>
              <w:t>19 February 2026</w:t>
            </w:r>
          </w:p>
          <w:p w14:paraId="2D701097" w14:textId="77777777" w:rsidR="00B23D73" w:rsidRPr="00B23D73" w:rsidRDefault="00B23D73" w:rsidP="00B23D73">
            <w:pPr>
              <w:jc w:val="left"/>
              <w:rPr>
                <w:lang w:val="en-US"/>
              </w:rPr>
            </w:pPr>
            <w:r w:rsidRPr="00B23D73">
              <w:rPr>
                <w:lang w:val="en-US"/>
              </w:rPr>
              <w:t>Russian</w:t>
            </w:r>
          </w:p>
          <w:p w14:paraId="3F3948AC" w14:textId="77777777" w:rsidR="00B23D73" w:rsidRPr="00B23D73" w:rsidRDefault="00B23D73" w:rsidP="00B23D73">
            <w:pPr>
              <w:jc w:val="left"/>
              <w:rPr>
                <w:lang w:val="en-US"/>
              </w:rPr>
            </w:pPr>
            <w:r w:rsidRPr="00B23D73">
              <w:rPr>
                <w:lang w:val="en-US"/>
              </w:rPr>
              <w:t>Original: English</w:t>
            </w:r>
            <w:r w:rsidRPr="00B23D73">
              <w:rPr>
                <w:lang w:val="en-CA"/>
              </w:rPr>
              <w:t xml:space="preserve"> </w:t>
            </w:r>
          </w:p>
          <w:p w14:paraId="13A5C3D5" w14:textId="77777777" w:rsidR="00B23D73" w:rsidRPr="00B23D73" w:rsidRDefault="00B23D73" w:rsidP="00B23D73">
            <w:pPr>
              <w:spacing w:before="120"/>
              <w:jc w:val="left"/>
              <w:rPr>
                <w:lang w:val="en-CA"/>
              </w:rPr>
            </w:pPr>
          </w:p>
        </w:tc>
      </w:tr>
    </w:tbl>
    <w:p w14:paraId="59306CF1" w14:textId="77777777" w:rsidR="003E0137" w:rsidRPr="00B23D73" w:rsidRDefault="003E0137" w:rsidP="003E0137">
      <w:pPr>
        <w:pStyle w:val="AISpacer"/>
        <w:rPr>
          <w:lang w:val="en-US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3E0137" w:rsidRPr="0017781F" w14:paraId="034375CB" w14:textId="77777777" w:rsidTr="009B3902">
        <w:trPr>
          <w:trHeight w:val="57"/>
        </w:trPr>
        <w:tc>
          <w:tcPr>
            <w:tcW w:w="6094" w:type="dxa"/>
          </w:tcPr>
          <w:p w14:paraId="31D0472C" w14:textId="77777777" w:rsidR="003E0137" w:rsidRPr="0017781F" w:rsidRDefault="003E0137" w:rsidP="009B3902">
            <w:pPr>
              <w:pStyle w:val="AFCorN12Bold"/>
            </w:pPr>
            <w:r>
              <w:t xml:space="preserve">Вспомогательный орган по осуществлению </w:t>
            </w:r>
          </w:p>
          <w:p w14:paraId="1E4732DC" w14:textId="77777777" w:rsidR="003E0137" w:rsidRPr="0017781F" w:rsidRDefault="003E0137" w:rsidP="009B3902">
            <w:pPr>
              <w:pStyle w:val="AFCorNBold"/>
            </w:pPr>
            <w:r>
              <w:t xml:space="preserve">Шестое совещание </w:t>
            </w:r>
          </w:p>
          <w:p w14:paraId="2C76ED87" w14:textId="77777777" w:rsidR="003E0137" w:rsidRPr="0017781F" w:rsidRDefault="003E0137" w:rsidP="009B3902">
            <w:pPr>
              <w:pStyle w:val="AFCorNNormal"/>
            </w:pPr>
            <w:r>
              <w:t xml:space="preserve">Рим, </w:t>
            </w:r>
            <w:r>
              <w:rPr>
                <w:snapToGrid w:val="0"/>
              </w:rPr>
              <w:t>16–19 февраля 2026 года</w:t>
            </w:r>
          </w:p>
          <w:p w14:paraId="69831215" w14:textId="632C367D" w:rsidR="003E0137" w:rsidRPr="0017781F" w:rsidRDefault="003E0137" w:rsidP="009B3902">
            <w:pPr>
              <w:pStyle w:val="AFCorNNormal"/>
            </w:pPr>
            <w:r>
              <w:t xml:space="preserve">Пункт 9 предварительной повестки дня </w:t>
            </w:r>
          </w:p>
          <w:p w14:paraId="645998C0" w14:textId="77777777" w:rsidR="003E0137" w:rsidRPr="0017781F" w:rsidRDefault="003E0137" w:rsidP="009B3902">
            <w:pPr>
              <w:pStyle w:val="AFCorNBold"/>
              <w:spacing w:after="120"/>
            </w:pPr>
            <w:r>
              <w:t>Обзор эффективности процессов в рамках Конвенции и протоколов к ней</w:t>
            </w:r>
          </w:p>
        </w:tc>
        <w:tc>
          <w:tcPr>
            <w:tcW w:w="4388" w:type="dxa"/>
          </w:tcPr>
          <w:p w14:paraId="5C45F7E2" w14:textId="77777777" w:rsidR="003E0137" w:rsidRPr="0017781F" w:rsidRDefault="003E0137" w:rsidP="009B3902">
            <w:pPr>
              <w:pStyle w:val="CBDNormal"/>
              <w:jc w:val="left"/>
            </w:pPr>
          </w:p>
        </w:tc>
      </w:tr>
      <w:tr w:rsidR="008A1499" w:rsidRPr="0017781F" w14:paraId="157F6FD2" w14:textId="77777777" w:rsidTr="008A1499">
        <w:trPr>
          <w:trHeight w:val="57"/>
        </w:trPr>
        <w:tc>
          <w:tcPr>
            <w:tcW w:w="6094" w:type="dxa"/>
          </w:tcPr>
          <w:p w14:paraId="4DF54DB1" w14:textId="6DD964D1" w:rsidR="008A1499" w:rsidRPr="0017781F" w:rsidRDefault="008A1499" w:rsidP="00487318">
            <w:pPr>
              <w:pStyle w:val="AFCorNBold"/>
              <w:spacing w:after="120"/>
            </w:pPr>
          </w:p>
        </w:tc>
        <w:tc>
          <w:tcPr>
            <w:tcW w:w="4388" w:type="dxa"/>
          </w:tcPr>
          <w:p w14:paraId="56B26953" w14:textId="77777777" w:rsidR="008A1499" w:rsidRPr="0017781F" w:rsidRDefault="008A1499" w:rsidP="008A1499">
            <w:pPr>
              <w:pStyle w:val="CBDNormal"/>
              <w:jc w:val="left"/>
            </w:pPr>
          </w:p>
        </w:tc>
      </w:tr>
    </w:tbl>
    <w:p w14:paraId="54F17686" w14:textId="04C3B4BA" w:rsidR="00C9161D" w:rsidRPr="00B23D73" w:rsidRDefault="00B23D73" w:rsidP="00A111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2EFE19ACA8E647198CAA95895E60C8D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B23D73">
            <w:t>Варианты дальнейшего повышения эффективности проведения совещаний в рамках Конвенции и протоколов к ней</w:t>
          </w:r>
        </w:sdtContent>
      </w:sdt>
    </w:p>
    <w:p w14:paraId="72156D56" w14:textId="61E99048" w:rsidR="003D762A" w:rsidRPr="0017781F" w:rsidRDefault="00A111D1">
      <w:pPr>
        <w:pStyle w:val="AISpacer"/>
      </w:pPr>
      <w:r>
        <w:t>I.</w:t>
      </w:r>
      <w:r>
        <w:tab/>
      </w:r>
    </w:p>
    <w:p w14:paraId="074853C6" w14:textId="77777777" w:rsidR="00A57563" w:rsidRPr="0017781F" w:rsidRDefault="00A57563" w:rsidP="00A57563">
      <w:pPr>
        <w:pStyle w:val="CBDSubTitle"/>
      </w:pPr>
      <w:r>
        <w:t>Проект рекомендации, представленный Председателем</w:t>
      </w:r>
    </w:p>
    <w:p w14:paraId="15E08443" w14:textId="68CB778B" w:rsidR="003D762A" w:rsidRPr="0017781F" w:rsidRDefault="003D762A" w:rsidP="00487318">
      <w:pPr>
        <w:pStyle w:val="CBDNormalNoNumber"/>
        <w:ind w:firstLine="567"/>
      </w:pPr>
      <w:r>
        <w:rPr>
          <w:i/>
        </w:rPr>
        <w:t>Вспомогательный орган по осуществлению</w:t>
      </w:r>
    </w:p>
    <w:p w14:paraId="1EA50F2D" w14:textId="39CCA6C6" w:rsidR="00751439" w:rsidRPr="00C66377" w:rsidRDefault="00751439" w:rsidP="00751439">
      <w:pPr>
        <w:pStyle w:val="CBDNormalNoNumber"/>
        <w:tabs>
          <w:tab w:val="clear" w:pos="567"/>
          <w:tab w:val="clear" w:pos="1134"/>
        </w:tabs>
        <w:rPr>
          <w:b/>
          <w:bCs/>
        </w:rPr>
      </w:pPr>
      <w:r>
        <w:rPr>
          <w:b/>
        </w:rPr>
        <w:t>I</w:t>
      </w:r>
      <w:r>
        <w:rPr>
          <w:b/>
        </w:rPr>
        <w:br/>
        <w:t>Рекомендация для Исполнительного секретаря</w:t>
      </w:r>
    </w:p>
    <w:p w14:paraId="7EC7775C" w14:textId="44F3277F" w:rsidR="000002BD" w:rsidRDefault="00F330E2" w:rsidP="00640DE9">
      <w:pPr>
        <w:pStyle w:val="CBDDesicionText"/>
        <w:ind w:left="567"/>
      </w:pPr>
      <w:r>
        <w:t>1.</w:t>
      </w:r>
      <w:r>
        <w:tab/>
      </w:r>
      <w:r>
        <w:rPr>
          <w:i/>
        </w:rPr>
        <w:t xml:space="preserve">поручает </w:t>
      </w:r>
      <w:r>
        <w:t>Исполнительному секретарю провести консультации со Сторонами по порядку для возможного процесса по инициативе Сторон с целью дальнейшего повышения эффективности совещаний в рамках Конвенции</w:t>
      </w:r>
      <w:r w:rsidR="00535A4E" w:rsidRPr="0017781F">
        <w:rPr>
          <w:rStyle w:val="af6"/>
        </w:rPr>
        <w:footnoteReference w:id="2"/>
      </w:r>
      <w:r>
        <w:t xml:space="preserve"> и протоколов к ней;</w:t>
      </w:r>
    </w:p>
    <w:p w14:paraId="48C079A5" w14:textId="4EE33213" w:rsidR="00D74F82" w:rsidRPr="00404C95" w:rsidRDefault="00D74F82" w:rsidP="00640DE9">
      <w:pPr>
        <w:pStyle w:val="CBDNormalNoNumber"/>
        <w:keepNext/>
        <w:tabs>
          <w:tab w:val="clear" w:pos="567"/>
          <w:tab w:val="clear" w:pos="1134"/>
        </w:tabs>
        <w:rPr>
          <w:b/>
          <w:bCs/>
        </w:rPr>
      </w:pPr>
      <w:r>
        <w:rPr>
          <w:b/>
        </w:rPr>
        <w:t>II</w:t>
      </w:r>
      <w:r>
        <w:rPr>
          <w:b/>
        </w:rPr>
        <w:br/>
        <w:t>Рекомендация для Конференции Сторон Конвенции о биологическом разнообразии</w:t>
      </w:r>
    </w:p>
    <w:p w14:paraId="613EBDE1" w14:textId="458B56E1" w:rsidR="003D762A" w:rsidRPr="0017781F" w:rsidRDefault="000B3531" w:rsidP="00640DE9">
      <w:pPr>
        <w:pStyle w:val="CBDNormalNoNumber"/>
        <w:keepNext/>
        <w:ind w:firstLine="567"/>
      </w:pPr>
      <w:r>
        <w:t>2.</w:t>
      </w:r>
      <w:r>
        <w:rPr>
          <w:i/>
        </w:rPr>
        <w:tab/>
      </w:r>
      <w:r>
        <w:rPr>
          <w:i/>
          <w:iCs/>
        </w:rPr>
        <w:t>рекомендует</w:t>
      </w:r>
      <w:r>
        <w:t>, чтобы Конференция Сторон Конвенции на своем 17-м совещании приняла решение в соответствии с приводимым ниже текстом:</w:t>
      </w:r>
    </w:p>
    <w:p w14:paraId="3F073BC7" w14:textId="77777777" w:rsidR="003D762A" w:rsidRPr="0017781F" w:rsidRDefault="003D762A" w:rsidP="00640DE9">
      <w:pPr>
        <w:pStyle w:val="CBDDesicionText"/>
        <w:keepNext/>
      </w:pPr>
      <w:r>
        <w:rPr>
          <w:i/>
        </w:rPr>
        <w:t>Конференция Сторон</w:t>
      </w:r>
      <w:r>
        <w:t>,</w:t>
      </w:r>
    </w:p>
    <w:p w14:paraId="138D0F5F" w14:textId="0D90DCFE" w:rsidR="003D762A" w:rsidRPr="0017781F" w:rsidRDefault="003D762A" w:rsidP="00487318">
      <w:pPr>
        <w:pStyle w:val="CBDDesicionText"/>
        <w:rPr>
          <w:i/>
          <w:iCs/>
        </w:rPr>
      </w:pPr>
      <w:r>
        <w:rPr>
          <w:i/>
        </w:rPr>
        <w:t xml:space="preserve">ссылаясь </w:t>
      </w:r>
      <w:r>
        <w:t xml:space="preserve">на решения </w:t>
      </w:r>
      <w:hyperlink r:id="rId16" w:history="1">
        <w:r>
          <w:rPr>
            <w:rStyle w:val="afb"/>
          </w:rPr>
          <w:t>16/25</w:t>
        </w:r>
      </w:hyperlink>
      <w:r>
        <w:t xml:space="preserve"> от 1 ноября 2024 года, </w:t>
      </w:r>
      <w:hyperlink r:id="rId17" w:history="1">
        <w:r>
          <w:rPr>
            <w:rStyle w:val="afb"/>
          </w:rPr>
          <w:t>CP-11/5</w:t>
        </w:r>
      </w:hyperlink>
      <w:r>
        <w:t xml:space="preserve"> от 1 ноября 2024 года и </w:t>
      </w:r>
      <w:hyperlink r:id="rId18" w:history="1">
        <w:r>
          <w:rPr>
            <w:rStyle w:val="afb"/>
          </w:rPr>
          <w:t>NP</w:t>
        </w:r>
        <w:r>
          <w:rPr>
            <w:rStyle w:val="afb"/>
            <w:vertAlign w:val="subscript"/>
          </w:rPr>
          <w:noBreakHyphen/>
        </w:r>
        <w:r>
          <w:rPr>
            <w:rStyle w:val="afb"/>
          </w:rPr>
          <w:t>5/10</w:t>
        </w:r>
      </w:hyperlink>
      <w:r>
        <w:t xml:space="preserve"> от 1 ноября 2024 года,</w:t>
      </w:r>
    </w:p>
    <w:p w14:paraId="25936D54" w14:textId="097ABB4B" w:rsidR="003D762A" w:rsidRDefault="003D762A" w:rsidP="00487318">
      <w:pPr>
        <w:pStyle w:val="CBDDesicionText"/>
      </w:pPr>
      <w:r>
        <w:rPr>
          <w:i/>
        </w:rPr>
        <w:t xml:space="preserve">признавая </w:t>
      </w:r>
      <w:r>
        <w:t xml:space="preserve">необходимость дальнейшего повышения эффективности совещаний в рамках Конвенции о биологическом разнообразии и протоколов к ней, а также обеспечения инклюзивности, </w:t>
      </w:r>
      <w:proofErr w:type="spellStart"/>
      <w:r>
        <w:t>транспарентности</w:t>
      </w:r>
      <w:proofErr w:type="spellEnd"/>
      <w:r>
        <w:t xml:space="preserve"> и справедливости с учетом потребностей Сторон, являющихся развивающимися странами,</w:t>
      </w:r>
    </w:p>
    <w:p w14:paraId="7D515F8C" w14:textId="77777777" w:rsidR="00585BC4" w:rsidRPr="00DC0E20" w:rsidRDefault="00585BC4" w:rsidP="00640DE9">
      <w:pPr>
        <w:pStyle w:val="CBDDesicionText"/>
        <w:rPr>
          <w:rFonts w:eastAsia="Times New Roman"/>
        </w:rPr>
      </w:pPr>
      <w:r>
        <w:rPr>
          <w:i/>
          <w:u w:val="single" w:color="D13438"/>
        </w:rPr>
        <w:t xml:space="preserve">вновь подтверждая </w:t>
      </w:r>
      <w:r>
        <w:rPr>
          <w:u w:val="single" w:color="D13438"/>
        </w:rPr>
        <w:t xml:space="preserve">важную роль </w:t>
      </w:r>
      <w:r>
        <w:t>технологий</w:t>
      </w:r>
      <w:r>
        <w:rPr>
          <w:u w:val="single" w:color="D13438"/>
        </w:rPr>
        <w:t xml:space="preserve"> в обеспечении эффективности и результативности совещаний, без ущерба для принятия решений на основе консенсуса,</w:t>
      </w:r>
    </w:p>
    <w:p w14:paraId="1C1B7D4A" w14:textId="0D268ABB" w:rsidR="00585BC4" w:rsidRPr="00640DE9" w:rsidRDefault="004B120B" w:rsidP="004B120B">
      <w:pPr>
        <w:pStyle w:val="CBDDesicionText"/>
      </w:pPr>
      <w:r>
        <w:rPr>
          <w:i/>
        </w:rPr>
        <w:lastRenderedPageBreak/>
        <w:t xml:space="preserve">подтверждая </w:t>
      </w:r>
      <w:r>
        <w:t xml:space="preserve">важность обеспечения </w:t>
      </w:r>
      <w:r>
        <w:rPr>
          <w:u w:val="single" w:color="D13438"/>
        </w:rPr>
        <w:t>финансирования,</w:t>
      </w:r>
      <w:r>
        <w:t xml:space="preserve"> необходимого для того,</w:t>
      </w:r>
      <w:r>
        <w:rPr>
          <w:i/>
        </w:rPr>
        <w:t xml:space="preserve"> </w:t>
      </w:r>
      <w:r>
        <w:t>чтобы более одного делегата от каждой Стороны, являющейся развивающейся страной, могло участвовать и эффективно взаимодействовать на совещаниях,</w:t>
      </w:r>
    </w:p>
    <w:p w14:paraId="23D603BD" w14:textId="26456B9C" w:rsidR="003D762A" w:rsidRPr="0017781F" w:rsidRDefault="00A3502C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proofErr w:type="gramStart"/>
      <w:r>
        <w:rPr>
          <w:color w:val="000000"/>
        </w:rPr>
        <w:t>1.</w:t>
      </w:r>
      <w:r>
        <w:rPr>
          <w:color w:val="000000"/>
        </w:rPr>
        <w:tab/>
      </w:r>
      <w:r>
        <w:rPr>
          <w:i/>
        </w:rPr>
        <w:t>приветствует</w:t>
      </w:r>
      <w:r>
        <w:t xml:space="preserve"> прогресс, достигнутый в осуществлении мер по повышению эффективности процессов в рамках Конвенции о биологическом разнообразии и протоколов к ней, как изложено в документе </w:t>
      </w:r>
      <w:hyperlink r:id="rId19" w:history="1">
        <w:r>
          <w:rPr>
            <w:rStyle w:val="afb"/>
          </w:rPr>
          <w:t>CBD/SBI/6/9</w:t>
        </w:r>
      </w:hyperlink>
      <w:r>
        <w:t>, принимает к сведению резюме полученных материалов по повышению эффективности проведения совещаний, содержащееся в этом же документе, и отмечает</w:t>
      </w:r>
      <w:r>
        <w:rPr>
          <w:i/>
        </w:rPr>
        <w:t xml:space="preserve"> </w:t>
      </w:r>
      <w:r>
        <w:t>необходимость поощрения участия большего числа Сторон в этой работе по рационализации;</w:t>
      </w:r>
      <w:proofErr w:type="gramEnd"/>
    </w:p>
    <w:p w14:paraId="409E144D" w14:textId="0EF59947" w:rsidR="000F4C71" w:rsidRDefault="00A3502C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r>
        <w:rPr>
          <w:color w:val="000000"/>
        </w:rPr>
        <w:t>2.</w:t>
      </w:r>
      <w:r>
        <w:rPr>
          <w:color w:val="000000"/>
        </w:rPr>
        <w:tab/>
      </w:r>
      <w:r>
        <w:rPr>
          <w:i/>
        </w:rPr>
        <w:t xml:space="preserve">отмечает </w:t>
      </w:r>
      <w:r>
        <w:t>пробный порядок заблаговременного представления заявлений, внедренный на 27-м совещании Вспомогательного органа по научным, техническим и технологическим консультациям, и применение этого порядка в тестовом режиме на последующих межсессионных совещаниях вспомогательных органов в качестве меры для повышения эффективности совещаний;</w:t>
      </w:r>
    </w:p>
    <w:p w14:paraId="5B3F7397" w14:textId="34CAE096" w:rsidR="00165604" w:rsidRPr="0017781F" w:rsidRDefault="00692567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i/>
          <w:iCs/>
        </w:rPr>
      </w:pPr>
      <w:r>
        <w:rPr>
          <w:color w:val="000000"/>
        </w:rPr>
        <w:t>3.</w:t>
      </w:r>
      <w:r>
        <w:rPr>
          <w:color w:val="000000"/>
        </w:rPr>
        <w:tab/>
      </w:r>
      <w:r>
        <w:rPr>
          <w:i/>
          <w:color w:val="000000"/>
        </w:rPr>
        <w:t>принимает к сведению</w:t>
      </w:r>
      <w:r>
        <w:rPr>
          <w:color w:val="000000"/>
        </w:rPr>
        <w:t xml:space="preserve"> резолюцию </w:t>
      </w:r>
      <w:r>
        <w:t>79/138</w:t>
      </w:r>
      <w:r>
        <w:rPr>
          <w:color w:val="000000"/>
        </w:rPr>
        <w:t xml:space="preserve"> Генеральной Ассамблеи и усилия Генерального секретаря по укреплению Организации Объединенных Наций, с </w:t>
      </w:r>
      <w:proofErr w:type="gramStart"/>
      <w:r>
        <w:rPr>
          <w:color w:val="000000"/>
        </w:rPr>
        <w:t>тем</w:t>
      </w:r>
      <w:proofErr w:type="gramEnd"/>
      <w:r>
        <w:rPr>
          <w:color w:val="000000"/>
        </w:rPr>
        <w:t xml:space="preserve"> чтобы она шла в ногу с меняющимся миром и была готова к нынешним и будущим вызовам;</w:t>
      </w:r>
    </w:p>
    <w:p w14:paraId="5CAAE1E8" w14:textId="21D8C4F9" w:rsidR="00F36C8F" w:rsidRPr="00404C95" w:rsidRDefault="00692567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  <w:rPr>
          <w:strike/>
        </w:rPr>
      </w:pPr>
      <w:proofErr w:type="gramStart"/>
      <w:r>
        <w:t>4.</w:t>
      </w:r>
      <w:r>
        <w:tab/>
      </w:r>
      <w:r>
        <w:rPr>
          <w:i/>
        </w:rPr>
        <w:t xml:space="preserve">призывает </w:t>
      </w:r>
      <w:r>
        <w:t>Стороны, правительства других стран, коренные народы и местные общины, женщин, молодежь и другие соответствующие организации впредь активно пользоваться процедурой заблаговременного представления заявлений всегда, когда она применяется на совещаниях вспомогательных или руководящих органов, при условии, что материалы, представленные в электронном виде, переводятся и предоставляются на шести официальных языках, а также при наличии необходимых ресурсов;</w:t>
      </w:r>
      <w:proofErr w:type="gramEnd"/>
    </w:p>
    <w:p w14:paraId="1422C310" w14:textId="140951DC" w:rsidR="001561A0" w:rsidRDefault="00F931E3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r>
        <w:t>5.</w:t>
      </w:r>
      <w:r>
        <w:tab/>
      </w:r>
      <w:r>
        <w:rPr>
          <w:i/>
        </w:rPr>
        <w:t>поручает</w:t>
      </w:r>
      <w:r>
        <w:t xml:space="preserve"> бюро Конференции Сторон и бюро Вспомогательного органа по научным, техническим и технологическим консультациям:</w:t>
      </w:r>
    </w:p>
    <w:p w14:paraId="4B85BF71" w14:textId="449630C0" w:rsidR="00C14363" w:rsidRDefault="001561A0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r>
        <w:t>(a)</w:t>
      </w:r>
      <w:r>
        <w:tab/>
        <w:t xml:space="preserve">продолжать работу по улучшению порядка заблаговременного представления заявлений; </w:t>
      </w:r>
    </w:p>
    <w:p w14:paraId="6F8F87AC" w14:textId="312F716D" w:rsidR="002D6883" w:rsidRDefault="00C14363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r>
        <w:t>(b)</w:t>
      </w:r>
      <w:r>
        <w:tab/>
        <w:t xml:space="preserve">применять этот порядок на добровольной </w:t>
      </w:r>
      <w:proofErr w:type="gramStart"/>
      <w:r>
        <w:t>основе</w:t>
      </w:r>
      <w:proofErr w:type="gramEnd"/>
      <w:r>
        <w:t xml:space="preserve"> ко всем пунктам повестки дня будущих совещаний руководящих и вспомогательных органов Конвенции и протоколов к ней;</w:t>
      </w:r>
    </w:p>
    <w:p w14:paraId="6985124B" w14:textId="041F377F" w:rsidR="009B481C" w:rsidRPr="0017781F" w:rsidRDefault="004653D0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r>
        <w:rPr>
          <w:color w:val="000000"/>
        </w:rPr>
        <w:t>6.</w:t>
      </w:r>
      <w:r>
        <w:rPr>
          <w:color w:val="000000"/>
        </w:rPr>
        <w:tab/>
      </w:r>
      <w:r>
        <w:rPr>
          <w:i/>
          <w:color w:val="000000"/>
        </w:rPr>
        <w:t>призывает</w:t>
      </w:r>
      <w:r>
        <w:rPr>
          <w:color w:val="000000"/>
        </w:rPr>
        <w:t xml:space="preserve"> Стороны сотрудничать в целях рационализации решений;</w:t>
      </w:r>
    </w:p>
    <w:p w14:paraId="7A48B823" w14:textId="3CA0AEE5" w:rsidR="003D762A" w:rsidRPr="0017781F" w:rsidRDefault="004653D0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r>
        <w:rPr>
          <w:color w:val="000000"/>
        </w:rPr>
        <w:t>7.</w:t>
      </w:r>
      <w:r>
        <w:rPr>
          <w:color w:val="000000"/>
        </w:rPr>
        <w:tab/>
      </w:r>
      <w:r>
        <w:rPr>
          <w:i/>
        </w:rPr>
        <w:t>поручает</w:t>
      </w:r>
      <w:r>
        <w:t xml:space="preserve"> Исполнительному секретарю при наличии необходимых ресурсов и в сотрудничестве с соответствующими организациями и в консультации с бюро:</w:t>
      </w:r>
    </w:p>
    <w:p w14:paraId="50774079" w14:textId="38EF96D1" w:rsidR="003B569F" w:rsidRPr="005B33CC" w:rsidRDefault="00A3502C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proofErr w:type="gramStart"/>
      <w:r>
        <w:t>(a)</w:t>
      </w:r>
      <w:r>
        <w:tab/>
        <w:t xml:space="preserve">проводить по мере возможности в преддверии межправительственных совещаний, проводимых в рамках Конвенции и протоколов к ней, онлайновые брифинги для Сторон, коренных народов и местных общин, женщин, молодежи и других субъектов деятельности по пунктам повестки дня, с предоставлением общей информации, обзора основных вопросов повестки дня, краткого изложения предыдущих обсуждений и результатов; </w:t>
      </w:r>
      <w:proofErr w:type="gramEnd"/>
    </w:p>
    <w:p w14:paraId="52CD0070" w14:textId="7A4ABF80" w:rsidR="003D762A" w:rsidRDefault="00A04873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r>
        <w:t>(b)</w:t>
      </w:r>
      <w:r>
        <w:tab/>
        <w:t>разработать и предоставить ознакомительные материалы о применимых процедурах проведения совещаний вспомогательных и руководящих органов;</w:t>
      </w:r>
    </w:p>
    <w:p w14:paraId="44FC8EAB" w14:textId="048A42E2" w:rsidR="00655AE6" w:rsidRDefault="009F049A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r>
        <w:t>(c)</w:t>
      </w:r>
      <w:r>
        <w:tab/>
        <w:t xml:space="preserve">продолжать усилия по своевременному выпуску </w:t>
      </w:r>
      <w:proofErr w:type="spellStart"/>
      <w:r>
        <w:t>предсессионных</w:t>
      </w:r>
      <w:proofErr w:type="spellEnd"/>
      <w:r>
        <w:t xml:space="preserve"> документов и ограничению их количества и объема;</w:t>
      </w:r>
    </w:p>
    <w:p w14:paraId="1D96ADEB" w14:textId="34DF1C04" w:rsidR="003D762A" w:rsidRDefault="00D352DA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r>
        <w:lastRenderedPageBreak/>
        <w:t>(d)</w:t>
      </w:r>
      <w:r>
        <w:tab/>
        <w:t>представить проект руководящих принципов проведения пленарных заседаний, заседаний контактных групп и заседаний группы друзей Председателя для обеспечения последовательности в проведении совещаний и представить их для рассмотрения на совещании Вспомогательного органа по осуществлению, которое состоится до 18-го совещания Конференции Сторон Конвенции;</w:t>
      </w:r>
    </w:p>
    <w:p w14:paraId="04B2C13E" w14:textId="1BF4A3F0" w:rsidR="00847FF7" w:rsidRPr="00C77000" w:rsidRDefault="00A43E31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r>
        <w:t>(e)</w:t>
      </w:r>
      <w:r>
        <w:tab/>
        <w:t>подготовить анализ возможного использования технологических сре</w:t>
      </w:r>
      <w:proofErr w:type="gramStart"/>
      <w:r>
        <w:t>дств в ц</w:t>
      </w:r>
      <w:proofErr w:type="gramEnd"/>
      <w:r>
        <w:t xml:space="preserve">елях ускорения процессов принятия решений; </w:t>
      </w:r>
    </w:p>
    <w:p w14:paraId="389AD30F" w14:textId="35AA15B5" w:rsidR="003D762A" w:rsidRDefault="00A3502C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r>
        <w:t>(f)</w:t>
      </w:r>
      <w:r>
        <w:tab/>
        <w:t xml:space="preserve">продолжать изучение процессов и мер, включая снятие пунктов повестки дня, сокращение числа пунктов и рассмотрение вопросов, не требующих принятия конкретных решений Сторонами; </w:t>
      </w:r>
    </w:p>
    <w:p w14:paraId="2B3B86A7" w14:textId="45FB32C8" w:rsidR="009C1941" w:rsidRDefault="00FF48E7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r>
        <w:t>(g)</w:t>
      </w:r>
      <w:r>
        <w:tab/>
        <w:t xml:space="preserve">завершить разработку инструмента отслеживания решений, обеспечив возможность четкого </w:t>
      </w:r>
      <w:proofErr w:type="gramStart"/>
      <w:r>
        <w:t>отслеживания хода выполнения решений Конференции Сторон</w:t>
      </w:r>
      <w:proofErr w:type="gramEnd"/>
      <w:r>
        <w:t>;</w:t>
      </w:r>
    </w:p>
    <w:p w14:paraId="756ECE10" w14:textId="50D7EAE3" w:rsidR="00C86040" w:rsidRPr="00582DE9" w:rsidRDefault="003B7BD5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r>
        <w:t>(h)</w:t>
      </w:r>
      <w:r>
        <w:tab/>
        <w:t xml:space="preserve">продолжать содействовать проведению учебных сессий по ведению многосторонних переговоров для представителей, назначенных председателями рабочих и контактных групп, а также </w:t>
      </w:r>
      <w:proofErr w:type="spellStart"/>
      <w:r>
        <w:t>фасилитаторами</w:t>
      </w:r>
      <w:proofErr w:type="spellEnd"/>
      <w:r>
        <w:t xml:space="preserve"> групп друзей Председателя;</w:t>
      </w:r>
    </w:p>
    <w:p w14:paraId="47B61225" w14:textId="065AE434" w:rsidR="00012ABB" w:rsidRDefault="00A16EA4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r>
        <w:rPr>
          <w:color w:val="000000"/>
        </w:rPr>
        <w:t>8.</w:t>
      </w:r>
      <w:r>
        <w:rPr>
          <w:color w:val="000000"/>
        </w:rPr>
        <w:tab/>
      </w:r>
      <w:r>
        <w:rPr>
          <w:i/>
        </w:rPr>
        <w:t>также поручает</w:t>
      </w:r>
      <w:r>
        <w:t xml:space="preserve"> Исполнительному секретарю:</w:t>
      </w:r>
    </w:p>
    <w:p w14:paraId="2BA41952" w14:textId="02374EFD" w:rsidR="007577F2" w:rsidRDefault="007577F2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r>
        <w:t>(a)</w:t>
      </w:r>
      <w:r>
        <w:tab/>
        <w:t>продолжать изучать и использовать, по мере необходимости, соответствующие пути повышения эффективности процессов, принимая во внимание соответствующую практику в рамках других многосторонних природоохранных соглашений и процессов Организации Объединенных Наций, а также ответы на соответствующие уведомления и решения Конференции Сторон;</w:t>
      </w:r>
    </w:p>
    <w:p w14:paraId="6D87D05F" w14:textId="1C498A16" w:rsidR="00596FC8" w:rsidRPr="0017781F" w:rsidRDefault="00596FC8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r>
        <w:t>(b)</w:t>
      </w:r>
      <w:r>
        <w:tab/>
        <w:t xml:space="preserve">определить варианты, которые можно было бы перенести в практику Конвенцию, взяв за основу меры, принимаемые для повышения эффективности совещаний в рамках многосторонних природоохранных соглашений и процессов Организации Объединенных Наций, содержащихся в приложении I к документу </w:t>
      </w:r>
      <w:hyperlink r:id="rId20" w:history="1">
        <w:r>
          <w:rPr>
            <w:rStyle w:val="afb"/>
          </w:rPr>
          <w:t>CBD/SBI/6/9</w:t>
        </w:r>
      </w:hyperlink>
      <w:r>
        <w:t>;</w:t>
      </w:r>
    </w:p>
    <w:p w14:paraId="1CA549C4" w14:textId="74007C59" w:rsidR="003D762A" w:rsidRDefault="00A3502C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proofErr w:type="gramStart"/>
      <w:r>
        <w:t>(c)</w:t>
      </w:r>
      <w:r>
        <w:tab/>
        <w:t>предложить Сторонам, коренным народам и местным общинам, женщинам и молодежи, а также другим субъектам деятельности представить материалы касательно вариантов дальнейшего повышения эффективности проведения совещаний в рамках Конвенции и протоколов к ней, в частности в отношении участия наблюдателей, и опробовать эти варианты и извлеченные уроки в межсессионный период до 18-го совещания Конференции Сторон;</w:t>
      </w:r>
      <w:proofErr w:type="gramEnd"/>
    </w:p>
    <w:p w14:paraId="1D897522" w14:textId="745A0E7C" w:rsidR="003F7E27" w:rsidRDefault="006538CD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r>
        <w:t>(d)</w:t>
      </w:r>
      <w:r>
        <w:tab/>
      </w:r>
      <w:proofErr w:type="gramStart"/>
      <w:r>
        <w:t>отчитаться о результатах</w:t>
      </w:r>
      <w:proofErr w:type="gramEnd"/>
      <w:r>
        <w:t xml:space="preserve"> работы, запрошенной в пунктах 7 и 8 настоящего решения, и представить проект анализа вариантов Вспомогательному органу по осуществлению на совещании, предшествующем 18-му совещанию Конференции Сторон;</w:t>
      </w:r>
    </w:p>
    <w:p w14:paraId="04FC9BDD" w14:textId="01499F38" w:rsidR="00B13175" w:rsidRDefault="00B13175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r>
        <w:t>9.</w:t>
      </w:r>
      <w:r>
        <w:tab/>
        <w:t>[</w:t>
      </w:r>
      <w:r>
        <w:rPr>
          <w:i/>
        </w:rPr>
        <w:t>постановляет</w:t>
      </w:r>
      <w:r>
        <w:t xml:space="preserve"> сформировать основанный по инициативе Сторон орган в форме консультативного органа по эффективности процессов в рамках Конвенции и протоколов к ней</w:t>
      </w:r>
      <w:proofErr w:type="gramStart"/>
      <w:r>
        <w:t xml:space="preserve">;] </w:t>
      </w:r>
      <w:proofErr w:type="gramEnd"/>
    </w:p>
    <w:p w14:paraId="7A0A7C5F" w14:textId="1680E971" w:rsidR="00B13175" w:rsidRDefault="00CE4B30" w:rsidP="00640DE9">
      <w:pPr>
        <w:widowControl w:val="0"/>
        <w:tabs>
          <w:tab w:val="clear" w:pos="567"/>
          <w:tab w:val="clear" w:pos="1134"/>
          <w:tab w:val="clear" w:pos="1701"/>
          <w:tab w:val="clear" w:pos="2268"/>
        </w:tabs>
        <w:autoSpaceDE w:val="0"/>
        <w:autoSpaceDN w:val="0"/>
        <w:spacing w:before="121"/>
        <w:ind w:left="1133" w:right="358" w:firstLine="568"/>
      </w:pPr>
      <w:r>
        <w:t>[9.Alt</w:t>
      </w:r>
      <w:r>
        <w:tab/>
        <w:t>поручает бюро Конференции Сторон рассмотреть меры по дальнейшему совершенствованию процессов в рамках Конвенции и протоколов к ней, при необходимости с помощью внешних экспертов</w:t>
      </w:r>
      <w:proofErr w:type="gramStart"/>
      <w:r>
        <w:t>;]</w:t>
      </w:r>
      <w:proofErr w:type="gramEnd"/>
    </w:p>
    <w:p w14:paraId="01885182" w14:textId="2CF87D18" w:rsidR="0000514E" w:rsidRPr="00404C95" w:rsidRDefault="0040588A" w:rsidP="0000514E">
      <w:pPr>
        <w:pStyle w:val="CBDNormalNumber"/>
        <w:numPr>
          <w:ilvl w:val="0"/>
          <w:numId w:val="0"/>
        </w:numPr>
        <w:ind w:left="567"/>
        <w:rPr>
          <w:b/>
          <w:bCs/>
        </w:rPr>
      </w:pPr>
      <w:r>
        <w:rPr>
          <w:b/>
        </w:rPr>
        <w:t>III</w:t>
      </w:r>
      <w:r>
        <w:rPr>
          <w:b/>
        </w:rPr>
        <w:br/>
        <w:t xml:space="preserve">Рекомендация Конференции Сторон, выступающей в качестве Совещания Сторон </w:t>
      </w:r>
      <w:proofErr w:type="spellStart"/>
      <w:r>
        <w:rPr>
          <w:b/>
        </w:rPr>
        <w:t>Картахенского</w:t>
      </w:r>
      <w:proofErr w:type="spellEnd"/>
      <w:r>
        <w:rPr>
          <w:b/>
        </w:rPr>
        <w:t xml:space="preserve"> протокола по биобезопасности</w:t>
      </w:r>
    </w:p>
    <w:p w14:paraId="0C0BAEE9" w14:textId="3DEAAEEC" w:rsidR="003D762A" w:rsidRPr="0017781F" w:rsidRDefault="007B7DB3" w:rsidP="0040588A">
      <w:pPr>
        <w:pStyle w:val="CBDNormalNoNumber"/>
        <w:ind w:firstLine="567"/>
      </w:pPr>
      <w:r>
        <w:lastRenderedPageBreak/>
        <w:t>3.</w:t>
      </w:r>
      <w:r>
        <w:rPr>
          <w:i/>
        </w:rPr>
        <w:tab/>
        <w:t>рекомендует</w:t>
      </w:r>
      <w:r>
        <w:t xml:space="preserve"> Конференции Сторон, выступающей в качестве совещания Сторон </w:t>
      </w:r>
      <w:proofErr w:type="spellStart"/>
      <w:r>
        <w:t>Картахенского</w:t>
      </w:r>
      <w:proofErr w:type="spellEnd"/>
      <w:r>
        <w:t xml:space="preserve"> протокола по биобезопасности</w:t>
      </w:r>
      <w:r w:rsidR="007E0D99" w:rsidRPr="0017781F">
        <w:rPr>
          <w:rStyle w:val="af6"/>
        </w:rPr>
        <w:footnoteReference w:id="3"/>
      </w:r>
      <w:r>
        <w:t>, на ее 12-м совещании принять решение следующего содержания:</w:t>
      </w:r>
    </w:p>
    <w:p w14:paraId="3741D7CB" w14:textId="0E284EF2" w:rsidR="003D762A" w:rsidRPr="0017781F" w:rsidRDefault="003D762A" w:rsidP="00487318">
      <w:pPr>
        <w:pStyle w:val="CBDDesicionText"/>
      </w:pPr>
      <w:r>
        <w:rPr>
          <w:i/>
        </w:rPr>
        <w:t xml:space="preserve">Конференция Сторон, выступающая в качестве Совещания Сторон </w:t>
      </w:r>
      <w:proofErr w:type="spellStart"/>
      <w:r>
        <w:rPr>
          <w:i/>
        </w:rPr>
        <w:t>Картахенского</w:t>
      </w:r>
      <w:proofErr w:type="spellEnd"/>
      <w:r>
        <w:rPr>
          <w:i/>
        </w:rPr>
        <w:t xml:space="preserve"> протокола</w:t>
      </w:r>
      <w:r>
        <w:t>,</w:t>
      </w:r>
    </w:p>
    <w:p w14:paraId="74005498" w14:textId="53BD86C4" w:rsidR="003D762A" w:rsidRDefault="003D762A" w:rsidP="00487318">
      <w:pPr>
        <w:pStyle w:val="CBDDesicionText"/>
      </w:pPr>
      <w:r>
        <w:rPr>
          <w:i/>
        </w:rPr>
        <w:t>признавая</w:t>
      </w:r>
      <w:r>
        <w:t xml:space="preserve"> необходимость обеспечения [инклюзивности, прозрачности и справедливости] [целостности] </w:t>
      </w:r>
      <w:proofErr w:type="spellStart"/>
      <w:r>
        <w:t>Картахенского</w:t>
      </w:r>
      <w:proofErr w:type="spellEnd"/>
      <w:r>
        <w:t xml:space="preserve"> протокола по биобезопасности и стремясь к повышению эффективности и, в соответствующих случаях, интеграции процессов с Конвенцией о биологическом разнообразии и Нагойским протоколом 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CE7449" w:rsidRPr="0017781F">
        <w:rPr>
          <w:rStyle w:val="af6"/>
        </w:rPr>
        <w:footnoteReference w:id="4"/>
      </w:r>
      <w:r>
        <w:t>,</w:t>
      </w:r>
    </w:p>
    <w:p w14:paraId="561C9EC1" w14:textId="3BB2D2F1" w:rsidR="006C2415" w:rsidRPr="00C6627C" w:rsidRDefault="006C2415" w:rsidP="00640DE9">
      <w:pPr>
        <w:pStyle w:val="CBDDesicionText"/>
      </w:pPr>
      <w:r>
        <w:rPr>
          <w:i/>
        </w:rPr>
        <w:t xml:space="preserve">вновь подтверждая </w:t>
      </w:r>
      <w:r>
        <w:t>важную роль технологий в обеспечении эффективности и результативности совещаний, без ущерба для принятия решений на основе консенсуса,</w:t>
      </w:r>
    </w:p>
    <w:p w14:paraId="4BBA40DB" w14:textId="5A56FFC9" w:rsidR="003D762A" w:rsidRPr="0017781F" w:rsidRDefault="003D762A" w:rsidP="00404C95">
      <w:pPr>
        <w:pStyle w:val="CBDDesicionText"/>
        <w:spacing w:before="120"/>
      </w:pPr>
      <w:r>
        <w:rPr>
          <w:color w:val="000000"/>
        </w:rPr>
        <w:t>1.</w:t>
      </w:r>
      <w:r>
        <w:rPr>
          <w:color w:val="000000"/>
        </w:rPr>
        <w:tab/>
      </w:r>
      <w:r>
        <w:rPr>
          <w:i/>
          <w:color w:val="000000"/>
        </w:rPr>
        <w:t xml:space="preserve">принимает к </w:t>
      </w:r>
      <w:r>
        <w:rPr>
          <w:i/>
        </w:rPr>
        <w:t>сведению</w:t>
      </w:r>
      <w:r>
        <w:t xml:space="preserve"> решение 17/-- Конференции Сторон Конвенции;</w:t>
      </w:r>
    </w:p>
    <w:p w14:paraId="4CA538A2" w14:textId="17728416" w:rsidR="00506EAC" w:rsidRPr="0017781F" w:rsidRDefault="003D762A" w:rsidP="00EF6981">
      <w:pPr>
        <w:pStyle w:val="CBDDesicionText"/>
      </w:pPr>
      <w:r>
        <w:rPr>
          <w:color w:val="000000"/>
        </w:rPr>
        <w:t>2.</w:t>
      </w:r>
      <w:r>
        <w:rPr>
          <w:color w:val="000000"/>
        </w:rPr>
        <w:tab/>
      </w:r>
      <w:r>
        <w:rPr>
          <w:i/>
        </w:rPr>
        <w:t>приветствует</w:t>
      </w:r>
      <w:r>
        <w:t xml:space="preserve"> прогресс, достигнутый в отношении инструмента отслеживания решений, разработанного во исполнение </w:t>
      </w:r>
      <w:proofErr w:type="spellStart"/>
      <w:r>
        <w:t>решени</w:t>
      </w:r>
      <w:proofErr w:type="spellEnd"/>
      <w:r>
        <w:t> </w:t>
      </w:r>
      <w:hyperlink r:id="rId21" w:history="1">
        <w:r>
          <w:rPr>
            <w:rStyle w:val="afb"/>
          </w:rPr>
          <w:t>XII/28</w:t>
        </w:r>
      </w:hyperlink>
      <w:r>
        <w:t xml:space="preserve"> от 17 октября 2014 года, как описано в документе </w:t>
      </w:r>
      <w:hyperlink r:id="rId22" w:history="1">
        <w:r>
          <w:rPr>
            <w:rStyle w:val="afb"/>
          </w:rPr>
          <w:t>CBD/SBI/6/INF/11</w:t>
        </w:r>
      </w:hyperlink>
      <w:r>
        <w:t>;</w:t>
      </w:r>
    </w:p>
    <w:p w14:paraId="0FA7F0F0" w14:textId="442102EB" w:rsidR="008E4BEB" w:rsidRPr="0017781F" w:rsidRDefault="003D762A" w:rsidP="00487318">
      <w:pPr>
        <w:pStyle w:val="CBDDesicionText"/>
      </w:pPr>
      <w:r>
        <w:rPr>
          <w:color w:val="000000"/>
        </w:rPr>
        <w:t>3.</w:t>
      </w:r>
      <w:r>
        <w:rPr>
          <w:color w:val="000000"/>
        </w:rPr>
        <w:tab/>
      </w:r>
      <w:r>
        <w:rPr>
          <w:i/>
        </w:rPr>
        <w:t xml:space="preserve">постановляет </w:t>
      </w:r>
      <w:r>
        <w:t xml:space="preserve">добавить решения Конференции Сторон, выступающей в качестве Совещания Сторон </w:t>
      </w:r>
      <w:proofErr w:type="spellStart"/>
      <w:r>
        <w:t>Картахенского</w:t>
      </w:r>
      <w:proofErr w:type="spellEnd"/>
      <w:r>
        <w:t xml:space="preserve"> протокола по биобезопасности, в инструмент отслеживания решений; </w:t>
      </w:r>
    </w:p>
    <w:p w14:paraId="7999EDD3" w14:textId="4E9D108B" w:rsidR="003D762A" w:rsidRPr="0017781F" w:rsidRDefault="008E4BEB" w:rsidP="00487318">
      <w:pPr>
        <w:pStyle w:val="CBDDesicionText"/>
      </w:pPr>
      <w:r>
        <w:rPr>
          <w:color w:val="000000"/>
        </w:rPr>
        <w:t>4.</w:t>
      </w:r>
      <w:r>
        <w:rPr>
          <w:color w:val="000000"/>
        </w:rPr>
        <w:tab/>
      </w:r>
      <w:r>
        <w:rPr>
          <w:i/>
        </w:rPr>
        <w:t>поручает</w:t>
      </w:r>
      <w:r>
        <w:t xml:space="preserve"> Исполнительному секретарю предпринять необходимые в этой связи шаги, начиная с решений, принятых на ее 10-м и 11-м совещаниях; </w:t>
      </w:r>
    </w:p>
    <w:p w14:paraId="115F3956" w14:textId="4011999E" w:rsidR="00573B27" w:rsidRPr="0092087F" w:rsidRDefault="008E4BEB" w:rsidP="00573B27">
      <w:pPr>
        <w:pStyle w:val="CBDDesicionText"/>
      </w:pPr>
      <w:r>
        <w:rPr>
          <w:color w:val="000000"/>
        </w:rPr>
        <w:t>5.</w:t>
      </w:r>
      <w:r>
        <w:rPr>
          <w:color w:val="000000"/>
        </w:rPr>
        <w:tab/>
      </w:r>
      <w:r>
        <w:rPr>
          <w:i/>
        </w:rPr>
        <w:t>ссылается</w:t>
      </w:r>
      <w:r>
        <w:t xml:space="preserve"> на свое решение </w:t>
      </w:r>
      <w:hyperlink r:id="rId23" w:history="1">
        <w:r>
          <w:rPr>
            <w:rStyle w:val="afb"/>
          </w:rPr>
          <w:t>BS-VII/9</w:t>
        </w:r>
      </w:hyperlink>
      <w:r>
        <w:t xml:space="preserve"> от 3 октября 2014 года, в котором содержится постановление проводить свои будущие очередные совещания одновременно с совещаниями Конференции Сторон Конвенции в тот же двухнедельный период, в который проводятся совещания Конференции Сторон Конвенции;</w:t>
      </w:r>
    </w:p>
    <w:p w14:paraId="2145BBE7" w14:textId="39A8AC19" w:rsidR="003D762A" w:rsidRPr="0017781F" w:rsidRDefault="002277B7" w:rsidP="007B6A78">
      <w:pPr>
        <w:pStyle w:val="CBDDesicionText"/>
      </w:pPr>
      <w:proofErr w:type="gramStart"/>
      <w:r>
        <w:rPr>
          <w:color w:val="000000"/>
        </w:rPr>
        <w:t>[6.</w:t>
      </w:r>
      <w:r>
        <w:rPr>
          <w:color w:val="000000"/>
        </w:rPr>
        <w:tab/>
      </w:r>
      <w:r>
        <w:rPr>
          <w:i/>
        </w:rPr>
        <w:t>вновь призывает</w:t>
      </w:r>
      <w:r>
        <w:t xml:space="preserve"> Стороны [из числа развитых стран] [и другие Стороны, обладающие соответствующими возможностями,] [увеличить размер своих взносов] [делать взносы] в соответствующие добровольные целевые фонды для обеспечения полноценного и эффективного участия представителей Сторон из числа развивающихся стран, в частности наименее развитых стран и малых островных развивающихся государств среди них, и Сторон с переходной экономикой в одновременных совещаниях, а также увеличить</w:t>
      </w:r>
      <w:proofErr w:type="gramEnd"/>
      <w:r>
        <w:t xml:space="preserve"> </w:t>
      </w:r>
      <w:proofErr w:type="gramStart"/>
      <w:r>
        <w:t>свой вклад в Специальный добровольный целевой фонд для содействия участию коренных народов и местных общин;]</w:t>
      </w:r>
      <w:proofErr w:type="gramEnd"/>
    </w:p>
    <w:p w14:paraId="2490CCCB" w14:textId="16DF03D7" w:rsidR="003D762A" w:rsidRDefault="009B4FB3" w:rsidP="00487318">
      <w:pPr>
        <w:pStyle w:val="CBDDesicionText"/>
      </w:pPr>
      <w:r>
        <w:rPr>
          <w:color w:val="000000"/>
        </w:rPr>
        <w:t>7.</w:t>
      </w:r>
      <w:r>
        <w:rPr>
          <w:color w:val="000000"/>
        </w:rPr>
        <w:tab/>
      </w:r>
      <w:proofErr w:type="gramStart"/>
      <w:r>
        <w:rPr>
          <w:i/>
        </w:rPr>
        <w:t>отмечает</w:t>
      </w:r>
      <w:proofErr w:type="gramEnd"/>
      <w:r>
        <w:t xml:space="preserve"> что председатели групп, рассматривающих вопросы в рамках </w:t>
      </w:r>
      <w:proofErr w:type="spellStart"/>
      <w:r>
        <w:t>Картахенского</w:t>
      </w:r>
      <w:proofErr w:type="spellEnd"/>
      <w:r>
        <w:t xml:space="preserve"> протокола, должны избираться из числа Сторон Протокола.</w:t>
      </w:r>
    </w:p>
    <w:p w14:paraId="6C78C9F4" w14:textId="4C8D8392" w:rsidR="00D82A1F" w:rsidRPr="00DC1828" w:rsidRDefault="000E42D9" w:rsidP="00640DE9">
      <w:pPr>
        <w:pStyle w:val="CBDNormalNumber"/>
        <w:keepNext/>
        <w:keepLines/>
        <w:numPr>
          <w:ilvl w:val="0"/>
          <w:numId w:val="0"/>
        </w:numPr>
        <w:ind w:left="567"/>
        <w:jc w:val="left"/>
      </w:pPr>
      <w:r>
        <w:rPr>
          <w:b/>
        </w:rPr>
        <w:lastRenderedPageBreak/>
        <w:t>IV</w:t>
      </w:r>
      <w:r>
        <w:rPr>
          <w:b/>
        </w:rPr>
        <w:br/>
        <w:t>Рекомендация для Конференции Сторон, выступающей в качестве Совещания Сторон</w:t>
      </w:r>
      <w:r>
        <w:t xml:space="preserve"> </w:t>
      </w:r>
      <w:r>
        <w:rPr>
          <w:b/>
        </w:rPr>
        <w:t xml:space="preserve">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</w:t>
      </w:r>
    </w:p>
    <w:p w14:paraId="620D3FB7" w14:textId="7ECBE719" w:rsidR="003D762A" w:rsidRPr="0017781F" w:rsidRDefault="00CF3C09" w:rsidP="0092087F">
      <w:pPr>
        <w:pStyle w:val="CBDNormalNoNumber"/>
        <w:ind w:firstLine="567"/>
      </w:pPr>
      <w:r>
        <w:t>4.</w:t>
      </w:r>
      <w:r>
        <w:rPr>
          <w:i/>
        </w:rPr>
        <w:tab/>
        <w:t>рекомендует</w:t>
      </w:r>
      <w:r>
        <w:t xml:space="preserve"> Конференции Сторон, выступающей в качестве Совещания Сторон Нагойского протокола, на ее 6-м совещании принять решение следующего содержания:</w:t>
      </w:r>
    </w:p>
    <w:p w14:paraId="3152439F" w14:textId="53097213" w:rsidR="003D762A" w:rsidRPr="0017781F" w:rsidRDefault="003D762A" w:rsidP="0092087F">
      <w:pPr>
        <w:pStyle w:val="CBDDesicionText"/>
        <w:keepNext/>
      </w:pPr>
      <w:r>
        <w:rPr>
          <w:i/>
        </w:rPr>
        <w:t>Конференция Сторон, выступающая в качестве Совещания Сторон Протокола</w:t>
      </w:r>
      <w:proofErr w:type="gramStart"/>
      <w:r>
        <w:rPr>
          <w:i/>
        </w:rPr>
        <w:t>,</w:t>
      </w:r>
      <w:r>
        <w:t>,</w:t>
      </w:r>
      <w:r>
        <w:rPr>
          <w:i/>
        </w:rPr>
        <w:t xml:space="preserve"> </w:t>
      </w:r>
      <w:proofErr w:type="gramEnd"/>
    </w:p>
    <w:p w14:paraId="3BF8F311" w14:textId="6F6D95FA" w:rsidR="003D762A" w:rsidRDefault="003D762A" w:rsidP="00487318">
      <w:pPr>
        <w:pStyle w:val="CBDDesicionText"/>
      </w:pPr>
      <w:r>
        <w:rPr>
          <w:i/>
        </w:rPr>
        <w:t>признавая</w:t>
      </w:r>
      <w:r>
        <w:t xml:space="preserve"> необходимость обеспечения [инклюзивности, прозрачности и справедливости] [целостности] </w:t>
      </w:r>
      <w:bookmarkStart w:id="0" w:name="_Hlk214277284"/>
      <w:r>
        <w:t xml:space="preserve">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применения,  </w:t>
      </w:r>
      <w:bookmarkEnd w:id="0"/>
      <w:r>
        <w:t xml:space="preserve">стремясь также к повышению эффективности и, в соответствующих случаях, интеграции процессов с Конвенцией о биологическом разнообразии и </w:t>
      </w:r>
      <w:proofErr w:type="spellStart"/>
      <w:r>
        <w:t>Картахенским</w:t>
      </w:r>
      <w:proofErr w:type="spellEnd"/>
      <w:r>
        <w:t xml:space="preserve"> протоколом по биобезопасности,</w:t>
      </w:r>
    </w:p>
    <w:p w14:paraId="57790266" w14:textId="60C9A9A7" w:rsidR="00F515FA" w:rsidRPr="00507B24" w:rsidRDefault="00F515FA" w:rsidP="00640DE9">
      <w:pPr>
        <w:pStyle w:val="CBDDesicionText"/>
      </w:pPr>
      <w:r>
        <w:rPr>
          <w:i/>
        </w:rPr>
        <w:t xml:space="preserve">вновь подтверждая </w:t>
      </w:r>
      <w:r>
        <w:t>важную роль технологий в обеспечении эффективности и результативности совещаний, без ущерба для принятия решений на основе консенсуса,</w:t>
      </w:r>
    </w:p>
    <w:p w14:paraId="5891B7E1" w14:textId="58F7B9D7" w:rsidR="003D762A" w:rsidRPr="0017781F" w:rsidRDefault="003D762A" w:rsidP="00487318">
      <w:pPr>
        <w:pStyle w:val="CBDDesicionText"/>
        <w:rPr>
          <w:i/>
          <w:iCs/>
        </w:rPr>
      </w:pPr>
      <w:r>
        <w:rPr>
          <w:color w:val="000000"/>
        </w:rPr>
        <w:t>1.</w:t>
      </w:r>
      <w:r>
        <w:rPr>
          <w:color w:val="000000"/>
        </w:rPr>
        <w:tab/>
      </w:r>
      <w:r>
        <w:rPr>
          <w:i/>
          <w:color w:val="000000"/>
        </w:rPr>
        <w:t>принимает</w:t>
      </w:r>
      <w:r>
        <w:rPr>
          <w:color w:val="000000"/>
        </w:rPr>
        <w:t xml:space="preserve"> </w:t>
      </w:r>
      <w:r>
        <w:rPr>
          <w:i/>
        </w:rPr>
        <w:t>к</w:t>
      </w:r>
      <w:r>
        <w:t xml:space="preserve"> сведению</w:t>
      </w:r>
      <w:r>
        <w:rPr>
          <w:i/>
        </w:rPr>
        <w:t xml:space="preserve"> </w:t>
      </w:r>
      <w:r>
        <w:t>решение 17/-- Конференции Сторон Конвенции;</w:t>
      </w:r>
    </w:p>
    <w:p w14:paraId="38C2D0FE" w14:textId="49767F27" w:rsidR="00A6412D" w:rsidRPr="0067077A" w:rsidRDefault="003D762A" w:rsidP="0029745D">
      <w:pPr>
        <w:pStyle w:val="CBDDesicionText"/>
      </w:pPr>
      <w:r>
        <w:rPr>
          <w:color w:val="000000"/>
        </w:rPr>
        <w:t>2.</w:t>
      </w:r>
      <w:r>
        <w:rPr>
          <w:color w:val="000000"/>
        </w:rPr>
        <w:tab/>
      </w:r>
      <w:r>
        <w:rPr>
          <w:i/>
        </w:rPr>
        <w:t xml:space="preserve">приветствует </w:t>
      </w:r>
      <w:r>
        <w:t>прогресс, достигнутый в отношении инструмента отслеживания решений, разработанного во исполнение решения </w:t>
      </w:r>
      <w:hyperlink r:id="rId24" w:history="1">
        <w:r>
          <w:rPr>
            <w:rStyle w:val="afb"/>
          </w:rPr>
          <w:t>XII/28</w:t>
        </w:r>
      </w:hyperlink>
      <w:r>
        <w:t xml:space="preserve"> от 17 октября 2014 года, как описано в документе </w:t>
      </w:r>
      <w:r>
        <w:rPr>
          <w:rStyle w:val="afb"/>
        </w:rPr>
        <w:t>CBD/SBI/6/INF/11</w:t>
      </w:r>
      <w:r>
        <w:t>;</w:t>
      </w:r>
    </w:p>
    <w:p w14:paraId="10F59DD9" w14:textId="37613F56" w:rsidR="00145686" w:rsidRPr="0017781F" w:rsidRDefault="003D762A" w:rsidP="00487318">
      <w:pPr>
        <w:pStyle w:val="CBDDesicionText"/>
      </w:pPr>
      <w:r>
        <w:rPr>
          <w:color w:val="000000"/>
        </w:rPr>
        <w:t>3.</w:t>
      </w:r>
      <w:r>
        <w:rPr>
          <w:color w:val="000000"/>
        </w:rPr>
        <w:tab/>
      </w:r>
      <w:r>
        <w:rPr>
          <w:i/>
        </w:rPr>
        <w:t xml:space="preserve">постановляет </w:t>
      </w:r>
      <w:r>
        <w:t xml:space="preserve">добавить решения Конференции Сторон,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применения, в инструмент отслеживания решений; </w:t>
      </w:r>
    </w:p>
    <w:p w14:paraId="0CCF532A" w14:textId="340ACF54" w:rsidR="003D762A" w:rsidRPr="0017781F" w:rsidRDefault="00145686" w:rsidP="00487318">
      <w:pPr>
        <w:pStyle w:val="CBDDesicionText"/>
        <w:rPr>
          <w:i/>
          <w:iCs/>
        </w:rPr>
      </w:pPr>
      <w:r>
        <w:rPr>
          <w:color w:val="000000"/>
        </w:rPr>
        <w:t>4.</w:t>
      </w:r>
      <w:r>
        <w:rPr>
          <w:color w:val="000000"/>
        </w:rPr>
        <w:tab/>
      </w:r>
      <w:r>
        <w:rPr>
          <w:i/>
        </w:rPr>
        <w:t>поручает</w:t>
      </w:r>
      <w:r>
        <w:t xml:space="preserve"> Исполнительному секретарю предпринять необходимые в этой связи шаги, начиная с решений, принятых на ее 4-м и 5-м совещаниях;</w:t>
      </w:r>
    </w:p>
    <w:p w14:paraId="725660C1" w14:textId="2E1B0D1B" w:rsidR="00C15602" w:rsidRPr="0017781F" w:rsidRDefault="00C15602" w:rsidP="00487318">
      <w:pPr>
        <w:pStyle w:val="CBDDesicionText"/>
      </w:pPr>
      <w:r>
        <w:rPr>
          <w:color w:val="000000"/>
        </w:rPr>
        <w:t>5.</w:t>
      </w:r>
      <w:r>
        <w:rPr>
          <w:color w:val="000000"/>
        </w:rPr>
        <w:tab/>
      </w:r>
      <w:r>
        <w:rPr>
          <w:i/>
        </w:rPr>
        <w:t xml:space="preserve">ссылается </w:t>
      </w:r>
      <w:r>
        <w:t xml:space="preserve">на свое решение </w:t>
      </w:r>
      <w:hyperlink r:id="rId25" w:history="1">
        <w:r>
          <w:rPr>
            <w:rStyle w:val="afb"/>
          </w:rPr>
          <w:t>NP-1/12</w:t>
        </w:r>
      </w:hyperlink>
      <w:r>
        <w:t xml:space="preserve"> от 14 октября 2014 года, в котором содержится постановление о проведении своих будущих очередных совещаний одновременно с совещаниями Конференции Сторон Конвенции и с совещаниями Конференции Сторон, выступающей в качестве Совещания Сторон </w:t>
      </w:r>
      <w:proofErr w:type="spellStart"/>
      <w:r>
        <w:t>Картахенского</w:t>
      </w:r>
      <w:proofErr w:type="spellEnd"/>
      <w:r>
        <w:t xml:space="preserve"> протокола по биобезопасности, в двухнедельный период;  </w:t>
      </w:r>
    </w:p>
    <w:p w14:paraId="08B62A15" w14:textId="0D05D656" w:rsidR="003D762A" w:rsidRPr="0017781F" w:rsidRDefault="0064773A" w:rsidP="00487318">
      <w:pPr>
        <w:pStyle w:val="CBDDesicionText"/>
        <w:rPr>
          <w:i/>
          <w:iCs/>
        </w:rPr>
      </w:pPr>
      <w:proofErr w:type="gramStart"/>
      <w:r>
        <w:t>[6.</w:t>
      </w:r>
      <w:r>
        <w:tab/>
      </w:r>
      <w:r>
        <w:rPr>
          <w:i/>
        </w:rPr>
        <w:t>вновь призывает</w:t>
      </w:r>
      <w:r>
        <w:t xml:space="preserve"> Стороны [из числа развитых стран] [и другие Стороны, обладающие соответствующими возможностями,] [увеличить размер своих взносов] [делать взносы] в соответствующие добровольные целевые фонды для обеспечения полноценного и эффективного участия представителей Сторон из числа развивающихся стран, в частности наименее развитых стран и малых островных развивающихся государств среди них, и Сторон с переходной экономикой, а также увеличить свой вклад в</w:t>
      </w:r>
      <w:proofErr w:type="gramEnd"/>
      <w:r>
        <w:t xml:space="preserve"> </w:t>
      </w:r>
      <w:proofErr w:type="gramStart"/>
      <w:r>
        <w:t>Специальный добровольный целевой фонд для содействия участию коренных народов и местных общин;]</w:t>
      </w:r>
      <w:proofErr w:type="gramEnd"/>
    </w:p>
    <w:p w14:paraId="38BBAA3B" w14:textId="1B665A6A" w:rsidR="00E55B64" w:rsidRPr="00444CD0" w:rsidRDefault="00354173" w:rsidP="00404C95">
      <w:pPr>
        <w:tabs>
          <w:tab w:val="clear" w:pos="567"/>
          <w:tab w:val="clear" w:pos="1134"/>
          <w:tab w:val="clear" w:pos="1701"/>
          <w:tab w:val="clear" w:pos="2268"/>
        </w:tabs>
        <w:ind w:left="1134" w:firstLine="306"/>
        <w:rPr>
          <w:rFonts w:ascii="Arial" w:eastAsia="Arial" w:hAnsi="Arial" w:cs="Arial"/>
          <w:sz w:val="20"/>
          <w:szCs w:val="20"/>
        </w:rPr>
      </w:pPr>
      <w:r>
        <w:rPr>
          <w:color w:val="000000"/>
        </w:rPr>
        <w:t>7.</w:t>
      </w:r>
      <w:r>
        <w:rPr>
          <w:color w:val="000000"/>
        </w:rPr>
        <w:tab/>
      </w:r>
      <w:r>
        <w:rPr>
          <w:i/>
        </w:rPr>
        <w:t xml:space="preserve">отмечает, </w:t>
      </w:r>
      <w:r>
        <w:t>что председатели групп, рассматривающих вопросы в рамках Нагойского протокола, должны избираться из числа Сторон Протокола.</w:t>
      </w:r>
      <w:bookmarkStart w:id="1" w:name="_Hlk214832063"/>
    </w:p>
    <w:p w14:paraId="767D0525" w14:textId="3BDC88F8" w:rsidR="00AA46C0" w:rsidRPr="0017781F" w:rsidRDefault="003D762A" w:rsidP="00640DE9">
      <w:pPr>
        <w:pStyle w:val="Para1"/>
        <w:numPr>
          <w:ilvl w:val="0"/>
          <w:numId w:val="0"/>
        </w:numPr>
        <w:ind w:left="567"/>
        <w:jc w:val="center"/>
      </w:pPr>
      <w:r>
        <w:t>______________</w:t>
      </w:r>
      <w:bookmarkEnd w:id="1"/>
    </w:p>
    <w:sectPr w:rsidR="00AA46C0" w:rsidRPr="0017781F" w:rsidSect="00B60CA7">
      <w:headerReference w:type="even" r:id="rId26"/>
      <w:headerReference w:type="default" r:id="rId27"/>
      <w:footerReference w:type="even" r:id="rId28"/>
      <w:footerReference w:type="default" r:id="rId29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116A54" w14:textId="77777777" w:rsidR="001D5174" w:rsidRPr="00AE3DD8" w:rsidRDefault="001D5174" w:rsidP="00CF1848">
      <w:r w:rsidRPr="00AE3DD8">
        <w:separator/>
      </w:r>
    </w:p>
  </w:endnote>
  <w:endnote w:type="continuationSeparator" w:id="0">
    <w:p w14:paraId="6505D1CC" w14:textId="77777777" w:rsidR="001D5174" w:rsidRPr="00AE3DD8" w:rsidRDefault="001D5174" w:rsidP="00CF1848">
      <w:r w:rsidRPr="00AE3D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00D7B" w14:textId="5ADB4F78" w:rsidR="00B60CA7" w:rsidRDefault="00B60CA7" w:rsidP="00B60CA7">
    <w:pPr>
      <w:pStyle w:val="a9"/>
    </w:pPr>
    <w:r>
      <w:fldChar w:fldCharType="begin"/>
    </w:r>
    <w:r>
      <w:instrText xml:space="preserve"> PAGE </w:instrText>
    </w:r>
    <w:r>
      <w:fldChar w:fldCharType="separate"/>
    </w:r>
    <w:r w:rsidR="00B23D73">
      <w:rPr>
        <w:noProof/>
      </w:rPr>
      <w:t>4</w:t>
    </w:r>
    <w:r>
      <w:fldChar w:fldCharType="end"/>
    </w:r>
    <w:r>
      <w:t>/</w:t>
    </w:r>
    <w:r w:rsidR="001D5174">
      <w:fldChar w:fldCharType="begin"/>
    </w:r>
    <w:r w:rsidR="001D5174">
      <w:instrText xml:space="preserve"> NUMPAGES \* MERGEFORMAT </w:instrText>
    </w:r>
    <w:r w:rsidR="001D5174">
      <w:fldChar w:fldCharType="separate"/>
    </w:r>
    <w:r w:rsidR="00B23D73">
      <w:rPr>
        <w:noProof/>
      </w:rPr>
      <w:t>5</w:t>
    </w:r>
    <w:r w:rsidR="001D5174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96B861" w14:textId="142EE517" w:rsidR="00B60CA7" w:rsidRDefault="00B60CA7" w:rsidP="00B60CA7">
    <w:pPr>
      <w:pStyle w:val="a9"/>
      <w:jc w:val="right"/>
    </w:pPr>
    <w:r>
      <w:fldChar w:fldCharType="begin"/>
    </w:r>
    <w:r>
      <w:instrText xml:space="preserve"> PAGE </w:instrText>
    </w:r>
    <w:r>
      <w:fldChar w:fldCharType="separate"/>
    </w:r>
    <w:r w:rsidR="00B23D73">
      <w:rPr>
        <w:noProof/>
      </w:rPr>
      <w:t>5</w:t>
    </w:r>
    <w:r>
      <w:fldChar w:fldCharType="end"/>
    </w:r>
    <w:r>
      <w:t>/</w:t>
    </w:r>
    <w:r w:rsidR="001D5174">
      <w:fldChar w:fldCharType="begin"/>
    </w:r>
    <w:r w:rsidR="001D5174">
      <w:instrText xml:space="preserve"> NUMPAGES \* MERGEFORMAT </w:instrText>
    </w:r>
    <w:r w:rsidR="001D5174">
      <w:fldChar w:fldCharType="separate"/>
    </w:r>
    <w:r w:rsidR="00B23D73">
      <w:rPr>
        <w:noProof/>
      </w:rPr>
      <w:t>5</w:t>
    </w:r>
    <w:r w:rsidR="001D5174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70C485" w14:textId="77777777" w:rsidR="001D5174" w:rsidRPr="00AE3DD8" w:rsidRDefault="001D5174" w:rsidP="00CF1848">
      <w:r w:rsidRPr="00AE3DD8">
        <w:separator/>
      </w:r>
    </w:p>
  </w:footnote>
  <w:footnote w:type="continuationSeparator" w:id="0">
    <w:p w14:paraId="3280060D" w14:textId="77777777" w:rsidR="001D5174" w:rsidRPr="00AE3DD8" w:rsidRDefault="001D5174" w:rsidP="00CF1848">
      <w:r w:rsidRPr="00AE3DD8">
        <w:continuationSeparator/>
      </w:r>
    </w:p>
  </w:footnote>
  <w:footnote w:type="continuationNotice" w:id="1">
    <w:p w14:paraId="42DD849A" w14:textId="77777777" w:rsidR="001D5174" w:rsidRDefault="001D5174"/>
  </w:footnote>
  <w:footnote w:id="2">
    <w:p w14:paraId="7816809A" w14:textId="77777777" w:rsidR="00535A4E" w:rsidRPr="0092087F" w:rsidRDefault="00535A4E" w:rsidP="00535A4E">
      <w:pPr>
        <w:pStyle w:val="af7"/>
      </w:pPr>
      <w:r>
        <w:rPr>
          <w:rStyle w:val="af6"/>
        </w:rPr>
        <w:footnoteRef/>
      </w:r>
      <w:r>
        <w:t xml:space="preserve"> Сборник договоров Организации Объединенных Наций, том 1760, № 30619.</w:t>
      </w:r>
    </w:p>
  </w:footnote>
  <w:footnote w:id="3">
    <w:p w14:paraId="63490835" w14:textId="04A45BE4" w:rsidR="007E0D99" w:rsidRPr="00640DE9" w:rsidRDefault="007E0D99" w:rsidP="007E0D99">
      <w:pPr>
        <w:pStyle w:val="af7"/>
      </w:pPr>
      <w:r>
        <w:rPr>
          <w:rStyle w:val="af6"/>
        </w:rPr>
        <w:footnoteRef/>
      </w:r>
      <w:r>
        <w:t xml:space="preserve"> Там же, том 2226, № 30619.</w:t>
      </w:r>
    </w:p>
  </w:footnote>
  <w:footnote w:id="4">
    <w:p w14:paraId="5C62366F" w14:textId="1F9E6E81" w:rsidR="00CE7449" w:rsidRPr="0092087F" w:rsidRDefault="00CE7449">
      <w:pPr>
        <w:pStyle w:val="af7"/>
      </w:pPr>
      <w:r>
        <w:rPr>
          <w:rStyle w:val="af6"/>
        </w:rPr>
        <w:footnoteRef/>
      </w:r>
      <w:r>
        <w:t xml:space="preserve"> Там же, том 3008, № 30619.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DACF42" w14:textId="4B6AABF2" w:rsidR="00035EDE" w:rsidRPr="00404C95" w:rsidRDefault="00035EDE" w:rsidP="005128B9">
    <w:pPr>
      <w:pStyle w:val="a7"/>
    </w:pPr>
    <w:r>
      <w:t>CBD/SBI/6/CRP.9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12C47C" w14:textId="2DA8EBFB" w:rsidR="00B60CA7" w:rsidRPr="00404C95" w:rsidRDefault="006538CD" w:rsidP="006538CD">
    <w:pPr>
      <w:pStyle w:val="a7"/>
      <w:jc w:val="right"/>
    </w:pPr>
    <w:r>
      <w:t>CBD/SBI/6/CRP.9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039C26F8"/>
    <w:multiLevelType w:val="multilevel"/>
    <w:tmpl w:val="222A08B4"/>
    <w:numStyleLink w:val="ListCBD"/>
  </w:abstractNum>
  <w:abstractNum w:abstractNumId="14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>
    <w:nsid w:val="0FA0170D"/>
    <w:multiLevelType w:val="multilevel"/>
    <w:tmpl w:val="222A08B4"/>
    <w:numStyleLink w:val="ListCBD"/>
  </w:abstractNum>
  <w:abstractNum w:abstractNumId="16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213B175F"/>
    <w:multiLevelType w:val="hybridMultilevel"/>
    <w:tmpl w:val="8C483FE8"/>
    <w:lvl w:ilvl="0" w:tplc="8DC2CF76">
      <w:start w:val="1"/>
      <w:numFmt w:val="lowerLetter"/>
      <w:lvlText w:val="(%1)"/>
      <w:lvlJc w:val="left"/>
      <w:pPr>
        <w:ind w:left="2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41" w:hanging="360"/>
      </w:pPr>
    </w:lvl>
    <w:lvl w:ilvl="2" w:tplc="0409001B" w:tentative="1">
      <w:start w:val="1"/>
      <w:numFmt w:val="lowerRoman"/>
      <w:lvlText w:val="%3."/>
      <w:lvlJc w:val="right"/>
      <w:pPr>
        <w:ind w:left="3561" w:hanging="180"/>
      </w:pPr>
    </w:lvl>
    <w:lvl w:ilvl="3" w:tplc="0409000F" w:tentative="1">
      <w:start w:val="1"/>
      <w:numFmt w:val="decimal"/>
      <w:lvlText w:val="%4."/>
      <w:lvlJc w:val="left"/>
      <w:pPr>
        <w:ind w:left="4281" w:hanging="360"/>
      </w:pPr>
    </w:lvl>
    <w:lvl w:ilvl="4" w:tplc="04090019" w:tentative="1">
      <w:start w:val="1"/>
      <w:numFmt w:val="lowerLetter"/>
      <w:lvlText w:val="%5."/>
      <w:lvlJc w:val="left"/>
      <w:pPr>
        <w:ind w:left="5001" w:hanging="360"/>
      </w:pPr>
    </w:lvl>
    <w:lvl w:ilvl="5" w:tplc="0409001B" w:tentative="1">
      <w:start w:val="1"/>
      <w:numFmt w:val="lowerRoman"/>
      <w:lvlText w:val="%6."/>
      <w:lvlJc w:val="right"/>
      <w:pPr>
        <w:ind w:left="5721" w:hanging="180"/>
      </w:pPr>
    </w:lvl>
    <w:lvl w:ilvl="6" w:tplc="0409000F" w:tentative="1">
      <w:start w:val="1"/>
      <w:numFmt w:val="decimal"/>
      <w:lvlText w:val="%7."/>
      <w:lvlJc w:val="left"/>
      <w:pPr>
        <w:ind w:left="6441" w:hanging="360"/>
      </w:pPr>
    </w:lvl>
    <w:lvl w:ilvl="7" w:tplc="04090019" w:tentative="1">
      <w:start w:val="1"/>
      <w:numFmt w:val="lowerLetter"/>
      <w:lvlText w:val="%8."/>
      <w:lvlJc w:val="left"/>
      <w:pPr>
        <w:ind w:left="7161" w:hanging="360"/>
      </w:pPr>
    </w:lvl>
    <w:lvl w:ilvl="8" w:tplc="0409001B" w:tentative="1">
      <w:start w:val="1"/>
      <w:numFmt w:val="lowerRoman"/>
      <w:lvlText w:val="%9."/>
      <w:lvlJc w:val="right"/>
      <w:pPr>
        <w:ind w:left="7881" w:hanging="180"/>
      </w:pPr>
    </w:lvl>
  </w:abstractNum>
  <w:abstractNum w:abstractNumId="22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3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E5356EC"/>
    <w:multiLevelType w:val="multilevel"/>
    <w:tmpl w:val="07D269C8"/>
    <w:numStyleLink w:val="CBDHeadings"/>
  </w:abstractNum>
  <w:abstractNum w:abstractNumId="25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8BD5880"/>
    <w:multiLevelType w:val="hybridMultilevel"/>
    <w:tmpl w:val="D6FE55F0"/>
    <w:styleLink w:val="ImportedStyle3"/>
    <w:lvl w:ilvl="0" w:tplc="37BEC9F0">
      <w:start w:val="1"/>
      <w:numFmt w:val="decimal"/>
      <w:lvlText w:val="%1."/>
      <w:lvlJc w:val="left"/>
      <w:pPr>
        <w:tabs>
          <w:tab w:val="left" w:pos="1134"/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9C41236">
      <w:start w:val="1"/>
      <w:numFmt w:val="lowerLetter"/>
      <w:lvlText w:val="(%2)"/>
      <w:lvlJc w:val="left"/>
      <w:pPr>
        <w:tabs>
          <w:tab w:val="left" w:pos="1134"/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BB2B31C">
      <w:start w:val="1"/>
      <w:numFmt w:val="lowerRoman"/>
      <w:lvlText w:val="(%3)"/>
      <w:lvlJc w:val="left"/>
      <w:pPr>
        <w:tabs>
          <w:tab w:val="left" w:pos="1134"/>
          <w:tab w:val="left" w:pos="1701"/>
          <w:tab w:val="left" w:pos="2268"/>
          <w:tab w:val="left" w:pos="2835"/>
          <w:tab w:val="num" w:pos="3366"/>
          <w:tab w:val="left" w:pos="3402"/>
          <w:tab w:val="left" w:pos="3969"/>
        </w:tabs>
        <w:ind w:left="2835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ACC7248">
      <w:start w:val="1"/>
      <w:numFmt w:val="decimal"/>
      <w:lvlText w:val="(%4)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3A09976">
      <w:start w:val="1"/>
      <w:numFmt w:val="lowerLetter"/>
      <w:lvlText w:val="(%5)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0129756">
      <w:start w:val="1"/>
      <w:numFmt w:val="lowerRoman"/>
      <w:lvlText w:val="(%6)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1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8D2CED6">
      <w:start w:val="1"/>
      <w:numFmt w:val="decimal"/>
      <w:lvlText w:val="%7.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4320"/>
        </w:tabs>
        <w:ind w:left="378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E8259BE">
      <w:start w:val="1"/>
      <w:numFmt w:val="lowerLetter"/>
      <w:lvlText w:val="%8.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3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6CCBE3A">
      <w:start w:val="1"/>
      <w:numFmt w:val="lowerRoman"/>
      <w:lvlText w:val="%9.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num" w:pos="5040"/>
        </w:tabs>
        <w:ind w:left="450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nsid w:val="398E2FF3"/>
    <w:multiLevelType w:val="multilevel"/>
    <w:tmpl w:val="222A08B4"/>
    <w:numStyleLink w:val="ListCBD"/>
  </w:abstractNum>
  <w:abstractNum w:abstractNumId="29">
    <w:nsid w:val="411635A5"/>
    <w:multiLevelType w:val="hybridMultilevel"/>
    <w:tmpl w:val="B3F09AF8"/>
    <w:numStyleLink w:val="ImportedStyle2"/>
  </w:abstractNum>
  <w:abstractNum w:abstractNumId="3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4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>
    <w:nsid w:val="4E880595"/>
    <w:multiLevelType w:val="multilevel"/>
    <w:tmpl w:val="222A08B4"/>
    <w:numStyleLink w:val="ListCBD"/>
  </w:abstractNum>
  <w:abstractNum w:abstractNumId="36">
    <w:nsid w:val="51921DC6"/>
    <w:multiLevelType w:val="hybridMultilevel"/>
    <w:tmpl w:val="C9AC5BC6"/>
    <w:styleLink w:val="ImportedStyle4"/>
    <w:lvl w:ilvl="0" w:tplc="46F45E2C">
      <w:start w:val="1"/>
      <w:numFmt w:val="decimal"/>
      <w:lvlText w:val="%1."/>
      <w:lvlJc w:val="left"/>
      <w:pPr>
        <w:tabs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F008800">
      <w:start w:val="1"/>
      <w:numFmt w:val="lowerLetter"/>
      <w:lvlText w:val="(%2)"/>
      <w:lvlJc w:val="left"/>
      <w:pPr>
        <w:tabs>
          <w:tab w:val="num" w:pos="1701"/>
          <w:tab w:val="left" w:pos="2268"/>
          <w:tab w:val="left" w:pos="2835"/>
          <w:tab w:val="left" w:pos="3402"/>
          <w:tab w:val="left" w:pos="3969"/>
        </w:tabs>
        <w:ind w:left="11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1F8C948">
      <w:start w:val="1"/>
      <w:numFmt w:val="lowerRoman"/>
      <w:lvlText w:val="(%3)"/>
      <w:lvlJc w:val="left"/>
      <w:pPr>
        <w:tabs>
          <w:tab w:val="left" w:pos="1701"/>
          <w:tab w:val="left" w:pos="2268"/>
          <w:tab w:val="left" w:pos="2835"/>
          <w:tab w:val="num" w:pos="3366"/>
          <w:tab w:val="left" w:pos="3402"/>
          <w:tab w:val="left" w:pos="3969"/>
        </w:tabs>
        <w:ind w:left="2835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46B68A">
      <w:start w:val="1"/>
      <w:numFmt w:val="decimal"/>
      <w:lvlText w:val="(%4)"/>
      <w:lvlJc w:val="left"/>
      <w:pPr>
        <w:tabs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2FC20F0">
      <w:start w:val="1"/>
      <w:numFmt w:val="lowerLetter"/>
      <w:lvlText w:val="(%5)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A22D57A">
      <w:start w:val="1"/>
      <w:numFmt w:val="lowerRoman"/>
      <w:lvlText w:val="(%6)"/>
      <w:lvlJc w:val="left"/>
      <w:pPr>
        <w:tabs>
          <w:tab w:val="left" w:pos="1701"/>
          <w:tab w:val="left" w:pos="2268"/>
          <w:tab w:val="left" w:pos="2835"/>
          <w:tab w:val="left" w:pos="3402"/>
          <w:tab w:val="num" w:pos="3933"/>
          <w:tab w:val="left" w:pos="3969"/>
        </w:tabs>
        <w:ind w:left="3402" w:firstLine="1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8E615D8">
      <w:start w:val="1"/>
      <w:numFmt w:val="decimal"/>
      <w:lvlText w:val="%7.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4320"/>
        </w:tabs>
        <w:ind w:left="378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2CE3948">
      <w:start w:val="1"/>
      <w:numFmt w:val="lowerLetter"/>
      <w:lvlText w:val="%8.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4500"/>
        </w:tabs>
        <w:ind w:left="3969" w:firstLine="3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DFEDEE4">
      <w:start w:val="1"/>
      <w:numFmt w:val="lowerRoman"/>
      <w:lvlText w:val="%9."/>
      <w:lvlJc w:val="left"/>
      <w:pPr>
        <w:tabs>
          <w:tab w:val="left" w:pos="1701"/>
          <w:tab w:val="left" w:pos="2268"/>
          <w:tab w:val="left" w:pos="2835"/>
          <w:tab w:val="left" w:pos="3402"/>
          <w:tab w:val="left" w:pos="3969"/>
          <w:tab w:val="num" w:pos="5040"/>
        </w:tabs>
        <w:ind w:left="4509" w:firstLine="1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>
    <w:nsid w:val="52A66A9D"/>
    <w:multiLevelType w:val="multilevel"/>
    <w:tmpl w:val="222A08B4"/>
    <w:numStyleLink w:val="ListCBD"/>
  </w:abstractNum>
  <w:abstractNum w:abstractNumId="38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C2120D2"/>
    <w:multiLevelType w:val="hybridMultilevel"/>
    <w:tmpl w:val="B3F09AF8"/>
    <w:styleLink w:val="ImportedStyle2"/>
    <w:lvl w:ilvl="0" w:tplc="C9E4AC06">
      <w:start w:val="1"/>
      <w:numFmt w:val="bullet"/>
      <w:lvlText w:val="A."/>
      <w:lvlJc w:val="left"/>
      <w:pPr>
        <w:ind w:left="56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80DF92">
      <w:start w:val="1"/>
      <w:numFmt w:val="bullet"/>
      <w:lvlText w:val="A."/>
      <w:lvlJc w:val="left"/>
      <w:pPr>
        <w:ind w:left="128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D2B54A">
      <w:start w:val="1"/>
      <w:numFmt w:val="bullet"/>
      <w:lvlText w:val="A."/>
      <w:lvlJc w:val="left"/>
      <w:pPr>
        <w:ind w:left="200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66A9CE">
      <w:start w:val="1"/>
      <w:numFmt w:val="bullet"/>
      <w:lvlText w:val="A."/>
      <w:lvlJc w:val="left"/>
      <w:pPr>
        <w:ind w:left="272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9CCFD6">
      <w:start w:val="1"/>
      <w:numFmt w:val="bullet"/>
      <w:lvlText w:val="A."/>
      <w:lvlJc w:val="left"/>
      <w:pPr>
        <w:ind w:left="344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C4180C">
      <w:start w:val="1"/>
      <w:numFmt w:val="bullet"/>
      <w:lvlText w:val="A."/>
      <w:lvlJc w:val="left"/>
      <w:pPr>
        <w:ind w:left="416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2CEAEFE">
      <w:start w:val="1"/>
      <w:numFmt w:val="bullet"/>
      <w:lvlText w:val="A."/>
      <w:lvlJc w:val="left"/>
      <w:pPr>
        <w:ind w:left="488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7C7862">
      <w:start w:val="1"/>
      <w:numFmt w:val="bullet"/>
      <w:lvlText w:val="A."/>
      <w:lvlJc w:val="left"/>
      <w:pPr>
        <w:ind w:left="560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2C4450">
      <w:start w:val="1"/>
      <w:numFmt w:val="bullet"/>
      <w:lvlText w:val="A."/>
      <w:lvlJc w:val="left"/>
      <w:pPr>
        <w:ind w:left="632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>
    <w:nsid w:val="5D943BEE"/>
    <w:multiLevelType w:val="multilevel"/>
    <w:tmpl w:val="222A08B4"/>
    <w:numStyleLink w:val="ListCBD"/>
  </w:abstractNum>
  <w:abstractNum w:abstractNumId="43">
    <w:nsid w:val="5DC76708"/>
    <w:multiLevelType w:val="hybridMultilevel"/>
    <w:tmpl w:val="222A08B4"/>
    <w:numStyleLink w:val="ListCBD"/>
  </w:abstractNum>
  <w:abstractNum w:abstractNumId="44">
    <w:nsid w:val="68B70991"/>
    <w:multiLevelType w:val="multilevel"/>
    <w:tmpl w:val="222A08B4"/>
    <w:numStyleLink w:val="ListCBD"/>
  </w:abstractNum>
  <w:abstractNum w:abstractNumId="45">
    <w:nsid w:val="6D191DF4"/>
    <w:multiLevelType w:val="multilevel"/>
    <w:tmpl w:val="07D269C8"/>
    <w:styleLink w:val="CBDHeadings"/>
    <w:lvl w:ilvl="0">
      <w:start w:val="1"/>
      <w:numFmt w:val="upperRoman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abstractNum w:abstractNumId="48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4"/>
  </w:num>
  <w:num w:numId="2">
    <w:abstractNumId w:val="32"/>
  </w:num>
  <w:num w:numId="3">
    <w:abstractNumId w:val="46"/>
  </w:num>
  <w:num w:numId="4">
    <w:abstractNumId w:val="47"/>
  </w:num>
  <w:num w:numId="5">
    <w:abstractNumId w:val="33"/>
  </w:num>
  <w:num w:numId="6">
    <w:abstractNumId w:val="45"/>
  </w:num>
  <w:num w:numId="7">
    <w:abstractNumId w:val="42"/>
  </w:num>
  <w:num w:numId="8">
    <w:abstractNumId w:val="43"/>
  </w:num>
  <w:num w:numId="9">
    <w:abstractNumId w:val="43"/>
    <w:lvlOverride w:ilvl="0">
      <w:lvl w:ilvl="0" w:tplc="D9985E8C">
        <w:start w:val="1"/>
        <w:numFmt w:val="decimal"/>
        <w:lvlText w:val="%1."/>
        <w:lvlJc w:val="left"/>
        <w:pPr>
          <w:tabs>
            <w:tab w:val="num" w:pos="1134"/>
          </w:tabs>
          <w:ind w:left="567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07A4E26">
        <w:start w:val="1"/>
        <w:numFmt w:val="lowerLetter"/>
        <w:lvlText w:val="(%2)"/>
        <w:lvlJc w:val="left"/>
        <w:pPr>
          <w:tabs>
            <w:tab w:val="num" w:pos="1134"/>
          </w:tabs>
          <w:ind w:left="567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E401920">
        <w:start w:val="1"/>
        <w:numFmt w:val="lowerRoman"/>
        <w:lvlText w:val="(%3)"/>
        <w:lvlJc w:val="left"/>
        <w:pPr>
          <w:tabs>
            <w:tab w:val="num" w:pos="2835"/>
          </w:tabs>
          <w:ind w:left="226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E4ADF3A">
        <w:start w:val="1"/>
        <w:numFmt w:val="decimal"/>
        <w:lvlText w:val="(%4)"/>
        <w:lvlJc w:val="left"/>
        <w:pPr>
          <w:tabs>
            <w:tab w:val="num" w:pos="3402"/>
          </w:tabs>
          <w:ind w:left="2835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872D0E4">
        <w:start w:val="1"/>
        <w:numFmt w:val="lowerLetter"/>
        <w:lvlText w:val="(%5)"/>
        <w:lvlJc w:val="left"/>
        <w:pPr>
          <w:tabs>
            <w:tab w:val="num" w:pos="3969"/>
          </w:tabs>
          <w:ind w:left="3402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80EC728">
        <w:start w:val="1"/>
        <w:numFmt w:val="lowerRoman"/>
        <w:lvlText w:val="(%6)"/>
        <w:lvlJc w:val="left"/>
        <w:pPr>
          <w:tabs>
            <w:tab w:val="num" w:pos="3393"/>
          </w:tabs>
          <w:ind w:left="282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718F56A">
        <w:start w:val="1"/>
        <w:numFmt w:val="decimal"/>
        <w:lvlText w:val="%7."/>
        <w:lvlJc w:val="left"/>
        <w:pPr>
          <w:tabs>
            <w:tab w:val="num" w:pos="3753"/>
          </w:tabs>
          <w:ind w:left="318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94C4960">
        <w:start w:val="1"/>
        <w:numFmt w:val="lowerLetter"/>
        <w:lvlText w:val="%8."/>
        <w:lvlJc w:val="left"/>
        <w:pPr>
          <w:tabs>
            <w:tab w:val="num" w:pos="4113"/>
          </w:tabs>
          <w:ind w:left="354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5247FF0">
        <w:start w:val="1"/>
        <w:numFmt w:val="lowerRoman"/>
        <w:lvlText w:val="%9."/>
        <w:lvlJc w:val="left"/>
        <w:pPr>
          <w:tabs>
            <w:tab w:val="num" w:pos="4473"/>
          </w:tabs>
          <w:ind w:left="3906" w:firstLine="20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41"/>
  </w:num>
  <w:num w:numId="11">
    <w:abstractNumId w:val="29"/>
  </w:num>
  <w:num w:numId="12">
    <w:abstractNumId w:val="43"/>
    <w:lvlOverride w:ilvl="0">
      <w:startOverride w:val="18"/>
    </w:lvlOverride>
  </w:num>
  <w:num w:numId="13">
    <w:abstractNumId w:val="43"/>
    <w:lvlOverride w:ilvl="0">
      <w:startOverride w:val="44"/>
    </w:lvlOverride>
  </w:num>
  <w:num w:numId="14">
    <w:abstractNumId w:val="27"/>
  </w:num>
  <w:num w:numId="15">
    <w:abstractNumId w:val="43"/>
    <w:lvlOverride w:ilvl="0">
      <w:startOverride w:val="45"/>
    </w:lvlOverride>
  </w:num>
  <w:num w:numId="16">
    <w:abstractNumId w:val="36"/>
  </w:num>
  <w:num w:numId="17">
    <w:abstractNumId w:val="14"/>
  </w:num>
  <w:num w:numId="18">
    <w:abstractNumId w:val="26"/>
  </w:num>
  <w:num w:numId="19">
    <w:abstractNumId w:val="11"/>
  </w:num>
  <w:num w:numId="20">
    <w:abstractNumId w:val="18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44"/>
  </w:num>
  <w:num w:numId="32">
    <w:abstractNumId w:val="48"/>
  </w:num>
  <w:num w:numId="33">
    <w:abstractNumId w:val="20"/>
  </w:num>
  <w:num w:numId="34">
    <w:abstractNumId w:val="22"/>
  </w:num>
  <w:num w:numId="35">
    <w:abstractNumId w:val="44"/>
    <w:lvlOverride w:ilvl="0">
      <w:startOverride w:val="1"/>
    </w:lvlOverride>
  </w:num>
  <w:num w:numId="36">
    <w:abstractNumId w:val="37"/>
  </w:num>
  <w:num w:numId="37">
    <w:abstractNumId w:val="31"/>
  </w:num>
  <w:num w:numId="38">
    <w:abstractNumId w:val="40"/>
  </w:num>
  <w:num w:numId="39">
    <w:abstractNumId w:val="39"/>
  </w:num>
  <w:num w:numId="4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5"/>
  </w:num>
  <w:num w:numId="42">
    <w:abstractNumId w:val="35"/>
  </w:num>
  <w:num w:numId="43">
    <w:abstractNumId w:val="28"/>
  </w:num>
  <w:num w:numId="44">
    <w:abstractNumId w:val="17"/>
  </w:num>
  <w:num w:numId="4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9"/>
  </w:num>
  <w:num w:numId="47">
    <w:abstractNumId w:val="10"/>
  </w:num>
  <w:num w:numId="4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2"/>
  </w:num>
  <w:num w:numId="51">
    <w:abstractNumId w:val="23"/>
  </w:num>
  <w:num w:numId="52">
    <w:abstractNumId w:val="23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23"/>
    <w:lvlOverride w:ilvl="0">
      <w:startOverride w:val="1"/>
    </w:lvlOverride>
  </w:num>
  <w:num w:numId="55">
    <w:abstractNumId w:val="25"/>
  </w:num>
  <w:num w:numId="56">
    <w:abstractNumId w:val="38"/>
  </w:num>
  <w:num w:numId="57">
    <w:abstractNumId w:val="30"/>
  </w:num>
  <w:num w:numId="58">
    <w:abstractNumId w:val="24"/>
  </w:num>
  <w:num w:numId="59">
    <w:abstractNumId w:val="16"/>
  </w:num>
  <w:num w:numId="6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13"/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2"/>
  </w:num>
  <w:num w:numId="67">
    <w:abstractNumId w:val="42"/>
  </w:num>
  <w:num w:numId="68">
    <w:abstractNumId w:val="2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62A"/>
    <w:rsid w:val="00000009"/>
    <w:rsid w:val="000002BD"/>
    <w:rsid w:val="00000EF2"/>
    <w:rsid w:val="000012AB"/>
    <w:rsid w:val="00002624"/>
    <w:rsid w:val="000034B8"/>
    <w:rsid w:val="0000514E"/>
    <w:rsid w:val="00005F33"/>
    <w:rsid w:val="000060F2"/>
    <w:rsid w:val="00010EAB"/>
    <w:rsid w:val="00012ABB"/>
    <w:rsid w:val="000152AA"/>
    <w:rsid w:val="000176A3"/>
    <w:rsid w:val="00017B47"/>
    <w:rsid w:val="000244FF"/>
    <w:rsid w:val="00026D87"/>
    <w:rsid w:val="000276C4"/>
    <w:rsid w:val="000301B2"/>
    <w:rsid w:val="000306E6"/>
    <w:rsid w:val="000326FC"/>
    <w:rsid w:val="00035612"/>
    <w:rsid w:val="00035EDE"/>
    <w:rsid w:val="00036F47"/>
    <w:rsid w:val="00037867"/>
    <w:rsid w:val="00040E46"/>
    <w:rsid w:val="00045EE1"/>
    <w:rsid w:val="00047035"/>
    <w:rsid w:val="00047EC3"/>
    <w:rsid w:val="00050346"/>
    <w:rsid w:val="000505A1"/>
    <w:rsid w:val="00053F2D"/>
    <w:rsid w:val="000544F8"/>
    <w:rsid w:val="00057D14"/>
    <w:rsid w:val="00064D05"/>
    <w:rsid w:val="0007171B"/>
    <w:rsid w:val="000741A4"/>
    <w:rsid w:val="00075106"/>
    <w:rsid w:val="00075639"/>
    <w:rsid w:val="000765C4"/>
    <w:rsid w:val="00076688"/>
    <w:rsid w:val="0007732F"/>
    <w:rsid w:val="00077C19"/>
    <w:rsid w:val="00080AE8"/>
    <w:rsid w:val="00083309"/>
    <w:rsid w:val="0008405A"/>
    <w:rsid w:val="000846D2"/>
    <w:rsid w:val="00086E15"/>
    <w:rsid w:val="00091D37"/>
    <w:rsid w:val="00092CED"/>
    <w:rsid w:val="00093D9C"/>
    <w:rsid w:val="000A4576"/>
    <w:rsid w:val="000A5E27"/>
    <w:rsid w:val="000A6930"/>
    <w:rsid w:val="000B3250"/>
    <w:rsid w:val="000B3531"/>
    <w:rsid w:val="000B42F6"/>
    <w:rsid w:val="000B5655"/>
    <w:rsid w:val="000C0ECA"/>
    <w:rsid w:val="000C4FF3"/>
    <w:rsid w:val="000C5493"/>
    <w:rsid w:val="000C692B"/>
    <w:rsid w:val="000C7311"/>
    <w:rsid w:val="000D0F68"/>
    <w:rsid w:val="000D1391"/>
    <w:rsid w:val="000D2BFF"/>
    <w:rsid w:val="000D47DA"/>
    <w:rsid w:val="000D68BA"/>
    <w:rsid w:val="000E02C7"/>
    <w:rsid w:val="000E06E6"/>
    <w:rsid w:val="000E076A"/>
    <w:rsid w:val="000E0FB8"/>
    <w:rsid w:val="000E1D89"/>
    <w:rsid w:val="000E2B02"/>
    <w:rsid w:val="000E35A9"/>
    <w:rsid w:val="000E42D9"/>
    <w:rsid w:val="000E4DC8"/>
    <w:rsid w:val="000E5A67"/>
    <w:rsid w:val="000E673A"/>
    <w:rsid w:val="000E694E"/>
    <w:rsid w:val="000E6FDB"/>
    <w:rsid w:val="000E750E"/>
    <w:rsid w:val="000F2537"/>
    <w:rsid w:val="000F3697"/>
    <w:rsid w:val="000F372D"/>
    <w:rsid w:val="000F39B3"/>
    <w:rsid w:val="000F4C71"/>
    <w:rsid w:val="000F57DA"/>
    <w:rsid w:val="000F6945"/>
    <w:rsid w:val="000F74F5"/>
    <w:rsid w:val="000F78FC"/>
    <w:rsid w:val="000F7EB2"/>
    <w:rsid w:val="00100A81"/>
    <w:rsid w:val="00105372"/>
    <w:rsid w:val="001054A6"/>
    <w:rsid w:val="001078A1"/>
    <w:rsid w:val="001101F0"/>
    <w:rsid w:val="00111061"/>
    <w:rsid w:val="00115074"/>
    <w:rsid w:val="00115CAF"/>
    <w:rsid w:val="00122688"/>
    <w:rsid w:val="00123ABE"/>
    <w:rsid w:val="00124AB4"/>
    <w:rsid w:val="00127A5F"/>
    <w:rsid w:val="0013118B"/>
    <w:rsid w:val="001312AD"/>
    <w:rsid w:val="00131E7A"/>
    <w:rsid w:val="00134846"/>
    <w:rsid w:val="001406A3"/>
    <w:rsid w:val="00141E6D"/>
    <w:rsid w:val="0014545D"/>
    <w:rsid w:val="00145686"/>
    <w:rsid w:val="001466F6"/>
    <w:rsid w:val="00150567"/>
    <w:rsid w:val="00150C4F"/>
    <w:rsid w:val="00153A25"/>
    <w:rsid w:val="00153BFD"/>
    <w:rsid w:val="001561A0"/>
    <w:rsid w:val="00160B6D"/>
    <w:rsid w:val="001625F8"/>
    <w:rsid w:val="00163EA8"/>
    <w:rsid w:val="00165604"/>
    <w:rsid w:val="00166C0F"/>
    <w:rsid w:val="00167D6E"/>
    <w:rsid w:val="00172AF6"/>
    <w:rsid w:val="0017522C"/>
    <w:rsid w:val="00176620"/>
    <w:rsid w:val="00176CEE"/>
    <w:rsid w:val="0017781F"/>
    <w:rsid w:val="0017787B"/>
    <w:rsid w:val="00177B78"/>
    <w:rsid w:val="00177FD3"/>
    <w:rsid w:val="00186DD8"/>
    <w:rsid w:val="001876B7"/>
    <w:rsid w:val="001910FD"/>
    <w:rsid w:val="00193DF0"/>
    <w:rsid w:val="001944A5"/>
    <w:rsid w:val="0019542C"/>
    <w:rsid w:val="00196A08"/>
    <w:rsid w:val="00196BB0"/>
    <w:rsid w:val="00197DEC"/>
    <w:rsid w:val="001A35EC"/>
    <w:rsid w:val="001A58EA"/>
    <w:rsid w:val="001A68E0"/>
    <w:rsid w:val="001B13FE"/>
    <w:rsid w:val="001B2A1D"/>
    <w:rsid w:val="001B2D25"/>
    <w:rsid w:val="001B3030"/>
    <w:rsid w:val="001B7E82"/>
    <w:rsid w:val="001C41A0"/>
    <w:rsid w:val="001C4A48"/>
    <w:rsid w:val="001C4E45"/>
    <w:rsid w:val="001C575E"/>
    <w:rsid w:val="001C5B8A"/>
    <w:rsid w:val="001C6ED3"/>
    <w:rsid w:val="001D08A6"/>
    <w:rsid w:val="001D1518"/>
    <w:rsid w:val="001D2DC7"/>
    <w:rsid w:val="001D4BBF"/>
    <w:rsid w:val="001D5174"/>
    <w:rsid w:val="001D5666"/>
    <w:rsid w:val="001D6BDE"/>
    <w:rsid w:val="001E377B"/>
    <w:rsid w:val="001E5780"/>
    <w:rsid w:val="001E6015"/>
    <w:rsid w:val="001F0B49"/>
    <w:rsid w:val="001F62A0"/>
    <w:rsid w:val="001F67E3"/>
    <w:rsid w:val="001F716D"/>
    <w:rsid w:val="00200C13"/>
    <w:rsid w:val="002022B5"/>
    <w:rsid w:val="00202398"/>
    <w:rsid w:val="002032E3"/>
    <w:rsid w:val="0020591B"/>
    <w:rsid w:val="002059CF"/>
    <w:rsid w:val="00206F81"/>
    <w:rsid w:val="00212F92"/>
    <w:rsid w:val="00220900"/>
    <w:rsid w:val="00222358"/>
    <w:rsid w:val="00222623"/>
    <w:rsid w:val="00222AAE"/>
    <w:rsid w:val="00223D6C"/>
    <w:rsid w:val="002277B7"/>
    <w:rsid w:val="002309B5"/>
    <w:rsid w:val="0023318C"/>
    <w:rsid w:val="00236A06"/>
    <w:rsid w:val="0023791A"/>
    <w:rsid w:val="00240D16"/>
    <w:rsid w:val="0024112A"/>
    <w:rsid w:val="002413D7"/>
    <w:rsid w:val="0024499D"/>
    <w:rsid w:val="00246337"/>
    <w:rsid w:val="002504D3"/>
    <w:rsid w:val="002507A3"/>
    <w:rsid w:val="002512D3"/>
    <w:rsid w:val="00252054"/>
    <w:rsid w:val="0025236E"/>
    <w:rsid w:val="00255CE3"/>
    <w:rsid w:val="002575B7"/>
    <w:rsid w:val="00262941"/>
    <w:rsid w:val="00262ECB"/>
    <w:rsid w:val="002639D4"/>
    <w:rsid w:val="00263DC7"/>
    <w:rsid w:val="0026684A"/>
    <w:rsid w:val="0026691A"/>
    <w:rsid w:val="00271CA9"/>
    <w:rsid w:val="00272910"/>
    <w:rsid w:val="00276819"/>
    <w:rsid w:val="00277F50"/>
    <w:rsid w:val="002803EB"/>
    <w:rsid w:val="002807A1"/>
    <w:rsid w:val="00281584"/>
    <w:rsid w:val="0028179F"/>
    <w:rsid w:val="00284459"/>
    <w:rsid w:val="002861AF"/>
    <w:rsid w:val="00287E9F"/>
    <w:rsid w:val="00290DCF"/>
    <w:rsid w:val="00293734"/>
    <w:rsid w:val="00293ECB"/>
    <w:rsid w:val="0029745D"/>
    <w:rsid w:val="002A23AD"/>
    <w:rsid w:val="002A3D59"/>
    <w:rsid w:val="002A442B"/>
    <w:rsid w:val="002A4A5B"/>
    <w:rsid w:val="002A5603"/>
    <w:rsid w:val="002B0598"/>
    <w:rsid w:val="002B1EB2"/>
    <w:rsid w:val="002B2010"/>
    <w:rsid w:val="002B244F"/>
    <w:rsid w:val="002B38D2"/>
    <w:rsid w:val="002B5F3C"/>
    <w:rsid w:val="002B7863"/>
    <w:rsid w:val="002C0DF9"/>
    <w:rsid w:val="002C1FFB"/>
    <w:rsid w:val="002C26C8"/>
    <w:rsid w:val="002C6B92"/>
    <w:rsid w:val="002D015C"/>
    <w:rsid w:val="002D3404"/>
    <w:rsid w:val="002D3C11"/>
    <w:rsid w:val="002D6883"/>
    <w:rsid w:val="002D6C37"/>
    <w:rsid w:val="002E179F"/>
    <w:rsid w:val="002E4678"/>
    <w:rsid w:val="002E4C34"/>
    <w:rsid w:val="002E5573"/>
    <w:rsid w:val="002E6A7C"/>
    <w:rsid w:val="002E7987"/>
    <w:rsid w:val="002F099A"/>
    <w:rsid w:val="002F2968"/>
    <w:rsid w:val="002F2C61"/>
    <w:rsid w:val="002F327A"/>
    <w:rsid w:val="002F4741"/>
    <w:rsid w:val="002F4D1C"/>
    <w:rsid w:val="0030056E"/>
    <w:rsid w:val="003008FE"/>
    <w:rsid w:val="0030169D"/>
    <w:rsid w:val="00301AF1"/>
    <w:rsid w:val="0030250F"/>
    <w:rsid w:val="00302F17"/>
    <w:rsid w:val="003045D7"/>
    <w:rsid w:val="0030467E"/>
    <w:rsid w:val="00305674"/>
    <w:rsid w:val="003060EB"/>
    <w:rsid w:val="00310FF5"/>
    <w:rsid w:val="003133FE"/>
    <w:rsid w:val="00313E56"/>
    <w:rsid w:val="0031485B"/>
    <w:rsid w:val="003151F5"/>
    <w:rsid w:val="003153EB"/>
    <w:rsid w:val="00315B74"/>
    <w:rsid w:val="00316128"/>
    <w:rsid w:val="00321985"/>
    <w:rsid w:val="003226E9"/>
    <w:rsid w:val="00323026"/>
    <w:rsid w:val="00323D19"/>
    <w:rsid w:val="003244FD"/>
    <w:rsid w:val="00325957"/>
    <w:rsid w:val="0032737E"/>
    <w:rsid w:val="003315E3"/>
    <w:rsid w:val="00332694"/>
    <w:rsid w:val="00332D35"/>
    <w:rsid w:val="00340DEA"/>
    <w:rsid w:val="003413AA"/>
    <w:rsid w:val="00343FE8"/>
    <w:rsid w:val="00345A5C"/>
    <w:rsid w:val="0035015F"/>
    <w:rsid w:val="00350EBA"/>
    <w:rsid w:val="003511EB"/>
    <w:rsid w:val="00351205"/>
    <w:rsid w:val="00354173"/>
    <w:rsid w:val="00354FF9"/>
    <w:rsid w:val="00357A1D"/>
    <w:rsid w:val="00360AC0"/>
    <w:rsid w:val="00362325"/>
    <w:rsid w:val="003625CD"/>
    <w:rsid w:val="0036429F"/>
    <w:rsid w:val="00367076"/>
    <w:rsid w:val="00370039"/>
    <w:rsid w:val="003714F0"/>
    <w:rsid w:val="00371BB5"/>
    <w:rsid w:val="003726AD"/>
    <w:rsid w:val="00372F74"/>
    <w:rsid w:val="00375649"/>
    <w:rsid w:val="00375FD1"/>
    <w:rsid w:val="00377013"/>
    <w:rsid w:val="003775AA"/>
    <w:rsid w:val="0038187D"/>
    <w:rsid w:val="0038270C"/>
    <w:rsid w:val="00384FAF"/>
    <w:rsid w:val="00386B67"/>
    <w:rsid w:val="00387562"/>
    <w:rsid w:val="00387CD3"/>
    <w:rsid w:val="003919D4"/>
    <w:rsid w:val="00393361"/>
    <w:rsid w:val="00393DD5"/>
    <w:rsid w:val="00395268"/>
    <w:rsid w:val="0039555B"/>
    <w:rsid w:val="00397658"/>
    <w:rsid w:val="003A1A63"/>
    <w:rsid w:val="003A2864"/>
    <w:rsid w:val="003A321E"/>
    <w:rsid w:val="003A7BE6"/>
    <w:rsid w:val="003B3AE6"/>
    <w:rsid w:val="003B3EAD"/>
    <w:rsid w:val="003B569F"/>
    <w:rsid w:val="003B585E"/>
    <w:rsid w:val="003B5CE5"/>
    <w:rsid w:val="003B5E81"/>
    <w:rsid w:val="003B7B1D"/>
    <w:rsid w:val="003B7BD5"/>
    <w:rsid w:val="003B7C63"/>
    <w:rsid w:val="003B7DE1"/>
    <w:rsid w:val="003C15FB"/>
    <w:rsid w:val="003C29AC"/>
    <w:rsid w:val="003C3078"/>
    <w:rsid w:val="003C5F6D"/>
    <w:rsid w:val="003C6980"/>
    <w:rsid w:val="003C729C"/>
    <w:rsid w:val="003D0351"/>
    <w:rsid w:val="003D41AC"/>
    <w:rsid w:val="003D762A"/>
    <w:rsid w:val="003E0137"/>
    <w:rsid w:val="003E1040"/>
    <w:rsid w:val="003E2091"/>
    <w:rsid w:val="003E318F"/>
    <w:rsid w:val="003E5C3C"/>
    <w:rsid w:val="003E62AB"/>
    <w:rsid w:val="003E63E8"/>
    <w:rsid w:val="003E656B"/>
    <w:rsid w:val="003E6BC8"/>
    <w:rsid w:val="003E7744"/>
    <w:rsid w:val="003E7C93"/>
    <w:rsid w:val="003F0A0F"/>
    <w:rsid w:val="003F0AFF"/>
    <w:rsid w:val="003F0E6E"/>
    <w:rsid w:val="003F11E9"/>
    <w:rsid w:val="003F2183"/>
    <w:rsid w:val="003F393B"/>
    <w:rsid w:val="003F4508"/>
    <w:rsid w:val="003F62EB"/>
    <w:rsid w:val="003F7224"/>
    <w:rsid w:val="003F7B01"/>
    <w:rsid w:val="003F7E27"/>
    <w:rsid w:val="00400316"/>
    <w:rsid w:val="00401499"/>
    <w:rsid w:val="00401CC0"/>
    <w:rsid w:val="00402184"/>
    <w:rsid w:val="00402235"/>
    <w:rsid w:val="00404C95"/>
    <w:rsid w:val="0040588A"/>
    <w:rsid w:val="00407A53"/>
    <w:rsid w:val="00407DA2"/>
    <w:rsid w:val="00411AB0"/>
    <w:rsid w:val="0041519A"/>
    <w:rsid w:val="0042218C"/>
    <w:rsid w:val="00422E90"/>
    <w:rsid w:val="00423325"/>
    <w:rsid w:val="00423E4E"/>
    <w:rsid w:val="00425426"/>
    <w:rsid w:val="00427D21"/>
    <w:rsid w:val="0043163D"/>
    <w:rsid w:val="0043320A"/>
    <w:rsid w:val="004340EC"/>
    <w:rsid w:val="004359F8"/>
    <w:rsid w:val="00436C66"/>
    <w:rsid w:val="00436DEA"/>
    <w:rsid w:val="00437DF6"/>
    <w:rsid w:val="00440C7C"/>
    <w:rsid w:val="00442040"/>
    <w:rsid w:val="00442858"/>
    <w:rsid w:val="00444CD0"/>
    <w:rsid w:val="0044541F"/>
    <w:rsid w:val="00445A72"/>
    <w:rsid w:val="004465E0"/>
    <w:rsid w:val="00447F4A"/>
    <w:rsid w:val="00450D82"/>
    <w:rsid w:val="00451AFA"/>
    <w:rsid w:val="00452069"/>
    <w:rsid w:val="00452C72"/>
    <w:rsid w:val="00453E3A"/>
    <w:rsid w:val="00454BF3"/>
    <w:rsid w:val="00455478"/>
    <w:rsid w:val="004559D9"/>
    <w:rsid w:val="00455AF2"/>
    <w:rsid w:val="00456F67"/>
    <w:rsid w:val="004572D1"/>
    <w:rsid w:val="004618BE"/>
    <w:rsid w:val="00462A4D"/>
    <w:rsid w:val="004644C2"/>
    <w:rsid w:val="004653AB"/>
    <w:rsid w:val="004653D0"/>
    <w:rsid w:val="004654FB"/>
    <w:rsid w:val="00465CF8"/>
    <w:rsid w:val="00466EFC"/>
    <w:rsid w:val="00467AE3"/>
    <w:rsid w:val="00467F9C"/>
    <w:rsid w:val="00467FE9"/>
    <w:rsid w:val="004705B4"/>
    <w:rsid w:val="00472C83"/>
    <w:rsid w:val="0047641D"/>
    <w:rsid w:val="00476A1B"/>
    <w:rsid w:val="00477146"/>
    <w:rsid w:val="00482868"/>
    <w:rsid w:val="0048562D"/>
    <w:rsid w:val="00487318"/>
    <w:rsid w:val="00487AB2"/>
    <w:rsid w:val="00490F0D"/>
    <w:rsid w:val="00492084"/>
    <w:rsid w:val="00495A96"/>
    <w:rsid w:val="004963A8"/>
    <w:rsid w:val="00496921"/>
    <w:rsid w:val="00496FC2"/>
    <w:rsid w:val="004A2420"/>
    <w:rsid w:val="004A2DD2"/>
    <w:rsid w:val="004A394F"/>
    <w:rsid w:val="004A406B"/>
    <w:rsid w:val="004B0D16"/>
    <w:rsid w:val="004B1064"/>
    <w:rsid w:val="004B120B"/>
    <w:rsid w:val="004B2C61"/>
    <w:rsid w:val="004B390B"/>
    <w:rsid w:val="004B5DE7"/>
    <w:rsid w:val="004B7C69"/>
    <w:rsid w:val="004C2675"/>
    <w:rsid w:val="004C2EAE"/>
    <w:rsid w:val="004D0B01"/>
    <w:rsid w:val="004D16AB"/>
    <w:rsid w:val="004D30C8"/>
    <w:rsid w:val="004D4983"/>
    <w:rsid w:val="004D5EED"/>
    <w:rsid w:val="004D6EBA"/>
    <w:rsid w:val="004E0B76"/>
    <w:rsid w:val="004E31F4"/>
    <w:rsid w:val="004E4E21"/>
    <w:rsid w:val="004E5403"/>
    <w:rsid w:val="004E541D"/>
    <w:rsid w:val="004F0071"/>
    <w:rsid w:val="004F5673"/>
    <w:rsid w:val="004F5A29"/>
    <w:rsid w:val="00502C86"/>
    <w:rsid w:val="00506D7B"/>
    <w:rsid w:val="00506EAC"/>
    <w:rsid w:val="00507B24"/>
    <w:rsid w:val="0051006C"/>
    <w:rsid w:val="00510436"/>
    <w:rsid w:val="005128B9"/>
    <w:rsid w:val="00513222"/>
    <w:rsid w:val="00513FAE"/>
    <w:rsid w:val="00514586"/>
    <w:rsid w:val="00517E70"/>
    <w:rsid w:val="005219BE"/>
    <w:rsid w:val="005251CF"/>
    <w:rsid w:val="0052525B"/>
    <w:rsid w:val="00527DA8"/>
    <w:rsid w:val="0053069C"/>
    <w:rsid w:val="00534681"/>
    <w:rsid w:val="00535A4E"/>
    <w:rsid w:val="0053696F"/>
    <w:rsid w:val="00536BF2"/>
    <w:rsid w:val="0053753E"/>
    <w:rsid w:val="0054166B"/>
    <w:rsid w:val="00542043"/>
    <w:rsid w:val="005426F5"/>
    <w:rsid w:val="0054481F"/>
    <w:rsid w:val="005509D1"/>
    <w:rsid w:val="005529BE"/>
    <w:rsid w:val="00554B18"/>
    <w:rsid w:val="005561B2"/>
    <w:rsid w:val="0056068E"/>
    <w:rsid w:val="005607A1"/>
    <w:rsid w:val="005618F1"/>
    <w:rsid w:val="005628A9"/>
    <w:rsid w:val="00563442"/>
    <w:rsid w:val="0056348E"/>
    <w:rsid w:val="00563A1C"/>
    <w:rsid w:val="00564169"/>
    <w:rsid w:val="00564F64"/>
    <w:rsid w:val="00565B42"/>
    <w:rsid w:val="00565F67"/>
    <w:rsid w:val="00567121"/>
    <w:rsid w:val="00572E02"/>
    <w:rsid w:val="00573A02"/>
    <w:rsid w:val="00573B27"/>
    <w:rsid w:val="005748AA"/>
    <w:rsid w:val="005750AA"/>
    <w:rsid w:val="0057532C"/>
    <w:rsid w:val="0057670F"/>
    <w:rsid w:val="0057768F"/>
    <w:rsid w:val="005777E5"/>
    <w:rsid w:val="00577DDF"/>
    <w:rsid w:val="005800FD"/>
    <w:rsid w:val="00580AAE"/>
    <w:rsid w:val="00581DF3"/>
    <w:rsid w:val="00582DE9"/>
    <w:rsid w:val="00583064"/>
    <w:rsid w:val="00584BF8"/>
    <w:rsid w:val="005850A0"/>
    <w:rsid w:val="00585946"/>
    <w:rsid w:val="00585BC4"/>
    <w:rsid w:val="005874DD"/>
    <w:rsid w:val="00591143"/>
    <w:rsid w:val="00596E60"/>
    <w:rsid w:val="00596FC8"/>
    <w:rsid w:val="00597018"/>
    <w:rsid w:val="005A22A8"/>
    <w:rsid w:val="005A24CB"/>
    <w:rsid w:val="005A2A9B"/>
    <w:rsid w:val="005A3684"/>
    <w:rsid w:val="005A36F9"/>
    <w:rsid w:val="005A4852"/>
    <w:rsid w:val="005A4F6F"/>
    <w:rsid w:val="005A70D4"/>
    <w:rsid w:val="005B07F7"/>
    <w:rsid w:val="005B0940"/>
    <w:rsid w:val="005B26AB"/>
    <w:rsid w:val="005B33CC"/>
    <w:rsid w:val="005B35E2"/>
    <w:rsid w:val="005B3AC6"/>
    <w:rsid w:val="005B3C20"/>
    <w:rsid w:val="005B40ED"/>
    <w:rsid w:val="005B485D"/>
    <w:rsid w:val="005B494A"/>
    <w:rsid w:val="005B5AC9"/>
    <w:rsid w:val="005B6841"/>
    <w:rsid w:val="005B7D2F"/>
    <w:rsid w:val="005C347D"/>
    <w:rsid w:val="005C36BC"/>
    <w:rsid w:val="005C4710"/>
    <w:rsid w:val="005C4CE6"/>
    <w:rsid w:val="005C6052"/>
    <w:rsid w:val="005D1513"/>
    <w:rsid w:val="005D161E"/>
    <w:rsid w:val="005D5BC9"/>
    <w:rsid w:val="005D62A9"/>
    <w:rsid w:val="005E01E1"/>
    <w:rsid w:val="005E0797"/>
    <w:rsid w:val="005E1F27"/>
    <w:rsid w:val="005E2A0A"/>
    <w:rsid w:val="005E3BD9"/>
    <w:rsid w:val="005E6F4B"/>
    <w:rsid w:val="005F22CB"/>
    <w:rsid w:val="005F25D0"/>
    <w:rsid w:val="005F2C8C"/>
    <w:rsid w:val="005F3C4D"/>
    <w:rsid w:val="005F496B"/>
    <w:rsid w:val="005F6EEF"/>
    <w:rsid w:val="005F721D"/>
    <w:rsid w:val="00600186"/>
    <w:rsid w:val="0060173D"/>
    <w:rsid w:val="0060219B"/>
    <w:rsid w:val="006027E3"/>
    <w:rsid w:val="006054D8"/>
    <w:rsid w:val="00606D48"/>
    <w:rsid w:val="00606F5C"/>
    <w:rsid w:val="00607E42"/>
    <w:rsid w:val="00611A2C"/>
    <w:rsid w:val="006122BA"/>
    <w:rsid w:val="00614CDF"/>
    <w:rsid w:val="0061591D"/>
    <w:rsid w:val="00617DB1"/>
    <w:rsid w:val="0062091B"/>
    <w:rsid w:val="00621602"/>
    <w:rsid w:val="0062307F"/>
    <w:rsid w:val="00624FC7"/>
    <w:rsid w:val="00625B53"/>
    <w:rsid w:val="00625FAF"/>
    <w:rsid w:val="00626457"/>
    <w:rsid w:val="00631D2D"/>
    <w:rsid w:val="0063753F"/>
    <w:rsid w:val="00640DE9"/>
    <w:rsid w:val="00641407"/>
    <w:rsid w:val="00643060"/>
    <w:rsid w:val="006469F3"/>
    <w:rsid w:val="00646B60"/>
    <w:rsid w:val="0064773A"/>
    <w:rsid w:val="006478BF"/>
    <w:rsid w:val="00651495"/>
    <w:rsid w:val="006538CD"/>
    <w:rsid w:val="00653D22"/>
    <w:rsid w:val="0065490A"/>
    <w:rsid w:val="00655AE6"/>
    <w:rsid w:val="0065630E"/>
    <w:rsid w:val="00660B19"/>
    <w:rsid w:val="00661227"/>
    <w:rsid w:val="0066261D"/>
    <w:rsid w:val="006634EF"/>
    <w:rsid w:val="00663581"/>
    <w:rsid w:val="0066396D"/>
    <w:rsid w:val="0066527B"/>
    <w:rsid w:val="006655B1"/>
    <w:rsid w:val="00666A78"/>
    <w:rsid w:val="00666D6C"/>
    <w:rsid w:val="00667808"/>
    <w:rsid w:val="0067077A"/>
    <w:rsid w:val="0067134B"/>
    <w:rsid w:val="00675499"/>
    <w:rsid w:val="00676134"/>
    <w:rsid w:val="00677099"/>
    <w:rsid w:val="00680D25"/>
    <w:rsid w:val="00683D74"/>
    <w:rsid w:val="00684DD2"/>
    <w:rsid w:val="00685861"/>
    <w:rsid w:val="00690219"/>
    <w:rsid w:val="006911ED"/>
    <w:rsid w:val="00692567"/>
    <w:rsid w:val="006926FE"/>
    <w:rsid w:val="006947C9"/>
    <w:rsid w:val="00697887"/>
    <w:rsid w:val="006A218D"/>
    <w:rsid w:val="006A2AEA"/>
    <w:rsid w:val="006A4485"/>
    <w:rsid w:val="006A4EB3"/>
    <w:rsid w:val="006A536D"/>
    <w:rsid w:val="006A628E"/>
    <w:rsid w:val="006A73C1"/>
    <w:rsid w:val="006B1BD3"/>
    <w:rsid w:val="006B21F7"/>
    <w:rsid w:val="006B2290"/>
    <w:rsid w:val="006B3F08"/>
    <w:rsid w:val="006B560F"/>
    <w:rsid w:val="006B56A2"/>
    <w:rsid w:val="006B7721"/>
    <w:rsid w:val="006C1018"/>
    <w:rsid w:val="006C2415"/>
    <w:rsid w:val="006C37E2"/>
    <w:rsid w:val="006C4568"/>
    <w:rsid w:val="006C489F"/>
    <w:rsid w:val="006C66AE"/>
    <w:rsid w:val="006C7859"/>
    <w:rsid w:val="006D5FD4"/>
    <w:rsid w:val="006E044A"/>
    <w:rsid w:val="006E11EA"/>
    <w:rsid w:val="006E4AE5"/>
    <w:rsid w:val="006E4FFA"/>
    <w:rsid w:val="006F1046"/>
    <w:rsid w:val="006F281B"/>
    <w:rsid w:val="006F4B70"/>
    <w:rsid w:val="006F527F"/>
    <w:rsid w:val="006F5EEF"/>
    <w:rsid w:val="00701525"/>
    <w:rsid w:val="007044A8"/>
    <w:rsid w:val="00705C73"/>
    <w:rsid w:val="0070626D"/>
    <w:rsid w:val="0070644F"/>
    <w:rsid w:val="00711438"/>
    <w:rsid w:val="00717D88"/>
    <w:rsid w:val="00720397"/>
    <w:rsid w:val="00721A2E"/>
    <w:rsid w:val="00721BC2"/>
    <w:rsid w:val="007251C6"/>
    <w:rsid w:val="007262A4"/>
    <w:rsid w:val="00726A43"/>
    <w:rsid w:val="00726CB4"/>
    <w:rsid w:val="00734528"/>
    <w:rsid w:val="0074636C"/>
    <w:rsid w:val="00746CFA"/>
    <w:rsid w:val="00751439"/>
    <w:rsid w:val="00752638"/>
    <w:rsid w:val="00752E59"/>
    <w:rsid w:val="00752F57"/>
    <w:rsid w:val="00753CB5"/>
    <w:rsid w:val="00754765"/>
    <w:rsid w:val="00755313"/>
    <w:rsid w:val="00755333"/>
    <w:rsid w:val="00755335"/>
    <w:rsid w:val="007577F2"/>
    <w:rsid w:val="00762421"/>
    <w:rsid w:val="00762767"/>
    <w:rsid w:val="00763267"/>
    <w:rsid w:val="00766636"/>
    <w:rsid w:val="00766A65"/>
    <w:rsid w:val="00767FD0"/>
    <w:rsid w:val="0077063C"/>
    <w:rsid w:val="0077199F"/>
    <w:rsid w:val="00773921"/>
    <w:rsid w:val="00776427"/>
    <w:rsid w:val="00777085"/>
    <w:rsid w:val="00780AD5"/>
    <w:rsid w:val="00780C14"/>
    <w:rsid w:val="0078285D"/>
    <w:rsid w:val="00786056"/>
    <w:rsid w:val="00787E50"/>
    <w:rsid w:val="00793D37"/>
    <w:rsid w:val="007942D3"/>
    <w:rsid w:val="007A00F0"/>
    <w:rsid w:val="007A1FE9"/>
    <w:rsid w:val="007A219E"/>
    <w:rsid w:val="007A242F"/>
    <w:rsid w:val="007A367C"/>
    <w:rsid w:val="007A5FE4"/>
    <w:rsid w:val="007A71D9"/>
    <w:rsid w:val="007A72A1"/>
    <w:rsid w:val="007B1123"/>
    <w:rsid w:val="007B1F42"/>
    <w:rsid w:val="007B2099"/>
    <w:rsid w:val="007B2AEC"/>
    <w:rsid w:val="007B6A78"/>
    <w:rsid w:val="007B6C09"/>
    <w:rsid w:val="007B7741"/>
    <w:rsid w:val="007B7DB3"/>
    <w:rsid w:val="007C2A27"/>
    <w:rsid w:val="007C3767"/>
    <w:rsid w:val="007C3BF1"/>
    <w:rsid w:val="007C456C"/>
    <w:rsid w:val="007C4951"/>
    <w:rsid w:val="007C4DE1"/>
    <w:rsid w:val="007C74DE"/>
    <w:rsid w:val="007D04D0"/>
    <w:rsid w:val="007D1853"/>
    <w:rsid w:val="007D384B"/>
    <w:rsid w:val="007D667F"/>
    <w:rsid w:val="007E035D"/>
    <w:rsid w:val="007E09DA"/>
    <w:rsid w:val="007E0D99"/>
    <w:rsid w:val="007E0F8A"/>
    <w:rsid w:val="007E1D43"/>
    <w:rsid w:val="007E30FE"/>
    <w:rsid w:val="007E6761"/>
    <w:rsid w:val="007F0A8F"/>
    <w:rsid w:val="007F30EC"/>
    <w:rsid w:val="007F39C1"/>
    <w:rsid w:val="007F3CEA"/>
    <w:rsid w:val="007F4C17"/>
    <w:rsid w:val="007F6C2C"/>
    <w:rsid w:val="007F718D"/>
    <w:rsid w:val="007F7A1C"/>
    <w:rsid w:val="00801FAD"/>
    <w:rsid w:val="00802B41"/>
    <w:rsid w:val="00803B6C"/>
    <w:rsid w:val="00805BA8"/>
    <w:rsid w:val="008071F2"/>
    <w:rsid w:val="00816488"/>
    <w:rsid w:val="008178B6"/>
    <w:rsid w:val="00822C58"/>
    <w:rsid w:val="00823BAC"/>
    <w:rsid w:val="00824D0F"/>
    <w:rsid w:val="00824D58"/>
    <w:rsid w:val="008333AA"/>
    <w:rsid w:val="008343A5"/>
    <w:rsid w:val="00837848"/>
    <w:rsid w:val="00837CE7"/>
    <w:rsid w:val="00842FDA"/>
    <w:rsid w:val="00845158"/>
    <w:rsid w:val="00847FF7"/>
    <w:rsid w:val="00851884"/>
    <w:rsid w:val="008521DB"/>
    <w:rsid w:val="00852E21"/>
    <w:rsid w:val="00856D25"/>
    <w:rsid w:val="008641F3"/>
    <w:rsid w:val="00865278"/>
    <w:rsid w:val="00865B74"/>
    <w:rsid w:val="00866063"/>
    <w:rsid w:val="00872C76"/>
    <w:rsid w:val="00873123"/>
    <w:rsid w:val="00873A1B"/>
    <w:rsid w:val="00874663"/>
    <w:rsid w:val="00875BC7"/>
    <w:rsid w:val="0087613D"/>
    <w:rsid w:val="008803F4"/>
    <w:rsid w:val="008812FF"/>
    <w:rsid w:val="00881FEF"/>
    <w:rsid w:val="008823C1"/>
    <w:rsid w:val="00882947"/>
    <w:rsid w:val="0088565D"/>
    <w:rsid w:val="00887DA2"/>
    <w:rsid w:val="00890AE5"/>
    <w:rsid w:val="00890DEE"/>
    <w:rsid w:val="00890E0E"/>
    <w:rsid w:val="008922EB"/>
    <w:rsid w:val="0089366C"/>
    <w:rsid w:val="008941C7"/>
    <w:rsid w:val="008942BE"/>
    <w:rsid w:val="00894B5B"/>
    <w:rsid w:val="00895337"/>
    <w:rsid w:val="008974F0"/>
    <w:rsid w:val="008977A4"/>
    <w:rsid w:val="008A095A"/>
    <w:rsid w:val="008A1499"/>
    <w:rsid w:val="008A42E7"/>
    <w:rsid w:val="008A4888"/>
    <w:rsid w:val="008A562F"/>
    <w:rsid w:val="008A5FC2"/>
    <w:rsid w:val="008B012A"/>
    <w:rsid w:val="008B2147"/>
    <w:rsid w:val="008B25F0"/>
    <w:rsid w:val="008B2745"/>
    <w:rsid w:val="008B378B"/>
    <w:rsid w:val="008B4626"/>
    <w:rsid w:val="008B6AB3"/>
    <w:rsid w:val="008B775D"/>
    <w:rsid w:val="008B7C9D"/>
    <w:rsid w:val="008C0613"/>
    <w:rsid w:val="008C08FC"/>
    <w:rsid w:val="008C41BE"/>
    <w:rsid w:val="008C5C5E"/>
    <w:rsid w:val="008D1DE8"/>
    <w:rsid w:val="008D33C8"/>
    <w:rsid w:val="008D439E"/>
    <w:rsid w:val="008D4780"/>
    <w:rsid w:val="008D4E0A"/>
    <w:rsid w:val="008D665E"/>
    <w:rsid w:val="008D6DCA"/>
    <w:rsid w:val="008D7E1C"/>
    <w:rsid w:val="008E0215"/>
    <w:rsid w:val="008E16EC"/>
    <w:rsid w:val="008E24BC"/>
    <w:rsid w:val="008E374A"/>
    <w:rsid w:val="008E4BEB"/>
    <w:rsid w:val="008E4D35"/>
    <w:rsid w:val="008E5EEC"/>
    <w:rsid w:val="008F3646"/>
    <w:rsid w:val="008F7F3D"/>
    <w:rsid w:val="00900267"/>
    <w:rsid w:val="009039E8"/>
    <w:rsid w:val="00903FE2"/>
    <w:rsid w:val="00906E17"/>
    <w:rsid w:val="0090790A"/>
    <w:rsid w:val="00907B6A"/>
    <w:rsid w:val="009150BA"/>
    <w:rsid w:val="0092087F"/>
    <w:rsid w:val="00920AF1"/>
    <w:rsid w:val="00920BB1"/>
    <w:rsid w:val="00922545"/>
    <w:rsid w:val="00922555"/>
    <w:rsid w:val="00927620"/>
    <w:rsid w:val="00930BA1"/>
    <w:rsid w:val="0093169E"/>
    <w:rsid w:val="00931F9D"/>
    <w:rsid w:val="00934D48"/>
    <w:rsid w:val="009359B0"/>
    <w:rsid w:val="00936A67"/>
    <w:rsid w:val="009402AA"/>
    <w:rsid w:val="0094464F"/>
    <w:rsid w:val="009447C5"/>
    <w:rsid w:val="00944CCF"/>
    <w:rsid w:val="009455ED"/>
    <w:rsid w:val="009474CA"/>
    <w:rsid w:val="00947AF7"/>
    <w:rsid w:val="009505C9"/>
    <w:rsid w:val="00950752"/>
    <w:rsid w:val="00951EB9"/>
    <w:rsid w:val="0095731B"/>
    <w:rsid w:val="009600CE"/>
    <w:rsid w:val="00960F2C"/>
    <w:rsid w:val="0096209E"/>
    <w:rsid w:val="009624A6"/>
    <w:rsid w:val="00963EF7"/>
    <w:rsid w:val="009644EE"/>
    <w:rsid w:val="009652D7"/>
    <w:rsid w:val="009655F7"/>
    <w:rsid w:val="00966424"/>
    <w:rsid w:val="00967E2D"/>
    <w:rsid w:val="00973DAB"/>
    <w:rsid w:val="00974692"/>
    <w:rsid w:val="00974F96"/>
    <w:rsid w:val="00975FB5"/>
    <w:rsid w:val="00976E09"/>
    <w:rsid w:val="00982DE5"/>
    <w:rsid w:val="00990BA6"/>
    <w:rsid w:val="00990C58"/>
    <w:rsid w:val="00995C66"/>
    <w:rsid w:val="009A042C"/>
    <w:rsid w:val="009A214E"/>
    <w:rsid w:val="009A332D"/>
    <w:rsid w:val="009A43CE"/>
    <w:rsid w:val="009A6596"/>
    <w:rsid w:val="009A7C37"/>
    <w:rsid w:val="009B01F3"/>
    <w:rsid w:val="009B28E9"/>
    <w:rsid w:val="009B3902"/>
    <w:rsid w:val="009B39EB"/>
    <w:rsid w:val="009B481C"/>
    <w:rsid w:val="009B4FB3"/>
    <w:rsid w:val="009B697A"/>
    <w:rsid w:val="009B6AB4"/>
    <w:rsid w:val="009C170C"/>
    <w:rsid w:val="009C1941"/>
    <w:rsid w:val="009C248C"/>
    <w:rsid w:val="009C2DE6"/>
    <w:rsid w:val="009C3757"/>
    <w:rsid w:val="009C427F"/>
    <w:rsid w:val="009C516F"/>
    <w:rsid w:val="009D295E"/>
    <w:rsid w:val="009D564F"/>
    <w:rsid w:val="009D5E82"/>
    <w:rsid w:val="009D5EF7"/>
    <w:rsid w:val="009D616C"/>
    <w:rsid w:val="009D68CA"/>
    <w:rsid w:val="009D734A"/>
    <w:rsid w:val="009D7574"/>
    <w:rsid w:val="009D7BDB"/>
    <w:rsid w:val="009E2FFE"/>
    <w:rsid w:val="009E4E0D"/>
    <w:rsid w:val="009E70A0"/>
    <w:rsid w:val="009F049A"/>
    <w:rsid w:val="009F10D6"/>
    <w:rsid w:val="009F3836"/>
    <w:rsid w:val="009F46BB"/>
    <w:rsid w:val="009F5457"/>
    <w:rsid w:val="009F559A"/>
    <w:rsid w:val="009F57A6"/>
    <w:rsid w:val="009F5F7E"/>
    <w:rsid w:val="009F6E9F"/>
    <w:rsid w:val="009F755A"/>
    <w:rsid w:val="00A02F37"/>
    <w:rsid w:val="00A03341"/>
    <w:rsid w:val="00A04690"/>
    <w:rsid w:val="00A04873"/>
    <w:rsid w:val="00A075A9"/>
    <w:rsid w:val="00A10D95"/>
    <w:rsid w:val="00A111D1"/>
    <w:rsid w:val="00A15587"/>
    <w:rsid w:val="00A158B5"/>
    <w:rsid w:val="00A16EA4"/>
    <w:rsid w:val="00A1716C"/>
    <w:rsid w:val="00A214D3"/>
    <w:rsid w:val="00A305BB"/>
    <w:rsid w:val="00A3502C"/>
    <w:rsid w:val="00A35EB5"/>
    <w:rsid w:val="00A40D81"/>
    <w:rsid w:val="00A43E31"/>
    <w:rsid w:val="00A43EC2"/>
    <w:rsid w:val="00A446CD"/>
    <w:rsid w:val="00A453F4"/>
    <w:rsid w:val="00A52A56"/>
    <w:rsid w:val="00A55970"/>
    <w:rsid w:val="00A57563"/>
    <w:rsid w:val="00A576D3"/>
    <w:rsid w:val="00A5797D"/>
    <w:rsid w:val="00A627B7"/>
    <w:rsid w:val="00A63FED"/>
    <w:rsid w:val="00A6412D"/>
    <w:rsid w:val="00A65310"/>
    <w:rsid w:val="00A658EE"/>
    <w:rsid w:val="00A67A95"/>
    <w:rsid w:val="00A71752"/>
    <w:rsid w:val="00A72366"/>
    <w:rsid w:val="00A7619F"/>
    <w:rsid w:val="00A80D16"/>
    <w:rsid w:val="00A83B72"/>
    <w:rsid w:val="00A847F0"/>
    <w:rsid w:val="00A87281"/>
    <w:rsid w:val="00A92301"/>
    <w:rsid w:val="00A92E91"/>
    <w:rsid w:val="00A93748"/>
    <w:rsid w:val="00AA2990"/>
    <w:rsid w:val="00AA2CB2"/>
    <w:rsid w:val="00AA4125"/>
    <w:rsid w:val="00AA46C0"/>
    <w:rsid w:val="00AA6F92"/>
    <w:rsid w:val="00AA721C"/>
    <w:rsid w:val="00AB1FA6"/>
    <w:rsid w:val="00AB2792"/>
    <w:rsid w:val="00AB297C"/>
    <w:rsid w:val="00AB46BF"/>
    <w:rsid w:val="00AB5169"/>
    <w:rsid w:val="00AB51C5"/>
    <w:rsid w:val="00AB5831"/>
    <w:rsid w:val="00AB6934"/>
    <w:rsid w:val="00AB69AA"/>
    <w:rsid w:val="00AB7918"/>
    <w:rsid w:val="00AB7B31"/>
    <w:rsid w:val="00AB7B91"/>
    <w:rsid w:val="00AC0ABF"/>
    <w:rsid w:val="00AC1321"/>
    <w:rsid w:val="00AC2D35"/>
    <w:rsid w:val="00AC4F4F"/>
    <w:rsid w:val="00AC5187"/>
    <w:rsid w:val="00AC7F17"/>
    <w:rsid w:val="00AD0A7E"/>
    <w:rsid w:val="00AD1409"/>
    <w:rsid w:val="00AD2F19"/>
    <w:rsid w:val="00AD44CD"/>
    <w:rsid w:val="00AD4C99"/>
    <w:rsid w:val="00AD6700"/>
    <w:rsid w:val="00AD70F6"/>
    <w:rsid w:val="00AE0AF1"/>
    <w:rsid w:val="00AE3DD8"/>
    <w:rsid w:val="00AF073A"/>
    <w:rsid w:val="00AF0A2B"/>
    <w:rsid w:val="00AF2ACF"/>
    <w:rsid w:val="00AF42DE"/>
    <w:rsid w:val="00AF6AA3"/>
    <w:rsid w:val="00AF712D"/>
    <w:rsid w:val="00B0116F"/>
    <w:rsid w:val="00B0183F"/>
    <w:rsid w:val="00B0696A"/>
    <w:rsid w:val="00B1038B"/>
    <w:rsid w:val="00B13175"/>
    <w:rsid w:val="00B16DFA"/>
    <w:rsid w:val="00B21178"/>
    <w:rsid w:val="00B22517"/>
    <w:rsid w:val="00B22BBF"/>
    <w:rsid w:val="00B22C1A"/>
    <w:rsid w:val="00B238C1"/>
    <w:rsid w:val="00B23A51"/>
    <w:rsid w:val="00B23D73"/>
    <w:rsid w:val="00B24C39"/>
    <w:rsid w:val="00B26574"/>
    <w:rsid w:val="00B32A83"/>
    <w:rsid w:val="00B3369F"/>
    <w:rsid w:val="00B34207"/>
    <w:rsid w:val="00B36B3D"/>
    <w:rsid w:val="00B4284F"/>
    <w:rsid w:val="00B44A21"/>
    <w:rsid w:val="00B47714"/>
    <w:rsid w:val="00B5020E"/>
    <w:rsid w:val="00B504CA"/>
    <w:rsid w:val="00B51E15"/>
    <w:rsid w:val="00B51F8C"/>
    <w:rsid w:val="00B54547"/>
    <w:rsid w:val="00B5640C"/>
    <w:rsid w:val="00B60CA7"/>
    <w:rsid w:val="00B60E54"/>
    <w:rsid w:val="00B6246A"/>
    <w:rsid w:val="00B631E3"/>
    <w:rsid w:val="00B6513E"/>
    <w:rsid w:val="00B658AD"/>
    <w:rsid w:val="00B7080F"/>
    <w:rsid w:val="00B734FC"/>
    <w:rsid w:val="00B74516"/>
    <w:rsid w:val="00B77D57"/>
    <w:rsid w:val="00B81441"/>
    <w:rsid w:val="00B844BC"/>
    <w:rsid w:val="00B84E5D"/>
    <w:rsid w:val="00B854C3"/>
    <w:rsid w:val="00B85B2D"/>
    <w:rsid w:val="00B863FA"/>
    <w:rsid w:val="00B877B2"/>
    <w:rsid w:val="00B927E1"/>
    <w:rsid w:val="00B93C5D"/>
    <w:rsid w:val="00B94E6C"/>
    <w:rsid w:val="00B97336"/>
    <w:rsid w:val="00BA24A8"/>
    <w:rsid w:val="00BA2B79"/>
    <w:rsid w:val="00BA453F"/>
    <w:rsid w:val="00BA4839"/>
    <w:rsid w:val="00BA541E"/>
    <w:rsid w:val="00BA55AD"/>
    <w:rsid w:val="00BA655C"/>
    <w:rsid w:val="00BA78C0"/>
    <w:rsid w:val="00BB2585"/>
    <w:rsid w:val="00BB4606"/>
    <w:rsid w:val="00BB5399"/>
    <w:rsid w:val="00BB6136"/>
    <w:rsid w:val="00BB7444"/>
    <w:rsid w:val="00BC0474"/>
    <w:rsid w:val="00BC24CA"/>
    <w:rsid w:val="00BD173F"/>
    <w:rsid w:val="00BD505F"/>
    <w:rsid w:val="00BD627D"/>
    <w:rsid w:val="00BD7921"/>
    <w:rsid w:val="00BD7A07"/>
    <w:rsid w:val="00BE34EB"/>
    <w:rsid w:val="00BE414A"/>
    <w:rsid w:val="00BE52D8"/>
    <w:rsid w:val="00BE5CA2"/>
    <w:rsid w:val="00BE5DAD"/>
    <w:rsid w:val="00BF02A3"/>
    <w:rsid w:val="00BF1430"/>
    <w:rsid w:val="00BF29A5"/>
    <w:rsid w:val="00BF445E"/>
    <w:rsid w:val="00BF5EA7"/>
    <w:rsid w:val="00C0093F"/>
    <w:rsid w:val="00C02195"/>
    <w:rsid w:val="00C02E48"/>
    <w:rsid w:val="00C038EE"/>
    <w:rsid w:val="00C04D58"/>
    <w:rsid w:val="00C05111"/>
    <w:rsid w:val="00C06662"/>
    <w:rsid w:val="00C07B01"/>
    <w:rsid w:val="00C1369B"/>
    <w:rsid w:val="00C14363"/>
    <w:rsid w:val="00C15602"/>
    <w:rsid w:val="00C17B14"/>
    <w:rsid w:val="00C210C1"/>
    <w:rsid w:val="00C23D2F"/>
    <w:rsid w:val="00C24A4D"/>
    <w:rsid w:val="00C3034B"/>
    <w:rsid w:val="00C313EB"/>
    <w:rsid w:val="00C321BB"/>
    <w:rsid w:val="00C3321A"/>
    <w:rsid w:val="00C33E08"/>
    <w:rsid w:val="00C3452F"/>
    <w:rsid w:val="00C412CE"/>
    <w:rsid w:val="00C43165"/>
    <w:rsid w:val="00C4348A"/>
    <w:rsid w:val="00C443BD"/>
    <w:rsid w:val="00C451C5"/>
    <w:rsid w:val="00C4682F"/>
    <w:rsid w:val="00C50250"/>
    <w:rsid w:val="00C5262C"/>
    <w:rsid w:val="00C554A0"/>
    <w:rsid w:val="00C56F1A"/>
    <w:rsid w:val="00C6197B"/>
    <w:rsid w:val="00C624EA"/>
    <w:rsid w:val="00C646EA"/>
    <w:rsid w:val="00C6627C"/>
    <w:rsid w:val="00C66377"/>
    <w:rsid w:val="00C66B17"/>
    <w:rsid w:val="00C708AB"/>
    <w:rsid w:val="00C71C44"/>
    <w:rsid w:val="00C74B2A"/>
    <w:rsid w:val="00C757CB"/>
    <w:rsid w:val="00C761AD"/>
    <w:rsid w:val="00C77000"/>
    <w:rsid w:val="00C777BF"/>
    <w:rsid w:val="00C82ACE"/>
    <w:rsid w:val="00C84AE3"/>
    <w:rsid w:val="00C84DFD"/>
    <w:rsid w:val="00C86040"/>
    <w:rsid w:val="00C86689"/>
    <w:rsid w:val="00C86AA8"/>
    <w:rsid w:val="00C872F7"/>
    <w:rsid w:val="00C9161D"/>
    <w:rsid w:val="00C923C7"/>
    <w:rsid w:val="00C932EF"/>
    <w:rsid w:val="00CA0470"/>
    <w:rsid w:val="00CA0C1D"/>
    <w:rsid w:val="00CA0F9B"/>
    <w:rsid w:val="00CA140A"/>
    <w:rsid w:val="00CA32A6"/>
    <w:rsid w:val="00CA3825"/>
    <w:rsid w:val="00CA38AD"/>
    <w:rsid w:val="00CA3B39"/>
    <w:rsid w:val="00CA4C0A"/>
    <w:rsid w:val="00CA752A"/>
    <w:rsid w:val="00CB0E39"/>
    <w:rsid w:val="00CB1B8E"/>
    <w:rsid w:val="00CB2712"/>
    <w:rsid w:val="00CB6B84"/>
    <w:rsid w:val="00CB76AE"/>
    <w:rsid w:val="00CC0154"/>
    <w:rsid w:val="00CC5E80"/>
    <w:rsid w:val="00CC7653"/>
    <w:rsid w:val="00CD469B"/>
    <w:rsid w:val="00CD4870"/>
    <w:rsid w:val="00CD5709"/>
    <w:rsid w:val="00CD5FAF"/>
    <w:rsid w:val="00CE14BB"/>
    <w:rsid w:val="00CE212A"/>
    <w:rsid w:val="00CE3CF9"/>
    <w:rsid w:val="00CE4B30"/>
    <w:rsid w:val="00CE7449"/>
    <w:rsid w:val="00CF17A1"/>
    <w:rsid w:val="00CF1848"/>
    <w:rsid w:val="00CF3507"/>
    <w:rsid w:val="00CF3C09"/>
    <w:rsid w:val="00CF46DC"/>
    <w:rsid w:val="00CF693A"/>
    <w:rsid w:val="00D01398"/>
    <w:rsid w:val="00D031B0"/>
    <w:rsid w:val="00D04EF1"/>
    <w:rsid w:val="00D05B40"/>
    <w:rsid w:val="00D067B2"/>
    <w:rsid w:val="00D06EAA"/>
    <w:rsid w:val="00D12044"/>
    <w:rsid w:val="00D13760"/>
    <w:rsid w:val="00D13A92"/>
    <w:rsid w:val="00D13ACB"/>
    <w:rsid w:val="00D14342"/>
    <w:rsid w:val="00D14522"/>
    <w:rsid w:val="00D15168"/>
    <w:rsid w:val="00D170D9"/>
    <w:rsid w:val="00D20FFB"/>
    <w:rsid w:val="00D22B03"/>
    <w:rsid w:val="00D23023"/>
    <w:rsid w:val="00D24E71"/>
    <w:rsid w:val="00D27A8F"/>
    <w:rsid w:val="00D33EFC"/>
    <w:rsid w:val="00D352DA"/>
    <w:rsid w:val="00D35B2D"/>
    <w:rsid w:val="00D40443"/>
    <w:rsid w:val="00D40DBC"/>
    <w:rsid w:val="00D41EB3"/>
    <w:rsid w:val="00D43B64"/>
    <w:rsid w:val="00D45C30"/>
    <w:rsid w:val="00D465A4"/>
    <w:rsid w:val="00D5012F"/>
    <w:rsid w:val="00D50C0C"/>
    <w:rsid w:val="00D519BD"/>
    <w:rsid w:val="00D5207D"/>
    <w:rsid w:val="00D535B3"/>
    <w:rsid w:val="00D53DD4"/>
    <w:rsid w:val="00D54B50"/>
    <w:rsid w:val="00D55467"/>
    <w:rsid w:val="00D555B2"/>
    <w:rsid w:val="00D56B18"/>
    <w:rsid w:val="00D60002"/>
    <w:rsid w:val="00D61C85"/>
    <w:rsid w:val="00D6474C"/>
    <w:rsid w:val="00D66179"/>
    <w:rsid w:val="00D671FC"/>
    <w:rsid w:val="00D67E08"/>
    <w:rsid w:val="00D73349"/>
    <w:rsid w:val="00D74CC8"/>
    <w:rsid w:val="00D74E40"/>
    <w:rsid w:val="00D74F82"/>
    <w:rsid w:val="00D75CA6"/>
    <w:rsid w:val="00D75FD3"/>
    <w:rsid w:val="00D76A18"/>
    <w:rsid w:val="00D77C2D"/>
    <w:rsid w:val="00D80849"/>
    <w:rsid w:val="00D815C9"/>
    <w:rsid w:val="00D82A1F"/>
    <w:rsid w:val="00D82A28"/>
    <w:rsid w:val="00D82E8F"/>
    <w:rsid w:val="00D8544D"/>
    <w:rsid w:val="00D8607D"/>
    <w:rsid w:val="00D86686"/>
    <w:rsid w:val="00D874D0"/>
    <w:rsid w:val="00D90D9E"/>
    <w:rsid w:val="00D956DE"/>
    <w:rsid w:val="00DA0480"/>
    <w:rsid w:val="00DA1FE5"/>
    <w:rsid w:val="00DA20BB"/>
    <w:rsid w:val="00DA30B1"/>
    <w:rsid w:val="00DA4661"/>
    <w:rsid w:val="00DA490C"/>
    <w:rsid w:val="00DA52E4"/>
    <w:rsid w:val="00DA5486"/>
    <w:rsid w:val="00DA54D2"/>
    <w:rsid w:val="00DA6835"/>
    <w:rsid w:val="00DA799B"/>
    <w:rsid w:val="00DB2FC9"/>
    <w:rsid w:val="00DB349C"/>
    <w:rsid w:val="00DB3955"/>
    <w:rsid w:val="00DB4C19"/>
    <w:rsid w:val="00DB5E0F"/>
    <w:rsid w:val="00DC0141"/>
    <w:rsid w:val="00DC0E20"/>
    <w:rsid w:val="00DC1828"/>
    <w:rsid w:val="00DC2B04"/>
    <w:rsid w:val="00DC3378"/>
    <w:rsid w:val="00DC6016"/>
    <w:rsid w:val="00DD118C"/>
    <w:rsid w:val="00DD2EA3"/>
    <w:rsid w:val="00DD3E07"/>
    <w:rsid w:val="00DD4CD1"/>
    <w:rsid w:val="00DE2DD0"/>
    <w:rsid w:val="00DE5188"/>
    <w:rsid w:val="00DE6D30"/>
    <w:rsid w:val="00DE765C"/>
    <w:rsid w:val="00DF0317"/>
    <w:rsid w:val="00DF3AA5"/>
    <w:rsid w:val="00DF5971"/>
    <w:rsid w:val="00E00433"/>
    <w:rsid w:val="00E006A0"/>
    <w:rsid w:val="00E02B7B"/>
    <w:rsid w:val="00E04778"/>
    <w:rsid w:val="00E07EB1"/>
    <w:rsid w:val="00E10413"/>
    <w:rsid w:val="00E1339C"/>
    <w:rsid w:val="00E16483"/>
    <w:rsid w:val="00E16DB3"/>
    <w:rsid w:val="00E20B0E"/>
    <w:rsid w:val="00E22692"/>
    <w:rsid w:val="00E22F06"/>
    <w:rsid w:val="00E24DB4"/>
    <w:rsid w:val="00E2764B"/>
    <w:rsid w:val="00E333C2"/>
    <w:rsid w:val="00E34AE5"/>
    <w:rsid w:val="00E35319"/>
    <w:rsid w:val="00E35B26"/>
    <w:rsid w:val="00E3656A"/>
    <w:rsid w:val="00E42450"/>
    <w:rsid w:val="00E45DFC"/>
    <w:rsid w:val="00E46281"/>
    <w:rsid w:val="00E51561"/>
    <w:rsid w:val="00E51FC2"/>
    <w:rsid w:val="00E52705"/>
    <w:rsid w:val="00E55B64"/>
    <w:rsid w:val="00E55BD6"/>
    <w:rsid w:val="00E55C7F"/>
    <w:rsid w:val="00E6380F"/>
    <w:rsid w:val="00E649FB"/>
    <w:rsid w:val="00E64A99"/>
    <w:rsid w:val="00E65982"/>
    <w:rsid w:val="00E66235"/>
    <w:rsid w:val="00E66558"/>
    <w:rsid w:val="00E715B9"/>
    <w:rsid w:val="00E72F28"/>
    <w:rsid w:val="00E72F41"/>
    <w:rsid w:val="00E75329"/>
    <w:rsid w:val="00E813B2"/>
    <w:rsid w:val="00E8140C"/>
    <w:rsid w:val="00E83C24"/>
    <w:rsid w:val="00E84EBD"/>
    <w:rsid w:val="00E85709"/>
    <w:rsid w:val="00E85790"/>
    <w:rsid w:val="00E8637A"/>
    <w:rsid w:val="00E86F2F"/>
    <w:rsid w:val="00E90214"/>
    <w:rsid w:val="00E9318D"/>
    <w:rsid w:val="00E93F3E"/>
    <w:rsid w:val="00E94235"/>
    <w:rsid w:val="00E95464"/>
    <w:rsid w:val="00E96078"/>
    <w:rsid w:val="00EA0380"/>
    <w:rsid w:val="00EA290A"/>
    <w:rsid w:val="00EA306A"/>
    <w:rsid w:val="00EA7CC7"/>
    <w:rsid w:val="00EB2405"/>
    <w:rsid w:val="00EB41DD"/>
    <w:rsid w:val="00EB6D69"/>
    <w:rsid w:val="00EB7CF1"/>
    <w:rsid w:val="00ED0059"/>
    <w:rsid w:val="00ED5CE2"/>
    <w:rsid w:val="00ED6671"/>
    <w:rsid w:val="00ED69E4"/>
    <w:rsid w:val="00EE01D6"/>
    <w:rsid w:val="00EE23AE"/>
    <w:rsid w:val="00EE2826"/>
    <w:rsid w:val="00EE2B65"/>
    <w:rsid w:val="00EE39BA"/>
    <w:rsid w:val="00EE4643"/>
    <w:rsid w:val="00EE665D"/>
    <w:rsid w:val="00EF07CF"/>
    <w:rsid w:val="00EF0894"/>
    <w:rsid w:val="00EF0F11"/>
    <w:rsid w:val="00EF2C5E"/>
    <w:rsid w:val="00EF354B"/>
    <w:rsid w:val="00EF6981"/>
    <w:rsid w:val="00EF7007"/>
    <w:rsid w:val="00EF7B55"/>
    <w:rsid w:val="00EF7EEF"/>
    <w:rsid w:val="00F01A6D"/>
    <w:rsid w:val="00F02E82"/>
    <w:rsid w:val="00F02F77"/>
    <w:rsid w:val="00F04517"/>
    <w:rsid w:val="00F04F8A"/>
    <w:rsid w:val="00F063C2"/>
    <w:rsid w:val="00F0755A"/>
    <w:rsid w:val="00F07A7A"/>
    <w:rsid w:val="00F07A98"/>
    <w:rsid w:val="00F13C5F"/>
    <w:rsid w:val="00F14786"/>
    <w:rsid w:val="00F1499A"/>
    <w:rsid w:val="00F1591D"/>
    <w:rsid w:val="00F15E1F"/>
    <w:rsid w:val="00F22817"/>
    <w:rsid w:val="00F23884"/>
    <w:rsid w:val="00F23A99"/>
    <w:rsid w:val="00F24FBF"/>
    <w:rsid w:val="00F250DB"/>
    <w:rsid w:val="00F25252"/>
    <w:rsid w:val="00F266CF"/>
    <w:rsid w:val="00F27E9B"/>
    <w:rsid w:val="00F305C9"/>
    <w:rsid w:val="00F30801"/>
    <w:rsid w:val="00F32B1D"/>
    <w:rsid w:val="00F330E2"/>
    <w:rsid w:val="00F33301"/>
    <w:rsid w:val="00F3402E"/>
    <w:rsid w:val="00F34404"/>
    <w:rsid w:val="00F36C8F"/>
    <w:rsid w:val="00F37600"/>
    <w:rsid w:val="00F37D60"/>
    <w:rsid w:val="00F42F2D"/>
    <w:rsid w:val="00F44168"/>
    <w:rsid w:val="00F44467"/>
    <w:rsid w:val="00F501D9"/>
    <w:rsid w:val="00F515FA"/>
    <w:rsid w:val="00F528D5"/>
    <w:rsid w:val="00F53193"/>
    <w:rsid w:val="00F5357E"/>
    <w:rsid w:val="00F604FD"/>
    <w:rsid w:val="00F61D34"/>
    <w:rsid w:val="00F6238C"/>
    <w:rsid w:val="00F62EEB"/>
    <w:rsid w:val="00F64C2F"/>
    <w:rsid w:val="00F64FE0"/>
    <w:rsid w:val="00F6586C"/>
    <w:rsid w:val="00F65FB4"/>
    <w:rsid w:val="00F73D69"/>
    <w:rsid w:val="00F758F0"/>
    <w:rsid w:val="00F77731"/>
    <w:rsid w:val="00F7792C"/>
    <w:rsid w:val="00F80176"/>
    <w:rsid w:val="00F81BDB"/>
    <w:rsid w:val="00F86855"/>
    <w:rsid w:val="00F86A1C"/>
    <w:rsid w:val="00F8784C"/>
    <w:rsid w:val="00F87AEB"/>
    <w:rsid w:val="00F9038B"/>
    <w:rsid w:val="00F91B99"/>
    <w:rsid w:val="00F927CD"/>
    <w:rsid w:val="00F92800"/>
    <w:rsid w:val="00F92C95"/>
    <w:rsid w:val="00F931E3"/>
    <w:rsid w:val="00F94774"/>
    <w:rsid w:val="00F95B26"/>
    <w:rsid w:val="00FA0344"/>
    <w:rsid w:val="00FA1F26"/>
    <w:rsid w:val="00FA3C27"/>
    <w:rsid w:val="00FA3C49"/>
    <w:rsid w:val="00FA47EC"/>
    <w:rsid w:val="00FA663B"/>
    <w:rsid w:val="00FB0EB0"/>
    <w:rsid w:val="00FB0F36"/>
    <w:rsid w:val="00FB13B3"/>
    <w:rsid w:val="00FB301F"/>
    <w:rsid w:val="00FB34E9"/>
    <w:rsid w:val="00FB3924"/>
    <w:rsid w:val="00FB6214"/>
    <w:rsid w:val="00FB7560"/>
    <w:rsid w:val="00FB7C9A"/>
    <w:rsid w:val="00FC237A"/>
    <w:rsid w:val="00FC4CC8"/>
    <w:rsid w:val="00FC53DB"/>
    <w:rsid w:val="00FC693C"/>
    <w:rsid w:val="00FC7063"/>
    <w:rsid w:val="00FD137B"/>
    <w:rsid w:val="00FD1446"/>
    <w:rsid w:val="00FD1447"/>
    <w:rsid w:val="00FD1BB6"/>
    <w:rsid w:val="00FD22DA"/>
    <w:rsid w:val="00FD3B79"/>
    <w:rsid w:val="00FD3DB9"/>
    <w:rsid w:val="00FD4F4A"/>
    <w:rsid w:val="00FD61FF"/>
    <w:rsid w:val="00FD73F1"/>
    <w:rsid w:val="00FE0A1D"/>
    <w:rsid w:val="00FE2390"/>
    <w:rsid w:val="00FE25A1"/>
    <w:rsid w:val="00FE278B"/>
    <w:rsid w:val="00FE3B32"/>
    <w:rsid w:val="00FE502B"/>
    <w:rsid w:val="00FE744B"/>
    <w:rsid w:val="00FF3C24"/>
    <w:rsid w:val="00FF48E7"/>
    <w:rsid w:val="00FF4D6E"/>
    <w:rsid w:val="00FF5600"/>
    <w:rsid w:val="00FF59EF"/>
    <w:rsid w:val="00FF61F2"/>
    <w:rsid w:val="00FF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751AE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oa heading" w:uiPriority="0"/>
    <w:lsdException w:name="List" w:uiPriority="0"/>
    <w:lsdException w:name="Title" w:semiHidden="0" w:uiPriority="10" w:unhideWhenUsed="0" w:qFormat="1"/>
    <w:lsdException w:name="Default Paragraph Fon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DD8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1">
    <w:name w:val="heading 1"/>
    <w:basedOn w:val="a"/>
    <w:next w:val="2"/>
    <w:link w:val="10"/>
    <w:uiPriority w:val="9"/>
    <w:qFormat/>
    <w:rsid w:val="00AE3DD8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">
    <w:name w:val="heading 2"/>
    <w:basedOn w:val="a"/>
    <w:next w:val="CBDNormalNumber"/>
    <w:link w:val="20"/>
    <w:uiPriority w:val="9"/>
    <w:qFormat/>
    <w:rsid w:val="00AE3DD8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">
    <w:name w:val="heading 3"/>
    <w:basedOn w:val="a"/>
    <w:next w:val="CBDNormalNumber"/>
    <w:link w:val="30"/>
    <w:uiPriority w:val="9"/>
    <w:qFormat/>
    <w:rsid w:val="00AE3DD8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">
    <w:name w:val="heading 4"/>
    <w:basedOn w:val="a"/>
    <w:next w:val="CBDNormalNumber"/>
    <w:link w:val="40"/>
    <w:uiPriority w:val="9"/>
    <w:qFormat/>
    <w:rsid w:val="00AE3DD8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qFormat/>
    <w:rsid w:val="00AE3DD8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"/>
    <w:next w:val="a"/>
    <w:link w:val="60"/>
    <w:rsid w:val="00AE3DD8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"/>
    <w:next w:val="a"/>
    <w:link w:val="70"/>
    <w:rsid w:val="00AE3DD8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"/>
    <w:next w:val="a"/>
    <w:link w:val="80"/>
    <w:rsid w:val="00AE3DD8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"/>
    <w:next w:val="a"/>
    <w:link w:val="90"/>
    <w:rsid w:val="00AE3DD8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161D"/>
    <w:rPr>
      <w:rFonts w:ascii="Lucida Grande" w:eastAsia="SimSun" w:hAnsi="Lucida Grande" w:cs="Lucida Grande"/>
      <w:sz w:val="18"/>
      <w:szCs w:val="18"/>
      <w:lang w:val="ru-RU"/>
    </w:rPr>
  </w:style>
  <w:style w:type="character" w:styleId="a6">
    <w:name w:val="Placeholder Text"/>
    <w:basedOn w:val="a0"/>
    <w:uiPriority w:val="99"/>
    <w:semiHidden/>
    <w:rsid w:val="00105372"/>
    <w:rPr>
      <w:color w:val="808080"/>
      <w:lang w:val="ru-RU"/>
    </w:rPr>
  </w:style>
  <w:style w:type="paragraph" w:styleId="a7">
    <w:name w:val="header"/>
    <w:basedOn w:val="a"/>
    <w:link w:val="a8"/>
    <w:rsid w:val="00AE3DD8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8">
    <w:name w:val="Верхний колонтитул Знак"/>
    <w:basedOn w:val="a0"/>
    <w:link w:val="a7"/>
    <w:rsid w:val="00AE3DD8"/>
    <w:rPr>
      <w:rFonts w:ascii="Times New Roman" w:eastAsia="SimSun" w:hAnsi="Times New Roman" w:cs="Times New Roman"/>
      <w:sz w:val="20"/>
      <w:szCs w:val="22"/>
      <w:lang w:val="ru-RU"/>
    </w:rPr>
  </w:style>
  <w:style w:type="paragraph" w:styleId="a9">
    <w:name w:val="footer"/>
    <w:basedOn w:val="a"/>
    <w:link w:val="aa"/>
    <w:uiPriority w:val="99"/>
    <w:rsid w:val="00AE3DD8"/>
    <w:pPr>
      <w:tabs>
        <w:tab w:val="center" w:pos="4680"/>
        <w:tab w:val="right" w:pos="9360"/>
      </w:tabs>
    </w:pPr>
    <w:rPr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AE3DD8"/>
    <w:rPr>
      <w:rFonts w:ascii="Times New Roman" w:eastAsia="SimSun" w:hAnsi="Times New Roman" w:cs="Times New Roman"/>
      <w:sz w:val="20"/>
      <w:szCs w:val="22"/>
      <w:lang w:val="ru-RU"/>
    </w:rPr>
  </w:style>
  <w:style w:type="character" w:customStyle="1" w:styleId="None">
    <w:name w:val="None"/>
  </w:style>
  <w:style w:type="paragraph" w:styleId="ab">
    <w:name w:val="Title"/>
    <w:basedOn w:val="a"/>
    <w:next w:val="a"/>
    <w:link w:val="ac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ad">
    <w:name w:val="Subtitle"/>
    <w:basedOn w:val="a"/>
    <w:next w:val="a"/>
    <w:link w:val="ae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ru-RU"/>
    </w:rPr>
  </w:style>
  <w:style w:type="character" w:customStyle="1" w:styleId="10">
    <w:name w:val="Заголовок 1 Знак"/>
    <w:basedOn w:val="a0"/>
    <w:link w:val="1"/>
    <w:uiPriority w:val="9"/>
    <w:rsid w:val="00AE3DD8"/>
    <w:rPr>
      <w:rFonts w:ascii="Times New Roman" w:eastAsiaTheme="majorEastAsia" w:hAnsi="Times New Roman" w:cstheme="majorBidi"/>
      <w:b/>
      <w:bCs/>
      <w:kern w:val="2"/>
      <w:sz w:val="28"/>
      <w:szCs w:val="32"/>
      <w:lang w:val="ru-RU"/>
      <w14:ligatures w14:val="standardContextual"/>
    </w:rPr>
  </w:style>
  <w:style w:type="character" w:customStyle="1" w:styleId="Link">
    <w:name w:val="Link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ru-RU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Times New Roman" w:hAnsi="Times New Roman" w:cs="Times New Roman"/>
      <w:color w:val="000000"/>
      <w:sz w:val="22"/>
      <w:szCs w:val="22"/>
      <w:u w:color="000000"/>
      <w:bdr w:val="nil"/>
      <w:lang w:eastAsia="zh-CN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">
    <w:name w:val="Header &amp; Footer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bdr w:val="nil"/>
      <w:lang w:eastAsia="zh-CN"/>
      <w14:textOutline w14:w="0" w14:cap="flat" w14:cmpd="sng" w14:algn="ctr">
        <w14:noFill/>
        <w14:prstDash w14:val="solid"/>
        <w14:bevel/>
      </w14:textOutline>
    </w:rPr>
  </w:style>
  <w:style w:type="character" w:styleId="af">
    <w:name w:val="annotation reference"/>
    <w:basedOn w:val="a0"/>
    <w:uiPriority w:val="99"/>
    <w:semiHidden/>
    <w:unhideWhenUsed/>
    <w:rsid w:val="00AE3DD8"/>
    <w:rPr>
      <w:sz w:val="16"/>
      <w:szCs w:val="16"/>
      <w:lang w:val="ru-RU"/>
    </w:rPr>
  </w:style>
  <w:style w:type="paragraph" w:styleId="af0">
    <w:name w:val="annotation text"/>
    <w:basedOn w:val="a"/>
    <w:link w:val="af1"/>
    <w:uiPriority w:val="99"/>
    <w:rsid w:val="00AE3DD8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AE3DD8"/>
    <w:rPr>
      <w:rFonts w:ascii="Times New Roman" w:eastAsia="SimSun" w:hAnsi="Times New Roman" w:cs="Times New Roman"/>
      <w:sz w:val="20"/>
      <w:szCs w:val="20"/>
      <w:lang w:val="ru-RU"/>
    </w:rPr>
  </w:style>
  <w:style w:type="character" w:styleId="af2">
    <w:name w:val="endnote reference"/>
    <w:semiHidden/>
    <w:rsid w:val="007E09DA"/>
    <w:rPr>
      <w:vertAlign w:val="superscript"/>
      <w:lang w:val="ru-RU"/>
    </w:rPr>
  </w:style>
  <w:style w:type="paragraph" w:styleId="af3">
    <w:name w:val="endnote text"/>
    <w:basedOn w:val="a"/>
    <w:link w:val="af4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4">
    <w:name w:val="Текст концевой сноски Знак"/>
    <w:basedOn w:val="a0"/>
    <w:link w:val="af3"/>
    <w:semiHidden/>
    <w:rsid w:val="007E09DA"/>
    <w:rPr>
      <w:rFonts w:ascii="Courier New" w:eastAsia="SimSun" w:hAnsi="Courier New" w:cs="Times New Roman"/>
      <w:sz w:val="22"/>
      <w:szCs w:val="22"/>
      <w:lang w:val="ru-RU"/>
    </w:rPr>
  </w:style>
  <w:style w:type="character" w:styleId="af5">
    <w:name w:val="FollowedHyperlink"/>
    <w:rsid w:val="007E09DA"/>
    <w:rPr>
      <w:color w:val="800080"/>
      <w:u w:val="single"/>
      <w:lang w:val="ru-RU"/>
    </w:rPr>
  </w:style>
  <w:style w:type="character" w:styleId="af6">
    <w:name w:val="footnote reference"/>
    <w:basedOn w:val="a0"/>
    <w:uiPriority w:val="99"/>
    <w:semiHidden/>
    <w:unhideWhenUsed/>
    <w:rsid w:val="00AE3DD8"/>
    <w:rPr>
      <w:vertAlign w:val="superscript"/>
      <w:lang w:val="ru-RU"/>
    </w:rPr>
  </w:style>
  <w:style w:type="paragraph" w:styleId="af7">
    <w:name w:val="footnote text"/>
    <w:basedOn w:val="a"/>
    <w:link w:val="af8"/>
    <w:unhideWhenUsed/>
    <w:rsid w:val="00AE3DD8"/>
    <w:pPr>
      <w:jc w:val="left"/>
    </w:pPr>
    <w:rPr>
      <w:sz w:val="18"/>
      <w:szCs w:val="20"/>
    </w:rPr>
  </w:style>
  <w:style w:type="character" w:customStyle="1" w:styleId="af8">
    <w:name w:val="Текст сноски Знак"/>
    <w:basedOn w:val="a0"/>
    <w:link w:val="af7"/>
    <w:uiPriority w:val="99"/>
    <w:rsid w:val="00AE3DD8"/>
    <w:rPr>
      <w:rFonts w:ascii="Times New Roman" w:eastAsia="SimSun" w:hAnsi="Times New Roman" w:cs="Times New Roman"/>
      <w:sz w:val="18"/>
      <w:szCs w:val="20"/>
      <w:lang w:val="ru-RU"/>
    </w:rPr>
  </w:style>
  <w:style w:type="paragraph" w:customStyle="1" w:styleId="HEADING">
    <w:name w:val="HEADING"/>
    <w:basedOn w:val="a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20">
    <w:name w:val="Заголовок 2 Знак"/>
    <w:basedOn w:val="a0"/>
    <w:link w:val="2"/>
    <w:uiPriority w:val="9"/>
    <w:rsid w:val="00AE3DD8"/>
    <w:rPr>
      <w:rFonts w:ascii="Times New Roman Bold" w:eastAsiaTheme="majorEastAsia" w:hAnsi="Times New Roman Bold" w:cstheme="majorBidi"/>
      <w:b/>
      <w:szCs w:val="26"/>
      <w:lang w:val="ru-RU"/>
    </w:rPr>
  </w:style>
  <w:style w:type="paragraph" w:customStyle="1" w:styleId="HEADINGNOTFORTOC">
    <w:name w:val="HEADING (NOT FOR TOC)"/>
    <w:basedOn w:val="1"/>
    <w:next w:val="2"/>
    <w:rsid w:val="007E09DA"/>
  </w:style>
  <w:style w:type="paragraph" w:customStyle="1" w:styleId="Heading1longmultiline">
    <w:name w:val="Heading 1 (long multiline)"/>
    <w:basedOn w:val="1"/>
    <w:rsid w:val="007E09DA"/>
    <w:pPr>
      <w:ind w:left="1843" w:hanging="1134"/>
    </w:pPr>
  </w:style>
  <w:style w:type="paragraph" w:customStyle="1" w:styleId="Heading1multiline">
    <w:name w:val="Heading 1 (multiline)"/>
    <w:basedOn w:val="1"/>
    <w:rsid w:val="007E09DA"/>
    <w:pPr>
      <w:ind w:left="1843" w:right="996"/>
    </w:pPr>
  </w:style>
  <w:style w:type="paragraph" w:customStyle="1" w:styleId="Heading2multiline">
    <w:name w:val="Heading 2 (multiline)"/>
    <w:basedOn w:val="1"/>
    <w:next w:val="a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30">
    <w:name w:val="Заголовок 3 Знак"/>
    <w:basedOn w:val="a0"/>
    <w:link w:val="3"/>
    <w:uiPriority w:val="9"/>
    <w:rsid w:val="00AE3DD8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2notforTOC">
    <w:name w:val="heading 2 not for TOC"/>
    <w:basedOn w:val="3"/>
    <w:rsid w:val="007E09DA"/>
  </w:style>
  <w:style w:type="paragraph" w:customStyle="1" w:styleId="Heading3multiline">
    <w:name w:val="Heading 3 (multiline)"/>
    <w:basedOn w:val="3"/>
    <w:next w:val="a"/>
    <w:rsid w:val="007E09DA"/>
    <w:pPr>
      <w:ind w:left="1418" w:hanging="425"/>
    </w:pPr>
  </w:style>
  <w:style w:type="character" w:customStyle="1" w:styleId="40">
    <w:name w:val="Заголовок 4 Знак"/>
    <w:basedOn w:val="a0"/>
    <w:link w:val="4"/>
    <w:uiPriority w:val="9"/>
    <w:rsid w:val="00AE3DD8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4indent">
    <w:name w:val="Heading 4 indent"/>
    <w:basedOn w:val="4"/>
    <w:rsid w:val="007E09DA"/>
    <w:pPr>
      <w:ind w:left="720"/>
      <w:outlineLvl w:val="9"/>
    </w:pPr>
  </w:style>
  <w:style w:type="character" w:customStyle="1" w:styleId="50">
    <w:name w:val="Заголовок 5 Знак"/>
    <w:basedOn w:val="a0"/>
    <w:link w:val="5"/>
    <w:uiPriority w:val="9"/>
    <w:rsid w:val="00AE3DD8"/>
    <w:rPr>
      <w:rFonts w:ascii="Times New Roman" w:eastAsiaTheme="majorEastAsia" w:hAnsi="Times New Roman" w:cs="Times New Roman"/>
      <w:i/>
      <w:iCs/>
      <w:sz w:val="22"/>
      <w:szCs w:val="22"/>
      <w:lang w:val="ru-RU"/>
    </w:rPr>
  </w:style>
  <w:style w:type="character" w:customStyle="1" w:styleId="60">
    <w:name w:val="Заголовок 6 Знак"/>
    <w:basedOn w:val="a0"/>
    <w:link w:val="6"/>
    <w:rsid w:val="00AE3DD8"/>
    <w:rPr>
      <w:rFonts w:ascii="Times New Roman" w:eastAsia="SimSun" w:hAnsi="Times New Roman" w:cs="Times New Roman"/>
      <w:bCs/>
      <w:szCs w:val="22"/>
      <w:lang w:val="ru-RU"/>
    </w:rPr>
  </w:style>
  <w:style w:type="character" w:customStyle="1" w:styleId="70">
    <w:name w:val="Заголовок 7 Знак"/>
    <w:basedOn w:val="a0"/>
    <w:link w:val="7"/>
    <w:rsid w:val="00AE3DD8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80">
    <w:name w:val="Заголовок 8 Знак"/>
    <w:basedOn w:val="a0"/>
    <w:link w:val="8"/>
    <w:rsid w:val="00AE3DD8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90">
    <w:name w:val="Заголовок 9 Знак"/>
    <w:basedOn w:val="a0"/>
    <w:link w:val="9"/>
    <w:rsid w:val="00AE3DD8"/>
    <w:rPr>
      <w:rFonts w:ascii="Times New Roman" w:eastAsia="SimSun" w:hAnsi="Times New Roman" w:cs="Times New Roman"/>
      <w:snapToGrid w:val="0"/>
      <w:sz w:val="22"/>
      <w:szCs w:val="22"/>
      <w:u w:val="single"/>
      <w:lang w:val="ru-RU"/>
    </w:rPr>
  </w:style>
  <w:style w:type="character" w:styleId="af9">
    <w:name w:val="page number"/>
    <w:rsid w:val="007E09DA"/>
    <w:rPr>
      <w:rFonts w:ascii="Times New Roman" w:hAnsi="Times New Roman"/>
      <w:sz w:val="22"/>
      <w:lang w:val="ru-RU"/>
    </w:rPr>
  </w:style>
  <w:style w:type="paragraph" w:customStyle="1" w:styleId="Para1">
    <w:name w:val="Para1"/>
    <w:basedOn w:val="a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recommendationheader">
    <w:name w:val="recommendation header"/>
    <w:basedOn w:val="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ru-RU"/>
    </w:rPr>
  </w:style>
  <w:style w:type="paragraph" w:customStyle="1" w:styleId="tabletitle">
    <w:name w:val="table title"/>
    <w:basedOn w:val="2"/>
    <w:qFormat/>
    <w:rsid w:val="0093169E"/>
    <w:pPr>
      <w:outlineLvl w:val="9"/>
    </w:pPr>
    <w:rPr>
      <w:i/>
    </w:rPr>
  </w:style>
  <w:style w:type="paragraph" w:styleId="afa">
    <w:name w:val="toa heading"/>
    <w:basedOn w:val="a"/>
    <w:next w:val="a"/>
    <w:semiHidden/>
    <w:rsid w:val="007E09DA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CBDNormal"/>
    <w:next w:val="a"/>
    <w:autoRedefine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21">
    <w:name w:val="toc 2"/>
    <w:basedOn w:val="CBDNormal"/>
    <w:next w:val="a"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31">
    <w:name w:val="toc 3"/>
    <w:basedOn w:val="CBDNormal"/>
    <w:next w:val="a"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41">
    <w:name w:val="toc 4"/>
    <w:basedOn w:val="CBDNormal"/>
    <w:next w:val="a"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51">
    <w:name w:val="toc 5"/>
    <w:basedOn w:val="CBDNormal"/>
    <w:next w:val="a"/>
    <w:uiPriority w:val="39"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61">
    <w:name w:val="toc 6"/>
    <w:basedOn w:val="a"/>
    <w:next w:val="a"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71">
    <w:name w:val="toc 7"/>
    <w:basedOn w:val="a"/>
    <w:next w:val="a"/>
    <w:autoRedefine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81">
    <w:name w:val="toc 8"/>
    <w:basedOn w:val="a"/>
    <w:next w:val="a"/>
    <w:autoRedefine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91">
    <w:name w:val="toc 9"/>
    <w:basedOn w:val="a"/>
    <w:next w:val="a"/>
    <w:autoRedefine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afb">
    <w:name w:val="Hyperlink"/>
    <w:basedOn w:val="a0"/>
    <w:uiPriority w:val="99"/>
    <w:unhideWhenUsed/>
    <w:rsid w:val="00AE3DD8"/>
    <w:rPr>
      <w:rFonts w:ascii="Times New Roman" w:hAnsi="Times New Roman"/>
      <w:color w:val="0000FF" w:themeColor="hyperlink"/>
      <w:u w:val="single"/>
      <w:lang w:val="ru-RU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ru-RU"/>
    </w:rPr>
  </w:style>
  <w:style w:type="paragraph" w:customStyle="1" w:styleId="CBD-Doc-Type">
    <w:name w:val="CBD-Doc-Type"/>
    <w:basedOn w:val="a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a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afc">
    <w:name w:val="List Paragraph"/>
    <w:basedOn w:val="a"/>
    <w:qFormat/>
    <w:rsid w:val="00AE3DD8"/>
    <w:pPr>
      <w:ind w:left="720"/>
      <w:contextualSpacing/>
    </w:pPr>
  </w:style>
  <w:style w:type="paragraph" w:customStyle="1" w:styleId="Style1">
    <w:name w:val="Style1"/>
    <w:basedOn w:val="2"/>
    <w:rsid w:val="00F6586C"/>
    <w:rPr>
      <w:i/>
    </w:rPr>
  </w:style>
  <w:style w:type="table" w:customStyle="1" w:styleId="TableGrid1">
    <w:name w:val="Table Grid1"/>
    <w:basedOn w:val="a1"/>
    <w:next w:val="a3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Revision"/>
    <w:hidden/>
    <w:uiPriority w:val="99"/>
    <w:semiHidden/>
    <w:rsid w:val="00AE3DD8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AE3DD8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AE3DD8"/>
    <w:pPr>
      <w:spacing w:after="120"/>
      <w:ind w:left="567"/>
    </w:pPr>
  </w:style>
  <w:style w:type="paragraph" w:customStyle="1" w:styleId="Footnote">
    <w:name w:val="Footnote"/>
    <w:basedOn w:val="af7"/>
    <w:semiHidden/>
    <w:qFormat/>
    <w:rsid w:val="00AE3DD8"/>
    <w:rPr>
      <w:szCs w:val="18"/>
    </w:rPr>
  </w:style>
  <w:style w:type="paragraph" w:customStyle="1" w:styleId="Annex">
    <w:name w:val="Annex"/>
    <w:basedOn w:val="a"/>
    <w:semiHidden/>
    <w:qFormat/>
    <w:rsid w:val="00AE3DD8"/>
    <w:pPr>
      <w:spacing w:after="240"/>
    </w:pPr>
    <w:rPr>
      <w:b/>
      <w:sz w:val="28"/>
    </w:rPr>
  </w:style>
  <w:style w:type="paragraph" w:customStyle="1" w:styleId="ABSymbol">
    <w:name w:val="AB_Symbol"/>
    <w:basedOn w:val="a"/>
    <w:qFormat/>
    <w:rsid w:val="00AE3DD8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AE3DD8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a"/>
    <w:unhideWhenUsed/>
    <w:rsid w:val="00AE3DD8"/>
    <w:pPr>
      <w:jc w:val="left"/>
    </w:pPr>
  </w:style>
  <w:style w:type="paragraph" w:customStyle="1" w:styleId="AEDistrNormal">
    <w:name w:val="AE_DistrNormal"/>
    <w:basedOn w:val="a"/>
    <w:unhideWhenUsed/>
    <w:rsid w:val="00AE3DD8"/>
    <w:pPr>
      <w:jc w:val="left"/>
    </w:pPr>
  </w:style>
  <w:style w:type="paragraph" w:customStyle="1" w:styleId="AASmallLogo">
    <w:name w:val="AA_SmallLogo"/>
    <w:basedOn w:val="AEDistrNormal"/>
    <w:unhideWhenUsed/>
    <w:rsid w:val="00AE3DD8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AE3DD8"/>
    <w:pPr>
      <w:spacing w:before="120"/>
      <w:contextualSpacing/>
    </w:pPr>
    <w:rPr>
      <w:sz w:val="8"/>
    </w:rPr>
  </w:style>
  <w:style w:type="paragraph" w:styleId="afe">
    <w:name w:val="annotation subject"/>
    <w:basedOn w:val="af0"/>
    <w:next w:val="af0"/>
    <w:link w:val="aff"/>
    <w:uiPriority w:val="99"/>
    <w:semiHidden/>
    <w:unhideWhenUsed/>
    <w:rsid w:val="00AE3DD8"/>
    <w:rPr>
      <w:b/>
      <w:bCs/>
    </w:rPr>
  </w:style>
  <w:style w:type="character" w:customStyle="1" w:styleId="aff">
    <w:name w:val="Тема примечания Знак"/>
    <w:basedOn w:val="af1"/>
    <w:link w:val="afe"/>
    <w:uiPriority w:val="99"/>
    <w:semiHidden/>
    <w:rsid w:val="00AE3DD8"/>
    <w:rPr>
      <w:rFonts w:ascii="Times New Roman" w:eastAsia="SimSun" w:hAnsi="Times New Roman" w:cs="Times New Roman"/>
      <w:b/>
      <w:bCs/>
      <w:sz w:val="20"/>
      <w:szCs w:val="20"/>
      <w:lang w:val="ru-RU"/>
    </w:rPr>
  </w:style>
  <w:style w:type="paragraph" w:customStyle="1" w:styleId="Item">
    <w:name w:val="Item"/>
    <w:basedOn w:val="a"/>
    <w:semiHidden/>
    <w:qFormat/>
    <w:rsid w:val="00AE3DD8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E3DD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aff0">
    <w:name w:val="List"/>
    <w:basedOn w:val="a"/>
    <w:semiHidden/>
    <w:rsid w:val="00AE3DD8"/>
    <w:pPr>
      <w:contextualSpacing/>
    </w:pPr>
  </w:style>
  <w:style w:type="numbering" w:customStyle="1" w:styleId="ListCBD">
    <w:name w:val="ListCBD"/>
    <w:basedOn w:val="a2"/>
    <w:rsid w:val="00AE3DD8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AE3DD8"/>
    <w:pPr>
      <w:numPr>
        <w:numId w:val="6"/>
      </w:numPr>
    </w:pPr>
  </w:style>
  <w:style w:type="paragraph" w:customStyle="1" w:styleId="AISpacer">
    <w:name w:val="AI_Spacer"/>
    <w:next w:val="a"/>
    <w:unhideWhenUsed/>
    <w:qFormat/>
    <w:rsid w:val="00AE3DD8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AE3DD8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AE3DD8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AE3DD8"/>
    <w:rPr>
      <w:b/>
      <w:sz w:val="24"/>
    </w:rPr>
  </w:style>
  <w:style w:type="paragraph" w:customStyle="1" w:styleId="CBDAgendaItem">
    <w:name w:val="CBD_AgendaItem"/>
    <w:basedOn w:val="a"/>
    <w:qFormat/>
    <w:rsid w:val="00AE3DD8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AE3DD8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AE3DD8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E3DD8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E3DD8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E3DD8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"/>
    <w:rsid w:val="00AE3DD8"/>
  </w:style>
  <w:style w:type="paragraph" w:customStyle="1" w:styleId="CBDH1">
    <w:name w:val="CBD_H1"/>
    <w:basedOn w:val="CBDNormal"/>
    <w:qFormat/>
    <w:rsid w:val="00AE3DD8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AE3DD8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E3DD8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E3DD8"/>
    <w:rPr>
      <w:sz w:val="20"/>
    </w:rPr>
  </w:style>
  <w:style w:type="paragraph" w:customStyle="1" w:styleId="CBDHeader">
    <w:name w:val="CBD_Header"/>
    <w:basedOn w:val="CBDNormal"/>
    <w:next w:val="CBDFooter"/>
    <w:qFormat/>
    <w:rsid w:val="00AE3DD8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E3DD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E3DD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E3DD8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E3DD8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E3DD8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E3DD8"/>
    <w:pPr>
      <w:keepNext/>
      <w:keepLines/>
      <w:spacing w:before="120" w:after="60"/>
      <w:ind w:left="567"/>
      <w:jc w:val="left"/>
    </w:pPr>
    <w:rPr>
      <w:b/>
    </w:rPr>
  </w:style>
  <w:style w:type="paragraph" w:styleId="aff1">
    <w:name w:val="Bibliography"/>
    <w:basedOn w:val="a"/>
    <w:next w:val="a"/>
    <w:uiPriority w:val="37"/>
    <w:semiHidden/>
    <w:unhideWhenUsed/>
    <w:rsid w:val="00A111D1"/>
  </w:style>
  <w:style w:type="paragraph" w:styleId="aff2">
    <w:name w:val="Block Text"/>
    <w:basedOn w:val="a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2">
    <w:name w:val="Body Text 2"/>
    <w:basedOn w:val="a"/>
    <w:link w:val="23"/>
    <w:uiPriority w:val="99"/>
    <w:semiHidden/>
    <w:unhideWhenUsed/>
    <w:rsid w:val="00A111D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32">
    <w:name w:val="Body Text 3"/>
    <w:basedOn w:val="a"/>
    <w:link w:val="33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aff3">
    <w:name w:val="Body Text First Indent"/>
    <w:basedOn w:val="a"/>
    <w:link w:val="aff4"/>
    <w:uiPriority w:val="99"/>
    <w:semiHidden/>
    <w:unhideWhenUsed/>
    <w:rsid w:val="00DD3E07"/>
    <w:pPr>
      <w:ind w:firstLine="360"/>
    </w:pPr>
  </w:style>
  <w:style w:type="character" w:customStyle="1" w:styleId="aff4">
    <w:name w:val="Красная строка Знак"/>
    <w:basedOn w:val="a0"/>
    <w:link w:val="aff3"/>
    <w:uiPriority w:val="99"/>
    <w:semiHidden/>
    <w:rsid w:val="00DD3E07"/>
    <w:rPr>
      <w:rFonts w:ascii="Times New Roman" w:eastAsia="SimSun" w:hAnsi="Times New Roman" w:cs="Times New Roman"/>
      <w:kern w:val="2"/>
      <w:sz w:val="22"/>
      <w:szCs w:val="22"/>
      <w:lang w:val="ru-RU"/>
      <w14:ligatures w14:val="standardContextual"/>
    </w:rPr>
  </w:style>
  <w:style w:type="paragraph" w:styleId="24">
    <w:name w:val="Body Text First Indent 2"/>
    <w:basedOn w:val="a"/>
    <w:link w:val="25"/>
    <w:uiPriority w:val="99"/>
    <w:semiHidden/>
    <w:unhideWhenUsed/>
    <w:rsid w:val="00375FD1"/>
    <w:pPr>
      <w:ind w:left="360" w:firstLine="360"/>
    </w:pPr>
  </w:style>
  <w:style w:type="character" w:customStyle="1" w:styleId="25">
    <w:name w:val="Красная строка 2 Знак"/>
    <w:basedOn w:val="a0"/>
    <w:link w:val="24"/>
    <w:uiPriority w:val="99"/>
    <w:semiHidden/>
    <w:rsid w:val="00375F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26">
    <w:name w:val="Body Text Indent 2"/>
    <w:basedOn w:val="a"/>
    <w:link w:val="27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34">
    <w:name w:val="Body Text Indent 3"/>
    <w:basedOn w:val="a"/>
    <w:link w:val="35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aff5">
    <w:name w:val="Closing"/>
    <w:basedOn w:val="a"/>
    <w:link w:val="aff6"/>
    <w:uiPriority w:val="99"/>
    <w:semiHidden/>
    <w:unhideWhenUsed/>
    <w:rsid w:val="00A111D1"/>
    <w:pPr>
      <w:ind w:left="4252"/>
    </w:pPr>
  </w:style>
  <w:style w:type="character" w:customStyle="1" w:styleId="aff6">
    <w:name w:val="Прощание Знак"/>
    <w:basedOn w:val="a0"/>
    <w:link w:val="aff5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aff7">
    <w:name w:val="Colorful Grid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">
    <w:name w:val="Colorful Grid Accent 2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Colorful Grid Accent 3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Colorful Grid Accent 4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Colorful Grid Accent 5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">
    <w:name w:val="Colorful Grid Accent 6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aff8">
    <w:name w:val="Colorful List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0">
    <w:name w:val="Colorful List Accent 2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0">
    <w:name w:val="Colorful List Accent 3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0">
    <w:name w:val="Colorful List Accent 4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0">
    <w:name w:val="Colorful List Accent 5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0">
    <w:name w:val="Colorful List Accent 6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Shading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1">
    <w:name w:val="Colorful Shading Accent 4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a">
    <w:name w:val="Dark List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fb">
    <w:name w:val="Date"/>
    <w:basedOn w:val="a"/>
    <w:next w:val="a"/>
    <w:link w:val="affc"/>
    <w:uiPriority w:val="99"/>
    <w:semiHidden/>
    <w:unhideWhenUsed/>
    <w:rsid w:val="00A111D1"/>
  </w:style>
  <w:style w:type="character" w:customStyle="1" w:styleId="affc">
    <w:name w:val="Дата Знак"/>
    <w:basedOn w:val="a0"/>
    <w:link w:val="affb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affd">
    <w:name w:val="Document Map"/>
    <w:basedOn w:val="a"/>
    <w:link w:val="affe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affe">
    <w:name w:val="Схема документа Знак"/>
    <w:basedOn w:val="a0"/>
    <w:link w:val="affd"/>
    <w:uiPriority w:val="99"/>
    <w:semiHidden/>
    <w:rsid w:val="00A111D1"/>
    <w:rPr>
      <w:rFonts w:ascii="Segoe UI" w:eastAsia="SimSun" w:hAnsi="Segoe UI" w:cs="Segoe UI"/>
      <w:sz w:val="16"/>
      <w:szCs w:val="16"/>
      <w:lang w:val="ru-RU"/>
    </w:rPr>
  </w:style>
  <w:style w:type="paragraph" w:styleId="afff">
    <w:name w:val="E-mail Signature"/>
    <w:basedOn w:val="a"/>
    <w:link w:val="afff0"/>
    <w:uiPriority w:val="99"/>
    <w:semiHidden/>
    <w:unhideWhenUsed/>
    <w:rsid w:val="00A111D1"/>
  </w:style>
  <w:style w:type="character" w:customStyle="1" w:styleId="afff0">
    <w:name w:val="Электронная подпись Знак"/>
    <w:basedOn w:val="a0"/>
    <w:link w:val="afff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afff1">
    <w:name w:val="envelope address"/>
    <w:basedOn w:val="a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8">
    <w:name w:val="envelope return"/>
    <w:basedOn w:val="a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customStyle="1" w:styleId="GridTable1Light">
    <w:name w:val="Grid Table 1 Light"/>
    <w:basedOn w:val="a1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1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1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1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1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1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1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1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1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Accent2">
    <w:name w:val="Grid Table 2 Accent 2"/>
    <w:basedOn w:val="a1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Accent3">
    <w:name w:val="Grid Table 2 Accent 3"/>
    <w:basedOn w:val="a1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Accent4">
    <w:name w:val="Grid Table 2 Accent 4"/>
    <w:basedOn w:val="a1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Accent5">
    <w:name w:val="Grid Table 2 Accent 5"/>
    <w:basedOn w:val="a1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Accent6">
    <w:name w:val="Grid Table 2 Accent 6"/>
    <w:basedOn w:val="a1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">
    <w:name w:val="Grid Table 3"/>
    <w:basedOn w:val="a1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Accent2">
    <w:name w:val="Grid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Accent3">
    <w:name w:val="Grid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Accent4">
    <w:name w:val="Grid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Accent5">
    <w:name w:val="Grid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Accent6">
    <w:name w:val="Grid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">
    <w:name w:val="Grid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Accent2">
    <w:name w:val="Grid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Accent3">
    <w:name w:val="Grid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Accent4">
    <w:name w:val="Grid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Accent5">
    <w:name w:val="Grid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Accent6">
    <w:name w:val="Grid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">
    <w:name w:val="Grid Table 5 Dark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Accent2">
    <w:name w:val="Grid Table 5 Dark Accent 2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Accent3">
    <w:name w:val="Grid Table 5 Dark Accent 3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Accent4">
    <w:name w:val="Grid Table 5 Dark Accent 4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Accent5">
    <w:name w:val="Grid Table 5 Dark Accent 5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Accent6">
    <w:name w:val="Grid Table 5 Dark Accent 6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">
    <w:name w:val="Grid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Accent2">
    <w:name w:val="Grid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Accent3">
    <w:name w:val="Grid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Accent4">
    <w:name w:val="Grid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Accent5">
    <w:name w:val="Grid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Accent6">
    <w:name w:val="Grid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">
    <w:name w:val="Grid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Accent2">
    <w:name w:val="Grid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Accent3">
    <w:name w:val="Grid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Accent4">
    <w:name w:val="Grid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Accent5">
    <w:name w:val="Grid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Accent6">
    <w:name w:val="Grid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">
    <w:name w:val="Hashtag"/>
    <w:basedOn w:val="a0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character" w:styleId="HTML">
    <w:name w:val="HTML Acronym"/>
    <w:basedOn w:val="a0"/>
    <w:uiPriority w:val="99"/>
    <w:semiHidden/>
    <w:unhideWhenUsed/>
    <w:rsid w:val="00A111D1"/>
    <w:rPr>
      <w:lang w:val="ru-RU"/>
    </w:rPr>
  </w:style>
  <w:style w:type="paragraph" w:styleId="HTML0">
    <w:name w:val="HTML Address"/>
    <w:basedOn w:val="a"/>
    <w:link w:val="HTML1"/>
    <w:uiPriority w:val="99"/>
    <w:semiHidden/>
    <w:unhideWhenUsed/>
    <w:rsid w:val="00A111D1"/>
    <w:rPr>
      <w:i/>
      <w:iCs/>
    </w:rPr>
  </w:style>
  <w:style w:type="character" w:customStyle="1" w:styleId="HTML1">
    <w:name w:val="Адрес HTML Знак"/>
    <w:basedOn w:val="a0"/>
    <w:link w:val="HTML0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ru-RU"/>
    </w:rPr>
  </w:style>
  <w:style w:type="character" w:styleId="HTML2">
    <w:name w:val="HTML Cite"/>
    <w:basedOn w:val="a0"/>
    <w:uiPriority w:val="99"/>
    <w:semiHidden/>
    <w:unhideWhenUsed/>
    <w:rsid w:val="00A111D1"/>
    <w:rPr>
      <w:i/>
      <w:iCs/>
      <w:lang w:val="ru-RU"/>
    </w:rPr>
  </w:style>
  <w:style w:type="character" w:styleId="HTML3">
    <w:name w:val="HTML Code"/>
    <w:basedOn w:val="a0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4">
    <w:name w:val="HTML Definition"/>
    <w:basedOn w:val="a0"/>
    <w:uiPriority w:val="99"/>
    <w:semiHidden/>
    <w:unhideWhenUsed/>
    <w:rsid w:val="00A111D1"/>
    <w:rPr>
      <w:i/>
      <w:iCs/>
      <w:lang w:val="ru-RU"/>
    </w:rPr>
  </w:style>
  <w:style w:type="character" w:styleId="HTML5">
    <w:name w:val="HTML Keyboard"/>
    <w:basedOn w:val="a0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paragraph" w:styleId="HTML6">
    <w:name w:val="HTML Preformatted"/>
    <w:basedOn w:val="a"/>
    <w:link w:val="HTML7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0"/>
    <w:link w:val="HTML6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character" w:styleId="HTML8">
    <w:name w:val="HTML Sample"/>
    <w:basedOn w:val="a0"/>
    <w:uiPriority w:val="99"/>
    <w:semiHidden/>
    <w:unhideWhenUsed/>
    <w:rsid w:val="00A111D1"/>
    <w:rPr>
      <w:rFonts w:ascii="Consolas" w:hAnsi="Consolas"/>
      <w:sz w:val="24"/>
      <w:szCs w:val="24"/>
      <w:lang w:val="ru-RU"/>
    </w:rPr>
  </w:style>
  <w:style w:type="character" w:styleId="HTML9">
    <w:name w:val="HTML Typewriter"/>
    <w:basedOn w:val="a0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a">
    <w:name w:val="HTML Variable"/>
    <w:basedOn w:val="a0"/>
    <w:uiPriority w:val="99"/>
    <w:semiHidden/>
    <w:unhideWhenUsed/>
    <w:rsid w:val="00A111D1"/>
    <w:rPr>
      <w:i/>
      <w:iCs/>
      <w:lang w:val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9">
    <w:name w:val="index 2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6">
    <w:name w:val="index 3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2">
    <w:name w:val="index 4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2">
    <w:name w:val="index 5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2">
    <w:name w:val="index 6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2">
    <w:name w:val="index 7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2">
    <w:name w:val="index 8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2">
    <w:name w:val="index 9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2">
    <w:name w:val="index heading"/>
    <w:basedOn w:val="a"/>
    <w:next w:val="12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fff3">
    <w:name w:val="Intense Emphasis"/>
    <w:basedOn w:val="a0"/>
    <w:uiPriority w:val="21"/>
    <w:qFormat/>
    <w:rsid w:val="00A111D1"/>
    <w:rPr>
      <w:i/>
      <w:iCs/>
      <w:color w:val="4F81BD" w:themeColor="accent1"/>
      <w:lang w:val="ru-RU"/>
    </w:rPr>
  </w:style>
  <w:style w:type="paragraph" w:styleId="afff4">
    <w:name w:val="Intense Quote"/>
    <w:basedOn w:val="a"/>
    <w:next w:val="a"/>
    <w:link w:val="afff5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5">
    <w:name w:val="Выделенная цитата Знак"/>
    <w:basedOn w:val="a0"/>
    <w:link w:val="afff4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ru-RU"/>
    </w:rPr>
  </w:style>
  <w:style w:type="character" w:styleId="afff6">
    <w:name w:val="Intense Reference"/>
    <w:basedOn w:val="a0"/>
    <w:uiPriority w:val="32"/>
    <w:rsid w:val="00A111D1"/>
    <w:rPr>
      <w:b/>
      <w:bCs/>
      <w:smallCaps/>
      <w:color w:val="4F81BD" w:themeColor="accent1"/>
      <w:spacing w:val="5"/>
      <w:lang w:val="ru-RU"/>
    </w:rPr>
  </w:style>
  <w:style w:type="table" w:styleId="afff7">
    <w:name w:val="Light Grid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3">
    <w:name w:val="Light Grid Accent 2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3">
    <w:name w:val="Light Grid Accent 3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3">
    <w:name w:val="Light Grid Accent 4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3">
    <w:name w:val="Light Grid Accent 5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3">
    <w:name w:val="Light Grid Accent 6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afff8">
    <w:name w:val="Light List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4">
    <w:name w:val="Light List Accent 2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4">
    <w:name w:val="Light List Accent 3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4">
    <w:name w:val="Light List Accent 4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4">
    <w:name w:val="Light List Accent 5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4">
    <w:name w:val="Light List Accent 6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9">
    <w:name w:val="Light Shading"/>
    <w:basedOn w:val="a1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1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5">
    <w:name w:val="Light Shading Accent 2"/>
    <w:basedOn w:val="a1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5">
    <w:name w:val="Light Shading Accent 3"/>
    <w:basedOn w:val="a1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5">
    <w:name w:val="Light Shading Accent 4"/>
    <w:basedOn w:val="a1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5">
    <w:name w:val="Light Shading Accent 5"/>
    <w:basedOn w:val="a1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5">
    <w:name w:val="Light Shading Accent 6"/>
    <w:basedOn w:val="a1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fffa">
    <w:name w:val="line number"/>
    <w:basedOn w:val="a0"/>
    <w:uiPriority w:val="99"/>
    <w:semiHidden/>
    <w:unhideWhenUsed/>
    <w:rsid w:val="00A111D1"/>
    <w:rPr>
      <w:lang w:val="ru-RU"/>
    </w:rPr>
  </w:style>
  <w:style w:type="paragraph" w:styleId="2a">
    <w:name w:val="List 2"/>
    <w:basedOn w:val="a"/>
    <w:uiPriority w:val="99"/>
    <w:semiHidden/>
    <w:unhideWhenUsed/>
    <w:rsid w:val="00A111D1"/>
    <w:pPr>
      <w:ind w:left="566" w:hanging="283"/>
      <w:contextualSpacing/>
    </w:pPr>
  </w:style>
  <w:style w:type="paragraph" w:styleId="37">
    <w:name w:val="List 3"/>
    <w:basedOn w:val="a"/>
    <w:uiPriority w:val="99"/>
    <w:semiHidden/>
    <w:unhideWhenUsed/>
    <w:rsid w:val="00A111D1"/>
    <w:pPr>
      <w:ind w:left="849" w:hanging="283"/>
      <w:contextualSpacing/>
    </w:pPr>
  </w:style>
  <w:style w:type="paragraph" w:styleId="43">
    <w:name w:val="List 4"/>
    <w:basedOn w:val="a"/>
    <w:uiPriority w:val="99"/>
    <w:semiHidden/>
    <w:unhideWhenUsed/>
    <w:rsid w:val="00A111D1"/>
    <w:pPr>
      <w:ind w:left="1132" w:hanging="283"/>
      <w:contextualSpacing/>
    </w:pPr>
  </w:style>
  <w:style w:type="paragraph" w:styleId="53">
    <w:name w:val="List 5"/>
    <w:basedOn w:val="a"/>
    <w:uiPriority w:val="99"/>
    <w:semiHidden/>
    <w:unhideWhenUsed/>
    <w:rsid w:val="00A111D1"/>
    <w:pPr>
      <w:ind w:left="1415" w:hanging="283"/>
      <w:contextualSpacing/>
    </w:pPr>
  </w:style>
  <w:style w:type="paragraph" w:styleId="afffb">
    <w:name w:val="List Bullet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b">
    <w:name w:val="List Bullet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8">
    <w:name w:val="List Bullet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4">
    <w:name w:val="List Bullet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4">
    <w:name w:val="List Bullet 5"/>
    <w:basedOn w:val="a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afffc">
    <w:name w:val="List Continue"/>
    <w:basedOn w:val="a"/>
    <w:uiPriority w:val="99"/>
    <w:semiHidden/>
    <w:unhideWhenUsed/>
    <w:rsid w:val="00A111D1"/>
    <w:pPr>
      <w:spacing w:after="120"/>
      <w:ind w:left="283"/>
      <w:contextualSpacing/>
    </w:pPr>
  </w:style>
  <w:style w:type="paragraph" w:styleId="2c">
    <w:name w:val="List Continue 2"/>
    <w:basedOn w:val="a"/>
    <w:uiPriority w:val="99"/>
    <w:semiHidden/>
    <w:unhideWhenUsed/>
    <w:rsid w:val="00A111D1"/>
    <w:pPr>
      <w:spacing w:after="120"/>
      <w:ind w:left="566"/>
      <w:contextualSpacing/>
    </w:pPr>
  </w:style>
  <w:style w:type="paragraph" w:styleId="39">
    <w:name w:val="List Continue 3"/>
    <w:basedOn w:val="a"/>
    <w:uiPriority w:val="99"/>
    <w:semiHidden/>
    <w:unhideWhenUsed/>
    <w:rsid w:val="00A111D1"/>
    <w:pPr>
      <w:spacing w:after="120"/>
      <w:ind w:left="849"/>
      <w:contextualSpacing/>
    </w:pPr>
  </w:style>
  <w:style w:type="paragraph" w:styleId="45">
    <w:name w:val="List Continue 4"/>
    <w:basedOn w:val="a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55">
    <w:name w:val="List Continue 5"/>
    <w:basedOn w:val="a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afffd">
    <w:name w:val="List Number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d">
    <w:name w:val="List Number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a">
    <w:name w:val="List Number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6">
    <w:name w:val="List Number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6">
    <w:name w:val="List Number 5"/>
    <w:basedOn w:val="a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">
    <w:name w:val="List Table 1 Light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Accent2">
    <w:name w:val="List Table 1 Light Accent 2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Accent3">
    <w:name w:val="List Table 1 Light Accent 3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Accent4">
    <w:name w:val="List Table 1 Light Accent 4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Accent5">
    <w:name w:val="List Table 1 Light Accent 5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Accent6">
    <w:name w:val="List Table 1 Light Accent 6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">
    <w:name w:val="List Table 2"/>
    <w:basedOn w:val="a1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1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Accent2">
    <w:name w:val="List Table 2 Accent 2"/>
    <w:basedOn w:val="a1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Accent3">
    <w:name w:val="List Table 2 Accent 3"/>
    <w:basedOn w:val="a1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Accent4">
    <w:name w:val="List Table 2 Accent 4"/>
    <w:basedOn w:val="a1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Accent5">
    <w:name w:val="List Table 2 Accent 5"/>
    <w:basedOn w:val="a1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Accent6">
    <w:name w:val="List Table 2 Accent 6"/>
    <w:basedOn w:val="a1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">
    <w:name w:val="List Table 3"/>
    <w:basedOn w:val="a1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Accent2">
    <w:name w:val="List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Accent3">
    <w:name w:val="List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Accent4">
    <w:name w:val="List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Accent5">
    <w:name w:val="List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Accent6">
    <w:name w:val="List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">
    <w:name w:val="List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Accent2">
    <w:name w:val="List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Accent3">
    <w:name w:val="List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Accent4">
    <w:name w:val="List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Accent5">
    <w:name w:val="List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Accent6">
    <w:name w:val="List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">
    <w:name w:val="List Table 5 Dark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Accent2">
    <w:name w:val="List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Accent3">
    <w:name w:val="List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Accent4">
    <w:name w:val="List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Accent5">
    <w:name w:val="List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Accent6">
    <w:name w:val="List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">
    <w:name w:val="List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e">
    <w:name w:val="macro"/>
    <w:link w:val="affff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affff">
    <w:name w:val="Текст макроса Знак"/>
    <w:basedOn w:val="a0"/>
    <w:link w:val="afffe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table" w:styleId="13">
    <w:name w:val="Medium Grid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">
    <w:name w:val="Medium Grid 1 Accent 2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">
    <w:name w:val="Medium Grid 1 Accent 3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">
    <w:name w:val="Medium Grid 1 Accent 4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">
    <w:name w:val="Medium Grid 1 Accent 5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">
    <w:name w:val="Medium Grid 1 Accent 6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e">
    <w:name w:val="Medium Grid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b">
    <w:name w:val="Medium Grid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4">
    <w:name w:val="Medium Lis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f">
    <w:name w:val="Medium Lis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a0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paragraph" w:styleId="affff0">
    <w:name w:val="Message Header"/>
    <w:basedOn w:val="a"/>
    <w:link w:val="affff1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1">
    <w:name w:val="Шапка Знак"/>
    <w:basedOn w:val="a0"/>
    <w:link w:val="affff0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ru-RU"/>
    </w:rPr>
  </w:style>
  <w:style w:type="paragraph" w:styleId="affff2">
    <w:name w:val="Normal (Web)"/>
    <w:basedOn w:val="a"/>
    <w:uiPriority w:val="99"/>
    <w:semiHidden/>
    <w:unhideWhenUsed/>
    <w:rsid w:val="00A111D1"/>
    <w:rPr>
      <w:sz w:val="24"/>
      <w:szCs w:val="24"/>
    </w:rPr>
  </w:style>
  <w:style w:type="paragraph" w:styleId="affff3">
    <w:name w:val="Normal Indent"/>
    <w:basedOn w:val="a"/>
    <w:uiPriority w:val="99"/>
    <w:semiHidden/>
    <w:unhideWhenUsed/>
    <w:rsid w:val="00A111D1"/>
    <w:pPr>
      <w:ind w:left="720"/>
    </w:pPr>
  </w:style>
  <w:style w:type="paragraph" w:styleId="affff4">
    <w:name w:val="Note Heading"/>
    <w:basedOn w:val="a"/>
    <w:next w:val="a"/>
    <w:link w:val="affff5"/>
    <w:uiPriority w:val="99"/>
    <w:semiHidden/>
    <w:unhideWhenUsed/>
    <w:rsid w:val="00A111D1"/>
  </w:style>
  <w:style w:type="character" w:customStyle="1" w:styleId="affff5">
    <w:name w:val="Заголовок записки Знак"/>
    <w:basedOn w:val="a0"/>
    <w:link w:val="affff4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customStyle="1" w:styleId="PlainTable1">
    <w:name w:val="Plain Table 1"/>
    <w:basedOn w:val="a1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6">
    <w:name w:val="Plain Text"/>
    <w:basedOn w:val="a"/>
    <w:link w:val="affff7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affff7">
    <w:name w:val="Текст Знак"/>
    <w:basedOn w:val="a0"/>
    <w:link w:val="affff6"/>
    <w:uiPriority w:val="99"/>
    <w:semiHidden/>
    <w:rsid w:val="00A111D1"/>
    <w:rPr>
      <w:rFonts w:ascii="Consolas" w:eastAsia="SimSun" w:hAnsi="Consolas" w:cs="Times New Roman"/>
      <w:sz w:val="21"/>
      <w:szCs w:val="21"/>
      <w:lang w:val="ru-RU"/>
    </w:rPr>
  </w:style>
  <w:style w:type="paragraph" w:styleId="affff8">
    <w:name w:val="Salutation"/>
    <w:basedOn w:val="a"/>
    <w:next w:val="a"/>
    <w:link w:val="affff9"/>
    <w:uiPriority w:val="99"/>
    <w:semiHidden/>
    <w:unhideWhenUsed/>
    <w:rsid w:val="00A111D1"/>
  </w:style>
  <w:style w:type="character" w:customStyle="1" w:styleId="affff9">
    <w:name w:val="Приветствие Знак"/>
    <w:basedOn w:val="a0"/>
    <w:link w:val="affff8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affffa">
    <w:name w:val="Signature"/>
    <w:basedOn w:val="a"/>
    <w:link w:val="affffb"/>
    <w:uiPriority w:val="99"/>
    <w:semiHidden/>
    <w:unhideWhenUsed/>
    <w:rsid w:val="00A111D1"/>
    <w:pPr>
      <w:ind w:left="4252"/>
    </w:pPr>
  </w:style>
  <w:style w:type="character" w:customStyle="1" w:styleId="affffb">
    <w:name w:val="Подпись Знак"/>
    <w:basedOn w:val="a0"/>
    <w:link w:val="affffa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customStyle="1" w:styleId="SmartHyperlink">
    <w:name w:val="Smart Hyperlink"/>
    <w:basedOn w:val="a0"/>
    <w:uiPriority w:val="99"/>
    <w:semiHidden/>
    <w:unhideWhenUsed/>
    <w:rsid w:val="00A111D1"/>
    <w:rPr>
      <w:u w:val="dotted"/>
      <w:lang w:val="ru-RU"/>
    </w:rPr>
  </w:style>
  <w:style w:type="character" w:customStyle="1" w:styleId="SmartLink">
    <w:name w:val="Smart Link"/>
    <w:basedOn w:val="a0"/>
    <w:uiPriority w:val="99"/>
    <w:semiHidden/>
    <w:unhideWhenUsed/>
    <w:rsid w:val="00A111D1"/>
    <w:rPr>
      <w:color w:val="0000FF"/>
      <w:u w:val="single"/>
      <w:shd w:val="clear" w:color="auto" w:fill="F3F2F1"/>
      <w:lang w:val="ru-RU"/>
    </w:rPr>
  </w:style>
  <w:style w:type="character" w:styleId="affffc">
    <w:name w:val="Strong"/>
    <w:basedOn w:val="a0"/>
    <w:uiPriority w:val="22"/>
    <w:qFormat/>
    <w:rsid w:val="00A111D1"/>
    <w:rPr>
      <w:b/>
      <w:bCs/>
      <w:lang w:val="ru-RU"/>
    </w:rPr>
  </w:style>
  <w:style w:type="character" w:styleId="affffd">
    <w:name w:val="Subtle Emphasis"/>
    <w:basedOn w:val="a0"/>
    <w:uiPriority w:val="19"/>
    <w:qFormat/>
    <w:rsid w:val="00A111D1"/>
    <w:rPr>
      <w:i/>
      <w:iCs/>
      <w:color w:val="404040" w:themeColor="text1" w:themeTint="BF"/>
      <w:lang w:val="ru-RU"/>
    </w:rPr>
  </w:style>
  <w:style w:type="character" w:styleId="affffe">
    <w:name w:val="Subtle Reference"/>
    <w:basedOn w:val="a0"/>
    <w:uiPriority w:val="31"/>
    <w:qFormat/>
    <w:rsid w:val="00A111D1"/>
    <w:rPr>
      <w:smallCaps/>
      <w:color w:val="5A5A5A" w:themeColor="text1" w:themeTint="A5"/>
      <w:lang w:val="ru-RU"/>
    </w:rPr>
  </w:style>
  <w:style w:type="table" w:styleId="16">
    <w:name w:val="Table 3D effect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3D effect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lassic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">
    <w:name w:val="Table Contemporary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0">
    <w:name w:val="Table Elegant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Grid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1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6">
    <w:name w:val="Table List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1">
    <w:name w:val="table of authoriti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2">
    <w:name w:val="table of figur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3">
    <w:name w:val="Table Professional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imp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imp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ubt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4">
    <w:name w:val="Table Theme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7">
    <w:name w:val="Table Web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5">
    <w:name w:val="TOC Heading"/>
    <w:basedOn w:val="1"/>
    <w:next w:val="a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A111D1"/>
    <w:rPr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a"/>
    <w:qFormat/>
    <w:rsid w:val="00AE3DD8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AE3DD8"/>
  </w:style>
  <w:style w:type="paragraph" w:customStyle="1" w:styleId="CBDpara-item">
    <w:name w:val="CBD_para-item"/>
    <w:basedOn w:val="a"/>
    <w:qFormat/>
    <w:rsid w:val="00AE3DD8"/>
    <w:pPr>
      <w:tabs>
        <w:tab w:val="clear" w:pos="567"/>
      </w:tabs>
      <w:spacing w:before="120" w:after="120"/>
      <w:ind w:left="1134" w:hanging="567"/>
      <w:jc w:val="left"/>
    </w:pPr>
  </w:style>
  <w:style w:type="character" w:customStyle="1" w:styleId="Hyperlink0">
    <w:name w:val="Hyperlink.0"/>
    <w:basedOn w:val="a0"/>
    <w:rsid w:val="00F13C5F"/>
    <w:rPr>
      <w:outline w:val="0"/>
      <w:color w:val="467886"/>
      <w:kern w:val="2"/>
      <w:u w:val="single" w:color="467886"/>
      <w:lang w:val="ru-RU"/>
    </w:rPr>
  </w:style>
  <w:style w:type="character" w:customStyle="1" w:styleId="Hyperlink1">
    <w:name w:val="Hyperlink.1"/>
    <w:basedOn w:val="a0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ru-RU"/>
    </w:rPr>
  </w:style>
  <w:style w:type="numbering" w:customStyle="1" w:styleId="ImportedStyle2">
    <w:name w:val="Imported Style 2"/>
    <w:rsid w:val="003D762A"/>
    <w:pPr>
      <w:numPr>
        <w:numId w:val="10"/>
      </w:numPr>
    </w:pPr>
  </w:style>
  <w:style w:type="character" w:customStyle="1" w:styleId="Hyperlink2">
    <w:name w:val="Hyperlink.2"/>
    <w:basedOn w:val="a0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sz w:val="20"/>
      <w:szCs w:val="20"/>
      <w:u w:val="single" w:color="0000FF"/>
      <w:lang w:val="ru-RU"/>
    </w:rPr>
  </w:style>
  <w:style w:type="character" w:customStyle="1" w:styleId="Hyperlink3">
    <w:name w:val="Hyperlink.3"/>
    <w:basedOn w:val="a0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sz w:val="20"/>
      <w:szCs w:val="20"/>
      <w:u w:val="single" w:color="0000FF"/>
      <w:lang w:val="ru-RU"/>
    </w:rPr>
  </w:style>
  <w:style w:type="numbering" w:customStyle="1" w:styleId="ImportedStyle3">
    <w:name w:val="Imported Style 3"/>
    <w:rsid w:val="003D762A"/>
    <w:pPr>
      <w:numPr>
        <w:numId w:val="14"/>
      </w:numPr>
    </w:pPr>
  </w:style>
  <w:style w:type="numbering" w:customStyle="1" w:styleId="ImportedStyle4">
    <w:name w:val="Imported Style 4"/>
    <w:rsid w:val="003D762A"/>
    <w:pPr>
      <w:numPr>
        <w:numId w:val="16"/>
      </w:numPr>
    </w:pPr>
  </w:style>
  <w:style w:type="character" w:customStyle="1" w:styleId="Hyperlink4">
    <w:name w:val="Hyperlink.4"/>
    <w:basedOn w:val="a0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ru-RU"/>
    </w:rPr>
  </w:style>
  <w:style w:type="character" w:customStyle="1" w:styleId="Hyperlink5">
    <w:name w:val="Hyperlink.5"/>
    <w:basedOn w:val="a0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ru-RU"/>
    </w:rPr>
  </w:style>
  <w:style w:type="paragraph" w:customStyle="1" w:styleId="CBDsubpara-item">
    <w:name w:val="CBD_subpara-item"/>
    <w:basedOn w:val="CBDpara-item"/>
    <w:qFormat/>
    <w:rsid w:val="00AE3DD8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a"/>
    <w:qFormat/>
    <w:rsid w:val="00AE3DD8"/>
    <w:pPr>
      <w:spacing w:after="120"/>
      <w:ind w:left="567"/>
    </w:pPr>
  </w:style>
  <w:style w:type="paragraph" w:styleId="afffff6">
    <w:name w:val="Body Text"/>
    <w:basedOn w:val="a"/>
    <w:link w:val="afffff7"/>
    <w:uiPriority w:val="99"/>
    <w:semiHidden/>
    <w:unhideWhenUsed/>
    <w:rsid w:val="00585BC4"/>
    <w:pPr>
      <w:spacing w:after="120"/>
    </w:pPr>
  </w:style>
  <w:style w:type="character" w:customStyle="1" w:styleId="afffff7">
    <w:name w:val="Основной текст Знак"/>
    <w:basedOn w:val="a0"/>
    <w:link w:val="afffff6"/>
    <w:uiPriority w:val="99"/>
    <w:semiHidden/>
    <w:rsid w:val="00585BC4"/>
    <w:rPr>
      <w:rFonts w:ascii="Times New Roman" w:eastAsia="SimSun" w:hAnsi="Times New Roman" w:cs="Times New Roman"/>
      <w:sz w:val="22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oa heading" w:uiPriority="0"/>
    <w:lsdException w:name="List" w:uiPriority="0"/>
    <w:lsdException w:name="Title" w:semiHidden="0" w:uiPriority="10" w:unhideWhenUsed="0" w:qFormat="1"/>
    <w:lsdException w:name="Default Paragraph Fon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DD8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1">
    <w:name w:val="heading 1"/>
    <w:basedOn w:val="a"/>
    <w:next w:val="2"/>
    <w:link w:val="10"/>
    <w:uiPriority w:val="9"/>
    <w:qFormat/>
    <w:rsid w:val="00AE3DD8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">
    <w:name w:val="heading 2"/>
    <w:basedOn w:val="a"/>
    <w:next w:val="CBDNormalNumber"/>
    <w:link w:val="20"/>
    <w:uiPriority w:val="9"/>
    <w:qFormat/>
    <w:rsid w:val="00AE3DD8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">
    <w:name w:val="heading 3"/>
    <w:basedOn w:val="a"/>
    <w:next w:val="CBDNormalNumber"/>
    <w:link w:val="30"/>
    <w:uiPriority w:val="9"/>
    <w:qFormat/>
    <w:rsid w:val="00AE3DD8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">
    <w:name w:val="heading 4"/>
    <w:basedOn w:val="a"/>
    <w:next w:val="CBDNormalNumber"/>
    <w:link w:val="40"/>
    <w:uiPriority w:val="9"/>
    <w:qFormat/>
    <w:rsid w:val="00AE3DD8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qFormat/>
    <w:rsid w:val="00AE3DD8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"/>
    <w:next w:val="a"/>
    <w:link w:val="60"/>
    <w:rsid w:val="00AE3DD8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"/>
    <w:next w:val="a"/>
    <w:link w:val="70"/>
    <w:rsid w:val="00AE3DD8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"/>
    <w:next w:val="a"/>
    <w:link w:val="80"/>
    <w:rsid w:val="00AE3DD8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"/>
    <w:next w:val="a"/>
    <w:link w:val="90"/>
    <w:rsid w:val="00AE3DD8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161D"/>
    <w:rPr>
      <w:rFonts w:ascii="Lucida Grande" w:eastAsia="SimSun" w:hAnsi="Lucida Grande" w:cs="Lucida Grande"/>
      <w:sz w:val="18"/>
      <w:szCs w:val="18"/>
      <w:lang w:val="ru-RU"/>
    </w:rPr>
  </w:style>
  <w:style w:type="character" w:styleId="a6">
    <w:name w:val="Placeholder Text"/>
    <w:basedOn w:val="a0"/>
    <w:uiPriority w:val="99"/>
    <w:semiHidden/>
    <w:rsid w:val="00105372"/>
    <w:rPr>
      <w:color w:val="808080"/>
      <w:lang w:val="ru-RU"/>
    </w:rPr>
  </w:style>
  <w:style w:type="paragraph" w:styleId="a7">
    <w:name w:val="header"/>
    <w:basedOn w:val="a"/>
    <w:link w:val="a8"/>
    <w:rsid w:val="00AE3DD8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8">
    <w:name w:val="Верхний колонтитул Знак"/>
    <w:basedOn w:val="a0"/>
    <w:link w:val="a7"/>
    <w:rsid w:val="00AE3DD8"/>
    <w:rPr>
      <w:rFonts w:ascii="Times New Roman" w:eastAsia="SimSun" w:hAnsi="Times New Roman" w:cs="Times New Roman"/>
      <w:sz w:val="20"/>
      <w:szCs w:val="22"/>
      <w:lang w:val="ru-RU"/>
    </w:rPr>
  </w:style>
  <w:style w:type="paragraph" w:styleId="a9">
    <w:name w:val="footer"/>
    <w:basedOn w:val="a"/>
    <w:link w:val="aa"/>
    <w:uiPriority w:val="99"/>
    <w:rsid w:val="00AE3DD8"/>
    <w:pPr>
      <w:tabs>
        <w:tab w:val="center" w:pos="4680"/>
        <w:tab w:val="right" w:pos="9360"/>
      </w:tabs>
    </w:pPr>
    <w:rPr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AE3DD8"/>
    <w:rPr>
      <w:rFonts w:ascii="Times New Roman" w:eastAsia="SimSun" w:hAnsi="Times New Roman" w:cs="Times New Roman"/>
      <w:sz w:val="20"/>
      <w:szCs w:val="22"/>
      <w:lang w:val="ru-RU"/>
    </w:rPr>
  </w:style>
  <w:style w:type="character" w:customStyle="1" w:styleId="None">
    <w:name w:val="None"/>
  </w:style>
  <w:style w:type="paragraph" w:styleId="ab">
    <w:name w:val="Title"/>
    <w:basedOn w:val="a"/>
    <w:next w:val="a"/>
    <w:link w:val="ac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ad">
    <w:name w:val="Subtitle"/>
    <w:basedOn w:val="a"/>
    <w:next w:val="a"/>
    <w:link w:val="ae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ru-RU"/>
    </w:rPr>
  </w:style>
  <w:style w:type="character" w:customStyle="1" w:styleId="10">
    <w:name w:val="Заголовок 1 Знак"/>
    <w:basedOn w:val="a0"/>
    <w:link w:val="1"/>
    <w:uiPriority w:val="9"/>
    <w:rsid w:val="00AE3DD8"/>
    <w:rPr>
      <w:rFonts w:ascii="Times New Roman" w:eastAsiaTheme="majorEastAsia" w:hAnsi="Times New Roman" w:cstheme="majorBidi"/>
      <w:b/>
      <w:bCs/>
      <w:kern w:val="2"/>
      <w:sz w:val="28"/>
      <w:szCs w:val="32"/>
      <w:lang w:val="ru-RU"/>
      <w14:ligatures w14:val="standardContextual"/>
    </w:rPr>
  </w:style>
  <w:style w:type="character" w:customStyle="1" w:styleId="Link">
    <w:name w:val="Link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ru-RU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Times New Roman" w:hAnsi="Times New Roman" w:cs="Times New Roman"/>
      <w:color w:val="000000"/>
      <w:sz w:val="22"/>
      <w:szCs w:val="22"/>
      <w:u w:color="000000"/>
      <w:bdr w:val="nil"/>
      <w:lang w:eastAsia="zh-CN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">
    <w:name w:val="Header &amp; Footer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bdr w:val="nil"/>
      <w:lang w:eastAsia="zh-CN"/>
      <w14:textOutline w14:w="0" w14:cap="flat" w14:cmpd="sng" w14:algn="ctr">
        <w14:noFill/>
        <w14:prstDash w14:val="solid"/>
        <w14:bevel/>
      </w14:textOutline>
    </w:rPr>
  </w:style>
  <w:style w:type="character" w:styleId="af">
    <w:name w:val="annotation reference"/>
    <w:basedOn w:val="a0"/>
    <w:uiPriority w:val="99"/>
    <w:semiHidden/>
    <w:unhideWhenUsed/>
    <w:rsid w:val="00AE3DD8"/>
    <w:rPr>
      <w:sz w:val="16"/>
      <w:szCs w:val="16"/>
      <w:lang w:val="ru-RU"/>
    </w:rPr>
  </w:style>
  <w:style w:type="paragraph" w:styleId="af0">
    <w:name w:val="annotation text"/>
    <w:basedOn w:val="a"/>
    <w:link w:val="af1"/>
    <w:uiPriority w:val="99"/>
    <w:rsid w:val="00AE3DD8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AE3DD8"/>
    <w:rPr>
      <w:rFonts w:ascii="Times New Roman" w:eastAsia="SimSun" w:hAnsi="Times New Roman" w:cs="Times New Roman"/>
      <w:sz w:val="20"/>
      <w:szCs w:val="20"/>
      <w:lang w:val="ru-RU"/>
    </w:rPr>
  </w:style>
  <w:style w:type="character" w:styleId="af2">
    <w:name w:val="endnote reference"/>
    <w:semiHidden/>
    <w:rsid w:val="007E09DA"/>
    <w:rPr>
      <w:vertAlign w:val="superscript"/>
      <w:lang w:val="ru-RU"/>
    </w:rPr>
  </w:style>
  <w:style w:type="paragraph" w:styleId="af3">
    <w:name w:val="endnote text"/>
    <w:basedOn w:val="a"/>
    <w:link w:val="af4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4">
    <w:name w:val="Текст концевой сноски Знак"/>
    <w:basedOn w:val="a0"/>
    <w:link w:val="af3"/>
    <w:semiHidden/>
    <w:rsid w:val="007E09DA"/>
    <w:rPr>
      <w:rFonts w:ascii="Courier New" w:eastAsia="SimSun" w:hAnsi="Courier New" w:cs="Times New Roman"/>
      <w:sz w:val="22"/>
      <w:szCs w:val="22"/>
      <w:lang w:val="ru-RU"/>
    </w:rPr>
  </w:style>
  <w:style w:type="character" w:styleId="af5">
    <w:name w:val="FollowedHyperlink"/>
    <w:rsid w:val="007E09DA"/>
    <w:rPr>
      <w:color w:val="800080"/>
      <w:u w:val="single"/>
      <w:lang w:val="ru-RU"/>
    </w:rPr>
  </w:style>
  <w:style w:type="character" w:styleId="af6">
    <w:name w:val="footnote reference"/>
    <w:basedOn w:val="a0"/>
    <w:uiPriority w:val="99"/>
    <w:semiHidden/>
    <w:unhideWhenUsed/>
    <w:rsid w:val="00AE3DD8"/>
    <w:rPr>
      <w:vertAlign w:val="superscript"/>
      <w:lang w:val="ru-RU"/>
    </w:rPr>
  </w:style>
  <w:style w:type="paragraph" w:styleId="af7">
    <w:name w:val="footnote text"/>
    <w:basedOn w:val="a"/>
    <w:link w:val="af8"/>
    <w:unhideWhenUsed/>
    <w:rsid w:val="00AE3DD8"/>
    <w:pPr>
      <w:jc w:val="left"/>
    </w:pPr>
    <w:rPr>
      <w:sz w:val="18"/>
      <w:szCs w:val="20"/>
    </w:rPr>
  </w:style>
  <w:style w:type="character" w:customStyle="1" w:styleId="af8">
    <w:name w:val="Текст сноски Знак"/>
    <w:basedOn w:val="a0"/>
    <w:link w:val="af7"/>
    <w:uiPriority w:val="99"/>
    <w:rsid w:val="00AE3DD8"/>
    <w:rPr>
      <w:rFonts w:ascii="Times New Roman" w:eastAsia="SimSun" w:hAnsi="Times New Roman" w:cs="Times New Roman"/>
      <w:sz w:val="18"/>
      <w:szCs w:val="20"/>
      <w:lang w:val="ru-RU"/>
    </w:rPr>
  </w:style>
  <w:style w:type="paragraph" w:customStyle="1" w:styleId="HEADING">
    <w:name w:val="HEADING"/>
    <w:basedOn w:val="a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20">
    <w:name w:val="Заголовок 2 Знак"/>
    <w:basedOn w:val="a0"/>
    <w:link w:val="2"/>
    <w:uiPriority w:val="9"/>
    <w:rsid w:val="00AE3DD8"/>
    <w:rPr>
      <w:rFonts w:ascii="Times New Roman Bold" w:eastAsiaTheme="majorEastAsia" w:hAnsi="Times New Roman Bold" w:cstheme="majorBidi"/>
      <w:b/>
      <w:szCs w:val="26"/>
      <w:lang w:val="ru-RU"/>
    </w:rPr>
  </w:style>
  <w:style w:type="paragraph" w:customStyle="1" w:styleId="HEADINGNOTFORTOC">
    <w:name w:val="HEADING (NOT FOR TOC)"/>
    <w:basedOn w:val="1"/>
    <w:next w:val="2"/>
    <w:rsid w:val="007E09DA"/>
  </w:style>
  <w:style w:type="paragraph" w:customStyle="1" w:styleId="Heading1longmultiline">
    <w:name w:val="Heading 1 (long multiline)"/>
    <w:basedOn w:val="1"/>
    <w:rsid w:val="007E09DA"/>
    <w:pPr>
      <w:ind w:left="1843" w:hanging="1134"/>
    </w:pPr>
  </w:style>
  <w:style w:type="paragraph" w:customStyle="1" w:styleId="Heading1multiline">
    <w:name w:val="Heading 1 (multiline)"/>
    <w:basedOn w:val="1"/>
    <w:rsid w:val="007E09DA"/>
    <w:pPr>
      <w:ind w:left="1843" w:right="996"/>
    </w:pPr>
  </w:style>
  <w:style w:type="paragraph" w:customStyle="1" w:styleId="Heading2multiline">
    <w:name w:val="Heading 2 (multiline)"/>
    <w:basedOn w:val="1"/>
    <w:next w:val="a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30">
    <w:name w:val="Заголовок 3 Знак"/>
    <w:basedOn w:val="a0"/>
    <w:link w:val="3"/>
    <w:uiPriority w:val="9"/>
    <w:rsid w:val="00AE3DD8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2notforTOC">
    <w:name w:val="heading 2 not for TOC"/>
    <w:basedOn w:val="3"/>
    <w:rsid w:val="007E09DA"/>
  </w:style>
  <w:style w:type="paragraph" w:customStyle="1" w:styleId="Heading3multiline">
    <w:name w:val="Heading 3 (multiline)"/>
    <w:basedOn w:val="3"/>
    <w:next w:val="a"/>
    <w:rsid w:val="007E09DA"/>
    <w:pPr>
      <w:ind w:left="1418" w:hanging="425"/>
    </w:pPr>
  </w:style>
  <w:style w:type="character" w:customStyle="1" w:styleId="40">
    <w:name w:val="Заголовок 4 Знак"/>
    <w:basedOn w:val="a0"/>
    <w:link w:val="4"/>
    <w:uiPriority w:val="9"/>
    <w:rsid w:val="00AE3DD8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4indent">
    <w:name w:val="Heading 4 indent"/>
    <w:basedOn w:val="4"/>
    <w:rsid w:val="007E09DA"/>
    <w:pPr>
      <w:ind w:left="720"/>
      <w:outlineLvl w:val="9"/>
    </w:pPr>
  </w:style>
  <w:style w:type="character" w:customStyle="1" w:styleId="50">
    <w:name w:val="Заголовок 5 Знак"/>
    <w:basedOn w:val="a0"/>
    <w:link w:val="5"/>
    <w:uiPriority w:val="9"/>
    <w:rsid w:val="00AE3DD8"/>
    <w:rPr>
      <w:rFonts w:ascii="Times New Roman" w:eastAsiaTheme="majorEastAsia" w:hAnsi="Times New Roman" w:cs="Times New Roman"/>
      <w:i/>
      <w:iCs/>
      <w:sz w:val="22"/>
      <w:szCs w:val="22"/>
      <w:lang w:val="ru-RU"/>
    </w:rPr>
  </w:style>
  <w:style w:type="character" w:customStyle="1" w:styleId="60">
    <w:name w:val="Заголовок 6 Знак"/>
    <w:basedOn w:val="a0"/>
    <w:link w:val="6"/>
    <w:rsid w:val="00AE3DD8"/>
    <w:rPr>
      <w:rFonts w:ascii="Times New Roman" w:eastAsia="SimSun" w:hAnsi="Times New Roman" w:cs="Times New Roman"/>
      <w:bCs/>
      <w:szCs w:val="22"/>
      <w:lang w:val="ru-RU"/>
    </w:rPr>
  </w:style>
  <w:style w:type="character" w:customStyle="1" w:styleId="70">
    <w:name w:val="Заголовок 7 Знак"/>
    <w:basedOn w:val="a0"/>
    <w:link w:val="7"/>
    <w:rsid w:val="00AE3DD8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80">
    <w:name w:val="Заголовок 8 Знак"/>
    <w:basedOn w:val="a0"/>
    <w:link w:val="8"/>
    <w:rsid w:val="00AE3DD8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90">
    <w:name w:val="Заголовок 9 Знак"/>
    <w:basedOn w:val="a0"/>
    <w:link w:val="9"/>
    <w:rsid w:val="00AE3DD8"/>
    <w:rPr>
      <w:rFonts w:ascii="Times New Roman" w:eastAsia="SimSun" w:hAnsi="Times New Roman" w:cs="Times New Roman"/>
      <w:snapToGrid w:val="0"/>
      <w:sz w:val="22"/>
      <w:szCs w:val="22"/>
      <w:u w:val="single"/>
      <w:lang w:val="ru-RU"/>
    </w:rPr>
  </w:style>
  <w:style w:type="character" w:styleId="af9">
    <w:name w:val="page number"/>
    <w:rsid w:val="007E09DA"/>
    <w:rPr>
      <w:rFonts w:ascii="Times New Roman" w:hAnsi="Times New Roman"/>
      <w:sz w:val="22"/>
      <w:lang w:val="ru-RU"/>
    </w:rPr>
  </w:style>
  <w:style w:type="paragraph" w:customStyle="1" w:styleId="Para1">
    <w:name w:val="Para1"/>
    <w:basedOn w:val="a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recommendationheader">
    <w:name w:val="recommendation header"/>
    <w:basedOn w:val="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ru-RU"/>
    </w:rPr>
  </w:style>
  <w:style w:type="paragraph" w:customStyle="1" w:styleId="tabletitle">
    <w:name w:val="table title"/>
    <w:basedOn w:val="2"/>
    <w:qFormat/>
    <w:rsid w:val="0093169E"/>
    <w:pPr>
      <w:outlineLvl w:val="9"/>
    </w:pPr>
    <w:rPr>
      <w:i/>
    </w:rPr>
  </w:style>
  <w:style w:type="paragraph" w:styleId="afa">
    <w:name w:val="toa heading"/>
    <w:basedOn w:val="a"/>
    <w:next w:val="a"/>
    <w:semiHidden/>
    <w:rsid w:val="007E09DA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CBDNormal"/>
    <w:next w:val="a"/>
    <w:autoRedefine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21">
    <w:name w:val="toc 2"/>
    <w:basedOn w:val="CBDNormal"/>
    <w:next w:val="a"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31">
    <w:name w:val="toc 3"/>
    <w:basedOn w:val="CBDNormal"/>
    <w:next w:val="a"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41">
    <w:name w:val="toc 4"/>
    <w:basedOn w:val="CBDNormal"/>
    <w:next w:val="a"/>
    <w:uiPriority w:val="39"/>
    <w:unhideWhenUsed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51">
    <w:name w:val="toc 5"/>
    <w:basedOn w:val="CBDNormal"/>
    <w:next w:val="a"/>
    <w:uiPriority w:val="39"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61">
    <w:name w:val="toc 6"/>
    <w:basedOn w:val="a"/>
    <w:next w:val="a"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71">
    <w:name w:val="toc 7"/>
    <w:basedOn w:val="a"/>
    <w:next w:val="a"/>
    <w:autoRedefine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81">
    <w:name w:val="toc 8"/>
    <w:basedOn w:val="a"/>
    <w:next w:val="a"/>
    <w:autoRedefine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91">
    <w:name w:val="toc 9"/>
    <w:basedOn w:val="a"/>
    <w:next w:val="a"/>
    <w:autoRedefine/>
    <w:semiHidden/>
    <w:rsid w:val="00AE3DD8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afb">
    <w:name w:val="Hyperlink"/>
    <w:basedOn w:val="a0"/>
    <w:uiPriority w:val="99"/>
    <w:unhideWhenUsed/>
    <w:rsid w:val="00AE3DD8"/>
    <w:rPr>
      <w:rFonts w:ascii="Times New Roman" w:hAnsi="Times New Roman"/>
      <w:color w:val="0000FF" w:themeColor="hyperlink"/>
      <w:u w:val="single"/>
      <w:lang w:val="ru-RU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ru-RU"/>
    </w:rPr>
  </w:style>
  <w:style w:type="paragraph" w:customStyle="1" w:styleId="CBD-Doc-Type">
    <w:name w:val="CBD-Doc-Type"/>
    <w:basedOn w:val="a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a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afc">
    <w:name w:val="List Paragraph"/>
    <w:basedOn w:val="a"/>
    <w:qFormat/>
    <w:rsid w:val="00AE3DD8"/>
    <w:pPr>
      <w:ind w:left="720"/>
      <w:contextualSpacing/>
    </w:pPr>
  </w:style>
  <w:style w:type="paragraph" w:customStyle="1" w:styleId="Style1">
    <w:name w:val="Style1"/>
    <w:basedOn w:val="2"/>
    <w:rsid w:val="00F6586C"/>
    <w:rPr>
      <w:i/>
    </w:rPr>
  </w:style>
  <w:style w:type="table" w:customStyle="1" w:styleId="TableGrid1">
    <w:name w:val="Table Grid1"/>
    <w:basedOn w:val="a1"/>
    <w:next w:val="a3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Revision"/>
    <w:hidden/>
    <w:uiPriority w:val="99"/>
    <w:semiHidden/>
    <w:rsid w:val="00AE3DD8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AE3DD8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AE3DD8"/>
    <w:pPr>
      <w:spacing w:after="120"/>
      <w:ind w:left="567"/>
    </w:pPr>
  </w:style>
  <w:style w:type="paragraph" w:customStyle="1" w:styleId="Footnote">
    <w:name w:val="Footnote"/>
    <w:basedOn w:val="af7"/>
    <w:semiHidden/>
    <w:qFormat/>
    <w:rsid w:val="00AE3DD8"/>
    <w:rPr>
      <w:szCs w:val="18"/>
    </w:rPr>
  </w:style>
  <w:style w:type="paragraph" w:customStyle="1" w:styleId="Annex">
    <w:name w:val="Annex"/>
    <w:basedOn w:val="a"/>
    <w:semiHidden/>
    <w:qFormat/>
    <w:rsid w:val="00AE3DD8"/>
    <w:pPr>
      <w:spacing w:after="240"/>
    </w:pPr>
    <w:rPr>
      <w:b/>
      <w:sz w:val="28"/>
    </w:rPr>
  </w:style>
  <w:style w:type="paragraph" w:customStyle="1" w:styleId="ABSymbol">
    <w:name w:val="AB_Symbol"/>
    <w:basedOn w:val="a"/>
    <w:qFormat/>
    <w:rsid w:val="00AE3DD8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AE3DD8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a"/>
    <w:unhideWhenUsed/>
    <w:rsid w:val="00AE3DD8"/>
    <w:pPr>
      <w:jc w:val="left"/>
    </w:pPr>
  </w:style>
  <w:style w:type="paragraph" w:customStyle="1" w:styleId="AEDistrNormal">
    <w:name w:val="AE_DistrNormal"/>
    <w:basedOn w:val="a"/>
    <w:unhideWhenUsed/>
    <w:rsid w:val="00AE3DD8"/>
    <w:pPr>
      <w:jc w:val="left"/>
    </w:pPr>
  </w:style>
  <w:style w:type="paragraph" w:customStyle="1" w:styleId="AASmallLogo">
    <w:name w:val="AA_SmallLogo"/>
    <w:basedOn w:val="AEDistrNormal"/>
    <w:unhideWhenUsed/>
    <w:rsid w:val="00AE3DD8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AE3DD8"/>
    <w:pPr>
      <w:spacing w:before="120"/>
      <w:contextualSpacing/>
    </w:pPr>
    <w:rPr>
      <w:sz w:val="8"/>
    </w:rPr>
  </w:style>
  <w:style w:type="paragraph" w:styleId="afe">
    <w:name w:val="annotation subject"/>
    <w:basedOn w:val="af0"/>
    <w:next w:val="af0"/>
    <w:link w:val="aff"/>
    <w:uiPriority w:val="99"/>
    <w:semiHidden/>
    <w:unhideWhenUsed/>
    <w:rsid w:val="00AE3DD8"/>
    <w:rPr>
      <w:b/>
      <w:bCs/>
    </w:rPr>
  </w:style>
  <w:style w:type="character" w:customStyle="1" w:styleId="aff">
    <w:name w:val="Тема примечания Знак"/>
    <w:basedOn w:val="af1"/>
    <w:link w:val="afe"/>
    <w:uiPriority w:val="99"/>
    <w:semiHidden/>
    <w:rsid w:val="00AE3DD8"/>
    <w:rPr>
      <w:rFonts w:ascii="Times New Roman" w:eastAsia="SimSun" w:hAnsi="Times New Roman" w:cs="Times New Roman"/>
      <w:b/>
      <w:bCs/>
      <w:sz w:val="20"/>
      <w:szCs w:val="20"/>
      <w:lang w:val="ru-RU"/>
    </w:rPr>
  </w:style>
  <w:style w:type="paragraph" w:customStyle="1" w:styleId="Item">
    <w:name w:val="Item"/>
    <w:basedOn w:val="a"/>
    <w:semiHidden/>
    <w:qFormat/>
    <w:rsid w:val="00AE3DD8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E3DD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aff0">
    <w:name w:val="List"/>
    <w:basedOn w:val="a"/>
    <w:semiHidden/>
    <w:rsid w:val="00AE3DD8"/>
    <w:pPr>
      <w:contextualSpacing/>
    </w:pPr>
  </w:style>
  <w:style w:type="numbering" w:customStyle="1" w:styleId="ListCBD">
    <w:name w:val="ListCBD"/>
    <w:basedOn w:val="a2"/>
    <w:rsid w:val="00AE3DD8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AE3DD8"/>
    <w:pPr>
      <w:numPr>
        <w:numId w:val="6"/>
      </w:numPr>
    </w:pPr>
  </w:style>
  <w:style w:type="paragraph" w:customStyle="1" w:styleId="AISpacer">
    <w:name w:val="AI_Spacer"/>
    <w:next w:val="a"/>
    <w:unhideWhenUsed/>
    <w:qFormat/>
    <w:rsid w:val="00AE3DD8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AE3DD8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AE3DD8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AE3DD8"/>
    <w:rPr>
      <w:b/>
      <w:sz w:val="24"/>
    </w:rPr>
  </w:style>
  <w:style w:type="paragraph" w:customStyle="1" w:styleId="CBDAgendaItem">
    <w:name w:val="CBD_AgendaItem"/>
    <w:basedOn w:val="a"/>
    <w:qFormat/>
    <w:rsid w:val="00AE3DD8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AE3DD8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AE3DD8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E3DD8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E3DD8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E3DD8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"/>
    <w:rsid w:val="00AE3DD8"/>
  </w:style>
  <w:style w:type="paragraph" w:customStyle="1" w:styleId="CBDH1">
    <w:name w:val="CBD_H1"/>
    <w:basedOn w:val="CBDNormal"/>
    <w:qFormat/>
    <w:rsid w:val="00AE3DD8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AE3DD8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E3DD8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E3DD8"/>
    <w:rPr>
      <w:sz w:val="20"/>
    </w:rPr>
  </w:style>
  <w:style w:type="paragraph" w:customStyle="1" w:styleId="CBDHeader">
    <w:name w:val="CBD_Header"/>
    <w:basedOn w:val="CBDNormal"/>
    <w:next w:val="CBDFooter"/>
    <w:qFormat/>
    <w:rsid w:val="00AE3DD8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E3DD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E3DD8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E3DD8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E3DD8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E3DD8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E3DD8"/>
    <w:pPr>
      <w:keepNext/>
      <w:keepLines/>
      <w:spacing w:before="120" w:after="60"/>
      <w:ind w:left="567"/>
      <w:jc w:val="left"/>
    </w:pPr>
    <w:rPr>
      <w:b/>
    </w:rPr>
  </w:style>
  <w:style w:type="paragraph" w:styleId="aff1">
    <w:name w:val="Bibliography"/>
    <w:basedOn w:val="a"/>
    <w:next w:val="a"/>
    <w:uiPriority w:val="37"/>
    <w:semiHidden/>
    <w:unhideWhenUsed/>
    <w:rsid w:val="00A111D1"/>
  </w:style>
  <w:style w:type="paragraph" w:styleId="aff2">
    <w:name w:val="Block Text"/>
    <w:basedOn w:val="a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2">
    <w:name w:val="Body Text 2"/>
    <w:basedOn w:val="a"/>
    <w:link w:val="23"/>
    <w:uiPriority w:val="99"/>
    <w:semiHidden/>
    <w:unhideWhenUsed/>
    <w:rsid w:val="00A111D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32">
    <w:name w:val="Body Text 3"/>
    <w:basedOn w:val="a"/>
    <w:link w:val="33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aff3">
    <w:name w:val="Body Text First Indent"/>
    <w:basedOn w:val="a"/>
    <w:link w:val="aff4"/>
    <w:uiPriority w:val="99"/>
    <w:semiHidden/>
    <w:unhideWhenUsed/>
    <w:rsid w:val="00DD3E07"/>
    <w:pPr>
      <w:ind w:firstLine="360"/>
    </w:pPr>
  </w:style>
  <w:style w:type="character" w:customStyle="1" w:styleId="aff4">
    <w:name w:val="Красная строка Знак"/>
    <w:basedOn w:val="a0"/>
    <w:link w:val="aff3"/>
    <w:uiPriority w:val="99"/>
    <w:semiHidden/>
    <w:rsid w:val="00DD3E07"/>
    <w:rPr>
      <w:rFonts w:ascii="Times New Roman" w:eastAsia="SimSun" w:hAnsi="Times New Roman" w:cs="Times New Roman"/>
      <w:kern w:val="2"/>
      <w:sz w:val="22"/>
      <w:szCs w:val="22"/>
      <w:lang w:val="ru-RU"/>
      <w14:ligatures w14:val="standardContextual"/>
    </w:rPr>
  </w:style>
  <w:style w:type="paragraph" w:styleId="24">
    <w:name w:val="Body Text First Indent 2"/>
    <w:basedOn w:val="a"/>
    <w:link w:val="25"/>
    <w:uiPriority w:val="99"/>
    <w:semiHidden/>
    <w:unhideWhenUsed/>
    <w:rsid w:val="00375FD1"/>
    <w:pPr>
      <w:ind w:left="360" w:firstLine="360"/>
    </w:pPr>
  </w:style>
  <w:style w:type="character" w:customStyle="1" w:styleId="25">
    <w:name w:val="Красная строка 2 Знак"/>
    <w:basedOn w:val="a0"/>
    <w:link w:val="24"/>
    <w:uiPriority w:val="99"/>
    <w:semiHidden/>
    <w:rsid w:val="00375F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26">
    <w:name w:val="Body Text Indent 2"/>
    <w:basedOn w:val="a"/>
    <w:link w:val="27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34">
    <w:name w:val="Body Text Indent 3"/>
    <w:basedOn w:val="a"/>
    <w:link w:val="35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aff5">
    <w:name w:val="Closing"/>
    <w:basedOn w:val="a"/>
    <w:link w:val="aff6"/>
    <w:uiPriority w:val="99"/>
    <w:semiHidden/>
    <w:unhideWhenUsed/>
    <w:rsid w:val="00A111D1"/>
    <w:pPr>
      <w:ind w:left="4252"/>
    </w:pPr>
  </w:style>
  <w:style w:type="character" w:customStyle="1" w:styleId="aff6">
    <w:name w:val="Прощание Знак"/>
    <w:basedOn w:val="a0"/>
    <w:link w:val="aff5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aff7">
    <w:name w:val="Colorful Grid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">
    <w:name w:val="Colorful Grid Accent 2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Colorful Grid Accent 3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Colorful Grid Accent 4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Colorful Grid Accent 5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">
    <w:name w:val="Colorful Grid Accent 6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aff8">
    <w:name w:val="Colorful List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0">
    <w:name w:val="Colorful List Accent 2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0">
    <w:name w:val="Colorful List Accent 3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0">
    <w:name w:val="Colorful List Accent 4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0">
    <w:name w:val="Colorful List Accent 5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0">
    <w:name w:val="Colorful List Accent 6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Shading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1">
    <w:name w:val="Colorful Shading Accent 4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a">
    <w:name w:val="Dark List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fb">
    <w:name w:val="Date"/>
    <w:basedOn w:val="a"/>
    <w:next w:val="a"/>
    <w:link w:val="affc"/>
    <w:uiPriority w:val="99"/>
    <w:semiHidden/>
    <w:unhideWhenUsed/>
    <w:rsid w:val="00A111D1"/>
  </w:style>
  <w:style w:type="character" w:customStyle="1" w:styleId="affc">
    <w:name w:val="Дата Знак"/>
    <w:basedOn w:val="a0"/>
    <w:link w:val="affb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affd">
    <w:name w:val="Document Map"/>
    <w:basedOn w:val="a"/>
    <w:link w:val="affe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affe">
    <w:name w:val="Схема документа Знак"/>
    <w:basedOn w:val="a0"/>
    <w:link w:val="affd"/>
    <w:uiPriority w:val="99"/>
    <w:semiHidden/>
    <w:rsid w:val="00A111D1"/>
    <w:rPr>
      <w:rFonts w:ascii="Segoe UI" w:eastAsia="SimSun" w:hAnsi="Segoe UI" w:cs="Segoe UI"/>
      <w:sz w:val="16"/>
      <w:szCs w:val="16"/>
      <w:lang w:val="ru-RU"/>
    </w:rPr>
  </w:style>
  <w:style w:type="paragraph" w:styleId="afff">
    <w:name w:val="E-mail Signature"/>
    <w:basedOn w:val="a"/>
    <w:link w:val="afff0"/>
    <w:uiPriority w:val="99"/>
    <w:semiHidden/>
    <w:unhideWhenUsed/>
    <w:rsid w:val="00A111D1"/>
  </w:style>
  <w:style w:type="character" w:customStyle="1" w:styleId="afff0">
    <w:name w:val="Электронная подпись Знак"/>
    <w:basedOn w:val="a0"/>
    <w:link w:val="afff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afff1">
    <w:name w:val="envelope address"/>
    <w:basedOn w:val="a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8">
    <w:name w:val="envelope return"/>
    <w:basedOn w:val="a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customStyle="1" w:styleId="GridTable1Light">
    <w:name w:val="Grid Table 1 Light"/>
    <w:basedOn w:val="a1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1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1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1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1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1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1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1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1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Accent2">
    <w:name w:val="Grid Table 2 Accent 2"/>
    <w:basedOn w:val="a1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Accent3">
    <w:name w:val="Grid Table 2 Accent 3"/>
    <w:basedOn w:val="a1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Accent4">
    <w:name w:val="Grid Table 2 Accent 4"/>
    <w:basedOn w:val="a1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Accent5">
    <w:name w:val="Grid Table 2 Accent 5"/>
    <w:basedOn w:val="a1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Accent6">
    <w:name w:val="Grid Table 2 Accent 6"/>
    <w:basedOn w:val="a1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">
    <w:name w:val="Grid Table 3"/>
    <w:basedOn w:val="a1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Accent2">
    <w:name w:val="Grid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Accent3">
    <w:name w:val="Grid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Accent4">
    <w:name w:val="Grid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Accent5">
    <w:name w:val="Grid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Accent6">
    <w:name w:val="Grid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">
    <w:name w:val="Grid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Accent2">
    <w:name w:val="Grid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Accent3">
    <w:name w:val="Grid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Accent4">
    <w:name w:val="Grid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Accent5">
    <w:name w:val="Grid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Accent6">
    <w:name w:val="Grid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">
    <w:name w:val="Grid Table 5 Dark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Accent2">
    <w:name w:val="Grid Table 5 Dark Accent 2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Accent3">
    <w:name w:val="Grid Table 5 Dark Accent 3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Accent4">
    <w:name w:val="Grid Table 5 Dark Accent 4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Accent5">
    <w:name w:val="Grid Table 5 Dark Accent 5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Accent6">
    <w:name w:val="Grid Table 5 Dark Accent 6"/>
    <w:basedOn w:val="a1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">
    <w:name w:val="Grid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Accent2">
    <w:name w:val="Grid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Accent3">
    <w:name w:val="Grid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Accent4">
    <w:name w:val="Grid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Accent5">
    <w:name w:val="Grid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Accent6">
    <w:name w:val="Grid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">
    <w:name w:val="Grid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Accent2">
    <w:name w:val="Grid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Accent3">
    <w:name w:val="Grid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Accent4">
    <w:name w:val="Grid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Accent5">
    <w:name w:val="Grid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Accent6">
    <w:name w:val="Grid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">
    <w:name w:val="Hashtag"/>
    <w:basedOn w:val="a0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character" w:styleId="HTML">
    <w:name w:val="HTML Acronym"/>
    <w:basedOn w:val="a0"/>
    <w:uiPriority w:val="99"/>
    <w:semiHidden/>
    <w:unhideWhenUsed/>
    <w:rsid w:val="00A111D1"/>
    <w:rPr>
      <w:lang w:val="ru-RU"/>
    </w:rPr>
  </w:style>
  <w:style w:type="paragraph" w:styleId="HTML0">
    <w:name w:val="HTML Address"/>
    <w:basedOn w:val="a"/>
    <w:link w:val="HTML1"/>
    <w:uiPriority w:val="99"/>
    <w:semiHidden/>
    <w:unhideWhenUsed/>
    <w:rsid w:val="00A111D1"/>
    <w:rPr>
      <w:i/>
      <w:iCs/>
    </w:rPr>
  </w:style>
  <w:style w:type="character" w:customStyle="1" w:styleId="HTML1">
    <w:name w:val="Адрес HTML Знак"/>
    <w:basedOn w:val="a0"/>
    <w:link w:val="HTML0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ru-RU"/>
    </w:rPr>
  </w:style>
  <w:style w:type="character" w:styleId="HTML2">
    <w:name w:val="HTML Cite"/>
    <w:basedOn w:val="a0"/>
    <w:uiPriority w:val="99"/>
    <w:semiHidden/>
    <w:unhideWhenUsed/>
    <w:rsid w:val="00A111D1"/>
    <w:rPr>
      <w:i/>
      <w:iCs/>
      <w:lang w:val="ru-RU"/>
    </w:rPr>
  </w:style>
  <w:style w:type="character" w:styleId="HTML3">
    <w:name w:val="HTML Code"/>
    <w:basedOn w:val="a0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4">
    <w:name w:val="HTML Definition"/>
    <w:basedOn w:val="a0"/>
    <w:uiPriority w:val="99"/>
    <w:semiHidden/>
    <w:unhideWhenUsed/>
    <w:rsid w:val="00A111D1"/>
    <w:rPr>
      <w:i/>
      <w:iCs/>
      <w:lang w:val="ru-RU"/>
    </w:rPr>
  </w:style>
  <w:style w:type="character" w:styleId="HTML5">
    <w:name w:val="HTML Keyboard"/>
    <w:basedOn w:val="a0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paragraph" w:styleId="HTML6">
    <w:name w:val="HTML Preformatted"/>
    <w:basedOn w:val="a"/>
    <w:link w:val="HTML7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0"/>
    <w:link w:val="HTML6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character" w:styleId="HTML8">
    <w:name w:val="HTML Sample"/>
    <w:basedOn w:val="a0"/>
    <w:uiPriority w:val="99"/>
    <w:semiHidden/>
    <w:unhideWhenUsed/>
    <w:rsid w:val="00A111D1"/>
    <w:rPr>
      <w:rFonts w:ascii="Consolas" w:hAnsi="Consolas"/>
      <w:sz w:val="24"/>
      <w:szCs w:val="24"/>
      <w:lang w:val="ru-RU"/>
    </w:rPr>
  </w:style>
  <w:style w:type="character" w:styleId="HTML9">
    <w:name w:val="HTML Typewriter"/>
    <w:basedOn w:val="a0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a">
    <w:name w:val="HTML Variable"/>
    <w:basedOn w:val="a0"/>
    <w:uiPriority w:val="99"/>
    <w:semiHidden/>
    <w:unhideWhenUsed/>
    <w:rsid w:val="00A111D1"/>
    <w:rPr>
      <w:i/>
      <w:iCs/>
      <w:lang w:val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9">
    <w:name w:val="index 2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6">
    <w:name w:val="index 3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2">
    <w:name w:val="index 4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2">
    <w:name w:val="index 5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2">
    <w:name w:val="index 6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2">
    <w:name w:val="index 7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2">
    <w:name w:val="index 8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2">
    <w:name w:val="index 9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2">
    <w:name w:val="index heading"/>
    <w:basedOn w:val="a"/>
    <w:next w:val="12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fff3">
    <w:name w:val="Intense Emphasis"/>
    <w:basedOn w:val="a0"/>
    <w:uiPriority w:val="21"/>
    <w:qFormat/>
    <w:rsid w:val="00A111D1"/>
    <w:rPr>
      <w:i/>
      <w:iCs/>
      <w:color w:val="4F81BD" w:themeColor="accent1"/>
      <w:lang w:val="ru-RU"/>
    </w:rPr>
  </w:style>
  <w:style w:type="paragraph" w:styleId="afff4">
    <w:name w:val="Intense Quote"/>
    <w:basedOn w:val="a"/>
    <w:next w:val="a"/>
    <w:link w:val="afff5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5">
    <w:name w:val="Выделенная цитата Знак"/>
    <w:basedOn w:val="a0"/>
    <w:link w:val="afff4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ru-RU"/>
    </w:rPr>
  </w:style>
  <w:style w:type="character" w:styleId="afff6">
    <w:name w:val="Intense Reference"/>
    <w:basedOn w:val="a0"/>
    <w:uiPriority w:val="32"/>
    <w:rsid w:val="00A111D1"/>
    <w:rPr>
      <w:b/>
      <w:bCs/>
      <w:smallCaps/>
      <w:color w:val="4F81BD" w:themeColor="accent1"/>
      <w:spacing w:val="5"/>
      <w:lang w:val="ru-RU"/>
    </w:rPr>
  </w:style>
  <w:style w:type="table" w:styleId="afff7">
    <w:name w:val="Light Grid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3">
    <w:name w:val="Light Grid Accent 2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3">
    <w:name w:val="Light Grid Accent 3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3">
    <w:name w:val="Light Grid Accent 4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3">
    <w:name w:val="Light Grid Accent 5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3">
    <w:name w:val="Light Grid Accent 6"/>
    <w:basedOn w:val="a1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afff8">
    <w:name w:val="Light List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4">
    <w:name w:val="Light List Accent 2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4">
    <w:name w:val="Light List Accent 3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4">
    <w:name w:val="Light List Accent 4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4">
    <w:name w:val="Light List Accent 5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4">
    <w:name w:val="Light List Accent 6"/>
    <w:basedOn w:val="a1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9">
    <w:name w:val="Light Shading"/>
    <w:basedOn w:val="a1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1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5">
    <w:name w:val="Light Shading Accent 2"/>
    <w:basedOn w:val="a1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5">
    <w:name w:val="Light Shading Accent 3"/>
    <w:basedOn w:val="a1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5">
    <w:name w:val="Light Shading Accent 4"/>
    <w:basedOn w:val="a1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5">
    <w:name w:val="Light Shading Accent 5"/>
    <w:basedOn w:val="a1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5">
    <w:name w:val="Light Shading Accent 6"/>
    <w:basedOn w:val="a1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fffa">
    <w:name w:val="line number"/>
    <w:basedOn w:val="a0"/>
    <w:uiPriority w:val="99"/>
    <w:semiHidden/>
    <w:unhideWhenUsed/>
    <w:rsid w:val="00A111D1"/>
    <w:rPr>
      <w:lang w:val="ru-RU"/>
    </w:rPr>
  </w:style>
  <w:style w:type="paragraph" w:styleId="2a">
    <w:name w:val="List 2"/>
    <w:basedOn w:val="a"/>
    <w:uiPriority w:val="99"/>
    <w:semiHidden/>
    <w:unhideWhenUsed/>
    <w:rsid w:val="00A111D1"/>
    <w:pPr>
      <w:ind w:left="566" w:hanging="283"/>
      <w:contextualSpacing/>
    </w:pPr>
  </w:style>
  <w:style w:type="paragraph" w:styleId="37">
    <w:name w:val="List 3"/>
    <w:basedOn w:val="a"/>
    <w:uiPriority w:val="99"/>
    <w:semiHidden/>
    <w:unhideWhenUsed/>
    <w:rsid w:val="00A111D1"/>
    <w:pPr>
      <w:ind w:left="849" w:hanging="283"/>
      <w:contextualSpacing/>
    </w:pPr>
  </w:style>
  <w:style w:type="paragraph" w:styleId="43">
    <w:name w:val="List 4"/>
    <w:basedOn w:val="a"/>
    <w:uiPriority w:val="99"/>
    <w:semiHidden/>
    <w:unhideWhenUsed/>
    <w:rsid w:val="00A111D1"/>
    <w:pPr>
      <w:ind w:left="1132" w:hanging="283"/>
      <w:contextualSpacing/>
    </w:pPr>
  </w:style>
  <w:style w:type="paragraph" w:styleId="53">
    <w:name w:val="List 5"/>
    <w:basedOn w:val="a"/>
    <w:uiPriority w:val="99"/>
    <w:semiHidden/>
    <w:unhideWhenUsed/>
    <w:rsid w:val="00A111D1"/>
    <w:pPr>
      <w:ind w:left="1415" w:hanging="283"/>
      <w:contextualSpacing/>
    </w:pPr>
  </w:style>
  <w:style w:type="paragraph" w:styleId="afffb">
    <w:name w:val="List Bullet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b">
    <w:name w:val="List Bullet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8">
    <w:name w:val="List Bullet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4">
    <w:name w:val="List Bullet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4">
    <w:name w:val="List Bullet 5"/>
    <w:basedOn w:val="a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afffc">
    <w:name w:val="List Continue"/>
    <w:basedOn w:val="a"/>
    <w:uiPriority w:val="99"/>
    <w:semiHidden/>
    <w:unhideWhenUsed/>
    <w:rsid w:val="00A111D1"/>
    <w:pPr>
      <w:spacing w:after="120"/>
      <w:ind w:left="283"/>
      <w:contextualSpacing/>
    </w:pPr>
  </w:style>
  <w:style w:type="paragraph" w:styleId="2c">
    <w:name w:val="List Continue 2"/>
    <w:basedOn w:val="a"/>
    <w:uiPriority w:val="99"/>
    <w:semiHidden/>
    <w:unhideWhenUsed/>
    <w:rsid w:val="00A111D1"/>
    <w:pPr>
      <w:spacing w:after="120"/>
      <w:ind w:left="566"/>
      <w:contextualSpacing/>
    </w:pPr>
  </w:style>
  <w:style w:type="paragraph" w:styleId="39">
    <w:name w:val="List Continue 3"/>
    <w:basedOn w:val="a"/>
    <w:uiPriority w:val="99"/>
    <w:semiHidden/>
    <w:unhideWhenUsed/>
    <w:rsid w:val="00A111D1"/>
    <w:pPr>
      <w:spacing w:after="120"/>
      <w:ind w:left="849"/>
      <w:contextualSpacing/>
    </w:pPr>
  </w:style>
  <w:style w:type="paragraph" w:styleId="45">
    <w:name w:val="List Continue 4"/>
    <w:basedOn w:val="a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55">
    <w:name w:val="List Continue 5"/>
    <w:basedOn w:val="a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afffd">
    <w:name w:val="List Number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d">
    <w:name w:val="List Number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a">
    <w:name w:val="List Number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6">
    <w:name w:val="List Number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6">
    <w:name w:val="List Number 5"/>
    <w:basedOn w:val="a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">
    <w:name w:val="List Table 1 Light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Accent2">
    <w:name w:val="List Table 1 Light Accent 2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Accent3">
    <w:name w:val="List Table 1 Light Accent 3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Accent4">
    <w:name w:val="List Table 1 Light Accent 4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Accent5">
    <w:name w:val="List Table 1 Light Accent 5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Accent6">
    <w:name w:val="List Table 1 Light Accent 6"/>
    <w:basedOn w:val="a1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">
    <w:name w:val="List Table 2"/>
    <w:basedOn w:val="a1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1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Accent2">
    <w:name w:val="List Table 2 Accent 2"/>
    <w:basedOn w:val="a1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Accent3">
    <w:name w:val="List Table 2 Accent 3"/>
    <w:basedOn w:val="a1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Accent4">
    <w:name w:val="List Table 2 Accent 4"/>
    <w:basedOn w:val="a1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Accent5">
    <w:name w:val="List Table 2 Accent 5"/>
    <w:basedOn w:val="a1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Accent6">
    <w:name w:val="List Table 2 Accent 6"/>
    <w:basedOn w:val="a1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">
    <w:name w:val="List Table 3"/>
    <w:basedOn w:val="a1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1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Accent2">
    <w:name w:val="List Table 3 Accent 2"/>
    <w:basedOn w:val="a1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Accent3">
    <w:name w:val="List Table 3 Accent 3"/>
    <w:basedOn w:val="a1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Accent4">
    <w:name w:val="List Table 3 Accent 4"/>
    <w:basedOn w:val="a1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Accent5">
    <w:name w:val="List Table 3 Accent 5"/>
    <w:basedOn w:val="a1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Accent6">
    <w:name w:val="List Table 3 Accent 6"/>
    <w:basedOn w:val="a1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">
    <w:name w:val="List Table 4"/>
    <w:basedOn w:val="a1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1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Accent2">
    <w:name w:val="List Table 4 Accent 2"/>
    <w:basedOn w:val="a1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Accent3">
    <w:name w:val="List Table 4 Accent 3"/>
    <w:basedOn w:val="a1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Accent4">
    <w:name w:val="List Table 4 Accent 4"/>
    <w:basedOn w:val="a1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Accent5">
    <w:name w:val="List Table 4 Accent 5"/>
    <w:basedOn w:val="a1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Accent6">
    <w:name w:val="List Table 4 Accent 6"/>
    <w:basedOn w:val="a1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">
    <w:name w:val="List Table 5 Dark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Accent2">
    <w:name w:val="List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Accent3">
    <w:name w:val="List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Accent4">
    <w:name w:val="List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Accent5">
    <w:name w:val="List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Accent6">
    <w:name w:val="List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">
    <w:name w:val="List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e">
    <w:name w:val="macro"/>
    <w:link w:val="affff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affff">
    <w:name w:val="Текст макроса Знак"/>
    <w:basedOn w:val="a0"/>
    <w:link w:val="afffe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table" w:styleId="13">
    <w:name w:val="Medium Grid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">
    <w:name w:val="Medium Grid 1 Accent 2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">
    <w:name w:val="Medium Grid 1 Accent 3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">
    <w:name w:val="Medium Grid 1 Accent 4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">
    <w:name w:val="Medium Grid 1 Accent 5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">
    <w:name w:val="Medium Grid 1 Accent 6"/>
    <w:basedOn w:val="a1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e">
    <w:name w:val="Medium Grid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b">
    <w:name w:val="Medium Grid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4">
    <w:name w:val="Medium Lis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f">
    <w:name w:val="Medium Lis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1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1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a0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paragraph" w:styleId="affff0">
    <w:name w:val="Message Header"/>
    <w:basedOn w:val="a"/>
    <w:link w:val="affff1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1">
    <w:name w:val="Шапка Знак"/>
    <w:basedOn w:val="a0"/>
    <w:link w:val="affff0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ru-RU"/>
    </w:rPr>
  </w:style>
  <w:style w:type="paragraph" w:styleId="affff2">
    <w:name w:val="Normal (Web)"/>
    <w:basedOn w:val="a"/>
    <w:uiPriority w:val="99"/>
    <w:semiHidden/>
    <w:unhideWhenUsed/>
    <w:rsid w:val="00A111D1"/>
    <w:rPr>
      <w:sz w:val="24"/>
      <w:szCs w:val="24"/>
    </w:rPr>
  </w:style>
  <w:style w:type="paragraph" w:styleId="affff3">
    <w:name w:val="Normal Indent"/>
    <w:basedOn w:val="a"/>
    <w:uiPriority w:val="99"/>
    <w:semiHidden/>
    <w:unhideWhenUsed/>
    <w:rsid w:val="00A111D1"/>
    <w:pPr>
      <w:ind w:left="720"/>
    </w:pPr>
  </w:style>
  <w:style w:type="paragraph" w:styleId="affff4">
    <w:name w:val="Note Heading"/>
    <w:basedOn w:val="a"/>
    <w:next w:val="a"/>
    <w:link w:val="affff5"/>
    <w:uiPriority w:val="99"/>
    <w:semiHidden/>
    <w:unhideWhenUsed/>
    <w:rsid w:val="00A111D1"/>
  </w:style>
  <w:style w:type="character" w:customStyle="1" w:styleId="affff5">
    <w:name w:val="Заголовок записки Знак"/>
    <w:basedOn w:val="a0"/>
    <w:link w:val="affff4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customStyle="1" w:styleId="PlainTable1">
    <w:name w:val="Plain Table 1"/>
    <w:basedOn w:val="a1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6">
    <w:name w:val="Plain Text"/>
    <w:basedOn w:val="a"/>
    <w:link w:val="affff7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affff7">
    <w:name w:val="Текст Знак"/>
    <w:basedOn w:val="a0"/>
    <w:link w:val="affff6"/>
    <w:uiPriority w:val="99"/>
    <w:semiHidden/>
    <w:rsid w:val="00A111D1"/>
    <w:rPr>
      <w:rFonts w:ascii="Consolas" w:eastAsia="SimSun" w:hAnsi="Consolas" w:cs="Times New Roman"/>
      <w:sz w:val="21"/>
      <w:szCs w:val="21"/>
      <w:lang w:val="ru-RU"/>
    </w:rPr>
  </w:style>
  <w:style w:type="paragraph" w:styleId="affff8">
    <w:name w:val="Salutation"/>
    <w:basedOn w:val="a"/>
    <w:next w:val="a"/>
    <w:link w:val="affff9"/>
    <w:uiPriority w:val="99"/>
    <w:semiHidden/>
    <w:unhideWhenUsed/>
    <w:rsid w:val="00A111D1"/>
  </w:style>
  <w:style w:type="character" w:customStyle="1" w:styleId="affff9">
    <w:name w:val="Приветствие Знак"/>
    <w:basedOn w:val="a0"/>
    <w:link w:val="affff8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affffa">
    <w:name w:val="Signature"/>
    <w:basedOn w:val="a"/>
    <w:link w:val="affffb"/>
    <w:uiPriority w:val="99"/>
    <w:semiHidden/>
    <w:unhideWhenUsed/>
    <w:rsid w:val="00A111D1"/>
    <w:pPr>
      <w:ind w:left="4252"/>
    </w:pPr>
  </w:style>
  <w:style w:type="character" w:customStyle="1" w:styleId="affffb">
    <w:name w:val="Подпись Знак"/>
    <w:basedOn w:val="a0"/>
    <w:link w:val="affffa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customStyle="1" w:styleId="SmartHyperlink">
    <w:name w:val="Smart Hyperlink"/>
    <w:basedOn w:val="a0"/>
    <w:uiPriority w:val="99"/>
    <w:semiHidden/>
    <w:unhideWhenUsed/>
    <w:rsid w:val="00A111D1"/>
    <w:rPr>
      <w:u w:val="dotted"/>
      <w:lang w:val="ru-RU"/>
    </w:rPr>
  </w:style>
  <w:style w:type="character" w:customStyle="1" w:styleId="SmartLink">
    <w:name w:val="Smart Link"/>
    <w:basedOn w:val="a0"/>
    <w:uiPriority w:val="99"/>
    <w:semiHidden/>
    <w:unhideWhenUsed/>
    <w:rsid w:val="00A111D1"/>
    <w:rPr>
      <w:color w:val="0000FF"/>
      <w:u w:val="single"/>
      <w:shd w:val="clear" w:color="auto" w:fill="F3F2F1"/>
      <w:lang w:val="ru-RU"/>
    </w:rPr>
  </w:style>
  <w:style w:type="character" w:styleId="affffc">
    <w:name w:val="Strong"/>
    <w:basedOn w:val="a0"/>
    <w:uiPriority w:val="22"/>
    <w:qFormat/>
    <w:rsid w:val="00A111D1"/>
    <w:rPr>
      <w:b/>
      <w:bCs/>
      <w:lang w:val="ru-RU"/>
    </w:rPr>
  </w:style>
  <w:style w:type="character" w:styleId="affffd">
    <w:name w:val="Subtle Emphasis"/>
    <w:basedOn w:val="a0"/>
    <w:uiPriority w:val="19"/>
    <w:qFormat/>
    <w:rsid w:val="00A111D1"/>
    <w:rPr>
      <w:i/>
      <w:iCs/>
      <w:color w:val="404040" w:themeColor="text1" w:themeTint="BF"/>
      <w:lang w:val="ru-RU"/>
    </w:rPr>
  </w:style>
  <w:style w:type="character" w:styleId="affffe">
    <w:name w:val="Subtle Reference"/>
    <w:basedOn w:val="a0"/>
    <w:uiPriority w:val="31"/>
    <w:qFormat/>
    <w:rsid w:val="00A111D1"/>
    <w:rPr>
      <w:smallCaps/>
      <w:color w:val="5A5A5A" w:themeColor="text1" w:themeTint="A5"/>
      <w:lang w:val="ru-RU"/>
    </w:rPr>
  </w:style>
  <w:style w:type="table" w:styleId="16">
    <w:name w:val="Table 3D effect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3D effect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lassic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">
    <w:name w:val="Table Contemporary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0">
    <w:name w:val="Table Elegant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Grid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1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6">
    <w:name w:val="Table List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1">
    <w:name w:val="table of authoriti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2">
    <w:name w:val="table of figur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3">
    <w:name w:val="Table Professional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imp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imp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ubt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4">
    <w:name w:val="Table Theme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7">
    <w:name w:val="Table Web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5">
    <w:name w:val="TOC Heading"/>
    <w:basedOn w:val="1"/>
    <w:next w:val="a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A111D1"/>
    <w:rPr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a"/>
    <w:qFormat/>
    <w:rsid w:val="00AE3DD8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AE3DD8"/>
  </w:style>
  <w:style w:type="paragraph" w:customStyle="1" w:styleId="CBDpara-item">
    <w:name w:val="CBD_para-item"/>
    <w:basedOn w:val="a"/>
    <w:qFormat/>
    <w:rsid w:val="00AE3DD8"/>
    <w:pPr>
      <w:tabs>
        <w:tab w:val="clear" w:pos="567"/>
      </w:tabs>
      <w:spacing w:before="120" w:after="120"/>
      <w:ind w:left="1134" w:hanging="567"/>
      <w:jc w:val="left"/>
    </w:pPr>
  </w:style>
  <w:style w:type="character" w:customStyle="1" w:styleId="Hyperlink0">
    <w:name w:val="Hyperlink.0"/>
    <w:basedOn w:val="a0"/>
    <w:rsid w:val="00F13C5F"/>
    <w:rPr>
      <w:outline w:val="0"/>
      <w:color w:val="467886"/>
      <w:kern w:val="2"/>
      <w:u w:val="single" w:color="467886"/>
      <w:lang w:val="ru-RU"/>
    </w:rPr>
  </w:style>
  <w:style w:type="character" w:customStyle="1" w:styleId="Hyperlink1">
    <w:name w:val="Hyperlink.1"/>
    <w:basedOn w:val="a0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ru-RU"/>
    </w:rPr>
  </w:style>
  <w:style w:type="numbering" w:customStyle="1" w:styleId="ImportedStyle2">
    <w:name w:val="Imported Style 2"/>
    <w:rsid w:val="003D762A"/>
    <w:pPr>
      <w:numPr>
        <w:numId w:val="10"/>
      </w:numPr>
    </w:pPr>
  </w:style>
  <w:style w:type="character" w:customStyle="1" w:styleId="Hyperlink2">
    <w:name w:val="Hyperlink.2"/>
    <w:basedOn w:val="a0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sz w:val="20"/>
      <w:szCs w:val="20"/>
      <w:u w:val="single" w:color="0000FF"/>
      <w:lang w:val="ru-RU"/>
    </w:rPr>
  </w:style>
  <w:style w:type="character" w:customStyle="1" w:styleId="Hyperlink3">
    <w:name w:val="Hyperlink.3"/>
    <w:basedOn w:val="a0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sz w:val="20"/>
      <w:szCs w:val="20"/>
      <w:u w:val="single" w:color="0000FF"/>
      <w:lang w:val="ru-RU"/>
    </w:rPr>
  </w:style>
  <w:style w:type="numbering" w:customStyle="1" w:styleId="ImportedStyle3">
    <w:name w:val="Imported Style 3"/>
    <w:rsid w:val="003D762A"/>
    <w:pPr>
      <w:numPr>
        <w:numId w:val="14"/>
      </w:numPr>
    </w:pPr>
  </w:style>
  <w:style w:type="numbering" w:customStyle="1" w:styleId="ImportedStyle4">
    <w:name w:val="Imported Style 4"/>
    <w:rsid w:val="003D762A"/>
    <w:pPr>
      <w:numPr>
        <w:numId w:val="16"/>
      </w:numPr>
    </w:pPr>
  </w:style>
  <w:style w:type="character" w:customStyle="1" w:styleId="Hyperlink4">
    <w:name w:val="Hyperlink.4"/>
    <w:basedOn w:val="a0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ru-RU"/>
    </w:rPr>
  </w:style>
  <w:style w:type="character" w:customStyle="1" w:styleId="Hyperlink5">
    <w:name w:val="Hyperlink.5"/>
    <w:basedOn w:val="a0"/>
    <w:rsid w:val="0062307F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  <w:lang w:val="ru-RU"/>
    </w:rPr>
  </w:style>
  <w:style w:type="paragraph" w:customStyle="1" w:styleId="CBDsubpara-item">
    <w:name w:val="CBD_subpara-item"/>
    <w:basedOn w:val="CBDpara-item"/>
    <w:qFormat/>
    <w:rsid w:val="00AE3DD8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a"/>
    <w:qFormat/>
    <w:rsid w:val="00AE3DD8"/>
    <w:pPr>
      <w:spacing w:after="120"/>
      <w:ind w:left="567"/>
    </w:pPr>
  </w:style>
  <w:style w:type="paragraph" w:styleId="afffff6">
    <w:name w:val="Body Text"/>
    <w:basedOn w:val="a"/>
    <w:link w:val="afffff7"/>
    <w:uiPriority w:val="99"/>
    <w:semiHidden/>
    <w:unhideWhenUsed/>
    <w:rsid w:val="00585BC4"/>
    <w:pPr>
      <w:spacing w:after="120"/>
    </w:pPr>
  </w:style>
  <w:style w:type="character" w:customStyle="1" w:styleId="afffff7">
    <w:name w:val="Основной текст Знак"/>
    <w:basedOn w:val="a0"/>
    <w:link w:val="afffff6"/>
    <w:uiPriority w:val="99"/>
    <w:semiHidden/>
    <w:rsid w:val="00585BC4"/>
    <w:rPr>
      <w:rFonts w:ascii="Times New Roman" w:eastAsia="SimSun" w:hAnsi="Times New Roman" w:cs="Times New Roman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18" Type="http://schemas.openxmlformats.org/officeDocument/2006/relationships/hyperlink" Target="https://www.cbd.int/decisions/np-mop/?m=np-mop-05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ecisions/?id=13391" TargetMode="Externa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https://www.cbd.int/decisions/mop/?m=cp-mop-11" TargetMode="External"/><Relationship Id="rId25" Type="http://schemas.openxmlformats.org/officeDocument/2006/relationships/hyperlink" Target="https://www.cbd.int/decisions/?id=13412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6" TargetMode="External"/><Relationship Id="rId20" Type="http://schemas.openxmlformats.org/officeDocument/2006/relationships/hyperlink" Target="https://www.cbd.int/documents/CBD/SBI/6/9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s://www.cbd.int/decisions/?id=13391" TargetMode="Externa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hyperlink" Target="https://www.cbd.int/decisions/?id=13356" TargetMode="External"/><Relationship Id="rId28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hyperlink" Target="https://www.cbd.int/documents/CBD/SBI/6/9" TargetMode="External"/><Relationship Id="rId31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hyperlink" Target="https://www.cbd.int/documents/CBD/SBI/6/INF/11" TargetMode="External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Meeting%20documents\SBI\SBI-06\Status%20and%20templates\sbi-06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EFE19ACA8E647198CAA95895E60C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A8AFE-6391-430D-91D2-D6A02BFA4EBF}"/>
      </w:docPartPr>
      <w:docPartBody>
        <w:p w:rsidR="00381EA7" w:rsidRDefault="00381EA7">
          <w:pPr>
            <w:pStyle w:val="2EFE19ACA8E647198CAA95895E60C8D0"/>
          </w:pPr>
          <w:r w:rsidRPr="007E02EB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63C"/>
    <w:rsid w:val="000014A9"/>
    <w:rsid w:val="000F46EB"/>
    <w:rsid w:val="001247CF"/>
    <w:rsid w:val="00184894"/>
    <w:rsid w:val="001C597D"/>
    <w:rsid w:val="001F6558"/>
    <w:rsid w:val="002010F8"/>
    <w:rsid w:val="00212F92"/>
    <w:rsid w:val="002413D7"/>
    <w:rsid w:val="002708E0"/>
    <w:rsid w:val="00271CA9"/>
    <w:rsid w:val="00350760"/>
    <w:rsid w:val="00381EA7"/>
    <w:rsid w:val="0045563C"/>
    <w:rsid w:val="00472754"/>
    <w:rsid w:val="00476A1B"/>
    <w:rsid w:val="004E4E21"/>
    <w:rsid w:val="00522C88"/>
    <w:rsid w:val="005850A0"/>
    <w:rsid w:val="005B5AC9"/>
    <w:rsid w:val="005C4242"/>
    <w:rsid w:val="005E1CDA"/>
    <w:rsid w:val="006133C9"/>
    <w:rsid w:val="006634EF"/>
    <w:rsid w:val="00683D74"/>
    <w:rsid w:val="006A3404"/>
    <w:rsid w:val="006B52F6"/>
    <w:rsid w:val="006C37E2"/>
    <w:rsid w:val="00754A8B"/>
    <w:rsid w:val="00762421"/>
    <w:rsid w:val="007B1F42"/>
    <w:rsid w:val="007E43CA"/>
    <w:rsid w:val="007F6C2C"/>
    <w:rsid w:val="008315B3"/>
    <w:rsid w:val="008D7E1C"/>
    <w:rsid w:val="009451BE"/>
    <w:rsid w:val="009455ED"/>
    <w:rsid w:val="009A042C"/>
    <w:rsid w:val="00A02F37"/>
    <w:rsid w:val="00A222E8"/>
    <w:rsid w:val="00A305BB"/>
    <w:rsid w:val="00AB5831"/>
    <w:rsid w:val="00B77D57"/>
    <w:rsid w:val="00C37702"/>
    <w:rsid w:val="00C53F95"/>
    <w:rsid w:val="00C779D1"/>
    <w:rsid w:val="00D15168"/>
    <w:rsid w:val="00D564C0"/>
    <w:rsid w:val="00DB2FC9"/>
    <w:rsid w:val="00DC6016"/>
    <w:rsid w:val="00E37B1B"/>
    <w:rsid w:val="00E45DFC"/>
    <w:rsid w:val="00E72F28"/>
    <w:rsid w:val="00E806F9"/>
    <w:rsid w:val="00E96078"/>
    <w:rsid w:val="00F61D34"/>
    <w:rsid w:val="00FD3186"/>
    <w:rsid w:val="00FE0E7D"/>
    <w:rsid w:val="00FE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5563C"/>
    <w:rPr>
      <w:color w:val="666666"/>
    </w:rPr>
  </w:style>
  <w:style w:type="paragraph" w:customStyle="1" w:styleId="2EFE19ACA8E647198CAA95895E60C8D0">
    <w:name w:val="2EFE19ACA8E647198CAA95895E60C8D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5563C"/>
    <w:rPr>
      <w:color w:val="666666"/>
    </w:rPr>
  </w:style>
  <w:style w:type="paragraph" w:customStyle="1" w:styleId="2EFE19ACA8E647198CAA95895E60C8D0">
    <w:name w:val="2EFE19ACA8E647198CAA95895E60C8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4E39D605242D4892AF7B1D68371B66" ma:contentTypeVersion="3" ma:contentTypeDescription="Create a new document." ma:contentTypeScope="" ma:versionID="8aff9584e70fcfc0ada1f9a37d9ec1b2">
  <xsd:schema xmlns:xsd="http://www.w3.org/2001/XMLSchema" xmlns:xs="http://www.w3.org/2001/XMLSchema" xmlns:p="http://schemas.microsoft.com/office/2006/metadata/properties" xmlns:ns2="02ffad30-12f1-4db4-beae-64ba2901d3d4" targetNamespace="http://schemas.microsoft.com/office/2006/metadata/properties" ma:root="true" ma:fieldsID="008f89dfe1cc87f9dde9cf430ff8fb74" ns2:_="">
    <xsd:import namespace="02ffad30-12f1-4db4-beae-64ba2901d3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fad30-12f1-4db4-beae-64ba2901d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B00F2D-DB48-47D0-BB9E-675641F6E57C}"/>
</file>

<file path=customXml/itemProps5.xml><?xml version="1.0" encoding="utf-8"?>
<ds:datastoreItem xmlns:ds="http://schemas.openxmlformats.org/officeDocument/2006/customXml" ds:itemID="{022CF84B-0CC4-44E1-B703-7C491023226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sbi-06-template-en</Template>
  <TotalTime>3</TotalTime>
  <Pages>5</Pages>
  <Words>1955</Words>
  <Characters>11150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Options for further improving the effectiveness of meetings under the Convention and its Protocols</vt:lpstr>
    </vt:vector>
  </TitlesOfParts>
  <Company>SCBD</Company>
  <LinksUpToDate>false</LinksUpToDate>
  <CharactersWithSpaces>13079</CharactersWithSpaces>
  <SharedDoc>false</SharedDoc>
  <HLinks>
    <vt:vector size="78" baseType="variant">
      <vt:variant>
        <vt:i4>3604588</vt:i4>
      </vt:variant>
      <vt:variant>
        <vt:i4>36</vt:i4>
      </vt:variant>
      <vt:variant>
        <vt:i4>0</vt:i4>
      </vt:variant>
      <vt:variant>
        <vt:i4>5</vt:i4>
      </vt:variant>
      <vt:variant>
        <vt:lpwstr>https://www.cbd.int/decisions/?id=13412</vt:lpwstr>
      </vt:variant>
      <vt:variant>
        <vt:lpwstr/>
      </vt:variant>
      <vt:variant>
        <vt:i4>4128875</vt:i4>
      </vt:variant>
      <vt:variant>
        <vt:i4>33</vt:i4>
      </vt:variant>
      <vt:variant>
        <vt:i4>0</vt:i4>
      </vt:variant>
      <vt:variant>
        <vt:i4>5</vt:i4>
      </vt:variant>
      <vt:variant>
        <vt:lpwstr>https://www.cbd.int/decisions/?id=13391</vt:lpwstr>
      </vt:variant>
      <vt:variant>
        <vt:lpwstr/>
      </vt:variant>
      <vt:variant>
        <vt:i4>3342443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https://www.cbd.int/decisions/?id=13356</vt:lpwstr>
      </vt:variant>
      <vt:variant>
        <vt:lpwstr/>
      </vt:variant>
      <vt:variant>
        <vt:i4>4063288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https://www.cbd.int/documents/CBD/SBI/6/INF/11</vt:lpwstr>
      </vt:variant>
      <vt:variant>
        <vt:lpwstr/>
      </vt:variant>
      <vt:variant>
        <vt:i4>4128875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https://www.cbd.int/decisions/?id=13391</vt:lpwstr>
      </vt:variant>
      <vt:variant>
        <vt:lpwstr/>
      </vt:variant>
      <vt:variant>
        <vt:i4>5111814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https://www.cbd.int/documents/CBD/SBI/6/9</vt:lpwstr>
      </vt:variant>
      <vt:variant>
        <vt:lpwstr/>
      </vt:variant>
      <vt:variant>
        <vt:i4>5439581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https://www.cbd.int/decisions/np-mop/?m=np-mop-05</vt:lpwstr>
      </vt:variant>
      <vt:variant>
        <vt:lpwstr/>
      </vt:variant>
      <vt:variant>
        <vt:i4>7405681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https://www.cbd.int/decisions/mop/?m=cp-mop-11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5111814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https://www.cbd.int/documents/CBD/SBI/6/9</vt:lpwstr>
      </vt:variant>
      <vt:variant>
        <vt:lpwstr/>
      </vt:variant>
      <vt:variant>
        <vt:i4>5439581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https://www.cbd.int/decisions/np-mop/?m=np-mop-05</vt:lpwstr>
      </vt:variant>
      <vt:variant>
        <vt:lpwstr/>
      </vt:variant>
      <vt:variant>
        <vt:i4>7405681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https://www.cbd.int/decisions/mop/?m=cp-mop-11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Варианты дальнейшего повышения эффективности проведения совещаний в рамках Конвенции и протоколов к ней</dc:title>
  <dc:subject>CBD/SBI/6/9</dc:subject>
  <dc:creator>Secretariat of the Convention on Biological Diversity</dc:creator>
  <cp:keywords>Convention on Biological Diversity</cp:keywords>
  <cp:lastModifiedBy>Dmitriy Vysotskyi</cp:lastModifiedBy>
  <cp:revision>6</cp:revision>
  <cp:lastPrinted>2020-01-21T04:56:00Z</cp:lastPrinted>
  <dcterms:created xsi:type="dcterms:W3CDTF">2026-02-19T12:17:00Z</dcterms:created>
  <dcterms:modified xsi:type="dcterms:W3CDTF">2026-02-19T14:47:00Z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0x010100A64E39D605242D4892AF7B1D68371B66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