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51EFE" w14:paraId="2D015A63" w14:textId="77777777" w:rsidTr="00C3647B">
        <w:trPr>
          <w:trHeight w:val="851"/>
        </w:trPr>
        <w:tc>
          <w:tcPr>
            <w:tcW w:w="465" w:type="pct"/>
            <w:tcBorders>
              <w:bottom w:val="single" w:sz="8" w:space="0" w:color="auto"/>
            </w:tcBorders>
            <w:vAlign w:val="bottom"/>
          </w:tcPr>
          <w:p w14:paraId="568DC889" w14:textId="52EF4F3D" w:rsidR="00A96B21" w:rsidRPr="00001E72" w:rsidRDefault="00A96B21" w:rsidP="00C3647B">
            <w:pPr>
              <w:spacing w:after="120"/>
              <w:jc w:val="left"/>
            </w:pPr>
            <w:bookmarkStart w:id="0" w:name="_Hlk137651738"/>
            <w:r w:rsidRPr="00001E72">
              <w:rPr>
                <w:noProof/>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532243" w14:textId="77777777" w:rsidR="00A96B21" w:rsidRPr="00001E72" w:rsidRDefault="00A96B21" w:rsidP="00C3647B">
            <w:pPr>
              <w:spacing w:after="120"/>
              <w:jc w:val="left"/>
            </w:pPr>
            <w:r w:rsidRPr="00751EFE">
              <w:rPr>
                <w:noProof/>
              </w:rPr>
              <w:drawing>
                <wp:inline distT="0" distB="0" distL="0" distR="0" wp14:anchorId="00F3DAB9" wp14:editId="62668EC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8562CCC" w14:textId="094584E4" w:rsidR="00A96B21" w:rsidRPr="004F1E26" w:rsidRDefault="00A96B21" w:rsidP="00184909">
            <w:pPr>
              <w:spacing w:after="120"/>
              <w:ind w:left="2021"/>
              <w:jc w:val="right"/>
              <w:rPr>
                <w:szCs w:val="22"/>
              </w:rPr>
            </w:pPr>
            <w:r w:rsidRPr="004F1E26">
              <w:rPr>
                <w:sz w:val="40"/>
                <w:szCs w:val="40"/>
              </w:rPr>
              <w:t>CBD</w:t>
            </w:r>
            <w:r w:rsidRPr="004F1E26">
              <w:rPr>
                <w:szCs w:val="22"/>
              </w:rPr>
              <w:t>/</w:t>
            </w:r>
            <w:r w:rsidR="005442DB" w:rsidRPr="004F1E26">
              <w:rPr>
                <w:szCs w:val="22"/>
              </w:rPr>
              <w:t>COP/16/</w:t>
            </w:r>
            <w:r w:rsidR="00193B02" w:rsidRPr="004F1E26">
              <w:rPr>
                <w:szCs w:val="22"/>
              </w:rPr>
              <w:t>INF</w:t>
            </w:r>
            <w:r w:rsidR="007D4DE2" w:rsidRPr="004F1E26">
              <w:rPr>
                <w:szCs w:val="22"/>
              </w:rPr>
              <w:t>/</w:t>
            </w:r>
            <w:r w:rsidR="004F1E26" w:rsidRPr="004F1E26">
              <w:rPr>
                <w:szCs w:val="22"/>
              </w:rPr>
              <w:t>37</w:t>
            </w:r>
          </w:p>
        </w:tc>
      </w:tr>
      <w:tr w:rsidR="00A96B21" w:rsidRPr="00001E72" w14:paraId="4C8F4E21" w14:textId="77777777" w:rsidTr="00C3647B">
        <w:tc>
          <w:tcPr>
            <w:tcW w:w="2297" w:type="pct"/>
            <w:gridSpan w:val="2"/>
            <w:tcBorders>
              <w:top w:val="single" w:sz="8" w:space="0" w:color="auto"/>
              <w:bottom w:val="single" w:sz="12" w:space="0" w:color="auto"/>
            </w:tcBorders>
          </w:tcPr>
          <w:p w14:paraId="27F55E5C" w14:textId="77777777" w:rsidR="00A96B21" w:rsidRPr="00001E72" w:rsidRDefault="00A96B21" w:rsidP="00C3647B">
            <w:pPr>
              <w:pStyle w:val="Cornernotation"/>
              <w:suppressLineNumbers/>
              <w:suppressAutoHyphens/>
              <w:spacing w:before="120" w:after="120"/>
              <w:ind w:left="0" w:right="0" w:firstLine="0"/>
            </w:pPr>
            <w:r w:rsidRPr="00001E72">
              <w:rPr>
                <w:b w:val="0"/>
                <w:bCs/>
                <w:noProof/>
              </w:rPr>
              <w:drawing>
                <wp:inline distT="0" distB="0" distL="0" distR="0" wp14:anchorId="6488E54A" wp14:editId="72D145B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B31B376" w14:textId="77777777" w:rsidR="00A96B21" w:rsidRPr="004F1E26" w:rsidRDefault="00A96B21" w:rsidP="003C6F10">
            <w:pPr>
              <w:ind w:left="2584"/>
              <w:rPr>
                <w:sz w:val="22"/>
                <w:szCs w:val="22"/>
              </w:rPr>
            </w:pPr>
            <w:r w:rsidRPr="004F1E26">
              <w:rPr>
                <w:sz w:val="22"/>
                <w:szCs w:val="22"/>
              </w:rPr>
              <w:t>Distr.: General</w:t>
            </w:r>
          </w:p>
          <w:p w14:paraId="0CBE66A6" w14:textId="5CD0616F" w:rsidR="00A96B21" w:rsidRPr="004F1E26" w:rsidRDefault="007D4DE2" w:rsidP="003C6F10">
            <w:pPr>
              <w:ind w:left="2584"/>
              <w:rPr>
                <w:sz w:val="22"/>
                <w:szCs w:val="22"/>
              </w:rPr>
            </w:pPr>
            <w:r w:rsidRPr="004F1E26">
              <w:rPr>
                <w:sz w:val="22"/>
                <w:szCs w:val="22"/>
              </w:rPr>
              <w:t>1</w:t>
            </w:r>
            <w:r w:rsidR="00D210C0" w:rsidRPr="004F1E26">
              <w:rPr>
                <w:sz w:val="22"/>
                <w:szCs w:val="22"/>
              </w:rPr>
              <w:t>8</w:t>
            </w:r>
            <w:r w:rsidR="005442DB" w:rsidRPr="004F1E26">
              <w:rPr>
                <w:sz w:val="22"/>
                <w:szCs w:val="22"/>
              </w:rPr>
              <w:t xml:space="preserve"> </w:t>
            </w:r>
            <w:r w:rsidR="00820876" w:rsidRPr="004F1E26">
              <w:rPr>
                <w:sz w:val="22"/>
                <w:szCs w:val="22"/>
              </w:rPr>
              <w:t>October</w:t>
            </w:r>
            <w:r w:rsidRPr="004F1E26">
              <w:rPr>
                <w:sz w:val="22"/>
                <w:szCs w:val="22"/>
              </w:rPr>
              <w:t xml:space="preserve"> </w:t>
            </w:r>
            <w:r w:rsidR="00A96B21" w:rsidRPr="004F1E26">
              <w:rPr>
                <w:sz w:val="22"/>
                <w:szCs w:val="22"/>
              </w:rPr>
              <w:t>202</w:t>
            </w:r>
            <w:r w:rsidR="0092346F" w:rsidRPr="004F1E26">
              <w:rPr>
                <w:sz w:val="22"/>
                <w:szCs w:val="22"/>
              </w:rPr>
              <w:t>4</w:t>
            </w:r>
          </w:p>
          <w:p w14:paraId="7F74AB4B" w14:textId="77777777" w:rsidR="00A96B21" w:rsidRPr="004F1E26" w:rsidRDefault="00A96B21" w:rsidP="003C6F10">
            <w:pPr>
              <w:ind w:left="2584"/>
              <w:rPr>
                <w:sz w:val="22"/>
                <w:szCs w:val="22"/>
              </w:rPr>
            </w:pPr>
          </w:p>
          <w:p w14:paraId="39DC56E8" w14:textId="0D094A89" w:rsidR="00A96B21" w:rsidRPr="004F1E26" w:rsidRDefault="00A96B21" w:rsidP="003C6F10">
            <w:pPr>
              <w:ind w:left="2584"/>
              <w:rPr>
                <w:sz w:val="22"/>
                <w:szCs w:val="22"/>
              </w:rPr>
            </w:pPr>
            <w:r w:rsidRPr="004F1E26">
              <w:rPr>
                <w:sz w:val="22"/>
                <w:szCs w:val="22"/>
              </w:rPr>
              <w:t>English</w:t>
            </w:r>
            <w:r w:rsidR="007D4DE2" w:rsidRPr="004F1E26">
              <w:rPr>
                <w:sz w:val="22"/>
                <w:szCs w:val="22"/>
              </w:rPr>
              <w:t xml:space="preserve"> only</w:t>
            </w:r>
          </w:p>
          <w:p w14:paraId="54FEC318" w14:textId="77777777" w:rsidR="00A96B21" w:rsidRPr="004F1E26" w:rsidRDefault="00A96B21" w:rsidP="00C3647B"/>
        </w:tc>
      </w:tr>
    </w:tbl>
    <w:p w14:paraId="30B51CBC" w14:textId="31EDEEA4" w:rsidR="00874541" w:rsidRPr="00001E72" w:rsidRDefault="001E710A" w:rsidP="006A75D6">
      <w:pPr>
        <w:pStyle w:val="Cornernotation"/>
        <w:ind w:left="0" w:firstLine="0"/>
        <w:rPr>
          <w:bCs/>
        </w:rPr>
      </w:pPr>
      <w:r>
        <w:rPr>
          <w:bCs/>
        </w:rPr>
        <w:t>Conference of the Parties</w:t>
      </w:r>
      <w:r w:rsidR="0021382D">
        <w:rPr>
          <w:bCs/>
        </w:rPr>
        <w:t xml:space="preserve"> to the </w:t>
      </w:r>
      <w:r w:rsidR="0021382D">
        <w:rPr>
          <w:bCs/>
        </w:rPr>
        <w:br/>
        <w:t>Convention on Biological Diversity</w:t>
      </w:r>
    </w:p>
    <w:p w14:paraId="2F1C1C7C" w14:textId="400A6497" w:rsidR="00A96B21" w:rsidRPr="00001E72" w:rsidRDefault="001E710A" w:rsidP="00A96B21">
      <w:pPr>
        <w:pStyle w:val="Cornernotation"/>
        <w:rPr>
          <w:bCs/>
          <w:sz w:val="22"/>
          <w:szCs w:val="22"/>
        </w:rPr>
      </w:pPr>
      <w:r>
        <w:rPr>
          <w:bCs/>
          <w:sz w:val="22"/>
          <w:szCs w:val="22"/>
        </w:rPr>
        <w:t>Sixteenth</w:t>
      </w:r>
      <w:r w:rsidR="00A96B21" w:rsidRPr="00001E72">
        <w:rPr>
          <w:bCs/>
          <w:sz w:val="22"/>
          <w:szCs w:val="22"/>
        </w:rPr>
        <w:t xml:space="preserve"> meeting </w:t>
      </w:r>
    </w:p>
    <w:p w14:paraId="647D7FC3" w14:textId="481C3872" w:rsidR="00A96B21" w:rsidRPr="00A02BE5" w:rsidRDefault="00A02BE5" w:rsidP="00A02BE5">
      <w:pPr>
        <w:tabs>
          <w:tab w:val="left" w:pos="567"/>
          <w:tab w:val="left" w:pos="1134"/>
          <w:tab w:val="left" w:pos="1701"/>
          <w:tab w:val="left" w:pos="2268"/>
        </w:tabs>
        <w:ind w:left="170" w:right="3119" w:hanging="170"/>
        <w:jc w:val="left"/>
        <w:rPr>
          <w:lang w:val="it-IT"/>
        </w:rPr>
      </w:pPr>
      <w:r w:rsidRPr="00A02BE5">
        <w:rPr>
          <w:rFonts w:eastAsia="SimSun"/>
          <w:bCs/>
          <w:szCs w:val="22"/>
          <w:lang w:val="it-IT"/>
        </w:rPr>
        <w:t>Cali, Colombia, 21 October–1 November 2024</w:t>
      </w:r>
    </w:p>
    <w:p w14:paraId="3D9B36F4" w14:textId="48D9708B" w:rsidR="00A96B21" w:rsidRPr="00001E72" w:rsidRDefault="00510E50" w:rsidP="00A96B21">
      <w:pPr>
        <w:pStyle w:val="Cornernotation-Item"/>
        <w:rPr>
          <w:b w:val="0"/>
          <w:bCs w:val="0"/>
        </w:rPr>
      </w:pPr>
      <w:r w:rsidRPr="00441498">
        <w:rPr>
          <w:b w:val="0"/>
          <w:bCs w:val="0"/>
        </w:rPr>
        <w:t xml:space="preserve">Item </w:t>
      </w:r>
      <w:r>
        <w:rPr>
          <w:b w:val="0"/>
          <w:bCs w:val="0"/>
        </w:rPr>
        <w:t>14</w:t>
      </w:r>
      <w:r w:rsidRPr="00441498">
        <w:rPr>
          <w:b w:val="0"/>
          <w:bCs w:val="0"/>
        </w:rPr>
        <w:t xml:space="preserve"> of the provisional agenda</w:t>
      </w:r>
      <w:r w:rsidR="00A96B21" w:rsidRPr="00394E79">
        <w:rPr>
          <w:rStyle w:val="FootnoteReference"/>
          <w:b w:val="0"/>
          <w:bCs w:val="0"/>
        </w:rPr>
        <w:footnoteReference w:customMarkFollows="1" w:id="2"/>
        <w:t>*</w:t>
      </w:r>
    </w:p>
    <w:p w14:paraId="42DE6B30" w14:textId="4E065767" w:rsidR="001067D3" w:rsidRPr="00001E72" w:rsidRDefault="00510E50" w:rsidP="00510E50">
      <w:pPr>
        <w:pStyle w:val="Cornernotation-Item"/>
      </w:pPr>
      <w:r w:rsidRPr="00472DF7">
        <w:t>Implementation of Article 8(j) and related provisions</w:t>
      </w:r>
    </w:p>
    <w:bookmarkEnd w:id="0"/>
    <w:p w14:paraId="10D230A3" w14:textId="327B5CF8" w:rsidR="00A96B21" w:rsidRPr="008D1F5D" w:rsidRDefault="008D1F5D" w:rsidP="00510E50">
      <w:pPr>
        <w:pStyle w:val="Title"/>
        <w:jc w:val="left"/>
        <w:rPr>
          <w:lang w:val="en-US"/>
        </w:rPr>
      </w:pPr>
      <w:r>
        <w:t>P</w:t>
      </w:r>
      <w:r w:rsidRPr="008D1F5D">
        <w:t xml:space="preserve">reparatory events which are of relevance to the proposed new programme of work and institutional arrangements for </w:t>
      </w:r>
      <w:r w:rsidR="00C72305">
        <w:br/>
      </w:r>
      <w:r w:rsidRPr="008D1F5D">
        <w:t>Article 8(j) and other provisions of the Convention</w:t>
      </w:r>
      <w:r w:rsidR="00FD161E">
        <w:rPr>
          <w:rStyle w:val="FootnoteReference"/>
        </w:rPr>
        <w:footnoteReference w:customMarkFollows="1" w:id="3"/>
        <w:t>**</w:t>
      </w:r>
    </w:p>
    <w:p w14:paraId="6AA08B71" w14:textId="77777777" w:rsidR="00A96B21" w:rsidRPr="00001E72" w:rsidRDefault="00A96B21" w:rsidP="00A96B21">
      <w:pPr>
        <w:pStyle w:val="Subtitle"/>
        <w:spacing w:before="120" w:after="120"/>
        <w:ind w:left="567"/>
        <w:jc w:val="left"/>
        <w:rPr>
          <w:rFonts w:ascii="Times New Roman" w:hAnsi="Times New Roman" w:cs="Times New Roman"/>
          <w:color w:val="auto"/>
        </w:rPr>
      </w:pPr>
      <w:r w:rsidRPr="00001E72">
        <w:rPr>
          <w:rFonts w:ascii="Times New Roman" w:hAnsi="Times New Roman" w:cs="Times New Roman"/>
          <w:color w:val="auto"/>
        </w:rPr>
        <w:t>Note by the Secretariat</w:t>
      </w:r>
    </w:p>
    <w:p w14:paraId="25CA9570" w14:textId="0421E2C6" w:rsidR="008D1F5D" w:rsidRDefault="008D1F5D" w:rsidP="008D1F5D">
      <w:pPr>
        <w:pStyle w:val="Para10"/>
        <w:numPr>
          <w:ilvl w:val="0"/>
          <w:numId w:val="5"/>
        </w:numPr>
        <w:tabs>
          <w:tab w:val="clear" w:pos="927"/>
          <w:tab w:val="num" w:pos="1134"/>
        </w:tabs>
      </w:pPr>
      <w:r>
        <w:t xml:space="preserve">In </w:t>
      </w:r>
      <w:r w:rsidR="004F1E26">
        <w:t>d</w:t>
      </w:r>
      <w:r>
        <w:t xml:space="preserve">ecision 15/10, </w:t>
      </w:r>
      <w:r w:rsidRPr="00F330C7">
        <w:t>the Conference of the Parties decided to develop a new programme of work and institutional arrangements on Article 8(j) and other provisions of the Convention related to indigenous peoples and local communities aligned with the Kunming-Montreal Global Biodiversity Framework, with the full and effective participation of indigenous peoples and local communities.</w:t>
      </w:r>
    </w:p>
    <w:p w14:paraId="6D5E2B42" w14:textId="77B7E1EB" w:rsidR="004B19DE" w:rsidRDefault="008D1F5D" w:rsidP="004B19DE">
      <w:pPr>
        <w:pStyle w:val="Para10"/>
        <w:numPr>
          <w:ilvl w:val="0"/>
          <w:numId w:val="5"/>
        </w:numPr>
        <w:tabs>
          <w:tab w:val="clear" w:pos="927"/>
          <w:tab w:val="num" w:pos="1134"/>
        </w:tabs>
      </w:pPr>
      <w:r>
        <w:t xml:space="preserve">The Secretariat of the Convention on Biological Diversity has received several submissions containing reports of </w:t>
      </w:r>
      <w:bookmarkStart w:id="1" w:name="_Hlk179957322"/>
      <w:r>
        <w:t>preparatory events which are of relevance to the proposed new programme of work and institutional arrangements for Article 8(j) and other provisions of the Convention</w:t>
      </w:r>
      <w:bookmarkEnd w:id="1"/>
      <w:r>
        <w:t>. These events brought together representatives of Parties, indigenous peoples and local communities, people of African descent, and stakeholders to discuss key issues in preparation for the sixteenth meeting of the Conference of the Parties. The submissions are directly relevant to item 14</w:t>
      </w:r>
      <w:r w:rsidR="00C72305" w:rsidRPr="00C72305">
        <w:t xml:space="preserve"> </w:t>
      </w:r>
      <w:r w:rsidR="00C72305">
        <w:t xml:space="preserve">of the provisional </w:t>
      </w:r>
      <w:r w:rsidR="00C72305">
        <w:t>agenda</w:t>
      </w:r>
      <w:r w:rsidR="00C72305">
        <w:t xml:space="preserve"> of the sixteenth meeting of the Conference of the Parties</w:t>
      </w:r>
      <w:r w:rsidR="004F1E26">
        <w:t>.</w:t>
      </w:r>
    </w:p>
    <w:p w14:paraId="2DA7FC65" w14:textId="77777777" w:rsidR="00D210C0" w:rsidRDefault="004B19DE" w:rsidP="004B19DE">
      <w:pPr>
        <w:pStyle w:val="Para10"/>
        <w:numPr>
          <w:ilvl w:val="0"/>
          <w:numId w:val="5"/>
        </w:numPr>
        <w:tabs>
          <w:tab w:val="clear" w:pos="927"/>
          <w:tab w:val="num" w:pos="1134"/>
        </w:tabs>
      </w:pPr>
      <w:r w:rsidRPr="004B19DE">
        <w:t xml:space="preserve">The reports are available under the </w:t>
      </w:r>
      <w:r>
        <w:t>“</w:t>
      </w:r>
      <w:r w:rsidRPr="004B19DE">
        <w:t>Preparatory Events</w:t>
      </w:r>
      <w:r>
        <w:t>”</w:t>
      </w:r>
      <w:r w:rsidRPr="004B19DE">
        <w:t xml:space="preserve"> tab at the following link: </w:t>
      </w:r>
      <w:hyperlink r:id="rId13" w:history="1">
        <w:r w:rsidRPr="006D7EE2">
          <w:rPr>
            <w:rStyle w:val="Hyperlink"/>
          </w:rPr>
          <w:t>https://www.cbd.int/conferences/2024/preparatory-events</w:t>
        </w:r>
      </w:hyperlink>
      <w:r w:rsidRPr="004B19DE">
        <w:t>. The webpage will be updated on a continuous basis. As of the date of this document, the events reflected on the website are as follows:</w:t>
      </w:r>
    </w:p>
    <w:p w14:paraId="32F487B7" w14:textId="1963976C" w:rsidR="00BC36A4" w:rsidRDefault="00BC36A4" w:rsidP="00D210C0">
      <w:pPr>
        <w:pStyle w:val="Para10"/>
        <w:numPr>
          <w:ilvl w:val="0"/>
          <w:numId w:val="7"/>
        </w:numPr>
      </w:pPr>
      <w:r>
        <w:t xml:space="preserve">TRɄA World Summit on Traditional Knowledge related to Biodiversity, 26 </w:t>
      </w:r>
      <w:r w:rsidR="00D210C0">
        <w:t>to</w:t>
      </w:r>
      <w:r>
        <w:t xml:space="preserve"> 29 August 2024 </w:t>
      </w:r>
    </w:p>
    <w:p w14:paraId="6A07512B" w14:textId="5DEDCDA8" w:rsidR="00BC36A4" w:rsidRDefault="00BC36A4" w:rsidP="00BC36A4">
      <w:pPr>
        <w:pStyle w:val="Para10"/>
        <w:numPr>
          <w:ilvl w:val="0"/>
          <w:numId w:val="7"/>
        </w:numPr>
      </w:pPr>
      <w:r>
        <w:t>Cumbre Campesina: Rumbo a la COP16 Colombia, 29 and 30 August 2024</w:t>
      </w:r>
    </w:p>
    <w:p w14:paraId="35C1C8B8" w14:textId="29257FC5" w:rsidR="00BC36A4" w:rsidRDefault="00BC36A4" w:rsidP="00BC36A4">
      <w:pPr>
        <w:pStyle w:val="Para10"/>
        <w:numPr>
          <w:ilvl w:val="0"/>
          <w:numId w:val="7"/>
        </w:numPr>
      </w:pPr>
      <w:r>
        <w:t>Mensaje y Recomendaciones del Diálogo Regional Gobiernos - Pueblos Indígenas para el Cuidado y Protección de la Biodiversidad y la Pacha Mama</w:t>
      </w:r>
      <w:r w:rsidR="002F5C60">
        <w:t>,</w:t>
      </w:r>
      <w:r>
        <w:t xml:space="preserve"> 29 </w:t>
      </w:r>
      <w:r w:rsidR="002F5C60">
        <w:t>and</w:t>
      </w:r>
      <w:r>
        <w:t xml:space="preserve"> 30 August 2024 </w:t>
      </w:r>
    </w:p>
    <w:p w14:paraId="663E1C79" w14:textId="2ACFF2CD" w:rsidR="00BC36A4" w:rsidRDefault="00BC36A4" w:rsidP="00BC36A4">
      <w:pPr>
        <w:pStyle w:val="Para10"/>
        <w:numPr>
          <w:ilvl w:val="0"/>
          <w:numId w:val="7"/>
        </w:numPr>
      </w:pPr>
      <w:r>
        <w:t>Reunión Iberoamericana de Organizaciones de Mujeres, Feministas e Indígenas de América Latina y El Caribe para la 16a Reunión de la Conferencia de las Parts (COP) del Convenio Sobre La Diversidad Biológica (CDB)</w:t>
      </w:r>
      <w:r w:rsidR="002F5C60">
        <w:t xml:space="preserve">, </w:t>
      </w:r>
      <w:r>
        <w:t>27 August 2024</w:t>
      </w:r>
    </w:p>
    <w:p w14:paraId="77D741CB" w14:textId="6E8F594E" w:rsidR="00BC36A4" w:rsidRDefault="00BC36A4" w:rsidP="00BC36A4">
      <w:pPr>
        <w:pStyle w:val="Para10"/>
        <w:numPr>
          <w:ilvl w:val="0"/>
          <w:numId w:val="7"/>
        </w:numPr>
      </w:pPr>
      <w:r>
        <w:lastRenderedPageBreak/>
        <w:t>Visión y Aportes de las Juventudes Indígenas hacia la COP16 del Convenio sobre Diversidad Biológica Memoria del Taller de Julio de 2024</w:t>
      </w:r>
      <w:r w:rsidR="002F5C60">
        <w:t xml:space="preserve">, </w:t>
      </w:r>
      <w:r>
        <w:t>10</w:t>
      </w:r>
      <w:r w:rsidR="00052B86">
        <w:t xml:space="preserve"> to</w:t>
      </w:r>
      <w:r>
        <w:t xml:space="preserve"> 14 July 2024 </w:t>
      </w:r>
    </w:p>
    <w:p w14:paraId="3D30A035" w14:textId="656B6833" w:rsidR="002B559C" w:rsidRDefault="00BC36A4" w:rsidP="00052B86">
      <w:pPr>
        <w:pStyle w:val="Para10"/>
        <w:numPr>
          <w:ilvl w:val="0"/>
          <w:numId w:val="7"/>
        </w:numPr>
      </w:pPr>
      <w:r>
        <w:t>Securing Afro-descendant Peoples’ Land Tenure Rights in Latin America and the Caribbean: An Effective Pathway to Conservation and Climate Change Action</w:t>
      </w:r>
      <w:r w:rsidR="00052B86">
        <w:t>,</w:t>
      </w:r>
      <w:r>
        <w:t xml:space="preserve"> 11 </w:t>
      </w:r>
      <w:r w:rsidR="00052B86">
        <w:t>to</w:t>
      </w:r>
      <w:r>
        <w:t xml:space="preserve"> 14 June 2024</w:t>
      </w:r>
    </w:p>
    <w:p w14:paraId="2E1B47CE" w14:textId="21D90AB8" w:rsidR="004F1E26" w:rsidRPr="008D1F5D" w:rsidRDefault="004F1E26" w:rsidP="004F1E26">
      <w:pPr>
        <w:pStyle w:val="Para10"/>
        <w:jc w:val="center"/>
      </w:pPr>
      <w:r>
        <w:t>__________</w:t>
      </w:r>
    </w:p>
    <w:sectPr w:rsidR="004F1E26" w:rsidRPr="008D1F5D" w:rsidSect="006A75D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C3CF60" w14:textId="77777777" w:rsidR="002E6904" w:rsidRDefault="002E6904" w:rsidP="00A96B21">
      <w:r>
        <w:separator/>
      </w:r>
    </w:p>
  </w:endnote>
  <w:endnote w:type="continuationSeparator" w:id="0">
    <w:p w14:paraId="42F88BFB" w14:textId="77777777" w:rsidR="002E6904" w:rsidRDefault="002E6904" w:rsidP="00A96B21">
      <w:r>
        <w:continuationSeparator/>
      </w:r>
    </w:p>
  </w:endnote>
  <w:endnote w:type="continuationNotice" w:id="1">
    <w:p w14:paraId="410AEA49" w14:textId="77777777" w:rsidR="002E6904" w:rsidRDefault="002E69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483CAC" w14:textId="77777777" w:rsidR="002E6904" w:rsidRDefault="002E6904" w:rsidP="00A96B21">
      <w:r>
        <w:separator/>
      </w:r>
    </w:p>
  </w:footnote>
  <w:footnote w:type="continuationSeparator" w:id="0">
    <w:p w14:paraId="5A07534A" w14:textId="77777777" w:rsidR="002E6904" w:rsidRDefault="002E6904" w:rsidP="00A96B21">
      <w:r>
        <w:continuationSeparator/>
      </w:r>
    </w:p>
  </w:footnote>
  <w:footnote w:type="continuationNotice" w:id="1">
    <w:p w14:paraId="0A392F91" w14:textId="77777777" w:rsidR="002E6904" w:rsidRDefault="002E6904"/>
  </w:footnote>
  <w:footnote w:id="2">
    <w:p w14:paraId="58118020" w14:textId="701F3828" w:rsidR="00B72A5B" w:rsidRPr="001D6735" w:rsidRDefault="00B72A5B" w:rsidP="00D71FFB">
      <w:pPr>
        <w:pStyle w:val="Footnote"/>
        <w:rPr>
          <w:lang w:val="en-US"/>
        </w:rPr>
      </w:pPr>
      <w:r w:rsidRPr="001D6735">
        <w:rPr>
          <w:rStyle w:val="FootnoteReference"/>
          <w:lang w:val="en-US"/>
        </w:rPr>
        <w:t>*</w:t>
      </w:r>
      <w:r w:rsidRPr="001D6735">
        <w:rPr>
          <w:lang w:val="en-US"/>
        </w:rPr>
        <w:t xml:space="preserve"> CBD/</w:t>
      </w:r>
      <w:r w:rsidR="00ED41E5" w:rsidRPr="001D6735">
        <w:rPr>
          <w:lang w:val="en-US"/>
        </w:rPr>
        <w:t>COP/16</w:t>
      </w:r>
      <w:r w:rsidRPr="001D6735">
        <w:rPr>
          <w:lang w:val="en-US"/>
        </w:rPr>
        <w:t>/1.</w:t>
      </w:r>
    </w:p>
  </w:footnote>
  <w:footnote w:id="3">
    <w:p w14:paraId="16FFB1C4" w14:textId="42990450" w:rsidR="00FD161E" w:rsidRPr="00FD161E" w:rsidRDefault="00FD161E">
      <w:pPr>
        <w:pStyle w:val="FootnoteText"/>
        <w:rPr>
          <w:lang w:val="en-US"/>
        </w:rPr>
      </w:pPr>
      <w:r>
        <w:rPr>
          <w:rStyle w:val="FootnoteReference"/>
        </w:rPr>
        <w:t>**</w:t>
      </w:r>
      <w:r>
        <w:t xml:space="preserve"> </w:t>
      </w:r>
      <w:r>
        <w:rPr>
          <w:lang w:val="en-US"/>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3CA8605D" w14:textId="2857A875" w:rsidR="00B72A5B"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C0A87" w:rsidRPr="00AE4C76">
          <w:rPr>
            <w:sz w:val="20"/>
            <w:szCs w:val="20"/>
            <w:lang w:val="fr-FR"/>
          </w:rPr>
          <w:t>CBD/COP/16/INF/3</w:t>
        </w:r>
        <w:r w:rsidR="004F1E26">
          <w:rPr>
            <w:sz w:val="20"/>
            <w:szCs w:val="20"/>
            <w:lang w:val="fr-FR"/>
          </w:rPr>
          <w:t>7</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8B4F0" w14:textId="3159ADAD" w:rsidR="00794BA6" w:rsidRPr="006A75D6" w:rsidRDefault="00000000" w:rsidP="006A75D6">
    <w:pPr>
      <w:pStyle w:val="Header"/>
      <w:pBdr>
        <w:bottom w:val="single" w:sz="4" w:space="1" w:color="auto"/>
      </w:pBdr>
      <w:spacing w:after="240"/>
      <w:jc w:val="right"/>
      <w:rPr>
        <w:sz w:val="20"/>
        <w:szCs w:val="20"/>
        <w:lang w:val="fr-FR"/>
      </w:rPr>
    </w:pPr>
    <w:sdt>
      <w:sdtPr>
        <w:rPr>
          <w:sz w:val="20"/>
          <w:szCs w:val="20"/>
          <w:lang w:val="fr-FR"/>
        </w:rPr>
        <w:alias w:val="Subject"/>
        <w:tag w:val=""/>
        <w:id w:val="-1232932545"/>
        <w:dataBinding w:prefixMappings="xmlns:ns0='http://purl.org/dc/elements/1.1/' xmlns:ns1='http://schemas.openxmlformats.org/package/2006/metadata/core-properties' " w:xpath="/ns1:coreProperties[1]/ns0:subject[1]" w:storeItemID="{6C3C8BC8-F283-45AE-878A-BAB7291924A1}"/>
        <w:text/>
      </w:sdtPr>
      <w:sdtContent>
        <w:r w:rsidR="004F1E26">
          <w:rPr>
            <w:sz w:val="20"/>
            <w:szCs w:val="20"/>
            <w:lang w:val="fr-FR"/>
          </w:rPr>
          <w:t>CBD/COP/16/INF/37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7961CE"/>
    <w:multiLevelType w:val="hybridMultilevel"/>
    <w:tmpl w:val="891469C4"/>
    <w:lvl w:ilvl="0" w:tplc="0E12390A">
      <w:start w:val="1"/>
      <w:numFmt w:val="upperRoman"/>
      <w:pStyle w:val="Heading1"/>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 w15:restartNumberingAfterBreak="0">
    <w:nsid w:val="521C4DDE"/>
    <w:multiLevelType w:val="hybridMultilevel"/>
    <w:tmpl w:val="180E2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F2F3B7E"/>
    <w:multiLevelType w:val="multilevel"/>
    <w:tmpl w:val="3F74D0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0"/>
  </w:num>
  <w:num w:numId="2" w16cid:durableId="1988515417">
    <w:abstractNumId w:val="4"/>
  </w:num>
  <w:num w:numId="3" w16cid:durableId="1732996715">
    <w:abstractNumId w:val="3"/>
  </w:num>
  <w:num w:numId="4" w16cid:durableId="1644120796">
    <w:abstractNumId w:val="6"/>
  </w:num>
  <w:num w:numId="5" w16cid:durableId="525100487">
    <w:abstractNumId w:val="1"/>
  </w:num>
  <w:num w:numId="6" w16cid:durableId="1970239631">
    <w:abstractNumId w:val="5"/>
  </w:num>
  <w:num w:numId="7" w16cid:durableId="164424061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0tTA1MjM0MgIiYyUdpeDU4uLM/DyQAuNaAGOM9jksAAAA"/>
  </w:docVars>
  <w:rsids>
    <w:rsidRoot w:val="00554C8E"/>
    <w:rsid w:val="00000C68"/>
    <w:rsid w:val="00001E72"/>
    <w:rsid w:val="0000295A"/>
    <w:rsid w:val="00002B7C"/>
    <w:rsid w:val="00002C64"/>
    <w:rsid w:val="000067D0"/>
    <w:rsid w:val="00006D3A"/>
    <w:rsid w:val="000103FD"/>
    <w:rsid w:val="000119D6"/>
    <w:rsid w:val="00012FFA"/>
    <w:rsid w:val="00016324"/>
    <w:rsid w:val="000176CB"/>
    <w:rsid w:val="000206F5"/>
    <w:rsid w:val="00021D18"/>
    <w:rsid w:val="000253FA"/>
    <w:rsid w:val="0002615E"/>
    <w:rsid w:val="0002698B"/>
    <w:rsid w:val="000269D8"/>
    <w:rsid w:val="00026B6C"/>
    <w:rsid w:val="00032006"/>
    <w:rsid w:val="00032D9F"/>
    <w:rsid w:val="00034038"/>
    <w:rsid w:val="00036FDF"/>
    <w:rsid w:val="00037473"/>
    <w:rsid w:val="000374D5"/>
    <w:rsid w:val="000378FC"/>
    <w:rsid w:val="00040598"/>
    <w:rsid w:val="0004133B"/>
    <w:rsid w:val="00045772"/>
    <w:rsid w:val="000509CC"/>
    <w:rsid w:val="00051841"/>
    <w:rsid w:val="00051A1A"/>
    <w:rsid w:val="0005215B"/>
    <w:rsid w:val="00052B86"/>
    <w:rsid w:val="0005451E"/>
    <w:rsid w:val="00054C39"/>
    <w:rsid w:val="00054FCF"/>
    <w:rsid w:val="000567BA"/>
    <w:rsid w:val="000650BD"/>
    <w:rsid w:val="000710EC"/>
    <w:rsid w:val="0007345B"/>
    <w:rsid w:val="00073A72"/>
    <w:rsid w:val="00074C7F"/>
    <w:rsid w:val="00077BF7"/>
    <w:rsid w:val="00077E34"/>
    <w:rsid w:val="00080060"/>
    <w:rsid w:val="00080605"/>
    <w:rsid w:val="00080ABB"/>
    <w:rsid w:val="00080C6E"/>
    <w:rsid w:val="00090FB0"/>
    <w:rsid w:val="00092605"/>
    <w:rsid w:val="00093021"/>
    <w:rsid w:val="00093A2D"/>
    <w:rsid w:val="00095EEA"/>
    <w:rsid w:val="000960AA"/>
    <w:rsid w:val="000A0C2F"/>
    <w:rsid w:val="000A1CC3"/>
    <w:rsid w:val="000A20B8"/>
    <w:rsid w:val="000A33E7"/>
    <w:rsid w:val="000A43AC"/>
    <w:rsid w:val="000A5BDE"/>
    <w:rsid w:val="000A65E2"/>
    <w:rsid w:val="000A7D12"/>
    <w:rsid w:val="000B313A"/>
    <w:rsid w:val="000B332B"/>
    <w:rsid w:val="000B3D8D"/>
    <w:rsid w:val="000B6372"/>
    <w:rsid w:val="000C0A87"/>
    <w:rsid w:val="000C0B75"/>
    <w:rsid w:val="000C33D9"/>
    <w:rsid w:val="000C37AD"/>
    <w:rsid w:val="000C5963"/>
    <w:rsid w:val="000D3659"/>
    <w:rsid w:val="000D7EED"/>
    <w:rsid w:val="000E0761"/>
    <w:rsid w:val="000E121E"/>
    <w:rsid w:val="000E16F3"/>
    <w:rsid w:val="000F0E7D"/>
    <w:rsid w:val="000F229B"/>
    <w:rsid w:val="000F75DD"/>
    <w:rsid w:val="0010175B"/>
    <w:rsid w:val="00102554"/>
    <w:rsid w:val="00105953"/>
    <w:rsid w:val="001067D3"/>
    <w:rsid w:val="00110637"/>
    <w:rsid w:val="00110BD2"/>
    <w:rsid w:val="0011128D"/>
    <w:rsid w:val="00112C9D"/>
    <w:rsid w:val="00112FA1"/>
    <w:rsid w:val="00113B18"/>
    <w:rsid w:val="0011529D"/>
    <w:rsid w:val="00115826"/>
    <w:rsid w:val="001170DA"/>
    <w:rsid w:val="001208CC"/>
    <w:rsid w:val="00120FEA"/>
    <w:rsid w:val="0012150A"/>
    <w:rsid w:val="00121516"/>
    <w:rsid w:val="0012333B"/>
    <w:rsid w:val="001244F4"/>
    <w:rsid w:val="00124ED4"/>
    <w:rsid w:val="00127407"/>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A28"/>
    <w:rsid w:val="001550EF"/>
    <w:rsid w:val="00162B23"/>
    <w:rsid w:val="00163403"/>
    <w:rsid w:val="00166349"/>
    <w:rsid w:val="0017029B"/>
    <w:rsid w:val="001703FB"/>
    <w:rsid w:val="0017319B"/>
    <w:rsid w:val="00177A57"/>
    <w:rsid w:val="0018124D"/>
    <w:rsid w:val="0018322D"/>
    <w:rsid w:val="00184820"/>
    <w:rsid w:val="00184909"/>
    <w:rsid w:val="00185688"/>
    <w:rsid w:val="0019235E"/>
    <w:rsid w:val="00193B02"/>
    <w:rsid w:val="001976BE"/>
    <w:rsid w:val="00197CFE"/>
    <w:rsid w:val="001A0E22"/>
    <w:rsid w:val="001A1AAC"/>
    <w:rsid w:val="001A2073"/>
    <w:rsid w:val="001A44C5"/>
    <w:rsid w:val="001A51A5"/>
    <w:rsid w:val="001A6A1B"/>
    <w:rsid w:val="001B178C"/>
    <w:rsid w:val="001B2446"/>
    <w:rsid w:val="001B4847"/>
    <w:rsid w:val="001B5B99"/>
    <w:rsid w:val="001B6974"/>
    <w:rsid w:val="001B78D6"/>
    <w:rsid w:val="001C3766"/>
    <w:rsid w:val="001C3BE0"/>
    <w:rsid w:val="001C4ADC"/>
    <w:rsid w:val="001C5D86"/>
    <w:rsid w:val="001C5ED8"/>
    <w:rsid w:val="001C7D04"/>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382D"/>
    <w:rsid w:val="00214981"/>
    <w:rsid w:val="00214CBB"/>
    <w:rsid w:val="00215D53"/>
    <w:rsid w:val="00220A3A"/>
    <w:rsid w:val="00222B03"/>
    <w:rsid w:val="0022601D"/>
    <w:rsid w:val="0022665E"/>
    <w:rsid w:val="00227F82"/>
    <w:rsid w:val="002312CD"/>
    <w:rsid w:val="002316ED"/>
    <w:rsid w:val="00232160"/>
    <w:rsid w:val="00235776"/>
    <w:rsid w:val="002369B0"/>
    <w:rsid w:val="00240128"/>
    <w:rsid w:val="00240D2C"/>
    <w:rsid w:val="002412BF"/>
    <w:rsid w:val="002427B6"/>
    <w:rsid w:val="0024453E"/>
    <w:rsid w:val="00245187"/>
    <w:rsid w:val="00245C1E"/>
    <w:rsid w:val="00247473"/>
    <w:rsid w:val="00250408"/>
    <w:rsid w:val="002506AB"/>
    <w:rsid w:val="00252756"/>
    <w:rsid w:val="0025303A"/>
    <w:rsid w:val="00254EE1"/>
    <w:rsid w:val="00255BC7"/>
    <w:rsid w:val="0026057F"/>
    <w:rsid w:val="00261B8F"/>
    <w:rsid w:val="00262A9F"/>
    <w:rsid w:val="00262ECE"/>
    <w:rsid w:val="00263E03"/>
    <w:rsid w:val="0026696D"/>
    <w:rsid w:val="00267C04"/>
    <w:rsid w:val="00270034"/>
    <w:rsid w:val="00271D71"/>
    <w:rsid w:val="00271DF4"/>
    <w:rsid w:val="0027440A"/>
    <w:rsid w:val="00277C98"/>
    <w:rsid w:val="002820D4"/>
    <w:rsid w:val="00282B80"/>
    <w:rsid w:val="00286F54"/>
    <w:rsid w:val="00290762"/>
    <w:rsid w:val="002912FE"/>
    <w:rsid w:val="002925F3"/>
    <w:rsid w:val="00296B3A"/>
    <w:rsid w:val="00297704"/>
    <w:rsid w:val="002B00CA"/>
    <w:rsid w:val="002B2B67"/>
    <w:rsid w:val="002B2EC6"/>
    <w:rsid w:val="002B53A6"/>
    <w:rsid w:val="002B559C"/>
    <w:rsid w:val="002B65E6"/>
    <w:rsid w:val="002B731E"/>
    <w:rsid w:val="002C0212"/>
    <w:rsid w:val="002C022A"/>
    <w:rsid w:val="002C22FA"/>
    <w:rsid w:val="002C370B"/>
    <w:rsid w:val="002C38DC"/>
    <w:rsid w:val="002C64BC"/>
    <w:rsid w:val="002C6970"/>
    <w:rsid w:val="002D2565"/>
    <w:rsid w:val="002D38D9"/>
    <w:rsid w:val="002D4309"/>
    <w:rsid w:val="002D4FF7"/>
    <w:rsid w:val="002D687B"/>
    <w:rsid w:val="002E0FE6"/>
    <w:rsid w:val="002E1913"/>
    <w:rsid w:val="002E22E7"/>
    <w:rsid w:val="002E2757"/>
    <w:rsid w:val="002E2C7A"/>
    <w:rsid w:val="002E5831"/>
    <w:rsid w:val="002E58E0"/>
    <w:rsid w:val="002E6904"/>
    <w:rsid w:val="002F2523"/>
    <w:rsid w:val="002F5C60"/>
    <w:rsid w:val="002F67C9"/>
    <w:rsid w:val="003005FC"/>
    <w:rsid w:val="00300F0D"/>
    <w:rsid w:val="0030131E"/>
    <w:rsid w:val="00303079"/>
    <w:rsid w:val="00303142"/>
    <w:rsid w:val="003035F0"/>
    <w:rsid w:val="003042B5"/>
    <w:rsid w:val="00305E80"/>
    <w:rsid w:val="00310608"/>
    <w:rsid w:val="003153DD"/>
    <w:rsid w:val="00315F89"/>
    <w:rsid w:val="00316C22"/>
    <w:rsid w:val="00323E97"/>
    <w:rsid w:val="00323F22"/>
    <w:rsid w:val="003247F0"/>
    <w:rsid w:val="00327F5A"/>
    <w:rsid w:val="003325EA"/>
    <w:rsid w:val="003332E4"/>
    <w:rsid w:val="00335968"/>
    <w:rsid w:val="00337D8B"/>
    <w:rsid w:val="00337F28"/>
    <w:rsid w:val="003435F6"/>
    <w:rsid w:val="003476A9"/>
    <w:rsid w:val="003524B6"/>
    <w:rsid w:val="003624EF"/>
    <w:rsid w:val="0036499E"/>
    <w:rsid w:val="00366A14"/>
    <w:rsid w:val="0037153F"/>
    <w:rsid w:val="00372AD1"/>
    <w:rsid w:val="0037705B"/>
    <w:rsid w:val="003805F9"/>
    <w:rsid w:val="00383C1D"/>
    <w:rsid w:val="003858A2"/>
    <w:rsid w:val="00385958"/>
    <w:rsid w:val="00386F7C"/>
    <w:rsid w:val="00390642"/>
    <w:rsid w:val="0039462D"/>
    <w:rsid w:val="00394E79"/>
    <w:rsid w:val="003973D9"/>
    <w:rsid w:val="003A1B11"/>
    <w:rsid w:val="003A2F78"/>
    <w:rsid w:val="003A38AD"/>
    <w:rsid w:val="003A3DE1"/>
    <w:rsid w:val="003A4A3E"/>
    <w:rsid w:val="003A5ABC"/>
    <w:rsid w:val="003A66D0"/>
    <w:rsid w:val="003A71AA"/>
    <w:rsid w:val="003C077E"/>
    <w:rsid w:val="003C08E5"/>
    <w:rsid w:val="003C1CD9"/>
    <w:rsid w:val="003C2268"/>
    <w:rsid w:val="003C6F10"/>
    <w:rsid w:val="003D48DA"/>
    <w:rsid w:val="003D5352"/>
    <w:rsid w:val="003D54B8"/>
    <w:rsid w:val="003D7042"/>
    <w:rsid w:val="003E0A26"/>
    <w:rsid w:val="003E0EF8"/>
    <w:rsid w:val="003E28D0"/>
    <w:rsid w:val="003E2D61"/>
    <w:rsid w:val="003E3124"/>
    <w:rsid w:val="003E3481"/>
    <w:rsid w:val="003E3E57"/>
    <w:rsid w:val="003F0042"/>
    <w:rsid w:val="003F0E0E"/>
    <w:rsid w:val="003F6070"/>
    <w:rsid w:val="003F7AD1"/>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3DFD"/>
    <w:rsid w:val="00432EA0"/>
    <w:rsid w:val="004332CC"/>
    <w:rsid w:val="00433481"/>
    <w:rsid w:val="00434037"/>
    <w:rsid w:val="00436CDB"/>
    <w:rsid w:val="004413FE"/>
    <w:rsid w:val="00441498"/>
    <w:rsid w:val="004414A5"/>
    <w:rsid w:val="00441FCE"/>
    <w:rsid w:val="004420C2"/>
    <w:rsid w:val="00442473"/>
    <w:rsid w:val="00443A7B"/>
    <w:rsid w:val="00445AE3"/>
    <w:rsid w:val="00447F2A"/>
    <w:rsid w:val="0045270A"/>
    <w:rsid w:val="00457A32"/>
    <w:rsid w:val="00462F2F"/>
    <w:rsid w:val="00463A6B"/>
    <w:rsid w:val="00464C78"/>
    <w:rsid w:val="00465FDE"/>
    <w:rsid w:val="004662B1"/>
    <w:rsid w:val="004701EE"/>
    <w:rsid w:val="004709A5"/>
    <w:rsid w:val="00471051"/>
    <w:rsid w:val="00471284"/>
    <w:rsid w:val="00474941"/>
    <w:rsid w:val="00480A8D"/>
    <w:rsid w:val="00483192"/>
    <w:rsid w:val="00491277"/>
    <w:rsid w:val="00495CF0"/>
    <w:rsid w:val="00497088"/>
    <w:rsid w:val="004A27D7"/>
    <w:rsid w:val="004A2A2D"/>
    <w:rsid w:val="004A321D"/>
    <w:rsid w:val="004A3AF0"/>
    <w:rsid w:val="004A50D0"/>
    <w:rsid w:val="004A7688"/>
    <w:rsid w:val="004B055C"/>
    <w:rsid w:val="004B19DE"/>
    <w:rsid w:val="004B1AFD"/>
    <w:rsid w:val="004B1EDF"/>
    <w:rsid w:val="004B20CB"/>
    <w:rsid w:val="004C0146"/>
    <w:rsid w:val="004C3F5D"/>
    <w:rsid w:val="004C5FD9"/>
    <w:rsid w:val="004C66D9"/>
    <w:rsid w:val="004D09C3"/>
    <w:rsid w:val="004D0DBC"/>
    <w:rsid w:val="004D10D6"/>
    <w:rsid w:val="004D22D1"/>
    <w:rsid w:val="004D25B6"/>
    <w:rsid w:val="004D3226"/>
    <w:rsid w:val="004D40B6"/>
    <w:rsid w:val="004D467A"/>
    <w:rsid w:val="004D4FFE"/>
    <w:rsid w:val="004D5C32"/>
    <w:rsid w:val="004D653E"/>
    <w:rsid w:val="004D658B"/>
    <w:rsid w:val="004D7EBC"/>
    <w:rsid w:val="004E0102"/>
    <w:rsid w:val="004E387C"/>
    <w:rsid w:val="004E3971"/>
    <w:rsid w:val="004E3ECC"/>
    <w:rsid w:val="004E420E"/>
    <w:rsid w:val="004F0526"/>
    <w:rsid w:val="004F127A"/>
    <w:rsid w:val="004F1514"/>
    <w:rsid w:val="004F1E26"/>
    <w:rsid w:val="004F1E94"/>
    <w:rsid w:val="004F2CD4"/>
    <w:rsid w:val="004F5F5C"/>
    <w:rsid w:val="005024B4"/>
    <w:rsid w:val="00502F51"/>
    <w:rsid w:val="005034E5"/>
    <w:rsid w:val="00504391"/>
    <w:rsid w:val="00504AE5"/>
    <w:rsid w:val="00505E8C"/>
    <w:rsid w:val="005068AD"/>
    <w:rsid w:val="005103EC"/>
    <w:rsid w:val="00510E50"/>
    <w:rsid w:val="005179B5"/>
    <w:rsid w:val="005200E8"/>
    <w:rsid w:val="0052142C"/>
    <w:rsid w:val="005217F5"/>
    <w:rsid w:val="00523179"/>
    <w:rsid w:val="0052578C"/>
    <w:rsid w:val="0052625C"/>
    <w:rsid w:val="00527D7E"/>
    <w:rsid w:val="005324A2"/>
    <w:rsid w:val="005326CA"/>
    <w:rsid w:val="005349BE"/>
    <w:rsid w:val="00534F9C"/>
    <w:rsid w:val="00535D1A"/>
    <w:rsid w:val="00537248"/>
    <w:rsid w:val="005379BC"/>
    <w:rsid w:val="005442DB"/>
    <w:rsid w:val="00551C64"/>
    <w:rsid w:val="00554C8E"/>
    <w:rsid w:val="00557EDA"/>
    <w:rsid w:val="00562440"/>
    <w:rsid w:val="00565712"/>
    <w:rsid w:val="005670A1"/>
    <w:rsid w:val="005670BD"/>
    <w:rsid w:val="00570346"/>
    <w:rsid w:val="00573855"/>
    <w:rsid w:val="0057606D"/>
    <w:rsid w:val="00577C31"/>
    <w:rsid w:val="00584F33"/>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F04"/>
    <w:rsid w:val="005B38B5"/>
    <w:rsid w:val="005B4710"/>
    <w:rsid w:val="005B4CD4"/>
    <w:rsid w:val="005B5FD2"/>
    <w:rsid w:val="005B6D62"/>
    <w:rsid w:val="005B6E18"/>
    <w:rsid w:val="005B7C78"/>
    <w:rsid w:val="005C613C"/>
    <w:rsid w:val="005D29E1"/>
    <w:rsid w:val="005D4EED"/>
    <w:rsid w:val="005D511C"/>
    <w:rsid w:val="005D57C7"/>
    <w:rsid w:val="005D658E"/>
    <w:rsid w:val="005D75B1"/>
    <w:rsid w:val="005E0DF7"/>
    <w:rsid w:val="005E0FF0"/>
    <w:rsid w:val="005E2605"/>
    <w:rsid w:val="005E2C89"/>
    <w:rsid w:val="005E2EDE"/>
    <w:rsid w:val="005E3BEF"/>
    <w:rsid w:val="005E6F29"/>
    <w:rsid w:val="005F06BE"/>
    <w:rsid w:val="005F344F"/>
    <w:rsid w:val="005F4059"/>
    <w:rsid w:val="005F4636"/>
    <w:rsid w:val="005F4FBF"/>
    <w:rsid w:val="005F5B98"/>
    <w:rsid w:val="005F764A"/>
    <w:rsid w:val="00601C11"/>
    <w:rsid w:val="00604AB5"/>
    <w:rsid w:val="00605620"/>
    <w:rsid w:val="00607985"/>
    <w:rsid w:val="0061256A"/>
    <w:rsid w:val="00613F45"/>
    <w:rsid w:val="00615415"/>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4BD7"/>
    <w:rsid w:val="00646CCD"/>
    <w:rsid w:val="0064703D"/>
    <w:rsid w:val="00651BF4"/>
    <w:rsid w:val="0065549C"/>
    <w:rsid w:val="00656328"/>
    <w:rsid w:val="00657ED6"/>
    <w:rsid w:val="00660661"/>
    <w:rsid w:val="00662A6F"/>
    <w:rsid w:val="006659F7"/>
    <w:rsid w:val="00673109"/>
    <w:rsid w:val="00673677"/>
    <w:rsid w:val="006757CC"/>
    <w:rsid w:val="00675ADE"/>
    <w:rsid w:val="00675C51"/>
    <w:rsid w:val="00677C9D"/>
    <w:rsid w:val="00681B12"/>
    <w:rsid w:val="0068257E"/>
    <w:rsid w:val="00684829"/>
    <w:rsid w:val="00684D3D"/>
    <w:rsid w:val="00685183"/>
    <w:rsid w:val="00687136"/>
    <w:rsid w:val="0069353E"/>
    <w:rsid w:val="00693B2F"/>
    <w:rsid w:val="00696A84"/>
    <w:rsid w:val="006A47AA"/>
    <w:rsid w:val="006A5A9F"/>
    <w:rsid w:val="006A615C"/>
    <w:rsid w:val="006A75D6"/>
    <w:rsid w:val="006B070D"/>
    <w:rsid w:val="006B0F5D"/>
    <w:rsid w:val="006B293D"/>
    <w:rsid w:val="006B32E5"/>
    <w:rsid w:val="006B46E9"/>
    <w:rsid w:val="006B7D50"/>
    <w:rsid w:val="006C1386"/>
    <w:rsid w:val="006C3C92"/>
    <w:rsid w:val="006C46BA"/>
    <w:rsid w:val="006D2211"/>
    <w:rsid w:val="006D3CF4"/>
    <w:rsid w:val="006D761D"/>
    <w:rsid w:val="006E242D"/>
    <w:rsid w:val="006E2940"/>
    <w:rsid w:val="006E30BC"/>
    <w:rsid w:val="006E3589"/>
    <w:rsid w:val="006E62CF"/>
    <w:rsid w:val="006F3CB1"/>
    <w:rsid w:val="00700376"/>
    <w:rsid w:val="007004B5"/>
    <w:rsid w:val="007016F8"/>
    <w:rsid w:val="00703E3F"/>
    <w:rsid w:val="00704C91"/>
    <w:rsid w:val="00706247"/>
    <w:rsid w:val="00710042"/>
    <w:rsid w:val="00722283"/>
    <w:rsid w:val="00723BE1"/>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1EFE"/>
    <w:rsid w:val="00755AA1"/>
    <w:rsid w:val="00756883"/>
    <w:rsid w:val="00757765"/>
    <w:rsid w:val="007609DD"/>
    <w:rsid w:val="007624C0"/>
    <w:rsid w:val="00762EE2"/>
    <w:rsid w:val="00770282"/>
    <w:rsid w:val="00770A98"/>
    <w:rsid w:val="00777B20"/>
    <w:rsid w:val="00777EBB"/>
    <w:rsid w:val="00785815"/>
    <w:rsid w:val="007873AC"/>
    <w:rsid w:val="007928DC"/>
    <w:rsid w:val="0079325E"/>
    <w:rsid w:val="00793AD6"/>
    <w:rsid w:val="00793B26"/>
    <w:rsid w:val="00794278"/>
    <w:rsid w:val="00794BA6"/>
    <w:rsid w:val="0079518B"/>
    <w:rsid w:val="00796CD7"/>
    <w:rsid w:val="00797BA0"/>
    <w:rsid w:val="007A0475"/>
    <w:rsid w:val="007A2964"/>
    <w:rsid w:val="007A3761"/>
    <w:rsid w:val="007A5197"/>
    <w:rsid w:val="007B0B27"/>
    <w:rsid w:val="007C0205"/>
    <w:rsid w:val="007C2D89"/>
    <w:rsid w:val="007C3FB3"/>
    <w:rsid w:val="007C6176"/>
    <w:rsid w:val="007C6344"/>
    <w:rsid w:val="007C6420"/>
    <w:rsid w:val="007C77BC"/>
    <w:rsid w:val="007C784A"/>
    <w:rsid w:val="007D47A0"/>
    <w:rsid w:val="007D4DE2"/>
    <w:rsid w:val="007D4E09"/>
    <w:rsid w:val="007D5D59"/>
    <w:rsid w:val="007E045E"/>
    <w:rsid w:val="007E3711"/>
    <w:rsid w:val="007E3F85"/>
    <w:rsid w:val="007F04B9"/>
    <w:rsid w:val="007F14F2"/>
    <w:rsid w:val="007F3428"/>
    <w:rsid w:val="007F5D7B"/>
    <w:rsid w:val="007F7807"/>
    <w:rsid w:val="008020A7"/>
    <w:rsid w:val="00802313"/>
    <w:rsid w:val="00811883"/>
    <w:rsid w:val="008121ED"/>
    <w:rsid w:val="00812211"/>
    <w:rsid w:val="00814467"/>
    <w:rsid w:val="00815DD3"/>
    <w:rsid w:val="00820876"/>
    <w:rsid w:val="008219BC"/>
    <w:rsid w:val="00823C96"/>
    <w:rsid w:val="00824706"/>
    <w:rsid w:val="008275BD"/>
    <w:rsid w:val="00831DF0"/>
    <w:rsid w:val="00832112"/>
    <w:rsid w:val="0083451A"/>
    <w:rsid w:val="00840AEA"/>
    <w:rsid w:val="00840D6D"/>
    <w:rsid w:val="00840F0C"/>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3B19"/>
    <w:rsid w:val="0089575F"/>
    <w:rsid w:val="00895B1D"/>
    <w:rsid w:val="008A08E3"/>
    <w:rsid w:val="008A09F1"/>
    <w:rsid w:val="008A0F5C"/>
    <w:rsid w:val="008A1A50"/>
    <w:rsid w:val="008A31E3"/>
    <w:rsid w:val="008A3432"/>
    <w:rsid w:val="008A3ECE"/>
    <w:rsid w:val="008A4D9A"/>
    <w:rsid w:val="008B2082"/>
    <w:rsid w:val="008B49B6"/>
    <w:rsid w:val="008B7768"/>
    <w:rsid w:val="008C080B"/>
    <w:rsid w:val="008C2300"/>
    <w:rsid w:val="008C705B"/>
    <w:rsid w:val="008D1F5D"/>
    <w:rsid w:val="008D2CF6"/>
    <w:rsid w:val="008D2D3F"/>
    <w:rsid w:val="008D4F32"/>
    <w:rsid w:val="008D7C2D"/>
    <w:rsid w:val="008E0581"/>
    <w:rsid w:val="008E1470"/>
    <w:rsid w:val="008E16A5"/>
    <w:rsid w:val="008E29C6"/>
    <w:rsid w:val="008E669F"/>
    <w:rsid w:val="008E79BD"/>
    <w:rsid w:val="008F1BC0"/>
    <w:rsid w:val="008F3EF9"/>
    <w:rsid w:val="008F5EF0"/>
    <w:rsid w:val="008F6A04"/>
    <w:rsid w:val="00902DC2"/>
    <w:rsid w:val="00904F30"/>
    <w:rsid w:val="009059F3"/>
    <w:rsid w:val="009062D6"/>
    <w:rsid w:val="00907DB9"/>
    <w:rsid w:val="009120AA"/>
    <w:rsid w:val="00912FD5"/>
    <w:rsid w:val="009160C0"/>
    <w:rsid w:val="00920E18"/>
    <w:rsid w:val="009215E8"/>
    <w:rsid w:val="009223A0"/>
    <w:rsid w:val="00922AD0"/>
    <w:rsid w:val="0092346F"/>
    <w:rsid w:val="009255D9"/>
    <w:rsid w:val="00932F70"/>
    <w:rsid w:val="00932FAD"/>
    <w:rsid w:val="00935461"/>
    <w:rsid w:val="009411AF"/>
    <w:rsid w:val="00942E36"/>
    <w:rsid w:val="009432BF"/>
    <w:rsid w:val="009450DA"/>
    <w:rsid w:val="009459E3"/>
    <w:rsid w:val="00951787"/>
    <w:rsid w:val="00953B9A"/>
    <w:rsid w:val="00955588"/>
    <w:rsid w:val="009570F0"/>
    <w:rsid w:val="00961F2E"/>
    <w:rsid w:val="00963D3C"/>
    <w:rsid w:val="009640CF"/>
    <w:rsid w:val="009650C0"/>
    <w:rsid w:val="00965569"/>
    <w:rsid w:val="00970EE6"/>
    <w:rsid w:val="00971A27"/>
    <w:rsid w:val="00972F47"/>
    <w:rsid w:val="00974130"/>
    <w:rsid w:val="00974A44"/>
    <w:rsid w:val="00975AD6"/>
    <w:rsid w:val="00976245"/>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7125"/>
    <w:rsid w:val="009A7651"/>
    <w:rsid w:val="009A7C82"/>
    <w:rsid w:val="009B24F2"/>
    <w:rsid w:val="009B6068"/>
    <w:rsid w:val="009C0460"/>
    <w:rsid w:val="009C1084"/>
    <w:rsid w:val="009C1114"/>
    <w:rsid w:val="009C23DB"/>
    <w:rsid w:val="009C5556"/>
    <w:rsid w:val="009C7007"/>
    <w:rsid w:val="009D007C"/>
    <w:rsid w:val="009D0718"/>
    <w:rsid w:val="009D22DD"/>
    <w:rsid w:val="009D6311"/>
    <w:rsid w:val="009E06A1"/>
    <w:rsid w:val="009E21FD"/>
    <w:rsid w:val="009E3B02"/>
    <w:rsid w:val="009E4E24"/>
    <w:rsid w:val="009F19C0"/>
    <w:rsid w:val="009F40F3"/>
    <w:rsid w:val="009F617D"/>
    <w:rsid w:val="00A017C6"/>
    <w:rsid w:val="00A020F8"/>
    <w:rsid w:val="00A02BE5"/>
    <w:rsid w:val="00A04952"/>
    <w:rsid w:val="00A068A7"/>
    <w:rsid w:val="00A10242"/>
    <w:rsid w:val="00A15923"/>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3196"/>
    <w:rsid w:val="00A44797"/>
    <w:rsid w:val="00A464FE"/>
    <w:rsid w:val="00A47A95"/>
    <w:rsid w:val="00A53489"/>
    <w:rsid w:val="00A54FA0"/>
    <w:rsid w:val="00A55F80"/>
    <w:rsid w:val="00A56001"/>
    <w:rsid w:val="00A56648"/>
    <w:rsid w:val="00A60BDA"/>
    <w:rsid w:val="00A623E9"/>
    <w:rsid w:val="00A626B6"/>
    <w:rsid w:val="00A7186F"/>
    <w:rsid w:val="00A74B57"/>
    <w:rsid w:val="00A77B8A"/>
    <w:rsid w:val="00A90D0F"/>
    <w:rsid w:val="00A91D26"/>
    <w:rsid w:val="00A92C1B"/>
    <w:rsid w:val="00A94187"/>
    <w:rsid w:val="00A95181"/>
    <w:rsid w:val="00A96B21"/>
    <w:rsid w:val="00AA07E8"/>
    <w:rsid w:val="00AA1C1B"/>
    <w:rsid w:val="00AA20F4"/>
    <w:rsid w:val="00AA708C"/>
    <w:rsid w:val="00AA7F88"/>
    <w:rsid w:val="00AB0AD1"/>
    <w:rsid w:val="00AB10E9"/>
    <w:rsid w:val="00AB388D"/>
    <w:rsid w:val="00AB563E"/>
    <w:rsid w:val="00AD0215"/>
    <w:rsid w:val="00AD504F"/>
    <w:rsid w:val="00AD6199"/>
    <w:rsid w:val="00AE1208"/>
    <w:rsid w:val="00AE1A95"/>
    <w:rsid w:val="00AE4C76"/>
    <w:rsid w:val="00AF2BE0"/>
    <w:rsid w:val="00AF3664"/>
    <w:rsid w:val="00AF4B54"/>
    <w:rsid w:val="00B00493"/>
    <w:rsid w:val="00B008D7"/>
    <w:rsid w:val="00B04900"/>
    <w:rsid w:val="00B04D2A"/>
    <w:rsid w:val="00B055C8"/>
    <w:rsid w:val="00B05E9E"/>
    <w:rsid w:val="00B07B0D"/>
    <w:rsid w:val="00B1273C"/>
    <w:rsid w:val="00B138ED"/>
    <w:rsid w:val="00B14178"/>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6000A"/>
    <w:rsid w:val="00B6057D"/>
    <w:rsid w:val="00B627A8"/>
    <w:rsid w:val="00B63FC4"/>
    <w:rsid w:val="00B64E37"/>
    <w:rsid w:val="00B667F6"/>
    <w:rsid w:val="00B6757F"/>
    <w:rsid w:val="00B71801"/>
    <w:rsid w:val="00B72A5B"/>
    <w:rsid w:val="00B734AE"/>
    <w:rsid w:val="00B73951"/>
    <w:rsid w:val="00B74546"/>
    <w:rsid w:val="00B74D4B"/>
    <w:rsid w:val="00B755DE"/>
    <w:rsid w:val="00B76C09"/>
    <w:rsid w:val="00B81268"/>
    <w:rsid w:val="00B82735"/>
    <w:rsid w:val="00B847A1"/>
    <w:rsid w:val="00B86626"/>
    <w:rsid w:val="00B87292"/>
    <w:rsid w:val="00B879DB"/>
    <w:rsid w:val="00B907CA"/>
    <w:rsid w:val="00B90C45"/>
    <w:rsid w:val="00B90FCD"/>
    <w:rsid w:val="00B925CC"/>
    <w:rsid w:val="00BA328C"/>
    <w:rsid w:val="00BA3AF9"/>
    <w:rsid w:val="00BA4341"/>
    <w:rsid w:val="00BA491C"/>
    <w:rsid w:val="00BA4B45"/>
    <w:rsid w:val="00BA5FF8"/>
    <w:rsid w:val="00BA615B"/>
    <w:rsid w:val="00BA7FA7"/>
    <w:rsid w:val="00BB0394"/>
    <w:rsid w:val="00BB18F4"/>
    <w:rsid w:val="00BB341B"/>
    <w:rsid w:val="00BB6DE0"/>
    <w:rsid w:val="00BC0762"/>
    <w:rsid w:val="00BC0B21"/>
    <w:rsid w:val="00BC36A4"/>
    <w:rsid w:val="00BD0982"/>
    <w:rsid w:val="00BD237A"/>
    <w:rsid w:val="00BD40D8"/>
    <w:rsid w:val="00BD6FD8"/>
    <w:rsid w:val="00BE03C7"/>
    <w:rsid w:val="00BE0982"/>
    <w:rsid w:val="00BE2036"/>
    <w:rsid w:val="00BE25B7"/>
    <w:rsid w:val="00BE25F6"/>
    <w:rsid w:val="00BE3AA5"/>
    <w:rsid w:val="00BE5019"/>
    <w:rsid w:val="00BE51D1"/>
    <w:rsid w:val="00BF5159"/>
    <w:rsid w:val="00BF7787"/>
    <w:rsid w:val="00C0280D"/>
    <w:rsid w:val="00C02BB1"/>
    <w:rsid w:val="00C03365"/>
    <w:rsid w:val="00C04D14"/>
    <w:rsid w:val="00C06F62"/>
    <w:rsid w:val="00C0759D"/>
    <w:rsid w:val="00C07840"/>
    <w:rsid w:val="00C13276"/>
    <w:rsid w:val="00C1340E"/>
    <w:rsid w:val="00C13B55"/>
    <w:rsid w:val="00C13D6B"/>
    <w:rsid w:val="00C176E0"/>
    <w:rsid w:val="00C20B53"/>
    <w:rsid w:val="00C22F05"/>
    <w:rsid w:val="00C2354A"/>
    <w:rsid w:val="00C237EF"/>
    <w:rsid w:val="00C30DF5"/>
    <w:rsid w:val="00C30F3D"/>
    <w:rsid w:val="00C33254"/>
    <w:rsid w:val="00C33825"/>
    <w:rsid w:val="00C360C3"/>
    <w:rsid w:val="00C3647B"/>
    <w:rsid w:val="00C3671D"/>
    <w:rsid w:val="00C37890"/>
    <w:rsid w:val="00C402AF"/>
    <w:rsid w:val="00C44032"/>
    <w:rsid w:val="00C453A1"/>
    <w:rsid w:val="00C45BAA"/>
    <w:rsid w:val="00C461EC"/>
    <w:rsid w:val="00C46A2A"/>
    <w:rsid w:val="00C46C2F"/>
    <w:rsid w:val="00C47F7B"/>
    <w:rsid w:val="00C60361"/>
    <w:rsid w:val="00C60ED0"/>
    <w:rsid w:val="00C6598D"/>
    <w:rsid w:val="00C67139"/>
    <w:rsid w:val="00C706A4"/>
    <w:rsid w:val="00C72305"/>
    <w:rsid w:val="00C7253B"/>
    <w:rsid w:val="00C7288D"/>
    <w:rsid w:val="00C77E6E"/>
    <w:rsid w:val="00C86555"/>
    <w:rsid w:val="00C90FAB"/>
    <w:rsid w:val="00C91D63"/>
    <w:rsid w:val="00C94392"/>
    <w:rsid w:val="00C97556"/>
    <w:rsid w:val="00CA1CEE"/>
    <w:rsid w:val="00CA549E"/>
    <w:rsid w:val="00CB29D0"/>
    <w:rsid w:val="00CB6291"/>
    <w:rsid w:val="00CB7655"/>
    <w:rsid w:val="00CB7F9D"/>
    <w:rsid w:val="00CC0BCF"/>
    <w:rsid w:val="00CC1FE6"/>
    <w:rsid w:val="00CC34B9"/>
    <w:rsid w:val="00CC42FE"/>
    <w:rsid w:val="00CC4695"/>
    <w:rsid w:val="00CC5606"/>
    <w:rsid w:val="00CD0628"/>
    <w:rsid w:val="00CD1A07"/>
    <w:rsid w:val="00CD2E05"/>
    <w:rsid w:val="00CD7578"/>
    <w:rsid w:val="00CE22D3"/>
    <w:rsid w:val="00CE67E0"/>
    <w:rsid w:val="00CF1E81"/>
    <w:rsid w:val="00CF3EF8"/>
    <w:rsid w:val="00CF4324"/>
    <w:rsid w:val="00CF6A30"/>
    <w:rsid w:val="00CF70AB"/>
    <w:rsid w:val="00CF7FA2"/>
    <w:rsid w:val="00D02090"/>
    <w:rsid w:val="00D027D3"/>
    <w:rsid w:val="00D0425E"/>
    <w:rsid w:val="00D068DA"/>
    <w:rsid w:val="00D12AA9"/>
    <w:rsid w:val="00D1594B"/>
    <w:rsid w:val="00D20C3A"/>
    <w:rsid w:val="00D210C0"/>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55EF"/>
    <w:rsid w:val="00D560E6"/>
    <w:rsid w:val="00D60046"/>
    <w:rsid w:val="00D602C2"/>
    <w:rsid w:val="00D6095E"/>
    <w:rsid w:val="00D619FA"/>
    <w:rsid w:val="00D62ED0"/>
    <w:rsid w:val="00D62F6E"/>
    <w:rsid w:val="00D630E7"/>
    <w:rsid w:val="00D64A5D"/>
    <w:rsid w:val="00D657CF"/>
    <w:rsid w:val="00D6663C"/>
    <w:rsid w:val="00D70176"/>
    <w:rsid w:val="00D7174E"/>
    <w:rsid w:val="00D71C28"/>
    <w:rsid w:val="00D71FFB"/>
    <w:rsid w:val="00D729B4"/>
    <w:rsid w:val="00D74C38"/>
    <w:rsid w:val="00D76274"/>
    <w:rsid w:val="00D77482"/>
    <w:rsid w:val="00D82295"/>
    <w:rsid w:val="00D90590"/>
    <w:rsid w:val="00D92EE7"/>
    <w:rsid w:val="00D97D57"/>
    <w:rsid w:val="00DA0D3B"/>
    <w:rsid w:val="00DA40F9"/>
    <w:rsid w:val="00DA5736"/>
    <w:rsid w:val="00DB4AF8"/>
    <w:rsid w:val="00DB52CE"/>
    <w:rsid w:val="00DB5D88"/>
    <w:rsid w:val="00DC486A"/>
    <w:rsid w:val="00DC749D"/>
    <w:rsid w:val="00DD0FA0"/>
    <w:rsid w:val="00DD428D"/>
    <w:rsid w:val="00DD48E5"/>
    <w:rsid w:val="00DD518E"/>
    <w:rsid w:val="00DD6CBE"/>
    <w:rsid w:val="00DE33FE"/>
    <w:rsid w:val="00DE7C2B"/>
    <w:rsid w:val="00DF01A5"/>
    <w:rsid w:val="00DF5694"/>
    <w:rsid w:val="00DF7816"/>
    <w:rsid w:val="00E0079F"/>
    <w:rsid w:val="00E12054"/>
    <w:rsid w:val="00E1575C"/>
    <w:rsid w:val="00E1597C"/>
    <w:rsid w:val="00E17D1C"/>
    <w:rsid w:val="00E209B5"/>
    <w:rsid w:val="00E2225A"/>
    <w:rsid w:val="00E23619"/>
    <w:rsid w:val="00E2623D"/>
    <w:rsid w:val="00E26464"/>
    <w:rsid w:val="00E335B5"/>
    <w:rsid w:val="00E34528"/>
    <w:rsid w:val="00E34972"/>
    <w:rsid w:val="00E37614"/>
    <w:rsid w:val="00E37865"/>
    <w:rsid w:val="00E432EB"/>
    <w:rsid w:val="00E4541B"/>
    <w:rsid w:val="00E47252"/>
    <w:rsid w:val="00E47E20"/>
    <w:rsid w:val="00E50AA0"/>
    <w:rsid w:val="00E51443"/>
    <w:rsid w:val="00E51DF7"/>
    <w:rsid w:val="00E53A21"/>
    <w:rsid w:val="00E53C48"/>
    <w:rsid w:val="00E5410F"/>
    <w:rsid w:val="00E56C33"/>
    <w:rsid w:val="00E56F7F"/>
    <w:rsid w:val="00E57C34"/>
    <w:rsid w:val="00E602E9"/>
    <w:rsid w:val="00E605A9"/>
    <w:rsid w:val="00E6271F"/>
    <w:rsid w:val="00E63284"/>
    <w:rsid w:val="00E646EC"/>
    <w:rsid w:val="00E664B3"/>
    <w:rsid w:val="00E66D46"/>
    <w:rsid w:val="00E763D0"/>
    <w:rsid w:val="00E80300"/>
    <w:rsid w:val="00E830ED"/>
    <w:rsid w:val="00E878D3"/>
    <w:rsid w:val="00E93D5A"/>
    <w:rsid w:val="00E940D9"/>
    <w:rsid w:val="00E94821"/>
    <w:rsid w:val="00E9538A"/>
    <w:rsid w:val="00E95521"/>
    <w:rsid w:val="00E9564D"/>
    <w:rsid w:val="00E96474"/>
    <w:rsid w:val="00E977AB"/>
    <w:rsid w:val="00EA0656"/>
    <w:rsid w:val="00EA0E16"/>
    <w:rsid w:val="00EA16DA"/>
    <w:rsid w:val="00EA2375"/>
    <w:rsid w:val="00EA2D0C"/>
    <w:rsid w:val="00EA2E5D"/>
    <w:rsid w:val="00EA3AC4"/>
    <w:rsid w:val="00EA4364"/>
    <w:rsid w:val="00EA5C44"/>
    <w:rsid w:val="00EB3D20"/>
    <w:rsid w:val="00EB454C"/>
    <w:rsid w:val="00EB559B"/>
    <w:rsid w:val="00EB5AD4"/>
    <w:rsid w:val="00EB642E"/>
    <w:rsid w:val="00EB6C6F"/>
    <w:rsid w:val="00EB77C7"/>
    <w:rsid w:val="00EB7C8A"/>
    <w:rsid w:val="00EC0110"/>
    <w:rsid w:val="00EC035A"/>
    <w:rsid w:val="00EC102E"/>
    <w:rsid w:val="00EC1B1E"/>
    <w:rsid w:val="00EC2935"/>
    <w:rsid w:val="00EC3892"/>
    <w:rsid w:val="00EC41E8"/>
    <w:rsid w:val="00EC5E2C"/>
    <w:rsid w:val="00EC6E05"/>
    <w:rsid w:val="00EC7399"/>
    <w:rsid w:val="00ED1CEB"/>
    <w:rsid w:val="00ED3849"/>
    <w:rsid w:val="00ED41E5"/>
    <w:rsid w:val="00ED43AA"/>
    <w:rsid w:val="00EE1300"/>
    <w:rsid w:val="00EE1951"/>
    <w:rsid w:val="00EE1DDB"/>
    <w:rsid w:val="00EE2CEB"/>
    <w:rsid w:val="00EE35E7"/>
    <w:rsid w:val="00EE3BBA"/>
    <w:rsid w:val="00EE6285"/>
    <w:rsid w:val="00EE6D6F"/>
    <w:rsid w:val="00EF0ED7"/>
    <w:rsid w:val="00EF274D"/>
    <w:rsid w:val="00EF49D9"/>
    <w:rsid w:val="00EF5B8A"/>
    <w:rsid w:val="00EF7032"/>
    <w:rsid w:val="00EF7961"/>
    <w:rsid w:val="00F012A1"/>
    <w:rsid w:val="00F01658"/>
    <w:rsid w:val="00F0252E"/>
    <w:rsid w:val="00F02E23"/>
    <w:rsid w:val="00F0365C"/>
    <w:rsid w:val="00F04AD0"/>
    <w:rsid w:val="00F06290"/>
    <w:rsid w:val="00F11844"/>
    <w:rsid w:val="00F12784"/>
    <w:rsid w:val="00F173F2"/>
    <w:rsid w:val="00F20B39"/>
    <w:rsid w:val="00F20D1E"/>
    <w:rsid w:val="00F258FB"/>
    <w:rsid w:val="00F274D0"/>
    <w:rsid w:val="00F27C19"/>
    <w:rsid w:val="00F27F65"/>
    <w:rsid w:val="00F31F75"/>
    <w:rsid w:val="00F324D7"/>
    <w:rsid w:val="00F353ED"/>
    <w:rsid w:val="00F3568E"/>
    <w:rsid w:val="00F36D3F"/>
    <w:rsid w:val="00F4034A"/>
    <w:rsid w:val="00F44BBB"/>
    <w:rsid w:val="00F53308"/>
    <w:rsid w:val="00F534B8"/>
    <w:rsid w:val="00F53729"/>
    <w:rsid w:val="00F54237"/>
    <w:rsid w:val="00F54528"/>
    <w:rsid w:val="00F56D60"/>
    <w:rsid w:val="00F6127F"/>
    <w:rsid w:val="00F61944"/>
    <w:rsid w:val="00F61D93"/>
    <w:rsid w:val="00F6299F"/>
    <w:rsid w:val="00F6334D"/>
    <w:rsid w:val="00F637A3"/>
    <w:rsid w:val="00F64E96"/>
    <w:rsid w:val="00F67050"/>
    <w:rsid w:val="00F74587"/>
    <w:rsid w:val="00F74DE1"/>
    <w:rsid w:val="00F74DEB"/>
    <w:rsid w:val="00F75F90"/>
    <w:rsid w:val="00F77FB1"/>
    <w:rsid w:val="00F82179"/>
    <w:rsid w:val="00F824EA"/>
    <w:rsid w:val="00F83A2B"/>
    <w:rsid w:val="00F85313"/>
    <w:rsid w:val="00F85A04"/>
    <w:rsid w:val="00F871BC"/>
    <w:rsid w:val="00F90E5E"/>
    <w:rsid w:val="00F90F3C"/>
    <w:rsid w:val="00F937B7"/>
    <w:rsid w:val="00F964B2"/>
    <w:rsid w:val="00FA18C9"/>
    <w:rsid w:val="00FA4056"/>
    <w:rsid w:val="00FB0662"/>
    <w:rsid w:val="00FB0791"/>
    <w:rsid w:val="00FB2A23"/>
    <w:rsid w:val="00FB3D92"/>
    <w:rsid w:val="00FC3879"/>
    <w:rsid w:val="00FC4AEA"/>
    <w:rsid w:val="00FC730F"/>
    <w:rsid w:val="00FD161E"/>
    <w:rsid w:val="00FD3188"/>
    <w:rsid w:val="00FD350F"/>
    <w:rsid w:val="00FD3B60"/>
    <w:rsid w:val="00FD40BE"/>
    <w:rsid w:val="00FD4C29"/>
    <w:rsid w:val="00FD5C95"/>
    <w:rsid w:val="00FE1AEB"/>
    <w:rsid w:val="00FE279A"/>
    <w:rsid w:val="00FE2C21"/>
    <w:rsid w:val="00FE3E37"/>
    <w:rsid w:val="00FE42B8"/>
    <w:rsid w:val="00FE4526"/>
    <w:rsid w:val="00FE46D1"/>
    <w:rsid w:val="00FE4B02"/>
    <w:rsid w:val="00FF0ED5"/>
    <w:rsid w:val="00FF22B7"/>
    <w:rsid w:val="00FF2948"/>
    <w:rsid w:val="00FF4D32"/>
    <w:rsid w:val="00FF58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554C8E"/>
    <w:pPr>
      <w:ind w:left="720"/>
      <w:contextualSpacing/>
    </w:pPr>
  </w:style>
  <w:style w:type="character" w:styleId="Hyperlink">
    <w:name w:val="Hyperlink"/>
    <w:uiPriority w:val="99"/>
    <w:rsid w:val="00554C8E"/>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f01">
    <w:name w:val="cf01"/>
    <w:basedOn w:val="DefaultParagraphFont"/>
    <w:rsid w:val="00E50AA0"/>
    <w:rPr>
      <w:rFonts w:ascii="Segoe UI" w:hAnsi="Segoe UI" w:cs="Segoe UI" w:hint="default"/>
      <w:sz w:val="18"/>
      <w:szCs w:val="18"/>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Times New Roman" w:hAnsi="Times New Roman" w:cs="Times New Roman"/>
      <w:kern w:val="0"/>
      <w:szCs w:val="24"/>
      <w:lang w:val="en-GB"/>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styleId="NormalWeb">
    <w:name w:val="Normal (Web)"/>
    <w:basedOn w:val="Normal"/>
    <w:uiPriority w:val="99"/>
    <w:semiHidden/>
    <w:unhideWhenUsed/>
    <w:rsid w:val="00510E50"/>
    <w:pPr>
      <w:spacing w:before="100" w:beforeAutospacing="1" w:after="100" w:afterAutospacing="1"/>
      <w:jc w:val="left"/>
    </w:pPr>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709113425">
      <w:bodyDiv w:val="1"/>
      <w:marLeft w:val="0"/>
      <w:marRight w:val="0"/>
      <w:marTop w:val="0"/>
      <w:marBottom w:val="0"/>
      <w:divBdr>
        <w:top w:val="none" w:sz="0" w:space="0" w:color="auto"/>
        <w:left w:val="none" w:sz="0" w:space="0" w:color="auto"/>
        <w:bottom w:val="none" w:sz="0" w:space="0" w:color="auto"/>
        <w:right w:val="none" w:sz="0" w:space="0" w:color="auto"/>
      </w:divBdr>
    </w:div>
    <w:div w:id="1633945972">
      <w:bodyDiv w:val="1"/>
      <w:marLeft w:val="0"/>
      <w:marRight w:val="0"/>
      <w:marTop w:val="0"/>
      <w:marBottom w:val="0"/>
      <w:divBdr>
        <w:top w:val="none" w:sz="0" w:space="0" w:color="auto"/>
        <w:left w:val="none" w:sz="0" w:space="0" w:color="auto"/>
        <w:bottom w:val="none" w:sz="0" w:space="0" w:color="auto"/>
        <w:right w:val="none" w:sz="0" w:space="0" w:color="auto"/>
      </w:divBdr>
    </w:div>
    <w:div w:id="205188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conferences/2024/preparatory-ev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19" ma:contentTypeDescription="Create a new document." ma:contentTypeScope="" ma:versionID="b7924d0fecee40013adc9890507a28a5">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e45359f38027cd08dfba0c473bcd33a1"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E0D9FE6-9696-4EF5-9763-FCC344DAF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 (1).dotm</Template>
  <TotalTime>3</TotalTime>
  <Pages>2</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CBD/COP/16/INF/37</dc:subject>
  <dc:creator>Secretariat of the Convention on Biological Diversity</dc:creator>
  <cp:keywords/>
  <dc:description/>
  <cp:lastModifiedBy>Veronique Lefebvre</cp:lastModifiedBy>
  <cp:revision>3</cp:revision>
  <cp:lastPrinted>2024-09-27T19:59:00Z</cp:lastPrinted>
  <dcterms:created xsi:type="dcterms:W3CDTF">2024-10-18T16:41:00Z</dcterms:created>
  <dcterms:modified xsi:type="dcterms:W3CDTF">2024-10-18T16:42:00Z</dcterms:modified>
</cp:coreProperties>
</file>